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4A7" w:rsidRPr="00A14DA5" w:rsidRDefault="00EA34A7" w:rsidP="00EA34A7">
      <w:pPr>
        <w:jc w:val="center"/>
        <w:rPr>
          <w:rFonts w:ascii="Times New Roman" w:hAnsi="Times New Roman" w:cs="Times New Roman"/>
          <w:b/>
          <w:sz w:val="24"/>
          <w:szCs w:val="24"/>
        </w:rPr>
      </w:pPr>
      <w:bookmarkStart w:id="0" w:name="_GoBack"/>
      <w:bookmarkEnd w:id="0"/>
      <w:r w:rsidRPr="00A14DA5">
        <w:rPr>
          <w:rFonts w:ascii="Times New Roman" w:hAnsi="Times New Roman" w:cs="Times New Roman"/>
          <w:b/>
          <w:sz w:val="24"/>
          <w:szCs w:val="24"/>
        </w:rPr>
        <w:t>Office of the Child Advocate Interim Report to the Legislature</w:t>
      </w:r>
    </w:p>
    <w:p w:rsidR="00EA34A7" w:rsidRPr="00A14DA5" w:rsidRDefault="00EA34A7" w:rsidP="00EA34A7">
      <w:pPr>
        <w:jc w:val="center"/>
        <w:rPr>
          <w:rFonts w:ascii="Times New Roman" w:hAnsi="Times New Roman" w:cs="Times New Roman"/>
          <w:b/>
          <w:sz w:val="24"/>
          <w:szCs w:val="24"/>
        </w:rPr>
      </w:pPr>
      <w:r w:rsidRPr="00A14DA5">
        <w:rPr>
          <w:rFonts w:ascii="Times New Roman" w:hAnsi="Times New Roman" w:cs="Times New Roman"/>
          <w:b/>
          <w:sz w:val="24"/>
          <w:szCs w:val="24"/>
        </w:rPr>
        <w:t>Regarding Line Item 0411-1005 and Outside Section 219</w:t>
      </w:r>
    </w:p>
    <w:p w:rsidR="00EA34A7" w:rsidRPr="00A14DA5" w:rsidRDefault="00EA34A7" w:rsidP="00EA34A7">
      <w:pPr>
        <w:jc w:val="center"/>
        <w:rPr>
          <w:rFonts w:ascii="Times New Roman" w:hAnsi="Times New Roman" w:cs="Times New Roman"/>
          <w:b/>
          <w:sz w:val="24"/>
          <w:szCs w:val="24"/>
        </w:rPr>
      </w:pPr>
      <w:r w:rsidRPr="00A14DA5">
        <w:rPr>
          <w:rFonts w:ascii="Times New Roman" w:hAnsi="Times New Roman" w:cs="Times New Roman"/>
          <w:b/>
          <w:sz w:val="24"/>
          <w:szCs w:val="24"/>
        </w:rPr>
        <w:t>March 31, 2015</w:t>
      </w:r>
    </w:p>
    <w:p w:rsidR="00EA34A7" w:rsidRPr="00A14DA5" w:rsidRDefault="00EA34A7" w:rsidP="00EA34A7">
      <w:pPr>
        <w:jc w:val="center"/>
        <w:rPr>
          <w:rFonts w:ascii="Times New Roman" w:hAnsi="Times New Roman" w:cs="Times New Roman"/>
          <w:b/>
          <w:sz w:val="24"/>
          <w:szCs w:val="24"/>
        </w:rPr>
      </w:pPr>
    </w:p>
    <w:p w:rsidR="00EA34A7" w:rsidRPr="00A14DA5" w:rsidRDefault="00EA34A7" w:rsidP="00EA34A7">
      <w:pPr>
        <w:spacing w:line="480" w:lineRule="auto"/>
        <w:rPr>
          <w:rFonts w:ascii="Times New Roman" w:hAnsi="Times New Roman" w:cs="Times New Roman"/>
          <w:b/>
          <w:sz w:val="24"/>
          <w:szCs w:val="24"/>
          <w:u w:val="single"/>
        </w:rPr>
      </w:pPr>
      <w:r w:rsidRPr="00A14DA5">
        <w:rPr>
          <w:rFonts w:ascii="Times New Roman" w:hAnsi="Times New Roman" w:cs="Times New Roman"/>
          <w:b/>
          <w:sz w:val="24"/>
          <w:szCs w:val="24"/>
          <w:u w:val="single"/>
        </w:rPr>
        <w:t>INTRODUCTION</w:t>
      </w:r>
    </w:p>
    <w:p w:rsidR="00EA34A7" w:rsidRPr="00A14DA5" w:rsidRDefault="00EA34A7" w:rsidP="00EA34A7">
      <w:pPr>
        <w:spacing w:line="480" w:lineRule="auto"/>
        <w:ind w:firstLine="720"/>
        <w:rPr>
          <w:rFonts w:ascii="Times New Roman" w:hAnsi="Times New Roman" w:cs="Times New Roman"/>
          <w:sz w:val="24"/>
          <w:szCs w:val="24"/>
        </w:rPr>
      </w:pPr>
      <w:r w:rsidRPr="00A14DA5">
        <w:rPr>
          <w:rFonts w:ascii="Times New Roman" w:hAnsi="Times New Roman" w:cs="Times New Roman"/>
          <w:sz w:val="24"/>
          <w:szCs w:val="24"/>
        </w:rPr>
        <w:t>Public confidence in the Department of Children and Families (DCF) reached a crisis point last year after the disappearance of Jeremiah Oliver, culminating in a series of media and governmental reports, oversight hearings by the Legislature, and the resignation of the Commissioner of DCF.  In July 2014, as part of the General Appropriations Act for Fiscal Year 2015, the Legislature appropriated funds for the Office of the Child Advocate (OCA) to conduct an emergency review and analysis of the office management, recordkeeping, and background check procedures of DCF pursuant to Outside Section 219.  Outside Section 219 directs the OCA, in consultation with the Office of the Inspector General (IGO), to develop best business practices and management recommendations to ensure the improved administration of DCF relative to seven enumerated areas and to conduct a survey of clients and employees of DCF.  A copy of Outside Section 219 is attached as Appendix A.</w:t>
      </w:r>
    </w:p>
    <w:p w:rsidR="00EA34A7" w:rsidRPr="00A14DA5" w:rsidRDefault="00EA34A7" w:rsidP="00EA34A7">
      <w:pPr>
        <w:spacing w:line="480" w:lineRule="auto"/>
        <w:ind w:firstLine="720"/>
        <w:rPr>
          <w:rFonts w:ascii="Times New Roman" w:hAnsi="Times New Roman" w:cs="Times New Roman"/>
          <w:sz w:val="24"/>
          <w:szCs w:val="24"/>
        </w:rPr>
      </w:pPr>
      <w:r w:rsidRPr="00A14DA5">
        <w:rPr>
          <w:rFonts w:ascii="Times New Roman" w:hAnsi="Times New Roman" w:cs="Times New Roman"/>
          <w:sz w:val="24"/>
          <w:szCs w:val="24"/>
        </w:rPr>
        <w:t xml:space="preserve">Pursuant to the above directive, and after consultation with IGO staff, the OCA entered into a contract with the Child Welfare League of America (CWLA) to perform the Section 219 review.  CWLA had contracted previously with the Executive Office of Health and Human Services (EOHHS) to produce a quality improvement report concerning DCF for the Governor and Secretary of EOHHS.  On January 5, 2015, CWLA’s Senior Vice President for Policy and Public Affairs, Linda Spears, was named as the next Commissioner of DCF.  After consultation with the IGO, and in order to avoid any real or perceived conflicts of interest, the OCA formally withdrew from the contract with CWLA on January 26, 2015.  At the time of writing of this report, the OCA is negotiating with an independent consultant to complete the Section 219 review.  The need to terminate one contract and enter into another has necessarily affected the </w:t>
      </w:r>
      <w:r w:rsidRPr="00A14DA5">
        <w:rPr>
          <w:rFonts w:ascii="Times New Roman" w:hAnsi="Times New Roman" w:cs="Times New Roman"/>
          <w:sz w:val="24"/>
          <w:szCs w:val="24"/>
        </w:rPr>
        <w:lastRenderedPageBreak/>
        <w:t>cost and the timeline for the Section 219 review, but the project is on track to be completed with minimal additional resources by October 31, 2015.</w:t>
      </w:r>
    </w:p>
    <w:p w:rsidR="00EA34A7" w:rsidRPr="00A14DA5" w:rsidRDefault="00EA34A7" w:rsidP="00EA34A7">
      <w:pPr>
        <w:rPr>
          <w:rFonts w:ascii="Times New Roman" w:hAnsi="Times New Roman" w:cs="Times New Roman"/>
          <w:b/>
          <w:sz w:val="24"/>
          <w:szCs w:val="24"/>
          <w:u w:val="single"/>
        </w:rPr>
      </w:pPr>
      <w:r w:rsidRPr="00A14DA5">
        <w:rPr>
          <w:rFonts w:ascii="Times New Roman" w:hAnsi="Times New Roman" w:cs="Times New Roman"/>
          <w:b/>
          <w:sz w:val="24"/>
          <w:szCs w:val="24"/>
          <w:u w:val="single"/>
        </w:rPr>
        <w:t>CHRONOLOGY OF EVENTS</w:t>
      </w:r>
    </w:p>
    <w:p w:rsidR="00EA34A7" w:rsidRPr="00A14DA5" w:rsidRDefault="00EA34A7" w:rsidP="00EA34A7">
      <w:pPr>
        <w:rPr>
          <w:rFonts w:ascii="Times New Roman" w:hAnsi="Times New Roman" w:cs="Times New Roman"/>
          <w:b/>
          <w:sz w:val="24"/>
          <w:szCs w:val="24"/>
          <w:u w:val="single"/>
        </w:rPr>
      </w:pPr>
      <w:r w:rsidRPr="00A14DA5">
        <w:rPr>
          <w:rFonts w:ascii="Times New Roman" w:hAnsi="Times New Roman" w:cs="Times New Roman"/>
          <w:b/>
          <w:sz w:val="24"/>
          <w:szCs w:val="24"/>
          <w:u w:val="single"/>
        </w:rPr>
        <w:t xml:space="preserve"> </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December 10, 2013</w:t>
      </w:r>
      <w:r w:rsidRPr="00A14DA5">
        <w:rPr>
          <w:rFonts w:ascii="Times New Roman" w:hAnsi="Times New Roman" w:cs="Times New Roman"/>
          <w:sz w:val="24"/>
          <w:szCs w:val="24"/>
        </w:rPr>
        <w:tab/>
        <w:t xml:space="preserve">DCF obtained custody of the Oliver children following Jeremiah Oliver’s disappearance </w:t>
      </w:r>
    </w:p>
    <w:p w:rsidR="00EA34A7" w:rsidRPr="00A14DA5" w:rsidRDefault="00EA34A7" w:rsidP="00EA34A7">
      <w:pPr>
        <w:rPr>
          <w:rFonts w:ascii="Times New Roman" w:hAnsi="Times New Roman" w:cs="Times New Roman"/>
          <w:sz w:val="24"/>
          <w:szCs w:val="24"/>
        </w:rPr>
      </w:pPr>
      <w:r w:rsidRPr="00A14DA5">
        <w:rPr>
          <w:rFonts w:ascii="Times New Roman" w:hAnsi="Times New Roman" w:cs="Times New Roman"/>
          <w:sz w:val="24"/>
          <w:szCs w:val="24"/>
        </w:rPr>
        <w:t>December 30, 2013</w:t>
      </w:r>
      <w:r w:rsidRPr="00A14DA5">
        <w:rPr>
          <w:rFonts w:ascii="Times New Roman" w:hAnsi="Times New Roman" w:cs="Times New Roman"/>
          <w:sz w:val="24"/>
          <w:szCs w:val="24"/>
        </w:rPr>
        <w:tab/>
        <w:t>DCF released its internal review of the Oliver family’s DCF case</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January 23, 2014</w:t>
      </w:r>
      <w:r w:rsidRPr="00A14DA5">
        <w:rPr>
          <w:rFonts w:ascii="Times New Roman" w:hAnsi="Times New Roman" w:cs="Times New Roman"/>
          <w:sz w:val="24"/>
          <w:szCs w:val="24"/>
        </w:rPr>
        <w:tab/>
        <w:t>OCA released its report and recommendations concerning Jeremiah Oliver’s disappearance</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January 23, 2014</w:t>
      </w:r>
      <w:r w:rsidRPr="00A14DA5">
        <w:rPr>
          <w:rFonts w:ascii="Times New Roman" w:hAnsi="Times New Roman" w:cs="Times New Roman"/>
          <w:sz w:val="24"/>
          <w:szCs w:val="24"/>
        </w:rPr>
        <w:tab/>
        <w:t>House Committee on Post Audit and Oversight and House Members of the Joint Committee on Children, Families and Persons with Disabilities conducted oversight hearing</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March 12, 2014</w:t>
      </w:r>
      <w:r w:rsidRPr="00A14DA5">
        <w:rPr>
          <w:rFonts w:ascii="Times New Roman" w:hAnsi="Times New Roman" w:cs="Times New Roman"/>
          <w:sz w:val="24"/>
          <w:szCs w:val="24"/>
        </w:rPr>
        <w:tab/>
        <w:t>CWLA released its Progress Update to the Governor and Secretary of EOHHS</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March 26, 2014</w:t>
      </w:r>
      <w:r w:rsidRPr="00A14DA5">
        <w:rPr>
          <w:rFonts w:ascii="Times New Roman" w:hAnsi="Times New Roman" w:cs="Times New Roman"/>
          <w:sz w:val="24"/>
          <w:szCs w:val="24"/>
        </w:rPr>
        <w:tab/>
        <w:t>State Auditor issued an audit report on DCF for the period July 2010 – September 2012</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April 29, 2014</w:t>
      </w:r>
      <w:r w:rsidRPr="00A14DA5">
        <w:rPr>
          <w:rFonts w:ascii="Times New Roman" w:hAnsi="Times New Roman" w:cs="Times New Roman"/>
          <w:sz w:val="24"/>
          <w:szCs w:val="24"/>
        </w:rPr>
        <w:tab/>
        <w:t>DCF Commissioner Olga Roche resigned; Interim Commissioner Erin Deveney was appointed</w:t>
      </w:r>
    </w:p>
    <w:p w:rsidR="00EA34A7" w:rsidRPr="00A14DA5" w:rsidRDefault="00EA34A7" w:rsidP="00EA34A7">
      <w:pPr>
        <w:ind w:left="2160" w:hanging="2160"/>
        <w:rPr>
          <w:rFonts w:ascii="Times New Roman" w:hAnsi="Times New Roman" w:cs="Times New Roman"/>
          <w:sz w:val="24"/>
          <w:szCs w:val="24"/>
        </w:rPr>
      </w:pPr>
      <w:r w:rsidRPr="00C83D30">
        <w:rPr>
          <w:rFonts w:ascii="Times New Roman" w:hAnsi="Times New Roman" w:cs="Times New Roman"/>
          <w:sz w:val="24"/>
          <w:szCs w:val="24"/>
        </w:rPr>
        <w:t>May 22, 2014</w:t>
      </w:r>
      <w:r w:rsidRPr="00A14DA5">
        <w:rPr>
          <w:rFonts w:ascii="Times New Roman" w:hAnsi="Times New Roman" w:cs="Times New Roman"/>
          <w:sz w:val="24"/>
          <w:szCs w:val="24"/>
        </w:rPr>
        <w:tab/>
        <w:t>CWLA submitted its Quality Improvement Report to the Governor and Secretary of EOHHS</w:t>
      </w:r>
    </w:p>
    <w:p w:rsidR="00EA34A7" w:rsidRPr="00A14DA5" w:rsidRDefault="00EA34A7" w:rsidP="00EA34A7">
      <w:pPr>
        <w:rPr>
          <w:rFonts w:ascii="Times New Roman" w:hAnsi="Times New Roman" w:cs="Times New Roman"/>
          <w:sz w:val="24"/>
          <w:szCs w:val="24"/>
        </w:rPr>
      </w:pPr>
      <w:r w:rsidRPr="00A14DA5">
        <w:rPr>
          <w:rFonts w:ascii="Times New Roman" w:hAnsi="Times New Roman" w:cs="Times New Roman"/>
          <w:sz w:val="24"/>
          <w:szCs w:val="24"/>
        </w:rPr>
        <w:t>May 28, 2014</w:t>
      </w:r>
      <w:r w:rsidRPr="00A14DA5">
        <w:rPr>
          <w:rFonts w:ascii="Times New Roman" w:hAnsi="Times New Roman" w:cs="Times New Roman"/>
          <w:sz w:val="24"/>
          <w:szCs w:val="24"/>
        </w:rPr>
        <w:tab/>
      </w:r>
      <w:r w:rsidRPr="00A14DA5">
        <w:rPr>
          <w:rFonts w:ascii="Times New Roman" w:hAnsi="Times New Roman" w:cs="Times New Roman"/>
          <w:sz w:val="24"/>
          <w:szCs w:val="24"/>
        </w:rPr>
        <w:tab/>
        <w:t>DCF announced formation of “Kitchen Cabinet” advisory group</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June 26, 2014</w:t>
      </w:r>
      <w:r w:rsidRPr="00A14DA5">
        <w:rPr>
          <w:rFonts w:ascii="Times New Roman" w:hAnsi="Times New Roman" w:cs="Times New Roman"/>
          <w:sz w:val="24"/>
          <w:szCs w:val="24"/>
        </w:rPr>
        <w:tab/>
        <w:t>Massachusetts Law Reform Institute released report calling for systemic child welfare reform</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July 15, 2014</w:t>
      </w:r>
      <w:r w:rsidRPr="00A14DA5">
        <w:rPr>
          <w:rFonts w:ascii="Times New Roman" w:hAnsi="Times New Roman" w:cs="Times New Roman"/>
          <w:sz w:val="24"/>
          <w:szCs w:val="24"/>
        </w:rPr>
        <w:tab/>
        <w:t>Legislature passed FY 2015 Budget, including Outside Section 219</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October 31, 2014</w:t>
      </w:r>
      <w:r w:rsidRPr="00A14DA5">
        <w:rPr>
          <w:rFonts w:ascii="Times New Roman" w:hAnsi="Times New Roman" w:cs="Times New Roman"/>
          <w:sz w:val="24"/>
          <w:szCs w:val="24"/>
        </w:rPr>
        <w:tab/>
        <w:t xml:space="preserve">OCA entered into contract with CWLA to assist with Section 219 review </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September 11, 2014</w:t>
      </w:r>
      <w:r w:rsidRPr="00A14DA5">
        <w:rPr>
          <w:rFonts w:ascii="Times New Roman" w:hAnsi="Times New Roman" w:cs="Times New Roman"/>
          <w:sz w:val="24"/>
          <w:szCs w:val="24"/>
        </w:rPr>
        <w:tab/>
      </w:r>
      <w:r>
        <w:rPr>
          <w:rFonts w:ascii="Times New Roman" w:hAnsi="Times New Roman" w:cs="Times New Roman"/>
          <w:sz w:val="24"/>
          <w:szCs w:val="24"/>
        </w:rPr>
        <w:t xml:space="preserve">The Boston Foundation released the </w:t>
      </w:r>
      <w:r w:rsidRPr="00A14DA5">
        <w:rPr>
          <w:rFonts w:ascii="Times New Roman" w:hAnsi="Times New Roman" w:cs="Times New Roman"/>
          <w:sz w:val="24"/>
          <w:szCs w:val="24"/>
        </w:rPr>
        <w:t>Center for the Study of Social Policy report calling for systemic child welfare reform</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January 5, 2015</w:t>
      </w:r>
      <w:r w:rsidRPr="00A14DA5">
        <w:rPr>
          <w:rFonts w:ascii="Times New Roman" w:hAnsi="Times New Roman" w:cs="Times New Roman"/>
          <w:sz w:val="24"/>
          <w:szCs w:val="24"/>
        </w:rPr>
        <w:tab/>
        <w:t xml:space="preserve">Governor-elect Baker named Linda Spears as the next </w:t>
      </w:r>
      <w:r>
        <w:rPr>
          <w:rFonts w:ascii="Times New Roman" w:hAnsi="Times New Roman" w:cs="Times New Roman"/>
          <w:sz w:val="24"/>
          <w:szCs w:val="24"/>
        </w:rPr>
        <w:t>C</w:t>
      </w:r>
      <w:r w:rsidRPr="00A14DA5">
        <w:rPr>
          <w:rFonts w:ascii="Times New Roman" w:hAnsi="Times New Roman" w:cs="Times New Roman"/>
          <w:sz w:val="24"/>
          <w:szCs w:val="24"/>
        </w:rPr>
        <w:t>ommissioner of DCF</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January 13, 2015</w:t>
      </w:r>
      <w:r w:rsidRPr="00A14DA5">
        <w:rPr>
          <w:rFonts w:ascii="Times New Roman" w:hAnsi="Times New Roman" w:cs="Times New Roman"/>
          <w:sz w:val="24"/>
          <w:szCs w:val="24"/>
        </w:rPr>
        <w:tab/>
        <w:t>House Committee on Post Audit and Oversight and House Members of the Joint Committee on Children, Families and Persons with Disabilities released review of DCF</w:t>
      </w:r>
    </w:p>
    <w:p w:rsidR="00EA34A7" w:rsidRPr="00A14DA5" w:rsidRDefault="00EA34A7" w:rsidP="00EA34A7">
      <w:pPr>
        <w:ind w:left="2160" w:hanging="2160"/>
        <w:rPr>
          <w:rFonts w:ascii="Times New Roman" w:hAnsi="Times New Roman" w:cs="Times New Roman"/>
          <w:sz w:val="24"/>
          <w:szCs w:val="24"/>
        </w:rPr>
      </w:pPr>
      <w:r w:rsidRPr="00A14DA5">
        <w:rPr>
          <w:rFonts w:ascii="Times New Roman" w:hAnsi="Times New Roman" w:cs="Times New Roman"/>
          <w:sz w:val="24"/>
          <w:szCs w:val="24"/>
        </w:rPr>
        <w:t>January 26, 2015</w:t>
      </w:r>
      <w:r w:rsidRPr="00A14DA5">
        <w:rPr>
          <w:rFonts w:ascii="Times New Roman" w:hAnsi="Times New Roman" w:cs="Times New Roman"/>
          <w:sz w:val="24"/>
          <w:szCs w:val="24"/>
        </w:rPr>
        <w:tab/>
        <w:t xml:space="preserve">OCA terminated contract with CWLA for Section 219 review </w:t>
      </w:r>
    </w:p>
    <w:p w:rsidR="00EA34A7" w:rsidRPr="00A14DA5" w:rsidRDefault="00EA34A7" w:rsidP="00EA34A7">
      <w:pPr>
        <w:rPr>
          <w:rFonts w:ascii="Times New Roman" w:hAnsi="Times New Roman" w:cs="Times New Roman"/>
          <w:sz w:val="24"/>
          <w:szCs w:val="24"/>
        </w:rPr>
      </w:pPr>
      <w:r w:rsidRPr="00A14DA5">
        <w:rPr>
          <w:rFonts w:ascii="Times New Roman" w:hAnsi="Times New Roman" w:cs="Times New Roman"/>
          <w:sz w:val="24"/>
          <w:szCs w:val="24"/>
        </w:rPr>
        <w:t>February 17, 2015</w:t>
      </w:r>
      <w:r w:rsidRPr="00A14DA5">
        <w:rPr>
          <w:rFonts w:ascii="Times New Roman" w:hAnsi="Times New Roman" w:cs="Times New Roman"/>
          <w:sz w:val="24"/>
          <w:szCs w:val="24"/>
        </w:rPr>
        <w:tab/>
        <w:t>Linda Spears assumed role as DCF Commissioner</w:t>
      </w:r>
    </w:p>
    <w:p w:rsidR="00EA34A7" w:rsidRPr="00A14DA5" w:rsidRDefault="00EA34A7" w:rsidP="00EA34A7">
      <w:pPr>
        <w:pStyle w:val="ListParagraph"/>
        <w:widowControl/>
        <w:numPr>
          <w:ilvl w:val="0"/>
          <w:numId w:val="32"/>
        </w:numPr>
        <w:spacing w:line="480" w:lineRule="auto"/>
        <w:contextualSpacing/>
        <w:rPr>
          <w:rFonts w:ascii="Times New Roman" w:hAnsi="Times New Roman" w:cs="Times New Roman"/>
          <w:b/>
          <w:sz w:val="24"/>
          <w:szCs w:val="24"/>
          <w:u w:val="single"/>
        </w:rPr>
      </w:pPr>
      <w:r w:rsidRPr="00A14DA5">
        <w:rPr>
          <w:rFonts w:ascii="Times New Roman" w:hAnsi="Times New Roman" w:cs="Times New Roman"/>
          <w:b/>
          <w:sz w:val="24"/>
          <w:szCs w:val="24"/>
          <w:u w:val="single"/>
        </w:rPr>
        <w:br w:type="column"/>
      </w:r>
      <w:r w:rsidRPr="00A14DA5">
        <w:rPr>
          <w:rFonts w:ascii="Times New Roman" w:hAnsi="Times New Roman" w:cs="Times New Roman"/>
          <w:b/>
          <w:sz w:val="24"/>
          <w:szCs w:val="24"/>
          <w:u w:val="single"/>
        </w:rPr>
        <w:lastRenderedPageBreak/>
        <w:t xml:space="preserve"> Surveys of DCF Employees and Clients</w:t>
      </w:r>
    </w:p>
    <w:p w:rsidR="00EA34A7" w:rsidRPr="00A14DA5" w:rsidRDefault="00EA34A7" w:rsidP="00EA34A7">
      <w:pPr>
        <w:pStyle w:val="ListParagraph"/>
        <w:widowControl/>
        <w:numPr>
          <w:ilvl w:val="0"/>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Section 219 required the OCA to survey DCF employees by December 31, 2014.</w:t>
      </w:r>
      <w:r w:rsidRPr="00A14DA5">
        <w:rPr>
          <w:rFonts w:ascii="Times New Roman" w:hAnsi="Times New Roman" w:cs="Times New Roman"/>
          <w:sz w:val="24"/>
          <w:szCs w:val="24"/>
        </w:rPr>
        <w:t xml:space="preserve">  At the OCA’s request, CWLA entered into a subcontract with Suffolk University’s Moakley Center for Public Management (Suffolk) to conduct a survey to obtain feedback from all DCF employees about recently implemented changes at DCF and about ways to improve support for staff in carrying out</w:t>
      </w:r>
      <w:r>
        <w:rPr>
          <w:rFonts w:ascii="Times New Roman" w:hAnsi="Times New Roman" w:cs="Times New Roman"/>
          <w:sz w:val="24"/>
          <w:szCs w:val="24"/>
        </w:rPr>
        <w:t xml:space="preserve"> their</w:t>
      </w:r>
      <w:r w:rsidRPr="00A14DA5">
        <w:rPr>
          <w:rFonts w:ascii="Times New Roman" w:hAnsi="Times New Roman" w:cs="Times New Roman"/>
          <w:sz w:val="24"/>
          <w:szCs w:val="24"/>
        </w:rPr>
        <w:t xml:space="preserve"> day-to-day responsibilities.  On December 3, 2014, Suffolk distributed an online survey to all DCF employees, receiving over 1,558 responses (45% average response rate); and produced an independent report</w:t>
      </w:r>
      <w:r>
        <w:rPr>
          <w:rFonts w:ascii="Times New Roman" w:hAnsi="Times New Roman" w:cs="Times New Roman"/>
          <w:sz w:val="24"/>
          <w:szCs w:val="24"/>
        </w:rPr>
        <w:t xml:space="preserve"> in March 2015 presenting</w:t>
      </w:r>
      <w:r w:rsidRPr="00A14DA5">
        <w:rPr>
          <w:rFonts w:ascii="Times New Roman" w:hAnsi="Times New Roman" w:cs="Times New Roman"/>
          <w:sz w:val="24"/>
          <w:szCs w:val="24"/>
        </w:rPr>
        <w:t xml:space="preserve"> the findings.  The full report, “OCA Survey of DCF Employees Summary Report,” is attached as Appendix B.  Findings from the DCF employee survey will be incorporated into the Section 219 review by an independent consultant.  Below is a summary of themes from the survey responses as analyzed by the OCA:</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Caseload, burn out, and low morale.</w:t>
      </w:r>
      <w:r>
        <w:rPr>
          <w:rFonts w:ascii="Times New Roman" w:hAnsi="Times New Roman" w:cs="Times New Roman"/>
          <w:b/>
          <w:sz w:val="24"/>
          <w:szCs w:val="24"/>
        </w:rPr>
        <w:t xml:space="preserve"> </w:t>
      </w:r>
      <w:r w:rsidRPr="00A14DA5">
        <w:rPr>
          <w:rFonts w:ascii="Times New Roman" w:hAnsi="Times New Roman" w:cs="Times New Roman"/>
          <w:sz w:val="24"/>
          <w:szCs w:val="24"/>
        </w:rPr>
        <w:t xml:space="preserve"> The majority of respondents reference high caseload ratios, a problem that is compounded by the complexity of cases and lack of support staff (e.g. social worker techs) and social workers. These problems are thought to not only diminish morale—which many report as worse than last year—but also cause burn out among newly hired </w:t>
      </w:r>
      <w:r>
        <w:rPr>
          <w:rFonts w:ascii="Times New Roman" w:hAnsi="Times New Roman" w:cs="Times New Roman"/>
          <w:sz w:val="24"/>
          <w:szCs w:val="24"/>
        </w:rPr>
        <w:t>as well as experienced staff</w:t>
      </w:r>
      <w:r w:rsidRPr="00A14DA5">
        <w:rPr>
          <w:rFonts w:ascii="Times New Roman" w:hAnsi="Times New Roman" w:cs="Times New Roman"/>
          <w:sz w:val="24"/>
          <w:szCs w:val="24"/>
        </w:rPr>
        <w:t xml:space="preserve">.  Additionally, a number of comments illuminate that many supervisors do not wish to become managers, for they would not receive increased compensation and in fact would lose benefits by taking on non-union management positions. </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Barriers to daily responsibilities</w:t>
      </w:r>
      <w:r w:rsidRPr="00A14D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4DA5">
        <w:rPr>
          <w:rFonts w:ascii="Times New Roman" w:hAnsi="Times New Roman" w:cs="Times New Roman"/>
          <w:sz w:val="24"/>
          <w:szCs w:val="24"/>
        </w:rPr>
        <w:t>Increasing staffing and distributing iPads have had some impact on improving the working environment, but the administrative coupling of DCF Area Offices remains a barrier.</w:t>
      </w:r>
      <w:r>
        <w:rPr>
          <w:rFonts w:ascii="Times New Roman" w:hAnsi="Times New Roman" w:cs="Times New Roman"/>
          <w:sz w:val="24"/>
          <w:szCs w:val="24"/>
        </w:rPr>
        <w:t xml:space="preserve"> </w:t>
      </w:r>
      <w:r w:rsidRPr="00A14DA5">
        <w:rPr>
          <w:rFonts w:ascii="Times New Roman" w:hAnsi="Times New Roman" w:cs="Times New Roman"/>
          <w:sz w:val="24"/>
          <w:szCs w:val="24"/>
        </w:rPr>
        <w:t xml:space="preserve"> Sixty-five percent (65%) express that it would be helpful to upload documents and photos to iFamilyNet.  Eighty-four </w:t>
      </w:r>
      <w:r w:rsidRPr="00A14DA5">
        <w:rPr>
          <w:rFonts w:ascii="Times New Roman" w:hAnsi="Times New Roman" w:cs="Times New Roman"/>
          <w:sz w:val="24"/>
          <w:szCs w:val="24"/>
        </w:rPr>
        <w:lastRenderedPageBreak/>
        <w:t xml:space="preserve">percent (84%) express a need for workplace cell phones, especially to protect social workers’ personal information.  Additionally, over 1,300 respondents express that they do not have adequate office space, furniture, or updated computer systems to support their job functions at DCF. </w:t>
      </w:r>
      <w:r>
        <w:rPr>
          <w:rFonts w:ascii="Times New Roman" w:hAnsi="Times New Roman" w:cs="Times New Roman"/>
          <w:sz w:val="24"/>
          <w:szCs w:val="24"/>
        </w:rPr>
        <w:t xml:space="preserve"> </w:t>
      </w:r>
      <w:r w:rsidRPr="00A14DA5">
        <w:rPr>
          <w:rFonts w:ascii="Times New Roman" w:hAnsi="Times New Roman" w:cs="Times New Roman"/>
          <w:sz w:val="24"/>
          <w:szCs w:val="24"/>
        </w:rPr>
        <w:t>While the conditions vary, a few area offices were notable for cramped, noisy, and dangerous working conditions—with exampl</w:t>
      </w:r>
      <w:r>
        <w:rPr>
          <w:rFonts w:ascii="Times New Roman" w:hAnsi="Times New Roman" w:cs="Times New Roman"/>
          <w:sz w:val="24"/>
          <w:szCs w:val="24"/>
        </w:rPr>
        <w:t>es such as pests, rodents, mold</w:t>
      </w:r>
      <w:r w:rsidRPr="00A14DA5">
        <w:rPr>
          <w:rFonts w:ascii="Times New Roman" w:hAnsi="Times New Roman" w:cs="Times New Roman"/>
          <w:sz w:val="24"/>
          <w:szCs w:val="24"/>
        </w:rPr>
        <w:t>, and crowded parking lots.</w:t>
      </w:r>
    </w:p>
    <w:p w:rsidR="00EA34A7"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127549">
        <w:rPr>
          <w:rFonts w:ascii="Times New Roman" w:hAnsi="Times New Roman" w:cs="Times New Roman"/>
          <w:b/>
          <w:sz w:val="24"/>
          <w:szCs w:val="24"/>
        </w:rPr>
        <w:t>Work relationships.</w:t>
      </w:r>
      <w:r w:rsidRPr="00127549">
        <w:rPr>
          <w:rFonts w:ascii="Times New Roman" w:hAnsi="Times New Roman" w:cs="Times New Roman"/>
          <w:sz w:val="24"/>
          <w:szCs w:val="24"/>
        </w:rPr>
        <w:t xml:space="preserve">  Many respondents generally agree they view their relationship with their supervisor/manager as positive, and many report they have a close friend at work and that their co-workers are committed to the core values of DCF.  However, many express a sense of disconnect between the Central Office and Area Offices and emphasize the lack of communication, especially about policies, between various levels of management.  Moreover, while many report meaningful, effective relationships with juvenile courts, schools, and law enforcement, they report less effective relationships with other EOHHS agencies</w:t>
      </w:r>
      <w:r>
        <w:rPr>
          <w:rFonts w:ascii="Times New Roman" w:hAnsi="Times New Roman" w:cs="Times New Roman"/>
          <w:sz w:val="24"/>
          <w:szCs w:val="24"/>
        </w:rPr>
        <w:t>.</w:t>
      </w:r>
    </w:p>
    <w:p w:rsidR="00EA34A7" w:rsidRPr="00127549"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127549">
        <w:rPr>
          <w:rFonts w:ascii="Times New Roman" w:hAnsi="Times New Roman" w:cs="Times New Roman"/>
          <w:b/>
          <w:sz w:val="24"/>
          <w:szCs w:val="24"/>
        </w:rPr>
        <w:t>Training and supports to families</w:t>
      </w:r>
      <w:r w:rsidRPr="00127549">
        <w:rPr>
          <w:rFonts w:ascii="Times New Roman" w:hAnsi="Times New Roman" w:cs="Times New Roman"/>
          <w:sz w:val="24"/>
          <w:szCs w:val="24"/>
        </w:rPr>
        <w:t xml:space="preserve">. Fifty-nine percent (59%) state they would like to access traumatic stress management training and 56% want more clinical training, in order to better support families and carry out their responsibilities. Even when the workers attempt to access trainings, the distance of training locations and lack of time due to heavy caseloads pose challenges. </w:t>
      </w:r>
      <w:r>
        <w:rPr>
          <w:rFonts w:ascii="Times New Roman" w:hAnsi="Times New Roman" w:cs="Times New Roman"/>
          <w:sz w:val="24"/>
          <w:szCs w:val="24"/>
        </w:rPr>
        <w:t xml:space="preserve"> </w:t>
      </w:r>
      <w:r w:rsidRPr="00127549">
        <w:rPr>
          <w:rFonts w:ascii="Times New Roman" w:hAnsi="Times New Roman" w:cs="Times New Roman"/>
          <w:sz w:val="24"/>
          <w:szCs w:val="24"/>
        </w:rPr>
        <w:t>As for the actual quality and content of the training, respondents report varied views.</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Access to supports for DCF children and families.</w:t>
      </w:r>
      <w:r w:rsidRPr="00A14DA5">
        <w:rPr>
          <w:rFonts w:ascii="Times New Roman" w:hAnsi="Times New Roman" w:cs="Times New Roman"/>
          <w:sz w:val="24"/>
          <w:szCs w:val="24"/>
        </w:rPr>
        <w:t xml:space="preserve">  Respondents report adequate access of services for nutritional assistance and medical services, but inadequate level of access </w:t>
      </w:r>
      <w:r>
        <w:rPr>
          <w:rFonts w:ascii="Times New Roman" w:hAnsi="Times New Roman" w:cs="Times New Roman"/>
          <w:sz w:val="24"/>
          <w:szCs w:val="24"/>
        </w:rPr>
        <w:t>to</w:t>
      </w:r>
      <w:r w:rsidRPr="00A14DA5">
        <w:rPr>
          <w:rFonts w:ascii="Times New Roman" w:hAnsi="Times New Roman" w:cs="Times New Roman"/>
          <w:sz w:val="24"/>
          <w:szCs w:val="24"/>
        </w:rPr>
        <w:t xml:space="preserve"> services for housing, transportation, respite care, and child care.  </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lastRenderedPageBreak/>
        <w:t>Respondent characteristics</w:t>
      </w:r>
      <w:r w:rsidRPr="00A14D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4DA5">
        <w:rPr>
          <w:rFonts w:ascii="Times New Roman" w:hAnsi="Times New Roman" w:cs="Times New Roman"/>
          <w:sz w:val="24"/>
          <w:szCs w:val="24"/>
        </w:rPr>
        <w:t>About 66% report having worked at DCF for more than seven years</w:t>
      </w:r>
      <w:r>
        <w:rPr>
          <w:rFonts w:ascii="Times New Roman" w:hAnsi="Times New Roman" w:cs="Times New Roman"/>
          <w:sz w:val="24"/>
          <w:szCs w:val="24"/>
        </w:rPr>
        <w:t>.  M</w:t>
      </w:r>
      <w:r w:rsidRPr="00A14DA5">
        <w:rPr>
          <w:rFonts w:ascii="Times New Roman" w:hAnsi="Times New Roman" w:cs="Times New Roman"/>
          <w:sz w:val="24"/>
          <w:szCs w:val="24"/>
        </w:rPr>
        <w:t xml:space="preserve">any </w:t>
      </w:r>
      <w:r>
        <w:rPr>
          <w:rFonts w:ascii="Times New Roman" w:hAnsi="Times New Roman" w:cs="Times New Roman"/>
          <w:sz w:val="24"/>
          <w:szCs w:val="24"/>
        </w:rPr>
        <w:t xml:space="preserve">respondents both joined and remain </w:t>
      </w:r>
      <w:r w:rsidRPr="00A14DA5">
        <w:rPr>
          <w:rFonts w:ascii="Times New Roman" w:hAnsi="Times New Roman" w:cs="Times New Roman"/>
          <w:sz w:val="24"/>
          <w:szCs w:val="24"/>
        </w:rPr>
        <w:t xml:space="preserve">at DCF out of their dedication to helping children and families. </w:t>
      </w:r>
      <w:r>
        <w:rPr>
          <w:rFonts w:ascii="Times New Roman" w:hAnsi="Times New Roman" w:cs="Times New Roman"/>
          <w:sz w:val="24"/>
          <w:szCs w:val="24"/>
        </w:rPr>
        <w:t xml:space="preserve"> </w:t>
      </w:r>
      <w:r w:rsidRPr="00A14DA5">
        <w:rPr>
          <w:rFonts w:ascii="Times New Roman" w:hAnsi="Times New Roman" w:cs="Times New Roman"/>
          <w:sz w:val="24"/>
          <w:szCs w:val="24"/>
        </w:rPr>
        <w:t>Over 92% of respondents report completing a bachelor’s degree or higher and 73% report having a professional license.</w:t>
      </w:r>
      <w:r>
        <w:rPr>
          <w:rFonts w:ascii="Times New Roman" w:hAnsi="Times New Roman" w:cs="Times New Roman"/>
          <w:sz w:val="24"/>
          <w:szCs w:val="24"/>
        </w:rPr>
        <w:t xml:space="preserve"> </w:t>
      </w:r>
      <w:r w:rsidRPr="00A14DA5">
        <w:rPr>
          <w:rFonts w:ascii="Times New Roman" w:hAnsi="Times New Roman" w:cs="Times New Roman"/>
          <w:sz w:val="24"/>
          <w:szCs w:val="24"/>
        </w:rPr>
        <w:t xml:space="preserve"> All non-licensed social workers who took the survey report they plan to get a license in the next 12 months.</w:t>
      </w:r>
    </w:p>
    <w:p w:rsidR="00EA34A7" w:rsidRPr="00A14DA5" w:rsidRDefault="00EA34A7" w:rsidP="00EA34A7">
      <w:pPr>
        <w:pStyle w:val="ListParagraph"/>
        <w:widowControl/>
        <w:numPr>
          <w:ilvl w:val="0"/>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DCF conducted a separate survey of DCF employees concerning iPads and mobile technology.</w:t>
      </w:r>
      <w:r w:rsidRPr="00A14DA5">
        <w:rPr>
          <w:rFonts w:ascii="Times New Roman" w:hAnsi="Times New Roman" w:cs="Times New Roman"/>
          <w:sz w:val="24"/>
          <w:szCs w:val="24"/>
        </w:rPr>
        <w:t xml:space="preserve">  This survey was not required by Section 219 but the results provide valuable information about ways to improve the mobile technology program at DCF. </w:t>
      </w:r>
      <w:r>
        <w:rPr>
          <w:rFonts w:ascii="Times New Roman" w:hAnsi="Times New Roman" w:cs="Times New Roman"/>
          <w:sz w:val="24"/>
          <w:szCs w:val="24"/>
        </w:rPr>
        <w:t xml:space="preserve"> </w:t>
      </w:r>
      <w:r w:rsidRPr="00A14DA5">
        <w:rPr>
          <w:rFonts w:ascii="Times New Roman" w:hAnsi="Times New Roman" w:cs="Times New Roman"/>
          <w:sz w:val="24"/>
          <w:szCs w:val="24"/>
        </w:rPr>
        <w:t>On December 3, 2014, DCF distributed</w:t>
      </w:r>
      <w:r>
        <w:rPr>
          <w:rFonts w:ascii="Times New Roman" w:hAnsi="Times New Roman" w:cs="Times New Roman"/>
          <w:sz w:val="24"/>
          <w:szCs w:val="24"/>
        </w:rPr>
        <w:t xml:space="preserve"> an online survey</w:t>
      </w:r>
      <w:r w:rsidRPr="00A14DA5">
        <w:rPr>
          <w:rFonts w:ascii="Times New Roman" w:hAnsi="Times New Roman" w:cs="Times New Roman"/>
          <w:sz w:val="24"/>
          <w:szCs w:val="24"/>
        </w:rPr>
        <w:t xml:space="preserve"> to its employees to assess whether </w:t>
      </w:r>
      <w:r>
        <w:rPr>
          <w:rFonts w:ascii="Times New Roman" w:hAnsi="Times New Roman" w:cs="Times New Roman"/>
          <w:sz w:val="24"/>
          <w:szCs w:val="24"/>
        </w:rPr>
        <w:t>distribution of</w:t>
      </w:r>
      <w:r w:rsidRPr="00A14DA5">
        <w:rPr>
          <w:rFonts w:ascii="Times New Roman" w:hAnsi="Times New Roman" w:cs="Times New Roman"/>
          <w:sz w:val="24"/>
          <w:szCs w:val="24"/>
        </w:rPr>
        <w:t xml:space="preserve"> iPads had helped social workers, attorneys, managers</w:t>
      </w:r>
      <w:r>
        <w:rPr>
          <w:rFonts w:ascii="Times New Roman" w:hAnsi="Times New Roman" w:cs="Times New Roman"/>
          <w:sz w:val="24"/>
          <w:szCs w:val="24"/>
        </w:rPr>
        <w:t>,</w:t>
      </w:r>
      <w:r w:rsidRPr="00A14DA5">
        <w:rPr>
          <w:rFonts w:ascii="Times New Roman" w:hAnsi="Times New Roman" w:cs="Times New Roman"/>
          <w:sz w:val="24"/>
          <w:szCs w:val="24"/>
        </w:rPr>
        <w:t xml:space="preserve"> and others to better perform their duties.  A total of 574 DCF employees</w:t>
      </w:r>
      <w:r>
        <w:rPr>
          <w:rFonts w:ascii="Times New Roman" w:hAnsi="Times New Roman" w:cs="Times New Roman"/>
          <w:sz w:val="24"/>
          <w:szCs w:val="24"/>
        </w:rPr>
        <w:t>,</w:t>
      </w:r>
      <w:r w:rsidRPr="00A14DA5">
        <w:rPr>
          <w:rFonts w:ascii="Times New Roman" w:hAnsi="Times New Roman" w:cs="Times New Roman"/>
          <w:sz w:val="24"/>
          <w:szCs w:val="24"/>
        </w:rPr>
        <w:t xml:space="preserve"> 66%</w:t>
      </w:r>
      <w:r>
        <w:rPr>
          <w:rFonts w:ascii="Times New Roman" w:hAnsi="Times New Roman" w:cs="Times New Roman"/>
          <w:sz w:val="24"/>
          <w:szCs w:val="24"/>
        </w:rPr>
        <w:t xml:space="preserve"> of whom</w:t>
      </w:r>
      <w:r w:rsidRPr="00A14DA5">
        <w:rPr>
          <w:rFonts w:ascii="Times New Roman" w:hAnsi="Times New Roman" w:cs="Times New Roman"/>
          <w:sz w:val="24"/>
          <w:szCs w:val="24"/>
        </w:rPr>
        <w:t xml:space="preserve"> were social workers</w:t>
      </w:r>
      <w:r>
        <w:rPr>
          <w:rFonts w:ascii="Times New Roman" w:hAnsi="Times New Roman" w:cs="Times New Roman"/>
          <w:sz w:val="24"/>
          <w:szCs w:val="24"/>
        </w:rPr>
        <w:t>,</w:t>
      </w:r>
      <w:r w:rsidRPr="00A14DA5">
        <w:rPr>
          <w:rFonts w:ascii="Times New Roman" w:hAnsi="Times New Roman" w:cs="Times New Roman"/>
          <w:sz w:val="24"/>
          <w:szCs w:val="24"/>
        </w:rPr>
        <w:t xml:space="preserve"> responded to DCF’s online survey</w:t>
      </w:r>
      <w:r>
        <w:rPr>
          <w:rFonts w:ascii="Times New Roman" w:hAnsi="Times New Roman" w:cs="Times New Roman"/>
          <w:sz w:val="24"/>
          <w:szCs w:val="24"/>
        </w:rPr>
        <w:t>.</w:t>
      </w:r>
      <w:r w:rsidRPr="00A14DA5">
        <w:rPr>
          <w:rFonts w:ascii="Times New Roman" w:hAnsi="Times New Roman" w:cs="Times New Roman"/>
          <w:sz w:val="24"/>
          <w:szCs w:val="24"/>
        </w:rPr>
        <w:t xml:space="preserve">  Accenture</w:t>
      </w:r>
      <w:r>
        <w:rPr>
          <w:rFonts w:ascii="Times New Roman" w:hAnsi="Times New Roman" w:cs="Times New Roman"/>
          <w:sz w:val="24"/>
          <w:szCs w:val="24"/>
        </w:rPr>
        <w:t>, a consulting</w:t>
      </w:r>
      <w:r w:rsidRPr="00A14DA5">
        <w:rPr>
          <w:rFonts w:ascii="Times New Roman" w:hAnsi="Times New Roman" w:cs="Times New Roman"/>
          <w:sz w:val="24"/>
          <w:szCs w:val="24"/>
        </w:rPr>
        <w:t xml:space="preserve"> </w:t>
      </w:r>
      <w:r>
        <w:rPr>
          <w:rFonts w:ascii="Times New Roman" w:hAnsi="Times New Roman" w:cs="Times New Roman"/>
          <w:sz w:val="24"/>
          <w:szCs w:val="24"/>
        </w:rPr>
        <w:t>g</w:t>
      </w:r>
      <w:r w:rsidRPr="00A14DA5">
        <w:rPr>
          <w:rFonts w:ascii="Times New Roman" w:hAnsi="Times New Roman" w:cs="Times New Roman"/>
          <w:sz w:val="24"/>
          <w:szCs w:val="24"/>
        </w:rPr>
        <w:t>roup</w:t>
      </w:r>
      <w:r>
        <w:rPr>
          <w:rFonts w:ascii="Times New Roman" w:hAnsi="Times New Roman" w:cs="Times New Roman"/>
          <w:sz w:val="24"/>
          <w:szCs w:val="24"/>
        </w:rPr>
        <w:t>,</w:t>
      </w:r>
      <w:r w:rsidRPr="00A14DA5">
        <w:rPr>
          <w:rFonts w:ascii="Times New Roman" w:hAnsi="Times New Roman" w:cs="Times New Roman"/>
          <w:sz w:val="24"/>
          <w:szCs w:val="24"/>
        </w:rPr>
        <w:t xml:space="preserve"> analyzed the results and submitted a report to DCF’s senior management for review in March 2015.  Findings from the survey will be incorporated into the Section 219 review by an independent consultant.  Below is a summary of themes from the survey responses as analyzed by Accenture and reported to the OCA:</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Working effectively</w:t>
      </w:r>
      <w:r w:rsidRPr="00A14DA5">
        <w:rPr>
          <w:rFonts w:ascii="Times New Roman" w:hAnsi="Times New Roman" w:cs="Times New Roman"/>
          <w:sz w:val="24"/>
          <w:szCs w:val="24"/>
        </w:rPr>
        <w:t xml:space="preserve">.  Respondents used iPads in 20% of their daily work for tasks such as checking and sending emails, recording dictation, </w:t>
      </w:r>
      <w:r>
        <w:rPr>
          <w:rFonts w:ascii="Times New Roman" w:hAnsi="Times New Roman" w:cs="Times New Roman"/>
          <w:sz w:val="24"/>
          <w:szCs w:val="24"/>
        </w:rPr>
        <w:t>and reviewing case histories</w:t>
      </w:r>
      <w:r w:rsidRPr="00A14DA5">
        <w:rPr>
          <w:rFonts w:ascii="Times New Roman" w:hAnsi="Times New Roman" w:cs="Times New Roman"/>
          <w:sz w:val="24"/>
          <w:szCs w:val="24"/>
        </w:rPr>
        <w:t>.</w:t>
      </w:r>
      <w:r>
        <w:rPr>
          <w:rFonts w:ascii="Times New Roman" w:hAnsi="Times New Roman" w:cs="Times New Roman"/>
          <w:sz w:val="24"/>
          <w:szCs w:val="24"/>
        </w:rPr>
        <w:t xml:space="preserve"> </w:t>
      </w:r>
      <w:r w:rsidRPr="00A14DA5">
        <w:rPr>
          <w:rFonts w:ascii="Times New Roman" w:hAnsi="Times New Roman" w:cs="Times New Roman"/>
          <w:sz w:val="24"/>
          <w:szCs w:val="24"/>
        </w:rPr>
        <w:t xml:space="preserve"> Seventy-four percent (74%) of survey respondents expressed comfort with iPads, suggesting the relative ease with which the staff could integrate the tool into everyday work.  </w:t>
      </w:r>
      <w:r w:rsidRPr="00C83D30">
        <w:rPr>
          <w:rFonts w:ascii="Times New Roman" w:hAnsi="Times New Roman" w:cs="Times New Roman"/>
          <w:sz w:val="24"/>
          <w:szCs w:val="24"/>
        </w:rPr>
        <w:t>Additionally, 67% of survey respondents agreed that as a result of having iPads, they were more effective at interacting with children and families</w:t>
      </w:r>
      <w:r w:rsidRPr="00A14DA5">
        <w:rPr>
          <w:rFonts w:ascii="Times New Roman" w:hAnsi="Times New Roman" w:cs="Times New Roman"/>
          <w:sz w:val="24"/>
          <w:szCs w:val="24"/>
        </w:rPr>
        <w:t xml:space="preserve">.  A majority of supervisors (87%) also agreed that the iPads improved the work of DCF's </w:t>
      </w:r>
      <w:r w:rsidRPr="00A14DA5">
        <w:rPr>
          <w:rFonts w:ascii="Times New Roman" w:hAnsi="Times New Roman" w:cs="Times New Roman"/>
          <w:sz w:val="24"/>
          <w:szCs w:val="24"/>
        </w:rPr>
        <w:lastRenderedPageBreak/>
        <w:t>social workers, in particular with creating quality dictation and communicating with supervisors.</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Remote access.</w:t>
      </w:r>
      <w:r w:rsidRPr="00A14DA5">
        <w:rPr>
          <w:rFonts w:ascii="Times New Roman" w:hAnsi="Times New Roman" w:cs="Times New Roman"/>
          <w:sz w:val="24"/>
          <w:szCs w:val="24"/>
        </w:rPr>
        <w:t xml:space="preserve">  The portability of the devices seemed to facilitate work on-the-go, with many respondents using the iPads outside of the office—in the car (58%), at home (49%), in court (48%), and to a lesser extent, during visits (36%).</w:t>
      </w:r>
      <w:r>
        <w:rPr>
          <w:rFonts w:ascii="Times New Roman" w:hAnsi="Times New Roman" w:cs="Times New Roman"/>
          <w:sz w:val="24"/>
          <w:szCs w:val="24"/>
        </w:rPr>
        <w:t xml:space="preserve"> </w:t>
      </w:r>
      <w:r w:rsidRPr="00A14DA5">
        <w:rPr>
          <w:rFonts w:ascii="Times New Roman" w:hAnsi="Times New Roman" w:cs="Times New Roman"/>
          <w:sz w:val="24"/>
          <w:szCs w:val="24"/>
        </w:rPr>
        <w:t xml:space="preserve"> The mobility of the iPads, however, also raised the worry of theft and damage among 58% of respondents. </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Improving functionality and shared responsibility</w:t>
      </w:r>
      <w:r w:rsidRPr="00A14DA5">
        <w:rPr>
          <w:rFonts w:ascii="Times New Roman" w:hAnsi="Times New Roman" w:cs="Times New Roman"/>
          <w:sz w:val="24"/>
          <w:szCs w:val="24"/>
        </w:rPr>
        <w:t xml:space="preserve">.  Respondents wished to complete services plans (69%) and case assessments (64%) in iFamilyNet, as well as enter travel expenses (65%) from their iPads. </w:t>
      </w:r>
      <w:r>
        <w:rPr>
          <w:rFonts w:ascii="Times New Roman" w:hAnsi="Times New Roman" w:cs="Times New Roman"/>
          <w:sz w:val="24"/>
          <w:szCs w:val="24"/>
        </w:rPr>
        <w:t xml:space="preserve"> </w:t>
      </w:r>
      <w:r w:rsidRPr="00A14DA5">
        <w:rPr>
          <w:rFonts w:ascii="Times New Roman" w:hAnsi="Times New Roman" w:cs="Times New Roman"/>
          <w:sz w:val="24"/>
          <w:szCs w:val="24"/>
        </w:rPr>
        <w:t>In addition to iFamilyNet issues (54%), respondents stated that lack of connectivity to internet (2</w:t>
      </w:r>
      <w:r>
        <w:rPr>
          <w:rFonts w:ascii="Times New Roman" w:hAnsi="Times New Roman" w:cs="Times New Roman"/>
          <w:sz w:val="24"/>
          <w:szCs w:val="24"/>
        </w:rPr>
        <w:t xml:space="preserve">1%) and difficulty with typing </w:t>
      </w:r>
      <w:r w:rsidRPr="00A14DA5">
        <w:rPr>
          <w:rFonts w:ascii="Times New Roman" w:hAnsi="Times New Roman" w:cs="Times New Roman"/>
          <w:sz w:val="24"/>
          <w:szCs w:val="24"/>
        </w:rPr>
        <w:t>(20%) pose challenges to using</w:t>
      </w:r>
      <w:r>
        <w:rPr>
          <w:rFonts w:ascii="Times New Roman" w:hAnsi="Times New Roman" w:cs="Times New Roman"/>
          <w:sz w:val="24"/>
          <w:szCs w:val="24"/>
        </w:rPr>
        <w:t xml:space="preserve"> their</w:t>
      </w:r>
      <w:r w:rsidRPr="00A14DA5">
        <w:rPr>
          <w:rFonts w:ascii="Times New Roman" w:hAnsi="Times New Roman" w:cs="Times New Roman"/>
          <w:sz w:val="24"/>
          <w:szCs w:val="24"/>
        </w:rPr>
        <w:t xml:space="preserve"> iPad effectively.  The gap in iPad functionalities and field practice highlight the need for clear guidelines on the use of the device and collaboration between </w:t>
      </w:r>
      <w:r>
        <w:rPr>
          <w:rFonts w:ascii="Times New Roman" w:hAnsi="Times New Roman" w:cs="Times New Roman"/>
          <w:sz w:val="24"/>
          <w:szCs w:val="24"/>
        </w:rPr>
        <w:t>the Area Offices and Central Office</w:t>
      </w:r>
      <w:r w:rsidRPr="00A14DA5">
        <w:rPr>
          <w:rFonts w:ascii="Times New Roman" w:hAnsi="Times New Roman" w:cs="Times New Roman"/>
          <w:sz w:val="24"/>
          <w:szCs w:val="24"/>
        </w:rPr>
        <w:t xml:space="preserve"> to foster a sense of shared responsibility for the mobility program. </w:t>
      </w:r>
    </w:p>
    <w:p w:rsidR="00EA34A7" w:rsidRPr="00A14DA5" w:rsidRDefault="00EA34A7" w:rsidP="00EA34A7">
      <w:pPr>
        <w:pStyle w:val="ListParagraph"/>
        <w:widowControl/>
        <w:numPr>
          <w:ilvl w:val="1"/>
          <w:numId w:val="30"/>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Training.</w:t>
      </w:r>
      <w:r w:rsidRPr="00A14DA5">
        <w:rPr>
          <w:rFonts w:ascii="Times New Roman" w:hAnsi="Times New Roman" w:cs="Times New Roman"/>
          <w:sz w:val="24"/>
          <w:szCs w:val="24"/>
        </w:rPr>
        <w:t xml:space="preserve">  Fifty-two percent (52%) of respondents stated they would like training on using advanced features of the iPad, preferably through in-person </w:t>
      </w:r>
      <w:r>
        <w:rPr>
          <w:rFonts w:ascii="Times New Roman" w:hAnsi="Times New Roman" w:cs="Times New Roman"/>
          <w:sz w:val="24"/>
          <w:szCs w:val="24"/>
        </w:rPr>
        <w:t xml:space="preserve">classroom training.  </w:t>
      </w:r>
      <w:r w:rsidRPr="00A14DA5">
        <w:rPr>
          <w:rFonts w:ascii="Times New Roman" w:hAnsi="Times New Roman" w:cs="Times New Roman"/>
          <w:sz w:val="24"/>
          <w:szCs w:val="24"/>
        </w:rPr>
        <w:t>Seventy-six percent (76%) also reported wanting to receive tips, updates, and information about the iPad program via email.</w:t>
      </w:r>
      <w:r>
        <w:rPr>
          <w:rFonts w:ascii="Times New Roman" w:hAnsi="Times New Roman" w:cs="Times New Roman"/>
          <w:sz w:val="24"/>
          <w:szCs w:val="24"/>
        </w:rPr>
        <w:t xml:space="preserve"> </w:t>
      </w:r>
      <w:r w:rsidRPr="00A14DA5">
        <w:rPr>
          <w:rFonts w:ascii="Times New Roman" w:hAnsi="Times New Roman" w:cs="Times New Roman"/>
          <w:sz w:val="24"/>
          <w:szCs w:val="24"/>
        </w:rPr>
        <w:t xml:space="preserve"> Additionally, supervisors who responded to the survey stated they were not yet able to understand issues social workers have with the tech</w:t>
      </w:r>
      <w:r>
        <w:rPr>
          <w:rFonts w:ascii="Times New Roman" w:hAnsi="Times New Roman" w:cs="Times New Roman"/>
          <w:sz w:val="24"/>
          <w:szCs w:val="24"/>
        </w:rPr>
        <w:t xml:space="preserve">nology (34%) or keep up with requests </w:t>
      </w:r>
      <w:r w:rsidRPr="00A14DA5">
        <w:rPr>
          <w:rFonts w:ascii="Times New Roman" w:hAnsi="Times New Roman" w:cs="Times New Roman"/>
          <w:sz w:val="24"/>
          <w:szCs w:val="24"/>
        </w:rPr>
        <w:t>social workers put through the system (25%).</w:t>
      </w:r>
    </w:p>
    <w:p w:rsidR="00EA34A7" w:rsidRDefault="00EA34A7" w:rsidP="00EA34A7">
      <w:pPr>
        <w:pStyle w:val="ListParagraph"/>
        <w:widowControl/>
        <w:numPr>
          <w:ilvl w:val="0"/>
          <w:numId w:val="30"/>
        </w:numPr>
        <w:spacing w:line="480" w:lineRule="auto"/>
        <w:contextualSpacing/>
        <w:rPr>
          <w:rFonts w:ascii="Times New Roman" w:hAnsi="Times New Roman" w:cs="Times New Roman"/>
          <w:sz w:val="24"/>
          <w:szCs w:val="24"/>
        </w:rPr>
      </w:pPr>
      <w:r w:rsidRPr="004E4F7E">
        <w:rPr>
          <w:rFonts w:ascii="Times New Roman" w:hAnsi="Times New Roman" w:cs="Times New Roman"/>
          <w:b/>
          <w:sz w:val="24"/>
          <w:szCs w:val="24"/>
        </w:rPr>
        <w:t xml:space="preserve">Section 219 required the OCA to survey DCF clients by December 31, 2014.  </w:t>
      </w:r>
      <w:r w:rsidRPr="007B591D">
        <w:rPr>
          <w:rFonts w:ascii="Times New Roman" w:hAnsi="Times New Roman" w:cs="Times New Roman"/>
          <w:sz w:val="24"/>
          <w:szCs w:val="24"/>
        </w:rPr>
        <w:t xml:space="preserve">As part of the agency’s commitment to assessing the impact of its work and including family </w:t>
      </w:r>
      <w:r w:rsidRPr="007B591D">
        <w:rPr>
          <w:rFonts w:ascii="Times New Roman" w:hAnsi="Times New Roman" w:cs="Times New Roman"/>
          <w:sz w:val="24"/>
          <w:szCs w:val="24"/>
        </w:rPr>
        <w:lastRenderedPageBreak/>
        <w:t xml:space="preserve">perspective, DCF developed a multi-year process for gathering and incorporating parent and family feedback into DCF policy and practice. </w:t>
      </w:r>
      <w:r w:rsidR="009877C2">
        <w:rPr>
          <w:rFonts w:ascii="Times New Roman" w:hAnsi="Times New Roman" w:cs="Times New Roman"/>
          <w:sz w:val="24"/>
          <w:szCs w:val="24"/>
        </w:rPr>
        <w:t xml:space="preserve"> </w:t>
      </w:r>
      <w:r w:rsidRPr="007B591D">
        <w:rPr>
          <w:rFonts w:ascii="Times New Roman" w:hAnsi="Times New Roman" w:cs="Times New Roman"/>
          <w:sz w:val="24"/>
          <w:szCs w:val="24"/>
        </w:rPr>
        <w:t xml:space="preserve">This effort was launched in 2013 with a survey of parents and guardians with recent experience with DCF. </w:t>
      </w:r>
      <w:r w:rsidR="009877C2">
        <w:rPr>
          <w:rFonts w:ascii="Times New Roman" w:hAnsi="Times New Roman" w:cs="Times New Roman"/>
          <w:sz w:val="24"/>
          <w:szCs w:val="24"/>
        </w:rPr>
        <w:t xml:space="preserve"> </w:t>
      </w:r>
      <w:r w:rsidRPr="007B591D">
        <w:rPr>
          <w:rFonts w:ascii="Times New Roman" w:hAnsi="Times New Roman" w:cs="Times New Roman"/>
          <w:sz w:val="24"/>
          <w:szCs w:val="24"/>
        </w:rPr>
        <w:t xml:space="preserve"> In 2014, DCF planned to conduct another survey of parents and guardians.  Given the challenges of connecting with DCF clients in the time frame specified by Section 219 and the </w:t>
      </w:r>
      <w:r>
        <w:rPr>
          <w:rFonts w:ascii="Times New Roman" w:hAnsi="Times New Roman" w:cs="Times New Roman"/>
          <w:sz w:val="24"/>
          <w:szCs w:val="24"/>
        </w:rPr>
        <w:t xml:space="preserve">reduced response rate typical when </w:t>
      </w:r>
      <w:r w:rsidRPr="007B591D">
        <w:rPr>
          <w:rFonts w:ascii="Times New Roman" w:hAnsi="Times New Roman" w:cs="Times New Roman"/>
          <w:sz w:val="24"/>
          <w:szCs w:val="24"/>
        </w:rPr>
        <w:t xml:space="preserve">two surveys </w:t>
      </w:r>
      <w:r>
        <w:rPr>
          <w:rFonts w:ascii="Times New Roman" w:hAnsi="Times New Roman" w:cs="Times New Roman"/>
          <w:sz w:val="24"/>
          <w:szCs w:val="24"/>
        </w:rPr>
        <w:t xml:space="preserve">are conducted </w:t>
      </w:r>
      <w:r w:rsidRPr="007B591D">
        <w:rPr>
          <w:rFonts w:ascii="Times New Roman" w:hAnsi="Times New Roman" w:cs="Times New Roman"/>
          <w:sz w:val="24"/>
          <w:szCs w:val="24"/>
        </w:rPr>
        <w:t>close in time to one another, the OCA partner</w:t>
      </w:r>
      <w:r>
        <w:rPr>
          <w:rFonts w:ascii="Times New Roman" w:hAnsi="Times New Roman" w:cs="Times New Roman"/>
          <w:sz w:val="24"/>
          <w:szCs w:val="24"/>
        </w:rPr>
        <w:t>ed</w:t>
      </w:r>
      <w:r w:rsidRPr="007B591D">
        <w:rPr>
          <w:rFonts w:ascii="Times New Roman" w:hAnsi="Times New Roman" w:cs="Times New Roman"/>
          <w:sz w:val="24"/>
          <w:szCs w:val="24"/>
        </w:rPr>
        <w:t xml:space="preserve"> with DCF in surveying their clients.  </w:t>
      </w:r>
    </w:p>
    <w:p w:rsidR="00EA34A7" w:rsidRPr="006C68F2" w:rsidRDefault="00EA34A7" w:rsidP="00EA34A7">
      <w:pPr>
        <w:spacing w:line="480" w:lineRule="auto"/>
        <w:ind w:left="360" w:firstLine="360"/>
        <w:rPr>
          <w:rFonts w:ascii="Times New Roman" w:hAnsi="Times New Roman" w:cs="Times New Roman"/>
          <w:sz w:val="24"/>
          <w:szCs w:val="24"/>
        </w:rPr>
      </w:pPr>
      <w:r w:rsidRPr="006C68F2">
        <w:rPr>
          <w:rFonts w:ascii="Times New Roman" w:hAnsi="Times New Roman" w:cs="Times New Roman"/>
          <w:sz w:val="24"/>
          <w:szCs w:val="24"/>
        </w:rPr>
        <w:t xml:space="preserve">The 2014 Parent/Guardian Satisfaction Survey (attached as Appendix C) was conducted by phone by Community Representatives, who are parents with prior DCF experience. </w:t>
      </w:r>
      <w:r w:rsidR="009877C2">
        <w:rPr>
          <w:rFonts w:ascii="Times New Roman" w:hAnsi="Times New Roman" w:cs="Times New Roman"/>
          <w:sz w:val="24"/>
          <w:szCs w:val="24"/>
        </w:rPr>
        <w:t xml:space="preserve"> </w:t>
      </w:r>
      <w:r w:rsidRPr="006C68F2">
        <w:rPr>
          <w:rFonts w:ascii="Times New Roman" w:hAnsi="Times New Roman" w:cs="Times New Roman"/>
          <w:sz w:val="24"/>
          <w:szCs w:val="24"/>
        </w:rPr>
        <w:t xml:space="preserve">Community Representatives were trained on effective survey </w:t>
      </w:r>
      <w:r w:rsidR="009877C2">
        <w:rPr>
          <w:rFonts w:ascii="Times New Roman" w:hAnsi="Times New Roman" w:cs="Times New Roman"/>
          <w:sz w:val="24"/>
          <w:szCs w:val="24"/>
        </w:rPr>
        <w:t>techniques and provided with a script</w:t>
      </w:r>
      <w:r w:rsidRPr="006C68F2">
        <w:rPr>
          <w:rFonts w:ascii="Times New Roman" w:hAnsi="Times New Roman" w:cs="Times New Roman"/>
          <w:sz w:val="24"/>
          <w:szCs w:val="24"/>
        </w:rPr>
        <w:t xml:space="preserve"> to assure standardized administration protocols. </w:t>
      </w:r>
      <w:r w:rsidR="009877C2">
        <w:rPr>
          <w:rFonts w:ascii="Times New Roman" w:hAnsi="Times New Roman" w:cs="Times New Roman"/>
          <w:sz w:val="24"/>
          <w:szCs w:val="24"/>
        </w:rPr>
        <w:t xml:space="preserve"> </w:t>
      </w:r>
      <w:r w:rsidRPr="006C68F2">
        <w:rPr>
          <w:rFonts w:ascii="Times New Roman" w:hAnsi="Times New Roman" w:cs="Times New Roman"/>
          <w:sz w:val="24"/>
          <w:szCs w:val="24"/>
        </w:rPr>
        <w:t xml:space="preserve">Standardized survey techniques were utilized to reduce response bias and measurement error.  Surveys were administered by Community Representatives proficient in English, Portuguese and/or Spanish.  Working with the </w:t>
      </w:r>
      <w:r w:rsidR="009877C2">
        <w:rPr>
          <w:rFonts w:ascii="Times New Roman" w:hAnsi="Times New Roman" w:cs="Times New Roman"/>
          <w:sz w:val="24"/>
          <w:szCs w:val="24"/>
        </w:rPr>
        <w:t>OCA</w:t>
      </w:r>
      <w:r w:rsidRPr="006C68F2">
        <w:rPr>
          <w:rFonts w:ascii="Times New Roman" w:hAnsi="Times New Roman" w:cs="Times New Roman"/>
          <w:sz w:val="24"/>
          <w:szCs w:val="24"/>
        </w:rPr>
        <w:t xml:space="preserve">, </w:t>
      </w:r>
      <w:r w:rsidR="009877C2">
        <w:rPr>
          <w:rFonts w:ascii="Times New Roman" w:hAnsi="Times New Roman" w:cs="Times New Roman"/>
          <w:sz w:val="24"/>
          <w:szCs w:val="24"/>
        </w:rPr>
        <w:t>DCF’s</w:t>
      </w:r>
      <w:r w:rsidRPr="006C68F2">
        <w:rPr>
          <w:rFonts w:ascii="Times New Roman" w:hAnsi="Times New Roman" w:cs="Times New Roman"/>
          <w:sz w:val="24"/>
          <w:szCs w:val="24"/>
        </w:rPr>
        <w:t xml:space="preserve"> survey instrument was refined and expanded from 19 to 24 items (14 Likert scale, 5 y</w:t>
      </w:r>
      <w:r w:rsidR="009877C2">
        <w:rPr>
          <w:rFonts w:ascii="Times New Roman" w:hAnsi="Times New Roman" w:cs="Times New Roman"/>
          <w:sz w:val="24"/>
          <w:szCs w:val="24"/>
        </w:rPr>
        <w:t>es-no, 5 open-ended</w:t>
      </w:r>
      <w:r w:rsidRPr="006C68F2">
        <w:rPr>
          <w:rFonts w:ascii="Times New Roman" w:hAnsi="Times New Roman" w:cs="Times New Roman"/>
          <w:sz w:val="24"/>
          <w:szCs w:val="24"/>
        </w:rPr>
        <w:t xml:space="preserve"> questions added by the OCA are indicated in Appendix C).  The confidential survey included items in the following key areas:</w:t>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Initial engagement wi</w:t>
      </w:r>
      <w:r>
        <w:rPr>
          <w:rFonts w:ascii="Times New Roman" w:hAnsi="Times New Roman" w:cs="Times New Roman"/>
          <w:sz w:val="24"/>
          <w:szCs w:val="24"/>
        </w:rPr>
        <w:t>th the family;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DCF's communication and work style with the family;</w:t>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Efforts to build family capacity and focus on family strengths;</w:t>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Opportunities to engage children;</w:t>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Promotion of family partnerships in service planning;</w:t>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Respect for family's individuality and culture;</w:t>
      </w:r>
      <w:r w:rsidRPr="006C68F2">
        <w:rPr>
          <w:rFonts w:ascii="Times New Roman" w:hAnsi="Times New Roman" w:cs="Times New Roman"/>
          <w:sz w:val="24"/>
          <w:szCs w:val="24"/>
        </w:rPr>
        <w:tab/>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Access and availability of community services; and</w:t>
      </w:r>
      <w:r w:rsidRPr="006C68F2">
        <w:rPr>
          <w:rFonts w:ascii="Times New Roman" w:hAnsi="Times New Roman" w:cs="Times New Roman"/>
          <w:sz w:val="24"/>
          <w:szCs w:val="24"/>
        </w:rPr>
        <w:tab/>
      </w:r>
    </w:p>
    <w:p w:rsidR="00EA34A7" w:rsidRPr="006C68F2" w:rsidRDefault="00EA34A7" w:rsidP="00EA34A7">
      <w:pPr>
        <w:pStyle w:val="ListParagraph"/>
        <w:widowControl/>
        <w:numPr>
          <w:ilvl w:val="0"/>
          <w:numId w:val="33"/>
        </w:numPr>
        <w:spacing w:after="200"/>
        <w:contextualSpacing/>
        <w:rPr>
          <w:rFonts w:ascii="Times New Roman" w:hAnsi="Times New Roman" w:cs="Times New Roman"/>
          <w:sz w:val="24"/>
          <w:szCs w:val="24"/>
        </w:rPr>
      </w:pPr>
      <w:r w:rsidRPr="006C68F2">
        <w:rPr>
          <w:rFonts w:ascii="Times New Roman" w:hAnsi="Times New Roman" w:cs="Times New Roman"/>
          <w:sz w:val="24"/>
          <w:szCs w:val="24"/>
        </w:rPr>
        <w:t>Case closure.</w:t>
      </w:r>
      <w:r w:rsidRPr="006C68F2">
        <w:rPr>
          <w:rFonts w:ascii="Times New Roman" w:hAnsi="Times New Roman" w:cs="Times New Roman"/>
          <w:sz w:val="24"/>
          <w:szCs w:val="24"/>
        </w:rPr>
        <w:tab/>
      </w:r>
    </w:p>
    <w:p w:rsidR="00EA34A7" w:rsidRPr="006C68F2" w:rsidRDefault="00EA34A7" w:rsidP="00EA34A7">
      <w:pPr>
        <w:pStyle w:val="ListParagraph"/>
        <w:ind w:left="1440"/>
        <w:rPr>
          <w:rFonts w:ascii="Times New Roman" w:hAnsi="Times New Roman" w:cs="Times New Roman"/>
          <w:sz w:val="24"/>
          <w:szCs w:val="24"/>
        </w:rPr>
      </w:pPr>
    </w:p>
    <w:p w:rsidR="00EA34A7" w:rsidRPr="007B591D" w:rsidRDefault="00EA34A7" w:rsidP="00EA34A7">
      <w:pPr>
        <w:pStyle w:val="ListParagraph"/>
        <w:spacing w:line="480" w:lineRule="auto"/>
        <w:ind w:left="360" w:firstLine="360"/>
        <w:rPr>
          <w:rFonts w:ascii="Times New Roman" w:hAnsi="Times New Roman" w:cs="Times New Roman"/>
          <w:sz w:val="24"/>
          <w:szCs w:val="24"/>
        </w:rPr>
      </w:pPr>
      <w:r w:rsidRPr="007B591D">
        <w:rPr>
          <w:rFonts w:ascii="Times New Roman" w:hAnsi="Times New Roman" w:cs="Times New Roman"/>
          <w:sz w:val="24"/>
          <w:szCs w:val="24"/>
        </w:rPr>
        <w:t xml:space="preserve">The survey population consisted of all DCF cases that closed within the eight-month period ending August 2014. </w:t>
      </w:r>
      <w:r w:rsidR="009877C2">
        <w:rPr>
          <w:rFonts w:ascii="Times New Roman" w:hAnsi="Times New Roman" w:cs="Times New Roman"/>
          <w:sz w:val="24"/>
          <w:szCs w:val="24"/>
        </w:rPr>
        <w:t xml:space="preserve"> </w:t>
      </w:r>
      <w:r w:rsidRPr="007B591D">
        <w:rPr>
          <w:rFonts w:ascii="Times New Roman" w:hAnsi="Times New Roman" w:cs="Times New Roman"/>
          <w:sz w:val="24"/>
          <w:szCs w:val="24"/>
        </w:rPr>
        <w:t xml:space="preserve">This </w:t>
      </w:r>
      <w:r>
        <w:rPr>
          <w:rFonts w:ascii="Times New Roman" w:hAnsi="Times New Roman" w:cs="Times New Roman"/>
          <w:sz w:val="24"/>
          <w:szCs w:val="24"/>
        </w:rPr>
        <w:t xml:space="preserve">cohort </w:t>
      </w:r>
      <w:r w:rsidRPr="007B591D">
        <w:rPr>
          <w:rFonts w:ascii="Times New Roman" w:hAnsi="Times New Roman" w:cs="Times New Roman"/>
          <w:sz w:val="24"/>
          <w:szCs w:val="24"/>
        </w:rPr>
        <w:t>yielded 6,168 distinct cases with at minimum one telephone number recorded within iFamilyNet.</w:t>
      </w:r>
      <w:r w:rsidR="009877C2">
        <w:rPr>
          <w:rFonts w:ascii="Times New Roman" w:hAnsi="Times New Roman" w:cs="Times New Roman"/>
          <w:sz w:val="24"/>
          <w:szCs w:val="24"/>
        </w:rPr>
        <w:t xml:space="preserve">  </w:t>
      </w:r>
      <w:r w:rsidRPr="007B591D">
        <w:rPr>
          <w:rFonts w:ascii="Times New Roman" w:hAnsi="Times New Roman" w:cs="Times New Roman"/>
          <w:sz w:val="24"/>
          <w:szCs w:val="24"/>
        </w:rPr>
        <w:t xml:space="preserve">These 6,168 cases were divided amongst the </w:t>
      </w:r>
      <w:r w:rsidRPr="007B591D">
        <w:rPr>
          <w:rFonts w:ascii="Times New Roman" w:hAnsi="Times New Roman" w:cs="Times New Roman"/>
          <w:sz w:val="24"/>
          <w:szCs w:val="24"/>
        </w:rPr>
        <w:lastRenderedPageBreak/>
        <w:t xml:space="preserve">Community Representatives in a randomized fashion. </w:t>
      </w:r>
      <w:r w:rsidR="009877C2">
        <w:rPr>
          <w:rFonts w:ascii="Times New Roman" w:hAnsi="Times New Roman" w:cs="Times New Roman"/>
          <w:sz w:val="24"/>
          <w:szCs w:val="24"/>
        </w:rPr>
        <w:t xml:space="preserve"> </w:t>
      </w:r>
      <w:r w:rsidRPr="007B591D">
        <w:rPr>
          <w:rFonts w:ascii="Times New Roman" w:hAnsi="Times New Roman" w:cs="Times New Roman"/>
          <w:sz w:val="24"/>
          <w:szCs w:val="24"/>
        </w:rPr>
        <w:t>Cases with an identified primary language of Portuguese or Spanish were assigned to Community Representatives who were proficient</w:t>
      </w:r>
      <w:r w:rsidR="009877C2">
        <w:rPr>
          <w:rFonts w:ascii="Times New Roman" w:hAnsi="Times New Roman" w:cs="Times New Roman"/>
          <w:sz w:val="24"/>
          <w:szCs w:val="24"/>
        </w:rPr>
        <w:t xml:space="preserve"> in these languages.  While the call l</w:t>
      </w:r>
      <w:r w:rsidRPr="007B591D">
        <w:rPr>
          <w:rFonts w:ascii="Times New Roman" w:hAnsi="Times New Roman" w:cs="Times New Roman"/>
          <w:sz w:val="24"/>
          <w:szCs w:val="24"/>
        </w:rPr>
        <w:t>ogs have not been tabulated, Community Representatives made an effort to attempt to reach the survey population at least once; with up to three call attempts.</w:t>
      </w:r>
      <w:r w:rsidR="009877C2">
        <w:rPr>
          <w:rFonts w:ascii="Times New Roman" w:hAnsi="Times New Roman" w:cs="Times New Roman"/>
          <w:sz w:val="24"/>
          <w:szCs w:val="24"/>
        </w:rPr>
        <w:t xml:space="preserve"> </w:t>
      </w:r>
    </w:p>
    <w:p w:rsidR="00EA34A7" w:rsidRDefault="00EA34A7" w:rsidP="00EA34A7">
      <w:pPr>
        <w:pStyle w:val="ListParagraph"/>
        <w:spacing w:line="480" w:lineRule="auto"/>
        <w:ind w:left="360" w:firstLine="360"/>
        <w:rPr>
          <w:rFonts w:ascii="Times New Roman" w:hAnsi="Times New Roman" w:cs="Times New Roman"/>
          <w:sz w:val="24"/>
          <w:szCs w:val="24"/>
        </w:rPr>
      </w:pPr>
      <w:r w:rsidRPr="007B591D">
        <w:rPr>
          <w:rFonts w:ascii="Times New Roman" w:hAnsi="Times New Roman" w:cs="Times New Roman"/>
          <w:sz w:val="24"/>
          <w:szCs w:val="24"/>
        </w:rPr>
        <w:t>Survey calls began on November 1, 2014, and ended on March 20, 2015. Of</w:t>
      </w:r>
      <w:r>
        <w:rPr>
          <w:rFonts w:ascii="Times New Roman" w:hAnsi="Times New Roman" w:cs="Times New Roman"/>
          <w:sz w:val="24"/>
          <w:szCs w:val="24"/>
        </w:rPr>
        <w:t xml:space="preserve"> the 6,168 distinct cases, 1,157</w:t>
      </w:r>
      <w:r w:rsidRPr="007B591D">
        <w:rPr>
          <w:rFonts w:ascii="Times New Roman" w:hAnsi="Times New Roman" w:cs="Times New Roman"/>
          <w:sz w:val="24"/>
          <w:szCs w:val="24"/>
        </w:rPr>
        <w:t xml:space="preserve"> parents/guardians consented to complete the survey. </w:t>
      </w:r>
      <w:r w:rsidR="009877C2">
        <w:rPr>
          <w:rFonts w:ascii="Times New Roman" w:hAnsi="Times New Roman" w:cs="Times New Roman"/>
          <w:sz w:val="24"/>
          <w:szCs w:val="24"/>
        </w:rPr>
        <w:t xml:space="preserve"> </w:t>
      </w:r>
      <w:r w:rsidRPr="007B591D">
        <w:rPr>
          <w:rFonts w:ascii="Times New Roman" w:hAnsi="Times New Roman" w:cs="Times New Roman"/>
          <w:sz w:val="24"/>
          <w:szCs w:val="24"/>
        </w:rPr>
        <w:t>An effective response ra</w:t>
      </w:r>
      <w:r w:rsidR="009877C2">
        <w:rPr>
          <w:rFonts w:ascii="Times New Roman" w:hAnsi="Times New Roman" w:cs="Times New Roman"/>
          <w:sz w:val="24"/>
          <w:szCs w:val="24"/>
        </w:rPr>
        <w:t>te will be calculated once the call l</w:t>
      </w:r>
      <w:r w:rsidRPr="007B591D">
        <w:rPr>
          <w:rFonts w:ascii="Times New Roman" w:hAnsi="Times New Roman" w:cs="Times New Roman"/>
          <w:sz w:val="24"/>
          <w:szCs w:val="24"/>
        </w:rPr>
        <w:t>ogs have been tabulated.</w:t>
      </w:r>
      <w:r>
        <w:rPr>
          <w:rFonts w:ascii="Times New Roman" w:hAnsi="Times New Roman" w:cs="Times New Roman"/>
          <w:sz w:val="24"/>
          <w:szCs w:val="24"/>
        </w:rPr>
        <w:t xml:space="preserve">  </w:t>
      </w:r>
      <w:r w:rsidRPr="00662BF8">
        <w:rPr>
          <w:rFonts w:ascii="Times New Roman" w:hAnsi="Times New Roman" w:cs="Times New Roman"/>
          <w:sz w:val="24"/>
          <w:szCs w:val="24"/>
        </w:rPr>
        <w:t xml:space="preserve">The results and analysis of the findings will be incorporated into the Section 219 review by an independent consultant.  </w:t>
      </w:r>
    </w:p>
    <w:p w:rsidR="00EA34A7" w:rsidRPr="006C68F2" w:rsidRDefault="00EA34A7" w:rsidP="00EA34A7">
      <w:pPr>
        <w:pStyle w:val="ListParagraph"/>
        <w:spacing w:line="480" w:lineRule="auto"/>
        <w:ind w:left="360" w:firstLine="360"/>
        <w:rPr>
          <w:rFonts w:ascii="Times New Roman" w:hAnsi="Times New Roman" w:cs="Times New Roman"/>
          <w:sz w:val="12"/>
          <w:szCs w:val="24"/>
        </w:rPr>
      </w:pPr>
    </w:p>
    <w:p w:rsidR="00EA34A7" w:rsidRPr="00A14DA5" w:rsidRDefault="00EA34A7" w:rsidP="00EA34A7">
      <w:pPr>
        <w:pStyle w:val="ListParagraph"/>
        <w:widowControl/>
        <w:numPr>
          <w:ilvl w:val="0"/>
          <w:numId w:val="32"/>
        </w:numPr>
        <w:spacing w:line="480" w:lineRule="auto"/>
        <w:contextualSpacing/>
        <w:rPr>
          <w:rFonts w:ascii="Times New Roman" w:hAnsi="Times New Roman" w:cs="Times New Roman"/>
          <w:b/>
          <w:sz w:val="24"/>
          <w:szCs w:val="24"/>
          <w:u w:val="single"/>
        </w:rPr>
      </w:pPr>
      <w:r w:rsidRPr="00A14DA5">
        <w:rPr>
          <w:rFonts w:ascii="Times New Roman" w:hAnsi="Times New Roman" w:cs="Times New Roman"/>
          <w:b/>
          <w:sz w:val="24"/>
          <w:szCs w:val="24"/>
          <w:u w:val="single"/>
        </w:rPr>
        <w:t xml:space="preserve">Review of DCF Management </w:t>
      </w:r>
    </w:p>
    <w:p w:rsidR="00EA34A7" w:rsidRPr="00A14DA5" w:rsidRDefault="00EA34A7" w:rsidP="00EA34A7">
      <w:pPr>
        <w:spacing w:line="480" w:lineRule="auto"/>
        <w:ind w:firstLine="720"/>
        <w:rPr>
          <w:rFonts w:ascii="Times New Roman" w:hAnsi="Times New Roman" w:cs="Times New Roman"/>
          <w:sz w:val="24"/>
          <w:szCs w:val="24"/>
        </w:rPr>
      </w:pPr>
      <w:r w:rsidRPr="00A14DA5">
        <w:rPr>
          <w:rFonts w:ascii="Times New Roman" w:hAnsi="Times New Roman" w:cs="Times New Roman"/>
          <w:sz w:val="24"/>
          <w:szCs w:val="24"/>
        </w:rPr>
        <w:t xml:space="preserve">An independent consulting group will examine DCF’s office management and recordkeeping policies.  Section 219 calls for recommendations concerning performance measurement tools to assess the effectiveness of programs and services, improved communication within DCF and between DCF and children receiving services, a concise procedure manual to be distributed and implemented with every DCF office, and other administrative or business practices to ensure the effective management of DCF.  </w:t>
      </w:r>
    </w:p>
    <w:p w:rsidR="00EA34A7" w:rsidRPr="00A14DA5" w:rsidRDefault="00EA34A7" w:rsidP="00EA34A7">
      <w:pPr>
        <w:pStyle w:val="ListParagraph"/>
        <w:widowControl/>
        <w:numPr>
          <w:ilvl w:val="0"/>
          <w:numId w:val="32"/>
        </w:numPr>
        <w:spacing w:after="200" w:line="480" w:lineRule="auto"/>
        <w:contextualSpacing/>
        <w:rPr>
          <w:rFonts w:ascii="Times New Roman" w:hAnsi="Times New Roman" w:cs="Times New Roman"/>
          <w:b/>
          <w:sz w:val="24"/>
          <w:szCs w:val="24"/>
        </w:rPr>
      </w:pPr>
      <w:r w:rsidRPr="00A14DA5">
        <w:rPr>
          <w:rFonts w:ascii="Times New Roman" w:hAnsi="Times New Roman" w:cs="Times New Roman"/>
          <w:b/>
          <w:sz w:val="24"/>
          <w:szCs w:val="24"/>
          <w:u w:val="single"/>
        </w:rPr>
        <w:t>DCF Recordkeeping</w:t>
      </w:r>
    </w:p>
    <w:p w:rsidR="00EA34A7" w:rsidRPr="00A14DA5" w:rsidRDefault="00EA34A7" w:rsidP="00EA34A7">
      <w:pPr>
        <w:spacing w:line="480" w:lineRule="auto"/>
        <w:ind w:firstLine="720"/>
        <w:rPr>
          <w:rFonts w:ascii="Times New Roman" w:hAnsi="Times New Roman" w:cs="Times New Roman"/>
          <w:sz w:val="24"/>
          <w:szCs w:val="24"/>
        </w:rPr>
      </w:pPr>
      <w:r w:rsidRPr="00A14DA5">
        <w:rPr>
          <w:rFonts w:ascii="Times New Roman" w:hAnsi="Times New Roman" w:cs="Times New Roman"/>
          <w:sz w:val="24"/>
          <w:szCs w:val="24"/>
        </w:rPr>
        <w:t xml:space="preserve">DCF’s recordkeeping system is in transition between systems involving paper files, private network electronic records, and web-based electronic records.  Like all state child protection agencies, DCF receives federal funding which is accompanied by an obligation to report data via a State Automated Child Welfare Information System (SACWIS).  The Massachusetts SACWIS system, originally called FamilyNet, was implemented in 1998.  Before </w:t>
      </w:r>
      <w:r w:rsidRPr="00A14DA5">
        <w:rPr>
          <w:rFonts w:ascii="Times New Roman" w:hAnsi="Times New Roman" w:cs="Times New Roman"/>
          <w:sz w:val="24"/>
          <w:szCs w:val="24"/>
        </w:rPr>
        <w:lastRenderedPageBreak/>
        <w:t>the introduction of FamilyNet, DCF case records consisted of paper records and were kept in files or binder</w:t>
      </w:r>
      <w:r>
        <w:rPr>
          <w:rFonts w:ascii="Times New Roman" w:hAnsi="Times New Roman" w:cs="Times New Roman"/>
          <w:sz w:val="24"/>
          <w:szCs w:val="24"/>
        </w:rPr>
        <w:t>s at the 29 local Area Offices.</w:t>
      </w:r>
      <w:r w:rsidRPr="00A14DA5">
        <w:rPr>
          <w:rFonts w:ascii="Times New Roman" w:hAnsi="Times New Roman" w:cs="Times New Roman"/>
          <w:sz w:val="24"/>
          <w:szCs w:val="24"/>
        </w:rPr>
        <w:t xml:space="preserve">  With the creation of FamilyNet, electronic records were created for certain functions of case recordkeeping.  In 2009, DCF began transferring some functions of FamilyNet to a web-based application called iFamilyNet.  Periodic upgrades to iFamilyNet have occurred, and eventually all FamilyNet functions will be transferred to iFamilyNet, eliminating the need to go between the two systems and allowing information to be accessed via mobile devices.  As functions are brought over, the user interface is built to align with current policy and practice and take advantage of modern technologies, such as u</w:t>
      </w:r>
      <w:r>
        <w:rPr>
          <w:rFonts w:ascii="Times New Roman" w:hAnsi="Times New Roman" w:cs="Times New Roman"/>
          <w:sz w:val="24"/>
          <w:szCs w:val="24"/>
        </w:rPr>
        <w:t xml:space="preserve">ploading electronic documents and photos.  </w:t>
      </w:r>
    </w:p>
    <w:p w:rsidR="00EA34A7" w:rsidRPr="00A14DA5" w:rsidRDefault="00EA34A7" w:rsidP="009877C2">
      <w:pPr>
        <w:spacing w:line="480" w:lineRule="auto"/>
        <w:ind w:firstLine="720"/>
        <w:rPr>
          <w:rFonts w:ascii="Times New Roman" w:hAnsi="Times New Roman" w:cs="Times New Roman"/>
          <w:sz w:val="24"/>
          <w:szCs w:val="24"/>
        </w:rPr>
      </w:pPr>
      <w:r w:rsidRPr="00A14DA5">
        <w:rPr>
          <w:rFonts w:ascii="Times New Roman" w:hAnsi="Times New Roman" w:cs="Times New Roman"/>
          <w:sz w:val="24"/>
          <w:szCs w:val="24"/>
        </w:rPr>
        <w:t>DCF electronic records are stored on FamilyNet, iFamilyNet, or both, with some paper records kept at Area Office</w:t>
      </w:r>
      <w:r>
        <w:rPr>
          <w:rFonts w:ascii="Times New Roman" w:hAnsi="Times New Roman" w:cs="Times New Roman"/>
          <w:sz w:val="24"/>
          <w:szCs w:val="24"/>
        </w:rPr>
        <w:t>s</w:t>
      </w:r>
      <w:r w:rsidRPr="00A14DA5">
        <w:rPr>
          <w:rFonts w:ascii="Times New Roman" w:hAnsi="Times New Roman" w:cs="Times New Roman"/>
          <w:sz w:val="24"/>
          <w:szCs w:val="24"/>
        </w:rPr>
        <w:t>.  Examples of paper records are those requiring signatures, those that cannot be scanned and uploaded, and paper records kept in compliance with laws relating to confidentiality, such as criminal record checks.  In Section 219, the Legislature requested specific information about DCF’s recordkeeping capacity in the following areas: intake of children in care of DCF; background record checks of pre-adoptive</w:t>
      </w:r>
      <w:r>
        <w:rPr>
          <w:rFonts w:ascii="Times New Roman" w:hAnsi="Times New Roman" w:cs="Times New Roman"/>
          <w:sz w:val="24"/>
          <w:szCs w:val="24"/>
        </w:rPr>
        <w:t xml:space="preserve"> and</w:t>
      </w:r>
      <w:r w:rsidRPr="00A14DA5">
        <w:rPr>
          <w:rFonts w:ascii="Times New Roman" w:hAnsi="Times New Roman" w:cs="Times New Roman"/>
          <w:sz w:val="24"/>
          <w:szCs w:val="24"/>
        </w:rPr>
        <w:t xml:space="preserve"> foster parents and household member</w:t>
      </w:r>
      <w:r>
        <w:rPr>
          <w:rFonts w:ascii="Times New Roman" w:hAnsi="Times New Roman" w:cs="Times New Roman"/>
          <w:sz w:val="24"/>
          <w:szCs w:val="24"/>
        </w:rPr>
        <w:t>s</w:t>
      </w:r>
      <w:r w:rsidRPr="00A14DA5">
        <w:rPr>
          <w:rFonts w:ascii="Times New Roman" w:hAnsi="Times New Roman" w:cs="Times New Roman"/>
          <w:sz w:val="24"/>
          <w:szCs w:val="24"/>
        </w:rPr>
        <w:t xml:space="preserve"> over age 15; and approval of foster homes.  The Section 219 review by an independent consultant will include analysis of iFamilyNet capacity for recordkeeping, reporting, and analysis in these subject areas.</w:t>
      </w:r>
    </w:p>
    <w:p w:rsidR="00EA34A7" w:rsidRPr="004944D3" w:rsidRDefault="00EA34A7" w:rsidP="00EA34A7">
      <w:pPr>
        <w:pStyle w:val="ListParagraph"/>
        <w:widowControl/>
        <w:numPr>
          <w:ilvl w:val="0"/>
          <w:numId w:val="29"/>
        </w:numPr>
        <w:spacing w:line="360" w:lineRule="auto"/>
        <w:contextualSpacing/>
        <w:rPr>
          <w:rFonts w:ascii="Times New Roman" w:hAnsi="Times New Roman" w:cs="Times New Roman"/>
          <w:b/>
          <w:sz w:val="24"/>
          <w:szCs w:val="24"/>
        </w:rPr>
      </w:pPr>
      <w:r w:rsidRPr="00A14DA5">
        <w:rPr>
          <w:rFonts w:ascii="Times New Roman" w:hAnsi="Times New Roman" w:cs="Times New Roman"/>
          <w:b/>
          <w:sz w:val="24"/>
          <w:szCs w:val="24"/>
        </w:rPr>
        <w:t>Intake and Status of Children in DCF Care, Incl</w:t>
      </w:r>
      <w:r>
        <w:rPr>
          <w:rFonts w:ascii="Times New Roman" w:hAnsi="Times New Roman" w:cs="Times New Roman"/>
          <w:b/>
          <w:sz w:val="24"/>
          <w:szCs w:val="24"/>
        </w:rPr>
        <w:t xml:space="preserve">uding Photos and Medical </w:t>
      </w:r>
      <w:r w:rsidRPr="00A14DA5">
        <w:rPr>
          <w:rFonts w:ascii="Times New Roman" w:hAnsi="Times New Roman" w:cs="Times New Roman"/>
          <w:b/>
          <w:sz w:val="24"/>
          <w:szCs w:val="24"/>
        </w:rPr>
        <w:t>Examinations</w:t>
      </w:r>
    </w:p>
    <w:p w:rsidR="00EA34A7" w:rsidRPr="0003043C" w:rsidRDefault="00EA34A7" w:rsidP="00EA34A7">
      <w:pPr>
        <w:pStyle w:val="ListParagraph"/>
        <w:spacing w:line="480" w:lineRule="auto"/>
        <w:ind w:left="360"/>
        <w:rPr>
          <w:rFonts w:ascii="Times New Roman" w:hAnsi="Times New Roman" w:cs="Times New Roman"/>
          <w:sz w:val="24"/>
          <w:szCs w:val="24"/>
        </w:rPr>
      </w:pPr>
      <w:r w:rsidRPr="00A14DA5">
        <w:rPr>
          <w:rFonts w:ascii="Times New Roman" w:hAnsi="Times New Roman" w:cs="Times New Roman"/>
          <w:sz w:val="24"/>
          <w:szCs w:val="24"/>
        </w:rPr>
        <w:t xml:space="preserve">DCF’s web-based recordkeeping system, iFamilyNet, now has the capacity to upload photos taken on iPads.  On March 19, 2015, DCF issued a practice guidance, “Guidelines for Photo Documentation,” for </w:t>
      </w:r>
      <w:r>
        <w:rPr>
          <w:rFonts w:ascii="Times New Roman" w:hAnsi="Times New Roman" w:cs="Times New Roman"/>
          <w:sz w:val="24"/>
          <w:szCs w:val="24"/>
        </w:rPr>
        <w:t>social workers</w:t>
      </w:r>
      <w:r w:rsidRPr="00A14DA5">
        <w:rPr>
          <w:rFonts w:ascii="Times New Roman" w:hAnsi="Times New Roman" w:cs="Times New Roman"/>
          <w:sz w:val="24"/>
          <w:szCs w:val="24"/>
        </w:rPr>
        <w:t xml:space="preserve"> to follow.  A copy of the guidance is attached</w:t>
      </w:r>
      <w:r>
        <w:rPr>
          <w:rFonts w:ascii="Times New Roman" w:hAnsi="Times New Roman" w:cs="Times New Roman"/>
          <w:sz w:val="24"/>
          <w:szCs w:val="24"/>
        </w:rPr>
        <w:t xml:space="preserve"> as Appendix D</w:t>
      </w:r>
      <w:r w:rsidRPr="00A14DA5">
        <w:rPr>
          <w:rFonts w:ascii="Times New Roman" w:hAnsi="Times New Roman" w:cs="Times New Roman"/>
          <w:sz w:val="24"/>
          <w:szCs w:val="24"/>
        </w:rPr>
        <w:t xml:space="preserve">.  The capacity of iFamilyNet to track the status of children in DCF care is an </w:t>
      </w:r>
      <w:r w:rsidRPr="00A14DA5">
        <w:rPr>
          <w:rFonts w:ascii="Times New Roman" w:hAnsi="Times New Roman" w:cs="Times New Roman"/>
          <w:sz w:val="24"/>
          <w:szCs w:val="24"/>
        </w:rPr>
        <w:lastRenderedPageBreak/>
        <w:t xml:space="preserve">area in which the independent consultants can gather specific information during interviews and surveys with DCF </w:t>
      </w:r>
      <w:r>
        <w:rPr>
          <w:rFonts w:ascii="Times New Roman" w:hAnsi="Times New Roman" w:cs="Times New Roman"/>
          <w:sz w:val="24"/>
          <w:szCs w:val="24"/>
        </w:rPr>
        <w:t>social workers</w:t>
      </w:r>
      <w:r w:rsidRPr="00A14DA5">
        <w:rPr>
          <w:rFonts w:ascii="Times New Roman" w:hAnsi="Times New Roman" w:cs="Times New Roman"/>
          <w:sz w:val="24"/>
          <w:szCs w:val="24"/>
        </w:rPr>
        <w:t>, supervisors, and managers.  Medical services for children in DCF care has long been a concern of the OCA.  The OCA will work with the independent consultants to understand how iFamilyNet can be used to improve consistency and practice in this area.  Critical to this endeavor is the issue of caseloads for DCF workers, supervisors, and managers.  Children in DCF care are by definition children who have been affected by abuse and neglect and whose behaviors have been shaped by trauma.  There is no IT fix or management strategy that can substitute for workers having the time to understand, address, and document the needs of the children on their caseloads</w:t>
      </w:r>
      <w:r>
        <w:rPr>
          <w:rFonts w:ascii="Times New Roman" w:hAnsi="Times New Roman" w:cs="Times New Roman"/>
          <w:sz w:val="24"/>
          <w:szCs w:val="24"/>
        </w:rPr>
        <w:t>.</w:t>
      </w:r>
    </w:p>
    <w:p w:rsidR="00EA34A7" w:rsidRPr="00A14DA5" w:rsidRDefault="00EA34A7" w:rsidP="00EA34A7">
      <w:pPr>
        <w:pStyle w:val="ListParagraph"/>
        <w:widowControl/>
        <w:numPr>
          <w:ilvl w:val="0"/>
          <w:numId w:val="29"/>
        </w:numPr>
        <w:spacing w:line="480" w:lineRule="auto"/>
        <w:contextualSpacing/>
        <w:rPr>
          <w:rFonts w:ascii="Times New Roman" w:hAnsi="Times New Roman" w:cs="Times New Roman"/>
          <w:b/>
          <w:sz w:val="24"/>
          <w:szCs w:val="24"/>
        </w:rPr>
      </w:pPr>
      <w:r w:rsidRPr="00A14DA5">
        <w:rPr>
          <w:rFonts w:ascii="Times New Roman" w:hAnsi="Times New Roman" w:cs="Times New Roman"/>
          <w:b/>
          <w:sz w:val="24"/>
          <w:szCs w:val="24"/>
        </w:rPr>
        <w:t>Background Checks of Pre-Adoptive</w:t>
      </w:r>
      <w:r>
        <w:rPr>
          <w:rFonts w:ascii="Times New Roman" w:hAnsi="Times New Roman" w:cs="Times New Roman"/>
          <w:b/>
          <w:sz w:val="24"/>
          <w:szCs w:val="24"/>
        </w:rPr>
        <w:t>, Foster Parents, and</w:t>
      </w:r>
      <w:r w:rsidRPr="00A14DA5">
        <w:rPr>
          <w:rFonts w:ascii="Times New Roman" w:hAnsi="Times New Roman" w:cs="Times New Roman"/>
          <w:b/>
          <w:sz w:val="24"/>
          <w:szCs w:val="24"/>
        </w:rPr>
        <w:t xml:space="preserve"> Household Members  </w:t>
      </w:r>
    </w:p>
    <w:p w:rsidR="00EA34A7" w:rsidRPr="00A14DA5" w:rsidRDefault="00EA34A7" w:rsidP="00EA34A7">
      <w:pPr>
        <w:pStyle w:val="ListParagraph"/>
        <w:spacing w:line="480" w:lineRule="auto"/>
        <w:ind w:left="360"/>
        <w:rPr>
          <w:rFonts w:ascii="Times New Roman" w:hAnsi="Times New Roman" w:cs="Times New Roman"/>
          <w:b/>
          <w:sz w:val="24"/>
          <w:szCs w:val="24"/>
        </w:rPr>
      </w:pPr>
      <w:r w:rsidRPr="00A14DA5">
        <w:rPr>
          <w:rFonts w:ascii="Times New Roman" w:hAnsi="Times New Roman" w:cs="Times New Roman"/>
          <w:sz w:val="24"/>
          <w:szCs w:val="24"/>
        </w:rPr>
        <w:t>DCF revised its Background Record Checks (BRC) Policy 86-014, effective February 3, 2015, in compliance with CWLA recommendations in the Quality Improvement Report and Budget Line Item 4800-0015, Section 218.  A copy of the policy is attached to this report</w:t>
      </w:r>
      <w:r>
        <w:rPr>
          <w:rFonts w:ascii="Times New Roman" w:hAnsi="Times New Roman" w:cs="Times New Roman"/>
          <w:sz w:val="24"/>
          <w:szCs w:val="24"/>
        </w:rPr>
        <w:t xml:space="preserve"> as Appendix E</w:t>
      </w:r>
      <w:r w:rsidRPr="00A14DA5">
        <w:rPr>
          <w:rFonts w:ascii="Times New Roman" w:hAnsi="Times New Roman" w:cs="Times New Roman"/>
          <w:sz w:val="24"/>
          <w:szCs w:val="24"/>
        </w:rPr>
        <w:t>.  Background record checks for</w:t>
      </w:r>
      <w:r>
        <w:rPr>
          <w:rFonts w:ascii="Times New Roman" w:hAnsi="Times New Roman" w:cs="Times New Roman"/>
          <w:sz w:val="24"/>
          <w:szCs w:val="24"/>
        </w:rPr>
        <w:t xml:space="preserve"> pre-adoptive,</w:t>
      </w:r>
      <w:r w:rsidRPr="00A14DA5">
        <w:rPr>
          <w:rFonts w:ascii="Times New Roman" w:hAnsi="Times New Roman" w:cs="Times New Roman"/>
          <w:sz w:val="24"/>
          <w:szCs w:val="24"/>
        </w:rPr>
        <w:t xml:space="preserve"> foster parents</w:t>
      </w:r>
      <w:r>
        <w:rPr>
          <w:rFonts w:ascii="Times New Roman" w:hAnsi="Times New Roman" w:cs="Times New Roman"/>
          <w:sz w:val="24"/>
          <w:szCs w:val="24"/>
        </w:rPr>
        <w:t>,</w:t>
      </w:r>
      <w:r w:rsidRPr="00A14DA5">
        <w:rPr>
          <w:rFonts w:ascii="Times New Roman" w:hAnsi="Times New Roman" w:cs="Times New Roman"/>
          <w:sz w:val="24"/>
          <w:szCs w:val="24"/>
        </w:rPr>
        <w:t xml:space="preserve"> and household members age 15 and older include a check of their DCF history along with searches of the following databases:  Criminal Offender Record Information, Sexual Offender Registration Information, and FBI fingerprint-based records.  The outcomes of these checks are coded and recorded in iFamilyNet; paper records are retained in secure locations as outlined in the policy.  Corresponding changes to the DCF regulation governing background checks will be required as well.  The Section 219 review will include analysis of iFamilyNet capacity for recordkeeping, reporting, and analysis of this area.</w:t>
      </w:r>
    </w:p>
    <w:p w:rsidR="00EA34A7" w:rsidRPr="00A14DA5" w:rsidRDefault="00EA34A7" w:rsidP="00EA34A7">
      <w:pPr>
        <w:pStyle w:val="ListParagraph"/>
        <w:widowControl/>
        <w:numPr>
          <w:ilvl w:val="0"/>
          <w:numId w:val="29"/>
        </w:numPr>
        <w:spacing w:line="480" w:lineRule="auto"/>
        <w:contextualSpacing/>
        <w:rPr>
          <w:rFonts w:ascii="Times New Roman" w:hAnsi="Times New Roman" w:cs="Times New Roman"/>
          <w:sz w:val="24"/>
          <w:szCs w:val="24"/>
        </w:rPr>
      </w:pPr>
      <w:r w:rsidRPr="00A14DA5">
        <w:rPr>
          <w:rFonts w:ascii="Times New Roman" w:hAnsi="Times New Roman" w:cs="Times New Roman"/>
          <w:b/>
          <w:sz w:val="24"/>
          <w:szCs w:val="24"/>
        </w:rPr>
        <w:t xml:space="preserve"> Approval of </w:t>
      </w:r>
      <w:r>
        <w:rPr>
          <w:rFonts w:ascii="Times New Roman" w:hAnsi="Times New Roman" w:cs="Times New Roman"/>
          <w:b/>
          <w:sz w:val="24"/>
          <w:szCs w:val="24"/>
        </w:rPr>
        <w:t xml:space="preserve">Pre-Adoptive and </w:t>
      </w:r>
      <w:r w:rsidRPr="00A14DA5">
        <w:rPr>
          <w:rFonts w:ascii="Times New Roman" w:hAnsi="Times New Roman" w:cs="Times New Roman"/>
          <w:b/>
          <w:sz w:val="24"/>
          <w:szCs w:val="24"/>
        </w:rPr>
        <w:t xml:space="preserve">Foster Homes, Including Criminal History Waivers </w:t>
      </w:r>
    </w:p>
    <w:p w:rsidR="00EA34A7" w:rsidRPr="00A14DA5" w:rsidRDefault="00EA34A7" w:rsidP="00EA34A7">
      <w:pPr>
        <w:pStyle w:val="ListParagraph"/>
        <w:spacing w:line="480" w:lineRule="auto"/>
        <w:ind w:left="360"/>
        <w:rPr>
          <w:rFonts w:ascii="Times New Roman" w:hAnsi="Times New Roman" w:cs="Times New Roman"/>
          <w:sz w:val="24"/>
          <w:szCs w:val="24"/>
        </w:rPr>
      </w:pPr>
      <w:r w:rsidRPr="00A14DA5">
        <w:rPr>
          <w:rFonts w:ascii="Times New Roman" w:hAnsi="Times New Roman" w:cs="Times New Roman"/>
          <w:sz w:val="24"/>
          <w:szCs w:val="24"/>
        </w:rPr>
        <w:t>The DCF approval process for</w:t>
      </w:r>
      <w:r>
        <w:rPr>
          <w:rFonts w:ascii="Times New Roman" w:hAnsi="Times New Roman" w:cs="Times New Roman"/>
          <w:sz w:val="24"/>
          <w:szCs w:val="24"/>
        </w:rPr>
        <w:t xml:space="preserve"> pre-adoptive and</w:t>
      </w:r>
      <w:r w:rsidRPr="00A14DA5">
        <w:rPr>
          <w:rFonts w:ascii="Times New Roman" w:hAnsi="Times New Roman" w:cs="Times New Roman"/>
          <w:sz w:val="24"/>
          <w:szCs w:val="24"/>
        </w:rPr>
        <w:t xml:space="preserve"> foster homes, particularly as it relates to background checks, is detailed in the revised DCF BRC Policy 86-014 and its Appendix B, </w:t>
      </w:r>
      <w:r w:rsidRPr="00A14DA5">
        <w:rPr>
          <w:rFonts w:ascii="Times New Roman" w:hAnsi="Times New Roman" w:cs="Times New Roman"/>
          <w:sz w:val="24"/>
          <w:szCs w:val="24"/>
        </w:rPr>
        <w:lastRenderedPageBreak/>
        <w:t xml:space="preserve">“Documentation and Criteria for Approving Foster/Pre-Adoptive Homes with Disqualifying BRC Information.”  The policy provides for </w:t>
      </w:r>
      <w:r w:rsidRPr="00A14DA5">
        <w:rPr>
          <w:rFonts w:ascii="Times New Roman" w:hAnsi="Times New Roman" w:cs="Times New Roman"/>
          <w:b/>
          <w:sz w:val="24"/>
          <w:szCs w:val="24"/>
          <w:u w:val="single"/>
        </w:rPr>
        <w:t xml:space="preserve">approval </w:t>
      </w:r>
      <w:r w:rsidRPr="00A14DA5">
        <w:rPr>
          <w:rFonts w:ascii="Times New Roman" w:hAnsi="Times New Roman" w:cs="Times New Roman"/>
          <w:sz w:val="24"/>
          <w:szCs w:val="24"/>
        </w:rPr>
        <w:t xml:space="preserve">of foster </w:t>
      </w:r>
      <w:r w:rsidRPr="00A14DA5">
        <w:rPr>
          <w:rFonts w:ascii="Times New Roman" w:hAnsi="Times New Roman" w:cs="Times New Roman"/>
          <w:b/>
          <w:sz w:val="24"/>
          <w:szCs w:val="24"/>
          <w:u w:val="single"/>
        </w:rPr>
        <w:t>homes</w:t>
      </w:r>
      <w:r w:rsidRPr="00A14DA5">
        <w:rPr>
          <w:rFonts w:ascii="Times New Roman" w:hAnsi="Times New Roman" w:cs="Times New Roman"/>
          <w:sz w:val="24"/>
          <w:szCs w:val="24"/>
        </w:rPr>
        <w:t xml:space="preserve"> rather than </w:t>
      </w:r>
      <w:r w:rsidRPr="00A14DA5">
        <w:rPr>
          <w:rFonts w:ascii="Times New Roman" w:hAnsi="Times New Roman" w:cs="Times New Roman"/>
          <w:b/>
          <w:sz w:val="24"/>
          <w:szCs w:val="24"/>
          <w:u w:val="single"/>
        </w:rPr>
        <w:t>waivers</w:t>
      </w:r>
      <w:r w:rsidRPr="00A14DA5">
        <w:rPr>
          <w:rFonts w:ascii="Times New Roman" w:hAnsi="Times New Roman" w:cs="Times New Roman"/>
          <w:sz w:val="24"/>
          <w:szCs w:val="24"/>
        </w:rPr>
        <w:t xml:space="preserve"> of disqualifying BRC information on individual foster </w:t>
      </w:r>
      <w:r w:rsidRPr="00A14DA5">
        <w:rPr>
          <w:rFonts w:ascii="Times New Roman" w:hAnsi="Times New Roman" w:cs="Times New Roman"/>
          <w:b/>
          <w:sz w:val="24"/>
          <w:szCs w:val="24"/>
          <w:u w:val="single"/>
        </w:rPr>
        <w:t>parents</w:t>
      </w:r>
      <w:r w:rsidRPr="00A14DA5">
        <w:rPr>
          <w:rFonts w:ascii="Times New Roman" w:hAnsi="Times New Roman" w:cs="Times New Roman"/>
          <w:sz w:val="24"/>
          <w:szCs w:val="24"/>
        </w:rPr>
        <w:t>.  Section 219 calls for practices that will create better access to waivers for foster parents and a centralized compilation of all such waivers and subsequent monthly reviews, using different language and processes than the DCF policy.  The Section 219 review will include an analysis of iFamilyNet capacity for recordkeeping, reporting, and analysis of</w:t>
      </w:r>
      <w:r>
        <w:rPr>
          <w:rFonts w:ascii="Times New Roman" w:hAnsi="Times New Roman" w:cs="Times New Roman"/>
          <w:sz w:val="24"/>
          <w:szCs w:val="24"/>
        </w:rPr>
        <w:t xml:space="preserve"> pre-adoptive and</w:t>
      </w:r>
      <w:r w:rsidRPr="00A14DA5">
        <w:rPr>
          <w:rFonts w:ascii="Times New Roman" w:hAnsi="Times New Roman" w:cs="Times New Roman"/>
          <w:sz w:val="24"/>
          <w:szCs w:val="24"/>
        </w:rPr>
        <w:t xml:space="preserve"> foster homes that have been approved despite potentially disqualifying BRC information.  </w:t>
      </w:r>
    </w:p>
    <w:p w:rsidR="00EA34A7" w:rsidRDefault="00EA34A7" w:rsidP="009877C2">
      <w:pPr>
        <w:pStyle w:val="ListParagraph"/>
        <w:spacing w:line="480" w:lineRule="auto"/>
        <w:ind w:left="360" w:firstLine="360"/>
        <w:rPr>
          <w:rFonts w:ascii="Times New Roman" w:hAnsi="Times New Roman" w:cs="Times New Roman"/>
          <w:sz w:val="24"/>
          <w:szCs w:val="24"/>
        </w:rPr>
      </w:pPr>
      <w:r w:rsidRPr="00A14DA5">
        <w:rPr>
          <w:rFonts w:ascii="Times New Roman" w:hAnsi="Times New Roman" w:cs="Times New Roman"/>
          <w:sz w:val="24"/>
          <w:szCs w:val="24"/>
        </w:rPr>
        <w:t>One of the areas for further analysis is Section 219 review is the requirement of monthly reviews of homes which were approved despite potentially disqualifying BRC information.  DCF BRC Policy 86-014 contains a provision directed at quality improvement:</w:t>
      </w:r>
    </w:p>
    <w:p w:rsidR="00EA34A7" w:rsidRPr="00A14DA5" w:rsidRDefault="00EA34A7" w:rsidP="00EA34A7">
      <w:pPr>
        <w:ind w:left="720" w:right="720"/>
        <w:rPr>
          <w:rFonts w:ascii="Times New Roman" w:hAnsi="Times New Roman" w:cs="Times New Roman"/>
          <w:sz w:val="24"/>
          <w:szCs w:val="24"/>
        </w:rPr>
      </w:pPr>
      <w:r w:rsidRPr="00A14DA5">
        <w:rPr>
          <w:rFonts w:ascii="Times New Roman" w:hAnsi="Times New Roman" w:cs="Times New Roman"/>
          <w:sz w:val="24"/>
          <w:szCs w:val="24"/>
        </w:rPr>
        <w:t xml:space="preserve">G.  Continuous Quality Improvement (CQI):  The Department will conduct a review, at least annually, of the quality of decision-making regarding the approval of homes where BRC information revealed a disqualifying basis, the denial of homes where there was disqualifying BRC information, and the procedures being followed to develop these decisions.  The review will consider such outcomes as the effect of the decision-making on achievement of child safety, well-being and permanency; the timeliness of decision-making; completeness of information available for decision-making; and family satisfaction regarding decision-making.  </w:t>
      </w:r>
    </w:p>
    <w:p w:rsidR="00EA34A7" w:rsidRPr="00A14DA5" w:rsidRDefault="00EA34A7" w:rsidP="00EA34A7">
      <w:pPr>
        <w:ind w:left="720" w:right="720"/>
        <w:rPr>
          <w:rFonts w:ascii="Times New Roman" w:hAnsi="Times New Roman" w:cs="Times New Roman"/>
          <w:sz w:val="24"/>
          <w:szCs w:val="24"/>
        </w:rPr>
      </w:pPr>
    </w:p>
    <w:p w:rsidR="00EA34A7" w:rsidRDefault="00EA34A7" w:rsidP="00EA34A7">
      <w:pPr>
        <w:pStyle w:val="ListParagraph"/>
        <w:spacing w:line="480" w:lineRule="auto"/>
        <w:ind w:left="360"/>
        <w:rPr>
          <w:rFonts w:ascii="Times New Roman" w:hAnsi="Times New Roman" w:cs="Times New Roman"/>
          <w:sz w:val="24"/>
          <w:szCs w:val="24"/>
        </w:rPr>
      </w:pPr>
      <w:r w:rsidRPr="00A14DA5">
        <w:rPr>
          <w:rFonts w:ascii="Times New Roman" w:hAnsi="Times New Roman" w:cs="Times New Roman"/>
          <w:sz w:val="24"/>
          <w:szCs w:val="24"/>
        </w:rPr>
        <w:t xml:space="preserve">This provision does not meet the standard set by Section 219 for all such cases to be reviewed on a monthly basis.  The OCA will further examine this topic before making a recommendation.  Every child in foster care should be visited monthly, but if a reevaluation of the decision to allow this home to foster a child is required every month, the home should not be opened in the first instance.  Further analysis is needed to determine whether the policy’s CQI provision is adequate. </w:t>
      </w:r>
    </w:p>
    <w:p w:rsidR="009877C2" w:rsidRDefault="009877C2" w:rsidP="00EA34A7">
      <w:pPr>
        <w:spacing w:line="480" w:lineRule="auto"/>
        <w:rPr>
          <w:rFonts w:ascii="Times New Roman" w:hAnsi="Times New Roman" w:cs="Times New Roman"/>
          <w:b/>
          <w:sz w:val="24"/>
          <w:szCs w:val="24"/>
          <w:u w:val="single"/>
        </w:rPr>
      </w:pPr>
    </w:p>
    <w:p w:rsidR="009877C2" w:rsidRDefault="009877C2" w:rsidP="00EA34A7">
      <w:pPr>
        <w:spacing w:line="480" w:lineRule="auto"/>
        <w:rPr>
          <w:rFonts w:ascii="Times New Roman" w:hAnsi="Times New Roman" w:cs="Times New Roman"/>
          <w:b/>
          <w:sz w:val="24"/>
          <w:szCs w:val="24"/>
          <w:u w:val="single"/>
        </w:rPr>
      </w:pPr>
    </w:p>
    <w:p w:rsidR="00EA34A7" w:rsidRPr="00A14DA5" w:rsidRDefault="00EA34A7" w:rsidP="00EA34A7">
      <w:pPr>
        <w:spacing w:line="480" w:lineRule="auto"/>
        <w:rPr>
          <w:rFonts w:ascii="Times New Roman" w:hAnsi="Times New Roman" w:cs="Times New Roman"/>
          <w:b/>
          <w:sz w:val="24"/>
          <w:szCs w:val="24"/>
          <w:u w:val="single"/>
        </w:rPr>
      </w:pPr>
      <w:r w:rsidRPr="00A14DA5">
        <w:rPr>
          <w:rFonts w:ascii="Times New Roman" w:hAnsi="Times New Roman" w:cs="Times New Roman"/>
          <w:b/>
          <w:sz w:val="24"/>
          <w:szCs w:val="24"/>
          <w:u w:val="single"/>
        </w:rPr>
        <w:lastRenderedPageBreak/>
        <w:t>CONCLUSION</w:t>
      </w:r>
    </w:p>
    <w:p w:rsidR="00EA34A7" w:rsidRPr="00A14DA5" w:rsidRDefault="00EA34A7" w:rsidP="00EA34A7">
      <w:pPr>
        <w:spacing w:line="480" w:lineRule="auto"/>
        <w:ind w:firstLine="720"/>
        <w:rPr>
          <w:rFonts w:ascii="Times New Roman" w:hAnsi="Times New Roman" w:cs="Times New Roman"/>
          <w:sz w:val="24"/>
          <w:szCs w:val="24"/>
        </w:rPr>
      </w:pPr>
      <w:r w:rsidRPr="00A14DA5">
        <w:rPr>
          <w:rFonts w:ascii="Times New Roman" w:hAnsi="Times New Roman" w:cs="Times New Roman"/>
          <w:sz w:val="24"/>
          <w:szCs w:val="24"/>
        </w:rPr>
        <w:t>In “The House Committee on Post Audit and Oversight and House Members of the Joint Committee on Children, Families and Persons with Disabilities’ Review of the Massachusetts Department of Children and Families,” the committee members made recommendations in the following five areas:</w:t>
      </w:r>
    </w:p>
    <w:p w:rsidR="00EA34A7" w:rsidRPr="00A14DA5" w:rsidRDefault="00EA34A7" w:rsidP="00EA34A7">
      <w:pPr>
        <w:pStyle w:val="ListParagraph"/>
        <w:widowControl/>
        <w:numPr>
          <w:ilvl w:val="1"/>
          <w:numId w:val="30"/>
        </w:numPr>
        <w:spacing w:line="276" w:lineRule="auto"/>
        <w:contextualSpacing/>
        <w:rPr>
          <w:rFonts w:ascii="Times New Roman" w:hAnsi="Times New Roman" w:cs="Times New Roman"/>
          <w:sz w:val="24"/>
          <w:szCs w:val="24"/>
        </w:rPr>
      </w:pPr>
      <w:r w:rsidRPr="00A14DA5">
        <w:rPr>
          <w:rFonts w:ascii="Times New Roman" w:hAnsi="Times New Roman" w:cs="Times New Roman"/>
          <w:sz w:val="24"/>
          <w:szCs w:val="24"/>
        </w:rPr>
        <w:t>Bring caseload</w:t>
      </w:r>
      <w:r>
        <w:rPr>
          <w:rFonts w:ascii="Times New Roman" w:hAnsi="Times New Roman" w:cs="Times New Roman"/>
          <w:sz w:val="24"/>
          <w:szCs w:val="24"/>
        </w:rPr>
        <w:t>s</w:t>
      </w:r>
      <w:r w:rsidRPr="00A14DA5">
        <w:rPr>
          <w:rFonts w:ascii="Times New Roman" w:hAnsi="Times New Roman" w:cs="Times New Roman"/>
          <w:sz w:val="24"/>
          <w:szCs w:val="24"/>
        </w:rPr>
        <w:t xml:space="preserve"> to manageable levels</w:t>
      </w:r>
    </w:p>
    <w:p w:rsidR="00EA34A7" w:rsidRPr="00A14DA5" w:rsidRDefault="00EA34A7" w:rsidP="00EA34A7">
      <w:pPr>
        <w:pStyle w:val="ListParagraph"/>
        <w:widowControl/>
        <w:numPr>
          <w:ilvl w:val="1"/>
          <w:numId w:val="30"/>
        </w:numPr>
        <w:spacing w:line="276" w:lineRule="auto"/>
        <w:contextualSpacing/>
        <w:rPr>
          <w:rFonts w:ascii="Times New Roman" w:hAnsi="Times New Roman" w:cs="Times New Roman"/>
          <w:sz w:val="24"/>
          <w:szCs w:val="24"/>
        </w:rPr>
      </w:pPr>
      <w:r w:rsidRPr="00A14DA5">
        <w:rPr>
          <w:rFonts w:ascii="Times New Roman" w:hAnsi="Times New Roman" w:cs="Times New Roman"/>
          <w:sz w:val="24"/>
          <w:szCs w:val="24"/>
        </w:rPr>
        <w:t>Provide adequate and well-supported management and supervisory staff</w:t>
      </w:r>
    </w:p>
    <w:p w:rsidR="00EA34A7" w:rsidRPr="00A14DA5" w:rsidRDefault="00EA34A7" w:rsidP="00EA34A7">
      <w:pPr>
        <w:pStyle w:val="ListParagraph"/>
        <w:widowControl/>
        <w:numPr>
          <w:ilvl w:val="1"/>
          <w:numId w:val="30"/>
        </w:numPr>
        <w:spacing w:line="276" w:lineRule="auto"/>
        <w:contextualSpacing/>
        <w:rPr>
          <w:rFonts w:ascii="Times New Roman" w:hAnsi="Times New Roman" w:cs="Times New Roman"/>
          <w:sz w:val="24"/>
          <w:szCs w:val="24"/>
        </w:rPr>
      </w:pPr>
      <w:r w:rsidRPr="00A14DA5">
        <w:rPr>
          <w:rFonts w:ascii="Times New Roman" w:hAnsi="Times New Roman" w:cs="Times New Roman"/>
          <w:sz w:val="24"/>
          <w:szCs w:val="24"/>
        </w:rPr>
        <w:t>Increase portable and stationary technology</w:t>
      </w:r>
    </w:p>
    <w:p w:rsidR="00EA34A7" w:rsidRPr="00A14DA5" w:rsidRDefault="00EA34A7" w:rsidP="00EA34A7">
      <w:pPr>
        <w:pStyle w:val="ListParagraph"/>
        <w:widowControl/>
        <w:numPr>
          <w:ilvl w:val="1"/>
          <w:numId w:val="30"/>
        </w:numPr>
        <w:spacing w:line="276" w:lineRule="auto"/>
        <w:contextualSpacing/>
        <w:rPr>
          <w:rFonts w:ascii="Times New Roman" w:hAnsi="Times New Roman" w:cs="Times New Roman"/>
          <w:sz w:val="24"/>
          <w:szCs w:val="24"/>
        </w:rPr>
      </w:pPr>
      <w:r w:rsidRPr="00A14DA5">
        <w:rPr>
          <w:rFonts w:ascii="Times New Roman" w:hAnsi="Times New Roman" w:cs="Times New Roman"/>
          <w:sz w:val="24"/>
          <w:szCs w:val="24"/>
        </w:rPr>
        <w:t>Continue education and training for workers</w:t>
      </w:r>
    </w:p>
    <w:p w:rsidR="00EA34A7" w:rsidRPr="00A14DA5" w:rsidRDefault="00EA34A7" w:rsidP="00EA34A7">
      <w:pPr>
        <w:pStyle w:val="ListParagraph"/>
        <w:widowControl/>
        <w:numPr>
          <w:ilvl w:val="1"/>
          <w:numId w:val="30"/>
        </w:numPr>
        <w:spacing w:line="276" w:lineRule="auto"/>
        <w:contextualSpacing/>
        <w:rPr>
          <w:rFonts w:ascii="Times New Roman" w:hAnsi="Times New Roman" w:cs="Times New Roman"/>
          <w:sz w:val="24"/>
          <w:szCs w:val="24"/>
        </w:rPr>
      </w:pPr>
      <w:r w:rsidRPr="00A14DA5">
        <w:rPr>
          <w:rFonts w:ascii="Times New Roman" w:hAnsi="Times New Roman" w:cs="Times New Roman"/>
          <w:sz w:val="24"/>
          <w:szCs w:val="24"/>
        </w:rPr>
        <w:t>Create uniform policies and procedures that address the best interests of the child</w:t>
      </w:r>
    </w:p>
    <w:p w:rsidR="00EA34A7" w:rsidRPr="00A14DA5" w:rsidRDefault="00EA34A7" w:rsidP="00EA34A7">
      <w:pPr>
        <w:spacing w:before="240" w:line="480" w:lineRule="auto"/>
        <w:rPr>
          <w:rFonts w:ascii="Times New Roman" w:hAnsi="Times New Roman" w:cs="Times New Roman"/>
          <w:sz w:val="24"/>
          <w:szCs w:val="24"/>
        </w:rPr>
      </w:pPr>
      <w:r w:rsidRPr="00A14DA5">
        <w:rPr>
          <w:rFonts w:ascii="Times New Roman" w:hAnsi="Times New Roman" w:cs="Times New Roman"/>
          <w:sz w:val="24"/>
          <w:szCs w:val="24"/>
        </w:rPr>
        <w:t xml:space="preserve">Continued efforts toward improvement in these areas are critical as DCF moves forward under new leadership.  The OCA appreciates the opportunity to work with DCF on improving management and will submit a final report at the conclusion of this project.   </w:t>
      </w:r>
    </w:p>
    <w:p w:rsidR="00EA34A7" w:rsidRDefault="00EA34A7" w:rsidP="00EA34A7">
      <w:pPr>
        <w:rPr>
          <w:rFonts w:ascii="Times New Roman" w:hAnsi="Times New Roman" w:cs="Times New Roman"/>
          <w:sz w:val="24"/>
          <w:szCs w:val="24"/>
        </w:rPr>
      </w:pPr>
    </w:p>
    <w:p w:rsidR="00EA34A7" w:rsidRDefault="00EA34A7" w:rsidP="00EA34A7">
      <w:pPr>
        <w:rPr>
          <w:rFonts w:ascii="Times New Roman" w:hAnsi="Times New Roman" w:cs="Times New Roman"/>
          <w:sz w:val="24"/>
          <w:szCs w:val="24"/>
        </w:rPr>
      </w:pPr>
    </w:p>
    <w:p w:rsidR="00EA34A7" w:rsidRDefault="00EA34A7" w:rsidP="00EA34A7">
      <w:pPr>
        <w:rPr>
          <w:rFonts w:ascii="Times New Roman" w:hAnsi="Times New Roman" w:cs="Times New Roman"/>
          <w:sz w:val="24"/>
          <w:szCs w:val="24"/>
        </w:rPr>
      </w:pPr>
    </w:p>
    <w:p w:rsidR="00EA34A7" w:rsidRDefault="00EA34A7" w:rsidP="00EA34A7">
      <w:pPr>
        <w:rPr>
          <w:rFonts w:ascii="Times New Roman" w:hAnsi="Times New Roman" w:cs="Times New Roman"/>
          <w:sz w:val="24"/>
          <w:szCs w:val="24"/>
        </w:rPr>
      </w:pPr>
    </w:p>
    <w:p w:rsidR="00EA34A7" w:rsidRDefault="00EA34A7" w:rsidP="00EA34A7">
      <w:pPr>
        <w:rPr>
          <w:rFonts w:ascii="Times New Roman" w:hAnsi="Times New Roman" w:cs="Times New Roman"/>
          <w:sz w:val="24"/>
          <w:szCs w:val="24"/>
        </w:rPr>
      </w:pPr>
    </w:p>
    <w:p w:rsidR="00EA34A7" w:rsidRDefault="00EA34A7" w:rsidP="00EA34A7">
      <w:pPr>
        <w:rPr>
          <w:rFonts w:ascii="Times New Roman" w:hAnsi="Times New Roman" w:cs="Times New Roman"/>
          <w:sz w:val="24"/>
          <w:szCs w:val="24"/>
        </w:rPr>
      </w:pPr>
    </w:p>
    <w:p w:rsidR="00EA34A7" w:rsidRPr="006C68F2" w:rsidRDefault="00EA34A7" w:rsidP="00EA34A7">
      <w:pPr>
        <w:rPr>
          <w:rFonts w:ascii="Times New Roman" w:hAnsi="Times New Roman" w:cs="Times New Roman"/>
          <w:sz w:val="24"/>
          <w:szCs w:val="24"/>
        </w:rPr>
      </w:pPr>
      <w:r w:rsidRPr="00A14DA5">
        <w:rPr>
          <w:rFonts w:ascii="Times New Roman" w:hAnsi="Times New Roman" w:cs="Times New Roman"/>
          <w:i/>
          <w:sz w:val="24"/>
          <w:szCs w:val="24"/>
        </w:rPr>
        <w:t xml:space="preserve">Attachments:  </w:t>
      </w:r>
    </w:p>
    <w:p w:rsidR="00EA34A7" w:rsidRPr="00A14DA5" w:rsidRDefault="00EA34A7" w:rsidP="00EA34A7">
      <w:pPr>
        <w:pStyle w:val="ListParagraph"/>
        <w:widowControl/>
        <w:numPr>
          <w:ilvl w:val="0"/>
          <w:numId w:val="31"/>
        </w:numPr>
        <w:spacing w:after="200" w:line="276" w:lineRule="auto"/>
        <w:contextualSpacing/>
        <w:rPr>
          <w:rFonts w:ascii="Times New Roman" w:hAnsi="Times New Roman" w:cs="Times New Roman"/>
          <w:sz w:val="24"/>
          <w:szCs w:val="24"/>
        </w:rPr>
      </w:pPr>
      <w:r w:rsidRPr="00A14DA5">
        <w:rPr>
          <w:rFonts w:ascii="Times New Roman" w:hAnsi="Times New Roman" w:cs="Times New Roman"/>
          <w:sz w:val="24"/>
          <w:szCs w:val="24"/>
        </w:rPr>
        <w:t>Appendix A:  Outside Section 219</w:t>
      </w:r>
    </w:p>
    <w:p w:rsidR="00EA34A7" w:rsidRDefault="00EA34A7" w:rsidP="00EA34A7">
      <w:pPr>
        <w:pStyle w:val="ListParagraph"/>
        <w:widowControl/>
        <w:numPr>
          <w:ilvl w:val="0"/>
          <w:numId w:val="31"/>
        </w:numPr>
        <w:spacing w:after="200"/>
        <w:contextualSpacing/>
        <w:rPr>
          <w:rFonts w:ascii="Times New Roman" w:hAnsi="Times New Roman" w:cs="Times New Roman"/>
          <w:sz w:val="24"/>
          <w:szCs w:val="24"/>
        </w:rPr>
      </w:pPr>
      <w:r w:rsidRPr="00A14DA5">
        <w:rPr>
          <w:rFonts w:ascii="Times New Roman" w:hAnsi="Times New Roman" w:cs="Times New Roman"/>
          <w:sz w:val="24"/>
          <w:szCs w:val="24"/>
        </w:rPr>
        <w:t xml:space="preserve">Appendix B:  OCA Survey of DCF Employees Summary Report </w:t>
      </w:r>
    </w:p>
    <w:p w:rsidR="00EA34A7" w:rsidRPr="00A14DA5" w:rsidRDefault="00EA34A7" w:rsidP="00EA34A7">
      <w:pPr>
        <w:pStyle w:val="ListParagraph"/>
        <w:widowControl/>
        <w:numPr>
          <w:ilvl w:val="0"/>
          <w:numId w:val="31"/>
        </w:numPr>
        <w:spacing w:after="200"/>
        <w:contextualSpacing/>
        <w:rPr>
          <w:rFonts w:ascii="Times New Roman" w:hAnsi="Times New Roman" w:cs="Times New Roman"/>
          <w:sz w:val="24"/>
          <w:szCs w:val="24"/>
        </w:rPr>
      </w:pPr>
      <w:r>
        <w:rPr>
          <w:rFonts w:ascii="Times New Roman" w:hAnsi="Times New Roman" w:cs="Times New Roman"/>
          <w:sz w:val="24"/>
          <w:szCs w:val="24"/>
        </w:rPr>
        <w:t xml:space="preserve">Appendix C:  </w:t>
      </w:r>
      <w:r w:rsidRPr="007B591D">
        <w:rPr>
          <w:rFonts w:ascii="Times New Roman" w:hAnsi="Times New Roman" w:cs="Times New Roman"/>
          <w:sz w:val="24"/>
          <w:szCs w:val="24"/>
        </w:rPr>
        <w:t>Parent/Guardian Satisfaction Survey</w:t>
      </w:r>
      <w:r>
        <w:rPr>
          <w:rFonts w:ascii="Times New Roman" w:hAnsi="Times New Roman" w:cs="Times New Roman"/>
          <w:sz w:val="24"/>
          <w:szCs w:val="24"/>
        </w:rPr>
        <w:t xml:space="preserve"> (2014)</w:t>
      </w:r>
    </w:p>
    <w:p w:rsidR="00EA34A7" w:rsidRPr="00A14DA5" w:rsidRDefault="00EA34A7" w:rsidP="00EA34A7">
      <w:pPr>
        <w:pStyle w:val="ListParagraph"/>
        <w:widowControl/>
        <w:numPr>
          <w:ilvl w:val="0"/>
          <w:numId w:val="31"/>
        </w:numPr>
        <w:spacing w:after="200"/>
        <w:contextualSpacing/>
        <w:rPr>
          <w:rFonts w:ascii="Times New Roman" w:hAnsi="Times New Roman" w:cs="Times New Roman"/>
          <w:sz w:val="24"/>
          <w:szCs w:val="24"/>
        </w:rPr>
      </w:pPr>
      <w:r>
        <w:rPr>
          <w:rFonts w:ascii="Times New Roman" w:hAnsi="Times New Roman" w:cs="Times New Roman"/>
          <w:sz w:val="24"/>
          <w:szCs w:val="24"/>
        </w:rPr>
        <w:t>Appendix D</w:t>
      </w:r>
      <w:r w:rsidRPr="00A14DA5">
        <w:rPr>
          <w:rFonts w:ascii="Times New Roman" w:hAnsi="Times New Roman" w:cs="Times New Roman"/>
          <w:sz w:val="24"/>
          <w:szCs w:val="24"/>
        </w:rPr>
        <w:t xml:space="preserve">:  DCF Guidelines for Photo Documentation </w:t>
      </w:r>
    </w:p>
    <w:p w:rsidR="00EA34A7" w:rsidRPr="00A14DA5" w:rsidRDefault="00EA34A7" w:rsidP="00EA34A7">
      <w:pPr>
        <w:pStyle w:val="ListParagraph"/>
        <w:widowControl/>
        <w:numPr>
          <w:ilvl w:val="0"/>
          <w:numId w:val="3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Appendix E</w:t>
      </w:r>
      <w:r w:rsidRPr="00A14DA5">
        <w:rPr>
          <w:rFonts w:ascii="Times New Roman" w:hAnsi="Times New Roman" w:cs="Times New Roman"/>
          <w:sz w:val="24"/>
          <w:szCs w:val="24"/>
        </w:rPr>
        <w:t>:  DCF BRC Policy 86-014</w:t>
      </w:r>
    </w:p>
    <w:p w:rsidR="00935F16" w:rsidRDefault="00EA34A7" w:rsidP="00935F16">
      <w:pPr>
        <w:ind w:left="360"/>
        <w:rPr>
          <w:rFonts w:ascii="Times New Roman" w:hAnsi="Times New Roman" w:cs="Times New Roman"/>
          <w:sz w:val="24"/>
          <w:szCs w:val="24"/>
        </w:rPr>
        <w:sectPr w:rsidR="00935F16" w:rsidSect="00935F16">
          <w:footerReference w:type="default" r:id="rId9"/>
          <w:pgSz w:w="12240" w:h="15840"/>
          <w:pgMar w:top="1500" w:right="1440" w:bottom="1260" w:left="1440" w:header="720" w:footer="720" w:gutter="0"/>
          <w:cols w:space="720"/>
        </w:sectPr>
      </w:pPr>
      <w:r w:rsidRPr="00A14DA5">
        <w:rPr>
          <w:rFonts w:ascii="Times New Roman" w:hAnsi="Times New Roman" w:cs="Times New Roman"/>
          <w:sz w:val="24"/>
          <w:szCs w:val="24"/>
        </w:rPr>
        <w:tab/>
      </w:r>
      <w:r w:rsidRPr="00A14DA5">
        <w:rPr>
          <w:rFonts w:ascii="Times New Roman" w:hAnsi="Times New Roman" w:cs="Times New Roman"/>
          <w:sz w:val="24"/>
          <w:szCs w:val="24"/>
        </w:rPr>
        <w:tab/>
      </w:r>
    </w:p>
    <w:p w:rsidR="00935F16" w:rsidRDefault="00935F16" w:rsidP="00935F16">
      <w:pPr>
        <w:ind w:left="360"/>
        <w:jc w:val="center"/>
        <w:rPr>
          <w:rFonts w:ascii="Times New Roman"/>
          <w:i/>
          <w:sz w:val="32"/>
        </w:rPr>
      </w:pPr>
    </w:p>
    <w:p w:rsidR="00935F16" w:rsidRDefault="00935F16" w:rsidP="00935F16">
      <w:pPr>
        <w:ind w:left="360"/>
        <w:jc w:val="center"/>
        <w:rPr>
          <w:rFonts w:ascii="Times New Roman"/>
          <w:i/>
          <w:sz w:val="32"/>
        </w:rPr>
      </w:pPr>
    </w:p>
    <w:p w:rsidR="00935F16" w:rsidRDefault="00935F16" w:rsidP="00935F16">
      <w:pPr>
        <w:ind w:left="360"/>
        <w:jc w:val="center"/>
        <w:rPr>
          <w:rFonts w:ascii="Times New Roman"/>
          <w:i/>
          <w:sz w:val="32"/>
        </w:rPr>
      </w:pPr>
    </w:p>
    <w:p w:rsidR="00DE68F5" w:rsidRDefault="00EA34A7" w:rsidP="00935F16">
      <w:pPr>
        <w:ind w:left="360"/>
        <w:jc w:val="center"/>
        <w:rPr>
          <w:rFonts w:ascii="Times New Roman" w:eastAsia="Times New Roman" w:hAnsi="Times New Roman" w:cs="Times New Roman"/>
          <w:sz w:val="32"/>
          <w:szCs w:val="32"/>
        </w:rPr>
      </w:pPr>
      <w:r>
        <w:rPr>
          <w:rFonts w:ascii="Times New Roman"/>
          <w:i/>
          <w:sz w:val="32"/>
        </w:rPr>
        <w:t>Attachments</w:t>
      </w:r>
    </w:p>
    <w:p w:rsidR="00DE68F5" w:rsidRDefault="00DE68F5">
      <w:pPr>
        <w:rPr>
          <w:rFonts w:ascii="Times New Roman" w:eastAsia="Times New Roman" w:hAnsi="Times New Roman" w:cs="Times New Roman"/>
          <w:i/>
          <w:sz w:val="20"/>
          <w:szCs w:val="20"/>
        </w:rPr>
      </w:pPr>
    </w:p>
    <w:p w:rsidR="00DE68F5" w:rsidRDefault="00DE68F5">
      <w:pPr>
        <w:spacing w:before="7"/>
        <w:rPr>
          <w:rFonts w:ascii="Times New Roman" w:eastAsia="Times New Roman" w:hAnsi="Times New Roman" w:cs="Times New Roman"/>
          <w:i/>
          <w:sz w:val="23"/>
          <w:szCs w:val="23"/>
        </w:rPr>
      </w:pPr>
    </w:p>
    <w:tbl>
      <w:tblPr>
        <w:tblW w:w="0" w:type="auto"/>
        <w:tblInd w:w="925" w:type="dxa"/>
        <w:tblLayout w:type="fixed"/>
        <w:tblCellMar>
          <w:left w:w="0" w:type="dxa"/>
          <w:right w:w="0" w:type="dxa"/>
        </w:tblCellMar>
        <w:tblLook w:val="01E0" w:firstRow="1" w:lastRow="1" w:firstColumn="1" w:lastColumn="1" w:noHBand="0" w:noVBand="0"/>
      </w:tblPr>
      <w:tblGrid>
        <w:gridCol w:w="595"/>
        <w:gridCol w:w="1655"/>
        <w:gridCol w:w="4979"/>
      </w:tblGrid>
      <w:tr w:rsidR="00DE68F5">
        <w:trPr>
          <w:trHeight w:hRule="exact" w:val="536"/>
        </w:trPr>
        <w:tc>
          <w:tcPr>
            <w:tcW w:w="595" w:type="dxa"/>
            <w:tcBorders>
              <w:top w:val="nil"/>
              <w:left w:val="nil"/>
              <w:bottom w:val="nil"/>
              <w:right w:val="nil"/>
            </w:tcBorders>
          </w:tcPr>
          <w:p w:rsidR="00DE68F5" w:rsidRDefault="00EA34A7">
            <w:pPr>
              <w:pStyle w:val="TableParagraph"/>
              <w:spacing w:before="69"/>
              <w:ind w:left="55"/>
              <w:rPr>
                <w:rFonts w:ascii="Times New Roman" w:eastAsia="Times New Roman" w:hAnsi="Times New Roman" w:cs="Times New Roman"/>
                <w:sz w:val="24"/>
                <w:szCs w:val="24"/>
              </w:rPr>
            </w:pPr>
            <w:r>
              <w:rPr>
                <w:rFonts w:ascii="Times New Roman"/>
                <w:b/>
                <w:sz w:val="24"/>
              </w:rPr>
              <w:t>1.</w:t>
            </w:r>
          </w:p>
        </w:tc>
        <w:tc>
          <w:tcPr>
            <w:tcW w:w="1655" w:type="dxa"/>
            <w:tcBorders>
              <w:top w:val="nil"/>
              <w:left w:val="nil"/>
              <w:bottom w:val="nil"/>
              <w:right w:val="nil"/>
            </w:tcBorders>
          </w:tcPr>
          <w:p w:rsidR="00DE68F5" w:rsidRDefault="00EA34A7">
            <w:pPr>
              <w:pStyle w:val="TableParagraph"/>
              <w:spacing w:before="69"/>
              <w:ind w:left="359"/>
              <w:rPr>
                <w:rFonts w:ascii="Times New Roman" w:eastAsia="Times New Roman" w:hAnsi="Times New Roman" w:cs="Times New Roman"/>
                <w:sz w:val="24"/>
                <w:szCs w:val="24"/>
              </w:rPr>
            </w:pPr>
            <w:r>
              <w:rPr>
                <w:rFonts w:ascii="Times New Roman"/>
                <w:sz w:val="24"/>
              </w:rPr>
              <w:t>Appendix A:</w:t>
            </w:r>
          </w:p>
        </w:tc>
        <w:tc>
          <w:tcPr>
            <w:tcW w:w="4979" w:type="dxa"/>
            <w:tcBorders>
              <w:top w:val="nil"/>
              <w:left w:val="nil"/>
              <w:bottom w:val="nil"/>
              <w:right w:val="nil"/>
            </w:tcBorders>
          </w:tcPr>
          <w:p w:rsidR="00DE68F5" w:rsidRDefault="00EA34A7">
            <w:pPr>
              <w:pStyle w:val="TableParagraph"/>
              <w:spacing w:before="69"/>
              <w:ind w:left="72"/>
              <w:rPr>
                <w:rFonts w:ascii="Times New Roman" w:eastAsia="Times New Roman" w:hAnsi="Times New Roman" w:cs="Times New Roman"/>
                <w:sz w:val="24"/>
                <w:szCs w:val="24"/>
              </w:rPr>
            </w:pPr>
            <w:r>
              <w:rPr>
                <w:rFonts w:ascii="Times New Roman"/>
                <w:sz w:val="24"/>
              </w:rPr>
              <w:t>Outside Section</w:t>
            </w:r>
            <w:r>
              <w:rPr>
                <w:rFonts w:ascii="Times New Roman"/>
                <w:spacing w:val="-3"/>
                <w:sz w:val="24"/>
              </w:rPr>
              <w:t xml:space="preserve"> </w:t>
            </w:r>
            <w:r>
              <w:rPr>
                <w:rFonts w:ascii="Times New Roman"/>
                <w:sz w:val="24"/>
              </w:rPr>
              <w:t>219</w:t>
            </w:r>
          </w:p>
        </w:tc>
      </w:tr>
      <w:tr w:rsidR="00DE68F5">
        <w:trPr>
          <w:trHeight w:hRule="exact" w:val="592"/>
        </w:trPr>
        <w:tc>
          <w:tcPr>
            <w:tcW w:w="595" w:type="dxa"/>
            <w:tcBorders>
              <w:top w:val="nil"/>
              <w:left w:val="nil"/>
              <w:bottom w:val="nil"/>
              <w:right w:val="nil"/>
            </w:tcBorders>
          </w:tcPr>
          <w:p w:rsidR="00DE68F5" w:rsidRDefault="00EA34A7">
            <w:pPr>
              <w:pStyle w:val="TableParagraph"/>
              <w:spacing w:before="164"/>
              <w:ind w:left="55"/>
              <w:rPr>
                <w:rFonts w:ascii="Times New Roman" w:eastAsia="Times New Roman" w:hAnsi="Times New Roman" w:cs="Times New Roman"/>
                <w:sz w:val="24"/>
                <w:szCs w:val="24"/>
              </w:rPr>
            </w:pPr>
            <w:r>
              <w:rPr>
                <w:rFonts w:ascii="Times New Roman"/>
                <w:b/>
                <w:sz w:val="24"/>
              </w:rPr>
              <w:t>2.</w:t>
            </w:r>
          </w:p>
        </w:tc>
        <w:tc>
          <w:tcPr>
            <w:tcW w:w="1655" w:type="dxa"/>
            <w:tcBorders>
              <w:top w:val="nil"/>
              <w:left w:val="nil"/>
              <w:bottom w:val="nil"/>
              <w:right w:val="nil"/>
            </w:tcBorders>
          </w:tcPr>
          <w:p w:rsidR="00DE68F5" w:rsidRDefault="00EA34A7">
            <w:pPr>
              <w:pStyle w:val="TableParagraph"/>
              <w:spacing w:before="164"/>
              <w:ind w:left="359"/>
              <w:rPr>
                <w:rFonts w:ascii="Times New Roman" w:eastAsia="Times New Roman" w:hAnsi="Times New Roman" w:cs="Times New Roman"/>
                <w:sz w:val="24"/>
                <w:szCs w:val="24"/>
              </w:rPr>
            </w:pPr>
            <w:r>
              <w:rPr>
                <w:rFonts w:ascii="Times New Roman"/>
                <w:sz w:val="24"/>
              </w:rPr>
              <w:t>Appendix</w:t>
            </w:r>
            <w:r>
              <w:rPr>
                <w:rFonts w:ascii="Times New Roman"/>
                <w:spacing w:val="-2"/>
                <w:sz w:val="24"/>
              </w:rPr>
              <w:t xml:space="preserve"> </w:t>
            </w:r>
            <w:r>
              <w:rPr>
                <w:rFonts w:ascii="Times New Roman"/>
                <w:sz w:val="24"/>
              </w:rPr>
              <w:t>B:</w:t>
            </w:r>
          </w:p>
        </w:tc>
        <w:tc>
          <w:tcPr>
            <w:tcW w:w="4979" w:type="dxa"/>
            <w:tcBorders>
              <w:top w:val="nil"/>
              <w:left w:val="nil"/>
              <w:bottom w:val="nil"/>
              <w:right w:val="nil"/>
            </w:tcBorders>
          </w:tcPr>
          <w:p w:rsidR="00DE68F5" w:rsidRDefault="00EA34A7">
            <w:pPr>
              <w:pStyle w:val="TableParagraph"/>
              <w:spacing w:before="164"/>
              <w:ind w:left="59"/>
              <w:rPr>
                <w:rFonts w:ascii="Times New Roman" w:eastAsia="Times New Roman" w:hAnsi="Times New Roman" w:cs="Times New Roman"/>
                <w:sz w:val="24"/>
                <w:szCs w:val="24"/>
              </w:rPr>
            </w:pPr>
            <w:r>
              <w:rPr>
                <w:rFonts w:ascii="Times New Roman"/>
                <w:sz w:val="24"/>
              </w:rPr>
              <w:t>OCA Survey of DCF Employees Summary</w:t>
            </w:r>
            <w:r>
              <w:rPr>
                <w:rFonts w:ascii="Times New Roman"/>
                <w:spacing w:val="-10"/>
                <w:sz w:val="24"/>
              </w:rPr>
              <w:t xml:space="preserve"> </w:t>
            </w:r>
            <w:r>
              <w:rPr>
                <w:rFonts w:ascii="Times New Roman"/>
                <w:sz w:val="24"/>
              </w:rPr>
              <w:t>Report</w:t>
            </w:r>
          </w:p>
        </w:tc>
      </w:tr>
      <w:tr w:rsidR="00DE68F5">
        <w:trPr>
          <w:trHeight w:hRule="exact" w:val="552"/>
        </w:trPr>
        <w:tc>
          <w:tcPr>
            <w:tcW w:w="595" w:type="dxa"/>
            <w:tcBorders>
              <w:top w:val="nil"/>
              <w:left w:val="nil"/>
              <w:bottom w:val="nil"/>
              <w:right w:val="nil"/>
            </w:tcBorders>
          </w:tcPr>
          <w:p w:rsidR="00DE68F5" w:rsidRDefault="00EA34A7">
            <w:pPr>
              <w:pStyle w:val="TableParagraph"/>
              <w:spacing w:before="125"/>
              <w:ind w:left="55"/>
              <w:rPr>
                <w:rFonts w:ascii="Times New Roman" w:eastAsia="Times New Roman" w:hAnsi="Times New Roman" w:cs="Times New Roman"/>
                <w:sz w:val="24"/>
                <w:szCs w:val="24"/>
              </w:rPr>
            </w:pPr>
            <w:r>
              <w:rPr>
                <w:rFonts w:ascii="Times New Roman"/>
                <w:b/>
                <w:sz w:val="24"/>
              </w:rPr>
              <w:t>3.</w:t>
            </w:r>
          </w:p>
        </w:tc>
        <w:tc>
          <w:tcPr>
            <w:tcW w:w="1655" w:type="dxa"/>
            <w:tcBorders>
              <w:top w:val="nil"/>
              <w:left w:val="nil"/>
              <w:bottom w:val="nil"/>
              <w:right w:val="nil"/>
            </w:tcBorders>
          </w:tcPr>
          <w:p w:rsidR="00DE68F5" w:rsidRDefault="00EA34A7">
            <w:pPr>
              <w:pStyle w:val="TableParagraph"/>
              <w:spacing w:before="125"/>
              <w:ind w:left="359"/>
              <w:rPr>
                <w:rFonts w:ascii="Times New Roman" w:eastAsia="Times New Roman" w:hAnsi="Times New Roman" w:cs="Times New Roman"/>
                <w:sz w:val="24"/>
                <w:szCs w:val="24"/>
              </w:rPr>
            </w:pPr>
            <w:r>
              <w:rPr>
                <w:rFonts w:ascii="Times New Roman"/>
                <w:sz w:val="24"/>
              </w:rPr>
              <w:t>Appendix C:</w:t>
            </w:r>
          </w:p>
        </w:tc>
        <w:tc>
          <w:tcPr>
            <w:tcW w:w="4979" w:type="dxa"/>
            <w:tcBorders>
              <w:top w:val="nil"/>
              <w:left w:val="nil"/>
              <w:bottom w:val="nil"/>
              <w:right w:val="nil"/>
            </w:tcBorders>
          </w:tcPr>
          <w:p w:rsidR="00DE68F5" w:rsidRDefault="00EA34A7">
            <w:pPr>
              <w:pStyle w:val="TableParagraph"/>
              <w:spacing w:before="125"/>
              <w:ind w:left="61"/>
              <w:rPr>
                <w:rFonts w:ascii="Times New Roman" w:eastAsia="Times New Roman" w:hAnsi="Times New Roman" w:cs="Times New Roman"/>
                <w:sz w:val="24"/>
                <w:szCs w:val="24"/>
              </w:rPr>
            </w:pPr>
            <w:r>
              <w:rPr>
                <w:rFonts w:ascii="Times New Roman"/>
                <w:sz w:val="24"/>
              </w:rPr>
              <w:t>Parent/Guardian Satisfaction Survey</w:t>
            </w:r>
            <w:r>
              <w:rPr>
                <w:rFonts w:ascii="Times New Roman"/>
                <w:spacing w:val="-11"/>
                <w:sz w:val="24"/>
              </w:rPr>
              <w:t xml:space="preserve"> </w:t>
            </w:r>
            <w:r>
              <w:rPr>
                <w:rFonts w:ascii="Times New Roman"/>
                <w:sz w:val="24"/>
              </w:rPr>
              <w:t>(2014)</w:t>
            </w:r>
          </w:p>
        </w:tc>
      </w:tr>
      <w:tr w:rsidR="00DE68F5">
        <w:trPr>
          <w:trHeight w:hRule="exact" w:val="553"/>
        </w:trPr>
        <w:tc>
          <w:tcPr>
            <w:tcW w:w="595" w:type="dxa"/>
            <w:tcBorders>
              <w:top w:val="nil"/>
              <w:left w:val="nil"/>
              <w:bottom w:val="nil"/>
              <w:right w:val="nil"/>
            </w:tcBorders>
          </w:tcPr>
          <w:p w:rsidR="00DE68F5" w:rsidRDefault="00EA34A7">
            <w:pPr>
              <w:pStyle w:val="TableParagraph"/>
              <w:spacing w:before="125"/>
              <w:ind w:left="55"/>
              <w:rPr>
                <w:rFonts w:ascii="Times New Roman" w:eastAsia="Times New Roman" w:hAnsi="Times New Roman" w:cs="Times New Roman"/>
                <w:sz w:val="24"/>
                <w:szCs w:val="24"/>
              </w:rPr>
            </w:pPr>
            <w:r>
              <w:rPr>
                <w:rFonts w:ascii="Times New Roman"/>
                <w:b/>
                <w:sz w:val="24"/>
              </w:rPr>
              <w:t>4.</w:t>
            </w:r>
          </w:p>
        </w:tc>
        <w:tc>
          <w:tcPr>
            <w:tcW w:w="1655" w:type="dxa"/>
            <w:tcBorders>
              <w:top w:val="nil"/>
              <w:left w:val="nil"/>
              <w:bottom w:val="nil"/>
              <w:right w:val="nil"/>
            </w:tcBorders>
          </w:tcPr>
          <w:p w:rsidR="00DE68F5" w:rsidRDefault="00EA34A7">
            <w:pPr>
              <w:pStyle w:val="TableParagraph"/>
              <w:spacing w:before="125"/>
              <w:ind w:left="359"/>
              <w:rPr>
                <w:rFonts w:ascii="Times New Roman" w:eastAsia="Times New Roman" w:hAnsi="Times New Roman" w:cs="Times New Roman"/>
                <w:sz w:val="24"/>
                <w:szCs w:val="24"/>
              </w:rPr>
            </w:pPr>
            <w:r>
              <w:rPr>
                <w:rFonts w:ascii="Times New Roman"/>
                <w:sz w:val="24"/>
              </w:rPr>
              <w:t>Appendix D:</w:t>
            </w:r>
          </w:p>
        </w:tc>
        <w:tc>
          <w:tcPr>
            <w:tcW w:w="4979" w:type="dxa"/>
            <w:tcBorders>
              <w:top w:val="nil"/>
              <w:left w:val="nil"/>
              <w:bottom w:val="nil"/>
              <w:right w:val="nil"/>
            </w:tcBorders>
          </w:tcPr>
          <w:p w:rsidR="00DE68F5" w:rsidRDefault="00EA34A7">
            <w:pPr>
              <w:pStyle w:val="TableParagraph"/>
              <w:spacing w:before="125"/>
              <w:ind w:left="73"/>
              <w:rPr>
                <w:rFonts w:ascii="Times New Roman" w:eastAsia="Times New Roman" w:hAnsi="Times New Roman" w:cs="Times New Roman"/>
                <w:sz w:val="24"/>
                <w:szCs w:val="24"/>
              </w:rPr>
            </w:pPr>
            <w:r>
              <w:rPr>
                <w:rFonts w:ascii="Times New Roman"/>
                <w:sz w:val="24"/>
              </w:rPr>
              <w:t>DCF Guidelines for Photo</w:t>
            </w:r>
            <w:r>
              <w:rPr>
                <w:rFonts w:ascii="Times New Roman"/>
                <w:spacing w:val="-6"/>
                <w:sz w:val="24"/>
              </w:rPr>
              <w:t xml:space="preserve"> </w:t>
            </w:r>
            <w:r>
              <w:rPr>
                <w:rFonts w:ascii="Times New Roman"/>
                <w:sz w:val="24"/>
              </w:rPr>
              <w:t>Documentation</w:t>
            </w:r>
          </w:p>
        </w:tc>
      </w:tr>
      <w:tr w:rsidR="00DE68F5">
        <w:trPr>
          <w:trHeight w:hRule="exact" w:val="497"/>
        </w:trPr>
        <w:tc>
          <w:tcPr>
            <w:tcW w:w="595" w:type="dxa"/>
            <w:tcBorders>
              <w:top w:val="nil"/>
              <w:left w:val="nil"/>
              <w:bottom w:val="nil"/>
              <w:right w:val="nil"/>
            </w:tcBorders>
          </w:tcPr>
          <w:p w:rsidR="00DE68F5" w:rsidRDefault="00EA34A7">
            <w:pPr>
              <w:pStyle w:val="TableParagraph"/>
              <w:spacing w:before="126"/>
              <w:ind w:left="55"/>
              <w:rPr>
                <w:rFonts w:ascii="Times New Roman" w:eastAsia="Times New Roman" w:hAnsi="Times New Roman" w:cs="Times New Roman"/>
                <w:sz w:val="24"/>
                <w:szCs w:val="24"/>
              </w:rPr>
            </w:pPr>
            <w:r>
              <w:rPr>
                <w:rFonts w:ascii="Times New Roman"/>
                <w:b/>
                <w:sz w:val="24"/>
              </w:rPr>
              <w:t>5.</w:t>
            </w:r>
          </w:p>
        </w:tc>
        <w:tc>
          <w:tcPr>
            <w:tcW w:w="1655" w:type="dxa"/>
            <w:tcBorders>
              <w:top w:val="nil"/>
              <w:left w:val="nil"/>
              <w:bottom w:val="nil"/>
              <w:right w:val="nil"/>
            </w:tcBorders>
          </w:tcPr>
          <w:p w:rsidR="00DE68F5" w:rsidRDefault="00EA34A7">
            <w:pPr>
              <w:pStyle w:val="TableParagraph"/>
              <w:spacing w:before="126"/>
              <w:ind w:left="359"/>
              <w:rPr>
                <w:rFonts w:ascii="Times New Roman" w:eastAsia="Times New Roman" w:hAnsi="Times New Roman" w:cs="Times New Roman"/>
                <w:sz w:val="24"/>
                <w:szCs w:val="24"/>
              </w:rPr>
            </w:pPr>
            <w:r>
              <w:rPr>
                <w:rFonts w:ascii="Times New Roman"/>
                <w:sz w:val="24"/>
              </w:rPr>
              <w:t>Appendix E:</w:t>
            </w:r>
          </w:p>
        </w:tc>
        <w:tc>
          <w:tcPr>
            <w:tcW w:w="4979" w:type="dxa"/>
            <w:tcBorders>
              <w:top w:val="nil"/>
              <w:left w:val="nil"/>
              <w:bottom w:val="nil"/>
              <w:right w:val="nil"/>
            </w:tcBorders>
          </w:tcPr>
          <w:p w:rsidR="00DE68F5" w:rsidRDefault="00EA34A7">
            <w:pPr>
              <w:pStyle w:val="TableParagraph"/>
              <w:spacing w:before="126"/>
              <w:ind w:left="46"/>
              <w:rPr>
                <w:rFonts w:ascii="Times New Roman" w:eastAsia="Times New Roman" w:hAnsi="Times New Roman" w:cs="Times New Roman"/>
                <w:sz w:val="24"/>
                <w:szCs w:val="24"/>
              </w:rPr>
            </w:pPr>
            <w:r>
              <w:rPr>
                <w:rFonts w:ascii="Times New Roman"/>
                <w:sz w:val="24"/>
              </w:rPr>
              <w:t>DCF BRC Policy</w:t>
            </w:r>
            <w:r>
              <w:rPr>
                <w:rFonts w:ascii="Times New Roman"/>
                <w:spacing w:val="-8"/>
                <w:sz w:val="24"/>
              </w:rPr>
              <w:t xml:space="preserve"> </w:t>
            </w:r>
            <w:r>
              <w:rPr>
                <w:rFonts w:ascii="Times New Roman"/>
                <w:sz w:val="24"/>
              </w:rPr>
              <w:t>86-014</w:t>
            </w:r>
          </w:p>
        </w:tc>
      </w:tr>
    </w:tbl>
    <w:p w:rsidR="00DE68F5" w:rsidRDefault="00DE68F5">
      <w:pPr>
        <w:rPr>
          <w:rFonts w:ascii="Times New Roman" w:eastAsia="Times New Roman" w:hAnsi="Times New Roman" w:cs="Times New Roman"/>
          <w:sz w:val="24"/>
          <w:szCs w:val="24"/>
        </w:rPr>
        <w:sectPr w:rsidR="00DE68F5" w:rsidSect="00935F16">
          <w:headerReference w:type="default" r:id="rId10"/>
          <w:footerReference w:type="default" r:id="rId11"/>
          <w:pgSz w:w="12240" w:h="15840"/>
          <w:pgMar w:top="1500" w:right="1440" w:bottom="1260" w:left="1440" w:header="720" w:footer="72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EA34A7">
      <w:pPr>
        <w:spacing w:before="195"/>
        <w:ind w:left="1144" w:right="1144"/>
        <w:jc w:val="center"/>
        <w:rPr>
          <w:rFonts w:ascii="Times New Roman" w:eastAsia="Times New Roman" w:hAnsi="Times New Roman" w:cs="Times New Roman"/>
          <w:sz w:val="32"/>
          <w:szCs w:val="32"/>
        </w:rPr>
      </w:pPr>
      <w:r>
        <w:rPr>
          <w:rFonts w:ascii="Times New Roman"/>
          <w:sz w:val="32"/>
        </w:rPr>
        <w:t>APPENDIX</w:t>
      </w:r>
      <w:r>
        <w:rPr>
          <w:rFonts w:ascii="Times New Roman"/>
          <w:spacing w:val="-3"/>
          <w:sz w:val="32"/>
        </w:rPr>
        <w:t xml:space="preserve"> </w:t>
      </w:r>
      <w:r>
        <w:rPr>
          <w:rFonts w:ascii="Times New Roman"/>
          <w:sz w:val="32"/>
        </w:rPr>
        <w:t>A:</w:t>
      </w:r>
    </w:p>
    <w:p w:rsidR="00DE68F5" w:rsidRDefault="00EA34A7">
      <w:pPr>
        <w:spacing w:before="201"/>
        <w:ind w:left="1144" w:right="1144"/>
        <w:jc w:val="center"/>
        <w:rPr>
          <w:rFonts w:ascii="Times New Roman" w:eastAsia="Times New Roman" w:hAnsi="Times New Roman" w:cs="Times New Roman"/>
          <w:sz w:val="32"/>
          <w:szCs w:val="32"/>
        </w:rPr>
      </w:pPr>
      <w:r>
        <w:rPr>
          <w:rFonts w:ascii="Times New Roman"/>
          <w:sz w:val="32"/>
        </w:rPr>
        <w:t>Outside Section</w:t>
      </w:r>
      <w:r>
        <w:rPr>
          <w:rFonts w:ascii="Times New Roman"/>
          <w:spacing w:val="-5"/>
          <w:sz w:val="32"/>
        </w:rPr>
        <w:t xml:space="preserve"> </w:t>
      </w:r>
      <w:r>
        <w:rPr>
          <w:rFonts w:ascii="Times New Roman"/>
          <w:sz w:val="32"/>
        </w:rPr>
        <w:t>219</w:t>
      </w:r>
    </w:p>
    <w:p w:rsidR="00DE68F5" w:rsidRDefault="00DE68F5">
      <w:pPr>
        <w:jc w:val="center"/>
        <w:rPr>
          <w:rFonts w:ascii="Times New Roman" w:eastAsia="Times New Roman" w:hAnsi="Times New Roman" w:cs="Times New Roman"/>
          <w:sz w:val="32"/>
          <w:szCs w:val="32"/>
        </w:rPr>
        <w:sectPr w:rsidR="00DE68F5">
          <w:pgSz w:w="12240" w:h="15840"/>
          <w:pgMar w:top="1500" w:right="1720" w:bottom="280" w:left="1720" w:header="720" w:footer="720" w:gutter="0"/>
          <w:cols w:space="720"/>
        </w:sect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4"/>
        <w:rPr>
          <w:rFonts w:ascii="Times New Roman" w:eastAsia="Times New Roman" w:hAnsi="Times New Roman" w:cs="Times New Roman"/>
          <w:sz w:val="20"/>
          <w:szCs w:val="20"/>
        </w:rPr>
      </w:pPr>
    </w:p>
    <w:p w:rsidR="00DE68F5" w:rsidRDefault="00EA34A7">
      <w:pPr>
        <w:spacing w:before="69"/>
        <w:ind w:left="2742" w:right="85"/>
        <w:rPr>
          <w:rFonts w:ascii="Times New Roman" w:eastAsia="Times New Roman" w:hAnsi="Times New Roman" w:cs="Times New Roman"/>
          <w:sz w:val="24"/>
          <w:szCs w:val="24"/>
        </w:rPr>
      </w:pPr>
      <w:r>
        <w:rPr>
          <w:rFonts w:ascii="Times New Roman"/>
          <w:b/>
          <w:i/>
          <w:sz w:val="24"/>
        </w:rPr>
        <w:t>Child Advocate Department of Children and Families</w:t>
      </w:r>
      <w:r>
        <w:rPr>
          <w:rFonts w:ascii="Times New Roman"/>
          <w:b/>
          <w:i/>
          <w:spacing w:val="-13"/>
          <w:sz w:val="24"/>
        </w:rPr>
        <w:t xml:space="preserve"> </w:t>
      </w:r>
      <w:r>
        <w:rPr>
          <w:rFonts w:ascii="Times New Roman"/>
          <w:b/>
          <w:i/>
          <w:sz w:val="24"/>
        </w:rPr>
        <w:t>Review</w:t>
      </w:r>
    </w:p>
    <w:p w:rsidR="00DE68F5" w:rsidRDefault="00DE68F5">
      <w:pPr>
        <w:spacing w:before="4"/>
        <w:rPr>
          <w:rFonts w:ascii="Times New Roman" w:eastAsia="Times New Roman" w:hAnsi="Times New Roman" w:cs="Times New Roman"/>
          <w:b/>
          <w:bCs/>
          <w:i/>
          <w:sz w:val="32"/>
          <w:szCs w:val="32"/>
        </w:rPr>
      </w:pPr>
    </w:p>
    <w:p w:rsidR="00DE68F5" w:rsidRDefault="00EA34A7">
      <w:pPr>
        <w:ind w:left="1251" w:right="85"/>
        <w:rPr>
          <w:rFonts w:ascii="Times New Roman" w:eastAsia="Times New Roman" w:hAnsi="Times New Roman" w:cs="Times New Roman"/>
          <w:sz w:val="24"/>
          <w:szCs w:val="24"/>
        </w:rPr>
      </w:pPr>
      <w:r>
        <w:rPr>
          <w:rFonts w:ascii="Times New Roman"/>
          <w:sz w:val="24"/>
        </w:rPr>
        <w:t>SECTION 219. Pursuant to section 5 of chapter 18C of the General Laws, the office of</w:t>
      </w:r>
      <w:r>
        <w:rPr>
          <w:rFonts w:ascii="Times New Roman"/>
          <w:spacing w:val="-12"/>
          <w:sz w:val="24"/>
        </w:rPr>
        <w:t xml:space="preserve"> </w:t>
      </w:r>
      <w:r>
        <w:rPr>
          <w:rFonts w:ascii="Times New Roman"/>
          <w:sz w:val="24"/>
        </w:rPr>
        <w:t>the child advocate, in consultation with the inspector general, shall conduct an emergency</w:t>
      </w:r>
      <w:r>
        <w:rPr>
          <w:rFonts w:ascii="Times New Roman"/>
          <w:spacing w:val="-12"/>
          <w:sz w:val="24"/>
        </w:rPr>
        <w:t xml:space="preserve"> </w:t>
      </w:r>
      <w:r>
        <w:rPr>
          <w:rFonts w:ascii="Times New Roman"/>
          <w:sz w:val="24"/>
        </w:rPr>
        <w:t>review and analysis of the office management, recordkeeping and background check policies of</w:t>
      </w:r>
      <w:r>
        <w:rPr>
          <w:rFonts w:ascii="Times New Roman"/>
          <w:spacing w:val="-13"/>
          <w:sz w:val="24"/>
        </w:rPr>
        <w:t xml:space="preserve"> </w:t>
      </w:r>
      <w:r>
        <w:rPr>
          <w:rFonts w:ascii="Times New Roman"/>
          <w:sz w:val="24"/>
        </w:rPr>
        <w:t>the department of children and families. The office shall develop best business practices</w:t>
      </w:r>
      <w:r>
        <w:rPr>
          <w:rFonts w:ascii="Times New Roman"/>
          <w:spacing w:val="-7"/>
          <w:sz w:val="24"/>
        </w:rPr>
        <w:t xml:space="preserve"> </w:t>
      </w:r>
      <w:r>
        <w:rPr>
          <w:rFonts w:ascii="Times New Roman"/>
          <w:sz w:val="24"/>
        </w:rPr>
        <w:t>and management recommendations to ensure the improved administration of the</w:t>
      </w:r>
      <w:r>
        <w:rPr>
          <w:rFonts w:ascii="Times New Roman"/>
          <w:spacing w:val="-10"/>
          <w:sz w:val="24"/>
        </w:rPr>
        <w:t xml:space="preserve"> </w:t>
      </w:r>
      <w:r>
        <w:rPr>
          <w:rFonts w:ascii="Times New Roman"/>
          <w:sz w:val="24"/>
        </w:rPr>
        <w:t>department, including, but not limited to, the development of: (1) comprehensive paper and</w:t>
      </w:r>
      <w:r>
        <w:rPr>
          <w:rFonts w:ascii="Times New Roman"/>
          <w:spacing w:val="-7"/>
          <w:sz w:val="24"/>
        </w:rPr>
        <w:t xml:space="preserve"> </w:t>
      </w:r>
      <w:r>
        <w:rPr>
          <w:rFonts w:ascii="Times New Roman"/>
          <w:sz w:val="24"/>
        </w:rPr>
        <w:t>electronic recordkeeping of the intake and status of children under the care of the department,</w:t>
      </w:r>
      <w:r>
        <w:rPr>
          <w:rFonts w:ascii="Times New Roman"/>
          <w:spacing w:val="-14"/>
          <w:sz w:val="24"/>
        </w:rPr>
        <w:t xml:space="preserve"> </w:t>
      </w:r>
      <w:r>
        <w:rPr>
          <w:rFonts w:ascii="Times New Roman"/>
          <w:sz w:val="24"/>
        </w:rPr>
        <w:t>including an annual update of the photographs of such children and documentation of all</w:t>
      </w:r>
      <w:r>
        <w:rPr>
          <w:rFonts w:ascii="Times New Roman"/>
          <w:spacing w:val="-10"/>
          <w:sz w:val="24"/>
        </w:rPr>
        <w:t xml:space="preserve"> </w:t>
      </w:r>
      <w:r>
        <w:rPr>
          <w:rFonts w:ascii="Times New Roman"/>
          <w:sz w:val="24"/>
        </w:rPr>
        <w:t>required medical examinations; (2) comprehensive paper and electronic recordkeeping of all</w:t>
      </w:r>
      <w:r>
        <w:rPr>
          <w:rFonts w:ascii="Times New Roman"/>
          <w:spacing w:val="-16"/>
          <w:sz w:val="24"/>
        </w:rPr>
        <w:t xml:space="preserve"> </w:t>
      </w:r>
      <w:r>
        <w:rPr>
          <w:rFonts w:ascii="Times New Roman"/>
          <w:sz w:val="24"/>
        </w:rPr>
        <w:t>required background checks of pre-adoptive and foster parents and their household members age 15</w:t>
      </w:r>
      <w:r>
        <w:rPr>
          <w:rFonts w:ascii="Times New Roman"/>
          <w:spacing w:val="-9"/>
          <w:sz w:val="24"/>
        </w:rPr>
        <w:t xml:space="preserve"> </w:t>
      </w:r>
      <w:r>
        <w:rPr>
          <w:rFonts w:ascii="Times New Roman"/>
          <w:sz w:val="24"/>
        </w:rPr>
        <w:t>or older; (3) collection and maintenance practices to better access information related</w:t>
      </w:r>
      <w:r>
        <w:rPr>
          <w:rFonts w:ascii="Times New Roman"/>
          <w:spacing w:val="-8"/>
          <w:sz w:val="24"/>
        </w:rPr>
        <w:t xml:space="preserve"> </w:t>
      </w:r>
      <w:r>
        <w:rPr>
          <w:rFonts w:ascii="Times New Roman"/>
          <w:sz w:val="24"/>
        </w:rPr>
        <w:t>to approved criminal history waivers of foster parents, including a centralized,</w:t>
      </w:r>
      <w:r>
        <w:rPr>
          <w:rFonts w:ascii="Times New Roman"/>
          <w:spacing w:val="-9"/>
          <w:sz w:val="24"/>
        </w:rPr>
        <w:t xml:space="preserve"> </w:t>
      </w:r>
      <w:r>
        <w:rPr>
          <w:rFonts w:ascii="Times New Roman"/>
          <w:sz w:val="24"/>
        </w:rPr>
        <w:t>up-to-date compilation of all such waivers approved by the department and subsequent monthly</w:t>
      </w:r>
      <w:r>
        <w:rPr>
          <w:rFonts w:ascii="Times New Roman"/>
          <w:spacing w:val="-14"/>
          <w:sz w:val="24"/>
        </w:rPr>
        <w:t xml:space="preserve"> </w:t>
      </w:r>
      <w:r>
        <w:rPr>
          <w:rFonts w:ascii="Times New Roman"/>
          <w:sz w:val="24"/>
        </w:rPr>
        <w:t>reviews;</w:t>
      </w:r>
    </w:p>
    <w:p w:rsidR="00DE68F5" w:rsidRDefault="00EA34A7">
      <w:pPr>
        <w:pStyle w:val="ListParagraph"/>
        <w:numPr>
          <w:ilvl w:val="0"/>
          <w:numId w:val="28"/>
        </w:numPr>
        <w:tabs>
          <w:tab w:val="left" w:pos="1591"/>
        </w:tabs>
        <w:ind w:right="149" w:firstLine="0"/>
        <w:rPr>
          <w:rFonts w:ascii="Times New Roman" w:eastAsia="Times New Roman" w:hAnsi="Times New Roman" w:cs="Times New Roman"/>
          <w:sz w:val="24"/>
          <w:szCs w:val="24"/>
        </w:rPr>
      </w:pPr>
      <w:r>
        <w:rPr>
          <w:rFonts w:ascii="Times New Roman"/>
          <w:sz w:val="24"/>
        </w:rPr>
        <w:t>performance measurement tools to access the effectiveness of programs and</w:t>
      </w:r>
      <w:r>
        <w:rPr>
          <w:rFonts w:ascii="Times New Roman"/>
          <w:spacing w:val="-7"/>
          <w:sz w:val="24"/>
        </w:rPr>
        <w:t xml:space="preserve"> </w:t>
      </w:r>
      <w:r>
        <w:rPr>
          <w:rFonts w:ascii="Times New Roman"/>
          <w:sz w:val="24"/>
        </w:rPr>
        <w:t>services delivered; (5) improved communication between the commission's office, supervisors,</w:t>
      </w:r>
      <w:r>
        <w:rPr>
          <w:rFonts w:ascii="Times New Roman"/>
          <w:spacing w:val="-9"/>
          <w:sz w:val="24"/>
        </w:rPr>
        <w:t xml:space="preserve"> </w:t>
      </w:r>
      <w:r>
        <w:rPr>
          <w:rFonts w:ascii="Times New Roman"/>
          <w:sz w:val="24"/>
        </w:rPr>
        <w:t>staff members and children receiving services; (6) a concise procedure manual to be</w:t>
      </w:r>
      <w:r>
        <w:rPr>
          <w:rFonts w:ascii="Times New Roman"/>
          <w:spacing w:val="-12"/>
          <w:sz w:val="24"/>
        </w:rPr>
        <w:t xml:space="preserve"> </w:t>
      </w:r>
      <w:r>
        <w:rPr>
          <w:rFonts w:ascii="Times New Roman"/>
          <w:sz w:val="24"/>
        </w:rPr>
        <w:t>distributed and implemented with every department office; and (7) other administrative or</w:t>
      </w:r>
      <w:r>
        <w:rPr>
          <w:rFonts w:ascii="Times New Roman"/>
          <w:spacing w:val="-11"/>
          <w:sz w:val="24"/>
        </w:rPr>
        <w:t xml:space="preserve"> </w:t>
      </w:r>
      <w:r>
        <w:rPr>
          <w:rFonts w:ascii="Times New Roman"/>
          <w:sz w:val="24"/>
        </w:rPr>
        <w:t>business practices to ensure the effective management of the department. The office of the</w:t>
      </w:r>
      <w:r>
        <w:rPr>
          <w:rFonts w:ascii="Times New Roman"/>
          <w:spacing w:val="-8"/>
          <w:sz w:val="24"/>
        </w:rPr>
        <w:t xml:space="preserve"> </w:t>
      </w:r>
      <w:r>
        <w:rPr>
          <w:rFonts w:ascii="Times New Roman"/>
          <w:sz w:val="24"/>
        </w:rPr>
        <w:t>child advocate shall request any information necessary to complete the review from the</w:t>
      </w:r>
      <w:r>
        <w:rPr>
          <w:rFonts w:ascii="Times New Roman"/>
          <w:spacing w:val="-19"/>
          <w:sz w:val="24"/>
        </w:rPr>
        <w:t xml:space="preserve"> </w:t>
      </w:r>
      <w:r>
        <w:rPr>
          <w:rFonts w:ascii="Times New Roman"/>
          <w:sz w:val="24"/>
        </w:rPr>
        <w:t>department of children and families, the executive office of health and human services, or any</w:t>
      </w:r>
      <w:r>
        <w:rPr>
          <w:rFonts w:ascii="Times New Roman"/>
          <w:spacing w:val="-11"/>
          <w:sz w:val="24"/>
        </w:rPr>
        <w:t xml:space="preserve"> </w:t>
      </w:r>
      <w:r>
        <w:rPr>
          <w:rFonts w:ascii="Times New Roman"/>
          <w:sz w:val="24"/>
        </w:rPr>
        <w:t>other office, department or agency as needed, and such departments shall grant all requests</w:t>
      </w:r>
      <w:r>
        <w:rPr>
          <w:rFonts w:ascii="Times New Roman"/>
          <w:spacing w:val="-9"/>
          <w:sz w:val="24"/>
        </w:rPr>
        <w:t xml:space="preserve"> </w:t>
      </w:r>
      <w:r>
        <w:rPr>
          <w:rFonts w:ascii="Times New Roman"/>
          <w:sz w:val="24"/>
        </w:rPr>
        <w:t>unless prohibited by</w:t>
      </w:r>
      <w:r>
        <w:rPr>
          <w:rFonts w:ascii="Times New Roman"/>
          <w:spacing w:val="-5"/>
          <w:sz w:val="24"/>
        </w:rPr>
        <w:t xml:space="preserve"> </w:t>
      </w:r>
      <w:r>
        <w:rPr>
          <w:rFonts w:ascii="Times New Roman"/>
          <w:sz w:val="24"/>
        </w:rPr>
        <w:t>law.</w:t>
      </w:r>
    </w:p>
    <w:p w:rsidR="00DE68F5" w:rsidRDefault="00DE68F5">
      <w:pPr>
        <w:rPr>
          <w:rFonts w:ascii="Times New Roman" w:eastAsia="Times New Roman" w:hAnsi="Times New Roman" w:cs="Times New Roman"/>
          <w:sz w:val="24"/>
          <w:szCs w:val="24"/>
        </w:rPr>
      </w:pPr>
    </w:p>
    <w:p w:rsidR="00DE68F5" w:rsidRDefault="00EA34A7">
      <w:pPr>
        <w:ind w:left="1251" w:right="85"/>
        <w:rPr>
          <w:rFonts w:ascii="Times New Roman" w:eastAsia="Times New Roman" w:hAnsi="Times New Roman" w:cs="Times New Roman"/>
          <w:sz w:val="24"/>
          <w:szCs w:val="24"/>
        </w:rPr>
      </w:pPr>
      <w:r>
        <w:rPr>
          <w:rFonts w:ascii="Times New Roman"/>
          <w:sz w:val="24"/>
        </w:rPr>
        <w:t>The office of the child advocate, subject to appropriation, may retain an independent</w:t>
      </w:r>
      <w:r>
        <w:rPr>
          <w:rFonts w:ascii="Times New Roman"/>
          <w:spacing w:val="-12"/>
          <w:sz w:val="24"/>
        </w:rPr>
        <w:t xml:space="preserve"> </w:t>
      </w:r>
      <w:r>
        <w:rPr>
          <w:rFonts w:ascii="Times New Roman"/>
          <w:sz w:val="24"/>
        </w:rPr>
        <w:t>third party expert or a consultant to assist in the emergency review. The office shall file</w:t>
      </w:r>
      <w:r>
        <w:rPr>
          <w:rFonts w:ascii="Times New Roman"/>
          <w:spacing w:val="-14"/>
          <w:sz w:val="24"/>
        </w:rPr>
        <w:t xml:space="preserve"> </w:t>
      </w:r>
      <w:r>
        <w:rPr>
          <w:rFonts w:ascii="Times New Roman"/>
          <w:sz w:val="24"/>
        </w:rPr>
        <w:t>a preliminary report with the joint committee on children, families and persons with</w:t>
      </w:r>
      <w:r>
        <w:rPr>
          <w:rFonts w:ascii="Times New Roman"/>
          <w:spacing w:val="-13"/>
          <w:sz w:val="24"/>
        </w:rPr>
        <w:t xml:space="preserve"> </w:t>
      </w:r>
      <w:r>
        <w:rPr>
          <w:rFonts w:ascii="Times New Roman"/>
          <w:sz w:val="24"/>
        </w:rPr>
        <w:t>disabilities on or before July 31,</w:t>
      </w:r>
      <w:r>
        <w:rPr>
          <w:rFonts w:ascii="Times New Roman"/>
          <w:spacing w:val="-5"/>
          <w:sz w:val="24"/>
        </w:rPr>
        <w:t xml:space="preserve"> </w:t>
      </w:r>
      <w:r>
        <w:rPr>
          <w:rFonts w:ascii="Times New Roman"/>
          <w:sz w:val="24"/>
        </w:rPr>
        <w:t>2014.</w:t>
      </w:r>
    </w:p>
    <w:p w:rsidR="00DE68F5" w:rsidRDefault="00DE68F5">
      <w:pPr>
        <w:rPr>
          <w:rFonts w:ascii="Times New Roman" w:eastAsia="Times New Roman" w:hAnsi="Times New Roman" w:cs="Times New Roman"/>
          <w:sz w:val="24"/>
          <w:szCs w:val="24"/>
        </w:rPr>
      </w:pPr>
    </w:p>
    <w:p w:rsidR="00DE68F5" w:rsidRDefault="00EA34A7">
      <w:pPr>
        <w:ind w:left="1251" w:right="149"/>
        <w:rPr>
          <w:rFonts w:ascii="Times New Roman" w:eastAsia="Times New Roman" w:hAnsi="Times New Roman" w:cs="Times New Roman"/>
          <w:sz w:val="24"/>
          <w:szCs w:val="24"/>
        </w:rPr>
      </w:pPr>
      <w:r>
        <w:rPr>
          <w:rFonts w:ascii="Times New Roman"/>
          <w:sz w:val="24"/>
        </w:rPr>
        <w:t>On or before December 31, 2014, the office of the child advocate shall prepare and</w:t>
      </w:r>
      <w:r>
        <w:rPr>
          <w:rFonts w:ascii="Times New Roman"/>
          <w:spacing w:val="-15"/>
          <w:sz w:val="24"/>
        </w:rPr>
        <w:t xml:space="preserve"> </w:t>
      </w:r>
      <w:r>
        <w:rPr>
          <w:rFonts w:ascii="Times New Roman"/>
          <w:sz w:val="24"/>
        </w:rPr>
        <w:t>distribute a survey to clients and employees of the department of children and families, including</w:t>
      </w:r>
      <w:r>
        <w:rPr>
          <w:rFonts w:ascii="Times New Roman"/>
          <w:spacing w:val="-14"/>
          <w:sz w:val="24"/>
        </w:rPr>
        <w:t xml:space="preserve"> </w:t>
      </w:r>
      <w:r>
        <w:rPr>
          <w:rFonts w:ascii="Times New Roman"/>
          <w:sz w:val="24"/>
        </w:rPr>
        <w:t>social workers and supervisors. The office shall work with the department to ensure that the</w:t>
      </w:r>
      <w:r>
        <w:rPr>
          <w:rFonts w:ascii="Times New Roman"/>
          <w:spacing w:val="-9"/>
          <w:sz w:val="24"/>
        </w:rPr>
        <w:t xml:space="preserve"> </w:t>
      </w:r>
      <w:r>
        <w:rPr>
          <w:rFonts w:ascii="Times New Roman"/>
          <w:sz w:val="24"/>
        </w:rPr>
        <w:t>survey is distributed appropriately and standards for client privacy are upheld. The survey may</w:t>
      </w:r>
      <w:r>
        <w:rPr>
          <w:rFonts w:ascii="Times New Roman"/>
          <w:spacing w:val="-18"/>
          <w:sz w:val="24"/>
        </w:rPr>
        <w:t xml:space="preserve"> </w:t>
      </w:r>
      <w:r>
        <w:rPr>
          <w:rFonts w:ascii="Times New Roman"/>
          <w:sz w:val="24"/>
        </w:rPr>
        <w:t>be returned anonymously to the office. The survey should be designed to assess the</w:t>
      </w:r>
      <w:r>
        <w:rPr>
          <w:rFonts w:ascii="Times New Roman"/>
          <w:spacing w:val="-11"/>
          <w:sz w:val="24"/>
        </w:rPr>
        <w:t xml:space="preserve"> </w:t>
      </w:r>
      <w:r>
        <w:rPr>
          <w:rFonts w:ascii="Times New Roman"/>
          <w:sz w:val="24"/>
        </w:rPr>
        <w:t>problems that clients face with the department. The survey should also be designed to assess</w:t>
      </w:r>
      <w:r>
        <w:rPr>
          <w:rFonts w:ascii="Times New Roman"/>
          <w:spacing w:val="-8"/>
          <w:sz w:val="24"/>
        </w:rPr>
        <w:t xml:space="preserve"> </w:t>
      </w:r>
      <w:r>
        <w:rPr>
          <w:rFonts w:ascii="Times New Roman"/>
          <w:sz w:val="24"/>
        </w:rPr>
        <w:t>the problems that department employees experience during the course of their employment</w:t>
      </w:r>
      <w:r>
        <w:rPr>
          <w:rFonts w:ascii="Times New Roman"/>
          <w:spacing w:val="-13"/>
          <w:sz w:val="24"/>
        </w:rPr>
        <w:t xml:space="preserve"> </w:t>
      </w:r>
      <w:r>
        <w:rPr>
          <w:rFonts w:ascii="Times New Roman"/>
          <w:sz w:val="24"/>
        </w:rPr>
        <w:t>with the department. The office shall study, review and report on the outcome of the surveys</w:t>
      </w:r>
      <w:r>
        <w:rPr>
          <w:rFonts w:ascii="Times New Roman"/>
          <w:spacing w:val="-12"/>
          <w:sz w:val="24"/>
        </w:rPr>
        <w:t xml:space="preserve"> </w:t>
      </w:r>
      <w:r>
        <w:rPr>
          <w:rFonts w:ascii="Times New Roman"/>
          <w:sz w:val="24"/>
        </w:rPr>
        <w:t>and assess the needs and resources of the department of children and families and submit</w:t>
      </w:r>
      <w:r>
        <w:rPr>
          <w:rFonts w:ascii="Times New Roman"/>
          <w:spacing w:val="-6"/>
          <w:sz w:val="24"/>
        </w:rPr>
        <w:t xml:space="preserve"> </w:t>
      </w:r>
      <w:r>
        <w:rPr>
          <w:rFonts w:ascii="Times New Roman"/>
          <w:sz w:val="24"/>
        </w:rPr>
        <w:t>the results of its investigation and study, and its recommendations, if any, together with drafts</w:t>
      </w:r>
      <w:r>
        <w:rPr>
          <w:rFonts w:ascii="Times New Roman"/>
          <w:spacing w:val="-10"/>
          <w:sz w:val="24"/>
        </w:rPr>
        <w:t xml:space="preserve"> </w:t>
      </w:r>
      <w:r>
        <w:rPr>
          <w:rFonts w:ascii="Times New Roman"/>
          <w:sz w:val="24"/>
        </w:rPr>
        <w:t xml:space="preserve">of legislation necessary to carry its recommendations into effect, </w:t>
      </w:r>
      <w:r>
        <w:rPr>
          <w:rFonts w:ascii="Times New Roman"/>
          <w:spacing w:val="2"/>
          <w:sz w:val="24"/>
        </w:rPr>
        <w:t xml:space="preserve">by </w:t>
      </w:r>
      <w:r>
        <w:rPr>
          <w:rFonts w:ascii="Times New Roman"/>
          <w:sz w:val="24"/>
        </w:rPr>
        <w:t>filing the same with</w:t>
      </w:r>
      <w:r>
        <w:rPr>
          <w:rFonts w:ascii="Times New Roman"/>
          <w:spacing w:val="-22"/>
          <w:sz w:val="24"/>
        </w:rPr>
        <w:t xml:space="preserve"> </w:t>
      </w:r>
      <w:r>
        <w:rPr>
          <w:rFonts w:ascii="Times New Roman"/>
          <w:sz w:val="24"/>
        </w:rPr>
        <w:t>the clerks of the house and senate on or before April 1,</w:t>
      </w:r>
      <w:r>
        <w:rPr>
          <w:rFonts w:ascii="Times New Roman"/>
          <w:spacing w:val="-6"/>
          <w:sz w:val="24"/>
        </w:rPr>
        <w:t xml:space="preserve"> </w:t>
      </w:r>
      <w:r>
        <w:rPr>
          <w:rFonts w:ascii="Times New Roman"/>
          <w:sz w:val="24"/>
        </w:rPr>
        <w:t>2015.</w:t>
      </w:r>
    </w:p>
    <w:p w:rsidR="00DE68F5" w:rsidRDefault="00DE68F5">
      <w:pPr>
        <w:rPr>
          <w:rFonts w:ascii="Times New Roman" w:eastAsia="Times New Roman" w:hAnsi="Times New Roman" w:cs="Times New Roman"/>
          <w:sz w:val="24"/>
          <w:szCs w:val="24"/>
        </w:rPr>
        <w:sectPr w:rsidR="00DE68F5">
          <w:headerReference w:type="default" r:id="rId12"/>
          <w:pgSz w:w="12240" w:h="15840"/>
          <w:pgMar w:top="660" w:right="1520" w:bottom="280" w:left="340" w:header="336" w:footer="0" w:gutter="0"/>
          <w:cols w:space="720"/>
        </w:sect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EA34A7">
      <w:pPr>
        <w:spacing w:before="195"/>
        <w:ind w:left="1144" w:right="1142"/>
        <w:jc w:val="center"/>
        <w:rPr>
          <w:rFonts w:ascii="Times New Roman" w:eastAsia="Times New Roman" w:hAnsi="Times New Roman" w:cs="Times New Roman"/>
          <w:sz w:val="32"/>
          <w:szCs w:val="32"/>
        </w:rPr>
      </w:pPr>
      <w:r>
        <w:rPr>
          <w:rFonts w:ascii="Times New Roman"/>
          <w:sz w:val="32"/>
        </w:rPr>
        <w:t>APPENDIX</w:t>
      </w:r>
      <w:r>
        <w:rPr>
          <w:rFonts w:ascii="Times New Roman"/>
          <w:spacing w:val="-2"/>
          <w:sz w:val="32"/>
        </w:rPr>
        <w:t xml:space="preserve"> </w:t>
      </w:r>
      <w:r>
        <w:rPr>
          <w:rFonts w:ascii="Times New Roman"/>
          <w:sz w:val="32"/>
        </w:rPr>
        <w:t>B:</w:t>
      </w:r>
    </w:p>
    <w:p w:rsidR="00DE68F5" w:rsidRDefault="00EA34A7">
      <w:pPr>
        <w:spacing w:before="201"/>
        <w:ind w:left="1144" w:right="1146"/>
        <w:jc w:val="center"/>
        <w:rPr>
          <w:rFonts w:ascii="Times New Roman" w:eastAsia="Times New Roman" w:hAnsi="Times New Roman" w:cs="Times New Roman"/>
          <w:sz w:val="32"/>
          <w:szCs w:val="32"/>
        </w:rPr>
      </w:pPr>
      <w:r>
        <w:rPr>
          <w:rFonts w:ascii="Times New Roman"/>
          <w:sz w:val="32"/>
        </w:rPr>
        <w:t>OCA Survey of DCF Employees Summary</w:t>
      </w:r>
      <w:r>
        <w:rPr>
          <w:rFonts w:ascii="Times New Roman"/>
          <w:spacing w:val="-19"/>
          <w:sz w:val="32"/>
        </w:rPr>
        <w:t xml:space="preserve"> </w:t>
      </w:r>
      <w:r>
        <w:rPr>
          <w:rFonts w:ascii="Times New Roman"/>
          <w:sz w:val="32"/>
        </w:rPr>
        <w:t>Report</w:t>
      </w:r>
    </w:p>
    <w:p w:rsidR="00DE68F5" w:rsidRDefault="00DE68F5">
      <w:pPr>
        <w:jc w:val="center"/>
        <w:rPr>
          <w:rFonts w:ascii="Times New Roman" w:eastAsia="Times New Roman" w:hAnsi="Times New Roman" w:cs="Times New Roman"/>
          <w:sz w:val="32"/>
          <w:szCs w:val="32"/>
        </w:rPr>
        <w:sectPr w:rsidR="00DE68F5">
          <w:headerReference w:type="default" r:id="rId13"/>
          <w:pgSz w:w="12240" w:h="15840"/>
          <w:pgMar w:top="1500" w:right="1720" w:bottom="280" w:left="1720" w:header="0" w:footer="0" w:gutter="0"/>
          <w:cols w:space="720"/>
        </w:sectPr>
      </w:pPr>
    </w:p>
    <w:p w:rsidR="00DE68F5" w:rsidRDefault="00DE68F5">
      <w:pPr>
        <w:spacing w:before="2"/>
        <w:rPr>
          <w:rFonts w:ascii="Times New Roman" w:eastAsia="Times New Roman" w:hAnsi="Times New Roman" w:cs="Times New Roman"/>
          <w:sz w:val="4"/>
          <w:szCs w:val="4"/>
        </w:rPr>
      </w:pPr>
    </w:p>
    <w:p w:rsidR="00DE68F5" w:rsidRDefault="00EA34A7">
      <w:pPr>
        <w:spacing w:line="2167" w:lineRule="exact"/>
        <w:ind w:left="1895"/>
        <w:rPr>
          <w:rFonts w:ascii="Times New Roman" w:eastAsia="Times New Roman" w:hAnsi="Times New Roman" w:cs="Times New Roman"/>
          <w:sz w:val="20"/>
          <w:szCs w:val="20"/>
        </w:rPr>
      </w:pPr>
      <w:r>
        <w:rPr>
          <w:rFonts w:ascii="Times New Roman" w:eastAsia="Times New Roman" w:hAnsi="Times New Roman" w:cs="Times New Roman"/>
          <w:noProof/>
          <w:position w:val="-42"/>
          <w:sz w:val="20"/>
          <w:szCs w:val="20"/>
        </w:rPr>
        <w:drawing>
          <wp:inline distT="0" distB="0" distL="0" distR="0">
            <wp:extent cx="5241170" cy="13761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241170" cy="1376172"/>
                    </a:xfrm>
                    <a:prstGeom prst="rect">
                      <a:avLst/>
                    </a:prstGeom>
                  </pic:spPr>
                </pic:pic>
              </a:graphicData>
            </a:graphic>
          </wp:inline>
        </w:drawing>
      </w: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4"/>
        <w:rPr>
          <w:rFonts w:ascii="Times New Roman" w:eastAsia="Times New Roman" w:hAnsi="Times New Roman" w:cs="Times New Roman"/>
        </w:rPr>
      </w:pPr>
    </w:p>
    <w:p w:rsidR="00DE68F5" w:rsidRDefault="00EA34A7">
      <w:pPr>
        <w:spacing w:before="27"/>
        <w:ind w:left="2887" w:right="706" w:hanging="46"/>
        <w:rPr>
          <w:rFonts w:ascii="Times New Roman" w:eastAsia="Times New Roman" w:hAnsi="Times New Roman" w:cs="Times New Roman"/>
          <w:sz w:val="56"/>
          <w:szCs w:val="56"/>
        </w:rPr>
      </w:pPr>
      <w:r>
        <w:rPr>
          <w:rFonts w:ascii="Times New Roman"/>
          <w:i/>
          <w:sz w:val="56"/>
        </w:rPr>
        <w:t>Office of the Child</w:t>
      </w:r>
      <w:r>
        <w:rPr>
          <w:rFonts w:ascii="Times New Roman"/>
          <w:i/>
          <w:spacing w:val="-9"/>
          <w:sz w:val="56"/>
        </w:rPr>
        <w:t xml:space="preserve"> </w:t>
      </w:r>
      <w:r>
        <w:rPr>
          <w:rFonts w:ascii="Times New Roman"/>
          <w:i/>
          <w:sz w:val="56"/>
        </w:rPr>
        <w:t>Advocate</w:t>
      </w:r>
      <w:r>
        <w:rPr>
          <w:rFonts w:ascii="Times New Roman"/>
          <w:i/>
          <w:w w:val="99"/>
          <w:sz w:val="56"/>
        </w:rPr>
        <w:t xml:space="preserve"> </w:t>
      </w:r>
      <w:r>
        <w:rPr>
          <w:rFonts w:ascii="Times New Roman"/>
          <w:i/>
          <w:sz w:val="56"/>
        </w:rPr>
        <w:t>Survey of DCF</w:t>
      </w:r>
      <w:r>
        <w:rPr>
          <w:rFonts w:ascii="Times New Roman"/>
          <w:i/>
          <w:spacing w:val="-9"/>
          <w:sz w:val="56"/>
        </w:rPr>
        <w:t xml:space="preserve"> </w:t>
      </w:r>
      <w:r>
        <w:rPr>
          <w:rFonts w:ascii="Times New Roman"/>
          <w:i/>
          <w:sz w:val="56"/>
        </w:rPr>
        <w:t>Employees</w:t>
      </w:r>
    </w:p>
    <w:p w:rsidR="00DE68F5" w:rsidRDefault="00DE68F5">
      <w:pPr>
        <w:spacing w:before="2"/>
        <w:rPr>
          <w:rFonts w:ascii="Times New Roman" w:eastAsia="Times New Roman" w:hAnsi="Times New Roman" w:cs="Times New Roman"/>
          <w:i/>
          <w:sz w:val="56"/>
          <w:szCs w:val="56"/>
        </w:rPr>
      </w:pPr>
    </w:p>
    <w:p w:rsidR="00DE68F5" w:rsidRDefault="00EA34A7">
      <w:pPr>
        <w:ind w:left="2916" w:right="2278"/>
        <w:jc w:val="center"/>
        <w:rPr>
          <w:rFonts w:ascii="Times New Roman" w:eastAsia="Times New Roman" w:hAnsi="Times New Roman" w:cs="Times New Roman"/>
          <w:sz w:val="56"/>
          <w:szCs w:val="56"/>
        </w:rPr>
      </w:pPr>
      <w:r>
        <w:rPr>
          <w:rFonts w:ascii="Times New Roman"/>
          <w:i/>
          <w:sz w:val="56"/>
        </w:rPr>
        <w:t>Summary</w:t>
      </w:r>
      <w:r>
        <w:rPr>
          <w:rFonts w:ascii="Times New Roman"/>
          <w:i/>
          <w:spacing w:val="-6"/>
          <w:sz w:val="56"/>
        </w:rPr>
        <w:t xml:space="preserve"> </w:t>
      </w:r>
      <w:r>
        <w:rPr>
          <w:rFonts w:ascii="Times New Roman"/>
          <w:i/>
          <w:sz w:val="56"/>
        </w:rPr>
        <w:t>Report</w:t>
      </w:r>
    </w:p>
    <w:p w:rsidR="00DE68F5" w:rsidRDefault="00DE68F5">
      <w:pPr>
        <w:rPr>
          <w:rFonts w:ascii="Times New Roman" w:eastAsia="Times New Roman" w:hAnsi="Times New Roman" w:cs="Times New Roman"/>
          <w:i/>
          <w:sz w:val="56"/>
          <w:szCs w:val="56"/>
        </w:rPr>
      </w:pPr>
    </w:p>
    <w:p w:rsidR="00DE68F5" w:rsidRDefault="00DE68F5">
      <w:pPr>
        <w:spacing w:before="10"/>
        <w:rPr>
          <w:rFonts w:ascii="Times New Roman" w:eastAsia="Times New Roman" w:hAnsi="Times New Roman" w:cs="Times New Roman"/>
          <w:i/>
          <w:sz w:val="43"/>
          <w:szCs w:val="43"/>
        </w:rPr>
      </w:pPr>
    </w:p>
    <w:p w:rsidR="00DE68F5" w:rsidRDefault="00EA34A7">
      <w:pPr>
        <w:ind w:left="2921" w:right="2278"/>
        <w:jc w:val="center"/>
        <w:rPr>
          <w:rFonts w:ascii="Times New Roman" w:eastAsia="Times New Roman" w:hAnsi="Times New Roman" w:cs="Times New Roman"/>
          <w:sz w:val="36"/>
          <w:szCs w:val="36"/>
        </w:rPr>
      </w:pPr>
      <w:r>
        <w:rPr>
          <w:rFonts w:ascii="Times New Roman"/>
          <w:b/>
          <w:sz w:val="36"/>
        </w:rPr>
        <w:t>Moakley Center for Public</w:t>
      </w:r>
      <w:r>
        <w:rPr>
          <w:rFonts w:ascii="Times New Roman"/>
          <w:b/>
          <w:spacing w:val="-5"/>
          <w:sz w:val="36"/>
        </w:rPr>
        <w:t xml:space="preserve"> </w:t>
      </w:r>
      <w:r>
        <w:rPr>
          <w:rFonts w:ascii="Times New Roman"/>
          <w:b/>
          <w:sz w:val="36"/>
        </w:rPr>
        <w:t>Management Suffolk</w:t>
      </w:r>
      <w:r>
        <w:rPr>
          <w:rFonts w:ascii="Times New Roman"/>
          <w:b/>
          <w:spacing w:val="-3"/>
          <w:sz w:val="36"/>
        </w:rPr>
        <w:t xml:space="preserve"> </w:t>
      </w:r>
      <w:r>
        <w:rPr>
          <w:rFonts w:ascii="Times New Roman"/>
          <w:b/>
          <w:sz w:val="36"/>
        </w:rPr>
        <w:t>University</w:t>
      </w:r>
    </w:p>
    <w:p w:rsidR="00DE68F5" w:rsidRDefault="00DE68F5">
      <w:pPr>
        <w:spacing w:before="2"/>
        <w:rPr>
          <w:rFonts w:ascii="Times New Roman" w:eastAsia="Times New Roman" w:hAnsi="Times New Roman" w:cs="Times New Roman"/>
          <w:b/>
          <w:bCs/>
          <w:sz w:val="51"/>
          <w:szCs w:val="51"/>
        </w:rPr>
      </w:pPr>
    </w:p>
    <w:p w:rsidR="00DE68F5" w:rsidRDefault="00EA34A7">
      <w:pPr>
        <w:spacing w:line="276" w:lineRule="auto"/>
        <w:ind w:left="3350" w:right="2711"/>
        <w:jc w:val="center"/>
        <w:rPr>
          <w:rFonts w:ascii="Times New Roman" w:eastAsia="Times New Roman" w:hAnsi="Times New Roman" w:cs="Times New Roman"/>
          <w:sz w:val="24"/>
          <w:szCs w:val="24"/>
        </w:rPr>
      </w:pPr>
      <w:r>
        <w:rPr>
          <w:rFonts w:ascii="Times New Roman"/>
          <w:sz w:val="24"/>
        </w:rPr>
        <w:t>Nicole Rivers, Senior Evaluator (Principal</w:t>
      </w:r>
      <w:r>
        <w:rPr>
          <w:rFonts w:ascii="Times New Roman"/>
          <w:spacing w:val="-11"/>
          <w:sz w:val="24"/>
        </w:rPr>
        <w:t xml:space="preserve"> </w:t>
      </w:r>
      <w:r>
        <w:rPr>
          <w:rFonts w:ascii="Times New Roman"/>
          <w:sz w:val="24"/>
        </w:rPr>
        <w:t>Investigator) Michael Lavin, Senior</w:t>
      </w:r>
      <w:r>
        <w:rPr>
          <w:rFonts w:ascii="Times New Roman"/>
          <w:spacing w:val="-5"/>
          <w:sz w:val="24"/>
        </w:rPr>
        <w:t xml:space="preserve"> </w:t>
      </w:r>
      <w:r>
        <w:rPr>
          <w:rFonts w:ascii="Times New Roman"/>
          <w:sz w:val="24"/>
        </w:rPr>
        <w:t>Fellow</w:t>
      </w:r>
    </w:p>
    <w:p w:rsidR="00DE68F5" w:rsidRDefault="00EA34A7">
      <w:pPr>
        <w:spacing w:line="236" w:lineRule="exact"/>
        <w:ind w:left="2919" w:right="2278"/>
        <w:jc w:val="center"/>
        <w:rPr>
          <w:rFonts w:ascii="Times New Roman" w:eastAsia="Times New Roman" w:hAnsi="Times New Roman" w:cs="Times New Roman"/>
          <w:sz w:val="24"/>
          <w:szCs w:val="24"/>
        </w:rPr>
      </w:pPr>
      <w:r>
        <w:rPr>
          <w:rFonts w:ascii="Times New Roman"/>
          <w:sz w:val="24"/>
        </w:rPr>
        <w:t>Nesly Metayer, Senior</w:t>
      </w:r>
      <w:r>
        <w:rPr>
          <w:rFonts w:ascii="Times New Roman"/>
          <w:spacing w:val="-5"/>
          <w:sz w:val="24"/>
        </w:rPr>
        <w:t xml:space="preserve"> </w:t>
      </w:r>
      <w:r>
        <w:rPr>
          <w:rFonts w:ascii="Times New Roman"/>
          <w:sz w:val="24"/>
        </w:rPr>
        <w:t>Fellow</w:t>
      </w:r>
    </w:p>
    <w:p w:rsidR="00DE68F5" w:rsidRDefault="00DE68F5">
      <w:pPr>
        <w:rPr>
          <w:rFonts w:ascii="Times New Roman" w:eastAsia="Times New Roman" w:hAnsi="Times New Roman" w:cs="Times New Roman"/>
          <w:sz w:val="24"/>
          <w:szCs w:val="24"/>
        </w:rPr>
      </w:pPr>
    </w:p>
    <w:p w:rsidR="00DE68F5" w:rsidRDefault="00DE68F5">
      <w:pPr>
        <w:spacing w:before="1"/>
        <w:rPr>
          <w:rFonts w:ascii="Times New Roman" w:eastAsia="Times New Roman" w:hAnsi="Times New Roman" w:cs="Times New Roman"/>
          <w:sz w:val="28"/>
          <w:szCs w:val="28"/>
        </w:rPr>
      </w:pPr>
    </w:p>
    <w:p w:rsidR="00DE68F5" w:rsidRDefault="00EA34A7">
      <w:pPr>
        <w:ind w:left="2921" w:right="2275"/>
        <w:jc w:val="center"/>
        <w:rPr>
          <w:rFonts w:ascii="Times New Roman" w:eastAsia="Times New Roman" w:hAnsi="Times New Roman" w:cs="Times New Roman"/>
          <w:sz w:val="28"/>
          <w:szCs w:val="28"/>
        </w:rPr>
      </w:pPr>
      <w:r>
        <w:rPr>
          <w:rFonts w:ascii="Times New Roman"/>
          <w:i/>
          <w:sz w:val="28"/>
        </w:rPr>
        <w:t>March</w:t>
      </w:r>
      <w:r>
        <w:rPr>
          <w:rFonts w:ascii="Times New Roman"/>
          <w:i/>
          <w:spacing w:val="-4"/>
          <w:sz w:val="28"/>
        </w:rPr>
        <w:t xml:space="preserve"> </w:t>
      </w:r>
      <w:r>
        <w:rPr>
          <w:rFonts w:ascii="Times New Roman"/>
          <w:i/>
          <w:sz w:val="28"/>
        </w:rPr>
        <w:t>2015</w:t>
      </w:r>
    </w:p>
    <w:p w:rsidR="00DE68F5" w:rsidRDefault="00DE68F5">
      <w:pPr>
        <w:spacing w:before="10"/>
        <w:rPr>
          <w:rFonts w:ascii="Times New Roman" w:eastAsia="Times New Roman" w:hAnsi="Times New Roman" w:cs="Times New Roman"/>
          <w:i/>
          <w:sz w:val="27"/>
          <w:szCs w:val="27"/>
        </w:rPr>
      </w:pPr>
    </w:p>
    <w:p w:rsidR="00DE68F5" w:rsidRDefault="00EA34A7">
      <w:pPr>
        <w:ind w:left="4945" w:right="4302" w:firstLine="511"/>
        <w:rPr>
          <w:rFonts w:ascii="Times New Roman" w:eastAsia="Times New Roman" w:hAnsi="Times New Roman" w:cs="Times New Roman"/>
          <w:sz w:val="24"/>
          <w:szCs w:val="24"/>
        </w:rPr>
      </w:pPr>
      <w:r>
        <w:rPr>
          <w:rFonts w:ascii="Times New Roman"/>
          <w:sz w:val="24"/>
        </w:rPr>
        <w:t>Beacon</w:t>
      </w:r>
      <w:r>
        <w:rPr>
          <w:rFonts w:ascii="Times New Roman"/>
          <w:spacing w:val="-1"/>
          <w:sz w:val="24"/>
        </w:rPr>
        <w:t xml:space="preserve"> </w:t>
      </w:r>
      <w:r>
        <w:rPr>
          <w:rFonts w:ascii="Times New Roman"/>
          <w:sz w:val="24"/>
        </w:rPr>
        <w:t>Hill Eight Ashburton</w:t>
      </w:r>
      <w:r>
        <w:rPr>
          <w:rFonts w:ascii="Times New Roman"/>
          <w:spacing w:val="-5"/>
          <w:sz w:val="24"/>
        </w:rPr>
        <w:t xml:space="preserve"> </w:t>
      </w:r>
      <w:r>
        <w:rPr>
          <w:rFonts w:ascii="Times New Roman"/>
          <w:sz w:val="24"/>
        </w:rPr>
        <w:t>Place</w:t>
      </w:r>
    </w:p>
    <w:p w:rsidR="00DE68F5" w:rsidRDefault="00EA34A7">
      <w:pPr>
        <w:ind w:left="2918" w:right="2278"/>
        <w:jc w:val="center"/>
        <w:rPr>
          <w:rFonts w:ascii="Times New Roman" w:eastAsia="Times New Roman" w:hAnsi="Times New Roman" w:cs="Times New Roman"/>
          <w:sz w:val="24"/>
          <w:szCs w:val="24"/>
        </w:rPr>
      </w:pPr>
      <w:r>
        <w:rPr>
          <w:rFonts w:ascii="Times New Roman"/>
          <w:sz w:val="24"/>
        </w:rPr>
        <w:t>Boston, MA</w:t>
      </w:r>
      <w:r>
        <w:rPr>
          <w:rFonts w:ascii="Times New Roman"/>
          <w:spacing w:val="-3"/>
          <w:sz w:val="24"/>
        </w:rPr>
        <w:t xml:space="preserve"> </w:t>
      </w:r>
      <w:r>
        <w:rPr>
          <w:rFonts w:ascii="Times New Roman"/>
          <w:sz w:val="24"/>
        </w:rPr>
        <w:t>02108-2770</w:t>
      </w:r>
    </w:p>
    <w:p w:rsidR="00DE68F5" w:rsidRDefault="00DE68F5">
      <w:pPr>
        <w:spacing w:before="1"/>
        <w:rPr>
          <w:rFonts w:ascii="Times New Roman" w:eastAsia="Times New Roman" w:hAnsi="Times New Roman" w:cs="Times New Roman"/>
          <w:sz w:val="24"/>
          <w:szCs w:val="24"/>
        </w:rPr>
      </w:pPr>
    </w:p>
    <w:p w:rsidR="00DE68F5" w:rsidRDefault="00EA34A7">
      <w:pPr>
        <w:tabs>
          <w:tab w:val="left" w:pos="2850"/>
        </w:tabs>
        <w:ind w:left="644"/>
        <w:jc w:val="center"/>
        <w:rPr>
          <w:rFonts w:ascii="Times New Roman" w:eastAsia="Times New Roman" w:hAnsi="Times New Roman" w:cs="Times New Roman"/>
          <w:sz w:val="24"/>
          <w:szCs w:val="24"/>
        </w:rPr>
      </w:pPr>
      <w:r>
        <w:rPr>
          <w:rFonts w:ascii="Times New Roman"/>
          <w:sz w:val="24"/>
        </w:rPr>
        <w:t>Tel: 617</w:t>
      </w:r>
      <w:r>
        <w:rPr>
          <w:rFonts w:ascii="Times New Roman"/>
          <w:spacing w:val="-3"/>
          <w:sz w:val="24"/>
        </w:rPr>
        <w:t xml:space="preserve"> </w:t>
      </w:r>
      <w:r>
        <w:rPr>
          <w:rFonts w:ascii="Times New Roman"/>
          <w:sz w:val="24"/>
        </w:rPr>
        <w:t>573-8370</w:t>
      </w:r>
      <w:r>
        <w:rPr>
          <w:rFonts w:ascii="Times New Roman"/>
          <w:sz w:val="24"/>
        </w:rPr>
        <w:tab/>
        <w:t>Fax:  617</w:t>
      </w:r>
      <w:r>
        <w:rPr>
          <w:rFonts w:ascii="Times New Roman"/>
          <w:spacing w:val="1"/>
          <w:sz w:val="24"/>
        </w:rPr>
        <w:t xml:space="preserve"> </w:t>
      </w:r>
      <w:r>
        <w:rPr>
          <w:rFonts w:ascii="Times New Roman"/>
          <w:sz w:val="24"/>
        </w:rPr>
        <w:t>227-4618</w:t>
      </w: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6"/>
        <w:rPr>
          <w:rFonts w:ascii="Times New Roman" w:eastAsia="Times New Roman" w:hAnsi="Times New Roman" w:cs="Times New Roman"/>
          <w:sz w:val="19"/>
          <w:szCs w:val="19"/>
        </w:rPr>
      </w:pPr>
    </w:p>
    <w:p w:rsidR="00DE68F5" w:rsidRDefault="009877C2">
      <w:pPr>
        <w:spacing w:line="43" w:lineRule="exact"/>
        <w:ind w:left="129"/>
        <w:rPr>
          <w:rFonts w:ascii="Times New Roman" w:eastAsia="Times New Roman" w:hAnsi="Times New Roman" w:cs="Times New Roman"/>
          <w:sz w:val="4"/>
          <w:szCs w:val="4"/>
        </w:rPr>
      </w:pPr>
      <w:r>
        <w:rPr>
          <w:rFonts w:ascii="Times New Roman" w:eastAsia="Times New Roman" w:hAnsi="Times New Roman" w:cs="Times New Roman"/>
          <w:noProof/>
          <w:sz w:val="4"/>
          <w:szCs w:val="4"/>
        </w:rPr>
        <mc:AlternateContent>
          <mc:Choice Requires="wpg">
            <w:drawing>
              <wp:inline distT="0" distB="0" distL="0" distR="0">
                <wp:extent cx="7095490" cy="27940"/>
                <wp:effectExtent l="7620" t="5715" r="2540" b="4445"/>
                <wp:docPr id="1625"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490" cy="27940"/>
                          <a:chOff x="0" y="0"/>
                          <a:chExt cx="11174" cy="44"/>
                        </a:xfrm>
                      </wpg:grpSpPr>
                      <wpg:grpSp>
                        <wpg:cNvPr id="1626" name="Group 1585"/>
                        <wpg:cNvGrpSpPr>
                          <a:grpSpLocks/>
                        </wpg:cNvGrpSpPr>
                        <wpg:grpSpPr bwMode="auto">
                          <a:xfrm>
                            <a:off x="22" y="22"/>
                            <a:ext cx="11131" cy="2"/>
                            <a:chOff x="22" y="22"/>
                            <a:chExt cx="11131" cy="2"/>
                          </a:xfrm>
                        </wpg:grpSpPr>
                        <wps:wsp>
                          <wps:cNvPr id="1627" name="Freeform 1586"/>
                          <wps:cNvSpPr>
                            <a:spLocks/>
                          </wps:cNvSpPr>
                          <wps:spPr bwMode="auto">
                            <a:xfrm>
                              <a:off x="22" y="22"/>
                              <a:ext cx="11131" cy="2"/>
                            </a:xfrm>
                            <a:custGeom>
                              <a:avLst/>
                              <a:gdLst>
                                <a:gd name="T0" fmla="+- 0 22 22"/>
                                <a:gd name="T1" fmla="*/ T0 w 11131"/>
                                <a:gd name="T2" fmla="+- 0 11152 22"/>
                                <a:gd name="T3" fmla="*/ T2 w 11131"/>
                              </a:gdLst>
                              <a:ahLst/>
                              <a:cxnLst>
                                <a:cxn ang="0">
                                  <a:pos x="T1" y="0"/>
                                </a:cxn>
                                <a:cxn ang="0">
                                  <a:pos x="T3" y="0"/>
                                </a:cxn>
                              </a:cxnLst>
                              <a:rect l="0" t="0" r="r" b="b"/>
                              <a:pathLst>
                                <a:path w="11131">
                                  <a:moveTo>
                                    <a:pt x="0" y="0"/>
                                  </a:moveTo>
                                  <a:lnTo>
                                    <a:pt x="11130" y="0"/>
                                  </a:lnTo>
                                </a:path>
                              </a:pathLst>
                            </a:custGeom>
                            <a:noFill/>
                            <a:ln w="27432">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84" o:spid="_x0000_s1026" style="width:558.7pt;height:2.2pt;mso-position-horizontal-relative:char;mso-position-vertical-relative:line" coordsize="111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">
                <v:group id="Group 1585" o:spid="_x0000_s1027" style="position:absolute;left:22;top:22;width:11131;height:2" coordorigin="22,22" coordsize="1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86" o:spid="_x0000_s1028" style="position:absolute;left:22;top:22;width:11131;height:2;visibility:visible;mso-wrap-style:square;v-text-anchor:top" coordsize="1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pr8MA&#10;AADdAAAADwAAAGRycy9kb3ducmV2LnhtbERPTWsCMRC9F/wPYQRvNauCtlujiKWlCB60BT1ON9PN&#10;0s0kJKlu/fVNQfA2j/c582VnW3GiEBvHCkbDAgRx5XTDtYKP95f7BxAxIWtsHZOCX4qwXPTu5lhq&#10;d+YdnfapFjmEY4kKTEq+lDJWhizGofPEmftywWLKMNRSBzzncNvKcVFMpcWGc4NBT2tD1ff+xyo4&#10;8vOu3n56mlxWr/LRG6zCYaPUoN+tnkAk6tJNfHW/6Tx/Op7B/zf5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apr8MAAADdAAAADwAAAAAAAAAAAAAAAACYAgAAZHJzL2Rv&#10;d25yZXYueG1sUEsFBgAAAAAEAAQA9QAAAIgDAAAAAA==&#10;" path="m,l11130,e" filled="f" strokecolor="#17365d" strokeweight="2.16pt">
                    <v:path arrowok="t" o:connecttype="custom" o:connectlocs="0,0;11130,0" o:connectangles="0,0"/>
                  </v:shape>
                </v:group>
                <w10:anchorlock/>
              </v:group>
            </w:pict>
          </mc:Fallback>
        </mc:AlternateContent>
      </w:r>
    </w:p>
    <w:p w:rsidR="00DE68F5" w:rsidRDefault="00EA34A7">
      <w:pPr>
        <w:tabs>
          <w:tab w:val="left" w:pos="4047"/>
          <w:tab w:val="left" w:pos="4850"/>
          <w:tab w:val="left" w:pos="7266"/>
          <w:tab w:val="left" w:pos="7842"/>
        </w:tabs>
        <w:spacing w:before="33" w:line="304" w:lineRule="auto"/>
        <w:ind w:left="1714" w:right="1172" w:hanging="533"/>
        <w:rPr>
          <w:rFonts w:ascii="Arial" w:eastAsia="Arial" w:hAnsi="Arial" w:cs="Arial"/>
          <w:sz w:val="18"/>
          <w:szCs w:val="18"/>
        </w:rPr>
      </w:pPr>
      <w:r>
        <w:rPr>
          <w:rFonts w:ascii="Arial"/>
          <w:b/>
          <w:color w:val="17365D"/>
          <w:sz w:val="18"/>
        </w:rPr>
        <w:t>Marie (Sandy) Matava,</w:t>
      </w:r>
      <w:r>
        <w:rPr>
          <w:rFonts w:ascii="Arial"/>
          <w:b/>
          <w:color w:val="17365D"/>
          <w:spacing w:val="-6"/>
          <w:sz w:val="18"/>
        </w:rPr>
        <w:t xml:space="preserve"> </w:t>
      </w:r>
      <w:r>
        <w:rPr>
          <w:rFonts w:ascii="Arial"/>
          <w:b/>
          <w:color w:val="17365D"/>
          <w:sz w:val="18"/>
        </w:rPr>
        <w:t>Director</w:t>
      </w:r>
      <w:r>
        <w:rPr>
          <w:rFonts w:ascii="Arial"/>
          <w:b/>
          <w:color w:val="17365D"/>
          <w:sz w:val="18"/>
        </w:rPr>
        <w:tab/>
      </w:r>
      <w:r>
        <w:rPr>
          <w:rFonts w:ascii="Rosewood Std Fill"/>
          <w:b/>
          <w:color w:val="17365D"/>
          <w:sz w:val="20"/>
        </w:rPr>
        <w:t>N</w:t>
      </w:r>
      <w:r>
        <w:rPr>
          <w:rFonts w:ascii="Arial"/>
          <w:b/>
          <w:color w:val="17365D"/>
          <w:sz w:val="18"/>
        </w:rPr>
        <w:t>icole Rivers, Associate</w:t>
      </w:r>
      <w:r>
        <w:rPr>
          <w:rFonts w:ascii="Arial"/>
          <w:b/>
          <w:color w:val="17365D"/>
          <w:spacing w:val="-13"/>
          <w:sz w:val="18"/>
        </w:rPr>
        <w:t xml:space="preserve"> </w:t>
      </w:r>
      <w:r>
        <w:rPr>
          <w:rFonts w:ascii="Arial"/>
          <w:b/>
          <w:color w:val="17365D"/>
          <w:sz w:val="18"/>
        </w:rPr>
        <w:t>Director</w:t>
      </w:r>
      <w:r>
        <w:rPr>
          <w:rFonts w:ascii="Arial"/>
          <w:b/>
          <w:color w:val="17365D"/>
          <w:sz w:val="18"/>
        </w:rPr>
        <w:tab/>
        <w:t xml:space="preserve">Claudia Andrade, </w:t>
      </w:r>
      <w:r>
        <w:rPr>
          <w:rFonts w:ascii="Arial"/>
          <w:color w:val="17365D"/>
          <w:sz w:val="18"/>
        </w:rPr>
        <w:t>Program</w:t>
      </w:r>
      <w:r>
        <w:rPr>
          <w:rFonts w:ascii="Arial"/>
          <w:color w:val="17365D"/>
          <w:spacing w:val="-13"/>
          <w:sz w:val="18"/>
        </w:rPr>
        <w:t xml:space="preserve"> </w:t>
      </w:r>
      <w:r>
        <w:rPr>
          <w:rFonts w:ascii="Arial"/>
          <w:color w:val="17365D"/>
          <w:sz w:val="18"/>
        </w:rPr>
        <w:t>Manager</w:t>
      </w:r>
      <w:hyperlink r:id="rId15">
        <w:r>
          <w:rPr>
            <w:rFonts w:ascii="Arial"/>
            <w:color w:val="17365D"/>
            <w:sz w:val="18"/>
          </w:rPr>
          <w:t xml:space="preserve"> </w:t>
        </w:r>
        <w:r>
          <w:rPr>
            <w:rFonts w:ascii="Arial"/>
            <w:color w:val="17365D"/>
            <w:spacing w:val="-1"/>
            <w:sz w:val="18"/>
          </w:rPr>
          <w:t>mmatava@suffolk.edu</w:t>
        </w:r>
      </w:hyperlink>
      <w:r>
        <w:rPr>
          <w:rFonts w:ascii="Arial"/>
          <w:color w:val="17365D"/>
          <w:spacing w:val="-1"/>
          <w:sz w:val="18"/>
        </w:rPr>
        <w:tab/>
      </w:r>
      <w:r>
        <w:rPr>
          <w:rFonts w:ascii="Arial"/>
          <w:color w:val="17365D"/>
          <w:spacing w:val="-1"/>
          <w:sz w:val="18"/>
        </w:rPr>
        <w:tab/>
      </w:r>
      <w:hyperlink r:id="rId16">
        <w:r>
          <w:rPr>
            <w:rFonts w:ascii="Arial"/>
            <w:color w:val="17365D"/>
            <w:spacing w:val="-1"/>
            <w:sz w:val="18"/>
          </w:rPr>
          <w:t>nrivers@suffolk.edu</w:t>
        </w:r>
      </w:hyperlink>
      <w:r>
        <w:rPr>
          <w:rFonts w:ascii="Arial"/>
          <w:color w:val="17365D"/>
          <w:spacing w:val="-1"/>
          <w:sz w:val="18"/>
        </w:rPr>
        <w:tab/>
      </w:r>
      <w:r>
        <w:rPr>
          <w:rFonts w:ascii="Arial"/>
          <w:color w:val="17365D"/>
          <w:spacing w:val="-1"/>
          <w:sz w:val="18"/>
        </w:rPr>
        <w:tab/>
      </w:r>
      <w:hyperlink r:id="rId17">
        <w:r>
          <w:rPr>
            <w:rFonts w:ascii="Arial"/>
            <w:color w:val="17365D"/>
            <w:spacing w:val="-1"/>
            <w:sz w:val="18"/>
          </w:rPr>
          <w:t>candrade@suffolk.edu</w:t>
        </w:r>
      </w:hyperlink>
    </w:p>
    <w:p w:rsidR="00DE68F5" w:rsidRDefault="00DE68F5">
      <w:pPr>
        <w:spacing w:line="304" w:lineRule="auto"/>
        <w:rPr>
          <w:rFonts w:ascii="Arial" w:eastAsia="Arial" w:hAnsi="Arial" w:cs="Arial"/>
          <w:sz w:val="18"/>
          <w:szCs w:val="18"/>
        </w:rPr>
        <w:sectPr w:rsidR="00DE68F5">
          <w:headerReference w:type="default" r:id="rId18"/>
          <w:pgSz w:w="12240" w:h="15840"/>
          <w:pgMar w:top="660" w:right="460" w:bottom="280" w:left="360" w:header="355"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EA34A7">
      <w:pPr>
        <w:spacing w:before="204"/>
        <w:ind w:left="919"/>
        <w:jc w:val="center"/>
        <w:rPr>
          <w:rFonts w:ascii="Cambria" w:eastAsia="Cambria" w:hAnsi="Cambria" w:cs="Cambria"/>
          <w:sz w:val="28"/>
          <w:szCs w:val="28"/>
        </w:rPr>
      </w:pPr>
      <w:r>
        <w:rPr>
          <w:rFonts w:ascii="Cambria"/>
          <w:b/>
          <w:color w:val="365F91"/>
          <w:sz w:val="28"/>
        </w:rPr>
        <w:t>Table of</w:t>
      </w:r>
      <w:r>
        <w:rPr>
          <w:rFonts w:ascii="Cambria"/>
          <w:b/>
          <w:color w:val="365F91"/>
          <w:spacing w:val="-5"/>
          <w:sz w:val="28"/>
        </w:rPr>
        <w:t xml:space="preserve"> </w:t>
      </w:r>
      <w:r>
        <w:rPr>
          <w:rFonts w:ascii="Cambria"/>
          <w:b/>
          <w:color w:val="365F91"/>
          <w:sz w:val="28"/>
        </w:rPr>
        <w:t>Contents</w:t>
      </w:r>
    </w:p>
    <w:p w:rsidR="00DE68F5" w:rsidRDefault="00EA34A7">
      <w:pPr>
        <w:pStyle w:val="Heading7"/>
        <w:tabs>
          <w:tab w:val="right" w:leader="dot" w:pos="10267"/>
        </w:tabs>
        <w:spacing w:before="595"/>
        <w:ind w:left="914"/>
        <w:jc w:val="center"/>
        <w:rPr>
          <w:rFonts w:cs="Times New Roman"/>
        </w:rPr>
      </w:pPr>
      <w:r>
        <w:t>Background</w:t>
      </w:r>
      <w:r>
        <w:tab/>
        <w:t>4</w:t>
      </w:r>
    </w:p>
    <w:p w:rsidR="00DE68F5" w:rsidRDefault="00EA34A7">
      <w:pPr>
        <w:pStyle w:val="Heading7"/>
        <w:tabs>
          <w:tab w:val="right" w:leader="dot" w:pos="10267"/>
        </w:tabs>
        <w:spacing w:before="280"/>
        <w:ind w:left="914"/>
        <w:jc w:val="center"/>
        <w:rPr>
          <w:rFonts w:cs="Times New Roman"/>
        </w:rPr>
      </w:pPr>
      <w:r>
        <w:t>Methodology</w:t>
      </w:r>
      <w:r>
        <w:tab/>
        <w:t>4</w:t>
      </w:r>
    </w:p>
    <w:p w:rsidR="00DE68F5" w:rsidRDefault="00EA34A7">
      <w:pPr>
        <w:pStyle w:val="Heading7"/>
        <w:tabs>
          <w:tab w:val="right" w:leader="dot" w:pos="10267"/>
        </w:tabs>
        <w:spacing w:before="283"/>
        <w:ind w:left="914"/>
        <w:jc w:val="center"/>
        <w:rPr>
          <w:rFonts w:cs="Times New Roman"/>
        </w:rPr>
      </w:pPr>
      <w:r>
        <w:t>Statistical Analysis</w:t>
      </w:r>
      <w:r>
        <w:tab/>
        <w:t>5</w:t>
      </w:r>
    </w:p>
    <w:p w:rsidR="00DE68F5" w:rsidRDefault="00EA34A7">
      <w:pPr>
        <w:pStyle w:val="Heading7"/>
        <w:tabs>
          <w:tab w:val="right" w:leader="dot" w:pos="10267"/>
        </w:tabs>
        <w:spacing w:before="281"/>
        <w:ind w:left="914"/>
        <w:jc w:val="center"/>
        <w:rPr>
          <w:rFonts w:cs="Times New Roman"/>
        </w:rPr>
      </w:pPr>
      <w:r>
        <w:t>Key Observations (Section 1)</w:t>
      </w:r>
      <w:r>
        <w:tab/>
        <w:t>6</w:t>
      </w:r>
    </w:p>
    <w:p w:rsidR="00DE68F5" w:rsidRDefault="00EA34A7">
      <w:pPr>
        <w:pStyle w:val="Heading7"/>
        <w:tabs>
          <w:tab w:val="right" w:leader="dot" w:pos="10267"/>
        </w:tabs>
        <w:spacing w:before="280"/>
        <w:ind w:left="914"/>
        <w:jc w:val="center"/>
        <w:rPr>
          <w:rFonts w:cs="Times New Roman"/>
        </w:rPr>
      </w:pPr>
      <w:r>
        <w:t>Results (Section</w:t>
      </w:r>
      <w:r>
        <w:rPr>
          <w:spacing w:val="-3"/>
        </w:rPr>
        <w:t xml:space="preserve"> </w:t>
      </w:r>
      <w:r>
        <w:t>1)</w:t>
      </w:r>
      <w:r>
        <w:tab/>
        <w:t>8</w:t>
      </w:r>
    </w:p>
    <w:p w:rsidR="00DE68F5" w:rsidRDefault="00EA34A7">
      <w:pPr>
        <w:pStyle w:val="Heading7"/>
        <w:tabs>
          <w:tab w:val="right" w:leader="dot" w:pos="10433"/>
        </w:tabs>
        <w:spacing w:before="280"/>
        <w:ind w:left="1320"/>
        <w:rPr>
          <w:rFonts w:cs="Times New Roman"/>
        </w:rPr>
      </w:pPr>
      <w:r>
        <w:t>Who Responded?</w:t>
      </w:r>
      <w:r>
        <w:tab/>
        <w:t>8</w:t>
      </w:r>
    </w:p>
    <w:p w:rsidR="00DE68F5" w:rsidRDefault="00EA34A7">
      <w:pPr>
        <w:pStyle w:val="Heading7"/>
        <w:tabs>
          <w:tab w:val="right" w:leader="dot" w:pos="10434"/>
        </w:tabs>
        <w:spacing w:before="160"/>
        <w:ind w:left="1320"/>
        <w:rPr>
          <w:rFonts w:cs="Times New Roman"/>
        </w:rPr>
      </w:pPr>
      <w:r>
        <w:t>Respondent Characteristics</w:t>
      </w:r>
      <w:r>
        <w:tab/>
        <w:t>11</w:t>
      </w:r>
    </w:p>
    <w:p w:rsidR="00DE68F5" w:rsidRDefault="00EA34A7">
      <w:pPr>
        <w:pStyle w:val="Heading7"/>
        <w:tabs>
          <w:tab w:val="right" w:leader="dot" w:pos="10434"/>
        </w:tabs>
        <w:spacing w:before="163"/>
        <w:ind w:left="1320"/>
        <w:rPr>
          <w:rFonts w:cs="Times New Roman"/>
        </w:rPr>
      </w:pPr>
      <w:r>
        <w:t>Staff Training</w:t>
      </w:r>
      <w:r>
        <w:tab/>
        <w:t>16</w:t>
      </w:r>
    </w:p>
    <w:p w:rsidR="00DE68F5" w:rsidRDefault="00EA34A7">
      <w:pPr>
        <w:pStyle w:val="Heading7"/>
        <w:tabs>
          <w:tab w:val="right" w:leader="dot" w:pos="10434"/>
        </w:tabs>
        <w:spacing w:before="160"/>
        <w:ind w:left="1320"/>
        <w:rPr>
          <w:rFonts w:cs="Times New Roman"/>
        </w:rPr>
      </w:pPr>
      <w:r>
        <w:t>Work Environment</w:t>
      </w:r>
      <w:r>
        <w:tab/>
        <w:t>21</w:t>
      </w:r>
    </w:p>
    <w:p w:rsidR="00DE68F5" w:rsidRDefault="00EA34A7">
      <w:pPr>
        <w:pStyle w:val="Heading7"/>
        <w:tabs>
          <w:tab w:val="right" w:leader="dot" w:pos="10434"/>
        </w:tabs>
        <w:spacing w:before="160"/>
        <w:ind w:left="1320"/>
        <w:rPr>
          <w:rFonts w:cs="Times New Roman"/>
        </w:rPr>
      </w:pPr>
      <w:r>
        <w:t>Access to Supports for Families and</w:t>
      </w:r>
      <w:r>
        <w:rPr>
          <w:spacing w:val="3"/>
        </w:rPr>
        <w:t xml:space="preserve"> </w:t>
      </w:r>
      <w:r>
        <w:t>Children</w:t>
      </w:r>
      <w:r>
        <w:tab/>
        <w:t>25</w:t>
      </w:r>
    </w:p>
    <w:p w:rsidR="00DE68F5" w:rsidRDefault="00EA34A7">
      <w:pPr>
        <w:pStyle w:val="Heading7"/>
        <w:tabs>
          <w:tab w:val="right" w:leader="dot" w:pos="10434"/>
        </w:tabs>
        <w:spacing w:before="161"/>
        <w:ind w:left="1320"/>
        <w:rPr>
          <w:rFonts w:cs="Times New Roman"/>
        </w:rPr>
      </w:pPr>
      <w:r>
        <w:t>DCF Relationships with External</w:t>
      </w:r>
      <w:r>
        <w:rPr>
          <w:spacing w:val="1"/>
        </w:rPr>
        <w:t xml:space="preserve"> </w:t>
      </w:r>
      <w:r>
        <w:t>Stakeholders</w:t>
      </w:r>
      <w:r>
        <w:tab/>
        <w:t>27</w:t>
      </w:r>
    </w:p>
    <w:p w:rsidR="00DE68F5" w:rsidRDefault="00EA34A7">
      <w:pPr>
        <w:pStyle w:val="Heading7"/>
        <w:tabs>
          <w:tab w:val="right" w:leader="dot" w:pos="10434"/>
        </w:tabs>
        <w:spacing w:before="163"/>
        <w:ind w:left="1320"/>
        <w:rPr>
          <w:rFonts w:cs="Times New Roman"/>
        </w:rPr>
      </w:pPr>
      <w:r>
        <w:t>Barriers to Day-To-Day Responsibilities Within</w:t>
      </w:r>
      <w:r>
        <w:rPr>
          <w:spacing w:val="-9"/>
        </w:rPr>
        <w:t xml:space="preserve"> </w:t>
      </w:r>
      <w:r>
        <w:t>DCF</w:t>
      </w:r>
      <w:r>
        <w:tab/>
        <w:t>28</w:t>
      </w:r>
    </w:p>
    <w:p w:rsidR="00DE68F5" w:rsidRDefault="00EA34A7">
      <w:pPr>
        <w:pStyle w:val="Heading7"/>
        <w:tabs>
          <w:tab w:val="right" w:leader="dot" w:pos="10434"/>
        </w:tabs>
        <w:spacing w:before="160"/>
        <w:ind w:left="1320"/>
        <w:rPr>
          <w:rFonts w:cs="Times New Roman"/>
        </w:rPr>
      </w:pPr>
      <w:r>
        <w:t>Impact of New</w:t>
      </w:r>
      <w:r>
        <w:rPr>
          <w:spacing w:val="-4"/>
        </w:rPr>
        <w:t xml:space="preserve"> </w:t>
      </w:r>
      <w:r>
        <w:t>Initiatives</w:t>
      </w:r>
      <w:r>
        <w:tab/>
        <w:t>31</w:t>
      </w:r>
    </w:p>
    <w:p w:rsidR="00DE68F5" w:rsidRDefault="00EA34A7">
      <w:pPr>
        <w:pStyle w:val="Heading7"/>
        <w:tabs>
          <w:tab w:val="right" w:leader="dot" w:pos="10434"/>
        </w:tabs>
        <w:spacing w:before="160"/>
        <w:ind w:left="1320"/>
        <w:rPr>
          <w:rFonts w:cs="Times New Roman"/>
        </w:rPr>
      </w:pPr>
      <w:r>
        <w:t>Additional Tools</w:t>
      </w:r>
      <w:r>
        <w:rPr>
          <w:spacing w:val="1"/>
        </w:rPr>
        <w:t xml:space="preserve"> </w:t>
      </w:r>
      <w:r>
        <w:t>Needed</w:t>
      </w:r>
      <w:r>
        <w:tab/>
        <w:t>34</w:t>
      </w:r>
    </w:p>
    <w:p w:rsidR="00DE68F5" w:rsidRDefault="00EA34A7">
      <w:pPr>
        <w:pStyle w:val="Heading7"/>
        <w:tabs>
          <w:tab w:val="right" w:leader="dot" w:pos="10434"/>
        </w:tabs>
        <w:spacing w:before="160"/>
        <w:ind w:left="1320"/>
        <w:rPr>
          <w:rFonts w:cs="Times New Roman"/>
        </w:rPr>
      </w:pPr>
      <w:r>
        <w:t>DCF Overall</w:t>
      </w:r>
      <w:r>
        <w:tab/>
        <w:t>37</w:t>
      </w:r>
    </w:p>
    <w:p w:rsidR="00DE68F5" w:rsidRDefault="00EA34A7">
      <w:pPr>
        <w:pStyle w:val="Heading7"/>
        <w:tabs>
          <w:tab w:val="right" w:leader="dot" w:pos="10269"/>
        </w:tabs>
        <w:spacing w:before="163"/>
        <w:ind w:left="915"/>
        <w:jc w:val="center"/>
        <w:rPr>
          <w:rFonts w:cs="Times New Roman"/>
        </w:rPr>
      </w:pPr>
      <w:r>
        <w:t>Results (Section</w:t>
      </w:r>
      <w:r>
        <w:rPr>
          <w:spacing w:val="-3"/>
        </w:rPr>
        <w:t xml:space="preserve"> </w:t>
      </w:r>
      <w:r>
        <w:t>2)</w:t>
      </w:r>
      <w:r>
        <w:tab/>
        <w:t>42</w:t>
      </w:r>
    </w:p>
    <w:p w:rsidR="00DE68F5" w:rsidRDefault="00DE68F5">
      <w:pPr>
        <w:jc w:val="center"/>
        <w:rPr>
          <w:rFonts w:ascii="Times New Roman" w:eastAsia="Times New Roman" w:hAnsi="Times New Roman" w:cs="Times New Roman"/>
        </w:rPr>
        <w:sectPr w:rsidR="00DE68F5">
          <w:headerReference w:type="default" r:id="rId19"/>
          <w:pgSz w:w="12240" w:h="15840"/>
          <w:pgMar w:top="1220" w:right="1280" w:bottom="280" w:left="360" w:header="280" w:footer="0" w:gutter="0"/>
          <w:pgNumType w:start="2"/>
          <w:cols w:space="720"/>
        </w:sectPr>
      </w:pPr>
    </w:p>
    <w:p w:rsidR="00DE68F5" w:rsidRDefault="00DE68F5">
      <w:pPr>
        <w:rPr>
          <w:rFonts w:ascii="Times New Roman" w:eastAsia="Times New Roman" w:hAnsi="Times New Roman" w:cs="Times New Roman"/>
          <w:sz w:val="28"/>
          <w:szCs w:val="28"/>
        </w:rPr>
      </w:pPr>
    </w:p>
    <w:p w:rsidR="00DE68F5" w:rsidRDefault="00DE68F5">
      <w:pPr>
        <w:spacing w:before="7"/>
        <w:rPr>
          <w:rFonts w:ascii="Times New Roman" w:eastAsia="Times New Roman" w:hAnsi="Times New Roman" w:cs="Times New Roman"/>
          <w:sz w:val="37"/>
          <w:szCs w:val="37"/>
        </w:rPr>
      </w:pPr>
    </w:p>
    <w:p w:rsidR="00DE68F5" w:rsidRDefault="00EA34A7">
      <w:pPr>
        <w:ind w:left="922"/>
        <w:jc w:val="center"/>
        <w:rPr>
          <w:rFonts w:ascii="Cambria" w:eastAsia="Cambria" w:hAnsi="Cambria" w:cs="Cambria"/>
          <w:sz w:val="28"/>
          <w:szCs w:val="28"/>
        </w:rPr>
      </w:pPr>
      <w:r>
        <w:rPr>
          <w:rFonts w:ascii="Cambria"/>
          <w:b/>
          <w:color w:val="365F91"/>
          <w:sz w:val="28"/>
        </w:rPr>
        <w:t>Table of</w:t>
      </w:r>
      <w:r>
        <w:rPr>
          <w:rFonts w:ascii="Cambria"/>
          <w:b/>
          <w:color w:val="365F91"/>
          <w:spacing w:val="-6"/>
          <w:sz w:val="28"/>
        </w:rPr>
        <w:t xml:space="preserve"> </w:t>
      </w:r>
      <w:r>
        <w:rPr>
          <w:rFonts w:ascii="Cambria"/>
          <w:b/>
          <w:color w:val="365F91"/>
          <w:sz w:val="28"/>
        </w:rPr>
        <w:t>Figures</w:t>
      </w:r>
    </w:p>
    <w:p w:rsidR="00DE68F5" w:rsidRDefault="00DE68F5">
      <w:pPr>
        <w:rPr>
          <w:rFonts w:ascii="Cambria" w:eastAsia="Cambria" w:hAnsi="Cambria" w:cs="Cambria"/>
          <w:b/>
          <w:bCs/>
          <w:sz w:val="28"/>
          <w:szCs w:val="28"/>
        </w:rPr>
      </w:pPr>
    </w:p>
    <w:p w:rsidR="00DE68F5" w:rsidRDefault="00DE68F5">
      <w:pPr>
        <w:rPr>
          <w:rFonts w:ascii="Cambria" w:eastAsia="Cambria" w:hAnsi="Cambria" w:cs="Cambria"/>
          <w:b/>
          <w:bCs/>
          <w:sz w:val="28"/>
          <w:szCs w:val="28"/>
        </w:rPr>
      </w:pPr>
    </w:p>
    <w:p w:rsidR="00DE68F5" w:rsidRDefault="00EA34A7">
      <w:pPr>
        <w:tabs>
          <w:tab w:val="left" w:leader="dot" w:pos="10172"/>
        </w:tabs>
        <w:spacing w:before="217"/>
        <w:ind w:left="921"/>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 R</w:t>
      </w:r>
      <w:r>
        <w:rPr>
          <w:rFonts w:ascii="Times New Roman"/>
          <w:i/>
          <w:sz w:val="16"/>
        </w:rPr>
        <w:t>ESPONDENTS BY</w:t>
      </w:r>
      <w:r>
        <w:rPr>
          <w:rFonts w:ascii="Times New Roman"/>
          <w:i/>
          <w:spacing w:val="-18"/>
          <w:sz w:val="16"/>
        </w:rPr>
        <w:t xml:space="preserve"> </w:t>
      </w:r>
      <w:r>
        <w:rPr>
          <w:rFonts w:ascii="Times New Roman"/>
          <w:i/>
          <w:sz w:val="20"/>
        </w:rPr>
        <w:t>R</w:t>
      </w:r>
      <w:r>
        <w:rPr>
          <w:rFonts w:ascii="Times New Roman"/>
          <w:i/>
          <w:sz w:val="16"/>
        </w:rPr>
        <w:t>EGION</w:t>
      </w:r>
      <w:r>
        <w:rPr>
          <w:rFonts w:ascii="Times New Roman"/>
          <w:i/>
          <w:sz w:val="20"/>
        </w:rPr>
        <w:tab/>
        <w:t>8</w:t>
      </w:r>
    </w:p>
    <w:p w:rsidR="00DE68F5" w:rsidRDefault="00EA34A7">
      <w:pPr>
        <w:tabs>
          <w:tab w:val="left" w:leader="dot" w:pos="10172"/>
        </w:tabs>
        <w:spacing w:before="113"/>
        <w:ind w:left="921"/>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 R</w:t>
      </w:r>
      <w:r>
        <w:rPr>
          <w:rFonts w:ascii="Times New Roman"/>
          <w:i/>
          <w:sz w:val="16"/>
        </w:rPr>
        <w:t>ESPONDENTS BY</w:t>
      </w:r>
      <w:r>
        <w:rPr>
          <w:rFonts w:ascii="Times New Roman"/>
          <w:i/>
          <w:spacing w:val="-16"/>
          <w:sz w:val="16"/>
        </w:rPr>
        <w:t xml:space="preserve"> </w:t>
      </w:r>
      <w:r>
        <w:rPr>
          <w:rFonts w:ascii="Times New Roman"/>
          <w:i/>
          <w:sz w:val="20"/>
        </w:rPr>
        <w:t>G</w:t>
      </w:r>
      <w:r>
        <w:rPr>
          <w:rFonts w:ascii="Times New Roman"/>
          <w:i/>
          <w:sz w:val="16"/>
        </w:rPr>
        <w:t>ENDER</w:t>
      </w:r>
      <w:r>
        <w:rPr>
          <w:rFonts w:ascii="Times New Roman"/>
          <w:i/>
          <w:sz w:val="20"/>
        </w:rPr>
        <w:tab/>
        <w:t>8</w:t>
      </w:r>
    </w:p>
    <w:p w:rsidR="00DE68F5" w:rsidRDefault="00EA34A7">
      <w:pPr>
        <w:tabs>
          <w:tab w:val="left" w:leader="dot" w:pos="10172"/>
        </w:tabs>
        <w:spacing w:before="115"/>
        <w:ind w:left="921"/>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3. R</w:t>
      </w:r>
      <w:r>
        <w:rPr>
          <w:rFonts w:ascii="Times New Roman"/>
          <w:i/>
          <w:sz w:val="16"/>
        </w:rPr>
        <w:t>ESPONDENTS BY</w:t>
      </w:r>
      <w:r>
        <w:rPr>
          <w:rFonts w:ascii="Times New Roman"/>
          <w:i/>
          <w:spacing w:val="-18"/>
          <w:sz w:val="16"/>
        </w:rPr>
        <w:t xml:space="preserve"> </w:t>
      </w:r>
      <w:r>
        <w:rPr>
          <w:rFonts w:ascii="Times New Roman"/>
          <w:i/>
          <w:sz w:val="20"/>
        </w:rPr>
        <w:t>A</w:t>
      </w:r>
      <w:r>
        <w:rPr>
          <w:rFonts w:ascii="Times New Roman"/>
          <w:i/>
          <w:sz w:val="16"/>
        </w:rPr>
        <w:t>GE</w:t>
      </w:r>
      <w:r>
        <w:rPr>
          <w:rFonts w:ascii="Times New Roman"/>
          <w:i/>
          <w:sz w:val="20"/>
        </w:rPr>
        <w:tab/>
        <w:t>8</w:t>
      </w:r>
    </w:p>
    <w:p w:rsidR="00DE68F5" w:rsidRDefault="00EA34A7">
      <w:pPr>
        <w:tabs>
          <w:tab w:val="left" w:leader="dot" w:pos="10172"/>
        </w:tabs>
        <w:spacing w:before="115"/>
        <w:ind w:left="921"/>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4. R</w:t>
      </w:r>
      <w:r>
        <w:rPr>
          <w:rFonts w:ascii="Times New Roman"/>
          <w:i/>
          <w:sz w:val="16"/>
        </w:rPr>
        <w:t xml:space="preserve">ESPONDENTS BY </w:t>
      </w:r>
      <w:r>
        <w:rPr>
          <w:rFonts w:ascii="Times New Roman"/>
          <w:i/>
          <w:sz w:val="20"/>
        </w:rPr>
        <w:t>H</w:t>
      </w:r>
      <w:r>
        <w:rPr>
          <w:rFonts w:ascii="Times New Roman"/>
          <w:i/>
          <w:sz w:val="16"/>
        </w:rPr>
        <w:t xml:space="preserve">IGHEST </w:t>
      </w:r>
      <w:r>
        <w:rPr>
          <w:rFonts w:ascii="Times New Roman"/>
          <w:i/>
          <w:sz w:val="20"/>
        </w:rPr>
        <w:t>D</w:t>
      </w:r>
      <w:r>
        <w:rPr>
          <w:rFonts w:ascii="Times New Roman"/>
          <w:i/>
          <w:sz w:val="16"/>
        </w:rPr>
        <w:t>EGREE</w:t>
      </w:r>
      <w:r>
        <w:rPr>
          <w:rFonts w:ascii="Times New Roman"/>
          <w:i/>
          <w:spacing w:val="-16"/>
          <w:sz w:val="16"/>
        </w:rPr>
        <w:t xml:space="preserve"> </w:t>
      </w:r>
      <w:r>
        <w:rPr>
          <w:rFonts w:ascii="Times New Roman"/>
          <w:i/>
          <w:sz w:val="20"/>
        </w:rPr>
        <w:t>C</w:t>
      </w:r>
      <w:r>
        <w:rPr>
          <w:rFonts w:ascii="Times New Roman"/>
          <w:i/>
          <w:sz w:val="16"/>
        </w:rPr>
        <w:t>OMPLETED</w:t>
      </w:r>
      <w:r>
        <w:rPr>
          <w:rFonts w:ascii="Times New Roman"/>
          <w:i/>
          <w:sz w:val="20"/>
        </w:rPr>
        <w:tab/>
        <w:t>9</w:t>
      </w:r>
    </w:p>
    <w:p w:rsidR="00DE68F5" w:rsidRDefault="00EA34A7">
      <w:pPr>
        <w:tabs>
          <w:tab w:val="left" w:leader="dot" w:pos="10172"/>
        </w:tabs>
        <w:spacing w:before="115"/>
        <w:ind w:left="921"/>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5. R</w:t>
      </w:r>
      <w:r>
        <w:rPr>
          <w:rFonts w:ascii="Times New Roman"/>
          <w:i/>
          <w:sz w:val="16"/>
        </w:rPr>
        <w:t xml:space="preserve">ESPONDENTS BY </w:t>
      </w:r>
      <w:r>
        <w:rPr>
          <w:rFonts w:ascii="Times New Roman"/>
          <w:i/>
          <w:sz w:val="20"/>
        </w:rPr>
        <w:t>P</w:t>
      </w:r>
      <w:r>
        <w:rPr>
          <w:rFonts w:ascii="Times New Roman"/>
          <w:i/>
          <w:sz w:val="16"/>
        </w:rPr>
        <w:t>OSITION WITHIN</w:t>
      </w:r>
      <w:r>
        <w:rPr>
          <w:rFonts w:ascii="Times New Roman"/>
          <w:i/>
          <w:spacing w:val="-21"/>
          <w:sz w:val="16"/>
        </w:rPr>
        <w:t xml:space="preserve"> </w:t>
      </w:r>
      <w:r>
        <w:rPr>
          <w:rFonts w:ascii="Times New Roman"/>
          <w:i/>
          <w:sz w:val="20"/>
        </w:rPr>
        <w:t>DCF</w:t>
      </w:r>
      <w:r>
        <w:rPr>
          <w:rFonts w:ascii="Times New Roman"/>
          <w:i/>
          <w:sz w:val="20"/>
        </w:rPr>
        <w:tab/>
        <w:t>9</w:t>
      </w:r>
    </w:p>
    <w:p w:rsidR="00DE68F5" w:rsidRDefault="00EA34A7">
      <w:pPr>
        <w:tabs>
          <w:tab w:val="left" w:leader="dot" w:pos="10077"/>
        </w:tabs>
        <w:spacing w:before="113"/>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6. R</w:t>
      </w:r>
      <w:r>
        <w:rPr>
          <w:rFonts w:ascii="Times New Roman"/>
          <w:i/>
          <w:sz w:val="16"/>
        </w:rPr>
        <w:t xml:space="preserve">ESPONDENTS BY </w:t>
      </w:r>
      <w:r>
        <w:rPr>
          <w:rFonts w:ascii="Times New Roman"/>
          <w:i/>
          <w:sz w:val="20"/>
        </w:rPr>
        <w:t>L</w:t>
      </w:r>
      <w:r>
        <w:rPr>
          <w:rFonts w:ascii="Times New Roman"/>
          <w:i/>
          <w:sz w:val="16"/>
        </w:rPr>
        <w:t xml:space="preserve">ENGTH OF </w:t>
      </w:r>
      <w:r>
        <w:rPr>
          <w:rFonts w:ascii="Times New Roman"/>
          <w:i/>
          <w:sz w:val="20"/>
        </w:rPr>
        <w:t>T</w:t>
      </w:r>
      <w:r>
        <w:rPr>
          <w:rFonts w:ascii="Times New Roman"/>
          <w:i/>
          <w:sz w:val="16"/>
        </w:rPr>
        <w:t xml:space="preserve">IME </w:t>
      </w:r>
      <w:r>
        <w:rPr>
          <w:rFonts w:ascii="Times New Roman"/>
          <w:i/>
          <w:sz w:val="20"/>
        </w:rPr>
        <w:t>E</w:t>
      </w:r>
      <w:r>
        <w:rPr>
          <w:rFonts w:ascii="Times New Roman"/>
          <w:i/>
          <w:sz w:val="16"/>
        </w:rPr>
        <w:t>MPLOYED WITH</w:t>
      </w:r>
      <w:r>
        <w:rPr>
          <w:rFonts w:ascii="Times New Roman"/>
          <w:i/>
          <w:spacing w:val="-24"/>
          <w:sz w:val="16"/>
        </w:rPr>
        <w:t xml:space="preserve"> </w:t>
      </w:r>
      <w:r>
        <w:rPr>
          <w:rFonts w:ascii="Times New Roman"/>
          <w:i/>
          <w:sz w:val="20"/>
        </w:rPr>
        <w:t>DCF</w:t>
      </w:r>
      <w:r>
        <w:rPr>
          <w:rFonts w:ascii="Times New Roman"/>
          <w:i/>
          <w:sz w:val="20"/>
        </w:rPr>
        <w:tab/>
        <w:t>10</w:t>
      </w:r>
    </w:p>
    <w:p w:rsidR="00DE68F5" w:rsidRDefault="00EA34A7">
      <w:pPr>
        <w:tabs>
          <w:tab w:val="left" w:leader="dot" w:pos="10077"/>
        </w:tabs>
        <w:spacing w:before="116"/>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IGURE</w:t>
      </w:r>
      <w:r>
        <w:rPr>
          <w:rFonts w:ascii="Times New Roman"/>
          <w:i/>
          <w:spacing w:val="-1"/>
          <w:sz w:val="16"/>
        </w:rPr>
        <w:t xml:space="preserve"> </w:t>
      </w:r>
      <w:r>
        <w:rPr>
          <w:rFonts w:ascii="Times New Roman"/>
          <w:i/>
          <w:sz w:val="20"/>
        </w:rPr>
        <w:t>7.</w:t>
      </w:r>
      <w:r>
        <w:rPr>
          <w:rFonts w:ascii="Times New Roman"/>
          <w:i/>
          <w:spacing w:val="-11"/>
          <w:sz w:val="20"/>
        </w:rPr>
        <w:t xml:space="preserve"> </w:t>
      </w:r>
      <w:r>
        <w:rPr>
          <w:rFonts w:ascii="Times New Roman"/>
          <w:i/>
          <w:sz w:val="20"/>
        </w:rPr>
        <w:t>R</w:t>
      </w:r>
      <w:r>
        <w:rPr>
          <w:rFonts w:ascii="Times New Roman"/>
          <w:i/>
          <w:sz w:val="16"/>
        </w:rPr>
        <w:t>ESPONDENTS</w:t>
      </w:r>
      <w:r>
        <w:rPr>
          <w:rFonts w:ascii="Times New Roman"/>
          <w:i/>
          <w:spacing w:val="-3"/>
          <w:sz w:val="16"/>
        </w:rPr>
        <w:t xml:space="preserve"> </w:t>
      </w:r>
      <w:r>
        <w:rPr>
          <w:rFonts w:ascii="Times New Roman"/>
          <w:i/>
          <w:sz w:val="16"/>
        </w:rPr>
        <w:t>BY</w:t>
      </w:r>
      <w:r>
        <w:rPr>
          <w:rFonts w:ascii="Times New Roman"/>
          <w:i/>
          <w:spacing w:val="-4"/>
          <w:sz w:val="16"/>
        </w:rPr>
        <w:t xml:space="preserve"> </w:t>
      </w:r>
      <w:r>
        <w:rPr>
          <w:rFonts w:ascii="Times New Roman"/>
          <w:i/>
          <w:sz w:val="20"/>
        </w:rPr>
        <w:t>S</w:t>
      </w:r>
      <w:r>
        <w:rPr>
          <w:rFonts w:ascii="Times New Roman"/>
          <w:i/>
          <w:sz w:val="16"/>
        </w:rPr>
        <w:t xml:space="preserve">ERVICES </w:t>
      </w:r>
      <w:r>
        <w:rPr>
          <w:rFonts w:ascii="Times New Roman"/>
          <w:i/>
          <w:sz w:val="20"/>
        </w:rPr>
        <w:t>P</w:t>
      </w:r>
      <w:r>
        <w:rPr>
          <w:rFonts w:ascii="Times New Roman"/>
          <w:i/>
          <w:sz w:val="16"/>
        </w:rPr>
        <w:t>ROVIDED</w:t>
      </w:r>
      <w:r>
        <w:rPr>
          <w:rFonts w:ascii="Times New Roman"/>
          <w:i/>
          <w:sz w:val="20"/>
        </w:rPr>
        <w:t>,</w:t>
      </w:r>
      <w:r>
        <w:rPr>
          <w:rFonts w:ascii="Times New Roman"/>
          <w:i/>
          <w:spacing w:val="-11"/>
          <w:sz w:val="20"/>
        </w:rPr>
        <w:t xml:space="preserve"> </w:t>
      </w:r>
      <w:r>
        <w:rPr>
          <w:rFonts w:ascii="Times New Roman"/>
          <w:i/>
          <w:sz w:val="20"/>
        </w:rPr>
        <w:t>S</w:t>
      </w:r>
      <w:r>
        <w:rPr>
          <w:rFonts w:ascii="Times New Roman"/>
          <w:i/>
          <w:sz w:val="16"/>
        </w:rPr>
        <w:t>UPERVISED</w:t>
      </w:r>
      <w:r>
        <w:rPr>
          <w:rFonts w:ascii="Times New Roman"/>
          <w:i/>
          <w:sz w:val="20"/>
        </w:rPr>
        <w:t>,</w:t>
      </w:r>
      <w:r>
        <w:rPr>
          <w:rFonts w:ascii="Times New Roman"/>
          <w:i/>
          <w:spacing w:val="-11"/>
          <w:sz w:val="20"/>
        </w:rPr>
        <w:t xml:space="preserve"> </w:t>
      </w:r>
      <w:r>
        <w:rPr>
          <w:rFonts w:ascii="Times New Roman"/>
          <w:i/>
          <w:sz w:val="20"/>
        </w:rPr>
        <w:t>M</w:t>
      </w:r>
      <w:r>
        <w:rPr>
          <w:rFonts w:ascii="Times New Roman"/>
          <w:i/>
          <w:sz w:val="16"/>
        </w:rPr>
        <w:t>ANAGED</w:t>
      </w:r>
      <w:r>
        <w:rPr>
          <w:rFonts w:ascii="Times New Roman"/>
          <w:i/>
          <w:spacing w:val="-5"/>
          <w:sz w:val="16"/>
        </w:rPr>
        <w:t xml:space="preserve"> </w:t>
      </w:r>
      <w:r>
        <w:rPr>
          <w:rFonts w:ascii="Times New Roman"/>
          <w:i/>
          <w:sz w:val="16"/>
        </w:rPr>
        <w:t>AND</w:t>
      </w:r>
      <w:r>
        <w:rPr>
          <w:rFonts w:ascii="Times New Roman"/>
          <w:i/>
          <w:sz w:val="20"/>
        </w:rPr>
        <w:t>/</w:t>
      </w:r>
      <w:r>
        <w:rPr>
          <w:rFonts w:ascii="Times New Roman"/>
          <w:i/>
          <w:sz w:val="16"/>
        </w:rPr>
        <w:t>OR</w:t>
      </w:r>
      <w:r>
        <w:rPr>
          <w:rFonts w:ascii="Times New Roman"/>
          <w:i/>
          <w:spacing w:val="-4"/>
          <w:sz w:val="16"/>
        </w:rPr>
        <w:t xml:space="preserve"> </w:t>
      </w:r>
      <w:r>
        <w:rPr>
          <w:rFonts w:ascii="Times New Roman"/>
          <w:i/>
          <w:sz w:val="20"/>
        </w:rPr>
        <w:t>S</w:t>
      </w:r>
      <w:r>
        <w:rPr>
          <w:rFonts w:ascii="Times New Roman"/>
          <w:i/>
          <w:sz w:val="16"/>
        </w:rPr>
        <w:t>UPPORTED</w:t>
      </w:r>
      <w:r>
        <w:rPr>
          <w:rFonts w:ascii="Times New Roman"/>
          <w:i/>
          <w:sz w:val="20"/>
        </w:rPr>
        <w:tab/>
        <w:t>10</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8. P</w:t>
      </w:r>
      <w:r>
        <w:rPr>
          <w:rFonts w:ascii="Times New Roman"/>
          <w:i/>
          <w:sz w:val="16"/>
        </w:rPr>
        <w:t xml:space="preserve">ERCENTAGE OF </w:t>
      </w:r>
      <w:r>
        <w:rPr>
          <w:rFonts w:ascii="Times New Roman"/>
          <w:i/>
          <w:sz w:val="20"/>
        </w:rPr>
        <w:t>R</w:t>
      </w:r>
      <w:r>
        <w:rPr>
          <w:rFonts w:ascii="Times New Roman"/>
          <w:i/>
          <w:sz w:val="16"/>
        </w:rPr>
        <w:t xml:space="preserve">ESPONDENTS </w:t>
      </w:r>
      <w:r>
        <w:rPr>
          <w:rFonts w:ascii="Times New Roman"/>
          <w:i/>
          <w:sz w:val="20"/>
        </w:rPr>
        <w:t>C</w:t>
      </w:r>
      <w:r>
        <w:rPr>
          <w:rFonts w:ascii="Times New Roman"/>
          <w:i/>
          <w:sz w:val="16"/>
        </w:rPr>
        <w:t>URRENTLY</w:t>
      </w:r>
      <w:r>
        <w:rPr>
          <w:rFonts w:ascii="Times New Roman"/>
          <w:i/>
          <w:spacing w:val="-22"/>
          <w:sz w:val="16"/>
        </w:rPr>
        <w:t xml:space="preserve"> </w:t>
      </w:r>
      <w:r>
        <w:rPr>
          <w:rFonts w:ascii="Times New Roman"/>
          <w:i/>
          <w:sz w:val="20"/>
        </w:rPr>
        <w:t>L</w:t>
      </w:r>
      <w:r>
        <w:rPr>
          <w:rFonts w:ascii="Times New Roman"/>
          <w:i/>
          <w:sz w:val="16"/>
        </w:rPr>
        <w:t>ICENSED</w:t>
      </w:r>
      <w:r>
        <w:rPr>
          <w:rFonts w:ascii="Times New Roman"/>
          <w:i/>
          <w:sz w:val="20"/>
        </w:rPr>
        <w:tab/>
        <w:t>11</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9. I</w:t>
      </w:r>
      <w:r>
        <w:rPr>
          <w:rFonts w:ascii="Times New Roman"/>
          <w:i/>
          <w:sz w:val="16"/>
        </w:rPr>
        <w:t xml:space="preserve">MPORTANT </w:t>
      </w:r>
      <w:r>
        <w:rPr>
          <w:rFonts w:ascii="Times New Roman"/>
          <w:i/>
          <w:sz w:val="20"/>
        </w:rPr>
        <w:t>F</w:t>
      </w:r>
      <w:r>
        <w:rPr>
          <w:rFonts w:ascii="Times New Roman"/>
          <w:i/>
          <w:sz w:val="16"/>
        </w:rPr>
        <w:t xml:space="preserve">ACTORS IN </w:t>
      </w:r>
      <w:r>
        <w:rPr>
          <w:rFonts w:ascii="Times New Roman"/>
          <w:i/>
          <w:sz w:val="20"/>
        </w:rPr>
        <w:t>J</w:t>
      </w:r>
      <w:r>
        <w:rPr>
          <w:rFonts w:ascii="Times New Roman"/>
          <w:i/>
          <w:sz w:val="16"/>
        </w:rPr>
        <w:t>OINING</w:t>
      </w:r>
      <w:r>
        <w:rPr>
          <w:rFonts w:ascii="Times New Roman"/>
          <w:i/>
          <w:spacing w:val="-18"/>
          <w:sz w:val="16"/>
        </w:rPr>
        <w:t xml:space="preserve"> </w:t>
      </w:r>
      <w:r>
        <w:rPr>
          <w:rFonts w:ascii="Times New Roman"/>
          <w:i/>
          <w:sz w:val="20"/>
        </w:rPr>
        <w:t>DCF</w:t>
      </w:r>
      <w:r>
        <w:rPr>
          <w:rFonts w:ascii="Times New Roman"/>
          <w:i/>
          <w:sz w:val="20"/>
        </w:rPr>
        <w:tab/>
        <w:t>12</w:t>
      </w:r>
    </w:p>
    <w:p w:rsidR="00DE68F5" w:rsidRDefault="00EA34A7">
      <w:pPr>
        <w:tabs>
          <w:tab w:val="left" w:leader="dot" w:pos="10077"/>
        </w:tabs>
        <w:spacing w:before="113"/>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10. I</w:t>
      </w:r>
      <w:r>
        <w:rPr>
          <w:rFonts w:ascii="Times New Roman"/>
          <w:i/>
          <w:sz w:val="16"/>
        </w:rPr>
        <w:t xml:space="preserve">MPORTANT </w:t>
      </w:r>
      <w:r>
        <w:rPr>
          <w:rFonts w:ascii="Times New Roman"/>
          <w:i/>
          <w:sz w:val="20"/>
        </w:rPr>
        <w:t>F</w:t>
      </w:r>
      <w:r>
        <w:rPr>
          <w:rFonts w:ascii="Times New Roman"/>
          <w:i/>
          <w:sz w:val="16"/>
        </w:rPr>
        <w:t xml:space="preserve">ACTORS IN </w:t>
      </w:r>
      <w:r>
        <w:rPr>
          <w:rFonts w:ascii="Times New Roman"/>
          <w:i/>
          <w:sz w:val="20"/>
        </w:rPr>
        <w:t>S</w:t>
      </w:r>
      <w:r>
        <w:rPr>
          <w:rFonts w:ascii="Times New Roman"/>
          <w:i/>
          <w:sz w:val="16"/>
        </w:rPr>
        <w:t>TAYING AT</w:t>
      </w:r>
      <w:r>
        <w:rPr>
          <w:rFonts w:ascii="Times New Roman"/>
          <w:i/>
          <w:spacing w:val="-19"/>
          <w:sz w:val="16"/>
        </w:rPr>
        <w:t xml:space="preserve"> </w:t>
      </w:r>
      <w:r>
        <w:rPr>
          <w:rFonts w:ascii="Times New Roman"/>
          <w:i/>
          <w:sz w:val="20"/>
        </w:rPr>
        <w:t>DCF</w:t>
      </w:r>
      <w:r>
        <w:rPr>
          <w:rFonts w:ascii="Times New Roman"/>
          <w:i/>
          <w:sz w:val="20"/>
        </w:rPr>
        <w:tab/>
        <w:t>13</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11. L</w:t>
      </w:r>
      <w:r>
        <w:rPr>
          <w:rFonts w:ascii="Times New Roman"/>
          <w:i/>
          <w:sz w:val="16"/>
        </w:rPr>
        <w:t xml:space="preserve">IKELIHOOD OF </w:t>
      </w:r>
      <w:r>
        <w:rPr>
          <w:rFonts w:ascii="Times New Roman"/>
          <w:i/>
          <w:sz w:val="20"/>
        </w:rPr>
        <w:t>L</w:t>
      </w:r>
      <w:r>
        <w:rPr>
          <w:rFonts w:ascii="Times New Roman"/>
          <w:i/>
          <w:sz w:val="16"/>
        </w:rPr>
        <w:t xml:space="preserve">OOKING </w:t>
      </w:r>
      <w:r>
        <w:rPr>
          <w:rFonts w:ascii="Times New Roman"/>
          <w:i/>
          <w:sz w:val="20"/>
        </w:rPr>
        <w:t>F</w:t>
      </w:r>
      <w:r>
        <w:rPr>
          <w:rFonts w:ascii="Times New Roman"/>
          <w:i/>
          <w:sz w:val="16"/>
        </w:rPr>
        <w:t xml:space="preserve">OR </w:t>
      </w:r>
      <w:r>
        <w:rPr>
          <w:rFonts w:ascii="Times New Roman"/>
          <w:i/>
          <w:sz w:val="20"/>
        </w:rPr>
        <w:t>E</w:t>
      </w:r>
      <w:r>
        <w:rPr>
          <w:rFonts w:ascii="Times New Roman"/>
          <w:i/>
          <w:sz w:val="16"/>
        </w:rPr>
        <w:t xml:space="preserve">MPLOYMENT </w:t>
      </w:r>
      <w:r>
        <w:rPr>
          <w:rFonts w:ascii="Times New Roman"/>
          <w:i/>
          <w:sz w:val="20"/>
        </w:rPr>
        <w:t>O</w:t>
      </w:r>
      <w:r>
        <w:rPr>
          <w:rFonts w:ascii="Times New Roman"/>
          <w:i/>
          <w:sz w:val="16"/>
        </w:rPr>
        <w:t>UTSIDE</w:t>
      </w:r>
      <w:r>
        <w:rPr>
          <w:rFonts w:ascii="Times New Roman"/>
          <w:i/>
          <w:spacing w:val="13"/>
          <w:sz w:val="16"/>
        </w:rPr>
        <w:t xml:space="preserve"> </w:t>
      </w:r>
      <w:r>
        <w:rPr>
          <w:rFonts w:ascii="Times New Roman"/>
          <w:i/>
          <w:sz w:val="20"/>
        </w:rPr>
        <w:t>DCF</w:t>
      </w:r>
      <w:r>
        <w:rPr>
          <w:rFonts w:ascii="Times New Roman"/>
          <w:i/>
          <w:sz w:val="20"/>
        </w:rPr>
        <w:tab/>
        <w:t>14</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12.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R</w:t>
      </w:r>
      <w:r>
        <w:rPr>
          <w:rFonts w:ascii="Times New Roman"/>
          <w:i/>
          <w:sz w:val="16"/>
        </w:rPr>
        <w:t>ELATIONSHIP WITH</w:t>
      </w:r>
      <w:r>
        <w:rPr>
          <w:rFonts w:ascii="Times New Roman"/>
          <w:i/>
          <w:spacing w:val="11"/>
          <w:sz w:val="16"/>
        </w:rPr>
        <w:t xml:space="preserve"> </w:t>
      </w:r>
      <w:r>
        <w:rPr>
          <w:rFonts w:ascii="Times New Roman"/>
          <w:i/>
          <w:sz w:val="20"/>
        </w:rPr>
        <w:t>S</w:t>
      </w:r>
      <w:r>
        <w:rPr>
          <w:rFonts w:ascii="Times New Roman"/>
          <w:i/>
          <w:sz w:val="16"/>
        </w:rPr>
        <w:t>UPERVISOR</w:t>
      </w:r>
      <w:r>
        <w:rPr>
          <w:rFonts w:ascii="Times New Roman"/>
          <w:i/>
          <w:sz w:val="20"/>
        </w:rPr>
        <w:t>/M</w:t>
      </w:r>
      <w:r>
        <w:rPr>
          <w:rFonts w:ascii="Times New Roman"/>
          <w:i/>
          <w:sz w:val="16"/>
        </w:rPr>
        <w:t>ANAGER</w:t>
      </w:r>
      <w:r>
        <w:rPr>
          <w:rFonts w:ascii="Times New Roman"/>
          <w:i/>
          <w:sz w:val="20"/>
        </w:rPr>
        <w:tab/>
        <w:t>15</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13.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F</w:t>
      </w:r>
      <w:r>
        <w:rPr>
          <w:rFonts w:ascii="Times New Roman"/>
          <w:i/>
          <w:spacing w:val="17"/>
          <w:sz w:val="16"/>
        </w:rPr>
        <w:t xml:space="preserve"> </w:t>
      </w:r>
      <w:r>
        <w:rPr>
          <w:rFonts w:ascii="Times New Roman"/>
          <w:i/>
          <w:sz w:val="20"/>
        </w:rPr>
        <w:t>O</w:t>
      </w:r>
      <w:r>
        <w:rPr>
          <w:rFonts w:ascii="Times New Roman"/>
          <w:i/>
          <w:sz w:val="16"/>
        </w:rPr>
        <w:t>RIENTATION</w:t>
      </w:r>
      <w:r>
        <w:rPr>
          <w:rFonts w:ascii="Times New Roman"/>
          <w:i/>
          <w:sz w:val="20"/>
        </w:rPr>
        <w:tab/>
        <w:t>16</w:t>
      </w:r>
    </w:p>
    <w:p w:rsidR="00DE68F5" w:rsidRDefault="00EA34A7">
      <w:pPr>
        <w:tabs>
          <w:tab w:val="left" w:leader="dot" w:pos="10077"/>
        </w:tabs>
        <w:spacing w:before="113"/>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14.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A</w:t>
      </w:r>
      <w:r>
        <w:rPr>
          <w:rFonts w:ascii="Times New Roman"/>
          <w:i/>
          <w:sz w:val="16"/>
        </w:rPr>
        <w:t xml:space="preserve">MOUNT OF </w:t>
      </w:r>
      <w:r>
        <w:rPr>
          <w:rFonts w:ascii="Times New Roman"/>
          <w:i/>
          <w:sz w:val="20"/>
        </w:rPr>
        <w:t>A</w:t>
      </w:r>
      <w:r>
        <w:rPr>
          <w:rFonts w:ascii="Times New Roman"/>
          <w:i/>
          <w:sz w:val="16"/>
        </w:rPr>
        <w:t>DDITIONAL</w:t>
      </w:r>
      <w:r>
        <w:rPr>
          <w:rFonts w:ascii="Times New Roman"/>
          <w:i/>
          <w:spacing w:val="15"/>
          <w:sz w:val="16"/>
        </w:rPr>
        <w:t xml:space="preserve"> </w:t>
      </w:r>
      <w:r>
        <w:rPr>
          <w:rFonts w:ascii="Times New Roman"/>
          <w:i/>
          <w:sz w:val="20"/>
        </w:rPr>
        <w:t>T</w:t>
      </w:r>
      <w:r>
        <w:rPr>
          <w:rFonts w:ascii="Times New Roman"/>
          <w:i/>
          <w:sz w:val="16"/>
        </w:rPr>
        <w:t>RAINING</w:t>
      </w:r>
      <w:r>
        <w:rPr>
          <w:rFonts w:ascii="Times New Roman"/>
          <w:i/>
          <w:sz w:val="20"/>
        </w:rPr>
        <w:tab/>
        <w:t>17</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15.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T</w:t>
      </w:r>
      <w:r>
        <w:rPr>
          <w:rFonts w:ascii="Times New Roman"/>
          <w:i/>
          <w:sz w:val="16"/>
        </w:rPr>
        <w:t>RAINING</w:t>
      </w:r>
      <w:r>
        <w:rPr>
          <w:rFonts w:ascii="Times New Roman"/>
          <w:i/>
          <w:spacing w:val="17"/>
          <w:sz w:val="16"/>
        </w:rPr>
        <w:t xml:space="preserve"> </w:t>
      </w:r>
      <w:r>
        <w:rPr>
          <w:rFonts w:ascii="Times New Roman"/>
          <w:i/>
          <w:sz w:val="20"/>
        </w:rPr>
        <w:t>Q</w:t>
      </w:r>
      <w:r>
        <w:rPr>
          <w:rFonts w:ascii="Times New Roman"/>
          <w:i/>
          <w:sz w:val="16"/>
        </w:rPr>
        <w:t>UALITY</w:t>
      </w:r>
      <w:r>
        <w:rPr>
          <w:rFonts w:ascii="Times New Roman"/>
          <w:i/>
          <w:sz w:val="20"/>
        </w:rPr>
        <w:tab/>
        <w:t>18</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16.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F</w:t>
      </w:r>
      <w:r>
        <w:rPr>
          <w:rFonts w:ascii="Times New Roman"/>
          <w:i/>
          <w:sz w:val="16"/>
        </w:rPr>
        <w:t xml:space="preserve">ACTORS </w:t>
      </w:r>
      <w:r>
        <w:rPr>
          <w:rFonts w:ascii="Times New Roman"/>
          <w:i/>
          <w:sz w:val="20"/>
        </w:rPr>
        <w:t>I</w:t>
      </w:r>
      <w:r>
        <w:rPr>
          <w:rFonts w:ascii="Times New Roman"/>
          <w:i/>
          <w:sz w:val="16"/>
        </w:rPr>
        <w:t>MPACTING</w:t>
      </w:r>
      <w:r>
        <w:rPr>
          <w:rFonts w:ascii="Times New Roman"/>
          <w:i/>
          <w:spacing w:val="12"/>
          <w:sz w:val="16"/>
        </w:rPr>
        <w:t xml:space="preserve"> </w:t>
      </w:r>
      <w:r>
        <w:rPr>
          <w:rFonts w:ascii="Times New Roman"/>
          <w:i/>
          <w:sz w:val="20"/>
        </w:rPr>
        <w:t>T</w:t>
      </w:r>
      <w:r>
        <w:rPr>
          <w:rFonts w:ascii="Times New Roman"/>
          <w:i/>
          <w:sz w:val="16"/>
        </w:rPr>
        <w:t>RAINING</w:t>
      </w:r>
      <w:r>
        <w:rPr>
          <w:rFonts w:ascii="Times New Roman"/>
          <w:i/>
          <w:sz w:val="20"/>
        </w:rPr>
        <w:tab/>
        <w:t>19</w:t>
      </w:r>
    </w:p>
    <w:p w:rsidR="00DE68F5" w:rsidRDefault="00EA34A7">
      <w:pPr>
        <w:tabs>
          <w:tab w:val="left" w:leader="dot" w:pos="10077"/>
        </w:tabs>
        <w:spacing w:before="116"/>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17. P</w:t>
      </w:r>
      <w:r>
        <w:rPr>
          <w:rFonts w:ascii="Times New Roman"/>
          <w:i/>
          <w:sz w:val="16"/>
        </w:rPr>
        <w:t xml:space="preserve">ERCENTAGE </w:t>
      </w:r>
      <w:r>
        <w:rPr>
          <w:rFonts w:ascii="Times New Roman"/>
          <w:i/>
          <w:sz w:val="20"/>
        </w:rPr>
        <w:t>O</w:t>
      </w:r>
      <w:r>
        <w:rPr>
          <w:rFonts w:ascii="Times New Roman"/>
          <w:i/>
          <w:sz w:val="16"/>
        </w:rPr>
        <w:t xml:space="preserve">F </w:t>
      </w:r>
      <w:r>
        <w:rPr>
          <w:rFonts w:ascii="Times New Roman"/>
          <w:i/>
          <w:sz w:val="20"/>
        </w:rPr>
        <w:t>R</w:t>
      </w:r>
      <w:r>
        <w:rPr>
          <w:rFonts w:ascii="Times New Roman"/>
          <w:i/>
          <w:sz w:val="16"/>
        </w:rPr>
        <w:t xml:space="preserve">ESPONDENTS </w:t>
      </w:r>
      <w:r>
        <w:rPr>
          <w:rFonts w:ascii="Times New Roman"/>
          <w:i/>
          <w:sz w:val="20"/>
        </w:rPr>
        <w:t>S</w:t>
      </w:r>
      <w:r>
        <w:rPr>
          <w:rFonts w:ascii="Times New Roman"/>
          <w:i/>
          <w:sz w:val="16"/>
        </w:rPr>
        <w:t xml:space="preserve">ELECTING </w:t>
      </w:r>
      <w:r>
        <w:rPr>
          <w:rFonts w:ascii="Times New Roman"/>
          <w:i/>
          <w:sz w:val="20"/>
        </w:rPr>
        <w:t>A</w:t>
      </w:r>
      <w:r>
        <w:rPr>
          <w:rFonts w:ascii="Times New Roman"/>
          <w:i/>
          <w:sz w:val="16"/>
        </w:rPr>
        <w:t>DDITIONAL</w:t>
      </w:r>
      <w:r>
        <w:rPr>
          <w:rFonts w:ascii="Times New Roman"/>
          <w:i/>
          <w:spacing w:val="-23"/>
          <w:sz w:val="16"/>
        </w:rPr>
        <w:t xml:space="preserve"> </w:t>
      </w:r>
      <w:r>
        <w:rPr>
          <w:rFonts w:ascii="Times New Roman"/>
          <w:i/>
          <w:sz w:val="20"/>
        </w:rPr>
        <w:t>T</w:t>
      </w:r>
      <w:r>
        <w:rPr>
          <w:rFonts w:ascii="Times New Roman"/>
          <w:i/>
          <w:sz w:val="16"/>
        </w:rPr>
        <w:t>RAINING</w:t>
      </w:r>
      <w:r>
        <w:rPr>
          <w:rFonts w:ascii="Times New Roman"/>
          <w:i/>
          <w:sz w:val="20"/>
        </w:rPr>
        <w:tab/>
        <w:t>19</w:t>
      </w:r>
    </w:p>
    <w:p w:rsidR="00DE68F5" w:rsidRDefault="00EA34A7">
      <w:pPr>
        <w:tabs>
          <w:tab w:val="left" w:leader="dot" w:pos="10077"/>
        </w:tabs>
        <w:spacing w:before="113"/>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18.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W</w:t>
      </w:r>
      <w:r>
        <w:rPr>
          <w:rFonts w:ascii="Times New Roman"/>
          <w:i/>
          <w:sz w:val="16"/>
        </w:rPr>
        <w:t>ORK</w:t>
      </w:r>
      <w:r>
        <w:rPr>
          <w:rFonts w:ascii="Times New Roman"/>
          <w:i/>
          <w:spacing w:val="18"/>
          <w:sz w:val="16"/>
        </w:rPr>
        <w:t xml:space="preserve"> </w:t>
      </w:r>
      <w:r>
        <w:rPr>
          <w:rFonts w:ascii="Times New Roman"/>
          <w:i/>
          <w:sz w:val="20"/>
        </w:rPr>
        <w:t>E</w:t>
      </w:r>
      <w:r>
        <w:rPr>
          <w:rFonts w:ascii="Times New Roman"/>
          <w:i/>
          <w:sz w:val="16"/>
        </w:rPr>
        <w:t>NVIRONMENT</w:t>
      </w:r>
      <w:r>
        <w:rPr>
          <w:rFonts w:ascii="Times New Roman"/>
          <w:i/>
          <w:sz w:val="20"/>
        </w:rPr>
        <w:tab/>
        <w:t>21</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19.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A</w:t>
      </w:r>
      <w:r>
        <w:rPr>
          <w:rFonts w:ascii="Times New Roman"/>
          <w:i/>
          <w:sz w:val="16"/>
        </w:rPr>
        <w:t xml:space="preserve">DEQUATE </w:t>
      </w:r>
      <w:r>
        <w:rPr>
          <w:rFonts w:ascii="Times New Roman"/>
          <w:i/>
          <w:sz w:val="20"/>
        </w:rPr>
        <w:t>A</w:t>
      </w:r>
      <w:r>
        <w:rPr>
          <w:rFonts w:ascii="Times New Roman"/>
          <w:i/>
          <w:sz w:val="16"/>
        </w:rPr>
        <w:t xml:space="preserve">ND </w:t>
      </w:r>
      <w:r>
        <w:rPr>
          <w:rFonts w:ascii="Times New Roman"/>
          <w:i/>
          <w:sz w:val="20"/>
        </w:rPr>
        <w:t>C</w:t>
      </w:r>
      <w:r>
        <w:rPr>
          <w:rFonts w:ascii="Times New Roman"/>
          <w:i/>
          <w:sz w:val="16"/>
        </w:rPr>
        <w:t xml:space="preserve">ONVENIENT </w:t>
      </w:r>
      <w:r>
        <w:rPr>
          <w:rFonts w:ascii="Times New Roman"/>
          <w:i/>
          <w:sz w:val="20"/>
        </w:rPr>
        <w:t>A</w:t>
      </w:r>
      <w:r>
        <w:rPr>
          <w:rFonts w:ascii="Times New Roman"/>
          <w:i/>
          <w:sz w:val="16"/>
        </w:rPr>
        <w:t xml:space="preserve">CCESS </w:t>
      </w:r>
      <w:r>
        <w:rPr>
          <w:rFonts w:ascii="Times New Roman"/>
          <w:i/>
          <w:sz w:val="20"/>
        </w:rPr>
        <w:t>T</w:t>
      </w:r>
      <w:r>
        <w:rPr>
          <w:rFonts w:ascii="Times New Roman"/>
          <w:i/>
          <w:sz w:val="16"/>
        </w:rPr>
        <w:t>O</w:t>
      </w:r>
      <w:r>
        <w:rPr>
          <w:rFonts w:ascii="Times New Roman"/>
          <w:i/>
          <w:spacing w:val="9"/>
          <w:sz w:val="16"/>
        </w:rPr>
        <w:t xml:space="preserve"> </w:t>
      </w:r>
      <w:r>
        <w:rPr>
          <w:rFonts w:ascii="Times New Roman"/>
          <w:i/>
          <w:sz w:val="20"/>
        </w:rPr>
        <w:t>S</w:t>
      </w:r>
      <w:r>
        <w:rPr>
          <w:rFonts w:ascii="Times New Roman"/>
          <w:i/>
          <w:sz w:val="16"/>
        </w:rPr>
        <w:t>UPPORTS</w:t>
      </w:r>
      <w:r>
        <w:rPr>
          <w:rFonts w:ascii="Times New Roman"/>
          <w:i/>
          <w:sz w:val="20"/>
        </w:rPr>
        <w:tab/>
        <w:t>25</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20.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DCF R</w:t>
      </w:r>
      <w:r>
        <w:rPr>
          <w:rFonts w:ascii="Times New Roman"/>
          <w:i/>
          <w:sz w:val="16"/>
        </w:rPr>
        <w:t xml:space="preserve">ELATIONSHIPS </w:t>
      </w:r>
      <w:r>
        <w:rPr>
          <w:rFonts w:ascii="Times New Roman"/>
          <w:i/>
          <w:sz w:val="20"/>
        </w:rPr>
        <w:t>W</w:t>
      </w:r>
      <w:r>
        <w:rPr>
          <w:rFonts w:ascii="Times New Roman"/>
          <w:i/>
          <w:sz w:val="16"/>
        </w:rPr>
        <w:t>ITH</w:t>
      </w:r>
      <w:r>
        <w:rPr>
          <w:rFonts w:ascii="Times New Roman"/>
          <w:i/>
          <w:spacing w:val="2"/>
          <w:sz w:val="16"/>
        </w:rPr>
        <w:t xml:space="preserve"> </w:t>
      </w:r>
      <w:r>
        <w:rPr>
          <w:rFonts w:ascii="Times New Roman"/>
          <w:i/>
          <w:sz w:val="20"/>
        </w:rPr>
        <w:t>S</w:t>
      </w:r>
      <w:r>
        <w:rPr>
          <w:rFonts w:ascii="Times New Roman"/>
          <w:i/>
          <w:sz w:val="16"/>
        </w:rPr>
        <w:t>TAKEHOLDERS</w:t>
      </w:r>
      <w:r>
        <w:rPr>
          <w:rFonts w:ascii="Times New Roman"/>
          <w:i/>
          <w:sz w:val="20"/>
        </w:rPr>
        <w:tab/>
        <w:t>27</w:t>
      </w:r>
    </w:p>
    <w:p w:rsidR="00DE68F5" w:rsidRDefault="00EA34A7">
      <w:pPr>
        <w:tabs>
          <w:tab w:val="left" w:leader="dot" w:pos="10077"/>
        </w:tabs>
        <w:spacing w:before="113"/>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21.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B</w:t>
      </w:r>
      <w:r>
        <w:rPr>
          <w:rFonts w:ascii="Times New Roman"/>
          <w:i/>
          <w:sz w:val="16"/>
        </w:rPr>
        <w:t xml:space="preserve">ARRIERS </w:t>
      </w:r>
      <w:r>
        <w:rPr>
          <w:rFonts w:ascii="Times New Roman"/>
          <w:i/>
          <w:sz w:val="20"/>
        </w:rPr>
        <w:t>I</w:t>
      </w:r>
      <w:r>
        <w:rPr>
          <w:rFonts w:ascii="Times New Roman"/>
          <w:i/>
          <w:sz w:val="16"/>
        </w:rPr>
        <w:t xml:space="preserve">MPACTING </w:t>
      </w:r>
      <w:r>
        <w:rPr>
          <w:rFonts w:ascii="Times New Roman"/>
          <w:i/>
          <w:sz w:val="20"/>
        </w:rPr>
        <w:t>D</w:t>
      </w:r>
      <w:r>
        <w:rPr>
          <w:rFonts w:ascii="Times New Roman"/>
          <w:i/>
          <w:sz w:val="16"/>
        </w:rPr>
        <w:t>AY</w:t>
      </w:r>
      <w:r>
        <w:rPr>
          <w:rFonts w:ascii="Times New Roman"/>
          <w:i/>
          <w:sz w:val="20"/>
        </w:rPr>
        <w:t>-T</w:t>
      </w:r>
      <w:r>
        <w:rPr>
          <w:rFonts w:ascii="Times New Roman"/>
          <w:i/>
          <w:sz w:val="16"/>
        </w:rPr>
        <w:t>O</w:t>
      </w:r>
      <w:r>
        <w:rPr>
          <w:rFonts w:ascii="Times New Roman"/>
          <w:i/>
          <w:sz w:val="20"/>
        </w:rPr>
        <w:t>-D</w:t>
      </w:r>
      <w:r>
        <w:rPr>
          <w:rFonts w:ascii="Times New Roman"/>
          <w:i/>
          <w:sz w:val="16"/>
        </w:rPr>
        <w:t>AY</w:t>
      </w:r>
      <w:r>
        <w:rPr>
          <w:rFonts w:ascii="Times New Roman"/>
          <w:i/>
          <w:spacing w:val="7"/>
          <w:sz w:val="16"/>
        </w:rPr>
        <w:t xml:space="preserve"> </w:t>
      </w:r>
      <w:r>
        <w:rPr>
          <w:rFonts w:ascii="Times New Roman"/>
          <w:i/>
          <w:sz w:val="20"/>
        </w:rPr>
        <w:t>R</w:t>
      </w:r>
      <w:r>
        <w:rPr>
          <w:rFonts w:ascii="Times New Roman"/>
          <w:i/>
          <w:sz w:val="16"/>
        </w:rPr>
        <w:t>ESPONSIBILITIES</w:t>
      </w:r>
      <w:r>
        <w:rPr>
          <w:rFonts w:ascii="Times New Roman"/>
          <w:i/>
          <w:sz w:val="20"/>
        </w:rPr>
        <w:tab/>
        <w:t>28</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22.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N</w:t>
      </w:r>
      <w:r>
        <w:rPr>
          <w:rFonts w:ascii="Times New Roman"/>
          <w:i/>
          <w:sz w:val="16"/>
        </w:rPr>
        <w:t xml:space="preserve">EW </w:t>
      </w:r>
      <w:r>
        <w:rPr>
          <w:rFonts w:ascii="Times New Roman"/>
          <w:i/>
          <w:sz w:val="20"/>
        </w:rPr>
        <w:t>DCF</w:t>
      </w:r>
      <w:r>
        <w:rPr>
          <w:rFonts w:ascii="Times New Roman"/>
          <w:i/>
          <w:spacing w:val="4"/>
          <w:sz w:val="20"/>
        </w:rPr>
        <w:t xml:space="preserve"> </w:t>
      </w:r>
      <w:r>
        <w:rPr>
          <w:rFonts w:ascii="Times New Roman"/>
          <w:i/>
          <w:sz w:val="20"/>
        </w:rPr>
        <w:t>I</w:t>
      </w:r>
      <w:r>
        <w:rPr>
          <w:rFonts w:ascii="Times New Roman"/>
          <w:i/>
          <w:sz w:val="16"/>
        </w:rPr>
        <w:t>NITIATIVES</w:t>
      </w:r>
      <w:r>
        <w:rPr>
          <w:rFonts w:ascii="Times New Roman"/>
          <w:i/>
          <w:sz w:val="20"/>
        </w:rPr>
        <w:tab/>
        <w:t>31</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IGURE</w:t>
      </w:r>
      <w:r>
        <w:rPr>
          <w:rFonts w:ascii="Times New Roman"/>
          <w:i/>
          <w:spacing w:val="-1"/>
          <w:sz w:val="16"/>
        </w:rPr>
        <w:t xml:space="preserve"> </w:t>
      </w:r>
      <w:r>
        <w:rPr>
          <w:rFonts w:ascii="Times New Roman"/>
          <w:i/>
          <w:sz w:val="20"/>
        </w:rPr>
        <w:t>23.</w:t>
      </w:r>
      <w:r>
        <w:rPr>
          <w:rFonts w:ascii="Times New Roman"/>
          <w:i/>
          <w:spacing w:val="-13"/>
          <w:sz w:val="20"/>
        </w:rPr>
        <w:t xml:space="preserve"> </w:t>
      </w:r>
      <w:r>
        <w:rPr>
          <w:rFonts w:ascii="Times New Roman"/>
          <w:i/>
          <w:sz w:val="20"/>
        </w:rPr>
        <w:t>P</w:t>
      </w:r>
      <w:r>
        <w:rPr>
          <w:rFonts w:ascii="Times New Roman"/>
          <w:i/>
          <w:sz w:val="16"/>
        </w:rPr>
        <w:t>ERCENTAGE</w:t>
      </w:r>
      <w:r>
        <w:rPr>
          <w:rFonts w:ascii="Times New Roman"/>
          <w:i/>
          <w:spacing w:val="-2"/>
          <w:sz w:val="16"/>
        </w:rPr>
        <w:t xml:space="preserve"> </w:t>
      </w:r>
      <w:r>
        <w:rPr>
          <w:rFonts w:ascii="Times New Roman"/>
          <w:i/>
          <w:sz w:val="16"/>
        </w:rPr>
        <w:t>OF</w:t>
      </w:r>
      <w:r>
        <w:rPr>
          <w:rFonts w:ascii="Times New Roman"/>
          <w:i/>
          <w:spacing w:val="-4"/>
          <w:sz w:val="16"/>
        </w:rPr>
        <w:t xml:space="preserve"> </w:t>
      </w:r>
      <w:r>
        <w:rPr>
          <w:rFonts w:ascii="Times New Roman"/>
          <w:i/>
          <w:sz w:val="16"/>
        </w:rPr>
        <w:t>RESPONDENTS</w:t>
      </w:r>
      <w:r>
        <w:rPr>
          <w:rFonts w:ascii="Times New Roman"/>
          <w:i/>
          <w:spacing w:val="-1"/>
          <w:sz w:val="16"/>
        </w:rPr>
        <w:t xml:space="preserve"> </w:t>
      </w:r>
      <w:r>
        <w:rPr>
          <w:rFonts w:ascii="Times New Roman"/>
          <w:i/>
          <w:sz w:val="16"/>
        </w:rPr>
        <w:t>REQUESTING</w:t>
      </w:r>
      <w:r>
        <w:rPr>
          <w:rFonts w:ascii="Times New Roman"/>
          <w:i/>
          <w:spacing w:val="-5"/>
          <w:sz w:val="16"/>
        </w:rPr>
        <w:t xml:space="preserve"> </w:t>
      </w:r>
      <w:r>
        <w:rPr>
          <w:rFonts w:ascii="Times New Roman"/>
          <w:i/>
          <w:sz w:val="16"/>
        </w:rPr>
        <w:t>ADDITIONAL</w:t>
      </w:r>
      <w:r>
        <w:rPr>
          <w:rFonts w:ascii="Times New Roman"/>
          <w:i/>
          <w:spacing w:val="-2"/>
          <w:sz w:val="16"/>
        </w:rPr>
        <w:t xml:space="preserve"> </w:t>
      </w:r>
      <w:r>
        <w:rPr>
          <w:rFonts w:ascii="Times New Roman"/>
          <w:i/>
          <w:sz w:val="16"/>
        </w:rPr>
        <w:t>TOOLS</w:t>
      </w:r>
      <w:r>
        <w:rPr>
          <w:rFonts w:ascii="Times New Roman"/>
          <w:i/>
          <w:sz w:val="20"/>
        </w:rPr>
        <w:tab/>
        <w:t>34</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24.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DCF</w:t>
      </w:r>
      <w:r>
        <w:rPr>
          <w:rFonts w:ascii="Times New Roman"/>
          <w:i/>
          <w:spacing w:val="10"/>
          <w:sz w:val="20"/>
        </w:rPr>
        <w:t xml:space="preserve"> </w:t>
      </w:r>
      <w:r>
        <w:rPr>
          <w:rFonts w:ascii="Times New Roman"/>
          <w:i/>
          <w:sz w:val="20"/>
        </w:rPr>
        <w:t>O</w:t>
      </w:r>
      <w:r>
        <w:rPr>
          <w:rFonts w:ascii="Times New Roman"/>
          <w:i/>
          <w:sz w:val="16"/>
        </w:rPr>
        <w:t>VERALL</w:t>
      </w:r>
      <w:r>
        <w:rPr>
          <w:rFonts w:ascii="Times New Roman"/>
          <w:i/>
          <w:sz w:val="20"/>
        </w:rPr>
        <w:tab/>
        <w:t>37</w:t>
      </w:r>
    </w:p>
    <w:p w:rsidR="00DE68F5" w:rsidRDefault="00EA34A7">
      <w:pPr>
        <w:tabs>
          <w:tab w:val="left" w:leader="dot" w:pos="10077"/>
        </w:tabs>
        <w:spacing w:before="113"/>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25.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F CO</w:t>
      </w:r>
      <w:r>
        <w:rPr>
          <w:rFonts w:ascii="Times New Roman"/>
          <w:i/>
          <w:sz w:val="20"/>
        </w:rPr>
        <w:t>-</w:t>
      </w:r>
      <w:r>
        <w:rPr>
          <w:rFonts w:ascii="Times New Roman"/>
          <w:i/>
          <w:sz w:val="16"/>
        </w:rPr>
        <w:t>WORKER COMMITMENT TO CORE VALUES OF</w:t>
      </w:r>
      <w:r>
        <w:rPr>
          <w:rFonts w:ascii="Times New Roman"/>
          <w:i/>
          <w:spacing w:val="7"/>
          <w:sz w:val="16"/>
        </w:rPr>
        <w:t xml:space="preserve"> </w:t>
      </w:r>
      <w:r>
        <w:rPr>
          <w:rFonts w:ascii="Times New Roman"/>
          <w:i/>
          <w:sz w:val="20"/>
        </w:rPr>
        <w:t>DCF</w:t>
      </w:r>
      <w:r>
        <w:rPr>
          <w:rFonts w:ascii="Times New Roman"/>
          <w:i/>
          <w:sz w:val="20"/>
        </w:rPr>
        <w:tab/>
        <w:t>37</w:t>
      </w:r>
    </w:p>
    <w:p w:rsidR="00DE68F5" w:rsidRDefault="00EA34A7">
      <w:pPr>
        <w:tabs>
          <w:tab w:val="left" w:leader="dot" w:pos="10077"/>
        </w:tabs>
        <w:spacing w:before="115"/>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26.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M</w:t>
      </w:r>
      <w:r>
        <w:rPr>
          <w:rFonts w:ascii="Times New Roman"/>
          <w:i/>
          <w:sz w:val="16"/>
        </w:rPr>
        <w:t xml:space="preserve">ORALE </w:t>
      </w:r>
      <w:r>
        <w:rPr>
          <w:rFonts w:ascii="Times New Roman"/>
          <w:i/>
          <w:sz w:val="20"/>
        </w:rPr>
        <w:t>B</w:t>
      </w:r>
      <w:r>
        <w:rPr>
          <w:rFonts w:ascii="Times New Roman"/>
          <w:i/>
          <w:sz w:val="16"/>
        </w:rPr>
        <w:t>Y</w:t>
      </w:r>
      <w:r>
        <w:rPr>
          <w:rFonts w:ascii="Times New Roman"/>
          <w:i/>
          <w:spacing w:val="14"/>
          <w:sz w:val="16"/>
        </w:rPr>
        <w:t xml:space="preserve"> </w:t>
      </w:r>
      <w:r>
        <w:rPr>
          <w:rFonts w:ascii="Times New Roman"/>
          <w:i/>
          <w:sz w:val="20"/>
        </w:rPr>
        <w:t>R</w:t>
      </w:r>
      <w:r>
        <w:rPr>
          <w:rFonts w:ascii="Times New Roman"/>
          <w:i/>
          <w:sz w:val="16"/>
        </w:rPr>
        <w:t>EGION</w:t>
      </w:r>
      <w:r>
        <w:rPr>
          <w:rFonts w:ascii="Times New Roman"/>
          <w:i/>
          <w:sz w:val="20"/>
        </w:rPr>
        <w:tab/>
        <w:t>38</w:t>
      </w:r>
    </w:p>
    <w:p w:rsidR="00DE68F5" w:rsidRDefault="00EA34A7">
      <w:pPr>
        <w:tabs>
          <w:tab w:val="left" w:leader="dot" w:pos="10077"/>
        </w:tabs>
        <w:spacing w:before="116"/>
        <w:ind w:left="924"/>
        <w:jc w:val="center"/>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27.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O</w:t>
      </w:r>
      <w:r>
        <w:rPr>
          <w:rFonts w:ascii="Times New Roman"/>
          <w:i/>
          <w:sz w:val="16"/>
        </w:rPr>
        <w:t xml:space="preserve">VERALL </w:t>
      </w:r>
      <w:r>
        <w:rPr>
          <w:rFonts w:ascii="Times New Roman"/>
          <w:i/>
          <w:sz w:val="20"/>
        </w:rPr>
        <w:t>S</w:t>
      </w:r>
      <w:r>
        <w:rPr>
          <w:rFonts w:ascii="Times New Roman"/>
          <w:i/>
          <w:sz w:val="16"/>
        </w:rPr>
        <w:t xml:space="preserve">ATISFACTION </w:t>
      </w:r>
      <w:r>
        <w:rPr>
          <w:rFonts w:ascii="Times New Roman"/>
          <w:i/>
          <w:sz w:val="20"/>
        </w:rPr>
        <w:t>A</w:t>
      </w:r>
      <w:r>
        <w:rPr>
          <w:rFonts w:ascii="Times New Roman"/>
          <w:i/>
          <w:sz w:val="16"/>
        </w:rPr>
        <w:t xml:space="preserve">ND </w:t>
      </w:r>
      <w:r>
        <w:rPr>
          <w:rFonts w:ascii="Times New Roman"/>
          <w:i/>
          <w:sz w:val="20"/>
        </w:rPr>
        <w:t>B</w:t>
      </w:r>
      <w:r>
        <w:rPr>
          <w:rFonts w:ascii="Times New Roman"/>
          <w:i/>
          <w:sz w:val="16"/>
        </w:rPr>
        <w:t>Y</w:t>
      </w:r>
      <w:r>
        <w:rPr>
          <w:rFonts w:ascii="Times New Roman"/>
          <w:i/>
          <w:spacing w:val="9"/>
          <w:sz w:val="16"/>
        </w:rPr>
        <w:t xml:space="preserve"> </w:t>
      </w:r>
      <w:r>
        <w:rPr>
          <w:rFonts w:ascii="Times New Roman"/>
          <w:i/>
          <w:sz w:val="20"/>
        </w:rPr>
        <w:t>R</w:t>
      </w:r>
      <w:r>
        <w:rPr>
          <w:rFonts w:ascii="Times New Roman"/>
          <w:i/>
          <w:sz w:val="16"/>
        </w:rPr>
        <w:t>EGION</w:t>
      </w:r>
      <w:r>
        <w:rPr>
          <w:rFonts w:ascii="Times New Roman"/>
          <w:i/>
          <w:sz w:val="20"/>
        </w:rPr>
        <w:tab/>
        <w:t>38</w:t>
      </w:r>
    </w:p>
    <w:p w:rsidR="00DE68F5" w:rsidRDefault="00DE68F5">
      <w:pPr>
        <w:jc w:val="center"/>
        <w:rPr>
          <w:rFonts w:ascii="Times New Roman" w:eastAsia="Times New Roman" w:hAnsi="Times New Roman" w:cs="Times New Roman"/>
          <w:sz w:val="20"/>
          <w:szCs w:val="20"/>
        </w:rPr>
        <w:sectPr w:rsidR="00DE68F5">
          <w:pgSz w:w="12240" w:h="15840"/>
          <w:pgMar w:top="1220" w:right="1280" w:bottom="280" w:left="36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10"/>
        <w:rPr>
          <w:rFonts w:ascii="Times New Roman" w:eastAsia="Times New Roman" w:hAnsi="Times New Roman" w:cs="Times New Roman"/>
          <w:i/>
          <w:sz w:val="26"/>
          <w:szCs w:val="26"/>
        </w:rPr>
      </w:pPr>
    </w:p>
    <w:p w:rsidR="00DE68F5" w:rsidRDefault="00EA34A7">
      <w:pPr>
        <w:pStyle w:val="Heading4"/>
        <w:ind w:left="3189" w:right="2311"/>
        <w:jc w:val="center"/>
        <w:rPr>
          <w:b w:val="0"/>
          <w:bCs w:val="0"/>
          <w:u w:val="none"/>
        </w:rPr>
      </w:pPr>
      <w:r>
        <w:rPr>
          <w:u w:val="thick" w:color="000000"/>
        </w:rPr>
        <w:t>Background</w:t>
      </w:r>
    </w:p>
    <w:p w:rsidR="00DE68F5" w:rsidRDefault="00DE68F5">
      <w:pPr>
        <w:spacing w:before="5"/>
        <w:rPr>
          <w:rFonts w:ascii="Times New Roman" w:eastAsia="Times New Roman" w:hAnsi="Times New Roman" w:cs="Times New Roman"/>
          <w:b/>
          <w:bCs/>
          <w:sz w:val="25"/>
          <w:szCs w:val="25"/>
        </w:rPr>
      </w:pPr>
    </w:p>
    <w:p w:rsidR="00DE68F5" w:rsidRDefault="00EA34A7">
      <w:pPr>
        <w:spacing w:before="69"/>
        <w:ind w:left="1040" w:right="154"/>
        <w:jc w:val="both"/>
        <w:rPr>
          <w:rFonts w:ascii="Times New Roman" w:eastAsia="Times New Roman" w:hAnsi="Times New Roman" w:cs="Times New Roman"/>
          <w:sz w:val="24"/>
          <w:szCs w:val="24"/>
        </w:rPr>
      </w:pPr>
      <w:r>
        <w:rPr>
          <w:rFonts w:ascii="Times New Roman"/>
          <w:sz w:val="24"/>
        </w:rPr>
        <w:t>In Outside Section 219 of the Massachusetts Budget for Fiscal Year 2015, the Legislature</w:t>
      </w:r>
      <w:r>
        <w:rPr>
          <w:rFonts w:ascii="Times New Roman"/>
          <w:spacing w:val="50"/>
          <w:sz w:val="24"/>
        </w:rPr>
        <w:t xml:space="preserve"> </w:t>
      </w:r>
      <w:r>
        <w:rPr>
          <w:rFonts w:ascii="Times New Roman"/>
          <w:sz w:val="24"/>
        </w:rPr>
        <w:t>tasked the Office of the Child Advocate (OCA) with a number of directives focused on the</w:t>
      </w:r>
      <w:r>
        <w:rPr>
          <w:rFonts w:ascii="Times New Roman"/>
          <w:spacing w:val="53"/>
          <w:sz w:val="24"/>
        </w:rPr>
        <w:t xml:space="preserve"> </w:t>
      </w:r>
      <w:r>
        <w:rPr>
          <w:rFonts w:ascii="Times New Roman"/>
          <w:sz w:val="24"/>
        </w:rPr>
        <w:t>Department of Children and Families (DCF). Included was a request for the OCA to survey clients</w:t>
      </w:r>
      <w:r>
        <w:rPr>
          <w:rFonts w:ascii="Times New Roman"/>
          <w:spacing w:val="-11"/>
          <w:sz w:val="24"/>
        </w:rPr>
        <w:t xml:space="preserve"> </w:t>
      </w:r>
      <w:r>
        <w:rPr>
          <w:rFonts w:ascii="Times New Roman"/>
          <w:sz w:val="24"/>
        </w:rPr>
        <w:t>and employees of DCF. The OCA contracted with the Child Welfare League of America (CWLA)</w:t>
      </w:r>
      <w:r>
        <w:rPr>
          <w:rFonts w:ascii="Times New Roman"/>
          <w:spacing w:val="58"/>
          <w:sz w:val="24"/>
        </w:rPr>
        <w:t xml:space="preserve"> </w:t>
      </w:r>
      <w:r>
        <w:rPr>
          <w:rFonts w:ascii="Times New Roman"/>
          <w:sz w:val="24"/>
        </w:rPr>
        <w:t xml:space="preserve">to carry out this project. </w:t>
      </w:r>
      <w:r>
        <w:rPr>
          <w:rFonts w:ascii="Times New Roman"/>
          <w:spacing w:val="-3"/>
          <w:sz w:val="24"/>
        </w:rPr>
        <w:t xml:space="preserve">In </w:t>
      </w:r>
      <w:r>
        <w:rPr>
          <w:rFonts w:ascii="Times New Roman"/>
          <w:sz w:val="24"/>
        </w:rPr>
        <w:t>turn, CWLA contracted with the Moakley Center for</w:t>
      </w:r>
      <w:r>
        <w:rPr>
          <w:rFonts w:ascii="Times New Roman"/>
          <w:spacing w:val="42"/>
          <w:sz w:val="24"/>
        </w:rPr>
        <w:t xml:space="preserve"> </w:t>
      </w:r>
      <w:r>
        <w:rPr>
          <w:rFonts w:ascii="Times New Roman"/>
          <w:sz w:val="24"/>
        </w:rPr>
        <w:t>Public Management (MCPM) at Suffolk University to design, implement and analyze the</w:t>
      </w:r>
      <w:r>
        <w:rPr>
          <w:rFonts w:ascii="Times New Roman"/>
          <w:spacing w:val="8"/>
          <w:sz w:val="24"/>
        </w:rPr>
        <w:t xml:space="preserve"> </w:t>
      </w:r>
      <w:r>
        <w:rPr>
          <w:rFonts w:ascii="Times New Roman"/>
          <w:sz w:val="24"/>
        </w:rPr>
        <w:t>DCF employee</w:t>
      </w:r>
      <w:r>
        <w:rPr>
          <w:rFonts w:ascii="Times New Roman"/>
          <w:spacing w:val="36"/>
          <w:sz w:val="24"/>
        </w:rPr>
        <w:t xml:space="preserve"> </w:t>
      </w:r>
      <w:r>
        <w:rPr>
          <w:rFonts w:ascii="Times New Roman"/>
          <w:sz w:val="24"/>
        </w:rPr>
        <w:t>survey.</w:t>
      </w:r>
      <w:r>
        <w:rPr>
          <w:rFonts w:ascii="Times New Roman"/>
          <w:spacing w:val="38"/>
          <w:sz w:val="24"/>
        </w:rPr>
        <w:t xml:space="preserve"> </w:t>
      </w:r>
      <w:r>
        <w:rPr>
          <w:rFonts w:ascii="Times New Roman"/>
          <w:sz w:val="24"/>
        </w:rPr>
        <w:t>The</w:t>
      </w:r>
      <w:r>
        <w:rPr>
          <w:rFonts w:ascii="Times New Roman"/>
          <w:spacing w:val="36"/>
          <w:sz w:val="24"/>
        </w:rPr>
        <w:t xml:space="preserve"> </w:t>
      </w:r>
      <w:r>
        <w:rPr>
          <w:rFonts w:ascii="Times New Roman"/>
          <w:sz w:val="24"/>
        </w:rPr>
        <w:t>purpose</w:t>
      </w:r>
      <w:r>
        <w:rPr>
          <w:rFonts w:ascii="Times New Roman"/>
          <w:spacing w:val="36"/>
          <w:sz w:val="24"/>
        </w:rPr>
        <w:t xml:space="preserve"> </w:t>
      </w:r>
      <w:r>
        <w:rPr>
          <w:rFonts w:ascii="Times New Roman"/>
          <w:sz w:val="24"/>
        </w:rPr>
        <w:t>of</w:t>
      </w:r>
      <w:r>
        <w:rPr>
          <w:rFonts w:ascii="Times New Roman"/>
          <w:spacing w:val="36"/>
          <w:sz w:val="24"/>
        </w:rPr>
        <w:t xml:space="preserve"> </w:t>
      </w:r>
      <w:r>
        <w:rPr>
          <w:rFonts w:ascii="Times New Roman"/>
          <w:sz w:val="24"/>
        </w:rPr>
        <w:t>the</w:t>
      </w:r>
      <w:r>
        <w:rPr>
          <w:rFonts w:ascii="Times New Roman"/>
          <w:spacing w:val="36"/>
          <w:sz w:val="24"/>
        </w:rPr>
        <w:t xml:space="preserve"> </w:t>
      </w:r>
      <w:r>
        <w:rPr>
          <w:rFonts w:ascii="Times New Roman"/>
          <w:sz w:val="24"/>
        </w:rPr>
        <w:t>employee</w:t>
      </w:r>
      <w:r>
        <w:rPr>
          <w:rFonts w:ascii="Times New Roman"/>
          <w:spacing w:val="38"/>
          <w:sz w:val="24"/>
        </w:rPr>
        <w:t xml:space="preserve"> </w:t>
      </w:r>
      <w:r>
        <w:rPr>
          <w:rFonts w:ascii="Times New Roman"/>
          <w:sz w:val="24"/>
        </w:rPr>
        <w:t>survey</w:t>
      </w:r>
      <w:r>
        <w:rPr>
          <w:rFonts w:ascii="Times New Roman"/>
          <w:spacing w:val="32"/>
          <w:sz w:val="24"/>
        </w:rPr>
        <w:t xml:space="preserve"> </w:t>
      </w:r>
      <w:r>
        <w:rPr>
          <w:rFonts w:ascii="Times New Roman"/>
          <w:sz w:val="24"/>
        </w:rPr>
        <w:t>was</w:t>
      </w:r>
      <w:r>
        <w:rPr>
          <w:rFonts w:ascii="Times New Roman"/>
          <w:spacing w:val="37"/>
          <w:sz w:val="24"/>
        </w:rPr>
        <w:t xml:space="preserve"> </w:t>
      </w:r>
      <w:r>
        <w:rPr>
          <w:rFonts w:ascii="Times New Roman"/>
          <w:sz w:val="24"/>
        </w:rPr>
        <w:t>to</w:t>
      </w:r>
      <w:r>
        <w:rPr>
          <w:rFonts w:ascii="Times New Roman"/>
          <w:spacing w:val="41"/>
          <w:sz w:val="24"/>
        </w:rPr>
        <w:t xml:space="preserve"> </w:t>
      </w:r>
      <w:r>
        <w:rPr>
          <w:rFonts w:ascii="Times New Roman"/>
          <w:sz w:val="24"/>
        </w:rPr>
        <w:t>assess</w:t>
      </w:r>
      <w:r>
        <w:rPr>
          <w:rFonts w:ascii="Times New Roman"/>
          <w:spacing w:val="37"/>
          <w:sz w:val="24"/>
        </w:rPr>
        <w:t xml:space="preserve"> </w:t>
      </w:r>
      <w:r>
        <w:rPr>
          <w:rFonts w:ascii="Times New Roman"/>
          <w:sz w:val="24"/>
        </w:rPr>
        <w:t>the</w:t>
      </w:r>
      <w:r>
        <w:rPr>
          <w:rFonts w:ascii="Times New Roman"/>
          <w:spacing w:val="36"/>
          <w:sz w:val="24"/>
        </w:rPr>
        <w:t xml:space="preserve"> </w:t>
      </w:r>
      <w:r>
        <w:rPr>
          <w:rFonts w:ascii="Times New Roman"/>
          <w:sz w:val="24"/>
        </w:rPr>
        <w:t>problems</w:t>
      </w:r>
      <w:r>
        <w:rPr>
          <w:rFonts w:ascii="Times New Roman"/>
          <w:spacing w:val="38"/>
          <w:sz w:val="24"/>
        </w:rPr>
        <w:t xml:space="preserve"> </w:t>
      </w:r>
      <w:r>
        <w:rPr>
          <w:rFonts w:ascii="Times New Roman"/>
          <w:sz w:val="24"/>
        </w:rPr>
        <w:t>that</w:t>
      </w:r>
      <w:r>
        <w:rPr>
          <w:rFonts w:ascii="Times New Roman"/>
          <w:spacing w:val="37"/>
          <w:sz w:val="24"/>
        </w:rPr>
        <w:t xml:space="preserve"> </w:t>
      </w:r>
      <w:r>
        <w:rPr>
          <w:rFonts w:ascii="Times New Roman"/>
          <w:sz w:val="24"/>
        </w:rPr>
        <w:t>DCF employees experience during the course of their employment with the</w:t>
      </w:r>
      <w:r>
        <w:rPr>
          <w:rFonts w:ascii="Times New Roman"/>
          <w:spacing w:val="-16"/>
          <w:sz w:val="24"/>
        </w:rPr>
        <w:t xml:space="preserve"> </w:t>
      </w:r>
      <w:r>
        <w:rPr>
          <w:rFonts w:ascii="Times New Roman"/>
          <w:sz w:val="24"/>
        </w:rPr>
        <w:t>department.</w:t>
      </w:r>
    </w:p>
    <w:p w:rsidR="00DE68F5" w:rsidRDefault="00DE68F5">
      <w:pPr>
        <w:spacing w:before="1"/>
        <w:rPr>
          <w:rFonts w:ascii="Times New Roman" w:eastAsia="Times New Roman" w:hAnsi="Times New Roman" w:cs="Times New Roman"/>
          <w:sz w:val="24"/>
          <w:szCs w:val="24"/>
        </w:rPr>
      </w:pPr>
    </w:p>
    <w:p w:rsidR="00DE68F5" w:rsidRDefault="00EA34A7">
      <w:pPr>
        <w:ind w:left="1040" w:right="1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provides a summary of the information collected by MCPM through the OCA</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survey of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DCF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Employees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conducted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December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2014</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(See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Appendix</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copy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survey tool. A 200+ page copy of the SurveyMonkey full results is available upon request).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survey’s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primary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focus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better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understand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perspective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employee)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what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is needed to deliver timely and effective services to children and families of 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Commonwealth.</w:t>
      </w:r>
    </w:p>
    <w:p w:rsidR="00DE68F5" w:rsidRDefault="00DE68F5">
      <w:pPr>
        <w:spacing w:before="2"/>
        <w:rPr>
          <w:rFonts w:ascii="Times New Roman" w:eastAsia="Times New Roman" w:hAnsi="Times New Roman" w:cs="Times New Roman"/>
          <w:sz w:val="28"/>
          <w:szCs w:val="28"/>
        </w:rPr>
      </w:pPr>
    </w:p>
    <w:p w:rsidR="00DE68F5" w:rsidRDefault="00EA34A7">
      <w:pPr>
        <w:ind w:left="3192" w:right="2311"/>
        <w:jc w:val="center"/>
        <w:rPr>
          <w:rFonts w:ascii="Times New Roman" w:eastAsia="Times New Roman" w:hAnsi="Times New Roman" w:cs="Times New Roman"/>
          <w:sz w:val="32"/>
          <w:szCs w:val="32"/>
        </w:rPr>
      </w:pPr>
      <w:r>
        <w:rPr>
          <w:rFonts w:ascii="Times New Roman"/>
          <w:b/>
          <w:sz w:val="32"/>
          <w:u w:val="thick" w:color="000000"/>
        </w:rPr>
        <w:t>Methodology</w:t>
      </w:r>
    </w:p>
    <w:p w:rsidR="00DE68F5" w:rsidRDefault="00DE68F5">
      <w:pPr>
        <w:spacing w:before="6"/>
        <w:rPr>
          <w:rFonts w:ascii="Times New Roman" w:eastAsia="Times New Roman" w:hAnsi="Times New Roman" w:cs="Times New Roman"/>
          <w:b/>
          <w:bCs/>
          <w:sz w:val="17"/>
          <w:szCs w:val="17"/>
        </w:rPr>
      </w:pPr>
    </w:p>
    <w:p w:rsidR="00DE68F5" w:rsidRDefault="00EA34A7">
      <w:pPr>
        <w:spacing w:before="69"/>
        <w:ind w:left="1040" w:right="181"/>
        <w:rPr>
          <w:rFonts w:ascii="Times New Roman" w:eastAsia="Times New Roman" w:hAnsi="Times New Roman" w:cs="Times New Roman"/>
          <w:sz w:val="24"/>
          <w:szCs w:val="24"/>
        </w:rPr>
      </w:pPr>
      <w:r>
        <w:rPr>
          <w:rFonts w:ascii="Times New Roman"/>
          <w:sz w:val="24"/>
        </w:rPr>
        <w:t>The survey tool was created by MCPM with significant input from the OCA and CWLA. As</w:t>
      </w:r>
      <w:r>
        <w:rPr>
          <w:rFonts w:ascii="Times New Roman"/>
          <w:spacing w:val="-12"/>
          <w:sz w:val="24"/>
        </w:rPr>
        <w:t xml:space="preserve"> </w:t>
      </w:r>
      <w:r>
        <w:rPr>
          <w:rFonts w:ascii="Times New Roman"/>
          <w:sz w:val="24"/>
        </w:rPr>
        <w:t>part of the survey development process DCF, SEIU 509, and NAGE Units 1 &amp; 6 were also asked</w:t>
      </w:r>
      <w:r>
        <w:rPr>
          <w:rFonts w:ascii="Times New Roman"/>
          <w:spacing w:val="-12"/>
          <w:sz w:val="24"/>
        </w:rPr>
        <w:t xml:space="preserve"> </w:t>
      </w:r>
      <w:r>
        <w:rPr>
          <w:rFonts w:ascii="Times New Roman"/>
          <w:sz w:val="24"/>
        </w:rPr>
        <w:t>to provide feedback prior to distribution of the</w:t>
      </w:r>
      <w:r>
        <w:rPr>
          <w:rFonts w:ascii="Times New Roman"/>
          <w:spacing w:val="-10"/>
          <w:sz w:val="24"/>
        </w:rPr>
        <w:t xml:space="preserve"> </w:t>
      </w:r>
      <w:r>
        <w:rPr>
          <w:rFonts w:ascii="Times New Roman"/>
          <w:sz w:val="24"/>
        </w:rPr>
        <w:t>survey.</w:t>
      </w:r>
    </w:p>
    <w:p w:rsidR="00DE68F5" w:rsidRDefault="00DE68F5">
      <w:pPr>
        <w:rPr>
          <w:rFonts w:ascii="Times New Roman" w:eastAsia="Times New Roman" w:hAnsi="Times New Roman" w:cs="Times New Roman"/>
          <w:sz w:val="24"/>
          <w:szCs w:val="24"/>
        </w:rPr>
      </w:pPr>
    </w:p>
    <w:p w:rsidR="00DE68F5" w:rsidRDefault="00EA34A7">
      <w:pPr>
        <w:spacing w:before="139"/>
        <w:ind w:left="1040" w:right="1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alert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e-mail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sent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OCA</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December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2014</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notifying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DCF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employees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that they would be receiving an e-mail from MCPM containing a link to  the  OCA’s Employee Survey hosted on Survey Monkey. The survey invitation was sent by MCPM staff three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days after the alert and employees were given 17 days 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respond.</w:t>
      </w:r>
    </w:p>
    <w:p w:rsidR="00DE68F5" w:rsidRDefault="00DE68F5">
      <w:pPr>
        <w:rPr>
          <w:rFonts w:ascii="Times New Roman" w:eastAsia="Times New Roman" w:hAnsi="Times New Roman" w:cs="Times New Roman"/>
          <w:sz w:val="24"/>
          <w:szCs w:val="24"/>
        </w:rPr>
      </w:pPr>
    </w:p>
    <w:p w:rsidR="00DE68F5" w:rsidRDefault="00EA34A7">
      <w:pPr>
        <w:ind w:left="1040" w:right="154"/>
        <w:jc w:val="both"/>
        <w:rPr>
          <w:rFonts w:ascii="Times New Roman" w:eastAsia="Times New Roman" w:hAnsi="Times New Roman" w:cs="Times New Roman"/>
          <w:sz w:val="24"/>
          <w:szCs w:val="24"/>
        </w:rPr>
      </w:pPr>
      <w:r>
        <w:rPr>
          <w:rFonts w:ascii="Times New Roman"/>
          <w:sz w:val="24"/>
        </w:rPr>
        <w:t>There</w:t>
      </w:r>
      <w:r>
        <w:rPr>
          <w:rFonts w:ascii="Times New Roman"/>
          <w:spacing w:val="33"/>
          <w:sz w:val="24"/>
        </w:rPr>
        <w:t xml:space="preserve"> </w:t>
      </w:r>
      <w:r>
        <w:rPr>
          <w:rFonts w:ascii="Times New Roman"/>
          <w:sz w:val="24"/>
        </w:rPr>
        <w:t>were</w:t>
      </w:r>
      <w:r>
        <w:rPr>
          <w:rFonts w:ascii="Times New Roman"/>
          <w:spacing w:val="33"/>
          <w:sz w:val="24"/>
        </w:rPr>
        <w:t xml:space="preserve"> </w:t>
      </w:r>
      <w:r>
        <w:rPr>
          <w:rFonts w:ascii="Times New Roman"/>
          <w:sz w:val="24"/>
        </w:rPr>
        <w:t>one</w:t>
      </w:r>
      <w:r>
        <w:rPr>
          <w:rFonts w:ascii="Times New Roman"/>
          <w:spacing w:val="33"/>
          <w:sz w:val="24"/>
        </w:rPr>
        <w:t xml:space="preserve"> </w:t>
      </w:r>
      <w:r>
        <w:rPr>
          <w:rFonts w:ascii="Times New Roman"/>
          <w:sz w:val="24"/>
        </w:rPr>
        <w:t>thousand</w:t>
      </w:r>
      <w:r>
        <w:rPr>
          <w:rFonts w:ascii="Times New Roman"/>
          <w:spacing w:val="34"/>
          <w:sz w:val="24"/>
        </w:rPr>
        <w:t xml:space="preserve"> </w:t>
      </w:r>
      <w:r>
        <w:rPr>
          <w:rFonts w:ascii="Times New Roman"/>
          <w:sz w:val="24"/>
        </w:rPr>
        <w:t>five</w:t>
      </w:r>
      <w:r>
        <w:rPr>
          <w:rFonts w:ascii="Times New Roman"/>
          <w:spacing w:val="33"/>
          <w:sz w:val="24"/>
        </w:rPr>
        <w:t xml:space="preserve"> </w:t>
      </w:r>
      <w:r>
        <w:rPr>
          <w:rFonts w:ascii="Times New Roman"/>
          <w:sz w:val="24"/>
        </w:rPr>
        <w:t>hundred</w:t>
      </w:r>
      <w:r>
        <w:rPr>
          <w:rFonts w:ascii="Times New Roman"/>
          <w:spacing w:val="37"/>
          <w:sz w:val="24"/>
        </w:rPr>
        <w:t xml:space="preserve"> </w:t>
      </w:r>
      <w:r>
        <w:rPr>
          <w:rFonts w:ascii="Times New Roman"/>
          <w:sz w:val="24"/>
        </w:rPr>
        <w:t>and</w:t>
      </w:r>
      <w:r>
        <w:rPr>
          <w:rFonts w:ascii="Times New Roman"/>
          <w:spacing w:val="34"/>
          <w:sz w:val="24"/>
        </w:rPr>
        <w:t xml:space="preserve"> </w:t>
      </w:r>
      <w:r>
        <w:rPr>
          <w:rFonts w:ascii="Times New Roman"/>
          <w:sz w:val="24"/>
        </w:rPr>
        <w:t>fifty</w:t>
      </w:r>
      <w:r>
        <w:rPr>
          <w:rFonts w:ascii="Times New Roman"/>
          <w:spacing w:val="32"/>
          <w:sz w:val="24"/>
        </w:rPr>
        <w:t xml:space="preserve"> </w:t>
      </w:r>
      <w:r>
        <w:rPr>
          <w:rFonts w:ascii="Times New Roman"/>
          <w:sz w:val="24"/>
        </w:rPr>
        <w:t>eight</w:t>
      </w:r>
      <w:r>
        <w:rPr>
          <w:rFonts w:ascii="Times New Roman"/>
          <w:spacing w:val="39"/>
          <w:sz w:val="24"/>
        </w:rPr>
        <w:t xml:space="preserve"> </w:t>
      </w:r>
      <w:r>
        <w:rPr>
          <w:rFonts w:ascii="Times New Roman"/>
          <w:sz w:val="24"/>
        </w:rPr>
        <w:t>(1,558)</w:t>
      </w:r>
      <w:r>
        <w:rPr>
          <w:rFonts w:ascii="Times New Roman"/>
          <w:spacing w:val="34"/>
          <w:sz w:val="24"/>
        </w:rPr>
        <w:t xml:space="preserve"> </w:t>
      </w:r>
      <w:r>
        <w:rPr>
          <w:rFonts w:ascii="Times New Roman"/>
          <w:sz w:val="24"/>
        </w:rPr>
        <w:t>respondents</w:t>
      </w:r>
      <w:r>
        <w:rPr>
          <w:rFonts w:ascii="Times New Roman"/>
          <w:spacing w:val="36"/>
          <w:sz w:val="24"/>
        </w:rPr>
        <w:t xml:space="preserve"> </w:t>
      </w:r>
      <w:r>
        <w:rPr>
          <w:rFonts w:ascii="Times New Roman"/>
          <w:sz w:val="24"/>
        </w:rPr>
        <w:t>to</w:t>
      </w:r>
      <w:r>
        <w:rPr>
          <w:rFonts w:ascii="Times New Roman"/>
          <w:spacing w:val="35"/>
          <w:sz w:val="24"/>
        </w:rPr>
        <w:t xml:space="preserve"> </w:t>
      </w:r>
      <w:r>
        <w:rPr>
          <w:rFonts w:ascii="Times New Roman"/>
          <w:sz w:val="24"/>
        </w:rPr>
        <w:t>the</w:t>
      </w:r>
      <w:r>
        <w:rPr>
          <w:rFonts w:ascii="Times New Roman"/>
          <w:spacing w:val="34"/>
          <w:sz w:val="24"/>
        </w:rPr>
        <w:t xml:space="preserve"> </w:t>
      </w:r>
      <w:r>
        <w:rPr>
          <w:rFonts w:ascii="Times New Roman"/>
          <w:sz w:val="24"/>
        </w:rPr>
        <w:t>confidential survey</w:t>
      </w:r>
      <w:r>
        <w:rPr>
          <w:rFonts w:ascii="Times New Roman"/>
          <w:spacing w:val="23"/>
          <w:sz w:val="24"/>
        </w:rPr>
        <w:t xml:space="preserve"> </w:t>
      </w:r>
      <w:r>
        <w:rPr>
          <w:rFonts w:ascii="Times New Roman"/>
          <w:sz w:val="24"/>
        </w:rPr>
        <w:t>yielding</w:t>
      </w:r>
      <w:r>
        <w:rPr>
          <w:rFonts w:ascii="Times New Roman"/>
          <w:spacing w:val="23"/>
          <w:sz w:val="24"/>
        </w:rPr>
        <w:t xml:space="preserve"> </w:t>
      </w:r>
      <w:r>
        <w:rPr>
          <w:rFonts w:ascii="Times New Roman"/>
          <w:sz w:val="24"/>
        </w:rPr>
        <w:t>a</w:t>
      </w:r>
      <w:r>
        <w:rPr>
          <w:rFonts w:ascii="Times New Roman"/>
          <w:spacing w:val="22"/>
          <w:sz w:val="24"/>
        </w:rPr>
        <w:t xml:space="preserve"> </w:t>
      </w:r>
      <w:r>
        <w:rPr>
          <w:rFonts w:ascii="Times New Roman"/>
          <w:sz w:val="24"/>
        </w:rPr>
        <w:t>better</w:t>
      </w:r>
      <w:r>
        <w:rPr>
          <w:rFonts w:ascii="Times New Roman"/>
          <w:spacing w:val="24"/>
          <w:sz w:val="24"/>
        </w:rPr>
        <w:t xml:space="preserve"> </w:t>
      </w:r>
      <w:r>
        <w:rPr>
          <w:rFonts w:ascii="Times New Roman"/>
          <w:sz w:val="24"/>
        </w:rPr>
        <w:t>than</w:t>
      </w:r>
      <w:r>
        <w:rPr>
          <w:rFonts w:ascii="Times New Roman"/>
          <w:spacing w:val="22"/>
          <w:sz w:val="24"/>
        </w:rPr>
        <w:t xml:space="preserve"> </w:t>
      </w:r>
      <w:r>
        <w:rPr>
          <w:rFonts w:ascii="Times New Roman"/>
          <w:sz w:val="24"/>
        </w:rPr>
        <w:t>average</w:t>
      </w:r>
      <w:r>
        <w:rPr>
          <w:rFonts w:ascii="Times New Roman"/>
          <w:spacing w:val="25"/>
          <w:sz w:val="24"/>
        </w:rPr>
        <w:t xml:space="preserve"> </w:t>
      </w:r>
      <w:r>
        <w:rPr>
          <w:rFonts w:ascii="Times New Roman"/>
          <w:sz w:val="24"/>
        </w:rPr>
        <w:t>response</w:t>
      </w:r>
      <w:r>
        <w:rPr>
          <w:rFonts w:ascii="Times New Roman"/>
          <w:spacing w:val="24"/>
          <w:sz w:val="24"/>
        </w:rPr>
        <w:t xml:space="preserve"> </w:t>
      </w:r>
      <w:r>
        <w:rPr>
          <w:rFonts w:ascii="Times New Roman"/>
          <w:sz w:val="24"/>
        </w:rPr>
        <w:t>rate</w:t>
      </w:r>
      <w:r>
        <w:rPr>
          <w:rFonts w:ascii="Times New Roman"/>
          <w:spacing w:val="22"/>
          <w:sz w:val="24"/>
        </w:rPr>
        <w:t xml:space="preserve"> </w:t>
      </w:r>
      <w:r>
        <w:rPr>
          <w:rFonts w:ascii="Times New Roman"/>
          <w:sz w:val="24"/>
        </w:rPr>
        <w:t>of</w:t>
      </w:r>
      <w:r>
        <w:rPr>
          <w:rFonts w:ascii="Times New Roman"/>
          <w:spacing w:val="22"/>
          <w:sz w:val="24"/>
        </w:rPr>
        <w:t xml:space="preserve"> </w:t>
      </w:r>
      <w:r>
        <w:rPr>
          <w:rFonts w:ascii="Times New Roman"/>
          <w:sz w:val="24"/>
        </w:rPr>
        <w:t>forty-five</w:t>
      </w:r>
      <w:r>
        <w:rPr>
          <w:rFonts w:ascii="Times New Roman"/>
          <w:spacing w:val="21"/>
          <w:sz w:val="24"/>
        </w:rPr>
        <w:t xml:space="preserve"> </w:t>
      </w:r>
      <w:r>
        <w:rPr>
          <w:rFonts w:ascii="Times New Roman"/>
          <w:sz w:val="24"/>
        </w:rPr>
        <w:t>percent</w:t>
      </w:r>
      <w:r>
        <w:rPr>
          <w:rFonts w:ascii="Times New Roman"/>
          <w:spacing w:val="25"/>
          <w:sz w:val="24"/>
        </w:rPr>
        <w:t xml:space="preserve"> </w:t>
      </w:r>
      <w:r>
        <w:rPr>
          <w:rFonts w:ascii="Times New Roman"/>
          <w:sz w:val="24"/>
        </w:rPr>
        <w:t>(45%).</w:t>
      </w:r>
      <w:r>
        <w:rPr>
          <w:rFonts w:ascii="Times New Roman"/>
          <w:spacing w:val="49"/>
          <w:sz w:val="24"/>
        </w:rPr>
        <w:t xml:space="preserve"> </w:t>
      </w:r>
      <w:r>
        <w:rPr>
          <w:rFonts w:ascii="Times New Roman"/>
          <w:sz w:val="24"/>
        </w:rPr>
        <w:t>In</w:t>
      </w:r>
      <w:r>
        <w:rPr>
          <w:rFonts w:ascii="Times New Roman"/>
          <w:spacing w:val="25"/>
          <w:sz w:val="24"/>
        </w:rPr>
        <w:t xml:space="preserve"> </w:t>
      </w:r>
      <w:r>
        <w:rPr>
          <w:rFonts w:ascii="Times New Roman"/>
          <w:sz w:val="24"/>
        </w:rPr>
        <w:t>addition</w:t>
      </w:r>
      <w:r>
        <w:rPr>
          <w:rFonts w:ascii="Times New Roman"/>
          <w:spacing w:val="23"/>
          <w:sz w:val="24"/>
        </w:rPr>
        <w:t xml:space="preserve"> </w:t>
      </w:r>
      <w:r>
        <w:rPr>
          <w:rFonts w:ascii="Times New Roman"/>
          <w:sz w:val="24"/>
        </w:rPr>
        <w:t>to summarizing</w:t>
      </w:r>
      <w:r>
        <w:rPr>
          <w:rFonts w:ascii="Times New Roman"/>
          <w:spacing w:val="49"/>
          <w:sz w:val="24"/>
        </w:rPr>
        <w:t xml:space="preserve"> </w:t>
      </w:r>
      <w:r>
        <w:rPr>
          <w:rFonts w:ascii="Times New Roman"/>
          <w:sz w:val="24"/>
        </w:rPr>
        <w:t>quantitative</w:t>
      </w:r>
      <w:r>
        <w:rPr>
          <w:rFonts w:ascii="Times New Roman"/>
          <w:spacing w:val="51"/>
          <w:sz w:val="24"/>
        </w:rPr>
        <w:t xml:space="preserve"> </w:t>
      </w:r>
      <w:r>
        <w:rPr>
          <w:rFonts w:ascii="Times New Roman"/>
          <w:sz w:val="24"/>
        </w:rPr>
        <w:t>responses</w:t>
      </w:r>
      <w:r>
        <w:rPr>
          <w:rFonts w:ascii="Times New Roman"/>
          <w:spacing w:val="55"/>
          <w:sz w:val="24"/>
        </w:rPr>
        <w:t xml:space="preserve"> </w:t>
      </w:r>
      <w:r>
        <w:rPr>
          <w:rFonts w:ascii="Times New Roman"/>
          <w:sz w:val="24"/>
        </w:rPr>
        <w:t>a</w:t>
      </w:r>
      <w:r>
        <w:rPr>
          <w:rFonts w:ascii="Times New Roman"/>
          <w:spacing w:val="50"/>
          <w:sz w:val="24"/>
        </w:rPr>
        <w:t xml:space="preserve"> </w:t>
      </w:r>
      <w:r>
        <w:rPr>
          <w:rFonts w:ascii="Times New Roman"/>
          <w:sz w:val="24"/>
        </w:rPr>
        <w:t>considerable</w:t>
      </w:r>
      <w:r>
        <w:rPr>
          <w:rFonts w:ascii="Times New Roman"/>
          <w:spacing w:val="51"/>
          <w:sz w:val="24"/>
        </w:rPr>
        <w:t xml:space="preserve"> </w:t>
      </w:r>
      <w:r>
        <w:rPr>
          <w:rFonts w:ascii="Times New Roman"/>
          <w:sz w:val="24"/>
        </w:rPr>
        <w:t>amount</w:t>
      </w:r>
      <w:r>
        <w:rPr>
          <w:rFonts w:ascii="Times New Roman"/>
          <w:spacing w:val="52"/>
          <w:sz w:val="24"/>
        </w:rPr>
        <w:t xml:space="preserve"> </w:t>
      </w:r>
      <w:r>
        <w:rPr>
          <w:rFonts w:ascii="Times New Roman"/>
          <w:sz w:val="24"/>
        </w:rPr>
        <w:t>of</w:t>
      </w:r>
      <w:r>
        <w:rPr>
          <w:rFonts w:ascii="Times New Roman"/>
          <w:spacing w:val="50"/>
          <w:sz w:val="24"/>
        </w:rPr>
        <w:t xml:space="preserve"> </w:t>
      </w:r>
      <w:r>
        <w:rPr>
          <w:rFonts w:ascii="Times New Roman"/>
          <w:sz w:val="24"/>
        </w:rPr>
        <w:t>time</w:t>
      </w:r>
      <w:r>
        <w:rPr>
          <w:rFonts w:ascii="Times New Roman"/>
          <w:spacing w:val="51"/>
          <w:sz w:val="24"/>
        </w:rPr>
        <w:t xml:space="preserve"> </w:t>
      </w:r>
      <w:r>
        <w:rPr>
          <w:rFonts w:ascii="Times New Roman"/>
          <w:sz w:val="24"/>
        </w:rPr>
        <w:t>was</w:t>
      </w:r>
      <w:r>
        <w:rPr>
          <w:rFonts w:ascii="Times New Roman"/>
          <w:spacing w:val="51"/>
          <w:sz w:val="24"/>
        </w:rPr>
        <w:t xml:space="preserve"> </w:t>
      </w:r>
      <w:r>
        <w:rPr>
          <w:rFonts w:ascii="Times New Roman"/>
          <w:sz w:val="24"/>
        </w:rPr>
        <w:t>spent</w:t>
      </w:r>
      <w:r>
        <w:rPr>
          <w:rFonts w:ascii="Times New Roman"/>
          <w:spacing w:val="51"/>
          <w:sz w:val="24"/>
        </w:rPr>
        <w:t xml:space="preserve"> </w:t>
      </w:r>
      <w:r>
        <w:rPr>
          <w:rFonts w:ascii="Times New Roman"/>
          <w:sz w:val="24"/>
        </w:rPr>
        <w:t>reviewing</w:t>
      </w:r>
      <w:r>
        <w:rPr>
          <w:rFonts w:ascii="Times New Roman"/>
          <w:spacing w:val="49"/>
          <w:sz w:val="24"/>
        </w:rPr>
        <w:t xml:space="preserve"> </w:t>
      </w:r>
      <w:r>
        <w:rPr>
          <w:rFonts w:ascii="Times New Roman"/>
          <w:sz w:val="24"/>
        </w:rPr>
        <w:t>the qualitative</w:t>
      </w:r>
      <w:r>
        <w:rPr>
          <w:rFonts w:ascii="Times New Roman"/>
          <w:spacing w:val="-5"/>
          <w:sz w:val="24"/>
        </w:rPr>
        <w:t xml:space="preserve"> </w:t>
      </w:r>
      <w:r>
        <w:rPr>
          <w:rFonts w:ascii="Times New Roman"/>
          <w:sz w:val="24"/>
        </w:rPr>
        <w:t>responses.</w:t>
      </w:r>
    </w:p>
    <w:p w:rsidR="00DE68F5" w:rsidRDefault="00DE68F5">
      <w:pPr>
        <w:rPr>
          <w:rFonts w:ascii="Times New Roman" w:eastAsia="Times New Roman" w:hAnsi="Times New Roman" w:cs="Times New Roman"/>
          <w:sz w:val="24"/>
          <w:szCs w:val="24"/>
        </w:rPr>
      </w:pPr>
    </w:p>
    <w:p w:rsidR="00DE68F5" w:rsidRDefault="00EA34A7">
      <w:pPr>
        <w:ind w:left="1040" w:right="156"/>
        <w:jc w:val="both"/>
        <w:rPr>
          <w:rFonts w:ascii="Times New Roman" w:eastAsia="Times New Roman" w:hAnsi="Times New Roman" w:cs="Times New Roman"/>
          <w:sz w:val="24"/>
          <w:szCs w:val="24"/>
        </w:rPr>
      </w:pPr>
      <w:r>
        <w:rPr>
          <w:rFonts w:ascii="Times New Roman"/>
          <w:sz w:val="24"/>
        </w:rPr>
        <w:t>The total number of comments relating to specific questions provided by respondents</w:t>
      </w:r>
      <w:r>
        <w:rPr>
          <w:rFonts w:ascii="Times New Roman"/>
          <w:spacing w:val="46"/>
          <w:sz w:val="24"/>
        </w:rPr>
        <w:t xml:space="preserve"> </w:t>
      </w:r>
      <w:r>
        <w:rPr>
          <w:rFonts w:ascii="Times New Roman"/>
          <w:sz w:val="24"/>
        </w:rPr>
        <w:t>throughout the</w:t>
      </w:r>
      <w:r>
        <w:rPr>
          <w:rFonts w:ascii="Times New Roman"/>
          <w:spacing w:val="47"/>
          <w:sz w:val="24"/>
        </w:rPr>
        <w:t xml:space="preserve"> </w:t>
      </w:r>
      <w:r>
        <w:rPr>
          <w:rFonts w:ascii="Times New Roman"/>
          <w:sz w:val="24"/>
        </w:rPr>
        <w:t>survey</w:t>
      </w:r>
      <w:r>
        <w:rPr>
          <w:rFonts w:ascii="Times New Roman"/>
          <w:spacing w:val="42"/>
          <w:sz w:val="24"/>
        </w:rPr>
        <w:t xml:space="preserve"> </w:t>
      </w:r>
      <w:r>
        <w:rPr>
          <w:rFonts w:ascii="Times New Roman"/>
          <w:sz w:val="24"/>
        </w:rPr>
        <w:t>totaled</w:t>
      </w:r>
      <w:r>
        <w:rPr>
          <w:rFonts w:ascii="Times New Roman"/>
          <w:spacing w:val="47"/>
          <w:sz w:val="24"/>
        </w:rPr>
        <w:t xml:space="preserve"> </w:t>
      </w:r>
      <w:r>
        <w:rPr>
          <w:rFonts w:ascii="Times New Roman"/>
          <w:sz w:val="24"/>
        </w:rPr>
        <w:t>2,170.</w:t>
      </w:r>
      <w:r>
        <w:rPr>
          <w:rFonts w:ascii="Times New Roman"/>
          <w:spacing w:val="48"/>
          <w:sz w:val="24"/>
        </w:rPr>
        <w:t xml:space="preserve"> </w:t>
      </w:r>
      <w:r>
        <w:rPr>
          <w:rFonts w:ascii="Times New Roman"/>
          <w:sz w:val="24"/>
        </w:rPr>
        <w:t>A</w:t>
      </w:r>
      <w:r>
        <w:rPr>
          <w:rFonts w:ascii="Times New Roman"/>
          <w:spacing w:val="47"/>
          <w:sz w:val="24"/>
        </w:rPr>
        <w:t xml:space="preserve"> </w:t>
      </w:r>
      <w:r>
        <w:rPr>
          <w:rFonts w:ascii="Times New Roman"/>
          <w:sz w:val="24"/>
        </w:rPr>
        <w:t>sampling</w:t>
      </w:r>
      <w:r>
        <w:rPr>
          <w:rFonts w:ascii="Times New Roman"/>
          <w:spacing w:val="45"/>
          <w:sz w:val="24"/>
        </w:rPr>
        <w:t xml:space="preserve"> </w:t>
      </w:r>
      <w:r>
        <w:rPr>
          <w:rFonts w:ascii="Times New Roman"/>
          <w:sz w:val="24"/>
        </w:rPr>
        <w:t>of</w:t>
      </w:r>
      <w:r>
        <w:rPr>
          <w:rFonts w:ascii="Times New Roman"/>
          <w:spacing w:val="47"/>
          <w:sz w:val="24"/>
        </w:rPr>
        <w:t xml:space="preserve"> </w:t>
      </w:r>
      <w:r>
        <w:rPr>
          <w:rFonts w:ascii="Times New Roman"/>
          <w:sz w:val="24"/>
        </w:rPr>
        <w:t>those</w:t>
      </w:r>
      <w:r>
        <w:rPr>
          <w:rFonts w:ascii="Times New Roman"/>
          <w:spacing w:val="52"/>
          <w:sz w:val="24"/>
        </w:rPr>
        <w:t xml:space="preserve"> </w:t>
      </w:r>
      <w:r>
        <w:rPr>
          <w:rFonts w:ascii="Times New Roman"/>
          <w:sz w:val="24"/>
        </w:rPr>
        <w:t>comments</w:t>
      </w:r>
      <w:r>
        <w:rPr>
          <w:rFonts w:ascii="Times New Roman"/>
          <w:spacing w:val="51"/>
          <w:sz w:val="24"/>
        </w:rPr>
        <w:t xml:space="preserve"> </w:t>
      </w:r>
      <w:r>
        <w:rPr>
          <w:rFonts w:ascii="Times New Roman"/>
          <w:sz w:val="24"/>
        </w:rPr>
        <w:t>(representing</w:t>
      </w:r>
      <w:r>
        <w:rPr>
          <w:rFonts w:ascii="Times New Roman"/>
          <w:spacing w:val="47"/>
          <w:sz w:val="24"/>
        </w:rPr>
        <w:t xml:space="preserve"> </w:t>
      </w:r>
      <w:r>
        <w:rPr>
          <w:rFonts w:ascii="Times New Roman"/>
          <w:sz w:val="24"/>
        </w:rPr>
        <w:t>different</w:t>
      </w:r>
      <w:r>
        <w:rPr>
          <w:rFonts w:ascii="Times New Roman"/>
          <w:spacing w:val="48"/>
          <w:sz w:val="24"/>
        </w:rPr>
        <w:t xml:space="preserve"> </w:t>
      </w:r>
      <w:r>
        <w:rPr>
          <w:rFonts w:ascii="Times New Roman"/>
          <w:sz w:val="24"/>
        </w:rPr>
        <w:t>themes</w:t>
      </w:r>
      <w:r>
        <w:rPr>
          <w:rFonts w:ascii="Times New Roman"/>
          <w:spacing w:val="48"/>
          <w:sz w:val="24"/>
        </w:rPr>
        <w:t xml:space="preserve"> </w:t>
      </w:r>
      <w:r>
        <w:rPr>
          <w:rFonts w:ascii="Times New Roman"/>
          <w:sz w:val="24"/>
        </w:rPr>
        <w:t>and perspectives) is presented throughout the first section of this</w:t>
      </w:r>
      <w:r>
        <w:rPr>
          <w:rFonts w:ascii="Times New Roman"/>
          <w:spacing w:val="-10"/>
          <w:sz w:val="24"/>
        </w:rPr>
        <w:t xml:space="preserve"> </w:t>
      </w:r>
      <w:r>
        <w:rPr>
          <w:rFonts w:ascii="Times New Roman"/>
          <w:sz w:val="24"/>
        </w:rPr>
        <w:t>report.</w:t>
      </w:r>
    </w:p>
    <w:p w:rsidR="00DE68F5" w:rsidRDefault="00DE68F5">
      <w:pPr>
        <w:rPr>
          <w:rFonts w:ascii="Times New Roman" w:eastAsia="Times New Roman" w:hAnsi="Times New Roman" w:cs="Times New Roman"/>
          <w:sz w:val="24"/>
          <w:szCs w:val="24"/>
        </w:rPr>
      </w:pPr>
    </w:p>
    <w:p w:rsidR="00DE68F5" w:rsidRDefault="00EA34A7">
      <w:pPr>
        <w:ind w:left="1040" w:right="152"/>
        <w:jc w:val="both"/>
        <w:rPr>
          <w:rFonts w:ascii="Times New Roman" w:eastAsia="Times New Roman" w:hAnsi="Times New Roman" w:cs="Times New Roman"/>
          <w:sz w:val="24"/>
          <w:szCs w:val="24"/>
        </w:rPr>
      </w:pPr>
      <w:r>
        <w:rPr>
          <w:rFonts w:ascii="Times New Roman"/>
          <w:sz w:val="24"/>
        </w:rPr>
        <w:t>In addition, respondents were asked to provide other comments and suggestions (at the end of</w:t>
      </w:r>
      <w:r>
        <w:rPr>
          <w:rFonts w:ascii="Times New Roman"/>
          <w:spacing w:val="-11"/>
          <w:sz w:val="24"/>
        </w:rPr>
        <w:t xml:space="preserve"> </w:t>
      </w:r>
      <w:r>
        <w:rPr>
          <w:rFonts w:ascii="Times New Roman"/>
          <w:sz w:val="24"/>
        </w:rPr>
        <w:t>the survey) which resulted in another 530 comments. MCPM Senior Fellow, Nesly</w:t>
      </w:r>
      <w:r>
        <w:rPr>
          <w:rFonts w:ascii="Times New Roman"/>
          <w:spacing w:val="31"/>
          <w:sz w:val="24"/>
        </w:rPr>
        <w:t xml:space="preserve"> </w:t>
      </w:r>
      <w:r>
        <w:rPr>
          <w:rFonts w:ascii="Times New Roman"/>
          <w:sz w:val="24"/>
        </w:rPr>
        <w:t>Metayer conducted</w:t>
      </w:r>
      <w:r>
        <w:rPr>
          <w:rFonts w:ascii="Times New Roman"/>
          <w:spacing w:val="43"/>
          <w:sz w:val="24"/>
        </w:rPr>
        <w:t xml:space="preserve"> </w:t>
      </w:r>
      <w:r>
        <w:rPr>
          <w:rFonts w:ascii="Times New Roman"/>
          <w:sz w:val="24"/>
        </w:rPr>
        <w:t>a</w:t>
      </w:r>
      <w:r>
        <w:rPr>
          <w:rFonts w:ascii="Times New Roman"/>
          <w:spacing w:val="43"/>
          <w:sz w:val="24"/>
        </w:rPr>
        <w:t xml:space="preserve"> </w:t>
      </w:r>
      <w:r>
        <w:rPr>
          <w:rFonts w:ascii="Times New Roman"/>
          <w:sz w:val="24"/>
        </w:rPr>
        <w:t>separate</w:t>
      </w:r>
      <w:r>
        <w:rPr>
          <w:rFonts w:ascii="Times New Roman"/>
          <w:spacing w:val="44"/>
          <w:sz w:val="24"/>
        </w:rPr>
        <w:t xml:space="preserve"> </w:t>
      </w:r>
      <w:r>
        <w:rPr>
          <w:rFonts w:ascii="Times New Roman"/>
          <w:sz w:val="24"/>
        </w:rPr>
        <w:t>independent</w:t>
      </w:r>
      <w:r>
        <w:rPr>
          <w:rFonts w:ascii="Times New Roman"/>
          <w:spacing w:val="45"/>
          <w:sz w:val="24"/>
        </w:rPr>
        <w:t xml:space="preserve"> </w:t>
      </w:r>
      <w:r>
        <w:rPr>
          <w:rFonts w:ascii="Times New Roman"/>
          <w:sz w:val="24"/>
        </w:rPr>
        <w:t>evaluation</w:t>
      </w:r>
      <w:r>
        <w:rPr>
          <w:rFonts w:ascii="Times New Roman"/>
          <w:spacing w:val="44"/>
          <w:sz w:val="24"/>
        </w:rPr>
        <w:t xml:space="preserve"> </w:t>
      </w:r>
      <w:r>
        <w:rPr>
          <w:rFonts w:ascii="Times New Roman"/>
          <w:sz w:val="24"/>
        </w:rPr>
        <w:t>of</w:t>
      </w:r>
      <w:r>
        <w:rPr>
          <w:rFonts w:ascii="Times New Roman"/>
          <w:spacing w:val="45"/>
          <w:sz w:val="24"/>
        </w:rPr>
        <w:t xml:space="preserve"> </w:t>
      </w:r>
      <w:r>
        <w:rPr>
          <w:rFonts w:ascii="Times New Roman"/>
          <w:sz w:val="24"/>
        </w:rPr>
        <w:t>these</w:t>
      </w:r>
      <w:r>
        <w:rPr>
          <w:rFonts w:ascii="Times New Roman"/>
          <w:spacing w:val="43"/>
          <w:sz w:val="24"/>
        </w:rPr>
        <w:t xml:space="preserve"> </w:t>
      </w:r>
      <w:r>
        <w:rPr>
          <w:rFonts w:ascii="Times New Roman"/>
          <w:sz w:val="24"/>
        </w:rPr>
        <w:t>comments.</w:t>
      </w:r>
      <w:r>
        <w:rPr>
          <w:rFonts w:ascii="Times New Roman"/>
          <w:spacing w:val="44"/>
          <w:sz w:val="24"/>
        </w:rPr>
        <w:t xml:space="preserve"> </w:t>
      </w:r>
      <w:r>
        <w:rPr>
          <w:rFonts w:ascii="Times New Roman"/>
          <w:sz w:val="24"/>
        </w:rPr>
        <w:t>The</w:t>
      </w:r>
      <w:r>
        <w:rPr>
          <w:rFonts w:ascii="Times New Roman"/>
          <w:spacing w:val="43"/>
          <w:sz w:val="24"/>
        </w:rPr>
        <w:t xml:space="preserve"> </w:t>
      </w:r>
      <w:r>
        <w:rPr>
          <w:rFonts w:ascii="Times New Roman"/>
          <w:sz w:val="24"/>
        </w:rPr>
        <w:t>results</w:t>
      </w:r>
      <w:r>
        <w:rPr>
          <w:rFonts w:ascii="Times New Roman"/>
          <w:spacing w:val="44"/>
          <w:sz w:val="24"/>
        </w:rPr>
        <w:t xml:space="preserve"> </w:t>
      </w:r>
      <w:r>
        <w:rPr>
          <w:rFonts w:ascii="Times New Roman"/>
          <w:sz w:val="24"/>
        </w:rPr>
        <w:t>of</w:t>
      </w:r>
      <w:r>
        <w:rPr>
          <w:rFonts w:ascii="Times New Roman"/>
          <w:spacing w:val="43"/>
          <w:sz w:val="24"/>
        </w:rPr>
        <w:t xml:space="preserve"> </w:t>
      </w:r>
      <w:r>
        <w:rPr>
          <w:rFonts w:ascii="Times New Roman"/>
          <w:sz w:val="24"/>
        </w:rPr>
        <w:t>his</w:t>
      </w:r>
      <w:r>
        <w:rPr>
          <w:rFonts w:ascii="Times New Roman"/>
          <w:spacing w:val="47"/>
          <w:sz w:val="24"/>
        </w:rPr>
        <w:t xml:space="preserve"> </w:t>
      </w:r>
      <w:r>
        <w:rPr>
          <w:rFonts w:ascii="Times New Roman"/>
          <w:sz w:val="24"/>
        </w:rPr>
        <w:t>thematic analysis are referenced in the second section of this</w:t>
      </w:r>
      <w:r>
        <w:rPr>
          <w:rFonts w:ascii="Times New Roman"/>
          <w:spacing w:val="-9"/>
          <w:sz w:val="24"/>
        </w:rPr>
        <w:t xml:space="preserve"> </w:t>
      </w:r>
      <w:r>
        <w:rPr>
          <w:rFonts w:ascii="Times New Roman"/>
          <w:sz w:val="24"/>
        </w:rPr>
        <w:t>report.</w:t>
      </w:r>
    </w:p>
    <w:p w:rsidR="00DE68F5" w:rsidRDefault="00DE68F5">
      <w:pPr>
        <w:jc w:val="both"/>
        <w:rPr>
          <w:rFonts w:ascii="Times New Roman" w:eastAsia="Times New Roman" w:hAnsi="Times New Roman" w:cs="Times New Roman"/>
          <w:sz w:val="24"/>
          <w:szCs w:val="24"/>
        </w:rPr>
        <w:sectPr w:rsidR="00DE68F5">
          <w:pgSz w:w="12240" w:h="15840"/>
          <w:pgMar w:top="1220" w:right="1280" w:bottom="280" w:left="400" w:header="280" w:footer="0" w:gutter="0"/>
          <w:cols w:space="720"/>
        </w:sectPr>
      </w:pPr>
    </w:p>
    <w:p w:rsidR="00DE68F5" w:rsidRDefault="00DE68F5">
      <w:pPr>
        <w:spacing w:before="3"/>
        <w:rPr>
          <w:rFonts w:ascii="Times New Roman" w:eastAsia="Times New Roman" w:hAnsi="Times New Roman" w:cs="Times New Roman"/>
          <w:sz w:val="17"/>
          <w:szCs w:val="17"/>
        </w:rPr>
      </w:pPr>
    </w:p>
    <w:p w:rsidR="00DE68F5" w:rsidRDefault="00EA34A7">
      <w:pPr>
        <w:spacing w:before="69"/>
        <w:ind w:left="1040" w:right="164"/>
        <w:jc w:val="both"/>
        <w:rPr>
          <w:rFonts w:ascii="Times New Roman" w:eastAsia="Times New Roman" w:hAnsi="Times New Roman" w:cs="Times New Roman"/>
          <w:sz w:val="24"/>
          <w:szCs w:val="24"/>
        </w:rPr>
      </w:pPr>
      <w:r>
        <w:rPr>
          <w:rFonts w:ascii="Times New Roman"/>
          <w:sz w:val="24"/>
        </w:rPr>
        <w:t>To assess whether or not the survey responses were representative of the population, a review</w:t>
      </w:r>
      <w:r>
        <w:rPr>
          <w:rFonts w:ascii="Times New Roman"/>
          <w:spacing w:val="29"/>
          <w:sz w:val="24"/>
        </w:rPr>
        <w:t xml:space="preserve"> </w:t>
      </w:r>
      <w:r>
        <w:rPr>
          <w:rFonts w:ascii="Times New Roman"/>
          <w:sz w:val="24"/>
        </w:rPr>
        <w:t>of responses</w:t>
      </w:r>
      <w:r>
        <w:rPr>
          <w:rFonts w:ascii="Times New Roman"/>
          <w:spacing w:val="12"/>
          <w:sz w:val="24"/>
        </w:rPr>
        <w:t xml:space="preserve"> </w:t>
      </w:r>
      <w:r>
        <w:rPr>
          <w:rFonts w:ascii="Times New Roman"/>
          <w:sz w:val="24"/>
        </w:rPr>
        <w:t>by</w:t>
      </w:r>
      <w:r>
        <w:rPr>
          <w:rFonts w:ascii="Times New Roman"/>
          <w:spacing w:val="8"/>
          <w:sz w:val="24"/>
        </w:rPr>
        <w:t xml:space="preserve"> </w:t>
      </w:r>
      <w:r>
        <w:rPr>
          <w:rFonts w:ascii="Times New Roman"/>
          <w:sz w:val="24"/>
        </w:rPr>
        <w:t>region</w:t>
      </w:r>
      <w:r>
        <w:rPr>
          <w:rFonts w:ascii="Times New Roman"/>
          <w:spacing w:val="13"/>
          <w:sz w:val="24"/>
        </w:rPr>
        <w:t xml:space="preserve"> </w:t>
      </w:r>
      <w:r>
        <w:rPr>
          <w:rFonts w:ascii="Times New Roman"/>
          <w:sz w:val="24"/>
        </w:rPr>
        <w:t>was</w:t>
      </w:r>
      <w:r>
        <w:rPr>
          <w:rFonts w:ascii="Times New Roman"/>
          <w:spacing w:val="15"/>
          <w:sz w:val="24"/>
        </w:rPr>
        <w:t xml:space="preserve"> </w:t>
      </w:r>
      <w:r>
        <w:rPr>
          <w:rFonts w:ascii="Times New Roman"/>
          <w:sz w:val="24"/>
        </w:rPr>
        <w:t>conducted.</w:t>
      </w:r>
      <w:r>
        <w:rPr>
          <w:rFonts w:ascii="Times New Roman"/>
          <w:spacing w:val="29"/>
          <w:sz w:val="24"/>
        </w:rPr>
        <w:t xml:space="preserve"> </w:t>
      </w:r>
      <w:r>
        <w:rPr>
          <w:rFonts w:ascii="Times New Roman"/>
          <w:sz w:val="24"/>
        </w:rPr>
        <w:t>Based</w:t>
      </w:r>
      <w:r>
        <w:rPr>
          <w:rFonts w:ascii="Times New Roman"/>
          <w:spacing w:val="13"/>
          <w:sz w:val="24"/>
        </w:rPr>
        <w:t xml:space="preserve"> </w:t>
      </w:r>
      <w:r>
        <w:rPr>
          <w:rFonts w:ascii="Times New Roman"/>
          <w:sz w:val="24"/>
        </w:rPr>
        <w:t>on</w:t>
      </w:r>
      <w:r>
        <w:rPr>
          <w:rFonts w:ascii="Times New Roman"/>
          <w:spacing w:val="13"/>
          <w:sz w:val="24"/>
        </w:rPr>
        <w:t xml:space="preserve"> </w:t>
      </w:r>
      <w:r>
        <w:rPr>
          <w:rFonts w:ascii="Times New Roman"/>
          <w:sz w:val="24"/>
        </w:rPr>
        <w:t>the</w:t>
      </w:r>
      <w:r>
        <w:rPr>
          <w:rFonts w:ascii="Times New Roman"/>
          <w:spacing w:val="12"/>
          <w:sz w:val="24"/>
        </w:rPr>
        <w:t xml:space="preserve"> </w:t>
      </w:r>
      <w:r>
        <w:rPr>
          <w:rFonts w:ascii="Times New Roman"/>
          <w:sz w:val="24"/>
        </w:rPr>
        <w:t>proportion</w:t>
      </w:r>
      <w:r>
        <w:rPr>
          <w:rFonts w:ascii="Times New Roman"/>
          <w:spacing w:val="13"/>
          <w:sz w:val="24"/>
        </w:rPr>
        <w:t xml:space="preserve"> </w:t>
      </w:r>
      <w:r>
        <w:rPr>
          <w:rFonts w:ascii="Times New Roman"/>
          <w:sz w:val="24"/>
        </w:rPr>
        <w:t>rate</w:t>
      </w:r>
      <w:r>
        <w:rPr>
          <w:rFonts w:ascii="Times New Roman"/>
          <w:spacing w:val="12"/>
          <w:sz w:val="24"/>
        </w:rPr>
        <w:t xml:space="preserve"> </w:t>
      </w:r>
      <w:r>
        <w:rPr>
          <w:rFonts w:ascii="Times New Roman"/>
          <w:sz w:val="24"/>
        </w:rPr>
        <w:t>of</w:t>
      </w:r>
      <w:r>
        <w:rPr>
          <w:rFonts w:ascii="Times New Roman"/>
          <w:spacing w:val="14"/>
          <w:sz w:val="24"/>
        </w:rPr>
        <w:t xml:space="preserve"> </w:t>
      </w:r>
      <w:r>
        <w:rPr>
          <w:rFonts w:ascii="Times New Roman"/>
          <w:sz w:val="24"/>
        </w:rPr>
        <w:t>response</w:t>
      </w:r>
      <w:r>
        <w:rPr>
          <w:rFonts w:ascii="Times New Roman"/>
          <w:spacing w:val="12"/>
          <w:sz w:val="24"/>
        </w:rPr>
        <w:t xml:space="preserve"> </w:t>
      </w:r>
      <w:r>
        <w:rPr>
          <w:rFonts w:ascii="Times New Roman"/>
          <w:sz w:val="24"/>
        </w:rPr>
        <w:t>by</w:t>
      </w:r>
      <w:r>
        <w:rPr>
          <w:rFonts w:ascii="Times New Roman"/>
          <w:spacing w:val="10"/>
          <w:sz w:val="24"/>
        </w:rPr>
        <w:t xml:space="preserve"> </w:t>
      </w:r>
      <w:r>
        <w:rPr>
          <w:rFonts w:ascii="Times New Roman"/>
          <w:sz w:val="24"/>
        </w:rPr>
        <w:t>region</w:t>
      </w:r>
      <w:r>
        <w:rPr>
          <w:rFonts w:ascii="Times New Roman"/>
          <w:spacing w:val="13"/>
          <w:sz w:val="24"/>
        </w:rPr>
        <w:t xml:space="preserve"> </w:t>
      </w:r>
      <w:r>
        <w:rPr>
          <w:rFonts w:ascii="Times New Roman"/>
          <w:sz w:val="24"/>
        </w:rPr>
        <w:t>we</w:t>
      </w:r>
      <w:r>
        <w:rPr>
          <w:rFonts w:ascii="Times New Roman"/>
          <w:spacing w:val="12"/>
          <w:sz w:val="24"/>
        </w:rPr>
        <w:t xml:space="preserve"> </w:t>
      </w:r>
      <w:r>
        <w:rPr>
          <w:rFonts w:ascii="Times New Roman"/>
          <w:sz w:val="24"/>
        </w:rPr>
        <w:t>are 95% confident that the sample responses are reflective of the true population of DCF</w:t>
      </w:r>
      <w:r>
        <w:rPr>
          <w:rFonts w:ascii="Times New Roman"/>
          <w:spacing w:val="-18"/>
          <w:sz w:val="24"/>
        </w:rPr>
        <w:t xml:space="preserve"> </w:t>
      </w:r>
      <w:r>
        <w:rPr>
          <w:rFonts w:ascii="Times New Roman"/>
          <w:sz w:val="24"/>
        </w:rPr>
        <w:t>employees.</w:t>
      </w:r>
    </w:p>
    <w:p w:rsidR="00DE68F5" w:rsidRDefault="00DE68F5">
      <w:pPr>
        <w:rPr>
          <w:rFonts w:ascii="Times New Roman" w:eastAsia="Times New Roman" w:hAnsi="Times New Roman" w:cs="Times New Roman"/>
          <w:sz w:val="24"/>
          <w:szCs w:val="24"/>
        </w:rPr>
      </w:pPr>
    </w:p>
    <w:p w:rsidR="00DE68F5" w:rsidRDefault="00DE68F5">
      <w:pPr>
        <w:spacing w:before="7"/>
        <w:rPr>
          <w:rFonts w:ascii="Times New Roman" w:eastAsia="Times New Roman" w:hAnsi="Times New Roman" w:cs="Times New Roman"/>
          <w:sz w:val="24"/>
          <w:szCs w:val="24"/>
        </w:rPr>
      </w:pPr>
    </w:p>
    <w:p w:rsidR="00DE68F5" w:rsidRDefault="00EA34A7">
      <w:pPr>
        <w:ind w:left="3190" w:right="2311"/>
        <w:jc w:val="center"/>
        <w:rPr>
          <w:rFonts w:ascii="Times New Roman" w:eastAsia="Times New Roman" w:hAnsi="Times New Roman" w:cs="Times New Roman"/>
          <w:sz w:val="32"/>
          <w:szCs w:val="32"/>
        </w:rPr>
      </w:pPr>
      <w:r>
        <w:rPr>
          <w:rFonts w:ascii="Times New Roman"/>
          <w:b/>
          <w:sz w:val="32"/>
          <w:u w:val="thick" w:color="000000"/>
        </w:rPr>
        <w:t>Statistical</w:t>
      </w:r>
      <w:r>
        <w:rPr>
          <w:rFonts w:ascii="Times New Roman"/>
          <w:b/>
          <w:spacing w:val="-6"/>
          <w:sz w:val="32"/>
          <w:u w:val="thick" w:color="000000"/>
        </w:rPr>
        <w:t xml:space="preserve"> </w:t>
      </w:r>
      <w:r>
        <w:rPr>
          <w:rFonts w:ascii="Times New Roman"/>
          <w:b/>
          <w:sz w:val="32"/>
          <w:u w:val="thick" w:color="000000"/>
        </w:rPr>
        <w:t>Analysis</w:t>
      </w:r>
    </w:p>
    <w:p w:rsidR="00DE68F5" w:rsidRDefault="00DE68F5">
      <w:pPr>
        <w:spacing w:before="6"/>
        <w:rPr>
          <w:rFonts w:ascii="Times New Roman" w:eastAsia="Times New Roman" w:hAnsi="Times New Roman" w:cs="Times New Roman"/>
          <w:b/>
          <w:bCs/>
          <w:sz w:val="17"/>
          <w:szCs w:val="17"/>
        </w:rPr>
      </w:pPr>
    </w:p>
    <w:p w:rsidR="00DE68F5" w:rsidRDefault="00EA34A7">
      <w:pPr>
        <w:spacing w:before="69"/>
        <w:ind w:left="1040" w:right="154"/>
        <w:jc w:val="both"/>
        <w:rPr>
          <w:rFonts w:ascii="Times New Roman" w:eastAsia="Times New Roman" w:hAnsi="Times New Roman" w:cs="Times New Roman"/>
          <w:sz w:val="24"/>
          <w:szCs w:val="24"/>
        </w:rPr>
      </w:pPr>
      <w:r>
        <w:rPr>
          <w:rFonts w:ascii="Times New Roman"/>
          <w:sz w:val="24"/>
        </w:rPr>
        <w:t>Along</w:t>
      </w:r>
      <w:r>
        <w:rPr>
          <w:rFonts w:ascii="Times New Roman"/>
          <w:spacing w:val="15"/>
          <w:sz w:val="24"/>
        </w:rPr>
        <w:t xml:space="preserve"> </w:t>
      </w:r>
      <w:r>
        <w:rPr>
          <w:rFonts w:ascii="Times New Roman"/>
          <w:sz w:val="24"/>
        </w:rPr>
        <w:t>with</w:t>
      </w:r>
      <w:r>
        <w:rPr>
          <w:rFonts w:ascii="Times New Roman"/>
          <w:spacing w:val="21"/>
          <w:sz w:val="24"/>
        </w:rPr>
        <w:t xml:space="preserve"> </w:t>
      </w:r>
      <w:r>
        <w:rPr>
          <w:rFonts w:ascii="Times New Roman"/>
          <w:sz w:val="24"/>
        </w:rPr>
        <w:t>generating</w:t>
      </w:r>
      <w:r>
        <w:rPr>
          <w:rFonts w:ascii="Times New Roman"/>
          <w:spacing w:val="15"/>
          <w:sz w:val="24"/>
        </w:rPr>
        <w:t xml:space="preserve"> </w:t>
      </w:r>
      <w:r>
        <w:rPr>
          <w:rFonts w:ascii="Times New Roman"/>
          <w:sz w:val="24"/>
        </w:rPr>
        <w:t>descriptive</w:t>
      </w:r>
      <w:r>
        <w:rPr>
          <w:rFonts w:ascii="Times New Roman"/>
          <w:spacing w:val="17"/>
          <w:sz w:val="24"/>
        </w:rPr>
        <w:t xml:space="preserve"> </w:t>
      </w:r>
      <w:r>
        <w:rPr>
          <w:rFonts w:ascii="Times New Roman"/>
          <w:sz w:val="24"/>
        </w:rPr>
        <w:t>data</w:t>
      </w:r>
      <w:r>
        <w:rPr>
          <w:rFonts w:ascii="Times New Roman"/>
          <w:spacing w:val="19"/>
          <w:sz w:val="24"/>
        </w:rPr>
        <w:t xml:space="preserve"> </w:t>
      </w:r>
      <w:r>
        <w:rPr>
          <w:rFonts w:ascii="Times New Roman"/>
          <w:sz w:val="24"/>
        </w:rPr>
        <w:t>and</w:t>
      </w:r>
      <w:r>
        <w:rPr>
          <w:rFonts w:ascii="Times New Roman"/>
          <w:spacing w:val="17"/>
          <w:sz w:val="24"/>
        </w:rPr>
        <w:t xml:space="preserve"> </w:t>
      </w:r>
      <w:r>
        <w:rPr>
          <w:rFonts w:ascii="Times New Roman"/>
          <w:sz w:val="24"/>
        </w:rPr>
        <w:t>conducting</w:t>
      </w:r>
      <w:r>
        <w:rPr>
          <w:rFonts w:ascii="Times New Roman"/>
          <w:spacing w:val="19"/>
          <w:sz w:val="24"/>
        </w:rPr>
        <w:t xml:space="preserve"> </w:t>
      </w:r>
      <w:r>
        <w:rPr>
          <w:rFonts w:ascii="Times New Roman"/>
          <w:sz w:val="24"/>
        </w:rPr>
        <w:t>a</w:t>
      </w:r>
      <w:r>
        <w:rPr>
          <w:rFonts w:ascii="Times New Roman"/>
          <w:spacing w:val="17"/>
          <w:sz w:val="24"/>
        </w:rPr>
        <w:t xml:space="preserve"> </w:t>
      </w:r>
      <w:r>
        <w:rPr>
          <w:rFonts w:ascii="Times New Roman"/>
          <w:sz w:val="24"/>
        </w:rPr>
        <w:t>qualitative</w:t>
      </w:r>
      <w:r>
        <w:rPr>
          <w:rFonts w:ascii="Times New Roman"/>
          <w:spacing w:val="17"/>
          <w:sz w:val="24"/>
        </w:rPr>
        <w:t xml:space="preserve"> </w:t>
      </w:r>
      <w:r>
        <w:rPr>
          <w:rFonts w:ascii="Times New Roman"/>
          <w:sz w:val="24"/>
        </w:rPr>
        <w:t>analysis</w:t>
      </w:r>
      <w:r>
        <w:rPr>
          <w:rFonts w:ascii="Times New Roman"/>
          <w:spacing w:val="18"/>
          <w:sz w:val="24"/>
        </w:rPr>
        <w:t xml:space="preserve"> </w:t>
      </w:r>
      <w:r>
        <w:rPr>
          <w:rFonts w:ascii="Times New Roman"/>
          <w:sz w:val="24"/>
        </w:rPr>
        <w:t>of</w:t>
      </w:r>
      <w:r>
        <w:rPr>
          <w:rFonts w:ascii="Times New Roman"/>
          <w:spacing w:val="17"/>
          <w:sz w:val="24"/>
        </w:rPr>
        <w:t xml:space="preserve"> </w:t>
      </w:r>
      <w:r>
        <w:rPr>
          <w:rFonts w:ascii="Times New Roman"/>
          <w:sz w:val="24"/>
        </w:rPr>
        <w:t>the</w:t>
      </w:r>
      <w:r>
        <w:rPr>
          <w:rFonts w:ascii="Times New Roman"/>
          <w:spacing w:val="17"/>
          <w:sz w:val="24"/>
        </w:rPr>
        <w:t xml:space="preserve"> </w:t>
      </w:r>
      <w:r>
        <w:rPr>
          <w:rFonts w:ascii="Times New Roman"/>
          <w:sz w:val="24"/>
        </w:rPr>
        <w:t>open-ended comments</w:t>
      </w:r>
      <w:r>
        <w:rPr>
          <w:rFonts w:ascii="Times New Roman"/>
          <w:spacing w:val="43"/>
          <w:sz w:val="24"/>
        </w:rPr>
        <w:t xml:space="preserve"> </w:t>
      </w:r>
      <w:r>
        <w:rPr>
          <w:rFonts w:ascii="Times New Roman"/>
          <w:sz w:val="24"/>
        </w:rPr>
        <w:t>provided</w:t>
      </w:r>
      <w:r>
        <w:rPr>
          <w:rFonts w:ascii="Times New Roman"/>
          <w:spacing w:val="42"/>
          <w:sz w:val="24"/>
        </w:rPr>
        <w:t xml:space="preserve"> </w:t>
      </w:r>
      <w:r>
        <w:rPr>
          <w:rFonts w:ascii="Times New Roman"/>
          <w:sz w:val="24"/>
        </w:rPr>
        <w:t>by</w:t>
      </w:r>
      <w:r>
        <w:rPr>
          <w:rFonts w:ascii="Times New Roman"/>
          <w:spacing w:val="42"/>
          <w:sz w:val="24"/>
        </w:rPr>
        <w:t xml:space="preserve"> </w:t>
      </w:r>
      <w:r>
        <w:rPr>
          <w:rFonts w:ascii="Times New Roman"/>
          <w:sz w:val="24"/>
        </w:rPr>
        <w:t>respondents,</w:t>
      </w:r>
      <w:r>
        <w:rPr>
          <w:rFonts w:ascii="Times New Roman"/>
          <w:spacing w:val="42"/>
          <w:sz w:val="24"/>
        </w:rPr>
        <w:t xml:space="preserve"> </w:t>
      </w:r>
      <w:r>
        <w:rPr>
          <w:rFonts w:ascii="Times New Roman"/>
          <w:sz w:val="24"/>
        </w:rPr>
        <w:t>the</w:t>
      </w:r>
      <w:r>
        <w:rPr>
          <w:rFonts w:ascii="Times New Roman"/>
          <w:spacing w:val="45"/>
          <w:sz w:val="24"/>
        </w:rPr>
        <w:t xml:space="preserve"> </w:t>
      </w:r>
      <w:r>
        <w:rPr>
          <w:rFonts w:ascii="Times New Roman"/>
          <w:sz w:val="24"/>
        </w:rPr>
        <w:t>raw</w:t>
      </w:r>
      <w:r>
        <w:rPr>
          <w:rFonts w:ascii="Times New Roman"/>
          <w:spacing w:val="42"/>
          <w:sz w:val="24"/>
        </w:rPr>
        <w:t xml:space="preserve"> </w:t>
      </w:r>
      <w:r>
        <w:rPr>
          <w:rFonts w:ascii="Times New Roman"/>
          <w:sz w:val="24"/>
        </w:rPr>
        <w:t>data</w:t>
      </w:r>
      <w:r>
        <w:rPr>
          <w:rFonts w:ascii="Times New Roman"/>
          <w:spacing w:val="42"/>
          <w:sz w:val="24"/>
        </w:rPr>
        <w:t xml:space="preserve"> </w:t>
      </w:r>
      <w:r>
        <w:rPr>
          <w:rFonts w:ascii="Times New Roman"/>
          <w:sz w:val="24"/>
        </w:rPr>
        <w:t>from</w:t>
      </w:r>
      <w:r>
        <w:rPr>
          <w:rFonts w:ascii="Times New Roman"/>
          <w:spacing w:val="43"/>
          <w:sz w:val="24"/>
        </w:rPr>
        <w:t xml:space="preserve"> </w:t>
      </w:r>
      <w:r>
        <w:rPr>
          <w:rFonts w:ascii="Times New Roman"/>
          <w:sz w:val="24"/>
        </w:rPr>
        <w:t>Survey</w:t>
      </w:r>
      <w:r>
        <w:rPr>
          <w:rFonts w:ascii="Times New Roman"/>
          <w:spacing w:val="38"/>
          <w:sz w:val="24"/>
        </w:rPr>
        <w:t xml:space="preserve"> </w:t>
      </w:r>
      <w:r>
        <w:rPr>
          <w:rFonts w:ascii="Times New Roman"/>
          <w:sz w:val="24"/>
        </w:rPr>
        <w:t>Monkey</w:t>
      </w:r>
      <w:r>
        <w:rPr>
          <w:rFonts w:ascii="Times New Roman"/>
          <w:spacing w:val="40"/>
          <w:sz w:val="24"/>
        </w:rPr>
        <w:t xml:space="preserve"> </w:t>
      </w:r>
      <w:r>
        <w:rPr>
          <w:rFonts w:ascii="Times New Roman"/>
          <w:sz w:val="24"/>
        </w:rPr>
        <w:t>was</w:t>
      </w:r>
      <w:r>
        <w:rPr>
          <w:rFonts w:ascii="Times New Roman"/>
          <w:spacing w:val="43"/>
          <w:sz w:val="24"/>
        </w:rPr>
        <w:t xml:space="preserve"> </w:t>
      </w:r>
      <w:r>
        <w:rPr>
          <w:rFonts w:ascii="Times New Roman"/>
          <w:sz w:val="24"/>
        </w:rPr>
        <w:t>imported</w:t>
      </w:r>
      <w:r>
        <w:rPr>
          <w:rFonts w:ascii="Times New Roman"/>
          <w:spacing w:val="45"/>
          <w:sz w:val="24"/>
        </w:rPr>
        <w:t xml:space="preserve"> </w:t>
      </w:r>
      <w:r>
        <w:rPr>
          <w:rFonts w:ascii="Times New Roman"/>
          <w:sz w:val="24"/>
        </w:rPr>
        <w:t>into</w:t>
      </w:r>
      <w:r>
        <w:rPr>
          <w:rFonts w:ascii="Times New Roman"/>
          <w:spacing w:val="42"/>
          <w:sz w:val="24"/>
        </w:rPr>
        <w:t xml:space="preserve"> </w:t>
      </w:r>
      <w:r>
        <w:rPr>
          <w:rFonts w:ascii="Times New Roman"/>
          <w:sz w:val="24"/>
        </w:rPr>
        <w:t>a statistical</w:t>
      </w:r>
      <w:r>
        <w:rPr>
          <w:rFonts w:ascii="Times New Roman"/>
          <w:spacing w:val="32"/>
          <w:sz w:val="24"/>
        </w:rPr>
        <w:t xml:space="preserve"> </w:t>
      </w:r>
      <w:r>
        <w:rPr>
          <w:rFonts w:ascii="Times New Roman"/>
          <w:sz w:val="24"/>
        </w:rPr>
        <w:t>software</w:t>
      </w:r>
      <w:r>
        <w:rPr>
          <w:rFonts w:ascii="Times New Roman"/>
          <w:spacing w:val="30"/>
          <w:sz w:val="24"/>
        </w:rPr>
        <w:t xml:space="preserve"> </w:t>
      </w:r>
      <w:r>
        <w:rPr>
          <w:rFonts w:ascii="Times New Roman"/>
          <w:sz w:val="24"/>
        </w:rPr>
        <w:t>package</w:t>
      </w:r>
      <w:r>
        <w:rPr>
          <w:rFonts w:ascii="Times New Roman"/>
          <w:spacing w:val="31"/>
          <w:sz w:val="24"/>
        </w:rPr>
        <w:t xml:space="preserve"> </w:t>
      </w:r>
      <w:r>
        <w:rPr>
          <w:rFonts w:ascii="Times New Roman"/>
          <w:sz w:val="24"/>
        </w:rPr>
        <w:t>(SPSS)</w:t>
      </w:r>
      <w:r>
        <w:rPr>
          <w:rFonts w:ascii="Times New Roman"/>
          <w:spacing w:val="31"/>
          <w:sz w:val="24"/>
        </w:rPr>
        <w:t xml:space="preserve"> </w:t>
      </w:r>
      <w:r>
        <w:rPr>
          <w:rFonts w:ascii="Times New Roman"/>
          <w:sz w:val="24"/>
        </w:rPr>
        <w:t>in</w:t>
      </w:r>
      <w:r>
        <w:rPr>
          <w:rFonts w:ascii="Times New Roman"/>
          <w:spacing w:val="32"/>
          <w:sz w:val="24"/>
        </w:rPr>
        <w:t xml:space="preserve"> </w:t>
      </w:r>
      <w:r>
        <w:rPr>
          <w:rFonts w:ascii="Times New Roman"/>
          <w:sz w:val="24"/>
        </w:rPr>
        <w:t>order</w:t>
      </w:r>
      <w:r>
        <w:rPr>
          <w:rFonts w:ascii="Times New Roman"/>
          <w:spacing w:val="31"/>
          <w:sz w:val="24"/>
        </w:rPr>
        <w:t xml:space="preserve"> </w:t>
      </w:r>
      <w:r>
        <w:rPr>
          <w:rFonts w:ascii="Times New Roman"/>
          <w:sz w:val="24"/>
        </w:rPr>
        <w:t>to</w:t>
      </w:r>
      <w:r>
        <w:rPr>
          <w:rFonts w:ascii="Times New Roman"/>
          <w:spacing w:val="35"/>
          <w:sz w:val="24"/>
        </w:rPr>
        <w:t xml:space="preserve"> </w:t>
      </w:r>
      <w:r>
        <w:rPr>
          <w:rFonts w:ascii="Times New Roman"/>
          <w:sz w:val="24"/>
        </w:rPr>
        <w:t>conduct</w:t>
      </w:r>
      <w:r>
        <w:rPr>
          <w:rFonts w:ascii="Times New Roman"/>
          <w:spacing w:val="32"/>
          <w:sz w:val="24"/>
        </w:rPr>
        <w:t xml:space="preserve"> </w:t>
      </w:r>
      <w:r>
        <w:rPr>
          <w:rFonts w:ascii="Times New Roman"/>
          <w:sz w:val="24"/>
        </w:rPr>
        <w:t>a</w:t>
      </w:r>
      <w:r>
        <w:rPr>
          <w:rFonts w:ascii="Times New Roman"/>
          <w:spacing w:val="31"/>
          <w:sz w:val="24"/>
        </w:rPr>
        <w:t xml:space="preserve"> </w:t>
      </w:r>
      <w:r>
        <w:rPr>
          <w:rFonts w:ascii="Times New Roman"/>
          <w:sz w:val="24"/>
        </w:rPr>
        <w:t>multi-variate</w:t>
      </w:r>
      <w:r>
        <w:rPr>
          <w:rFonts w:ascii="Times New Roman"/>
          <w:spacing w:val="34"/>
          <w:sz w:val="24"/>
        </w:rPr>
        <w:t xml:space="preserve"> </w:t>
      </w:r>
      <w:r>
        <w:rPr>
          <w:rFonts w:ascii="Times New Roman"/>
          <w:sz w:val="24"/>
        </w:rPr>
        <w:t>analysis.</w:t>
      </w:r>
      <w:r>
        <w:rPr>
          <w:rFonts w:ascii="Times New Roman"/>
          <w:spacing w:val="10"/>
          <w:sz w:val="24"/>
        </w:rPr>
        <w:t xml:space="preserve"> </w:t>
      </w:r>
      <w:r>
        <w:rPr>
          <w:rFonts w:ascii="Times New Roman"/>
          <w:sz w:val="24"/>
        </w:rPr>
        <w:t>A</w:t>
      </w:r>
      <w:r>
        <w:rPr>
          <w:rFonts w:ascii="Times New Roman"/>
          <w:spacing w:val="32"/>
          <w:sz w:val="24"/>
        </w:rPr>
        <w:t xml:space="preserve"> </w:t>
      </w:r>
      <w:r>
        <w:rPr>
          <w:rFonts w:ascii="Times New Roman"/>
          <w:sz w:val="24"/>
        </w:rPr>
        <w:t>One-Way ANOVA</w:t>
      </w:r>
      <w:r>
        <w:rPr>
          <w:rFonts w:ascii="Times New Roman"/>
          <w:spacing w:val="29"/>
          <w:sz w:val="24"/>
        </w:rPr>
        <w:t xml:space="preserve"> </w:t>
      </w:r>
      <w:r>
        <w:rPr>
          <w:rFonts w:ascii="Times New Roman"/>
          <w:sz w:val="24"/>
        </w:rPr>
        <w:t>(analysis</w:t>
      </w:r>
      <w:r>
        <w:rPr>
          <w:rFonts w:ascii="Times New Roman"/>
          <w:spacing w:val="28"/>
          <w:sz w:val="24"/>
        </w:rPr>
        <w:t xml:space="preserve"> </w:t>
      </w:r>
      <w:r>
        <w:rPr>
          <w:rFonts w:ascii="Times New Roman"/>
          <w:sz w:val="24"/>
        </w:rPr>
        <w:t>of</w:t>
      </w:r>
      <w:r>
        <w:rPr>
          <w:rFonts w:ascii="Times New Roman"/>
          <w:spacing w:val="26"/>
          <w:sz w:val="24"/>
        </w:rPr>
        <w:t xml:space="preserve"> </w:t>
      </w:r>
      <w:r>
        <w:rPr>
          <w:rFonts w:ascii="Times New Roman"/>
          <w:sz w:val="24"/>
        </w:rPr>
        <w:t>variance)</w:t>
      </w:r>
      <w:r>
        <w:rPr>
          <w:rFonts w:ascii="Times New Roman"/>
          <w:spacing w:val="26"/>
          <w:sz w:val="24"/>
        </w:rPr>
        <w:t xml:space="preserve"> </w:t>
      </w:r>
      <w:r>
        <w:rPr>
          <w:rFonts w:ascii="Times New Roman"/>
          <w:sz w:val="24"/>
        </w:rPr>
        <w:t>was</w:t>
      </w:r>
      <w:r>
        <w:rPr>
          <w:rFonts w:ascii="Times New Roman"/>
          <w:spacing w:val="28"/>
          <w:sz w:val="24"/>
        </w:rPr>
        <w:t xml:space="preserve"> </w:t>
      </w:r>
      <w:r>
        <w:rPr>
          <w:rFonts w:ascii="Times New Roman"/>
          <w:sz w:val="24"/>
        </w:rPr>
        <w:t>utilized</w:t>
      </w:r>
      <w:r>
        <w:rPr>
          <w:rFonts w:ascii="Times New Roman"/>
          <w:spacing w:val="27"/>
          <w:sz w:val="24"/>
        </w:rPr>
        <w:t xml:space="preserve"> </w:t>
      </w:r>
      <w:r>
        <w:rPr>
          <w:rFonts w:ascii="Times New Roman"/>
          <w:sz w:val="24"/>
        </w:rPr>
        <w:t>to</w:t>
      </w:r>
      <w:r>
        <w:rPr>
          <w:rFonts w:ascii="Times New Roman"/>
          <w:spacing w:val="28"/>
          <w:sz w:val="24"/>
        </w:rPr>
        <w:t xml:space="preserve"> </w:t>
      </w:r>
      <w:r>
        <w:rPr>
          <w:rFonts w:ascii="Times New Roman"/>
          <w:sz w:val="24"/>
        </w:rPr>
        <w:t>assess</w:t>
      </w:r>
      <w:r>
        <w:rPr>
          <w:rFonts w:ascii="Times New Roman"/>
          <w:spacing w:val="27"/>
          <w:sz w:val="24"/>
        </w:rPr>
        <w:t xml:space="preserve"> </w:t>
      </w:r>
      <w:r>
        <w:rPr>
          <w:rFonts w:ascii="Times New Roman"/>
          <w:sz w:val="24"/>
        </w:rPr>
        <w:t>whether</w:t>
      </w:r>
      <w:r>
        <w:rPr>
          <w:rFonts w:ascii="Times New Roman"/>
          <w:spacing w:val="26"/>
          <w:sz w:val="24"/>
        </w:rPr>
        <w:t xml:space="preserve"> </w:t>
      </w:r>
      <w:r>
        <w:rPr>
          <w:rFonts w:ascii="Times New Roman"/>
          <w:sz w:val="24"/>
        </w:rPr>
        <w:t>or</w:t>
      </w:r>
      <w:r>
        <w:rPr>
          <w:rFonts w:ascii="Times New Roman"/>
          <w:spacing w:val="29"/>
          <w:sz w:val="24"/>
        </w:rPr>
        <w:t xml:space="preserve"> </w:t>
      </w:r>
      <w:r>
        <w:rPr>
          <w:rFonts w:ascii="Times New Roman"/>
          <w:sz w:val="24"/>
        </w:rPr>
        <w:t>not</w:t>
      </w:r>
      <w:r>
        <w:rPr>
          <w:rFonts w:ascii="Times New Roman"/>
          <w:spacing w:val="28"/>
          <w:sz w:val="24"/>
        </w:rPr>
        <w:t xml:space="preserve"> </w:t>
      </w:r>
      <w:r>
        <w:rPr>
          <w:rFonts w:ascii="Times New Roman"/>
          <w:sz w:val="24"/>
        </w:rPr>
        <w:t>mean</w:t>
      </w:r>
      <w:r>
        <w:rPr>
          <w:rFonts w:ascii="Times New Roman"/>
          <w:spacing w:val="27"/>
          <w:sz w:val="24"/>
        </w:rPr>
        <w:t xml:space="preserve"> </w:t>
      </w:r>
      <w:r>
        <w:rPr>
          <w:rFonts w:ascii="Times New Roman"/>
          <w:sz w:val="24"/>
        </w:rPr>
        <w:t>scores</w:t>
      </w:r>
      <w:r>
        <w:rPr>
          <w:rFonts w:ascii="Times New Roman"/>
          <w:spacing w:val="27"/>
          <w:sz w:val="24"/>
        </w:rPr>
        <w:t xml:space="preserve"> </w:t>
      </w:r>
      <w:r>
        <w:rPr>
          <w:rFonts w:ascii="Times New Roman"/>
          <w:sz w:val="24"/>
        </w:rPr>
        <w:t>for</w:t>
      </w:r>
      <w:r>
        <w:rPr>
          <w:rFonts w:ascii="Times New Roman"/>
          <w:spacing w:val="26"/>
          <w:sz w:val="24"/>
        </w:rPr>
        <w:t xml:space="preserve"> </w:t>
      </w:r>
      <w:r>
        <w:rPr>
          <w:rFonts w:ascii="Times New Roman"/>
          <w:sz w:val="24"/>
        </w:rPr>
        <w:t>specific questions were statistically different across regions and by length of employment at</w:t>
      </w:r>
      <w:r>
        <w:rPr>
          <w:rFonts w:ascii="Times New Roman"/>
          <w:spacing w:val="14"/>
          <w:sz w:val="24"/>
        </w:rPr>
        <w:t xml:space="preserve"> </w:t>
      </w:r>
      <w:r>
        <w:rPr>
          <w:rFonts w:ascii="Times New Roman"/>
          <w:sz w:val="24"/>
        </w:rPr>
        <w:t>DCF. Bonferroni was also applied in the post hoc analysis to adjust for the different number</w:t>
      </w:r>
      <w:r>
        <w:rPr>
          <w:rFonts w:ascii="Times New Roman"/>
          <w:spacing w:val="-13"/>
          <w:sz w:val="24"/>
        </w:rPr>
        <w:t xml:space="preserve"> </w:t>
      </w:r>
      <w:r>
        <w:rPr>
          <w:rFonts w:ascii="Times New Roman"/>
          <w:sz w:val="24"/>
        </w:rPr>
        <w:t>of respondents across regions/length of employment</w:t>
      </w:r>
      <w:r>
        <w:rPr>
          <w:rFonts w:ascii="Times New Roman"/>
          <w:spacing w:val="-12"/>
          <w:sz w:val="24"/>
        </w:rPr>
        <w:t xml:space="preserve"> </w:t>
      </w:r>
      <w:r>
        <w:rPr>
          <w:rFonts w:ascii="Times New Roman"/>
          <w:sz w:val="24"/>
        </w:rPr>
        <w:t>groups.</w:t>
      </w:r>
    </w:p>
    <w:p w:rsidR="00DE68F5" w:rsidRDefault="00DE68F5">
      <w:pPr>
        <w:rPr>
          <w:rFonts w:ascii="Times New Roman" w:eastAsia="Times New Roman" w:hAnsi="Times New Roman" w:cs="Times New Roman"/>
          <w:sz w:val="24"/>
          <w:szCs w:val="24"/>
        </w:rPr>
      </w:pPr>
    </w:p>
    <w:p w:rsidR="00DE68F5" w:rsidRDefault="00EA34A7">
      <w:pPr>
        <w:ind w:left="1040" w:right="158"/>
        <w:jc w:val="both"/>
        <w:rPr>
          <w:rFonts w:ascii="Times New Roman" w:eastAsia="Times New Roman" w:hAnsi="Times New Roman" w:cs="Times New Roman"/>
          <w:sz w:val="24"/>
          <w:szCs w:val="24"/>
        </w:rPr>
      </w:pPr>
      <w:r>
        <w:rPr>
          <w:rFonts w:ascii="Times New Roman"/>
          <w:sz w:val="24"/>
        </w:rPr>
        <w:t>Regression analysis was employed in reviewing the relationship between the dependent</w:t>
      </w:r>
      <w:r>
        <w:rPr>
          <w:rFonts w:ascii="Times New Roman"/>
          <w:spacing w:val="37"/>
          <w:sz w:val="24"/>
        </w:rPr>
        <w:t xml:space="preserve"> </w:t>
      </w:r>
      <w:r>
        <w:rPr>
          <w:rFonts w:ascii="Times New Roman"/>
          <w:sz w:val="24"/>
        </w:rPr>
        <w:t>variable (respondent likelihood to look at employment outside of DCF) and key independent</w:t>
      </w:r>
      <w:r>
        <w:rPr>
          <w:rFonts w:ascii="Times New Roman"/>
          <w:spacing w:val="-3"/>
          <w:sz w:val="24"/>
        </w:rPr>
        <w:t xml:space="preserve"> </w:t>
      </w:r>
      <w:r>
        <w:rPr>
          <w:rFonts w:ascii="Times New Roman"/>
          <w:sz w:val="24"/>
        </w:rPr>
        <w:t>variables throughout the survey. Survey questions measuring similar constructs were held as</w:t>
      </w:r>
      <w:r>
        <w:rPr>
          <w:rFonts w:ascii="Times New Roman"/>
          <w:spacing w:val="52"/>
          <w:sz w:val="24"/>
        </w:rPr>
        <w:t xml:space="preserve"> </w:t>
      </w:r>
      <w:r>
        <w:rPr>
          <w:rFonts w:ascii="Times New Roman"/>
          <w:sz w:val="24"/>
        </w:rPr>
        <w:t>control variables in the regression analysis. Statistically significant differences (p value &lt;.05) are</w:t>
      </w:r>
      <w:r>
        <w:rPr>
          <w:rFonts w:ascii="Times New Roman"/>
          <w:spacing w:val="-8"/>
          <w:sz w:val="24"/>
        </w:rPr>
        <w:t xml:space="preserve"> </w:t>
      </w:r>
      <w:r>
        <w:rPr>
          <w:rFonts w:ascii="Times New Roman"/>
          <w:sz w:val="24"/>
        </w:rPr>
        <w:t>marked with an * in this</w:t>
      </w:r>
      <w:r>
        <w:rPr>
          <w:rFonts w:ascii="Times New Roman"/>
          <w:spacing w:val="-2"/>
          <w:sz w:val="24"/>
        </w:rPr>
        <w:t xml:space="preserve"> </w:t>
      </w:r>
      <w:r>
        <w:rPr>
          <w:rFonts w:ascii="Times New Roman"/>
          <w:sz w:val="24"/>
        </w:rPr>
        <w:t>report.</w:t>
      </w:r>
    </w:p>
    <w:p w:rsidR="00DE68F5" w:rsidRDefault="00DE68F5">
      <w:pPr>
        <w:spacing w:before="3"/>
        <w:rPr>
          <w:rFonts w:ascii="Times New Roman" w:eastAsia="Times New Roman" w:hAnsi="Times New Roman" w:cs="Times New Roman"/>
          <w:sz w:val="24"/>
          <w:szCs w:val="24"/>
        </w:rPr>
      </w:pPr>
    </w:p>
    <w:p w:rsidR="00DE68F5" w:rsidRDefault="00EA34A7">
      <w:pPr>
        <w:spacing w:line="276" w:lineRule="exact"/>
        <w:ind w:left="1040" w:right="158"/>
        <w:jc w:val="both"/>
        <w:rPr>
          <w:rFonts w:ascii="Times New Roman" w:eastAsia="Times New Roman" w:hAnsi="Times New Roman" w:cs="Times New Roman"/>
          <w:sz w:val="24"/>
          <w:szCs w:val="24"/>
        </w:rPr>
      </w:pPr>
      <w:r>
        <w:rPr>
          <w:rFonts w:ascii="Times New Roman"/>
          <w:sz w:val="24"/>
        </w:rPr>
        <w:t>With regards to the qualitative analysis, 530 additional comments (final question on the</w:t>
      </w:r>
      <w:r>
        <w:rPr>
          <w:rFonts w:ascii="Times New Roman"/>
          <w:spacing w:val="38"/>
          <w:sz w:val="24"/>
        </w:rPr>
        <w:t xml:space="preserve"> </w:t>
      </w:r>
      <w:r>
        <w:rPr>
          <w:rFonts w:ascii="Times New Roman"/>
          <w:sz w:val="24"/>
        </w:rPr>
        <w:t>survey) were analyzed using NVIVO.</w:t>
      </w:r>
      <w:r>
        <w:rPr>
          <w:rFonts w:ascii="Times New Roman"/>
          <w:position w:val="11"/>
          <w:sz w:val="16"/>
        </w:rPr>
        <w:t xml:space="preserve">1 </w:t>
      </w:r>
      <w:r>
        <w:rPr>
          <w:rFonts w:ascii="Times New Roman"/>
          <w:sz w:val="24"/>
        </w:rPr>
        <w:t>Those responses were coded inductively line by line</w:t>
      </w:r>
      <w:r>
        <w:rPr>
          <w:rFonts w:ascii="Times New Roman"/>
          <w:spacing w:val="30"/>
          <w:sz w:val="24"/>
        </w:rPr>
        <w:t xml:space="preserve"> </w:t>
      </w:r>
      <w:r>
        <w:rPr>
          <w:rFonts w:ascii="Times New Roman"/>
          <w:sz w:val="24"/>
        </w:rPr>
        <w:t>using thematic analysis, which is an evidence-based approach to qualitative</w:t>
      </w:r>
      <w:r>
        <w:rPr>
          <w:rFonts w:ascii="Times New Roman"/>
          <w:spacing w:val="-8"/>
          <w:sz w:val="24"/>
        </w:rPr>
        <w:t xml:space="preserve"> </w:t>
      </w:r>
      <w:r>
        <w:rPr>
          <w:rFonts w:ascii="Times New Roman"/>
          <w:sz w:val="24"/>
        </w:rPr>
        <w:t>data.</w:t>
      </w: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1"/>
        <w:rPr>
          <w:rFonts w:ascii="Times New Roman" w:eastAsia="Times New Roman" w:hAnsi="Times New Roman" w:cs="Times New Roman"/>
          <w:sz w:val="27"/>
          <w:szCs w:val="27"/>
        </w:rPr>
      </w:pPr>
    </w:p>
    <w:p w:rsidR="00DE68F5" w:rsidRDefault="009877C2">
      <w:pPr>
        <w:spacing w:line="20" w:lineRule="exact"/>
        <w:ind w:left="103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837055" cy="7620"/>
                <wp:effectExtent l="7620" t="7620" r="3175" b="3810"/>
                <wp:docPr id="1622"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620"/>
                          <a:chOff x="0" y="0"/>
                          <a:chExt cx="2893" cy="12"/>
                        </a:xfrm>
                      </wpg:grpSpPr>
                      <wpg:grpSp>
                        <wpg:cNvPr id="1623" name="Group 1582"/>
                        <wpg:cNvGrpSpPr>
                          <a:grpSpLocks/>
                        </wpg:cNvGrpSpPr>
                        <wpg:grpSpPr bwMode="auto">
                          <a:xfrm>
                            <a:off x="6" y="6"/>
                            <a:ext cx="2881" cy="2"/>
                            <a:chOff x="6" y="6"/>
                            <a:chExt cx="2881" cy="2"/>
                          </a:xfrm>
                        </wpg:grpSpPr>
                        <wps:wsp>
                          <wps:cNvPr id="1624" name="Freeform 1583"/>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81" o:spid="_x0000_s1026" style="width:144.65pt;height:.6pt;mso-position-horizontal-relative:char;mso-position-vertical-relative:line" coordsize="28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">
                <v:group id="Group 1582" o:spid="_x0000_s1027" style="position:absolute;left:6;top:6;width:2881;height:2" coordorigin="6,6"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583" o:spid="_x0000_s1028" style="position:absolute;left:6;top:6;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qb8MA&#10;AADdAAAADwAAAGRycy9kb3ducmV2LnhtbERP32vCMBB+F/wfwg32ZtPqEOmMUoTBQDaYCr7emrMt&#10;ay61Sdvsv18Gg73dx/fztvtgWjFS7xrLCrIkBUFcWt1wpeByfllsQDiPrLG1TAq+ycF+N59tMdd2&#10;4g8aT74SMYRdjgpq77tcSlfWZNAltiOO3M32Bn2EfSV1j1MMN61cpulaGmw4NtTY0aGm8us0GAX8&#10;2a7CcC3udny7v5eBxqw53pR6fAjFMwhPwf+L/9yvOs5fL5/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pqb8MAAADdAAAADwAAAAAAAAAAAAAAAACYAgAAZHJzL2Rv&#10;d25yZXYueG1sUEsFBgAAAAAEAAQA9QAAAIgDAAAAAA==&#10;" path="m,l2880,e" filled="f" strokeweight=".21169mm">
                    <v:path arrowok="t" o:connecttype="custom" o:connectlocs="0,0;2880,0" o:connectangles="0,0"/>
                  </v:shape>
                </v:group>
                <w10:anchorlock/>
              </v:group>
            </w:pict>
          </mc:Fallback>
        </mc:AlternateContent>
      </w:r>
    </w:p>
    <w:p w:rsidR="00DE68F5" w:rsidRDefault="00EA34A7">
      <w:pPr>
        <w:spacing w:before="71"/>
        <w:ind w:left="1040" w:right="181"/>
        <w:rPr>
          <w:rFonts w:ascii="Times New Roman" w:eastAsia="Times New Roman" w:hAnsi="Times New Roman" w:cs="Times New Roman"/>
          <w:sz w:val="20"/>
          <w:szCs w:val="20"/>
        </w:rPr>
      </w:pPr>
      <w:r>
        <w:rPr>
          <w:rFonts w:ascii="Times New Roman"/>
          <w:position w:val="9"/>
          <w:sz w:val="13"/>
        </w:rPr>
        <w:t xml:space="preserve">1 </w:t>
      </w:r>
      <w:r>
        <w:rPr>
          <w:rFonts w:ascii="Times New Roman"/>
          <w:sz w:val="20"/>
        </w:rPr>
        <w:t>NVIVO is a software package utilized for qualitative research and mixed method</w:t>
      </w:r>
      <w:r>
        <w:rPr>
          <w:rFonts w:ascii="Times New Roman"/>
          <w:spacing w:val="-9"/>
          <w:sz w:val="20"/>
        </w:rPr>
        <w:t xml:space="preserve"> </w:t>
      </w:r>
      <w:r>
        <w:rPr>
          <w:rFonts w:ascii="Times New Roman"/>
          <w:sz w:val="20"/>
        </w:rPr>
        <w:t>research.</w:t>
      </w:r>
    </w:p>
    <w:p w:rsidR="00DE68F5" w:rsidRDefault="00DE68F5">
      <w:pPr>
        <w:rPr>
          <w:rFonts w:ascii="Times New Roman" w:eastAsia="Times New Roman" w:hAnsi="Times New Roman" w:cs="Times New Roman"/>
          <w:sz w:val="20"/>
          <w:szCs w:val="20"/>
        </w:rPr>
        <w:sectPr w:rsidR="00DE68F5">
          <w:pgSz w:w="12240" w:h="15840"/>
          <w:pgMar w:top="1220" w:right="1280" w:bottom="280" w:left="400" w:header="280" w:footer="0" w:gutter="0"/>
          <w:cols w:space="720"/>
        </w:sect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10"/>
        <w:rPr>
          <w:rFonts w:ascii="Times New Roman" w:eastAsia="Times New Roman" w:hAnsi="Times New Roman" w:cs="Times New Roman"/>
          <w:sz w:val="26"/>
          <w:szCs w:val="26"/>
        </w:rPr>
      </w:pPr>
    </w:p>
    <w:p w:rsidR="00DE68F5" w:rsidRDefault="00EA34A7">
      <w:pPr>
        <w:spacing w:before="58"/>
        <w:ind w:left="3753" w:right="251"/>
        <w:rPr>
          <w:rFonts w:ascii="Times New Roman" w:eastAsia="Times New Roman" w:hAnsi="Times New Roman" w:cs="Times New Roman"/>
          <w:sz w:val="32"/>
          <w:szCs w:val="32"/>
        </w:rPr>
      </w:pPr>
      <w:r>
        <w:rPr>
          <w:rFonts w:ascii="Times New Roman"/>
          <w:b/>
          <w:sz w:val="32"/>
          <w:u w:val="thick" w:color="000000"/>
        </w:rPr>
        <w:t>Key Observations (Section</w:t>
      </w:r>
      <w:r>
        <w:rPr>
          <w:rFonts w:ascii="Times New Roman"/>
          <w:b/>
          <w:spacing w:val="-6"/>
          <w:sz w:val="32"/>
          <w:u w:val="thick" w:color="000000"/>
        </w:rPr>
        <w:t xml:space="preserve"> </w:t>
      </w:r>
      <w:r>
        <w:rPr>
          <w:rFonts w:ascii="Times New Roman"/>
          <w:b/>
          <w:sz w:val="32"/>
          <w:u w:val="thick" w:color="000000"/>
        </w:rPr>
        <w:t>1)</w:t>
      </w:r>
    </w:p>
    <w:p w:rsidR="00DE68F5" w:rsidRDefault="00DE68F5">
      <w:pPr>
        <w:rPr>
          <w:rFonts w:ascii="Times New Roman" w:eastAsia="Times New Roman" w:hAnsi="Times New Roman" w:cs="Times New Roman"/>
          <w:b/>
          <w:bCs/>
          <w:sz w:val="20"/>
          <w:szCs w:val="20"/>
        </w:rPr>
      </w:pPr>
    </w:p>
    <w:p w:rsidR="00DE68F5" w:rsidRDefault="00DE68F5">
      <w:pPr>
        <w:spacing w:before="10"/>
        <w:rPr>
          <w:rFonts w:ascii="Times New Roman" w:eastAsia="Times New Roman" w:hAnsi="Times New Roman" w:cs="Times New Roman"/>
          <w:b/>
          <w:bCs/>
        </w:rPr>
      </w:pPr>
    </w:p>
    <w:p w:rsidR="00DE68F5" w:rsidRDefault="00EA34A7">
      <w:pPr>
        <w:pStyle w:val="ListParagraph"/>
        <w:numPr>
          <w:ilvl w:val="1"/>
          <w:numId w:val="28"/>
        </w:numPr>
        <w:tabs>
          <w:tab w:val="left" w:pos="1781"/>
        </w:tabs>
        <w:spacing w:before="77" w:line="274" w:lineRule="exact"/>
        <w:ind w:right="36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DCF employees are a highly educated </w:t>
      </w:r>
      <w:r>
        <w:rPr>
          <w:rFonts w:ascii="Times New Roman" w:eastAsia="Times New Roman" w:hAnsi="Times New Roman" w:cs="Times New Roman"/>
          <w:sz w:val="24"/>
          <w:szCs w:val="24"/>
        </w:rPr>
        <w:t>workforce with respondents reporting that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they have completed either a graduate degree (52%) or a bachelor’s degree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(41%).</w:t>
      </w:r>
    </w:p>
    <w:p w:rsidR="00DE68F5" w:rsidRDefault="00DE68F5">
      <w:pPr>
        <w:spacing w:before="11"/>
        <w:rPr>
          <w:rFonts w:ascii="Times New Roman" w:eastAsia="Times New Roman" w:hAnsi="Times New Roman" w:cs="Times New Roman"/>
        </w:rPr>
      </w:pPr>
    </w:p>
    <w:p w:rsidR="00DE68F5" w:rsidRDefault="00EA34A7">
      <w:pPr>
        <w:pStyle w:val="ListParagraph"/>
        <w:numPr>
          <w:ilvl w:val="1"/>
          <w:numId w:val="28"/>
        </w:numPr>
        <w:tabs>
          <w:tab w:val="left" w:pos="1781"/>
        </w:tabs>
        <w:spacing w:line="276" w:lineRule="auto"/>
        <w:ind w:right="251"/>
        <w:rPr>
          <w:rFonts w:ascii="Times New Roman" w:eastAsia="Times New Roman" w:hAnsi="Times New Roman" w:cs="Times New Roman"/>
          <w:sz w:val="20"/>
          <w:szCs w:val="20"/>
        </w:rPr>
      </w:pPr>
      <w:r>
        <w:rPr>
          <w:rFonts w:ascii="Times New Roman"/>
          <w:b/>
          <w:sz w:val="24"/>
        </w:rPr>
        <w:t xml:space="preserve">Two thirds (67%) </w:t>
      </w:r>
      <w:r>
        <w:rPr>
          <w:rFonts w:ascii="Times New Roman"/>
          <w:sz w:val="24"/>
        </w:rPr>
        <w:t xml:space="preserve">of the respondents reported that they </w:t>
      </w:r>
      <w:r>
        <w:rPr>
          <w:rFonts w:ascii="Times New Roman"/>
          <w:b/>
          <w:sz w:val="24"/>
        </w:rPr>
        <w:t>have worked at DCF for</w:t>
      </w:r>
      <w:r>
        <w:rPr>
          <w:rFonts w:ascii="Times New Roman"/>
          <w:b/>
          <w:spacing w:val="-13"/>
          <w:sz w:val="24"/>
        </w:rPr>
        <w:t xml:space="preserve"> </w:t>
      </w:r>
      <w:r>
        <w:rPr>
          <w:rFonts w:ascii="Times New Roman"/>
          <w:b/>
          <w:sz w:val="24"/>
        </w:rPr>
        <w:t>more than seven years</w:t>
      </w:r>
      <w:r>
        <w:rPr>
          <w:rFonts w:ascii="Times New Roman"/>
          <w:sz w:val="24"/>
        </w:rPr>
        <w:t xml:space="preserve">. The workforce is </w:t>
      </w:r>
      <w:r>
        <w:rPr>
          <w:rFonts w:ascii="Times New Roman"/>
          <w:b/>
          <w:sz w:val="24"/>
        </w:rPr>
        <w:t>81%</w:t>
      </w:r>
      <w:r>
        <w:rPr>
          <w:rFonts w:ascii="Times New Roman"/>
          <w:b/>
          <w:spacing w:val="-1"/>
          <w:sz w:val="24"/>
        </w:rPr>
        <w:t xml:space="preserve"> </w:t>
      </w:r>
      <w:r>
        <w:rPr>
          <w:rFonts w:ascii="Times New Roman"/>
          <w:b/>
          <w:sz w:val="24"/>
        </w:rPr>
        <w:t>female</w:t>
      </w:r>
      <w:r>
        <w:rPr>
          <w:rFonts w:ascii="Times New Roman"/>
          <w:sz w:val="24"/>
        </w:rPr>
        <w:t>.</w:t>
      </w:r>
    </w:p>
    <w:p w:rsidR="00DE68F5" w:rsidRDefault="00DE68F5">
      <w:pPr>
        <w:spacing w:before="1"/>
        <w:rPr>
          <w:rFonts w:ascii="Times New Roman" w:eastAsia="Times New Roman" w:hAnsi="Times New Roman" w:cs="Times New Roman"/>
          <w:sz w:val="20"/>
          <w:szCs w:val="20"/>
        </w:rPr>
      </w:pPr>
    </w:p>
    <w:p w:rsidR="00DE68F5" w:rsidRDefault="00EA34A7">
      <w:pPr>
        <w:pStyle w:val="ListParagraph"/>
        <w:numPr>
          <w:ilvl w:val="1"/>
          <w:numId w:val="28"/>
        </w:numPr>
        <w:tabs>
          <w:tab w:val="left" w:pos="1781"/>
        </w:tabs>
        <w:spacing w:line="242" w:lineRule="auto"/>
        <w:ind w:right="157"/>
        <w:jc w:val="both"/>
        <w:rPr>
          <w:rFonts w:ascii="Times New Roman" w:eastAsia="Times New Roman" w:hAnsi="Times New Roman" w:cs="Times New Roman"/>
          <w:sz w:val="24"/>
          <w:szCs w:val="24"/>
        </w:rPr>
      </w:pPr>
      <w:r>
        <w:rPr>
          <w:rFonts w:ascii="Times New Roman"/>
          <w:sz w:val="24"/>
        </w:rPr>
        <w:t xml:space="preserve">Sixty-four percent (64%) of respondents identifying themselves as social </w:t>
      </w:r>
      <w:r>
        <w:rPr>
          <w:rFonts w:ascii="Times New Roman"/>
          <w:spacing w:val="11"/>
          <w:sz w:val="24"/>
        </w:rPr>
        <w:t xml:space="preserve"> </w:t>
      </w:r>
      <w:r>
        <w:rPr>
          <w:rFonts w:ascii="Times New Roman"/>
          <w:sz w:val="24"/>
        </w:rPr>
        <w:t xml:space="preserve">workers (n=978) are currently licensed. </w:t>
      </w:r>
      <w:r>
        <w:rPr>
          <w:rFonts w:ascii="Times New Roman"/>
          <w:b/>
          <w:sz w:val="24"/>
        </w:rPr>
        <w:t>One hundred percent (100%) of  the</w:t>
      </w:r>
      <w:r>
        <w:rPr>
          <w:rFonts w:ascii="Times New Roman"/>
          <w:b/>
          <w:spacing w:val="3"/>
          <w:sz w:val="24"/>
        </w:rPr>
        <w:t xml:space="preserve"> </w:t>
      </w:r>
      <w:r>
        <w:rPr>
          <w:rFonts w:ascii="Times New Roman"/>
          <w:b/>
          <w:sz w:val="24"/>
        </w:rPr>
        <w:t>non-licensed social workers (n=332) are planning to get licensed in the next 12</w:t>
      </w:r>
      <w:r>
        <w:rPr>
          <w:rFonts w:ascii="Times New Roman"/>
          <w:b/>
          <w:spacing w:val="-6"/>
          <w:sz w:val="24"/>
        </w:rPr>
        <w:t xml:space="preserve"> </w:t>
      </w:r>
      <w:r>
        <w:rPr>
          <w:rFonts w:ascii="Times New Roman"/>
          <w:b/>
          <w:sz w:val="24"/>
        </w:rPr>
        <w:t>months.</w:t>
      </w:r>
    </w:p>
    <w:p w:rsidR="00DE68F5" w:rsidRDefault="00DE68F5">
      <w:pPr>
        <w:spacing w:before="5"/>
        <w:rPr>
          <w:rFonts w:ascii="Times New Roman" w:eastAsia="Times New Roman" w:hAnsi="Times New Roman" w:cs="Times New Roman"/>
          <w:b/>
          <w:bCs/>
          <w:sz w:val="25"/>
          <w:szCs w:val="25"/>
        </w:rPr>
      </w:pPr>
    </w:p>
    <w:p w:rsidR="00DE68F5" w:rsidRDefault="00EA34A7">
      <w:pPr>
        <w:pStyle w:val="ListParagraph"/>
        <w:numPr>
          <w:ilvl w:val="1"/>
          <w:numId w:val="28"/>
        </w:numPr>
        <w:tabs>
          <w:tab w:val="left" w:pos="1781"/>
        </w:tabs>
        <w:spacing w:line="274" w:lineRule="exact"/>
        <w:ind w:right="320"/>
        <w:rPr>
          <w:rFonts w:ascii="Times New Roman" w:eastAsia="Times New Roman" w:hAnsi="Times New Roman" w:cs="Times New Roman"/>
          <w:sz w:val="24"/>
          <w:szCs w:val="24"/>
        </w:rPr>
      </w:pPr>
      <w:r>
        <w:rPr>
          <w:rFonts w:ascii="Times New Roman"/>
          <w:sz w:val="24"/>
        </w:rPr>
        <w:t xml:space="preserve">The top 5 factors for </w:t>
      </w:r>
      <w:r>
        <w:rPr>
          <w:rFonts w:ascii="Times New Roman"/>
          <w:b/>
          <w:sz w:val="24"/>
        </w:rPr>
        <w:t xml:space="preserve">deciding to join DCF </w:t>
      </w:r>
      <w:r>
        <w:rPr>
          <w:rFonts w:ascii="Times New Roman"/>
          <w:sz w:val="24"/>
        </w:rPr>
        <w:t xml:space="preserve">were </w:t>
      </w:r>
      <w:r>
        <w:rPr>
          <w:rFonts w:ascii="Times New Roman"/>
          <w:b/>
          <w:sz w:val="24"/>
        </w:rPr>
        <w:t>helping children and families</w:t>
      </w:r>
      <w:r>
        <w:rPr>
          <w:rFonts w:ascii="Times New Roman"/>
          <w:sz w:val="24"/>
        </w:rPr>
        <w:t>,</w:t>
      </w:r>
      <w:r>
        <w:rPr>
          <w:rFonts w:ascii="Times New Roman"/>
          <w:spacing w:val="-11"/>
          <w:sz w:val="24"/>
        </w:rPr>
        <w:t xml:space="preserve"> </w:t>
      </w:r>
      <w:r>
        <w:rPr>
          <w:rFonts w:ascii="Times New Roman"/>
          <w:b/>
          <w:sz w:val="24"/>
        </w:rPr>
        <w:t>desire to work in their field</w:t>
      </w:r>
      <w:r>
        <w:rPr>
          <w:rFonts w:ascii="Times New Roman"/>
          <w:sz w:val="24"/>
        </w:rPr>
        <w:t xml:space="preserve">, </w:t>
      </w:r>
      <w:r>
        <w:rPr>
          <w:rFonts w:ascii="Times New Roman"/>
          <w:b/>
          <w:sz w:val="24"/>
        </w:rPr>
        <w:t>benefits</w:t>
      </w:r>
      <w:r>
        <w:rPr>
          <w:rFonts w:ascii="Times New Roman"/>
          <w:sz w:val="24"/>
        </w:rPr>
        <w:t xml:space="preserve">, </w:t>
      </w:r>
      <w:r>
        <w:rPr>
          <w:rFonts w:ascii="Times New Roman"/>
          <w:b/>
          <w:sz w:val="24"/>
        </w:rPr>
        <w:t>mission of DCF</w:t>
      </w:r>
      <w:r>
        <w:rPr>
          <w:rFonts w:ascii="Times New Roman"/>
          <w:sz w:val="24"/>
        </w:rPr>
        <w:t xml:space="preserve">, and </w:t>
      </w:r>
      <w:r>
        <w:rPr>
          <w:rFonts w:ascii="Times New Roman"/>
          <w:b/>
          <w:sz w:val="24"/>
        </w:rPr>
        <w:t>pay</w:t>
      </w:r>
      <w:r>
        <w:rPr>
          <w:rFonts w:ascii="Times New Roman"/>
          <w:b/>
          <w:spacing w:val="-1"/>
          <w:sz w:val="24"/>
        </w:rPr>
        <w:t xml:space="preserve"> </w:t>
      </w:r>
      <w:r>
        <w:rPr>
          <w:rFonts w:ascii="Times New Roman"/>
          <w:b/>
          <w:sz w:val="24"/>
        </w:rPr>
        <w:t>rate/salary</w:t>
      </w:r>
      <w:r>
        <w:rPr>
          <w:rFonts w:ascii="Times New Roman"/>
          <w:sz w:val="24"/>
        </w:rPr>
        <w:t>.</w:t>
      </w:r>
    </w:p>
    <w:p w:rsidR="00DE68F5" w:rsidRDefault="00DE68F5">
      <w:pPr>
        <w:spacing w:before="10"/>
        <w:rPr>
          <w:rFonts w:ascii="Times New Roman" w:eastAsia="Times New Roman" w:hAnsi="Times New Roman" w:cs="Times New Roman"/>
          <w:sz w:val="25"/>
          <w:szCs w:val="25"/>
        </w:rPr>
      </w:pPr>
    </w:p>
    <w:p w:rsidR="00DE68F5" w:rsidRDefault="00EA34A7">
      <w:pPr>
        <w:pStyle w:val="ListParagraph"/>
        <w:numPr>
          <w:ilvl w:val="1"/>
          <w:numId w:val="28"/>
        </w:numPr>
        <w:tabs>
          <w:tab w:val="left" w:pos="1781"/>
        </w:tabs>
        <w:spacing w:line="274" w:lineRule="exact"/>
        <w:ind w:right="578"/>
        <w:rPr>
          <w:rFonts w:ascii="Times New Roman" w:eastAsia="Times New Roman" w:hAnsi="Times New Roman" w:cs="Times New Roman"/>
          <w:sz w:val="24"/>
          <w:szCs w:val="24"/>
        </w:rPr>
      </w:pPr>
      <w:r>
        <w:rPr>
          <w:rFonts w:ascii="Times New Roman"/>
          <w:sz w:val="24"/>
        </w:rPr>
        <w:t xml:space="preserve">The top 5 factors for </w:t>
      </w:r>
      <w:r>
        <w:rPr>
          <w:rFonts w:ascii="Times New Roman"/>
          <w:b/>
          <w:sz w:val="24"/>
        </w:rPr>
        <w:t xml:space="preserve">staying with DCF </w:t>
      </w:r>
      <w:r>
        <w:rPr>
          <w:rFonts w:ascii="Times New Roman"/>
          <w:sz w:val="24"/>
        </w:rPr>
        <w:t xml:space="preserve">are </w:t>
      </w:r>
      <w:r>
        <w:rPr>
          <w:rFonts w:ascii="Times New Roman"/>
          <w:b/>
          <w:sz w:val="24"/>
        </w:rPr>
        <w:t>helping children and families</w:t>
      </w:r>
      <w:r>
        <w:rPr>
          <w:rFonts w:ascii="Times New Roman"/>
          <w:sz w:val="24"/>
        </w:rPr>
        <w:t xml:space="preserve">, </w:t>
      </w:r>
      <w:r>
        <w:rPr>
          <w:rFonts w:ascii="Times New Roman"/>
          <w:b/>
          <w:sz w:val="24"/>
        </w:rPr>
        <w:t>desire</w:t>
      </w:r>
      <w:r>
        <w:rPr>
          <w:rFonts w:ascii="Times New Roman"/>
          <w:b/>
          <w:spacing w:val="-15"/>
          <w:sz w:val="24"/>
        </w:rPr>
        <w:t xml:space="preserve"> </w:t>
      </w:r>
      <w:r>
        <w:rPr>
          <w:rFonts w:ascii="Times New Roman"/>
          <w:b/>
          <w:sz w:val="24"/>
        </w:rPr>
        <w:t>to work in my field</w:t>
      </w:r>
      <w:r>
        <w:rPr>
          <w:rFonts w:ascii="Times New Roman"/>
          <w:sz w:val="24"/>
        </w:rPr>
        <w:t xml:space="preserve">, </w:t>
      </w:r>
      <w:r>
        <w:rPr>
          <w:rFonts w:ascii="Times New Roman"/>
          <w:b/>
          <w:sz w:val="24"/>
        </w:rPr>
        <w:t>benefits, pay rate/salary</w:t>
      </w:r>
      <w:r>
        <w:rPr>
          <w:rFonts w:ascii="Times New Roman"/>
          <w:sz w:val="24"/>
        </w:rPr>
        <w:t xml:space="preserve">, and </w:t>
      </w:r>
      <w:r>
        <w:rPr>
          <w:rFonts w:ascii="Times New Roman"/>
          <w:b/>
          <w:sz w:val="24"/>
        </w:rPr>
        <w:t>liking the people I work</w:t>
      </w:r>
      <w:r>
        <w:rPr>
          <w:rFonts w:ascii="Times New Roman"/>
          <w:b/>
          <w:spacing w:val="-11"/>
          <w:sz w:val="24"/>
        </w:rPr>
        <w:t xml:space="preserve"> </w:t>
      </w:r>
      <w:r>
        <w:rPr>
          <w:rFonts w:ascii="Times New Roman"/>
          <w:b/>
          <w:sz w:val="24"/>
        </w:rPr>
        <w:t>with</w:t>
      </w:r>
      <w:r>
        <w:rPr>
          <w:rFonts w:ascii="Times New Roman"/>
          <w:sz w:val="24"/>
        </w:rPr>
        <w:t>.</w:t>
      </w:r>
    </w:p>
    <w:p w:rsidR="00DE68F5" w:rsidRDefault="00DE68F5">
      <w:pPr>
        <w:spacing w:before="8"/>
        <w:rPr>
          <w:rFonts w:ascii="Times New Roman" w:eastAsia="Times New Roman" w:hAnsi="Times New Roman" w:cs="Times New Roman"/>
          <w:sz w:val="26"/>
          <w:szCs w:val="26"/>
        </w:rPr>
      </w:pPr>
    </w:p>
    <w:p w:rsidR="00DE68F5" w:rsidRDefault="00EA34A7">
      <w:pPr>
        <w:pStyle w:val="ListParagraph"/>
        <w:numPr>
          <w:ilvl w:val="1"/>
          <w:numId w:val="28"/>
        </w:numPr>
        <w:tabs>
          <w:tab w:val="left" w:pos="1781"/>
        </w:tabs>
        <w:spacing w:line="268" w:lineRule="exact"/>
        <w:ind w:right="356"/>
        <w:rPr>
          <w:rFonts w:ascii="Times New Roman" w:eastAsia="Times New Roman" w:hAnsi="Times New Roman" w:cs="Times New Roman"/>
          <w:sz w:val="24"/>
          <w:szCs w:val="24"/>
        </w:rPr>
      </w:pPr>
      <w:r>
        <w:rPr>
          <w:rFonts w:ascii="Times New Roman"/>
          <w:b/>
          <w:sz w:val="24"/>
        </w:rPr>
        <w:t>Twelve percent (12%) of respondents (n=174) indicated that they are very likely</w:t>
      </w:r>
      <w:r>
        <w:rPr>
          <w:rFonts w:ascii="Times New Roman"/>
          <w:b/>
          <w:spacing w:val="-16"/>
          <w:sz w:val="24"/>
        </w:rPr>
        <w:t xml:space="preserve"> </w:t>
      </w:r>
      <w:r>
        <w:rPr>
          <w:rFonts w:ascii="Times New Roman"/>
          <w:b/>
          <w:sz w:val="24"/>
        </w:rPr>
        <w:t xml:space="preserve">to look for employment outside of DCF </w:t>
      </w:r>
      <w:r>
        <w:rPr>
          <w:rFonts w:ascii="Times New Roman"/>
          <w:sz w:val="24"/>
        </w:rPr>
        <w:t>in the next 6 to 12</w:t>
      </w:r>
      <w:r>
        <w:rPr>
          <w:rFonts w:ascii="Times New Roman"/>
          <w:spacing w:val="-4"/>
          <w:sz w:val="24"/>
        </w:rPr>
        <w:t xml:space="preserve"> </w:t>
      </w:r>
      <w:r>
        <w:rPr>
          <w:rFonts w:ascii="Times New Roman"/>
          <w:sz w:val="24"/>
        </w:rPr>
        <w:t>months.</w:t>
      </w:r>
    </w:p>
    <w:p w:rsidR="00DE68F5" w:rsidRDefault="00DE68F5">
      <w:pPr>
        <w:spacing w:before="11"/>
        <w:rPr>
          <w:rFonts w:ascii="Times New Roman" w:eastAsia="Times New Roman" w:hAnsi="Times New Roman" w:cs="Times New Roman"/>
          <w:sz w:val="25"/>
          <w:szCs w:val="25"/>
        </w:rPr>
      </w:pPr>
    </w:p>
    <w:p w:rsidR="00DE68F5" w:rsidRDefault="00EA34A7">
      <w:pPr>
        <w:pStyle w:val="ListParagraph"/>
        <w:numPr>
          <w:ilvl w:val="1"/>
          <w:numId w:val="28"/>
        </w:numPr>
        <w:tabs>
          <w:tab w:val="left" w:pos="1781"/>
        </w:tabs>
        <w:spacing w:line="274" w:lineRule="exact"/>
        <w:ind w:right="1751"/>
        <w:rPr>
          <w:rFonts w:ascii="Times New Roman" w:eastAsia="Times New Roman" w:hAnsi="Times New Roman" w:cs="Times New Roman"/>
          <w:sz w:val="24"/>
          <w:szCs w:val="24"/>
        </w:rPr>
      </w:pPr>
      <w:r>
        <w:rPr>
          <w:rFonts w:ascii="Times New Roman"/>
          <w:sz w:val="24"/>
        </w:rPr>
        <w:t xml:space="preserve">Respondents were in strong agreement that </w:t>
      </w:r>
      <w:r>
        <w:rPr>
          <w:rFonts w:ascii="Times New Roman"/>
          <w:b/>
          <w:sz w:val="24"/>
        </w:rPr>
        <w:t>their relationship with</w:t>
      </w:r>
      <w:r>
        <w:rPr>
          <w:rFonts w:ascii="Times New Roman"/>
          <w:b/>
          <w:spacing w:val="-11"/>
          <w:sz w:val="24"/>
        </w:rPr>
        <w:t xml:space="preserve"> </w:t>
      </w:r>
      <w:r>
        <w:rPr>
          <w:rFonts w:ascii="Times New Roman"/>
          <w:b/>
          <w:sz w:val="24"/>
        </w:rPr>
        <w:t>their supervisor/manager was positive and mutually</w:t>
      </w:r>
      <w:r>
        <w:rPr>
          <w:rFonts w:ascii="Times New Roman"/>
          <w:b/>
          <w:spacing w:val="-4"/>
          <w:sz w:val="24"/>
        </w:rPr>
        <w:t xml:space="preserve"> </w:t>
      </w:r>
      <w:r>
        <w:rPr>
          <w:rFonts w:ascii="Times New Roman"/>
          <w:b/>
          <w:sz w:val="24"/>
        </w:rPr>
        <w:t>respectful</w:t>
      </w:r>
      <w:r>
        <w:rPr>
          <w:rFonts w:ascii="Times New Roman"/>
          <w:sz w:val="24"/>
        </w:rPr>
        <w:t>.</w:t>
      </w:r>
    </w:p>
    <w:p w:rsidR="00DE68F5" w:rsidRDefault="00DE68F5">
      <w:pPr>
        <w:spacing w:before="10"/>
        <w:rPr>
          <w:rFonts w:ascii="Times New Roman" w:eastAsia="Times New Roman" w:hAnsi="Times New Roman" w:cs="Times New Roman"/>
          <w:sz w:val="25"/>
          <w:szCs w:val="25"/>
        </w:rPr>
      </w:pPr>
    </w:p>
    <w:p w:rsidR="00DE68F5" w:rsidRDefault="00EA34A7">
      <w:pPr>
        <w:pStyle w:val="ListParagraph"/>
        <w:numPr>
          <w:ilvl w:val="1"/>
          <w:numId w:val="28"/>
        </w:numPr>
        <w:tabs>
          <w:tab w:val="left" w:pos="1781"/>
        </w:tabs>
        <w:spacing w:line="274" w:lineRule="exact"/>
        <w:ind w:right="238"/>
        <w:rPr>
          <w:rFonts w:ascii="Times New Roman" w:eastAsia="Times New Roman" w:hAnsi="Times New Roman" w:cs="Times New Roman"/>
          <w:sz w:val="24"/>
          <w:szCs w:val="24"/>
        </w:rPr>
      </w:pPr>
      <w:r>
        <w:rPr>
          <w:rFonts w:ascii="Times New Roman"/>
          <w:b/>
          <w:sz w:val="24"/>
        </w:rPr>
        <w:t xml:space="preserve">Respondents have a mixed view of the training </w:t>
      </w:r>
      <w:r>
        <w:rPr>
          <w:rFonts w:ascii="Times New Roman"/>
          <w:sz w:val="24"/>
        </w:rPr>
        <w:t>that has been and is currently</w:t>
      </w:r>
      <w:r>
        <w:rPr>
          <w:rFonts w:ascii="Times New Roman"/>
          <w:spacing w:val="-13"/>
          <w:sz w:val="24"/>
        </w:rPr>
        <w:t xml:space="preserve"> </w:t>
      </w:r>
      <w:r>
        <w:rPr>
          <w:rFonts w:ascii="Times New Roman"/>
          <w:sz w:val="24"/>
        </w:rPr>
        <w:t>available to them.</w:t>
      </w:r>
    </w:p>
    <w:p w:rsidR="00DE68F5" w:rsidRDefault="00DE68F5">
      <w:pPr>
        <w:rPr>
          <w:rFonts w:ascii="Times New Roman" w:eastAsia="Times New Roman" w:hAnsi="Times New Roman" w:cs="Times New Roman"/>
          <w:sz w:val="24"/>
          <w:szCs w:val="24"/>
        </w:rPr>
      </w:pPr>
    </w:p>
    <w:p w:rsidR="00DE68F5" w:rsidRDefault="00EA34A7">
      <w:pPr>
        <w:pStyle w:val="ListParagraph"/>
        <w:numPr>
          <w:ilvl w:val="2"/>
          <w:numId w:val="28"/>
        </w:numPr>
        <w:tabs>
          <w:tab w:val="left" w:pos="2501"/>
        </w:tabs>
        <w:spacing w:line="276" w:lineRule="exact"/>
        <w:ind w:right="203"/>
        <w:jc w:val="both"/>
        <w:rPr>
          <w:rFonts w:ascii="Times New Roman" w:eastAsia="Times New Roman" w:hAnsi="Times New Roman" w:cs="Times New Roman"/>
          <w:sz w:val="24"/>
          <w:szCs w:val="24"/>
        </w:rPr>
      </w:pPr>
      <w:r>
        <w:rPr>
          <w:rFonts w:ascii="Times New Roman"/>
          <w:sz w:val="24"/>
        </w:rPr>
        <w:t xml:space="preserve">They universally agree that training is important, </w:t>
      </w:r>
      <w:r>
        <w:rPr>
          <w:rFonts w:ascii="Times New Roman"/>
          <w:b/>
          <w:sz w:val="24"/>
        </w:rPr>
        <w:t xml:space="preserve">but distance </w:t>
      </w:r>
      <w:r>
        <w:rPr>
          <w:rFonts w:ascii="Times New Roman"/>
          <w:sz w:val="24"/>
        </w:rPr>
        <w:t>(coming to</w:t>
      </w:r>
      <w:r>
        <w:rPr>
          <w:rFonts w:ascii="Times New Roman"/>
          <w:spacing w:val="-14"/>
          <w:sz w:val="24"/>
        </w:rPr>
        <w:t xml:space="preserve"> </w:t>
      </w:r>
      <w:r>
        <w:rPr>
          <w:rFonts w:ascii="Times New Roman"/>
          <w:sz w:val="24"/>
        </w:rPr>
        <w:t xml:space="preserve">Boston for trainings) </w:t>
      </w:r>
      <w:r>
        <w:rPr>
          <w:rFonts w:ascii="Times New Roman"/>
          <w:b/>
          <w:sz w:val="24"/>
        </w:rPr>
        <w:t xml:space="preserve">and the time </w:t>
      </w:r>
      <w:r>
        <w:rPr>
          <w:rFonts w:ascii="Times New Roman"/>
          <w:sz w:val="24"/>
        </w:rPr>
        <w:t xml:space="preserve">(because of workload commitments) </w:t>
      </w:r>
      <w:r>
        <w:rPr>
          <w:rFonts w:ascii="Times New Roman"/>
          <w:b/>
          <w:sz w:val="24"/>
        </w:rPr>
        <w:t>to participate</w:t>
      </w:r>
      <w:r>
        <w:rPr>
          <w:rFonts w:ascii="Times New Roman"/>
          <w:b/>
          <w:spacing w:val="-12"/>
          <w:sz w:val="24"/>
        </w:rPr>
        <w:t xml:space="preserve"> </w:t>
      </w:r>
      <w:r>
        <w:rPr>
          <w:rFonts w:ascii="Times New Roman"/>
          <w:b/>
          <w:sz w:val="24"/>
        </w:rPr>
        <w:t>in trainings make participation</w:t>
      </w:r>
      <w:r>
        <w:rPr>
          <w:rFonts w:ascii="Times New Roman"/>
          <w:b/>
          <w:spacing w:val="-1"/>
          <w:sz w:val="24"/>
        </w:rPr>
        <w:t xml:space="preserve"> </w:t>
      </w:r>
      <w:r>
        <w:rPr>
          <w:rFonts w:ascii="Times New Roman"/>
          <w:b/>
          <w:sz w:val="24"/>
        </w:rPr>
        <w:t>difficult</w:t>
      </w:r>
      <w:r>
        <w:rPr>
          <w:rFonts w:ascii="Times New Roman"/>
          <w:sz w:val="24"/>
        </w:rPr>
        <w:t>.</w:t>
      </w:r>
    </w:p>
    <w:p w:rsidR="00DE68F5" w:rsidRDefault="00EA34A7">
      <w:pPr>
        <w:numPr>
          <w:ilvl w:val="2"/>
          <w:numId w:val="28"/>
        </w:numPr>
        <w:tabs>
          <w:tab w:val="left" w:pos="2501"/>
        </w:tabs>
        <w:spacing w:line="276" w:lineRule="exact"/>
        <w:ind w:right="670"/>
        <w:rPr>
          <w:rFonts w:ascii="Times New Roman" w:eastAsia="Times New Roman" w:hAnsi="Times New Roman" w:cs="Times New Roman"/>
          <w:sz w:val="24"/>
          <w:szCs w:val="24"/>
        </w:rPr>
      </w:pPr>
      <w:r>
        <w:rPr>
          <w:rFonts w:ascii="Times New Roman"/>
          <w:sz w:val="24"/>
        </w:rPr>
        <w:t>Ongoing training is viewed somewhat more positively than initial</w:t>
      </w:r>
      <w:r>
        <w:rPr>
          <w:rFonts w:ascii="Times New Roman"/>
          <w:spacing w:val="-10"/>
          <w:sz w:val="24"/>
        </w:rPr>
        <w:t xml:space="preserve"> </w:t>
      </w:r>
      <w:r>
        <w:rPr>
          <w:rFonts w:ascii="Times New Roman"/>
          <w:sz w:val="24"/>
        </w:rPr>
        <w:t>orientation training, while the quality and content of the training elicits a wide range</w:t>
      </w:r>
      <w:r>
        <w:rPr>
          <w:rFonts w:ascii="Times New Roman"/>
          <w:spacing w:val="-10"/>
          <w:sz w:val="24"/>
        </w:rPr>
        <w:t xml:space="preserve"> </w:t>
      </w:r>
      <w:r>
        <w:rPr>
          <w:rFonts w:ascii="Times New Roman"/>
          <w:sz w:val="24"/>
        </w:rPr>
        <w:t>of responses.</w:t>
      </w:r>
    </w:p>
    <w:p w:rsidR="00DE68F5" w:rsidRDefault="00EA34A7">
      <w:pPr>
        <w:pStyle w:val="ListParagraph"/>
        <w:numPr>
          <w:ilvl w:val="2"/>
          <w:numId w:val="28"/>
        </w:numPr>
        <w:tabs>
          <w:tab w:val="left" w:pos="2501"/>
        </w:tabs>
        <w:spacing w:line="276" w:lineRule="exact"/>
        <w:ind w:right="790"/>
        <w:rPr>
          <w:rFonts w:ascii="Times New Roman" w:eastAsia="Times New Roman" w:hAnsi="Times New Roman" w:cs="Times New Roman"/>
          <w:sz w:val="24"/>
          <w:szCs w:val="24"/>
        </w:rPr>
      </w:pPr>
      <w:r>
        <w:rPr>
          <w:rFonts w:ascii="Times New Roman"/>
          <w:b/>
          <w:sz w:val="24"/>
        </w:rPr>
        <w:t xml:space="preserve">Respondents view training as only available to social workers </w:t>
      </w:r>
      <w:r>
        <w:rPr>
          <w:rFonts w:ascii="Times New Roman"/>
          <w:sz w:val="24"/>
        </w:rPr>
        <w:t>and not</w:t>
      </w:r>
      <w:r>
        <w:rPr>
          <w:rFonts w:ascii="Times New Roman"/>
          <w:spacing w:val="-11"/>
          <w:sz w:val="24"/>
        </w:rPr>
        <w:t xml:space="preserve"> </w:t>
      </w:r>
      <w:r>
        <w:rPr>
          <w:rFonts w:ascii="Times New Roman"/>
          <w:sz w:val="24"/>
        </w:rPr>
        <w:t>to lawyers, specialists or support</w:t>
      </w:r>
      <w:r>
        <w:rPr>
          <w:rFonts w:ascii="Times New Roman"/>
          <w:spacing w:val="-1"/>
          <w:sz w:val="24"/>
        </w:rPr>
        <w:t xml:space="preserve"> </w:t>
      </w:r>
      <w:r>
        <w:rPr>
          <w:rFonts w:ascii="Times New Roman"/>
          <w:sz w:val="24"/>
        </w:rPr>
        <w:t>staff.</w:t>
      </w:r>
    </w:p>
    <w:p w:rsidR="00DE68F5" w:rsidRDefault="00DE68F5">
      <w:pPr>
        <w:spacing w:before="10"/>
        <w:rPr>
          <w:rFonts w:ascii="Times New Roman" w:eastAsia="Times New Roman" w:hAnsi="Times New Roman" w:cs="Times New Roman"/>
          <w:sz w:val="25"/>
          <w:szCs w:val="25"/>
        </w:rPr>
      </w:pPr>
    </w:p>
    <w:p w:rsidR="00DE68F5" w:rsidRDefault="00EA34A7">
      <w:pPr>
        <w:pStyle w:val="ListParagraph"/>
        <w:numPr>
          <w:ilvl w:val="1"/>
          <w:numId w:val="28"/>
        </w:numPr>
        <w:tabs>
          <w:tab w:val="left" w:pos="1781"/>
        </w:tabs>
        <w:spacing w:line="274" w:lineRule="exact"/>
        <w:ind w:right="242"/>
        <w:rPr>
          <w:rFonts w:ascii="Times New Roman" w:eastAsia="Times New Roman" w:hAnsi="Times New Roman" w:cs="Times New Roman"/>
          <w:sz w:val="24"/>
          <w:szCs w:val="24"/>
        </w:rPr>
      </w:pPr>
      <w:r>
        <w:rPr>
          <w:rFonts w:ascii="Times New Roman"/>
          <w:sz w:val="24"/>
        </w:rPr>
        <w:t xml:space="preserve">With a few exceptions, the </w:t>
      </w:r>
      <w:r>
        <w:rPr>
          <w:rFonts w:ascii="Times New Roman"/>
          <w:b/>
          <w:sz w:val="24"/>
        </w:rPr>
        <w:t>work environment for DCF staff is inadequate,</w:t>
      </w:r>
      <w:r>
        <w:rPr>
          <w:rFonts w:ascii="Times New Roman"/>
          <w:b/>
          <w:spacing w:val="-23"/>
          <w:sz w:val="24"/>
        </w:rPr>
        <w:t xml:space="preserve"> </w:t>
      </w:r>
      <w:r>
        <w:rPr>
          <w:rFonts w:ascii="Times New Roman"/>
          <w:b/>
          <w:sz w:val="24"/>
        </w:rPr>
        <w:t>sometimes dangerous and not conducive to getting work</w:t>
      </w:r>
      <w:r>
        <w:rPr>
          <w:rFonts w:ascii="Times New Roman"/>
          <w:b/>
          <w:spacing w:val="-4"/>
          <w:sz w:val="24"/>
        </w:rPr>
        <w:t xml:space="preserve"> </w:t>
      </w:r>
      <w:r>
        <w:rPr>
          <w:rFonts w:ascii="Times New Roman"/>
          <w:b/>
          <w:sz w:val="24"/>
        </w:rPr>
        <w:t>done</w:t>
      </w:r>
      <w:r>
        <w:rPr>
          <w:rFonts w:ascii="Times New Roman"/>
          <w:sz w:val="24"/>
        </w:rPr>
        <w:t>.</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rPr>
          <w:rFonts w:ascii="Times New Roman" w:eastAsia="Times New Roman" w:hAnsi="Times New Roman" w:cs="Times New Roman"/>
          <w:sz w:val="20"/>
          <w:szCs w:val="20"/>
        </w:rPr>
      </w:pPr>
    </w:p>
    <w:p w:rsidR="00DE68F5" w:rsidRDefault="00DE68F5">
      <w:pPr>
        <w:spacing w:before="8"/>
        <w:rPr>
          <w:rFonts w:ascii="Times New Roman" w:eastAsia="Times New Roman" w:hAnsi="Times New Roman" w:cs="Times New Roman"/>
        </w:rPr>
      </w:pPr>
    </w:p>
    <w:p w:rsidR="00DE68F5" w:rsidRDefault="00EA34A7">
      <w:pPr>
        <w:pStyle w:val="ListParagraph"/>
        <w:numPr>
          <w:ilvl w:val="1"/>
          <w:numId w:val="28"/>
        </w:numPr>
        <w:tabs>
          <w:tab w:val="left" w:pos="1781"/>
        </w:tabs>
        <w:spacing w:before="55"/>
        <w:ind w:right="223"/>
        <w:rPr>
          <w:rFonts w:ascii="Times New Roman" w:eastAsia="Times New Roman" w:hAnsi="Times New Roman" w:cs="Times New Roman"/>
          <w:sz w:val="24"/>
          <w:szCs w:val="24"/>
        </w:rPr>
      </w:pPr>
      <w:r>
        <w:rPr>
          <w:rFonts w:ascii="Times New Roman"/>
          <w:sz w:val="24"/>
        </w:rPr>
        <w:t>Respondents were asked to indicate the extent to which there is adequate and</w:t>
      </w:r>
      <w:r>
        <w:rPr>
          <w:rFonts w:ascii="Times New Roman"/>
          <w:spacing w:val="-6"/>
          <w:sz w:val="24"/>
        </w:rPr>
        <w:t xml:space="preserve"> </w:t>
      </w:r>
      <w:r>
        <w:rPr>
          <w:rFonts w:ascii="Times New Roman"/>
          <w:sz w:val="24"/>
        </w:rPr>
        <w:t>convenient access for DCF families and children to receive various supports. DCF staff reported</w:t>
      </w:r>
      <w:r>
        <w:rPr>
          <w:rFonts w:ascii="Times New Roman"/>
          <w:spacing w:val="-10"/>
          <w:sz w:val="24"/>
        </w:rPr>
        <w:t xml:space="preserve"> </w:t>
      </w:r>
      <w:r>
        <w:rPr>
          <w:rFonts w:ascii="Times New Roman"/>
          <w:sz w:val="24"/>
        </w:rPr>
        <w:t xml:space="preserve">that while there was not an abundance of any service, </w:t>
      </w:r>
      <w:r>
        <w:rPr>
          <w:rFonts w:ascii="Times New Roman"/>
          <w:b/>
          <w:sz w:val="24"/>
        </w:rPr>
        <w:t xml:space="preserve">the </w:t>
      </w:r>
      <w:r>
        <w:rPr>
          <w:rFonts w:ascii="Times New Roman"/>
          <w:b/>
          <w:sz w:val="24"/>
          <w:u w:val="thick" w:color="000000"/>
        </w:rPr>
        <w:t>most adequate and</w:t>
      </w:r>
      <w:r>
        <w:rPr>
          <w:rFonts w:ascii="Times New Roman"/>
          <w:b/>
          <w:spacing w:val="-14"/>
          <w:sz w:val="24"/>
          <w:u w:val="thick" w:color="000000"/>
        </w:rPr>
        <w:t xml:space="preserve"> </w:t>
      </w:r>
      <w:r>
        <w:rPr>
          <w:rFonts w:ascii="Times New Roman"/>
          <w:b/>
          <w:sz w:val="24"/>
          <w:u w:val="thick" w:color="000000"/>
        </w:rPr>
        <w:t>convenient</w:t>
      </w:r>
      <w:r>
        <w:rPr>
          <w:rFonts w:ascii="Times New Roman"/>
          <w:b/>
          <w:sz w:val="24"/>
        </w:rPr>
        <w:t xml:space="preserve"> </w:t>
      </w:r>
      <w:r>
        <w:rPr>
          <w:rFonts w:ascii="Times New Roman"/>
          <w:b/>
          <w:sz w:val="24"/>
          <w:u w:val="thick" w:color="000000"/>
        </w:rPr>
        <w:t xml:space="preserve">services </w:t>
      </w:r>
      <w:r>
        <w:rPr>
          <w:rFonts w:ascii="Times New Roman"/>
          <w:b/>
          <w:sz w:val="24"/>
        </w:rPr>
        <w:t>were nutritional services (WIC), medical services, permanency planning,</w:t>
      </w:r>
      <w:r>
        <w:rPr>
          <w:rFonts w:ascii="Times New Roman"/>
          <w:b/>
          <w:spacing w:val="-13"/>
          <w:sz w:val="24"/>
        </w:rPr>
        <w:t xml:space="preserve"> </w:t>
      </w:r>
      <w:r>
        <w:rPr>
          <w:rFonts w:ascii="Times New Roman"/>
          <w:b/>
          <w:sz w:val="24"/>
        </w:rPr>
        <w:t xml:space="preserve">in home support services and domestic violence support services. The </w:t>
      </w:r>
      <w:r>
        <w:rPr>
          <w:rFonts w:ascii="Times New Roman"/>
          <w:b/>
          <w:sz w:val="24"/>
          <w:u w:val="thick" w:color="000000"/>
        </w:rPr>
        <w:t>most</w:t>
      </w:r>
      <w:r>
        <w:rPr>
          <w:rFonts w:ascii="Times New Roman"/>
          <w:b/>
          <w:spacing w:val="-10"/>
          <w:sz w:val="24"/>
          <w:u w:val="thick" w:color="000000"/>
        </w:rPr>
        <w:t xml:space="preserve"> </w:t>
      </w:r>
      <w:r>
        <w:rPr>
          <w:rFonts w:ascii="Times New Roman"/>
          <w:b/>
          <w:sz w:val="24"/>
          <w:u w:val="thick" w:color="000000"/>
        </w:rPr>
        <w:t>difficult</w:t>
      </w:r>
      <w:r>
        <w:rPr>
          <w:rFonts w:ascii="Times New Roman"/>
          <w:b/>
          <w:sz w:val="24"/>
        </w:rPr>
        <w:t xml:space="preserve"> </w:t>
      </w:r>
      <w:r>
        <w:rPr>
          <w:rFonts w:ascii="Times New Roman"/>
          <w:b/>
          <w:sz w:val="24"/>
          <w:u w:val="thick" w:color="000000"/>
        </w:rPr>
        <w:t xml:space="preserve">services to find and use </w:t>
      </w:r>
      <w:r>
        <w:rPr>
          <w:rFonts w:ascii="Times New Roman"/>
          <w:b/>
          <w:sz w:val="24"/>
        </w:rPr>
        <w:t>were housing, transportation and respite</w:t>
      </w:r>
      <w:r>
        <w:rPr>
          <w:rFonts w:ascii="Times New Roman"/>
          <w:b/>
          <w:spacing w:val="-8"/>
          <w:sz w:val="24"/>
        </w:rPr>
        <w:t xml:space="preserve"> </w:t>
      </w:r>
      <w:r>
        <w:rPr>
          <w:rFonts w:ascii="Times New Roman"/>
          <w:b/>
          <w:sz w:val="24"/>
        </w:rPr>
        <w:t>care.</w:t>
      </w:r>
    </w:p>
    <w:p w:rsidR="00DE68F5" w:rsidRDefault="00DE68F5">
      <w:pPr>
        <w:spacing w:before="11"/>
        <w:rPr>
          <w:rFonts w:ascii="Times New Roman" w:eastAsia="Times New Roman" w:hAnsi="Times New Roman" w:cs="Times New Roman"/>
          <w:b/>
          <w:bCs/>
          <w:sz w:val="18"/>
          <w:szCs w:val="18"/>
        </w:rPr>
      </w:pPr>
    </w:p>
    <w:p w:rsidR="00DE68F5" w:rsidRDefault="00EA34A7">
      <w:pPr>
        <w:numPr>
          <w:ilvl w:val="1"/>
          <w:numId w:val="28"/>
        </w:numPr>
        <w:tabs>
          <w:tab w:val="left" w:pos="1781"/>
        </w:tabs>
        <w:spacing w:before="55"/>
        <w:ind w:right="513"/>
        <w:rPr>
          <w:rFonts w:ascii="Times New Roman" w:eastAsia="Times New Roman" w:hAnsi="Times New Roman" w:cs="Times New Roman"/>
          <w:sz w:val="24"/>
          <w:szCs w:val="24"/>
        </w:rPr>
      </w:pPr>
      <w:r>
        <w:rPr>
          <w:rFonts w:ascii="Times New Roman"/>
          <w:sz w:val="24"/>
        </w:rPr>
        <w:t xml:space="preserve">Respondents reported that DCF has the </w:t>
      </w:r>
      <w:r>
        <w:rPr>
          <w:rFonts w:ascii="Times New Roman"/>
          <w:b/>
          <w:sz w:val="24"/>
          <w:u w:val="thick" w:color="000000"/>
        </w:rPr>
        <w:t>most meaningful and effective</w:t>
      </w:r>
      <w:r>
        <w:rPr>
          <w:rFonts w:ascii="Times New Roman"/>
          <w:b/>
          <w:spacing w:val="-9"/>
          <w:sz w:val="24"/>
          <w:u w:val="thick" w:color="000000"/>
        </w:rPr>
        <w:t xml:space="preserve"> </w:t>
      </w:r>
      <w:r>
        <w:rPr>
          <w:rFonts w:ascii="Times New Roman"/>
          <w:b/>
          <w:sz w:val="24"/>
        </w:rPr>
        <w:t>relationships with the Juvenile Courts, Law Enforcement and School</w:t>
      </w:r>
      <w:r>
        <w:rPr>
          <w:rFonts w:ascii="Times New Roman"/>
          <w:sz w:val="24"/>
        </w:rPr>
        <w:t xml:space="preserve">s. The </w:t>
      </w:r>
      <w:r>
        <w:rPr>
          <w:rFonts w:ascii="Times New Roman"/>
          <w:b/>
          <w:sz w:val="24"/>
          <w:u w:val="thick" w:color="000000"/>
        </w:rPr>
        <w:t>least</w:t>
      </w:r>
      <w:r>
        <w:rPr>
          <w:rFonts w:ascii="Times New Roman"/>
          <w:b/>
          <w:spacing w:val="-9"/>
          <w:sz w:val="24"/>
          <w:u w:val="thick" w:color="000000"/>
        </w:rPr>
        <w:t xml:space="preserve"> </w:t>
      </w:r>
      <w:r>
        <w:rPr>
          <w:rFonts w:ascii="Times New Roman"/>
          <w:b/>
          <w:sz w:val="24"/>
          <w:u w:val="thick" w:color="000000"/>
        </w:rPr>
        <w:t>effective</w:t>
      </w:r>
      <w:r>
        <w:rPr>
          <w:rFonts w:ascii="Times New Roman"/>
          <w:b/>
          <w:sz w:val="24"/>
        </w:rPr>
        <w:t xml:space="preserve"> relationships are reported to be with their sister EOHHS agencies: DTA,</w:t>
      </w:r>
      <w:r>
        <w:rPr>
          <w:rFonts w:ascii="Times New Roman"/>
          <w:b/>
          <w:spacing w:val="-12"/>
          <w:sz w:val="24"/>
        </w:rPr>
        <w:t xml:space="preserve"> </w:t>
      </w:r>
      <w:r>
        <w:rPr>
          <w:rFonts w:ascii="Times New Roman"/>
          <w:b/>
          <w:sz w:val="24"/>
        </w:rPr>
        <w:t>DDS, DPH and</w:t>
      </w:r>
      <w:r>
        <w:rPr>
          <w:rFonts w:ascii="Times New Roman"/>
          <w:b/>
          <w:spacing w:val="-1"/>
          <w:sz w:val="24"/>
        </w:rPr>
        <w:t xml:space="preserve"> </w:t>
      </w:r>
      <w:r>
        <w:rPr>
          <w:rFonts w:ascii="Times New Roman"/>
          <w:b/>
          <w:sz w:val="24"/>
        </w:rPr>
        <w:t>DMH.</w:t>
      </w:r>
    </w:p>
    <w:p w:rsidR="00DE68F5" w:rsidRDefault="00DE68F5">
      <w:pPr>
        <w:spacing w:before="8"/>
        <w:rPr>
          <w:rFonts w:ascii="Times New Roman" w:eastAsia="Times New Roman" w:hAnsi="Times New Roman" w:cs="Times New Roman"/>
          <w:b/>
          <w:bCs/>
          <w:sz w:val="25"/>
          <w:szCs w:val="25"/>
        </w:rPr>
      </w:pPr>
    </w:p>
    <w:p w:rsidR="00DE68F5" w:rsidRDefault="00EA34A7">
      <w:pPr>
        <w:pStyle w:val="ListParagraph"/>
        <w:numPr>
          <w:ilvl w:val="1"/>
          <w:numId w:val="28"/>
        </w:numPr>
        <w:tabs>
          <w:tab w:val="left" w:pos="1781"/>
        </w:tabs>
        <w:spacing w:line="274" w:lineRule="exact"/>
        <w:ind w:right="319"/>
        <w:rPr>
          <w:rFonts w:ascii="Times New Roman" w:eastAsia="Times New Roman" w:hAnsi="Times New Roman" w:cs="Times New Roman"/>
          <w:sz w:val="24"/>
          <w:szCs w:val="24"/>
        </w:rPr>
      </w:pPr>
      <w:r>
        <w:rPr>
          <w:rFonts w:ascii="Times New Roman"/>
          <w:sz w:val="24"/>
        </w:rPr>
        <w:t xml:space="preserve">The primary </w:t>
      </w:r>
      <w:r>
        <w:rPr>
          <w:rFonts w:ascii="Times New Roman"/>
          <w:b/>
          <w:sz w:val="24"/>
        </w:rPr>
        <w:t>core barriers to DCF staff carrying out their responsibilities are</w:t>
      </w:r>
      <w:r>
        <w:rPr>
          <w:rFonts w:ascii="Times New Roman"/>
          <w:b/>
          <w:spacing w:val="-18"/>
          <w:sz w:val="24"/>
        </w:rPr>
        <w:t xml:space="preserve"> </w:t>
      </w:r>
      <w:r>
        <w:rPr>
          <w:rFonts w:ascii="Times New Roman"/>
          <w:b/>
          <w:sz w:val="24"/>
        </w:rPr>
        <w:t>the caseload/workload, the complexity of the cases and the availability of support</w:t>
      </w:r>
      <w:r>
        <w:rPr>
          <w:rFonts w:ascii="Times New Roman"/>
          <w:b/>
          <w:spacing w:val="-13"/>
          <w:sz w:val="24"/>
        </w:rPr>
        <w:t xml:space="preserve"> </w:t>
      </w:r>
      <w:r>
        <w:rPr>
          <w:rFonts w:ascii="Times New Roman"/>
          <w:b/>
          <w:sz w:val="24"/>
        </w:rPr>
        <w:t>staff</w:t>
      </w:r>
      <w:r>
        <w:rPr>
          <w:rFonts w:ascii="Times New Roman"/>
          <w:sz w:val="24"/>
        </w:rPr>
        <w:t>.</w:t>
      </w:r>
    </w:p>
    <w:p w:rsidR="00DE68F5" w:rsidRDefault="00DE68F5">
      <w:pPr>
        <w:spacing w:before="11"/>
        <w:rPr>
          <w:rFonts w:ascii="Times New Roman" w:eastAsia="Times New Roman" w:hAnsi="Times New Roman" w:cs="Times New Roman"/>
          <w:sz w:val="23"/>
          <w:szCs w:val="23"/>
        </w:rPr>
      </w:pPr>
    </w:p>
    <w:p w:rsidR="00DE68F5" w:rsidRDefault="00EA34A7">
      <w:pPr>
        <w:pStyle w:val="ListParagraph"/>
        <w:numPr>
          <w:ilvl w:val="1"/>
          <w:numId w:val="28"/>
        </w:numPr>
        <w:tabs>
          <w:tab w:val="left" w:pos="1781"/>
        </w:tabs>
        <w:ind w:right="164"/>
        <w:rPr>
          <w:rFonts w:ascii="Times New Roman" w:eastAsia="Times New Roman" w:hAnsi="Times New Roman" w:cs="Times New Roman"/>
          <w:sz w:val="24"/>
          <w:szCs w:val="24"/>
        </w:rPr>
      </w:pPr>
      <w:r>
        <w:rPr>
          <w:rFonts w:ascii="Times New Roman"/>
          <w:sz w:val="24"/>
        </w:rPr>
        <w:t xml:space="preserve">The distribution of </w:t>
      </w:r>
      <w:r>
        <w:rPr>
          <w:rFonts w:ascii="Times New Roman"/>
          <w:b/>
          <w:sz w:val="24"/>
        </w:rPr>
        <w:t xml:space="preserve">iPads </w:t>
      </w:r>
      <w:r>
        <w:rPr>
          <w:rFonts w:ascii="Times New Roman"/>
          <w:sz w:val="24"/>
        </w:rPr>
        <w:t xml:space="preserve">and </w:t>
      </w:r>
      <w:r>
        <w:rPr>
          <w:rFonts w:ascii="Times New Roman"/>
          <w:b/>
          <w:sz w:val="24"/>
        </w:rPr>
        <w:t>the increased staffing have had some minimal impact</w:t>
      </w:r>
      <w:r>
        <w:rPr>
          <w:rFonts w:ascii="Times New Roman"/>
          <w:b/>
          <w:spacing w:val="-15"/>
          <w:sz w:val="24"/>
        </w:rPr>
        <w:t xml:space="preserve"> </w:t>
      </w:r>
      <w:r>
        <w:rPr>
          <w:rFonts w:ascii="Times New Roman"/>
          <w:b/>
          <w:sz w:val="24"/>
        </w:rPr>
        <w:t xml:space="preserve">on the work environment at DCF. </w:t>
      </w:r>
      <w:r>
        <w:rPr>
          <w:rFonts w:ascii="Times New Roman"/>
          <w:sz w:val="24"/>
        </w:rPr>
        <w:t xml:space="preserve">Respondents reported </w:t>
      </w:r>
      <w:r>
        <w:rPr>
          <w:rFonts w:ascii="Times New Roman"/>
          <w:b/>
          <w:sz w:val="24"/>
        </w:rPr>
        <w:t>little to no decoupling of</w:t>
      </w:r>
      <w:r>
        <w:rPr>
          <w:rFonts w:ascii="Times New Roman"/>
          <w:b/>
          <w:spacing w:val="-12"/>
          <w:sz w:val="24"/>
        </w:rPr>
        <w:t xml:space="preserve"> </w:t>
      </w:r>
      <w:r>
        <w:rPr>
          <w:rFonts w:ascii="Times New Roman"/>
          <w:b/>
          <w:sz w:val="24"/>
        </w:rPr>
        <w:t xml:space="preserve">Area Offices </w:t>
      </w:r>
      <w:r>
        <w:rPr>
          <w:rFonts w:ascii="Times New Roman"/>
          <w:sz w:val="24"/>
        </w:rPr>
        <w:t>and commented on the continued lack of critical clinical and administrative</w:t>
      </w:r>
      <w:r>
        <w:rPr>
          <w:rFonts w:ascii="Times New Roman"/>
          <w:spacing w:val="-11"/>
          <w:sz w:val="24"/>
        </w:rPr>
        <w:t xml:space="preserve"> </w:t>
      </w:r>
      <w:r>
        <w:rPr>
          <w:rFonts w:ascii="Times New Roman"/>
          <w:sz w:val="24"/>
        </w:rPr>
        <w:t>staff available in offices where the leadership is</w:t>
      </w:r>
      <w:r>
        <w:rPr>
          <w:rFonts w:ascii="Times New Roman"/>
          <w:spacing w:val="-3"/>
          <w:sz w:val="24"/>
        </w:rPr>
        <w:t xml:space="preserve"> </w:t>
      </w:r>
      <w:r>
        <w:rPr>
          <w:rFonts w:ascii="Times New Roman"/>
          <w:sz w:val="24"/>
        </w:rPr>
        <w:t>shared.</w:t>
      </w:r>
    </w:p>
    <w:p w:rsidR="00DE68F5" w:rsidRDefault="00DE68F5">
      <w:pPr>
        <w:spacing w:before="2"/>
        <w:rPr>
          <w:rFonts w:ascii="Times New Roman" w:eastAsia="Times New Roman" w:hAnsi="Times New Roman" w:cs="Times New Roman"/>
          <w:sz w:val="24"/>
          <w:szCs w:val="24"/>
        </w:rPr>
      </w:pPr>
    </w:p>
    <w:p w:rsidR="00DE68F5" w:rsidRDefault="00EA34A7">
      <w:pPr>
        <w:pStyle w:val="ListParagraph"/>
        <w:numPr>
          <w:ilvl w:val="1"/>
          <w:numId w:val="28"/>
        </w:numPr>
        <w:tabs>
          <w:tab w:val="left" w:pos="1781"/>
        </w:tabs>
        <w:ind w:right="271"/>
        <w:rPr>
          <w:rFonts w:ascii="Times New Roman" w:eastAsia="Times New Roman" w:hAnsi="Times New Roman" w:cs="Times New Roman"/>
          <w:sz w:val="24"/>
          <w:szCs w:val="24"/>
        </w:rPr>
      </w:pPr>
      <w:r>
        <w:rPr>
          <w:rFonts w:ascii="Times New Roman"/>
          <w:sz w:val="24"/>
        </w:rPr>
        <w:t>Respondents had numerous suggestions for additional tools that could help them</w:t>
      </w:r>
      <w:r>
        <w:rPr>
          <w:rFonts w:ascii="Times New Roman"/>
          <w:spacing w:val="-5"/>
          <w:sz w:val="24"/>
        </w:rPr>
        <w:t xml:space="preserve"> </w:t>
      </w:r>
      <w:r>
        <w:rPr>
          <w:rFonts w:ascii="Times New Roman"/>
          <w:sz w:val="24"/>
        </w:rPr>
        <w:t xml:space="preserve">with their responsibilities; however the overwhelming request was for </w:t>
      </w:r>
      <w:r>
        <w:rPr>
          <w:rFonts w:ascii="Times New Roman"/>
          <w:b/>
          <w:sz w:val="24"/>
        </w:rPr>
        <w:t>cell phones (85%)</w:t>
      </w:r>
      <w:r>
        <w:rPr>
          <w:rFonts w:ascii="Times New Roman"/>
          <w:b/>
          <w:spacing w:val="-12"/>
          <w:sz w:val="24"/>
        </w:rPr>
        <w:t xml:space="preserve"> </w:t>
      </w:r>
      <w:r>
        <w:rPr>
          <w:rFonts w:ascii="Times New Roman"/>
          <w:sz w:val="24"/>
        </w:rPr>
        <w:t xml:space="preserve">and </w:t>
      </w:r>
      <w:r>
        <w:rPr>
          <w:rFonts w:ascii="Times New Roman"/>
          <w:b/>
          <w:sz w:val="24"/>
        </w:rPr>
        <w:t>the ability to upload document/photos to iFamilyNet</w:t>
      </w:r>
      <w:r>
        <w:rPr>
          <w:rFonts w:ascii="Times New Roman"/>
          <w:b/>
          <w:spacing w:val="-2"/>
          <w:sz w:val="24"/>
        </w:rPr>
        <w:t xml:space="preserve"> </w:t>
      </w:r>
      <w:r>
        <w:rPr>
          <w:rFonts w:ascii="Times New Roman"/>
          <w:b/>
          <w:sz w:val="24"/>
        </w:rPr>
        <w:t>(65%).</w:t>
      </w:r>
    </w:p>
    <w:p w:rsidR="00DE68F5" w:rsidRDefault="00DE68F5">
      <w:pPr>
        <w:spacing w:before="9"/>
        <w:rPr>
          <w:rFonts w:ascii="Times New Roman" w:eastAsia="Times New Roman" w:hAnsi="Times New Roman" w:cs="Times New Roman"/>
          <w:b/>
          <w:bCs/>
          <w:sz w:val="23"/>
          <w:szCs w:val="23"/>
        </w:rPr>
      </w:pPr>
    </w:p>
    <w:p w:rsidR="00DE68F5" w:rsidRDefault="00EA34A7">
      <w:pPr>
        <w:pStyle w:val="ListParagraph"/>
        <w:numPr>
          <w:ilvl w:val="1"/>
          <w:numId w:val="28"/>
        </w:numPr>
        <w:tabs>
          <w:tab w:val="left" w:pos="1781"/>
        </w:tabs>
        <w:ind w:right="452"/>
        <w:rPr>
          <w:rFonts w:ascii="Times New Roman" w:eastAsia="Times New Roman" w:hAnsi="Times New Roman" w:cs="Times New Roman"/>
          <w:sz w:val="24"/>
          <w:szCs w:val="24"/>
        </w:rPr>
      </w:pPr>
      <w:r>
        <w:rPr>
          <w:rFonts w:ascii="Times New Roman"/>
          <w:sz w:val="24"/>
        </w:rPr>
        <w:t>When asked about their overall experiences at DCF, respondents most strongly</w:t>
      </w:r>
      <w:r>
        <w:rPr>
          <w:rFonts w:ascii="Times New Roman"/>
          <w:spacing w:val="-9"/>
          <w:sz w:val="24"/>
        </w:rPr>
        <w:t xml:space="preserve"> </w:t>
      </w:r>
      <w:r>
        <w:rPr>
          <w:rFonts w:ascii="Times New Roman"/>
          <w:b/>
          <w:sz w:val="24"/>
          <w:u w:val="thick" w:color="000000"/>
        </w:rPr>
        <w:t>agreed</w:t>
      </w:r>
      <w:r>
        <w:rPr>
          <w:rFonts w:ascii="Times New Roman"/>
          <w:b/>
          <w:sz w:val="24"/>
        </w:rPr>
        <w:t xml:space="preserve"> with the following</w:t>
      </w:r>
      <w:r>
        <w:rPr>
          <w:rFonts w:ascii="Times New Roman"/>
          <w:b/>
          <w:spacing w:val="-1"/>
          <w:sz w:val="24"/>
        </w:rPr>
        <w:t xml:space="preserve"> </w:t>
      </w:r>
      <w:r>
        <w:rPr>
          <w:rFonts w:ascii="Times New Roman"/>
          <w:b/>
          <w:sz w:val="24"/>
        </w:rPr>
        <w:t>statements:</w:t>
      </w:r>
    </w:p>
    <w:p w:rsidR="00DE68F5" w:rsidRDefault="00DE68F5">
      <w:pPr>
        <w:spacing w:before="7"/>
        <w:rPr>
          <w:rFonts w:ascii="Times New Roman" w:eastAsia="Times New Roman" w:hAnsi="Times New Roman" w:cs="Times New Roman"/>
          <w:b/>
          <w:bCs/>
          <w:sz w:val="23"/>
          <w:szCs w:val="23"/>
        </w:rPr>
      </w:pPr>
    </w:p>
    <w:p w:rsidR="00DE68F5" w:rsidRDefault="00EA34A7">
      <w:pPr>
        <w:numPr>
          <w:ilvl w:val="2"/>
          <w:numId w:val="28"/>
        </w:numPr>
        <w:tabs>
          <w:tab w:val="left" w:pos="2501"/>
        </w:tabs>
        <w:spacing w:line="286" w:lineRule="exact"/>
        <w:ind w:right="251"/>
        <w:rPr>
          <w:rFonts w:ascii="Times New Roman" w:eastAsia="Times New Roman" w:hAnsi="Times New Roman" w:cs="Times New Roman"/>
          <w:sz w:val="24"/>
          <w:szCs w:val="24"/>
        </w:rPr>
      </w:pPr>
      <w:r>
        <w:rPr>
          <w:rFonts w:ascii="Times New Roman"/>
          <w:i/>
          <w:sz w:val="24"/>
        </w:rPr>
        <w:t>I know what is expected of me at</w:t>
      </w:r>
      <w:r>
        <w:rPr>
          <w:rFonts w:ascii="Times New Roman"/>
          <w:i/>
          <w:spacing w:val="-1"/>
          <w:sz w:val="24"/>
        </w:rPr>
        <w:t xml:space="preserve"> </w:t>
      </w:r>
      <w:r>
        <w:rPr>
          <w:rFonts w:ascii="Times New Roman"/>
          <w:i/>
          <w:sz w:val="24"/>
        </w:rPr>
        <w:t>work</w:t>
      </w:r>
    </w:p>
    <w:p w:rsidR="00DE68F5" w:rsidRDefault="00EA34A7">
      <w:pPr>
        <w:pStyle w:val="ListParagraph"/>
        <w:numPr>
          <w:ilvl w:val="2"/>
          <w:numId w:val="28"/>
        </w:numPr>
        <w:tabs>
          <w:tab w:val="left" w:pos="2501"/>
        </w:tabs>
        <w:spacing w:line="276" w:lineRule="exact"/>
        <w:ind w:right="251"/>
        <w:rPr>
          <w:rFonts w:ascii="Times New Roman" w:eastAsia="Times New Roman" w:hAnsi="Times New Roman" w:cs="Times New Roman"/>
          <w:sz w:val="24"/>
          <w:szCs w:val="24"/>
        </w:rPr>
      </w:pPr>
      <w:r>
        <w:rPr>
          <w:rFonts w:ascii="Times New Roman"/>
          <w:i/>
          <w:sz w:val="24"/>
        </w:rPr>
        <w:t>I have a close friend at</w:t>
      </w:r>
      <w:r>
        <w:rPr>
          <w:rFonts w:ascii="Times New Roman"/>
          <w:i/>
          <w:spacing w:val="-3"/>
          <w:sz w:val="24"/>
        </w:rPr>
        <w:t xml:space="preserve"> </w:t>
      </w:r>
      <w:r>
        <w:rPr>
          <w:rFonts w:ascii="Times New Roman"/>
          <w:i/>
          <w:sz w:val="24"/>
        </w:rPr>
        <w:t>work</w:t>
      </w:r>
    </w:p>
    <w:p w:rsidR="00DE68F5" w:rsidRDefault="00EA34A7">
      <w:pPr>
        <w:pStyle w:val="ListParagraph"/>
        <w:numPr>
          <w:ilvl w:val="2"/>
          <w:numId w:val="28"/>
        </w:numPr>
        <w:tabs>
          <w:tab w:val="left" w:pos="2501"/>
        </w:tabs>
        <w:spacing w:line="276" w:lineRule="exact"/>
        <w:ind w:right="251"/>
        <w:rPr>
          <w:rFonts w:ascii="Times New Roman" w:eastAsia="Times New Roman" w:hAnsi="Times New Roman" w:cs="Times New Roman"/>
          <w:sz w:val="24"/>
          <w:szCs w:val="24"/>
        </w:rPr>
      </w:pPr>
      <w:r>
        <w:rPr>
          <w:rFonts w:ascii="Times New Roman"/>
          <w:i/>
          <w:sz w:val="24"/>
        </w:rPr>
        <w:t>My co-workers are committed to doing quality</w:t>
      </w:r>
      <w:r>
        <w:rPr>
          <w:rFonts w:ascii="Times New Roman"/>
          <w:i/>
          <w:spacing w:val="-2"/>
          <w:sz w:val="24"/>
        </w:rPr>
        <w:t xml:space="preserve"> </w:t>
      </w:r>
      <w:r>
        <w:rPr>
          <w:rFonts w:ascii="Times New Roman"/>
          <w:i/>
          <w:sz w:val="24"/>
        </w:rPr>
        <w:t>work</w:t>
      </w:r>
    </w:p>
    <w:p w:rsidR="00DE68F5" w:rsidRDefault="00EA34A7">
      <w:pPr>
        <w:pStyle w:val="ListParagraph"/>
        <w:numPr>
          <w:ilvl w:val="2"/>
          <w:numId w:val="28"/>
        </w:numPr>
        <w:tabs>
          <w:tab w:val="left" w:pos="2501"/>
        </w:tabs>
        <w:spacing w:line="286" w:lineRule="exact"/>
        <w:ind w:right="251"/>
        <w:rPr>
          <w:rFonts w:ascii="Times New Roman" w:eastAsia="Times New Roman" w:hAnsi="Times New Roman" w:cs="Times New Roman"/>
          <w:sz w:val="24"/>
          <w:szCs w:val="24"/>
        </w:rPr>
      </w:pPr>
      <w:r>
        <w:rPr>
          <w:rFonts w:ascii="Times New Roman"/>
          <w:i/>
          <w:sz w:val="24"/>
        </w:rPr>
        <w:t>The mission/purpose of DCF makes me feel my job is</w:t>
      </w:r>
      <w:r>
        <w:rPr>
          <w:rFonts w:ascii="Times New Roman"/>
          <w:i/>
          <w:spacing w:val="-7"/>
          <w:sz w:val="24"/>
        </w:rPr>
        <w:t xml:space="preserve"> </w:t>
      </w:r>
      <w:r>
        <w:rPr>
          <w:rFonts w:ascii="Times New Roman"/>
          <w:i/>
          <w:sz w:val="24"/>
        </w:rPr>
        <w:t>important</w:t>
      </w:r>
    </w:p>
    <w:p w:rsidR="00DE68F5" w:rsidRDefault="00DE68F5">
      <w:pPr>
        <w:spacing w:before="10"/>
        <w:rPr>
          <w:rFonts w:ascii="Times New Roman" w:eastAsia="Times New Roman" w:hAnsi="Times New Roman" w:cs="Times New Roman"/>
          <w:i/>
        </w:rPr>
      </w:pPr>
    </w:p>
    <w:p w:rsidR="00DE68F5" w:rsidRDefault="00EA34A7">
      <w:pPr>
        <w:pStyle w:val="ListParagraph"/>
        <w:numPr>
          <w:ilvl w:val="1"/>
          <w:numId w:val="28"/>
        </w:numPr>
        <w:tabs>
          <w:tab w:val="left" w:pos="1781"/>
        </w:tabs>
        <w:ind w:right="251"/>
        <w:rPr>
          <w:rFonts w:ascii="Times New Roman" w:eastAsia="Times New Roman" w:hAnsi="Times New Roman" w:cs="Times New Roman"/>
          <w:sz w:val="24"/>
          <w:szCs w:val="24"/>
        </w:rPr>
      </w:pPr>
      <w:r>
        <w:rPr>
          <w:rFonts w:ascii="Times New Roman"/>
          <w:b/>
          <w:sz w:val="24"/>
        </w:rPr>
        <w:t xml:space="preserve">Respondents most strongly </w:t>
      </w:r>
      <w:r>
        <w:rPr>
          <w:rFonts w:ascii="Times New Roman"/>
          <w:b/>
          <w:sz w:val="24"/>
          <w:u w:val="thick" w:color="000000"/>
        </w:rPr>
        <w:t xml:space="preserve">disagreed </w:t>
      </w:r>
      <w:r>
        <w:rPr>
          <w:rFonts w:ascii="Times New Roman"/>
          <w:b/>
          <w:sz w:val="24"/>
        </w:rPr>
        <w:t>with the following</w:t>
      </w:r>
      <w:r>
        <w:rPr>
          <w:rFonts w:ascii="Times New Roman"/>
          <w:b/>
          <w:spacing w:val="-5"/>
          <w:sz w:val="24"/>
        </w:rPr>
        <w:t xml:space="preserve"> </w:t>
      </w:r>
      <w:r>
        <w:rPr>
          <w:rFonts w:ascii="Times New Roman"/>
          <w:b/>
          <w:sz w:val="24"/>
        </w:rPr>
        <w:t>statements:</w:t>
      </w:r>
    </w:p>
    <w:p w:rsidR="00DE68F5" w:rsidRDefault="00DE68F5">
      <w:pPr>
        <w:spacing w:before="3"/>
        <w:rPr>
          <w:rFonts w:ascii="Times New Roman" w:eastAsia="Times New Roman" w:hAnsi="Times New Roman" w:cs="Times New Roman"/>
          <w:b/>
          <w:bCs/>
          <w:sz w:val="17"/>
          <w:szCs w:val="17"/>
        </w:rPr>
      </w:pPr>
    </w:p>
    <w:p w:rsidR="00DE68F5" w:rsidRDefault="00EA34A7">
      <w:pPr>
        <w:pStyle w:val="ListParagraph"/>
        <w:numPr>
          <w:ilvl w:val="2"/>
          <w:numId w:val="28"/>
        </w:numPr>
        <w:tabs>
          <w:tab w:val="left" w:pos="2501"/>
        </w:tabs>
        <w:spacing w:before="69" w:line="286" w:lineRule="exact"/>
        <w:ind w:right="251"/>
        <w:rPr>
          <w:rFonts w:ascii="Times New Roman" w:eastAsia="Times New Roman" w:hAnsi="Times New Roman" w:cs="Times New Roman"/>
          <w:sz w:val="24"/>
          <w:szCs w:val="24"/>
        </w:rPr>
      </w:pPr>
      <w:r>
        <w:rPr>
          <w:rFonts w:ascii="Times New Roman"/>
          <w:i/>
          <w:sz w:val="24"/>
        </w:rPr>
        <w:t>DCF is committed to maintaining high levels of employee</w:t>
      </w:r>
      <w:r>
        <w:rPr>
          <w:rFonts w:ascii="Times New Roman"/>
          <w:i/>
          <w:spacing w:val="-1"/>
          <w:sz w:val="24"/>
        </w:rPr>
        <w:t xml:space="preserve"> </w:t>
      </w:r>
      <w:r>
        <w:rPr>
          <w:rFonts w:ascii="Times New Roman"/>
          <w:i/>
          <w:sz w:val="24"/>
        </w:rPr>
        <w:t>satisfaction</w:t>
      </w:r>
    </w:p>
    <w:p w:rsidR="00DE68F5" w:rsidRDefault="00EA34A7">
      <w:pPr>
        <w:pStyle w:val="ListParagraph"/>
        <w:numPr>
          <w:ilvl w:val="2"/>
          <w:numId w:val="28"/>
        </w:numPr>
        <w:tabs>
          <w:tab w:val="left" w:pos="2501"/>
        </w:tabs>
        <w:spacing w:line="286" w:lineRule="exact"/>
        <w:ind w:right="251"/>
        <w:rPr>
          <w:rFonts w:ascii="Times New Roman" w:eastAsia="Times New Roman" w:hAnsi="Times New Roman" w:cs="Times New Roman"/>
          <w:sz w:val="24"/>
          <w:szCs w:val="24"/>
        </w:rPr>
      </w:pPr>
      <w:r>
        <w:rPr>
          <w:rFonts w:ascii="Times New Roman"/>
          <w:i/>
          <w:sz w:val="24"/>
        </w:rPr>
        <w:t>Management will listen to and act upon the results of this</w:t>
      </w:r>
      <w:r>
        <w:rPr>
          <w:rFonts w:ascii="Times New Roman"/>
          <w:i/>
          <w:spacing w:val="-3"/>
          <w:sz w:val="24"/>
        </w:rPr>
        <w:t xml:space="preserve"> </w:t>
      </w:r>
      <w:r>
        <w:rPr>
          <w:rFonts w:ascii="Times New Roman"/>
          <w:i/>
          <w:sz w:val="24"/>
        </w:rPr>
        <w:t>survey</w:t>
      </w:r>
      <w:r>
        <w:rPr>
          <w:rFonts w:ascii="Times New Roman"/>
          <w:b/>
          <w:sz w:val="24"/>
        </w:rPr>
        <w:t>.</w:t>
      </w:r>
    </w:p>
    <w:p w:rsidR="00DE68F5" w:rsidRDefault="00DE68F5">
      <w:pPr>
        <w:spacing w:before="5"/>
        <w:rPr>
          <w:rFonts w:ascii="Times New Roman" w:eastAsia="Times New Roman" w:hAnsi="Times New Roman" w:cs="Times New Roman"/>
          <w:b/>
          <w:bCs/>
        </w:rPr>
      </w:pPr>
    </w:p>
    <w:p w:rsidR="00DE68F5" w:rsidRDefault="00EA34A7">
      <w:pPr>
        <w:pStyle w:val="ListParagraph"/>
        <w:numPr>
          <w:ilvl w:val="1"/>
          <w:numId w:val="28"/>
        </w:numPr>
        <w:tabs>
          <w:tab w:val="left" w:pos="1781"/>
        </w:tabs>
        <w:ind w:right="546"/>
        <w:rPr>
          <w:rFonts w:ascii="Times New Roman" w:eastAsia="Times New Roman" w:hAnsi="Times New Roman" w:cs="Times New Roman"/>
          <w:sz w:val="24"/>
          <w:szCs w:val="24"/>
        </w:rPr>
      </w:pPr>
      <w:r>
        <w:rPr>
          <w:rFonts w:ascii="Times New Roman"/>
          <w:sz w:val="24"/>
        </w:rPr>
        <w:t xml:space="preserve">Respondents in all regions reported </w:t>
      </w:r>
      <w:r>
        <w:rPr>
          <w:rFonts w:ascii="Times New Roman"/>
          <w:b/>
          <w:sz w:val="24"/>
        </w:rPr>
        <w:t>that morale at their office location was</w:t>
      </w:r>
      <w:r>
        <w:rPr>
          <w:rFonts w:ascii="Times New Roman"/>
          <w:b/>
          <w:spacing w:val="-14"/>
          <w:sz w:val="24"/>
        </w:rPr>
        <w:t xml:space="preserve"> </w:t>
      </w:r>
      <w:r>
        <w:rPr>
          <w:rFonts w:ascii="Times New Roman"/>
          <w:b/>
          <w:sz w:val="24"/>
        </w:rPr>
        <w:t xml:space="preserve">much worse compared to last year at this time (December 2013). </w:t>
      </w:r>
      <w:r>
        <w:rPr>
          <w:rFonts w:ascii="Times New Roman"/>
          <w:sz w:val="24"/>
        </w:rPr>
        <w:t>Respondents from</w:t>
      </w:r>
      <w:r>
        <w:rPr>
          <w:rFonts w:ascii="Times New Roman"/>
          <w:spacing w:val="-11"/>
          <w:sz w:val="24"/>
        </w:rPr>
        <w:t xml:space="preserve"> </w:t>
      </w:r>
      <w:r>
        <w:rPr>
          <w:rFonts w:ascii="Times New Roman"/>
          <w:sz w:val="24"/>
        </w:rPr>
        <w:t>the Southern and Western regions of DCF reported levels of morale that were</w:t>
      </w:r>
      <w:r>
        <w:rPr>
          <w:rFonts w:ascii="Times New Roman"/>
          <w:spacing w:val="-12"/>
          <w:sz w:val="24"/>
        </w:rPr>
        <w:t xml:space="preserve"> </w:t>
      </w:r>
      <w:r>
        <w:rPr>
          <w:rFonts w:ascii="Times New Roman"/>
          <w:sz w:val="24"/>
        </w:rPr>
        <w:t>statistically lower than the other</w:t>
      </w:r>
      <w:r>
        <w:rPr>
          <w:rFonts w:ascii="Times New Roman"/>
          <w:spacing w:val="-1"/>
          <w:sz w:val="24"/>
        </w:rPr>
        <w:t xml:space="preserve"> </w:t>
      </w:r>
      <w:r>
        <w:rPr>
          <w:rFonts w:ascii="Times New Roman"/>
          <w:sz w:val="24"/>
        </w:rPr>
        <w:t>regions.*</w:t>
      </w:r>
    </w:p>
    <w:p w:rsidR="00DE68F5" w:rsidRDefault="00DE68F5">
      <w:pPr>
        <w:spacing w:before="1"/>
        <w:rPr>
          <w:rFonts w:ascii="Times New Roman" w:eastAsia="Times New Roman" w:hAnsi="Times New Roman" w:cs="Times New Roman"/>
          <w:sz w:val="26"/>
          <w:szCs w:val="26"/>
        </w:rPr>
      </w:pPr>
    </w:p>
    <w:p w:rsidR="00DE68F5" w:rsidRDefault="00EA34A7">
      <w:pPr>
        <w:pStyle w:val="ListParagraph"/>
        <w:numPr>
          <w:ilvl w:val="1"/>
          <w:numId w:val="28"/>
        </w:numPr>
        <w:tabs>
          <w:tab w:val="left" w:pos="1781"/>
        </w:tabs>
        <w:spacing w:line="237" w:lineRule="auto"/>
        <w:ind w:right="250"/>
        <w:rPr>
          <w:rFonts w:ascii="Times New Roman" w:eastAsia="Times New Roman" w:hAnsi="Times New Roman" w:cs="Times New Roman"/>
          <w:sz w:val="24"/>
          <w:szCs w:val="24"/>
        </w:rPr>
      </w:pPr>
      <w:r>
        <w:rPr>
          <w:rFonts w:ascii="Times New Roman"/>
          <w:sz w:val="24"/>
        </w:rPr>
        <w:t xml:space="preserve">With regard to overall job satisfaction, </w:t>
      </w:r>
      <w:r>
        <w:rPr>
          <w:rFonts w:ascii="Times New Roman"/>
          <w:b/>
          <w:sz w:val="24"/>
        </w:rPr>
        <w:t>respondents reported low to moderate levels</w:t>
      </w:r>
      <w:r>
        <w:rPr>
          <w:rFonts w:ascii="Times New Roman"/>
          <w:b/>
          <w:spacing w:val="-20"/>
          <w:sz w:val="24"/>
        </w:rPr>
        <w:t xml:space="preserve"> </w:t>
      </w:r>
      <w:r>
        <w:rPr>
          <w:rFonts w:ascii="Times New Roman"/>
          <w:b/>
          <w:sz w:val="24"/>
        </w:rPr>
        <w:t>of job satisfaction</w:t>
      </w:r>
      <w:r>
        <w:rPr>
          <w:rFonts w:ascii="Times New Roman"/>
          <w:sz w:val="24"/>
        </w:rPr>
        <w:t>, Respondents from Southern and Western regions of DCF</w:t>
      </w:r>
      <w:r>
        <w:rPr>
          <w:rFonts w:ascii="Times New Roman"/>
          <w:spacing w:val="-8"/>
          <w:sz w:val="24"/>
        </w:rPr>
        <w:t xml:space="preserve"> </w:t>
      </w:r>
      <w:r>
        <w:rPr>
          <w:rFonts w:ascii="Times New Roman"/>
          <w:sz w:val="24"/>
        </w:rPr>
        <w:t>reported levels of job satisfaction that were statistically lower than the other</w:t>
      </w:r>
      <w:r>
        <w:rPr>
          <w:rFonts w:ascii="Times New Roman"/>
          <w:spacing w:val="-8"/>
          <w:sz w:val="24"/>
        </w:rPr>
        <w:t xml:space="preserve"> </w:t>
      </w:r>
      <w:r>
        <w:rPr>
          <w:rFonts w:ascii="Times New Roman"/>
          <w:sz w:val="24"/>
        </w:rPr>
        <w:t>regions.*</w:t>
      </w:r>
    </w:p>
    <w:p w:rsidR="00DE68F5" w:rsidRDefault="00DE68F5">
      <w:pPr>
        <w:spacing w:line="237" w:lineRule="auto"/>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10"/>
        <w:rPr>
          <w:rFonts w:ascii="Times New Roman" w:eastAsia="Times New Roman" w:hAnsi="Times New Roman" w:cs="Times New Roman"/>
          <w:sz w:val="18"/>
          <w:szCs w:val="18"/>
        </w:rPr>
      </w:pPr>
    </w:p>
    <w:p w:rsidR="00DE68F5" w:rsidRDefault="00DE68F5">
      <w:pPr>
        <w:rPr>
          <w:rFonts w:ascii="Times New Roman" w:eastAsia="Times New Roman" w:hAnsi="Times New Roman" w:cs="Times New Roman"/>
          <w:sz w:val="18"/>
          <w:szCs w:val="18"/>
        </w:rPr>
        <w:sectPr w:rsidR="00DE68F5">
          <w:pgSz w:w="12240" w:h="15840"/>
          <w:pgMar w:top="1220" w:right="1280" w:bottom="280" w:left="380" w:header="280" w:footer="0" w:gutter="0"/>
          <w:cols w:space="720"/>
        </w:sectPr>
      </w:pPr>
    </w:p>
    <w:p w:rsidR="00DE68F5" w:rsidRDefault="00DE68F5">
      <w:pPr>
        <w:spacing w:before="1"/>
        <w:rPr>
          <w:rFonts w:ascii="Times New Roman" w:eastAsia="Times New Roman" w:hAnsi="Times New Roman" w:cs="Times New Roman"/>
          <w:sz w:val="37"/>
          <w:szCs w:val="37"/>
        </w:rPr>
      </w:pPr>
    </w:p>
    <w:p w:rsidR="00DE68F5" w:rsidRDefault="00EA34A7">
      <w:pPr>
        <w:ind w:left="1060"/>
        <w:rPr>
          <w:rFonts w:ascii="Times New Roman" w:eastAsia="Times New Roman" w:hAnsi="Times New Roman" w:cs="Times New Roman"/>
          <w:sz w:val="28"/>
          <w:szCs w:val="28"/>
        </w:rPr>
      </w:pPr>
      <w:r>
        <w:rPr>
          <w:rFonts w:ascii="Times New Roman"/>
          <w:b/>
          <w:color w:val="17365D"/>
          <w:sz w:val="28"/>
        </w:rPr>
        <w:t>Who</w:t>
      </w:r>
      <w:r>
        <w:rPr>
          <w:rFonts w:ascii="Times New Roman"/>
          <w:b/>
          <w:color w:val="17365D"/>
          <w:spacing w:val="-1"/>
          <w:sz w:val="28"/>
        </w:rPr>
        <w:t xml:space="preserve"> </w:t>
      </w:r>
      <w:r>
        <w:rPr>
          <w:rFonts w:ascii="Times New Roman"/>
          <w:b/>
          <w:color w:val="17365D"/>
          <w:sz w:val="28"/>
        </w:rPr>
        <w:t>Responded?</w:t>
      </w:r>
    </w:p>
    <w:p w:rsidR="00DE68F5" w:rsidRDefault="00EA34A7">
      <w:pPr>
        <w:spacing w:before="58"/>
        <w:ind w:left="1060"/>
        <w:rPr>
          <w:rFonts w:ascii="Times New Roman" w:eastAsia="Times New Roman" w:hAnsi="Times New Roman" w:cs="Times New Roman"/>
          <w:sz w:val="32"/>
          <w:szCs w:val="32"/>
        </w:rPr>
      </w:pPr>
      <w:r>
        <w:br w:type="column"/>
      </w:r>
      <w:r>
        <w:rPr>
          <w:rFonts w:ascii="Times New Roman"/>
          <w:b/>
          <w:sz w:val="32"/>
          <w:u w:val="thick" w:color="000000"/>
        </w:rPr>
        <w:lastRenderedPageBreak/>
        <w:t>Results (Section</w:t>
      </w:r>
      <w:r>
        <w:rPr>
          <w:rFonts w:ascii="Times New Roman"/>
          <w:b/>
          <w:spacing w:val="-4"/>
          <w:sz w:val="32"/>
          <w:u w:val="thick" w:color="000000"/>
        </w:rPr>
        <w:t xml:space="preserve"> </w:t>
      </w:r>
      <w:r>
        <w:rPr>
          <w:rFonts w:ascii="Times New Roman"/>
          <w:b/>
          <w:sz w:val="32"/>
          <w:u w:val="thick" w:color="000000"/>
        </w:rPr>
        <w:t>1)</w:t>
      </w:r>
    </w:p>
    <w:p w:rsidR="00DE68F5" w:rsidRDefault="00DE68F5">
      <w:pPr>
        <w:rPr>
          <w:rFonts w:ascii="Times New Roman" w:eastAsia="Times New Roman" w:hAnsi="Times New Roman" w:cs="Times New Roman"/>
          <w:sz w:val="32"/>
          <w:szCs w:val="32"/>
        </w:rPr>
        <w:sectPr w:rsidR="00DE68F5">
          <w:type w:val="continuous"/>
          <w:pgSz w:w="12240" w:h="15840"/>
          <w:pgMar w:top="1500" w:right="1280" w:bottom="280" w:left="380" w:header="720" w:footer="720" w:gutter="0"/>
          <w:cols w:num="2" w:space="720" w:equalWidth="0">
            <w:col w:w="3172" w:space="246"/>
            <w:col w:w="7162"/>
          </w:cols>
        </w:sectPr>
      </w:pPr>
    </w:p>
    <w:p w:rsidR="00DE68F5" w:rsidRDefault="009877C2">
      <w:pPr>
        <w:spacing w:line="28" w:lineRule="exact"/>
        <w:ind w:left="1017"/>
        <w:rPr>
          <w:rFonts w:ascii="Times New Roman" w:eastAsia="Times New Roman" w:hAnsi="Times New Roman" w:cs="Times New Roman"/>
          <w:sz w:val="2"/>
          <w:szCs w:val="2"/>
        </w:rPr>
      </w:pPr>
      <w:r>
        <w:rPr>
          <w:rFonts w:ascii="Times New Roman" w:eastAsia="Times New Roman" w:hAnsi="Times New Roman" w:cs="Times New Roman"/>
          <w:noProof/>
          <w:sz w:val="2"/>
          <w:szCs w:val="2"/>
        </w:rPr>
        <w:lastRenderedPageBreak/>
        <mc:AlternateContent>
          <mc:Choice Requires="wpg">
            <w:drawing>
              <wp:inline distT="0" distB="0" distL="0" distR="0">
                <wp:extent cx="5999480" cy="18415"/>
                <wp:effectExtent l="3810" t="5715" r="6985" b="4445"/>
                <wp:docPr id="1619"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620" name="Group 1579"/>
                        <wpg:cNvGrpSpPr>
                          <a:grpSpLocks/>
                        </wpg:cNvGrpSpPr>
                        <wpg:grpSpPr bwMode="auto">
                          <a:xfrm>
                            <a:off x="14" y="14"/>
                            <a:ext cx="9419" cy="2"/>
                            <a:chOff x="14" y="14"/>
                            <a:chExt cx="9419" cy="2"/>
                          </a:xfrm>
                        </wpg:grpSpPr>
                        <wps:wsp>
                          <wps:cNvPr id="1621" name="Freeform 1580"/>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78"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">
                <v:group id="Group 1579"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580"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ms8MA&#10;AADdAAAADwAAAGRycy9kb3ducmV2LnhtbERP3WrCMBS+F3yHcITdzVTHslKNIoKbOJlYfYBDc2yL&#10;zUlpMu3efhkMvDsf3++ZL3vbiBt1vnasYTJOQBAXztRcajifNs8pCB+QDTaOScMPeVguhoM5Zsbd&#10;+Ui3PJQihrDPUEMVQptJ6YuKLPqxa4kjd3GdxRBhV0rT4T2G20ZOk0RJizXHhgpbWldUXPNvq8Ht&#10;d+9qt83VR/55wJfXt/TLqVTrp1G/moEI1IeH+N+9NXG+mk7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Zms8MAAADdAAAADwAAAAAAAAAAAAAAAACYAgAAZHJzL2Rv&#10;d25yZXYueG1sUEsFBgAAAAAEAAQA9QAAAIgDAAAAAA==&#10;" path="m,l9419,e" filled="f" strokecolor="#17365d" strokeweight="1.44pt">
                    <v:path arrowok="t" o:connecttype="custom" o:connectlocs="0,0;9419,0" o:connectangles="0,0"/>
                  </v:shape>
                </v:group>
                <w10:anchorlock/>
              </v:group>
            </w:pict>
          </mc:Fallback>
        </mc:AlternateContent>
      </w:r>
    </w:p>
    <w:p w:rsidR="00DE68F5" w:rsidRDefault="00DE68F5">
      <w:pPr>
        <w:spacing w:before="5"/>
        <w:rPr>
          <w:rFonts w:ascii="Times New Roman" w:eastAsia="Times New Roman" w:hAnsi="Times New Roman" w:cs="Times New Roman"/>
          <w:b/>
          <w:bCs/>
          <w:sz w:val="19"/>
          <w:szCs w:val="19"/>
        </w:rPr>
      </w:pPr>
    </w:p>
    <w:p w:rsidR="00DE68F5" w:rsidRDefault="00EA34A7">
      <w:pPr>
        <w:spacing w:before="69"/>
        <w:ind w:left="1060" w:right="351"/>
        <w:jc w:val="both"/>
        <w:rPr>
          <w:rFonts w:ascii="Times New Roman" w:eastAsia="Times New Roman" w:hAnsi="Times New Roman" w:cs="Times New Roman"/>
          <w:sz w:val="24"/>
          <w:szCs w:val="24"/>
        </w:rPr>
      </w:pPr>
      <w:r>
        <w:rPr>
          <w:rFonts w:ascii="Times New Roman"/>
          <w:sz w:val="24"/>
        </w:rPr>
        <w:t>Comparing the number of DCF employees that responded to the survey with the actual</w:t>
      </w:r>
      <w:r>
        <w:rPr>
          <w:rFonts w:ascii="Times New Roman"/>
          <w:spacing w:val="-13"/>
          <w:sz w:val="24"/>
        </w:rPr>
        <w:t xml:space="preserve"> </w:t>
      </w:r>
      <w:r>
        <w:rPr>
          <w:rFonts w:ascii="Times New Roman"/>
          <w:sz w:val="24"/>
        </w:rPr>
        <w:t>number of individuals employed within each region of DCF indicates that responses were</w:t>
      </w:r>
      <w:r>
        <w:rPr>
          <w:rFonts w:ascii="Times New Roman"/>
          <w:spacing w:val="-19"/>
          <w:sz w:val="24"/>
        </w:rPr>
        <w:t xml:space="preserve"> </w:t>
      </w:r>
      <w:r>
        <w:rPr>
          <w:rFonts w:ascii="Times New Roman"/>
          <w:sz w:val="24"/>
        </w:rPr>
        <w:t>proportionate to actual employees across</w:t>
      </w:r>
      <w:r>
        <w:rPr>
          <w:rFonts w:ascii="Times New Roman"/>
          <w:spacing w:val="-7"/>
          <w:sz w:val="24"/>
        </w:rPr>
        <w:t xml:space="preserve"> </w:t>
      </w:r>
      <w:r>
        <w:rPr>
          <w:rFonts w:ascii="Times New Roman"/>
          <w:sz w:val="24"/>
        </w:rPr>
        <w:t>regions.</w:t>
      </w:r>
    </w:p>
    <w:p w:rsidR="00DE68F5" w:rsidRDefault="00DE68F5">
      <w:pPr>
        <w:spacing w:before="1"/>
        <w:rPr>
          <w:rFonts w:ascii="Times New Roman" w:eastAsia="Times New Roman" w:hAnsi="Times New Roman" w:cs="Times New Roman"/>
          <w:sz w:val="24"/>
          <w:szCs w:val="24"/>
        </w:rPr>
      </w:pPr>
    </w:p>
    <w:p w:rsidR="00DE68F5" w:rsidRDefault="00EA34A7">
      <w:pPr>
        <w:ind w:left="4281" w:right="251"/>
        <w:rPr>
          <w:rFonts w:ascii="Times New Roman" w:eastAsia="Times New Roman" w:hAnsi="Times New Roman" w:cs="Times New Roman"/>
          <w:sz w:val="16"/>
          <w:szCs w:val="16"/>
        </w:rPr>
      </w:pPr>
      <w:r>
        <w:rPr>
          <w:rFonts w:ascii="Times New Roman"/>
          <w:sz w:val="20"/>
        </w:rPr>
        <w:t>F</w:t>
      </w:r>
      <w:r>
        <w:rPr>
          <w:rFonts w:ascii="Times New Roman"/>
          <w:sz w:val="16"/>
        </w:rPr>
        <w:t xml:space="preserve">IGURE </w:t>
      </w:r>
      <w:r>
        <w:rPr>
          <w:rFonts w:ascii="Times New Roman"/>
          <w:sz w:val="20"/>
        </w:rPr>
        <w:t>1. R</w:t>
      </w:r>
      <w:r>
        <w:rPr>
          <w:rFonts w:ascii="Times New Roman"/>
          <w:sz w:val="16"/>
        </w:rPr>
        <w:t>ESPONDENTS BY</w:t>
      </w:r>
      <w:r>
        <w:rPr>
          <w:rFonts w:ascii="Times New Roman"/>
          <w:spacing w:val="-19"/>
          <w:sz w:val="16"/>
        </w:rPr>
        <w:t xml:space="preserve"> </w:t>
      </w:r>
      <w:r>
        <w:rPr>
          <w:rFonts w:ascii="Times New Roman"/>
          <w:sz w:val="20"/>
        </w:rPr>
        <w:t>R</w:t>
      </w:r>
      <w:r>
        <w:rPr>
          <w:rFonts w:ascii="Times New Roman"/>
          <w:sz w:val="16"/>
        </w:rPr>
        <w:t>EGION</w:t>
      </w:r>
    </w:p>
    <w:tbl>
      <w:tblPr>
        <w:tblW w:w="0" w:type="auto"/>
        <w:tblInd w:w="2675" w:type="dxa"/>
        <w:tblLayout w:type="fixed"/>
        <w:tblCellMar>
          <w:left w:w="0" w:type="dxa"/>
          <w:right w:w="0" w:type="dxa"/>
        </w:tblCellMar>
        <w:tblLook w:val="01E0" w:firstRow="1" w:lastRow="1" w:firstColumn="1" w:lastColumn="1" w:noHBand="0" w:noVBand="0"/>
      </w:tblPr>
      <w:tblGrid>
        <w:gridCol w:w="991"/>
        <w:gridCol w:w="1139"/>
        <w:gridCol w:w="1290"/>
        <w:gridCol w:w="1533"/>
        <w:gridCol w:w="1259"/>
      </w:tblGrid>
      <w:tr w:rsidR="00DE68F5">
        <w:trPr>
          <w:trHeight w:hRule="exact" w:val="493"/>
        </w:trPr>
        <w:tc>
          <w:tcPr>
            <w:tcW w:w="991" w:type="dxa"/>
            <w:tcBorders>
              <w:top w:val="single" w:sz="4" w:space="0" w:color="000000"/>
              <w:left w:val="single" w:sz="4" w:space="0" w:color="000000"/>
              <w:bottom w:val="single" w:sz="4" w:space="0" w:color="000000"/>
              <w:right w:val="single" w:sz="24" w:space="0" w:color="000000"/>
            </w:tcBorders>
            <w:shd w:val="clear" w:color="auto" w:fill="E4E4E4"/>
          </w:tcPr>
          <w:p w:rsidR="00DE68F5" w:rsidRDefault="00DE68F5">
            <w:pPr>
              <w:pStyle w:val="TableParagraph"/>
              <w:spacing w:before="5"/>
              <w:rPr>
                <w:rFonts w:ascii="Times New Roman" w:eastAsia="Times New Roman" w:hAnsi="Times New Roman" w:cs="Times New Roman"/>
                <w:sz w:val="21"/>
                <w:szCs w:val="21"/>
              </w:rPr>
            </w:pPr>
          </w:p>
          <w:p w:rsidR="00DE68F5" w:rsidRDefault="00EA34A7">
            <w:pPr>
              <w:pStyle w:val="TableParagraph"/>
              <w:ind w:left="153"/>
              <w:rPr>
                <w:rFonts w:ascii="Times New Roman" w:eastAsia="Times New Roman" w:hAnsi="Times New Roman" w:cs="Times New Roman"/>
                <w:sz w:val="20"/>
                <w:szCs w:val="20"/>
              </w:rPr>
            </w:pPr>
            <w:r>
              <w:rPr>
                <w:rFonts w:ascii="Times New Roman"/>
                <w:b/>
                <w:sz w:val="20"/>
              </w:rPr>
              <w:t>Region</w:t>
            </w:r>
          </w:p>
        </w:tc>
        <w:tc>
          <w:tcPr>
            <w:tcW w:w="1139" w:type="dxa"/>
            <w:tcBorders>
              <w:top w:val="single" w:sz="24" w:space="0" w:color="000000"/>
              <w:left w:val="single" w:sz="24" w:space="0" w:color="000000"/>
              <w:bottom w:val="single" w:sz="4" w:space="0" w:color="000000"/>
              <w:right w:val="single" w:sz="4" w:space="0" w:color="000000"/>
            </w:tcBorders>
            <w:shd w:val="clear" w:color="auto" w:fill="E4E4E4"/>
          </w:tcPr>
          <w:p w:rsidR="00DE68F5" w:rsidRDefault="00EA34A7">
            <w:pPr>
              <w:pStyle w:val="TableParagraph"/>
              <w:ind w:left="76" w:right="103" w:firstLine="72"/>
              <w:rPr>
                <w:rFonts w:ascii="Times New Roman" w:eastAsia="Times New Roman" w:hAnsi="Times New Roman" w:cs="Times New Roman"/>
                <w:sz w:val="20"/>
                <w:szCs w:val="20"/>
              </w:rPr>
            </w:pPr>
            <w:r>
              <w:rPr>
                <w:rFonts w:ascii="Times New Roman"/>
                <w:b/>
                <w:sz w:val="20"/>
              </w:rPr>
              <w:t># of DCF</w:t>
            </w:r>
            <w:r>
              <w:rPr>
                <w:rFonts w:ascii="Times New Roman"/>
                <w:b/>
                <w:w w:val="99"/>
                <w:sz w:val="20"/>
              </w:rPr>
              <w:t xml:space="preserve"> </w:t>
            </w:r>
            <w:r>
              <w:rPr>
                <w:rFonts w:ascii="Times New Roman"/>
                <w:b/>
                <w:sz w:val="20"/>
              </w:rPr>
              <w:t>Employees</w:t>
            </w:r>
          </w:p>
        </w:tc>
        <w:tc>
          <w:tcPr>
            <w:tcW w:w="1290" w:type="dxa"/>
            <w:tcBorders>
              <w:top w:val="single" w:sz="24" w:space="0" w:color="000000"/>
              <w:left w:val="single" w:sz="4" w:space="0" w:color="000000"/>
              <w:bottom w:val="single" w:sz="4" w:space="0" w:color="000000"/>
              <w:right w:val="single" w:sz="24" w:space="0" w:color="000000"/>
            </w:tcBorders>
            <w:shd w:val="clear" w:color="auto" w:fill="E4E4E4"/>
          </w:tcPr>
          <w:p w:rsidR="00DE68F5" w:rsidRDefault="00EA34A7">
            <w:pPr>
              <w:pStyle w:val="TableParagraph"/>
              <w:ind w:left="340" w:right="312" w:firstLine="69"/>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by</w:t>
            </w:r>
            <w:r>
              <w:rPr>
                <w:rFonts w:ascii="Times New Roman"/>
                <w:b/>
                <w:w w:val="99"/>
                <w:sz w:val="20"/>
              </w:rPr>
              <w:t xml:space="preserve"> </w:t>
            </w:r>
            <w:r>
              <w:rPr>
                <w:rFonts w:ascii="Times New Roman"/>
                <w:b/>
                <w:sz w:val="20"/>
              </w:rPr>
              <w:t>Region</w:t>
            </w:r>
          </w:p>
        </w:tc>
        <w:tc>
          <w:tcPr>
            <w:tcW w:w="1533" w:type="dxa"/>
            <w:tcBorders>
              <w:top w:val="single" w:sz="24" w:space="0" w:color="000000"/>
              <w:left w:val="single" w:sz="24" w:space="0" w:color="000000"/>
              <w:bottom w:val="single" w:sz="4" w:space="0" w:color="000000"/>
              <w:right w:val="single" w:sz="4" w:space="0" w:color="000000"/>
            </w:tcBorders>
            <w:shd w:val="clear" w:color="auto" w:fill="E4E4E4"/>
          </w:tcPr>
          <w:p w:rsidR="00DE68F5" w:rsidRDefault="00EA34A7">
            <w:pPr>
              <w:pStyle w:val="TableParagraph"/>
              <w:ind w:left="190" w:right="219" w:firstLine="386"/>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1259" w:type="dxa"/>
            <w:tcBorders>
              <w:top w:val="single" w:sz="24" w:space="0" w:color="000000"/>
              <w:left w:val="single" w:sz="4" w:space="0" w:color="000000"/>
              <w:bottom w:val="single" w:sz="4" w:space="0" w:color="000000"/>
              <w:right w:val="single" w:sz="24" w:space="0" w:color="000000"/>
            </w:tcBorders>
            <w:shd w:val="clear" w:color="auto" w:fill="E4E4E4"/>
          </w:tcPr>
          <w:p w:rsidR="00DE68F5" w:rsidRDefault="00EA34A7">
            <w:pPr>
              <w:pStyle w:val="TableParagraph"/>
              <w:ind w:left="321" w:right="300" w:firstLine="69"/>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by</w:t>
            </w:r>
            <w:r>
              <w:rPr>
                <w:rFonts w:ascii="Times New Roman"/>
                <w:b/>
                <w:w w:val="99"/>
                <w:sz w:val="20"/>
              </w:rPr>
              <w:t xml:space="preserve"> </w:t>
            </w:r>
            <w:r>
              <w:rPr>
                <w:rFonts w:ascii="Times New Roman"/>
                <w:b/>
                <w:sz w:val="20"/>
              </w:rPr>
              <w:t>Region</w:t>
            </w:r>
          </w:p>
        </w:tc>
      </w:tr>
      <w:tr w:rsidR="00DE68F5">
        <w:trPr>
          <w:trHeight w:hRule="exact" w:val="310"/>
        </w:trPr>
        <w:tc>
          <w:tcPr>
            <w:tcW w:w="991"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Boston</w:t>
            </w:r>
          </w:p>
        </w:tc>
        <w:tc>
          <w:tcPr>
            <w:tcW w:w="1139"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5"/>
              <w:ind w:right="23"/>
              <w:jc w:val="center"/>
              <w:rPr>
                <w:rFonts w:ascii="Times New Roman" w:eastAsia="Times New Roman" w:hAnsi="Times New Roman" w:cs="Times New Roman"/>
                <w:sz w:val="20"/>
                <w:szCs w:val="20"/>
              </w:rPr>
            </w:pPr>
            <w:r>
              <w:rPr>
                <w:rFonts w:ascii="Times New Roman"/>
                <w:sz w:val="20"/>
              </w:rPr>
              <w:t>419</w:t>
            </w:r>
          </w:p>
        </w:tc>
        <w:tc>
          <w:tcPr>
            <w:tcW w:w="1290"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5"/>
              <w:ind w:left="381"/>
              <w:rPr>
                <w:rFonts w:ascii="Times New Roman" w:eastAsia="Times New Roman" w:hAnsi="Times New Roman" w:cs="Times New Roman"/>
                <w:sz w:val="20"/>
                <w:szCs w:val="20"/>
              </w:rPr>
            </w:pPr>
            <w:r>
              <w:rPr>
                <w:rFonts w:ascii="Times New Roman"/>
                <w:sz w:val="20"/>
              </w:rPr>
              <w:t>12.2%</w:t>
            </w:r>
          </w:p>
        </w:tc>
        <w:tc>
          <w:tcPr>
            <w:tcW w:w="1533"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5"/>
              <w:ind w:right="21"/>
              <w:jc w:val="center"/>
              <w:rPr>
                <w:rFonts w:ascii="Times New Roman" w:eastAsia="Times New Roman" w:hAnsi="Times New Roman" w:cs="Times New Roman"/>
                <w:sz w:val="20"/>
                <w:szCs w:val="20"/>
              </w:rPr>
            </w:pPr>
            <w:r>
              <w:rPr>
                <w:rFonts w:ascii="Times New Roman"/>
                <w:sz w:val="20"/>
              </w:rPr>
              <w:t>181</w:t>
            </w:r>
          </w:p>
        </w:tc>
        <w:tc>
          <w:tcPr>
            <w:tcW w:w="1259"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5"/>
              <w:ind w:left="364"/>
              <w:rPr>
                <w:rFonts w:ascii="Times New Roman" w:eastAsia="Times New Roman" w:hAnsi="Times New Roman" w:cs="Times New Roman"/>
                <w:sz w:val="20"/>
                <w:szCs w:val="20"/>
              </w:rPr>
            </w:pPr>
            <w:r>
              <w:rPr>
                <w:rFonts w:ascii="Times New Roman"/>
                <w:sz w:val="20"/>
              </w:rPr>
              <w:t>11.8%</w:t>
            </w:r>
          </w:p>
        </w:tc>
      </w:tr>
      <w:tr w:rsidR="00DE68F5">
        <w:trPr>
          <w:trHeight w:hRule="exact" w:val="312"/>
        </w:trPr>
        <w:tc>
          <w:tcPr>
            <w:tcW w:w="991"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Northern</w:t>
            </w:r>
          </w:p>
        </w:tc>
        <w:tc>
          <w:tcPr>
            <w:tcW w:w="1139"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5"/>
              <w:ind w:right="23"/>
              <w:jc w:val="center"/>
              <w:rPr>
                <w:rFonts w:ascii="Times New Roman" w:eastAsia="Times New Roman" w:hAnsi="Times New Roman" w:cs="Times New Roman"/>
                <w:sz w:val="20"/>
                <w:szCs w:val="20"/>
              </w:rPr>
            </w:pPr>
            <w:r>
              <w:rPr>
                <w:rFonts w:ascii="Times New Roman"/>
                <w:sz w:val="20"/>
              </w:rPr>
              <w:t>707</w:t>
            </w:r>
          </w:p>
        </w:tc>
        <w:tc>
          <w:tcPr>
            <w:tcW w:w="1290"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5"/>
              <w:ind w:left="381"/>
              <w:rPr>
                <w:rFonts w:ascii="Times New Roman" w:eastAsia="Times New Roman" w:hAnsi="Times New Roman" w:cs="Times New Roman"/>
                <w:sz w:val="20"/>
                <w:szCs w:val="20"/>
              </w:rPr>
            </w:pPr>
            <w:r>
              <w:rPr>
                <w:rFonts w:ascii="Times New Roman"/>
                <w:sz w:val="20"/>
              </w:rPr>
              <w:t>20.5%</w:t>
            </w:r>
          </w:p>
        </w:tc>
        <w:tc>
          <w:tcPr>
            <w:tcW w:w="1533"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5"/>
              <w:ind w:right="21"/>
              <w:jc w:val="center"/>
              <w:rPr>
                <w:rFonts w:ascii="Times New Roman" w:eastAsia="Times New Roman" w:hAnsi="Times New Roman" w:cs="Times New Roman"/>
                <w:sz w:val="20"/>
                <w:szCs w:val="20"/>
              </w:rPr>
            </w:pPr>
            <w:r>
              <w:rPr>
                <w:rFonts w:ascii="Times New Roman"/>
                <w:sz w:val="20"/>
              </w:rPr>
              <w:t>332</w:t>
            </w:r>
          </w:p>
        </w:tc>
        <w:tc>
          <w:tcPr>
            <w:tcW w:w="1259"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5"/>
              <w:ind w:left="364"/>
              <w:rPr>
                <w:rFonts w:ascii="Times New Roman" w:eastAsia="Times New Roman" w:hAnsi="Times New Roman" w:cs="Times New Roman"/>
                <w:sz w:val="20"/>
                <w:szCs w:val="20"/>
              </w:rPr>
            </w:pPr>
            <w:r>
              <w:rPr>
                <w:rFonts w:ascii="Times New Roman"/>
                <w:sz w:val="20"/>
              </w:rPr>
              <w:t>21.6%</w:t>
            </w:r>
          </w:p>
        </w:tc>
      </w:tr>
      <w:tr w:rsidR="00DE68F5">
        <w:trPr>
          <w:trHeight w:hRule="exact" w:val="310"/>
        </w:trPr>
        <w:tc>
          <w:tcPr>
            <w:tcW w:w="991"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Southern</w:t>
            </w:r>
          </w:p>
        </w:tc>
        <w:tc>
          <w:tcPr>
            <w:tcW w:w="1139"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3"/>
              <w:ind w:right="23"/>
              <w:jc w:val="center"/>
              <w:rPr>
                <w:rFonts w:ascii="Times New Roman" w:eastAsia="Times New Roman" w:hAnsi="Times New Roman" w:cs="Times New Roman"/>
                <w:sz w:val="20"/>
                <w:szCs w:val="20"/>
              </w:rPr>
            </w:pPr>
            <w:r>
              <w:rPr>
                <w:rFonts w:ascii="Times New Roman"/>
                <w:sz w:val="20"/>
              </w:rPr>
              <w:t>860</w:t>
            </w:r>
          </w:p>
        </w:tc>
        <w:tc>
          <w:tcPr>
            <w:tcW w:w="1290"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3"/>
              <w:ind w:left="381"/>
              <w:rPr>
                <w:rFonts w:ascii="Times New Roman" w:eastAsia="Times New Roman" w:hAnsi="Times New Roman" w:cs="Times New Roman"/>
                <w:sz w:val="20"/>
                <w:szCs w:val="20"/>
              </w:rPr>
            </w:pPr>
            <w:r>
              <w:rPr>
                <w:rFonts w:ascii="Times New Roman"/>
                <w:sz w:val="20"/>
              </w:rPr>
              <w:t>24.9%</w:t>
            </w:r>
          </w:p>
        </w:tc>
        <w:tc>
          <w:tcPr>
            <w:tcW w:w="1533"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3"/>
              <w:ind w:right="21"/>
              <w:jc w:val="center"/>
              <w:rPr>
                <w:rFonts w:ascii="Times New Roman" w:eastAsia="Times New Roman" w:hAnsi="Times New Roman" w:cs="Times New Roman"/>
                <w:sz w:val="20"/>
                <w:szCs w:val="20"/>
              </w:rPr>
            </w:pPr>
            <w:r>
              <w:rPr>
                <w:rFonts w:ascii="Times New Roman"/>
                <w:sz w:val="20"/>
              </w:rPr>
              <w:t>403</w:t>
            </w:r>
          </w:p>
        </w:tc>
        <w:tc>
          <w:tcPr>
            <w:tcW w:w="1259"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3"/>
              <w:ind w:left="364"/>
              <w:rPr>
                <w:rFonts w:ascii="Times New Roman" w:eastAsia="Times New Roman" w:hAnsi="Times New Roman" w:cs="Times New Roman"/>
                <w:sz w:val="20"/>
                <w:szCs w:val="20"/>
              </w:rPr>
            </w:pPr>
            <w:r>
              <w:rPr>
                <w:rFonts w:ascii="Times New Roman"/>
                <w:sz w:val="20"/>
              </w:rPr>
              <w:t>26.2%</w:t>
            </w:r>
          </w:p>
        </w:tc>
      </w:tr>
      <w:tr w:rsidR="00DE68F5">
        <w:trPr>
          <w:trHeight w:hRule="exact" w:val="310"/>
        </w:trPr>
        <w:tc>
          <w:tcPr>
            <w:tcW w:w="991"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Western</w:t>
            </w:r>
          </w:p>
        </w:tc>
        <w:tc>
          <w:tcPr>
            <w:tcW w:w="1139"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3"/>
              <w:ind w:left="311"/>
              <w:rPr>
                <w:rFonts w:ascii="Times New Roman" w:eastAsia="Times New Roman" w:hAnsi="Times New Roman" w:cs="Times New Roman"/>
                <w:sz w:val="20"/>
                <w:szCs w:val="20"/>
              </w:rPr>
            </w:pPr>
            <w:r>
              <w:rPr>
                <w:rFonts w:ascii="Times New Roman"/>
                <w:sz w:val="20"/>
              </w:rPr>
              <w:t>1,189</w:t>
            </w:r>
          </w:p>
        </w:tc>
        <w:tc>
          <w:tcPr>
            <w:tcW w:w="1290"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3"/>
              <w:ind w:left="381"/>
              <w:rPr>
                <w:rFonts w:ascii="Times New Roman" w:eastAsia="Times New Roman" w:hAnsi="Times New Roman" w:cs="Times New Roman"/>
                <w:sz w:val="20"/>
                <w:szCs w:val="20"/>
              </w:rPr>
            </w:pPr>
            <w:r>
              <w:rPr>
                <w:rFonts w:ascii="Times New Roman"/>
                <w:sz w:val="20"/>
              </w:rPr>
              <w:t>34.5%</w:t>
            </w:r>
          </w:p>
        </w:tc>
        <w:tc>
          <w:tcPr>
            <w:tcW w:w="1533"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3"/>
              <w:ind w:right="21"/>
              <w:jc w:val="center"/>
              <w:rPr>
                <w:rFonts w:ascii="Times New Roman" w:eastAsia="Times New Roman" w:hAnsi="Times New Roman" w:cs="Times New Roman"/>
                <w:sz w:val="20"/>
                <w:szCs w:val="20"/>
              </w:rPr>
            </w:pPr>
            <w:r>
              <w:rPr>
                <w:rFonts w:ascii="Times New Roman"/>
                <w:sz w:val="20"/>
              </w:rPr>
              <w:t>501</w:t>
            </w:r>
          </w:p>
        </w:tc>
        <w:tc>
          <w:tcPr>
            <w:tcW w:w="1259"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3"/>
              <w:ind w:left="364"/>
              <w:rPr>
                <w:rFonts w:ascii="Times New Roman" w:eastAsia="Times New Roman" w:hAnsi="Times New Roman" w:cs="Times New Roman"/>
                <w:sz w:val="20"/>
                <w:szCs w:val="20"/>
              </w:rPr>
            </w:pPr>
            <w:r>
              <w:rPr>
                <w:rFonts w:ascii="Times New Roman"/>
                <w:sz w:val="20"/>
              </w:rPr>
              <w:t>32.6%</w:t>
            </w:r>
          </w:p>
        </w:tc>
      </w:tr>
      <w:tr w:rsidR="00DE68F5">
        <w:trPr>
          <w:trHeight w:hRule="exact" w:val="314"/>
        </w:trPr>
        <w:tc>
          <w:tcPr>
            <w:tcW w:w="991"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sz w:val="20"/>
              </w:rPr>
              <w:t>Central</w:t>
            </w:r>
          </w:p>
        </w:tc>
        <w:tc>
          <w:tcPr>
            <w:tcW w:w="1139"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7"/>
              <w:ind w:right="23"/>
              <w:jc w:val="center"/>
              <w:rPr>
                <w:rFonts w:ascii="Times New Roman" w:eastAsia="Times New Roman" w:hAnsi="Times New Roman" w:cs="Times New Roman"/>
                <w:sz w:val="20"/>
                <w:szCs w:val="20"/>
              </w:rPr>
            </w:pPr>
            <w:r>
              <w:rPr>
                <w:rFonts w:ascii="Times New Roman"/>
                <w:sz w:val="20"/>
              </w:rPr>
              <w:t>273</w:t>
            </w:r>
          </w:p>
        </w:tc>
        <w:tc>
          <w:tcPr>
            <w:tcW w:w="1290"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7"/>
              <w:ind w:left="432"/>
              <w:rPr>
                <w:rFonts w:ascii="Times New Roman" w:eastAsia="Times New Roman" w:hAnsi="Times New Roman" w:cs="Times New Roman"/>
                <w:sz w:val="20"/>
                <w:szCs w:val="20"/>
              </w:rPr>
            </w:pPr>
            <w:r>
              <w:rPr>
                <w:rFonts w:ascii="Times New Roman"/>
                <w:sz w:val="20"/>
              </w:rPr>
              <w:t>7.9%</w:t>
            </w:r>
          </w:p>
        </w:tc>
        <w:tc>
          <w:tcPr>
            <w:tcW w:w="1533" w:type="dxa"/>
            <w:tcBorders>
              <w:top w:val="single" w:sz="4" w:space="0" w:color="000000"/>
              <w:left w:val="single" w:sz="24" w:space="0" w:color="000000"/>
              <w:bottom w:val="single" w:sz="4" w:space="0" w:color="000000"/>
              <w:right w:val="single" w:sz="4" w:space="0" w:color="000000"/>
            </w:tcBorders>
          </w:tcPr>
          <w:p w:rsidR="00DE68F5" w:rsidRDefault="00EA34A7">
            <w:pPr>
              <w:pStyle w:val="TableParagraph"/>
              <w:spacing w:before="67"/>
              <w:ind w:right="21"/>
              <w:jc w:val="center"/>
              <w:rPr>
                <w:rFonts w:ascii="Times New Roman" w:eastAsia="Times New Roman" w:hAnsi="Times New Roman" w:cs="Times New Roman"/>
                <w:sz w:val="20"/>
                <w:szCs w:val="20"/>
              </w:rPr>
            </w:pPr>
            <w:r>
              <w:rPr>
                <w:rFonts w:ascii="Times New Roman"/>
                <w:sz w:val="20"/>
              </w:rPr>
              <w:t>121</w:t>
            </w:r>
          </w:p>
        </w:tc>
        <w:tc>
          <w:tcPr>
            <w:tcW w:w="1259"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7"/>
              <w:ind w:left="412"/>
              <w:rPr>
                <w:rFonts w:ascii="Times New Roman" w:eastAsia="Times New Roman" w:hAnsi="Times New Roman" w:cs="Times New Roman"/>
                <w:sz w:val="20"/>
                <w:szCs w:val="20"/>
              </w:rPr>
            </w:pPr>
            <w:r>
              <w:rPr>
                <w:rFonts w:ascii="Times New Roman"/>
                <w:sz w:val="20"/>
              </w:rPr>
              <w:t>7.9%</w:t>
            </w:r>
          </w:p>
        </w:tc>
      </w:tr>
      <w:tr w:rsidR="00DE68F5">
        <w:trPr>
          <w:trHeight w:hRule="exact" w:val="335"/>
        </w:trPr>
        <w:tc>
          <w:tcPr>
            <w:tcW w:w="991" w:type="dxa"/>
            <w:tcBorders>
              <w:top w:val="single" w:sz="4" w:space="0" w:color="000000"/>
              <w:left w:val="single" w:sz="4" w:space="0" w:color="000000"/>
              <w:bottom w:val="single" w:sz="4" w:space="0" w:color="000000"/>
              <w:right w:val="single" w:sz="2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b/>
                <w:sz w:val="20"/>
              </w:rPr>
              <w:t>Total</w:t>
            </w:r>
          </w:p>
        </w:tc>
        <w:tc>
          <w:tcPr>
            <w:tcW w:w="1139" w:type="dxa"/>
            <w:tcBorders>
              <w:top w:val="single" w:sz="4" w:space="0" w:color="000000"/>
              <w:left w:val="single" w:sz="24" w:space="0" w:color="000000"/>
              <w:bottom w:val="single" w:sz="24" w:space="0" w:color="000000"/>
              <w:right w:val="single" w:sz="4" w:space="0" w:color="000000"/>
            </w:tcBorders>
          </w:tcPr>
          <w:p w:rsidR="00DE68F5" w:rsidRDefault="00EA34A7">
            <w:pPr>
              <w:pStyle w:val="TableParagraph"/>
              <w:spacing w:before="67"/>
              <w:ind w:left="311"/>
              <w:rPr>
                <w:rFonts w:ascii="Times New Roman" w:eastAsia="Times New Roman" w:hAnsi="Times New Roman" w:cs="Times New Roman"/>
                <w:sz w:val="20"/>
                <w:szCs w:val="20"/>
              </w:rPr>
            </w:pPr>
            <w:r>
              <w:rPr>
                <w:rFonts w:ascii="Times New Roman"/>
                <w:b/>
                <w:sz w:val="20"/>
              </w:rPr>
              <w:t>3,448</w:t>
            </w:r>
          </w:p>
        </w:tc>
        <w:tc>
          <w:tcPr>
            <w:tcW w:w="1290" w:type="dxa"/>
            <w:tcBorders>
              <w:top w:val="single" w:sz="4" w:space="0" w:color="000000"/>
              <w:left w:val="single" w:sz="4" w:space="0" w:color="000000"/>
              <w:bottom w:val="single" w:sz="24" w:space="0" w:color="000000"/>
              <w:right w:val="single" w:sz="24" w:space="0" w:color="000000"/>
            </w:tcBorders>
          </w:tcPr>
          <w:p w:rsidR="00DE68F5" w:rsidRDefault="00EA34A7">
            <w:pPr>
              <w:pStyle w:val="TableParagraph"/>
              <w:spacing w:before="67"/>
              <w:ind w:left="314"/>
              <w:rPr>
                <w:rFonts w:ascii="Times New Roman" w:eastAsia="Times New Roman" w:hAnsi="Times New Roman" w:cs="Times New Roman"/>
                <w:sz w:val="20"/>
                <w:szCs w:val="20"/>
              </w:rPr>
            </w:pPr>
            <w:r>
              <w:rPr>
                <w:rFonts w:ascii="Times New Roman"/>
                <w:b/>
                <w:sz w:val="20"/>
              </w:rPr>
              <w:t>100.0%</w:t>
            </w:r>
          </w:p>
        </w:tc>
        <w:tc>
          <w:tcPr>
            <w:tcW w:w="1533" w:type="dxa"/>
            <w:tcBorders>
              <w:top w:val="single" w:sz="4" w:space="0" w:color="000000"/>
              <w:left w:val="single" w:sz="24" w:space="0" w:color="000000"/>
              <w:bottom w:val="single" w:sz="24" w:space="0" w:color="000000"/>
              <w:right w:val="single" w:sz="4" w:space="0" w:color="000000"/>
            </w:tcBorders>
          </w:tcPr>
          <w:p w:rsidR="00DE68F5" w:rsidRDefault="00EA34A7">
            <w:pPr>
              <w:pStyle w:val="TableParagraph"/>
              <w:spacing w:before="43"/>
              <w:ind w:left="477"/>
              <w:rPr>
                <w:rFonts w:ascii="Times New Roman" w:eastAsia="Times New Roman" w:hAnsi="Times New Roman" w:cs="Times New Roman"/>
                <w:sz w:val="13"/>
                <w:szCs w:val="13"/>
              </w:rPr>
            </w:pPr>
            <w:r>
              <w:rPr>
                <w:rFonts w:ascii="Times New Roman"/>
                <w:b/>
                <w:sz w:val="20"/>
              </w:rPr>
              <w:t>1,538</w:t>
            </w:r>
            <w:r>
              <w:rPr>
                <w:rFonts w:ascii="Times New Roman"/>
                <w:b/>
                <w:position w:val="9"/>
                <w:sz w:val="13"/>
              </w:rPr>
              <w:t>2</w:t>
            </w:r>
          </w:p>
        </w:tc>
        <w:tc>
          <w:tcPr>
            <w:tcW w:w="1259" w:type="dxa"/>
            <w:tcBorders>
              <w:top w:val="single" w:sz="4" w:space="0" w:color="000000"/>
              <w:left w:val="single" w:sz="4" w:space="0" w:color="000000"/>
              <w:bottom w:val="single" w:sz="24" w:space="0" w:color="000000"/>
              <w:right w:val="single" w:sz="24" w:space="0" w:color="000000"/>
            </w:tcBorders>
          </w:tcPr>
          <w:p w:rsidR="00DE68F5" w:rsidRDefault="00EA34A7">
            <w:pPr>
              <w:pStyle w:val="TableParagraph"/>
              <w:spacing w:before="67"/>
              <w:ind w:left="297"/>
              <w:rPr>
                <w:rFonts w:ascii="Times New Roman" w:eastAsia="Times New Roman" w:hAnsi="Times New Roman" w:cs="Times New Roman"/>
                <w:sz w:val="20"/>
                <w:szCs w:val="20"/>
              </w:rPr>
            </w:pPr>
            <w:r>
              <w:rPr>
                <w:rFonts w:ascii="Times New Roman"/>
                <w:b/>
                <w:sz w:val="20"/>
              </w:rPr>
              <w:t>100.0%</w:t>
            </w:r>
          </w:p>
        </w:tc>
      </w:tr>
    </w:tbl>
    <w:p w:rsidR="00DE68F5" w:rsidRDefault="00DE68F5">
      <w:pPr>
        <w:spacing w:before="3"/>
        <w:rPr>
          <w:rFonts w:ascii="Times New Roman" w:eastAsia="Times New Roman" w:hAnsi="Times New Roman" w:cs="Times New Roman"/>
          <w:sz w:val="19"/>
          <w:szCs w:val="19"/>
        </w:rPr>
      </w:pPr>
    </w:p>
    <w:p w:rsidR="00DE68F5" w:rsidRDefault="00EA34A7">
      <w:pPr>
        <w:numPr>
          <w:ilvl w:val="1"/>
          <w:numId w:val="28"/>
        </w:numPr>
        <w:tabs>
          <w:tab w:val="left" w:pos="1781"/>
        </w:tabs>
        <w:spacing w:before="55"/>
        <w:ind w:right="251"/>
        <w:rPr>
          <w:rFonts w:ascii="Times New Roman" w:eastAsia="Times New Roman" w:hAnsi="Times New Roman" w:cs="Times New Roman"/>
          <w:sz w:val="24"/>
          <w:szCs w:val="24"/>
        </w:rPr>
      </w:pPr>
      <w:r>
        <w:rPr>
          <w:rFonts w:ascii="Times New Roman"/>
          <w:sz w:val="24"/>
        </w:rPr>
        <w:t>Eighty-one percent (81%) of respondents were</w:t>
      </w:r>
      <w:r>
        <w:rPr>
          <w:rFonts w:ascii="Times New Roman"/>
          <w:spacing w:val="-5"/>
          <w:sz w:val="24"/>
        </w:rPr>
        <w:t xml:space="preserve"> </w:t>
      </w:r>
      <w:r>
        <w:rPr>
          <w:rFonts w:ascii="Times New Roman"/>
          <w:sz w:val="24"/>
        </w:rPr>
        <w:t>female.</w:t>
      </w:r>
    </w:p>
    <w:p w:rsidR="00DE68F5" w:rsidRDefault="00DE68F5">
      <w:pPr>
        <w:spacing w:before="10"/>
        <w:rPr>
          <w:rFonts w:ascii="Times New Roman" w:eastAsia="Times New Roman" w:hAnsi="Times New Roman" w:cs="Times New Roman"/>
          <w:sz w:val="19"/>
          <w:szCs w:val="19"/>
        </w:rPr>
      </w:pPr>
    </w:p>
    <w:p w:rsidR="00DE68F5" w:rsidRDefault="00EA34A7">
      <w:pPr>
        <w:ind w:left="4257" w:right="251"/>
        <w:rPr>
          <w:rFonts w:ascii="Times New Roman" w:eastAsia="Times New Roman" w:hAnsi="Times New Roman" w:cs="Times New Roman"/>
          <w:sz w:val="16"/>
          <w:szCs w:val="16"/>
        </w:rPr>
      </w:pPr>
      <w:r>
        <w:rPr>
          <w:rFonts w:ascii="Times New Roman"/>
          <w:sz w:val="20"/>
        </w:rPr>
        <w:t>F</w:t>
      </w:r>
      <w:r>
        <w:rPr>
          <w:rFonts w:ascii="Times New Roman"/>
          <w:sz w:val="16"/>
        </w:rPr>
        <w:t xml:space="preserve">IGURE </w:t>
      </w:r>
      <w:r>
        <w:rPr>
          <w:rFonts w:ascii="Times New Roman"/>
          <w:sz w:val="20"/>
        </w:rPr>
        <w:t>2. R</w:t>
      </w:r>
      <w:r>
        <w:rPr>
          <w:rFonts w:ascii="Times New Roman"/>
          <w:sz w:val="16"/>
        </w:rPr>
        <w:t>ESPONDENTS BY</w:t>
      </w:r>
      <w:r>
        <w:rPr>
          <w:rFonts w:ascii="Times New Roman"/>
          <w:spacing w:val="-14"/>
          <w:sz w:val="16"/>
        </w:rPr>
        <w:t xml:space="preserve"> </w:t>
      </w:r>
      <w:r>
        <w:rPr>
          <w:rFonts w:ascii="Times New Roman"/>
          <w:sz w:val="20"/>
        </w:rPr>
        <w:t>G</w:t>
      </w:r>
      <w:r>
        <w:rPr>
          <w:rFonts w:ascii="Times New Roman"/>
          <w:sz w:val="16"/>
        </w:rPr>
        <w:t>ENDER</w:t>
      </w:r>
    </w:p>
    <w:tbl>
      <w:tblPr>
        <w:tblW w:w="0" w:type="auto"/>
        <w:tblInd w:w="3306" w:type="dxa"/>
        <w:tblLayout w:type="fixed"/>
        <w:tblCellMar>
          <w:left w:w="0" w:type="dxa"/>
          <w:right w:w="0" w:type="dxa"/>
        </w:tblCellMar>
        <w:tblLook w:val="01E0" w:firstRow="1" w:lastRow="1" w:firstColumn="1" w:lastColumn="1" w:noHBand="0" w:noVBand="0"/>
      </w:tblPr>
      <w:tblGrid>
        <w:gridCol w:w="1169"/>
        <w:gridCol w:w="1711"/>
        <w:gridCol w:w="1980"/>
      </w:tblGrid>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54"/>
              <w:rPr>
                <w:rFonts w:ascii="Times New Roman" w:eastAsia="Times New Roman" w:hAnsi="Times New Roman" w:cs="Times New Roman"/>
                <w:sz w:val="20"/>
                <w:szCs w:val="20"/>
              </w:rPr>
            </w:pPr>
            <w:r>
              <w:rPr>
                <w:rFonts w:ascii="Times New Roman"/>
                <w:b/>
                <w:sz w:val="20"/>
              </w:rPr>
              <w:t>Gender</w:t>
            </w:r>
          </w:p>
        </w:tc>
        <w:tc>
          <w:tcPr>
            <w:tcW w:w="171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119"/>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c>
          <w:tcPr>
            <w:tcW w:w="198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04"/>
              <w:rPr>
                <w:rFonts w:ascii="Times New Roman" w:eastAsia="Times New Roman" w:hAnsi="Times New Roman" w:cs="Times New Roman"/>
                <w:sz w:val="20"/>
                <w:szCs w:val="20"/>
              </w:rPr>
            </w:pPr>
            <w:r>
              <w:rPr>
                <w:rFonts w:ascii="Times New Roman"/>
                <w:b/>
                <w:sz w:val="20"/>
              </w:rPr>
              <w:t>% of</w:t>
            </w:r>
            <w:r>
              <w:rPr>
                <w:rFonts w:ascii="Times New Roman"/>
                <w:b/>
                <w:spacing w:val="-6"/>
                <w:sz w:val="20"/>
              </w:rPr>
              <w:t xml:space="preserve"> </w:t>
            </w:r>
            <w:r>
              <w:rPr>
                <w:rFonts w:ascii="Times New Roman"/>
                <w:b/>
                <w:sz w:val="20"/>
              </w:rPr>
              <w:t>Respondents</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Male</w:t>
            </w:r>
          </w:p>
        </w:tc>
        <w:tc>
          <w:tcPr>
            <w:tcW w:w="171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251</w:t>
            </w:r>
          </w:p>
        </w:tc>
        <w:tc>
          <w:tcPr>
            <w:tcW w:w="198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19.1%</w:t>
            </w:r>
          </w:p>
        </w:tc>
      </w:tr>
      <w:tr w:rsidR="00DE68F5">
        <w:trPr>
          <w:trHeight w:hRule="exact" w:val="312"/>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Female</w:t>
            </w:r>
          </w:p>
        </w:tc>
        <w:tc>
          <w:tcPr>
            <w:tcW w:w="171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1,058</w:t>
            </w:r>
          </w:p>
        </w:tc>
        <w:tc>
          <w:tcPr>
            <w:tcW w:w="198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80.5%</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Other</w:t>
            </w:r>
          </w:p>
        </w:tc>
        <w:tc>
          <w:tcPr>
            <w:tcW w:w="171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1"/>
              <w:jc w:val="center"/>
              <w:rPr>
                <w:rFonts w:ascii="Times New Roman" w:eastAsia="Times New Roman" w:hAnsi="Times New Roman" w:cs="Times New Roman"/>
                <w:sz w:val="20"/>
                <w:szCs w:val="20"/>
              </w:rPr>
            </w:pPr>
            <w:r>
              <w:rPr>
                <w:rFonts w:ascii="Times New Roman"/>
                <w:w w:val="99"/>
                <w:sz w:val="20"/>
              </w:rPr>
              <w:t>6</w:t>
            </w:r>
          </w:p>
        </w:tc>
        <w:tc>
          <w:tcPr>
            <w:tcW w:w="198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4"/>
              <w:jc w:val="center"/>
              <w:rPr>
                <w:rFonts w:ascii="Times New Roman" w:eastAsia="Times New Roman" w:hAnsi="Times New Roman" w:cs="Times New Roman"/>
                <w:sz w:val="20"/>
                <w:szCs w:val="20"/>
              </w:rPr>
            </w:pPr>
            <w:r>
              <w:rPr>
                <w:rFonts w:ascii="Times New Roman"/>
                <w:sz w:val="20"/>
              </w:rPr>
              <w:t>0.5%</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left="100"/>
              <w:rPr>
                <w:rFonts w:ascii="Times New Roman" w:eastAsia="Times New Roman" w:hAnsi="Times New Roman" w:cs="Times New Roman"/>
                <w:sz w:val="20"/>
                <w:szCs w:val="20"/>
              </w:rPr>
            </w:pPr>
            <w:r>
              <w:rPr>
                <w:rFonts w:ascii="Times New Roman"/>
                <w:b/>
                <w:sz w:val="20"/>
              </w:rPr>
              <w:t>Total</w:t>
            </w:r>
          </w:p>
        </w:tc>
        <w:tc>
          <w:tcPr>
            <w:tcW w:w="171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jc w:val="center"/>
              <w:rPr>
                <w:rFonts w:ascii="Times New Roman" w:eastAsia="Times New Roman" w:hAnsi="Times New Roman" w:cs="Times New Roman"/>
                <w:sz w:val="20"/>
                <w:szCs w:val="20"/>
              </w:rPr>
            </w:pPr>
            <w:r>
              <w:rPr>
                <w:rFonts w:ascii="Times New Roman"/>
                <w:b/>
                <w:sz w:val="20"/>
              </w:rPr>
              <w:t>1,315</w:t>
            </w:r>
          </w:p>
        </w:tc>
        <w:tc>
          <w:tcPr>
            <w:tcW w:w="198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right="1"/>
              <w:jc w:val="center"/>
              <w:rPr>
                <w:rFonts w:ascii="Times New Roman" w:eastAsia="Times New Roman" w:hAnsi="Times New Roman" w:cs="Times New Roman"/>
                <w:sz w:val="20"/>
                <w:szCs w:val="20"/>
              </w:rPr>
            </w:pPr>
            <w:r>
              <w:rPr>
                <w:rFonts w:ascii="Times New Roman"/>
                <w:b/>
                <w:sz w:val="20"/>
              </w:rPr>
              <w:t>100.0%</w:t>
            </w:r>
          </w:p>
        </w:tc>
      </w:tr>
    </w:tbl>
    <w:p w:rsidR="00DE68F5" w:rsidRDefault="00DE68F5">
      <w:pPr>
        <w:spacing w:before="3"/>
        <w:rPr>
          <w:rFonts w:ascii="Times New Roman" w:eastAsia="Times New Roman" w:hAnsi="Times New Roman" w:cs="Times New Roman"/>
          <w:sz w:val="19"/>
          <w:szCs w:val="19"/>
        </w:rPr>
      </w:pPr>
    </w:p>
    <w:p w:rsidR="00DE68F5" w:rsidRDefault="00EA34A7">
      <w:pPr>
        <w:numPr>
          <w:ilvl w:val="1"/>
          <w:numId w:val="28"/>
        </w:numPr>
        <w:tabs>
          <w:tab w:val="left" w:pos="1781"/>
        </w:tabs>
        <w:spacing w:before="55"/>
        <w:ind w:right="251"/>
        <w:rPr>
          <w:rFonts w:ascii="Times New Roman" w:eastAsia="Times New Roman" w:hAnsi="Times New Roman" w:cs="Times New Roman"/>
          <w:sz w:val="24"/>
          <w:szCs w:val="24"/>
        </w:rPr>
      </w:pPr>
      <w:r>
        <w:rPr>
          <w:rFonts w:ascii="Times New Roman"/>
          <w:sz w:val="24"/>
        </w:rPr>
        <w:t>The table below shows that respondents were diverse across age</w:t>
      </w:r>
      <w:r>
        <w:rPr>
          <w:rFonts w:ascii="Times New Roman"/>
          <w:spacing w:val="-8"/>
          <w:sz w:val="24"/>
        </w:rPr>
        <w:t xml:space="preserve"> </w:t>
      </w:r>
      <w:r>
        <w:rPr>
          <w:rFonts w:ascii="Times New Roman"/>
          <w:sz w:val="24"/>
        </w:rPr>
        <w:t>groups.</w:t>
      </w:r>
    </w:p>
    <w:p w:rsidR="00DE68F5" w:rsidRDefault="00DE68F5">
      <w:pPr>
        <w:spacing w:before="10"/>
        <w:rPr>
          <w:rFonts w:ascii="Times New Roman" w:eastAsia="Times New Roman" w:hAnsi="Times New Roman" w:cs="Times New Roman"/>
          <w:sz w:val="19"/>
          <w:szCs w:val="19"/>
        </w:rPr>
      </w:pPr>
    </w:p>
    <w:p w:rsidR="00DE68F5" w:rsidRDefault="00EA34A7">
      <w:pPr>
        <w:ind w:left="1487" w:right="586"/>
        <w:jc w:val="center"/>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3. R</w:t>
      </w:r>
      <w:r>
        <w:rPr>
          <w:rFonts w:ascii="Times New Roman"/>
          <w:i/>
          <w:sz w:val="16"/>
        </w:rPr>
        <w:t>ESPONDENTS BY</w:t>
      </w:r>
      <w:r>
        <w:rPr>
          <w:rFonts w:ascii="Times New Roman"/>
          <w:i/>
          <w:spacing w:val="-18"/>
          <w:sz w:val="16"/>
        </w:rPr>
        <w:t xml:space="preserve"> </w:t>
      </w:r>
      <w:r>
        <w:rPr>
          <w:rFonts w:ascii="Times New Roman"/>
          <w:i/>
          <w:sz w:val="20"/>
        </w:rPr>
        <w:t>A</w:t>
      </w:r>
      <w:r>
        <w:rPr>
          <w:rFonts w:ascii="Times New Roman"/>
          <w:i/>
          <w:sz w:val="16"/>
        </w:rPr>
        <w:t>GE</w:t>
      </w:r>
    </w:p>
    <w:tbl>
      <w:tblPr>
        <w:tblW w:w="0" w:type="auto"/>
        <w:tblInd w:w="3306" w:type="dxa"/>
        <w:tblLayout w:type="fixed"/>
        <w:tblCellMar>
          <w:left w:w="0" w:type="dxa"/>
          <w:right w:w="0" w:type="dxa"/>
        </w:tblCellMar>
        <w:tblLook w:val="01E0" w:firstRow="1" w:lastRow="1" w:firstColumn="1" w:lastColumn="1" w:noHBand="0" w:noVBand="0"/>
      </w:tblPr>
      <w:tblGrid>
        <w:gridCol w:w="1169"/>
        <w:gridCol w:w="1800"/>
        <w:gridCol w:w="1891"/>
      </w:tblGrid>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b/>
                <w:sz w:val="20"/>
              </w:rPr>
              <w:t>Age</w:t>
            </w:r>
            <w:r>
              <w:rPr>
                <w:rFonts w:ascii="Times New Roman"/>
                <w:b/>
                <w:spacing w:val="-4"/>
                <w:sz w:val="20"/>
              </w:rPr>
              <w:t xml:space="preserve"> </w:t>
            </w:r>
            <w:r>
              <w:rPr>
                <w:rFonts w:ascii="Times New Roman"/>
                <w:b/>
                <w:sz w:val="20"/>
              </w:rPr>
              <w:t>Group</w:t>
            </w:r>
          </w:p>
        </w:tc>
        <w:tc>
          <w:tcPr>
            <w:tcW w:w="180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165"/>
              <w:rPr>
                <w:rFonts w:ascii="Times New Roman" w:eastAsia="Times New Roman" w:hAnsi="Times New Roman" w:cs="Times New Roman"/>
                <w:sz w:val="20"/>
                <w:szCs w:val="20"/>
              </w:rPr>
            </w:pPr>
            <w:r>
              <w:rPr>
                <w:rFonts w:ascii="Times New Roman"/>
                <w:b/>
                <w:sz w:val="20"/>
              </w:rPr>
              <w:t># of</w:t>
            </w:r>
            <w:r>
              <w:rPr>
                <w:rFonts w:ascii="Times New Roman"/>
                <w:b/>
                <w:spacing w:val="-3"/>
                <w:sz w:val="20"/>
              </w:rPr>
              <w:t xml:space="preserve"> </w:t>
            </w:r>
            <w:r>
              <w:rPr>
                <w:rFonts w:ascii="Times New Roman"/>
                <w:b/>
                <w:sz w:val="20"/>
              </w:rPr>
              <w:t>Respondents</w:t>
            </w:r>
          </w:p>
        </w:tc>
        <w:tc>
          <w:tcPr>
            <w:tcW w:w="189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160"/>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Under</w:t>
            </w:r>
            <w:r>
              <w:rPr>
                <w:rFonts w:ascii="Times New Roman"/>
                <w:spacing w:val="-1"/>
                <w:sz w:val="20"/>
              </w:rPr>
              <w:t xml:space="preserve"> </w:t>
            </w:r>
            <w:r>
              <w:rPr>
                <w:rFonts w:ascii="Times New Roman"/>
                <w:sz w:val="20"/>
              </w:rPr>
              <w:t>20</w:t>
            </w:r>
          </w:p>
        </w:tc>
        <w:tc>
          <w:tcPr>
            <w:tcW w:w="180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1"/>
              <w:jc w:val="center"/>
              <w:rPr>
                <w:rFonts w:ascii="Times New Roman" w:eastAsia="Times New Roman" w:hAnsi="Times New Roman" w:cs="Times New Roman"/>
                <w:sz w:val="20"/>
                <w:szCs w:val="20"/>
              </w:rPr>
            </w:pPr>
            <w:r>
              <w:rPr>
                <w:rFonts w:ascii="Times New Roman"/>
                <w:w w:val="99"/>
                <w:sz w:val="20"/>
              </w:rPr>
              <w:t>0</w:t>
            </w:r>
          </w:p>
        </w:tc>
        <w:tc>
          <w:tcPr>
            <w:tcW w:w="189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0.0%</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21-29</w:t>
            </w:r>
          </w:p>
        </w:tc>
        <w:tc>
          <w:tcPr>
            <w:tcW w:w="180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164</w:t>
            </w:r>
          </w:p>
        </w:tc>
        <w:tc>
          <w:tcPr>
            <w:tcW w:w="189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12.6%</w:t>
            </w:r>
          </w:p>
        </w:tc>
      </w:tr>
      <w:tr w:rsidR="00DE68F5">
        <w:trPr>
          <w:trHeight w:hRule="exact" w:val="312"/>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30- 39</w:t>
            </w:r>
          </w:p>
        </w:tc>
        <w:tc>
          <w:tcPr>
            <w:tcW w:w="180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416</w:t>
            </w:r>
          </w:p>
        </w:tc>
        <w:tc>
          <w:tcPr>
            <w:tcW w:w="189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31.2%</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40-49</w:t>
            </w:r>
          </w:p>
        </w:tc>
        <w:tc>
          <w:tcPr>
            <w:tcW w:w="180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371</w:t>
            </w:r>
          </w:p>
        </w:tc>
        <w:tc>
          <w:tcPr>
            <w:tcW w:w="189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28.4%</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50-59</w:t>
            </w:r>
          </w:p>
        </w:tc>
        <w:tc>
          <w:tcPr>
            <w:tcW w:w="180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269</w:t>
            </w:r>
          </w:p>
        </w:tc>
        <w:tc>
          <w:tcPr>
            <w:tcW w:w="189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20.6%</w:t>
            </w:r>
          </w:p>
        </w:tc>
      </w:tr>
      <w:tr w:rsidR="00DE68F5">
        <w:trPr>
          <w:trHeight w:hRule="exact" w:val="314"/>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60 or</w:t>
            </w:r>
            <w:r>
              <w:rPr>
                <w:rFonts w:ascii="Times New Roman"/>
                <w:spacing w:val="-2"/>
                <w:sz w:val="20"/>
              </w:rPr>
              <w:t xml:space="preserve"> </w:t>
            </w:r>
            <w:r>
              <w:rPr>
                <w:rFonts w:ascii="Times New Roman"/>
                <w:sz w:val="20"/>
              </w:rPr>
              <w:t>older</w:t>
            </w:r>
          </w:p>
        </w:tc>
        <w:tc>
          <w:tcPr>
            <w:tcW w:w="180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85</w:t>
            </w:r>
          </w:p>
        </w:tc>
        <w:tc>
          <w:tcPr>
            <w:tcW w:w="189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6.5%</w:t>
            </w:r>
          </w:p>
        </w:tc>
      </w:tr>
      <w:tr w:rsidR="00DE68F5">
        <w:trPr>
          <w:trHeight w:hRule="exact" w:val="310"/>
        </w:trPr>
        <w:tc>
          <w:tcPr>
            <w:tcW w:w="11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b/>
                <w:sz w:val="20"/>
              </w:rPr>
              <w:t>Total</w:t>
            </w:r>
          </w:p>
        </w:tc>
        <w:tc>
          <w:tcPr>
            <w:tcW w:w="180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b/>
                <w:sz w:val="20"/>
              </w:rPr>
              <w:t>1,305</w:t>
            </w:r>
          </w:p>
        </w:tc>
        <w:tc>
          <w:tcPr>
            <w:tcW w:w="189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614"/>
              <w:rPr>
                <w:rFonts w:ascii="Times New Roman" w:eastAsia="Times New Roman" w:hAnsi="Times New Roman" w:cs="Times New Roman"/>
                <w:sz w:val="20"/>
                <w:szCs w:val="20"/>
              </w:rPr>
            </w:pPr>
            <w:r>
              <w:rPr>
                <w:rFonts w:ascii="Times New Roman"/>
                <w:b/>
                <w:sz w:val="20"/>
              </w:rPr>
              <w:t>100.0%</w:t>
            </w:r>
          </w:p>
        </w:tc>
      </w:tr>
    </w:tbl>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8"/>
        <w:rPr>
          <w:rFonts w:ascii="Times New Roman" w:eastAsia="Times New Roman" w:hAnsi="Times New Roman" w:cs="Times New Roman"/>
          <w:i/>
        </w:rPr>
      </w:pPr>
    </w:p>
    <w:p w:rsidR="00DE68F5" w:rsidRDefault="009877C2">
      <w:pPr>
        <w:spacing w:line="20" w:lineRule="exact"/>
        <w:ind w:left="105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837055" cy="7620"/>
                <wp:effectExtent l="7620" t="1905" r="3175" b="9525"/>
                <wp:docPr id="1616"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620"/>
                          <a:chOff x="0" y="0"/>
                          <a:chExt cx="2893" cy="12"/>
                        </a:xfrm>
                      </wpg:grpSpPr>
                      <wpg:grpSp>
                        <wpg:cNvPr id="1617" name="Group 1576"/>
                        <wpg:cNvGrpSpPr>
                          <a:grpSpLocks/>
                        </wpg:cNvGrpSpPr>
                        <wpg:grpSpPr bwMode="auto">
                          <a:xfrm>
                            <a:off x="6" y="6"/>
                            <a:ext cx="2881" cy="2"/>
                            <a:chOff x="6" y="6"/>
                            <a:chExt cx="2881" cy="2"/>
                          </a:xfrm>
                        </wpg:grpSpPr>
                        <wps:wsp>
                          <wps:cNvPr id="1618" name="Freeform 1577"/>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75" o:spid="_x0000_s1026" style="width:144.65pt;height:.6pt;mso-position-horizontal-relative:char;mso-position-vertical-relative:line" coordsize="28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">
                <v:group id="Group 1576" o:spid="_x0000_s1027" style="position:absolute;left:6;top:6;width:2881;height:2" coordorigin="6,6"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577" o:spid="_x0000_s1028" style="position:absolute;left:6;top:6;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XFcYA&#10;AADdAAAADwAAAGRycy9kb3ducmV2LnhtbESPQU8CMRCF7yb8h2ZIvEl3PRBcKQQkRj0KxnCcbMdu&#10;YTtdthVWf71zMOE2k/fmvW/myyG06kx98pENlJMCFHEdrWdn4GP3fDcDlTKyxTYyGfihBMvF6GaO&#10;lY0XfqfzNjslIZwqNNDk3FVap7qhgGkSO2LRvmIfMMvaO217vEh4aPV9UUx1QM/S0GBHTw3Vx+13&#10;MHB6c5+7h8Os3P86f7J+v3lZ240xt+Nh9Qgq05Cv5v/rVyv401J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pXFcYAAADdAAAADwAAAAAAAAAAAAAAAACYAgAAZHJz&#10;L2Rvd25yZXYueG1sUEsFBgAAAAAEAAQA9QAAAIsDAAAAAA==&#10;" path="m,l2880,e" filled="f" strokeweight=".6pt">
                    <v:path arrowok="t" o:connecttype="custom" o:connectlocs="0,0;2880,0" o:connectangles="0,0"/>
                  </v:shape>
                </v:group>
                <w10:anchorlock/>
              </v:group>
            </w:pict>
          </mc:Fallback>
        </mc:AlternateContent>
      </w:r>
    </w:p>
    <w:p w:rsidR="00DE68F5" w:rsidRDefault="00EA34A7">
      <w:pPr>
        <w:spacing w:before="71"/>
        <w:ind w:left="1060" w:right="251"/>
        <w:rPr>
          <w:rFonts w:ascii="Times New Roman" w:eastAsia="Times New Roman" w:hAnsi="Times New Roman" w:cs="Times New Roman"/>
          <w:sz w:val="20"/>
          <w:szCs w:val="20"/>
        </w:rPr>
      </w:pPr>
      <w:r>
        <w:rPr>
          <w:rFonts w:ascii="Times New Roman"/>
          <w:position w:val="9"/>
          <w:sz w:val="13"/>
        </w:rPr>
        <w:t>2</w:t>
      </w:r>
      <w:r>
        <w:rPr>
          <w:rFonts w:ascii="Times New Roman"/>
          <w:sz w:val="20"/>
        </w:rPr>
        <w:t>Not all respondents answered every question which explains why the total number of respondents in the</w:t>
      </w:r>
      <w:r>
        <w:rPr>
          <w:rFonts w:ascii="Times New Roman"/>
          <w:spacing w:val="-33"/>
          <w:sz w:val="20"/>
        </w:rPr>
        <w:t xml:space="preserve"> </w:t>
      </w:r>
      <w:r>
        <w:rPr>
          <w:rFonts w:ascii="Times New Roman"/>
          <w:sz w:val="20"/>
        </w:rPr>
        <w:t>report</w:t>
      </w:r>
      <w:r>
        <w:rPr>
          <w:rFonts w:ascii="Times New Roman"/>
          <w:w w:val="99"/>
          <w:sz w:val="20"/>
        </w:rPr>
        <w:t xml:space="preserve"> </w:t>
      </w:r>
      <w:r>
        <w:rPr>
          <w:rFonts w:ascii="Times New Roman"/>
          <w:sz w:val="20"/>
        </w:rPr>
        <w:t>tables may be less than</w:t>
      </w:r>
      <w:r>
        <w:rPr>
          <w:rFonts w:ascii="Times New Roman"/>
          <w:spacing w:val="-6"/>
          <w:sz w:val="20"/>
        </w:rPr>
        <w:t xml:space="preserve"> </w:t>
      </w:r>
      <w:r>
        <w:rPr>
          <w:rFonts w:ascii="Times New Roman"/>
          <w:sz w:val="20"/>
        </w:rPr>
        <w:t>1,558.</w:t>
      </w:r>
    </w:p>
    <w:p w:rsidR="00DE68F5" w:rsidRDefault="00DE68F5">
      <w:pPr>
        <w:rPr>
          <w:rFonts w:ascii="Times New Roman" w:eastAsia="Times New Roman" w:hAnsi="Times New Roman" w:cs="Times New Roman"/>
          <w:sz w:val="20"/>
          <w:szCs w:val="20"/>
        </w:rPr>
        <w:sectPr w:rsidR="00DE68F5">
          <w:type w:val="continuous"/>
          <w:pgSz w:w="12240" w:h="15840"/>
          <w:pgMar w:top="1500" w:right="1280" w:bottom="280" w:left="380" w:header="720" w:footer="720" w:gutter="0"/>
          <w:cols w:space="720"/>
        </w:sect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8"/>
        <w:rPr>
          <w:rFonts w:ascii="Times New Roman" w:eastAsia="Times New Roman" w:hAnsi="Times New Roman" w:cs="Times New Roman"/>
          <w:sz w:val="26"/>
          <w:szCs w:val="26"/>
        </w:rPr>
      </w:pPr>
    </w:p>
    <w:p w:rsidR="00DE68F5" w:rsidRDefault="00EA34A7">
      <w:pPr>
        <w:pStyle w:val="ListParagraph"/>
        <w:numPr>
          <w:ilvl w:val="1"/>
          <w:numId w:val="28"/>
        </w:numPr>
        <w:tabs>
          <w:tab w:val="left" w:pos="1801"/>
        </w:tabs>
        <w:spacing w:before="55"/>
        <w:ind w:left="1800" w:right="440"/>
        <w:rPr>
          <w:rFonts w:ascii="Times New Roman" w:eastAsia="Times New Roman" w:hAnsi="Times New Roman" w:cs="Times New Roman"/>
          <w:sz w:val="24"/>
          <w:szCs w:val="24"/>
        </w:rPr>
      </w:pPr>
      <w:r>
        <w:rPr>
          <w:rFonts w:ascii="Times New Roman" w:eastAsia="Times New Roman" w:hAnsi="Times New Roman" w:cs="Times New Roman"/>
          <w:sz w:val="24"/>
          <w:szCs w:val="24"/>
        </w:rPr>
        <w:t>DCF employees report high levels of education with 52% of respondents reporting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that they have completed a graduate degree and 41% a bachelor’s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degree.</w:t>
      </w:r>
    </w:p>
    <w:p w:rsidR="00DE68F5" w:rsidRDefault="00DE68F5">
      <w:pPr>
        <w:spacing w:before="1"/>
        <w:rPr>
          <w:rFonts w:ascii="Times New Roman" w:eastAsia="Times New Roman" w:hAnsi="Times New Roman" w:cs="Times New Roman"/>
          <w:sz w:val="23"/>
          <w:szCs w:val="23"/>
        </w:rPr>
      </w:pPr>
    </w:p>
    <w:p w:rsidR="00DE68F5" w:rsidRDefault="00EA34A7">
      <w:pPr>
        <w:ind w:left="3458"/>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4. R</w:t>
      </w:r>
      <w:r>
        <w:rPr>
          <w:rFonts w:ascii="Times New Roman"/>
          <w:i/>
          <w:sz w:val="16"/>
        </w:rPr>
        <w:t xml:space="preserve">ESPONDENTS BY </w:t>
      </w:r>
      <w:r>
        <w:rPr>
          <w:rFonts w:ascii="Times New Roman"/>
          <w:i/>
          <w:sz w:val="20"/>
        </w:rPr>
        <w:t>H</w:t>
      </w:r>
      <w:r>
        <w:rPr>
          <w:rFonts w:ascii="Times New Roman"/>
          <w:i/>
          <w:sz w:val="16"/>
        </w:rPr>
        <w:t xml:space="preserve">IGHEST </w:t>
      </w:r>
      <w:r>
        <w:rPr>
          <w:rFonts w:ascii="Times New Roman"/>
          <w:i/>
          <w:sz w:val="20"/>
        </w:rPr>
        <w:t>D</w:t>
      </w:r>
      <w:r>
        <w:rPr>
          <w:rFonts w:ascii="Times New Roman"/>
          <w:i/>
          <w:sz w:val="16"/>
        </w:rPr>
        <w:t>EGREE</w:t>
      </w:r>
      <w:r>
        <w:rPr>
          <w:rFonts w:ascii="Times New Roman"/>
          <w:i/>
          <w:spacing w:val="-16"/>
          <w:sz w:val="16"/>
        </w:rPr>
        <w:t xml:space="preserve"> </w:t>
      </w:r>
      <w:r>
        <w:rPr>
          <w:rFonts w:ascii="Times New Roman"/>
          <w:i/>
          <w:sz w:val="20"/>
        </w:rPr>
        <w:t>C</w:t>
      </w:r>
      <w:r>
        <w:rPr>
          <w:rFonts w:ascii="Times New Roman"/>
          <w:i/>
          <w:sz w:val="16"/>
        </w:rPr>
        <w:t>OMPLETED</w:t>
      </w:r>
    </w:p>
    <w:tbl>
      <w:tblPr>
        <w:tblW w:w="0" w:type="auto"/>
        <w:tblInd w:w="2335" w:type="dxa"/>
        <w:tblLayout w:type="fixed"/>
        <w:tblCellMar>
          <w:left w:w="0" w:type="dxa"/>
          <w:right w:w="0" w:type="dxa"/>
        </w:tblCellMar>
        <w:tblLook w:val="01E0" w:firstRow="1" w:lastRow="1" w:firstColumn="1" w:lastColumn="1" w:noHBand="0" w:noVBand="0"/>
      </w:tblPr>
      <w:tblGrid>
        <w:gridCol w:w="2161"/>
        <w:gridCol w:w="2072"/>
        <w:gridCol w:w="2069"/>
      </w:tblGrid>
      <w:tr w:rsidR="00DE68F5">
        <w:trPr>
          <w:trHeight w:hRule="exact" w:val="468"/>
        </w:trPr>
        <w:tc>
          <w:tcPr>
            <w:tcW w:w="216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607" w:right="422" w:hanging="185"/>
              <w:rPr>
                <w:rFonts w:ascii="Times New Roman" w:eastAsia="Times New Roman" w:hAnsi="Times New Roman" w:cs="Times New Roman"/>
                <w:sz w:val="20"/>
                <w:szCs w:val="20"/>
              </w:rPr>
            </w:pPr>
            <w:r>
              <w:rPr>
                <w:rFonts w:ascii="Times New Roman"/>
                <w:b/>
                <w:sz w:val="20"/>
              </w:rPr>
              <w:t>Highest</w:t>
            </w:r>
            <w:r>
              <w:rPr>
                <w:rFonts w:ascii="Times New Roman"/>
                <w:b/>
                <w:spacing w:val="-4"/>
                <w:sz w:val="20"/>
              </w:rPr>
              <w:t xml:space="preserve"> </w:t>
            </w:r>
            <w:r>
              <w:rPr>
                <w:rFonts w:ascii="Times New Roman"/>
                <w:b/>
                <w:sz w:val="20"/>
              </w:rPr>
              <w:t>Degree</w:t>
            </w:r>
            <w:r>
              <w:rPr>
                <w:rFonts w:ascii="Times New Roman"/>
                <w:b/>
                <w:w w:val="99"/>
                <w:sz w:val="20"/>
              </w:rPr>
              <w:t xml:space="preserve"> </w:t>
            </w:r>
            <w:r>
              <w:rPr>
                <w:rFonts w:ascii="Times New Roman"/>
                <w:b/>
                <w:sz w:val="20"/>
              </w:rPr>
              <w:t>Completed</w:t>
            </w:r>
          </w:p>
        </w:tc>
        <w:tc>
          <w:tcPr>
            <w:tcW w:w="2072"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299"/>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c>
          <w:tcPr>
            <w:tcW w:w="206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r>
      <w:tr w:rsidR="00DE68F5">
        <w:trPr>
          <w:trHeight w:hRule="exact" w:val="47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03" w:right="274"/>
              <w:rPr>
                <w:rFonts w:ascii="Times New Roman" w:eastAsia="Times New Roman" w:hAnsi="Times New Roman" w:cs="Times New Roman"/>
                <w:sz w:val="20"/>
                <w:szCs w:val="20"/>
              </w:rPr>
            </w:pPr>
            <w:r>
              <w:rPr>
                <w:rFonts w:ascii="Times New Roman"/>
                <w:sz w:val="20"/>
              </w:rPr>
              <w:t>High school degree</w:t>
            </w:r>
            <w:r>
              <w:rPr>
                <w:rFonts w:ascii="Times New Roman"/>
                <w:spacing w:val="-6"/>
                <w:sz w:val="20"/>
              </w:rPr>
              <w:t xml:space="preserve"> </w:t>
            </w:r>
            <w:r>
              <w:rPr>
                <w:rFonts w:ascii="Times New Roman"/>
                <w:sz w:val="20"/>
              </w:rPr>
              <w:t>or</w:t>
            </w:r>
            <w:r>
              <w:rPr>
                <w:rFonts w:ascii="Times New Roman"/>
                <w:w w:val="99"/>
                <w:sz w:val="20"/>
              </w:rPr>
              <w:t xml:space="preserve"> </w:t>
            </w:r>
            <w:r>
              <w:rPr>
                <w:rFonts w:ascii="Times New Roman"/>
                <w:sz w:val="20"/>
              </w:rPr>
              <w:t>equivalent(e.g.</w:t>
            </w:r>
            <w:r>
              <w:rPr>
                <w:rFonts w:ascii="Times New Roman"/>
                <w:spacing w:val="-12"/>
                <w:sz w:val="20"/>
              </w:rPr>
              <w:t xml:space="preserve"> </w:t>
            </w:r>
            <w:r>
              <w:rPr>
                <w:rFonts w:ascii="Times New Roman"/>
                <w:sz w:val="20"/>
              </w:rPr>
              <w:t>GED)</w:t>
            </w:r>
          </w:p>
        </w:tc>
        <w:tc>
          <w:tcPr>
            <w:tcW w:w="207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15</w:t>
            </w:r>
          </w:p>
        </w:tc>
        <w:tc>
          <w:tcPr>
            <w:tcW w:w="206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3"/>
              <w:jc w:val="center"/>
              <w:rPr>
                <w:rFonts w:ascii="Times New Roman" w:eastAsia="Times New Roman" w:hAnsi="Times New Roman" w:cs="Times New Roman"/>
                <w:sz w:val="20"/>
                <w:szCs w:val="20"/>
              </w:rPr>
            </w:pPr>
            <w:r>
              <w:rPr>
                <w:rFonts w:ascii="Times New Roman"/>
                <w:sz w:val="20"/>
              </w:rPr>
              <w:t>1.1%</w:t>
            </w:r>
          </w:p>
        </w:tc>
      </w:tr>
      <w:tr w:rsidR="00DE68F5">
        <w:trPr>
          <w:trHeight w:hRule="exact" w:val="47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411"/>
              <w:rPr>
                <w:rFonts w:ascii="Times New Roman" w:eastAsia="Times New Roman" w:hAnsi="Times New Roman" w:cs="Times New Roman"/>
                <w:sz w:val="20"/>
                <w:szCs w:val="20"/>
              </w:rPr>
            </w:pPr>
            <w:r>
              <w:rPr>
                <w:rFonts w:ascii="Times New Roman"/>
                <w:sz w:val="20"/>
              </w:rPr>
              <w:t>Some college but</w:t>
            </w:r>
            <w:r>
              <w:rPr>
                <w:rFonts w:ascii="Times New Roman"/>
                <w:spacing w:val="-8"/>
                <w:sz w:val="20"/>
              </w:rPr>
              <w:t xml:space="preserve"> </w:t>
            </w:r>
            <w:r>
              <w:rPr>
                <w:rFonts w:ascii="Times New Roman"/>
                <w:sz w:val="20"/>
              </w:rPr>
              <w:t>no</w:t>
            </w:r>
            <w:r>
              <w:rPr>
                <w:rFonts w:ascii="Times New Roman"/>
                <w:w w:val="99"/>
                <w:sz w:val="20"/>
              </w:rPr>
              <w:t xml:space="preserve"> </w:t>
            </w:r>
            <w:r>
              <w:rPr>
                <w:rFonts w:ascii="Times New Roman"/>
                <w:sz w:val="20"/>
              </w:rPr>
              <w:t>degree</w:t>
            </w:r>
          </w:p>
        </w:tc>
        <w:tc>
          <w:tcPr>
            <w:tcW w:w="207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15</w:t>
            </w:r>
          </w:p>
        </w:tc>
        <w:tc>
          <w:tcPr>
            <w:tcW w:w="206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3"/>
              <w:jc w:val="center"/>
              <w:rPr>
                <w:rFonts w:ascii="Times New Roman" w:eastAsia="Times New Roman" w:hAnsi="Times New Roman" w:cs="Times New Roman"/>
                <w:sz w:val="20"/>
                <w:szCs w:val="20"/>
              </w:rPr>
            </w:pPr>
            <w:r>
              <w:rPr>
                <w:rFonts w:ascii="Times New Roman"/>
                <w:sz w:val="20"/>
              </w:rPr>
              <w:t>1.1%</w:t>
            </w:r>
          </w:p>
        </w:tc>
      </w:tr>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Associate</w:t>
            </w:r>
            <w:r>
              <w:rPr>
                <w:rFonts w:ascii="Times New Roman"/>
                <w:spacing w:val="-7"/>
                <w:sz w:val="20"/>
              </w:rPr>
              <w:t xml:space="preserve"> </w:t>
            </w:r>
            <w:r>
              <w:rPr>
                <w:rFonts w:ascii="Times New Roman"/>
                <w:sz w:val="20"/>
              </w:rPr>
              <w:t>degree</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16</w:t>
            </w:r>
          </w:p>
        </w:tc>
        <w:tc>
          <w:tcPr>
            <w:tcW w:w="20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1.2%</w:t>
            </w:r>
          </w:p>
        </w:tc>
      </w:tr>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Bachelor</w:t>
            </w:r>
            <w:r>
              <w:rPr>
                <w:rFonts w:ascii="Times New Roman"/>
                <w:spacing w:val="-6"/>
                <w:sz w:val="20"/>
              </w:rPr>
              <w:t xml:space="preserve"> </w:t>
            </w:r>
            <w:r>
              <w:rPr>
                <w:rFonts w:ascii="Times New Roman"/>
                <w:sz w:val="20"/>
              </w:rPr>
              <w:t>degree</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550</w:t>
            </w:r>
          </w:p>
        </w:tc>
        <w:tc>
          <w:tcPr>
            <w:tcW w:w="20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40.9%</w:t>
            </w:r>
          </w:p>
        </w:tc>
      </w:tr>
      <w:tr w:rsidR="00DE68F5">
        <w:trPr>
          <w:trHeight w:hRule="exact" w:val="313"/>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left="103"/>
              <w:rPr>
                <w:rFonts w:ascii="Times New Roman" w:eastAsia="Times New Roman" w:hAnsi="Times New Roman" w:cs="Times New Roman"/>
                <w:sz w:val="20"/>
                <w:szCs w:val="20"/>
              </w:rPr>
            </w:pPr>
            <w:r>
              <w:rPr>
                <w:rFonts w:ascii="Times New Roman"/>
                <w:sz w:val="20"/>
              </w:rPr>
              <w:t>Graduate</w:t>
            </w:r>
            <w:r>
              <w:rPr>
                <w:rFonts w:ascii="Times New Roman"/>
                <w:spacing w:val="-7"/>
                <w:sz w:val="20"/>
              </w:rPr>
              <w:t xml:space="preserve"> </w:t>
            </w:r>
            <w:r>
              <w:rPr>
                <w:rFonts w:ascii="Times New Roman"/>
                <w:sz w:val="20"/>
              </w:rPr>
              <w:t>degree</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jc w:val="center"/>
              <w:rPr>
                <w:rFonts w:ascii="Times New Roman" w:eastAsia="Times New Roman" w:hAnsi="Times New Roman" w:cs="Times New Roman"/>
                <w:sz w:val="20"/>
                <w:szCs w:val="20"/>
              </w:rPr>
            </w:pPr>
            <w:r>
              <w:rPr>
                <w:rFonts w:ascii="Times New Roman"/>
                <w:sz w:val="20"/>
              </w:rPr>
              <w:t>700</w:t>
            </w:r>
          </w:p>
        </w:tc>
        <w:tc>
          <w:tcPr>
            <w:tcW w:w="20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right="3"/>
              <w:jc w:val="center"/>
              <w:rPr>
                <w:rFonts w:ascii="Times New Roman" w:eastAsia="Times New Roman" w:hAnsi="Times New Roman" w:cs="Times New Roman"/>
                <w:sz w:val="20"/>
                <w:szCs w:val="20"/>
              </w:rPr>
            </w:pPr>
            <w:r>
              <w:rPr>
                <w:rFonts w:ascii="Times New Roman"/>
                <w:sz w:val="20"/>
              </w:rPr>
              <w:t>52.0%</w:t>
            </w:r>
          </w:p>
        </w:tc>
      </w:tr>
      <w:tr w:rsidR="00DE68F5">
        <w:trPr>
          <w:trHeight w:hRule="exact" w:val="314"/>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sz w:val="20"/>
              </w:rPr>
              <w:t>Other (e.g.</w:t>
            </w:r>
            <w:r>
              <w:rPr>
                <w:rFonts w:ascii="Times New Roman"/>
                <w:spacing w:val="-7"/>
                <w:sz w:val="20"/>
              </w:rPr>
              <w:t xml:space="preserve"> </w:t>
            </w:r>
            <w:r>
              <w:rPr>
                <w:rFonts w:ascii="Times New Roman"/>
                <w:sz w:val="20"/>
              </w:rPr>
              <w:t>JD)</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50</w:t>
            </w:r>
          </w:p>
        </w:tc>
        <w:tc>
          <w:tcPr>
            <w:tcW w:w="20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3.7%</w:t>
            </w:r>
          </w:p>
        </w:tc>
      </w:tr>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b/>
                <w:sz w:val="20"/>
              </w:rPr>
              <w:t>Total</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b/>
                <w:sz w:val="20"/>
              </w:rPr>
              <w:t>1,346</w:t>
            </w:r>
          </w:p>
        </w:tc>
        <w:tc>
          <w:tcPr>
            <w:tcW w:w="206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b/>
                <w:sz w:val="20"/>
              </w:rPr>
              <w:t>100.0%</w:t>
            </w:r>
          </w:p>
        </w:tc>
      </w:tr>
    </w:tbl>
    <w:p w:rsidR="00DE68F5" w:rsidRDefault="00DE68F5">
      <w:pPr>
        <w:spacing w:before="3"/>
        <w:rPr>
          <w:rFonts w:ascii="Times New Roman" w:eastAsia="Times New Roman" w:hAnsi="Times New Roman" w:cs="Times New Roman"/>
          <w:i/>
          <w:sz w:val="19"/>
          <w:szCs w:val="19"/>
        </w:rPr>
      </w:pPr>
    </w:p>
    <w:p w:rsidR="00DE68F5" w:rsidRDefault="00EA34A7">
      <w:pPr>
        <w:numPr>
          <w:ilvl w:val="1"/>
          <w:numId w:val="28"/>
        </w:numPr>
        <w:tabs>
          <w:tab w:val="left" w:pos="1801"/>
        </w:tabs>
        <w:spacing w:before="55"/>
        <w:ind w:left="1800" w:right="425"/>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majority of respondents identified themselves as social workers (64%). The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table below details the other positions selected by the survey respondents. In 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“other” category, approximately 20% of respondents identified themselves as a foster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care/case reviewer.</w:t>
      </w:r>
    </w:p>
    <w:p w:rsidR="00DE68F5" w:rsidRDefault="00DE68F5">
      <w:pPr>
        <w:spacing w:before="1"/>
        <w:rPr>
          <w:rFonts w:ascii="Times New Roman" w:eastAsia="Times New Roman" w:hAnsi="Times New Roman" w:cs="Times New Roman"/>
          <w:sz w:val="24"/>
          <w:szCs w:val="24"/>
        </w:rPr>
      </w:pPr>
    </w:p>
    <w:p w:rsidR="00DE68F5" w:rsidRDefault="00EA34A7">
      <w:pPr>
        <w:ind w:left="3773"/>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5. R</w:t>
      </w:r>
      <w:r>
        <w:rPr>
          <w:rFonts w:ascii="Times New Roman"/>
          <w:i/>
          <w:sz w:val="16"/>
        </w:rPr>
        <w:t xml:space="preserve">ESPONDENTS BY </w:t>
      </w:r>
      <w:r>
        <w:rPr>
          <w:rFonts w:ascii="Times New Roman"/>
          <w:i/>
          <w:sz w:val="20"/>
        </w:rPr>
        <w:t>P</w:t>
      </w:r>
      <w:r>
        <w:rPr>
          <w:rFonts w:ascii="Times New Roman"/>
          <w:i/>
          <w:sz w:val="16"/>
        </w:rPr>
        <w:t>OSITION WITHIN</w:t>
      </w:r>
      <w:r>
        <w:rPr>
          <w:rFonts w:ascii="Times New Roman"/>
          <w:i/>
          <w:spacing w:val="-21"/>
          <w:sz w:val="16"/>
        </w:rPr>
        <w:t xml:space="preserve"> </w:t>
      </w:r>
      <w:r>
        <w:rPr>
          <w:rFonts w:ascii="Times New Roman"/>
          <w:i/>
          <w:sz w:val="20"/>
        </w:rPr>
        <w:t>DCF</w:t>
      </w:r>
    </w:p>
    <w:tbl>
      <w:tblPr>
        <w:tblW w:w="0" w:type="auto"/>
        <w:tblInd w:w="2335" w:type="dxa"/>
        <w:tblLayout w:type="fixed"/>
        <w:tblCellMar>
          <w:left w:w="0" w:type="dxa"/>
          <w:right w:w="0" w:type="dxa"/>
        </w:tblCellMar>
        <w:tblLook w:val="01E0" w:firstRow="1" w:lastRow="1" w:firstColumn="1" w:lastColumn="1" w:noHBand="0" w:noVBand="0"/>
      </w:tblPr>
      <w:tblGrid>
        <w:gridCol w:w="2161"/>
        <w:gridCol w:w="2072"/>
        <w:gridCol w:w="2160"/>
      </w:tblGrid>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01"/>
              <w:rPr>
                <w:rFonts w:ascii="Times New Roman" w:eastAsia="Times New Roman" w:hAnsi="Times New Roman" w:cs="Times New Roman"/>
                <w:sz w:val="20"/>
                <w:szCs w:val="20"/>
              </w:rPr>
            </w:pPr>
            <w:r>
              <w:rPr>
                <w:rFonts w:ascii="Times New Roman"/>
                <w:b/>
                <w:sz w:val="20"/>
              </w:rPr>
              <w:t>Position within</w:t>
            </w:r>
            <w:r>
              <w:rPr>
                <w:rFonts w:ascii="Times New Roman"/>
                <w:b/>
                <w:spacing w:val="-7"/>
                <w:sz w:val="20"/>
              </w:rPr>
              <w:t xml:space="preserve"> </w:t>
            </w:r>
            <w:r>
              <w:rPr>
                <w:rFonts w:ascii="Times New Roman"/>
                <w:b/>
                <w:sz w:val="20"/>
              </w:rPr>
              <w:t>DCF</w:t>
            </w:r>
          </w:p>
        </w:tc>
        <w:tc>
          <w:tcPr>
            <w:tcW w:w="2072"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99"/>
              <w:rPr>
                <w:rFonts w:ascii="Times New Roman" w:eastAsia="Times New Roman" w:hAnsi="Times New Roman" w:cs="Times New Roman"/>
                <w:sz w:val="20"/>
                <w:szCs w:val="20"/>
              </w:rPr>
            </w:pPr>
            <w:r>
              <w:rPr>
                <w:rFonts w:ascii="Times New Roman"/>
                <w:b/>
                <w:sz w:val="20"/>
              </w:rPr>
              <w:t># of</w:t>
            </w:r>
            <w:r>
              <w:rPr>
                <w:rFonts w:ascii="Times New Roman"/>
                <w:b/>
                <w:spacing w:val="-3"/>
                <w:sz w:val="20"/>
              </w:rPr>
              <w:t xml:space="preserve"> </w:t>
            </w:r>
            <w:r>
              <w:rPr>
                <w:rFonts w:ascii="Times New Roman"/>
                <w:b/>
                <w:sz w:val="20"/>
              </w:rPr>
              <w:t>Respondents</w:t>
            </w:r>
          </w:p>
        </w:tc>
        <w:tc>
          <w:tcPr>
            <w:tcW w:w="216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95"/>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r>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Social</w:t>
            </w:r>
            <w:r>
              <w:rPr>
                <w:rFonts w:ascii="Times New Roman"/>
                <w:spacing w:val="-8"/>
                <w:sz w:val="20"/>
              </w:rPr>
              <w:t xml:space="preserve"> </w:t>
            </w:r>
            <w:r>
              <w:rPr>
                <w:rFonts w:ascii="Times New Roman"/>
                <w:sz w:val="20"/>
              </w:rPr>
              <w:t>worker</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983</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63.6%</w:t>
            </w:r>
          </w:p>
        </w:tc>
      </w:tr>
      <w:tr w:rsidR="00DE68F5">
        <w:trPr>
          <w:trHeight w:hRule="exact" w:val="312"/>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Supervisor</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256</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16.6%</w:t>
            </w:r>
          </w:p>
        </w:tc>
      </w:tr>
      <w:tr w:rsidR="00DE68F5">
        <w:trPr>
          <w:trHeight w:hRule="exact" w:val="468"/>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334"/>
              <w:rPr>
                <w:rFonts w:ascii="Times New Roman" w:eastAsia="Times New Roman" w:hAnsi="Times New Roman" w:cs="Times New Roman"/>
                <w:sz w:val="20"/>
                <w:szCs w:val="20"/>
              </w:rPr>
            </w:pPr>
            <w:r>
              <w:rPr>
                <w:rFonts w:ascii="Times New Roman"/>
                <w:sz w:val="20"/>
              </w:rPr>
              <w:t>Specialist (e.g.</w:t>
            </w:r>
            <w:r>
              <w:rPr>
                <w:rFonts w:ascii="Times New Roman"/>
                <w:spacing w:val="-10"/>
                <w:sz w:val="20"/>
              </w:rPr>
              <w:t xml:space="preserve"> </w:t>
            </w:r>
            <w:r>
              <w:rPr>
                <w:rFonts w:ascii="Times New Roman"/>
                <w:sz w:val="20"/>
              </w:rPr>
              <w:t>nurse,</w:t>
            </w:r>
            <w:r>
              <w:rPr>
                <w:rFonts w:ascii="Times New Roman"/>
                <w:w w:val="99"/>
                <w:sz w:val="20"/>
              </w:rPr>
              <w:t xml:space="preserve"> </w:t>
            </w:r>
            <w:r>
              <w:rPr>
                <w:rFonts w:ascii="Times New Roman"/>
                <w:sz w:val="20"/>
              </w:rPr>
              <w:t>MH,SA,DV)</w:t>
            </w:r>
          </w:p>
        </w:tc>
        <w:tc>
          <w:tcPr>
            <w:tcW w:w="207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28</w:t>
            </w:r>
          </w:p>
        </w:tc>
        <w:tc>
          <w:tcPr>
            <w:tcW w:w="216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3"/>
              <w:jc w:val="center"/>
              <w:rPr>
                <w:rFonts w:ascii="Times New Roman" w:eastAsia="Times New Roman" w:hAnsi="Times New Roman" w:cs="Times New Roman"/>
                <w:sz w:val="20"/>
                <w:szCs w:val="20"/>
              </w:rPr>
            </w:pPr>
            <w:r>
              <w:rPr>
                <w:rFonts w:ascii="Times New Roman"/>
                <w:sz w:val="20"/>
              </w:rPr>
              <w:t>1.8%</w:t>
            </w:r>
          </w:p>
        </w:tc>
      </w:tr>
      <w:tr w:rsidR="00DE68F5">
        <w:trPr>
          <w:trHeight w:hRule="exact" w:val="47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03" w:right="658"/>
              <w:rPr>
                <w:rFonts w:ascii="Times New Roman" w:eastAsia="Times New Roman" w:hAnsi="Times New Roman" w:cs="Times New Roman"/>
                <w:sz w:val="20"/>
                <w:szCs w:val="20"/>
              </w:rPr>
            </w:pPr>
            <w:r>
              <w:rPr>
                <w:rFonts w:ascii="Times New Roman"/>
                <w:sz w:val="20"/>
              </w:rPr>
              <w:t>Clinical</w:t>
            </w:r>
            <w:r>
              <w:rPr>
                <w:rFonts w:ascii="Times New Roman"/>
                <w:spacing w:val="-4"/>
                <w:sz w:val="20"/>
              </w:rPr>
              <w:t xml:space="preserve"> </w:t>
            </w:r>
            <w:r>
              <w:rPr>
                <w:rFonts w:ascii="Times New Roman"/>
                <w:sz w:val="20"/>
              </w:rPr>
              <w:t>manager</w:t>
            </w:r>
            <w:r>
              <w:rPr>
                <w:rFonts w:ascii="Times New Roman"/>
                <w:w w:val="99"/>
                <w:sz w:val="20"/>
              </w:rPr>
              <w:t xml:space="preserve"> </w:t>
            </w:r>
            <w:r>
              <w:rPr>
                <w:rFonts w:ascii="Times New Roman"/>
                <w:sz w:val="20"/>
              </w:rPr>
              <w:t>(regional or</w:t>
            </w:r>
            <w:r>
              <w:rPr>
                <w:rFonts w:ascii="Times New Roman"/>
                <w:spacing w:val="-7"/>
                <w:sz w:val="20"/>
              </w:rPr>
              <w:t xml:space="preserve"> </w:t>
            </w:r>
            <w:r>
              <w:rPr>
                <w:rFonts w:ascii="Times New Roman"/>
                <w:sz w:val="20"/>
              </w:rPr>
              <w:t>area)</w:t>
            </w:r>
          </w:p>
        </w:tc>
        <w:tc>
          <w:tcPr>
            <w:tcW w:w="207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13</w:t>
            </w:r>
          </w:p>
        </w:tc>
        <w:tc>
          <w:tcPr>
            <w:tcW w:w="216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3"/>
              <w:jc w:val="center"/>
              <w:rPr>
                <w:rFonts w:ascii="Times New Roman" w:eastAsia="Times New Roman" w:hAnsi="Times New Roman" w:cs="Times New Roman"/>
                <w:sz w:val="20"/>
                <w:szCs w:val="20"/>
              </w:rPr>
            </w:pPr>
            <w:r>
              <w:rPr>
                <w:rFonts w:ascii="Times New Roman"/>
                <w:sz w:val="20"/>
              </w:rPr>
              <w:t>.84%</w:t>
            </w:r>
          </w:p>
        </w:tc>
      </w:tr>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Area program</w:t>
            </w:r>
            <w:r>
              <w:rPr>
                <w:rFonts w:ascii="Times New Roman"/>
                <w:spacing w:val="-13"/>
                <w:sz w:val="20"/>
              </w:rPr>
              <w:t xml:space="preserve"> </w:t>
            </w:r>
            <w:r>
              <w:rPr>
                <w:rFonts w:ascii="Times New Roman"/>
                <w:sz w:val="20"/>
              </w:rPr>
              <w:t>manager</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37</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2.4%</w:t>
            </w:r>
          </w:p>
        </w:tc>
      </w:tr>
      <w:tr w:rsidR="00DE68F5">
        <w:trPr>
          <w:trHeight w:hRule="exact" w:val="317"/>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3"/>
              <w:rPr>
                <w:rFonts w:ascii="Times New Roman" w:eastAsia="Times New Roman" w:hAnsi="Times New Roman" w:cs="Times New Roman"/>
                <w:sz w:val="20"/>
                <w:szCs w:val="20"/>
              </w:rPr>
            </w:pPr>
            <w:r>
              <w:rPr>
                <w:rFonts w:ascii="Times New Roman"/>
                <w:sz w:val="20"/>
              </w:rPr>
              <w:t>Area/regional</w:t>
            </w:r>
            <w:r>
              <w:rPr>
                <w:rFonts w:ascii="Times New Roman"/>
                <w:spacing w:val="-10"/>
                <w:sz w:val="20"/>
              </w:rPr>
              <w:t xml:space="preserve"> </w:t>
            </w:r>
            <w:r>
              <w:rPr>
                <w:rFonts w:ascii="Times New Roman"/>
                <w:sz w:val="20"/>
              </w:rPr>
              <w:t>director</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14</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.91%</w:t>
            </w:r>
          </w:p>
        </w:tc>
      </w:tr>
      <w:tr w:rsidR="00DE68F5">
        <w:trPr>
          <w:trHeight w:hRule="exact" w:val="314"/>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sz w:val="20"/>
              </w:rPr>
              <w:t>Support</w:t>
            </w:r>
            <w:r>
              <w:rPr>
                <w:rFonts w:ascii="Times New Roman"/>
                <w:spacing w:val="-4"/>
                <w:sz w:val="20"/>
              </w:rPr>
              <w:t xml:space="preserve"> </w:t>
            </w:r>
            <w:r>
              <w:rPr>
                <w:rFonts w:ascii="Times New Roman"/>
                <w:sz w:val="20"/>
              </w:rPr>
              <w:t>staff</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70</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4.5%</w:t>
            </w:r>
          </w:p>
        </w:tc>
      </w:tr>
      <w:tr w:rsidR="00DE68F5">
        <w:trPr>
          <w:trHeight w:hRule="exact" w:val="314"/>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sz w:val="20"/>
              </w:rPr>
              <w:t>Legal</w:t>
            </w:r>
            <w:r>
              <w:rPr>
                <w:rFonts w:ascii="Times New Roman"/>
                <w:spacing w:val="-5"/>
                <w:sz w:val="20"/>
              </w:rPr>
              <w:t xml:space="preserve"> </w:t>
            </w:r>
            <w:r>
              <w:rPr>
                <w:rFonts w:ascii="Times New Roman"/>
                <w:sz w:val="20"/>
              </w:rPr>
              <w:t>staff</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46</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2.9%</w:t>
            </w:r>
          </w:p>
        </w:tc>
      </w:tr>
      <w:tr w:rsidR="00DE68F5">
        <w:trPr>
          <w:trHeight w:hRule="exact" w:val="314"/>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3"/>
              <w:rPr>
                <w:rFonts w:ascii="Times New Roman" w:eastAsia="Times New Roman" w:hAnsi="Times New Roman" w:cs="Times New Roman"/>
                <w:sz w:val="20"/>
                <w:szCs w:val="20"/>
              </w:rPr>
            </w:pPr>
            <w:r>
              <w:rPr>
                <w:rFonts w:ascii="Times New Roman"/>
                <w:sz w:val="20"/>
              </w:rPr>
              <w:t>Finance</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2"/>
              <w:jc w:val="center"/>
              <w:rPr>
                <w:rFonts w:ascii="Times New Roman" w:eastAsia="Times New Roman" w:hAnsi="Times New Roman" w:cs="Times New Roman"/>
                <w:sz w:val="20"/>
                <w:szCs w:val="20"/>
              </w:rPr>
            </w:pPr>
            <w:r>
              <w:rPr>
                <w:rFonts w:ascii="Times New Roman"/>
                <w:w w:val="99"/>
                <w:sz w:val="20"/>
              </w:rPr>
              <w:t>5</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2"/>
              <w:jc w:val="center"/>
              <w:rPr>
                <w:rFonts w:ascii="Times New Roman" w:eastAsia="Times New Roman" w:hAnsi="Times New Roman" w:cs="Times New Roman"/>
                <w:sz w:val="20"/>
                <w:szCs w:val="20"/>
              </w:rPr>
            </w:pPr>
            <w:r>
              <w:rPr>
                <w:rFonts w:ascii="Times New Roman"/>
                <w:sz w:val="20"/>
              </w:rPr>
              <w:t>.3%</w:t>
            </w:r>
          </w:p>
        </w:tc>
      </w:tr>
      <w:tr w:rsidR="00DE68F5">
        <w:trPr>
          <w:trHeight w:hRule="exact" w:val="312"/>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Manager</w:t>
            </w:r>
            <w:r>
              <w:rPr>
                <w:rFonts w:ascii="Times New Roman"/>
                <w:spacing w:val="-7"/>
                <w:sz w:val="20"/>
              </w:rPr>
              <w:t xml:space="preserve"> </w:t>
            </w:r>
            <w:r>
              <w:rPr>
                <w:rFonts w:ascii="Times New Roman"/>
                <w:sz w:val="20"/>
              </w:rPr>
              <w:t>(other)</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34</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2.2%</w:t>
            </w:r>
          </w:p>
        </w:tc>
      </w:tr>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Other</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58</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3.7%</w:t>
            </w:r>
          </w:p>
        </w:tc>
      </w:tr>
      <w:tr w:rsidR="00DE68F5">
        <w:trPr>
          <w:trHeight w:hRule="exact" w:val="310"/>
        </w:trPr>
        <w:tc>
          <w:tcPr>
            <w:tcW w:w="21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left="103"/>
              <w:rPr>
                <w:rFonts w:ascii="Times New Roman" w:eastAsia="Times New Roman" w:hAnsi="Times New Roman" w:cs="Times New Roman"/>
                <w:sz w:val="20"/>
                <w:szCs w:val="20"/>
              </w:rPr>
            </w:pPr>
            <w:r>
              <w:rPr>
                <w:rFonts w:ascii="Times New Roman"/>
                <w:b/>
                <w:sz w:val="20"/>
              </w:rPr>
              <w:t>Total</w:t>
            </w:r>
          </w:p>
        </w:tc>
        <w:tc>
          <w:tcPr>
            <w:tcW w:w="20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jc w:val="center"/>
              <w:rPr>
                <w:rFonts w:ascii="Times New Roman" w:eastAsia="Times New Roman" w:hAnsi="Times New Roman" w:cs="Times New Roman"/>
                <w:sz w:val="20"/>
                <w:szCs w:val="20"/>
              </w:rPr>
            </w:pPr>
            <w:r>
              <w:rPr>
                <w:rFonts w:ascii="Times New Roman"/>
                <w:b/>
                <w:sz w:val="20"/>
              </w:rPr>
              <w:t>1,554</w:t>
            </w:r>
          </w:p>
        </w:tc>
        <w:tc>
          <w:tcPr>
            <w:tcW w:w="216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right="3"/>
              <w:jc w:val="center"/>
              <w:rPr>
                <w:rFonts w:ascii="Times New Roman" w:eastAsia="Times New Roman" w:hAnsi="Times New Roman" w:cs="Times New Roman"/>
                <w:sz w:val="20"/>
                <w:szCs w:val="20"/>
              </w:rPr>
            </w:pPr>
            <w:r>
              <w:rPr>
                <w:rFonts w:ascii="Times New Roman"/>
                <w:b/>
                <w:sz w:val="20"/>
              </w:rPr>
              <w:t>100.0%</w:t>
            </w:r>
          </w:p>
        </w:tc>
      </w:tr>
    </w:tbl>
    <w:p w:rsidR="00DE68F5" w:rsidRDefault="00DE68F5">
      <w:pPr>
        <w:jc w:val="center"/>
        <w:rPr>
          <w:rFonts w:ascii="Times New Roman" w:eastAsia="Times New Roman" w:hAnsi="Times New Roman" w:cs="Times New Roman"/>
          <w:sz w:val="20"/>
          <w:szCs w:val="20"/>
        </w:rPr>
        <w:sectPr w:rsidR="00DE68F5">
          <w:pgSz w:w="12240" w:h="15840"/>
          <w:pgMar w:top="1220" w:right="1280" w:bottom="280" w:left="36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8"/>
        <w:rPr>
          <w:rFonts w:ascii="Times New Roman" w:eastAsia="Times New Roman" w:hAnsi="Times New Roman" w:cs="Times New Roman"/>
          <w:i/>
          <w:sz w:val="26"/>
          <w:szCs w:val="26"/>
        </w:rPr>
      </w:pPr>
    </w:p>
    <w:p w:rsidR="00DE68F5" w:rsidRDefault="00EA34A7">
      <w:pPr>
        <w:numPr>
          <w:ilvl w:val="1"/>
          <w:numId w:val="28"/>
        </w:numPr>
        <w:tabs>
          <w:tab w:val="left" w:pos="1801"/>
        </w:tabs>
        <w:spacing w:before="55"/>
        <w:ind w:left="1800" w:right="320"/>
        <w:rPr>
          <w:rFonts w:ascii="Times New Roman" w:eastAsia="Times New Roman" w:hAnsi="Times New Roman" w:cs="Times New Roman"/>
          <w:sz w:val="24"/>
          <w:szCs w:val="24"/>
        </w:rPr>
      </w:pPr>
      <w:r>
        <w:rPr>
          <w:rFonts w:ascii="Times New Roman"/>
          <w:sz w:val="24"/>
        </w:rPr>
        <w:t>Forty percent (40%) of respondents reported that they have worked at DCF for 15</w:t>
      </w:r>
      <w:r>
        <w:rPr>
          <w:rFonts w:ascii="Times New Roman"/>
          <w:spacing w:val="-9"/>
          <w:sz w:val="24"/>
        </w:rPr>
        <w:t xml:space="preserve"> </w:t>
      </w:r>
      <w:r>
        <w:rPr>
          <w:rFonts w:ascii="Times New Roman"/>
          <w:sz w:val="24"/>
        </w:rPr>
        <w:t>or more years. The table below shows that survey respondents represented both</w:t>
      </w:r>
      <w:r>
        <w:rPr>
          <w:rFonts w:ascii="Times New Roman"/>
          <w:spacing w:val="-10"/>
          <w:sz w:val="24"/>
        </w:rPr>
        <w:t xml:space="preserve"> </w:t>
      </w:r>
      <w:r>
        <w:rPr>
          <w:rFonts w:ascii="Times New Roman"/>
          <w:sz w:val="24"/>
        </w:rPr>
        <w:t>employees new to DCF and those who worked with the organization for a significant part of</w:t>
      </w:r>
      <w:r>
        <w:rPr>
          <w:rFonts w:ascii="Times New Roman"/>
          <w:spacing w:val="-11"/>
          <w:sz w:val="24"/>
        </w:rPr>
        <w:t xml:space="preserve"> </w:t>
      </w:r>
      <w:r>
        <w:rPr>
          <w:rFonts w:ascii="Times New Roman"/>
          <w:sz w:val="24"/>
        </w:rPr>
        <w:t>their career.</w:t>
      </w:r>
    </w:p>
    <w:p w:rsidR="00DE68F5" w:rsidRDefault="00EA34A7">
      <w:pPr>
        <w:spacing w:before="1"/>
        <w:ind w:left="3108"/>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6. R</w:t>
      </w:r>
      <w:r>
        <w:rPr>
          <w:rFonts w:ascii="Times New Roman"/>
          <w:i/>
          <w:sz w:val="16"/>
        </w:rPr>
        <w:t xml:space="preserve">ESPONDENTS BY </w:t>
      </w:r>
      <w:r>
        <w:rPr>
          <w:rFonts w:ascii="Times New Roman"/>
          <w:i/>
          <w:sz w:val="20"/>
        </w:rPr>
        <w:t>L</w:t>
      </w:r>
      <w:r>
        <w:rPr>
          <w:rFonts w:ascii="Times New Roman"/>
          <w:i/>
          <w:sz w:val="16"/>
        </w:rPr>
        <w:t xml:space="preserve">ENGTH OF </w:t>
      </w:r>
      <w:r>
        <w:rPr>
          <w:rFonts w:ascii="Times New Roman"/>
          <w:i/>
          <w:sz w:val="20"/>
        </w:rPr>
        <w:t>T</w:t>
      </w:r>
      <w:r>
        <w:rPr>
          <w:rFonts w:ascii="Times New Roman"/>
          <w:i/>
          <w:sz w:val="16"/>
        </w:rPr>
        <w:t xml:space="preserve">IME </w:t>
      </w:r>
      <w:r>
        <w:rPr>
          <w:rFonts w:ascii="Times New Roman"/>
          <w:i/>
          <w:sz w:val="20"/>
        </w:rPr>
        <w:t>E</w:t>
      </w:r>
      <w:r>
        <w:rPr>
          <w:rFonts w:ascii="Times New Roman"/>
          <w:i/>
          <w:sz w:val="16"/>
        </w:rPr>
        <w:t>MPLOYED WITH</w:t>
      </w:r>
      <w:r>
        <w:rPr>
          <w:rFonts w:ascii="Times New Roman"/>
          <w:i/>
          <w:spacing w:val="-24"/>
          <w:sz w:val="16"/>
        </w:rPr>
        <w:t xml:space="preserve"> </w:t>
      </w:r>
      <w:r>
        <w:rPr>
          <w:rFonts w:ascii="Times New Roman"/>
          <w:i/>
          <w:sz w:val="20"/>
        </w:rPr>
        <w:t>DCF</w:t>
      </w:r>
    </w:p>
    <w:tbl>
      <w:tblPr>
        <w:tblW w:w="0" w:type="auto"/>
        <w:tblInd w:w="1886" w:type="dxa"/>
        <w:tblLayout w:type="fixed"/>
        <w:tblCellMar>
          <w:left w:w="0" w:type="dxa"/>
          <w:right w:w="0" w:type="dxa"/>
        </w:tblCellMar>
        <w:tblLook w:val="01E0" w:firstRow="1" w:lastRow="1" w:firstColumn="1" w:lastColumn="1" w:noHBand="0" w:noVBand="0"/>
      </w:tblPr>
      <w:tblGrid>
        <w:gridCol w:w="3421"/>
        <w:gridCol w:w="1848"/>
        <w:gridCol w:w="2201"/>
      </w:tblGrid>
      <w:tr w:rsidR="00DE68F5">
        <w:trPr>
          <w:trHeight w:hRule="exact" w:val="311"/>
        </w:trPr>
        <w:tc>
          <w:tcPr>
            <w:tcW w:w="34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9"/>
              <w:ind w:left="139"/>
              <w:rPr>
                <w:rFonts w:ascii="Times New Roman" w:eastAsia="Times New Roman" w:hAnsi="Times New Roman" w:cs="Times New Roman"/>
                <w:sz w:val="20"/>
                <w:szCs w:val="20"/>
              </w:rPr>
            </w:pPr>
            <w:r>
              <w:rPr>
                <w:rFonts w:ascii="Times New Roman"/>
                <w:b/>
                <w:sz w:val="20"/>
              </w:rPr>
              <w:t>Length of Time Employed with</w:t>
            </w:r>
            <w:r>
              <w:rPr>
                <w:rFonts w:ascii="Times New Roman"/>
                <w:b/>
                <w:spacing w:val="-12"/>
                <w:sz w:val="20"/>
              </w:rPr>
              <w:t xml:space="preserve"> </w:t>
            </w:r>
            <w:r>
              <w:rPr>
                <w:rFonts w:ascii="Times New Roman"/>
                <w:b/>
                <w:sz w:val="20"/>
              </w:rPr>
              <w:t>DCF</w:t>
            </w:r>
          </w:p>
        </w:tc>
        <w:tc>
          <w:tcPr>
            <w:tcW w:w="1848"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9"/>
              <w:ind w:left="187"/>
              <w:rPr>
                <w:rFonts w:ascii="Times New Roman" w:eastAsia="Times New Roman" w:hAnsi="Times New Roman" w:cs="Times New Roman"/>
                <w:sz w:val="20"/>
                <w:szCs w:val="20"/>
              </w:rPr>
            </w:pPr>
            <w:r>
              <w:rPr>
                <w:rFonts w:ascii="Times New Roman"/>
                <w:b/>
                <w:sz w:val="20"/>
              </w:rPr>
              <w:t># of</w:t>
            </w:r>
            <w:r>
              <w:rPr>
                <w:rFonts w:ascii="Times New Roman"/>
                <w:b/>
                <w:spacing w:val="-3"/>
                <w:sz w:val="20"/>
              </w:rPr>
              <w:t xml:space="preserve"> </w:t>
            </w:r>
            <w:r>
              <w:rPr>
                <w:rFonts w:ascii="Times New Roman"/>
                <w:b/>
                <w:sz w:val="20"/>
              </w:rPr>
              <w:t>Respondents</w:t>
            </w:r>
          </w:p>
        </w:tc>
        <w:tc>
          <w:tcPr>
            <w:tcW w:w="220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9"/>
              <w:ind w:left="316"/>
              <w:rPr>
                <w:rFonts w:ascii="Times New Roman" w:eastAsia="Times New Roman" w:hAnsi="Times New Roman" w:cs="Times New Roman"/>
                <w:sz w:val="20"/>
                <w:szCs w:val="20"/>
              </w:rPr>
            </w:pPr>
            <w:r>
              <w:rPr>
                <w:rFonts w:ascii="Times New Roman"/>
                <w:b/>
                <w:sz w:val="20"/>
              </w:rPr>
              <w:t>% of</w:t>
            </w:r>
            <w:r>
              <w:rPr>
                <w:rFonts w:ascii="Times New Roman"/>
                <w:b/>
                <w:spacing w:val="-6"/>
                <w:sz w:val="20"/>
              </w:rPr>
              <w:t xml:space="preserve"> </w:t>
            </w:r>
            <w:r>
              <w:rPr>
                <w:rFonts w:ascii="Times New Roman"/>
                <w:b/>
                <w:sz w:val="20"/>
              </w:rPr>
              <w:t>Respondents</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Less than one</w:t>
            </w:r>
            <w:r>
              <w:rPr>
                <w:rFonts w:ascii="Times New Roman"/>
                <w:spacing w:val="-9"/>
                <w:sz w:val="20"/>
              </w:rPr>
              <w:t xml:space="preserve"> </w:t>
            </w:r>
            <w:r>
              <w:rPr>
                <w:rFonts w:ascii="Times New Roman"/>
                <w:sz w:val="20"/>
              </w:rPr>
              <w:t>year</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168</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11.5%</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1-3</w:t>
            </w:r>
            <w:r>
              <w:rPr>
                <w:rFonts w:ascii="Times New Roman"/>
                <w:spacing w:val="-5"/>
                <w:sz w:val="20"/>
              </w:rPr>
              <w:t xml:space="preserve"> </w:t>
            </w:r>
            <w:r>
              <w:rPr>
                <w:rFonts w:ascii="Times New Roman"/>
                <w:sz w:val="20"/>
              </w:rPr>
              <w:t>years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159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10.9%</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4-7</w:t>
            </w:r>
            <w:r>
              <w:rPr>
                <w:rFonts w:ascii="Times New Roman"/>
                <w:spacing w:val="-5"/>
                <w:sz w:val="20"/>
              </w:rPr>
              <w:t xml:space="preserve"> </w:t>
            </w:r>
            <w:r>
              <w:rPr>
                <w:rFonts w:ascii="Times New Roman"/>
                <w:sz w:val="20"/>
              </w:rPr>
              <w:t>years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151</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10.4%</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8-10</w:t>
            </w:r>
            <w:r>
              <w:rPr>
                <w:rFonts w:ascii="Times New Roman"/>
                <w:spacing w:val="-7"/>
                <w:sz w:val="20"/>
              </w:rPr>
              <w:t xml:space="preserve"> </w:t>
            </w:r>
            <w:r>
              <w:rPr>
                <w:rFonts w:ascii="Times New Roman"/>
                <w:sz w:val="20"/>
              </w:rPr>
              <w:t>years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178</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12.2%</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11-15</w:t>
            </w:r>
            <w:r>
              <w:rPr>
                <w:rFonts w:ascii="Times New Roman"/>
                <w:spacing w:val="-6"/>
                <w:sz w:val="20"/>
              </w:rPr>
              <w:t xml:space="preserve"> </w:t>
            </w:r>
            <w:r>
              <w:rPr>
                <w:rFonts w:ascii="Times New Roman"/>
                <w:sz w:val="20"/>
              </w:rPr>
              <w:t>years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224</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
              <w:jc w:val="center"/>
              <w:rPr>
                <w:rFonts w:ascii="Times New Roman" w:eastAsia="Times New Roman" w:hAnsi="Times New Roman" w:cs="Times New Roman"/>
                <w:sz w:val="20"/>
                <w:szCs w:val="20"/>
              </w:rPr>
            </w:pPr>
            <w:r>
              <w:rPr>
                <w:rFonts w:ascii="Times New Roman"/>
                <w:sz w:val="20"/>
              </w:rPr>
              <w:t>15.4%</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15+</w:t>
            </w:r>
            <w:r>
              <w:rPr>
                <w:rFonts w:ascii="Times New Roman"/>
                <w:spacing w:val="-4"/>
                <w:sz w:val="20"/>
              </w:rPr>
              <w:t xml:space="preserve"> </w:t>
            </w:r>
            <w:r>
              <w:rPr>
                <w:rFonts w:ascii="Times New Roman"/>
                <w:sz w:val="20"/>
              </w:rPr>
              <w:t>years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576</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
              <w:jc w:val="center"/>
              <w:rPr>
                <w:rFonts w:ascii="Times New Roman" w:eastAsia="Times New Roman" w:hAnsi="Times New Roman" w:cs="Times New Roman"/>
                <w:sz w:val="20"/>
                <w:szCs w:val="20"/>
              </w:rPr>
            </w:pPr>
            <w:r>
              <w:rPr>
                <w:rFonts w:ascii="Times New Roman"/>
                <w:sz w:val="20"/>
              </w:rPr>
              <w:t>39.6%</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2"/>
              <w:ind w:left="100"/>
              <w:rPr>
                <w:rFonts w:ascii="Times New Roman" w:eastAsia="Times New Roman" w:hAnsi="Times New Roman" w:cs="Times New Roman"/>
                <w:sz w:val="20"/>
                <w:szCs w:val="20"/>
              </w:rPr>
            </w:pPr>
            <w:r>
              <w:rPr>
                <w:rFonts w:ascii="Times New Roman"/>
                <w:b/>
                <w:sz w:val="20"/>
              </w:rPr>
              <w:t>Total</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2"/>
              <w:ind w:right="2"/>
              <w:jc w:val="center"/>
              <w:rPr>
                <w:rFonts w:ascii="Times New Roman" w:eastAsia="Times New Roman" w:hAnsi="Times New Roman" w:cs="Times New Roman"/>
                <w:sz w:val="20"/>
                <w:szCs w:val="20"/>
              </w:rPr>
            </w:pPr>
            <w:r>
              <w:rPr>
                <w:rFonts w:ascii="Times New Roman"/>
                <w:b/>
                <w:sz w:val="20"/>
              </w:rPr>
              <w:t>1,456</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2"/>
              <w:ind w:left="1"/>
              <w:jc w:val="center"/>
              <w:rPr>
                <w:rFonts w:ascii="Times New Roman" w:eastAsia="Times New Roman" w:hAnsi="Times New Roman" w:cs="Times New Roman"/>
                <w:sz w:val="20"/>
                <w:szCs w:val="20"/>
              </w:rPr>
            </w:pPr>
            <w:r>
              <w:rPr>
                <w:rFonts w:ascii="Times New Roman"/>
                <w:b/>
                <w:sz w:val="20"/>
              </w:rPr>
              <w:t>100.0%</w:t>
            </w:r>
          </w:p>
        </w:tc>
      </w:tr>
    </w:tbl>
    <w:p w:rsidR="00DE68F5" w:rsidRDefault="00DE68F5">
      <w:pPr>
        <w:rPr>
          <w:rFonts w:ascii="Times New Roman" w:eastAsia="Times New Roman" w:hAnsi="Times New Roman" w:cs="Times New Roman"/>
          <w:i/>
          <w:sz w:val="20"/>
          <w:szCs w:val="20"/>
        </w:rPr>
      </w:pPr>
    </w:p>
    <w:p w:rsidR="00DE68F5" w:rsidRDefault="00DE68F5">
      <w:pPr>
        <w:spacing w:before="2"/>
        <w:rPr>
          <w:rFonts w:ascii="Times New Roman" w:eastAsia="Times New Roman" w:hAnsi="Times New Roman" w:cs="Times New Roman"/>
          <w:i/>
          <w:sz w:val="23"/>
          <w:szCs w:val="23"/>
        </w:rPr>
      </w:pPr>
    </w:p>
    <w:p w:rsidR="00DE68F5" w:rsidRDefault="00EA34A7">
      <w:pPr>
        <w:numPr>
          <w:ilvl w:val="1"/>
          <w:numId w:val="28"/>
        </w:numPr>
        <w:tabs>
          <w:tab w:val="left" w:pos="1801"/>
        </w:tabs>
        <w:spacing w:before="55"/>
        <w:ind w:left="1800" w:right="582"/>
        <w:rPr>
          <w:rFonts w:ascii="Times New Roman" w:eastAsia="Times New Roman" w:hAnsi="Times New Roman" w:cs="Times New Roman"/>
          <w:sz w:val="24"/>
          <w:szCs w:val="24"/>
        </w:rPr>
      </w:pPr>
      <w:r>
        <w:rPr>
          <w:rFonts w:ascii="Times New Roman"/>
          <w:sz w:val="24"/>
        </w:rPr>
        <w:t>When asked to describe the current services they provide, 48% reported ongoing</w:t>
      </w:r>
      <w:r>
        <w:rPr>
          <w:rFonts w:ascii="Times New Roman"/>
          <w:spacing w:val="-11"/>
          <w:sz w:val="24"/>
        </w:rPr>
        <w:t xml:space="preserve"> </w:t>
      </w:r>
      <w:r>
        <w:rPr>
          <w:rFonts w:ascii="Times New Roman"/>
          <w:sz w:val="24"/>
        </w:rPr>
        <w:t>case management, 45% child protective services, 40% assessment, 34%</w:t>
      </w:r>
      <w:r>
        <w:rPr>
          <w:rFonts w:ascii="Times New Roman"/>
          <w:spacing w:val="-2"/>
          <w:sz w:val="24"/>
        </w:rPr>
        <w:t xml:space="preserve"> </w:t>
      </w:r>
      <w:r>
        <w:rPr>
          <w:rFonts w:ascii="Times New Roman"/>
          <w:sz w:val="24"/>
        </w:rPr>
        <w:t>family stabilization/re-unification and 31% intake/investigations. Services provided</w:t>
      </w:r>
      <w:r>
        <w:rPr>
          <w:rFonts w:ascii="Times New Roman"/>
          <w:spacing w:val="-4"/>
          <w:sz w:val="24"/>
        </w:rPr>
        <w:t xml:space="preserve"> </w:t>
      </w:r>
      <w:r>
        <w:rPr>
          <w:rFonts w:ascii="Times New Roman"/>
          <w:sz w:val="24"/>
        </w:rPr>
        <w:t>are consistent with the fact that the majority of respondents are social workers at</w:t>
      </w:r>
      <w:r>
        <w:rPr>
          <w:rFonts w:ascii="Times New Roman"/>
          <w:spacing w:val="-9"/>
          <w:sz w:val="24"/>
        </w:rPr>
        <w:t xml:space="preserve"> </w:t>
      </w:r>
      <w:r>
        <w:rPr>
          <w:rFonts w:ascii="Times New Roman"/>
          <w:sz w:val="24"/>
        </w:rPr>
        <w:t>DCF.</w:t>
      </w:r>
    </w:p>
    <w:p w:rsidR="00DE68F5" w:rsidRDefault="00DE68F5">
      <w:pPr>
        <w:spacing w:before="1"/>
        <w:rPr>
          <w:rFonts w:ascii="Times New Roman" w:eastAsia="Times New Roman" w:hAnsi="Times New Roman" w:cs="Times New Roman"/>
          <w:sz w:val="23"/>
          <w:szCs w:val="23"/>
        </w:rPr>
      </w:pPr>
    </w:p>
    <w:p w:rsidR="00DE68F5" w:rsidRDefault="00EA34A7">
      <w:pPr>
        <w:ind w:left="2100"/>
        <w:rPr>
          <w:rFonts w:ascii="Times New Roman" w:eastAsia="Times New Roman" w:hAnsi="Times New Roman" w:cs="Times New Roman"/>
          <w:sz w:val="16"/>
          <w:szCs w:val="16"/>
        </w:rPr>
      </w:pPr>
      <w:r>
        <w:rPr>
          <w:rFonts w:ascii="Times New Roman"/>
          <w:i/>
          <w:sz w:val="20"/>
        </w:rPr>
        <w:t>F</w:t>
      </w:r>
      <w:r>
        <w:rPr>
          <w:rFonts w:ascii="Times New Roman"/>
          <w:i/>
          <w:sz w:val="16"/>
        </w:rPr>
        <w:t>IGURE</w:t>
      </w:r>
      <w:r>
        <w:rPr>
          <w:rFonts w:ascii="Times New Roman"/>
          <w:i/>
          <w:spacing w:val="-1"/>
          <w:sz w:val="16"/>
        </w:rPr>
        <w:t xml:space="preserve"> </w:t>
      </w:r>
      <w:r>
        <w:rPr>
          <w:rFonts w:ascii="Times New Roman"/>
          <w:i/>
          <w:sz w:val="20"/>
        </w:rPr>
        <w:t>7.</w:t>
      </w:r>
      <w:r>
        <w:rPr>
          <w:rFonts w:ascii="Times New Roman"/>
          <w:i/>
          <w:spacing w:val="-11"/>
          <w:sz w:val="20"/>
        </w:rPr>
        <w:t xml:space="preserve"> </w:t>
      </w:r>
      <w:r>
        <w:rPr>
          <w:rFonts w:ascii="Times New Roman"/>
          <w:i/>
          <w:sz w:val="20"/>
        </w:rPr>
        <w:t>R</w:t>
      </w:r>
      <w:r>
        <w:rPr>
          <w:rFonts w:ascii="Times New Roman"/>
          <w:i/>
          <w:sz w:val="16"/>
        </w:rPr>
        <w:t>ESPONDENTS</w:t>
      </w:r>
      <w:r>
        <w:rPr>
          <w:rFonts w:ascii="Times New Roman"/>
          <w:i/>
          <w:spacing w:val="-3"/>
          <w:sz w:val="16"/>
        </w:rPr>
        <w:t xml:space="preserve"> </w:t>
      </w:r>
      <w:r>
        <w:rPr>
          <w:rFonts w:ascii="Times New Roman"/>
          <w:i/>
          <w:sz w:val="16"/>
        </w:rPr>
        <w:t>BY</w:t>
      </w:r>
      <w:r>
        <w:rPr>
          <w:rFonts w:ascii="Times New Roman"/>
          <w:i/>
          <w:spacing w:val="-3"/>
          <w:sz w:val="16"/>
        </w:rPr>
        <w:t xml:space="preserve"> </w:t>
      </w:r>
      <w:r>
        <w:rPr>
          <w:rFonts w:ascii="Times New Roman"/>
          <w:i/>
          <w:sz w:val="20"/>
        </w:rPr>
        <w:t>S</w:t>
      </w:r>
      <w:r>
        <w:rPr>
          <w:rFonts w:ascii="Times New Roman"/>
          <w:i/>
          <w:sz w:val="16"/>
        </w:rPr>
        <w:t xml:space="preserve">ERVICES </w:t>
      </w:r>
      <w:r>
        <w:rPr>
          <w:rFonts w:ascii="Times New Roman"/>
          <w:i/>
          <w:sz w:val="20"/>
        </w:rPr>
        <w:t>P</w:t>
      </w:r>
      <w:r>
        <w:rPr>
          <w:rFonts w:ascii="Times New Roman"/>
          <w:i/>
          <w:sz w:val="16"/>
        </w:rPr>
        <w:t>ROVIDED</w:t>
      </w:r>
      <w:r>
        <w:rPr>
          <w:rFonts w:ascii="Times New Roman"/>
          <w:i/>
          <w:sz w:val="20"/>
        </w:rPr>
        <w:t>,</w:t>
      </w:r>
      <w:r>
        <w:rPr>
          <w:rFonts w:ascii="Times New Roman"/>
          <w:i/>
          <w:spacing w:val="-11"/>
          <w:sz w:val="20"/>
        </w:rPr>
        <w:t xml:space="preserve"> </w:t>
      </w:r>
      <w:r>
        <w:rPr>
          <w:rFonts w:ascii="Times New Roman"/>
          <w:i/>
          <w:sz w:val="20"/>
        </w:rPr>
        <w:t>S</w:t>
      </w:r>
      <w:r>
        <w:rPr>
          <w:rFonts w:ascii="Times New Roman"/>
          <w:i/>
          <w:sz w:val="16"/>
        </w:rPr>
        <w:t>UPERVISED</w:t>
      </w:r>
      <w:r>
        <w:rPr>
          <w:rFonts w:ascii="Times New Roman"/>
          <w:i/>
          <w:sz w:val="20"/>
        </w:rPr>
        <w:t>,</w:t>
      </w:r>
      <w:r>
        <w:rPr>
          <w:rFonts w:ascii="Times New Roman"/>
          <w:i/>
          <w:spacing w:val="-11"/>
          <w:sz w:val="20"/>
        </w:rPr>
        <w:t xml:space="preserve"> </w:t>
      </w:r>
      <w:r>
        <w:rPr>
          <w:rFonts w:ascii="Times New Roman"/>
          <w:i/>
          <w:sz w:val="20"/>
        </w:rPr>
        <w:t>M</w:t>
      </w:r>
      <w:r>
        <w:rPr>
          <w:rFonts w:ascii="Times New Roman"/>
          <w:i/>
          <w:sz w:val="16"/>
        </w:rPr>
        <w:t>ANAGED</w:t>
      </w:r>
      <w:r>
        <w:rPr>
          <w:rFonts w:ascii="Times New Roman"/>
          <w:i/>
          <w:spacing w:val="-5"/>
          <w:sz w:val="16"/>
        </w:rPr>
        <w:t xml:space="preserve"> </w:t>
      </w:r>
      <w:r>
        <w:rPr>
          <w:rFonts w:ascii="Times New Roman"/>
          <w:i/>
          <w:sz w:val="16"/>
        </w:rPr>
        <w:t>AND</w:t>
      </w:r>
      <w:r>
        <w:rPr>
          <w:rFonts w:ascii="Times New Roman"/>
          <w:i/>
          <w:sz w:val="20"/>
        </w:rPr>
        <w:t>/</w:t>
      </w:r>
      <w:r>
        <w:rPr>
          <w:rFonts w:ascii="Times New Roman"/>
          <w:i/>
          <w:sz w:val="16"/>
        </w:rPr>
        <w:t>OR</w:t>
      </w:r>
      <w:r>
        <w:rPr>
          <w:rFonts w:ascii="Times New Roman"/>
          <w:i/>
          <w:spacing w:val="-4"/>
          <w:sz w:val="16"/>
        </w:rPr>
        <w:t xml:space="preserve"> </w:t>
      </w:r>
      <w:r>
        <w:rPr>
          <w:rFonts w:ascii="Times New Roman"/>
          <w:i/>
          <w:sz w:val="20"/>
        </w:rPr>
        <w:t>S</w:t>
      </w:r>
      <w:r>
        <w:rPr>
          <w:rFonts w:ascii="Times New Roman"/>
          <w:i/>
          <w:sz w:val="16"/>
        </w:rPr>
        <w:t>UPPORTED</w:t>
      </w:r>
    </w:p>
    <w:tbl>
      <w:tblPr>
        <w:tblW w:w="0" w:type="auto"/>
        <w:tblInd w:w="1886" w:type="dxa"/>
        <w:tblLayout w:type="fixed"/>
        <w:tblCellMar>
          <w:left w:w="0" w:type="dxa"/>
          <w:right w:w="0" w:type="dxa"/>
        </w:tblCellMar>
        <w:tblLook w:val="01E0" w:firstRow="1" w:lastRow="1" w:firstColumn="1" w:lastColumn="1" w:noHBand="0" w:noVBand="0"/>
      </w:tblPr>
      <w:tblGrid>
        <w:gridCol w:w="3421"/>
        <w:gridCol w:w="1848"/>
        <w:gridCol w:w="2201"/>
      </w:tblGrid>
      <w:tr w:rsidR="00DE68F5">
        <w:trPr>
          <w:trHeight w:hRule="exact" w:val="470"/>
        </w:trPr>
        <w:tc>
          <w:tcPr>
            <w:tcW w:w="34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208" w:right="215" w:firstLine="192"/>
              <w:rPr>
                <w:rFonts w:ascii="Times New Roman" w:eastAsia="Times New Roman" w:hAnsi="Times New Roman" w:cs="Times New Roman"/>
                <w:sz w:val="20"/>
                <w:szCs w:val="20"/>
              </w:rPr>
            </w:pPr>
            <w:r>
              <w:rPr>
                <w:rFonts w:ascii="Times New Roman"/>
                <w:b/>
                <w:sz w:val="20"/>
              </w:rPr>
              <w:t>Services Respondents</w:t>
            </w:r>
            <w:r>
              <w:rPr>
                <w:rFonts w:ascii="Times New Roman"/>
                <w:b/>
                <w:spacing w:val="-4"/>
                <w:sz w:val="20"/>
              </w:rPr>
              <w:t xml:space="preserve"> </w:t>
            </w:r>
            <w:r>
              <w:rPr>
                <w:rFonts w:ascii="Times New Roman"/>
                <w:b/>
                <w:sz w:val="20"/>
              </w:rPr>
              <w:t>Provide,</w:t>
            </w:r>
            <w:r>
              <w:rPr>
                <w:rFonts w:ascii="Times New Roman"/>
                <w:b/>
                <w:w w:val="99"/>
                <w:sz w:val="20"/>
              </w:rPr>
              <w:t xml:space="preserve"> </w:t>
            </w:r>
            <w:r>
              <w:rPr>
                <w:rFonts w:ascii="Times New Roman"/>
                <w:b/>
                <w:sz w:val="20"/>
              </w:rPr>
              <w:t>Supervise, Manage and/or</w:t>
            </w:r>
            <w:r>
              <w:rPr>
                <w:rFonts w:ascii="Times New Roman"/>
                <w:b/>
                <w:spacing w:val="-10"/>
                <w:sz w:val="20"/>
              </w:rPr>
              <w:t xml:space="preserve"> </w:t>
            </w:r>
            <w:r>
              <w:rPr>
                <w:rFonts w:ascii="Times New Roman"/>
                <w:b/>
                <w:sz w:val="20"/>
              </w:rPr>
              <w:t>Support</w:t>
            </w:r>
          </w:p>
        </w:tc>
        <w:tc>
          <w:tcPr>
            <w:tcW w:w="1848"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292"/>
              <w:rPr>
                <w:rFonts w:ascii="Times New Roman" w:eastAsia="Times New Roman" w:hAnsi="Times New Roman" w:cs="Times New Roman"/>
                <w:sz w:val="20"/>
                <w:szCs w:val="20"/>
              </w:rPr>
            </w:pPr>
            <w:r>
              <w:rPr>
                <w:rFonts w:ascii="Times New Roman"/>
                <w:b/>
                <w:sz w:val="20"/>
              </w:rPr>
              <w:t># of</w:t>
            </w:r>
            <w:r>
              <w:rPr>
                <w:rFonts w:ascii="Times New Roman"/>
                <w:b/>
                <w:spacing w:val="-3"/>
                <w:sz w:val="20"/>
              </w:rPr>
              <w:t xml:space="preserve"> </w:t>
            </w:r>
            <w:r>
              <w:rPr>
                <w:rFonts w:ascii="Times New Roman"/>
                <w:b/>
                <w:sz w:val="20"/>
              </w:rPr>
              <w:t>Responses</w:t>
            </w:r>
          </w:p>
        </w:tc>
        <w:tc>
          <w:tcPr>
            <w:tcW w:w="220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691" w:right="320" w:hanging="375"/>
              <w:rPr>
                <w:rFonts w:ascii="Times New Roman" w:eastAsia="Times New Roman" w:hAnsi="Times New Roman" w:cs="Times New Roman"/>
                <w:sz w:val="20"/>
                <w:szCs w:val="20"/>
              </w:rPr>
            </w:pPr>
            <w:r>
              <w:rPr>
                <w:rFonts w:ascii="Times New Roman"/>
                <w:b/>
                <w:sz w:val="20"/>
              </w:rPr>
              <w:t>% of</w:t>
            </w:r>
            <w:r>
              <w:rPr>
                <w:rFonts w:ascii="Times New Roman"/>
                <w:b/>
                <w:spacing w:val="-6"/>
                <w:sz w:val="20"/>
              </w:rPr>
              <w:t xml:space="preserve"> </w:t>
            </w:r>
            <w:r>
              <w:rPr>
                <w:rFonts w:ascii="Times New Roman"/>
                <w:b/>
                <w:sz w:val="20"/>
              </w:rPr>
              <w:t>Respondents</w:t>
            </w:r>
            <w:r>
              <w:rPr>
                <w:rFonts w:ascii="Times New Roman"/>
                <w:b/>
                <w:w w:val="99"/>
                <w:sz w:val="20"/>
              </w:rPr>
              <w:t xml:space="preserve"> </w:t>
            </w:r>
            <w:r>
              <w:rPr>
                <w:rFonts w:ascii="Times New Roman"/>
                <w:b/>
                <w:sz w:val="20"/>
              </w:rPr>
              <w:t>(n=1,471)</w:t>
            </w:r>
          </w:p>
        </w:tc>
      </w:tr>
      <w:tr w:rsidR="00DE68F5">
        <w:trPr>
          <w:trHeight w:hRule="exact" w:val="315"/>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left="100"/>
              <w:rPr>
                <w:rFonts w:ascii="Times New Roman" w:eastAsia="Times New Roman" w:hAnsi="Times New Roman" w:cs="Times New Roman"/>
                <w:sz w:val="20"/>
                <w:szCs w:val="20"/>
              </w:rPr>
            </w:pPr>
            <w:r>
              <w:rPr>
                <w:rFonts w:ascii="Times New Roman"/>
                <w:sz w:val="20"/>
              </w:rPr>
              <w:t>Ongoing case</w:t>
            </w:r>
            <w:r>
              <w:rPr>
                <w:rFonts w:ascii="Times New Roman"/>
                <w:spacing w:val="-10"/>
                <w:sz w:val="20"/>
              </w:rPr>
              <w:t xml:space="preserve"> </w:t>
            </w:r>
            <w:r>
              <w:rPr>
                <w:rFonts w:ascii="Times New Roman"/>
                <w:sz w:val="20"/>
              </w:rPr>
              <w:t>management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right="3"/>
              <w:jc w:val="center"/>
              <w:rPr>
                <w:rFonts w:ascii="Times New Roman" w:eastAsia="Times New Roman" w:hAnsi="Times New Roman" w:cs="Times New Roman"/>
                <w:sz w:val="20"/>
                <w:szCs w:val="20"/>
              </w:rPr>
            </w:pPr>
            <w:r>
              <w:rPr>
                <w:rFonts w:ascii="Times New Roman"/>
                <w:sz w:val="20"/>
              </w:rPr>
              <w:t>705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left="1"/>
              <w:jc w:val="center"/>
              <w:rPr>
                <w:rFonts w:ascii="Times New Roman" w:eastAsia="Times New Roman" w:hAnsi="Times New Roman" w:cs="Times New Roman"/>
                <w:sz w:val="20"/>
                <w:szCs w:val="20"/>
              </w:rPr>
            </w:pPr>
            <w:r>
              <w:rPr>
                <w:rFonts w:ascii="Times New Roman"/>
                <w:sz w:val="20"/>
              </w:rPr>
              <w:t>47.9%</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Child protective</w:t>
            </w:r>
            <w:r>
              <w:rPr>
                <w:rFonts w:ascii="Times New Roman"/>
                <w:spacing w:val="-7"/>
                <w:sz w:val="20"/>
              </w:rPr>
              <w:t xml:space="preserve"> </w:t>
            </w:r>
            <w:r>
              <w:rPr>
                <w:rFonts w:ascii="Times New Roman"/>
                <w:sz w:val="20"/>
              </w:rPr>
              <w:t>services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654</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
              <w:jc w:val="center"/>
              <w:rPr>
                <w:rFonts w:ascii="Times New Roman" w:eastAsia="Times New Roman" w:hAnsi="Times New Roman" w:cs="Times New Roman"/>
                <w:sz w:val="20"/>
                <w:szCs w:val="20"/>
              </w:rPr>
            </w:pPr>
            <w:r>
              <w:rPr>
                <w:rFonts w:ascii="Times New Roman"/>
                <w:sz w:val="20"/>
              </w:rPr>
              <w:t>44.5%</w:t>
            </w:r>
          </w:p>
        </w:tc>
      </w:tr>
      <w:tr w:rsidR="00DE68F5">
        <w:trPr>
          <w:trHeight w:hRule="exact" w:val="312"/>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Assessment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593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
              <w:jc w:val="center"/>
              <w:rPr>
                <w:rFonts w:ascii="Times New Roman" w:eastAsia="Times New Roman" w:hAnsi="Times New Roman" w:cs="Times New Roman"/>
                <w:sz w:val="20"/>
                <w:szCs w:val="20"/>
              </w:rPr>
            </w:pPr>
            <w:r>
              <w:rPr>
                <w:rFonts w:ascii="Times New Roman"/>
                <w:sz w:val="20"/>
              </w:rPr>
              <w:t>40.3%</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Family</w:t>
            </w:r>
            <w:r>
              <w:rPr>
                <w:rFonts w:ascii="Times New Roman"/>
                <w:spacing w:val="-10"/>
                <w:sz w:val="20"/>
              </w:rPr>
              <w:t xml:space="preserve"> </w:t>
            </w:r>
            <w:r>
              <w:rPr>
                <w:rFonts w:ascii="Times New Roman"/>
                <w:sz w:val="20"/>
              </w:rPr>
              <w:t>stabilization/reunification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493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33.5%</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Intake/investigations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466</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31.7%</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Foster</w:t>
            </w:r>
            <w:r>
              <w:rPr>
                <w:rFonts w:ascii="Times New Roman"/>
                <w:spacing w:val="-4"/>
                <w:sz w:val="20"/>
              </w:rPr>
              <w:t xml:space="preserve"> </w:t>
            </w:r>
            <w:r>
              <w:rPr>
                <w:rFonts w:ascii="Times New Roman"/>
                <w:sz w:val="20"/>
              </w:rPr>
              <w:t>care</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302</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20.5%</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Adoption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168</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
              <w:jc w:val="center"/>
              <w:rPr>
                <w:rFonts w:ascii="Times New Roman" w:eastAsia="Times New Roman" w:hAnsi="Times New Roman" w:cs="Times New Roman"/>
                <w:sz w:val="20"/>
                <w:szCs w:val="20"/>
              </w:rPr>
            </w:pPr>
            <w:r>
              <w:rPr>
                <w:rFonts w:ascii="Times New Roman"/>
                <w:sz w:val="20"/>
              </w:rPr>
              <w:t>11.4%</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Short-term</w:t>
            </w:r>
            <w:r>
              <w:rPr>
                <w:rFonts w:ascii="Times New Roman"/>
                <w:spacing w:val="-9"/>
                <w:sz w:val="20"/>
              </w:rPr>
              <w:t xml:space="preserve"> </w:t>
            </w:r>
            <w:r>
              <w:rPr>
                <w:rFonts w:ascii="Times New Roman"/>
                <w:sz w:val="20"/>
              </w:rPr>
              <w:t>stabilization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143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1"/>
              <w:jc w:val="center"/>
              <w:rPr>
                <w:rFonts w:ascii="Times New Roman" w:eastAsia="Times New Roman" w:hAnsi="Times New Roman" w:cs="Times New Roman"/>
                <w:sz w:val="20"/>
                <w:szCs w:val="20"/>
              </w:rPr>
            </w:pPr>
            <w:r>
              <w:rPr>
                <w:rFonts w:ascii="Times New Roman"/>
                <w:sz w:val="20"/>
              </w:rPr>
              <w:t>9.7%</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Legal</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116</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sz w:val="20"/>
              </w:rPr>
              <w:t>7.9%</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Administration and/or</w:t>
            </w:r>
            <w:r>
              <w:rPr>
                <w:rFonts w:ascii="Times New Roman"/>
                <w:spacing w:val="-14"/>
                <w:sz w:val="20"/>
              </w:rPr>
              <w:t xml:space="preserve"> </w:t>
            </w:r>
            <w:r>
              <w:rPr>
                <w:rFonts w:ascii="Times New Roman"/>
                <w:sz w:val="20"/>
              </w:rPr>
              <w:t>finance</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89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sz w:val="20"/>
              </w:rPr>
              <w:t>6.0%</w:t>
            </w:r>
          </w:p>
        </w:tc>
      </w:tr>
      <w:tr w:rsidR="00DE68F5">
        <w:trPr>
          <w:trHeight w:hRule="exact" w:val="47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0" w:right="124"/>
              <w:rPr>
                <w:rFonts w:ascii="Times New Roman" w:eastAsia="Times New Roman" w:hAnsi="Times New Roman" w:cs="Times New Roman"/>
                <w:sz w:val="20"/>
                <w:szCs w:val="20"/>
              </w:rPr>
            </w:pPr>
            <w:r>
              <w:rPr>
                <w:rFonts w:ascii="Times New Roman"/>
                <w:sz w:val="20"/>
              </w:rPr>
              <w:t>Specialized services (e.g. Nursing,</w:t>
            </w:r>
            <w:r>
              <w:rPr>
                <w:rFonts w:ascii="Times New Roman"/>
                <w:spacing w:val="-14"/>
                <w:sz w:val="20"/>
              </w:rPr>
              <w:t xml:space="preserve"> </w:t>
            </w:r>
            <w:r>
              <w:rPr>
                <w:rFonts w:ascii="Times New Roman"/>
                <w:sz w:val="20"/>
              </w:rPr>
              <w:t>MH,</w:t>
            </w:r>
            <w:r>
              <w:rPr>
                <w:rFonts w:ascii="Times New Roman"/>
                <w:w w:val="99"/>
                <w:sz w:val="20"/>
              </w:rPr>
              <w:t xml:space="preserve"> </w:t>
            </w:r>
            <w:r>
              <w:rPr>
                <w:rFonts w:ascii="Times New Roman"/>
                <w:sz w:val="20"/>
              </w:rPr>
              <w:t>SA, DV,</w:t>
            </w:r>
            <w:r>
              <w:rPr>
                <w:rFonts w:ascii="Times New Roman"/>
                <w:spacing w:val="-4"/>
                <w:sz w:val="20"/>
              </w:rPr>
              <w:t xml:space="preserve"> </w:t>
            </w:r>
            <w:r>
              <w:rPr>
                <w:rFonts w:ascii="Times New Roman"/>
                <w:sz w:val="20"/>
              </w:rPr>
              <w:t>etc.)</w:t>
            </w:r>
          </w:p>
        </w:tc>
        <w:tc>
          <w:tcPr>
            <w:tcW w:w="1848"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3"/>
              <w:jc w:val="center"/>
              <w:rPr>
                <w:rFonts w:ascii="Times New Roman" w:eastAsia="Times New Roman" w:hAnsi="Times New Roman" w:cs="Times New Roman"/>
                <w:sz w:val="20"/>
                <w:szCs w:val="20"/>
              </w:rPr>
            </w:pPr>
            <w:r>
              <w:rPr>
                <w:rFonts w:ascii="Times New Roman"/>
                <w:sz w:val="20"/>
              </w:rPr>
              <w:t>70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1"/>
              <w:jc w:val="center"/>
              <w:rPr>
                <w:rFonts w:ascii="Times New Roman" w:eastAsia="Times New Roman" w:hAnsi="Times New Roman" w:cs="Times New Roman"/>
                <w:sz w:val="20"/>
                <w:szCs w:val="20"/>
              </w:rPr>
            </w:pPr>
            <w:r>
              <w:rPr>
                <w:rFonts w:ascii="Times New Roman"/>
                <w:sz w:val="20"/>
              </w:rPr>
              <w:t>4.7%</w:t>
            </w:r>
          </w:p>
        </w:tc>
      </w:tr>
      <w:tr w:rsidR="00DE68F5">
        <w:trPr>
          <w:trHeight w:hRule="exact" w:val="315"/>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left="100"/>
              <w:rPr>
                <w:rFonts w:ascii="Times New Roman" w:eastAsia="Times New Roman" w:hAnsi="Times New Roman" w:cs="Times New Roman"/>
                <w:sz w:val="20"/>
                <w:szCs w:val="20"/>
              </w:rPr>
            </w:pPr>
            <w:r>
              <w:rPr>
                <w:rFonts w:ascii="Times New Roman"/>
                <w:sz w:val="20"/>
              </w:rPr>
              <w:t>Business/operations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right="3"/>
              <w:jc w:val="center"/>
              <w:rPr>
                <w:rFonts w:ascii="Times New Roman" w:eastAsia="Times New Roman" w:hAnsi="Times New Roman" w:cs="Times New Roman"/>
                <w:sz w:val="20"/>
                <w:szCs w:val="20"/>
              </w:rPr>
            </w:pPr>
            <w:r>
              <w:rPr>
                <w:rFonts w:ascii="Times New Roman"/>
                <w:sz w:val="20"/>
              </w:rPr>
              <w:t>60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right="1"/>
              <w:jc w:val="center"/>
              <w:rPr>
                <w:rFonts w:ascii="Times New Roman" w:eastAsia="Times New Roman" w:hAnsi="Times New Roman" w:cs="Times New Roman"/>
                <w:sz w:val="20"/>
                <w:szCs w:val="20"/>
              </w:rPr>
            </w:pPr>
            <w:r>
              <w:rPr>
                <w:rFonts w:ascii="Times New Roman"/>
                <w:sz w:val="20"/>
              </w:rPr>
              <w:t>4.1%</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Licensing/development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43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1"/>
              <w:jc w:val="center"/>
              <w:rPr>
                <w:rFonts w:ascii="Times New Roman" w:eastAsia="Times New Roman" w:hAnsi="Times New Roman" w:cs="Times New Roman"/>
                <w:sz w:val="20"/>
                <w:szCs w:val="20"/>
              </w:rPr>
            </w:pPr>
            <w:r>
              <w:rPr>
                <w:rFonts w:ascii="Times New Roman"/>
                <w:sz w:val="20"/>
              </w:rPr>
              <w:t>2.9%</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5"/>
              <w:ind w:left="100"/>
              <w:rPr>
                <w:rFonts w:ascii="Times New Roman" w:eastAsia="Times New Roman" w:hAnsi="Times New Roman" w:cs="Times New Roman"/>
                <w:sz w:val="20"/>
                <w:szCs w:val="20"/>
              </w:rPr>
            </w:pPr>
            <w:r>
              <w:rPr>
                <w:rFonts w:ascii="Times New Roman"/>
                <w:b/>
                <w:sz w:val="20"/>
              </w:rPr>
              <w:t>Total</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5"/>
              <w:ind w:right="2"/>
              <w:jc w:val="center"/>
              <w:rPr>
                <w:rFonts w:ascii="Times New Roman" w:eastAsia="Times New Roman" w:hAnsi="Times New Roman" w:cs="Times New Roman"/>
                <w:sz w:val="20"/>
                <w:szCs w:val="20"/>
              </w:rPr>
            </w:pPr>
            <w:r>
              <w:rPr>
                <w:rFonts w:ascii="Times New Roman"/>
                <w:b/>
                <w:sz w:val="20"/>
              </w:rPr>
              <w:t>3,902</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5"/>
              <w:jc w:val="center"/>
              <w:rPr>
                <w:rFonts w:ascii="Times New Roman" w:eastAsia="Times New Roman" w:hAnsi="Times New Roman" w:cs="Times New Roman"/>
                <w:sz w:val="20"/>
                <w:szCs w:val="20"/>
              </w:rPr>
            </w:pPr>
            <w:r>
              <w:rPr>
                <w:rFonts w:ascii="Times New Roman"/>
                <w:b/>
                <w:sz w:val="20"/>
              </w:rPr>
              <w:t>100.0%</w:t>
            </w:r>
          </w:p>
        </w:tc>
      </w:tr>
    </w:tbl>
    <w:p w:rsidR="00DE68F5" w:rsidRDefault="00DE68F5">
      <w:pPr>
        <w:jc w:val="center"/>
        <w:rPr>
          <w:rFonts w:ascii="Times New Roman" w:eastAsia="Times New Roman" w:hAnsi="Times New Roman" w:cs="Times New Roman"/>
          <w:sz w:val="20"/>
          <w:szCs w:val="20"/>
        </w:rPr>
        <w:sectPr w:rsidR="00DE68F5">
          <w:pgSz w:w="12240" w:h="15840"/>
          <w:pgMar w:top="1220" w:right="1280" w:bottom="280" w:left="360" w:header="280" w:footer="0" w:gutter="0"/>
          <w:cols w:space="720"/>
        </w:sectPr>
      </w:pPr>
    </w:p>
    <w:p w:rsidR="00DE68F5" w:rsidRDefault="00DE68F5">
      <w:pPr>
        <w:spacing w:before="3"/>
        <w:rPr>
          <w:rFonts w:ascii="Times New Roman" w:eastAsia="Times New Roman" w:hAnsi="Times New Roman" w:cs="Times New Roman"/>
          <w:i/>
          <w:sz w:val="18"/>
          <w:szCs w:val="18"/>
        </w:rPr>
      </w:pPr>
    </w:p>
    <w:p w:rsidR="00DE68F5" w:rsidRDefault="00EA34A7">
      <w:pPr>
        <w:pStyle w:val="Heading6"/>
        <w:ind w:left="1040" w:right="181"/>
        <w:rPr>
          <w:b w:val="0"/>
          <w:bCs w:val="0"/>
        </w:rPr>
      </w:pPr>
      <w:r>
        <w:rPr>
          <w:color w:val="17365D"/>
        </w:rPr>
        <w:t>Respondent</w:t>
      </w:r>
      <w:r>
        <w:rPr>
          <w:color w:val="17365D"/>
          <w:spacing w:val="-4"/>
        </w:rPr>
        <w:t xml:space="preserve"> </w:t>
      </w:r>
      <w:r>
        <w:rPr>
          <w:color w:val="17365D"/>
        </w:rPr>
        <w:t>Characteristics</w:t>
      </w:r>
    </w:p>
    <w:p w:rsidR="00DE68F5" w:rsidRDefault="009877C2">
      <w:pPr>
        <w:spacing w:line="28" w:lineRule="exact"/>
        <w:ind w:left="99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5715" r="6985" b="4445"/>
                <wp:docPr id="1613"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614" name="Group 1573"/>
                        <wpg:cNvGrpSpPr>
                          <a:grpSpLocks/>
                        </wpg:cNvGrpSpPr>
                        <wpg:grpSpPr bwMode="auto">
                          <a:xfrm>
                            <a:off x="14" y="14"/>
                            <a:ext cx="9419" cy="2"/>
                            <a:chOff x="14" y="14"/>
                            <a:chExt cx="9419" cy="2"/>
                          </a:xfrm>
                        </wpg:grpSpPr>
                        <wps:wsp>
                          <wps:cNvPr id="1615" name="Freeform 1574"/>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72"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">
                <v:group id="Group 1573"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574"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qDcMA&#10;AADdAAAADwAAAGRycy9kb3ducmV2LnhtbERP3WrCMBS+H/gO4Qi701SHWalGEWGbOJlYfYBDc2yL&#10;zUlpMu3efhkIuzsf3+9ZrHrbiBt1vnasYTJOQBAXztRcajif3kYpCB+QDTaOScMPeVgtB08LzIy7&#10;85FueShFDGGfoYYqhDaT0hcVWfRj1xJH7uI6iyHCrpSmw3sMt42cJomSFmuODRW2tKmouObfVoPb&#10;797Vbpurj/zzgC+z1/TLqVTr52G/noMI1Id/8cO9NXG+ms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GqDcMAAADdAAAADwAAAAAAAAAAAAAAAACYAgAAZHJzL2Rv&#10;d25yZXYueG1sUEsFBgAAAAAEAAQA9QAAAIgDAAAAAA==&#10;" path="m,l9419,e" filled="f" strokecolor="#17365d" strokeweight="1.44pt">
                    <v:path arrowok="t" o:connecttype="custom" o:connectlocs="0,0;9419,0" o:connectangles="0,0"/>
                  </v:shape>
                </v:group>
                <w10:anchorlock/>
              </v:group>
            </w:pict>
          </mc:Fallback>
        </mc:AlternateContent>
      </w:r>
    </w:p>
    <w:p w:rsidR="00DE68F5" w:rsidRDefault="00DE68F5">
      <w:pPr>
        <w:rPr>
          <w:rFonts w:ascii="Times New Roman" w:eastAsia="Times New Roman" w:hAnsi="Times New Roman" w:cs="Times New Roman"/>
          <w:b/>
          <w:bCs/>
          <w:sz w:val="20"/>
          <w:szCs w:val="20"/>
        </w:rPr>
      </w:pPr>
    </w:p>
    <w:p w:rsidR="00DE68F5" w:rsidRDefault="00EA34A7">
      <w:pPr>
        <w:spacing w:before="208"/>
        <w:ind w:left="1100" w:right="181"/>
        <w:rPr>
          <w:rFonts w:ascii="Times New Roman" w:eastAsia="Times New Roman" w:hAnsi="Times New Roman" w:cs="Times New Roman"/>
          <w:sz w:val="24"/>
          <w:szCs w:val="24"/>
        </w:rPr>
      </w:pPr>
      <w:r>
        <w:rPr>
          <w:rFonts w:ascii="Times New Roman"/>
          <w:b/>
          <w:i/>
          <w:sz w:val="24"/>
        </w:rPr>
        <w:t>Licensing</w:t>
      </w:r>
    </w:p>
    <w:p w:rsidR="00DE68F5" w:rsidRDefault="00EA34A7">
      <w:pPr>
        <w:numPr>
          <w:ilvl w:val="1"/>
          <w:numId w:val="28"/>
        </w:numPr>
        <w:tabs>
          <w:tab w:val="left" w:pos="1761"/>
        </w:tabs>
        <w:spacing w:before="131"/>
        <w:ind w:left="1760" w:right="159"/>
        <w:jc w:val="both"/>
        <w:rPr>
          <w:rFonts w:ascii="Times New Roman" w:eastAsia="Times New Roman" w:hAnsi="Times New Roman" w:cs="Times New Roman"/>
          <w:sz w:val="24"/>
          <w:szCs w:val="24"/>
        </w:rPr>
      </w:pPr>
      <w:r>
        <w:rPr>
          <w:rFonts w:ascii="Times New Roman"/>
          <w:sz w:val="24"/>
        </w:rPr>
        <w:t>Seventy</w:t>
      </w:r>
      <w:r>
        <w:rPr>
          <w:rFonts w:ascii="Times New Roman"/>
          <w:spacing w:val="23"/>
          <w:sz w:val="24"/>
        </w:rPr>
        <w:t xml:space="preserve"> </w:t>
      </w:r>
      <w:r>
        <w:rPr>
          <w:rFonts w:ascii="Times New Roman"/>
          <w:sz w:val="24"/>
        </w:rPr>
        <w:t>three</w:t>
      </w:r>
      <w:r>
        <w:rPr>
          <w:rFonts w:ascii="Times New Roman"/>
          <w:spacing w:val="27"/>
          <w:sz w:val="24"/>
        </w:rPr>
        <w:t xml:space="preserve"> </w:t>
      </w:r>
      <w:r>
        <w:rPr>
          <w:rFonts w:ascii="Times New Roman"/>
          <w:sz w:val="24"/>
        </w:rPr>
        <w:t>percent</w:t>
      </w:r>
      <w:r>
        <w:rPr>
          <w:rFonts w:ascii="Times New Roman"/>
          <w:spacing w:val="28"/>
          <w:sz w:val="24"/>
        </w:rPr>
        <w:t xml:space="preserve"> </w:t>
      </w:r>
      <w:r>
        <w:rPr>
          <w:rFonts w:ascii="Times New Roman"/>
          <w:sz w:val="24"/>
        </w:rPr>
        <w:t>(73%)</w:t>
      </w:r>
      <w:r>
        <w:rPr>
          <w:rFonts w:ascii="Times New Roman"/>
          <w:spacing w:val="26"/>
          <w:sz w:val="24"/>
        </w:rPr>
        <w:t xml:space="preserve"> </w:t>
      </w:r>
      <w:r>
        <w:rPr>
          <w:rFonts w:ascii="Times New Roman"/>
          <w:sz w:val="24"/>
        </w:rPr>
        <w:t>of</w:t>
      </w:r>
      <w:r>
        <w:rPr>
          <w:rFonts w:ascii="Times New Roman"/>
          <w:spacing w:val="26"/>
          <w:sz w:val="24"/>
        </w:rPr>
        <w:t xml:space="preserve"> </w:t>
      </w:r>
      <w:r>
        <w:rPr>
          <w:rFonts w:ascii="Times New Roman"/>
          <w:sz w:val="24"/>
        </w:rPr>
        <w:t>all</w:t>
      </w:r>
      <w:r>
        <w:rPr>
          <w:rFonts w:ascii="Times New Roman"/>
          <w:spacing w:val="28"/>
          <w:sz w:val="24"/>
        </w:rPr>
        <w:t xml:space="preserve"> </w:t>
      </w:r>
      <w:r>
        <w:rPr>
          <w:rFonts w:ascii="Times New Roman"/>
          <w:sz w:val="24"/>
        </w:rPr>
        <w:t>respondents</w:t>
      </w:r>
      <w:r>
        <w:rPr>
          <w:rFonts w:ascii="Times New Roman"/>
          <w:spacing w:val="28"/>
          <w:sz w:val="24"/>
        </w:rPr>
        <w:t xml:space="preserve"> </w:t>
      </w:r>
      <w:r>
        <w:rPr>
          <w:rFonts w:ascii="Times New Roman"/>
          <w:sz w:val="24"/>
        </w:rPr>
        <w:t>are</w:t>
      </w:r>
      <w:r>
        <w:rPr>
          <w:rFonts w:ascii="Times New Roman"/>
          <w:spacing w:val="25"/>
          <w:sz w:val="24"/>
        </w:rPr>
        <w:t xml:space="preserve"> </w:t>
      </w:r>
      <w:r>
        <w:rPr>
          <w:rFonts w:ascii="Times New Roman"/>
          <w:sz w:val="24"/>
        </w:rPr>
        <w:t>currently</w:t>
      </w:r>
      <w:r>
        <w:rPr>
          <w:rFonts w:ascii="Times New Roman"/>
          <w:spacing w:val="22"/>
          <w:sz w:val="24"/>
        </w:rPr>
        <w:t xml:space="preserve"> </w:t>
      </w:r>
      <w:r>
        <w:rPr>
          <w:rFonts w:ascii="Times New Roman"/>
          <w:sz w:val="24"/>
        </w:rPr>
        <w:t>licensed</w:t>
      </w:r>
      <w:r>
        <w:rPr>
          <w:rFonts w:ascii="Times New Roman"/>
          <w:spacing w:val="27"/>
          <w:sz w:val="24"/>
        </w:rPr>
        <w:t xml:space="preserve"> </w:t>
      </w:r>
      <w:r>
        <w:rPr>
          <w:rFonts w:ascii="Times New Roman"/>
          <w:sz w:val="24"/>
        </w:rPr>
        <w:t>professionals.</w:t>
      </w:r>
      <w:r>
        <w:rPr>
          <w:rFonts w:ascii="Times New Roman"/>
          <w:spacing w:val="28"/>
          <w:sz w:val="24"/>
        </w:rPr>
        <w:t xml:space="preserve"> </w:t>
      </w:r>
      <w:r>
        <w:rPr>
          <w:rFonts w:ascii="Times New Roman"/>
          <w:sz w:val="24"/>
        </w:rPr>
        <w:t>Of the 30% that reported that they are not licensed, 3 out of 4 respondents affirmed that</w:t>
      </w:r>
      <w:r>
        <w:rPr>
          <w:rFonts w:ascii="Times New Roman"/>
          <w:spacing w:val="57"/>
          <w:sz w:val="24"/>
        </w:rPr>
        <w:t xml:space="preserve"> </w:t>
      </w:r>
      <w:r>
        <w:rPr>
          <w:rFonts w:ascii="Times New Roman"/>
          <w:sz w:val="24"/>
        </w:rPr>
        <w:t>they are</w:t>
      </w:r>
      <w:r>
        <w:rPr>
          <w:rFonts w:ascii="Times New Roman"/>
          <w:spacing w:val="22"/>
          <w:sz w:val="24"/>
        </w:rPr>
        <w:t xml:space="preserve"> </w:t>
      </w:r>
      <w:r>
        <w:rPr>
          <w:rFonts w:ascii="Times New Roman"/>
          <w:sz w:val="24"/>
        </w:rPr>
        <w:t>planning</w:t>
      </w:r>
      <w:r>
        <w:rPr>
          <w:rFonts w:ascii="Times New Roman"/>
          <w:spacing w:val="24"/>
          <w:sz w:val="24"/>
        </w:rPr>
        <w:t xml:space="preserve"> </w:t>
      </w:r>
      <w:r>
        <w:rPr>
          <w:rFonts w:ascii="Times New Roman"/>
          <w:sz w:val="24"/>
        </w:rPr>
        <w:t>to</w:t>
      </w:r>
      <w:r>
        <w:rPr>
          <w:rFonts w:ascii="Times New Roman"/>
          <w:spacing w:val="26"/>
          <w:sz w:val="24"/>
        </w:rPr>
        <w:t xml:space="preserve"> </w:t>
      </w:r>
      <w:r>
        <w:rPr>
          <w:rFonts w:ascii="Times New Roman"/>
          <w:sz w:val="24"/>
        </w:rPr>
        <w:t>get</w:t>
      </w:r>
      <w:r>
        <w:rPr>
          <w:rFonts w:ascii="Times New Roman"/>
          <w:spacing w:val="26"/>
          <w:sz w:val="24"/>
        </w:rPr>
        <w:t xml:space="preserve"> </w:t>
      </w:r>
      <w:r>
        <w:rPr>
          <w:rFonts w:ascii="Times New Roman"/>
          <w:sz w:val="24"/>
        </w:rPr>
        <w:t>a</w:t>
      </w:r>
      <w:r>
        <w:rPr>
          <w:rFonts w:ascii="Times New Roman"/>
          <w:spacing w:val="22"/>
          <w:sz w:val="24"/>
        </w:rPr>
        <w:t xml:space="preserve"> </w:t>
      </w:r>
      <w:r>
        <w:rPr>
          <w:rFonts w:ascii="Times New Roman"/>
          <w:sz w:val="24"/>
        </w:rPr>
        <w:t>license</w:t>
      </w:r>
      <w:r>
        <w:rPr>
          <w:rFonts w:ascii="Times New Roman"/>
          <w:spacing w:val="23"/>
          <w:sz w:val="24"/>
        </w:rPr>
        <w:t xml:space="preserve"> </w:t>
      </w:r>
      <w:r>
        <w:rPr>
          <w:rFonts w:ascii="Times New Roman"/>
          <w:sz w:val="24"/>
        </w:rPr>
        <w:t>in</w:t>
      </w:r>
      <w:r>
        <w:rPr>
          <w:rFonts w:ascii="Times New Roman"/>
          <w:spacing w:val="24"/>
          <w:sz w:val="24"/>
        </w:rPr>
        <w:t xml:space="preserve"> </w:t>
      </w:r>
      <w:r>
        <w:rPr>
          <w:rFonts w:ascii="Times New Roman"/>
          <w:sz w:val="24"/>
        </w:rPr>
        <w:t>the</w:t>
      </w:r>
      <w:r>
        <w:rPr>
          <w:rFonts w:ascii="Times New Roman"/>
          <w:spacing w:val="25"/>
          <w:sz w:val="24"/>
        </w:rPr>
        <w:t xml:space="preserve"> </w:t>
      </w:r>
      <w:r>
        <w:rPr>
          <w:rFonts w:ascii="Times New Roman"/>
          <w:sz w:val="24"/>
        </w:rPr>
        <w:t>next</w:t>
      </w:r>
      <w:r>
        <w:rPr>
          <w:rFonts w:ascii="Times New Roman"/>
          <w:spacing w:val="24"/>
          <w:sz w:val="24"/>
        </w:rPr>
        <w:t xml:space="preserve"> </w:t>
      </w:r>
      <w:r>
        <w:rPr>
          <w:rFonts w:ascii="Times New Roman"/>
          <w:sz w:val="24"/>
        </w:rPr>
        <w:t>12</w:t>
      </w:r>
      <w:r>
        <w:rPr>
          <w:rFonts w:ascii="Times New Roman"/>
          <w:spacing w:val="23"/>
          <w:sz w:val="24"/>
        </w:rPr>
        <w:t xml:space="preserve"> </w:t>
      </w:r>
      <w:r>
        <w:rPr>
          <w:rFonts w:ascii="Times New Roman"/>
          <w:sz w:val="24"/>
        </w:rPr>
        <w:t>months.</w:t>
      </w:r>
      <w:r>
        <w:rPr>
          <w:rFonts w:ascii="Times New Roman"/>
          <w:spacing w:val="50"/>
          <w:sz w:val="24"/>
        </w:rPr>
        <w:t xml:space="preserve"> </w:t>
      </w:r>
      <w:r>
        <w:rPr>
          <w:rFonts w:ascii="Times New Roman"/>
          <w:sz w:val="24"/>
        </w:rPr>
        <w:t>Looking</w:t>
      </w:r>
      <w:r>
        <w:rPr>
          <w:rFonts w:ascii="Times New Roman"/>
          <w:spacing w:val="24"/>
          <w:sz w:val="24"/>
        </w:rPr>
        <w:t xml:space="preserve"> </w:t>
      </w:r>
      <w:r>
        <w:rPr>
          <w:rFonts w:ascii="Times New Roman"/>
          <w:sz w:val="24"/>
        </w:rPr>
        <w:t>more</w:t>
      </w:r>
      <w:r>
        <w:rPr>
          <w:rFonts w:ascii="Times New Roman"/>
          <w:spacing w:val="24"/>
          <w:sz w:val="24"/>
        </w:rPr>
        <w:t xml:space="preserve"> </w:t>
      </w:r>
      <w:r>
        <w:rPr>
          <w:rFonts w:ascii="Times New Roman"/>
          <w:sz w:val="24"/>
        </w:rPr>
        <w:t>closely</w:t>
      </w:r>
      <w:r>
        <w:rPr>
          <w:rFonts w:ascii="Times New Roman"/>
          <w:spacing w:val="21"/>
          <w:sz w:val="24"/>
        </w:rPr>
        <w:t xml:space="preserve"> </w:t>
      </w:r>
      <w:r>
        <w:rPr>
          <w:rFonts w:ascii="Times New Roman"/>
          <w:sz w:val="24"/>
        </w:rPr>
        <w:t>at</w:t>
      </w:r>
      <w:r>
        <w:rPr>
          <w:rFonts w:ascii="Times New Roman"/>
          <w:spacing w:val="24"/>
          <w:sz w:val="24"/>
        </w:rPr>
        <w:t xml:space="preserve"> </w:t>
      </w:r>
      <w:r>
        <w:rPr>
          <w:rFonts w:ascii="Times New Roman"/>
          <w:sz w:val="24"/>
        </w:rPr>
        <w:t>the</w:t>
      </w:r>
      <w:r>
        <w:rPr>
          <w:rFonts w:ascii="Times New Roman"/>
          <w:spacing w:val="25"/>
          <w:sz w:val="24"/>
        </w:rPr>
        <w:t xml:space="preserve"> </w:t>
      </w:r>
      <w:r>
        <w:rPr>
          <w:rFonts w:ascii="Times New Roman"/>
          <w:sz w:val="24"/>
        </w:rPr>
        <w:t>data, 64%</w:t>
      </w:r>
      <w:r>
        <w:rPr>
          <w:rFonts w:ascii="Times New Roman"/>
          <w:spacing w:val="31"/>
          <w:sz w:val="24"/>
        </w:rPr>
        <w:t xml:space="preserve"> </w:t>
      </w:r>
      <w:r>
        <w:rPr>
          <w:rFonts w:ascii="Times New Roman"/>
          <w:sz w:val="24"/>
        </w:rPr>
        <w:t>of</w:t>
      </w:r>
      <w:r>
        <w:rPr>
          <w:rFonts w:ascii="Times New Roman"/>
          <w:spacing w:val="34"/>
          <w:sz w:val="24"/>
        </w:rPr>
        <w:t xml:space="preserve"> </w:t>
      </w:r>
      <w:r>
        <w:rPr>
          <w:rFonts w:ascii="Times New Roman"/>
          <w:sz w:val="24"/>
        </w:rPr>
        <w:t>respondents</w:t>
      </w:r>
      <w:r>
        <w:rPr>
          <w:rFonts w:ascii="Times New Roman"/>
          <w:spacing w:val="35"/>
          <w:sz w:val="24"/>
        </w:rPr>
        <w:t xml:space="preserve"> </w:t>
      </w:r>
      <w:r>
        <w:rPr>
          <w:rFonts w:ascii="Times New Roman"/>
          <w:sz w:val="24"/>
        </w:rPr>
        <w:t>that</w:t>
      </w:r>
      <w:r>
        <w:rPr>
          <w:rFonts w:ascii="Times New Roman"/>
          <w:spacing w:val="34"/>
          <w:sz w:val="24"/>
        </w:rPr>
        <w:t xml:space="preserve"> </w:t>
      </w:r>
      <w:r>
        <w:rPr>
          <w:rFonts w:ascii="Times New Roman"/>
          <w:sz w:val="24"/>
        </w:rPr>
        <w:t>identified</w:t>
      </w:r>
      <w:r>
        <w:rPr>
          <w:rFonts w:ascii="Times New Roman"/>
          <w:spacing w:val="32"/>
          <w:sz w:val="24"/>
        </w:rPr>
        <w:t xml:space="preserve"> </w:t>
      </w:r>
      <w:r>
        <w:rPr>
          <w:rFonts w:ascii="Times New Roman"/>
          <w:sz w:val="24"/>
        </w:rPr>
        <w:t>themselves</w:t>
      </w:r>
      <w:r>
        <w:rPr>
          <w:rFonts w:ascii="Times New Roman"/>
          <w:spacing w:val="32"/>
          <w:sz w:val="24"/>
        </w:rPr>
        <w:t xml:space="preserve"> </w:t>
      </w:r>
      <w:r>
        <w:rPr>
          <w:rFonts w:ascii="Times New Roman"/>
          <w:sz w:val="24"/>
        </w:rPr>
        <w:t>as</w:t>
      </w:r>
      <w:r>
        <w:rPr>
          <w:rFonts w:ascii="Times New Roman"/>
          <w:spacing w:val="32"/>
          <w:sz w:val="24"/>
        </w:rPr>
        <w:t xml:space="preserve"> </w:t>
      </w:r>
      <w:r>
        <w:rPr>
          <w:rFonts w:ascii="Times New Roman"/>
          <w:sz w:val="24"/>
        </w:rPr>
        <w:t>social</w:t>
      </w:r>
      <w:r>
        <w:rPr>
          <w:rFonts w:ascii="Times New Roman"/>
          <w:spacing w:val="32"/>
          <w:sz w:val="24"/>
        </w:rPr>
        <w:t xml:space="preserve"> </w:t>
      </w:r>
      <w:r>
        <w:rPr>
          <w:rFonts w:ascii="Times New Roman"/>
          <w:sz w:val="24"/>
        </w:rPr>
        <w:t>workers</w:t>
      </w:r>
      <w:r>
        <w:rPr>
          <w:rFonts w:ascii="Times New Roman"/>
          <w:spacing w:val="34"/>
          <w:sz w:val="24"/>
        </w:rPr>
        <w:t xml:space="preserve"> </w:t>
      </w:r>
      <w:r>
        <w:rPr>
          <w:rFonts w:ascii="Times New Roman"/>
          <w:sz w:val="24"/>
        </w:rPr>
        <w:t>(n=978)</w:t>
      </w:r>
      <w:r>
        <w:rPr>
          <w:rFonts w:ascii="Times New Roman"/>
          <w:spacing w:val="31"/>
          <w:sz w:val="24"/>
        </w:rPr>
        <w:t xml:space="preserve"> </w:t>
      </w:r>
      <w:r>
        <w:rPr>
          <w:rFonts w:ascii="Times New Roman"/>
          <w:sz w:val="24"/>
        </w:rPr>
        <w:t>are</w:t>
      </w:r>
      <w:r>
        <w:rPr>
          <w:rFonts w:ascii="Times New Roman"/>
          <w:spacing w:val="33"/>
          <w:sz w:val="24"/>
        </w:rPr>
        <w:t xml:space="preserve"> </w:t>
      </w:r>
      <w:r>
        <w:rPr>
          <w:rFonts w:ascii="Times New Roman"/>
          <w:sz w:val="24"/>
        </w:rPr>
        <w:t>currently licensed.</w:t>
      </w:r>
      <w:r>
        <w:rPr>
          <w:rFonts w:ascii="Times New Roman"/>
          <w:spacing w:val="55"/>
          <w:sz w:val="24"/>
        </w:rPr>
        <w:t xml:space="preserve"> </w:t>
      </w:r>
      <w:r>
        <w:rPr>
          <w:rFonts w:ascii="Times New Roman"/>
          <w:sz w:val="24"/>
        </w:rPr>
        <w:t>One</w:t>
      </w:r>
      <w:r>
        <w:rPr>
          <w:rFonts w:ascii="Times New Roman"/>
          <w:spacing w:val="26"/>
          <w:sz w:val="24"/>
        </w:rPr>
        <w:t xml:space="preserve"> </w:t>
      </w:r>
      <w:r>
        <w:rPr>
          <w:rFonts w:ascii="Times New Roman"/>
          <w:sz w:val="24"/>
        </w:rPr>
        <w:t>hundred</w:t>
      </w:r>
      <w:r>
        <w:rPr>
          <w:rFonts w:ascii="Times New Roman"/>
          <w:spacing w:val="27"/>
          <w:sz w:val="24"/>
        </w:rPr>
        <w:t xml:space="preserve"> </w:t>
      </w:r>
      <w:r>
        <w:rPr>
          <w:rFonts w:ascii="Times New Roman"/>
          <w:sz w:val="24"/>
        </w:rPr>
        <w:t>percent</w:t>
      </w:r>
      <w:r>
        <w:rPr>
          <w:rFonts w:ascii="Times New Roman"/>
          <w:spacing w:val="28"/>
          <w:sz w:val="24"/>
        </w:rPr>
        <w:t xml:space="preserve"> </w:t>
      </w:r>
      <w:r>
        <w:rPr>
          <w:rFonts w:ascii="Times New Roman"/>
          <w:sz w:val="24"/>
        </w:rPr>
        <w:t>(100%)</w:t>
      </w:r>
      <w:r>
        <w:rPr>
          <w:rFonts w:ascii="Times New Roman"/>
          <w:spacing w:val="26"/>
          <w:sz w:val="24"/>
        </w:rPr>
        <w:t xml:space="preserve"> </w:t>
      </w:r>
      <w:r>
        <w:rPr>
          <w:rFonts w:ascii="Times New Roman"/>
          <w:sz w:val="24"/>
        </w:rPr>
        <w:t>of</w:t>
      </w:r>
      <w:r>
        <w:rPr>
          <w:rFonts w:ascii="Times New Roman"/>
          <w:spacing w:val="26"/>
          <w:sz w:val="24"/>
        </w:rPr>
        <w:t xml:space="preserve"> </w:t>
      </w:r>
      <w:r>
        <w:rPr>
          <w:rFonts w:ascii="Times New Roman"/>
          <w:sz w:val="24"/>
        </w:rPr>
        <w:t>the</w:t>
      </w:r>
      <w:r>
        <w:rPr>
          <w:rFonts w:ascii="Times New Roman"/>
          <w:spacing w:val="27"/>
          <w:sz w:val="24"/>
        </w:rPr>
        <w:t xml:space="preserve"> </w:t>
      </w:r>
      <w:r>
        <w:rPr>
          <w:rFonts w:ascii="Times New Roman"/>
          <w:sz w:val="24"/>
        </w:rPr>
        <w:t>non-licensed</w:t>
      </w:r>
      <w:r>
        <w:rPr>
          <w:rFonts w:ascii="Times New Roman"/>
          <w:spacing w:val="26"/>
          <w:sz w:val="24"/>
        </w:rPr>
        <w:t xml:space="preserve"> </w:t>
      </w:r>
      <w:r>
        <w:rPr>
          <w:rFonts w:ascii="Times New Roman"/>
          <w:sz w:val="24"/>
        </w:rPr>
        <w:t>social</w:t>
      </w:r>
      <w:r>
        <w:rPr>
          <w:rFonts w:ascii="Times New Roman"/>
          <w:spacing w:val="28"/>
          <w:sz w:val="24"/>
        </w:rPr>
        <w:t xml:space="preserve"> </w:t>
      </w:r>
      <w:r>
        <w:rPr>
          <w:rFonts w:ascii="Times New Roman"/>
          <w:sz w:val="24"/>
        </w:rPr>
        <w:t>workers</w:t>
      </w:r>
      <w:r>
        <w:rPr>
          <w:rFonts w:ascii="Times New Roman"/>
          <w:spacing w:val="27"/>
          <w:sz w:val="24"/>
        </w:rPr>
        <w:t xml:space="preserve"> </w:t>
      </w:r>
      <w:r>
        <w:rPr>
          <w:rFonts w:ascii="Times New Roman"/>
          <w:sz w:val="24"/>
        </w:rPr>
        <w:t>(n=332)</w:t>
      </w:r>
      <w:r>
        <w:rPr>
          <w:rFonts w:ascii="Times New Roman"/>
          <w:spacing w:val="26"/>
          <w:sz w:val="24"/>
        </w:rPr>
        <w:t xml:space="preserve"> </w:t>
      </w:r>
      <w:r>
        <w:rPr>
          <w:rFonts w:ascii="Times New Roman"/>
          <w:sz w:val="24"/>
        </w:rPr>
        <w:t>are planning to get licensed in the next 12</w:t>
      </w:r>
      <w:r>
        <w:rPr>
          <w:rFonts w:ascii="Times New Roman"/>
          <w:spacing w:val="-3"/>
          <w:sz w:val="24"/>
        </w:rPr>
        <w:t xml:space="preserve"> </w:t>
      </w:r>
      <w:r>
        <w:rPr>
          <w:rFonts w:ascii="Times New Roman"/>
          <w:sz w:val="24"/>
        </w:rPr>
        <w:t>months.</w:t>
      </w:r>
    </w:p>
    <w:p w:rsidR="00DE68F5" w:rsidRDefault="00DE68F5">
      <w:pPr>
        <w:spacing w:before="1"/>
        <w:rPr>
          <w:rFonts w:ascii="Times New Roman" w:eastAsia="Times New Roman" w:hAnsi="Times New Roman" w:cs="Times New Roman"/>
          <w:sz w:val="23"/>
          <w:szCs w:val="23"/>
        </w:rPr>
      </w:pPr>
    </w:p>
    <w:p w:rsidR="00DE68F5" w:rsidRDefault="00EA34A7">
      <w:pPr>
        <w:ind w:left="3193" w:right="2311"/>
        <w:jc w:val="center"/>
        <w:rPr>
          <w:rFonts w:ascii="Times New Roman" w:eastAsia="Times New Roman" w:hAnsi="Times New Roman" w:cs="Times New Roman"/>
          <w:sz w:val="16"/>
          <w:szCs w:val="16"/>
        </w:rPr>
      </w:pPr>
      <w:r>
        <w:rPr>
          <w:rFonts w:ascii="Times New Roman"/>
          <w:i/>
          <w:sz w:val="20"/>
        </w:rPr>
        <w:t>F</w:t>
      </w:r>
      <w:r>
        <w:rPr>
          <w:rFonts w:ascii="Times New Roman"/>
          <w:i/>
          <w:sz w:val="16"/>
        </w:rPr>
        <w:t>I</w:t>
      </w:r>
      <w:r>
        <w:rPr>
          <w:rFonts w:ascii="Times New Roman"/>
          <w:sz w:val="16"/>
        </w:rPr>
        <w:t>G</w:t>
      </w:r>
      <w:r>
        <w:rPr>
          <w:rFonts w:ascii="Times New Roman"/>
          <w:i/>
          <w:sz w:val="16"/>
        </w:rPr>
        <w:t xml:space="preserve">URE </w:t>
      </w:r>
      <w:r>
        <w:rPr>
          <w:rFonts w:ascii="Times New Roman"/>
          <w:i/>
          <w:sz w:val="20"/>
        </w:rPr>
        <w:t>8. P</w:t>
      </w:r>
      <w:r>
        <w:rPr>
          <w:rFonts w:ascii="Times New Roman"/>
          <w:i/>
          <w:sz w:val="16"/>
        </w:rPr>
        <w:t xml:space="preserve">ERCENTAGE OF </w:t>
      </w:r>
      <w:r>
        <w:rPr>
          <w:rFonts w:ascii="Times New Roman"/>
          <w:i/>
          <w:sz w:val="20"/>
        </w:rPr>
        <w:t>R</w:t>
      </w:r>
      <w:r>
        <w:rPr>
          <w:rFonts w:ascii="Times New Roman"/>
          <w:i/>
          <w:sz w:val="16"/>
        </w:rPr>
        <w:t xml:space="preserve">ESPONDENTS </w:t>
      </w:r>
      <w:r>
        <w:rPr>
          <w:rFonts w:ascii="Times New Roman"/>
          <w:i/>
          <w:sz w:val="20"/>
        </w:rPr>
        <w:t>C</w:t>
      </w:r>
      <w:r>
        <w:rPr>
          <w:rFonts w:ascii="Times New Roman"/>
          <w:i/>
          <w:sz w:val="16"/>
        </w:rPr>
        <w:t>URRENTLY</w:t>
      </w:r>
      <w:r>
        <w:rPr>
          <w:rFonts w:ascii="Times New Roman"/>
          <w:i/>
          <w:spacing w:val="-22"/>
          <w:sz w:val="16"/>
        </w:rPr>
        <w:t xml:space="preserve"> </w:t>
      </w:r>
      <w:r>
        <w:rPr>
          <w:rFonts w:ascii="Times New Roman"/>
          <w:i/>
          <w:sz w:val="20"/>
        </w:rPr>
        <w:t>L</w:t>
      </w:r>
      <w:r>
        <w:rPr>
          <w:rFonts w:ascii="Times New Roman"/>
          <w:i/>
          <w:sz w:val="16"/>
        </w:rPr>
        <w:t>ICENSED</w:t>
      </w:r>
    </w:p>
    <w:p w:rsidR="00DE68F5" w:rsidRDefault="00EA34A7">
      <w:pPr>
        <w:ind w:left="3193" w:right="2311"/>
        <w:jc w:val="center"/>
        <w:rPr>
          <w:rFonts w:ascii="Times New Roman" w:eastAsia="Times New Roman" w:hAnsi="Times New Roman" w:cs="Times New Roman"/>
          <w:sz w:val="20"/>
          <w:szCs w:val="20"/>
        </w:rPr>
      </w:pPr>
      <w:r>
        <w:rPr>
          <w:rFonts w:ascii="Times New Roman"/>
          <w:sz w:val="20"/>
        </w:rPr>
        <w:t>(n=1,540)</w:t>
      </w:r>
    </w:p>
    <w:p w:rsidR="00DE68F5" w:rsidRDefault="00DE68F5">
      <w:pPr>
        <w:spacing w:before="2"/>
        <w:rPr>
          <w:rFonts w:ascii="Times New Roman" w:eastAsia="Times New Roman" w:hAnsi="Times New Roman" w:cs="Times New Roman"/>
          <w:sz w:val="7"/>
          <w:szCs w:val="7"/>
        </w:rPr>
      </w:pPr>
    </w:p>
    <w:p w:rsidR="00DE68F5" w:rsidRDefault="009877C2">
      <w:pPr>
        <w:spacing w:line="4161" w:lineRule="exact"/>
        <w:ind w:left="2198"/>
        <w:rPr>
          <w:rFonts w:ascii="Times New Roman" w:eastAsia="Times New Roman" w:hAnsi="Times New Roman" w:cs="Times New Roman"/>
          <w:sz w:val="20"/>
          <w:szCs w:val="20"/>
        </w:rPr>
      </w:pPr>
      <w:r>
        <w:rPr>
          <w:rFonts w:ascii="Times New Roman" w:eastAsia="Times New Roman" w:hAnsi="Times New Roman" w:cs="Times New Roman"/>
          <w:noProof/>
          <w:position w:val="-82"/>
          <w:sz w:val="20"/>
          <w:szCs w:val="20"/>
        </w:rPr>
        <mc:AlternateContent>
          <mc:Choice Requires="wpg">
            <w:drawing>
              <wp:inline distT="0" distB="0" distL="0" distR="0">
                <wp:extent cx="4477385" cy="2642870"/>
                <wp:effectExtent l="5715" t="7620" r="12700" b="6985"/>
                <wp:docPr id="1606"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642870"/>
                          <a:chOff x="0" y="0"/>
                          <a:chExt cx="7051" cy="4162"/>
                        </a:xfrm>
                      </wpg:grpSpPr>
                      <pic:pic xmlns:pic="http://schemas.openxmlformats.org/drawingml/2006/picture">
                        <pic:nvPicPr>
                          <pic:cNvPr id="1607" name="Picture 15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0" y="479"/>
                            <a:ext cx="5716"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08" name="Group 1569"/>
                        <wpg:cNvGrpSpPr>
                          <a:grpSpLocks/>
                        </wpg:cNvGrpSpPr>
                        <wpg:grpSpPr bwMode="auto">
                          <a:xfrm>
                            <a:off x="5516" y="2913"/>
                            <a:ext cx="413" cy="5"/>
                            <a:chOff x="5516" y="2913"/>
                            <a:chExt cx="413" cy="5"/>
                          </a:xfrm>
                        </wpg:grpSpPr>
                        <wps:wsp>
                          <wps:cNvPr id="1609" name="Freeform 1570"/>
                          <wps:cNvSpPr>
                            <a:spLocks/>
                          </wps:cNvSpPr>
                          <wps:spPr bwMode="auto">
                            <a:xfrm>
                              <a:off x="5516" y="2913"/>
                              <a:ext cx="413" cy="5"/>
                            </a:xfrm>
                            <a:custGeom>
                              <a:avLst/>
                              <a:gdLst>
                                <a:gd name="T0" fmla="+- 0 5516 5516"/>
                                <a:gd name="T1" fmla="*/ T0 w 413"/>
                                <a:gd name="T2" fmla="+- 0 2918 2913"/>
                                <a:gd name="T3" fmla="*/ 2918 h 5"/>
                                <a:gd name="T4" fmla="+- 0 5839 5516"/>
                                <a:gd name="T5" fmla="*/ T4 w 413"/>
                                <a:gd name="T6" fmla="+- 0 2913 2913"/>
                                <a:gd name="T7" fmla="*/ 2913 h 5"/>
                                <a:gd name="T8" fmla="+- 0 5929 5516"/>
                                <a:gd name="T9" fmla="*/ T8 w 413"/>
                                <a:gd name="T10" fmla="+- 0 2913 2913"/>
                                <a:gd name="T11" fmla="*/ 2913 h 5"/>
                              </a:gdLst>
                              <a:ahLst/>
                              <a:cxnLst>
                                <a:cxn ang="0">
                                  <a:pos x="T1" y="T3"/>
                                </a:cxn>
                                <a:cxn ang="0">
                                  <a:pos x="T5" y="T7"/>
                                </a:cxn>
                                <a:cxn ang="0">
                                  <a:pos x="T9" y="T11"/>
                                </a:cxn>
                              </a:cxnLst>
                              <a:rect l="0" t="0" r="r" b="b"/>
                              <a:pathLst>
                                <a:path w="413" h="5">
                                  <a:moveTo>
                                    <a:pt x="0" y="5"/>
                                  </a:moveTo>
                                  <a:lnTo>
                                    <a:pt x="323" y="0"/>
                                  </a:lnTo>
                                  <a:lnTo>
                                    <a:pt x="413" y="0"/>
                                  </a:lnTo>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566"/>
                        <wpg:cNvGrpSpPr>
                          <a:grpSpLocks/>
                        </wpg:cNvGrpSpPr>
                        <wpg:grpSpPr bwMode="auto">
                          <a:xfrm>
                            <a:off x="1740" y="640"/>
                            <a:ext cx="2" cy="180"/>
                            <a:chOff x="1740" y="640"/>
                            <a:chExt cx="2" cy="180"/>
                          </a:xfrm>
                        </wpg:grpSpPr>
                        <wps:wsp>
                          <wps:cNvPr id="1611" name="Freeform 1568"/>
                          <wps:cNvSpPr>
                            <a:spLocks/>
                          </wps:cNvSpPr>
                          <wps:spPr bwMode="auto">
                            <a:xfrm>
                              <a:off x="1740" y="640"/>
                              <a:ext cx="2" cy="180"/>
                            </a:xfrm>
                            <a:custGeom>
                              <a:avLst/>
                              <a:gdLst>
                                <a:gd name="T0" fmla="+- 0 819 640"/>
                                <a:gd name="T1" fmla="*/ 819 h 180"/>
                                <a:gd name="T2" fmla="+- 0 729 640"/>
                                <a:gd name="T3" fmla="*/ 729 h 180"/>
                                <a:gd name="T4" fmla="+- 0 640 640"/>
                                <a:gd name="T5" fmla="*/ 640 h 180"/>
                              </a:gdLst>
                              <a:ahLst/>
                              <a:cxnLst>
                                <a:cxn ang="0">
                                  <a:pos x="0" y="T1"/>
                                </a:cxn>
                                <a:cxn ang="0">
                                  <a:pos x="0" y="T3"/>
                                </a:cxn>
                                <a:cxn ang="0">
                                  <a:pos x="0" y="T5"/>
                                </a:cxn>
                              </a:cxnLst>
                              <a:rect l="0" t="0" r="r" b="b"/>
                              <a:pathLst>
                                <a:path h="180">
                                  <a:moveTo>
                                    <a:pt x="0" y="179"/>
                                  </a:moveTo>
                                  <a:lnTo>
                                    <a:pt x="0" y="89"/>
                                  </a:lnTo>
                                  <a:lnTo>
                                    <a:pt x="0" y="0"/>
                                  </a:lnTo>
                                </a:path>
                              </a:pathLst>
                            </a:custGeom>
                            <a:noFill/>
                            <a:ln w="9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Text Box 1567"/>
                          <wps:cNvSpPr txBox="1">
                            <a:spLocks noChangeArrowheads="1"/>
                          </wps:cNvSpPr>
                          <wps:spPr bwMode="auto">
                            <a:xfrm>
                              <a:off x="0" y="0"/>
                              <a:ext cx="7051" cy="4162"/>
                            </a:xfrm>
                            <a:prstGeom prst="rect">
                              <a:avLst/>
                            </a:prstGeom>
                            <a:noFill/>
                            <a:ln w="9133">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EA34A7" w:rsidRDefault="00EA34A7">
                                <w:pPr>
                                  <w:rPr>
                                    <w:rFonts w:ascii="Times New Roman" w:eastAsia="Times New Roman" w:hAnsi="Times New Roman" w:cs="Times New Roman"/>
                                    <w:sz w:val="20"/>
                                    <w:szCs w:val="20"/>
                                  </w:rPr>
                                </w:pPr>
                              </w:p>
                              <w:p w:rsidR="00EA34A7" w:rsidRDefault="00EA34A7">
                                <w:pPr>
                                  <w:spacing w:before="157"/>
                                  <w:ind w:left="1494"/>
                                  <w:rPr>
                                    <w:rFonts w:ascii="Calibri" w:eastAsia="Calibri" w:hAnsi="Calibri" w:cs="Calibri"/>
                                    <w:sz w:val="20"/>
                                    <w:szCs w:val="20"/>
                                  </w:rPr>
                                </w:pPr>
                                <w:r>
                                  <w:rPr>
                                    <w:rFonts w:ascii="Calibri"/>
                                    <w:w w:val="99"/>
                                    <w:sz w:val="20"/>
                                  </w:rPr>
                                  <w:t>27</w:t>
                                </w:r>
                                <w:r>
                                  <w:rPr>
                                    <w:rFonts w:ascii="Calibri"/>
                                    <w:spacing w:val="-2"/>
                                    <w:w w:val="99"/>
                                    <w:sz w:val="20"/>
                                  </w:rPr>
                                  <w:t>%</w:t>
                                </w:r>
                                <w:r>
                                  <w:rPr>
                                    <w:rFonts w:ascii="Calibri"/>
                                    <w:w w:val="99"/>
                                    <w:sz w:val="20"/>
                                  </w:rPr>
                                  <w:t>,</w:t>
                                </w:r>
                                <w:r>
                                  <w:rPr>
                                    <w:rFonts w:ascii="Calibri"/>
                                    <w:sz w:val="20"/>
                                  </w:rPr>
                                  <w:t xml:space="preserve"> </w:t>
                                </w:r>
                                <w:r>
                                  <w:rPr>
                                    <w:rFonts w:ascii="Calibri"/>
                                    <w:spacing w:val="1"/>
                                    <w:w w:val="99"/>
                                    <w:sz w:val="20"/>
                                  </w:rPr>
                                  <w:t>n</w:t>
                                </w:r>
                                <w:r>
                                  <w:rPr>
                                    <w:rFonts w:ascii="Calibri"/>
                                    <w:w w:val="99"/>
                                    <w:sz w:val="20"/>
                                  </w:rPr>
                                  <w:t>o</w:t>
                                </w: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spacing w:before="4"/>
                                  <w:rPr>
                                    <w:rFonts w:ascii="Times New Roman" w:eastAsia="Times New Roman" w:hAnsi="Times New Roman" w:cs="Times New Roman"/>
                                    <w:sz w:val="21"/>
                                    <w:szCs w:val="21"/>
                                  </w:rPr>
                                </w:pPr>
                              </w:p>
                              <w:p w:rsidR="00EA34A7" w:rsidRDefault="00EA34A7">
                                <w:pPr>
                                  <w:ind w:right="370"/>
                                  <w:jc w:val="right"/>
                                  <w:rPr>
                                    <w:rFonts w:ascii="Calibri" w:eastAsia="Calibri" w:hAnsi="Calibri" w:cs="Calibri"/>
                                    <w:sz w:val="20"/>
                                    <w:szCs w:val="20"/>
                                  </w:rPr>
                                </w:pPr>
                                <w:r>
                                  <w:rPr>
                                    <w:rFonts w:ascii="Calibri"/>
                                    <w:w w:val="99"/>
                                    <w:sz w:val="20"/>
                                  </w:rPr>
                                  <w:t>73</w:t>
                                </w:r>
                                <w:r>
                                  <w:rPr>
                                    <w:rFonts w:ascii="Calibri"/>
                                    <w:spacing w:val="-2"/>
                                    <w:w w:val="99"/>
                                    <w:sz w:val="20"/>
                                  </w:rPr>
                                  <w:t>%</w:t>
                                </w:r>
                                <w:r>
                                  <w:rPr>
                                    <w:rFonts w:ascii="Calibri"/>
                                    <w:w w:val="99"/>
                                    <w:sz w:val="20"/>
                                  </w:rPr>
                                  <w:t>,</w:t>
                                </w:r>
                                <w:r>
                                  <w:rPr>
                                    <w:rFonts w:ascii="Calibri"/>
                                    <w:sz w:val="20"/>
                                  </w:rPr>
                                  <w:t xml:space="preserve"> </w:t>
                                </w:r>
                                <w:r>
                                  <w:rPr>
                                    <w:rFonts w:ascii="Calibri"/>
                                    <w:spacing w:val="1"/>
                                    <w:w w:val="99"/>
                                    <w:sz w:val="20"/>
                                  </w:rPr>
                                  <w:t>y</w:t>
                                </w:r>
                                <w:r>
                                  <w:rPr>
                                    <w:rFonts w:ascii="Calibri"/>
                                    <w:spacing w:val="-1"/>
                                    <w:w w:val="99"/>
                                    <w:sz w:val="20"/>
                                  </w:rPr>
                                  <w:t>e</w:t>
                                </w:r>
                                <w:r>
                                  <w:rPr>
                                    <w:rFonts w:ascii="Calibri"/>
                                    <w:w w:val="99"/>
                                    <w:sz w:val="20"/>
                                  </w:rPr>
                                  <w:t>s</w:t>
                                </w:r>
                              </w:p>
                            </w:txbxContent>
                          </wps:txbx>
                          <wps:bodyPr rot="0" vert="horz" wrap="square" lIns="0" tIns="0" rIns="0" bIns="0" anchor="t" anchorCtr="0" upright="1">
                            <a:noAutofit/>
                          </wps:bodyPr>
                        </wps:wsp>
                      </wpg:grpSp>
                    </wpg:wgp>
                  </a:graphicData>
                </a:graphic>
              </wp:inline>
            </w:drawing>
          </mc:Choice>
          <mc:Fallback>
            <w:pict>
              <v:group id="Group 1565" o:spid="_x0000_s1026" style="width:352.55pt;height:208.1pt;mso-position-horizontal-relative:char;mso-position-vertical-relative:line" coordsize="7051,4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1" o:spid="_x0000_s1027" type="#_x0000_t75" style="position:absolute;left:660;top:479;width:5716;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6Tx7DAAAA3QAAAA8AAABkcnMvZG93bnJldi54bWxET01rwkAQvRf6H5Yp9FY3FaolukpRhFKU&#10;0rQevA3ZMRvMzobsaOK/dwuF3ubxPme+HHyjLtTFOrCB51EGirgMtubKwM/35ukVVBRki01gMnCl&#10;CMvF/d0ccxt6/qJLIZVKIRxzNOBE2lzrWDryGEehJU7cMXQeJcGu0rbDPoX7Ro+zbKI91pwaHLa0&#10;clSeirM3sN+J2x/W52L6OUThrceXvv0w5vFheJuBEhrkX/znfrdp/iSbwu836QS9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pPHsMAAADdAAAADwAAAAAAAAAAAAAAAACf&#10;AgAAZHJzL2Rvd25yZXYueG1sUEsFBgAAAAAEAAQA9wAAAI8DAAAAAA==&#10;">
                  <v:imagedata r:id="rId21" o:title=""/>
                </v:shape>
                <v:group id="Group 1569" o:spid="_x0000_s1028" style="position:absolute;left:5516;top:2913;width:413;height:5" coordorigin="5516,2913" coordsize="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570" o:spid="_x0000_s1029" style="position:absolute;left:5516;top:2913;width:413;height: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CrsMA&#10;AADdAAAADwAAAGRycy9kb3ducmV2LnhtbERPy6rCMBDdX/AfwgjurqkiotUoKgr1LgQfC5dDM7bF&#10;ZlKaqNWvvxEEd3M4z5nOG1OKO9WusKyg141AEKdWF5wpOB03vyMQziNrLC2Tgic5mM9aP1OMtX3w&#10;nu4Hn4kQwi5GBbn3VSylS3My6Lq2Ig7cxdYGfYB1JnWNjxBuStmPoqE0WHBoyLGiVU7p9XAzCjbN&#10;6e913tvL4PjarsxynSx3aaJUp90sJiA8Nf4r/rgTHeYPozG8vw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CrsMAAADdAAAADwAAAAAAAAAAAAAAAACYAgAAZHJzL2Rv&#10;d25yZXYueG1sUEsFBgAAAAAEAAQA9QAAAIgDAAAAAA==&#10;" path="m,5l323,r90,e" filled="f" strokeweight=".25358mm">
                    <v:path arrowok="t" o:connecttype="custom" o:connectlocs="0,2918;323,2913;413,2913" o:connectangles="0,0,0"/>
                  </v:shape>
                </v:group>
                <v:group id="Group 1566" o:spid="_x0000_s1030" style="position:absolute;left:1740;top:640;width:2;height:180" coordorigin="1740,640"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568" o:spid="_x0000_s1031" style="position:absolute;left:1740;top:640;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dM8QA&#10;AADdAAAADwAAAGRycy9kb3ducmV2LnhtbERP22rCQBB9F/oPyxT6UuomoYhEN9ILBYuKVPMBQ3Zy&#10;IdnZkF01/r0rFHybw7nOcjWaTpxpcI1lBfE0AkFcWN1wpSA//rzNQTiPrLGzTAqu5GCVPU2WmGp7&#10;4T86H3wlQgi7FBXU3veplK6oyaCb2p44cKUdDPoAh0rqAS8h3HQyiaKZNNhwaKixp6+aivZwMgo+&#10;8/Z1v/nebU/8G23ecZuXSdIq9fI8fixAeBr9Q/zvXuswfxbHcP8mnC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nTPEAAAA3QAAAA8AAAAAAAAAAAAAAAAAmAIAAGRycy9k&#10;b3ducmV2LnhtbFBLBQYAAAAABAAEAPUAAACJAwAAAAA=&#10;" path="m,179l,89,,e" filled="f" strokeweight=".25406mm">
                    <v:path arrowok="t" o:connecttype="custom" o:connectlocs="0,819;0,729;0,640" o:connectangles="0,0,0"/>
                  </v:shape>
                  <v:shapetype id="_x0000_t202" coordsize="21600,21600" o:spt="202" path="m,l,21600r21600,l21600,xe">
                    <v:stroke joinstyle="miter"/>
                    <v:path gradientshapeok="t" o:connecttype="rect"/>
                  </v:shapetype>
                  <v:shape id="Text Box 1567" o:spid="_x0000_s1032" type="#_x0000_t202" style="position:absolute;width:7051;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7GMEA&#10;AADdAAAADwAAAGRycy9kb3ducmV2LnhtbERPS4vCMBC+L/gfwgje1tQi0q1GEUHw6GNlPY7N2Bab&#10;SW2irf/eCMLe5uN7zmzRmUo8qHGlZQWjYQSCOLO65FzB72H9nYBwHlljZZkUPMnBYt77mmGqbcs7&#10;eux9LkIIuxQVFN7XqZQuK8igG9qaOHAX2xj0ATa51A22IdxUMo6iiTRYcmgosKZVQdl1fzcKrsvu&#10;p/27x1iNt8dzckluJ3tEpQb9bjkF4anz/+KPe6PD/Mkoh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u+xjBAAAA3QAAAA8AAAAAAAAAAAAAAAAAmAIAAGRycy9kb3du&#10;cmV2LnhtbFBLBQYAAAAABAAEAPUAAACGAwAAAAA=&#10;" filled="f" strokecolor="#858585" strokeweight=".25369mm">
                    <v:textbox inset="0,0,0,0">
                      <w:txbxContent>
                        <w:p w:rsidR="00EA34A7" w:rsidRDefault="00EA34A7">
                          <w:pPr>
                            <w:rPr>
                              <w:rFonts w:ascii="Times New Roman" w:eastAsia="Times New Roman" w:hAnsi="Times New Roman" w:cs="Times New Roman"/>
                              <w:sz w:val="20"/>
                              <w:szCs w:val="20"/>
                            </w:rPr>
                          </w:pPr>
                        </w:p>
                        <w:p w:rsidR="00EA34A7" w:rsidRDefault="00EA34A7">
                          <w:pPr>
                            <w:spacing w:before="157"/>
                            <w:ind w:left="1494"/>
                            <w:rPr>
                              <w:rFonts w:ascii="Calibri" w:eastAsia="Calibri" w:hAnsi="Calibri" w:cs="Calibri"/>
                              <w:sz w:val="20"/>
                              <w:szCs w:val="20"/>
                            </w:rPr>
                          </w:pPr>
                          <w:r>
                            <w:rPr>
                              <w:rFonts w:ascii="Calibri"/>
                              <w:w w:val="99"/>
                              <w:sz w:val="20"/>
                            </w:rPr>
                            <w:t>27</w:t>
                          </w:r>
                          <w:r>
                            <w:rPr>
                              <w:rFonts w:ascii="Calibri"/>
                              <w:spacing w:val="-2"/>
                              <w:w w:val="99"/>
                              <w:sz w:val="20"/>
                            </w:rPr>
                            <w:t>%</w:t>
                          </w:r>
                          <w:r>
                            <w:rPr>
                              <w:rFonts w:ascii="Calibri"/>
                              <w:w w:val="99"/>
                              <w:sz w:val="20"/>
                            </w:rPr>
                            <w:t>,</w:t>
                          </w:r>
                          <w:r>
                            <w:rPr>
                              <w:rFonts w:ascii="Calibri"/>
                              <w:sz w:val="20"/>
                            </w:rPr>
                            <w:t xml:space="preserve"> </w:t>
                          </w:r>
                          <w:r>
                            <w:rPr>
                              <w:rFonts w:ascii="Calibri"/>
                              <w:spacing w:val="1"/>
                              <w:w w:val="99"/>
                              <w:sz w:val="20"/>
                            </w:rPr>
                            <w:t>n</w:t>
                          </w:r>
                          <w:r>
                            <w:rPr>
                              <w:rFonts w:ascii="Calibri"/>
                              <w:w w:val="99"/>
                              <w:sz w:val="20"/>
                            </w:rPr>
                            <w:t>o</w:t>
                          </w: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rPr>
                              <w:rFonts w:ascii="Times New Roman" w:eastAsia="Times New Roman" w:hAnsi="Times New Roman" w:cs="Times New Roman"/>
                              <w:sz w:val="20"/>
                              <w:szCs w:val="20"/>
                            </w:rPr>
                          </w:pPr>
                        </w:p>
                        <w:p w:rsidR="00EA34A7" w:rsidRDefault="00EA34A7">
                          <w:pPr>
                            <w:spacing w:before="4"/>
                            <w:rPr>
                              <w:rFonts w:ascii="Times New Roman" w:eastAsia="Times New Roman" w:hAnsi="Times New Roman" w:cs="Times New Roman"/>
                              <w:sz w:val="21"/>
                              <w:szCs w:val="21"/>
                            </w:rPr>
                          </w:pPr>
                        </w:p>
                        <w:p w:rsidR="00EA34A7" w:rsidRDefault="00EA34A7">
                          <w:pPr>
                            <w:ind w:right="370"/>
                            <w:jc w:val="right"/>
                            <w:rPr>
                              <w:rFonts w:ascii="Calibri" w:eastAsia="Calibri" w:hAnsi="Calibri" w:cs="Calibri"/>
                              <w:sz w:val="20"/>
                              <w:szCs w:val="20"/>
                            </w:rPr>
                          </w:pPr>
                          <w:r>
                            <w:rPr>
                              <w:rFonts w:ascii="Calibri"/>
                              <w:w w:val="99"/>
                              <w:sz w:val="20"/>
                            </w:rPr>
                            <w:t>73</w:t>
                          </w:r>
                          <w:r>
                            <w:rPr>
                              <w:rFonts w:ascii="Calibri"/>
                              <w:spacing w:val="-2"/>
                              <w:w w:val="99"/>
                              <w:sz w:val="20"/>
                            </w:rPr>
                            <w:t>%</w:t>
                          </w:r>
                          <w:r>
                            <w:rPr>
                              <w:rFonts w:ascii="Calibri"/>
                              <w:w w:val="99"/>
                              <w:sz w:val="20"/>
                            </w:rPr>
                            <w:t>,</w:t>
                          </w:r>
                          <w:r>
                            <w:rPr>
                              <w:rFonts w:ascii="Calibri"/>
                              <w:sz w:val="20"/>
                            </w:rPr>
                            <w:t xml:space="preserve"> </w:t>
                          </w:r>
                          <w:r>
                            <w:rPr>
                              <w:rFonts w:ascii="Calibri"/>
                              <w:spacing w:val="1"/>
                              <w:w w:val="99"/>
                              <w:sz w:val="20"/>
                            </w:rPr>
                            <w:t>y</w:t>
                          </w:r>
                          <w:r>
                            <w:rPr>
                              <w:rFonts w:ascii="Calibri"/>
                              <w:spacing w:val="-1"/>
                              <w:w w:val="99"/>
                              <w:sz w:val="20"/>
                            </w:rPr>
                            <w:t>e</w:t>
                          </w:r>
                          <w:r>
                            <w:rPr>
                              <w:rFonts w:ascii="Calibri"/>
                              <w:w w:val="99"/>
                              <w:sz w:val="20"/>
                            </w:rPr>
                            <w:t>s</w:t>
                          </w:r>
                        </w:p>
                      </w:txbxContent>
                    </v:textbox>
                  </v:shape>
                </v:group>
                <w10:anchorlock/>
              </v:group>
            </w:pict>
          </mc:Fallback>
        </mc:AlternateContent>
      </w:r>
    </w:p>
    <w:p w:rsidR="00DE68F5" w:rsidRDefault="00DE68F5">
      <w:pPr>
        <w:spacing w:line="4161" w:lineRule="exact"/>
        <w:rPr>
          <w:rFonts w:ascii="Times New Roman" w:eastAsia="Times New Roman" w:hAnsi="Times New Roman" w:cs="Times New Roman"/>
          <w:sz w:val="20"/>
          <w:szCs w:val="20"/>
        </w:rPr>
        <w:sectPr w:rsidR="00DE68F5">
          <w:pgSz w:w="12240" w:h="15840"/>
          <w:pgMar w:top="1220" w:right="1280" w:bottom="280" w:left="400" w:header="280" w:footer="0" w:gutter="0"/>
          <w:cols w:space="720"/>
        </w:sect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1"/>
        <w:rPr>
          <w:rFonts w:ascii="Times New Roman" w:eastAsia="Times New Roman" w:hAnsi="Times New Roman" w:cs="Times New Roman"/>
          <w:sz w:val="20"/>
          <w:szCs w:val="20"/>
        </w:rPr>
      </w:pPr>
    </w:p>
    <w:p w:rsidR="00DE68F5" w:rsidRDefault="00EA34A7">
      <w:pPr>
        <w:ind w:left="1040" w:right="181"/>
        <w:rPr>
          <w:rFonts w:ascii="Times New Roman" w:eastAsia="Times New Roman" w:hAnsi="Times New Roman" w:cs="Times New Roman"/>
          <w:sz w:val="24"/>
          <w:szCs w:val="24"/>
        </w:rPr>
      </w:pPr>
      <w:r>
        <w:rPr>
          <w:rFonts w:ascii="Times New Roman"/>
          <w:b/>
          <w:i/>
          <w:sz w:val="24"/>
        </w:rPr>
        <w:t>Important Factors in Joining</w:t>
      </w:r>
      <w:r>
        <w:rPr>
          <w:rFonts w:ascii="Times New Roman"/>
          <w:b/>
          <w:i/>
          <w:spacing w:val="-1"/>
          <w:sz w:val="24"/>
        </w:rPr>
        <w:t xml:space="preserve"> </w:t>
      </w:r>
      <w:r>
        <w:rPr>
          <w:rFonts w:ascii="Times New Roman"/>
          <w:b/>
          <w:i/>
          <w:sz w:val="24"/>
        </w:rPr>
        <w:t>DCF</w:t>
      </w:r>
    </w:p>
    <w:p w:rsidR="00DE68F5" w:rsidRDefault="00EA34A7">
      <w:pPr>
        <w:pStyle w:val="ListParagraph"/>
        <w:numPr>
          <w:ilvl w:val="1"/>
          <w:numId w:val="28"/>
        </w:numPr>
        <w:tabs>
          <w:tab w:val="left" w:pos="1761"/>
        </w:tabs>
        <w:spacing w:before="131"/>
        <w:ind w:left="1760" w:right="181"/>
        <w:rPr>
          <w:rFonts w:ascii="Times New Roman" w:eastAsia="Times New Roman" w:hAnsi="Times New Roman" w:cs="Times New Roman"/>
          <w:sz w:val="24"/>
          <w:szCs w:val="24"/>
        </w:rPr>
      </w:pPr>
      <w:r>
        <w:rPr>
          <w:rFonts w:ascii="Times New Roman"/>
          <w:sz w:val="24"/>
        </w:rPr>
        <w:t>On a scale from 1 to 7, with 7 being most important, the top 5 factors employees used</w:t>
      </w:r>
      <w:r>
        <w:rPr>
          <w:rFonts w:ascii="Times New Roman"/>
          <w:spacing w:val="-10"/>
          <w:sz w:val="24"/>
        </w:rPr>
        <w:t xml:space="preserve"> </w:t>
      </w:r>
      <w:r>
        <w:rPr>
          <w:rFonts w:ascii="Times New Roman"/>
          <w:sz w:val="24"/>
        </w:rPr>
        <w:t>in deciding to apply at DCF were helping children and families, desire to work in their</w:t>
      </w:r>
      <w:r>
        <w:rPr>
          <w:rFonts w:ascii="Times New Roman"/>
          <w:spacing w:val="-15"/>
          <w:sz w:val="24"/>
        </w:rPr>
        <w:t xml:space="preserve"> </w:t>
      </w:r>
      <w:r>
        <w:rPr>
          <w:rFonts w:ascii="Times New Roman"/>
          <w:sz w:val="24"/>
        </w:rPr>
        <w:t>field, benefits, mission of DCF, and pay</w:t>
      </w:r>
      <w:r>
        <w:rPr>
          <w:rFonts w:ascii="Times New Roman"/>
          <w:spacing w:val="-5"/>
          <w:sz w:val="24"/>
        </w:rPr>
        <w:t xml:space="preserve"> </w:t>
      </w:r>
      <w:r>
        <w:rPr>
          <w:rFonts w:ascii="Times New Roman"/>
          <w:sz w:val="24"/>
        </w:rPr>
        <w:t>rate/salary.</w:t>
      </w:r>
    </w:p>
    <w:p w:rsidR="00DE68F5" w:rsidRDefault="00DE68F5">
      <w:pPr>
        <w:spacing w:before="1"/>
        <w:rPr>
          <w:rFonts w:ascii="Times New Roman" w:eastAsia="Times New Roman" w:hAnsi="Times New Roman" w:cs="Times New Roman"/>
          <w:sz w:val="24"/>
          <w:szCs w:val="24"/>
        </w:rPr>
      </w:pPr>
    </w:p>
    <w:p w:rsidR="00DE68F5" w:rsidRDefault="00EA34A7">
      <w:pPr>
        <w:ind w:left="3822" w:right="181"/>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9. I</w:t>
      </w:r>
      <w:r>
        <w:rPr>
          <w:rFonts w:ascii="Times New Roman"/>
          <w:i/>
          <w:sz w:val="16"/>
        </w:rPr>
        <w:t xml:space="preserve">MPORTANT </w:t>
      </w:r>
      <w:r>
        <w:rPr>
          <w:rFonts w:ascii="Times New Roman"/>
          <w:i/>
          <w:sz w:val="20"/>
        </w:rPr>
        <w:t>F</w:t>
      </w:r>
      <w:r>
        <w:rPr>
          <w:rFonts w:ascii="Times New Roman"/>
          <w:i/>
          <w:sz w:val="16"/>
        </w:rPr>
        <w:t xml:space="preserve">ACTORS IN </w:t>
      </w:r>
      <w:r>
        <w:rPr>
          <w:rFonts w:ascii="Times New Roman"/>
          <w:i/>
          <w:sz w:val="20"/>
        </w:rPr>
        <w:t>J</w:t>
      </w:r>
      <w:r>
        <w:rPr>
          <w:rFonts w:ascii="Times New Roman"/>
          <w:i/>
          <w:sz w:val="16"/>
        </w:rPr>
        <w:t>OINING</w:t>
      </w:r>
      <w:r>
        <w:rPr>
          <w:rFonts w:ascii="Times New Roman"/>
          <w:i/>
          <w:spacing w:val="-18"/>
          <w:sz w:val="16"/>
        </w:rPr>
        <w:t xml:space="preserve"> </w:t>
      </w:r>
      <w:r>
        <w:rPr>
          <w:rFonts w:ascii="Times New Roman"/>
          <w:i/>
          <w:sz w:val="20"/>
        </w:rPr>
        <w:t>DCF</w:t>
      </w:r>
    </w:p>
    <w:tbl>
      <w:tblPr>
        <w:tblW w:w="0" w:type="auto"/>
        <w:tblInd w:w="1846" w:type="dxa"/>
        <w:tblLayout w:type="fixed"/>
        <w:tblCellMar>
          <w:left w:w="0" w:type="dxa"/>
          <w:right w:w="0" w:type="dxa"/>
        </w:tblCellMar>
        <w:tblLook w:val="01E0" w:firstRow="1" w:lastRow="1" w:firstColumn="1" w:lastColumn="1" w:noHBand="0" w:noVBand="0"/>
      </w:tblPr>
      <w:tblGrid>
        <w:gridCol w:w="3421"/>
        <w:gridCol w:w="1848"/>
        <w:gridCol w:w="2201"/>
      </w:tblGrid>
      <w:tr w:rsidR="00DE68F5">
        <w:trPr>
          <w:trHeight w:hRule="exact" w:val="700"/>
        </w:trPr>
        <w:tc>
          <w:tcPr>
            <w:tcW w:w="3421" w:type="dxa"/>
            <w:tcBorders>
              <w:top w:val="single" w:sz="4" w:space="0" w:color="000000"/>
              <w:left w:val="single" w:sz="4" w:space="0" w:color="000000"/>
              <w:bottom w:val="single" w:sz="4" w:space="0" w:color="000000"/>
              <w:right w:val="single" w:sz="4" w:space="0" w:color="000000"/>
            </w:tcBorders>
            <w:shd w:val="clear" w:color="auto" w:fill="E7E6E6"/>
          </w:tcPr>
          <w:p w:rsidR="00DE68F5" w:rsidRDefault="00DE68F5">
            <w:pPr>
              <w:pStyle w:val="TableParagraph"/>
              <w:spacing w:before="9"/>
              <w:rPr>
                <w:rFonts w:ascii="Times New Roman" w:eastAsia="Times New Roman" w:hAnsi="Times New Roman" w:cs="Times New Roman"/>
                <w:i/>
                <w:sz w:val="19"/>
                <w:szCs w:val="19"/>
              </w:rPr>
            </w:pPr>
          </w:p>
          <w:p w:rsidR="00DE68F5" w:rsidRDefault="00EA34A7">
            <w:pPr>
              <w:pStyle w:val="TableParagraph"/>
              <w:ind w:left="1101" w:right="271" w:hanging="840"/>
              <w:rPr>
                <w:rFonts w:ascii="Times New Roman" w:eastAsia="Times New Roman" w:hAnsi="Times New Roman" w:cs="Times New Roman"/>
                <w:sz w:val="20"/>
                <w:szCs w:val="20"/>
              </w:rPr>
            </w:pPr>
            <w:r>
              <w:rPr>
                <w:rFonts w:ascii="Times New Roman"/>
                <w:b/>
                <w:sz w:val="20"/>
              </w:rPr>
              <w:t>Factors in Decision to Apply for</w:t>
            </w:r>
            <w:r>
              <w:rPr>
                <w:rFonts w:ascii="Times New Roman"/>
                <w:b/>
                <w:spacing w:val="-7"/>
                <w:sz w:val="20"/>
              </w:rPr>
              <w:t xml:space="preserve"> </w:t>
            </w:r>
            <w:r>
              <w:rPr>
                <w:rFonts w:ascii="Times New Roman"/>
                <w:b/>
                <w:sz w:val="20"/>
              </w:rPr>
              <w:t>a</w:t>
            </w:r>
            <w:r>
              <w:rPr>
                <w:rFonts w:ascii="Times New Roman"/>
                <w:b/>
                <w:w w:val="99"/>
                <w:sz w:val="20"/>
              </w:rPr>
              <w:t xml:space="preserve"> </w:t>
            </w:r>
            <w:r>
              <w:rPr>
                <w:rFonts w:ascii="Times New Roman"/>
                <w:b/>
                <w:sz w:val="20"/>
              </w:rPr>
              <w:t>Job with</w:t>
            </w:r>
            <w:r>
              <w:rPr>
                <w:rFonts w:ascii="Times New Roman"/>
                <w:b/>
                <w:spacing w:val="-3"/>
                <w:sz w:val="20"/>
              </w:rPr>
              <w:t xml:space="preserve"> </w:t>
            </w:r>
            <w:r>
              <w:rPr>
                <w:rFonts w:ascii="Times New Roman"/>
                <w:b/>
                <w:sz w:val="20"/>
              </w:rPr>
              <w:t>DCF</w:t>
            </w:r>
          </w:p>
        </w:tc>
        <w:tc>
          <w:tcPr>
            <w:tcW w:w="1848" w:type="dxa"/>
            <w:tcBorders>
              <w:top w:val="single" w:sz="4" w:space="0" w:color="000000"/>
              <w:left w:val="single" w:sz="4" w:space="0" w:color="000000"/>
              <w:bottom w:val="single" w:sz="4" w:space="0" w:color="000000"/>
              <w:right w:val="single" w:sz="4" w:space="0" w:color="000000"/>
            </w:tcBorders>
            <w:shd w:val="clear" w:color="auto" w:fill="E7E6E6"/>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9"/>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c>
          <w:tcPr>
            <w:tcW w:w="2201" w:type="dxa"/>
            <w:tcBorders>
              <w:top w:val="single" w:sz="4" w:space="0" w:color="000000"/>
              <w:left w:val="single" w:sz="4" w:space="0" w:color="000000"/>
              <w:bottom w:val="single" w:sz="4" w:space="0" w:color="000000"/>
              <w:right w:val="single" w:sz="4" w:space="0" w:color="000000"/>
            </w:tcBorders>
            <w:shd w:val="clear" w:color="auto" w:fill="E7E6E6"/>
          </w:tcPr>
          <w:p w:rsidR="00DE68F5" w:rsidRDefault="00EA34A7">
            <w:pPr>
              <w:pStyle w:val="TableParagraph"/>
              <w:ind w:left="218" w:right="219"/>
              <w:jc w:val="center"/>
              <w:rPr>
                <w:rFonts w:ascii="Times New Roman" w:eastAsia="Times New Roman" w:hAnsi="Times New Roman" w:cs="Times New Roman"/>
                <w:sz w:val="20"/>
                <w:szCs w:val="20"/>
              </w:rPr>
            </w:pPr>
            <w:r>
              <w:rPr>
                <w:rFonts w:ascii="Times New Roman"/>
                <w:b/>
                <w:sz w:val="20"/>
              </w:rPr>
              <w:t>Mean score (1=</w:t>
            </w:r>
            <w:r>
              <w:rPr>
                <w:rFonts w:ascii="Times New Roman"/>
                <w:b/>
                <w:spacing w:val="-5"/>
                <w:sz w:val="20"/>
              </w:rPr>
              <w:t xml:space="preserve"> </w:t>
            </w:r>
            <w:r>
              <w:rPr>
                <w:rFonts w:ascii="Times New Roman"/>
                <w:b/>
                <w:sz w:val="20"/>
              </w:rPr>
              <w:t>least</w:t>
            </w:r>
            <w:r>
              <w:rPr>
                <w:rFonts w:ascii="Times New Roman"/>
                <w:b/>
                <w:w w:val="99"/>
                <w:sz w:val="20"/>
              </w:rPr>
              <w:t xml:space="preserve"> </w:t>
            </w:r>
            <w:r>
              <w:rPr>
                <w:rFonts w:ascii="Times New Roman"/>
                <w:b/>
                <w:sz w:val="20"/>
              </w:rPr>
              <w:t>important, 7=</w:t>
            </w:r>
            <w:r>
              <w:rPr>
                <w:rFonts w:ascii="Times New Roman"/>
                <w:b/>
                <w:spacing w:val="-5"/>
                <w:sz w:val="20"/>
              </w:rPr>
              <w:t xml:space="preserve"> </w:t>
            </w:r>
            <w:r>
              <w:rPr>
                <w:rFonts w:ascii="Times New Roman"/>
                <w:b/>
                <w:sz w:val="20"/>
              </w:rPr>
              <w:t>most</w:t>
            </w:r>
            <w:r>
              <w:rPr>
                <w:rFonts w:ascii="Times New Roman"/>
                <w:b/>
                <w:w w:val="99"/>
                <w:sz w:val="20"/>
              </w:rPr>
              <w:t xml:space="preserve"> </w:t>
            </w:r>
            <w:r>
              <w:rPr>
                <w:rFonts w:ascii="Times New Roman"/>
                <w:b/>
                <w:sz w:val="20"/>
              </w:rPr>
              <w:t>important)</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Helping children and</w:t>
            </w:r>
            <w:r>
              <w:rPr>
                <w:rFonts w:ascii="Times New Roman"/>
                <w:spacing w:val="-11"/>
                <w:sz w:val="20"/>
              </w:rPr>
              <w:t xml:space="preserve"> </w:t>
            </w:r>
            <w:r>
              <w:rPr>
                <w:rFonts w:ascii="Times New Roman"/>
                <w:sz w:val="20"/>
              </w:rPr>
              <w:t>families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2"/>
              <w:jc w:val="center"/>
              <w:rPr>
                <w:rFonts w:ascii="Times New Roman" w:eastAsia="Times New Roman" w:hAnsi="Times New Roman" w:cs="Times New Roman"/>
                <w:sz w:val="20"/>
                <w:szCs w:val="20"/>
              </w:rPr>
            </w:pPr>
            <w:r>
              <w:rPr>
                <w:rFonts w:ascii="Times New Roman"/>
                <w:sz w:val="20"/>
              </w:rPr>
              <w:t>1,481</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6.53</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Desire to work in my</w:t>
            </w:r>
            <w:r>
              <w:rPr>
                <w:rFonts w:ascii="Times New Roman"/>
                <w:spacing w:val="-10"/>
                <w:sz w:val="20"/>
              </w:rPr>
              <w:t xml:space="preserve"> </w:t>
            </w:r>
            <w:r>
              <w:rPr>
                <w:rFonts w:ascii="Times New Roman"/>
                <w:sz w:val="20"/>
              </w:rPr>
              <w:t>field</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2"/>
              <w:jc w:val="center"/>
              <w:rPr>
                <w:rFonts w:ascii="Times New Roman" w:eastAsia="Times New Roman" w:hAnsi="Times New Roman" w:cs="Times New Roman"/>
                <w:sz w:val="20"/>
                <w:szCs w:val="20"/>
              </w:rPr>
            </w:pPr>
            <w:r>
              <w:rPr>
                <w:rFonts w:ascii="Times New Roman"/>
                <w:sz w:val="20"/>
              </w:rPr>
              <w:t>1,448</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5.95</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Benefits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2"/>
              <w:jc w:val="center"/>
              <w:rPr>
                <w:rFonts w:ascii="Times New Roman" w:eastAsia="Times New Roman" w:hAnsi="Times New Roman" w:cs="Times New Roman"/>
                <w:sz w:val="20"/>
                <w:szCs w:val="20"/>
              </w:rPr>
            </w:pPr>
            <w:r>
              <w:rPr>
                <w:rFonts w:ascii="Times New Roman"/>
                <w:sz w:val="20"/>
              </w:rPr>
              <w:t>1,432</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5.40</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Mission of</w:t>
            </w:r>
            <w:r>
              <w:rPr>
                <w:rFonts w:ascii="Times New Roman"/>
                <w:spacing w:val="-4"/>
                <w:sz w:val="20"/>
              </w:rPr>
              <w:t xml:space="preserve"> </w:t>
            </w:r>
            <w:r>
              <w:rPr>
                <w:rFonts w:ascii="Times New Roman"/>
                <w:sz w:val="20"/>
              </w:rPr>
              <w:t>DCF</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2"/>
              <w:jc w:val="center"/>
              <w:rPr>
                <w:rFonts w:ascii="Times New Roman" w:eastAsia="Times New Roman" w:hAnsi="Times New Roman" w:cs="Times New Roman"/>
                <w:sz w:val="20"/>
                <w:szCs w:val="20"/>
              </w:rPr>
            </w:pPr>
            <w:r>
              <w:rPr>
                <w:rFonts w:ascii="Times New Roman"/>
                <w:sz w:val="20"/>
              </w:rPr>
              <w:t>1,439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5.17</w:t>
            </w:r>
          </w:p>
        </w:tc>
      </w:tr>
      <w:tr w:rsidR="00DE68F5">
        <w:trPr>
          <w:trHeight w:hRule="exact" w:val="470"/>
        </w:trPr>
        <w:tc>
          <w:tcPr>
            <w:tcW w:w="342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00"/>
              <w:rPr>
                <w:rFonts w:ascii="Times New Roman" w:eastAsia="Times New Roman" w:hAnsi="Times New Roman" w:cs="Times New Roman"/>
                <w:sz w:val="20"/>
                <w:szCs w:val="20"/>
              </w:rPr>
            </w:pPr>
            <w:r>
              <w:rPr>
                <w:rFonts w:ascii="Times New Roman"/>
                <w:sz w:val="20"/>
              </w:rPr>
              <w:t>Pay</w:t>
            </w:r>
            <w:r>
              <w:rPr>
                <w:rFonts w:ascii="Times New Roman"/>
                <w:spacing w:val="-4"/>
                <w:sz w:val="20"/>
              </w:rPr>
              <w:t xml:space="preserve"> </w:t>
            </w:r>
            <w:r>
              <w:rPr>
                <w:rFonts w:ascii="Times New Roman"/>
                <w:sz w:val="20"/>
              </w:rPr>
              <w:t>rate/salary</w:t>
            </w:r>
          </w:p>
        </w:tc>
        <w:tc>
          <w:tcPr>
            <w:tcW w:w="1848"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2"/>
              <w:jc w:val="center"/>
              <w:rPr>
                <w:rFonts w:ascii="Times New Roman" w:eastAsia="Times New Roman" w:hAnsi="Times New Roman" w:cs="Times New Roman"/>
                <w:sz w:val="20"/>
                <w:szCs w:val="20"/>
              </w:rPr>
            </w:pPr>
            <w:r>
              <w:rPr>
                <w:rFonts w:ascii="Times New Roman"/>
                <w:sz w:val="20"/>
              </w:rPr>
              <w:t>1,451</w:t>
            </w:r>
          </w:p>
        </w:tc>
        <w:tc>
          <w:tcPr>
            <w:tcW w:w="220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5.07</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Location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2"/>
              <w:jc w:val="center"/>
              <w:rPr>
                <w:rFonts w:ascii="Times New Roman" w:eastAsia="Times New Roman" w:hAnsi="Times New Roman" w:cs="Times New Roman"/>
                <w:sz w:val="20"/>
                <w:szCs w:val="20"/>
              </w:rPr>
            </w:pPr>
            <w:r>
              <w:rPr>
                <w:rFonts w:ascii="Times New Roman"/>
                <w:sz w:val="20"/>
              </w:rPr>
              <w:t>1,445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4.71</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Desire to work in a team</w:t>
            </w:r>
            <w:r>
              <w:rPr>
                <w:rFonts w:ascii="Times New Roman"/>
                <w:spacing w:val="-12"/>
                <w:sz w:val="20"/>
              </w:rPr>
              <w:t xml:space="preserve"> </w:t>
            </w:r>
            <w:r>
              <w:rPr>
                <w:rFonts w:ascii="Times New Roman"/>
                <w:sz w:val="20"/>
              </w:rPr>
              <w:t>environment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2"/>
              <w:jc w:val="center"/>
              <w:rPr>
                <w:rFonts w:ascii="Times New Roman" w:eastAsia="Times New Roman" w:hAnsi="Times New Roman" w:cs="Times New Roman"/>
                <w:sz w:val="20"/>
                <w:szCs w:val="20"/>
              </w:rPr>
            </w:pPr>
            <w:r>
              <w:rPr>
                <w:rFonts w:ascii="Times New Roman"/>
                <w:sz w:val="20"/>
              </w:rPr>
              <w:t>1,417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4.66</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Opportunity for</w:t>
            </w:r>
            <w:r>
              <w:rPr>
                <w:rFonts w:ascii="Times New Roman"/>
                <w:spacing w:val="-9"/>
                <w:sz w:val="20"/>
              </w:rPr>
              <w:t xml:space="preserve"> </w:t>
            </w:r>
            <w:r>
              <w:rPr>
                <w:rFonts w:ascii="Times New Roman"/>
                <w:sz w:val="20"/>
              </w:rPr>
              <w:t>advanced</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2"/>
              <w:jc w:val="center"/>
              <w:rPr>
                <w:rFonts w:ascii="Times New Roman" w:eastAsia="Times New Roman" w:hAnsi="Times New Roman" w:cs="Times New Roman"/>
                <w:sz w:val="20"/>
                <w:szCs w:val="20"/>
              </w:rPr>
            </w:pPr>
            <w:r>
              <w:rPr>
                <w:rFonts w:ascii="Times New Roman"/>
                <w:sz w:val="20"/>
              </w:rPr>
              <w:t>1,437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4.55</w:t>
            </w:r>
          </w:p>
        </w:tc>
      </w:tr>
      <w:tr w:rsidR="00DE68F5">
        <w:trPr>
          <w:trHeight w:hRule="exact" w:val="312"/>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Personal experience with child</w:t>
            </w:r>
            <w:r>
              <w:rPr>
                <w:rFonts w:ascii="Times New Roman"/>
                <w:spacing w:val="-10"/>
                <w:sz w:val="20"/>
              </w:rPr>
              <w:t xml:space="preserve"> </w:t>
            </w:r>
            <w:r>
              <w:rPr>
                <w:rFonts w:ascii="Times New Roman"/>
                <w:sz w:val="20"/>
              </w:rPr>
              <w:t>welfare</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2"/>
              <w:jc w:val="center"/>
              <w:rPr>
                <w:rFonts w:ascii="Times New Roman" w:eastAsia="Times New Roman" w:hAnsi="Times New Roman" w:cs="Times New Roman"/>
                <w:sz w:val="20"/>
                <w:szCs w:val="20"/>
              </w:rPr>
            </w:pPr>
            <w:r>
              <w:rPr>
                <w:rFonts w:ascii="Times New Roman"/>
                <w:sz w:val="20"/>
              </w:rPr>
              <w:t>1,423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3.92</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Training</w:t>
            </w:r>
            <w:r>
              <w:rPr>
                <w:rFonts w:ascii="Times New Roman"/>
                <w:spacing w:val="-7"/>
                <w:sz w:val="20"/>
              </w:rPr>
              <w:t xml:space="preserve"> </w:t>
            </w:r>
            <w:r>
              <w:rPr>
                <w:rFonts w:ascii="Times New Roman"/>
                <w:sz w:val="20"/>
              </w:rPr>
              <w:t>offered</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2"/>
              <w:jc w:val="center"/>
              <w:rPr>
                <w:rFonts w:ascii="Times New Roman" w:eastAsia="Times New Roman" w:hAnsi="Times New Roman" w:cs="Times New Roman"/>
                <w:sz w:val="20"/>
                <w:szCs w:val="20"/>
              </w:rPr>
            </w:pPr>
            <w:r>
              <w:rPr>
                <w:rFonts w:ascii="Times New Roman"/>
                <w:sz w:val="20"/>
              </w:rPr>
              <w:t>1,420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3.63</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Needed a job and this was</w:t>
            </w:r>
            <w:r>
              <w:rPr>
                <w:rFonts w:ascii="Times New Roman"/>
                <w:spacing w:val="-8"/>
                <w:sz w:val="20"/>
              </w:rPr>
              <w:t xml:space="preserve"> </w:t>
            </w:r>
            <w:r>
              <w:rPr>
                <w:rFonts w:ascii="Times New Roman"/>
                <w:sz w:val="20"/>
              </w:rPr>
              <w:t>open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2"/>
              <w:jc w:val="center"/>
              <w:rPr>
                <w:rFonts w:ascii="Times New Roman" w:eastAsia="Times New Roman" w:hAnsi="Times New Roman" w:cs="Times New Roman"/>
                <w:sz w:val="20"/>
                <w:szCs w:val="20"/>
              </w:rPr>
            </w:pPr>
            <w:r>
              <w:rPr>
                <w:rFonts w:ascii="Times New Roman"/>
                <w:sz w:val="20"/>
              </w:rPr>
              <w:t>1,429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3.05</w:t>
            </w:r>
          </w:p>
        </w:tc>
      </w:tr>
    </w:tbl>
    <w:p w:rsidR="00DE68F5" w:rsidRDefault="00DE68F5">
      <w:pPr>
        <w:spacing w:before="11"/>
        <w:rPr>
          <w:rFonts w:ascii="Times New Roman" w:eastAsia="Times New Roman" w:hAnsi="Times New Roman" w:cs="Times New Roman"/>
          <w:i/>
          <w:sz w:val="29"/>
          <w:szCs w:val="29"/>
        </w:rPr>
      </w:pPr>
    </w:p>
    <w:p w:rsidR="00DE68F5" w:rsidRDefault="00EA34A7">
      <w:pPr>
        <w:spacing w:before="69"/>
        <w:ind w:left="1040" w:right="181"/>
        <w:rPr>
          <w:rFonts w:ascii="Times New Roman" w:eastAsia="Times New Roman" w:hAnsi="Times New Roman" w:cs="Times New Roman"/>
          <w:sz w:val="24"/>
          <w:szCs w:val="24"/>
        </w:rPr>
      </w:pPr>
      <w:r>
        <w:rPr>
          <w:rFonts w:ascii="Times New Roman"/>
          <w:sz w:val="24"/>
        </w:rPr>
        <w:t xml:space="preserve">Thirty seven (37) comments were offered by respondents </w:t>
      </w:r>
      <w:r>
        <w:rPr>
          <w:rFonts w:ascii="Times New Roman"/>
          <w:b/>
          <w:i/>
          <w:sz w:val="24"/>
        </w:rPr>
        <w:t>as to why they applied at</w:t>
      </w:r>
      <w:r>
        <w:rPr>
          <w:rFonts w:ascii="Times New Roman"/>
          <w:b/>
          <w:i/>
          <w:spacing w:val="-8"/>
          <w:sz w:val="24"/>
        </w:rPr>
        <w:t xml:space="preserve"> </w:t>
      </w:r>
      <w:r>
        <w:rPr>
          <w:rFonts w:ascii="Times New Roman"/>
          <w:b/>
          <w:i/>
          <w:sz w:val="24"/>
        </w:rPr>
        <w:t>DCF</w:t>
      </w:r>
      <w:r>
        <w:rPr>
          <w:rFonts w:ascii="Times New Roman"/>
          <w:sz w:val="24"/>
        </w:rPr>
        <w:t>. Comments</w:t>
      </w:r>
      <w:r>
        <w:rPr>
          <w:rFonts w:ascii="Times New Roman"/>
          <w:spacing w:val="-2"/>
          <w:sz w:val="24"/>
        </w:rPr>
        <w:t xml:space="preserve"> </w:t>
      </w:r>
      <w:r>
        <w:rPr>
          <w:rFonts w:ascii="Times New Roman"/>
          <w:sz w:val="24"/>
        </w:rPr>
        <w:t>included:</w:t>
      </w:r>
    </w:p>
    <w:p w:rsidR="00DE68F5" w:rsidRDefault="00DE68F5">
      <w:pPr>
        <w:spacing w:before="2"/>
        <w:rPr>
          <w:rFonts w:ascii="Times New Roman" w:eastAsia="Times New Roman" w:hAnsi="Times New Roman" w:cs="Times New Roman"/>
          <w:sz w:val="24"/>
          <w:szCs w:val="24"/>
        </w:rPr>
      </w:pPr>
    </w:p>
    <w:p w:rsidR="00DE68F5" w:rsidRDefault="00EA34A7">
      <w:pPr>
        <w:pStyle w:val="ListParagraph"/>
        <w:numPr>
          <w:ilvl w:val="1"/>
          <w:numId w:val="28"/>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Military</w:t>
      </w:r>
      <w:r>
        <w:rPr>
          <w:rFonts w:ascii="Times New Roman"/>
          <w:i/>
          <w:spacing w:val="-1"/>
          <w:sz w:val="24"/>
        </w:rPr>
        <w:t xml:space="preserve"> </w:t>
      </w:r>
      <w:r>
        <w:rPr>
          <w:rFonts w:ascii="Times New Roman"/>
          <w:i/>
          <w:sz w:val="24"/>
        </w:rPr>
        <w:t>friendly</w:t>
      </w:r>
    </w:p>
    <w:p w:rsidR="00DE68F5" w:rsidRDefault="00EA34A7">
      <w:pPr>
        <w:pStyle w:val="ListParagraph"/>
        <w:numPr>
          <w:ilvl w:val="1"/>
          <w:numId w:val="28"/>
        </w:numPr>
        <w:tabs>
          <w:tab w:val="left" w:pos="1761"/>
        </w:tabs>
        <w:spacing w:before="21" w:line="274" w:lineRule="exact"/>
        <w:ind w:left="1760" w:right="480"/>
        <w:rPr>
          <w:rFonts w:ascii="Times New Roman" w:eastAsia="Times New Roman" w:hAnsi="Times New Roman" w:cs="Times New Roman"/>
          <w:sz w:val="24"/>
          <w:szCs w:val="24"/>
        </w:rPr>
      </w:pPr>
      <w:r>
        <w:rPr>
          <w:rFonts w:ascii="Times New Roman"/>
          <w:i/>
          <w:sz w:val="24"/>
        </w:rPr>
        <w:t>Never had a personal experience with child welfare but had experiences with</w:t>
      </w:r>
      <w:r>
        <w:rPr>
          <w:rFonts w:ascii="Times New Roman"/>
          <w:i/>
          <w:spacing w:val="-10"/>
          <w:sz w:val="24"/>
        </w:rPr>
        <w:t xml:space="preserve"> </w:t>
      </w:r>
      <w:r>
        <w:rPr>
          <w:rFonts w:ascii="Times New Roman"/>
          <w:i/>
          <w:sz w:val="24"/>
        </w:rPr>
        <w:t>personal child abuse and</w:t>
      </w:r>
      <w:r>
        <w:rPr>
          <w:rFonts w:ascii="Times New Roman"/>
          <w:i/>
          <w:spacing w:val="-2"/>
          <w:sz w:val="24"/>
        </w:rPr>
        <w:t xml:space="preserve"> </w:t>
      </w:r>
      <w:r>
        <w:rPr>
          <w:rFonts w:ascii="Times New Roman"/>
          <w:i/>
          <w:sz w:val="24"/>
        </w:rPr>
        <w:t>neglect.</w:t>
      </w:r>
    </w:p>
    <w:p w:rsidR="00DE68F5" w:rsidRDefault="00EA34A7">
      <w:pPr>
        <w:pStyle w:val="ListParagraph"/>
        <w:numPr>
          <w:ilvl w:val="1"/>
          <w:numId w:val="28"/>
        </w:numPr>
        <w:tabs>
          <w:tab w:val="left" w:pos="1761"/>
        </w:tabs>
        <w:spacing w:before="1" w:line="237" w:lineRule="auto"/>
        <w:ind w:left="1760" w:right="287"/>
        <w:rPr>
          <w:rFonts w:ascii="Times New Roman" w:eastAsia="Times New Roman" w:hAnsi="Times New Roman" w:cs="Times New Roman"/>
          <w:sz w:val="24"/>
          <w:szCs w:val="24"/>
        </w:rPr>
      </w:pPr>
      <w:r>
        <w:rPr>
          <w:rFonts w:ascii="Times New Roman" w:eastAsia="Times New Roman" w:hAnsi="Times New Roman" w:cs="Times New Roman"/>
          <w:i/>
          <w:sz w:val="24"/>
          <w:szCs w:val="24"/>
        </w:rPr>
        <w:t>I initially wanted to understand how the system worked, as I have been a provider for</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13 years. I thought I would stay for five years and then move on…. 17 years later I’m</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still here.</w:t>
      </w:r>
    </w:p>
    <w:p w:rsidR="00DE68F5" w:rsidRDefault="00EA34A7">
      <w:pPr>
        <w:pStyle w:val="ListParagraph"/>
        <w:numPr>
          <w:ilvl w:val="1"/>
          <w:numId w:val="28"/>
        </w:numPr>
        <w:tabs>
          <w:tab w:val="left" w:pos="1761"/>
        </w:tabs>
        <w:spacing w:before="2" w:line="293" w:lineRule="exact"/>
        <w:ind w:left="1760" w:right="181"/>
        <w:rPr>
          <w:rFonts w:ascii="Times New Roman" w:eastAsia="Times New Roman" w:hAnsi="Times New Roman" w:cs="Times New Roman"/>
          <w:sz w:val="24"/>
          <w:szCs w:val="24"/>
        </w:rPr>
      </w:pPr>
      <w:r>
        <w:rPr>
          <w:rFonts w:ascii="Times New Roman"/>
          <w:i/>
          <w:sz w:val="24"/>
        </w:rPr>
        <w:t>I felt that I could do the work effectively and make a</w:t>
      </w:r>
      <w:r>
        <w:rPr>
          <w:rFonts w:ascii="Times New Roman"/>
          <w:i/>
          <w:spacing w:val="-5"/>
          <w:sz w:val="24"/>
        </w:rPr>
        <w:t xml:space="preserve"> </w:t>
      </w:r>
      <w:r>
        <w:rPr>
          <w:rFonts w:ascii="Times New Roman"/>
          <w:i/>
          <w:sz w:val="24"/>
        </w:rPr>
        <w:t>difference</w:t>
      </w:r>
    </w:p>
    <w:p w:rsidR="00DE68F5" w:rsidRDefault="00EA34A7">
      <w:pPr>
        <w:pStyle w:val="ListParagraph"/>
        <w:numPr>
          <w:ilvl w:val="1"/>
          <w:numId w:val="28"/>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Lawyer job where my identity as a mother would be an asset to my professional</w:t>
      </w:r>
      <w:r>
        <w:rPr>
          <w:rFonts w:ascii="Times New Roman"/>
          <w:i/>
          <w:spacing w:val="-7"/>
          <w:sz w:val="24"/>
        </w:rPr>
        <w:t xml:space="preserve"> </w:t>
      </w:r>
      <w:r>
        <w:rPr>
          <w:rFonts w:ascii="Times New Roman"/>
          <w:i/>
          <w:sz w:val="24"/>
        </w:rPr>
        <w:t>life.</w:t>
      </w:r>
    </w:p>
    <w:p w:rsidR="00DE68F5" w:rsidRDefault="00DE68F5">
      <w:pPr>
        <w:spacing w:line="293" w:lineRule="exact"/>
        <w:rPr>
          <w:rFonts w:ascii="Times New Roman" w:eastAsia="Times New Roman" w:hAnsi="Times New Roman" w:cs="Times New Roman"/>
          <w:sz w:val="24"/>
          <w:szCs w:val="24"/>
        </w:rPr>
        <w:sectPr w:rsidR="00DE68F5">
          <w:pgSz w:w="12240" w:h="15840"/>
          <w:pgMar w:top="1220" w:right="1280" w:bottom="280" w:left="400" w:header="280" w:footer="0" w:gutter="0"/>
          <w:cols w:space="720"/>
        </w:sectPr>
      </w:pPr>
    </w:p>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60" w:right="251"/>
        <w:rPr>
          <w:rFonts w:ascii="Times New Roman" w:eastAsia="Times New Roman" w:hAnsi="Times New Roman" w:cs="Times New Roman"/>
          <w:sz w:val="24"/>
          <w:szCs w:val="24"/>
        </w:rPr>
      </w:pPr>
      <w:r>
        <w:rPr>
          <w:rFonts w:ascii="Times New Roman"/>
          <w:b/>
          <w:i/>
          <w:sz w:val="24"/>
        </w:rPr>
        <w:t>Important Factors in Staying at</w:t>
      </w:r>
      <w:r>
        <w:rPr>
          <w:rFonts w:ascii="Times New Roman"/>
          <w:b/>
          <w:i/>
          <w:spacing w:val="-5"/>
          <w:sz w:val="24"/>
        </w:rPr>
        <w:t xml:space="preserve"> </w:t>
      </w:r>
      <w:r>
        <w:rPr>
          <w:rFonts w:ascii="Times New Roman"/>
          <w:b/>
          <w:i/>
          <w:sz w:val="24"/>
        </w:rPr>
        <w:t>DCF</w:t>
      </w:r>
    </w:p>
    <w:p w:rsidR="00DE68F5" w:rsidRDefault="00DE68F5">
      <w:pPr>
        <w:spacing w:before="8"/>
        <w:rPr>
          <w:rFonts w:ascii="Times New Roman" w:eastAsia="Times New Roman" w:hAnsi="Times New Roman" w:cs="Times New Roman"/>
          <w:b/>
          <w:bCs/>
          <w:i/>
          <w:sz w:val="35"/>
          <w:szCs w:val="35"/>
        </w:rPr>
      </w:pPr>
    </w:p>
    <w:p w:rsidR="00DE68F5" w:rsidRDefault="00EA34A7">
      <w:pPr>
        <w:pStyle w:val="ListParagraph"/>
        <w:numPr>
          <w:ilvl w:val="1"/>
          <w:numId w:val="28"/>
        </w:numPr>
        <w:tabs>
          <w:tab w:val="left" w:pos="1781"/>
        </w:tabs>
        <w:ind w:right="265"/>
        <w:rPr>
          <w:rFonts w:ascii="Times New Roman" w:eastAsia="Times New Roman" w:hAnsi="Times New Roman" w:cs="Times New Roman"/>
          <w:sz w:val="24"/>
          <w:szCs w:val="24"/>
        </w:rPr>
      </w:pPr>
      <w:r>
        <w:rPr>
          <w:rFonts w:ascii="Times New Roman"/>
          <w:sz w:val="24"/>
        </w:rPr>
        <w:t>Using the same scale, respondents were asked to rate the importance of the above</w:t>
      </w:r>
      <w:r>
        <w:rPr>
          <w:rFonts w:ascii="Times New Roman"/>
          <w:spacing w:val="-15"/>
          <w:sz w:val="24"/>
        </w:rPr>
        <w:t xml:space="preserve"> </w:t>
      </w:r>
      <w:r>
        <w:rPr>
          <w:rFonts w:ascii="Times New Roman"/>
          <w:sz w:val="24"/>
        </w:rPr>
        <w:t>factors (as well as a few additional) with regards to why they stay in their job. Not</w:t>
      </w:r>
      <w:r>
        <w:rPr>
          <w:rFonts w:ascii="Times New Roman"/>
          <w:spacing w:val="-19"/>
          <w:sz w:val="24"/>
        </w:rPr>
        <w:t xml:space="preserve"> </w:t>
      </w:r>
      <w:r>
        <w:rPr>
          <w:rFonts w:ascii="Times New Roman"/>
          <w:sz w:val="24"/>
        </w:rPr>
        <w:t>surprising, the same factors received high ratings of importance. Helping children and</w:t>
      </w:r>
      <w:r>
        <w:rPr>
          <w:rFonts w:ascii="Times New Roman"/>
          <w:spacing w:val="-8"/>
          <w:sz w:val="24"/>
        </w:rPr>
        <w:t xml:space="preserve"> </w:t>
      </w:r>
      <w:r>
        <w:rPr>
          <w:rFonts w:ascii="Times New Roman"/>
          <w:sz w:val="24"/>
        </w:rPr>
        <w:t xml:space="preserve">families, desire to work in </w:t>
      </w:r>
      <w:r>
        <w:rPr>
          <w:rFonts w:ascii="Times New Roman"/>
          <w:spacing w:val="2"/>
          <w:sz w:val="24"/>
        </w:rPr>
        <w:t xml:space="preserve">my </w:t>
      </w:r>
      <w:r>
        <w:rPr>
          <w:rFonts w:ascii="Times New Roman"/>
          <w:sz w:val="24"/>
        </w:rPr>
        <w:t>field, benefits and pay rate/salary were rated as the most</w:t>
      </w:r>
      <w:r>
        <w:rPr>
          <w:rFonts w:ascii="Times New Roman"/>
          <w:spacing w:val="-18"/>
          <w:sz w:val="24"/>
        </w:rPr>
        <w:t xml:space="preserve"> </w:t>
      </w:r>
      <w:r>
        <w:rPr>
          <w:rFonts w:ascii="Times New Roman"/>
          <w:sz w:val="24"/>
        </w:rPr>
        <w:t>important factors. Other variables deemed important were like the people who work here, needed</w:t>
      </w:r>
      <w:r>
        <w:rPr>
          <w:rFonts w:ascii="Times New Roman"/>
          <w:spacing w:val="-5"/>
          <w:sz w:val="24"/>
        </w:rPr>
        <w:t xml:space="preserve"> </w:t>
      </w:r>
      <w:r>
        <w:rPr>
          <w:rFonts w:ascii="Times New Roman"/>
          <w:sz w:val="24"/>
        </w:rPr>
        <w:t>a job and this is secure and the mission of</w:t>
      </w:r>
      <w:r>
        <w:rPr>
          <w:rFonts w:ascii="Times New Roman"/>
          <w:spacing w:val="1"/>
          <w:sz w:val="24"/>
        </w:rPr>
        <w:t xml:space="preserve"> </w:t>
      </w:r>
      <w:r>
        <w:rPr>
          <w:rFonts w:ascii="Times New Roman"/>
          <w:sz w:val="24"/>
        </w:rPr>
        <w:t>DCF.</w:t>
      </w:r>
    </w:p>
    <w:p w:rsidR="00DE68F5" w:rsidRDefault="00DE68F5">
      <w:pPr>
        <w:spacing w:before="1"/>
        <w:rPr>
          <w:rFonts w:ascii="Times New Roman" w:eastAsia="Times New Roman" w:hAnsi="Times New Roman" w:cs="Times New Roman"/>
          <w:sz w:val="23"/>
          <w:szCs w:val="23"/>
        </w:rPr>
      </w:pPr>
    </w:p>
    <w:p w:rsidR="00DE68F5" w:rsidRDefault="00EA34A7">
      <w:pPr>
        <w:ind w:left="3674" w:right="251"/>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10. I</w:t>
      </w:r>
      <w:r>
        <w:rPr>
          <w:rFonts w:ascii="Times New Roman"/>
          <w:i/>
          <w:sz w:val="16"/>
        </w:rPr>
        <w:t xml:space="preserve">MPORTANT </w:t>
      </w:r>
      <w:r>
        <w:rPr>
          <w:rFonts w:ascii="Times New Roman"/>
          <w:i/>
          <w:sz w:val="20"/>
        </w:rPr>
        <w:t>F</w:t>
      </w:r>
      <w:r>
        <w:rPr>
          <w:rFonts w:ascii="Times New Roman"/>
          <w:i/>
          <w:sz w:val="16"/>
        </w:rPr>
        <w:t xml:space="preserve">ACTORS IN </w:t>
      </w:r>
      <w:r>
        <w:rPr>
          <w:rFonts w:ascii="Times New Roman"/>
          <w:i/>
          <w:sz w:val="20"/>
        </w:rPr>
        <w:t>S</w:t>
      </w:r>
      <w:r>
        <w:rPr>
          <w:rFonts w:ascii="Times New Roman"/>
          <w:i/>
          <w:sz w:val="16"/>
        </w:rPr>
        <w:t>TAYING AT</w:t>
      </w:r>
      <w:r>
        <w:rPr>
          <w:rFonts w:ascii="Times New Roman"/>
          <w:i/>
          <w:spacing w:val="-19"/>
          <w:sz w:val="16"/>
        </w:rPr>
        <w:t xml:space="preserve"> </w:t>
      </w:r>
      <w:r>
        <w:rPr>
          <w:rFonts w:ascii="Times New Roman"/>
          <w:i/>
          <w:sz w:val="20"/>
        </w:rPr>
        <w:t>DCF</w:t>
      </w:r>
    </w:p>
    <w:tbl>
      <w:tblPr>
        <w:tblW w:w="0" w:type="auto"/>
        <w:tblInd w:w="1866" w:type="dxa"/>
        <w:tblLayout w:type="fixed"/>
        <w:tblCellMar>
          <w:left w:w="0" w:type="dxa"/>
          <w:right w:w="0" w:type="dxa"/>
        </w:tblCellMar>
        <w:tblLook w:val="01E0" w:firstRow="1" w:lastRow="1" w:firstColumn="1" w:lastColumn="1" w:noHBand="0" w:noVBand="0"/>
      </w:tblPr>
      <w:tblGrid>
        <w:gridCol w:w="3421"/>
        <w:gridCol w:w="1848"/>
        <w:gridCol w:w="2201"/>
      </w:tblGrid>
      <w:tr w:rsidR="00DE68F5">
        <w:trPr>
          <w:trHeight w:hRule="exact" w:val="701"/>
        </w:trPr>
        <w:tc>
          <w:tcPr>
            <w:tcW w:w="34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239"/>
              <w:rPr>
                <w:rFonts w:ascii="Times New Roman" w:eastAsia="Times New Roman" w:hAnsi="Times New Roman" w:cs="Times New Roman"/>
                <w:sz w:val="20"/>
                <w:szCs w:val="20"/>
              </w:rPr>
            </w:pPr>
            <w:r>
              <w:rPr>
                <w:rFonts w:ascii="Times New Roman"/>
                <w:b/>
                <w:sz w:val="20"/>
              </w:rPr>
              <w:t>Factors in Decision to stay at</w:t>
            </w:r>
            <w:r>
              <w:rPr>
                <w:rFonts w:ascii="Times New Roman"/>
                <w:b/>
                <w:spacing w:val="-10"/>
                <w:sz w:val="20"/>
              </w:rPr>
              <w:t xml:space="preserve"> </w:t>
            </w:r>
            <w:r>
              <w:rPr>
                <w:rFonts w:ascii="Times New Roman"/>
                <w:b/>
                <w:sz w:val="20"/>
              </w:rPr>
              <w:t>DCF</w:t>
            </w:r>
          </w:p>
        </w:tc>
        <w:tc>
          <w:tcPr>
            <w:tcW w:w="1848"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c>
          <w:tcPr>
            <w:tcW w:w="220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218" w:right="219"/>
              <w:jc w:val="center"/>
              <w:rPr>
                <w:rFonts w:ascii="Times New Roman" w:eastAsia="Times New Roman" w:hAnsi="Times New Roman" w:cs="Times New Roman"/>
                <w:sz w:val="20"/>
                <w:szCs w:val="20"/>
              </w:rPr>
            </w:pPr>
            <w:r>
              <w:rPr>
                <w:rFonts w:ascii="Times New Roman"/>
                <w:b/>
                <w:sz w:val="20"/>
              </w:rPr>
              <w:t>Mean score (1=</w:t>
            </w:r>
            <w:r>
              <w:rPr>
                <w:rFonts w:ascii="Times New Roman"/>
                <w:b/>
                <w:spacing w:val="-5"/>
                <w:sz w:val="20"/>
              </w:rPr>
              <w:t xml:space="preserve"> </w:t>
            </w:r>
            <w:r>
              <w:rPr>
                <w:rFonts w:ascii="Times New Roman"/>
                <w:b/>
                <w:sz w:val="20"/>
              </w:rPr>
              <w:t>least</w:t>
            </w:r>
            <w:r>
              <w:rPr>
                <w:rFonts w:ascii="Times New Roman"/>
                <w:b/>
                <w:w w:val="99"/>
                <w:sz w:val="20"/>
              </w:rPr>
              <w:t xml:space="preserve"> </w:t>
            </w:r>
            <w:r>
              <w:rPr>
                <w:rFonts w:ascii="Times New Roman"/>
                <w:b/>
                <w:sz w:val="20"/>
              </w:rPr>
              <w:t>important, 7=</w:t>
            </w:r>
            <w:r>
              <w:rPr>
                <w:rFonts w:ascii="Times New Roman"/>
                <w:b/>
                <w:spacing w:val="-5"/>
                <w:sz w:val="20"/>
              </w:rPr>
              <w:t xml:space="preserve"> </w:t>
            </w:r>
            <w:r>
              <w:rPr>
                <w:rFonts w:ascii="Times New Roman"/>
                <w:b/>
                <w:sz w:val="20"/>
              </w:rPr>
              <w:t>most</w:t>
            </w:r>
            <w:r>
              <w:rPr>
                <w:rFonts w:ascii="Times New Roman"/>
                <w:b/>
                <w:w w:val="99"/>
                <w:sz w:val="20"/>
              </w:rPr>
              <w:t xml:space="preserve"> </w:t>
            </w:r>
            <w:r>
              <w:rPr>
                <w:rFonts w:ascii="Times New Roman"/>
                <w:b/>
                <w:sz w:val="20"/>
              </w:rPr>
              <w:t>important)</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Helping children and</w:t>
            </w:r>
            <w:r>
              <w:rPr>
                <w:rFonts w:ascii="Times New Roman"/>
                <w:spacing w:val="-11"/>
                <w:sz w:val="20"/>
              </w:rPr>
              <w:t xml:space="preserve"> </w:t>
            </w:r>
            <w:r>
              <w:rPr>
                <w:rFonts w:ascii="Times New Roman"/>
                <w:sz w:val="20"/>
              </w:rPr>
              <w:t>families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1,411</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6.42</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Desire to work in my</w:t>
            </w:r>
            <w:r>
              <w:rPr>
                <w:rFonts w:ascii="Times New Roman"/>
                <w:spacing w:val="-10"/>
                <w:sz w:val="20"/>
              </w:rPr>
              <w:t xml:space="preserve"> </w:t>
            </w:r>
            <w:r>
              <w:rPr>
                <w:rFonts w:ascii="Times New Roman"/>
                <w:sz w:val="20"/>
              </w:rPr>
              <w:t>field</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1,389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5.82</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Benefits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1,387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5.74</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Pay</w:t>
            </w:r>
            <w:r>
              <w:rPr>
                <w:rFonts w:ascii="Times New Roman"/>
                <w:spacing w:val="-4"/>
                <w:sz w:val="20"/>
              </w:rPr>
              <w:t xml:space="preserve"> </w:t>
            </w:r>
            <w:r>
              <w:rPr>
                <w:rFonts w:ascii="Times New Roman"/>
                <w:sz w:val="20"/>
              </w:rPr>
              <w:t>rate/salary</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1,389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5.57</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 xml:space="preserve">Like people </w:t>
            </w:r>
            <w:r>
              <w:rPr>
                <w:rFonts w:ascii="Times New Roman"/>
                <w:spacing w:val="-3"/>
                <w:sz w:val="20"/>
              </w:rPr>
              <w:t xml:space="preserve">who </w:t>
            </w:r>
            <w:r>
              <w:rPr>
                <w:rFonts w:ascii="Times New Roman"/>
                <w:sz w:val="20"/>
              </w:rPr>
              <w:t>work</w:t>
            </w:r>
            <w:r>
              <w:rPr>
                <w:rFonts w:ascii="Times New Roman"/>
                <w:spacing w:val="2"/>
                <w:sz w:val="20"/>
              </w:rPr>
              <w:t xml:space="preserve"> </w:t>
            </w:r>
            <w:r>
              <w:rPr>
                <w:rFonts w:ascii="Times New Roman"/>
                <w:sz w:val="20"/>
              </w:rPr>
              <w:t>here</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1,390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5.19</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Need a job and this is</w:t>
            </w:r>
            <w:r>
              <w:rPr>
                <w:rFonts w:ascii="Times New Roman"/>
                <w:spacing w:val="-10"/>
                <w:sz w:val="20"/>
              </w:rPr>
              <w:t xml:space="preserve"> </w:t>
            </w:r>
            <w:r>
              <w:rPr>
                <w:rFonts w:ascii="Times New Roman"/>
                <w:sz w:val="20"/>
              </w:rPr>
              <w:t>secure</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1,387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5.14</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Mission of</w:t>
            </w:r>
            <w:r>
              <w:rPr>
                <w:rFonts w:ascii="Times New Roman"/>
                <w:spacing w:val="-4"/>
                <w:sz w:val="20"/>
              </w:rPr>
              <w:t xml:space="preserve"> </w:t>
            </w:r>
            <w:r>
              <w:rPr>
                <w:rFonts w:ascii="Times New Roman"/>
                <w:sz w:val="20"/>
              </w:rPr>
              <w:t>DCF</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1,380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5.09</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Desire to work in a team</w:t>
            </w:r>
            <w:r>
              <w:rPr>
                <w:rFonts w:ascii="Times New Roman"/>
                <w:spacing w:val="-12"/>
                <w:sz w:val="20"/>
              </w:rPr>
              <w:t xml:space="preserve"> </w:t>
            </w:r>
            <w:r>
              <w:rPr>
                <w:rFonts w:ascii="Times New Roman"/>
                <w:sz w:val="20"/>
              </w:rPr>
              <w:t>environment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1,375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4.99</w:t>
            </w:r>
          </w:p>
        </w:tc>
      </w:tr>
      <w:tr w:rsidR="00DE68F5">
        <w:trPr>
          <w:trHeight w:hRule="exact" w:val="312"/>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Location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1,379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4.96</w:t>
            </w:r>
          </w:p>
        </w:tc>
      </w:tr>
      <w:tr w:rsidR="00DE68F5">
        <w:trPr>
          <w:trHeight w:hRule="exact" w:val="468"/>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0" w:right="1587"/>
              <w:rPr>
                <w:rFonts w:ascii="Times New Roman" w:eastAsia="Times New Roman" w:hAnsi="Times New Roman" w:cs="Times New Roman"/>
                <w:sz w:val="20"/>
                <w:szCs w:val="20"/>
              </w:rPr>
            </w:pPr>
            <w:r>
              <w:rPr>
                <w:rFonts w:ascii="Times New Roman"/>
                <w:sz w:val="20"/>
              </w:rPr>
              <w:t>Relationship with</w:t>
            </w:r>
            <w:r>
              <w:rPr>
                <w:rFonts w:ascii="Times New Roman"/>
                <w:spacing w:val="-4"/>
                <w:sz w:val="20"/>
              </w:rPr>
              <w:t xml:space="preserve"> </w:t>
            </w:r>
            <w:r>
              <w:rPr>
                <w:rFonts w:ascii="Times New Roman"/>
                <w:sz w:val="20"/>
              </w:rPr>
              <w:t>my</w:t>
            </w:r>
            <w:r>
              <w:rPr>
                <w:rFonts w:ascii="Times New Roman"/>
                <w:w w:val="99"/>
                <w:sz w:val="20"/>
              </w:rPr>
              <w:t xml:space="preserve"> </w:t>
            </w:r>
            <w:r>
              <w:rPr>
                <w:rFonts w:ascii="Times New Roman"/>
                <w:sz w:val="20"/>
              </w:rPr>
              <w:t>supervisor/manager</w:t>
            </w:r>
          </w:p>
        </w:tc>
        <w:tc>
          <w:tcPr>
            <w:tcW w:w="1848"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1,383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4.81</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Opportunity for</w:t>
            </w:r>
            <w:r>
              <w:rPr>
                <w:rFonts w:ascii="Times New Roman"/>
                <w:spacing w:val="-13"/>
                <w:sz w:val="20"/>
              </w:rPr>
              <w:t xml:space="preserve"> </w:t>
            </w:r>
            <w:r>
              <w:rPr>
                <w:rFonts w:ascii="Times New Roman"/>
                <w:sz w:val="20"/>
              </w:rPr>
              <w:t>advancement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1,369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4.48</w:t>
            </w:r>
          </w:p>
        </w:tc>
      </w:tr>
      <w:tr w:rsidR="00DE68F5">
        <w:trPr>
          <w:trHeight w:hRule="exact" w:val="315"/>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ind w:left="100"/>
              <w:rPr>
                <w:rFonts w:ascii="Times New Roman" w:eastAsia="Times New Roman" w:hAnsi="Times New Roman" w:cs="Times New Roman"/>
                <w:sz w:val="20"/>
                <w:szCs w:val="20"/>
              </w:rPr>
            </w:pPr>
            <w:r>
              <w:rPr>
                <w:rFonts w:ascii="Times New Roman"/>
                <w:sz w:val="20"/>
              </w:rPr>
              <w:t>Training</w:t>
            </w:r>
            <w:r>
              <w:rPr>
                <w:rFonts w:ascii="Times New Roman"/>
                <w:spacing w:val="-7"/>
                <w:sz w:val="20"/>
              </w:rPr>
              <w:t xml:space="preserve"> </w:t>
            </w:r>
            <w:r>
              <w:rPr>
                <w:rFonts w:ascii="Times New Roman"/>
                <w:sz w:val="20"/>
              </w:rPr>
              <w:t>offered</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jc w:val="center"/>
              <w:rPr>
                <w:rFonts w:ascii="Times New Roman" w:eastAsia="Times New Roman" w:hAnsi="Times New Roman" w:cs="Times New Roman"/>
                <w:sz w:val="20"/>
                <w:szCs w:val="20"/>
              </w:rPr>
            </w:pPr>
            <w:r>
              <w:rPr>
                <w:rFonts w:ascii="Times New Roman"/>
                <w:sz w:val="20"/>
              </w:rPr>
              <w:t>1,372</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8"/>
              <w:jc w:val="center"/>
              <w:rPr>
                <w:rFonts w:ascii="Times New Roman" w:eastAsia="Times New Roman" w:hAnsi="Times New Roman" w:cs="Times New Roman"/>
                <w:sz w:val="20"/>
                <w:szCs w:val="20"/>
              </w:rPr>
            </w:pPr>
            <w:r>
              <w:rPr>
                <w:rFonts w:ascii="Times New Roman"/>
                <w:sz w:val="20"/>
              </w:rPr>
              <w:t>4.12</w:t>
            </w:r>
          </w:p>
        </w:tc>
      </w:tr>
    </w:tbl>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60" w:right="578"/>
        <w:rPr>
          <w:rFonts w:ascii="Times New Roman" w:eastAsia="Times New Roman" w:hAnsi="Times New Roman" w:cs="Times New Roman"/>
          <w:sz w:val="24"/>
          <w:szCs w:val="24"/>
        </w:rPr>
      </w:pPr>
      <w:r>
        <w:rPr>
          <w:rFonts w:ascii="Times New Roman"/>
          <w:sz w:val="24"/>
        </w:rPr>
        <w:t xml:space="preserve">Thirty five (35) comments were offered by respondents </w:t>
      </w:r>
      <w:r>
        <w:rPr>
          <w:rFonts w:ascii="Times New Roman"/>
          <w:b/>
          <w:i/>
          <w:sz w:val="24"/>
        </w:rPr>
        <w:t>as to why they stay at</w:t>
      </w:r>
      <w:r>
        <w:rPr>
          <w:rFonts w:ascii="Times New Roman"/>
          <w:b/>
          <w:i/>
          <w:spacing w:val="-9"/>
          <w:sz w:val="24"/>
        </w:rPr>
        <w:t xml:space="preserve"> </w:t>
      </w:r>
      <w:r>
        <w:rPr>
          <w:rFonts w:ascii="Times New Roman"/>
          <w:b/>
          <w:i/>
          <w:sz w:val="24"/>
        </w:rPr>
        <w:t>DCF</w:t>
      </w:r>
      <w:r>
        <w:rPr>
          <w:rFonts w:ascii="Times New Roman"/>
          <w:sz w:val="24"/>
        </w:rPr>
        <w:t>. Comments</w:t>
      </w:r>
      <w:r>
        <w:rPr>
          <w:rFonts w:ascii="Times New Roman"/>
          <w:spacing w:val="-2"/>
          <w:sz w:val="24"/>
        </w:rPr>
        <w:t xml:space="preserve"> </w:t>
      </w:r>
      <w:r>
        <w:rPr>
          <w:rFonts w:ascii="Times New Roman"/>
          <w:sz w:val="24"/>
        </w:rPr>
        <w:t>included:</w:t>
      </w:r>
    </w:p>
    <w:p w:rsidR="00DE68F5" w:rsidRDefault="00DE68F5">
      <w:pPr>
        <w:spacing w:before="1"/>
        <w:rPr>
          <w:rFonts w:ascii="Times New Roman" w:eastAsia="Times New Roman" w:hAnsi="Times New Roman" w:cs="Times New Roman"/>
          <w:sz w:val="26"/>
          <w:szCs w:val="26"/>
        </w:rPr>
      </w:pPr>
    </w:p>
    <w:p w:rsidR="00DE68F5" w:rsidRDefault="00EA34A7">
      <w:pPr>
        <w:numPr>
          <w:ilvl w:val="1"/>
          <w:numId w:val="28"/>
        </w:numPr>
        <w:tabs>
          <w:tab w:val="left" w:pos="1781"/>
        </w:tabs>
        <w:spacing w:line="274" w:lineRule="exact"/>
        <w:ind w:right="419"/>
        <w:rPr>
          <w:rFonts w:ascii="Times New Roman" w:eastAsia="Times New Roman" w:hAnsi="Times New Roman" w:cs="Times New Roman"/>
          <w:sz w:val="24"/>
          <w:szCs w:val="24"/>
        </w:rPr>
      </w:pPr>
      <w:r>
        <w:rPr>
          <w:rFonts w:ascii="Times New Roman"/>
          <w:i/>
          <w:sz w:val="24"/>
        </w:rPr>
        <w:t>Keeping kids safe and helping them be successful is the most important reason I stay</w:t>
      </w:r>
      <w:r>
        <w:rPr>
          <w:rFonts w:ascii="Times New Roman"/>
          <w:i/>
          <w:spacing w:val="-8"/>
          <w:sz w:val="24"/>
        </w:rPr>
        <w:t xml:space="preserve"> </w:t>
      </w:r>
      <w:r>
        <w:rPr>
          <w:rFonts w:ascii="Times New Roman"/>
          <w:i/>
          <w:sz w:val="24"/>
        </w:rPr>
        <w:t>in my</w:t>
      </w:r>
      <w:r>
        <w:rPr>
          <w:rFonts w:ascii="Times New Roman"/>
          <w:i/>
          <w:spacing w:val="-2"/>
          <w:sz w:val="24"/>
        </w:rPr>
        <w:t xml:space="preserve"> </w:t>
      </w:r>
      <w:r>
        <w:rPr>
          <w:rFonts w:ascii="Times New Roman"/>
          <w:i/>
          <w:sz w:val="24"/>
        </w:rPr>
        <w:t>job.</w:t>
      </w:r>
    </w:p>
    <w:p w:rsidR="00DE68F5" w:rsidRDefault="00EA34A7">
      <w:pPr>
        <w:pStyle w:val="ListParagraph"/>
        <w:numPr>
          <w:ilvl w:val="1"/>
          <w:numId w:val="28"/>
        </w:numPr>
        <w:tabs>
          <w:tab w:val="left" w:pos="1781"/>
        </w:tabs>
        <w:spacing w:before="21" w:line="274" w:lineRule="exact"/>
        <w:ind w:right="683"/>
        <w:rPr>
          <w:rFonts w:ascii="Times New Roman" w:eastAsia="Times New Roman" w:hAnsi="Times New Roman" w:cs="Times New Roman"/>
          <w:sz w:val="24"/>
          <w:szCs w:val="24"/>
        </w:rPr>
      </w:pPr>
      <w:r>
        <w:rPr>
          <w:rFonts w:ascii="Times New Roman"/>
          <w:i/>
          <w:sz w:val="24"/>
        </w:rPr>
        <w:t>I expected to stay until retirement however recent struggles and directives here</w:t>
      </w:r>
      <w:r>
        <w:rPr>
          <w:rFonts w:ascii="Times New Roman"/>
          <w:i/>
          <w:spacing w:val="-14"/>
          <w:sz w:val="24"/>
        </w:rPr>
        <w:t xml:space="preserve"> </w:t>
      </w:r>
      <w:r>
        <w:rPr>
          <w:rFonts w:ascii="Times New Roman"/>
          <w:i/>
          <w:sz w:val="24"/>
        </w:rPr>
        <w:t>have made that a</w:t>
      </w:r>
      <w:r>
        <w:rPr>
          <w:rFonts w:ascii="Times New Roman"/>
          <w:i/>
          <w:spacing w:val="-2"/>
          <w:sz w:val="24"/>
        </w:rPr>
        <w:t xml:space="preserve"> </w:t>
      </w:r>
      <w:r>
        <w:rPr>
          <w:rFonts w:ascii="Times New Roman"/>
          <w:i/>
          <w:sz w:val="24"/>
        </w:rPr>
        <w:t>question.</w:t>
      </w:r>
    </w:p>
    <w:p w:rsidR="00DE68F5" w:rsidRDefault="00EA34A7">
      <w:pPr>
        <w:pStyle w:val="ListParagraph"/>
        <w:numPr>
          <w:ilvl w:val="1"/>
          <w:numId w:val="28"/>
        </w:numPr>
        <w:tabs>
          <w:tab w:val="left" w:pos="1781"/>
        </w:tabs>
        <w:ind w:right="362"/>
        <w:rPr>
          <w:rFonts w:ascii="Times New Roman" w:eastAsia="Times New Roman" w:hAnsi="Times New Roman" w:cs="Times New Roman"/>
          <w:sz w:val="24"/>
          <w:szCs w:val="24"/>
        </w:rPr>
      </w:pPr>
      <w:r>
        <w:rPr>
          <w:rFonts w:ascii="Times New Roman"/>
          <w:i/>
          <w:sz w:val="24"/>
        </w:rPr>
        <w:t>I still like that every day is different than the next and I am inspired by how hard</w:t>
      </w:r>
      <w:r>
        <w:rPr>
          <w:rFonts w:ascii="Times New Roman"/>
          <w:i/>
          <w:spacing w:val="-12"/>
          <w:sz w:val="24"/>
        </w:rPr>
        <w:t xml:space="preserve"> </w:t>
      </w:r>
      <w:r>
        <w:rPr>
          <w:rFonts w:ascii="Times New Roman"/>
          <w:i/>
          <w:sz w:val="24"/>
        </w:rPr>
        <w:t>people work here and that they care about children and families and safety and</w:t>
      </w:r>
      <w:r>
        <w:rPr>
          <w:rFonts w:ascii="Times New Roman"/>
          <w:i/>
          <w:spacing w:val="-9"/>
          <w:sz w:val="24"/>
        </w:rPr>
        <w:t xml:space="preserve"> </w:t>
      </w:r>
      <w:r>
        <w:rPr>
          <w:rFonts w:ascii="Times New Roman"/>
          <w:i/>
          <w:sz w:val="24"/>
        </w:rPr>
        <w:t>permanence</w:t>
      </w:r>
    </w:p>
    <w:p w:rsidR="00DE68F5" w:rsidRDefault="00EA34A7">
      <w:pPr>
        <w:pStyle w:val="ListParagraph"/>
        <w:numPr>
          <w:ilvl w:val="1"/>
          <w:numId w:val="28"/>
        </w:numPr>
        <w:tabs>
          <w:tab w:val="left" w:pos="1781"/>
        </w:tabs>
        <w:spacing w:before="2"/>
        <w:ind w:right="240"/>
        <w:rPr>
          <w:rFonts w:ascii="Times New Roman" w:eastAsia="Times New Roman" w:hAnsi="Times New Roman" w:cs="Times New Roman"/>
          <w:sz w:val="24"/>
          <w:szCs w:val="24"/>
        </w:rPr>
      </w:pPr>
      <w:r>
        <w:rPr>
          <w:rFonts w:ascii="Times New Roman"/>
          <w:i/>
          <w:sz w:val="24"/>
        </w:rPr>
        <w:t>I believe that the challenges facing the agency, this is not the time to pull out. However,</w:t>
      </w:r>
      <w:r>
        <w:rPr>
          <w:rFonts w:ascii="Times New Roman"/>
          <w:i/>
          <w:spacing w:val="-10"/>
          <w:sz w:val="24"/>
        </w:rPr>
        <w:t xml:space="preserve"> </w:t>
      </w:r>
      <w:r>
        <w:rPr>
          <w:rFonts w:ascii="Times New Roman"/>
          <w:i/>
          <w:sz w:val="24"/>
        </w:rPr>
        <w:t>I feel that management does not support the legal team in the agency. The position is</w:t>
      </w:r>
      <w:r>
        <w:rPr>
          <w:rFonts w:ascii="Times New Roman"/>
          <w:i/>
          <w:spacing w:val="-7"/>
          <w:sz w:val="24"/>
        </w:rPr>
        <w:t xml:space="preserve"> </w:t>
      </w:r>
      <w:r>
        <w:rPr>
          <w:rFonts w:ascii="Times New Roman"/>
          <w:i/>
          <w:sz w:val="24"/>
        </w:rPr>
        <w:t>that there is no money. We are overloaded with cases, which make it almost impossible</w:t>
      </w:r>
      <w:r>
        <w:rPr>
          <w:rFonts w:ascii="Times New Roman"/>
          <w:i/>
          <w:spacing w:val="-5"/>
          <w:sz w:val="24"/>
        </w:rPr>
        <w:t xml:space="preserve"> </w:t>
      </w:r>
      <w:r>
        <w:rPr>
          <w:rFonts w:ascii="Times New Roman"/>
          <w:i/>
          <w:sz w:val="24"/>
        </w:rPr>
        <w:t>to keep up. As an attorney and professional it is disheartening as I feel I am triaging</w:t>
      </w:r>
      <w:r>
        <w:rPr>
          <w:rFonts w:ascii="Times New Roman"/>
          <w:i/>
          <w:spacing w:val="-6"/>
          <w:sz w:val="24"/>
        </w:rPr>
        <w:t xml:space="preserve"> </w:t>
      </w:r>
      <w:r>
        <w:rPr>
          <w:rFonts w:ascii="Times New Roman"/>
          <w:i/>
          <w:sz w:val="24"/>
        </w:rPr>
        <w:t>in court.</w:t>
      </w:r>
    </w:p>
    <w:p w:rsidR="00DE68F5" w:rsidRDefault="00EA34A7">
      <w:pPr>
        <w:pStyle w:val="ListParagraph"/>
        <w:numPr>
          <w:ilvl w:val="1"/>
          <w:numId w:val="28"/>
        </w:numPr>
        <w:tabs>
          <w:tab w:val="left" w:pos="1781"/>
        </w:tabs>
        <w:spacing w:before="2"/>
        <w:ind w:right="251"/>
        <w:rPr>
          <w:rFonts w:ascii="Times New Roman" w:eastAsia="Times New Roman" w:hAnsi="Times New Roman" w:cs="Times New Roman"/>
          <w:sz w:val="24"/>
          <w:szCs w:val="24"/>
        </w:rPr>
      </w:pPr>
      <w:r>
        <w:rPr>
          <w:rFonts w:ascii="Times New Roman"/>
          <w:i/>
          <w:sz w:val="24"/>
        </w:rPr>
        <w:t>Hoping for</w:t>
      </w:r>
      <w:r>
        <w:rPr>
          <w:rFonts w:ascii="Times New Roman"/>
          <w:i/>
          <w:spacing w:val="-1"/>
          <w:sz w:val="24"/>
        </w:rPr>
        <w:t xml:space="preserve"> </w:t>
      </w:r>
      <w:r>
        <w:rPr>
          <w:rFonts w:ascii="Times New Roman"/>
          <w:i/>
          <w:sz w:val="24"/>
        </w:rPr>
        <w:t>change!</w:t>
      </w:r>
    </w:p>
    <w:p w:rsidR="00DE68F5" w:rsidRDefault="00DE68F5">
      <w:pPr>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80"/>
        <w:rPr>
          <w:rFonts w:ascii="Times New Roman" w:eastAsia="Times New Roman" w:hAnsi="Times New Roman" w:cs="Times New Roman"/>
          <w:sz w:val="24"/>
          <w:szCs w:val="24"/>
        </w:rPr>
      </w:pPr>
      <w:r>
        <w:rPr>
          <w:rFonts w:ascii="Times New Roman"/>
          <w:b/>
          <w:i/>
          <w:sz w:val="24"/>
        </w:rPr>
        <w:t>Retention</w:t>
      </w:r>
    </w:p>
    <w:p w:rsidR="00DE68F5" w:rsidRDefault="00EA34A7">
      <w:pPr>
        <w:pStyle w:val="ListParagraph"/>
        <w:numPr>
          <w:ilvl w:val="1"/>
          <w:numId w:val="28"/>
        </w:numPr>
        <w:tabs>
          <w:tab w:val="left" w:pos="1801"/>
        </w:tabs>
        <w:spacing w:before="134"/>
        <w:ind w:left="1800" w:right="320"/>
        <w:rPr>
          <w:rFonts w:ascii="Times New Roman" w:eastAsia="Times New Roman" w:hAnsi="Times New Roman" w:cs="Times New Roman"/>
          <w:sz w:val="24"/>
          <w:szCs w:val="24"/>
        </w:rPr>
      </w:pPr>
      <w:r>
        <w:rPr>
          <w:rFonts w:ascii="Times New Roman"/>
          <w:sz w:val="24"/>
        </w:rPr>
        <w:t>When asked to think about their employment with DCF in the next 6 to 12 months,</w:t>
      </w:r>
      <w:r>
        <w:rPr>
          <w:rFonts w:ascii="Times New Roman"/>
          <w:spacing w:val="-4"/>
          <w:sz w:val="24"/>
        </w:rPr>
        <w:t xml:space="preserve"> </w:t>
      </w:r>
      <w:r>
        <w:rPr>
          <w:rFonts w:ascii="Times New Roman"/>
          <w:sz w:val="24"/>
        </w:rPr>
        <w:t>12% of respondents (n=174) indicated they are very likely to look for employment outside</w:t>
      </w:r>
      <w:r>
        <w:rPr>
          <w:rFonts w:ascii="Times New Roman"/>
          <w:spacing w:val="-12"/>
          <w:sz w:val="24"/>
        </w:rPr>
        <w:t xml:space="preserve"> </w:t>
      </w:r>
      <w:r>
        <w:rPr>
          <w:rFonts w:ascii="Times New Roman"/>
          <w:sz w:val="24"/>
        </w:rPr>
        <w:t>of DCF (mean =2.81/1= very unlikely, 7=very likely). The table below shows</w:t>
      </w:r>
      <w:r>
        <w:rPr>
          <w:rFonts w:ascii="Times New Roman"/>
          <w:spacing w:val="-8"/>
          <w:sz w:val="24"/>
        </w:rPr>
        <w:t xml:space="preserve"> </w:t>
      </w:r>
      <w:r>
        <w:rPr>
          <w:rFonts w:ascii="Times New Roman"/>
          <w:sz w:val="24"/>
        </w:rPr>
        <w:t>the number/percentage of respondents for each number on the Likert</w:t>
      </w:r>
      <w:r>
        <w:rPr>
          <w:rFonts w:ascii="Times New Roman"/>
          <w:spacing w:val="-4"/>
          <w:sz w:val="24"/>
        </w:rPr>
        <w:t xml:space="preserve"> </w:t>
      </w:r>
      <w:r>
        <w:rPr>
          <w:rFonts w:ascii="Times New Roman"/>
          <w:sz w:val="24"/>
        </w:rPr>
        <w:t>scale.</w:t>
      </w:r>
    </w:p>
    <w:p w:rsidR="00DE68F5" w:rsidRDefault="00DE68F5">
      <w:pPr>
        <w:spacing w:before="1"/>
        <w:rPr>
          <w:rFonts w:ascii="Times New Roman" w:eastAsia="Times New Roman" w:hAnsi="Times New Roman" w:cs="Times New Roman"/>
          <w:sz w:val="24"/>
          <w:szCs w:val="24"/>
        </w:rPr>
      </w:pPr>
    </w:p>
    <w:p w:rsidR="00DE68F5" w:rsidRDefault="00EA34A7">
      <w:pPr>
        <w:ind w:left="2945"/>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11. L</w:t>
      </w:r>
      <w:r>
        <w:rPr>
          <w:rFonts w:ascii="Times New Roman"/>
          <w:i/>
          <w:sz w:val="16"/>
        </w:rPr>
        <w:t xml:space="preserve">IKELIHOOD OF </w:t>
      </w:r>
      <w:r>
        <w:rPr>
          <w:rFonts w:ascii="Times New Roman"/>
          <w:i/>
          <w:sz w:val="20"/>
        </w:rPr>
        <w:t>L</w:t>
      </w:r>
      <w:r>
        <w:rPr>
          <w:rFonts w:ascii="Times New Roman"/>
          <w:i/>
          <w:sz w:val="16"/>
        </w:rPr>
        <w:t xml:space="preserve">OOKING </w:t>
      </w:r>
      <w:r>
        <w:rPr>
          <w:rFonts w:ascii="Times New Roman"/>
          <w:i/>
          <w:sz w:val="20"/>
        </w:rPr>
        <w:t>F</w:t>
      </w:r>
      <w:r>
        <w:rPr>
          <w:rFonts w:ascii="Times New Roman"/>
          <w:i/>
          <w:sz w:val="16"/>
        </w:rPr>
        <w:t xml:space="preserve">OR </w:t>
      </w:r>
      <w:r>
        <w:rPr>
          <w:rFonts w:ascii="Times New Roman"/>
          <w:i/>
          <w:sz w:val="20"/>
        </w:rPr>
        <w:t>E</w:t>
      </w:r>
      <w:r>
        <w:rPr>
          <w:rFonts w:ascii="Times New Roman"/>
          <w:i/>
          <w:sz w:val="16"/>
        </w:rPr>
        <w:t xml:space="preserve">MPLOYMENT </w:t>
      </w:r>
      <w:r>
        <w:rPr>
          <w:rFonts w:ascii="Times New Roman"/>
          <w:i/>
          <w:sz w:val="20"/>
        </w:rPr>
        <w:t>O</w:t>
      </w:r>
      <w:r>
        <w:rPr>
          <w:rFonts w:ascii="Times New Roman"/>
          <w:i/>
          <w:sz w:val="16"/>
        </w:rPr>
        <w:t>UTSIDE</w:t>
      </w:r>
      <w:r>
        <w:rPr>
          <w:rFonts w:ascii="Times New Roman"/>
          <w:i/>
          <w:spacing w:val="12"/>
          <w:sz w:val="16"/>
        </w:rPr>
        <w:t xml:space="preserve"> </w:t>
      </w:r>
      <w:r>
        <w:rPr>
          <w:rFonts w:ascii="Times New Roman"/>
          <w:i/>
          <w:sz w:val="20"/>
        </w:rPr>
        <w:t>DCF</w:t>
      </w:r>
    </w:p>
    <w:tbl>
      <w:tblPr>
        <w:tblW w:w="0" w:type="auto"/>
        <w:tblInd w:w="1795" w:type="dxa"/>
        <w:tblLayout w:type="fixed"/>
        <w:tblCellMar>
          <w:left w:w="0" w:type="dxa"/>
          <w:right w:w="0" w:type="dxa"/>
        </w:tblCellMar>
        <w:tblLook w:val="01E0" w:firstRow="1" w:lastRow="1" w:firstColumn="1" w:lastColumn="1" w:noHBand="0" w:noVBand="0"/>
      </w:tblPr>
      <w:tblGrid>
        <w:gridCol w:w="1531"/>
        <w:gridCol w:w="1810"/>
        <w:gridCol w:w="811"/>
        <w:gridCol w:w="720"/>
        <w:gridCol w:w="809"/>
        <w:gridCol w:w="720"/>
        <w:gridCol w:w="667"/>
        <w:gridCol w:w="1501"/>
      </w:tblGrid>
      <w:tr w:rsidR="00DE68F5">
        <w:trPr>
          <w:trHeight w:hRule="exact" w:val="310"/>
        </w:trPr>
        <w:tc>
          <w:tcPr>
            <w:tcW w:w="153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tc>
        <w:tc>
          <w:tcPr>
            <w:tcW w:w="181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175"/>
              <w:rPr>
                <w:rFonts w:ascii="Times New Roman" w:eastAsia="Times New Roman" w:hAnsi="Times New Roman" w:cs="Times New Roman"/>
                <w:sz w:val="20"/>
                <w:szCs w:val="20"/>
              </w:rPr>
            </w:pPr>
            <w:r>
              <w:rPr>
                <w:rFonts w:ascii="Times New Roman"/>
                <w:b/>
                <w:sz w:val="20"/>
              </w:rPr>
              <w:t>Very unlikely</w:t>
            </w:r>
            <w:r>
              <w:rPr>
                <w:rFonts w:ascii="Times New Roman"/>
                <w:b/>
                <w:spacing w:val="-6"/>
                <w:sz w:val="20"/>
              </w:rPr>
              <w:t xml:space="preserve"> </w:t>
            </w:r>
            <w:r>
              <w:rPr>
                <w:rFonts w:ascii="Times New Roman"/>
                <w:b/>
                <w:sz w:val="20"/>
              </w:rPr>
              <w:t>(1)</w:t>
            </w:r>
          </w:p>
        </w:tc>
        <w:tc>
          <w:tcPr>
            <w:tcW w:w="81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4"/>
              <w:jc w:val="center"/>
              <w:rPr>
                <w:rFonts w:ascii="Times New Roman" w:eastAsia="Times New Roman" w:hAnsi="Times New Roman" w:cs="Times New Roman"/>
                <w:sz w:val="20"/>
                <w:szCs w:val="20"/>
              </w:rPr>
            </w:pPr>
            <w:r>
              <w:rPr>
                <w:rFonts w:ascii="Times New Roman"/>
                <w:b/>
                <w:w w:val="99"/>
                <w:sz w:val="20"/>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3</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4</w:t>
            </w:r>
          </w:p>
        </w:tc>
        <w:tc>
          <w:tcPr>
            <w:tcW w:w="72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5</w:t>
            </w:r>
          </w:p>
        </w:tc>
        <w:tc>
          <w:tcPr>
            <w:tcW w:w="667"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6</w:t>
            </w:r>
          </w:p>
        </w:tc>
        <w:tc>
          <w:tcPr>
            <w:tcW w:w="150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134"/>
              <w:rPr>
                <w:rFonts w:ascii="Times New Roman" w:eastAsia="Times New Roman" w:hAnsi="Times New Roman" w:cs="Times New Roman"/>
                <w:sz w:val="20"/>
                <w:szCs w:val="20"/>
              </w:rPr>
            </w:pPr>
            <w:r>
              <w:rPr>
                <w:rFonts w:ascii="Times New Roman"/>
                <w:b/>
                <w:sz w:val="20"/>
              </w:rPr>
              <w:t>Very likely</w:t>
            </w:r>
            <w:r>
              <w:rPr>
                <w:rFonts w:ascii="Times New Roman"/>
                <w:b/>
                <w:spacing w:val="-6"/>
                <w:sz w:val="20"/>
              </w:rPr>
              <w:t xml:space="preserve"> </w:t>
            </w:r>
            <w:r>
              <w:rPr>
                <w:rFonts w:ascii="Times New Roman"/>
                <w:b/>
                <w:sz w:val="20"/>
              </w:rPr>
              <w:t>(7)</w:t>
            </w:r>
          </w:p>
        </w:tc>
      </w:tr>
      <w:tr w:rsidR="00DE68F5">
        <w:trPr>
          <w:trHeight w:hRule="exact" w:val="470"/>
        </w:trPr>
        <w:tc>
          <w:tcPr>
            <w:tcW w:w="153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80" w:right="286" w:firstLine="319"/>
              <w:rPr>
                <w:rFonts w:ascii="Times New Roman" w:eastAsia="Times New Roman" w:hAnsi="Times New Roman" w:cs="Times New Roman"/>
                <w:sz w:val="20"/>
                <w:szCs w:val="20"/>
              </w:rPr>
            </w:pPr>
            <w:r>
              <w:rPr>
                <w:rFonts w:ascii="Times New Roman"/>
                <w:sz w:val="20"/>
              </w:rPr>
              <w:t>#</w:t>
            </w:r>
            <w:r>
              <w:rPr>
                <w:rFonts w:ascii="Times New Roman"/>
                <w:spacing w:val="1"/>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81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707</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156</w:t>
            </w:r>
          </w:p>
        </w:tc>
        <w:tc>
          <w:tcPr>
            <w:tcW w:w="72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86</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148</w:t>
            </w:r>
          </w:p>
        </w:tc>
        <w:tc>
          <w:tcPr>
            <w:tcW w:w="72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04"/>
              <w:rPr>
                <w:rFonts w:ascii="Times New Roman" w:eastAsia="Times New Roman" w:hAnsi="Times New Roman" w:cs="Times New Roman"/>
                <w:sz w:val="20"/>
                <w:szCs w:val="20"/>
              </w:rPr>
            </w:pPr>
            <w:r>
              <w:rPr>
                <w:rFonts w:ascii="Times New Roman"/>
                <w:sz w:val="20"/>
              </w:rPr>
              <w:t>118</w:t>
            </w:r>
          </w:p>
        </w:tc>
        <w:tc>
          <w:tcPr>
            <w:tcW w:w="667"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70</w:t>
            </w:r>
          </w:p>
        </w:tc>
        <w:tc>
          <w:tcPr>
            <w:tcW w:w="150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
              <w:jc w:val="center"/>
              <w:rPr>
                <w:rFonts w:ascii="Times New Roman" w:eastAsia="Times New Roman" w:hAnsi="Times New Roman" w:cs="Times New Roman"/>
                <w:sz w:val="20"/>
                <w:szCs w:val="20"/>
              </w:rPr>
            </w:pPr>
            <w:r>
              <w:rPr>
                <w:rFonts w:ascii="Times New Roman"/>
                <w:sz w:val="20"/>
              </w:rPr>
              <w:t>174</w:t>
            </w:r>
          </w:p>
        </w:tc>
      </w:tr>
      <w:tr w:rsidR="00DE68F5">
        <w:trPr>
          <w:trHeight w:hRule="exact" w:val="470"/>
        </w:trPr>
        <w:tc>
          <w:tcPr>
            <w:tcW w:w="153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80" w:right="286" w:firstLine="288"/>
              <w:rPr>
                <w:rFonts w:ascii="Times New Roman" w:eastAsia="Times New Roman" w:hAnsi="Times New Roman" w:cs="Times New Roman"/>
                <w:sz w:val="20"/>
                <w:szCs w:val="20"/>
              </w:rPr>
            </w:pPr>
            <w:r>
              <w:rPr>
                <w:rFonts w:ascii="Times New Roman"/>
                <w:sz w:val="20"/>
              </w:rPr>
              <w:t>%</w:t>
            </w:r>
            <w:r>
              <w:rPr>
                <w:rFonts w:ascii="Times New Roman"/>
                <w:spacing w:val="-2"/>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81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48.5%</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10.7%</w:t>
            </w:r>
          </w:p>
        </w:tc>
        <w:tc>
          <w:tcPr>
            <w:tcW w:w="72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6"/>
              <w:rPr>
                <w:rFonts w:ascii="Times New Roman" w:eastAsia="Times New Roman" w:hAnsi="Times New Roman" w:cs="Times New Roman"/>
                <w:sz w:val="20"/>
                <w:szCs w:val="20"/>
              </w:rPr>
            </w:pPr>
            <w:r>
              <w:rPr>
                <w:rFonts w:ascii="Times New Roman"/>
                <w:sz w:val="20"/>
              </w:rPr>
              <w:t>5.9%</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10.1%</w:t>
            </w:r>
          </w:p>
        </w:tc>
        <w:tc>
          <w:tcPr>
            <w:tcW w:w="72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6"/>
              <w:rPr>
                <w:rFonts w:ascii="Times New Roman" w:eastAsia="Times New Roman" w:hAnsi="Times New Roman" w:cs="Times New Roman"/>
                <w:sz w:val="20"/>
                <w:szCs w:val="20"/>
              </w:rPr>
            </w:pPr>
            <w:r>
              <w:rPr>
                <w:rFonts w:ascii="Times New Roman"/>
                <w:sz w:val="20"/>
              </w:rPr>
              <w:t>8.0%</w:t>
            </w:r>
          </w:p>
        </w:tc>
        <w:tc>
          <w:tcPr>
            <w:tcW w:w="667"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20"/>
              <w:rPr>
                <w:rFonts w:ascii="Times New Roman" w:eastAsia="Times New Roman" w:hAnsi="Times New Roman" w:cs="Times New Roman"/>
                <w:sz w:val="20"/>
                <w:szCs w:val="20"/>
              </w:rPr>
            </w:pPr>
            <w:r>
              <w:rPr>
                <w:rFonts w:ascii="Times New Roman"/>
                <w:sz w:val="20"/>
              </w:rPr>
              <w:t>4.8%</w:t>
            </w:r>
          </w:p>
        </w:tc>
        <w:tc>
          <w:tcPr>
            <w:tcW w:w="150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87"/>
              <w:rPr>
                <w:rFonts w:ascii="Times New Roman" w:eastAsia="Times New Roman" w:hAnsi="Times New Roman" w:cs="Times New Roman"/>
                <w:sz w:val="20"/>
                <w:szCs w:val="20"/>
              </w:rPr>
            </w:pPr>
            <w:r>
              <w:rPr>
                <w:rFonts w:ascii="Times New Roman"/>
                <w:sz w:val="20"/>
              </w:rPr>
              <w:t>11.9%</w:t>
            </w:r>
          </w:p>
        </w:tc>
      </w:tr>
    </w:tbl>
    <w:p w:rsidR="00DE68F5" w:rsidRDefault="00DE68F5">
      <w:pPr>
        <w:spacing w:before="4"/>
        <w:rPr>
          <w:rFonts w:ascii="Times New Roman" w:eastAsia="Times New Roman" w:hAnsi="Times New Roman" w:cs="Times New Roman"/>
          <w:i/>
          <w:sz w:val="19"/>
          <w:szCs w:val="19"/>
        </w:rPr>
      </w:pPr>
    </w:p>
    <w:p w:rsidR="00DE68F5" w:rsidRDefault="00EA34A7">
      <w:pPr>
        <w:numPr>
          <w:ilvl w:val="1"/>
          <w:numId w:val="28"/>
        </w:numPr>
        <w:tabs>
          <w:tab w:val="left" w:pos="1801"/>
        </w:tabs>
        <w:spacing w:before="58" w:line="237" w:lineRule="auto"/>
        <w:ind w:left="1800" w:right="408"/>
        <w:jc w:val="both"/>
        <w:rPr>
          <w:rFonts w:ascii="Times New Roman" w:eastAsia="Times New Roman" w:hAnsi="Times New Roman" w:cs="Times New Roman"/>
          <w:sz w:val="24"/>
          <w:szCs w:val="24"/>
        </w:rPr>
      </w:pPr>
      <w:r>
        <w:rPr>
          <w:rFonts w:ascii="Times New Roman"/>
          <w:sz w:val="24"/>
        </w:rPr>
        <w:t xml:space="preserve">Looking specifically at the 174 respondents that are </w:t>
      </w:r>
      <w:r>
        <w:rPr>
          <w:rFonts w:ascii="Times New Roman"/>
          <w:b/>
          <w:i/>
          <w:sz w:val="24"/>
        </w:rPr>
        <w:t>very likely to leave</w:t>
      </w:r>
      <w:r>
        <w:rPr>
          <w:rFonts w:ascii="Times New Roman"/>
          <w:sz w:val="24"/>
        </w:rPr>
        <w:t>, the majority</w:t>
      </w:r>
      <w:r>
        <w:rPr>
          <w:rFonts w:ascii="Times New Roman"/>
          <w:spacing w:val="-12"/>
          <w:sz w:val="24"/>
        </w:rPr>
        <w:t xml:space="preserve"> </w:t>
      </w:r>
      <w:r>
        <w:rPr>
          <w:rFonts w:ascii="Times New Roman"/>
          <w:sz w:val="24"/>
        </w:rPr>
        <w:t>of them are social workers (74%). These respondents work across all regions of DCF</w:t>
      </w:r>
      <w:r>
        <w:rPr>
          <w:rFonts w:ascii="Times New Roman"/>
          <w:spacing w:val="-14"/>
          <w:sz w:val="24"/>
        </w:rPr>
        <w:t xml:space="preserve"> </w:t>
      </w:r>
      <w:r>
        <w:rPr>
          <w:rFonts w:ascii="Times New Roman"/>
          <w:sz w:val="24"/>
        </w:rPr>
        <w:t>and have varied lengths of employment with DCF.</w:t>
      </w:r>
    </w:p>
    <w:p w:rsidR="00DE68F5" w:rsidRDefault="00DE68F5">
      <w:pPr>
        <w:spacing w:before="2"/>
        <w:rPr>
          <w:rFonts w:ascii="Times New Roman" w:eastAsia="Times New Roman" w:hAnsi="Times New Roman" w:cs="Times New Roman"/>
          <w:sz w:val="26"/>
          <w:szCs w:val="26"/>
        </w:rPr>
      </w:pPr>
    </w:p>
    <w:p w:rsidR="00DE68F5" w:rsidRDefault="00EA34A7">
      <w:pPr>
        <w:pStyle w:val="ListParagraph"/>
        <w:numPr>
          <w:ilvl w:val="1"/>
          <w:numId w:val="28"/>
        </w:numPr>
        <w:tabs>
          <w:tab w:val="left" w:pos="1801"/>
        </w:tabs>
        <w:spacing w:line="274" w:lineRule="exact"/>
        <w:ind w:left="1800" w:right="284"/>
        <w:rPr>
          <w:rFonts w:ascii="Times New Roman" w:eastAsia="Times New Roman" w:hAnsi="Times New Roman" w:cs="Times New Roman"/>
          <w:sz w:val="24"/>
          <w:szCs w:val="24"/>
        </w:rPr>
      </w:pPr>
      <w:r>
        <w:rPr>
          <w:rFonts w:ascii="Times New Roman"/>
          <w:sz w:val="24"/>
        </w:rPr>
        <w:t>Statistically significant factors related to whether or not a respondent is likely to look</w:t>
      </w:r>
      <w:r>
        <w:rPr>
          <w:rFonts w:ascii="Times New Roman"/>
          <w:spacing w:val="-19"/>
          <w:sz w:val="24"/>
        </w:rPr>
        <w:t xml:space="preserve"> </w:t>
      </w:r>
      <w:r>
        <w:rPr>
          <w:rFonts w:ascii="Times New Roman"/>
          <w:sz w:val="24"/>
        </w:rPr>
        <w:t>for employment outside of DCF includes the following</w:t>
      </w:r>
      <w:r>
        <w:rPr>
          <w:rFonts w:ascii="Times New Roman"/>
          <w:spacing w:val="-8"/>
          <w:sz w:val="24"/>
        </w:rPr>
        <w:t xml:space="preserve"> </w:t>
      </w:r>
      <w:r>
        <w:rPr>
          <w:rFonts w:ascii="Times New Roman"/>
          <w:sz w:val="24"/>
        </w:rPr>
        <w:t>variables:</w:t>
      </w:r>
    </w:p>
    <w:p w:rsidR="00DE68F5" w:rsidRDefault="00DE68F5">
      <w:pPr>
        <w:spacing w:before="9"/>
        <w:rPr>
          <w:rFonts w:ascii="Times New Roman" w:eastAsia="Times New Roman" w:hAnsi="Times New Roman" w:cs="Times New Roman"/>
          <w:sz w:val="23"/>
          <w:szCs w:val="23"/>
        </w:rPr>
      </w:pPr>
    </w:p>
    <w:p w:rsidR="00DE68F5" w:rsidRDefault="00EA34A7">
      <w:pPr>
        <w:pStyle w:val="ListParagraph"/>
        <w:numPr>
          <w:ilvl w:val="2"/>
          <w:numId w:val="28"/>
        </w:numPr>
        <w:tabs>
          <w:tab w:val="left" w:pos="2521"/>
        </w:tabs>
        <w:spacing w:line="286" w:lineRule="exact"/>
        <w:ind w:left="2160" w:firstLine="0"/>
        <w:jc w:val="both"/>
        <w:rPr>
          <w:rFonts w:ascii="Times New Roman" w:eastAsia="Times New Roman" w:hAnsi="Times New Roman" w:cs="Times New Roman"/>
          <w:sz w:val="24"/>
          <w:szCs w:val="24"/>
        </w:rPr>
      </w:pPr>
      <w:r>
        <w:rPr>
          <w:rFonts w:ascii="Times New Roman"/>
          <w:sz w:val="24"/>
        </w:rPr>
        <w:t>Work and assignments are distributed</w:t>
      </w:r>
      <w:r>
        <w:rPr>
          <w:rFonts w:ascii="Times New Roman"/>
          <w:spacing w:val="-2"/>
          <w:sz w:val="24"/>
        </w:rPr>
        <w:t xml:space="preserve"> </w:t>
      </w:r>
      <w:r>
        <w:rPr>
          <w:rFonts w:ascii="Times New Roman"/>
          <w:sz w:val="24"/>
        </w:rPr>
        <w:t>fairly*</w:t>
      </w:r>
    </w:p>
    <w:p w:rsidR="00DE68F5" w:rsidRDefault="00EA34A7">
      <w:pPr>
        <w:pStyle w:val="ListParagraph"/>
        <w:numPr>
          <w:ilvl w:val="2"/>
          <w:numId w:val="28"/>
        </w:numPr>
        <w:tabs>
          <w:tab w:val="left" w:pos="2521"/>
        </w:tabs>
        <w:spacing w:line="276" w:lineRule="exact"/>
        <w:ind w:left="2520"/>
        <w:jc w:val="both"/>
        <w:rPr>
          <w:rFonts w:ascii="Times New Roman" w:eastAsia="Times New Roman" w:hAnsi="Times New Roman" w:cs="Times New Roman"/>
          <w:sz w:val="24"/>
          <w:szCs w:val="24"/>
        </w:rPr>
      </w:pPr>
      <w:r>
        <w:rPr>
          <w:rFonts w:ascii="Times New Roman"/>
          <w:sz w:val="24"/>
        </w:rPr>
        <w:t>DCF encourages me to provide level of service clients</w:t>
      </w:r>
      <w:r>
        <w:rPr>
          <w:rFonts w:ascii="Times New Roman"/>
          <w:spacing w:val="-5"/>
          <w:sz w:val="24"/>
        </w:rPr>
        <w:t xml:space="preserve"> </w:t>
      </w:r>
      <w:r>
        <w:rPr>
          <w:rFonts w:ascii="Times New Roman"/>
          <w:sz w:val="24"/>
        </w:rPr>
        <w:t>expect*</w:t>
      </w:r>
    </w:p>
    <w:p w:rsidR="00DE68F5" w:rsidRDefault="00EA34A7">
      <w:pPr>
        <w:pStyle w:val="ListParagraph"/>
        <w:numPr>
          <w:ilvl w:val="2"/>
          <w:numId w:val="28"/>
        </w:numPr>
        <w:tabs>
          <w:tab w:val="left" w:pos="2521"/>
        </w:tabs>
        <w:spacing w:line="276" w:lineRule="exact"/>
        <w:ind w:left="2520"/>
        <w:jc w:val="both"/>
        <w:rPr>
          <w:rFonts w:ascii="Times New Roman" w:eastAsia="Times New Roman" w:hAnsi="Times New Roman" w:cs="Times New Roman"/>
          <w:sz w:val="24"/>
          <w:szCs w:val="24"/>
        </w:rPr>
      </w:pPr>
      <w:r>
        <w:rPr>
          <w:rFonts w:ascii="Times New Roman"/>
          <w:sz w:val="24"/>
        </w:rPr>
        <w:t xml:space="preserve">The mission/purpose of DCF makes me feel </w:t>
      </w:r>
      <w:r>
        <w:rPr>
          <w:rFonts w:ascii="Times New Roman"/>
          <w:spacing w:val="2"/>
          <w:sz w:val="24"/>
        </w:rPr>
        <w:t xml:space="preserve">my </w:t>
      </w:r>
      <w:r>
        <w:rPr>
          <w:rFonts w:ascii="Times New Roman"/>
          <w:sz w:val="24"/>
        </w:rPr>
        <w:t>job is</w:t>
      </w:r>
      <w:r>
        <w:rPr>
          <w:rFonts w:ascii="Times New Roman"/>
          <w:spacing w:val="-13"/>
          <w:sz w:val="24"/>
        </w:rPr>
        <w:t xml:space="preserve"> </w:t>
      </w:r>
      <w:r>
        <w:rPr>
          <w:rFonts w:ascii="Times New Roman"/>
          <w:sz w:val="24"/>
        </w:rPr>
        <w:t>important*</w:t>
      </w:r>
    </w:p>
    <w:p w:rsidR="00DE68F5" w:rsidRDefault="00EA34A7">
      <w:pPr>
        <w:pStyle w:val="ListParagraph"/>
        <w:numPr>
          <w:ilvl w:val="2"/>
          <w:numId w:val="28"/>
        </w:numPr>
        <w:tabs>
          <w:tab w:val="left" w:pos="2521"/>
        </w:tabs>
        <w:spacing w:line="276" w:lineRule="exact"/>
        <w:ind w:left="2520"/>
        <w:jc w:val="both"/>
        <w:rPr>
          <w:rFonts w:ascii="Times New Roman" w:eastAsia="Times New Roman" w:hAnsi="Times New Roman" w:cs="Times New Roman"/>
          <w:sz w:val="24"/>
          <w:szCs w:val="24"/>
        </w:rPr>
      </w:pPr>
      <w:r>
        <w:rPr>
          <w:rFonts w:ascii="Times New Roman"/>
          <w:sz w:val="24"/>
        </w:rPr>
        <w:t>Management is as committed to exceptional services as they expect me to</w:t>
      </w:r>
      <w:r>
        <w:rPr>
          <w:rFonts w:ascii="Times New Roman"/>
          <w:spacing w:val="-4"/>
          <w:sz w:val="24"/>
        </w:rPr>
        <w:t xml:space="preserve"> </w:t>
      </w:r>
      <w:r>
        <w:rPr>
          <w:rFonts w:ascii="Times New Roman"/>
          <w:sz w:val="24"/>
        </w:rPr>
        <w:t>be*</w:t>
      </w:r>
    </w:p>
    <w:p w:rsidR="00DE68F5" w:rsidRDefault="00EA34A7">
      <w:pPr>
        <w:pStyle w:val="ListParagraph"/>
        <w:numPr>
          <w:ilvl w:val="2"/>
          <w:numId w:val="28"/>
        </w:numPr>
        <w:tabs>
          <w:tab w:val="left" w:pos="2521"/>
        </w:tabs>
        <w:spacing w:line="276" w:lineRule="exact"/>
        <w:ind w:left="2520"/>
        <w:jc w:val="both"/>
        <w:rPr>
          <w:rFonts w:ascii="Times New Roman" w:eastAsia="Times New Roman" w:hAnsi="Times New Roman" w:cs="Times New Roman"/>
          <w:sz w:val="24"/>
          <w:szCs w:val="24"/>
        </w:rPr>
      </w:pPr>
      <w:r>
        <w:rPr>
          <w:rFonts w:ascii="Times New Roman"/>
          <w:sz w:val="24"/>
        </w:rPr>
        <w:t>I am treated with respect by</w:t>
      </w:r>
      <w:r>
        <w:rPr>
          <w:rFonts w:ascii="Times New Roman"/>
          <w:spacing w:val="-5"/>
          <w:sz w:val="24"/>
        </w:rPr>
        <w:t xml:space="preserve"> </w:t>
      </w:r>
      <w:r>
        <w:rPr>
          <w:rFonts w:ascii="Times New Roman"/>
          <w:sz w:val="24"/>
        </w:rPr>
        <w:t>supervisor/manager*</w:t>
      </w:r>
    </w:p>
    <w:p w:rsidR="00DE68F5" w:rsidRDefault="00EA34A7">
      <w:pPr>
        <w:pStyle w:val="ListParagraph"/>
        <w:numPr>
          <w:ilvl w:val="2"/>
          <w:numId w:val="28"/>
        </w:numPr>
        <w:tabs>
          <w:tab w:val="left" w:pos="2521"/>
        </w:tabs>
        <w:spacing w:before="5" w:line="223" w:lineRule="auto"/>
        <w:ind w:left="2160" w:right="383" w:firstLine="0"/>
        <w:jc w:val="both"/>
        <w:rPr>
          <w:rFonts w:ascii="Times New Roman" w:eastAsia="Times New Roman" w:hAnsi="Times New Roman" w:cs="Times New Roman"/>
          <w:sz w:val="24"/>
          <w:szCs w:val="24"/>
        </w:rPr>
      </w:pPr>
      <w:r>
        <w:rPr>
          <w:rFonts w:ascii="Times New Roman"/>
          <w:sz w:val="24"/>
        </w:rPr>
        <w:t>My supervisor/manager is committed to achieving high levels of client</w:t>
      </w:r>
      <w:r>
        <w:rPr>
          <w:rFonts w:ascii="Times New Roman"/>
          <w:spacing w:val="-13"/>
          <w:sz w:val="24"/>
        </w:rPr>
        <w:t xml:space="preserve"> </w:t>
      </w:r>
      <w:r>
        <w:rPr>
          <w:rFonts w:ascii="Times New Roman"/>
          <w:sz w:val="24"/>
        </w:rPr>
        <w:t xml:space="preserve">success* </w:t>
      </w:r>
      <w:r>
        <w:rPr>
          <w:rFonts w:ascii="Courier New"/>
          <w:sz w:val="24"/>
        </w:rPr>
        <w:t xml:space="preserve">o </w:t>
      </w:r>
      <w:r>
        <w:rPr>
          <w:rFonts w:ascii="Times New Roman"/>
          <w:sz w:val="24"/>
        </w:rPr>
        <w:t>My supervisor/manager demonstrates respect in all his/her interactions at</w:t>
      </w:r>
      <w:r>
        <w:rPr>
          <w:rFonts w:ascii="Times New Roman"/>
          <w:spacing w:val="56"/>
          <w:sz w:val="24"/>
        </w:rPr>
        <w:t xml:space="preserve"> </w:t>
      </w:r>
      <w:r>
        <w:rPr>
          <w:rFonts w:ascii="Times New Roman"/>
          <w:sz w:val="24"/>
        </w:rPr>
        <w:t xml:space="preserve">work* </w:t>
      </w:r>
      <w:r>
        <w:rPr>
          <w:rFonts w:ascii="Courier New"/>
          <w:sz w:val="24"/>
        </w:rPr>
        <w:t xml:space="preserve">o </w:t>
      </w:r>
      <w:r>
        <w:rPr>
          <w:rFonts w:ascii="Times New Roman"/>
          <w:sz w:val="24"/>
        </w:rPr>
        <w:t>The office environment is conducive to getting work</w:t>
      </w:r>
      <w:r>
        <w:rPr>
          <w:rFonts w:ascii="Times New Roman"/>
          <w:spacing w:val="8"/>
          <w:sz w:val="24"/>
        </w:rPr>
        <w:t xml:space="preserve"> </w:t>
      </w:r>
      <w:r>
        <w:rPr>
          <w:rFonts w:ascii="Times New Roman"/>
          <w:sz w:val="24"/>
        </w:rPr>
        <w:t>done*</w:t>
      </w:r>
    </w:p>
    <w:p w:rsidR="00DE68F5" w:rsidRDefault="00EA34A7">
      <w:pPr>
        <w:pStyle w:val="ListParagraph"/>
        <w:numPr>
          <w:ilvl w:val="2"/>
          <w:numId w:val="28"/>
        </w:numPr>
        <w:tabs>
          <w:tab w:val="left" w:pos="2521"/>
        </w:tabs>
        <w:spacing w:line="271" w:lineRule="exact"/>
        <w:ind w:left="2520"/>
        <w:jc w:val="both"/>
        <w:rPr>
          <w:rFonts w:ascii="Times New Roman" w:eastAsia="Times New Roman" w:hAnsi="Times New Roman" w:cs="Times New Roman"/>
          <w:sz w:val="24"/>
          <w:szCs w:val="24"/>
        </w:rPr>
      </w:pPr>
      <w:r>
        <w:rPr>
          <w:rFonts w:ascii="Times New Roman"/>
          <w:sz w:val="24"/>
        </w:rPr>
        <w:t>Availability of</w:t>
      </w:r>
      <w:r>
        <w:rPr>
          <w:rFonts w:ascii="Times New Roman"/>
          <w:spacing w:val="-5"/>
          <w:sz w:val="24"/>
        </w:rPr>
        <w:t xml:space="preserve"> </w:t>
      </w:r>
      <w:r>
        <w:rPr>
          <w:rFonts w:ascii="Times New Roman"/>
          <w:sz w:val="24"/>
        </w:rPr>
        <w:t>supervision*</w:t>
      </w:r>
    </w:p>
    <w:p w:rsidR="00DE68F5" w:rsidRDefault="00EA34A7">
      <w:pPr>
        <w:pStyle w:val="ListParagraph"/>
        <w:numPr>
          <w:ilvl w:val="2"/>
          <w:numId w:val="28"/>
        </w:numPr>
        <w:tabs>
          <w:tab w:val="left" w:pos="2521"/>
        </w:tabs>
        <w:spacing w:line="286" w:lineRule="exact"/>
        <w:ind w:left="2520"/>
        <w:jc w:val="both"/>
        <w:rPr>
          <w:rFonts w:ascii="Times New Roman" w:eastAsia="Times New Roman" w:hAnsi="Times New Roman" w:cs="Times New Roman"/>
          <w:sz w:val="24"/>
          <w:szCs w:val="24"/>
        </w:rPr>
      </w:pPr>
      <w:r>
        <w:rPr>
          <w:rFonts w:ascii="Times New Roman"/>
          <w:sz w:val="24"/>
        </w:rPr>
        <w:t>Caseload/workload*</w:t>
      </w:r>
    </w:p>
    <w:p w:rsidR="00DE68F5" w:rsidRDefault="00DE68F5">
      <w:pPr>
        <w:spacing w:before="5"/>
        <w:rPr>
          <w:rFonts w:ascii="Times New Roman" w:eastAsia="Times New Roman" w:hAnsi="Times New Roman" w:cs="Times New Roman"/>
        </w:rPr>
      </w:pPr>
    </w:p>
    <w:p w:rsidR="00DE68F5" w:rsidRDefault="00EA34A7">
      <w:pPr>
        <w:pStyle w:val="ListParagraph"/>
        <w:numPr>
          <w:ilvl w:val="1"/>
          <w:numId w:val="28"/>
        </w:numPr>
        <w:tabs>
          <w:tab w:val="left" w:pos="1801"/>
        </w:tabs>
        <w:ind w:left="1800" w:right="195"/>
        <w:rPr>
          <w:rFonts w:ascii="Times New Roman" w:eastAsia="Times New Roman" w:hAnsi="Times New Roman" w:cs="Times New Roman"/>
          <w:sz w:val="24"/>
          <w:szCs w:val="24"/>
        </w:rPr>
      </w:pPr>
      <w:r>
        <w:rPr>
          <w:rFonts w:ascii="Times New Roman"/>
          <w:sz w:val="24"/>
        </w:rPr>
        <w:t>The above variables (with the exception of caseload/workload) have an</w:t>
      </w:r>
      <w:r>
        <w:rPr>
          <w:rFonts w:ascii="Times New Roman"/>
          <w:spacing w:val="-5"/>
          <w:sz w:val="24"/>
        </w:rPr>
        <w:t xml:space="preserve"> </w:t>
      </w:r>
      <w:r>
        <w:rPr>
          <w:rFonts w:ascii="Times New Roman"/>
          <w:sz w:val="24"/>
        </w:rPr>
        <w:t>inverse relationship with likeliness to look for employment outside of DCF. In other words,</w:t>
      </w:r>
      <w:r>
        <w:rPr>
          <w:rFonts w:ascii="Times New Roman"/>
          <w:spacing w:val="44"/>
          <w:sz w:val="24"/>
        </w:rPr>
        <w:t xml:space="preserve"> </w:t>
      </w:r>
      <w:r>
        <w:rPr>
          <w:rFonts w:ascii="Times New Roman"/>
          <w:sz w:val="24"/>
        </w:rPr>
        <w:t>as the level of agreement with the above variables increase (e.g. work and assignments</w:t>
      </w:r>
      <w:r>
        <w:rPr>
          <w:rFonts w:ascii="Times New Roman"/>
          <w:spacing w:val="-10"/>
          <w:sz w:val="24"/>
        </w:rPr>
        <w:t xml:space="preserve"> </w:t>
      </w:r>
      <w:r>
        <w:rPr>
          <w:rFonts w:ascii="Times New Roman"/>
          <w:sz w:val="24"/>
        </w:rPr>
        <w:t>are distributed fairly), the likelihood that a respondents will look for work outside of</w:t>
      </w:r>
      <w:r>
        <w:rPr>
          <w:rFonts w:ascii="Times New Roman"/>
          <w:spacing w:val="-9"/>
          <w:sz w:val="24"/>
        </w:rPr>
        <w:t xml:space="preserve"> </w:t>
      </w:r>
      <w:r>
        <w:rPr>
          <w:rFonts w:ascii="Times New Roman"/>
          <w:sz w:val="24"/>
        </w:rPr>
        <w:t>DCF decreases. Looking at caseload/workload, there is a positive relationship between the</w:t>
      </w:r>
      <w:r>
        <w:rPr>
          <w:rFonts w:ascii="Times New Roman"/>
          <w:spacing w:val="-14"/>
          <w:sz w:val="24"/>
        </w:rPr>
        <w:t xml:space="preserve"> </w:t>
      </w:r>
      <w:r>
        <w:rPr>
          <w:rFonts w:ascii="Times New Roman"/>
          <w:sz w:val="24"/>
        </w:rPr>
        <w:t>two variables. Specifically, the higher the impact of caseload/workload reported (in terms</w:t>
      </w:r>
      <w:r>
        <w:rPr>
          <w:rFonts w:ascii="Times New Roman"/>
          <w:spacing w:val="-11"/>
          <w:sz w:val="24"/>
        </w:rPr>
        <w:t xml:space="preserve"> </w:t>
      </w:r>
      <w:r>
        <w:rPr>
          <w:rFonts w:ascii="Times New Roman"/>
          <w:sz w:val="24"/>
        </w:rPr>
        <w:t>of carrying out day-to-day responsibilities) the greater the likelihood that a respondent</w:t>
      </w:r>
      <w:r>
        <w:rPr>
          <w:rFonts w:ascii="Times New Roman"/>
          <w:spacing w:val="-13"/>
          <w:sz w:val="24"/>
        </w:rPr>
        <w:t xml:space="preserve"> </w:t>
      </w:r>
      <w:r>
        <w:rPr>
          <w:rFonts w:ascii="Times New Roman"/>
          <w:sz w:val="24"/>
        </w:rPr>
        <w:t>will look for work outside of DCF.</w:t>
      </w:r>
    </w:p>
    <w:p w:rsidR="00DE68F5" w:rsidRDefault="00DE68F5">
      <w:pPr>
        <w:rPr>
          <w:rFonts w:ascii="Times New Roman" w:eastAsia="Times New Roman" w:hAnsi="Times New Roman" w:cs="Times New Roman"/>
          <w:sz w:val="24"/>
          <w:szCs w:val="24"/>
        </w:rPr>
        <w:sectPr w:rsidR="00DE68F5">
          <w:pgSz w:w="12240" w:h="15840"/>
          <w:pgMar w:top="1220" w:right="1280" w:bottom="280" w:left="360" w:header="280" w:footer="0" w:gutter="0"/>
          <w:cols w:space="720"/>
        </w:sectPr>
      </w:pPr>
    </w:p>
    <w:p w:rsidR="00DE68F5" w:rsidRDefault="00DE68F5">
      <w:pPr>
        <w:spacing w:before="8"/>
        <w:rPr>
          <w:rFonts w:ascii="Times New Roman" w:eastAsia="Times New Roman" w:hAnsi="Times New Roman" w:cs="Times New Roman"/>
          <w:sz w:val="17"/>
          <w:szCs w:val="17"/>
        </w:rPr>
      </w:pPr>
    </w:p>
    <w:p w:rsidR="00DE68F5" w:rsidRDefault="00EA34A7">
      <w:pPr>
        <w:spacing w:before="69"/>
        <w:ind w:left="1080"/>
        <w:rPr>
          <w:rFonts w:ascii="Times New Roman" w:eastAsia="Times New Roman" w:hAnsi="Times New Roman" w:cs="Times New Roman"/>
          <w:sz w:val="24"/>
          <w:szCs w:val="24"/>
        </w:rPr>
      </w:pPr>
      <w:r>
        <w:rPr>
          <w:rFonts w:ascii="Times New Roman"/>
          <w:b/>
          <w:i/>
          <w:sz w:val="24"/>
        </w:rPr>
        <w:t>Relationship with Supervisor or</w:t>
      </w:r>
      <w:r>
        <w:rPr>
          <w:rFonts w:ascii="Times New Roman"/>
          <w:b/>
          <w:i/>
          <w:spacing w:val="-9"/>
          <w:sz w:val="24"/>
        </w:rPr>
        <w:t xml:space="preserve"> </w:t>
      </w:r>
      <w:r>
        <w:rPr>
          <w:rFonts w:ascii="Times New Roman"/>
          <w:b/>
          <w:i/>
          <w:sz w:val="24"/>
        </w:rPr>
        <w:t>Manager</w:t>
      </w:r>
    </w:p>
    <w:p w:rsidR="00DE68F5" w:rsidRDefault="00DE68F5">
      <w:pPr>
        <w:spacing w:before="9"/>
        <w:rPr>
          <w:rFonts w:ascii="Times New Roman" w:eastAsia="Times New Roman" w:hAnsi="Times New Roman" w:cs="Times New Roman"/>
          <w:b/>
          <w:bCs/>
          <w:i/>
          <w:sz w:val="23"/>
          <w:szCs w:val="23"/>
        </w:rPr>
      </w:pPr>
    </w:p>
    <w:p w:rsidR="00DE68F5" w:rsidRDefault="00EA34A7">
      <w:pPr>
        <w:pStyle w:val="ListParagraph"/>
        <w:numPr>
          <w:ilvl w:val="1"/>
          <w:numId w:val="28"/>
        </w:numPr>
        <w:tabs>
          <w:tab w:val="left" w:pos="1801"/>
        </w:tabs>
        <w:ind w:left="1800" w:right="162"/>
        <w:rPr>
          <w:rFonts w:ascii="Times New Roman" w:eastAsia="Times New Roman" w:hAnsi="Times New Roman" w:cs="Times New Roman"/>
          <w:sz w:val="24"/>
          <w:szCs w:val="24"/>
        </w:rPr>
      </w:pPr>
      <w:r>
        <w:rPr>
          <w:rFonts w:ascii="Times New Roman"/>
          <w:sz w:val="24"/>
        </w:rPr>
        <w:t>Respondents were asked to rate their level of agreement with a series of statements</w:t>
      </w:r>
      <w:r>
        <w:rPr>
          <w:rFonts w:ascii="Times New Roman"/>
          <w:spacing w:val="-12"/>
          <w:sz w:val="24"/>
        </w:rPr>
        <w:t xml:space="preserve"> </w:t>
      </w:r>
      <w:r>
        <w:rPr>
          <w:rFonts w:ascii="Times New Roman"/>
          <w:sz w:val="24"/>
        </w:rPr>
        <w:t>meant to gauge their relationship with their supervisor or manager. As the table below shows,</w:t>
      </w:r>
      <w:r>
        <w:rPr>
          <w:rFonts w:ascii="Times New Roman"/>
          <w:spacing w:val="-11"/>
          <w:sz w:val="24"/>
        </w:rPr>
        <w:t xml:space="preserve"> </w:t>
      </w:r>
      <w:r>
        <w:rPr>
          <w:rFonts w:ascii="Times New Roman"/>
          <w:sz w:val="24"/>
        </w:rPr>
        <w:t>all mean scores exceeded 5.00 indicating that respondents were in agreement that they</w:t>
      </w:r>
      <w:r>
        <w:rPr>
          <w:rFonts w:ascii="Times New Roman"/>
          <w:spacing w:val="-8"/>
          <w:sz w:val="24"/>
        </w:rPr>
        <w:t xml:space="preserve"> </w:t>
      </w:r>
      <w:r>
        <w:rPr>
          <w:rFonts w:ascii="Times New Roman"/>
          <w:sz w:val="24"/>
        </w:rPr>
        <w:t>view their relationship with their supervisor/manager as positive and mutually</w:t>
      </w:r>
      <w:r>
        <w:rPr>
          <w:rFonts w:ascii="Times New Roman"/>
          <w:spacing w:val="-8"/>
          <w:sz w:val="24"/>
        </w:rPr>
        <w:t xml:space="preserve"> </w:t>
      </w:r>
      <w:r>
        <w:rPr>
          <w:rFonts w:ascii="Times New Roman"/>
          <w:sz w:val="24"/>
        </w:rPr>
        <w:t>respectful.</w:t>
      </w:r>
    </w:p>
    <w:p w:rsidR="00DE68F5" w:rsidRDefault="00DE68F5">
      <w:pPr>
        <w:spacing w:before="11"/>
        <w:rPr>
          <w:rFonts w:ascii="Times New Roman" w:eastAsia="Times New Roman" w:hAnsi="Times New Roman" w:cs="Times New Roman"/>
          <w:sz w:val="19"/>
          <w:szCs w:val="19"/>
        </w:rPr>
      </w:pPr>
    </w:p>
    <w:p w:rsidR="00DE68F5" w:rsidRDefault="00EA34A7">
      <w:pPr>
        <w:ind w:left="261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12.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R</w:t>
      </w:r>
      <w:r>
        <w:rPr>
          <w:rFonts w:ascii="Times New Roman"/>
          <w:i/>
          <w:sz w:val="16"/>
        </w:rPr>
        <w:t>ELATIONSHIP WITH</w:t>
      </w:r>
      <w:r>
        <w:rPr>
          <w:rFonts w:ascii="Times New Roman"/>
          <w:i/>
          <w:spacing w:val="13"/>
          <w:sz w:val="16"/>
        </w:rPr>
        <w:t xml:space="preserve"> </w:t>
      </w:r>
      <w:r>
        <w:rPr>
          <w:rFonts w:ascii="Times New Roman"/>
          <w:i/>
          <w:sz w:val="20"/>
        </w:rPr>
        <w:t>S</w:t>
      </w:r>
      <w:r>
        <w:rPr>
          <w:rFonts w:ascii="Times New Roman"/>
          <w:i/>
          <w:sz w:val="16"/>
        </w:rPr>
        <w:t>UPERVISOR</w:t>
      </w:r>
      <w:r>
        <w:rPr>
          <w:rFonts w:ascii="Times New Roman"/>
          <w:i/>
          <w:sz w:val="20"/>
        </w:rPr>
        <w:t>/M</w:t>
      </w:r>
      <w:r>
        <w:rPr>
          <w:rFonts w:ascii="Times New Roman"/>
          <w:i/>
          <w:sz w:val="16"/>
        </w:rPr>
        <w:t>ANAGER</w:t>
      </w:r>
    </w:p>
    <w:tbl>
      <w:tblPr>
        <w:tblW w:w="0" w:type="auto"/>
        <w:tblInd w:w="967" w:type="dxa"/>
        <w:tblLayout w:type="fixed"/>
        <w:tblCellMar>
          <w:left w:w="0" w:type="dxa"/>
          <w:right w:w="0" w:type="dxa"/>
        </w:tblCellMar>
        <w:tblLook w:val="01E0" w:firstRow="1" w:lastRow="1" w:firstColumn="1" w:lastColumn="1" w:noHBand="0" w:noVBand="0"/>
      </w:tblPr>
      <w:tblGrid>
        <w:gridCol w:w="4340"/>
        <w:gridCol w:w="1306"/>
        <w:gridCol w:w="3682"/>
      </w:tblGrid>
      <w:tr w:rsidR="00DE68F5">
        <w:trPr>
          <w:trHeight w:hRule="exact" w:val="701"/>
        </w:trPr>
        <w:tc>
          <w:tcPr>
            <w:tcW w:w="434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3"/>
              <w:rPr>
                <w:rFonts w:ascii="Times New Roman" w:eastAsia="Times New Roman" w:hAnsi="Times New Roman" w:cs="Times New Roman"/>
                <w:sz w:val="20"/>
                <w:szCs w:val="20"/>
              </w:rPr>
            </w:pPr>
            <w:r>
              <w:rPr>
                <w:rFonts w:ascii="Times New Roman"/>
                <w:b/>
                <w:sz w:val="20"/>
              </w:rPr>
              <w:t>Relationship with</w:t>
            </w:r>
            <w:r>
              <w:rPr>
                <w:rFonts w:ascii="Times New Roman"/>
                <w:b/>
                <w:spacing w:val="-8"/>
                <w:sz w:val="20"/>
              </w:rPr>
              <w:t xml:space="preserve"> </w:t>
            </w:r>
            <w:r>
              <w:rPr>
                <w:rFonts w:ascii="Times New Roman"/>
                <w:b/>
                <w:sz w:val="20"/>
              </w:rPr>
              <w:t>Supervisor/Manager</w:t>
            </w:r>
          </w:p>
        </w:tc>
        <w:tc>
          <w:tcPr>
            <w:tcW w:w="1306"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ight="106"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682"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line="228" w:lineRule="exact"/>
              <w:ind w:right="1"/>
              <w:jc w:val="center"/>
              <w:rPr>
                <w:rFonts w:ascii="Times New Roman" w:eastAsia="Times New Roman" w:hAnsi="Times New Roman" w:cs="Times New Roman"/>
                <w:sz w:val="20"/>
                <w:szCs w:val="20"/>
              </w:rPr>
            </w:pPr>
            <w:r>
              <w:rPr>
                <w:rFonts w:ascii="Times New Roman"/>
                <w:b/>
                <w:sz w:val="20"/>
              </w:rPr>
              <w:t>Mean</w:t>
            </w:r>
            <w:r>
              <w:rPr>
                <w:rFonts w:ascii="Times New Roman"/>
                <w:b/>
                <w:spacing w:val="-2"/>
                <w:sz w:val="20"/>
              </w:rPr>
              <w:t xml:space="preserve"> </w:t>
            </w:r>
            <w:r>
              <w:rPr>
                <w:rFonts w:ascii="Times New Roman"/>
                <w:b/>
                <w:sz w:val="20"/>
              </w:rPr>
              <w:t>score</w:t>
            </w:r>
          </w:p>
          <w:p w:rsidR="00DE68F5" w:rsidRDefault="00EA34A7">
            <w:pPr>
              <w:pStyle w:val="TableParagraph"/>
              <w:jc w:val="center"/>
              <w:rPr>
                <w:rFonts w:ascii="Times New Roman" w:eastAsia="Times New Roman" w:hAnsi="Times New Roman" w:cs="Times New Roman"/>
                <w:sz w:val="20"/>
                <w:szCs w:val="20"/>
              </w:rPr>
            </w:pPr>
            <w:r>
              <w:rPr>
                <w:rFonts w:ascii="Times New Roman"/>
                <w:b/>
                <w:sz w:val="20"/>
              </w:rPr>
              <w:t>(1= strongly disagree, 7= strongly</w:t>
            </w:r>
            <w:r>
              <w:rPr>
                <w:rFonts w:ascii="Times New Roman"/>
                <w:b/>
                <w:spacing w:val="-9"/>
                <w:sz w:val="20"/>
              </w:rPr>
              <w:t xml:space="preserve"> </w:t>
            </w:r>
            <w:r>
              <w:rPr>
                <w:rFonts w:ascii="Times New Roman"/>
                <w:b/>
                <w:sz w:val="20"/>
              </w:rPr>
              <w:t>agree)</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1694"/>
              <w:rPr>
                <w:rFonts w:ascii="Times New Roman" w:eastAsia="Times New Roman" w:hAnsi="Times New Roman" w:cs="Times New Roman"/>
                <w:sz w:val="20"/>
                <w:szCs w:val="20"/>
              </w:rPr>
            </w:pPr>
            <w:r>
              <w:rPr>
                <w:rFonts w:ascii="Times New Roman"/>
                <w:sz w:val="20"/>
              </w:rPr>
              <w:t>I am treated with respect by</w:t>
            </w:r>
            <w:r>
              <w:rPr>
                <w:rFonts w:ascii="Times New Roman"/>
                <w:spacing w:val="-12"/>
                <w:sz w:val="20"/>
              </w:rPr>
              <w:t xml:space="preserve"> </w:t>
            </w:r>
            <w:r>
              <w:rPr>
                <w:rFonts w:ascii="Times New Roman"/>
                <w:sz w:val="20"/>
              </w:rPr>
              <w:t>my</w:t>
            </w:r>
            <w:r>
              <w:rPr>
                <w:rFonts w:ascii="Times New Roman"/>
                <w:w w:val="99"/>
                <w:sz w:val="20"/>
              </w:rPr>
              <w:t xml:space="preserve"> </w:t>
            </w:r>
            <w:r>
              <w:rPr>
                <w:rFonts w:ascii="Times New Roman"/>
                <w:sz w:val="20"/>
              </w:rPr>
              <w:t>supervisor/manager</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1,439</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5.60</w:t>
            </w:r>
          </w:p>
        </w:tc>
      </w:tr>
      <w:tr w:rsidR="00DE68F5">
        <w:trPr>
          <w:trHeight w:hRule="exact" w:val="471"/>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349"/>
              <w:rPr>
                <w:rFonts w:ascii="Times New Roman" w:eastAsia="Times New Roman" w:hAnsi="Times New Roman" w:cs="Times New Roman"/>
                <w:sz w:val="20"/>
                <w:szCs w:val="20"/>
              </w:rPr>
            </w:pPr>
            <w:r>
              <w:rPr>
                <w:rFonts w:ascii="Times New Roman" w:eastAsia="Times New Roman" w:hAnsi="Times New Roman" w:cs="Times New Roman"/>
                <w:sz w:val="20"/>
                <w:szCs w:val="20"/>
              </w:rPr>
              <w:t>I respect my supervisor’s/manager’s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knowledge,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skills and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abilities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1,440</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5.41</w:t>
            </w:r>
          </w:p>
        </w:tc>
      </w:tr>
      <w:tr w:rsidR="00DE68F5">
        <w:trPr>
          <w:trHeight w:hRule="exact" w:val="468"/>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202"/>
              <w:rPr>
                <w:rFonts w:ascii="Times New Roman" w:eastAsia="Times New Roman" w:hAnsi="Times New Roman" w:cs="Times New Roman"/>
                <w:sz w:val="20"/>
                <w:szCs w:val="20"/>
              </w:rPr>
            </w:pPr>
            <w:r>
              <w:rPr>
                <w:rFonts w:ascii="Times New Roman"/>
                <w:sz w:val="20"/>
              </w:rPr>
              <w:t>My supervisor/manager is committed to</w:t>
            </w:r>
            <w:r>
              <w:rPr>
                <w:rFonts w:ascii="Times New Roman"/>
                <w:spacing w:val="-17"/>
                <w:sz w:val="20"/>
              </w:rPr>
              <w:t xml:space="preserve"> </w:t>
            </w:r>
            <w:r>
              <w:rPr>
                <w:rFonts w:ascii="Times New Roman"/>
                <w:sz w:val="20"/>
              </w:rPr>
              <w:t>achieving</w:t>
            </w:r>
            <w:r>
              <w:rPr>
                <w:rFonts w:ascii="Times New Roman"/>
                <w:w w:val="99"/>
                <w:sz w:val="20"/>
              </w:rPr>
              <w:t xml:space="preserve"> </w:t>
            </w:r>
            <w:r>
              <w:rPr>
                <w:rFonts w:ascii="Times New Roman"/>
                <w:sz w:val="20"/>
              </w:rPr>
              <w:t>high levels of client</w:t>
            </w:r>
            <w:r>
              <w:rPr>
                <w:rFonts w:ascii="Times New Roman"/>
                <w:spacing w:val="-12"/>
                <w:sz w:val="20"/>
              </w:rPr>
              <w:t xml:space="preserve"> </w:t>
            </w:r>
            <w:r>
              <w:rPr>
                <w:rFonts w:ascii="Times New Roman"/>
                <w:sz w:val="20"/>
              </w:rPr>
              <w:t>success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1,421</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5.40</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03" w:right="107"/>
              <w:rPr>
                <w:rFonts w:ascii="Times New Roman" w:eastAsia="Times New Roman" w:hAnsi="Times New Roman" w:cs="Times New Roman"/>
                <w:sz w:val="20"/>
                <w:szCs w:val="20"/>
              </w:rPr>
            </w:pPr>
            <w:r>
              <w:rPr>
                <w:rFonts w:ascii="Times New Roman" w:eastAsia="Times New Roman" w:hAnsi="Times New Roman" w:cs="Times New Roman"/>
                <w:sz w:val="20"/>
                <w:szCs w:val="20"/>
              </w:rPr>
              <w:t>Overall, I’m satisfied with my relationship with</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my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supervisor/manager</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1,438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5.34</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148"/>
              <w:rPr>
                <w:rFonts w:ascii="Times New Roman" w:eastAsia="Times New Roman" w:hAnsi="Times New Roman" w:cs="Times New Roman"/>
                <w:sz w:val="20"/>
                <w:szCs w:val="20"/>
              </w:rPr>
            </w:pPr>
            <w:r>
              <w:rPr>
                <w:rFonts w:ascii="Times New Roman"/>
                <w:sz w:val="20"/>
              </w:rPr>
              <w:t>My supervisor/manager demonstrates respect in</w:t>
            </w:r>
            <w:r>
              <w:rPr>
                <w:rFonts w:ascii="Times New Roman"/>
                <w:spacing w:val="-19"/>
                <w:sz w:val="20"/>
              </w:rPr>
              <w:t xml:space="preserve"> </w:t>
            </w:r>
            <w:r>
              <w:rPr>
                <w:rFonts w:ascii="Times New Roman"/>
                <w:sz w:val="20"/>
              </w:rPr>
              <w:t>all</w:t>
            </w:r>
            <w:r>
              <w:rPr>
                <w:rFonts w:ascii="Times New Roman"/>
                <w:w w:val="99"/>
                <w:sz w:val="20"/>
              </w:rPr>
              <w:t xml:space="preserve"> </w:t>
            </w:r>
            <w:r>
              <w:rPr>
                <w:rFonts w:ascii="Times New Roman"/>
                <w:sz w:val="20"/>
              </w:rPr>
              <w:t>his/her interactions at</w:t>
            </w:r>
            <w:r>
              <w:rPr>
                <w:rFonts w:ascii="Times New Roman"/>
                <w:spacing w:val="-11"/>
                <w:sz w:val="20"/>
              </w:rPr>
              <w:t xml:space="preserve"> </w:t>
            </w:r>
            <w:r>
              <w:rPr>
                <w:rFonts w:ascii="Times New Roman"/>
                <w:sz w:val="20"/>
              </w:rPr>
              <w:t>work</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1,439</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5.33</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112"/>
              <w:rPr>
                <w:rFonts w:ascii="Times New Roman" w:eastAsia="Times New Roman" w:hAnsi="Times New Roman" w:cs="Times New Roman"/>
                <w:sz w:val="20"/>
                <w:szCs w:val="20"/>
              </w:rPr>
            </w:pPr>
            <w:r>
              <w:rPr>
                <w:rFonts w:ascii="Times New Roman"/>
                <w:sz w:val="20"/>
              </w:rPr>
              <w:t>When I bring up a concern, my</w:t>
            </w:r>
            <w:r>
              <w:rPr>
                <w:rFonts w:ascii="Times New Roman"/>
                <w:spacing w:val="-22"/>
                <w:sz w:val="20"/>
              </w:rPr>
              <w:t xml:space="preserve"> </w:t>
            </w:r>
            <w:r>
              <w:rPr>
                <w:rFonts w:ascii="Times New Roman"/>
                <w:sz w:val="20"/>
              </w:rPr>
              <w:t>supervisor/manager</w:t>
            </w:r>
            <w:r>
              <w:rPr>
                <w:rFonts w:ascii="Times New Roman"/>
                <w:w w:val="99"/>
                <w:sz w:val="20"/>
              </w:rPr>
              <w:t xml:space="preserve"> </w:t>
            </w:r>
            <w:r>
              <w:rPr>
                <w:rFonts w:ascii="Times New Roman"/>
                <w:sz w:val="20"/>
              </w:rPr>
              <w:t>response promptly and follows</w:t>
            </w:r>
            <w:r>
              <w:rPr>
                <w:rFonts w:ascii="Times New Roman"/>
                <w:spacing w:val="-12"/>
                <w:sz w:val="20"/>
              </w:rPr>
              <w:t xml:space="preserve"> </w:t>
            </w:r>
            <w:r>
              <w:rPr>
                <w:rFonts w:ascii="Times New Roman"/>
                <w:sz w:val="20"/>
              </w:rPr>
              <w:t>through</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1,440</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5.16</w:t>
            </w:r>
          </w:p>
        </w:tc>
      </w:tr>
    </w:tbl>
    <w:p w:rsidR="00DE68F5" w:rsidRDefault="00DE68F5">
      <w:pPr>
        <w:jc w:val="center"/>
        <w:rPr>
          <w:rFonts w:ascii="Times New Roman" w:eastAsia="Times New Roman" w:hAnsi="Times New Roman" w:cs="Times New Roman"/>
          <w:sz w:val="20"/>
          <w:szCs w:val="20"/>
        </w:rPr>
        <w:sectPr w:rsidR="00DE68F5">
          <w:pgSz w:w="12240" w:h="15840"/>
          <w:pgMar w:top="1220" w:right="1280" w:bottom="280" w:left="360" w:header="280" w:footer="0" w:gutter="0"/>
          <w:cols w:space="720"/>
        </w:sectPr>
      </w:pPr>
    </w:p>
    <w:p w:rsidR="00DE68F5" w:rsidRDefault="00DE68F5">
      <w:pPr>
        <w:spacing w:before="3"/>
        <w:rPr>
          <w:rFonts w:ascii="Times New Roman" w:eastAsia="Times New Roman" w:hAnsi="Times New Roman" w:cs="Times New Roman"/>
          <w:i/>
          <w:sz w:val="18"/>
          <w:szCs w:val="18"/>
        </w:rPr>
      </w:pPr>
    </w:p>
    <w:p w:rsidR="00DE68F5" w:rsidRDefault="00EA34A7">
      <w:pPr>
        <w:pStyle w:val="Heading6"/>
        <w:ind w:left="1080"/>
        <w:rPr>
          <w:b w:val="0"/>
          <w:bCs w:val="0"/>
        </w:rPr>
      </w:pPr>
      <w:r>
        <w:rPr>
          <w:color w:val="17365D"/>
        </w:rPr>
        <w:t>Staff</w:t>
      </w:r>
      <w:r>
        <w:rPr>
          <w:color w:val="17365D"/>
          <w:spacing w:val="-4"/>
        </w:rPr>
        <w:t xml:space="preserve"> </w:t>
      </w:r>
      <w:r>
        <w:rPr>
          <w:color w:val="17365D"/>
        </w:rPr>
        <w:t>Training</w:t>
      </w:r>
    </w:p>
    <w:p w:rsidR="00DE68F5" w:rsidRDefault="009877C2">
      <w:pPr>
        <w:spacing w:line="28" w:lineRule="exact"/>
        <w:ind w:left="103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5715" r="6985" b="4445"/>
                <wp:docPr id="1603"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604" name="Group 1563"/>
                        <wpg:cNvGrpSpPr>
                          <a:grpSpLocks/>
                        </wpg:cNvGrpSpPr>
                        <wpg:grpSpPr bwMode="auto">
                          <a:xfrm>
                            <a:off x="14" y="14"/>
                            <a:ext cx="9419" cy="2"/>
                            <a:chOff x="14" y="14"/>
                            <a:chExt cx="9419" cy="2"/>
                          </a:xfrm>
                        </wpg:grpSpPr>
                        <wps:wsp>
                          <wps:cNvPr id="1605" name="Freeform 1564"/>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62"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">
                <v:group id="Group 1563"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564"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80MQA&#10;AADdAAAADwAAAGRycy9kb3ducmV2LnhtbERP22rCQBB9L/Qflin0zWxqcRuiqxTBC7a0GP2AITtN&#10;QrOzIbtq/Hu3IPRtDuc6s8VgW3Gm3jeONbwkKQji0pmGKw3Hw2qUgfAB2WDrmDRcycNi/vgww9y4&#10;C+/pXIRKxBD2OWqoQ+hyKX1Zk0WfuI44cj+utxgi7CtperzEcNvKcZoqabHh2FBjR8uayt/iZDW4&#10;z91a7baF2hQf3/g6ecu+nMq0fn4a3qcgAg3hX3x3b02cr9IJ/H0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PNDEAAAA3QAAAA8AAAAAAAAAAAAAAAAAmAIAAGRycy9k&#10;b3ducmV2LnhtbFBLBQYAAAAABAAEAPUAAACJAwAAAAA=&#10;" path="m,l9419,e" filled="f" strokecolor="#17365d" strokeweight="1.44pt">
                    <v:path arrowok="t" o:connecttype="custom" o:connectlocs="0,0;9419,0" o:connectangles="0,0"/>
                  </v:shape>
                </v:group>
                <w10:anchorlock/>
              </v:group>
            </w:pict>
          </mc:Fallback>
        </mc:AlternateContent>
      </w:r>
    </w:p>
    <w:p w:rsidR="00DE68F5" w:rsidRDefault="00DE68F5">
      <w:pPr>
        <w:rPr>
          <w:rFonts w:ascii="Times New Roman" w:eastAsia="Times New Roman" w:hAnsi="Times New Roman" w:cs="Times New Roman"/>
          <w:b/>
          <w:bCs/>
          <w:sz w:val="20"/>
          <w:szCs w:val="20"/>
        </w:rPr>
      </w:pPr>
    </w:p>
    <w:p w:rsidR="00DE68F5" w:rsidRDefault="00EA34A7">
      <w:pPr>
        <w:spacing w:before="69"/>
        <w:ind w:left="1080"/>
        <w:rPr>
          <w:rFonts w:ascii="Times New Roman" w:eastAsia="Times New Roman" w:hAnsi="Times New Roman" w:cs="Times New Roman"/>
          <w:sz w:val="24"/>
          <w:szCs w:val="24"/>
        </w:rPr>
      </w:pPr>
      <w:r>
        <w:rPr>
          <w:rFonts w:ascii="Times New Roman"/>
          <w:b/>
          <w:i/>
          <w:sz w:val="24"/>
        </w:rPr>
        <w:t>Orientation</w:t>
      </w:r>
    </w:p>
    <w:p w:rsidR="00DE68F5" w:rsidRDefault="00EA34A7">
      <w:pPr>
        <w:numPr>
          <w:ilvl w:val="1"/>
          <w:numId w:val="28"/>
        </w:numPr>
        <w:tabs>
          <w:tab w:val="left" w:pos="1801"/>
        </w:tabs>
        <w:spacing w:before="134"/>
        <w:ind w:left="1800" w:right="320"/>
        <w:rPr>
          <w:rFonts w:ascii="Times New Roman" w:eastAsia="Times New Roman" w:hAnsi="Times New Roman" w:cs="Times New Roman"/>
          <w:sz w:val="24"/>
          <w:szCs w:val="24"/>
        </w:rPr>
      </w:pPr>
      <w:r>
        <w:rPr>
          <w:rFonts w:ascii="Times New Roman"/>
          <w:sz w:val="24"/>
        </w:rPr>
        <w:t>Respondents were asked to look back at their initial orientation when they first</w:t>
      </w:r>
      <w:r>
        <w:rPr>
          <w:rFonts w:ascii="Times New Roman"/>
          <w:spacing w:val="-10"/>
          <w:sz w:val="24"/>
        </w:rPr>
        <w:t xml:space="preserve"> </w:t>
      </w:r>
      <w:r>
        <w:rPr>
          <w:rFonts w:ascii="Times New Roman"/>
          <w:sz w:val="24"/>
        </w:rPr>
        <w:t>started working for DCF. Overall, employees did not rate the initial orientation very highly.</w:t>
      </w:r>
      <w:r>
        <w:rPr>
          <w:rFonts w:ascii="Times New Roman"/>
          <w:spacing w:val="-16"/>
          <w:sz w:val="24"/>
        </w:rPr>
        <w:t xml:space="preserve"> </w:t>
      </w:r>
      <w:r>
        <w:rPr>
          <w:rFonts w:ascii="Times New Roman"/>
          <w:sz w:val="24"/>
        </w:rPr>
        <w:t>On a scale from 1 to 7, with 7= excellent, the average rating was 3.77. However,</w:t>
      </w:r>
      <w:r>
        <w:rPr>
          <w:rFonts w:ascii="Times New Roman"/>
          <w:spacing w:val="-9"/>
          <w:sz w:val="24"/>
        </w:rPr>
        <w:t xml:space="preserve"> </w:t>
      </w:r>
      <w:r>
        <w:rPr>
          <w:rFonts w:ascii="Times New Roman"/>
          <w:sz w:val="24"/>
        </w:rPr>
        <w:t>DCF employees employed for 10 years or less rated the initial orientation statistically</w:t>
      </w:r>
      <w:r>
        <w:rPr>
          <w:rFonts w:ascii="Times New Roman"/>
          <w:spacing w:val="-15"/>
          <w:sz w:val="24"/>
        </w:rPr>
        <w:t xml:space="preserve"> </w:t>
      </w:r>
      <w:r>
        <w:rPr>
          <w:rFonts w:ascii="Times New Roman"/>
          <w:sz w:val="24"/>
        </w:rPr>
        <w:t>higher than employees that work for DCF for 11 or more years suggesting orientation</w:t>
      </w:r>
      <w:r>
        <w:rPr>
          <w:rFonts w:ascii="Times New Roman"/>
          <w:spacing w:val="-10"/>
          <w:sz w:val="24"/>
        </w:rPr>
        <w:t xml:space="preserve"> </w:t>
      </w:r>
      <w:r>
        <w:rPr>
          <w:rFonts w:ascii="Times New Roman"/>
          <w:sz w:val="24"/>
        </w:rPr>
        <w:t>has improved in recent years. The table below shows the number/percentage of</w:t>
      </w:r>
      <w:r>
        <w:rPr>
          <w:rFonts w:ascii="Times New Roman"/>
          <w:spacing w:val="-13"/>
          <w:sz w:val="24"/>
        </w:rPr>
        <w:t xml:space="preserve"> </w:t>
      </w:r>
      <w:r>
        <w:rPr>
          <w:rFonts w:ascii="Times New Roman"/>
          <w:sz w:val="24"/>
        </w:rPr>
        <w:t>respondents for each number on the Likert</w:t>
      </w:r>
      <w:r>
        <w:rPr>
          <w:rFonts w:ascii="Times New Roman"/>
          <w:spacing w:val="-1"/>
          <w:sz w:val="24"/>
        </w:rPr>
        <w:t xml:space="preserve"> </w:t>
      </w:r>
      <w:r>
        <w:rPr>
          <w:rFonts w:ascii="Times New Roman"/>
          <w:sz w:val="24"/>
        </w:rPr>
        <w:t>scale.</w:t>
      </w:r>
    </w:p>
    <w:p w:rsidR="00DE68F5" w:rsidRDefault="00DE68F5">
      <w:pPr>
        <w:spacing w:before="2"/>
        <w:rPr>
          <w:rFonts w:ascii="Times New Roman" w:eastAsia="Times New Roman" w:hAnsi="Times New Roman" w:cs="Times New Roman"/>
          <w:sz w:val="20"/>
          <w:szCs w:val="20"/>
        </w:rPr>
      </w:pPr>
    </w:p>
    <w:p w:rsidR="00DE68F5" w:rsidRDefault="00EA34A7">
      <w:pPr>
        <w:ind w:left="376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13.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F</w:t>
      </w:r>
      <w:r>
        <w:rPr>
          <w:rFonts w:ascii="Times New Roman"/>
          <w:i/>
          <w:spacing w:val="17"/>
          <w:sz w:val="16"/>
        </w:rPr>
        <w:t xml:space="preserve"> </w:t>
      </w:r>
      <w:r>
        <w:rPr>
          <w:rFonts w:ascii="Times New Roman"/>
          <w:i/>
          <w:sz w:val="20"/>
        </w:rPr>
        <w:t>O</w:t>
      </w:r>
      <w:r>
        <w:rPr>
          <w:rFonts w:ascii="Times New Roman"/>
          <w:i/>
          <w:sz w:val="16"/>
        </w:rPr>
        <w:t>RIENTATION</w:t>
      </w:r>
    </w:p>
    <w:tbl>
      <w:tblPr>
        <w:tblW w:w="0" w:type="auto"/>
        <w:tblInd w:w="1435" w:type="dxa"/>
        <w:tblLayout w:type="fixed"/>
        <w:tblCellMar>
          <w:left w:w="0" w:type="dxa"/>
          <w:right w:w="0" w:type="dxa"/>
        </w:tblCellMar>
        <w:tblLook w:val="01E0" w:firstRow="1" w:lastRow="1" w:firstColumn="1" w:lastColumn="1" w:noHBand="0" w:noVBand="0"/>
      </w:tblPr>
      <w:tblGrid>
        <w:gridCol w:w="1531"/>
        <w:gridCol w:w="1349"/>
        <w:gridCol w:w="811"/>
        <w:gridCol w:w="809"/>
        <w:gridCol w:w="812"/>
        <w:gridCol w:w="900"/>
        <w:gridCol w:w="809"/>
        <w:gridCol w:w="1621"/>
      </w:tblGrid>
      <w:tr w:rsidR="00DE68F5">
        <w:trPr>
          <w:trHeight w:hRule="exact" w:val="310"/>
        </w:trPr>
        <w:tc>
          <w:tcPr>
            <w:tcW w:w="153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tc>
        <w:tc>
          <w:tcPr>
            <w:tcW w:w="134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8"/>
              <w:ind w:left="319"/>
              <w:rPr>
                <w:rFonts w:ascii="Times New Roman" w:eastAsia="Times New Roman" w:hAnsi="Times New Roman" w:cs="Times New Roman"/>
                <w:sz w:val="20"/>
                <w:szCs w:val="20"/>
              </w:rPr>
            </w:pPr>
            <w:r>
              <w:rPr>
                <w:rFonts w:ascii="Times New Roman"/>
                <w:b/>
                <w:sz w:val="20"/>
              </w:rPr>
              <w:t>Poor</w:t>
            </w:r>
            <w:r>
              <w:rPr>
                <w:rFonts w:ascii="Times New Roman"/>
                <w:b/>
                <w:spacing w:val="-2"/>
                <w:sz w:val="20"/>
              </w:rPr>
              <w:t xml:space="preserve"> </w:t>
            </w:r>
            <w:r>
              <w:rPr>
                <w:rFonts w:ascii="Times New Roman"/>
                <w:b/>
                <w:sz w:val="20"/>
              </w:rPr>
              <w:t>(1)</w:t>
            </w:r>
          </w:p>
        </w:tc>
        <w:tc>
          <w:tcPr>
            <w:tcW w:w="81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8"/>
              <w:ind w:right="4"/>
              <w:jc w:val="center"/>
              <w:rPr>
                <w:rFonts w:ascii="Times New Roman" w:eastAsia="Times New Roman" w:hAnsi="Times New Roman" w:cs="Times New Roman"/>
                <w:sz w:val="20"/>
                <w:szCs w:val="20"/>
              </w:rPr>
            </w:pPr>
            <w:r>
              <w:rPr>
                <w:rFonts w:ascii="Times New Roman"/>
                <w:b/>
                <w:w w:val="99"/>
                <w:sz w:val="20"/>
              </w:rPr>
              <w:t>2</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8"/>
              <w:ind w:right="6"/>
              <w:jc w:val="center"/>
              <w:rPr>
                <w:rFonts w:ascii="Times New Roman" w:eastAsia="Times New Roman" w:hAnsi="Times New Roman" w:cs="Times New Roman"/>
                <w:sz w:val="20"/>
                <w:szCs w:val="20"/>
              </w:rPr>
            </w:pPr>
            <w:r>
              <w:rPr>
                <w:rFonts w:ascii="Times New Roman"/>
                <w:b/>
                <w:w w:val="99"/>
                <w:sz w:val="20"/>
              </w:rPr>
              <w:t>3</w:t>
            </w:r>
          </w:p>
        </w:tc>
        <w:tc>
          <w:tcPr>
            <w:tcW w:w="812"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8"/>
              <w:ind w:right="3"/>
              <w:jc w:val="center"/>
              <w:rPr>
                <w:rFonts w:ascii="Times New Roman" w:eastAsia="Times New Roman" w:hAnsi="Times New Roman" w:cs="Times New Roman"/>
                <w:sz w:val="20"/>
                <w:szCs w:val="20"/>
              </w:rPr>
            </w:pPr>
            <w:r>
              <w:rPr>
                <w:rFonts w:ascii="Times New Roman"/>
                <w:b/>
                <w:w w:val="99"/>
                <w:sz w:val="20"/>
              </w:rPr>
              <w:t>4</w:t>
            </w:r>
          </w:p>
        </w:tc>
        <w:tc>
          <w:tcPr>
            <w:tcW w:w="90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8"/>
              <w:ind w:right="6"/>
              <w:jc w:val="center"/>
              <w:rPr>
                <w:rFonts w:ascii="Times New Roman" w:eastAsia="Times New Roman" w:hAnsi="Times New Roman" w:cs="Times New Roman"/>
                <w:sz w:val="20"/>
                <w:szCs w:val="20"/>
              </w:rPr>
            </w:pPr>
            <w:r>
              <w:rPr>
                <w:rFonts w:ascii="Times New Roman"/>
                <w:b/>
                <w:w w:val="99"/>
                <w:sz w:val="20"/>
              </w:rPr>
              <w:t>5</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8"/>
              <w:ind w:right="6"/>
              <w:jc w:val="center"/>
              <w:rPr>
                <w:rFonts w:ascii="Times New Roman" w:eastAsia="Times New Roman" w:hAnsi="Times New Roman" w:cs="Times New Roman"/>
                <w:sz w:val="20"/>
                <w:szCs w:val="20"/>
              </w:rPr>
            </w:pPr>
            <w:r>
              <w:rPr>
                <w:rFonts w:ascii="Times New Roman"/>
                <w:b/>
                <w:w w:val="99"/>
                <w:sz w:val="20"/>
              </w:rPr>
              <w:t>6</w:t>
            </w:r>
          </w:p>
        </w:tc>
        <w:tc>
          <w:tcPr>
            <w:tcW w:w="16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8"/>
              <w:ind w:left="268"/>
              <w:rPr>
                <w:rFonts w:ascii="Times New Roman" w:eastAsia="Times New Roman" w:hAnsi="Times New Roman" w:cs="Times New Roman"/>
                <w:sz w:val="20"/>
                <w:szCs w:val="20"/>
              </w:rPr>
            </w:pPr>
            <w:r>
              <w:rPr>
                <w:rFonts w:ascii="Times New Roman"/>
                <w:b/>
                <w:sz w:val="20"/>
              </w:rPr>
              <w:t>Excellent</w:t>
            </w:r>
            <w:r>
              <w:rPr>
                <w:rFonts w:ascii="Times New Roman"/>
                <w:b/>
                <w:spacing w:val="-5"/>
                <w:sz w:val="20"/>
              </w:rPr>
              <w:t xml:space="preserve"> </w:t>
            </w:r>
            <w:r>
              <w:rPr>
                <w:rFonts w:ascii="Times New Roman"/>
                <w:b/>
                <w:sz w:val="20"/>
              </w:rPr>
              <w:t>(7)</w:t>
            </w:r>
          </w:p>
        </w:tc>
      </w:tr>
      <w:tr w:rsidR="00DE68F5">
        <w:trPr>
          <w:trHeight w:hRule="exact" w:val="470"/>
        </w:trPr>
        <w:tc>
          <w:tcPr>
            <w:tcW w:w="153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80" w:right="286" w:firstLine="319"/>
              <w:rPr>
                <w:rFonts w:ascii="Times New Roman" w:eastAsia="Times New Roman" w:hAnsi="Times New Roman" w:cs="Times New Roman"/>
                <w:sz w:val="20"/>
                <w:szCs w:val="20"/>
              </w:rPr>
            </w:pPr>
            <w:r>
              <w:rPr>
                <w:rFonts w:ascii="Times New Roman"/>
                <w:sz w:val="20"/>
              </w:rPr>
              <w:t>#</w:t>
            </w:r>
            <w:r>
              <w:rPr>
                <w:rFonts w:ascii="Times New Roman"/>
                <w:spacing w:val="1"/>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34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3"/>
              <w:jc w:val="center"/>
              <w:rPr>
                <w:rFonts w:ascii="Times New Roman" w:eastAsia="Times New Roman" w:hAnsi="Times New Roman" w:cs="Times New Roman"/>
                <w:sz w:val="20"/>
                <w:szCs w:val="20"/>
              </w:rPr>
            </w:pPr>
            <w:r>
              <w:rPr>
                <w:rFonts w:ascii="Times New Roman"/>
                <w:sz w:val="20"/>
              </w:rPr>
              <w:t>181</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207</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7"/>
              <w:rPr>
                <w:rFonts w:ascii="Times New Roman" w:eastAsia="Times New Roman" w:hAnsi="Times New Roman" w:cs="Times New Roman"/>
                <w:sz w:val="20"/>
                <w:szCs w:val="20"/>
              </w:rPr>
            </w:pPr>
            <w:r>
              <w:rPr>
                <w:rFonts w:ascii="Times New Roman"/>
                <w:sz w:val="20"/>
              </w:rPr>
              <w:t>235</w:t>
            </w:r>
          </w:p>
        </w:tc>
        <w:tc>
          <w:tcPr>
            <w:tcW w:w="81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337</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92"/>
              <w:rPr>
                <w:rFonts w:ascii="Times New Roman" w:eastAsia="Times New Roman" w:hAnsi="Times New Roman" w:cs="Times New Roman"/>
                <w:sz w:val="20"/>
                <w:szCs w:val="20"/>
              </w:rPr>
            </w:pPr>
            <w:r>
              <w:rPr>
                <w:rFonts w:ascii="Times New Roman"/>
                <w:sz w:val="20"/>
              </w:rPr>
              <w:t>249</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7"/>
              <w:rPr>
                <w:rFonts w:ascii="Times New Roman" w:eastAsia="Times New Roman" w:hAnsi="Times New Roman" w:cs="Times New Roman"/>
                <w:sz w:val="20"/>
                <w:szCs w:val="20"/>
              </w:rPr>
            </w:pPr>
            <w:r>
              <w:rPr>
                <w:rFonts w:ascii="Times New Roman"/>
                <w:sz w:val="20"/>
              </w:rPr>
              <w:t>136</w:t>
            </w:r>
          </w:p>
        </w:tc>
        <w:tc>
          <w:tcPr>
            <w:tcW w:w="162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
              <w:jc w:val="center"/>
              <w:rPr>
                <w:rFonts w:ascii="Times New Roman" w:eastAsia="Times New Roman" w:hAnsi="Times New Roman" w:cs="Times New Roman"/>
                <w:sz w:val="20"/>
                <w:szCs w:val="20"/>
              </w:rPr>
            </w:pPr>
            <w:r>
              <w:rPr>
                <w:rFonts w:ascii="Times New Roman"/>
                <w:sz w:val="20"/>
              </w:rPr>
              <w:t>112</w:t>
            </w:r>
          </w:p>
        </w:tc>
      </w:tr>
      <w:tr w:rsidR="00DE68F5">
        <w:trPr>
          <w:trHeight w:hRule="exact" w:val="470"/>
        </w:trPr>
        <w:tc>
          <w:tcPr>
            <w:tcW w:w="153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80" w:right="286" w:firstLine="288"/>
              <w:rPr>
                <w:rFonts w:ascii="Times New Roman" w:eastAsia="Times New Roman" w:hAnsi="Times New Roman" w:cs="Times New Roman"/>
                <w:sz w:val="20"/>
                <w:szCs w:val="20"/>
              </w:rPr>
            </w:pPr>
            <w:r>
              <w:rPr>
                <w:rFonts w:ascii="Times New Roman"/>
                <w:sz w:val="20"/>
              </w:rPr>
              <w:t>%</w:t>
            </w:r>
            <w:r>
              <w:rPr>
                <w:rFonts w:ascii="Times New Roman"/>
                <w:spacing w:val="-2"/>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34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07"/>
              <w:rPr>
                <w:rFonts w:ascii="Times New Roman" w:eastAsia="Times New Roman" w:hAnsi="Times New Roman" w:cs="Times New Roman"/>
                <w:sz w:val="20"/>
                <w:szCs w:val="20"/>
              </w:rPr>
            </w:pPr>
            <w:r>
              <w:rPr>
                <w:rFonts w:ascii="Times New Roman"/>
                <w:sz w:val="20"/>
              </w:rPr>
              <w:t>12.4%</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14.2%</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39"/>
              <w:rPr>
                <w:rFonts w:ascii="Times New Roman" w:eastAsia="Times New Roman" w:hAnsi="Times New Roman" w:cs="Times New Roman"/>
                <w:sz w:val="20"/>
                <w:szCs w:val="20"/>
              </w:rPr>
            </w:pPr>
            <w:r>
              <w:rPr>
                <w:rFonts w:ascii="Times New Roman"/>
                <w:sz w:val="20"/>
              </w:rPr>
              <w:t>16.1%</w:t>
            </w:r>
          </w:p>
        </w:tc>
        <w:tc>
          <w:tcPr>
            <w:tcW w:w="81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15"/>
              <w:rPr>
                <w:rFonts w:ascii="Times New Roman" w:eastAsia="Times New Roman" w:hAnsi="Times New Roman" w:cs="Times New Roman"/>
                <w:sz w:val="20"/>
                <w:szCs w:val="20"/>
              </w:rPr>
            </w:pPr>
            <w:r>
              <w:rPr>
                <w:rFonts w:ascii="Times New Roman"/>
                <w:sz w:val="20"/>
              </w:rPr>
              <w:t>23.1 %</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84"/>
              <w:rPr>
                <w:rFonts w:ascii="Times New Roman" w:eastAsia="Times New Roman" w:hAnsi="Times New Roman" w:cs="Times New Roman"/>
                <w:sz w:val="20"/>
                <w:szCs w:val="20"/>
              </w:rPr>
            </w:pPr>
            <w:r>
              <w:rPr>
                <w:rFonts w:ascii="Times New Roman"/>
                <w:sz w:val="20"/>
              </w:rPr>
              <w:t>17.1%</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sz w:val="20"/>
              </w:rPr>
              <w:t>9.3%</w:t>
            </w:r>
          </w:p>
        </w:tc>
        <w:tc>
          <w:tcPr>
            <w:tcW w:w="162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7.7%</w:t>
            </w:r>
          </w:p>
        </w:tc>
      </w:tr>
    </w:tbl>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80"/>
        <w:rPr>
          <w:rFonts w:ascii="Times New Roman" w:eastAsia="Times New Roman" w:hAnsi="Times New Roman" w:cs="Times New Roman"/>
          <w:sz w:val="24"/>
          <w:szCs w:val="24"/>
        </w:rPr>
      </w:pPr>
      <w:r>
        <w:rPr>
          <w:rFonts w:ascii="Times New Roman"/>
          <w:sz w:val="24"/>
        </w:rPr>
        <w:t>Two hundred and sixteen (216) comments were noted by respondents regarding</w:t>
      </w:r>
      <w:r>
        <w:rPr>
          <w:rFonts w:ascii="Times New Roman"/>
          <w:spacing w:val="-7"/>
          <w:sz w:val="24"/>
        </w:rPr>
        <w:t xml:space="preserve"> </w:t>
      </w:r>
      <w:r>
        <w:rPr>
          <w:rFonts w:ascii="Times New Roman"/>
          <w:b/>
          <w:i/>
          <w:sz w:val="24"/>
        </w:rPr>
        <w:t>orientation</w:t>
      </w:r>
      <w:r>
        <w:rPr>
          <w:rFonts w:ascii="Times New Roman"/>
          <w:sz w:val="24"/>
        </w:rPr>
        <w:t>. Comments</w:t>
      </w:r>
      <w:r>
        <w:rPr>
          <w:rFonts w:ascii="Times New Roman"/>
          <w:spacing w:val="-2"/>
          <w:sz w:val="24"/>
        </w:rPr>
        <w:t xml:space="preserve"> </w:t>
      </w:r>
      <w:r>
        <w:rPr>
          <w:rFonts w:ascii="Times New Roman"/>
          <w:sz w:val="24"/>
        </w:rPr>
        <w:t>included:</w:t>
      </w:r>
    </w:p>
    <w:p w:rsidR="00DE68F5" w:rsidRDefault="00DE68F5">
      <w:pPr>
        <w:rPr>
          <w:rFonts w:ascii="Times New Roman" w:eastAsia="Times New Roman" w:hAnsi="Times New Roman" w:cs="Times New Roman"/>
          <w:sz w:val="24"/>
          <w:szCs w:val="24"/>
        </w:rPr>
      </w:pPr>
    </w:p>
    <w:p w:rsidR="00DE68F5" w:rsidRDefault="00EA34A7">
      <w:pPr>
        <w:numPr>
          <w:ilvl w:val="1"/>
          <w:numId w:val="28"/>
        </w:numPr>
        <w:tabs>
          <w:tab w:val="left" w:pos="1801"/>
        </w:tabs>
        <w:spacing w:before="139" w:line="293" w:lineRule="exact"/>
        <w:ind w:left="1800"/>
        <w:rPr>
          <w:rFonts w:ascii="Times New Roman" w:eastAsia="Times New Roman" w:hAnsi="Times New Roman" w:cs="Times New Roman"/>
          <w:sz w:val="24"/>
          <w:szCs w:val="24"/>
        </w:rPr>
      </w:pPr>
      <w:r>
        <w:rPr>
          <w:rFonts w:ascii="Times New Roman"/>
          <w:i/>
          <w:sz w:val="24"/>
        </w:rPr>
        <w:t>Took pre-service training after working on job almost a</w:t>
      </w:r>
      <w:r>
        <w:rPr>
          <w:rFonts w:ascii="Times New Roman"/>
          <w:i/>
          <w:spacing w:val="-3"/>
          <w:sz w:val="24"/>
        </w:rPr>
        <w:t xml:space="preserve"> </w:t>
      </w:r>
      <w:r>
        <w:rPr>
          <w:rFonts w:ascii="Times New Roman"/>
          <w:i/>
          <w:sz w:val="24"/>
        </w:rPr>
        <w:t>year!</w:t>
      </w:r>
    </w:p>
    <w:p w:rsidR="00DE68F5" w:rsidRDefault="00EA34A7">
      <w:pPr>
        <w:pStyle w:val="ListParagraph"/>
        <w:numPr>
          <w:ilvl w:val="1"/>
          <w:numId w:val="28"/>
        </w:numPr>
        <w:tabs>
          <w:tab w:val="left" w:pos="1801"/>
        </w:tabs>
        <w:spacing w:line="293" w:lineRule="exact"/>
        <w:ind w:left="1800"/>
        <w:rPr>
          <w:rFonts w:ascii="Times New Roman" w:eastAsia="Times New Roman" w:hAnsi="Times New Roman" w:cs="Times New Roman"/>
          <w:sz w:val="24"/>
          <w:szCs w:val="24"/>
        </w:rPr>
      </w:pPr>
      <w:r>
        <w:rPr>
          <w:rFonts w:ascii="Times New Roman"/>
          <w:i/>
          <w:sz w:val="24"/>
        </w:rPr>
        <w:t>There was no training and cases would just put on my</w:t>
      </w:r>
      <w:r>
        <w:rPr>
          <w:rFonts w:ascii="Times New Roman"/>
          <w:i/>
          <w:spacing w:val="-7"/>
          <w:sz w:val="24"/>
        </w:rPr>
        <w:t xml:space="preserve"> </w:t>
      </w:r>
      <w:r>
        <w:rPr>
          <w:rFonts w:ascii="Times New Roman"/>
          <w:i/>
          <w:sz w:val="24"/>
        </w:rPr>
        <w:t>desk.</w:t>
      </w:r>
    </w:p>
    <w:p w:rsidR="00DE68F5" w:rsidRDefault="00EA34A7">
      <w:pPr>
        <w:pStyle w:val="ListParagraph"/>
        <w:numPr>
          <w:ilvl w:val="1"/>
          <w:numId w:val="28"/>
        </w:numPr>
        <w:tabs>
          <w:tab w:val="left" w:pos="1801"/>
        </w:tabs>
        <w:ind w:left="1800" w:right="887"/>
        <w:rPr>
          <w:rFonts w:ascii="Times New Roman" w:eastAsia="Times New Roman" w:hAnsi="Times New Roman" w:cs="Times New Roman"/>
          <w:sz w:val="24"/>
          <w:szCs w:val="24"/>
        </w:rPr>
      </w:pPr>
      <w:r>
        <w:rPr>
          <w:rFonts w:ascii="Times New Roman"/>
          <w:i/>
          <w:sz w:val="24"/>
        </w:rPr>
        <w:t>Tough to train people with different skill sets at the same time. All regions</w:t>
      </w:r>
      <w:r>
        <w:rPr>
          <w:rFonts w:ascii="Times New Roman"/>
          <w:i/>
          <w:spacing w:val="-12"/>
          <w:sz w:val="24"/>
        </w:rPr>
        <w:t xml:space="preserve"> </w:t>
      </w:r>
      <w:r>
        <w:rPr>
          <w:rFonts w:ascii="Times New Roman"/>
          <w:i/>
          <w:sz w:val="24"/>
        </w:rPr>
        <w:t>operate differently in both the legal areas, and area office</w:t>
      </w:r>
      <w:r>
        <w:rPr>
          <w:rFonts w:ascii="Times New Roman"/>
          <w:i/>
          <w:spacing w:val="-4"/>
          <w:sz w:val="24"/>
        </w:rPr>
        <w:t xml:space="preserve"> </w:t>
      </w:r>
      <w:r>
        <w:rPr>
          <w:rFonts w:ascii="Times New Roman"/>
          <w:i/>
          <w:sz w:val="24"/>
        </w:rPr>
        <w:t>operations.</w:t>
      </w:r>
    </w:p>
    <w:p w:rsidR="00DE68F5" w:rsidRDefault="00EA34A7">
      <w:pPr>
        <w:pStyle w:val="ListParagraph"/>
        <w:numPr>
          <w:ilvl w:val="1"/>
          <w:numId w:val="28"/>
        </w:numPr>
        <w:tabs>
          <w:tab w:val="left" w:pos="1801"/>
        </w:tabs>
        <w:spacing w:before="2" w:line="293" w:lineRule="exact"/>
        <w:ind w:left="1800"/>
        <w:rPr>
          <w:rFonts w:ascii="Times New Roman" w:eastAsia="Times New Roman" w:hAnsi="Times New Roman" w:cs="Times New Roman"/>
          <w:sz w:val="24"/>
          <w:szCs w:val="24"/>
        </w:rPr>
      </w:pPr>
      <w:r>
        <w:rPr>
          <w:rFonts w:ascii="Times New Roman"/>
          <w:i/>
          <w:sz w:val="24"/>
        </w:rPr>
        <w:t>In 1984, a two-week training was</w:t>
      </w:r>
      <w:r>
        <w:rPr>
          <w:rFonts w:ascii="Times New Roman"/>
          <w:i/>
          <w:spacing w:val="-2"/>
          <w:sz w:val="24"/>
        </w:rPr>
        <w:t xml:space="preserve"> </w:t>
      </w:r>
      <w:r>
        <w:rPr>
          <w:rFonts w:ascii="Times New Roman"/>
          <w:i/>
          <w:sz w:val="24"/>
        </w:rPr>
        <w:t>offered.</w:t>
      </w:r>
    </w:p>
    <w:p w:rsidR="00DE68F5" w:rsidRDefault="00EA34A7">
      <w:pPr>
        <w:pStyle w:val="ListParagraph"/>
        <w:numPr>
          <w:ilvl w:val="1"/>
          <w:numId w:val="28"/>
        </w:numPr>
        <w:tabs>
          <w:tab w:val="left" w:pos="1801"/>
        </w:tabs>
        <w:spacing w:line="293" w:lineRule="exact"/>
        <w:ind w:left="1800"/>
        <w:rPr>
          <w:rFonts w:ascii="Times New Roman" w:eastAsia="Times New Roman" w:hAnsi="Times New Roman" w:cs="Times New Roman"/>
          <w:sz w:val="24"/>
          <w:szCs w:val="24"/>
        </w:rPr>
      </w:pPr>
      <w:r>
        <w:rPr>
          <w:rFonts w:ascii="Times New Roman"/>
          <w:i/>
          <w:sz w:val="24"/>
        </w:rPr>
        <w:t>Training has drastically improved since I started.</w:t>
      </w:r>
    </w:p>
    <w:p w:rsidR="00DE68F5" w:rsidRDefault="00EA34A7">
      <w:pPr>
        <w:pStyle w:val="ListParagraph"/>
        <w:numPr>
          <w:ilvl w:val="1"/>
          <w:numId w:val="28"/>
        </w:numPr>
        <w:tabs>
          <w:tab w:val="left" w:pos="1801"/>
        </w:tabs>
        <w:spacing w:line="293" w:lineRule="exact"/>
        <w:ind w:left="1800"/>
        <w:rPr>
          <w:rFonts w:ascii="Times New Roman" w:eastAsia="Times New Roman" w:hAnsi="Times New Roman" w:cs="Times New Roman"/>
          <w:sz w:val="24"/>
          <w:szCs w:val="24"/>
        </w:rPr>
      </w:pPr>
      <w:r>
        <w:rPr>
          <w:rFonts w:ascii="Times New Roman" w:eastAsia="Times New Roman" w:hAnsi="Times New Roman" w:cs="Times New Roman"/>
          <w:i/>
          <w:sz w:val="24"/>
          <w:szCs w:val="24"/>
        </w:rPr>
        <w:t>The job is so complex, but I don’t think any training can fully prepare</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someone.</w:t>
      </w:r>
    </w:p>
    <w:p w:rsidR="00DE68F5" w:rsidRDefault="00EA34A7">
      <w:pPr>
        <w:pStyle w:val="ListParagraph"/>
        <w:numPr>
          <w:ilvl w:val="1"/>
          <w:numId w:val="28"/>
        </w:numPr>
        <w:tabs>
          <w:tab w:val="left" w:pos="1801"/>
        </w:tabs>
        <w:spacing w:before="21" w:line="274" w:lineRule="exact"/>
        <w:ind w:left="1800" w:right="313"/>
        <w:rPr>
          <w:rFonts w:ascii="Times New Roman" w:eastAsia="Times New Roman" w:hAnsi="Times New Roman" w:cs="Times New Roman"/>
          <w:sz w:val="24"/>
          <w:szCs w:val="24"/>
        </w:rPr>
      </w:pPr>
      <w:r>
        <w:rPr>
          <w:rFonts w:ascii="Times New Roman"/>
          <w:i/>
          <w:sz w:val="24"/>
        </w:rPr>
        <w:t>The problem with the training is it missed crucial pieces like how to document and</w:t>
      </w:r>
      <w:r>
        <w:rPr>
          <w:rFonts w:ascii="Times New Roman"/>
          <w:i/>
          <w:spacing w:val="-12"/>
          <w:sz w:val="24"/>
        </w:rPr>
        <w:t xml:space="preserve"> </w:t>
      </w:r>
      <w:r>
        <w:rPr>
          <w:rFonts w:ascii="Times New Roman"/>
          <w:i/>
          <w:sz w:val="24"/>
        </w:rPr>
        <w:t>write clinically. It also lacked information about</w:t>
      </w:r>
      <w:r>
        <w:rPr>
          <w:rFonts w:ascii="Times New Roman"/>
          <w:i/>
          <w:spacing w:val="-1"/>
          <w:sz w:val="24"/>
        </w:rPr>
        <w:t xml:space="preserve"> </w:t>
      </w:r>
      <w:r>
        <w:rPr>
          <w:rFonts w:ascii="Times New Roman"/>
          <w:i/>
          <w:sz w:val="24"/>
        </w:rPr>
        <w:t>policy.</w:t>
      </w:r>
    </w:p>
    <w:p w:rsidR="00DE68F5" w:rsidRDefault="00EA34A7">
      <w:pPr>
        <w:pStyle w:val="ListParagraph"/>
        <w:numPr>
          <w:ilvl w:val="1"/>
          <w:numId w:val="28"/>
        </w:numPr>
        <w:tabs>
          <w:tab w:val="left" w:pos="1801"/>
        </w:tabs>
        <w:spacing w:line="293" w:lineRule="exact"/>
        <w:ind w:left="1800"/>
        <w:rPr>
          <w:rFonts w:ascii="Times New Roman" w:eastAsia="Times New Roman" w:hAnsi="Times New Roman" w:cs="Times New Roman"/>
          <w:sz w:val="24"/>
          <w:szCs w:val="24"/>
        </w:rPr>
      </w:pPr>
      <w:r>
        <w:rPr>
          <w:rFonts w:ascii="Times New Roman"/>
          <w:i/>
          <w:sz w:val="24"/>
        </w:rPr>
        <w:t>DCF legal does not have initial orientation.</w:t>
      </w:r>
    </w:p>
    <w:p w:rsidR="00DE68F5" w:rsidRDefault="00EA34A7">
      <w:pPr>
        <w:pStyle w:val="ListParagraph"/>
        <w:numPr>
          <w:ilvl w:val="1"/>
          <w:numId w:val="28"/>
        </w:numPr>
        <w:tabs>
          <w:tab w:val="left" w:pos="1801"/>
        </w:tabs>
        <w:ind w:left="1800" w:right="985"/>
        <w:rPr>
          <w:rFonts w:ascii="Times New Roman" w:eastAsia="Times New Roman" w:hAnsi="Times New Roman" w:cs="Times New Roman"/>
          <w:sz w:val="24"/>
          <w:szCs w:val="24"/>
        </w:rPr>
      </w:pPr>
      <w:r>
        <w:rPr>
          <w:rFonts w:ascii="Times New Roman"/>
          <w:i/>
          <w:sz w:val="24"/>
        </w:rPr>
        <w:t>We shadowed a social worker and learned the right way to do the job right at</w:t>
      </w:r>
      <w:r>
        <w:rPr>
          <w:rFonts w:ascii="Times New Roman"/>
          <w:i/>
          <w:spacing w:val="-9"/>
          <w:sz w:val="24"/>
        </w:rPr>
        <w:t xml:space="preserve"> </w:t>
      </w:r>
      <w:r>
        <w:rPr>
          <w:rFonts w:ascii="Times New Roman"/>
          <w:i/>
          <w:sz w:val="24"/>
        </w:rPr>
        <w:t>the beginning.</w:t>
      </w:r>
    </w:p>
    <w:p w:rsidR="00DE68F5" w:rsidRDefault="00EA34A7">
      <w:pPr>
        <w:pStyle w:val="ListParagraph"/>
        <w:numPr>
          <w:ilvl w:val="1"/>
          <w:numId w:val="28"/>
        </w:numPr>
        <w:tabs>
          <w:tab w:val="left" w:pos="1801"/>
        </w:tabs>
        <w:spacing w:before="2" w:line="293" w:lineRule="exact"/>
        <w:ind w:left="1800"/>
        <w:rPr>
          <w:rFonts w:ascii="Times New Roman" w:eastAsia="Times New Roman" w:hAnsi="Times New Roman" w:cs="Times New Roman"/>
          <w:sz w:val="24"/>
          <w:szCs w:val="24"/>
        </w:rPr>
      </w:pPr>
      <w:r>
        <w:rPr>
          <w:rFonts w:ascii="Times New Roman"/>
          <w:i/>
          <w:sz w:val="24"/>
        </w:rPr>
        <w:t>I wished for more training in the area office versus curriculum based</w:t>
      </w:r>
      <w:r>
        <w:rPr>
          <w:rFonts w:ascii="Times New Roman"/>
          <w:i/>
          <w:spacing w:val="-7"/>
          <w:sz w:val="24"/>
        </w:rPr>
        <w:t xml:space="preserve"> </w:t>
      </w:r>
      <w:r>
        <w:rPr>
          <w:rFonts w:ascii="Times New Roman"/>
          <w:i/>
          <w:sz w:val="24"/>
        </w:rPr>
        <w:t>learning.</w:t>
      </w:r>
    </w:p>
    <w:p w:rsidR="00DE68F5" w:rsidRDefault="00EA34A7">
      <w:pPr>
        <w:pStyle w:val="ListParagraph"/>
        <w:numPr>
          <w:ilvl w:val="1"/>
          <w:numId w:val="28"/>
        </w:numPr>
        <w:tabs>
          <w:tab w:val="left" w:pos="1801"/>
        </w:tabs>
        <w:spacing w:before="2" w:line="237" w:lineRule="auto"/>
        <w:ind w:left="1800" w:right="280"/>
        <w:jc w:val="both"/>
        <w:rPr>
          <w:rFonts w:ascii="Times New Roman" w:eastAsia="Times New Roman" w:hAnsi="Times New Roman" w:cs="Times New Roman"/>
          <w:sz w:val="24"/>
          <w:szCs w:val="24"/>
        </w:rPr>
      </w:pPr>
      <w:r>
        <w:rPr>
          <w:rFonts w:ascii="Times New Roman"/>
          <w:i/>
          <w:sz w:val="24"/>
        </w:rPr>
        <w:t>It was fantastic but the location in Boston is terrible always took me two hours each</w:t>
      </w:r>
      <w:r>
        <w:rPr>
          <w:rFonts w:ascii="Times New Roman"/>
          <w:i/>
          <w:spacing w:val="-10"/>
          <w:sz w:val="24"/>
        </w:rPr>
        <w:t xml:space="preserve"> </w:t>
      </w:r>
      <w:r>
        <w:rPr>
          <w:rFonts w:ascii="Times New Roman"/>
          <w:i/>
          <w:sz w:val="24"/>
        </w:rPr>
        <w:t>way to attend due to traffic. Training was never long enough always seemed rushed. It</w:t>
      </w:r>
      <w:r>
        <w:rPr>
          <w:rFonts w:ascii="Times New Roman"/>
          <w:i/>
          <w:spacing w:val="-13"/>
          <w:sz w:val="24"/>
        </w:rPr>
        <w:t xml:space="preserve"> </w:t>
      </w:r>
      <w:r>
        <w:rPr>
          <w:rFonts w:ascii="Times New Roman"/>
          <w:i/>
          <w:sz w:val="24"/>
        </w:rPr>
        <w:t>would be nice to have longer trainings in multiple</w:t>
      </w:r>
      <w:r>
        <w:rPr>
          <w:rFonts w:ascii="Times New Roman"/>
          <w:i/>
          <w:spacing w:val="-6"/>
          <w:sz w:val="24"/>
        </w:rPr>
        <w:t xml:space="preserve"> </w:t>
      </w:r>
      <w:r>
        <w:rPr>
          <w:rFonts w:ascii="Times New Roman"/>
          <w:i/>
          <w:sz w:val="24"/>
        </w:rPr>
        <w:t>locations.</w:t>
      </w:r>
    </w:p>
    <w:p w:rsidR="00DE68F5" w:rsidRDefault="00DE68F5">
      <w:pPr>
        <w:spacing w:line="237" w:lineRule="auto"/>
        <w:jc w:val="both"/>
        <w:rPr>
          <w:rFonts w:ascii="Times New Roman" w:eastAsia="Times New Roman" w:hAnsi="Times New Roman" w:cs="Times New Roman"/>
          <w:sz w:val="24"/>
          <w:szCs w:val="24"/>
        </w:rPr>
        <w:sectPr w:rsidR="00DE68F5">
          <w:pgSz w:w="12240" w:h="15840"/>
          <w:pgMar w:top="1220" w:right="1280" w:bottom="280" w:left="36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1"/>
        <w:rPr>
          <w:rFonts w:ascii="Times New Roman" w:eastAsia="Times New Roman" w:hAnsi="Times New Roman" w:cs="Times New Roman"/>
          <w:i/>
          <w:sz w:val="20"/>
          <w:szCs w:val="20"/>
        </w:rPr>
      </w:pPr>
    </w:p>
    <w:p w:rsidR="00DE68F5" w:rsidRDefault="00EA34A7">
      <w:pPr>
        <w:ind w:left="1060" w:right="251"/>
        <w:rPr>
          <w:rFonts w:ascii="Times New Roman" w:eastAsia="Times New Roman" w:hAnsi="Times New Roman" w:cs="Times New Roman"/>
          <w:sz w:val="24"/>
          <w:szCs w:val="24"/>
        </w:rPr>
      </w:pPr>
      <w:r>
        <w:rPr>
          <w:rFonts w:ascii="Times New Roman"/>
          <w:b/>
          <w:i/>
          <w:sz w:val="24"/>
        </w:rPr>
        <w:t>Amount of Additional</w:t>
      </w:r>
      <w:r>
        <w:rPr>
          <w:rFonts w:ascii="Times New Roman"/>
          <w:b/>
          <w:i/>
          <w:spacing w:val="-6"/>
          <w:sz w:val="24"/>
        </w:rPr>
        <w:t xml:space="preserve"> </w:t>
      </w:r>
      <w:r>
        <w:rPr>
          <w:rFonts w:ascii="Times New Roman"/>
          <w:b/>
          <w:i/>
          <w:sz w:val="24"/>
        </w:rPr>
        <w:t>Training</w:t>
      </w:r>
    </w:p>
    <w:p w:rsidR="00DE68F5" w:rsidRDefault="00DE68F5">
      <w:pPr>
        <w:rPr>
          <w:rFonts w:ascii="Times New Roman" w:eastAsia="Times New Roman" w:hAnsi="Times New Roman" w:cs="Times New Roman"/>
          <w:b/>
          <w:bCs/>
          <w:i/>
          <w:sz w:val="24"/>
          <w:szCs w:val="24"/>
        </w:rPr>
      </w:pPr>
    </w:p>
    <w:p w:rsidR="00DE68F5" w:rsidRDefault="00DE68F5">
      <w:pPr>
        <w:spacing w:before="6"/>
        <w:rPr>
          <w:rFonts w:ascii="Times New Roman" w:eastAsia="Times New Roman" w:hAnsi="Times New Roman" w:cs="Times New Roman"/>
          <w:b/>
          <w:bCs/>
          <w:i/>
          <w:sz w:val="23"/>
          <w:szCs w:val="23"/>
        </w:rPr>
      </w:pPr>
    </w:p>
    <w:p w:rsidR="00DE68F5" w:rsidRDefault="00EA34A7">
      <w:pPr>
        <w:pStyle w:val="ListParagraph"/>
        <w:numPr>
          <w:ilvl w:val="1"/>
          <w:numId w:val="28"/>
        </w:numPr>
        <w:tabs>
          <w:tab w:val="left" w:pos="1781"/>
        </w:tabs>
        <w:ind w:right="250"/>
        <w:rPr>
          <w:rFonts w:ascii="Times New Roman" w:eastAsia="Times New Roman" w:hAnsi="Times New Roman" w:cs="Times New Roman"/>
          <w:sz w:val="24"/>
          <w:szCs w:val="24"/>
        </w:rPr>
      </w:pPr>
      <w:r>
        <w:rPr>
          <w:rFonts w:ascii="Times New Roman"/>
          <w:sz w:val="24"/>
        </w:rPr>
        <w:t>In regards to whether or not the amount of additional training (internal and external)</w:t>
      </w:r>
      <w:r>
        <w:rPr>
          <w:rFonts w:ascii="Times New Roman"/>
          <w:spacing w:val="-14"/>
          <w:sz w:val="24"/>
        </w:rPr>
        <w:t xml:space="preserve"> </w:t>
      </w:r>
      <w:r>
        <w:rPr>
          <w:rFonts w:ascii="Times New Roman"/>
          <w:sz w:val="24"/>
        </w:rPr>
        <w:t>was adequate, respondents mean score was 4.16 (1=too little, 7= too much) which</w:t>
      </w:r>
      <w:r>
        <w:rPr>
          <w:rFonts w:ascii="Times New Roman"/>
          <w:spacing w:val="-9"/>
          <w:sz w:val="24"/>
        </w:rPr>
        <w:t xml:space="preserve"> </w:t>
      </w:r>
      <w:r>
        <w:rPr>
          <w:rFonts w:ascii="Times New Roman"/>
          <w:sz w:val="24"/>
        </w:rPr>
        <w:t>suggests that employees are somewhat satisfied with the level of additional training being</w:t>
      </w:r>
      <w:r>
        <w:rPr>
          <w:rFonts w:ascii="Times New Roman"/>
          <w:spacing w:val="-17"/>
          <w:sz w:val="24"/>
        </w:rPr>
        <w:t xml:space="preserve"> </w:t>
      </w:r>
      <w:r>
        <w:rPr>
          <w:rFonts w:ascii="Times New Roman"/>
          <w:sz w:val="24"/>
        </w:rPr>
        <w:t>offered. The table below shows the number/percentage of respondents for each number on</w:t>
      </w:r>
      <w:r>
        <w:rPr>
          <w:rFonts w:ascii="Times New Roman"/>
          <w:spacing w:val="-8"/>
          <w:sz w:val="24"/>
        </w:rPr>
        <w:t xml:space="preserve"> </w:t>
      </w:r>
      <w:r>
        <w:rPr>
          <w:rFonts w:ascii="Times New Roman"/>
          <w:sz w:val="24"/>
        </w:rPr>
        <w:t>the Likert</w:t>
      </w:r>
      <w:r>
        <w:rPr>
          <w:rFonts w:ascii="Times New Roman"/>
          <w:spacing w:val="-1"/>
          <w:sz w:val="24"/>
        </w:rPr>
        <w:t xml:space="preserve"> </w:t>
      </w:r>
      <w:r>
        <w:rPr>
          <w:rFonts w:ascii="Times New Roman"/>
          <w:sz w:val="24"/>
        </w:rPr>
        <w:t>scale.</w:t>
      </w:r>
    </w:p>
    <w:p w:rsidR="00DE68F5" w:rsidRDefault="00DE68F5">
      <w:pPr>
        <w:spacing w:before="2"/>
        <w:rPr>
          <w:rFonts w:ascii="Times New Roman" w:eastAsia="Times New Roman" w:hAnsi="Times New Roman" w:cs="Times New Roman"/>
          <w:sz w:val="20"/>
          <w:szCs w:val="20"/>
        </w:rPr>
      </w:pPr>
    </w:p>
    <w:p w:rsidR="00DE68F5" w:rsidRDefault="00EA34A7">
      <w:pPr>
        <w:ind w:left="2922" w:right="25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14.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A</w:t>
      </w:r>
      <w:r>
        <w:rPr>
          <w:rFonts w:ascii="Times New Roman"/>
          <w:i/>
          <w:sz w:val="16"/>
        </w:rPr>
        <w:t xml:space="preserve">MOUNT OF </w:t>
      </w:r>
      <w:r>
        <w:rPr>
          <w:rFonts w:ascii="Times New Roman"/>
          <w:i/>
          <w:sz w:val="20"/>
        </w:rPr>
        <w:t>A</w:t>
      </w:r>
      <w:r>
        <w:rPr>
          <w:rFonts w:ascii="Times New Roman"/>
          <w:i/>
          <w:sz w:val="16"/>
        </w:rPr>
        <w:t>DDITIONAL</w:t>
      </w:r>
      <w:r>
        <w:rPr>
          <w:rFonts w:ascii="Times New Roman"/>
          <w:i/>
          <w:spacing w:val="16"/>
          <w:sz w:val="16"/>
        </w:rPr>
        <w:t xml:space="preserve"> </w:t>
      </w:r>
      <w:r>
        <w:rPr>
          <w:rFonts w:ascii="Times New Roman"/>
          <w:i/>
          <w:sz w:val="20"/>
        </w:rPr>
        <w:t>T</w:t>
      </w:r>
      <w:r>
        <w:rPr>
          <w:rFonts w:ascii="Times New Roman"/>
          <w:i/>
          <w:sz w:val="16"/>
        </w:rPr>
        <w:t>RAINING</w:t>
      </w:r>
    </w:p>
    <w:tbl>
      <w:tblPr>
        <w:tblW w:w="0" w:type="auto"/>
        <w:tblInd w:w="1307" w:type="dxa"/>
        <w:tblLayout w:type="fixed"/>
        <w:tblCellMar>
          <w:left w:w="0" w:type="dxa"/>
          <w:right w:w="0" w:type="dxa"/>
        </w:tblCellMar>
        <w:tblLook w:val="01E0" w:firstRow="1" w:lastRow="1" w:firstColumn="1" w:lastColumn="1" w:noHBand="0" w:noVBand="0"/>
      </w:tblPr>
      <w:tblGrid>
        <w:gridCol w:w="1531"/>
        <w:gridCol w:w="1349"/>
        <w:gridCol w:w="811"/>
        <w:gridCol w:w="809"/>
        <w:gridCol w:w="812"/>
        <w:gridCol w:w="900"/>
        <w:gridCol w:w="809"/>
        <w:gridCol w:w="1621"/>
      </w:tblGrid>
      <w:tr w:rsidR="00DE68F5">
        <w:trPr>
          <w:trHeight w:hRule="exact" w:val="310"/>
        </w:trPr>
        <w:tc>
          <w:tcPr>
            <w:tcW w:w="153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tc>
        <w:tc>
          <w:tcPr>
            <w:tcW w:w="134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141"/>
              <w:rPr>
                <w:rFonts w:ascii="Times New Roman" w:eastAsia="Times New Roman" w:hAnsi="Times New Roman" w:cs="Times New Roman"/>
                <w:sz w:val="20"/>
                <w:szCs w:val="20"/>
              </w:rPr>
            </w:pPr>
            <w:r>
              <w:rPr>
                <w:rFonts w:ascii="Times New Roman"/>
                <w:b/>
                <w:sz w:val="20"/>
              </w:rPr>
              <w:t>Too little</w:t>
            </w:r>
            <w:r>
              <w:rPr>
                <w:rFonts w:ascii="Times New Roman"/>
                <w:b/>
                <w:spacing w:val="-1"/>
                <w:sz w:val="20"/>
              </w:rPr>
              <w:t xml:space="preserve"> </w:t>
            </w:r>
            <w:r>
              <w:rPr>
                <w:rFonts w:ascii="Times New Roman"/>
                <w:b/>
                <w:sz w:val="20"/>
              </w:rPr>
              <w:t>(1)</w:t>
            </w:r>
          </w:p>
        </w:tc>
        <w:tc>
          <w:tcPr>
            <w:tcW w:w="81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5"/>
              <w:jc w:val="center"/>
              <w:rPr>
                <w:rFonts w:ascii="Times New Roman" w:eastAsia="Times New Roman" w:hAnsi="Times New Roman" w:cs="Times New Roman"/>
                <w:sz w:val="20"/>
                <w:szCs w:val="20"/>
              </w:rPr>
            </w:pPr>
            <w:r>
              <w:rPr>
                <w:rFonts w:ascii="Times New Roman"/>
                <w:b/>
                <w:w w:val="99"/>
                <w:sz w:val="20"/>
              </w:rPr>
              <w:t>2</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3</w:t>
            </w:r>
          </w:p>
        </w:tc>
        <w:tc>
          <w:tcPr>
            <w:tcW w:w="812"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4"/>
              <w:jc w:val="center"/>
              <w:rPr>
                <w:rFonts w:ascii="Times New Roman" w:eastAsia="Times New Roman" w:hAnsi="Times New Roman" w:cs="Times New Roman"/>
                <w:sz w:val="20"/>
                <w:szCs w:val="20"/>
              </w:rPr>
            </w:pPr>
            <w:r>
              <w:rPr>
                <w:rFonts w:ascii="Times New Roman"/>
                <w:b/>
                <w:w w:val="99"/>
                <w:sz w:val="20"/>
              </w:rPr>
              <w:t>4</w:t>
            </w:r>
          </w:p>
        </w:tc>
        <w:tc>
          <w:tcPr>
            <w:tcW w:w="90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5</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6</w:t>
            </w:r>
          </w:p>
        </w:tc>
        <w:tc>
          <w:tcPr>
            <w:tcW w:w="16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32"/>
              <w:rPr>
                <w:rFonts w:ascii="Times New Roman" w:eastAsia="Times New Roman" w:hAnsi="Times New Roman" w:cs="Times New Roman"/>
                <w:sz w:val="20"/>
                <w:szCs w:val="20"/>
              </w:rPr>
            </w:pPr>
            <w:r>
              <w:rPr>
                <w:rFonts w:ascii="Times New Roman"/>
                <w:b/>
                <w:sz w:val="20"/>
              </w:rPr>
              <w:t>Too much</w:t>
            </w:r>
            <w:r>
              <w:rPr>
                <w:rFonts w:ascii="Times New Roman"/>
                <w:b/>
                <w:spacing w:val="-4"/>
                <w:sz w:val="20"/>
              </w:rPr>
              <w:t xml:space="preserve"> </w:t>
            </w:r>
            <w:r>
              <w:rPr>
                <w:rFonts w:ascii="Times New Roman"/>
                <w:b/>
                <w:sz w:val="20"/>
              </w:rPr>
              <w:t>(7)</w:t>
            </w:r>
          </w:p>
        </w:tc>
      </w:tr>
      <w:tr w:rsidR="00DE68F5">
        <w:trPr>
          <w:trHeight w:hRule="exact" w:val="471"/>
        </w:trPr>
        <w:tc>
          <w:tcPr>
            <w:tcW w:w="153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80" w:right="285" w:firstLine="319"/>
              <w:rPr>
                <w:rFonts w:ascii="Times New Roman" w:eastAsia="Times New Roman" w:hAnsi="Times New Roman" w:cs="Times New Roman"/>
                <w:sz w:val="20"/>
                <w:szCs w:val="20"/>
              </w:rPr>
            </w:pPr>
            <w:r>
              <w:rPr>
                <w:rFonts w:ascii="Times New Roman"/>
                <w:sz w:val="20"/>
              </w:rPr>
              <w:t>#</w:t>
            </w:r>
            <w:r>
              <w:rPr>
                <w:rFonts w:ascii="Times New Roman"/>
                <w:spacing w:val="1"/>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34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59</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75</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201</w:t>
            </w:r>
          </w:p>
        </w:tc>
        <w:tc>
          <w:tcPr>
            <w:tcW w:w="81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574</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295"/>
              <w:rPr>
                <w:rFonts w:ascii="Times New Roman" w:eastAsia="Times New Roman" w:hAnsi="Times New Roman" w:cs="Times New Roman"/>
                <w:sz w:val="20"/>
                <w:szCs w:val="20"/>
              </w:rPr>
            </w:pPr>
            <w:r>
              <w:rPr>
                <w:rFonts w:ascii="Times New Roman"/>
                <w:sz w:val="20"/>
              </w:rPr>
              <w:t>363</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154</w:t>
            </w:r>
          </w:p>
        </w:tc>
        <w:tc>
          <w:tcPr>
            <w:tcW w:w="162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2"/>
              <w:jc w:val="center"/>
              <w:rPr>
                <w:rFonts w:ascii="Times New Roman" w:eastAsia="Times New Roman" w:hAnsi="Times New Roman" w:cs="Times New Roman"/>
                <w:sz w:val="20"/>
                <w:szCs w:val="20"/>
              </w:rPr>
            </w:pPr>
            <w:r>
              <w:rPr>
                <w:rFonts w:ascii="Times New Roman"/>
                <w:sz w:val="20"/>
              </w:rPr>
              <w:t>31</w:t>
            </w:r>
          </w:p>
        </w:tc>
      </w:tr>
      <w:tr w:rsidR="00DE68F5">
        <w:trPr>
          <w:trHeight w:hRule="exact" w:val="470"/>
        </w:trPr>
        <w:tc>
          <w:tcPr>
            <w:tcW w:w="153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80" w:right="285" w:firstLine="287"/>
              <w:rPr>
                <w:rFonts w:ascii="Times New Roman" w:eastAsia="Times New Roman" w:hAnsi="Times New Roman" w:cs="Times New Roman"/>
                <w:sz w:val="20"/>
                <w:szCs w:val="20"/>
              </w:rPr>
            </w:pPr>
            <w:r>
              <w:rPr>
                <w:rFonts w:ascii="Times New Roman"/>
                <w:sz w:val="20"/>
              </w:rPr>
              <w:t>%</w:t>
            </w:r>
            <w:r>
              <w:rPr>
                <w:rFonts w:ascii="Times New Roman"/>
                <w:spacing w:val="-2"/>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34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4.1%</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89"/>
              <w:rPr>
                <w:rFonts w:ascii="Times New Roman" w:eastAsia="Times New Roman" w:hAnsi="Times New Roman" w:cs="Times New Roman"/>
                <w:sz w:val="20"/>
                <w:szCs w:val="20"/>
              </w:rPr>
            </w:pPr>
            <w:r>
              <w:rPr>
                <w:rFonts w:ascii="Times New Roman"/>
                <w:sz w:val="20"/>
              </w:rPr>
              <w:t>5.1%</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13.8%</w:t>
            </w:r>
          </w:p>
        </w:tc>
        <w:tc>
          <w:tcPr>
            <w:tcW w:w="81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39.4%</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sz w:val="20"/>
              </w:rPr>
              <w:t>24.9%</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10.6%</w:t>
            </w:r>
          </w:p>
        </w:tc>
        <w:tc>
          <w:tcPr>
            <w:tcW w:w="162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2.1%</w:t>
            </w:r>
          </w:p>
        </w:tc>
      </w:tr>
    </w:tbl>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60" w:right="251"/>
        <w:rPr>
          <w:rFonts w:ascii="Times New Roman" w:eastAsia="Times New Roman" w:hAnsi="Times New Roman" w:cs="Times New Roman"/>
          <w:sz w:val="24"/>
          <w:szCs w:val="24"/>
        </w:rPr>
      </w:pPr>
      <w:r>
        <w:rPr>
          <w:rFonts w:ascii="Times New Roman"/>
          <w:sz w:val="24"/>
        </w:rPr>
        <w:t xml:space="preserve">One hundred and fifty six (156) comments were noted by respondents regarding </w:t>
      </w:r>
      <w:r>
        <w:rPr>
          <w:rFonts w:ascii="Times New Roman"/>
          <w:b/>
          <w:i/>
          <w:sz w:val="24"/>
        </w:rPr>
        <w:t>the amount</w:t>
      </w:r>
      <w:r>
        <w:rPr>
          <w:rFonts w:ascii="Times New Roman"/>
          <w:b/>
          <w:i/>
          <w:spacing w:val="-8"/>
          <w:sz w:val="24"/>
        </w:rPr>
        <w:t xml:space="preserve"> </w:t>
      </w:r>
      <w:r>
        <w:rPr>
          <w:rFonts w:ascii="Times New Roman"/>
          <w:b/>
          <w:i/>
          <w:sz w:val="24"/>
        </w:rPr>
        <w:t>of additional training</w:t>
      </w:r>
      <w:r>
        <w:rPr>
          <w:rFonts w:ascii="Times New Roman"/>
          <w:sz w:val="24"/>
        </w:rPr>
        <w:t>.  Comments</w:t>
      </w:r>
      <w:r>
        <w:rPr>
          <w:rFonts w:ascii="Times New Roman"/>
          <w:spacing w:val="-6"/>
          <w:sz w:val="24"/>
        </w:rPr>
        <w:t xml:space="preserve"> </w:t>
      </w:r>
      <w:r>
        <w:rPr>
          <w:rFonts w:ascii="Times New Roman"/>
          <w:sz w:val="24"/>
        </w:rPr>
        <w:t>included:</w:t>
      </w:r>
    </w:p>
    <w:p w:rsidR="00DE68F5" w:rsidRDefault="00DE68F5">
      <w:pPr>
        <w:spacing w:before="1"/>
        <w:rPr>
          <w:rFonts w:ascii="Times New Roman" w:eastAsia="Times New Roman" w:hAnsi="Times New Roman" w:cs="Times New Roman"/>
          <w:sz w:val="26"/>
          <w:szCs w:val="26"/>
        </w:rPr>
      </w:pPr>
    </w:p>
    <w:p w:rsidR="00DE68F5" w:rsidRDefault="00EA34A7">
      <w:pPr>
        <w:numPr>
          <w:ilvl w:val="1"/>
          <w:numId w:val="28"/>
        </w:numPr>
        <w:tabs>
          <w:tab w:val="left" w:pos="1781"/>
        </w:tabs>
        <w:spacing w:line="274" w:lineRule="exact"/>
        <w:ind w:right="311"/>
        <w:rPr>
          <w:rFonts w:ascii="Times New Roman" w:eastAsia="Times New Roman" w:hAnsi="Times New Roman" w:cs="Times New Roman"/>
          <w:sz w:val="24"/>
          <w:szCs w:val="24"/>
        </w:rPr>
      </w:pPr>
      <w:r>
        <w:rPr>
          <w:rFonts w:ascii="Times New Roman"/>
          <w:i/>
          <w:sz w:val="24"/>
        </w:rPr>
        <w:t>I enjoy the trainings offered and attend as many as I can. Continuous learning is vital</w:t>
      </w:r>
      <w:r>
        <w:rPr>
          <w:rFonts w:ascii="Times New Roman"/>
          <w:i/>
          <w:spacing w:val="-10"/>
          <w:sz w:val="24"/>
        </w:rPr>
        <w:t xml:space="preserve"> </w:t>
      </w:r>
      <w:r>
        <w:rPr>
          <w:rFonts w:ascii="Times New Roman"/>
          <w:i/>
          <w:sz w:val="24"/>
        </w:rPr>
        <w:t>to this position</w:t>
      </w:r>
    </w:p>
    <w:p w:rsidR="00DE68F5" w:rsidRDefault="00EA34A7">
      <w:pPr>
        <w:pStyle w:val="ListParagraph"/>
        <w:numPr>
          <w:ilvl w:val="1"/>
          <w:numId w:val="28"/>
        </w:numPr>
        <w:tabs>
          <w:tab w:val="left" w:pos="1781"/>
        </w:tabs>
        <w:ind w:right="498"/>
        <w:rPr>
          <w:rFonts w:ascii="Times New Roman" w:eastAsia="Times New Roman" w:hAnsi="Times New Roman" w:cs="Times New Roman"/>
          <w:sz w:val="24"/>
          <w:szCs w:val="24"/>
        </w:rPr>
      </w:pPr>
      <w:r>
        <w:rPr>
          <w:rFonts w:ascii="Times New Roman"/>
          <w:i/>
          <w:sz w:val="24"/>
        </w:rPr>
        <w:t>The agency might do well to offer mandatory in-house training regarding the nuts</w:t>
      </w:r>
      <w:r>
        <w:rPr>
          <w:rFonts w:ascii="Times New Roman"/>
          <w:i/>
          <w:spacing w:val="-9"/>
          <w:sz w:val="24"/>
        </w:rPr>
        <w:t xml:space="preserve"> </w:t>
      </w:r>
      <w:r>
        <w:rPr>
          <w:rFonts w:ascii="Times New Roman"/>
          <w:i/>
          <w:sz w:val="24"/>
        </w:rPr>
        <w:t>and bolts of child protective services, home visiting, interviewing, service</w:t>
      </w:r>
      <w:r>
        <w:rPr>
          <w:rFonts w:ascii="Times New Roman"/>
          <w:i/>
          <w:spacing w:val="-9"/>
          <w:sz w:val="24"/>
        </w:rPr>
        <w:t xml:space="preserve"> </w:t>
      </w:r>
      <w:r>
        <w:rPr>
          <w:rFonts w:ascii="Times New Roman"/>
          <w:i/>
          <w:sz w:val="24"/>
        </w:rPr>
        <w:t>provision, professional ethics and boundaries, self-care, revisiting the role of DCF in the</w:t>
      </w:r>
      <w:r>
        <w:rPr>
          <w:rFonts w:ascii="Times New Roman"/>
          <w:i/>
          <w:spacing w:val="-8"/>
          <w:sz w:val="24"/>
        </w:rPr>
        <w:t xml:space="preserve"> </w:t>
      </w:r>
      <w:r>
        <w:rPr>
          <w:rFonts w:ascii="Times New Roman"/>
          <w:i/>
          <w:sz w:val="24"/>
        </w:rPr>
        <w:t>court process, more focus on teambuilding and staff morale is, a training covering the</w:t>
      </w:r>
      <w:r>
        <w:rPr>
          <w:rFonts w:ascii="Times New Roman"/>
          <w:i/>
          <w:spacing w:val="-9"/>
          <w:sz w:val="24"/>
        </w:rPr>
        <w:t xml:space="preserve"> </w:t>
      </w:r>
      <w:r>
        <w:rPr>
          <w:rFonts w:ascii="Times New Roman"/>
          <w:i/>
          <w:sz w:val="24"/>
        </w:rPr>
        <w:t>new runaway youth procedures, maintaining professional boundaries of clients,</w:t>
      </w:r>
      <w:r>
        <w:rPr>
          <w:rFonts w:ascii="Times New Roman"/>
          <w:i/>
          <w:spacing w:val="-6"/>
          <w:sz w:val="24"/>
        </w:rPr>
        <w:t xml:space="preserve"> </w:t>
      </w:r>
      <w:r>
        <w:rPr>
          <w:rFonts w:ascii="Times New Roman"/>
          <w:i/>
          <w:sz w:val="24"/>
        </w:rPr>
        <w:t>etc.</w:t>
      </w:r>
    </w:p>
    <w:p w:rsidR="00DE68F5" w:rsidRDefault="00EA34A7">
      <w:pPr>
        <w:pStyle w:val="ListParagraph"/>
        <w:numPr>
          <w:ilvl w:val="1"/>
          <w:numId w:val="28"/>
        </w:numPr>
        <w:tabs>
          <w:tab w:val="left" w:pos="1781"/>
        </w:tabs>
        <w:spacing w:before="2" w:line="293" w:lineRule="exact"/>
        <w:ind w:right="251"/>
        <w:rPr>
          <w:rFonts w:ascii="Times New Roman" w:eastAsia="Times New Roman" w:hAnsi="Times New Roman" w:cs="Times New Roman"/>
          <w:sz w:val="24"/>
          <w:szCs w:val="24"/>
        </w:rPr>
      </w:pPr>
      <w:r>
        <w:rPr>
          <w:rFonts w:ascii="Times New Roman"/>
          <w:i/>
          <w:sz w:val="24"/>
        </w:rPr>
        <w:t>Not enough time for training with the caseloads as high as they</w:t>
      </w:r>
      <w:r>
        <w:rPr>
          <w:rFonts w:ascii="Times New Roman"/>
          <w:i/>
          <w:spacing w:val="-4"/>
          <w:sz w:val="24"/>
        </w:rPr>
        <w:t xml:space="preserve"> </w:t>
      </w:r>
      <w:r>
        <w:rPr>
          <w:rFonts w:ascii="Times New Roman"/>
          <w:i/>
          <w:sz w:val="24"/>
        </w:rPr>
        <w:t>are.</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eastAsia="Times New Roman" w:hAnsi="Times New Roman" w:cs="Times New Roman"/>
          <w:i/>
          <w:sz w:val="24"/>
          <w:szCs w:val="24"/>
        </w:rPr>
        <w:t>I missed many trainings due to C&amp;P’s and court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emergencies.</w:t>
      </w:r>
    </w:p>
    <w:p w:rsidR="00DE68F5" w:rsidRDefault="00EA34A7">
      <w:pPr>
        <w:pStyle w:val="ListParagraph"/>
        <w:numPr>
          <w:ilvl w:val="1"/>
          <w:numId w:val="28"/>
        </w:numPr>
        <w:tabs>
          <w:tab w:val="left" w:pos="1781"/>
        </w:tabs>
        <w:ind w:right="235"/>
        <w:rPr>
          <w:rFonts w:ascii="Times New Roman" w:eastAsia="Times New Roman" w:hAnsi="Times New Roman" w:cs="Times New Roman"/>
          <w:sz w:val="24"/>
          <w:szCs w:val="24"/>
        </w:rPr>
      </w:pPr>
      <w:r>
        <w:rPr>
          <w:rFonts w:ascii="Times New Roman"/>
          <w:i/>
          <w:sz w:val="24"/>
        </w:rPr>
        <w:t>There are many training opportunities but it has been difficult to decipher between</w:t>
      </w:r>
      <w:r>
        <w:rPr>
          <w:rFonts w:ascii="Times New Roman"/>
          <w:i/>
          <w:spacing w:val="-13"/>
          <w:sz w:val="24"/>
        </w:rPr>
        <w:t xml:space="preserve"> </w:t>
      </w:r>
      <w:r>
        <w:rPr>
          <w:rFonts w:ascii="Times New Roman"/>
          <w:i/>
          <w:sz w:val="24"/>
        </w:rPr>
        <w:t>those that are valuable and those that are a waste of time (there are many that are not</w:t>
      </w:r>
      <w:r>
        <w:rPr>
          <w:rFonts w:ascii="Times New Roman"/>
          <w:i/>
          <w:spacing w:val="-13"/>
          <w:sz w:val="24"/>
        </w:rPr>
        <w:t xml:space="preserve"> </w:t>
      </w:r>
      <w:r>
        <w:rPr>
          <w:rFonts w:ascii="Times New Roman"/>
          <w:i/>
          <w:sz w:val="24"/>
        </w:rPr>
        <w:t>relevant to staff with an MSW and many of the trainings do not actually focus on the work</w:t>
      </w:r>
      <w:r>
        <w:rPr>
          <w:rFonts w:ascii="Times New Roman"/>
          <w:i/>
          <w:spacing w:val="-8"/>
          <w:sz w:val="24"/>
        </w:rPr>
        <w:t xml:space="preserve"> </w:t>
      </w:r>
      <w:r>
        <w:rPr>
          <w:rFonts w:ascii="Times New Roman"/>
          <w:i/>
          <w:sz w:val="24"/>
        </w:rPr>
        <w:t>at hand). Additionally, it is difficult to make time for these if you are maintaining</w:t>
      </w:r>
      <w:r>
        <w:rPr>
          <w:rFonts w:ascii="Times New Roman"/>
          <w:i/>
          <w:spacing w:val="-10"/>
          <w:sz w:val="24"/>
        </w:rPr>
        <w:t xml:space="preserve"> </w:t>
      </w:r>
      <w:r>
        <w:rPr>
          <w:rFonts w:ascii="Times New Roman"/>
          <w:i/>
          <w:sz w:val="24"/>
        </w:rPr>
        <w:t>high caseloads the comprised of every type of DCF case (protective, CRA,</w:t>
      </w:r>
      <w:r>
        <w:rPr>
          <w:rFonts w:ascii="Times New Roman"/>
          <w:i/>
          <w:spacing w:val="-6"/>
          <w:sz w:val="24"/>
        </w:rPr>
        <w:t xml:space="preserve"> </w:t>
      </w:r>
      <w:r>
        <w:rPr>
          <w:rFonts w:ascii="Times New Roman"/>
          <w:i/>
          <w:sz w:val="24"/>
        </w:rPr>
        <w:t>placement, adolescent, supervised visits, etc.).</w:t>
      </w:r>
    </w:p>
    <w:p w:rsidR="00DE68F5" w:rsidRDefault="00EA34A7">
      <w:pPr>
        <w:pStyle w:val="ListParagraph"/>
        <w:numPr>
          <w:ilvl w:val="1"/>
          <w:numId w:val="28"/>
        </w:numPr>
        <w:tabs>
          <w:tab w:val="left" w:pos="1781"/>
        </w:tabs>
        <w:spacing w:before="2"/>
        <w:ind w:right="251"/>
        <w:rPr>
          <w:rFonts w:ascii="Times New Roman" w:eastAsia="Times New Roman" w:hAnsi="Times New Roman" w:cs="Times New Roman"/>
          <w:sz w:val="24"/>
          <w:szCs w:val="24"/>
        </w:rPr>
      </w:pPr>
      <w:r>
        <w:rPr>
          <w:rFonts w:ascii="Times New Roman"/>
          <w:i/>
          <w:sz w:val="24"/>
        </w:rPr>
        <w:t>Most of the trainings have been excellent.</w:t>
      </w:r>
    </w:p>
    <w:p w:rsidR="00DE68F5" w:rsidRDefault="00EA34A7">
      <w:pPr>
        <w:pStyle w:val="ListParagraph"/>
        <w:numPr>
          <w:ilvl w:val="1"/>
          <w:numId w:val="28"/>
        </w:numPr>
        <w:tabs>
          <w:tab w:val="left" w:pos="1781"/>
        </w:tabs>
        <w:spacing w:before="23" w:line="274" w:lineRule="exact"/>
        <w:ind w:right="223"/>
        <w:rPr>
          <w:rFonts w:ascii="Times New Roman" w:eastAsia="Times New Roman" w:hAnsi="Times New Roman" w:cs="Times New Roman"/>
          <w:sz w:val="24"/>
          <w:szCs w:val="24"/>
        </w:rPr>
      </w:pPr>
      <w:r>
        <w:rPr>
          <w:rFonts w:ascii="Times New Roman" w:eastAsia="Times New Roman" w:hAnsi="Times New Roman" w:cs="Times New Roman"/>
          <w:i/>
          <w:sz w:val="24"/>
          <w:szCs w:val="24"/>
        </w:rPr>
        <w:t>It’s not too much... I like going to trainings and attends many throughout the year.</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Thank God for them and they are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free.</w:t>
      </w:r>
    </w:p>
    <w:p w:rsidR="00DE68F5" w:rsidRDefault="00EA34A7">
      <w:pPr>
        <w:pStyle w:val="ListParagraph"/>
        <w:numPr>
          <w:ilvl w:val="1"/>
          <w:numId w:val="28"/>
        </w:numPr>
        <w:tabs>
          <w:tab w:val="left" w:pos="1781"/>
        </w:tabs>
        <w:spacing w:before="22" w:line="274" w:lineRule="exact"/>
        <w:ind w:right="260"/>
        <w:rPr>
          <w:rFonts w:ascii="Times New Roman" w:eastAsia="Times New Roman" w:hAnsi="Times New Roman" w:cs="Times New Roman"/>
          <w:sz w:val="24"/>
          <w:szCs w:val="24"/>
        </w:rPr>
      </w:pPr>
      <w:r>
        <w:rPr>
          <w:rFonts w:ascii="Times New Roman"/>
          <w:i/>
          <w:sz w:val="24"/>
        </w:rPr>
        <w:t>Too much training for the constantly changing initiatives as opposed to the clinical</w:t>
      </w:r>
      <w:r>
        <w:rPr>
          <w:rFonts w:ascii="Times New Roman"/>
          <w:i/>
          <w:spacing w:val="-14"/>
          <w:sz w:val="24"/>
        </w:rPr>
        <w:t xml:space="preserve"> </w:t>
      </w:r>
      <w:r>
        <w:rPr>
          <w:rFonts w:ascii="Times New Roman"/>
          <w:i/>
          <w:sz w:val="24"/>
        </w:rPr>
        <w:t>work we</w:t>
      </w:r>
      <w:r>
        <w:rPr>
          <w:rFonts w:ascii="Times New Roman"/>
          <w:i/>
          <w:spacing w:val="-1"/>
          <w:sz w:val="24"/>
        </w:rPr>
        <w:t xml:space="preserve"> </w:t>
      </w:r>
      <w:r>
        <w:rPr>
          <w:rFonts w:ascii="Times New Roman"/>
          <w:i/>
          <w:sz w:val="24"/>
        </w:rPr>
        <w:t>do.</w:t>
      </w:r>
    </w:p>
    <w:p w:rsidR="00DE68F5" w:rsidRDefault="00EA34A7">
      <w:pPr>
        <w:pStyle w:val="ListParagraph"/>
        <w:numPr>
          <w:ilvl w:val="1"/>
          <w:numId w:val="28"/>
        </w:numPr>
        <w:tabs>
          <w:tab w:val="left" w:pos="1781"/>
        </w:tabs>
        <w:spacing w:before="21" w:line="274" w:lineRule="exact"/>
        <w:ind w:right="251"/>
        <w:rPr>
          <w:rFonts w:ascii="Times New Roman" w:eastAsia="Times New Roman" w:hAnsi="Times New Roman" w:cs="Times New Roman"/>
          <w:sz w:val="24"/>
          <w:szCs w:val="24"/>
        </w:rPr>
      </w:pPr>
      <w:r>
        <w:rPr>
          <w:rFonts w:ascii="Times New Roman"/>
          <w:i/>
          <w:sz w:val="24"/>
        </w:rPr>
        <w:t>Some really helpful, some not too much. I find it strange we are not offered CPR/first</w:t>
      </w:r>
      <w:r>
        <w:rPr>
          <w:rFonts w:ascii="Times New Roman"/>
          <w:i/>
          <w:spacing w:val="-10"/>
          <w:sz w:val="24"/>
        </w:rPr>
        <w:t xml:space="preserve"> </w:t>
      </w:r>
      <w:r>
        <w:rPr>
          <w:rFonts w:ascii="Times New Roman"/>
          <w:i/>
          <w:sz w:val="24"/>
        </w:rPr>
        <w:t>aid certification, as well as car seat</w:t>
      </w:r>
      <w:r>
        <w:rPr>
          <w:rFonts w:ascii="Times New Roman"/>
          <w:i/>
          <w:spacing w:val="-1"/>
          <w:sz w:val="24"/>
        </w:rPr>
        <w:t xml:space="preserve"> </w:t>
      </w:r>
      <w:r>
        <w:rPr>
          <w:rFonts w:ascii="Times New Roman"/>
          <w:i/>
          <w:sz w:val="24"/>
        </w:rPr>
        <w:t>installation.</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1"/>
        <w:rPr>
          <w:rFonts w:ascii="Times New Roman" w:eastAsia="Times New Roman" w:hAnsi="Times New Roman" w:cs="Times New Roman"/>
          <w:i/>
          <w:sz w:val="20"/>
          <w:szCs w:val="20"/>
        </w:rPr>
      </w:pPr>
    </w:p>
    <w:p w:rsidR="00DE68F5" w:rsidRDefault="00EA34A7">
      <w:pPr>
        <w:ind w:left="1420" w:right="251"/>
        <w:rPr>
          <w:rFonts w:ascii="Times New Roman" w:eastAsia="Times New Roman" w:hAnsi="Times New Roman" w:cs="Times New Roman"/>
          <w:sz w:val="24"/>
          <w:szCs w:val="24"/>
        </w:rPr>
      </w:pPr>
      <w:r>
        <w:rPr>
          <w:rFonts w:ascii="Times New Roman"/>
          <w:b/>
          <w:i/>
          <w:sz w:val="24"/>
        </w:rPr>
        <w:t>Quality of Training</w:t>
      </w:r>
    </w:p>
    <w:p w:rsidR="00DE68F5" w:rsidRDefault="00DE68F5">
      <w:pPr>
        <w:rPr>
          <w:rFonts w:ascii="Times New Roman" w:eastAsia="Times New Roman" w:hAnsi="Times New Roman" w:cs="Times New Roman"/>
          <w:b/>
          <w:bCs/>
          <w:i/>
          <w:sz w:val="24"/>
          <w:szCs w:val="24"/>
        </w:rPr>
      </w:pPr>
    </w:p>
    <w:p w:rsidR="00DE68F5" w:rsidRDefault="00DE68F5">
      <w:pPr>
        <w:spacing w:before="9"/>
        <w:rPr>
          <w:rFonts w:ascii="Times New Roman" w:eastAsia="Times New Roman" w:hAnsi="Times New Roman" w:cs="Times New Roman"/>
          <w:b/>
          <w:bCs/>
          <w:i/>
          <w:sz w:val="23"/>
          <w:szCs w:val="23"/>
        </w:rPr>
      </w:pPr>
    </w:p>
    <w:p w:rsidR="00DE68F5" w:rsidRDefault="00EA34A7">
      <w:pPr>
        <w:pStyle w:val="ListParagraph"/>
        <w:numPr>
          <w:ilvl w:val="1"/>
          <w:numId w:val="28"/>
        </w:numPr>
        <w:tabs>
          <w:tab w:val="left" w:pos="1781"/>
        </w:tabs>
        <w:spacing w:line="237" w:lineRule="auto"/>
        <w:ind w:right="965"/>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z w:val="24"/>
        </w:rPr>
        <w:t>quality</w:t>
      </w:r>
      <w:r>
        <w:rPr>
          <w:rFonts w:ascii="Times New Roman"/>
          <w:spacing w:val="-5"/>
          <w:sz w:val="24"/>
        </w:rPr>
        <w:t xml:space="preserve"> </w:t>
      </w:r>
      <w:r>
        <w:rPr>
          <w:rFonts w:ascii="Times New Roman"/>
          <w:sz w:val="24"/>
        </w:rPr>
        <w:t>of the</w:t>
      </w:r>
      <w:r>
        <w:rPr>
          <w:rFonts w:ascii="Times New Roman"/>
          <w:spacing w:val="-2"/>
          <w:sz w:val="24"/>
        </w:rPr>
        <w:t xml:space="preserve"> </w:t>
      </w:r>
      <w:r>
        <w:rPr>
          <w:rFonts w:ascii="Times New Roman"/>
          <w:sz w:val="24"/>
        </w:rPr>
        <w:t>training</w:t>
      </w:r>
      <w:r>
        <w:rPr>
          <w:rFonts w:ascii="Times New Roman"/>
          <w:spacing w:val="-3"/>
          <w:sz w:val="24"/>
        </w:rPr>
        <w:t xml:space="preserve"> </w:t>
      </w:r>
      <w:r>
        <w:rPr>
          <w:rFonts w:ascii="Times New Roman"/>
          <w:sz w:val="24"/>
        </w:rPr>
        <w:t>provided by</w:t>
      </w:r>
      <w:r>
        <w:rPr>
          <w:rFonts w:ascii="Times New Roman"/>
          <w:spacing w:val="-5"/>
          <w:sz w:val="24"/>
        </w:rPr>
        <w:t xml:space="preserve"> </w:t>
      </w:r>
      <w:r>
        <w:rPr>
          <w:rFonts w:ascii="Times New Roman"/>
          <w:sz w:val="24"/>
        </w:rPr>
        <w:t>DCF</w:t>
      </w:r>
      <w:r>
        <w:rPr>
          <w:rFonts w:ascii="Times New Roman"/>
          <w:spacing w:val="-2"/>
          <w:sz w:val="24"/>
        </w:rPr>
        <w:t xml:space="preserve"> </w:t>
      </w:r>
      <w:r>
        <w:rPr>
          <w:rFonts w:ascii="Times New Roman"/>
          <w:sz w:val="24"/>
        </w:rPr>
        <w:t>received a</w:t>
      </w:r>
      <w:r>
        <w:rPr>
          <w:rFonts w:ascii="Times New Roman"/>
          <w:spacing w:val="-2"/>
          <w:sz w:val="24"/>
        </w:rPr>
        <w:t xml:space="preserve"> </w:t>
      </w:r>
      <w:r>
        <w:rPr>
          <w:rFonts w:ascii="Times New Roman"/>
          <w:sz w:val="24"/>
        </w:rPr>
        <w:t>score</w:t>
      </w:r>
      <w:r>
        <w:rPr>
          <w:rFonts w:ascii="Times New Roman"/>
          <w:spacing w:val="-1"/>
          <w:sz w:val="24"/>
        </w:rPr>
        <w:t xml:space="preserve"> </w:t>
      </w:r>
      <w:r>
        <w:rPr>
          <w:rFonts w:ascii="Times New Roman"/>
          <w:sz w:val="24"/>
        </w:rPr>
        <w:t>of 4.23 (1=poor,</w:t>
      </w:r>
      <w:r>
        <w:rPr>
          <w:rFonts w:ascii="Times New Roman"/>
          <w:spacing w:val="-58"/>
          <w:sz w:val="24"/>
        </w:rPr>
        <w:t xml:space="preserve"> </w:t>
      </w:r>
      <w:r>
        <w:rPr>
          <w:rFonts w:ascii="Times New Roman"/>
          <w:sz w:val="24"/>
        </w:rPr>
        <w:t>7=excellent) from respondents. The table below shows the number/percentage</w:t>
      </w:r>
      <w:r>
        <w:rPr>
          <w:rFonts w:ascii="Times New Roman"/>
          <w:spacing w:val="-9"/>
          <w:sz w:val="24"/>
        </w:rPr>
        <w:t xml:space="preserve"> </w:t>
      </w:r>
      <w:r>
        <w:rPr>
          <w:rFonts w:ascii="Times New Roman"/>
          <w:sz w:val="24"/>
        </w:rPr>
        <w:t>of respondents for each number on the Likert</w:t>
      </w:r>
      <w:r>
        <w:rPr>
          <w:rFonts w:ascii="Times New Roman"/>
          <w:spacing w:val="-1"/>
          <w:sz w:val="24"/>
        </w:rPr>
        <w:t xml:space="preserve"> </w:t>
      </w:r>
      <w:r>
        <w:rPr>
          <w:rFonts w:ascii="Times New Roman"/>
          <w:sz w:val="24"/>
        </w:rPr>
        <w:t>scale.</w:t>
      </w:r>
    </w:p>
    <w:p w:rsidR="00DE68F5" w:rsidRDefault="00DE68F5">
      <w:pPr>
        <w:spacing w:before="2"/>
        <w:rPr>
          <w:rFonts w:ascii="Times New Roman" w:eastAsia="Times New Roman" w:hAnsi="Times New Roman" w:cs="Times New Roman"/>
          <w:sz w:val="20"/>
          <w:szCs w:val="20"/>
        </w:rPr>
      </w:pPr>
    </w:p>
    <w:p w:rsidR="00DE68F5" w:rsidRDefault="00EA34A7">
      <w:pPr>
        <w:ind w:left="3537" w:right="25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15.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T</w:t>
      </w:r>
      <w:r>
        <w:rPr>
          <w:rFonts w:ascii="Times New Roman"/>
          <w:i/>
          <w:sz w:val="16"/>
        </w:rPr>
        <w:t>RAINING</w:t>
      </w:r>
      <w:r>
        <w:rPr>
          <w:rFonts w:ascii="Times New Roman"/>
          <w:i/>
          <w:spacing w:val="17"/>
          <w:sz w:val="16"/>
        </w:rPr>
        <w:t xml:space="preserve"> </w:t>
      </w:r>
      <w:r>
        <w:rPr>
          <w:rFonts w:ascii="Times New Roman"/>
          <w:i/>
          <w:sz w:val="20"/>
        </w:rPr>
        <w:t>Q</w:t>
      </w:r>
      <w:r>
        <w:rPr>
          <w:rFonts w:ascii="Times New Roman"/>
          <w:i/>
          <w:sz w:val="16"/>
        </w:rPr>
        <w:t>UALITY</w:t>
      </w:r>
    </w:p>
    <w:tbl>
      <w:tblPr>
        <w:tblW w:w="0" w:type="auto"/>
        <w:tblInd w:w="1146" w:type="dxa"/>
        <w:tblLayout w:type="fixed"/>
        <w:tblCellMar>
          <w:left w:w="0" w:type="dxa"/>
          <w:right w:w="0" w:type="dxa"/>
        </w:tblCellMar>
        <w:tblLook w:val="01E0" w:firstRow="1" w:lastRow="1" w:firstColumn="1" w:lastColumn="1" w:noHBand="0" w:noVBand="0"/>
      </w:tblPr>
      <w:tblGrid>
        <w:gridCol w:w="1529"/>
        <w:gridCol w:w="1352"/>
        <w:gridCol w:w="809"/>
        <w:gridCol w:w="811"/>
        <w:gridCol w:w="809"/>
        <w:gridCol w:w="900"/>
        <w:gridCol w:w="811"/>
        <w:gridCol w:w="1621"/>
      </w:tblGrid>
      <w:tr w:rsidR="00DE68F5">
        <w:trPr>
          <w:trHeight w:hRule="exact" w:val="310"/>
        </w:trPr>
        <w:tc>
          <w:tcPr>
            <w:tcW w:w="152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tc>
        <w:tc>
          <w:tcPr>
            <w:tcW w:w="1352"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321"/>
              <w:rPr>
                <w:rFonts w:ascii="Times New Roman" w:eastAsia="Times New Roman" w:hAnsi="Times New Roman" w:cs="Times New Roman"/>
                <w:sz w:val="20"/>
                <w:szCs w:val="20"/>
              </w:rPr>
            </w:pPr>
            <w:r>
              <w:rPr>
                <w:rFonts w:ascii="Times New Roman"/>
                <w:b/>
                <w:sz w:val="20"/>
              </w:rPr>
              <w:t>Poor</w:t>
            </w:r>
            <w:r>
              <w:rPr>
                <w:rFonts w:ascii="Times New Roman"/>
                <w:b/>
                <w:spacing w:val="-2"/>
                <w:sz w:val="20"/>
              </w:rPr>
              <w:t xml:space="preserve"> </w:t>
            </w:r>
            <w:r>
              <w:rPr>
                <w:rFonts w:ascii="Times New Roman"/>
                <w:b/>
                <w:sz w:val="20"/>
              </w:rPr>
              <w:t>(1)</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6"/>
              <w:jc w:val="center"/>
              <w:rPr>
                <w:rFonts w:ascii="Times New Roman" w:eastAsia="Times New Roman" w:hAnsi="Times New Roman" w:cs="Times New Roman"/>
                <w:sz w:val="20"/>
                <w:szCs w:val="20"/>
              </w:rPr>
            </w:pPr>
            <w:r>
              <w:rPr>
                <w:rFonts w:ascii="Times New Roman"/>
                <w:b/>
                <w:w w:val="99"/>
                <w:sz w:val="20"/>
              </w:rPr>
              <w:t>2</w:t>
            </w:r>
          </w:p>
        </w:tc>
        <w:tc>
          <w:tcPr>
            <w:tcW w:w="81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5"/>
              <w:jc w:val="center"/>
              <w:rPr>
                <w:rFonts w:ascii="Times New Roman" w:eastAsia="Times New Roman" w:hAnsi="Times New Roman" w:cs="Times New Roman"/>
                <w:sz w:val="20"/>
                <w:szCs w:val="20"/>
              </w:rPr>
            </w:pPr>
            <w:r>
              <w:rPr>
                <w:rFonts w:ascii="Times New Roman"/>
                <w:b/>
                <w:w w:val="99"/>
                <w:sz w:val="20"/>
              </w:rPr>
              <w:t>3</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6"/>
              <w:jc w:val="center"/>
              <w:rPr>
                <w:rFonts w:ascii="Times New Roman" w:eastAsia="Times New Roman" w:hAnsi="Times New Roman" w:cs="Times New Roman"/>
                <w:sz w:val="20"/>
                <w:szCs w:val="20"/>
              </w:rPr>
            </w:pPr>
            <w:r>
              <w:rPr>
                <w:rFonts w:ascii="Times New Roman"/>
                <w:b/>
                <w:w w:val="99"/>
                <w:sz w:val="20"/>
              </w:rPr>
              <w:t>4</w:t>
            </w:r>
          </w:p>
        </w:tc>
        <w:tc>
          <w:tcPr>
            <w:tcW w:w="90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b/>
                <w:w w:val="99"/>
                <w:sz w:val="20"/>
              </w:rPr>
              <w:t>5</w:t>
            </w:r>
          </w:p>
        </w:tc>
        <w:tc>
          <w:tcPr>
            <w:tcW w:w="81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right="4"/>
              <w:jc w:val="center"/>
              <w:rPr>
                <w:rFonts w:ascii="Times New Roman" w:eastAsia="Times New Roman" w:hAnsi="Times New Roman" w:cs="Times New Roman"/>
                <w:sz w:val="20"/>
                <w:szCs w:val="20"/>
              </w:rPr>
            </w:pPr>
            <w:r>
              <w:rPr>
                <w:rFonts w:ascii="Times New Roman"/>
                <w:b/>
                <w:w w:val="99"/>
                <w:sz w:val="20"/>
              </w:rPr>
              <w:t>6</w:t>
            </w:r>
          </w:p>
        </w:tc>
        <w:tc>
          <w:tcPr>
            <w:tcW w:w="16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66"/>
              <w:rPr>
                <w:rFonts w:ascii="Times New Roman" w:eastAsia="Times New Roman" w:hAnsi="Times New Roman" w:cs="Times New Roman"/>
                <w:sz w:val="20"/>
                <w:szCs w:val="20"/>
              </w:rPr>
            </w:pPr>
            <w:r>
              <w:rPr>
                <w:rFonts w:ascii="Times New Roman"/>
                <w:b/>
                <w:sz w:val="20"/>
              </w:rPr>
              <w:t>Excellent</w:t>
            </w:r>
            <w:r>
              <w:rPr>
                <w:rFonts w:ascii="Times New Roman"/>
                <w:b/>
                <w:spacing w:val="-5"/>
                <w:sz w:val="20"/>
              </w:rPr>
              <w:t xml:space="preserve"> </w:t>
            </w:r>
            <w:r>
              <w:rPr>
                <w:rFonts w:ascii="Times New Roman"/>
                <w:b/>
                <w:sz w:val="20"/>
              </w:rPr>
              <w:t>(7)</w:t>
            </w:r>
          </w:p>
        </w:tc>
      </w:tr>
      <w:tr w:rsidR="00DE68F5">
        <w:trPr>
          <w:trHeight w:hRule="exact" w:val="470"/>
        </w:trPr>
        <w:tc>
          <w:tcPr>
            <w:tcW w:w="15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78" w:right="285" w:firstLine="319"/>
              <w:rPr>
                <w:rFonts w:ascii="Times New Roman" w:eastAsia="Times New Roman" w:hAnsi="Times New Roman" w:cs="Times New Roman"/>
                <w:sz w:val="20"/>
                <w:szCs w:val="20"/>
              </w:rPr>
            </w:pPr>
            <w:r>
              <w:rPr>
                <w:rFonts w:ascii="Times New Roman"/>
                <w:sz w:val="20"/>
              </w:rPr>
              <w:t>#</w:t>
            </w:r>
            <w:r>
              <w:rPr>
                <w:rFonts w:ascii="Times New Roman"/>
                <w:spacing w:val="1"/>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35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1"/>
              <w:jc w:val="center"/>
              <w:rPr>
                <w:rFonts w:ascii="Times New Roman" w:eastAsia="Times New Roman" w:hAnsi="Times New Roman" w:cs="Times New Roman"/>
                <w:sz w:val="20"/>
                <w:szCs w:val="20"/>
              </w:rPr>
            </w:pPr>
            <w:r>
              <w:rPr>
                <w:rFonts w:ascii="Times New Roman"/>
                <w:sz w:val="20"/>
              </w:rPr>
              <w:t>70</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7"/>
              <w:rPr>
                <w:rFonts w:ascii="Times New Roman" w:eastAsia="Times New Roman" w:hAnsi="Times New Roman" w:cs="Times New Roman"/>
                <w:sz w:val="20"/>
                <w:szCs w:val="20"/>
              </w:rPr>
            </w:pPr>
            <w:r>
              <w:rPr>
                <w:rFonts w:ascii="Times New Roman"/>
                <w:sz w:val="20"/>
              </w:rPr>
              <w:t>108</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214</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7"/>
              <w:rPr>
                <w:rFonts w:ascii="Times New Roman" w:eastAsia="Times New Roman" w:hAnsi="Times New Roman" w:cs="Times New Roman"/>
                <w:sz w:val="20"/>
                <w:szCs w:val="20"/>
              </w:rPr>
            </w:pPr>
            <w:r>
              <w:rPr>
                <w:rFonts w:ascii="Times New Roman"/>
                <w:sz w:val="20"/>
              </w:rPr>
              <w:t>437</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95"/>
              <w:rPr>
                <w:rFonts w:ascii="Times New Roman" w:eastAsia="Times New Roman" w:hAnsi="Times New Roman" w:cs="Times New Roman"/>
                <w:sz w:val="20"/>
                <w:szCs w:val="20"/>
              </w:rPr>
            </w:pPr>
            <w:r>
              <w:rPr>
                <w:rFonts w:ascii="Times New Roman"/>
                <w:sz w:val="20"/>
              </w:rPr>
              <w:t>352</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190</w:t>
            </w:r>
          </w:p>
        </w:tc>
        <w:tc>
          <w:tcPr>
            <w:tcW w:w="162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1"/>
              <w:jc w:val="center"/>
              <w:rPr>
                <w:rFonts w:ascii="Times New Roman" w:eastAsia="Times New Roman" w:hAnsi="Times New Roman" w:cs="Times New Roman"/>
                <w:sz w:val="20"/>
                <w:szCs w:val="20"/>
              </w:rPr>
            </w:pPr>
            <w:r>
              <w:rPr>
                <w:rFonts w:ascii="Times New Roman"/>
                <w:sz w:val="20"/>
              </w:rPr>
              <w:t>82</w:t>
            </w:r>
          </w:p>
        </w:tc>
      </w:tr>
      <w:tr w:rsidR="00DE68F5">
        <w:trPr>
          <w:trHeight w:hRule="exact" w:val="471"/>
        </w:trPr>
        <w:tc>
          <w:tcPr>
            <w:tcW w:w="15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278" w:right="285" w:firstLine="287"/>
              <w:rPr>
                <w:rFonts w:ascii="Times New Roman" w:eastAsia="Times New Roman" w:hAnsi="Times New Roman" w:cs="Times New Roman"/>
                <w:sz w:val="20"/>
                <w:szCs w:val="20"/>
              </w:rPr>
            </w:pPr>
            <w:r>
              <w:rPr>
                <w:rFonts w:ascii="Times New Roman"/>
                <w:sz w:val="20"/>
              </w:rPr>
              <w:t>%</w:t>
            </w:r>
            <w:r>
              <w:rPr>
                <w:rFonts w:ascii="Times New Roman"/>
                <w:spacing w:val="-2"/>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35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right="1"/>
              <w:jc w:val="center"/>
              <w:rPr>
                <w:rFonts w:ascii="Times New Roman" w:eastAsia="Times New Roman" w:hAnsi="Times New Roman" w:cs="Times New Roman"/>
                <w:sz w:val="20"/>
                <w:szCs w:val="20"/>
              </w:rPr>
            </w:pPr>
            <w:r>
              <w:rPr>
                <w:rFonts w:ascii="Times New Roman"/>
                <w:sz w:val="20"/>
              </w:rPr>
              <w:t>4.8%</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sz w:val="20"/>
              </w:rPr>
              <w:t>7.4%</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14.7%</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139"/>
              <w:rPr>
                <w:rFonts w:ascii="Times New Roman" w:eastAsia="Times New Roman" w:hAnsi="Times New Roman" w:cs="Times New Roman"/>
                <w:sz w:val="20"/>
                <w:szCs w:val="20"/>
              </w:rPr>
            </w:pPr>
            <w:r>
              <w:rPr>
                <w:rFonts w:ascii="Times New Roman"/>
                <w:sz w:val="20"/>
              </w:rPr>
              <w:t>30.1%</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sz w:val="20"/>
              </w:rPr>
              <w:t>24.2%</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13.1%</w:t>
            </w:r>
          </w:p>
        </w:tc>
        <w:tc>
          <w:tcPr>
            <w:tcW w:w="162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right="6"/>
              <w:jc w:val="center"/>
              <w:rPr>
                <w:rFonts w:ascii="Times New Roman" w:eastAsia="Times New Roman" w:hAnsi="Times New Roman" w:cs="Times New Roman"/>
                <w:sz w:val="20"/>
                <w:szCs w:val="20"/>
              </w:rPr>
            </w:pPr>
            <w:r>
              <w:rPr>
                <w:rFonts w:ascii="Times New Roman"/>
                <w:sz w:val="20"/>
              </w:rPr>
              <w:t>5.6%</w:t>
            </w:r>
          </w:p>
        </w:tc>
      </w:tr>
    </w:tbl>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60" w:right="251"/>
        <w:rPr>
          <w:rFonts w:ascii="Times New Roman" w:eastAsia="Times New Roman" w:hAnsi="Times New Roman" w:cs="Times New Roman"/>
          <w:sz w:val="24"/>
          <w:szCs w:val="24"/>
        </w:rPr>
      </w:pPr>
      <w:r>
        <w:rPr>
          <w:rFonts w:ascii="Times New Roman"/>
          <w:sz w:val="24"/>
        </w:rPr>
        <w:t xml:space="preserve">One hundred and thirty five (135) comments were noted by respondents regarding </w:t>
      </w:r>
      <w:r>
        <w:rPr>
          <w:rFonts w:ascii="Times New Roman"/>
          <w:b/>
          <w:i/>
          <w:sz w:val="24"/>
        </w:rPr>
        <w:t>quality</w:t>
      </w:r>
      <w:r>
        <w:rPr>
          <w:rFonts w:ascii="Times New Roman"/>
          <w:b/>
          <w:i/>
          <w:spacing w:val="-12"/>
          <w:sz w:val="24"/>
        </w:rPr>
        <w:t xml:space="preserve"> </w:t>
      </w:r>
      <w:r>
        <w:rPr>
          <w:rFonts w:ascii="Times New Roman"/>
          <w:b/>
          <w:i/>
          <w:sz w:val="24"/>
        </w:rPr>
        <w:t>of training</w:t>
      </w:r>
      <w:r>
        <w:rPr>
          <w:rFonts w:ascii="Times New Roman"/>
          <w:sz w:val="24"/>
        </w:rPr>
        <w:t>.  Comments</w:t>
      </w:r>
      <w:r>
        <w:rPr>
          <w:rFonts w:ascii="Times New Roman"/>
          <w:spacing w:val="-7"/>
          <w:sz w:val="24"/>
        </w:rPr>
        <w:t xml:space="preserve"> </w:t>
      </w:r>
      <w:r>
        <w:rPr>
          <w:rFonts w:ascii="Times New Roman"/>
          <w:sz w:val="24"/>
        </w:rPr>
        <w:t>included:</w:t>
      </w:r>
    </w:p>
    <w:p w:rsidR="00DE68F5" w:rsidRDefault="00DE68F5">
      <w:pPr>
        <w:spacing w:before="1"/>
        <w:rPr>
          <w:rFonts w:ascii="Times New Roman" w:eastAsia="Times New Roman" w:hAnsi="Times New Roman" w:cs="Times New Roman"/>
          <w:sz w:val="26"/>
          <w:szCs w:val="26"/>
        </w:rPr>
      </w:pPr>
    </w:p>
    <w:p w:rsidR="00DE68F5" w:rsidRDefault="00EA34A7">
      <w:pPr>
        <w:numPr>
          <w:ilvl w:val="1"/>
          <w:numId w:val="28"/>
        </w:numPr>
        <w:tabs>
          <w:tab w:val="left" w:pos="1781"/>
        </w:tabs>
        <w:spacing w:line="274" w:lineRule="exact"/>
        <w:ind w:right="855"/>
        <w:rPr>
          <w:rFonts w:ascii="Times New Roman" w:eastAsia="Times New Roman" w:hAnsi="Times New Roman" w:cs="Times New Roman"/>
          <w:sz w:val="24"/>
          <w:szCs w:val="24"/>
        </w:rPr>
      </w:pPr>
      <w:r>
        <w:rPr>
          <w:rFonts w:ascii="Times New Roman"/>
          <w:i/>
          <w:sz w:val="24"/>
        </w:rPr>
        <w:t>The Child Welfare Institute seemingly is well organized and provides</w:t>
      </w:r>
      <w:r>
        <w:rPr>
          <w:rFonts w:ascii="Times New Roman"/>
          <w:i/>
          <w:spacing w:val="-15"/>
          <w:sz w:val="24"/>
        </w:rPr>
        <w:t xml:space="preserve"> </w:t>
      </w:r>
      <w:r>
        <w:rPr>
          <w:rFonts w:ascii="Times New Roman"/>
          <w:i/>
          <w:sz w:val="24"/>
        </w:rPr>
        <w:t>considerable opportunities for</w:t>
      </w:r>
      <w:r>
        <w:rPr>
          <w:rFonts w:ascii="Times New Roman"/>
          <w:i/>
          <w:spacing w:val="-1"/>
          <w:sz w:val="24"/>
        </w:rPr>
        <w:t xml:space="preserve"> </w:t>
      </w:r>
      <w:r>
        <w:rPr>
          <w:rFonts w:ascii="Times New Roman"/>
          <w:i/>
          <w:sz w:val="24"/>
        </w:rPr>
        <w:t>learning.</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Quality of training is highly</w:t>
      </w:r>
      <w:r>
        <w:rPr>
          <w:rFonts w:ascii="Times New Roman"/>
          <w:i/>
          <w:spacing w:val="-2"/>
          <w:sz w:val="24"/>
        </w:rPr>
        <w:t xml:space="preserve"> </w:t>
      </w:r>
      <w:r>
        <w:rPr>
          <w:rFonts w:ascii="Times New Roman"/>
          <w:i/>
          <w:sz w:val="24"/>
        </w:rPr>
        <w:t>inconsistent.</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Trainers are not realistic about the work I</w:t>
      </w:r>
      <w:r>
        <w:rPr>
          <w:rFonts w:ascii="Times New Roman"/>
          <w:i/>
          <w:spacing w:val="-8"/>
          <w:sz w:val="24"/>
        </w:rPr>
        <w:t xml:space="preserve"> </w:t>
      </w:r>
      <w:r>
        <w:rPr>
          <w:rFonts w:ascii="Times New Roman"/>
          <w:i/>
          <w:sz w:val="24"/>
        </w:rPr>
        <w:t>do.</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Trainings outside office are much</w:t>
      </w:r>
      <w:r>
        <w:rPr>
          <w:rFonts w:ascii="Times New Roman"/>
          <w:i/>
          <w:spacing w:val="-3"/>
          <w:sz w:val="24"/>
        </w:rPr>
        <w:t xml:space="preserve"> </w:t>
      </w:r>
      <w:r>
        <w:rPr>
          <w:rFonts w:ascii="Times New Roman"/>
          <w:i/>
          <w:sz w:val="24"/>
        </w:rPr>
        <w:t>better.</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Our tendency to continuously utilize the same trainers internally must</w:t>
      </w:r>
      <w:r>
        <w:rPr>
          <w:rFonts w:ascii="Times New Roman"/>
          <w:i/>
          <w:spacing w:val="-6"/>
          <w:sz w:val="24"/>
        </w:rPr>
        <w:t xml:space="preserve"> </w:t>
      </w:r>
      <w:r>
        <w:rPr>
          <w:rFonts w:ascii="Times New Roman"/>
          <w:i/>
          <w:sz w:val="24"/>
        </w:rPr>
        <w:t>change.</w:t>
      </w:r>
    </w:p>
    <w:p w:rsidR="00DE68F5" w:rsidRDefault="00EA34A7">
      <w:pPr>
        <w:pStyle w:val="ListParagraph"/>
        <w:numPr>
          <w:ilvl w:val="1"/>
          <w:numId w:val="28"/>
        </w:numPr>
        <w:tabs>
          <w:tab w:val="left" w:pos="1781"/>
        </w:tabs>
        <w:ind w:right="1033"/>
        <w:rPr>
          <w:rFonts w:ascii="Times New Roman" w:eastAsia="Times New Roman" w:hAnsi="Times New Roman" w:cs="Times New Roman"/>
          <w:sz w:val="24"/>
          <w:szCs w:val="24"/>
        </w:rPr>
      </w:pPr>
      <w:r>
        <w:rPr>
          <w:rFonts w:ascii="Times New Roman"/>
          <w:i/>
          <w:sz w:val="24"/>
        </w:rPr>
        <w:t>Past year been better, need to be more advanced trauma trainings and</w:t>
      </w:r>
      <w:r>
        <w:rPr>
          <w:rFonts w:ascii="Times New Roman"/>
          <w:i/>
          <w:spacing w:val="-8"/>
          <w:sz w:val="24"/>
        </w:rPr>
        <w:t xml:space="preserve"> </w:t>
      </w:r>
      <w:r>
        <w:rPr>
          <w:rFonts w:ascii="Times New Roman"/>
          <w:i/>
          <w:sz w:val="24"/>
        </w:rPr>
        <w:t>advanced attachment</w:t>
      </w:r>
      <w:r>
        <w:rPr>
          <w:rFonts w:ascii="Times New Roman"/>
          <w:i/>
          <w:spacing w:val="-1"/>
          <w:sz w:val="24"/>
        </w:rPr>
        <w:t xml:space="preserve"> </w:t>
      </w:r>
      <w:r>
        <w:rPr>
          <w:rFonts w:ascii="Times New Roman"/>
          <w:i/>
          <w:sz w:val="24"/>
        </w:rPr>
        <w:t>training.</w:t>
      </w:r>
    </w:p>
    <w:p w:rsidR="00DE68F5" w:rsidRDefault="00EA34A7">
      <w:pPr>
        <w:pStyle w:val="ListParagraph"/>
        <w:numPr>
          <w:ilvl w:val="1"/>
          <w:numId w:val="28"/>
        </w:numPr>
        <w:tabs>
          <w:tab w:val="left" w:pos="1781"/>
        </w:tabs>
        <w:spacing w:before="24" w:line="274" w:lineRule="exact"/>
        <w:ind w:right="741"/>
        <w:rPr>
          <w:rFonts w:ascii="Times New Roman" w:eastAsia="Times New Roman" w:hAnsi="Times New Roman" w:cs="Times New Roman"/>
          <w:sz w:val="24"/>
          <w:szCs w:val="24"/>
        </w:rPr>
      </w:pPr>
      <w:r>
        <w:rPr>
          <w:rFonts w:ascii="Times New Roman" w:eastAsia="Times New Roman" w:hAnsi="Times New Roman" w:cs="Times New Roman"/>
          <w:i/>
          <w:sz w:val="24"/>
          <w:szCs w:val="24"/>
        </w:rPr>
        <w:t>Up until five years ago it was good, now there is no training for support staff –</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only social workers.</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Recent trainings related to trauma have been</w:t>
      </w:r>
      <w:r>
        <w:rPr>
          <w:rFonts w:ascii="Times New Roman"/>
          <w:i/>
          <w:spacing w:val="-2"/>
          <w:sz w:val="24"/>
        </w:rPr>
        <w:t xml:space="preserve"> </w:t>
      </w:r>
      <w:r>
        <w:rPr>
          <w:rFonts w:ascii="Times New Roman"/>
          <w:i/>
          <w:sz w:val="24"/>
        </w:rPr>
        <w:t>excellent.</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Best trainings are contracted</w:t>
      </w:r>
      <w:r>
        <w:rPr>
          <w:rFonts w:ascii="Times New Roman"/>
          <w:i/>
          <w:spacing w:val="-1"/>
          <w:sz w:val="24"/>
        </w:rPr>
        <w:t xml:space="preserve"> </w:t>
      </w:r>
      <w:r>
        <w:rPr>
          <w:rFonts w:ascii="Times New Roman"/>
          <w:i/>
          <w:sz w:val="24"/>
        </w:rPr>
        <w:t>ones.</w:t>
      </w:r>
    </w:p>
    <w:p w:rsidR="00DE68F5" w:rsidRDefault="00EA34A7">
      <w:pPr>
        <w:pStyle w:val="ListParagraph"/>
        <w:numPr>
          <w:ilvl w:val="1"/>
          <w:numId w:val="28"/>
        </w:numPr>
        <w:tabs>
          <w:tab w:val="left" w:pos="1781"/>
        </w:tabs>
        <w:spacing w:before="21" w:line="274" w:lineRule="exact"/>
        <w:ind w:right="329"/>
        <w:rPr>
          <w:rFonts w:ascii="Times New Roman" w:eastAsia="Times New Roman" w:hAnsi="Times New Roman" w:cs="Times New Roman"/>
          <w:sz w:val="24"/>
          <w:szCs w:val="24"/>
        </w:rPr>
      </w:pPr>
      <w:r>
        <w:rPr>
          <w:rFonts w:ascii="Times New Roman"/>
          <w:i/>
          <w:sz w:val="24"/>
        </w:rPr>
        <w:t>The trainings I have attended have been great. More training need to be made</w:t>
      </w:r>
      <w:r>
        <w:rPr>
          <w:rFonts w:ascii="Times New Roman"/>
          <w:i/>
          <w:spacing w:val="-11"/>
          <w:sz w:val="24"/>
        </w:rPr>
        <w:t xml:space="preserve"> </w:t>
      </w:r>
      <w:r>
        <w:rPr>
          <w:rFonts w:ascii="Times New Roman"/>
          <w:i/>
          <w:sz w:val="24"/>
        </w:rPr>
        <w:t>available to staff.</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420" w:right="251"/>
        <w:rPr>
          <w:rFonts w:ascii="Times New Roman" w:eastAsia="Times New Roman" w:hAnsi="Times New Roman" w:cs="Times New Roman"/>
          <w:sz w:val="24"/>
          <w:szCs w:val="24"/>
        </w:rPr>
      </w:pPr>
      <w:r>
        <w:rPr>
          <w:rFonts w:ascii="Times New Roman"/>
          <w:b/>
          <w:i/>
          <w:sz w:val="24"/>
        </w:rPr>
        <w:t>Factors Impacting Participation in</w:t>
      </w:r>
      <w:r>
        <w:rPr>
          <w:rFonts w:ascii="Times New Roman"/>
          <w:b/>
          <w:i/>
          <w:spacing w:val="-5"/>
          <w:sz w:val="24"/>
        </w:rPr>
        <w:t xml:space="preserve"> </w:t>
      </w:r>
      <w:r>
        <w:rPr>
          <w:rFonts w:ascii="Times New Roman"/>
          <w:b/>
          <w:i/>
          <w:sz w:val="24"/>
        </w:rPr>
        <w:t>Training</w:t>
      </w:r>
    </w:p>
    <w:p w:rsidR="00DE68F5" w:rsidRDefault="00DE68F5">
      <w:pPr>
        <w:rPr>
          <w:rFonts w:ascii="Times New Roman" w:eastAsia="Times New Roman" w:hAnsi="Times New Roman" w:cs="Times New Roman"/>
          <w:b/>
          <w:bCs/>
          <w:i/>
          <w:sz w:val="24"/>
          <w:szCs w:val="24"/>
        </w:rPr>
      </w:pPr>
    </w:p>
    <w:p w:rsidR="00DE68F5" w:rsidRDefault="00DE68F5">
      <w:pPr>
        <w:spacing w:before="7"/>
        <w:rPr>
          <w:rFonts w:ascii="Times New Roman" w:eastAsia="Times New Roman" w:hAnsi="Times New Roman" w:cs="Times New Roman"/>
          <w:b/>
          <w:bCs/>
          <w:i/>
          <w:sz w:val="23"/>
          <w:szCs w:val="23"/>
        </w:rPr>
      </w:pPr>
    </w:p>
    <w:p w:rsidR="00DE68F5" w:rsidRDefault="00EA34A7">
      <w:pPr>
        <w:pStyle w:val="ListParagraph"/>
        <w:numPr>
          <w:ilvl w:val="1"/>
          <w:numId w:val="28"/>
        </w:numPr>
        <w:tabs>
          <w:tab w:val="left" w:pos="1781"/>
        </w:tabs>
        <w:ind w:right="509"/>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reported that time and location are the two factors that most impact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 respondents’ ability to participate in trainings offered by DCF (1= no impact,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7=major impact). Cost, transportation, translation/accessibility services, approval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from supervisor/manager, and training program availability had little impact 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 respondent’s ability to participate 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trainings.</w:t>
      </w:r>
    </w:p>
    <w:p w:rsidR="00DE68F5" w:rsidRDefault="00DE68F5">
      <w:pPr>
        <w:spacing w:before="11"/>
        <w:rPr>
          <w:rFonts w:ascii="Times New Roman" w:eastAsia="Times New Roman" w:hAnsi="Times New Roman" w:cs="Times New Roman"/>
          <w:sz w:val="19"/>
          <w:szCs w:val="19"/>
        </w:rPr>
      </w:pPr>
    </w:p>
    <w:p w:rsidR="00DE68F5" w:rsidRDefault="00EA34A7">
      <w:pPr>
        <w:ind w:left="3066" w:right="25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16.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F</w:t>
      </w:r>
      <w:r>
        <w:rPr>
          <w:rFonts w:ascii="Times New Roman"/>
          <w:i/>
          <w:sz w:val="16"/>
        </w:rPr>
        <w:t xml:space="preserve">ACTORS </w:t>
      </w:r>
      <w:r>
        <w:rPr>
          <w:rFonts w:ascii="Times New Roman"/>
          <w:i/>
          <w:sz w:val="20"/>
        </w:rPr>
        <w:t>I</w:t>
      </w:r>
      <w:r>
        <w:rPr>
          <w:rFonts w:ascii="Times New Roman"/>
          <w:i/>
          <w:sz w:val="16"/>
        </w:rPr>
        <w:t>MPACTING</w:t>
      </w:r>
      <w:r>
        <w:rPr>
          <w:rFonts w:ascii="Times New Roman"/>
          <w:i/>
          <w:spacing w:val="11"/>
          <w:sz w:val="16"/>
        </w:rPr>
        <w:t xml:space="preserve"> </w:t>
      </w:r>
      <w:r>
        <w:rPr>
          <w:rFonts w:ascii="Times New Roman"/>
          <w:i/>
          <w:sz w:val="20"/>
        </w:rPr>
        <w:t>T</w:t>
      </w:r>
      <w:r>
        <w:rPr>
          <w:rFonts w:ascii="Times New Roman"/>
          <w:i/>
          <w:sz w:val="16"/>
        </w:rPr>
        <w:t>RAINING</w:t>
      </w:r>
    </w:p>
    <w:tbl>
      <w:tblPr>
        <w:tblW w:w="0" w:type="auto"/>
        <w:tblInd w:w="1866" w:type="dxa"/>
        <w:tblLayout w:type="fixed"/>
        <w:tblCellMar>
          <w:left w:w="0" w:type="dxa"/>
          <w:right w:w="0" w:type="dxa"/>
        </w:tblCellMar>
        <w:tblLook w:val="01E0" w:firstRow="1" w:lastRow="1" w:firstColumn="1" w:lastColumn="1" w:noHBand="0" w:noVBand="0"/>
      </w:tblPr>
      <w:tblGrid>
        <w:gridCol w:w="3421"/>
        <w:gridCol w:w="1848"/>
        <w:gridCol w:w="2201"/>
      </w:tblGrid>
      <w:tr w:rsidR="00DE68F5">
        <w:trPr>
          <w:trHeight w:hRule="exact" w:val="701"/>
        </w:trPr>
        <w:tc>
          <w:tcPr>
            <w:tcW w:w="34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358" w:right="246" w:hanging="1119"/>
              <w:rPr>
                <w:rFonts w:ascii="Times New Roman" w:eastAsia="Times New Roman" w:hAnsi="Times New Roman" w:cs="Times New Roman"/>
                <w:sz w:val="20"/>
                <w:szCs w:val="20"/>
              </w:rPr>
            </w:pPr>
            <w:r>
              <w:rPr>
                <w:rFonts w:ascii="Times New Roman"/>
                <w:b/>
                <w:sz w:val="20"/>
              </w:rPr>
              <w:t>Factors impacting participating</w:t>
            </w:r>
            <w:r>
              <w:rPr>
                <w:rFonts w:ascii="Times New Roman"/>
                <w:b/>
                <w:spacing w:val="-10"/>
                <w:sz w:val="20"/>
              </w:rPr>
              <w:t xml:space="preserve"> </w:t>
            </w:r>
            <w:r>
              <w:rPr>
                <w:rFonts w:ascii="Times New Roman"/>
                <w:b/>
                <w:sz w:val="20"/>
              </w:rPr>
              <w:t>in</w:t>
            </w:r>
            <w:r>
              <w:rPr>
                <w:rFonts w:ascii="Times New Roman"/>
                <w:b/>
                <w:w w:val="99"/>
                <w:sz w:val="20"/>
              </w:rPr>
              <w:t xml:space="preserve"> </w:t>
            </w:r>
            <w:r>
              <w:rPr>
                <w:rFonts w:ascii="Times New Roman"/>
                <w:b/>
                <w:sz w:val="20"/>
              </w:rPr>
              <w:t>training</w:t>
            </w:r>
          </w:p>
        </w:tc>
        <w:tc>
          <w:tcPr>
            <w:tcW w:w="1848"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b/>
                <w:sz w:val="20"/>
              </w:rPr>
              <w:t># of</w:t>
            </w:r>
            <w:r>
              <w:rPr>
                <w:rFonts w:ascii="Times New Roman"/>
                <w:b/>
                <w:spacing w:val="-5"/>
                <w:sz w:val="20"/>
              </w:rPr>
              <w:t xml:space="preserve"> </w:t>
            </w:r>
            <w:r>
              <w:rPr>
                <w:rFonts w:ascii="Times New Roman"/>
                <w:b/>
                <w:sz w:val="20"/>
              </w:rPr>
              <w:t>Respondents</w:t>
            </w:r>
          </w:p>
        </w:tc>
        <w:tc>
          <w:tcPr>
            <w:tcW w:w="220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307" w:right="308"/>
              <w:jc w:val="center"/>
              <w:rPr>
                <w:rFonts w:ascii="Times New Roman" w:eastAsia="Times New Roman" w:hAnsi="Times New Roman" w:cs="Times New Roman"/>
                <w:sz w:val="20"/>
                <w:szCs w:val="20"/>
              </w:rPr>
            </w:pPr>
            <w:r>
              <w:rPr>
                <w:rFonts w:ascii="Times New Roman"/>
                <w:b/>
                <w:sz w:val="20"/>
              </w:rPr>
              <w:t>Mean score (1=</w:t>
            </w:r>
            <w:r>
              <w:rPr>
                <w:rFonts w:ascii="Times New Roman"/>
                <w:b/>
                <w:spacing w:val="-4"/>
                <w:sz w:val="20"/>
              </w:rPr>
              <w:t xml:space="preserve"> </w:t>
            </w:r>
            <w:r>
              <w:rPr>
                <w:rFonts w:ascii="Times New Roman"/>
                <w:b/>
                <w:sz w:val="20"/>
              </w:rPr>
              <w:t>no</w:t>
            </w:r>
            <w:r>
              <w:rPr>
                <w:rFonts w:ascii="Times New Roman"/>
                <w:b/>
                <w:w w:val="99"/>
                <w:sz w:val="20"/>
              </w:rPr>
              <w:t xml:space="preserve"> </w:t>
            </w:r>
            <w:r>
              <w:rPr>
                <w:rFonts w:ascii="Times New Roman"/>
                <w:b/>
                <w:sz w:val="20"/>
              </w:rPr>
              <w:t>impact,</w:t>
            </w:r>
            <w:r>
              <w:rPr>
                <w:rFonts w:ascii="Times New Roman"/>
                <w:b/>
                <w:spacing w:val="-3"/>
                <w:sz w:val="20"/>
              </w:rPr>
              <w:t xml:space="preserve"> </w:t>
            </w:r>
            <w:r>
              <w:rPr>
                <w:rFonts w:ascii="Times New Roman"/>
                <w:b/>
                <w:sz w:val="20"/>
              </w:rPr>
              <w:t>7=major</w:t>
            </w:r>
            <w:r>
              <w:rPr>
                <w:rFonts w:ascii="Times New Roman"/>
                <w:b/>
                <w:w w:val="99"/>
                <w:sz w:val="20"/>
              </w:rPr>
              <w:t xml:space="preserve"> </w:t>
            </w:r>
            <w:r>
              <w:rPr>
                <w:rFonts w:ascii="Times New Roman"/>
                <w:b/>
                <w:sz w:val="20"/>
              </w:rPr>
              <w:t>impact)</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Time</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1,430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5.42</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Location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1,435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4.65</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Training program</w:t>
            </w:r>
            <w:r>
              <w:rPr>
                <w:rFonts w:ascii="Times New Roman"/>
                <w:spacing w:val="-9"/>
                <w:sz w:val="20"/>
              </w:rPr>
              <w:t xml:space="preserve"> </w:t>
            </w:r>
            <w:r>
              <w:rPr>
                <w:rFonts w:ascii="Times New Roman"/>
                <w:sz w:val="20"/>
              </w:rPr>
              <w:t>availability</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1,415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3.67</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Cost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1,419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2.62</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Transportation</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2"/>
              <w:jc w:val="center"/>
              <w:rPr>
                <w:rFonts w:ascii="Times New Roman" w:eastAsia="Times New Roman" w:hAnsi="Times New Roman" w:cs="Times New Roman"/>
                <w:sz w:val="20"/>
                <w:szCs w:val="20"/>
              </w:rPr>
            </w:pPr>
            <w:r>
              <w:rPr>
                <w:rFonts w:ascii="Times New Roman"/>
                <w:sz w:val="20"/>
              </w:rPr>
              <w:t>1,413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2.48</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Approval from</w:t>
            </w:r>
            <w:r>
              <w:rPr>
                <w:rFonts w:ascii="Times New Roman"/>
                <w:spacing w:val="-16"/>
                <w:sz w:val="20"/>
              </w:rPr>
              <w:t xml:space="preserve"> </w:t>
            </w:r>
            <w:r>
              <w:rPr>
                <w:rFonts w:ascii="Times New Roman"/>
                <w:sz w:val="20"/>
              </w:rPr>
              <w:t>supervisor/manager</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1,417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1.98</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Translation/accessibility</w:t>
            </w:r>
            <w:r>
              <w:rPr>
                <w:rFonts w:ascii="Times New Roman"/>
                <w:spacing w:val="-12"/>
                <w:sz w:val="20"/>
              </w:rPr>
              <w:t xml:space="preserve"> </w:t>
            </w:r>
            <w:r>
              <w:rPr>
                <w:rFonts w:ascii="Times New Roman"/>
                <w:sz w:val="20"/>
              </w:rPr>
              <w:t>services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1,399</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jc w:val="center"/>
              <w:rPr>
                <w:rFonts w:ascii="Times New Roman" w:eastAsia="Times New Roman" w:hAnsi="Times New Roman" w:cs="Times New Roman"/>
                <w:sz w:val="20"/>
                <w:szCs w:val="20"/>
              </w:rPr>
            </w:pPr>
            <w:r>
              <w:rPr>
                <w:rFonts w:ascii="Times New Roman"/>
                <w:sz w:val="20"/>
              </w:rPr>
              <w:t>1.53</w:t>
            </w:r>
          </w:p>
        </w:tc>
      </w:tr>
    </w:tbl>
    <w:p w:rsidR="00DE68F5" w:rsidRDefault="00DE68F5">
      <w:pPr>
        <w:rPr>
          <w:rFonts w:ascii="Times New Roman" w:eastAsia="Times New Roman" w:hAnsi="Times New Roman" w:cs="Times New Roman"/>
          <w:i/>
          <w:sz w:val="20"/>
          <w:szCs w:val="20"/>
        </w:rPr>
      </w:pPr>
    </w:p>
    <w:p w:rsidR="00DE68F5" w:rsidRDefault="00DE68F5">
      <w:pPr>
        <w:spacing w:before="6"/>
        <w:rPr>
          <w:rFonts w:ascii="Times New Roman" w:eastAsia="Times New Roman" w:hAnsi="Times New Roman" w:cs="Times New Roman"/>
          <w:i/>
        </w:rPr>
      </w:pPr>
    </w:p>
    <w:p w:rsidR="00DE68F5" w:rsidRDefault="00EA34A7">
      <w:pPr>
        <w:spacing w:before="69"/>
        <w:ind w:left="1420" w:right="251"/>
        <w:rPr>
          <w:rFonts w:ascii="Times New Roman" w:eastAsia="Times New Roman" w:hAnsi="Times New Roman" w:cs="Times New Roman"/>
          <w:sz w:val="24"/>
          <w:szCs w:val="24"/>
        </w:rPr>
      </w:pPr>
      <w:r>
        <w:rPr>
          <w:rFonts w:ascii="Times New Roman"/>
          <w:b/>
          <w:i/>
          <w:sz w:val="24"/>
        </w:rPr>
        <w:t>Training</w:t>
      </w:r>
      <w:r>
        <w:rPr>
          <w:rFonts w:ascii="Times New Roman"/>
          <w:b/>
          <w:i/>
          <w:spacing w:val="-2"/>
          <w:sz w:val="24"/>
        </w:rPr>
        <w:t xml:space="preserve"> </w:t>
      </w:r>
      <w:r>
        <w:rPr>
          <w:rFonts w:ascii="Times New Roman"/>
          <w:b/>
          <w:i/>
          <w:sz w:val="24"/>
        </w:rPr>
        <w:t>Needed</w:t>
      </w:r>
    </w:p>
    <w:p w:rsidR="00DE68F5" w:rsidRDefault="00EA34A7">
      <w:pPr>
        <w:numPr>
          <w:ilvl w:val="1"/>
          <w:numId w:val="28"/>
        </w:numPr>
        <w:tabs>
          <w:tab w:val="left" w:pos="1781"/>
        </w:tabs>
        <w:spacing w:before="131"/>
        <w:ind w:right="211"/>
        <w:rPr>
          <w:rFonts w:ascii="Times New Roman" w:eastAsia="Times New Roman" w:hAnsi="Times New Roman" w:cs="Times New Roman"/>
          <w:sz w:val="24"/>
          <w:szCs w:val="24"/>
        </w:rPr>
      </w:pPr>
      <w:r>
        <w:rPr>
          <w:rFonts w:ascii="Times New Roman"/>
          <w:sz w:val="24"/>
        </w:rPr>
        <w:t>Respondents were asked to indicate the type of training that would help them in their</w:t>
      </w:r>
      <w:r>
        <w:rPr>
          <w:rFonts w:ascii="Times New Roman"/>
          <w:spacing w:val="-8"/>
          <w:sz w:val="24"/>
        </w:rPr>
        <w:t xml:space="preserve"> </w:t>
      </w:r>
      <w:r>
        <w:rPr>
          <w:rFonts w:ascii="Times New Roman"/>
          <w:sz w:val="24"/>
        </w:rPr>
        <w:t>job, and which they would like to receive. Over half of the respondents want</w:t>
      </w:r>
      <w:r>
        <w:rPr>
          <w:rFonts w:ascii="Times New Roman"/>
          <w:spacing w:val="-7"/>
          <w:sz w:val="24"/>
        </w:rPr>
        <w:t xml:space="preserve"> </w:t>
      </w:r>
      <w:r>
        <w:rPr>
          <w:rFonts w:ascii="Times New Roman"/>
          <w:sz w:val="24"/>
        </w:rPr>
        <w:t>traumatic stress/secondary traumatic stress management (59%) and clinical training</w:t>
      </w:r>
      <w:r>
        <w:rPr>
          <w:rFonts w:ascii="Times New Roman"/>
          <w:spacing w:val="-9"/>
          <w:sz w:val="24"/>
        </w:rPr>
        <w:t xml:space="preserve"> </w:t>
      </w:r>
      <w:r>
        <w:rPr>
          <w:rFonts w:ascii="Times New Roman"/>
          <w:sz w:val="24"/>
        </w:rPr>
        <w:t>(56%).</w:t>
      </w:r>
    </w:p>
    <w:p w:rsidR="00DE68F5" w:rsidRDefault="00DE68F5">
      <w:pPr>
        <w:spacing w:before="2"/>
        <w:rPr>
          <w:rFonts w:ascii="Times New Roman" w:eastAsia="Times New Roman" w:hAnsi="Times New Roman" w:cs="Times New Roman"/>
          <w:sz w:val="20"/>
          <w:szCs w:val="20"/>
        </w:rPr>
      </w:pPr>
    </w:p>
    <w:p w:rsidR="00DE68F5" w:rsidRDefault="00EA34A7">
      <w:pPr>
        <w:ind w:left="2704" w:right="25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17. P</w:t>
      </w:r>
      <w:r>
        <w:rPr>
          <w:rFonts w:ascii="Times New Roman"/>
          <w:i/>
          <w:sz w:val="16"/>
        </w:rPr>
        <w:t xml:space="preserve">ERCENTAGE </w:t>
      </w:r>
      <w:r>
        <w:rPr>
          <w:rFonts w:ascii="Times New Roman"/>
          <w:i/>
          <w:sz w:val="20"/>
        </w:rPr>
        <w:t>O</w:t>
      </w:r>
      <w:r>
        <w:rPr>
          <w:rFonts w:ascii="Times New Roman"/>
          <w:i/>
          <w:sz w:val="16"/>
        </w:rPr>
        <w:t xml:space="preserve">F </w:t>
      </w:r>
      <w:r>
        <w:rPr>
          <w:rFonts w:ascii="Times New Roman"/>
          <w:i/>
          <w:sz w:val="20"/>
        </w:rPr>
        <w:t>R</w:t>
      </w:r>
      <w:r>
        <w:rPr>
          <w:rFonts w:ascii="Times New Roman"/>
          <w:i/>
          <w:sz w:val="16"/>
        </w:rPr>
        <w:t xml:space="preserve">ESPONDENTS </w:t>
      </w:r>
      <w:r>
        <w:rPr>
          <w:rFonts w:ascii="Times New Roman"/>
          <w:i/>
          <w:sz w:val="20"/>
        </w:rPr>
        <w:t>S</w:t>
      </w:r>
      <w:r>
        <w:rPr>
          <w:rFonts w:ascii="Times New Roman"/>
          <w:i/>
          <w:sz w:val="16"/>
        </w:rPr>
        <w:t xml:space="preserve">ELECTING </w:t>
      </w:r>
      <w:r>
        <w:rPr>
          <w:rFonts w:ascii="Times New Roman"/>
          <w:i/>
          <w:sz w:val="20"/>
        </w:rPr>
        <w:t>A</w:t>
      </w:r>
      <w:r>
        <w:rPr>
          <w:rFonts w:ascii="Times New Roman"/>
          <w:i/>
          <w:sz w:val="16"/>
        </w:rPr>
        <w:t>DDITIONAL</w:t>
      </w:r>
      <w:r>
        <w:rPr>
          <w:rFonts w:ascii="Times New Roman"/>
          <w:i/>
          <w:spacing w:val="-25"/>
          <w:sz w:val="16"/>
        </w:rPr>
        <w:t xml:space="preserve"> </w:t>
      </w:r>
      <w:r>
        <w:rPr>
          <w:rFonts w:ascii="Times New Roman"/>
          <w:i/>
          <w:sz w:val="20"/>
        </w:rPr>
        <w:t>T</w:t>
      </w:r>
      <w:r>
        <w:rPr>
          <w:rFonts w:ascii="Times New Roman"/>
          <w:i/>
          <w:sz w:val="16"/>
        </w:rPr>
        <w:t>RAINING</w:t>
      </w:r>
    </w:p>
    <w:tbl>
      <w:tblPr>
        <w:tblW w:w="0" w:type="auto"/>
        <w:tblInd w:w="1866" w:type="dxa"/>
        <w:tblLayout w:type="fixed"/>
        <w:tblCellMar>
          <w:left w:w="0" w:type="dxa"/>
          <w:right w:w="0" w:type="dxa"/>
        </w:tblCellMar>
        <w:tblLook w:val="01E0" w:firstRow="1" w:lastRow="1" w:firstColumn="1" w:lastColumn="1" w:noHBand="0" w:noVBand="0"/>
      </w:tblPr>
      <w:tblGrid>
        <w:gridCol w:w="3421"/>
        <w:gridCol w:w="1848"/>
        <w:gridCol w:w="2201"/>
      </w:tblGrid>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981"/>
              <w:rPr>
                <w:rFonts w:ascii="Times New Roman" w:eastAsia="Times New Roman" w:hAnsi="Times New Roman" w:cs="Times New Roman"/>
                <w:sz w:val="20"/>
                <w:szCs w:val="20"/>
              </w:rPr>
            </w:pPr>
            <w:r>
              <w:rPr>
                <w:rFonts w:ascii="Times New Roman"/>
                <w:b/>
                <w:sz w:val="20"/>
              </w:rPr>
              <w:t>Training</w:t>
            </w:r>
            <w:r>
              <w:rPr>
                <w:rFonts w:ascii="Times New Roman"/>
                <w:b/>
                <w:spacing w:val="-3"/>
                <w:sz w:val="20"/>
              </w:rPr>
              <w:t xml:space="preserve"> </w:t>
            </w:r>
            <w:r>
              <w:rPr>
                <w:rFonts w:ascii="Times New Roman"/>
                <w:b/>
                <w:sz w:val="20"/>
              </w:rPr>
              <w:t>Needed</w:t>
            </w:r>
          </w:p>
        </w:tc>
        <w:tc>
          <w:tcPr>
            <w:tcW w:w="1848"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292"/>
              <w:rPr>
                <w:rFonts w:ascii="Times New Roman" w:eastAsia="Times New Roman" w:hAnsi="Times New Roman" w:cs="Times New Roman"/>
                <w:sz w:val="20"/>
                <w:szCs w:val="20"/>
              </w:rPr>
            </w:pPr>
            <w:r>
              <w:rPr>
                <w:rFonts w:ascii="Times New Roman"/>
                <w:b/>
                <w:sz w:val="20"/>
              </w:rPr>
              <w:t># of</w:t>
            </w:r>
            <w:r>
              <w:rPr>
                <w:rFonts w:ascii="Times New Roman"/>
                <w:b/>
                <w:spacing w:val="-3"/>
                <w:sz w:val="20"/>
              </w:rPr>
              <w:t xml:space="preserve"> </w:t>
            </w:r>
            <w:r>
              <w:rPr>
                <w:rFonts w:ascii="Times New Roman"/>
                <w:b/>
                <w:sz w:val="20"/>
              </w:rPr>
              <w:t>Responses</w:t>
            </w:r>
          </w:p>
        </w:tc>
        <w:tc>
          <w:tcPr>
            <w:tcW w:w="220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before="67"/>
              <w:ind w:left="316"/>
              <w:rPr>
                <w:rFonts w:ascii="Times New Roman" w:eastAsia="Times New Roman" w:hAnsi="Times New Roman" w:cs="Times New Roman"/>
                <w:sz w:val="20"/>
                <w:szCs w:val="20"/>
              </w:rPr>
            </w:pPr>
            <w:r>
              <w:rPr>
                <w:rFonts w:ascii="Times New Roman"/>
                <w:b/>
                <w:sz w:val="20"/>
              </w:rPr>
              <w:t>% of</w:t>
            </w:r>
            <w:r>
              <w:rPr>
                <w:rFonts w:ascii="Times New Roman"/>
                <w:b/>
                <w:spacing w:val="-6"/>
                <w:sz w:val="20"/>
              </w:rPr>
              <w:t xml:space="preserve"> </w:t>
            </w:r>
            <w:r>
              <w:rPr>
                <w:rFonts w:ascii="Times New Roman"/>
                <w:b/>
                <w:sz w:val="20"/>
              </w:rPr>
              <w:t>Respondents</w:t>
            </w:r>
          </w:p>
        </w:tc>
      </w:tr>
      <w:tr w:rsidR="00DE68F5">
        <w:trPr>
          <w:trHeight w:hRule="exact" w:val="47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0" w:right="325"/>
              <w:rPr>
                <w:rFonts w:ascii="Times New Roman" w:eastAsia="Times New Roman" w:hAnsi="Times New Roman" w:cs="Times New Roman"/>
                <w:sz w:val="20"/>
                <w:szCs w:val="20"/>
              </w:rPr>
            </w:pPr>
            <w:r>
              <w:rPr>
                <w:rFonts w:ascii="Times New Roman"/>
                <w:sz w:val="20"/>
              </w:rPr>
              <w:t>Traumatic stress/secondary</w:t>
            </w:r>
            <w:r>
              <w:rPr>
                <w:rFonts w:ascii="Times New Roman"/>
                <w:spacing w:val="-10"/>
                <w:sz w:val="20"/>
              </w:rPr>
              <w:t xml:space="preserve"> </w:t>
            </w:r>
            <w:r>
              <w:rPr>
                <w:rFonts w:ascii="Times New Roman"/>
                <w:sz w:val="20"/>
              </w:rPr>
              <w:t>traumatic</w:t>
            </w:r>
            <w:r>
              <w:rPr>
                <w:rFonts w:ascii="Times New Roman"/>
                <w:w w:val="99"/>
                <w:sz w:val="20"/>
              </w:rPr>
              <w:t xml:space="preserve"> </w:t>
            </w:r>
            <w:r>
              <w:rPr>
                <w:rFonts w:ascii="Times New Roman"/>
                <w:sz w:val="20"/>
              </w:rPr>
              <w:t>stress</w:t>
            </w:r>
            <w:r>
              <w:rPr>
                <w:rFonts w:ascii="Times New Roman"/>
                <w:spacing w:val="-9"/>
                <w:sz w:val="20"/>
              </w:rPr>
              <w:t xml:space="preserve"> </w:t>
            </w:r>
            <w:r>
              <w:rPr>
                <w:rFonts w:ascii="Times New Roman"/>
                <w:sz w:val="20"/>
              </w:rPr>
              <w:t>management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right="3"/>
              <w:jc w:val="center"/>
              <w:rPr>
                <w:rFonts w:ascii="Times New Roman" w:eastAsia="Times New Roman" w:hAnsi="Times New Roman" w:cs="Times New Roman"/>
                <w:sz w:val="20"/>
                <w:szCs w:val="20"/>
              </w:rPr>
            </w:pPr>
            <w:r>
              <w:rPr>
                <w:rFonts w:ascii="Times New Roman"/>
                <w:sz w:val="20"/>
              </w:rPr>
              <w:t>824</w:t>
            </w:r>
          </w:p>
        </w:tc>
        <w:tc>
          <w:tcPr>
            <w:tcW w:w="220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
              <w:jc w:val="center"/>
              <w:rPr>
                <w:rFonts w:ascii="Times New Roman" w:eastAsia="Times New Roman" w:hAnsi="Times New Roman" w:cs="Times New Roman"/>
                <w:sz w:val="20"/>
                <w:szCs w:val="20"/>
              </w:rPr>
            </w:pPr>
            <w:r>
              <w:rPr>
                <w:rFonts w:ascii="Times New Roman"/>
                <w:sz w:val="20"/>
              </w:rPr>
              <w:t>59.0%</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Clinical</w:t>
            </w:r>
            <w:r>
              <w:rPr>
                <w:rFonts w:ascii="Times New Roman"/>
                <w:spacing w:val="-7"/>
                <w:sz w:val="20"/>
              </w:rPr>
              <w:t xml:space="preserve"> </w:t>
            </w:r>
            <w:r>
              <w:rPr>
                <w:rFonts w:ascii="Times New Roman"/>
                <w:sz w:val="20"/>
              </w:rPr>
              <w:t>training</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777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
              <w:jc w:val="center"/>
              <w:rPr>
                <w:rFonts w:ascii="Times New Roman" w:eastAsia="Times New Roman" w:hAnsi="Times New Roman" w:cs="Times New Roman"/>
                <w:sz w:val="20"/>
                <w:szCs w:val="20"/>
              </w:rPr>
            </w:pPr>
            <w:r>
              <w:rPr>
                <w:rFonts w:ascii="Times New Roman"/>
                <w:sz w:val="20"/>
              </w:rPr>
              <w:t>55.6%</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Self-care/personal stress</w:t>
            </w:r>
            <w:r>
              <w:rPr>
                <w:rFonts w:ascii="Times New Roman"/>
                <w:spacing w:val="-16"/>
                <w:sz w:val="20"/>
              </w:rPr>
              <w:t xml:space="preserve"> </w:t>
            </w:r>
            <w:r>
              <w:rPr>
                <w:rFonts w:ascii="Times New Roman"/>
                <w:sz w:val="20"/>
              </w:rPr>
              <w:t>management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675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
              <w:jc w:val="center"/>
              <w:rPr>
                <w:rFonts w:ascii="Times New Roman" w:eastAsia="Times New Roman" w:hAnsi="Times New Roman" w:cs="Times New Roman"/>
                <w:sz w:val="20"/>
                <w:szCs w:val="20"/>
              </w:rPr>
            </w:pPr>
            <w:r>
              <w:rPr>
                <w:rFonts w:ascii="Times New Roman"/>
                <w:sz w:val="20"/>
              </w:rPr>
              <w:t>48.3%</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Interview</w:t>
            </w:r>
            <w:r>
              <w:rPr>
                <w:rFonts w:ascii="Times New Roman"/>
                <w:spacing w:val="-10"/>
                <w:sz w:val="20"/>
              </w:rPr>
              <w:t xml:space="preserve"> </w:t>
            </w:r>
            <w:r>
              <w:rPr>
                <w:rFonts w:ascii="Times New Roman"/>
                <w:sz w:val="20"/>
              </w:rPr>
              <w:t>techniques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right="3"/>
              <w:jc w:val="center"/>
              <w:rPr>
                <w:rFonts w:ascii="Times New Roman" w:eastAsia="Times New Roman" w:hAnsi="Times New Roman" w:cs="Times New Roman"/>
                <w:sz w:val="20"/>
                <w:szCs w:val="20"/>
              </w:rPr>
            </w:pPr>
            <w:r>
              <w:rPr>
                <w:rFonts w:ascii="Times New Roman"/>
                <w:sz w:val="20"/>
              </w:rPr>
              <w:t>510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
              <w:jc w:val="center"/>
              <w:rPr>
                <w:rFonts w:ascii="Times New Roman" w:eastAsia="Times New Roman" w:hAnsi="Times New Roman" w:cs="Times New Roman"/>
                <w:sz w:val="20"/>
                <w:szCs w:val="20"/>
              </w:rPr>
            </w:pPr>
            <w:r>
              <w:rPr>
                <w:rFonts w:ascii="Times New Roman"/>
                <w:sz w:val="20"/>
              </w:rPr>
              <w:t>36.5%</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Legal</w:t>
            </w:r>
            <w:r>
              <w:rPr>
                <w:rFonts w:ascii="Times New Roman"/>
                <w:spacing w:val="-5"/>
                <w:sz w:val="20"/>
              </w:rPr>
              <w:t xml:space="preserve"> </w:t>
            </w:r>
            <w:r>
              <w:rPr>
                <w:rFonts w:ascii="Times New Roman"/>
                <w:sz w:val="20"/>
              </w:rPr>
              <w:t>training</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457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
              <w:jc w:val="center"/>
              <w:rPr>
                <w:rFonts w:ascii="Times New Roman" w:eastAsia="Times New Roman" w:hAnsi="Times New Roman" w:cs="Times New Roman"/>
                <w:sz w:val="20"/>
                <w:szCs w:val="20"/>
              </w:rPr>
            </w:pPr>
            <w:r>
              <w:rPr>
                <w:rFonts w:ascii="Times New Roman"/>
                <w:sz w:val="20"/>
              </w:rPr>
              <w:t>32.7%</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Advanced CPS</w:t>
            </w:r>
            <w:r>
              <w:rPr>
                <w:rFonts w:ascii="Times New Roman"/>
                <w:spacing w:val="-9"/>
                <w:sz w:val="20"/>
              </w:rPr>
              <w:t xml:space="preserve"> </w:t>
            </w:r>
            <w:r>
              <w:rPr>
                <w:rFonts w:ascii="Times New Roman"/>
                <w:sz w:val="20"/>
              </w:rPr>
              <w:t>training</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455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1"/>
              <w:jc w:val="center"/>
              <w:rPr>
                <w:rFonts w:ascii="Times New Roman" w:eastAsia="Times New Roman" w:hAnsi="Times New Roman" w:cs="Times New Roman"/>
                <w:sz w:val="20"/>
                <w:szCs w:val="20"/>
              </w:rPr>
            </w:pPr>
            <w:r>
              <w:rPr>
                <w:rFonts w:ascii="Times New Roman"/>
                <w:sz w:val="20"/>
              </w:rPr>
              <w:t>32.6%</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Communication</w:t>
            </w:r>
            <w:r>
              <w:rPr>
                <w:rFonts w:ascii="Times New Roman"/>
                <w:spacing w:val="-9"/>
                <w:sz w:val="20"/>
              </w:rPr>
              <w:t xml:space="preserve"> </w:t>
            </w:r>
            <w:r>
              <w:rPr>
                <w:rFonts w:ascii="Times New Roman"/>
                <w:sz w:val="20"/>
              </w:rPr>
              <w:t>skills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326</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
              <w:jc w:val="center"/>
              <w:rPr>
                <w:rFonts w:ascii="Times New Roman" w:eastAsia="Times New Roman" w:hAnsi="Times New Roman" w:cs="Times New Roman"/>
                <w:sz w:val="20"/>
                <w:szCs w:val="20"/>
              </w:rPr>
            </w:pPr>
            <w:r>
              <w:rPr>
                <w:rFonts w:ascii="Times New Roman"/>
                <w:sz w:val="20"/>
              </w:rPr>
              <w:t>23.3%</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left="100"/>
              <w:rPr>
                <w:rFonts w:ascii="Times New Roman" w:eastAsia="Times New Roman" w:hAnsi="Times New Roman" w:cs="Times New Roman"/>
                <w:sz w:val="20"/>
                <w:szCs w:val="20"/>
              </w:rPr>
            </w:pPr>
            <w:r>
              <w:rPr>
                <w:rFonts w:ascii="Times New Roman"/>
                <w:sz w:val="20"/>
              </w:rPr>
              <w:t>Use of social</w:t>
            </w:r>
            <w:r>
              <w:rPr>
                <w:rFonts w:ascii="Times New Roman"/>
                <w:spacing w:val="-6"/>
                <w:sz w:val="20"/>
              </w:rPr>
              <w:t xml:space="preserve"> </w:t>
            </w:r>
            <w:r>
              <w:rPr>
                <w:rFonts w:ascii="Times New Roman"/>
                <w:sz w:val="20"/>
              </w:rPr>
              <w:t>media</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right="3"/>
              <w:jc w:val="center"/>
              <w:rPr>
                <w:rFonts w:ascii="Times New Roman" w:eastAsia="Times New Roman" w:hAnsi="Times New Roman" w:cs="Times New Roman"/>
                <w:sz w:val="20"/>
                <w:szCs w:val="20"/>
              </w:rPr>
            </w:pPr>
            <w:r>
              <w:rPr>
                <w:rFonts w:ascii="Times New Roman"/>
                <w:sz w:val="20"/>
              </w:rPr>
              <w:t>304</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left="1"/>
              <w:jc w:val="center"/>
              <w:rPr>
                <w:rFonts w:ascii="Times New Roman" w:eastAsia="Times New Roman" w:hAnsi="Times New Roman" w:cs="Times New Roman"/>
                <w:sz w:val="20"/>
                <w:szCs w:val="20"/>
              </w:rPr>
            </w:pPr>
            <w:r>
              <w:rPr>
                <w:rFonts w:ascii="Times New Roman"/>
                <w:sz w:val="20"/>
              </w:rPr>
              <w:t>21.8%</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Supervisory</w:t>
            </w:r>
            <w:r>
              <w:rPr>
                <w:rFonts w:ascii="Times New Roman"/>
                <w:spacing w:val="-6"/>
                <w:sz w:val="20"/>
              </w:rPr>
              <w:t xml:space="preserve"> </w:t>
            </w:r>
            <w:r>
              <w:rPr>
                <w:rFonts w:ascii="Times New Roman"/>
                <w:sz w:val="20"/>
              </w:rPr>
              <w:t>training</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305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
              <w:jc w:val="center"/>
              <w:rPr>
                <w:rFonts w:ascii="Times New Roman" w:eastAsia="Times New Roman" w:hAnsi="Times New Roman" w:cs="Times New Roman"/>
                <w:sz w:val="20"/>
                <w:szCs w:val="20"/>
              </w:rPr>
            </w:pPr>
            <w:r>
              <w:rPr>
                <w:rFonts w:ascii="Times New Roman"/>
                <w:sz w:val="20"/>
              </w:rPr>
              <w:t>21.8%</w:t>
            </w:r>
          </w:p>
        </w:tc>
      </w:tr>
      <w:tr w:rsidR="00DE68F5">
        <w:trPr>
          <w:trHeight w:hRule="exact" w:val="310"/>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IT</w:t>
            </w:r>
            <w:r>
              <w:rPr>
                <w:rFonts w:ascii="Times New Roman"/>
                <w:spacing w:val="-5"/>
                <w:sz w:val="20"/>
              </w:rPr>
              <w:t xml:space="preserve"> </w:t>
            </w:r>
            <w:r>
              <w:rPr>
                <w:rFonts w:ascii="Times New Roman"/>
                <w:sz w:val="20"/>
              </w:rPr>
              <w:t>training</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right="3"/>
              <w:jc w:val="center"/>
              <w:rPr>
                <w:rFonts w:ascii="Times New Roman" w:eastAsia="Times New Roman" w:hAnsi="Times New Roman" w:cs="Times New Roman"/>
                <w:sz w:val="20"/>
                <w:szCs w:val="20"/>
              </w:rPr>
            </w:pPr>
            <w:r>
              <w:rPr>
                <w:rFonts w:ascii="Times New Roman"/>
                <w:sz w:val="20"/>
              </w:rPr>
              <w:t>245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
              <w:jc w:val="center"/>
              <w:rPr>
                <w:rFonts w:ascii="Times New Roman" w:eastAsia="Times New Roman" w:hAnsi="Times New Roman" w:cs="Times New Roman"/>
                <w:sz w:val="20"/>
                <w:szCs w:val="20"/>
              </w:rPr>
            </w:pPr>
            <w:r>
              <w:rPr>
                <w:rFonts w:ascii="Times New Roman"/>
                <w:sz w:val="20"/>
              </w:rPr>
              <w:t>17.5%</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Ethics</w:t>
            </w:r>
            <w:r>
              <w:rPr>
                <w:rFonts w:ascii="Times New Roman"/>
                <w:spacing w:val="-8"/>
                <w:sz w:val="20"/>
              </w:rPr>
              <w:t xml:space="preserve"> </w:t>
            </w:r>
            <w:r>
              <w:rPr>
                <w:rFonts w:ascii="Times New Roman"/>
                <w:sz w:val="20"/>
              </w:rPr>
              <w:t>training</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241</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
              <w:jc w:val="center"/>
              <w:rPr>
                <w:rFonts w:ascii="Times New Roman" w:eastAsia="Times New Roman" w:hAnsi="Times New Roman" w:cs="Times New Roman"/>
                <w:sz w:val="20"/>
                <w:szCs w:val="20"/>
              </w:rPr>
            </w:pPr>
            <w:r>
              <w:rPr>
                <w:rFonts w:ascii="Times New Roman"/>
                <w:sz w:val="20"/>
              </w:rPr>
              <w:t>17.3%</w:t>
            </w:r>
          </w:p>
        </w:tc>
      </w:tr>
      <w:tr w:rsidR="00DE68F5">
        <w:trPr>
          <w:trHeight w:hRule="exact" w:val="314"/>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0"/>
              <w:rPr>
                <w:rFonts w:ascii="Times New Roman" w:eastAsia="Times New Roman" w:hAnsi="Times New Roman" w:cs="Times New Roman"/>
                <w:sz w:val="20"/>
                <w:szCs w:val="20"/>
              </w:rPr>
            </w:pPr>
            <w:r>
              <w:rPr>
                <w:rFonts w:ascii="Times New Roman"/>
                <w:sz w:val="20"/>
              </w:rPr>
              <w:t>Data</w:t>
            </w:r>
            <w:r>
              <w:rPr>
                <w:rFonts w:ascii="Times New Roman"/>
                <w:spacing w:val="-8"/>
                <w:sz w:val="20"/>
              </w:rPr>
              <w:t xml:space="preserve"> </w:t>
            </w:r>
            <w:r>
              <w:rPr>
                <w:rFonts w:ascii="Times New Roman"/>
                <w:sz w:val="20"/>
              </w:rPr>
              <w:t>management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223</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
              <w:jc w:val="center"/>
              <w:rPr>
                <w:rFonts w:ascii="Times New Roman" w:eastAsia="Times New Roman" w:hAnsi="Times New Roman" w:cs="Times New Roman"/>
                <w:sz w:val="20"/>
                <w:szCs w:val="20"/>
              </w:rPr>
            </w:pPr>
            <w:r>
              <w:rPr>
                <w:rFonts w:ascii="Times New Roman"/>
                <w:sz w:val="20"/>
              </w:rPr>
              <w:t>16.0%</w:t>
            </w:r>
          </w:p>
        </w:tc>
      </w:tr>
      <w:tr w:rsidR="00DE68F5">
        <w:trPr>
          <w:trHeight w:hRule="exact" w:val="317"/>
        </w:trPr>
        <w:tc>
          <w:tcPr>
            <w:tcW w:w="34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00"/>
              <w:rPr>
                <w:rFonts w:ascii="Times New Roman" w:eastAsia="Times New Roman" w:hAnsi="Times New Roman" w:cs="Times New Roman"/>
                <w:sz w:val="20"/>
                <w:szCs w:val="20"/>
              </w:rPr>
            </w:pPr>
            <w:r>
              <w:rPr>
                <w:rFonts w:ascii="Times New Roman"/>
                <w:sz w:val="20"/>
              </w:rPr>
              <w:t>Management</w:t>
            </w:r>
            <w:r>
              <w:rPr>
                <w:rFonts w:ascii="Times New Roman"/>
                <w:spacing w:val="-10"/>
                <w:sz w:val="20"/>
              </w:rPr>
              <w:t xml:space="preserve"> </w:t>
            </w:r>
            <w:r>
              <w:rPr>
                <w:rFonts w:ascii="Times New Roman"/>
                <w:sz w:val="20"/>
              </w:rPr>
              <w:t>training</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right="3"/>
              <w:jc w:val="center"/>
              <w:rPr>
                <w:rFonts w:ascii="Times New Roman" w:eastAsia="Times New Roman" w:hAnsi="Times New Roman" w:cs="Times New Roman"/>
                <w:sz w:val="20"/>
                <w:szCs w:val="20"/>
              </w:rPr>
            </w:pPr>
            <w:r>
              <w:rPr>
                <w:rFonts w:ascii="Times New Roman"/>
                <w:sz w:val="20"/>
              </w:rPr>
              <w:t>218</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0"/>
              <w:ind w:left="1"/>
              <w:jc w:val="center"/>
              <w:rPr>
                <w:rFonts w:ascii="Times New Roman" w:eastAsia="Times New Roman" w:hAnsi="Times New Roman" w:cs="Times New Roman"/>
                <w:sz w:val="20"/>
                <w:szCs w:val="20"/>
              </w:rPr>
            </w:pPr>
            <w:r>
              <w:rPr>
                <w:rFonts w:ascii="Times New Roman"/>
                <w:sz w:val="20"/>
              </w:rPr>
              <w:t>15.6%</w:t>
            </w:r>
          </w:p>
        </w:tc>
      </w:tr>
    </w:tbl>
    <w:p w:rsidR="00DE68F5" w:rsidRDefault="00DE68F5">
      <w:pPr>
        <w:jc w:val="center"/>
        <w:rPr>
          <w:rFonts w:ascii="Times New Roman" w:eastAsia="Times New Roman" w:hAnsi="Times New Roman" w:cs="Times New Roman"/>
          <w:sz w:val="20"/>
          <w:szCs w:val="20"/>
        </w:rPr>
        <w:sectPr w:rsidR="00DE68F5">
          <w:pgSz w:w="12240" w:h="15840"/>
          <w:pgMar w:top="1220" w:right="1280" w:bottom="280" w:left="38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4"/>
        <w:rPr>
          <w:rFonts w:ascii="Times New Roman" w:eastAsia="Times New Roman" w:hAnsi="Times New Roman" w:cs="Times New Roman"/>
          <w:i/>
          <w:sz w:val="25"/>
          <w:szCs w:val="25"/>
        </w:rPr>
      </w:pPr>
    </w:p>
    <w:p w:rsidR="00DE68F5" w:rsidRDefault="00EA34A7">
      <w:pPr>
        <w:spacing w:before="69"/>
        <w:ind w:left="1020" w:right="388"/>
        <w:rPr>
          <w:rFonts w:ascii="Times New Roman" w:eastAsia="Times New Roman" w:hAnsi="Times New Roman" w:cs="Times New Roman"/>
          <w:sz w:val="24"/>
          <w:szCs w:val="24"/>
        </w:rPr>
      </w:pPr>
      <w:r>
        <w:rPr>
          <w:rFonts w:ascii="Times New Roman"/>
          <w:sz w:val="24"/>
        </w:rPr>
        <w:t xml:space="preserve">One hundred and two (102) comments were noted by respondents regarding </w:t>
      </w:r>
      <w:r>
        <w:rPr>
          <w:rFonts w:ascii="Times New Roman"/>
          <w:b/>
          <w:i/>
          <w:sz w:val="24"/>
        </w:rPr>
        <w:t>other</w:t>
      </w:r>
      <w:r>
        <w:rPr>
          <w:rFonts w:ascii="Times New Roman"/>
          <w:b/>
          <w:i/>
          <w:spacing w:val="-8"/>
          <w:sz w:val="24"/>
        </w:rPr>
        <w:t xml:space="preserve"> </w:t>
      </w:r>
      <w:r>
        <w:rPr>
          <w:rFonts w:ascii="Times New Roman"/>
          <w:b/>
          <w:i/>
          <w:sz w:val="24"/>
        </w:rPr>
        <w:t>training needed</w:t>
      </w:r>
      <w:r>
        <w:rPr>
          <w:rFonts w:ascii="Times New Roman"/>
          <w:sz w:val="24"/>
        </w:rPr>
        <w:t>.  Comments</w:t>
      </w:r>
      <w:r>
        <w:rPr>
          <w:rFonts w:ascii="Times New Roman"/>
          <w:spacing w:val="-4"/>
          <w:sz w:val="24"/>
        </w:rPr>
        <w:t xml:space="preserve"> </w:t>
      </w:r>
      <w:r>
        <w:rPr>
          <w:rFonts w:ascii="Times New Roman"/>
          <w:sz w:val="24"/>
        </w:rPr>
        <w:t>included:</w:t>
      </w:r>
    </w:p>
    <w:p w:rsidR="00DE68F5" w:rsidRDefault="00DE68F5">
      <w:pPr>
        <w:spacing w:before="2"/>
        <w:rPr>
          <w:rFonts w:ascii="Times New Roman" w:eastAsia="Times New Roman" w:hAnsi="Times New Roman" w:cs="Times New Roman"/>
          <w:sz w:val="24"/>
          <w:szCs w:val="24"/>
        </w:rPr>
      </w:pPr>
    </w:p>
    <w:p w:rsidR="00DE68F5" w:rsidRDefault="00EA34A7">
      <w:pPr>
        <w:numPr>
          <w:ilvl w:val="1"/>
          <w:numId w:val="28"/>
        </w:numPr>
        <w:tabs>
          <w:tab w:val="left" w:pos="1741"/>
        </w:tabs>
        <w:ind w:left="1740" w:right="388"/>
        <w:rPr>
          <w:rFonts w:ascii="Times New Roman" w:eastAsia="Times New Roman" w:hAnsi="Times New Roman" w:cs="Times New Roman"/>
          <w:sz w:val="24"/>
          <w:szCs w:val="24"/>
        </w:rPr>
      </w:pPr>
      <w:r>
        <w:rPr>
          <w:rFonts w:ascii="Times New Roman"/>
          <w:i/>
          <w:sz w:val="24"/>
        </w:rPr>
        <w:t>Substance abuse/domestic violence training should be</w:t>
      </w:r>
      <w:r>
        <w:rPr>
          <w:rFonts w:ascii="Times New Roman"/>
          <w:i/>
          <w:spacing w:val="-4"/>
          <w:sz w:val="24"/>
        </w:rPr>
        <w:t xml:space="preserve"> </w:t>
      </w:r>
      <w:r>
        <w:rPr>
          <w:rFonts w:ascii="Times New Roman"/>
          <w:i/>
          <w:sz w:val="24"/>
        </w:rPr>
        <w:t>annual</w:t>
      </w:r>
    </w:p>
    <w:p w:rsidR="00DE68F5" w:rsidRDefault="00EA34A7">
      <w:pPr>
        <w:pStyle w:val="ListParagraph"/>
        <w:numPr>
          <w:ilvl w:val="1"/>
          <w:numId w:val="28"/>
        </w:numPr>
        <w:tabs>
          <w:tab w:val="left" w:pos="1741"/>
        </w:tabs>
        <w:spacing w:before="1" w:line="293" w:lineRule="exact"/>
        <w:ind w:left="1740" w:right="388"/>
        <w:rPr>
          <w:rFonts w:ascii="Times New Roman" w:eastAsia="Times New Roman" w:hAnsi="Times New Roman" w:cs="Times New Roman"/>
          <w:sz w:val="24"/>
          <w:szCs w:val="24"/>
        </w:rPr>
      </w:pPr>
      <w:r>
        <w:rPr>
          <w:rFonts w:ascii="Times New Roman"/>
          <w:i/>
          <w:sz w:val="24"/>
        </w:rPr>
        <w:t>substance abuse impact, cultural sensitivity, domestic</w:t>
      </w:r>
      <w:r>
        <w:rPr>
          <w:rFonts w:ascii="Times New Roman"/>
          <w:i/>
          <w:spacing w:val="-3"/>
          <w:sz w:val="24"/>
        </w:rPr>
        <w:t xml:space="preserve"> </w:t>
      </w:r>
      <w:r>
        <w:rPr>
          <w:rFonts w:ascii="Times New Roman"/>
          <w:i/>
          <w:sz w:val="24"/>
        </w:rPr>
        <w:t>violence</w:t>
      </w:r>
    </w:p>
    <w:p w:rsidR="00DE68F5" w:rsidRDefault="00EA34A7">
      <w:pPr>
        <w:pStyle w:val="ListParagraph"/>
        <w:numPr>
          <w:ilvl w:val="1"/>
          <w:numId w:val="28"/>
        </w:numPr>
        <w:tabs>
          <w:tab w:val="left" w:pos="1741"/>
        </w:tabs>
        <w:spacing w:line="293" w:lineRule="exact"/>
        <w:ind w:left="1740" w:right="388"/>
        <w:rPr>
          <w:rFonts w:ascii="Times New Roman" w:eastAsia="Times New Roman" w:hAnsi="Times New Roman" w:cs="Times New Roman"/>
          <w:sz w:val="24"/>
          <w:szCs w:val="24"/>
        </w:rPr>
      </w:pPr>
      <w:r>
        <w:rPr>
          <w:rFonts w:ascii="Times New Roman" w:eastAsia="Times New Roman" w:hAnsi="Times New Roman" w:cs="Times New Roman"/>
          <w:i/>
          <w:sz w:val="24"/>
          <w:szCs w:val="24"/>
        </w:rPr>
        <w:t>Again… Adoption competence… It’s not even on the training list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here!</w:t>
      </w:r>
    </w:p>
    <w:p w:rsidR="00DE68F5" w:rsidRDefault="00EA34A7">
      <w:pPr>
        <w:pStyle w:val="ListParagraph"/>
        <w:numPr>
          <w:ilvl w:val="1"/>
          <w:numId w:val="28"/>
        </w:numPr>
        <w:tabs>
          <w:tab w:val="left" w:pos="1741"/>
        </w:tabs>
        <w:spacing w:before="21" w:line="274" w:lineRule="exact"/>
        <w:ind w:left="1740" w:right="388"/>
        <w:rPr>
          <w:rFonts w:ascii="Times New Roman" w:eastAsia="Times New Roman" w:hAnsi="Times New Roman" w:cs="Times New Roman"/>
          <w:sz w:val="24"/>
          <w:szCs w:val="24"/>
        </w:rPr>
      </w:pPr>
      <w:r>
        <w:rPr>
          <w:rFonts w:ascii="Times New Roman"/>
          <w:i/>
          <w:sz w:val="24"/>
        </w:rPr>
        <w:t>Conflict management, mediation, program development and maintenance,</w:t>
      </w:r>
      <w:r>
        <w:rPr>
          <w:rFonts w:ascii="Times New Roman"/>
          <w:i/>
          <w:spacing w:val="-10"/>
          <w:sz w:val="24"/>
        </w:rPr>
        <w:t xml:space="preserve"> </w:t>
      </w:r>
      <w:r>
        <w:rPr>
          <w:rFonts w:ascii="Times New Roman"/>
          <w:i/>
          <w:sz w:val="24"/>
        </w:rPr>
        <w:t>motivational skills</w:t>
      </w:r>
    </w:p>
    <w:p w:rsidR="00DE68F5" w:rsidRDefault="00EA34A7">
      <w:pPr>
        <w:pStyle w:val="ListParagraph"/>
        <w:numPr>
          <w:ilvl w:val="1"/>
          <w:numId w:val="28"/>
        </w:numPr>
        <w:tabs>
          <w:tab w:val="left" w:pos="1741"/>
        </w:tabs>
        <w:spacing w:line="293" w:lineRule="exact"/>
        <w:ind w:left="1740" w:right="388"/>
        <w:rPr>
          <w:rFonts w:ascii="Times New Roman" w:eastAsia="Times New Roman" w:hAnsi="Times New Roman" w:cs="Times New Roman"/>
          <w:sz w:val="24"/>
          <w:szCs w:val="24"/>
        </w:rPr>
      </w:pPr>
      <w:r>
        <w:rPr>
          <w:rFonts w:ascii="Times New Roman"/>
          <w:i/>
          <w:sz w:val="24"/>
        </w:rPr>
        <w:t>CPR training</w:t>
      </w:r>
    </w:p>
    <w:p w:rsidR="00DE68F5" w:rsidRDefault="00EA34A7">
      <w:pPr>
        <w:pStyle w:val="ListParagraph"/>
        <w:numPr>
          <w:ilvl w:val="1"/>
          <w:numId w:val="28"/>
        </w:numPr>
        <w:tabs>
          <w:tab w:val="left" w:pos="1741"/>
        </w:tabs>
        <w:ind w:left="1740" w:right="973"/>
        <w:rPr>
          <w:rFonts w:ascii="Times New Roman" w:eastAsia="Times New Roman" w:hAnsi="Times New Roman" w:cs="Times New Roman"/>
          <w:sz w:val="24"/>
          <w:szCs w:val="24"/>
        </w:rPr>
      </w:pPr>
      <w:r>
        <w:rPr>
          <w:rFonts w:ascii="Times New Roman"/>
          <w:i/>
          <w:sz w:val="24"/>
        </w:rPr>
        <w:t>working with underserved, underprivileged communities, immigration, caring</w:t>
      </w:r>
      <w:r>
        <w:rPr>
          <w:rFonts w:ascii="Times New Roman"/>
          <w:i/>
          <w:spacing w:val="-10"/>
          <w:sz w:val="24"/>
        </w:rPr>
        <w:t xml:space="preserve"> </w:t>
      </w:r>
      <w:r>
        <w:rPr>
          <w:rFonts w:ascii="Times New Roman"/>
          <w:i/>
          <w:sz w:val="24"/>
        </w:rPr>
        <w:t>for children of a different race including skin and hair care, caring for gay,</w:t>
      </w:r>
      <w:r>
        <w:rPr>
          <w:rFonts w:ascii="Times New Roman"/>
          <w:i/>
          <w:spacing w:val="-7"/>
          <w:sz w:val="24"/>
        </w:rPr>
        <w:t xml:space="preserve"> </w:t>
      </w:r>
      <w:r>
        <w:rPr>
          <w:rFonts w:ascii="Times New Roman"/>
          <w:i/>
          <w:sz w:val="24"/>
        </w:rPr>
        <w:t>lesbian, questioning</w:t>
      </w:r>
      <w:r>
        <w:rPr>
          <w:rFonts w:ascii="Times New Roman"/>
          <w:i/>
          <w:spacing w:val="-1"/>
          <w:sz w:val="24"/>
        </w:rPr>
        <w:t xml:space="preserve"> </w:t>
      </w:r>
      <w:r>
        <w:rPr>
          <w:rFonts w:ascii="Times New Roman"/>
          <w:i/>
          <w:sz w:val="24"/>
        </w:rPr>
        <w:t>children</w:t>
      </w:r>
    </w:p>
    <w:p w:rsidR="00DE68F5" w:rsidRDefault="00EA34A7">
      <w:pPr>
        <w:pStyle w:val="ListParagraph"/>
        <w:numPr>
          <w:ilvl w:val="1"/>
          <w:numId w:val="28"/>
        </w:numPr>
        <w:tabs>
          <w:tab w:val="left" w:pos="1741"/>
        </w:tabs>
        <w:spacing w:before="2"/>
        <w:ind w:left="1740" w:right="388"/>
        <w:rPr>
          <w:rFonts w:ascii="Times New Roman" w:eastAsia="Times New Roman" w:hAnsi="Times New Roman" w:cs="Times New Roman"/>
          <w:sz w:val="24"/>
          <w:szCs w:val="24"/>
        </w:rPr>
      </w:pPr>
      <w:r>
        <w:rPr>
          <w:rFonts w:ascii="Times New Roman"/>
          <w:i/>
          <w:sz w:val="24"/>
        </w:rPr>
        <w:t>There are rarely any trainings for administrative</w:t>
      </w:r>
      <w:r>
        <w:rPr>
          <w:rFonts w:ascii="Times New Roman"/>
          <w:i/>
          <w:spacing w:val="-6"/>
          <w:sz w:val="24"/>
        </w:rPr>
        <w:t xml:space="preserve"> </w:t>
      </w:r>
      <w:r>
        <w:rPr>
          <w:rFonts w:ascii="Times New Roman"/>
          <w:i/>
          <w:sz w:val="24"/>
        </w:rPr>
        <w:t>staff</w:t>
      </w:r>
    </w:p>
    <w:p w:rsidR="00DE68F5" w:rsidRDefault="00EA34A7">
      <w:pPr>
        <w:pStyle w:val="ListParagraph"/>
        <w:numPr>
          <w:ilvl w:val="1"/>
          <w:numId w:val="28"/>
        </w:numPr>
        <w:tabs>
          <w:tab w:val="left" w:pos="1741"/>
        </w:tabs>
        <w:spacing w:before="1" w:line="293" w:lineRule="exact"/>
        <w:ind w:left="1740" w:right="388"/>
        <w:rPr>
          <w:rFonts w:ascii="Times New Roman" w:eastAsia="Times New Roman" w:hAnsi="Times New Roman" w:cs="Times New Roman"/>
          <w:sz w:val="24"/>
          <w:szCs w:val="24"/>
        </w:rPr>
      </w:pPr>
      <w:r>
        <w:rPr>
          <w:rFonts w:ascii="Times New Roman"/>
          <w:i/>
          <w:sz w:val="24"/>
        </w:rPr>
        <w:t>More and different types of adolescent</w:t>
      </w:r>
      <w:r>
        <w:rPr>
          <w:rFonts w:ascii="Times New Roman"/>
          <w:i/>
          <w:spacing w:val="1"/>
          <w:sz w:val="24"/>
        </w:rPr>
        <w:t xml:space="preserve"> </w:t>
      </w:r>
      <w:r>
        <w:rPr>
          <w:rFonts w:ascii="Times New Roman"/>
          <w:i/>
          <w:sz w:val="24"/>
        </w:rPr>
        <w:t>trainings</w:t>
      </w:r>
    </w:p>
    <w:p w:rsidR="00DE68F5" w:rsidRDefault="00EA34A7">
      <w:pPr>
        <w:pStyle w:val="ListParagraph"/>
        <w:numPr>
          <w:ilvl w:val="1"/>
          <w:numId w:val="28"/>
        </w:numPr>
        <w:tabs>
          <w:tab w:val="left" w:pos="1741"/>
        </w:tabs>
        <w:spacing w:line="293" w:lineRule="exact"/>
        <w:ind w:left="1740" w:right="388"/>
        <w:rPr>
          <w:rFonts w:ascii="Times New Roman" w:eastAsia="Times New Roman" w:hAnsi="Times New Roman" w:cs="Times New Roman"/>
          <w:sz w:val="24"/>
          <w:szCs w:val="24"/>
        </w:rPr>
      </w:pPr>
      <w:r>
        <w:rPr>
          <w:rFonts w:ascii="Times New Roman"/>
          <w:i/>
          <w:sz w:val="24"/>
        </w:rPr>
        <w:t>Need training specific to</w:t>
      </w:r>
      <w:r>
        <w:rPr>
          <w:rFonts w:ascii="Times New Roman"/>
          <w:i/>
          <w:spacing w:val="-1"/>
          <w:sz w:val="24"/>
        </w:rPr>
        <w:t xml:space="preserve"> </w:t>
      </w:r>
      <w:r>
        <w:rPr>
          <w:rFonts w:ascii="Times New Roman"/>
          <w:i/>
          <w:sz w:val="24"/>
        </w:rPr>
        <w:t>HR</w:t>
      </w:r>
    </w:p>
    <w:p w:rsidR="00DE68F5" w:rsidRDefault="00DE68F5">
      <w:pPr>
        <w:spacing w:line="293" w:lineRule="exact"/>
        <w:rPr>
          <w:rFonts w:ascii="Times New Roman" w:eastAsia="Times New Roman" w:hAnsi="Times New Roman" w:cs="Times New Roman"/>
          <w:sz w:val="24"/>
          <w:szCs w:val="24"/>
        </w:rPr>
        <w:sectPr w:rsidR="00DE68F5">
          <w:pgSz w:w="12240" w:h="15840"/>
          <w:pgMar w:top="1220" w:right="1280" w:bottom="280" w:left="42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spacing w:before="3"/>
        <w:rPr>
          <w:rFonts w:ascii="Times New Roman" w:eastAsia="Times New Roman" w:hAnsi="Times New Roman" w:cs="Times New Roman"/>
          <w:i/>
        </w:rPr>
      </w:pPr>
    </w:p>
    <w:p w:rsidR="00DE68F5" w:rsidRDefault="00EA34A7">
      <w:pPr>
        <w:spacing w:before="64"/>
        <w:ind w:left="1060" w:right="251"/>
        <w:rPr>
          <w:rFonts w:ascii="Times New Roman" w:eastAsia="Times New Roman" w:hAnsi="Times New Roman" w:cs="Times New Roman"/>
          <w:sz w:val="28"/>
          <w:szCs w:val="28"/>
        </w:rPr>
      </w:pPr>
      <w:r>
        <w:rPr>
          <w:rFonts w:ascii="Times New Roman"/>
          <w:b/>
          <w:color w:val="17365D"/>
          <w:sz w:val="28"/>
        </w:rPr>
        <w:t>Work</w:t>
      </w:r>
      <w:r>
        <w:rPr>
          <w:rFonts w:ascii="Times New Roman"/>
          <w:b/>
          <w:color w:val="17365D"/>
          <w:spacing w:val="-7"/>
          <w:sz w:val="28"/>
        </w:rPr>
        <w:t xml:space="preserve"> </w:t>
      </w:r>
      <w:r>
        <w:rPr>
          <w:rFonts w:ascii="Times New Roman"/>
          <w:b/>
          <w:color w:val="17365D"/>
          <w:sz w:val="28"/>
        </w:rPr>
        <w:t>Environment</w:t>
      </w:r>
    </w:p>
    <w:p w:rsidR="00DE68F5" w:rsidRDefault="009877C2">
      <w:pPr>
        <w:spacing w:line="28" w:lineRule="exact"/>
        <w:ind w:left="101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7620" r="6985" b="2540"/>
                <wp:docPr id="1600"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601" name="Group 1560"/>
                        <wpg:cNvGrpSpPr>
                          <a:grpSpLocks/>
                        </wpg:cNvGrpSpPr>
                        <wpg:grpSpPr bwMode="auto">
                          <a:xfrm>
                            <a:off x="14" y="14"/>
                            <a:ext cx="9419" cy="2"/>
                            <a:chOff x="14" y="14"/>
                            <a:chExt cx="9419" cy="2"/>
                          </a:xfrm>
                        </wpg:grpSpPr>
                        <wps:wsp>
                          <wps:cNvPr id="1602" name="Freeform 1561"/>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9"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">
                <v:group id="Group 1560"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561"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kpMMA&#10;AADdAAAADwAAAGRycy9kb3ducmV2LnhtbERP3WrCMBS+F/YO4Qx2Z9M5zEo1yhCc4saG1Qc4NGdt&#10;WXNSmkzr25uB4N35+H7PfDnYVpyo941jDc9JCoK4dKbhSsPxsB5nIHxANtg6Jg0X8rBcPIzmmBt3&#10;5j2dilCJGMI+Rw11CF0upS9rsugT1xFH7sf1FkOEfSVNj+cYbls5SVMlLTYcG2rsaFVT+Vv8WQ3u&#10;c/eudttCbYqPb3yZvmZfTmVaPz0ObzMQgYZwF9/cWxPnq3QC/9/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GkpMMAAADdAAAADwAAAAAAAAAAAAAAAACYAgAAZHJzL2Rv&#10;d25yZXYueG1sUEsFBgAAAAAEAAQA9QAAAIgDAAAAAA==&#10;" path="m,l9419,e" filled="f" strokecolor="#17365d" strokeweight="1.44pt">
                    <v:path arrowok="t" o:connecttype="custom" o:connectlocs="0,0;9419,0" o:connectangles="0,0"/>
                  </v:shape>
                </v:group>
                <w10:anchorlock/>
              </v:group>
            </w:pict>
          </mc:Fallback>
        </mc:AlternateContent>
      </w:r>
    </w:p>
    <w:p w:rsidR="00DE68F5" w:rsidRDefault="00DE68F5">
      <w:pPr>
        <w:spacing w:before="10"/>
        <w:rPr>
          <w:rFonts w:ascii="Times New Roman" w:eastAsia="Times New Roman" w:hAnsi="Times New Roman" w:cs="Times New Roman"/>
          <w:b/>
          <w:bCs/>
          <w:sz w:val="28"/>
          <w:szCs w:val="28"/>
        </w:rPr>
      </w:pPr>
    </w:p>
    <w:p w:rsidR="00DE68F5" w:rsidRDefault="00EA34A7">
      <w:pPr>
        <w:pStyle w:val="ListParagraph"/>
        <w:numPr>
          <w:ilvl w:val="1"/>
          <w:numId w:val="28"/>
        </w:numPr>
        <w:tabs>
          <w:tab w:val="left" w:pos="1781"/>
        </w:tabs>
        <w:spacing w:before="55"/>
        <w:ind w:right="670"/>
        <w:rPr>
          <w:rFonts w:ascii="Times New Roman" w:eastAsia="Times New Roman" w:hAnsi="Times New Roman" w:cs="Times New Roman"/>
          <w:sz w:val="24"/>
          <w:szCs w:val="24"/>
        </w:rPr>
      </w:pPr>
      <w:r>
        <w:rPr>
          <w:rFonts w:ascii="Times New Roman"/>
          <w:sz w:val="24"/>
        </w:rPr>
        <w:t>Utilizing the same level of agreement scale (1= strongly disagree, 7= strongly</w:t>
      </w:r>
      <w:r>
        <w:rPr>
          <w:rFonts w:ascii="Times New Roman"/>
          <w:spacing w:val="-14"/>
          <w:sz w:val="24"/>
        </w:rPr>
        <w:t xml:space="preserve"> </w:t>
      </w:r>
      <w:r>
        <w:rPr>
          <w:rFonts w:ascii="Times New Roman"/>
          <w:sz w:val="24"/>
        </w:rPr>
        <w:t>agree) respondents rated statements related to their work environment. Although</w:t>
      </w:r>
      <w:r>
        <w:rPr>
          <w:rFonts w:ascii="Times New Roman"/>
          <w:spacing w:val="-7"/>
          <w:sz w:val="24"/>
        </w:rPr>
        <w:t xml:space="preserve"> </w:t>
      </w:r>
      <w:r>
        <w:rPr>
          <w:rFonts w:ascii="Times New Roman"/>
          <w:sz w:val="24"/>
        </w:rPr>
        <w:t>workers somewhat agreed their office is clean and comfortable (mean=4.20), there were</w:t>
      </w:r>
      <w:r>
        <w:rPr>
          <w:rFonts w:ascii="Times New Roman"/>
          <w:spacing w:val="-11"/>
          <w:sz w:val="24"/>
        </w:rPr>
        <w:t xml:space="preserve"> </w:t>
      </w:r>
      <w:r>
        <w:rPr>
          <w:rFonts w:ascii="Times New Roman"/>
          <w:sz w:val="24"/>
        </w:rPr>
        <w:t>low levels of agreement with the other factors regarding their work</w:t>
      </w:r>
      <w:r>
        <w:rPr>
          <w:rFonts w:ascii="Times New Roman"/>
          <w:spacing w:val="-4"/>
          <w:sz w:val="24"/>
        </w:rPr>
        <w:t xml:space="preserve"> </w:t>
      </w:r>
      <w:r>
        <w:rPr>
          <w:rFonts w:ascii="Times New Roman"/>
          <w:sz w:val="24"/>
        </w:rPr>
        <w:t>environment.</w:t>
      </w:r>
    </w:p>
    <w:p w:rsidR="00DE68F5" w:rsidRDefault="00DE68F5">
      <w:pPr>
        <w:spacing w:before="2"/>
        <w:rPr>
          <w:rFonts w:ascii="Times New Roman" w:eastAsia="Times New Roman" w:hAnsi="Times New Roman" w:cs="Times New Roman"/>
          <w:sz w:val="20"/>
          <w:szCs w:val="20"/>
        </w:rPr>
      </w:pPr>
    </w:p>
    <w:p w:rsidR="00DE68F5" w:rsidRDefault="00EA34A7">
      <w:pPr>
        <w:ind w:left="3438" w:right="25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18.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W</w:t>
      </w:r>
      <w:r>
        <w:rPr>
          <w:rFonts w:ascii="Times New Roman"/>
          <w:i/>
          <w:sz w:val="16"/>
        </w:rPr>
        <w:t>ORK</w:t>
      </w:r>
      <w:r>
        <w:rPr>
          <w:rFonts w:ascii="Times New Roman"/>
          <w:i/>
          <w:spacing w:val="18"/>
          <w:sz w:val="16"/>
        </w:rPr>
        <w:t xml:space="preserve"> </w:t>
      </w:r>
      <w:r>
        <w:rPr>
          <w:rFonts w:ascii="Times New Roman"/>
          <w:i/>
          <w:sz w:val="20"/>
        </w:rPr>
        <w:t>E</w:t>
      </w:r>
      <w:r>
        <w:rPr>
          <w:rFonts w:ascii="Times New Roman"/>
          <w:i/>
          <w:sz w:val="16"/>
        </w:rPr>
        <w:t>NVIRONMENT</w:t>
      </w:r>
    </w:p>
    <w:tbl>
      <w:tblPr>
        <w:tblW w:w="0" w:type="auto"/>
        <w:tblInd w:w="1415" w:type="dxa"/>
        <w:tblLayout w:type="fixed"/>
        <w:tblCellMar>
          <w:left w:w="0" w:type="dxa"/>
          <w:right w:w="0" w:type="dxa"/>
        </w:tblCellMar>
        <w:tblLook w:val="01E0" w:firstRow="1" w:lastRow="1" w:firstColumn="1" w:lastColumn="1" w:noHBand="0" w:noVBand="0"/>
      </w:tblPr>
      <w:tblGrid>
        <w:gridCol w:w="3872"/>
        <w:gridCol w:w="1306"/>
        <w:gridCol w:w="3682"/>
      </w:tblGrid>
      <w:tr w:rsidR="00DE68F5">
        <w:trPr>
          <w:trHeight w:hRule="exact" w:val="698"/>
        </w:trPr>
        <w:tc>
          <w:tcPr>
            <w:tcW w:w="3872"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3"/>
              <w:rPr>
                <w:rFonts w:ascii="Times New Roman" w:eastAsia="Times New Roman" w:hAnsi="Times New Roman" w:cs="Times New Roman"/>
                <w:sz w:val="20"/>
                <w:szCs w:val="20"/>
              </w:rPr>
            </w:pPr>
            <w:r>
              <w:rPr>
                <w:rFonts w:ascii="Times New Roman"/>
                <w:b/>
                <w:sz w:val="20"/>
              </w:rPr>
              <w:t>Work</w:t>
            </w:r>
            <w:r>
              <w:rPr>
                <w:rFonts w:ascii="Times New Roman"/>
                <w:b/>
                <w:spacing w:val="-6"/>
                <w:sz w:val="20"/>
              </w:rPr>
              <w:t xml:space="preserve"> </w:t>
            </w:r>
            <w:r>
              <w:rPr>
                <w:rFonts w:ascii="Times New Roman"/>
                <w:b/>
                <w:sz w:val="20"/>
              </w:rPr>
              <w:t>Environment</w:t>
            </w:r>
          </w:p>
        </w:tc>
        <w:tc>
          <w:tcPr>
            <w:tcW w:w="1306"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ight="106"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682"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line="228" w:lineRule="exact"/>
              <w:ind w:right="1"/>
              <w:jc w:val="center"/>
              <w:rPr>
                <w:rFonts w:ascii="Times New Roman" w:eastAsia="Times New Roman" w:hAnsi="Times New Roman" w:cs="Times New Roman"/>
                <w:sz w:val="20"/>
                <w:szCs w:val="20"/>
              </w:rPr>
            </w:pPr>
            <w:r>
              <w:rPr>
                <w:rFonts w:ascii="Times New Roman"/>
                <w:b/>
                <w:sz w:val="20"/>
              </w:rPr>
              <w:t>Mean</w:t>
            </w:r>
            <w:r>
              <w:rPr>
                <w:rFonts w:ascii="Times New Roman"/>
                <w:b/>
                <w:spacing w:val="-2"/>
                <w:sz w:val="20"/>
              </w:rPr>
              <w:t xml:space="preserve"> </w:t>
            </w:r>
            <w:r>
              <w:rPr>
                <w:rFonts w:ascii="Times New Roman"/>
                <w:b/>
                <w:sz w:val="20"/>
              </w:rPr>
              <w:t>score</w:t>
            </w:r>
          </w:p>
          <w:p w:rsidR="00DE68F5" w:rsidRDefault="00EA34A7">
            <w:pPr>
              <w:pStyle w:val="TableParagraph"/>
              <w:ind w:right="1"/>
              <w:jc w:val="center"/>
              <w:rPr>
                <w:rFonts w:ascii="Times New Roman" w:eastAsia="Times New Roman" w:hAnsi="Times New Roman" w:cs="Times New Roman"/>
                <w:sz w:val="20"/>
                <w:szCs w:val="20"/>
              </w:rPr>
            </w:pPr>
            <w:r>
              <w:rPr>
                <w:rFonts w:ascii="Times New Roman"/>
                <w:b/>
                <w:sz w:val="20"/>
              </w:rPr>
              <w:t>(1= strongly disagree, 7= strongly</w:t>
            </w:r>
            <w:r>
              <w:rPr>
                <w:rFonts w:ascii="Times New Roman"/>
                <w:b/>
                <w:spacing w:val="-12"/>
                <w:sz w:val="20"/>
              </w:rPr>
              <w:t xml:space="preserve"> </w:t>
            </w:r>
            <w:r>
              <w:rPr>
                <w:rFonts w:ascii="Times New Roman"/>
                <w:b/>
                <w:sz w:val="20"/>
              </w:rPr>
              <w:t>agree)</w:t>
            </w:r>
          </w:p>
        </w:tc>
      </w:tr>
      <w:tr w:rsidR="00DE68F5">
        <w:trPr>
          <w:trHeight w:hRule="exact" w:val="310"/>
        </w:trPr>
        <w:tc>
          <w:tcPr>
            <w:tcW w:w="38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My office is clean and</w:t>
            </w:r>
            <w:r>
              <w:rPr>
                <w:rFonts w:ascii="Times New Roman"/>
                <w:spacing w:val="-9"/>
                <w:sz w:val="20"/>
              </w:rPr>
              <w:t xml:space="preserve"> </w:t>
            </w:r>
            <w:r>
              <w:rPr>
                <w:rFonts w:ascii="Times New Roman"/>
                <w:sz w:val="20"/>
              </w:rPr>
              <w:t>comfortable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420"/>
              <w:rPr>
                <w:rFonts w:ascii="Times New Roman" w:eastAsia="Times New Roman" w:hAnsi="Times New Roman" w:cs="Times New Roman"/>
                <w:sz w:val="20"/>
                <w:szCs w:val="20"/>
              </w:rPr>
            </w:pPr>
            <w:r>
              <w:rPr>
                <w:rFonts w:ascii="Times New Roman"/>
                <w:sz w:val="20"/>
              </w:rPr>
              <w:t>1,401</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4.20</w:t>
            </w:r>
          </w:p>
        </w:tc>
      </w:tr>
      <w:tr w:rsidR="00DE68F5">
        <w:trPr>
          <w:trHeight w:hRule="exact" w:val="313"/>
        </w:trPr>
        <w:tc>
          <w:tcPr>
            <w:tcW w:w="38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left="103"/>
              <w:rPr>
                <w:rFonts w:ascii="Times New Roman" w:eastAsia="Times New Roman" w:hAnsi="Times New Roman" w:cs="Times New Roman"/>
                <w:sz w:val="20"/>
                <w:szCs w:val="20"/>
              </w:rPr>
            </w:pPr>
            <w:r>
              <w:rPr>
                <w:rFonts w:ascii="Times New Roman"/>
                <w:sz w:val="20"/>
              </w:rPr>
              <w:t>The computer hardware is up to</w:t>
            </w:r>
            <w:r>
              <w:rPr>
                <w:rFonts w:ascii="Times New Roman"/>
                <w:spacing w:val="-7"/>
                <w:sz w:val="20"/>
              </w:rPr>
              <w:t xml:space="preserve"> </w:t>
            </w:r>
            <w:r>
              <w:rPr>
                <w:rFonts w:ascii="Times New Roman"/>
                <w:sz w:val="20"/>
              </w:rPr>
              <w:t>date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left="420"/>
              <w:rPr>
                <w:rFonts w:ascii="Times New Roman" w:eastAsia="Times New Roman" w:hAnsi="Times New Roman" w:cs="Times New Roman"/>
                <w:sz w:val="20"/>
                <w:szCs w:val="20"/>
              </w:rPr>
            </w:pPr>
            <w:r>
              <w:rPr>
                <w:rFonts w:ascii="Times New Roman"/>
                <w:sz w:val="20"/>
              </w:rPr>
              <w:t>1,388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jc w:val="center"/>
              <w:rPr>
                <w:rFonts w:ascii="Times New Roman" w:eastAsia="Times New Roman" w:hAnsi="Times New Roman" w:cs="Times New Roman"/>
                <w:sz w:val="20"/>
                <w:szCs w:val="20"/>
              </w:rPr>
            </w:pPr>
            <w:r>
              <w:rPr>
                <w:rFonts w:ascii="Times New Roman"/>
                <w:sz w:val="20"/>
              </w:rPr>
              <w:t>3.93</w:t>
            </w:r>
          </w:p>
        </w:tc>
      </w:tr>
      <w:tr w:rsidR="00DE68F5">
        <w:trPr>
          <w:trHeight w:hRule="exact" w:val="310"/>
        </w:trPr>
        <w:tc>
          <w:tcPr>
            <w:tcW w:w="38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The computer software is up to</w:t>
            </w:r>
            <w:r>
              <w:rPr>
                <w:rFonts w:ascii="Times New Roman"/>
                <w:spacing w:val="-10"/>
                <w:sz w:val="20"/>
              </w:rPr>
              <w:t xml:space="preserve"> </w:t>
            </w:r>
            <w:r>
              <w:rPr>
                <w:rFonts w:ascii="Times New Roman"/>
                <w:sz w:val="20"/>
              </w:rPr>
              <w:t>date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1,396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3.84</w:t>
            </w:r>
          </w:p>
        </w:tc>
      </w:tr>
      <w:tr w:rsidR="00DE68F5">
        <w:trPr>
          <w:trHeight w:hRule="exact" w:val="698"/>
        </w:trPr>
        <w:tc>
          <w:tcPr>
            <w:tcW w:w="38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463"/>
              <w:rPr>
                <w:rFonts w:ascii="Times New Roman" w:eastAsia="Times New Roman" w:hAnsi="Times New Roman" w:cs="Times New Roman"/>
                <w:sz w:val="20"/>
                <w:szCs w:val="20"/>
              </w:rPr>
            </w:pPr>
            <w:r>
              <w:rPr>
                <w:rFonts w:ascii="Times New Roman"/>
                <w:sz w:val="20"/>
              </w:rPr>
              <w:t>The physical environment of the office</w:t>
            </w:r>
            <w:r>
              <w:rPr>
                <w:rFonts w:ascii="Times New Roman"/>
                <w:spacing w:val="-19"/>
                <w:sz w:val="20"/>
              </w:rPr>
              <w:t xml:space="preserve"> </w:t>
            </w:r>
            <w:r>
              <w:rPr>
                <w:rFonts w:ascii="Times New Roman"/>
                <w:sz w:val="20"/>
              </w:rPr>
              <w:t>is</w:t>
            </w:r>
            <w:r>
              <w:rPr>
                <w:rFonts w:ascii="Times New Roman"/>
                <w:w w:val="99"/>
                <w:sz w:val="20"/>
              </w:rPr>
              <w:t xml:space="preserve"> </w:t>
            </w:r>
            <w:r>
              <w:rPr>
                <w:rFonts w:ascii="Times New Roman"/>
                <w:sz w:val="20"/>
              </w:rPr>
              <w:t>adequately equipped to support all</w:t>
            </w:r>
            <w:r>
              <w:rPr>
                <w:rFonts w:ascii="Times New Roman"/>
                <w:spacing w:val="-8"/>
                <w:sz w:val="20"/>
              </w:rPr>
              <w:t xml:space="preserve"> </w:t>
            </w:r>
            <w:r>
              <w:rPr>
                <w:rFonts w:ascii="Times New Roman"/>
                <w:sz w:val="20"/>
              </w:rPr>
              <w:t>job</w:t>
            </w:r>
            <w:r>
              <w:rPr>
                <w:rFonts w:ascii="Times New Roman"/>
                <w:w w:val="99"/>
                <w:sz w:val="20"/>
              </w:rPr>
              <w:t xml:space="preserve"> </w:t>
            </w:r>
            <w:r>
              <w:rPr>
                <w:rFonts w:ascii="Times New Roman"/>
                <w:sz w:val="20"/>
              </w:rPr>
              <w:t>functions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1,402</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3.83</w:t>
            </w:r>
          </w:p>
        </w:tc>
      </w:tr>
      <w:tr w:rsidR="00DE68F5">
        <w:trPr>
          <w:trHeight w:hRule="exact" w:val="470"/>
        </w:trPr>
        <w:tc>
          <w:tcPr>
            <w:tcW w:w="38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03" w:right="613"/>
              <w:rPr>
                <w:rFonts w:ascii="Times New Roman" w:eastAsia="Times New Roman" w:hAnsi="Times New Roman" w:cs="Times New Roman"/>
                <w:sz w:val="20"/>
                <w:szCs w:val="20"/>
              </w:rPr>
            </w:pPr>
            <w:r>
              <w:rPr>
                <w:rFonts w:ascii="Times New Roman"/>
                <w:sz w:val="20"/>
              </w:rPr>
              <w:t>The office environment is conducive</w:t>
            </w:r>
            <w:r>
              <w:rPr>
                <w:rFonts w:ascii="Times New Roman"/>
                <w:spacing w:val="-16"/>
                <w:sz w:val="20"/>
              </w:rPr>
              <w:t xml:space="preserve"> </w:t>
            </w:r>
            <w:r>
              <w:rPr>
                <w:rFonts w:ascii="Times New Roman"/>
                <w:sz w:val="20"/>
              </w:rPr>
              <w:t>to</w:t>
            </w:r>
            <w:r>
              <w:rPr>
                <w:rFonts w:ascii="Times New Roman"/>
                <w:w w:val="99"/>
                <w:sz w:val="20"/>
              </w:rPr>
              <w:t xml:space="preserve"> </w:t>
            </w:r>
            <w:r>
              <w:rPr>
                <w:rFonts w:ascii="Times New Roman"/>
                <w:sz w:val="20"/>
              </w:rPr>
              <w:t>getting work</w:t>
            </w:r>
            <w:r>
              <w:rPr>
                <w:rFonts w:ascii="Times New Roman"/>
                <w:spacing w:val="-7"/>
                <w:sz w:val="20"/>
              </w:rPr>
              <w:t xml:space="preserve"> </w:t>
            </w:r>
            <w:r>
              <w:rPr>
                <w:rFonts w:ascii="Times New Roman"/>
                <w:sz w:val="20"/>
              </w:rPr>
              <w:t>done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1,398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3.81</w:t>
            </w:r>
          </w:p>
        </w:tc>
      </w:tr>
      <w:tr w:rsidR="00DE68F5">
        <w:trPr>
          <w:trHeight w:hRule="exact" w:val="470"/>
        </w:trPr>
        <w:tc>
          <w:tcPr>
            <w:tcW w:w="387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251"/>
              <w:rPr>
                <w:rFonts w:ascii="Times New Roman" w:eastAsia="Times New Roman" w:hAnsi="Times New Roman" w:cs="Times New Roman"/>
                <w:sz w:val="20"/>
                <w:szCs w:val="20"/>
              </w:rPr>
            </w:pPr>
            <w:r>
              <w:rPr>
                <w:rFonts w:ascii="Times New Roman"/>
                <w:sz w:val="20"/>
              </w:rPr>
              <w:t>There is adequate office space and</w:t>
            </w:r>
            <w:r>
              <w:rPr>
                <w:rFonts w:ascii="Times New Roman"/>
                <w:spacing w:val="-16"/>
                <w:sz w:val="20"/>
              </w:rPr>
              <w:t xml:space="preserve"> </w:t>
            </w:r>
            <w:r>
              <w:rPr>
                <w:rFonts w:ascii="Times New Roman"/>
                <w:sz w:val="20"/>
              </w:rPr>
              <w:t>furniture</w:t>
            </w:r>
            <w:r>
              <w:rPr>
                <w:rFonts w:ascii="Times New Roman"/>
                <w:w w:val="99"/>
                <w:sz w:val="20"/>
              </w:rPr>
              <w:t xml:space="preserve"> </w:t>
            </w:r>
            <w:r>
              <w:rPr>
                <w:rFonts w:ascii="Times New Roman"/>
                <w:sz w:val="20"/>
              </w:rPr>
              <w:t>for new</w:t>
            </w:r>
            <w:r>
              <w:rPr>
                <w:rFonts w:ascii="Times New Roman"/>
                <w:spacing w:val="-6"/>
                <w:sz w:val="20"/>
              </w:rPr>
              <w:t xml:space="preserve"> </w:t>
            </w:r>
            <w:r>
              <w:rPr>
                <w:rFonts w:ascii="Times New Roman"/>
                <w:sz w:val="20"/>
              </w:rPr>
              <w:t>staff</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1,394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3.20</w:t>
            </w:r>
          </w:p>
        </w:tc>
      </w:tr>
    </w:tbl>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60" w:right="251"/>
        <w:rPr>
          <w:rFonts w:ascii="Times New Roman" w:eastAsia="Times New Roman" w:hAnsi="Times New Roman" w:cs="Times New Roman"/>
          <w:sz w:val="24"/>
          <w:szCs w:val="24"/>
        </w:rPr>
      </w:pPr>
      <w:r>
        <w:rPr>
          <w:rFonts w:ascii="Times New Roman"/>
          <w:sz w:val="24"/>
        </w:rPr>
        <w:t>There were three hundred and forty two (342) comments provided by respondents with</w:t>
      </w:r>
      <w:r>
        <w:rPr>
          <w:rFonts w:ascii="Times New Roman"/>
          <w:spacing w:val="-14"/>
          <w:sz w:val="24"/>
        </w:rPr>
        <w:t xml:space="preserve"> </w:t>
      </w:r>
      <w:r>
        <w:rPr>
          <w:rFonts w:ascii="Times New Roman"/>
          <w:sz w:val="24"/>
        </w:rPr>
        <w:t xml:space="preserve">regards to the </w:t>
      </w:r>
      <w:r>
        <w:rPr>
          <w:rFonts w:ascii="Times New Roman"/>
          <w:b/>
          <w:i/>
          <w:sz w:val="24"/>
        </w:rPr>
        <w:t>work environment</w:t>
      </w:r>
      <w:r>
        <w:rPr>
          <w:rFonts w:ascii="Times New Roman"/>
          <w:sz w:val="24"/>
        </w:rPr>
        <w:t>.  Comments</w:t>
      </w:r>
      <w:r>
        <w:rPr>
          <w:rFonts w:ascii="Times New Roman"/>
          <w:spacing w:val="-6"/>
          <w:sz w:val="24"/>
        </w:rPr>
        <w:t xml:space="preserve"> </w:t>
      </w:r>
      <w:r>
        <w:rPr>
          <w:rFonts w:ascii="Times New Roman"/>
          <w:sz w:val="24"/>
        </w:rPr>
        <w:t>included:</w:t>
      </w:r>
    </w:p>
    <w:p w:rsidR="00DE68F5" w:rsidRDefault="00DE68F5">
      <w:pPr>
        <w:spacing w:before="2"/>
        <w:rPr>
          <w:rFonts w:ascii="Times New Roman" w:eastAsia="Times New Roman" w:hAnsi="Times New Roman" w:cs="Times New Roman"/>
          <w:sz w:val="24"/>
          <w:szCs w:val="24"/>
        </w:rPr>
      </w:pPr>
    </w:p>
    <w:p w:rsidR="00DE68F5" w:rsidRDefault="00EA34A7">
      <w:pPr>
        <w:numPr>
          <w:ilvl w:val="0"/>
          <w:numId w:val="27"/>
        </w:numPr>
        <w:tabs>
          <w:tab w:val="left" w:pos="2141"/>
        </w:tabs>
        <w:ind w:right="318"/>
        <w:rPr>
          <w:rFonts w:ascii="Times New Roman" w:eastAsia="Times New Roman" w:hAnsi="Times New Roman" w:cs="Times New Roman"/>
          <w:sz w:val="24"/>
          <w:szCs w:val="24"/>
        </w:rPr>
      </w:pPr>
      <w:r>
        <w:rPr>
          <w:rFonts w:ascii="Times New Roman" w:eastAsia="Times New Roman" w:hAnsi="Times New Roman" w:cs="Times New Roman"/>
          <w:i/>
          <w:sz w:val="24"/>
          <w:szCs w:val="24"/>
        </w:rPr>
        <w:t>As reviewers we are constantly given broken chairs, desks and the oldest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computers. We are provided with broken tables and chairs in review rooms, which are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always filthy and unkempt. There is little to no respect for our position amongst area</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z w:val="24"/>
          <w:szCs w:val="24"/>
        </w:rPr>
        <w:t>offices and we are often left without key cards to access the office in some areas due</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to management’s control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issues.</w:t>
      </w:r>
    </w:p>
    <w:p w:rsidR="00DE68F5" w:rsidRDefault="00EA34A7">
      <w:pPr>
        <w:pStyle w:val="ListParagraph"/>
        <w:numPr>
          <w:ilvl w:val="0"/>
          <w:numId w:val="27"/>
        </w:numPr>
        <w:tabs>
          <w:tab w:val="left" w:pos="2141"/>
        </w:tabs>
        <w:spacing w:before="2" w:line="293" w:lineRule="exact"/>
        <w:ind w:right="251"/>
        <w:rPr>
          <w:rFonts w:ascii="Times New Roman" w:eastAsia="Times New Roman" w:hAnsi="Times New Roman" w:cs="Times New Roman"/>
          <w:sz w:val="24"/>
          <w:szCs w:val="24"/>
        </w:rPr>
      </w:pPr>
      <w:r>
        <w:rPr>
          <w:rFonts w:ascii="Times New Roman"/>
          <w:i/>
          <w:sz w:val="24"/>
        </w:rPr>
        <w:t>Mice in the</w:t>
      </w:r>
      <w:r>
        <w:rPr>
          <w:rFonts w:ascii="Times New Roman"/>
          <w:i/>
          <w:spacing w:val="-4"/>
          <w:sz w:val="24"/>
        </w:rPr>
        <w:t xml:space="preserve"> </w:t>
      </w:r>
      <w:r>
        <w:rPr>
          <w:rFonts w:ascii="Times New Roman"/>
          <w:i/>
          <w:sz w:val="24"/>
        </w:rPr>
        <w:t>office.</w:t>
      </w:r>
    </w:p>
    <w:p w:rsidR="00DE68F5" w:rsidRDefault="00EA34A7">
      <w:pPr>
        <w:pStyle w:val="ListParagraph"/>
        <w:numPr>
          <w:ilvl w:val="0"/>
          <w:numId w:val="27"/>
        </w:numPr>
        <w:tabs>
          <w:tab w:val="left" w:pos="2141"/>
        </w:tabs>
        <w:spacing w:line="293" w:lineRule="exact"/>
        <w:ind w:right="251"/>
        <w:rPr>
          <w:rFonts w:ascii="Times New Roman" w:eastAsia="Times New Roman" w:hAnsi="Times New Roman" w:cs="Times New Roman"/>
          <w:sz w:val="24"/>
          <w:szCs w:val="24"/>
        </w:rPr>
      </w:pPr>
      <w:r>
        <w:rPr>
          <w:rFonts w:ascii="Times New Roman"/>
          <w:i/>
          <w:sz w:val="24"/>
        </w:rPr>
        <w:t>Temperature either too cold or too</w:t>
      </w:r>
      <w:r>
        <w:rPr>
          <w:rFonts w:ascii="Times New Roman"/>
          <w:i/>
          <w:spacing w:val="-2"/>
          <w:sz w:val="24"/>
        </w:rPr>
        <w:t xml:space="preserve"> </w:t>
      </w:r>
      <w:r>
        <w:rPr>
          <w:rFonts w:ascii="Times New Roman"/>
          <w:i/>
          <w:sz w:val="24"/>
        </w:rPr>
        <w:t>hot.</w:t>
      </w:r>
    </w:p>
    <w:p w:rsidR="00DE68F5" w:rsidRDefault="00EA34A7">
      <w:pPr>
        <w:pStyle w:val="ListParagraph"/>
        <w:numPr>
          <w:ilvl w:val="0"/>
          <w:numId w:val="27"/>
        </w:numPr>
        <w:tabs>
          <w:tab w:val="left" w:pos="2141"/>
        </w:tabs>
        <w:spacing w:before="23" w:line="274" w:lineRule="exact"/>
        <w:ind w:right="466"/>
        <w:rPr>
          <w:rFonts w:ascii="Times New Roman" w:eastAsia="Times New Roman" w:hAnsi="Times New Roman" w:cs="Times New Roman"/>
          <w:sz w:val="24"/>
          <w:szCs w:val="24"/>
        </w:rPr>
      </w:pPr>
      <w:r>
        <w:rPr>
          <w:rFonts w:ascii="Times New Roman" w:eastAsia="Times New Roman" w:hAnsi="Times New Roman" w:cs="Times New Roman"/>
          <w:i/>
          <w:sz w:val="24"/>
          <w:szCs w:val="24"/>
        </w:rPr>
        <w:t>The building is located in an unsafe area and we are sandwiched in the back of</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the building… it feels unsafe at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times.</w:t>
      </w:r>
    </w:p>
    <w:p w:rsidR="00DE68F5" w:rsidRDefault="00EA34A7">
      <w:pPr>
        <w:pStyle w:val="ListParagraph"/>
        <w:numPr>
          <w:ilvl w:val="0"/>
          <w:numId w:val="27"/>
        </w:numPr>
        <w:tabs>
          <w:tab w:val="left" w:pos="2141"/>
        </w:tabs>
        <w:spacing w:before="1" w:line="237" w:lineRule="auto"/>
        <w:ind w:right="349"/>
        <w:rPr>
          <w:rFonts w:ascii="Times New Roman" w:eastAsia="Times New Roman" w:hAnsi="Times New Roman" w:cs="Times New Roman"/>
          <w:sz w:val="24"/>
          <w:szCs w:val="24"/>
        </w:rPr>
      </w:pPr>
      <w:r>
        <w:rPr>
          <w:rFonts w:ascii="Times New Roman" w:eastAsia="Times New Roman" w:hAnsi="Times New Roman" w:cs="Times New Roman"/>
          <w:i/>
          <w:sz w:val="24"/>
          <w:szCs w:val="24"/>
        </w:rPr>
        <w:t>This office needs at least one additional visit room and the entire lobby area is</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not secure. My desk is partially broken and there isn’t a better one available –</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furniture in this office is very</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hodgepodge.</w:t>
      </w:r>
    </w:p>
    <w:p w:rsidR="00DE68F5" w:rsidRDefault="00EA34A7">
      <w:pPr>
        <w:pStyle w:val="ListParagraph"/>
        <w:numPr>
          <w:ilvl w:val="0"/>
          <w:numId w:val="27"/>
        </w:numPr>
        <w:tabs>
          <w:tab w:val="left" w:pos="2141"/>
        </w:tabs>
        <w:spacing w:before="24" w:line="274" w:lineRule="exact"/>
        <w:ind w:right="278"/>
        <w:rPr>
          <w:rFonts w:ascii="Times New Roman" w:eastAsia="Times New Roman" w:hAnsi="Times New Roman" w:cs="Times New Roman"/>
          <w:sz w:val="24"/>
          <w:szCs w:val="24"/>
        </w:rPr>
      </w:pPr>
      <w:r>
        <w:rPr>
          <w:rFonts w:ascii="Times New Roman"/>
          <w:i/>
          <w:sz w:val="24"/>
        </w:rPr>
        <w:t>We need a new office, water damage, gas odor, ventilation problems, mice and</w:t>
      </w:r>
      <w:r>
        <w:rPr>
          <w:rFonts w:ascii="Times New Roman"/>
          <w:i/>
          <w:spacing w:val="-10"/>
          <w:sz w:val="24"/>
        </w:rPr>
        <w:t xml:space="preserve"> </w:t>
      </w:r>
      <w:r>
        <w:rPr>
          <w:rFonts w:ascii="Times New Roman"/>
          <w:i/>
          <w:sz w:val="24"/>
        </w:rPr>
        <w:t>fleas. The parking lot overflows during rain and is full of</w:t>
      </w:r>
      <w:r>
        <w:rPr>
          <w:rFonts w:ascii="Times New Roman"/>
          <w:i/>
          <w:spacing w:val="-3"/>
          <w:sz w:val="24"/>
        </w:rPr>
        <w:t xml:space="preserve"> </w:t>
      </w:r>
      <w:r>
        <w:rPr>
          <w:rFonts w:ascii="Times New Roman"/>
          <w:i/>
          <w:sz w:val="24"/>
        </w:rPr>
        <w:t>potholes.</w:t>
      </w:r>
    </w:p>
    <w:p w:rsidR="00DE68F5" w:rsidRDefault="00EA34A7">
      <w:pPr>
        <w:pStyle w:val="ListParagraph"/>
        <w:numPr>
          <w:ilvl w:val="0"/>
          <w:numId w:val="27"/>
        </w:numPr>
        <w:tabs>
          <w:tab w:val="left" w:pos="2141"/>
        </w:tabs>
        <w:spacing w:line="293" w:lineRule="exact"/>
        <w:ind w:right="251"/>
        <w:rPr>
          <w:rFonts w:ascii="Times New Roman" w:eastAsia="Times New Roman" w:hAnsi="Times New Roman" w:cs="Times New Roman"/>
          <w:sz w:val="24"/>
          <w:szCs w:val="24"/>
        </w:rPr>
      </w:pPr>
      <w:r>
        <w:rPr>
          <w:rFonts w:ascii="Times New Roman"/>
          <w:i/>
          <w:sz w:val="24"/>
        </w:rPr>
        <w:t>The building is remodeled. Very pretty and</w:t>
      </w:r>
      <w:r>
        <w:rPr>
          <w:rFonts w:ascii="Times New Roman"/>
          <w:i/>
          <w:spacing w:val="-4"/>
          <w:sz w:val="24"/>
        </w:rPr>
        <w:t xml:space="preserve"> </w:t>
      </w:r>
      <w:r>
        <w:rPr>
          <w:rFonts w:ascii="Times New Roman"/>
          <w:i/>
          <w:sz w:val="24"/>
        </w:rPr>
        <w:t>safe.</w:t>
      </w:r>
    </w:p>
    <w:p w:rsidR="00DE68F5" w:rsidRDefault="00EA34A7">
      <w:pPr>
        <w:pStyle w:val="ListParagraph"/>
        <w:numPr>
          <w:ilvl w:val="0"/>
          <w:numId w:val="27"/>
        </w:numPr>
        <w:tabs>
          <w:tab w:val="left" w:pos="2141"/>
        </w:tabs>
        <w:spacing w:before="2" w:line="237" w:lineRule="auto"/>
        <w:ind w:right="707"/>
        <w:rPr>
          <w:rFonts w:ascii="Times New Roman" w:eastAsia="Times New Roman" w:hAnsi="Times New Roman" w:cs="Times New Roman"/>
          <w:sz w:val="24"/>
          <w:szCs w:val="24"/>
        </w:rPr>
      </w:pPr>
      <w:r>
        <w:rPr>
          <w:rFonts w:ascii="Times New Roman"/>
          <w:i/>
          <w:sz w:val="24"/>
        </w:rPr>
        <w:t>It is almost impossible to do your job every day with slow computers,</w:t>
      </w:r>
      <w:r>
        <w:rPr>
          <w:rFonts w:ascii="Times New Roman"/>
          <w:i/>
          <w:spacing w:val="-9"/>
          <w:sz w:val="24"/>
        </w:rPr>
        <w:t xml:space="preserve"> </w:t>
      </w:r>
      <w:r>
        <w:rPr>
          <w:rFonts w:ascii="Times New Roman"/>
          <w:i/>
          <w:sz w:val="24"/>
        </w:rPr>
        <w:t>navigating between different systems, and not having the right tools to do your</w:t>
      </w:r>
      <w:r>
        <w:rPr>
          <w:rFonts w:ascii="Times New Roman"/>
          <w:i/>
          <w:spacing w:val="-5"/>
          <w:sz w:val="24"/>
        </w:rPr>
        <w:t xml:space="preserve"> </w:t>
      </w:r>
      <w:r>
        <w:rPr>
          <w:rFonts w:ascii="Times New Roman"/>
          <w:i/>
          <w:sz w:val="24"/>
        </w:rPr>
        <w:t>day-to-day office/computer</w:t>
      </w:r>
      <w:r>
        <w:rPr>
          <w:rFonts w:ascii="Times New Roman"/>
          <w:i/>
          <w:spacing w:val="-1"/>
          <w:sz w:val="24"/>
        </w:rPr>
        <w:t xml:space="preserve"> </w:t>
      </w:r>
      <w:r>
        <w:rPr>
          <w:rFonts w:ascii="Times New Roman"/>
          <w:i/>
          <w:sz w:val="24"/>
        </w:rPr>
        <w:t>work.</w:t>
      </w:r>
    </w:p>
    <w:p w:rsidR="00DE68F5" w:rsidRDefault="00EA34A7">
      <w:pPr>
        <w:pStyle w:val="ListParagraph"/>
        <w:numPr>
          <w:ilvl w:val="0"/>
          <w:numId w:val="27"/>
        </w:numPr>
        <w:tabs>
          <w:tab w:val="left" w:pos="2141"/>
        </w:tabs>
        <w:spacing w:before="2"/>
        <w:ind w:right="251"/>
        <w:rPr>
          <w:rFonts w:ascii="Times New Roman" w:eastAsia="Times New Roman" w:hAnsi="Times New Roman" w:cs="Times New Roman"/>
          <w:sz w:val="24"/>
          <w:szCs w:val="24"/>
        </w:rPr>
      </w:pPr>
      <w:r>
        <w:rPr>
          <w:rFonts w:ascii="Times New Roman"/>
          <w:i/>
          <w:sz w:val="24"/>
        </w:rPr>
        <w:t>The office is well-equipped; not all offices are this</w:t>
      </w:r>
      <w:r>
        <w:rPr>
          <w:rFonts w:ascii="Times New Roman"/>
          <w:i/>
          <w:spacing w:val="-6"/>
          <w:sz w:val="24"/>
        </w:rPr>
        <w:t xml:space="preserve"> </w:t>
      </w:r>
      <w:r>
        <w:rPr>
          <w:rFonts w:ascii="Times New Roman"/>
          <w:i/>
          <w:sz w:val="24"/>
        </w:rPr>
        <w:t>well-equipped.</w:t>
      </w:r>
    </w:p>
    <w:p w:rsidR="00DE68F5" w:rsidRDefault="00DE68F5">
      <w:pPr>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8"/>
        <w:rPr>
          <w:rFonts w:ascii="Times New Roman" w:eastAsia="Times New Roman" w:hAnsi="Times New Roman" w:cs="Times New Roman"/>
          <w:i/>
          <w:sz w:val="26"/>
          <w:szCs w:val="26"/>
        </w:rPr>
      </w:pPr>
    </w:p>
    <w:p w:rsidR="00DE68F5" w:rsidRDefault="00EA34A7">
      <w:pPr>
        <w:pStyle w:val="ListParagraph"/>
        <w:numPr>
          <w:ilvl w:val="0"/>
          <w:numId w:val="27"/>
        </w:numPr>
        <w:tabs>
          <w:tab w:val="left" w:pos="2141"/>
        </w:tabs>
        <w:spacing w:before="55"/>
        <w:ind w:right="176"/>
        <w:rPr>
          <w:rFonts w:ascii="Times New Roman" w:eastAsia="Times New Roman" w:hAnsi="Times New Roman" w:cs="Times New Roman"/>
          <w:sz w:val="24"/>
          <w:szCs w:val="24"/>
        </w:rPr>
      </w:pPr>
      <w:r>
        <w:rPr>
          <w:rFonts w:ascii="Times New Roman"/>
          <w:i/>
          <w:sz w:val="24"/>
        </w:rPr>
        <w:t>We have no space for the amount of employees, the space is kept adequately clean</w:t>
      </w:r>
      <w:r>
        <w:rPr>
          <w:rFonts w:ascii="Times New Roman"/>
          <w:i/>
          <w:spacing w:val="-10"/>
          <w:sz w:val="24"/>
        </w:rPr>
        <w:t xml:space="preserve"> </w:t>
      </w:r>
      <w:r>
        <w:rPr>
          <w:rFonts w:ascii="Times New Roman"/>
          <w:i/>
          <w:sz w:val="24"/>
        </w:rPr>
        <w:t>but has not been updated in over 20 years, the desk and chairs are broken, the</w:t>
      </w:r>
      <w:r>
        <w:rPr>
          <w:rFonts w:ascii="Times New Roman"/>
          <w:i/>
          <w:spacing w:val="-7"/>
          <w:sz w:val="24"/>
        </w:rPr>
        <w:t xml:space="preserve"> </w:t>
      </w:r>
      <w:r>
        <w:rPr>
          <w:rFonts w:ascii="Times New Roman"/>
          <w:i/>
          <w:sz w:val="24"/>
        </w:rPr>
        <w:t>offices need painting and proper working</w:t>
      </w:r>
      <w:r>
        <w:rPr>
          <w:rFonts w:ascii="Times New Roman"/>
          <w:i/>
          <w:spacing w:val="-1"/>
          <w:sz w:val="24"/>
        </w:rPr>
        <w:t xml:space="preserve"> </w:t>
      </w:r>
      <w:r>
        <w:rPr>
          <w:rFonts w:ascii="Times New Roman"/>
          <w:i/>
          <w:sz w:val="24"/>
        </w:rPr>
        <w:t>heat/air/ventilation.</w:t>
      </w:r>
    </w:p>
    <w:p w:rsidR="00DE68F5" w:rsidRDefault="00EA34A7">
      <w:pPr>
        <w:pStyle w:val="ListParagraph"/>
        <w:numPr>
          <w:ilvl w:val="0"/>
          <w:numId w:val="27"/>
        </w:numPr>
        <w:tabs>
          <w:tab w:val="left" w:pos="2141"/>
        </w:tabs>
        <w:spacing w:before="24" w:line="274" w:lineRule="exact"/>
        <w:ind w:right="577"/>
        <w:rPr>
          <w:rFonts w:ascii="Times New Roman" w:eastAsia="Times New Roman" w:hAnsi="Times New Roman" w:cs="Times New Roman"/>
          <w:sz w:val="24"/>
          <w:szCs w:val="24"/>
        </w:rPr>
      </w:pPr>
      <w:r>
        <w:rPr>
          <w:rFonts w:ascii="Times New Roman"/>
          <w:i/>
          <w:sz w:val="24"/>
        </w:rPr>
        <w:t>There are some offices with leaks, there is no space for meetings, and we are</w:t>
      </w:r>
      <w:r>
        <w:rPr>
          <w:rFonts w:ascii="Times New Roman"/>
          <w:i/>
          <w:spacing w:val="-8"/>
          <w:sz w:val="24"/>
        </w:rPr>
        <w:t xml:space="preserve"> </w:t>
      </w:r>
      <w:r>
        <w:rPr>
          <w:rFonts w:ascii="Times New Roman"/>
          <w:i/>
          <w:sz w:val="24"/>
        </w:rPr>
        <w:t>very overcrowded</w:t>
      </w:r>
      <w:r>
        <w:rPr>
          <w:rFonts w:ascii="Times New Roman"/>
          <w:sz w:val="24"/>
        </w:rPr>
        <w:t>.</w:t>
      </w:r>
    </w:p>
    <w:p w:rsidR="00DE68F5" w:rsidRDefault="00EA34A7">
      <w:pPr>
        <w:pStyle w:val="ListParagraph"/>
        <w:numPr>
          <w:ilvl w:val="0"/>
          <w:numId w:val="27"/>
        </w:numPr>
        <w:tabs>
          <w:tab w:val="left" w:pos="2141"/>
        </w:tabs>
        <w:ind w:right="334"/>
        <w:rPr>
          <w:rFonts w:ascii="Times New Roman" w:eastAsia="Times New Roman" w:hAnsi="Times New Roman" w:cs="Times New Roman"/>
          <w:sz w:val="24"/>
          <w:szCs w:val="24"/>
        </w:rPr>
      </w:pPr>
      <w:r>
        <w:rPr>
          <w:rFonts w:ascii="Times New Roman"/>
          <w:i/>
          <w:sz w:val="24"/>
        </w:rPr>
        <w:t>We do not work here because it is glamorous but it would sure help employees if</w:t>
      </w:r>
      <w:r>
        <w:rPr>
          <w:rFonts w:ascii="Times New Roman"/>
          <w:i/>
          <w:spacing w:val="-9"/>
          <w:sz w:val="24"/>
        </w:rPr>
        <w:t xml:space="preserve"> </w:t>
      </w:r>
      <w:r>
        <w:rPr>
          <w:rFonts w:ascii="Times New Roman"/>
          <w:i/>
          <w:sz w:val="24"/>
        </w:rPr>
        <w:t>we were valued enough to have more livable conditions, especially when</w:t>
      </w:r>
      <w:r>
        <w:rPr>
          <w:rFonts w:ascii="Times New Roman"/>
          <w:i/>
          <w:spacing w:val="-7"/>
          <w:sz w:val="24"/>
        </w:rPr>
        <w:t xml:space="preserve"> </w:t>
      </w:r>
      <w:r>
        <w:rPr>
          <w:rFonts w:ascii="Times New Roman"/>
          <w:i/>
          <w:sz w:val="24"/>
        </w:rPr>
        <w:t>upper management is provided with the best and our workers work so hard and our</w:t>
      </w:r>
      <w:r>
        <w:rPr>
          <w:rFonts w:ascii="Times New Roman"/>
          <w:i/>
          <w:spacing w:val="-10"/>
          <w:sz w:val="24"/>
        </w:rPr>
        <w:t xml:space="preserve"> </w:t>
      </w:r>
      <w:r>
        <w:rPr>
          <w:rFonts w:ascii="Times New Roman"/>
          <w:i/>
          <w:sz w:val="24"/>
        </w:rPr>
        <w:t>babies and kids who have to come here for supervised visits get drafty rooms with</w:t>
      </w:r>
      <w:r>
        <w:rPr>
          <w:rFonts w:ascii="Times New Roman"/>
          <w:i/>
          <w:spacing w:val="-11"/>
          <w:sz w:val="24"/>
        </w:rPr>
        <w:t xml:space="preserve"> </w:t>
      </w:r>
      <w:r>
        <w:rPr>
          <w:rFonts w:ascii="Times New Roman"/>
          <w:i/>
          <w:sz w:val="24"/>
        </w:rPr>
        <w:t>broken furniture!!</w:t>
      </w:r>
    </w:p>
    <w:p w:rsidR="00DE68F5" w:rsidRDefault="00EA34A7">
      <w:pPr>
        <w:pStyle w:val="ListParagraph"/>
        <w:numPr>
          <w:ilvl w:val="0"/>
          <w:numId w:val="27"/>
        </w:numPr>
        <w:tabs>
          <w:tab w:val="left" w:pos="2141"/>
        </w:tabs>
        <w:spacing w:before="2" w:line="294" w:lineRule="exact"/>
        <w:ind w:right="251"/>
        <w:rPr>
          <w:rFonts w:ascii="Times New Roman" w:eastAsia="Times New Roman" w:hAnsi="Times New Roman" w:cs="Times New Roman"/>
          <w:sz w:val="24"/>
          <w:szCs w:val="24"/>
        </w:rPr>
      </w:pPr>
      <w:r>
        <w:rPr>
          <w:rFonts w:ascii="Times New Roman"/>
          <w:i/>
          <w:sz w:val="24"/>
        </w:rPr>
        <w:t>I go to a number of area offices. Every office is</w:t>
      </w:r>
      <w:r>
        <w:rPr>
          <w:rFonts w:ascii="Times New Roman"/>
          <w:i/>
          <w:spacing w:val="-4"/>
          <w:sz w:val="24"/>
        </w:rPr>
        <w:t xml:space="preserve"> </w:t>
      </w:r>
      <w:r>
        <w:rPr>
          <w:rFonts w:ascii="Times New Roman"/>
          <w:i/>
          <w:sz w:val="24"/>
        </w:rPr>
        <w:t>different,</w:t>
      </w:r>
    </w:p>
    <w:p w:rsidR="00DE68F5" w:rsidRDefault="00EA34A7">
      <w:pPr>
        <w:pStyle w:val="ListParagraph"/>
        <w:numPr>
          <w:ilvl w:val="0"/>
          <w:numId w:val="27"/>
        </w:numPr>
        <w:tabs>
          <w:tab w:val="left" w:pos="2141"/>
        </w:tabs>
        <w:ind w:right="305"/>
        <w:rPr>
          <w:rFonts w:ascii="Times New Roman" w:eastAsia="Times New Roman" w:hAnsi="Times New Roman" w:cs="Times New Roman"/>
          <w:sz w:val="24"/>
          <w:szCs w:val="24"/>
        </w:rPr>
      </w:pPr>
      <w:r>
        <w:rPr>
          <w:rFonts w:ascii="Times New Roman" w:eastAsia="Times New Roman" w:hAnsi="Times New Roman" w:cs="Times New Roman"/>
          <w:i/>
          <w:sz w:val="24"/>
          <w:szCs w:val="24"/>
        </w:rPr>
        <w:t>The staff work environment is not a priority. Social workers sit in an</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 xml:space="preserve">open environment which is easily distractible. </w:t>
      </w:r>
      <w:r>
        <w:rPr>
          <w:rFonts w:ascii="Times New Roman" w:eastAsia="Times New Roman" w:hAnsi="Times New Roman" w:cs="Times New Roman"/>
          <w:i/>
          <w:spacing w:val="-3"/>
          <w:sz w:val="24"/>
          <w:szCs w:val="24"/>
        </w:rPr>
        <w:t xml:space="preserve">We </w:t>
      </w:r>
      <w:r>
        <w:rPr>
          <w:rFonts w:ascii="Times New Roman" w:eastAsia="Times New Roman" w:hAnsi="Times New Roman" w:cs="Times New Roman"/>
          <w:i/>
          <w:sz w:val="24"/>
          <w:szCs w:val="24"/>
        </w:rPr>
        <w:t>have an office for redacting,</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and attorneys, which are never used. It took a manager’s retirement and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office availability for me to gain permission for an ADHD social worker to use quiet</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space to write.</w:t>
      </w:r>
    </w:p>
    <w:p w:rsidR="00DE68F5" w:rsidRDefault="00EA34A7">
      <w:pPr>
        <w:pStyle w:val="ListParagraph"/>
        <w:numPr>
          <w:ilvl w:val="0"/>
          <w:numId w:val="27"/>
        </w:numPr>
        <w:tabs>
          <w:tab w:val="left" w:pos="2141"/>
        </w:tabs>
        <w:spacing w:before="2"/>
        <w:ind w:right="394"/>
        <w:rPr>
          <w:rFonts w:ascii="Times New Roman" w:eastAsia="Times New Roman" w:hAnsi="Times New Roman" w:cs="Times New Roman"/>
          <w:sz w:val="24"/>
          <w:szCs w:val="24"/>
        </w:rPr>
      </w:pPr>
      <w:r>
        <w:rPr>
          <w:rFonts w:ascii="Times New Roman"/>
          <w:i/>
          <w:sz w:val="24"/>
        </w:rPr>
        <w:t>I wear glasses all day long. I cannot see or read without them yet I deal with</w:t>
      </w:r>
      <w:r>
        <w:rPr>
          <w:rFonts w:ascii="Times New Roman"/>
          <w:i/>
          <w:spacing w:val="-9"/>
          <w:sz w:val="24"/>
        </w:rPr>
        <w:t xml:space="preserve"> </w:t>
      </w:r>
      <w:r>
        <w:rPr>
          <w:rFonts w:ascii="Times New Roman"/>
          <w:i/>
          <w:sz w:val="24"/>
        </w:rPr>
        <w:t>very small print on my computer screen especially with iFamilyNet. If I had the time</w:t>
      </w:r>
      <w:r>
        <w:rPr>
          <w:rFonts w:ascii="Times New Roman"/>
          <w:i/>
          <w:spacing w:val="-11"/>
          <w:sz w:val="24"/>
        </w:rPr>
        <w:t xml:space="preserve"> </w:t>
      </w:r>
      <w:r>
        <w:rPr>
          <w:rFonts w:ascii="Times New Roman"/>
          <w:i/>
          <w:sz w:val="24"/>
        </w:rPr>
        <w:t>and energy I might put my doctor to work to prove my eyesight has gotten</w:t>
      </w:r>
      <w:r>
        <w:rPr>
          <w:rFonts w:ascii="Times New Roman"/>
          <w:i/>
          <w:spacing w:val="-10"/>
          <w:sz w:val="24"/>
        </w:rPr>
        <w:t xml:space="preserve"> </w:t>
      </w:r>
      <w:r>
        <w:rPr>
          <w:rFonts w:ascii="Times New Roman"/>
          <w:i/>
          <w:sz w:val="24"/>
        </w:rPr>
        <w:t>significantly worse since using these screens in reading such fine</w:t>
      </w:r>
      <w:r>
        <w:rPr>
          <w:rFonts w:ascii="Times New Roman"/>
          <w:i/>
          <w:spacing w:val="-5"/>
          <w:sz w:val="24"/>
        </w:rPr>
        <w:t xml:space="preserve"> </w:t>
      </w:r>
      <w:r>
        <w:rPr>
          <w:rFonts w:ascii="Times New Roman"/>
          <w:i/>
          <w:sz w:val="24"/>
        </w:rPr>
        <w:t>print.</w:t>
      </w:r>
    </w:p>
    <w:p w:rsidR="00DE68F5" w:rsidRDefault="00EA34A7">
      <w:pPr>
        <w:pStyle w:val="ListParagraph"/>
        <w:numPr>
          <w:ilvl w:val="0"/>
          <w:numId w:val="27"/>
        </w:numPr>
        <w:tabs>
          <w:tab w:val="left" w:pos="2141"/>
        </w:tabs>
        <w:spacing w:before="2"/>
        <w:ind w:right="207"/>
        <w:rPr>
          <w:rFonts w:ascii="Times New Roman" w:eastAsia="Times New Roman" w:hAnsi="Times New Roman" w:cs="Times New Roman"/>
          <w:sz w:val="24"/>
          <w:szCs w:val="24"/>
        </w:rPr>
      </w:pPr>
      <w:r>
        <w:rPr>
          <w:rFonts w:ascii="Times New Roman"/>
          <w:i/>
          <w:sz w:val="24"/>
        </w:rPr>
        <w:t>Yet again ongoing social workers are not a top priority for DCF Central. How</w:t>
      </w:r>
      <w:r>
        <w:rPr>
          <w:rFonts w:ascii="Times New Roman"/>
          <w:i/>
          <w:spacing w:val="-9"/>
          <w:sz w:val="24"/>
        </w:rPr>
        <w:t xml:space="preserve"> </w:t>
      </w:r>
      <w:r>
        <w:rPr>
          <w:rFonts w:ascii="Times New Roman"/>
          <w:i/>
          <w:sz w:val="24"/>
        </w:rPr>
        <w:t>come service plans and assessments cannot be accessed on iFamilyNet when these</w:t>
      </w:r>
      <w:r>
        <w:rPr>
          <w:rFonts w:ascii="Times New Roman"/>
          <w:i/>
          <w:spacing w:val="-7"/>
          <w:sz w:val="24"/>
        </w:rPr>
        <w:t xml:space="preserve"> </w:t>
      </w:r>
      <w:r>
        <w:rPr>
          <w:rFonts w:ascii="Times New Roman"/>
          <w:i/>
          <w:sz w:val="24"/>
        </w:rPr>
        <w:t>are major tasks of ongoing social workers? The precious investigators and intake</w:t>
      </w:r>
      <w:r>
        <w:rPr>
          <w:rFonts w:ascii="Times New Roman"/>
          <w:i/>
          <w:spacing w:val="-10"/>
          <w:sz w:val="24"/>
        </w:rPr>
        <w:t xml:space="preserve"> </w:t>
      </w:r>
      <w:r>
        <w:rPr>
          <w:rFonts w:ascii="Times New Roman"/>
          <w:i/>
          <w:sz w:val="24"/>
        </w:rPr>
        <w:t>social workers have all of their tasks on iFamilyNet. Yet for ongoing social workers</w:t>
      </w:r>
      <w:r>
        <w:rPr>
          <w:rFonts w:ascii="Times New Roman"/>
          <w:i/>
          <w:spacing w:val="-5"/>
          <w:sz w:val="24"/>
        </w:rPr>
        <w:t xml:space="preserve"> </w:t>
      </w:r>
      <w:r>
        <w:rPr>
          <w:rFonts w:ascii="Times New Roman"/>
          <w:i/>
          <w:sz w:val="24"/>
        </w:rPr>
        <w:t>and supervisors they are now asked to switch back and forth from two programs</w:t>
      </w:r>
      <w:r>
        <w:rPr>
          <w:rFonts w:ascii="Times New Roman"/>
          <w:i/>
          <w:spacing w:val="-7"/>
          <w:sz w:val="24"/>
        </w:rPr>
        <w:t xml:space="preserve"> </w:t>
      </w:r>
      <w:r>
        <w:rPr>
          <w:rFonts w:ascii="Times New Roman"/>
          <w:i/>
          <w:sz w:val="24"/>
        </w:rPr>
        <w:t>which takes up a great deal of time, especially when your computer is slow. It is no secret</w:t>
      </w:r>
      <w:r>
        <w:rPr>
          <w:rFonts w:ascii="Times New Roman"/>
          <w:i/>
          <w:spacing w:val="-11"/>
          <w:sz w:val="24"/>
        </w:rPr>
        <w:t xml:space="preserve"> </w:t>
      </w:r>
      <w:r>
        <w:rPr>
          <w:rFonts w:ascii="Times New Roman"/>
          <w:i/>
          <w:sz w:val="24"/>
        </w:rPr>
        <w:t>to ongoing social workers and supervisors that the two job functions Central</w:t>
      </w:r>
      <w:r>
        <w:rPr>
          <w:rFonts w:ascii="Times New Roman"/>
          <w:i/>
          <w:spacing w:val="-6"/>
          <w:sz w:val="24"/>
        </w:rPr>
        <w:t xml:space="preserve"> </w:t>
      </w:r>
      <w:r>
        <w:rPr>
          <w:rFonts w:ascii="Times New Roman"/>
          <w:i/>
          <w:sz w:val="24"/>
        </w:rPr>
        <w:t>and Management think are most important are investigations and</w:t>
      </w:r>
      <w:r>
        <w:rPr>
          <w:rFonts w:ascii="Times New Roman"/>
          <w:i/>
          <w:spacing w:val="-2"/>
          <w:sz w:val="24"/>
        </w:rPr>
        <w:t xml:space="preserve"> </w:t>
      </w:r>
      <w:r>
        <w:rPr>
          <w:rFonts w:ascii="Times New Roman"/>
          <w:i/>
          <w:sz w:val="24"/>
        </w:rPr>
        <w:t>intake.</w:t>
      </w:r>
    </w:p>
    <w:p w:rsidR="00DE68F5" w:rsidRDefault="00EA34A7">
      <w:pPr>
        <w:pStyle w:val="ListParagraph"/>
        <w:numPr>
          <w:ilvl w:val="0"/>
          <w:numId w:val="27"/>
        </w:numPr>
        <w:tabs>
          <w:tab w:val="left" w:pos="2141"/>
        </w:tabs>
        <w:spacing w:before="2"/>
        <w:ind w:right="192"/>
        <w:rPr>
          <w:rFonts w:ascii="Times New Roman" w:eastAsia="Times New Roman" w:hAnsi="Times New Roman" w:cs="Times New Roman"/>
          <w:sz w:val="24"/>
          <w:szCs w:val="24"/>
        </w:rPr>
      </w:pPr>
      <w:r>
        <w:rPr>
          <w:rFonts w:ascii="Times New Roman"/>
          <w:i/>
          <w:sz w:val="24"/>
        </w:rPr>
        <w:t>You ask me as a supervisor to complete major tasks on iFamilyNet with</w:t>
      </w:r>
      <w:r>
        <w:rPr>
          <w:rFonts w:ascii="Times New Roman"/>
          <w:i/>
          <w:spacing w:val="-5"/>
          <w:sz w:val="24"/>
        </w:rPr>
        <w:t xml:space="preserve"> </w:t>
      </w:r>
      <w:r>
        <w:rPr>
          <w:rFonts w:ascii="Times New Roman"/>
          <w:i/>
          <w:sz w:val="24"/>
        </w:rPr>
        <w:t>absolutely NO training. You asked me to use Outlook calendar with NO training and NO</w:t>
      </w:r>
      <w:r>
        <w:rPr>
          <w:rFonts w:ascii="Times New Roman"/>
          <w:i/>
          <w:spacing w:val="-9"/>
          <w:sz w:val="24"/>
        </w:rPr>
        <w:t xml:space="preserve"> </w:t>
      </w:r>
      <w:r>
        <w:rPr>
          <w:rFonts w:ascii="Times New Roman"/>
          <w:i/>
          <w:sz w:val="24"/>
        </w:rPr>
        <w:t>outside access to</w:t>
      </w:r>
      <w:r>
        <w:rPr>
          <w:rFonts w:ascii="Times New Roman"/>
          <w:i/>
          <w:spacing w:val="-1"/>
          <w:sz w:val="24"/>
        </w:rPr>
        <w:t xml:space="preserve"> </w:t>
      </w:r>
      <w:r>
        <w:rPr>
          <w:rFonts w:ascii="Times New Roman"/>
          <w:i/>
          <w:sz w:val="24"/>
        </w:rPr>
        <w:t>it.</w:t>
      </w:r>
    </w:p>
    <w:p w:rsidR="00DE68F5" w:rsidRDefault="00EA34A7">
      <w:pPr>
        <w:pStyle w:val="ListParagraph"/>
        <w:numPr>
          <w:ilvl w:val="0"/>
          <w:numId w:val="27"/>
        </w:numPr>
        <w:tabs>
          <w:tab w:val="left" w:pos="2141"/>
        </w:tabs>
        <w:spacing w:before="24" w:line="274" w:lineRule="exact"/>
        <w:ind w:right="293"/>
        <w:rPr>
          <w:rFonts w:ascii="Times New Roman" w:eastAsia="Times New Roman" w:hAnsi="Times New Roman" w:cs="Times New Roman"/>
          <w:sz w:val="24"/>
          <w:szCs w:val="24"/>
        </w:rPr>
      </w:pPr>
      <w:r>
        <w:rPr>
          <w:rFonts w:ascii="Times New Roman"/>
          <w:i/>
          <w:sz w:val="24"/>
        </w:rPr>
        <w:t>My personal cell phone is at least 50% used to communicate with via text and talk</w:t>
      </w:r>
      <w:r>
        <w:rPr>
          <w:rFonts w:ascii="Times New Roman"/>
          <w:i/>
          <w:spacing w:val="-8"/>
          <w:sz w:val="24"/>
        </w:rPr>
        <w:t xml:space="preserve"> </w:t>
      </w:r>
      <w:r>
        <w:rPr>
          <w:rFonts w:ascii="Times New Roman"/>
          <w:i/>
          <w:sz w:val="24"/>
        </w:rPr>
        <w:t>to my</w:t>
      </w:r>
      <w:r>
        <w:rPr>
          <w:rFonts w:ascii="Times New Roman"/>
          <w:i/>
          <w:spacing w:val="-2"/>
          <w:sz w:val="24"/>
        </w:rPr>
        <w:t xml:space="preserve"> </w:t>
      </w:r>
      <w:r>
        <w:rPr>
          <w:rFonts w:ascii="Times New Roman"/>
          <w:i/>
          <w:sz w:val="24"/>
        </w:rPr>
        <w:t>supervisees.</w:t>
      </w:r>
    </w:p>
    <w:p w:rsidR="00DE68F5" w:rsidRDefault="00EA34A7">
      <w:pPr>
        <w:pStyle w:val="ListParagraph"/>
        <w:numPr>
          <w:ilvl w:val="0"/>
          <w:numId w:val="27"/>
        </w:numPr>
        <w:tabs>
          <w:tab w:val="left" w:pos="2141"/>
        </w:tabs>
        <w:ind w:right="163"/>
        <w:rPr>
          <w:rFonts w:ascii="Times New Roman" w:eastAsia="Times New Roman" w:hAnsi="Times New Roman" w:cs="Times New Roman"/>
          <w:sz w:val="24"/>
          <w:szCs w:val="24"/>
        </w:rPr>
      </w:pPr>
      <w:r>
        <w:rPr>
          <w:rFonts w:ascii="Times New Roman"/>
          <w:i/>
          <w:sz w:val="24"/>
        </w:rPr>
        <w:t>Our office is brand-new yet when we travel to places like North Central we deal</w:t>
      </w:r>
      <w:r>
        <w:rPr>
          <w:rFonts w:ascii="Times New Roman"/>
          <w:i/>
          <w:spacing w:val="-12"/>
          <w:sz w:val="24"/>
        </w:rPr>
        <w:t xml:space="preserve"> </w:t>
      </w:r>
      <w:r>
        <w:rPr>
          <w:rFonts w:ascii="Times New Roman"/>
          <w:i/>
          <w:sz w:val="24"/>
        </w:rPr>
        <w:t>with cockroaches crawling on visit floors that the babies crawl on during supervised</w:t>
      </w:r>
      <w:r>
        <w:rPr>
          <w:rFonts w:ascii="Times New Roman"/>
          <w:i/>
          <w:spacing w:val="-6"/>
          <w:sz w:val="24"/>
        </w:rPr>
        <w:t xml:space="preserve"> </w:t>
      </w:r>
      <w:r>
        <w:rPr>
          <w:rFonts w:ascii="Times New Roman"/>
          <w:i/>
          <w:sz w:val="24"/>
        </w:rPr>
        <w:t>visits. Walls in that office have been punched through and the social workers sit in</w:t>
      </w:r>
      <w:r>
        <w:rPr>
          <w:rFonts w:ascii="Times New Roman"/>
          <w:i/>
          <w:spacing w:val="-9"/>
          <w:sz w:val="24"/>
        </w:rPr>
        <w:t xml:space="preserve"> </w:t>
      </w:r>
      <w:r>
        <w:rPr>
          <w:rFonts w:ascii="Times New Roman"/>
          <w:i/>
          <w:sz w:val="24"/>
        </w:rPr>
        <w:t>closets. Shameful.</w:t>
      </w:r>
    </w:p>
    <w:p w:rsidR="00DE68F5" w:rsidRDefault="00EA34A7">
      <w:pPr>
        <w:pStyle w:val="ListParagraph"/>
        <w:numPr>
          <w:ilvl w:val="0"/>
          <w:numId w:val="27"/>
        </w:numPr>
        <w:tabs>
          <w:tab w:val="left" w:pos="2141"/>
        </w:tabs>
        <w:spacing w:before="24" w:line="274" w:lineRule="exact"/>
        <w:ind w:right="316"/>
        <w:rPr>
          <w:rFonts w:ascii="Times New Roman" w:eastAsia="Times New Roman" w:hAnsi="Times New Roman" w:cs="Times New Roman"/>
          <w:sz w:val="24"/>
          <w:szCs w:val="24"/>
        </w:rPr>
      </w:pPr>
      <w:r>
        <w:rPr>
          <w:rFonts w:ascii="Times New Roman" w:eastAsia="Times New Roman" w:hAnsi="Times New Roman" w:cs="Times New Roman"/>
          <w:i/>
          <w:sz w:val="24"/>
          <w:szCs w:val="24"/>
        </w:rPr>
        <w:t>In my office many of the desks are old and broken. I’ve gone onto Craig’s list to</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find office furniture and equipment or bought my</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own</w:t>
      </w:r>
    </w:p>
    <w:p w:rsidR="00DE68F5" w:rsidRDefault="00EA34A7">
      <w:pPr>
        <w:pStyle w:val="ListParagraph"/>
        <w:numPr>
          <w:ilvl w:val="0"/>
          <w:numId w:val="27"/>
        </w:numPr>
        <w:tabs>
          <w:tab w:val="left" w:pos="2141"/>
        </w:tabs>
        <w:ind w:right="217"/>
        <w:rPr>
          <w:rFonts w:ascii="Times New Roman" w:eastAsia="Times New Roman" w:hAnsi="Times New Roman" w:cs="Times New Roman"/>
          <w:sz w:val="24"/>
          <w:szCs w:val="24"/>
        </w:rPr>
      </w:pPr>
      <w:r>
        <w:rPr>
          <w:rFonts w:ascii="Times New Roman"/>
          <w:i/>
          <w:sz w:val="24"/>
        </w:rPr>
        <w:t>I have a very comfortable cubicle with a computer, phone and workspace in</w:t>
      </w:r>
      <w:r>
        <w:rPr>
          <w:rFonts w:ascii="Times New Roman"/>
          <w:i/>
          <w:spacing w:val="-6"/>
          <w:sz w:val="24"/>
        </w:rPr>
        <w:t xml:space="preserve"> </w:t>
      </w:r>
      <w:r>
        <w:rPr>
          <w:rFonts w:ascii="Times New Roman"/>
          <w:i/>
          <w:sz w:val="24"/>
        </w:rPr>
        <w:t>Central Office. Generally, I am only here once a week and the other days I am at local</w:t>
      </w:r>
      <w:r>
        <w:rPr>
          <w:rFonts w:ascii="Times New Roman"/>
          <w:i/>
          <w:spacing w:val="-8"/>
          <w:sz w:val="24"/>
        </w:rPr>
        <w:t xml:space="preserve"> </w:t>
      </w:r>
      <w:r>
        <w:rPr>
          <w:rFonts w:ascii="Times New Roman"/>
          <w:i/>
          <w:sz w:val="24"/>
        </w:rPr>
        <w:t>offices conducting reviews. Unfortunately, not all my coworkers have their own cubicle</w:t>
      </w:r>
      <w:r>
        <w:rPr>
          <w:rFonts w:ascii="Times New Roman"/>
          <w:i/>
          <w:spacing w:val="-10"/>
          <w:sz w:val="24"/>
        </w:rPr>
        <w:t xml:space="preserve"> </w:t>
      </w:r>
      <w:r>
        <w:rPr>
          <w:rFonts w:ascii="Times New Roman"/>
          <w:i/>
          <w:sz w:val="24"/>
        </w:rPr>
        <w:t>here at Central. New hires have been forced to share this space and the arrangement</w:t>
      </w:r>
      <w:r>
        <w:rPr>
          <w:rFonts w:ascii="Times New Roman"/>
          <w:i/>
          <w:spacing w:val="-10"/>
          <w:sz w:val="24"/>
        </w:rPr>
        <w:t xml:space="preserve"> </w:t>
      </w:r>
      <w:r>
        <w:rPr>
          <w:rFonts w:ascii="Times New Roman"/>
          <w:i/>
          <w:sz w:val="24"/>
        </w:rPr>
        <w:t>is</w:t>
      </w:r>
    </w:p>
    <w:p w:rsidR="00DE68F5" w:rsidRDefault="00DE68F5">
      <w:pPr>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3"/>
        <w:rPr>
          <w:rFonts w:ascii="Times New Roman" w:eastAsia="Times New Roman" w:hAnsi="Times New Roman" w:cs="Times New Roman"/>
          <w:i/>
          <w:sz w:val="17"/>
          <w:szCs w:val="17"/>
        </w:rPr>
      </w:pPr>
    </w:p>
    <w:p w:rsidR="00DE68F5" w:rsidRDefault="00EA34A7">
      <w:pPr>
        <w:spacing w:before="69"/>
        <w:ind w:left="2140" w:right="251"/>
        <w:rPr>
          <w:rFonts w:ascii="Times New Roman" w:eastAsia="Times New Roman" w:hAnsi="Times New Roman" w:cs="Times New Roman"/>
          <w:sz w:val="24"/>
          <w:szCs w:val="24"/>
        </w:rPr>
      </w:pPr>
      <w:r>
        <w:rPr>
          <w:rFonts w:ascii="Times New Roman"/>
          <w:i/>
          <w:sz w:val="24"/>
        </w:rPr>
        <w:t>substandard and uncomfortable for them. The space I am offered at the local</w:t>
      </w:r>
      <w:r>
        <w:rPr>
          <w:rFonts w:ascii="Times New Roman"/>
          <w:i/>
          <w:spacing w:val="-8"/>
          <w:sz w:val="24"/>
        </w:rPr>
        <w:t xml:space="preserve"> </w:t>
      </w:r>
      <w:r>
        <w:rPr>
          <w:rFonts w:ascii="Times New Roman"/>
          <w:i/>
          <w:sz w:val="24"/>
        </w:rPr>
        <w:t>offices is generally substandard, crowded, noisy, dirty and lacking privacy. The</w:t>
      </w:r>
      <w:r>
        <w:rPr>
          <w:rFonts w:ascii="Times New Roman"/>
          <w:i/>
          <w:spacing w:val="-9"/>
          <w:sz w:val="24"/>
        </w:rPr>
        <w:t xml:space="preserve"> </w:t>
      </w:r>
      <w:r>
        <w:rPr>
          <w:rFonts w:ascii="Times New Roman"/>
          <w:i/>
          <w:sz w:val="24"/>
        </w:rPr>
        <w:t>meeting rooms we use at the local offices are also generally inadequate and often</w:t>
      </w:r>
      <w:r>
        <w:rPr>
          <w:rFonts w:ascii="Times New Roman"/>
          <w:i/>
          <w:spacing w:val="-7"/>
          <w:sz w:val="24"/>
        </w:rPr>
        <w:t xml:space="preserve"> </w:t>
      </w:r>
      <w:r>
        <w:rPr>
          <w:rFonts w:ascii="Times New Roman"/>
          <w:i/>
          <w:sz w:val="24"/>
        </w:rPr>
        <w:t>lack adequate heat/ ventilation. Lack of appropriate furniture is also a problem.</w:t>
      </w:r>
      <w:r>
        <w:rPr>
          <w:rFonts w:ascii="Times New Roman"/>
          <w:i/>
          <w:spacing w:val="-4"/>
          <w:sz w:val="24"/>
        </w:rPr>
        <w:t xml:space="preserve"> </w:t>
      </w:r>
      <w:r>
        <w:rPr>
          <w:rFonts w:ascii="Times New Roman"/>
          <w:i/>
          <w:sz w:val="24"/>
        </w:rPr>
        <w:t>The computers offered to me at the local office often have issues and I need</w:t>
      </w:r>
      <w:r>
        <w:rPr>
          <w:rFonts w:ascii="Times New Roman"/>
          <w:i/>
          <w:spacing w:val="-9"/>
          <w:sz w:val="24"/>
        </w:rPr>
        <w:t xml:space="preserve"> </w:t>
      </w:r>
      <w:r>
        <w:rPr>
          <w:rFonts w:ascii="Times New Roman"/>
          <w:i/>
          <w:sz w:val="24"/>
        </w:rPr>
        <w:t>frequent assistance from the Help</w:t>
      </w:r>
      <w:r>
        <w:rPr>
          <w:rFonts w:ascii="Times New Roman"/>
          <w:i/>
          <w:spacing w:val="-6"/>
          <w:sz w:val="24"/>
        </w:rPr>
        <w:t xml:space="preserve"> </w:t>
      </w:r>
      <w:r>
        <w:rPr>
          <w:rFonts w:ascii="Times New Roman"/>
          <w:i/>
          <w:sz w:val="24"/>
        </w:rPr>
        <w:t>Desk.</w:t>
      </w:r>
    </w:p>
    <w:p w:rsidR="00DE68F5" w:rsidRDefault="00EA34A7">
      <w:pPr>
        <w:pStyle w:val="ListParagraph"/>
        <w:numPr>
          <w:ilvl w:val="0"/>
          <w:numId w:val="27"/>
        </w:numPr>
        <w:tabs>
          <w:tab w:val="left" w:pos="2141"/>
        </w:tabs>
        <w:spacing w:before="2"/>
        <w:ind w:right="206"/>
        <w:rPr>
          <w:rFonts w:ascii="Times New Roman" w:eastAsia="Times New Roman" w:hAnsi="Times New Roman" w:cs="Times New Roman"/>
          <w:sz w:val="24"/>
          <w:szCs w:val="24"/>
        </w:rPr>
      </w:pPr>
      <w:r>
        <w:rPr>
          <w:rFonts w:ascii="Times New Roman" w:eastAsia="Times New Roman" w:hAnsi="Times New Roman" w:cs="Times New Roman"/>
          <w:i/>
          <w:sz w:val="24"/>
          <w:szCs w:val="24"/>
        </w:rPr>
        <w:t>Despite the central office being told, computers still run slow, break and freeze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which sometimes makes it difficult to get work done. Central Office response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“the</w:t>
      </w:r>
    </w:p>
    <w:p w:rsidR="00DE68F5" w:rsidRDefault="00EA34A7">
      <w:pPr>
        <w:ind w:left="2140" w:right="251"/>
        <w:rPr>
          <w:rFonts w:ascii="Times New Roman" w:eastAsia="Times New Roman" w:hAnsi="Times New Roman" w:cs="Times New Roman"/>
          <w:sz w:val="24"/>
          <w:szCs w:val="24"/>
        </w:rPr>
      </w:pPr>
      <w:r>
        <w:rPr>
          <w:rFonts w:ascii="Times New Roman" w:eastAsia="Times New Roman" w:hAnsi="Times New Roman" w:cs="Times New Roman"/>
          <w:i/>
          <w:sz w:val="24"/>
          <w:szCs w:val="24"/>
        </w:rPr>
        <w:t>computers here work just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fine.”</w:t>
      </w:r>
    </w:p>
    <w:p w:rsidR="00DE68F5" w:rsidRDefault="00EA34A7">
      <w:pPr>
        <w:pStyle w:val="ListParagraph"/>
        <w:numPr>
          <w:ilvl w:val="0"/>
          <w:numId w:val="27"/>
        </w:numPr>
        <w:tabs>
          <w:tab w:val="left" w:pos="2141"/>
        </w:tabs>
        <w:spacing w:before="2" w:line="293" w:lineRule="exact"/>
        <w:ind w:right="251"/>
        <w:rPr>
          <w:rFonts w:ascii="Times New Roman" w:eastAsia="Times New Roman" w:hAnsi="Times New Roman" w:cs="Times New Roman"/>
          <w:sz w:val="24"/>
          <w:szCs w:val="24"/>
        </w:rPr>
      </w:pPr>
      <w:r>
        <w:rPr>
          <w:rFonts w:ascii="Times New Roman"/>
          <w:i/>
          <w:sz w:val="24"/>
        </w:rPr>
        <w:t>There is no privacy, and it is difficult to complete work without</w:t>
      </w:r>
      <w:r>
        <w:rPr>
          <w:rFonts w:ascii="Times New Roman"/>
          <w:i/>
          <w:spacing w:val="-3"/>
          <w:sz w:val="24"/>
        </w:rPr>
        <w:t xml:space="preserve"> </w:t>
      </w:r>
      <w:r>
        <w:rPr>
          <w:rFonts w:ascii="Times New Roman"/>
          <w:i/>
          <w:sz w:val="24"/>
        </w:rPr>
        <w:t>distractions.</w:t>
      </w:r>
    </w:p>
    <w:p w:rsidR="00DE68F5" w:rsidRDefault="00EA34A7">
      <w:pPr>
        <w:pStyle w:val="ListParagraph"/>
        <w:numPr>
          <w:ilvl w:val="0"/>
          <w:numId w:val="27"/>
        </w:numPr>
        <w:tabs>
          <w:tab w:val="left" w:pos="2141"/>
        </w:tabs>
        <w:spacing w:before="21" w:line="274" w:lineRule="exact"/>
        <w:ind w:right="214"/>
        <w:rPr>
          <w:rFonts w:ascii="Times New Roman" w:eastAsia="Times New Roman" w:hAnsi="Times New Roman" w:cs="Times New Roman"/>
          <w:sz w:val="24"/>
          <w:szCs w:val="24"/>
        </w:rPr>
      </w:pPr>
      <w:r>
        <w:rPr>
          <w:rFonts w:ascii="Times New Roman"/>
          <w:i/>
          <w:sz w:val="24"/>
        </w:rPr>
        <w:t>I do not have an iPad and would benefit from this. I also believe we should have</w:t>
      </w:r>
      <w:r>
        <w:rPr>
          <w:rFonts w:ascii="Times New Roman"/>
          <w:i/>
          <w:spacing w:val="-12"/>
          <w:sz w:val="24"/>
        </w:rPr>
        <w:t xml:space="preserve"> </w:t>
      </w:r>
      <w:r>
        <w:rPr>
          <w:rFonts w:ascii="Times New Roman"/>
          <w:i/>
          <w:sz w:val="24"/>
        </w:rPr>
        <w:t>state issued cell</w:t>
      </w:r>
      <w:r>
        <w:rPr>
          <w:rFonts w:ascii="Times New Roman"/>
          <w:i/>
          <w:spacing w:val="-1"/>
          <w:sz w:val="24"/>
        </w:rPr>
        <w:t xml:space="preserve"> </w:t>
      </w:r>
      <w:r>
        <w:rPr>
          <w:rFonts w:ascii="Times New Roman"/>
          <w:i/>
          <w:sz w:val="24"/>
        </w:rPr>
        <w:t>phones.</w:t>
      </w:r>
    </w:p>
    <w:p w:rsidR="00DE68F5" w:rsidRDefault="00EA34A7">
      <w:pPr>
        <w:pStyle w:val="ListParagraph"/>
        <w:numPr>
          <w:ilvl w:val="0"/>
          <w:numId w:val="27"/>
        </w:numPr>
        <w:tabs>
          <w:tab w:val="left" w:pos="2141"/>
        </w:tabs>
        <w:ind w:right="496"/>
        <w:rPr>
          <w:rFonts w:ascii="Times New Roman" w:eastAsia="Times New Roman" w:hAnsi="Times New Roman" w:cs="Times New Roman"/>
          <w:sz w:val="24"/>
          <w:szCs w:val="24"/>
        </w:rPr>
      </w:pPr>
      <w:r>
        <w:rPr>
          <w:rFonts w:ascii="Times New Roman"/>
          <w:i/>
          <w:sz w:val="24"/>
        </w:rPr>
        <w:t>It would be more helpful to have up-to-date technology that supports our work</w:t>
      </w:r>
      <w:r>
        <w:rPr>
          <w:rFonts w:ascii="Times New Roman"/>
          <w:i/>
          <w:spacing w:val="-5"/>
          <w:sz w:val="24"/>
        </w:rPr>
        <w:t xml:space="preserve"> </w:t>
      </w:r>
      <w:r>
        <w:rPr>
          <w:rFonts w:ascii="Times New Roman"/>
          <w:i/>
          <w:sz w:val="24"/>
        </w:rPr>
        <w:t>off- site. Most of my work occurs outside of the office and access to cell phones</w:t>
      </w:r>
      <w:r>
        <w:rPr>
          <w:rFonts w:ascii="Times New Roman"/>
          <w:i/>
          <w:spacing w:val="-7"/>
          <w:sz w:val="24"/>
        </w:rPr>
        <w:t xml:space="preserve"> </w:t>
      </w:r>
      <w:r>
        <w:rPr>
          <w:rFonts w:ascii="Times New Roman"/>
          <w:i/>
          <w:sz w:val="24"/>
        </w:rPr>
        <w:t>and computers while on the road would make me more</w:t>
      </w:r>
      <w:r>
        <w:rPr>
          <w:rFonts w:ascii="Times New Roman"/>
          <w:i/>
          <w:spacing w:val="-7"/>
          <w:sz w:val="24"/>
        </w:rPr>
        <w:t xml:space="preserve"> </w:t>
      </w:r>
      <w:r>
        <w:rPr>
          <w:rFonts w:ascii="Times New Roman"/>
          <w:i/>
          <w:sz w:val="24"/>
        </w:rPr>
        <w:t>successful.</w:t>
      </w:r>
    </w:p>
    <w:p w:rsidR="00DE68F5" w:rsidRDefault="00EA34A7">
      <w:pPr>
        <w:pStyle w:val="ListParagraph"/>
        <w:numPr>
          <w:ilvl w:val="0"/>
          <w:numId w:val="27"/>
        </w:numPr>
        <w:tabs>
          <w:tab w:val="left" w:pos="2141"/>
        </w:tabs>
        <w:spacing w:before="2" w:line="293" w:lineRule="exact"/>
        <w:ind w:right="251"/>
        <w:rPr>
          <w:rFonts w:ascii="Times New Roman" w:eastAsia="Times New Roman" w:hAnsi="Times New Roman" w:cs="Times New Roman"/>
          <w:sz w:val="24"/>
          <w:szCs w:val="24"/>
        </w:rPr>
      </w:pPr>
      <w:r>
        <w:rPr>
          <w:rFonts w:ascii="Times New Roman" w:eastAsia="Times New Roman" w:hAnsi="Times New Roman" w:cs="Times New Roman"/>
          <w:i/>
          <w:sz w:val="24"/>
          <w:szCs w:val="24"/>
        </w:rPr>
        <w:t>I love my iPad… It is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great!</w:t>
      </w:r>
    </w:p>
    <w:p w:rsidR="00DE68F5" w:rsidRDefault="00EA34A7">
      <w:pPr>
        <w:pStyle w:val="ListParagraph"/>
        <w:numPr>
          <w:ilvl w:val="0"/>
          <w:numId w:val="27"/>
        </w:numPr>
        <w:tabs>
          <w:tab w:val="left" w:pos="2141"/>
        </w:tabs>
        <w:spacing w:before="2" w:line="237" w:lineRule="auto"/>
        <w:ind w:right="229"/>
        <w:rPr>
          <w:rFonts w:ascii="Times New Roman" w:eastAsia="Times New Roman" w:hAnsi="Times New Roman" w:cs="Times New Roman"/>
          <w:sz w:val="24"/>
          <w:szCs w:val="24"/>
        </w:rPr>
      </w:pPr>
      <w:r>
        <w:rPr>
          <w:rFonts w:ascii="Times New Roman"/>
          <w:i/>
          <w:sz w:val="24"/>
        </w:rPr>
        <w:t>Toilets often clogged and gas leaks are common. Computers often breakdown as</w:t>
      </w:r>
      <w:r>
        <w:rPr>
          <w:rFonts w:ascii="Times New Roman"/>
          <w:i/>
          <w:spacing w:val="-8"/>
          <w:sz w:val="24"/>
        </w:rPr>
        <w:t xml:space="preserve"> </w:t>
      </w:r>
      <w:r>
        <w:rPr>
          <w:rFonts w:ascii="Times New Roman"/>
          <w:i/>
          <w:sz w:val="24"/>
        </w:rPr>
        <w:t>well as phone lines. It is a total nightmare and counterproductive in every</w:t>
      </w:r>
      <w:r>
        <w:rPr>
          <w:rFonts w:ascii="Times New Roman"/>
          <w:i/>
          <w:spacing w:val="-6"/>
          <w:sz w:val="24"/>
        </w:rPr>
        <w:t xml:space="preserve"> </w:t>
      </w:r>
      <w:r>
        <w:rPr>
          <w:rFonts w:ascii="Times New Roman"/>
          <w:i/>
          <w:sz w:val="24"/>
        </w:rPr>
        <w:t>way imaginable.</w:t>
      </w:r>
    </w:p>
    <w:p w:rsidR="00DE68F5" w:rsidRDefault="00EA34A7">
      <w:pPr>
        <w:pStyle w:val="ListParagraph"/>
        <w:numPr>
          <w:ilvl w:val="0"/>
          <w:numId w:val="27"/>
        </w:numPr>
        <w:tabs>
          <w:tab w:val="left" w:pos="2141"/>
        </w:tabs>
        <w:spacing w:before="2"/>
        <w:ind w:right="697"/>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We still need chairs for our visit rooms. </w:t>
      </w:r>
      <w:r>
        <w:rPr>
          <w:rFonts w:ascii="Times New Roman" w:eastAsia="Times New Roman" w:hAnsi="Times New Roman" w:cs="Times New Roman"/>
          <w:i/>
          <w:spacing w:val="-3"/>
          <w:sz w:val="24"/>
          <w:szCs w:val="24"/>
        </w:rPr>
        <w:t xml:space="preserve">We </w:t>
      </w:r>
      <w:r>
        <w:rPr>
          <w:rFonts w:ascii="Times New Roman" w:eastAsia="Times New Roman" w:hAnsi="Times New Roman" w:cs="Times New Roman"/>
          <w:i/>
          <w:sz w:val="24"/>
          <w:szCs w:val="24"/>
        </w:rPr>
        <w:t>have a brand-new office filled</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 leftover, banged up furniture from other offices. Make us feel like “bottom of</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the barrel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employees.”</w:t>
      </w:r>
    </w:p>
    <w:p w:rsidR="00DE68F5" w:rsidRDefault="00EA34A7">
      <w:pPr>
        <w:pStyle w:val="ListParagraph"/>
        <w:numPr>
          <w:ilvl w:val="0"/>
          <w:numId w:val="27"/>
        </w:numPr>
        <w:tabs>
          <w:tab w:val="left" w:pos="2141"/>
        </w:tabs>
        <w:spacing w:before="2"/>
        <w:ind w:right="315"/>
        <w:rPr>
          <w:rFonts w:ascii="Times New Roman" w:eastAsia="Times New Roman" w:hAnsi="Times New Roman" w:cs="Times New Roman"/>
          <w:sz w:val="24"/>
          <w:szCs w:val="24"/>
        </w:rPr>
      </w:pPr>
      <w:r>
        <w:rPr>
          <w:rFonts w:ascii="Times New Roman" w:eastAsia="Times New Roman" w:hAnsi="Times New Roman" w:cs="Times New Roman"/>
          <w:i/>
          <w:sz w:val="24"/>
          <w:szCs w:val="24"/>
        </w:rPr>
        <w:t>Every time a new governor or DCF Commissioner comes in (and there have been</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a lot in 19+ years) we have to have “new and improved “computer programs, etc.</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In the meantime, some of the new programs do not work, are convoluted, and we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spend a lot of time redoing forms, updating headings,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etc.</w:t>
      </w:r>
    </w:p>
    <w:p w:rsidR="00DE68F5" w:rsidRDefault="00EA34A7">
      <w:pPr>
        <w:pStyle w:val="ListParagraph"/>
        <w:numPr>
          <w:ilvl w:val="0"/>
          <w:numId w:val="27"/>
        </w:numPr>
        <w:tabs>
          <w:tab w:val="left" w:pos="2141"/>
        </w:tabs>
        <w:spacing w:before="2" w:line="293" w:lineRule="exact"/>
        <w:ind w:right="251"/>
        <w:rPr>
          <w:rFonts w:ascii="Times New Roman" w:eastAsia="Times New Roman" w:hAnsi="Times New Roman" w:cs="Times New Roman"/>
          <w:sz w:val="24"/>
          <w:szCs w:val="24"/>
        </w:rPr>
      </w:pPr>
      <w:r>
        <w:rPr>
          <w:rFonts w:ascii="Times New Roman"/>
          <w:i/>
          <w:sz w:val="24"/>
        </w:rPr>
        <w:t>The rollout of iFamilyNet has been ridiculously</w:t>
      </w:r>
      <w:r>
        <w:rPr>
          <w:rFonts w:ascii="Times New Roman"/>
          <w:i/>
          <w:spacing w:val="-2"/>
          <w:sz w:val="24"/>
        </w:rPr>
        <w:t xml:space="preserve"> </w:t>
      </w:r>
      <w:r>
        <w:rPr>
          <w:rFonts w:ascii="Times New Roman"/>
          <w:i/>
          <w:sz w:val="24"/>
        </w:rPr>
        <w:t>long.</w:t>
      </w:r>
    </w:p>
    <w:p w:rsidR="00DE68F5" w:rsidRDefault="00EA34A7">
      <w:pPr>
        <w:pStyle w:val="ListParagraph"/>
        <w:numPr>
          <w:ilvl w:val="0"/>
          <w:numId w:val="27"/>
        </w:numPr>
        <w:tabs>
          <w:tab w:val="left" w:pos="2141"/>
        </w:tabs>
        <w:spacing w:before="21" w:line="274" w:lineRule="exact"/>
        <w:ind w:right="347"/>
        <w:rPr>
          <w:rFonts w:ascii="Times New Roman" w:eastAsia="Times New Roman" w:hAnsi="Times New Roman" w:cs="Times New Roman"/>
          <w:sz w:val="24"/>
          <w:szCs w:val="24"/>
        </w:rPr>
      </w:pPr>
      <w:r>
        <w:rPr>
          <w:rFonts w:ascii="Times New Roman"/>
          <w:i/>
          <w:sz w:val="24"/>
        </w:rPr>
        <w:t>The inability of DCF to have all staff to work within one system iFamilyNet is</w:t>
      </w:r>
      <w:r>
        <w:rPr>
          <w:rFonts w:ascii="Times New Roman"/>
          <w:i/>
          <w:spacing w:val="-8"/>
          <w:sz w:val="24"/>
        </w:rPr>
        <w:t xml:space="preserve"> </w:t>
      </w:r>
      <w:r>
        <w:rPr>
          <w:rFonts w:ascii="Times New Roman"/>
          <w:i/>
          <w:sz w:val="24"/>
        </w:rPr>
        <w:t>mind- boggling.</w:t>
      </w:r>
    </w:p>
    <w:p w:rsidR="00DE68F5" w:rsidRDefault="00EA34A7">
      <w:pPr>
        <w:pStyle w:val="ListParagraph"/>
        <w:numPr>
          <w:ilvl w:val="0"/>
          <w:numId w:val="27"/>
        </w:numPr>
        <w:tabs>
          <w:tab w:val="left" w:pos="2141"/>
        </w:tabs>
        <w:ind w:right="161"/>
        <w:rPr>
          <w:rFonts w:ascii="Times New Roman" w:eastAsia="Times New Roman" w:hAnsi="Times New Roman" w:cs="Times New Roman"/>
          <w:sz w:val="24"/>
          <w:szCs w:val="24"/>
        </w:rPr>
      </w:pPr>
      <w:r>
        <w:rPr>
          <w:rFonts w:ascii="Times New Roman"/>
          <w:i/>
          <w:sz w:val="24"/>
        </w:rPr>
        <w:t>My office offers me no private or quiet space to work; I wish I at least had a cube.</w:t>
      </w:r>
      <w:r>
        <w:rPr>
          <w:rFonts w:ascii="Times New Roman"/>
          <w:i/>
          <w:spacing w:val="-11"/>
          <w:sz w:val="24"/>
        </w:rPr>
        <w:t xml:space="preserve"> </w:t>
      </w:r>
      <w:r>
        <w:rPr>
          <w:rFonts w:ascii="Times New Roman"/>
          <w:i/>
          <w:sz w:val="24"/>
        </w:rPr>
        <w:t>I frequently cannot talk on the phone because I cannot hear clients. iFamilyNet</w:t>
      </w:r>
      <w:r>
        <w:rPr>
          <w:rFonts w:ascii="Times New Roman"/>
          <w:i/>
          <w:spacing w:val="-7"/>
          <w:sz w:val="24"/>
        </w:rPr>
        <w:t xml:space="preserve"> </w:t>
      </w:r>
      <w:r>
        <w:rPr>
          <w:rFonts w:ascii="Times New Roman"/>
          <w:i/>
          <w:sz w:val="24"/>
        </w:rPr>
        <w:t>is horrible software and should be trashed. There are not enough computers and</w:t>
      </w:r>
      <w:r>
        <w:rPr>
          <w:rFonts w:ascii="Times New Roman"/>
          <w:i/>
          <w:spacing w:val="-9"/>
          <w:sz w:val="24"/>
        </w:rPr>
        <w:t xml:space="preserve"> </w:t>
      </w:r>
      <w:r>
        <w:rPr>
          <w:rFonts w:ascii="Times New Roman"/>
          <w:i/>
          <w:sz w:val="24"/>
        </w:rPr>
        <w:t>phones for everyone who works here. My phone frequently has problems, will hang up</w:t>
      </w:r>
      <w:r>
        <w:rPr>
          <w:rFonts w:ascii="Times New Roman"/>
          <w:i/>
          <w:spacing w:val="-7"/>
          <w:sz w:val="24"/>
        </w:rPr>
        <w:t xml:space="preserve"> </w:t>
      </w:r>
      <w:r>
        <w:rPr>
          <w:rFonts w:ascii="Times New Roman"/>
          <w:i/>
          <w:sz w:val="24"/>
        </w:rPr>
        <w:t>on calls or have static noise- for years now. My office does not have cellular or Wi-Fi</w:t>
      </w:r>
      <w:r>
        <w:rPr>
          <w:rFonts w:ascii="Times New Roman"/>
          <w:i/>
          <w:spacing w:val="-13"/>
          <w:sz w:val="24"/>
        </w:rPr>
        <w:t xml:space="preserve"> </w:t>
      </w:r>
      <w:r>
        <w:rPr>
          <w:rFonts w:ascii="Times New Roman"/>
          <w:i/>
          <w:sz w:val="24"/>
        </w:rPr>
        <w:t>so I cannot use my DCF iPad at my desk-I have to go outside to use</w:t>
      </w:r>
      <w:r>
        <w:rPr>
          <w:rFonts w:ascii="Times New Roman"/>
          <w:i/>
          <w:spacing w:val="-5"/>
          <w:sz w:val="24"/>
        </w:rPr>
        <w:t xml:space="preserve"> </w:t>
      </w:r>
      <w:r>
        <w:rPr>
          <w:rFonts w:ascii="Times New Roman"/>
          <w:i/>
          <w:sz w:val="24"/>
        </w:rPr>
        <w:t>it.</w:t>
      </w:r>
    </w:p>
    <w:p w:rsidR="00DE68F5" w:rsidRDefault="00EA34A7">
      <w:pPr>
        <w:pStyle w:val="ListParagraph"/>
        <w:numPr>
          <w:ilvl w:val="0"/>
          <w:numId w:val="27"/>
        </w:numPr>
        <w:tabs>
          <w:tab w:val="left" w:pos="2141"/>
        </w:tabs>
        <w:spacing w:before="2"/>
        <w:ind w:right="294"/>
        <w:rPr>
          <w:rFonts w:ascii="Times New Roman" w:eastAsia="Times New Roman" w:hAnsi="Times New Roman" w:cs="Times New Roman"/>
          <w:sz w:val="24"/>
          <w:szCs w:val="24"/>
        </w:rPr>
      </w:pPr>
      <w:r>
        <w:rPr>
          <w:rFonts w:ascii="Times New Roman" w:eastAsia="Times New Roman" w:hAnsi="Times New Roman" w:cs="Times New Roman"/>
          <w:i/>
          <w:sz w:val="24"/>
          <w:szCs w:val="24"/>
        </w:rPr>
        <w:t>Few people know policy changes and depending on who was asked, it can be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very challenging to complete tasks. Cell phones seem like they would be much</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more valuable than iPads. Furniture and supplies are scarce and outdated. The Internet</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is often extremely slow – seems outdated and the office could benefit from</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wireless Internet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connections.</w:t>
      </w:r>
    </w:p>
    <w:p w:rsidR="00DE68F5" w:rsidRDefault="00EA34A7">
      <w:pPr>
        <w:pStyle w:val="ListParagraph"/>
        <w:numPr>
          <w:ilvl w:val="0"/>
          <w:numId w:val="27"/>
        </w:numPr>
        <w:tabs>
          <w:tab w:val="left" w:pos="2141"/>
        </w:tabs>
        <w:spacing w:before="24" w:line="274" w:lineRule="exact"/>
        <w:ind w:right="649"/>
        <w:rPr>
          <w:rFonts w:ascii="Times New Roman" w:eastAsia="Times New Roman" w:hAnsi="Times New Roman" w:cs="Times New Roman"/>
          <w:sz w:val="24"/>
          <w:szCs w:val="24"/>
        </w:rPr>
      </w:pPr>
      <w:r>
        <w:rPr>
          <w:rFonts w:ascii="Times New Roman"/>
          <w:i/>
          <w:sz w:val="24"/>
        </w:rPr>
        <w:t xml:space="preserve">Our office is in very poor condition. </w:t>
      </w:r>
      <w:r>
        <w:rPr>
          <w:rFonts w:ascii="Times New Roman"/>
          <w:i/>
          <w:spacing w:val="-3"/>
          <w:sz w:val="24"/>
        </w:rPr>
        <w:t xml:space="preserve">We </w:t>
      </w:r>
      <w:r>
        <w:rPr>
          <w:rFonts w:ascii="Times New Roman"/>
          <w:i/>
          <w:sz w:val="24"/>
        </w:rPr>
        <w:t>will be able to move in about 18</w:t>
      </w:r>
      <w:r>
        <w:rPr>
          <w:rFonts w:ascii="Times New Roman"/>
          <w:i/>
          <w:spacing w:val="3"/>
          <w:sz w:val="24"/>
        </w:rPr>
        <w:t xml:space="preserve"> </w:t>
      </w:r>
      <w:r>
        <w:rPr>
          <w:rFonts w:ascii="Times New Roman"/>
          <w:i/>
          <w:sz w:val="24"/>
        </w:rPr>
        <w:t>months, hopefully!</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0"/>
          <w:numId w:val="27"/>
        </w:numPr>
        <w:tabs>
          <w:tab w:val="left" w:pos="2141"/>
        </w:tabs>
        <w:spacing w:before="55"/>
        <w:ind w:right="329"/>
        <w:rPr>
          <w:rFonts w:ascii="Times New Roman" w:eastAsia="Times New Roman" w:hAnsi="Times New Roman" w:cs="Times New Roman"/>
          <w:sz w:val="24"/>
          <w:szCs w:val="24"/>
        </w:rPr>
      </w:pPr>
      <w:r>
        <w:rPr>
          <w:rFonts w:ascii="Times New Roman" w:eastAsia="Times New Roman" w:hAnsi="Times New Roman" w:cs="Times New Roman"/>
          <w:i/>
          <w:sz w:val="24"/>
          <w:szCs w:val="24"/>
        </w:rPr>
        <w:t>Too many computer programs ifnet, fnet ,pace, timesheets… Too many</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passwords. Ifnet design is cumbersome and not intuitive. New management reports for kids</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seen are complicated and don’t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flow.</w:t>
      </w:r>
    </w:p>
    <w:p w:rsidR="00DE68F5" w:rsidRDefault="00EA34A7">
      <w:pPr>
        <w:pStyle w:val="ListParagraph"/>
        <w:numPr>
          <w:ilvl w:val="0"/>
          <w:numId w:val="27"/>
        </w:numPr>
        <w:tabs>
          <w:tab w:val="left" w:pos="2141"/>
        </w:tabs>
        <w:spacing w:before="2"/>
        <w:ind w:right="377"/>
        <w:rPr>
          <w:rFonts w:ascii="Times New Roman" w:eastAsia="Times New Roman" w:hAnsi="Times New Roman" w:cs="Times New Roman"/>
          <w:sz w:val="24"/>
          <w:szCs w:val="24"/>
        </w:rPr>
      </w:pPr>
      <w:r>
        <w:rPr>
          <w:rFonts w:ascii="Times New Roman"/>
          <w:i/>
          <w:sz w:val="24"/>
        </w:rPr>
        <w:t>I am particularly impressed with the Cambridge Area Office creating a</w:t>
      </w:r>
      <w:r>
        <w:rPr>
          <w:rFonts w:ascii="Times New Roman"/>
          <w:i/>
          <w:spacing w:val="-8"/>
          <w:sz w:val="24"/>
        </w:rPr>
        <w:t xml:space="preserve"> </w:t>
      </w:r>
      <w:r>
        <w:rPr>
          <w:rFonts w:ascii="Times New Roman"/>
          <w:i/>
          <w:sz w:val="24"/>
        </w:rPr>
        <w:t>wellness room where employees can use it for group guided meditation sessions or</w:t>
      </w:r>
      <w:r>
        <w:rPr>
          <w:rFonts w:ascii="Times New Roman"/>
          <w:i/>
          <w:spacing w:val="-12"/>
          <w:sz w:val="24"/>
        </w:rPr>
        <w:t xml:space="preserve"> </w:t>
      </w:r>
      <w:r>
        <w:rPr>
          <w:rFonts w:ascii="Times New Roman"/>
          <w:i/>
          <w:sz w:val="24"/>
        </w:rPr>
        <w:t>whenever necessary. I just took a five minute yoga break in there to return to my</w:t>
      </w:r>
      <w:r>
        <w:rPr>
          <w:rFonts w:ascii="Times New Roman"/>
          <w:i/>
          <w:spacing w:val="-6"/>
          <w:sz w:val="24"/>
        </w:rPr>
        <w:t xml:space="preserve"> </w:t>
      </w:r>
      <w:r>
        <w:rPr>
          <w:rFonts w:ascii="Times New Roman"/>
          <w:i/>
          <w:sz w:val="24"/>
        </w:rPr>
        <w:t>computer feeling</w:t>
      </w:r>
      <w:r>
        <w:rPr>
          <w:rFonts w:ascii="Times New Roman"/>
          <w:i/>
          <w:spacing w:val="-1"/>
          <w:sz w:val="24"/>
        </w:rPr>
        <w:t xml:space="preserve"> </w:t>
      </w:r>
      <w:r>
        <w:rPr>
          <w:rFonts w:ascii="Times New Roman"/>
          <w:i/>
          <w:sz w:val="24"/>
        </w:rPr>
        <w:t>refreshed.</w:t>
      </w:r>
    </w:p>
    <w:p w:rsidR="00DE68F5" w:rsidRDefault="00EA34A7">
      <w:pPr>
        <w:pStyle w:val="ListParagraph"/>
        <w:numPr>
          <w:ilvl w:val="0"/>
          <w:numId w:val="27"/>
        </w:numPr>
        <w:tabs>
          <w:tab w:val="left" w:pos="2141"/>
        </w:tabs>
        <w:spacing w:before="24" w:line="274" w:lineRule="exact"/>
        <w:ind w:right="402"/>
        <w:rPr>
          <w:rFonts w:ascii="Times New Roman" w:eastAsia="Times New Roman" w:hAnsi="Times New Roman" w:cs="Times New Roman"/>
          <w:sz w:val="24"/>
          <w:szCs w:val="24"/>
        </w:rPr>
      </w:pPr>
      <w:r>
        <w:rPr>
          <w:rFonts w:ascii="Times New Roman" w:eastAsia="Times New Roman" w:hAnsi="Times New Roman" w:cs="Times New Roman"/>
          <w:i/>
          <w:sz w:val="24"/>
          <w:szCs w:val="24"/>
        </w:rPr>
        <w:t>Regarding computer-I had to download an updated version of Firefox. I don’t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think DCF should use Internet Explorer, but Firefox or Chrome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instead.</w:t>
      </w:r>
    </w:p>
    <w:p w:rsidR="00DE68F5" w:rsidRDefault="00EA34A7">
      <w:pPr>
        <w:pStyle w:val="ListParagraph"/>
        <w:numPr>
          <w:ilvl w:val="0"/>
          <w:numId w:val="27"/>
        </w:numPr>
        <w:tabs>
          <w:tab w:val="left" w:pos="2141"/>
        </w:tabs>
        <w:spacing w:line="293" w:lineRule="exact"/>
        <w:ind w:right="251"/>
        <w:rPr>
          <w:rFonts w:ascii="Times New Roman" w:eastAsia="Times New Roman" w:hAnsi="Times New Roman" w:cs="Times New Roman"/>
          <w:sz w:val="24"/>
          <w:szCs w:val="24"/>
        </w:rPr>
      </w:pPr>
      <w:r>
        <w:rPr>
          <w:rFonts w:ascii="Times New Roman"/>
          <w:i/>
          <w:sz w:val="24"/>
        </w:rPr>
        <w:t>Constant computer problems with slow response from IT</w:t>
      </w:r>
      <w:r>
        <w:rPr>
          <w:rFonts w:ascii="Times New Roman"/>
          <w:i/>
          <w:spacing w:val="-2"/>
          <w:sz w:val="24"/>
        </w:rPr>
        <w:t xml:space="preserve"> </w:t>
      </w:r>
      <w:r>
        <w:rPr>
          <w:rFonts w:ascii="Times New Roman"/>
          <w:i/>
          <w:sz w:val="24"/>
        </w:rPr>
        <w:t>services.</w:t>
      </w:r>
    </w:p>
    <w:p w:rsidR="00DE68F5" w:rsidRDefault="00EA34A7">
      <w:pPr>
        <w:pStyle w:val="ListParagraph"/>
        <w:numPr>
          <w:ilvl w:val="0"/>
          <w:numId w:val="27"/>
        </w:numPr>
        <w:tabs>
          <w:tab w:val="left" w:pos="2141"/>
        </w:tabs>
        <w:spacing w:line="293" w:lineRule="exact"/>
        <w:ind w:right="251"/>
        <w:rPr>
          <w:rFonts w:ascii="Times New Roman" w:eastAsia="Times New Roman" w:hAnsi="Times New Roman" w:cs="Times New Roman"/>
          <w:sz w:val="24"/>
          <w:szCs w:val="24"/>
        </w:rPr>
      </w:pPr>
      <w:r>
        <w:rPr>
          <w:rFonts w:ascii="Times New Roman"/>
          <w:i/>
          <w:sz w:val="24"/>
        </w:rPr>
        <w:t>It should not take two months for new employees to get a</w:t>
      </w:r>
      <w:r>
        <w:rPr>
          <w:rFonts w:ascii="Times New Roman"/>
          <w:i/>
          <w:spacing w:val="-4"/>
          <w:sz w:val="24"/>
        </w:rPr>
        <w:t xml:space="preserve"> </w:t>
      </w:r>
      <w:r>
        <w:rPr>
          <w:rFonts w:ascii="Times New Roman"/>
          <w:i/>
          <w:sz w:val="24"/>
        </w:rPr>
        <w:t>computer.</w:t>
      </w:r>
    </w:p>
    <w:p w:rsidR="00DE68F5" w:rsidRDefault="00EA34A7">
      <w:pPr>
        <w:pStyle w:val="ListParagraph"/>
        <w:numPr>
          <w:ilvl w:val="0"/>
          <w:numId w:val="27"/>
        </w:numPr>
        <w:tabs>
          <w:tab w:val="left" w:pos="2141"/>
        </w:tabs>
        <w:ind w:right="200"/>
        <w:rPr>
          <w:rFonts w:ascii="Times New Roman" w:eastAsia="Times New Roman" w:hAnsi="Times New Roman" w:cs="Times New Roman"/>
          <w:sz w:val="24"/>
          <w:szCs w:val="24"/>
        </w:rPr>
      </w:pPr>
      <w:r>
        <w:rPr>
          <w:rFonts w:ascii="Times New Roman"/>
          <w:i/>
          <w:sz w:val="24"/>
        </w:rPr>
        <w:t>The iPads were a major help, but iFamilyNet has lots of bugs and problems that</w:t>
      </w:r>
      <w:r>
        <w:rPr>
          <w:rFonts w:ascii="Times New Roman"/>
          <w:i/>
          <w:spacing w:val="-5"/>
          <w:sz w:val="24"/>
        </w:rPr>
        <w:t xml:space="preserve"> </w:t>
      </w:r>
      <w:r>
        <w:rPr>
          <w:rFonts w:ascii="Times New Roman"/>
          <w:i/>
          <w:sz w:val="24"/>
        </w:rPr>
        <w:t>are not being addressed. The system was designed for what people think happens in</w:t>
      </w:r>
      <w:r>
        <w:rPr>
          <w:rFonts w:ascii="Times New Roman"/>
          <w:i/>
          <w:spacing w:val="-6"/>
          <w:sz w:val="24"/>
        </w:rPr>
        <w:t xml:space="preserve"> </w:t>
      </w:r>
      <w:r>
        <w:rPr>
          <w:rFonts w:ascii="Times New Roman"/>
          <w:i/>
          <w:sz w:val="24"/>
        </w:rPr>
        <w:t>court not what actually</w:t>
      </w:r>
      <w:r>
        <w:rPr>
          <w:rFonts w:ascii="Times New Roman"/>
          <w:i/>
          <w:spacing w:val="-2"/>
          <w:sz w:val="24"/>
        </w:rPr>
        <w:t xml:space="preserve"> </w:t>
      </w:r>
      <w:r>
        <w:rPr>
          <w:rFonts w:ascii="Times New Roman"/>
          <w:i/>
          <w:sz w:val="24"/>
        </w:rPr>
        <w:t>happens.</w:t>
      </w:r>
    </w:p>
    <w:p w:rsidR="00DE68F5" w:rsidRDefault="00EA34A7">
      <w:pPr>
        <w:pStyle w:val="ListParagraph"/>
        <w:numPr>
          <w:ilvl w:val="0"/>
          <w:numId w:val="27"/>
        </w:numPr>
        <w:tabs>
          <w:tab w:val="left" w:pos="2141"/>
        </w:tabs>
        <w:spacing w:before="2"/>
        <w:ind w:right="154"/>
        <w:rPr>
          <w:rFonts w:ascii="Times New Roman" w:eastAsia="Times New Roman" w:hAnsi="Times New Roman" w:cs="Times New Roman"/>
          <w:sz w:val="24"/>
          <w:szCs w:val="24"/>
        </w:rPr>
      </w:pPr>
      <w:r>
        <w:rPr>
          <w:rFonts w:ascii="Times New Roman" w:eastAsia="Times New Roman" w:hAnsi="Times New Roman" w:cs="Times New Roman"/>
          <w:i/>
          <w:sz w:val="24"/>
          <w:szCs w:val="24"/>
        </w:rPr>
        <w:t>The Commonwealth of Massachusetts has failed to invest in the infrastructure 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DCF to such an extent that some social workers do not have chairs or desks or</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computers or telephones. We are times run out of paper because there wasn’t money in</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the budget for paper to account for this amount of paper usage. Now we are told</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the social worker will have to “hotel” – a word for share desks, chairs and</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telephones and computers. The Commonwealth made a big deal out of giving some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social workers iPads and that is great but not everyone needed one received one and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there are huge technology deficits elsewhere. No one has cell phones. There are not</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enough ports even if we had enough computers. Buildings need to expand in terms of</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space. Some offices have long-standing complaints about rodents and mold,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etc.</w:t>
      </w:r>
    </w:p>
    <w:p w:rsidR="00DE68F5" w:rsidRDefault="00EA34A7">
      <w:pPr>
        <w:pStyle w:val="ListParagraph"/>
        <w:numPr>
          <w:ilvl w:val="0"/>
          <w:numId w:val="27"/>
        </w:numPr>
        <w:tabs>
          <w:tab w:val="left" w:pos="2141"/>
        </w:tabs>
        <w:spacing w:before="2"/>
        <w:ind w:right="431"/>
        <w:rPr>
          <w:rFonts w:ascii="Times New Roman" w:eastAsia="Times New Roman" w:hAnsi="Times New Roman" w:cs="Times New Roman"/>
          <w:sz w:val="24"/>
          <w:szCs w:val="24"/>
        </w:rPr>
      </w:pPr>
      <w:r>
        <w:rPr>
          <w:rFonts w:ascii="Times New Roman"/>
          <w:i/>
          <w:sz w:val="24"/>
        </w:rPr>
        <w:t>The office heating/cooling system does not work. We have mice running around</w:t>
      </w:r>
      <w:r>
        <w:rPr>
          <w:rFonts w:ascii="Times New Roman"/>
          <w:i/>
          <w:spacing w:val="-8"/>
          <w:sz w:val="24"/>
        </w:rPr>
        <w:t xml:space="preserve"> </w:t>
      </w:r>
      <w:r>
        <w:rPr>
          <w:rFonts w:ascii="Times New Roman"/>
          <w:i/>
          <w:sz w:val="24"/>
        </w:rPr>
        <w:t>the building at different</w:t>
      </w:r>
      <w:r>
        <w:rPr>
          <w:rFonts w:ascii="Times New Roman"/>
          <w:i/>
          <w:spacing w:val="-1"/>
          <w:sz w:val="24"/>
        </w:rPr>
        <w:t xml:space="preserve"> </w:t>
      </w:r>
      <w:r>
        <w:rPr>
          <w:rFonts w:ascii="Times New Roman"/>
          <w:i/>
          <w:sz w:val="24"/>
        </w:rPr>
        <w:t>times</w:t>
      </w:r>
    </w:p>
    <w:p w:rsidR="00DE68F5" w:rsidRDefault="00EA34A7">
      <w:pPr>
        <w:pStyle w:val="ListParagraph"/>
        <w:numPr>
          <w:ilvl w:val="0"/>
          <w:numId w:val="27"/>
        </w:numPr>
        <w:tabs>
          <w:tab w:val="left" w:pos="2141"/>
        </w:tabs>
        <w:spacing w:before="24" w:line="274" w:lineRule="exact"/>
        <w:ind w:right="613"/>
        <w:rPr>
          <w:rFonts w:ascii="Times New Roman" w:eastAsia="Times New Roman" w:hAnsi="Times New Roman" w:cs="Times New Roman"/>
          <w:sz w:val="24"/>
          <w:szCs w:val="24"/>
        </w:rPr>
      </w:pPr>
      <w:r>
        <w:rPr>
          <w:rFonts w:ascii="Times New Roman"/>
          <w:i/>
          <w:sz w:val="24"/>
        </w:rPr>
        <w:t>We have hired workers who barely have desks or enough space to have their</w:t>
      </w:r>
      <w:r>
        <w:rPr>
          <w:rFonts w:ascii="Times New Roman"/>
          <w:i/>
          <w:spacing w:val="-8"/>
          <w:sz w:val="24"/>
        </w:rPr>
        <w:t xml:space="preserve"> </w:t>
      </w:r>
      <w:r>
        <w:rPr>
          <w:rFonts w:ascii="Times New Roman"/>
          <w:i/>
          <w:sz w:val="24"/>
        </w:rPr>
        <w:t>own space.</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3"/>
        <w:rPr>
          <w:rFonts w:ascii="Times New Roman" w:eastAsia="Times New Roman" w:hAnsi="Times New Roman" w:cs="Times New Roman"/>
          <w:i/>
          <w:sz w:val="18"/>
          <w:szCs w:val="18"/>
        </w:rPr>
      </w:pPr>
    </w:p>
    <w:p w:rsidR="00DE68F5" w:rsidRDefault="00EA34A7">
      <w:pPr>
        <w:spacing w:before="64"/>
        <w:ind w:left="1020" w:right="388"/>
        <w:rPr>
          <w:rFonts w:ascii="Times New Roman" w:eastAsia="Times New Roman" w:hAnsi="Times New Roman" w:cs="Times New Roman"/>
          <w:sz w:val="28"/>
          <w:szCs w:val="28"/>
        </w:rPr>
      </w:pPr>
      <w:r>
        <w:rPr>
          <w:rFonts w:ascii="Times New Roman"/>
          <w:b/>
          <w:color w:val="17365D"/>
          <w:sz w:val="28"/>
        </w:rPr>
        <w:t>Access to Supports for Families and</w:t>
      </w:r>
      <w:r>
        <w:rPr>
          <w:rFonts w:ascii="Times New Roman"/>
          <w:b/>
          <w:color w:val="17365D"/>
          <w:spacing w:val="-13"/>
          <w:sz w:val="28"/>
        </w:rPr>
        <w:t xml:space="preserve"> </w:t>
      </w:r>
      <w:r>
        <w:rPr>
          <w:rFonts w:ascii="Times New Roman"/>
          <w:b/>
          <w:color w:val="17365D"/>
          <w:sz w:val="28"/>
        </w:rPr>
        <w:t>Children</w:t>
      </w:r>
    </w:p>
    <w:p w:rsidR="00DE68F5" w:rsidRDefault="009877C2">
      <w:pPr>
        <w:spacing w:line="28" w:lineRule="exact"/>
        <w:ind w:left="97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5715" r="6985" b="4445"/>
                <wp:docPr id="1597"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598" name="Group 1557"/>
                        <wpg:cNvGrpSpPr>
                          <a:grpSpLocks/>
                        </wpg:cNvGrpSpPr>
                        <wpg:grpSpPr bwMode="auto">
                          <a:xfrm>
                            <a:off x="14" y="14"/>
                            <a:ext cx="9419" cy="2"/>
                            <a:chOff x="14" y="14"/>
                            <a:chExt cx="9419" cy="2"/>
                          </a:xfrm>
                        </wpg:grpSpPr>
                        <wps:wsp>
                          <wps:cNvPr id="1599" name="Freeform 1558"/>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6"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">
                <v:group id="Group 1557"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558"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CLsMA&#10;AADdAAAADwAAAGRycy9kb3ducmV2LnhtbERP22rCQBB9L/gPywh9040txpi6SilURcXS6AcM2WkS&#10;zM6G7Krx711B6NscznVmi87U4kKtqywrGA0jEMS51RUXCo6H70ECwnlkjbVlUnAjB4t572WGqbZX&#10;/qVL5gsRQtilqKD0vkmldHlJBt3QNsSB+7OtQR9gW0jd4jWEm1q+RVEsDVYcGkps6Kuk/JSdjQK7&#10;2yzjzTqLV9n2B9/Hk2Rv40Sp1373+QHCU+f/xU/3Wof54+k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rCLsMAAADdAAAADwAAAAAAAAAAAAAAAACYAgAAZHJzL2Rv&#10;d25yZXYueG1sUEsFBgAAAAAEAAQA9QAAAIgDAAAAAA==&#10;" path="m,l9419,e" filled="f" strokecolor="#17365d" strokeweight="1.44pt">
                    <v:path arrowok="t" o:connecttype="custom" o:connectlocs="0,0;9419,0" o:connectangles="0,0"/>
                  </v:shape>
                </v:group>
                <w10:anchorlock/>
              </v:group>
            </w:pict>
          </mc:Fallback>
        </mc:AlternateContent>
      </w:r>
    </w:p>
    <w:p w:rsidR="00DE68F5" w:rsidRDefault="00DE68F5">
      <w:pPr>
        <w:spacing w:before="8"/>
        <w:rPr>
          <w:rFonts w:ascii="Times New Roman" w:eastAsia="Times New Roman" w:hAnsi="Times New Roman" w:cs="Times New Roman"/>
          <w:b/>
          <w:bCs/>
          <w:sz w:val="20"/>
          <w:szCs w:val="20"/>
        </w:rPr>
      </w:pPr>
    </w:p>
    <w:p w:rsidR="00DE68F5" w:rsidRDefault="00EA34A7">
      <w:pPr>
        <w:pStyle w:val="ListParagraph"/>
        <w:numPr>
          <w:ilvl w:val="1"/>
          <w:numId w:val="28"/>
        </w:numPr>
        <w:tabs>
          <w:tab w:val="left" w:pos="1741"/>
        </w:tabs>
        <w:spacing w:before="55"/>
        <w:ind w:left="1740" w:right="277"/>
        <w:rPr>
          <w:rFonts w:ascii="Times New Roman" w:eastAsia="Times New Roman" w:hAnsi="Times New Roman" w:cs="Times New Roman"/>
          <w:sz w:val="24"/>
          <w:szCs w:val="24"/>
        </w:rPr>
      </w:pPr>
      <w:r>
        <w:rPr>
          <w:rFonts w:ascii="Times New Roman"/>
          <w:sz w:val="24"/>
        </w:rPr>
        <w:t>Respondents were asked to indicate the extent to which there is adequate and</w:t>
      </w:r>
      <w:r>
        <w:rPr>
          <w:rFonts w:ascii="Times New Roman"/>
          <w:spacing w:val="-8"/>
          <w:sz w:val="24"/>
        </w:rPr>
        <w:t xml:space="preserve"> </w:t>
      </w:r>
      <w:r>
        <w:rPr>
          <w:rFonts w:ascii="Times New Roman"/>
          <w:sz w:val="24"/>
        </w:rPr>
        <w:t>convenient access for DCF families and children to receive various supports. On a scale from 1 to</w:t>
      </w:r>
      <w:r>
        <w:rPr>
          <w:rFonts w:ascii="Times New Roman"/>
          <w:spacing w:val="-7"/>
          <w:sz w:val="24"/>
        </w:rPr>
        <w:t xml:space="preserve"> </w:t>
      </w:r>
      <w:r>
        <w:rPr>
          <w:rFonts w:ascii="Times New Roman"/>
          <w:sz w:val="24"/>
        </w:rPr>
        <w:t>7, with 1= poor access and 7= excellent access, housing, transportation and respite</w:t>
      </w:r>
      <w:r>
        <w:rPr>
          <w:rFonts w:ascii="Times New Roman"/>
          <w:spacing w:val="-10"/>
          <w:sz w:val="24"/>
        </w:rPr>
        <w:t xml:space="preserve"> </w:t>
      </w:r>
      <w:r>
        <w:rPr>
          <w:rFonts w:ascii="Times New Roman"/>
          <w:sz w:val="24"/>
        </w:rPr>
        <w:t>care rated low in terms of access. Nutritional assistance, medical services and</w:t>
      </w:r>
      <w:r>
        <w:rPr>
          <w:rFonts w:ascii="Times New Roman"/>
          <w:spacing w:val="-6"/>
          <w:sz w:val="24"/>
        </w:rPr>
        <w:t xml:space="preserve"> </w:t>
      </w:r>
      <w:r>
        <w:rPr>
          <w:rFonts w:ascii="Times New Roman"/>
          <w:sz w:val="24"/>
        </w:rPr>
        <w:t>permanency planning had moderate to excellent</w:t>
      </w:r>
      <w:r>
        <w:rPr>
          <w:rFonts w:ascii="Times New Roman"/>
          <w:spacing w:val="-2"/>
          <w:sz w:val="24"/>
        </w:rPr>
        <w:t xml:space="preserve"> </w:t>
      </w:r>
      <w:r>
        <w:rPr>
          <w:rFonts w:ascii="Times New Roman"/>
          <w:sz w:val="24"/>
        </w:rPr>
        <w:t>access.</w:t>
      </w:r>
    </w:p>
    <w:p w:rsidR="00DE68F5" w:rsidRDefault="00DE68F5">
      <w:pPr>
        <w:spacing w:before="11"/>
        <w:rPr>
          <w:rFonts w:ascii="Times New Roman" w:eastAsia="Times New Roman" w:hAnsi="Times New Roman" w:cs="Times New Roman"/>
          <w:sz w:val="19"/>
          <w:szCs w:val="19"/>
        </w:rPr>
      </w:pPr>
    </w:p>
    <w:p w:rsidR="00DE68F5" w:rsidRDefault="00EA34A7">
      <w:pPr>
        <w:ind w:left="2220" w:right="388"/>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19.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A</w:t>
      </w:r>
      <w:r>
        <w:rPr>
          <w:rFonts w:ascii="Times New Roman"/>
          <w:i/>
          <w:sz w:val="16"/>
        </w:rPr>
        <w:t xml:space="preserve">DEQUATE </w:t>
      </w:r>
      <w:r>
        <w:rPr>
          <w:rFonts w:ascii="Times New Roman"/>
          <w:i/>
          <w:sz w:val="20"/>
        </w:rPr>
        <w:t>A</w:t>
      </w:r>
      <w:r>
        <w:rPr>
          <w:rFonts w:ascii="Times New Roman"/>
          <w:i/>
          <w:sz w:val="16"/>
        </w:rPr>
        <w:t xml:space="preserve">ND </w:t>
      </w:r>
      <w:r>
        <w:rPr>
          <w:rFonts w:ascii="Times New Roman"/>
          <w:i/>
          <w:sz w:val="20"/>
        </w:rPr>
        <w:t>C</w:t>
      </w:r>
      <w:r>
        <w:rPr>
          <w:rFonts w:ascii="Times New Roman"/>
          <w:i/>
          <w:sz w:val="16"/>
        </w:rPr>
        <w:t xml:space="preserve">ONVENIENT </w:t>
      </w:r>
      <w:r>
        <w:rPr>
          <w:rFonts w:ascii="Times New Roman"/>
          <w:i/>
          <w:sz w:val="20"/>
        </w:rPr>
        <w:t>A</w:t>
      </w:r>
      <w:r>
        <w:rPr>
          <w:rFonts w:ascii="Times New Roman"/>
          <w:i/>
          <w:sz w:val="16"/>
        </w:rPr>
        <w:t xml:space="preserve">CCESS </w:t>
      </w:r>
      <w:r>
        <w:rPr>
          <w:rFonts w:ascii="Times New Roman"/>
          <w:i/>
          <w:sz w:val="20"/>
        </w:rPr>
        <w:t>T</w:t>
      </w:r>
      <w:r>
        <w:rPr>
          <w:rFonts w:ascii="Times New Roman"/>
          <w:i/>
          <w:sz w:val="16"/>
        </w:rPr>
        <w:t>O</w:t>
      </w:r>
      <w:r>
        <w:rPr>
          <w:rFonts w:ascii="Times New Roman"/>
          <w:i/>
          <w:spacing w:val="8"/>
          <w:sz w:val="16"/>
        </w:rPr>
        <w:t xml:space="preserve"> </w:t>
      </w:r>
      <w:r>
        <w:rPr>
          <w:rFonts w:ascii="Times New Roman"/>
          <w:i/>
          <w:sz w:val="20"/>
        </w:rPr>
        <w:t>S</w:t>
      </w:r>
      <w:r>
        <w:rPr>
          <w:rFonts w:ascii="Times New Roman"/>
          <w:i/>
          <w:sz w:val="16"/>
        </w:rPr>
        <w:t>UPPORTS</w:t>
      </w:r>
    </w:p>
    <w:tbl>
      <w:tblPr>
        <w:tblW w:w="0" w:type="auto"/>
        <w:tblInd w:w="1646" w:type="dxa"/>
        <w:tblLayout w:type="fixed"/>
        <w:tblCellMar>
          <w:left w:w="0" w:type="dxa"/>
          <w:right w:w="0" w:type="dxa"/>
        </w:tblCellMar>
        <w:tblLook w:val="01E0" w:firstRow="1" w:lastRow="1" w:firstColumn="1" w:lastColumn="1" w:noHBand="0" w:noVBand="0"/>
      </w:tblPr>
      <w:tblGrid>
        <w:gridCol w:w="3601"/>
        <w:gridCol w:w="1306"/>
        <w:gridCol w:w="3682"/>
      </w:tblGrid>
      <w:tr w:rsidR="00DE68F5">
        <w:trPr>
          <w:trHeight w:hRule="exact" w:val="701"/>
        </w:trPr>
        <w:tc>
          <w:tcPr>
            <w:tcW w:w="3601"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Pr>
                <w:rFonts w:ascii="Times New Roman" w:eastAsia="Times New Roman" w:hAnsi="Times New Roman" w:cs="Times New Roman"/>
                <w:sz w:val="20"/>
                <w:szCs w:val="20"/>
              </w:rPr>
            </w:pPr>
            <w:r>
              <w:rPr>
                <w:rFonts w:ascii="Times New Roman"/>
                <w:b/>
                <w:sz w:val="20"/>
              </w:rPr>
              <w:t>Support</w:t>
            </w:r>
            <w:r>
              <w:rPr>
                <w:rFonts w:ascii="Times New Roman"/>
                <w:b/>
                <w:spacing w:val="-5"/>
                <w:sz w:val="20"/>
              </w:rPr>
              <w:t xml:space="preserve"> </w:t>
            </w:r>
            <w:r>
              <w:rPr>
                <w:rFonts w:ascii="Times New Roman"/>
                <w:b/>
                <w:sz w:val="20"/>
              </w:rPr>
              <w:t>Services</w:t>
            </w:r>
          </w:p>
        </w:tc>
        <w:tc>
          <w:tcPr>
            <w:tcW w:w="1306"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ight="106"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682"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line="228" w:lineRule="exact"/>
              <w:ind w:right="1"/>
              <w:jc w:val="center"/>
              <w:rPr>
                <w:rFonts w:ascii="Times New Roman" w:eastAsia="Times New Roman" w:hAnsi="Times New Roman" w:cs="Times New Roman"/>
                <w:sz w:val="20"/>
                <w:szCs w:val="20"/>
              </w:rPr>
            </w:pPr>
            <w:r>
              <w:rPr>
                <w:rFonts w:ascii="Times New Roman"/>
                <w:b/>
                <w:sz w:val="20"/>
              </w:rPr>
              <w:t>Mean</w:t>
            </w:r>
            <w:r>
              <w:rPr>
                <w:rFonts w:ascii="Times New Roman"/>
                <w:b/>
                <w:spacing w:val="-2"/>
                <w:sz w:val="20"/>
              </w:rPr>
              <w:t xml:space="preserve"> </w:t>
            </w:r>
            <w:r>
              <w:rPr>
                <w:rFonts w:ascii="Times New Roman"/>
                <w:b/>
                <w:sz w:val="20"/>
              </w:rPr>
              <w:t>score</w:t>
            </w:r>
          </w:p>
          <w:p w:rsidR="00DE68F5" w:rsidRDefault="00EA34A7">
            <w:pPr>
              <w:pStyle w:val="TableParagraph"/>
              <w:ind w:right="1"/>
              <w:jc w:val="center"/>
              <w:rPr>
                <w:rFonts w:ascii="Times New Roman" w:eastAsia="Times New Roman" w:hAnsi="Times New Roman" w:cs="Times New Roman"/>
                <w:sz w:val="20"/>
                <w:szCs w:val="20"/>
              </w:rPr>
            </w:pPr>
            <w:r>
              <w:rPr>
                <w:rFonts w:ascii="Times New Roman"/>
                <w:b/>
                <w:sz w:val="20"/>
              </w:rPr>
              <w:t>(1= poor access, 7= excellent</w:t>
            </w:r>
            <w:r>
              <w:rPr>
                <w:rFonts w:ascii="Times New Roman"/>
                <w:b/>
                <w:spacing w:val="-10"/>
                <w:sz w:val="20"/>
              </w:rPr>
              <w:t xml:space="preserve"> </w:t>
            </w:r>
            <w:r>
              <w:rPr>
                <w:rFonts w:ascii="Times New Roman"/>
                <w:b/>
                <w:sz w:val="20"/>
              </w:rPr>
              <w:t>access)</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Nutritional Assistance</w:t>
            </w:r>
            <w:r>
              <w:rPr>
                <w:rFonts w:ascii="Times New Roman"/>
                <w:spacing w:val="-15"/>
                <w:sz w:val="20"/>
              </w:rPr>
              <w:t xml:space="preserve"> </w:t>
            </w:r>
            <w:r>
              <w:rPr>
                <w:rFonts w:ascii="Times New Roman"/>
                <w:sz w:val="20"/>
              </w:rPr>
              <w:t>(WIC/SNAP)</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1,294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5.03</w:t>
            </w:r>
          </w:p>
        </w:tc>
      </w:tr>
      <w:tr w:rsidR="00DE68F5">
        <w:trPr>
          <w:trHeight w:hRule="exact" w:val="310"/>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Medical</w:t>
            </w:r>
            <w:r>
              <w:rPr>
                <w:rFonts w:ascii="Times New Roman"/>
                <w:spacing w:val="-7"/>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1,302</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4.89</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Permanency</w:t>
            </w:r>
            <w:r>
              <w:rPr>
                <w:rFonts w:ascii="Times New Roman"/>
                <w:spacing w:val="-9"/>
                <w:sz w:val="20"/>
              </w:rPr>
              <w:t xml:space="preserve"> </w:t>
            </w:r>
            <w:r>
              <w:rPr>
                <w:rFonts w:ascii="Times New Roman"/>
                <w:sz w:val="20"/>
              </w:rPr>
              <w:t>Planning</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1,275</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4.38</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In home support</w:t>
            </w:r>
            <w:r>
              <w:rPr>
                <w:rFonts w:ascii="Times New Roman"/>
                <w:spacing w:val="-10"/>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1,285</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4.29</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Domestic violence support</w:t>
            </w:r>
            <w:r>
              <w:rPr>
                <w:rFonts w:ascii="Times New Roman"/>
                <w:spacing w:val="-15"/>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1,298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4.26</w:t>
            </w:r>
          </w:p>
        </w:tc>
      </w:tr>
      <w:tr w:rsidR="00DE68F5">
        <w:trPr>
          <w:trHeight w:hRule="exact" w:val="310"/>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Substance abuse</w:t>
            </w:r>
            <w:r>
              <w:rPr>
                <w:rFonts w:ascii="Times New Roman"/>
                <w:spacing w:val="-9"/>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1,296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4.08</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Transitioning out of DCF</w:t>
            </w:r>
            <w:r>
              <w:rPr>
                <w:rFonts w:ascii="Times New Roman"/>
                <w:spacing w:val="-14"/>
                <w:sz w:val="20"/>
              </w:rPr>
              <w:t xml:space="preserve"> </w:t>
            </w:r>
            <w:r>
              <w:rPr>
                <w:rFonts w:ascii="Times New Roman"/>
                <w:sz w:val="20"/>
              </w:rPr>
              <w:t>(youth)</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1,248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3.96</w:t>
            </w:r>
          </w:p>
        </w:tc>
      </w:tr>
      <w:tr w:rsidR="00DE68F5">
        <w:trPr>
          <w:trHeight w:hRule="exact" w:val="310"/>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Behavioral Health</w:t>
            </w:r>
            <w:r>
              <w:rPr>
                <w:rFonts w:ascii="Times New Roman"/>
                <w:spacing w:val="-10"/>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420"/>
              <w:rPr>
                <w:rFonts w:ascii="Times New Roman" w:eastAsia="Times New Roman" w:hAnsi="Times New Roman" w:cs="Times New Roman"/>
                <w:sz w:val="20"/>
                <w:szCs w:val="20"/>
              </w:rPr>
            </w:pPr>
            <w:r>
              <w:rPr>
                <w:rFonts w:ascii="Times New Roman"/>
                <w:sz w:val="20"/>
              </w:rPr>
              <w:t>1,305</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3.94</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100"/>
              <w:rPr>
                <w:rFonts w:ascii="Times New Roman" w:eastAsia="Times New Roman" w:hAnsi="Times New Roman" w:cs="Times New Roman"/>
                <w:sz w:val="20"/>
                <w:szCs w:val="20"/>
              </w:rPr>
            </w:pPr>
            <w:r>
              <w:rPr>
                <w:rFonts w:ascii="Times New Roman"/>
                <w:sz w:val="20"/>
              </w:rPr>
              <w:t>Educational/vocational</w:t>
            </w:r>
            <w:r>
              <w:rPr>
                <w:rFonts w:ascii="Times New Roman"/>
                <w:spacing w:val="-12"/>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420"/>
              <w:rPr>
                <w:rFonts w:ascii="Times New Roman" w:eastAsia="Times New Roman" w:hAnsi="Times New Roman" w:cs="Times New Roman"/>
                <w:sz w:val="20"/>
                <w:szCs w:val="20"/>
              </w:rPr>
            </w:pPr>
            <w:r>
              <w:rPr>
                <w:rFonts w:ascii="Times New Roman"/>
                <w:sz w:val="20"/>
              </w:rPr>
              <w:t>1,255</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jc w:val="center"/>
              <w:rPr>
                <w:rFonts w:ascii="Times New Roman" w:eastAsia="Times New Roman" w:hAnsi="Times New Roman" w:cs="Times New Roman"/>
                <w:sz w:val="20"/>
                <w:szCs w:val="20"/>
              </w:rPr>
            </w:pPr>
            <w:r>
              <w:rPr>
                <w:rFonts w:ascii="Times New Roman"/>
                <w:sz w:val="20"/>
              </w:rPr>
              <w:t>3.91</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100"/>
              <w:rPr>
                <w:rFonts w:ascii="Times New Roman" w:eastAsia="Times New Roman" w:hAnsi="Times New Roman" w:cs="Times New Roman"/>
                <w:sz w:val="20"/>
                <w:szCs w:val="20"/>
              </w:rPr>
            </w:pPr>
            <w:r>
              <w:rPr>
                <w:rFonts w:ascii="Times New Roman"/>
                <w:sz w:val="20"/>
              </w:rPr>
              <w:t>Translation</w:t>
            </w:r>
            <w:r>
              <w:rPr>
                <w:rFonts w:ascii="Times New Roman"/>
                <w:spacing w:val="-7"/>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420"/>
              <w:rPr>
                <w:rFonts w:ascii="Times New Roman" w:eastAsia="Times New Roman" w:hAnsi="Times New Roman" w:cs="Times New Roman"/>
                <w:sz w:val="20"/>
                <w:szCs w:val="20"/>
              </w:rPr>
            </w:pPr>
            <w:r>
              <w:rPr>
                <w:rFonts w:ascii="Times New Roman"/>
                <w:sz w:val="20"/>
              </w:rPr>
              <w:t>1,274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jc w:val="center"/>
              <w:rPr>
                <w:rFonts w:ascii="Times New Roman" w:eastAsia="Times New Roman" w:hAnsi="Times New Roman" w:cs="Times New Roman"/>
                <w:sz w:val="20"/>
                <w:szCs w:val="20"/>
              </w:rPr>
            </w:pPr>
            <w:r>
              <w:rPr>
                <w:rFonts w:ascii="Times New Roman"/>
                <w:sz w:val="20"/>
              </w:rPr>
              <w:t>3.74</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100"/>
              <w:rPr>
                <w:rFonts w:ascii="Times New Roman" w:eastAsia="Times New Roman" w:hAnsi="Times New Roman" w:cs="Times New Roman"/>
                <w:sz w:val="20"/>
                <w:szCs w:val="20"/>
              </w:rPr>
            </w:pPr>
            <w:r>
              <w:rPr>
                <w:rFonts w:ascii="Times New Roman"/>
                <w:sz w:val="20"/>
              </w:rPr>
              <w:t>Supervised</w:t>
            </w:r>
            <w:r>
              <w:rPr>
                <w:rFonts w:ascii="Times New Roman"/>
                <w:spacing w:val="-8"/>
                <w:sz w:val="20"/>
              </w:rPr>
              <w:t xml:space="preserve"> </w:t>
            </w:r>
            <w:r>
              <w:rPr>
                <w:rFonts w:ascii="Times New Roman"/>
                <w:sz w:val="20"/>
              </w:rPr>
              <w:t>visitation</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420"/>
              <w:rPr>
                <w:rFonts w:ascii="Times New Roman" w:eastAsia="Times New Roman" w:hAnsi="Times New Roman" w:cs="Times New Roman"/>
                <w:sz w:val="20"/>
                <w:szCs w:val="20"/>
              </w:rPr>
            </w:pPr>
            <w:r>
              <w:rPr>
                <w:rFonts w:ascii="Times New Roman"/>
                <w:sz w:val="20"/>
              </w:rPr>
              <w:t>1,285</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jc w:val="center"/>
              <w:rPr>
                <w:rFonts w:ascii="Times New Roman" w:eastAsia="Times New Roman" w:hAnsi="Times New Roman" w:cs="Times New Roman"/>
                <w:sz w:val="20"/>
                <w:szCs w:val="20"/>
              </w:rPr>
            </w:pPr>
            <w:r>
              <w:rPr>
                <w:rFonts w:ascii="Times New Roman"/>
                <w:sz w:val="20"/>
              </w:rPr>
              <w:t>3.60</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100"/>
              <w:rPr>
                <w:rFonts w:ascii="Times New Roman" w:eastAsia="Times New Roman" w:hAnsi="Times New Roman" w:cs="Times New Roman"/>
                <w:sz w:val="20"/>
                <w:szCs w:val="20"/>
              </w:rPr>
            </w:pPr>
            <w:r>
              <w:rPr>
                <w:rFonts w:ascii="Times New Roman"/>
                <w:sz w:val="20"/>
              </w:rPr>
              <w:t>Foster Parent</w:t>
            </w:r>
            <w:r>
              <w:rPr>
                <w:rFonts w:ascii="Times New Roman"/>
                <w:spacing w:val="-8"/>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420"/>
              <w:rPr>
                <w:rFonts w:ascii="Times New Roman" w:eastAsia="Times New Roman" w:hAnsi="Times New Roman" w:cs="Times New Roman"/>
                <w:sz w:val="20"/>
                <w:szCs w:val="20"/>
              </w:rPr>
            </w:pPr>
            <w:r>
              <w:rPr>
                <w:rFonts w:ascii="Times New Roman"/>
                <w:sz w:val="20"/>
              </w:rPr>
              <w:t>1,234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jc w:val="center"/>
              <w:rPr>
                <w:rFonts w:ascii="Times New Roman" w:eastAsia="Times New Roman" w:hAnsi="Times New Roman" w:cs="Times New Roman"/>
                <w:sz w:val="20"/>
                <w:szCs w:val="20"/>
              </w:rPr>
            </w:pPr>
            <w:r>
              <w:rPr>
                <w:rFonts w:ascii="Times New Roman"/>
                <w:sz w:val="20"/>
              </w:rPr>
              <w:t>3.48</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80"/>
              <w:ind w:left="100"/>
              <w:rPr>
                <w:rFonts w:ascii="Times New Roman" w:eastAsia="Times New Roman" w:hAnsi="Times New Roman" w:cs="Times New Roman"/>
                <w:sz w:val="20"/>
                <w:szCs w:val="20"/>
              </w:rPr>
            </w:pPr>
            <w:r>
              <w:rPr>
                <w:rFonts w:ascii="Times New Roman"/>
                <w:sz w:val="20"/>
              </w:rPr>
              <w:t>Post-Adoption</w:t>
            </w:r>
            <w:r>
              <w:rPr>
                <w:rFonts w:ascii="Times New Roman"/>
                <w:spacing w:val="-10"/>
                <w:sz w:val="20"/>
              </w:rPr>
              <w:t xml:space="preserve"> </w:t>
            </w:r>
            <w:r>
              <w:rPr>
                <w:rFonts w:ascii="Times New Roman"/>
                <w:sz w:val="20"/>
              </w:rPr>
              <w:t>Services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80"/>
              <w:ind w:left="420"/>
              <w:rPr>
                <w:rFonts w:ascii="Times New Roman" w:eastAsia="Times New Roman" w:hAnsi="Times New Roman" w:cs="Times New Roman"/>
                <w:sz w:val="20"/>
                <w:szCs w:val="20"/>
              </w:rPr>
            </w:pPr>
            <w:r>
              <w:rPr>
                <w:rFonts w:ascii="Times New Roman"/>
                <w:sz w:val="20"/>
              </w:rPr>
              <w:t>1,226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80"/>
              <w:jc w:val="center"/>
              <w:rPr>
                <w:rFonts w:ascii="Times New Roman" w:eastAsia="Times New Roman" w:hAnsi="Times New Roman" w:cs="Times New Roman"/>
                <w:sz w:val="20"/>
                <w:szCs w:val="20"/>
              </w:rPr>
            </w:pPr>
            <w:r>
              <w:rPr>
                <w:rFonts w:ascii="Times New Roman"/>
                <w:sz w:val="20"/>
              </w:rPr>
              <w:t>3.46</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100"/>
              <w:rPr>
                <w:rFonts w:ascii="Times New Roman" w:eastAsia="Times New Roman" w:hAnsi="Times New Roman" w:cs="Times New Roman"/>
                <w:sz w:val="20"/>
                <w:szCs w:val="20"/>
              </w:rPr>
            </w:pPr>
            <w:r>
              <w:rPr>
                <w:rFonts w:ascii="Times New Roman"/>
                <w:sz w:val="20"/>
              </w:rPr>
              <w:t>Child</w:t>
            </w:r>
            <w:r>
              <w:rPr>
                <w:rFonts w:ascii="Times New Roman"/>
                <w:spacing w:val="-4"/>
                <w:sz w:val="20"/>
              </w:rPr>
              <w:t xml:space="preserve"> </w:t>
            </w:r>
            <w:r>
              <w:rPr>
                <w:rFonts w:ascii="Times New Roman"/>
                <w:sz w:val="20"/>
              </w:rPr>
              <w:t>care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ind w:left="420"/>
              <w:rPr>
                <w:rFonts w:ascii="Times New Roman" w:eastAsia="Times New Roman" w:hAnsi="Times New Roman" w:cs="Times New Roman"/>
                <w:sz w:val="20"/>
                <w:szCs w:val="20"/>
              </w:rPr>
            </w:pPr>
            <w:r>
              <w:rPr>
                <w:rFonts w:ascii="Times New Roman"/>
                <w:sz w:val="20"/>
              </w:rPr>
              <w:t>1,304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9"/>
              <w:jc w:val="center"/>
              <w:rPr>
                <w:rFonts w:ascii="Times New Roman" w:eastAsia="Times New Roman" w:hAnsi="Times New Roman" w:cs="Times New Roman"/>
                <w:sz w:val="20"/>
                <w:szCs w:val="20"/>
              </w:rPr>
            </w:pPr>
            <w:r>
              <w:rPr>
                <w:rFonts w:ascii="Times New Roman"/>
                <w:sz w:val="20"/>
              </w:rPr>
              <w:t>3.31</w:t>
            </w:r>
          </w:p>
        </w:tc>
      </w:tr>
      <w:tr w:rsidR="00DE68F5">
        <w:trPr>
          <w:trHeight w:hRule="exact" w:val="312"/>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0"/>
              <w:rPr>
                <w:rFonts w:ascii="Times New Roman" w:eastAsia="Times New Roman" w:hAnsi="Times New Roman" w:cs="Times New Roman"/>
                <w:sz w:val="20"/>
                <w:szCs w:val="20"/>
              </w:rPr>
            </w:pPr>
            <w:r>
              <w:rPr>
                <w:rFonts w:ascii="Times New Roman"/>
                <w:sz w:val="20"/>
              </w:rPr>
              <w:t>Respite</w:t>
            </w:r>
            <w:r>
              <w:rPr>
                <w:rFonts w:ascii="Times New Roman"/>
                <w:spacing w:val="-5"/>
                <w:sz w:val="20"/>
              </w:rPr>
              <w:t xml:space="preserve"> </w:t>
            </w:r>
            <w:r>
              <w:rPr>
                <w:rFonts w:ascii="Times New Roman"/>
                <w:sz w:val="20"/>
              </w:rPr>
              <w:t>care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420"/>
              <w:rPr>
                <w:rFonts w:ascii="Times New Roman" w:eastAsia="Times New Roman" w:hAnsi="Times New Roman" w:cs="Times New Roman"/>
                <w:sz w:val="20"/>
                <w:szCs w:val="20"/>
              </w:rPr>
            </w:pPr>
            <w:r>
              <w:rPr>
                <w:rFonts w:ascii="Times New Roman"/>
                <w:sz w:val="20"/>
              </w:rPr>
              <w:t>1,281</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2.70</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Transportation</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1,290</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2.64</w:t>
            </w:r>
          </w:p>
        </w:tc>
      </w:tr>
      <w:tr w:rsidR="00DE68F5">
        <w:trPr>
          <w:trHeight w:hRule="exact" w:val="324"/>
        </w:trPr>
        <w:tc>
          <w:tcPr>
            <w:tcW w:w="36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Housing</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1,294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2.23</w:t>
            </w:r>
          </w:p>
        </w:tc>
      </w:tr>
    </w:tbl>
    <w:p w:rsidR="00DE68F5" w:rsidRDefault="00DE68F5">
      <w:pPr>
        <w:spacing w:before="11"/>
        <w:rPr>
          <w:rFonts w:ascii="Times New Roman" w:eastAsia="Times New Roman" w:hAnsi="Times New Roman" w:cs="Times New Roman"/>
          <w:i/>
          <w:sz w:val="17"/>
          <w:szCs w:val="17"/>
        </w:rPr>
      </w:pPr>
    </w:p>
    <w:p w:rsidR="00DE68F5" w:rsidRDefault="00EA34A7">
      <w:pPr>
        <w:spacing w:before="69"/>
        <w:ind w:left="1020" w:right="388"/>
        <w:rPr>
          <w:rFonts w:ascii="Times New Roman" w:eastAsia="Times New Roman" w:hAnsi="Times New Roman" w:cs="Times New Roman"/>
          <w:sz w:val="24"/>
          <w:szCs w:val="24"/>
        </w:rPr>
      </w:pPr>
      <w:r>
        <w:rPr>
          <w:rFonts w:ascii="Times New Roman"/>
          <w:sz w:val="24"/>
        </w:rPr>
        <w:t xml:space="preserve">There were one hundred and fourteen (114) comments about </w:t>
      </w:r>
      <w:r>
        <w:rPr>
          <w:rFonts w:ascii="Times New Roman"/>
          <w:i/>
          <w:sz w:val="24"/>
        </w:rPr>
        <w:t>supports needed</w:t>
      </w:r>
      <w:r>
        <w:rPr>
          <w:rFonts w:ascii="Times New Roman"/>
          <w:sz w:val="24"/>
        </w:rPr>
        <w:t>.</w:t>
      </w:r>
      <w:r>
        <w:rPr>
          <w:rFonts w:ascii="Times New Roman"/>
          <w:spacing w:val="53"/>
          <w:sz w:val="24"/>
        </w:rPr>
        <w:t xml:space="preserve"> </w:t>
      </w:r>
      <w:r>
        <w:rPr>
          <w:rFonts w:ascii="Times New Roman"/>
          <w:sz w:val="24"/>
        </w:rPr>
        <w:t>Comments included:</w:t>
      </w:r>
    </w:p>
    <w:p w:rsidR="00DE68F5" w:rsidRDefault="00EA34A7">
      <w:pPr>
        <w:numPr>
          <w:ilvl w:val="1"/>
          <w:numId w:val="28"/>
        </w:numPr>
        <w:tabs>
          <w:tab w:val="left" w:pos="1741"/>
        </w:tabs>
        <w:spacing w:before="2"/>
        <w:ind w:left="1740" w:right="175"/>
        <w:rPr>
          <w:rFonts w:ascii="Times New Roman" w:eastAsia="Times New Roman" w:hAnsi="Times New Roman" w:cs="Times New Roman"/>
          <w:sz w:val="24"/>
          <w:szCs w:val="24"/>
        </w:rPr>
      </w:pPr>
      <w:r>
        <w:rPr>
          <w:rFonts w:ascii="Times New Roman" w:eastAsia="Times New Roman" w:hAnsi="Times New Roman" w:cs="Times New Roman"/>
          <w:i/>
          <w:sz w:val="24"/>
          <w:szCs w:val="24"/>
        </w:rPr>
        <w:t>Services for mental health, DV and substance abuse often have been long waiting</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lists and so does Family Networks. Respite and housing is a huge problem for families.</w:t>
      </w:r>
      <w:r>
        <w:rPr>
          <w:rFonts w:ascii="Times New Roman" w:eastAsia="Times New Roman" w:hAnsi="Times New Roman" w:cs="Times New Roman"/>
          <w:i/>
          <w:spacing w:val="52"/>
          <w:sz w:val="24"/>
          <w:szCs w:val="24"/>
        </w:rPr>
        <w:t xml:space="preserve"> </w:t>
      </w:r>
      <w:r>
        <w:rPr>
          <w:rFonts w:ascii="Times New Roman" w:eastAsia="Times New Roman" w:hAnsi="Times New Roman" w:cs="Times New Roman"/>
          <w:i/>
          <w:sz w:val="24"/>
          <w:szCs w:val="24"/>
        </w:rPr>
        <w:t>PPCs aren’t happening fast enough for all the times that we have to hold, even</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APPLA. Depending on where the family lives, transportation is an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issue.</w:t>
      </w:r>
    </w:p>
    <w:p w:rsidR="00DE68F5" w:rsidRDefault="00EA34A7">
      <w:pPr>
        <w:pStyle w:val="ListParagraph"/>
        <w:numPr>
          <w:ilvl w:val="1"/>
          <w:numId w:val="28"/>
        </w:numPr>
        <w:tabs>
          <w:tab w:val="left" w:pos="1741"/>
        </w:tabs>
        <w:spacing w:before="24" w:line="274" w:lineRule="exact"/>
        <w:ind w:left="1740" w:right="574"/>
        <w:rPr>
          <w:rFonts w:ascii="Times New Roman" w:eastAsia="Times New Roman" w:hAnsi="Times New Roman" w:cs="Times New Roman"/>
          <w:sz w:val="24"/>
          <w:szCs w:val="24"/>
        </w:rPr>
      </w:pPr>
      <w:r>
        <w:rPr>
          <w:rFonts w:ascii="Times New Roman"/>
          <w:i/>
          <w:sz w:val="24"/>
        </w:rPr>
        <w:t>Despite having some substance abuse services, the number of SEN babies,</w:t>
      </w:r>
      <w:r>
        <w:rPr>
          <w:rFonts w:ascii="Times New Roman"/>
          <w:i/>
          <w:spacing w:val="-11"/>
          <w:sz w:val="24"/>
        </w:rPr>
        <w:t xml:space="preserve"> </w:t>
      </w:r>
      <w:r>
        <w:rPr>
          <w:rFonts w:ascii="Times New Roman"/>
          <w:i/>
          <w:sz w:val="24"/>
        </w:rPr>
        <w:t>overdoses, and not enough adolescent services is at a crisis</w:t>
      </w:r>
      <w:r>
        <w:rPr>
          <w:rFonts w:ascii="Times New Roman"/>
          <w:i/>
          <w:spacing w:val="-1"/>
          <w:sz w:val="24"/>
        </w:rPr>
        <w:t xml:space="preserve"> </w:t>
      </w:r>
      <w:r>
        <w:rPr>
          <w:rFonts w:ascii="Times New Roman"/>
          <w:i/>
          <w:sz w:val="24"/>
        </w:rPr>
        <w:t>point.</w:t>
      </w:r>
    </w:p>
    <w:p w:rsidR="00DE68F5" w:rsidRDefault="00EA34A7">
      <w:pPr>
        <w:pStyle w:val="ListParagraph"/>
        <w:numPr>
          <w:ilvl w:val="1"/>
          <w:numId w:val="28"/>
        </w:numPr>
        <w:tabs>
          <w:tab w:val="left" w:pos="1741"/>
        </w:tabs>
        <w:spacing w:line="293" w:lineRule="exact"/>
        <w:ind w:left="1740" w:right="388"/>
        <w:rPr>
          <w:rFonts w:ascii="Times New Roman" w:eastAsia="Times New Roman" w:hAnsi="Times New Roman" w:cs="Times New Roman"/>
          <w:sz w:val="24"/>
          <w:szCs w:val="24"/>
        </w:rPr>
      </w:pPr>
      <w:r>
        <w:rPr>
          <w:rFonts w:ascii="Times New Roman"/>
          <w:i/>
          <w:sz w:val="24"/>
        </w:rPr>
        <w:t>We need more visiting room space for</w:t>
      </w:r>
      <w:r>
        <w:rPr>
          <w:rFonts w:ascii="Times New Roman"/>
          <w:i/>
          <w:spacing w:val="-1"/>
          <w:sz w:val="24"/>
        </w:rPr>
        <w:t xml:space="preserve"> </w:t>
      </w:r>
      <w:r>
        <w:rPr>
          <w:rFonts w:ascii="Times New Roman"/>
          <w:i/>
          <w:sz w:val="24"/>
        </w:rPr>
        <w:t>families.</w:t>
      </w:r>
    </w:p>
    <w:p w:rsidR="00DE68F5" w:rsidRDefault="00EA34A7">
      <w:pPr>
        <w:pStyle w:val="ListParagraph"/>
        <w:numPr>
          <w:ilvl w:val="1"/>
          <w:numId w:val="28"/>
        </w:numPr>
        <w:tabs>
          <w:tab w:val="left" w:pos="1741"/>
        </w:tabs>
        <w:spacing w:before="21" w:line="274" w:lineRule="exact"/>
        <w:ind w:left="1740" w:right="651"/>
        <w:rPr>
          <w:rFonts w:ascii="Times New Roman" w:eastAsia="Times New Roman" w:hAnsi="Times New Roman" w:cs="Times New Roman"/>
          <w:sz w:val="24"/>
          <w:szCs w:val="24"/>
        </w:rPr>
      </w:pPr>
      <w:r>
        <w:rPr>
          <w:rFonts w:ascii="Times New Roman"/>
          <w:i/>
          <w:sz w:val="24"/>
        </w:rPr>
        <w:t>Respite resources hard to come. Shortage of psychiatric beds. Transitioning</w:t>
      </w:r>
      <w:r>
        <w:rPr>
          <w:rFonts w:ascii="Times New Roman"/>
          <w:i/>
          <w:spacing w:val="-11"/>
          <w:sz w:val="24"/>
        </w:rPr>
        <w:t xml:space="preserve"> </w:t>
      </w:r>
      <w:r>
        <w:rPr>
          <w:rFonts w:ascii="Times New Roman"/>
          <w:i/>
          <w:sz w:val="24"/>
        </w:rPr>
        <w:t>services seem good educational/vocational services seem good.</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42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1"/>
          <w:numId w:val="28"/>
        </w:numPr>
        <w:tabs>
          <w:tab w:val="left" w:pos="1761"/>
        </w:tabs>
        <w:spacing w:before="55"/>
        <w:ind w:left="1760" w:right="181"/>
        <w:rPr>
          <w:rFonts w:ascii="Times New Roman" w:eastAsia="Times New Roman" w:hAnsi="Times New Roman" w:cs="Times New Roman"/>
          <w:sz w:val="24"/>
          <w:szCs w:val="24"/>
        </w:rPr>
      </w:pPr>
      <w:r>
        <w:rPr>
          <w:rFonts w:ascii="Times New Roman"/>
          <w:i/>
          <w:sz w:val="24"/>
        </w:rPr>
        <w:t>We have many services but not</w:t>
      </w:r>
      <w:r>
        <w:rPr>
          <w:rFonts w:ascii="Times New Roman"/>
          <w:i/>
          <w:spacing w:val="-1"/>
          <w:sz w:val="24"/>
        </w:rPr>
        <w:t xml:space="preserve"> </w:t>
      </w:r>
      <w:r>
        <w:rPr>
          <w:rFonts w:ascii="Times New Roman"/>
          <w:i/>
          <w:sz w:val="24"/>
        </w:rPr>
        <w:t>enough!</w:t>
      </w:r>
    </w:p>
    <w:p w:rsidR="00DE68F5" w:rsidRDefault="00EA34A7">
      <w:pPr>
        <w:pStyle w:val="ListParagraph"/>
        <w:numPr>
          <w:ilvl w:val="1"/>
          <w:numId w:val="28"/>
        </w:numPr>
        <w:tabs>
          <w:tab w:val="left" w:pos="1761"/>
        </w:tabs>
        <w:spacing w:before="4" w:line="237" w:lineRule="auto"/>
        <w:ind w:left="1760" w:right="360"/>
        <w:rPr>
          <w:rFonts w:ascii="Times New Roman" w:eastAsia="Times New Roman" w:hAnsi="Times New Roman" w:cs="Times New Roman"/>
          <w:sz w:val="24"/>
          <w:szCs w:val="24"/>
        </w:rPr>
      </w:pPr>
      <w:r>
        <w:rPr>
          <w:rFonts w:ascii="Times New Roman"/>
          <w:i/>
          <w:sz w:val="24"/>
        </w:rPr>
        <w:t>Housing is a huge barrier as housing lists are too long and market rent is too</w:t>
      </w:r>
      <w:r>
        <w:rPr>
          <w:rFonts w:ascii="Times New Roman"/>
          <w:i/>
          <w:spacing w:val="-10"/>
          <w:sz w:val="24"/>
        </w:rPr>
        <w:t xml:space="preserve"> </w:t>
      </w:r>
      <w:r>
        <w:rPr>
          <w:rFonts w:ascii="Times New Roman"/>
          <w:i/>
          <w:sz w:val="24"/>
        </w:rPr>
        <w:t>expensive for low-income foster parents and kinships need to be able to assess vouchers for</w:t>
      </w:r>
      <w:r>
        <w:rPr>
          <w:rFonts w:ascii="Times New Roman"/>
          <w:i/>
          <w:spacing w:val="-10"/>
          <w:sz w:val="24"/>
        </w:rPr>
        <w:t xml:space="preserve"> </w:t>
      </w:r>
      <w:r>
        <w:rPr>
          <w:rFonts w:ascii="Times New Roman"/>
          <w:i/>
          <w:sz w:val="24"/>
        </w:rPr>
        <w:t>child care as that is a barrier in getting suitable homes for our kids in</w:t>
      </w:r>
      <w:r>
        <w:rPr>
          <w:rFonts w:ascii="Times New Roman"/>
          <w:i/>
          <w:spacing w:val="-3"/>
          <w:sz w:val="24"/>
        </w:rPr>
        <w:t xml:space="preserve"> </w:t>
      </w:r>
      <w:r>
        <w:rPr>
          <w:rFonts w:ascii="Times New Roman"/>
          <w:i/>
          <w:sz w:val="24"/>
        </w:rPr>
        <w:t>care.</w:t>
      </w:r>
    </w:p>
    <w:p w:rsidR="00DE68F5" w:rsidRDefault="00EA34A7">
      <w:pPr>
        <w:pStyle w:val="ListParagraph"/>
        <w:numPr>
          <w:ilvl w:val="1"/>
          <w:numId w:val="28"/>
        </w:numPr>
        <w:tabs>
          <w:tab w:val="left" w:pos="1761"/>
        </w:tabs>
        <w:spacing w:before="2" w:line="293" w:lineRule="exact"/>
        <w:ind w:left="1760" w:right="181"/>
        <w:rPr>
          <w:rFonts w:ascii="Times New Roman" w:eastAsia="Times New Roman" w:hAnsi="Times New Roman" w:cs="Times New Roman"/>
          <w:sz w:val="24"/>
          <w:szCs w:val="24"/>
        </w:rPr>
      </w:pPr>
      <w:r>
        <w:rPr>
          <w:rFonts w:ascii="Times New Roman"/>
          <w:i/>
          <w:sz w:val="24"/>
        </w:rPr>
        <w:t>Often there are wait lists for behavioral health</w:t>
      </w:r>
      <w:r>
        <w:rPr>
          <w:rFonts w:ascii="Times New Roman"/>
          <w:i/>
          <w:spacing w:val="-4"/>
          <w:sz w:val="24"/>
        </w:rPr>
        <w:t xml:space="preserve"> </w:t>
      </w:r>
      <w:r>
        <w:rPr>
          <w:rFonts w:ascii="Times New Roman"/>
          <w:i/>
          <w:sz w:val="24"/>
        </w:rPr>
        <w:t>services.</w:t>
      </w:r>
    </w:p>
    <w:p w:rsidR="00DE68F5" w:rsidRDefault="00EA34A7">
      <w:pPr>
        <w:pStyle w:val="ListParagraph"/>
        <w:numPr>
          <w:ilvl w:val="1"/>
          <w:numId w:val="28"/>
        </w:numPr>
        <w:tabs>
          <w:tab w:val="left" w:pos="1761"/>
        </w:tabs>
        <w:ind w:left="1760" w:right="452"/>
        <w:rPr>
          <w:rFonts w:ascii="Times New Roman" w:eastAsia="Times New Roman" w:hAnsi="Times New Roman" w:cs="Times New Roman"/>
          <w:sz w:val="24"/>
          <w:szCs w:val="24"/>
        </w:rPr>
      </w:pPr>
      <w:r>
        <w:rPr>
          <w:rFonts w:ascii="Times New Roman" w:eastAsia="Times New Roman" w:hAnsi="Times New Roman" w:cs="Times New Roman"/>
          <w:i/>
          <w:sz w:val="24"/>
          <w:szCs w:val="24"/>
        </w:rPr>
        <w:t>This office has a large amount of childcare slots, however at times there are wait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lists and if children are not in stable foster homes it is difficult to enroll them in</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daycare during the day, often having to be paid out of other funds. Clients have</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limited transportation services and city is large. Many clients in this are struggling with</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drug epidemic – opiate addictions and deaths are high. Inpatient substance abuse</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programs are difficult to access and leave the much to be desired (especially for families).</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Many clients are homeless, bouncing from couch to couch, children do not attend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school regularly.</w:t>
      </w:r>
    </w:p>
    <w:p w:rsidR="00DE68F5" w:rsidRDefault="00EA34A7">
      <w:pPr>
        <w:pStyle w:val="ListParagraph"/>
        <w:numPr>
          <w:ilvl w:val="1"/>
          <w:numId w:val="28"/>
        </w:numPr>
        <w:tabs>
          <w:tab w:val="left" w:pos="1761"/>
        </w:tabs>
        <w:spacing w:before="5" w:line="237" w:lineRule="auto"/>
        <w:ind w:left="1760" w:right="59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This is a rural community with few choices for transportation services. We also</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don’t provide much in the way of child care services so people who might want to do</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foster care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cannot.</w:t>
      </w:r>
    </w:p>
    <w:p w:rsidR="00DE68F5" w:rsidRDefault="00EA34A7">
      <w:pPr>
        <w:pStyle w:val="ListParagraph"/>
        <w:numPr>
          <w:ilvl w:val="1"/>
          <w:numId w:val="28"/>
        </w:numPr>
        <w:tabs>
          <w:tab w:val="left" w:pos="1761"/>
        </w:tabs>
        <w:spacing w:before="5" w:line="237" w:lineRule="auto"/>
        <w:ind w:left="1760" w:right="236"/>
        <w:rPr>
          <w:rFonts w:ascii="Times New Roman" w:eastAsia="Times New Roman" w:hAnsi="Times New Roman" w:cs="Times New Roman"/>
          <w:sz w:val="24"/>
          <w:szCs w:val="24"/>
        </w:rPr>
      </w:pPr>
      <w:r>
        <w:rPr>
          <w:rFonts w:ascii="Times New Roman" w:eastAsia="Times New Roman" w:hAnsi="Times New Roman" w:cs="Times New Roman"/>
          <w:i/>
          <w:sz w:val="24"/>
          <w:szCs w:val="24"/>
        </w:rPr>
        <w:t>We have families waiting for mental health services for months. This offices priority</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has been children under two and if you don’t have a child under two you don’t get much</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help with</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services.</w:t>
      </w:r>
    </w:p>
    <w:p w:rsidR="00DE68F5" w:rsidRDefault="00EA34A7">
      <w:pPr>
        <w:pStyle w:val="ListParagraph"/>
        <w:numPr>
          <w:ilvl w:val="1"/>
          <w:numId w:val="28"/>
        </w:numPr>
        <w:tabs>
          <w:tab w:val="left" w:pos="1761"/>
        </w:tabs>
        <w:spacing w:before="2"/>
        <w:ind w:left="1760" w:right="181"/>
        <w:rPr>
          <w:rFonts w:ascii="Times New Roman" w:eastAsia="Times New Roman" w:hAnsi="Times New Roman" w:cs="Times New Roman"/>
          <w:sz w:val="24"/>
          <w:szCs w:val="24"/>
        </w:rPr>
      </w:pPr>
      <w:r>
        <w:rPr>
          <w:rFonts w:ascii="Times New Roman"/>
          <w:i/>
          <w:sz w:val="24"/>
        </w:rPr>
        <w:t>There is a housing and transportation crisis on the</w:t>
      </w:r>
      <w:r>
        <w:rPr>
          <w:rFonts w:ascii="Times New Roman"/>
          <w:i/>
          <w:spacing w:val="-3"/>
          <w:sz w:val="24"/>
        </w:rPr>
        <w:t xml:space="preserve"> </w:t>
      </w:r>
      <w:r>
        <w:rPr>
          <w:rFonts w:ascii="Times New Roman"/>
          <w:i/>
          <w:sz w:val="24"/>
        </w:rPr>
        <w:t>Cape.</w:t>
      </w:r>
    </w:p>
    <w:p w:rsidR="00DE68F5" w:rsidRDefault="00EA34A7">
      <w:pPr>
        <w:pStyle w:val="ListParagraph"/>
        <w:numPr>
          <w:ilvl w:val="1"/>
          <w:numId w:val="28"/>
        </w:numPr>
        <w:tabs>
          <w:tab w:val="left" w:pos="1761"/>
        </w:tabs>
        <w:spacing w:before="1"/>
        <w:ind w:left="1760" w:right="234"/>
        <w:rPr>
          <w:rFonts w:ascii="Times New Roman" w:eastAsia="Times New Roman" w:hAnsi="Times New Roman" w:cs="Times New Roman"/>
          <w:sz w:val="24"/>
          <w:szCs w:val="24"/>
        </w:rPr>
      </w:pPr>
      <w:r>
        <w:rPr>
          <w:rFonts w:ascii="Times New Roman"/>
          <w:i/>
          <w:sz w:val="24"/>
        </w:rPr>
        <w:t>DCF does an awful job assisting youth transitioning out of DCF care. There needs to</w:t>
      </w:r>
      <w:r>
        <w:rPr>
          <w:rFonts w:ascii="Times New Roman"/>
          <w:i/>
          <w:spacing w:val="-11"/>
          <w:sz w:val="24"/>
        </w:rPr>
        <w:t xml:space="preserve"> </w:t>
      </w:r>
      <w:r>
        <w:rPr>
          <w:rFonts w:ascii="Times New Roman"/>
          <w:i/>
          <w:sz w:val="24"/>
        </w:rPr>
        <w:t>be additional supports for these young adults, many of whom have no family to help</w:t>
      </w:r>
      <w:r>
        <w:rPr>
          <w:rFonts w:ascii="Times New Roman"/>
          <w:i/>
          <w:spacing w:val="-11"/>
          <w:sz w:val="24"/>
        </w:rPr>
        <w:t xml:space="preserve"> </w:t>
      </w:r>
      <w:r>
        <w:rPr>
          <w:rFonts w:ascii="Times New Roman"/>
          <w:i/>
          <w:sz w:val="24"/>
        </w:rPr>
        <w:t>support them. Even a one-time stipend to get them into an apartment with first, last and</w:t>
      </w:r>
      <w:r>
        <w:rPr>
          <w:rFonts w:ascii="Times New Roman"/>
          <w:i/>
          <w:spacing w:val="-14"/>
          <w:sz w:val="24"/>
        </w:rPr>
        <w:t xml:space="preserve"> </w:t>
      </w:r>
      <w:r>
        <w:rPr>
          <w:rFonts w:ascii="Times New Roman"/>
          <w:i/>
          <w:sz w:val="24"/>
        </w:rPr>
        <w:t>security would be helpful. Those few that graduate college are expected to instantly get a job</w:t>
      </w:r>
      <w:r>
        <w:rPr>
          <w:rFonts w:ascii="Times New Roman"/>
          <w:i/>
          <w:spacing w:val="-9"/>
          <w:sz w:val="24"/>
        </w:rPr>
        <w:t xml:space="preserve"> </w:t>
      </w:r>
      <w:r>
        <w:rPr>
          <w:rFonts w:ascii="Times New Roman"/>
          <w:i/>
          <w:sz w:val="24"/>
        </w:rPr>
        <w:t>at age</w:t>
      </w:r>
      <w:r>
        <w:rPr>
          <w:rFonts w:ascii="Times New Roman"/>
          <w:i/>
          <w:spacing w:val="-1"/>
          <w:sz w:val="24"/>
        </w:rPr>
        <w:t xml:space="preserve"> </w:t>
      </w:r>
      <w:r>
        <w:rPr>
          <w:rFonts w:ascii="Times New Roman"/>
          <w:i/>
          <w:sz w:val="24"/>
        </w:rPr>
        <w:t>22?!</w:t>
      </w:r>
    </w:p>
    <w:p w:rsidR="00DE68F5" w:rsidRDefault="00EA34A7">
      <w:pPr>
        <w:pStyle w:val="ListParagraph"/>
        <w:numPr>
          <w:ilvl w:val="1"/>
          <w:numId w:val="28"/>
        </w:numPr>
        <w:tabs>
          <w:tab w:val="left" w:pos="1761"/>
        </w:tabs>
        <w:spacing w:before="2" w:line="293" w:lineRule="exact"/>
        <w:ind w:left="1760" w:right="181"/>
        <w:rPr>
          <w:rFonts w:ascii="Times New Roman" w:eastAsia="Times New Roman" w:hAnsi="Times New Roman" w:cs="Times New Roman"/>
          <w:sz w:val="24"/>
          <w:szCs w:val="24"/>
        </w:rPr>
      </w:pPr>
      <w:r>
        <w:rPr>
          <w:rFonts w:ascii="Times New Roman"/>
          <w:i/>
          <w:sz w:val="24"/>
        </w:rPr>
        <w:t>Waiting lists are out of</w:t>
      </w:r>
      <w:r>
        <w:rPr>
          <w:rFonts w:ascii="Times New Roman"/>
          <w:i/>
          <w:spacing w:val="-1"/>
          <w:sz w:val="24"/>
        </w:rPr>
        <w:t xml:space="preserve"> </w:t>
      </w:r>
      <w:r>
        <w:rPr>
          <w:rFonts w:ascii="Times New Roman"/>
          <w:i/>
          <w:sz w:val="24"/>
        </w:rPr>
        <w:t>sight.</w:t>
      </w:r>
    </w:p>
    <w:p w:rsidR="00DE68F5" w:rsidRDefault="00EA34A7">
      <w:pPr>
        <w:pStyle w:val="ListParagraph"/>
        <w:numPr>
          <w:ilvl w:val="1"/>
          <w:numId w:val="28"/>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Funding for CBHI and early education needs to be</w:t>
      </w:r>
      <w:r>
        <w:rPr>
          <w:rFonts w:ascii="Times New Roman"/>
          <w:i/>
          <w:spacing w:val="-4"/>
          <w:sz w:val="24"/>
        </w:rPr>
        <w:t xml:space="preserve"> </w:t>
      </w:r>
      <w:r>
        <w:rPr>
          <w:rFonts w:ascii="Times New Roman"/>
          <w:i/>
          <w:sz w:val="24"/>
        </w:rPr>
        <w:t>increased!</w:t>
      </w:r>
    </w:p>
    <w:p w:rsidR="00DE68F5" w:rsidRDefault="00EA34A7">
      <w:pPr>
        <w:pStyle w:val="ListParagraph"/>
        <w:numPr>
          <w:ilvl w:val="1"/>
          <w:numId w:val="28"/>
        </w:numPr>
        <w:tabs>
          <w:tab w:val="left" w:pos="1761"/>
        </w:tabs>
        <w:spacing w:line="293" w:lineRule="exact"/>
        <w:ind w:left="1760" w:right="181"/>
        <w:rPr>
          <w:rFonts w:ascii="Times New Roman" w:eastAsia="Times New Roman" w:hAnsi="Times New Roman" w:cs="Times New Roman"/>
          <w:sz w:val="24"/>
          <w:szCs w:val="24"/>
        </w:rPr>
      </w:pPr>
      <w:r>
        <w:rPr>
          <w:rFonts w:ascii="Times New Roman" w:eastAsia="Times New Roman" w:hAnsi="Times New Roman" w:cs="Times New Roman"/>
          <w:i/>
          <w:sz w:val="24"/>
          <w:szCs w:val="24"/>
        </w:rPr>
        <w:t>The focus has not been on transitioning youth. The focus is only on 0 – 5 year</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olds.</w:t>
      </w:r>
    </w:p>
    <w:p w:rsidR="00DE68F5" w:rsidRDefault="00EA34A7">
      <w:pPr>
        <w:pStyle w:val="ListParagraph"/>
        <w:numPr>
          <w:ilvl w:val="1"/>
          <w:numId w:val="28"/>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Our caseloads being so high does not allow us to practice social</w:t>
      </w:r>
      <w:r>
        <w:rPr>
          <w:rFonts w:ascii="Times New Roman"/>
          <w:i/>
          <w:spacing w:val="-4"/>
          <w:sz w:val="24"/>
        </w:rPr>
        <w:t xml:space="preserve"> </w:t>
      </w:r>
      <w:r>
        <w:rPr>
          <w:rFonts w:ascii="Times New Roman"/>
          <w:i/>
          <w:sz w:val="24"/>
        </w:rPr>
        <w:t>work</w:t>
      </w:r>
      <w:r>
        <w:rPr>
          <w:rFonts w:ascii="Times New Roman"/>
          <w:b/>
          <w:i/>
          <w:sz w:val="24"/>
        </w:rPr>
        <w:t>.</w:t>
      </w:r>
    </w:p>
    <w:p w:rsidR="00DE68F5" w:rsidRDefault="00EA34A7">
      <w:pPr>
        <w:pStyle w:val="ListParagraph"/>
        <w:numPr>
          <w:ilvl w:val="1"/>
          <w:numId w:val="28"/>
        </w:numPr>
        <w:tabs>
          <w:tab w:val="left" w:pos="1761"/>
        </w:tabs>
        <w:spacing w:before="21" w:line="274" w:lineRule="exact"/>
        <w:ind w:left="1760" w:right="214"/>
        <w:rPr>
          <w:rFonts w:ascii="Times New Roman" w:eastAsia="Times New Roman" w:hAnsi="Times New Roman" w:cs="Times New Roman"/>
          <w:sz w:val="24"/>
          <w:szCs w:val="24"/>
        </w:rPr>
      </w:pPr>
      <w:r>
        <w:rPr>
          <w:rFonts w:ascii="Times New Roman"/>
          <w:i/>
          <w:sz w:val="24"/>
        </w:rPr>
        <w:t>Foster parents need the daycare services. Very little pre-adoptive post-adoption</w:t>
      </w:r>
      <w:r>
        <w:rPr>
          <w:rFonts w:ascii="Times New Roman"/>
          <w:i/>
          <w:spacing w:val="-12"/>
          <w:sz w:val="24"/>
        </w:rPr>
        <w:t xml:space="preserve"> </w:t>
      </w:r>
      <w:r>
        <w:rPr>
          <w:rFonts w:ascii="Times New Roman"/>
          <w:i/>
          <w:sz w:val="24"/>
        </w:rPr>
        <w:t>services. Need more trauma informed</w:t>
      </w:r>
      <w:r>
        <w:rPr>
          <w:rFonts w:ascii="Times New Roman"/>
          <w:i/>
          <w:spacing w:val="-3"/>
          <w:sz w:val="24"/>
        </w:rPr>
        <w:t xml:space="preserve"> </w:t>
      </w:r>
      <w:r>
        <w:rPr>
          <w:rFonts w:ascii="Times New Roman"/>
          <w:i/>
          <w:sz w:val="24"/>
        </w:rPr>
        <w:t>services.</w:t>
      </w:r>
    </w:p>
    <w:p w:rsidR="00DE68F5" w:rsidRDefault="00EA34A7">
      <w:pPr>
        <w:pStyle w:val="ListParagraph"/>
        <w:numPr>
          <w:ilvl w:val="1"/>
          <w:numId w:val="28"/>
        </w:numPr>
        <w:tabs>
          <w:tab w:val="left" w:pos="1761"/>
        </w:tabs>
        <w:ind w:left="1760" w:right="488"/>
        <w:rPr>
          <w:rFonts w:ascii="Times New Roman" w:eastAsia="Times New Roman" w:hAnsi="Times New Roman" w:cs="Times New Roman"/>
          <w:sz w:val="24"/>
          <w:szCs w:val="24"/>
        </w:rPr>
      </w:pPr>
      <w:r>
        <w:rPr>
          <w:rFonts w:ascii="Times New Roman" w:eastAsia="Times New Roman" w:hAnsi="Times New Roman" w:cs="Times New Roman"/>
          <w:i/>
          <w:sz w:val="24"/>
          <w:szCs w:val="24"/>
        </w:rPr>
        <w:t>We pay our foster parents the lowest pay imaginable, we have no behavioral</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health services for kids, and they are on 6 month wait lists… We are told no to services in</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z w:val="24"/>
          <w:szCs w:val="24"/>
        </w:rPr>
        <w:t>the home because it’s too</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expensive.</w:t>
      </w:r>
    </w:p>
    <w:p w:rsidR="00DE68F5" w:rsidRDefault="00EA34A7">
      <w:pPr>
        <w:pStyle w:val="ListParagraph"/>
        <w:numPr>
          <w:ilvl w:val="1"/>
          <w:numId w:val="28"/>
        </w:numPr>
        <w:tabs>
          <w:tab w:val="left" w:pos="1761"/>
        </w:tabs>
        <w:spacing w:before="2"/>
        <w:ind w:left="1760" w:right="263"/>
        <w:rPr>
          <w:rFonts w:ascii="Times New Roman" w:eastAsia="Times New Roman" w:hAnsi="Times New Roman" w:cs="Times New Roman"/>
          <w:sz w:val="24"/>
          <w:szCs w:val="24"/>
        </w:rPr>
      </w:pPr>
      <w:r>
        <w:rPr>
          <w:rFonts w:ascii="Times New Roman" w:eastAsia="Times New Roman" w:hAnsi="Times New Roman" w:cs="Times New Roman"/>
          <w:i/>
          <w:sz w:val="24"/>
          <w:szCs w:val="24"/>
        </w:rPr>
        <w:t>There are not enough services. There are waiting lists. One issue is that DCF</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z w:val="24"/>
          <w:szCs w:val="24"/>
        </w:rPr>
        <w:t>becomes the “end all be all the.” DMH is so poorly staffed that DCF ends up with all the</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child DMH kids (and they are not protective). DTA sends over families to DCF to be placed</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z w:val="24"/>
          <w:szCs w:val="24"/>
        </w:rPr>
        <w:t>in housing… Do not house families. DCF has moved away from being a child</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protective agency because we end up taking every family that other agencies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refuse.</w:t>
      </w:r>
    </w:p>
    <w:p w:rsidR="00DE68F5" w:rsidRDefault="00EA34A7">
      <w:pPr>
        <w:pStyle w:val="ListParagraph"/>
        <w:numPr>
          <w:ilvl w:val="1"/>
          <w:numId w:val="28"/>
        </w:numPr>
        <w:tabs>
          <w:tab w:val="left" w:pos="1761"/>
        </w:tabs>
        <w:spacing w:before="2"/>
        <w:ind w:left="1760" w:right="274"/>
        <w:rPr>
          <w:rFonts w:ascii="Times New Roman" w:eastAsia="Times New Roman" w:hAnsi="Times New Roman" w:cs="Times New Roman"/>
          <w:sz w:val="24"/>
          <w:szCs w:val="24"/>
        </w:rPr>
      </w:pPr>
      <w:r>
        <w:rPr>
          <w:rFonts w:ascii="Times New Roman"/>
          <w:i/>
          <w:sz w:val="24"/>
        </w:rPr>
        <w:t>I put a referral in for a parent aide through family networks in November 2013. As</w:t>
      </w:r>
      <w:r>
        <w:rPr>
          <w:rFonts w:ascii="Times New Roman"/>
          <w:i/>
          <w:spacing w:val="-6"/>
          <w:sz w:val="24"/>
        </w:rPr>
        <w:t xml:space="preserve"> </w:t>
      </w:r>
      <w:r>
        <w:rPr>
          <w:rFonts w:ascii="Times New Roman"/>
          <w:i/>
          <w:sz w:val="24"/>
        </w:rPr>
        <w:t>of November 2014 the family was still on a wait list for the service. The same family</w:t>
      </w:r>
      <w:r>
        <w:rPr>
          <w:rFonts w:ascii="Times New Roman"/>
          <w:i/>
          <w:spacing w:val="-15"/>
          <w:sz w:val="24"/>
        </w:rPr>
        <w:t xml:space="preserve"> </w:t>
      </w:r>
      <w:r>
        <w:rPr>
          <w:rFonts w:ascii="Times New Roman"/>
          <w:i/>
          <w:sz w:val="24"/>
        </w:rPr>
        <w:t>waited over six months for CBHI in-home family therapy services.  I also have children</w:t>
      </w:r>
      <w:r>
        <w:rPr>
          <w:rFonts w:ascii="Times New Roman"/>
          <w:i/>
          <w:spacing w:val="-10"/>
          <w:sz w:val="24"/>
        </w:rPr>
        <w:t xml:space="preserve"> </w:t>
      </w:r>
      <w:r>
        <w:rPr>
          <w:rFonts w:ascii="Times New Roman"/>
          <w:i/>
          <w:sz w:val="24"/>
        </w:rPr>
        <w:t>waiting 2 to 3 months for trauma focused individual</w:t>
      </w:r>
      <w:r>
        <w:rPr>
          <w:rFonts w:ascii="Times New Roman"/>
          <w:i/>
          <w:spacing w:val="-4"/>
          <w:sz w:val="24"/>
        </w:rPr>
        <w:t xml:space="preserve"> </w:t>
      </w:r>
      <w:r>
        <w:rPr>
          <w:rFonts w:ascii="Times New Roman"/>
          <w:i/>
          <w:sz w:val="24"/>
        </w:rPr>
        <w:t>therapy.</w:t>
      </w:r>
    </w:p>
    <w:p w:rsidR="00DE68F5" w:rsidRDefault="00DE68F5">
      <w:pPr>
        <w:rPr>
          <w:rFonts w:ascii="Times New Roman" w:eastAsia="Times New Roman" w:hAnsi="Times New Roman" w:cs="Times New Roman"/>
          <w:sz w:val="24"/>
          <w:szCs w:val="24"/>
        </w:rPr>
        <w:sectPr w:rsidR="00DE68F5">
          <w:pgSz w:w="12240" w:h="15840"/>
          <w:pgMar w:top="1220" w:right="1280" w:bottom="280" w:left="40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1"/>
          <w:numId w:val="28"/>
        </w:numPr>
        <w:tabs>
          <w:tab w:val="left" w:pos="1781"/>
        </w:tabs>
        <w:spacing w:before="55"/>
        <w:ind w:right="238"/>
        <w:rPr>
          <w:rFonts w:ascii="Times New Roman" w:eastAsia="Times New Roman" w:hAnsi="Times New Roman" w:cs="Times New Roman"/>
          <w:sz w:val="24"/>
          <w:szCs w:val="24"/>
        </w:rPr>
      </w:pPr>
      <w:r>
        <w:rPr>
          <w:rFonts w:ascii="Times New Roman"/>
          <w:i/>
          <w:sz w:val="24"/>
        </w:rPr>
        <w:t>Several of my families do not have cars and rely on public transportation to get</w:t>
      </w:r>
      <w:r>
        <w:rPr>
          <w:rFonts w:ascii="Times New Roman"/>
          <w:i/>
          <w:spacing w:val="-8"/>
          <w:sz w:val="24"/>
        </w:rPr>
        <w:t xml:space="preserve"> </w:t>
      </w:r>
      <w:r>
        <w:rPr>
          <w:rFonts w:ascii="Times New Roman"/>
          <w:i/>
          <w:sz w:val="24"/>
        </w:rPr>
        <w:t>to supervised visitation but do not have the funds to pay and are not qualified for</w:t>
      </w:r>
      <w:r>
        <w:rPr>
          <w:rFonts w:ascii="Times New Roman"/>
          <w:i/>
          <w:spacing w:val="-9"/>
          <w:sz w:val="24"/>
        </w:rPr>
        <w:t xml:space="preserve"> </w:t>
      </w:r>
      <w:r>
        <w:rPr>
          <w:rFonts w:ascii="Times New Roman"/>
          <w:i/>
          <w:sz w:val="24"/>
        </w:rPr>
        <w:t>discounts under WRTA policies. In addition, I am unable to provide weekly supervised visitation</w:t>
      </w:r>
      <w:r>
        <w:rPr>
          <w:rFonts w:ascii="Times New Roman"/>
          <w:i/>
          <w:spacing w:val="-8"/>
          <w:sz w:val="24"/>
        </w:rPr>
        <w:t xml:space="preserve"> </w:t>
      </w:r>
      <w:r>
        <w:rPr>
          <w:rFonts w:ascii="Times New Roman"/>
          <w:i/>
          <w:sz w:val="24"/>
        </w:rPr>
        <w:t>to my families as required by our policy due to the number of cases I have as well as</w:t>
      </w:r>
      <w:r>
        <w:rPr>
          <w:rFonts w:ascii="Times New Roman"/>
          <w:i/>
          <w:spacing w:val="-9"/>
          <w:sz w:val="24"/>
        </w:rPr>
        <w:t xml:space="preserve"> </w:t>
      </w:r>
      <w:r>
        <w:rPr>
          <w:rFonts w:ascii="Times New Roman"/>
          <w:i/>
          <w:sz w:val="24"/>
        </w:rPr>
        <w:t>the number of supervised visits I am required to</w:t>
      </w:r>
      <w:r>
        <w:rPr>
          <w:rFonts w:ascii="Times New Roman"/>
          <w:i/>
          <w:spacing w:val="-2"/>
          <w:sz w:val="24"/>
        </w:rPr>
        <w:t xml:space="preserve"> </w:t>
      </w:r>
      <w:r>
        <w:rPr>
          <w:rFonts w:ascii="Times New Roman"/>
          <w:i/>
          <w:sz w:val="24"/>
        </w:rPr>
        <w:t>provide.</w:t>
      </w:r>
    </w:p>
    <w:p w:rsidR="00DE68F5" w:rsidRDefault="00EA34A7">
      <w:pPr>
        <w:pStyle w:val="ListParagraph"/>
        <w:numPr>
          <w:ilvl w:val="1"/>
          <w:numId w:val="28"/>
        </w:numPr>
        <w:tabs>
          <w:tab w:val="left" w:pos="1781"/>
        </w:tabs>
        <w:spacing w:before="2" w:line="293" w:lineRule="exact"/>
        <w:ind w:right="251"/>
        <w:rPr>
          <w:rFonts w:ascii="Times New Roman" w:eastAsia="Times New Roman" w:hAnsi="Times New Roman" w:cs="Times New Roman"/>
          <w:sz w:val="24"/>
          <w:szCs w:val="24"/>
        </w:rPr>
      </w:pPr>
      <w:r>
        <w:rPr>
          <w:rFonts w:ascii="Times New Roman"/>
          <w:i/>
          <w:sz w:val="24"/>
        </w:rPr>
        <w:t>Poor to no access for young adults to obtain adult DMH services and</w:t>
      </w:r>
      <w:r>
        <w:rPr>
          <w:rFonts w:ascii="Times New Roman"/>
          <w:i/>
          <w:spacing w:val="-2"/>
          <w:sz w:val="24"/>
        </w:rPr>
        <w:t xml:space="preserve"> </w:t>
      </w:r>
      <w:r>
        <w:rPr>
          <w:rFonts w:ascii="Times New Roman"/>
          <w:i/>
          <w:sz w:val="24"/>
        </w:rPr>
        <w:t>supports.</w:t>
      </w:r>
    </w:p>
    <w:p w:rsidR="00DE68F5" w:rsidRDefault="00EA34A7">
      <w:pPr>
        <w:pStyle w:val="ListParagraph"/>
        <w:numPr>
          <w:ilvl w:val="1"/>
          <w:numId w:val="28"/>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Support to grandparents raising grandchildren is very</w:t>
      </w:r>
      <w:r>
        <w:rPr>
          <w:rFonts w:ascii="Times New Roman"/>
          <w:i/>
          <w:spacing w:val="-7"/>
          <w:sz w:val="24"/>
        </w:rPr>
        <w:t xml:space="preserve"> </w:t>
      </w:r>
      <w:r>
        <w:rPr>
          <w:rFonts w:ascii="Times New Roman"/>
          <w:i/>
          <w:sz w:val="24"/>
        </w:rPr>
        <w:t>poor.</w:t>
      </w:r>
    </w:p>
    <w:p w:rsidR="00DE68F5" w:rsidRDefault="00EA34A7">
      <w:pPr>
        <w:pStyle w:val="ListParagraph"/>
        <w:numPr>
          <w:ilvl w:val="1"/>
          <w:numId w:val="28"/>
        </w:numPr>
        <w:tabs>
          <w:tab w:val="left" w:pos="1781"/>
        </w:tabs>
        <w:spacing w:line="293" w:lineRule="exact"/>
        <w:ind w:right="165"/>
        <w:rPr>
          <w:rFonts w:ascii="Times New Roman" w:eastAsia="Times New Roman" w:hAnsi="Times New Roman" w:cs="Times New Roman"/>
          <w:sz w:val="24"/>
          <w:szCs w:val="24"/>
        </w:rPr>
      </w:pPr>
      <w:r>
        <w:rPr>
          <w:rFonts w:ascii="Times New Roman"/>
          <w:i/>
          <w:sz w:val="24"/>
        </w:rPr>
        <w:t>We need housing and daycare above all</w:t>
      </w:r>
      <w:r>
        <w:rPr>
          <w:rFonts w:ascii="Times New Roman"/>
          <w:i/>
          <w:spacing w:val="-1"/>
          <w:sz w:val="24"/>
        </w:rPr>
        <w:t xml:space="preserve"> </w:t>
      </w:r>
      <w:r>
        <w:rPr>
          <w:rFonts w:ascii="Times New Roman"/>
          <w:i/>
          <w:sz w:val="24"/>
        </w:rPr>
        <w:t>else.</w:t>
      </w:r>
    </w:p>
    <w:p w:rsidR="00DE68F5" w:rsidRDefault="00DE68F5">
      <w:pPr>
        <w:rPr>
          <w:rFonts w:ascii="Times New Roman" w:eastAsia="Times New Roman" w:hAnsi="Times New Roman" w:cs="Times New Roman"/>
          <w:i/>
          <w:sz w:val="24"/>
          <w:szCs w:val="24"/>
        </w:rPr>
      </w:pPr>
    </w:p>
    <w:p w:rsidR="00DE68F5" w:rsidRDefault="00DE68F5">
      <w:pPr>
        <w:rPr>
          <w:rFonts w:ascii="Times New Roman" w:eastAsia="Times New Roman" w:hAnsi="Times New Roman" w:cs="Times New Roman"/>
          <w:i/>
          <w:sz w:val="24"/>
          <w:szCs w:val="24"/>
        </w:rPr>
      </w:pPr>
    </w:p>
    <w:p w:rsidR="00DE68F5" w:rsidRDefault="00DE68F5">
      <w:pPr>
        <w:spacing w:before="3"/>
        <w:rPr>
          <w:rFonts w:ascii="Times New Roman" w:eastAsia="Times New Roman" w:hAnsi="Times New Roman" w:cs="Times New Roman"/>
          <w:i/>
          <w:sz w:val="24"/>
          <w:szCs w:val="24"/>
        </w:rPr>
      </w:pPr>
    </w:p>
    <w:p w:rsidR="00DE68F5" w:rsidRDefault="00EA34A7">
      <w:pPr>
        <w:ind w:left="1060" w:right="251"/>
        <w:rPr>
          <w:rFonts w:ascii="Times New Roman" w:eastAsia="Times New Roman" w:hAnsi="Times New Roman" w:cs="Times New Roman"/>
          <w:sz w:val="28"/>
          <w:szCs w:val="28"/>
        </w:rPr>
      </w:pPr>
      <w:r>
        <w:rPr>
          <w:rFonts w:ascii="Times New Roman"/>
          <w:b/>
          <w:color w:val="17365D"/>
          <w:sz w:val="28"/>
        </w:rPr>
        <w:t>DCF Relationships with External</w:t>
      </w:r>
      <w:r>
        <w:rPr>
          <w:rFonts w:ascii="Times New Roman"/>
          <w:b/>
          <w:color w:val="17365D"/>
          <w:spacing w:val="-19"/>
          <w:sz w:val="28"/>
        </w:rPr>
        <w:t xml:space="preserve"> </w:t>
      </w:r>
      <w:r>
        <w:rPr>
          <w:rFonts w:ascii="Times New Roman"/>
          <w:b/>
          <w:color w:val="17365D"/>
          <w:sz w:val="28"/>
        </w:rPr>
        <w:t>Stakeholders</w:t>
      </w:r>
    </w:p>
    <w:p w:rsidR="00DE68F5" w:rsidRDefault="009877C2">
      <w:pPr>
        <w:spacing w:line="28" w:lineRule="exact"/>
        <w:ind w:left="101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3810" r="6985" b="6350"/>
                <wp:docPr id="1594"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595" name="Group 1554"/>
                        <wpg:cNvGrpSpPr>
                          <a:grpSpLocks/>
                        </wpg:cNvGrpSpPr>
                        <wpg:grpSpPr bwMode="auto">
                          <a:xfrm>
                            <a:off x="14" y="14"/>
                            <a:ext cx="9419" cy="2"/>
                            <a:chOff x="14" y="14"/>
                            <a:chExt cx="9419" cy="2"/>
                          </a:xfrm>
                        </wpg:grpSpPr>
                        <wps:wsp>
                          <wps:cNvPr id="1596" name="Freeform 1555"/>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3"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">
                <v:group id="Group 1554"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555"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WXMQA&#10;AADdAAAADwAAAGRycy9kb3ducmV2LnhtbERP3WrCMBS+H+wdwhnsbqbbMNbOKENwiopi9QEOzVlb&#10;1pyUJtP69kYY7O58fL9nMuttI87U+dqxhtdBAoK4cKbmUsPpuHhJQfiAbLBxTBqu5GE2fXyYYGbc&#10;hQ90zkMpYgj7DDVUIbSZlL6oyKIfuJY4ct+usxgi7EppOrzEcNvItyRR0mLNsaHCluYVFT/5r9Xg&#10;tusvtV7laplv9vg+HKU7p1Ktn5/6zw8QgfrwL/5zr0ycPxwr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VlzEAAAA3QAAAA8AAAAAAAAAAAAAAAAAmAIAAGRycy9k&#10;b3ducmV2LnhtbFBLBQYAAAAABAAEAPUAAACJAwAAAAA=&#10;" path="m,l9419,e" filled="f" strokecolor="#17365d" strokeweight="1.44pt">
                    <v:path arrowok="t" o:connecttype="custom" o:connectlocs="0,0;9419,0" o:connectangles="0,0"/>
                  </v:shape>
                </v:group>
                <w10:anchorlock/>
              </v:group>
            </w:pict>
          </mc:Fallback>
        </mc:AlternateContent>
      </w:r>
    </w:p>
    <w:p w:rsidR="00DE68F5" w:rsidRDefault="00DE68F5">
      <w:pPr>
        <w:spacing w:before="9"/>
        <w:rPr>
          <w:rFonts w:ascii="Times New Roman" w:eastAsia="Times New Roman" w:hAnsi="Times New Roman" w:cs="Times New Roman"/>
          <w:b/>
          <w:bCs/>
          <w:sz w:val="20"/>
          <w:szCs w:val="20"/>
        </w:rPr>
      </w:pPr>
    </w:p>
    <w:p w:rsidR="00DE68F5" w:rsidRDefault="00EA34A7">
      <w:pPr>
        <w:pStyle w:val="ListParagraph"/>
        <w:numPr>
          <w:ilvl w:val="1"/>
          <w:numId w:val="28"/>
        </w:numPr>
        <w:tabs>
          <w:tab w:val="left" w:pos="1781"/>
        </w:tabs>
        <w:spacing w:before="55"/>
        <w:ind w:right="578"/>
        <w:rPr>
          <w:rFonts w:ascii="Times New Roman" w:eastAsia="Times New Roman" w:hAnsi="Times New Roman" w:cs="Times New Roman"/>
          <w:sz w:val="24"/>
          <w:szCs w:val="24"/>
        </w:rPr>
      </w:pPr>
      <w:r>
        <w:rPr>
          <w:rFonts w:ascii="Times New Roman"/>
          <w:sz w:val="24"/>
        </w:rPr>
        <w:t>Looking outside of DCF, respondents were asked to rate their level of</w:t>
      </w:r>
      <w:r>
        <w:rPr>
          <w:rFonts w:ascii="Times New Roman"/>
          <w:spacing w:val="-7"/>
          <w:sz w:val="24"/>
        </w:rPr>
        <w:t xml:space="preserve"> </w:t>
      </w:r>
      <w:r>
        <w:rPr>
          <w:rFonts w:ascii="Times New Roman"/>
          <w:sz w:val="24"/>
        </w:rPr>
        <w:t>agreement (1=strongly disagree, 7=strongly agree) that DCF has meaningful and</w:t>
      </w:r>
      <w:r>
        <w:rPr>
          <w:rFonts w:ascii="Times New Roman"/>
          <w:spacing w:val="-11"/>
          <w:sz w:val="24"/>
        </w:rPr>
        <w:t xml:space="preserve"> </w:t>
      </w:r>
      <w:r>
        <w:rPr>
          <w:rFonts w:ascii="Times New Roman"/>
          <w:sz w:val="24"/>
        </w:rPr>
        <w:t>effective relationships with various stakeholders. The strongest relationship reported</w:t>
      </w:r>
      <w:r>
        <w:rPr>
          <w:rFonts w:ascii="Times New Roman"/>
          <w:spacing w:val="-4"/>
          <w:sz w:val="24"/>
        </w:rPr>
        <w:t xml:space="preserve"> </w:t>
      </w:r>
      <w:r>
        <w:rPr>
          <w:rFonts w:ascii="Times New Roman"/>
          <w:sz w:val="24"/>
        </w:rPr>
        <w:t>by respondents was with the juvenile courts, schools, and law enforcement. The</w:t>
      </w:r>
      <w:r>
        <w:rPr>
          <w:rFonts w:ascii="Times New Roman"/>
          <w:spacing w:val="-6"/>
          <w:sz w:val="24"/>
        </w:rPr>
        <w:t xml:space="preserve"> </w:t>
      </w:r>
      <w:r>
        <w:rPr>
          <w:rFonts w:ascii="Times New Roman"/>
          <w:sz w:val="24"/>
        </w:rPr>
        <w:t>weakest relationships were with the Department of Transitional Assistance, Department</w:t>
      </w:r>
      <w:r>
        <w:rPr>
          <w:rFonts w:ascii="Times New Roman"/>
          <w:spacing w:val="-7"/>
          <w:sz w:val="24"/>
        </w:rPr>
        <w:t xml:space="preserve"> </w:t>
      </w:r>
      <w:r>
        <w:rPr>
          <w:rFonts w:ascii="Times New Roman"/>
          <w:sz w:val="24"/>
        </w:rPr>
        <w:t>of Developmental Services and Department of Public</w:t>
      </w:r>
      <w:r>
        <w:rPr>
          <w:rFonts w:ascii="Times New Roman"/>
          <w:spacing w:val="-1"/>
          <w:sz w:val="24"/>
        </w:rPr>
        <w:t xml:space="preserve"> </w:t>
      </w:r>
      <w:r>
        <w:rPr>
          <w:rFonts w:ascii="Times New Roman"/>
          <w:sz w:val="24"/>
        </w:rPr>
        <w:t>Health.</w:t>
      </w:r>
    </w:p>
    <w:p w:rsidR="00DE68F5" w:rsidRDefault="00DE68F5">
      <w:pPr>
        <w:spacing w:before="1"/>
        <w:rPr>
          <w:rFonts w:ascii="Times New Roman" w:eastAsia="Times New Roman" w:hAnsi="Times New Roman" w:cs="Times New Roman"/>
          <w:sz w:val="24"/>
          <w:szCs w:val="24"/>
        </w:rPr>
      </w:pPr>
    </w:p>
    <w:p w:rsidR="00DE68F5" w:rsidRDefault="00EA34A7">
      <w:pPr>
        <w:ind w:left="2594" w:right="25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20.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DCF R</w:t>
      </w:r>
      <w:r>
        <w:rPr>
          <w:rFonts w:ascii="Times New Roman"/>
          <w:i/>
          <w:sz w:val="16"/>
        </w:rPr>
        <w:t xml:space="preserve">ELATIONSHIPS </w:t>
      </w:r>
      <w:r>
        <w:rPr>
          <w:rFonts w:ascii="Times New Roman"/>
          <w:i/>
          <w:sz w:val="20"/>
        </w:rPr>
        <w:t>W</w:t>
      </w:r>
      <w:r>
        <w:rPr>
          <w:rFonts w:ascii="Times New Roman"/>
          <w:i/>
          <w:sz w:val="16"/>
        </w:rPr>
        <w:t>ITH</w:t>
      </w:r>
      <w:r>
        <w:rPr>
          <w:rFonts w:ascii="Times New Roman"/>
          <w:i/>
          <w:spacing w:val="2"/>
          <w:sz w:val="16"/>
        </w:rPr>
        <w:t xml:space="preserve"> </w:t>
      </w:r>
      <w:r>
        <w:rPr>
          <w:rFonts w:ascii="Times New Roman"/>
          <w:i/>
          <w:sz w:val="20"/>
        </w:rPr>
        <w:t>S</w:t>
      </w:r>
      <w:r>
        <w:rPr>
          <w:rFonts w:ascii="Times New Roman"/>
          <w:i/>
          <w:sz w:val="16"/>
        </w:rPr>
        <w:t>TAKEHOLDERS</w:t>
      </w:r>
    </w:p>
    <w:tbl>
      <w:tblPr>
        <w:tblW w:w="0" w:type="auto"/>
        <w:tblInd w:w="1326" w:type="dxa"/>
        <w:tblLayout w:type="fixed"/>
        <w:tblCellMar>
          <w:left w:w="0" w:type="dxa"/>
          <w:right w:w="0" w:type="dxa"/>
        </w:tblCellMar>
        <w:tblLook w:val="01E0" w:firstRow="1" w:lastRow="1" w:firstColumn="1" w:lastColumn="1" w:noHBand="0" w:noVBand="0"/>
      </w:tblPr>
      <w:tblGrid>
        <w:gridCol w:w="3961"/>
        <w:gridCol w:w="1306"/>
        <w:gridCol w:w="3682"/>
      </w:tblGrid>
      <w:tr w:rsidR="00DE68F5">
        <w:trPr>
          <w:trHeight w:hRule="exact" w:val="701"/>
        </w:trPr>
        <w:tc>
          <w:tcPr>
            <w:tcW w:w="3961"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Pr>
                <w:rFonts w:ascii="Times New Roman" w:eastAsia="Times New Roman" w:hAnsi="Times New Roman" w:cs="Times New Roman"/>
                <w:sz w:val="20"/>
                <w:szCs w:val="20"/>
              </w:rPr>
            </w:pPr>
            <w:r>
              <w:rPr>
                <w:rFonts w:ascii="Times New Roman"/>
                <w:b/>
                <w:i/>
                <w:sz w:val="20"/>
              </w:rPr>
              <w:t>Stakeholders</w:t>
            </w:r>
          </w:p>
        </w:tc>
        <w:tc>
          <w:tcPr>
            <w:tcW w:w="1306"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ight="106"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682"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line="228" w:lineRule="exact"/>
              <w:jc w:val="center"/>
              <w:rPr>
                <w:rFonts w:ascii="Times New Roman" w:eastAsia="Times New Roman" w:hAnsi="Times New Roman" w:cs="Times New Roman"/>
                <w:sz w:val="20"/>
                <w:szCs w:val="20"/>
              </w:rPr>
            </w:pPr>
            <w:r>
              <w:rPr>
                <w:rFonts w:ascii="Times New Roman"/>
                <w:b/>
                <w:sz w:val="20"/>
              </w:rPr>
              <w:t>Mean</w:t>
            </w:r>
            <w:r>
              <w:rPr>
                <w:rFonts w:ascii="Times New Roman"/>
                <w:b/>
                <w:spacing w:val="-2"/>
                <w:sz w:val="20"/>
              </w:rPr>
              <w:t xml:space="preserve"> </w:t>
            </w:r>
            <w:r>
              <w:rPr>
                <w:rFonts w:ascii="Times New Roman"/>
                <w:b/>
                <w:sz w:val="20"/>
              </w:rPr>
              <w:t>score</w:t>
            </w:r>
          </w:p>
          <w:p w:rsidR="00DE68F5" w:rsidRDefault="00EA34A7">
            <w:pPr>
              <w:pStyle w:val="TableParagraph"/>
              <w:ind w:right="1"/>
              <w:jc w:val="center"/>
              <w:rPr>
                <w:rFonts w:ascii="Times New Roman" w:eastAsia="Times New Roman" w:hAnsi="Times New Roman" w:cs="Times New Roman"/>
                <w:sz w:val="20"/>
                <w:szCs w:val="20"/>
              </w:rPr>
            </w:pPr>
            <w:r>
              <w:rPr>
                <w:rFonts w:ascii="Times New Roman"/>
                <w:b/>
                <w:sz w:val="20"/>
              </w:rPr>
              <w:t>(1= strongly disagree, 7= strongly</w:t>
            </w:r>
            <w:r>
              <w:rPr>
                <w:rFonts w:ascii="Times New Roman"/>
                <w:b/>
                <w:spacing w:val="-12"/>
                <w:sz w:val="20"/>
              </w:rPr>
              <w:t xml:space="preserve"> </w:t>
            </w:r>
            <w:r>
              <w:rPr>
                <w:rFonts w:ascii="Times New Roman"/>
                <w:b/>
                <w:sz w:val="20"/>
              </w:rPr>
              <w:t>agree)</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Juvenile</w:t>
            </w:r>
            <w:r>
              <w:rPr>
                <w:rFonts w:ascii="Times New Roman"/>
                <w:spacing w:val="-7"/>
                <w:sz w:val="20"/>
              </w:rPr>
              <w:t xml:space="preserve"> </w:t>
            </w:r>
            <w:r>
              <w:rPr>
                <w:rFonts w:ascii="Times New Roman"/>
                <w:sz w:val="20"/>
              </w:rPr>
              <w:t>Courts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1,297</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4.98</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Schools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1,285</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4.83</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Law</w:t>
            </w:r>
            <w:r>
              <w:rPr>
                <w:rFonts w:ascii="Times New Roman"/>
                <w:spacing w:val="-9"/>
                <w:sz w:val="20"/>
              </w:rPr>
              <w:t xml:space="preserve"> </w:t>
            </w:r>
            <w:r>
              <w:rPr>
                <w:rFonts w:ascii="Times New Roman"/>
                <w:sz w:val="20"/>
              </w:rPr>
              <w:t>Enforcement</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1,285</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4.81</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Service Provider</w:t>
            </w:r>
            <w:r>
              <w:rPr>
                <w:rFonts w:ascii="Times New Roman"/>
                <w:spacing w:val="-12"/>
                <w:sz w:val="20"/>
              </w:rPr>
              <w:t xml:space="preserve"> </w:t>
            </w:r>
            <w:r>
              <w:rPr>
                <w:rFonts w:ascii="Times New Roman"/>
                <w:sz w:val="20"/>
              </w:rPr>
              <w:t>Community</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1,257</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4.62</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Children’s Behavioral Health</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Initiative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1,269</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4.55</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Probate And Family</w:t>
            </w:r>
            <w:r>
              <w:rPr>
                <w:rFonts w:ascii="Times New Roman"/>
                <w:spacing w:val="-13"/>
                <w:sz w:val="20"/>
              </w:rPr>
              <w:t xml:space="preserve"> </w:t>
            </w:r>
            <w:r>
              <w:rPr>
                <w:rFonts w:ascii="Times New Roman"/>
                <w:sz w:val="20"/>
              </w:rPr>
              <w:t>Courts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1,288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4.46</w:t>
            </w:r>
          </w:p>
        </w:tc>
      </w:tr>
      <w:tr w:rsidR="00DE68F5">
        <w:trPr>
          <w:trHeight w:hRule="exact" w:val="310"/>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MassHealth</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1,276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4.11</w:t>
            </w:r>
          </w:p>
        </w:tc>
      </w:tr>
      <w:tr w:rsidR="00DE68F5">
        <w:trPr>
          <w:trHeight w:hRule="exact" w:val="470"/>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0" w:right="528"/>
              <w:rPr>
                <w:rFonts w:ascii="Times New Roman" w:eastAsia="Times New Roman" w:hAnsi="Times New Roman" w:cs="Times New Roman"/>
                <w:sz w:val="20"/>
                <w:szCs w:val="20"/>
              </w:rPr>
            </w:pPr>
            <w:r>
              <w:rPr>
                <w:rFonts w:ascii="Times New Roman"/>
                <w:sz w:val="20"/>
              </w:rPr>
              <w:t>Department of Early Education And</w:t>
            </w:r>
            <w:r>
              <w:rPr>
                <w:rFonts w:ascii="Times New Roman"/>
                <w:spacing w:val="-15"/>
                <w:sz w:val="20"/>
              </w:rPr>
              <w:t xml:space="preserve"> </w:t>
            </w:r>
            <w:r>
              <w:rPr>
                <w:rFonts w:ascii="Times New Roman"/>
                <w:sz w:val="20"/>
              </w:rPr>
              <w:t>Care</w:t>
            </w:r>
            <w:r>
              <w:rPr>
                <w:rFonts w:ascii="Times New Roman"/>
                <w:w w:val="99"/>
                <w:sz w:val="20"/>
              </w:rPr>
              <w:t xml:space="preserve"> </w:t>
            </w:r>
            <w:r>
              <w:rPr>
                <w:rFonts w:ascii="Times New Roman"/>
                <w:sz w:val="20"/>
              </w:rPr>
              <w:t>(EEC)</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1,260</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4.09</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Department of Youth Services</w:t>
            </w:r>
            <w:r>
              <w:rPr>
                <w:rFonts w:ascii="Times New Roman"/>
                <w:spacing w:val="-10"/>
                <w:sz w:val="20"/>
              </w:rPr>
              <w:t xml:space="preserve"> </w:t>
            </w:r>
            <w:r>
              <w:rPr>
                <w:rFonts w:ascii="Times New Roman"/>
                <w:sz w:val="20"/>
              </w:rPr>
              <w:t>(DYS)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1,272</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4.03</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Department of Mental Health</w:t>
            </w:r>
            <w:r>
              <w:rPr>
                <w:rFonts w:ascii="Times New Roman"/>
                <w:spacing w:val="-14"/>
                <w:sz w:val="20"/>
              </w:rPr>
              <w:t xml:space="preserve"> </w:t>
            </w:r>
            <w:r>
              <w:rPr>
                <w:rFonts w:ascii="Times New Roman"/>
                <w:sz w:val="20"/>
              </w:rPr>
              <w:t>(DMH)</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1,276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3.73</w:t>
            </w:r>
          </w:p>
        </w:tc>
      </w:tr>
      <w:tr w:rsidR="00DE68F5">
        <w:trPr>
          <w:trHeight w:hRule="exact" w:val="310"/>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Department of Public Health</w:t>
            </w:r>
            <w:r>
              <w:rPr>
                <w:rFonts w:ascii="Times New Roman"/>
                <w:spacing w:val="-9"/>
                <w:sz w:val="20"/>
              </w:rPr>
              <w:t xml:space="preserve"> </w:t>
            </w:r>
            <w:r>
              <w:rPr>
                <w:rFonts w:ascii="Times New Roman"/>
                <w:sz w:val="20"/>
              </w:rPr>
              <w:t>(DPH)</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1,243</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3.64</w:t>
            </w:r>
          </w:p>
        </w:tc>
      </w:tr>
      <w:tr w:rsidR="00DE68F5">
        <w:trPr>
          <w:trHeight w:hRule="exact" w:val="324"/>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Department of Developmental Services</w:t>
            </w:r>
            <w:r>
              <w:rPr>
                <w:rFonts w:ascii="Times New Roman"/>
                <w:spacing w:val="-12"/>
                <w:sz w:val="20"/>
              </w:rPr>
              <w:t xml:space="preserve"> </w:t>
            </w:r>
            <w:r>
              <w:rPr>
                <w:rFonts w:ascii="Times New Roman"/>
                <w:sz w:val="20"/>
              </w:rPr>
              <w:t>(DDS)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1,264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3.61</w:t>
            </w:r>
          </w:p>
        </w:tc>
      </w:tr>
      <w:tr w:rsidR="00DE68F5">
        <w:trPr>
          <w:trHeight w:hRule="exact" w:val="310"/>
        </w:trPr>
        <w:tc>
          <w:tcPr>
            <w:tcW w:w="396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Department of Transitional Assistance</w:t>
            </w:r>
            <w:r>
              <w:rPr>
                <w:rFonts w:ascii="Times New Roman"/>
                <w:spacing w:val="-15"/>
                <w:sz w:val="20"/>
              </w:rPr>
              <w:t xml:space="preserve"> </w:t>
            </w:r>
            <w:r>
              <w:rPr>
                <w:rFonts w:ascii="Times New Roman"/>
                <w:sz w:val="20"/>
              </w:rPr>
              <w:t>(DTA)</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1,276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3.36</w:t>
            </w:r>
          </w:p>
        </w:tc>
      </w:tr>
    </w:tbl>
    <w:p w:rsidR="00DE68F5" w:rsidRDefault="00DE68F5">
      <w:pPr>
        <w:jc w:val="center"/>
        <w:rPr>
          <w:rFonts w:ascii="Times New Roman" w:eastAsia="Times New Roman" w:hAnsi="Times New Roman" w:cs="Times New Roman"/>
          <w:sz w:val="20"/>
          <w:szCs w:val="20"/>
        </w:rPr>
        <w:sectPr w:rsidR="00DE68F5">
          <w:pgSz w:w="12240" w:h="15840"/>
          <w:pgMar w:top="1220" w:right="1280" w:bottom="280" w:left="380" w:header="280" w:footer="0" w:gutter="0"/>
          <w:cols w:space="720"/>
        </w:sectPr>
      </w:pPr>
    </w:p>
    <w:p w:rsidR="00DE68F5" w:rsidRDefault="00DE68F5">
      <w:pPr>
        <w:spacing w:before="3"/>
        <w:rPr>
          <w:rFonts w:ascii="Times New Roman" w:eastAsia="Times New Roman" w:hAnsi="Times New Roman" w:cs="Times New Roman"/>
          <w:i/>
          <w:sz w:val="18"/>
          <w:szCs w:val="18"/>
        </w:rPr>
      </w:pPr>
    </w:p>
    <w:p w:rsidR="00DE68F5" w:rsidRDefault="00EA34A7">
      <w:pPr>
        <w:pStyle w:val="Heading6"/>
        <w:ind w:right="251"/>
        <w:rPr>
          <w:b w:val="0"/>
          <w:bCs w:val="0"/>
        </w:rPr>
      </w:pPr>
      <w:r>
        <w:rPr>
          <w:color w:val="17365D"/>
        </w:rPr>
        <w:t>Barriers to Day-To-Day Responsibilities Within</w:t>
      </w:r>
      <w:r>
        <w:rPr>
          <w:color w:val="17365D"/>
          <w:spacing w:val="-17"/>
        </w:rPr>
        <w:t xml:space="preserve"> </w:t>
      </w:r>
      <w:r>
        <w:rPr>
          <w:color w:val="17365D"/>
          <w:spacing w:val="-2"/>
        </w:rPr>
        <w:t>DCF</w:t>
      </w:r>
    </w:p>
    <w:p w:rsidR="00DE68F5" w:rsidRDefault="009877C2">
      <w:pPr>
        <w:spacing w:line="28" w:lineRule="exact"/>
        <w:ind w:left="101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5715" r="6985" b="4445"/>
                <wp:docPr id="1591"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592" name="Group 1551"/>
                        <wpg:cNvGrpSpPr>
                          <a:grpSpLocks/>
                        </wpg:cNvGrpSpPr>
                        <wpg:grpSpPr bwMode="auto">
                          <a:xfrm>
                            <a:off x="14" y="14"/>
                            <a:ext cx="9419" cy="2"/>
                            <a:chOff x="14" y="14"/>
                            <a:chExt cx="9419" cy="2"/>
                          </a:xfrm>
                        </wpg:grpSpPr>
                        <wps:wsp>
                          <wps:cNvPr id="1593" name="Freeform 1552"/>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50"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">
                <v:group id="Group 1551"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552"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1xMMA&#10;AADdAAAADwAAAGRycy9kb3ducmV2LnhtbERP22rCQBB9L/Qflin4ppsqxpi6ShG0oqIY+wFDdpqE&#10;ZmdDdtX0711B6NscznVmi87U4kqtqywreB9EIIhzqysuFHyfV/0EhPPIGmvLpOCPHCzmry8zTLW9&#10;8YmumS9ECGGXooLS+yaV0uUlGXQD2xAH7se2Bn2AbSF1i7cQbmo5jKJYGqw4NJTY0LKk/De7GAV2&#10;v13H200Wf2W7I47Gk+Rg40Sp3lv3+QHCU+f/xU/3Rof54+kI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1xMMAAADdAAAADwAAAAAAAAAAAAAAAACYAgAAZHJzL2Rv&#10;d25yZXYueG1sUEsFBgAAAAAEAAQA9QAAAIgDAAAAAA==&#10;" path="m,l9419,e" filled="f" strokecolor="#17365d" strokeweight="1.44pt">
                    <v:path arrowok="t" o:connecttype="custom" o:connectlocs="0,0;9419,0" o:connectangles="0,0"/>
                  </v:shape>
                </v:group>
                <w10:anchorlock/>
              </v:group>
            </w:pict>
          </mc:Fallback>
        </mc:AlternateContent>
      </w:r>
    </w:p>
    <w:p w:rsidR="00DE68F5" w:rsidRDefault="00DE68F5">
      <w:pPr>
        <w:spacing w:before="8"/>
        <w:rPr>
          <w:rFonts w:ascii="Times New Roman" w:eastAsia="Times New Roman" w:hAnsi="Times New Roman" w:cs="Times New Roman"/>
          <w:b/>
          <w:bCs/>
          <w:sz w:val="20"/>
          <w:szCs w:val="20"/>
        </w:rPr>
      </w:pPr>
    </w:p>
    <w:p w:rsidR="00DE68F5" w:rsidRDefault="00EA34A7">
      <w:pPr>
        <w:numPr>
          <w:ilvl w:val="0"/>
          <w:numId w:val="26"/>
        </w:numPr>
        <w:tabs>
          <w:tab w:val="left" w:pos="1421"/>
        </w:tabs>
        <w:spacing w:before="55"/>
        <w:ind w:right="222"/>
        <w:rPr>
          <w:rFonts w:ascii="Times New Roman" w:eastAsia="Times New Roman" w:hAnsi="Times New Roman" w:cs="Times New Roman"/>
          <w:sz w:val="24"/>
          <w:szCs w:val="24"/>
        </w:rPr>
      </w:pPr>
      <w:r>
        <w:rPr>
          <w:rFonts w:ascii="Times New Roman"/>
          <w:sz w:val="24"/>
        </w:rPr>
        <w:t>Respondents were asked to rate the impact (1=no impact, 7= major impact) of several</w:t>
      </w:r>
      <w:r>
        <w:rPr>
          <w:rFonts w:ascii="Times New Roman"/>
          <w:spacing w:val="-16"/>
          <w:sz w:val="24"/>
        </w:rPr>
        <w:t xml:space="preserve"> </w:t>
      </w:r>
      <w:r>
        <w:rPr>
          <w:rFonts w:ascii="Times New Roman"/>
          <w:sz w:val="24"/>
        </w:rPr>
        <w:t>factors on their ability to effectively carry out their daily responsibilities within</w:t>
      </w:r>
      <w:r>
        <w:rPr>
          <w:rFonts w:ascii="Times New Roman"/>
          <w:spacing w:val="-16"/>
          <w:sz w:val="24"/>
        </w:rPr>
        <w:t xml:space="preserve"> </w:t>
      </w:r>
      <w:r>
        <w:rPr>
          <w:rFonts w:ascii="Times New Roman"/>
          <w:sz w:val="24"/>
        </w:rPr>
        <w:t>DCF. Caseload/Workload, complexity of cases and availability of support staff were the top</w:t>
      </w:r>
      <w:r>
        <w:rPr>
          <w:rFonts w:ascii="Times New Roman"/>
          <w:spacing w:val="-15"/>
          <w:sz w:val="24"/>
        </w:rPr>
        <w:t xml:space="preserve"> </w:t>
      </w:r>
      <w:r>
        <w:rPr>
          <w:rFonts w:ascii="Times New Roman"/>
          <w:sz w:val="24"/>
        </w:rPr>
        <w:t>three barriers reported by</w:t>
      </w:r>
      <w:r>
        <w:rPr>
          <w:rFonts w:ascii="Times New Roman"/>
          <w:spacing w:val="-4"/>
          <w:sz w:val="24"/>
        </w:rPr>
        <w:t xml:space="preserve"> </w:t>
      </w:r>
      <w:r>
        <w:rPr>
          <w:rFonts w:ascii="Times New Roman"/>
          <w:sz w:val="24"/>
        </w:rPr>
        <w:t>respondents.</w:t>
      </w:r>
    </w:p>
    <w:p w:rsidR="00DE68F5" w:rsidRDefault="00DE68F5">
      <w:pPr>
        <w:spacing w:before="1"/>
        <w:rPr>
          <w:rFonts w:ascii="Times New Roman" w:eastAsia="Times New Roman" w:hAnsi="Times New Roman" w:cs="Times New Roman"/>
          <w:sz w:val="24"/>
          <w:szCs w:val="24"/>
        </w:rPr>
      </w:pPr>
    </w:p>
    <w:p w:rsidR="00DE68F5" w:rsidRDefault="00EA34A7">
      <w:pPr>
        <w:ind w:left="2445" w:right="25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21.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B</w:t>
      </w:r>
      <w:r>
        <w:rPr>
          <w:rFonts w:ascii="Times New Roman"/>
          <w:i/>
          <w:sz w:val="16"/>
        </w:rPr>
        <w:t xml:space="preserve">ARRIERS </w:t>
      </w:r>
      <w:r>
        <w:rPr>
          <w:rFonts w:ascii="Times New Roman"/>
          <w:i/>
          <w:sz w:val="20"/>
        </w:rPr>
        <w:t>I</w:t>
      </w:r>
      <w:r>
        <w:rPr>
          <w:rFonts w:ascii="Times New Roman"/>
          <w:i/>
          <w:sz w:val="16"/>
        </w:rPr>
        <w:t xml:space="preserve">MPACTING </w:t>
      </w:r>
      <w:r>
        <w:rPr>
          <w:rFonts w:ascii="Times New Roman"/>
          <w:i/>
          <w:sz w:val="20"/>
        </w:rPr>
        <w:t>D</w:t>
      </w:r>
      <w:r>
        <w:rPr>
          <w:rFonts w:ascii="Times New Roman"/>
          <w:i/>
          <w:sz w:val="16"/>
        </w:rPr>
        <w:t>AY</w:t>
      </w:r>
      <w:r>
        <w:rPr>
          <w:rFonts w:ascii="Times New Roman"/>
          <w:i/>
          <w:sz w:val="20"/>
        </w:rPr>
        <w:t>-T</w:t>
      </w:r>
      <w:r>
        <w:rPr>
          <w:rFonts w:ascii="Times New Roman"/>
          <w:i/>
          <w:sz w:val="16"/>
        </w:rPr>
        <w:t>O</w:t>
      </w:r>
      <w:r>
        <w:rPr>
          <w:rFonts w:ascii="Times New Roman"/>
          <w:i/>
          <w:sz w:val="20"/>
        </w:rPr>
        <w:t>-D</w:t>
      </w:r>
      <w:r>
        <w:rPr>
          <w:rFonts w:ascii="Times New Roman"/>
          <w:i/>
          <w:sz w:val="16"/>
        </w:rPr>
        <w:t>AY</w:t>
      </w:r>
      <w:r>
        <w:rPr>
          <w:rFonts w:ascii="Times New Roman"/>
          <w:i/>
          <w:spacing w:val="7"/>
          <w:sz w:val="16"/>
        </w:rPr>
        <w:t xml:space="preserve"> </w:t>
      </w:r>
      <w:r>
        <w:rPr>
          <w:rFonts w:ascii="Times New Roman"/>
          <w:i/>
          <w:sz w:val="20"/>
        </w:rPr>
        <w:t>R</w:t>
      </w:r>
      <w:r>
        <w:rPr>
          <w:rFonts w:ascii="Times New Roman"/>
          <w:i/>
          <w:sz w:val="16"/>
        </w:rPr>
        <w:t>ESPONSIBILITIES</w:t>
      </w:r>
    </w:p>
    <w:tbl>
      <w:tblPr>
        <w:tblW w:w="0" w:type="auto"/>
        <w:tblInd w:w="2493" w:type="dxa"/>
        <w:tblLayout w:type="fixed"/>
        <w:tblCellMar>
          <w:left w:w="0" w:type="dxa"/>
          <w:right w:w="0" w:type="dxa"/>
        </w:tblCellMar>
        <w:tblLook w:val="01E0" w:firstRow="1" w:lastRow="1" w:firstColumn="1" w:lastColumn="1" w:noHBand="0" w:noVBand="0"/>
      </w:tblPr>
      <w:tblGrid>
        <w:gridCol w:w="3329"/>
        <w:gridCol w:w="1306"/>
        <w:gridCol w:w="2655"/>
      </w:tblGrid>
      <w:tr w:rsidR="00DE68F5">
        <w:trPr>
          <w:trHeight w:hRule="exact" w:val="930"/>
        </w:trPr>
        <w:tc>
          <w:tcPr>
            <w:tcW w:w="3329"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9"/>
              <w:rPr>
                <w:rFonts w:ascii="Times New Roman" w:eastAsia="Times New Roman" w:hAnsi="Times New Roman" w:cs="Times New Roman"/>
                <w:i/>
                <w:sz w:val="19"/>
                <w:szCs w:val="19"/>
              </w:rPr>
            </w:pPr>
          </w:p>
          <w:p w:rsidR="00DE68F5" w:rsidRDefault="00EA34A7">
            <w:pPr>
              <w:pStyle w:val="TableParagraph"/>
              <w:ind w:left="103" w:right="884"/>
              <w:rPr>
                <w:rFonts w:ascii="Times New Roman" w:eastAsia="Times New Roman" w:hAnsi="Times New Roman" w:cs="Times New Roman"/>
                <w:sz w:val="20"/>
                <w:szCs w:val="20"/>
              </w:rPr>
            </w:pPr>
            <w:r>
              <w:rPr>
                <w:rFonts w:ascii="Times New Roman"/>
                <w:b/>
                <w:sz w:val="20"/>
              </w:rPr>
              <w:t>Barriers to</w:t>
            </w:r>
            <w:r>
              <w:rPr>
                <w:rFonts w:ascii="Times New Roman"/>
                <w:b/>
                <w:spacing w:val="-1"/>
                <w:sz w:val="20"/>
              </w:rPr>
              <w:t xml:space="preserve"> </w:t>
            </w:r>
            <w:r>
              <w:rPr>
                <w:rFonts w:ascii="Times New Roman"/>
                <w:b/>
                <w:sz w:val="20"/>
              </w:rPr>
              <w:t>day-to-day</w:t>
            </w:r>
            <w:r>
              <w:rPr>
                <w:rFonts w:ascii="Times New Roman"/>
                <w:b/>
                <w:w w:val="99"/>
                <w:sz w:val="20"/>
              </w:rPr>
              <w:t xml:space="preserve"> </w:t>
            </w:r>
            <w:r>
              <w:rPr>
                <w:rFonts w:ascii="Times New Roman"/>
                <w:b/>
                <w:sz w:val="20"/>
              </w:rPr>
              <w:t>responsibilities within</w:t>
            </w:r>
            <w:r>
              <w:rPr>
                <w:rFonts w:ascii="Times New Roman"/>
                <w:b/>
                <w:spacing w:val="-8"/>
                <w:sz w:val="20"/>
              </w:rPr>
              <w:t xml:space="preserve"> </w:t>
            </w:r>
            <w:r>
              <w:rPr>
                <w:rFonts w:ascii="Times New Roman"/>
                <w:b/>
                <w:sz w:val="20"/>
              </w:rPr>
              <w:t>DCF</w:t>
            </w:r>
          </w:p>
        </w:tc>
        <w:tc>
          <w:tcPr>
            <w:tcW w:w="1306"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9"/>
              <w:rPr>
                <w:rFonts w:ascii="Times New Roman" w:eastAsia="Times New Roman" w:hAnsi="Times New Roman" w:cs="Times New Roman"/>
                <w:i/>
                <w:sz w:val="19"/>
                <w:szCs w:val="19"/>
              </w:rPr>
            </w:pPr>
          </w:p>
          <w:p w:rsidR="00DE68F5" w:rsidRDefault="00EA34A7">
            <w:pPr>
              <w:pStyle w:val="TableParagraph"/>
              <w:ind w:left="103" w:right="104"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2655"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line="228" w:lineRule="exact"/>
              <w:ind w:right="1"/>
              <w:jc w:val="center"/>
              <w:rPr>
                <w:rFonts w:ascii="Times New Roman" w:eastAsia="Times New Roman" w:hAnsi="Times New Roman" w:cs="Times New Roman"/>
                <w:sz w:val="20"/>
                <w:szCs w:val="20"/>
              </w:rPr>
            </w:pPr>
            <w:r>
              <w:rPr>
                <w:rFonts w:ascii="Times New Roman"/>
                <w:b/>
                <w:sz w:val="20"/>
              </w:rPr>
              <w:t>Mean</w:t>
            </w:r>
            <w:r>
              <w:rPr>
                <w:rFonts w:ascii="Times New Roman"/>
                <w:b/>
                <w:spacing w:val="-2"/>
                <w:sz w:val="20"/>
              </w:rPr>
              <w:t xml:space="preserve"> </w:t>
            </w:r>
            <w:r>
              <w:rPr>
                <w:rFonts w:ascii="Times New Roman"/>
                <w:b/>
                <w:sz w:val="20"/>
              </w:rPr>
              <w:t>score</w:t>
            </w:r>
          </w:p>
          <w:p w:rsidR="00DE68F5" w:rsidRDefault="00EA34A7">
            <w:pPr>
              <w:pStyle w:val="TableParagraph"/>
              <w:ind w:left="287" w:right="292"/>
              <w:jc w:val="center"/>
              <w:rPr>
                <w:rFonts w:ascii="Times New Roman" w:eastAsia="Times New Roman" w:hAnsi="Times New Roman" w:cs="Times New Roman"/>
                <w:sz w:val="20"/>
                <w:szCs w:val="20"/>
              </w:rPr>
            </w:pPr>
            <w:r>
              <w:rPr>
                <w:rFonts w:ascii="Times New Roman"/>
                <w:b/>
                <w:sz w:val="20"/>
              </w:rPr>
              <w:t>(1= no impact, 7=</w:t>
            </w:r>
            <w:r>
              <w:rPr>
                <w:rFonts w:ascii="Times New Roman"/>
                <w:b/>
                <w:spacing w:val="-10"/>
                <w:sz w:val="20"/>
              </w:rPr>
              <w:t xml:space="preserve"> </w:t>
            </w:r>
            <w:r>
              <w:rPr>
                <w:rFonts w:ascii="Times New Roman"/>
                <w:b/>
                <w:sz w:val="20"/>
              </w:rPr>
              <w:t>major</w:t>
            </w:r>
            <w:r>
              <w:rPr>
                <w:rFonts w:ascii="Times New Roman"/>
                <w:b/>
                <w:w w:val="99"/>
                <w:sz w:val="20"/>
              </w:rPr>
              <w:t xml:space="preserve"> </w:t>
            </w:r>
            <w:r>
              <w:rPr>
                <w:rFonts w:ascii="Times New Roman"/>
                <w:b/>
                <w:sz w:val="20"/>
              </w:rPr>
              <w:t>impact)</w:t>
            </w:r>
          </w:p>
        </w:tc>
      </w:tr>
      <w:tr w:rsidR="00DE68F5">
        <w:trPr>
          <w:trHeight w:hRule="exact" w:val="310"/>
        </w:trPr>
        <w:tc>
          <w:tcPr>
            <w:tcW w:w="33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Caseload/Workload</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2"/>
              <w:rPr>
                <w:rFonts w:ascii="Times New Roman" w:eastAsia="Times New Roman" w:hAnsi="Times New Roman" w:cs="Times New Roman"/>
                <w:sz w:val="20"/>
                <w:szCs w:val="20"/>
              </w:rPr>
            </w:pPr>
            <w:r>
              <w:rPr>
                <w:rFonts w:ascii="Times New Roman"/>
                <w:sz w:val="20"/>
              </w:rPr>
              <w:t>1,385</w:t>
            </w:r>
          </w:p>
        </w:tc>
        <w:tc>
          <w:tcPr>
            <w:tcW w:w="265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6.14</w:t>
            </w:r>
          </w:p>
        </w:tc>
      </w:tr>
      <w:tr w:rsidR="00DE68F5">
        <w:trPr>
          <w:trHeight w:hRule="exact" w:val="310"/>
        </w:trPr>
        <w:tc>
          <w:tcPr>
            <w:tcW w:w="33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Complexity of</w:t>
            </w:r>
            <w:r>
              <w:rPr>
                <w:rFonts w:ascii="Times New Roman"/>
                <w:spacing w:val="-11"/>
                <w:sz w:val="20"/>
              </w:rPr>
              <w:t xml:space="preserve"> </w:t>
            </w:r>
            <w:r>
              <w:rPr>
                <w:rFonts w:ascii="Times New Roman"/>
                <w:sz w:val="20"/>
              </w:rPr>
              <w:t>cases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2"/>
              <w:rPr>
                <w:rFonts w:ascii="Times New Roman" w:eastAsia="Times New Roman" w:hAnsi="Times New Roman" w:cs="Times New Roman"/>
                <w:sz w:val="20"/>
                <w:szCs w:val="20"/>
              </w:rPr>
            </w:pPr>
            <w:r>
              <w:rPr>
                <w:rFonts w:ascii="Times New Roman"/>
                <w:sz w:val="20"/>
              </w:rPr>
              <w:t>1,380</w:t>
            </w:r>
          </w:p>
        </w:tc>
        <w:tc>
          <w:tcPr>
            <w:tcW w:w="265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5.77</w:t>
            </w:r>
          </w:p>
        </w:tc>
      </w:tr>
      <w:tr w:rsidR="00DE68F5">
        <w:trPr>
          <w:trHeight w:hRule="exact" w:val="324"/>
        </w:trPr>
        <w:tc>
          <w:tcPr>
            <w:tcW w:w="33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3"/>
              <w:rPr>
                <w:rFonts w:ascii="Times New Roman" w:eastAsia="Times New Roman" w:hAnsi="Times New Roman" w:cs="Times New Roman"/>
                <w:sz w:val="20"/>
                <w:szCs w:val="20"/>
              </w:rPr>
            </w:pPr>
            <w:r>
              <w:rPr>
                <w:rFonts w:ascii="Times New Roman"/>
                <w:sz w:val="20"/>
              </w:rPr>
              <w:t>Availability of support</w:t>
            </w:r>
            <w:r>
              <w:rPr>
                <w:rFonts w:ascii="Times New Roman"/>
                <w:spacing w:val="-8"/>
                <w:sz w:val="20"/>
              </w:rPr>
              <w:t xml:space="preserve"> </w:t>
            </w:r>
            <w:r>
              <w:rPr>
                <w:rFonts w:ascii="Times New Roman"/>
                <w:sz w:val="20"/>
              </w:rPr>
              <w:t>staff</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2"/>
              <w:rPr>
                <w:rFonts w:ascii="Times New Roman" w:eastAsia="Times New Roman" w:hAnsi="Times New Roman" w:cs="Times New Roman"/>
                <w:sz w:val="20"/>
                <w:szCs w:val="20"/>
              </w:rPr>
            </w:pPr>
            <w:r>
              <w:rPr>
                <w:rFonts w:ascii="Times New Roman"/>
                <w:sz w:val="20"/>
              </w:rPr>
              <w:t>1,372</w:t>
            </w:r>
          </w:p>
        </w:tc>
        <w:tc>
          <w:tcPr>
            <w:tcW w:w="265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4.09</w:t>
            </w:r>
          </w:p>
        </w:tc>
      </w:tr>
      <w:tr w:rsidR="00DE68F5">
        <w:trPr>
          <w:trHeight w:hRule="exact" w:val="324"/>
        </w:trPr>
        <w:tc>
          <w:tcPr>
            <w:tcW w:w="33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3"/>
              <w:rPr>
                <w:rFonts w:ascii="Times New Roman" w:eastAsia="Times New Roman" w:hAnsi="Times New Roman" w:cs="Times New Roman"/>
                <w:sz w:val="20"/>
                <w:szCs w:val="20"/>
              </w:rPr>
            </w:pPr>
            <w:r>
              <w:rPr>
                <w:rFonts w:ascii="Times New Roman"/>
                <w:sz w:val="20"/>
              </w:rPr>
              <w:t>Availability of</w:t>
            </w:r>
            <w:r>
              <w:rPr>
                <w:rFonts w:ascii="Times New Roman"/>
                <w:spacing w:val="-8"/>
                <w:sz w:val="20"/>
              </w:rPr>
              <w:t xml:space="preserve"> </w:t>
            </w:r>
            <w:r>
              <w:rPr>
                <w:rFonts w:ascii="Times New Roman"/>
                <w:sz w:val="20"/>
              </w:rPr>
              <w:t>supervision</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2"/>
              <w:rPr>
                <w:rFonts w:ascii="Times New Roman" w:eastAsia="Times New Roman" w:hAnsi="Times New Roman" w:cs="Times New Roman"/>
                <w:sz w:val="20"/>
                <w:szCs w:val="20"/>
              </w:rPr>
            </w:pPr>
            <w:r>
              <w:rPr>
                <w:rFonts w:ascii="Times New Roman"/>
                <w:sz w:val="20"/>
              </w:rPr>
              <w:t>1,376</w:t>
            </w:r>
          </w:p>
        </w:tc>
        <w:tc>
          <w:tcPr>
            <w:tcW w:w="265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3.63</w:t>
            </w:r>
          </w:p>
        </w:tc>
      </w:tr>
      <w:tr w:rsidR="00DE68F5">
        <w:trPr>
          <w:trHeight w:hRule="exact" w:val="310"/>
        </w:trPr>
        <w:tc>
          <w:tcPr>
            <w:tcW w:w="33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Availability of</w:t>
            </w:r>
            <w:r>
              <w:rPr>
                <w:rFonts w:ascii="Times New Roman"/>
                <w:spacing w:val="-8"/>
                <w:sz w:val="20"/>
              </w:rPr>
              <w:t xml:space="preserve"> </w:t>
            </w:r>
            <w:r>
              <w:rPr>
                <w:rFonts w:ascii="Times New Roman"/>
                <w:sz w:val="20"/>
              </w:rPr>
              <w:t>training</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422"/>
              <w:rPr>
                <w:rFonts w:ascii="Times New Roman" w:eastAsia="Times New Roman" w:hAnsi="Times New Roman" w:cs="Times New Roman"/>
                <w:sz w:val="20"/>
                <w:szCs w:val="20"/>
              </w:rPr>
            </w:pPr>
            <w:r>
              <w:rPr>
                <w:rFonts w:ascii="Times New Roman"/>
                <w:sz w:val="20"/>
              </w:rPr>
              <w:t>1,373</w:t>
            </w:r>
          </w:p>
        </w:tc>
        <w:tc>
          <w:tcPr>
            <w:tcW w:w="265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3.48</w:t>
            </w:r>
          </w:p>
        </w:tc>
      </w:tr>
      <w:tr w:rsidR="00DE68F5">
        <w:trPr>
          <w:trHeight w:hRule="exact" w:val="312"/>
        </w:trPr>
        <w:tc>
          <w:tcPr>
            <w:tcW w:w="33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103"/>
              <w:rPr>
                <w:rFonts w:ascii="Times New Roman" w:eastAsia="Times New Roman" w:hAnsi="Times New Roman" w:cs="Times New Roman"/>
                <w:sz w:val="20"/>
                <w:szCs w:val="20"/>
              </w:rPr>
            </w:pPr>
            <w:r>
              <w:rPr>
                <w:rFonts w:ascii="Times New Roman"/>
                <w:sz w:val="20"/>
              </w:rPr>
              <w:t>Cultural/ language</w:t>
            </w:r>
            <w:r>
              <w:rPr>
                <w:rFonts w:ascii="Times New Roman"/>
                <w:spacing w:val="-11"/>
                <w:sz w:val="20"/>
              </w:rPr>
              <w:t xml:space="preserve"> </w:t>
            </w:r>
            <w:r>
              <w:rPr>
                <w:rFonts w:ascii="Times New Roman"/>
                <w:sz w:val="20"/>
              </w:rPr>
              <w:t>barriers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ind w:left="422"/>
              <w:rPr>
                <w:rFonts w:ascii="Times New Roman" w:eastAsia="Times New Roman" w:hAnsi="Times New Roman" w:cs="Times New Roman"/>
                <w:sz w:val="20"/>
                <w:szCs w:val="20"/>
              </w:rPr>
            </w:pPr>
            <w:r>
              <w:rPr>
                <w:rFonts w:ascii="Times New Roman"/>
                <w:sz w:val="20"/>
              </w:rPr>
              <w:t>1,372</w:t>
            </w:r>
          </w:p>
        </w:tc>
        <w:tc>
          <w:tcPr>
            <w:tcW w:w="265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5"/>
              <w:jc w:val="center"/>
              <w:rPr>
                <w:rFonts w:ascii="Times New Roman" w:eastAsia="Times New Roman" w:hAnsi="Times New Roman" w:cs="Times New Roman"/>
                <w:sz w:val="20"/>
                <w:szCs w:val="20"/>
              </w:rPr>
            </w:pPr>
            <w:r>
              <w:rPr>
                <w:rFonts w:ascii="Times New Roman"/>
                <w:sz w:val="20"/>
              </w:rPr>
              <w:t>3.28</w:t>
            </w:r>
          </w:p>
        </w:tc>
      </w:tr>
      <w:tr w:rsidR="00DE68F5">
        <w:trPr>
          <w:trHeight w:hRule="exact" w:val="324"/>
        </w:trPr>
        <w:tc>
          <w:tcPr>
            <w:tcW w:w="3329"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3"/>
              <w:rPr>
                <w:rFonts w:ascii="Times New Roman" w:eastAsia="Times New Roman" w:hAnsi="Times New Roman" w:cs="Times New Roman"/>
                <w:sz w:val="20"/>
                <w:szCs w:val="20"/>
              </w:rPr>
            </w:pPr>
            <w:r>
              <w:rPr>
                <w:rFonts w:ascii="Times New Roman"/>
                <w:sz w:val="20"/>
              </w:rPr>
              <w:t>Transportation</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2"/>
              <w:rPr>
                <w:rFonts w:ascii="Times New Roman" w:eastAsia="Times New Roman" w:hAnsi="Times New Roman" w:cs="Times New Roman"/>
                <w:sz w:val="20"/>
                <w:szCs w:val="20"/>
              </w:rPr>
            </w:pPr>
            <w:r>
              <w:rPr>
                <w:rFonts w:ascii="Times New Roman"/>
                <w:sz w:val="20"/>
              </w:rPr>
              <w:t>1,373</w:t>
            </w:r>
          </w:p>
        </w:tc>
        <w:tc>
          <w:tcPr>
            <w:tcW w:w="265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2.74</w:t>
            </w:r>
          </w:p>
        </w:tc>
      </w:tr>
    </w:tbl>
    <w:p w:rsidR="00DE68F5" w:rsidRDefault="00DE68F5">
      <w:pPr>
        <w:spacing w:before="9"/>
        <w:rPr>
          <w:rFonts w:ascii="Times New Roman" w:eastAsia="Times New Roman" w:hAnsi="Times New Roman" w:cs="Times New Roman"/>
          <w:i/>
          <w:sz w:val="17"/>
          <w:szCs w:val="17"/>
        </w:rPr>
      </w:pPr>
    </w:p>
    <w:p w:rsidR="00DE68F5" w:rsidRDefault="00EA34A7">
      <w:pPr>
        <w:spacing w:before="69"/>
        <w:ind w:left="1060" w:right="251"/>
        <w:rPr>
          <w:rFonts w:ascii="Times New Roman" w:eastAsia="Times New Roman" w:hAnsi="Times New Roman" w:cs="Times New Roman"/>
          <w:sz w:val="24"/>
          <w:szCs w:val="24"/>
        </w:rPr>
      </w:pPr>
      <w:r>
        <w:rPr>
          <w:rFonts w:ascii="Times New Roman"/>
          <w:sz w:val="24"/>
        </w:rPr>
        <w:t>There were two hundred and five (205) comments provided by respondents with regards to</w:t>
      </w:r>
      <w:r>
        <w:rPr>
          <w:rFonts w:ascii="Times New Roman"/>
          <w:spacing w:val="-12"/>
          <w:sz w:val="24"/>
        </w:rPr>
        <w:t xml:space="preserve"> </w:t>
      </w:r>
      <w:r>
        <w:rPr>
          <w:rFonts w:ascii="Times New Roman"/>
          <w:sz w:val="24"/>
        </w:rPr>
        <w:t>the</w:t>
      </w:r>
    </w:p>
    <w:p w:rsidR="00DE68F5" w:rsidRDefault="00EA34A7">
      <w:pPr>
        <w:ind w:left="1060" w:right="251"/>
        <w:rPr>
          <w:rFonts w:ascii="Times New Roman" w:eastAsia="Times New Roman" w:hAnsi="Times New Roman" w:cs="Times New Roman"/>
          <w:sz w:val="24"/>
          <w:szCs w:val="24"/>
        </w:rPr>
      </w:pPr>
      <w:r>
        <w:rPr>
          <w:rFonts w:ascii="Times New Roman"/>
          <w:b/>
          <w:i/>
          <w:sz w:val="24"/>
        </w:rPr>
        <w:t>barriers in the workplace</w:t>
      </w:r>
      <w:r>
        <w:rPr>
          <w:rFonts w:ascii="Times New Roman"/>
          <w:sz w:val="24"/>
        </w:rPr>
        <w:t>.  Comments</w:t>
      </w:r>
      <w:r>
        <w:rPr>
          <w:rFonts w:ascii="Times New Roman"/>
          <w:spacing w:val="-7"/>
          <w:sz w:val="24"/>
        </w:rPr>
        <w:t xml:space="preserve"> </w:t>
      </w:r>
      <w:r>
        <w:rPr>
          <w:rFonts w:ascii="Times New Roman"/>
          <w:sz w:val="24"/>
        </w:rPr>
        <w:t>included:</w:t>
      </w:r>
    </w:p>
    <w:p w:rsidR="00DE68F5" w:rsidRDefault="00DE68F5">
      <w:pPr>
        <w:spacing w:before="1"/>
        <w:rPr>
          <w:rFonts w:ascii="Times New Roman" w:eastAsia="Times New Roman" w:hAnsi="Times New Roman" w:cs="Times New Roman"/>
          <w:sz w:val="26"/>
          <w:szCs w:val="26"/>
        </w:rPr>
      </w:pPr>
    </w:p>
    <w:p w:rsidR="00DE68F5" w:rsidRDefault="00EA34A7">
      <w:pPr>
        <w:numPr>
          <w:ilvl w:val="1"/>
          <w:numId w:val="26"/>
        </w:numPr>
        <w:tabs>
          <w:tab w:val="left" w:pos="1781"/>
        </w:tabs>
        <w:spacing w:line="274" w:lineRule="exact"/>
        <w:ind w:right="219"/>
        <w:rPr>
          <w:rFonts w:ascii="Times New Roman" w:eastAsia="Times New Roman" w:hAnsi="Times New Roman" w:cs="Times New Roman"/>
          <w:sz w:val="24"/>
          <w:szCs w:val="24"/>
        </w:rPr>
      </w:pPr>
      <w:r>
        <w:rPr>
          <w:rFonts w:ascii="Times New Roman"/>
          <w:i/>
          <w:sz w:val="24"/>
        </w:rPr>
        <w:t>There are many functions that are important to clients/ex-clients (e.g. record</w:t>
      </w:r>
      <w:r>
        <w:rPr>
          <w:rFonts w:ascii="Times New Roman"/>
          <w:i/>
          <w:spacing w:val="-10"/>
          <w:sz w:val="24"/>
        </w:rPr>
        <w:t xml:space="preserve"> </w:t>
      </w:r>
      <w:r>
        <w:rPr>
          <w:rFonts w:ascii="Times New Roman"/>
          <w:i/>
          <w:sz w:val="24"/>
        </w:rPr>
        <w:t>production) that is significantly impacted by the lack of support</w:t>
      </w:r>
      <w:r>
        <w:rPr>
          <w:rFonts w:ascii="Times New Roman"/>
          <w:i/>
          <w:spacing w:val="-4"/>
          <w:sz w:val="24"/>
        </w:rPr>
        <w:t xml:space="preserve"> </w:t>
      </w:r>
      <w:r>
        <w:rPr>
          <w:rFonts w:ascii="Times New Roman"/>
          <w:i/>
          <w:sz w:val="24"/>
        </w:rPr>
        <w:t>staff</w:t>
      </w:r>
    </w:p>
    <w:p w:rsidR="00DE68F5" w:rsidRDefault="00EA34A7">
      <w:pPr>
        <w:pStyle w:val="ListParagraph"/>
        <w:numPr>
          <w:ilvl w:val="1"/>
          <w:numId w:val="26"/>
        </w:numPr>
        <w:tabs>
          <w:tab w:val="left" w:pos="1781"/>
        </w:tabs>
        <w:ind w:right="211"/>
        <w:rPr>
          <w:rFonts w:ascii="Times New Roman" w:eastAsia="Times New Roman" w:hAnsi="Times New Roman" w:cs="Times New Roman"/>
          <w:sz w:val="24"/>
          <w:szCs w:val="24"/>
        </w:rPr>
      </w:pPr>
      <w:r>
        <w:rPr>
          <w:rFonts w:ascii="Times New Roman"/>
          <w:i/>
          <w:sz w:val="24"/>
        </w:rPr>
        <w:t>DCF continues to fail completely at bringing down caseloads, the levels of which make</w:t>
      </w:r>
      <w:r>
        <w:rPr>
          <w:rFonts w:ascii="Times New Roman"/>
          <w:i/>
          <w:spacing w:val="-9"/>
          <w:sz w:val="24"/>
        </w:rPr>
        <w:t xml:space="preserve"> </w:t>
      </w:r>
      <w:r>
        <w:rPr>
          <w:rFonts w:ascii="Times New Roman"/>
          <w:i/>
          <w:sz w:val="24"/>
        </w:rPr>
        <w:t>it impossible to do the quality of social work that my coworkers and I would like to be</w:t>
      </w:r>
      <w:r>
        <w:rPr>
          <w:rFonts w:ascii="Times New Roman"/>
          <w:i/>
          <w:spacing w:val="-8"/>
          <w:sz w:val="24"/>
        </w:rPr>
        <w:t xml:space="preserve"> </w:t>
      </w:r>
      <w:r>
        <w:rPr>
          <w:rFonts w:ascii="Times New Roman"/>
          <w:i/>
          <w:sz w:val="24"/>
        </w:rPr>
        <w:t>able to do. My unit is currently entirely in the 20s and caseloads-not 18 as in the</w:t>
      </w:r>
      <w:r>
        <w:rPr>
          <w:rFonts w:ascii="Times New Roman"/>
          <w:i/>
          <w:spacing w:val="-7"/>
          <w:sz w:val="24"/>
        </w:rPr>
        <w:t xml:space="preserve"> </w:t>
      </w:r>
      <w:r>
        <w:rPr>
          <w:rFonts w:ascii="Times New Roman"/>
          <w:i/>
          <w:sz w:val="24"/>
        </w:rPr>
        <w:t>current supposed limit-and nowhere near the 15 that the state agreed to implement.  15</w:t>
      </w:r>
      <w:r>
        <w:rPr>
          <w:rFonts w:ascii="Times New Roman"/>
          <w:i/>
          <w:spacing w:val="4"/>
          <w:sz w:val="24"/>
        </w:rPr>
        <w:t xml:space="preserve"> </w:t>
      </w:r>
      <w:r>
        <w:rPr>
          <w:rFonts w:ascii="Times New Roman"/>
          <w:i/>
          <w:sz w:val="24"/>
        </w:rPr>
        <w:t>would still be challenging, especially as the agreement takes no account of the most</w:t>
      </w:r>
      <w:r>
        <w:rPr>
          <w:rFonts w:ascii="Times New Roman"/>
          <w:i/>
          <w:spacing w:val="-6"/>
          <w:sz w:val="24"/>
        </w:rPr>
        <w:t xml:space="preserve"> </w:t>
      </w:r>
      <w:r>
        <w:rPr>
          <w:rFonts w:ascii="Times New Roman"/>
          <w:i/>
          <w:sz w:val="24"/>
        </w:rPr>
        <w:t>time- consuming aspect of certain cases (court involvement, number of children in</w:t>
      </w:r>
      <w:r>
        <w:rPr>
          <w:rFonts w:ascii="Times New Roman"/>
          <w:i/>
          <w:spacing w:val="-6"/>
          <w:sz w:val="24"/>
        </w:rPr>
        <w:t xml:space="preserve"> </w:t>
      </w:r>
      <w:r>
        <w:rPr>
          <w:rFonts w:ascii="Times New Roman"/>
          <w:i/>
          <w:sz w:val="24"/>
        </w:rPr>
        <w:t>placement, and frequency of supervised visits). There is a huge number of tasks associated with</w:t>
      </w:r>
      <w:r>
        <w:rPr>
          <w:rFonts w:ascii="Times New Roman"/>
          <w:i/>
          <w:spacing w:val="-14"/>
          <w:sz w:val="24"/>
        </w:rPr>
        <w:t xml:space="preserve"> </w:t>
      </w:r>
      <w:r>
        <w:rPr>
          <w:rFonts w:ascii="Times New Roman"/>
          <w:i/>
          <w:sz w:val="24"/>
        </w:rPr>
        <w:t>each ongoing case. It is impossible to practice preventive social work while keeping up</w:t>
      </w:r>
      <w:r>
        <w:rPr>
          <w:rFonts w:ascii="Times New Roman"/>
          <w:i/>
          <w:spacing w:val="11"/>
          <w:sz w:val="24"/>
        </w:rPr>
        <w:t xml:space="preserve"> </w:t>
      </w:r>
      <w:r>
        <w:rPr>
          <w:rFonts w:ascii="Times New Roman"/>
          <w:i/>
          <w:sz w:val="24"/>
        </w:rPr>
        <w:t>with the current workload. Most of the time I find myself struggling to keep up with the</w:t>
      </w:r>
      <w:r>
        <w:rPr>
          <w:rFonts w:ascii="Times New Roman"/>
          <w:i/>
          <w:spacing w:val="-9"/>
          <w:sz w:val="24"/>
        </w:rPr>
        <w:t xml:space="preserve"> </w:t>
      </w:r>
      <w:r>
        <w:rPr>
          <w:rFonts w:ascii="Times New Roman"/>
          <w:i/>
          <w:sz w:val="24"/>
        </w:rPr>
        <w:t>tasks required in responding to emergencies that might have been preventable if I had</w:t>
      </w:r>
      <w:r>
        <w:rPr>
          <w:rFonts w:ascii="Times New Roman"/>
          <w:i/>
          <w:spacing w:val="-7"/>
          <w:sz w:val="24"/>
        </w:rPr>
        <w:t xml:space="preserve"> </w:t>
      </w:r>
      <w:r>
        <w:rPr>
          <w:rFonts w:ascii="Times New Roman"/>
          <w:i/>
          <w:sz w:val="24"/>
        </w:rPr>
        <w:t>had more time to spend directly with parents and</w:t>
      </w:r>
      <w:r>
        <w:rPr>
          <w:rFonts w:ascii="Times New Roman"/>
          <w:i/>
          <w:spacing w:val="-4"/>
          <w:sz w:val="24"/>
        </w:rPr>
        <w:t xml:space="preserve"> </w:t>
      </w:r>
      <w:r>
        <w:rPr>
          <w:rFonts w:ascii="Times New Roman"/>
          <w:i/>
          <w:sz w:val="24"/>
        </w:rPr>
        <w:t>children.</w:t>
      </w:r>
    </w:p>
    <w:p w:rsidR="00DE68F5" w:rsidRDefault="00EA34A7">
      <w:pPr>
        <w:pStyle w:val="ListParagraph"/>
        <w:numPr>
          <w:ilvl w:val="1"/>
          <w:numId w:val="26"/>
        </w:numPr>
        <w:tabs>
          <w:tab w:val="left" w:pos="1781"/>
        </w:tabs>
        <w:spacing w:before="2" w:line="293" w:lineRule="exact"/>
        <w:ind w:right="251"/>
        <w:rPr>
          <w:rFonts w:ascii="Times New Roman" w:eastAsia="Times New Roman" w:hAnsi="Times New Roman" w:cs="Times New Roman"/>
          <w:sz w:val="24"/>
          <w:szCs w:val="24"/>
        </w:rPr>
      </w:pPr>
      <w:r>
        <w:rPr>
          <w:rFonts w:ascii="Times New Roman"/>
          <w:i/>
          <w:sz w:val="24"/>
        </w:rPr>
        <w:t>I have been over caseload every single month for approximately 3</w:t>
      </w:r>
      <w:r>
        <w:rPr>
          <w:rFonts w:ascii="Times New Roman"/>
          <w:i/>
          <w:spacing w:val="-5"/>
          <w:sz w:val="24"/>
        </w:rPr>
        <w:t xml:space="preserve"> </w:t>
      </w:r>
      <w:r>
        <w:rPr>
          <w:rFonts w:ascii="Times New Roman"/>
          <w:i/>
          <w:sz w:val="24"/>
        </w:rPr>
        <w:t>years</w:t>
      </w:r>
    </w:p>
    <w:p w:rsidR="00DE68F5" w:rsidRDefault="00EA34A7">
      <w:pPr>
        <w:pStyle w:val="ListParagraph"/>
        <w:numPr>
          <w:ilvl w:val="1"/>
          <w:numId w:val="26"/>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Too many cases not enough workers. No support from</w:t>
      </w:r>
      <w:r>
        <w:rPr>
          <w:rFonts w:ascii="Times New Roman"/>
          <w:i/>
          <w:spacing w:val="-4"/>
          <w:sz w:val="24"/>
        </w:rPr>
        <w:t xml:space="preserve"> </w:t>
      </w:r>
      <w:r>
        <w:rPr>
          <w:rFonts w:ascii="Times New Roman"/>
          <w:i/>
          <w:sz w:val="24"/>
        </w:rPr>
        <w:t>management.</w:t>
      </w:r>
    </w:p>
    <w:p w:rsidR="00DE68F5" w:rsidRDefault="00EA34A7">
      <w:pPr>
        <w:pStyle w:val="ListParagraph"/>
        <w:numPr>
          <w:ilvl w:val="1"/>
          <w:numId w:val="26"/>
        </w:numPr>
        <w:tabs>
          <w:tab w:val="left" w:pos="1781"/>
        </w:tabs>
        <w:ind w:right="252"/>
        <w:rPr>
          <w:rFonts w:ascii="Times New Roman" w:eastAsia="Times New Roman" w:hAnsi="Times New Roman" w:cs="Times New Roman"/>
          <w:sz w:val="24"/>
          <w:szCs w:val="24"/>
        </w:rPr>
      </w:pPr>
      <w:r>
        <w:rPr>
          <w:rFonts w:ascii="Times New Roman"/>
          <w:i/>
          <w:sz w:val="24"/>
        </w:rPr>
        <w:t>I have no support staff to help file or with other paperwork. The IFC agencies are</w:t>
      </w:r>
      <w:r>
        <w:rPr>
          <w:rFonts w:ascii="Times New Roman"/>
          <w:i/>
          <w:spacing w:val="-8"/>
          <w:sz w:val="24"/>
        </w:rPr>
        <w:t xml:space="preserve"> </w:t>
      </w:r>
      <w:r>
        <w:rPr>
          <w:rFonts w:ascii="Times New Roman"/>
          <w:i/>
          <w:sz w:val="24"/>
        </w:rPr>
        <w:t>so poorly managed and the language barriers of the foster parent are beyond words.</w:t>
      </w:r>
      <w:r>
        <w:rPr>
          <w:rFonts w:ascii="Times New Roman"/>
          <w:i/>
          <w:spacing w:val="-3"/>
          <w:sz w:val="24"/>
        </w:rPr>
        <w:t xml:space="preserve"> </w:t>
      </w:r>
      <w:r>
        <w:rPr>
          <w:rFonts w:ascii="Times New Roman"/>
          <w:i/>
          <w:sz w:val="24"/>
        </w:rPr>
        <w:t>To place English-speaking children with Spanish only speaking foster parents and lied to</w:t>
      </w:r>
      <w:r>
        <w:rPr>
          <w:rFonts w:ascii="Times New Roman"/>
          <w:i/>
          <w:spacing w:val="-10"/>
          <w:sz w:val="24"/>
        </w:rPr>
        <w:t xml:space="preserve"> </w:t>
      </w:r>
      <w:r>
        <w:rPr>
          <w:rFonts w:ascii="Times New Roman"/>
          <w:i/>
          <w:sz w:val="24"/>
        </w:rPr>
        <w:t>by the agency is so</w:t>
      </w:r>
      <w:r>
        <w:rPr>
          <w:rFonts w:ascii="Times New Roman"/>
          <w:i/>
          <w:spacing w:val="-2"/>
          <w:sz w:val="24"/>
        </w:rPr>
        <w:t xml:space="preserve"> </w:t>
      </w:r>
      <w:r>
        <w:rPr>
          <w:rFonts w:ascii="Times New Roman"/>
          <w:i/>
          <w:sz w:val="24"/>
        </w:rPr>
        <w:t>wrong.</w:t>
      </w:r>
    </w:p>
    <w:p w:rsidR="00DE68F5" w:rsidRDefault="00DE68F5">
      <w:pPr>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1"/>
          <w:numId w:val="26"/>
        </w:numPr>
        <w:tabs>
          <w:tab w:val="left" w:pos="1781"/>
        </w:tabs>
        <w:spacing w:before="55"/>
        <w:ind w:right="251"/>
        <w:rPr>
          <w:rFonts w:ascii="Times New Roman" w:eastAsia="Times New Roman" w:hAnsi="Times New Roman" w:cs="Times New Roman"/>
          <w:sz w:val="24"/>
          <w:szCs w:val="24"/>
        </w:rPr>
      </w:pPr>
      <w:r>
        <w:rPr>
          <w:rFonts w:ascii="Times New Roman" w:eastAsia="Times New Roman" w:hAnsi="Times New Roman" w:cs="Times New Roman"/>
          <w:i/>
          <w:sz w:val="24"/>
          <w:szCs w:val="24"/>
        </w:rPr>
        <w:t>We don’t have adequate foster homes and the new ones are not properly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or</w:t>
      </w:r>
    </w:p>
    <w:p w:rsidR="00DE68F5" w:rsidRDefault="00EA34A7">
      <w:pPr>
        <w:pStyle w:val="ListParagraph"/>
        <w:numPr>
          <w:ilvl w:val="1"/>
          <w:numId w:val="26"/>
        </w:numPr>
        <w:tabs>
          <w:tab w:val="left" w:pos="1781"/>
        </w:tabs>
        <w:spacing w:before="23" w:line="274" w:lineRule="exact"/>
        <w:ind w:right="661"/>
        <w:rPr>
          <w:rFonts w:ascii="Times New Roman" w:eastAsia="Times New Roman" w:hAnsi="Times New Roman" w:cs="Times New Roman"/>
          <w:sz w:val="24"/>
          <w:szCs w:val="24"/>
        </w:rPr>
      </w:pPr>
      <w:r>
        <w:rPr>
          <w:rFonts w:ascii="Times New Roman" w:eastAsia="Times New Roman" w:hAnsi="Times New Roman" w:cs="Times New Roman"/>
          <w:i/>
          <w:sz w:val="24"/>
          <w:szCs w:val="24"/>
        </w:rPr>
        <w:t>adequately trained. We don’t follow policy in our foster homes… we put the needs</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of foster parents first over the needs of our children. We should all be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ashamed!!!</w:t>
      </w:r>
    </w:p>
    <w:p w:rsidR="00DE68F5" w:rsidRDefault="00EA34A7">
      <w:pPr>
        <w:pStyle w:val="ListParagraph"/>
        <w:numPr>
          <w:ilvl w:val="1"/>
          <w:numId w:val="26"/>
        </w:numPr>
        <w:tabs>
          <w:tab w:val="left" w:pos="1781"/>
        </w:tabs>
        <w:spacing w:before="21" w:line="274" w:lineRule="exact"/>
        <w:ind w:right="451"/>
        <w:rPr>
          <w:rFonts w:ascii="Times New Roman" w:eastAsia="Times New Roman" w:hAnsi="Times New Roman" w:cs="Times New Roman"/>
          <w:sz w:val="24"/>
          <w:szCs w:val="24"/>
        </w:rPr>
      </w:pPr>
      <w:r>
        <w:rPr>
          <w:rFonts w:ascii="Times New Roman"/>
          <w:i/>
          <w:sz w:val="24"/>
        </w:rPr>
        <w:t>Workers have 20+ cases, supervisors have 7+ workers, managers have 6+ units,</w:t>
      </w:r>
      <w:r>
        <w:rPr>
          <w:rFonts w:ascii="Times New Roman"/>
          <w:i/>
          <w:spacing w:val="-8"/>
          <w:sz w:val="24"/>
        </w:rPr>
        <w:t xml:space="preserve"> </w:t>
      </w:r>
      <w:r>
        <w:rPr>
          <w:rFonts w:ascii="Times New Roman"/>
          <w:i/>
          <w:sz w:val="24"/>
        </w:rPr>
        <w:t>these are unsafe numbers and we do the best we</w:t>
      </w:r>
      <w:r>
        <w:rPr>
          <w:rFonts w:ascii="Times New Roman"/>
          <w:i/>
          <w:spacing w:val="-2"/>
          <w:sz w:val="24"/>
        </w:rPr>
        <w:t xml:space="preserve"> </w:t>
      </w:r>
      <w:r>
        <w:rPr>
          <w:rFonts w:ascii="Times New Roman"/>
          <w:i/>
          <w:sz w:val="24"/>
        </w:rPr>
        <w:t>can!</w:t>
      </w:r>
    </w:p>
    <w:p w:rsidR="00DE68F5" w:rsidRDefault="00EA34A7">
      <w:pPr>
        <w:pStyle w:val="ListParagraph"/>
        <w:numPr>
          <w:ilvl w:val="1"/>
          <w:numId w:val="26"/>
        </w:numPr>
        <w:tabs>
          <w:tab w:val="left" w:pos="1781"/>
        </w:tabs>
        <w:spacing w:line="293" w:lineRule="exact"/>
        <w:ind w:right="251"/>
        <w:rPr>
          <w:rFonts w:ascii="Times New Roman" w:eastAsia="Times New Roman" w:hAnsi="Times New Roman" w:cs="Times New Roman"/>
          <w:sz w:val="24"/>
          <w:szCs w:val="24"/>
        </w:rPr>
      </w:pPr>
      <w:r>
        <w:rPr>
          <w:rFonts w:ascii="Times New Roman"/>
          <w:i/>
          <w:sz w:val="24"/>
        </w:rPr>
        <w:t>We still not have letters and guides in the languages we</w:t>
      </w:r>
      <w:r>
        <w:rPr>
          <w:rFonts w:ascii="Times New Roman"/>
          <w:i/>
          <w:spacing w:val="-3"/>
          <w:sz w:val="24"/>
        </w:rPr>
        <w:t xml:space="preserve"> </w:t>
      </w:r>
      <w:r>
        <w:rPr>
          <w:rFonts w:ascii="Times New Roman"/>
          <w:i/>
          <w:sz w:val="24"/>
        </w:rPr>
        <w:t>service</w:t>
      </w:r>
    </w:p>
    <w:p w:rsidR="00DE68F5" w:rsidRDefault="00EA34A7">
      <w:pPr>
        <w:pStyle w:val="ListParagraph"/>
        <w:numPr>
          <w:ilvl w:val="1"/>
          <w:numId w:val="26"/>
        </w:numPr>
        <w:tabs>
          <w:tab w:val="left" w:pos="1781"/>
        </w:tabs>
        <w:spacing w:before="21" w:line="274" w:lineRule="exact"/>
        <w:ind w:right="596"/>
        <w:rPr>
          <w:rFonts w:ascii="Times New Roman" w:eastAsia="Times New Roman" w:hAnsi="Times New Roman" w:cs="Times New Roman"/>
          <w:sz w:val="24"/>
          <w:szCs w:val="24"/>
        </w:rPr>
      </w:pPr>
      <w:r>
        <w:rPr>
          <w:rFonts w:ascii="Times New Roman"/>
          <w:i/>
          <w:sz w:val="24"/>
        </w:rPr>
        <w:t>How can I effectively manage over 130 cases and six social workers? My</w:t>
      </w:r>
      <w:r>
        <w:rPr>
          <w:rFonts w:ascii="Times New Roman"/>
          <w:i/>
          <w:spacing w:val="-12"/>
          <w:sz w:val="24"/>
        </w:rPr>
        <w:t xml:space="preserve"> </w:t>
      </w:r>
      <w:r>
        <w:rPr>
          <w:rFonts w:ascii="Times New Roman"/>
          <w:i/>
          <w:sz w:val="24"/>
        </w:rPr>
        <w:t>supervisees have an average of 23 cases at any given time over the past</w:t>
      </w:r>
      <w:r>
        <w:rPr>
          <w:rFonts w:ascii="Times New Roman"/>
          <w:i/>
          <w:spacing w:val="-5"/>
          <w:sz w:val="24"/>
        </w:rPr>
        <w:t xml:space="preserve"> </w:t>
      </w:r>
      <w:r>
        <w:rPr>
          <w:rFonts w:ascii="Times New Roman"/>
          <w:i/>
          <w:sz w:val="24"/>
        </w:rPr>
        <w:t>year.</w:t>
      </w:r>
    </w:p>
    <w:p w:rsidR="00DE68F5" w:rsidRDefault="00EA34A7">
      <w:pPr>
        <w:pStyle w:val="ListParagraph"/>
        <w:numPr>
          <w:ilvl w:val="1"/>
          <w:numId w:val="26"/>
        </w:numPr>
        <w:tabs>
          <w:tab w:val="left" w:pos="1781"/>
        </w:tabs>
        <w:spacing w:before="21" w:line="274" w:lineRule="exact"/>
        <w:ind w:right="272"/>
        <w:rPr>
          <w:rFonts w:ascii="Times New Roman" w:eastAsia="Times New Roman" w:hAnsi="Times New Roman" w:cs="Times New Roman"/>
          <w:sz w:val="24"/>
          <w:szCs w:val="24"/>
        </w:rPr>
      </w:pPr>
      <w:r>
        <w:rPr>
          <w:rFonts w:ascii="Times New Roman"/>
          <w:i/>
          <w:sz w:val="24"/>
        </w:rPr>
        <w:t>It would be very helpful to have social worker techs back in each area office to help</w:t>
      </w:r>
      <w:r>
        <w:rPr>
          <w:rFonts w:ascii="Times New Roman"/>
          <w:i/>
          <w:spacing w:val="-9"/>
          <w:sz w:val="24"/>
        </w:rPr>
        <w:t xml:space="preserve"> </w:t>
      </w:r>
      <w:r>
        <w:rPr>
          <w:rFonts w:ascii="Times New Roman"/>
          <w:i/>
          <w:sz w:val="24"/>
        </w:rPr>
        <w:t>with day-to-day</w:t>
      </w:r>
      <w:r>
        <w:rPr>
          <w:rFonts w:ascii="Times New Roman"/>
          <w:i/>
          <w:spacing w:val="-2"/>
          <w:sz w:val="24"/>
        </w:rPr>
        <w:t xml:space="preserve"> </w:t>
      </w:r>
      <w:r>
        <w:rPr>
          <w:rFonts w:ascii="Times New Roman"/>
          <w:i/>
          <w:sz w:val="24"/>
        </w:rPr>
        <w:t>functions</w:t>
      </w:r>
    </w:p>
    <w:p w:rsidR="00DE68F5" w:rsidRDefault="00EA34A7">
      <w:pPr>
        <w:pStyle w:val="ListParagraph"/>
        <w:numPr>
          <w:ilvl w:val="1"/>
          <w:numId w:val="26"/>
        </w:numPr>
        <w:tabs>
          <w:tab w:val="left" w:pos="1781"/>
        </w:tabs>
        <w:ind w:right="175"/>
        <w:rPr>
          <w:rFonts w:ascii="Times New Roman" w:eastAsia="Times New Roman" w:hAnsi="Times New Roman" w:cs="Times New Roman"/>
          <w:sz w:val="24"/>
          <w:szCs w:val="24"/>
        </w:rPr>
      </w:pPr>
      <w:r>
        <w:rPr>
          <w:rFonts w:ascii="Times New Roman" w:eastAsia="Times New Roman" w:hAnsi="Times New Roman" w:cs="Times New Roman"/>
          <w:i/>
          <w:sz w:val="24"/>
          <w:szCs w:val="24"/>
        </w:rPr>
        <w:t>There are very few support staff and they are stretched very thin. We have to do all of</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our own filing and although that doesn’t sound like a big deal it is when you consider all</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the other things we have to do. I drive at least 15,000 miles a year for this job. That takes</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up a lot of my time. We are being told to do more and more things it is impossible to do</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this job in the way I would like to do it. It is very discouraging. Since the disappearance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and death of the child in the Pittsburgh area, it seems as though DCF has lost its</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collective mind. Everything seems to be based on “cover management’s a**. So we are not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trusted to pick/choose what needs to be done. This is particularly frustrating for my job since</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I basically work with high functioning adults all over the state who want to adopt</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the children in their care. Sometimes it makes sense to complete adoption paperwork</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rather than to have a full day to drive to see a child who I know is probably fine. But NO,</w:t>
      </w:r>
      <w:r>
        <w:rPr>
          <w:rFonts w:ascii="Times New Roman" w:eastAsia="Times New Roman" w:hAnsi="Times New Roman" w:cs="Times New Roman"/>
          <w:i/>
          <w:spacing w:val="25"/>
          <w:sz w:val="24"/>
          <w:szCs w:val="24"/>
        </w:rPr>
        <w:t xml:space="preserve"> </w:t>
      </w:r>
      <w:r>
        <w:rPr>
          <w:rFonts w:ascii="Times New Roman" w:eastAsia="Times New Roman" w:hAnsi="Times New Roman" w:cs="Times New Roman"/>
          <w:i/>
          <w:sz w:val="24"/>
          <w:szCs w:val="24"/>
        </w:rPr>
        <w:t>so now I am overwhelmed with court reports, subsidy requests, foster parent adoption</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home studies(don’t get me started on that one!) that do not get done thereby</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postponing adoptions that could occur if I had the time to do 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work.</w:t>
      </w:r>
    </w:p>
    <w:p w:rsidR="00DE68F5" w:rsidRDefault="00EA34A7">
      <w:pPr>
        <w:pStyle w:val="ListParagraph"/>
        <w:numPr>
          <w:ilvl w:val="1"/>
          <w:numId w:val="26"/>
        </w:numPr>
        <w:tabs>
          <w:tab w:val="left" w:pos="1781"/>
        </w:tabs>
        <w:spacing w:before="2"/>
        <w:ind w:right="678"/>
        <w:rPr>
          <w:rFonts w:ascii="Times New Roman" w:eastAsia="Times New Roman" w:hAnsi="Times New Roman" w:cs="Times New Roman"/>
          <w:sz w:val="24"/>
          <w:szCs w:val="24"/>
        </w:rPr>
      </w:pPr>
      <w:r>
        <w:rPr>
          <w:rFonts w:ascii="Times New Roman"/>
          <w:i/>
          <w:sz w:val="24"/>
        </w:rPr>
        <w:t>The current caseload is crippling. I am completing the survey at 6:30 PM and this</w:t>
      </w:r>
      <w:r>
        <w:rPr>
          <w:rFonts w:ascii="Times New Roman"/>
          <w:i/>
          <w:spacing w:val="-6"/>
          <w:sz w:val="24"/>
        </w:rPr>
        <w:t xml:space="preserve"> </w:t>
      </w:r>
      <w:r>
        <w:rPr>
          <w:rFonts w:ascii="Times New Roman"/>
          <w:i/>
          <w:sz w:val="24"/>
        </w:rPr>
        <w:t>is when I have time to do so. I have three more cases to assign</w:t>
      </w:r>
      <w:r>
        <w:rPr>
          <w:rFonts w:ascii="Times New Roman"/>
          <w:i/>
          <w:spacing w:val="-6"/>
          <w:sz w:val="24"/>
        </w:rPr>
        <w:t xml:space="preserve"> </w:t>
      </w:r>
      <w:r>
        <w:rPr>
          <w:rFonts w:ascii="Times New Roman"/>
          <w:i/>
          <w:sz w:val="24"/>
        </w:rPr>
        <w:t>tonight.</w:t>
      </w:r>
    </w:p>
    <w:p w:rsidR="00DE68F5" w:rsidRDefault="00EA34A7">
      <w:pPr>
        <w:pStyle w:val="ListParagraph"/>
        <w:numPr>
          <w:ilvl w:val="1"/>
          <w:numId w:val="26"/>
        </w:numPr>
        <w:tabs>
          <w:tab w:val="left" w:pos="1781"/>
        </w:tabs>
        <w:spacing w:before="24" w:line="274" w:lineRule="exact"/>
        <w:ind w:right="992"/>
        <w:rPr>
          <w:rFonts w:ascii="Times New Roman" w:eastAsia="Times New Roman" w:hAnsi="Times New Roman" w:cs="Times New Roman"/>
          <w:sz w:val="24"/>
          <w:szCs w:val="24"/>
        </w:rPr>
      </w:pPr>
      <w:r>
        <w:rPr>
          <w:rFonts w:ascii="Times New Roman"/>
          <w:i/>
          <w:sz w:val="24"/>
        </w:rPr>
        <w:t>Need a lot more support staff. This is crucial to getting our work done in a</w:t>
      </w:r>
      <w:r>
        <w:rPr>
          <w:rFonts w:ascii="Times New Roman"/>
          <w:i/>
          <w:spacing w:val="-9"/>
          <w:sz w:val="24"/>
        </w:rPr>
        <w:t xml:space="preserve"> </w:t>
      </w:r>
      <w:r>
        <w:rPr>
          <w:rFonts w:ascii="Times New Roman"/>
          <w:i/>
          <w:sz w:val="24"/>
        </w:rPr>
        <w:t>timely manner.</w:t>
      </w:r>
    </w:p>
    <w:p w:rsidR="00DE68F5" w:rsidRDefault="00EA34A7">
      <w:pPr>
        <w:pStyle w:val="ListParagraph"/>
        <w:numPr>
          <w:ilvl w:val="1"/>
          <w:numId w:val="26"/>
        </w:numPr>
        <w:tabs>
          <w:tab w:val="left" w:pos="1781"/>
        </w:tabs>
        <w:spacing w:before="21" w:line="274" w:lineRule="exact"/>
        <w:ind w:right="415"/>
        <w:rPr>
          <w:rFonts w:ascii="Times New Roman" w:eastAsia="Times New Roman" w:hAnsi="Times New Roman" w:cs="Times New Roman"/>
          <w:sz w:val="24"/>
          <w:szCs w:val="24"/>
        </w:rPr>
      </w:pPr>
      <w:r>
        <w:rPr>
          <w:rFonts w:ascii="Times New Roman"/>
          <w:i/>
          <w:sz w:val="24"/>
        </w:rPr>
        <w:t>Being over caseload and having such complex cases has made it difficult to actually</w:t>
      </w:r>
      <w:r>
        <w:rPr>
          <w:rFonts w:ascii="Times New Roman"/>
          <w:i/>
          <w:spacing w:val="-11"/>
          <w:sz w:val="24"/>
        </w:rPr>
        <w:t xml:space="preserve"> </w:t>
      </w:r>
      <w:r>
        <w:rPr>
          <w:rFonts w:ascii="Times New Roman"/>
          <w:i/>
          <w:sz w:val="24"/>
        </w:rPr>
        <w:t>do social work effectively, if any at all.</w:t>
      </w:r>
    </w:p>
    <w:p w:rsidR="00DE68F5" w:rsidRDefault="00EA34A7">
      <w:pPr>
        <w:pStyle w:val="ListParagraph"/>
        <w:numPr>
          <w:ilvl w:val="1"/>
          <w:numId w:val="26"/>
        </w:numPr>
        <w:tabs>
          <w:tab w:val="left" w:pos="1781"/>
        </w:tabs>
        <w:spacing w:before="21" w:line="274" w:lineRule="exact"/>
        <w:ind w:right="676"/>
        <w:rPr>
          <w:rFonts w:ascii="Times New Roman" w:eastAsia="Times New Roman" w:hAnsi="Times New Roman" w:cs="Times New Roman"/>
          <w:sz w:val="24"/>
          <w:szCs w:val="24"/>
        </w:rPr>
      </w:pPr>
      <w:r>
        <w:rPr>
          <w:rFonts w:ascii="Times New Roman" w:eastAsia="Times New Roman" w:hAnsi="Times New Roman" w:cs="Times New Roman"/>
          <w:i/>
          <w:sz w:val="24"/>
          <w:szCs w:val="24"/>
        </w:rPr>
        <w:t>I have been here 22 years. No one has ever asked me about what’s going on with</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my caseload, just specific</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cases</w:t>
      </w:r>
    </w:p>
    <w:p w:rsidR="00DE68F5" w:rsidRDefault="00EA34A7">
      <w:pPr>
        <w:pStyle w:val="ListParagraph"/>
        <w:numPr>
          <w:ilvl w:val="1"/>
          <w:numId w:val="26"/>
        </w:numPr>
        <w:tabs>
          <w:tab w:val="left" w:pos="1781"/>
        </w:tabs>
        <w:ind w:right="402"/>
        <w:rPr>
          <w:rFonts w:ascii="Times New Roman" w:eastAsia="Times New Roman" w:hAnsi="Times New Roman" w:cs="Times New Roman"/>
          <w:sz w:val="24"/>
          <w:szCs w:val="24"/>
        </w:rPr>
      </w:pPr>
      <w:r>
        <w:rPr>
          <w:rFonts w:ascii="Times New Roman"/>
          <w:i/>
          <w:sz w:val="24"/>
        </w:rPr>
        <w:t>There are not enough specialists (mental health, nursing, substance abuse, etc.)</w:t>
      </w:r>
      <w:r>
        <w:rPr>
          <w:rFonts w:ascii="Times New Roman"/>
          <w:i/>
          <w:spacing w:val="-10"/>
          <w:sz w:val="24"/>
        </w:rPr>
        <w:t xml:space="preserve"> </w:t>
      </w:r>
      <w:r>
        <w:rPr>
          <w:rFonts w:ascii="Times New Roman"/>
          <w:i/>
          <w:sz w:val="24"/>
        </w:rPr>
        <w:t>to effectively assist all the social workers. High caseloads make it difficult to give</w:t>
      </w:r>
      <w:r>
        <w:rPr>
          <w:rFonts w:ascii="Times New Roman"/>
          <w:i/>
          <w:spacing w:val="-16"/>
          <w:sz w:val="24"/>
        </w:rPr>
        <w:t xml:space="preserve"> </w:t>
      </w:r>
      <w:r>
        <w:rPr>
          <w:rFonts w:ascii="Times New Roman"/>
          <w:i/>
          <w:sz w:val="24"/>
        </w:rPr>
        <w:t>families the attention they need. Combining high caseloads with complex and involved</w:t>
      </w:r>
      <w:r>
        <w:rPr>
          <w:rFonts w:ascii="Times New Roman"/>
          <w:i/>
          <w:spacing w:val="-7"/>
          <w:sz w:val="24"/>
        </w:rPr>
        <w:t xml:space="preserve"> </w:t>
      </w:r>
      <w:r>
        <w:rPr>
          <w:rFonts w:ascii="Times New Roman"/>
          <w:i/>
          <w:sz w:val="24"/>
        </w:rPr>
        <w:t>families where there may be a lot of meetings and/or providers is also a challenge.</w:t>
      </w:r>
      <w:r>
        <w:rPr>
          <w:rFonts w:ascii="Times New Roman"/>
          <w:i/>
          <w:spacing w:val="-9"/>
          <w:sz w:val="24"/>
        </w:rPr>
        <w:t xml:space="preserve"> </w:t>
      </w:r>
      <w:r>
        <w:rPr>
          <w:rFonts w:ascii="Times New Roman"/>
          <w:i/>
          <w:sz w:val="24"/>
        </w:rPr>
        <w:t>Higher caseloads also make it more difficult for supervisors to give workers the time they</w:t>
      </w:r>
      <w:r>
        <w:rPr>
          <w:rFonts w:ascii="Times New Roman"/>
          <w:i/>
          <w:spacing w:val="-18"/>
          <w:sz w:val="24"/>
        </w:rPr>
        <w:t xml:space="preserve"> </w:t>
      </w:r>
      <w:r>
        <w:rPr>
          <w:rFonts w:ascii="Times New Roman"/>
          <w:i/>
          <w:sz w:val="24"/>
        </w:rPr>
        <w:t>need</w:t>
      </w:r>
    </w:p>
    <w:p w:rsidR="00DE68F5" w:rsidRDefault="00EA34A7">
      <w:pPr>
        <w:pStyle w:val="ListParagraph"/>
        <w:numPr>
          <w:ilvl w:val="1"/>
          <w:numId w:val="26"/>
        </w:numPr>
        <w:tabs>
          <w:tab w:val="left" w:pos="1781"/>
        </w:tabs>
        <w:spacing w:before="24" w:line="274" w:lineRule="exact"/>
        <w:ind w:right="732"/>
        <w:rPr>
          <w:rFonts w:ascii="Times New Roman" w:eastAsia="Times New Roman" w:hAnsi="Times New Roman" w:cs="Times New Roman"/>
          <w:sz w:val="24"/>
          <w:szCs w:val="24"/>
        </w:rPr>
      </w:pPr>
      <w:r>
        <w:rPr>
          <w:rFonts w:ascii="Times New Roman"/>
          <w:i/>
          <w:sz w:val="24"/>
        </w:rPr>
        <w:t>Policies are impacting my ability to perform as expected due to the sheer number</w:t>
      </w:r>
      <w:r>
        <w:rPr>
          <w:rFonts w:ascii="Times New Roman"/>
          <w:i/>
          <w:spacing w:val="-7"/>
          <w:sz w:val="24"/>
        </w:rPr>
        <w:t xml:space="preserve"> </w:t>
      </w:r>
      <w:r>
        <w:rPr>
          <w:rFonts w:ascii="Times New Roman"/>
          <w:i/>
          <w:sz w:val="24"/>
        </w:rPr>
        <w:t>of ineffective policies bogging us</w:t>
      </w:r>
      <w:r>
        <w:rPr>
          <w:rFonts w:ascii="Times New Roman"/>
          <w:i/>
          <w:spacing w:val="-2"/>
          <w:sz w:val="24"/>
        </w:rPr>
        <w:t xml:space="preserve"> </w:t>
      </w:r>
      <w:r>
        <w:rPr>
          <w:rFonts w:ascii="Times New Roman"/>
          <w:i/>
          <w:sz w:val="24"/>
        </w:rPr>
        <w:t>down</w:t>
      </w:r>
    </w:p>
    <w:p w:rsidR="00DE68F5" w:rsidRDefault="00EA34A7">
      <w:pPr>
        <w:pStyle w:val="ListParagraph"/>
        <w:numPr>
          <w:ilvl w:val="1"/>
          <w:numId w:val="26"/>
        </w:numPr>
        <w:tabs>
          <w:tab w:val="left" w:pos="1781"/>
        </w:tabs>
        <w:ind w:right="1065"/>
        <w:rPr>
          <w:rFonts w:ascii="Times New Roman" w:eastAsia="Times New Roman" w:hAnsi="Times New Roman" w:cs="Times New Roman"/>
          <w:sz w:val="24"/>
          <w:szCs w:val="24"/>
        </w:rPr>
      </w:pPr>
      <w:r>
        <w:rPr>
          <w:rFonts w:ascii="Times New Roman" w:eastAsia="Times New Roman" w:hAnsi="Times New Roman" w:cs="Times New Roman"/>
          <w:i/>
          <w:sz w:val="24"/>
          <w:szCs w:val="24"/>
        </w:rPr>
        <w:t>DTA clients have parking in our parking lot. DCF social workers do not. That</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is reflective of management’s attitude towards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workers</w:t>
      </w:r>
    </w:p>
    <w:p w:rsidR="00DE68F5" w:rsidRDefault="00EA34A7">
      <w:pPr>
        <w:pStyle w:val="ListParagraph"/>
        <w:numPr>
          <w:ilvl w:val="1"/>
          <w:numId w:val="26"/>
        </w:numPr>
        <w:tabs>
          <w:tab w:val="left" w:pos="1781"/>
        </w:tabs>
        <w:spacing w:before="24" w:line="274" w:lineRule="exact"/>
        <w:ind w:right="779"/>
        <w:rPr>
          <w:rFonts w:ascii="Times New Roman" w:eastAsia="Times New Roman" w:hAnsi="Times New Roman" w:cs="Times New Roman"/>
          <w:sz w:val="24"/>
          <w:szCs w:val="24"/>
        </w:rPr>
      </w:pPr>
      <w:r>
        <w:rPr>
          <w:rFonts w:ascii="Times New Roman"/>
          <w:i/>
          <w:sz w:val="24"/>
        </w:rPr>
        <w:t>The number of Care and Protections and supervised visits are through the roof</w:t>
      </w:r>
      <w:r>
        <w:rPr>
          <w:rFonts w:ascii="Times New Roman"/>
          <w:i/>
          <w:spacing w:val="-10"/>
          <w:sz w:val="24"/>
        </w:rPr>
        <w:t xml:space="preserve"> </w:t>
      </w:r>
      <w:r>
        <w:rPr>
          <w:rFonts w:ascii="Times New Roman"/>
          <w:i/>
          <w:sz w:val="24"/>
        </w:rPr>
        <w:t>and unmanageable for any</w:t>
      </w:r>
      <w:r>
        <w:rPr>
          <w:rFonts w:ascii="Times New Roman"/>
          <w:i/>
          <w:spacing w:val="-2"/>
          <w:sz w:val="24"/>
        </w:rPr>
        <w:t xml:space="preserve"> </w:t>
      </w:r>
      <w:r>
        <w:rPr>
          <w:rFonts w:ascii="Times New Roman"/>
          <w:i/>
          <w:sz w:val="24"/>
        </w:rPr>
        <w:t>worker</w:t>
      </w:r>
    </w:p>
    <w:p w:rsidR="00DE68F5" w:rsidRDefault="00EA34A7">
      <w:pPr>
        <w:pStyle w:val="ListParagraph"/>
        <w:numPr>
          <w:ilvl w:val="1"/>
          <w:numId w:val="26"/>
        </w:numPr>
        <w:tabs>
          <w:tab w:val="left" w:pos="1781"/>
        </w:tabs>
        <w:spacing w:before="21" w:line="274" w:lineRule="exact"/>
        <w:ind w:right="205"/>
        <w:rPr>
          <w:rFonts w:ascii="Times New Roman" w:eastAsia="Times New Roman" w:hAnsi="Times New Roman" w:cs="Times New Roman"/>
          <w:sz w:val="24"/>
          <w:szCs w:val="24"/>
        </w:rPr>
      </w:pPr>
      <w:r>
        <w:rPr>
          <w:rFonts w:ascii="Times New Roman"/>
          <w:i/>
          <w:sz w:val="24"/>
        </w:rPr>
        <w:t>DCF implemented initial assessments to ongoing staff several years. This is</w:t>
      </w:r>
      <w:r>
        <w:rPr>
          <w:rFonts w:ascii="Times New Roman"/>
          <w:i/>
          <w:spacing w:val="-4"/>
          <w:sz w:val="24"/>
        </w:rPr>
        <w:t xml:space="preserve"> </w:t>
      </w:r>
      <w:r>
        <w:rPr>
          <w:rFonts w:ascii="Times New Roman"/>
          <w:i/>
          <w:sz w:val="24"/>
        </w:rPr>
        <w:t>an impossible task to do initial assessment which are investigations essentially and</w:t>
      </w:r>
      <w:r>
        <w:rPr>
          <w:rFonts w:ascii="Times New Roman"/>
          <w:i/>
          <w:spacing w:val="-11"/>
          <w:sz w:val="24"/>
        </w:rPr>
        <w:t xml:space="preserve"> </w:t>
      </w:r>
      <w:r>
        <w:rPr>
          <w:rFonts w:ascii="Times New Roman"/>
          <w:i/>
          <w:sz w:val="24"/>
        </w:rPr>
        <w:t>maintain</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3"/>
        <w:rPr>
          <w:rFonts w:ascii="Times New Roman" w:eastAsia="Times New Roman" w:hAnsi="Times New Roman" w:cs="Times New Roman"/>
          <w:i/>
          <w:sz w:val="17"/>
          <w:szCs w:val="17"/>
        </w:rPr>
      </w:pPr>
    </w:p>
    <w:p w:rsidR="00DE68F5" w:rsidRDefault="00EA34A7">
      <w:pPr>
        <w:spacing w:before="69"/>
        <w:ind w:left="1820" w:right="161"/>
        <w:rPr>
          <w:rFonts w:ascii="Times New Roman" w:eastAsia="Times New Roman" w:hAnsi="Times New Roman" w:cs="Times New Roman"/>
          <w:sz w:val="24"/>
          <w:szCs w:val="24"/>
        </w:rPr>
      </w:pPr>
      <w:r>
        <w:rPr>
          <w:rFonts w:ascii="Times New Roman" w:eastAsia="Times New Roman" w:hAnsi="Times New Roman" w:cs="Times New Roman"/>
          <w:i/>
          <w:sz w:val="24"/>
          <w:szCs w:val="24"/>
        </w:rPr>
        <w:t>an ongoing caseload. Currently my caseload is 8 comprehensive assessments, 11</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court involved cases which require parent child visits, several court dates and the courts</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are spread all over the Commonwealth and I have two initial assessment and several</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ongoing cases. I’ve children placed in Boston, the Cape, and the Berkshires. There is no way</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a social worker can do everything that is needed with caseloads over</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22!!</w:t>
      </w:r>
    </w:p>
    <w:p w:rsidR="00DE68F5" w:rsidRDefault="00EA34A7">
      <w:pPr>
        <w:pStyle w:val="ListParagraph"/>
        <w:numPr>
          <w:ilvl w:val="1"/>
          <w:numId w:val="26"/>
        </w:numPr>
        <w:tabs>
          <w:tab w:val="left" w:pos="1821"/>
        </w:tabs>
        <w:spacing w:before="2"/>
        <w:ind w:left="1820" w:right="205"/>
        <w:rPr>
          <w:rFonts w:ascii="Times New Roman" w:eastAsia="Times New Roman" w:hAnsi="Times New Roman" w:cs="Times New Roman"/>
          <w:sz w:val="24"/>
          <w:szCs w:val="24"/>
        </w:rPr>
      </w:pPr>
      <w:r>
        <w:rPr>
          <w:rFonts w:ascii="Times New Roman"/>
          <w:i/>
          <w:sz w:val="24"/>
        </w:rPr>
        <w:t xml:space="preserve">Lawyers need a caseload cap immediately!! </w:t>
      </w:r>
      <w:r>
        <w:rPr>
          <w:rFonts w:ascii="Times New Roman"/>
          <w:i/>
          <w:spacing w:val="-3"/>
          <w:sz w:val="24"/>
        </w:rPr>
        <w:t xml:space="preserve">We </w:t>
      </w:r>
      <w:r>
        <w:rPr>
          <w:rFonts w:ascii="Times New Roman"/>
          <w:i/>
          <w:sz w:val="24"/>
        </w:rPr>
        <w:t>are supposed to be capped at 60 cases according to ABA. We average 100 each. We absolutely do not give the attention to</w:t>
      </w:r>
      <w:r>
        <w:rPr>
          <w:rFonts w:ascii="Times New Roman"/>
          <w:i/>
          <w:spacing w:val="-9"/>
          <w:sz w:val="24"/>
        </w:rPr>
        <w:t xml:space="preserve"> </w:t>
      </w:r>
      <w:r>
        <w:rPr>
          <w:rFonts w:ascii="Times New Roman"/>
          <w:i/>
          <w:sz w:val="24"/>
        </w:rPr>
        <w:t>each case that we should. We feel that we are violating ethical practices and delivering</w:t>
      </w:r>
      <w:r>
        <w:rPr>
          <w:rFonts w:ascii="Times New Roman"/>
          <w:i/>
          <w:spacing w:val="-11"/>
          <w:sz w:val="24"/>
        </w:rPr>
        <w:t xml:space="preserve"> </w:t>
      </w:r>
      <w:r>
        <w:rPr>
          <w:rFonts w:ascii="Times New Roman"/>
          <w:i/>
          <w:sz w:val="24"/>
        </w:rPr>
        <w:t>poor quality every day, because it is impossible to work up to standard with our excessive</w:t>
      </w:r>
      <w:r>
        <w:rPr>
          <w:rFonts w:ascii="Times New Roman"/>
          <w:i/>
          <w:spacing w:val="-18"/>
          <w:sz w:val="24"/>
        </w:rPr>
        <w:t xml:space="preserve"> </w:t>
      </w:r>
      <w:r>
        <w:rPr>
          <w:rFonts w:ascii="Times New Roman"/>
          <w:i/>
          <w:sz w:val="24"/>
        </w:rPr>
        <w:t>case loads.</w:t>
      </w:r>
    </w:p>
    <w:p w:rsidR="00DE68F5" w:rsidRDefault="00EA34A7">
      <w:pPr>
        <w:pStyle w:val="ListParagraph"/>
        <w:numPr>
          <w:ilvl w:val="1"/>
          <w:numId w:val="26"/>
        </w:numPr>
        <w:tabs>
          <w:tab w:val="left" w:pos="1821"/>
        </w:tabs>
        <w:spacing w:before="2"/>
        <w:ind w:left="1820" w:right="209"/>
        <w:rPr>
          <w:rFonts w:ascii="Times New Roman" w:eastAsia="Times New Roman" w:hAnsi="Times New Roman" w:cs="Times New Roman"/>
          <w:sz w:val="24"/>
          <w:szCs w:val="24"/>
        </w:rPr>
      </w:pPr>
      <w:r>
        <w:rPr>
          <w:rFonts w:ascii="Times New Roman"/>
          <w:i/>
          <w:sz w:val="24"/>
        </w:rPr>
        <w:t>Caseloads are extremely high and the cases are extremely complex. My</w:t>
      </w:r>
      <w:r>
        <w:rPr>
          <w:rFonts w:ascii="Times New Roman"/>
          <w:i/>
          <w:spacing w:val="-5"/>
          <w:sz w:val="24"/>
        </w:rPr>
        <w:t xml:space="preserve"> </w:t>
      </w:r>
      <w:r>
        <w:rPr>
          <w:rFonts w:ascii="Times New Roman"/>
          <w:i/>
          <w:sz w:val="24"/>
        </w:rPr>
        <w:t>previous manager rarely provided supervision to me. However, she accused me of not</w:t>
      </w:r>
      <w:r>
        <w:rPr>
          <w:rFonts w:ascii="Times New Roman"/>
          <w:i/>
          <w:spacing w:val="-8"/>
          <w:sz w:val="24"/>
        </w:rPr>
        <w:t xml:space="preserve"> </w:t>
      </w:r>
      <w:r>
        <w:rPr>
          <w:rFonts w:ascii="Times New Roman"/>
          <w:i/>
          <w:sz w:val="24"/>
        </w:rPr>
        <w:t>providing adequate supervision to my unit (which was untrue). She has an attitude towards me</w:t>
      </w:r>
      <w:r>
        <w:rPr>
          <w:rFonts w:ascii="Times New Roman"/>
          <w:i/>
          <w:spacing w:val="-10"/>
          <w:sz w:val="24"/>
        </w:rPr>
        <w:t xml:space="preserve"> </w:t>
      </w:r>
      <w:r>
        <w:rPr>
          <w:rFonts w:ascii="Times New Roman"/>
          <w:i/>
          <w:sz w:val="24"/>
        </w:rPr>
        <w:t>and has treated me unfairly. The atmosphere is fear driven and people here suffer from</w:t>
      </w:r>
      <w:r>
        <w:rPr>
          <w:rFonts w:ascii="Times New Roman"/>
          <w:i/>
          <w:spacing w:val="-11"/>
          <w:sz w:val="24"/>
        </w:rPr>
        <w:t xml:space="preserve"> </w:t>
      </w:r>
      <w:r>
        <w:rPr>
          <w:rFonts w:ascii="Times New Roman"/>
          <w:i/>
          <w:sz w:val="24"/>
        </w:rPr>
        <w:t>PTSD for fear that something bad could happen on our caseloads given the fact that it</w:t>
      </w:r>
      <w:r>
        <w:rPr>
          <w:rFonts w:ascii="Times New Roman"/>
          <w:i/>
          <w:spacing w:val="-2"/>
          <w:sz w:val="24"/>
        </w:rPr>
        <w:t xml:space="preserve"> </w:t>
      </w:r>
      <w:r>
        <w:rPr>
          <w:rFonts w:ascii="Times New Roman"/>
          <w:i/>
          <w:sz w:val="24"/>
        </w:rPr>
        <w:t>is impossible to safely manage the cases and to have the time to devote to the families</w:t>
      </w:r>
      <w:r>
        <w:rPr>
          <w:rFonts w:ascii="Times New Roman"/>
          <w:i/>
          <w:spacing w:val="-8"/>
          <w:sz w:val="24"/>
        </w:rPr>
        <w:t xml:space="preserve"> </w:t>
      </w:r>
      <w:r>
        <w:rPr>
          <w:rFonts w:ascii="Times New Roman"/>
          <w:i/>
          <w:sz w:val="24"/>
        </w:rPr>
        <w:t>on the</w:t>
      </w:r>
      <w:r>
        <w:rPr>
          <w:rFonts w:ascii="Times New Roman"/>
          <w:i/>
          <w:spacing w:val="-1"/>
          <w:sz w:val="24"/>
        </w:rPr>
        <w:t xml:space="preserve"> </w:t>
      </w:r>
      <w:r>
        <w:rPr>
          <w:rFonts w:ascii="Times New Roman"/>
          <w:i/>
          <w:sz w:val="24"/>
        </w:rPr>
        <w:t>cases.</w:t>
      </w:r>
    </w:p>
    <w:p w:rsidR="00DE68F5" w:rsidRDefault="00EA34A7">
      <w:pPr>
        <w:pStyle w:val="ListParagraph"/>
        <w:numPr>
          <w:ilvl w:val="1"/>
          <w:numId w:val="26"/>
        </w:numPr>
        <w:tabs>
          <w:tab w:val="left" w:pos="1821"/>
        </w:tabs>
        <w:spacing w:before="2"/>
        <w:ind w:left="1820" w:right="201"/>
        <w:jc w:val="both"/>
        <w:rPr>
          <w:rFonts w:ascii="Times New Roman" w:eastAsia="Times New Roman" w:hAnsi="Times New Roman" w:cs="Times New Roman"/>
          <w:sz w:val="24"/>
          <w:szCs w:val="24"/>
        </w:rPr>
      </w:pPr>
      <w:r>
        <w:rPr>
          <w:rFonts w:ascii="Times New Roman"/>
          <w:i/>
          <w:sz w:val="24"/>
        </w:rPr>
        <w:t>This place is a mess since all the changes have happened. We alone could barely</w:t>
      </w:r>
      <w:r>
        <w:rPr>
          <w:rFonts w:ascii="Times New Roman"/>
          <w:i/>
          <w:spacing w:val="-11"/>
          <w:sz w:val="24"/>
        </w:rPr>
        <w:t xml:space="preserve"> </w:t>
      </w:r>
      <w:r>
        <w:rPr>
          <w:rFonts w:ascii="Times New Roman"/>
          <w:i/>
          <w:sz w:val="24"/>
        </w:rPr>
        <w:t>manage the cases in towns we had, however, five new towns were assigned from North Central</w:t>
      </w:r>
      <w:r>
        <w:rPr>
          <w:rFonts w:ascii="Times New Roman"/>
          <w:i/>
          <w:spacing w:val="-8"/>
          <w:sz w:val="24"/>
        </w:rPr>
        <w:t xml:space="preserve"> </w:t>
      </w:r>
      <w:r>
        <w:rPr>
          <w:rFonts w:ascii="Times New Roman"/>
          <w:i/>
          <w:sz w:val="24"/>
        </w:rPr>
        <w:t>to Lowell. This environment is dangerous and it is a tragedy waiting to happen. Please</w:t>
      </w:r>
      <w:r>
        <w:rPr>
          <w:rFonts w:ascii="Times New Roman"/>
          <w:i/>
          <w:spacing w:val="-9"/>
          <w:sz w:val="24"/>
        </w:rPr>
        <w:t xml:space="preserve"> </w:t>
      </w:r>
      <w:r>
        <w:rPr>
          <w:rFonts w:ascii="Times New Roman"/>
          <w:i/>
          <w:sz w:val="24"/>
        </w:rPr>
        <w:t>help us get to a place where we can safely manage our cases before another child dies and</w:t>
      </w:r>
      <w:r>
        <w:rPr>
          <w:rFonts w:ascii="Times New Roman"/>
          <w:i/>
          <w:spacing w:val="-4"/>
          <w:sz w:val="24"/>
        </w:rPr>
        <w:t xml:space="preserve"> </w:t>
      </w:r>
      <w:r>
        <w:rPr>
          <w:rFonts w:ascii="Times New Roman"/>
          <w:i/>
          <w:sz w:val="24"/>
        </w:rPr>
        <w:t>we are blamed!</w:t>
      </w:r>
    </w:p>
    <w:p w:rsidR="00DE68F5" w:rsidRDefault="00EA34A7">
      <w:pPr>
        <w:pStyle w:val="ListParagraph"/>
        <w:numPr>
          <w:ilvl w:val="1"/>
          <w:numId w:val="26"/>
        </w:numPr>
        <w:tabs>
          <w:tab w:val="left" w:pos="1821"/>
        </w:tabs>
        <w:spacing w:before="2"/>
        <w:ind w:left="1820" w:right="295"/>
        <w:rPr>
          <w:rFonts w:ascii="Times New Roman" w:eastAsia="Times New Roman" w:hAnsi="Times New Roman" w:cs="Times New Roman"/>
          <w:sz w:val="24"/>
          <w:szCs w:val="24"/>
        </w:rPr>
      </w:pPr>
      <w:r>
        <w:rPr>
          <w:rFonts w:ascii="Times New Roman"/>
          <w:i/>
          <w:sz w:val="24"/>
        </w:rPr>
        <w:t>Caseloads are by far the largest barrier to effective social work. Second to this is</w:t>
      </w:r>
      <w:r>
        <w:rPr>
          <w:rFonts w:ascii="Times New Roman"/>
          <w:i/>
          <w:spacing w:val="-7"/>
          <w:sz w:val="24"/>
        </w:rPr>
        <w:t xml:space="preserve"> </w:t>
      </w:r>
      <w:r>
        <w:rPr>
          <w:rFonts w:ascii="Times New Roman"/>
          <w:i/>
          <w:sz w:val="24"/>
        </w:rPr>
        <w:t>the sheer volume of time spent by social workers transporting kids/supervising visits. This</w:t>
      </w:r>
      <w:r>
        <w:rPr>
          <w:rFonts w:ascii="Times New Roman"/>
          <w:i/>
          <w:spacing w:val="-10"/>
          <w:sz w:val="24"/>
        </w:rPr>
        <w:t xml:space="preserve"> </w:t>
      </w:r>
      <w:r>
        <w:rPr>
          <w:rFonts w:ascii="Times New Roman"/>
          <w:i/>
          <w:sz w:val="24"/>
        </w:rPr>
        <w:t>is a waste of state resources and social worker skills; this job is he zero sum game,</w:t>
      </w:r>
      <w:r>
        <w:rPr>
          <w:rFonts w:ascii="Times New Roman"/>
          <w:i/>
          <w:spacing w:val="-6"/>
          <w:sz w:val="24"/>
        </w:rPr>
        <w:t xml:space="preserve"> </w:t>
      </w:r>
      <w:r>
        <w:rPr>
          <w:rFonts w:ascii="Times New Roman"/>
          <w:i/>
          <w:sz w:val="24"/>
        </w:rPr>
        <w:t>and every hour spent transporting/babysitting kids is an hour we are not spending</w:t>
      </w:r>
      <w:r>
        <w:rPr>
          <w:rFonts w:ascii="Times New Roman"/>
          <w:i/>
          <w:spacing w:val="-7"/>
          <w:sz w:val="24"/>
        </w:rPr>
        <w:t xml:space="preserve"> </w:t>
      </w:r>
      <w:r>
        <w:rPr>
          <w:rFonts w:ascii="Times New Roman"/>
          <w:i/>
          <w:sz w:val="24"/>
        </w:rPr>
        <w:t>attending to the work that is integral to our</w:t>
      </w:r>
      <w:r>
        <w:rPr>
          <w:rFonts w:ascii="Times New Roman"/>
          <w:i/>
          <w:spacing w:val="-2"/>
          <w:sz w:val="24"/>
        </w:rPr>
        <w:t xml:space="preserve"> </w:t>
      </w:r>
      <w:r>
        <w:rPr>
          <w:rFonts w:ascii="Times New Roman"/>
          <w:i/>
          <w:sz w:val="24"/>
        </w:rPr>
        <w:t>jobs</w:t>
      </w:r>
    </w:p>
    <w:p w:rsidR="00DE68F5" w:rsidRDefault="00EA34A7">
      <w:pPr>
        <w:pStyle w:val="ListParagraph"/>
        <w:numPr>
          <w:ilvl w:val="1"/>
          <w:numId w:val="26"/>
        </w:numPr>
        <w:tabs>
          <w:tab w:val="left" w:pos="1821"/>
        </w:tabs>
        <w:spacing w:before="2"/>
        <w:ind w:left="1820" w:right="305"/>
        <w:rPr>
          <w:rFonts w:ascii="Times New Roman" w:eastAsia="Times New Roman" w:hAnsi="Times New Roman" w:cs="Times New Roman"/>
          <w:sz w:val="24"/>
          <w:szCs w:val="24"/>
        </w:rPr>
      </w:pPr>
      <w:r>
        <w:rPr>
          <w:rFonts w:ascii="Times New Roman" w:eastAsia="Times New Roman" w:hAnsi="Times New Roman" w:cs="Times New Roman"/>
          <w:i/>
          <w:sz w:val="24"/>
          <w:szCs w:val="24"/>
        </w:rPr>
        <w:t>The Caring Together Initiative is a nightmare. They don’t have clear roles or</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functions. The plan takes clinical decisions away from the areas. DMH staff seem to be driving</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the initiative without knowing DCF policy, procedures, agency culture, agency</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systemic barriers, expectations the courts have of the agency, replacing employees</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with institutional knowledge with people off the street and paying their supervisors a</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higher rate as a clinical supervisor than area office supervisors who are actually doing</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the clinical work. This does not even consider the failure of follow along services in</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the continuum that is not living up to their contracts and who are not providing respite.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Too much emphasis has been placed on creating new systems instead of taking care of</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direct line staff and the families they</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service.</w:t>
      </w:r>
    </w:p>
    <w:p w:rsidR="00DE68F5" w:rsidRDefault="00EA34A7">
      <w:pPr>
        <w:pStyle w:val="ListParagraph"/>
        <w:numPr>
          <w:ilvl w:val="1"/>
          <w:numId w:val="26"/>
        </w:numPr>
        <w:tabs>
          <w:tab w:val="left" w:pos="1821"/>
        </w:tabs>
        <w:spacing w:before="24" w:line="274" w:lineRule="exact"/>
        <w:ind w:left="1820" w:right="224"/>
        <w:rPr>
          <w:rFonts w:ascii="Times New Roman" w:eastAsia="Times New Roman" w:hAnsi="Times New Roman" w:cs="Times New Roman"/>
          <w:sz w:val="24"/>
          <w:szCs w:val="24"/>
        </w:rPr>
      </w:pPr>
      <w:r>
        <w:rPr>
          <w:rFonts w:ascii="Times New Roman" w:eastAsia="Times New Roman" w:hAnsi="Times New Roman" w:cs="Times New Roman"/>
          <w:i/>
          <w:sz w:val="24"/>
          <w:szCs w:val="24"/>
        </w:rPr>
        <w:t>I’ve had excellent supervisors. My current supervisor is nice, but completely</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incompetent to the point where we think she is cognitively impaired.</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Demoralizing.</w:t>
      </w:r>
    </w:p>
    <w:p w:rsidR="00DE68F5" w:rsidRDefault="00EA34A7">
      <w:pPr>
        <w:pStyle w:val="ListParagraph"/>
        <w:numPr>
          <w:ilvl w:val="1"/>
          <w:numId w:val="26"/>
        </w:numPr>
        <w:tabs>
          <w:tab w:val="left" w:pos="1821"/>
        </w:tabs>
        <w:spacing w:before="1" w:line="237" w:lineRule="auto"/>
        <w:ind w:left="1820" w:right="361"/>
        <w:rPr>
          <w:rFonts w:ascii="Times New Roman" w:eastAsia="Times New Roman" w:hAnsi="Times New Roman" w:cs="Times New Roman"/>
          <w:sz w:val="24"/>
          <w:szCs w:val="24"/>
        </w:rPr>
      </w:pPr>
      <w:r>
        <w:rPr>
          <w:rFonts w:ascii="Times New Roman"/>
          <w:i/>
          <w:sz w:val="24"/>
        </w:rPr>
        <w:t>My supervisor is the director of areas and so is limited in availability. He is</w:t>
      </w:r>
      <w:r>
        <w:rPr>
          <w:rFonts w:ascii="Times New Roman"/>
          <w:i/>
          <w:spacing w:val="-9"/>
          <w:sz w:val="24"/>
        </w:rPr>
        <w:t xml:space="preserve"> </w:t>
      </w:r>
      <w:r>
        <w:rPr>
          <w:rFonts w:ascii="Times New Roman"/>
          <w:i/>
          <w:sz w:val="24"/>
        </w:rPr>
        <w:t>always available by phone however. If we had a full-time director, that would be more</w:t>
      </w:r>
      <w:r>
        <w:rPr>
          <w:rFonts w:ascii="Times New Roman"/>
          <w:i/>
          <w:spacing w:val="-13"/>
          <w:sz w:val="24"/>
        </w:rPr>
        <w:t xml:space="preserve"> </w:t>
      </w:r>
      <w:r>
        <w:rPr>
          <w:rFonts w:ascii="Times New Roman"/>
          <w:i/>
          <w:sz w:val="24"/>
        </w:rPr>
        <w:t>effective for decision-making and</w:t>
      </w:r>
      <w:r>
        <w:rPr>
          <w:rFonts w:ascii="Times New Roman"/>
          <w:i/>
          <w:spacing w:val="1"/>
          <w:sz w:val="24"/>
        </w:rPr>
        <w:t xml:space="preserve"> </w:t>
      </w:r>
      <w:r>
        <w:rPr>
          <w:rFonts w:ascii="Times New Roman"/>
          <w:i/>
          <w:sz w:val="24"/>
        </w:rPr>
        <w:t>support.</w:t>
      </w:r>
    </w:p>
    <w:p w:rsidR="00DE68F5" w:rsidRDefault="00EA34A7">
      <w:pPr>
        <w:pStyle w:val="ListParagraph"/>
        <w:numPr>
          <w:ilvl w:val="1"/>
          <w:numId w:val="26"/>
        </w:numPr>
        <w:tabs>
          <w:tab w:val="left" w:pos="1821"/>
        </w:tabs>
        <w:spacing w:before="2"/>
        <w:ind w:left="1820" w:right="161"/>
        <w:rPr>
          <w:rFonts w:ascii="Times New Roman" w:eastAsia="Times New Roman" w:hAnsi="Times New Roman" w:cs="Times New Roman"/>
          <w:sz w:val="24"/>
          <w:szCs w:val="24"/>
        </w:rPr>
      </w:pPr>
      <w:r>
        <w:rPr>
          <w:rFonts w:ascii="Times New Roman" w:eastAsia="Times New Roman" w:hAnsi="Times New Roman" w:cs="Times New Roman"/>
          <w:i/>
          <w:sz w:val="24"/>
          <w:szCs w:val="24"/>
        </w:rPr>
        <w:t>I’ve yet to receive supervision and I started two months</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ago</w:t>
      </w:r>
    </w:p>
    <w:p w:rsidR="00DE68F5" w:rsidRDefault="00DE68F5">
      <w:pPr>
        <w:rPr>
          <w:rFonts w:ascii="Times New Roman" w:eastAsia="Times New Roman" w:hAnsi="Times New Roman" w:cs="Times New Roman"/>
          <w:sz w:val="24"/>
          <w:szCs w:val="24"/>
        </w:rPr>
        <w:sectPr w:rsidR="00DE68F5">
          <w:pgSz w:w="12240" w:h="15840"/>
          <w:pgMar w:top="1220" w:right="1280" w:bottom="280" w:left="340" w:header="280" w:footer="0" w:gutter="0"/>
          <w:cols w:space="720"/>
        </w:sectPr>
      </w:pPr>
    </w:p>
    <w:p w:rsidR="00DE68F5" w:rsidRDefault="00DE68F5">
      <w:pPr>
        <w:spacing w:before="3"/>
        <w:rPr>
          <w:rFonts w:ascii="Times New Roman" w:eastAsia="Times New Roman" w:hAnsi="Times New Roman" w:cs="Times New Roman"/>
          <w:i/>
          <w:sz w:val="18"/>
          <w:szCs w:val="18"/>
        </w:rPr>
      </w:pPr>
    </w:p>
    <w:p w:rsidR="00DE68F5" w:rsidRDefault="00EA34A7">
      <w:pPr>
        <w:spacing w:before="64"/>
        <w:ind w:left="1100" w:right="161"/>
        <w:rPr>
          <w:rFonts w:ascii="Times New Roman" w:eastAsia="Times New Roman" w:hAnsi="Times New Roman" w:cs="Times New Roman"/>
          <w:sz w:val="28"/>
          <w:szCs w:val="28"/>
        </w:rPr>
      </w:pPr>
      <w:r>
        <w:rPr>
          <w:rFonts w:ascii="Times New Roman"/>
          <w:b/>
          <w:color w:val="17365D"/>
          <w:sz w:val="28"/>
        </w:rPr>
        <w:t>Impact of New</w:t>
      </w:r>
      <w:r>
        <w:rPr>
          <w:rFonts w:ascii="Times New Roman"/>
          <w:b/>
          <w:color w:val="17365D"/>
          <w:spacing w:val="-11"/>
          <w:sz w:val="28"/>
        </w:rPr>
        <w:t xml:space="preserve"> </w:t>
      </w:r>
      <w:r>
        <w:rPr>
          <w:rFonts w:ascii="Times New Roman"/>
          <w:b/>
          <w:color w:val="17365D"/>
          <w:sz w:val="28"/>
        </w:rPr>
        <w:t>Initiatives</w:t>
      </w:r>
    </w:p>
    <w:p w:rsidR="00DE68F5" w:rsidRDefault="009877C2">
      <w:pPr>
        <w:spacing w:line="28" w:lineRule="exact"/>
        <w:ind w:left="105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5715" r="6985" b="4445"/>
                <wp:docPr id="1588"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589" name="Group 1548"/>
                        <wpg:cNvGrpSpPr>
                          <a:grpSpLocks/>
                        </wpg:cNvGrpSpPr>
                        <wpg:grpSpPr bwMode="auto">
                          <a:xfrm>
                            <a:off x="14" y="14"/>
                            <a:ext cx="9419" cy="2"/>
                            <a:chOff x="14" y="14"/>
                            <a:chExt cx="9419" cy="2"/>
                          </a:xfrm>
                        </wpg:grpSpPr>
                        <wps:wsp>
                          <wps:cNvPr id="1590" name="Freeform 1549"/>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47"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">
                <v:group id="Group 1548"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549"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rs8cA&#10;AADdAAAADwAAAGRycy9kb3ducmV2LnhtbESP0WrCQBBF3wX/YRnBN920xTSNrlIKbUWlpakfMGSn&#10;SWh2NmRXTf++8yD4NsO9c++Z1WZwrTpTHxrPBu7mCSji0tuGKwPH79dZBipEZIutZzLwRwE26/Fo&#10;hbn1F/6icxErJSEccjRQx9jlWoeyJodh7jti0X587zDK2lfa9niRcNfq+yRJtcOGpaHGjl5qKn+L&#10;kzPgD7u3dLct0vdi/4kPi8fsw6eZMdPJ8LwEFWmIN/P1emsFf/Ek/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wa7PHAAAA3QAAAA8AAAAAAAAAAAAAAAAAmAIAAGRy&#10;cy9kb3ducmV2LnhtbFBLBQYAAAAABAAEAPUAAACMAwAAAAA=&#10;" path="m,l9419,e" filled="f" strokecolor="#17365d" strokeweight="1.44pt">
                    <v:path arrowok="t" o:connecttype="custom" o:connectlocs="0,0;9419,0" o:connectangles="0,0"/>
                  </v:shape>
                </v:group>
                <w10:anchorlock/>
              </v:group>
            </w:pict>
          </mc:Fallback>
        </mc:AlternateContent>
      </w:r>
    </w:p>
    <w:p w:rsidR="00DE68F5" w:rsidRDefault="00DE68F5">
      <w:pPr>
        <w:spacing w:before="8"/>
        <w:rPr>
          <w:rFonts w:ascii="Times New Roman" w:eastAsia="Times New Roman" w:hAnsi="Times New Roman" w:cs="Times New Roman"/>
          <w:b/>
          <w:bCs/>
          <w:sz w:val="20"/>
          <w:szCs w:val="20"/>
        </w:rPr>
      </w:pPr>
    </w:p>
    <w:p w:rsidR="00DE68F5" w:rsidRDefault="00EA34A7">
      <w:pPr>
        <w:pStyle w:val="ListParagraph"/>
        <w:numPr>
          <w:ilvl w:val="0"/>
          <w:numId w:val="26"/>
        </w:numPr>
        <w:tabs>
          <w:tab w:val="left" w:pos="1461"/>
        </w:tabs>
        <w:spacing w:before="55"/>
        <w:ind w:left="1460" w:right="435"/>
        <w:rPr>
          <w:rFonts w:ascii="Times New Roman" w:eastAsia="Times New Roman" w:hAnsi="Times New Roman" w:cs="Times New Roman"/>
          <w:sz w:val="24"/>
          <w:szCs w:val="24"/>
        </w:rPr>
      </w:pPr>
      <w:r>
        <w:rPr>
          <w:rFonts w:ascii="Times New Roman"/>
          <w:sz w:val="24"/>
        </w:rPr>
        <w:t>Respondents were also asked to rate the level of impact (1=no impact, 7= major impact)</w:t>
      </w:r>
      <w:r>
        <w:rPr>
          <w:rFonts w:ascii="Times New Roman"/>
          <w:spacing w:val="-10"/>
          <w:sz w:val="24"/>
        </w:rPr>
        <w:t xml:space="preserve"> </w:t>
      </w:r>
      <w:r>
        <w:rPr>
          <w:rFonts w:ascii="Times New Roman"/>
          <w:sz w:val="24"/>
        </w:rPr>
        <w:t>of three recent DCF initiatives. The mean impact scores for these three initiatives</w:t>
      </w:r>
      <w:r>
        <w:rPr>
          <w:rFonts w:ascii="Times New Roman"/>
          <w:spacing w:val="-13"/>
          <w:sz w:val="24"/>
        </w:rPr>
        <w:t xml:space="preserve"> </w:t>
      </w:r>
      <w:r>
        <w:rPr>
          <w:rFonts w:ascii="Times New Roman"/>
          <w:sz w:val="24"/>
        </w:rPr>
        <w:t>show moderate</w:t>
      </w:r>
      <w:r>
        <w:rPr>
          <w:rFonts w:ascii="Times New Roman"/>
          <w:spacing w:val="-1"/>
          <w:sz w:val="24"/>
        </w:rPr>
        <w:t xml:space="preserve"> </w:t>
      </w:r>
      <w:r>
        <w:rPr>
          <w:rFonts w:ascii="Times New Roman"/>
          <w:sz w:val="24"/>
        </w:rPr>
        <w:t>impact.</w:t>
      </w:r>
    </w:p>
    <w:p w:rsidR="00DE68F5" w:rsidRDefault="00DE68F5">
      <w:pPr>
        <w:spacing w:before="11"/>
        <w:rPr>
          <w:rFonts w:ascii="Times New Roman" w:eastAsia="Times New Roman" w:hAnsi="Times New Roman" w:cs="Times New Roman"/>
          <w:sz w:val="19"/>
          <w:szCs w:val="19"/>
        </w:rPr>
      </w:pPr>
    </w:p>
    <w:p w:rsidR="00DE68F5" w:rsidRDefault="00EA34A7">
      <w:pPr>
        <w:ind w:left="3442" w:right="16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22.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N</w:t>
      </w:r>
      <w:r>
        <w:rPr>
          <w:rFonts w:ascii="Times New Roman"/>
          <w:i/>
          <w:sz w:val="16"/>
        </w:rPr>
        <w:t xml:space="preserve">EW </w:t>
      </w:r>
      <w:r>
        <w:rPr>
          <w:rFonts w:ascii="Times New Roman"/>
          <w:i/>
          <w:sz w:val="20"/>
        </w:rPr>
        <w:t>DCF</w:t>
      </w:r>
      <w:r>
        <w:rPr>
          <w:rFonts w:ascii="Times New Roman"/>
          <w:i/>
          <w:spacing w:val="4"/>
          <w:sz w:val="20"/>
        </w:rPr>
        <w:t xml:space="preserve"> </w:t>
      </w:r>
      <w:r>
        <w:rPr>
          <w:rFonts w:ascii="Times New Roman"/>
          <w:i/>
          <w:sz w:val="20"/>
        </w:rPr>
        <w:t>I</w:t>
      </w:r>
      <w:r>
        <w:rPr>
          <w:rFonts w:ascii="Times New Roman"/>
          <w:i/>
          <w:sz w:val="16"/>
        </w:rPr>
        <w:t>NITIATIVES</w:t>
      </w:r>
    </w:p>
    <w:tbl>
      <w:tblPr>
        <w:tblW w:w="0" w:type="auto"/>
        <w:tblInd w:w="2806" w:type="dxa"/>
        <w:tblLayout w:type="fixed"/>
        <w:tblCellMar>
          <w:left w:w="0" w:type="dxa"/>
          <w:right w:w="0" w:type="dxa"/>
        </w:tblCellMar>
        <w:tblLook w:val="01E0" w:firstRow="1" w:lastRow="1" w:firstColumn="1" w:lastColumn="1" w:noHBand="0" w:noVBand="0"/>
      </w:tblPr>
      <w:tblGrid>
        <w:gridCol w:w="2521"/>
        <w:gridCol w:w="1306"/>
        <w:gridCol w:w="3015"/>
      </w:tblGrid>
      <w:tr w:rsidR="00DE68F5">
        <w:trPr>
          <w:trHeight w:hRule="exact" w:val="701"/>
        </w:trPr>
        <w:tc>
          <w:tcPr>
            <w:tcW w:w="2521"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Pr>
                <w:rFonts w:ascii="Times New Roman" w:eastAsia="Times New Roman" w:hAnsi="Times New Roman" w:cs="Times New Roman"/>
                <w:sz w:val="20"/>
                <w:szCs w:val="20"/>
              </w:rPr>
            </w:pPr>
            <w:r>
              <w:rPr>
                <w:rFonts w:ascii="Times New Roman"/>
                <w:b/>
                <w:sz w:val="20"/>
              </w:rPr>
              <w:t>New DCF</w:t>
            </w:r>
            <w:r>
              <w:rPr>
                <w:rFonts w:ascii="Times New Roman"/>
                <w:b/>
                <w:spacing w:val="-2"/>
                <w:sz w:val="20"/>
              </w:rPr>
              <w:t xml:space="preserve"> </w:t>
            </w:r>
            <w:r>
              <w:rPr>
                <w:rFonts w:ascii="Times New Roman"/>
                <w:b/>
                <w:sz w:val="20"/>
              </w:rPr>
              <w:t>Initiatives</w:t>
            </w:r>
          </w:p>
        </w:tc>
        <w:tc>
          <w:tcPr>
            <w:tcW w:w="1306"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left="100" w:right="106"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015"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line="228" w:lineRule="exact"/>
              <w:ind w:right="1"/>
              <w:jc w:val="center"/>
              <w:rPr>
                <w:rFonts w:ascii="Times New Roman" w:eastAsia="Times New Roman" w:hAnsi="Times New Roman" w:cs="Times New Roman"/>
                <w:sz w:val="20"/>
                <w:szCs w:val="20"/>
              </w:rPr>
            </w:pPr>
            <w:r>
              <w:rPr>
                <w:rFonts w:ascii="Times New Roman"/>
                <w:b/>
                <w:sz w:val="20"/>
              </w:rPr>
              <w:t>Mean</w:t>
            </w:r>
            <w:r>
              <w:rPr>
                <w:rFonts w:ascii="Times New Roman"/>
                <w:b/>
                <w:spacing w:val="-2"/>
                <w:sz w:val="20"/>
              </w:rPr>
              <w:t xml:space="preserve"> </w:t>
            </w:r>
            <w:r>
              <w:rPr>
                <w:rFonts w:ascii="Times New Roman"/>
                <w:b/>
                <w:sz w:val="20"/>
              </w:rPr>
              <w:t>score</w:t>
            </w:r>
          </w:p>
          <w:p w:rsidR="00DE68F5" w:rsidRDefault="00EA34A7">
            <w:pPr>
              <w:pStyle w:val="TableParagraph"/>
              <w:jc w:val="center"/>
              <w:rPr>
                <w:rFonts w:ascii="Times New Roman" w:eastAsia="Times New Roman" w:hAnsi="Times New Roman" w:cs="Times New Roman"/>
                <w:sz w:val="20"/>
                <w:szCs w:val="20"/>
              </w:rPr>
            </w:pPr>
            <w:r>
              <w:rPr>
                <w:rFonts w:ascii="Times New Roman"/>
                <w:b/>
                <w:sz w:val="20"/>
              </w:rPr>
              <w:t>(1= no impact, 7= major</w:t>
            </w:r>
            <w:r>
              <w:rPr>
                <w:rFonts w:ascii="Times New Roman"/>
                <w:b/>
                <w:spacing w:val="-6"/>
                <w:sz w:val="20"/>
              </w:rPr>
              <w:t xml:space="preserve"> </w:t>
            </w:r>
            <w:r>
              <w:rPr>
                <w:rFonts w:ascii="Times New Roman"/>
                <w:b/>
                <w:sz w:val="20"/>
              </w:rPr>
              <w:t>impact)</w:t>
            </w:r>
          </w:p>
        </w:tc>
      </w:tr>
      <w:tr w:rsidR="00DE68F5">
        <w:trPr>
          <w:trHeight w:hRule="exact" w:val="310"/>
        </w:trPr>
        <w:tc>
          <w:tcPr>
            <w:tcW w:w="25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Distribution of</w:t>
            </w:r>
            <w:r>
              <w:rPr>
                <w:rFonts w:ascii="Times New Roman"/>
                <w:spacing w:val="-7"/>
                <w:sz w:val="20"/>
              </w:rPr>
              <w:t xml:space="preserve"> </w:t>
            </w:r>
            <w:r>
              <w:rPr>
                <w:rFonts w:ascii="Times New Roman"/>
                <w:sz w:val="20"/>
              </w:rPr>
              <w:t>iPads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1,364</w:t>
            </w:r>
          </w:p>
        </w:tc>
        <w:tc>
          <w:tcPr>
            <w:tcW w:w="301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4.48</w:t>
            </w:r>
          </w:p>
        </w:tc>
      </w:tr>
      <w:tr w:rsidR="00DE68F5">
        <w:trPr>
          <w:trHeight w:hRule="exact" w:val="310"/>
        </w:trPr>
        <w:tc>
          <w:tcPr>
            <w:tcW w:w="25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0"/>
              <w:rPr>
                <w:rFonts w:ascii="Times New Roman" w:eastAsia="Times New Roman" w:hAnsi="Times New Roman" w:cs="Times New Roman"/>
                <w:sz w:val="20"/>
                <w:szCs w:val="20"/>
              </w:rPr>
            </w:pPr>
            <w:r>
              <w:rPr>
                <w:rFonts w:ascii="Times New Roman"/>
                <w:sz w:val="20"/>
              </w:rPr>
              <w:t>Increased</w:t>
            </w:r>
            <w:r>
              <w:rPr>
                <w:rFonts w:ascii="Times New Roman"/>
                <w:spacing w:val="-7"/>
                <w:sz w:val="20"/>
              </w:rPr>
              <w:t xml:space="preserve"> </w:t>
            </w:r>
            <w:r>
              <w:rPr>
                <w:rFonts w:ascii="Times New Roman"/>
                <w:sz w:val="20"/>
              </w:rPr>
              <w:t>staffing</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1,362</w:t>
            </w:r>
          </w:p>
        </w:tc>
        <w:tc>
          <w:tcPr>
            <w:tcW w:w="301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4.40</w:t>
            </w:r>
          </w:p>
        </w:tc>
      </w:tr>
      <w:tr w:rsidR="00DE68F5">
        <w:trPr>
          <w:trHeight w:hRule="exact" w:val="324"/>
        </w:trPr>
        <w:tc>
          <w:tcPr>
            <w:tcW w:w="252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0"/>
              <w:rPr>
                <w:rFonts w:ascii="Times New Roman" w:eastAsia="Times New Roman" w:hAnsi="Times New Roman" w:cs="Times New Roman"/>
                <w:sz w:val="20"/>
                <w:szCs w:val="20"/>
              </w:rPr>
            </w:pPr>
            <w:r>
              <w:rPr>
                <w:rFonts w:ascii="Times New Roman"/>
                <w:sz w:val="20"/>
              </w:rPr>
              <w:t>Decoupling of area</w:t>
            </w:r>
            <w:r>
              <w:rPr>
                <w:rFonts w:ascii="Times New Roman"/>
                <w:spacing w:val="-10"/>
                <w:sz w:val="20"/>
              </w:rPr>
              <w:t xml:space="preserve"> </w:t>
            </w:r>
            <w:r>
              <w:rPr>
                <w:rFonts w:ascii="Times New Roman"/>
                <w:sz w:val="20"/>
              </w:rPr>
              <w:t>offices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1,307</w:t>
            </w:r>
          </w:p>
        </w:tc>
        <w:tc>
          <w:tcPr>
            <w:tcW w:w="3015"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3.64</w:t>
            </w:r>
          </w:p>
        </w:tc>
      </w:tr>
    </w:tbl>
    <w:p w:rsidR="00DE68F5" w:rsidRDefault="00DE68F5">
      <w:pPr>
        <w:rPr>
          <w:rFonts w:ascii="Times New Roman" w:eastAsia="Times New Roman" w:hAnsi="Times New Roman" w:cs="Times New Roman"/>
          <w:i/>
          <w:sz w:val="20"/>
          <w:szCs w:val="20"/>
        </w:rPr>
      </w:pPr>
    </w:p>
    <w:p w:rsidR="00DE68F5" w:rsidRDefault="00DE68F5">
      <w:pPr>
        <w:spacing w:before="11"/>
        <w:rPr>
          <w:rFonts w:ascii="Times New Roman" w:eastAsia="Times New Roman" w:hAnsi="Times New Roman" w:cs="Times New Roman"/>
          <w:i/>
          <w:sz w:val="21"/>
          <w:szCs w:val="21"/>
        </w:rPr>
      </w:pPr>
    </w:p>
    <w:p w:rsidR="00DE68F5" w:rsidRDefault="00EA34A7">
      <w:pPr>
        <w:spacing w:before="69"/>
        <w:ind w:left="1100" w:right="161"/>
        <w:rPr>
          <w:rFonts w:ascii="Times New Roman" w:eastAsia="Times New Roman" w:hAnsi="Times New Roman" w:cs="Times New Roman"/>
          <w:sz w:val="24"/>
          <w:szCs w:val="24"/>
        </w:rPr>
      </w:pPr>
      <w:r>
        <w:rPr>
          <w:rFonts w:ascii="Times New Roman"/>
          <w:sz w:val="24"/>
        </w:rPr>
        <w:t xml:space="preserve">Importantly, a review of the three hundred and ten (310) comments on the </w:t>
      </w:r>
      <w:r>
        <w:rPr>
          <w:rFonts w:ascii="Times New Roman"/>
          <w:b/>
          <w:i/>
          <w:sz w:val="24"/>
        </w:rPr>
        <w:t>new DCF</w:t>
      </w:r>
      <w:r>
        <w:rPr>
          <w:rFonts w:ascii="Times New Roman"/>
          <w:b/>
          <w:i/>
          <w:spacing w:val="-11"/>
          <w:sz w:val="24"/>
        </w:rPr>
        <w:t xml:space="preserve"> </w:t>
      </w:r>
      <w:r>
        <w:rPr>
          <w:rFonts w:ascii="Times New Roman"/>
          <w:b/>
          <w:i/>
          <w:sz w:val="24"/>
        </w:rPr>
        <w:t>initiatives</w:t>
      </w:r>
    </w:p>
    <w:p w:rsidR="00DE68F5" w:rsidRDefault="00EA34A7">
      <w:pPr>
        <w:ind w:left="1100" w:right="161"/>
        <w:rPr>
          <w:rFonts w:ascii="Times New Roman" w:eastAsia="Times New Roman" w:hAnsi="Times New Roman" w:cs="Times New Roman"/>
          <w:sz w:val="24"/>
          <w:szCs w:val="24"/>
        </w:rPr>
      </w:pPr>
      <w:r>
        <w:rPr>
          <w:rFonts w:ascii="Times New Roman"/>
          <w:sz w:val="24"/>
        </w:rPr>
        <w:t>provided additional insights.  Comments</w:t>
      </w:r>
      <w:r>
        <w:rPr>
          <w:rFonts w:ascii="Times New Roman"/>
          <w:spacing w:val="-5"/>
          <w:sz w:val="24"/>
        </w:rPr>
        <w:t xml:space="preserve"> </w:t>
      </w:r>
      <w:r>
        <w:rPr>
          <w:rFonts w:ascii="Times New Roman"/>
          <w:sz w:val="24"/>
        </w:rPr>
        <w:t>included:</w:t>
      </w:r>
    </w:p>
    <w:p w:rsidR="00DE68F5" w:rsidRDefault="00DE68F5">
      <w:pPr>
        <w:spacing w:before="2"/>
        <w:rPr>
          <w:rFonts w:ascii="Times New Roman" w:eastAsia="Times New Roman" w:hAnsi="Times New Roman" w:cs="Times New Roman"/>
          <w:sz w:val="24"/>
          <w:szCs w:val="24"/>
        </w:rPr>
      </w:pPr>
    </w:p>
    <w:p w:rsidR="00DE68F5" w:rsidRDefault="00EA34A7">
      <w:pPr>
        <w:numPr>
          <w:ilvl w:val="1"/>
          <w:numId w:val="26"/>
        </w:numPr>
        <w:tabs>
          <w:tab w:val="left" w:pos="1821"/>
        </w:tabs>
        <w:ind w:left="1820" w:right="161"/>
        <w:rPr>
          <w:rFonts w:ascii="Times New Roman" w:eastAsia="Times New Roman" w:hAnsi="Times New Roman" w:cs="Times New Roman"/>
          <w:sz w:val="24"/>
          <w:szCs w:val="24"/>
        </w:rPr>
      </w:pPr>
      <w:r>
        <w:rPr>
          <w:rFonts w:ascii="Times New Roman"/>
          <w:i/>
          <w:sz w:val="24"/>
        </w:rPr>
        <w:t>Staffing levels remain inadequate and my area offices have not</w:t>
      </w:r>
      <w:r>
        <w:rPr>
          <w:rFonts w:ascii="Times New Roman"/>
          <w:i/>
          <w:spacing w:val="-6"/>
          <w:sz w:val="24"/>
        </w:rPr>
        <w:t xml:space="preserve"> </w:t>
      </w:r>
      <w:r>
        <w:rPr>
          <w:rFonts w:ascii="Times New Roman"/>
          <w:i/>
          <w:sz w:val="24"/>
        </w:rPr>
        <w:t>decoupled.</w:t>
      </w:r>
    </w:p>
    <w:p w:rsidR="00DE68F5" w:rsidRDefault="00EA34A7">
      <w:pPr>
        <w:pStyle w:val="ListParagraph"/>
        <w:numPr>
          <w:ilvl w:val="1"/>
          <w:numId w:val="26"/>
        </w:numPr>
        <w:tabs>
          <w:tab w:val="left" w:pos="1821"/>
        </w:tabs>
        <w:spacing w:before="1" w:line="293" w:lineRule="exact"/>
        <w:ind w:left="1820" w:right="161"/>
        <w:rPr>
          <w:rFonts w:ascii="Times New Roman" w:eastAsia="Times New Roman" w:hAnsi="Times New Roman" w:cs="Times New Roman"/>
          <w:sz w:val="24"/>
          <w:szCs w:val="24"/>
        </w:rPr>
      </w:pPr>
      <w:r>
        <w:rPr>
          <w:rFonts w:ascii="Times New Roman"/>
          <w:i/>
          <w:sz w:val="24"/>
        </w:rPr>
        <w:t>Area director needs to be present and not at her second</w:t>
      </w:r>
      <w:r>
        <w:rPr>
          <w:rFonts w:ascii="Times New Roman"/>
          <w:i/>
          <w:spacing w:val="-1"/>
          <w:sz w:val="24"/>
        </w:rPr>
        <w:t xml:space="preserve"> </w:t>
      </w:r>
      <w:r>
        <w:rPr>
          <w:rFonts w:ascii="Times New Roman"/>
          <w:i/>
          <w:sz w:val="24"/>
        </w:rPr>
        <w:t>site.</w:t>
      </w:r>
    </w:p>
    <w:p w:rsidR="00DE68F5" w:rsidRDefault="00EA34A7">
      <w:pPr>
        <w:pStyle w:val="ListParagraph"/>
        <w:numPr>
          <w:ilvl w:val="1"/>
          <w:numId w:val="26"/>
        </w:numPr>
        <w:tabs>
          <w:tab w:val="left" w:pos="1821"/>
        </w:tabs>
        <w:spacing w:before="21" w:line="274" w:lineRule="exact"/>
        <w:ind w:left="1820" w:right="357"/>
        <w:rPr>
          <w:rFonts w:ascii="Times New Roman" w:eastAsia="Times New Roman" w:hAnsi="Times New Roman" w:cs="Times New Roman"/>
          <w:sz w:val="24"/>
          <w:szCs w:val="24"/>
        </w:rPr>
      </w:pPr>
      <w:r>
        <w:rPr>
          <w:rFonts w:ascii="Times New Roman" w:eastAsia="Times New Roman" w:hAnsi="Times New Roman" w:cs="Times New Roman"/>
          <w:i/>
          <w:sz w:val="24"/>
          <w:szCs w:val="24"/>
        </w:rPr>
        <w:t>We are not decoupled. We have been set back years because of the “coupling” that</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was done years ago. We have not recovered from being</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coupled.</w:t>
      </w:r>
    </w:p>
    <w:p w:rsidR="00DE68F5" w:rsidRDefault="00EA34A7">
      <w:pPr>
        <w:pStyle w:val="ListParagraph"/>
        <w:numPr>
          <w:ilvl w:val="1"/>
          <w:numId w:val="26"/>
        </w:numPr>
        <w:tabs>
          <w:tab w:val="left" w:pos="1821"/>
        </w:tabs>
        <w:spacing w:line="293" w:lineRule="exact"/>
        <w:ind w:left="1820" w:right="161"/>
        <w:rPr>
          <w:rFonts w:ascii="Times New Roman" w:eastAsia="Times New Roman" w:hAnsi="Times New Roman" w:cs="Times New Roman"/>
          <w:sz w:val="24"/>
          <w:szCs w:val="24"/>
        </w:rPr>
      </w:pPr>
      <w:r>
        <w:rPr>
          <w:rFonts w:ascii="Times New Roman"/>
          <w:i/>
          <w:sz w:val="24"/>
        </w:rPr>
        <w:t>Although there has been an increase in hiring, more social workers have left the</w:t>
      </w:r>
      <w:r>
        <w:rPr>
          <w:rFonts w:ascii="Times New Roman"/>
          <w:i/>
          <w:spacing w:val="-11"/>
          <w:sz w:val="24"/>
        </w:rPr>
        <w:t xml:space="preserve"> </w:t>
      </w:r>
      <w:r>
        <w:rPr>
          <w:rFonts w:ascii="Times New Roman"/>
          <w:i/>
          <w:sz w:val="24"/>
        </w:rPr>
        <w:t>agency.</w:t>
      </w:r>
    </w:p>
    <w:p w:rsidR="00DE68F5" w:rsidRDefault="00EA34A7">
      <w:pPr>
        <w:pStyle w:val="ListParagraph"/>
        <w:numPr>
          <w:ilvl w:val="1"/>
          <w:numId w:val="26"/>
        </w:numPr>
        <w:tabs>
          <w:tab w:val="left" w:pos="1821"/>
        </w:tabs>
        <w:spacing w:line="293" w:lineRule="exact"/>
        <w:ind w:left="1820" w:right="161"/>
        <w:rPr>
          <w:rFonts w:ascii="Times New Roman" w:eastAsia="Times New Roman" w:hAnsi="Times New Roman" w:cs="Times New Roman"/>
          <w:sz w:val="24"/>
          <w:szCs w:val="24"/>
        </w:rPr>
      </w:pPr>
      <w:r>
        <w:rPr>
          <w:rFonts w:ascii="Times New Roman"/>
          <w:i/>
          <w:sz w:val="24"/>
        </w:rPr>
        <w:t>?? What</w:t>
      </w:r>
      <w:r>
        <w:rPr>
          <w:rFonts w:ascii="Times New Roman"/>
          <w:i/>
          <w:spacing w:val="1"/>
          <w:sz w:val="24"/>
        </w:rPr>
        <w:t xml:space="preserve"> </w:t>
      </w:r>
      <w:r>
        <w:rPr>
          <w:rFonts w:ascii="Times New Roman"/>
          <w:i/>
          <w:sz w:val="24"/>
        </w:rPr>
        <w:t>decoupling?</w:t>
      </w:r>
    </w:p>
    <w:p w:rsidR="00DE68F5" w:rsidRDefault="00EA34A7">
      <w:pPr>
        <w:pStyle w:val="ListParagraph"/>
        <w:numPr>
          <w:ilvl w:val="1"/>
          <w:numId w:val="26"/>
        </w:numPr>
        <w:tabs>
          <w:tab w:val="left" w:pos="1821"/>
        </w:tabs>
        <w:ind w:left="1820" w:right="161"/>
        <w:rPr>
          <w:rFonts w:ascii="Times New Roman" w:eastAsia="Times New Roman" w:hAnsi="Times New Roman" w:cs="Times New Roman"/>
          <w:sz w:val="24"/>
          <w:szCs w:val="24"/>
        </w:rPr>
      </w:pPr>
      <w:r>
        <w:rPr>
          <w:rFonts w:ascii="Times New Roman" w:eastAsia="Times New Roman" w:hAnsi="Times New Roman" w:cs="Times New Roman"/>
          <w:i/>
          <w:sz w:val="24"/>
          <w:szCs w:val="24"/>
        </w:rPr>
        <w:t>IPads are helping workers keep up-to-date records and complete their computer</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work. Not sure it helps “deliver timely and effective services.” Does help</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communication though tremendously, and documentation. Increased staffing not really working as</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people still leaving in droves and no real impact that I</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see.</w:t>
      </w:r>
    </w:p>
    <w:p w:rsidR="00DE68F5" w:rsidRDefault="00EA34A7">
      <w:pPr>
        <w:pStyle w:val="ListParagraph"/>
        <w:numPr>
          <w:ilvl w:val="1"/>
          <w:numId w:val="26"/>
        </w:numPr>
        <w:tabs>
          <w:tab w:val="left" w:pos="1821"/>
        </w:tabs>
        <w:spacing w:before="2" w:line="293" w:lineRule="exact"/>
        <w:ind w:left="1820" w:right="161"/>
        <w:rPr>
          <w:rFonts w:ascii="Times New Roman" w:eastAsia="Times New Roman" w:hAnsi="Times New Roman" w:cs="Times New Roman"/>
          <w:sz w:val="24"/>
          <w:szCs w:val="24"/>
        </w:rPr>
      </w:pPr>
      <w:r>
        <w:rPr>
          <w:rFonts w:ascii="Times New Roman"/>
          <w:i/>
          <w:sz w:val="24"/>
        </w:rPr>
        <w:t>IPads are very</w:t>
      </w:r>
      <w:r>
        <w:rPr>
          <w:rFonts w:ascii="Times New Roman"/>
          <w:i/>
          <w:spacing w:val="-2"/>
          <w:sz w:val="24"/>
        </w:rPr>
        <w:t xml:space="preserve"> </w:t>
      </w:r>
      <w:r>
        <w:rPr>
          <w:rFonts w:ascii="Times New Roman"/>
          <w:i/>
          <w:sz w:val="24"/>
        </w:rPr>
        <w:t>useful.</w:t>
      </w:r>
    </w:p>
    <w:p w:rsidR="00DE68F5" w:rsidRDefault="00EA34A7">
      <w:pPr>
        <w:pStyle w:val="ListParagraph"/>
        <w:numPr>
          <w:ilvl w:val="1"/>
          <w:numId w:val="26"/>
        </w:numPr>
        <w:tabs>
          <w:tab w:val="left" w:pos="1821"/>
        </w:tabs>
        <w:ind w:left="1820" w:right="790"/>
        <w:rPr>
          <w:rFonts w:ascii="Times New Roman" w:eastAsia="Times New Roman" w:hAnsi="Times New Roman" w:cs="Times New Roman"/>
          <w:sz w:val="24"/>
          <w:szCs w:val="24"/>
        </w:rPr>
      </w:pPr>
      <w:r>
        <w:rPr>
          <w:rFonts w:ascii="Times New Roman"/>
          <w:i/>
          <w:sz w:val="24"/>
        </w:rPr>
        <w:t>The iPads do not allow for the important work such as completing assessments</w:t>
      </w:r>
      <w:r>
        <w:rPr>
          <w:rFonts w:ascii="Times New Roman"/>
          <w:i/>
          <w:spacing w:val="-8"/>
          <w:sz w:val="24"/>
        </w:rPr>
        <w:t xml:space="preserve"> </w:t>
      </w:r>
      <w:r>
        <w:rPr>
          <w:rFonts w:ascii="Times New Roman"/>
          <w:i/>
          <w:sz w:val="24"/>
        </w:rPr>
        <w:t>and service</w:t>
      </w:r>
      <w:r>
        <w:rPr>
          <w:rFonts w:ascii="Times New Roman"/>
          <w:i/>
          <w:spacing w:val="-2"/>
          <w:sz w:val="24"/>
        </w:rPr>
        <w:t xml:space="preserve"> </w:t>
      </w:r>
      <w:r>
        <w:rPr>
          <w:rFonts w:ascii="Times New Roman"/>
          <w:i/>
          <w:sz w:val="24"/>
        </w:rPr>
        <w:t>plans.</w:t>
      </w:r>
    </w:p>
    <w:p w:rsidR="00DE68F5" w:rsidRDefault="00EA34A7">
      <w:pPr>
        <w:pStyle w:val="ListParagraph"/>
        <w:numPr>
          <w:ilvl w:val="1"/>
          <w:numId w:val="26"/>
        </w:numPr>
        <w:tabs>
          <w:tab w:val="left" w:pos="1821"/>
        </w:tabs>
        <w:spacing w:before="2" w:line="293" w:lineRule="exact"/>
        <w:ind w:left="1820" w:right="161"/>
        <w:rPr>
          <w:rFonts w:ascii="Times New Roman" w:eastAsia="Times New Roman" w:hAnsi="Times New Roman" w:cs="Times New Roman"/>
          <w:sz w:val="24"/>
          <w:szCs w:val="24"/>
        </w:rPr>
      </w:pPr>
      <w:r>
        <w:rPr>
          <w:rFonts w:ascii="Times New Roman" w:eastAsia="Times New Roman" w:hAnsi="Times New Roman" w:cs="Times New Roman"/>
          <w:i/>
          <w:sz w:val="24"/>
          <w:szCs w:val="24"/>
        </w:rPr>
        <w:t>The new hires don’t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stay.</w:t>
      </w:r>
    </w:p>
    <w:p w:rsidR="00DE68F5" w:rsidRDefault="00EA34A7">
      <w:pPr>
        <w:pStyle w:val="ListParagraph"/>
        <w:numPr>
          <w:ilvl w:val="1"/>
          <w:numId w:val="26"/>
        </w:numPr>
        <w:tabs>
          <w:tab w:val="left" w:pos="1821"/>
        </w:tabs>
        <w:ind w:left="1820" w:right="336"/>
        <w:jc w:val="both"/>
        <w:rPr>
          <w:rFonts w:ascii="Times New Roman" w:eastAsia="Times New Roman" w:hAnsi="Times New Roman" w:cs="Times New Roman"/>
          <w:sz w:val="24"/>
          <w:szCs w:val="24"/>
        </w:rPr>
      </w:pPr>
      <w:r>
        <w:rPr>
          <w:rFonts w:ascii="Times New Roman"/>
          <w:i/>
          <w:sz w:val="24"/>
        </w:rPr>
        <w:t>Most communication between social workers, management and consumers are done</w:t>
      </w:r>
      <w:r>
        <w:rPr>
          <w:rFonts w:ascii="Times New Roman"/>
          <w:i/>
          <w:spacing w:val="-9"/>
          <w:sz w:val="24"/>
        </w:rPr>
        <w:t xml:space="preserve"> </w:t>
      </w:r>
      <w:r>
        <w:rPr>
          <w:rFonts w:ascii="Times New Roman"/>
          <w:i/>
          <w:sz w:val="24"/>
        </w:rPr>
        <w:t>via cell phones. IPads allow for information to be put in to the IFamilyNet system and</w:t>
      </w:r>
      <w:r>
        <w:rPr>
          <w:rFonts w:ascii="Times New Roman"/>
          <w:i/>
          <w:spacing w:val="-13"/>
          <w:sz w:val="24"/>
        </w:rPr>
        <w:t xml:space="preserve"> </w:t>
      </w:r>
      <w:r>
        <w:rPr>
          <w:rFonts w:ascii="Times New Roman"/>
          <w:i/>
          <w:sz w:val="24"/>
        </w:rPr>
        <w:t>gives the ability to have information in real time but it is useless if a supervisor or manager</w:t>
      </w:r>
      <w:r>
        <w:rPr>
          <w:rFonts w:ascii="Times New Roman"/>
          <w:i/>
          <w:spacing w:val="-13"/>
          <w:sz w:val="24"/>
        </w:rPr>
        <w:t xml:space="preserve"> </w:t>
      </w:r>
      <w:r>
        <w:rPr>
          <w:rFonts w:ascii="Times New Roman"/>
          <w:i/>
          <w:sz w:val="24"/>
        </w:rPr>
        <w:t>is not constantly in the case to access information. There is a need for work cell</w:t>
      </w:r>
      <w:r>
        <w:rPr>
          <w:rFonts w:ascii="Times New Roman"/>
          <w:i/>
          <w:spacing w:val="-8"/>
          <w:sz w:val="24"/>
        </w:rPr>
        <w:t xml:space="preserve"> </w:t>
      </w:r>
      <w:r>
        <w:rPr>
          <w:rFonts w:ascii="Times New Roman"/>
          <w:i/>
          <w:sz w:val="24"/>
        </w:rPr>
        <w:t>phones.</w:t>
      </w:r>
    </w:p>
    <w:p w:rsidR="00DE68F5" w:rsidRDefault="00EA34A7">
      <w:pPr>
        <w:pStyle w:val="ListParagraph"/>
        <w:numPr>
          <w:ilvl w:val="1"/>
          <w:numId w:val="26"/>
        </w:numPr>
        <w:tabs>
          <w:tab w:val="left" w:pos="1821"/>
        </w:tabs>
        <w:spacing w:before="2" w:line="293" w:lineRule="exact"/>
        <w:ind w:left="1820" w:right="161"/>
        <w:rPr>
          <w:rFonts w:ascii="Times New Roman" w:eastAsia="Times New Roman" w:hAnsi="Times New Roman" w:cs="Times New Roman"/>
          <w:sz w:val="24"/>
          <w:szCs w:val="24"/>
        </w:rPr>
      </w:pPr>
      <w:r>
        <w:rPr>
          <w:rFonts w:ascii="Times New Roman"/>
          <w:i/>
          <w:sz w:val="24"/>
        </w:rPr>
        <w:t>My office is not</w:t>
      </w:r>
      <w:r>
        <w:rPr>
          <w:rFonts w:ascii="Times New Roman"/>
          <w:i/>
          <w:spacing w:val="-4"/>
          <w:sz w:val="24"/>
        </w:rPr>
        <w:t xml:space="preserve"> </w:t>
      </w:r>
      <w:r>
        <w:rPr>
          <w:rFonts w:ascii="Times New Roman"/>
          <w:i/>
          <w:sz w:val="24"/>
        </w:rPr>
        <w:t>decoupled!!!</w:t>
      </w:r>
    </w:p>
    <w:p w:rsidR="00DE68F5" w:rsidRDefault="00EA34A7">
      <w:pPr>
        <w:pStyle w:val="ListParagraph"/>
        <w:numPr>
          <w:ilvl w:val="1"/>
          <w:numId w:val="26"/>
        </w:numPr>
        <w:tabs>
          <w:tab w:val="left" w:pos="1821"/>
        </w:tabs>
        <w:spacing w:before="21" w:line="274" w:lineRule="exact"/>
        <w:ind w:left="1820" w:right="269"/>
        <w:rPr>
          <w:rFonts w:ascii="Times New Roman" w:eastAsia="Times New Roman" w:hAnsi="Times New Roman" w:cs="Times New Roman"/>
          <w:sz w:val="24"/>
          <w:szCs w:val="24"/>
        </w:rPr>
      </w:pPr>
      <w:r>
        <w:rPr>
          <w:rFonts w:ascii="Times New Roman"/>
          <w:i/>
          <w:sz w:val="24"/>
        </w:rPr>
        <w:t>Our office has not been separated and therefore there is only one DOA in the office</w:t>
      </w:r>
      <w:r>
        <w:rPr>
          <w:rFonts w:ascii="Times New Roman"/>
          <w:i/>
          <w:spacing w:val="-11"/>
          <w:sz w:val="24"/>
        </w:rPr>
        <w:t xml:space="preserve"> </w:t>
      </w:r>
      <w:r>
        <w:rPr>
          <w:rFonts w:ascii="Times New Roman"/>
          <w:i/>
          <w:sz w:val="24"/>
        </w:rPr>
        <w:t>once maybe twice a</w:t>
      </w:r>
      <w:r>
        <w:rPr>
          <w:rFonts w:ascii="Times New Roman"/>
          <w:i/>
          <w:spacing w:val="-4"/>
          <w:sz w:val="24"/>
        </w:rPr>
        <w:t xml:space="preserve"> </w:t>
      </w:r>
      <w:r>
        <w:rPr>
          <w:rFonts w:ascii="Times New Roman"/>
          <w:i/>
          <w:sz w:val="24"/>
        </w:rPr>
        <w:t>week.</w:t>
      </w:r>
    </w:p>
    <w:p w:rsidR="00DE68F5" w:rsidRDefault="00EA34A7">
      <w:pPr>
        <w:pStyle w:val="ListParagraph"/>
        <w:numPr>
          <w:ilvl w:val="1"/>
          <w:numId w:val="26"/>
        </w:numPr>
        <w:tabs>
          <w:tab w:val="left" w:pos="1821"/>
        </w:tabs>
        <w:spacing w:before="21" w:line="274" w:lineRule="exact"/>
        <w:ind w:left="1820" w:right="313"/>
        <w:rPr>
          <w:rFonts w:ascii="Times New Roman" w:eastAsia="Times New Roman" w:hAnsi="Times New Roman" w:cs="Times New Roman"/>
          <w:sz w:val="24"/>
          <w:szCs w:val="24"/>
        </w:rPr>
      </w:pPr>
      <w:r>
        <w:rPr>
          <w:rFonts w:ascii="Times New Roman"/>
          <w:i/>
          <w:sz w:val="24"/>
        </w:rPr>
        <w:t>Increase in staff was only for social workers, creating an even larger workload for</w:t>
      </w:r>
      <w:r>
        <w:rPr>
          <w:rFonts w:ascii="Times New Roman"/>
          <w:i/>
          <w:spacing w:val="-12"/>
          <w:sz w:val="24"/>
        </w:rPr>
        <w:t xml:space="preserve"> </w:t>
      </w:r>
      <w:r>
        <w:rPr>
          <w:rFonts w:ascii="Times New Roman"/>
          <w:i/>
          <w:sz w:val="24"/>
        </w:rPr>
        <w:t>legal staff.</w:t>
      </w:r>
    </w:p>
    <w:p w:rsidR="00DE68F5" w:rsidRDefault="00EA34A7">
      <w:pPr>
        <w:pStyle w:val="ListParagraph"/>
        <w:numPr>
          <w:ilvl w:val="1"/>
          <w:numId w:val="26"/>
        </w:numPr>
        <w:tabs>
          <w:tab w:val="left" w:pos="1821"/>
        </w:tabs>
        <w:spacing w:line="293" w:lineRule="exact"/>
        <w:ind w:left="1820" w:right="161"/>
        <w:rPr>
          <w:rFonts w:ascii="Times New Roman" w:eastAsia="Times New Roman" w:hAnsi="Times New Roman" w:cs="Times New Roman"/>
          <w:sz w:val="24"/>
          <w:szCs w:val="24"/>
        </w:rPr>
      </w:pPr>
      <w:r>
        <w:rPr>
          <w:rFonts w:ascii="Times New Roman"/>
          <w:i/>
          <w:sz w:val="24"/>
        </w:rPr>
        <w:t>Supervisors still do not have</w:t>
      </w:r>
      <w:r>
        <w:rPr>
          <w:rFonts w:ascii="Times New Roman"/>
          <w:i/>
          <w:spacing w:val="-2"/>
          <w:sz w:val="24"/>
        </w:rPr>
        <w:t xml:space="preserve"> </w:t>
      </w:r>
      <w:r>
        <w:rPr>
          <w:rFonts w:ascii="Times New Roman"/>
          <w:i/>
          <w:sz w:val="24"/>
        </w:rPr>
        <w:t>iPads.</w:t>
      </w:r>
    </w:p>
    <w:p w:rsidR="00DE68F5" w:rsidRDefault="00DE68F5">
      <w:pPr>
        <w:spacing w:line="293" w:lineRule="exact"/>
        <w:rPr>
          <w:rFonts w:ascii="Times New Roman" w:eastAsia="Times New Roman" w:hAnsi="Times New Roman" w:cs="Times New Roman"/>
          <w:sz w:val="24"/>
          <w:szCs w:val="24"/>
        </w:rPr>
        <w:sectPr w:rsidR="00DE68F5">
          <w:pgSz w:w="12240" w:h="15840"/>
          <w:pgMar w:top="1220" w:right="1280" w:bottom="280" w:left="34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spacing w:before="8"/>
        <w:rPr>
          <w:rFonts w:ascii="Times New Roman" w:eastAsia="Times New Roman" w:hAnsi="Times New Roman" w:cs="Times New Roman"/>
          <w:i/>
        </w:rPr>
      </w:pPr>
    </w:p>
    <w:p w:rsidR="00DE68F5" w:rsidRDefault="00EA34A7">
      <w:pPr>
        <w:pStyle w:val="ListParagraph"/>
        <w:numPr>
          <w:ilvl w:val="0"/>
          <w:numId w:val="25"/>
        </w:numPr>
        <w:tabs>
          <w:tab w:val="left" w:pos="1741"/>
        </w:tabs>
        <w:spacing w:before="55"/>
        <w:ind w:right="651"/>
        <w:rPr>
          <w:rFonts w:ascii="Times New Roman" w:eastAsia="Times New Roman" w:hAnsi="Times New Roman" w:cs="Times New Roman"/>
          <w:sz w:val="24"/>
          <w:szCs w:val="24"/>
        </w:rPr>
      </w:pPr>
      <w:r>
        <w:rPr>
          <w:rFonts w:ascii="Times New Roman"/>
          <w:i/>
          <w:sz w:val="24"/>
        </w:rPr>
        <w:t>I feel that as a regional MG specialist it is imperative that I have an iPad given</w:t>
      </w:r>
      <w:r>
        <w:rPr>
          <w:rFonts w:ascii="Times New Roman"/>
          <w:i/>
          <w:spacing w:val="-13"/>
          <w:sz w:val="24"/>
        </w:rPr>
        <w:t xml:space="preserve"> </w:t>
      </w:r>
      <w:r>
        <w:rPr>
          <w:rFonts w:ascii="Times New Roman"/>
          <w:i/>
          <w:sz w:val="24"/>
        </w:rPr>
        <w:t>my geographic region and work expectations. I do not have one to date which makes</w:t>
      </w:r>
      <w:r>
        <w:rPr>
          <w:rFonts w:ascii="Times New Roman"/>
          <w:i/>
          <w:spacing w:val="-12"/>
          <w:sz w:val="24"/>
        </w:rPr>
        <w:t xml:space="preserve"> </w:t>
      </w:r>
      <w:r>
        <w:rPr>
          <w:rFonts w:ascii="Times New Roman"/>
          <w:i/>
          <w:sz w:val="24"/>
        </w:rPr>
        <w:t>the work demands</w:t>
      </w:r>
      <w:r>
        <w:rPr>
          <w:rFonts w:ascii="Times New Roman"/>
          <w:i/>
          <w:spacing w:val="-1"/>
          <w:sz w:val="24"/>
        </w:rPr>
        <w:t xml:space="preserve"> </w:t>
      </w:r>
      <w:r>
        <w:rPr>
          <w:rFonts w:ascii="Times New Roman"/>
          <w:i/>
          <w:sz w:val="24"/>
        </w:rPr>
        <w:t>difficult.</w:t>
      </w:r>
    </w:p>
    <w:p w:rsidR="00DE68F5" w:rsidRDefault="00EA34A7">
      <w:pPr>
        <w:pStyle w:val="ListParagraph"/>
        <w:numPr>
          <w:ilvl w:val="0"/>
          <w:numId w:val="25"/>
        </w:numPr>
        <w:tabs>
          <w:tab w:val="left" w:pos="1741"/>
        </w:tabs>
        <w:spacing w:before="2" w:line="293" w:lineRule="exact"/>
        <w:ind w:right="388"/>
        <w:rPr>
          <w:rFonts w:ascii="Times New Roman" w:eastAsia="Times New Roman" w:hAnsi="Times New Roman" w:cs="Times New Roman"/>
          <w:sz w:val="24"/>
          <w:szCs w:val="24"/>
        </w:rPr>
      </w:pPr>
      <w:r>
        <w:rPr>
          <w:rFonts w:ascii="Times New Roman"/>
          <w:i/>
          <w:sz w:val="24"/>
        </w:rPr>
        <w:t>Increased staffing has not affected</w:t>
      </w:r>
      <w:r>
        <w:rPr>
          <w:rFonts w:ascii="Times New Roman"/>
          <w:i/>
          <w:spacing w:val="-2"/>
          <w:sz w:val="24"/>
        </w:rPr>
        <w:t xml:space="preserve"> </w:t>
      </w:r>
      <w:r>
        <w:rPr>
          <w:rFonts w:ascii="Times New Roman"/>
          <w:i/>
          <w:sz w:val="24"/>
        </w:rPr>
        <w:t>caseloads.</w:t>
      </w:r>
    </w:p>
    <w:p w:rsidR="00DE68F5" w:rsidRDefault="00EA34A7">
      <w:pPr>
        <w:pStyle w:val="ListParagraph"/>
        <w:numPr>
          <w:ilvl w:val="0"/>
          <w:numId w:val="25"/>
        </w:numPr>
        <w:tabs>
          <w:tab w:val="left" w:pos="1741"/>
        </w:tabs>
        <w:spacing w:before="2" w:line="237" w:lineRule="auto"/>
        <w:ind w:right="455"/>
        <w:rPr>
          <w:rFonts w:ascii="Times New Roman" w:eastAsia="Times New Roman" w:hAnsi="Times New Roman" w:cs="Times New Roman"/>
          <w:sz w:val="24"/>
          <w:szCs w:val="24"/>
        </w:rPr>
      </w:pPr>
      <w:r>
        <w:rPr>
          <w:rFonts w:ascii="Times New Roman" w:eastAsia="Times New Roman" w:hAnsi="Times New Roman" w:cs="Times New Roman"/>
          <w:i/>
          <w:sz w:val="24"/>
          <w:szCs w:val="24"/>
        </w:rPr>
        <w:t>IPads are helpful when sitting in court for hours and when on the road, but I don’t</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feel that it has helped to deliver timely services to families since we do not have access</w:t>
      </w:r>
      <w:r>
        <w:rPr>
          <w:rFonts w:ascii="Times New Roman" w:eastAsia="Times New Roman" w:hAnsi="Times New Roman" w:cs="Times New Roman"/>
          <w:i/>
          <w:spacing w:val="-14"/>
          <w:sz w:val="24"/>
          <w:szCs w:val="24"/>
        </w:rPr>
        <w:t xml:space="preserve"> </w:t>
      </w:r>
      <w:r>
        <w:rPr>
          <w:rFonts w:ascii="Times New Roman" w:eastAsia="Times New Roman" w:hAnsi="Times New Roman" w:cs="Times New Roman"/>
          <w:i/>
          <w:sz w:val="24"/>
          <w:szCs w:val="24"/>
        </w:rPr>
        <w:t>to iFamilyNet.</w:t>
      </w:r>
    </w:p>
    <w:p w:rsidR="00DE68F5" w:rsidRDefault="00EA34A7">
      <w:pPr>
        <w:pStyle w:val="ListParagraph"/>
        <w:numPr>
          <w:ilvl w:val="0"/>
          <w:numId w:val="25"/>
        </w:numPr>
        <w:tabs>
          <w:tab w:val="left" w:pos="1741"/>
        </w:tabs>
        <w:spacing w:before="2" w:line="293" w:lineRule="exact"/>
        <w:ind w:right="175"/>
        <w:rPr>
          <w:rFonts w:ascii="Times New Roman" w:eastAsia="Times New Roman" w:hAnsi="Times New Roman" w:cs="Times New Roman"/>
          <w:sz w:val="24"/>
          <w:szCs w:val="24"/>
        </w:rPr>
      </w:pPr>
      <w:r>
        <w:rPr>
          <w:rFonts w:ascii="Times New Roman"/>
          <w:i/>
          <w:sz w:val="24"/>
        </w:rPr>
        <w:t>Personally I believe that DCF should also uncouple the regions not just the area</w:t>
      </w:r>
      <w:r>
        <w:rPr>
          <w:rFonts w:ascii="Times New Roman"/>
          <w:i/>
          <w:spacing w:val="-8"/>
          <w:sz w:val="24"/>
        </w:rPr>
        <w:t xml:space="preserve"> </w:t>
      </w:r>
      <w:r>
        <w:rPr>
          <w:rFonts w:ascii="Times New Roman"/>
          <w:i/>
          <w:sz w:val="24"/>
        </w:rPr>
        <w:t>offices.</w:t>
      </w:r>
    </w:p>
    <w:p w:rsidR="00DE68F5" w:rsidRDefault="00EA34A7">
      <w:pPr>
        <w:pStyle w:val="ListParagraph"/>
        <w:numPr>
          <w:ilvl w:val="0"/>
          <w:numId w:val="25"/>
        </w:numPr>
        <w:tabs>
          <w:tab w:val="left" w:pos="1741"/>
        </w:tabs>
        <w:spacing w:before="2" w:line="237" w:lineRule="auto"/>
        <w:ind w:right="672"/>
        <w:rPr>
          <w:rFonts w:ascii="Times New Roman" w:eastAsia="Times New Roman" w:hAnsi="Times New Roman" w:cs="Times New Roman"/>
          <w:sz w:val="24"/>
          <w:szCs w:val="24"/>
        </w:rPr>
      </w:pPr>
      <w:r>
        <w:rPr>
          <w:rFonts w:ascii="Times New Roman"/>
          <w:i/>
          <w:sz w:val="24"/>
        </w:rPr>
        <w:t>IPads have had a positive effect. Workers are using them to stay in</w:t>
      </w:r>
      <w:r>
        <w:rPr>
          <w:rFonts w:ascii="Times New Roman"/>
          <w:i/>
          <w:spacing w:val="-7"/>
          <w:sz w:val="24"/>
        </w:rPr>
        <w:t xml:space="preserve"> </w:t>
      </w:r>
      <w:r>
        <w:rPr>
          <w:rFonts w:ascii="Times New Roman"/>
          <w:i/>
          <w:sz w:val="24"/>
        </w:rPr>
        <w:t>communication through email and have access to the case record from the field; as well as</w:t>
      </w:r>
      <w:r>
        <w:rPr>
          <w:rFonts w:ascii="Times New Roman"/>
          <w:i/>
          <w:spacing w:val="-8"/>
          <w:sz w:val="24"/>
        </w:rPr>
        <w:t xml:space="preserve"> </w:t>
      </w:r>
      <w:r>
        <w:rPr>
          <w:rFonts w:ascii="Times New Roman"/>
          <w:i/>
          <w:sz w:val="24"/>
        </w:rPr>
        <w:t>complete paperwork in the</w:t>
      </w:r>
      <w:r>
        <w:rPr>
          <w:rFonts w:ascii="Times New Roman"/>
          <w:i/>
          <w:spacing w:val="-2"/>
          <w:sz w:val="24"/>
        </w:rPr>
        <w:t xml:space="preserve"> </w:t>
      </w:r>
      <w:r>
        <w:rPr>
          <w:rFonts w:ascii="Times New Roman"/>
          <w:i/>
          <w:sz w:val="24"/>
        </w:rPr>
        <w:t>field.</w:t>
      </w:r>
    </w:p>
    <w:p w:rsidR="00DE68F5" w:rsidRDefault="00EA34A7">
      <w:pPr>
        <w:pStyle w:val="ListParagraph"/>
        <w:numPr>
          <w:ilvl w:val="0"/>
          <w:numId w:val="25"/>
        </w:numPr>
        <w:tabs>
          <w:tab w:val="left" w:pos="1741"/>
        </w:tabs>
        <w:spacing w:before="24" w:line="274" w:lineRule="exact"/>
        <w:ind w:right="389"/>
        <w:rPr>
          <w:rFonts w:ascii="Times New Roman" w:eastAsia="Times New Roman" w:hAnsi="Times New Roman" w:cs="Times New Roman"/>
          <w:sz w:val="24"/>
          <w:szCs w:val="24"/>
        </w:rPr>
      </w:pPr>
      <w:r>
        <w:rPr>
          <w:rFonts w:ascii="Times New Roman"/>
          <w:i/>
          <w:sz w:val="24"/>
        </w:rPr>
        <w:t xml:space="preserve">Increased staffing has not had a positive effect due to the attrition. </w:t>
      </w:r>
      <w:r>
        <w:rPr>
          <w:rFonts w:ascii="Times New Roman"/>
          <w:i/>
          <w:spacing w:val="-3"/>
          <w:sz w:val="24"/>
        </w:rPr>
        <w:t xml:space="preserve">We </w:t>
      </w:r>
      <w:r>
        <w:rPr>
          <w:rFonts w:ascii="Times New Roman"/>
          <w:i/>
          <w:sz w:val="24"/>
        </w:rPr>
        <w:t>have hired</w:t>
      </w:r>
      <w:r>
        <w:rPr>
          <w:rFonts w:ascii="Times New Roman"/>
          <w:i/>
          <w:spacing w:val="-6"/>
          <w:sz w:val="24"/>
        </w:rPr>
        <w:t xml:space="preserve"> </w:t>
      </w:r>
      <w:r>
        <w:rPr>
          <w:rFonts w:ascii="Times New Roman"/>
          <w:i/>
          <w:sz w:val="24"/>
        </w:rPr>
        <w:t>many new workers but we are losing almost half due to the demands of the</w:t>
      </w:r>
      <w:r>
        <w:rPr>
          <w:rFonts w:ascii="Times New Roman"/>
          <w:i/>
          <w:spacing w:val="-6"/>
          <w:sz w:val="24"/>
        </w:rPr>
        <w:t xml:space="preserve"> </w:t>
      </w:r>
      <w:r>
        <w:rPr>
          <w:rFonts w:ascii="Times New Roman"/>
          <w:i/>
          <w:sz w:val="24"/>
        </w:rPr>
        <w:t>job.</w:t>
      </w:r>
    </w:p>
    <w:p w:rsidR="00DE68F5" w:rsidRDefault="00EA34A7">
      <w:pPr>
        <w:pStyle w:val="ListParagraph"/>
        <w:numPr>
          <w:ilvl w:val="0"/>
          <w:numId w:val="25"/>
        </w:numPr>
        <w:tabs>
          <w:tab w:val="left" w:pos="1741"/>
        </w:tabs>
        <w:ind w:right="167"/>
        <w:rPr>
          <w:rFonts w:ascii="Times New Roman" w:eastAsia="Times New Roman" w:hAnsi="Times New Roman" w:cs="Times New Roman"/>
          <w:sz w:val="24"/>
          <w:szCs w:val="24"/>
        </w:rPr>
      </w:pPr>
      <w:r>
        <w:rPr>
          <w:rFonts w:ascii="Times New Roman"/>
          <w:i/>
          <w:sz w:val="24"/>
        </w:rPr>
        <w:t>Decoupling of the area offices has not impacted work yet because it has not happened</w:t>
      </w:r>
      <w:r>
        <w:rPr>
          <w:rFonts w:ascii="Times New Roman"/>
          <w:i/>
          <w:spacing w:val="-11"/>
          <w:sz w:val="24"/>
        </w:rPr>
        <w:t xml:space="preserve"> </w:t>
      </w:r>
      <w:r>
        <w:rPr>
          <w:rFonts w:ascii="Times New Roman"/>
          <w:i/>
          <w:sz w:val="24"/>
        </w:rPr>
        <w:t>to my knowledge. Our AD has not been available to make important decisions. I have had</w:t>
      </w:r>
      <w:r>
        <w:rPr>
          <w:rFonts w:ascii="Times New Roman"/>
          <w:i/>
          <w:spacing w:val="-10"/>
          <w:sz w:val="24"/>
        </w:rPr>
        <w:t xml:space="preserve"> </w:t>
      </w:r>
      <w:r>
        <w:rPr>
          <w:rFonts w:ascii="Times New Roman"/>
          <w:i/>
          <w:sz w:val="24"/>
        </w:rPr>
        <w:t>to wait up to two months to get feedback from the AD regarding approvals for</w:t>
      </w:r>
      <w:r>
        <w:rPr>
          <w:rFonts w:ascii="Times New Roman"/>
          <w:i/>
          <w:spacing w:val="-8"/>
          <w:sz w:val="24"/>
        </w:rPr>
        <w:t xml:space="preserve"> </w:t>
      </w:r>
      <w:r>
        <w:rPr>
          <w:rFonts w:ascii="Times New Roman"/>
          <w:i/>
          <w:sz w:val="24"/>
        </w:rPr>
        <w:t>various issues.</w:t>
      </w:r>
    </w:p>
    <w:p w:rsidR="00DE68F5" w:rsidRDefault="00EA34A7">
      <w:pPr>
        <w:pStyle w:val="ListParagraph"/>
        <w:numPr>
          <w:ilvl w:val="0"/>
          <w:numId w:val="25"/>
        </w:numPr>
        <w:tabs>
          <w:tab w:val="left" w:pos="1801"/>
        </w:tabs>
        <w:spacing w:before="2" w:line="293" w:lineRule="exact"/>
        <w:ind w:left="1800" w:right="388" w:hanging="420"/>
        <w:rPr>
          <w:rFonts w:ascii="Times New Roman" w:eastAsia="Times New Roman" w:hAnsi="Times New Roman" w:cs="Times New Roman"/>
          <w:sz w:val="24"/>
          <w:szCs w:val="24"/>
        </w:rPr>
      </w:pPr>
      <w:r>
        <w:rPr>
          <w:rFonts w:ascii="Times New Roman"/>
          <w:i/>
          <w:sz w:val="24"/>
        </w:rPr>
        <w:t>It would also be helpful for supervisors to be given</w:t>
      </w:r>
      <w:r>
        <w:rPr>
          <w:rFonts w:ascii="Times New Roman"/>
          <w:i/>
          <w:spacing w:val="-3"/>
          <w:sz w:val="24"/>
        </w:rPr>
        <w:t xml:space="preserve"> </w:t>
      </w:r>
      <w:r>
        <w:rPr>
          <w:rFonts w:ascii="Times New Roman"/>
          <w:i/>
          <w:sz w:val="24"/>
        </w:rPr>
        <w:t>iPads.</w:t>
      </w:r>
    </w:p>
    <w:p w:rsidR="00DE68F5" w:rsidRDefault="00EA34A7">
      <w:pPr>
        <w:pStyle w:val="ListParagraph"/>
        <w:numPr>
          <w:ilvl w:val="0"/>
          <w:numId w:val="25"/>
        </w:numPr>
        <w:tabs>
          <w:tab w:val="left" w:pos="1741"/>
        </w:tabs>
        <w:ind w:right="233"/>
        <w:rPr>
          <w:rFonts w:ascii="Times New Roman" w:eastAsia="Times New Roman" w:hAnsi="Times New Roman" w:cs="Times New Roman"/>
          <w:sz w:val="24"/>
          <w:szCs w:val="24"/>
        </w:rPr>
      </w:pPr>
      <w:r>
        <w:rPr>
          <w:rFonts w:ascii="Times New Roman" w:eastAsia="Times New Roman" w:hAnsi="Times New Roman" w:cs="Times New Roman"/>
          <w:i/>
          <w:sz w:val="24"/>
          <w:szCs w:val="24"/>
        </w:rPr>
        <w:t>Our office has not been decoupled. We rarely see the area director since she is busy</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in another office. Our financial manager is also doing the work for two offices. I</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wonder how she stays sane. This was such a terrible idea but we have been told that (lucky</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us) our area will remain with the other one until further notice. Doesn’t matter that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our areas are totally different and that we need someone here at all times. So,</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our management such as it is, is overextended and not able to keep up. Seems like we get</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line staff and then they leave quickly. Who could blame them? This is becoming a</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thankless job. Our caseload numbers continue to be through the roof. Nobody seems to give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a damn. Just get the job done – even though it’s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impossible.</w:t>
      </w:r>
    </w:p>
    <w:p w:rsidR="00DE68F5" w:rsidRDefault="00EA34A7">
      <w:pPr>
        <w:pStyle w:val="ListParagraph"/>
        <w:numPr>
          <w:ilvl w:val="0"/>
          <w:numId w:val="25"/>
        </w:numPr>
        <w:tabs>
          <w:tab w:val="left" w:pos="1741"/>
        </w:tabs>
        <w:spacing w:before="24" w:line="274" w:lineRule="exact"/>
        <w:ind w:right="455"/>
        <w:rPr>
          <w:rFonts w:ascii="Times New Roman" w:eastAsia="Times New Roman" w:hAnsi="Times New Roman" w:cs="Times New Roman"/>
          <w:sz w:val="24"/>
          <w:szCs w:val="24"/>
        </w:rPr>
      </w:pPr>
      <w:r>
        <w:rPr>
          <w:rFonts w:ascii="Times New Roman" w:eastAsia="Times New Roman" w:hAnsi="Times New Roman" w:cs="Times New Roman"/>
          <w:i/>
          <w:sz w:val="24"/>
          <w:szCs w:val="24"/>
        </w:rPr>
        <w:t>The iPads have been tremendously helpful to social workers, but I don’t feel they</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z w:val="24"/>
          <w:szCs w:val="24"/>
        </w:rPr>
        <w:t>have assisted in delivering services to families in any</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way.</w:t>
      </w:r>
    </w:p>
    <w:p w:rsidR="00DE68F5" w:rsidRDefault="00EA34A7">
      <w:pPr>
        <w:pStyle w:val="ListParagraph"/>
        <w:numPr>
          <w:ilvl w:val="0"/>
          <w:numId w:val="25"/>
        </w:numPr>
        <w:tabs>
          <w:tab w:val="left" w:pos="1741"/>
        </w:tabs>
        <w:spacing w:before="21" w:line="274" w:lineRule="exact"/>
        <w:ind w:right="527"/>
        <w:rPr>
          <w:rFonts w:ascii="Times New Roman" w:eastAsia="Times New Roman" w:hAnsi="Times New Roman" w:cs="Times New Roman"/>
          <w:sz w:val="24"/>
          <w:szCs w:val="24"/>
        </w:rPr>
      </w:pPr>
      <w:r>
        <w:rPr>
          <w:rFonts w:ascii="Times New Roman"/>
          <w:i/>
          <w:sz w:val="24"/>
        </w:rPr>
        <w:t>Office catchment areas are too large. It can take all afternoon to do one home visit</w:t>
      </w:r>
      <w:r>
        <w:rPr>
          <w:rFonts w:ascii="Times New Roman"/>
          <w:i/>
          <w:spacing w:val="-9"/>
          <w:sz w:val="24"/>
        </w:rPr>
        <w:t xml:space="preserve"> </w:t>
      </w:r>
      <w:r>
        <w:rPr>
          <w:rFonts w:ascii="Times New Roman"/>
          <w:i/>
          <w:sz w:val="24"/>
        </w:rPr>
        <w:t>30 miles away.</w:t>
      </w:r>
    </w:p>
    <w:p w:rsidR="00DE68F5" w:rsidRDefault="00EA34A7">
      <w:pPr>
        <w:pStyle w:val="ListParagraph"/>
        <w:numPr>
          <w:ilvl w:val="0"/>
          <w:numId w:val="25"/>
        </w:numPr>
        <w:tabs>
          <w:tab w:val="left" w:pos="1741"/>
        </w:tabs>
        <w:ind w:right="220"/>
        <w:rPr>
          <w:rFonts w:ascii="Times New Roman" w:eastAsia="Times New Roman" w:hAnsi="Times New Roman" w:cs="Times New Roman"/>
          <w:sz w:val="24"/>
          <w:szCs w:val="24"/>
        </w:rPr>
      </w:pPr>
      <w:r>
        <w:rPr>
          <w:rFonts w:ascii="Times New Roman"/>
          <w:i/>
          <w:sz w:val="24"/>
        </w:rPr>
        <w:t>While the addition of iPads has been helpful, a cell phone would offer the most</w:t>
      </w:r>
      <w:r>
        <w:rPr>
          <w:rFonts w:ascii="Times New Roman"/>
          <w:i/>
          <w:spacing w:val="-9"/>
          <w:sz w:val="24"/>
        </w:rPr>
        <w:t xml:space="preserve"> </w:t>
      </w:r>
      <w:r>
        <w:rPr>
          <w:rFonts w:ascii="Times New Roman"/>
          <w:i/>
          <w:sz w:val="24"/>
        </w:rPr>
        <w:t>support. The number one complaint that I receive from clients and/or providers is that I cannot</w:t>
      </w:r>
      <w:r>
        <w:rPr>
          <w:rFonts w:ascii="Times New Roman"/>
          <w:i/>
          <w:spacing w:val="-12"/>
          <w:sz w:val="24"/>
        </w:rPr>
        <w:t xml:space="preserve"> </w:t>
      </w:r>
      <w:r>
        <w:rPr>
          <w:rFonts w:ascii="Times New Roman"/>
          <w:i/>
          <w:sz w:val="24"/>
        </w:rPr>
        <w:t>be reached outside the office. Distribution of cell phones would help</w:t>
      </w:r>
      <w:r>
        <w:rPr>
          <w:rFonts w:ascii="Times New Roman"/>
          <w:i/>
          <w:spacing w:val="-4"/>
          <w:sz w:val="24"/>
        </w:rPr>
        <w:t xml:space="preserve"> </w:t>
      </w:r>
      <w:r>
        <w:rPr>
          <w:rFonts w:ascii="Times New Roman"/>
          <w:i/>
          <w:sz w:val="24"/>
        </w:rPr>
        <w:t>improve communication and client</w:t>
      </w:r>
      <w:r>
        <w:rPr>
          <w:rFonts w:ascii="Times New Roman"/>
          <w:i/>
          <w:spacing w:val="-1"/>
          <w:sz w:val="24"/>
        </w:rPr>
        <w:t xml:space="preserve"> </w:t>
      </w:r>
      <w:r>
        <w:rPr>
          <w:rFonts w:ascii="Times New Roman"/>
          <w:i/>
          <w:sz w:val="24"/>
        </w:rPr>
        <w:t>relations.</w:t>
      </w:r>
    </w:p>
    <w:p w:rsidR="00DE68F5" w:rsidRDefault="00EA34A7">
      <w:pPr>
        <w:pStyle w:val="ListParagraph"/>
        <w:numPr>
          <w:ilvl w:val="0"/>
          <w:numId w:val="25"/>
        </w:numPr>
        <w:tabs>
          <w:tab w:val="left" w:pos="1741"/>
        </w:tabs>
        <w:spacing w:before="24" w:line="274" w:lineRule="exact"/>
        <w:ind w:right="484"/>
        <w:rPr>
          <w:rFonts w:ascii="Times New Roman" w:eastAsia="Times New Roman" w:hAnsi="Times New Roman" w:cs="Times New Roman"/>
          <w:sz w:val="24"/>
          <w:szCs w:val="24"/>
        </w:rPr>
      </w:pPr>
      <w:r>
        <w:rPr>
          <w:rFonts w:ascii="Times New Roman" w:eastAsia="Times New Roman" w:hAnsi="Times New Roman" w:cs="Times New Roman"/>
          <w:i/>
          <w:sz w:val="24"/>
          <w:szCs w:val="24"/>
        </w:rPr>
        <w:t>Although workers have been hired, there are just as many leaving – not alleviating</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the caseload</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crisis.</w:t>
      </w:r>
    </w:p>
    <w:p w:rsidR="00DE68F5" w:rsidRDefault="00EA34A7">
      <w:pPr>
        <w:pStyle w:val="ListParagraph"/>
        <w:numPr>
          <w:ilvl w:val="0"/>
          <w:numId w:val="25"/>
        </w:numPr>
        <w:tabs>
          <w:tab w:val="left" w:pos="1741"/>
        </w:tabs>
        <w:ind w:right="177"/>
        <w:rPr>
          <w:rFonts w:ascii="Times New Roman" w:eastAsia="Times New Roman" w:hAnsi="Times New Roman" w:cs="Times New Roman"/>
          <w:sz w:val="24"/>
          <w:szCs w:val="24"/>
        </w:rPr>
      </w:pPr>
      <w:r>
        <w:rPr>
          <w:rFonts w:ascii="Times New Roman" w:eastAsia="Times New Roman" w:hAnsi="Times New Roman" w:cs="Times New Roman"/>
          <w:i/>
          <w:sz w:val="24"/>
          <w:szCs w:val="24"/>
        </w:rPr>
        <w:t>The iPads are helpful but not the be all end all. Cell phones we could forward to our</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desk phones would have been a better technology upgrade in my opinion. IPads ideal</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for ERW’s working hotline but in my opinion the average ongoing worker doesn’t need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one.</w:t>
      </w:r>
    </w:p>
    <w:p w:rsidR="00DE68F5" w:rsidRDefault="00EA34A7">
      <w:pPr>
        <w:ind w:left="1740" w:right="388"/>
        <w:rPr>
          <w:rFonts w:ascii="Times New Roman" w:eastAsia="Times New Roman" w:hAnsi="Times New Roman" w:cs="Times New Roman"/>
          <w:sz w:val="24"/>
          <w:szCs w:val="24"/>
        </w:rPr>
      </w:pPr>
      <w:r>
        <w:rPr>
          <w:rFonts w:ascii="Times New Roman"/>
          <w:i/>
          <w:sz w:val="24"/>
        </w:rPr>
        <w:t>I know mine stays in my bag most of the</w:t>
      </w:r>
      <w:r>
        <w:rPr>
          <w:rFonts w:ascii="Times New Roman"/>
          <w:i/>
          <w:spacing w:val="-3"/>
          <w:sz w:val="24"/>
        </w:rPr>
        <w:t xml:space="preserve"> </w:t>
      </w:r>
      <w:r>
        <w:rPr>
          <w:rFonts w:ascii="Times New Roman"/>
          <w:i/>
          <w:sz w:val="24"/>
        </w:rPr>
        <w:t>time.</w:t>
      </w:r>
    </w:p>
    <w:p w:rsidR="00DE68F5" w:rsidRDefault="00EA34A7">
      <w:pPr>
        <w:pStyle w:val="ListParagraph"/>
        <w:numPr>
          <w:ilvl w:val="0"/>
          <w:numId w:val="25"/>
        </w:numPr>
        <w:tabs>
          <w:tab w:val="left" w:pos="1741"/>
        </w:tabs>
        <w:spacing w:before="24" w:line="274" w:lineRule="exact"/>
        <w:ind w:right="278"/>
        <w:rPr>
          <w:rFonts w:ascii="Times New Roman" w:eastAsia="Times New Roman" w:hAnsi="Times New Roman" w:cs="Times New Roman"/>
          <w:sz w:val="24"/>
          <w:szCs w:val="24"/>
        </w:rPr>
      </w:pPr>
      <w:r>
        <w:rPr>
          <w:rFonts w:ascii="Times New Roman"/>
          <w:i/>
          <w:sz w:val="24"/>
        </w:rPr>
        <w:t>The old Central Regional Office needs to be reinstated. Being part of the Western</w:t>
      </w:r>
      <w:r>
        <w:rPr>
          <w:rFonts w:ascii="Times New Roman"/>
          <w:i/>
          <w:spacing w:val="-17"/>
          <w:sz w:val="24"/>
        </w:rPr>
        <w:t xml:space="preserve"> </w:t>
      </w:r>
      <w:r>
        <w:rPr>
          <w:rFonts w:ascii="Times New Roman"/>
          <w:i/>
          <w:sz w:val="24"/>
        </w:rPr>
        <w:t>region has a negative</w:t>
      </w:r>
      <w:r>
        <w:rPr>
          <w:rFonts w:ascii="Times New Roman"/>
          <w:i/>
          <w:spacing w:val="-2"/>
          <w:sz w:val="24"/>
        </w:rPr>
        <w:t xml:space="preserve"> </w:t>
      </w:r>
      <w:r>
        <w:rPr>
          <w:rFonts w:ascii="Times New Roman"/>
          <w:i/>
          <w:sz w:val="24"/>
        </w:rPr>
        <w:t>impact.</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42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8"/>
        <w:rPr>
          <w:rFonts w:ascii="Times New Roman" w:eastAsia="Times New Roman" w:hAnsi="Times New Roman" w:cs="Times New Roman"/>
          <w:i/>
          <w:sz w:val="26"/>
          <w:szCs w:val="26"/>
        </w:rPr>
      </w:pPr>
    </w:p>
    <w:p w:rsidR="00DE68F5" w:rsidRDefault="00EA34A7">
      <w:pPr>
        <w:pStyle w:val="ListParagraph"/>
        <w:numPr>
          <w:ilvl w:val="0"/>
          <w:numId w:val="25"/>
        </w:numPr>
        <w:tabs>
          <w:tab w:val="left" w:pos="1741"/>
        </w:tabs>
        <w:spacing w:before="55"/>
        <w:ind w:right="216"/>
        <w:rPr>
          <w:rFonts w:ascii="Times New Roman" w:eastAsia="Times New Roman" w:hAnsi="Times New Roman" w:cs="Times New Roman"/>
          <w:sz w:val="24"/>
          <w:szCs w:val="24"/>
        </w:rPr>
      </w:pPr>
      <w:r>
        <w:rPr>
          <w:rFonts w:ascii="Times New Roman" w:eastAsia="Times New Roman" w:hAnsi="Times New Roman" w:cs="Times New Roman"/>
          <w:i/>
          <w:sz w:val="24"/>
          <w:szCs w:val="24"/>
        </w:rPr>
        <w:t>Covering two offices is almost impossible and continuing to get added responsibilities</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on the operations side with no additional support is frustrating. Again, it’s like</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nobody’s addressing the problem of clerical support as the office grows and the demand</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increases.</w:t>
      </w:r>
    </w:p>
    <w:p w:rsidR="00DE68F5" w:rsidRDefault="00EA34A7">
      <w:pPr>
        <w:pStyle w:val="ListParagraph"/>
        <w:numPr>
          <w:ilvl w:val="0"/>
          <w:numId w:val="25"/>
        </w:numPr>
        <w:tabs>
          <w:tab w:val="left" w:pos="1741"/>
        </w:tabs>
        <w:spacing w:before="2"/>
        <w:ind w:right="218"/>
        <w:rPr>
          <w:rFonts w:ascii="Times New Roman" w:eastAsia="Times New Roman" w:hAnsi="Times New Roman" w:cs="Times New Roman"/>
          <w:sz w:val="24"/>
          <w:szCs w:val="24"/>
        </w:rPr>
      </w:pPr>
      <w:r>
        <w:rPr>
          <w:rFonts w:ascii="Times New Roman"/>
          <w:i/>
          <w:sz w:val="24"/>
        </w:rPr>
        <w:t>The coupling of offices has been a very unproductive challenge. By splitting AAMs</w:t>
      </w:r>
      <w:r>
        <w:rPr>
          <w:rFonts w:ascii="Times New Roman"/>
          <w:i/>
          <w:spacing w:val="-10"/>
          <w:sz w:val="24"/>
        </w:rPr>
        <w:t xml:space="preserve"> </w:t>
      </w:r>
      <w:r>
        <w:rPr>
          <w:rFonts w:ascii="Times New Roman"/>
          <w:i/>
          <w:sz w:val="24"/>
        </w:rPr>
        <w:t>and DOAs between two sites, the daily oversight of each office is lacking. It is not possible</w:t>
      </w:r>
      <w:r>
        <w:rPr>
          <w:rFonts w:ascii="Times New Roman"/>
          <w:i/>
          <w:spacing w:val="-12"/>
          <w:sz w:val="24"/>
        </w:rPr>
        <w:t xml:space="preserve"> </w:t>
      </w:r>
      <w:r>
        <w:rPr>
          <w:rFonts w:ascii="Times New Roman"/>
          <w:i/>
          <w:sz w:val="24"/>
        </w:rPr>
        <w:t>to run an office efficiently if you are not able to be on site. As a result of the</w:t>
      </w:r>
      <w:r>
        <w:rPr>
          <w:rFonts w:ascii="Times New Roman"/>
          <w:i/>
          <w:spacing w:val="-8"/>
          <w:sz w:val="24"/>
        </w:rPr>
        <w:t xml:space="preserve"> </w:t>
      </w:r>
      <w:r>
        <w:rPr>
          <w:rFonts w:ascii="Times New Roman"/>
          <w:i/>
          <w:sz w:val="24"/>
        </w:rPr>
        <w:t>daily administrative responsibilities are left to the AAAM (service coordinator) and</w:t>
      </w:r>
      <w:r>
        <w:rPr>
          <w:rFonts w:ascii="Times New Roman"/>
          <w:i/>
          <w:spacing w:val="-6"/>
          <w:sz w:val="24"/>
        </w:rPr>
        <w:t xml:space="preserve"> </w:t>
      </w:r>
      <w:r>
        <w:rPr>
          <w:rFonts w:ascii="Times New Roman"/>
          <w:i/>
          <w:sz w:val="24"/>
        </w:rPr>
        <w:t>support staff. Who are not in management roles, but in many cases are responsible for duties</w:t>
      </w:r>
      <w:r>
        <w:rPr>
          <w:rFonts w:ascii="Times New Roman"/>
          <w:i/>
          <w:spacing w:val="-9"/>
          <w:sz w:val="24"/>
        </w:rPr>
        <w:t xml:space="preserve"> </w:t>
      </w:r>
      <w:r>
        <w:rPr>
          <w:rFonts w:ascii="Times New Roman"/>
          <w:i/>
          <w:sz w:val="24"/>
        </w:rPr>
        <w:t>that are normally the responsibility of</w:t>
      </w:r>
      <w:r>
        <w:rPr>
          <w:rFonts w:ascii="Times New Roman"/>
          <w:i/>
          <w:spacing w:val="-2"/>
          <w:sz w:val="24"/>
        </w:rPr>
        <w:t xml:space="preserve"> </w:t>
      </w:r>
      <w:r>
        <w:rPr>
          <w:rFonts w:ascii="Times New Roman"/>
          <w:i/>
          <w:sz w:val="24"/>
        </w:rPr>
        <w:t>management.</w:t>
      </w:r>
    </w:p>
    <w:p w:rsidR="00DE68F5" w:rsidRDefault="00EA34A7">
      <w:pPr>
        <w:pStyle w:val="ListParagraph"/>
        <w:numPr>
          <w:ilvl w:val="0"/>
          <w:numId w:val="25"/>
        </w:numPr>
        <w:tabs>
          <w:tab w:val="left" w:pos="1741"/>
        </w:tabs>
        <w:spacing w:before="24" w:line="274" w:lineRule="exact"/>
        <w:ind w:right="236"/>
        <w:rPr>
          <w:rFonts w:ascii="Times New Roman" w:eastAsia="Times New Roman" w:hAnsi="Times New Roman" w:cs="Times New Roman"/>
          <w:sz w:val="24"/>
          <w:szCs w:val="24"/>
        </w:rPr>
      </w:pPr>
      <w:r>
        <w:rPr>
          <w:rFonts w:ascii="Times New Roman" w:eastAsia="Times New Roman" w:hAnsi="Times New Roman" w:cs="Times New Roman"/>
          <w:i/>
          <w:sz w:val="24"/>
          <w:szCs w:val="24"/>
        </w:rPr>
        <w:t>Having one DOA for 2 offices was stupid. Although our DOA tried to get it all done,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it’s impossible to manage that many staff and issues. Decoupling the offices needed to</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occur.</w:t>
      </w:r>
    </w:p>
    <w:p w:rsidR="00DE68F5" w:rsidRDefault="00EA34A7">
      <w:pPr>
        <w:pStyle w:val="ListParagraph"/>
        <w:numPr>
          <w:ilvl w:val="0"/>
          <w:numId w:val="25"/>
        </w:numPr>
        <w:tabs>
          <w:tab w:val="left" w:pos="1741"/>
        </w:tabs>
        <w:spacing w:line="293" w:lineRule="exact"/>
        <w:ind w:right="388"/>
        <w:rPr>
          <w:rFonts w:ascii="Times New Roman" w:eastAsia="Times New Roman" w:hAnsi="Times New Roman" w:cs="Times New Roman"/>
          <w:sz w:val="24"/>
          <w:szCs w:val="24"/>
        </w:rPr>
      </w:pPr>
      <w:r>
        <w:rPr>
          <w:rFonts w:ascii="Times New Roman"/>
          <w:i/>
          <w:sz w:val="24"/>
        </w:rPr>
        <w:t>Staffing has barely kept up with</w:t>
      </w:r>
      <w:r>
        <w:rPr>
          <w:rFonts w:ascii="Times New Roman"/>
          <w:i/>
          <w:spacing w:val="-2"/>
          <w:sz w:val="24"/>
        </w:rPr>
        <w:t xml:space="preserve"> </w:t>
      </w:r>
      <w:r>
        <w:rPr>
          <w:rFonts w:ascii="Times New Roman"/>
          <w:i/>
          <w:sz w:val="24"/>
        </w:rPr>
        <w:t>turnover.</w:t>
      </w:r>
    </w:p>
    <w:p w:rsidR="00DE68F5" w:rsidRDefault="00EA34A7">
      <w:pPr>
        <w:pStyle w:val="ListParagraph"/>
        <w:numPr>
          <w:ilvl w:val="0"/>
          <w:numId w:val="25"/>
        </w:numPr>
        <w:tabs>
          <w:tab w:val="left" w:pos="1741"/>
        </w:tabs>
        <w:spacing w:before="21" w:line="274" w:lineRule="exact"/>
        <w:ind w:right="315"/>
        <w:rPr>
          <w:rFonts w:ascii="Times New Roman" w:eastAsia="Times New Roman" w:hAnsi="Times New Roman" w:cs="Times New Roman"/>
          <w:sz w:val="24"/>
          <w:szCs w:val="24"/>
        </w:rPr>
      </w:pPr>
      <w:r>
        <w:rPr>
          <w:rFonts w:ascii="Times New Roman"/>
          <w:i/>
          <w:sz w:val="24"/>
        </w:rPr>
        <w:t xml:space="preserve">IPads only be used for dictation. </w:t>
      </w:r>
      <w:r>
        <w:rPr>
          <w:rFonts w:ascii="Times New Roman"/>
          <w:i/>
          <w:spacing w:val="-3"/>
          <w:sz w:val="24"/>
        </w:rPr>
        <w:t xml:space="preserve">We </w:t>
      </w:r>
      <w:r>
        <w:rPr>
          <w:rFonts w:ascii="Times New Roman"/>
          <w:i/>
          <w:sz w:val="24"/>
        </w:rPr>
        <w:t>cannot use for assessment or service plans</w:t>
      </w:r>
      <w:r>
        <w:rPr>
          <w:rFonts w:ascii="Times New Roman"/>
          <w:i/>
          <w:spacing w:val="-3"/>
          <w:sz w:val="24"/>
        </w:rPr>
        <w:t xml:space="preserve"> </w:t>
      </w:r>
      <w:r>
        <w:rPr>
          <w:rFonts w:ascii="Times New Roman"/>
          <w:i/>
          <w:sz w:val="24"/>
        </w:rPr>
        <w:t>because the system will not allow</w:t>
      </w:r>
      <w:r>
        <w:rPr>
          <w:rFonts w:ascii="Times New Roman"/>
          <w:i/>
          <w:spacing w:val="-2"/>
          <w:sz w:val="24"/>
        </w:rPr>
        <w:t xml:space="preserve"> </w:t>
      </w:r>
      <w:r>
        <w:rPr>
          <w:rFonts w:ascii="Times New Roman"/>
          <w:i/>
          <w:sz w:val="24"/>
        </w:rPr>
        <w:t>it.</w:t>
      </w:r>
    </w:p>
    <w:p w:rsidR="00DE68F5" w:rsidRDefault="00EA34A7">
      <w:pPr>
        <w:pStyle w:val="ListParagraph"/>
        <w:numPr>
          <w:ilvl w:val="0"/>
          <w:numId w:val="25"/>
        </w:numPr>
        <w:tabs>
          <w:tab w:val="left" w:pos="1741"/>
        </w:tabs>
        <w:ind w:right="175"/>
        <w:rPr>
          <w:rFonts w:ascii="Times New Roman" w:eastAsia="Times New Roman" w:hAnsi="Times New Roman" w:cs="Times New Roman"/>
          <w:sz w:val="24"/>
          <w:szCs w:val="24"/>
        </w:rPr>
      </w:pPr>
      <w:r>
        <w:rPr>
          <w:rFonts w:ascii="Times New Roman" w:eastAsia="Times New Roman" w:hAnsi="Times New Roman" w:cs="Times New Roman"/>
          <w:i/>
          <w:sz w:val="24"/>
          <w:szCs w:val="24"/>
        </w:rPr>
        <w:t>Distribution of iPads was a good idea or as it should facilitate more productivity while</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z w:val="24"/>
          <w:szCs w:val="24"/>
        </w:rPr>
        <w:t>in the field. However, management issued orders that work is not to be done on iPads.</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Work must be done in the office at one’s assigned desk. Travel to and from home visits from</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the office, detracts from the available time to enter work on to the database. There was</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a recent adjustment staffing in the investigations cluster in this office, however,</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workload has risen and complexity of cases has risen. We are frequently over caseload and</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unable to meet with all families and complete all investigations (if attention to quality</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of interviews, appropriate follow-up, etc., are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followed).</w:t>
      </w:r>
    </w:p>
    <w:p w:rsidR="00DE68F5" w:rsidRDefault="00EA34A7">
      <w:pPr>
        <w:pStyle w:val="ListParagraph"/>
        <w:numPr>
          <w:ilvl w:val="0"/>
          <w:numId w:val="25"/>
        </w:numPr>
        <w:tabs>
          <w:tab w:val="left" w:pos="1741"/>
        </w:tabs>
        <w:spacing w:before="2"/>
        <w:ind w:right="171"/>
        <w:rPr>
          <w:rFonts w:ascii="Times New Roman" w:eastAsia="Times New Roman" w:hAnsi="Times New Roman" w:cs="Times New Roman"/>
          <w:sz w:val="24"/>
          <w:szCs w:val="24"/>
        </w:rPr>
      </w:pPr>
      <w:r>
        <w:rPr>
          <w:rFonts w:ascii="Times New Roman"/>
          <w:i/>
          <w:sz w:val="24"/>
        </w:rPr>
        <w:t>Decoupling of area offices has not occurred in our region as of yet. Decoupling had</w:t>
      </w:r>
      <w:r>
        <w:rPr>
          <w:rFonts w:ascii="Times New Roman"/>
          <w:i/>
          <w:spacing w:val="-3"/>
          <w:sz w:val="24"/>
        </w:rPr>
        <w:t xml:space="preserve"> </w:t>
      </w:r>
      <w:r>
        <w:rPr>
          <w:rFonts w:ascii="Times New Roman"/>
          <w:i/>
          <w:sz w:val="24"/>
        </w:rPr>
        <w:t>a negative impact on the ability to receive appropriate area director attention on</w:t>
      </w:r>
      <w:r>
        <w:rPr>
          <w:rFonts w:ascii="Times New Roman"/>
          <w:i/>
          <w:spacing w:val="-10"/>
          <w:sz w:val="24"/>
        </w:rPr>
        <w:t xml:space="preserve"> </w:t>
      </w:r>
      <w:r>
        <w:rPr>
          <w:rFonts w:ascii="Times New Roman"/>
          <w:i/>
          <w:sz w:val="24"/>
        </w:rPr>
        <w:t>complex cases, and the variability of judgment of replacement APM is difficult to deal with</w:t>
      </w:r>
      <w:r>
        <w:rPr>
          <w:rFonts w:ascii="Times New Roman"/>
          <w:i/>
          <w:spacing w:val="-12"/>
          <w:sz w:val="24"/>
        </w:rPr>
        <w:t xml:space="preserve"> </w:t>
      </w:r>
      <w:r>
        <w:rPr>
          <w:rFonts w:ascii="Times New Roman"/>
          <w:i/>
          <w:sz w:val="24"/>
        </w:rPr>
        <w:t>(for example, one manager is lax and nonreactive, while another would be stringent, and</w:t>
      </w:r>
      <w:r>
        <w:rPr>
          <w:rFonts w:ascii="Times New Roman"/>
          <w:i/>
          <w:spacing w:val="-4"/>
          <w:sz w:val="24"/>
        </w:rPr>
        <w:t xml:space="preserve"> </w:t>
      </w:r>
      <w:r>
        <w:rPr>
          <w:rFonts w:ascii="Times New Roman"/>
          <w:i/>
          <w:sz w:val="24"/>
        </w:rPr>
        <w:t>over reactive).</w:t>
      </w:r>
    </w:p>
    <w:p w:rsidR="00DE68F5" w:rsidRDefault="00EA34A7">
      <w:pPr>
        <w:pStyle w:val="ListParagraph"/>
        <w:numPr>
          <w:ilvl w:val="0"/>
          <w:numId w:val="25"/>
        </w:numPr>
        <w:tabs>
          <w:tab w:val="left" w:pos="1741"/>
        </w:tabs>
        <w:spacing w:before="2"/>
        <w:ind w:right="184"/>
        <w:rPr>
          <w:rFonts w:ascii="Times New Roman" w:eastAsia="Times New Roman" w:hAnsi="Times New Roman" w:cs="Times New Roman"/>
          <w:sz w:val="24"/>
          <w:szCs w:val="24"/>
        </w:rPr>
      </w:pPr>
      <w:r>
        <w:rPr>
          <w:rFonts w:ascii="Times New Roman"/>
          <w:i/>
          <w:sz w:val="24"/>
        </w:rPr>
        <w:t>I do not have an iPad because management said there were no more available. Hiring</w:t>
      </w:r>
      <w:r>
        <w:rPr>
          <w:rFonts w:ascii="Times New Roman"/>
          <w:i/>
          <w:spacing w:val="-7"/>
          <w:sz w:val="24"/>
        </w:rPr>
        <w:t xml:space="preserve"> </w:t>
      </w:r>
      <w:r>
        <w:rPr>
          <w:rFonts w:ascii="Times New Roman"/>
          <w:i/>
          <w:sz w:val="24"/>
        </w:rPr>
        <w:t>all new social workers with no experience has not been helpful and creates delays in</w:t>
      </w:r>
      <w:r>
        <w:rPr>
          <w:rFonts w:ascii="Times New Roman"/>
          <w:i/>
          <w:spacing w:val="-8"/>
          <w:sz w:val="24"/>
        </w:rPr>
        <w:t xml:space="preserve"> </w:t>
      </w:r>
      <w:r>
        <w:rPr>
          <w:rFonts w:ascii="Times New Roman"/>
          <w:i/>
          <w:sz w:val="24"/>
        </w:rPr>
        <w:t>closure of cases, and delays overall in case management as they need to check everything</w:t>
      </w:r>
      <w:r>
        <w:rPr>
          <w:rFonts w:ascii="Times New Roman"/>
          <w:i/>
          <w:spacing w:val="-7"/>
          <w:sz w:val="24"/>
        </w:rPr>
        <w:t xml:space="preserve"> </w:t>
      </w:r>
      <w:r>
        <w:rPr>
          <w:rFonts w:ascii="Times New Roman"/>
          <w:i/>
          <w:sz w:val="24"/>
        </w:rPr>
        <w:t>with supervisor or manager and cannot answer simple questions. This office is not</w:t>
      </w:r>
      <w:r>
        <w:rPr>
          <w:rFonts w:ascii="Times New Roman"/>
          <w:i/>
          <w:spacing w:val="-8"/>
          <w:sz w:val="24"/>
        </w:rPr>
        <w:t xml:space="preserve"> </w:t>
      </w:r>
      <w:r>
        <w:rPr>
          <w:rFonts w:ascii="Times New Roman"/>
          <w:i/>
          <w:sz w:val="24"/>
        </w:rPr>
        <w:t>been decoupled</w:t>
      </w:r>
      <w:r>
        <w:rPr>
          <w:rFonts w:ascii="Times New Roman"/>
          <w:i/>
          <w:spacing w:val="-1"/>
          <w:sz w:val="24"/>
        </w:rPr>
        <w:t xml:space="preserve"> </w:t>
      </w:r>
      <w:r>
        <w:rPr>
          <w:rFonts w:ascii="Times New Roman"/>
          <w:i/>
          <w:sz w:val="24"/>
        </w:rPr>
        <w:t>yet.</w:t>
      </w:r>
    </w:p>
    <w:p w:rsidR="00DE68F5" w:rsidRDefault="00EA34A7">
      <w:pPr>
        <w:pStyle w:val="ListParagraph"/>
        <w:numPr>
          <w:ilvl w:val="0"/>
          <w:numId w:val="25"/>
        </w:numPr>
        <w:tabs>
          <w:tab w:val="left" w:pos="1741"/>
        </w:tabs>
        <w:spacing w:before="24" w:line="274" w:lineRule="exact"/>
        <w:ind w:right="886"/>
        <w:rPr>
          <w:rFonts w:ascii="Times New Roman" w:eastAsia="Times New Roman" w:hAnsi="Times New Roman" w:cs="Times New Roman"/>
          <w:sz w:val="24"/>
          <w:szCs w:val="24"/>
        </w:rPr>
      </w:pPr>
      <w:r>
        <w:rPr>
          <w:rFonts w:ascii="Times New Roman"/>
          <w:i/>
          <w:sz w:val="24"/>
        </w:rPr>
        <w:t>Decoupling is the right way to go. You should not expect a manager/director to</w:t>
      </w:r>
      <w:r>
        <w:rPr>
          <w:rFonts w:ascii="Times New Roman"/>
          <w:i/>
          <w:spacing w:val="-9"/>
          <w:sz w:val="24"/>
        </w:rPr>
        <w:t xml:space="preserve"> </w:t>
      </w:r>
      <w:r>
        <w:rPr>
          <w:rFonts w:ascii="Times New Roman"/>
          <w:i/>
          <w:sz w:val="24"/>
        </w:rPr>
        <w:t>be responsible for several hundred people along with 1800+</w:t>
      </w:r>
      <w:r>
        <w:rPr>
          <w:rFonts w:ascii="Times New Roman"/>
          <w:i/>
          <w:spacing w:val="-2"/>
          <w:sz w:val="24"/>
        </w:rPr>
        <w:t xml:space="preserve"> </w:t>
      </w:r>
      <w:r>
        <w:rPr>
          <w:rFonts w:ascii="Times New Roman"/>
          <w:i/>
          <w:sz w:val="24"/>
        </w:rPr>
        <w:t>cases.</w:t>
      </w:r>
    </w:p>
    <w:p w:rsidR="00DE68F5" w:rsidRDefault="00EA34A7">
      <w:pPr>
        <w:pStyle w:val="ListParagraph"/>
        <w:numPr>
          <w:ilvl w:val="0"/>
          <w:numId w:val="25"/>
        </w:numPr>
        <w:tabs>
          <w:tab w:val="left" w:pos="1741"/>
        </w:tabs>
        <w:spacing w:before="21" w:line="274" w:lineRule="exact"/>
        <w:ind w:right="475"/>
        <w:rPr>
          <w:rFonts w:ascii="Times New Roman" w:eastAsia="Times New Roman" w:hAnsi="Times New Roman" w:cs="Times New Roman"/>
          <w:sz w:val="24"/>
          <w:szCs w:val="24"/>
        </w:rPr>
      </w:pPr>
      <w:r>
        <w:rPr>
          <w:rFonts w:ascii="Times New Roman"/>
          <w:i/>
          <w:sz w:val="24"/>
        </w:rPr>
        <w:t>Legal had minimal increase in staff, and I have been moved to a room with three</w:t>
      </w:r>
      <w:r>
        <w:rPr>
          <w:rFonts w:ascii="Times New Roman"/>
          <w:i/>
          <w:spacing w:val="-11"/>
          <w:sz w:val="24"/>
        </w:rPr>
        <w:t xml:space="preserve"> </w:t>
      </w:r>
      <w:r>
        <w:rPr>
          <w:rFonts w:ascii="Times New Roman"/>
          <w:i/>
          <w:sz w:val="24"/>
        </w:rPr>
        <w:t>other attorneys, that barely give enough room for a desk and a</w:t>
      </w:r>
      <w:r>
        <w:rPr>
          <w:rFonts w:ascii="Times New Roman"/>
          <w:i/>
          <w:spacing w:val="-4"/>
          <w:sz w:val="24"/>
        </w:rPr>
        <w:t xml:space="preserve"> </w:t>
      </w:r>
      <w:r>
        <w:rPr>
          <w:rFonts w:ascii="Times New Roman"/>
          <w:i/>
          <w:sz w:val="24"/>
        </w:rPr>
        <w:t>computer.</w:t>
      </w:r>
    </w:p>
    <w:p w:rsidR="00DE68F5" w:rsidRDefault="00EA34A7">
      <w:pPr>
        <w:pStyle w:val="ListParagraph"/>
        <w:numPr>
          <w:ilvl w:val="0"/>
          <w:numId w:val="25"/>
        </w:numPr>
        <w:tabs>
          <w:tab w:val="left" w:pos="1741"/>
        </w:tabs>
        <w:spacing w:line="294" w:lineRule="exact"/>
        <w:ind w:right="388"/>
        <w:rPr>
          <w:rFonts w:ascii="Times New Roman" w:eastAsia="Times New Roman" w:hAnsi="Times New Roman" w:cs="Times New Roman"/>
          <w:sz w:val="24"/>
          <w:szCs w:val="24"/>
        </w:rPr>
      </w:pPr>
      <w:r>
        <w:rPr>
          <w:rFonts w:ascii="Times New Roman"/>
          <w:i/>
          <w:sz w:val="24"/>
        </w:rPr>
        <w:t>We need staff and less check market expectations from Central</w:t>
      </w:r>
      <w:r>
        <w:rPr>
          <w:rFonts w:ascii="Times New Roman"/>
          <w:i/>
          <w:spacing w:val="-2"/>
          <w:sz w:val="24"/>
        </w:rPr>
        <w:t xml:space="preserve"> </w:t>
      </w:r>
      <w:r>
        <w:rPr>
          <w:rFonts w:ascii="Times New Roman"/>
          <w:i/>
          <w:sz w:val="24"/>
        </w:rPr>
        <w:t>Office.</w:t>
      </w:r>
    </w:p>
    <w:p w:rsidR="00DE68F5" w:rsidRDefault="00DE68F5">
      <w:pPr>
        <w:spacing w:line="294" w:lineRule="exact"/>
        <w:rPr>
          <w:rFonts w:ascii="Times New Roman" w:eastAsia="Times New Roman" w:hAnsi="Times New Roman" w:cs="Times New Roman"/>
          <w:sz w:val="24"/>
          <w:szCs w:val="24"/>
        </w:rPr>
        <w:sectPr w:rsidR="00DE68F5">
          <w:pgSz w:w="12240" w:h="15840"/>
          <w:pgMar w:top="1220" w:right="1280" w:bottom="280" w:left="42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spacing w:before="3"/>
        <w:rPr>
          <w:rFonts w:ascii="Times New Roman" w:eastAsia="Times New Roman" w:hAnsi="Times New Roman" w:cs="Times New Roman"/>
          <w:i/>
        </w:rPr>
      </w:pPr>
    </w:p>
    <w:p w:rsidR="00DE68F5" w:rsidRDefault="00EA34A7">
      <w:pPr>
        <w:spacing w:before="64"/>
        <w:ind w:left="1020" w:right="388"/>
        <w:rPr>
          <w:rFonts w:ascii="Times New Roman" w:eastAsia="Times New Roman" w:hAnsi="Times New Roman" w:cs="Times New Roman"/>
          <w:sz w:val="28"/>
          <w:szCs w:val="28"/>
        </w:rPr>
      </w:pPr>
      <w:r>
        <w:rPr>
          <w:rFonts w:ascii="Times New Roman"/>
          <w:b/>
          <w:color w:val="17365D"/>
          <w:sz w:val="28"/>
        </w:rPr>
        <w:t>Additional Tools</w:t>
      </w:r>
      <w:r>
        <w:rPr>
          <w:rFonts w:ascii="Times New Roman"/>
          <w:b/>
          <w:color w:val="17365D"/>
          <w:spacing w:val="-11"/>
          <w:sz w:val="28"/>
        </w:rPr>
        <w:t xml:space="preserve"> </w:t>
      </w:r>
      <w:r>
        <w:rPr>
          <w:rFonts w:ascii="Times New Roman"/>
          <w:b/>
          <w:color w:val="17365D"/>
          <w:sz w:val="28"/>
        </w:rPr>
        <w:t>Needed</w:t>
      </w:r>
    </w:p>
    <w:p w:rsidR="00DE68F5" w:rsidRDefault="009877C2">
      <w:pPr>
        <w:spacing w:line="28" w:lineRule="exact"/>
        <w:ind w:left="97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7620" r="6985" b="2540"/>
                <wp:docPr id="1585"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586" name="Group 1545"/>
                        <wpg:cNvGrpSpPr>
                          <a:grpSpLocks/>
                        </wpg:cNvGrpSpPr>
                        <wpg:grpSpPr bwMode="auto">
                          <a:xfrm>
                            <a:off x="14" y="14"/>
                            <a:ext cx="9419" cy="2"/>
                            <a:chOff x="14" y="14"/>
                            <a:chExt cx="9419" cy="2"/>
                          </a:xfrm>
                        </wpg:grpSpPr>
                        <wps:wsp>
                          <wps:cNvPr id="1587" name="Freeform 1546"/>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44"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">
                <v:group id="Group 1545"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546"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lGsMA&#10;AADdAAAADwAAAGRycy9kb3ducmV2LnhtbERP22rCQBB9L/gPywh9042WxBDdiAhtRUVp6gcM2WkS&#10;mp0N2a2mf98VhL7N4VxntR5MK67Uu8aygtk0AkFcWt1wpeDy+TpJQTiPrLG1TAp+ycE6Hz2tMNP2&#10;xh90LXwlQgi7DBXU3neZlK6syaCb2o44cF+2N+gD7Cupe7yFcNPKeRQl0mDDoaHGjrY1ld/Fj1Fg&#10;j/u3ZL8rkvficMaXeJGebJIq9TweNksQngb/L364dzrMj9MF3L8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BlGsMAAADdAAAADwAAAAAAAAAAAAAAAACYAgAAZHJzL2Rv&#10;d25yZXYueG1sUEsFBgAAAAAEAAQA9QAAAIgDAAAAAA==&#10;" path="m,l9419,e" filled="f" strokecolor="#17365d" strokeweight="1.44pt">
                    <v:path arrowok="t" o:connecttype="custom" o:connectlocs="0,0;9419,0" o:connectangles="0,0"/>
                  </v:shape>
                </v:group>
                <w10:anchorlock/>
              </v:group>
            </w:pict>
          </mc:Fallback>
        </mc:AlternateContent>
      </w:r>
    </w:p>
    <w:p w:rsidR="00DE68F5" w:rsidRDefault="00DE68F5">
      <w:pPr>
        <w:spacing w:before="8"/>
        <w:rPr>
          <w:rFonts w:ascii="Times New Roman" w:eastAsia="Times New Roman" w:hAnsi="Times New Roman" w:cs="Times New Roman"/>
          <w:b/>
          <w:bCs/>
          <w:sz w:val="20"/>
          <w:szCs w:val="20"/>
        </w:rPr>
      </w:pPr>
    </w:p>
    <w:p w:rsidR="00DE68F5" w:rsidRDefault="00EA34A7">
      <w:pPr>
        <w:pStyle w:val="ListParagraph"/>
        <w:numPr>
          <w:ilvl w:val="0"/>
          <w:numId w:val="25"/>
        </w:numPr>
        <w:tabs>
          <w:tab w:val="left" w:pos="1741"/>
        </w:tabs>
        <w:spacing w:before="55"/>
        <w:ind w:right="457"/>
        <w:rPr>
          <w:rFonts w:ascii="Times New Roman" w:eastAsia="Times New Roman" w:hAnsi="Times New Roman" w:cs="Times New Roman"/>
          <w:sz w:val="24"/>
          <w:szCs w:val="24"/>
        </w:rPr>
      </w:pPr>
      <w:r>
        <w:rPr>
          <w:rFonts w:ascii="Times New Roman"/>
          <w:sz w:val="24"/>
        </w:rPr>
        <w:t>When asked what additional tools would be helpful, 84% of respondents selected</w:t>
      </w:r>
      <w:r>
        <w:rPr>
          <w:rFonts w:ascii="Times New Roman"/>
          <w:spacing w:val="-9"/>
          <w:sz w:val="24"/>
        </w:rPr>
        <w:t xml:space="preserve"> </w:t>
      </w:r>
      <w:r>
        <w:rPr>
          <w:rFonts w:ascii="Times New Roman"/>
          <w:sz w:val="24"/>
        </w:rPr>
        <w:t>cell phones and 65% requested the ability to upload documents/photos to iFamilyNet.</w:t>
      </w:r>
      <w:r>
        <w:rPr>
          <w:rFonts w:ascii="Times New Roman"/>
          <w:spacing w:val="51"/>
          <w:sz w:val="24"/>
        </w:rPr>
        <w:t xml:space="preserve"> </w:t>
      </w:r>
      <w:r>
        <w:rPr>
          <w:rFonts w:ascii="Times New Roman"/>
          <w:sz w:val="24"/>
        </w:rPr>
        <w:t>One third of respondents selected iPads, cameras and social</w:t>
      </w:r>
      <w:r>
        <w:rPr>
          <w:rFonts w:ascii="Times New Roman"/>
          <w:spacing w:val="-5"/>
          <w:sz w:val="24"/>
        </w:rPr>
        <w:t xml:space="preserve"> </w:t>
      </w:r>
      <w:r>
        <w:rPr>
          <w:rFonts w:ascii="Times New Roman"/>
          <w:sz w:val="24"/>
        </w:rPr>
        <w:t>media.</w:t>
      </w:r>
    </w:p>
    <w:p w:rsidR="00DE68F5" w:rsidRDefault="00DE68F5">
      <w:pPr>
        <w:spacing w:before="1"/>
        <w:rPr>
          <w:rFonts w:ascii="Times New Roman" w:eastAsia="Times New Roman" w:hAnsi="Times New Roman" w:cs="Times New Roman"/>
          <w:sz w:val="24"/>
          <w:szCs w:val="24"/>
        </w:rPr>
      </w:pPr>
    </w:p>
    <w:p w:rsidR="00DE68F5" w:rsidRDefault="00EA34A7">
      <w:pPr>
        <w:ind w:left="2774" w:right="388"/>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23. P</w:t>
      </w:r>
      <w:r>
        <w:rPr>
          <w:rFonts w:ascii="Times New Roman"/>
          <w:i/>
          <w:sz w:val="16"/>
        </w:rPr>
        <w:t>ERCENTAGE OF RESPONDENTS REQUESTING ADDITIONAL</w:t>
      </w:r>
      <w:r>
        <w:rPr>
          <w:rFonts w:ascii="Times New Roman"/>
          <w:i/>
          <w:spacing w:val="-27"/>
          <w:sz w:val="16"/>
        </w:rPr>
        <w:t xml:space="preserve"> </w:t>
      </w:r>
      <w:r>
        <w:rPr>
          <w:rFonts w:ascii="Times New Roman"/>
          <w:i/>
          <w:sz w:val="16"/>
        </w:rPr>
        <w:t>TOOLS</w:t>
      </w:r>
    </w:p>
    <w:tbl>
      <w:tblPr>
        <w:tblW w:w="0" w:type="auto"/>
        <w:tblInd w:w="2455" w:type="dxa"/>
        <w:tblLayout w:type="fixed"/>
        <w:tblCellMar>
          <w:left w:w="0" w:type="dxa"/>
          <w:right w:w="0" w:type="dxa"/>
        </w:tblCellMar>
        <w:tblLook w:val="01E0" w:firstRow="1" w:lastRow="1" w:firstColumn="1" w:lastColumn="1" w:noHBand="0" w:noVBand="0"/>
      </w:tblPr>
      <w:tblGrid>
        <w:gridCol w:w="2792"/>
        <w:gridCol w:w="1848"/>
        <w:gridCol w:w="2201"/>
      </w:tblGrid>
      <w:tr w:rsidR="00DE68F5">
        <w:trPr>
          <w:trHeight w:hRule="exact" w:val="311"/>
        </w:trPr>
        <w:tc>
          <w:tcPr>
            <w:tcW w:w="2792"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before="69"/>
              <w:ind w:left="707"/>
              <w:rPr>
                <w:rFonts w:ascii="Times New Roman" w:eastAsia="Times New Roman" w:hAnsi="Times New Roman" w:cs="Times New Roman"/>
                <w:sz w:val="20"/>
                <w:szCs w:val="20"/>
              </w:rPr>
            </w:pPr>
            <w:r>
              <w:rPr>
                <w:rFonts w:ascii="Times New Roman"/>
                <w:b/>
                <w:sz w:val="20"/>
              </w:rPr>
              <w:t>Additional</w:t>
            </w:r>
            <w:r>
              <w:rPr>
                <w:rFonts w:ascii="Times New Roman"/>
                <w:b/>
                <w:spacing w:val="-5"/>
                <w:sz w:val="20"/>
              </w:rPr>
              <w:t xml:space="preserve"> </w:t>
            </w:r>
            <w:r>
              <w:rPr>
                <w:rFonts w:ascii="Times New Roman"/>
                <w:b/>
                <w:sz w:val="20"/>
              </w:rPr>
              <w:t>tools</w:t>
            </w:r>
          </w:p>
        </w:tc>
        <w:tc>
          <w:tcPr>
            <w:tcW w:w="1848"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before="69"/>
              <w:ind w:left="292"/>
              <w:rPr>
                <w:rFonts w:ascii="Times New Roman" w:eastAsia="Times New Roman" w:hAnsi="Times New Roman" w:cs="Times New Roman"/>
                <w:sz w:val="20"/>
                <w:szCs w:val="20"/>
              </w:rPr>
            </w:pPr>
            <w:r>
              <w:rPr>
                <w:rFonts w:ascii="Times New Roman"/>
                <w:b/>
                <w:sz w:val="20"/>
              </w:rPr>
              <w:t># of</w:t>
            </w:r>
            <w:r>
              <w:rPr>
                <w:rFonts w:ascii="Times New Roman"/>
                <w:b/>
                <w:spacing w:val="-3"/>
                <w:sz w:val="20"/>
              </w:rPr>
              <w:t xml:space="preserve"> </w:t>
            </w:r>
            <w:r>
              <w:rPr>
                <w:rFonts w:ascii="Times New Roman"/>
                <w:b/>
                <w:sz w:val="20"/>
              </w:rPr>
              <w:t>Responses</w:t>
            </w:r>
          </w:p>
        </w:tc>
        <w:tc>
          <w:tcPr>
            <w:tcW w:w="2201"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before="69"/>
              <w:ind w:left="316"/>
              <w:rPr>
                <w:rFonts w:ascii="Times New Roman" w:eastAsia="Times New Roman" w:hAnsi="Times New Roman" w:cs="Times New Roman"/>
                <w:sz w:val="20"/>
                <w:szCs w:val="20"/>
              </w:rPr>
            </w:pPr>
            <w:r>
              <w:rPr>
                <w:rFonts w:ascii="Times New Roman"/>
                <w:b/>
                <w:sz w:val="20"/>
              </w:rPr>
              <w:t>% of</w:t>
            </w:r>
            <w:r>
              <w:rPr>
                <w:rFonts w:ascii="Times New Roman"/>
                <w:b/>
                <w:spacing w:val="-6"/>
                <w:sz w:val="20"/>
              </w:rPr>
              <w:t xml:space="preserve"> </w:t>
            </w:r>
            <w:r>
              <w:rPr>
                <w:rFonts w:ascii="Times New Roman"/>
                <w:b/>
                <w:sz w:val="20"/>
              </w:rPr>
              <w:t>Respondents</w:t>
            </w:r>
          </w:p>
        </w:tc>
      </w:tr>
      <w:tr w:rsidR="00DE68F5">
        <w:trPr>
          <w:trHeight w:hRule="exact" w:val="314"/>
        </w:trPr>
        <w:tc>
          <w:tcPr>
            <w:tcW w:w="279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sz w:val="20"/>
              </w:rPr>
              <w:t>Cell</w:t>
            </w:r>
            <w:r>
              <w:rPr>
                <w:rFonts w:ascii="Times New Roman"/>
                <w:spacing w:val="-5"/>
                <w:sz w:val="20"/>
              </w:rPr>
              <w:t xml:space="preserve"> </w:t>
            </w:r>
            <w:r>
              <w:rPr>
                <w:rFonts w:ascii="Times New Roman"/>
                <w:sz w:val="20"/>
              </w:rPr>
              <w:t>phones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84.5%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jc w:val="center"/>
              <w:rPr>
                <w:rFonts w:ascii="Times New Roman" w:eastAsia="Times New Roman" w:hAnsi="Times New Roman" w:cs="Times New Roman"/>
                <w:sz w:val="20"/>
                <w:szCs w:val="20"/>
              </w:rPr>
            </w:pPr>
            <w:r>
              <w:rPr>
                <w:rFonts w:ascii="Times New Roman"/>
                <w:sz w:val="20"/>
              </w:rPr>
              <w:t>1,075</w:t>
            </w:r>
          </w:p>
        </w:tc>
      </w:tr>
      <w:tr w:rsidR="00DE68F5">
        <w:trPr>
          <w:trHeight w:hRule="exact" w:val="698"/>
        </w:trPr>
        <w:tc>
          <w:tcPr>
            <w:tcW w:w="279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1018"/>
              <w:rPr>
                <w:rFonts w:ascii="Times New Roman" w:eastAsia="Times New Roman" w:hAnsi="Times New Roman" w:cs="Times New Roman"/>
                <w:sz w:val="20"/>
                <w:szCs w:val="20"/>
              </w:rPr>
            </w:pPr>
            <w:r>
              <w:rPr>
                <w:rFonts w:ascii="Times New Roman"/>
                <w:sz w:val="20"/>
              </w:rPr>
              <w:t>Ability to</w:t>
            </w:r>
            <w:r>
              <w:rPr>
                <w:rFonts w:ascii="Times New Roman"/>
                <w:spacing w:val="-2"/>
                <w:sz w:val="20"/>
              </w:rPr>
              <w:t xml:space="preserve"> </w:t>
            </w:r>
            <w:r>
              <w:rPr>
                <w:rFonts w:ascii="Times New Roman"/>
                <w:sz w:val="20"/>
              </w:rPr>
              <w:t>upload</w:t>
            </w:r>
            <w:r>
              <w:rPr>
                <w:rFonts w:ascii="Times New Roman"/>
                <w:w w:val="99"/>
                <w:sz w:val="20"/>
              </w:rPr>
              <w:t xml:space="preserve"> </w:t>
            </w:r>
            <w:r>
              <w:rPr>
                <w:rFonts w:ascii="Times New Roman"/>
                <w:sz w:val="20"/>
              </w:rPr>
              <w:t>documents/photos</w:t>
            </w:r>
            <w:r>
              <w:rPr>
                <w:rFonts w:ascii="Times New Roman"/>
                <w:spacing w:val="-6"/>
                <w:sz w:val="20"/>
              </w:rPr>
              <w:t xml:space="preserve"> </w:t>
            </w:r>
            <w:r>
              <w:rPr>
                <w:rFonts w:ascii="Times New Roman"/>
                <w:sz w:val="20"/>
              </w:rPr>
              <w:t>to</w:t>
            </w:r>
            <w:r>
              <w:rPr>
                <w:rFonts w:ascii="Times New Roman"/>
                <w:w w:val="99"/>
                <w:sz w:val="20"/>
              </w:rPr>
              <w:t xml:space="preserve"> </w:t>
            </w:r>
            <w:r>
              <w:rPr>
                <w:rFonts w:ascii="Times New Roman"/>
                <w:sz w:val="20"/>
              </w:rPr>
              <w:t>iFamilyNet.</w:t>
            </w:r>
          </w:p>
        </w:tc>
        <w:tc>
          <w:tcPr>
            <w:tcW w:w="1848"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right="2"/>
              <w:jc w:val="center"/>
              <w:rPr>
                <w:rFonts w:ascii="Times New Roman" w:eastAsia="Times New Roman" w:hAnsi="Times New Roman" w:cs="Times New Roman"/>
                <w:sz w:val="20"/>
                <w:szCs w:val="20"/>
              </w:rPr>
            </w:pPr>
            <w:r>
              <w:rPr>
                <w:rFonts w:ascii="Times New Roman"/>
                <w:sz w:val="20"/>
              </w:rPr>
              <w:t>64.7%</w:t>
            </w:r>
          </w:p>
        </w:tc>
        <w:tc>
          <w:tcPr>
            <w:tcW w:w="220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1"/>
              <w:jc w:val="center"/>
              <w:rPr>
                <w:rFonts w:ascii="Times New Roman" w:eastAsia="Times New Roman" w:hAnsi="Times New Roman" w:cs="Times New Roman"/>
                <w:sz w:val="20"/>
                <w:szCs w:val="20"/>
              </w:rPr>
            </w:pPr>
            <w:r>
              <w:rPr>
                <w:rFonts w:ascii="Times New Roman"/>
                <w:sz w:val="20"/>
              </w:rPr>
              <w:t>823</w:t>
            </w:r>
          </w:p>
        </w:tc>
      </w:tr>
      <w:tr w:rsidR="00DE68F5">
        <w:trPr>
          <w:trHeight w:hRule="exact" w:val="313"/>
        </w:trPr>
        <w:tc>
          <w:tcPr>
            <w:tcW w:w="279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left="103"/>
              <w:rPr>
                <w:rFonts w:ascii="Times New Roman" w:eastAsia="Times New Roman" w:hAnsi="Times New Roman" w:cs="Times New Roman"/>
                <w:sz w:val="20"/>
                <w:szCs w:val="20"/>
              </w:rPr>
            </w:pPr>
            <w:r>
              <w:rPr>
                <w:rFonts w:ascii="Times New Roman"/>
                <w:sz w:val="20"/>
              </w:rPr>
              <w:t>Access to social</w:t>
            </w:r>
            <w:r>
              <w:rPr>
                <w:rFonts w:ascii="Times New Roman"/>
                <w:spacing w:val="-7"/>
                <w:sz w:val="20"/>
              </w:rPr>
              <w:t xml:space="preserve"> </w:t>
            </w:r>
            <w:r>
              <w:rPr>
                <w:rFonts w:ascii="Times New Roman"/>
                <w:sz w:val="20"/>
              </w:rPr>
              <w:t>media</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right="3"/>
              <w:jc w:val="center"/>
              <w:rPr>
                <w:rFonts w:ascii="Times New Roman" w:eastAsia="Times New Roman" w:hAnsi="Times New Roman" w:cs="Times New Roman"/>
                <w:sz w:val="20"/>
                <w:szCs w:val="20"/>
              </w:rPr>
            </w:pPr>
            <w:r>
              <w:rPr>
                <w:rFonts w:ascii="Times New Roman"/>
                <w:sz w:val="20"/>
              </w:rPr>
              <w:t>33.5%</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6"/>
              <w:ind w:left="1"/>
              <w:jc w:val="center"/>
              <w:rPr>
                <w:rFonts w:ascii="Times New Roman" w:eastAsia="Times New Roman" w:hAnsi="Times New Roman" w:cs="Times New Roman"/>
                <w:sz w:val="20"/>
                <w:szCs w:val="20"/>
              </w:rPr>
            </w:pPr>
            <w:r>
              <w:rPr>
                <w:rFonts w:ascii="Times New Roman"/>
                <w:sz w:val="20"/>
              </w:rPr>
              <w:t>426</w:t>
            </w:r>
          </w:p>
        </w:tc>
      </w:tr>
      <w:tr w:rsidR="00DE68F5">
        <w:trPr>
          <w:trHeight w:hRule="exact" w:val="314"/>
        </w:trPr>
        <w:tc>
          <w:tcPr>
            <w:tcW w:w="279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sz w:val="20"/>
              </w:rPr>
              <w:t>IPads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2"/>
              <w:jc w:val="center"/>
              <w:rPr>
                <w:rFonts w:ascii="Times New Roman" w:eastAsia="Times New Roman" w:hAnsi="Times New Roman" w:cs="Times New Roman"/>
                <w:sz w:val="20"/>
                <w:szCs w:val="20"/>
              </w:rPr>
            </w:pPr>
            <w:r>
              <w:rPr>
                <w:rFonts w:ascii="Times New Roman"/>
                <w:sz w:val="20"/>
              </w:rPr>
              <w:t>33.0%</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
              <w:jc w:val="center"/>
              <w:rPr>
                <w:rFonts w:ascii="Times New Roman" w:eastAsia="Times New Roman" w:hAnsi="Times New Roman" w:cs="Times New Roman"/>
                <w:sz w:val="20"/>
                <w:szCs w:val="20"/>
              </w:rPr>
            </w:pPr>
            <w:r>
              <w:rPr>
                <w:rFonts w:ascii="Times New Roman"/>
                <w:sz w:val="20"/>
              </w:rPr>
              <w:t>420</w:t>
            </w:r>
          </w:p>
        </w:tc>
      </w:tr>
      <w:tr w:rsidR="00DE68F5">
        <w:trPr>
          <w:trHeight w:hRule="exact" w:val="314"/>
        </w:trPr>
        <w:tc>
          <w:tcPr>
            <w:tcW w:w="279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03"/>
              <w:rPr>
                <w:rFonts w:ascii="Times New Roman" w:eastAsia="Times New Roman" w:hAnsi="Times New Roman" w:cs="Times New Roman"/>
                <w:sz w:val="20"/>
                <w:szCs w:val="20"/>
              </w:rPr>
            </w:pPr>
            <w:r>
              <w:rPr>
                <w:rFonts w:ascii="Times New Roman"/>
                <w:sz w:val="20"/>
              </w:rPr>
              <w:t>Cameras</w:t>
            </w:r>
          </w:p>
        </w:tc>
        <w:tc>
          <w:tcPr>
            <w:tcW w:w="184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right="3"/>
              <w:jc w:val="center"/>
              <w:rPr>
                <w:rFonts w:ascii="Times New Roman" w:eastAsia="Times New Roman" w:hAnsi="Times New Roman" w:cs="Times New Roman"/>
                <w:sz w:val="20"/>
                <w:szCs w:val="20"/>
              </w:rPr>
            </w:pPr>
            <w:r>
              <w:rPr>
                <w:rFonts w:ascii="Times New Roman"/>
                <w:sz w:val="20"/>
              </w:rPr>
              <w:t>32.8%</w:t>
            </w:r>
          </w:p>
        </w:tc>
        <w:tc>
          <w:tcPr>
            <w:tcW w:w="22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7"/>
              <w:ind w:left="1"/>
              <w:jc w:val="center"/>
              <w:rPr>
                <w:rFonts w:ascii="Times New Roman" w:eastAsia="Times New Roman" w:hAnsi="Times New Roman" w:cs="Times New Roman"/>
                <w:sz w:val="20"/>
                <w:szCs w:val="20"/>
              </w:rPr>
            </w:pPr>
            <w:r>
              <w:rPr>
                <w:rFonts w:ascii="Times New Roman"/>
                <w:sz w:val="20"/>
              </w:rPr>
              <w:t>418</w:t>
            </w:r>
          </w:p>
        </w:tc>
      </w:tr>
    </w:tbl>
    <w:p w:rsidR="00DE68F5" w:rsidRDefault="00DE68F5">
      <w:pPr>
        <w:spacing w:before="9"/>
        <w:rPr>
          <w:rFonts w:ascii="Times New Roman" w:eastAsia="Times New Roman" w:hAnsi="Times New Roman" w:cs="Times New Roman"/>
          <w:i/>
          <w:sz w:val="17"/>
          <w:szCs w:val="17"/>
        </w:rPr>
      </w:pPr>
    </w:p>
    <w:p w:rsidR="00DE68F5" w:rsidRDefault="00EA34A7">
      <w:pPr>
        <w:spacing w:before="69"/>
        <w:ind w:left="1020" w:right="388"/>
        <w:rPr>
          <w:rFonts w:ascii="Times New Roman" w:eastAsia="Times New Roman" w:hAnsi="Times New Roman" w:cs="Times New Roman"/>
          <w:sz w:val="24"/>
          <w:szCs w:val="24"/>
        </w:rPr>
      </w:pPr>
      <w:r>
        <w:rPr>
          <w:rFonts w:ascii="Times New Roman"/>
          <w:sz w:val="24"/>
        </w:rPr>
        <w:t xml:space="preserve">There were three hundred and twenty-seven (327) comments about </w:t>
      </w:r>
      <w:r>
        <w:rPr>
          <w:rFonts w:ascii="Times New Roman"/>
          <w:b/>
          <w:i/>
          <w:sz w:val="24"/>
        </w:rPr>
        <w:t>additional tools</w:t>
      </w:r>
      <w:r>
        <w:rPr>
          <w:rFonts w:ascii="Times New Roman"/>
          <w:b/>
          <w:i/>
          <w:spacing w:val="-8"/>
          <w:sz w:val="24"/>
        </w:rPr>
        <w:t xml:space="preserve"> </w:t>
      </w:r>
      <w:r>
        <w:rPr>
          <w:rFonts w:ascii="Times New Roman"/>
          <w:b/>
          <w:i/>
          <w:sz w:val="24"/>
        </w:rPr>
        <w:t>needed</w:t>
      </w:r>
      <w:r>
        <w:rPr>
          <w:rFonts w:ascii="Times New Roman"/>
          <w:b/>
          <w:sz w:val="24"/>
        </w:rPr>
        <w:t>.</w:t>
      </w:r>
    </w:p>
    <w:p w:rsidR="00DE68F5" w:rsidRDefault="00EA34A7">
      <w:pPr>
        <w:ind w:left="1020" w:right="388"/>
        <w:rPr>
          <w:rFonts w:ascii="Times New Roman" w:eastAsia="Times New Roman" w:hAnsi="Times New Roman" w:cs="Times New Roman"/>
          <w:sz w:val="24"/>
          <w:szCs w:val="24"/>
        </w:rPr>
      </w:pPr>
      <w:r>
        <w:rPr>
          <w:rFonts w:ascii="Times New Roman"/>
          <w:sz w:val="24"/>
        </w:rPr>
        <w:t>Comments</w:t>
      </w:r>
      <w:r>
        <w:rPr>
          <w:rFonts w:ascii="Times New Roman"/>
          <w:spacing w:val="-2"/>
          <w:sz w:val="24"/>
        </w:rPr>
        <w:t xml:space="preserve"> </w:t>
      </w:r>
      <w:r>
        <w:rPr>
          <w:rFonts w:ascii="Times New Roman"/>
          <w:sz w:val="24"/>
        </w:rPr>
        <w:t>included:</w:t>
      </w:r>
    </w:p>
    <w:p w:rsidR="00DE68F5" w:rsidRDefault="00DE68F5">
      <w:pPr>
        <w:spacing w:before="2"/>
        <w:rPr>
          <w:rFonts w:ascii="Times New Roman" w:eastAsia="Times New Roman" w:hAnsi="Times New Roman" w:cs="Times New Roman"/>
          <w:sz w:val="24"/>
          <w:szCs w:val="24"/>
        </w:rPr>
      </w:pPr>
    </w:p>
    <w:p w:rsidR="00DE68F5" w:rsidRDefault="00EA34A7">
      <w:pPr>
        <w:numPr>
          <w:ilvl w:val="0"/>
          <w:numId w:val="25"/>
        </w:numPr>
        <w:tabs>
          <w:tab w:val="left" w:pos="1741"/>
        </w:tabs>
        <w:spacing w:line="293" w:lineRule="exact"/>
        <w:ind w:right="388"/>
        <w:rPr>
          <w:rFonts w:ascii="Times New Roman" w:eastAsia="Times New Roman" w:hAnsi="Times New Roman" w:cs="Times New Roman"/>
          <w:sz w:val="24"/>
          <w:szCs w:val="24"/>
        </w:rPr>
      </w:pPr>
      <w:r>
        <w:rPr>
          <w:rFonts w:ascii="Times New Roman"/>
          <w:i/>
          <w:sz w:val="24"/>
        </w:rPr>
        <w:t>Need iPads for all</w:t>
      </w:r>
      <w:r>
        <w:rPr>
          <w:rFonts w:ascii="Times New Roman"/>
          <w:i/>
          <w:spacing w:val="-1"/>
          <w:sz w:val="24"/>
        </w:rPr>
        <w:t xml:space="preserve"> </w:t>
      </w:r>
      <w:r>
        <w:rPr>
          <w:rFonts w:ascii="Times New Roman"/>
          <w:i/>
          <w:sz w:val="24"/>
        </w:rPr>
        <w:t>staff.</w:t>
      </w:r>
    </w:p>
    <w:p w:rsidR="00DE68F5" w:rsidRDefault="00EA34A7">
      <w:pPr>
        <w:pStyle w:val="ListParagraph"/>
        <w:numPr>
          <w:ilvl w:val="0"/>
          <w:numId w:val="25"/>
        </w:numPr>
        <w:tabs>
          <w:tab w:val="left" w:pos="1741"/>
        </w:tabs>
        <w:ind w:right="498"/>
        <w:rPr>
          <w:rFonts w:ascii="Times New Roman" w:eastAsia="Times New Roman" w:hAnsi="Times New Roman" w:cs="Times New Roman"/>
          <w:sz w:val="24"/>
          <w:szCs w:val="24"/>
        </w:rPr>
      </w:pPr>
      <w:r>
        <w:rPr>
          <w:rFonts w:ascii="Times New Roman"/>
          <w:i/>
          <w:sz w:val="24"/>
        </w:rPr>
        <w:t>Many of my coworkers use their personal cell phones to communicate with clients</w:t>
      </w:r>
      <w:r>
        <w:rPr>
          <w:rFonts w:ascii="Times New Roman"/>
          <w:i/>
          <w:spacing w:val="-7"/>
          <w:sz w:val="24"/>
        </w:rPr>
        <w:t xml:space="preserve"> </w:t>
      </w:r>
      <w:r>
        <w:rPr>
          <w:rFonts w:ascii="Times New Roman"/>
          <w:i/>
          <w:sz w:val="24"/>
        </w:rPr>
        <w:t>and collaterals. I will not do this.</w:t>
      </w:r>
    </w:p>
    <w:p w:rsidR="00DE68F5" w:rsidRDefault="00EA34A7">
      <w:pPr>
        <w:pStyle w:val="ListParagraph"/>
        <w:numPr>
          <w:ilvl w:val="0"/>
          <w:numId w:val="25"/>
        </w:numPr>
        <w:tabs>
          <w:tab w:val="left" w:pos="1741"/>
        </w:tabs>
        <w:spacing w:before="2"/>
        <w:ind w:right="164"/>
        <w:rPr>
          <w:rFonts w:ascii="Times New Roman" w:eastAsia="Times New Roman" w:hAnsi="Times New Roman" w:cs="Times New Roman"/>
          <w:sz w:val="24"/>
          <w:szCs w:val="24"/>
        </w:rPr>
      </w:pPr>
      <w:r>
        <w:rPr>
          <w:rFonts w:ascii="Times New Roman" w:eastAsia="Times New Roman" w:hAnsi="Times New Roman" w:cs="Times New Roman"/>
          <w:i/>
          <w:sz w:val="24"/>
          <w:szCs w:val="24"/>
        </w:rPr>
        <w:t>Workers privacy is at risk but we have to use our personal cell phones on the job,</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which is impossible not to do in this age. Social media provides very helpful information</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z w:val="24"/>
          <w:szCs w:val="24"/>
        </w:rPr>
        <w:t>at times in regards to clients whereabouts and activities, as well as safety issues such</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as threats against workers that may have been posted online – the Department should</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have accounts by which to search for this information so that workers don’t have to have</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their own info printed alongside when screenshots are needed. Since iPads are equipped</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with cameras and a scanner app, it would be helpful if DCF could come up with a new</w:t>
      </w:r>
      <w:r>
        <w:rPr>
          <w:rFonts w:ascii="Times New Roman" w:eastAsia="Times New Roman" w:hAnsi="Times New Roman" w:cs="Times New Roman"/>
          <w:i/>
          <w:spacing w:val="-14"/>
          <w:sz w:val="24"/>
          <w:szCs w:val="24"/>
        </w:rPr>
        <w:t xml:space="preserve"> </w:t>
      </w:r>
      <w:r>
        <w:rPr>
          <w:rFonts w:ascii="Times New Roman" w:eastAsia="Times New Roman" w:hAnsi="Times New Roman" w:cs="Times New Roman"/>
          <w:i/>
          <w:sz w:val="24"/>
          <w:szCs w:val="24"/>
        </w:rPr>
        <w:t>camera policy so that workers can actually use this function. Also please put service plans</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and comprehensive assessments on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iFamilyNet.</w:t>
      </w:r>
    </w:p>
    <w:p w:rsidR="00DE68F5" w:rsidRDefault="00EA34A7">
      <w:pPr>
        <w:pStyle w:val="ListParagraph"/>
        <w:numPr>
          <w:ilvl w:val="0"/>
          <w:numId w:val="25"/>
        </w:numPr>
        <w:tabs>
          <w:tab w:val="left" w:pos="1741"/>
        </w:tabs>
        <w:spacing w:before="24" w:line="274" w:lineRule="exact"/>
        <w:ind w:right="589"/>
        <w:rPr>
          <w:rFonts w:ascii="Times New Roman" w:eastAsia="Times New Roman" w:hAnsi="Times New Roman" w:cs="Times New Roman"/>
          <w:sz w:val="24"/>
          <w:szCs w:val="24"/>
        </w:rPr>
      </w:pPr>
      <w:r>
        <w:rPr>
          <w:rFonts w:ascii="Times New Roman" w:eastAsia="Times New Roman" w:hAnsi="Times New Roman" w:cs="Times New Roman"/>
          <w:i/>
          <w:sz w:val="24"/>
          <w:szCs w:val="24"/>
        </w:rPr>
        <w:t>Efficient, effective computer programs – IFN and FN are cumbersome…</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Unhelpful… Two systems= inefficient and</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inaccurate.</w:t>
      </w:r>
    </w:p>
    <w:p w:rsidR="00DE68F5" w:rsidRDefault="00EA34A7">
      <w:pPr>
        <w:pStyle w:val="ListParagraph"/>
        <w:numPr>
          <w:ilvl w:val="0"/>
          <w:numId w:val="25"/>
        </w:numPr>
        <w:tabs>
          <w:tab w:val="left" w:pos="1741"/>
        </w:tabs>
        <w:spacing w:before="21" w:line="274" w:lineRule="exact"/>
        <w:ind w:right="242"/>
        <w:rPr>
          <w:rFonts w:ascii="Times New Roman" w:eastAsia="Times New Roman" w:hAnsi="Times New Roman" w:cs="Times New Roman"/>
          <w:sz w:val="24"/>
          <w:szCs w:val="24"/>
        </w:rPr>
      </w:pPr>
      <w:r>
        <w:rPr>
          <w:rFonts w:ascii="Times New Roman"/>
          <w:i/>
          <w:sz w:val="24"/>
        </w:rPr>
        <w:t>I cannot believe I use my own cell phone for work. My friends and family are shocked</w:t>
      </w:r>
      <w:r>
        <w:rPr>
          <w:rFonts w:ascii="Times New Roman"/>
          <w:i/>
          <w:spacing w:val="-12"/>
          <w:sz w:val="24"/>
        </w:rPr>
        <w:t xml:space="preserve"> </w:t>
      </w:r>
      <w:r>
        <w:rPr>
          <w:rFonts w:ascii="Times New Roman"/>
          <w:i/>
          <w:sz w:val="24"/>
        </w:rPr>
        <w:t>we are asked to do</w:t>
      </w:r>
      <w:r>
        <w:rPr>
          <w:rFonts w:ascii="Times New Roman"/>
          <w:i/>
          <w:spacing w:val="-1"/>
          <w:sz w:val="24"/>
        </w:rPr>
        <w:t xml:space="preserve"> </w:t>
      </w:r>
      <w:r>
        <w:rPr>
          <w:rFonts w:ascii="Times New Roman"/>
          <w:i/>
          <w:sz w:val="24"/>
        </w:rPr>
        <w:t>this.</w:t>
      </w:r>
    </w:p>
    <w:p w:rsidR="00DE68F5" w:rsidRDefault="00EA34A7">
      <w:pPr>
        <w:pStyle w:val="ListParagraph"/>
        <w:numPr>
          <w:ilvl w:val="0"/>
          <w:numId w:val="25"/>
        </w:numPr>
        <w:tabs>
          <w:tab w:val="left" w:pos="1741"/>
        </w:tabs>
        <w:spacing w:line="293" w:lineRule="exact"/>
        <w:ind w:right="388"/>
        <w:rPr>
          <w:rFonts w:ascii="Times New Roman" w:eastAsia="Times New Roman" w:hAnsi="Times New Roman" w:cs="Times New Roman"/>
          <w:sz w:val="24"/>
          <w:szCs w:val="24"/>
        </w:rPr>
      </w:pPr>
      <w:r>
        <w:rPr>
          <w:rFonts w:ascii="Times New Roman"/>
          <w:i/>
          <w:sz w:val="24"/>
        </w:rPr>
        <w:t>To be able to access everything in a case on</w:t>
      </w:r>
      <w:r>
        <w:rPr>
          <w:rFonts w:ascii="Times New Roman"/>
          <w:i/>
          <w:spacing w:val="-2"/>
          <w:sz w:val="24"/>
        </w:rPr>
        <w:t xml:space="preserve"> </w:t>
      </w:r>
      <w:r>
        <w:rPr>
          <w:rFonts w:ascii="Times New Roman"/>
          <w:i/>
          <w:sz w:val="24"/>
        </w:rPr>
        <w:t>iFamilyNet.</w:t>
      </w:r>
    </w:p>
    <w:p w:rsidR="00DE68F5" w:rsidRDefault="00EA34A7">
      <w:pPr>
        <w:pStyle w:val="ListParagraph"/>
        <w:numPr>
          <w:ilvl w:val="0"/>
          <w:numId w:val="25"/>
        </w:numPr>
        <w:tabs>
          <w:tab w:val="left" w:pos="1741"/>
        </w:tabs>
        <w:spacing w:line="293" w:lineRule="exact"/>
        <w:ind w:right="388"/>
        <w:rPr>
          <w:rFonts w:ascii="Times New Roman" w:eastAsia="Times New Roman" w:hAnsi="Times New Roman" w:cs="Times New Roman"/>
          <w:sz w:val="24"/>
          <w:szCs w:val="24"/>
        </w:rPr>
      </w:pPr>
      <w:r>
        <w:rPr>
          <w:rFonts w:ascii="Times New Roman"/>
          <w:i/>
          <w:sz w:val="24"/>
        </w:rPr>
        <w:t>Dragon or some type of documentation program that assist with</w:t>
      </w:r>
      <w:r>
        <w:rPr>
          <w:rFonts w:ascii="Times New Roman"/>
          <w:i/>
          <w:spacing w:val="-6"/>
          <w:sz w:val="24"/>
        </w:rPr>
        <w:t xml:space="preserve"> </w:t>
      </w:r>
      <w:r>
        <w:rPr>
          <w:rFonts w:ascii="Times New Roman"/>
          <w:i/>
          <w:sz w:val="24"/>
        </w:rPr>
        <w:t>typing/documenting.</w:t>
      </w:r>
    </w:p>
    <w:p w:rsidR="00DE68F5" w:rsidRDefault="00EA34A7">
      <w:pPr>
        <w:pStyle w:val="ListParagraph"/>
        <w:numPr>
          <w:ilvl w:val="0"/>
          <w:numId w:val="25"/>
        </w:numPr>
        <w:tabs>
          <w:tab w:val="left" w:pos="1741"/>
        </w:tabs>
        <w:spacing w:before="2" w:line="237" w:lineRule="auto"/>
        <w:ind w:right="212"/>
        <w:jc w:val="both"/>
        <w:rPr>
          <w:rFonts w:ascii="Times New Roman" w:eastAsia="Times New Roman" w:hAnsi="Times New Roman" w:cs="Times New Roman"/>
          <w:sz w:val="24"/>
          <w:szCs w:val="24"/>
        </w:rPr>
      </w:pPr>
      <w:r>
        <w:rPr>
          <w:rFonts w:ascii="Times New Roman"/>
          <w:i/>
          <w:sz w:val="24"/>
        </w:rPr>
        <w:t>Those social workers have historically used their personal cells (having two or three</w:t>
      </w:r>
      <w:r>
        <w:rPr>
          <w:rFonts w:ascii="Times New Roman"/>
          <w:i/>
          <w:spacing w:val="-17"/>
          <w:sz w:val="24"/>
        </w:rPr>
        <w:t xml:space="preserve"> </w:t>
      </w:r>
      <w:r>
        <w:rPr>
          <w:rFonts w:ascii="Times New Roman"/>
          <w:i/>
          <w:sz w:val="24"/>
        </w:rPr>
        <w:t>cell phones allotted is grossly insufficient), having work cell phones is essential in light of</w:t>
      </w:r>
      <w:r>
        <w:rPr>
          <w:rFonts w:ascii="Times New Roman"/>
          <w:i/>
          <w:spacing w:val="-5"/>
          <w:sz w:val="24"/>
        </w:rPr>
        <w:t xml:space="preserve"> </w:t>
      </w:r>
      <w:r>
        <w:rPr>
          <w:rFonts w:ascii="Times New Roman"/>
          <w:i/>
          <w:sz w:val="24"/>
        </w:rPr>
        <w:t>the tremendous time in the field, time which could be used more efficiently with the</w:t>
      </w:r>
      <w:r>
        <w:rPr>
          <w:rFonts w:ascii="Times New Roman"/>
          <w:i/>
          <w:spacing w:val="-12"/>
          <w:sz w:val="24"/>
        </w:rPr>
        <w:t xml:space="preserve"> </w:t>
      </w:r>
      <w:r>
        <w:rPr>
          <w:rFonts w:ascii="Times New Roman"/>
          <w:i/>
          <w:sz w:val="24"/>
        </w:rPr>
        <w:t>support.</w:t>
      </w:r>
    </w:p>
    <w:p w:rsidR="00DE68F5" w:rsidRDefault="00EA34A7">
      <w:pPr>
        <w:pStyle w:val="ListParagraph"/>
        <w:numPr>
          <w:ilvl w:val="0"/>
          <w:numId w:val="25"/>
        </w:numPr>
        <w:tabs>
          <w:tab w:val="left" w:pos="1741"/>
        </w:tabs>
        <w:spacing w:before="2"/>
        <w:ind w:right="388"/>
        <w:rPr>
          <w:rFonts w:ascii="Times New Roman" w:eastAsia="Times New Roman" w:hAnsi="Times New Roman" w:cs="Times New Roman"/>
          <w:sz w:val="24"/>
          <w:szCs w:val="24"/>
        </w:rPr>
      </w:pPr>
      <w:r>
        <w:rPr>
          <w:rFonts w:ascii="Times New Roman"/>
          <w:i/>
          <w:sz w:val="24"/>
        </w:rPr>
        <w:t>Cameras that are up to date or iPad usage of</w:t>
      </w:r>
      <w:r>
        <w:rPr>
          <w:rFonts w:ascii="Times New Roman"/>
          <w:i/>
          <w:spacing w:val="-4"/>
          <w:sz w:val="24"/>
        </w:rPr>
        <w:t xml:space="preserve"> </w:t>
      </w:r>
      <w:r>
        <w:rPr>
          <w:rFonts w:ascii="Times New Roman"/>
          <w:i/>
          <w:sz w:val="24"/>
        </w:rPr>
        <w:t>camera.</w:t>
      </w:r>
    </w:p>
    <w:p w:rsidR="00DE68F5" w:rsidRDefault="00DE68F5">
      <w:pPr>
        <w:rPr>
          <w:rFonts w:ascii="Times New Roman" w:eastAsia="Times New Roman" w:hAnsi="Times New Roman" w:cs="Times New Roman"/>
          <w:sz w:val="24"/>
          <w:szCs w:val="24"/>
        </w:rPr>
        <w:sectPr w:rsidR="00DE68F5">
          <w:pgSz w:w="12240" w:h="15840"/>
          <w:pgMar w:top="1220" w:right="1280" w:bottom="280" w:left="42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0"/>
          <w:numId w:val="25"/>
        </w:numPr>
        <w:tabs>
          <w:tab w:val="left" w:pos="1741"/>
        </w:tabs>
        <w:spacing w:before="55"/>
        <w:ind w:right="59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Cell phones will help DCF with micromanaging social workers. I doubt having a</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cell phone will change the stress level, being over caseloads, or having a great amount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of cases that are intense, but it’s worth 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try…</w:t>
      </w:r>
    </w:p>
    <w:p w:rsidR="00DE68F5" w:rsidRDefault="00EA34A7">
      <w:pPr>
        <w:pStyle w:val="ListParagraph"/>
        <w:numPr>
          <w:ilvl w:val="0"/>
          <w:numId w:val="25"/>
        </w:numPr>
        <w:tabs>
          <w:tab w:val="left" w:pos="1741"/>
        </w:tabs>
        <w:spacing w:before="2" w:line="293" w:lineRule="exact"/>
        <w:ind w:right="388"/>
        <w:rPr>
          <w:rFonts w:ascii="Times New Roman" w:eastAsia="Times New Roman" w:hAnsi="Times New Roman" w:cs="Times New Roman"/>
          <w:sz w:val="24"/>
          <w:szCs w:val="24"/>
        </w:rPr>
      </w:pPr>
      <w:r>
        <w:rPr>
          <w:rFonts w:ascii="Times New Roman"/>
          <w:i/>
          <w:sz w:val="24"/>
        </w:rPr>
        <w:t>Access to our M drive on our iPads.</w:t>
      </w:r>
    </w:p>
    <w:p w:rsidR="00DE68F5" w:rsidRDefault="00EA34A7">
      <w:pPr>
        <w:pStyle w:val="ListParagraph"/>
        <w:numPr>
          <w:ilvl w:val="0"/>
          <w:numId w:val="25"/>
        </w:numPr>
        <w:tabs>
          <w:tab w:val="left" w:pos="1741"/>
        </w:tabs>
        <w:spacing w:before="2" w:line="237" w:lineRule="auto"/>
        <w:ind w:right="30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Supervised visitation center to assist with the many weekly required supervised visit</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that ongoing work are required to complete – including transportation to and from the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visits as well as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monitoring.</w:t>
      </w:r>
    </w:p>
    <w:p w:rsidR="00DE68F5" w:rsidRDefault="00EA34A7">
      <w:pPr>
        <w:pStyle w:val="ListParagraph"/>
        <w:numPr>
          <w:ilvl w:val="0"/>
          <w:numId w:val="25"/>
        </w:numPr>
        <w:tabs>
          <w:tab w:val="left" w:pos="1741"/>
        </w:tabs>
        <w:spacing w:before="24" w:line="274" w:lineRule="exact"/>
        <w:ind w:right="510"/>
        <w:rPr>
          <w:rFonts w:ascii="Times New Roman" w:eastAsia="Times New Roman" w:hAnsi="Times New Roman" w:cs="Times New Roman"/>
          <w:sz w:val="24"/>
          <w:szCs w:val="24"/>
        </w:rPr>
      </w:pPr>
      <w:r>
        <w:rPr>
          <w:rFonts w:ascii="Times New Roman" w:eastAsia="Times New Roman" w:hAnsi="Times New Roman" w:cs="Times New Roman"/>
          <w:i/>
          <w:sz w:val="24"/>
          <w:szCs w:val="24"/>
        </w:rPr>
        <w:t>Photos of documents should be able to be uploaded to iFamilyNet… Birth</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certificates, court documents, insurance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info</w:t>
      </w:r>
    </w:p>
    <w:p w:rsidR="00DE68F5" w:rsidRDefault="00EA34A7">
      <w:pPr>
        <w:pStyle w:val="ListParagraph"/>
        <w:numPr>
          <w:ilvl w:val="0"/>
          <w:numId w:val="25"/>
        </w:numPr>
        <w:tabs>
          <w:tab w:val="left" w:pos="1741"/>
        </w:tabs>
        <w:ind w:right="180"/>
        <w:rPr>
          <w:rFonts w:ascii="Times New Roman" w:eastAsia="Times New Roman" w:hAnsi="Times New Roman" w:cs="Times New Roman"/>
          <w:sz w:val="24"/>
          <w:szCs w:val="24"/>
        </w:rPr>
      </w:pPr>
      <w:r>
        <w:rPr>
          <w:rFonts w:ascii="Times New Roman"/>
          <w:i/>
          <w:sz w:val="24"/>
        </w:rPr>
        <w:t>As I stated before my personal cell is used all day to communicate with my</w:t>
      </w:r>
      <w:r>
        <w:rPr>
          <w:rFonts w:ascii="Times New Roman"/>
          <w:i/>
          <w:spacing w:val="-4"/>
          <w:sz w:val="24"/>
        </w:rPr>
        <w:t xml:space="preserve"> </w:t>
      </w:r>
      <w:r>
        <w:rPr>
          <w:rFonts w:ascii="Times New Roman"/>
          <w:i/>
          <w:sz w:val="24"/>
        </w:rPr>
        <w:t>social workers. I am asked by my manager to use Outlook calendar yet have no access to it</w:t>
      </w:r>
      <w:r>
        <w:rPr>
          <w:rFonts w:ascii="Times New Roman"/>
          <w:i/>
          <w:spacing w:val="-11"/>
          <w:sz w:val="24"/>
        </w:rPr>
        <w:t xml:space="preserve"> </w:t>
      </w:r>
      <w:r>
        <w:rPr>
          <w:rFonts w:ascii="Times New Roman"/>
          <w:i/>
          <w:sz w:val="24"/>
        </w:rPr>
        <w:t>out of the office. I use my personal Facebook page to find mothers and fathers and keep</w:t>
      </w:r>
      <w:r>
        <w:rPr>
          <w:rFonts w:ascii="Times New Roman"/>
          <w:i/>
          <w:spacing w:val="-9"/>
          <w:sz w:val="24"/>
        </w:rPr>
        <w:t xml:space="preserve"> </w:t>
      </w:r>
      <w:r>
        <w:rPr>
          <w:rFonts w:ascii="Times New Roman"/>
          <w:i/>
          <w:sz w:val="24"/>
        </w:rPr>
        <w:t>track of teens in my</w:t>
      </w:r>
      <w:r>
        <w:rPr>
          <w:rFonts w:ascii="Times New Roman"/>
          <w:i/>
          <w:spacing w:val="-3"/>
          <w:sz w:val="24"/>
        </w:rPr>
        <w:t xml:space="preserve"> </w:t>
      </w:r>
      <w:r>
        <w:rPr>
          <w:rFonts w:ascii="Times New Roman"/>
          <w:i/>
          <w:sz w:val="24"/>
        </w:rPr>
        <w:t>unit.</w:t>
      </w:r>
    </w:p>
    <w:p w:rsidR="00DE68F5" w:rsidRDefault="00EA34A7">
      <w:pPr>
        <w:pStyle w:val="ListParagraph"/>
        <w:numPr>
          <w:ilvl w:val="0"/>
          <w:numId w:val="25"/>
        </w:numPr>
        <w:tabs>
          <w:tab w:val="left" w:pos="1741"/>
        </w:tabs>
        <w:spacing w:before="2" w:line="293" w:lineRule="exact"/>
        <w:ind w:right="388"/>
        <w:rPr>
          <w:rFonts w:ascii="Times New Roman" w:eastAsia="Times New Roman" w:hAnsi="Times New Roman" w:cs="Times New Roman"/>
          <w:sz w:val="24"/>
          <w:szCs w:val="24"/>
        </w:rPr>
      </w:pPr>
      <w:r>
        <w:rPr>
          <w:rFonts w:ascii="Times New Roman"/>
          <w:i/>
          <w:sz w:val="24"/>
        </w:rPr>
        <w:t>Cameras are not necessary cell phones or iPads can upload images to</w:t>
      </w:r>
      <w:r>
        <w:rPr>
          <w:rFonts w:ascii="Times New Roman"/>
          <w:i/>
          <w:spacing w:val="-5"/>
          <w:sz w:val="24"/>
        </w:rPr>
        <w:t xml:space="preserve"> </w:t>
      </w:r>
      <w:r>
        <w:rPr>
          <w:rFonts w:ascii="Times New Roman"/>
          <w:i/>
          <w:sz w:val="24"/>
        </w:rPr>
        <w:t>iFamilyNet.</w:t>
      </w:r>
    </w:p>
    <w:p w:rsidR="00DE68F5" w:rsidRDefault="00EA34A7">
      <w:pPr>
        <w:pStyle w:val="ListParagraph"/>
        <w:numPr>
          <w:ilvl w:val="0"/>
          <w:numId w:val="25"/>
        </w:numPr>
        <w:tabs>
          <w:tab w:val="left" w:pos="1741"/>
        </w:tabs>
        <w:ind w:right="328"/>
        <w:rPr>
          <w:rFonts w:ascii="Times New Roman" w:eastAsia="Times New Roman" w:hAnsi="Times New Roman" w:cs="Times New Roman"/>
          <w:sz w:val="24"/>
          <w:szCs w:val="24"/>
        </w:rPr>
      </w:pPr>
      <w:r>
        <w:rPr>
          <w:rFonts w:ascii="Times New Roman"/>
          <w:i/>
          <w:sz w:val="24"/>
        </w:rPr>
        <w:t>I use my cell phone all day and on the road to communicate with not only my</w:t>
      </w:r>
      <w:r>
        <w:rPr>
          <w:rFonts w:ascii="Times New Roman"/>
          <w:i/>
          <w:spacing w:val="-10"/>
          <w:sz w:val="24"/>
        </w:rPr>
        <w:t xml:space="preserve"> </w:t>
      </w:r>
      <w:r>
        <w:rPr>
          <w:rFonts w:ascii="Times New Roman"/>
          <w:i/>
          <w:sz w:val="24"/>
        </w:rPr>
        <w:t>supervisor and coworkers, but also</w:t>
      </w:r>
      <w:r>
        <w:rPr>
          <w:rFonts w:ascii="Times New Roman"/>
          <w:i/>
          <w:spacing w:val="-1"/>
          <w:sz w:val="24"/>
        </w:rPr>
        <w:t xml:space="preserve"> </w:t>
      </w:r>
      <w:r>
        <w:rPr>
          <w:rFonts w:ascii="Times New Roman"/>
          <w:i/>
          <w:sz w:val="24"/>
        </w:rPr>
        <w:t>clients.</w:t>
      </w:r>
    </w:p>
    <w:p w:rsidR="00DE68F5" w:rsidRDefault="00EA34A7">
      <w:pPr>
        <w:pStyle w:val="ListParagraph"/>
        <w:numPr>
          <w:ilvl w:val="0"/>
          <w:numId w:val="25"/>
        </w:numPr>
        <w:tabs>
          <w:tab w:val="left" w:pos="1741"/>
        </w:tabs>
        <w:spacing w:before="2" w:line="293" w:lineRule="exact"/>
        <w:ind w:right="388"/>
        <w:rPr>
          <w:rFonts w:ascii="Times New Roman" w:eastAsia="Times New Roman" w:hAnsi="Times New Roman" w:cs="Times New Roman"/>
          <w:sz w:val="24"/>
          <w:szCs w:val="24"/>
        </w:rPr>
      </w:pPr>
      <w:r>
        <w:rPr>
          <w:rFonts w:ascii="Times New Roman"/>
          <w:i/>
          <w:sz w:val="24"/>
        </w:rPr>
        <w:t>Being able to complete service plan and assessments on the</w:t>
      </w:r>
      <w:r>
        <w:rPr>
          <w:rFonts w:ascii="Times New Roman"/>
          <w:i/>
          <w:spacing w:val="-4"/>
          <w:sz w:val="24"/>
        </w:rPr>
        <w:t xml:space="preserve"> </w:t>
      </w:r>
      <w:r>
        <w:rPr>
          <w:rFonts w:ascii="Times New Roman"/>
          <w:i/>
          <w:sz w:val="24"/>
        </w:rPr>
        <w:t>iPads.</w:t>
      </w:r>
    </w:p>
    <w:p w:rsidR="00DE68F5" w:rsidRDefault="00EA34A7">
      <w:pPr>
        <w:pStyle w:val="ListParagraph"/>
        <w:numPr>
          <w:ilvl w:val="0"/>
          <w:numId w:val="25"/>
        </w:numPr>
        <w:tabs>
          <w:tab w:val="left" w:pos="1741"/>
        </w:tabs>
        <w:spacing w:line="293" w:lineRule="exact"/>
        <w:ind w:right="388"/>
        <w:rPr>
          <w:rFonts w:ascii="Times New Roman" w:eastAsia="Times New Roman" w:hAnsi="Times New Roman" w:cs="Times New Roman"/>
          <w:sz w:val="24"/>
          <w:szCs w:val="24"/>
        </w:rPr>
      </w:pPr>
      <w:r>
        <w:rPr>
          <w:rFonts w:ascii="Times New Roman"/>
          <w:i/>
          <w:sz w:val="24"/>
        </w:rPr>
        <w:t>Use of only Family Net or iFamilyNet -not</w:t>
      </w:r>
      <w:r>
        <w:rPr>
          <w:rFonts w:ascii="Times New Roman"/>
          <w:i/>
          <w:spacing w:val="-3"/>
          <w:sz w:val="24"/>
        </w:rPr>
        <w:t xml:space="preserve"> </w:t>
      </w:r>
      <w:r>
        <w:rPr>
          <w:rFonts w:ascii="Times New Roman"/>
          <w:i/>
          <w:sz w:val="24"/>
        </w:rPr>
        <w:t>both</w:t>
      </w:r>
    </w:p>
    <w:p w:rsidR="00DE68F5" w:rsidRDefault="00EA34A7">
      <w:pPr>
        <w:pStyle w:val="ListParagraph"/>
        <w:numPr>
          <w:ilvl w:val="0"/>
          <w:numId w:val="25"/>
        </w:numPr>
        <w:tabs>
          <w:tab w:val="left" w:pos="1741"/>
        </w:tabs>
        <w:ind w:right="352"/>
        <w:rPr>
          <w:rFonts w:ascii="Times New Roman" w:eastAsia="Times New Roman" w:hAnsi="Times New Roman" w:cs="Times New Roman"/>
          <w:sz w:val="24"/>
          <w:szCs w:val="24"/>
        </w:rPr>
      </w:pPr>
      <w:r>
        <w:rPr>
          <w:rFonts w:ascii="Times New Roman" w:eastAsia="Times New Roman" w:hAnsi="Times New Roman" w:cs="Times New Roman"/>
          <w:i/>
          <w:sz w:val="24"/>
          <w:szCs w:val="24"/>
        </w:rPr>
        <w:t>I am a supervisor and I get calls before and after work hours to discuss issues, and</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do not have the materials available to always make the right decision. I’m using my</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cell phone and I pay and it’s expensive with its monthly costs. I do not have an iPad to</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work effectively.</w:t>
      </w:r>
    </w:p>
    <w:p w:rsidR="00DE68F5" w:rsidRDefault="00EA34A7">
      <w:pPr>
        <w:pStyle w:val="ListParagraph"/>
        <w:numPr>
          <w:ilvl w:val="0"/>
          <w:numId w:val="25"/>
        </w:numPr>
        <w:tabs>
          <w:tab w:val="left" w:pos="1741"/>
        </w:tabs>
        <w:spacing w:before="24" w:line="274" w:lineRule="exact"/>
        <w:ind w:right="855"/>
        <w:rPr>
          <w:rFonts w:ascii="Times New Roman" w:eastAsia="Times New Roman" w:hAnsi="Times New Roman" w:cs="Times New Roman"/>
          <w:sz w:val="24"/>
          <w:szCs w:val="24"/>
        </w:rPr>
      </w:pPr>
      <w:r>
        <w:rPr>
          <w:rFonts w:ascii="Times New Roman"/>
          <w:i/>
          <w:sz w:val="24"/>
        </w:rPr>
        <w:t>Adequate workspace at Central and in the area office for all foster care</w:t>
      </w:r>
      <w:r>
        <w:rPr>
          <w:rFonts w:ascii="Times New Roman"/>
          <w:i/>
          <w:spacing w:val="-13"/>
          <w:sz w:val="24"/>
        </w:rPr>
        <w:t xml:space="preserve"> </w:t>
      </w:r>
      <w:r>
        <w:rPr>
          <w:rFonts w:ascii="Times New Roman"/>
          <w:i/>
          <w:sz w:val="24"/>
        </w:rPr>
        <w:t>reviewers. Computers that work well for all foster care</w:t>
      </w:r>
      <w:r>
        <w:rPr>
          <w:rFonts w:ascii="Times New Roman"/>
          <w:i/>
          <w:spacing w:val="-2"/>
          <w:sz w:val="24"/>
        </w:rPr>
        <w:t xml:space="preserve"> </w:t>
      </w:r>
      <w:r>
        <w:rPr>
          <w:rFonts w:ascii="Times New Roman"/>
          <w:i/>
          <w:sz w:val="24"/>
        </w:rPr>
        <w:t>reviewers</w:t>
      </w:r>
    </w:p>
    <w:p w:rsidR="00DE68F5" w:rsidRDefault="00EA34A7">
      <w:pPr>
        <w:pStyle w:val="ListParagraph"/>
        <w:numPr>
          <w:ilvl w:val="0"/>
          <w:numId w:val="25"/>
        </w:numPr>
        <w:tabs>
          <w:tab w:val="left" w:pos="1741"/>
        </w:tabs>
        <w:ind w:right="159"/>
        <w:rPr>
          <w:rFonts w:ascii="Times New Roman" w:eastAsia="Times New Roman" w:hAnsi="Times New Roman" w:cs="Times New Roman"/>
          <w:sz w:val="24"/>
          <w:szCs w:val="24"/>
        </w:rPr>
      </w:pPr>
      <w:r>
        <w:rPr>
          <w:rFonts w:ascii="Times New Roman"/>
          <w:i/>
          <w:sz w:val="24"/>
        </w:rPr>
        <w:t>Vehicles. I have donated many cars to the state because I drive so many miles.</w:t>
      </w:r>
      <w:r>
        <w:rPr>
          <w:rFonts w:ascii="Times New Roman"/>
          <w:i/>
          <w:spacing w:val="-9"/>
          <w:sz w:val="24"/>
        </w:rPr>
        <w:t xml:space="preserve"> </w:t>
      </w:r>
      <w:r>
        <w:rPr>
          <w:rFonts w:ascii="Times New Roman"/>
          <w:i/>
          <w:sz w:val="24"/>
        </w:rPr>
        <w:t>Mileage reimbursement does not come close to paying me for wear and tear in the purchasing of</w:t>
      </w:r>
      <w:r>
        <w:rPr>
          <w:rFonts w:ascii="Times New Roman"/>
          <w:i/>
          <w:spacing w:val="-6"/>
          <w:sz w:val="24"/>
        </w:rPr>
        <w:t xml:space="preserve"> </w:t>
      </w:r>
      <w:r>
        <w:rPr>
          <w:rFonts w:ascii="Times New Roman"/>
          <w:i/>
          <w:sz w:val="24"/>
        </w:rPr>
        <w:t>a new car every 5 to 8</w:t>
      </w:r>
      <w:r>
        <w:rPr>
          <w:rFonts w:ascii="Times New Roman"/>
          <w:i/>
          <w:spacing w:val="-2"/>
          <w:sz w:val="24"/>
        </w:rPr>
        <w:t xml:space="preserve"> </w:t>
      </w:r>
      <w:r>
        <w:rPr>
          <w:rFonts w:ascii="Times New Roman"/>
          <w:i/>
          <w:sz w:val="24"/>
        </w:rPr>
        <w:t>years.</w:t>
      </w:r>
    </w:p>
    <w:p w:rsidR="00DE68F5" w:rsidRDefault="00EA34A7">
      <w:pPr>
        <w:pStyle w:val="ListParagraph"/>
        <w:numPr>
          <w:ilvl w:val="0"/>
          <w:numId w:val="25"/>
        </w:numPr>
        <w:tabs>
          <w:tab w:val="left" w:pos="1741"/>
        </w:tabs>
        <w:spacing w:before="2"/>
        <w:ind w:right="167"/>
        <w:rPr>
          <w:rFonts w:ascii="Times New Roman" w:eastAsia="Times New Roman" w:hAnsi="Times New Roman" w:cs="Times New Roman"/>
          <w:sz w:val="24"/>
          <w:szCs w:val="24"/>
        </w:rPr>
      </w:pPr>
      <w:r>
        <w:rPr>
          <w:rFonts w:ascii="Times New Roman"/>
          <w:i/>
          <w:sz w:val="24"/>
        </w:rPr>
        <w:t>Cars!!! My insurance company recently dropped me because they found out I use my</w:t>
      </w:r>
      <w:r>
        <w:rPr>
          <w:rFonts w:ascii="Times New Roman"/>
          <w:i/>
          <w:spacing w:val="-13"/>
          <w:sz w:val="24"/>
        </w:rPr>
        <w:t xml:space="preserve"> </w:t>
      </w:r>
      <w:r>
        <w:rPr>
          <w:rFonts w:ascii="Times New Roman"/>
          <w:i/>
          <w:sz w:val="24"/>
        </w:rPr>
        <w:t>car for work. I am completely stuck and now in a position to pay more monthly because I</w:t>
      </w:r>
      <w:r>
        <w:rPr>
          <w:rFonts w:ascii="Times New Roman"/>
          <w:i/>
          <w:spacing w:val="-11"/>
          <w:sz w:val="24"/>
        </w:rPr>
        <w:t xml:space="preserve"> </w:t>
      </w:r>
      <w:r>
        <w:rPr>
          <w:rFonts w:ascii="Times New Roman"/>
          <w:i/>
          <w:sz w:val="24"/>
        </w:rPr>
        <w:t>use my personal car for work. This is not fair and DCF does nothing to protect me</w:t>
      </w:r>
      <w:r>
        <w:rPr>
          <w:rFonts w:ascii="Times New Roman"/>
          <w:i/>
          <w:spacing w:val="-14"/>
          <w:sz w:val="24"/>
        </w:rPr>
        <w:t xml:space="preserve"> </w:t>
      </w:r>
      <w:r>
        <w:rPr>
          <w:rFonts w:ascii="Times New Roman"/>
          <w:i/>
          <w:sz w:val="24"/>
        </w:rPr>
        <w:t>financially or reimburse me for the money I might need to pay extra per month in order to own</w:t>
      </w:r>
      <w:r>
        <w:rPr>
          <w:rFonts w:ascii="Times New Roman"/>
          <w:i/>
          <w:spacing w:val="-6"/>
          <w:sz w:val="24"/>
        </w:rPr>
        <w:t xml:space="preserve"> </w:t>
      </w:r>
      <w:r>
        <w:rPr>
          <w:rFonts w:ascii="Times New Roman"/>
          <w:i/>
          <w:sz w:val="24"/>
        </w:rPr>
        <w:t>a vehicle in the</w:t>
      </w:r>
      <w:r>
        <w:rPr>
          <w:rFonts w:ascii="Times New Roman"/>
          <w:i/>
          <w:spacing w:val="-1"/>
          <w:sz w:val="24"/>
        </w:rPr>
        <w:t xml:space="preserve"> </w:t>
      </w:r>
      <w:r>
        <w:rPr>
          <w:rFonts w:ascii="Times New Roman"/>
          <w:i/>
          <w:sz w:val="24"/>
        </w:rPr>
        <w:t>state.</w:t>
      </w:r>
    </w:p>
    <w:p w:rsidR="00DE68F5" w:rsidRDefault="00EA34A7">
      <w:pPr>
        <w:pStyle w:val="ListParagraph"/>
        <w:numPr>
          <w:ilvl w:val="0"/>
          <w:numId w:val="25"/>
        </w:numPr>
        <w:tabs>
          <w:tab w:val="left" w:pos="1741"/>
        </w:tabs>
        <w:spacing w:before="2"/>
        <w:ind w:right="388"/>
        <w:rPr>
          <w:rFonts w:ascii="Times New Roman" w:eastAsia="Times New Roman" w:hAnsi="Times New Roman" w:cs="Times New Roman"/>
          <w:sz w:val="24"/>
          <w:szCs w:val="24"/>
        </w:rPr>
      </w:pPr>
      <w:r>
        <w:rPr>
          <w:rFonts w:ascii="Times New Roman"/>
          <w:i/>
          <w:sz w:val="24"/>
        </w:rPr>
        <w:t>Being able to upload a police report would save lots of</w:t>
      </w:r>
      <w:r>
        <w:rPr>
          <w:rFonts w:ascii="Times New Roman"/>
          <w:i/>
          <w:spacing w:val="-5"/>
          <w:sz w:val="24"/>
        </w:rPr>
        <w:t xml:space="preserve"> </w:t>
      </w:r>
      <w:r>
        <w:rPr>
          <w:rFonts w:ascii="Times New Roman"/>
          <w:i/>
          <w:sz w:val="24"/>
        </w:rPr>
        <w:t>time.</w:t>
      </w:r>
    </w:p>
    <w:p w:rsidR="00DE68F5" w:rsidRDefault="00EA34A7">
      <w:pPr>
        <w:pStyle w:val="ListParagraph"/>
        <w:numPr>
          <w:ilvl w:val="0"/>
          <w:numId w:val="25"/>
        </w:numPr>
        <w:tabs>
          <w:tab w:val="left" w:pos="1741"/>
        </w:tabs>
        <w:spacing w:before="1" w:line="293" w:lineRule="exact"/>
        <w:ind w:right="388"/>
        <w:rPr>
          <w:rFonts w:ascii="Times New Roman" w:eastAsia="Times New Roman" w:hAnsi="Times New Roman" w:cs="Times New Roman"/>
          <w:sz w:val="24"/>
          <w:szCs w:val="24"/>
        </w:rPr>
      </w:pPr>
      <w:r>
        <w:rPr>
          <w:rFonts w:ascii="Times New Roman"/>
          <w:i/>
          <w:sz w:val="24"/>
        </w:rPr>
        <w:t>State cars/vans to help transport children to places and supervised visits with</w:t>
      </w:r>
      <w:r>
        <w:rPr>
          <w:rFonts w:ascii="Times New Roman"/>
          <w:i/>
          <w:spacing w:val="-7"/>
          <w:sz w:val="24"/>
        </w:rPr>
        <w:t xml:space="preserve"> </w:t>
      </w:r>
      <w:r>
        <w:rPr>
          <w:rFonts w:ascii="Times New Roman"/>
          <w:i/>
          <w:sz w:val="24"/>
        </w:rPr>
        <w:t>parents.</w:t>
      </w:r>
    </w:p>
    <w:p w:rsidR="00DE68F5" w:rsidRDefault="00EA34A7">
      <w:pPr>
        <w:pStyle w:val="ListParagraph"/>
        <w:numPr>
          <w:ilvl w:val="0"/>
          <w:numId w:val="25"/>
        </w:numPr>
        <w:tabs>
          <w:tab w:val="left" w:pos="1741"/>
        </w:tabs>
        <w:ind w:right="212"/>
        <w:rPr>
          <w:rFonts w:ascii="Times New Roman" w:eastAsia="Times New Roman" w:hAnsi="Times New Roman" w:cs="Times New Roman"/>
          <w:sz w:val="24"/>
          <w:szCs w:val="24"/>
        </w:rPr>
      </w:pPr>
      <w:r>
        <w:rPr>
          <w:rFonts w:ascii="Times New Roman"/>
          <w:i/>
          <w:sz w:val="24"/>
        </w:rPr>
        <w:t>A cell phone is the most necessary item we have in the field and it would be helpful</w:t>
      </w:r>
      <w:r>
        <w:rPr>
          <w:rFonts w:ascii="Times New Roman"/>
          <w:i/>
          <w:spacing w:val="-6"/>
          <w:sz w:val="24"/>
        </w:rPr>
        <w:t xml:space="preserve"> </w:t>
      </w:r>
      <w:r>
        <w:rPr>
          <w:rFonts w:ascii="Times New Roman"/>
          <w:i/>
          <w:sz w:val="24"/>
        </w:rPr>
        <w:t>for clients to call us but we are on the road, but I will not give out my personal cell phone.</w:t>
      </w:r>
      <w:r>
        <w:rPr>
          <w:rFonts w:ascii="Times New Roman"/>
          <w:i/>
          <w:spacing w:val="-10"/>
          <w:sz w:val="24"/>
        </w:rPr>
        <w:t xml:space="preserve"> </w:t>
      </w:r>
      <w:r>
        <w:rPr>
          <w:rFonts w:ascii="Times New Roman"/>
          <w:i/>
          <w:sz w:val="24"/>
        </w:rPr>
        <w:t>A lot of information is available via social media without using that resource; we know</w:t>
      </w:r>
      <w:r>
        <w:rPr>
          <w:rFonts w:ascii="Times New Roman"/>
          <w:i/>
          <w:spacing w:val="-12"/>
          <w:sz w:val="24"/>
        </w:rPr>
        <w:t xml:space="preserve"> </w:t>
      </w:r>
      <w:r>
        <w:rPr>
          <w:rFonts w:ascii="Times New Roman"/>
          <w:i/>
          <w:sz w:val="24"/>
        </w:rPr>
        <w:t>less about clients than anyone else. Having to have my supervisor bring an old digital</w:t>
      </w:r>
      <w:r>
        <w:rPr>
          <w:rFonts w:ascii="Times New Roman"/>
          <w:i/>
          <w:spacing w:val="-5"/>
          <w:sz w:val="24"/>
        </w:rPr>
        <w:t xml:space="preserve"> </w:t>
      </w:r>
      <w:r>
        <w:rPr>
          <w:rFonts w:ascii="Times New Roman"/>
          <w:i/>
          <w:sz w:val="24"/>
        </w:rPr>
        <w:t>phone to home visit is awkward and ridiculous with all the other technology</w:t>
      </w:r>
      <w:r>
        <w:rPr>
          <w:rFonts w:ascii="Times New Roman"/>
          <w:i/>
          <w:spacing w:val="-6"/>
          <w:sz w:val="24"/>
        </w:rPr>
        <w:t xml:space="preserve"> </w:t>
      </w:r>
      <w:r>
        <w:rPr>
          <w:rFonts w:ascii="Times New Roman"/>
          <w:i/>
          <w:sz w:val="24"/>
        </w:rPr>
        <w:t>available.</w:t>
      </w:r>
    </w:p>
    <w:p w:rsidR="00DE68F5" w:rsidRDefault="00EA34A7">
      <w:pPr>
        <w:pStyle w:val="ListParagraph"/>
        <w:numPr>
          <w:ilvl w:val="0"/>
          <w:numId w:val="25"/>
        </w:numPr>
        <w:tabs>
          <w:tab w:val="left" w:pos="1741"/>
        </w:tabs>
        <w:spacing w:before="4" w:line="237" w:lineRule="auto"/>
        <w:ind w:right="236"/>
        <w:rPr>
          <w:rFonts w:ascii="Times New Roman" w:eastAsia="Times New Roman" w:hAnsi="Times New Roman" w:cs="Times New Roman"/>
          <w:sz w:val="24"/>
          <w:szCs w:val="24"/>
        </w:rPr>
      </w:pPr>
      <w:r>
        <w:rPr>
          <w:rFonts w:ascii="Times New Roman" w:eastAsia="Times New Roman" w:hAnsi="Times New Roman" w:cs="Times New Roman"/>
          <w:i/>
          <w:sz w:val="24"/>
          <w:szCs w:val="24"/>
        </w:rPr>
        <w:t>The tool for a way for the commissioner’s office to actually hear us when we tell</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them that we are bullied every day by our management team. We have not been heard and it</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is so depressing.</w:t>
      </w:r>
    </w:p>
    <w:p w:rsidR="00DE68F5" w:rsidRDefault="00EA34A7">
      <w:pPr>
        <w:pStyle w:val="ListParagraph"/>
        <w:numPr>
          <w:ilvl w:val="0"/>
          <w:numId w:val="25"/>
        </w:numPr>
        <w:tabs>
          <w:tab w:val="left" w:pos="1741"/>
        </w:tabs>
        <w:spacing w:before="2"/>
        <w:ind w:right="388"/>
        <w:rPr>
          <w:rFonts w:ascii="Times New Roman" w:eastAsia="Times New Roman" w:hAnsi="Times New Roman" w:cs="Times New Roman"/>
          <w:sz w:val="24"/>
          <w:szCs w:val="24"/>
        </w:rPr>
      </w:pPr>
      <w:r>
        <w:rPr>
          <w:rFonts w:ascii="Times New Roman"/>
          <w:i/>
          <w:sz w:val="24"/>
        </w:rPr>
        <w:t>Social worker technicians to do supervised</w:t>
      </w:r>
      <w:r>
        <w:rPr>
          <w:rFonts w:ascii="Times New Roman"/>
          <w:i/>
          <w:spacing w:val="-1"/>
          <w:sz w:val="24"/>
        </w:rPr>
        <w:t xml:space="preserve"> </w:t>
      </w:r>
      <w:r>
        <w:rPr>
          <w:rFonts w:ascii="Times New Roman"/>
          <w:i/>
          <w:sz w:val="24"/>
        </w:rPr>
        <w:t>visits.</w:t>
      </w:r>
    </w:p>
    <w:p w:rsidR="00DE68F5" w:rsidRDefault="00DE68F5">
      <w:pPr>
        <w:rPr>
          <w:rFonts w:ascii="Times New Roman" w:eastAsia="Times New Roman" w:hAnsi="Times New Roman" w:cs="Times New Roman"/>
          <w:sz w:val="24"/>
          <w:szCs w:val="24"/>
        </w:rPr>
        <w:sectPr w:rsidR="00DE68F5">
          <w:pgSz w:w="12240" w:h="15840"/>
          <w:pgMar w:top="1220" w:right="1280" w:bottom="280" w:left="42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0"/>
          <w:numId w:val="25"/>
        </w:numPr>
        <w:tabs>
          <w:tab w:val="left" w:pos="1761"/>
        </w:tabs>
        <w:spacing w:before="55"/>
        <w:ind w:left="1760" w:right="181"/>
        <w:rPr>
          <w:rFonts w:ascii="Times New Roman" w:eastAsia="Times New Roman" w:hAnsi="Times New Roman" w:cs="Times New Roman"/>
          <w:sz w:val="24"/>
          <w:szCs w:val="24"/>
        </w:rPr>
      </w:pPr>
      <w:r>
        <w:rPr>
          <w:rFonts w:ascii="Times New Roman"/>
          <w:i/>
          <w:sz w:val="24"/>
        </w:rPr>
        <w:t>We need cell</w:t>
      </w:r>
      <w:r>
        <w:rPr>
          <w:rFonts w:ascii="Times New Roman"/>
          <w:i/>
          <w:spacing w:val="2"/>
          <w:sz w:val="24"/>
        </w:rPr>
        <w:t xml:space="preserve"> </w:t>
      </w:r>
      <w:r>
        <w:rPr>
          <w:rFonts w:ascii="Times New Roman"/>
          <w:i/>
          <w:sz w:val="24"/>
        </w:rPr>
        <w:t>phones!!</w:t>
      </w:r>
    </w:p>
    <w:p w:rsidR="00DE68F5" w:rsidRDefault="00EA34A7">
      <w:pPr>
        <w:pStyle w:val="ListParagraph"/>
        <w:numPr>
          <w:ilvl w:val="0"/>
          <w:numId w:val="25"/>
        </w:numPr>
        <w:tabs>
          <w:tab w:val="left" w:pos="1761"/>
        </w:tabs>
        <w:spacing w:before="1" w:line="293" w:lineRule="exact"/>
        <w:ind w:left="1760" w:right="181"/>
        <w:rPr>
          <w:rFonts w:ascii="Times New Roman" w:eastAsia="Times New Roman" w:hAnsi="Times New Roman" w:cs="Times New Roman"/>
          <w:sz w:val="24"/>
          <w:szCs w:val="24"/>
        </w:rPr>
      </w:pPr>
      <w:r>
        <w:rPr>
          <w:rFonts w:ascii="Times New Roman"/>
          <w:i/>
          <w:sz w:val="24"/>
        </w:rPr>
        <w:t>More lawyers and more paralegals immediately! We are in a</w:t>
      </w:r>
      <w:r>
        <w:rPr>
          <w:rFonts w:ascii="Times New Roman"/>
          <w:i/>
          <w:spacing w:val="-1"/>
          <w:sz w:val="24"/>
        </w:rPr>
        <w:t xml:space="preserve"> </w:t>
      </w:r>
      <w:r>
        <w:rPr>
          <w:rFonts w:ascii="Times New Roman"/>
          <w:i/>
          <w:sz w:val="24"/>
        </w:rPr>
        <w:t>crisis!</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Spanish-speaking social workers, bicultural social</w:t>
      </w:r>
      <w:r>
        <w:rPr>
          <w:rFonts w:ascii="Times New Roman"/>
          <w:i/>
          <w:spacing w:val="-1"/>
          <w:sz w:val="24"/>
        </w:rPr>
        <w:t xml:space="preserve"> </w:t>
      </w:r>
      <w:r>
        <w:rPr>
          <w:rFonts w:ascii="Times New Roman"/>
          <w:i/>
          <w:sz w:val="24"/>
        </w:rPr>
        <w:t>workers</w:t>
      </w:r>
    </w:p>
    <w:p w:rsidR="00DE68F5" w:rsidRDefault="00EA34A7">
      <w:pPr>
        <w:pStyle w:val="ListParagraph"/>
        <w:numPr>
          <w:ilvl w:val="0"/>
          <w:numId w:val="25"/>
        </w:numPr>
        <w:tabs>
          <w:tab w:val="left" w:pos="1761"/>
        </w:tabs>
        <w:spacing w:before="21" w:line="274" w:lineRule="exact"/>
        <w:ind w:left="1760" w:right="508"/>
        <w:rPr>
          <w:rFonts w:ascii="Times New Roman" w:eastAsia="Times New Roman" w:hAnsi="Times New Roman" w:cs="Times New Roman"/>
          <w:sz w:val="24"/>
          <w:szCs w:val="24"/>
        </w:rPr>
      </w:pPr>
      <w:r>
        <w:rPr>
          <w:rFonts w:ascii="Times New Roman"/>
          <w:i/>
          <w:sz w:val="24"/>
        </w:rPr>
        <w:t>Security/officers at the office. Also keeping workers personal information private.</w:t>
      </w:r>
      <w:r>
        <w:rPr>
          <w:rFonts w:ascii="Times New Roman"/>
          <w:i/>
          <w:spacing w:val="-12"/>
          <w:sz w:val="24"/>
        </w:rPr>
        <w:t xml:space="preserve"> </w:t>
      </w:r>
      <w:r>
        <w:rPr>
          <w:rFonts w:ascii="Times New Roman"/>
          <w:i/>
          <w:sz w:val="24"/>
        </w:rPr>
        <w:t>Our workers family should not be put at</w:t>
      </w:r>
      <w:r>
        <w:rPr>
          <w:rFonts w:ascii="Times New Roman"/>
          <w:i/>
          <w:spacing w:val="-2"/>
          <w:sz w:val="24"/>
        </w:rPr>
        <w:t xml:space="preserve"> </w:t>
      </w:r>
      <w:r>
        <w:rPr>
          <w:rFonts w:ascii="Times New Roman"/>
          <w:i/>
          <w:sz w:val="24"/>
        </w:rPr>
        <w:t>risk.</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Dragon speak</w:t>
      </w:r>
      <w:r>
        <w:rPr>
          <w:rFonts w:ascii="Times New Roman"/>
          <w:i/>
          <w:spacing w:val="-1"/>
          <w:sz w:val="24"/>
        </w:rPr>
        <w:t xml:space="preserve"> </w:t>
      </w:r>
      <w:r>
        <w:rPr>
          <w:rFonts w:ascii="Times New Roman"/>
          <w:i/>
          <w:sz w:val="24"/>
        </w:rPr>
        <w:t>software</w:t>
      </w:r>
    </w:p>
    <w:p w:rsidR="00DE68F5" w:rsidRDefault="00EA34A7">
      <w:pPr>
        <w:pStyle w:val="ListParagraph"/>
        <w:numPr>
          <w:ilvl w:val="0"/>
          <w:numId w:val="25"/>
        </w:numPr>
        <w:tabs>
          <w:tab w:val="left" w:pos="1761"/>
        </w:tabs>
        <w:ind w:left="1760" w:right="214"/>
        <w:rPr>
          <w:rFonts w:ascii="Times New Roman" w:eastAsia="Times New Roman" w:hAnsi="Times New Roman" w:cs="Times New Roman"/>
          <w:sz w:val="24"/>
          <w:szCs w:val="24"/>
        </w:rPr>
      </w:pPr>
      <w:r>
        <w:rPr>
          <w:rFonts w:ascii="Times New Roman" w:eastAsia="Times New Roman" w:hAnsi="Times New Roman" w:cs="Times New Roman"/>
          <w:i/>
          <w:sz w:val="24"/>
          <w:szCs w:val="24"/>
        </w:rPr>
        <w:t>As an investigator and iPad is not useful. I cannot type on it while interviewing</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families for abuse/neglect which usually involve highly volatile/dramatic situations. I do</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need, however a way to contact my supervisor and manager in the event of an emergency.</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I also need a way to take photos of abuse/neglect (bruises/conditions of a home, photo</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of children just entering care, etc.) But there are never cameras available for</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us furthermore we have no printers. When I prepare for court, how can I</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actually prove/show the court the department concerns unless I have pictures to back up what</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I’m saying. Our office does not have printers to print photos. Again, once the photos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are taken, they should be available in the electronic records so the future workers can</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view them as well. It is one thing to read about bruising to a child, however it is another</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to actually see the injuries in 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photo.</w:t>
      </w:r>
    </w:p>
    <w:p w:rsidR="00DE68F5" w:rsidRDefault="00EA34A7">
      <w:pPr>
        <w:pStyle w:val="ListParagraph"/>
        <w:numPr>
          <w:ilvl w:val="0"/>
          <w:numId w:val="25"/>
        </w:numPr>
        <w:tabs>
          <w:tab w:val="left" w:pos="1761"/>
        </w:tabs>
        <w:spacing w:before="2"/>
        <w:ind w:left="1760" w:right="1045"/>
        <w:rPr>
          <w:rFonts w:ascii="Times New Roman" w:eastAsia="Times New Roman" w:hAnsi="Times New Roman" w:cs="Times New Roman"/>
          <w:sz w:val="24"/>
          <w:szCs w:val="24"/>
        </w:rPr>
      </w:pPr>
      <w:r>
        <w:rPr>
          <w:rFonts w:ascii="Times New Roman"/>
          <w:i/>
          <w:sz w:val="24"/>
        </w:rPr>
        <w:t>It would be helpful to be working on one system. We have been using both for</w:t>
      </w:r>
      <w:r>
        <w:rPr>
          <w:rFonts w:ascii="Times New Roman"/>
          <w:i/>
          <w:spacing w:val="-9"/>
          <w:sz w:val="24"/>
        </w:rPr>
        <w:t xml:space="preserve"> </w:t>
      </w:r>
      <w:r>
        <w:rPr>
          <w:rFonts w:ascii="Times New Roman"/>
          <w:i/>
          <w:sz w:val="24"/>
        </w:rPr>
        <w:t>an extended period of time and this split makes my job more</w:t>
      </w:r>
      <w:r>
        <w:rPr>
          <w:rFonts w:ascii="Times New Roman"/>
          <w:i/>
          <w:spacing w:val="-7"/>
          <w:sz w:val="24"/>
        </w:rPr>
        <w:t xml:space="preserve"> </w:t>
      </w:r>
      <w:r>
        <w:rPr>
          <w:rFonts w:ascii="Times New Roman"/>
          <w:i/>
          <w:sz w:val="24"/>
        </w:rPr>
        <w:t>difficult.</w:t>
      </w:r>
    </w:p>
    <w:p w:rsidR="00DE68F5" w:rsidRDefault="00EA34A7">
      <w:pPr>
        <w:pStyle w:val="ListParagraph"/>
        <w:numPr>
          <w:ilvl w:val="0"/>
          <w:numId w:val="25"/>
        </w:numPr>
        <w:tabs>
          <w:tab w:val="left" w:pos="1761"/>
        </w:tabs>
        <w:spacing w:before="2" w:line="293" w:lineRule="exact"/>
        <w:ind w:left="1760" w:right="181"/>
        <w:rPr>
          <w:rFonts w:ascii="Times New Roman" w:eastAsia="Times New Roman" w:hAnsi="Times New Roman" w:cs="Times New Roman"/>
          <w:sz w:val="24"/>
          <w:szCs w:val="24"/>
        </w:rPr>
      </w:pPr>
      <w:r>
        <w:rPr>
          <w:rFonts w:ascii="Times New Roman"/>
          <w:i/>
          <w:sz w:val="24"/>
        </w:rPr>
        <w:t>The use of cameras on the iPad would be</w:t>
      </w:r>
      <w:r>
        <w:rPr>
          <w:rFonts w:ascii="Times New Roman"/>
          <w:i/>
          <w:spacing w:val="-3"/>
          <w:sz w:val="24"/>
        </w:rPr>
        <w:t xml:space="preserve"> </w:t>
      </w:r>
      <w:r>
        <w:rPr>
          <w:rFonts w:ascii="Times New Roman"/>
          <w:i/>
          <w:sz w:val="24"/>
        </w:rPr>
        <w:t>helpful.</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Better software, simplified password</w:t>
      </w:r>
      <w:r>
        <w:rPr>
          <w:rFonts w:ascii="Times New Roman"/>
          <w:i/>
          <w:spacing w:val="-1"/>
          <w:sz w:val="24"/>
        </w:rPr>
        <w:t xml:space="preserve"> </w:t>
      </w:r>
      <w:r>
        <w:rPr>
          <w:rFonts w:ascii="Times New Roman"/>
          <w:i/>
          <w:sz w:val="24"/>
        </w:rPr>
        <w:t>management</w:t>
      </w:r>
    </w:p>
    <w:p w:rsidR="00DE68F5" w:rsidRDefault="00EA34A7">
      <w:pPr>
        <w:pStyle w:val="ListParagraph"/>
        <w:numPr>
          <w:ilvl w:val="0"/>
          <w:numId w:val="25"/>
        </w:numPr>
        <w:tabs>
          <w:tab w:val="left" w:pos="1761"/>
        </w:tabs>
        <w:spacing w:before="21" w:line="274" w:lineRule="exact"/>
        <w:ind w:left="1760" w:right="517"/>
        <w:rPr>
          <w:rFonts w:ascii="Times New Roman" w:eastAsia="Times New Roman" w:hAnsi="Times New Roman" w:cs="Times New Roman"/>
          <w:sz w:val="24"/>
          <w:szCs w:val="24"/>
        </w:rPr>
      </w:pPr>
      <w:r>
        <w:rPr>
          <w:rFonts w:ascii="Times New Roman"/>
          <w:i/>
          <w:sz w:val="24"/>
        </w:rPr>
        <w:t>Laptops coupled with cell phone seems much more productive than iPads and</w:t>
      </w:r>
      <w:r>
        <w:rPr>
          <w:rFonts w:ascii="Times New Roman"/>
          <w:i/>
          <w:spacing w:val="-7"/>
          <w:sz w:val="24"/>
        </w:rPr>
        <w:t xml:space="preserve"> </w:t>
      </w:r>
      <w:r>
        <w:rPr>
          <w:rFonts w:ascii="Times New Roman"/>
          <w:i/>
          <w:sz w:val="24"/>
        </w:rPr>
        <w:t>desktop computers.</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Ability to do more involved Internet searches to locate</w:t>
      </w:r>
      <w:r>
        <w:rPr>
          <w:rFonts w:ascii="Times New Roman"/>
          <w:i/>
          <w:spacing w:val="-4"/>
          <w:sz w:val="24"/>
        </w:rPr>
        <w:t xml:space="preserve"> </w:t>
      </w:r>
      <w:r>
        <w:rPr>
          <w:rFonts w:ascii="Times New Roman"/>
          <w:i/>
          <w:sz w:val="24"/>
        </w:rPr>
        <w:t>families.</w:t>
      </w:r>
    </w:p>
    <w:p w:rsidR="00DE68F5" w:rsidRDefault="00EA34A7">
      <w:pPr>
        <w:pStyle w:val="ListParagraph"/>
        <w:numPr>
          <w:ilvl w:val="0"/>
          <w:numId w:val="25"/>
        </w:numPr>
        <w:tabs>
          <w:tab w:val="left" w:pos="1761"/>
        </w:tabs>
        <w:spacing w:before="21" w:line="274" w:lineRule="exact"/>
        <w:ind w:left="1760" w:right="528"/>
        <w:rPr>
          <w:rFonts w:ascii="Times New Roman" w:eastAsia="Times New Roman" w:hAnsi="Times New Roman" w:cs="Times New Roman"/>
          <w:sz w:val="24"/>
          <w:szCs w:val="24"/>
        </w:rPr>
      </w:pPr>
      <w:r>
        <w:rPr>
          <w:rFonts w:ascii="Times New Roman"/>
          <w:i/>
          <w:sz w:val="24"/>
        </w:rPr>
        <w:t>Cell phone reimbursement like travel reimbursement would be a better approach</w:t>
      </w:r>
      <w:r>
        <w:rPr>
          <w:rFonts w:ascii="Times New Roman"/>
          <w:i/>
          <w:spacing w:val="-11"/>
          <w:sz w:val="24"/>
        </w:rPr>
        <w:t xml:space="preserve"> </w:t>
      </w:r>
      <w:r>
        <w:rPr>
          <w:rFonts w:ascii="Times New Roman"/>
          <w:i/>
          <w:sz w:val="24"/>
        </w:rPr>
        <w:t>than trying to manage 2200 cell</w:t>
      </w:r>
      <w:r>
        <w:rPr>
          <w:rFonts w:ascii="Times New Roman"/>
          <w:i/>
          <w:spacing w:val="-3"/>
          <w:sz w:val="24"/>
        </w:rPr>
        <w:t xml:space="preserve"> </w:t>
      </w:r>
      <w:r>
        <w:rPr>
          <w:rFonts w:ascii="Times New Roman"/>
          <w:i/>
          <w:sz w:val="24"/>
        </w:rPr>
        <w:t>phones</w:t>
      </w:r>
    </w:p>
    <w:p w:rsidR="00DE68F5" w:rsidRDefault="00EA34A7">
      <w:pPr>
        <w:pStyle w:val="ListParagraph"/>
        <w:numPr>
          <w:ilvl w:val="0"/>
          <w:numId w:val="25"/>
        </w:numPr>
        <w:tabs>
          <w:tab w:val="left" w:pos="1761"/>
        </w:tabs>
        <w:ind w:left="1760" w:right="480"/>
        <w:rPr>
          <w:rFonts w:ascii="Times New Roman" w:eastAsia="Times New Roman" w:hAnsi="Times New Roman" w:cs="Times New Roman"/>
          <w:sz w:val="24"/>
          <w:szCs w:val="24"/>
        </w:rPr>
      </w:pPr>
      <w:r>
        <w:rPr>
          <w:rFonts w:ascii="Times New Roman"/>
          <w:i/>
          <w:sz w:val="24"/>
        </w:rPr>
        <w:t>Penn, agenda books, note cards, folders, hole punches that work, pencil, tape,</w:t>
      </w:r>
      <w:r>
        <w:rPr>
          <w:rFonts w:ascii="Times New Roman"/>
          <w:i/>
          <w:spacing w:val="-8"/>
          <w:sz w:val="24"/>
        </w:rPr>
        <w:t xml:space="preserve"> </w:t>
      </w:r>
      <w:r>
        <w:rPr>
          <w:rFonts w:ascii="Times New Roman"/>
          <w:i/>
          <w:sz w:val="24"/>
        </w:rPr>
        <w:t>Staples, envelopes of all sizes, sticky notes, white out, hand</w:t>
      </w:r>
      <w:r>
        <w:rPr>
          <w:rFonts w:ascii="Times New Roman"/>
          <w:i/>
          <w:spacing w:val="-2"/>
          <w:sz w:val="24"/>
        </w:rPr>
        <w:t xml:space="preserve"> </w:t>
      </w:r>
      <w:r>
        <w:rPr>
          <w:rFonts w:ascii="Times New Roman"/>
          <w:i/>
          <w:sz w:val="24"/>
        </w:rPr>
        <w:t>sanitizer</w:t>
      </w:r>
    </w:p>
    <w:p w:rsidR="00DE68F5" w:rsidRDefault="00EA34A7">
      <w:pPr>
        <w:pStyle w:val="ListParagraph"/>
        <w:numPr>
          <w:ilvl w:val="0"/>
          <w:numId w:val="25"/>
        </w:numPr>
        <w:tabs>
          <w:tab w:val="left" w:pos="1761"/>
        </w:tabs>
        <w:spacing w:before="2" w:line="293" w:lineRule="exact"/>
        <w:ind w:left="1760" w:right="181"/>
        <w:rPr>
          <w:rFonts w:ascii="Times New Roman" w:eastAsia="Times New Roman" w:hAnsi="Times New Roman" w:cs="Times New Roman"/>
          <w:sz w:val="24"/>
          <w:szCs w:val="24"/>
        </w:rPr>
      </w:pPr>
      <w:r>
        <w:rPr>
          <w:rFonts w:ascii="Times New Roman"/>
          <w:i/>
          <w:sz w:val="24"/>
        </w:rPr>
        <w:t>GPS to get to locations most</w:t>
      </w:r>
      <w:r>
        <w:rPr>
          <w:rFonts w:ascii="Times New Roman"/>
          <w:i/>
          <w:spacing w:val="-2"/>
          <w:sz w:val="24"/>
        </w:rPr>
        <w:t xml:space="preserve"> </w:t>
      </w:r>
      <w:r>
        <w:rPr>
          <w:rFonts w:ascii="Times New Roman"/>
          <w:i/>
          <w:sz w:val="24"/>
        </w:rPr>
        <w:t>quickly</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Teleconferencing</w:t>
      </w:r>
    </w:p>
    <w:p w:rsidR="00DE68F5" w:rsidRDefault="00EA34A7">
      <w:pPr>
        <w:pStyle w:val="ListParagraph"/>
        <w:numPr>
          <w:ilvl w:val="0"/>
          <w:numId w:val="25"/>
        </w:numPr>
        <w:tabs>
          <w:tab w:val="left" w:pos="1761"/>
        </w:tabs>
        <w:spacing w:before="21" w:line="274" w:lineRule="exact"/>
        <w:ind w:left="1760" w:right="840"/>
        <w:rPr>
          <w:rFonts w:ascii="Times New Roman" w:eastAsia="Times New Roman" w:hAnsi="Times New Roman" w:cs="Times New Roman"/>
          <w:sz w:val="24"/>
          <w:szCs w:val="24"/>
        </w:rPr>
      </w:pPr>
      <w:r>
        <w:rPr>
          <w:rFonts w:ascii="Times New Roman"/>
          <w:i/>
          <w:sz w:val="24"/>
        </w:rPr>
        <w:t>The ability to offer substantially more visitation between children in care and</w:t>
      </w:r>
      <w:r>
        <w:rPr>
          <w:rFonts w:ascii="Times New Roman"/>
          <w:i/>
          <w:spacing w:val="-13"/>
          <w:sz w:val="24"/>
        </w:rPr>
        <w:t xml:space="preserve"> </w:t>
      </w:r>
      <w:r>
        <w:rPr>
          <w:rFonts w:ascii="Times New Roman"/>
          <w:i/>
          <w:sz w:val="24"/>
        </w:rPr>
        <w:t>their parents</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We do not need tools. We need social</w:t>
      </w:r>
      <w:r>
        <w:rPr>
          <w:rFonts w:ascii="Times New Roman"/>
          <w:i/>
          <w:spacing w:val="2"/>
          <w:sz w:val="24"/>
        </w:rPr>
        <w:t xml:space="preserve"> </w:t>
      </w:r>
      <w:r>
        <w:rPr>
          <w:rFonts w:ascii="Times New Roman"/>
          <w:i/>
          <w:sz w:val="24"/>
        </w:rPr>
        <w:t>workers.</w:t>
      </w:r>
    </w:p>
    <w:p w:rsidR="00DE68F5" w:rsidRDefault="00DE68F5">
      <w:pPr>
        <w:spacing w:line="293" w:lineRule="exact"/>
        <w:rPr>
          <w:rFonts w:ascii="Times New Roman" w:eastAsia="Times New Roman" w:hAnsi="Times New Roman" w:cs="Times New Roman"/>
          <w:sz w:val="24"/>
          <w:szCs w:val="24"/>
        </w:rPr>
        <w:sectPr w:rsidR="00DE68F5">
          <w:pgSz w:w="12240" w:h="15840"/>
          <w:pgMar w:top="1220" w:right="1280" w:bottom="280" w:left="40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EA34A7">
      <w:pPr>
        <w:spacing w:before="184"/>
        <w:ind w:left="1040" w:right="181"/>
        <w:rPr>
          <w:rFonts w:ascii="Times New Roman" w:eastAsia="Times New Roman" w:hAnsi="Times New Roman" w:cs="Times New Roman"/>
          <w:sz w:val="28"/>
          <w:szCs w:val="28"/>
        </w:rPr>
      </w:pPr>
      <w:r>
        <w:rPr>
          <w:rFonts w:ascii="Times New Roman"/>
          <w:b/>
          <w:color w:val="17365D"/>
          <w:sz w:val="28"/>
        </w:rPr>
        <w:t>DCF</w:t>
      </w:r>
      <w:r>
        <w:rPr>
          <w:rFonts w:ascii="Times New Roman"/>
          <w:b/>
          <w:color w:val="17365D"/>
          <w:spacing w:val="-1"/>
          <w:sz w:val="28"/>
        </w:rPr>
        <w:t xml:space="preserve"> </w:t>
      </w:r>
      <w:r>
        <w:rPr>
          <w:rFonts w:ascii="Times New Roman"/>
          <w:b/>
          <w:color w:val="17365D"/>
          <w:sz w:val="28"/>
        </w:rPr>
        <w:t>Overall</w:t>
      </w:r>
    </w:p>
    <w:p w:rsidR="00DE68F5" w:rsidRDefault="009877C2">
      <w:pPr>
        <w:spacing w:line="28" w:lineRule="exact"/>
        <w:ind w:left="99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99480" cy="18415"/>
                <wp:effectExtent l="3810" t="5715" r="6985" b="4445"/>
                <wp:docPr id="1582"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8415"/>
                          <a:chOff x="0" y="0"/>
                          <a:chExt cx="9448" cy="29"/>
                        </a:xfrm>
                      </wpg:grpSpPr>
                      <wpg:grpSp>
                        <wpg:cNvPr id="1583" name="Group 1542"/>
                        <wpg:cNvGrpSpPr>
                          <a:grpSpLocks/>
                        </wpg:cNvGrpSpPr>
                        <wpg:grpSpPr bwMode="auto">
                          <a:xfrm>
                            <a:off x="14" y="14"/>
                            <a:ext cx="9419" cy="2"/>
                            <a:chOff x="14" y="14"/>
                            <a:chExt cx="9419" cy="2"/>
                          </a:xfrm>
                        </wpg:grpSpPr>
                        <wps:wsp>
                          <wps:cNvPr id="1584" name="Freeform 1543"/>
                          <wps:cNvSpPr>
                            <a:spLocks/>
                          </wps:cNvSpPr>
                          <wps:spPr bwMode="auto">
                            <a:xfrm>
                              <a:off x="14" y="14"/>
                              <a:ext cx="9419" cy="2"/>
                            </a:xfrm>
                            <a:custGeom>
                              <a:avLst/>
                              <a:gdLst>
                                <a:gd name="T0" fmla="+- 0 14 14"/>
                                <a:gd name="T1" fmla="*/ T0 w 9419"/>
                                <a:gd name="T2" fmla="+- 0 9433 14"/>
                                <a:gd name="T3" fmla="*/ T2 w 9419"/>
                              </a:gdLst>
                              <a:ahLst/>
                              <a:cxnLst>
                                <a:cxn ang="0">
                                  <a:pos x="T1" y="0"/>
                                </a:cxn>
                                <a:cxn ang="0">
                                  <a:pos x="T3" y="0"/>
                                </a:cxn>
                              </a:cxnLst>
                              <a:rect l="0" t="0" r="r" b="b"/>
                              <a:pathLst>
                                <a:path w="9419">
                                  <a:moveTo>
                                    <a:pt x="0" y="0"/>
                                  </a:moveTo>
                                  <a:lnTo>
                                    <a:pt x="9419" y="0"/>
                                  </a:lnTo>
                                </a:path>
                              </a:pathLst>
                            </a:custGeom>
                            <a:noFill/>
                            <a:ln w="1828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41" o:spid="_x0000_s1026" style="width:472.4pt;height:1.45pt;mso-position-horizontal-relative:char;mso-position-vertical-relative:line" coordsize="94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">
                <v:group id="Group 1542" o:spid="_x0000_s1027" style="position:absolute;left:14;top:14;width:9419;height:2" coordorigin="14,14"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543" o:spid="_x0000_s1028" style="position:absolute;left:14;top: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7bcMA&#10;AADdAAAADwAAAGRycy9kb3ducmV2LnhtbERP22rCQBB9L/QflhH6VjdajSF1FRG8oEUx+gFDdpqE&#10;ZmdDdtX4912h0Lc5nOtM552pxY1aV1lWMOhHIIhzqysuFFzOq/cEhPPIGmvLpOBBDuaz15cpptre&#10;+US3zBcihLBLUUHpfZNK6fKSDLq+bYgD921bgz7AtpC6xXsIN7UcRlEsDVYcGkpsaFlS/pNdjQL7&#10;tVvHu20Wb7L9ET/Gk+Rg40Spt163+AThqfP/4j/3Vof542QEz2/C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7bcMAAADdAAAADwAAAAAAAAAAAAAAAACYAgAAZHJzL2Rv&#10;d25yZXYueG1sUEsFBgAAAAAEAAQA9QAAAIgDAAAAAA==&#10;" path="m,l9419,e" filled="f" strokecolor="#17365d" strokeweight="1.44pt">
                    <v:path arrowok="t" o:connecttype="custom" o:connectlocs="0,0;9419,0" o:connectangles="0,0"/>
                  </v:shape>
                </v:group>
                <w10:anchorlock/>
              </v:group>
            </w:pict>
          </mc:Fallback>
        </mc:AlternateContent>
      </w:r>
    </w:p>
    <w:p w:rsidR="00DE68F5" w:rsidRDefault="00DE68F5">
      <w:pPr>
        <w:spacing w:before="5"/>
        <w:rPr>
          <w:rFonts w:ascii="Times New Roman" w:eastAsia="Times New Roman" w:hAnsi="Times New Roman" w:cs="Times New Roman"/>
          <w:b/>
          <w:bCs/>
          <w:sz w:val="19"/>
          <w:szCs w:val="19"/>
        </w:rPr>
      </w:pPr>
    </w:p>
    <w:p w:rsidR="00DE68F5" w:rsidRDefault="00EA34A7">
      <w:pPr>
        <w:spacing w:before="69"/>
        <w:ind w:left="1040" w:right="840"/>
        <w:rPr>
          <w:rFonts w:ascii="Times New Roman" w:eastAsia="Times New Roman" w:hAnsi="Times New Roman" w:cs="Times New Roman"/>
          <w:sz w:val="24"/>
          <w:szCs w:val="24"/>
        </w:rPr>
      </w:pPr>
      <w:r>
        <w:rPr>
          <w:rFonts w:ascii="Times New Roman"/>
          <w:sz w:val="24"/>
        </w:rPr>
        <w:t>Thinking about their job with DCF, respondents were asked to rate the level of</w:t>
      </w:r>
      <w:r>
        <w:rPr>
          <w:rFonts w:ascii="Times New Roman"/>
          <w:spacing w:val="-14"/>
          <w:sz w:val="24"/>
        </w:rPr>
        <w:t xml:space="preserve"> </w:t>
      </w:r>
      <w:r>
        <w:rPr>
          <w:rFonts w:ascii="Times New Roman"/>
          <w:sz w:val="24"/>
        </w:rPr>
        <w:t>agreement (1= strongly disagree, 7= strongly agree) with thirteen</w:t>
      </w:r>
      <w:r>
        <w:rPr>
          <w:rFonts w:ascii="Times New Roman"/>
          <w:spacing w:val="-10"/>
          <w:sz w:val="24"/>
        </w:rPr>
        <w:t xml:space="preserve"> </w:t>
      </w:r>
      <w:r>
        <w:rPr>
          <w:rFonts w:ascii="Times New Roman"/>
          <w:sz w:val="24"/>
        </w:rPr>
        <w:t>statements.</w:t>
      </w:r>
    </w:p>
    <w:p w:rsidR="00DE68F5" w:rsidRDefault="00DE68F5">
      <w:pPr>
        <w:spacing w:before="2"/>
        <w:rPr>
          <w:rFonts w:ascii="Times New Roman" w:eastAsia="Times New Roman" w:hAnsi="Times New Roman" w:cs="Times New Roman"/>
          <w:sz w:val="20"/>
          <w:szCs w:val="20"/>
        </w:rPr>
      </w:pPr>
    </w:p>
    <w:p w:rsidR="00DE68F5" w:rsidRDefault="00EA34A7">
      <w:pPr>
        <w:ind w:left="3685" w:right="181"/>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24.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DCF</w:t>
      </w:r>
      <w:r>
        <w:rPr>
          <w:rFonts w:ascii="Times New Roman"/>
          <w:i/>
          <w:spacing w:val="10"/>
          <w:sz w:val="20"/>
        </w:rPr>
        <w:t xml:space="preserve"> </w:t>
      </w:r>
      <w:r>
        <w:rPr>
          <w:rFonts w:ascii="Times New Roman"/>
          <w:i/>
          <w:sz w:val="20"/>
        </w:rPr>
        <w:t>O</w:t>
      </w:r>
      <w:r>
        <w:rPr>
          <w:rFonts w:ascii="Times New Roman"/>
          <w:i/>
          <w:sz w:val="16"/>
        </w:rPr>
        <w:t>VERALL</w:t>
      </w:r>
    </w:p>
    <w:tbl>
      <w:tblPr>
        <w:tblW w:w="0" w:type="auto"/>
        <w:tblInd w:w="927" w:type="dxa"/>
        <w:tblLayout w:type="fixed"/>
        <w:tblCellMar>
          <w:left w:w="0" w:type="dxa"/>
          <w:right w:w="0" w:type="dxa"/>
        </w:tblCellMar>
        <w:tblLook w:val="01E0" w:firstRow="1" w:lastRow="1" w:firstColumn="1" w:lastColumn="1" w:noHBand="0" w:noVBand="0"/>
      </w:tblPr>
      <w:tblGrid>
        <w:gridCol w:w="4340"/>
        <w:gridCol w:w="1306"/>
        <w:gridCol w:w="3682"/>
      </w:tblGrid>
      <w:tr w:rsidR="00DE68F5">
        <w:trPr>
          <w:trHeight w:hRule="exact" w:val="700"/>
        </w:trPr>
        <w:tc>
          <w:tcPr>
            <w:tcW w:w="4340"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rPr>
                <w:rFonts w:ascii="Times New Roman" w:eastAsia="Times New Roman" w:hAnsi="Times New Roman" w:cs="Times New Roman"/>
                <w:i/>
                <w:sz w:val="20"/>
                <w:szCs w:val="20"/>
              </w:rPr>
            </w:pPr>
          </w:p>
          <w:p w:rsidR="00DE68F5" w:rsidRDefault="00DE68F5">
            <w:pPr>
              <w:pStyle w:val="TableParagraph"/>
              <w:spacing w:before="9"/>
              <w:rPr>
                <w:rFonts w:ascii="Times New Roman" w:eastAsia="Times New Roman" w:hAnsi="Times New Roman" w:cs="Times New Roman"/>
                <w:i/>
                <w:sz w:val="19"/>
                <w:szCs w:val="19"/>
              </w:rPr>
            </w:pPr>
          </w:p>
          <w:p w:rsidR="00DE68F5" w:rsidRDefault="00EA34A7">
            <w:pPr>
              <w:pStyle w:val="TableParagraph"/>
              <w:ind w:left="103"/>
              <w:rPr>
                <w:rFonts w:ascii="Times New Roman" w:eastAsia="Times New Roman" w:hAnsi="Times New Roman" w:cs="Times New Roman"/>
                <w:sz w:val="20"/>
                <w:szCs w:val="20"/>
              </w:rPr>
            </w:pPr>
            <w:r>
              <w:rPr>
                <w:rFonts w:ascii="Times New Roman"/>
                <w:b/>
                <w:i/>
                <w:sz w:val="20"/>
              </w:rPr>
              <w:t>DCF</w:t>
            </w:r>
            <w:r>
              <w:rPr>
                <w:rFonts w:ascii="Times New Roman"/>
                <w:b/>
                <w:i/>
                <w:spacing w:val="-4"/>
                <w:sz w:val="20"/>
              </w:rPr>
              <w:t xml:space="preserve"> </w:t>
            </w:r>
            <w:r>
              <w:rPr>
                <w:rFonts w:ascii="Times New Roman"/>
                <w:b/>
                <w:i/>
                <w:sz w:val="20"/>
              </w:rPr>
              <w:t>Overall</w:t>
            </w:r>
          </w:p>
        </w:tc>
        <w:tc>
          <w:tcPr>
            <w:tcW w:w="1306"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DE68F5">
            <w:pPr>
              <w:pStyle w:val="TableParagraph"/>
              <w:spacing w:before="9"/>
              <w:rPr>
                <w:rFonts w:ascii="Times New Roman" w:eastAsia="Times New Roman" w:hAnsi="Times New Roman" w:cs="Times New Roman"/>
                <w:i/>
                <w:sz w:val="19"/>
                <w:szCs w:val="19"/>
              </w:rPr>
            </w:pPr>
          </w:p>
          <w:p w:rsidR="00DE68F5" w:rsidRDefault="00EA34A7">
            <w:pPr>
              <w:pStyle w:val="TableParagraph"/>
              <w:ind w:left="100" w:right="106"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682" w:type="dxa"/>
            <w:tcBorders>
              <w:top w:val="single" w:sz="4" w:space="0" w:color="000000"/>
              <w:left w:val="single" w:sz="4" w:space="0" w:color="000000"/>
              <w:bottom w:val="single" w:sz="4" w:space="0" w:color="000000"/>
              <w:right w:val="single" w:sz="4" w:space="0" w:color="000000"/>
            </w:tcBorders>
            <w:shd w:val="clear" w:color="auto" w:fill="D0CECE"/>
          </w:tcPr>
          <w:p w:rsidR="00DE68F5" w:rsidRDefault="00EA34A7">
            <w:pPr>
              <w:pStyle w:val="TableParagraph"/>
              <w:spacing w:line="228" w:lineRule="exact"/>
              <w:ind w:right="1"/>
              <w:jc w:val="center"/>
              <w:rPr>
                <w:rFonts w:ascii="Times New Roman" w:eastAsia="Times New Roman" w:hAnsi="Times New Roman" w:cs="Times New Roman"/>
                <w:sz w:val="20"/>
                <w:szCs w:val="20"/>
              </w:rPr>
            </w:pPr>
            <w:r>
              <w:rPr>
                <w:rFonts w:ascii="Times New Roman"/>
                <w:b/>
                <w:sz w:val="20"/>
              </w:rPr>
              <w:t>Mean</w:t>
            </w:r>
            <w:r>
              <w:rPr>
                <w:rFonts w:ascii="Times New Roman"/>
                <w:b/>
                <w:spacing w:val="-2"/>
                <w:sz w:val="20"/>
              </w:rPr>
              <w:t xml:space="preserve"> </w:t>
            </w:r>
            <w:r>
              <w:rPr>
                <w:rFonts w:ascii="Times New Roman"/>
                <w:b/>
                <w:sz w:val="20"/>
              </w:rPr>
              <w:t>score</w:t>
            </w:r>
          </w:p>
          <w:p w:rsidR="00DE68F5" w:rsidRDefault="00EA34A7">
            <w:pPr>
              <w:pStyle w:val="TableParagraph"/>
              <w:spacing w:line="229" w:lineRule="exact"/>
              <w:ind w:right="1"/>
              <w:jc w:val="center"/>
              <w:rPr>
                <w:rFonts w:ascii="Times New Roman" w:eastAsia="Times New Roman" w:hAnsi="Times New Roman" w:cs="Times New Roman"/>
                <w:sz w:val="20"/>
                <w:szCs w:val="20"/>
              </w:rPr>
            </w:pPr>
            <w:r>
              <w:rPr>
                <w:rFonts w:ascii="Times New Roman"/>
                <w:b/>
                <w:sz w:val="20"/>
              </w:rPr>
              <w:t>(1= strongly disagree, 7= strongly</w:t>
            </w:r>
            <w:r>
              <w:rPr>
                <w:rFonts w:ascii="Times New Roman"/>
                <w:b/>
                <w:spacing w:val="-12"/>
                <w:sz w:val="20"/>
              </w:rPr>
              <w:t xml:space="preserve"> </w:t>
            </w:r>
            <w:r>
              <w:rPr>
                <w:rFonts w:ascii="Times New Roman"/>
                <w:b/>
                <w:sz w:val="20"/>
              </w:rPr>
              <w:t>agree)</w:t>
            </w:r>
          </w:p>
        </w:tc>
      </w:tr>
      <w:tr w:rsidR="00DE68F5">
        <w:trPr>
          <w:trHeight w:hRule="exact" w:val="324"/>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3"/>
              <w:rPr>
                <w:rFonts w:ascii="Times New Roman" w:eastAsia="Times New Roman" w:hAnsi="Times New Roman" w:cs="Times New Roman"/>
                <w:sz w:val="20"/>
                <w:szCs w:val="20"/>
              </w:rPr>
            </w:pPr>
            <w:r>
              <w:rPr>
                <w:rFonts w:ascii="Times New Roman"/>
                <w:sz w:val="20"/>
              </w:rPr>
              <w:t>I know what is expected of me at</w:t>
            </w:r>
            <w:r>
              <w:rPr>
                <w:rFonts w:ascii="Times New Roman"/>
                <w:spacing w:val="-17"/>
                <w:sz w:val="20"/>
              </w:rPr>
              <w:t xml:space="preserve"> </w:t>
            </w:r>
            <w:r>
              <w:rPr>
                <w:rFonts w:ascii="Times New Roman"/>
                <w:sz w:val="20"/>
              </w:rPr>
              <w:t>work</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1,428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5.84</w:t>
            </w:r>
          </w:p>
        </w:tc>
      </w:tr>
      <w:tr w:rsidR="00DE68F5">
        <w:trPr>
          <w:trHeight w:hRule="exact" w:val="31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I have a close friend at</w:t>
            </w:r>
            <w:r>
              <w:rPr>
                <w:rFonts w:ascii="Times New Roman"/>
                <w:spacing w:val="-11"/>
                <w:sz w:val="20"/>
              </w:rPr>
              <w:t xml:space="preserve"> </w:t>
            </w:r>
            <w:r>
              <w:rPr>
                <w:rFonts w:ascii="Times New Roman"/>
                <w:sz w:val="20"/>
              </w:rPr>
              <w:t>work</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1,408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5.18</w:t>
            </w:r>
          </w:p>
        </w:tc>
      </w:tr>
      <w:tr w:rsidR="00DE68F5">
        <w:trPr>
          <w:trHeight w:hRule="exact" w:val="471"/>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389"/>
              <w:rPr>
                <w:rFonts w:ascii="Times New Roman" w:eastAsia="Times New Roman" w:hAnsi="Times New Roman" w:cs="Times New Roman"/>
                <w:sz w:val="20"/>
                <w:szCs w:val="20"/>
              </w:rPr>
            </w:pPr>
            <w:r>
              <w:rPr>
                <w:rFonts w:ascii="Times New Roman"/>
                <w:sz w:val="20"/>
              </w:rPr>
              <w:t>The mission/purpose of DCF makes me feel</w:t>
            </w:r>
            <w:r>
              <w:rPr>
                <w:rFonts w:ascii="Times New Roman"/>
                <w:spacing w:val="-15"/>
                <w:sz w:val="20"/>
              </w:rPr>
              <w:t xml:space="preserve"> </w:t>
            </w:r>
            <w:r>
              <w:rPr>
                <w:rFonts w:ascii="Times New Roman"/>
                <w:sz w:val="20"/>
              </w:rPr>
              <w:t>my</w:t>
            </w:r>
            <w:r>
              <w:rPr>
                <w:rFonts w:ascii="Times New Roman"/>
                <w:w w:val="99"/>
                <w:sz w:val="20"/>
              </w:rPr>
              <w:t xml:space="preserve"> </w:t>
            </w:r>
            <w:r>
              <w:rPr>
                <w:rFonts w:ascii="Times New Roman"/>
                <w:sz w:val="20"/>
              </w:rPr>
              <w:t>job is</w:t>
            </w:r>
            <w:r>
              <w:rPr>
                <w:rFonts w:ascii="Times New Roman"/>
                <w:spacing w:val="-6"/>
                <w:sz w:val="20"/>
              </w:rPr>
              <w:t xml:space="preserve"> </w:t>
            </w:r>
            <w:r>
              <w:rPr>
                <w:rFonts w:ascii="Times New Roman"/>
                <w:sz w:val="20"/>
              </w:rPr>
              <w:t>important</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1,417</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6"/>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5.16</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418"/>
              <w:rPr>
                <w:rFonts w:ascii="Times New Roman" w:eastAsia="Times New Roman" w:hAnsi="Times New Roman" w:cs="Times New Roman"/>
                <w:sz w:val="20"/>
                <w:szCs w:val="20"/>
              </w:rPr>
            </w:pPr>
            <w:r>
              <w:rPr>
                <w:rFonts w:ascii="Times New Roman"/>
                <w:sz w:val="20"/>
              </w:rPr>
              <w:t>My co-workers are committing to doing</w:t>
            </w:r>
            <w:r>
              <w:rPr>
                <w:rFonts w:ascii="Times New Roman"/>
                <w:spacing w:val="-16"/>
                <w:sz w:val="20"/>
              </w:rPr>
              <w:t xml:space="preserve"> </w:t>
            </w:r>
            <w:r>
              <w:rPr>
                <w:rFonts w:ascii="Times New Roman"/>
                <w:sz w:val="20"/>
              </w:rPr>
              <w:t>quality</w:t>
            </w:r>
            <w:r>
              <w:rPr>
                <w:rFonts w:ascii="Times New Roman"/>
                <w:w w:val="99"/>
                <w:sz w:val="20"/>
              </w:rPr>
              <w:t xml:space="preserve"> </w:t>
            </w:r>
            <w:r>
              <w:rPr>
                <w:rFonts w:ascii="Times New Roman"/>
                <w:sz w:val="20"/>
              </w:rPr>
              <w:t>work</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1,419</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5.11</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163"/>
              <w:rPr>
                <w:rFonts w:ascii="Times New Roman" w:eastAsia="Times New Roman" w:hAnsi="Times New Roman" w:cs="Times New Roman"/>
                <w:sz w:val="20"/>
                <w:szCs w:val="20"/>
              </w:rPr>
            </w:pPr>
            <w:r>
              <w:rPr>
                <w:rFonts w:ascii="Times New Roman"/>
                <w:sz w:val="20"/>
              </w:rPr>
              <w:t>DCF encourages me to provide the level of</w:t>
            </w:r>
            <w:r>
              <w:rPr>
                <w:rFonts w:ascii="Times New Roman"/>
                <w:spacing w:val="-15"/>
                <w:sz w:val="20"/>
              </w:rPr>
              <w:t xml:space="preserve"> </w:t>
            </w:r>
            <w:r>
              <w:rPr>
                <w:rFonts w:ascii="Times New Roman"/>
                <w:sz w:val="20"/>
              </w:rPr>
              <w:t>service</w:t>
            </w:r>
            <w:r>
              <w:rPr>
                <w:rFonts w:ascii="Times New Roman"/>
                <w:w w:val="99"/>
                <w:sz w:val="20"/>
              </w:rPr>
              <w:t xml:space="preserve"> </w:t>
            </w:r>
            <w:r>
              <w:rPr>
                <w:rFonts w:ascii="Times New Roman"/>
                <w:sz w:val="20"/>
              </w:rPr>
              <w:t>clients</w:t>
            </w:r>
            <w:r>
              <w:rPr>
                <w:rFonts w:ascii="Times New Roman"/>
                <w:spacing w:val="-5"/>
                <w:sz w:val="20"/>
              </w:rPr>
              <w:t xml:space="preserve"> </w:t>
            </w:r>
            <w:r>
              <w:rPr>
                <w:rFonts w:ascii="Times New Roman"/>
                <w:sz w:val="20"/>
              </w:rPr>
              <w:t>expect</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1,408</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4.76</w:t>
            </w:r>
          </w:p>
        </w:tc>
      </w:tr>
      <w:tr w:rsidR="00DE68F5">
        <w:trPr>
          <w:trHeight w:hRule="exact" w:val="324"/>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103"/>
              <w:rPr>
                <w:rFonts w:ascii="Times New Roman" w:eastAsia="Times New Roman" w:hAnsi="Times New Roman" w:cs="Times New Roman"/>
                <w:sz w:val="20"/>
                <w:szCs w:val="20"/>
              </w:rPr>
            </w:pPr>
            <w:r>
              <w:rPr>
                <w:rFonts w:ascii="Times New Roman"/>
                <w:sz w:val="20"/>
              </w:rPr>
              <w:t>Working assignments are distributed</w:t>
            </w:r>
            <w:r>
              <w:rPr>
                <w:rFonts w:ascii="Times New Roman"/>
                <w:spacing w:val="-16"/>
                <w:sz w:val="20"/>
              </w:rPr>
              <w:t xml:space="preserve"> </w:t>
            </w:r>
            <w:r>
              <w:rPr>
                <w:rFonts w:ascii="Times New Roman"/>
                <w:sz w:val="20"/>
              </w:rPr>
              <w:t>fairly</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ind w:left="420"/>
              <w:rPr>
                <w:rFonts w:ascii="Times New Roman" w:eastAsia="Times New Roman" w:hAnsi="Times New Roman" w:cs="Times New Roman"/>
                <w:sz w:val="20"/>
                <w:szCs w:val="20"/>
              </w:rPr>
            </w:pPr>
            <w:r>
              <w:rPr>
                <w:rFonts w:ascii="Times New Roman"/>
                <w:sz w:val="20"/>
              </w:rPr>
              <w:t>1,422</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77"/>
              <w:jc w:val="center"/>
              <w:rPr>
                <w:rFonts w:ascii="Times New Roman" w:eastAsia="Times New Roman" w:hAnsi="Times New Roman" w:cs="Times New Roman"/>
                <w:sz w:val="20"/>
                <w:szCs w:val="20"/>
              </w:rPr>
            </w:pPr>
            <w:r>
              <w:rPr>
                <w:rFonts w:ascii="Times New Roman"/>
                <w:sz w:val="20"/>
              </w:rPr>
              <w:t>4.00</w:t>
            </w:r>
          </w:p>
        </w:tc>
      </w:tr>
      <w:tr w:rsidR="00DE68F5">
        <w:trPr>
          <w:trHeight w:hRule="exact" w:val="468"/>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545"/>
              <w:rPr>
                <w:rFonts w:ascii="Times New Roman" w:eastAsia="Times New Roman" w:hAnsi="Times New Roman" w:cs="Times New Roman"/>
                <w:sz w:val="20"/>
                <w:szCs w:val="20"/>
              </w:rPr>
            </w:pPr>
            <w:r>
              <w:rPr>
                <w:rFonts w:ascii="Times New Roman"/>
                <w:sz w:val="20"/>
              </w:rPr>
              <w:t>Our clients are satisfied with the services</w:t>
            </w:r>
            <w:r>
              <w:rPr>
                <w:rFonts w:ascii="Times New Roman"/>
                <w:spacing w:val="-14"/>
                <w:sz w:val="20"/>
              </w:rPr>
              <w:t xml:space="preserve"> </w:t>
            </w:r>
            <w:r>
              <w:rPr>
                <w:rFonts w:ascii="Times New Roman"/>
                <w:sz w:val="20"/>
              </w:rPr>
              <w:t>they</w:t>
            </w:r>
            <w:r>
              <w:rPr>
                <w:rFonts w:ascii="Times New Roman"/>
                <w:w w:val="99"/>
                <w:sz w:val="20"/>
              </w:rPr>
              <w:t xml:space="preserve"> </w:t>
            </w:r>
            <w:r>
              <w:rPr>
                <w:rFonts w:ascii="Times New Roman"/>
                <w:sz w:val="20"/>
              </w:rPr>
              <w:t>receive from outside</w:t>
            </w:r>
            <w:r>
              <w:rPr>
                <w:rFonts w:ascii="Times New Roman"/>
                <w:spacing w:val="-13"/>
                <w:sz w:val="20"/>
              </w:rPr>
              <w:t xml:space="preserve"> </w:t>
            </w:r>
            <w:r>
              <w:rPr>
                <w:rFonts w:ascii="Times New Roman"/>
                <w:sz w:val="20"/>
              </w:rPr>
              <w:t>providers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1,390</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3.98</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03" w:right="132"/>
              <w:rPr>
                <w:rFonts w:ascii="Times New Roman" w:eastAsia="Times New Roman" w:hAnsi="Times New Roman" w:cs="Times New Roman"/>
                <w:sz w:val="20"/>
                <w:szCs w:val="20"/>
              </w:rPr>
            </w:pPr>
            <w:r>
              <w:rPr>
                <w:rFonts w:ascii="Times New Roman"/>
                <w:sz w:val="20"/>
              </w:rPr>
              <w:t>The policies and procedures help me to provide</w:t>
            </w:r>
            <w:r>
              <w:rPr>
                <w:rFonts w:ascii="Times New Roman"/>
                <w:spacing w:val="-17"/>
                <w:sz w:val="20"/>
              </w:rPr>
              <w:t xml:space="preserve"> </w:t>
            </w:r>
            <w:r>
              <w:rPr>
                <w:rFonts w:ascii="Times New Roman"/>
                <w:sz w:val="20"/>
              </w:rPr>
              <w:t>the</w:t>
            </w:r>
            <w:r>
              <w:rPr>
                <w:rFonts w:ascii="Times New Roman"/>
                <w:w w:val="99"/>
                <w:sz w:val="20"/>
              </w:rPr>
              <w:t xml:space="preserve"> </w:t>
            </w:r>
            <w:r>
              <w:rPr>
                <w:rFonts w:ascii="Times New Roman"/>
                <w:sz w:val="20"/>
              </w:rPr>
              <w:t>level of service that is</w:t>
            </w:r>
            <w:r>
              <w:rPr>
                <w:rFonts w:ascii="Times New Roman"/>
                <w:spacing w:val="-10"/>
                <w:sz w:val="20"/>
              </w:rPr>
              <w:t xml:space="preserve"> </w:t>
            </w:r>
            <w:r>
              <w:rPr>
                <w:rFonts w:ascii="Times New Roman"/>
                <w:sz w:val="20"/>
              </w:rPr>
              <w:t>expected</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1,413</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3.87</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702"/>
              <w:rPr>
                <w:rFonts w:ascii="Times New Roman" w:eastAsia="Times New Roman" w:hAnsi="Times New Roman" w:cs="Times New Roman"/>
                <w:sz w:val="20"/>
                <w:szCs w:val="20"/>
              </w:rPr>
            </w:pPr>
            <w:r>
              <w:rPr>
                <w:rFonts w:ascii="Times New Roman"/>
                <w:sz w:val="20"/>
              </w:rPr>
              <w:t>Management is as committed to</w:t>
            </w:r>
            <w:r>
              <w:rPr>
                <w:rFonts w:ascii="Times New Roman"/>
                <w:spacing w:val="-15"/>
                <w:sz w:val="20"/>
              </w:rPr>
              <w:t xml:space="preserve"> </w:t>
            </w:r>
            <w:r>
              <w:rPr>
                <w:rFonts w:ascii="Times New Roman"/>
                <w:sz w:val="20"/>
              </w:rPr>
              <w:t>exceptional</w:t>
            </w:r>
            <w:r>
              <w:rPr>
                <w:rFonts w:ascii="Times New Roman"/>
                <w:w w:val="99"/>
                <w:sz w:val="20"/>
              </w:rPr>
              <w:t xml:space="preserve"> </w:t>
            </w:r>
            <w:r>
              <w:rPr>
                <w:rFonts w:ascii="Times New Roman"/>
                <w:sz w:val="20"/>
              </w:rPr>
              <w:t>service and they expect me to</w:t>
            </w:r>
            <w:r>
              <w:rPr>
                <w:rFonts w:ascii="Times New Roman"/>
                <w:spacing w:val="-10"/>
                <w:sz w:val="20"/>
              </w:rPr>
              <w:t xml:space="preserve"> </w:t>
            </w:r>
            <w:r>
              <w:rPr>
                <w:rFonts w:ascii="Times New Roman"/>
                <w:sz w:val="20"/>
              </w:rPr>
              <w:t>be</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1,410</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3.75</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545"/>
              <w:rPr>
                <w:rFonts w:ascii="Times New Roman" w:eastAsia="Times New Roman" w:hAnsi="Times New Roman" w:cs="Times New Roman"/>
                <w:sz w:val="20"/>
                <w:szCs w:val="20"/>
              </w:rPr>
            </w:pPr>
            <w:r>
              <w:rPr>
                <w:rFonts w:ascii="Times New Roman"/>
                <w:sz w:val="20"/>
              </w:rPr>
              <w:t>Our clients are satisfied with the services</w:t>
            </w:r>
            <w:r>
              <w:rPr>
                <w:rFonts w:ascii="Times New Roman"/>
                <w:spacing w:val="-14"/>
                <w:sz w:val="20"/>
              </w:rPr>
              <w:t xml:space="preserve"> </w:t>
            </w:r>
            <w:r>
              <w:rPr>
                <w:rFonts w:ascii="Times New Roman"/>
                <w:sz w:val="20"/>
              </w:rPr>
              <w:t>they</w:t>
            </w:r>
            <w:r>
              <w:rPr>
                <w:rFonts w:ascii="Times New Roman"/>
                <w:w w:val="99"/>
                <w:sz w:val="20"/>
              </w:rPr>
              <w:t xml:space="preserve"> </w:t>
            </w:r>
            <w:r>
              <w:rPr>
                <w:rFonts w:ascii="Times New Roman"/>
                <w:sz w:val="20"/>
              </w:rPr>
              <w:t>receive from DCF</w:t>
            </w:r>
            <w:r>
              <w:rPr>
                <w:rFonts w:ascii="Times New Roman"/>
                <w:spacing w:val="-10"/>
                <w:sz w:val="20"/>
              </w:rPr>
              <w:t xml:space="preserve"> </w:t>
            </w:r>
            <w:r>
              <w:rPr>
                <w:rFonts w:ascii="Times New Roman"/>
                <w:sz w:val="20"/>
              </w:rPr>
              <w:t>employees</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1,396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3.64</w:t>
            </w:r>
          </w:p>
        </w:tc>
      </w:tr>
      <w:tr w:rsidR="00DE68F5">
        <w:trPr>
          <w:trHeight w:hRule="exact" w:val="31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103"/>
              <w:rPr>
                <w:rFonts w:ascii="Times New Roman" w:eastAsia="Times New Roman" w:hAnsi="Times New Roman" w:cs="Times New Roman"/>
                <w:sz w:val="20"/>
                <w:szCs w:val="20"/>
              </w:rPr>
            </w:pPr>
            <w:r>
              <w:rPr>
                <w:rFonts w:ascii="Times New Roman"/>
                <w:sz w:val="20"/>
              </w:rPr>
              <w:t>Policies are consistently and fairly</w:t>
            </w:r>
            <w:r>
              <w:rPr>
                <w:rFonts w:ascii="Times New Roman"/>
                <w:spacing w:val="-15"/>
                <w:sz w:val="20"/>
              </w:rPr>
              <w:t xml:space="preserve"> </w:t>
            </w:r>
            <w:r>
              <w:rPr>
                <w:rFonts w:ascii="Times New Roman"/>
                <w:sz w:val="20"/>
              </w:rPr>
              <w:t>applied</w:t>
            </w:r>
          </w:p>
        </w:tc>
        <w:tc>
          <w:tcPr>
            <w:tcW w:w="1306"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ind w:left="420"/>
              <w:rPr>
                <w:rFonts w:ascii="Times New Roman" w:eastAsia="Times New Roman" w:hAnsi="Times New Roman" w:cs="Times New Roman"/>
                <w:sz w:val="20"/>
                <w:szCs w:val="20"/>
              </w:rPr>
            </w:pPr>
            <w:r>
              <w:rPr>
                <w:rFonts w:ascii="Times New Roman"/>
                <w:sz w:val="20"/>
              </w:rPr>
              <w:t>1,417</w:t>
            </w:r>
          </w:p>
        </w:tc>
        <w:tc>
          <w:tcPr>
            <w:tcW w:w="3682"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before="63"/>
              <w:jc w:val="center"/>
              <w:rPr>
                <w:rFonts w:ascii="Times New Roman" w:eastAsia="Times New Roman" w:hAnsi="Times New Roman" w:cs="Times New Roman"/>
                <w:sz w:val="20"/>
                <w:szCs w:val="20"/>
              </w:rPr>
            </w:pPr>
            <w:r>
              <w:rPr>
                <w:rFonts w:ascii="Times New Roman"/>
                <w:sz w:val="20"/>
              </w:rPr>
              <w:t>3.21</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341"/>
              <w:rPr>
                <w:rFonts w:ascii="Times New Roman" w:eastAsia="Times New Roman" w:hAnsi="Times New Roman" w:cs="Times New Roman"/>
                <w:sz w:val="20"/>
                <w:szCs w:val="20"/>
              </w:rPr>
            </w:pPr>
            <w:r>
              <w:rPr>
                <w:rFonts w:ascii="Times New Roman"/>
                <w:sz w:val="20"/>
              </w:rPr>
              <w:t>I believe management will listen to and act</w:t>
            </w:r>
            <w:r>
              <w:rPr>
                <w:rFonts w:ascii="Times New Roman"/>
                <w:spacing w:val="-14"/>
                <w:sz w:val="20"/>
              </w:rPr>
              <w:t xml:space="preserve"> </w:t>
            </w:r>
            <w:r>
              <w:rPr>
                <w:rFonts w:ascii="Times New Roman"/>
                <w:sz w:val="20"/>
              </w:rPr>
              <w:t>upon</w:t>
            </w:r>
            <w:r>
              <w:rPr>
                <w:rFonts w:ascii="Times New Roman"/>
                <w:w w:val="99"/>
                <w:sz w:val="20"/>
              </w:rPr>
              <w:t xml:space="preserve"> </w:t>
            </w:r>
            <w:r>
              <w:rPr>
                <w:rFonts w:ascii="Times New Roman"/>
                <w:sz w:val="20"/>
              </w:rPr>
              <w:t>the results of this</w:t>
            </w:r>
            <w:r>
              <w:rPr>
                <w:rFonts w:ascii="Times New Roman"/>
                <w:spacing w:val="-11"/>
                <w:sz w:val="20"/>
              </w:rPr>
              <w:t xml:space="preserve"> </w:t>
            </w:r>
            <w:r>
              <w:rPr>
                <w:rFonts w:ascii="Times New Roman"/>
                <w:sz w:val="20"/>
              </w:rPr>
              <w:t>survey</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1,414</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2.90</w:t>
            </w:r>
          </w:p>
        </w:tc>
      </w:tr>
      <w:tr w:rsidR="00DE68F5">
        <w:trPr>
          <w:trHeight w:hRule="exact" w:val="470"/>
        </w:trPr>
        <w:tc>
          <w:tcPr>
            <w:tcW w:w="434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03" w:right="401"/>
              <w:rPr>
                <w:rFonts w:ascii="Times New Roman" w:eastAsia="Times New Roman" w:hAnsi="Times New Roman" w:cs="Times New Roman"/>
                <w:sz w:val="20"/>
                <w:szCs w:val="20"/>
              </w:rPr>
            </w:pPr>
            <w:r>
              <w:rPr>
                <w:rFonts w:ascii="Times New Roman"/>
                <w:sz w:val="20"/>
              </w:rPr>
              <w:t>DCF is committed to maintaining high levels</w:t>
            </w:r>
            <w:r>
              <w:rPr>
                <w:rFonts w:ascii="Times New Roman"/>
                <w:spacing w:val="-14"/>
                <w:sz w:val="20"/>
              </w:rPr>
              <w:t xml:space="preserve"> </w:t>
            </w:r>
            <w:r>
              <w:rPr>
                <w:rFonts w:ascii="Times New Roman"/>
                <w:sz w:val="20"/>
              </w:rPr>
              <w:t>of</w:t>
            </w:r>
            <w:r>
              <w:rPr>
                <w:rFonts w:ascii="Times New Roman"/>
                <w:w w:val="99"/>
                <w:sz w:val="20"/>
              </w:rPr>
              <w:t xml:space="preserve"> </w:t>
            </w:r>
            <w:r>
              <w:rPr>
                <w:rFonts w:ascii="Times New Roman"/>
                <w:sz w:val="20"/>
              </w:rPr>
              <w:t>employee</w:t>
            </w:r>
            <w:r>
              <w:rPr>
                <w:rFonts w:ascii="Times New Roman"/>
                <w:spacing w:val="-9"/>
                <w:sz w:val="20"/>
              </w:rPr>
              <w:t xml:space="preserve"> </w:t>
            </w:r>
            <w:r>
              <w:rPr>
                <w:rFonts w:ascii="Times New Roman"/>
                <w:sz w:val="20"/>
              </w:rPr>
              <w:t>satisfaction</w:t>
            </w:r>
          </w:p>
        </w:tc>
        <w:tc>
          <w:tcPr>
            <w:tcW w:w="1306"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20"/>
              <w:rPr>
                <w:rFonts w:ascii="Times New Roman" w:eastAsia="Times New Roman" w:hAnsi="Times New Roman" w:cs="Times New Roman"/>
                <w:sz w:val="20"/>
                <w:szCs w:val="20"/>
              </w:rPr>
            </w:pPr>
            <w:r>
              <w:rPr>
                <w:rFonts w:ascii="Times New Roman"/>
                <w:sz w:val="20"/>
              </w:rPr>
              <w:t>1,416</w:t>
            </w:r>
          </w:p>
        </w:tc>
        <w:tc>
          <w:tcPr>
            <w:tcW w:w="368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2.84</w:t>
            </w:r>
          </w:p>
        </w:tc>
      </w:tr>
    </w:tbl>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3"/>
        <w:rPr>
          <w:rFonts w:ascii="Times New Roman" w:eastAsia="Times New Roman" w:hAnsi="Times New Roman" w:cs="Times New Roman"/>
          <w:i/>
          <w:sz w:val="26"/>
          <w:szCs w:val="26"/>
        </w:rPr>
      </w:pPr>
    </w:p>
    <w:p w:rsidR="00DE68F5" w:rsidRDefault="00EA34A7">
      <w:pPr>
        <w:spacing w:before="69"/>
        <w:ind w:left="1040" w:right="181"/>
        <w:rPr>
          <w:rFonts w:ascii="Times New Roman" w:eastAsia="Times New Roman" w:hAnsi="Times New Roman" w:cs="Times New Roman"/>
          <w:sz w:val="24"/>
          <w:szCs w:val="24"/>
        </w:rPr>
      </w:pPr>
      <w:r>
        <w:rPr>
          <w:rFonts w:ascii="Times New Roman"/>
          <w:b/>
          <w:i/>
          <w:sz w:val="24"/>
        </w:rPr>
        <w:t>Core</w:t>
      </w:r>
      <w:r>
        <w:rPr>
          <w:rFonts w:ascii="Times New Roman"/>
          <w:b/>
          <w:i/>
          <w:spacing w:val="-4"/>
          <w:sz w:val="24"/>
        </w:rPr>
        <w:t xml:space="preserve"> </w:t>
      </w:r>
      <w:r>
        <w:rPr>
          <w:rFonts w:ascii="Times New Roman"/>
          <w:b/>
          <w:i/>
          <w:sz w:val="24"/>
        </w:rPr>
        <w:t>Values</w:t>
      </w:r>
    </w:p>
    <w:p w:rsidR="00DE68F5" w:rsidRDefault="00DE68F5">
      <w:pPr>
        <w:spacing w:before="9"/>
        <w:rPr>
          <w:rFonts w:ascii="Times New Roman" w:eastAsia="Times New Roman" w:hAnsi="Times New Roman" w:cs="Times New Roman"/>
          <w:b/>
          <w:bCs/>
          <w:i/>
          <w:sz w:val="23"/>
          <w:szCs w:val="23"/>
        </w:rPr>
      </w:pPr>
    </w:p>
    <w:p w:rsidR="00DE68F5" w:rsidRDefault="00EA34A7">
      <w:pPr>
        <w:numPr>
          <w:ilvl w:val="0"/>
          <w:numId w:val="25"/>
        </w:numPr>
        <w:tabs>
          <w:tab w:val="left" w:pos="1761"/>
        </w:tabs>
        <w:ind w:left="1760" w:right="216"/>
        <w:rPr>
          <w:rFonts w:ascii="Times New Roman" w:eastAsia="Times New Roman" w:hAnsi="Times New Roman" w:cs="Times New Roman"/>
          <w:sz w:val="24"/>
          <w:szCs w:val="24"/>
        </w:rPr>
      </w:pPr>
      <w:r>
        <w:rPr>
          <w:rFonts w:ascii="Times New Roman"/>
          <w:sz w:val="24"/>
        </w:rPr>
        <w:t>Respondents reported high levels of agreement (mean=5.09/n=1,421) that their</w:t>
      </w:r>
      <w:r>
        <w:rPr>
          <w:rFonts w:ascii="Times New Roman"/>
          <w:spacing w:val="-5"/>
          <w:sz w:val="24"/>
        </w:rPr>
        <w:t xml:space="preserve"> </w:t>
      </w:r>
      <w:r>
        <w:rPr>
          <w:rFonts w:ascii="Times New Roman"/>
          <w:sz w:val="24"/>
        </w:rPr>
        <w:t>co- workers are committed to the core values of DCF (child driven,</w:t>
      </w:r>
      <w:r>
        <w:rPr>
          <w:rFonts w:ascii="Times New Roman"/>
          <w:spacing w:val="-5"/>
          <w:sz w:val="24"/>
        </w:rPr>
        <w:t xml:space="preserve"> </w:t>
      </w:r>
      <w:r>
        <w:rPr>
          <w:rFonts w:ascii="Times New Roman"/>
          <w:sz w:val="24"/>
        </w:rPr>
        <w:t>family-centered, community focused, strength-based, committed to diversity and cultural competence,</w:t>
      </w:r>
      <w:r>
        <w:rPr>
          <w:rFonts w:ascii="Times New Roman"/>
          <w:spacing w:val="-14"/>
          <w:sz w:val="24"/>
        </w:rPr>
        <w:t xml:space="preserve"> </w:t>
      </w:r>
      <w:r>
        <w:rPr>
          <w:rFonts w:ascii="Times New Roman"/>
          <w:sz w:val="24"/>
        </w:rPr>
        <w:t>and committed to continuous</w:t>
      </w:r>
      <w:r>
        <w:rPr>
          <w:rFonts w:ascii="Times New Roman"/>
          <w:spacing w:val="-4"/>
          <w:sz w:val="24"/>
        </w:rPr>
        <w:t xml:space="preserve"> </w:t>
      </w:r>
      <w:r>
        <w:rPr>
          <w:rFonts w:ascii="Times New Roman"/>
          <w:sz w:val="24"/>
        </w:rPr>
        <w:t>learning).</w:t>
      </w:r>
    </w:p>
    <w:p w:rsidR="00DE68F5" w:rsidRDefault="00DE68F5">
      <w:pPr>
        <w:spacing w:before="2"/>
        <w:rPr>
          <w:rFonts w:ascii="Times New Roman" w:eastAsia="Times New Roman" w:hAnsi="Times New Roman" w:cs="Times New Roman"/>
          <w:sz w:val="24"/>
          <w:szCs w:val="24"/>
        </w:rPr>
      </w:pPr>
    </w:p>
    <w:p w:rsidR="00DE68F5" w:rsidRDefault="00EA34A7">
      <w:pPr>
        <w:ind w:left="2223" w:right="181"/>
        <w:rPr>
          <w:rFonts w:ascii="Times New Roman" w:eastAsia="Times New Roman" w:hAnsi="Times New Roman" w:cs="Times New Roman"/>
          <w:sz w:val="20"/>
          <w:szCs w:val="20"/>
        </w:rPr>
      </w:pPr>
      <w:r>
        <w:rPr>
          <w:rFonts w:ascii="Times New Roman"/>
          <w:i/>
          <w:sz w:val="20"/>
        </w:rPr>
        <w:t>F</w:t>
      </w:r>
      <w:r>
        <w:rPr>
          <w:rFonts w:ascii="Times New Roman"/>
          <w:i/>
          <w:sz w:val="16"/>
        </w:rPr>
        <w:t xml:space="preserve">IGURE </w:t>
      </w:r>
      <w:r>
        <w:rPr>
          <w:rFonts w:ascii="Times New Roman"/>
          <w:i/>
          <w:sz w:val="20"/>
        </w:rPr>
        <w:t>25.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F CO</w:t>
      </w:r>
      <w:r>
        <w:rPr>
          <w:rFonts w:ascii="Times New Roman"/>
          <w:i/>
          <w:sz w:val="20"/>
        </w:rPr>
        <w:t>-</w:t>
      </w:r>
      <w:r>
        <w:rPr>
          <w:rFonts w:ascii="Times New Roman"/>
          <w:i/>
          <w:sz w:val="16"/>
        </w:rPr>
        <w:t>WORKER COMMITMENT TO CORE VALUES OF</w:t>
      </w:r>
      <w:r>
        <w:rPr>
          <w:rFonts w:ascii="Times New Roman"/>
          <w:i/>
          <w:spacing w:val="6"/>
          <w:sz w:val="16"/>
        </w:rPr>
        <w:t xml:space="preserve"> </w:t>
      </w:r>
      <w:r>
        <w:rPr>
          <w:rFonts w:ascii="Times New Roman"/>
          <w:i/>
          <w:sz w:val="20"/>
        </w:rPr>
        <w:t>DCF</w:t>
      </w:r>
    </w:p>
    <w:tbl>
      <w:tblPr>
        <w:tblW w:w="0" w:type="auto"/>
        <w:tblInd w:w="1383" w:type="dxa"/>
        <w:tblLayout w:type="fixed"/>
        <w:tblCellMar>
          <w:left w:w="0" w:type="dxa"/>
          <w:right w:w="0" w:type="dxa"/>
        </w:tblCellMar>
        <w:tblLook w:val="01E0" w:firstRow="1" w:lastRow="1" w:firstColumn="1" w:lastColumn="1" w:noHBand="0" w:noVBand="0"/>
      </w:tblPr>
      <w:tblGrid>
        <w:gridCol w:w="1207"/>
        <w:gridCol w:w="1673"/>
        <w:gridCol w:w="811"/>
        <w:gridCol w:w="809"/>
        <w:gridCol w:w="812"/>
        <w:gridCol w:w="900"/>
        <w:gridCol w:w="809"/>
        <w:gridCol w:w="1441"/>
      </w:tblGrid>
      <w:tr w:rsidR="00DE68F5">
        <w:trPr>
          <w:trHeight w:hRule="exact" w:val="470"/>
        </w:trPr>
        <w:tc>
          <w:tcPr>
            <w:tcW w:w="1207"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tc>
        <w:tc>
          <w:tcPr>
            <w:tcW w:w="1673"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333" w:right="334" w:firstLine="129"/>
              <w:rPr>
                <w:rFonts w:ascii="Times New Roman" w:eastAsia="Times New Roman" w:hAnsi="Times New Roman" w:cs="Times New Roman"/>
                <w:sz w:val="20"/>
                <w:szCs w:val="20"/>
              </w:rPr>
            </w:pPr>
            <w:r>
              <w:rPr>
                <w:rFonts w:ascii="Times New Roman"/>
                <w:b/>
                <w:sz w:val="20"/>
              </w:rPr>
              <w:t>Strongly</w:t>
            </w:r>
            <w:r>
              <w:rPr>
                <w:rFonts w:ascii="Times New Roman"/>
                <w:b/>
                <w:w w:val="99"/>
                <w:sz w:val="20"/>
              </w:rPr>
              <w:t xml:space="preserve"> </w:t>
            </w:r>
            <w:r>
              <w:rPr>
                <w:rFonts w:ascii="Times New Roman"/>
                <w:b/>
                <w:sz w:val="20"/>
              </w:rPr>
              <w:t>disagree</w:t>
            </w:r>
            <w:r>
              <w:rPr>
                <w:rFonts w:ascii="Times New Roman"/>
                <w:b/>
                <w:spacing w:val="-3"/>
                <w:sz w:val="20"/>
              </w:rPr>
              <w:t xml:space="preserve"> </w:t>
            </w:r>
            <w:r>
              <w:rPr>
                <w:rFonts w:ascii="Times New Roman"/>
                <w:b/>
                <w:sz w:val="20"/>
              </w:rPr>
              <w:t>(1)</w:t>
            </w:r>
          </w:p>
        </w:tc>
        <w:tc>
          <w:tcPr>
            <w:tcW w:w="81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right="5"/>
              <w:jc w:val="center"/>
              <w:rPr>
                <w:rFonts w:ascii="Times New Roman" w:eastAsia="Times New Roman" w:hAnsi="Times New Roman" w:cs="Times New Roman"/>
                <w:sz w:val="20"/>
                <w:szCs w:val="20"/>
              </w:rPr>
            </w:pPr>
            <w:r>
              <w:rPr>
                <w:rFonts w:ascii="Times New Roman"/>
                <w:b/>
                <w:w w:val="99"/>
                <w:sz w:val="20"/>
              </w:rPr>
              <w:t>2</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right="1"/>
              <w:jc w:val="center"/>
              <w:rPr>
                <w:rFonts w:ascii="Times New Roman" w:eastAsia="Times New Roman" w:hAnsi="Times New Roman" w:cs="Times New Roman"/>
                <w:sz w:val="20"/>
                <w:szCs w:val="20"/>
              </w:rPr>
            </w:pPr>
            <w:r>
              <w:rPr>
                <w:rFonts w:ascii="Times New Roman"/>
                <w:b/>
                <w:w w:val="99"/>
                <w:sz w:val="20"/>
              </w:rPr>
              <w:t>3</w:t>
            </w:r>
          </w:p>
        </w:tc>
        <w:tc>
          <w:tcPr>
            <w:tcW w:w="812"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right="4"/>
              <w:jc w:val="center"/>
              <w:rPr>
                <w:rFonts w:ascii="Times New Roman" w:eastAsia="Times New Roman" w:hAnsi="Times New Roman" w:cs="Times New Roman"/>
                <w:sz w:val="20"/>
                <w:szCs w:val="20"/>
              </w:rPr>
            </w:pPr>
            <w:r>
              <w:rPr>
                <w:rFonts w:ascii="Times New Roman"/>
                <w:b/>
                <w:w w:val="99"/>
                <w:sz w:val="20"/>
              </w:rPr>
              <w:t>4</w:t>
            </w:r>
          </w:p>
        </w:tc>
        <w:tc>
          <w:tcPr>
            <w:tcW w:w="900"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right="1"/>
              <w:jc w:val="center"/>
              <w:rPr>
                <w:rFonts w:ascii="Times New Roman" w:eastAsia="Times New Roman" w:hAnsi="Times New Roman" w:cs="Times New Roman"/>
                <w:sz w:val="20"/>
                <w:szCs w:val="20"/>
              </w:rPr>
            </w:pPr>
            <w:r>
              <w:rPr>
                <w:rFonts w:ascii="Times New Roman"/>
                <w:b/>
                <w:w w:val="99"/>
                <w:sz w:val="20"/>
              </w:rPr>
              <w:t>5</w:t>
            </w:r>
          </w:p>
        </w:tc>
        <w:tc>
          <w:tcPr>
            <w:tcW w:w="809"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DE68F5">
            <w:pPr>
              <w:pStyle w:val="TableParagraph"/>
              <w:spacing w:before="10"/>
              <w:rPr>
                <w:rFonts w:ascii="Times New Roman" w:eastAsia="Times New Roman" w:hAnsi="Times New Roman" w:cs="Times New Roman"/>
                <w:i/>
                <w:sz w:val="19"/>
                <w:szCs w:val="19"/>
              </w:rPr>
            </w:pPr>
          </w:p>
          <w:p w:rsidR="00DE68F5" w:rsidRDefault="00EA34A7">
            <w:pPr>
              <w:pStyle w:val="TableParagraph"/>
              <w:ind w:right="1"/>
              <w:jc w:val="center"/>
              <w:rPr>
                <w:rFonts w:ascii="Times New Roman" w:eastAsia="Times New Roman" w:hAnsi="Times New Roman" w:cs="Times New Roman"/>
                <w:sz w:val="20"/>
                <w:szCs w:val="20"/>
              </w:rPr>
            </w:pPr>
            <w:r>
              <w:rPr>
                <w:rFonts w:ascii="Times New Roman"/>
                <w:b/>
                <w:w w:val="99"/>
                <w:sz w:val="20"/>
              </w:rPr>
              <w:t>6</w:t>
            </w:r>
          </w:p>
        </w:tc>
        <w:tc>
          <w:tcPr>
            <w:tcW w:w="144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340" w:right="337" w:firstLine="7"/>
              <w:rPr>
                <w:rFonts w:ascii="Times New Roman" w:eastAsia="Times New Roman" w:hAnsi="Times New Roman" w:cs="Times New Roman"/>
                <w:sz w:val="20"/>
                <w:szCs w:val="20"/>
              </w:rPr>
            </w:pPr>
            <w:r>
              <w:rPr>
                <w:rFonts w:ascii="Times New Roman"/>
                <w:b/>
                <w:sz w:val="20"/>
              </w:rPr>
              <w:t>Strongly</w:t>
            </w:r>
            <w:r>
              <w:rPr>
                <w:rFonts w:ascii="Times New Roman"/>
                <w:b/>
                <w:w w:val="99"/>
                <w:sz w:val="20"/>
              </w:rPr>
              <w:t xml:space="preserve"> </w:t>
            </w:r>
            <w:r>
              <w:rPr>
                <w:rFonts w:ascii="Times New Roman"/>
                <w:b/>
                <w:sz w:val="20"/>
              </w:rPr>
              <w:t>agree</w:t>
            </w:r>
            <w:r>
              <w:rPr>
                <w:rFonts w:ascii="Times New Roman"/>
                <w:b/>
                <w:spacing w:val="-1"/>
                <w:sz w:val="20"/>
              </w:rPr>
              <w:t xml:space="preserve"> </w:t>
            </w:r>
            <w:r>
              <w:rPr>
                <w:rFonts w:ascii="Times New Roman"/>
                <w:b/>
                <w:sz w:val="20"/>
              </w:rPr>
              <w:t>(7)</w:t>
            </w:r>
          </w:p>
        </w:tc>
      </w:tr>
      <w:tr w:rsidR="00DE68F5">
        <w:trPr>
          <w:trHeight w:hRule="exact" w:val="468"/>
        </w:trPr>
        <w:tc>
          <w:tcPr>
            <w:tcW w:w="120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ind w:left="119" w:right="122" w:firstLine="319"/>
              <w:rPr>
                <w:rFonts w:ascii="Times New Roman" w:eastAsia="Times New Roman" w:hAnsi="Times New Roman" w:cs="Times New Roman"/>
                <w:sz w:val="20"/>
                <w:szCs w:val="20"/>
              </w:rPr>
            </w:pPr>
            <w:r>
              <w:rPr>
                <w:rFonts w:ascii="Times New Roman"/>
                <w:sz w:val="20"/>
              </w:rPr>
              <w:t>#</w:t>
            </w:r>
            <w:r>
              <w:rPr>
                <w:rFonts w:ascii="Times New Roman"/>
                <w:spacing w:val="1"/>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673"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
              <w:jc w:val="center"/>
              <w:rPr>
                <w:rFonts w:ascii="Times New Roman" w:eastAsia="Times New Roman" w:hAnsi="Times New Roman" w:cs="Times New Roman"/>
                <w:sz w:val="20"/>
                <w:szCs w:val="20"/>
              </w:rPr>
            </w:pPr>
            <w:r>
              <w:rPr>
                <w:rFonts w:ascii="Times New Roman"/>
                <w:sz w:val="20"/>
              </w:rPr>
              <w:t>28</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47</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100</w:t>
            </w:r>
          </w:p>
        </w:tc>
        <w:tc>
          <w:tcPr>
            <w:tcW w:w="81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292</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95"/>
              <w:rPr>
                <w:rFonts w:ascii="Times New Roman" w:eastAsia="Times New Roman" w:hAnsi="Times New Roman" w:cs="Times New Roman"/>
                <w:sz w:val="20"/>
                <w:szCs w:val="20"/>
              </w:rPr>
            </w:pPr>
            <w:r>
              <w:rPr>
                <w:rFonts w:ascii="Times New Roman"/>
                <w:sz w:val="20"/>
              </w:rPr>
              <w:t>356</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249"/>
              <w:rPr>
                <w:rFonts w:ascii="Times New Roman" w:eastAsia="Times New Roman" w:hAnsi="Times New Roman" w:cs="Times New Roman"/>
                <w:sz w:val="20"/>
                <w:szCs w:val="20"/>
              </w:rPr>
            </w:pPr>
            <w:r>
              <w:rPr>
                <w:rFonts w:ascii="Times New Roman"/>
                <w:sz w:val="20"/>
              </w:rPr>
              <w:t>324</w:t>
            </w:r>
          </w:p>
        </w:tc>
        <w:tc>
          <w:tcPr>
            <w:tcW w:w="144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274</w:t>
            </w:r>
          </w:p>
        </w:tc>
      </w:tr>
      <w:tr w:rsidR="00DE68F5">
        <w:trPr>
          <w:trHeight w:hRule="exact" w:val="470"/>
        </w:trPr>
        <w:tc>
          <w:tcPr>
            <w:tcW w:w="120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19" w:right="122" w:firstLine="287"/>
              <w:rPr>
                <w:rFonts w:ascii="Times New Roman" w:eastAsia="Times New Roman" w:hAnsi="Times New Roman" w:cs="Times New Roman"/>
                <w:sz w:val="20"/>
                <w:szCs w:val="20"/>
              </w:rPr>
            </w:pPr>
            <w:r>
              <w:rPr>
                <w:rFonts w:ascii="Times New Roman"/>
                <w:sz w:val="20"/>
              </w:rPr>
              <w:t>%</w:t>
            </w:r>
            <w:r>
              <w:rPr>
                <w:rFonts w:ascii="Times New Roman"/>
                <w:spacing w:val="-2"/>
                <w:sz w:val="20"/>
              </w:rPr>
              <w:t xml:space="preserve"> </w:t>
            </w:r>
            <w:r>
              <w:rPr>
                <w:rFonts w:ascii="Times New Roman"/>
                <w:sz w:val="20"/>
              </w:rPr>
              <w:t>of</w:t>
            </w:r>
            <w:r>
              <w:rPr>
                <w:rFonts w:ascii="Times New Roman"/>
                <w:w w:val="99"/>
                <w:sz w:val="20"/>
              </w:rPr>
              <w:t xml:space="preserve"> </w:t>
            </w:r>
            <w:r>
              <w:rPr>
                <w:rFonts w:ascii="Times New Roman"/>
                <w:sz w:val="20"/>
              </w:rPr>
              <w:t>respondents</w:t>
            </w:r>
          </w:p>
        </w:tc>
        <w:tc>
          <w:tcPr>
            <w:tcW w:w="1673"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jc w:val="center"/>
              <w:rPr>
                <w:rFonts w:ascii="Times New Roman" w:eastAsia="Times New Roman" w:hAnsi="Times New Roman" w:cs="Times New Roman"/>
                <w:sz w:val="20"/>
                <w:szCs w:val="20"/>
              </w:rPr>
            </w:pPr>
            <w:r>
              <w:rPr>
                <w:rFonts w:ascii="Times New Roman"/>
                <w:sz w:val="20"/>
              </w:rPr>
              <w:t>2.0%</w:t>
            </w:r>
          </w:p>
        </w:tc>
        <w:tc>
          <w:tcPr>
            <w:tcW w:w="81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89"/>
              <w:rPr>
                <w:rFonts w:ascii="Times New Roman" w:eastAsia="Times New Roman" w:hAnsi="Times New Roman" w:cs="Times New Roman"/>
                <w:sz w:val="20"/>
                <w:szCs w:val="20"/>
              </w:rPr>
            </w:pPr>
            <w:r>
              <w:rPr>
                <w:rFonts w:ascii="Times New Roman"/>
                <w:sz w:val="20"/>
              </w:rPr>
              <w:t>3.3%</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89"/>
              <w:rPr>
                <w:rFonts w:ascii="Times New Roman" w:eastAsia="Times New Roman" w:hAnsi="Times New Roman" w:cs="Times New Roman"/>
                <w:sz w:val="20"/>
                <w:szCs w:val="20"/>
              </w:rPr>
            </w:pPr>
            <w:r>
              <w:rPr>
                <w:rFonts w:ascii="Times New Roman"/>
                <w:sz w:val="20"/>
              </w:rPr>
              <w:t>7.0%</w:t>
            </w:r>
          </w:p>
        </w:tc>
        <w:tc>
          <w:tcPr>
            <w:tcW w:w="812"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20.6%</w:t>
            </w:r>
          </w:p>
        </w:tc>
        <w:tc>
          <w:tcPr>
            <w:tcW w:w="900"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87"/>
              <w:rPr>
                <w:rFonts w:ascii="Times New Roman" w:eastAsia="Times New Roman" w:hAnsi="Times New Roman" w:cs="Times New Roman"/>
                <w:sz w:val="20"/>
                <w:szCs w:val="20"/>
              </w:rPr>
            </w:pPr>
            <w:r>
              <w:rPr>
                <w:rFonts w:ascii="Times New Roman"/>
                <w:sz w:val="20"/>
              </w:rPr>
              <w:t>25.1%</w:t>
            </w:r>
          </w:p>
        </w:tc>
        <w:tc>
          <w:tcPr>
            <w:tcW w:w="809"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141"/>
              <w:rPr>
                <w:rFonts w:ascii="Times New Roman" w:eastAsia="Times New Roman" w:hAnsi="Times New Roman" w:cs="Times New Roman"/>
                <w:sz w:val="20"/>
                <w:szCs w:val="20"/>
              </w:rPr>
            </w:pPr>
            <w:r>
              <w:rPr>
                <w:rFonts w:ascii="Times New Roman"/>
                <w:sz w:val="20"/>
              </w:rPr>
              <w:t>22.8%</w:t>
            </w:r>
          </w:p>
        </w:tc>
        <w:tc>
          <w:tcPr>
            <w:tcW w:w="1441" w:type="dxa"/>
            <w:tcBorders>
              <w:top w:val="single" w:sz="4" w:space="0" w:color="000000"/>
              <w:left w:val="single" w:sz="4" w:space="0" w:color="000000"/>
              <w:bottom w:val="single" w:sz="4" w:space="0" w:color="000000"/>
              <w:right w:val="single" w:sz="4" w:space="0" w:color="000000"/>
            </w:tcBorders>
          </w:tcPr>
          <w:p w:rsidR="00DE68F5" w:rsidRDefault="00DE68F5">
            <w:pPr>
              <w:pStyle w:val="TableParagraph"/>
              <w:spacing w:before="5"/>
              <w:rPr>
                <w:rFonts w:ascii="Times New Roman" w:eastAsia="Times New Roman" w:hAnsi="Times New Roman" w:cs="Times New Roman"/>
                <w:i/>
                <w:sz w:val="19"/>
                <w:szCs w:val="19"/>
              </w:rPr>
            </w:pPr>
          </w:p>
          <w:p w:rsidR="00DE68F5" w:rsidRDefault="00EA34A7">
            <w:pPr>
              <w:pStyle w:val="TableParagraph"/>
              <w:ind w:left="455"/>
              <w:rPr>
                <w:rFonts w:ascii="Times New Roman" w:eastAsia="Times New Roman" w:hAnsi="Times New Roman" w:cs="Times New Roman"/>
                <w:sz w:val="20"/>
                <w:szCs w:val="20"/>
              </w:rPr>
            </w:pPr>
            <w:r>
              <w:rPr>
                <w:rFonts w:ascii="Times New Roman"/>
                <w:sz w:val="20"/>
              </w:rPr>
              <w:t>19.3%</w:t>
            </w:r>
          </w:p>
        </w:tc>
      </w:tr>
    </w:tbl>
    <w:p w:rsidR="00DE68F5" w:rsidRDefault="00DE68F5">
      <w:pPr>
        <w:rPr>
          <w:rFonts w:ascii="Times New Roman" w:eastAsia="Times New Roman" w:hAnsi="Times New Roman" w:cs="Times New Roman"/>
          <w:sz w:val="20"/>
          <w:szCs w:val="20"/>
        </w:rPr>
        <w:sectPr w:rsidR="00DE68F5">
          <w:pgSz w:w="12240" w:h="15840"/>
          <w:pgMar w:top="1220" w:right="1280" w:bottom="280" w:left="400" w:header="280" w:footer="0" w:gutter="0"/>
          <w:cols w:space="720"/>
        </w:sectPr>
      </w:pPr>
    </w:p>
    <w:p w:rsidR="00DE68F5" w:rsidRDefault="00DE68F5">
      <w:pPr>
        <w:spacing w:before="8"/>
        <w:rPr>
          <w:rFonts w:ascii="Times New Roman" w:eastAsia="Times New Roman" w:hAnsi="Times New Roman" w:cs="Times New Roman"/>
          <w:i/>
          <w:sz w:val="17"/>
          <w:szCs w:val="17"/>
        </w:rPr>
      </w:pPr>
    </w:p>
    <w:p w:rsidR="00DE68F5" w:rsidRDefault="00EA34A7">
      <w:pPr>
        <w:spacing w:before="69"/>
        <w:ind w:left="1000" w:right="310"/>
        <w:rPr>
          <w:rFonts w:ascii="Times New Roman" w:eastAsia="Times New Roman" w:hAnsi="Times New Roman" w:cs="Times New Roman"/>
          <w:sz w:val="24"/>
          <w:szCs w:val="24"/>
        </w:rPr>
      </w:pPr>
      <w:r>
        <w:rPr>
          <w:rFonts w:ascii="Times New Roman"/>
          <w:b/>
          <w:i/>
          <w:sz w:val="24"/>
        </w:rPr>
        <w:t>Morale</w:t>
      </w:r>
    </w:p>
    <w:p w:rsidR="00DE68F5" w:rsidRDefault="00DE68F5">
      <w:pPr>
        <w:spacing w:before="9"/>
        <w:rPr>
          <w:rFonts w:ascii="Times New Roman" w:eastAsia="Times New Roman" w:hAnsi="Times New Roman" w:cs="Times New Roman"/>
          <w:b/>
          <w:bCs/>
          <w:i/>
          <w:sz w:val="23"/>
          <w:szCs w:val="23"/>
        </w:rPr>
      </w:pPr>
    </w:p>
    <w:p w:rsidR="00DE68F5" w:rsidRDefault="00EA34A7">
      <w:pPr>
        <w:numPr>
          <w:ilvl w:val="0"/>
          <w:numId w:val="25"/>
        </w:numPr>
        <w:tabs>
          <w:tab w:val="left" w:pos="1721"/>
        </w:tabs>
        <w:ind w:left="1720" w:right="310"/>
        <w:rPr>
          <w:rFonts w:ascii="Times New Roman" w:eastAsia="Times New Roman" w:hAnsi="Times New Roman" w:cs="Times New Roman"/>
          <w:sz w:val="24"/>
          <w:szCs w:val="24"/>
        </w:rPr>
      </w:pPr>
      <w:r>
        <w:rPr>
          <w:rFonts w:ascii="Times New Roman"/>
          <w:sz w:val="24"/>
        </w:rPr>
        <w:t>Compared to last year at this time (December 2013), respondents reported that morale</w:t>
      </w:r>
      <w:r>
        <w:rPr>
          <w:rFonts w:ascii="Times New Roman"/>
          <w:spacing w:val="-17"/>
          <w:sz w:val="24"/>
        </w:rPr>
        <w:t xml:space="preserve"> </w:t>
      </w:r>
      <w:r>
        <w:rPr>
          <w:rFonts w:ascii="Times New Roman"/>
          <w:sz w:val="24"/>
        </w:rPr>
        <w:t>at their office location was much worse this year (mean=2.63). The table below</w:t>
      </w:r>
      <w:r>
        <w:rPr>
          <w:rFonts w:ascii="Times New Roman"/>
          <w:spacing w:val="-7"/>
          <w:sz w:val="24"/>
        </w:rPr>
        <w:t xml:space="preserve"> </w:t>
      </w:r>
      <w:r>
        <w:rPr>
          <w:rFonts w:ascii="Times New Roman"/>
          <w:sz w:val="24"/>
        </w:rPr>
        <w:t>details changes in morale by region. Respondents from Southern and Western regions of</w:t>
      </w:r>
      <w:r>
        <w:rPr>
          <w:rFonts w:ascii="Times New Roman"/>
          <w:spacing w:val="-11"/>
          <w:sz w:val="24"/>
        </w:rPr>
        <w:t xml:space="preserve"> </w:t>
      </w:r>
      <w:r>
        <w:rPr>
          <w:rFonts w:ascii="Times New Roman"/>
          <w:sz w:val="24"/>
        </w:rPr>
        <w:t>DCF reported levels of morale that were statistically lower than the other</w:t>
      </w:r>
      <w:r>
        <w:rPr>
          <w:rFonts w:ascii="Times New Roman"/>
          <w:spacing w:val="-9"/>
          <w:sz w:val="24"/>
        </w:rPr>
        <w:t xml:space="preserve"> </w:t>
      </w:r>
      <w:r>
        <w:rPr>
          <w:rFonts w:ascii="Times New Roman"/>
          <w:sz w:val="24"/>
        </w:rPr>
        <w:t>regions.*</w:t>
      </w:r>
    </w:p>
    <w:p w:rsidR="00DE68F5" w:rsidRDefault="00DE68F5">
      <w:pPr>
        <w:spacing w:before="7"/>
        <w:rPr>
          <w:rFonts w:ascii="Times New Roman" w:eastAsia="Times New Roman" w:hAnsi="Times New Roman" w:cs="Times New Roman"/>
          <w:sz w:val="25"/>
          <w:szCs w:val="25"/>
        </w:rPr>
      </w:pPr>
    </w:p>
    <w:p w:rsidR="00DE68F5" w:rsidRDefault="00EA34A7">
      <w:pPr>
        <w:ind w:left="3436" w:right="310"/>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26. R</w:t>
      </w:r>
      <w:r>
        <w:rPr>
          <w:rFonts w:ascii="Times New Roman"/>
          <w:i/>
          <w:sz w:val="16"/>
        </w:rPr>
        <w:t xml:space="preserve">ESPONDENT </w:t>
      </w:r>
      <w:r>
        <w:rPr>
          <w:rFonts w:ascii="Times New Roman"/>
          <w:i/>
          <w:sz w:val="20"/>
        </w:rPr>
        <w:t>R</w:t>
      </w:r>
      <w:r>
        <w:rPr>
          <w:rFonts w:ascii="Times New Roman"/>
          <w:i/>
          <w:sz w:val="16"/>
        </w:rPr>
        <w:t xml:space="preserve">ATING OF </w:t>
      </w:r>
      <w:r>
        <w:rPr>
          <w:rFonts w:ascii="Times New Roman"/>
          <w:i/>
          <w:sz w:val="20"/>
        </w:rPr>
        <w:t>M</w:t>
      </w:r>
      <w:r>
        <w:rPr>
          <w:rFonts w:ascii="Times New Roman"/>
          <w:i/>
          <w:sz w:val="16"/>
        </w:rPr>
        <w:t xml:space="preserve">ORALE </w:t>
      </w:r>
      <w:r>
        <w:rPr>
          <w:rFonts w:ascii="Times New Roman"/>
          <w:i/>
          <w:sz w:val="20"/>
        </w:rPr>
        <w:t>B</w:t>
      </w:r>
      <w:r>
        <w:rPr>
          <w:rFonts w:ascii="Times New Roman"/>
          <w:i/>
          <w:sz w:val="16"/>
        </w:rPr>
        <w:t>Y</w:t>
      </w:r>
      <w:r>
        <w:rPr>
          <w:rFonts w:ascii="Times New Roman"/>
          <w:i/>
          <w:spacing w:val="16"/>
          <w:sz w:val="16"/>
        </w:rPr>
        <w:t xml:space="preserve"> </w:t>
      </w:r>
      <w:r>
        <w:rPr>
          <w:rFonts w:ascii="Times New Roman"/>
          <w:i/>
          <w:sz w:val="20"/>
        </w:rPr>
        <w:t>R</w:t>
      </w:r>
      <w:r>
        <w:rPr>
          <w:rFonts w:ascii="Times New Roman"/>
          <w:i/>
          <w:sz w:val="16"/>
        </w:rPr>
        <w:t>EGION</w:t>
      </w:r>
    </w:p>
    <w:tbl>
      <w:tblPr>
        <w:tblW w:w="0" w:type="auto"/>
        <w:tblInd w:w="1785" w:type="dxa"/>
        <w:tblLayout w:type="fixed"/>
        <w:tblCellMar>
          <w:left w:w="0" w:type="dxa"/>
          <w:right w:w="0" w:type="dxa"/>
        </w:tblCellMar>
        <w:tblLook w:val="01E0" w:firstRow="1" w:lastRow="1" w:firstColumn="1" w:lastColumn="1" w:noHBand="0" w:noVBand="0"/>
      </w:tblPr>
      <w:tblGrid>
        <w:gridCol w:w="2501"/>
        <w:gridCol w:w="1524"/>
        <w:gridCol w:w="3757"/>
      </w:tblGrid>
      <w:tr w:rsidR="00DE68F5">
        <w:trPr>
          <w:trHeight w:hRule="exact" w:val="700"/>
        </w:trPr>
        <w:tc>
          <w:tcPr>
            <w:tcW w:w="2501"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line="224" w:lineRule="exact"/>
              <w:ind w:left="607"/>
              <w:rPr>
                <w:rFonts w:ascii="Times New Roman" w:eastAsia="Times New Roman" w:hAnsi="Times New Roman" w:cs="Times New Roman"/>
                <w:sz w:val="20"/>
                <w:szCs w:val="20"/>
              </w:rPr>
            </w:pPr>
            <w:r>
              <w:rPr>
                <w:rFonts w:ascii="Times New Roman"/>
                <w:b/>
                <w:sz w:val="20"/>
              </w:rPr>
              <w:t>Office</w:t>
            </w:r>
            <w:r>
              <w:rPr>
                <w:rFonts w:ascii="Times New Roman"/>
                <w:b/>
                <w:spacing w:val="-3"/>
                <w:sz w:val="20"/>
              </w:rPr>
              <w:t xml:space="preserve"> </w:t>
            </w:r>
            <w:r>
              <w:rPr>
                <w:rFonts w:ascii="Times New Roman"/>
                <w:b/>
                <w:sz w:val="20"/>
              </w:rPr>
              <w:t>Location</w:t>
            </w:r>
          </w:p>
        </w:tc>
        <w:tc>
          <w:tcPr>
            <w:tcW w:w="1524"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ind w:left="211" w:right="214" w:firstLine="386"/>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757" w:type="dxa"/>
            <w:tcBorders>
              <w:top w:val="single" w:sz="4" w:space="0" w:color="000000"/>
              <w:left w:val="single" w:sz="4" w:space="0" w:color="000000"/>
              <w:bottom w:val="single" w:sz="4" w:space="0" w:color="000000"/>
              <w:right w:val="single" w:sz="4" w:space="0" w:color="000000"/>
            </w:tcBorders>
            <w:shd w:val="clear" w:color="auto" w:fill="E4E4E4"/>
          </w:tcPr>
          <w:p w:rsidR="00DE68F5" w:rsidRDefault="00EA34A7">
            <w:pPr>
              <w:pStyle w:val="TableParagraph"/>
              <w:spacing w:line="226" w:lineRule="exact"/>
              <w:jc w:val="center"/>
              <w:rPr>
                <w:rFonts w:ascii="Times New Roman" w:eastAsia="Times New Roman" w:hAnsi="Times New Roman" w:cs="Times New Roman"/>
                <w:sz w:val="20"/>
                <w:szCs w:val="20"/>
              </w:rPr>
            </w:pPr>
            <w:r>
              <w:rPr>
                <w:rFonts w:ascii="Times New Roman"/>
                <w:b/>
                <w:sz w:val="20"/>
              </w:rPr>
              <w:t>Mean</w:t>
            </w:r>
          </w:p>
          <w:p w:rsidR="00DE68F5" w:rsidRDefault="00EA34A7">
            <w:pPr>
              <w:pStyle w:val="TableParagraph"/>
              <w:spacing w:line="227" w:lineRule="exact"/>
              <w:ind w:right="4"/>
              <w:jc w:val="center"/>
              <w:rPr>
                <w:rFonts w:ascii="Times New Roman" w:eastAsia="Times New Roman" w:hAnsi="Times New Roman" w:cs="Times New Roman"/>
                <w:sz w:val="20"/>
                <w:szCs w:val="20"/>
              </w:rPr>
            </w:pPr>
            <w:r>
              <w:rPr>
                <w:rFonts w:ascii="Times New Roman"/>
                <w:sz w:val="20"/>
              </w:rPr>
              <w:t>(1 = much worse, 7= much</w:t>
            </w:r>
            <w:r>
              <w:rPr>
                <w:rFonts w:ascii="Times New Roman"/>
                <w:spacing w:val="-12"/>
                <w:sz w:val="20"/>
              </w:rPr>
              <w:t xml:space="preserve"> </w:t>
            </w:r>
            <w:r>
              <w:rPr>
                <w:rFonts w:ascii="Times New Roman"/>
                <w:sz w:val="20"/>
              </w:rPr>
              <w:t>better)</w:t>
            </w:r>
          </w:p>
        </w:tc>
      </w:tr>
      <w:tr w:rsidR="00DE68F5">
        <w:trPr>
          <w:trHeight w:hRule="exact" w:val="240"/>
        </w:trPr>
        <w:tc>
          <w:tcPr>
            <w:tcW w:w="25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Boston</w:t>
            </w:r>
            <w:r>
              <w:rPr>
                <w:rFonts w:ascii="Times New Roman"/>
                <w:spacing w:val="-4"/>
                <w:sz w:val="20"/>
              </w:rPr>
              <w:t xml:space="preserve"> </w:t>
            </w:r>
            <w:r>
              <w:rPr>
                <w:rFonts w:ascii="Times New Roman"/>
                <w:sz w:val="20"/>
              </w:rPr>
              <w:t>Region</w:t>
            </w:r>
          </w:p>
        </w:tc>
        <w:tc>
          <w:tcPr>
            <w:tcW w:w="152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2"/>
              <w:jc w:val="center"/>
              <w:rPr>
                <w:rFonts w:ascii="Times New Roman" w:eastAsia="Times New Roman" w:hAnsi="Times New Roman" w:cs="Times New Roman"/>
                <w:sz w:val="20"/>
                <w:szCs w:val="20"/>
              </w:rPr>
            </w:pPr>
            <w:r>
              <w:rPr>
                <w:rFonts w:ascii="Times New Roman"/>
                <w:sz w:val="20"/>
              </w:rPr>
              <w:t>142</w:t>
            </w:r>
          </w:p>
        </w:tc>
        <w:tc>
          <w:tcPr>
            <w:tcW w:w="375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3.12</w:t>
            </w:r>
          </w:p>
        </w:tc>
      </w:tr>
      <w:tr w:rsidR="00DE68F5">
        <w:trPr>
          <w:trHeight w:hRule="exact" w:val="240"/>
        </w:trPr>
        <w:tc>
          <w:tcPr>
            <w:tcW w:w="25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Northern</w:t>
            </w:r>
            <w:r>
              <w:rPr>
                <w:rFonts w:ascii="Times New Roman"/>
                <w:spacing w:val="-8"/>
                <w:sz w:val="20"/>
              </w:rPr>
              <w:t xml:space="preserve"> </w:t>
            </w:r>
            <w:r>
              <w:rPr>
                <w:rFonts w:ascii="Times New Roman"/>
                <w:sz w:val="20"/>
              </w:rPr>
              <w:t>Region</w:t>
            </w:r>
          </w:p>
        </w:tc>
        <w:tc>
          <w:tcPr>
            <w:tcW w:w="152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2"/>
              <w:jc w:val="center"/>
              <w:rPr>
                <w:rFonts w:ascii="Times New Roman" w:eastAsia="Times New Roman" w:hAnsi="Times New Roman" w:cs="Times New Roman"/>
                <w:sz w:val="20"/>
                <w:szCs w:val="20"/>
              </w:rPr>
            </w:pPr>
            <w:r>
              <w:rPr>
                <w:rFonts w:ascii="Times New Roman"/>
                <w:sz w:val="20"/>
              </w:rPr>
              <w:t>293</w:t>
            </w:r>
          </w:p>
        </w:tc>
        <w:tc>
          <w:tcPr>
            <w:tcW w:w="375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2.77</w:t>
            </w:r>
          </w:p>
        </w:tc>
      </w:tr>
      <w:tr w:rsidR="00DE68F5">
        <w:trPr>
          <w:trHeight w:hRule="exact" w:val="240"/>
        </w:trPr>
        <w:tc>
          <w:tcPr>
            <w:tcW w:w="25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Southern</w:t>
            </w:r>
            <w:r>
              <w:rPr>
                <w:rFonts w:ascii="Times New Roman"/>
                <w:spacing w:val="-6"/>
                <w:sz w:val="20"/>
              </w:rPr>
              <w:t xml:space="preserve"> </w:t>
            </w:r>
            <w:r>
              <w:rPr>
                <w:rFonts w:ascii="Times New Roman"/>
                <w:sz w:val="20"/>
              </w:rPr>
              <w:t>Region</w:t>
            </w:r>
          </w:p>
        </w:tc>
        <w:tc>
          <w:tcPr>
            <w:tcW w:w="152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2"/>
              <w:jc w:val="center"/>
              <w:rPr>
                <w:rFonts w:ascii="Times New Roman" w:eastAsia="Times New Roman" w:hAnsi="Times New Roman" w:cs="Times New Roman"/>
                <w:sz w:val="20"/>
                <w:szCs w:val="20"/>
              </w:rPr>
            </w:pPr>
            <w:r>
              <w:rPr>
                <w:rFonts w:ascii="Times New Roman"/>
                <w:sz w:val="20"/>
              </w:rPr>
              <w:t>357</w:t>
            </w:r>
          </w:p>
        </w:tc>
        <w:tc>
          <w:tcPr>
            <w:tcW w:w="375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2.55*</w:t>
            </w:r>
          </w:p>
        </w:tc>
      </w:tr>
      <w:tr w:rsidR="00DE68F5">
        <w:trPr>
          <w:trHeight w:hRule="exact" w:val="241"/>
        </w:trPr>
        <w:tc>
          <w:tcPr>
            <w:tcW w:w="25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4" w:lineRule="exact"/>
              <w:ind w:left="103"/>
              <w:rPr>
                <w:rFonts w:ascii="Times New Roman" w:eastAsia="Times New Roman" w:hAnsi="Times New Roman" w:cs="Times New Roman"/>
                <w:sz w:val="20"/>
                <w:szCs w:val="20"/>
              </w:rPr>
            </w:pPr>
            <w:r>
              <w:rPr>
                <w:rFonts w:ascii="Times New Roman"/>
                <w:sz w:val="20"/>
              </w:rPr>
              <w:t>Western</w:t>
            </w:r>
            <w:r>
              <w:rPr>
                <w:rFonts w:ascii="Times New Roman"/>
                <w:spacing w:val="-6"/>
                <w:sz w:val="20"/>
              </w:rPr>
              <w:t xml:space="preserve"> </w:t>
            </w:r>
            <w:r>
              <w:rPr>
                <w:rFonts w:ascii="Times New Roman"/>
                <w:sz w:val="20"/>
              </w:rPr>
              <w:t>Region</w:t>
            </w:r>
          </w:p>
        </w:tc>
        <w:tc>
          <w:tcPr>
            <w:tcW w:w="152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4" w:lineRule="exact"/>
              <w:ind w:left="2"/>
              <w:jc w:val="center"/>
              <w:rPr>
                <w:rFonts w:ascii="Times New Roman" w:eastAsia="Times New Roman" w:hAnsi="Times New Roman" w:cs="Times New Roman"/>
                <w:sz w:val="20"/>
                <w:szCs w:val="20"/>
              </w:rPr>
            </w:pPr>
            <w:r>
              <w:rPr>
                <w:rFonts w:ascii="Times New Roman"/>
                <w:sz w:val="20"/>
              </w:rPr>
              <w:t>432</w:t>
            </w:r>
          </w:p>
        </w:tc>
        <w:tc>
          <w:tcPr>
            <w:tcW w:w="375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4" w:lineRule="exact"/>
              <w:jc w:val="center"/>
              <w:rPr>
                <w:rFonts w:ascii="Times New Roman" w:eastAsia="Times New Roman" w:hAnsi="Times New Roman" w:cs="Times New Roman"/>
                <w:sz w:val="20"/>
                <w:szCs w:val="20"/>
              </w:rPr>
            </w:pPr>
            <w:r>
              <w:rPr>
                <w:rFonts w:ascii="Times New Roman"/>
                <w:sz w:val="20"/>
              </w:rPr>
              <w:t>2.29*</w:t>
            </w:r>
          </w:p>
        </w:tc>
      </w:tr>
      <w:tr w:rsidR="00DE68F5">
        <w:trPr>
          <w:trHeight w:hRule="exact" w:val="240"/>
        </w:trPr>
        <w:tc>
          <w:tcPr>
            <w:tcW w:w="25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Central</w:t>
            </w:r>
            <w:r>
              <w:rPr>
                <w:rFonts w:ascii="Times New Roman"/>
                <w:spacing w:val="-5"/>
                <w:sz w:val="20"/>
              </w:rPr>
              <w:t xml:space="preserve"> </w:t>
            </w:r>
            <w:r>
              <w:rPr>
                <w:rFonts w:ascii="Times New Roman"/>
                <w:sz w:val="20"/>
              </w:rPr>
              <w:t>Region</w:t>
            </w:r>
          </w:p>
        </w:tc>
        <w:tc>
          <w:tcPr>
            <w:tcW w:w="152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2"/>
              <w:jc w:val="center"/>
              <w:rPr>
                <w:rFonts w:ascii="Times New Roman" w:eastAsia="Times New Roman" w:hAnsi="Times New Roman" w:cs="Times New Roman"/>
                <w:sz w:val="20"/>
                <w:szCs w:val="20"/>
              </w:rPr>
            </w:pPr>
            <w:r>
              <w:rPr>
                <w:rFonts w:ascii="Times New Roman"/>
                <w:sz w:val="20"/>
              </w:rPr>
              <w:t>102</w:t>
            </w:r>
          </w:p>
        </w:tc>
        <w:tc>
          <w:tcPr>
            <w:tcW w:w="375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3.24</w:t>
            </w:r>
          </w:p>
        </w:tc>
      </w:tr>
      <w:tr w:rsidR="00DE68F5">
        <w:trPr>
          <w:trHeight w:hRule="exact" w:val="240"/>
        </w:trPr>
        <w:tc>
          <w:tcPr>
            <w:tcW w:w="2501"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03"/>
              <w:rPr>
                <w:rFonts w:ascii="Times New Roman" w:eastAsia="Times New Roman" w:hAnsi="Times New Roman" w:cs="Times New Roman"/>
                <w:sz w:val="20"/>
                <w:szCs w:val="20"/>
              </w:rPr>
            </w:pPr>
            <w:r>
              <w:rPr>
                <w:rFonts w:ascii="Times New Roman"/>
                <w:b/>
                <w:sz w:val="20"/>
              </w:rPr>
              <w:t>All</w:t>
            </w:r>
          </w:p>
        </w:tc>
        <w:tc>
          <w:tcPr>
            <w:tcW w:w="152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jc w:val="center"/>
              <w:rPr>
                <w:rFonts w:ascii="Times New Roman" w:eastAsia="Times New Roman" w:hAnsi="Times New Roman" w:cs="Times New Roman"/>
                <w:sz w:val="20"/>
                <w:szCs w:val="20"/>
              </w:rPr>
            </w:pPr>
            <w:r>
              <w:rPr>
                <w:rFonts w:ascii="Times New Roman"/>
                <w:b/>
                <w:sz w:val="20"/>
              </w:rPr>
              <w:t>1,338</w:t>
            </w:r>
          </w:p>
        </w:tc>
        <w:tc>
          <w:tcPr>
            <w:tcW w:w="3757"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jc w:val="center"/>
              <w:rPr>
                <w:rFonts w:ascii="Times New Roman" w:eastAsia="Times New Roman" w:hAnsi="Times New Roman" w:cs="Times New Roman"/>
                <w:sz w:val="20"/>
                <w:szCs w:val="20"/>
              </w:rPr>
            </w:pPr>
            <w:r>
              <w:rPr>
                <w:rFonts w:ascii="Times New Roman"/>
                <w:b/>
                <w:sz w:val="20"/>
              </w:rPr>
              <w:t>2.63</w:t>
            </w:r>
          </w:p>
        </w:tc>
      </w:tr>
    </w:tbl>
    <w:p w:rsidR="00DE68F5" w:rsidRDefault="00DE68F5">
      <w:pPr>
        <w:rPr>
          <w:rFonts w:ascii="Times New Roman" w:eastAsia="Times New Roman" w:hAnsi="Times New Roman" w:cs="Times New Roman"/>
          <w:i/>
          <w:sz w:val="20"/>
          <w:szCs w:val="20"/>
        </w:rPr>
      </w:pPr>
    </w:p>
    <w:p w:rsidR="00DE68F5" w:rsidRDefault="00DE68F5">
      <w:pPr>
        <w:spacing w:before="3"/>
        <w:rPr>
          <w:rFonts w:ascii="Times New Roman" w:eastAsia="Times New Roman" w:hAnsi="Times New Roman" w:cs="Times New Roman"/>
          <w:i/>
        </w:rPr>
      </w:pPr>
    </w:p>
    <w:p w:rsidR="00DE68F5" w:rsidRDefault="00EA34A7">
      <w:pPr>
        <w:spacing w:before="69"/>
        <w:ind w:left="1000" w:right="310"/>
        <w:rPr>
          <w:rFonts w:ascii="Times New Roman" w:eastAsia="Times New Roman" w:hAnsi="Times New Roman" w:cs="Times New Roman"/>
          <w:sz w:val="24"/>
          <w:szCs w:val="24"/>
        </w:rPr>
      </w:pPr>
      <w:r>
        <w:rPr>
          <w:rFonts w:ascii="Times New Roman"/>
          <w:b/>
          <w:i/>
          <w:sz w:val="24"/>
        </w:rPr>
        <w:t>Overall Job</w:t>
      </w:r>
      <w:r>
        <w:rPr>
          <w:rFonts w:ascii="Times New Roman"/>
          <w:b/>
          <w:i/>
          <w:spacing w:val="-4"/>
          <w:sz w:val="24"/>
        </w:rPr>
        <w:t xml:space="preserve"> </w:t>
      </w:r>
      <w:r>
        <w:rPr>
          <w:rFonts w:ascii="Times New Roman"/>
          <w:b/>
          <w:i/>
          <w:sz w:val="24"/>
        </w:rPr>
        <w:t>Satisfaction</w:t>
      </w:r>
    </w:p>
    <w:p w:rsidR="00DE68F5" w:rsidRDefault="00DE68F5">
      <w:pPr>
        <w:spacing w:before="9"/>
        <w:rPr>
          <w:rFonts w:ascii="Times New Roman" w:eastAsia="Times New Roman" w:hAnsi="Times New Roman" w:cs="Times New Roman"/>
          <w:b/>
          <w:bCs/>
          <w:i/>
          <w:sz w:val="23"/>
          <w:szCs w:val="23"/>
        </w:rPr>
      </w:pPr>
    </w:p>
    <w:p w:rsidR="00DE68F5" w:rsidRDefault="00EA34A7">
      <w:pPr>
        <w:numPr>
          <w:ilvl w:val="0"/>
          <w:numId w:val="25"/>
        </w:numPr>
        <w:tabs>
          <w:tab w:val="left" w:pos="1721"/>
        </w:tabs>
        <w:ind w:left="1720" w:right="332"/>
        <w:rPr>
          <w:rFonts w:ascii="Times New Roman" w:eastAsia="Times New Roman" w:hAnsi="Times New Roman" w:cs="Times New Roman"/>
          <w:sz w:val="24"/>
          <w:szCs w:val="24"/>
        </w:rPr>
      </w:pPr>
      <w:r>
        <w:rPr>
          <w:rFonts w:ascii="Times New Roman"/>
          <w:sz w:val="24"/>
        </w:rPr>
        <w:t>With regards to overall job satisfaction, respondents reported low to moderate levels</w:t>
      </w:r>
      <w:r>
        <w:rPr>
          <w:rFonts w:ascii="Times New Roman"/>
          <w:spacing w:val="-11"/>
          <w:sz w:val="24"/>
        </w:rPr>
        <w:t xml:space="preserve"> </w:t>
      </w:r>
      <w:r>
        <w:rPr>
          <w:rFonts w:ascii="Times New Roman"/>
          <w:sz w:val="24"/>
        </w:rPr>
        <w:t>of satisfaction (mean=3.99). Similar to the morale question, respondents working</w:t>
      </w:r>
      <w:r>
        <w:rPr>
          <w:rFonts w:ascii="Times New Roman"/>
          <w:spacing w:val="-14"/>
          <w:sz w:val="24"/>
        </w:rPr>
        <w:t xml:space="preserve"> </w:t>
      </w:r>
      <w:r>
        <w:rPr>
          <w:rFonts w:ascii="Times New Roman"/>
          <w:sz w:val="24"/>
        </w:rPr>
        <w:t>Southern and Western regions of DCF reported statistically lower levels of satisfaction than</w:t>
      </w:r>
      <w:r>
        <w:rPr>
          <w:rFonts w:ascii="Times New Roman"/>
          <w:spacing w:val="-14"/>
          <w:sz w:val="24"/>
        </w:rPr>
        <w:t xml:space="preserve"> </w:t>
      </w:r>
      <w:r>
        <w:rPr>
          <w:rFonts w:ascii="Times New Roman"/>
          <w:sz w:val="24"/>
        </w:rPr>
        <w:t>the other</w:t>
      </w:r>
      <w:r>
        <w:rPr>
          <w:rFonts w:ascii="Times New Roman"/>
          <w:spacing w:val="-2"/>
          <w:sz w:val="24"/>
        </w:rPr>
        <w:t xml:space="preserve"> </w:t>
      </w:r>
      <w:r>
        <w:rPr>
          <w:rFonts w:ascii="Times New Roman"/>
          <w:sz w:val="24"/>
        </w:rPr>
        <w:t>regions.*</w:t>
      </w:r>
    </w:p>
    <w:p w:rsidR="00DE68F5" w:rsidRDefault="00DE68F5">
      <w:pPr>
        <w:spacing w:before="2"/>
        <w:rPr>
          <w:rFonts w:ascii="Times New Roman" w:eastAsia="Times New Roman" w:hAnsi="Times New Roman" w:cs="Times New Roman"/>
          <w:sz w:val="20"/>
          <w:szCs w:val="20"/>
        </w:rPr>
      </w:pPr>
    </w:p>
    <w:p w:rsidR="00DE68F5" w:rsidRDefault="00EA34A7">
      <w:pPr>
        <w:ind w:left="2644" w:right="310"/>
        <w:rPr>
          <w:rFonts w:ascii="Times New Roman" w:eastAsia="Times New Roman" w:hAnsi="Times New Roman" w:cs="Times New Roman"/>
          <w:sz w:val="16"/>
          <w:szCs w:val="16"/>
        </w:rPr>
      </w:pPr>
      <w:r>
        <w:rPr>
          <w:rFonts w:ascii="Times New Roman"/>
          <w:i/>
          <w:sz w:val="20"/>
        </w:rPr>
        <w:t>F</w:t>
      </w:r>
      <w:r>
        <w:rPr>
          <w:rFonts w:ascii="Times New Roman"/>
          <w:i/>
          <w:sz w:val="16"/>
        </w:rPr>
        <w:t xml:space="preserve">IGURE </w:t>
      </w:r>
      <w:r>
        <w:rPr>
          <w:rFonts w:ascii="Times New Roman"/>
          <w:i/>
          <w:sz w:val="20"/>
        </w:rPr>
        <w:t>27. R</w:t>
      </w:r>
      <w:r>
        <w:rPr>
          <w:rFonts w:ascii="Times New Roman"/>
          <w:i/>
          <w:sz w:val="16"/>
        </w:rPr>
        <w:t xml:space="preserve">ESPONDENT </w:t>
      </w:r>
      <w:r>
        <w:rPr>
          <w:rFonts w:ascii="Times New Roman"/>
          <w:i/>
          <w:sz w:val="20"/>
        </w:rPr>
        <w:t>R</w:t>
      </w:r>
      <w:r>
        <w:rPr>
          <w:rFonts w:ascii="Times New Roman"/>
          <w:i/>
          <w:sz w:val="16"/>
        </w:rPr>
        <w:t xml:space="preserve">ATING </w:t>
      </w:r>
      <w:r>
        <w:rPr>
          <w:rFonts w:ascii="Times New Roman"/>
          <w:i/>
          <w:sz w:val="20"/>
        </w:rPr>
        <w:t>O</w:t>
      </w:r>
      <w:r>
        <w:rPr>
          <w:rFonts w:ascii="Times New Roman"/>
          <w:i/>
          <w:sz w:val="16"/>
        </w:rPr>
        <w:t xml:space="preserve">F </w:t>
      </w:r>
      <w:r>
        <w:rPr>
          <w:rFonts w:ascii="Times New Roman"/>
          <w:i/>
          <w:sz w:val="20"/>
        </w:rPr>
        <w:t>O</w:t>
      </w:r>
      <w:r>
        <w:rPr>
          <w:rFonts w:ascii="Times New Roman"/>
          <w:i/>
          <w:sz w:val="16"/>
        </w:rPr>
        <w:t xml:space="preserve">VERALL </w:t>
      </w:r>
      <w:r>
        <w:rPr>
          <w:rFonts w:ascii="Times New Roman"/>
          <w:i/>
          <w:sz w:val="20"/>
        </w:rPr>
        <w:t>S</w:t>
      </w:r>
      <w:r>
        <w:rPr>
          <w:rFonts w:ascii="Times New Roman"/>
          <w:i/>
          <w:sz w:val="16"/>
        </w:rPr>
        <w:t xml:space="preserve">ATISFACTION </w:t>
      </w:r>
      <w:r>
        <w:rPr>
          <w:rFonts w:ascii="Times New Roman"/>
          <w:i/>
          <w:sz w:val="20"/>
        </w:rPr>
        <w:t>A</w:t>
      </w:r>
      <w:r>
        <w:rPr>
          <w:rFonts w:ascii="Times New Roman"/>
          <w:i/>
          <w:sz w:val="16"/>
        </w:rPr>
        <w:t xml:space="preserve">ND </w:t>
      </w:r>
      <w:r>
        <w:rPr>
          <w:rFonts w:ascii="Times New Roman"/>
          <w:i/>
          <w:sz w:val="20"/>
        </w:rPr>
        <w:t>B</w:t>
      </w:r>
      <w:r>
        <w:rPr>
          <w:rFonts w:ascii="Times New Roman"/>
          <w:i/>
          <w:sz w:val="16"/>
        </w:rPr>
        <w:t>Y</w:t>
      </w:r>
      <w:r>
        <w:rPr>
          <w:rFonts w:ascii="Times New Roman"/>
          <w:i/>
          <w:spacing w:val="9"/>
          <w:sz w:val="16"/>
        </w:rPr>
        <w:t xml:space="preserve"> </w:t>
      </w:r>
      <w:r>
        <w:rPr>
          <w:rFonts w:ascii="Times New Roman"/>
          <w:i/>
          <w:sz w:val="20"/>
        </w:rPr>
        <w:t>R</w:t>
      </w:r>
      <w:r>
        <w:rPr>
          <w:rFonts w:ascii="Times New Roman"/>
          <w:i/>
          <w:sz w:val="16"/>
        </w:rPr>
        <w:t>EGION</w:t>
      </w:r>
    </w:p>
    <w:tbl>
      <w:tblPr>
        <w:tblW w:w="0" w:type="auto"/>
        <w:tblInd w:w="1895" w:type="dxa"/>
        <w:tblLayout w:type="fixed"/>
        <w:tblCellMar>
          <w:left w:w="0" w:type="dxa"/>
          <w:right w:w="0" w:type="dxa"/>
        </w:tblCellMar>
        <w:tblLook w:val="01E0" w:firstRow="1" w:lastRow="1" w:firstColumn="1" w:lastColumn="1" w:noHBand="0" w:noVBand="0"/>
      </w:tblPr>
      <w:tblGrid>
        <w:gridCol w:w="2458"/>
        <w:gridCol w:w="1594"/>
        <w:gridCol w:w="3690"/>
      </w:tblGrid>
      <w:tr w:rsidR="00DE68F5">
        <w:trPr>
          <w:trHeight w:hRule="exact" w:val="701"/>
        </w:trPr>
        <w:tc>
          <w:tcPr>
            <w:tcW w:w="2458" w:type="dxa"/>
            <w:tcBorders>
              <w:top w:val="single" w:sz="4" w:space="0" w:color="000000"/>
              <w:left w:val="single" w:sz="4" w:space="0" w:color="000000"/>
              <w:bottom w:val="single" w:sz="4" w:space="0" w:color="000000"/>
              <w:right w:val="single" w:sz="4" w:space="0" w:color="000000"/>
            </w:tcBorders>
            <w:shd w:val="clear" w:color="auto" w:fill="F1F1F1"/>
          </w:tcPr>
          <w:p w:rsidR="00DE68F5" w:rsidRDefault="00EA34A7">
            <w:pPr>
              <w:pStyle w:val="TableParagraph"/>
              <w:spacing w:line="224" w:lineRule="exact"/>
              <w:ind w:left="585"/>
              <w:rPr>
                <w:rFonts w:ascii="Times New Roman" w:eastAsia="Times New Roman" w:hAnsi="Times New Roman" w:cs="Times New Roman"/>
                <w:sz w:val="20"/>
                <w:szCs w:val="20"/>
              </w:rPr>
            </w:pPr>
            <w:r>
              <w:rPr>
                <w:rFonts w:ascii="Times New Roman"/>
                <w:b/>
                <w:sz w:val="20"/>
              </w:rPr>
              <w:t>Office</w:t>
            </w:r>
            <w:r>
              <w:rPr>
                <w:rFonts w:ascii="Times New Roman"/>
                <w:b/>
                <w:spacing w:val="-5"/>
                <w:sz w:val="20"/>
              </w:rPr>
              <w:t xml:space="preserve"> </w:t>
            </w:r>
            <w:r>
              <w:rPr>
                <w:rFonts w:ascii="Times New Roman"/>
                <w:b/>
                <w:sz w:val="20"/>
              </w:rPr>
              <w:t>Location</w:t>
            </w:r>
          </w:p>
        </w:tc>
        <w:tc>
          <w:tcPr>
            <w:tcW w:w="1594" w:type="dxa"/>
            <w:tcBorders>
              <w:top w:val="single" w:sz="4" w:space="0" w:color="000000"/>
              <w:left w:val="single" w:sz="4" w:space="0" w:color="000000"/>
              <w:bottom w:val="single" w:sz="4" w:space="0" w:color="000000"/>
              <w:right w:val="single" w:sz="4" w:space="0" w:color="000000"/>
            </w:tcBorders>
            <w:shd w:val="clear" w:color="auto" w:fill="F1F1F1"/>
          </w:tcPr>
          <w:p w:rsidR="00DE68F5" w:rsidRDefault="00EA34A7">
            <w:pPr>
              <w:pStyle w:val="TableParagraph"/>
              <w:ind w:left="247" w:right="247" w:firstLine="384"/>
              <w:rPr>
                <w:rFonts w:ascii="Times New Roman" w:eastAsia="Times New Roman" w:hAnsi="Times New Roman" w:cs="Times New Roman"/>
                <w:sz w:val="20"/>
                <w:szCs w:val="20"/>
              </w:rPr>
            </w:pPr>
            <w:r>
              <w:rPr>
                <w:rFonts w:ascii="Times New Roman"/>
                <w:b/>
                <w:sz w:val="20"/>
              </w:rPr>
              <w:t>#</w:t>
            </w:r>
            <w:r>
              <w:rPr>
                <w:rFonts w:ascii="Times New Roman"/>
                <w:b/>
                <w:spacing w:val="1"/>
                <w:sz w:val="20"/>
              </w:rPr>
              <w:t xml:space="preserve"> </w:t>
            </w:r>
            <w:r>
              <w:rPr>
                <w:rFonts w:ascii="Times New Roman"/>
                <w:b/>
                <w:sz w:val="20"/>
              </w:rPr>
              <w:t>of</w:t>
            </w:r>
            <w:r>
              <w:rPr>
                <w:rFonts w:ascii="Times New Roman"/>
                <w:b/>
                <w:w w:val="99"/>
                <w:sz w:val="20"/>
              </w:rPr>
              <w:t xml:space="preserve"> </w:t>
            </w:r>
            <w:r>
              <w:rPr>
                <w:rFonts w:ascii="Times New Roman"/>
                <w:b/>
                <w:sz w:val="20"/>
              </w:rPr>
              <w:t>Respondents</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rsidR="00DE68F5" w:rsidRDefault="00EA34A7">
            <w:pPr>
              <w:pStyle w:val="TableParagraph"/>
              <w:spacing w:line="226" w:lineRule="exact"/>
              <w:ind w:right="5"/>
              <w:jc w:val="center"/>
              <w:rPr>
                <w:rFonts w:ascii="Times New Roman" w:eastAsia="Times New Roman" w:hAnsi="Times New Roman" w:cs="Times New Roman"/>
                <w:sz w:val="20"/>
                <w:szCs w:val="20"/>
              </w:rPr>
            </w:pPr>
            <w:r>
              <w:rPr>
                <w:rFonts w:ascii="Times New Roman"/>
                <w:b/>
                <w:sz w:val="20"/>
              </w:rPr>
              <w:t>Mean</w:t>
            </w:r>
          </w:p>
          <w:p w:rsidR="00DE68F5" w:rsidRDefault="00EA34A7">
            <w:pPr>
              <w:pStyle w:val="TableParagraph"/>
              <w:spacing w:line="228" w:lineRule="exact"/>
              <w:ind w:right="10"/>
              <w:jc w:val="center"/>
              <w:rPr>
                <w:rFonts w:ascii="Times New Roman" w:eastAsia="Times New Roman" w:hAnsi="Times New Roman" w:cs="Times New Roman"/>
                <w:sz w:val="20"/>
                <w:szCs w:val="20"/>
              </w:rPr>
            </w:pPr>
            <w:r>
              <w:rPr>
                <w:rFonts w:ascii="Times New Roman"/>
                <w:sz w:val="20"/>
              </w:rPr>
              <w:t>(1 = not satisfied at all, 7= very</w:t>
            </w:r>
            <w:r>
              <w:rPr>
                <w:rFonts w:ascii="Times New Roman"/>
                <w:spacing w:val="-13"/>
                <w:sz w:val="20"/>
              </w:rPr>
              <w:t xml:space="preserve"> </w:t>
            </w:r>
            <w:r>
              <w:rPr>
                <w:rFonts w:ascii="Times New Roman"/>
                <w:sz w:val="20"/>
              </w:rPr>
              <w:t>satisfied)</w:t>
            </w:r>
          </w:p>
        </w:tc>
      </w:tr>
      <w:tr w:rsidR="00DE68F5">
        <w:trPr>
          <w:trHeight w:hRule="exact" w:val="240"/>
        </w:trPr>
        <w:tc>
          <w:tcPr>
            <w:tcW w:w="245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Boston</w:t>
            </w:r>
            <w:r>
              <w:rPr>
                <w:rFonts w:ascii="Times New Roman"/>
                <w:spacing w:val="-4"/>
                <w:sz w:val="20"/>
              </w:rPr>
              <w:t xml:space="preserve"> </w:t>
            </w:r>
            <w:r>
              <w:rPr>
                <w:rFonts w:ascii="Times New Roman"/>
                <w:sz w:val="20"/>
              </w:rPr>
              <w:t>Region</w:t>
            </w:r>
          </w:p>
        </w:tc>
        <w:tc>
          <w:tcPr>
            <w:tcW w:w="159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142</w:t>
            </w:r>
          </w:p>
        </w:tc>
        <w:tc>
          <w:tcPr>
            <w:tcW w:w="369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right="4"/>
              <w:jc w:val="center"/>
              <w:rPr>
                <w:rFonts w:ascii="Times New Roman" w:eastAsia="Times New Roman" w:hAnsi="Times New Roman" w:cs="Times New Roman"/>
                <w:sz w:val="20"/>
                <w:szCs w:val="20"/>
              </w:rPr>
            </w:pPr>
            <w:r>
              <w:rPr>
                <w:rFonts w:ascii="Times New Roman"/>
                <w:sz w:val="20"/>
              </w:rPr>
              <w:t>4.28</w:t>
            </w:r>
          </w:p>
        </w:tc>
      </w:tr>
      <w:tr w:rsidR="00DE68F5">
        <w:trPr>
          <w:trHeight w:hRule="exact" w:val="240"/>
        </w:trPr>
        <w:tc>
          <w:tcPr>
            <w:tcW w:w="245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Northern</w:t>
            </w:r>
            <w:r>
              <w:rPr>
                <w:rFonts w:ascii="Times New Roman"/>
                <w:spacing w:val="-8"/>
                <w:sz w:val="20"/>
              </w:rPr>
              <w:t xml:space="preserve"> </w:t>
            </w:r>
            <w:r>
              <w:rPr>
                <w:rFonts w:ascii="Times New Roman"/>
                <w:sz w:val="20"/>
              </w:rPr>
              <w:t>Region</w:t>
            </w:r>
          </w:p>
        </w:tc>
        <w:tc>
          <w:tcPr>
            <w:tcW w:w="159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293</w:t>
            </w:r>
          </w:p>
        </w:tc>
        <w:tc>
          <w:tcPr>
            <w:tcW w:w="369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right="4"/>
              <w:jc w:val="center"/>
              <w:rPr>
                <w:rFonts w:ascii="Times New Roman" w:eastAsia="Times New Roman" w:hAnsi="Times New Roman" w:cs="Times New Roman"/>
                <w:sz w:val="20"/>
                <w:szCs w:val="20"/>
              </w:rPr>
            </w:pPr>
            <w:r>
              <w:rPr>
                <w:rFonts w:ascii="Times New Roman"/>
                <w:sz w:val="20"/>
              </w:rPr>
              <w:t>4.13</w:t>
            </w:r>
          </w:p>
        </w:tc>
      </w:tr>
      <w:tr w:rsidR="00DE68F5">
        <w:trPr>
          <w:trHeight w:hRule="exact" w:val="240"/>
        </w:trPr>
        <w:tc>
          <w:tcPr>
            <w:tcW w:w="245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Southern</w:t>
            </w:r>
            <w:r>
              <w:rPr>
                <w:rFonts w:ascii="Times New Roman"/>
                <w:spacing w:val="-6"/>
                <w:sz w:val="20"/>
              </w:rPr>
              <w:t xml:space="preserve"> </w:t>
            </w:r>
            <w:r>
              <w:rPr>
                <w:rFonts w:ascii="Times New Roman"/>
                <w:sz w:val="20"/>
              </w:rPr>
              <w:t>Region</w:t>
            </w:r>
          </w:p>
        </w:tc>
        <w:tc>
          <w:tcPr>
            <w:tcW w:w="159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357</w:t>
            </w:r>
          </w:p>
        </w:tc>
        <w:tc>
          <w:tcPr>
            <w:tcW w:w="369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right="5"/>
              <w:jc w:val="center"/>
              <w:rPr>
                <w:rFonts w:ascii="Times New Roman" w:eastAsia="Times New Roman" w:hAnsi="Times New Roman" w:cs="Times New Roman"/>
                <w:sz w:val="20"/>
                <w:szCs w:val="20"/>
              </w:rPr>
            </w:pPr>
            <w:r>
              <w:rPr>
                <w:rFonts w:ascii="Times New Roman"/>
                <w:sz w:val="20"/>
              </w:rPr>
              <w:t>3.77*</w:t>
            </w:r>
          </w:p>
        </w:tc>
      </w:tr>
      <w:tr w:rsidR="00DE68F5">
        <w:trPr>
          <w:trHeight w:hRule="exact" w:val="240"/>
        </w:trPr>
        <w:tc>
          <w:tcPr>
            <w:tcW w:w="245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Western</w:t>
            </w:r>
            <w:r>
              <w:rPr>
                <w:rFonts w:ascii="Times New Roman"/>
                <w:spacing w:val="-6"/>
                <w:sz w:val="20"/>
              </w:rPr>
              <w:t xml:space="preserve"> </w:t>
            </w:r>
            <w:r>
              <w:rPr>
                <w:rFonts w:ascii="Times New Roman"/>
                <w:sz w:val="20"/>
              </w:rPr>
              <w:t>Region</w:t>
            </w:r>
          </w:p>
        </w:tc>
        <w:tc>
          <w:tcPr>
            <w:tcW w:w="159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432</w:t>
            </w:r>
          </w:p>
        </w:tc>
        <w:tc>
          <w:tcPr>
            <w:tcW w:w="369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right="4"/>
              <w:jc w:val="center"/>
              <w:rPr>
                <w:rFonts w:ascii="Times New Roman" w:eastAsia="Times New Roman" w:hAnsi="Times New Roman" w:cs="Times New Roman"/>
                <w:sz w:val="20"/>
                <w:szCs w:val="20"/>
              </w:rPr>
            </w:pPr>
            <w:r>
              <w:rPr>
                <w:rFonts w:ascii="Times New Roman"/>
                <w:sz w:val="20"/>
              </w:rPr>
              <w:t>3.79*</w:t>
            </w:r>
          </w:p>
        </w:tc>
      </w:tr>
      <w:tr w:rsidR="00DE68F5">
        <w:trPr>
          <w:trHeight w:hRule="exact" w:val="240"/>
        </w:trPr>
        <w:tc>
          <w:tcPr>
            <w:tcW w:w="245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left="103"/>
              <w:rPr>
                <w:rFonts w:ascii="Times New Roman" w:eastAsia="Times New Roman" w:hAnsi="Times New Roman" w:cs="Times New Roman"/>
                <w:sz w:val="20"/>
                <w:szCs w:val="20"/>
              </w:rPr>
            </w:pPr>
            <w:r>
              <w:rPr>
                <w:rFonts w:ascii="Times New Roman"/>
                <w:sz w:val="20"/>
              </w:rPr>
              <w:t>Central</w:t>
            </w:r>
            <w:r>
              <w:rPr>
                <w:rFonts w:ascii="Times New Roman"/>
                <w:spacing w:val="-5"/>
                <w:sz w:val="20"/>
              </w:rPr>
              <w:t xml:space="preserve"> </w:t>
            </w:r>
            <w:r>
              <w:rPr>
                <w:rFonts w:ascii="Times New Roman"/>
                <w:sz w:val="20"/>
              </w:rPr>
              <w:t>Region</w:t>
            </w:r>
          </w:p>
        </w:tc>
        <w:tc>
          <w:tcPr>
            <w:tcW w:w="159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jc w:val="center"/>
              <w:rPr>
                <w:rFonts w:ascii="Times New Roman" w:eastAsia="Times New Roman" w:hAnsi="Times New Roman" w:cs="Times New Roman"/>
                <w:sz w:val="20"/>
                <w:szCs w:val="20"/>
              </w:rPr>
            </w:pPr>
            <w:r>
              <w:rPr>
                <w:rFonts w:ascii="Times New Roman"/>
                <w:sz w:val="20"/>
              </w:rPr>
              <w:t>102</w:t>
            </w:r>
          </w:p>
        </w:tc>
        <w:tc>
          <w:tcPr>
            <w:tcW w:w="369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3" w:lineRule="exact"/>
              <w:ind w:right="4"/>
              <w:jc w:val="center"/>
              <w:rPr>
                <w:rFonts w:ascii="Times New Roman" w:eastAsia="Times New Roman" w:hAnsi="Times New Roman" w:cs="Times New Roman"/>
                <w:sz w:val="20"/>
                <w:szCs w:val="20"/>
              </w:rPr>
            </w:pPr>
            <w:r>
              <w:rPr>
                <w:rFonts w:ascii="Times New Roman"/>
                <w:sz w:val="20"/>
              </w:rPr>
              <w:t>4.73</w:t>
            </w:r>
          </w:p>
        </w:tc>
      </w:tr>
      <w:tr w:rsidR="00DE68F5">
        <w:trPr>
          <w:trHeight w:hRule="exact" w:val="240"/>
        </w:trPr>
        <w:tc>
          <w:tcPr>
            <w:tcW w:w="2458"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left="103"/>
              <w:rPr>
                <w:rFonts w:ascii="Times New Roman" w:eastAsia="Times New Roman" w:hAnsi="Times New Roman" w:cs="Times New Roman"/>
                <w:sz w:val="20"/>
                <w:szCs w:val="20"/>
              </w:rPr>
            </w:pPr>
            <w:r>
              <w:rPr>
                <w:rFonts w:ascii="Times New Roman"/>
                <w:b/>
                <w:sz w:val="20"/>
              </w:rPr>
              <w:t>All</w:t>
            </w:r>
          </w:p>
        </w:tc>
        <w:tc>
          <w:tcPr>
            <w:tcW w:w="1594"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jc w:val="center"/>
              <w:rPr>
                <w:rFonts w:ascii="Times New Roman" w:eastAsia="Times New Roman" w:hAnsi="Times New Roman" w:cs="Times New Roman"/>
                <w:sz w:val="20"/>
                <w:szCs w:val="20"/>
              </w:rPr>
            </w:pPr>
            <w:r>
              <w:rPr>
                <w:rFonts w:ascii="Times New Roman"/>
                <w:b/>
                <w:sz w:val="20"/>
              </w:rPr>
              <w:t>1,336</w:t>
            </w:r>
          </w:p>
        </w:tc>
        <w:tc>
          <w:tcPr>
            <w:tcW w:w="3690" w:type="dxa"/>
            <w:tcBorders>
              <w:top w:val="single" w:sz="4" w:space="0" w:color="000000"/>
              <w:left w:val="single" w:sz="4" w:space="0" w:color="000000"/>
              <w:bottom w:val="single" w:sz="4" w:space="0" w:color="000000"/>
              <w:right w:val="single" w:sz="4" w:space="0" w:color="000000"/>
            </w:tcBorders>
          </w:tcPr>
          <w:p w:rsidR="00DE68F5" w:rsidRDefault="00EA34A7">
            <w:pPr>
              <w:pStyle w:val="TableParagraph"/>
              <w:spacing w:line="228" w:lineRule="exact"/>
              <w:ind w:right="4"/>
              <w:jc w:val="center"/>
              <w:rPr>
                <w:rFonts w:ascii="Times New Roman" w:eastAsia="Times New Roman" w:hAnsi="Times New Roman" w:cs="Times New Roman"/>
                <w:sz w:val="20"/>
                <w:szCs w:val="20"/>
              </w:rPr>
            </w:pPr>
            <w:r>
              <w:rPr>
                <w:rFonts w:ascii="Times New Roman"/>
                <w:b/>
                <w:sz w:val="20"/>
              </w:rPr>
              <w:t>3.99</w:t>
            </w:r>
          </w:p>
        </w:tc>
      </w:tr>
    </w:tbl>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spacing w:before="11"/>
        <w:rPr>
          <w:rFonts w:ascii="Times New Roman" w:eastAsia="Times New Roman" w:hAnsi="Times New Roman" w:cs="Times New Roman"/>
          <w:i/>
          <w:sz w:val="25"/>
          <w:szCs w:val="25"/>
        </w:rPr>
      </w:pPr>
    </w:p>
    <w:p w:rsidR="00DE68F5" w:rsidRDefault="00EA34A7">
      <w:pPr>
        <w:spacing w:before="69"/>
        <w:ind w:left="1000"/>
        <w:rPr>
          <w:rFonts w:ascii="Times New Roman" w:eastAsia="Times New Roman" w:hAnsi="Times New Roman" w:cs="Times New Roman"/>
          <w:sz w:val="24"/>
          <w:szCs w:val="24"/>
        </w:rPr>
      </w:pPr>
      <w:r>
        <w:rPr>
          <w:rFonts w:ascii="Times New Roman"/>
          <w:sz w:val="24"/>
        </w:rPr>
        <w:t>There were one hundred and ninety one (191) comments provided by respondents with regards</w:t>
      </w:r>
      <w:r>
        <w:rPr>
          <w:rFonts w:ascii="Times New Roman"/>
          <w:spacing w:val="-10"/>
          <w:sz w:val="24"/>
        </w:rPr>
        <w:t xml:space="preserve"> </w:t>
      </w:r>
      <w:r>
        <w:rPr>
          <w:rFonts w:ascii="Times New Roman"/>
          <w:sz w:val="24"/>
        </w:rPr>
        <w:t>to</w:t>
      </w:r>
    </w:p>
    <w:p w:rsidR="00DE68F5" w:rsidRDefault="00EA34A7">
      <w:pPr>
        <w:ind w:left="1000" w:right="310"/>
        <w:rPr>
          <w:rFonts w:ascii="Times New Roman" w:eastAsia="Times New Roman" w:hAnsi="Times New Roman" w:cs="Times New Roman"/>
          <w:sz w:val="24"/>
          <w:szCs w:val="24"/>
        </w:rPr>
      </w:pPr>
      <w:r>
        <w:rPr>
          <w:rFonts w:ascii="Times New Roman"/>
          <w:b/>
          <w:i/>
          <w:sz w:val="24"/>
        </w:rPr>
        <w:t>overall job satisfaction</w:t>
      </w:r>
      <w:r>
        <w:rPr>
          <w:rFonts w:ascii="Times New Roman"/>
          <w:sz w:val="24"/>
        </w:rPr>
        <w:t>.  Comments</w:t>
      </w:r>
      <w:r>
        <w:rPr>
          <w:rFonts w:ascii="Times New Roman"/>
          <w:spacing w:val="-8"/>
          <w:sz w:val="24"/>
        </w:rPr>
        <w:t xml:space="preserve"> </w:t>
      </w:r>
      <w:r>
        <w:rPr>
          <w:rFonts w:ascii="Times New Roman"/>
          <w:sz w:val="24"/>
        </w:rPr>
        <w:t>included:</w:t>
      </w:r>
    </w:p>
    <w:p w:rsidR="00DE68F5" w:rsidRDefault="00DE68F5">
      <w:pPr>
        <w:spacing w:before="3"/>
        <w:rPr>
          <w:rFonts w:ascii="Times New Roman" w:eastAsia="Times New Roman" w:hAnsi="Times New Roman" w:cs="Times New Roman"/>
          <w:sz w:val="24"/>
          <w:szCs w:val="24"/>
        </w:rPr>
      </w:pPr>
    </w:p>
    <w:p w:rsidR="00DE68F5" w:rsidRDefault="00EA34A7">
      <w:pPr>
        <w:numPr>
          <w:ilvl w:val="0"/>
          <w:numId w:val="25"/>
        </w:numPr>
        <w:tabs>
          <w:tab w:val="left" w:pos="1721"/>
        </w:tabs>
        <w:spacing w:line="293" w:lineRule="exact"/>
        <w:ind w:left="1720" w:right="310"/>
        <w:rPr>
          <w:rFonts w:ascii="Times New Roman" w:eastAsia="Times New Roman" w:hAnsi="Times New Roman" w:cs="Times New Roman"/>
          <w:sz w:val="24"/>
          <w:szCs w:val="24"/>
        </w:rPr>
      </w:pPr>
      <w:r>
        <w:rPr>
          <w:rFonts w:ascii="Times New Roman"/>
          <w:i/>
          <w:sz w:val="24"/>
        </w:rPr>
        <w:t>DCF needs more administrative/support</w:t>
      </w:r>
      <w:r>
        <w:rPr>
          <w:rFonts w:ascii="Times New Roman"/>
          <w:i/>
          <w:spacing w:val="-2"/>
          <w:sz w:val="24"/>
        </w:rPr>
        <w:t xml:space="preserve"> </w:t>
      </w:r>
      <w:r>
        <w:rPr>
          <w:rFonts w:ascii="Times New Roman"/>
          <w:i/>
          <w:sz w:val="24"/>
        </w:rPr>
        <w:t>staff</w:t>
      </w:r>
    </w:p>
    <w:p w:rsidR="00DE68F5" w:rsidRDefault="00EA34A7">
      <w:pPr>
        <w:pStyle w:val="ListParagraph"/>
        <w:numPr>
          <w:ilvl w:val="0"/>
          <w:numId w:val="25"/>
        </w:numPr>
        <w:tabs>
          <w:tab w:val="left" w:pos="1721"/>
        </w:tabs>
        <w:spacing w:before="21" w:line="274" w:lineRule="exact"/>
        <w:ind w:left="1720" w:right="911"/>
        <w:rPr>
          <w:rFonts w:ascii="Times New Roman" w:eastAsia="Times New Roman" w:hAnsi="Times New Roman" w:cs="Times New Roman"/>
          <w:sz w:val="24"/>
          <w:szCs w:val="24"/>
        </w:rPr>
      </w:pPr>
      <w:r>
        <w:rPr>
          <w:rFonts w:ascii="Times New Roman"/>
          <w:i/>
          <w:sz w:val="24"/>
        </w:rPr>
        <w:t>The dissatisfaction does not come from the work itself; I love doing this work.</w:t>
      </w:r>
      <w:r>
        <w:rPr>
          <w:rFonts w:ascii="Times New Roman"/>
          <w:i/>
          <w:spacing w:val="-7"/>
          <w:sz w:val="24"/>
        </w:rPr>
        <w:t xml:space="preserve"> </w:t>
      </w:r>
      <w:r>
        <w:rPr>
          <w:rFonts w:ascii="Times New Roman"/>
          <w:i/>
          <w:sz w:val="24"/>
        </w:rPr>
        <w:t>The dissatisfaction comes from the environment in which I/we have to</w:t>
      </w:r>
      <w:r>
        <w:rPr>
          <w:rFonts w:ascii="Times New Roman"/>
          <w:i/>
          <w:spacing w:val="-5"/>
          <w:sz w:val="24"/>
        </w:rPr>
        <w:t xml:space="preserve"> </w:t>
      </w:r>
      <w:r>
        <w:rPr>
          <w:rFonts w:ascii="Times New Roman"/>
          <w:i/>
          <w:sz w:val="24"/>
        </w:rPr>
        <w:t>work</w:t>
      </w:r>
    </w:p>
    <w:p w:rsidR="00DE68F5" w:rsidRDefault="00EA34A7">
      <w:pPr>
        <w:pStyle w:val="ListParagraph"/>
        <w:numPr>
          <w:ilvl w:val="0"/>
          <w:numId w:val="25"/>
        </w:numPr>
        <w:tabs>
          <w:tab w:val="left" w:pos="1721"/>
        </w:tabs>
        <w:spacing w:before="21" w:line="274" w:lineRule="exact"/>
        <w:ind w:left="1720" w:right="435"/>
        <w:rPr>
          <w:rFonts w:ascii="Times New Roman" w:eastAsia="Times New Roman" w:hAnsi="Times New Roman" w:cs="Times New Roman"/>
          <w:sz w:val="24"/>
          <w:szCs w:val="24"/>
        </w:rPr>
      </w:pPr>
      <w:r>
        <w:rPr>
          <w:rFonts w:ascii="Times New Roman"/>
          <w:i/>
          <w:sz w:val="24"/>
        </w:rPr>
        <w:t>I was much happier under previous management over seven years ago. Management</w:t>
      </w:r>
      <w:r>
        <w:rPr>
          <w:rFonts w:ascii="Times New Roman"/>
          <w:i/>
          <w:spacing w:val="-10"/>
          <w:sz w:val="24"/>
        </w:rPr>
        <w:t xml:space="preserve"> </w:t>
      </w:r>
      <w:r>
        <w:rPr>
          <w:rFonts w:ascii="Times New Roman"/>
          <w:i/>
          <w:sz w:val="24"/>
        </w:rPr>
        <w:t>is poor and unhelpful.</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44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0"/>
          <w:numId w:val="25"/>
        </w:numPr>
        <w:tabs>
          <w:tab w:val="left" w:pos="1721"/>
        </w:tabs>
        <w:spacing w:before="55"/>
        <w:ind w:left="1720" w:right="799"/>
        <w:rPr>
          <w:rFonts w:ascii="Times New Roman" w:eastAsia="Times New Roman" w:hAnsi="Times New Roman" w:cs="Times New Roman"/>
          <w:sz w:val="24"/>
          <w:szCs w:val="24"/>
        </w:rPr>
      </w:pPr>
      <w:r>
        <w:rPr>
          <w:rFonts w:ascii="Times New Roman"/>
          <w:i/>
          <w:sz w:val="24"/>
        </w:rPr>
        <w:t>I love my work, I am struggling with the ultraconservative direction our office</w:t>
      </w:r>
      <w:r>
        <w:rPr>
          <w:rFonts w:ascii="Times New Roman"/>
          <w:i/>
          <w:spacing w:val="-12"/>
          <w:sz w:val="24"/>
        </w:rPr>
        <w:t xml:space="preserve"> </w:t>
      </w:r>
      <w:r>
        <w:rPr>
          <w:rFonts w:ascii="Times New Roman"/>
          <w:i/>
          <w:sz w:val="24"/>
        </w:rPr>
        <w:t>is currently taken in light of concerns that erupted in other offices, at this time we</w:t>
      </w:r>
      <w:r>
        <w:rPr>
          <w:rFonts w:ascii="Times New Roman"/>
          <w:i/>
          <w:spacing w:val="-10"/>
          <w:sz w:val="24"/>
        </w:rPr>
        <w:t xml:space="preserve"> </w:t>
      </w:r>
      <w:r>
        <w:rPr>
          <w:rFonts w:ascii="Times New Roman"/>
          <w:i/>
          <w:sz w:val="24"/>
        </w:rPr>
        <w:t>are overly involved with</w:t>
      </w:r>
      <w:r>
        <w:rPr>
          <w:rFonts w:ascii="Times New Roman"/>
          <w:i/>
          <w:spacing w:val="-1"/>
          <w:sz w:val="24"/>
        </w:rPr>
        <w:t xml:space="preserve"> </w:t>
      </w:r>
      <w:r>
        <w:rPr>
          <w:rFonts w:ascii="Times New Roman"/>
          <w:i/>
          <w:sz w:val="24"/>
        </w:rPr>
        <w:t>families</w:t>
      </w:r>
    </w:p>
    <w:p w:rsidR="00DE68F5" w:rsidRDefault="00EA34A7">
      <w:pPr>
        <w:pStyle w:val="ListParagraph"/>
        <w:numPr>
          <w:ilvl w:val="0"/>
          <w:numId w:val="25"/>
        </w:numPr>
        <w:tabs>
          <w:tab w:val="left" w:pos="1721"/>
        </w:tabs>
        <w:spacing w:before="2"/>
        <w:ind w:left="1720" w:right="302"/>
        <w:rPr>
          <w:rFonts w:ascii="Times New Roman" w:eastAsia="Times New Roman" w:hAnsi="Times New Roman" w:cs="Times New Roman"/>
          <w:sz w:val="24"/>
          <w:szCs w:val="24"/>
        </w:rPr>
      </w:pPr>
      <w:r>
        <w:rPr>
          <w:rFonts w:ascii="Times New Roman" w:eastAsia="Times New Roman" w:hAnsi="Times New Roman" w:cs="Times New Roman"/>
          <w:i/>
          <w:sz w:val="24"/>
          <w:szCs w:val="24"/>
        </w:rPr>
        <w:t>I enjoy my job and I believe in the mission of the Department of Children and</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Families. However, the agency is in need of sweeping reforms including, (but not limited</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to) standardizing policies and procedures between offices, discontinuing out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update procedures and initiatives, reducing redundancy during case management, doing</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away with the initial assessment process because it violates families’ rights. The agency</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needs to stop reacting to the media and become more transparent with the media, and</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the surrounding communities, regarding the agency’s role, mission and values in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the community.</w:t>
      </w:r>
    </w:p>
    <w:p w:rsidR="00DE68F5" w:rsidRDefault="00EA34A7">
      <w:pPr>
        <w:pStyle w:val="ListParagraph"/>
        <w:numPr>
          <w:ilvl w:val="0"/>
          <w:numId w:val="25"/>
        </w:numPr>
        <w:tabs>
          <w:tab w:val="left" w:pos="1721"/>
        </w:tabs>
        <w:spacing w:before="24" w:line="274" w:lineRule="exact"/>
        <w:ind w:left="1720" w:right="229"/>
        <w:rPr>
          <w:rFonts w:ascii="Times New Roman" w:eastAsia="Times New Roman" w:hAnsi="Times New Roman" w:cs="Times New Roman"/>
          <w:sz w:val="24"/>
          <w:szCs w:val="24"/>
        </w:rPr>
      </w:pPr>
      <w:r>
        <w:rPr>
          <w:rFonts w:ascii="Times New Roman" w:eastAsia="Times New Roman" w:hAnsi="Times New Roman" w:cs="Times New Roman"/>
          <w:i/>
          <w:sz w:val="24"/>
          <w:szCs w:val="24"/>
        </w:rPr>
        <w:t>After 20 years I’ve begun thinking of leaving-management has no idea how</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overwhelmed we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are</w:t>
      </w:r>
    </w:p>
    <w:p w:rsidR="00DE68F5" w:rsidRDefault="00EA34A7">
      <w:pPr>
        <w:pStyle w:val="ListParagraph"/>
        <w:numPr>
          <w:ilvl w:val="0"/>
          <w:numId w:val="25"/>
        </w:numPr>
        <w:tabs>
          <w:tab w:val="left" w:pos="1721"/>
        </w:tabs>
        <w:ind w:left="1720" w:right="181"/>
        <w:rPr>
          <w:rFonts w:ascii="Times New Roman" w:eastAsia="Times New Roman" w:hAnsi="Times New Roman" w:cs="Times New Roman"/>
          <w:sz w:val="24"/>
          <w:szCs w:val="24"/>
        </w:rPr>
      </w:pPr>
      <w:r>
        <w:rPr>
          <w:rFonts w:ascii="Times New Roman" w:eastAsia="Times New Roman" w:hAnsi="Times New Roman" w:cs="Times New Roman"/>
          <w:i/>
          <w:sz w:val="24"/>
          <w:szCs w:val="24"/>
        </w:rPr>
        <w:t>We have very low morale and it has gotten worse over the past few weeks. Caseloads</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are not decreasing despite additional staff. The front door is flooded and those of us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who receive cases from intake investigations sometimes wonder why the issue is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even investigated. New social workers are provided with the hardest cases and very many</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at once. As soon as they go to the full caseload we pile it on even though we know this is</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not best practice. I’ve been thinking more and more about leaving the agency because I</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don’t believe we are protecting children. We really have gotten away from the mission of</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child welfare.</w:t>
      </w:r>
    </w:p>
    <w:p w:rsidR="00DE68F5" w:rsidRDefault="00EA34A7">
      <w:pPr>
        <w:pStyle w:val="ListParagraph"/>
        <w:numPr>
          <w:ilvl w:val="0"/>
          <w:numId w:val="25"/>
        </w:numPr>
        <w:tabs>
          <w:tab w:val="left" w:pos="1721"/>
        </w:tabs>
        <w:spacing w:before="2" w:line="293" w:lineRule="exact"/>
        <w:ind w:left="1720" w:right="310"/>
        <w:rPr>
          <w:rFonts w:ascii="Times New Roman" w:eastAsia="Times New Roman" w:hAnsi="Times New Roman" w:cs="Times New Roman"/>
          <w:sz w:val="24"/>
          <w:szCs w:val="24"/>
        </w:rPr>
      </w:pPr>
      <w:r>
        <w:rPr>
          <w:rFonts w:ascii="Times New Roman"/>
          <w:i/>
          <w:sz w:val="24"/>
        </w:rPr>
        <w:t>Very upset about the micromanagement taking place by</w:t>
      </w:r>
      <w:r>
        <w:rPr>
          <w:rFonts w:ascii="Times New Roman"/>
          <w:i/>
          <w:spacing w:val="-2"/>
          <w:sz w:val="24"/>
        </w:rPr>
        <w:t xml:space="preserve"> </w:t>
      </w:r>
      <w:r>
        <w:rPr>
          <w:rFonts w:ascii="Times New Roman"/>
          <w:i/>
          <w:sz w:val="24"/>
        </w:rPr>
        <w:t>managers!!</w:t>
      </w:r>
    </w:p>
    <w:p w:rsidR="00DE68F5" w:rsidRDefault="00EA34A7">
      <w:pPr>
        <w:pStyle w:val="ListParagraph"/>
        <w:numPr>
          <w:ilvl w:val="0"/>
          <w:numId w:val="25"/>
        </w:numPr>
        <w:tabs>
          <w:tab w:val="left" w:pos="1721"/>
        </w:tabs>
        <w:spacing w:line="293" w:lineRule="exact"/>
        <w:ind w:left="1720" w:right="310"/>
        <w:rPr>
          <w:rFonts w:ascii="Times New Roman" w:eastAsia="Times New Roman" w:hAnsi="Times New Roman" w:cs="Times New Roman"/>
          <w:sz w:val="24"/>
          <w:szCs w:val="24"/>
        </w:rPr>
      </w:pPr>
      <w:r>
        <w:rPr>
          <w:rFonts w:ascii="Times New Roman"/>
          <w:i/>
          <w:sz w:val="24"/>
        </w:rPr>
        <w:t>Caseload and management problems affect my</w:t>
      </w:r>
      <w:r>
        <w:rPr>
          <w:rFonts w:ascii="Times New Roman"/>
          <w:i/>
          <w:spacing w:val="-2"/>
          <w:sz w:val="24"/>
        </w:rPr>
        <w:t xml:space="preserve"> </w:t>
      </w:r>
      <w:r>
        <w:rPr>
          <w:rFonts w:ascii="Times New Roman"/>
          <w:i/>
          <w:sz w:val="24"/>
        </w:rPr>
        <w:t>satisfaction.</w:t>
      </w:r>
    </w:p>
    <w:p w:rsidR="00DE68F5" w:rsidRDefault="00EA34A7">
      <w:pPr>
        <w:pStyle w:val="ListParagraph"/>
        <w:numPr>
          <w:ilvl w:val="0"/>
          <w:numId w:val="25"/>
        </w:numPr>
        <w:tabs>
          <w:tab w:val="left" w:pos="1721"/>
        </w:tabs>
        <w:spacing w:before="21" w:line="274" w:lineRule="exact"/>
        <w:ind w:left="1720" w:right="193"/>
        <w:rPr>
          <w:rFonts w:ascii="Times New Roman" w:eastAsia="Times New Roman" w:hAnsi="Times New Roman" w:cs="Times New Roman"/>
          <w:sz w:val="24"/>
          <w:szCs w:val="24"/>
        </w:rPr>
      </w:pPr>
      <w:r>
        <w:rPr>
          <w:rFonts w:ascii="Times New Roman"/>
          <w:i/>
          <w:sz w:val="24"/>
        </w:rPr>
        <w:t>I wish I could give the amount of attention to my work but am thwarted by high</w:t>
      </w:r>
      <w:r>
        <w:rPr>
          <w:rFonts w:ascii="Times New Roman"/>
          <w:i/>
          <w:spacing w:val="-10"/>
          <w:sz w:val="24"/>
        </w:rPr>
        <w:t xml:space="preserve"> </w:t>
      </w:r>
      <w:r>
        <w:rPr>
          <w:rFonts w:ascii="Times New Roman"/>
          <w:i/>
          <w:sz w:val="24"/>
        </w:rPr>
        <w:t>caseloads and administer pressure to be in compliance rather than to do the job</w:t>
      </w:r>
      <w:r>
        <w:rPr>
          <w:rFonts w:ascii="Times New Roman"/>
          <w:i/>
          <w:spacing w:val="-6"/>
          <w:sz w:val="24"/>
        </w:rPr>
        <w:t xml:space="preserve"> </w:t>
      </w:r>
      <w:r>
        <w:rPr>
          <w:rFonts w:ascii="Times New Roman"/>
          <w:i/>
          <w:sz w:val="24"/>
        </w:rPr>
        <w:t>correctly.</w:t>
      </w:r>
    </w:p>
    <w:p w:rsidR="00DE68F5" w:rsidRDefault="00EA34A7">
      <w:pPr>
        <w:pStyle w:val="ListParagraph"/>
        <w:numPr>
          <w:ilvl w:val="0"/>
          <w:numId w:val="25"/>
        </w:numPr>
        <w:tabs>
          <w:tab w:val="left" w:pos="1721"/>
        </w:tabs>
        <w:ind w:left="1720" w:right="219"/>
        <w:rPr>
          <w:rFonts w:ascii="Times New Roman" w:eastAsia="Times New Roman" w:hAnsi="Times New Roman" w:cs="Times New Roman"/>
          <w:sz w:val="24"/>
          <w:szCs w:val="24"/>
        </w:rPr>
      </w:pPr>
      <w:r>
        <w:rPr>
          <w:rFonts w:ascii="Times New Roman"/>
          <w:i/>
          <w:sz w:val="24"/>
        </w:rPr>
        <w:t>Need a raise-management is extremely stressful. Here late every night with</w:t>
      </w:r>
      <w:r>
        <w:rPr>
          <w:rFonts w:ascii="Times New Roman"/>
          <w:i/>
          <w:spacing w:val="-7"/>
          <w:sz w:val="24"/>
        </w:rPr>
        <w:t xml:space="preserve"> </w:t>
      </w:r>
      <w:r>
        <w:rPr>
          <w:rFonts w:ascii="Times New Roman"/>
          <w:i/>
          <w:sz w:val="24"/>
        </w:rPr>
        <w:t>no compensation-supervisors make almost as much money-more money than APM if they</w:t>
      </w:r>
      <w:r>
        <w:rPr>
          <w:rFonts w:ascii="Times New Roman"/>
          <w:i/>
          <w:spacing w:val="-11"/>
          <w:sz w:val="24"/>
        </w:rPr>
        <w:t xml:space="preserve"> </w:t>
      </w:r>
      <w:r>
        <w:rPr>
          <w:rFonts w:ascii="Times New Roman"/>
          <w:i/>
          <w:sz w:val="24"/>
        </w:rPr>
        <w:t>do hotline.</w:t>
      </w:r>
    </w:p>
    <w:p w:rsidR="00DE68F5" w:rsidRDefault="00EA34A7">
      <w:pPr>
        <w:pStyle w:val="ListParagraph"/>
        <w:numPr>
          <w:ilvl w:val="0"/>
          <w:numId w:val="25"/>
        </w:numPr>
        <w:tabs>
          <w:tab w:val="left" w:pos="1721"/>
        </w:tabs>
        <w:spacing w:before="2"/>
        <w:ind w:left="1720" w:right="187"/>
        <w:rPr>
          <w:rFonts w:ascii="Times New Roman" w:eastAsia="Times New Roman" w:hAnsi="Times New Roman" w:cs="Times New Roman"/>
          <w:sz w:val="24"/>
          <w:szCs w:val="24"/>
        </w:rPr>
      </w:pPr>
      <w:r>
        <w:rPr>
          <w:rFonts w:ascii="Times New Roman"/>
          <w:i/>
          <w:sz w:val="24"/>
        </w:rPr>
        <w:t>I enjoy the work and challenges, but wish more support from the legislature</w:t>
      </w:r>
      <w:r>
        <w:rPr>
          <w:rFonts w:ascii="Times New Roman"/>
          <w:i/>
          <w:spacing w:val="13"/>
          <w:sz w:val="24"/>
        </w:rPr>
        <w:t xml:space="preserve"> </w:t>
      </w:r>
      <w:r>
        <w:rPr>
          <w:rFonts w:ascii="Times New Roman"/>
          <w:i/>
          <w:sz w:val="24"/>
        </w:rPr>
        <w:t>supported the good work and needs. There is a disconnect between the Department and</w:t>
      </w:r>
      <w:r>
        <w:rPr>
          <w:rFonts w:ascii="Times New Roman"/>
          <w:i/>
          <w:spacing w:val="-10"/>
          <w:sz w:val="24"/>
        </w:rPr>
        <w:t xml:space="preserve"> </w:t>
      </w:r>
      <w:r>
        <w:rPr>
          <w:rFonts w:ascii="Times New Roman"/>
          <w:i/>
          <w:sz w:val="24"/>
        </w:rPr>
        <w:t>Legislature. We serve some of the most vulnerable populations and it is at times frustrating that we</w:t>
      </w:r>
      <w:r>
        <w:rPr>
          <w:rFonts w:ascii="Times New Roman"/>
          <w:i/>
          <w:spacing w:val="-15"/>
          <w:sz w:val="24"/>
        </w:rPr>
        <w:t xml:space="preserve"> </w:t>
      </w:r>
      <w:r>
        <w:rPr>
          <w:rFonts w:ascii="Times New Roman"/>
          <w:i/>
          <w:sz w:val="24"/>
        </w:rPr>
        <w:t>do not at times receive what is needed such as space, computers, phone, lobby furniture,</w:t>
      </w:r>
      <w:r>
        <w:rPr>
          <w:rFonts w:ascii="Times New Roman"/>
          <w:i/>
          <w:spacing w:val="-7"/>
          <w:sz w:val="24"/>
        </w:rPr>
        <w:t xml:space="preserve"> </w:t>
      </w:r>
      <w:r>
        <w:rPr>
          <w:rFonts w:ascii="Times New Roman"/>
          <w:i/>
          <w:sz w:val="24"/>
        </w:rPr>
        <w:t>in addition to reduced caseloads, adequate numbers in management,</w:t>
      </w:r>
      <w:r>
        <w:rPr>
          <w:rFonts w:ascii="Times New Roman"/>
          <w:i/>
          <w:spacing w:val="-1"/>
          <w:sz w:val="24"/>
        </w:rPr>
        <w:t xml:space="preserve"> </w:t>
      </w:r>
      <w:r>
        <w:rPr>
          <w:rFonts w:ascii="Times New Roman"/>
          <w:i/>
          <w:sz w:val="24"/>
        </w:rPr>
        <w:t>etc.</w:t>
      </w:r>
    </w:p>
    <w:p w:rsidR="00DE68F5" w:rsidRDefault="00EA34A7">
      <w:pPr>
        <w:pStyle w:val="ListParagraph"/>
        <w:numPr>
          <w:ilvl w:val="0"/>
          <w:numId w:val="25"/>
        </w:numPr>
        <w:tabs>
          <w:tab w:val="left" w:pos="1721"/>
        </w:tabs>
        <w:spacing w:before="2"/>
        <w:ind w:left="1720" w:right="462"/>
        <w:rPr>
          <w:rFonts w:ascii="Times New Roman" w:eastAsia="Times New Roman" w:hAnsi="Times New Roman" w:cs="Times New Roman"/>
          <w:sz w:val="24"/>
          <w:szCs w:val="24"/>
        </w:rPr>
      </w:pPr>
      <w:r>
        <w:rPr>
          <w:rFonts w:ascii="Times New Roman" w:eastAsia="Times New Roman" w:hAnsi="Times New Roman" w:cs="Times New Roman"/>
          <w:i/>
          <w:sz w:val="24"/>
          <w:szCs w:val="24"/>
        </w:rPr>
        <w:t>Area director and APM’s should be more supportive and take time to get to know</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their staff. Sometimes it comes across that they do not care what the opinion of the</w:t>
      </w:r>
      <w:r>
        <w:rPr>
          <w:rFonts w:ascii="Times New Roman" w:eastAsia="Times New Roman" w:hAnsi="Times New Roman" w:cs="Times New Roman"/>
          <w:i/>
          <w:spacing w:val="-14"/>
          <w:sz w:val="24"/>
          <w:szCs w:val="24"/>
        </w:rPr>
        <w:t xml:space="preserve"> </w:t>
      </w:r>
      <w:r>
        <w:rPr>
          <w:rFonts w:ascii="Times New Roman" w:eastAsia="Times New Roman" w:hAnsi="Times New Roman" w:cs="Times New Roman"/>
          <w:i/>
          <w:sz w:val="24"/>
          <w:szCs w:val="24"/>
        </w:rPr>
        <w:t>ongoing social worker is when working with families and/or out in the field. It’s like they</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forget what it is like to be a social worker (some of them have never been a social</w:t>
      </w:r>
      <w:r>
        <w:rPr>
          <w:rFonts w:ascii="Times New Roman" w:eastAsia="Times New Roman" w:hAnsi="Times New Roman" w:cs="Times New Roman"/>
          <w:i/>
          <w:spacing w:val="-14"/>
          <w:sz w:val="24"/>
          <w:szCs w:val="24"/>
        </w:rPr>
        <w:t xml:space="preserve"> </w:t>
      </w:r>
      <w:r>
        <w:rPr>
          <w:rFonts w:ascii="Times New Roman" w:eastAsia="Times New Roman" w:hAnsi="Times New Roman" w:cs="Times New Roman"/>
          <w:i/>
          <w:sz w:val="24"/>
          <w:szCs w:val="24"/>
        </w:rPr>
        <w:t>worker).</w:t>
      </w:r>
    </w:p>
    <w:p w:rsidR="00DE68F5" w:rsidRDefault="00EA34A7">
      <w:pPr>
        <w:pStyle w:val="ListParagraph"/>
        <w:numPr>
          <w:ilvl w:val="0"/>
          <w:numId w:val="25"/>
        </w:numPr>
        <w:tabs>
          <w:tab w:val="left" w:pos="1721"/>
        </w:tabs>
        <w:spacing w:before="2"/>
        <w:ind w:left="1720" w:right="188"/>
        <w:rPr>
          <w:rFonts w:ascii="Times New Roman" w:eastAsia="Times New Roman" w:hAnsi="Times New Roman" w:cs="Times New Roman"/>
          <w:sz w:val="24"/>
          <w:szCs w:val="24"/>
        </w:rPr>
      </w:pPr>
      <w:r>
        <w:rPr>
          <w:rFonts w:ascii="Times New Roman" w:eastAsia="Times New Roman" w:hAnsi="Times New Roman" w:cs="Times New Roman"/>
          <w:i/>
          <w:sz w:val="24"/>
          <w:szCs w:val="24"/>
        </w:rPr>
        <w:t>This past year has been probably my most difficult at the Department. I’ve spent less</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time with my own family to the dominions of the agency. There are committed workers in</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the department, but the expectations exceed what is reasonable to accomplish given</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current caseloads. As people have been scared and intimidated due to recent media and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political pressure, there is much backbiting and “Monday morning quarterbacking” about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how decisions are made. This is the first time in many years I’ve given strong</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consideration</w:t>
      </w:r>
    </w:p>
    <w:p w:rsidR="00DE68F5" w:rsidRDefault="00DE68F5">
      <w:pPr>
        <w:rPr>
          <w:rFonts w:ascii="Times New Roman" w:eastAsia="Times New Roman" w:hAnsi="Times New Roman" w:cs="Times New Roman"/>
          <w:sz w:val="24"/>
          <w:szCs w:val="24"/>
        </w:rPr>
        <w:sectPr w:rsidR="00DE68F5">
          <w:pgSz w:w="12240" w:h="15840"/>
          <w:pgMar w:top="1220" w:right="1280" w:bottom="280" w:left="44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0"/>
          <w:numId w:val="25"/>
        </w:numPr>
        <w:tabs>
          <w:tab w:val="left" w:pos="1761"/>
        </w:tabs>
        <w:spacing w:before="55"/>
        <w:ind w:left="1760" w:right="246"/>
        <w:rPr>
          <w:rFonts w:ascii="Times New Roman" w:eastAsia="Times New Roman" w:hAnsi="Times New Roman" w:cs="Times New Roman"/>
          <w:sz w:val="24"/>
          <w:szCs w:val="24"/>
        </w:rPr>
      </w:pPr>
      <w:r>
        <w:rPr>
          <w:rFonts w:ascii="Times New Roman"/>
          <w:i/>
          <w:sz w:val="24"/>
        </w:rPr>
        <w:t>for pursuing employment outside of the agency as I am concerned for my own health</w:t>
      </w:r>
      <w:r>
        <w:rPr>
          <w:rFonts w:ascii="Times New Roman"/>
          <w:i/>
          <w:spacing w:val="-9"/>
          <w:sz w:val="24"/>
        </w:rPr>
        <w:t xml:space="preserve"> </w:t>
      </w:r>
      <w:r>
        <w:rPr>
          <w:rFonts w:ascii="Times New Roman"/>
          <w:i/>
          <w:sz w:val="24"/>
        </w:rPr>
        <w:t>and well-being while trying to do the best job I</w:t>
      </w:r>
      <w:r>
        <w:rPr>
          <w:rFonts w:ascii="Times New Roman"/>
          <w:i/>
          <w:spacing w:val="-2"/>
          <w:sz w:val="24"/>
        </w:rPr>
        <w:t xml:space="preserve"> </w:t>
      </w:r>
      <w:r>
        <w:rPr>
          <w:rFonts w:ascii="Times New Roman"/>
          <w:i/>
          <w:sz w:val="24"/>
        </w:rPr>
        <w:t>can.</w:t>
      </w:r>
    </w:p>
    <w:p w:rsidR="00DE68F5" w:rsidRDefault="00EA34A7">
      <w:pPr>
        <w:pStyle w:val="ListParagraph"/>
        <w:numPr>
          <w:ilvl w:val="0"/>
          <w:numId w:val="25"/>
        </w:numPr>
        <w:tabs>
          <w:tab w:val="left" w:pos="1761"/>
        </w:tabs>
        <w:spacing w:before="2"/>
        <w:ind w:left="1760" w:right="202"/>
        <w:rPr>
          <w:rFonts w:ascii="Times New Roman" w:eastAsia="Times New Roman" w:hAnsi="Times New Roman" w:cs="Times New Roman"/>
          <w:sz w:val="24"/>
          <w:szCs w:val="24"/>
        </w:rPr>
      </w:pPr>
      <w:r>
        <w:rPr>
          <w:rFonts w:ascii="Times New Roman" w:eastAsia="Times New Roman" w:hAnsi="Times New Roman" w:cs="Times New Roman"/>
          <w:i/>
          <w:sz w:val="24"/>
          <w:szCs w:val="24"/>
        </w:rPr>
        <w:t>In my 20+ years of DCF this has been the most stressful in trying time I’ve</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ever experienced. The changes that have been implemented have increased workload</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and stress with no thoughtful planning on how to help staff manage the new expectation.</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New hires take 3 to 4 months to train after the interview process and at least a year plus</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for them to feel comfortable and confident. Caseloads remain high and the number of</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C&amp;P’s increased drastically. New mandates and policy added additional demands or</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made completing tasks more difficult. Services for families are waitlisted or nonexistent. It is</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a challenge to stay positive and encouraging others to do so as well in this current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work environment.</w:t>
      </w:r>
    </w:p>
    <w:p w:rsidR="00DE68F5" w:rsidRDefault="00EA34A7">
      <w:pPr>
        <w:pStyle w:val="ListParagraph"/>
        <w:numPr>
          <w:ilvl w:val="0"/>
          <w:numId w:val="25"/>
        </w:numPr>
        <w:tabs>
          <w:tab w:val="left" w:pos="1761"/>
        </w:tabs>
        <w:spacing w:before="2"/>
        <w:ind w:left="1760" w:right="289"/>
        <w:rPr>
          <w:rFonts w:ascii="Times New Roman" w:eastAsia="Times New Roman" w:hAnsi="Times New Roman" w:cs="Times New Roman"/>
          <w:sz w:val="24"/>
          <w:szCs w:val="24"/>
        </w:rPr>
      </w:pPr>
      <w:r>
        <w:rPr>
          <w:rFonts w:ascii="Times New Roman" w:eastAsia="Times New Roman" w:hAnsi="Times New Roman" w:cs="Times New Roman"/>
          <w:i/>
          <w:sz w:val="24"/>
          <w:szCs w:val="24"/>
        </w:rPr>
        <w:t>DCF is a model of inefficiency. It is not available to provide timely or effective</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support, and DCF’s leadership issue mandates and policies that are repeatedly detrimental</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to good public image relations with clients. In this ineffective and arbitrary climate</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any good relationships DCF has with clients due to the character of the social worker</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z w:val="24"/>
          <w:szCs w:val="24"/>
        </w:rPr>
        <w:t>alone.</w:t>
      </w:r>
    </w:p>
    <w:p w:rsidR="00DE68F5" w:rsidRDefault="00EA34A7">
      <w:pPr>
        <w:pStyle w:val="ListParagraph"/>
        <w:numPr>
          <w:ilvl w:val="0"/>
          <w:numId w:val="25"/>
        </w:numPr>
        <w:tabs>
          <w:tab w:val="left" w:pos="1761"/>
        </w:tabs>
        <w:spacing w:before="24" w:line="274" w:lineRule="exact"/>
        <w:ind w:left="1760" w:right="596"/>
        <w:rPr>
          <w:rFonts w:ascii="Times New Roman" w:eastAsia="Times New Roman" w:hAnsi="Times New Roman" w:cs="Times New Roman"/>
          <w:sz w:val="24"/>
          <w:szCs w:val="24"/>
        </w:rPr>
      </w:pPr>
      <w:r>
        <w:rPr>
          <w:rFonts w:ascii="Times New Roman" w:eastAsia="Times New Roman" w:hAnsi="Times New Roman" w:cs="Times New Roman"/>
          <w:i/>
          <w:sz w:val="24"/>
          <w:szCs w:val="24"/>
        </w:rPr>
        <w:t>Cannot keep up with the amount of cases… We need more lawyers and the courts</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are backed</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up.</w:t>
      </w:r>
    </w:p>
    <w:p w:rsidR="00DE68F5" w:rsidRDefault="00EA34A7">
      <w:pPr>
        <w:pStyle w:val="ListParagraph"/>
        <w:numPr>
          <w:ilvl w:val="0"/>
          <w:numId w:val="25"/>
        </w:numPr>
        <w:tabs>
          <w:tab w:val="left" w:pos="1761"/>
        </w:tabs>
        <w:spacing w:before="1" w:line="237" w:lineRule="auto"/>
        <w:ind w:left="1760" w:right="499"/>
        <w:rPr>
          <w:rFonts w:ascii="Times New Roman" w:eastAsia="Times New Roman" w:hAnsi="Times New Roman" w:cs="Times New Roman"/>
          <w:sz w:val="24"/>
          <w:szCs w:val="24"/>
        </w:rPr>
      </w:pPr>
      <w:r>
        <w:rPr>
          <w:rFonts w:ascii="Times New Roman" w:eastAsia="Times New Roman" w:hAnsi="Times New Roman" w:cs="Times New Roman"/>
          <w:i/>
          <w:sz w:val="24"/>
          <w:szCs w:val="24"/>
        </w:rPr>
        <w:t>The morale is the worse it is has ever been. I’ve never seen so many seasoned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workers this unhappy with our job in all my years here. If people had other opportunities</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with equal pay, most would leave despite having passion for child protection</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work.</w:t>
      </w:r>
    </w:p>
    <w:p w:rsidR="00DE68F5" w:rsidRDefault="00EA34A7">
      <w:pPr>
        <w:pStyle w:val="ListParagraph"/>
        <w:numPr>
          <w:ilvl w:val="0"/>
          <w:numId w:val="25"/>
        </w:numPr>
        <w:tabs>
          <w:tab w:val="left" w:pos="1761"/>
        </w:tabs>
        <w:spacing w:before="2"/>
        <w:ind w:left="1760" w:right="320"/>
        <w:rPr>
          <w:rFonts w:ascii="Times New Roman" w:eastAsia="Times New Roman" w:hAnsi="Times New Roman" w:cs="Times New Roman"/>
          <w:sz w:val="24"/>
          <w:szCs w:val="24"/>
        </w:rPr>
      </w:pPr>
      <w:r>
        <w:rPr>
          <w:rFonts w:ascii="Times New Roman" w:eastAsia="Times New Roman" w:hAnsi="Times New Roman" w:cs="Times New Roman"/>
          <w:i/>
          <w:sz w:val="24"/>
          <w:szCs w:val="24"/>
        </w:rPr>
        <w:t>Excellence is not acknowledged or rewarded. It appears that those who are promoted</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to management positions are those that don’t challenge management, or are from</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the outside. Why aren’t the best of the best in the agency nurtured and rewarded in order</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to become effective respected</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manager?</w:t>
      </w:r>
    </w:p>
    <w:p w:rsidR="00DE68F5" w:rsidRDefault="00EA34A7">
      <w:pPr>
        <w:pStyle w:val="ListParagraph"/>
        <w:numPr>
          <w:ilvl w:val="0"/>
          <w:numId w:val="25"/>
        </w:numPr>
        <w:tabs>
          <w:tab w:val="left" w:pos="1761"/>
        </w:tabs>
        <w:spacing w:before="2"/>
        <w:ind w:left="1760" w:right="236"/>
        <w:rPr>
          <w:rFonts w:ascii="Times New Roman" w:eastAsia="Times New Roman" w:hAnsi="Times New Roman" w:cs="Times New Roman"/>
          <w:sz w:val="24"/>
          <w:szCs w:val="24"/>
        </w:rPr>
      </w:pPr>
      <w:r>
        <w:rPr>
          <w:rFonts w:ascii="Times New Roman"/>
          <w:i/>
          <w:sz w:val="24"/>
        </w:rPr>
        <w:t>The management has changed literally as the ACM and area director and new within</w:t>
      </w:r>
      <w:r>
        <w:rPr>
          <w:rFonts w:ascii="Times New Roman"/>
          <w:i/>
          <w:spacing w:val="-7"/>
          <w:sz w:val="24"/>
        </w:rPr>
        <w:t xml:space="preserve"> </w:t>
      </w:r>
      <w:r>
        <w:rPr>
          <w:rFonts w:ascii="Times New Roman"/>
          <w:i/>
          <w:sz w:val="24"/>
        </w:rPr>
        <w:t>the year. The newer managers are unavailable to talk with staff and seem to not value</w:t>
      </w:r>
      <w:r>
        <w:rPr>
          <w:rFonts w:ascii="Times New Roman"/>
          <w:i/>
          <w:spacing w:val="-11"/>
          <w:sz w:val="24"/>
        </w:rPr>
        <w:t xml:space="preserve"> </w:t>
      </w:r>
      <w:r>
        <w:rPr>
          <w:rFonts w:ascii="Times New Roman"/>
          <w:i/>
          <w:sz w:val="24"/>
        </w:rPr>
        <w:t>staff input on their own cases. For example, when I was advocating for a client by selecting</w:t>
      </w:r>
      <w:r>
        <w:rPr>
          <w:rFonts w:ascii="Times New Roman"/>
          <w:i/>
          <w:spacing w:val="-12"/>
          <w:sz w:val="24"/>
        </w:rPr>
        <w:t xml:space="preserve"> </w:t>
      </w:r>
      <w:r>
        <w:rPr>
          <w:rFonts w:ascii="Times New Roman"/>
          <w:i/>
          <w:sz w:val="24"/>
        </w:rPr>
        <w:t>a few social workers who could work with her as she was difficult and told</w:t>
      </w:r>
      <w:r>
        <w:rPr>
          <w:rFonts w:ascii="Times New Roman"/>
          <w:i/>
          <w:spacing w:val="-10"/>
          <w:sz w:val="24"/>
        </w:rPr>
        <w:t xml:space="preserve"> </w:t>
      </w:r>
      <w:r>
        <w:rPr>
          <w:rFonts w:ascii="Times New Roman"/>
          <w:i/>
          <w:sz w:val="24"/>
        </w:rPr>
        <w:t>management, they told me I do not assign cases and was not to discuss this with them. In the</w:t>
      </w:r>
      <w:r>
        <w:rPr>
          <w:rFonts w:ascii="Times New Roman"/>
          <w:i/>
          <w:spacing w:val="-10"/>
          <w:sz w:val="24"/>
        </w:rPr>
        <w:t xml:space="preserve"> </w:t>
      </w:r>
      <w:r>
        <w:rPr>
          <w:rFonts w:ascii="Times New Roman"/>
          <w:i/>
          <w:sz w:val="24"/>
        </w:rPr>
        <w:t>past management would meet with me and try to assign the case to the worker chosen so</w:t>
      </w:r>
      <w:r>
        <w:rPr>
          <w:rFonts w:ascii="Times New Roman"/>
          <w:i/>
          <w:spacing w:val="-11"/>
          <w:sz w:val="24"/>
        </w:rPr>
        <w:t xml:space="preserve"> </w:t>
      </w:r>
      <w:r>
        <w:rPr>
          <w:rFonts w:ascii="Times New Roman"/>
          <w:i/>
          <w:sz w:val="24"/>
        </w:rPr>
        <w:t>the family would get the best worker for their</w:t>
      </w:r>
      <w:r>
        <w:rPr>
          <w:rFonts w:ascii="Times New Roman"/>
          <w:i/>
          <w:spacing w:val="-2"/>
          <w:sz w:val="24"/>
        </w:rPr>
        <w:t xml:space="preserve"> </w:t>
      </w:r>
      <w:r>
        <w:rPr>
          <w:rFonts w:ascii="Times New Roman"/>
          <w:i/>
          <w:sz w:val="24"/>
        </w:rPr>
        <w:t>needs.</w:t>
      </w:r>
    </w:p>
    <w:p w:rsidR="00DE68F5" w:rsidRDefault="00EA34A7">
      <w:pPr>
        <w:pStyle w:val="ListParagraph"/>
        <w:numPr>
          <w:ilvl w:val="0"/>
          <w:numId w:val="25"/>
        </w:numPr>
        <w:tabs>
          <w:tab w:val="left" w:pos="1761"/>
        </w:tabs>
        <w:spacing w:before="2"/>
        <w:ind w:left="1760" w:right="351"/>
        <w:rPr>
          <w:rFonts w:ascii="Times New Roman" w:eastAsia="Times New Roman" w:hAnsi="Times New Roman" w:cs="Times New Roman"/>
          <w:sz w:val="24"/>
          <w:szCs w:val="24"/>
        </w:rPr>
      </w:pPr>
      <w:r>
        <w:rPr>
          <w:rFonts w:ascii="Times New Roman"/>
          <w:i/>
          <w:sz w:val="24"/>
        </w:rPr>
        <w:t>It is what it is. The directors removed our professional decision-making and</w:t>
      </w:r>
      <w:r>
        <w:rPr>
          <w:rFonts w:ascii="Times New Roman"/>
          <w:i/>
          <w:spacing w:val="-12"/>
          <w:sz w:val="24"/>
        </w:rPr>
        <w:t xml:space="preserve"> </w:t>
      </w:r>
      <w:r>
        <w:rPr>
          <w:rFonts w:ascii="Times New Roman"/>
          <w:i/>
          <w:sz w:val="24"/>
        </w:rPr>
        <w:t>overloaded an already overburdened system.</w:t>
      </w:r>
    </w:p>
    <w:p w:rsidR="00DE68F5" w:rsidRDefault="00EA34A7">
      <w:pPr>
        <w:pStyle w:val="ListParagraph"/>
        <w:numPr>
          <w:ilvl w:val="0"/>
          <w:numId w:val="25"/>
        </w:numPr>
        <w:tabs>
          <w:tab w:val="left" w:pos="1761"/>
        </w:tabs>
        <w:spacing w:before="24" w:line="274" w:lineRule="exact"/>
        <w:ind w:left="1760" w:right="260"/>
        <w:rPr>
          <w:rFonts w:ascii="Times New Roman" w:eastAsia="Times New Roman" w:hAnsi="Times New Roman" w:cs="Times New Roman"/>
          <w:sz w:val="24"/>
          <w:szCs w:val="24"/>
        </w:rPr>
      </w:pPr>
      <w:r>
        <w:rPr>
          <w:rFonts w:ascii="Times New Roman" w:eastAsia="Times New Roman" w:hAnsi="Times New Roman" w:cs="Times New Roman"/>
          <w:i/>
          <w:sz w:val="24"/>
          <w:szCs w:val="24"/>
        </w:rPr>
        <w:t>The bullying continues, management doesn’t change and the Commissioner’s office</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does not care</w:t>
      </w:r>
      <w:r>
        <w:rPr>
          <w:rFonts w:ascii="Times New Roman" w:eastAsia="Times New Roman" w:hAnsi="Times New Roman" w:cs="Times New Roman"/>
          <w:sz w:val="24"/>
          <w:szCs w:val="24"/>
        </w:rPr>
        <w:t>.</w:t>
      </w:r>
    </w:p>
    <w:p w:rsidR="00DE68F5" w:rsidRDefault="00EA34A7">
      <w:pPr>
        <w:pStyle w:val="ListParagraph"/>
        <w:numPr>
          <w:ilvl w:val="0"/>
          <w:numId w:val="25"/>
        </w:numPr>
        <w:tabs>
          <w:tab w:val="left" w:pos="1761"/>
        </w:tabs>
        <w:ind w:left="1760" w:right="440"/>
        <w:rPr>
          <w:rFonts w:ascii="Times New Roman" w:eastAsia="Times New Roman" w:hAnsi="Times New Roman" w:cs="Times New Roman"/>
          <w:sz w:val="24"/>
          <w:szCs w:val="24"/>
        </w:rPr>
      </w:pPr>
      <w:r>
        <w:rPr>
          <w:rFonts w:ascii="Times New Roman"/>
          <w:i/>
          <w:sz w:val="24"/>
        </w:rPr>
        <w:t>Morale is down in this office due to high caseloads, lack of support from</w:t>
      </w:r>
      <w:r>
        <w:rPr>
          <w:rFonts w:ascii="Times New Roman"/>
          <w:i/>
          <w:spacing w:val="-11"/>
          <w:sz w:val="24"/>
        </w:rPr>
        <w:t xml:space="preserve"> </w:t>
      </w:r>
      <w:r>
        <w:rPr>
          <w:rFonts w:ascii="Times New Roman"/>
          <w:i/>
          <w:sz w:val="24"/>
        </w:rPr>
        <w:t>management and supervisors. There is no recognition for a job well done. This year we did not</w:t>
      </w:r>
      <w:r>
        <w:rPr>
          <w:rFonts w:ascii="Times New Roman"/>
          <w:i/>
          <w:spacing w:val="-13"/>
          <w:sz w:val="24"/>
        </w:rPr>
        <w:t xml:space="preserve"> </w:t>
      </w:r>
      <w:r>
        <w:rPr>
          <w:rFonts w:ascii="Times New Roman"/>
          <w:i/>
          <w:sz w:val="24"/>
        </w:rPr>
        <w:t>even have our annual Thanksgiving meal at the office; there was no mention of why not.</w:t>
      </w:r>
      <w:r>
        <w:rPr>
          <w:rFonts w:ascii="Times New Roman"/>
          <w:i/>
          <w:spacing w:val="-13"/>
          <w:sz w:val="24"/>
        </w:rPr>
        <w:t xml:space="preserve"> </w:t>
      </w:r>
      <w:r>
        <w:rPr>
          <w:rFonts w:ascii="Times New Roman"/>
          <w:i/>
          <w:sz w:val="24"/>
        </w:rPr>
        <w:t>We are expected to see children, this is become the number one mission due to numbers</w:t>
      </w:r>
      <w:r>
        <w:rPr>
          <w:rFonts w:ascii="Times New Roman"/>
          <w:i/>
          <w:spacing w:val="-8"/>
          <w:sz w:val="24"/>
        </w:rPr>
        <w:t xml:space="preserve"> </w:t>
      </w:r>
      <w:r>
        <w:rPr>
          <w:rFonts w:ascii="Times New Roman"/>
          <w:i/>
          <w:sz w:val="24"/>
        </w:rPr>
        <w:t>on reports. Supervisors and management want perfect reports and good</w:t>
      </w:r>
      <w:r>
        <w:rPr>
          <w:rFonts w:ascii="Times New Roman"/>
          <w:i/>
          <w:spacing w:val="-4"/>
          <w:sz w:val="24"/>
        </w:rPr>
        <w:t xml:space="preserve"> </w:t>
      </w:r>
      <w:r>
        <w:rPr>
          <w:rFonts w:ascii="Times New Roman"/>
          <w:i/>
          <w:sz w:val="24"/>
        </w:rPr>
        <w:t>numbers.</w:t>
      </w:r>
    </w:p>
    <w:p w:rsidR="00DE68F5" w:rsidRDefault="00EA34A7">
      <w:pPr>
        <w:pStyle w:val="ListParagraph"/>
        <w:numPr>
          <w:ilvl w:val="0"/>
          <w:numId w:val="25"/>
        </w:numPr>
        <w:tabs>
          <w:tab w:val="left" w:pos="1761"/>
        </w:tabs>
        <w:spacing w:before="2"/>
        <w:ind w:left="1760" w:right="416"/>
        <w:rPr>
          <w:rFonts w:ascii="Times New Roman" w:eastAsia="Times New Roman" w:hAnsi="Times New Roman" w:cs="Times New Roman"/>
          <w:sz w:val="24"/>
          <w:szCs w:val="24"/>
        </w:rPr>
      </w:pPr>
      <w:r>
        <w:rPr>
          <w:rFonts w:ascii="Times New Roman" w:eastAsia="Times New Roman" w:hAnsi="Times New Roman" w:cs="Times New Roman"/>
          <w:i/>
          <w:sz w:val="24"/>
          <w:szCs w:val="24"/>
        </w:rPr>
        <w:t>The change in management has definitely caused morale to drop to an all-time low,</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for myself and many of my coworkers. Management does not take the time to interact</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with their staff, they don’t listen to what their staff has to say, staff members safety is at</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the bottom of management’s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list.</w:t>
      </w:r>
    </w:p>
    <w:p w:rsidR="00DE68F5" w:rsidRDefault="00DE68F5">
      <w:pPr>
        <w:rPr>
          <w:rFonts w:ascii="Times New Roman" w:eastAsia="Times New Roman" w:hAnsi="Times New Roman" w:cs="Times New Roman"/>
          <w:sz w:val="24"/>
          <w:szCs w:val="24"/>
        </w:rPr>
        <w:sectPr w:rsidR="00DE68F5">
          <w:pgSz w:w="12240" w:h="15840"/>
          <w:pgMar w:top="1220" w:right="1280" w:bottom="280" w:left="400" w:header="280" w:footer="0" w:gutter="0"/>
          <w:cols w:space="720"/>
        </w:sectPr>
      </w:pPr>
    </w:p>
    <w:p w:rsidR="00DE68F5" w:rsidRDefault="00DE68F5">
      <w:pPr>
        <w:spacing w:before="7"/>
        <w:rPr>
          <w:rFonts w:ascii="Times New Roman" w:eastAsia="Times New Roman" w:hAnsi="Times New Roman" w:cs="Times New Roman"/>
          <w:i/>
          <w:sz w:val="18"/>
          <w:szCs w:val="18"/>
        </w:rPr>
      </w:pPr>
    </w:p>
    <w:p w:rsidR="00DE68F5" w:rsidRDefault="00EA34A7">
      <w:pPr>
        <w:pStyle w:val="ListParagraph"/>
        <w:numPr>
          <w:ilvl w:val="0"/>
          <w:numId w:val="25"/>
        </w:numPr>
        <w:tabs>
          <w:tab w:val="left" w:pos="1761"/>
        </w:tabs>
        <w:spacing w:before="55"/>
        <w:ind w:left="1760" w:right="176"/>
        <w:rPr>
          <w:rFonts w:ascii="Times New Roman" w:eastAsia="Times New Roman" w:hAnsi="Times New Roman" w:cs="Times New Roman"/>
          <w:sz w:val="24"/>
          <w:szCs w:val="24"/>
        </w:rPr>
      </w:pPr>
      <w:r>
        <w:rPr>
          <w:rFonts w:ascii="Times New Roman"/>
          <w:i/>
          <w:sz w:val="24"/>
        </w:rPr>
        <w:t>I have smart, proactive and supportive supervisors and great coworkers. Because of</w:t>
      </w:r>
      <w:r>
        <w:rPr>
          <w:rFonts w:ascii="Times New Roman"/>
          <w:i/>
          <w:spacing w:val="-11"/>
          <w:sz w:val="24"/>
        </w:rPr>
        <w:t xml:space="preserve"> </w:t>
      </w:r>
      <w:r>
        <w:rPr>
          <w:rFonts w:ascii="Times New Roman"/>
          <w:i/>
          <w:sz w:val="24"/>
        </w:rPr>
        <w:t>them I am able to do my job</w:t>
      </w:r>
      <w:r>
        <w:rPr>
          <w:rFonts w:ascii="Times New Roman"/>
          <w:i/>
          <w:spacing w:val="-4"/>
          <w:sz w:val="24"/>
        </w:rPr>
        <w:t xml:space="preserve"> </w:t>
      </w:r>
      <w:r>
        <w:rPr>
          <w:rFonts w:ascii="Times New Roman"/>
          <w:i/>
          <w:sz w:val="24"/>
        </w:rPr>
        <w:t>well.</w:t>
      </w:r>
    </w:p>
    <w:p w:rsidR="00DE68F5" w:rsidRDefault="00EA34A7">
      <w:pPr>
        <w:pStyle w:val="ListParagraph"/>
        <w:numPr>
          <w:ilvl w:val="0"/>
          <w:numId w:val="25"/>
        </w:numPr>
        <w:tabs>
          <w:tab w:val="left" w:pos="1761"/>
        </w:tabs>
        <w:spacing w:before="2" w:line="293" w:lineRule="exact"/>
        <w:ind w:left="1760" w:right="181"/>
        <w:rPr>
          <w:rFonts w:ascii="Times New Roman" w:eastAsia="Times New Roman" w:hAnsi="Times New Roman" w:cs="Times New Roman"/>
          <w:sz w:val="24"/>
          <w:szCs w:val="24"/>
        </w:rPr>
      </w:pPr>
      <w:r>
        <w:rPr>
          <w:rFonts w:ascii="Times New Roman"/>
          <w:i/>
          <w:sz w:val="24"/>
        </w:rPr>
        <w:t>I enjoy the work I do with families, the dissatisfaction is with the</w:t>
      </w:r>
      <w:r>
        <w:rPr>
          <w:rFonts w:ascii="Times New Roman"/>
          <w:i/>
          <w:spacing w:val="-9"/>
          <w:sz w:val="24"/>
        </w:rPr>
        <w:t xml:space="preserve"> </w:t>
      </w:r>
      <w:r>
        <w:rPr>
          <w:rFonts w:ascii="Times New Roman"/>
          <w:i/>
          <w:sz w:val="24"/>
        </w:rPr>
        <w:t>agency.</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i/>
          <w:sz w:val="24"/>
        </w:rPr>
        <w:t>I am actively looking for another job. I am very unhappy with</w:t>
      </w:r>
      <w:r>
        <w:rPr>
          <w:rFonts w:ascii="Times New Roman"/>
          <w:i/>
          <w:spacing w:val="-6"/>
          <w:sz w:val="24"/>
        </w:rPr>
        <w:t xml:space="preserve"> </w:t>
      </w:r>
      <w:r>
        <w:rPr>
          <w:rFonts w:ascii="Times New Roman"/>
          <w:i/>
          <w:sz w:val="24"/>
        </w:rPr>
        <w:t>DCF.</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eastAsia="Times New Roman" w:hAnsi="Times New Roman" w:cs="Times New Roman"/>
          <w:i/>
          <w:sz w:val="24"/>
          <w:szCs w:val="24"/>
        </w:rPr>
        <w:t>Thank God I’m leaving in three</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years.</w:t>
      </w:r>
    </w:p>
    <w:p w:rsidR="00DE68F5" w:rsidRDefault="00EA34A7">
      <w:pPr>
        <w:pStyle w:val="ListParagraph"/>
        <w:numPr>
          <w:ilvl w:val="0"/>
          <w:numId w:val="25"/>
        </w:numPr>
        <w:tabs>
          <w:tab w:val="left" w:pos="1761"/>
        </w:tabs>
        <w:spacing w:line="293" w:lineRule="exact"/>
        <w:ind w:left="1760" w:right="181"/>
        <w:rPr>
          <w:rFonts w:ascii="Times New Roman" w:eastAsia="Times New Roman" w:hAnsi="Times New Roman" w:cs="Times New Roman"/>
          <w:sz w:val="24"/>
          <w:szCs w:val="24"/>
        </w:rPr>
      </w:pPr>
      <w:r>
        <w:rPr>
          <w:rFonts w:ascii="Times New Roman" w:eastAsia="Times New Roman" w:hAnsi="Times New Roman" w:cs="Times New Roman"/>
          <w:i/>
          <w:sz w:val="24"/>
          <w:szCs w:val="24"/>
        </w:rPr>
        <w:t>I love my job, it’s all politics I’m not fond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of.</w:t>
      </w:r>
    </w:p>
    <w:p w:rsidR="00DE68F5" w:rsidRDefault="00EA34A7">
      <w:pPr>
        <w:pStyle w:val="ListParagraph"/>
        <w:numPr>
          <w:ilvl w:val="0"/>
          <w:numId w:val="25"/>
        </w:numPr>
        <w:tabs>
          <w:tab w:val="left" w:pos="1761"/>
        </w:tabs>
        <w:spacing w:before="21" w:line="274" w:lineRule="exact"/>
        <w:ind w:left="1760" w:right="623"/>
        <w:rPr>
          <w:rFonts w:ascii="Times New Roman" w:eastAsia="Times New Roman" w:hAnsi="Times New Roman" w:cs="Times New Roman"/>
          <w:sz w:val="24"/>
          <w:szCs w:val="24"/>
        </w:rPr>
      </w:pPr>
      <w:r>
        <w:rPr>
          <w:rFonts w:ascii="Times New Roman"/>
          <w:i/>
          <w:sz w:val="24"/>
        </w:rPr>
        <w:t>Morale is better for several reasons: more staff, out of the media spotlight,</w:t>
      </w:r>
      <w:r>
        <w:rPr>
          <w:rFonts w:ascii="Times New Roman"/>
          <w:i/>
          <w:spacing w:val="-14"/>
          <w:sz w:val="24"/>
        </w:rPr>
        <w:t xml:space="preserve"> </w:t>
      </w:r>
      <w:r>
        <w:rPr>
          <w:rFonts w:ascii="Times New Roman"/>
          <w:i/>
          <w:sz w:val="24"/>
        </w:rPr>
        <w:t>directives from CO have decreased, we are returning to the focus of our work and</w:t>
      </w:r>
      <w:r>
        <w:rPr>
          <w:rFonts w:ascii="Times New Roman"/>
          <w:i/>
          <w:spacing w:val="-6"/>
          <w:sz w:val="24"/>
        </w:rPr>
        <w:t xml:space="preserve"> </w:t>
      </w:r>
      <w:r>
        <w:rPr>
          <w:rFonts w:ascii="Times New Roman"/>
          <w:i/>
          <w:sz w:val="24"/>
        </w:rPr>
        <w:t>mission.</w:t>
      </w:r>
    </w:p>
    <w:p w:rsidR="00DE68F5" w:rsidRDefault="00EA34A7">
      <w:pPr>
        <w:pStyle w:val="ListParagraph"/>
        <w:numPr>
          <w:ilvl w:val="0"/>
          <w:numId w:val="25"/>
        </w:numPr>
        <w:tabs>
          <w:tab w:val="left" w:pos="1761"/>
        </w:tabs>
        <w:ind w:left="1760" w:right="176"/>
        <w:jc w:val="both"/>
        <w:rPr>
          <w:rFonts w:ascii="Times New Roman" w:eastAsia="Times New Roman" w:hAnsi="Times New Roman" w:cs="Times New Roman"/>
          <w:sz w:val="24"/>
          <w:szCs w:val="24"/>
        </w:rPr>
      </w:pPr>
      <w:r>
        <w:rPr>
          <w:rFonts w:ascii="Times New Roman"/>
          <w:i/>
          <w:sz w:val="24"/>
        </w:rPr>
        <w:t>As unbelievable as it may seem things worse here than last year. The whole agency</w:t>
      </w:r>
      <w:r>
        <w:rPr>
          <w:rFonts w:ascii="Times New Roman"/>
          <w:i/>
          <w:spacing w:val="-14"/>
          <w:sz w:val="24"/>
        </w:rPr>
        <w:t xml:space="preserve"> </w:t>
      </w:r>
      <w:r>
        <w:rPr>
          <w:rFonts w:ascii="Times New Roman"/>
          <w:i/>
          <w:sz w:val="24"/>
        </w:rPr>
        <w:t>seems like a rudderless ship. Management has not sought any input from floor staff as to how</w:t>
      </w:r>
      <w:r>
        <w:rPr>
          <w:rFonts w:ascii="Times New Roman"/>
          <w:i/>
          <w:spacing w:val="-8"/>
          <w:sz w:val="24"/>
        </w:rPr>
        <w:t xml:space="preserve"> </w:t>
      </w:r>
      <w:r>
        <w:rPr>
          <w:rFonts w:ascii="Times New Roman"/>
          <w:i/>
          <w:sz w:val="24"/>
        </w:rPr>
        <w:t>to improve things. Again it seems like the feeling is that the new hirings will fix</w:t>
      </w:r>
      <w:r>
        <w:rPr>
          <w:rFonts w:ascii="Times New Roman"/>
          <w:i/>
          <w:spacing w:val="-14"/>
          <w:sz w:val="24"/>
        </w:rPr>
        <w:t xml:space="preserve"> </w:t>
      </w:r>
      <w:r>
        <w:rPr>
          <w:rFonts w:ascii="Times New Roman"/>
          <w:i/>
          <w:sz w:val="24"/>
        </w:rPr>
        <w:t>everything.</w:t>
      </w:r>
    </w:p>
    <w:p w:rsidR="00DE68F5" w:rsidRDefault="00EA34A7">
      <w:pPr>
        <w:pStyle w:val="ListParagraph"/>
        <w:numPr>
          <w:ilvl w:val="0"/>
          <w:numId w:val="25"/>
        </w:numPr>
        <w:tabs>
          <w:tab w:val="left" w:pos="1761"/>
        </w:tabs>
        <w:spacing w:before="2"/>
        <w:ind w:left="1760" w:right="294"/>
        <w:rPr>
          <w:rFonts w:ascii="Times New Roman" w:eastAsia="Times New Roman" w:hAnsi="Times New Roman" w:cs="Times New Roman"/>
          <w:sz w:val="24"/>
          <w:szCs w:val="24"/>
        </w:rPr>
      </w:pPr>
      <w:r>
        <w:rPr>
          <w:rFonts w:ascii="Times New Roman"/>
          <w:i/>
          <w:sz w:val="24"/>
        </w:rPr>
        <w:t>Morale has gone way down in the past year due to impossible caseloads and lack</w:t>
      </w:r>
      <w:r>
        <w:rPr>
          <w:rFonts w:ascii="Times New Roman"/>
          <w:i/>
          <w:spacing w:val="-8"/>
          <w:sz w:val="24"/>
        </w:rPr>
        <w:t xml:space="preserve"> </w:t>
      </w:r>
      <w:r>
        <w:rPr>
          <w:rFonts w:ascii="Times New Roman"/>
          <w:i/>
          <w:sz w:val="24"/>
        </w:rPr>
        <w:t>of support by management. Coworkers are turning against each other due to the stress</w:t>
      </w:r>
      <w:r>
        <w:rPr>
          <w:rFonts w:ascii="Times New Roman"/>
          <w:i/>
          <w:spacing w:val="-11"/>
          <w:sz w:val="24"/>
        </w:rPr>
        <w:t xml:space="preserve"> </w:t>
      </w:r>
      <w:r>
        <w:rPr>
          <w:rFonts w:ascii="Times New Roman"/>
          <w:i/>
          <w:sz w:val="24"/>
        </w:rPr>
        <w:t>and feelings of being</w:t>
      </w:r>
      <w:r>
        <w:rPr>
          <w:rFonts w:ascii="Times New Roman"/>
          <w:i/>
          <w:spacing w:val="-1"/>
          <w:sz w:val="24"/>
        </w:rPr>
        <w:t xml:space="preserve"> </w:t>
      </w:r>
      <w:r>
        <w:rPr>
          <w:rFonts w:ascii="Times New Roman"/>
          <w:i/>
          <w:sz w:val="24"/>
        </w:rPr>
        <w:t>overwhelmed.</w:t>
      </w:r>
    </w:p>
    <w:p w:rsidR="00DE68F5" w:rsidRDefault="00EA34A7">
      <w:pPr>
        <w:pStyle w:val="ListParagraph"/>
        <w:numPr>
          <w:ilvl w:val="0"/>
          <w:numId w:val="25"/>
        </w:numPr>
        <w:tabs>
          <w:tab w:val="left" w:pos="1761"/>
        </w:tabs>
        <w:spacing w:before="24" w:line="274" w:lineRule="exact"/>
        <w:ind w:left="1760" w:right="1244"/>
        <w:rPr>
          <w:rFonts w:ascii="Times New Roman" w:eastAsia="Times New Roman" w:hAnsi="Times New Roman" w:cs="Times New Roman"/>
          <w:sz w:val="24"/>
          <w:szCs w:val="24"/>
        </w:rPr>
      </w:pPr>
      <w:r>
        <w:rPr>
          <w:rFonts w:ascii="Times New Roman"/>
          <w:i/>
          <w:sz w:val="24"/>
        </w:rPr>
        <w:t>I work close to 80 hours per week because I care and keep hoping for a</w:t>
      </w:r>
      <w:r>
        <w:rPr>
          <w:rFonts w:ascii="Times New Roman"/>
          <w:i/>
          <w:spacing w:val="-10"/>
          <w:sz w:val="24"/>
        </w:rPr>
        <w:t xml:space="preserve"> </w:t>
      </w:r>
      <w:r>
        <w:rPr>
          <w:rFonts w:ascii="Times New Roman"/>
          <w:i/>
          <w:sz w:val="24"/>
        </w:rPr>
        <w:t>decent Commissioner again.</w:t>
      </w:r>
    </w:p>
    <w:p w:rsidR="00DE68F5" w:rsidRDefault="00DE68F5">
      <w:pPr>
        <w:spacing w:line="274" w:lineRule="exact"/>
        <w:rPr>
          <w:rFonts w:ascii="Times New Roman" w:eastAsia="Times New Roman" w:hAnsi="Times New Roman" w:cs="Times New Roman"/>
          <w:sz w:val="24"/>
          <w:szCs w:val="24"/>
        </w:rPr>
        <w:sectPr w:rsidR="00DE68F5">
          <w:pgSz w:w="12240" w:h="15840"/>
          <w:pgMar w:top="1220" w:right="1280" w:bottom="280" w:left="400" w:header="280" w:footer="0" w:gutter="0"/>
          <w:cols w:space="720"/>
        </w:sectPr>
      </w:pPr>
    </w:p>
    <w:p w:rsidR="00DE68F5" w:rsidRDefault="00DE68F5">
      <w:pPr>
        <w:spacing w:before="10"/>
        <w:rPr>
          <w:rFonts w:ascii="Times New Roman" w:eastAsia="Times New Roman" w:hAnsi="Times New Roman" w:cs="Times New Roman"/>
          <w:i/>
          <w:sz w:val="18"/>
          <w:szCs w:val="18"/>
        </w:rPr>
      </w:pPr>
    </w:p>
    <w:p w:rsidR="00DE68F5" w:rsidRDefault="00EA34A7">
      <w:pPr>
        <w:spacing w:before="58"/>
        <w:ind w:left="1487" w:right="588"/>
        <w:jc w:val="center"/>
        <w:rPr>
          <w:rFonts w:ascii="Times New Roman" w:eastAsia="Times New Roman" w:hAnsi="Times New Roman" w:cs="Times New Roman"/>
          <w:sz w:val="32"/>
          <w:szCs w:val="32"/>
        </w:rPr>
      </w:pPr>
      <w:r>
        <w:rPr>
          <w:rFonts w:ascii="Times New Roman"/>
          <w:b/>
          <w:sz w:val="32"/>
          <w:u w:val="thick" w:color="000000"/>
        </w:rPr>
        <w:t>Results (Section</w:t>
      </w:r>
      <w:r>
        <w:rPr>
          <w:rFonts w:ascii="Times New Roman"/>
          <w:b/>
          <w:spacing w:val="-7"/>
          <w:sz w:val="32"/>
          <w:u w:val="thick" w:color="000000"/>
        </w:rPr>
        <w:t xml:space="preserve"> </w:t>
      </w:r>
      <w:r>
        <w:rPr>
          <w:rFonts w:ascii="Times New Roman"/>
          <w:b/>
          <w:sz w:val="32"/>
          <w:u w:val="thick" w:color="000000"/>
        </w:rPr>
        <w:t>2)</w:t>
      </w:r>
    </w:p>
    <w:p w:rsidR="00DE68F5" w:rsidRDefault="00DE68F5">
      <w:pPr>
        <w:rPr>
          <w:rFonts w:ascii="Times New Roman" w:eastAsia="Times New Roman" w:hAnsi="Times New Roman" w:cs="Times New Roman"/>
          <w:b/>
          <w:bCs/>
          <w:sz w:val="27"/>
          <w:szCs w:val="27"/>
        </w:rPr>
      </w:pPr>
    </w:p>
    <w:p w:rsidR="00DE68F5" w:rsidRDefault="00EA34A7">
      <w:pPr>
        <w:spacing w:before="58"/>
        <w:ind w:left="3888" w:right="251"/>
        <w:rPr>
          <w:rFonts w:ascii="Times New Roman" w:eastAsia="Times New Roman" w:hAnsi="Times New Roman" w:cs="Times New Roman"/>
          <w:sz w:val="32"/>
          <w:szCs w:val="32"/>
        </w:rPr>
      </w:pPr>
      <w:r>
        <w:rPr>
          <w:rFonts w:ascii="Times New Roman"/>
          <w:b/>
          <w:sz w:val="32"/>
          <w:u w:val="thick" w:color="000000"/>
        </w:rPr>
        <w:t>Other</w:t>
      </w:r>
      <w:r>
        <w:rPr>
          <w:rFonts w:ascii="Times New Roman"/>
          <w:b/>
          <w:spacing w:val="-8"/>
          <w:sz w:val="32"/>
          <w:u w:val="thick" w:color="000000"/>
        </w:rPr>
        <w:t xml:space="preserve"> </w:t>
      </w:r>
      <w:r>
        <w:rPr>
          <w:rFonts w:ascii="Times New Roman"/>
          <w:b/>
          <w:sz w:val="32"/>
          <w:u w:val="thick" w:color="000000"/>
        </w:rPr>
        <w:t>Comments/Suggestions</w:t>
      </w:r>
    </w:p>
    <w:p w:rsidR="00DE68F5" w:rsidRDefault="00DE68F5">
      <w:pPr>
        <w:rPr>
          <w:rFonts w:ascii="Times New Roman" w:eastAsia="Times New Roman" w:hAnsi="Times New Roman" w:cs="Times New Roman"/>
          <w:b/>
          <w:bCs/>
          <w:sz w:val="20"/>
          <w:szCs w:val="20"/>
        </w:rPr>
      </w:pPr>
    </w:p>
    <w:p w:rsidR="00DE68F5" w:rsidRDefault="00DE68F5">
      <w:pPr>
        <w:spacing w:before="9"/>
        <w:rPr>
          <w:rFonts w:ascii="Times New Roman" w:eastAsia="Times New Roman" w:hAnsi="Times New Roman" w:cs="Times New Roman"/>
          <w:b/>
          <w:bCs/>
          <w:sz w:val="21"/>
          <w:szCs w:val="21"/>
        </w:rPr>
      </w:pPr>
    </w:p>
    <w:p w:rsidR="00DE68F5" w:rsidRDefault="00EA34A7">
      <w:pPr>
        <w:spacing w:before="69"/>
        <w:ind w:left="1481" w:right="591"/>
        <w:jc w:val="center"/>
        <w:rPr>
          <w:rFonts w:ascii="Times New Roman" w:eastAsia="Times New Roman" w:hAnsi="Times New Roman" w:cs="Times New Roman"/>
          <w:sz w:val="19"/>
          <w:szCs w:val="19"/>
        </w:rPr>
      </w:pPr>
      <w:r>
        <w:rPr>
          <w:rFonts w:ascii="Times New Roman"/>
          <w:b/>
          <w:spacing w:val="3"/>
          <w:sz w:val="24"/>
        </w:rPr>
        <w:t>W</w:t>
      </w:r>
      <w:r>
        <w:rPr>
          <w:rFonts w:ascii="Times New Roman"/>
          <w:b/>
          <w:spacing w:val="3"/>
          <w:sz w:val="19"/>
        </w:rPr>
        <w:t>E</w:t>
      </w:r>
      <w:r>
        <w:rPr>
          <w:rFonts w:ascii="Times New Roman"/>
          <w:b/>
          <w:spacing w:val="3"/>
          <w:sz w:val="24"/>
        </w:rPr>
        <w:t>'</w:t>
      </w:r>
      <w:r>
        <w:rPr>
          <w:rFonts w:ascii="Times New Roman"/>
          <w:b/>
          <w:spacing w:val="3"/>
          <w:sz w:val="19"/>
        </w:rPr>
        <w:t xml:space="preserve">RE DROWNING </w:t>
      </w:r>
      <w:r>
        <w:rPr>
          <w:rFonts w:ascii="Times New Roman"/>
          <w:b/>
          <w:spacing w:val="4"/>
          <w:sz w:val="19"/>
        </w:rPr>
        <w:t>HERE</w:t>
      </w:r>
      <w:r>
        <w:rPr>
          <w:rFonts w:ascii="Times New Roman"/>
          <w:b/>
          <w:spacing w:val="4"/>
          <w:sz w:val="24"/>
        </w:rPr>
        <w:t xml:space="preserve">!! </w:t>
      </w:r>
      <w:r>
        <w:rPr>
          <w:rFonts w:ascii="Times New Roman"/>
          <w:b/>
          <w:spacing w:val="2"/>
          <w:sz w:val="24"/>
        </w:rPr>
        <w:t>T</w:t>
      </w:r>
      <w:r>
        <w:rPr>
          <w:rFonts w:ascii="Times New Roman"/>
          <w:b/>
          <w:spacing w:val="2"/>
          <w:sz w:val="19"/>
        </w:rPr>
        <w:t xml:space="preserve">HE </w:t>
      </w:r>
      <w:r>
        <w:rPr>
          <w:rFonts w:ascii="Times New Roman"/>
          <w:b/>
          <w:spacing w:val="4"/>
          <w:sz w:val="19"/>
        </w:rPr>
        <w:t xml:space="preserve">WORKLOAD </w:t>
      </w:r>
      <w:r>
        <w:rPr>
          <w:rFonts w:ascii="Times New Roman"/>
          <w:b/>
          <w:spacing w:val="2"/>
          <w:sz w:val="19"/>
        </w:rPr>
        <w:t>IS</w:t>
      </w:r>
      <w:r>
        <w:rPr>
          <w:rFonts w:ascii="Times New Roman"/>
          <w:b/>
          <w:spacing w:val="39"/>
          <w:sz w:val="19"/>
        </w:rPr>
        <w:t xml:space="preserve"> </w:t>
      </w:r>
      <w:r>
        <w:rPr>
          <w:rFonts w:ascii="Times New Roman"/>
          <w:b/>
          <w:spacing w:val="4"/>
          <w:sz w:val="19"/>
        </w:rPr>
        <w:t>IMPOSSIBLE</w:t>
      </w:r>
    </w:p>
    <w:p w:rsidR="00DE68F5" w:rsidRDefault="00DE68F5">
      <w:pPr>
        <w:spacing w:before="2"/>
        <w:rPr>
          <w:rFonts w:ascii="Times New Roman" w:eastAsia="Times New Roman" w:hAnsi="Times New Roman" w:cs="Times New Roman"/>
          <w:b/>
          <w:bCs/>
          <w:sz w:val="24"/>
          <w:szCs w:val="24"/>
        </w:rPr>
      </w:pPr>
    </w:p>
    <w:p w:rsidR="00DE68F5" w:rsidRDefault="00EA34A7">
      <w:pPr>
        <w:spacing w:line="278" w:lineRule="auto"/>
        <w:ind w:left="1487" w:right="591"/>
        <w:jc w:val="center"/>
        <w:rPr>
          <w:rFonts w:ascii="Times New Roman" w:eastAsia="Times New Roman" w:hAnsi="Times New Roman" w:cs="Times New Roman"/>
          <w:sz w:val="32"/>
          <w:szCs w:val="32"/>
        </w:rPr>
      </w:pPr>
      <w:r>
        <w:rPr>
          <w:rFonts w:ascii="Times New Roman"/>
          <w:b/>
          <w:sz w:val="40"/>
        </w:rPr>
        <w:t xml:space="preserve">A </w:t>
      </w:r>
      <w:r>
        <w:rPr>
          <w:rFonts w:ascii="Times New Roman"/>
          <w:b/>
          <w:spacing w:val="4"/>
          <w:sz w:val="40"/>
        </w:rPr>
        <w:t>Q</w:t>
      </w:r>
      <w:r>
        <w:rPr>
          <w:rFonts w:ascii="Times New Roman"/>
          <w:b/>
          <w:spacing w:val="4"/>
          <w:sz w:val="32"/>
        </w:rPr>
        <w:t xml:space="preserve">UALITATIVE </w:t>
      </w:r>
      <w:r>
        <w:rPr>
          <w:rFonts w:ascii="Times New Roman"/>
          <w:b/>
          <w:spacing w:val="3"/>
          <w:sz w:val="40"/>
        </w:rPr>
        <w:t>R</w:t>
      </w:r>
      <w:r>
        <w:rPr>
          <w:rFonts w:ascii="Times New Roman"/>
          <w:b/>
          <w:spacing w:val="3"/>
          <w:sz w:val="32"/>
        </w:rPr>
        <w:t xml:space="preserve">EPORT </w:t>
      </w:r>
      <w:r>
        <w:rPr>
          <w:rFonts w:ascii="Times New Roman"/>
          <w:b/>
          <w:spacing w:val="2"/>
          <w:sz w:val="32"/>
        </w:rPr>
        <w:t xml:space="preserve">ON </w:t>
      </w:r>
      <w:r>
        <w:rPr>
          <w:rFonts w:ascii="Times New Roman"/>
          <w:b/>
          <w:spacing w:val="3"/>
          <w:sz w:val="32"/>
        </w:rPr>
        <w:t xml:space="preserve">THE </w:t>
      </w:r>
      <w:r>
        <w:rPr>
          <w:rFonts w:ascii="Times New Roman"/>
          <w:b/>
          <w:spacing w:val="3"/>
          <w:sz w:val="40"/>
        </w:rPr>
        <w:t>DCF</w:t>
      </w:r>
      <w:r>
        <w:rPr>
          <w:rFonts w:ascii="Times New Roman"/>
          <w:b/>
          <w:spacing w:val="7"/>
          <w:sz w:val="40"/>
        </w:rPr>
        <w:t xml:space="preserve"> </w:t>
      </w:r>
      <w:r>
        <w:rPr>
          <w:rFonts w:ascii="Times New Roman"/>
          <w:b/>
          <w:spacing w:val="4"/>
          <w:sz w:val="32"/>
        </w:rPr>
        <w:t>EMPLOYEE</w:t>
      </w:r>
      <w:r>
        <w:rPr>
          <w:rFonts w:ascii="Times New Roman"/>
          <w:b/>
          <w:w w:val="99"/>
          <w:sz w:val="32"/>
        </w:rPr>
        <w:t xml:space="preserve"> </w:t>
      </w:r>
      <w:r>
        <w:rPr>
          <w:rFonts w:ascii="Times New Roman"/>
          <w:b/>
          <w:spacing w:val="3"/>
          <w:sz w:val="32"/>
        </w:rPr>
        <w:t>SURVEY</w:t>
      </w:r>
    </w:p>
    <w:p w:rsidR="00DE68F5" w:rsidRDefault="00DE68F5">
      <w:pPr>
        <w:rPr>
          <w:rFonts w:ascii="Times New Roman" w:eastAsia="Times New Roman" w:hAnsi="Times New Roman" w:cs="Times New Roman"/>
          <w:b/>
          <w:bCs/>
          <w:sz w:val="32"/>
          <w:szCs w:val="32"/>
        </w:rPr>
      </w:pPr>
    </w:p>
    <w:p w:rsidR="00DE68F5" w:rsidRDefault="00DE68F5">
      <w:pPr>
        <w:spacing w:before="11"/>
        <w:rPr>
          <w:rFonts w:ascii="Times New Roman" w:eastAsia="Times New Roman" w:hAnsi="Times New Roman" w:cs="Times New Roman"/>
          <w:b/>
          <w:bCs/>
          <w:sz w:val="27"/>
          <w:szCs w:val="27"/>
        </w:rPr>
      </w:pPr>
    </w:p>
    <w:p w:rsidR="00DE68F5" w:rsidRDefault="00EA34A7">
      <w:pPr>
        <w:ind w:left="1060" w:right="251"/>
        <w:rPr>
          <w:rFonts w:ascii="Times New Roman" w:eastAsia="Times New Roman" w:hAnsi="Times New Roman" w:cs="Times New Roman"/>
          <w:sz w:val="24"/>
          <w:szCs w:val="24"/>
        </w:rPr>
      </w:pPr>
      <w:r>
        <w:rPr>
          <w:rFonts w:ascii="Times New Roman"/>
          <w:sz w:val="24"/>
        </w:rPr>
        <w:t>A number of 530 additional comments were introduced by the respondents to present a</w:t>
      </w:r>
      <w:r>
        <w:rPr>
          <w:rFonts w:ascii="Times New Roman"/>
          <w:spacing w:val="-13"/>
          <w:sz w:val="24"/>
        </w:rPr>
        <w:t xml:space="preserve"> </w:t>
      </w:r>
      <w:r>
        <w:rPr>
          <w:rFonts w:ascii="Times New Roman"/>
          <w:sz w:val="24"/>
        </w:rPr>
        <w:t>richer view of their experience at the organization. Using NVIVO, those responses were</w:t>
      </w:r>
      <w:r>
        <w:rPr>
          <w:rFonts w:ascii="Times New Roman"/>
          <w:spacing w:val="-12"/>
          <w:sz w:val="24"/>
        </w:rPr>
        <w:t xml:space="preserve"> </w:t>
      </w:r>
      <w:r>
        <w:rPr>
          <w:rFonts w:ascii="Times New Roman"/>
          <w:sz w:val="24"/>
        </w:rPr>
        <w:t>coded inductively line by line using thematic analysis an evidence based approach to qualitative</w:t>
      </w:r>
      <w:r>
        <w:rPr>
          <w:rFonts w:ascii="Times New Roman"/>
          <w:spacing w:val="-12"/>
          <w:sz w:val="24"/>
        </w:rPr>
        <w:t xml:space="preserve"> </w:t>
      </w:r>
      <w:r>
        <w:rPr>
          <w:rFonts w:ascii="Times New Roman"/>
          <w:sz w:val="24"/>
        </w:rPr>
        <w:t>data.</w:t>
      </w:r>
    </w:p>
    <w:p w:rsidR="00DE68F5" w:rsidRDefault="00DE68F5">
      <w:pPr>
        <w:rPr>
          <w:rFonts w:ascii="Times New Roman" w:eastAsia="Times New Roman" w:hAnsi="Times New Roman" w:cs="Times New Roman"/>
          <w:sz w:val="24"/>
          <w:szCs w:val="24"/>
        </w:rPr>
      </w:pPr>
    </w:p>
    <w:p w:rsidR="00DE68F5" w:rsidRDefault="00EA34A7">
      <w:pPr>
        <w:ind w:left="1060" w:right="251"/>
        <w:rPr>
          <w:rFonts w:ascii="Times New Roman" w:eastAsia="Times New Roman" w:hAnsi="Times New Roman" w:cs="Times New Roman"/>
          <w:sz w:val="24"/>
          <w:szCs w:val="24"/>
        </w:rPr>
      </w:pPr>
      <w:r>
        <w:rPr>
          <w:rFonts w:ascii="Times New Roman"/>
          <w:sz w:val="24"/>
        </w:rPr>
        <w:t>The object of this section is to present the main themes and supporting materials for each</w:t>
      </w:r>
      <w:r>
        <w:rPr>
          <w:rFonts w:ascii="Times New Roman"/>
          <w:spacing w:val="-10"/>
          <w:sz w:val="24"/>
        </w:rPr>
        <w:t xml:space="preserve"> </w:t>
      </w:r>
      <w:r>
        <w:rPr>
          <w:rFonts w:ascii="Times New Roman"/>
          <w:sz w:val="24"/>
        </w:rPr>
        <w:t>of them.</w:t>
      </w:r>
    </w:p>
    <w:p w:rsidR="00DE68F5" w:rsidRDefault="00DE68F5">
      <w:pPr>
        <w:spacing w:before="5"/>
        <w:rPr>
          <w:rFonts w:ascii="Times New Roman" w:eastAsia="Times New Roman" w:hAnsi="Times New Roman" w:cs="Times New Roman"/>
          <w:sz w:val="24"/>
          <w:szCs w:val="24"/>
        </w:rPr>
      </w:pPr>
    </w:p>
    <w:p w:rsidR="00DE68F5" w:rsidRDefault="00EA34A7">
      <w:pPr>
        <w:ind w:left="1780" w:right="251" w:hanging="720"/>
        <w:rPr>
          <w:rFonts w:ascii="Times New Roman" w:eastAsia="Times New Roman" w:hAnsi="Times New Roman" w:cs="Times New Roman"/>
          <w:sz w:val="24"/>
          <w:szCs w:val="24"/>
        </w:rPr>
      </w:pPr>
      <w:r>
        <w:rPr>
          <w:rFonts w:ascii="Times New Roman"/>
          <w:b/>
          <w:sz w:val="24"/>
        </w:rPr>
        <w:t>Overall, staff is very committed to the goals of the agency and also to their individual</w:t>
      </w:r>
      <w:r>
        <w:rPr>
          <w:rFonts w:ascii="Times New Roman"/>
          <w:b/>
          <w:spacing w:val="-11"/>
          <w:sz w:val="24"/>
        </w:rPr>
        <w:t xml:space="preserve"> </w:t>
      </w:r>
      <w:r>
        <w:rPr>
          <w:rFonts w:ascii="Times New Roman"/>
          <w:b/>
          <w:sz w:val="24"/>
        </w:rPr>
        <w:t>jobs.</w:t>
      </w:r>
    </w:p>
    <w:p w:rsidR="00DE68F5" w:rsidRDefault="00DE68F5">
      <w:pPr>
        <w:spacing w:before="7"/>
        <w:rPr>
          <w:rFonts w:ascii="Times New Roman" w:eastAsia="Times New Roman" w:hAnsi="Times New Roman" w:cs="Times New Roman"/>
          <w:b/>
          <w:bCs/>
          <w:sz w:val="23"/>
          <w:szCs w:val="23"/>
        </w:rPr>
      </w:pPr>
    </w:p>
    <w:p w:rsidR="00DE68F5" w:rsidRDefault="00EA34A7">
      <w:pPr>
        <w:ind w:left="1780" w:right="251"/>
        <w:rPr>
          <w:rFonts w:ascii="Times New Roman" w:eastAsia="Times New Roman" w:hAnsi="Times New Roman" w:cs="Times New Roman"/>
          <w:sz w:val="24"/>
          <w:szCs w:val="24"/>
        </w:rPr>
      </w:pPr>
      <w:r>
        <w:rPr>
          <w:rFonts w:ascii="Times New Roman"/>
          <w:i/>
          <w:sz w:val="24"/>
        </w:rPr>
        <w:t>People who work at DCF at very committed and passionate about the work - they</w:t>
      </w:r>
      <w:r>
        <w:rPr>
          <w:rFonts w:ascii="Times New Roman"/>
          <w:i/>
          <w:spacing w:val="-8"/>
          <w:sz w:val="24"/>
        </w:rPr>
        <w:t xml:space="preserve"> </w:t>
      </w:r>
      <w:r>
        <w:rPr>
          <w:rFonts w:ascii="Times New Roman"/>
          <w:i/>
          <w:sz w:val="24"/>
        </w:rPr>
        <w:t>work really hard and can tell you how to make their jobs</w:t>
      </w:r>
      <w:r>
        <w:rPr>
          <w:rFonts w:ascii="Times New Roman"/>
          <w:i/>
          <w:spacing w:val="-5"/>
          <w:sz w:val="24"/>
        </w:rPr>
        <w:t xml:space="preserve"> </w:t>
      </w:r>
      <w:r>
        <w:rPr>
          <w:rFonts w:ascii="Times New Roman"/>
          <w:i/>
          <w:sz w:val="24"/>
        </w:rPr>
        <w:t>easier</w:t>
      </w:r>
    </w:p>
    <w:p w:rsidR="00DE68F5" w:rsidRDefault="00DE68F5">
      <w:pPr>
        <w:rPr>
          <w:rFonts w:ascii="Times New Roman" w:eastAsia="Times New Roman" w:hAnsi="Times New Roman" w:cs="Times New Roman"/>
          <w:i/>
          <w:sz w:val="24"/>
          <w:szCs w:val="24"/>
        </w:rPr>
      </w:pPr>
    </w:p>
    <w:p w:rsidR="00DE68F5" w:rsidRDefault="00EA34A7">
      <w:pPr>
        <w:ind w:left="1780" w:right="161"/>
        <w:rPr>
          <w:rFonts w:ascii="Times New Roman" w:eastAsia="Times New Roman" w:hAnsi="Times New Roman" w:cs="Times New Roman"/>
          <w:sz w:val="24"/>
          <w:szCs w:val="24"/>
        </w:rPr>
      </w:pPr>
      <w:r>
        <w:rPr>
          <w:rFonts w:ascii="Times New Roman"/>
          <w:i/>
          <w:sz w:val="24"/>
        </w:rPr>
        <w:t>They are overworked, frequently working well past 5 because that is what is needed.</w:t>
      </w:r>
      <w:r>
        <w:rPr>
          <w:rFonts w:ascii="Times New Roman"/>
          <w:i/>
          <w:spacing w:val="-12"/>
          <w:sz w:val="24"/>
        </w:rPr>
        <w:t xml:space="preserve"> </w:t>
      </w:r>
      <w:r>
        <w:rPr>
          <w:rFonts w:ascii="Times New Roman"/>
          <w:i/>
          <w:sz w:val="24"/>
        </w:rPr>
        <w:t>They open their own wallets to make sure that kids get fed; get a birthday present or just</w:t>
      </w:r>
      <w:r>
        <w:rPr>
          <w:rFonts w:ascii="Times New Roman"/>
          <w:i/>
          <w:spacing w:val="5"/>
          <w:sz w:val="24"/>
        </w:rPr>
        <w:t xml:space="preserve"> </w:t>
      </w:r>
      <w:r>
        <w:rPr>
          <w:rFonts w:ascii="Times New Roman"/>
          <w:i/>
          <w:sz w:val="24"/>
        </w:rPr>
        <w:t>so that the kid will know that someone noticed that they did</w:t>
      </w:r>
      <w:r>
        <w:rPr>
          <w:rFonts w:ascii="Times New Roman"/>
          <w:i/>
          <w:spacing w:val="-12"/>
          <w:sz w:val="24"/>
        </w:rPr>
        <w:t xml:space="preserve"> </w:t>
      </w:r>
      <w:r>
        <w:rPr>
          <w:rFonts w:ascii="Times New Roman"/>
          <w:i/>
          <w:sz w:val="24"/>
        </w:rPr>
        <w:t>well.</w:t>
      </w:r>
    </w:p>
    <w:p w:rsidR="00DE68F5" w:rsidRDefault="00DE68F5">
      <w:pPr>
        <w:rPr>
          <w:rFonts w:ascii="Times New Roman" w:eastAsia="Times New Roman" w:hAnsi="Times New Roman" w:cs="Times New Roman"/>
          <w:i/>
          <w:sz w:val="24"/>
          <w:szCs w:val="24"/>
        </w:rPr>
      </w:pPr>
    </w:p>
    <w:p w:rsidR="00DE68F5" w:rsidRDefault="00EA34A7">
      <w:pPr>
        <w:ind w:left="1780" w:right="211"/>
        <w:rPr>
          <w:rFonts w:ascii="Times New Roman" w:eastAsia="Times New Roman" w:hAnsi="Times New Roman" w:cs="Times New Roman"/>
          <w:sz w:val="24"/>
          <w:szCs w:val="24"/>
        </w:rPr>
      </w:pPr>
      <w:r>
        <w:rPr>
          <w:rFonts w:ascii="Times New Roman"/>
          <w:i/>
          <w:sz w:val="24"/>
        </w:rPr>
        <w:t>I believe the front line workers are very hard working individuals who have their</w:t>
      </w:r>
      <w:r>
        <w:rPr>
          <w:rFonts w:ascii="Times New Roman"/>
          <w:i/>
          <w:spacing w:val="-11"/>
          <w:sz w:val="24"/>
        </w:rPr>
        <w:t xml:space="preserve"> </w:t>
      </w:r>
      <w:r>
        <w:rPr>
          <w:rFonts w:ascii="Times New Roman"/>
          <w:i/>
          <w:sz w:val="24"/>
        </w:rPr>
        <w:t>family's best interest at</w:t>
      </w:r>
      <w:r>
        <w:rPr>
          <w:rFonts w:ascii="Times New Roman"/>
          <w:i/>
          <w:spacing w:val="-4"/>
          <w:sz w:val="24"/>
        </w:rPr>
        <w:t xml:space="preserve"> </w:t>
      </w:r>
      <w:r>
        <w:rPr>
          <w:rFonts w:ascii="Times New Roman"/>
          <w:i/>
          <w:sz w:val="24"/>
        </w:rPr>
        <w:t>heart.</w:t>
      </w:r>
    </w:p>
    <w:p w:rsidR="00DE68F5" w:rsidRDefault="00DE68F5">
      <w:pPr>
        <w:rPr>
          <w:rFonts w:ascii="Times New Roman" w:eastAsia="Times New Roman" w:hAnsi="Times New Roman" w:cs="Times New Roman"/>
          <w:i/>
          <w:sz w:val="24"/>
          <w:szCs w:val="24"/>
        </w:rPr>
      </w:pPr>
    </w:p>
    <w:p w:rsidR="00DE68F5" w:rsidRDefault="00EA34A7">
      <w:pPr>
        <w:ind w:left="1780" w:right="251"/>
        <w:rPr>
          <w:rFonts w:ascii="Times New Roman" w:eastAsia="Times New Roman" w:hAnsi="Times New Roman" w:cs="Times New Roman"/>
          <w:sz w:val="24"/>
          <w:szCs w:val="24"/>
        </w:rPr>
      </w:pPr>
      <w:r>
        <w:rPr>
          <w:rFonts w:ascii="Times New Roman"/>
          <w:i/>
          <w:sz w:val="24"/>
        </w:rPr>
        <w:t>90% are totally committed to making sure kids are treated right and trying to</w:t>
      </w:r>
      <w:r>
        <w:rPr>
          <w:rFonts w:ascii="Times New Roman"/>
          <w:i/>
          <w:spacing w:val="-10"/>
          <w:sz w:val="24"/>
        </w:rPr>
        <w:t xml:space="preserve"> </w:t>
      </w:r>
      <w:r>
        <w:rPr>
          <w:rFonts w:ascii="Times New Roman"/>
          <w:i/>
          <w:sz w:val="24"/>
        </w:rPr>
        <w:t>make families</w:t>
      </w:r>
      <w:r>
        <w:rPr>
          <w:rFonts w:ascii="Times New Roman"/>
          <w:i/>
          <w:spacing w:val="-1"/>
          <w:sz w:val="24"/>
        </w:rPr>
        <w:t xml:space="preserve"> </w:t>
      </w:r>
      <w:r>
        <w:rPr>
          <w:rFonts w:ascii="Times New Roman"/>
          <w:i/>
          <w:sz w:val="24"/>
        </w:rPr>
        <w:t>work.</w:t>
      </w:r>
    </w:p>
    <w:p w:rsidR="00DE68F5" w:rsidRDefault="00DE68F5">
      <w:pPr>
        <w:spacing w:before="5"/>
        <w:rPr>
          <w:rFonts w:ascii="Times New Roman" w:eastAsia="Times New Roman" w:hAnsi="Times New Roman" w:cs="Times New Roman"/>
          <w:i/>
          <w:sz w:val="24"/>
          <w:szCs w:val="24"/>
        </w:rPr>
      </w:pPr>
    </w:p>
    <w:p w:rsidR="00DE68F5" w:rsidRDefault="00EA34A7">
      <w:pPr>
        <w:ind w:left="1060" w:right="251"/>
        <w:rPr>
          <w:rFonts w:ascii="Times New Roman" w:eastAsia="Times New Roman" w:hAnsi="Times New Roman" w:cs="Times New Roman"/>
          <w:sz w:val="24"/>
          <w:szCs w:val="24"/>
        </w:rPr>
      </w:pPr>
      <w:r>
        <w:rPr>
          <w:rFonts w:ascii="Times New Roman"/>
          <w:b/>
          <w:sz w:val="24"/>
        </w:rPr>
        <w:t>The events of the last two years have seriously impacted on the work of the</w:t>
      </w:r>
      <w:r>
        <w:rPr>
          <w:rFonts w:ascii="Times New Roman"/>
          <w:b/>
          <w:spacing w:val="-13"/>
          <w:sz w:val="24"/>
        </w:rPr>
        <w:t xml:space="preserve"> </w:t>
      </w:r>
      <w:r>
        <w:rPr>
          <w:rFonts w:ascii="Times New Roman"/>
          <w:b/>
          <w:sz w:val="24"/>
        </w:rPr>
        <w:t>organization.</w:t>
      </w:r>
    </w:p>
    <w:p w:rsidR="00DE68F5" w:rsidRDefault="00DE68F5">
      <w:pPr>
        <w:spacing w:before="7"/>
        <w:rPr>
          <w:rFonts w:ascii="Times New Roman" w:eastAsia="Times New Roman" w:hAnsi="Times New Roman" w:cs="Times New Roman"/>
          <w:b/>
          <w:bCs/>
          <w:sz w:val="23"/>
          <w:szCs w:val="23"/>
        </w:rPr>
      </w:pPr>
    </w:p>
    <w:p w:rsidR="00DE68F5" w:rsidRDefault="00EA34A7">
      <w:pPr>
        <w:spacing w:line="480" w:lineRule="auto"/>
        <w:ind w:left="1780" w:right="1969"/>
        <w:rPr>
          <w:rFonts w:ascii="Times New Roman" w:eastAsia="Times New Roman" w:hAnsi="Times New Roman" w:cs="Times New Roman"/>
          <w:sz w:val="24"/>
          <w:szCs w:val="24"/>
        </w:rPr>
      </w:pPr>
      <w:r>
        <w:rPr>
          <w:rFonts w:ascii="Times New Roman"/>
          <w:i/>
          <w:color w:val="333333"/>
          <w:sz w:val="24"/>
        </w:rPr>
        <w:t>The events of the past year have been very traumatic for the</w:t>
      </w:r>
      <w:r>
        <w:rPr>
          <w:rFonts w:ascii="Times New Roman"/>
          <w:i/>
          <w:color w:val="333333"/>
          <w:spacing w:val="-35"/>
          <w:sz w:val="24"/>
        </w:rPr>
        <w:t xml:space="preserve"> </w:t>
      </w:r>
      <w:r>
        <w:rPr>
          <w:rFonts w:ascii="Times New Roman"/>
          <w:i/>
          <w:color w:val="333333"/>
          <w:sz w:val="24"/>
        </w:rPr>
        <w:t>offices. Our office has been through many struggles over the last</w:t>
      </w:r>
      <w:r>
        <w:rPr>
          <w:rFonts w:ascii="Times New Roman"/>
          <w:i/>
          <w:color w:val="333333"/>
          <w:spacing w:val="-30"/>
          <w:sz w:val="24"/>
        </w:rPr>
        <w:t xml:space="preserve"> </w:t>
      </w:r>
      <w:r>
        <w:rPr>
          <w:rFonts w:ascii="Times New Roman"/>
          <w:i/>
          <w:color w:val="333333"/>
          <w:sz w:val="24"/>
        </w:rPr>
        <w:t>year</w:t>
      </w:r>
    </w:p>
    <w:p w:rsidR="00DE68F5" w:rsidRDefault="00EA34A7">
      <w:pPr>
        <w:spacing w:before="10"/>
        <w:ind w:left="1780" w:right="251"/>
        <w:rPr>
          <w:rFonts w:ascii="Times New Roman" w:eastAsia="Times New Roman" w:hAnsi="Times New Roman" w:cs="Times New Roman"/>
          <w:sz w:val="24"/>
          <w:szCs w:val="24"/>
        </w:rPr>
      </w:pPr>
      <w:r>
        <w:rPr>
          <w:rFonts w:ascii="Times New Roman"/>
          <w:i/>
          <w:sz w:val="24"/>
        </w:rPr>
        <w:t>We have been treading water for over two</w:t>
      </w:r>
      <w:r>
        <w:rPr>
          <w:rFonts w:ascii="Times New Roman"/>
          <w:i/>
          <w:spacing w:val="-5"/>
          <w:sz w:val="24"/>
        </w:rPr>
        <w:t xml:space="preserve"> </w:t>
      </w:r>
      <w:r>
        <w:rPr>
          <w:rFonts w:ascii="Times New Roman"/>
          <w:i/>
          <w:sz w:val="24"/>
        </w:rPr>
        <w:t>years.</w:t>
      </w:r>
    </w:p>
    <w:p w:rsidR="00DE68F5" w:rsidRDefault="00DE68F5">
      <w:pPr>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spacing w:before="8"/>
        <w:rPr>
          <w:rFonts w:ascii="Times New Roman" w:eastAsia="Times New Roman" w:hAnsi="Times New Roman" w:cs="Times New Roman"/>
          <w:i/>
          <w:sz w:val="17"/>
          <w:szCs w:val="17"/>
        </w:rPr>
      </w:pPr>
    </w:p>
    <w:p w:rsidR="00DE68F5" w:rsidRDefault="00EA34A7">
      <w:pPr>
        <w:spacing w:before="69"/>
        <w:ind w:left="1060" w:right="251"/>
        <w:rPr>
          <w:rFonts w:ascii="Times New Roman" w:eastAsia="Times New Roman" w:hAnsi="Times New Roman" w:cs="Times New Roman"/>
          <w:sz w:val="24"/>
          <w:szCs w:val="24"/>
        </w:rPr>
      </w:pPr>
      <w:r>
        <w:rPr>
          <w:rFonts w:ascii="Times New Roman"/>
          <w:b/>
          <w:sz w:val="24"/>
        </w:rPr>
        <w:t>For many inside DCF, the organization has lost its sense of mission and</w:t>
      </w:r>
      <w:r>
        <w:rPr>
          <w:rFonts w:ascii="Times New Roman"/>
          <w:b/>
          <w:spacing w:val="-17"/>
          <w:sz w:val="24"/>
        </w:rPr>
        <w:t xml:space="preserve"> </w:t>
      </w:r>
      <w:r>
        <w:rPr>
          <w:rFonts w:ascii="Times New Roman"/>
          <w:b/>
          <w:sz w:val="24"/>
        </w:rPr>
        <w:t>direction.</w:t>
      </w:r>
    </w:p>
    <w:p w:rsidR="00DE68F5" w:rsidRDefault="00DE68F5">
      <w:pPr>
        <w:spacing w:before="7"/>
        <w:rPr>
          <w:rFonts w:ascii="Times New Roman" w:eastAsia="Times New Roman" w:hAnsi="Times New Roman" w:cs="Times New Roman"/>
          <w:b/>
          <w:bCs/>
          <w:sz w:val="23"/>
          <w:szCs w:val="23"/>
        </w:rPr>
      </w:pPr>
    </w:p>
    <w:p w:rsidR="00DE68F5" w:rsidRDefault="00EA34A7">
      <w:pPr>
        <w:ind w:left="1780" w:right="176" w:firstLine="60"/>
        <w:rPr>
          <w:rFonts w:ascii="Times New Roman" w:eastAsia="Times New Roman" w:hAnsi="Times New Roman" w:cs="Times New Roman"/>
          <w:sz w:val="24"/>
          <w:szCs w:val="24"/>
        </w:rPr>
      </w:pPr>
      <w:r>
        <w:rPr>
          <w:rFonts w:ascii="Times New Roman"/>
          <w:i/>
          <w:sz w:val="24"/>
        </w:rPr>
        <w:t>I sign on 1000% with DCF's mission - But DCF has not been true to their mission in</w:t>
      </w:r>
      <w:r>
        <w:rPr>
          <w:rFonts w:ascii="Times New Roman"/>
          <w:i/>
          <w:spacing w:val="-5"/>
          <w:sz w:val="24"/>
        </w:rPr>
        <w:t xml:space="preserve"> </w:t>
      </w:r>
      <w:r>
        <w:rPr>
          <w:rFonts w:ascii="Times New Roman"/>
          <w:i/>
          <w:sz w:val="24"/>
        </w:rPr>
        <w:t>any way shape or form. We've become a political punching bag and those suffering are</w:t>
      </w:r>
      <w:r>
        <w:rPr>
          <w:rFonts w:ascii="Times New Roman"/>
          <w:i/>
          <w:spacing w:val="-8"/>
          <w:sz w:val="24"/>
        </w:rPr>
        <w:t xml:space="preserve"> </w:t>
      </w:r>
      <w:r>
        <w:rPr>
          <w:rFonts w:ascii="Times New Roman"/>
          <w:i/>
          <w:sz w:val="24"/>
        </w:rPr>
        <w:t>the children we strive to</w:t>
      </w:r>
      <w:r>
        <w:rPr>
          <w:rFonts w:ascii="Times New Roman"/>
          <w:i/>
          <w:spacing w:val="-7"/>
          <w:sz w:val="24"/>
        </w:rPr>
        <w:t xml:space="preserve"> </w:t>
      </w:r>
      <w:r>
        <w:rPr>
          <w:rFonts w:ascii="Times New Roman"/>
          <w:i/>
          <w:sz w:val="24"/>
        </w:rPr>
        <w:t>protect.</w:t>
      </w:r>
    </w:p>
    <w:p w:rsidR="00DE68F5" w:rsidRDefault="00DE68F5">
      <w:pPr>
        <w:rPr>
          <w:rFonts w:ascii="Times New Roman" w:eastAsia="Times New Roman" w:hAnsi="Times New Roman" w:cs="Times New Roman"/>
          <w:i/>
          <w:sz w:val="24"/>
          <w:szCs w:val="24"/>
        </w:rPr>
      </w:pPr>
    </w:p>
    <w:p w:rsidR="00DE68F5" w:rsidRDefault="00EA34A7">
      <w:pPr>
        <w:ind w:left="1780" w:right="251"/>
        <w:rPr>
          <w:rFonts w:ascii="Times New Roman" w:eastAsia="Times New Roman" w:hAnsi="Times New Roman" w:cs="Times New Roman"/>
          <w:sz w:val="24"/>
          <w:szCs w:val="24"/>
        </w:rPr>
      </w:pPr>
      <w:r>
        <w:rPr>
          <w:rFonts w:ascii="Times New Roman"/>
          <w:i/>
          <w:sz w:val="24"/>
        </w:rPr>
        <w:t>The general feeling for this was because DCF was no longer focused on the</w:t>
      </w:r>
      <w:r>
        <w:rPr>
          <w:rFonts w:ascii="Times New Roman"/>
          <w:i/>
          <w:spacing w:val="46"/>
          <w:sz w:val="24"/>
        </w:rPr>
        <w:t xml:space="preserve"> </w:t>
      </w:r>
      <w:r>
        <w:rPr>
          <w:rFonts w:ascii="Times New Roman"/>
          <w:i/>
          <w:sz w:val="24"/>
        </w:rPr>
        <w:t>CORE values and had shifted due to a high level of anxiety in regards to news media</w:t>
      </w:r>
      <w:r>
        <w:rPr>
          <w:rFonts w:ascii="Times New Roman"/>
          <w:i/>
          <w:spacing w:val="-7"/>
          <w:sz w:val="24"/>
        </w:rPr>
        <w:t xml:space="preserve"> </w:t>
      </w:r>
      <w:r>
        <w:rPr>
          <w:rFonts w:ascii="Times New Roman"/>
          <w:i/>
          <w:sz w:val="24"/>
        </w:rPr>
        <w:t>stories.</w:t>
      </w:r>
    </w:p>
    <w:p w:rsidR="00DE68F5" w:rsidRDefault="00DE68F5">
      <w:pPr>
        <w:rPr>
          <w:rFonts w:ascii="Times New Roman" w:eastAsia="Times New Roman" w:hAnsi="Times New Roman" w:cs="Times New Roman"/>
          <w:i/>
          <w:sz w:val="24"/>
          <w:szCs w:val="24"/>
        </w:rPr>
      </w:pPr>
    </w:p>
    <w:p w:rsidR="00DE68F5" w:rsidRDefault="00EA34A7">
      <w:pPr>
        <w:ind w:left="1780" w:right="163"/>
        <w:rPr>
          <w:rFonts w:ascii="Times New Roman" w:eastAsia="Times New Roman" w:hAnsi="Times New Roman" w:cs="Times New Roman"/>
          <w:sz w:val="24"/>
          <w:szCs w:val="24"/>
        </w:rPr>
      </w:pPr>
      <w:r>
        <w:rPr>
          <w:rFonts w:ascii="Times New Roman"/>
          <w:i/>
          <w:sz w:val="24"/>
        </w:rPr>
        <w:t>The Department has gone from being a very clinical/family agency to now reactive</w:t>
      </w:r>
      <w:r>
        <w:rPr>
          <w:rFonts w:ascii="Times New Roman"/>
          <w:i/>
          <w:spacing w:val="-11"/>
          <w:sz w:val="24"/>
        </w:rPr>
        <w:t xml:space="preserve"> </w:t>
      </w:r>
      <w:r>
        <w:rPr>
          <w:rFonts w:ascii="Times New Roman"/>
          <w:i/>
          <w:sz w:val="24"/>
        </w:rPr>
        <w:t>rather than</w:t>
      </w:r>
      <w:r>
        <w:rPr>
          <w:rFonts w:ascii="Times New Roman"/>
          <w:i/>
          <w:spacing w:val="-3"/>
          <w:sz w:val="24"/>
        </w:rPr>
        <w:t xml:space="preserve"> </w:t>
      </w:r>
      <w:r>
        <w:rPr>
          <w:rFonts w:ascii="Times New Roman"/>
          <w:i/>
          <w:sz w:val="24"/>
        </w:rPr>
        <w:t>proactive.</w:t>
      </w:r>
    </w:p>
    <w:p w:rsidR="00DE68F5" w:rsidRDefault="00DE68F5">
      <w:pPr>
        <w:rPr>
          <w:rFonts w:ascii="Times New Roman" w:eastAsia="Times New Roman" w:hAnsi="Times New Roman" w:cs="Times New Roman"/>
          <w:i/>
          <w:sz w:val="24"/>
          <w:szCs w:val="24"/>
        </w:rPr>
      </w:pPr>
    </w:p>
    <w:p w:rsidR="00DE68F5" w:rsidRDefault="00EA34A7">
      <w:pPr>
        <w:ind w:left="1780" w:right="251"/>
        <w:rPr>
          <w:rFonts w:ascii="Times New Roman" w:eastAsia="Times New Roman" w:hAnsi="Times New Roman" w:cs="Times New Roman"/>
          <w:sz w:val="24"/>
          <w:szCs w:val="24"/>
        </w:rPr>
      </w:pPr>
      <w:r>
        <w:rPr>
          <w:rFonts w:ascii="Times New Roman"/>
          <w:i/>
          <w:sz w:val="24"/>
        </w:rPr>
        <w:t>Over the last six years I watched the department move away from the basics, such</w:t>
      </w:r>
      <w:r>
        <w:rPr>
          <w:rFonts w:ascii="Times New Roman"/>
          <w:i/>
          <w:spacing w:val="-9"/>
          <w:sz w:val="24"/>
        </w:rPr>
        <w:t xml:space="preserve"> </w:t>
      </w:r>
      <w:r>
        <w:rPr>
          <w:rFonts w:ascii="Times New Roman"/>
          <w:i/>
          <w:sz w:val="24"/>
        </w:rPr>
        <w:t>as child protection, to the detriment of the</w:t>
      </w:r>
      <w:r>
        <w:rPr>
          <w:rFonts w:ascii="Times New Roman"/>
          <w:i/>
          <w:spacing w:val="-11"/>
          <w:sz w:val="24"/>
        </w:rPr>
        <w:t xml:space="preserve"> </w:t>
      </w:r>
      <w:r>
        <w:rPr>
          <w:rFonts w:ascii="Times New Roman"/>
          <w:i/>
          <w:sz w:val="24"/>
        </w:rPr>
        <w:t>agency.</w:t>
      </w:r>
    </w:p>
    <w:p w:rsidR="00DE68F5" w:rsidRDefault="00DE68F5">
      <w:pPr>
        <w:spacing w:before="5"/>
        <w:rPr>
          <w:rFonts w:ascii="Times New Roman" w:eastAsia="Times New Roman" w:hAnsi="Times New Roman" w:cs="Times New Roman"/>
          <w:i/>
          <w:sz w:val="24"/>
          <w:szCs w:val="24"/>
        </w:rPr>
      </w:pPr>
    </w:p>
    <w:p w:rsidR="00DE68F5" w:rsidRDefault="00EA34A7">
      <w:pPr>
        <w:ind w:left="1060" w:right="251"/>
        <w:rPr>
          <w:rFonts w:ascii="Times New Roman" w:eastAsia="Times New Roman" w:hAnsi="Times New Roman" w:cs="Times New Roman"/>
          <w:sz w:val="24"/>
          <w:szCs w:val="24"/>
        </w:rPr>
      </w:pPr>
      <w:r>
        <w:rPr>
          <w:rFonts w:ascii="Times New Roman"/>
          <w:b/>
          <w:sz w:val="24"/>
        </w:rPr>
        <w:t>Morale in the organization is at all times</w:t>
      </w:r>
      <w:r>
        <w:rPr>
          <w:rFonts w:ascii="Times New Roman"/>
          <w:b/>
          <w:spacing w:val="-5"/>
          <w:sz w:val="24"/>
        </w:rPr>
        <w:t xml:space="preserve"> </w:t>
      </w:r>
      <w:r>
        <w:rPr>
          <w:rFonts w:ascii="Times New Roman"/>
          <w:b/>
          <w:sz w:val="24"/>
        </w:rPr>
        <w:t>low.</w:t>
      </w:r>
    </w:p>
    <w:p w:rsidR="00DE68F5" w:rsidRDefault="00DE68F5">
      <w:pPr>
        <w:spacing w:before="7"/>
        <w:rPr>
          <w:rFonts w:ascii="Times New Roman" w:eastAsia="Times New Roman" w:hAnsi="Times New Roman" w:cs="Times New Roman"/>
          <w:b/>
          <w:bCs/>
          <w:sz w:val="23"/>
          <w:szCs w:val="23"/>
        </w:rPr>
      </w:pPr>
    </w:p>
    <w:p w:rsidR="00DE68F5" w:rsidRDefault="00EA34A7">
      <w:pPr>
        <w:ind w:left="1780" w:right="251"/>
        <w:rPr>
          <w:rFonts w:ascii="Times New Roman" w:eastAsia="Times New Roman" w:hAnsi="Times New Roman" w:cs="Times New Roman"/>
          <w:sz w:val="24"/>
          <w:szCs w:val="24"/>
        </w:rPr>
      </w:pPr>
      <w:r>
        <w:rPr>
          <w:rFonts w:ascii="Times New Roman"/>
          <w:i/>
          <w:sz w:val="24"/>
        </w:rPr>
        <w:t>The morale in the office is at an all time low and it feels as though management does</w:t>
      </w:r>
      <w:r>
        <w:rPr>
          <w:rFonts w:ascii="Times New Roman"/>
          <w:i/>
          <w:spacing w:val="-9"/>
          <w:sz w:val="24"/>
        </w:rPr>
        <w:t xml:space="preserve"> </w:t>
      </w:r>
      <w:r>
        <w:rPr>
          <w:rFonts w:ascii="Times New Roman"/>
          <w:i/>
          <w:sz w:val="24"/>
        </w:rPr>
        <w:t>not encourage positive relationships and activities within the</w:t>
      </w:r>
      <w:r>
        <w:rPr>
          <w:rFonts w:ascii="Times New Roman"/>
          <w:i/>
          <w:spacing w:val="-10"/>
          <w:sz w:val="24"/>
        </w:rPr>
        <w:t xml:space="preserve"> </w:t>
      </w:r>
      <w:r>
        <w:rPr>
          <w:rFonts w:ascii="Times New Roman"/>
          <w:i/>
          <w:sz w:val="24"/>
        </w:rPr>
        <w:t>office.</w:t>
      </w:r>
    </w:p>
    <w:p w:rsidR="00DE68F5" w:rsidRDefault="00DE68F5">
      <w:pPr>
        <w:rPr>
          <w:rFonts w:ascii="Times New Roman" w:eastAsia="Times New Roman" w:hAnsi="Times New Roman" w:cs="Times New Roman"/>
          <w:i/>
          <w:sz w:val="24"/>
          <w:szCs w:val="24"/>
        </w:rPr>
      </w:pPr>
    </w:p>
    <w:p w:rsidR="00DE68F5" w:rsidRDefault="00EA34A7">
      <w:pPr>
        <w:ind w:left="1780" w:right="251"/>
        <w:rPr>
          <w:rFonts w:ascii="Times New Roman" w:eastAsia="Times New Roman" w:hAnsi="Times New Roman" w:cs="Times New Roman"/>
          <w:sz w:val="24"/>
          <w:szCs w:val="24"/>
        </w:rPr>
      </w:pPr>
      <w:r>
        <w:rPr>
          <w:rFonts w:ascii="Times New Roman"/>
          <w:i/>
          <w:sz w:val="24"/>
        </w:rPr>
        <w:t>Currently my office has such a low morale that it has created stress and</w:t>
      </w:r>
      <w:r>
        <w:rPr>
          <w:rFonts w:ascii="Times New Roman"/>
          <w:i/>
          <w:spacing w:val="-6"/>
          <w:sz w:val="24"/>
        </w:rPr>
        <w:t xml:space="preserve"> </w:t>
      </w:r>
      <w:r>
        <w:rPr>
          <w:rFonts w:ascii="Times New Roman"/>
          <w:i/>
          <w:sz w:val="24"/>
        </w:rPr>
        <w:t>animosity between</w:t>
      </w:r>
      <w:r>
        <w:rPr>
          <w:rFonts w:ascii="Times New Roman"/>
          <w:i/>
          <w:spacing w:val="-6"/>
          <w:sz w:val="24"/>
        </w:rPr>
        <w:t xml:space="preserve"> </w:t>
      </w:r>
      <w:r>
        <w:rPr>
          <w:rFonts w:ascii="Times New Roman"/>
          <w:i/>
          <w:sz w:val="24"/>
        </w:rPr>
        <w:t>colleagues</w:t>
      </w:r>
    </w:p>
    <w:p w:rsidR="00DE68F5" w:rsidRDefault="00DE68F5">
      <w:pPr>
        <w:rPr>
          <w:rFonts w:ascii="Times New Roman" w:eastAsia="Times New Roman" w:hAnsi="Times New Roman" w:cs="Times New Roman"/>
          <w:i/>
          <w:sz w:val="24"/>
          <w:szCs w:val="24"/>
        </w:rPr>
      </w:pPr>
    </w:p>
    <w:p w:rsidR="00DE68F5" w:rsidRDefault="00EA34A7">
      <w:pPr>
        <w:ind w:left="1780" w:right="251"/>
        <w:rPr>
          <w:rFonts w:ascii="Times New Roman" w:eastAsia="Times New Roman" w:hAnsi="Times New Roman" w:cs="Times New Roman"/>
          <w:sz w:val="24"/>
          <w:szCs w:val="24"/>
        </w:rPr>
      </w:pPr>
      <w:r>
        <w:rPr>
          <w:rFonts w:ascii="Times New Roman"/>
          <w:i/>
          <w:sz w:val="24"/>
        </w:rPr>
        <w:t>There is a low morale at the area</w:t>
      </w:r>
      <w:r>
        <w:rPr>
          <w:rFonts w:ascii="Times New Roman"/>
          <w:i/>
          <w:spacing w:val="-5"/>
          <w:sz w:val="24"/>
        </w:rPr>
        <w:t xml:space="preserve"> </w:t>
      </w:r>
      <w:r>
        <w:rPr>
          <w:rFonts w:ascii="Times New Roman"/>
          <w:i/>
          <w:sz w:val="24"/>
        </w:rPr>
        <w:t>office</w:t>
      </w:r>
    </w:p>
    <w:p w:rsidR="00DE68F5" w:rsidRDefault="00DE68F5">
      <w:pPr>
        <w:rPr>
          <w:rFonts w:ascii="Times New Roman" w:eastAsia="Times New Roman" w:hAnsi="Times New Roman" w:cs="Times New Roman"/>
          <w:i/>
          <w:sz w:val="24"/>
          <w:szCs w:val="24"/>
        </w:rPr>
      </w:pPr>
    </w:p>
    <w:p w:rsidR="00DE68F5" w:rsidRDefault="00DE68F5">
      <w:pPr>
        <w:spacing w:before="5"/>
        <w:rPr>
          <w:rFonts w:ascii="Times New Roman" w:eastAsia="Times New Roman" w:hAnsi="Times New Roman" w:cs="Times New Roman"/>
          <w:i/>
          <w:sz w:val="24"/>
          <w:szCs w:val="24"/>
        </w:rPr>
      </w:pPr>
    </w:p>
    <w:p w:rsidR="00DE68F5" w:rsidRDefault="00EA34A7">
      <w:pPr>
        <w:ind w:left="1060" w:right="251"/>
        <w:rPr>
          <w:rFonts w:ascii="Times New Roman" w:eastAsia="Times New Roman" w:hAnsi="Times New Roman" w:cs="Times New Roman"/>
          <w:sz w:val="24"/>
          <w:szCs w:val="24"/>
        </w:rPr>
      </w:pPr>
      <w:r>
        <w:rPr>
          <w:rFonts w:ascii="Times New Roman"/>
          <w:b/>
          <w:sz w:val="24"/>
        </w:rPr>
        <w:t>Many reasons explain the low morale at the organization: including the role of</w:t>
      </w:r>
      <w:r>
        <w:rPr>
          <w:rFonts w:ascii="Times New Roman"/>
          <w:b/>
          <w:spacing w:val="-16"/>
          <w:sz w:val="24"/>
        </w:rPr>
        <w:t xml:space="preserve"> </w:t>
      </w:r>
      <w:r>
        <w:rPr>
          <w:rFonts w:ascii="Times New Roman"/>
          <w:b/>
          <w:sz w:val="24"/>
        </w:rPr>
        <w:t>leadership and management, poor communication, caseloads and work</w:t>
      </w:r>
      <w:r>
        <w:rPr>
          <w:rFonts w:ascii="Times New Roman"/>
          <w:b/>
          <w:spacing w:val="-17"/>
          <w:sz w:val="24"/>
        </w:rPr>
        <w:t xml:space="preserve"> </w:t>
      </w:r>
      <w:r>
        <w:rPr>
          <w:rFonts w:ascii="Times New Roman"/>
          <w:b/>
          <w:sz w:val="24"/>
        </w:rPr>
        <w:t>environment.</w:t>
      </w:r>
    </w:p>
    <w:p w:rsidR="00DE68F5" w:rsidRDefault="00DE68F5">
      <w:pPr>
        <w:spacing w:before="7"/>
        <w:rPr>
          <w:rFonts w:ascii="Times New Roman" w:eastAsia="Times New Roman" w:hAnsi="Times New Roman" w:cs="Times New Roman"/>
          <w:b/>
          <w:bCs/>
          <w:sz w:val="23"/>
          <w:szCs w:val="23"/>
        </w:rPr>
      </w:pPr>
    </w:p>
    <w:p w:rsidR="00DE68F5" w:rsidRDefault="00EA34A7">
      <w:pPr>
        <w:ind w:left="1780" w:right="251"/>
        <w:rPr>
          <w:rFonts w:ascii="Times New Roman" w:eastAsia="Times New Roman" w:hAnsi="Times New Roman" w:cs="Times New Roman"/>
          <w:sz w:val="24"/>
          <w:szCs w:val="24"/>
        </w:rPr>
      </w:pPr>
      <w:r>
        <w:rPr>
          <w:rFonts w:ascii="Times New Roman"/>
          <w:i/>
          <w:sz w:val="24"/>
        </w:rPr>
        <w:t>Caseloads and management are the reason why morale is so low. When I started this</w:t>
      </w:r>
      <w:r>
        <w:rPr>
          <w:rFonts w:ascii="Times New Roman"/>
          <w:i/>
          <w:spacing w:val="-7"/>
          <w:sz w:val="24"/>
        </w:rPr>
        <w:t xml:space="preserve"> </w:t>
      </w:r>
      <w:r>
        <w:rPr>
          <w:rFonts w:ascii="Times New Roman"/>
          <w:i/>
          <w:sz w:val="24"/>
        </w:rPr>
        <w:t>job 17 years ago morale was high. It seems to get worse every</w:t>
      </w:r>
      <w:r>
        <w:rPr>
          <w:rFonts w:ascii="Times New Roman"/>
          <w:i/>
          <w:spacing w:val="-5"/>
          <w:sz w:val="24"/>
        </w:rPr>
        <w:t xml:space="preserve"> </w:t>
      </w:r>
      <w:r>
        <w:rPr>
          <w:rFonts w:ascii="Times New Roman"/>
          <w:i/>
          <w:sz w:val="24"/>
        </w:rPr>
        <w:t>year.</w:t>
      </w:r>
    </w:p>
    <w:p w:rsidR="00DE68F5" w:rsidRDefault="00DE68F5">
      <w:pPr>
        <w:rPr>
          <w:rFonts w:ascii="Times New Roman" w:eastAsia="Times New Roman" w:hAnsi="Times New Roman" w:cs="Times New Roman"/>
          <w:i/>
          <w:sz w:val="24"/>
          <w:szCs w:val="24"/>
        </w:rPr>
      </w:pPr>
    </w:p>
    <w:p w:rsidR="00DE68F5" w:rsidRDefault="00EA34A7">
      <w:pPr>
        <w:ind w:left="1780" w:right="251"/>
        <w:rPr>
          <w:rFonts w:ascii="Times New Roman" w:eastAsia="Times New Roman" w:hAnsi="Times New Roman" w:cs="Times New Roman"/>
          <w:sz w:val="24"/>
          <w:szCs w:val="24"/>
        </w:rPr>
      </w:pPr>
      <w:r>
        <w:rPr>
          <w:rFonts w:ascii="Times New Roman"/>
          <w:i/>
          <w:sz w:val="24"/>
        </w:rPr>
        <w:t>The management team's failure to communicate with staff and take interest in the</w:t>
      </w:r>
      <w:r>
        <w:rPr>
          <w:rFonts w:ascii="Times New Roman"/>
          <w:i/>
          <w:spacing w:val="-17"/>
          <w:sz w:val="24"/>
        </w:rPr>
        <w:t xml:space="preserve"> </w:t>
      </w:r>
      <w:r>
        <w:rPr>
          <w:rFonts w:ascii="Times New Roman"/>
          <w:i/>
          <w:sz w:val="24"/>
        </w:rPr>
        <w:t>overall morale of the office has created a disjointed and often toxic work</w:t>
      </w:r>
      <w:r>
        <w:rPr>
          <w:rFonts w:ascii="Times New Roman"/>
          <w:i/>
          <w:spacing w:val="-7"/>
          <w:sz w:val="24"/>
        </w:rPr>
        <w:t xml:space="preserve"> </w:t>
      </w:r>
      <w:r>
        <w:rPr>
          <w:rFonts w:ascii="Times New Roman"/>
          <w:i/>
          <w:sz w:val="24"/>
        </w:rPr>
        <w:t>environment.</w:t>
      </w:r>
    </w:p>
    <w:p w:rsidR="00DE68F5" w:rsidRDefault="00DE68F5">
      <w:pPr>
        <w:rPr>
          <w:rFonts w:ascii="Times New Roman" w:eastAsia="Times New Roman" w:hAnsi="Times New Roman" w:cs="Times New Roman"/>
          <w:i/>
          <w:sz w:val="24"/>
          <w:szCs w:val="24"/>
        </w:rPr>
      </w:pPr>
    </w:p>
    <w:p w:rsidR="00DE68F5" w:rsidRDefault="00EA34A7">
      <w:pPr>
        <w:ind w:left="1780" w:right="251"/>
        <w:rPr>
          <w:rFonts w:ascii="Times New Roman" w:eastAsia="Times New Roman" w:hAnsi="Times New Roman" w:cs="Times New Roman"/>
          <w:sz w:val="24"/>
          <w:szCs w:val="24"/>
        </w:rPr>
      </w:pPr>
      <w:r>
        <w:rPr>
          <w:rFonts w:ascii="Times New Roman" w:eastAsia="Times New Roman" w:hAnsi="Times New Roman" w:cs="Times New Roman"/>
          <w:i/>
          <w:sz w:val="24"/>
          <w:szCs w:val="24"/>
        </w:rPr>
        <w:t>There is an ongoing low morale issue at my office… Due to how the upper</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management team treats certain workers/supervisors differently, creates a defensive and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hostile environment, and does not hold people across the board accountable in fair and</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even ways.</w:t>
      </w:r>
    </w:p>
    <w:p w:rsidR="00DE68F5" w:rsidRDefault="00DE68F5">
      <w:pPr>
        <w:rPr>
          <w:rFonts w:ascii="Times New Roman" w:eastAsia="Times New Roman" w:hAnsi="Times New Roman" w:cs="Times New Roman"/>
          <w:i/>
          <w:sz w:val="24"/>
          <w:szCs w:val="24"/>
        </w:rPr>
      </w:pPr>
    </w:p>
    <w:p w:rsidR="00DE68F5" w:rsidRDefault="00EA34A7">
      <w:pPr>
        <w:ind w:left="1780" w:right="176"/>
        <w:rPr>
          <w:rFonts w:ascii="Times New Roman" w:eastAsia="Times New Roman" w:hAnsi="Times New Roman" w:cs="Times New Roman"/>
          <w:sz w:val="24"/>
          <w:szCs w:val="24"/>
        </w:rPr>
      </w:pPr>
      <w:r>
        <w:rPr>
          <w:rFonts w:ascii="Times New Roman" w:eastAsia="Times New Roman" w:hAnsi="Times New Roman" w:cs="Times New Roman"/>
          <w:i/>
          <w:sz w:val="24"/>
          <w:szCs w:val="24"/>
        </w:rPr>
        <w:t>Pay grade for managers should be higher than the folksy supervise... Need more</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outside agencies to do transportation supervised visitation for children in the Department’s</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care.</w:t>
      </w:r>
    </w:p>
    <w:p w:rsidR="00DE68F5" w:rsidRDefault="00DE68F5">
      <w:pPr>
        <w:spacing w:before="5"/>
        <w:rPr>
          <w:rFonts w:ascii="Times New Roman" w:eastAsia="Times New Roman" w:hAnsi="Times New Roman" w:cs="Times New Roman"/>
          <w:i/>
          <w:sz w:val="24"/>
          <w:szCs w:val="24"/>
        </w:rPr>
      </w:pPr>
    </w:p>
    <w:p w:rsidR="00DE68F5" w:rsidRDefault="00EA34A7">
      <w:pPr>
        <w:ind w:left="1060" w:right="251"/>
        <w:rPr>
          <w:rFonts w:ascii="Times New Roman" w:eastAsia="Times New Roman" w:hAnsi="Times New Roman" w:cs="Times New Roman"/>
          <w:sz w:val="24"/>
          <w:szCs w:val="24"/>
        </w:rPr>
      </w:pPr>
      <w:r>
        <w:rPr>
          <w:rFonts w:ascii="Times New Roman"/>
          <w:b/>
          <w:sz w:val="24"/>
        </w:rPr>
        <w:t>On Leadership:</w:t>
      </w:r>
    </w:p>
    <w:p w:rsidR="00DE68F5" w:rsidRDefault="00DE68F5">
      <w:pPr>
        <w:spacing w:before="7"/>
        <w:rPr>
          <w:rFonts w:ascii="Times New Roman" w:eastAsia="Times New Roman" w:hAnsi="Times New Roman" w:cs="Times New Roman"/>
          <w:b/>
          <w:bCs/>
          <w:sz w:val="23"/>
          <w:szCs w:val="23"/>
        </w:rPr>
      </w:pPr>
    </w:p>
    <w:p w:rsidR="00DE68F5" w:rsidRDefault="00EA34A7">
      <w:pPr>
        <w:ind w:left="1780" w:right="251"/>
        <w:rPr>
          <w:rFonts w:ascii="Times New Roman" w:eastAsia="Times New Roman" w:hAnsi="Times New Roman" w:cs="Times New Roman"/>
          <w:sz w:val="24"/>
          <w:szCs w:val="24"/>
        </w:rPr>
      </w:pPr>
      <w:r>
        <w:rPr>
          <w:rFonts w:ascii="Times New Roman"/>
          <w:i/>
          <w:sz w:val="24"/>
        </w:rPr>
        <w:t>There is a lack of leadership within the</w:t>
      </w:r>
      <w:r>
        <w:rPr>
          <w:rFonts w:ascii="Times New Roman"/>
          <w:i/>
          <w:spacing w:val="-7"/>
          <w:sz w:val="24"/>
        </w:rPr>
        <w:t xml:space="preserve"> </w:t>
      </w:r>
      <w:r>
        <w:rPr>
          <w:rFonts w:ascii="Times New Roman"/>
          <w:i/>
          <w:sz w:val="24"/>
        </w:rPr>
        <w:t>office.</w:t>
      </w:r>
    </w:p>
    <w:p w:rsidR="00DE68F5" w:rsidRDefault="00DE68F5">
      <w:pPr>
        <w:rPr>
          <w:rFonts w:ascii="Times New Roman" w:eastAsia="Times New Roman" w:hAnsi="Times New Roman" w:cs="Times New Roman"/>
          <w:sz w:val="24"/>
          <w:szCs w:val="24"/>
        </w:rPr>
        <w:sectPr w:rsidR="00DE68F5">
          <w:pgSz w:w="12240" w:h="15840"/>
          <w:pgMar w:top="1220" w:right="1280" w:bottom="280" w:left="38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spacing w:before="4"/>
        <w:rPr>
          <w:rFonts w:ascii="Times New Roman" w:eastAsia="Times New Roman" w:hAnsi="Times New Roman" w:cs="Times New Roman"/>
          <w:i/>
          <w:sz w:val="21"/>
          <w:szCs w:val="21"/>
        </w:rPr>
      </w:pPr>
    </w:p>
    <w:p w:rsidR="00DE68F5" w:rsidRDefault="00EA34A7">
      <w:pPr>
        <w:spacing w:before="69"/>
        <w:ind w:left="1800" w:right="195"/>
        <w:rPr>
          <w:rFonts w:ascii="Times New Roman" w:eastAsia="Times New Roman" w:hAnsi="Times New Roman" w:cs="Times New Roman"/>
          <w:sz w:val="24"/>
          <w:szCs w:val="24"/>
        </w:rPr>
      </w:pPr>
      <w:r>
        <w:rPr>
          <w:rFonts w:ascii="Times New Roman"/>
          <w:i/>
          <w:sz w:val="24"/>
        </w:rPr>
        <w:t>The pattern that I have seen in my years as an employee: Bad things happen, we hit</w:t>
      </w:r>
      <w:r>
        <w:rPr>
          <w:rFonts w:ascii="Times New Roman"/>
          <w:i/>
          <w:spacing w:val="-6"/>
          <w:sz w:val="24"/>
        </w:rPr>
        <w:t xml:space="preserve"> </w:t>
      </w:r>
      <w:r>
        <w:rPr>
          <w:rFonts w:ascii="Times New Roman"/>
          <w:i/>
          <w:sz w:val="24"/>
        </w:rPr>
        <w:t>the news, we are then given money to hire and expand things and we may actually start</w:t>
      </w:r>
      <w:r>
        <w:rPr>
          <w:rFonts w:ascii="Times New Roman"/>
          <w:i/>
          <w:spacing w:val="-8"/>
          <w:sz w:val="24"/>
        </w:rPr>
        <w:t xml:space="preserve"> </w:t>
      </w:r>
      <w:r>
        <w:rPr>
          <w:rFonts w:ascii="Times New Roman"/>
          <w:i/>
          <w:sz w:val="24"/>
        </w:rPr>
        <w:t>to feel a positive impact - lower case loads, more access to things. Then the hype dies</w:t>
      </w:r>
      <w:r>
        <w:rPr>
          <w:rFonts w:ascii="Times New Roman"/>
          <w:i/>
          <w:spacing w:val="-10"/>
          <w:sz w:val="24"/>
        </w:rPr>
        <w:t xml:space="preserve"> </w:t>
      </w:r>
      <w:r>
        <w:rPr>
          <w:rFonts w:ascii="Times New Roman"/>
          <w:i/>
          <w:sz w:val="24"/>
        </w:rPr>
        <w:t>down and our budget gets cut. We struggle for a while. Our bad reputation swells</w:t>
      </w:r>
      <w:r>
        <w:rPr>
          <w:rFonts w:ascii="Times New Roman"/>
          <w:i/>
          <w:spacing w:val="-7"/>
          <w:sz w:val="24"/>
        </w:rPr>
        <w:t xml:space="preserve"> </w:t>
      </w:r>
      <w:r>
        <w:rPr>
          <w:rFonts w:ascii="Times New Roman"/>
          <w:i/>
          <w:sz w:val="24"/>
        </w:rPr>
        <w:t>again.</w:t>
      </w:r>
    </w:p>
    <w:p w:rsidR="00DE68F5" w:rsidRDefault="00EA34A7">
      <w:pPr>
        <w:ind w:left="1800" w:right="425"/>
        <w:rPr>
          <w:rFonts w:ascii="Times New Roman" w:eastAsia="Times New Roman" w:hAnsi="Times New Roman" w:cs="Times New Roman"/>
          <w:sz w:val="24"/>
          <w:szCs w:val="24"/>
        </w:rPr>
      </w:pPr>
      <w:r>
        <w:rPr>
          <w:rFonts w:ascii="Times New Roman"/>
          <w:i/>
          <w:sz w:val="24"/>
        </w:rPr>
        <w:t>Another a bad thing happens. We blame a commissioner, and we are all over the</w:t>
      </w:r>
      <w:r>
        <w:rPr>
          <w:rFonts w:ascii="Times New Roman"/>
          <w:i/>
          <w:spacing w:val="-9"/>
          <w:sz w:val="24"/>
        </w:rPr>
        <w:t xml:space="preserve"> </w:t>
      </w:r>
      <w:r>
        <w:rPr>
          <w:rFonts w:ascii="Times New Roman"/>
          <w:i/>
          <w:sz w:val="24"/>
        </w:rPr>
        <w:t>news. And again we are given money to</w:t>
      </w:r>
      <w:r>
        <w:rPr>
          <w:rFonts w:ascii="Times New Roman"/>
          <w:i/>
          <w:spacing w:val="-5"/>
          <w:sz w:val="24"/>
        </w:rPr>
        <w:t xml:space="preserve"> </w:t>
      </w:r>
      <w:r>
        <w:rPr>
          <w:rFonts w:ascii="Times New Roman"/>
          <w:i/>
          <w:sz w:val="24"/>
        </w:rPr>
        <w:t>respond.</w:t>
      </w:r>
    </w:p>
    <w:p w:rsidR="00DE68F5" w:rsidRDefault="00DE68F5">
      <w:pPr>
        <w:rPr>
          <w:rFonts w:ascii="Times New Roman" w:eastAsia="Times New Roman" w:hAnsi="Times New Roman" w:cs="Times New Roman"/>
          <w:i/>
          <w:sz w:val="24"/>
          <w:szCs w:val="24"/>
        </w:rPr>
      </w:pPr>
    </w:p>
    <w:p w:rsidR="00DE68F5" w:rsidRDefault="00EA34A7">
      <w:pPr>
        <w:ind w:left="1800" w:right="320"/>
        <w:rPr>
          <w:rFonts w:ascii="Times New Roman" w:eastAsia="Times New Roman" w:hAnsi="Times New Roman" w:cs="Times New Roman"/>
          <w:sz w:val="24"/>
          <w:szCs w:val="24"/>
        </w:rPr>
      </w:pPr>
      <w:r>
        <w:rPr>
          <w:rFonts w:ascii="Times New Roman"/>
          <w:i/>
          <w:sz w:val="24"/>
        </w:rPr>
        <w:t>There is a negative competitive way between management; there are three APM's</w:t>
      </w:r>
      <w:r>
        <w:rPr>
          <w:rFonts w:ascii="Times New Roman"/>
          <w:i/>
          <w:spacing w:val="-15"/>
          <w:sz w:val="24"/>
        </w:rPr>
        <w:t xml:space="preserve"> </w:t>
      </w:r>
      <w:r>
        <w:rPr>
          <w:rFonts w:ascii="Times New Roman"/>
          <w:i/>
          <w:sz w:val="24"/>
        </w:rPr>
        <w:t>from outside of the agency who struggle daily with the position. Morale is at an all time</w:t>
      </w:r>
      <w:r>
        <w:rPr>
          <w:rFonts w:ascii="Times New Roman"/>
          <w:i/>
          <w:spacing w:val="-12"/>
          <w:sz w:val="24"/>
        </w:rPr>
        <w:t xml:space="preserve"> </w:t>
      </w:r>
      <w:r>
        <w:rPr>
          <w:rFonts w:ascii="Times New Roman"/>
          <w:i/>
          <w:sz w:val="24"/>
        </w:rPr>
        <w:t>low. Staff want leadership, want experience within the management team and have</w:t>
      </w:r>
      <w:r>
        <w:rPr>
          <w:rFonts w:ascii="Times New Roman"/>
          <w:i/>
          <w:spacing w:val="-10"/>
          <w:sz w:val="24"/>
        </w:rPr>
        <w:t xml:space="preserve"> </w:t>
      </w:r>
      <w:r>
        <w:rPr>
          <w:rFonts w:ascii="Times New Roman"/>
          <w:i/>
          <w:sz w:val="24"/>
        </w:rPr>
        <w:t>no confidence is this current team (new and</w:t>
      </w:r>
      <w:r>
        <w:rPr>
          <w:rFonts w:ascii="Times New Roman"/>
          <w:i/>
          <w:spacing w:val="-5"/>
          <w:sz w:val="24"/>
        </w:rPr>
        <w:t xml:space="preserve"> </w:t>
      </w:r>
      <w:r>
        <w:rPr>
          <w:rFonts w:ascii="Times New Roman"/>
          <w:i/>
          <w:sz w:val="24"/>
        </w:rPr>
        <w:t>old.</w:t>
      </w:r>
    </w:p>
    <w:p w:rsidR="00DE68F5" w:rsidRDefault="00DE68F5">
      <w:pPr>
        <w:spacing w:before="1"/>
        <w:rPr>
          <w:rFonts w:ascii="Times New Roman" w:eastAsia="Times New Roman" w:hAnsi="Times New Roman" w:cs="Times New Roman"/>
          <w:i/>
          <w:sz w:val="24"/>
          <w:szCs w:val="24"/>
        </w:rPr>
      </w:pPr>
    </w:p>
    <w:p w:rsidR="00DE68F5" w:rsidRDefault="00EA34A7">
      <w:pPr>
        <w:ind w:left="1800" w:right="195"/>
        <w:rPr>
          <w:rFonts w:ascii="Times New Roman" w:eastAsia="Times New Roman" w:hAnsi="Times New Roman" w:cs="Times New Roman"/>
          <w:sz w:val="24"/>
          <w:szCs w:val="24"/>
        </w:rPr>
      </w:pPr>
      <w:r>
        <w:rPr>
          <w:rFonts w:ascii="Times New Roman"/>
          <w:i/>
          <w:sz w:val="24"/>
        </w:rPr>
        <w:t>This is a difficult time to work for the agency with decisions coming from groups</w:t>
      </w:r>
      <w:r>
        <w:rPr>
          <w:rFonts w:ascii="Times New Roman"/>
          <w:i/>
          <w:spacing w:val="-9"/>
          <w:sz w:val="24"/>
        </w:rPr>
        <w:t xml:space="preserve"> </w:t>
      </w:r>
      <w:r>
        <w:rPr>
          <w:rFonts w:ascii="Times New Roman"/>
          <w:i/>
          <w:sz w:val="24"/>
        </w:rPr>
        <w:t>of people who have never done the work, there is a constant fear that something fatal</w:t>
      </w:r>
      <w:r>
        <w:rPr>
          <w:rFonts w:ascii="Times New Roman"/>
          <w:i/>
          <w:spacing w:val="-10"/>
          <w:sz w:val="24"/>
        </w:rPr>
        <w:t xml:space="preserve"> </w:t>
      </w:r>
      <w:r>
        <w:rPr>
          <w:rFonts w:ascii="Times New Roman"/>
          <w:i/>
          <w:sz w:val="24"/>
        </w:rPr>
        <w:t>will happen and the support will not be with staff. There is also low morale for those</w:t>
      </w:r>
      <w:r>
        <w:rPr>
          <w:rFonts w:ascii="Times New Roman"/>
          <w:i/>
          <w:spacing w:val="-14"/>
          <w:sz w:val="24"/>
        </w:rPr>
        <w:t xml:space="preserve"> </w:t>
      </w:r>
      <w:r>
        <w:rPr>
          <w:rFonts w:ascii="Times New Roman"/>
          <w:i/>
          <w:sz w:val="24"/>
        </w:rPr>
        <w:t>workers and supervisors who continue to be protected regardless of the poor job they do</w:t>
      </w:r>
      <w:r>
        <w:rPr>
          <w:rFonts w:ascii="Times New Roman"/>
          <w:i/>
          <w:spacing w:val="-8"/>
          <w:sz w:val="24"/>
        </w:rPr>
        <w:t xml:space="preserve"> </w:t>
      </w:r>
      <w:r>
        <w:rPr>
          <w:rFonts w:ascii="Times New Roman"/>
          <w:i/>
          <w:sz w:val="24"/>
        </w:rPr>
        <w:t>and inappropriate actions on or off</w:t>
      </w:r>
      <w:r>
        <w:rPr>
          <w:rFonts w:ascii="Times New Roman"/>
          <w:i/>
          <w:spacing w:val="-2"/>
          <w:sz w:val="24"/>
        </w:rPr>
        <w:t xml:space="preserve"> </w:t>
      </w:r>
      <w:r>
        <w:rPr>
          <w:rFonts w:ascii="Times New Roman"/>
          <w:i/>
          <w:sz w:val="24"/>
        </w:rPr>
        <w:t>duty.</w:t>
      </w:r>
    </w:p>
    <w:p w:rsidR="00DE68F5" w:rsidRDefault="00DE68F5">
      <w:pPr>
        <w:rPr>
          <w:rFonts w:ascii="Times New Roman" w:eastAsia="Times New Roman" w:hAnsi="Times New Roman" w:cs="Times New Roman"/>
          <w:i/>
          <w:sz w:val="24"/>
          <w:szCs w:val="24"/>
        </w:rPr>
      </w:pPr>
    </w:p>
    <w:p w:rsidR="00DE68F5" w:rsidRDefault="00EA34A7">
      <w:pPr>
        <w:ind w:left="1800" w:right="320"/>
        <w:rPr>
          <w:rFonts w:ascii="Times New Roman" w:eastAsia="Times New Roman" w:hAnsi="Times New Roman" w:cs="Times New Roman"/>
          <w:sz w:val="24"/>
          <w:szCs w:val="24"/>
        </w:rPr>
      </w:pPr>
      <w:r>
        <w:rPr>
          <w:rFonts w:ascii="Times New Roman"/>
          <w:i/>
          <w:sz w:val="24"/>
        </w:rPr>
        <w:t>Many issues at DCF relate to the inability/unwillingness of the organization</w:t>
      </w:r>
      <w:r>
        <w:rPr>
          <w:rFonts w:ascii="Times New Roman"/>
          <w:i/>
          <w:spacing w:val="-11"/>
          <w:sz w:val="24"/>
        </w:rPr>
        <w:t xml:space="preserve"> </w:t>
      </w:r>
      <w:r>
        <w:rPr>
          <w:rFonts w:ascii="Times New Roman"/>
          <w:i/>
          <w:sz w:val="24"/>
        </w:rPr>
        <w:t>understand the needs of the front line staff. The relationship between various levels of</w:t>
      </w:r>
      <w:r>
        <w:rPr>
          <w:rFonts w:ascii="Times New Roman"/>
          <w:i/>
          <w:spacing w:val="-11"/>
          <w:sz w:val="24"/>
        </w:rPr>
        <w:t xml:space="preserve"> </w:t>
      </w:r>
      <w:r>
        <w:rPr>
          <w:rFonts w:ascii="Times New Roman"/>
          <w:i/>
          <w:sz w:val="24"/>
        </w:rPr>
        <w:t>management and staff are usually compromised due to the poor level of communication from</w:t>
      </w:r>
      <w:r>
        <w:rPr>
          <w:rFonts w:ascii="Times New Roman"/>
          <w:i/>
          <w:spacing w:val="-10"/>
          <w:sz w:val="24"/>
        </w:rPr>
        <w:t xml:space="preserve"> </w:t>
      </w:r>
      <w:r>
        <w:rPr>
          <w:rFonts w:ascii="Times New Roman"/>
          <w:i/>
          <w:sz w:val="24"/>
        </w:rPr>
        <w:t>central office (senior) management to area and regional</w:t>
      </w:r>
      <w:r>
        <w:rPr>
          <w:rFonts w:ascii="Times New Roman"/>
          <w:i/>
          <w:spacing w:val="-13"/>
          <w:sz w:val="24"/>
        </w:rPr>
        <w:t xml:space="preserve"> </w:t>
      </w:r>
      <w:r>
        <w:rPr>
          <w:rFonts w:ascii="Times New Roman"/>
          <w:i/>
          <w:sz w:val="24"/>
        </w:rPr>
        <w:t>management.</w:t>
      </w:r>
    </w:p>
    <w:p w:rsidR="00DE68F5" w:rsidRDefault="00DE68F5">
      <w:pPr>
        <w:spacing w:before="5"/>
        <w:rPr>
          <w:rFonts w:ascii="Times New Roman" w:eastAsia="Times New Roman" w:hAnsi="Times New Roman" w:cs="Times New Roman"/>
          <w:i/>
          <w:sz w:val="24"/>
          <w:szCs w:val="24"/>
        </w:rPr>
      </w:pPr>
    </w:p>
    <w:p w:rsidR="00DE68F5" w:rsidRDefault="00EA34A7">
      <w:pPr>
        <w:ind w:left="1080"/>
        <w:rPr>
          <w:rFonts w:ascii="Times New Roman" w:eastAsia="Times New Roman" w:hAnsi="Times New Roman" w:cs="Times New Roman"/>
          <w:sz w:val="24"/>
          <w:szCs w:val="24"/>
        </w:rPr>
      </w:pPr>
      <w:r>
        <w:rPr>
          <w:rFonts w:ascii="Times New Roman"/>
          <w:b/>
          <w:sz w:val="24"/>
        </w:rPr>
        <w:t>On</w:t>
      </w:r>
      <w:r>
        <w:rPr>
          <w:rFonts w:ascii="Times New Roman"/>
          <w:b/>
          <w:spacing w:val="-5"/>
          <w:sz w:val="24"/>
        </w:rPr>
        <w:t xml:space="preserve"> </w:t>
      </w:r>
      <w:r>
        <w:rPr>
          <w:rFonts w:ascii="Times New Roman"/>
          <w:b/>
          <w:sz w:val="24"/>
        </w:rPr>
        <w:t>Management:</w:t>
      </w:r>
    </w:p>
    <w:p w:rsidR="00DE68F5" w:rsidRDefault="00DE68F5">
      <w:pPr>
        <w:spacing w:before="7"/>
        <w:rPr>
          <w:rFonts w:ascii="Times New Roman" w:eastAsia="Times New Roman" w:hAnsi="Times New Roman" w:cs="Times New Roman"/>
          <w:b/>
          <w:bCs/>
          <w:sz w:val="23"/>
          <w:szCs w:val="23"/>
        </w:rPr>
      </w:pPr>
    </w:p>
    <w:p w:rsidR="00DE68F5" w:rsidRDefault="00EA34A7">
      <w:pPr>
        <w:ind w:left="1800"/>
        <w:rPr>
          <w:rFonts w:ascii="Times New Roman" w:eastAsia="Times New Roman" w:hAnsi="Times New Roman" w:cs="Times New Roman"/>
          <w:sz w:val="24"/>
          <w:szCs w:val="24"/>
        </w:rPr>
      </w:pPr>
      <w:r>
        <w:rPr>
          <w:rFonts w:ascii="Times New Roman"/>
          <w:i/>
          <w:sz w:val="24"/>
        </w:rPr>
        <w:t>Management is overly involved and that makes them less</w:t>
      </w:r>
      <w:r>
        <w:rPr>
          <w:rFonts w:ascii="Times New Roman"/>
          <w:i/>
          <w:spacing w:val="-12"/>
          <w:sz w:val="24"/>
        </w:rPr>
        <w:t xml:space="preserve"> </w:t>
      </w:r>
      <w:r>
        <w:rPr>
          <w:rFonts w:ascii="Times New Roman"/>
          <w:i/>
          <w:sz w:val="24"/>
        </w:rPr>
        <w:t>effective.</w:t>
      </w:r>
    </w:p>
    <w:p w:rsidR="00DE68F5" w:rsidRDefault="00DE68F5">
      <w:pPr>
        <w:rPr>
          <w:rFonts w:ascii="Times New Roman" w:eastAsia="Times New Roman" w:hAnsi="Times New Roman" w:cs="Times New Roman"/>
          <w:i/>
          <w:sz w:val="24"/>
          <w:szCs w:val="24"/>
        </w:rPr>
      </w:pPr>
    </w:p>
    <w:p w:rsidR="00DE68F5" w:rsidRDefault="00EA34A7">
      <w:pPr>
        <w:ind w:left="1800" w:right="320"/>
        <w:rPr>
          <w:rFonts w:ascii="Times New Roman" w:eastAsia="Times New Roman" w:hAnsi="Times New Roman" w:cs="Times New Roman"/>
          <w:sz w:val="24"/>
          <w:szCs w:val="24"/>
        </w:rPr>
      </w:pPr>
      <w:r>
        <w:rPr>
          <w:rFonts w:ascii="Times New Roman"/>
          <w:i/>
          <w:sz w:val="24"/>
        </w:rPr>
        <w:t>Managers who after years of former management team having an open door policy</w:t>
      </w:r>
      <w:r>
        <w:rPr>
          <w:rFonts w:ascii="Times New Roman"/>
          <w:i/>
          <w:spacing w:val="-8"/>
          <w:sz w:val="24"/>
        </w:rPr>
        <w:t xml:space="preserve"> </w:t>
      </w:r>
      <w:r>
        <w:rPr>
          <w:rFonts w:ascii="Times New Roman"/>
          <w:i/>
          <w:sz w:val="24"/>
        </w:rPr>
        <w:t>now have abandoned that while the office/agency is in crisis, unless it is one of the</w:t>
      </w:r>
      <w:r>
        <w:rPr>
          <w:rFonts w:ascii="Times New Roman"/>
          <w:i/>
          <w:spacing w:val="-12"/>
          <w:sz w:val="24"/>
        </w:rPr>
        <w:t xml:space="preserve"> </w:t>
      </w:r>
      <w:r>
        <w:rPr>
          <w:rFonts w:ascii="Times New Roman"/>
          <w:i/>
          <w:sz w:val="24"/>
        </w:rPr>
        <w:t>favored staff,</w:t>
      </w:r>
      <w:r>
        <w:rPr>
          <w:rFonts w:ascii="Times New Roman"/>
          <w:i/>
          <w:spacing w:val="-3"/>
          <w:sz w:val="24"/>
        </w:rPr>
        <w:t xml:space="preserve"> </w:t>
      </w:r>
      <w:r>
        <w:rPr>
          <w:rFonts w:ascii="Times New Roman"/>
          <w:i/>
          <w:sz w:val="24"/>
        </w:rPr>
        <w:t>management.</w:t>
      </w:r>
    </w:p>
    <w:p w:rsidR="00DE68F5" w:rsidRDefault="00DE68F5">
      <w:pPr>
        <w:rPr>
          <w:rFonts w:ascii="Times New Roman" w:eastAsia="Times New Roman" w:hAnsi="Times New Roman" w:cs="Times New Roman"/>
          <w:i/>
          <w:sz w:val="24"/>
          <w:szCs w:val="24"/>
        </w:rPr>
      </w:pPr>
    </w:p>
    <w:p w:rsidR="00DE68F5" w:rsidRDefault="00EA34A7">
      <w:pPr>
        <w:ind w:left="1800"/>
        <w:rPr>
          <w:rFonts w:ascii="Times New Roman" w:eastAsia="Times New Roman" w:hAnsi="Times New Roman" w:cs="Times New Roman"/>
          <w:sz w:val="24"/>
          <w:szCs w:val="24"/>
        </w:rPr>
      </w:pPr>
      <w:r>
        <w:rPr>
          <w:rFonts w:ascii="Times New Roman"/>
          <w:i/>
          <w:sz w:val="24"/>
        </w:rPr>
        <w:t>They tear apart your case management. They have no compassion for your opinion</w:t>
      </w:r>
      <w:r>
        <w:rPr>
          <w:rFonts w:ascii="Times New Roman"/>
          <w:i/>
          <w:spacing w:val="-9"/>
          <w:sz w:val="24"/>
        </w:rPr>
        <w:t xml:space="preserve"> </w:t>
      </w:r>
      <w:r>
        <w:rPr>
          <w:rFonts w:ascii="Times New Roman"/>
          <w:i/>
          <w:sz w:val="24"/>
        </w:rPr>
        <w:t>(the people who have direct contact with the family). They appear to be unable to</w:t>
      </w:r>
      <w:r>
        <w:rPr>
          <w:rFonts w:ascii="Times New Roman"/>
          <w:i/>
          <w:spacing w:val="-9"/>
          <w:sz w:val="24"/>
        </w:rPr>
        <w:t xml:space="preserve"> </w:t>
      </w:r>
      <w:r>
        <w:rPr>
          <w:rFonts w:ascii="Times New Roman"/>
          <w:i/>
          <w:sz w:val="24"/>
        </w:rPr>
        <w:t>understand what Social Workers really do</w:t>
      </w:r>
      <w:r>
        <w:rPr>
          <w:rFonts w:ascii="Times New Roman"/>
          <w:i/>
          <w:spacing w:val="-7"/>
          <w:sz w:val="24"/>
        </w:rPr>
        <w:t xml:space="preserve"> </w:t>
      </w:r>
      <w:r>
        <w:rPr>
          <w:rFonts w:ascii="Times New Roman"/>
          <w:i/>
          <w:sz w:val="24"/>
        </w:rPr>
        <w:t>daily.</w:t>
      </w:r>
    </w:p>
    <w:p w:rsidR="00DE68F5" w:rsidRDefault="00DE68F5">
      <w:pPr>
        <w:rPr>
          <w:rFonts w:ascii="Times New Roman" w:eastAsia="Times New Roman" w:hAnsi="Times New Roman" w:cs="Times New Roman"/>
          <w:i/>
          <w:sz w:val="24"/>
          <w:szCs w:val="24"/>
        </w:rPr>
      </w:pPr>
    </w:p>
    <w:p w:rsidR="00DE68F5" w:rsidRDefault="00EA34A7">
      <w:pPr>
        <w:ind w:left="1800" w:right="246"/>
        <w:jc w:val="both"/>
        <w:rPr>
          <w:rFonts w:ascii="Times New Roman" w:eastAsia="Times New Roman" w:hAnsi="Times New Roman" w:cs="Times New Roman"/>
          <w:sz w:val="24"/>
          <w:szCs w:val="24"/>
        </w:rPr>
      </w:pPr>
      <w:r>
        <w:rPr>
          <w:rFonts w:ascii="Times New Roman"/>
          <w:i/>
          <w:sz w:val="24"/>
        </w:rPr>
        <w:t>It appears that management picks and choses that they want to provide special</w:t>
      </w:r>
      <w:r>
        <w:rPr>
          <w:rFonts w:ascii="Times New Roman"/>
          <w:i/>
          <w:spacing w:val="-10"/>
          <w:sz w:val="24"/>
        </w:rPr>
        <w:t xml:space="preserve"> </w:t>
      </w:r>
      <w:r>
        <w:rPr>
          <w:rFonts w:ascii="Times New Roman"/>
          <w:i/>
          <w:sz w:val="24"/>
        </w:rPr>
        <w:t>treatment and allocate cases and whom they prefer to have much more strenuous cases-despite</w:t>
      </w:r>
      <w:r>
        <w:rPr>
          <w:rFonts w:ascii="Times New Roman"/>
          <w:i/>
          <w:spacing w:val="-10"/>
          <w:sz w:val="24"/>
        </w:rPr>
        <w:t xml:space="preserve"> </w:t>
      </w:r>
      <w:r>
        <w:rPr>
          <w:rFonts w:ascii="Times New Roman"/>
          <w:i/>
          <w:sz w:val="24"/>
        </w:rPr>
        <w:t>the quality of</w:t>
      </w:r>
      <w:r>
        <w:rPr>
          <w:rFonts w:ascii="Times New Roman"/>
          <w:i/>
          <w:spacing w:val="-1"/>
          <w:sz w:val="24"/>
        </w:rPr>
        <w:t xml:space="preserve"> </w:t>
      </w:r>
      <w:r>
        <w:rPr>
          <w:rFonts w:ascii="Times New Roman"/>
          <w:i/>
          <w:sz w:val="24"/>
        </w:rPr>
        <w:t>work.</w:t>
      </w:r>
    </w:p>
    <w:p w:rsidR="00DE68F5" w:rsidRDefault="00DE68F5">
      <w:pPr>
        <w:rPr>
          <w:rFonts w:ascii="Times New Roman" w:eastAsia="Times New Roman" w:hAnsi="Times New Roman" w:cs="Times New Roman"/>
          <w:i/>
          <w:sz w:val="24"/>
          <w:szCs w:val="24"/>
        </w:rPr>
      </w:pPr>
    </w:p>
    <w:p w:rsidR="00DE68F5" w:rsidRDefault="00EA34A7">
      <w:pPr>
        <w:ind w:left="1800" w:right="195"/>
        <w:rPr>
          <w:rFonts w:ascii="Times New Roman" w:eastAsia="Times New Roman" w:hAnsi="Times New Roman" w:cs="Times New Roman"/>
          <w:sz w:val="24"/>
          <w:szCs w:val="24"/>
        </w:rPr>
      </w:pPr>
      <w:r>
        <w:rPr>
          <w:rFonts w:ascii="Times New Roman"/>
          <w:i/>
          <w:sz w:val="24"/>
        </w:rPr>
        <w:t>There is no praise for positive reinforcement; only excessive reminders of when we</w:t>
      </w:r>
      <w:r>
        <w:rPr>
          <w:rFonts w:ascii="Times New Roman"/>
          <w:i/>
          <w:spacing w:val="-11"/>
          <w:sz w:val="24"/>
        </w:rPr>
        <w:t xml:space="preserve"> </w:t>
      </w:r>
      <w:r>
        <w:rPr>
          <w:rFonts w:ascii="Times New Roman"/>
          <w:i/>
          <w:sz w:val="24"/>
        </w:rPr>
        <w:t>aren't living up to expectations. I think we are doing the best that we can give the current</w:t>
      </w:r>
      <w:r>
        <w:rPr>
          <w:rFonts w:ascii="Times New Roman"/>
          <w:i/>
          <w:spacing w:val="-11"/>
          <w:sz w:val="24"/>
        </w:rPr>
        <w:t xml:space="preserve"> </w:t>
      </w:r>
      <w:r>
        <w:rPr>
          <w:rFonts w:ascii="Times New Roman"/>
          <w:i/>
          <w:sz w:val="24"/>
        </w:rPr>
        <w:t>state of the job. Management needs to recognize the hard work we are all</w:t>
      </w:r>
      <w:r>
        <w:rPr>
          <w:rFonts w:ascii="Times New Roman"/>
          <w:i/>
          <w:spacing w:val="-8"/>
          <w:sz w:val="24"/>
        </w:rPr>
        <w:t xml:space="preserve"> </w:t>
      </w:r>
      <w:r>
        <w:rPr>
          <w:rFonts w:ascii="Times New Roman"/>
          <w:i/>
          <w:sz w:val="24"/>
        </w:rPr>
        <w:t>doing.</w:t>
      </w:r>
    </w:p>
    <w:p w:rsidR="00DE68F5" w:rsidRDefault="00DE68F5">
      <w:pPr>
        <w:rPr>
          <w:rFonts w:ascii="Times New Roman" w:eastAsia="Times New Roman" w:hAnsi="Times New Roman" w:cs="Times New Roman"/>
          <w:sz w:val="24"/>
          <w:szCs w:val="24"/>
        </w:rPr>
        <w:sectPr w:rsidR="00DE68F5">
          <w:pgSz w:w="12240" w:h="15840"/>
          <w:pgMar w:top="1220" w:right="1280" w:bottom="280" w:left="360" w:header="280" w:footer="0" w:gutter="0"/>
          <w:cols w:space="720"/>
        </w:sectPr>
      </w:pPr>
    </w:p>
    <w:p w:rsidR="00DE68F5" w:rsidRDefault="00DE68F5">
      <w:pPr>
        <w:spacing w:before="8"/>
        <w:rPr>
          <w:rFonts w:ascii="Times New Roman" w:eastAsia="Times New Roman" w:hAnsi="Times New Roman" w:cs="Times New Roman"/>
          <w:i/>
          <w:sz w:val="17"/>
          <w:szCs w:val="17"/>
        </w:rPr>
      </w:pPr>
    </w:p>
    <w:p w:rsidR="00DE68F5" w:rsidRDefault="00EA34A7">
      <w:pPr>
        <w:spacing w:before="69"/>
        <w:ind w:left="1100" w:right="161"/>
        <w:rPr>
          <w:rFonts w:ascii="Times New Roman" w:eastAsia="Times New Roman" w:hAnsi="Times New Roman" w:cs="Times New Roman"/>
          <w:sz w:val="24"/>
          <w:szCs w:val="24"/>
        </w:rPr>
      </w:pPr>
      <w:r>
        <w:rPr>
          <w:rFonts w:ascii="Times New Roman"/>
          <w:b/>
          <w:sz w:val="24"/>
        </w:rPr>
        <w:t>On</w:t>
      </w:r>
      <w:r>
        <w:rPr>
          <w:rFonts w:ascii="Times New Roman"/>
          <w:b/>
          <w:spacing w:val="-2"/>
          <w:sz w:val="24"/>
        </w:rPr>
        <w:t xml:space="preserve"> </w:t>
      </w:r>
      <w:r>
        <w:rPr>
          <w:rFonts w:ascii="Times New Roman"/>
          <w:b/>
          <w:sz w:val="24"/>
        </w:rPr>
        <w:t>Supervision:</w:t>
      </w:r>
    </w:p>
    <w:p w:rsidR="00DE68F5" w:rsidRDefault="00DE68F5">
      <w:pPr>
        <w:spacing w:before="7"/>
        <w:rPr>
          <w:rFonts w:ascii="Times New Roman" w:eastAsia="Times New Roman" w:hAnsi="Times New Roman" w:cs="Times New Roman"/>
          <w:b/>
          <w:bCs/>
          <w:sz w:val="23"/>
          <w:szCs w:val="23"/>
        </w:rPr>
      </w:pPr>
    </w:p>
    <w:p w:rsidR="00DE68F5" w:rsidRDefault="00EA34A7">
      <w:pPr>
        <w:ind w:left="1820" w:right="205"/>
        <w:rPr>
          <w:rFonts w:ascii="Times New Roman" w:eastAsia="Times New Roman" w:hAnsi="Times New Roman" w:cs="Times New Roman"/>
          <w:sz w:val="24"/>
          <w:szCs w:val="24"/>
        </w:rPr>
      </w:pPr>
      <w:r>
        <w:rPr>
          <w:rFonts w:ascii="Times New Roman"/>
          <w:i/>
          <w:sz w:val="24"/>
        </w:rPr>
        <w:t>Supervisors are now posting workers overdue assessments and service plans in</w:t>
      </w:r>
      <w:r>
        <w:rPr>
          <w:rFonts w:ascii="Times New Roman"/>
          <w:i/>
          <w:spacing w:val="-8"/>
          <w:sz w:val="24"/>
        </w:rPr>
        <w:t xml:space="preserve"> </w:t>
      </w:r>
      <w:r>
        <w:rPr>
          <w:rFonts w:ascii="Times New Roman"/>
          <w:i/>
          <w:sz w:val="24"/>
        </w:rPr>
        <w:t>their offices with the worker's name, the family's name and the overdue due date for</w:t>
      </w:r>
      <w:r>
        <w:rPr>
          <w:rFonts w:ascii="Times New Roman"/>
          <w:i/>
          <w:spacing w:val="-9"/>
          <w:sz w:val="24"/>
        </w:rPr>
        <w:t xml:space="preserve"> </w:t>
      </w:r>
      <w:r>
        <w:rPr>
          <w:rFonts w:ascii="Times New Roman"/>
          <w:i/>
          <w:sz w:val="24"/>
        </w:rPr>
        <w:t>everyone to</w:t>
      </w:r>
      <w:r>
        <w:rPr>
          <w:rFonts w:ascii="Times New Roman"/>
          <w:i/>
          <w:spacing w:val="-2"/>
          <w:sz w:val="24"/>
        </w:rPr>
        <w:t xml:space="preserve"> </w:t>
      </w:r>
      <w:r>
        <w:rPr>
          <w:rFonts w:ascii="Times New Roman"/>
          <w:i/>
          <w:sz w:val="24"/>
        </w:rPr>
        <w:t>see.</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When a supervisor has a HIGH turnover in their unit it is time those over that</w:t>
      </w:r>
      <w:r>
        <w:rPr>
          <w:rFonts w:ascii="Times New Roman"/>
          <w:i/>
          <w:spacing w:val="-13"/>
          <w:sz w:val="24"/>
        </w:rPr>
        <w:t xml:space="preserve"> </w:t>
      </w:r>
      <w:r>
        <w:rPr>
          <w:rFonts w:ascii="Times New Roman"/>
          <w:i/>
          <w:sz w:val="24"/>
        </w:rPr>
        <w:t>supervisor take a look at the sups style of management and address</w:t>
      </w:r>
      <w:r>
        <w:rPr>
          <w:rFonts w:ascii="Times New Roman"/>
          <w:i/>
          <w:spacing w:val="-3"/>
          <w:sz w:val="24"/>
        </w:rPr>
        <w:t xml:space="preserve"> </w:t>
      </w:r>
      <w:r>
        <w:rPr>
          <w:rFonts w:ascii="Times New Roman"/>
          <w:i/>
          <w:sz w:val="24"/>
        </w:rPr>
        <w:t>it.</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eastAsia="Times New Roman" w:hAnsi="Times New Roman" w:cs="Times New Roman"/>
          <w:i/>
          <w:sz w:val="24"/>
          <w:szCs w:val="24"/>
        </w:rPr>
        <w:t>My supervisor is great and I would not change her for the world. However, my</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manager less to be desired. She has an issue listening to her staff… The rest of the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management team is the same way it is causing a real problem in this</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office.</w:t>
      </w:r>
    </w:p>
    <w:p w:rsidR="00DE68F5" w:rsidRDefault="00DE68F5">
      <w:pPr>
        <w:rPr>
          <w:rFonts w:ascii="Times New Roman" w:eastAsia="Times New Roman" w:hAnsi="Times New Roman" w:cs="Times New Roman"/>
          <w:i/>
          <w:sz w:val="24"/>
          <w:szCs w:val="24"/>
        </w:rPr>
      </w:pPr>
    </w:p>
    <w:p w:rsidR="00DE68F5" w:rsidRDefault="00DE68F5">
      <w:pPr>
        <w:rPr>
          <w:rFonts w:ascii="Times New Roman" w:eastAsia="Times New Roman" w:hAnsi="Times New Roman" w:cs="Times New Roman"/>
          <w:i/>
          <w:sz w:val="24"/>
          <w:szCs w:val="24"/>
        </w:rPr>
      </w:pPr>
    </w:p>
    <w:p w:rsidR="00DE68F5" w:rsidRDefault="00DE68F5">
      <w:pPr>
        <w:spacing w:before="5"/>
        <w:rPr>
          <w:rFonts w:ascii="Times New Roman" w:eastAsia="Times New Roman" w:hAnsi="Times New Roman" w:cs="Times New Roman"/>
          <w:i/>
          <w:sz w:val="24"/>
          <w:szCs w:val="24"/>
        </w:rPr>
      </w:pPr>
    </w:p>
    <w:p w:rsidR="00DE68F5" w:rsidRDefault="00EA34A7">
      <w:pPr>
        <w:ind w:left="1100" w:right="161"/>
        <w:rPr>
          <w:rFonts w:ascii="Times New Roman" w:eastAsia="Times New Roman" w:hAnsi="Times New Roman" w:cs="Times New Roman"/>
          <w:sz w:val="24"/>
          <w:szCs w:val="24"/>
        </w:rPr>
      </w:pPr>
      <w:r>
        <w:rPr>
          <w:rFonts w:ascii="Times New Roman"/>
          <w:b/>
          <w:sz w:val="24"/>
        </w:rPr>
        <w:t>On</w:t>
      </w:r>
      <w:r>
        <w:rPr>
          <w:rFonts w:ascii="Times New Roman"/>
          <w:b/>
          <w:spacing w:val="-5"/>
          <w:sz w:val="24"/>
        </w:rPr>
        <w:t xml:space="preserve"> </w:t>
      </w:r>
      <w:r>
        <w:rPr>
          <w:rFonts w:ascii="Times New Roman"/>
          <w:b/>
          <w:sz w:val="24"/>
        </w:rPr>
        <w:t>Communication:</w:t>
      </w:r>
    </w:p>
    <w:p w:rsidR="00DE68F5" w:rsidRDefault="00DE68F5">
      <w:pPr>
        <w:spacing w:before="7"/>
        <w:rPr>
          <w:rFonts w:ascii="Times New Roman" w:eastAsia="Times New Roman" w:hAnsi="Times New Roman" w:cs="Times New Roman"/>
          <w:b/>
          <w:bCs/>
          <w:sz w:val="23"/>
          <w:szCs w:val="23"/>
        </w:rPr>
      </w:pPr>
    </w:p>
    <w:p w:rsidR="00DE68F5" w:rsidRDefault="00EA34A7">
      <w:pPr>
        <w:ind w:left="1820" w:right="161"/>
        <w:rPr>
          <w:rFonts w:ascii="Times New Roman" w:eastAsia="Times New Roman" w:hAnsi="Times New Roman" w:cs="Times New Roman"/>
          <w:sz w:val="24"/>
          <w:szCs w:val="24"/>
        </w:rPr>
      </w:pPr>
      <w:r>
        <w:rPr>
          <w:rFonts w:ascii="Times New Roman"/>
          <w:i/>
          <w:sz w:val="24"/>
        </w:rPr>
        <w:t>Communication across the agency is pitiful. Information on current developments</w:t>
      </w:r>
      <w:r>
        <w:rPr>
          <w:rFonts w:ascii="Times New Roman"/>
          <w:i/>
          <w:spacing w:val="-10"/>
          <w:sz w:val="24"/>
        </w:rPr>
        <w:t xml:space="preserve"> </w:t>
      </w:r>
      <w:r>
        <w:rPr>
          <w:rFonts w:ascii="Times New Roman"/>
          <w:i/>
          <w:sz w:val="24"/>
        </w:rPr>
        <w:t>is learned from the news or Providers. (It's</w:t>
      </w:r>
      <w:r>
        <w:rPr>
          <w:rFonts w:ascii="Times New Roman"/>
          <w:i/>
          <w:spacing w:val="-5"/>
          <w:sz w:val="24"/>
        </w:rPr>
        <w:t xml:space="preserve"> </w:t>
      </w:r>
      <w:r>
        <w:rPr>
          <w:rFonts w:ascii="Times New Roman"/>
          <w:i/>
          <w:sz w:val="24"/>
        </w:rPr>
        <w:t>embarrassing.)</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Communication is poor, directives are not consistent or presented in a timely</w:t>
      </w:r>
      <w:r>
        <w:rPr>
          <w:rFonts w:ascii="Times New Roman"/>
          <w:i/>
          <w:spacing w:val="-11"/>
          <w:sz w:val="24"/>
        </w:rPr>
        <w:t xml:space="preserve"> </w:t>
      </w:r>
      <w:r>
        <w:rPr>
          <w:rFonts w:ascii="Times New Roman"/>
          <w:i/>
          <w:sz w:val="24"/>
        </w:rPr>
        <w:t>manner; there is a negative competitive way between</w:t>
      </w:r>
      <w:r>
        <w:rPr>
          <w:rFonts w:ascii="Times New Roman"/>
          <w:i/>
          <w:spacing w:val="-12"/>
          <w:sz w:val="24"/>
        </w:rPr>
        <w:t xml:space="preserve"> </w:t>
      </w:r>
      <w:r>
        <w:rPr>
          <w:rFonts w:ascii="Times New Roman"/>
          <w:i/>
          <w:sz w:val="24"/>
        </w:rPr>
        <w:t>management;</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Information is not shared at all levels. In terms of</w:t>
      </w:r>
      <w:r>
        <w:rPr>
          <w:rFonts w:ascii="Times New Roman"/>
          <w:i/>
          <w:spacing w:val="-1"/>
          <w:sz w:val="24"/>
        </w:rPr>
        <w:t xml:space="preserve"> </w:t>
      </w:r>
      <w:r>
        <w:rPr>
          <w:rFonts w:ascii="Times New Roman"/>
          <w:i/>
          <w:sz w:val="24"/>
        </w:rPr>
        <w:t>information,</w:t>
      </w:r>
    </w:p>
    <w:p w:rsidR="00DE68F5" w:rsidRDefault="00EA34A7">
      <w:pPr>
        <w:ind w:left="1820" w:right="161"/>
        <w:rPr>
          <w:rFonts w:ascii="Times New Roman" w:eastAsia="Times New Roman" w:hAnsi="Times New Roman" w:cs="Times New Roman"/>
          <w:sz w:val="24"/>
          <w:szCs w:val="24"/>
        </w:rPr>
      </w:pPr>
      <w:r>
        <w:rPr>
          <w:rFonts w:ascii="Times New Roman"/>
          <w:i/>
          <w:sz w:val="24"/>
        </w:rPr>
        <w:t>there are the haves and have nots. Middle management creates an impermeable layer</w:t>
      </w:r>
      <w:r>
        <w:rPr>
          <w:rFonts w:ascii="Times New Roman"/>
          <w:i/>
          <w:spacing w:val="-12"/>
          <w:sz w:val="24"/>
        </w:rPr>
        <w:t xml:space="preserve"> </w:t>
      </w:r>
      <w:r>
        <w:rPr>
          <w:rFonts w:ascii="Times New Roman"/>
          <w:i/>
          <w:sz w:val="24"/>
        </w:rPr>
        <w:t>in terms of information; no information filters down or comes</w:t>
      </w:r>
      <w:r>
        <w:rPr>
          <w:rFonts w:ascii="Times New Roman"/>
          <w:i/>
          <w:spacing w:val="-10"/>
          <w:sz w:val="24"/>
        </w:rPr>
        <w:t xml:space="preserve"> </w:t>
      </w:r>
      <w:r>
        <w:rPr>
          <w:rFonts w:ascii="Times New Roman"/>
          <w:i/>
          <w:sz w:val="24"/>
        </w:rPr>
        <w:t>up.</w:t>
      </w:r>
    </w:p>
    <w:p w:rsidR="00DE68F5" w:rsidRDefault="00DE68F5">
      <w:pPr>
        <w:rPr>
          <w:rFonts w:ascii="Times New Roman" w:eastAsia="Times New Roman" w:hAnsi="Times New Roman" w:cs="Times New Roman"/>
          <w:i/>
          <w:sz w:val="24"/>
          <w:szCs w:val="24"/>
        </w:rPr>
      </w:pPr>
    </w:p>
    <w:p w:rsidR="00DE68F5" w:rsidRDefault="00DE68F5">
      <w:pPr>
        <w:spacing w:before="5"/>
        <w:rPr>
          <w:rFonts w:ascii="Times New Roman" w:eastAsia="Times New Roman" w:hAnsi="Times New Roman" w:cs="Times New Roman"/>
          <w:i/>
          <w:sz w:val="24"/>
          <w:szCs w:val="24"/>
        </w:rPr>
      </w:pPr>
    </w:p>
    <w:p w:rsidR="00DE68F5" w:rsidRDefault="00EA34A7">
      <w:pPr>
        <w:ind w:left="1100" w:right="161"/>
        <w:rPr>
          <w:rFonts w:ascii="Times New Roman" w:eastAsia="Times New Roman" w:hAnsi="Times New Roman" w:cs="Times New Roman"/>
          <w:sz w:val="24"/>
          <w:szCs w:val="24"/>
        </w:rPr>
      </w:pPr>
      <w:r>
        <w:rPr>
          <w:rFonts w:ascii="Times New Roman"/>
          <w:b/>
          <w:sz w:val="24"/>
        </w:rPr>
        <w:t>On the</w:t>
      </w:r>
      <w:r>
        <w:rPr>
          <w:rFonts w:ascii="Times New Roman"/>
          <w:b/>
          <w:spacing w:val="-1"/>
          <w:sz w:val="24"/>
        </w:rPr>
        <w:t xml:space="preserve"> </w:t>
      </w:r>
      <w:r>
        <w:rPr>
          <w:rFonts w:ascii="Times New Roman"/>
          <w:b/>
          <w:sz w:val="24"/>
        </w:rPr>
        <w:t>Union:</w:t>
      </w:r>
    </w:p>
    <w:p w:rsidR="00DE68F5" w:rsidRDefault="00DE68F5">
      <w:pPr>
        <w:spacing w:before="7"/>
        <w:rPr>
          <w:rFonts w:ascii="Times New Roman" w:eastAsia="Times New Roman" w:hAnsi="Times New Roman" w:cs="Times New Roman"/>
          <w:b/>
          <w:bCs/>
          <w:sz w:val="23"/>
          <w:szCs w:val="23"/>
        </w:rPr>
      </w:pPr>
    </w:p>
    <w:p w:rsidR="00DE68F5" w:rsidRDefault="00EA34A7">
      <w:pPr>
        <w:ind w:left="1820" w:right="151"/>
        <w:rPr>
          <w:rFonts w:ascii="Times New Roman" w:eastAsia="Times New Roman" w:hAnsi="Times New Roman" w:cs="Times New Roman"/>
          <w:sz w:val="24"/>
          <w:szCs w:val="24"/>
        </w:rPr>
      </w:pPr>
      <w:r>
        <w:rPr>
          <w:rFonts w:ascii="Times New Roman"/>
          <w:i/>
          <w:sz w:val="24"/>
        </w:rPr>
        <w:t>The agency and labor relationship is not successful in supporting changes that are for</w:t>
      </w:r>
      <w:r>
        <w:rPr>
          <w:rFonts w:ascii="Times New Roman"/>
          <w:i/>
          <w:spacing w:val="-8"/>
          <w:sz w:val="24"/>
        </w:rPr>
        <w:t xml:space="preserve"> </w:t>
      </w:r>
      <w:r>
        <w:rPr>
          <w:rFonts w:ascii="Times New Roman"/>
          <w:i/>
          <w:sz w:val="24"/>
        </w:rPr>
        <w:t>the greater good. The union often does not represent the membership in an accurate</w:t>
      </w:r>
      <w:r>
        <w:rPr>
          <w:rFonts w:ascii="Times New Roman"/>
          <w:i/>
          <w:spacing w:val="-10"/>
          <w:sz w:val="24"/>
        </w:rPr>
        <w:t xml:space="preserve"> </w:t>
      </w:r>
      <w:r>
        <w:rPr>
          <w:rFonts w:ascii="Times New Roman"/>
          <w:i/>
          <w:sz w:val="24"/>
        </w:rPr>
        <w:t>manner. It tends to identify issues of a few and then give perception that the concern is shared</w:t>
      </w:r>
      <w:r>
        <w:rPr>
          <w:rFonts w:ascii="Times New Roman"/>
          <w:i/>
          <w:spacing w:val="-9"/>
          <w:sz w:val="24"/>
        </w:rPr>
        <w:t xml:space="preserve"> </w:t>
      </w:r>
      <w:r>
        <w:rPr>
          <w:rFonts w:ascii="Times New Roman"/>
          <w:i/>
          <w:sz w:val="24"/>
        </w:rPr>
        <w:t>by the entire</w:t>
      </w:r>
      <w:r>
        <w:rPr>
          <w:rFonts w:ascii="Times New Roman"/>
          <w:i/>
          <w:spacing w:val="-5"/>
          <w:sz w:val="24"/>
        </w:rPr>
        <w:t xml:space="preserve"> </w:t>
      </w:r>
      <w:r>
        <w:rPr>
          <w:rFonts w:ascii="Times New Roman"/>
          <w:i/>
          <w:sz w:val="24"/>
        </w:rPr>
        <w:t>membership.</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I continue to believe that the union, while it has very strong supports available to</w:t>
      </w:r>
      <w:r>
        <w:rPr>
          <w:rFonts w:ascii="Times New Roman"/>
          <w:i/>
          <w:spacing w:val="-8"/>
          <w:sz w:val="24"/>
        </w:rPr>
        <w:t xml:space="preserve"> </w:t>
      </w:r>
      <w:r>
        <w:rPr>
          <w:rFonts w:ascii="Times New Roman"/>
          <w:i/>
          <w:sz w:val="24"/>
        </w:rPr>
        <w:t>all, continues to support those with issues of poor work performance. I think this is a</w:t>
      </w:r>
      <w:r>
        <w:rPr>
          <w:rFonts w:ascii="Times New Roman"/>
          <w:i/>
          <w:spacing w:val="-14"/>
          <w:sz w:val="24"/>
        </w:rPr>
        <w:t xml:space="preserve"> </w:t>
      </w:r>
      <w:r>
        <w:rPr>
          <w:rFonts w:ascii="Times New Roman"/>
          <w:i/>
          <w:sz w:val="24"/>
        </w:rPr>
        <w:t>chronic issue.</w:t>
      </w:r>
    </w:p>
    <w:p w:rsidR="00DE68F5" w:rsidRDefault="00DE68F5">
      <w:pPr>
        <w:spacing w:before="1"/>
        <w:rPr>
          <w:rFonts w:ascii="Times New Roman" w:eastAsia="Times New Roman" w:hAnsi="Times New Roman" w:cs="Times New Roman"/>
          <w:i/>
          <w:sz w:val="24"/>
          <w:szCs w:val="24"/>
        </w:rPr>
      </w:pPr>
    </w:p>
    <w:p w:rsidR="00DE68F5" w:rsidRDefault="00EA34A7">
      <w:pPr>
        <w:spacing w:line="480" w:lineRule="auto"/>
        <w:ind w:left="1820" w:right="790"/>
        <w:rPr>
          <w:rFonts w:ascii="Times New Roman" w:eastAsia="Times New Roman" w:hAnsi="Times New Roman" w:cs="Times New Roman"/>
          <w:sz w:val="24"/>
          <w:szCs w:val="24"/>
        </w:rPr>
      </w:pPr>
      <w:r>
        <w:rPr>
          <w:rFonts w:ascii="Times New Roman"/>
          <w:i/>
          <w:sz w:val="24"/>
        </w:rPr>
        <w:t>I would like to have caseload ratios actually follow the Union Contract of</w:t>
      </w:r>
      <w:r>
        <w:rPr>
          <w:rFonts w:ascii="Times New Roman"/>
          <w:i/>
          <w:spacing w:val="-9"/>
          <w:sz w:val="24"/>
        </w:rPr>
        <w:t xml:space="preserve"> </w:t>
      </w:r>
      <w:r>
        <w:rPr>
          <w:rFonts w:ascii="Times New Roman"/>
          <w:i/>
          <w:sz w:val="24"/>
        </w:rPr>
        <w:t>15:1. Honor the contract with the Union.</w:t>
      </w:r>
      <w:r>
        <w:rPr>
          <w:rFonts w:ascii="Times New Roman"/>
          <w:i/>
          <w:spacing w:val="-4"/>
          <w:sz w:val="24"/>
        </w:rPr>
        <w:t xml:space="preserve"> </w:t>
      </w:r>
      <w:r>
        <w:rPr>
          <w:rFonts w:ascii="Times New Roman"/>
          <w:i/>
          <w:sz w:val="24"/>
        </w:rPr>
        <w:t>Thanks.</w:t>
      </w:r>
    </w:p>
    <w:p w:rsidR="00DE68F5" w:rsidRDefault="00DE68F5">
      <w:pPr>
        <w:spacing w:line="480" w:lineRule="auto"/>
        <w:rPr>
          <w:rFonts w:ascii="Times New Roman" w:eastAsia="Times New Roman" w:hAnsi="Times New Roman" w:cs="Times New Roman"/>
          <w:sz w:val="24"/>
          <w:szCs w:val="24"/>
        </w:rPr>
        <w:sectPr w:rsidR="00DE68F5">
          <w:pgSz w:w="12240" w:h="15840"/>
          <w:pgMar w:top="1220" w:right="1280" w:bottom="280" w:left="340" w:header="280" w:footer="0" w:gutter="0"/>
          <w:cols w:space="720"/>
        </w:sectPr>
      </w:pPr>
    </w:p>
    <w:p w:rsidR="00DE68F5" w:rsidRDefault="00DE68F5">
      <w:pPr>
        <w:spacing w:before="8"/>
        <w:rPr>
          <w:rFonts w:ascii="Times New Roman" w:eastAsia="Times New Roman" w:hAnsi="Times New Roman" w:cs="Times New Roman"/>
          <w:i/>
          <w:sz w:val="17"/>
          <w:szCs w:val="17"/>
        </w:rPr>
      </w:pPr>
    </w:p>
    <w:p w:rsidR="00DE68F5" w:rsidRDefault="00EA34A7">
      <w:pPr>
        <w:spacing w:before="69"/>
        <w:ind w:left="1100" w:right="161"/>
        <w:rPr>
          <w:rFonts w:ascii="Times New Roman" w:eastAsia="Times New Roman" w:hAnsi="Times New Roman" w:cs="Times New Roman"/>
          <w:sz w:val="24"/>
          <w:szCs w:val="24"/>
        </w:rPr>
      </w:pPr>
      <w:r>
        <w:rPr>
          <w:rFonts w:ascii="Times New Roman"/>
          <w:b/>
          <w:sz w:val="24"/>
        </w:rPr>
        <w:t>On the</w:t>
      </w:r>
      <w:r>
        <w:rPr>
          <w:rFonts w:ascii="Times New Roman"/>
          <w:b/>
          <w:spacing w:val="-2"/>
          <w:sz w:val="24"/>
        </w:rPr>
        <w:t xml:space="preserve"> </w:t>
      </w:r>
      <w:r>
        <w:rPr>
          <w:rFonts w:ascii="Times New Roman"/>
          <w:b/>
          <w:sz w:val="24"/>
        </w:rPr>
        <w:t>Caseloads:</w:t>
      </w:r>
    </w:p>
    <w:p w:rsidR="00DE68F5" w:rsidRDefault="00DE68F5">
      <w:pPr>
        <w:spacing w:before="7"/>
        <w:rPr>
          <w:rFonts w:ascii="Times New Roman" w:eastAsia="Times New Roman" w:hAnsi="Times New Roman" w:cs="Times New Roman"/>
          <w:b/>
          <w:bCs/>
          <w:sz w:val="23"/>
          <w:szCs w:val="23"/>
        </w:rPr>
      </w:pPr>
    </w:p>
    <w:p w:rsidR="00DE68F5" w:rsidRDefault="00EA34A7">
      <w:pPr>
        <w:ind w:left="1820" w:right="161"/>
        <w:rPr>
          <w:rFonts w:ascii="Times New Roman" w:eastAsia="Times New Roman" w:hAnsi="Times New Roman" w:cs="Times New Roman"/>
          <w:sz w:val="24"/>
          <w:szCs w:val="24"/>
        </w:rPr>
      </w:pPr>
      <w:r>
        <w:rPr>
          <w:rFonts w:ascii="Times New Roman"/>
          <w:i/>
          <w:sz w:val="24"/>
        </w:rPr>
        <w:t>The caseloads at the local offices are at such crisis levels, workers are leaving the</w:t>
      </w:r>
      <w:r>
        <w:rPr>
          <w:rFonts w:ascii="Times New Roman"/>
          <w:i/>
          <w:spacing w:val="-11"/>
          <w:sz w:val="24"/>
        </w:rPr>
        <w:t xml:space="preserve"> </w:t>
      </w:r>
      <w:r>
        <w:rPr>
          <w:rFonts w:ascii="Times New Roman"/>
          <w:i/>
          <w:sz w:val="24"/>
        </w:rPr>
        <w:t>agency faster than new workers can be</w:t>
      </w:r>
      <w:r>
        <w:rPr>
          <w:rFonts w:ascii="Times New Roman"/>
          <w:i/>
          <w:spacing w:val="-5"/>
          <w:sz w:val="24"/>
        </w:rPr>
        <w:t xml:space="preserve"> </w:t>
      </w:r>
      <w:r>
        <w:rPr>
          <w:rFonts w:ascii="Times New Roman"/>
          <w:i/>
          <w:sz w:val="24"/>
        </w:rPr>
        <w:t>hired.</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Caseloads are the worst they have been in over 30 years. The families are far</w:t>
      </w:r>
      <w:r>
        <w:rPr>
          <w:rFonts w:ascii="Times New Roman"/>
          <w:i/>
          <w:spacing w:val="-6"/>
          <w:sz w:val="24"/>
        </w:rPr>
        <w:t xml:space="preserve"> </w:t>
      </w:r>
      <w:r>
        <w:rPr>
          <w:rFonts w:ascii="Times New Roman"/>
          <w:i/>
          <w:sz w:val="24"/>
        </w:rPr>
        <w:t>more complex. There are little to no services to address substance abuse for adults</w:t>
      </w:r>
      <w:r>
        <w:rPr>
          <w:rFonts w:ascii="Times New Roman"/>
          <w:i/>
          <w:spacing w:val="-9"/>
          <w:sz w:val="24"/>
        </w:rPr>
        <w:t xml:space="preserve"> </w:t>
      </w:r>
      <w:r>
        <w:rPr>
          <w:rFonts w:ascii="Times New Roman"/>
          <w:i/>
          <w:sz w:val="24"/>
        </w:rPr>
        <w:t>and children. New staff must be brought up to caseload in a much slower</w:t>
      </w:r>
      <w:r>
        <w:rPr>
          <w:rFonts w:ascii="Times New Roman"/>
          <w:i/>
          <w:spacing w:val="-12"/>
          <w:sz w:val="24"/>
        </w:rPr>
        <w:t xml:space="preserve"> </w:t>
      </w:r>
      <w:r>
        <w:rPr>
          <w:rFonts w:ascii="Times New Roman"/>
          <w:i/>
          <w:sz w:val="24"/>
        </w:rPr>
        <w:t>manner</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Case loads are still very, very high and the cases are so complex at this point that it</w:t>
      </w:r>
      <w:r>
        <w:rPr>
          <w:rFonts w:ascii="Times New Roman"/>
          <w:i/>
          <w:spacing w:val="-6"/>
          <w:sz w:val="24"/>
        </w:rPr>
        <w:t xml:space="preserve"> </w:t>
      </w:r>
      <w:r>
        <w:rPr>
          <w:rFonts w:ascii="Times New Roman"/>
          <w:i/>
          <w:sz w:val="24"/>
        </w:rPr>
        <w:t>is extremely difficult to keep your head above</w:t>
      </w:r>
      <w:r>
        <w:rPr>
          <w:rFonts w:ascii="Times New Roman"/>
          <w:i/>
          <w:spacing w:val="-7"/>
          <w:sz w:val="24"/>
        </w:rPr>
        <w:t xml:space="preserve"> </w:t>
      </w:r>
      <w:r>
        <w:rPr>
          <w:rFonts w:ascii="Times New Roman"/>
          <w:i/>
          <w:sz w:val="24"/>
        </w:rPr>
        <w:t>water.</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Caseloads are the worst they have been in over 30 years. The families are far</w:t>
      </w:r>
      <w:r>
        <w:rPr>
          <w:rFonts w:ascii="Times New Roman"/>
          <w:i/>
          <w:spacing w:val="-8"/>
          <w:sz w:val="24"/>
        </w:rPr>
        <w:t xml:space="preserve"> </w:t>
      </w:r>
      <w:r>
        <w:rPr>
          <w:rFonts w:ascii="Times New Roman"/>
          <w:i/>
          <w:sz w:val="24"/>
        </w:rPr>
        <w:t>more complex. There are little to no services to address substance abuse for adults</w:t>
      </w:r>
      <w:r>
        <w:rPr>
          <w:rFonts w:ascii="Times New Roman"/>
          <w:i/>
          <w:spacing w:val="-9"/>
          <w:sz w:val="24"/>
        </w:rPr>
        <w:t xml:space="preserve"> </w:t>
      </w:r>
      <w:r>
        <w:rPr>
          <w:rFonts w:ascii="Times New Roman"/>
          <w:i/>
          <w:sz w:val="24"/>
        </w:rPr>
        <w:t>and children. New staff must be brought up to caseload in a much slower</w:t>
      </w:r>
      <w:r>
        <w:rPr>
          <w:rFonts w:ascii="Times New Roman"/>
          <w:i/>
          <w:spacing w:val="-9"/>
          <w:sz w:val="24"/>
        </w:rPr>
        <w:t xml:space="preserve"> </w:t>
      </w:r>
      <w:r>
        <w:rPr>
          <w:rFonts w:ascii="Times New Roman"/>
          <w:i/>
          <w:sz w:val="24"/>
        </w:rPr>
        <w:t>manner</w:t>
      </w:r>
    </w:p>
    <w:p w:rsidR="00DE68F5" w:rsidRDefault="00DE68F5">
      <w:pPr>
        <w:spacing w:before="5"/>
        <w:rPr>
          <w:rFonts w:ascii="Times New Roman" w:eastAsia="Times New Roman" w:hAnsi="Times New Roman" w:cs="Times New Roman"/>
          <w:i/>
          <w:sz w:val="24"/>
          <w:szCs w:val="24"/>
        </w:rPr>
      </w:pPr>
    </w:p>
    <w:p w:rsidR="00DE68F5" w:rsidRDefault="00EA34A7">
      <w:pPr>
        <w:ind w:left="1100" w:right="161"/>
        <w:rPr>
          <w:rFonts w:ascii="Times New Roman" w:eastAsia="Times New Roman" w:hAnsi="Times New Roman" w:cs="Times New Roman"/>
          <w:sz w:val="24"/>
          <w:szCs w:val="24"/>
        </w:rPr>
      </w:pPr>
      <w:r>
        <w:rPr>
          <w:rFonts w:ascii="Times New Roman"/>
          <w:b/>
          <w:sz w:val="24"/>
        </w:rPr>
        <w:t>On the Work</w:t>
      </w:r>
      <w:r>
        <w:rPr>
          <w:rFonts w:ascii="Times New Roman"/>
          <w:b/>
          <w:spacing w:val="-5"/>
          <w:sz w:val="24"/>
        </w:rPr>
        <w:t xml:space="preserve"> </w:t>
      </w:r>
      <w:r>
        <w:rPr>
          <w:rFonts w:ascii="Times New Roman"/>
          <w:b/>
          <w:sz w:val="24"/>
        </w:rPr>
        <w:t>Environment:</w:t>
      </w:r>
    </w:p>
    <w:p w:rsidR="00DE68F5" w:rsidRDefault="00DE68F5">
      <w:pPr>
        <w:spacing w:before="7"/>
        <w:rPr>
          <w:rFonts w:ascii="Times New Roman" w:eastAsia="Times New Roman" w:hAnsi="Times New Roman" w:cs="Times New Roman"/>
          <w:b/>
          <w:bCs/>
          <w:sz w:val="23"/>
          <w:szCs w:val="23"/>
        </w:rPr>
      </w:pPr>
    </w:p>
    <w:p w:rsidR="00DE68F5" w:rsidRDefault="00EA34A7">
      <w:pPr>
        <w:ind w:left="1820" w:right="151"/>
        <w:rPr>
          <w:rFonts w:ascii="Times New Roman" w:eastAsia="Times New Roman" w:hAnsi="Times New Roman" w:cs="Times New Roman"/>
          <w:sz w:val="24"/>
          <w:szCs w:val="24"/>
        </w:rPr>
      </w:pPr>
      <w:r>
        <w:rPr>
          <w:rFonts w:ascii="Times New Roman"/>
          <w:i/>
          <w:sz w:val="24"/>
        </w:rPr>
        <w:t>This Office Building is not a suitable work environment. There are mice and fleas.</w:t>
      </w:r>
      <w:r>
        <w:rPr>
          <w:rFonts w:ascii="Times New Roman"/>
          <w:i/>
          <w:spacing w:val="-11"/>
          <w:sz w:val="24"/>
        </w:rPr>
        <w:t xml:space="preserve"> </w:t>
      </w:r>
      <w:r>
        <w:rPr>
          <w:rFonts w:ascii="Times New Roman"/>
          <w:i/>
          <w:sz w:val="24"/>
        </w:rPr>
        <w:t>There is mold in the building, a gas smell when the heat goes on. The area is one of the worst</w:t>
      </w:r>
      <w:r>
        <w:rPr>
          <w:rFonts w:ascii="Times New Roman"/>
          <w:i/>
          <w:spacing w:val="-5"/>
          <w:sz w:val="24"/>
        </w:rPr>
        <w:t xml:space="preserve"> </w:t>
      </w:r>
      <w:r>
        <w:rPr>
          <w:rFonts w:ascii="Times New Roman"/>
          <w:i/>
          <w:sz w:val="24"/>
        </w:rPr>
        <w:t>in New Bedford. There are hypodermic needles in the street. The parking is horrible.</w:t>
      </w:r>
      <w:r>
        <w:rPr>
          <w:rFonts w:ascii="Times New Roman"/>
          <w:i/>
          <w:spacing w:val="-8"/>
          <w:sz w:val="24"/>
        </w:rPr>
        <w:t xml:space="preserve"> </w:t>
      </w:r>
      <w:r>
        <w:rPr>
          <w:rFonts w:ascii="Times New Roman"/>
          <w:i/>
          <w:sz w:val="24"/>
        </w:rPr>
        <w:t>Clients do not want to come to the</w:t>
      </w:r>
      <w:r>
        <w:rPr>
          <w:rFonts w:ascii="Times New Roman"/>
          <w:i/>
          <w:spacing w:val="-4"/>
          <w:sz w:val="24"/>
        </w:rPr>
        <w:t xml:space="preserve"> </w:t>
      </w:r>
      <w:r>
        <w:rPr>
          <w:rFonts w:ascii="Times New Roman"/>
          <w:i/>
          <w:sz w:val="24"/>
        </w:rPr>
        <w:t>office</w:t>
      </w:r>
    </w:p>
    <w:p w:rsidR="00DE68F5" w:rsidRDefault="00DE68F5">
      <w:pPr>
        <w:rPr>
          <w:rFonts w:ascii="Times New Roman" w:eastAsia="Times New Roman" w:hAnsi="Times New Roman" w:cs="Times New Roman"/>
          <w:i/>
          <w:sz w:val="24"/>
          <w:szCs w:val="24"/>
        </w:rPr>
      </w:pPr>
    </w:p>
    <w:p w:rsidR="00DE68F5" w:rsidRDefault="00EA34A7">
      <w:pPr>
        <w:ind w:left="1820" w:right="151"/>
        <w:rPr>
          <w:rFonts w:ascii="Times New Roman" w:eastAsia="Times New Roman" w:hAnsi="Times New Roman" w:cs="Times New Roman"/>
          <w:sz w:val="24"/>
          <w:szCs w:val="24"/>
        </w:rPr>
      </w:pPr>
      <w:r>
        <w:rPr>
          <w:rFonts w:ascii="Times New Roman"/>
          <w:i/>
          <w:sz w:val="24"/>
        </w:rPr>
        <w:t xml:space="preserve">The condition of the office itself is disgusting. </w:t>
      </w:r>
      <w:r>
        <w:rPr>
          <w:rFonts w:ascii="Times New Roman"/>
          <w:i/>
          <w:spacing w:val="-3"/>
          <w:sz w:val="24"/>
        </w:rPr>
        <w:t xml:space="preserve">We </w:t>
      </w:r>
      <w:r>
        <w:rPr>
          <w:rFonts w:ascii="Times New Roman"/>
          <w:i/>
          <w:sz w:val="24"/>
        </w:rPr>
        <w:t>have had roaches, mice, and</w:t>
      </w:r>
      <w:r>
        <w:rPr>
          <w:rFonts w:ascii="Times New Roman"/>
          <w:i/>
          <w:spacing w:val="-3"/>
          <w:sz w:val="24"/>
        </w:rPr>
        <w:t xml:space="preserve"> </w:t>
      </w:r>
      <w:r>
        <w:rPr>
          <w:rFonts w:ascii="Times New Roman"/>
          <w:i/>
          <w:sz w:val="24"/>
        </w:rPr>
        <w:t>other insects. There is no parking which is a major concern given the area in which the office</w:t>
      </w:r>
      <w:r>
        <w:rPr>
          <w:rFonts w:ascii="Times New Roman"/>
          <w:i/>
          <w:spacing w:val="-10"/>
          <w:sz w:val="24"/>
        </w:rPr>
        <w:t xml:space="preserve"> </w:t>
      </w:r>
      <w:r>
        <w:rPr>
          <w:rFonts w:ascii="Times New Roman"/>
          <w:i/>
          <w:sz w:val="24"/>
        </w:rPr>
        <w:t>is located.</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It is not 1960 anymore. -Give us a full size breakroom where everyone can relax and</w:t>
      </w:r>
      <w:r>
        <w:rPr>
          <w:rFonts w:ascii="Times New Roman"/>
          <w:i/>
          <w:spacing w:val="-11"/>
          <w:sz w:val="24"/>
        </w:rPr>
        <w:t xml:space="preserve"> </w:t>
      </w:r>
      <w:r>
        <w:rPr>
          <w:rFonts w:ascii="Times New Roman"/>
          <w:i/>
          <w:sz w:val="24"/>
        </w:rPr>
        <w:t>eat lunch and not feel isolated and alone at their</w:t>
      </w:r>
      <w:r>
        <w:rPr>
          <w:rFonts w:ascii="Times New Roman"/>
          <w:i/>
          <w:spacing w:val="-3"/>
          <w:sz w:val="24"/>
        </w:rPr>
        <w:t xml:space="preserve"> </w:t>
      </w:r>
      <w:r>
        <w:rPr>
          <w:rFonts w:ascii="Times New Roman"/>
          <w:i/>
          <w:sz w:val="24"/>
        </w:rPr>
        <w:t>desks.</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This office is dirty, not conducive to being able to work and concentrate no resource</w:t>
      </w:r>
      <w:r>
        <w:rPr>
          <w:rFonts w:ascii="Times New Roman"/>
          <w:i/>
          <w:spacing w:val="-11"/>
          <w:sz w:val="24"/>
        </w:rPr>
        <w:t xml:space="preserve"> </w:t>
      </w:r>
      <w:r>
        <w:rPr>
          <w:rFonts w:ascii="Times New Roman"/>
          <w:i/>
          <w:sz w:val="24"/>
        </w:rPr>
        <w:t>for children other than remaining in the</w:t>
      </w:r>
      <w:r>
        <w:rPr>
          <w:rFonts w:ascii="Times New Roman"/>
          <w:i/>
          <w:spacing w:val="-2"/>
          <w:sz w:val="24"/>
        </w:rPr>
        <w:t xml:space="preserve"> </w:t>
      </w:r>
      <w:r>
        <w:rPr>
          <w:rFonts w:ascii="Times New Roman"/>
          <w:i/>
          <w:sz w:val="24"/>
        </w:rPr>
        <w:t>units</w:t>
      </w:r>
    </w:p>
    <w:p w:rsidR="00DE68F5" w:rsidRDefault="00DE68F5">
      <w:pPr>
        <w:spacing w:before="5"/>
        <w:rPr>
          <w:rFonts w:ascii="Times New Roman" w:eastAsia="Times New Roman" w:hAnsi="Times New Roman" w:cs="Times New Roman"/>
          <w:i/>
          <w:sz w:val="24"/>
          <w:szCs w:val="24"/>
        </w:rPr>
      </w:pPr>
    </w:p>
    <w:p w:rsidR="00DE68F5" w:rsidRDefault="00EA34A7">
      <w:pPr>
        <w:ind w:left="1100" w:right="161"/>
        <w:rPr>
          <w:rFonts w:ascii="Times New Roman" w:eastAsia="Times New Roman" w:hAnsi="Times New Roman" w:cs="Times New Roman"/>
          <w:sz w:val="24"/>
          <w:szCs w:val="24"/>
        </w:rPr>
      </w:pPr>
      <w:r>
        <w:rPr>
          <w:rFonts w:ascii="Times New Roman"/>
          <w:b/>
          <w:sz w:val="24"/>
        </w:rPr>
        <w:t>Staff</w:t>
      </w:r>
      <w:r>
        <w:rPr>
          <w:rFonts w:ascii="Times New Roman"/>
          <w:b/>
          <w:spacing w:val="-4"/>
          <w:sz w:val="24"/>
        </w:rPr>
        <w:t xml:space="preserve"> </w:t>
      </w:r>
      <w:r>
        <w:rPr>
          <w:rFonts w:ascii="Times New Roman"/>
          <w:b/>
          <w:sz w:val="24"/>
        </w:rPr>
        <w:t>Safety:</w:t>
      </w:r>
    </w:p>
    <w:p w:rsidR="00DE68F5" w:rsidRDefault="00DE68F5">
      <w:pPr>
        <w:spacing w:before="7"/>
        <w:rPr>
          <w:rFonts w:ascii="Times New Roman" w:eastAsia="Times New Roman" w:hAnsi="Times New Roman" w:cs="Times New Roman"/>
          <w:b/>
          <w:bCs/>
          <w:sz w:val="23"/>
          <w:szCs w:val="23"/>
        </w:rPr>
      </w:pPr>
    </w:p>
    <w:p w:rsidR="00DE68F5" w:rsidRDefault="00EA34A7">
      <w:pPr>
        <w:ind w:left="1820" w:right="161"/>
        <w:rPr>
          <w:rFonts w:ascii="Times New Roman" w:eastAsia="Times New Roman" w:hAnsi="Times New Roman" w:cs="Times New Roman"/>
          <w:sz w:val="24"/>
          <w:szCs w:val="24"/>
        </w:rPr>
      </w:pPr>
      <w:r>
        <w:rPr>
          <w:rFonts w:ascii="Times New Roman"/>
          <w:i/>
          <w:sz w:val="24"/>
        </w:rPr>
        <w:t>As a social worker who goes into the field daily, safety is something that is always on</w:t>
      </w:r>
      <w:r>
        <w:rPr>
          <w:rFonts w:ascii="Times New Roman"/>
          <w:i/>
          <w:spacing w:val="-10"/>
          <w:sz w:val="24"/>
        </w:rPr>
        <w:t xml:space="preserve"> </w:t>
      </w:r>
      <w:r>
        <w:rPr>
          <w:rFonts w:ascii="Times New Roman"/>
          <w:i/>
          <w:sz w:val="24"/>
        </w:rPr>
        <w:t>my mind. Higher ups within the Department should be taking steps to ensure the safety</w:t>
      </w:r>
      <w:r>
        <w:rPr>
          <w:rFonts w:ascii="Times New Roman"/>
          <w:i/>
          <w:spacing w:val="-5"/>
          <w:sz w:val="24"/>
        </w:rPr>
        <w:t xml:space="preserve"> </w:t>
      </w:r>
      <w:r>
        <w:rPr>
          <w:rFonts w:ascii="Times New Roman"/>
          <w:i/>
          <w:sz w:val="24"/>
        </w:rPr>
        <w:t>of social</w:t>
      </w:r>
      <w:r>
        <w:rPr>
          <w:rFonts w:ascii="Times New Roman"/>
          <w:i/>
          <w:spacing w:val="-2"/>
          <w:sz w:val="24"/>
        </w:rPr>
        <w:t xml:space="preserve"> </w:t>
      </w:r>
      <w:r>
        <w:rPr>
          <w:rFonts w:ascii="Times New Roman"/>
          <w:i/>
          <w:sz w:val="24"/>
        </w:rPr>
        <w:t>workers.</w:t>
      </w:r>
    </w:p>
    <w:p w:rsidR="00DE68F5" w:rsidRDefault="00DE68F5">
      <w:pPr>
        <w:spacing w:before="1"/>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Worker's use their cell phones as a means of communication, but are not mandated</w:t>
      </w:r>
      <w:r>
        <w:rPr>
          <w:rFonts w:ascii="Times New Roman"/>
          <w:i/>
          <w:spacing w:val="-7"/>
          <w:sz w:val="24"/>
        </w:rPr>
        <w:t xml:space="preserve"> </w:t>
      </w:r>
      <w:r>
        <w:rPr>
          <w:rFonts w:ascii="Times New Roman"/>
          <w:i/>
          <w:sz w:val="24"/>
        </w:rPr>
        <w:t>to. DCF management should be providing cell phones to all field workers. This will</w:t>
      </w:r>
      <w:r>
        <w:rPr>
          <w:rFonts w:ascii="Times New Roman"/>
          <w:i/>
          <w:spacing w:val="-8"/>
          <w:sz w:val="24"/>
        </w:rPr>
        <w:t xml:space="preserve"> </w:t>
      </w:r>
      <w:r>
        <w:rPr>
          <w:rFonts w:ascii="Times New Roman"/>
          <w:i/>
          <w:sz w:val="24"/>
        </w:rPr>
        <w:t>give workers quick access to the office, local law enforcement, etc. Also, given the amount</w:t>
      </w:r>
      <w:r>
        <w:rPr>
          <w:rFonts w:ascii="Times New Roman"/>
          <w:i/>
          <w:spacing w:val="-10"/>
          <w:sz w:val="24"/>
        </w:rPr>
        <w:t xml:space="preserve"> </w:t>
      </w:r>
      <w:r>
        <w:rPr>
          <w:rFonts w:ascii="Times New Roman"/>
          <w:i/>
          <w:sz w:val="24"/>
        </w:rPr>
        <w:t>of time workers spend in the field; this will limit the number of times workers have to</w:t>
      </w:r>
      <w:r>
        <w:rPr>
          <w:rFonts w:ascii="Times New Roman"/>
          <w:i/>
          <w:spacing w:val="-13"/>
          <w:sz w:val="24"/>
        </w:rPr>
        <w:t xml:space="preserve"> </w:t>
      </w:r>
      <w:r>
        <w:rPr>
          <w:rFonts w:ascii="Times New Roman"/>
          <w:i/>
          <w:sz w:val="24"/>
        </w:rPr>
        <w:t>use their cell phones to call</w:t>
      </w:r>
      <w:r>
        <w:rPr>
          <w:rFonts w:ascii="Times New Roman"/>
          <w:i/>
          <w:spacing w:val="-3"/>
          <w:sz w:val="24"/>
        </w:rPr>
        <w:t xml:space="preserve"> </w:t>
      </w:r>
      <w:r>
        <w:rPr>
          <w:rFonts w:ascii="Times New Roman"/>
          <w:i/>
          <w:sz w:val="24"/>
        </w:rPr>
        <w:t>clients.</w:t>
      </w:r>
    </w:p>
    <w:p w:rsidR="00DE68F5" w:rsidRDefault="00DE68F5">
      <w:pPr>
        <w:rPr>
          <w:rFonts w:ascii="Times New Roman" w:eastAsia="Times New Roman" w:hAnsi="Times New Roman" w:cs="Times New Roman"/>
          <w:sz w:val="24"/>
          <w:szCs w:val="24"/>
        </w:rPr>
        <w:sectPr w:rsidR="00DE68F5">
          <w:pgSz w:w="12240" w:h="15840"/>
          <w:pgMar w:top="1220" w:right="1280" w:bottom="280" w:left="34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spacing w:before="9"/>
        <w:rPr>
          <w:rFonts w:ascii="Times New Roman" w:eastAsia="Times New Roman" w:hAnsi="Times New Roman" w:cs="Times New Roman"/>
          <w:i/>
          <w:sz w:val="21"/>
          <w:szCs w:val="21"/>
        </w:rPr>
      </w:pPr>
    </w:p>
    <w:p w:rsidR="00DE68F5" w:rsidRDefault="00EA34A7">
      <w:pPr>
        <w:spacing w:before="69"/>
        <w:ind w:left="1100" w:right="161"/>
        <w:rPr>
          <w:rFonts w:ascii="Times New Roman" w:eastAsia="Times New Roman" w:hAnsi="Times New Roman" w:cs="Times New Roman"/>
          <w:sz w:val="24"/>
          <w:szCs w:val="24"/>
        </w:rPr>
      </w:pPr>
      <w:r>
        <w:rPr>
          <w:rFonts w:ascii="Times New Roman"/>
          <w:b/>
          <w:sz w:val="24"/>
        </w:rPr>
        <w:t>Some Programmatic</w:t>
      </w:r>
      <w:r>
        <w:rPr>
          <w:rFonts w:ascii="Times New Roman"/>
          <w:b/>
          <w:spacing w:val="-4"/>
          <w:sz w:val="24"/>
        </w:rPr>
        <w:t xml:space="preserve"> </w:t>
      </w:r>
      <w:r>
        <w:rPr>
          <w:rFonts w:ascii="Times New Roman"/>
          <w:b/>
          <w:sz w:val="24"/>
        </w:rPr>
        <w:t>Considerations:</w:t>
      </w:r>
    </w:p>
    <w:p w:rsidR="00DE68F5" w:rsidRDefault="00DE68F5">
      <w:pPr>
        <w:spacing w:before="7"/>
        <w:rPr>
          <w:rFonts w:ascii="Times New Roman" w:eastAsia="Times New Roman" w:hAnsi="Times New Roman" w:cs="Times New Roman"/>
          <w:b/>
          <w:bCs/>
          <w:sz w:val="23"/>
          <w:szCs w:val="23"/>
        </w:rPr>
      </w:pPr>
    </w:p>
    <w:p w:rsidR="00DE68F5" w:rsidRDefault="00EA34A7">
      <w:pPr>
        <w:ind w:left="1820" w:right="205"/>
        <w:rPr>
          <w:rFonts w:ascii="Times New Roman" w:eastAsia="Times New Roman" w:hAnsi="Times New Roman" w:cs="Times New Roman"/>
          <w:sz w:val="24"/>
          <w:szCs w:val="24"/>
        </w:rPr>
      </w:pPr>
      <w:r>
        <w:rPr>
          <w:rFonts w:ascii="Times New Roman"/>
          <w:i/>
          <w:sz w:val="24"/>
        </w:rPr>
        <w:t>We have NO FOSTER HOMES!!! Kids are going night to night, social workers have</w:t>
      </w:r>
      <w:r>
        <w:rPr>
          <w:rFonts w:ascii="Times New Roman"/>
          <w:i/>
          <w:spacing w:val="-13"/>
          <w:sz w:val="24"/>
        </w:rPr>
        <w:t xml:space="preserve"> </w:t>
      </w:r>
      <w:r>
        <w:rPr>
          <w:rFonts w:ascii="Times New Roman"/>
          <w:i/>
          <w:sz w:val="24"/>
        </w:rPr>
        <w:t>to drive around with kids in their car until 9-10 pm each night just to get a placement</w:t>
      </w:r>
      <w:r>
        <w:rPr>
          <w:rFonts w:ascii="Times New Roman"/>
          <w:i/>
          <w:spacing w:val="-13"/>
          <w:sz w:val="24"/>
        </w:rPr>
        <w:t xml:space="preserve"> </w:t>
      </w:r>
      <w:r>
        <w:rPr>
          <w:rFonts w:ascii="Times New Roman"/>
          <w:i/>
          <w:sz w:val="24"/>
        </w:rPr>
        <w:t>for one night, have to pick them up at 7 am the next day and it starts all over</w:t>
      </w:r>
      <w:r>
        <w:rPr>
          <w:rFonts w:ascii="Times New Roman"/>
          <w:i/>
          <w:spacing w:val="-7"/>
          <w:sz w:val="24"/>
        </w:rPr>
        <w:t xml:space="preserve"> </w:t>
      </w:r>
      <w:r>
        <w:rPr>
          <w:rFonts w:ascii="Times New Roman"/>
          <w:i/>
          <w:sz w:val="24"/>
        </w:rPr>
        <w:t>again</w:t>
      </w:r>
    </w:p>
    <w:p w:rsidR="00DE68F5" w:rsidRDefault="00DE68F5">
      <w:pPr>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We are inept at addressing serious mental health or substance abuse cases efficiently</w:t>
      </w:r>
      <w:r>
        <w:rPr>
          <w:rFonts w:ascii="Times New Roman"/>
          <w:i/>
          <w:spacing w:val="-11"/>
          <w:sz w:val="24"/>
        </w:rPr>
        <w:t xml:space="preserve"> </w:t>
      </w:r>
      <w:r>
        <w:rPr>
          <w:rFonts w:ascii="Times New Roman"/>
          <w:i/>
          <w:sz w:val="24"/>
        </w:rPr>
        <w:t>and effectively.</w:t>
      </w:r>
    </w:p>
    <w:p w:rsidR="00DE68F5" w:rsidRDefault="00DE68F5">
      <w:pPr>
        <w:rPr>
          <w:rFonts w:ascii="Times New Roman" w:eastAsia="Times New Roman" w:hAnsi="Times New Roman" w:cs="Times New Roman"/>
          <w:i/>
          <w:sz w:val="24"/>
          <w:szCs w:val="24"/>
        </w:rPr>
      </w:pPr>
    </w:p>
    <w:p w:rsidR="00DE68F5" w:rsidRDefault="00EA34A7">
      <w:pPr>
        <w:ind w:left="1820" w:right="295"/>
        <w:rPr>
          <w:rFonts w:ascii="Times New Roman" w:eastAsia="Times New Roman" w:hAnsi="Times New Roman" w:cs="Times New Roman"/>
          <w:sz w:val="24"/>
          <w:szCs w:val="24"/>
        </w:rPr>
      </w:pPr>
      <w:r>
        <w:rPr>
          <w:rFonts w:ascii="Times New Roman"/>
          <w:i/>
          <w:sz w:val="24"/>
        </w:rPr>
        <w:t>Restrictive kinship and foster parent policies prohibit common sense being used</w:t>
      </w:r>
      <w:r>
        <w:rPr>
          <w:rFonts w:ascii="Times New Roman"/>
          <w:i/>
          <w:spacing w:val="-11"/>
          <w:sz w:val="24"/>
        </w:rPr>
        <w:t xml:space="preserve"> </w:t>
      </w:r>
      <w:r>
        <w:rPr>
          <w:rFonts w:ascii="Times New Roman"/>
          <w:i/>
          <w:sz w:val="24"/>
        </w:rPr>
        <w:t>and force us to traumatize children by having no stable placement for them for</w:t>
      </w:r>
      <w:r>
        <w:rPr>
          <w:rFonts w:ascii="Times New Roman"/>
          <w:i/>
          <w:spacing w:val="-9"/>
          <w:sz w:val="24"/>
        </w:rPr>
        <w:t xml:space="preserve"> </w:t>
      </w:r>
      <w:r>
        <w:rPr>
          <w:rFonts w:ascii="Times New Roman"/>
          <w:i/>
          <w:sz w:val="24"/>
        </w:rPr>
        <w:t>months.</w:t>
      </w:r>
    </w:p>
    <w:p w:rsidR="00DE68F5" w:rsidRDefault="00DE68F5">
      <w:pPr>
        <w:spacing w:before="1"/>
        <w:rPr>
          <w:rFonts w:ascii="Times New Roman" w:eastAsia="Times New Roman" w:hAnsi="Times New Roman" w:cs="Times New Roman"/>
          <w:i/>
          <w:sz w:val="24"/>
          <w:szCs w:val="24"/>
        </w:rPr>
      </w:pPr>
    </w:p>
    <w:p w:rsidR="00DE68F5" w:rsidRDefault="00EA34A7">
      <w:pPr>
        <w:ind w:left="1820" w:right="161"/>
        <w:rPr>
          <w:rFonts w:ascii="Times New Roman" w:eastAsia="Times New Roman" w:hAnsi="Times New Roman" w:cs="Times New Roman"/>
          <w:sz w:val="24"/>
          <w:szCs w:val="24"/>
        </w:rPr>
      </w:pPr>
      <w:r>
        <w:rPr>
          <w:rFonts w:ascii="Times New Roman"/>
          <w:i/>
          <w:sz w:val="24"/>
        </w:rPr>
        <w:t>Put all familynet on the ipads, please pick just one familynet and dump the rest. It is</w:t>
      </w:r>
      <w:r>
        <w:rPr>
          <w:rFonts w:ascii="Times New Roman"/>
          <w:i/>
          <w:spacing w:val="-8"/>
          <w:sz w:val="24"/>
        </w:rPr>
        <w:t xml:space="preserve"> </w:t>
      </w:r>
      <w:r>
        <w:rPr>
          <w:rFonts w:ascii="Times New Roman"/>
          <w:i/>
          <w:sz w:val="24"/>
        </w:rPr>
        <w:t>kind of useless if we cannot access most of familynet from the</w:t>
      </w:r>
      <w:r>
        <w:rPr>
          <w:rFonts w:ascii="Times New Roman"/>
          <w:i/>
          <w:spacing w:val="-8"/>
          <w:sz w:val="24"/>
        </w:rPr>
        <w:t xml:space="preserve"> </w:t>
      </w:r>
      <w:r>
        <w:rPr>
          <w:rFonts w:ascii="Times New Roman"/>
          <w:i/>
          <w:sz w:val="24"/>
        </w:rPr>
        <w:t>ipads.</w:t>
      </w:r>
    </w:p>
    <w:p w:rsidR="00DE68F5" w:rsidRDefault="00DE68F5">
      <w:pPr>
        <w:rPr>
          <w:rFonts w:ascii="Times New Roman" w:eastAsia="Times New Roman" w:hAnsi="Times New Roman" w:cs="Times New Roman"/>
          <w:sz w:val="24"/>
          <w:szCs w:val="24"/>
        </w:rPr>
        <w:sectPr w:rsidR="00DE68F5">
          <w:pgSz w:w="12240" w:h="15840"/>
          <w:pgMar w:top="1220" w:right="1280" w:bottom="280" w:left="340" w:header="280" w:footer="0" w:gutter="0"/>
          <w:cols w:space="720"/>
        </w:sect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DE68F5">
      <w:pPr>
        <w:rPr>
          <w:rFonts w:ascii="Times New Roman" w:eastAsia="Times New Roman" w:hAnsi="Times New Roman" w:cs="Times New Roman"/>
          <w:i/>
          <w:sz w:val="20"/>
          <w:szCs w:val="20"/>
        </w:rPr>
      </w:pPr>
    </w:p>
    <w:p w:rsidR="00DE68F5" w:rsidRDefault="00EA34A7">
      <w:pPr>
        <w:spacing w:before="195"/>
        <w:ind w:left="1144" w:right="1142"/>
        <w:jc w:val="center"/>
        <w:rPr>
          <w:rFonts w:ascii="Times New Roman" w:eastAsia="Times New Roman" w:hAnsi="Times New Roman" w:cs="Times New Roman"/>
          <w:sz w:val="32"/>
          <w:szCs w:val="32"/>
        </w:rPr>
      </w:pPr>
      <w:r>
        <w:rPr>
          <w:rFonts w:ascii="Times New Roman"/>
          <w:sz w:val="32"/>
        </w:rPr>
        <w:t>APPENDIX</w:t>
      </w:r>
      <w:r>
        <w:rPr>
          <w:rFonts w:ascii="Times New Roman"/>
          <w:spacing w:val="-3"/>
          <w:sz w:val="32"/>
        </w:rPr>
        <w:t xml:space="preserve"> </w:t>
      </w:r>
      <w:r>
        <w:rPr>
          <w:rFonts w:ascii="Times New Roman"/>
          <w:sz w:val="32"/>
        </w:rPr>
        <w:t>C:</w:t>
      </w:r>
    </w:p>
    <w:p w:rsidR="00DE68F5" w:rsidRDefault="00EA34A7">
      <w:pPr>
        <w:spacing w:before="201"/>
        <w:ind w:left="1144" w:right="1144"/>
        <w:jc w:val="center"/>
        <w:rPr>
          <w:rFonts w:ascii="Times New Roman" w:eastAsia="Times New Roman" w:hAnsi="Times New Roman" w:cs="Times New Roman"/>
          <w:sz w:val="32"/>
          <w:szCs w:val="32"/>
        </w:rPr>
      </w:pPr>
      <w:r>
        <w:rPr>
          <w:rFonts w:ascii="Times New Roman"/>
          <w:sz w:val="32"/>
        </w:rPr>
        <w:t>Parent/Guardian Satisfaction Survey</w:t>
      </w:r>
      <w:r>
        <w:rPr>
          <w:rFonts w:ascii="Times New Roman"/>
          <w:spacing w:val="-9"/>
          <w:sz w:val="32"/>
        </w:rPr>
        <w:t xml:space="preserve"> </w:t>
      </w:r>
      <w:r>
        <w:rPr>
          <w:rFonts w:ascii="Times New Roman"/>
          <w:sz w:val="32"/>
        </w:rPr>
        <w:t>(2014)</w:t>
      </w:r>
    </w:p>
    <w:p w:rsidR="00DE68F5" w:rsidRDefault="00DE68F5">
      <w:pPr>
        <w:jc w:val="center"/>
        <w:rPr>
          <w:rFonts w:ascii="Times New Roman" w:eastAsia="Times New Roman" w:hAnsi="Times New Roman" w:cs="Times New Roman"/>
          <w:sz w:val="32"/>
          <w:szCs w:val="32"/>
        </w:rPr>
        <w:sectPr w:rsidR="00DE68F5">
          <w:headerReference w:type="default" r:id="rId22"/>
          <w:pgSz w:w="12240" w:h="15840"/>
          <w:pgMar w:top="1500" w:right="1720" w:bottom="280" w:left="1720" w:header="0" w:footer="0" w:gutter="0"/>
          <w:cols w:space="720"/>
        </w:sectPr>
      </w:pPr>
    </w:p>
    <w:p w:rsidR="00DE68F5" w:rsidRDefault="00EA34A7">
      <w:pPr>
        <w:spacing w:line="299" w:lineRule="exact"/>
        <w:ind w:left="402"/>
        <w:jc w:val="center"/>
        <w:rPr>
          <w:rFonts w:ascii="Arial" w:eastAsia="Arial" w:hAnsi="Arial" w:cs="Arial"/>
          <w:sz w:val="28"/>
          <w:szCs w:val="28"/>
        </w:rPr>
      </w:pPr>
      <w:r>
        <w:rPr>
          <w:rFonts w:ascii="Arial"/>
          <w:b/>
          <w:sz w:val="28"/>
        </w:rPr>
        <w:lastRenderedPageBreak/>
        <w:t>Parent/Guardian Satisfaction</w:t>
      </w:r>
      <w:r>
        <w:rPr>
          <w:rFonts w:ascii="Arial"/>
          <w:b/>
          <w:spacing w:val="-9"/>
          <w:sz w:val="28"/>
        </w:rPr>
        <w:t xml:space="preserve"> </w:t>
      </w:r>
      <w:r>
        <w:rPr>
          <w:rFonts w:ascii="Arial"/>
          <w:b/>
          <w:sz w:val="28"/>
        </w:rPr>
        <w:t>Survey</w:t>
      </w:r>
    </w:p>
    <w:p w:rsidR="00DE68F5" w:rsidRDefault="00EA34A7">
      <w:pPr>
        <w:spacing w:line="229" w:lineRule="exact"/>
        <w:ind w:left="399"/>
        <w:jc w:val="center"/>
        <w:rPr>
          <w:rFonts w:ascii="Arial" w:eastAsia="Arial" w:hAnsi="Arial" w:cs="Arial"/>
          <w:sz w:val="14"/>
          <w:szCs w:val="14"/>
        </w:rPr>
      </w:pPr>
      <w:r>
        <w:rPr>
          <w:rFonts w:ascii="Arial" w:eastAsia="Arial" w:hAnsi="Arial" w:cs="Arial"/>
          <w:i/>
          <w:color w:val="808080"/>
          <w:sz w:val="20"/>
          <w:szCs w:val="20"/>
        </w:rPr>
        <w:t>Massachusetts</w:t>
      </w:r>
      <w:r>
        <w:rPr>
          <w:rFonts w:ascii="Arial" w:eastAsia="Arial" w:hAnsi="Arial" w:cs="Arial"/>
          <w:i/>
          <w:color w:val="808080"/>
          <w:spacing w:val="-3"/>
          <w:sz w:val="20"/>
          <w:szCs w:val="20"/>
        </w:rPr>
        <w:t xml:space="preserve"> </w:t>
      </w:r>
      <w:r>
        <w:rPr>
          <w:rFonts w:ascii="Arial" w:eastAsia="Arial" w:hAnsi="Arial" w:cs="Arial"/>
          <w:i/>
          <w:color w:val="808080"/>
          <w:sz w:val="20"/>
          <w:szCs w:val="20"/>
        </w:rPr>
        <w:t>Department</w:t>
      </w:r>
      <w:r>
        <w:rPr>
          <w:rFonts w:ascii="Arial" w:eastAsia="Arial" w:hAnsi="Arial" w:cs="Arial"/>
          <w:i/>
          <w:color w:val="808080"/>
          <w:spacing w:val="-2"/>
          <w:sz w:val="20"/>
          <w:szCs w:val="20"/>
        </w:rPr>
        <w:t xml:space="preserve"> </w:t>
      </w:r>
      <w:r>
        <w:rPr>
          <w:rFonts w:ascii="Arial" w:eastAsia="Arial" w:hAnsi="Arial" w:cs="Arial"/>
          <w:i/>
          <w:color w:val="808080"/>
          <w:sz w:val="20"/>
          <w:szCs w:val="20"/>
        </w:rPr>
        <w:t>of</w:t>
      </w:r>
      <w:r>
        <w:rPr>
          <w:rFonts w:ascii="Arial" w:eastAsia="Arial" w:hAnsi="Arial" w:cs="Arial"/>
          <w:i/>
          <w:color w:val="808080"/>
          <w:spacing w:val="-4"/>
          <w:sz w:val="20"/>
          <w:szCs w:val="20"/>
        </w:rPr>
        <w:t xml:space="preserve"> </w:t>
      </w:r>
      <w:r>
        <w:rPr>
          <w:rFonts w:ascii="Arial" w:eastAsia="Arial" w:hAnsi="Arial" w:cs="Arial"/>
          <w:i/>
          <w:color w:val="808080"/>
          <w:sz w:val="20"/>
          <w:szCs w:val="20"/>
        </w:rPr>
        <w:t>Children</w:t>
      </w:r>
      <w:r>
        <w:rPr>
          <w:rFonts w:ascii="Arial" w:eastAsia="Arial" w:hAnsi="Arial" w:cs="Arial"/>
          <w:i/>
          <w:color w:val="808080"/>
          <w:spacing w:val="-2"/>
          <w:sz w:val="20"/>
          <w:szCs w:val="20"/>
        </w:rPr>
        <w:t xml:space="preserve"> </w:t>
      </w:r>
      <w:r>
        <w:rPr>
          <w:rFonts w:ascii="Arial" w:eastAsia="Arial" w:hAnsi="Arial" w:cs="Arial"/>
          <w:i/>
          <w:color w:val="808080"/>
          <w:sz w:val="20"/>
          <w:szCs w:val="20"/>
        </w:rPr>
        <w:t>and</w:t>
      </w:r>
      <w:r>
        <w:rPr>
          <w:rFonts w:ascii="Arial" w:eastAsia="Arial" w:hAnsi="Arial" w:cs="Arial"/>
          <w:i/>
          <w:color w:val="808080"/>
          <w:spacing w:val="-2"/>
          <w:sz w:val="20"/>
          <w:szCs w:val="20"/>
        </w:rPr>
        <w:t xml:space="preserve"> </w:t>
      </w:r>
      <w:r>
        <w:rPr>
          <w:rFonts w:ascii="Arial" w:eastAsia="Arial" w:hAnsi="Arial" w:cs="Arial"/>
          <w:i/>
          <w:color w:val="808080"/>
          <w:sz w:val="20"/>
          <w:szCs w:val="20"/>
        </w:rPr>
        <w:t>Families</w:t>
      </w:r>
      <w:r>
        <w:rPr>
          <w:rFonts w:ascii="Arial" w:eastAsia="Arial" w:hAnsi="Arial" w:cs="Arial"/>
          <w:i/>
          <w:color w:val="808080"/>
          <w:spacing w:val="-18"/>
          <w:sz w:val="20"/>
          <w:szCs w:val="20"/>
        </w:rPr>
        <w:t xml:space="preserve"> </w:t>
      </w:r>
      <w:r>
        <w:rPr>
          <w:rFonts w:ascii="Arial" w:eastAsia="Arial" w:hAnsi="Arial" w:cs="Arial"/>
          <w:i/>
          <w:color w:val="808080"/>
          <w:sz w:val="14"/>
          <w:szCs w:val="14"/>
        </w:rPr>
        <w:t>–</w:t>
      </w:r>
      <w:r>
        <w:rPr>
          <w:rFonts w:ascii="Arial" w:eastAsia="Arial" w:hAnsi="Arial" w:cs="Arial"/>
          <w:i/>
          <w:color w:val="808080"/>
          <w:spacing w:val="-2"/>
          <w:sz w:val="14"/>
          <w:szCs w:val="14"/>
        </w:rPr>
        <w:t xml:space="preserve"> </w:t>
      </w:r>
      <w:r>
        <w:rPr>
          <w:rFonts w:ascii="Arial" w:eastAsia="Arial" w:hAnsi="Arial" w:cs="Arial"/>
          <w:i/>
          <w:color w:val="808080"/>
          <w:sz w:val="14"/>
          <w:szCs w:val="14"/>
        </w:rPr>
        <w:t>11/3/2014</w:t>
      </w:r>
    </w:p>
    <w:p w:rsidR="00DE68F5" w:rsidRDefault="009877C2">
      <w:pPr>
        <w:tabs>
          <w:tab w:val="left" w:pos="3348"/>
          <w:tab w:val="left" w:pos="7071"/>
        </w:tabs>
        <w:spacing w:before="28"/>
        <w:ind w:left="372"/>
        <w:jc w:val="center"/>
        <w:rPr>
          <w:rFonts w:ascii="Arial" w:eastAsia="Arial" w:hAnsi="Arial" w:cs="Arial"/>
          <w:sz w:val="10"/>
          <w:szCs w:val="10"/>
        </w:rPr>
      </w:pPr>
      <w:r>
        <w:rPr>
          <w:noProof/>
        </w:rPr>
        <mc:AlternateContent>
          <mc:Choice Requires="wpg">
            <w:drawing>
              <wp:anchor distT="0" distB="0" distL="114300" distR="114300" simplePos="0" relativeHeight="503098760" behindDoc="1" locked="0" layoutInCell="1" allowOverlap="1">
                <wp:simplePos x="0" y="0"/>
                <wp:positionH relativeFrom="page">
                  <wp:posOffset>1823085</wp:posOffset>
                </wp:positionH>
                <wp:positionV relativeFrom="paragraph">
                  <wp:posOffset>118110</wp:posOffset>
                </wp:positionV>
                <wp:extent cx="486410" cy="222885"/>
                <wp:effectExtent l="3810" t="5715" r="5080" b="9525"/>
                <wp:wrapNone/>
                <wp:docPr id="1565"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222885"/>
                          <a:chOff x="2871" y="186"/>
                          <a:chExt cx="766" cy="351"/>
                        </a:xfrm>
                      </wpg:grpSpPr>
                      <wpg:grpSp>
                        <wpg:cNvPr id="1566" name="Group 1539"/>
                        <wpg:cNvGrpSpPr>
                          <a:grpSpLocks/>
                        </wpg:cNvGrpSpPr>
                        <wpg:grpSpPr bwMode="auto">
                          <a:xfrm>
                            <a:off x="2880" y="195"/>
                            <a:ext cx="10" cy="2"/>
                            <a:chOff x="2880" y="195"/>
                            <a:chExt cx="10" cy="2"/>
                          </a:xfrm>
                        </wpg:grpSpPr>
                        <wps:wsp>
                          <wps:cNvPr id="1567" name="Freeform 1540"/>
                          <wps:cNvSpPr>
                            <a:spLocks/>
                          </wps:cNvSpPr>
                          <wps:spPr bwMode="auto">
                            <a:xfrm>
                              <a:off x="2880" y="195"/>
                              <a:ext cx="10" cy="2"/>
                            </a:xfrm>
                            <a:custGeom>
                              <a:avLst/>
                              <a:gdLst>
                                <a:gd name="T0" fmla="+- 0 2880 2880"/>
                                <a:gd name="T1" fmla="*/ T0 w 10"/>
                                <a:gd name="T2" fmla="+- 0 2890 288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537"/>
                        <wpg:cNvGrpSpPr>
                          <a:grpSpLocks/>
                        </wpg:cNvGrpSpPr>
                        <wpg:grpSpPr bwMode="auto">
                          <a:xfrm>
                            <a:off x="2890" y="195"/>
                            <a:ext cx="360" cy="2"/>
                            <a:chOff x="2890" y="195"/>
                            <a:chExt cx="360" cy="2"/>
                          </a:xfrm>
                        </wpg:grpSpPr>
                        <wps:wsp>
                          <wps:cNvPr id="1569" name="Freeform 1538"/>
                          <wps:cNvSpPr>
                            <a:spLocks/>
                          </wps:cNvSpPr>
                          <wps:spPr bwMode="auto">
                            <a:xfrm>
                              <a:off x="2890" y="195"/>
                              <a:ext cx="360" cy="2"/>
                            </a:xfrm>
                            <a:custGeom>
                              <a:avLst/>
                              <a:gdLst>
                                <a:gd name="T0" fmla="+- 0 2890 2890"/>
                                <a:gd name="T1" fmla="*/ T0 w 360"/>
                                <a:gd name="T2" fmla="+- 0 3250 2890"/>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535"/>
                        <wpg:cNvGrpSpPr>
                          <a:grpSpLocks/>
                        </wpg:cNvGrpSpPr>
                        <wpg:grpSpPr bwMode="auto">
                          <a:xfrm>
                            <a:off x="3260" y="195"/>
                            <a:ext cx="368" cy="2"/>
                            <a:chOff x="3260" y="195"/>
                            <a:chExt cx="368" cy="2"/>
                          </a:xfrm>
                        </wpg:grpSpPr>
                        <wps:wsp>
                          <wps:cNvPr id="1571" name="Freeform 1536"/>
                          <wps:cNvSpPr>
                            <a:spLocks/>
                          </wps:cNvSpPr>
                          <wps:spPr bwMode="auto">
                            <a:xfrm>
                              <a:off x="3260" y="195"/>
                              <a:ext cx="368" cy="2"/>
                            </a:xfrm>
                            <a:custGeom>
                              <a:avLst/>
                              <a:gdLst>
                                <a:gd name="T0" fmla="+- 0 3260 3260"/>
                                <a:gd name="T1" fmla="*/ T0 w 368"/>
                                <a:gd name="T2" fmla="+- 0 3627 3260"/>
                                <a:gd name="T3" fmla="*/ T2 w 368"/>
                              </a:gdLst>
                              <a:ahLst/>
                              <a:cxnLst>
                                <a:cxn ang="0">
                                  <a:pos x="T1" y="0"/>
                                </a:cxn>
                                <a:cxn ang="0">
                                  <a:pos x="T3" y="0"/>
                                </a:cxn>
                              </a:cxnLst>
                              <a:rect l="0" t="0" r="r" b="b"/>
                              <a:pathLst>
                                <a:path w="368">
                                  <a:moveTo>
                                    <a:pt x="0" y="0"/>
                                  </a:moveTo>
                                  <a:lnTo>
                                    <a:pt x="3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533"/>
                        <wpg:cNvGrpSpPr>
                          <a:grpSpLocks/>
                        </wpg:cNvGrpSpPr>
                        <wpg:grpSpPr bwMode="auto">
                          <a:xfrm>
                            <a:off x="2876" y="191"/>
                            <a:ext cx="2" cy="341"/>
                            <a:chOff x="2876" y="191"/>
                            <a:chExt cx="2" cy="341"/>
                          </a:xfrm>
                        </wpg:grpSpPr>
                        <wps:wsp>
                          <wps:cNvPr id="1573" name="Freeform 1534"/>
                          <wps:cNvSpPr>
                            <a:spLocks/>
                          </wps:cNvSpPr>
                          <wps:spPr bwMode="auto">
                            <a:xfrm>
                              <a:off x="2876"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531"/>
                        <wpg:cNvGrpSpPr>
                          <a:grpSpLocks/>
                        </wpg:cNvGrpSpPr>
                        <wpg:grpSpPr bwMode="auto">
                          <a:xfrm>
                            <a:off x="2880" y="527"/>
                            <a:ext cx="370" cy="2"/>
                            <a:chOff x="2880" y="527"/>
                            <a:chExt cx="370" cy="2"/>
                          </a:xfrm>
                        </wpg:grpSpPr>
                        <wps:wsp>
                          <wps:cNvPr id="1575" name="Freeform 1532"/>
                          <wps:cNvSpPr>
                            <a:spLocks/>
                          </wps:cNvSpPr>
                          <wps:spPr bwMode="auto">
                            <a:xfrm>
                              <a:off x="2880" y="527"/>
                              <a:ext cx="370" cy="2"/>
                            </a:xfrm>
                            <a:custGeom>
                              <a:avLst/>
                              <a:gdLst>
                                <a:gd name="T0" fmla="+- 0 2880 2880"/>
                                <a:gd name="T1" fmla="*/ T0 w 370"/>
                                <a:gd name="T2" fmla="+- 0 3250 2880"/>
                                <a:gd name="T3" fmla="*/ T2 w 370"/>
                              </a:gdLst>
                              <a:ahLst/>
                              <a:cxnLst>
                                <a:cxn ang="0">
                                  <a:pos x="T1" y="0"/>
                                </a:cxn>
                                <a:cxn ang="0">
                                  <a:pos x="T3" y="0"/>
                                </a:cxn>
                              </a:cxnLst>
                              <a:rect l="0" t="0" r="r" b="b"/>
                              <a:pathLst>
                                <a:path w="370">
                                  <a:moveTo>
                                    <a:pt x="0" y="0"/>
                                  </a:moveTo>
                                  <a:lnTo>
                                    <a:pt x="3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529"/>
                        <wpg:cNvGrpSpPr>
                          <a:grpSpLocks/>
                        </wpg:cNvGrpSpPr>
                        <wpg:grpSpPr bwMode="auto">
                          <a:xfrm>
                            <a:off x="3255" y="191"/>
                            <a:ext cx="2" cy="341"/>
                            <a:chOff x="3255" y="191"/>
                            <a:chExt cx="2" cy="341"/>
                          </a:xfrm>
                        </wpg:grpSpPr>
                        <wps:wsp>
                          <wps:cNvPr id="1577" name="Freeform 1530"/>
                          <wps:cNvSpPr>
                            <a:spLocks/>
                          </wps:cNvSpPr>
                          <wps:spPr bwMode="auto">
                            <a:xfrm>
                              <a:off x="3255"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527"/>
                        <wpg:cNvGrpSpPr>
                          <a:grpSpLocks/>
                        </wpg:cNvGrpSpPr>
                        <wpg:grpSpPr bwMode="auto">
                          <a:xfrm>
                            <a:off x="3260" y="527"/>
                            <a:ext cx="368" cy="2"/>
                            <a:chOff x="3260" y="527"/>
                            <a:chExt cx="368" cy="2"/>
                          </a:xfrm>
                        </wpg:grpSpPr>
                        <wps:wsp>
                          <wps:cNvPr id="1579" name="Freeform 1528"/>
                          <wps:cNvSpPr>
                            <a:spLocks/>
                          </wps:cNvSpPr>
                          <wps:spPr bwMode="auto">
                            <a:xfrm>
                              <a:off x="3260" y="527"/>
                              <a:ext cx="368" cy="2"/>
                            </a:xfrm>
                            <a:custGeom>
                              <a:avLst/>
                              <a:gdLst>
                                <a:gd name="T0" fmla="+- 0 3260 3260"/>
                                <a:gd name="T1" fmla="*/ T0 w 368"/>
                                <a:gd name="T2" fmla="+- 0 3627 3260"/>
                                <a:gd name="T3" fmla="*/ T2 w 368"/>
                              </a:gdLst>
                              <a:ahLst/>
                              <a:cxnLst>
                                <a:cxn ang="0">
                                  <a:pos x="T1" y="0"/>
                                </a:cxn>
                                <a:cxn ang="0">
                                  <a:pos x="T3" y="0"/>
                                </a:cxn>
                              </a:cxnLst>
                              <a:rect l="0" t="0" r="r" b="b"/>
                              <a:pathLst>
                                <a:path w="368">
                                  <a:moveTo>
                                    <a:pt x="0" y="0"/>
                                  </a:moveTo>
                                  <a:lnTo>
                                    <a:pt x="3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525"/>
                        <wpg:cNvGrpSpPr>
                          <a:grpSpLocks/>
                        </wpg:cNvGrpSpPr>
                        <wpg:grpSpPr bwMode="auto">
                          <a:xfrm>
                            <a:off x="3632" y="191"/>
                            <a:ext cx="2" cy="341"/>
                            <a:chOff x="3632" y="191"/>
                            <a:chExt cx="2" cy="341"/>
                          </a:xfrm>
                        </wpg:grpSpPr>
                        <wps:wsp>
                          <wps:cNvPr id="1581" name="Freeform 1526"/>
                          <wps:cNvSpPr>
                            <a:spLocks/>
                          </wps:cNvSpPr>
                          <wps:spPr bwMode="auto">
                            <a:xfrm>
                              <a:off x="3632"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4" o:spid="_x0000_s1026" style="position:absolute;margin-left:143.55pt;margin-top:9.3pt;width:38.3pt;height:17.55pt;z-index:-217720;mso-position-horizontal-relative:page" coordorigin="2871,186" coordsize="76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">
                <v:group id="Group 1539" o:spid="_x0000_s1027" style="position:absolute;left:2880;top:195;width:10;height:2" coordorigin="2880,1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540" o:spid="_x0000_s1028" style="position:absolute;left:2880;top:1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hl8IA&#10;AADdAAAADwAAAGRycy9kb3ducmV2LnhtbERPTWsCMRC9F/wPYYTeaqLoKlujqFToterB47iZ7i5u&#10;JksS19Vf3xQKvc3jfc5y3dtGdORD7VjDeKRAEBfO1FxqOB33bwsQISIbbByThgcFWK8GL0vMjbvz&#10;F3WHWIoUwiFHDVWMbS5lKCqyGEauJU7ct/MWY4K+lMbjPYXbRk6UyqTFmlNDhS3tKiquh5vV8KFm&#10;E57etpvLM3PKqOm8Oz+91q/DfvMOIlIf/8V/7k+T5s+yOfx+k0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uGXwgAAAN0AAAAPAAAAAAAAAAAAAAAAAJgCAABkcnMvZG93&#10;bnJldi54bWxQSwUGAAAAAAQABAD1AAAAhwMAAAAA&#10;" path="m,l10,e" filled="f" strokeweight=".48pt">
                    <v:path arrowok="t" o:connecttype="custom" o:connectlocs="0,0;10,0" o:connectangles="0,0"/>
                  </v:shape>
                </v:group>
                <v:group id="Group 1537" o:spid="_x0000_s1029" style="position:absolute;left:2890;top:195;width:360;height:2" coordorigin="2890,195"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538" o:spid="_x0000_s1030" style="position:absolute;left:2890;top:195;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0BZsUA&#10;AADdAAAADwAAAGRycy9kb3ducmV2LnhtbERPTWvCQBC9C/0PyxR6qxtLKxpdpS2IhRbB6EFvQ3aa&#10;TZudDdmppv++WxC8zeN9znzZ+0adqIt1YAOjYQaKuAy25srAfre6n4CKgmyxCUwGfinCcnEzmGNu&#10;w5m3dCqkUimEY44GnEibax1LRx7jMLTEifsMnUdJsKu07fCcwn2jH7JsrD3WnBoctvTqqPwufrwB&#10;KWR9+Fj70deqdi/vx7Apd48bY+5u++cZKKFeruKL+82m+U/jKfx/k07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QFmxQAAAN0AAAAPAAAAAAAAAAAAAAAAAJgCAABkcnMv&#10;ZG93bnJldi54bWxQSwUGAAAAAAQABAD1AAAAigMAAAAA&#10;" path="m,l360,e" filled="f" strokeweight=".48pt">
                    <v:path arrowok="t" o:connecttype="custom" o:connectlocs="0,0;360,0" o:connectangles="0,0"/>
                  </v:shape>
                </v:group>
                <v:group id="Group 1535" o:spid="_x0000_s1031" style="position:absolute;left:3260;top:195;width:368;height:2" coordorigin="3260,195" coordsize="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536" o:spid="_x0000_s1032" style="position:absolute;left:3260;top:195;width:368;height:2;visibility:visible;mso-wrap-style:square;v-text-anchor:top" coordsize="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8cYA&#10;AADdAAAADwAAAGRycy9kb3ducmV2LnhtbESPQWsCMRCF74L/IUzBW82qqGU1igqC2kurQvE23YzZ&#10;xc1k2URd/30jFLzN8N775s103thS3Kj2hWMFvW4CgjhzumCj4HhYv3+A8AFZY+mYFDzIw3zWbk0x&#10;1e7O33TbByMihH2KCvIQqlRKn+Vk0XddRRy1s6sthrjWRuoa7xFuS9lPkpG0WHC8kGNFq5yyy/5q&#10;I+Vnd1z+Xo3h8vy4fG35tPkcDJXqvDWLCYhATXiZ/9MbHesPxz14fhNH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V8cYAAADdAAAADwAAAAAAAAAAAAAAAACYAgAAZHJz&#10;L2Rvd25yZXYueG1sUEsFBgAAAAAEAAQA9QAAAIsDAAAAAA==&#10;" path="m,l367,e" filled="f" strokeweight=".48pt">
                    <v:path arrowok="t" o:connecttype="custom" o:connectlocs="0,0;367,0" o:connectangles="0,0"/>
                  </v:shape>
                </v:group>
                <v:group id="Group 1533" o:spid="_x0000_s1033" style="position:absolute;left:2876;top:191;width:2;height:341" coordorigin="2876,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34" o:spid="_x0000_s1034" style="position:absolute;left:2876;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KesIA&#10;AADdAAAADwAAAGRycy9kb3ducmV2LnhtbERPS4vCMBC+L/gfwgjeNFXRlWoUKbi4yB7W13loxrbY&#10;TEqTrdl/b4SFvc3H95zVJphadNS6yrKC8SgBQZxbXXGh4HzaDRcgnEfWWFsmBb/kYLPuva0w1fbB&#10;39QdfSFiCLsUFZTeN6mULi/JoBvZhjhyN9sa9BG2hdQtPmK4qeUkSebSYMWxocSGspLy+/HHKDh8&#10;Bd4trh/Np+6yJGzrbLK/VEoN+mG7BOEp+H/xn3uv4/zZ+xRe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Up6wgAAAN0AAAAPAAAAAAAAAAAAAAAAAJgCAABkcnMvZG93&#10;bnJldi54bWxQSwUGAAAAAAQABAD1AAAAhwMAAAAA&#10;" path="m,l,340e" filled="f" strokeweight=".48pt">
                    <v:path arrowok="t" o:connecttype="custom" o:connectlocs="0,191;0,531" o:connectangles="0,0"/>
                  </v:shape>
                </v:group>
                <v:group id="Group 1531" o:spid="_x0000_s1035" style="position:absolute;left:2880;top:527;width:370;height:2" coordorigin="2880,527" coordsize="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532" o:spid="_x0000_s1036" style="position:absolute;left:2880;top:527;width:370;height:2;visibility:visible;mso-wrap-style:square;v-text-anchor:top" coordsize="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v68MA&#10;AADdAAAADwAAAGRycy9kb3ducmV2LnhtbERP3WrCMBS+H/gO4QjezdSBTjpjGbLCygaj2gc4NMem&#10;W3NSmszWt18Ggnfn4/s9u2yynbjQ4FvHClbLBARx7XTLjYLqlD9uQfiArLFzTAqu5CHbzx52mGo3&#10;ckmXY2hEDGGfogITQp9K6WtDFv3S9cSRO7vBYohwaKQecIzhtpNPSbKRFluODQZ7Ohiqf46/VgH5&#10;qiiML83HZ3XelDme3r74W6nFfHp9ARFoCnfxzf2u4/z18xr+v4kn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Wv68MAAADdAAAADwAAAAAAAAAAAAAAAACYAgAAZHJzL2Rv&#10;d25yZXYueG1sUEsFBgAAAAAEAAQA9QAAAIgDAAAAAA==&#10;" path="m,l370,e" filled="f" strokeweight=".48pt">
                    <v:path arrowok="t" o:connecttype="custom" o:connectlocs="0,0;370,0" o:connectangles="0,0"/>
                  </v:shape>
                </v:group>
                <v:group id="Group 1529" o:spid="_x0000_s1037" style="position:absolute;left:3255;top:191;width:2;height:341" coordorigin="3255,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530" o:spid="_x0000_s1038" style="position:absolute;left:3255;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MecIA&#10;AADdAAAADwAAAGRycy9kb3ducmV2LnhtbERPS4vCMBC+L/gfwgje1lTBB9UoUlCUxcO6q+ehGdti&#10;MylNrPHfbwRhb/PxPWe5DqYWHbWusqxgNExAEOdWV1wo+P3Zfs5BOI+ssbZMCp7kYL3qfSwx1fbB&#10;39SdfCFiCLsUFZTeN6mULi/JoBvahjhyV9sa9BG2hdQtPmK4qeU4SabSYMWxocSGspLy2+luFHwd&#10;A2/nl11z0F2WhE2djffnSqlBP2wWIDwF/y9+u/c6zp/MZv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kx5wgAAAN0AAAAPAAAAAAAAAAAAAAAAAJgCAABkcnMvZG93&#10;bnJldi54bWxQSwUGAAAAAAQABAD1AAAAhwMAAAAA&#10;" path="m,l,340e" filled="f" strokeweight=".48pt">
                    <v:path arrowok="t" o:connecttype="custom" o:connectlocs="0,191;0,531" o:connectangles="0,0"/>
                  </v:shape>
                </v:group>
                <v:group id="Group 1527" o:spid="_x0000_s1039" style="position:absolute;left:3260;top:527;width:368;height:2" coordorigin="3260,527" coordsize="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528" o:spid="_x0000_s1040" style="position:absolute;left:3260;top:527;width:368;height:2;visibility:visible;mso-wrap-style:square;v-text-anchor:top" coordsize="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Z98cA&#10;AADdAAAADwAAAGRycy9kb3ducmV2LnhtbESPT2sCMRDF70K/Q5iCt5q1YqurUaog+OdiVZDeppsx&#10;u7iZLJuo67c3hYK3Gd57v3kznja2FFeqfeFYQbeTgCDOnC7YKDjsF28DED4gaywdk4I7eZhOXlpj&#10;TLW78Tddd8GICGGfooI8hCqV0mc5WfQdVxFH7eRqiyGutZG6xluE21K+J8mHtFhwvJBjRfOcsvPu&#10;YiPluD7Mfi/GcHm6n7cr/lluen2l2q/N1whEoCY8zf/ppY71+59D+Psmji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GffHAAAA3QAAAA8AAAAAAAAAAAAAAAAAmAIAAGRy&#10;cy9kb3ducmV2LnhtbFBLBQYAAAAABAAEAPUAAACMAwAAAAA=&#10;" path="m,l367,e" filled="f" strokeweight=".48pt">
                    <v:path arrowok="t" o:connecttype="custom" o:connectlocs="0,0;367,0" o:connectangles="0,0"/>
                  </v:shape>
                </v:group>
                <v:group id="Group 1525" o:spid="_x0000_s1041" style="position:absolute;left:3632;top:191;width:2;height:341" coordorigin="3632,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26" o:spid="_x0000_s1042" style="position:absolute;left:3632;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BscEA&#10;AADdAAAADwAAAGRycy9kb3ducmV2LnhtbERPS4vCMBC+L/gfwgh7W1MFpVSjSEFRFg8+z0MztsVm&#10;UppYs/9+s7DgbT6+5yxWwTSip87VlhWMRwkI4sLqmksFl/PmKwXhPLLGxjIp+CEHq+XgY4GZti8+&#10;Un/ypYgh7DJUUHnfZlK6oiKDbmRb4sjdbWfQR9iVUnf4iuGmkZMkmUmDNceGClvKKyoep6dR8H0I&#10;vElv23av+zwJ6yaf7K61Up/DsJ6D8BT8W/zv3uk4f5qO4e+be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uAbHBAAAA3QAAAA8AAAAAAAAAAAAAAAAAmAIAAGRycy9kb3du&#10;cmV2LnhtbFBLBQYAAAAABAAEAPUAAACGAwAAAAA=&#10;" path="m,l,340e" filled="f" strokeweight=".48pt">
                    <v:path arrowok="t" o:connecttype="custom" o:connectlocs="0,191;0,531" o:connectangles="0,0"/>
                  </v:shape>
                </v:group>
                <w10:wrap anchorx="page"/>
              </v:group>
            </w:pict>
          </mc:Fallback>
        </mc:AlternateContent>
      </w:r>
      <w:r>
        <w:rPr>
          <w:noProof/>
        </w:rPr>
        <mc:AlternateContent>
          <mc:Choice Requires="wpg">
            <w:drawing>
              <wp:anchor distT="0" distB="0" distL="114300" distR="114300" simplePos="0" relativeHeight="503098784" behindDoc="1" locked="0" layoutInCell="1" allowOverlap="1">
                <wp:simplePos x="0" y="0"/>
                <wp:positionH relativeFrom="page">
                  <wp:posOffset>2544445</wp:posOffset>
                </wp:positionH>
                <wp:positionV relativeFrom="paragraph">
                  <wp:posOffset>118110</wp:posOffset>
                </wp:positionV>
                <wp:extent cx="486410" cy="222885"/>
                <wp:effectExtent l="10795" t="5715" r="7620" b="9525"/>
                <wp:wrapNone/>
                <wp:docPr id="1550"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222885"/>
                          <a:chOff x="4007" y="186"/>
                          <a:chExt cx="766" cy="351"/>
                        </a:xfrm>
                      </wpg:grpSpPr>
                      <wpg:grpSp>
                        <wpg:cNvPr id="1551" name="Group 1522"/>
                        <wpg:cNvGrpSpPr>
                          <a:grpSpLocks/>
                        </wpg:cNvGrpSpPr>
                        <wpg:grpSpPr bwMode="auto">
                          <a:xfrm>
                            <a:off x="4016" y="195"/>
                            <a:ext cx="368" cy="2"/>
                            <a:chOff x="4016" y="195"/>
                            <a:chExt cx="368" cy="2"/>
                          </a:xfrm>
                        </wpg:grpSpPr>
                        <wps:wsp>
                          <wps:cNvPr id="1552" name="Freeform 1523"/>
                          <wps:cNvSpPr>
                            <a:spLocks/>
                          </wps:cNvSpPr>
                          <wps:spPr bwMode="auto">
                            <a:xfrm>
                              <a:off x="4016" y="195"/>
                              <a:ext cx="368" cy="2"/>
                            </a:xfrm>
                            <a:custGeom>
                              <a:avLst/>
                              <a:gdLst>
                                <a:gd name="T0" fmla="+- 0 4016 4016"/>
                                <a:gd name="T1" fmla="*/ T0 w 368"/>
                                <a:gd name="T2" fmla="+- 0 4383 4016"/>
                                <a:gd name="T3" fmla="*/ T2 w 368"/>
                              </a:gdLst>
                              <a:ahLst/>
                              <a:cxnLst>
                                <a:cxn ang="0">
                                  <a:pos x="T1" y="0"/>
                                </a:cxn>
                                <a:cxn ang="0">
                                  <a:pos x="T3" y="0"/>
                                </a:cxn>
                              </a:cxnLst>
                              <a:rect l="0" t="0" r="r" b="b"/>
                              <a:pathLst>
                                <a:path w="368">
                                  <a:moveTo>
                                    <a:pt x="0" y="0"/>
                                  </a:moveTo>
                                  <a:lnTo>
                                    <a:pt x="3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520"/>
                        <wpg:cNvGrpSpPr>
                          <a:grpSpLocks/>
                        </wpg:cNvGrpSpPr>
                        <wpg:grpSpPr bwMode="auto">
                          <a:xfrm>
                            <a:off x="4393" y="195"/>
                            <a:ext cx="370" cy="2"/>
                            <a:chOff x="4393" y="195"/>
                            <a:chExt cx="370" cy="2"/>
                          </a:xfrm>
                        </wpg:grpSpPr>
                        <wps:wsp>
                          <wps:cNvPr id="1554" name="Freeform 1521"/>
                          <wps:cNvSpPr>
                            <a:spLocks/>
                          </wps:cNvSpPr>
                          <wps:spPr bwMode="auto">
                            <a:xfrm>
                              <a:off x="4393" y="195"/>
                              <a:ext cx="370" cy="2"/>
                            </a:xfrm>
                            <a:custGeom>
                              <a:avLst/>
                              <a:gdLst>
                                <a:gd name="T0" fmla="+- 0 4393 4393"/>
                                <a:gd name="T1" fmla="*/ T0 w 370"/>
                                <a:gd name="T2" fmla="+- 0 4763 4393"/>
                                <a:gd name="T3" fmla="*/ T2 w 370"/>
                              </a:gdLst>
                              <a:ahLst/>
                              <a:cxnLst>
                                <a:cxn ang="0">
                                  <a:pos x="T1" y="0"/>
                                </a:cxn>
                                <a:cxn ang="0">
                                  <a:pos x="T3" y="0"/>
                                </a:cxn>
                              </a:cxnLst>
                              <a:rect l="0" t="0" r="r" b="b"/>
                              <a:pathLst>
                                <a:path w="370">
                                  <a:moveTo>
                                    <a:pt x="0" y="0"/>
                                  </a:moveTo>
                                  <a:lnTo>
                                    <a:pt x="3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518"/>
                        <wpg:cNvGrpSpPr>
                          <a:grpSpLocks/>
                        </wpg:cNvGrpSpPr>
                        <wpg:grpSpPr bwMode="auto">
                          <a:xfrm>
                            <a:off x="4011" y="191"/>
                            <a:ext cx="2" cy="341"/>
                            <a:chOff x="4011" y="191"/>
                            <a:chExt cx="2" cy="341"/>
                          </a:xfrm>
                        </wpg:grpSpPr>
                        <wps:wsp>
                          <wps:cNvPr id="1556" name="Freeform 1519"/>
                          <wps:cNvSpPr>
                            <a:spLocks/>
                          </wps:cNvSpPr>
                          <wps:spPr bwMode="auto">
                            <a:xfrm>
                              <a:off x="4011"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516"/>
                        <wpg:cNvGrpSpPr>
                          <a:grpSpLocks/>
                        </wpg:cNvGrpSpPr>
                        <wpg:grpSpPr bwMode="auto">
                          <a:xfrm>
                            <a:off x="4016" y="527"/>
                            <a:ext cx="368" cy="2"/>
                            <a:chOff x="4016" y="527"/>
                            <a:chExt cx="368" cy="2"/>
                          </a:xfrm>
                        </wpg:grpSpPr>
                        <wps:wsp>
                          <wps:cNvPr id="1558" name="Freeform 1517"/>
                          <wps:cNvSpPr>
                            <a:spLocks/>
                          </wps:cNvSpPr>
                          <wps:spPr bwMode="auto">
                            <a:xfrm>
                              <a:off x="4016" y="527"/>
                              <a:ext cx="368" cy="2"/>
                            </a:xfrm>
                            <a:custGeom>
                              <a:avLst/>
                              <a:gdLst>
                                <a:gd name="T0" fmla="+- 0 4016 4016"/>
                                <a:gd name="T1" fmla="*/ T0 w 368"/>
                                <a:gd name="T2" fmla="+- 0 4383 4016"/>
                                <a:gd name="T3" fmla="*/ T2 w 368"/>
                              </a:gdLst>
                              <a:ahLst/>
                              <a:cxnLst>
                                <a:cxn ang="0">
                                  <a:pos x="T1" y="0"/>
                                </a:cxn>
                                <a:cxn ang="0">
                                  <a:pos x="T3" y="0"/>
                                </a:cxn>
                              </a:cxnLst>
                              <a:rect l="0" t="0" r="r" b="b"/>
                              <a:pathLst>
                                <a:path w="368">
                                  <a:moveTo>
                                    <a:pt x="0" y="0"/>
                                  </a:moveTo>
                                  <a:lnTo>
                                    <a:pt x="3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514"/>
                        <wpg:cNvGrpSpPr>
                          <a:grpSpLocks/>
                        </wpg:cNvGrpSpPr>
                        <wpg:grpSpPr bwMode="auto">
                          <a:xfrm>
                            <a:off x="4388" y="191"/>
                            <a:ext cx="2" cy="341"/>
                            <a:chOff x="4388" y="191"/>
                            <a:chExt cx="2" cy="341"/>
                          </a:xfrm>
                        </wpg:grpSpPr>
                        <wps:wsp>
                          <wps:cNvPr id="1560" name="Freeform 1515"/>
                          <wps:cNvSpPr>
                            <a:spLocks/>
                          </wps:cNvSpPr>
                          <wps:spPr bwMode="auto">
                            <a:xfrm>
                              <a:off x="4388"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512"/>
                        <wpg:cNvGrpSpPr>
                          <a:grpSpLocks/>
                        </wpg:cNvGrpSpPr>
                        <wpg:grpSpPr bwMode="auto">
                          <a:xfrm>
                            <a:off x="4393" y="527"/>
                            <a:ext cx="370" cy="2"/>
                            <a:chOff x="4393" y="527"/>
                            <a:chExt cx="370" cy="2"/>
                          </a:xfrm>
                        </wpg:grpSpPr>
                        <wps:wsp>
                          <wps:cNvPr id="1562" name="Freeform 1513"/>
                          <wps:cNvSpPr>
                            <a:spLocks/>
                          </wps:cNvSpPr>
                          <wps:spPr bwMode="auto">
                            <a:xfrm>
                              <a:off x="4393" y="527"/>
                              <a:ext cx="370" cy="2"/>
                            </a:xfrm>
                            <a:custGeom>
                              <a:avLst/>
                              <a:gdLst>
                                <a:gd name="T0" fmla="+- 0 4393 4393"/>
                                <a:gd name="T1" fmla="*/ T0 w 370"/>
                                <a:gd name="T2" fmla="+- 0 4763 4393"/>
                                <a:gd name="T3" fmla="*/ T2 w 370"/>
                              </a:gdLst>
                              <a:ahLst/>
                              <a:cxnLst>
                                <a:cxn ang="0">
                                  <a:pos x="T1" y="0"/>
                                </a:cxn>
                                <a:cxn ang="0">
                                  <a:pos x="T3" y="0"/>
                                </a:cxn>
                              </a:cxnLst>
                              <a:rect l="0" t="0" r="r" b="b"/>
                              <a:pathLst>
                                <a:path w="370">
                                  <a:moveTo>
                                    <a:pt x="0" y="0"/>
                                  </a:moveTo>
                                  <a:lnTo>
                                    <a:pt x="3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510"/>
                        <wpg:cNvGrpSpPr>
                          <a:grpSpLocks/>
                        </wpg:cNvGrpSpPr>
                        <wpg:grpSpPr bwMode="auto">
                          <a:xfrm>
                            <a:off x="4767" y="191"/>
                            <a:ext cx="2" cy="341"/>
                            <a:chOff x="4767" y="191"/>
                            <a:chExt cx="2" cy="341"/>
                          </a:xfrm>
                        </wpg:grpSpPr>
                        <wps:wsp>
                          <wps:cNvPr id="1564" name="Freeform 1511"/>
                          <wps:cNvSpPr>
                            <a:spLocks/>
                          </wps:cNvSpPr>
                          <wps:spPr bwMode="auto">
                            <a:xfrm>
                              <a:off x="4767"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9" o:spid="_x0000_s1026" style="position:absolute;margin-left:200.35pt;margin-top:9.3pt;width:38.3pt;height:17.55pt;z-index:-217696;mso-position-horizontal-relative:page" coordorigin="4007,186" coordsize="76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">
                <v:group id="Group 1522" o:spid="_x0000_s1027" style="position:absolute;left:4016;top:195;width:368;height:2" coordorigin="4016,195" coordsize="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523" o:spid="_x0000_s1028" style="position:absolute;left:4016;top:195;width:368;height:2;visibility:visible;mso-wrap-style:square;v-text-anchor:top" coordsize="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X5sYA&#10;AADdAAAADwAAAGRycy9kb3ducmV2LnhtbESPW2sCMRCF3wv+hzCCbzWrskW2RlFB8PJSL1D6Nt2M&#10;2cXNZNlEXf+9EQp9m+Gc882Zyay1lbhR40vHCgb9BARx7nTJRsHpuHofg/ABWWPlmBQ8yMNs2nmb&#10;YKbdnfd0OwQjIoR9hgqKEOpMSp8XZNH3XU0ctbNrLIa4NkbqBu8Rbis5TJIPabHkeKHAmpYF5ZfD&#10;1UbK9/a0+L0aw9X5cfna8M96N0qV6nXb+SeIQG34N/+l1zrWT9MhvL6JI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X5sYAAADdAAAADwAAAAAAAAAAAAAAAACYAgAAZHJz&#10;L2Rvd25yZXYueG1sUEsFBgAAAAAEAAQA9QAAAIsDAAAAAA==&#10;" path="m,l367,e" filled="f" strokeweight=".48pt">
                    <v:path arrowok="t" o:connecttype="custom" o:connectlocs="0,0;367,0" o:connectangles="0,0"/>
                  </v:shape>
                </v:group>
                <v:group id="Group 1520" o:spid="_x0000_s1029" style="position:absolute;left:4393;top:195;width:370;height:2" coordorigin="4393,195" coordsize="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521" o:spid="_x0000_s1030" style="position:absolute;left:4393;top:195;width:370;height:2;visibility:visible;mso-wrap-style:square;v-text-anchor:top" coordsize="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WEMMA&#10;AADdAAAADwAAAGRycy9kb3ducmV2LnhtbERP3WrCMBS+H/gO4QjezdRhRTpjGbKCZYNR7QMcmmPT&#10;rTkpTdTu7ZfBYHfn4/s9u3yyvbjR6DvHClbLBARx43THrYL6XDxuQfiArLF3TAq+yUO+nz3sMNPu&#10;zhXdTqEVMYR9hgpMCEMmpW8MWfRLNxBH7uJGiyHCsZV6xHsMt718SpKNtNhxbDA40MFQ83W6WgXk&#10;67I0vjJv7/VlUxV4fv3gT6UW8+nlGUSgKfyL/9xHHeen6Rp+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xWEMMAAADdAAAADwAAAAAAAAAAAAAAAACYAgAAZHJzL2Rv&#10;d25yZXYueG1sUEsFBgAAAAAEAAQA9QAAAIgDAAAAAA==&#10;" path="m,l370,e" filled="f" strokeweight=".48pt">
                    <v:path arrowok="t" o:connecttype="custom" o:connectlocs="0,0;370,0" o:connectangles="0,0"/>
                  </v:shape>
                </v:group>
                <v:group id="Group 1518" o:spid="_x0000_s1031" style="position:absolute;left:4011;top:191;width:2;height:341" coordorigin="4011,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519" o:spid="_x0000_s1032" style="position:absolute;left:4011;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sEA&#10;AADdAAAADwAAAGRycy9kb3ducmV2LnhtbERPS4vCMBC+L+x/CLPgbZsqKFKNIgUXZfHg8zw0Y1ts&#10;JqXJ1uy/N4LgbT6+58yXwTSip87VlhUMkxQEcWF1zaWC03H9PQXhPLLGxjIp+CcHy8Xnxxwzbe+8&#10;p/7gSxFD2GWooPK+zaR0RUUGXWJb4shdbWfQR9iVUnd4j+GmkaM0nUiDNceGClvKKypuhz+j4HcX&#10;eD29/LRb3edpWDX5aHOulRp8hdUMhKfg3+KXe6Pj/PF4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tYLBAAAA3QAAAA8AAAAAAAAAAAAAAAAAmAIAAGRycy9kb3du&#10;cmV2LnhtbFBLBQYAAAAABAAEAPUAAACGAwAAAAA=&#10;" path="m,l,340e" filled="f" strokeweight=".48pt">
                    <v:path arrowok="t" o:connecttype="custom" o:connectlocs="0,191;0,531" o:connectangles="0,0"/>
                  </v:shape>
                </v:group>
                <v:group id="Group 1516" o:spid="_x0000_s1033" style="position:absolute;left:4016;top:527;width:368;height:2" coordorigin="4016,527" coordsize="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517" o:spid="_x0000_s1034" style="position:absolute;left:4016;top:527;width:368;height:2;visibility:visible;mso-wrap-style:square;v-text-anchor:top" coordsize="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gDMYA&#10;AADdAAAADwAAAGRycy9kb3ducmV2LnhtbESPQWvCQBCF74X+h2UK3urGSkqJrmILBbWXagXxNmbH&#10;TTA7G7Krxn/fORR6e8O8+ea96bz3jbpSF+vABkbDDBRxGWzNzsDu5/P5DVRMyBabwGTgThHms8eH&#10;KRY23HhD121ySiAcCzRQpdQWWseyIo9xGFpi2Z1C5zHJ2DltO7wJ3Df6Jctetcea5UOFLX1UVJ63&#10;Fy+U/Xr3frw4x83pfv5e8WH5Nc6NGTz1iwmoRH36N/9dL63Ez3OJK21Egp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7gDMYAAADdAAAADwAAAAAAAAAAAAAAAACYAgAAZHJz&#10;L2Rvd25yZXYueG1sUEsFBgAAAAAEAAQA9QAAAIsDAAAAAA==&#10;" path="m,l367,e" filled="f" strokeweight=".48pt">
                    <v:path arrowok="t" o:connecttype="custom" o:connectlocs="0,0;367,0" o:connectangles="0,0"/>
                  </v:shape>
                </v:group>
                <v:group id="Group 1514" o:spid="_x0000_s1035" style="position:absolute;left:4388;top:191;width:2;height:341" coordorigin="4388,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515" o:spid="_x0000_s1036" style="position:absolute;left:4388;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C0MUA&#10;AADdAAAADwAAAGRycy9kb3ducmV2LnhtbESPQWvCQBCF70L/wzKF3nRTQZHUVSSgKOKhansestMk&#10;NDsbsmvc/nvnIPQ2w3vz3jfLdXKtGqgPjWcD75MMFHHpbcOVgetlO16AChHZYuuZDPxRgPXqZbTE&#10;3Po7f9JwjpWSEA45Gqhj7HKtQ1mTwzDxHbFoP753GGXtK217vEu4a/U0y+baYcPSUGNHRU3l7/nm&#10;DBxPibeL7113sEORpU1bTPdfjTFvr2nzASpSiv/m5/XeCv5sLvzyjY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kLQxQAAAN0AAAAPAAAAAAAAAAAAAAAAAJgCAABkcnMv&#10;ZG93bnJldi54bWxQSwUGAAAAAAQABAD1AAAAigMAAAAA&#10;" path="m,l,340e" filled="f" strokeweight=".48pt">
                    <v:path arrowok="t" o:connecttype="custom" o:connectlocs="0,191;0,531" o:connectangles="0,0"/>
                  </v:shape>
                </v:group>
                <v:group id="Group 1512" o:spid="_x0000_s1037" style="position:absolute;left:4393;top:527;width:370;height:2" coordorigin="4393,527" coordsize="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513" o:spid="_x0000_s1038" style="position:absolute;left:4393;top:527;width:370;height:2;visibility:visible;mso-wrap-style:square;v-text-anchor:top" coordsize="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hQsIA&#10;AADdAAAADwAAAGRycy9kb3ducmV2LnhtbERP3WrCMBS+F/YO4Qx2Z1OFFekaRWTCygaj2gc4NMem&#10;szkpTWa7t18GA+/Ox/d7it1se3Gj0XeOFaySFARx43THrYL6fFxuQPiArLF3TAp+yMNu+7AoMNdu&#10;4opup9CKGMI+RwUmhCGX0jeGLPrEDcSRu7jRYohwbKUecYrhtpfrNM2kxY5jg8GBDoaa6+nbKiBf&#10;l6XxlXn/qC9ZdcTz6yd/KfX0OO9fQASaw138737Tcf5ztoa/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aFCwgAAAN0AAAAPAAAAAAAAAAAAAAAAAJgCAABkcnMvZG93&#10;bnJldi54bWxQSwUGAAAAAAQABAD1AAAAhwMAAAAA&#10;" path="m,l370,e" filled="f" strokeweight=".48pt">
                    <v:path arrowok="t" o:connecttype="custom" o:connectlocs="0,0;370,0" o:connectangles="0,0"/>
                  </v:shape>
                </v:group>
                <v:group id="Group 1510" o:spid="_x0000_s1039" style="position:absolute;left:4767;top:191;width:2;height:341" coordorigin="4767,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511" o:spid="_x0000_s1040" style="position:absolute;left:4767;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E08IA&#10;AADdAAAADwAAAGRycy9kb3ducmV2LnhtbERPTYvCMBC9L/gfwgje1lRRkWoUKSjK4mHd1fPQjG2x&#10;mZQm1vjvN4Kwt3m8z1mug6lFR62rLCsYDRMQxLnVFRcKfn+2n3MQziNrrC2Tgic5WK96H0tMtX3w&#10;N3UnX4gYwi5FBaX3TSqly0sy6Ia2IY7c1bYGfYRtIXWLjxhuajlOkpk0WHFsKLGhrKT8drobBV/H&#10;wNv5ZdccdJclYVNn4/25UmrQD5sFCE/B/4vf7r2O86ezCb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UTTwgAAAN0AAAAPAAAAAAAAAAAAAAAAAJgCAABkcnMvZG93&#10;bnJldi54bWxQSwUGAAAAAAQABAD1AAAAhwMAAAAA&#10;" path="m,l,340e" filled="f" strokeweight=".48pt">
                    <v:path arrowok="t" o:connecttype="custom" o:connectlocs="0,191;0,531" o:connectangles="0,0"/>
                  </v:shape>
                </v:group>
                <w10:wrap anchorx="page"/>
              </v:group>
            </w:pict>
          </mc:Fallback>
        </mc:AlternateContent>
      </w:r>
      <w:r>
        <w:rPr>
          <w:noProof/>
        </w:rPr>
        <mc:AlternateContent>
          <mc:Choice Requires="wpg">
            <w:drawing>
              <wp:anchor distT="0" distB="0" distL="114300" distR="114300" simplePos="0" relativeHeight="503098808" behindDoc="1" locked="0" layoutInCell="1" allowOverlap="1">
                <wp:simplePos x="0" y="0"/>
                <wp:positionH relativeFrom="page">
                  <wp:posOffset>4600575</wp:posOffset>
                </wp:positionH>
                <wp:positionV relativeFrom="paragraph">
                  <wp:posOffset>118110</wp:posOffset>
                </wp:positionV>
                <wp:extent cx="2807970" cy="222885"/>
                <wp:effectExtent l="9525" t="5715" r="1905" b="9525"/>
                <wp:wrapNone/>
                <wp:docPr id="1539"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970" cy="222885"/>
                          <a:chOff x="7245" y="186"/>
                          <a:chExt cx="4422" cy="351"/>
                        </a:xfrm>
                      </wpg:grpSpPr>
                      <wpg:grpSp>
                        <wpg:cNvPr id="1540" name="Group 1507"/>
                        <wpg:cNvGrpSpPr>
                          <a:grpSpLocks/>
                        </wpg:cNvGrpSpPr>
                        <wpg:grpSpPr bwMode="auto">
                          <a:xfrm>
                            <a:off x="7254" y="195"/>
                            <a:ext cx="10" cy="2"/>
                            <a:chOff x="7254" y="195"/>
                            <a:chExt cx="10" cy="2"/>
                          </a:xfrm>
                        </wpg:grpSpPr>
                        <wps:wsp>
                          <wps:cNvPr id="1541" name="Freeform 1508"/>
                          <wps:cNvSpPr>
                            <a:spLocks/>
                          </wps:cNvSpPr>
                          <wps:spPr bwMode="auto">
                            <a:xfrm>
                              <a:off x="7254" y="195"/>
                              <a:ext cx="10" cy="2"/>
                            </a:xfrm>
                            <a:custGeom>
                              <a:avLst/>
                              <a:gdLst>
                                <a:gd name="T0" fmla="+- 0 7254 7254"/>
                                <a:gd name="T1" fmla="*/ T0 w 10"/>
                                <a:gd name="T2" fmla="+- 0 7264 72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505"/>
                        <wpg:cNvGrpSpPr>
                          <a:grpSpLocks/>
                        </wpg:cNvGrpSpPr>
                        <wpg:grpSpPr bwMode="auto">
                          <a:xfrm>
                            <a:off x="7264" y="195"/>
                            <a:ext cx="4393" cy="2"/>
                            <a:chOff x="7264" y="195"/>
                            <a:chExt cx="4393" cy="2"/>
                          </a:xfrm>
                        </wpg:grpSpPr>
                        <wps:wsp>
                          <wps:cNvPr id="1543" name="Freeform 1506"/>
                          <wps:cNvSpPr>
                            <a:spLocks/>
                          </wps:cNvSpPr>
                          <wps:spPr bwMode="auto">
                            <a:xfrm>
                              <a:off x="7264" y="195"/>
                              <a:ext cx="4393" cy="2"/>
                            </a:xfrm>
                            <a:custGeom>
                              <a:avLst/>
                              <a:gdLst>
                                <a:gd name="T0" fmla="+- 0 7264 7264"/>
                                <a:gd name="T1" fmla="*/ T0 w 4393"/>
                                <a:gd name="T2" fmla="+- 0 11656 7264"/>
                                <a:gd name="T3" fmla="*/ T2 w 4393"/>
                              </a:gdLst>
                              <a:ahLst/>
                              <a:cxnLst>
                                <a:cxn ang="0">
                                  <a:pos x="T1" y="0"/>
                                </a:cxn>
                                <a:cxn ang="0">
                                  <a:pos x="T3" y="0"/>
                                </a:cxn>
                              </a:cxnLst>
                              <a:rect l="0" t="0" r="r" b="b"/>
                              <a:pathLst>
                                <a:path w="4393">
                                  <a:moveTo>
                                    <a:pt x="0" y="0"/>
                                  </a:moveTo>
                                  <a:lnTo>
                                    <a:pt x="43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503"/>
                        <wpg:cNvGrpSpPr>
                          <a:grpSpLocks/>
                        </wpg:cNvGrpSpPr>
                        <wpg:grpSpPr bwMode="auto">
                          <a:xfrm>
                            <a:off x="7249" y="191"/>
                            <a:ext cx="2" cy="341"/>
                            <a:chOff x="7249" y="191"/>
                            <a:chExt cx="2" cy="341"/>
                          </a:xfrm>
                        </wpg:grpSpPr>
                        <wps:wsp>
                          <wps:cNvPr id="1545" name="Freeform 1504"/>
                          <wps:cNvSpPr>
                            <a:spLocks/>
                          </wps:cNvSpPr>
                          <wps:spPr bwMode="auto">
                            <a:xfrm>
                              <a:off x="7249"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501"/>
                        <wpg:cNvGrpSpPr>
                          <a:grpSpLocks/>
                        </wpg:cNvGrpSpPr>
                        <wpg:grpSpPr bwMode="auto">
                          <a:xfrm>
                            <a:off x="7254" y="527"/>
                            <a:ext cx="4402" cy="2"/>
                            <a:chOff x="7254" y="527"/>
                            <a:chExt cx="4402" cy="2"/>
                          </a:xfrm>
                        </wpg:grpSpPr>
                        <wps:wsp>
                          <wps:cNvPr id="1547" name="Freeform 1502"/>
                          <wps:cNvSpPr>
                            <a:spLocks/>
                          </wps:cNvSpPr>
                          <wps:spPr bwMode="auto">
                            <a:xfrm>
                              <a:off x="7254" y="527"/>
                              <a:ext cx="4402" cy="2"/>
                            </a:xfrm>
                            <a:custGeom>
                              <a:avLst/>
                              <a:gdLst>
                                <a:gd name="T0" fmla="+- 0 7254 7254"/>
                                <a:gd name="T1" fmla="*/ T0 w 4402"/>
                                <a:gd name="T2" fmla="+- 0 11656 7254"/>
                                <a:gd name="T3" fmla="*/ T2 w 4402"/>
                              </a:gdLst>
                              <a:ahLst/>
                              <a:cxnLst>
                                <a:cxn ang="0">
                                  <a:pos x="T1" y="0"/>
                                </a:cxn>
                                <a:cxn ang="0">
                                  <a:pos x="T3" y="0"/>
                                </a:cxn>
                              </a:cxnLst>
                              <a:rect l="0" t="0" r="r" b="b"/>
                              <a:pathLst>
                                <a:path w="4402">
                                  <a:moveTo>
                                    <a:pt x="0" y="0"/>
                                  </a:moveTo>
                                  <a:lnTo>
                                    <a:pt x="44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499"/>
                        <wpg:cNvGrpSpPr>
                          <a:grpSpLocks/>
                        </wpg:cNvGrpSpPr>
                        <wpg:grpSpPr bwMode="auto">
                          <a:xfrm>
                            <a:off x="11661" y="191"/>
                            <a:ext cx="2" cy="341"/>
                            <a:chOff x="11661" y="191"/>
                            <a:chExt cx="2" cy="341"/>
                          </a:xfrm>
                        </wpg:grpSpPr>
                        <wps:wsp>
                          <wps:cNvPr id="1549" name="Freeform 1500"/>
                          <wps:cNvSpPr>
                            <a:spLocks/>
                          </wps:cNvSpPr>
                          <wps:spPr bwMode="auto">
                            <a:xfrm>
                              <a:off x="11661" y="191"/>
                              <a:ext cx="2" cy="341"/>
                            </a:xfrm>
                            <a:custGeom>
                              <a:avLst/>
                              <a:gdLst>
                                <a:gd name="T0" fmla="+- 0 191 191"/>
                                <a:gd name="T1" fmla="*/ 191 h 341"/>
                                <a:gd name="T2" fmla="+- 0 531 191"/>
                                <a:gd name="T3" fmla="*/ 531 h 341"/>
                              </a:gdLst>
                              <a:ahLst/>
                              <a:cxnLst>
                                <a:cxn ang="0">
                                  <a:pos x="0" y="T1"/>
                                </a:cxn>
                                <a:cxn ang="0">
                                  <a:pos x="0" y="T3"/>
                                </a:cxn>
                              </a:cxnLst>
                              <a:rect l="0" t="0" r="r" b="b"/>
                              <a:pathLst>
                                <a:path h="341">
                                  <a:moveTo>
                                    <a:pt x="0" y="0"/>
                                  </a:moveTo>
                                  <a:lnTo>
                                    <a:pt x="0" y="34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98" o:spid="_x0000_s1026" style="position:absolute;margin-left:362.25pt;margin-top:9.3pt;width:221.1pt;height:17.55pt;z-index:-217672;mso-position-horizontal-relative:page" coordorigin="7245,186" coordsize="442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">
                <v:group id="Group 1507" o:spid="_x0000_s1027" style="position:absolute;left:7254;top:195;width:10;height:2" coordorigin="7254,1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508" o:spid="_x0000_s1028" style="position:absolute;left:7254;top:1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AGMIA&#10;AADdAAAADwAAAGRycy9kb3ducmV2LnhtbERPS2sCMRC+C/6HMEJvmiirlq1RbKng1cehx+lmurt0&#10;M1mSuK7+eiMUepuP7zmrTW8b0ZEPtWMN04kCQVw4U3Op4XzajV9BhIhssHFMGm4UYLMeDlaYG3fl&#10;A3XHWIoUwiFHDVWMbS5lKCqyGCauJU7cj/MWY4K+lMbjNYXbRs6UWkiLNaeGClv6qKj4PV6shk81&#10;n3F2ed9+3xdOGZUtu6+71/pl1G/fQETq47/4z703af48m8Lz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oAYwgAAAN0AAAAPAAAAAAAAAAAAAAAAAJgCAABkcnMvZG93&#10;bnJldi54bWxQSwUGAAAAAAQABAD1AAAAhwMAAAAA&#10;" path="m,l10,e" filled="f" strokeweight=".48pt">
                    <v:path arrowok="t" o:connecttype="custom" o:connectlocs="0,0;10,0" o:connectangles="0,0"/>
                  </v:shape>
                </v:group>
                <v:group id="Group 1505" o:spid="_x0000_s1029" style="position:absolute;left:7264;top:195;width:4393;height:2" coordorigin="7264,195" coordsize="4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506" o:spid="_x0000_s1030" style="position:absolute;left:7264;top:195;width:4393;height:2;visibility:visible;mso-wrap-style:square;v-text-anchor:top" coordsize="4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tH8IA&#10;AADdAAAADwAAAGRycy9kb3ducmV2LnhtbERPTYvCMBC9C/sfwgjeNNWqSDXKIsgq7EHdBa9DM7bV&#10;ZlKSrNZ/bxYEb/N4n7NYtaYWN3K+sqxgOEhAEOdWV1wo+P3Z9GcgfEDWWFsmBQ/ysFp+dBaYaXvn&#10;A92OoRAxhH2GCsoQmkxKn5dk0A9sQxy5s3UGQ4SukNrhPYabWo6SZCoNVhwbSmxoXVJ+Pf4ZBanf&#10;X6a78ak5Fxf6drN08jW67pTqddvPOYhAbXiLX+6tjvMn4x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e0fwgAAAN0AAAAPAAAAAAAAAAAAAAAAAJgCAABkcnMvZG93&#10;bnJldi54bWxQSwUGAAAAAAQABAD1AAAAhwMAAAAA&#10;" path="m,l4392,e" filled="f" strokeweight=".48pt">
                    <v:path arrowok="t" o:connecttype="custom" o:connectlocs="0,0;4392,0" o:connectangles="0,0"/>
                  </v:shape>
                </v:group>
                <v:group id="Group 1503" o:spid="_x0000_s1031" style="position:absolute;left:7249;top:191;width:2;height:341" coordorigin="7249,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504" o:spid="_x0000_s1032" style="position:absolute;left:7249;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9KMIA&#10;AADdAAAADwAAAGRycy9kb3ducmV2LnhtbERPTYvCMBC9L/gfwgje1lTRRapRpKAosod1V89DM7bF&#10;ZlKaWOO/NwuCt3m8z1msgqlFR62rLCsYDRMQxLnVFRcK/n43nzMQziNrrC2Tggc5WC17HwtMtb3z&#10;D3VHX4gYwi5FBaX3TSqly0sy6Ia2IY7cxbYGfYRtIXWL9xhuajlOki9psOLYUGJDWUn59XgzCg7f&#10;gTez87bZ6y5LwrrOxrtTpdSgH9ZzEJ6Cf4tf7p2O86eTKfx/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L0owgAAAN0AAAAPAAAAAAAAAAAAAAAAAJgCAABkcnMvZG93&#10;bnJldi54bWxQSwUGAAAAAAQABAD1AAAAhwMAAAAA&#10;" path="m,l,340e" filled="f" strokeweight=".48pt">
                    <v:path arrowok="t" o:connecttype="custom" o:connectlocs="0,191;0,531" o:connectangles="0,0"/>
                  </v:shape>
                </v:group>
                <v:group id="Group 1501" o:spid="_x0000_s1033" style="position:absolute;left:7254;top:527;width:4402;height:2" coordorigin="7254,527" coordsize="4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502" o:spid="_x0000_s1034" style="position:absolute;left:7254;top:527;width:4402;height:2;visibility:visible;mso-wrap-style:square;v-text-anchor:top" coordsize="4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e3cMA&#10;AADdAAAADwAAAGRycy9kb3ducmV2LnhtbERP22oCMRB9L/gPYQTfarZXZTVKaREEK8ULPo+babJ2&#10;M1k2cd3265tCwbc5nOtM552rREtNKD0ruBtmIIgLr0s2Cva7xe0YRIjIGivPpOCbAsxnvZsp5tpf&#10;eEPtNhqRQjjkqMDGWOdShsKSwzD0NXHiPn3jMCbYGKkbvKRwV8n7LHuWDktODRZrerVUfG3PTsFq&#10;bbIVtu8H8/PgeX+0p4/y7aTUoN+9TEBE6uJV/O9e6jT/6XEE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3e3cMAAADdAAAADwAAAAAAAAAAAAAAAACYAgAAZHJzL2Rv&#10;d25yZXYueG1sUEsFBgAAAAAEAAQA9QAAAIgDAAAAAA==&#10;" path="m,l4402,e" filled="f" strokeweight=".48pt">
                    <v:path arrowok="t" o:connecttype="custom" o:connectlocs="0,0;4402,0" o:connectangles="0,0"/>
                  </v:shape>
                </v:group>
                <v:group id="Group 1499" o:spid="_x0000_s1035" style="position:absolute;left:11661;top:191;width:2;height:341" coordorigin="11661,191"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500" o:spid="_x0000_s1036" style="position:absolute;left:11661;top:191;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ECMMA&#10;AADdAAAADwAAAGRycy9kb3ducmV2LnhtbESPQWsCMRCF7wX/QxjBW80qKroaRYRir7p6Hzbj7upm&#10;EpLU3fbXN0Khtxne+9682ex604on+dBYVjAZZyCIS6sbrhRcio/3JYgQkTW2lknBNwXYbQdvG8y1&#10;7fhEz3OsRArhkKOCOkaXSxnKmgyGsXXESbtZbzCm1VdSe+xSuGnlNMsW0mDD6UKNjg41lY/zl0k1&#10;Cpfdf9qFm8VTdyiut+ro73ulRsN+vwYRqY//5j/6UyduPlvB65s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ECMMAAADdAAAADwAAAAAAAAAAAAAAAACYAgAAZHJzL2Rv&#10;d25yZXYueG1sUEsFBgAAAAAEAAQA9QAAAIgDAAAAAA==&#10;" path="m,l,340e" filled="f" strokeweight=".16936mm">
                    <v:path arrowok="t" o:connecttype="custom" o:connectlocs="0,191;0,531" o:connectangles="0,0"/>
                  </v:shape>
                </v:group>
                <w10:wrap anchorx="page"/>
              </v:group>
            </w:pict>
          </mc:Fallback>
        </mc:AlternateContent>
      </w:r>
      <w:r>
        <w:rPr>
          <w:noProof/>
        </w:rPr>
        <mc:AlternateContent>
          <mc:Choice Requires="wps">
            <w:drawing>
              <wp:anchor distT="0" distB="0" distL="114300" distR="114300" simplePos="0" relativeHeight="3040" behindDoc="0" locked="0" layoutInCell="1" allowOverlap="1">
                <wp:simplePos x="0" y="0"/>
                <wp:positionH relativeFrom="page">
                  <wp:posOffset>365760</wp:posOffset>
                </wp:positionH>
                <wp:positionV relativeFrom="paragraph">
                  <wp:posOffset>121285</wp:posOffset>
                </wp:positionV>
                <wp:extent cx="1143635" cy="216535"/>
                <wp:effectExtent l="3810" t="0" r="0" b="3175"/>
                <wp:wrapNone/>
                <wp:docPr id="1538"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46"/>
                              <w:gridCol w:w="447"/>
                              <w:gridCol w:w="446"/>
                              <w:gridCol w:w="446"/>
                            </w:tblGrid>
                            <w:tr w:rsidR="00EA34A7">
                              <w:trPr>
                                <w:trHeight w:hRule="exact" w:val="331"/>
                              </w:trPr>
                              <w:tc>
                                <w:tcPr>
                                  <w:tcW w:w="446" w:type="dxa"/>
                                  <w:tcBorders>
                                    <w:top w:val="single" w:sz="4" w:space="0" w:color="000000"/>
                                    <w:left w:val="single" w:sz="4" w:space="0" w:color="000000"/>
                                    <w:bottom w:val="single" w:sz="4" w:space="0" w:color="000000"/>
                                    <w:right w:val="single" w:sz="4" w:space="0" w:color="000000"/>
                                  </w:tcBorders>
                                </w:tcPr>
                                <w:p w:rsidR="00EA34A7" w:rsidRDefault="00EA34A7"/>
                              </w:tc>
                              <w:tc>
                                <w:tcPr>
                                  <w:tcW w:w="447" w:type="dxa"/>
                                  <w:tcBorders>
                                    <w:top w:val="single" w:sz="4" w:space="0" w:color="000000"/>
                                    <w:left w:val="single" w:sz="4" w:space="0" w:color="000000"/>
                                    <w:bottom w:val="single" w:sz="4" w:space="0" w:color="000000"/>
                                    <w:right w:val="single" w:sz="4" w:space="0" w:color="000000"/>
                                  </w:tcBorders>
                                </w:tcPr>
                                <w:p w:rsidR="00EA34A7" w:rsidRDefault="00EA34A7"/>
                              </w:tc>
                              <w:tc>
                                <w:tcPr>
                                  <w:tcW w:w="446" w:type="dxa"/>
                                  <w:tcBorders>
                                    <w:top w:val="single" w:sz="4" w:space="0" w:color="000000"/>
                                    <w:left w:val="single" w:sz="4" w:space="0" w:color="000000"/>
                                    <w:bottom w:val="single" w:sz="4" w:space="0" w:color="000000"/>
                                    <w:right w:val="single" w:sz="4" w:space="0" w:color="000000"/>
                                  </w:tcBorders>
                                </w:tcPr>
                                <w:p w:rsidR="00EA34A7" w:rsidRDefault="00EA34A7"/>
                              </w:tc>
                              <w:tc>
                                <w:tcPr>
                                  <w:tcW w:w="446" w:type="dxa"/>
                                  <w:tcBorders>
                                    <w:top w:val="single" w:sz="4" w:space="0" w:color="000000"/>
                                    <w:left w:val="single" w:sz="4" w:space="0" w:color="000000"/>
                                    <w:bottom w:val="single" w:sz="4" w:space="0" w:color="000000"/>
                                    <w:right w:val="single" w:sz="4" w:space="0" w:color="000000"/>
                                  </w:tcBorders>
                                </w:tcPr>
                                <w:p w:rsidR="00EA34A7" w:rsidRDefault="00EA34A7"/>
                              </w:tc>
                            </w:tr>
                          </w:tbl>
                          <w:p w:rsidR="00EA34A7" w:rsidRDefault="00EA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7" o:spid="_x0000_s1033" type="#_x0000_t202" style="position:absolute;left:0;text-align:left;margin-left:28.8pt;margin-top:9.55pt;width:90.05pt;height:17.0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JBs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6"/>
                        <w:gridCol w:w="447"/>
                        <w:gridCol w:w="446"/>
                        <w:gridCol w:w="446"/>
                      </w:tblGrid>
                      <w:tr w:rsidR="00EA34A7">
                        <w:trPr>
                          <w:trHeight w:hRule="exact" w:val="331"/>
                        </w:trPr>
                        <w:tc>
                          <w:tcPr>
                            <w:tcW w:w="446" w:type="dxa"/>
                            <w:tcBorders>
                              <w:top w:val="single" w:sz="4" w:space="0" w:color="000000"/>
                              <w:left w:val="single" w:sz="4" w:space="0" w:color="000000"/>
                              <w:bottom w:val="single" w:sz="4" w:space="0" w:color="000000"/>
                              <w:right w:val="single" w:sz="4" w:space="0" w:color="000000"/>
                            </w:tcBorders>
                          </w:tcPr>
                          <w:p w:rsidR="00EA34A7" w:rsidRDefault="00EA34A7"/>
                        </w:tc>
                        <w:tc>
                          <w:tcPr>
                            <w:tcW w:w="447" w:type="dxa"/>
                            <w:tcBorders>
                              <w:top w:val="single" w:sz="4" w:space="0" w:color="000000"/>
                              <w:left w:val="single" w:sz="4" w:space="0" w:color="000000"/>
                              <w:bottom w:val="single" w:sz="4" w:space="0" w:color="000000"/>
                              <w:right w:val="single" w:sz="4" w:space="0" w:color="000000"/>
                            </w:tcBorders>
                          </w:tcPr>
                          <w:p w:rsidR="00EA34A7" w:rsidRDefault="00EA34A7"/>
                        </w:tc>
                        <w:tc>
                          <w:tcPr>
                            <w:tcW w:w="446" w:type="dxa"/>
                            <w:tcBorders>
                              <w:top w:val="single" w:sz="4" w:space="0" w:color="000000"/>
                              <w:left w:val="single" w:sz="4" w:space="0" w:color="000000"/>
                              <w:bottom w:val="single" w:sz="4" w:space="0" w:color="000000"/>
                              <w:right w:val="single" w:sz="4" w:space="0" w:color="000000"/>
                            </w:tcBorders>
                          </w:tcPr>
                          <w:p w:rsidR="00EA34A7" w:rsidRDefault="00EA34A7"/>
                        </w:tc>
                        <w:tc>
                          <w:tcPr>
                            <w:tcW w:w="446" w:type="dxa"/>
                            <w:tcBorders>
                              <w:top w:val="single" w:sz="4" w:space="0" w:color="000000"/>
                              <w:left w:val="single" w:sz="4" w:space="0" w:color="000000"/>
                              <w:bottom w:val="single" w:sz="4" w:space="0" w:color="000000"/>
                              <w:right w:val="single" w:sz="4" w:space="0" w:color="000000"/>
                            </w:tcBorders>
                          </w:tcPr>
                          <w:p w:rsidR="00EA34A7" w:rsidRDefault="00EA34A7"/>
                        </w:tc>
                      </w:tr>
                    </w:tbl>
                    <w:p w:rsidR="00EA34A7" w:rsidRDefault="00EA34A7"/>
                  </w:txbxContent>
                </v:textbox>
                <w10:wrap anchorx="page"/>
              </v:shape>
            </w:pict>
          </mc:Fallback>
        </mc:AlternateContent>
      </w:r>
      <w:r>
        <w:rPr>
          <w:noProof/>
        </w:rPr>
        <mc:AlternateContent>
          <mc:Choice Requires="wps">
            <w:drawing>
              <wp:anchor distT="0" distB="0" distL="114300" distR="114300" simplePos="0" relativeHeight="3064" behindDoc="0" locked="0" layoutInCell="1" allowOverlap="1">
                <wp:simplePos x="0" y="0"/>
                <wp:positionH relativeFrom="page">
                  <wp:posOffset>3263265</wp:posOffset>
                </wp:positionH>
                <wp:positionV relativeFrom="paragraph">
                  <wp:posOffset>121285</wp:posOffset>
                </wp:positionV>
                <wp:extent cx="969645" cy="216535"/>
                <wp:effectExtent l="0" t="0" r="0" b="3175"/>
                <wp:wrapNone/>
                <wp:docPr id="1537"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79"/>
                              <w:gridCol w:w="377"/>
                              <w:gridCol w:w="379"/>
                              <w:gridCol w:w="377"/>
                            </w:tblGrid>
                            <w:tr w:rsidR="00EA34A7">
                              <w:trPr>
                                <w:trHeight w:hRule="exact" w:val="331"/>
                              </w:trPr>
                              <w:tc>
                                <w:tcPr>
                                  <w:tcW w:w="379" w:type="dxa"/>
                                  <w:tcBorders>
                                    <w:top w:val="single" w:sz="4" w:space="0" w:color="000000"/>
                                    <w:left w:val="single" w:sz="4" w:space="0" w:color="000000"/>
                                    <w:bottom w:val="single" w:sz="4" w:space="0" w:color="000000"/>
                                    <w:right w:val="single" w:sz="4" w:space="0" w:color="000000"/>
                                  </w:tcBorders>
                                </w:tcPr>
                                <w:p w:rsidR="00EA34A7" w:rsidRDefault="00EA34A7"/>
                              </w:tc>
                              <w:tc>
                                <w:tcPr>
                                  <w:tcW w:w="377" w:type="dxa"/>
                                  <w:tcBorders>
                                    <w:top w:val="single" w:sz="4" w:space="0" w:color="000000"/>
                                    <w:left w:val="single" w:sz="4" w:space="0" w:color="000000"/>
                                    <w:bottom w:val="single" w:sz="4" w:space="0" w:color="000000"/>
                                    <w:right w:val="single" w:sz="4" w:space="0" w:color="000000"/>
                                  </w:tcBorders>
                                </w:tcPr>
                                <w:p w:rsidR="00EA34A7" w:rsidRDefault="00EA34A7"/>
                              </w:tc>
                              <w:tc>
                                <w:tcPr>
                                  <w:tcW w:w="379" w:type="dxa"/>
                                  <w:tcBorders>
                                    <w:top w:val="single" w:sz="4" w:space="0" w:color="000000"/>
                                    <w:left w:val="single" w:sz="4" w:space="0" w:color="000000"/>
                                    <w:bottom w:val="single" w:sz="4" w:space="0" w:color="000000"/>
                                    <w:right w:val="single" w:sz="4" w:space="0" w:color="000000"/>
                                  </w:tcBorders>
                                </w:tcPr>
                                <w:p w:rsidR="00EA34A7" w:rsidRDefault="00EA34A7"/>
                              </w:tc>
                              <w:tc>
                                <w:tcPr>
                                  <w:tcW w:w="377" w:type="dxa"/>
                                  <w:tcBorders>
                                    <w:top w:val="single" w:sz="4" w:space="0" w:color="000000"/>
                                    <w:left w:val="single" w:sz="4" w:space="0" w:color="000000"/>
                                    <w:bottom w:val="single" w:sz="4" w:space="0" w:color="000000"/>
                                    <w:right w:val="single" w:sz="4" w:space="0" w:color="000000"/>
                                  </w:tcBorders>
                                </w:tcPr>
                                <w:p w:rsidR="00EA34A7" w:rsidRDefault="00EA34A7"/>
                              </w:tc>
                            </w:tr>
                          </w:tbl>
                          <w:p w:rsidR="00EA34A7" w:rsidRDefault="00EA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6" o:spid="_x0000_s1034" type="#_x0000_t202" style="position:absolute;left:0;text-align:left;margin-left:256.95pt;margin-top:9.55pt;width:76.35pt;height:17.05pt;z-index: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g8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79"/>
                        <w:gridCol w:w="377"/>
                        <w:gridCol w:w="379"/>
                        <w:gridCol w:w="377"/>
                      </w:tblGrid>
                      <w:tr w:rsidR="00EA34A7">
                        <w:trPr>
                          <w:trHeight w:hRule="exact" w:val="331"/>
                        </w:trPr>
                        <w:tc>
                          <w:tcPr>
                            <w:tcW w:w="379" w:type="dxa"/>
                            <w:tcBorders>
                              <w:top w:val="single" w:sz="4" w:space="0" w:color="000000"/>
                              <w:left w:val="single" w:sz="4" w:space="0" w:color="000000"/>
                              <w:bottom w:val="single" w:sz="4" w:space="0" w:color="000000"/>
                              <w:right w:val="single" w:sz="4" w:space="0" w:color="000000"/>
                            </w:tcBorders>
                          </w:tcPr>
                          <w:p w:rsidR="00EA34A7" w:rsidRDefault="00EA34A7"/>
                        </w:tc>
                        <w:tc>
                          <w:tcPr>
                            <w:tcW w:w="377" w:type="dxa"/>
                            <w:tcBorders>
                              <w:top w:val="single" w:sz="4" w:space="0" w:color="000000"/>
                              <w:left w:val="single" w:sz="4" w:space="0" w:color="000000"/>
                              <w:bottom w:val="single" w:sz="4" w:space="0" w:color="000000"/>
                              <w:right w:val="single" w:sz="4" w:space="0" w:color="000000"/>
                            </w:tcBorders>
                          </w:tcPr>
                          <w:p w:rsidR="00EA34A7" w:rsidRDefault="00EA34A7"/>
                        </w:tc>
                        <w:tc>
                          <w:tcPr>
                            <w:tcW w:w="379" w:type="dxa"/>
                            <w:tcBorders>
                              <w:top w:val="single" w:sz="4" w:space="0" w:color="000000"/>
                              <w:left w:val="single" w:sz="4" w:space="0" w:color="000000"/>
                              <w:bottom w:val="single" w:sz="4" w:space="0" w:color="000000"/>
                              <w:right w:val="single" w:sz="4" w:space="0" w:color="000000"/>
                            </w:tcBorders>
                          </w:tcPr>
                          <w:p w:rsidR="00EA34A7" w:rsidRDefault="00EA34A7"/>
                        </w:tc>
                        <w:tc>
                          <w:tcPr>
                            <w:tcW w:w="377" w:type="dxa"/>
                            <w:tcBorders>
                              <w:top w:val="single" w:sz="4" w:space="0" w:color="000000"/>
                              <w:left w:val="single" w:sz="4" w:space="0" w:color="000000"/>
                              <w:bottom w:val="single" w:sz="4" w:space="0" w:color="000000"/>
                              <w:right w:val="single" w:sz="4" w:space="0" w:color="000000"/>
                            </w:tcBorders>
                          </w:tcPr>
                          <w:p w:rsidR="00EA34A7" w:rsidRDefault="00EA34A7"/>
                        </w:tc>
                      </w:tr>
                    </w:tbl>
                    <w:p w:rsidR="00EA34A7" w:rsidRDefault="00EA34A7"/>
                  </w:txbxContent>
                </v:textbox>
                <w10:wrap anchorx="page"/>
              </v:shape>
            </w:pict>
          </mc:Fallback>
        </mc:AlternateContent>
      </w:r>
      <w:r w:rsidR="00EA34A7">
        <w:rPr>
          <w:rFonts w:ascii="Arial" w:eastAsia="Arial" w:hAnsi="Arial" w:cs="Arial"/>
          <w:sz w:val="14"/>
          <w:szCs w:val="14"/>
        </w:rPr>
        <w:t>Survey Sample</w:t>
      </w:r>
      <w:r w:rsidR="00EA34A7">
        <w:rPr>
          <w:rFonts w:ascii="Arial" w:eastAsia="Arial" w:hAnsi="Arial" w:cs="Arial"/>
          <w:spacing w:val="-8"/>
          <w:sz w:val="14"/>
          <w:szCs w:val="14"/>
        </w:rPr>
        <w:t xml:space="preserve"> </w:t>
      </w:r>
      <w:r w:rsidR="00EA34A7">
        <w:rPr>
          <w:rFonts w:ascii="Arial" w:eastAsia="Arial" w:hAnsi="Arial" w:cs="Arial"/>
          <w:sz w:val="14"/>
          <w:szCs w:val="14"/>
        </w:rPr>
        <w:t>ID</w:t>
      </w:r>
      <w:r w:rsidR="00EA34A7">
        <w:rPr>
          <w:rFonts w:ascii="Arial" w:eastAsia="Arial" w:hAnsi="Arial" w:cs="Arial"/>
          <w:sz w:val="14"/>
          <w:szCs w:val="14"/>
        </w:rPr>
        <w:tab/>
        <w:t>Date of Contact –</w:t>
      </w:r>
      <w:r w:rsidR="00EA34A7">
        <w:rPr>
          <w:rFonts w:ascii="Arial" w:eastAsia="Arial" w:hAnsi="Arial" w:cs="Arial"/>
          <w:spacing w:val="-18"/>
          <w:sz w:val="14"/>
          <w:szCs w:val="14"/>
        </w:rPr>
        <w:t xml:space="preserve"> </w:t>
      </w:r>
      <w:r w:rsidR="00EA34A7">
        <w:rPr>
          <w:rFonts w:ascii="Arial" w:eastAsia="Arial" w:hAnsi="Arial" w:cs="Arial"/>
          <w:sz w:val="12"/>
          <w:szCs w:val="12"/>
        </w:rPr>
        <w:t>mm/dd/yyyy</w:t>
      </w:r>
      <w:r w:rsidR="00EA34A7">
        <w:rPr>
          <w:rFonts w:ascii="Arial" w:eastAsia="Arial" w:hAnsi="Arial" w:cs="Arial"/>
          <w:sz w:val="12"/>
          <w:szCs w:val="12"/>
        </w:rPr>
        <w:tab/>
      </w:r>
      <w:r w:rsidR="00EA34A7">
        <w:rPr>
          <w:rFonts w:ascii="Arial" w:eastAsia="Arial" w:hAnsi="Arial" w:cs="Arial"/>
          <w:sz w:val="14"/>
          <w:szCs w:val="14"/>
        </w:rPr>
        <w:t xml:space="preserve">Community Representative Completing Form – </w:t>
      </w:r>
      <w:r w:rsidR="00EA34A7">
        <w:rPr>
          <w:rFonts w:ascii="Arial" w:eastAsia="Arial" w:hAnsi="Arial" w:cs="Arial"/>
          <w:sz w:val="10"/>
          <w:szCs w:val="10"/>
        </w:rPr>
        <w:t>PLEASE</w:t>
      </w:r>
      <w:r w:rsidR="00EA34A7">
        <w:rPr>
          <w:rFonts w:ascii="Arial" w:eastAsia="Arial" w:hAnsi="Arial" w:cs="Arial"/>
          <w:spacing w:val="4"/>
          <w:sz w:val="10"/>
          <w:szCs w:val="10"/>
        </w:rPr>
        <w:t xml:space="preserve"> </w:t>
      </w:r>
      <w:r w:rsidR="00EA34A7">
        <w:rPr>
          <w:rFonts w:ascii="Arial" w:eastAsia="Arial" w:hAnsi="Arial" w:cs="Arial"/>
          <w:sz w:val="10"/>
          <w:szCs w:val="10"/>
        </w:rPr>
        <w:t>PRINT</w:t>
      </w:r>
    </w:p>
    <w:p w:rsidR="00DE68F5" w:rsidRDefault="00EA34A7">
      <w:pPr>
        <w:tabs>
          <w:tab w:val="left" w:pos="4875"/>
        </w:tabs>
        <w:spacing w:before="7"/>
        <w:ind w:left="3739" w:right="6648"/>
        <w:rPr>
          <w:rFonts w:ascii="Arial" w:eastAsia="Arial" w:hAnsi="Arial" w:cs="Arial"/>
          <w:sz w:val="28"/>
          <w:szCs w:val="28"/>
        </w:rPr>
      </w:pPr>
      <w:r>
        <w:rPr>
          <w:rFonts w:ascii="Arial"/>
          <w:color w:val="333333"/>
          <w:sz w:val="28"/>
        </w:rPr>
        <w:t>/</w:t>
      </w:r>
      <w:r>
        <w:rPr>
          <w:rFonts w:ascii="Arial"/>
          <w:color w:val="333333"/>
          <w:sz w:val="28"/>
        </w:rPr>
        <w:tab/>
        <w:t>/</w:t>
      </w:r>
    </w:p>
    <w:p w:rsidR="00DE68F5" w:rsidRDefault="00DE68F5">
      <w:pPr>
        <w:rPr>
          <w:rFonts w:ascii="Arial" w:eastAsia="Arial" w:hAnsi="Arial" w:cs="Arial"/>
          <w:sz w:val="28"/>
          <w:szCs w:val="28"/>
        </w:rPr>
        <w:sectPr w:rsidR="00DE68F5">
          <w:headerReference w:type="default" r:id="rId23"/>
          <w:pgSz w:w="12240" w:h="15840"/>
          <w:pgMar w:top="480" w:right="400" w:bottom="0" w:left="0" w:header="128" w:footer="0" w:gutter="0"/>
          <w:cols w:space="720"/>
        </w:sectPr>
      </w:pPr>
    </w:p>
    <w:p w:rsidR="00DE68F5" w:rsidRDefault="00EA34A7">
      <w:pPr>
        <w:tabs>
          <w:tab w:val="left" w:pos="5321"/>
        </w:tabs>
        <w:spacing w:before="87"/>
        <w:ind w:left="924"/>
        <w:rPr>
          <w:rFonts w:ascii="Arial" w:eastAsia="Arial" w:hAnsi="Arial" w:cs="Arial"/>
          <w:sz w:val="16"/>
          <w:szCs w:val="16"/>
        </w:rPr>
      </w:pPr>
      <w:r>
        <w:rPr>
          <w:rFonts w:ascii="Arial"/>
          <w:sz w:val="18"/>
        </w:rPr>
        <w:lastRenderedPageBreak/>
        <w:t>Parent/Guardian provided verbal phone</w:t>
      </w:r>
      <w:r>
        <w:rPr>
          <w:rFonts w:ascii="Arial"/>
          <w:spacing w:val="-15"/>
          <w:sz w:val="18"/>
        </w:rPr>
        <w:t xml:space="preserve"> </w:t>
      </w:r>
      <w:r>
        <w:rPr>
          <w:rFonts w:ascii="Arial"/>
          <w:sz w:val="18"/>
        </w:rPr>
        <w:t>consent:</w:t>
      </w:r>
      <w:r>
        <w:rPr>
          <w:rFonts w:ascii="Arial"/>
          <w:sz w:val="18"/>
        </w:rPr>
        <w:tab/>
      </w:r>
      <w:r>
        <w:rPr>
          <w:rFonts w:ascii="Arial"/>
          <w:color w:val="808080"/>
          <w:position w:val="-4"/>
          <w:sz w:val="32"/>
        </w:rPr>
        <w:t>O</w:t>
      </w:r>
      <w:r>
        <w:rPr>
          <w:rFonts w:ascii="Arial"/>
          <w:color w:val="808080"/>
          <w:spacing w:val="-2"/>
          <w:position w:val="-4"/>
          <w:sz w:val="32"/>
        </w:rPr>
        <w:t xml:space="preserve"> </w:t>
      </w:r>
      <w:r>
        <w:rPr>
          <w:rFonts w:ascii="Arial"/>
          <w:color w:val="808080"/>
          <w:position w:val="-4"/>
          <w:sz w:val="16"/>
        </w:rPr>
        <w:t>yes</w:t>
      </w:r>
    </w:p>
    <w:p w:rsidR="00DE68F5" w:rsidRDefault="00EA34A7">
      <w:pPr>
        <w:spacing w:before="31" w:line="206" w:lineRule="exact"/>
        <w:ind w:left="923"/>
        <w:rPr>
          <w:rFonts w:ascii="Arial" w:eastAsia="Arial" w:hAnsi="Arial" w:cs="Arial"/>
          <w:sz w:val="18"/>
          <w:szCs w:val="18"/>
        </w:rPr>
      </w:pPr>
      <w:r>
        <w:br w:type="column"/>
      </w:r>
      <w:r>
        <w:rPr>
          <w:rFonts w:ascii="Arial"/>
          <w:b/>
          <w:sz w:val="18"/>
        </w:rPr>
        <w:lastRenderedPageBreak/>
        <w:t>Strongly</w:t>
      </w:r>
    </w:p>
    <w:p w:rsidR="00DE68F5" w:rsidRDefault="00EA34A7">
      <w:pPr>
        <w:tabs>
          <w:tab w:val="left" w:pos="2128"/>
          <w:tab w:val="left" w:pos="3094"/>
        </w:tabs>
        <w:spacing w:line="214" w:lineRule="exact"/>
        <w:ind w:left="1027"/>
        <w:rPr>
          <w:rFonts w:ascii="Arial" w:eastAsia="Arial" w:hAnsi="Arial" w:cs="Arial"/>
          <w:sz w:val="12"/>
          <w:szCs w:val="12"/>
        </w:rPr>
      </w:pPr>
      <w:r>
        <w:rPr>
          <w:rFonts w:ascii="Arial"/>
          <w:b/>
          <w:spacing w:val="-1"/>
          <w:position w:val="2"/>
          <w:sz w:val="18"/>
        </w:rPr>
        <w:t>Agree</w:t>
      </w:r>
      <w:r>
        <w:rPr>
          <w:rFonts w:ascii="Arial"/>
          <w:spacing w:val="-1"/>
          <w:sz w:val="12"/>
        </w:rPr>
        <w:t>4</w:t>
      </w:r>
      <w:r>
        <w:rPr>
          <w:rFonts w:ascii="Arial"/>
          <w:spacing w:val="-1"/>
          <w:sz w:val="12"/>
        </w:rPr>
        <w:tab/>
      </w:r>
      <w:r>
        <w:rPr>
          <w:rFonts w:ascii="Arial"/>
          <w:b/>
          <w:spacing w:val="-1"/>
          <w:position w:val="2"/>
          <w:sz w:val="18"/>
        </w:rPr>
        <w:t>Agree</w:t>
      </w:r>
      <w:r>
        <w:rPr>
          <w:rFonts w:ascii="Arial"/>
          <w:spacing w:val="-1"/>
          <w:sz w:val="12"/>
        </w:rPr>
        <w:t>3</w:t>
      </w:r>
      <w:r>
        <w:rPr>
          <w:rFonts w:ascii="Arial"/>
          <w:spacing w:val="-1"/>
          <w:sz w:val="12"/>
        </w:rPr>
        <w:tab/>
      </w:r>
      <w:r>
        <w:rPr>
          <w:rFonts w:ascii="Arial"/>
          <w:b/>
          <w:position w:val="2"/>
          <w:sz w:val="18"/>
        </w:rPr>
        <w:t>Disagree</w:t>
      </w:r>
      <w:r>
        <w:rPr>
          <w:rFonts w:ascii="Arial"/>
          <w:sz w:val="12"/>
        </w:rPr>
        <w:t>2</w:t>
      </w:r>
    </w:p>
    <w:p w:rsidR="00DE68F5" w:rsidRDefault="00EA34A7">
      <w:pPr>
        <w:spacing w:before="31"/>
        <w:ind w:left="334" w:right="251" w:firstLine="21"/>
        <w:rPr>
          <w:rFonts w:ascii="Arial" w:eastAsia="Arial" w:hAnsi="Arial" w:cs="Arial"/>
          <w:sz w:val="12"/>
          <w:szCs w:val="12"/>
        </w:rPr>
      </w:pPr>
      <w:r>
        <w:br w:type="column"/>
      </w:r>
      <w:r>
        <w:rPr>
          <w:rFonts w:ascii="Arial"/>
          <w:b/>
          <w:sz w:val="18"/>
        </w:rPr>
        <w:lastRenderedPageBreak/>
        <w:t xml:space="preserve">Strongly </w:t>
      </w:r>
      <w:r>
        <w:rPr>
          <w:rFonts w:ascii="Arial"/>
          <w:b/>
          <w:position w:val="2"/>
          <w:sz w:val="18"/>
        </w:rPr>
        <w:t>Disagree</w:t>
      </w:r>
      <w:r>
        <w:rPr>
          <w:rFonts w:ascii="Arial"/>
          <w:sz w:val="12"/>
        </w:rPr>
        <w:t>1</w:t>
      </w:r>
    </w:p>
    <w:p w:rsidR="00DE68F5" w:rsidRDefault="00DE68F5">
      <w:pPr>
        <w:rPr>
          <w:rFonts w:ascii="Arial" w:eastAsia="Arial" w:hAnsi="Arial" w:cs="Arial"/>
          <w:sz w:val="12"/>
          <w:szCs w:val="12"/>
        </w:rPr>
        <w:sectPr w:rsidR="00DE68F5">
          <w:type w:val="continuous"/>
          <w:pgSz w:w="12240" w:h="15840"/>
          <w:pgMar w:top="1500" w:right="400" w:bottom="280" w:left="0" w:header="720" w:footer="720" w:gutter="0"/>
          <w:cols w:num="3" w:space="720" w:equalWidth="0">
            <w:col w:w="5909" w:space="551"/>
            <w:col w:w="3925" w:space="40"/>
            <w:col w:w="1415"/>
          </w:cols>
        </w:sectPr>
      </w:pPr>
    </w:p>
    <w:p w:rsidR="00DE68F5" w:rsidRDefault="00DE68F5">
      <w:pPr>
        <w:spacing w:before="1"/>
        <w:rPr>
          <w:rFonts w:ascii="Arial" w:eastAsia="Arial" w:hAnsi="Arial" w:cs="Arial"/>
          <w:sz w:val="3"/>
          <w:szCs w:val="3"/>
        </w:rPr>
      </w:pPr>
    </w:p>
    <w:p w:rsidR="00DE68F5" w:rsidRDefault="009877C2">
      <w:pPr>
        <w:spacing w:line="568" w:lineRule="exact"/>
        <w:ind w:left="516"/>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8350" cy="361315"/>
                <wp:effectExtent l="1905" t="1905" r="4445" b="8255"/>
                <wp:docPr id="1429"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61315"/>
                          <a:chOff x="0" y="0"/>
                          <a:chExt cx="11210" cy="569"/>
                        </a:xfrm>
                      </wpg:grpSpPr>
                      <wpg:grpSp>
                        <wpg:cNvPr id="1430" name="Group 1494"/>
                        <wpg:cNvGrpSpPr>
                          <a:grpSpLocks/>
                        </wpg:cNvGrpSpPr>
                        <wpg:grpSpPr bwMode="auto">
                          <a:xfrm>
                            <a:off x="10" y="26"/>
                            <a:ext cx="536" cy="528"/>
                            <a:chOff x="10" y="26"/>
                            <a:chExt cx="536" cy="528"/>
                          </a:xfrm>
                        </wpg:grpSpPr>
                        <wps:wsp>
                          <wps:cNvPr id="1431" name="Freeform 1495"/>
                          <wps:cNvSpPr>
                            <a:spLocks/>
                          </wps:cNvSpPr>
                          <wps:spPr bwMode="auto">
                            <a:xfrm>
                              <a:off x="10" y="26"/>
                              <a:ext cx="536" cy="528"/>
                            </a:xfrm>
                            <a:custGeom>
                              <a:avLst/>
                              <a:gdLst>
                                <a:gd name="T0" fmla="+- 0 10 10"/>
                                <a:gd name="T1" fmla="*/ T0 w 536"/>
                                <a:gd name="T2" fmla="+- 0 554 26"/>
                                <a:gd name="T3" fmla="*/ 554 h 528"/>
                                <a:gd name="T4" fmla="+- 0 545 10"/>
                                <a:gd name="T5" fmla="*/ T4 w 536"/>
                                <a:gd name="T6" fmla="+- 0 554 26"/>
                                <a:gd name="T7" fmla="*/ 554 h 528"/>
                                <a:gd name="T8" fmla="+- 0 545 10"/>
                                <a:gd name="T9" fmla="*/ T8 w 536"/>
                                <a:gd name="T10" fmla="+- 0 26 26"/>
                                <a:gd name="T11" fmla="*/ 26 h 528"/>
                                <a:gd name="T12" fmla="+- 0 10 10"/>
                                <a:gd name="T13" fmla="*/ T12 w 536"/>
                                <a:gd name="T14" fmla="+- 0 26 26"/>
                                <a:gd name="T15" fmla="*/ 26 h 528"/>
                                <a:gd name="T16" fmla="+- 0 10 10"/>
                                <a:gd name="T17" fmla="*/ T16 w 536"/>
                                <a:gd name="T18" fmla="+- 0 554 26"/>
                                <a:gd name="T19" fmla="*/ 554 h 528"/>
                              </a:gdLst>
                              <a:ahLst/>
                              <a:cxnLst>
                                <a:cxn ang="0">
                                  <a:pos x="T1" y="T3"/>
                                </a:cxn>
                                <a:cxn ang="0">
                                  <a:pos x="T5" y="T7"/>
                                </a:cxn>
                                <a:cxn ang="0">
                                  <a:pos x="T9" y="T11"/>
                                </a:cxn>
                                <a:cxn ang="0">
                                  <a:pos x="T13" y="T15"/>
                                </a:cxn>
                                <a:cxn ang="0">
                                  <a:pos x="T17" y="T19"/>
                                </a:cxn>
                              </a:cxnLst>
                              <a:rect l="0" t="0" r="r" b="b"/>
                              <a:pathLst>
                                <a:path w="536" h="528">
                                  <a:moveTo>
                                    <a:pt x="0" y="528"/>
                                  </a:moveTo>
                                  <a:lnTo>
                                    <a:pt x="535" y="528"/>
                                  </a:lnTo>
                                  <a:lnTo>
                                    <a:pt x="53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1492"/>
                        <wpg:cNvGrpSpPr>
                          <a:grpSpLocks/>
                        </wpg:cNvGrpSpPr>
                        <wpg:grpSpPr bwMode="auto">
                          <a:xfrm>
                            <a:off x="113" y="26"/>
                            <a:ext cx="324" cy="346"/>
                            <a:chOff x="113" y="26"/>
                            <a:chExt cx="324" cy="346"/>
                          </a:xfrm>
                        </wpg:grpSpPr>
                        <wps:wsp>
                          <wps:cNvPr id="1433" name="Freeform 1493"/>
                          <wps:cNvSpPr>
                            <a:spLocks/>
                          </wps:cNvSpPr>
                          <wps:spPr bwMode="auto">
                            <a:xfrm>
                              <a:off x="113" y="26"/>
                              <a:ext cx="324" cy="346"/>
                            </a:xfrm>
                            <a:custGeom>
                              <a:avLst/>
                              <a:gdLst>
                                <a:gd name="T0" fmla="+- 0 113 113"/>
                                <a:gd name="T1" fmla="*/ T0 w 324"/>
                                <a:gd name="T2" fmla="+- 0 372 26"/>
                                <a:gd name="T3" fmla="*/ 372 h 346"/>
                                <a:gd name="T4" fmla="+- 0 437 113"/>
                                <a:gd name="T5" fmla="*/ T4 w 324"/>
                                <a:gd name="T6" fmla="+- 0 372 26"/>
                                <a:gd name="T7" fmla="*/ 372 h 346"/>
                                <a:gd name="T8" fmla="+- 0 437 113"/>
                                <a:gd name="T9" fmla="*/ T8 w 324"/>
                                <a:gd name="T10" fmla="+- 0 26 26"/>
                                <a:gd name="T11" fmla="*/ 26 h 346"/>
                                <a:gd name="T12" fmla="+- 0 113 113"/>
                                <a:gd name="T13" fmla="*/ T12 w 324"/>
                                <a:gd name="T14" fmla="+- 0 26 26"/>
                                <a:gd name="T15" fmla="*/ 26 h 346"/>
                                <a:gd name="T16" fmla="+- 0 113 113"/>
                                <a:gd name="T17" fmla="*/ T16 w 324"/>
                                <a:gd name="T18" fmla="+- 0 372 26"/>
                                <a:gd name="T19" fmla="*/ 372 h 346"/>
                              </a:gdLst>
                              <a:ahLst/>
                              <a:cxnLst>
                                <a:cxn ang="0">
                                  <a:pos x="T1" y="T3"/>
                                </a:cxn>
                                <a:cxn ang="0">
                                  <a:pos x="T5" y="T7"/>
                                </a:cxn>
                                <a:cxn ang="0">
                                  <a:pos x="T9" y="T11"/>
                                </a:cxn>
                                <a:cxn ang="0">
                                  <a:pos x="T13" y="T15"/>
                                </a:cxn>
                                <a:cxn ang="0">
                                  <a:pos x="T17" y="T19"/>
                                </a:cxn>
                              </a:cxnLst>
                              <a:rect l="0" t="0" r="r" b="b"/>
                              <a:pathLst>
                                <a:path w="324" h="346">
                                  <a:moveTo>
                                    <a:pt x="0" y="346"/>
                                  </a:moveTo>
                                  <a:lnTo>
                                    <a:pt x="324" y="346"/>
                                  </a:lnTo>
                                  <a:lnTo>
                                    <a:pt x="324" y="0"/>
                                  </a:lnTo>
                                  <a:lnTo>
                                    <a:pt x="0" y="0"/>
                                  </a:lnTo>
                                  <a:lnTo>
                                    <a:pt x="0" y="346"/>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490"/>
                        <wpg:cNvGrpSpPr>
                          <a:grpSpLocks/>
                        </wpg:cNvGrpSpPr>
                        <wpg:grpSpPr bwMode="auto">
                          <a:xfrm>
                            <a:off x="545" y="26"/>
                            <a:ext cx="5836" cy="528"/>
                            <a:chOff x="545" y="26"/>
                            <a:chExt cx="5836" cy="528"/>
                          </a:xfrm>
                        </wpg:grpSpPr>
                        <wps:wsp>
                          <wps:cNvPr id="1435" name="Freeform 1491"/>
                          <wps:cNvSpPr>
                            <a:spLocks/>
                          </wps:cNvSpPr>
                          <wps:spPr bwMode="auto">
                            <a:xfrm>
                              <a:off x="545" y="26"/>
                              <a:ext cx="5836" cy="528"/>
                            </a:xfrm>
                            <a:custGeom>
                              <a:avLst/>
                              <a:gdLst>
                                <a:gd name="T0" fmla="+- 0 545 545"/>
                                <a:gd name="T1" fmla="*/ T0 w 5836"/>
                                <a:gd name="T2" fmla="+- 0 554 26"/>
                                <a:gd name="T3" fmla="*/ 554 h 528"/>
                                <a:gd name="T4" fmla="+- 0 6381 545"/>
                                <a:gd name="T5" fmla="*/ T4 w 5836"/>
                                <a:gd name="T6" fmla="+- 0 554 26"/>
                                <a:gd name="T7" fmla="*/ 554 h 528"/>
                                <a:gd name="T8" fmla="+- 0 6381 545"/>
                                <a:gd name="T9" fmla="*/ T8 w 5836"/>
                                <a:gd name="T10" fmla="+- 0 26 26"/>
                                <a:gd name="T11" fmla="*/ 26 h 528"/>
                                <a:gd name="T12" fmla="+- 0 545 545"/>
                                <a:gd name="T13" fmla="*/ T12 w 5836"/>
                                <a:gd name="T14" fmla="+- 0 26 26"/>
                                <a:gd name="T15" fmla="*/ 26 h 528"/>
                                <a:gd name="T16" fmla="+- 0 545 545"/>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 name="Group 1488"/>
                        <wpg:cNvGrpSpPr>
                          <a:grpSpLocks/>
                        </wpg:cNvGrpSpPr>
                        <wpg:grpSpPr bwMode="auto">
                          <a:xfrm>
                            <a:off x="653" y="26"/>
                            <a:ext cx="5620" cy="264"/>
                            <a:chOff x="653" y="26"/>
                            <a:chExt cx="5620" cy="264"/>
                          </a:xfrm>
                        </wpg:grpSpPr>
                        <wps:wsp>
                          <wps:cNvPr id="1437" name="Freeform 1489"/>
                          <wps:cNvSpPr>
                            <a:spLocks/>
                          </wps:cNvSpPr>
                          <wps:spPr bwMode="auto">
                            <a:xfrm>
                              <a:off x="653" y="26"/>
                              <a:ext cx="5620" cy="264"/>
                            </a:xfrm>
                            <a:custGeom>
                              <a:avLst/>
                              <a:gdLst>
                                <a:gd name="T0" fmla="+- 0 653 653"/>
                                <a:gd name="T1" fmla="*/ T0 w 5620"/>
                                <a:gd name="T2" fmla="+- 0 290 26"/>
                                <a:gd name="T3" fmla="*/ 290 h 264"/>
                                <a:gd name="T4" fmla="+- 0 6273 653"/>
                                <a:gd name="T5" fmla="*/ T4 w 5620"/>
                                <a:gd name="T6" fmla="+- 0 290 26"/>
                                <a:gd name="T7" fmla="*/ 290 h 264"/>
                                <a:gd name="T8" fmla="+- 0 6273 653"/>
                                <a:gd name="T9" fmla="*/ T8 w 5620"/>
                                <a:gd name="T10" fmla="+- 0 26 26"/>
                                <a:gd name="T11" fmla="*/ 26 h 264"/>
                                <a:gd name="T12" fmla="+- 0 653 653"/>
                                <a:gd name="T13" fmla="*/ T12 w 5620"/>
                                <a:gd name="T14" fmla="+- 0 26 26"/>
                                <a:gd name="T15" fmla="*/ 26 h 264"/>
                                <a:gd name="T16" fmla="+- 0 653 653"/>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486"/>
                        <wpg:cNvGrpSpPr>
                          <a:grpSpLocks/>
                        </wpg:cNvGrpSpPr>
                        <wpg:grpSpPr bwMode="auto">
                          <a:xfrm>
                            <a:off x="653" y="290"/>
                            <a:ext cx="5620" cy="264"/>
                            <a:chOff x="653" y="290"/>
                            <a:chExt cx="5620" cy="264"/>
                          </a:xfrm>
                        </wpg:grpSpPr>
                        <wps:wsp>
                          <wps:cNvPr id="1439" name="Freeform 1487"/>
                          <wps:cNvSpPr>
                            <a:spLocks/>
                          </wps:cNvSpPr>
                          <wps:spPr bwMode="auto">
                            <a:xfrm>
                              <a:off x="653" y="290"/>
                              <a:ext cx="5620" cy="264"/>
                            </a:xfrm>
                            <a:custGeom>
                              <a:avLst/>
                              <a:gdLst>
                                <a:gd name="T0" fmla="+- 0 653 653"/>
                                <a:gd name="T1" fmla="*/ T0 w 5620"/>
                                <a:gd name="T2" fmla="+- 0 554 290"/>
                                <a:gd name="T3" fmla="*/ 554 h 264"/>
                                <a:gd name="T4" fmla="+- 0 6273 653"/>
                                <a:gd name="T5" fmla="*/ T4 w 5620"/>
                                <a:gd name="T6" fmla="+- 0 554 290"/>
                                <a:gd name="T7" fmla="*/ 554 h 264"/>
                                <a:gd name="T8" fmla="+- 0 6273 653"/>
                                <a:gd name="T9" fmla="*/ T8 w 5620"/>
                                <a:gd name="T10" fmla="+- 0 290 290"/>
                                <a:gd name="T11" fmla="*/ 290 h 264"/>
                                <a:gd name="T12" fmla="+- 0 653 653"/>
                                <a:gd name="T13" fmla="*/ T12 w 5620"/>
                                <a:gd name="T14" fmla="+- 0 290 290"/>
                                <a:gd name="T15" fmla="*/ 290 h 264"/>
                                <a:gd name="T16" fmla="+- 0 653 653"/>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484"/>
                        <wpg:cNvGrpSpPr>
                          <a:grpSpLocks/>
                        </wpg:cNvGrpSpPr>
                        <wpg:grpSpPr bwMode="auto">
                          <a:xfrm>
                            <a:off x="6381" y="26"/>
                            <a:ext cx="269" cy="528"/>
                            <a:chOff x="6381" y="26"/>
                            <a:chExt cx="269" cy="528"/>
                          </a:xfrm>
                        </wpg:grpSpPr>
                        <wps:wsp>
                          <wps:cNvPr id="1441" name="Freeform 1485"/>
                          <wps:cNvSpPr>
                            <a:spLocks/>
                          </wps:cNvSpPr>
                          <wps:spPr bwMode="auto">
                            <a:xfrm>
                              <a:off x="6381" y="26"/>
                              <a:ext cx="269" cy="528"/>
                            </a:xfrm>
                            <a:custGeom>
                              <a:avLst/>
                              <a:gdLst>
                                <a:gd name="T0" fmla="+- 0 6381 6381"/>
                                <a:gd name="T1" fmla="*/ T0 w 269"/>
                                <a:gd name="T2" fmla="+- 0 554 26"/>
                                <a:gd name="T3" fmla="*/ 554 h 528"/>
                                <a:gd name="T4" fmla="+- 0 6649 6381"/>
                                <a:gd name="T5" fmla="*/ T4 w 269"/>
                                <a:gd name="T6" fmla="+- 0 554 26"/>
                                <a:gd name="T7" fmla="*/ 554 h 528"/>
                                <a:gd name="T8" fmla="+- 0 6649 6381"/>
                                <a:gd name="T9" fmla="*/ T8 w 269"/>
                                <a:gd name="T10" fmla="+- 0 26 26"/>
                                <a:gd name="T11" fmla="*/ 26 h 528"/>
                                <a:gd name="T12" fmla="+- 0 6381 6381"/>
                                <a:gd name="T13" fmla="*/ T12 w 269"/>
                                <a:gd name="T14" fmla="+- 0 26 26"/>
                                <a:gd name="T15" fmla="*/ 26 h 528"/>
                                <a:gd name="T16" fmla="+- 0 6381 6381"/>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8" y="528"/>
                                  </a:lnTo>
                                  <a:lnTo>
                                    <a:pt x="26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482"/>
                        <wpg:cNvGrpSpPr>
                          <a:grpSpLocks/>
                        </wpg:cNvGrpSpPr>
                        <wpg:grpSpPr bwMode="auto">
                          <a:xfrm>
                            <a:off x="6515" y="26"/>
                            <a:ext cx="2" cy="346"/>
                            <a:chOff x="6515" y="26"/>
                            <a:chExt cx="2" cy="346"/>
                          </a:xfrm>
                        </wpg:grpSpPr>
                        <wps:wsp>
                          <wps:cNvPr id="1443" name="Freeform 1483"/>
                          <wps:cNvSpPr>
                            <a:spLocks/>
                          </wps:cNvSpPr>
                          <wps:spPr bwMode="auto">
                            <a:xfrm>
                              <a:off x="6515" y="26"/>
                              <a:ext cx="2" cy="346"/>
                            </a:xfrm>
                            <a:custGeom>
                              <a:avLst/>
                              <a:gdLst>
                                <a:gd name="T0" fmla="+- 0 26 26"/>
                                <a:gd name="T1" fmla="*/ 26 h 346"/>
                                <a:gd name="T2" fmla="+- 0 372 26"/>
                                <a:gd name="T3" fmla="*/ 372 h 346"/>
                              </a:gdLst>
                              <a:ahLst/>
                              <a:cxnLst>
                                <a:cxn ang="0">
                                  <a:pos x="0" y="T1"/>
                                </a:cxn>
                                <a:cxn ang="0">
                                  <a:pos x="0" y="T3"/>
                                </a:cxn>
                              </a:cxnLst>
                              <a:rect l="0" t="0" r="r" b="b"/>
                              <a:pathLst>
                                <a:path h="346">
                                  <a:moveTo>
                                    <a:pt x="0" y="0"/>
                                  </a:moveTo>
                                  <a:lnTo>
                                    <a:pt x="0" y="346"/>
                                  </a:lnTo>
                                </a:path>
                              </a:pathLst>
                            </a:custGeom>
                            <a:noFill/>
                            <a:ln w="33528">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80"/>
                        <wpg:cNvGrpSpPr>
                          <a:grpSpLocks/>
                        </wpg:cNvGrpSpPr>
                        <wpg:grpSpPr bwMode="auto">
                          <a:xfrm>
                            <a:off x="6649" y="26"/>
                            <a:ext cx="108" cy="528"/>
                            <a:chOff x="6649" y="26"/>
                            <a:chExt cx="108" cy="528"/>
                          </a:xfrm>
                        </wpg:grpSpPr>
                        <wps:wsp>
                          <wps:cNvPr id="1445" name="Freeform 1481"/>
                          <wps:cNvSpPr>
                            <a:spLocks/>
                          </wps:cNvSpPr>
                          <wps:spPr bwMode="auto">
                            <a:xfrm>
                              <a:off x="6649" y="26"/>
                              <a:ext cx="108" cy="528"/>
                            </a:xfrm>
                            <a:custGeom>
                              <a:avLst/>
                              <a:gdLst>
                                <a:gd name="T0" fmla="+- 0 6649 6649"/>
                                <a:gd name="T1" fmla="*/ T0 w 108"/>
                                <a:gd name="T2" fmla="+- 0 554 26"/>
                                <a:gd name="T3" fmla="*/ 554 h 528"/>
                                <a:gd name="T4" fmla="+- 0 6757 6649"/>
                                <a:gd name="T5" fmla="*/ T4 w 108"/>
                                <a:gd name="T6" fmla="+- 0 554 26"/>
                                <a:gd name="T7" fmla="*/ 554 h 528"/>
                                <a:gd name="T8" fmla="+- 0 6757 6649"/>
                                <a:gd name="T9" fmla="*/ T8 w 108"/>
                                <a:gd name="T10" fmla="+- 0 26 26"/>
                                <a:gd name="T11" fmla="*/ 26 h 528"/>
                                <a:gd name="T12" fmla="+- 0 6649 6649"/>
                                <a:gd name="T13" fmla="*/ T12 w 108"/>
                                <a:gd name="T14" fmla="+- 0 26 26"/>
                                <a:gd name="T15" fmla="*/ 26 h 528"/>
                                <a:gd name="T16" fmla="+- 0 6649 664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478"/>
                        <wpg:cNvGrpSpPr>
                          <a:grpSpLocks/>
                        </wpg:cNvGrpSpPr>
                        <wpg:grpSpPr bwMode="auto">
                          <a:xfrm>
                            <a:off x="7713" y="26"/>
                            <a:ext cx="108" cy="528"/>
                            <a:chOff x="7713" y="26"/>
                            <a:chExt cx="108" cy="528"/>
                          </a:xfrm>
                        </wpg:grpSpPr>
                        <wps:wsp>
                          <wps:cNvPr id="1447" name="Freeform 1479"/>
                          <wps:cNvSpPr>
                            <a:spLocks/>
                          </wps:cNvSpPr>
                          <wps:spPr bwMode="auto">
                            <a:xfrm>
                              <a:off x="7713" y="26"/>
                              <a:ext cx="108" cy="528"/>
                            </a:xfrm>
                            <a:custGeom>
                              <a:avLst/>
                              <a:gdLst>
                                <a:gd name="T0" fmla="+- 0 7713 7713"/>
                                <a:gd name="T1" fmla="*/ T0 w 108"/>
                                <a:gd name="T2" fmla="+- 0 554 26"/>
                                <a:gd name="T3" fmla="*/ 554 h 528"/>
                                <a:gd name="T4" fmla="+- 0 7821 7713"/>
                                <a:gd name="T5" fmla="*/ T4 w 108"/>
                                <a:gd name="T6" fmla="+- 0 554 26"/>
                                <a:gd name="T7" fmla="*/ 554 h 528"/>
                                <a:gd name="T8" fmla="+- 0 7821 7713"/>
                                <a:gd name="T9" fmla="*/ T8 w 108"/>
                                <a:gd name="T10" fmla="+- 0 26 26"/>
                                <a:gd name="T11" fmla="*/ 26 h 528"/>
                                <a:gd name="T12" fmla="+- 0 7713 7713"/>
                                <a:gd name="T13" fmla="*/ T12 w 108"/>
                                <a:gd name="T14" fmla="+- 0 26 26"/>
                                <a:gd name="T15" fmla="*/ 26 h 528"/>
                                <a:gd name="T16" fmla="+- 0 7713 771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476"/>
                        <wpg:cNvGrpSpPr>
                          <a:grpSpLocks/>
                        </wpg:cNvGrpSpPr>
                        <wpg:grpSpPr bwMode="auto">
                          <a:xfrm>
                            <a:off x="6757" y="26"/>
                            <a:ext cx="956" cy="528"/>
                            <a:chOff x="6757" y="26"/>
                            <a:chExt cx="956" cy="528"/>
                          </a:xfrm>
                        </wpg:grpSpPr>
                        <wps:wsp>
                          <wps:cNvPr id="1449" name="Freeform 1477"/>
                          <wps:cNvSpPr>
                            <a:spLocks/>
                          </wps:cNvSpPr>
                          <wps:spPr bwMode="auto">
                            <a:xfrm>
                              <a:off x="6757" y="26"/>
                              <a:ext cx="956" cy="528"/>
                            </a:xfrm>
                            <a:custGeom>
                              <a:avLst/>
                              <a:gdLst>
                                <a:gd name="T0" fmla="+- 0 6757 6757"/>
                                <a:gd name="T1" fmla="*/ T0 w 956"/>
                                <a:gd name="T2" fmla="+- 0 554 26"/>
                                <a:gd name="T3" fmla="*/ 554 h 528"/>
                                <a:gd name="T4" fmla="+- 0 7713 6757"/>
                                <a:gd name="T5" fmla="*/ T4 w 956"/>
                                <a:gd name="T6" fmla="+- 0 554 26"/>
                                <a:gd name="T7" fmla="*/ 554 h 528"/>
                                <a:gd name="T8" fmla="+- 0 7713 6757"/>
                                <a:gd name="T9" fmla="*/ T8 w 956"/>
                                <a:gd name="T10" fmla="+- 0 26 26"/>
                                <a:gd name="T11" fmla="*/ 26 h 528"/>
                                <a:gd name="T12" fmla="+- 0 6757 6757"/>
                                <a:gd name="T13" fmla="*/ T12 w 956"/>
                                <a:gd name="T14" fmla="+- 0 26 26"/>
                                <a:gd name="T15" fmla="*/ 26 h 528"/>
                                <a:gd name="T16" fmla="+- 0 6757 6757"/>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474"/>
                        <wpg:cNvGrpSpPr>
                          <a:grpSpLocks/>
                        </wpg:cNvGrpSpPr>
                        <wpg:grpSpPr bwMode="auto">
                          <a:xfrm>
                            <a:off x="7821" y="26"/>
                            <a:ext cx="108" cy="528"/>
                            <a:chOff x="7821" y="26"/>
                            <a:chExt cx="108" cy="528"/>
                          </a:xfrm>
                        </wpg:grpSpPr>
                        <wps:wsp>
                          <wps:cNvPr id="1451" name="Freeform 1475"/>
                          <wps:cNvSpPr>
                            <a:spLocks/>
                          </wps:cNvSpPr>
                          <wps:spPr bwMode="auto">
                            <a:xfrm>
                              <a:off x="7821" y="26"/>
                              <a:ext cx="108" cy="528"/>
                            </a:xfrm>
                            <a:custGeom>
                              <a:avLst/>
                              <a:gdLst>
                                <a:gd name="T0" fmla="+- 0 7821 7821"/>
                                <a:gd name="T1" fmla="*/ T0 w 108"/>
                                <a:gd name="T2" fmla="+- 0 554 26"/>
                                <a:gd name="T3" fmla="*/ 554 h 528"/>
                                <a:gd name="T4" fmla="+- 0 7929 7821"/>
                                <a:gd name="T5" fmla="*/ T4 w 108"/>
                                <a:gd name="T6" fmla="+- 0 554 26"/>
                                <a:gd name="T7" fmla="*/ 554 h 528"/>
                                <a:gd name="T8" fmla="+- 0 7929 7821"/>
                                <a:gd name="T9" fmla="*/ T8 w 108"/>
                                <a:gd name="T10" fmla="+- 0 26 26"/>
                                <a:gd name="T11" fmla="*/ 26 h 528"/>
                                <a:gd name="T12" fmla="+- 0 7821 7821"/>
                                <a:gd name="T13" fmla="*/ T12 w 108"/>
                                <a:gd name="T14" fmla="+- 0 26 26"/>
                                <a:gd name="T15" fmla="*/ 26 h 528"/>
                                <a:gd name="T16" fmla="+- 0 7821 782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472"/>
                        <wpg:cNvGrpSpPr>
                          <a:grpSpLocks/>
                        </wpg:cNvGrpSpPr>
                        <wpg:grpSpPr bwMode="auto">
                          <a:xfrm>
                            <a:off x="8793" y="26"/>
                            <a:ext cx="108" cy="528"/>
                            <a:chOff x="8793" y="26"/>
                            <a:chExt cx="108" cy="528"/>
                          </a:xfrm>
                        </wpg:grpSpPr>
                        <wps:wsp>
                          <wps:cNvPr id="1453" name="Freeform 1473"/>
                          <wps:cNvSpPr>
                            <a:spLocks/>
                          </wps:cNvSpPr>
                          <wps:spPr bwMode="auto">
                            <a:xfrm>
                              <a:off x="8793" y="26"/>
                              <a:ext cx="108" cy="528"/>
                            </a:xfrm>
                            <a:custGeom>
                              <a:avLst/>
                              <a:gdLst>
                                <a:gd name="T0" fmla="+- 0 8793 8793"/>
                                <a:gd name="T1" fmla="*/ T0 w 108"/>
                                <a:gd name="T2" fmla="+- 0 554 26"/>
                                <a:gd name="T3" fmla="*/ 554 h 528"/>
                                <a:gd name="T4" fmla="+- 0 8901 8793"/>
                                <a:gd name="T5" fmla="*/ T4 w 108"/>
                                <a:gd name="T6" fmla="+- 0 554 26"/>
                                <a:gd name="T7" fmla="*/ 554 h 528"/>
                                <a:gd name="T8" fmla="+- 0 8901 8793"/>
                                <a:gd name="T9" fmla="*/ T8 w 108"/>
                                <a:gd name="T10" fmla="+- 0 26 26"/>
                                <a:gd name="T11" fmla="*/ 26 h 528"/>
                                <a:gd name="T12" fmla="+- 0 8793 8793"/>
                                <a:gd name="T13" fmla="*/ T12 w 108"/>
                                <a:gd name="T14" fmla="+- 0 26 26"/>
                                <a:gd name="T15" fmla="*/ 26 h 528"/>
                                <a:gd name="T16" fmla="+- 0 8793 879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470"/>
                        <wpg:cNvGrpSpPr>
                          <a:grpSpLocks/>
                        </wpg:cNvGrpSpPr>
                        <wpg:grpSpPr bwMode="auto">
                          <a:xfrm>
                            <a:off x="7929" y="26"/>
                            <a:ext cx="865" cy="528"/>
                            <a:chOff x="7929" y="26"/>
                            <a:chExt cx="865" cy="528"/>
                          </a:xfrm>
                        </wpg:grpSpPr>
                        <wps:wsp>
                          <wps:cNvPr id="1455" name="Freeform 1471"/>
                          <wps:cNvSpPr>
                            <a:spLocks/>
                          </wps:cNvSpPr>
                          <wps:spPr bwMode="auto">
                            <a:xfrm>
                              <a:off x="7929" y="26"/>
                              <a:ext cx="865" cy="528"/>
                            </a:xfrm>
                            <a:custGeom>
                              <a:avLst/>
                              <a:gdLst>
                                <a:gd name="T0" fmla="+- 0 7929 7929"/>
                                <a:gd name="T1" fmla="*/ T0 w 865"/>
                                <a:gd name="T2" fmla="+- 0 554 26"/>
                                <a:gd name="T3" fmla="*/ 554 h 528"/>
                                <a:gd name="T4" fmla="+- 0 8793 7929"/>
                                <a:gd name="T5" fmla="*/ T4 w 865"/>
                                <a:gd name="T6" fmla="+- 0 554 26"/>
                                <a:gd name="T7" fmla="*/ 554 h 528"/>
                                <a:gd name="T8" fmla="+- 0 8793 7929"/>
                                <a:gd name="T9" fmla="*/ T8 w 865"/>
                                <a:gd name="T10" fmla="+- 0 26 26"/>
                                <a:gd name="T11" fmla="*/ 26 h 528"/>
                                <a:gd name="T12" fmla="+- 0 7929 7929"/>
                                <a:gd name="T13" fmla="*/ T12 w 865"/>
                                <a:gd name="T14" fmla="+- 0 26 26"/>
                                <a:gd name="T15" fmla="*/ 26 h 528"/>
                                <a:gd name="T16" fmla="+- 0 7929 7929"/>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468"/>
                        <wpg:cNvGrpSpPr>
                          <a:grpSpLocks/>
                        </wpg:cNvGrpSpPr>
                        <wpg:grpSpPr bwMode="auto">
                          <a:xfrm>
                            <a:off x="8901" y="26"/>
                            <a:ext cx="108" cy="528"/>
                            <a:chOff x="8901" y="26"/>
                            <a:chExt cx="108" cy="528"/>
                          </a:xfrm>
                        </wpg:grpSpPr>
                        <wps:wsp>
                          <wps:cNvPr id="1457" name="Freeform 1469"/>
                          <wps:cNvSpPr>
                            <a:spLocks/>
                          </wps:cNvSpPr>
                          <wps:spPr bwMode="auto">
                            <a:xfrm>
                              <a:off x="8901" y="26"/>
                              <a:ext cx="108" cy="528"/>
                            </a:xfrm>
                            <a:custGeom>
                              <a:avLst/>
                              <a:gdLst>
                                <a:gd name="T0" fmla="+- 0 8901 8901"/>
                                <a:gd name="T1" fmla="*/ T0 w 108"/>
                                <a:gd name="T2" fmla="+- 0 554 26"/>
                                <a:gd name="T3" fmla="*/ 554 h 528"/>
                                <a:gd name="T4" fmla="+- 0 9009 8901"/>
                                <a:gd name="T5" fmla="*/ T4 w 108"/>
                                <a:gd name="T6" fmla="+- 0 554 26"/>
                                <a:gd name="T7" fmla="*/ 554 h 528"/>
                                <a:gd name="T8" fmla="+- 0 9009 8901"/>
                                <a:gd name="T9" fmla="*/ T8 w 108"/>
                                <a:gd name="T10" fmla="+- 0 26 26"/>
                                <a:gd name="T11" fmla="*/ 26 h 528"/>
                                <a:gd name="T12" fmla="+- 0 8901 8901"/>
                                <a:gd name="T13" fmla="*/ T12 w 108"/>
                                <a:gd name="T14" fmla="+- 0 26 26"/>
                                <a:gd name="T15" fmla="*/ 26 h 528"/>
                                <a:gd name="T16" fmla="+- 0 8901 890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466"/>
                        <wpg:cNvGrpSpPr>
                          <a:grpSpLocks/>
                        </wpg:cNvGrpSpPr>
                        <wpg:grpSpPr bwMode="auto">
                          <a:xfrm>
                            <a:off x="9897" y="26"/>
                            <a:ext cx="108" cy="528"/>
                            <a:chOff x="9897" y="26"/>
                            <a:chExt cx="108" cy="528"/>
                          </a:xfrm>
                        </wpg:grpSpPr>
                        <wps:wsp>
                          <wps:cNvPr id="1459" name="Freeform 1467"/>
                          <wps:cNvSpPr>
                            <a:spLocks/>
                          </wps:cNvSpPr>
                          <wps:spPr bwMode="auto">
                            <a:xfrm>
                              <a:off x="9897" y="26"/>
                              <a:ext cx="108" cy="528"/>
                            </a:xfrm>
                            <a:custGeom>
                              <a:avLst/>
                              <a:gdLst>
                                <a:gd name="T0" fmla="+- 0 9897 9897"/>
                                <a:gd name="T1" fmla="*/ T0 w 108"/>
                                <a:gd name="T2" fmla="+- 0 554 26"/>
                                <a:gd name="T3" fmla="*/ 554 h 528"/>
                                <a:gd name="T4" fmla="+- 0 10005 9897"/>
                                <a:gd name="T5" fmla="*/ T4 w 108"/>
                                <a:gd name="T6" fmla="+- 0 554 26"/>
                                <a:gd name="T7" fmla="*/ 554 h 528"/>
                                <a:gd name="T8" fmla="+- 0 10005 9897"/>
                                <a:gd name="T9" fmla="*/ T8 w 108"/>
                                <a:gd name="T10" fmla="+- 0 26 26"/>
                                <a:gd name="T11" fmla="*/ 26 h 528"/>
                                <a:gd name="T12" fmla="+- 0 9897 9897"/>
                                <a:gd name="T13" fmla="*/ T12 w 108"/>
                                <a:gd name="T14" fmla="+- 0 26 26"/>
                                <a:gd name="T15" fmla="*/ 26 h 528"/>
                                <a:gd name="T16" fmla="+- 0 9897 9897"/>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464"/>
                        <wpg:cNvGrpSpPr>
                          <a:grpSpLocks/>
                        </wpg:cNvGrpSpPr>
                        <wpg:grpSpPr bwMode="auto">
                          <a:xfrm>
                            <a:off x="9009" y="26"/>
                            <a:ext cx="888" cy="528"/>
                            <a:chOff x="9009" y="26"/>
                            <a:chExt cx="888" cy="528"/>
                          </a:xfrm>
                        </wpg:grpSpPr>
                        <wps:wsp>
                          <wps:cNvPr id="1461" name="Freeform 1465"/>
                          <wps:cNvSpPr>
                            <a:spLocks/>
                          </wps:cNvSpPr>
                          <wps:spPr bwMode="auto">
                            <a:xfrm>
                              <a:off x="9009" y="26"/>
                              <a:ext cx="888" cy="528"/>
                            </a:xfrm>
                            <a:custGeom>
                              <a:avLst/>
                              <a:gdLst>
                                <a:gd name="T0" fmla="+- 0 9009 9009"/>
                                <a:gd name="T1" fmla="*/ T0 w 888"/>
                                <a:gd name="T2" fmla="+- 0 554 26"/>
                                <a:gd name="T3" fmla="*/ 554 h 528"/>
                                <a:gd name="T4" fmla="+- 0 9897 9009"/>
                                <a:gd name="T5" fmla="*/ T4 w 888"/>
                                <a:gd name="T6" fmla="+- 0 554 26"/>
                                <a:gd name="T7" fmla="*/ 554 h 528"/>
                                <a:gd name="T8" fmla="+- 0 9897 9009"/>
                                <a:gd name="T9" fmla="*/ T8 w 888"/>
                                <a:gd name="T10" fmla="+- 0 26 26"/>
                                <a:gd name="T11" fmla="*/ 26 h 528"/>
                                <a:gd name="T12" fmla="+- 0 9009 9009"/>
                                <a:gd name="T13" fmla="*/ T12 w 888"/>
                                <a:gd name="T14" fmla="+- 0 26 26"/>
                                <a:gd name="T15" fmla="*/ 26 h 528"/>
                                <a:gd name="T16" fmla="+- 0 9009 9009"/>
                                <a:gd name="T17" fmla="*/ T16 w 888"/>
                                <a:gd name="T18" fmla="+- 0 554 26"/>
                                <a:gd name="T19" fmla="*/ 554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462"/>
                        <wpg:cNvGrpSpPr>
                          <a:grpSpLocks/>
                        </wpg:cNvGrpSpPr>
                        <wpg:grpSpPr bwMode="auto">
                          <a:xfrm>
                            <a:off x="10005" y="26"/>
                            <a:ext cx="108" cy="528"/>
                            <a:chOff x="10005" y="26"/>
                            <a:chExt cx="108" cy="528"/>
                          </a:xfrm>
                        </wpg:grpSpPr>
                        <wps:wsp>
                          <wps:cNvPr id="1463" name="Freeform 1463"/>
                          <wps:cNvSpPr>
                            <a:spLocks/>
                          </wps:cNvSpPr>
                          <wps:spPr bwMode="auto">
                            <a:xfrm>
                              <a:off x="10005" y="26"/>
                              <a:ext cx="108" cy="528"/>
                            </a:xfrm>
                            <a:custGeom>
                              <a:avLst/>
                              <a:gdLst>
                                <a:gd name="T0" fmla="+- 0 10005 10005"/>
                                <a:gd name="T1" fmla="*/ T0 w 108"/>
                                <a:gd name="T2" fmla="+- 0 554 26"/>
                                <a:gd name="T3" fmla="*/ 554 h 528"/>
                                <a:gd name="T4" fmla="+- 0 10113 10005"/>
                                <a:gd name="T5" fmla="*/ T4 w 108"/>
                                <a:gd name="T6" fmla="+- 0 554 26"/>
                                <a:gd name="T7" fmla="*/ 554 h 528"/>
                                <a:gd name="T8" fmla="+- 0 10113 10005"/>
                                <a:gd name="T9" fmla="*/ T8 w 108"/>
                                <a:gd name="T10" fmla="+- 0 26 26"/>
                                <a:gd name="T11" fmla="*/ 26 h 528"/>
                                <a:gd name="T12" fmla="+- 0 10005 10005"/>
                                <a:gd name="T13" fmla="*/ T12 w 108"/>
                                <a:gd name="T14" fmla="+- 0 26 26"/>
                                <a:gd name="T15" fmla="*/ 26 h 528"/>
                                <a:gd name="T16" fmla="+- 0 10005 10005"/>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460"/>
                        <wpg:cNvGrpSpPr>
                          <a:grpSpLocks/>
                        </wpg:cNvGrpSpPr>
                        <wpg:grpSpPr bwMode="auto">
                          <a:xfrm>
                            <a:off x="11097" y="26"/>
                            <a:ext cx="104" cy="528"/>
                            <a:chOff x="11097" y="26"/>
                            <a:chExt cx="104" cy="528"/>
                          </a:xfrm>
                        </wpg:grpSpPr>
                        <wps:wsp>
                          <wps:cNvPr id="1465" name="Freeform 1461"/>
                          <wps:cNvSpPr>
                            <a:spLocks/>
                          </wps:cNvSpPr>
                          <wps:spPr bwMode="auto">
                            <a:xfrm>
                              <a:off x="11097" y="26"/>
                              <a:ext cx="104" cy="528"/>
                            </a:xfrm>
                            <a:custGeom>
                              <a:avLst/>
                              <a:gdLst>
                                <a:gd name="T0" fmla="+- 0 11097 11097"/>
                                <a:gd name="T1" fmla="*/ T0 w 104"/>
                                <a:gd name="T2" fmla="+- 0 554 26"/>
                                <a:gd name="T3" fmla="*/ 554 h 528"/>
                                <a:gd name="T4" fmla="+- 0 11200 11097"/>
                                <a:gd name="T5" fmla="*/ T4 w 104"/>
                                <a:gd name="T6" fmla="+- 0 554 26"/>
                                <a:gd name="T7" fmla="*/ 554 h 528"/>
                                <a:gd name="T8" fmla="+- 0 11200 11097"/>
                                <a:gd name="T9" fmla="*/ T8 w 104"/>
                                <a:gd name="T10" fmla="+- 0 26 26"/>
                                <a:gd name="T11" fmla="*/ 26 h 528"/>
                                <a:gd name="T12" fmla="+- 0 11097 11097"/>
                                <a:gd name="T13" fmla="*/ T12 w 104"/>
                                <a:gd name="T14" fmla="+- 0 26 26"/>
                                <a:gd name="T15" fmla="*/ 26 h 528"/>
                                <a:gd name="T16" fmla="+- 0 11097 11097"/>
                                <a:gd name="T17" fmla="*/ T16 w 104"/>
                                <a:gd name="T18" fmla="+- 0 554 26"/>
                                <a:gd name="T19" fmla="*/ 554 h 528"/>
                              </a:gdLst>
                              <a:ahLst/>
                              <a:cxnLst>
                                <a:cxn ang="0">
                                  <a:pos x="T1" y="T3"/>
                                </a:cxn>
                                <a:cxn ang="0">
                                  <a:pos x="T5" y="T7"/>
                                </a:cxn>
                                <a:cxn ang="0">
                                  <a:pos x="T9" y="T11"/>
                                </a:cxn>
                                <a:cxn ang="0">
                                  <a:pos x="T13" y="T15"/>
                                </a:cxn>
                                <a:cxn ang="0">
                                  <a:pos x="T17" y="T19"/>
                                </a:cxn>
                              </a:cxnLst>
                              <a:rect l="0" t="0" r="r" b="b"/>
                              <a:pathLst>
                                <a:path w="104" h="528">
                                  <a:moveTo>
                                    <a:pt x="0" y="528"/>
                                  </a:moveTo>
                                  <a:lnTo>
                                    <a:pt x="103" y="528"/>
                                  </a:lnTo>
                                  <a:lnTo>
                                    <a:pt x="103"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1458"/>
                        <wpg:cNvGrpSpPr>
                          <a:grpSpLocks/>
                        </wpg:cNvGrpSpPr>
                        <wpg:grpSpPr bwMode="auto">
                          <a:xfrm>
                            <a:off x="10113" y="26"/>
                            <a:ext cx="984" cy="528"/>
                            <a:chOff x="10113" y="26"/>
                            <a:chExt cx="984" cy="528"/>
                          </a:xfrm>
                        </wpg:grpSpPr>
                        <wps:wsp>
                          <wps:cNvPr id="1467" name="Freeform 1459"/>
                          <wps:cNvSpPr>
                            <a:spLocks/>
                          </wps:cNvSpPr>
                          <wps:spPr bwMode="auto">
                            <a:xfrm>
                              <a:off x="10113" y="26"/>
                              <a:ext cx="984" cy="528"/>
                            </a:xfrm>
                            <a:custGeom>
                              <a:avLst/>
                              <a:gdLst>
                                <a:gd name="T0" fmla="+- 0 10113 10113"/>
                                <a:gd name="T1" fmla="*/ T0 w 984"/>
                                <a:gd name="T2" fmla="+- 0 554 26"/>
                                <a:gd name="T3" fmla="*/ 554 h 528"/>
                                <a:gd name="T4" fmla="+- 0 11097 10113"/>
                                <a:gd name="T5" fmla="*/ T4 w 984"/>
                                <a:gd name="T6" fmla="+- 0 554 26"/>
                                <a:gd name="T7" fmla="*/ 554 h 528"/>
                                <a:gd name="T8" fmla="+- 0 11097 10113"/>
                                <a:gd name="T9" fmla="*/ T8 w 984"/>
                                <a:gd name="T10" fmla="+- 0 26 26"/>
                                <a:gd name="T11" fmla="*/ 26 h 528"/>
                                <a:gd name="T12" fmla="+- 0 10113 10113"/>
                                <a:gd name="T13" fmla="*/ T12 w 984"/>
                                <a:gd name="T14" fmla="+- 0 26 26"/>
                                <a:gd name="T15" fmla="*/ 26 h 528"/>
                                <a:gd name="T16" fmla="+- 0 10113 10113"/>
                                <a:gd name="T17" fmla="*/ T16 w 984"/>
                                <a:gd name="T18" fmla="+- 0 554 26"/>
                                <a:gd name="T19" fmla="*/ 554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456"/>
                        <wpg:cNvGrpSpPr>
                          <a:grpSpLocks/>
                        </wpg:cNvGrpSpPr>
                        <wpg:grpSpPr bwMode="auto">
                          <a:xfrm>
                            <a:off x="10" y="22"/>
                            <a:ext cx="10" cy="2"/>
                            <a:chOff x="10" y="22"/>
                            <a:chExt cx="10" cy="2"/>
                          </a:xfrm>
                        </wpg:grpSpPr>
                        <wps:wsp>
                          <wps:cNvPr id="1469" name="Freeform 1457"/>
                          <wps:cNvSpPr>
                            <a:spLocks/>
                          </wps:cNvSpPr>
                          <wps:spPr bwMode="auto">
                            <a:xfrm>
                              <a:off x="10" y="22"/>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454"/>
                        <wpg:cNvGrpSpPr>
                          <a:grpSpLocks/>
                        </wpg:cNvGrpSpPr>
                        <wpg:grpSpPr bwMode="auto">
                          <a:xfrm>
                            <a:off x="19" y="22"/>
                            <a:ext cx="526" cy="2"/>
                            <a:chOff x="19" y="22"/>
                            <a:chExt cx="526" cy="2"/>
                          </a:xfrm>
                        </wpg:grpSpPr>
                        <wps:wsp>
                          <wps:cNvPr id="1471" name="Freeform 1455"/>
                          <wps:cNvSpPr>
                            <a:spLocks/>
                          </wps:cNvSpPr>
                          <wps:spPr bwMode="auto">
                            <a:xfrm>
                              <a:off x="19" y="22"/>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452"/>
                        <wpg:cNvGrpSpPr>
                          <a:grpSpLocks/>
                        </wpg:cNvGrpSpPr>
                        <wpg:grpSpPr bwMode="auto">
                          <a:xfrm>
                            <a:off x="545" y="22"/>
                            <a:ext cx="10" cy="2"/>
                            <a:chOff x="545" y="22"/>
                            <a:chExt cx="10" cy="2"/>
                          </a:xfrm>
                        </wpg:grpSpPr>
                        <wps:wsp>
                          <wps:cNvPr id="1473" name="Freeform 1453"/>
                          <wps:cNvSpPr>
                            <a:spLocks/>
                          </wps:cNvSpPr>
                          <wps:spPr bwMode="auto">
                            <a:xfrm>
                              <a:off x="545" y="22"/>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450"/>
                        <wpg:cNvGrpSpPr>
                          <a:grpSpLocks/>
                        </wpg:cNvGrpSpPr>
                        <wpg:grpSpPr bwMode="auto">
                          <a:xfrm>
                            <a:off x="554" y="22"/>
                            <a:ext cx="4144" cy="2"/>
                            <a:chOff x="554" y="22"/>
                            <a:chExt cx="4144" cy="2"/>
                          </a:xfrm>
                        </wpg:grpSpPr>
                        <wps:wsp>
                          <wps:cNvPr id="1475" name="Freeform 1451"/>
                          <wps:cNvSpPr>
                            <a:spLocks/>
                          </wps:cNvSpPr>
                          <wps:spPr bwMode="auto">
                            <a:xfrm>
                              <a:off x="554" y="22"/>
                              <a:ext cx="4144" cy="2"/>
                            </a:xfrm>
                            <a:custGeom>
                              <a:avLst/>
                              <a:gdLst>
                                <a:gd name="T0" fmla="+- 0 554 554"/>
                                <a:gd name="T1" fmla="*/ T0 w 4144"/>
                                <a:gd name="T2" fmla="+- 0 4698 554"/>
                                <a:gd name="T3" fmla="*/ T2 w 4144"/>
                              </a:gdLst>
                              <a:ahLst/>
                              <a:cxnLst>
                                <a:cxn ang="0">
                                  <a:pos x="T1" y="0"/>
                                </a:cxn>
                                <a:cxn ang="0">
                                  <a:pos x="T3" y="0"/>
                                </a:cxn>
                              </a:cxnLst>
                              <a:rect l="0" t="0" r="r" b="b"/>
                              <a:pathLst>
                                <a:path w="4144">
                                  <a:moveTo>
                                    <a:pt x="0" y="0"/>
                                  </a:moveTo>
                                  <a:lnTo>
                                    <a:pt x="414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448"/>
                        <wpg:cNvGrpSpPr>
                          <a:grpSpLocks/>
                        </wpg:cNvGrpSpPr>
                        <wpg:grpSpPr bwMode="auto">
                          <a:xfrm>
                            <a:off x="4698" y="22"/>
                            <a:ext cx="10" cy="2"/>
                            <a:chOff x="4698" y="22"/>
                            <a:chExt cx="10" cy="2"/>
                          </a:xfrm>
                        </wpg:grpSpPr>
                        <wps:wsp>
                          <wps:cNvPr id="1477" name="Freeform 1449"/>
                          <wps:cNvSpPr>
                            <a:spLocks/>
                          </wps:cNvSpPr>
                          <wps:spPr bwMode="auto">
                            <a:xfrm>
                              <a:off x="4698" y="22"/>
                              <a:ext cx="10" cy="2"/>
                            </a:xfrm>
                            <a:custGeom>
                              <a:avLst/>
                              <a:gdLst>
                                <a:gd name="T0" fmla="+- 0 4698 4698"/>
                                <a:gd name="T1" fmla="*/ T0 w 10"/>
                                <a:gd name="T2" fmla="+- 0 4707 469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446"/>
                        <wpg:cNvGrpSpPr>
                          <a:grpSpLocks/>
                        </wpg:cNvGrpSpPr>
                        <wpg:grpSpPr bwMode="auto">
                          <a:xfrm>
                            <a:off x="4707" y="22"/>
                            <a:ext cx="1674" cy="2"/>
                            <a:chOff x="4707" y="22"/>
                            <a:chExt cx="1674" cy="2"/>
                          </a:xfrm>
                        </wpg:grpSpPr>
                        <wps:wsp>
                          <wps:cNvPr id="1479" name="Freeform 1447"/>
                          <wps:cNvSpPr>
                            <a:spLocks/>
                          </wps:cNvSpPr>
                          <wps:spPr bwMode="auto">
                            <a:xfrm>
                              <a:off x="4707" y="22"/>
                              <a:ext cx="1674" cy="2"/>
                            </a:xfrm>
                            <a:custGeom>
                              <a:avLst/>
                              <a:gdLst>
                                <a:gd name="T0" fmla="+- 0 4707 4707"/>
                                <a:gd name="T1" fmla="*/ T0 w 1674"/>
                                <a:gd name="T2" fmla="+- 0 6381 4707"/>
                                <a:gd name="T3" fmla="*/ T2 w 1674"/>
                              </a:gdLst>
                              <a:ahLst/>
                              <a:cxnLst>
                                <a:cxn ang="0">
                                  <a:pos x="T1" y="0"/>
                                </a:cxn>
                                <a:cxn ang="0">
                                  <a:pos x="T3" y="0"/>
                                </a:cxn>
                              </a:cxnLst>
                              <a:rect l="0" t="0" r="r" b="b"/>
                              <a:pathLst>
                                <a:path w="1674">
                                  <a:moveTo>
                                    <a:pt x="0" y="0"/>
                                  </a:moveTo>
                                  <a:lnTo>
                                    <a:pt x="167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444"/>
                        <wpg:cNvGrpSpPr>
                          <a:grpSpLocks/>
                        </wpg:cNvGrpSpPr>
                        <wpg:grpSpPr bwMode="auto">
                          <a:xfrm>
                            <a:off x="6381" y="22"/>
                            <a:ext cx="10" cy="2"/>
                            <a:chOff x="6381" y="22"/>
                            <a:chExt cx="10" cy="2"/>
                          </a:xfrm>
                        </wpg:grpSpPr>
                        <wps:wsp>
                          <wps:cNvPr id="1481" name="Freeform 1445"/>
                          <wps:cNvSpPr>
                            <a:spLocks/>
                          </wps:cNvSpPr>
                          <wps:spPr bwMode="auto">
                            <a:xfrm>
                              <a:off x="6381" y="22"/>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442"/>
                        <wpg:cNvGrpSpPr>
                          <a:grpSpLocks/>
                        </wpg:cNvGrpSpPr>
                        <wpg:grpSpPr bwMode="auto">
                          <a:xfrm>
                            <a:off x="6390" y="22"/>
                            <a:ext cx="260" cy="2"/>
                            <a:chOff x="6390" y="22"/>
                            <a:chExt cx="260" cy="2"/>
                          </a:xfrm>
                        </wpg:grpSpPr>
                        <wps:wsp>
                          <wps:cNvPr id="1483" name="Freeform 1443"/>
                          <wps:cNvSpPr>
                            <a:spLocks/>
                          </wps:cNvSpPr>
                          <wps:spPr bwMode="auto">
                            <a:xfrm>
                              <a:off x="6390" y="22"/>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440"/>
                        <wpg:cNvGrpSpPr>
                          <a:grpSpLocks/>
                        </wpg:cNvGrpSpPr>
                        <wpg:grpSpPr bwMode="auto">
                          <a:xfrm>
                            <a:off x="6649" y="22"/>
                            <a:ext cx="10" cy="2"/>
                            <a:chOff x="6649" y="22"/>
                            <a:chExt cx="10" cy="2"/>
                          </a:xfrm>
                        </wpg:grpSpPr>
                        <wps:wsp>
                          <wps:cNvPr id="1485" name="Freeform 1441"/>
                          <wps:cNvSpPr>
                            <a:spLocks/>
                          </wps:cNvSpPr>
                          <wps:spPr bwMode="auto">
                            <a:xfrm>
                              <a:off x="6649" y="22"/>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438"/>
                        <wpg:cNvGrpSpPr>
                          <a:grpSpLocks/>
                        </wpg:cNvGrpSpPr>
                        <wpg:grpSpPr bwMode="auto">
                          <a:xfrm>
                            <a:off x="6659" y="22"/>
                            <a:ext cx="1162" cy="2"/>
                            <a:chOff x="6659" y="22"/>
                            <a:chExt cx="1162" cy="2"/>
                          </a:xfrm>
                        </wpg:grpSpPr>
                        <wps:wsp>
                          <wps:cNvPr id="1487" name="Freeform 1439"/>
                          <wps:cNvSpPr>
                            <a:spLocks/>
                          </wps:cNvSpPr>
                          <wps:spPr bwMode="auto">
                            <a:xfrm>
                              <a:off x="6659" y="22"/>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436"/>
                        <wpg:cNvGrpSpPr>
                          <a:grpSpLocks/>
                        </wpg:cNvGrpSpPr>
                        <wpg:grpSpPr bwMode="auto">
                          <a:xfrm>
                            <a:off x="7821" y="22"/>
                            <a:ext cx="10" cy="2"/>
                            <a:chOff x="7821" y="22"/>
                            <a:chExt cx="10" cy="2"/>
                          </a:xfrm>
                        </wpg:grpSpPr>
                        <wps:wsp>
                          <wps:cNvPr id="1489" name="Freeform 1437"/>
                          <wps:cNvSpPr>
                            <a:spLocks/>
                          </wps:cNvSpPr>
                          <wps:spPr bwMode="auto">
                            <a:xfrm>
                              <a:off x="7821" y="22"/>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434"/>
                        <wpg:cNvGrpSpPr>
                          <a:grpSpLocks/>
                        </wpg:cNvGrpSpPr>
                        <wpg:grpSpPr bwMode="auto">
                          <a:xfrm>
                            <a:off x="7830" y="22"/>
                            <a:ext cx="1071" cy="2"/>
                            <a:chOff x="7830" y="22"/>
                            <a:chExt cx="1071" cy="2"/>
                          </a:xfrm>
                        </wpg:grpSpPr>
                        <wps:wsp>
                          <wps:cNvPr id="1491" name="Freeform 1435"/>
                          <wps:cNvSpPr>
                            <a:spLocks/>
                          </wps:cNvSpPr>
                          <wps:spPr bwMode="auto">
                            <a:xfrm>
                              <a:off x="7830" y="22"/>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432"/>
                        <wpg:cNvGrpSpPr>
                          <a:grpSpLocks/>
                        </wpg:cNvGrpSpPr>
                        <wpg:grpSpPr bwMode="auto">
                          <a:xfrm>
                            <a:off x="8901" y="22"/>
                            <a:ext cx="10" cy="2"/>
                            <a:chOff x="8901" y="22"/>
                            <a:chExt cx="10" cy="2"/>
                          </a:xfrm>
                        </wpg:grpSpPr>
                        <wps:wsp>
                          <wps:cNvPr id="1493" name="Freeform 1433"/>
                          <wps:cNvSpPr>
                            <a:spLocks/>
                          </wps:cNvSpPr>
                          <wps:spPr bwMode="auto">
                            <a:xfrm>
                              <a:off x="8901" y="22"/>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430"/>
                        <wpg:cNvGrpSpPr>
                          <a:grpSpLocks/>
                        </wpg:cNvGrpSpPr>
                        <wpg:grpSpPr bwMode="auto">
                          <a:xfrm>
                            <a:off x="8911" y="22"/>
                            <a:ext cx="1095" cy="2"/>
                            <a:chOff x="8911" y="22"/>
                            <a:chExt cx="1095" cy="2"/>
                          </a:xfrm>
                        </wpg:grpSpPr>
                        <wps:wsp>
                          <wps:cNvPr id="1495" name="Freeform 1431"/>
                          <wps:cNvSpPr>
                            <a:spLocks/>
                          </wps:cNvSpPr>
                          <wps:spPr bwMode="auto">
                            <a:xfrm>
                              <a:off x="8911" y="22"/>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428"/>
                        <wpg:cNvGrpSpPr>
                          <a:grpSpLocks/>
                        </wpg:cNvGrpSpPr>
                        <wpg:grpSpPr bwMode="auto">
                          <a:xfrm>
                            <a:off x="10005" y="22"/>
                            <a:ext cx="10" cy="2"/>
                            <a:chOff x="10005" y="22"/>
                            <a:chExt cx="10" cy="2"/>
                          </a:xfrm>
                        </wpg:grpSpPr>
                        <wps:wsp>
                          <wps:cNvPr id="1497" name="Freeform 1429"/>
                          <wps:cNvSpPr>
                            <a:spLocks/>
                          </wps:cNvSpPr>
                          <wps:spPr bwMode="auto">
                            <a:xfrm>
                              <a:off x="10005" y="22"/>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426"/>
                        <wpg:cNvGrpSpPr>
                          <a:grpSpLocks/>
                        </wpg:cNvGrpSpPr>
                        <wpg:grpSpPr bwMode="auto">
                          <a:xfrm>
                            <a:off x="10015" y="22"/>
                            <a:ext cx="1186" cy="2"/>
                            <a:chOff x="10015" y="22"/>
                            <a:chExt cx="1186" cy="2"/>
                          </a:xfrm>
                        </wpg:grpSpPr>
                        <wps:wsp>
                          <wps:cNvPr id="1499" name="Freeform 1427"/>
                          <wps:cNvSpPr>
                            <a:spLocks/>
                          </wps:cNvSpPr>
                          <wps:spPr bwMode="auto">
                            <a:xfrm>
                              <a:off x="10015" y="22"/>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424"/>
                        <wpg:cNvGrpSpPr>
                          <a:grpSpLocks/>
                        </wpg:cNvGrpSpPr>
                        <wpg:grpSpPr bwMode="auto">
                          <a:xfrm>
                            <a:off x="5" y="17"/>
                            <a:ext cx="2" cy="548"/>
                            <a:chOff x="5" y="17"/>
                            <a:chExt cx="2" cy="548"/>
                          </a:xfrm>
                        </wpg:grpSpPr>
                        <wps:wsp>
                          <wps:cNvPr id="1501" name="Freeform 1425"/>
                          <wps:cNvSpPr>
                            <a:spLocks/>
                          </wps:cNvSpPr>
                          <wps:spPr bwMode="auto">
                            <a:xfrm>
                              <a:off x="5" y="17"/>
                              <a:ext cx="2" cy="548"/>
                            </a:xfrm>
                            <a:custGeom>
                              <a:avLst/>
                              <a:gdLst>
                                <a:gd name="T0" fmla="+- 0 17 17"/>
                                <a:gd name="T1" fmla="*/ 17 h 548"/>
                                <a:gd name="T2" fmla="+- 0 564 17"/>
                                <a:gd name="T3" fmla="*/ 564 h 548"/>
                              </a:gdLst>
                              <a:ahLst/>
                              <a:cxnLst>
                                <a:cxn ang="0">
                                  <a:pos x="0" y="T1"/>
                                </a:cxn>
                                <a:cxn ang="0">
                                  <a:pos x="0" y="T3"/>
                                </a:cxn>
                              </a:cxnLst>
                              <a:rect l="0" t="0" r="r" b="b"/>
                              <a:pathLst>
                                <a:path h="548">
                                  <a:moveTo>
                                    <a:pt x="0" y="0"/>
                                  </a:moveTo>
                                  <a:lnTo>
                                    <a:pt x="0" y="5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422"/>
                        <wpg:cNvGrpSpPr>
                          <a:grpSpLocks/>
                        </wpg:cNvGrpSpPr>
                        <wpg:grpSpPr bwMode="auto">
                          <a:xfrm>
                            <a:off x="11205" y="17"/>
                            <a:ext cx="2" cy="548"/>
                            <a:chOff x="11205" y="17"/>
                            <a:chExt cx="2" cy="548"/>
                          </a:xfrm>
                        </wpg:grpSpPr>
                        <wps:wsp>
                          <wps:cNvPr id="1503" name="Freeform 1423"/>
                          <wps:cNvSpPr>
                            <a:spLocks/>
                          </wps:cNvSpPr>
                          <wps:spPr bwMode="auto">
                            <a:xfrm>
                              <a:off x="11205" y="17"/>
                              <a:ext cx="2" cy="548"/>
                            </a:xfrm>
                            <a:custGeom>
                              <a:avLst/>
                              <a:gdLst>
                                <a:gd name="T0" fmla="+- 0 17 17"/>
                                <a:gd name="T1" fmla="*/ 17 h 548"/>
                                <a:gd name="T2" fmla="+- 0 564 17"/>
                                <a:gd name="T3" fmla="*/ 564 h 548"/>
                              </a:gdLst>
                              <a:ahLst/>
                              <a:cxnLst>
                                <a:cxn ang="0">
                                  <a:pos x="0" y="T1"/>
                                </a:cxn>
                                <a:cxn ang="0">
                                  <a:pos x="0" y="T3"/>
                                </a:cxn>
                              </a:cxnLst>
                              <a:rect l="0" t="0" r="r" b="b"/>
                              <a:pathLst>
                                <a:path h="548">
                                  <a:moveTo>
                                    <a:pt x="0" y="0"/>
                                  </a:moveTo>
                                  <a:lnTo>
                                    <a:pt x="0" y="547"/>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420"/>
                        <wpg:cNvGrpSpPr>
                          <a:grpSpLocks/>
                        </wpg:cNvGrpSpPr>
                        <wpg:grpSpPr bwMode="auto">
                          <a:xfrm>
                            <a:off x="10" y="559"/>
                            <a:ext cx="10" cy="2"/>
                            <a:chOff x="10" y="559"/>
                            <a:chExt cx="10" cy="2"/>
                          </a:xfrm>
                        </wpg:grpSpPr>
                        <wps:wsp>
                          <wps:cNvPr id="1505" name="Freeform 1421"/>
                          <wps:cNvSpPr>
                            <a:spLocks/>
                          </wps:cNvSpPr>
                          <wps:spPr bwMode="auto">
                            <a:xfrm>
                              <a:off x="10" y="55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418"/>
                        <wpg:cNvGrpSpPr>
                          <a:grpSpLocks/>
                        </wpg:cNvGrpSpPr>
                        <wpg:grpSpPr bwMode="auto">
                          <a:xfrm>
                            <a:off x="19" y="559"/>
                            <a:ext cx="526" cy="2"/>
                            <a:chOff x="19" y="559"/>
                            <a:chExt cx="526" cy="2"/>
                          </a:xfrm>
                        </wpg:grpSpPr>
                        <wps:wsp>
                          <wps:cNvPr id="1507" name="Freeform 1419"/>
                          <wps:cNvSpPr>
                            <a:spLocks/>
                          </wps:cNvSpPr>
                          <wps:spPr bwMode="auto">
                            <a:xfrm>
                              <a:off x="19" y="55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416"/>
                        <wpg:cNvGrpSpPr>
                          <a:grpSpLocks/>
                        </wpg:cNvGrpSpPr>
                        <wpg:grpSpPr bwMode="auto">
                          <a:xfrm>
                            <a:off x="545" y="559"/>
                            <a:ext cx="10" cy="2"/>
                            <a:chOff x="545" y="559"/>
                            <a:chExt cx="10" cy="2"/>
                          </a:xfrm>
                        </wpg:grpSpPr>
                        <wps:wsp>
                          <wps:cNvPr id="1509" name="Freeform 1417"/>
                          <wps:cNvSpPr>
                            <a:spLocks/>
                          </wps:cNvSpPr>
                          <wps:spPr bwMode="auto">
                            <a:xfrm>
                              <a:off x="545" y="55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414"/>
                        <wpg:cNvGrpSpPr>
                          <a:grpSpLocks/>
                        </wpg:cNvGrpSpPr>
                        <wpg:grpSpPr bwMode="auto">
                          <a:xfrm>
                            <a:off x="554" y="559"/>
                            <a:ext cx="5827" cy="2"/>
                            <a:chOff x="554" y="559"/>
                            <a:chExt cx="5827" cy="2"/>
                          </a:xfrm>
                        </wpg:grpSpPr>
                        <wps:wsp>
                          <wps:cNvPr id="1511" name="Freeform 1415"/>
                          <wps:cNvSpPr>
                            <a:spLocks/>
                          </wps:cNvSpPr>
                          <wps:spPr bwMode="auto">
                            <a:xfrm>
                              <a:off x="554" y="55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412"/>
                        <wpg:cNvGrpSpPr>
                          <a:grpSpLocks/>
                        </wpg:cNvGrpSpPr>
                        <wpg:grpSpPr bwMode="auto">
                          <a:xfrm>
                            <a:off x="6381" y="559"/>
                            <a:ext cx="10" cy="2"/>
                            <a:chOff x="6381" y="559"/>
                            <a:chExt cx="10" cy="2"/>
                          </a:xfrm>
                        </wpg:grpSpPr>
                        <wps:wsp>
                          <wps:cNvPr id="1513" name="Freeform 1413"/>
                          <wps:cNvSpPr>
                            <a:spLocks/>
                          </wps:cNvSpPr>
                          <wps:spPr bwMode="auto">
                            <a:xfrm>
                              <a:off x="6381" y="55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410"/>
                        <wpg:cNvGrpSpPr>
                          <a:grpSpLocks/>
                        </wpg:cNvGrpSpPr>
                        <wpg:grpSpPr bwMode="auto">
                          <a:xfrm>
                            <a:off x="6390" y="559"/>
                            <a:ext cx="260" cy="2"/>
                            <a:chOff x="6390" y="559"/>
                            <a:chExt cx="260" cy="2"/>
                          </a:xfrm>
                        </wpg:grpSpPr>
                        <wps:wsp>
                          <wps:cNvPr id="1515" name="Freeform 1411"/>
                          <wps:cNvSpPr>
                            <a:spLocks/>
                          </wps:cNvSpPr>
                          <wps:spPr bwMode="auto">
                            <a:xfrm>
                              <a:off x="6390" y="55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408"/>
                        <wpg:cNvGrpSpPr>
                          <a:grpSpLocks/>
                        </wpg:cNvGrpSpPr>
                        <wpg:grpSpPr bwMode="auto">
                          <a:xfrm>
                            <a:off x="6649" y="559"/>
                            <a:ext cx="10" cy="2"/>
                            <a:chOff x="6649" y="559"/>
                            <a:chExt cx="10" cy="2"/>
                          </a:xfrm>
                        </wpg:grpSpPr>
                        <wps:wsp>
                          <wps:cNvPr id="1517" name="Freeform 1409"/>
                          <wps:cNvSpPr>
                            <a:spLocks/>
                          </wps:cNvSpPr>
                          <wps:spPr bwMode="auto">
                            <a:xfrm>
                              <a:off x="6649" y="55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406"/>
                        <wpg:cNvGrpSpPr>
                          <a:grpSpLocks/>
                        </wpg:cNvGrpSpPr>
                        <wpg:grpSpPr bwMode="auto">
                          <a:xfrm>
                            <a:off x="6659" y="559"/>
                            <a:ext cx="1162" cy="2"/>
                            <a:chOff x="6659" y="559"/>
                            <a:chExt cx="1162" cy="2"/>
                          </a:xfrm>
                        </wpg:grpSpPr>
                        <wps:wsp>
                          <wps:cNvPr id="1519" name="Freeform 1407"/>
                          <wps:cNvSpPr>
                            <a:spLocks/>
                          </wps:cNvSpPr>
                          <wps:spPr bwMode="auto">
                            <a:xfrm>
                              <a:off x="6659" y="55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404"/>
                        <wpg:cNvGrpSpPr>
                          <a:grpSpLocks/>
                        </wpg:cNvGrpSpPr>
                        <wpg:grpSpPr bwMode="auto">
                          <a:xfrm>
                            <a:off x="7821" y="559"/>
                            <a:ext cx="10" cy="2"/>
                            <a:chOff x="7821" y="559"/>
                            <a:chExt cx="10" cy="2"/>
                          </a:xfrm>
                        </wpg:grpSpPr>
                        <wps:wsp>
                          <wps:cNvPr id="1521" name="Freeform 1405"/>
                          <wps:cNvSpPr>
                            <a:spLocks/>
                          </wps:cNvSpPr>
                          <wps:spPr bwMode="auto">
                            <a:xfrm>
                              <a:off x="7821" y="55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402"/>
                        <wpg:cNvGrpSpPr>
                          <a:grpSpLocks/>
                        </wpg:cNvGrpSpPr>
                        <wpg:grpSpPr bwMode="auto">
                          <a:xfrm>
                            <a:off x="7830" y="559"/>
                            <a:ext cx="1071" cy="2"/>
                            <a:chOff x="7830" y="559"/>
                            <a:chExt cx="1071" cy="2"/>
                          </a:xfrm>
                        </wpg:grpSpPr>
                        <wps:wsp>
                          <wps:cNvPr id="1523" name="Freeform 1403"/>
                          <wps:cNvSpPr>
                            <a:spLocks/>
                          </wps:cNvSpPr>
                          <wps:spPr bwMode="auto">
                            <a:xfrm>
                              <a:off x="7830" y="55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400"/>
                        <wpg:cNvGrpSpPr>
                          <a:grpSpLocks/>
                        </wpg:cNvGrpSpPr>
                        <wpg:grpSpPr bwMode="auto">
                          <a:xfrm>
                            <a:off x="8901" y="559"/>
                            <a:ext cx="10" cy="2"/>
                            <a:chOff x="8901" y="559"/>
                            <a:chExt cx="10" cy="2"/>
                          </a:xfrm>
                        </wpg:grpSpPr>
                        <wps:wsp>
                          <wps:cNvPr id="1525" name="Freeform 1401"/>
                          <wps:cNvSpPr>
                            <a:spLocks/>
                          </wps:cNvSpPr>
                          <wps:spPr bwMode="auto">
                            <a:xfrm>
                              <a:off x="8901" y="55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398"/>
                        <wpg:cNvGrpSpPr>
                          <a:grpSpLocks/>
                        </wpg:cNvGrpSpPr>
                        <wpg:grpSpPr bwMode="auto">
                          <a:xfrm>
                            <a:off x="8911" y="559"/>
                            <a:ext cx="1095" cy="2"/>
                            <a:chOff x="8911" y="559"/>
                            <a:chExt cx="1095" cy="2"/>
                          </a:xfrm>
                        </wpg:grpSpPr>
                        <wps:wsp>
                          <wps:cNvPr id="1527" name="Freeform 1399"/>
                          <wps:cNvSpPr>
                            <a:spLocks/>
                          </wps:cNvSpPr>
                          <wps:spPr bwMode="auto">
                            <a:xfrm>
                              <a:off x="8911" y="559"/>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396"/>
                        <wpg:cNvGrpSpPr>
                          <a:grpSpLocks/>
                        </wpg:cNvGrpSpPr>
                        <wpg:grpSpPr bwMode="auto">
                          <a:xfrm>
                            <a:off x="10005" y="559"/>
                            <a:ext cx="10" cy="2"/>
                            <a:chOff x="10005" y="559"/>
                            <a:chExt cx="10" cy="2"/>
                          </a:xfrm>
                        </wpg:grpSpPr>
                        <wps:wsp>
                          <wps:cNvPr id="1529" name="Freeform 1397"/>
                          <wps:cNvSpPr>
                            <a:spLocks/>
                          </wps:cNvSpPr>
                          <wps:spPr bwMode="auto">
                            <a:xfrm>
                              <a:off x="10005" y="55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389"/>
                        <wpg:cNvGrpSpPr>
                          <a:grpSpLocks/>
                        </wpg:cNvGrpSpPr>
                        <wpg:grpSpPr bwMode="auto">
                          <a:xfrm>
                            <a:off x="10015" y="559"/>
                            <a:ext cx="1186" cy="2"/>
                            <a:chOff x="10015" y="559"/>
                            <a:chExt cx="1186" cy="2"/>
                          </a:xfrm>
                        </wpg:grpSpPr>
                        <wps:wsp>
                          <wps:cNvPr id="1531" name="Freeform 1395"/>
                          <wps:cNvSpPr>
                            <a:spLocks/>
                          </wps:cNvSpPr>
                          <wps:spPr bwMode="auto">
                            <a:xfrm>
                              <a:off x="10015" y="55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Text Box 1394"/>
                          <wps:cNvSpPr txBox="1">
                            <a:spLocks noChangeArrowheads="1"/>
                          </wps:cNvSpPr>
                          <wps:spPr bwMode="auto">
                            <a:xfrm>
                              <a:off x="302" y="122"/>
                              <a:ext cx="473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350"/>
                                  </w:tabs>
                                  <w:spacing w:line="166" w:lineRule="exact"/>
                                  <w:ind w:left="350" w:hanging="351"/>
                                  <w:rPr>
                                    <w:rFonts w:ascii="Arial" w:eastAsia="Arial" w:hAnsi="Arial" w:cs="Arial"/>
                                    <w:sz w:val="16"/>
                                    <w:szCs w:val="16"/>
                                  </w:rPr>
                                </w:pPr>
                                <w:r>
                                  <w:rPr>
                                    <w:rFonts w:ascii="Arial"/>
                                    <w:spacing w:val="-1"/>
                                    <w:sz w:val="16"/>
                                  </w:rPr>
                                  <w:t>1</w:t>
                                </w:r>
                                <w:r>
                                  <w:rPr>
                                    <w:rFonts w:ascii="Arial"/>
                                    <w:sz w:val="16"/>
                                  </w:rPr>
                                  <w:t>.</w:t>
                                </w:r>
                                <w:r>
                                  <w:rPr>
                                    <w:rFonts w:ascii="Arial"/>
                                    <w:sz w:val="16"/>
                                  </w:rPr>
                                  <w:tab/>
                                  <w:t>Y</w:t>
                                </w:r>
                                <w:r>
                                  <w:rPr>
                                    <w:rFonts w:ascii="Arial"/>
                                    <w:spacing w:val="-1"/>
                                    <w:sz w:val="16"/>
                                  </w:rPr>
                                  <w:t>o</w:t>
                                </w:r>
                                <w:r>
                                  <w:rPr>
                                    <w:rFonts w:ascii="Arial"/>
                                    <w:sz w:val="16"/>
                                  </w:rPr>
                                  <w:t xml:space="preserve">u </w:t>
                                </w:r>
                                <w:r>
                                  <w:rPr>
                                    <w:rFonts w:ascii="Arial"/>
                                    <w:spacing w:val="-4"/>
                                    <w:sz w:val="16"/>
                                  </w:rPr>
                                  <w:t>w</w:t>
                                </w:r>
                                <w:r>
                                  <w:rPr>
                                    <w:rFonts w:ascii="Arial"/>
                                    <w:spacing w:val="-1"/>
                                    <w:sz w:val="16"/>
                                  </w:rPr>
                                  <w:t>er</w:t>
                                </w:r>
                                <w:r>
                                  <w:rPr>
                                    <w:rFonts w:ascii="Arial"/>
                                    <w:sz w:val="16"/>
                                  </w:rPr>
                                  <w:t>e s</w:t>
                                </w:r>
                                <w:r>
                                  <w:rPr>
                                    <w:rFonts w:ascii="Arial"/>
                                    <w:spacing w:val="-1"/>
                                    <w:sz w:val="16"/>
                                  </w:rPr>
                                  <w:t>a</w:t>
                                </w:r>
                                <w:r>
                                  <w:rPr>
                                    <w:rFonts w:ascii="Arial"/>
                                    <w:sz w:val="16"/>
                                  </w:rPr>
                                  <w:t>t</w:t>
                                </w:r>
                                <w:r>
                                  <w:rPr>
                                    <w:rFonts w:ascii="Arial"/>
                                    <w:spacing w:val="-3"/>
                                    <w:sz w:val="16"/>
                                  </w:rPr>
                                  <w:t>i</w:t>
                                </w:r>
                                <w:r>
                                  <w:rPr>
                                    <w:rFonts w:ascii="Arial"/>
                                    <w:sz w:val="16"/>
                                  </w:rPr>
                                  <w:t>sfied</w:t>
                                </w:r>
                                <w:r>
                                  <w:rPr>
                                    <w:rFonts w:ascii="Arial"/>
                                    <w:spacing w:val="-3"/>
                                    <w:sz w:val="16"/>
                                  </w:rPr>
                                  <w:t xml:space="preserve"> </w:t>
                                </w:r>
                                <w:r>
                                  <w:rPr>
                                    <w:rFonts w:ascii="Arial"/>
                                    <w:spacing w:val="-4"/>
                                    <w:sz w:val="16"/>
                                  </w:rPr>
                                  <w:t>w</w:t>
                                </w:r>
                                <w:r>
                                  <w:rPr>
                                    <w:rFonts w:ascii="Arial"/>
                                    <w:sz w:val="16"/>
                                  </w:rPr>
                                  <w:t>ith t</w:t>
                                </w:r>
                                <w:r>
                                  <w:rPr>
                                    <w:rFonts w:ascii="Arial"/>
                                    <w:spacing w:val="-1"/>
                                    <w:sz w:val="16"/>
                                  </w:rPr>
                                  <w:t>h</w:t>
                                </w:r>
                                <w:r>
                                  <w:rPr>
                                    <w:rFonts w:ascii="Arial"/>
                                    <w:sz w:val="16"/>
                                  </w:rPr>
                                  <w:t>e</w:t>
                                </w:r>
                                <w:r>
                                  <w:rPr>
                                    <w:rFonts w:ascii="Arial"/>
                                    <w:spacing w:val="-2"/>
                                    <w:sz w:val="16"/>
                                  </w:rPr>
                                  <w:t xml:space="preserve"> </w:t>
                                </w:r>
                                <w:r>
                                  <w:rPr>
                                    <w:rFonts w:ascii="Arial"/>
                                    <w:sz w:val="16"/>
                                  </w:rPr>
                                  <w:t>c</w:t>
                                </w:r>
                                <w:r>
                                  <w:rPr>
                                    <w:rFonts w:ascii="Arial"/>
                                    <w:spacing w:val="-4"/>
                                    <w:sz w:val="16"/>
                                  </w:rPr>
                                  <w:t>o</w:t>
                                </w:r>
                                <w:r>
                                  <w:rPr>
                                    <w:rFonts w:ascii="Arial"/>
                                    <w:sz w:val="16"/>
                                  </w:rPr>
                                  <w:t>m</w:t>
                                </w:r>
                                <w:r>
                                  <w:rPr>
                                    <w:rFonts w:ascii="Arial"/>
                                    <w:spacing w:val="-2"/>
                                    <w:sz w:val="16"/>
                                  </w:rPr>
                                  <w:t>m</w:t>
                                </w:r>
                                <w:r>
                                  <w:rPr>
                                    <w:rFonts w:ascii="Arial"/>
                                    <w:spacing w:val="-1"/>
                                    <w:sz w:val="16"/>
                                  </w:rPr>
                                  <w:t>un</w:t>
                                </w:r>
                                <w:r>
                                  <w:rPr>
                                    <w:rFonts w:ascii="Arial"/>
                                    <w:sz w:val="16"/>
                                  </w:rPr>
                                  <w:t>i</w:t>
                                </w:r>
                                <w:r>
                                  <w:rPr>
                                    <w:rFonts w:ascii="Arial"/>
                                    <w:spacing w:val="1"/>
                                    <w:sz w:val="16"/>
                                  </w:rPr>
                                  <w:t>c</w:t>
                                </w:r>
                                <w:r>
                                  <w:rPr>
                                    <w:rFonts w:ascii="Arial"/>
                                    <w:spacing w:val="-1"/>
                                    <w:sz w:val="16"/>
                                  </w:rPr>
                                  <w:t>a</w:t>
                                </w:r>
                                <w:r>
                                  <w:rPr>
                                    <w:rFonts w:ascii="Arial"/>
                                    <w:sz w:val="16"/>
                                  </w:rPr>
                                  <w:t>tion</w:t>
                                </w:r>
                                <w:r>
                                  <w:rPr>
                                    <w:rFonts w:ascii="Arial"/>
                                    <w:spacing w:val="-3"/>
                                    <w:sz w:val="16"/>
                                  </w:rPr>
                                  <w:t xml:space="preserve"> </w:t>
                                </w:r>
                                <w:r>
                                  <w:rPr>
                                    <w:rFonts w:ascii="Arial"/>
                                    <w:spacing w:val="-2"/>
                                    <w:sz w:val="16"/>
                                  </w:rPr>
                                  <w:t>y</w:t>
                                </w:r>
                                <w:r>
                                  <w:rPr>
                                    <w:rFonts w:ascii="Arial"/>
                                    <w:spacing w:val="-1"/>
                                    <w:sz w:val="16"/>
                                  </w:rPr>
                                  <w:t>o</w:t>
                                </w:r>
                                <w:r>
                                  <w:rPr>
                                    <w:rFonts w:ascii="Arial"/>
                                    <w:sz w:val="16"/>
                                  </w:rPr>
                                  <w:t xml:space="preserve">u </w:t>
                                </w:r>
                                <w:r>
                                  <w:rPr>
                                    <w:rFonts w:ascii="Arial"/>
                                    <w:spacing w:val="-1"/>
                                    <w:sz w:val="16"/>
                                  </w:rPr>
                                  <w:t>ha</w:t>
                                </w:r>
                                <w:r>
                                  <w:rPr>
                                    <w:rFonts w:ascii="Arial"/>
                                    <w:sz w:val="16"/>
                                  </w:rPr>
                                  <w:t xml:space="preserve">d </w:t>
                                </w:r>
                                <w:r>
                                  <w:rPr>
                                    <w:rFonts w:ascii="Arial"/>
                                    <w:spacing w:val="-4"/>
                                    <w:sz w:val="16"/>
                                  </w:rPr>
                                  <w:t>w</w:t>
                                </w:r>
                                <w:r>
                                  <w:rPr>
                                    <w:rFonts w:ascii="Arial"/>
                                    <w:sz w:val="16"/>
                                  </w:rPr>
                                  <w:t xml:space="preserve">ith </w:t>
                                </w:r>
                                <w:r>
                                  <w:rPr>
                                    <w:rFonts w:ascii="Arial"/>
                                    <w:spacing w:val="-1"/>
                                    <w:sz w:val="16"/>
                                  </w:rPr>
                                  <w:t>DC</w:t>
                                </w:r>
                                <w:r>
                                  <w:rPr>
                                    <w:rFonts w:ascii="Arial"/>
                                    <w:sz w:val="16"/>
                                  </w:rPr>
                                  <w:t>F.</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wps:txbx>
                          <wps:bodyPr rot="0" vert="horz" wrap="square" lIns="0" tIns="0" rIns="0" bIns="0" anchor="t" anchorCtr="0" upright="1">
                            <a:noAutofit/>
                          </wps:bodyPr>
                        </wps:wsp>
                        <wps:wsp>
                          <wps:cNvPr id="1533" name="Text Box 1393"/>
                          <wps:cNvSpPr txBox="1">
                            <a:spLocks noChangeArrowheads="1"/>
                          </wps:cNvSpPr>
                          <wps:spPr bwMode="auto">
                            <a:xfrm>
                              <a:off x="710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534" name="Text Box 1392"/>
                          <wps:cNvSpPr txBox="1">
                            <a:spLocks noChangeArrowheads="1"/>
                          </wps:cNvSpPr>
                          <wps:spPr bwMode="auto">
                            <a:xfrm>
                              <a:off x="8236"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535" name="Text Box 1391"/>
                          <wps:cNvSpPr txBox="1">
                            <a:spLocks noChangeArrowheads="1"/>
                          </wps:cNvSpPr>
                          <wps:spPr bwMode="auto">
                            <a:xfrm>
                              <a:off x="932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536" name="Text Box 1390"/>
                          <wps:cNvSpPr txBox="1">
                            <a:spLocks noChangeArrowheads="1"/>
                          </wps:cNvSpPr>
                          <wps:spPr bwMode="auto">
                            <a:xfrm>
                              <a:off x="10480"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g:grpSp>
                    </wpg:wgp>
                  </a:graphicData>
                </a:graphic>
              </wp:inline>
            </w:drawing>
          </mc:Choice>
          <mc:Fallback>
            <w:pict>
              <v:group id="Group 1388" o:spid="_x0000_s1035" style="width:560.5pt;height:28.45pt;mso-position-horizontal-relative:char;mso-position-vertical-relative:line" coordsize="11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">
                <v:group id="Group 1494" o:spid="_x0000_s1036" style="position:absolute;left:10;top:26;width:536;height:528" coordorigin="10,26" coordsize="5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95" o:spid="_x0000_s1037" style="position:absolute;left:10;top:26;width:536;height:528;visibility:visible;mso-wrap-style:square;v-text-anchor:top" coordsize="5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4ScMA&#10;AADdAAAADwAAAGRycy9kb3ducmV2LnhtbERPTWvCQBC9C/0Pywi9iG6MQWrqKqFQsAcPxuJ5yE6T&#10;YHY27G5N+u+7guBtHu9ztvvRdOJGzreWFSwXCQjiyuqWawXf58/5GwgfkDV2lknBH3nY714mW8y1&#10;HfhEtzLUIoawz1FBE0KfS+mrhgz6he2JI/djncEQoauldjjEcNPJNEnW0mDLsaHBnj4aqq7lr1Fw&#10;2Mj04lapry5YDF/HIptlM6vU63Qs3kEEGsNT/HAfdJyfrZZw/ya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4ScMAAADdAAAADwAAAAAAAAAAAAAAAACYAgAAZHJzL2Rv&#10;d25yZXYueG1sUEsFBgAAAAAEAAQA9QAAAIgDAAAAAA==&#10;" path="m,528r535,l535,,,,,528xe" fillcolor="#dfdfdf" stroked="f">
                    <v:path arrowok="t" o:connecttype="custom" o:connectlocs="0,554;535,554;535,26;0,26;0,554" o:connectangles="0,0,0,0,0"/>
                  </v:shape>
                </v:group>
                <v:group id="Group 1492" o:spid="_x0000_s1038" style="position:absolute;left:113;top:26;width:324;height:346" coordorigin="113,26" coordsize="3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93" o:spid="_x0000_s1039" style="position:absolute;left:113;top:26;width:324;height:346;visibility:visible;mso-wrap-style:square;v-text-anchor:top" coordsize="3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5xsYA&#10;AADdAAAADwAAAGRycy9kb3ducmV2LnhtbERP32vCMBB+H/g/hBP2pqmrutEZZcxtiMLGnKCPR3Nr&#10;is2lNJnt/OsXQdjbfXw/b7bobCVO1PjSsYLRMAFBnDtdcqFg9/U6eADhA7LGyjEp+CUPi3nvZoaZ&#10;di1/0mkbChFD2GeowIRQZ1L63JBFP3Q1ceS+XWMxRNgUUjfYxnBbybskmUqLJccGgzU9G8qP2x+r&#10;4Py2OaTLZf7hD2b8vm8nm/P65V6p23739AgiUBf+xVf3Ssf54zSFyzfx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I5xsYAAADdAAAADwAAAAAAAAAAAAAAAACYAgAAZHJz&#10;L2Rvd25yZXYueG1sUEsFBgAAAAAEAAQA9QAAAIsDAAAAAA==&#10;" path="m,346r324,l324,,,,,346xe" fillcolor="#dfdfdf" stroked="f">
                    <v:path arrowok="t" o:connecttype="custom" o:connectlocs="0,372;324,372;324,26;0,26;0,372" o:connectangles="0,0,0,0,0"/>
                  </v:shape>
                </v:group>
                <v:group id="Group 1490" o:spid="_x0000_s1040" style="position:absolute;left:545;top:26;width:5836;height:528" coordorigin="545,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91" o:spid="_x0000_s1041" style="position:absolute;left:545;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EWcEA&#10;AADdAAAADwAAAGRycy9kb3ducmV2LnhtbERPS2sCMRC+F/wPYYReimat9cFqFBGEXmuL53EzZhc3&#10;kzXJruu/b4RCb/PxPWe97W0tOvKhcqxgMs5AEBdOV2wU/HwfRksQISJrrB2TggcF2G4GL2vMtbvz&#10;F3XHaEQK4ZCjgjLGJpcyFCVZDGPXECfu4rzFmKA3Unu8p3Bby/csm0uLFaeGEhval1Rcj61V0Bqz&#10;81G+3VB37Wmps0U9uZ2Veh32uxWISH38F/+5P3Wa/zGdwfO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ThFnBAAAA3QAAAA8AAAAAAAAAAAAAAAAAmAIAAGRycy9kb3du&#10;cmV2LnhtbFBLBQYAAAAABAAEAPUAAACGAwAAAAA=&#10;" path="m,528r5836,l5836,,,,,528xe" fillcolor="#dfdfdf" stroked="f">
                    <v:path arrowok="t" o:connecttype="custom" o:connectlocs="0,554;5836,554;5836,26;0,26;0,554" o:connectangles="0,0,0,0,0"/>
                  </v:shape>
                </v:group>
                <v:group id="Group 1488" o:spid="_x0000_s1042" style="position:absolute;left:653;top:26;width:5620;height:264" coordorigin="653,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89" o:spid="_x0000_s1043" style="position:absolute;left:653;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FQcYA&#10;AADdAAAADwAAAGRycy9kb3ducmV2LnhtbERPTWvCQBC9F/wPywi9FN1oRUt0FREKrYIY20OPY3ZM&#10;gtnZdHcb03/vCoXe5vE+Z7HqTC1acr6yrGA0TEAQ51ZXXCj4/HgdvIDwAVljbZkU/JKH1bL3sMBU&#10;2ytn1B5DIWII+xQVlCE0qZQ+L8mgH9qGOHJn6wyGCF0htcNrDDe1HCfJVBqsODaU2NCmpPxy/DEK&#10;6mz/vX3Pdm3mRvvx9rSZHM5PX0o99rv1HESgLvyL/9xvOs6fPM/g/k0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FQcYAAADdAAAADwAAAAAAAAAAAAAAAACYAgAAZHJz&#10;L2Rvd25yZXYueG1sUEsFBgAAAAAEAAQA9QAAAIsDAAAAAA==&#10;" path="m,264r5620,l5620,,,,,264xe" fillcolor="#dfdfdf" stroked="f">
                    <v:path arrowok="t" o:connecttype="custom" o:connectlocs="0,290;5620,290;5620,26;0,26;0,290" o:connectangles="0,0,0,0,0"/>
                  </v:shape>
                </v:group>
                <v:group id="Group 1486" o:spid="_x0000_s1044" style="position:absolute;left:653;top:290;width:5620;height:264" coordorigin="653,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87" o:spid="_x0000_s1045" style="position:absolute;left:653;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0qMYA&#10;AADdAAAADwAAAGRycy9kb3ducmV2LnhtbERPTWvCQBC9F/wPywi9FN1oRWx0FREKrYIY20OPY3ZM&#10;gtnZdHcb03/vCoXe5vE+Z7HqTC1acr6yrGA0TEAQ51ZXXCj4/HgdzED4gKyxtkwKfsnDatl7WGCq&#10;7ZUzao+hEDGEfYoKyhCaVEqfl2TQD21DHLmzdQZDhK6Q2uE1hptajpNkKg1WHBtKbGhTUn45/hgF&#10;dbb/3r5nuzZzo/14e9pMDuenL6Ue+916DiJQF/7Ff+43HedPnl/g/k0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0qMYAAADdAAAADwAAAAAAAAAAAAAAAACYAgAAZHJz&#10;L2Rvd25yZXYueG1sUEsFBgAAAAAEAAQA9QAAAIsDAAAAAA==&#10;" path="m,264r5620,l5620,,,,,264xe" fillcolor="#dfdfdf" stroked="f">
                    <v:path arrowok="t" o:connecttype="custom" o:connectlocs="0,554;5620,554;5620,290;0,290;0,554" o:connectangles="0,0,0,0,0"/>
                  </v:shape>
                </v:group>
                <v:group id="Group 1484" o:spid="_x0000_s1046" style="position:absolute;left:6381;top:26;width:269;height:528" coordorigin="6381,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85" o:spid="_x0000_s1047" style="position:absolute;left:6381;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zMQA&#10;AADdAAAADwAAAGRycy9kb3ducmV2LnhtbERPTWvCQBC9C/0PyxR6kbqJBgmpayiFgD21aiHXITsm&#10;odnZsLtq2l/fFQre5vE+Z1NOZhAXcr63rCBdJCCIG6t7bhV8HavnHIQPyBoHy6TghzyU24fZBgtt&#10;r7ynyyG0IoawL1BBF8JYSOmbjgz6hR2JI3eyzmCI0LVSO7zGcDPIZZKspcGeY0OHI7111HwfzkZB&#10;9XuUH+lYZ6u5yev3z5Mdls4q9fQ4vb6ACDSFu/jfvdNxfpalcPs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wczEAAAA3QAAAA8AAAAAAAAAAAAAAAAAmAIAAGRycy9k&#10;b3ducmV2LnhtbFBLBQYAAAAABAAEAPUAAACJAwAAAAA=&#10;" path="m,528r268,l268,,,,,528xe" fillcolor="#dfdfdf" stroked="f">
                    <v:path arrowok="t" o:connecttype="custom" o:connectlocs="0,554;268,554;268,26;0,26;0,554" o:connectangles="0,0,0,0,0"/>
                  </v:shape>
                </v:group>
                <v:group id="Group 1482" o:spid="_x0000_s1048" style="position:absolute;left:6515;top:26;width:2;height:346" coordorigin="6515,26"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83" o:spid="_x0000_s1049" style="position:absolute;left:6515;top:26;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bSsQA&#10;AADdAAAADwAAAGRycy9kb3ducmV2LnhtbERPS2vCQBC+F/oflin0Vjc+EImuEgUh4LPWi7chOybB&#10;7GzIbjX6612h0Nt8fM+ZzFpTiSs1rrSsoNuJQBBnVpecKzj+LL9GIJxH1lhZJgV3cjCbvr9NMNb2&#10;xt90PfhchBB2MSoovK9jKV1WkEHXsTVx4M62MegDbHKpG7yFcFPJXhQNpcGSQ0OBNS0Kyi6HX6Pg&#10;wWZTd/trfT7thtt9otN5skqV+vxokzEIT63/F/+5Ux3mDwZ9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W0rEAAAA3QAAAA8AAAAAAAAAAAAAAAAAmAIAAGRycy9k&#10;b3ducmV2LnhtbFBLBQYAAAAABAAEAPUAAACJAwAAAAA=&#10;" path="m,l,346e" filled="f" strokecolor="#dfdfdf" strokeweight="2.64pt">
                    <v:path arrowok="t" o:connecttype="custom" o:connectlocs="0,26;0,372" o:connectangles="0,0"/>
                  </v:shape>
                </v:group>
                <v:group id="Group 1480" o:spid="_x0000_s1050" style="position:absolute;left:6649;top:26;width:108;height:528" coordorigin="664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81" o:spid="_x0000_s1051" style="position:absolute;left:664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ru8MA&#10;AADdAAAADwAAAGRycy9kb3ducmV2LnhtbERPTWsCMRC9F/ofwgi91ayi0q5GkdIWexHc9uJt2IzJ&#10;4mYSNum6/vtGKHibx/uc1WZwreipi41nBZNxAYK49rpho+Dn++P5BURMyBpbz6TgShE268eHFZba&#10;X/hAfZWMyCEcS1RgUwqllLG25DCOfSDO3Ml3DlOGnZG6w0sOd62cFsVCOmw4N1gM9GapPle/TsH+&#10;y/TX+fFz+1qZON2HYN/Px0Gpp9GwXYJINKS7+N+903n+bDaH2zf5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ru8MAAADdAAAADwAAAAAAAAAAAAAAAACYAgAAZHJzL2Rv&#10;d25yZXYueG1sUEsFBgAAAAAEAAQA9QAAAIgDAAAAAA==&#10;" path="m,528r108,l108,,,,,528xe" fillcolor="#dfdfdf" stroked="f">
                    <v:path arrowok="t" o:connecttype="custom" o:connectlocs="0,554;108,554;108,26;0,26;0,554" o:connectangles="0,0,0,0,0"/>
                  </v:shape>
                </v:group>
                <v:group id="Group 1478" o:spid="_x0000_s1052" style="position:absolute;left:7713;top:26;width:108;height:528" coordorigin="771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79" o:spid="_x0000_s1053" style="position:absolute;left:771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QV8QA&#10;AADdAAAADwAAAGRycy9kb3ducmV2LnhtbERPTWsCMRC9F/wPYQq91WzFWrs1ikhb9CJ07cXbsJkm&#10;i5tJ2KTr+u9NoeBtHu9zFqvBtaKnLjaeFTyNCxDEtdcNGwXfh4/HOYiYkDW2nknBhSKslqO7BZba&#10;n/mL+ioZkUM4lqjAphRKKWNtyWEc+0CcuR/fOUwZdkbqDs853LVyUhQz6bDh3GAx0MZSfap+nYL9&#10;zvSX5+Pn+rUycbIPwb6fjoNSD/fD+g1EoiHdxP/urc7zp9MX+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UFfEAAAA3QAAAA8AAAAAAAAAAAAAAAAAmAIAAGRycy9k&#10;b3ducmV2LnhtbFBLBQYAAAAABAAEAPUAAACJAwAAAAA=&#10;" path="m,528r108,l108,,,,,528xe" fillcolor="#dfdfdf" stroked="f">
                    <v:path arrowok="t" o:connecttype="custom" o:connectlocs="0,554;108,554;108,26;0,26;0,554" o:connectangles="0,0,0,0,0"/>
                  </v:shape>
                </v:group>
                <v:group id="Group 1476" o:spid="_x0000_s1054" style="position:absolute;left:6757;top:26;width:956;height:528" coordorigin="6757,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77" o:spid="_x0000_s1055" style="position:absolute;left:6757;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QB8EA&#10;AADdAAAADwAAAGRycy9kb3ducmV2LnhtbERPS4vCMBC+L/gfwgje1tRFRKtRRBD25mO9eBuasS02&#10;k9qMtf57Iwh7m4/vOYtV5yrVUhNKzwZGwwQUceZtybmB09/2ewoqCLLFyjMZeFKA1bL3tcDU+gcf&#10;qD1KrmIIhxQNFCJ1qnXICnIYhr4mjtzFNw4lwibXtsFHDHeV/kmSiXZYcmwosKZNQdn1eHcGbu1t&#10;tw9y2p3by1RXo4nccT8zZtDv1nNQQp38iz/uXxvnj8czeH8TT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AfBAAAA3QAAAA8AAAAAAAAAAAAAAAAAmAIAAGRycy9kb3du&#10;cmV2LnhtbFBLBQYAAAAABAAEAPUAAACGAwAAAAA=&#10;" path="m,528r956,l956,,,,,528xe" fillcolor="#dfdfdf" stroked="f">
                    <v:path arrowok="t" o:connecttype="custom" o:connectlocs="0,554;956,554;956,26;0,26;0,554" o:connectangles="0,0,0,0,0"/>
                  </v:shape>
                </v:group>
                <v:group id="Group 1474" o:spid="_x0000_s1056" style="position:absolute;left:7821;top:26;width:108;height:528" coordorigin="782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75" o:spid="_x0000_s1057" style="position:absolute;left:782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7ZcMA&#10;AADdAAAADwAAAGRycy9kb3ducmV2LnhtbERPTWsCMRC9F/ofwhS81ayi0m6NIqUVexHc9uJt2EyT&#10;xc0kbNJ1/fdGKHibx/uc5Xpwreipi41nBZNxAYK49rpho+Dn+/P5BURMyBpbz6TgQhHWq8eHJZba&#10;n/lAfZWMyCEcS1RgUwqllLG25DCOfSDO3K/vHKYMOyN1h+cc7lo5LYqFdNhwbrAY6N1Sfar+nIL9&#10;l+kv8+N281qZON2HYD9Ox0Gp0dOweQORaEh38b97p/P82XwCt2/y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H7ZcMAAADdAAAADwAAAAAAAAAAAAAAAACYAgAAZHJzL2Rv&#10;d25yZXYueG1sUEsFBgAAAAAEAAQA9QAAAIgDAAAAAA==&#10;" path="m,528r108,l108,,,,,528xe" fillcolor="#dfdfdf" stroked="f">
                    <v:path arrowok="t" o:connecttype="custom" o:connectlocs="0,554;108,554;108,26;0,26;0,554" o:connectangles="0,0,0,0,0"/>
                  </v:shape>
                </v:group>
                <v:group id="Group 1472" o:spid="_x0000_s1058" style="position:absolute;left:8793;top:26;width:108;height:528" coordorigin="879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73" o:spid="_x0000_s1059" style="position:absolute;left:879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cQA&#10;AADdAAAADwAAAGRycy9kb3ducmV2LnhtbERPTWsCMRC9C/0PYQreNFutxW6NIqVKexG69uJt2EyT&#10;xc0kbNJ1/fdNoeBtHu9zVpvBtaKnLjaeFTxMCxDEtdcNGwVfx91kCSImZI2tZ1JwpQib9d1ohaX2&#10;F/6kvkpG5BCOJSqwKYVSylhbchinPhBn7tt3DlOGnZG6w0sOd62cFcWTdNhwbrAY6NVSfa5+nILD&#10;h+mvi9N++1yZODuEYN/Op0Gp8f2wfQGRaEg38b/7Xef5j4s5/H2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wInEAAAA3QAAAA8AAAAAAAAAAAAAAAAAmAIAAGRycy9k&#10;b3ducmV2LnhtbFBLBQYAAAAABAAEAPUAAACJAwAAAAA=&#10;" path="m,528r108,l108,,,,,528xe" fillcolor="#dfdfdf" stroked="f">
                    <v:path arrowok="t" o:connecttype="custom" o:connectlocs="0,554;108,554;108,26;0,26;0,554" o:connectangles="0,0,0,0,0"/>
                  </v:shape>
                </v:group>
                <v:group id="Group 1470" o:spid="_x0000_s1060" style="position:absolute;left:7929;top:26;width:865;height:528" coordorigin="7929,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471" o:spid="_x0000_s1061" style="position:absolute;left:7929;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Al8QA&#10;AADdAAAADwAAAGRycy9kb3ducmV2LnhtbERP22oCMRB9L/gPYYS+1az1QlmNIhZpQahoC/Vx2Iyb&#10;1c1k2aRx/XtTKPRtDuc682VnaxGp9ZVjBcNBBoK4cLriUsHX5+bpBYQPyBprx6TgRh6Wi97DHHPt&#10;rryneAilSCHsc1RgQmhyKX1hyKIfuIY4cSfXWgwJtqXULV5TuK3lc5ZNpcWKU4PBhtaGisvhxyp4&#10;u30f42kcP9bbXeTRqz9n5nJW6rHfrWYgAnXhX/znftdp/ngygd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AJfEAAAA3QAAAA8AAAAAAAAAAAAAAAAAmAIAAGRycy9k&#10;b3ducmV2LnhtbFBLBQYAAAAABAAEAPUAAACJAwAAAAA=&#10;" path="m,528r864,l864,,,,,528xe" fillcolor="#dfdfdf" stroked="f">
                    <v:path arrowok="t" o:connecttype="custom" o:connectlocs="0,554;864,554;864,26;0,26;0,554" o:connectangles="0,0,0,0,0"/>
                  </v:shape>
                </v:group>
                <v:group id="Group 1468" o:spid="_x0000_s1062" style="position:absolute;left:8901;top:26;width:108;height:528" coordorigin="890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469" o:spid="_x0000_s1063" style="position:absolute;left:890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GisQA&#10;AADdAAAADwAAAGRycy9kb3ducmV2LnhtbERPS0sDMRC+C/6HMEJvNmtpfazNliJV9FJw9dLbsBmT&#10;ZTeTsEm3239vBKG3+fies95MrhcjDbH1rOBuXoAgbrxu2Sj4/nq9fQQRE7LG3jMpOFOETXV9tcZS&#10;+xN/0lgnI3IIxxIV2JRCKWVsLDmMcx+IM/fjB4cpw8FIPeAph7teLoriXjpsOTdYDPRiqenqo1Ow&#10;/zDjeXV42z7VJi72Idhdd5iUmt1M22cQiaZ0Ef+733Wev1w9wN83+QR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0xorEAAAA3QAAAA8AAAAAAAAAAAAAAAAAmAIAAGRycy9k&#10;b3ducmV2LnhtbFBLBQYAAAAABAAEAPUAAACJAwAAAAA=&#10;" path="m,528r108,l108,,,,,528xe" fillcolor="#dfdfdf" stroked="f">
                    <v:path arrowok="t" o:connecttype="custom" o:connectlocs="0,554;108,554;108,26;0,26;0,554" o:connectangles="0,0,0,0,0"/>
                  </v:shape>
                </v:group>
                <v:group id="Group 1466" o:spid="_x0000_s1064" style="position:absolute;left:9897;top:26;width:108;height:528" coordorigin="9897,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467" o:spid="_x0000_s1065" style="position:absolute;left:9897;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3Y8MA&#10;AADdAAAADwAAAGRycy9kb3ducmV2LnhtbERPTWsCMRC9C/0PYQq9abZSS90aRURLvQhue/E2bKbJ&#10;4mYSNnFd/31TEHqbx/ucxWpwreipi41nBc+TAgRx7XXDRsH31278BiImZI2tZ1Jwowir5cNogaX2&#10;Vz5SXyUjcgjHEhXYlEIpZawtOYwTH4gz9+M7hynDzkjd4TWHu1ZOi+JVOmw4N1gMtLFUn6uLU3DY&#10;m/42O32s55WJ00MIdns+DUo9PQ7rdxCJhvQvvrs/dZ7/MpvD3zf5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f3Y8MAAADdAAAADwAAAAAAAAAAAAAAAACYAgAAZHJzL2Rv&#10;d25yZXYueG1sUEsFBgAAAAAEAAQA9QAAAIgDAAAAAA==&#10;" path="m,528r108,l108,,,,,528xe" fillcolor="#dfdfdf" stroked="f">
                    <v:path arrowok="t" o:connecttype="custom" o:connectlocs="0,554;108,554;108,26;0,26;0,554" o:connectangles="0,0,0,0,0"/>
                  </v:shape>
                </v:group>
                <v:group id="Group 1464" o:spid="_x0000_s1066" style="position:absolute;left:9009;top:26;width:888;height:528" coordorigin="9009,26"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465" o:spid="_x0000_s1067" style="position:absolute;left:9009;top:26;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R/cIA&#10;AADdAAAADwAAAGRycy9kb3ducmV2LnhtbERPzWrCQBC+F3yHZQRvdWMRU6IbkUJtLz009gHG7JiE&#10;ZGdjdozp23cLhd7m4/ud3X5ynRppCI1nA6tlAoq49LbhysDX6fXxGVQQZIudZzLwTQH2+exhh5n1&#10;d/6ksZBKxRAOGRqoRfpM61DW5DAsfU8cuYsfHEqEQ6XtgPcY7jr9lCQb7bDh2FBjTy81lW1xcwZu&#10;/NFcJU0vx+PIxVnatH87pcYs5tNhC0pokn/xn/vdxvnrzQp+v4kn6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BH9wgAAAN0AAAAPAAAAAAAAAAAAAAAAAJgCAABkcnMvZG93&#10;bnJldi54bWxQSwUGAAAAAAQABAD1AAAAhwMAAAAA&#10;" path="m,528r888,l888,,,,,528xe" fillcolor="#dfdfdf" stroked="f">
                    <v:path arrowok="t" o:connecttype="custom" o:connectlocs="0,554;888,554;888,26;0,26;0,554" o:connectangles="0,0,0,0,0"/>
                  </v:shape>
                </v:group>
                <v:group id="Group 1462" o:spid="_x0000_s1068" style="position:absolute;left:10005;top:26;width:108;height:528" coordorigin="10005,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463" o:spid="_x0000_s1069" style="position:absolute;left:10005;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KNMQA&#10;AADdAAAADwAAAGRycy9kb3ducmV2LnhtbERPTWsCMRC9F/wPYYTealZrpd0aRUor7UXothdvw2ZM&#10;FjeTsEnX9d83guBtHu9zluvBtaKnLjaeFUwnBQji2uuGjYLfn4+HZxAxIWtsPZOCM0VYr0Z3Syy1&#10;P/E39VUyIodwLFGBTSmUUsbaksM48YE4cwffOUwZdkbqDk853LVyVhQL6bDh3GAx0Jul+lj9OQW7&#10;L9Ofn/bbzUtl4mwXgn0/7gel7sfD5hVEoiHdxFf3p87z54tHuHy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CjTEAAAA3QAAAA8AAAAAAAAAAAAAAAAAmAIAAGRycy9k&#10;b3ducmV2LnhtbFBLBQYAAAAABAAEAPUAAACJAwAAAAA=&#10;" path="m,528r108,l108,,,,,528xe" fillcolor="#dfdfdf" stroked="f">
                    <v:path arrowok="t" o:connecttype="custom" o:connectlocs="0,554;108,554;108,26;0,26;0,554" o:connectangles="0,0,0,0,0"/>
                  </v:shape>
                </v:group>
                <v:group id="Group 1460" o:spid="_x0000_s1070" style="position:absolute;left:11097;top:26;width:104;height:528" coordorigin="11097,26" coordsize="10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461" o:spid="_x0000_s1071" style="position:absolute;left:11097;top:26;width:104;height:528;visibility:visible;mso-wrap-style:square;v-text-anchor:top" coordsize="10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IdsQA&#10;AADdAAAADwAAAGRycy9kb3ducmV2LnhtbERPyW7CMBC9V+IfrEHqrThdWJRiECqqyomytedRPCRp&#10;7XEamyT8Pa6ExG2e3jrTeWeNaKj2pWMFj4MEBHHmdMm5gsP+/WECwgdkjcYxKTiTh/msdzfFVLuW&#10;t9TsQi5iCPsUFRQhVKmUPivIoh+4ijhyR1dbDBHWudQ1tjHcGvmUJCNpseTYUGBFbwVlv7uTVbD+&#10;+zx8mGWTjM33z3JzXLTP+LVR6r7fLV5BBOrCTXx1r3Sc/zIawv8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iHbEAAAA3QAAAA8AAAAAAAAAAAAAAAAAmAIAAGRycy9k&#10;b3ducmV2LnhtbFBLBQYAAAAABAAEAPUAAACJAwAAAAA=&#10;" path="m,528r103,l103,,,,,528xe" fillcolor="#dfdfdf" stroked="f">
                    <v:path arrowok="t" o:connecttype="custom" o:connectlocs="0,554;103,554;103,26;0,26;0,554" o:connectangles="0,0,0,0,0"/>
                  </v:shape>
                </v:group>
                <v:group id="Group 1458" o:spid="_x0000_s1072" style="position:absolute;left:10113;top:26;width:984;height:528" coordorigin="10113,26"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459" o:spid="_x0000_s1073" style="position:absolute;left:10113;top:26;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kW8MA&#10;AADdAAAADwAAAGRycy9kb3ducmV2LnhtbERPS2vCQBC+C/6HZQRvdaMYDdFVpBAQeqqv85Adk2h2&#10;Nma3Me2v7xYK3ubje85625tadNS6yrKC6SQCQZxbXXGh4HTM3hIQziNrrC2Tgm9ysN0MB2tMtX3y&#10;J3UHX4gQwi5FBaX3TSqly0sy6Ca2IQ7c1bYGfYBtIXWLzxBuajmLooU0WHFoKLGh95Ly++HLKJjF&#10;c6zjx/HWZfHP+X7J3C35SJQaj/rdCoSn3r/E/+69DvPniyX8fR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kW8MAAADdAAAADwAAAAAAAAAAAAAAAACYAgAAZHJzL2Rv&#10;d25yZXYueG1sUEsFBgAAAAAEAAQA9QAAAIgDAAAAAA==&#10;" path="m,528r984,l984,,,,,528xe" fillcolor="#dfdfdf" stroked="f">
                    <v:path arrowok="t" o:connecttype="custom" o:connectlocs="0,554;984,554;984,26;0,26;0,554" o:connectangles="0,0,0,0,0"/>
                  </v:shape>
                </v:group>
                <v:group id="Group 1456" o:spid="_x0000_s1074" style="position:absolute;left:10;top:22;width:10;height:2" coordorigin="10,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457" o:spid="_x0000_s1075" style="position:absolute;left:10;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f48MA&#10;AADdAAAADwAAAGRycy9kb3ducmV2LnhtbERPPW/CMBDdK/EfrENiK3ZRGtqAQYCoxFrK0PEaH0nU&#10;+BzZJqT8+hqpUrd7ep+3XA+2FT350DjW8DRVIIhLZxquNJw+3h5fQISIbLB1TBp+KMB6NXpYYmHc&#10;ld+pP8ZKpBAOBWqoY+wKKUNZk8UwdR1x4s7OW4wJ+koaj9cUbls5UyqXFhtODTV2tKup/D5erIa9&#10;ep5xdtluvm65U0Zl8/7z5rWejIfNAkSkIf6L/9wHk+Zn+Svcv0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f48MAAADdAAAADwAAAAAAAAAAAAAAAACYAgAAZHJzL2Rv&#10;d25yZXYueG1sUEsFBgAAAAAEAAQA9QAAAIgDAAAAAA==&#10;" path="m,l9,e" filled="f" strokeweight=".48pt">
                    <v:path arrowok="t" o:connecttype="custom" o:connectlocs="0,0;9,0" o:connectangles="0,0"/>
                  </v:shape>
                </v:group>
                <v:group id="Group 1454" o:spid="_x0000_s1076" style="position:absolute;left:19;top:22;width:526;height:2" coordorigin="19,22"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455" o:spid="_x0000_s1077" style="position:absolute;left:19;top:22;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5B8UA&#10;AADdAAAADwAAAGRycy9kb3ducmV2LnhtbERPTWvCQBC9F/wPywi91Y0itqTZhCAoHlqLtpfehuw0&#10;CcnOhuyapP31XUHwNo/3OUk2mVYM1LvasoLlIgJBXFhdc6ng63P39ALCeWSNrWVS8EsOsnT2kGCs&#10;7cgnGs6+FCGEXYwKKu+7WEpXVGTQLWxHHLgf2xv0Afal1D2OIdy0chVFG2mw5tBQYUfbiormfDEK&#10;7F95PG7X+s18vzf7U7764HwjlXqcT/krCE+Tv4tv7oMO89fPS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kHxQAAAN0AAAAPAAAAAAAAAAAAAAAAAJgCAABkcnMv&#10;ZG93bnJldi54bWxQSwUGAAAAAAQABAD1AAAAigMAAAAA&#10;" path="m,l526,e" filled="f" strokeweight=".48pt">
                    <v:path arrowok="t" o:connecttype="custom" o:connectlocs="0,0;526,0" o:connectangles="0,0"/>
                  </v:shape>
                </v:group>
                <v:group id="Group 1452" o:spid="_x0000_s1078" style="position:absolute;left:545;top:22;width:10;height:2" coordorigin="545,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453" o:spid="_x0000_s1079" style="position:absolute;left:545;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1MMA&#10;AADdAAAADwAAAGRycy9kb3ducmV2LnhtbERPPW/CMBDdkfgP1iF1AxuahipgEFSt1LXA0PEaX5OI&#10;+BzZJqT8+rpSJbZ7ep+33g62FT350DjWMJ8pEMSlMw1XGk7Ht+kziBCRDbaOScMPBdhuxqM1FsZd&#10;+YP6Q6xECuFQoIY6xq6QMpQ1WQwz1xEn7tt5izFBX0nj8ZrCbSsXSuXSYsOpocaOXmoqz4eL1fCq&#10;nhacXfa7r1vulFHZsv+8ea0fJsNuBSLSEO/if/e7SfOz5SP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1+1MMAAADdAAAADwAAAAAAAAAAAAAAAACYAgAAZHJzL2Rv&#10;d25yZXYueG1sUEsFBgAAAAAEAAQA9QAAAIgDAAAAAA==&#10;" path="m,l9,e" filled="f" strokeweight=".48pt">
                    <v:path arrowok="t" o:connecttype="custom" o:connectlocs="0,0;9,0" o:connectangles="0,0"/>
                  </v:shape>
                </v:group>
                <v:group id="Group 1450" o:spid="_x0000_s1080" style="position:absolute;left:554;top:22;width:4144;height:2" coordorigin="554,22" coordsize="4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51" o:spid="_x0000_s1081" style="position:absolute;left:554;top:22;width:4144;height:2;visibility:visible;mso-wrap-style:square;v-text-anchor:top" coordsize="4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B28cA&#10;AADdAAAADwAAAGRycy9kb3ducmV2LnhtbESPzW7CMBCE70i8g7WVegOnlNA2YBBUqqjEiZ8Dx228&#10;xBHxOsQGwttjpErcdjWz881OZq2txIUaXzpW8NZPQBDnTpdcKNhtf3qfIHxA1lg5JgU38jCbdjsT&#10;zLS78poum1CIGMI+QwUmhDqT0ueGLPq+q4mjdnCNxRDXppC6wWsMt5UcJMlIWiw5EgzW9G0oP27O&#10;NkL2+680lfObOb675e5Urs6L0Z9Sry/tfAwiUBue5v/rXx3rDz9SeHwTR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TAdvHAAAA3QAAAA8AAAAAAAAAAAAAAAAAmAIAAGRy&#10;cy9kb3ducmV2LnhtbFBLBQYAAAAABAAEAPUAAACMAwAAAAA=&#10;" path="m,l4144,e" filled="f" strokeweight=".48pt">
                    <v:path arrowok="t" o:connecttype="custom" o:connectlocs="0,0;4144,0" o:connectangles="0,0"/>
                  </v:shape>
                </v:group>
                <v:group id="Group 1448" o:spid="_x0000_s1082" style="position:absolute;left:4698;top:22;width:10;height:2" coordorigin="4698,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449" o:spid="_x0000_s1083" style="position:absolute;left:4698;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418IA&#10;AADdAAAADwAAAGRycy9kb3ducmV2LnhtbERPTWvCQBC9C/6HZQrezG4lNSV1FRULvdb20OM0O01C&#10;s7Nhd43RX98tCN7m8T5ntRltJwbyoXWs4TFTIIgrZ1quNXx+vM6fQYSIbLBzTBouFGCznk5WWBp3&#10;5ncajrEWKYRDiRqaGPtSylA1ZDFkridO3I/zFmOCvpbG4zmF204ulFpKiy2nhgZ72jdU/R5PVsNB&#10;PS04P+2239elU0blxfB19VrPHsbtC4hIY7yLb+43k+bnRQH/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njXwgAAAN0AAAAPAAAAAAAAAAAAAAAAAJgCAABkcnMvZG93&#10;bnJldi54bWxQSwUGAAAAAAQABAD1AAAAhwMAAAAA&#10;" path="m,l9,e" filled="f" strokeweight=".48pt">
                    <v:path arrowok="t" o:connecttype="custom" o:connectlocs="0,0;9,0" o:connectangles="0,0"/>
                  </v:shape>
                </v:group>
                <v:group id="Group 1446" o:spid="_x0000_s1084" style="position:absolute;left:4707;top:22;width:1674;height:2" coordorigin="4707,22" coordsize="1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447" o:spid="_x0000_s1085" style="position:absolute;left:4707;top:22;width:1674;height:2;visibility:visible;mso-wrap-style:square;v-text-anchor:top" coordsize="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BvsYA&#10;AADdAAAADwAAAGRycy9kb3ducmV2LnhtbERPS2vCQBC+F/wPyxS8NRu1VhtdJVgKPRSsj3oes9Mk&#10;mJ0N2a1J/fVuQfA2H99z5svOVOJMjSstKxhEMQjizOqScwX73fvTFITzyBory6TgjxwsF72HOSba&#10;tryh89bnIoSwS1BB4X2dSOmyggy6yNbEgfuxjUEfYJNL3WAbwk0lh3H8Ig2WHBoKrGlVUHba/hoF&#10;h6+6HV3eLoPD93G/Wdtxuv5MU6X6j106A+Gp83fxzf2hw/znySv8fxNO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TBvsYAAADdAAAADwAAAAAAAAAAAAAAAACYAgAAZHJz&#10;L2Rvd25yZXYueG1sUEsFBgAAAAAEAAQA9QAAAIsDAAAAAA==&#10;" path="m,l1674,e" filled="f" strokeweight=".48pt">
                    <v:path arrowok="t" o:connecttype="custom" o:connectlocs="0,0;1674,0" o:connectangles="0,0"/>
                  </v:shape>
                </v:group>
                <v:group id="Group 1444" o:spid="_x0000_s1086" style="position:absolute;left:6381;top:22;width:10;height:2" coordorigin="638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445" o:spid="_x0000_s1087" style="position:absolute;left:638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1H8IA&#10;AADdAAAADwAAAGRycy9kb3ducmV2LnhtbERPS2sCMRC+C/6HMII3TZT1wdYoWlrwWvXQ43Qz3V3c&#10;TJYkrqu/vikUepuP7zmbXW8b0ZEPtWMNs6kCQVw4U3Op4XJ+n6xBhIhssHFMGh4UYLcdDjaYG3fn&#10;D+pOsRQphEOOGqoY21zKUFRkMUxdS5y4b+ctxgR9KY3Hewq3jZwrtZQWa04NFbb0WlFxPd2shje1&#10;mHN2O+y/nkunjMpW3efTaz0e9fsXEJH6+C/+cx9Nmp+tZ/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fwgAAAN0AAAAPAAAAAAAAAAAAAAAAAJgCAABkcnMvZG93&#10;bnJldi54bWxQSwUGAAAAAAQABAD1AAAAhwMAAAAA&#10;" path="m,l9,e" filled="f" strokeweight=".48pt">
                    <v:path arrowok="t" o:connecttype="custom" o:connectlocs="0,0;9,0" o:connectangles="0,0"/>
                  </v:shape>
                </v:group>
                <v:group id="Group 1442" o:spid="_x0000_s1088" style="position:absolute;left:6390;top:22;width:260;height:2" coordorigin="6390,22"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443" o:spid="_x0000_s1089" style="position:absolute;left:6390;top:22;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f3sMA&#10;AADdAAAADwAAAGRycy9kb3ducmV2LnhtbERPS4vCMBC+L/gfwgje1tRVllKNosKCJ8HHxdtsMzbV&#10;ZlKbqNVfb4SFvc3H95zJrLWVuFHjS8cKBv0EBHHudMmFgv3u5zMF4QOyxsoxKXiQh9m08zHBTLs7&#10;b+i2DYWIIewzVGBCqDMpfW7Iou+7mjhyR9dYDBE2hdQN3mO4reRXknxLiyXHBoM1LQ3l5+3VKlgf&#10;Fjvjl4fnbypP9Sq9JIO52yvV67bzMYhAbfgX/7lXOs4fpUN4fxNP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Jf3sMAAADdAAAADwAAAAAAAAAAAAAAAACYAgAAZHJzL2Rv&#10;d25yZXYueG1sUEsFBgAAAAAEAAQA9QAAAIgDAAAAAA==&#10;" path="m,l259,e" filled="f" strokeweight=".48pt">
                    <v:path arrowok="t" o:connecttype="custom" o:connectlocs="0,0;259,0" o:connectangles="0,0"/>
                  </v:shape>
                </v:group>
                <v:group id="Group 1440" o:spid="_x0000_s1090" style="position:absolute;left:6649;top:22;width:10;height:2" coordorigin="6649,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441" o:spid="_x0000_s1091" style="position:absolute;left:6649;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zHMIA&#10;AADdAAAADwAAAGRycy9kb3ducmV2LnhtbERPS2sCMRC+F/wPYQRvNVHWB1ujqFjoterB47iZ7i5u&#10;JksS162/vikUepuP7zmrTW8b0ZEPtWMNk7ECQVw4U3Op4Xx6f12CCBHZYOOYNHxTgM168LLC3LgH&#10;f1J3jKVIIRxy1FDF2OZShqIii2HsWuLEfTlvMSboS2k8PlK4beRUqbm0WHNqqLClfUXF7Xi3Gg5q&#10;NuXsvtten3OnjMoW3eXptR4N++0biEh9/Bf/uT9Mmp8tZ/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TMcwgAAAN0AAAAPAAAAAAAAAAAAAAAAAJgCAABkcnMvZG93&#10;bnJldi54bWxQSwUGAAAAAAQABAD1AAAAhwMAAAAA&#10;" path="m,l10,e" filled="f" strokeweight=".48pt">
                    <v:path arrowok="t" o:connecttype="custom" o:connectlocs="0,0;10,0" o:connectangles="0,0"/>
                  </v:shape>
                </v:group>
                <v:group id="Group 1438" o:spid="_x0000_s1092" style="position:absolute;left:6659;top:22;width:1162;height:2" coordorigin="6659,22"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439" o:spid="_x0000_s1093" style="position:absolute;left:6659;top:22;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xXcQA&#10;AADdAAAADwAAAGRycy9kb3ducmV2LnhtbERPTWvCQBC9C/0PyxR6Ed1YioboKmIptHjSqngcsmM2&#10;mp0N2TVJ/71bKPQ2j/c5i1VvK9FS40vHCibjBARx7nTJhYLD98coBeEDssbKMSn4IQ+r5dNggZl2&#10;He+o3YdCxBD2GSowIdSZlD43ZNGPXU0cuYtrLIYIm0LqBrsYbiv5miRTabHk2GCwpo2h/La/WwXH&#10;6ftsc9ul1/u2Q1mZM321p6FSL8/9eg4iUB/+xX/uTx3nv6Uz+P0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MV3EAAAA3QAAAA8AAAAAAAAAAAAAAAAAmAIAAGRycy9k&#10;b3ducmV2LnhtbFBLBQYAAAAABAAEAPUAAACJAwAAAAA=&#10;" path="m,l1162,e" filled="f" strokeweight=".48pt">
                    <v:path arrowok="t" o:connecttype="custom" o:connectlocs="0,0;1162,0" o:connectangles="0,0"/>
                  </v:shape>
                </v:group>
                <v:group id="Group 1436" o:spid="_x0000_s1094" style="position:absolute;left:7821;top:22;width:10;height:2" coordorigin="782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437" o:spid="_x0000_s1095" style="position:absolute;left:782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5GcIA&#10;AADdAAAADwAAAGRycy9kb3ducmV2LnhtbERPTWsCMRC9F/wPYYTeaqJs1a5GUanQa7WHHqebcXdx&#10;M1mSuK7++qZQ8DaP9znLdW8b0ZEPtWMN45ECQVw4U3Op4eu4f5mDCBHZYOOYNNwowHo1eFpibtyV&#10;P6k7xFKkEA45aqhibHMpQ1GRxTByLXHiTs5bjAn6UhqP1xRuGzlRaiot1pwaKmxpV1FxPlyshnf1&#10;OuHsst383KdOGZXNuu+71/p52G8WICL18SH+d3+YND+bv8H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DkZwgAAAN0AAAAPAAAAAAAAAAAAAAAAAJgCAABkcnMvZG93&#10;bnJldi54bWxQSwUGAAAAAAQABAD1AAAAhwMAAAAA&#10;" path="m,l9,e" filled="f" strokeweight=".48pt">
                    <v:path arrowok="t" o:connecttype="custom" o:connectlocs="0,0;9,0" o:connectangles="0,0"/>
                  </v:shape>
                </v:group>
                <v:group id="Group 1434" o:spid="_x0000_s1096" style="position:absolute;left:7830;top:22;width:1071;height:2" coordorigin="7830,22"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435" o:spid="_x0000_s1097" style="position:absolute;left:7830;top:22;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FfMQA&#10;AADdAAAADwAAAGRycy9kb3ducmV2LnhtbERPTWvCQBC9F/wPyxR6qxulFE2zkSpIeytVkXobs2MS&#10;zM7G3TVJ/323IHibx/ucbDGYRnTkfG1ZwWScgCAurK65VLDbrp9nIHxA1thYJgW/5GGRjx4yTLXt&#10;+Zu6TShFDGGfooIqhDaV0hcVGfRj2xJH7mSdwRChK6V22Mdw08hpkrxKgzXHhgpbWlVUnDdXo+Da&#10;t8f5obsc9kfXrb4+huX2JyyVenoc3t9ABBrCXXxzf+o4/2U+gf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hXzEAAAA3QAAAA8AAAAAAAAAAAAAAAAAmAIAAGRycy9k&#10;b3ducmV2LnhtbFBLBQYAAAAABAAEAPUAAACJAwAAAAA=&#10;" path="m,l1071,e" filled="f" strokeweight=".48pt">
                    <v:path arrowok="t" o:connecttype="custom" o:connectlocs="0,0;1071,0" o:connectangles="0,0"/>
                  </v:shape>
                </v:group>
                <v:group id="Group 1432" o:spid="_x0000_s1098" style="position:absolute;left:8901;top:22;width:10;height:2" coordorigin="890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33" o:spid="_x0000_s1099" style="position:absolute;left:890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YLsMA&#10;AADdAAAADwAAAGRycy9kb3ducmV2LnhtbERPPW/CMBDdkfgP1iGxgV2a0jbFIIqoxAp06HiNr0nU&#10;+BzZJgR+fY1Uie2e3uctVr1tREc+1I41PEwVCOLCmZpLDZ/Hj8kLiBCRDTaOScOFAqyWw8ECc+PO&#10;vKfuEEuRQjjkqKGKsc2lDEVFFsPUtcSJ+3HeYkzQl9J4PKdw28iZUnNpsebUUGFLm4qK38PJatiq&#10;pxlnp/f193XulFHZc/d19VqPR/36DUSkPt7F/+6dSfOz10e4fZ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GYLsMAAADdAAAADwAAAAAAAAAAAAAAAACYAgAAZHJzL2Rv&#10;d25yZXYueG1sUEsFBgAAAAAEAAQA9QAAAIgDAAAAAA==&#10;" path="m,l10,e" filled="f" strokeweight=".48pt">
                    <v:path arrowok="t" o:connecttype="custom" o:connectlocs="0,0;10,0" o:connectangles="0,0"/>
                  </v:shape>
                </v:group>
                <v:group id="Group 1430" o:spid="_x0000_s1100" style="position:absolute;left:8911;top:22;width:1095;height:2" coordorigin="8911,22"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431" o:spid="_x0000_s1101" style="position:absolute;left:8911;top:22;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XXcQA&#10;AADdAAAADwAAAGRycy9kb3ducmV2LnhtbERP20oDMRB9F/yHMIIv0mYV7WXbtEiLUFAqtv2AYTN7&#10;wc1kSeJu2q9vBMG3OZzrLNfRtKIn5xvLCh7HGQjiwuqGKwWn49toBsIHZI2tZVJwJg/r1e3NEnNt&#10;B/6i/hAqkULY56igDqHLpfRFTQb92HbEiSutMxgSdJXUDocUblr5lGUTabDh1FBjR5uaiu/Dj1EQ&#10;4/5h+HDl5LIvt/1m694/42mq1P1dfF2ACBTDv/jPvdNp/vP8BX6/S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6l13EAAAA3QAAAA8AAAAAAAAAAAAAAAAAmAIAAGRycy9k&#10;b3ducmV2LnhtbFBLBQYAAAAABAAEAPUAAACJAwAAAAA=&#10;" path="m,l1094,e" filled="f" strokeweight=".48pt">
                    <v:path arrowok="t" o:connecttype="custom" o:connectlocs="0,0;1094,0" o:connectangles="0,0"/>
                  </v:shape>
                </v:group>
                <v:group id="Group 1428" o:spid="_x0000_s1102" style="position:absolute;left:10005;top:22;width:10;height:2" coordorigin="10005,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429" o:spid="_x0000_s1103" style="position:absolute;left:10005;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eLcIA&#10;AADdAAAADwAAAGRycy9kb3ducmV2LnhtbERPTWsCMRC9F/wPYYTeaqJs1W6NolKh16oHj9PNdHdx&#10;M1mSuK7++qZQ8DaP9zmLVW8b0ZEPtWMN45ECQVw4U3Op4XjYvcxBhIhssHFMGm4UYLUcPC0wN+7K&#10;X9TtYylSCIccNVQxtrmUoajIYhi5ljhxP85bjAn6UhqP1xRuGzlRaiot1pwaKmxpW1Fx3l+shg/1&#10;OuHssll/36dOGZXNutPda/087NfvICL18SH+d3+aND97m8Hf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p4twgAAAN0AAAAPAAAAAAAAAAAAAAAAAJgCAABkcnMvZG93&#10;bnJldi54bWxQSwUGAAAAAAQABAD1AAAAhwMAAAAA&#10;" path="m,l10,e" filled="f" strokeweight=".48pt">
                    <v:path arrowok="t" o:connecttype="custom" o:connectlocs="0,0;10,0" o:connectangles="0,0"/>
                  </v:shape>
                </v:group>
                <v:group id="Group 1426" o:spid="_x0000_s1104" style="position:absolute;left:10015;top:22;width:1186;height:2" coordorigin="10015,22"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27" o:spid="_x0000_s1105" style="position:absolute;left:10015;top:22;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2j8MA&#10;AADdAAAADwAAAGRycy9kb3ducmV2LnhtbERPPW/CMBDdK/EfrEPqVhwqWkHAIERp1bXAANsRH3HA&#10;Pkexm6T/vq5Uie2e3uctVr2zoqUmVJ4VjEcZCOLC64pLBYf9+9MURIjIGq1nUvBDAVbLwcMCc+07&#10;/qJ2F0uRQjjkqMDEWOdShsKQwzDyNXHiLr5xGBNsSqkb7FK4s/I5y16lw4pTg8GaNoaK2+7bKfiI&#10;BquyvdretuPr/ti9vG3PJ6Ueh/16DiJSH+/if/enTvMnsx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j2j8MAAADdAAAADwAAAAAAAAAAAAAAAACYAgAAZHJzL2Rv&#10;d25yZXYueG1sUEsFBgAAAAAEAAQA9QAAAIgDAAAAAA==&#10;" path="m,l1185,e" filled="f" strokeweight=".48pt">
                    <v:path arrowok="t" o:connecttype="custom" o:connectlocs="0,0;1185,0" o:connectangles="0,0"/>
                  </v:shape>
                </v:group>
                <v:group id="Group 1424" o:spid="_x0000_s1106" style="position:absolute;left:5;top:17;width:2;height:548" coordorigin="5,17"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425" o:spid="_x0000_s1107" style="position:absolute;left:5;top:17;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AqsUA&#10;AADdAAAADwAAAGRycy9kb3ducmV2LnhtbERPS2vCQBC+F/wPywje6kbRUlI3QVoED2rxUdrjkB2T&#10;aHY2ZFcT/fVuodDbfHzPmaWdqcSVGldaVjAaRiCIM6tLzhUc9ovnVxDOI2usLJOCGzlIk97TDGNt&#10;W97SdedzEULYxaig8L6OpXRZQQbd0NbEgTvaxqAPsMmlbrAN4aaS4yh6kQZLDg0F1vReUHbeXYyC&#10;7+mnX7TVz8f6fjmZzWScfdnVSqlBv5u/gfDU+X/xn3upw/xpNILfb8IJMn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0CqxQAAAN0AAAAPAAAAAAAAAAAAAAAAAJgCAABkcnMv&#10;ZG93bnJldi54bWxQSwUGAAAAAAQABAD1AAAAigMAAAAA&#10;" path="m,l,547e" filled="f" strokeweight=".48pt">
                    <v:path arrowok="t" o:connecttype="custom" o:connectlocs="0,17;0,564" o:connectangles="0,0"/>
                  </v:shape>
                </v:group>
                <v:group id="Group 1422" o:spid="_x0000_s1108" style="position:absolute;left:11205;top:17;width:2;height:548" coordorigin="11205,17"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423" o:spid="_x0000_s1109" style="position:absolute;left:11205;top:17;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CecEA&#10;AADdAAAADwAAAGRycy9kb3ducmV2LnhtbERPzYrCMBC+C75DGMGbpq5/u12jLIKghz1YfYChGdu6&#10;zaQmUevbG2HB23x8v7NYtaYWN3K+sqxgNExAEOdWV1woOB42g08QPiBrrC2Tggd5WC27nQWm2t55&#10;T7csFCKGsE9RQRlCk0rp85IM+qFtiCN3ss5giNAVUju8x3BTy48kmUmDFceGEhtal5T/ZVejwM++&#10;iovOHO3OfJrM1+ffqT4Gpfq99ucbRKA2vMX/7q2O86fJGF7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QnnBAAAA3QAAAA8AAAAAAAAAAAAAAAAAmAIAAGRycy9kb3du&#10;cmV2LnhtbFBLBQYAAAAABAAEAPUAAACGAwAAAAA=&#10;" path="m,l,547e" filled="f" strokeweight=".16936mm">
                    <v:path arrowok="t" o:connecttype="custom" o:connectlocs="0,17;0,564" o:connectangles="0,0"/>
                  </v:shape>
                </v:group>
                <v:group id="Group 1420" o:spid="_x0000_s1110" style="position:absolute;left:10;top:559;width:10;height:2" coordorigin="10,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421" o:spid="_x0000_s1111" style="position:absolute;left:10;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28EA&#10;AADdAAAADwAAAGRycy9kb3ducmV2LnhtbERPTWsCMRC9F/ofwhR6q0nFVVmNolKh16oHj+Nm3F26&#10;mSxJXFd/fVMQvM3jfc582dtGdORD7VjD50CBIC6cqbnUcNhvP6YgQkQ22DgmDTcKsFy8vswxN+7K&#10;P9TtYilSCIccNVQxtrmUoajIYhi4ljhxZ+ctxgR9KY3Hawq3jRwqNZYWa04NFba0qaj43V2shi+V&#10;DXl0Wa9O97FTRo0m3fHutX5/61czEJH6+BQ/3N8mzc9UBv/fp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fP9vBAAAA3QAAAA8AAAAAAAAAAAAAAAAAmAIAAGRycy9kb3du&#10;cmV2LnhtbFBLBQYAAAAABAAEAPUAAACGAwAAAAA=&#10;" path="m,l9,e" filled="f" strokeweight=".48pt">
                    <v:path arrowok="t" o:connecttype="custom" o:connectlocs="0,0;9,0" o:connectangles="0,0"/>
                  </v:shape>
                </v:group>
                <v:group id="Group 1418" o:spid="_x0000_s1112" style="position:absolute;left:19;top:559;width:526;height:2" coordorigin="19,55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419" o:spid="_x0000_s1113" style="position:absolute;left:19;top:55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4CMMA&#10;AADdAAAADwAAAGRycy9kb3ducmV2LnhtbERPTYvCMBC9C/6HMII3TRV1l65RiqB4cF3qevE2NLNt&#10;sZmUJmr115sFwds83ufMl62pxJUaV1pWMBpGIIgzq0vOFRx/14NPEM4ja6wsk4I7OVguup05xtre&#10;OKXrwecihLCLUUHhfR1L6bKCDLqhrYkD92cbgz7AJpe6wVsIN5UcR9FMGiw5NBRY06qg7Hy4GAX2&#10;ke/3q4nemdP3eZMm4x9OZlKpfq9NvkB4av1b/HJvdZg/jT7g/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4CMMAAADdAAAADwAAAAAAAAAAAAAAAACYAgAAZHJzL2Rv&#10;d25yZXYueG1sUEsFBgAAAAAEAAQA9QAAAIgDAAAAAA==&#10;" path="m,l526,e" filled="f" strokeweight=".48pt">
                    <v:path arrowok="t" o:connecttype="custom" o:connectlocs="0,0;526,0" o:connectangles="0,0"/>
                  </v:shape>
                </v:group>
                <v:group id="Group 1416" o:spid="_x0000_s1114" style="position:absolute;left:545;top:559;width:10;height:2" coordorigin="54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417" o:spid="_x0000_s1115" style="position:absolute;left:54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13sEA&#10;AADdAAAADwAAAGRycy9kb3ducmV2LnhtbERPS2sCMRC+F/wPYQrealLxuTWKSgu9+jh4HDfj7tLN&#10;ZEniuvXXNwXB23x8z1msOluLlnyoHGt4HygQxLkzFRcajoevtxmIEJEN1o5Jwy8FWC17LwvMjLvx&#10;jtp9LEQK4ZChhjLGJpMy5CVZDAPXECfu4rzFmKAvpPF4S+G2lkOlJtJixamhxIa2JeU/+6vV8KnG&#10;Qx5dN+vzfeKUUaNpe7p7rfuv3foDRKQuPsUP97dJ88dqDv/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SNd7BAAAA3QAAAA8AAAAAAAAAAAAAAAAAmAIAAGRycy9kb3du&#10;cmV2LnhtbFBLBQYAAAAABAAEAPUAAACGAwAAAAA=&#10;" path="m,l9,e" filled="f" strokeweight=".48pt">
                    <v:path arrowok="t" o:connecttype="custom" o:connectlocs="0,0;9,0" o:connectangles="0,0"/>
                  </v:shape>
                </v:group>
                <v:group id="Group 1414" o:spid="_x0000_s1116" style="position:absolute;left:554;top:559;width:5827;height:2" coordorigin="554,55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415" o:spid="_x0000_s1117" style="position:absolute;left:554;top:55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RH8AA&#10;AADdAAAADwAAAGRycy9kb3ducmV2LnhtbERPS4vCMBC+L/gfwgje1rSCRapRdgVlES8+8Dw0Y1Pa&#10;TEqT1frvjSB4m4/vOYtVbxtxo85XjhWk4wQEceF0xaWC82nzPQPhA7LGxjEpeJCH1XLwtcBcuzsf&#10;6HYMpYgh7HNUYEJocyl9YciiH7uWOHJX11kMEXal1B3eY7ht5CRJMmmx4thgsKW1oaI+/lsF6+xg&#10;2mwfinr7uyPma31ptmelRsP+Zw4iUB8+4rf7T8f50zSF1zfxB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WRH8AAAADdAAAADwAAAAAAAAAAAAAAAACYAgAAZHJzL2Rvd25y&#10;ZXYueG1sUEsFBgAAAAAEAAQA9QAAAIUDAAAAAA==&#10;" path="m,l5827,e" filled="f" strokeweight=".48pt">
                    <v:path arrowok="t" o:connecttype="custom" o:connectlocs="0,0;5827,0" o:connectangles="0,0"/>
                  </v:shape>
                </v:group>
                <v:group id="Group 1412" o:spid="_x0000_s1118" style="position:absolute;left:6381;top:559;width:10;height:2" coordorigin="638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413" o:spid="_x0000_s1119" style="position:absolute;left:638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U6cIA&#10;AADdAAAADwAAAGRycy9kb3ducmV2LnhtbERPS2sCMRC+F/ofwhR6q4nWF1ujqFTwqvXgcdyMu0s3&#10;kyWJ69ZfbwSht/n4njNbdLYWLflQOdbQ7ykQxLkzFRcaDj+bjymIEJEN1o5Jwx8FWMxfX2aYGXfl&#10;HbX7WIgUwiFDDWWMTSZlyEuyGHquIU7c2XmLMUFfSOPxmsJtLQdKjaXFilNDiQ2tS8p/9xer4VuN&#10;Bjy8rJan29gpo4aT9njzWr+/dcsvEJG6+C9+urcmzR/1P+HxTTp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TpwgAAAN0AAAAPAAAAAAAAAAAAAAAAAJgCAABkcnMvZG93&#10;bnJldi54bWxQSwUGAAAAAAQABAD1AAAAhwMAAAAA&#10;" path="m,l9,e" filled="f" strokeweight=".48pt">
                    <v:path arrowok="t" o:connecttype="custom" o:connectlocs="0,0;9,0" o:connectangles="0,0"/>
                  </v:shape>
                </v:group>
                <v:group id="Group 1410" o:spid="_x0000_s1120" style="position:absolute;left:6390;top:559;width:260;height:2" coordorigin="6390,55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411" o:spid="_x0000_s1121" style="position:absolute;left:6390;top:55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4K8IA&#10;AADdAAAADwAAAGRycy9kb3ducmV2LnhtbERPS4vCMBC+L/gfwgje1rSCUqpRXEHwJPi4eBub2aa7&#10;zaQ2Uev++o0geJuP7zmzRWdrcaPWV44VpMMEBHHhdMWlguNh/ZmB8AFZY+2YFDzIw2Le+5hhrt2d&#10;d3Tbh1LEEPY5KjAhNLmUvjBk0Q9dQxy5b9daDBG2pdQt3mO4reUoSSbSYsWxwWBDK0PF7/5qFWxP&#10;XwfjV6e/cyZ/mk12SdKlOyo16HfLKYhAXXiLX+6NjvPH6Ri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PgrwgAAAN0AAAAPAAAAAAAAAAAAAAAAAJgCAABkcnMvZG93&#10;bnJldi54bWxQSwUGAAAAAAQABAD1AAAAhwMAAAAA&#10;" path="m,l259,e" filled="f" strokeweight=".48pt">
                    <v:path arrowok="t" o:connecttype="custom" o:connectlocs="0,0;259,0" o:connectangles="0,0"/>
                  </v:shape>
                </v:group>
                <v:group id="Group 1408" o:spid="_x0000_s1122" style="position:absolute;left:6649;top:559;width:10;height:2" coordorigin="6649,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409" o:spid="_x0000_s1123" style="position:absolute;left:6649;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S6sIA&#10;AADdAAAADwAAAGRycy9kb3ducmV2LnhtbERPS2sCMRC+C/6HMII3TRQfZTWKioVefRx6HDfT3aWb&#10;yZLEdeuvb4RCb/PxPWe97WwtWvKhcqxhMlYgiHNnKi40XC/vozcQISIbrB2Thh8KsN30e2vMjHvw&#10;idpzLEQK4ZChhjLGJpMy5CVZDGPXECfuy3mLMUFfSOPxkcJtLadKLaTFilNDiQ0dSsq/z3er4ajm&#10;U57d97vbc+GUUbNl+/n0Wg8H3W4FIlIX/8V/7g+T5s8nS3h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JLqwgAAAN0AAAAPAAAAAAAAAAAAAAAAAJgCAABkcnMvZG93&#10;bnJldi54bWxQSwUGAAAAAAQABAD1AAAAhwMAAAAA&#10;" path="m,l10,e" filled="f" strokeweight=".48pt">
                    <v:path arrowok="t" o:connecttype="custom" o:connectlocs="0,0;10,0" o:connectangles="0,0"/>
                  </v:shape>
                </v:group>
                <v:group id="Group 1406" o:spid="_x0000_s1124" style="position:absolute;left:6659;top:559;width:1162;height:2" coordorigin="6659,55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407" o:spid="_x0000_s1125" style="position:absolute;left:6659;top:55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rsQA&#10;AADdAAAADwAAAGRycy9kb3ducmV2LnhtbERPS2vCQBC+C/0PyxR6Ed1YqNXoKqIUWnryicchO2aj&#10;2dmQXZP033cLQm/z8T1nvuxsKRqqfeFYwWiYgCDOnC44V3DYfwwmIHxA1lg6JgU/5GG5eOrNMdWu&#10;5S01u5CLGMI+RQUmhCqV0meGLPqhq4gjd3G1xRBhnUtdYxvDbSlfk2QsLRYcGwxWtDaU3XZ3q+A4&#10;3ryvb9vJ9f7doizNmb6aU1+pl+duNQMRqAv/4of7U8f5b6M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mq7EAAAA3QAAAA8AAAAAAAAAAAAAAAAAmAIAAGRycy9k&#10;b3ducmV2LnhtbFBLBQYAAAAABAAEAPUAAACJAwAAAAA=&#10;" path="m,l1162,e" filled="f" strokeweight=".48pt">
                    <v:path arrowok="t" o:connecttype="custom" o:connectlocs="0,0;1162,0" o:connectangles="0,0"/>
                  </v:shape>
                </v:group>
                <v:group id="Group 1404" o:spid="_x0000_s1126" style="position:absolute;left:7821;top:559;width:10;height:2" coordorigin="782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405" o:spid="_x0000_s1127" style="position:absolute;left:782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luMIA&#10;AADdAAAADwAAAGRycy9kb3ducmV2LnhtbERPTWsCMRC9C/6HMII3TVzUlq1RbFHwqvbQ43Qz3V26&#10;mSxJXFd/vREKvc3jfc5q09tGdORD7VjDbKpAEBfO1Fxq+DzvJ68gQkQ22DgmDTcKsFkPByvMjbvy&#10;kbpTLEUK4ZCjhirGNpcyFBVZDFPXEifux3mLMUFfSuPxmsJtIzOlltJizamhwpY+Kip+TxerYacW&#10;Gc8v79vv+9Ipo+Yv3dfdaz0e9ds3EJH6+C/+cx9Mmr/IZvD8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WW4wgAAAN0AAAAPAAAAAAAAAAAAAAAAAJgCAABkcnMvZG93&#10;bnJldi54bWxQSwUGAAAAAAQABAD1AAAAhwMAAAAA&#10;" path="m,l9,e" filled="f" strokeweight=".48pt">
                    <v:path arrowok="t" o:connecttype="custom" o:connectlocs="0,0;9,0" o:connectangles="0,0"/>
                  </v:shape>
                </v:group>
                <v:group id="Group 1402" o:spid="_x0000_s1128" style="position:absolute;left:7830;top:559;width:1071;height:2" coordorigin="7830,55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403" o:spid="_x0000_s1129" style="position:absolute;left:7830;top:55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46sQA&#10;AADdAAAADwAAAGRycy9kb3ducmV2LnhtbERPTWvCQBC9F/oflin0VjdVWjS6igrS3qQqorcxOyah&#10;2dm4uybx33cLgrd5vM+ZzDpTiYacLy0reO8lIIgzq0vOFey2q7chCB+QNVaWScGNPMymz08TTLVt&#10;+YeaTchFDGGfooIihDqV0mcFGfQ9WxNH7mydwRChy6V22MZwU8l+knxKgyXHhgJrWhaU/W6uRsG1&#10;rU+jY3M57k+uWa6/usX2EBZKvb508zGIQF14iO/ubx3nf/QH8P9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eOrEAAAA3QAAAA8AAAAAAAAAAAAAAAAAmAIAAGRycy9k&#10;b3ducmV2LnhtbFBLBQYAAAAABAAEAPUAAACJAwAAAAA=&#10;" path="m,l1071,e" filled="f" strokeweight=".48pt">
                    <v:path arrowok="t" o:connecttype="custom" o:connectlocs="0,0;1071,0" o:connectangles="0,0"/>
                  </v:shape>
                </v:group>
                <v:group id="Group 1400" o:spid="_x0000_s1130" style="position:absolute;left:8901;top:559;width:10;height:2" coordorigin="890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401" o:spid="_x0000_s1131" style="position:absolute;left:890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ju8IA&#10;AADdAAAADwAAAGRycy9kb3ducmV2LnhtbERPTWsCMRC9F/wPYYTeatLFtbIaRaWFXrU99Dhuxt2l&#10;m8mSxHXrr28Ewds83ucs14NtRU8+NI41vE4UCOLSmYYrDd9fHy9zECEiG2wdk4Y/CrBejZ6WWBh3&#10;4T31h1iJFMKhQA11jF0hZShrshgmriNO3Ml5izFBX0nj8ZLCbSszpWbSYsOpocaOdjWVv4ez1fCu&#10;8oyn5+3meJ05ZdT0rf+5eq2fx8NmASLSEB/iu/vTpPl5lsPtm3S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mO7wgAAAN0AAAAPAAAAAAAAAAAAAAAAAJgCAABkcnMvZG93&#10;bnJldi54bWxQSwUGAAAAAAQABAD1AAAAhwMAAAAA&#10;" path="m,l10,e" filled="f" strokeweight=".48pt">
                    <v:path arrowok="t" o:connecttype="custom" o:connectlocs="0,0;10,0" o:connectangles="0,0"/>
                  </v:shape>
                </v:group>
                <v:group id="Group 1398" o:spid="_x0000_s1132" style="position:absolute;left:8911;top:559;width:1095;height:2" coordorigin="8911,55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99" o:spid="_x0000_s1133" style="position:absolute;left:8911;top:55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qy8QA&#10;AADdAAAADwAAAGRycy9kb3ducmV2LnhtbERP22oCMRB9F/oPYQp9Ec1WqJbVKEUpFBRLrR8wbGYv&#10;dDNZknQ39esbQfBtDuc6q000rejJ+caygudpBoK4sLrhSsH5+33yCsIHZI2tZVLwRx4264fRCnNt&#10;B/6i/hQqkULY56igDqHLpfRFTQb91HbEiSutMxgSdJXUDocUblo5y7K5NNhwaqixo21Nxc/p1yiI&#10;8TgeDq6cX47lrt/u3P4znhdKPT3GtyWIQDHcxTf3h07zX2YLuH6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asvEAAAA3QAAAA8AAAAAAAAAAAAAAAAAmAIAAGRycy9k&#10;b3ducmV2LnhtbFBLBQYAAAAABAAEAPUAAACJAwAAAAA=&#10;" path="m,l1094,e" filled="f" strokeweight=".48pt">
                    <v:path arrowok="t" o:connecttype="custom" o:connectlocs="0,0;1094,0" o:connectangles="0,0"/>
                  </v:shape>
                </v:group>
                <v:group id="Group 1396" o:spid="_x0000_s1134" style="position:absolute;left:10005;top:559;width:10;height:2" coordorigin="1000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397" o:spid="_x0000_s1135" style="position:absolute;left:1000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pvsIA&#10;AADdAAAADwAAAGRycy9kb3ducmV2LnhtbERPS2sCMRC+C/6HMEJvmrj4aLdG0WLBa7WHHqeb6e7S&#10;zWRJ4rr66xuh4G0+vuesNr1tREc+1I41TCcKBHHhTM2lhs/T+/gZRIjIBhvHpOFKATbr4WCFuXEX&#10;/qDuGEuRQjjkqKGKsc2lDEVFFsPEtcSJ+3HeYkzQl9J4vKRw28hMqYW0WHNqqLClt4qK3+PZatir&#10;ecaz8277fVs4ZdRs2X3dvNZPo377CiJSHx/if/fBpPnz7A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2m+wgAAAN0AAAAPAAAAAAAAAAAAAAAAAJgCAABkcnMvZG93&#10;bnJldi54bWxQSwUGAAAAAAQABAD1AAAAhwMAAAAA&#10;" path="m,l10,e" filled="f" strokeweight=".48pt">
                    <v:path arrowok="t" o:connecttype="custom" o:connectlocs="0,0;10,0" o:connectangles="0,0"/>
                  </v:shape>
                </v:group>
                <v:group id="Group 1389" o:spid="_x0000_s1136" style="position:absolute;left:10015;top:559;width:1186;height:2" coordorigin="10015,55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395" o:spid="_x0000_s1137" style="position:absolute;left:10015;top:55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qLsMA&#10;AADdAAAADwAAAGRycy9kb3ducmV2LnhtbERPPW/CMBDdK/EfrENiK05AVChgEGpp1bXQAbYjPuKA&#10;fY5iN0n/fV2pUrd7ep+33g7Oio7aUHtWkE8zEMSl1zVXCj6Pr49LECEia7SeScE3BdhuRg9rLLTv&#10;+YO6Q6xECuFQoAITY1NIGUpDDsPUN8SJu/rWYUywraRusU/hzspZlj1JhzWnBoMNPRsq74cvp+At&#10;Gqyr7mYH2+W346lfvOwvZ6Um42G3AhFpiP/iP/e7TvMX8x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mqLsMAAADdAAAADwAAAAAAAAAAAAAAAACYAgAAZHJzL2Rv&#10;d25yZXYueG1sUEsFBgAAAAAEAAQA9QAAAIgDAAAAAA==&#10;" path="m,l1185,e" filled="f" strokeweight=".48pt">
                    <v:path arrowok="t" o:connecttype="custom" o:connectlocs="0,0;1185,0" o:connectangles="0,0"/>
                  </v:shape>
                  <v:shape id="Text Box 1394" o:spid="_x0000_s1138" type="#_x0000_t202" style="position:absolute;left:302;top:122;width:473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zbcQA&#10;AADdAAAADwAAAGRycy9kb3ducmV2LnhtbERPTWvCQBC9C/0PyxS86aZKpa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M23EAAAA3QAAAA8AAAAAAAAAAAAAAAAAmAIAAGRycy9k&#10;b3ducmV2LnhtbFBLBQYAAAAABAAEAPUAAACJAwAAAAA=&#10;" filled="f" stroked="f">
                    <v:textbox inset="0,0,0,0">
                      <w:txbxContent>
                        <w:p w:rsidR="00EA34A7" w:rsidRDefault="00EA34A7">
                          <w:pPr>
                            <w:tabs>
                              <w:tab w:val="left" w:pos="350"/>
                            </w:tabs>
                            <w:spacing w:line="166" w:lineRule="exact"/>
                            <w:ind w:left="350" w:hanging="351"/>
                            <w:rPr>
                              <w:rFonts w:ascii="Arial" w:eastAsia="Arial" w:hAnsi="Arial" w:cs="Arial"/>
                              <w:sz w:val="16"/>
                              <w:szCs w:val="16"/>
                            </w:rPr>
                          </w:pPr>
                          <w:r>
                            <w:rPr>
                              <w:rFonts w:ascii="Arial"/>
                              <w:spacing w:val="-1"/>
                              <w:sz w:val="16"/>
                            </w:rPr>
                            <w:t>1</w:t>
                          </w:r>
                          <w:r>
                            <w:rPr>
                              <w:rFonts w:ascii="Arial"/>
                              <w:sz w:val="16"/>
                            </w:rPr>
                            <w:t>.</w:t>
                          </w:r>
                          <w:r>
                            <w:rPr>
                              <w:rFonts w:ascii="Arial"/>
                              <w:sz w:val="16"/>
                            </w:rPr>
                            <w:tab/>
                            <w:t>Y</w:t>
                          </w:r>
                          <w:r>
                            <w:rPr>
                              <w:rFonts w:ascii="Arial"/>
                              <w:spacing w:val="-1"/>
                              <w:sz w:val="16"/>
                            </w:rPr>
                            <w:t>o</w:t>
                          </w:r>
                          <w:r>
                            <w:rPr>
                              <w:rFonts w:ascii="Arial"/>
                              <w:sz w:val="16"/>
                            </w:rPr>
                            <w:t xml:space="preserve">u </w:t>
                          </w:r>
                          <w:r>
                            <w:rPr>
                              <w:rFonts w:ascii="Arial"/>
                              <w:spacing w:val="-4"/>
                              <w:sz w:val="16"/>
                            </w:rPr>
                            <w:t>w</w:t>
                          </w:r>
                          <w:r>
                            <w:rPr>
                              <w:rFonts w:ascii="Arial"/>
                              <w:spacing w:val="-1"/>
                              <w:sz w:val="16"/>
                            </w:rPr>
                            <w:t>er</w:t>
                          </w:r>
                          <w:r>
                            <w:rPr>
                              <w:rFonts w:ascii="Arial"/>
                              <w:sz w:val="16"/>
                            </w:rPr>
                            <w:t>e s</w:t>
                          </w:r>
                          <w:r>
                            <w:rPr>
                              <w:rFonts w:ascii="Arial"/>
                              <w:spacing w:val="-1"/>
                              <w:sz w:val="16"/>
                            </w:rPr>
                            <w:t>a</w:t>
                          </w:r>
                          <w:r>
                            <w:rPr>
                              <w:rFonts w:ascii="Arial"/>
                              <w:sz w:val="16"/>
                            </w:rPr>
                            <w:t>t</w:t>
                          </w:r>
                          <w:r>
                            <w:rPr>
                              <w:rFonts w:ascii="Arial"/>
                              <w:spacing w:val="-3"/>
                              <w:sz w:val="16"/>
                            </w:rPr>
                            <w:t>i</w:t>
                          </w:r>
                          <w:r>
                            <w:rPr>
                              <w:rFonts w:ascii="Arial"/>
                              <w:sz w:val="16"/>
                            </w:rPr>
                            <w:t>sfied</w:t>
                          </w:r>
                          <w:r>
                            <w:rPr>
                              <w:rFonts w:ascii="Arial"/>
                              <w:spacing w:val="-3"/>
                              <w:sz w:val="16"/>
                            </w:rPr>
                            <w:t xml:space="preserve"> </w:t>
                          </w:r>
                          <w:r>
                            <w:rPr>
                              <w:rFonts w:ascii="Arial"/>
                              <w:spacing w:val="-4"/>
                              <w:sz w:val="16"/>
                            </w:rPr>
                            <w:t>w</w:t>
                          </w:r>
                          <w:r>
                            <w:rPr>
                              <w:rFonts w:ascii="Arial"/>
                              <w:sz w:val="16"/>
                            </w:rPr>
                            <w:t>ith t</w:t>
                          </w:r>
                          <w:r>
                            <w:rPr>
                              <w:rFonts w:ascii="Arial"/>
                              <w:spacing w:val="-1"/>
                              <w:sz w:val="16"/>
                            </w:rPr>
                            <w:t>h</w:t>
                          </w:r>
                          <w:r>
                            <w:rPr>
                              <w:rFonts w:ascii="Arial"/>
                              <w:sz w:val="16"/>
                            </w:rPr>
                            <w:t>e</w:t>
                          </w:r>
                          <w:r>
                            <w:rPr>
                              <w:rFonts w:ascii="Arial"/>
                              <w:spacing w:val="-2"/>
                              <w:sz w:val="16"/>
                            </w:rPr>
                            <w:t xml:space="preserve"> </w:t>
                          </w:r>
                          <w:r>
                            <w:rPr>
                              <w:rFonts w:ascii="Arial"/>
                              <w:sz w:val="16"/>
                            </w:rPr>
                            <w:t>c</w:t>
                          </w:r>
                          <w:r>
                            <w:rPr>
                              <w:rFonts w:ascii="Arial"/>
                              <w:spacing w:val="-4"/>
                              <w:sz w:val="16"/>
                            </w:rPr>
                            <w:t>o</w:t>
                          </w:r>
                          <w:r>
                            <w:rPr>
                              <w:rFonts w:ascii="Arial"/>
                              <w:sz w:val="16"/>
                            </w:rPr>
                            <w:t>m</w:t>
                          </w:r>
                          <w:r>
                            <w:rPr>
                              <w:rFonts w:ascii="Arial"/>
                              <w:spacing w:val="-2"/>
                              <w:sz w:val="16"/>
                            </w:rPr>
                            <w:t>m</w:t>
                          </w:r>
                          <w:r>
                            <w:rPr>
                              <w:rFonts w:ascii="Arial"/>
                              <w:spacing w:val="-1"/>
                              <w:sz w:val="16"/>
                            </w:rPr>
                            <w:t>un</w:t>
                          </w:r>
                          <w:r>
                            <w:rPr>
                              <w:rFonts w:ascii="Arial"/>
                              <w:sz w:val="16"/>
                            </w:rPr>
                            <w:t>i</w:t>
                          </w:r>
                          <w:r>
                            <w:rPr>
                              <w:rFonts w:ascii="Arial"/>
                              <w:spacing w:val="1"/>
                              <w:sz w:val="16"/>
                            </w:rPr>
                            <w:t>c</w:t>
                          </w:r>
                          <w:r>
                            <w:rPr>
                              <w:rFonts w:ascii="Arial"/>
                              <w:spacing w:val="-1"/>
                              <w:sz w:val="16"/>
                            </w:rPr>
                            <w:t>a</w:t>
                          </w:r>
                          <w:r>
                            <w:rPr>
                              <w:rFonts w:ascii="Arial"/>
                              <w:sz w:val="16"/>
                            </w:rPr>
                            <w:t>tion</w:t>
                          </w:r>
                          <w:r>
                            <w:rPr>
                              <w:rFonts w:ascii="Arial"/>
                              <w:spacing w:val="-3"/>
                              <w:sz w:val="16"/>
                            </w:rPr>
                            <w:t xml:space="preserve"> </w:t>
                          </w:r>
                          <w:r>
                            <w:rPr>
                              <w:rFonts w:ascii="Arial"/>
                              <w:spacing w:val="-2"/>
                              <w:sz w:val="16"/>
                            </w:rPr>
                            <w:t>y</w:t>
                          </w:r>
                          <w:r>
                            <w:rPr>
                              <w:rFonts w:ascii="Arial"/>
                              <w:spacing w:val="-1"/>
                              <w:sz w:val="16"/>
                            </w:rPr>
                            <w:t>o</w:t>
                          </w:r>
                          <w:r>
                            <w:rPr>
                              <w:rFonts w:ascii="Arial"/>
                              <w:sz w:val="16"/>
                            </w:rPr>
                            <w:t xml:space="preserve">u </w:t>
                          </w:r>
                          <w:r>
                            <w:rPr>
                              <w:rFonts w:ascii="Arial"/>
                              <w:spacing w:val="-1"/>
                              <w:sz w:val="16"/>
                            </w:rPr>
                            <w:t>ha</w:t>
                          </w:r>
                          <w:r>
                            <w:rPr>
                              <w:rFonts w:ascii="Arial"/>
                              <w:sz w:val="16"/>
                            </w:rPr>
                            <w:t xml:space="preserve">d </w:t>
                          </w:r>
                          <w:r>
                            <w:rPr>
                              <w:rFonts w:ascii="Arial"/>
                              <w:spacing w:val="-4"/>
                              <w:sz w:val="16"/>
                            </w:rPr>
                            <w:t>w</w:t>
                          </w:r>
                          <w:r>
                            <w:rPr>
                              <w:rFonts w:ascii="Arial"/>
                              <w:sz w:val="16"/>
                            </w:rPr>
                            <w:t xml:space="preserve">ith </w:t>
                          </w:r>
                          <w:r>
                            <w:rPr>
                              <w:rFonts w:ascii="Arial"/>
                              <w:spacing w:val="-1"/>
                              <w:sz w:val="16"/>
                            </w:rPr>
                            <w:t>DC</w:t>
                          </w:r>
                          <w:r>
                            <w:rPr>
                              <w:rFonts w:ascii="Arial"/>
                              <w:sz w:val="16"/>
                            </w:rPr>
                            <w:t>F.</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v:textbox>
                  </v:shape>
                  <v:shape id="Text Box 1393" o:spid="_x0000_s1139" type="#_x0000_t202" style="position:absolute;left:710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W9sMA&#10;AADdAAAADwAAAGRycy9kb3ducmV2LnhtbERPTWvCQBC9F/oflil4q5tWK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W9s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392" o:spid="_x0000_s1140" type="#_x0000_t202" style="position:absolute;left:8236;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OgsQA&#10;AADdAAAADwAAAGRycy9kb3ducmV2LnhtbERPS2vCQBC+C/0PyxR6000fiqauIlJBEKQxHjxOs2Oy&#10;mJ2N2a2m/94VhN7m43vOdN7ZWlyo9caxgtdBAoK4cNpwqWCfr/pjED4ga6wdk4I/8jCfPfWmmGp3&#10;5Ywuu1CKGMI+RQVVCE0qpS8qsugHriGO3NG1FkOEbSl1i9cYbmv5liQjadFwbKiwoWVFxWn3axUs&#10;Dpx9mfP25zs7ZibPJwlvRielXp67xSeIQF34Fz/cax3nD9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oL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391" o:spid="_x0000_s1141" type="#_x0000_t202" style="position:absolute;left:932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GcQA&#10;AADdAAAADwAAAGRycy9kb3ducmV2LnhtbERPTWvCQBC9F/oflil4q5tWFJ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xn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390" o:spid="_x0000_s1142" type="#_x0000_t202" style="position:absolute;left:10480;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1bsQA&#10;AADdAAAADwAAAGRycy9kb3ducmV2LnhtbERPTWvCQBC9F/wPyxS81U0rBh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W7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group>
                <w10:anchorlock/>
              </v:group>
            </w:pict>
          </mc:Fallback>
        </mc:AlternateContent>
      </w:r>
    </w:p>
    <w:p w:rsidR="00DE68F5" w:rsidRDefault="009877C2">
      <w:pPr>
        <w:tabs>
          <w:tab w:val="left" w:pos="1168"/>
        </w:tabs>
        <w:spacing w:before="74"/>
        <w:ind w:left="1168" w:right="6648" w:hanging="351"/>
        <w:rPr>
          <w:rFonts w:ascii="Arial" w:eastAsia="Arial" w:hAnsi="Arial" w:cs="Arial"/>
          <w:sz w:val="16"/>
          <w:szCs w:val="16"/>
        </w:rPr>
      </w:pPr>
      <w:r>
        <w:rPr>
          <w:noProof/>
        </w:rPr>
        <mc:AlternateContent>
          <mc:Choice Requires="wps">
            <w:drawing>
              <wp:anchor distT="0" distB="0" distL="114300" distR="114300" simplePos="0" relativeHeight="2872" behindDoc="0" locked="0" layoutInCell="1" allowOverlap="1">
                <wp:simplePos x="0" y="0"/>
                <wp:positionH relativeFrom="page">
                  <wp:posOffset>4841240</wp:posOffset>
                </wp:positionH>
                <wp:positionV relativeFrom="paragraph">
                  <wp:posOffset>71120</wp:posOffset>
                </wp:positionV>
                <wp:extent cx="2299335" cy="203200"/>
                <wp:effectExtent l="2540" t="0" r="3175" b="0"/>
                <wp:wrapNone/>
                <wp:docPr id="1428"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143" type="#_x0000_t202" style="position:absolute;left:0;text-align:left;margin-left:381.2pt;margin-top:5.6pt;width:181.05pt;height:16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sS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" filled="f" stroked="f">
                <v:textbox inset="0,0,0,0">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p>
                  </w:txbxContent>
                </v:textbox>
                <w10:wrap anchorx="page"/>
              </v:shape>
            </w:pict>
          </mc:Fallback>
        </mc:AlternateContent>
      </w:r>
      <w:r w:rsidR="00EA34A7">
        <w:rPr>
          <w:rFonts w:ascii="Arial"/>
          <w:spacing w:val="-1"/>
          <w:sz w:val="16"/>
        </w:rPr>
        <w:t>2.</w:t>
      </w:r>
      <w:r w:rsidR="00EA34A7">
        <w:rPr>
          <w:rFonts w:ascii="Arial"/>
          <w:spacing w:val="-1"/>
          <w:sz w:val="16"/>
        </w:rPr>
        <w:tab/>
        <w:t>Your</w:t>
      </w:r>
      <w:r w:rsidR="00EA34A7">
        <w:rPr>
          <w:rFonts w:ascii="Arial"/>
          <w:sz w:val="16"/>
        </w:rPr>
        <w:t xml:space="preserve"> </w:t>
      </w:r>
      <w:r w:rsidR="00EA34A7">
        <w:rPr>
          <w:rFonts w:ascii="Arial"/>
          <w:spacing w:val="-1"/>
          <w:sz w:val="16"/>
        </w:rPr>
        <w:t>family</w:t>
      </w:r>
      <w:r w:rsidR="00EA34A7">
        <w:rPr>
          <w:rFonts w:ascii="Arial"/>
          <w:sz w:val="16"/>
        </w:rPr>
        <w:t xml:space="preserve"> </w:t>
      </w:r>
      <w:r w:rsidR="00EA34A7">
        <w:rPr>
          <w:rFonts w:ascii="Arial"/>
          <w:spacing w:val="-2"/>
          <w:sz w:val="16"/>
        </w:rPr>
        <w:t>was</w:t>
      </w:r>
      <w:r w:rsidR="00EA34A7">
        <w:rPr>
          <w:rFonts w:ascii="Arial"/>
          <w:sz w:val="16"/>
        </w:rPr>
        <w:t xml:space="preserve"> </w:t>
      </w:r>
      <w:r w:rsidR="00EA34A7">
        <w:rPr>
          <w:rFonts w:ascii="Arial"/>
          <w:spacing w:val="-1"/>
          <w:sz w:val="16"/>
        </w:rPr>
        <w:t>treated</w:t>
      </w:r>
      <w:r w:rsidR="00EA34A7">
        <w:rPr>
          <w:rFonts w:ascii="Arial"/>
          <w:sz w:val="16"/>
        </w:rPr>
        <w:t xml:space="preserve"> </w:t>
      </w:r>
      <w:r w:rsidR="00EA34A7">
        <w:rPr>
          <w:rFonts w:ascii="Arial"/>
          <w:spacing w:val="-1"/>
          <w:sz w:val="16"/>
        </w:rPr>
        <w:t>with</w:t>
      </w:r>
      <w:r w:rsidR="00EA34A7">
        <w:rPr>
          <w:rFonts w:ascii="Arial"/>
          <w:sz w:val="16"/>
        </w:rPr>
        <w:t xml:space="preserve"> </w:t>
      </w:r>
      <w:r w:rsidR="00EA34A7">
        <w:rPr>
          <w:rFonts w:ascii="Arial"/>
          <w:spacing w:val="-1"/>
          <w:sz w:val="16"/>
        </w:rPr>
        <w:t>dignity</w:t>
      </w:r>
      <w:r w:rsidR="00EA34A7">
        <w:rPr>
          <w:rFonts w:ascii="Arial"/>
          <w:sz w:val="16"/>
        </w:rPr>
        <w:t xml:space="preserve"> </w:t>
      </w:r>
      <w:r w:rsidR="00EA34A7">
        <w:rPr>
          <w:rFonts w:ascii="Arial"/>
          <w:spacing w:val="-1"/>
          <w:sz w:val="16"/>
        </w:rPr>
        <w:t>and</w:t>
      </w:r>
      <w:r w:rsidR="00EA34A7">
        <w:rPr>
          <w:rFonts w:ascii="Arial"/>
          <w:sz w:val="16"/>
        </w:rPr>
        <w:t xml:space="preserve"> </w:t>
      </w:r>
      <w:r w:rsidR="00EA34A7">
        <w:rPr>
          <w:rFonts w:ascii="Arial"/>
          <w:spacing w:val="-1"/>
          <w:sz w:val="16"/>
        </w:rPr>
        <w:t>respect</w:t>
      </w:r>
      <w:r w:rsidR="00EA34A7">
        <w:rPr>
          <w:rFonts w:ascii="Arial"/>
          <w:sz w:val="16"/>
        </w:rPr>
        <w:t xml:space="preserve"> </w:t>
      </w:r>
      <w:r w:rsidR="00EA34A7">
        <w:rPr>
          <w:rFonts w:ascii="Arial"/>
          <w:spacing w:val="-1"/>
          <w:sz w:val="16"/>
        </w:rPr>
        <w:t>by</w:t>
      </w:r>
      <w:r w:rsidR="00EA34A7">
        <w:rPr>
          <w:rFonts w:ascii="Arial"/>
          <w:spacing w:val="33"/>
          <w:sz w:val="16"/>
        </w:rPr>
        <w:t xml:space="preserve"> </w:t>
      </w:r>
      <w:r w:rsidR="00EA34A7">
        <w:rPr>
          <w:rFonts w:ascii="Arial"/>
          <w:spacing w:val="-1"/>
          <w:sz w:val="16"/>
        </w:rPr>
        <w:t>DCF.</w:t>
      </w:r>
      <w:r w:rsidR="00EA34A7">
        <w:rPr>
          <w:rFonts w:ascii="Arial"/>
          <w:sz w:val="16"/>
        </w:rPr>
        <w:t xml:space="preserve"> DO YOU:</w:t>
      </w:r>
    </w:p>
    <w:p w:rsidR="00DE68F5" w:rsidRDefault="00DE68F5">
      <w:pPr>
        <w:rPr>
          <w:rFonts w:ascii="Arial" w:eastAsia="Arial" w:hAnsi="Arial" w:cs="Arial"/>
          <w:sz w:val="6"/>
          <w:szCs w:val="6"/>
        </w:rPr>
      </w:pPr>
    </w:p>
    <w:p w:rsidR="00DE68F5" w:rsidRDefault="009877C2">
      <w:pPr>
        <w:spacing w:line="568" w:lineRule="exact"/>
        <w:ind w:left="516"/>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8350" cy="361315"/>
                <wp:effectExtent l="1905" t="9525" r="4445" b="10160"/>
                <wp:docPr id="1324"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61315"/>
                          <a:chOff x="0" y="0"/>
                          <a:chExt cx="11210" cy="569"/>
                        </a:xfrm>
                      </wpg:grpSpPr>
                      <wpg:grpSp>
                        <wpg:cNvPr id="1325" name="Group 1385"/>
                        <wpg:cNvGrpSpPr>
                          <a:grpSpLocks/>
                        </wpg:cNvGrpSpPr>
                        <wpg:grpSpPr bwMode="auto">
                          <a:xfrm>
                            <a:off x="10" y="26"/>
                            <a:ext cx="536" cy="528"/>
                            <a:chOff x="10" y="26"/>
                            <a:chExt cx="536" cy="528"/>
                          </a:xfrm>
                        </wpg:grpSpPr>
                        <wps:wsp>
                          <wps:cNvPr id="1326" name="Freeform 1386"/>
                          <wps:cNvSpPr>
                            <a:spLocks/>
                          </wps:cNvSpPr>
                          <wps:spPr bwMode="auto">
                            <a:xfrm>
                              <a:off x="10" y="26"/>
                              <a:ext cx="536" cy="528"/>
                            </a:xfrm>
                            <a:custGeom>
                              <a:avLst/>
                              <a:gdLst>
                                <a:gd name="T0" fmla="+- 0 10 10"/>
                                <a:gd name="T1" fmla="*/ T0 w 536"/>
                                <a:gd name="T2" fmla="+- 0 554 26"/>
                                <a:gd name="T3" fmla="*/ 554 h 528"/>
                                <a:gd name="T4" fmla="+- 0 545 10"/>
                                <a:gd name="T5" fmla="*/ T4 w 536"/>
                                <a:gd name="T6" fmla="+- 0 554 26"/>
                                <a:gd name="T7" fmla="*/ 554 h 528"/>
                                <a:gd name="T8" fmla="+- 0 545 10"/>
                                <a:gd name="T9" fmla="*/ T8 w 536"/>
                                <a:gd name="T10" fmla="+- 0 26 26"/>
                                <a:gd name="T11" fmla="*/ 26 h 528"/>
                                <a:gd name="T12" fmla="+- 0 10 10"/>
                                <a:gd name="T13" fmla="*/ T12 w 536"/>
                                <a:gd name="T14" fmla="+- 0 26 26"/>
                                <a:gd name="T15" fmla="*/ 26 h 528"/>
                                <a:gd name="T16" fmla="+- 0 10 10"/>
                                <a:gd name="T17" fmla="*/ T16 w 536"/>
                                <a:gd name="T18" fmla="+- 0 554 26"/>
                                <a:gd name="T19" fmla="*/ 554 h 528"/>
                              </a:gdLst>
                              <a:ahLst/>
                              <a:cxnLst>
                                <a:cxn ang="0">
                                  <a:pos x="T1" y="T3"/>
                                </a:cxn>
                                <a:cxn ang="0">
                                  <a:pos x="T5" y="T7"/>
                                </a:cxn>
                                <a:cxn ang="0">
                                  <a:pos x="T9" y="T11"/>
                                </a:cxn>
                                <a:cxn ang="0">
                                  <a:pos x="T13" y="T15"/>
                                </a:cxn>
                                <a:cxn ang="0">
                                  <a:pos x="T17" y="T19"/>
                                </a:cxn>
                              </a:cxnLst>
                              <a:rect l="0" t="0" r="r" b="b"/>
                              <a:pathLst>
                                <a:path w="536" h="528">
                                  <a:moveTo>
                                    <a:pt x="0" y="528"/>
                                  </a:moveTo>
                                  <a:lnTo>
                                    <a:pt x="535" y="528"/>
                                  </a:lnTo>
                                  <a:lnTo>
                                    <a:pt x="53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1383"/>
                        <wpg:cNvGrpSpPr>
                          <a:grpSpLocks/>
                        </wpg:cNvGrpSpPr>
                        <wpg:grpSpPr bwMode="auto">
                          <a:xfrm>
                            <a:off x="113" y="26"/>
                            <a:ext cx="324" cy="344"/>
                            <a:chOff x="113" y="26"/>
                            <a:chExt cx="324" cy="344"/>
                          </a:xfrm>
                        </wpg:grpSpPr>
                        <wps:wsp>
                          <wps:cNvPr id="1328" name="Freeform 1384"/>
                          <wps:cNvSpPr>
                            <a:spLocks/>
                          </wps:cNvSpPr>
                          <wps:spPr bwMode="auto">
                            <a:xfrm>
                              <a:off x="113" y="26"/>
                              <a:ext cx="324" cy="344"/>
                            </a:xfrm>
                            <a:custGeom>
                              <a:avLst/>
                              <a:gdLst>
                                <a:gd name="T0" fmla="+- 0 113 113"/>
                                <a:gd name="T1" fmla="*/ T0 w 324"/>
                                <a:gd name="T2" fmla="+- 0 370 26"/>
                                <a:gd name="T3" fmla="*/ 370 h 344"/>
                                <a:gd name="T4" fmla="+- 0 437 113"/>
                                <a:gd name="T5" fmla="*/ T4 w 324"/>
                                <a:gd name="T6" fmla="+- 0 370 26"/>
                                <a:gd name="T7" fmla="*/ 370 h 344"/>
                                <a:gd name="T8" fmla="+- 0 437 113"/>
                                <a:gd name="T9" fmla="*/ T8 w 324"/>
                                <a:gd name="T10" fmla="+- 0 26 26"/>
                                <a:gd name="T11" fmla="*/ 26 h 344"/>
                                <a:gd name="T12" fmla="+- 0 113 113"/>
                                <a:gd name="T13" fmla="*/ T12 w 324"/>
                                <a:gd name="T14" fmla="+- 0 26 26"/>
                                <a:gd name="T15" fmla="*/ 26 h 344"/>
                                <a:gd name="T16" fmla="+- 0 113 113"/>
                                <a:gd name="T17" fmla="*/ T16 w 324"/>
                                <a:gd name="T18" fmla="+- 0 370 26"/>
                                <a:gd name="T19" fmla="*/ 370 h 344"/>
                              </a:gdLst>
                              <a:ahLst/>
                              <a:cxnLst>
                                <a:cxn ang="0">
                                  <a:pos x="T1" y="T3"/>
                                </a:cxn>
                                <a:cxn ang="0">
                                  <a:pos x="T5" y="T7"/>
                                </a:cxn>
                                <a:cxn ang="0">
                                  <a:pos x="T9" y="T11"/>
                                </a:cxn>
                                <a:cxn ang="0">
                                  <a:pos x="T13" y="T15"/>
                                </a:cxn>
                                <a:cxn ang="0">
                                  <a:pos x="T17" y="T19"/>
                                </a:cxn>
                              </a:cxnLst>
                              <a:rect l="0" t="0" r="r" b="b"/>
                              <a:pathLst>
                                <a:path w="324" h="344">
                                  <a:moveTo>
                                    <a:pt x="0" y="344"/>
                                  </a:moveTo>
                                  <a:lnTo>
                                    <a:pt x="324" y="344"/>
                                  </a:lnTo>
                                  <a:lnTo>
                                    <a:pt x="324" y="0"/>
                                  </a:lnTo>
                                  <a:lnTo>
                                    <a:pt x="0" y="0"/>
                                  </a:lnTo>
                                  <a:lnTo>
                                    <a:pt x="0" y="34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381"/>
                        <wpg:cNvGrpSpPr>
                          <a:grpSpLocks/>
                        </wpg:cNvGrpSpPr>
                        <wpg:grpSpPr bwMode="auto">
                          <a:xfrm>
                            <a:off x="545" y="26"/>
                            <a:ext cx="5836" cy="528"/>
                            <a:chOff x="545" y="26"/>
                            <a:chExt cx="5836" cy="528"/>
                          </a:xfrm>
                        </wpg:grpSpPr>
                        <wps:wsp>
                          <wps:cNvPr id="1330" name="Freeform 1382"/>
                          <wps:cNvSpPr>
                            <a:spLocks/>
                          </wps:cNvSpPr>
                          <wps:spPr bwMode="auto">
                            <a:xfrm>
                              <a:off x="545" y="26"/>
                              <a:ext cx="5836" cy="528"/>
                            </a:xfrm>
                            <a:custGeom>
                              <a:avLst/>
                              <a:gdLst>
                                <a:gd name="T0" fmla="+- 0 545 545"/>
                                <a:gd name="T1" fmla="*/ T0 w 5836"/>
                                <a:gd name="T2" fmla="+- 0 554 26"/>
                                <a:gd name="T3" fmla="*/ 554 h 528"/>
                                <a:gd name="T4" fmla="+- 0 6381 545"/>
                                <a:gd name="T5" fmla="*/ T4 w 5836"/>
                                <a:gd name="T6" fmla="+- 0 554 26"/>
                                <a:gd name="T7" fmla="*/ 554 h 528"/>
                                <a:gd name="T8" fmla="+- 0 6381 545"/>
                                <a:gd name="T9" fmla="*/ T8 w 5836"/>
                                <a:gd name="T10" fmla="+- 0 26 26"/>
                                <a:gd name="T11" fmla="*/ 26 h 528"/>
                                <a:gd name="T12" fmla="+- 0 545 545"/>
                                <a:gd name="T13" fmla="*/ T12 w 5836"/>
                                <a:gd name="T14" fmla="+- 0 26 26"/>
                                <a:gd name="T15" fmla="*/ 26 h 528"/>
                                <a:gd name="T16" fmla="+- 0 545 545"/>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379"/>
                        <wpg:cNvGrpSpPr>
                          <a:grpSpLocks/>
                        </wpg:cNvGrpSpPr>
                        <wpg:grpSpPr bwMode="auto">
                          <a:xfrm>
                            <a:off x="653" y="26"/>
                            <a:ext cx="5620" cy="264"/>
                            <a:chOff x="653" y="26"/>
                            <a:chExt cx="5620" cy="264"/>
                          </a:xfrm>
                        </wpg:grpSpPr>
                        <wps:wsp>
                          <wps:cNvPr id="1332" name="Freeform 1380"/>
                          <wps:cNvSpPr>
                            <a:spLocks/>
                          </wps:cNvSpPr>
                          <wps:spPr bwMode="auto">
                            <a:xfrm>
                              <a:off x="653" y="26"/>
                              <a:ext cx="5620" cy="264"/>
                            </a:xfrm>
                            <a:custGeom>
                              <a:avLst/>
                              <a:gdLst>
                                <a:gd name="T0" fmla="+- 0 653 653"/>
                                <a:gd name="T1" fmla="*/ T0 w 5620"/>
                                <a:gd name="T2" fmla="+- 0 290 26"/>
                                <a:gd name="T3" fmla="*/ 290 h 264"/>
                                <a:gd name="T4" fmla="+- 0 6273 653"/>
                                <a:gd name="T5" fmla="*/ T4 w 5620"/>
                                <a:gd name="T6" fmla="+- 0 290 26"/>
                                <a:gd name="T7" fmla="*/ 290 h 264"/>
                                <a:gd name="T8" fmla="+- 0 6273 653"/>
                                <a:gd name="T9" fmla="*/ T8 w 5620"/>
                                <a:gd name="T10" fmla="+- 0 26 26"/>
                                <a:gd name="T11" fmla="*/ 26 h 264"/>
                                <a:gd name="T12" fmla="+- 0 653 653"/>
                                <a:gd name="T13" fmla="*/ T12 w 5620"/>
                                <a:gd name="T14" fmla="+- 0 26 26"/>
                                <a:gd name="T15" fmla="*/ 26 h 264"/>
                                <a:gd name="T16" fmla="+- 0 653 653"/>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377"/>
                        <wpg:cNvGrpSpPr>
                          <a:grpSpLocks/>
                        </wpg:cNvGrpSpPr>
                        <wpg:grpSpPr bwMode="auto">
                          <a:xfrm>
                            <a:off x="653" y="290"/>
                            <a:ext cx="5620" cy="264"/>
                            <a:chOff x="653" y="290"/>
                            <a:chExt cx="5620" cy="264"/>
                          </a:xfrm>
                        </wpg:grpSpPr>
                        <wps:wsp>
                          <wps:cNvPr id="1334" name="Freeform 1378"/>
                          <wps:cNvSpPr>
                            <a:spLocks/>
                          </wps:cNvSpPr>
                          <wps:spPr bwMode="auto">
                            <a:xfrm>
                              <a:off x="653" y="290"/>
                              <a:ext cx="5620" cy="264"/>
                            </a:xfrm>
                            <a:custGeom>
                              <a:avLst/>
                              <a:gdLst>
                                <a:gd name="T0" fmla="+- 0 653 653"/>
                                <a:gd name="T1" fmla="*/ T0 w 5620"/>
                                <a:gd name="T2" fmla="+- 0 554 290"/>
                                <a:gd name="T3" fmla="*/ 554 h 264"/>
                                <a:gd name="T4" fmla="+- 0 6273 653"/>
                                <a:gd name="T5" fmla="*/ T4 w 5620"/>
                                <a:gd name="T6" fmla="+- 0 554 290"/>
                                <a:gd name="T7" fmla="*/ 554 h 264"/>
                                <a:gd name="T8" fmla="+- 0 6273 653"/>
                                <a:gd name="T9" fmla="*/ T8 w 5620"/>
                                <a:gd name="T10" fmla="+- 0 290 290"/>
                                <a:gd name="T11" fmla="*/ 290 h 264"/>
                                <a:gd name="T12" fmla="+- 0 653 653"/>
                                <a:gd name="T13" fmla="*/ T12 w 5620"/>
                                <a:gd name="T14" fmla="+- 0 290 290"/>
                                <a:gd name="T15" fmla="*/ 290 h 264"/>
                                <a:gd name="T16" fmla="+- 0 653 653"/>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375"/>
                        <wpg:cNvGrpSpPr>
                          <a:grpSpLocks/>
                        </wpg:cNvGrpSpPr>
                        <wpg:grpSpPr bwMode="auto">
                          <a:xfrm>
                            <a:off x="6381" y="26"/>
                            <a:ext cx="269" cy="528"/>
                            <a:chOff x="6381" y="26"/>
                            <a:chExt cx="269" cy="528"/>
                          </a:xfrm>
                        </wpg:grpSpPr>
                        <wps:wsp>
                          <wps:cNvPr id="1336" name="Freeform 1376"/>
                          <wps:cNvSpPr>
                            <a:spLocks/>
                          </wps:cNvSpPr>
                          <wps:spPr bwMode="auto">
                            <a:xfrm>
                              <a:off x="6381" y="26"/>
                              <a:ext cx="269" cy="528"/>
                            </a:xfrm>
                            <a:custGeom>
                              <a:avLst/>
                              <a:gdLst>
                                <a:gd name="T0" fmla="+- 0 6381 6381"/>
                                <a:gd name="T1" fmla="*/ T0 w 269"/>
                                <a:gd name="T2" fmla="+- 0 554 26"/>
                                <a:gd name="T3" fmla="*/ 554 h 528"/>
                                <a:gd name="T4" fmla="+- 0 6649 6381"/>
                                <a:gd name="T5" fmla="*/ T4 w 269"/>
                                <a:gd name="T6" fmla="+- 0 554 26"/>
                                <a:gd name="T7" fmla="*/ 554 h 528"/>
                                <a:gd name="T8" fmla="+- 0 6649 6381"/>
                                <a:gd name="T9" fmla="*/ T8 w 269"/>
                                <a:gd name="T10" fmla="+- 0 26 26"/>
                                <a:gd name="T11" fmla="*/ 26 h 528"/>
                                <a:gd name="T12" fmla="+- 0 6381 6381"/>
                                <a:gd name="T13" fmla="*/ T12 w 269"/>
                                <a:gd name="T14" fmla="+- 0 26 26"/>
                                <a:gd name="T15" fmla="*/ 26 h 528"/>
                                <a:gd name="T16" fmla="+- 0 6381 6381"/>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8" y="528"/>
                                  </a:lnTo>
                                  <a:lnTo>
                                    <a:pt x="26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373"/>
                        <wpg:cNvGrpSpPr>
                          <a:grpSpLocks/>
                        </wpg:cNvGrpSpPr>
                        <wpg:grpSpPr bwMode="auto">
                          <a:xfrm>
                            <a:off x="6515" y="26"/>
                            <a:ext cx="2" cy="344"/>
                            <a:chOff x="6515" y="26"/>
                            <a:chExt cx="2" cy="344"/>
                          </a:xfrm>
                        </wpg:grpSpPr>
                        <wps:wsp>
                          <wps:cNvPr id="1338" name="Freeform 1374"/>
                          <wps:cNvSpPr>
                            <a:spLocks/>
                          </wps:cNvSpPr>
                          <wps:spPr bwMode="auto">
                            <a:xfrm>
                              <a:off x="6515" y="26"/>
                              <a:ext cx="2" cy="344"/>
                            </a:xfrm>
                            <a:custGeom>
                              <a:avLst/>
                              <a:gdLst>
                                <a:gd name="T0" fmla="+- 0 26 26"/>
                                <a:gd name="T1" fmla="*/ 26 h 344"/>
                                <a:gd name="T2" fmla="+- 0 370 26"/>
                                <a:gd name="T3" fmla="*/ 370 h 344"/>
                              </a:gdLst>
                              <a:ahLst/>
                              <a:cxnLst>
                                <a:cxn ang="0">
                                  <a:pos x="0" y="T1"/>
                                </a:cxn>
                                <a:cxn ang="0">
                                  <a:pos x="0" y="T3"/>
                                </a:cxn>
                              </a:cxnLst>
                              <a:rect l="0" t="0" r="r" b="b"/>
                              <a:pathLst>
                                <a:path h="344">
                                  <a:moveTo>
                                    <a:pt x="0" y="0"/>
                                  </a:moveTo>
                                  <a:lnTo>
                                    <a:pt x="0" y="344"/>
                                  </a:lnTo>
                                </a:path>
                              </a:pathLst>
                            </a:custGeom>
                            <a:noFill/>
                            <a:ln w="33528">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371"/>
                        <wpg:cNvGrpSpPr>
                          <a:grpSpLocks/>
                        </wpg:cNvGrpSpPr>
                        <wpg:grpSpPr bwMode="auto">
                          <a:xfrm>
                            <a:off x="6649" y="26"/>
                            <a:ext cx="108" cy="528"/>
                            <a:chOff x="6649" y="26"/>
                            <a:chExt cx="108" cy="528"/>
                          </a:xfrm>
                        </wpg:grpSpPr>
                        <wps:wsp>
                          <wps:cNvPr id="1340" name="Freeform 1372"/>
                          <wps:cNvSpPr>
                            <a:spLocks/>
                          </wps:cNvSpPr>
                          <wps:spPr bwMode="auto">
                            <a:xfrm>
                              <a:off x="6649" y="26"/>
                              <a:ext cx="108" cy="528"/>
                            </a:xfrm>
                            <a:custGeom>
                              <a:avLst/>
                              <a:gdLst>
                                <a:gd name="T0" fmla="+- 0 6649 6649"/>
                                <a:gd name="T1" fmla="*/ T0 w 108"/>
                                <a:gd name="T2" fmla="+- 0 554 26"/>
                                <a:gd name="T3" fmla="*/ 554 h 528"/>
                                <a:gd name="T4" fmla="+- 0 6757 6649"/>
                                <a:gd name="T5" fmla="*/ T4 w 108"/>
                                <a:gd name="T6" fmla="+- 0 554 26"/>
                                <a:gd name="T7" fmla="*/ 554 h 528"/>
                                <a:gd name="T8" fmla="+- 0 6757 6649"/>
                                <a:gd name="T9" fmla="*/ T8 w 108"/>
                                <a:gd name="T10" fmla="+- 0 26 26"/>
                                <a:gd name="T11" fmla="*/ 26 h 528"/>
                                <a:gd name="T12" fmla="+- 0 6649 6649"/>
                                <a:gd name="T13" fmla="*/ T12 w 108"/>
                                <a:gd name="T14" fmla="+- 0 26 26"/>
                                <a:gd name="T15" fmla="*/ 26 h 528"/>
                                <a:gd name="T16" fmla="+- 0 6649 664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369"/>
                        <wpg:cNvGrpSpPr>
                          <a:grpSpLocks/>
                        </wpg:cNvGrpSpPr>
                        <wpg:grpSpPr bwMode="auto">
                          <a:xfrm>
                            <a:off x="7713" y="26"/>
                            <a:ext cx="108" cy="528"/>
                            <a:chOff x="7713" y="26"/>
                            <a:chExt cx="108" cy="528"/>
                          </a:xfrm>
                        </wpg:grpSpPr>
                        <wps:wsp>
                          <wps:cNvPr id="1342" name="Freeform 1370"/>
                          <wps:cNvSpPr>
                            <a:spLocks/>
                          </wps:cNvSpPr>
                          <wps:spPr bwMode="auto">
                            <a:xfrm>
                              <a:off x="7713" y="26"/>
                              <a:ext cx="108" cy="528"/>
                            </a:xfrm>
                            <a:custGeom>
                              <a:avLst/>
                              <a:gdLst>
                                <a:gd name="T0" fmla="+- 0 7713 7713"/>
                                <a:gd name="T1" fmla="*/ T0 w 108"/>
                                <a:gd name="T2" fmla="+- 0 554 26"/>
                                <a:gd name="T3" fmla="*/ 554 h 528"/>
                                <a:gd name="T4" fmla="+- 0 7821 7713"/>
                                <a:gd name="T5" fmla="*/ T4 w 108"/>
                                <a:gd name="T6" fmla="+- 0 554 26"/>
                                <a:gd name="T7" fmla="*/ 554 h 528"/>
                                <a:gd name="T8" fmla="+- 0 7821 7713"/>
                                <a:gd name="T9" fmla="*/ T8 w 108"/>
                                <a:gd name="T10" fmla="+- 0 26 26"/>
                                <a:gd name="T11" fmla="*/ 26 h 528"/>
                                <a:gd name="T12" fmla="+- 0 7713 7713"/>
                                <a:gd name="T13" fmla="*/ T12 w 108"/>
                                <a:gd name="T14" fmla="+- 0 26 26"/>
                                <a:gd name="T15" fmla="*/ 26 h 528"/>
                                <a:gd name="T16" fmla="+- 0 7713 771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367"/>
                        <wpg:cNvGrpSpPr>
                          <a:grpSpLocks/>
                        </wpg:cNvGrpSpPr>
                        <wpg:grpSpPr bwMode="auto">
                          <a:xfrm>
                            <a:off x="6757" y="26"/>
                            <a:ext cx="956" cy="528"/>
                            <a:chOff x="6757" y="26"/>
                            <a:chExt cx="956" cy="528"/>
                          </a:xfrm>
                        </wpg:grpSpPr>
                        <wps:wsp>
                          <wps:cNvPr id="1344" name="Freeform 1368"/>
                          <wps:cNvSpPr>
                            <a:spLocks/>
                          </wps:cNvSpPr>
                          <wps:spPr bwMode="auto">
                            <a:xfrm>
                              <a:off x="6757" y="26"/>
                              <a:ext cx="956" cy="528"/>
                            </a:xfrm>
                            <a:custGeom>
                              <a:avLst/>
                              <a:gdLst>
                                <a:gd name="T0" fmla="+- 0 6757 6757"/>
                                <a:gd name="T1" fmla="*/ T0 w 956"/>
                                <a:gd name="T2" fmla="+- 0 554 26"/>
                                <a:gd name="T3" fmla="*/ 554 h 528"/>
                                <a:gd name="T4" fmla="+- 0 7713 6757"/>
                                <a:gd name="T5" fmla="*/ T4 w 956"/>
                                <a:gd name="T6" fmla="+- 0 554 26"/>
                                <a:gd name="T7" fmla="*/ 554 h 528"/>
                                <a:gd name="T8" fmla="+- 0 7713 6757"/>
                                <a:gd name="T9" fmla="*/ T8 w 956"/>
                                <a:gd name="T10" fmla="+- 0 26 26"/>
                                <a:gd name="T11" fmla="*/ 26 h 528"/>
                                <a:gd name="T12" fmla="+- 0 6757 6757"/>
                                <a:gd name="T13" fmla="*/ T12 w 956"/>
                                <a:gd name="T14" fmla="+- 0 26 26"/>
                                <a:gd name="T15" fmla="*/ 26 h 528"/>
                                <a:gd name="T16" fmla="+- 0 6757 6757"/>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 name="Group 1365"/>
                        <wpg:cNvGrpSpPr>
                          <a:grpSpLocks/>
                        </wpg:cNvGrpSpPr>
                        <wpg:grpSpPr bwMode="auto">
                          <a:xfrm>
                            <a:off x="7821" y="26"/>
                            <a:ext cx="108" cy="528"/>
                            <a:chOff x="7821" y="26"/>
                            <a:chExt cx="108" cy="528"/>
                          </a:xfrm>
                        </wpg:grpSpPr>
                        <wps:wsp>
                          <wps:cNvPr id="1346" name="Freeform 1366"/>
                          <wps:cNvSpPr>
                            <a:spLocks/>
                          </wps:cNvSpPr>
                          <wps:spPr bwMode="auto">
                            <a:xfrm>
                              <a:off x="7821" y="26"/>
                              <a:ext cx="108" cy="528"/>
                            </a:xfrm>
                            <a:custGeom>
                              <a:avLst/>
                              <a:gdLst>
                                <a:gd name="T0" fmla="+- 0 7821 7821"/>
                                <a:gd name="T1" fmla="*/ T0 w 108"/>
                                <a:gd name="T2" fmla="+- 0 554 26"/>
                                <a:gd name="T3" fmla="*/ 554 h 528"/>
                                <a:gd name="T4" fmla="+- 0 7929 7821"/>
                                <a:gd name="T5" fmla="*/ T4 w 108"/>
                                <a:gd name="T6" fmla="+- 0 554 26"/>
                                <a:gd name="T7" fmla="*/ 554 h 528"/>
                                <a:gd name="T8" fmla="+- 0 7929 7821"/>
                                <a:gd name="T9" fmla="*/ T8 w 108"/>
                                <a:gd name="T10" fmla="+- 0 26 26"/>
                                <a:gd name="T11" fmla="*/ 26 h 528"/>
                                <a:gd name="T12" fmla="+- 0 7821 7821"/>
                                <a:gd name="T13" fmla="*/ T12 w 108"/>
                                <a:gd name="T14" fmla="+- 0 26 26"/>
                                <a:gd name="T15" fmla="*/ 26 h 528"/>
                                <a:gd name="T16" fmla="+- 0 7821 782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1363"/>
                        <wpg:cNvGrpSpPr>
                          <a:grpSpLocks/>
                        </wpg:cNvGrpSpPr>
                        <wpg:grpSpPr bwMode="auto">
                          <a:xfrm>
                            <a:off x="8793" y="26"/>
                            <a:ext cx="108" cy="528"/>
                            <a:chOff x="8793" y="26"/>
                            <a:chExt cx="108" cy="528"/>
                          </a:xfrm>
                        </wpg:grpSpPr>
                        <wps:wsp>
                          <wps:cNvPr id="1348" name="Freeform 1364"/>
                          <wps:cNvSpPr>
                            <a:spLocks/>
                          </wps:cNvSpPr>
                          <wps:spPr bwMode="auto">
                            <a:xfrm>
                              <a:off x="8793" y="26"/>
                              <a:ext cx="108" cy="528"/>
                            </a:xfrm>
                            <a:custGeom>
                              <a:avLst/>
                              <a:gdLst>
                                <a:gd name="T0" fmla="+- 0 8793 8793"/>
                                <a:gd name="T1" fmla="*/ T0 w 108"/>
                                <a:gd name="T2" fmla="+- 0 554 26"/>
                                <a:gd name="T3" fmla="*/ 554 h 528"/>
                                <a:gd name="T4" fmla="+- 0 8901 8793"/>
                                <a:gd name="T5" fmla="*/ T4 w 108"/>
                                <a:gd name="T6" fmla="+- 0 554 26"/>
                                <a:gd name="T7" fmla="*/ 554 h 528"/>
                                <a:gd name="T8" fmla="+- 0 8901 8793"/>
                                <a:gd name="T9" fmla="*/ T8 w 108"/>
                                <a:gd name="T10" fmla="+- 0 26 26"/>
                                <a:gd name="T11" fmla="*/ 26 h 528"/>
                                <a:gd name="T12" fmla="+- 0 8793 8793"/>
                                <a:gd name="T13" fmla="*/ T12 w 108"/>
                                <a:gd name="T14" fmla="+- 0 26 26"/>
                                <a:gd name="T15" fmla="*/ 26 h 528"/>
                                <a:gd name="T16" fmla="+- 0 8793 879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361"/>
                        <wpg:cNvGrpSpPr>
                          <a:grpSpLocks/>
                        </wpg:cNvGrpSpPr>
                        <wpg:grpSpPr bwMode="auto">
                          <a:xfrm>
                            <a:off x="7929" y="26"/>
                            <a:ext cx="865" cy="528"/>
                            <a:chOff x="7929" y="26"/>
                            <a:chExt cx="865" cy="528"/>
                          </a:xfrm>
                        </wpg:grpSpPr>
                        <wps:wsp>
                          <wps:cNvPr id="1350" name="Freeform 1362"/>
                          <wps:cNvSpPr>
                            <a:spLocks/>
                          </wps:cNvSpPr>
                          <wps:spPr bwMode="auto">
                            <a:xfrm>
                              <a:off x="7929" y="26"/>
                              <a:ext cx="865" cy="528"/>
                            </a:xfrm>
                            <a:custGeom>
                              <a:avLst/>
                              <a:gdLst>
                                <a:gd name="T0" fmla="+- 0 7929 7929"/>
                                <a:gd name="T1" fmla="*/ T0 w 865"/>
                                <a:gd name="T2" fmla="+- 0 554 26"/>
                                <a:gd name="T3" fmla="*/ 554 h 528"/>
                                <a:gd name="T4" fmla="+- 0 8793 7929"/>
                                <a:gd name="T5" fmla="*/ T4 w 865"/>
                                <a:gd name="T6" fmla="+- 0 554 26"/>
                                <a:gd name="T7" fmla="*/ 554 h 528"/>
                                <a:gd name="T8" fmla="+- 0 8793 7929"/>
                                <a:gd name="T9" fmla="*/ T8 w 865"/>
                                <a:gd name="T10" fmla="+- 0 26 26"/>
                                <a:gd name="T11" fmla="*/ 26 h 528"/>
                                <a:gd name="T12" fmla="+- 0 7929 7929"/>
                                <a:gd name="T13" fmla="*/ T12 w 865"/>
                                <a:gd name="T14" fmla="+- 0 26 26"/>
                                <a:gd name="T15" fmla="*/ 26 h 528"/>
                                <a:gd name="T16" fmla="+- 0 7929 7929"/>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359"/>
                        <wpg:cNvGrpSpPr>
                          <a:grpSpLocks/>
                        </wpg:cNvGrpSpPr>
                        <wpg:grpSpPr bwMode="auto">
                          <a:xfrm>
                            <a:off x="8901" y="26"/>
                            <a:ext cx="108" cy="528"/>
                            <a:chOff x="8901" y="26"/>
                            <a:chExt cx="108" cy="528"/>
                          </a:xfrm>
                        </wpg:grpSpPr>
                        <wps:wsp>
                          <wps:cNvPr id="1352" name="Freeform 1360"/>
                          <wps:cNvSpPr>
                            <a:spLocks/>
                          </wps:cNvSpPr>
                          <wps:spPr bwMode="auto">
                            <a:xfrm>
                              <a:off x="8901" y="26"/>
                              <a:ext cx="108" cy="528"/>
                            </a:xfrm>
                            <a:custGeom>
                              <a:avLst/>
                              <a:gdLst>
                                <a:gd name="T0" fmla="+- 0 8901 8901"/>
                                <a:gd name="T1" fmla="*/ T0 w 108"/>
                                <a:gd name="T2" fmla="+- 0 554 26"/>
                                <a:gd name="T3" fmla="*/ 554 h 528"/>
                                <a:gd name="T4" fmla="+- 0 9009 8901"/>
                                <a:gd name="T5" fmla="*/ T4 w 108"/>
                                <a:gd name="T6" fmla="+- 0 554 26"/>
                                <a:gd name="T7" fmla="*/ 554 h 528"/>
                                <a:gd name="T8" fmla="+- 0 9009 8901"/>
                                <a:gd name="T9" fmla="*/ T8 w 108"/>
                                <a:gd name="T10" fmla="+- 0 26 26"/>
                                <a:gd name="T11" fmla="*/ 26 h 528"/>
                                <a:gd name="T12" fmla="+- 0 8901 8901"/>
                                <a:gd name="T13" fmla="*/ T12 w 108"/>
                                <a:gd name="T14" fmla="+- 0 26 26"/>
                                <a:gd name="T15" fmla="*/ 26 h 528"/>
                                <a:gd name="T16" fmla="+- 0 8901 890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357"/>
                        <wpg:cNvGrpSpPr>
                          <a:grpSpLocks/>
                        </wpg:cNvGrpSpPr>
                        <wpg:grpSpPr bwMode="auto">
                          <a:xfrm>
                            <a:off x="9897" y="26"/>
                            <a:ext cx="108" cy="528"/>
                            <a:chOff x="9897" y="26"/>
                            <a:chExt cx="108" cy="528"/>
                          </a:xfrm>
                        </wpg:grpSpPr>
                        <wps:wsp>
                          <wps:cNvPr id="1354" name="Freeform 1358"/>
                          <wps:cNvSpPr>
                            <a:spLocks/>
                          </wps:cNvSpPr>
                          <wps:spPr bwMode="auto">
                            <a:xfrm>
                              <a:off x="9897" y="26"/>
                              <a:ext cx="108" cy="528"/>
                            </a:xfrm>
                            <a:custGeom>
                              <a:avLst/>
                              <a:gdLst>
                                <a:gd name="T0" fmla="+- 0 9897 9897"/>
                                <a:gd name="T1" fmla="*/ T0 w 108"/>
                                <a:gd name="T2" fmla="+- 0 554 26"/>
                                <a:gd name="T3" fmla="*/ 554 h 528"/>
                                <a:gd name="T4" fmla="+- 0 10005 9897"/>
                                <a:gd name="T5" fmla="*/ T4 w 108"/>
                                <a:gd name="T6" fmla="+- 0 554 26"/>
                                <a:gd name="T7" fmla="*/ 554 h 528"/>
                                <a:gd name="T8" fmla="+- 0 10005 9897"/>
                                <a:gd name="T9" fmla="*/ T8 w 108"/>
                                <a:gd name="T10" fmla="+- 0 26 26"/>
                                <a:gd name="T11" fmla="*/ 26 h 528"/>
                                <a:gd name="T12" fmla="+- 0 9897 9897"/>
                                <a:gd name="T13" fmla="*/ T12 w 108"/>
                                <a:gd name="T14" fmla="+- 0 26 26"/>
                                <a:gd name="T15" fmla="*/ 26 h 528"/>
                                <a:gd name="T16" fmla="+- 0 9897 9897"/>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355"/>
                        <wpg:cNvGrpSpPr>
                          <a:grpSpLocks/>
                        </wpg:cNvGrpSpPr>
                        <wpg:grpSpPr bwMode="auto">
                          <a:xfrm>
                            <a:off x="9009" y="26"/>
                            <a:ext cx="888" cy="528"/>
                            <a:chOff x="9009" y="26"/>
                            <a:chExt cx="888" cy="528"/>
                          </a:xfrm>
                        </wpg:grpSpPr>
                        <wps:wsp>
                          <wps:cNvPr id="1356" name="Freeform 1356"/>
                          <wps:cNvSpPr>
                            <a:spLocks/>
                          </wps:cNvSpPr>
                          <wps:spPr bwMode="auto">
                            <a:xfrm>
                              <a:off x="9009" y="26"/>
                              <a:ext cx="888" cy="528"/>
                            </a:xfrm>
                            <a:custGeom>
                              <a:avLst/>
                              <a:gdLst>
                                <a:gd name="T0" fmla="+- 0 9009 9009"/>
                                <a:gd name="T1" fmla="*/ T0 w 888"/>
                                <a:gd name="T2" fmla="+- 0 554 26"/>
                                <a:gd name="T3" fmla="*/ 554 h 528"/>
                                <a:gd name="T4" fmla="+- 0 9897 9009"/>
                                <a:gd name="T5" fmla="*/ T4 w 888"/>
                                <a:gd name="T6" fmla="+- 0 554 26"/>
                                <a:gd name="T7" fmla="*/ 554 h 528"/>
                                <a:gd name="T8" fmla="+- 0 9897 9009"/>
                                <a:gd name="T9" fmla="*/ T8 w 888"/>
                                <a:gd name="T10" fmla="+- 0 26 26"/>
                                <a:gd name="T11" fmla="*/ 26 h 528"/>
                                <a:gd name="T12" fmla="+- 0 9009 9009"/>
                                <a:gd name="T13" fmla="*/ T12 w 888"/>
                                <a:gd name="T14" fmla="+- 0 26 26"/>
                                <a:gd name="T15" fmla="*/ 26 h 528"/>
                                <a:gd name="T16" fmla="+- 0 9009 9009"/>
                                <a:gd name="T17" fmla="*/ T16 w 888"/>
                                <a:gd name="T18" fmla="+- 0 554 26"/>
                                <a:gd name="T19" fmla="*/ 554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53"/>
                        <wpg:cNvGrpSpPr>
                          <a:grpSpLocks/>
                        </wpg:cNvGrpSpPr>
                        <wpg:grpSpPr bwMode="auto">
                          <a:xfrm>
                            <a:off x="10005" y="26"/>
                            <a:ext cx="108" cy="528"/>
                            <a:chOff x="10005" y="26"/>
                            <a:chExt cx="108" cy="528"/>
                          </a:xfrm>
                        </wpg:grpSpPr>
                        <wps:wsp>
                          <wps:cNvPr id="1358" name="Freeform 1354"/>
                          <wps:cNvSpPr>
                            <a:spLocks/>
                          </wps:cNvSpPr>
                          <wps:spPr bwMode="auto">
                            <a:xfrm>
                              <a:off x="10005" y="26"/>
                              <a:ext cx="108" cy="528"/>
                            </a:xfrm>
                            <a:custGeom>
                              <a:avLst/>
                              <a:gdLst>
                                <a:gd name="T0" fmla="+- 0 10005 10005"/>
                                <a:gd name="T1" fmla="*/ T0 w 108"/>
                                <a:gd name="T2" fmla="+- 0 554 26"/>
                                <a:gd name="T3" fmla="*/ 554 h 528"/>
                                <a:gd name="T4" fmla="+- 0 10113 10005"/>
                                <a:gd name="T5" fmla="*/ T4 w 108"/>
                                <a:gd name="T6" fmla="+- 0 554 26"/>
                                <a:gd name="T7" fmla="*/ 554 h 528"/>
                                <a:gd name="T8" fmla="+- 0 10113 10005"/>
                                <a:gd name="T9" fmla="*/ T8 w 108"/>
                                <a:gd name="T10" fmla="+- 0 26 26"/>
                                <a:gd name="T11" fmla="*/ 26 h 528"/>
                                <a:gd name="T12" fmla="+- 0 10005 10005"/>
                                <a:gd name="T13" fmla="*/ T12 w 108"/>
                                <a:gd name="T14" fmla="+- 0 26 26"/>
                                <a:gd name="T15" fmla="*/ 26 h 528"/>
                                <a:gd name="T16" fmla="+- 0 10005 10005"/>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351"/>
                        <wpg:cNvGrpSpPr>
                          <a:grpSpLocks/>
                        </wpg:cNvGrpSpPr>
                        <wpg:grpSpPr bwMode="auto">
                          <a:xfrm>
                            <a:off x="11097" y="26"/>
                            <a:ext cx="104" cy="528"/>
                            <a:chOff x="11097" y="26"/>
                            <a:chExt cx="104" cy="528"/>
                          </a:xfrm>
                        </wpg:grpSpPr>
                        <wps:wsp>
                          <wps:cNvPr id="1360" name="Freeform 1352"/>
                          <wps:cNvSpPr>
                            <a:spLocks/>
                          </wps:cNvSpPr>
                          <wps:spPr bwMode="auto">
                            <a:xfrm>
                              <a:off x="11097" y="26"/>
                              <a:ext cx="104" cy="528"/>
                            </a:xfrm>
                            <a:custGeom>
                              <a:avLst/>
                              <a:gdLst>
                                <a:gd name="T0" fmla="+- 0 11097 11097"/>
                                <a:gd name="T1" fmla="*/ T0 w 104"/>
                                <a:gd name="T2" fmla="+- 0 554 26"/>
                                <a:gd name="T3" fmla="*/ 554 h 528"/>
                                <a:gd name="T4" fmla="+- 0 11200 11097"/>
                                <a:gd name="T5" fmla="*/ T4 w 104"/>
                                <a:gd name="T6" fmla="+- 0 554 26"/>
                                <a:gd name="T7" fmla="*/ 554 h 528"/>
                                <a:gd name="T8" fmla="+- 0 11200 11097"/>
                                <a:gd name="T9" fmla="*/ T8 w 104"/>
                                <a:gd name="T10" fmla="+- 0 26 26"/>
                                <a:gd name="T11" fmla="*/ 26 h 528"/>
                                <a:gd name="T12" fmla="+- 0 11097 11097"/>
                                <a:gd name="T13" fmla="*/ T12 w 104"/>
                                <a:gd name="T14" fmla="+- 0 26 26"/>
                                <a:gd name="T15" fmla="*/ 26 h 528"/>
                                <a:gd name="T16" fmla="+- 0 11097 11097"/>
                                <a:gd name="T17" fmla="*/ T16 w 104"/>
                                <a:gd name="T18" fmla="+- 0 554 26"/>
                                <a:gd name="T19" fmla="*/ 554 h 528"/>
                              </a:gdLst>
                              <a:ahLst/>
                              <a:cxnLst>
                                <a:cxn ang="0">
                                  <a:pos x="T1" y="T3"/>
                                </a:cxn>
                                <a:cxn ang="0">
                                  <a:pos x="T5" y="T7"/>
                                </a:cxn>
                                <a:cxn ang="0">
                                  <a:pos x="T9" y="T11"/>
                                </a:cxn>
                                <a:cxn ang="0">
                                  <a:pos x="T13" y="T15"/>
                                </a:cxn>
                                <a:cxn ang="0">
                                  <a:pos x="T17" y="T19"/>
                                </a:cxn>
                              </a:cxnLst>
                              <a:rect l="0" t="0" r="r" b="b"/>
                              <a:pathLst>
                                <a:path w="104" h="528">
                                  <a:moveTo>
                                    <a:pt x="0" y="528"/>
                                  </a:moveTo>
                                  <a:lnTo>
                                    <a:pt x="103" y="528"/>
                                  </a:lnTo>
                                  <a:lnTo>
                                    <a:pt x="103"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49"/>
                        <wpg:cNvGrpSpPr>
                          <a:grpSpLocks/>
                        </wpg:cNvGrpSpPr>
                        <wpg:grpSpPr bwMode="auto">
                          <a:xfrm>
                            <a:off x="10113" y="26"/>
                            <a:ext cx="984" cy="528"/>
                            <a:chOff x="10113" y="26"/>
                            <a:chExt cx="984" cy="528"/>
                          </a:xfrm>
                        </wpg:grpSpPr>
                        <wps:wsp>
                          <wps:cNvPr id="1362" name="Freeform 1350"/>
                          <wps:cNvSpPr>
                            <a:spLocks/>
                          </wps:cNvSpPr>
                          <wps:spPr bwMode="auto">
                            <a:xfrm>
                              <a:off x="10113" y="26"/>
                              <a:ext cx="984" cy="528"/>
                            </a:xfrm>
                            <a:custGeom>
                              <a:avLst/>
                              <a:gdLst>
                                <a:gd name="T0" fmla="+- 0 10113 10113"/>
                                <a:gd name="T1" fmla="*/ T0 w 984"/>
                                <a:gd name="T2" fmla="+- 0 554 26"/>
                                <a:gd name="T3" fmla="*/ 554 h 528"/>
                                <a:gd name="T4" fmla="+- 0 11097 10113"/>
                                <a:gd name="T5" fmla="*/ T4 w 984"/>
                                <a:gd name="T6" fmla="+- 0 554 26"/>
                                <a:gd name="T7" fmla="*/ 554 h 528"/>
                                <a:gd name="T8" fmla="+- 0 11097 10113"/>
                                <a:gd name="T9" fmla="*/ T8 w 984"/>
                                <a:gd name="T10" fmla="+- 0 26 26"/>
                                <a:gd name="T11" fmla="*/ 26 h 528"/>
                                <a:gd name="T12" fmla="+- 0 10113 10113"/>
                                <a:gd name="T13" fmla="*/ T12 w 984"/>
                                <a:gd name="T14" fmla="+- 0 26 26"/>
                                <a:gd name="T15" fmla="*/ 26 h 528"/>
                                <a:gd name="T16" fmla="+- 0 10113 10113"/>
                                <a:gd name="T17" fmla="*/ T16 w 984"/>
                                <a:gd name="T18" fmla="+- 0 554 26"/>
                                <a:gd name="T19" fmla="*/ 554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47"/>
                        <wpg:cNvGrpSpPr>
                          <a:grpSpLocks/>
                        </wpg:cNvGrpSpPr>
                        <wpg:grpSpPr bwMode="auto">
                          <a:xfrm>
                            <a:off x="10" y="19"/>
                            <a:ext cx="10" cy="2"/>
                            <a:chOff x="10" y="19"/>
                            <a:chExt cx="10" cy="2"/>
                          </a:xfrm>
                        </wpg:grpSpPr>
                        <wps:wsp>
                          <wps:cNvPr id="1364" name="Freeform 1348"/>
                          <wps:cNvSpPr>
                            <a:spLocks/>
                          </wps:cNvSpPr>
                          <wps:spPr bwMode="auto">
                            <a:xfrm>
                              <a:off x="10" y="1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345"/>
                        <wpg:cNvGrpSpPr>
                          <a:grpSpLocks/>
                        </wpg:cNvGrpSpPr>
                        <wpg:grpSpPr bwMode="auto">
                          <a:xfrm>
                            <a:off x="19" y="19"/>
                            <a:ext cx="526" cy="2"/>
                            <a:chOff x="19" y="19"/>
                            <a:chExt cx="526" cy="2"/>
                          </a:xfrm>
                        </wpg:grpSpPr>
                        <wps:wsp>
                          <wps:cNvPr id="1366" name="Freeform 1346"/>
                          <wps:cNvSpPr>
                            <a:spLocks/>
                          </wps:cNvSpPr>
                          <wps:spPr bwMode="auto">
                            <a:xfrm>
                              <a:off x="19" y="1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343"/>
                        <wpg:cNvGrpSpPr>
                          <a:grpSpLocks/>
                        </wpg:cNvGrpSpPr>
                        <wpg:grpSpPr bwMode="auto">
                          <a:xfrm>
                            <a:off x="545" y="19"/>
                            <a:ext cx="10" cy="2"/>
                            <a:chOff x="545" y="19"/>
                            <a:chExt cx="10" cy="2"/>
                          </a:xfrm>
                        </wpg:grpSpPr>
                        <wps:wsp>
                          <wps:cNvPr id="1368" name="Freeform 1344"/>
                          <wps:cNvSpPr>
                            <a:spLocks/>
                          </wps:cNvSpPr>
                          <wps:spPr bwMode="auto">
                            <a:xfrm>
                              <a:off x="545" y="1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341"/>
                        <wpg:cNvGrpSpPr>
                          <a:grpSpLocks/>
                        </wpg:cNvGrpSpPr>
                        <wpg:grpSpPr bwMode="auto">
                          <a:xfrm>
                            <a:off x="554" y="19"/>
                            <a:ext cx="5827" cy="2"/>
                            <a:chOff x="554" y="19"/>
                            <a:chExt cx="5827" cy="2"/>
                          </a:xfrm>
                        </wpg:grpSpPr>
                        <wps:wsp>
                          <wps:cNvPr id="1370" name="Freeform 1342"/>
                          <wps:cNvSpPr>
                            <a:spLocks/>
                          </wps:cNvSpPr>
                          <wps:spPr bwMode="auto">
                            <a:xfrm>
                              <a:off x="554" y="1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339"/>
                        <wpg:cNvGrpSpPr>
                          <a:grpSpLocks/>
                        </wpg:cNvGrpSpPr>
                        <wpg:grpSpPr bwMode="auto">
                          <a:xfrm>
                            <a:off x="6381" y="19"/>
                            <a:ext cx="10" cy="2"/>
                            <a:chOff x="6381" y="19"/>
                            <a:chExt cx="10" cy="2"/>
                          </a:xfrm>
                        </wpg:grpSpPr>
                        <wps:wsp>
                          <wps:cNvPr id="1372" name="Freeform 1340"/>
                          <wps:cNvSpPr>
                            <a:spLocks/>
                          </wps:cNvSpPr>
                          <wps:spPr bwMode="auto">
                            <a:xfrm>
                              <a:off x="6381" y="1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337"/>
                        <wpg:cNvGrpSpPr>
                          <a:grpSpLocks/>
                        </wpg:cNvGrpSpPr>
                        <wpg:grpSpPr bwMode="auto">
                          <a:xfrm>
                            <a:off x="6390" y="19"/>
                            <a:ext cx="260" cy="2"/>
                            <a:chOff x="6390" y="19"/>
                            <a:chExt cx="260" cy="2"/>
                          </a:xfrm>
                        </wpg:grpSpPr>
                        <wps:wsp>
                          <wps:cNvPr id="1374" name="Freeform 1338"/>
                          <wps:cNvSpPr>
                            <a:spLocks/>
                          </wps:cNvSpPr>
                          <wps:spPr bwMode="auto">
                            <a:xfrm>
                              <a:off x="6390" y="1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335"/>
                        <wpg:cNvGrpSpPr>
                          <a:grpSpLocks/>
                        </wpg:cNvGrpSpPr>
                        <wpg:grpSpPr bwMode="auto">
                          <a:xfrm>
                            <a:off x="6649" y="19"/>
                            <a:ext cx="10" cy="2"/>
                            <a:chOff x="6649" y="19"/>
                            <a:chExt cx="10" cy="2"/>
                          </a:xfrm>
                        </wpg:grpSpPr>
                        <wps:wsp>
                          <wps:cNvPr id="1376" name="Freeform 1336"/>
                          <wps:cNvSpPr>
                            <a:spLocks/>
                          </wps:cNvSpPr>
                          <wps:spPr bwMode="auto">
                            <a:xfrm>
                              <a:off x="6649" y="1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333"/>
                        <wpg:cNvGrpSpPr>
                          <a:grpSpLocks/>
                        </wpg:cNvGrpSpPr>
                        <wpg:grpSpPr bwMode="auto">
                          <a:xfrm>
                            <a:off x="6659" y="19"/>
                            <a:ext cx="1162" cy="2"/>
                            <a:chOff x="6659" y="19"/>
                            <a:chExt cx="1162" cy="2"/>
                          </a:xfrm>
                        </wpg:grpSpPr>
                        <wps:wsp>
                          <wps:cNvPr id="1378" name="Freeform 1334"/>
                          <wps:cNvSpPr>
                            <a:spLocks/>
                          </wps:cNvSpPr>
                          <wps:spPr bwMode="auto">
                            <a:xfrm>
                              <a:off x="6659" y="1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331"/>
                        <wpg:cNvGrpSpPr>
                          <a:grpSpLocks/>
                        </wpg:cNvGrpSpPr>
                        <wpg:grpSpPr bwMode="auto">
                          <a:xfrm>
                            <a:off x="7821" y="19"/>
                            <a:ext cx="10" cy="2"/>
                            <a:chOff x="7821" y="19"/>
                            <a:chExt cx="10" cy="2"/>
                          </a:xfrm>
                        </wpg:grpSpPr>
                        <wps:wsp>
                          <wps:cNvPr id="1380" name="Freeform 1332"/>
                          <wps:cNvSpPr>
                            <a:spLocks/>
                          </wps:cNvSpPr>
                          <wps:spPr bwMode="auto">
                            <a:xfrm>
                              <a:off x="7821" y="1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329"/>
                        <wpg:cNvGrpSpPr>
                          <a:grpSpLocks/>
                        </wpg:cNvGrpSpPr>
                        <wpg:grpSpPr bwMode="auto">
                          <a:xfrm>
                            <a:off x="7830" y="19"/>
                            <a:ext cx="1071" cy="2"/>
                            <a:chOff x="7830" y="19"/>
                            <a:chExt cx="1071" cy="2"/>
                          </a:xfrm>
                        </wpg:grpSpPr>
                        <wps:wsp>
                          <wps:cNvPr id="1382" name="Freeform 1330"/>
                          <wps:cNvSpPr>
                            <a:spLocks/>
                          </wps:cNvSpPr>
                          <wps:spPr bwMode="auto">
                            <a:xfrm>
                              <a:off x="7830" y="1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27"/>
                        <wpg:cNvGrpSpPr>
                          <a:grpSpLocks/>
                        </wpg:cNvGrpSpPr>
                        <wpg:grpSpPr bwMode="auto">
                          <a:xfrm>
                            <a:off x="8901" y="19"/>
                            <a:ext cx="10" cy="2"/>
                            <a:chOff x="8901" y="19"/>
                            <a:chExt cx="10" cy="2"/>
                          </a:xfrm>
                        </wpg:grpSpPr>
                        <wps:wsp>
                          <wps:cNvPr id="1384" name="Freeform 1328"/>
                          <wps:cNvSpPr>
                            <a:spLocks/>
                          </wps:cNvSpPr>
                          <wps:spPr bwMode="auto">
                            <a:xfrm>
                              <a:off x="8901" y="1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325"/>
                        <wpg:cNvGrpSpPr>
                          <a:grpSpLocks/>
                        </wpg:cNvGrpSpPr>
                        <wpg:grpSpPr bwMode="auto">
                          <a:xfrm>
                            <a:off x="8911" y="19"/>
                            <a:ext cx="1095" cy="2"/>
                            <a:chOff x="8911" y="19"/>
                            <a:chExt cx="1095" cy="2"/>
                          </a:xfrm>
                        </wpg:grpSpPr>
                        <wps:wsp>
                          <wps:cNvPr id="1386" name="Freeform 1326"/>
                          <wps:cNvSpPr>
                            <a:spLocks/>
                          </wps:cNvSpPr>
                          <wps:spPr bwMode="auto">
                            <a:xfrm>
                              <a:off x="8911" y="19"/>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323"/>
                        <wpg:cNvGrpSpPr>
                          <a:grpSpLocks/>
                        </wpg:cNvGrpSpPr>
                        <wpg:grpSpPr bwMode="auto">
                          <a:xfrm>
                            <a:off x="10005" y="19"/>
                            <a:ext cx="10" cy="2"/>
                            <a:chOff x="10005" y="19"/>
                            <a:chExt cx="10" cy="2"/>
                          </a:xfrm>
                        </wpg:grpSpPr>
                        <wps:wsp>
                          <wps:cNvPr id="1388" name="Freeform 1324"/>
                          <wps:cNvSpPr>
                            <a:spLocks/>
                          </wps:cNvSpPr>
                          <wps:spPr bwMode="auto">
                            <a:xfrm>
                              <a:off x="10005" y="1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321"/>
                        <wpg:cNvGrpSpPr>
                          <a:grpSpLocks/>
                        </wpg:cNvGrpSpPr>
                        <wpg:grpSpPr bwMode="auto">
                          <a:xfrm>
                            <a:off x="10015" y="19"/>
                            <a:ext cx="1186" cy="2"/>
                            <a:chOff x="10015" y="19"/>
                            <a:chExt cx="1186" cy="2"/>
                          </a:xfrm>
                        </wpg:grpSpPr>
                        <wps:wsp>
                          <wps:cNvPr id="1390" name="Freeform 1322"/>
                          <wps:cNvSpPr>
                            <a:spLocks/>
                          </wps:cNvSpPr>
                          <wps:spPr bwMode="auto">
                            <a:xfrm>
                              <a:off x="10015" y="1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319"/>
                        <wpg:cNvGrpSpPr>
                          <a:grpSpLocks/>
                        </wpg:cNvGrpSpPr>
                        <wpg:grpSpPr bwMode="auto">
                          <a:xfrm>
                            <a:off x="5" y="14"/>
                            <a:ext cx="2" cy="550"/>
                            <a:chOff x="5" y="14"/>
                            <a:chExt cx="2" cy="550"/>
                          </a:xfrm>
                        </wpg:grpSpPr>
                        <wps:wsp>
                          <wps:cNvPr id="1392" name="Freeform 1320"/>
                          <wps:cNvSpPr>
                            <a:spLocks/>
                          </wps:cNvSpPr>
                          <wps:spPr bwMode="auto">
                            <a:xfrm>
                              <a:off x="5" y="14"/>
                              <a:ext cx="2" cy="550"/>
                            </a:xfrm>
                            <a:custGeom>
                              <a:avLst/>
                              <a:gdLst>
                                <a:gd name="T0" fmla="+- 0 14 14"/>
                                <a:gd name="T1" fmla="*/ 14 h 550"/>
                                <a:gd name="T2" fmla="+- 0 564 14"/>
                                <a:gd name="T3" fmla="*/ 564 h 550"/>
                              </a:gdLst>
                              <a:ahLst/>
                              <a:cxnLst>
                                <a:cxn ang="0">
                                  <a:pos x="0" y="T1"/>
                                </a:cxn>
                                <a:cxn ang="0">
                                  <a:pos x="0" y="T3"/>
                                </a:cxn>
                              </a:cxnLst>
                              <a:rect l="0" t="0" r="r" b="b"/>
                              <a:pathLst>
                                <a:path h="550">
                                  <a:moveTo>
                                    <a:pt x="0" y="0"/>
                                  </a:moveTo>
                                  <a:lnTo>
                                    <a:pt x="0" y="5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17"/>
                        <wpg:cNvGrpSpPr>
                          <a:grpSpLocks/>
                        </wpg:cNvGrpSpPr>
                        <wpg:grpSpPr bwMode="auto">
                          <a:xfrm>
                            <a:off x="11205" y="14"/>
                            <a:ext cx="2" cy="550"/>
                            <a:chOff x="11205" y="14"/>
                            <a:chExt cx="2" cy="550"/>
                          </a:xfrm>
                        </wpg:grpSpPr>
                        <wps:wsp>
                          <wps:cNvPr id="1394" name="Freeform 1318"/>
                          <wps:cNvSpPr>
                            <a:spLocks/>
                          </wps:cNvSpPr>
                          <wps:spPr bwMode="auto">
                            <a:xfrm>
                              <a:off x="11205" y="14"/>
                              <a:ext cx="2" cy="550"/>
                            </a:xfrm>
                            <a:custGeom>
                              <a:avLst/>
                              <a:gdLst>
                                <a:gd name="T0" fmla="+- 0 14 14"/>
                                <a:gd name="T1" fmla="*/ 14 h 550"/>
                                <a:gd name="T2" fmla="+- 0 564 14"/>
                                <a:gd name="T3" fmla="*/ 564 h 550"/>
                              </a:gdLst>
                              <a:ahLst/>
                              <a:cxnLst>
                                <a:cxn ang="0">
                                  <a:pos x="0" y="T1"/>
                                </a:cxn>
                                <a:cxn ang="0">
                                  <a:pos x="0" y="T3"/>
                                </a:cxn>
                              </a:cxnLst>
                              <a:rect l="0" t="0" r="r" b="b"/>
                              <a:pathLst>
                                <a:path h="550">
                                  <a:moveTo>
                                    <a:pt x="0" y="0"/>
                                  </a:moveTo>
                                  <a:lnTo>
                                    <a:pt x="0" y="55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15"/>
                        <wpg:cNvGrpSpPr>
                          <a:grpSpLocks/>
                        </wpg:cNvGrpSpPr>
                        <wpg:grpSpPr bwMode="auto">
                          <a:xfrm>
                            <a:off x="10" y="559"/>
                            <a:ext cx="10" cy="2"/>
                            <a:chOff x="10" y="559"/>
                            <a:chExt cx="10" cy="2"/>
                          </a:xfrm>
                        </wpg:grpSpPr>
                        <wps:wsp>
                          <wps:cNvPr id="1396" name="Freeform 1316"/>
                          <wps:cNvSpPr>
                            <a:spLocks/>
                          </wps:cNvSpPr>
                          <wps:spPr bwMode="auto">
                            <a:xfrm>
                              <a:off x="10" y="55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313"/>
                        <wpg:cNvGrpSpPr>
                          <a:grpSpLocks/>
                        </wpg:cNvGrpSpPr>
                        <wpg:grpSpPr bwMode="auto">
                          <a:xfrm>
                            <a:off x="19" y="559"/>
                            <a:ext cx="526" cy="2"/>
                            <a:chOff x="19" y="559"/>
                            <a:chExt cx="526" cy="2"/>
                          </a:xfrm>
                        </wpg:grpSpPr>
                        <wps:wsp>
                          <wps:cNvPr id="1398" name="Freeform 1314"/>
                          <wps:cNvSpPr>
                            <a:spLocks/>
                          </wps:cNvSpPr>
                          <wps:spPr bwMode="auto">
                            <a:xfrm>
                              <a:off x="19" y="55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311"/>
                        <wpg:cNvGrpSpPr>
                          <a:grpSpLocks/>
                        </wpg:cNvGrpSpPr>
                        <wpg:grpSpPr bwMode="auto">
                          <a:xfrm>
                            <a:off x="545" y="559"/>
                            <a:ext cx="10" cy="2"/>
                            <a:chOff x="545" y="559"/>
                            <a:chExt cx="10" cy="2"/>
                          </a:xfrm>
                        </wpg:grpSpPr>
                        <wps:wsp>
                          <wps:cNvPr id="1400" name="Freeform 1312"/>
                          <wps:cNvSpPr>
                            <a:spLocks/>
                          </wps:cNvSpPr>
                          <wps:spPr bwMode="auto">
                            <a:xfrm>
                              <a:off x="545" y="55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309"/>
                        <wpg:cNvGrpSpPr>
                          <a:grpSpLocks/>
                        </wpg:cNvGrpSpPr>
                        <wpg:grpSpPr bwMode="auto">
                          <a:xfrm>
                            <a:off x="554" y="559"/>
                            <a:ext cx="5827" cy="2"/>
                            <a:chOff x="554" y="559"/>
                            <a:chExt cx="5827" cy="2"/>
                          </a:xfrm>
                        </wpg:grpSpPr>
                        <wps:wsp>
                          <wps:cNvPr id="1402" name="Freeform 1310"/>
                          <wps:cNvSpPr>
                            <a:spLocks/>
                          </wps:cNvSpPr>
                          <wps:spPr bwMode="auto">
                            <a:xfrm>
                              <a:off x="554" y="55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307"/>
                        <wpg:cNvGrpSpPr>
                          <a:grpSpLocks/>
                        </wpg:cNvGrpSpPr>
                        <wpg:grpSpPr bwMode="auto">
                          <a:xfrm>
                            <a:off x="6381" y="559"/>
                            <a:ext cx="10" cy="2"/>
                            <a:chOff x="6381" y="559"/>
                            <a:chExt cx="10" cy="2"/>
                          </a:xfrm>
                        </wpg:grpSpPr>
                        <wps:wsp>
                          <wps:cNvPr id="1404" name="Freeform 1308"/>
                          <wps:cNvSpPr>
                            <a:spLocks/>
                          </wps:cNvSpPr>
                          <wps:spPr bwMode="auto">
                            <a:xfrm>
                              <a:off x="6381" y="55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305"/>
                        <wpg:cNvGrpSpPr>
                          <a:grpSpLocks/>
                        </wpg:cNvGrpSpPr>
                        <wpg:grpSpPr bwMode="auto">
                          <a:xfrm>
                            <a:off x="6390" y="559"/>
                            <a:ext cx="260" cy="2"/>
                            <a:chOff x="6390" y="559"/>
                            <a:chExt cx="260" cy="2"/>
                          </a:xfrm>
                        </wpg:grpSpPr>
                        <wps:wsp>
                          <wps:cNvPr id="1406" name="Freeform 1306"/>
                          <wps:cNvSpPr>
                            <a:spLocks/>
                          </wps:cNvSpPr>
                          <wps:spPr bwMode="auto">
                            <a:xfrm>
                              <a:off x="6390" y="55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303"/>
                        <wpg:cNvGrpSpPr>
                          <a:grpSpLocks/>
                        </wpg:cNvGrpSpPr>
                        <wpg:grpSpPr bwMode="auto">
                          <a:xfrm>
                            <a:off x="6649" y="559"/>
                            <a:ext cx="10" cy="2"/>
                            <a:chOff x="6649" y="559"/>
                            <a:chExt cx="10" cy="2"/>
                          </a:xfrm>
                        </wpg:grpSpPr>
                        <wps:wsp>
                          <wps:cNvPr id="1408" name="Freeform 1304"/>
                          <wps:cNvSpPr>
                            <a:spLocks/>
                          </wps:cNvSpPr>
                          <wps:spPr bwMode="auto">
                            <a:xfrm>
                              <a:off x="6649" y="55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301"/>
                        <wpg:cNvGrpSpPr>
                          <a:grpSpLocks/>
                        </wpg:cNvGrpSpPr>
                        <wpg:grpSpPr bwMode="auto">
                          <a:xfrm>
                            <a:off x="6659" y="559"/>
                            <a:ext cx="1162" cy="2"/>
                            <a:chOff x="6659" y="559"/>
                            <a:chExt cx="1162" cy="2"/>
                          </a:xfrm>
                        </wpg:grpSpPr>
                        <wps:wsp>
                          <wps:cNvPr id="1410" name="Freeform 1302"/>
                          <wps:cNvSpPr>
                            <a:spLocks/>
                          </wps:cNvSpPr>
                          <wps:spPr bwMode="auto">
                            <a:xfrm>
                              <a:off x="6659" y="55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299"/>
                        <wpg:cNvGrpSpPr>
                          <a:grpSpLocks/>
                        </wpg:cNvGrpSpPr>
                        <wpg:grpSpPr bwMode="auto">
                          <a:xfrm>
                            <a:off x="7821" y="559"/>
                            <a:ext cx="10" cy="2"/>
                            <a:chOff x="7821" y="559"/>
                            <a:chExt cx="10" cy="2"/>
                          </a:xfrm>
                        </wpg:grpSpPr>
                        <wps:wsp>
                          <wps:cNvPr id="1412" name="Freeform 1300"/>
                          <wps:cNvSpPr>
                            <a:spLocks/>
                          </wps:cNvSpPr>
                          <wps:spPr bwMode="auto">
                            <a:xfrm>
                              <a:off x="7821" y="55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297"/>
                        <wpg:cNvGrpSpPr>
                          <a:grpSpLocks/>
                        </wpg:cNvGrpSpPr>
                        <wpg:grpSpPr bwMode="auto">
                          <a:xfrm>
                            <a:off x="7830" y="559"/>
                            <a:ext cx="1071" cy="2"/>
                            <a:chOff x="7830" y="559"/>
                            <a:chExt cx="1071" cy="2"/>
                          </a:xfrm>
                        </wpg:grpSpPr>
                        <wps:wsp>
                          <wps:cNvPr id="1414" name="Freeform 1298"/>
                          <wps:cNvSpPr>
                            <a:spLocks/>
                          </wps:cNvSpPr>
                          <wps:spPr bwMode="auto">
                            <a:xfrm>
                              <a:off x="7830" y="55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295"/>
                        <wpg:cNvGrpSpPr>
                          <a:grpSpLocks/>
                        </wpg:cNvGrpSpPr>
                        <wpg:grpSpPr bwMode="auto">
                          <a:xfrm>
                            <a:off x="8901" y="559"/>
                            <a:ext cx="10" cy="2"/>
                            <a:chOff x="8901" y="559"/>
                            <a:chExt cx="10" cy="2"/>
                          </a:xfrm>
                        </wpg:grpSpPr>
                        <wps:wsp>
                          <wps:cNvPr id="1416" name="Freeform 1296"/>
                          <wps:cNvSpPr>
                            <a:spLocks/>
                          </wps:cNvSpPr>
                          <wps:spPr bwMode="auto">
                            <a:xfrm>
                              <a:off x="8901" y="55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293"/>
                        <wpg:cNvGrpSpPr>
                          <a:grpSpLocks/>
                        </wpg:cNvGrpSpPr>
                        <wpg:grpSpPr bwMode="auto">
                          <a:xfrm>
                            <a:off x="8911" y="559"/>
                            <a:ext cx="1095" cy="2"/>
                            <a:chOff x="8911" y="559"/>
                            <a:chExt cx="1095" cy="2"/>
                          </a:xfrm>
                        </wpg:grpSpPr>
                        <wps:wsp>
                          <wps:cNvPr id="1418" name="Freeform 1294"/>
                          <wps:cNvSpPr>
                            <a:spLocks/>
                          </wps:cNvSpPr>
                          <wps:spPr bwMode="auto">
                            <a:xfrm>
                              <a:off x="8911" y="559"/>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291"/>
                        <wpg:cNvGrpSpPr>
                          <a:grpSpLocks/>
                        </wpg:cNvGrpSpPr>
                        <wpg:grpSpPr bwMode="auto">
                          <a:xfrm>
                            <a:off x="10005" y="559"/>
                            <a:ext cx="10" cy="2"/>
                            <a:chOff x="10005" y="559"/>
                            <a:chExt cx="10" cy="2"/>
                          </a:xfrm>
                        </wpg:grpSpPr>
                        <wps:wsp>
                          <wps:cNvPr id="1420" name="Freeform 1292"/>
                          <wps:cNvSpPr>
                            <a:spLocks/>
                          </wps:cNvSpPr>
                          <wps:spPr bwMode="auto">
                            <a:xfrm>
                              <a:off x="10005" y="55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284"/>
                        <wpg:cNvGrpSpPr>
                          <a:grpSpLocks/>
                        </wpg:cNvGrpSpPr>
                        <wpg:grpSpPr bwMode="auto">
                          <a:xfrm>
                            <a:off x="10015" y="559"/>
                            <a:ext cx="1186" cy="2"/>
                            <a:chOff x="10015" y="559"/>
                            <a:chExt cx="1186" cy="2"/>
                          </a:xfrm>
                        </wpg:grpSpPr>
                        <wps:wsp>
                          <wps:cNvPr id="1422" name="Freeform 1290"/>
                          <wps:cNvSpPr>
                            <a:spLocks/>
                          </wps:cNvSpPr>
                          <wps:spPr bwMode="auto">
                            <a:xfrm>
                              <a:off x="10015" y="55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Text Box 1289"/>
                          <wps:cNvSpPr txBox="1">
                            <a:spLocks noChangeArrowheads="1"/>
                          </wps:cNvSpPr>
                          <wps:spPr bwMode="auto">
                            <a:xfrm>
                              <a:off x="302" y="122"/>
                              <a:ext cx="411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350"/>
                                  </w:tabs>
                                  <w:spacing w:line="166" w:lineRule="exact"/>
                                  <w:ind w:left="350" w:hanging="351"/>
                                  <w:rPr>
                                    <w:rFonts w:ascii="Arial" w:eastAsia="Arial" w:hAnsi="Arial" w:cs="Arial"/>
                                    <w:sz w:val="16"/>
                                    <w:szCs w:val="16"/>
                                  </w:rPr>
                                </w:pPr>
                                <w:r>
                                  <w:rPr>
                                    <w:rFonts w:ascii="Arial" w:eastAsia="Arial" w:hAnsi="Arial" w:cs="Arial"/>
                                    <w:spacing w:val="-1"/>
                                    <w:sz w:val="16"/>
                                    <w:szCs w:val="16"/>
                                  </w:rPr>
                                  <w:t>3</w:t>
                                </w:r>
                                <w:r>
                                  <w:rPr>
                                    <w:rFonts w:ascii="Arial" w:eastAsia="Arial" w:hAnsi="Arial" w:cs="Arial"/>
                                    <w:sz w:val="16"/>
                                    <w:szCs w:val="16"/>
                                  </w:rPr>
                                  <w:t>.</w:t>
                                </w:r>
                                <w:r>
                                  <w:rPr>
                                    <w:rFonts w:ascii="Arial" w:eastAsia="Arial" w:hAnsi="Arial" w:cs="Arial"/>
                                    <w:sz w:val="16"/>
                                    <w:szCs w:val="16"/>
                                  </w:rPr>
                                  <w:tab/>
                                  <w:t>Y</w:t>
                                </w:r>
                                <w:r>
                                  <w:rPr>
                                    <w:rFonts w:ascii="Arial" w:eastAsia="Arial" w:hAnsi="Arial" w:cs="Arial"/>
                                    <w:spacing w:val="-1"/>
                                    <w:sz w:val="16"/>
                                    <w:szCs w:val="16"/>
                                  </w:rPr>
                                  <w:t>ou</w:t>
                                </w:r>
                                <w:r>
                                  <w:rPr>
                                    <w:rFonts w:ascii="Arial" w:eastAsia="Arial" w:hAnsi="Arial" w:cs="Arial"/>
                                    <w:sz w:val="16"/>
                                    <w:szCs w:val="16"/>
                                  </w:rPr>
                                  <w:t xml:space="preserve">r </w:t>
                                </w:r>
                                <w:r>
                                  <w:rPr>
                                    <w:rFonts w:ascii="Arial" w:eastAsia="Arial" w:hAnsi="Arial" w:cs="Arial"/>
                                    <w:spacing w:val="-1"/>
                                    <w:sz w:val="16"/>
                                    <w:szCs w:val="16"/>
                                  </w:rPr>
                                  <w:t>DC</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or</w:t>
                                </w:r>
                                <w:r>
                                  <w:rPr>
                                    <w:rFonts w:ascii="Arial" w:eastAsia="Arial" w:hAnsi="Arial" w:cs="Arial"/>
                                    <w:sz w:val="16"/>
                                    <w:szCs w:val="16"/>
                                  </w:rPr>
                                  <w:t>k</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under</w:t>
                                </w:r>
                                <w:r>
                                  <w:rPr>
                                    <w:rFonts w:ascii="Arial" w:eastAsia="Arial" w:hAnsi="Arial" w:cs="Arial"/>
                                    <w:sz w:val="16"/>
                                    <w:szCs w:val="16"/>
                                  </w:rPr>
                                  <w:t>st</w:t>
                                </w:r>
                                <w:r>
                                  <w:rPr>
                                    <w:rFonts w:ascii="Arial" w:eastAsia="Arial" w:hAnsi="Arial" w:cs="Arial"/>
                                    <w:spacing w:val="-1"/>
                                    <w:sz w:val="16"/>
                                    <w:szCs w:val="16"/>
                                  </w:rPr>
                                  <w:t>oo</w:t>
                                </w:r>
                                <w:r>
                                  <w:rPr>
                                    <w:rFonts w:ascii="Arial" w:eastAsia="Arial" w:hAnsi="Arial" w:cs="Arial"/>
                                    <w:sz w:val="16"/>
                                    <w:szCs w:val="16"/>
                                  </w:rPr>
                                  <w:t xml:space="preserve">d </w:t>
                                </w:r>
                                <w:r>
                                  <w:rPr>
                                    <w:rFonts w:ascii="Arial" w:eastAsia="Arial" w:hAnsi="Arial" w:cs="Arial"/>
                                    <w:spacing w:val="-2"/>
                                    <w:sz w:val="16"/>
                                    <w:szCs w:val="16"/>
                                  </w:rPr>
                                  <w:t>y</w:t>
                                </w:r>
                                <w:r>
                                  <w:rPr>
                                    <w:rFonts w:ascii="Arial" w:eastAsia="Arial" w:hAnsi="Arial" w:cs="Arial"/>
                                    <w:spacing w:val="-1"/>
                                    <w:sz w:val="16"/>
                                    <w:szCs w:val="16"/>
                                  </w:rPr>
                                  <w:t>ou</w:t>
                                </w:r>
                                <w:r>
                                  <w:rPr>
                                    <w:rFonts w:ascii="Arial" w:eastAsia="Arial" w:hAnsi="Arial" w:cs="Arial"/>
                                    <w:sz w:val="16"/>
                                    <w:szCs w:val="16"/>
                                  </w:rPr>
                                  <w:t>r</w:t>
                                </w:r>
                                <w:r>
                                  <w:rPr>
                                    <w:rFonts w:ascii="Arial" w:eastAsia="Arial" w:hAnsi="Arial" w:cs="Arial"/>
                                    <w:spacing w:val="-3"/>
                                    <w:sz w:val="16"/>
                                    <w:szCs w:val="16"/>
                                  </w:rPr>
                                  <w:t xml:space="preserve"> </w:t>
                                </w:r>
                                <w:r>
                                  <w:rPr>
                                    <w:rFonts w:ascii="Arial" w:eastAsia="Arial" w:hAnsi="Arial" w:cs="Arial"/>
                                    <w:sz w:val="16"/>
                                    <w:szCs w:val="16"/>
                                  </w:rPr>
                                  <w:t>f</w:t>
                                </w:r>
                                <w:r>
                                  <w:rPr>
                                    <w:rFonts w:ascii="Arial" w:eastAsia="Arial" w:hAnsi="Arial" w:cs="Arial"/>
                                    <w:spacing w:val="-4"/>
                                    <w:sz w:val="16"/>
                                    <w:szCs w:val="16"/>
                                  </w:rPr>
                                  <w:t>a</w:t>
                                </w:r>
                                <w:r>
                                  <w:rPr>
                                    <w:rFonts w:ascii="Arial" w:eastAsia="Arial" w:hAnsi="Arial" w:cs="Arial"/>
                                    <w:sz w:val="16"/>
                                    <w:szCs w:val="16"/>
                                  </w:rPr>
                                  <w:t>mil</w:t>
                                </w:r>
                                <w:r>
                                  <w:rPr>
                                    <w:rFonts w:ascii="Arial" w:eastAsia="Arial" w:hAnsi="Arial" w:cs="Arial"/>
                                    <w:spacing w:val="-1"/>
                                    <w:sz w:val="16"/>
                                    <w:szCs w:val="16"/>
                                  </w:rPr>
                                  <w:t>y</w:t>
                                </w:r>
                                <w:r>
                                  <w:rPr>
                                    <w:rFonts w:ascii="Arial" w:eastAsia="Arial" w:hAnsi="Arial" w:cs="Arial"/>
                                    <w:sz w:val="16"/>
                                    <w:szCs w:val="16"/>
                                  </w:rPr>
                                  <w:t xml:space="preserve">’s </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reng</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pacing w:val="-2"/>
                                    <w:sz w:val="16"/>
                                    <w:szCs w:val="16"/>
                                  </w:rPr>
                                  <w:t>s</w:t>
                                </w:r>
                                <w:r>
                                  <w:rPr>
                                    <w:rFonts w:ascii="Arial" w:eastAsia="Arial" w:hAnsi="Arial" w:cs="Arial"/>
                                    <w:sz w:val="16"/>
                                    <w:szCs w:val="16"/>
                                  </w:rPr>
                                  <w:t>.</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wps:txbx>
                          <wps:bodyPr rot="0" vert="horz" wrap="square" lIns="0" tIns="0" rIns="0" bIns="0" anchor="t" anchorCtr="0" upright="1">
                            <a:noAutofit/>
                          </wps:bodyPr>
                        </wps:wsp>
                        <wps:wsp>
                          <wps:cNvPr id="1424" name="Text Box 1288"/>
                          <wps:cNvSpPr txBox="1">
                            <a:spLocks noChangeArrowheads="1"/>
                          </wps:cNvSpPr>
                          <wps:spPr bwMode="auto">
                            <a:xfrm>
                              <a:off x="710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425" name="Text Box 1287"/>
                          <wps:cNvSpPr txBox="1">
                            <a:spLocks noChangeArrowheads="1"/>
                          </wps:cNvSpPr>
                          <wps:spPr bwMode="auto">
                            <a:xfrm>
                              <a:off x="8236"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426" name="Text Box 1286"/>
                          <wps:cNvSpPr txBox="1">
                            <a:spLocks noChangeArrowheads="1"/>
                          </wps:cNvSpPr>
                          <wps:spPr bwMode="auto">
                            <a:xfrm>
                              <a:off x="932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427" name="Text Box 1285"/>
                          <wps:cNvSpPr txBox="1">
                            <a:spLocks noChangeArrowheads="1"/>
                          </wps:cNvSpPr>
                          <wps:spPr bwMode="auto">
                            <a:xfrm>
                              <a:off x="10480"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g:grpSp>
                    </wpg:wgp>
                  </a:graphicData>
                </a:graphic>
              </wp:inline>
            </w:drawing>
          </mc:Choice>
          <mc:Fallback>
            <w:pict>
              <v:group id="Group 1283" o:spid="_x0000_s1144" style="width:560.5pt;height:28.45pt;mso-position-horizontal-relative:char;mso-position-vertical-relative:line" coordsize="11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">
                <v:group id="Group 1385" o:spid="_x0000_s1145" style="position:absolute;left:10;top:26;width:536;height:528" coordorigin="10,26" coordsize="5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386" o:spid="_x0000_s1146" style="position:absolute;left:10;top:26;width:536;height:528;visibility:visible;mso-wrap-style:square;v-text-anchor:top" coordsize="5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7hcQA&#10;AADdAAAADwAAAGRycy9kb3ducmV2LnhtbERPPWvDMBDdC/kP4gJdQiLHCSZ1oxhTKCRDh7ol82Fd&#10;bVPrZCTFdv99VCh0u8f7vGMxm16M5HxnWcF2k4Agrq3uuFHw+fG6PoDwAVljb5kU/JCH4rR4OGKu&#10;7cTvNFahETGEfY4K2hCGXEpft2TQb+xAHLkv6wyGCF0jtcMphptepkmSSYMdx4YWB3ppqf6ubkbB&#10;+UmmV7dLfX3Fcrq8lfvVfmWVelzO5TOIQHP4F/+5zzrO36UZ/H4TT5Cn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4XEAAAA3QAAAA8AAAAAAAAAAAAAAAAAmAIAAGRycy9k&#10;b3ducmV2LnhtbFBLBQYAAAAABAAEAPUAAACJAwAAAAA=&#10;" path="m,528r535,l535,,,,,528xe" fillcolor="#dfdfdf" stroked="f">
                    <v:path arrowok="t" o:connecttype="custom" o:connectlocs="0,554;535,554;535,26;0,26;0,554" o:connectangles="0,0,0,0,0"/>
                  </v:shape>
                </v:group>
                <v:group id="Group 1383" o:spid="_x0000_s1147" style="position:absolute;left:113;top:26;width:324;height:344" coordorigin="113,26" coordsize="32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84" o:spid="_x0000_s1148" style="position:absolute;left:113;top:26;width:324;height:344;visibility:visible;mso-wrap-style:square;v-text-anchor:top" coordsize="3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NY8gA&#10;AADdAAAADwAAAGRycy9kb3ducmV2LnhtbESPQWvCQBCF7wX/wzKCt7pRQUrqKtpSqa221EpLb0N2&#10;TEKzsyG7mvTfOwehtxnem/e+mS06V6kzNaH0bGA0TEARZ96WnBs4fD7d3oEKEdli5ZkM/FGAxbx3&#10;M8PU+pY/6LyPuZIQDikaKGKsU61DVpDDMPQ1sWhH3ziMsja5tg22Eu4qPU6SqXZYsjQUWNNDQdnv&#10;/uQMuPXXuv15+37cvmzs7tWt8LB5nxoz6HfLe1CRuvhvvl4/W8GfjAVXvpER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01jyAAAAN0AAAAPAAAAAAAAAAAAAAAAAJgCAABk&#10;cnMvZG93bnJldi54bWxQSwUGAAAAAAQABAD1AAAAjQMAAAAA&#10;" path="m,344r324,l324,,,,,344xe" fillcolor="#dfdfdf" stroked="f">
                    <v:path arrowok="t" o:connecttype="custom" o:connectlocs="0,370;324,370;324,26;0,26;0,370" o:connectangles="0,0,0,0,0"/>
                  </v:shape>
                </v:group>
                <v:group id="Group 1381" o:spid="_x0000_s1149" style="position:absolute;left:545;top:26;width:5836;height:528" coordorigin="545,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82" o:spid="_x0000_s1150" style="position:absolute;left:545;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qpMMA&#10;AADdAAAADwAAAGRycy9kb3ducmV2LnhtbESPQWsCMRCF7wX/QxjBS9GsCq2sRhGh0Gtt6XncjNnF&#10;zWRNsuv233cOhd5meG/e+2Z3GH2rBoqpCWxguShAEVfBNuwMfH2+zTegUka22AYmAz+U4LCfPO2w&#10;tOHBHzScs1MSwqlEA3XOXal1qmrymBahIxbtGqLHLGt02kZ8SLhv9aooXrTHhqWhxo5ONVW3c+8N&#10;9M4dY9bPd7RD/72xxWu7vF+MmU3H4xZUpjH/m/+u363gr9fCL9/IC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7qpMMAAADdAAAADwAAAAAAAAAAAAAAAACYAgAAZHJzL2Rv&#10;d25yZXYueG1sUEsFBgAAAAAEAAQA9QAAAIgDAAAAAA==&#10;" path="m,528r5836,l5836,,,,,528xe" fillcolor="#dfdfdf" stroked="f">
                    <v:path arrowok="t" o:connecttype="custom" o:connectlocs="0,554;5836,554;5836,26;0,26;0,554" o:connectangles="0,0,0,0,0"/>
                  </v:shape>
                </v:group>
                <v:group id="Group 1379" o:spid="_x0000_s1151" style="position:absolute;left:653;top:26;width:5620;height:264" coordorigin="653,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80" o:spid="_x0000_s1152" style="position:absolute;left:653;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rvMYA&#10;AADdAAAADwAAAGRycy9kb3ducmV2LnhtbERPTWvCQBC9C/0PyxR6Ed0Yi0jqKkUQWgvSqAeP0+yY&#10;hGZn4+42pv/eFQq9zeN9zmLVm0Z05HxtWcFknIAgLqyuuVRwPGxGcxA+IGtsLJOCX/KwWj4MFphp&#10;e+Wcun0oRQxhn6GCKoQ2k9IXFRn0Y9sSR+5sncEQoSuldniN4aaRaZLMpMGaY0OFLa0rKr73P0ZB&#10;k+8u2/f8o8vdZJduv9bPn+fhSamnx/71BUSgPvyL/9xvOs6fTlO4fxN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SrvMYAAADdAAAADwAAAAAAAAAAAAAAAACYAgAAZHJz&#10;L2Rvd25yZXYueG1sUEsFBgAAAAAEAAQA9QAAAIsDAAAAAA==&#10;" path="m,264r5620,l5620,,,,,264xe" fillcolor="#dfdfdf" stroked="f">
                    <v:path arrowok="t" o:connecttype="custom" o:connectlocs="0,290;5620,290;5620,26;0,26;0,290" o:connectangles="0,0,0,0,0"/>
                  </v:shape>
                </v:group>
                <v:group id="Group 1377" o:spid="_x0000_s1153" style="position:absolute;left:653;top:290;width:5620;height:264" coordorigin="653,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78" o:spid="_x0000_s1154" style="position:absolute;left:653;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WU8YA&#10;AADdAAAADwAAAGRycy9kb3ducmV2LnhtbERPS2vCQBC+F/wPywi9lLrxQZHoKiIUWgUx2kOP0+yY&#10;BLOzcXcb03/vCkJv8/E9Z77sTC1acr6yrGA4SEAQ51ZXXCj4Or6/TkH4gKyxtkwK/sjDctF7mmOq&#10;7ZUzag+hEDGEfYoKyhCaVEqfl2TQD2xDHLmTdQZDhK6Q2uE1hptajpLkTRqsODaU2NC6pPx8+DUK&#10;6mx32Xxm2zZzw91o87Oe7E8v30o997vVDESgLvyLH+4PHeePxxO4fxN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WU8YAAADdAAAADwAAAAAAAAAAAAAAAACYAgAAZHJz&#10;L2Rvd25yZXYueG1sUEsFBgAAAAAEAAQA9QAAAIsDAAAAAA==&#10;" path="m,264r5620,l5620,,,,,264xe" fillcolor="#dfdfdf" stroked="f">
                    <v:path arrowok="t" o:connecttype="custom" o:connectlocs="0,554;5620,554;5620,290;0,290;0,554" o:connectangles="0,0,0,0,0"/>
                  </v:shape>
                </v:group>
                <v:group id="Group 1375" o:spid="_x0000_s1155" style="position:absolute;left:6381;top:26;width:269;height:528" coordorigin="6381,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76" o:spid="_x0000_s1156" style="position:absolute;left:6381;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noMIA&#10;AADdAAAADwAAAGRycy9kb3ducmV2LnhtbERPTYvCMBC9C/6HMIIXWVOtiFSjiCCsJ9e64HVoxrbY&#10;TEqS1eqvNwsLe5vH+5zVpjONuJPztWUFk3ECgriwuuZSwfd5/7EA4QOyxsYyKXiSh82631thpu2D&#10;T3TPQyliCPsMFVQhtJmUvqjIoB/bljhyV+sMhghdKbXDRww3jZwmyVwarDk2VNjSrqLilv8YBfvX&#10;WR4n7WWWjszicvi62mbqrFLDQbddggjUhX/xn/tTx/lpOoffb+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egwgAAAN0AAAAPAAAAAAAAAAAAAAAAAJgCAABkcnMvZG93&#10;bnJldi54bWxQSwUGAAAAAAQABAD1AAAAhwMAAAAA&#10;" path="m,528r268,l268,,,,,528xe" fillcolor="#dfdfdf" stroked="f">
                    <v:path arrowok="t" o:connecttype="custom" o:connectlocs="0,554;268,554;268,26;0,26;0,554" o:connectangles="0,0,0,0,0"/>
                  </v:shape>
                </v:group>
                <v:group id="Group 1373" o:spid="_x0000_s1157" style="position:absolute;left:6515;top:26;width:2;height:344" coordorigin="6515,26"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374" o:spid="_x0000_s1158" style="position:absolute;left:6515;top:26;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BAMcA&#10;AADdAAAADwAAAGRycy9kb3ducmV2LnhtbESPQWvCQBCF7wX/wzKCt7ppA1aiqxRBUPHQ2gp6G7Nj&#10;EszOptlV03/fORS8zfDevPfNdN65Wt2oDZVnAy/DBBRx7m3FhYHvr+XzGFSIyBZrz2TglwLMZ72n&#10;KWbW3/mTbrtYKAnhkKGBMsYm0zrkJTkMQ98Qi3b2rcMoa1to2+Jdwl2tX5NkpB1WLA0lNrQoKb/s&#10;rs4Ab9xHuh2v9qe3w+Zy3P+cR8laGzPod+8TUJG6+DD/X6+s4Kep4Mo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6QQDHAAAA3QAAAA8AAAAAAAAAAAAAAAAAmAIAAGRy&#10;cy9kb3ducmV2LnhtbFBLBQYAAAAABAAEAPUAAACMAwAAAAA=&#10;" path="m,l,344e" filled="f" strokecolor="#dfdfdf" strokeweight="2.64pt">
                    <v:path arrowok="t" o:connecttype="custom" o:connectlocs="0,26;0,370" o:connectangles="0,0"/>
                  </v:shape>
                </v:group>
                <v:group id="Group 1371" o:spid="_x0000_s1159" style="position:absolute;left:6649;top:26;width:108;height:528" coordorigin="664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372" o:spid="_x0000_s1160" style="position:absolute;left:664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FRsYA&#10;AADdAAAADwAAAGRycy9kb3ducmV2LnhtbESPT0/DMAzF70h8h8hI3FjK+CPWLZsmBAguk1a47GY1&#10;JqnWOFETuu7b4wMSN1vv+b2fV5sp9GqkIXeRDdzOKlDEbbQdOwNfn683T6ByQbbYRyYDZ8qwWV9e&#10;rLC28cR7GpvilIRwrtGALyXVWufWU8A8i4lYtO84BCyyDk7bAU8SHno9r6pHHbBjafCY6NlTe2x+&#10;goHdhxvPD4e37aJxeb5Lyb8cD5Mx11fTdgmq0FT+zX/X71bw7+6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4FRsYAAADdAAAADwAAAAAAAAAAAAAAAACYAgAAZHJz&#10;L2Rvd25yZXYueG1sUEsFBgAAAAAEAAQA9QAAAIsDAAAAAA==&#10;" path="m,528r108,l108,,,,,528xe" fillcolor="#dfdfdf" stroked="f">
                    <v:path arrowok="t" o:connecttype="custom" o:connectlocs="0,554;108,554;108,26;0,26;0,554" o:connectangles="0,0,0,0,0"/>
                  </v:shape>
                </v:group>
                <v:group id="Group 1369" o:spid="_x0000_s1161" style="position:absolute;left:7713;top:26;width:108;height:528" coordorigin="771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370" o:spid="_x0000_s1162" style="position:absolute;left:771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qsQA&#10;AADdAAAADwAAAGRycy9kb3ducmV2LnhtbERPTUsDMRC9C/6HMEJvNuu2iq5NS5G26KXg6qW3YTMm&#10;SzeTsInb7b83hYK3ebzPWaxG14mB+th6VvAwLUAQN163bBR8f23vn0HEhKyx80wKzhRhtby9WWCl&#10;/Yk/aaiTETmEY4UKbEqhkjI2lhzGqQ/EmfvxvcOUYW+k7vGUw10ny6J4kg5bzg0WA71Zao71r1Ow&#10;/zDD+fGwW7/UJpb7EOzmeBiVmtyN61cQicb0L76633WeP5uXcPkmn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PqrEAAAA3QAAAA8AAAAAAAAAAAAAAAAAmAIAAGRycy9k&#10;b3ducmV2LnhtbFBLBQYAAAAABAAEAPUAAACJAwAAAAA=&#10;" path="m,528r108,l108,,,,,528xe" fillcolor="#dfdfdf" stroked="f">
                    <v:path arrowok="t" o:connecttype="custom" o:connectlocs="0,554;108,554;108,26;0,26;0,554" o:connectangles="0,0,0,0,0"/>
                  </v:shape>
                </v:group>
                <v:group id="Group 1367" o:spid="_x0000_s1163" style="position:absolute;left:6757;top:26;width:956;height:528" coordorigin="6757,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368" o:spid="_x0000_s1164" style="position:absolute;left:6757;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y/MEA&#10;AADdAAAADwAAAGRycy9kb3ducmV2LnhtbERPTYvCMBC9C/6HMII3TV1FtBpFFgRvuurF29CMbbGZ&#10;1Gas3X+/WVjY2zze56y3natUS00oPRuYjBNQxJm3JecGrpf9aAEqCLLFyjMZ+KYA202/t8bU+jd/&#10;UXuWXMUQDikaKETqVOuQFeQwjH1NHLm7bxxKhE2ubYPvGO4q/ZEkc+2w5NhQYE2fBWWP88sZeLbP&#10;4ynI9Xhr7wtdTebywtPSmOGg261ACXXyL/5zH2ycP53N4Pebe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cvzBAAAA3QAAAA8AAAAAAAAAAAAAAAAAmAIAAGRycy9kb3du&#10;cmV2LnhtbFBLBQYAAAAABAAEAPUAAACGAwAAAAA=&#10;" path="m,528r956,l956,,,,,528xe" fillcolor="#dfdfdf" stroked="f">
                    <v:path arrowok="t" o:connecttype="custom" o:connectlocs="0,554;956,554;956,26;0,26;0,554" o:connectangles="0,0,0,0,0"/>
                  </v:shape>
                </v:group>
                <v:group id="Group 1365" o:spid="_x0000_s1165" style="position:absolute;left:7821;top:26;width:108;height:528" coordorigin="782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366" o:spid="_x0000_s1166" style="position:absolute;left:782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4qcQA&#10;AADdAAAADwAAAGRycy9kb3ducmV2LnhtbERPTWsCMRC9F/wPYYTealZrpd0aRUor7UXothdvw2ZM&#10;FjeTsEnX9d83guBtHu9zluvBtaKnLjaeFUwnBQji2uuGjYLfn4+HZxAxIWtsPZOCM0VYr0Z3Syy1&#10;P/E39VUyIodwLFGBTSmUUsbaksM48YE4cwffOUwZdkbqDk853LVyVhQL6bDh3GAx0Jul+lj9OQW7&#10;L9Ofn/bbzUtl4mwXgn0/7gel7sfD5hVEoiHdxFf3p87zH+cLuHy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OKnEAAAA3QAAAA8AAAAAAAAAAAAAAAAAmAIAAGRycy9k&#10;b3ducmV2LnhtbFBLBQYAAAAABAAEAPUAAACJAwAAAAA=&#10;" path="m,528r108,l108,,,,,528xe" fillcolor="#dfdfdf" stroked="f">
                    <v:path arrowok="t" o:connecttype="custom" o:connectlocs="0,554;108,554;108,26;0,26;0,554" o:connectangles="0,0,0,0,0"/>
                  </v:shape>
                </v:group>
                <v:group id="Group 1363" o:spid="_x0000_s1167" style="position:absolute;left:8793;top:26;width:108;height:528" coordorigin="879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364" o:spid="_x0000_s1168" style="position:absolute;left:879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JQMYA&#10;AADdAAAADwAAAGRycy9kb3ducmV2LnhtbESPT0/DMAzF70h8h8hI3FjK+CPWLZsmBAguk1a47GY1&#10;JqnWOFETuu7b4wMSN1vv+b2fV5sp9GqkIXeRDdzOKlDEbbQdOwNfn683T6ByQbbYRyYDZ8qwWV9e&#10;rLC28cR7GpvilIRwrtGALyXVWufWU8A8i4lYtO84BCyyDk7bAU8SHno9r6pHHbBjafCY6NlTe2x+&#10;goHdhxvPD4e37aJxeb5Lyb8cD5Mx11fTdgmq0FT+zX/X71bw7+4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gJQMYAAADdAAAADwAAAAAAAAAAAAAAAACYAgAAZHJz&#10;L2Rvd25yZXYueG1sUEsFBgAAAAAEAAQA9QAAAIsDAAAAAA==&#10;" path="m,528r108,l108,,,,,528xe" fillcolor="#dfdfdf" stroked="f">
                    <v:path arrowok="t" o:connecttype="custom" o:connectlocs="0,554;108,554;108,26;0,26;0,554" o:connectangles="0,0,0,0,0"/>
                  </v:shape>
                </v:group>
                <v:group id="Group 1361" o:spid="_x0000_s1169" style="position:absolute;left:7929;top:26;width:865;height:528" coordorigin="7929,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62" o:spid="_x0000_s1170" style="position:absolute;left:7929;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uascA&#10;AADdAAAADwAAAGRycy9kb3ducmV2LnhtbESPQUsDMRCF74L/IUzBm83WapG1aZGKKAiW1kI9Dpvp&#10;ZtvNZNnEdPvvnYPgbYb35r1v5svBtypTH5vABibjAhRxFWzDtYHd1+vtI6iYkC22gcnAhSIsF9dX&#10;cyxtOPOG8jbVSkI4lmjApdSVWsfKkcc4Dh2xaIfQe0yy9rW2PZ4l3Lf6rihm2mPD0uCwo5Wj6rT9&#10;8QbeLvvvfLjPn6uPdebpSzwW7nQ05mY0PD+BSjSkf/Pf9bsV/OmD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tbmrHAAAA3QAAAA8AAAAAAAAAAAAAAAAAmAIAAGRy&#10;cy9kb3ducmV2LnhtbFBLBQYAAAAABAAEAPUAAACMAwAAAAA=&#10;" path="m,528r864,l864,,,,,528xe" fillcolor="#dfdfdf" stroked="f">
                    <v:path arrowok="t" o:connecttype="custom" o:connectlocs="0,554;864,554;864,26;0,26;0,554" o:connectangles="0,0,0,0,0"/>
                  </v:shape>
                </v:group>
                <v:group id="Group 1359" o:spid="_x0000_s1171" style="position:absolute;left:8901;top:26;width:108;height:528" coordorigin="890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360" o:spid="_x0000_s1172" style="position:absolute;left:890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od8QA&#10;AADdAAAADwAAAGRycy9kb3ducmV2LnhtbERPTWsCMRC9F/ofwhS81WxXLHZrFCmt1Ivgthdvw2aa&#10;LG4mYZOu6783BaG3ebzPWa5H14mB+th6VvA0LUAQN163bBR8f308LkDEhKyx80wKLhRhvbq/W2Kl&#10;/ZkPNNTJiBzCsUIFNqVQSRkbSw7j1AfizP343mHKsDdS93jO4a6TZVE8S4ct5waLgd4sNaf61ynY&#10;78xwmR+3m5faxHIfgn0/HUelJg/j5hVEojH9i2/uT53nz+Yl/H2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qHfEAAAA3QAAAA8AAAAAAAAAAAAAAAAAmAIAAGRycy9k&#10;b3ducmV2LnhtbFBLBQYAAAAABAAEAPUAAACJAwAAAAA=&#10;" path="m,528r108,l108,,,,,528xe" fillcolor="#dfdfdf" stroked="f">
                    <v:path arrowok="t" o:connecttype="custom" o:connectlocs="0,554;108,554;108,26;0,26;0,554" o:connectangles="0,0,0,0,0"/>
                  </v:shape>
                </v:group>
                <v:group id="Group 1357" o:spid="_x0000_s1173" style="position:absolute;left:9897;top:26;width:108;height:528" coordorigin="9897,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58" o:spid="_x0000_s1174" style="position:absolute;left:9897;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VmMQA&#10;AADdAAAADwAAAGRycy9kb3ducmV2LnhtbERPTWsCMRC9C/0PYQreNFutxW6NIqVKexG69uJt2EyT&#10;xc0kbNJ1/fdNoeBtHu9zVpvBtaKnLjaeFTxMCxDEtdcNGwVfx91kCSImZI2tZ1JwpQib9d1ohaX2&#10;F/6kvkpG5BCOJSqwKYVSylhbchinPhBn7tt3DlOGnZG6w0sOd62cFcWTdNhwbrAY6NVSfa5+nILD&#10;h+mvi9N++1yZODuEYN/Op0Gp8f2wfQGRaEg38b/7Xef588Uj/H2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lZjEAAAA3QAAAA8AAAAAAAAAAAAAAAAAmAIAAGRycy9k&#10;b3ducmV2LnhtbFBLBQYAAAAABAAEAPUAAACJAwAAAAA=&#10;" path="m,528r108,l108,,,,,528xe" fillcolor="#dfdfdf" stroked="f">
                    <v:path arrowok="t" o:connecttype="custom" o:connectlocs="0,554;108,554;108,26;0,26;0,554" o:connectangles="0,0,0,0,0"/>
                  </v:shape>
                </v:group>
                <v:group id="Group 1355" o:spid="_x0000_s1175" style="position:absolute;left:9009;top:26;width:888;height:528" coordorigin="9009,26"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356" o:spid="_x0000_s1176" style="position:absolute;left:9009;top:26;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OUcIA&#10;AADdAAAADwAAAGRycy9kb3ducmV2LnhtbERPzWrCQBC+F3yHZQre6qaKpqSuIgW1Fw+NfYBpdkyC&#10;2dk0O8b49l1B6G0+vt9ZrgfXqJ66UHs28DpJQBEX3tZcGvg+bl/eQAVBtth4JgM3CrBejZ6WmFl/&#10;5S/qcylVDOGQoYFKpM20DkVFDsPEt8SRO/nOoUTYldp2eI3hrtHTJFlohzXHhgpb+qioOOcXZ+DC&#10;h/pX0vS02/Wc/8g5bffH1Jjx87B5ByU0yL/44f60cf5svoD7N/EE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45RwgAAAN0AAAAPAAAAAAAAAAAAAAAAAJgCAABkcnMvZG93&#10;bnJldi54bWxQSwUGAAAAAAQABAD1AAAAhwMAAAAA&#10;" path="m,528r888,l888,,,,,528xe" fillcolor="#dfdfdf" stroked="f">
                    <v:path arrowok="t" o:connecttype="custom" o:connectlocs="0,554;888,554;888,26;0,26;0,554" o:connectangles="0,0,0,0,0"/>
                  </v:shape>
                </v:group>
                <v:group id="Group 1353" o:spid="_x0000_s1177" style="position:absolute;left:10005;top:26;width:108;height:528" coordorigin="10005,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354" o:spid="_x0000_s1178" style="position:absolute;left:10005;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fncYA&#10;AADdAAAADwAAAGRycy9kb3ducmV2LnhtbESPQUsDMRCF74L/IYzgzWatVHTbtBRR0Uuhq5fehs00&#10;WbqZhE3cbv+9cxC8zfDevPfNajOFXo005C6ygftZBYq4jbZjZ+D76+3uCVQuyBb7yGTgQhk26+ur&#10;FdY2nnlPY1OckhDONRrwpaRa69x6CphnMRGLdoxDwCLr4LQd8CzhodfzqnrUATuWBo+JXjy1p+Yn&#10;GNh9uvGyOLxvnxuX57uU/OvpMBlzezNtl6AKTeXf/Hf9YQX/YS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GfncYAAADdAAAADwAAAAAAAAAAAAAAAACYAgAAZHJz&#10;L2Rvd25yZXYueG1sUEsFBgAAAAAEAAQA9QAAAIsDAAAAAA==&#10;" path="m,528r108,l108,,,,,528xe" fillcolor="#dfdfdf" stroked="f">
                    <v:path arrowok="t" o:connecttype="custom" o:connectlocs="0,554;108,554;108,26;0,26;0,554" o:connectangles="0,0,0,0,0"/>
                  </v:shape>
                </v:group>
                <v:group id="Group 1351" o:spid="_x0000_s1179" style="position:absolute;left:11097;top:26;width:104;height:528" coordorigin="11097,26" coordsize="10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352" o:spid="_x0000_s1180" style="position:absolute;left:11097;top:26;width:104;height:528;visibility:visible;mso-wrap-style:square;v-text-anchor:top" coordsize="10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mi8YA&#10;AADdAAAADwAAAGRycy9kb3ducmV2LnhtbESPQU/CQBCF7yb+h82YcJOtkoCpLIRIjJwAET1PukNb&#10;3Z2t3aUt/545mHibyXvz3jfz5eCd6qiNdWADD+MMFHERbM2lgePH6/0TqJiQLbrAZOBCEZaL25s5&#10;5jb0/E7dIZVKQjjmaKBKqcm1jkVFHuM4NMSinULrMcnaltq22Eu4d/oxy6baY83SUGFDLxUVP4ez&#10;N7D93R3f3LrLZu7re70/rfoJfu6NGd0Nq2dQiYb0b/673ljBn0yFX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bmi8YAAADdAAAADwAAAAAAAAAAAAAAAACYAgAAZHJz&#10;L2Rvd25yZXYueG1sUEsFBgAAAAAEAAQA9QAAAIsDAAAAAA==&#10;" path="m,528r103,l103,,,,,528xe" fillcolor="#dfdfdf" stroked="f">
                    <v:path arrowok="t" o:connecttype="custom" o:connectlocs="0,554;103,554;103,26;0,26;0,554" o:connectangles="0,0,0,0,0"/>
                  </v:shape>
                </v:group>
                <v:group id="Group 1349" o:spid="_x0000_s1181" style="position:absolute;left:10113;top:26;width:984;height:528" coordorigin="10113,26"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350" o:spid="_x0000_s1182" style="position:absolute;left:10113;top:26;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KpsQA&#10;AADdAAAADwAAAGRycy9kb3ducmV2LnhtbERPyWrDMBC9B/oPYgq9JXKdOhjXSigFQ6CnZul5sKZe&#10;Yo1cS3WcfH1VCOQ2j7dOvplMJ0YaXGNZwfMiAkFcWt1wpeCwL+YpCOeRNXaWScGFHGzWD7McM23P&#10;/EnjzlcihLDLUEHtfZ9J6cqaDLqF7YkD920Hgz7AoZJ6wHMIN52Mo2glDTYcGmrs6b2m8rT7NQri&#10;5AW75GffjkVyPZ6+CtemH6lST4/T2ysIT5O/i2/urQ7zl6sY/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SqbEAAAA3QAAAA8AAAAAAAAAAAAAAAAAmAIAAGRycy9k&#10;b3ducmV2LnhtbFBLBQYAAAAABAAEAPUAAACJAwAAAAA=&#10;" path="m,528r984,l984,,,,,528xe" fillcolor="#dfdfdf" stroked="f">
                    <v:path arrowok="t" o:connecttype="custom" o:connectlocs="0,554;984,554;984,26;0,26;0,554" o:connectangles="0,0,0,0,0"/>
                  </v:shape>
                </v:group>
                <v:group id="Group 1347" o:spid="_x0000_s1183" style="position:absolute;left:10;top:19;width:10;height:2" coordorigin="10,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48" o:spid="_x0000_s1184" style="position:absolute;left:10;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9GMMA&#10;AADdAAAADwAAAGRycy9kb3ducmV2LnhtbERPPW/CMBDdK/EfrENiKzaQplWKQYBA6lraoeM1viZR&#10;43NkmxD49TUSUrd7ep+3XA+2FT350DjWMJsqEMSlMw1XGj4/Do8vIEJENtg6Jg0XCrBejR6WWBh3&#10;5nfqj7ESKYRDgRrqGLtCylDWZDFMXUecuB/nLcYEfSWNx3MKt62cK5VLiw2nhho72tVU/h5PVsNe&#10;Pc05O20339fcKaOy5/7r6rWejIfNK4hIQ/wX391vJs1f5Bncvk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e9GMMAAADdAAAADwAAAAAAAAAAAAAAAACYAgAAZHJzL2Rv&#10;d25yZXYueG1sUEsFBgAAAAAEAAQA9QAAAIgDAAAAAA==&#10;" path="m,l9,e" filled="f" strokeweight=".48pt">
                    <v:path arrowok="t" o:connecttype="custom" o:connectlocs="0,0;9,0" o:connectangles="0,0"/>
                  </v:shape>
                </v:group>
                <v:group id="Group 1345" o:spid="_x0000_s1185" style="position:absolute;left:19;top:19;width:526;height:2" coordorigin="19,1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346" o:spid="_x0000_s1186" style="position:absolute;left:19;top:1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6y8QA&#10;AADdAAAADwAAAGRycy9kb3ducmV2LnhtbERPTWvCQBC9C/0PyxS86aaxBEldJQgtHqxF7aW3ITvN&#10;BrOzIbuN0V/vCgVv83ifs1gNthE9db52rOBlmoAgLp2uuVLwfXyfzEH4gKyxcUwKLuRhtXwaLTDX&#10;7sx76g+hEjGEfY4KTAhtLqUvDVn0U9cSR+7XdRZDhF0ldYfnGG4bmSZJJi3WHBsMtrQ2VJ4Of1aB&#10;u1a73fpVb+3P5+ljX6RfXGRSqfHzULyBCDSEh/jfvdFx/izL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usvEAAAA3QAAAA8AAAAAAAAAAAAAAAAAmAIAAGRycy9k&#10;b3ducmV2LnhtbFBLBQYAAAAABAAEAPUAAACJAwAAAAA=&#10;" path="m,l526,e" filled="f" strokeweight=".48pt">
                    <v:path arrowok="t" o:connecttype="custom" o:connectlocs="0,0;526,0" o:connectangles="0,0"/>
                  </v:shape>
                </v:group>
                <v:group id="Group 1343" o:spid="_x0000_s1187" style="position:absolute;left:545;top:19;width:10;height:2" coordorigin="54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344" o:spid="_x0000_s1188" style="position:absolute;left:545;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3HcUA&#10;AADdAAAADwAAAGRycy9kb3ducmV2LnhtbESPQU/DMAyF70j8h8iTuLFkY5SpLJsGAokr2w47msZr&#10;KxqnSrKu7NfjAxI3W+/5vc+rzeg7NVBMbWALs6kBRVwF13Jt4bB/v1+CShnZYReYLPxQgs369maF&#10;pQsX/qRhl2slIZxKtNDk3Jdap6ohj2kaemLRTiF6zLLGWruIFwn3nZ4bU2iPLUtDgz29NlR9787e&#10;wpt5nPPi/LL9uhbBOLN4Go7XaO3dZNw+g8o05n/z3/WHE/yHQ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rcdxQAAAN0AAAAPAAAAAAAAAAAAAAAAAJgCAABkcnMv&#10;ZG93bnJldi54bWxQSwUGAAAAAAQABAD1AAAAigMAAAAA&#10;" path="m,l9,e" filled="f" strokeweight=".48pt">
                    <v:path arrowok="t" o:connecttype="custom" o:connectlocs="0,0;9,0" o:connectangles="0,0"/>
                  </v:shape>
                </v:group>
                <v:group id="Group 1341" o:spid="_x0000_s1189" style="position:absolute;left:554;top:19;width:5827;height:2" coordorigin="554,1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342" o:spid="_x0000_s1190" style="position:absolute;left:554;top:1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T3MUA&#10;AADdAAAADwAAAGRycy9kb3ducmV2LnhtbESPQWvDMAyF74P+B6PCbquzDrKR1SlroWWUXdqVnUWs&#10;xCGxHGK3zf59dRjsJvGe3vu0Wk++V1caYxvYwPMiA0VcBdtyY+D8vXt6AxUTssU+MBn4pQjrcvaw&#10;wsKGGx/pekqNkhCOBRpwKQ2F1rFy5DEuwkAsWh1Gj0nWsdF2xJuE+14vsyzXHluWBocDbR1V3eni&#10;DWzzoxvyr1R1+82BmOvup9+fjXmcTx/voBJN6d/8d/1pBf/lVfjlGxlB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RPcxQAAAN0AAAAPAAAAAAAAAAAAAAAAAJgCAABkcnMv&#10;ZG93bnJldi54bWxQSwUGAAAAAAQABAD1AAAAigMAAAAA&#10;" path="m,l5827,e" filled="f" strokeweight=".48pt">
                    <v:path arrowok="t" o:connecttype="custom" o:connectlocs="0,0;5827,0" o:connectangles="0,0"/>
                  </v:shape>
                </v:group>
                <v:group id="Group 1339" o:spid="_x0000_s1191" style="position:absolute;left:6381;top:19;width:10;height:2" coordorigin="638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340" o:spid="_x0000_s1192" style="position:absolute;left:638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WKsIA&#10;AADdAAAADwAAAGRycy9kb3ducmV2LnhtbERPyW7CMBC9V+o/WIPUW7EJWxUwiKIi9cpy6HEaT5OI&#10;eBzZJgS+vq5Uids8vXWW6942oiMfascaRkMFgrhwpuZSw+m4e30DESKywcYxabhRgPXq+WmJuXFX&#10;3lN3iKVIIRxy1FDF2OZShqIii2HoWuLE/ThvMSboS2k8XlO4bWSm1ExarDk1VNjStqLifLhYDR9q&#10;mvHk8r75vs+cMmoy777uXuuXQb9ZgIjUx4f43/1p0vzxPI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xYqwgAAAN0AAAAPAAAAAAAAAAAAAAAAAJgCAABkcnMvZG93&#10;bnJldi54bWxQSwUGAAAAAAQABAD1AAAAhwMAAAAA&#10;" path="m,l9,e" filled="f" strokeweight=".48pt">
                    <v:path arrowok="t" o:connecttype="custom" o:connectlocs="0,0;9,0" o:connectangles="0,0"/>
                  </v:shape>
                </v:group>
                <v:group id="Group 1337" o:spid="_x0000_s1193" style="position:absolute;left:6390;top:19;width:260;height:2" coordorigin="6390,1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338" o:spid="_x0000_s1194" style="position:absolute;left:6390;top:1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66MQA&#10;AADdAAAADwAAAGRycy9kb3ducmV2LnhtbERPTWvCQBC9C/0PyxS86UYtNqSuEgMFTwU1F2/T7DSb&#10;NjubZrea9te7gtDbPN7nrDaDbcWZet84VjCbJiCIK6cbrhWUx9dJCsIHZI2tY1LwSx4264fRCjPt&#10;Lryn8yHUIoawz1CBCaHLpPSVIYt+6jriyH243mKIsK+l7vESw20r50mylBYbjg0GOyoMVV+HH6vg&#10;7bQ9Gl+c/t5T+dnt0u9klrtSqfHjkL+ACDSEf/HdvdNx/uL5CW7fx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eujEAAAA3QAAAA8AAAAAAAAAAAAAAAAAmAIAAGRycy9k&#10;b3ducmV2LnhtbFBLBQYAAAAABAAEAPUAAACJAwAAAAA=&#10;" path="m,l259,e" filled="f" strokeweight=".48pt">
                    <v:path arrowok="t" o:connecttype="custom" o:connectlocs="0,0;259,0" o:connectangles="0,0"/>
                  </v:shape>
                </v:group>
                <v:group id="Group 1335" o:spid="_x0000_s1195" style="position:absolute;left:6649;top:19;width:10;height:2" coordorigin="6649,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336" o:spid="_x0000_s1196" style="position:absolute;left:6649;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QKcIA&#10;AADdAAAADwAAAGRycy9kb3ducmV2LnhtbERPyW7CMBC9V+o/WIPUW7HZAkoxiKJW6pXlwHGIhyRq&#10;PI5sE1K+vq5Uids8vXWW6942oiMfascaRkMFgrhwpuZSw/Hw+boAESKywcYxafihAOvV89MSc+Nu&#10;vKNuH0uRQjjkqKGKsc2lDEVFFsPQtcSJuzhvMSboS2k83lK4beRYqUxarDk1VNjStqLie3+1Gj7U&#10;bMzT6/vmfM+cMmo67053r/XLoN+8gYjUx4f43/1l0vzJPI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BApwgAAAN0AAAAPAAAAAAAAAAAAAAAAAJgCAABkcnMvZG93&#10;bnJldi54bWxQSwUGAAAAAAQABAD1AAAAhwMAAAAA&#10;" path="m,l10,e" filled="f" strokeweight=".48pt">
                    <v:path arrowok="t" o:connecttype="custom" o:connectlocs="0,0;10,0" o:connectangles="0,0"/>
                  </v:shape>
                </v:group>
                <v:group id="Group 1333" o:spid="_x0000_s1197" style="position:absolute;left:6659;top:19;width:1162;height:2" coordorigin="6659,1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334" o:spid="_x0000_s1198" style="position:absolute;left:6659;top:1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bccA&#10;AADdAAAADwAAAGRycy9kb3ducmV2LnhtbESPT2vCQBDF70K/wzIFL1I3VVBJXaVYBKUn7R96HLLT&#10;bGp2NmTXJP32nUPB2wzvzXu/WW8HX6uO2lgFNvA4zUARF8FWXBp4f9s/rEDFhGyxDkwGfinCdnM3&#10;WmNuQ88n6s6pVBLCMUcDLqUm1zoWjjzGaWiIRfsOrccka1tq22Iv4b7WsyxbaI8VS4PDhnaOisv5&#10;6g18LF6Wu8tp9XN97VHX7ouO3efEmPH98PwEKtGQbub/64MV/PlS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EGG3HAAAA3QAAAA8AAAAAAAAAAAAAAAAAmAIAAGRy&#10;cy9kb3ducmV2LnhtbFBLBQYAAAAABAAEAPUAAACMAwAAAAA=&#10;" path="m,l1162,e" filled="f" strokeweight=".48pt">
                    <v:path arrowok="t" o:connecttype="custom" o:connectlocs="0,0;1162,0" o:connectangles="0,0"/>
                  </v:shape>
                </v:group>
                <v:group id="Group 1331" o:spid="_x0000_s1199" style="position:absolute;left:7821;top:19;width:10;height:2" coordorigin="782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332" o:spid="_x0000_s1200" style="position:absolute;left:782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d4cUA&#10;AADdAAAADwAAAGRycy9kb3ducmV2LnhtbESPQW/CMAyF75P4D5GRdhsJjAHqCAimTeI6tgNHr/Ha&#10;ao1TJaF0/Hp8mLSbrff83uf1dvCt6immJrCF6cSAIi6Da7iy8Pnx9rAClTKywzYwWfilBNvN6G6N&#10;hQsXfqf+mCslIZwKtFDn3BVap7Imj2kSOmLRvkP0mGWNlXYRLxLuWz0zZqE9NiwNNXb0UlP5czx7&#10;C6/macbz8373dV0E48x82Z+u0dr78bB7BpVpyP/mv+uDE/zHl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F3hxQAAAN0AAAAPAAAAAAAAAAAAAAAAAJgCAABkcnMv&#10;ZG93bnJldi54bWxQSwUGAAAAAAQABAD1AAAAigMAAAAA&#10;" path="m,l9,e" filled="f" strokeweight=".48pt">
                    <v:path arrowok="t" o:connecttype="custom" o:connectlocs="0,0;9,0" o:connectangles="0,0"/>
                  </v:shape>
                </v:group>
                <v:group id="Group 1329" o:spid="_x0000_s1201" style="position:absolute;left:7830;top:19;width:1071;height:2" coordorigin="7830,1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30" o:spid="_x0000_s1202" style="position:absolute;left:7830;top:1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As8MA&#10;AADdAAAADwAAAGRycy9kb3ducmV2LnhtbERPTWvCQBC9F/oflhF6qxstiEZXqYLoTapS6m3Mjklo&#10;djbdXZP477uC4G0e73Nmi85UoiHnS8sKBv0EBHFmdcm5guNh/T4G4QOyxsoyKbiRh8X89WWGqbYt&#10;f1GzD7mIIexTVFCEUKdS+qwgg75va+LIXawzGCJ0udQO2xhuKjlMkpE0WHJsKLCmVUHZ7/5qFFzb&#10;+jw5NX+n77NrVrtNtzz8hKVSb73ucwoiUBee4od7q+P8j/EQ7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As8MAAADdAAAADwAAAAAAAAAAAAAAAACYAgAAZHJzL2Rv&#10;d25yZXYueG1sUEsFBgAAAAAEAAQA9QAAAIgDAAAAAA==&#10;" path="m,l1071,e" filled="f" strokeweight=".48pt">
                    <v:path arrowok="t" o:connecttype="custom" o:connectlocs="0,0;1071,0" o:connectangles="0,0"/>
                  </v:shape>
                </v:group>
                <v:group id="Group 1327" o:spid="_x0000_s1203" style="position:absolute;left:8901;top:19;width:10;height:2" coordorigin="890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28" o:spid="_x0000_s1204" style="position:absolute;left:890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b4sIA&#10;AADdAAAADwAAAGRycy9kb3ducmV2LnhtbERPS2sCMRC+F/wPYQrealJdrWyNomLBq49Dj9PNdHfp&#10;ZrIkcd36602h4G0+vucsVr1tREc+1I41vI4UCOLCmZpLDefTx8scRIjIBhvHpOGXAqyWg6cF5sZd&#10;+UDdMZYihXDIUUMVY5tLGYqKLIaRa4kT9+28xZigL6XxeE3htpFjpWbSYs2pocKWthUVP8eL1bBT&#10;0zFnl8366zZzyqjsrfu8ea2Hz/36HUSkPj7E/+69SfMn8wz+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1viwgAAAN0AAAAPAAAAAAAAAAAAAAAAAJgCAABkcnMvZG93&#10;bnJldi54bWxQSwUGAAAAAAQABAD1AAAAhwMAAAAA&#10;" path="m,l10,e" filled="f" strokeweight=".48pt">
                    <v:path arrowok="t" o:connecttype="custom" o:connectlocs="0,0;10,0" o:connectangles="0,0"/>
                  </v:shape>
                </v:group>
                <v:group id="Group 1325" o:spid="_x0000_s1205" style="position:absolute;left:8911;top:19;width:1095;height:2" coordorigin="8911,1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326" o:spid="_x0000_s1206" style="position:absolute;left:8911;top:1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SksQA&#10;AADdAAAADwAAAGRycy9kb3ducmV2LnhtbERP20oDMRB9F/yHMIIvYrNaWMvatEiLILS0uPYDhs3s&#10;BTeTJYm7sV/fFATf5nCus1xH04uRnO8sK3iaZSCIK6s7bhScvt4fFyB8QNbYWyYFv+Rhvbq9WWKh&#10;7cSfNJahESmEfYEK2hCGQkpftWTQz+xAnLjaOoMhQddI7XBK4aaXz1mWS4Mdp4YWB9q0VH2XP0ZB&#10;jIeHae/q/Hyot+Nm63bHeHpR6v4uvr2CCBTDv/jP/aHT/Pkih+s36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UpLEAAAA3QAAAA8AAAAAAAAAAAAAAAAAmAIAAGRycy9k&#10;b3ducmV2LnhtbFBLBQYAAAAABAAEAPUAAACJAwAAAAA=&#10;" path="m,l1094,e" filled="f" strokeweight=".48pt">
                    <v:path arrowok="t" o:connecttype="custom" o:connectlocs="0,0;1094,0" o:connectangles="0,0"/>
                  </v:shape>
                </v:group>
                <v:group id="Group 1323" o:spid="_x0000_s1207" style="position:absolute;left:10005;top:19;width:10;height:2" coordorigin="1000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324" o:spid="_x0000_s1208" style="position:absolute;left:10005;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R58UA&#10;AADdAAAADwAAAGRycy9kb3ducmV2LnhtbESPQW/CMAyF75P4D5GRdhsJjAHqCAimTeI6tgNHr/Ha&#10;ao1TJaF0/Hp8mLSbrff83uf1dvCt6immJrCF6cSAIi6Da7iy8Pnx9rAClTKywzYwWfilBNvN6G6N&#10;hQsXfqf+mCslIZwKtFDn3BVap7Imj2kSOmLRvkP0mGWNlXYRLxLuWz0zZqE9NiwNNXb0UlP5czx7&#10;C6/macbz8373dV0E48x82Z+u0dr78bB7BpVpyP/mv+uDE/zHleDK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lHnxQAAAN0AAAAPAAAAAAAAAAAAAAAAAJgCAABkcnMv&#10;ZG93bnJldi54bWxQSwUGAAAAAAQABAD1AAAAigMAAAAA&#10;" path="m,l10,e" filled="f" strokeweight=".48pt">
                    <v:path arrowok="t" o:connecttype="custom" o:connectlocs="0,0;10,0" o:connectangles="0,0"/>
                  </v:shape>
                </v:group>
                <v:group id="Group 1321" o:spid="_x0000_s1209" style="position:absolute;left:10015;top:19;width:1186;height:2" coordorigin="10015,1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322" o:spid="_x0000_s1210" style="position:absolute;left:10015;top:1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Sd8UA&#10;AADdAAAADwAAAGRycy9kb3ducmV2LnhtbESPQU/DMAyF70j8h8hIu7F0TCAoyybEBtqVjQPcTGOa&#10;jsSpmtB2/34+TNrN1nt+7/NiNQaveupSE9nAbFqAIq6ibbg28Ll/u30ElTKyRR+ZDBwpwWp5fbXA&#10;0saBP6jf5VpJCKcSDbic21LrVDkKmKaxJRbtN3YBs6xdrW2Hg4QHr++K4kEHbFgaHLb06qj62/0H&#10;A+/ZYVP3Bz/6fnbYfw33683PtzGTm/HlGVSmMV/M5+utFfz5k/DLNzK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JJ3xQAAAN0AAAAPAAAAAAAAAAAAAAAAAJgCAABkcnMv&#10;ZG93bnJldi54bWxQSwUGAAAAAAQABAD1AAAAigMAAAAA&#10;" path="m,l1185,e" filled="f" strokeweight=".48pt">
                    <v:path arrowok="t" o:connecttype="custom" o:connectlocs="0,0;1185,0" o:connectangles="0,0"/>
                  </v:shape>
                </v:group>
                <v:group id="Group 1319" o:spid="_x0000_s1211" style="position:absolute;left:5;top:14;width:2;height:550" coordorigin="5,14"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320" o:spid="_x0000_s1212" style="position:absolute;left:5;top:14;width:2;height:5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HxsYA&#10;AADdAAAADwAAAGRycy9kb3ducmV2LnhtbERPTWsCMRC9C/6HMAUvUrNqkXZrFCkUxOJB20OP0824&#10;WbuZrElc1/76plDwNo/3OfNlZ2vRkg+VYwXjUQaCuHC64lLBx/vr/SOIEJE11o5JwZUCLBf93hxz&#10;7S68o3YfS5FCOOSowMTY5FKGwpDFMHINceIOzluMCfpSao+XFG5rOcmymbRYcWow2NCLoeJ7f7YK&#10;fuR4a7ddfd74YXv6ejt9Hq/mQanBXbd6BhGpizfxv3ut0/zp0wT+vk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XHxsYAAADdAAAADwAAAAAAAAAAAAAAAACYAgAAZHJz&#10;L2Rvd25yZXYueG1sUEsFBgAAAAAEAAQA9QAAAIsDAAAAAA==&#10;" path="m,l,550e" filled="f" strokeweight=".48pt">
                    <v:path arrowok="t" o:connecttype="custom" o:connectlocs="0,14;0,564" o:connectangles="0,0"/>
                  </v:shape>
                </v:group>
                <v:group id="Group 1317" o:spid="_x0000_s1213" style="position:absolute;left:11205;top:14;width:2;height:550" coordorigin="11205,14"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318" o:spid="_x0000_s1214" style="position:absolute;left:11205;top:14;width:2;height:5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cXMMA&#10;AADdAAAADwAAAGRycy9kb3ducmV2LnhtbERPzWrCQBC+C77DMgVvukktpY1uRASxhF6S5gGm2TEJ&#10;zc6mu6vGt+8WCr3Nx/c7291kBnEl53vLCtJVAoK4sbrnVkH9cVy+gPABWeNgmRTcycMun8+2mGl7&#10;45KuVWhFDGGfoYIuhDGT0jcdGfQrOxJH7mydwRCha6V2eIvhZpCPSfIsDfYcGzoc6dBR81VdjILp&#10;s7jrtPn2p2Pp68O7LtyAqNTiYdpvQASawr/4z/2m4/z16xP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OcXMMAAADdAAAADwAAAAAAAAAAAAAAAACYAgAAZHJzL2Rv&#10;d25yZXYueG1sUEsFBgAAAAAEAAQA9QAAAIgDAAAAAA==&#10;" path="m,l,550e" filled="f" strokeweight=".16936mm">
                    <v:path arrowok="t" o:connecttype="custom" o:connectlocs="0,14;0,564" o:connectangles="0,0"/>
                  </v:shape>
                </v:group>
                <v:group id="Group 1315" o:spid="_x0000_s1215" style="position:absolute;left:10;top:559;width:10;height:2" coordorigin="10,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316" o:spid="_x0000_s1216" style="position:absolute;left:10;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208MA&#10;AADdAAAADwAAAGRycy9kb3ducmV2LnhtbERPyW7CMBC9V+IfrEHqrdgsTdsUg6AqEleghx6n8TSJ&#10;iMeRbULK12OkStzm6a0zX/a2ER35UDvWMB4pEMSFMzWXGr4Om6dXECEiG2wck4Y/CrBcDB7mmBt3&#10;5h11+1iKFMIhRw1VjG0uZSgqshhGriVO3K/zFmOCvpTG4zmF20ZOlMqkxZpTQ4UtfVRUHPcnq+FT&#10;PU94dlqvfi6ZU0bNXrrvi9f6cdiv3kFE6uNd/O/emjR/+pbB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208MAAADdAAAADwAAAAAAAAAAAAAAAACYAgAAZHJzL2Rv&#10;d25yZXYueG1sUEsFBgAAAAAEAAQA9QAAAIgDAAAAAA==&#10;" path="m,l9,e" filled="f" strokeweight=".48pt">
                    <v:path arrowok="t" o:connecttype="custom" o:connectlocs="0,0;9,0" o:connectangles="0,0"/>
                  </v:shape>
                </v:group>
                <v:group id="Group 1313" o:spid="_x0000_s1217" style="position:absolute;left:19;top:559;width:526;height:2" coordorigin="19,55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314" o:spid="_x0000_s1218" style="position:absolute;left:19;top:55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7BcYA&#10;AADdAAAADwAAAGRycy9kb3ducmV2LnhtbESPQWvCQBCF7wX/wzKCt7qpitjoKkFQPLSK2ou3ITtN&#10;gtnZkF019dd3DoXeZnhv3vtmsepcre7UhsqzgbdhAoo497biwsDXefM6AxUissXaMxn4oQCrZe9l&#10;gan1Dz7S/RQLJSEcUjRQxtikWoe8JIdh6Bti0b596zDK2hbatviQcFfrUZJMtcOKpaHEhtYl5dfT&#10;zRnwz2K/X0/sh7t8XrfHbHTgbKqNGfS7bA4qUhf/zX/XOyv443f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7BcYAAADdAAAADwAAAAAAAAAAAAAAAACYAgAAZHJz&#10;L2Rvd25yZXYueG1sUEsFBgAAAAAEAAQA9QAAAIsDAAAAAA==&#10;" path="m,l526,e" filled="f" strokeweight=".48pt">
                    <v:path arrowok="t" o:connecttype="custom" o:connectlocs="0,0;526,0" o:connectangles="0,0"/>
                  </v:shape>
                </v:group>
                <v:group id="Group 1311" o:spid="_x0000_s1219" style="position:absolute;left:545;top:559;width:10;height:2" coordorigin="54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312" o:spid="_x0000_s1220" style="position:absolute;left:54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T3sUA&#10;AADdAAAADwAAAGRycy9kb3ducmV2LnhtbESPQW/CMAyF75P2HyJP4jaSocKmjoDYBNKusB129Bqv&#10;rdY4VRJK4dfPByRutt7ze5+X69F3aqCY2sAWnqYGFHEVXMu1ha/P3eMLqJSRHXaBycKZEqxX93dL&#10;LF048Z6GQ66VhHAq0UKTc19qnaqGPKZp6IlF+w3RY5Y11tpFPEm47/TMmIX22LI0NNjTe0PV3+Ho&#10;LWzNfMbF8W3zc1kE40zxPHxforWTh3HzCirTmG/m6/WHE/zCCL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ZPexQAAAN0AAAAPAAAAAAAAAAAAAAAAAJgCAABkcnMv&#10;ZG93bnJldi54bWxQSwUGAAAAAAQABAD1AAAAigMAAAAA&#10;" path="m,l9,e" filled="f" strokeweight=".48pt">
                    <v:path arrowok="t" o:connecttype="custom" o:connectlocs="0,0;9,0" o:connectangles="0,0"/>
                  </v:shape>
                </v:group>
                <v:group id="Group 1309" o:spid="_x0000_s1221" style="position:absolute;left:554;top:559;width:5827;height:2" coordorigin="554,55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310" o:spid="_x0000_s1222" style="position:absolute;left:554;top:55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KMIA&#10;AADdAAAADwAAAGRycy9kb3ducmV2LnhtbERPTWuDQBC9B/oflin0lqwNRYrNKkmgEkovJqHnwZ24&#10;ojsr7kbtv+8WCr3N433OrlhsLyYafetYwfMmAUFcO91yo+B6eV+/gvABWWPvmBR8k4cif1jtMNNu&#10;5oqmc2hEDGGfoQITwpBJ6WtDFv3GDcSRu7nRYohwbKQecY7htpfbJEmlxZZjg8GBjobq7ny3Co5p&#10;ZYb0M9Rdefgg5lv31ZdXpZ4el/0biEBL+Bf/uU86zn9Jtv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YowgAAAN0AAAAPAAAAAAAAAAAAAAAAAJgCAABkcnMvZG93&#10;bnJldi54bWxQSwUGAAAAAAQABAD1AAAAhwMAAAAA&#10;" path="m,l5827,e" filled="f" strokeweight=".48pt">
                    <v:path arrowok="t" o:connecttype="custom" o:connectlocs="0,0;5827,0" o:connectangles="0,0"/>
                  </v:shape>
                </v:group>
                <v:group id="Group 1307" o:spid="_x0000_s1223" style="position:absolute;left:6381;top:559;width:10;height:2" coordorigin="638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08" o:spid="_x0000_s1224" style="position:absolute;left:638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V3cEA&#10;AADdAAAADwAAAGRycy9kb3ducmV2LnhtbERPTWsCMRC9F/wPYQRvNVG2KqtRtLTQa9WDx3Ez7i5u&#10;JksS19Vf3xQKvc3jfc5q09tGdORD7VjDZKxAEBfO1FxqOB4+XxcgQkQ22DgmDQ8KsFkPXlaYG3fn&#10;b+r2sRQphEOOGqoY21zKUFRkMYxdS5y4i/MWY4K+lMbjPYXbRk6VmkmLNaeGClt6r6i47m9Ww4d6&#10;m3J2223Pz5lTRmXz7vT0Wo+G/XYJIlIf/8V/7i+T5mcqg9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ld3BAAAA3QAAAA8AAAAAAAAAAAAAAAAAmAIAAGRycy9kb3du&#10;cmV2LnhtbFBLBQYAAAAABAAEAPUAAACGAwAAAAA=&#10;" path="m,l9,e" filled="f" strokeweight=".48pt">
                    <v:path arrowok="t" o:connecttype="custom" o:connectlocs="0,0;9,0" o:connectangles="0,0"/>
                  </v:shape>
                </v:group>
                <v:group id="Group 1305" o:spid="_x0000_s1225" style="position:absolute;left:6390;top:559;width:260;height:2" coordorigin="6390,55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306" o:spid="_x0000_s1226" style="position:absolute;left:6390;top:55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HMMA&#10;AADdAAAADwAAAGRycy9kb3ducmV2LnhtbERPS2sCMRC+F/wPYQRvNbGILFujqCB4EnxcvE0342Z1&#10;M1k3qa7++qZQ6G0+vudM552rxZ3aUHnWMBoqEMSFNxWXGo6H9XsGIkRkg7Vn0vCkAPNZ722KufEP&#10;3tF9H0uRQjjkqMHG2ORShsKSwzD0DXHizr51GBNsS2lafKRwV8sPpSbSYcWpwWJDK0vFdf/tNGxP&#10;y4MNq9PrK5OXZpPd1Gjhj1oP+t3iE0SkLv6L/9wbk+aP1QR+v0kn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b/HMMAAADdAAAADwAAAAAAAAAAAAAAAACYAgAAZHJzL2Rv&#10;d25yZXYueG1sUEsFBgAAAAAEAAQA9QAAAIgDAAAAAA==&#10;" path="m,l259,e" filled="f" strokeweight=".48pt">
                    <v:path arrowok="t" o:connecttype="custom" o:connectlocs="0,0;259,0" o:connectangles="0,0"/>
                  </v:shape>
                </v:group>
                <v:group id="Group 1303" o:spid="_x0000_s1227" style="position:absolute;left:6649;top:559;width:10;height:2" coordorigin="6649,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304" o:spid="_x0000_s1228" style="position:absolute;left:6649;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2MUA&#10;AADdAAAADwAAAGRycy9kb3ducmV2LnhtbESPQW/CMAyF75P2HyJP4jaSocKmjoDYBNKusB129Bqv&#10;rdY4VRJK4dfPByRutt7ze5+X69F3aqCY2sAWnqYGFHEVXMu1ha/P3eMLqJSRHXaBycKZEqxX93dL&#10;LF048Z6GQ66VhHAq0UKTc19qnaqGPKZp6IlF+w3RY5Y11tpFPEm47/TMmIX22LI0NNjTe0PV3+Ho&#10;LWzNfMbF8W3zc1kE40zxPHxforWTh3HzCirTmG/m6/WHE/zCCK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5/YxQAAAN0AAAAPAAAAAAAAAAAAAAAAAJgCAABkcnMv&#10;ZG93bnJldi54bWxQSwUGAAAAAAQABAD1AAAAigMAAAAA&#10;" path="m,l10,e" filled="f" strokeweight=".48pt">
                    <v:path arrowok="t" o:connecttype="custom" o:connectlocs="0,0;10,0" o:connectangles="0,0"/>
                  </v:shape>
                </v:group>
                <v:group id="Group 1301" o:spid="_x0000_s1229" style="position:absolute;left:6659;top:559;width:1162;height:2" coordorigin="6659,55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302" o:spid="_x0000_s1230" style="position:absolute;left:6659;top:55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8rscA&#10;AADdAAAADwAAAGRycy9kb3ducmV2LnhtbESPQWvCQBCF74X+h2UKXkrdWIqV1FWKpWDpSaulxyE7&#10;ZqPZ2ZBdk/jvnUPB2wzvzXvfzJeDr1VHbawCG5iMM1DERbAVlwZ2P59PM1AxIVusA5OBC0VYLu7v&#10;5pjb0POGum0qlYRwzNGAS6nJtY6FI49xHBpi0Q6h9ZhkbUttW+wl3Nf6Ocum2mPF0uCwoZWj4rQ9&#10;ewP76cfr6rSZHc/fPera/dFX9/tozOhheH8DlWhIN/P/9doK/stE+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HPK7HAAAA3QAAAA8AAAAAAAAAAAAAAAAAmAIAAGRy&#10;cy9kb3ducmV2LnhtbFBLBQYAAAAABAAEAPUAAACMAwAAAAA=&#10;" path="m,l1162,e" filled="f" strokeweight=".48pt">
                    <v:path arrowok="t" o:connecttype="custom" o:connectlocs="0,0;1162,0" o:connectangles="0,0"/>
                  </v:shape>
                </v:group>
                <v:group id="Group 1299" o:spid="_x0000_s1231" style="position:absolute;left:7821;top:559;width:10;height:2" coordorigin="782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300" o:spid="_x0000_s1232" style="position:absolute;left:782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78IA&#10;AADdAAAADwAAAGRycy9kb3ducmV2LnhtbERPTWvCQBC9C/6HZQrezK4htSV1FRULvdb20OM0O01C&#10;s7Nhd43RX98tCN7m8T5ntRltJwbyoXWsYZEpEMSVMy3XGj4/XufPIEJENtg5Jg0XCrBZTycrLI07&#10;8zsNx1iLFMKhRA1NjH0pZagashgy1xMn7sd5izFBX0vj8ZzCbSdzpZbSYsupocGe9g1Vv8eT1XBQ&#10;jzkXp932+7p0yqjiafi6eq1nD+P2BUSkMd7FN/ebSfOLRQ7/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j7vwgAAAN0AAAAPAAAAAAAAAAAAAAAAAJgCAABkcnMvZG93&#10;bnJldi54bWxQSwUGAAAAAAQABAD1AAAAhwMAAAAA&#10;" path="m,l9,e" filled="f" strokeweight=".48pt">
                    <v:path arrowok="t" o:connecttype="custom" o:connectlocs="0,0;9,0" o:connectangles="0,0"/>
                  </v:shape>
                </v:group>
                <v:group id="Group 1297" o:spid="_x0000_s1233" style="position:absolute;left:7830;top:559;width:1071;height:2" coordorigin="7830,55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298" o:spid="_x0000_s1234" style="position:absolute;left:7830;top:55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lvsMA&#10;AADdAAAADwAAAGRycy9kb3ducmV2LnhtbERPTWvCQBC9C/6HZYTedKNIqdFVVCjtrVRF9DZmxySY&#10;nY27a5L++26h4G0e73MWq85UoiHnS8sKxqMEBHFmdcm5gsP+ffgGwgdkjZVlUvBDHlbLfm+BqbYt&#10;f1OzC7mIIexTVFCEUKdS+qwgg35ka+LIXa0zGCJ0udQO2xhuKjlJkldpsOTYUGBN24Ky2+5hFDza&#10;+jI7N/fz8eKa7ddHt9mfwkapl0G3noMI1IWn+N/9qeP86Xg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4lvsMAAADdAAAADwAAAAAAAAAAAAAAAACYAgAAZHJzL2Rv&#10;d25yZXYueG1sUEsFBgAAAAAEAAQA9QAAAIgDAAAAAA==&#10;" path="m,l1071,e" filled="f" strokeweight=".48pt">
                    <v:path arrowok="t" o:connecttype="custom" o:connectlocs="0,0;1071,0" o:connectangles="0,0"/>
                  </v:shape>
                </v:group>
                <v:group id="Group 1295" o:spid="_x0000_s1235" style="position:absolute;left:8901;top:559;width:10;height:2" coordorigin="890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296" o:spid="_x0000_s1236" style="position:absolute;left:890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47MIA&#10;AADdAAAADwAAAGRycy9kb3ducmV2LnhtbERPTWsCMRC9F/wPYQRvNVHWtWyNomLBa20PHqeb6e7i&#10;ZrIkcV399U2h0Ns83uesNoNtRU8+NI41zKYKBHHpTMOVhs+Pt+cXECEiG2wdk4Y7BdisR08rLIy7&#10;8Tv1p1iJFMKhQA11jF0hZShrshimriNO3LfzFmOCvpLG4y2F21bOlcqlxYZTQ40d7WsqL6er1XBQ&#10;izln193265E7ZVS27M8Pr/VkPGxfQUQa4r/4z300aX42y+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TjswgAAAN0AAAAPAAAAAAAAAAAAAAAAAJgCAABkcnMvZG93&#10;bnJldi54bWxQSwUGAAAAAAQABAD1AAAAhwMAAAAA&#10;" path="m,l10,e" filled="f" strokeweight=".48pt">
                    <v:path arrowok="t" o:connecttype="custom" o:connectlocs="0,0;10,0" o:connectangles="0,0"/>
                  </v:shape>
                </v:group>
                <v:group id="Group 1293" o:spid="_x0000_s1237" style="position:absolute;left:8911;top:559;width:1095;height:2" coordorigin="8911,55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294" o:spid="_x0000_s1238" style="position:absolute;left:8911;top:55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7mccA&#10;AADdAAAADwAAAGRycy9kb3ducmV2LnhtbESP3UoDMRCF7wXfIYzQG7HZilRZm5bSIhSUirUPMGxm&#10;f3AzWZJ0N/r0zoXg3QznzDnfrDbZ9WqkEDvPBhbzAhRx5W3HjYHz58vdE6iYkC32nsnAN0XYrK+v&#10;VlhaP/EHjafUKAnhWKKBNqWh1DpWLTmMcz8Qi1b74DDJGhptA04S7np9XxRL7bBjaWhxoF1L1dfp&#10;4gzkfLyd3kK9/DnW+3G3D6/v+fxozOwmb59BJcrp3/x3fbCC/7AQ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O5nHAAAA3QAAAA8AAAAAAAAAAAAAAAAAmAIAAGRy&#10;cy9kb3ducmV2LnhtbFBLBQYAAAAABAAEAPUAAACMAwAAAAA=&#10;" path="m,l1094,e" filled="f" strokeweight=".48pt">
                    <v:path arrowok="t" o:connecttype="custom" o:connectlocs="0,0;1094,0" o:connectangles="0,0"/>
                  </v:shape>
                </v:group>
                <v:group id="Group 1291" o:spid="_x0000_s1239" style="position:absolute;left:10005;top:559;width:10;height:2" coordorigin="1000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292" o:spid="_x0000_s1240" style="position:absolute;left:1000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PvsUA&#10;AADdAAAADwAAAGRycy9kb3ducmV2LnhtbESPQU/DMAyF70j8h8hIu7GEqgzULZu2aUhcGRw4msZr&#10;KxqnSrKu7NfjAxI3W+/5vc+rzeR7NVJMXWALD3MDirgOruPGwsf7y/0zqJSRHfaBycIPJdisb29W&#10;WLlw4Tcaj7lREsKpQgttzkOldapb8pjmYSAW7RSixyxrbLSLeJFw3+vCmIX22LE0tDjQvqX6+3j2&#10;Fg7mseDyvNt+XRfBOFM+jZ/XaO3sbtouQWWa8r/57/rVCX5ZCL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xQAAAN0AAAAPAAAAAAAAAAAAAAAAAJgCAABkcnMv&#10;ZG93bnJldi54bWxQSwUGAAAAAAQABAD1AAAAigMAAAAA&#10;" path="m,l10,e" filled="f" strokeweight=".48pt">
                    <v:path arrowok="t" o:connecttype="custom" o:connectlocs="0,0;10,0" o:connectangles="0,0"/>
                  </v:shape>
                </v:group>
                <v:group id="Group 1284" o:spid="_x0000_s1241" style="position:absolute;left:10015;top:559;width:1186;height:2" coordorigin="10015,55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290" o:spid="_x0000_s1242" style="position:absolute;left:10015;top:55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tGcMA&#10;AADdAAAADwAAAGRycy9kb3ducmV2LnhtbERPPW/CMBDdkfgP1iF1A4eoVChgUNXSqivQgW7X+IhD&#10;7XMUmyT99xipUrd7ep+33g7Oio7aUHtWMJ9lIIhLr2uuFHwe36ZLECEia7SeScEvBdhuxqM1Ftr3&#10;vKfuECuRQjgUqMDE2BRShtKQwzDzDXHizr51GBNsK6lb7FO4szLPsifpsObUYLChF0Plz+HqFLxH&#10;g3XVXexgu/nleOoXr7vvL6UeJsPzCkSkIf6L/9wfOs1/zHO4f5N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tGcMAAADdAAAADwAAAAAAAAAAAAAAAACYAgAAZHJzL2Rv&#10;d25yZXYueG1sUEsFBgAAAAAEAAQA9QAAAIgDAAAAAA==&#10;" path="m,l1185,e" filled="f" strokeweight=".48pt">
                    <v:path arrowok="t" o:connecttype="custom" o:connectlocs="0,0;1185,0" o:connectangles="0,0"/>
                  </v:shape>
                  <v:shape id="Text Box 1289" o:spid="_x0000_s1243" type="#_x0000_t202" style="position:absolute;left:302;top:122;width:411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PtsQA&#10;AADdAAAADwAAAGRycy9kb3ducmV2LnhtbERPTWvCQBC9C/0PyxS86aZapKZZRUoLQqE0xoPHMTtJ&#10;FrOzaXbV+O/dQqG3ebzPydaDbcWFem8cK3iaJiCIS6cN1wr2xcfkBYQPyBpbx6TgRh7Wq4dRhql2&#10;V87psgu1iCHsU1TQhNClUvqyIYt+6jriyFWutxgi7Gupe7zGcNvKWZIspEXDsaHBjt4aKk+7s1Ww&#10;OXD+bn6+jt95lZuiWCb8uTgpNX4cNq8gAg3hX/zn3uo4/3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D7bEAAAA3QAAAA8AAAAAAAAAAAAAAAAAmAIAAGRycy9k&#10;b3ducmV2LnhtbFBLBQYAAAAABAAEAPUAAACJAwAAAAA=&#10;" filled="f" stroked="f">
                    <v:textbox inset="0,0,0,0">
                      <w:txbxContent>
                        <w:p w:rsidR="00EA34A7" w:rsidRDefault="00EA34A7">
                          <w:pPr>
                            <w:tabs>
                              <w:tab w:val="left" w:pos="350"/>
                            </w:tabs>
                            <w:spacing w:line="166" w:lineRule="exact"/>
                            <w:ind w:left="350" w:hanging="351"/>
                            <w:rPr>
                              <w:rFonts w:ascii="Arial" w:eastAsia="Arial" w:hAnsi="Arial" w:cs="Arial"/>
                              <w:sz w:val="16"/>
                              <w:szCs w:val="16"/>
                            </w:rPr>
                          </w:pPr>
                          <w:r>
                            <w:rPr>
                              <w:rFonts w:ascii="Arial" w:eastAsia="Arial" w:hAnsi="Arial" w:cs="Arial"/>
                              <w:spacing w:val="-1"/>
                              <w:sz w:val="16"/>
                              <w:szCs w:val="16"/>
                            </w:rPr>
                            <w:t>3</w:t>
                          </w:r>
                          <w:r>
                            <w:rPr>
                              <w:rFonts w:ascii="Arial" w:eastAsia="Arial" w:hAnsi="Arial" w:cs="Arial"/>
                              <w:sz w:val="16"/>
                              <w:szCs w:val="16"/>
                            </w:rPr>
                            <w:t>.</w:t>
                          </w:r>
                          <w:r>
                            <w:rPr>
                              <w:rFonts w:ascii="Arial" w:eastAsia="Arial" w:hAnsi="Arial" w:cs="Arial"/>
                              <w:sz w:val="16"/>
                              <w:szCs w:val="16"/>
                            </w:rPr>
                            <w:tab/>
                            <w:t>Y</w:t>
                          </w:r>
                          <w:r>
                            <w:rPr>
                              <w:rFonts w:ascii="Arial" w:eastAsia="Arial" w:hAnsi="Arial" w:cs="Arial"/>
                              <w:spacing w:val="-1"/>
                              <w:sz w:val="16"/>
                              <w:szCs w:val="16"/>
                            </w:rPr>
                            <w:t>ou</w:t>
                          </w:r>
                          <w:r>
                            <w:rPr>
                              <w:rFonts w:ascii="Arial" w:eastAsia="Arial" w:hAnsi="Arial" w:cs="Arial"/>
                              <w:sz w:val="16"/>
                              <w:szCs w:val="16"/>
                            </w:rPr>
                            <w:t xml:space="preserve">r </w:t>
                          </w:r>
                          <w:r>
                            <w:rPr>
                              <w:rFonts w:ascii="Arial" w:eastAsia="Arial" w:hAnsi="Arial" w:cs="Arial"/>
                              <w:spacing w:val="-1"/>
                              <w:sz w:val="16"/>
                              <w:szCs w:val="16"/>
                            </w:rPr>
                            <w:t>DC</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or</w:t>
                          </w:r>
                          <w:r>
                            <w:rPr>
                              <w:rFonts w:ascii="Arial" w:eastAsia="Arial" w:hAnsi="Arial" w:cs="Arial"/>
                              <w:sz w:val="16"/>
                              <w:szCs w:val="16"/>
                            </w:rPr>
                            <w:t>k</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under</w:t>
                          </w:r>
                          <w:r>
                            <w:rPr>
                              <w:rFonts w:ascii="Arial" w:eastAsia="Arial" w:hAnsi="Arial" w:cs="Arial"/>
                              <w:sz w:val="16"/>
                              <w:szCs w:val="16"/>
                            </w:rPr>
                            <w:t>st</w:t>
                          </w:r>
                          <w:r>
                            <w:rPr>
                              <w:rFonts w:ascii="Arial" w:eastAsia="Arial" w:hAnsi="Arial" w:cs="Arial"/>
                              <w:spacing w:val="-1"/>
                              <w:sz w:val="16"/>
                              <w:szCs w:val="16"/>
                            </w:rPr>
                            <w:t>oo</w:t>
                          </w:r>
                          <w:r>
                            <w:rPr>
                              <w:rFonts w:ascii="Arial" w:eastAsia="Arial" w:hAnsi="Arial" w:cs="Arial"/>
                              <w:sz w:val="16"/>
                              <w:szCs w:val="16"/>
                            </w:rPr>
                            <w:t xml:space="preserve">d </w:t>
                          </w:r>
                          <w:r>
                            <w:rPr>
                              <w:rFonts w:ascii="Arial" w:eastAsia="Arial" w:hAnsi="Arial" w:cs="Arial"/>
                              <w:spacing w:val="-2"/>
                              <w:sz w:val="16"/>
                              <w:szCs w:val="16"/>
                            </w:rPr>
                            <w:t>y</w:t>
                          </w:r>
                          <w:r>
                            <w:rPr>
                              <w:rFonts w:ascii="Arial" w:eastAsia="Arial" w:hAnsi="Arial" w:cs="Arial"/>
                              <w:spacing w:val="-1"/>
                              <w:sz w:val="16"/>
                              <w:szCs w:val="16"/>
                            </w:rPr>
                            <w:t>ou</w:t>
                          </w:r>
                          <w:r>
                            <w:rPr>
                              <w:rFonts w:ascii="Arial" w:eastAsia="Arial" w:hAnsi="Arial" w:cs="Arial"/>
                              <w:sz w:val="16"/>
                              <w:szCs w:val="16"/>
                            </w:rPr>
                            <w:t>r</w:t>
                          </w:r>
                          <w:r>
                            <w:rPr>
                              <w:rFonts w:ascii="Arial" w:eastAsia="Arial" w:hAnsi="Arial" w:cs="Arial"/>
                              <w:spacing w:val="-3"/>
                              <w:sz w:val="16"/>
                              <w:szCs w:val="16"/>
                            </w:rPr>
                            <w:t xml:space="preserve"> </w:t>
                          </w:r>
                          <w:r>
                            <w:rPr>
                              <w:rFonts w:ascii="Arial" w:eastAsia="Arial" w:hAnsi="Arial" w:cs="Arial"/>
                              <w:sz w:val="16"/>
                              <w:szCs w:val="16"/>
                            </w:rPr>
                            <w:t>f</w:t>
                          </w:r>
                          <w:r>
                            <w:rPr>
                              <w:rFonts w:ascii="Arial" w:eastAsia="Arial" w:hAnsi="Arial" w:cs="Arial"/>
                              <w:spacing w:val="-4"/>
                              <w:sz w:val="16"/>
                              <w:szCs w:val="16"/>
                            </w:rPr>
                            <w:t>a</w:t>
                          </w:r>
                          <w:r>
                            <w:rPr>
                              <w:rFonts w:ascii="Arial" w:eastAsia="Arial" w:hAnsi="Arial" w:cs="Arial"/>
                              <w:sz w:val="16"/>
                              <w:szCs w:val="16"/>
                            </w:rPr>
                            <w:t>mil</w:t>
                          </w:r>
                          <w:r>
                            <w:rPr>
                              <w:rFonts w:ascii="Arial" w:eastAsia="Arial" w:hAnsi="Arial" w:cs="Arial"/>
                              <w:spacing w:val="-1"/>
                              <w:sz w:val="16"/>
                              <w:szCs w:val="16"/>
                            </w:rPr>
                            <w:t>y</w:t>
                          </w:r>
                          <w:r>
                            <w:rPr>
                              <w:rFonts w:ascii="Arial" w:eastAsia="Arial" w:hAnsi="Arial" w:cs="Arial"/>
                              <w:sz w:val="16"/>
                              <w:szCs w:val="16"/>
                            </w:rPr>
                            <w:t xml:space="preserve">’s </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reng</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pacing w:val="-2"/>
                              <w:sz w:val="16"/>
                              <w:szCs w:val="16"/>
                            </w:rPr>
                            <w:t>s</w:t>
                          </w:r>
                          <w:r>
                            <w:rPr>
                              <w:rFonts w:ascii="Arial" w:eastAsia="Arial" w:hAnsi="Arial" w:cs="Arial"/>
                              <w:sz w:val="16"/>
                              <w:szCs w:val="16"/>
                            </w:rPr>
                            <w:t>.</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v:textbox>
                  </v:shape>
                  <v:shape id="Text Box 1288" o:spid="_x0000_s1244" type="#_x0000_t202" style="position:absolute;left:710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XwsQA&#10;AADdAAAADwAAAGRycy9kb3ducmV2LnhtbERPTWvCQBC9F/wPyxR6q5uK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l8L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287" o:spid="_x0000_s1245" type="#_x0000_t202" style="position:absolute;left:8236;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yWcQA&#10;AADdAAAADwAAAGRycy9kb3ducmV2LnhtbERPTWvCQBC9C/0PyxS86aZi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Mln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286" o:spid="_x0000_s1246" type="#_x0000_t202" style="position:absolute;left:932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sLsQA&#10;AADdAAAADwAAAGRycy9kb3ducmV2LnhtbERPTWvCQBC9F/oflin0VjdKCR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rC7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285" o:spid="_x0000_s1247" type="#_x0000_t202" style="position:absolute;left:10480;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JtcQA&#10;AADdAAAADwAAAGRycy9kb3ducmV2LnhtbERPTWvCQBC9F/oflil4q5uK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CbX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group>
                <w10:anchorlock/>
              </v:group>
            </w:pict>
          </mc:Fallback>
        </mc:AlternateContent>
      </w:r>
    </w:p>
    <w:p w:rsidR="00DE68F5" w:rsidRDefault="009877C2">
      <w:pPr>
        <w:tabs>
          <w:tab w:val="left" w:pos="1168"/>
        </w:tabs>
        <w:spacing w:before="74"/>
        <w:ind w:left="1168" w:right="7131" w:hanging="351"/>
        <w:rPr>
          <w:rFonts w:ascii="Arial" w:eastAsia="Arial" w:hAnsi="Arial" w:cs="Arial"/>
          <w:sz w:val="16"/>
          <w:szCs w:val="16"/>
        </w:rPr>
      </w:pPr>
      <w:r>
        <w:rPr>
          <w:noProof/>
        </w:rPr>
        <mc:AlternateContent>
          <mc:Choice Requires="wps">
            <w:drawing>
              <wp:anchor distT="0" distB="0" distL="114300" distR="114300" simplePos="0" relativeHeight="2896" behindDoc="0" locked="0" layoutInCell="1" allowOverlap="1">
                <wp:simplePos x="0" y="0"/>
                <wp:positionH relativeFrom="page">
                  <wp:posOffset>4841240</wp:posOffset>
                </wp:positionH>
                <wp:positionV relativeFrom="paragraph">
                  <wp:posOffset>71120</wp:posOffset>
                </wp:positionV>
                <wp:extent cx="2299335" cy="203200"/>
                <wp:effectExtent l="2540" t="0" r="3175" b="0"/>
                <wp:wrapNone/>
                <wp:docPr id="1323"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248" type="#_x0000_t202" style="position:absolute;left:0;text-align:left;margin-left:381.2pt;margin-top:5.6pt;width:181.05pt;height:16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xO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" filled="f" stroked="f">
                <v:textbox inset="0,0,0,0">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p>
                  </w:txbxContent>
                </v:textbox>
                <w10:wrap anchorx="page"/>
              </v:shape>
            </w:pict>
          </mc:Fallback>
        </mc:AlternateContent>
      </w:r>
      <w:r w:rsidR="00EA34A7">
        <w:rPr>
          <w:rFonts w:ascii="Arial" w:eastAsia="Arial" w:hAnsi="Arial" w:cs="Arial"/>
          <w:spacing w:val="-1"/>
          <w:sz w:val="16"/>
          <w:szCs w:val="16"/>
        </w:rPr>
        <w:t>4.</w:t>
      </w:r>
      <w:r w:rsidR="00EA34A7">
        <w:rPr>
          <w:rFonts w:ascii="Arial" w:eastAsia="Arial" w:hAnsi="Arial" w:cs="Arial"/>
          <w:spacing w:val="-1"/>
          <w:sz w:val="16"/>
          <w:szCs w:val="16"/>
        </w:rPr>
        <w:tab/>
        <w:t>Your</w:t>
      </w:r>
      <w:r w:rsidR="00EA34A7">
        <w:rPr>
          <w:rFonts w:ascii="Arial" w:eastAsia="Arial" w:hAnsi="Arial" w:cs="Arial"/>
          <w:sz w:val="16"/>
          <w:szCs w:val="16"/>
        </w:rPr>
        <w:t xml:space="preserve"> </w:t>
      </w:r>
      <w:r w:rsidR="00EA34A7">
        <w:rPr>
          <w:rFonts w:ascii="Arial" w:eastAsia="Arial" w:hAnsi="Arial" w:cs="Arial"/>
          <w:spacing w:val="-1"/>
          <w:sz w:val="16"/>
          <w:szCs w:val="16"/>
        </w:rPr>
        <w:t>DCF</w:t>
      </w:r>
      <w:r w:rsidR="00EA34A7">
        <w:rPr>
          <w:rFonts w:ascii="Arial" w:eastAsia="Arial" w:hAnsi="Arial" w:cs="Arial"/>
          <w:sz w:val="16"/>
          <w:szCs w:val="16"/>
        </w:rPr>
        <w:t xml:space="preserve"> </w:t>
      </w:r>
      <w:r w:rsidR="00EA34A7">
        <w:rPr>
          <w:rFonts w:ascii="Arial" w:eastAsia="Arial" w:hAnsi="Arial" w:cs="Arial"/>
          <w:spacing w:val="-2"/>
          <w:sz w:val="16"/>
          <w:szCs w:val="16"/>
        </w:rPr>
        <w:t>worker</w:t>
      </w:r>
      <w:r w:rsidR="00EA34A7">
        <w:rPr>
          <w:rFonts w:ascii="Arial" w:eastAsia="Arial" w:hAnsi="Arial" w:cs="Arial"/>
          <w:sz w:val="16"/>
          <w:szCs w:val="16"/>
        </w:rPr>
        <w:t xml:space="preserve"> </w:t>
      </w:r>
      <w:r w:rsidR="00EA34A7">
        <w:rPr>
          <w:rFonts w:ascii="Arial" w:eastAsia="Arial" w:hAnsi="Arial" w:cs="Arial"/>
          <w:spacing w:val="-1"/>
          <w:sz w:val="16"/>
          <w:szCs w:val="16"/>
        </w:rPr>
        <w:t>understood</w:t>
      </w:r>
      <w:r w:rsidR="00EA34A7">
        <w:rPr>
          <w:rFonts w:ascii="Arial" w:eastAsia="Arial" w:hAnsi="Arial" w:cs="Arial"/>
          <w:sz w:val="16"/>
          <w:szCs w:val="16"/>
        </w:rPr>
        <w:t xml:space="preserve"> </w:t>
      </w:r>
      <w:r w:rsidR="00EA34A7">
        <w:rPr>
          <w:rFonts w:ascii="Arial" w:eastAsia="Arial" w:hAnsi="Arial" w:cs="Arial"/>
          <w:spacing w:val="-1"/>
          <w:sz w:val="16"/>
          <w:szCs w:val="16"/>
        </w:rPr>
        <w:t>your</w:t>
      </w:r>
      <w:r w:rsidR="00EA34A7">
        <w:rPr>
          <w:rFonts w:ascii="Arial" w:eastAsia="Arial" w:hAnsi="Arial" w:cs="Arial"/>
          <w:sz w:val="16"/>
          <w:szCs w:val="16"/>
        </w:rPr>
        <w:t xml:space="preserve"> </w:t>
      </w:r>
      <w:r w:rsidR="00EA34A7">
        <w:rPr>
          <w:rFonts w:ascii="Arial" w:eastAsia="Arial" w:hAnsi="Arial" w:cs="Arial"/>
          <w:spacing w:val="-1"/>
          <w:sz w:val="16"/>
          <w:szCs w:val="16"/>
        </w:rPr>
        <w:t>family’s</w:t>
      </w:r>
      <w:r w:rsidR="00EA34A7">
        <w:rPr>
          <w:rFonts w:ascii="Arial" w:eastAsia="Arial" w:hAnsi="Arial" w:cs="Arial"/>
          <w:spacing w:val="29"/>
          <w:sz w:val="16"/>
          <w:szCs w:val="16"/>
        </w:rPr>
        <w:t xml:space="preserve"> </w:t>
      </w:r>
      <w:r w:rsidR="00EA34A7">
        <w:rPr>
          <w:rFonts w:ascii="Arial" w:eastAsia="Arial" w:hAnsi="Arial" w:cs="Arial"/>
          <w:spacing w:val="-1"/>
          <w:sz w:val="16"/>
          <w:szCs w:val="16"/>
        </w:rPr>
        <w:t>needs.</w:t>
      </w:r>
      <w:r w:rsidR="00EA34A7">
        <w:rPr>
          <w:rFonts w:ascii="Arial" w:eastAsia="Arial" w:hAnsi="Arial" w:cs="Arial"/>
          <w:sz w:val="16"/>
          <w:szCs w:val="16"/>
        </w:rPr>
        <w:t xml:space="preserve"> DO YOU:</w:t>
      </w:r>
    </w:p>
    <w:p w:rsidR="00DE68F5" w:rsidRDefault="00DE68F5">
      <w:pPr>
        <w:spacing w:before="5"/>
        <w:rPr>
          <w:rFonts w:ascii="Arial" w:eastAsia="Arial" w:hAnsi="Arial" w:cs="Arial"/>
          <w:sz w:val="5"/>
          <w:szCs w:val="5"/>
        </w:rPr>
      </w:pPr>
    </w:p>
    <w:p w:rsidR="00DE68F5" w:rsidRDefault="009877C2">
      <w:pPr>
        <w:spacing w:line="561" w:lineRule="exact"/>
        <w:ind w:left="518"/>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5810" cy="356870"/>
                <wp:effectExtent l="5715" t="3810" r="3175" b="10795"/>
                <wp:docPr id="1219"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356870"/>
                          <a:chOff x="0" y="0"/>
                          <a:chExt cx="11206" cy="562"/>
                        </a:xfrm>
                      </wpg:grpSpPr>
                      <wpg:grpSp>
                        <wpg:cNvPr id="1220" name="Group 1280"/>
                        <wpg:cNvGrpSpPr>
                          <a:grpSpLocks/>
                        </wpg:cNvGrpSpPr>
                        <wpg:grpSpPr bwMode="auto">
                          <a:xfrm>
                            <a:off x="5" y="26"/>
                            <a:ext cx="538" cy="528"/>
                            <a:chOff x="5" y="26"/>
                            <a:chExt cx="538" cy="528"/>
                          </a:xfrm>
                        </wpg:grpSpPr>
                        <wps:wsp>
                          <wps:cNvPr id="1221" name="Freeform 1281"/>
                          <wps:cNvSpPr>
                            <a:spLocks/>
                          </wps:cNvSpPr>
                          <wps:spPr bwMode="auto">
                            <a:xfrm>
                              <a:off x="5" y="26"/>
                              <a:ext cx="538" cy="528"/>
                            </a:xfrm>
                            <a:custGeom>
                              <a:avLst/>
                              <a:gdLst>
                                <a:gd name="T0" fmla="+- 0 5 5"/>
                                <a:gd name="T1" fmla="*/ T0 w 538"/>
                                <a:gd name="T2" fmla="+- 0 554 26"/>
                                <a:gd name="T3" fmla="*/ 554 h 528"/>
                                <a:gd name="T4" fmla="+- 0 542 5"/>
                                <a:gd name="T5" fmla="*/ T4 w 538"/>
                                <a:gd name="T6" fmla="+- 0 554 26"/>
                                <a:gd name="T7" fmla="*/ 554 h 528"/>
                                <a:gd name="T8" fmla="+- 0 542 5"/>
                                <a:gd name="T9" fmla="*/ T8 w 538"/>
                                <a:gd name="T10" fmla="+- 0 26 26"/>
                                <a:gd name="T11" fmla="*/ 26 h 528"/>
                                <a:gd name="T12" fmla="+- 0 5 5"/>
                                <a:gd name="T13" fmla="*/ T12 w 538"/>
                                <a:gd name="T14" fmla="+- 0 26 26"/>
                                <a:gd name="T15" fmla="*/ 26 h 528"/>
                                <a:gd name="T16" fmla="+- 0 5 5"/>
                                <a:gd name="T17" fmla="*/ T16 w 538"/>
                                <a:gd name="T18" fmla="+- 0 554 26"/>
                                <a:gd name="T19" fmla="*/ 554 h 528"/>
                              </a:gdLst>
                              <a:ahLst/>
                              <a:cxnLst>
                                <a:cxn ang="0">
                                  <a:pos x="T1" y="T3"/>
                                </a:cxn>
                                <a:cxn ang="0">
                                  <a:pos x="T5" y="T7"/>
                                </a:cxn>
                                <a:cxn ang="0">
                                  <a:pos x="T9" y="T11"/>
                                </a:cxn>
                                <a:cxn ang="0">
                                  <a:pos x="T13" y="T15"/>
                                </a:cxn>
                                <a:cxn ang="0">
                                  <a:pos x="T17" y="T19"/>
                                </a:cxn>
                              </a:cxnLst>
                              <a:rect l="0" t="0" r="r" b="b"/>
                              <a:pathLst>
                                <a:path w="538" h="528">
                                  <a:moveTo>
                                    <a:pt x="0" y="528"/>
                                  </a:moveTo>
                                  <a:lnTo>
                                    <a:pt x="537" y="528"/>
                                  </a:lnTo>
                                  <a:lnTo>
                                    <a:pt x="537"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278"/>
                        <wpg:cNvGrpSpPr>
                          <a:grpSpLocks/>
                        </wpg:cNvGrpSpPr>
                        <wpg:grpSpPr bwMode="auto">
                          <a:xfrm>
                            <a:off x="110" y="26"/>
                            <a:ext cx="324" cy="344"/>
                            <a:chOff x="110" y="26"/>
                            <a:chExt cx="324" cy="344"/>
                          </a:xfrm>
                        </wpg:grpSpPr>
                        <wps:wsp>
                          <wps:cNvPr id="1223" name="Freeform 1279"/>
                          <wps:cNvSpPr>
                            <a:spLocks/>
                          </wps:cNvSpPr>
                          <wps:spPr bwMode="auto">
                            <a:xfrm>
                              <a:off x="110" y="26"/>
                              <a:ext cx="324" cy="344"/>
                            </a:xfrm>
                            <a:custGeom>
                              <a:avLst/>
                              <a:gdLst>
                                <a:gd name="T0" fmla="+- 0 110 110"/>
                                <a:gd name="T1" fmla="*/ T0 w 324"/>
                                <a:gd name="T2" fmla="+- 0 370 26"/>
                                <a:gd name="T3" fmla="*/ 370 h 344"/>
                                <a:gd name="T4" fmla="+- 0 434 110"/>
                                <a:gd name="T5" fmla="*/ T4 w 324"/>
                                <a:gd name="T6" fmla="+- 0 370 26"/>
                                <a:gd name="T7" fmla="*/ 370 h 344"/>
                                <a:gd name="T8" fmla="+- 0 434 110"/>
                                <a:gd name="T9" fmla="*/ T8 w 324"/>
                                <a:gd name="T10" fmla="+- 0 26 26"/>
                                <a:gd name="T11" fmla="*/ 26 h 344"/>
                                <a:gd name="T12" fmla="+- 0 110 110"/>
                                <a:gd name="T13" fmla="*/ T12 w 324"/>
                                <a:gd name="T14" fmla="+- 0 26 26"/>
                                <a:gd name="T15" fmla="*/ 26 h 344"/>
                                <a:gd name="T16" fmla="+- 0 110 110"/>
                                <a:gd name="T17" fmla="*/ T16 w 324"/>
                                <a:gd name="T18" fmla="+- 0 370 26"/>
                                <a:gd name="T19" fmla="*/ 370 h 344"/>
                              </a:gdLst>
                              <a:ahLst/>
                              <a:cxnLst>
                                <a:cxn ang="0">
                                  <a:pos x="T1" y="T3"/>
                                </a:cxn>
                                <a:cxn ang="0">
                                  <a:pos x="T5" y="T7"/>
                                </a:cxn>
                                <a:cxn ang="0">
                                  <a:pos x="T9" y="T11"/>
                                </a:cxn>
                                <a:cxn ang="0">
                                  <a:pos x="T13" y="T15"/>
                                </a:cxn>
                                <a:cxn ang="0">
                                  <a:pos x="T17" y="T19"/>
                                </a:cxn>
                              </a:cxnLst>
                              <a:rect l="0" t="0" r="r" b="b"/>
                              <a:pathLst>
                                <a:path w="324" h="344">
                                  <a:moveTo>
                                    <a:pt x="0" y="344"/>
                                  </a:moveTo>
                                  <a:lnTo>
                                    <a:pt x="324" y="344"/>
                                  </a:lnTo>
                                  <a:lnTo>
                                    <a:pt x="324" y="0"/>
                                  </a:lnTo>
                                  <a:lnTo>
                                    <a:pt x="0" y="0"/>
                                  </a:lnTo>
                                  <a:lnTo>
                                    <a:pt x="0" y="34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276"/>
                        <wpg:cNvGrpSpPr>
                          <a:grpSpLocks/>
                        </wpg:cNvGrpSpPr>
                        <wpg:grpSpPr bwMode="auto">
                          <a:xfrm>
                            <a:off x="542" y="26"/>
                            <a:ext cx="5836" cy="528"/>
                            <a:chOff x="542" y="26"/>
                            <a:chExt cx="5836" cy="528"/>
                          </a:xfrm>
                        </wpg:grpSpPr>
                        <wps:wsp>
                          <wps:cNvPr id="1225" name="Freeform 1277"/>
                          <wps:cNvSpPr>
                            <a:spLocks/>
                          </wps:cNvSpPr>
                          <wps:spPr bwMode="auto">
                            <a:xfrm>
                              <a:off x="542" y="26"/>
                              <a:ext cx="5836" cy="528"/>
                            </a:xfrm>
                            <a:custGeom>
                              <a:avLst/>
                              <a:gdLst>
                                <a:gd name="T0" fmla="+- 0 542 542"/>
                                <a:gd name="T1" fmla="*/ T0 w 5836"/>
                                <a:gd name="T2" fmla="+- 0 554 26"/>
                                <a:gd name="T3" fmla="*/ 554 h 528"/>
                                <a:gd name="T4" fmla="+- 0 6378 542"/>
                                <a:gd name="T5" fmla="*/ T4 w 5836"/>
                                <a:gd name="T6" fmla="+- 0 554 26"/>
                                <a:gd name="T7" fmla="*/ 554 h 528"/>
                                <a:gd name="T8" fmla="+- 0 6378 542"/>
                                <a:gd name="T9" fmla="*/ T8 w 5836"/>
                                <a:gd name="T10" fmla="+- 0 26 26"/>
                                <a:gd name="T11" fmla="*/ 26 h 528"/>
                                <a:gd name="T12" fmla="+- 0 542 542"/>
                                <a:gd name="T13" fmla="*/ T12 w 5836"/>
                                <a:gd name="T14" fmla="+- 0 26 26"/>
                                <a:gd name="T15" fmla="*/ 26 h 528"/>
                                <a:gd name="T16" fmla="+- 0 542 542"/>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274"/>
                        <wpg:cNvGrpSpPr>
                          <a:grpSpLocks/>
                        </wpg:cNvGrpSpPr>
                        <wpg:grpSpPr bwMode="auto">
                          <a:xfrm>
                            <a:off x="650" y="26"/>
                            <a:ext cx="5620" cy="264"/>
                            <a:chOff x="650" y="26"/>
                            <a:chExt cx="5620" cy="264"/>
                          </a:xfrm>
                        </wpg:grpSpPr>
                        <wps:wsp>
                          <wps:cNvPr id="1227" name="Freeform 1275"/>
                          <wps:cNvSpPr>
                            <a:spLocks/>
                          </wps:cNvSpPr>
                          <wps:spPr bwMode="auto">
                            <a:xfrm>
                              <a:off x="650" y="26"/>
                              <a:ext cx="5620" cy="264"/>
                            </a:xfrm>
                            <a:custGeom>
                              <a:avLst/>
                              <a:gdLst>
                                <a:gd name="T0" fmla="+- 0 650 650"/>
                                <a:gd name="T1" fmla="*/ T0 w 5620"/>
                                <a:gd name="T2" fmla="+- 0 290 26"/>
                                <a:gd name="T3" fmla="*/ 290 h 264"/>
                                <a:gd name="T4" fmla="+- 0 6270 650"/>
                                <a:gd name="T5" fmla="*/ T4 w 5620"/>
                                <a:gd name="T6" fmla="+- 0 290 26"/>
                                <a:gd name="T7" fmla="*/ 290 h 264"/>
                                <a:gd name="T8" fmla="+- 0 6270 650"/>
                                <a:gd name="T9" fmla="*/ T8 w 5620"/>
                                <a:gd name="T10" fmla="+- 0 26 26"/>
                                <a:gd name="T11" fmla="*/ 26 h 264"/>
                                <a:gd name="T12" fmla="+- 0 650 650"/>
                                <a:gd name="T13" fmla="*/ T12 w 5620"/>
                                <a:gd name="T14" fmla="+- 0 26 26"/>
                                <a:gd name="T15" fmla="*/ 26 h 264"/>
                                <a:gd name="T16" fmla="+- 0 650 650"/>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1272"/>
                        <wpg:cNvGrpSpPr>
                          <a:grpSpLocks/>
                        </wpg:cNvGrpSpPr>
                        <wpg:grpSpPr bwMode="auto">
                          <a:xfrm>
                            <a:off x="650" y="290"/>
                            <a:ext cx="5620" cy="264"/>
                            <a:chOff x="650" y="290"/>
                            <a:chExt cx="5620" cy="264"/>
                          </a:xfrm>
                        </wpg:grpSpPr>
                        <wps:wsp>
                          <wps:cNvPr id="1229" name="Freeform 1273"/>
                          <wps:cNvSpPr>
                            <a:spLocks/>
                          </wps:cNvSpPr>
                          <wps:spPr bwMode="auto">
                            <a:xfrm>
                              <a:off x="650" y="290"/>
                              <a:ext cx="5620" cy="264"/>
                            </a:xfrm>
                            <a:custGeom>
                              <a:avLst/>
                              <a:gdLst>
                                <a:gd name="T0" fmla="+- 0 650 650"/>
                                <a:gd name="T1" fmla="*/ T0 w 5620"/>
                                <a:gd name="T2" fmla="+- 0 554 290"/>
                                <a:gd name="T3" fmla="*/ 554 h 264"/>
                                <a:gd name="T4" fmla="+- 0 6270 650"/>
                                <a:gd name="T5" fmla="*/ T4 w 5620"/>
                                <a:gd name="T6" fmla="+- 0 554 290"/>
                                <a:gd name="T7" fmla="*/ 554 h 264"/>
                                <a:gd name="T8" fmla="+- 0 6270 650"/>
                                <a:gd name="T9" fmla="*/ T8 w 5620"/>
                                <a:gd name="T10" fmla="+- 0 290 290"/>
                                <a:gd name="T11" fmla="*/ 290 h 264"/>
                                <a:gd name="T12" fmla="+- 0 650 650"/>
                                <a:gd name="T13" fmla="*/ T12 w 5620"/>
                                <a:gd name="T14" fmla="+- 0 290 290"/>
                                <a:gd name="T15" fmla="*/ 290 h 264"/>
                                <a:gd name="T16" fmla="+- 0 650 650"/>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1270"/>
                        <wpg:cNvGrpSpPr>
                          <a:grpSpLocks/>
                        </wpg:cNvGrpSpPr>
                        <wpg:grpSpPr bwMode="auto">
                          <a:xfrm>
                            <a:off x="6378" y="26"/>
                            <a:ext cx="269" cy="528"/>
                            <a:chOff x="6378" y="26"/>
                            <a:chExt cx="269" cy="528"/>
                          </a:xfrm>
                        </wpg:grpSpPr>
                        <wps:wsp>
                          <wps:cNvPr id="1231" name="Freeform 1271"/>
                          <wps:cNvSpPr>
                            <a:spLocks/>
                          </wps:cNvSpPr>
                          <wps:spPr bwMode="auto">
                            <a:xfrm>
                              <a:off x="6378" y="26"/>
                              <a:ext cx="269" cy="528"/>
                            </a:xfrm>
                            <a:custGeom>
                              <a:avLst/>
                              <a:gdLst>
                                <a:gd name="T0" fmla="+- 0 6378 6378"/>
                                <a:gd name="T1" fmla="*/ T0 w 269"/>
                                <a:gd name="T2" fmla="+- 0 554 26"/>
                                <a:gd name="T3" fmla="*/ 554 h 528"/>
                                <a:gd name="T4" fmla="+- 0 6647 6378"/>
                                <a:gd name="T5" fmla="*/ T4 w 269"/>
                                <a:gd name="T6" fmla="+- 0 554 26"/>
                                <a:gd name="T7" fmla="*/ 554 h 528"/>
                                <a:gd name="T8" fmla="+- 0 6647 6378"/>
                                <a:gd name="T9" fmla="*/ T8 w 269"/>
                                <a:gd name="T10" fmla="+- 0 26 26"/>
                                <a:gd name="T11" fmla="*/ 26 h 528"/>
                                <a:gd name="T12" fmla="+- 0 6378 6378"/>
                                <a:gd name="T13" fmla="*/ T12 w 269"/>
                                <a:gd name="T14" fmla="+- 0 26 26"/>
                                <a:gd name="T15" fmla="*/ 26 h 528"/>
                                <a:gd name="T16" fmla="+- 0 6378 6378"/>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9" y="528"/>
                                  </a:lnTo>
                                  <a:lnTo>
                                    <a:pt x="269"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1268"/>
                        <wpg:cNvGrpSpPr>
                          <a:grpSpLocks/>
                        </wpg:cNvGrpSpPr>
                        <wpg:grpSpPr bwMode="auto">
                          <a:xfrm>
                            <a:off x="6513" y="26"/>
                            <a:ext cx="2" cy="344"/>
                            <a:chOff x="6513" y="26"/>
                            <a:chExt cx="2" cy="344"/>
                          </a:xfrm>
                        </wpg:grpSpPr>
                        <wps:wsp>
                          <wps:cNvPr id="1233" name="Freeform 1269"/>
                          <wps:cNvSpPr>
                            <a:spLocks/>
                          </wps:cNvSpPr>
                          <wps:spPr bwMode="auto">
                            <a:xfrm>
                              <a:off x="6513" y="26"/>
                              <a:ext cx="2" cy="344"/>
                            </a:xfrm>
                            <a:custGeom>
                              <a:avLst/>
                              <a:gdLst>
                                <a:gd name="T0" fmla="+- 0 26 26"/>
                                <a:gd name="T1" fmla="*/ 26 h 344"/>
                                <a:gd name="T2" fmla="+- 0 370 26"/>
                                <a:gd name="T3" fmla="*/ 370 h 344"/>
                              </a:gdLst>
                              <a:ahLst/>
                              <a:cxnLst>
                                <a:cxn ang="0">
                                  <a:pos x="0" y="T1"/>
                                </a:cxn>
                                <a:cxn ang="0">
                                  <a:pos x="0" y="T3"/>
                                </a:cxn>
                              </a:cxnLst>
                              <a:rect l="0" t="0" r="r" b="b"/>
                              <a:pathLst>
                                <a:path h="344">
                                  <a:moveTo>
                                    <a:pt x="0" y="0"/>
                                  </a:moveTo>
                                  <a:lnTo>
                                    <a:pt x="0" y="344"/>
                                  </a:lnTo>
                                </a:path>
                              </a:pathLst>
                            </a:custGeom>
                            <a:noFill/>
                            <a:ln w="33528">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266"/>
                        <wpg:cNvGrpSpPr>
                          <a:grpSpLocks/>
                        </wpg:cNvGrpSpPr>
                        <wpg:grpSpPr bwMode="auto">
                          <a:xfrm>
                            <a:off x="6647" y="26"/>
                            <a:ext cx="108" cy="528"/>
                            <a:chOff x="6647" y="26"/>
                            <a:chExt cx="108" cy="528"/>
                          </a:xfrm>
                        </wpg:grpSpPr>
                        <wps:wsp>
                          <wps:cNvPr id="1235" name="Freeform 1267"/>
                          <wps:cNvSpPr>
                            <a:spLocks/>
                          </wps:cNvSpPr>
                          <wps:spPr bwMode="auto">
                            <a:xfrm>
                              <a:off x="6647" y="26"/>
                              <a:ext cx="108" cy="528"/>
                            </a:xfrm>
                            <a:custGeom>
                              <a:avLst/>
                              <a:gdLst>
                                <a:gd name="T0" fmla="+- 0 6647 6647"/>
                                <a:gd name="T1" fmla="*/ T0 w 108"/>
                                <a:gd name="T2" fmla="+- 0 554 26"/>
                                <a:gd name="T3" fmla="*/ 554 h 528"/>
                                <a:gd name="T4" fmla="+- 0 6755 6647"/>
                                <a:gd name="T5" fmla="*/ T4 w 108"/>
                                <a:gd name="T6" fmla="+- 0 554 26"/>
                                <a:gd name="T7" fmla="*/ 554 h 528"/>
                                <a:gd name="T8" fmla="+- 0 6755 6647"/>
                                <a:gd name="T9" fmla="*/ T8 w 108"/>
                                <a:gd name="T10" fmla="+- 0 26 26"/>
                                <a:gd name="T11" fmla="*/ 26 h 528"/>
                                <a:gd name="T12" fmla="+- 0 6647 6647"/>
                                <a:gd name="T13" fmla="*/ T12 w 108"/>
                                <a:gd name="T14" fmla="+- 0 26 26"/>
                                <a:gd name="T15" fmla="*/ 26 h 528"/>
                                <a:gd name="T16" fmla="+- 0 6647 6647"/>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264"/>
                        <wpg:cNvGrpSpPr>
                          <a:grpSpLocks/>
                        </wpg:cNvGrpSpPr>
                        <wpg:grpSpPr bwMode="auto">
                          <a:xfrm>
                            <a:off x="7710" y="26"/>
                            <a:ext cx="108" cy="528"/>
                            <a:chOff x="7710" y="26"/>
                            <a:chExt cx="108" cy="528"/>
                          </a:xfrm>
                        </wpg:grpSpPr>
                        <wps:wsp>
                          <wps:cNvPr id="1237" name="Freeform 1265"/>
                          <wps:cNvSpPr>
                            <a:spLocks/>
                          </wps:cNvSpPr>
                          <wps:spPr bwMode="auto">
                            <a:xfrm>
                              <a:off x="7710" y="26"/>
                              <a:ext cx="108" cy="528"/>
                            </a:xfrm>
                            <a:custGeom>
                              <a:avLst/>
                              <a:gdLst>
                                <a:gd name="T0" fmla="+- 0 7710 7710"/>
                                <a:gd name="T1" fmla="*/ T0 w 108"/>
                                <a:gd name="T2" fmla="+- 0 554 26"/>
                                <a:gd name="T3" fmla="*/ 554 h 528"/>
                                <a:gd name="T4" fmla="+- 0 7818 7710"/>
                                <a:gd name="T5" fmla="*/ T4 w 108"/>
                                <a:gd name="T6" fmla="+- 0 554 26"/>
                                <a:gd name="T7" fmla="*/ 554 h 528"/>
                                <a:gd name="T8" fmla="+- 0 7818 7710"/>
                                <a:gd name="T9" fmla="*/ T8 w 108"/>
                                <a:gd name="T10" fmla="+- 0 26 26"/>
                                <a:gd name="T11" fmla="*/ 26 h 528"/>
                                <a:gd name="T12" fmla="+- 0 7710 7710"/>
                                <a:gd name="T13" fmla="*/ T12 w 108"/>
                                <a:gd name="T14" fmla="+- 0 26 26"/>
                                <a:gd name="T15" fmla="*/ 26 h 528"/>
                                <a:gd name="T16" fmla="+- 0 7710 7710"/>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262"/>
                        <wpg:cNvGrpSpPr>
                          <a:grpSpLocks/>
                        </wpg:cNvGrpSpPr>
                        <wpg:grpSpPr bwMode="auto">
                          <a:xfrm>
                            <a:off x="6755" y="26"/>
                            <a:ext cx="956" cy="528"/>
                            <a:chOff x="6755" y="26"/>
                            <a:chExt cx="956" cy="528"/>
                          </a:xfrm>
                        </wpg:grpSpPr>
                        <wps:wsp>
                          <wps:cNvPr id="1239" name="Freeform 1263"/>
                          <wps:cNvSpPr>
                            <a:spLocks/>
                          </wps:cNvSpPr>
                          <wps:spPr bwMode="auto">
                            <a:xfrm>
                              <a:off x="6755" y="26"/>
                              <a:ext cx="956" cy="528"/>
                            </a:xfrm>
                            <a:custGeom>
                              <a:avLst/>
                              <a:gdLst>
                                <a:gd name="T0" fmla="+- 0 6755 6755"/>
                                <a:gd name="T1" fmla="*/ T0 w 956"/>
                                <a:gd name="T2" fmla="+- 0 554 26"/>
                                <a:gd name="T3" fmla="*/ 554 h 528"/>
                                <a:gd name="T4" fmla="+- 0 7710 6755"/>
                                <a:gd name="T5" fmla="*/ T4 w 956"/>
                                <a:gd name="T6" fmla="+- 0 554 26"/>
                                <a:gd name="T7" fmla="*/ 554 h 528"/>
                                <a:gd name="T8" fmla="+- 0 7710 6755"/>
                                <a:gd name="T9" fmla="*/ T8 w 956"/>
                                <a:gd name="T10" fmla="+- 0 26 26"/>
                                <a:gd name="T11" fmla="*/ 26 h 528"/>
                                <a:gd name="T12" fmla="+- 0 6755 6755"/>
                                <a:gd name="T13" fmla="*/ T12 w 956"/>
                                <a:gd name="T14" fmla="+- 0 26 26"/>
                                <a:gd name="T15" fmla="*/ 26 h 528"/>
                                <a:gd name="T16" fmla="+- 0 6755 6755"/>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5" y="528"/>
                                  </a:lnTo>
                                  <a:lnTo>
                                    <a:pt x="95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1260"/>
                        <wpg:cNvGrpSpPr>
                          <a:grpSpLocks/>
                        </wpg:cNvGrpSpPr>
                        <wpg:grpSpPr bwMode="auto">
                          <a:xfrm>
                            <a:off x="7818" y="26"/>
                            <a:ext cx="108" cy="528"/>
                            <a:chOff x="7818" y="26"/>
                            <a:chExt cx="108" cy="528"/>
                          </a:xfrm>
                        </wpg:grpSpPr>
                        <wps:wsp>
                          <wps:cNvPr id="1241" name="Freeform 1261"/>
                          <wps:cNvSpPr>
                            <a:spLocks/>
                          </wps:cNvSpPr>
                          <wps:spPr bwMode="auto">
                            <a:xfrm>
                              <a:off x="7818" y="26"/>
                              <a:ext cx="108" cy="528"/>
                            </a:xfrm>
                            <a:custGeom>
                              <a:avLst/>
                              <a:gdLst>
                                <a:gd name="T0" fmla="+- 0 7818 7818"/>
                                <a:gd name="T1" fmla="*/ T0 w 108"/>
                                <a:gd name="T2" fmla="+- 0 554 26"/>
                                <a:gd name="T3" fmla="*/ 554 h 528"/>
                                <a:gd name="T4" fmla="+- 0 7926 7818"/>
                                <a:gd name="T5" fmla="*/ T4 w 108"/>
                                <a:gd name="T6" fmla="+- 0 554 26"/>
                                <a:gd name="T7" fmla="*/ 554 h 528"/>
                                <a:gd name="T8" fmla="+- 0 7926 7818"/>
                                <a:gd name="T9" fmla="*/ T8 w 108"/>
                                <a:gd name="T10" fmla="+- 0 26 26"/>
                                <a:gd name="T11" fmla="*/ 26 h 528"/>
                                <a:gd name="T12" fmla="+- 0 7818 7818"/>
                                <a:gd name="T13" fmla="*/ T12 w 108"/>
                                <a:gd name="T14" fmla="+- 0 26 26"/>
                                <a:gd name="T15" fmla="*/ 26 h 528"/>
                                <a:gd name="T16" fmla="+- 0 7818 7818"/>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1258"/>
                        <wpg:cNvGrpSpPr>
                          <a:grpSpLocks/>
                        </wpg:cNvGrpSpPr>
                        <wpg:grpSpPr bwMode="auto">
                          <a:xfrm>
                            <a:off x="8791" y="26"/>
                            <a:ext cx="108" cy="528"/>
                            <a:chOff x="8791" y="26"/>
                            <a:chExt cx="108" cy="528"/>
                          </a:xfrm>
                        </wpg:grpSpPr>
                        <wps:wsp>
                          <wps:cNvPr id="1243" name="Freeform 1259"/>
                          <wps:cNvSpPr>
                            <a:spLocks/>
                          </wps:cNvSpPr>
                          <wps:spPr bwMode="auto">
                            <a:xfrm>
                              <a:off x="8791" y="26"/>
                              <a:ext cx="108" cy="528"/>
                            </a:xfrm>
                            <a:custGeom>
                              <a:avLst/>
                              <a:gdLst>
                                <a:gd name="T0" fmla="+- 0 8791 8791"/>
                                <a:gd name="T1" fmla="*/ T0 w 108"/>
                                <a:gd name="T2" fmla="+- 0 554 26"/>
                                <a:gd name="T3" fmla="*/ 554 h 528"/>
                                <a:gd name="T4" fmla="+- 0 8899 8791"/>
                                <a:gd name="T5" fmla="*/ T4 w 108"/>
                                <a:gd name="T6" fmla="+- 0 554 26"/>
                                <a:gd name="T7" fmla="*/ 554 h 528"/>
                                <a:gd name="T8" fmla="+- 0 8899 8791"/>
                                <a:gd name="T9" fmla="*/ T8 w 108"/>
                                <a:gd name="T10" fmla="+- 0 26 26"/>
                                <a:gd name="T11" fmla="*/ 26 h 528"/>
                                <a:gd name="T12" fmla="+- 0 8791 8791"/>
                                <a:gd name="T13" fmla="*/ T12 w 108"/>
                                <a:gd name="T14" fmla="+- 0 26 26"/>
                                <a:gd name="T15" fmla="*/ 26 h 528"/>
                                <a:gd name="T16" fmla="+- 0 8791 879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256"/>
                        <wpg:cNvGrpSpPr>
                          <a:grpSpLocks/>
                        </wpg:cNvGrpSpPr>
                        <wpg:grpSpPr bwMode="auto">
                          <a:xfrm>
                            <a:off x="7926" y="26"/>
                            <a:ext cx="865" cy="528"/>
                            <a:chOff x="7926" y="26"/>
                            <a:chExt cx="865" cy="528"/>
                          </a:xfrm>
                        </wpg:grpSpPr>
                        <wps:wsp>
                          <wps:cNvPr id="1245" name="Freeform 1257"/>
                          <wps:cNvSpPr>
                            <a:spLocks/>
                          </wps:cNvSpPr>
                          <wps:spPr bwMode="auto">
                            <a:xfrm>
                              <a:off x="7926" y="26"/>
                              <a:ext cx="865" cy="528"/>
                            </a:xfrm>
                            <a:custGeom>
                              <a:avLst/>
                              <a:gdLst>
                                <a:gd name="T0" fmla="+- 0 7926 7926"/>
                                <a:gd name="T1" fmla="*/ T0 w 865"/>
                                <a:gd name="T2" fmla="+- 0 554 26"/>
                                <a:gd name="T3" fmla="*/ 554 h 528"/>
                                <a:gd name="T4" fmla="+- 0 8791 7926"/>
                                <a:gd name="T5" fmla="*/ T4 w 865"/>
                                <a:gd name="T6" fmla="+- 0 554 26"/>
                                <a:gd name="T7" fmla="*/ 554 h 528"/>
                                <a:gd name="T8" fmla="+- 0 8791 7926"/>
                                <a:gd name="T9" fmla="*/ T8 w 865"/>
                                <a:gd name="T10" fmla="+- 0 26 26"/>
                                <a:gd name="T11" fmla="*/ 26 h 528"/>
                                <a:gd name="T12" fmla="+- 0 7926 7926"/>
                                <a:gd name="T13" fmla="*/ T12 w 865"/>
                                <a:gd name="T14" fmla="+- 0 26 26"/>
                                <a:gd name="T15" fmla="*/ 26 h 528"/>
                                <a:gd name="T16" fmla="+- 0 7926 7926"/>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5" y="528"/>
                                  </a:lnTo>
                                  <a:lnTo>
                                    <a:pt x="86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54"/>
                        <wpg:cNvGrpSpPr>
                          <a:grpSpLocks/>
                        </wpg:cNvGrpSpPr>
                        <wpg:grpSpPr bwMode="auto">
                          <a:xfrm>
                            <a:off x="8899" y="26"/>
                            <a:ext cx="108" cy="528"/>
                            <a:chOff x="8899" y="26"/>
                            <a:chExt cx="108" cy="528"/>
                          </a:xfrm>
                        </wpg:grpSpPr>
                        <wps:wsp>
                          <wps:cNvPr id="1247" name="Freeform 1255"/>
                          <wps:cNvSpPr>
                            <a:spLocks/>
                          </wps:cNvSpPr>
                          <wps:spPr bwMode="auto">
                            <a:xfrm>
                              <a:off x="8899" y="26"/>
                              <a:ext cx="108" cy="528"/>
                            </a:xfrm>
                            <a:custGeom>
                              <a:avLst/>
                              <a:gdLst>
                                <a:gd name="T0" fmla="+- 0 8899 8899"/>
                                <a:gd name="T1" fmla="*/ T0 w 108"/>
                                <a:gd name="T2" fmla="+- 0 554 26"/>
                                <a:gd name="T3" fmla="*/ 554 h 528"/>
                                <a:gd name="T4" fmla="+- 0 9007 8899"/>
                                <a:gd name="T5" fmla="*/ T4 w 108"/>
                                <a:gd name="T6" fmla="+- 0 554 26"/>
                                <a:gd name="T7" fmla="*/ 554 h 528"/>
                                <a:gd name="T8" fmla="+- 0 9007 8899"/>
                                <a:gd name="T9" fmla="*/ T8 w 108"/>
                                <a:gd name="T10" fmla="+- 0 26 26"/>
                                <a:gd name="T11" fmla="*/ 26 h 528"/>
                                <a:gd name="T12" fmla="+- 0 8899 8899"/>
                                <a:gd name="T13" fmla="*/ T12 w 108"/>
                                <a:gd name="T14" fmla="+- 0 26 26"/>
                                <a:gd name="T15" fmla="*/ 26 h 528"/>
                                <a:gd name="T16" fmla="+- 0 8899 889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52"/>
                        <wpg:cNvGrpSpPr>
                          <a:grpSpLocks/>
                        </wpg:cNvGrpSpPr>
                        <wpg:grpSpPr bwMode="auto">
                          <a:xfrm>
                            <a:off x="9895" y="26"/>
                            <a:ext cx="108" cy="528"/>
                            <a:chOff x="9895" y="26"/>
                            <a:chExt cx="108" cy="528"/>
                          </a:xfrm>
                        </wpg:grpSpPr>
                        <wps:wsp>
                          <wps:cNvPr id="1249" name="Freeform 1253"/>
                          <wps:cNvSpPr>
                            <a:spLocks/>
                          </wps:cNvSpPr>
                          <wps:spPr bwMode="auto">
                            <a:xfrm>
                              <a:off x="9895" y="26"/>
                              <a:ext cx="108" cy="528"/>
                            </a:xfrm>
                            <a:custGeom>
                              <a:avLst/>
                              <a:gdLst>
                                <a:gd name="T0" fmla="+- 0 9895 9895"/>
                                <a:gd name="T1" fmla="*/ T0 w 108"/>
                                <a:gd name="T2" fmla="+- 0 554 26"/>
                                <a:gd name="T3" fmla="*/ 554 h 528"/>
                                <a:gd name="T4" fmla="+- 0 10003 9895"/>
                                <a:gd name="T5" fmla="*/ T4 w 108"/>
                                <a:gd name="T6" fmla="+- 0 554 26"/>
                                <a:gd name="T7" fmla="*/ 554 h 528"/>
                                <a:gd name="T8" fmla="+- 0 10003 9895"/>
                                <a:gd name="T9" fmla="*/ T8 w 108"/>
                                <a:gd name="T10" fmla="+- 0 26 26"/>
                                <a:gd name="T11" fmla="*/ 26 h 528"/>
                                <a:gd name="T12" fmla="+- 0 9895 9895"/>
                                <a:gd name="T13" fmla="*/ T12 w 108"/>
                                <a:gd name="T14" fmla="+- 0 26 26"/>
                                <a:gd name="T15" fmla="*/ 26 h 528"/>
                                <a:gd name="T16" fmla="+- 0 9895 9895"/>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50"/>
                        <wpg:cNvGrpSpPr>
                          <a:grpSpLocks/>
                        </wpg:cNvGrpSpPr>
                        <wpg:grpSpPr bwMode="auto">
                          <a:xfrm>
                            <a:off x="9007" y="26"/>
                            <a:ext cx="888" cy="528"/>
                            <a:chOff x="9007" y="26"/>
                            <a:chExt cx="888" cy="528"/>
                          </a:xfrm>
                        </wpg:grpSpPr>
                        <wps:wsp>
                          <wps:cNvPr id="1251" name="Freeform 1251"/>
                          <wps:cNvSpPr>
                            <a:spLocks/>
                          </wps:cNvSpPr>
                          <wps:spPr bwMode="auto">
                            <a:xfrm>
                              <a:off x="9007" y="26"/>
                              <a:ext cx="888" cy="528"/>
                            </a:xfrm>
                            <a:custGeom>
                              <a:avLst/>
                              <a:gdLst>
                                <a:gd name="T0" fmla="+- 0 9007 9007"/>
                                <a:gd name="T1" fmla="*/ T0 w 888"/>
                                <a:gd name="T2" fmla="+- 0 554 26"/>
                                <a:gd name="T3" fmla="*/ 554 h 528"/>
                                <a:gd name="T4" fmla="+- 0 9895 9007"/>
                                <a:gd name="T5" fmla="*/ T4 w 888"/>
                                <a:gd name="T6" fmla="+- 0 554 26"/>
                                <a:gd name="T7" fmla="*/ 554 h 528"/>
                                <a:gd name="T8" fmla="+- 0 9895 9007"/>
                                <a:gd name="T9" fmla="*/ T8 w 888"/>
                                <a:gd name="T10" fmla="+- 0 26 26"/>
                                <a:gd name="T11" fmla="*/ 26 h 528"/>
                                <a:gd name="T12" fmla="+- 0 9007 9007"/>
                                <a:gd name="T13" fmla="*/ T12 w 888"/>
                                <a:gd name="T14" fmla="+- 0 26 26"/>
                                <a:gd name="T15" fmla="*/ 26 h 528"/>
                                <a:gd name="T16" fmla="+- 0 9007 9007"/>
                                <a:gd name="T17" fmla="*/ T16 w 888"/>
                                <a:gd name="T18" fmla="+- 0 554 26"/>
                                <a:gd name="T19" fmla="*/ 554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48"/>
                        <wpg:cNvGrpSpPr>
                          <a:grpSpLocks/>
                        </wpg:cNvGrpSpPr>
                        <wpg:grpSpPr bwMode="auto">
                          <a:xfrm>
                            <a:off x="10003" y="26"/>
                            <a:ext cx="108" cy="528"/>
                            <a:chOff x="10003" y="26"/>
                            <a:chExt cx="108" cy="528"/>
                          </a:xfrm>
                        </wpg:grpSpPr>
                        <wps:wsp>
                          <wps:cNvPr id="1253" name="Freeform 1249"/>
                          <wps:cNvSpPr>
                            <a:spLocks/>
                          </wps:cNvSpPr>
                          <wps:spPr bwMode="auto">
                            <a:xfrm>
                              <a:off x="10003" y="26"/>
                              <a:ext cx="108" cy="528"/>
                            </a:xfrm>
                            <a:custGeom>
                              <a:avLst/>
                              <a:gdLst>
                                <a:gd name="T0" fmla="+- 0 10003 10003"/>
                                <a:gd name="T1" fmla="*/ T0 w 108"/>
                                <a:gd name="T2" fmla="+- 0 554 26"/>
                                <a:gd name="T3" fmla="*/ 554 h 528"/>
                                <a:gd name="T4" fmla="+- 0 10111 10003"/>
                                <a:gd name="T5" fmla="*/ T4 w 108"/>
                                <a:gd name="T6" fmla="+- 0 554 26"/>
                                <a:gd name="T7" fmla="*/ 554 h 528"/>
                                <a:gd name="T8" fmla="+- 0 10111 10003"/>
                                <a:gd name="T9" fmla="*/ T8 w 108"/>
                                <a:gd name="T10" fmla="+- 0 26 26"/>
                                <a:gd name="T11" fmla="*/ 26 h 528"/>
                                <a:gd name="T12" fmla="+- 0 10003 10003"/>
                                <a:gd name="T13" fmla="*/ T12 w 108"/>
                                <a:gd name="T14" fmla="+- 0 26 26"/>
                                <a:gd name="T15" fmla="*/ 26 h 528"/>
                                <a:gd name="T16" fmla="+- 0 10003 1000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46"/>
                        <wpg:cNvGrpSpPr>
                          <a:grpSpLocks/>
                        </wpg:cNvGrpSpPr>
                        <wpg:grpSpPr bwMode="auto">
                          <a:xfrm>
                            <a:off x="11095" y="26"/>
                            <a:ext cx="106" cy="528"/>
                            <a:chOff x="11095" y="26"/>
                            <a:chExt cx="106" cy="528"/>
                          </a:xfrm>
                        </wpg:grpSpPr>
                        <wps:wsp>
                          <wps:cNvPr id="1255" name="Freeform 1247"/>
                          <wps:cNvSpPr>
                            <a:spLocks/>
                          </wps:cNvSpPr>
                          <wps:spPr bwMode="auto">
                            <a:xfrm>
                              <a:off x="11095" y="26"/>
                              <a:ext cx="106" cy="528"/>
                            </a:xfrm>
                            <a:custGeom>
                              <a:avLst/>
                              <a:gdLst>
                                <a:gd name="T0" fmla="+- 0 11095 11095"/>
                                <a:gd name="T1" fmla="*/ T0 w 106"/>
                                <a:gd name="T2" fmla="+- 0 554 26"/>
                                <a:gd name="T3" fmla="*/ 554 h 528"/>
                                <a:gd name="T4" fmla="+- 0 11200 11095"/>
                                <a:gd name="T5" fmla="*/ T4 w 106"/>
                                <a:gd name="T6" fmla="+- 0 554 26"/>
                                <a:gd name="T7" fmla="*/ 554 h 528"/>
                                <a:gd name="T8" fmla="+- 0 11200 11095"/>
                                <a:gd name="T9" fmla="*/ T8 w 106"/>
                                <a:gd name="T10" fmla="+- 0 26 26"/>
                                <a:gd name="T11" fmla="*/ 26 h 528"/>
                                <a:gd name="T12" fmla="+- 0 11095 11095"/>
                                <a:gd name="T13" fmla="*/ T12 w 106"/>
                                <a:gd name="T14" fmla="+- 0 26 26"/>
                                <a:gd name="T15" fmla="*/ 26 h 528"/>
                                <a:gd name="T16" fmla="+- 0 11095 11095"/>
                                <a:gd name="T17" fmla="*/ T16 w 106"/>
                                <a:gd name="T18" fmla="+- 0 554 26"/>
                                <a:gd name="T19" fmla="*/ 554 h 528"/>
                              </a:gdLst>
                              <a:ahLst/>
                              <a:cxnLst>
                                <a:cxn ang="0">
                                  <a:pos x="T1" y="T3"/>
                                </a:cxn>
                                <a:cxn ang="0">
                                  <a:pos x="T5" y="T7"/>
                                </a:cxn>
                                <a:cxn ang="0">
                                  <a:pos x="T9" y="T11"/>
                                </a:cxn>
                                <a:cxn ang="0">
                                  <a:pos x="T13" y="T15"/>
                                </a:cxn>
                                <a:cxn ang="0">
                                  <a:pos x="T17" y="T19"/>
                                </a:cxn>
                              </a:cxnLst>
                              <a:rect l="0" t="0" r="r" b="b"/>
                              <a:pathLst>
                                <a:path w="106" h="528">
                                  <a:moveTo>
                                    <a:pt x="0" y="528"/>
                                  </a:moveTo>
                                  <a:lnTo>
                                    <a:pt x="105" y="528"/>
                                  </a:lnTo>
                                  <a:lnTo>
                                    <a:pt x="10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244"/>
                        <wpg:cNvGrpSpPr>
                          <a:grpSpLocks/>
                        </wpg:cNvGrpSpPr>
                        <wpg:grpSpPr bwMode="auto">
                          <a:xfrm>
                            <a:off x="10111" y="26"/>
                            <a:ext cx="984" cy="528"/>
                            <a:chOff x="10111" y="26"/>
                            <a:chExt cx="984" cy="528"/>
                          </a:xfrm>
                        </wpg:grpSpPr>
                        <wps:wsp>
                          <wps:cNvPr id="1257" name="Freeform 1245"/>
                          <wps:cNvSpPr>
                            <a:spLocks/>
                          </wps:cNvSpPr>
                          <wps:spPr bwMode="auto">
                            <a:xfrm>
                              <a:off x="10111" y="26"/>
                              <a:ext cx="984" cy="528"/>
                            </a:xfrm>
                            <a:custGeom>
                              <a:avLst/>
                              <a:gdLst>
                                <a:gd name="T0" fmla="+- 0 10111 10111"/>
                                <a:gd name="T1" fmla="*/ T0 w 984"/>
                                <a:gd name="T2" fmla="+- 0 554 26"/>
                                <a:gd name="T3" fmla="*/ 554 h 528"/>
                                <a:gd name="T4" fmla="+- 0 11095 10111"/>
                                <a:gd name="T5" fmla="*/ T4 w 984"/>
                                <a:gd name="T6" fmla="+- 0 554 26"/>
                                <a:gd name="T7" fmla="*/ 554 h 528"/>
                                <a:gd name="T8" fmla="+- 0 11095 10111"/>
                                <a:gd name="T9" fmla="*/ T8 w 984"/>
                                <a:gd name="T10" fmla="+- 0 26 26"/>
                                <a:gd name="T11" fmla="*/ 26 h 528"/>
                                <a:gd name="T12" fmla="+- 0 10111 10111"/>
                                <a:gd name="T13" fmla="*/ T12 w 984"/>
                                <a:gd name="T14" fmla="+- 0 26 26"/>
                                <a:gd name="T15" fmla="*/ 26 h 528"/>
                                <a:gd name="T16" fmla="+- 0 10111 10111"/>
                                <a:gd name="T17" fmla="*/ T16 w 984"/>
                                <a:gd name="T18" fmla="+- 0 554 26"/>
                                <a:gd name="T19" fmla="*/ 554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42"/>
                        <wpg:cNvGrpSpPr>
                          <a:grpSpLocks/>
                        </wpg:cNvGrpSpPr>
                        <wpg:grpSpPr bwMode="auto">
                          <a:xfrm>
                            <a:off x="5" y="24"/>
                            <a:ext cx="5" cy="2"/>
                            <a:chOff x="5" y="24"/>
                            <a:chExt cx="5" cy="2"/>
                          </a:xfrm>
                        </wpg:grpSpPr>
                        <wps:wsp>
                          <wps:cNvPr id="1259" name="Freeform 1243"/>
                          <wps:cNvSpPr>
                            <a:spLocks/>
                          </wps:cNvSpPr>
                          <wps:spPr bwMode="auto">
                            <a:xfrm>
                              <a:off x="5" y="24"/>
                              <a:ext cx="5" cy="2"/>
                            </a:xfrm>
                            <a:custGeom>
                              <a:avLst/>
                              <a:gdLst>
                                <a:gd name="T0" fmla="+- 0 5 5"/>
                                <a:gd name="T1" fmla="*/ T0 w 5"/>
                                <a:gd name="T2" fmla="+- 0 10 5"/>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240"/>
                        <wpg:cNvGrpSpPr>
                          <a:grpSpLocks/>
                        </wpg:cNvGrpSpPr>
                        <wpg:grpSpPr bwMode="auto">
                          <a:xfrm>
                            <a:off x="10" y="24"/>
                            <a:ext cx="533" cy="2"/>
                            <a:chOff x="10" y="24"/>
                            <a:chExt cx="533" cy="2"/>
                          </a:xfrm>
                        </wpg:grpSpPr>
                        <wps:wsp>
                          <wps:cNvPr id="1261" name="Freeform 1241"/>
                          <wps:cNvSpPr>
                            <a:spLocks/>
                          </wps:cNvSpPr>
                          <wps:spPr bwMode="auto">
                            <a:xfrm>
                              <a:off x="10" y="24"/>
                              <a:ext cx="533" cy="2"/>
                            </a:xfrm>
                            <a:custGeom>
                              <a:avLst/>
                              <a:gdLst>
                                <a:gd name="T0" fmla="+- 0 10 10"/>
                                <a:gd name="T1" fmla="*/ T0 w 533"/>
                                <a:gd name="T2" fmla="+- 0 542 10"/>
                                <a:gd name="T3" fmla="*/ T2 w 533"/>
                              </a:gdLst>
                              <a:ahLst/>
                              <a:cxnLst>
                                <a:cxn ang="0">
                                  <a:pos x="T1" y="0"/>
                                </a:cxn>
                                <a:cxn ang="0">
                                  <a:pos x="T3" y="0"/>
                                </a:cxn>
                              </a:cxnLst>
                              <a:rect l="0" t="0" r="r" b="b"/>
                              <a:pathLst>
                                <a:path w="533">
                                  <a:moveTo>
                                    <a:pt x="0" y="0"/>
                                  </a:moveTo>
                                  <a:lnTo>
                                    <a:pt x="5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238"/>
                        <wpg:cNvGrpSpPr>
                          <a:grpSpLocks/>
                        </wpg:cNvGrpSpPr>
                        <wpg:grpSpPr bwMode="auto">
                          <a:xfrm>
                            <a:off x="542" y="24"/>
                            <a:ext cx="5" cy="2"/>
                            <a:chOff x="542" y="24"/>
                            <a:chExt cx="5" cy="2"/>
                          </a:xfrm>
                        </wpg:grpSpPr>
                        <wps:wsp>
                          <wps:cNvPr id="1263" name="Freeform 1239"/>
                          <wps:cNvSpPr>
                            <a:spLocks/>
                          </wps:cNvSpPr>
                          <wps:spPr bwMode="auto">
                            <a:xfrm>
                              <a:off x="542" y="24"/>
                              <a:ext cx="5" cy="2"/>
                            </a:xfrm>
                            <a:custGeom>
                              <a:avLst/>
                              <a:gdLst>
                                <a:gd name="T0" fmla="+- 0 542 542"/>
                                <a:gd name="T1" fmla="*/ T0 w 5"/>
                                <a:gd name="T2" fmla="+- 0 547 542"/>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236"/>
                        <wpg:cNvGrpSpPr>
                          <a:grpSpLocks/>
                        </wpg:cNvGrpSpPr>
                        <wpg:grpSpPr bwMode="auto">
                          <a:xfrm>
                            <a:off x="547" y="24"/>
                            <a:ext cx="5831" cy="2"/>
                            <a:chOff x="547" y="24"/>
                            <a:chExt cx="5831" cy="2"/>
                          </a:xfrm>
                        </wpg:grpSpPr>
                        <wps:wsp>
                          <wps:cNvPr id="1265" name="Freeform 1237"/>
                          <wps:cNvSpPr>
                            <a:spLocks/>
                          </wps:cNvSpPr>
                          <wps:spPr bwMode="auto">
                            <a:xfrm>
                              <a:off x="547" y="24"/>
                              <a:ext cx="5831" cy="2"/>
                            </a:xfrm>
                            <a:custGeom>
                              <a:avLst/>
                              <a:gdLst>
                                <a:gd name="T0" fmla="+- 0 547 547"/>
                                <a:gd name="T1" fmla="*/ T0 w 5831"/>
                                <a:gd name="T2" fmla="+- 0 6378 547"/>
                                <a:gd name="T3" fmla="*/ T2 w 5831"/>
                              </a:gdLst>
                              <a:ahLst/>
                              <a:cxnLst>
                                <a:cxn ang="0">
                                  <a:pos x="T1" y="0"/>
                                </a:cxn>
                                <a:cxn ang="0">
                                  <a:pos x="T3" y="0"/>
                                </a:cxn>
                              </a:cxnLst>
                              <a:rect l="0" t="0" r="r" b="b"/>
                              <a:pathLst>
                                <a:path w="5831">
                                  <a:moveTo>
                                    <a:pt x="0" y="0"/>
                                  </a:moveTo>
                                  <a:lnTo>
                                    <a:pt x="58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234"/>
                        <wpg:cNvGrpSpPr>
                          <a:grpSpLocks/>
                        </wpg:cNvGrpSpPr>
                        <wpg:grpSpPr bwMode="auto">
                          <a:xfrm>
                            <a:off x="6378" y="24"/>
                            <a:ext cx="5" cy="2"/>
                            <a:chOff x="6378" y="24"/>
                            <a:chExt cx="5" cy="2"/>
                          </a:xfrm>
                        </wpg:grpSpPr>
                        <wps:wsp>
                          <wps:cNvPr id="1267" name="Freeform 1235"/>
                          <wps:cNvSpPr>
                            <a:spLocks/>
                          </wps:cNvSpPr>
                          <wps:spPr bwMode="auto">
                            <a:xfrm>
                              <a:off x="6378" y="24"/>
                              <a:ext cx="5" cy="2"/>
                            </a:xfrm>
                            <a:custGeom>
                              <a:avLst/>
                              <a:gdLst>
                                <a:gd name="T0" fmla="+- 0 6378 6378"/>
                                <a:gd name="T1" fmla="*/ T0 w 5"/>
                                <a:gd name="T2" fmla="+- 0 6383 637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232"/>
                        <wpg:cNvGrpSpPr>
                          <a:grpSpLocks/>
                        </wpg:cNvGrpSpPr>
                        <wpg:grpSpPr bwMode="auto">
                          <a:xfrm>
                            <a:off x="6383" y="24"/>
                            <a:ext cx="264" cy="2"/>
                            <a:chOff x="6383" y="24"/>
                            <a:chExt cx="264" cy="2"/>
                          </a:xfrm>
                        </wpg:grpSpPr>
                        <wps:wsp>
                          <wps:cNvPr id="1269" name="Freeform 1233"/>
                          <wps:cNvSpPr>
                            <a:spLocks/>
                          </wps:cNvSpPr>
                          <wps:spPr bwMode="auto">
                            <a:xfrm>
                              <a:off x="6383" y="24"/>
                              <a:ext cx="264" cy="2"/>
                            </a:xfrm>
                            <a:custGeom>
                              <a:avLst/>
                              <a:gdLst>
                                <a:gd name="T0" fmla="+- 0 6383 6383"/>
                                <a:gd name="T1" fmla="*/ T0 w 264"/>
                                <a:gd name="T2" fmla="+- 0 6647 6383"/>
                                <a:gd name="T3" fmla="*/ T2 w 264"/>
                              </a:gdLst>
                              <a:ahLst/>
                              <a:cxnLst>
                                <a:cxn ang="0">
                                  <a:pos x="T1" y="0"/>
                                </a:cxn>
                                <a:cxn ang="0">
                                  <a:pos x="T3" y="0"/>
                                </a:cxn>
                              </a:cxnLst>
                              <a:rect l="0" t="0" r="r" b="b"/>
                              <a:pathLst>
                                <a:path w="264">
                                  <a:moveTo>
                                    <a:pt x="0" y="0"/>
                                  </a:moveTo>
                                  <a:lnTo>
                                    <a:pt x="26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230"/>
                        <wpg:cNvGrpSpPr>
                          <a:grpSpLocks/>
                        </wpg:cNvGrpSpPr>
                        <wpg:grpSpPr bwMode="auto">
                          <a:xfrm>
                            <a:off x="6647" y="24"/>
                            <a:ext cx="5" cy="2"/>
                            <a:chOff x="6647" y="24"/>
                            <a:chExt cx="5" cy="2"/>
                          </a:xfrm>
                        </wpg:grpSpPr>
                        <wps:wsp>
                          <wps:cNvPr id="1271" name="Freeform 1231"/>
                          <wps:cNvSpPr>
                            <a:spLocks/>
                          </wps:cNvSpPr>
                          <wps:spPr bwMode="auto">
                            <a:xfrm>
                              <a:off x="6647" y="24"/>
                              <a:ext cx="5" cy="2"/>
                            </a:xfrm>
                            <a:custGeom>
                              <a:avLst/>
                              <a:gdLst>
                                <a:gd name="T0" fmla="+- 0 6647 6647"/>
                                <a:gd name="T1" fmla="*/ T0 w 5"/>
                                <a:gd name="T2" fmla="+- 0 6652 6647"/>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228"/>
                        <wpg:cNvGrpSpPr>
                          <a:grpSpLocks/>
                        </wpg:cNvGrpSpPr>
                        <wpg:grpSpPr bwMode="auto">
                          <a:xfrm>
                            <a:off x="6652" y="24"/>
                            <a:ext cx="1167" cy="2"/>
                            <a:chOff x="6652" y="24"/>
                            <a:chExt cx="1167" cy="2"/>
                          </a:xfrm>
                        </wpg:grpSpPr>
                        <wps:wsp>
                          <wps:cNvPr id="1273" name="Freeform 1229"/>
                          <wps:cNvSpPr>
                            <a:spLocks/>
                          </wps:cNvSpPr>
                          <wps:spPr bwMode="auto">
                            <a:xfrm>
                              <a:off x="6652" y="24"/>
                              <a:ext cx="1167" cy="2"/>
                            </a:xfrm>
                            <a:custGeom>
                              <a:avLst/>
                              <a:gdLst>
                                <a:gd name="T0" fmla="+- 0 6652 6652"/>
                                <a:gd name="T1" fmla="*/ T0 w 1167"/>
                                <a:gd name="T2" fmla="+- 0 7818 6652"/>
                                <a:gd name="T3" fmla="*/ T2 w 1167"/>
                              </a:gdLst>
                              <a:ahLst/>
                              <a:cxnLst>
                                <a:cxn ang="0">
                                  <a:pos x="T1" y="0"/>
                                </a:cxn>
                                <a:cxn ang="0">
                                  <a:pos x="T3" y="0"/>
                                </a:cxn>
                              </a:cxnLst>
                              <a:rect l="0" t="0" r="r" b="b"/>
                              <a:pathLst>
                                <a:path w="1167">
                                  <a:moveTo>
                                    <a:pt x="0" y="0"/>
                                  </a:moveTo>
                                  <a:lnTo>
                                    <a:pt x="11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226"/>
                        <wpg:cNvGrpSpPr>
                          <a:grpSpLocks/>
                        </wpg:cNvGrpSpPr>
                        <wpg:grpSpPr bwMode="auto">
                          <a:xfrm>
                            <a:off x="7818" y="24"/>
                            <a:ext cx="5" cy="2"/>
                            <a:chOff x="7818" y="24"/>
                            <a:chExt cx="5" cy="2"/>
                          </a:xfrm>
                        </wpg:grpSpPr>
                        <wps:wsp>
                          <wps:cNvPr id="1275" name="Freeform 1227"/>
                          <wps:cNvSpPr>
                            <a:spLocks/>
                          </wps:cNvSpPr>
                          <wps:spPr bwMode="auto">
                            <a:xfrm>
                              <a:off x="7818" y="24"/>
                              <a:ext cx="5" cy="2"/>
                            </a:xfrm>
                            <a:custGeom>
                              <a:avLst/>
                              <a:gdLst>
                                <a:gd name="T0" fmla="+- 0 7818 7818"/>
                                <a:gd name="T1" fmla="*/ T0 w 5"/>
                                <a:gd name="T2" fmla="+- 0 7823 781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224"/>
                        <wpg:cNvGrpSpPr>
                          <a:grpSpLocks/>
                        </wpg:cNvGrpSpPr>
                        <wpg:grpSpPr bwMode="auto">
                          <a:xfrm>
                            <a:off x="7823" y="24"/>
                            <a:ext cx="1076" cy="2"/>
                            <a:chOff x="7823" y="24"/>
                            <a:chExt cx="1076" cy="2"/>
                          </a:xfrm>
                        </wpg:grpSpPr>
                        <wps:wsp>
                          <wps:cNvPr id="1277" name="Freeform 1225"/>
                          <wps:cNvSpPr>
                            <a:spLocks/>
                          </wps:cNvSpPr>
                          <wps:spPr bwMode="auto">
                            <a:xfrm>
                              <a:off x="7823" y="24"/>
                              <a:ext cx="1076" cy="2"/>
                            </a:xfrm>
                            <a:custGeom>
                              <a:avLst/>
                              <a:gdLst>
                                <a:gd name="T0" fmla="+- 0 7823 7823"/>
                                <a:gd name="T1" fmla="*/ T0 w 1076"/>
                                <a:gd name="T2" fmla="+- 0 8899 7823"/>
                                <a:gd name="T3" fmla="*/ T2 w 1076"/>
                              </a:gdLst>
                              <a:ahLst/>
                              <a:cxnLst>
                                <a:cxn ang="0">
                                  <a:pos x="T1" y="0"/>
                                </a:cxn>
                                <a:cxn ang="0">
                                  <a:pos x="T3" y="0"/>
                                </a:cxn>
                              </a:cxnLst>
                              <a:rect l="0" t="0" r="r" b="b"/>
                              <a:pathLst>
                                <a:path w="1076">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222"/>
                        <wpg:cNvGrpSpPr>
                          <a:grpSpLocks/>
                        </wpg:cNvGrpSpPr>
                        <wpg:grpSpPr bwMode="auto">
                          <a:xfrm>
                            <a:off x="8899" y="24"/>
                            <a:ext cx="5" cy="2"/>
                            <a:chOff x="8899" y="24"/>
                            <a:chExt cx="5" cy="2"/>
                          </a:xfrm>
                        </wpg:grpSpPr>
                        <wps:wsp>
                          <wps:cNvPr id="1279" name="Freeform 1223"/>
                          <wps:cNvSpPr>
                            <a:spLocks/>
                          </wps:cNvSpPr>
                          <wps:spPr bwMode="auto">
                            <a:xfrm>
                              <a:off x="8899" y="24"/>
                              <a:ext cx="5" cy="2"/>
                            </a:xfrm>
                            <a:custGeom>
                              <a:avLst/>
                              <a:gdLst>
                                <a:gd name="T0" fmla="+- 0 8899 8899"/>
                                <a:gd name="T1" fmla="*/ T0 w 5"/>
                                <a:gd name="T2" fmla="+- 0 8904 8899"/>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220"/>
                        <wpg:cNvGrpSpPr>
                          <a:grpSpLocks/>
                        </wpg:cNvGrpSpPr>
                        <wpg:grpSpPr bwMode="auto">
                          <a:xfrm>
                            <a:off x="8904" y="24"/>
                            <a:ext cx="1100" cy="2"/>
                            <a:chOff x="8904" y="24"/>
                            <a:chExt cx="1100" cy="2"/>
                          </a:xfrm>
                        </wpg:grpSpPr>
                        <wps:wsp>
                          <wps:cNvPr id="1281" name="Freeform 1221"/>
                          <wps:cNvSpPr>
                            <a:spLocks/>
                          </wps:cNvSpPr>
                          <wps:spPr bwMode="auto">
                            <a:xfrm>
                              <a:off x="8904" y="24"/>
                              <a:ext cx="1100" cy="2"/>
                            </a:xfrm>
                            <a:custGeom>
                              <a:avLst/>
                              <a:gdLst>
                                <a:gd name="T0" fmla="+- 0 8904 8904"/>
                                <a:gd name="T1" fmla="*/ T0 w 1100"/>
                                <a:gd name="T2" fmla="+- 0 10003 8904"/>
                                <a:gd name="T3" fmla="*/ T2 w 1100"/>
                              </a:gdLst>
                              <a:ahLst/>
                              <a:cxnLst>
                                <a:cxn ang="0">
                                  <a:pos x="T1" y="0"/>
                                </a:cxn>
                                <a:cxn ang="0">
                                  <a:pos x="T3" y="0"/>
                                </a:cxn>
                              </a:cxnLst>
                              <a:rect l="0" t="0" r="r" b="b"/>
                              <a:pathLst>
                                <a:path w="1100">
                                  <a:moveTo>
                                    <a:pt x="0" y="0"/>
                                  </a:moveTo>
                                  <a:lnTo>
                                    <a:pt x="10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218"/>
                        <wpg:cNvGrpSpPr>
                          <a:grpSpLocks/>
                        </wpg:cNvGrpSpPr>
                        <wpg:grpSpPr bwMode="auto">
                          <a:xfrm>
                            <a:off x="10003" y="24"/>
                            <a:ext cx="5" cy="2"/>
                            <a:chOff x="10003" y="24"/>
                            <a:chExt cx="5" cy="2"/>
                          </a:xfrm>
                        </wpg:grpSpPr>
                        <wps:wsp>
                          <wps:cNvPr id="1283" name="Freeform 1219"/>
                          <wps:cNvSpPr>
                            <a:spLocks/>
                          </wps:cNvSpPr>
                          <wps:spPr bwMode="auto">
                            <a:xfrm>
                              <a:off x="10003" y="24"/>
                              <a:ext cx="5" cy="2"/>
                            </a:xfrm>
                            <a:custGeom>
                              <a:avLst/>
                              <a:gdLst>
                                <a:gd name="T0" fmla="+- 0 10003 10003"/>
                                <a:gd name="T1" fmla="*/ T0 w 5"/>
                                <a:gd name="T2" fmla="+- 0 10008 10003"/>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216"/>
                        <wpg:cNvGrpSpPr>
                          <a:grpSpLocks/>
                        </wpg:cNvGrpSpPr>
                        <wpg:grpSpPr bwMode="auto">
                          <a:xfrm>
                            <a:off x="10008" y="24"/>
                            <a:ext cx="1193" cy="2"/>
                            <a:chOff x="10008" y="24"/>
                            <a:chExt cx="1193" cy="2"/>
                          </a:xfrm>
                        </wpg:grpSpPr>
                        <wps:wsp>
                          <wps:cNvPr id="1285" name="Freeform 1217"/>
                          <wps:cNvSpPr>
                            <a:spLocks/>
                          </wps:cNvSpPr>
                          <wps:spPr bwMode="auto">
                            <a:xfrm>
                              <a:off x="10008" y="24"/>
                              <a:ext cx="1193" cy="2"/>
                            </a:xfrm>
                            <a:custGeom>
                              <a:avLst/>
                              <a:gdLst>
                                <a:gd name="T0" fmla="+- 0 10008 10008"/>
                                <a:gd name="T1" fmla="*/ T0 w 1193"/>
                                <a:gd name="T2" fmla="+- 0 11200 10008"/>
                                <a:gd name="T3" fmla="*/ T2 w 1193"/>
                              </a:gdLst>
                              <a:ahLst/>
                              <a:cxnLst>
                                <a:cxn ang="0">
                                  <a:pos x="T1" y="0"/>
                                </a:cxn>
                                <a:cxn ang="0">
                                  <a:pos x="T3" y="0"/>
                                </a:cxn>
                              </a:cxnLst>
                              <a:rect l="0" t="0" r="r" b="b"/>
                              <a:pathLst>
                                <a:path w="1193">
                                  <a:moveTo>
                                    <a:pt x="0" y="0"/>
                                  </a:moveTo>
                                  <a:lnTo>
                                    <a:pt x="119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214"/>
                        <wpg:cNvGrpSpPr>
                          <a:grpSpLocks/>
                        </wpg:cNvGrpSpPr>
                        <wpg:grpSpPr bwMode="auto">
                          <a:xfrm>
                            <a:off x="2" y="22"/>
                            <a:ext cx="2" cy="538"/>
                            <a:chOff x="2" y="22"/>
                            <a:chExt cx="2" cy="538"/>
                          </a:xfrm>
                        </wpg:grpSpPr>
                        <wps:wsp>
                          <wps:cNvPr id="1287" name="Freeform 1215"/>
                          <wps:cNvSpPr>
                            <a:spLocks/>
                          </wps:cNvSpPr>
                          <wps:spPr bwMode="auto">
                            <a:xfrm>
                              <a:off x="2" y="22"/>
                              <a:ext cx="2" cy="538"/>
                            </a:xfrm>
                            <a:custGeom>
                              <a:avLst/>
                              <a:gdLst>
                                <a:gd name="T0" fmla="+- 0 22 22"/>
                                <a:gd name="T1" fmla="*/ 22 h 538"/>
                                <a:gd name="T2" fmla="+- 0 559 22"/>
                                <a:gd name="T3" fmla="*/ 559 h 538"/>
                              </a:gdLst>
                              <a:ahLst/>
                              <a:cxnLst>
                                <a:cxn ang="0">
                                  <a:pos x="0" y="T1"/>
                                </a:cxn>
                                <a:cxn ang="0">
                                  <a:pos x="0" y="T3"/>
                                </a:cxn>
                              </a:cxnLst>
                              <a:rect l="0" t="0" r="r" b="b"/>
                              <a:pathLst>
                                <a:path h="538">
                                  <a:moveTo>
                                    <a:pt x="0" y="0"/>
                                  </a:moveTo>
                                  <a:lnTo>
                                    <a:pt x="0" y="53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212"/>
                        <wpg:cNvGrpSpPr>
                          <a:grpSpLocks/>
                        </wpg:cNvGrpSpPr>
                        <wpg:grpSpPr bwMode="auto">
                          <a:xfrm>
                            <a:off x="11203" y="22"/>
                            <a:ext cx="2" cy="538"/>
                            <a:chOff x="11203" y="22"/>
                            <a:chExt cx="2" cy="538"/>
                          </a:xfrm>
                        </wpg:grpSpPr>
                        <wps:wsp>
                          <wps:cNvPr id="1289" name="Freeform 1213"/>
                          <wps:cNvSpPr>
                            <a:spLocks/>
                          </wps:cNvSpPr>
                          <wps:spPr bwMode="auto">
                            <a:xfrm>
                              <a:off x="11203" y="22"/>
                              <a:ext cx="2" cy="538"/>
                            </a:xfrm>
                            <a:custGeom>
                              <a:avLst/>
                              <a:gdLst>
                                <a:gd name="T0" fmla="+- 0 22 22"/>
                                <a:gd name="T1" fmla="*/ 22 h 538"/>
                                <a:gd name="T2" fmla="+- 0 559 22"/>
                                <a:gd name="T3" fmla="*/ 559 h 538"/>
                              </a:gdLst>
                              <a:ahLst/>
                              <a:cxnLst>
                                <a:cxn ang="0">
                                  <a:pos x="0" y="T1"/>
                                </a:cxn>
                                <a:cxn ang="0">
                                  <a:pos x="0" y="T3"/>
                                </a:cxn>
                              </a:cxnLst>
                              <a:rect l="0" t="0" r="r" b="b"/>
                              <a:pathLst>
                                <a:path h="538">
                                  <a:moveTo>
                                    <a:pt x="0" y="0"/>
                                  </a:moveTo>
                                  <a:lnTo>
                                    <a:pt x="0" y="53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210"/>
                        <wpg:cNvGrpSpPr>
                          <a:grpSpLocks/>
                        </wpg:cNvGrpSpPr>
                        <wpg:grpSpPr bwMode="auto">
                          <a:xfrm>
                            <a:off x="5" y="557"/>
                            <a:ext cx="5" cy="2"/>
                            <a:chOff x="5" y="557"/>
                            <a:chExt cx="5" cy="2"/>
                          </a:xfrm>
                        </wpg:grpSpPr>
                        <wps:wsp>
                          <wps:cNvPr id="1291" name="Freeform 1211"/>
                          <wps:cNvSpPr>
                            <a:spLocks/>
                          </wps:cNvSpPr>
                          <wps:spPr bwMode="auto">
                            <a:xfrm>
                              <a:off x="5" y="557"/>
                              <a:ext cx="5" cy="2"/>
                            </a:xfrm>
                            <a:custGeom>
                              <a:avLst/>
                              <a:gdLst>
                                <a:gd name="T0" fmla="+- 0 5 5"/>
                                <a:gd name="T1" fmla="*/ T0 w 5"/>
                                <a:gd name="T2" fmla="+- 0 10 5"/>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208"/>
                        <wpg:cNvGrpSpPr>
                          <a:grpSpLocks/>
                        </wpg:cNvGrpSpPr>
                        <wpg:grpSpPr bwMode="auto">
                          <a:xfrm>
                            <a:off x="10" y="557"/>
                            <a:ext cx="533" cy="2"/>
                            <a:chOff x="10" y="557"/>
                            <a:chExt cx="533" cy="2"/>
                          </a:xfrm>
                        </wpg:grpSpPr>
                        <wps:wsp>
                          <wps:cNvPr id="1293" name="Freeform 1209"/>
                          <wps:cNvSpPr>
                            <a:spLocks/>
                          </wps:cNvSpPr>
                          <wps:spPr bwMode="auto">
                            <a:xfrm>
                              <a:off x="10" y="557"/>
                              <a:ext cx="533" cy="2"/>
                            </a:xfrm>
                            <a:custGeom>
                              <a:avLst/>
                              <a:gdLst>
                                <a:gd name="T0" fmla="+- 0 10 10"/>
                                <a:gd name="T1" fmla="*/ T0 w 533"/>
                                <a:gd name="T2" fmla="+- 0 542 10"/>
                                <a:gd name="T3" fmla="*/ T2 w 533"/>
                              </a:gdLst>
                              <a:ahLst/>
                              <a:cxnLst>
                                <a:cxn ang="0">
                                  <a:pos x="T1" y="0"/>
                                </a:cxn>
                                <a:cxn ang="0">
                                  <a:pos x="T3" y="0"/>
                                </a:cxn>
                              </a:cxnLst>
                              <a:rect l="0" t="0" r="r" b="b"/>
                              <a:pathLst>
                                <a:path w="533">
                                  <a:moveTo>
                                    <a:pt x="0" y="0"/>
                                  </a:moveTo>
                                  <a:lnTo>
                                    <a:pt x="5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206"/>
                        <wpg:cNvGrpSpPr>
                          <a:grpSpLocks/>
                        </wpg:cNvGrpSpPr>
                        <wpg:grpSpPr bwMode="auto">
                          <a:xfrm>
                            <a:off x="542" y="557"/>
                            <a:ext cx="5" cy="2"/>
                            <a:chOff x="542" y="557"/>
                            <a:chExt cx="5" cy="2"/>
                          </a:xfrm>
                        </wpg:grpSpPr>
                        <wps:wsp>
                          <wps:cNvPr id="1295" name="Freeform 1207"/>
                          <wps:cNvSpPr>
                            <a:spLocks/>
                          </wps:cNvSpPr>
                          <wps:spPr bwMode="auto">
                            <a:xfrm>
                              <a:off x="542" y="557"/>
                              <a:ext cx="5" cy="2"/>
                            </a:xfrm>
                            <a:custGeom>
                              <a:avLst/>
                              <a:gdLst>
                                <a:gd name="T0" fmla="+- 0 542 542"/>
                                <a:gd name="T1" fmla="*/ T0 w 5"/>
                                <a:gd name="T2" fmla="+- 0 547 542"/>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204"/>
                        <wpg:cNvGrpSpPr>
                          <a:grpSpLocks/>
                        </wpg:cNvGrpSpPr>
                        <wpg:grpSpPr bwMode="auto">
                          <a:xfrm>
                            <a:off x="547" y="557"/>
                            <a:ext cx="5831" cy="2"/>
                            <a:chOff x="547" y="557"/>
                            <a:chExt cx="5831" cy="2"/>
                          </a:xfrm>
                        </wpg:grpSpPr>
                        <wps:wsp>
                          <wps:cNvPr id="1297" name="Freeform 1205"/>
                          <wps:cNvSpPr>
                            <a:spLocks/>
                          </wps:cNvSpPr>
                          <wps:spPr bwMode="auto">
                            <a:xfrm>
                              <a:off x="547" y="557"/>
                              <a:ext cx="5831" cy="2"/>
                            </a:xfrm>
                            <a:custGeom>
                              <a:avLst/>
                              <a:gdLst>
                                <a:gd name="T0" fmla="+- 0 547 547"/>
                                <a:gd name="T1" fmla="*/ T0 w 5831"/>
                                <a:gd name="T2" fmla="+- 0 6378 547"/>
                                <a:gd name="T3" fmla="*/ T2 w 5831"/>
                              </a:gdLst>
                              <a:ahLst/>
                              <a:cxnLst>
                                <a:cxn ang="0">
                                  <a:pos x="T1" y="0"/>
                                </a:cxn>
                                <a:cxn ang="0">
                                  <a:pos x="T3" y="0"/>
                                </a:cxn>
                              </a:cxnLst>
                              <a:rect l="0" t="0" r="r" b="b"/>
                              <a:pathLst>
                                <a:path w="5831">
                                  <a:moveTo>
                                    <a:pt x="0" y="0"/>
                                  </a:moveTo>
                                  <a:lnTo>
                                    <a:pt x="58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202"/>
                        <wpg:cNvGrpSpPr>
                          <a:grpSpLocks/>
                        </wpg:cNvGrpSpPr>
                        <wpg:grpSpPr bwMode="auto">
                          <a:xfrm>
                            <a:off x="6378" y="557"/>
                            <a:ext cx="5" cy="2"/>
                            <a:chOff x="6378" y="557"/>
                            <a:chExt cx="5" cy="2"/>
                          </a:xfrm>
                        </wpg:grpSpPr>
                        <wps:wsp>
                          <wps:cNvPr id="1299" name="Freeform 1203"/>
                          <wps:cNvSpPr>
                            <a:spLocks/>
                          </wps:cNvSpPr>
                          <wps:spPr bwMode="auto">
                            <a:xfrm>
                              <a:off x="6378" y="557"/>
                              <a:ext cx="5" cy="2"/>
                            </a:xfrm>
                            <a:custGeom>
                              <a:avLst/>
                              <a:gdLst>
                                <a:gd name="T0" fmla="+- 0 6378 6378"/>
                                <a:gd name="T1" fmla="*/ T0 w 5"/>
                                <a:gd name="T2" fmla="+- 0 6383 637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200"/>
                        <wpg:cNvGrpSpPr>
                          <a:grpSpLocks/>
                        </wpg:cNvGrpSpPr>
                        <wpg:grpSpPr bwMode="auto">
                          <a:xfrm>
                            <a:off x="6383" y="557"/>
                            <a:ext cx="264" cy="2"/>
                            <a:chOff x="6383" y="557"/>
                            <a:chExt cx="264" cy="2"/>
                          </a:xfrm>
                        </wpg:grpSpPr>
                        <wps:wsp>
                          <wps:cNvPr id="1301" name="Freeform 1201"/>
                          <wps:cNvSpPr>
                            <a:spLocks/>
                          </wps:cNvSpPr>
                          <wps:spPr bwMode="auto">
                            <a:xfrm>
                              <a:off x="6383" y="557"/>
                              <a:ext cx="264" cy="2"/>
                            </a:xfrm>
                            <a:custGeom>
                              <a:avLst/>
                              <a:gdLst>
                                <a:gd name="T0" fmla="+- 0 6383 6383"/>
                                <a:gd name="T1" fmla="*/ T0 w 264"/>
                                <a:gd name="T2" fmla="+- 0 6647 6383"/>
                                <a:gd name="T3" fmla="*/ T2 w 264"/>
                              </a:gdLst>
                              <a:ahLst/>
                              <a:cxnLst>
                                <a:cxn ang="0">
                                  <a:pos x="T1" y="0"/>
                                </a:cxn>
                                <a:cxn ang="0">
                                  <a:pos x="T3" y="0"/>
                                </a:cxn>
                              </a:cxnLst>
                              <a:rect l="0" t="0" r="r" b="b"/>
                              <a:pathLst>
                                <a:path w="264">
                                  <a:moveTo>
                                    <a:pt x="0" y="0"/>
                                  </a:moveTo>
                                  <a:lnTo>
                                    <a:pt x="26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198"/>
                        <wpg:cNvGrpSpPr>
                          <a:grpSpLocks/>
                        </wpg:cNvGrpSpPr>
                        <wpg:grpSpPr bwMode="auto">
                          <a:xfrm>
                            <a:off x="6647" y="557"/>
                            <a:ext cx="5" cy="2"/>
                            <a:chOff x="6647" y="557"/>
                            <a:chExt cx="5" cy="2"/>
                          </a:xfrm>
                        </wpg:grpSpPr>
                        <wps:wsp>
                          <wps:cNvPr id="1303" name="Freeform 1199"/>
                          <wps:cNvSpPr>
                            <a:spLocks/>
                          </wps:cNvSpPr>
                          <wps:spPr bwMode="auto">
                            <a:xfrm>
                              <a:off x="6647" y="557"/>
                              <a:ext cx="5" cy="2"/>
                            </a:xfrm>
                            <a:custGeom>
                              <a:avLst/>
                              <a:gdLst>
                                <a:gd name="T0" fmla="+- 0 6647 6647"/>
                                <a:gd name="T1" fmla="*/ T0 w 5"/>
                                <a:gd name="T2" fmla="+- 0 6652 6647"/>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196"/>
                        <wpg:cNvGrpSpPr>
                          <a:grpSpLocks/>
                        </wpg:cNvGrpSpPr>
                        <wpg:grpSpPr bwMode="auto">
                          <a:xfrm>
                            <a:off x="6652" y="557"/>
                            <a:ext cx="1167" cy="2"/>
                            <a:chOff x="6652" y="557"/>
                            <a:chExt cx="1167" cy="2"/>
                          </a:xfrm>
                        </wpg:grpSpPr>
                        <wps:wsp>
                          <wps:cNvPr id="1305" name="Freeform 1197"/>
                          <wps:cNvSpPr>
                            <a:spLocks/>
                          </wps:cNvSpPr>
                          <wps:spPr bwMode="auto">
                            <a:xfrm>
                              <a:off x="6652" y="557"/>
                              <a:ext cx="1167" cy="2"/>
                            </a:xfrm>
                            <a:custGeom>
                              <a:avLst/>
                              <a:gdLst>
                                <a:gd name="T0" fmla="+- 0 6652 6652"/>
                                <a:gd name="T1" fmla="*/ T0 w 1167"/>
                                <a:gd name="T2" fmla="+- 0 7818 6652"/>
                                <a:gd name="T3" fmla="*/ T2 w 1167"/>
                              </a:gdLst>
                              <a:ahLst/>
                              <a:cxnLst>
                                <a:cxn ang="0">
                                  <a:pos x="T1" y="0"/>
                                </a:cxn>
                                <a:cxn ang="0">
                                  <a:pos x="T3" y="0"/>
                                </a:cxn>
                              </a:cxnLst>
                              <a:rect l="0" t="0" r="r" b="b"/>
                              <a:pathLst>
                                <a:path w="1167">
                                  <a:moveTo>
                                    <a:pt x="0" y="0"/>
                                  </a:moveTo>
                                  <a:lnTo>
                                    <a:pt x="11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194"/>
                        <wpg:cNvGrpSpPr>
                          <a:grpSpLocks/>
                        </wpg:cNvGrpSpPr>
                        <wpg:grpSpPr bwMode="auto">
                          <a:xfrm>
                            <a:off x="7818" y="557"/>
                            <a:ext cx="5" cy="2"/>
                            <a:chOff x="7818" y="557"/>
                            <a:chExt cx="5" cy="2"/>
                          </a:xfrm>
                        </wpg:grpSpPr>
                        <wps:wsp>
                          <wps:cNvPr id="1307" name="Freeform 1195"/>
                          <wps:cNvSpPr>
                            <a:spLocks/>
                          </wps:cNvSpPr>
                          <wps:spPr bwMode="auto">
                            <a:xfrm>
                              <a:off x="7818" y="557"/>
                              <a:ext cx="5" cy="2"/>
                            </a:xfrm>
                            <a:custGeom>
                              <a:avLst/>
                              <a:gdLst>
                                <a:gd name="T0" fmla="+- 0 7818 7818"/>
                                <a:gd name="T1" fmla="*/ T0 w 5"/>
                                <a:gd name="T2" fmla="+- 0 7823 781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192"/>
                        <wpg:cNvGrpSpPr>
                          <a:grpSpLocks/>
                        </wpg:cNvGrpSpPr>
                        <wpg:grpSpPr bwMode="auto">
                          <a:xfrm>
                            <a:off x="7823" y="557"/>
                            <a:ext cx="1076" cy="2"/>
                            <a:chOff x="7823" y="557"/>
                            <a:chExt cx="1076" cy="2"/>
                          </a:xfrm>
                        </wpg:grpSpPr>
                        <wps:wsp>
                          <wps:cNvPr id="1309" name="Freeform 1193"/>
                          <wps:cNvSpPr>
                            <a:spLocks/>
                          </wps:cNvSpPr>
                          <wps:spPr bwMode="auto">
                            <a:xfrm>
                              <a:off x="7823" y="557"/>
                              <a:ext cx="1076" cy="2"/>
                            </a:xfrm>
                            <a:custGeom>
                              <a:avLst/>
                              <a:gdLst>
                                <a:gd name="T0" fmla="+- 0 7823 7823"/>
                                <a:gd name="T1" fmla="*/ T0 w 1076"/>
                                <a:gd name="T2" fmla="+- 0 8899 7823"/>
                                <a:gd name="T3" fmla="*/ T2 w 1076"/>
                              </a:gdLst>
                              <a:ahLst/>
                              <a:cxnLst>
                                <a:cxn ang="0">
                                  <a:pos x="T1" y="0"/>
                                </a:cxn>
                                <a:cxn ang="0">
                                  <a:pos x="T3" y="0"/>
                                </a:cxn>
                              </a:cxnLst>
                              <a:rect l="0" t="0" r="r" b="b"/>
                              <a:pathLst>
                                <a:path w="1076">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190"/>
                        <wpg:cNvGrpSpPr>
                          <a:grpSpLocks/>
                        </wpg:cNvGrpSpPr>
                        <wpg:grpSpPr bwMode="auto">
                          <a:xfrm>
                            <a:off x="8899" y="557"/>
                            <a:ext cx="5" cy="2"/>
                            <a:chOff x="8899" y="557"/>
                            <a:chExt cx="5" cy="2"/>
                          </a:xfrm>
                        </wpg:grpSpPr>
                        <wps:wsp>
                          <wps:cNvPr id="1311" name="Freeform 1191"/>
                          <wps:cNvSpPr>
                            <a:spLocks/>
                          </wps:cNvSpPr>
                          <wps:spPr bwMode="auto">
                            <a:xfrm>
                              <a:off x="8899" y="557"/>
                              <a:ext cx="5" cy="2"/>
                            </a:xfrm>
                            <a:custGeom>
                              <a:avLst/>
                              <a:gdLst>
                                <a:gd name="T0" fmla="+- 0 8899 8899"/>
                                <a:gd name="T1" fmla="*/ T0 w 5"/>
                                <a:gd name="T2" fmla="+- 0 8904 8899"/>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188"/>
                        <wpg:cNvGrpSpPr>
                          <a:grpSpLocks/>
                        </wpg:cNvGrpSpPr>
                        <wpg:grpSpPr bwMode="auto">
                          <a:xfrm>
                            <a:off x="8904" y="557"/>
                            <a:ext cx="1100" cy="2"/>
                            <a:chOff x="8904" y="557"/>
                            <a:chExt cx="1100" cy="2"/>
                          </a:xfrm>
                        </wpg:grpSpPr>
                        <wps:wsp>
                          <wps:cNvPr id="1313" name="Freeform 1189"/>
                          <wps:cNvSpPr>
                            <a:spLocks/>
                          </wps:cNvSpPr>
                          <wps:spPr bwMode="auto">
                            <a:xfrm>
                              <a:off x="8904" y="557"/>
                              <a:ext cx="1100" cy="2"/>
                            </a:xfrm>
                            <a:custGeom>
                              <a:avLst/>
                              <a:gdLst>
                                <a:gd name="T0" fmla="+- 0 8904 8904"/>
                                <a:gd name="T1" fmla="*/ T0 w 1100"/>
                                <a:gd name="T2" fmla="+- 0 10003 8904"/>
                                <a:gd name="T3" fmla="*/ T2 w 1100"/>
                              </a:gdLst>
                              <a:ahLst/>
                              <a:cxnLst>
                                <a:cxn ang="0">
                                  <a:pos x="T1" y="0"/>
                                </a:cxn>
                                <a:cxn ang="0">
                                  <a:pos x="T3" y="0"/>
                                </a:cxn>
                              </a:cxnLst>
                              <a:rect l="0" t="0" r="r" b="b"/>
                              <a:pathLst>
                                <a:path w="1100">
                                  <a:moveTo>
                                    <a:pt x="0" y="0"/>
                                  </a:moveTo>
                                  <a:lnTo>
                                    <a:pt x="10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186"/>
                        <wpg:cNvGrpSpPr>
                          <a:grpSpLocks/>
                        </wpg:cNvGrpSpPr>
                        <wpg:grpSpPr bwMode="auto">
                          <a:xfrm>
                            <a:off x="10003" y="557"/>
                            <a:ext cx="5" cy="2"/>
                            <a:chOff x="10003" y="557"/>
                            <a:chExt cx="5" cy="2"/>
                          </a:xfrm>
                        </wpg:grpSpPr>
                        <wps:wsp>
                          <wps:cNvPr id="1315" name="Freeform 1187"/>
                          <wps:cNvSpPr>
                            <a:spLocks/>
                          </wps:cNvSpPr>
                          <wps:spPr bwMode="auto">
                            <a:xfrm>
                              <a:off x="10003" y="557"/>
                              <a:ext cx="5" cy="2"/>
                            </a:xfrm>
                            <a:custGeom>
                              <a:avLst/>
                              <a:gdLst>
                                <a:gd name="T0" fmla="+- 0 10003 10003"/>
                                <a:gd name="T1" fmla="*/ T0 w 5"/>
                                <a:gd name="T2" fmla="+- 0 10008 10003"/>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179"/>
                        <wpg:cNvGrpSpPr>
                          <a:grpSpLocks/>
                        </wpg:cNvGrpSpPr>
                        <wpg:grpSpPr bwMode="auto">
                          <a:xfrm>
                            <a:off x="10008" y="557"/>
                            <a:ext cx="1193" cy="2"/>
                            <a:chOff x="10008" y="557"/>
                            <a:chExt cx="1193" cy="2"/>
                          </a:xfrm>
                        </wpg:grpSpPr>
                        <wps:wsp>
                          <wps:cNvPr id="1317" name="Freeform 1185"/>
                          <wps:cNvSpPr>
                            <a:spLocks/>
                          </wps:cNvSpPr>
                          <wps:spPr bwMode="auto">
                            <a:xfrm>
                              <a:off x="10008" y="557"/>
                              <a:ext cx="1193" cy="2"/>
                            </a:xfrm>
                            <a:custGeom>
                              <a:avLst/>
                              <a:gdLst>
                                <a:gd name="T0" fmla="+- 0 10008 10008"/>
                                <a:gd name="T1" fmla="*/ T0 w 1193"/>
                                <a:gd name="T2" fmla="+- 0 11200 10008"/>
                                <a:gd name="T3" fmla="*/ T2 w 1193"/>
                              </a:gdLst>
                              <a:ahLst/>
                              <a:cxnLst>
                                <a:cxn ang="0">
                                  <a:pos x="T1" y="0"/>
                                </a:cxn>
                                <a:cxn ang="0">
                                  <a:pos x="T3" y="0"/>
                                </a:cxn>
                              </a:cxnLst>
                              <a:rect l="0" t="0" r="r" b="b"/>
                              <a:pathLst>
                                <a:path w="1193">
                                  <a:moveTo>
                                    <a:pt x="0" y="0"/>
                                  </a:moveTo>
                                  <a:lnTo>
                                    <a:pt x="119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Text Box 1184"/>
                          <wps:cNvSpPr txBox="1">
                            <a:spLocks noChangeArrowheads="1"/>
                          </wps:cNvSpPr>
                          <wps:spPr bwMode="auto">
                            <a:xfrm>
                              <a:off x="300" y="122"/>
                              <a:ext cx="555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350"/>
                                  </w:tabs>
                                  <w:spacing w:line="166" w:lineRule="exact"/>
                                  <w:ind w:left="350" w:hanging="351"/>
                                  <w:rPr>
                                    <w:rFonts w:ascii="Arial" w:eastAsia="Arial" w:hAnsi="Arial" w:cs="Arial"/>
                                    <w:sz w:val="16"/>
                                    <w:szCs w:val="16"/>
                                  </w:rPr>
                                </w:pPr>
                                <w:r>
                                  <w:rPr>
                                    <w:rFonts w:ascii="Arial" w:eastAsia="Arial" w:hAnsi="Arial" w:cs="Arial"/>
                                    <w:spacing w:val="-1"/>
                                    <w:sz w:val="16"/>
                                    <w:szCs w:val="16"/>
                                  </w:rPr>
                                  <w:t>5</w:t>
                                </w:r>
                                <w:r>
                                  <w:rPr>
                                    <w:rFonts w:ascii="Arial" w:eastAsia="Arial" w:hAnsi="Arial" w:cs="Arial"/>
                                    <w:sz w:val="16"/>
                                    <w:szCs w:val="16"/>
                                  </w:rPr>
                                  <w:t>.</w:t>
                                </w:r>
                                <w:r>
                                  <w:rPr>
                                    <w:rFonts w:ascii="Arial" w:eastAsia="Arial" w:hAnsi="Arial" w:cs="Arial"/>
                                    <w:sz w:val="16"/>
                                    <w:szCs w:val="16"/>
                                  </w:rPr>
                                  <w:tab/>
                                  <w:t>Y</w:t>
                                </w:r>
                                <w:r>
                                  <w:rPr>
                                    <w:rFonts w:ascii="Arial" w:eastAsia="Arial" w:hAnsi="Arial" w:cs="Arial"/>
                                    <w:spacing w:val="-1"/>
                                    <w:sz w:val="16"/>
                                    <w:szCs w:val="16"/>
                                  </w:rPr>
                                  <w:t>ou</w:t>
                                </w:r>
                                <w:r>
                                  <w:rPr>
                                    <w:rFonts w:ascii="Arial" w:eastAsia="Arial" w:hAnsi="Arial" w:cs="Arial"/>
                                    <w:sz w:val="16"/>
                                    <w:szCs w:val="16"/>
                                  </w:rPr>
                                  <w:t xml:space="preserve">r </w:t>
                                </w:r>
                                <w:r>
                                  <w:rPr>
                                    <w:rFonts w:ascii="Arial" w:eastAsia="Arial" w:hAnsi="Arial" w:cs="Arial"/>
                                    <w:spacing w:val="-1"/>
                                    <w:sz w:val="16"/>
                                    <w:szCs w:val="16"/>
                                  </w:rPr>
                                  <w:t>DC</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or</w:t>
                                </w:r>
                                <w:r>
                                  <w:rPr>
                                    <w:rFonts w:ascii="Arial" w:eastAsia="Arial" w:hAnsi="Arial" w:cs="Arial"/>
                                    <w:sz w:val="16"/>
                                    <w:szCs w:val="16"/>
                                  </w:rPr>
                                  <w:t>k</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he</w:t>
                                </w:r>
                                <w:r>
                                  <w:rPr>
                                    <w:rFonts w:ascii="Arial" w:eastAsia="Arial" w:hAnsi="Arial" w:cs="Arial"/>
                                    <w:sz w:val="16"/>
                                    <w:szCs w:val="16"/>
                                  </w:rPr>
                                  <w:t>lp</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2"/>
                                    <w:sz w:val="16"/>
                                    <w:szCs w:val="16"/>
                                  </w:rPr>
                                  <w:t>y</w:t>
                                </w:r>
                                <w:r>
                                  <w:rPr>
                                    <w:rFonts w:ascii="Arial" w:eastAsia="Arial" w:hAnsi="Arial" w:cs="Arial"/>
                                    <w:spacing w:val="-1"/>
                                    <w:sz w:val="16"/>
                                    <w:szCs w:val="16"/>
                                  </w:rPr>
                                  <w:t>o</w:t>
                                </w:r>
                                <w:r>
                                  <w:rPr>
                                    <w:rFonts w:ascii="Arial" w:eastAsia="Arial" w:hAnsi="Arial" w:cs="Arial"/>
                                    <w:sz w:val="16"/>
                                    <w:szCs w:val="16"/>
                                  </w:rPr>
                                  <w:t>u to</w:t>
                                </w:r>
                                <w:r>
                                  <w:rPr>
                                    <w:rFonts w:ascii="Arial" w:eastAsia="Arial" w:hAnsi="Arial" w:cs="Arial"/>
                                    <w:spacing w:val="-3"/>
                                    <w:sz w:val="16"/>
                                    <w:szCs w:val="16"/>
                                  </w:rPr>
                                  <w:t xml:space="preserve"> </w:t>
                                </w:r>
                                <w:r>
                                  <w:rPr>
                                    <w:rFonts w:ascii="Arial" w:eastAsia="Arial" w:hAnsi="Arial" w:cs="Arial"/>
                                    <w:sz w:val="16"/>
                                    <w:szCs w:val="16"/>
                                  </w:rPr>
                                  <w:t>fi</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4"/>
                                    <w:sz w:val="16"/>
                                    <w:szCs w:val="16"/>
                                  </w:rPr>
                                  <w:t>w</w:t>
                                </w:r>
                                <w:r>
                                  <w:rPr>
                                    <w:rFonts w:ascii="Arial" w:eastAsia="Arial" w:hAnsi="Arial" w:cs="Arial"/>
                                    <w:spacing w:val="-1"/>
                                    <w:sz w:val="16"/>
                                    <w:szCs w:val="16"/>
                                  </w:rPr>
                                  <w:t>a</w:t>
                                </w:r>
                                <w:r>
                                  <w:rPr>
                                    <w:rFonts w:ascii="Arial" w:eastAsia="Arial" w:hAnsi="Arial" w:cs="Arial"/>
                                    <w:spacing w:val="-2"/>
                                    <w:sz w:val="16"/>
                                    <w:szCs w:val="16"/>
                                  </w:rPr>
                                  <w:t>y</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 xml:space="preserve">to </w:t>
                                </w:r>
                                <w:r>
                                  <w:rPr>
                                    <w:rFonts w:ascii="Arial" w:eastAsia="Arial" w:hAnsi="Arial" w:cs="Arial"/>
                                    <w:spacing w:val="-1"/>
                                    <w:sz w:val="16"/>
                                    <w:szCs w:val="16"/>
                                  </w:rPr>
                                  <w:t>addre</w:t>
                                </w:r>
                                <w:r>
                                  <w:rPr>
                                    <w:rFonts w:ascii="Arial" w:eastAsia="Arial" w:hAnsi="Arial" w:cs="Arial"/>
                                    <w:spacing w:val="-2"/>
                                    <w:sz w:val="16"/>
                                    <w:szCs w:val="16"/>
                                  </w:rPr>
                                  <w:t>s</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2"/>
                                    <w:sz w:val="16"/>
                                    <w:szCs w:val="16"/>
                                  </w:rPr>
                                  <w:t>y</w:t>
                                </w:r>
                                <w:r>
                                  <w:rPr>
                                    <w:rFonts w:ascii="Arial" w:eastAsia="Arial" w:hAnsi="Arial" w:cs="Arial"/>
                                    <w:spacing w:val="-1"/>
                                    <w:sz w:val="16"/>
                                    <w:szCs w:val="16"/>
                                  </w:rPr>
                                  <w:t>ou</w:t>
                                </w:r>
                                <w:r>
                                  <w:rPr>
                                    <w:rFonts w:ascii="Arial" w:eastAsia="Arial" w:hAnsi="Arial" w:cs="Arial"/>
                                    <w:sz w:val="16"/>
                                    <w:szCs w:val="16"/>
                                  </w:rPr>
                                  <w:t>r f</w:t>
                                </w:r>
                                <w:r>
                                  <w:rPr>
                                    <w:rFonts w:ascii="Arial" w:eastAsia="Arial" w:hAnsi="Arial" w:cs="Arial"/>
                                    <w:spacing w:val="-4"/>
                                    <w:sz w:val="16"/>
                                    <w:szCs w:val="16"/>
                                  </w:rPr>
                                  <w:t>a</w:t>
                                </w:r>
                                <w:r>
                                  <w:rPr>
                                    <w:rFonts w:ascii="Arial" w:eastAsia="Arial" w:hAnsi="Arial" w:cs="Arial"/>
                                    <w:sz w:val="16"/>
                                    <w:szCs w:val="16"/>
                                  </w:rPr>
                                  <w:t>mil</w:t>
                                </w:r>
                                <w:r>
                                  <w:rPr>
                                    <w:rFonts w:ascii="Arial" w:eastAsia="Arial" w:hAnsi="Arial" w:cs="Arial"/>
                                    <w:spacing w:val="-1"/>
                                    <w:sz w:val="16"/>
                                    <w:szCs w:val="16"/>
                                  </w:rPr>
                                  <w:t>y</w:t>
                                </w:r>
                                <w:r>
                                  <w:rPr>
                                    <w:rFonts w:ascii="Arial" w:eastAsia="Arial" w:hAnsi="Arial" w:cs="Arial"/>
                                    <w:spacing w:val="-3"/>
                                    <w:sz w:val="16"/>
                                    <w:szCs w:val="16"/>
                                  </w:rPr>
                                  <w: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e</w:t>
                                </w:r>
                                <w:r>
                                  <w:rPr>
                                    <w:rFonts w:ascii="Arial" w:eastAsia="Arial" w:hAnsi="Arial" w:cs="Arial"/>
                                    <w:spacing w:val="-1"/>
                                    <w:sz w:val="16"/>
                                    <w:szCs w:val="16"/>
                                  </w:rPr>
                                  <w:t>ed</w:t>
                                </w:r>
                                <w:r>
                                  <w:rPr>
                                    <w:rFonts w:ascii="Arial" w:eastAsia="Arial" w:hAnsi="Arial" w:cs="Arial"/>
                                    <w:sz w:val="16"/>
                                    <w:szCs w:val="16"/>
                                  </w:rPr>
                                  <w:t>s.</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wps:txbx>
                          <wps:bodyPr rot="0" vert="horz" wrap="square" lIns="0" tIns="0" rIns="0" bIns="0" anchor="t" anchorCtr="0" upright="1">
                            <a:noAutofit/>
                          </wps:bodyPr>
                        </wps:wsp>
                        <wps:wsp>
                          <wps:cNvPr id="1319" name="Text Box 1183"/>
                          <wps:cNvSpPr txBox="1">
                            <a:spLocks noChangeArrowheads="1"/>
                          </wps:cNvSpPr>
                          <wps:spPr bwMode="auto">
                            <a:xfrm>
                              <a:off x="7105"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320" name="Text Box 1182"/>
                          <wps:cNvSpPr txBox="1">
                            <a:spLocks noChangeArrowheads="1"/>
                          </wps:cNvSpPr>
                          <wps:spPr bwMode="auto">
                            <a:xfrm>
                              <a:off x="8233"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321" name="Text Box 1181"/>
                          <wps:cNvSpPr txBox="1">
                            <a:spLocks noChangeArrowheads="1"/>
                          </wps:cNvSpPr>
                          <wps:spPr bwMode="auto">
                            <a:xfrm>
                              <a:off x="9326"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322" name="Text Box 1180"/>
                          <wps:cNvSpPr txBox="1">
                            <a:spLocks noChangeArrowheads="1"/>
                          </wps:cNvSpPr>
                          <wps:spPr bwMode="auto">
                            <a:xfrm>
                              <a:off x="1047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g:grpSp>
                    </wpg:wgp>
                  </a:graphicData>
                </a:graphic>
              </wp:inline>
            </w:drawing>
          </mc:Choice>
          <mc:Fallback>
            <w:pict>
              <v:group id="Group 1178" o:spid="_x0000_s1249" style="width:560.3pt;height:28.1pt;mso-position-horizontal-relative:char;mso-position-vertical-relative:line" coordsize="1120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">
                <v:group id="Group 1280" o:spid="_x0000_s1250" style="position:absolute;left:5;top:26;width:538;height:528" coordorigin="5,26" coordsize="5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81" o:spid="_x0000_s1251" style="position:absolute;left:5;top:26;width:538;height:528;visibility:visible;mso-wrap-style:square;v-text-anchor:top" coordsize="53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8OsQA&#10;AADdAAAADwAAAGRycy9kb3ducmV2LnhtbERPTWuDQBC9F/oflgn0VtcIbYPJKjYQGuglNYXmOLgT&#10;lbiz4m7U/PtuoNDbPN7nbPLZdGKkwbWWFSyjGARxZXXLtYLv4+55BcJ5ZI2dZVJwIwd59viwwVTb&#10;ib9oLH0tQgi7FBU03veplK5qyKCLbE8cuLMdDPoAh1rqAacQbjqZxPGrNNhyaGiwp21D1aW8GgXj&#10;x/U8vd1+DrwvX4rP97GoTq5W6mkxF2sQnmb/L/5z73WYnyRLuH8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vDrEAAAA3QAAAA8AAAAAAAAAAAAAAAAAmAIAAGRycy9k&#10;b3ducmV2LnhtbFBLBQYAAAAABAAEAPUAAACJAwAAAAA=&#10;" path="m,528r537,l537,,,,,528xe" fillcolor="#dfdfdf" stroked="f">
                    <v:path arrowok="t" o:connecttype="custom" o:connectlocs="0,554;537,554;537,26;0,26;0,554" o:connectangles="0,0,0,0,0"/>
                  </v:shape>
                </v:group>
                <v:group id="Group 1278" o:spid="_x0000_s1252" style="position:absolute;left:110;top:26;width:324;height:344" coordorigin="110,26" coordsize="32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279" o:spid="_x0000_s1253" style="position:absolute;left:110;top:26;width:324;height:344;visibility:visible;mso-wrap-style:square;v-text-anchor:top" coordsize="3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Qj8YA&#10;AADdAAAADwAAAGRycy9kb3ducmV2LnhtbERP22rCQBB9L/gPyxT6VjdNQSR1FS9UtF6KF1p8G7Jj&#10;EszOhuzWpH/vCoW+zeFcZzBqTSmuVLvCsoKXbgSCOLW64EzB8fD+3AfhPLLG0jIp+CUHo2HnYYCJ&#10;tg3v6Lr3mQgh7BJUkHtfJVK6NCeDrmsr4sCdbW3QB1hnUtfYhHBTyjiKetJgwaEhx4qmOaWX/Y9R&#10;YOZf8+a0/Z6tP5Z6szITPC4/e0o9PbbjNxCeWv8v/nMvdJgfx69w/yacII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Qj8YAAADdAAAADwAAAAAAAAAAAAAAAACYAgAAZHJz&#10;L2Rvd25yZXYueG1sUEsFBgAAAAAEAAQA9QAAAIsDAAAAAA==&#10;" path="m,344r324,l324,,,,,344xe" fillcolor="#dfdfdf" stroked="f">
                    <v:path arrowok="t" o:connecttype="custom" o:connectlocs="0,370;324,370;324,26;0,26;0,370" o:connectangles="0,0,0,0,0"/>
                  </v:shape>
                </v:group>
                <v:group id="Group 1276" o:spid="_x0000_s1254" style="position:absolute;left:542;top:26;width:5836;height:528" coordorigin="542,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277" o:spid="_x0000_s1255" style="position:absolute;left:542;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fMAA&#10;AADdAAAADwAAAGRycy9kb3ducmV2LnhtbERPTYvCMBC9L/gfwgheFk0t7CrVKCIIXtddPI/NmBab&#10;SU3SWv+9WVjY2zze56y3g21ETz7UjhXMZxkI4tLpmo2Cn+/DdAkiRGSNjWNS8KQA283obY2Fdg/+&#10;ov4UjUghHApUUMXYFlKGsiKLYeZa4sRdnbcYE/RGao+PFG4bmWfZp7RYc2qosKV9ReXt1FkFnTE7&#10;H+X7HXXfnZc6WzTz+0WpyXjYrUBEGuK/+M991Gl+nn/A7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QfMAAAADdAAAADwAAAAAAAAAAAAAAAACYAgAAZHJzL2Rvd25y&#10;ZXYueG1sUEsFBgAAAAAEAAQA9QAAAIUDAAAAAA==&#10;" path="m,528r5836,l5836,,,,,528xe" fillcolor="#dfdfdf" stroked="f">
                    <v:path arrowok="t" o:connecttype="custom" o:connectlocs="0,554;5836,554;5836,26;0,26;0,554" o:connectangles="0,0,0,0,0"/>
                  </v:shape>
                </v:group>
                <v:group id="Group 1274" o:spid="_x0000_s1256" style="position:absolute;left:650;top:26;width:5620;height:264" coordorigin="650,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275" o:spid="_x0000_s1257" style="position:absolute;left:650;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RZMUA&#10;AADdAAAADwAAAGRycy9kb3ducmV2LnhtbERPTWvCQBC9F/oflin0UnRjKG2JriJCoVUQYz14HLNj&#10;EszOxt1tjP/eFQq9zeN9zmTWm0Z05HxtWcFomIAgLqyuuVSw+/kcfIDwAVljY5kUXMnDbPr4MMFM&#10;2wvn1G1DKWII+wwVVCG0mZS+qMigH9qWOHJH6wyGCF0ptcNLDDeNTJPkTRqsOTZU2NKiouK0/TUK&#10;mnx9Xn7nqy53o3W6PCxeN8eXvVLPT/18DCJQH/7Ff+4vHeen6Tvc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5FkxQAAAN0AAAAPAAAAAAAAAAAAAAAAAJgCAABkcnMv&#10;ZG93bnJldi54bWxQSwUGAAAAAAQABAD1AAAAigMAAAAA&#10;" path="m,264r5620,l5620,,,,,264xe" fillcolor="#dfdfdf" stroked="f">
                    <v:path arrowok="t" o:connecttype="custom" o:connectlocs="0,290;5620,290;5620,26;0,26;0,290" o:connectangles="0,0,0,0,0"/>
                  </v:shape>
                </v:group>
                <v:group id="Group 1272" o:spid="_x0000_s1258" style="position:absolute;left:650;top:290;width:5620;height:264" coordorigin="650,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273" o:spid="_x0000_s1259" style="position:absolute;left:650;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jcUA&#10;AADdAAAADwAAAGRycy9kb3ducmV2LnhtbERPTWvCQBC9F/oflin0UnRjKKWNriJCoVUQYz14HLNj&#10;EszOxt1tjP/eFQq9zeN9zmTWm0Z05HxtWcFomIAgLqyuuVSw+/kcvIPwAVljY5kUXMnDbPr4MMFM&#10;2wvn1G1DKWII+wwVVCG0mZS+qMigH9qWOHJH6wyGCF0ptcNLDDeNTJPkTRqsOTZU2NKiouK0/TUK&#10;mnx9Xn7nqy53o3W6PCxeN8eXvVLPT/18DCJQH/7Ff+4vHeen6Qfc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NxQAAAN0AAAAPAAAAAAAAAAAAAAAAAJgCAABkcnMv&#10;ZG93bnJldi54bWxQSwUGAAAAAAQABAD1AAAAigMAAAAA&#10;" path="m,264r5620,l5620,,,,,264xe" fillcolor="#dfdfdf" stroked="f">
                    <v:path arrowok="t" o:connecttype="custom" o:connectlocs="0,554;5620,554;5620,290;0,290;0,554" o:connectangles="0,0,0,0,0"/>
                  </v:shape>
                </v:group>
                <v:group id="Group 1270" o:spid="_x0000_s1260" style="position:absolute;left:6378;top:26;width:269;height:528" coordorigin="6378,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271" o:spid="_x0000_s1261" style="position:absolute;left:6378;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ScQA&#10;AADdAAAADwAAAGRycy9kb3ducmV2LnhtbERPyWrDMBC9B/oPYgq9hEa2E4Jxo5hSMKSnZin4OlgT&#10;29QaGUlJ3H59FSj0No+3zqaczCCu5HxvWUG6SEAQN1b33Cr4PFXPOQgfkDUOlknBN3kotw+zDRba&#10;3vhA12NoRQxhX6CCLoSxkNI3HRn0CzsSR+5sncEQoWuldniL4WaQWZKspcGeY0OHI7111HwdL0ZB&#10;9XOSH+lYr5Zzk9fv+7MdMmeVenqcXl9ABJrCv/jPvdNxfrZM4f5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EnEAAAA3QAAAA8AAAAAAAAAAAAAAAAAmAIAAGRycy9k&#10;b3ducmV2LnhtbFBLBQYAAAAABAAEAPUAAACJAwAAAAA=&#10;" path="m,528r269,l269,,,,,528xe" fillcolor="#dfdfdf" stroked="f">
                    <v:path arrowok="t" o:connecttype="custom" o:connectlocs="0,554;269,554;269,26;0,26;0,554" o:connectangles="0,0,0,0,0"/>
                  </v:shape>
                </v:group>
                <v:group id="Group 1268" o:spid="_x0000_s1262" style="position:absolute;left:6513;top:26;width:2;height:344" coordorigin="6513,26"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269" o:spid="_x0000_s1263" style="position:absolute;left:6513;top:26;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7MQA&#10;AADdAAAADwAAAGRycy9kb3ducmV2LnhtbERPTYvCMBC9C/sfwgjeNNWCSjXKsiCoeFBXQW+zzdgW&#10;m0ltotZ/v1kQ9jaP9znTeWNK8aDaFZYV9HsRCOLU6oIzBYfvRXcMwnlkjaVlUvAiB/PZR2uKibZP&#10;3tFj7zMRQtglqCD3vkqkdGlOBl3PVsSBu9jaoA+wzqSu8RnCTSkHUTSUBgsODTlW9JVTet3fjQJe&#10;m228GS+PP6PT+no+3i7DaCWV6rSbzwkIT43/F7/dSx3mD+IY/r4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OzEAAAA3QAAAA8AAAAAAAAAAAAAAAAAmAIAAGRycy9k&#10;b3ducmV2LnhtbFBLBQYAAAAABAAEAPUAAACJAwAAAAA=&#10;" path="m,l,344e" filled="f" strokecolor="#dfdfdf" strokeweight="2.64pt">
                    <v:path arrowok="t" o:connecttype="custom" o:connectlocs="0,26;0,370" o:connectangles="0,0"/>
                  </v:shape>
                </v:group>
                <v:group id="Group 1266" o:spid="_x0000_s1264" style="position:absolute;left:6647;top:26;width:108;height:528" coordorigin="6647,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267" o:spid="_x0000_s1265" style="position:absolute;left:6647;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aPsQA&#10;AADdAAAADwAAAGRycy9kb3ducmV2LnhtbERPTWsCMRC9F/ofwhS81WxXLHZrFCmt1Ivgthdvw2aa&#10;LG4mYZOu6783BaG3ebzPWa5H14mB+th6VvA0LUAQN163bBR8f308LkDEhKyx80wKLhRhvbq/W2Kl&#10;/ZkPNNTJiBzCsUIFNqVQSRkbSw7j1AfizP343mHKsDdS93jO4a6TZVE8S4ct5waLgd4sNaf61ynY&#10;78xwmR+3m5faxHIfgn0/HUelJg/j5hVEojH9i2/uT53nl7M5/H2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j7EAAAA3QAAAA8AAAAAAAAAAAAAAAAAmAIAAGRycy9k&#10;b3ducmV2LnhtbFBLBQYAAAAABAAEAPUAAACJAwAAAAA=&#10;" path="m,528r108,l108,,,,,528xe" fillcolor="#dfdfdf" stroked="f">
                    <v:path arrowok="t" o:connecttype="custom" o:connectlocs="0,554;108,554;108,26;0,26;0,554" o:connectangles="0,0,0,0,0"/>
                  </v:shape>
                </v:group>
                <v:group id="Group 1264" o:spid="_x0000_s1266" style="position:absolute;left:7710;top:26;width:108;height:528" coordorigin="7710,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265" o:spid="_x0000_s1267" style="position:absolute;left:7710;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h0sQA&#10;AADdAAAADwAAAGRycy9kb3ducmV2LnhtbERPS2sCMRC+F/ofwhS81WxX7GNrFCkq7UXothdvw2aa&#10;LG4mYZOu679vBKG3+fies1iNrhMD9bH1rOBhWoAgbrxu2Sj4/treP4OICVlj55kUnCnCanl7s8BK&#10;+xN/0lAnI3IIxwoV2JRCJWVsLDmMUx+IM/fje4cpw95I3eMph7tOlkXxKB22nBssBnqz1BzrX6dg&#10;/2GG8/ywW7/UJpb7EOzmeBiVmtyN61cQicb0L76633WeX86e4PJNP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4dLEAAAA3QAAAA8AAAAAAAAAAAAAAAAAmAIAAGRycy9k&#10;b3ducmV2LnhtbFBLBQYAAAAABAAEAPUAAACJAwAAAAA=&#10;" path="m,528r108,l108,,,,,528xe" fillcolor="#dfdfdf" stroked="f">
                    <v:path arrowok="t" o:connecttype="custom" o:connectlocs="0,554;108,554;108,26;0,26;0,554" o:connectangles="0,0,0,0,0"/>
                  </v:shape>
                </v:group>
                <v:group id="Group 1262" o:spid="_x0000_s1268" style="position:absolute;left:6755;top:26;width:956;height:528" coordorigin="6755,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263" o:spid="_x0000_s1269" style="position:absolute;left:6755;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hgsEA&#10;AADdAAAADwAAAGRycy9kb3ducmV2LnhtbERPS4vCMBC+L/gfwgje1lQXRKtRRBD25mO9eBuasS02&#10;k9qMtf57Iwh7m4/vOYtV5yrVUhNKzwZGwwQUceZtybmB09/2ewoqCLLFyjMZeFKA1bL3tcDU+gcf&#10;qD1KrmIIhxQNFCJ1qnXICnIYhr4mjtzFNw4lwibXtsFHDHeVHifJRDssOTYUWNOmoOx6vDsDt/a2&#10;2wc57c7tZaqr0UTuuJ8ZM+h36zkooU7+xR/3r43zxz8zeH8TT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YLBAAAA3QAAAA8AAAAAAAAAAAAAAAAAmAIAAGRycy9kb3du&#10;cmV2LnhtbFBLBQYAAAAABAAEAPUAAACGAwAAAAA=&#10;" path="m,528r955,l955,,,,,528xe" fillcolor="#dfdfdf" stroked="f">
                    <v:path arrowok="t" o:connecttype="custom" o:connectlocs="0,554;955,554;955,26;0,26;0,554" o:connectangles="0,0,0,0,0"/>
                  </v:shape>
                </v:group>
                <v:group id="Group 1260" o:spid="_x0000_s1270" style="position:absolute;left:7818;top:26;width:108;height:528" coordorigin="7818,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261" o:spid="_x0000_s1271" style="position:absolute;left:7818;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vQMQA&#10;AADdAAAADwAAAGRycy9kb3ducmV2LnhtbERPTWsCMRC9F/ofwhR6q1mXWtqtUaTYoheh2168DZtp&#10;sriZhE1c139vBKG3ebzPmS9H14mB+th6VjCdFCCIG69bNgp+fz6fXkHEhKyx80wKzhRhubi/m2Ol&#10;/Ym/aaiTETmEY4UKbEqhkjI2lhzGiQ/EmfvzvcOUYW+k7vGUw10ny6J4kQ5bzg0WA31Yag710SnY&#10;bc1wnu2/Vm+1ieUuBLs+7EelHh/G1TuIRGP6F9/cG53nl89TuH6TT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r0DEAAAA3QAAAA8AAAAAAAAAAAAAAAAAmAIAAGRycy9k&#10;b3ducmV2LnhtbFBLBQYAAAAABAAEAPUAAACJAwAAAAA=&#10;" path="m,528r108,l108,,,,,528xe" fillcolor="#dfdfdf" stroked="f">
                    <v:path arrowok="t" o:connecttype="custom" o:connectlocs="0,554;108,554;108,26;0,26;0,554" o:connectangles="0,0,0,0,0"/>
                  </v:shape>
                </v:group>
                <v:group id="Group 1258" o:spid="_x0000_s1272" style="position:absolute;left:8791;top:26;width:108;height:528" coordorigin="879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259" o:spid="_x0000_s1273" style="position:absolute;left:879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UrMQA&#10;AADdAAAADwAAAGRycy9kb3ducmV2LnhtbERPTUsDMRC9C/6HMEJvNuu2iq5NS5G26KXg6qW3YTMm&#10;SzeTsInb7b83hYK3ebzPWaxG14mB+th6VvAwLUAQN163bBR8f23vn0HEhKyx80wKzhRhtby9WWCl&#10;/Yk/aaiTETmEY4UKbEqhkjI2lhzGqQ/EmfvxvcOUYW+k7vGUw10ny6J4kg5bzg0WA71Zao71r1Ow&#10;/zDD+fGwW7/UJpb7EOzmeBiVmtyN61cQicb0L76633WeX85ncPkmn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lKzEAAAA3QAAAA8AAAAAAAAAAAAAAAAAmAIAAGRycy9k&#10;b3ducmV2LnhtbFBLBQYAAAAABAAEAPUAAACJAwAAAAA=&#10;" path="m,528r108,l108,,,,,528xe" fillcolor="#dfdfdf" stroked="f">
                    <v:path arrowok="t" o:connecttype="custom" o:connectlocs="0,554;108,554;108,26;0,26;0,554" o:connectangles="0,0,0,0,0"/>
                  </v:shape>
                </v:group>
                <v:group id="Group 1256" o:spid="_x0000_s1274" style="position:absolute;left:7926;top:26;width:865;height:528" coordorigin="7926,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257" o:spid="_x0000_s1275" style="position:absolute;left:7926;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UssQA&#10;AADdAAAADwAAAGRycy9kb3ducmV2LnhtbERP22oCMRB9L/gPYQp9q9laFdkaRRRpoVDxAvZx2Iyb&#10;1c1k2aRx/ftGKPRtDuc603lnaxGp9ZVjBS/9DARx4XTFpYLDfv08AeEDssbaMSm4kYf5rPcwxVy7&#10;K28p7kIpUgj7HBWYEJpcSl8Ysuj7riFO3Mm1FkOCbSl1i9cUbms5yLKxtFhxajDY0NJQcdn9WAXv&#10;t+N3PA3j1/JzE/l15c+ZuZyVenrsFm8gAnXhX/zn/tBp/mA4gvs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VLLEAAAA3QAAAA8AAAAAAAAAAAAAAAAAmAIAAGRycy9k&#10;b3ducmV2LnhtbFBLBQYAAAAABAAEAPUAAACJAwAAAAA=&#10;" path="m,528r865,l865,,,,,528xe" fillcolor="#dfdfdf" stroked="f">
                    <v:path arrowok="t" o:connecttype="custom" o:connectlocs="0,554;865,554;865,26;0,26;0,554" o:connectangles="0,0,0,0,0"/>
                  </v:shape>
                </v:group>
                <v:group id="Group 1254" o:spid="_x0000_s1276" style="position:absolute;left:8899;top:26;width:108;height:528" coordorigin="889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255" o:spid="_x0000_s1277" style="position:absolute;left:889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Sr8QA&#10;AADdAAAADwAAAGRycy9kb3ducmV2LnhtbERPS2sCMRC+F/ofwhS81WwX7WNrFCkq7UXothdvw2aa&#10;LG4mYZOu679vBKG3+fies1iNrhMD9bH1rOBhWoAgbrxu2Sj4/treP4OICVlj55kUnCnCanl7s8BK&#10;+xN/0lAnI3IIxwoV2JRCJWVsLDmMUx+IM/fje4cpw95I3eMph7tOlkXxKB22nBssBnqz1BzrX6dg&#10;/2GG8/ywW7/UJpb7EOzmeBiVmtyN61cQicb0L76633WeX86e4PJNP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kq/EAAAA3QAAAA8AAAAAAAAAAAAAAAAAmAIAAGRycy9k&#10;b3ducmV2LnhtbFBLBQYAAAAABAAEAPUAAACJAwAAAAA=&#10;" path="m,528r108,l108,,,,,528xe" fillcolor="#dfdfdf" stroked="f">
                    <v:path arrowok="t" o:connecttype="custom" o:connectlocs="0,554;108,554;108,26;0,26;0,554" o:connectangles="0,0,0,0,0"/>
                  </v:shape>
                </v:group>
                <v:group id="Group 1252" o:spid="_x0000_s1278" style="position:absolute;left:9895;top:26;width:108;height:528" coordorigin="9895,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53" o:spid="_x0000_s1279" style="position:absolute;left:9895;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jRsQA&#10;AADdAAAADwAAAGRycy9kb3ducmV2LnhtbERPTWsCMRC9F/ofwhR6q9kutdStUaTYoheh2168DZtp&#10;sriZhE1c139vBKG3ebzPmS9H14mB+th6VvA8KUAQN163bBT8/nw+vYGICVlj55kUnCnCcnF/N8dK&#10;+xN/01AnI3IIxwoV2JRCJWVsLDmMEx+IM/fne4cpw95I3eMph7tOlkXxKh22nBssBvqw1Bzqo1Ow&#10;25rhPN1/rWa1ieUuBLs+7EelHh/G1TuIRGP6F9/cG53nly8zuH6TT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o0bEAAAA3QAAAA8AAAAAAAAAAAAAAAAAmAIAAGRycy9k&#10;b3ducmV2LnhtbFBLBQYAAAAABAAEAPUAAACJAwAAAAA=&#10;" path="m,528r108,l108,,,,,528xe" fillcolor="#dfdfdf" stroked="f">
                    <v:path arrowok="t" o:connecttype="custom" o:connectlocs="0,554;108,554;108,26;0,26;0,554" o:connectangles="0,0,0,0,0"/>
                  </v:shape>
                </v:group>
                <v:group id="Group 1250" o:spid="_x0000_s1280" style="position:absolute;left:9007;top:26;width:888;height:528" coordorigin="9007,26"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51" o:spid="_x0000_s1281" style="position:absolute;left:9007;top:26;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ZuMIA&#10;AADdAAAADwAAAGRycy9kb3ducmV2LnhtbERPzWrCQBC+F3yHZQre6kahjaSuUgq1Xnow+gDT7JgE&#10;s7MxO8b49q4geJuP73cWq8E1qqcu1J4NTCcJKOLC25pLA/vdz9scVBBki41nMnClAKvl6GWBmfUX&#10;3lKfS6liCIcMDVQibaZ1KCpyGCa+JY7cwXcOJcKu1LbDSwx3jZ4lyYd2WHNsqLCl74qKY352Bs78&#10;V58kTQ/rdc/5vxzT9neXGjN+Hb4+QQkN8hQ/3Bsb58/ep3D/Jp6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xm4wgAAAN0AAAAPAAAAAAAAAAAAAAAAAJgCAABkcnMvZG93&#10;bnJldi54bWxQSwUGAAAAAAQABAD1AAAAhwMAAAAA&#10;" path="m,528r888,l888,,,,,528xe" fillcolor="#dfdfdf" stroked="f">
                    <v:path arrowok="t" o:connecttype="custom" o:connectlocs="0,554;888,554;888,26;0,26;0,554" o:connectangles="0,0,0,0,0"/>
                  </v:shape>
                </v:group>
                <v:group id="Group 1248" o:spid="_x0000_s1282" style="position:absolute;left:10003;top:26;width:108;height:528" coordorigin="1000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49" o:spid="_x0000_s1283" style="position:absolute;left:1000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CccQA&#10;AADdAAAADwAAAGRycy9kb3ducmV2LnhtbERPTWsCMRC9F/ofwhS81WxXLHZrFCmt1Ivgthdvw2aa&#10;LG4mYZOu6783BaG3ebzPWa5H14mB+th6VvA0LUAQN163bBR8f308LkDEhKyx80wKLhRhvbq/W2Kl&#10;/ZkPNNTJiBzCsUIFNqVQSRkbSw7j1AfizP343mHKsDdS93jO4a6TZVE8S4ct5waLgd4sNaf61ynY&#10;78xwmR+3m5faxHIfgn0/HUelJg/j5hVEojH9i2/uT53nl/MZ/H2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AnHEAAAA3QAAAA8AAAAAAAAAAAAAAAAAmAIAAGRycy9k&#10;b3ducmV2LnhtbFBLBQYAAAAABAAEAPUAAACJAwAAAAA=&#10;" path="m,528r108,l108,,,,,528xe" fillcolor="#dfdfdf" stroked="f">
                    <v:path arrowok="t" o:connecttype="custom" o:connectlocs="0,554;108,554;108,26;0,26;0,554" o:connectangles="0,0,0,0,0"/>
                  </v:shape>
                </v:group>
                <v:group id="Group 1246" o:spid="_x0000_s1284" style="position:absolute;left:11095;top:26;width:106;height:528" coordorigin="11095,26" coordsize="10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47" o:spid="_x0000_s1285" style="position:absolute;left:11095;top:26;width:106;height:528;visibility:visible;mso-wrap-style:square;v-text-anchor:top" coordsize="10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fgMIA&#10;AADdAAAADwAAAGRycy9kb3ducmV2LnhtbERPS4vCMBC+L/gfwgh7WTRVUGptKlVW8LTg4+BxaMa2&#10;2ExKE23992ZhYW/z8T0n3QymEU/qXG1ZwWwagSAurK65VHA57ycxCOeRNTaWScGLHGyy0UeKibY9&#10;H+l58qUIIewSVFB53yZSuqIig25qW+LA3Wxn0AfYlVJ32Idw08h5FC2lwZpDQ4Ut7Soq7qeHUbC1&#10;16+y/9GueJh8q1e3ePedx0p9jod8DcLT4P/Ff+6DDvPniwX8fhNO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h+AwgAAAN0AAAAPAAAAAAAAAAAAAAAAAJgCAABkcnMvZG93&#10;bnJldi54bWxQSwUGAAAAAAQABAD1AAAAhwMAAAAA&#10;" path="m,528r105,l105,,,,,528xe" fillcolor="#dfdfdf" stroked="f">
                    <v:path arrowok="t" o:connecttype="custom" o:connectlocs="0,554;105,554;105,26;0,26;0,554" o:connectangles="0,0,0,0,0"/>
                  </v:shape>
                </v:group>
                <v:group id="Group 1244" o:spid="_x0000_s1286" style="position:absolute;left:10111;top:26;width:984;height:528" coordorigin="10111,26"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245" o:spid="_x0000_s1287" style="position:absolute;left:10111;top:26;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sHsMA&#10;AADdAAAADwAAAGRycy9kb3ducmV2LnhtbERPS2vCQBC+F/oflil4qxtDU0N0FRECBU++eh6y0ySa&#10;nY3ZNab99a4g9DYf33Pmy8E0oqfO1ZYVTMYRCOLC6ppLBYd9/p6CcB5ZY2OZFPySg+Xi9WWOmbY3&#10;3lK/86UIIewyVFB532ZSuqIig25sW+LA/djOoA+wK6Xu8BbCTSPjKPqUBmsODRW2tK6oOO+uRkGc&#10;fGCTXPanPk/+jufv3J3STarU6G1YzUB4Gvy/+On+0mF+nEzh8U04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sHsMAAADdAAAADwAAAAAAAAAAAAAAAACYAgAAZHJzL2Rv&#10;d25yZXYueG1sUEsFBgAAAAAEAAQA9QAAAIgDAAAAAA==&#10;" path="m,528r984,l984,,,,,528xe" fillcolor="#dfdfdf" stroked="f">
                    <v:path arrowok="t" o:connecttype="custom" o:connectlocs="0,554;984,554;984,26;0,26;0,554" o:connectangles="0,0,0,0,0"/>
                  </v:shape>
                </v:group>
                <v:group id="Group 1242" o:spid="_x0000_s1288" style="position:absolute;left:5;top:24;width:5;height:2" coordorigin="5,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243" o:spid="_x0000_s1289" style="position:absolute;left:5;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W8EA&#10;AADdAAAADwAAAGRycy9kb3ducmV2LnhtbERPS2sCMRC+C/0PYQq9abZii65GEaHYHn3hddiMm7XJ&#10;ZNmkcf33plDobT6+5yxWvbMiURcazwpeRwUI4srrhmsFx8PHcAoiRGSN1jMpuFOA1fJpsMBS+xvv&#10;KO1jLXIIhxIVmBjbUspQGXIYRr4lztzFdw5jhl0tdYe3HO6sHBfFu3TYcG4w2NLGUPW9/3EKpqml&#10;aI7ylIqdnXzZ/pzsdavUy3O/noOI1Md/8Z/7U+f547cZ/H6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aGlvBAAAA3QAAAA8AAAAAAAAAAAAAAAAAmAIAAGRycy9kb3du&#10;cmV2LnhtbFBLBQYAAAAABAAEAPUAAACGAwAAAAA=&#10;" path="m,l5,e" filled="f" strokeweight=".24pt">
                    <v:path arrowok="t" o:connecttype="custom" o:connectlocs="0,0;5,0" o:connectangles="0,0"/>
                  </v:shape>
                </v:group>
                <v:group id="Group 1240" o:spid="_x0000_s1290" style="position:absolute;left:10;top:24;width:533;height:2" coordorigin="10,24"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241" o:spid="_x0000_s1291" style="position:absolute;left:10;top:24;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uOsEA&#10;AADdAAAADwAAAGRycy9kb3ducmV2LnhtbERPy6rCMBDdX/AfwgjurmmLilajiCCIq+vjA8ZmbIvN&#10;pDZR27+/EQR3czjPWaxaU4knNa60rCAeRiCIM6tLzhWcT9vfKQjnkTVWlklBRw5Wy97PAlNtX3yg&#10;59HnIoSwS1FB4X2dSumyggy6oa2JA3e1jUEfYJNL3eArhJtKJlE0kQZLDg0F1rQpKLsdH0bBaDZL&#10;4v0jr/8u16ked+fy7g+dUoN+u56D8NT6r/jj3ukwP5nE8P4mn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7jrBAAAA3QAAAA8AAAAAAAAAAAAAAAAAmAIAAGRycy9kb3du&#10;cmV2LnhtbFBLBQYAAAAABAAEAPUAAACGAwAAAAA=&#10;" path="m,l532,e" filled="f" strokeweight=".24pt">
                    <v:path arrowok="t" o:connecttype="custom" o:connectlocs="0,0;532,0" o:connectangles="0,0"/>
                  </v:shape>
                </v:group>
                <v:group id="Group 1238" o:spid="_x0000_s1292" style="position:absolute;left:542;top:24;width:5;height:2" coordorigin="542,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239" o:spid="_x0000_s1293" style="position:absolute;left:542;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nDMAA&#10;AADdAAAADwAAAGRycy9kb3ducmV2LnhtbERPTWsCMRC9F/wPYYTealZbRFajiFDUo1bxOmzGzWoy&#10;WTZpXP99Uyj0No/3OYtV76xI1IXGs4LxqABBXHndcK3g9PX5NgMRIrJG65kUPCnAajl4WWCp/YMP&#10;lI6xFjmEQ4kKTIxtKWWoDDkMI98SZ+7qO4cxw66WusNHDndWTopiKh02nBsMtrQxVN2P307BLLUU&#10;zUmeU3GwH3vbX5K9bZV6HfbrOYhIffwX/7l3Os+fTN/h95t8g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7nDMAAAADdAAAADwAAAAAAAAAAAAAAAACYAgAAZHJzL2Rvd25y&#10;ZXYueG1sUEsFBgAAAAAEAAQA9QAAAIUDAAAAAA==&#10;" path="m,l5,e" filled="f" strokeweight=".24pt">
                    <v:path arrowok="t" o:connecttype="custom" o:connectlocs="0,0;5,0" o:connectangles="0,0"/>
                  </v:shape>
                </v:group>
                <v:group id="Group 1236" o:spid="_x0000_s1294" style="position:absolute;left:547;top:24;width:5831;height:2" coordorigin="547,24" coordsize="5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237" o:spid="_x0000_s1295" style="position:absolute;left:547;top:24;width:5831;height:2;visibility:visible;mso-wrap-style:square;v-text-anchor:top" coordsize="5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Y8UA&#10;AADdAAAADwAAAGRycy9kb3ducmV2LnhtbERPTWvCQBC9C/6HZQredNOAWlJXEW0hUBBqSmhv0+w0&#10;Sc3OxuxW47/vCoK3ebzPWax604gTda62rOBxEoEgLqyuuVTwkb2On0A4j6yxsUwKLuRgtRwOFpho&#10;e+Z3Ou19KUIIuwQVVN63iZSuqMigm9iWOHA/tjPoA+xKqTs8h3DTyDiKZtJgzaGhwpY2FRWH/Z9R&#10;8HVcpy/bODvmb99lYz/z3106z5QaPfTrZxCeen8X39ypDvPj2RSu34QT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ZjxQAAAN0AAAAPAAAAAAAAAAAAAAAAAJgCAABkcnMv&#10;ZG93bnJldi54bWxQSwUGAAAAAAQABAD1AAAAigMAAAAA&#10;" path="m,l5831,e" filled="f" strokeweight=".24pt">
                    <v:path arrowok="t" o:connecttype="custom" o:connectlocs="0,0;5831,0" o:connectangles="0,0"/>
                  </v:shape>
                </v:group>
                <v:group id="Group 1234" o:spid="_x0000_s1296" style="position:absolute;left:6378;top:24;width:5;height:2" coordorigin="6378,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235" o:spid="_x0000_s1297" style="position:absolute;left:6378;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hD8AA&#10;AADdAAAADwAAAGRycy9kb3ducmV2LnhtbERPTWsCMRC9C/6HMAVvmq2IldUoRZC2R63iddiMm7XJ&#10;ZNnEuP33TUHwNo/3OatN76xI1IXGs4LXSQGCuPK64VrB8Xs3XoAIEVmj9UwKfinAZj0crLDU/s57&#10;SodYixzCoUQFJsa2lDJUhhyGiW+JM3fxncOYYVdL3eE9hzsrp0Uxlw4bzg0GW9oaqn4ON6dgkVqK&#10;5ihPqdjb2Zftz8leP5QavfTvSxCR+vgUP9yfOs+fzt/g/5t8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XhD8AAAADdAAAADwAAAAAAAAAAAAAAAACYAgAAZHJzL2Rvd25y&#10;ZXYueG1sUEsFBgAAAAAEAAQA9QAAAIUDAAAAAA==&#10;" path="m,l5,e" filled="f" strokeweight=".24pt">
                    <v:path arrowok="t" o:connecttype="custom" o:connectlocs="0,0;5,0" o:connectangles="0,0"/>
                  </v:shape>
                </v:group>
                <v:group id="Group 1232" o:spid="_x0000_s1298" style="position:absolute;left:6383;top:24;width:264;height:2" coordorigin="6383,24"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233" o:spid="_x0000_s1299" style="position:absolute;left:6383;top:24;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lZMQA&#10;AADdAAAADwAAAGRycy9kb3ducmV2LnhtbERPTWvCQBC9F/oflhG8FN1oIWmiqxSh6MGL2grehuyY&#10;DWZnQ3ar8d93BaG3ebzPmS9724grdb52rGAyTkAQl07XXCn4PnyNPkD4gKyxcUwK7uRhuXh9mWOh&#10;3Y13dN2HSsQQ9gUqMCG0hZS+NGTRj11LHLmz6yyGCLtK6g5vMdw2cpokqbRYc2ww2NLKUHnZ/1oF&#10;WZ9XpUuP71l6Wuf6cDFvP1uj1HDQf85ABOrDv/jp3ug4f5rm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ZWTEAAAA3QAAAA8AAAAAAAAAAAAAAAAAmAIAAGRycy9k&#10;b3ducmV2LnhtbFBLBQYAAAAABAAEAPUAAACJAwAAAAA=&#10;" path="m,l264,e" filled="f" strokeweight=".24pt">
                    <v:path arrowok="t" o:connecttype="custom" o:connectlocs="0,0;264,0" o:connectangles="0,0"/>
                  </v:shape>
                </v:group>
                <v:group id="Group 1230" o:spid="_x0000_s1300" style="position:absolute;left:6647;top:24;width:5;height:2" coordorigin="6647,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231" o:spid="_x0000_s1301" style="position:absolute;left:6647;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KPcAA&#10;AADdAAAADwAAAGRycy9kb3ducmV2LnhtbERPTWsCMRC9F/ofwhR6q1mlWFmNUgSxHrWK12EzbtYm&#10;k2UT4/bfG0HwNo/3ObNF76xI1IXGs4LhoABBXHndcK1g/7v6mIAIEVmj9UwK/inAYv76MsNS+ytv&#10;Ke1iLXIIhxIVmBjbUspQGXIYBr4lztzJdw5jhl0tdYfXHO6sHBXFWDpsODcYbGlpqPrbXZyCSWop&#10;mr08pGJrPze2PyZ7Xiv1/tZ/T0FE6uNT/HD/6Dx/9DWE+zf5BD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lKPcAAAADdAAAADwAAAAAAAAAAAAAAAACYAgAAZHJzL2Rvd25y&#10;ZXYueG1sUEsFBgAAAAAEAAQA9QAAAIUDAAAAAA==&#10;" path="m,l5,e" filled="f" strokeweight=".24pt">
                    <v:path arrowok="t" o:connecttype="custom" o:connectlocs="0,0;5,0" o:connectangles="0,0"/>
                  </v:shape>
                </v:group>
                <v:group id="Group 1228" o:spid="_x0000_s1302" style="position:absolute;left:6652;top:24;width:1167;height:2" coordorigin="6652,24"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229" o:spid="_x0000_s1303" style="position:absolute;left:6652;top:24;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h4cYA&#10;AADdAAAADwAAAGRycy9kb3ducmV2LnhtbERP32vCMBB+F/Y/hBvsTVMdbKMzihYUGQjqprC3o7k1&#10;nc2lJNF2++uXwWBv9/H9vOm8t424kg+1YwXjUQaCuHS65krB2+tq+AQiRGSNjWNS8EUB5rObwRRz&#10;7Tre0/UQK5FCOOSowMTY5lKG0pDFMHItceI+nLcYE/SV1B67FG4bOcmyB2mx5tRgsKXCUHk+XKyC&#10;4vS5/V5v5dG/v2xMd1nu+iLbKXV32y+eQUTq47/4z73Raf7k8R5+v0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lh4cYAAADdAAAADwAAAAAAAAAAAAAAAACYAgAAZHJz&#10;L2Rvd25yZXYueG1sUEsFBgAAAAAEAAQA9QAAAIsDAAAAAA==&#10;" path="m,l1166,e" filled="f" strokeweight=".24pt">
                    <v:path arrowok="t" o:connecttype="custom" o:connectlocs="0,0;1166,0" o:connectangles="0,0"/>
                  </v:shape>
                </v:group>
                <v:group id="Group 1226" o:spid="_x0000_s1304" style="position:absolute;left:7818;top:24;width:5;height:2" coordorigin="7818,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227" o:spid="_x0000_s1305" style="position:absolute;left:7818;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MPsEA&#10;AADdAAAADwAAAGRycy9kb3ducmV2LnhtbERPTWsCMRC9F/wPYQRvNau0VrZGKQWpPapbeh0242Y1&#10;mSybGLf/vikUvM3jfc5qMzgrEvWh9axgNi1AENdet9woqI7bxyWIEJE1Ws+k4IcCbNajhxWW2t94&#10;T+kQG5FDOJSowMTYlVKG2pDDMPUdceZOvncYM+wbqXu85XBn5bwoFtJhy7nBYEfvhurL4eoULFNH&#10;0VTyKxV7+/Rph+9kzx9KTcbD2yuISEO8i//dO53nz1+e4e+bf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iTD7BAAAA3QAAAA8AAAAAAAAAAAAAAAAAmAIAAGRycy9kb3du&#10;cmV2LnhtbFBLBQYAAAAABAAEAPUAAACGAwAAAAA=&#10;" path="m,l5,e" filled="f" strokeweight=".24pt">
                    <v:path arrowok="t" o:connecttype="custom" o:connectlocs="0,0;5,0" o:connectangles="0,0"/>
                  </v:shape>
                </v:group>
                <v:group id="Group 1224" o:spid="_x0000_s1306" style="position:absolute;left:7823;top:24;width:1076;height:2" coordorigin="7823,24"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225" o:spid="_x0000_s1307" style="position:absolute;left:7823;top:24;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Xx8IA&#10;AADdAAAADwAAAGRycy9kb3ducmV2LnhtbERPTYvCMBC9C/sfwgh7kTVdD1arUURYKB4Eq+x5aMam&#10;2Ey6TdTuvzeC4G0e73OW69424kadrx0r+B4nIIhLp2uuFJyOP18zED4ga2wck4J/8rBefQyWmGl3&#10;5wPdilCJGMI+QwUmhDaT0peGLPqxa4kjd3adxRBhV0nd4T2G20ZOkmQqLdYcGwy2tDVUXoqrVZDq&#10;vPid/8n51eyaKumP9WifF0p9DvvNAkSgPrzFL3eu4/xJms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BfHwgAAAN0AAAAPAAAAAAAAAAAAAAAAAJgCAABkcnMvZG93&#10;bnJldi54bWxQSwUGAAAAAAQABAD1AAAAhwMAAAAA&#10;" path="m,l1076,e" filled="f" strokeweight=".24pt">
                    <v:path arrowok="t" o:connecttype="custom" o:connectlocs="0,0;1076,0" o:connectangles="0,0"/>
                  </v:shape>
                </v:group>
                <v:group id="Group 1222" o:spid="_x0000_s1308" style="position:absolute;left:8899;top:24;width:5;height:2" coordorigin="8899,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223" o:spid="_x0000_s1309" style="position:absolute;left:8899;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GO8EA&#10;AADdAAAADwAAAGRycy9kb3ducmV2LnhtbERPS2sCMRC+C/0PYQq9abYira5GEaHYHn3hddiMm7XJ&#10;ZNmkcf33plDobT6+5yxWvbMiURcazwpeRwUI4srrhmsFx8PHcAoiRGSN1jMpuFOA1fJpsMBS+xvv&#10;KO1jLXIIhxIVmBjbUspQGXIYRr4lztzFdw5jhl0tdYe3HO6sHBfFm3TYcG4w2NLGUPW9/3EKpqml&#10;aI7ylIqdnXzZ/pzsdavUy3O/noOI1Md/8Z/7U+f54/cZ/H6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vRjvBAAAA3QAAAA8AAAAAAAAAAAAAAAAAmAIAAGRycy9kb3du&#10;cmV2LnhtbFBLBQYAAAAABAAEAPUAAACGAwAAAAA=&#10;" path="m,l5,e" filled="f" strokeweight=".24pt">
                    <v:path arrowok="t" o:connecttype="custom" o:connectlocs="0,0;5,0" o:connectangles="0,0"/>
                  </v:shape>
                </v:group>
                <v:group id="Group 1220" o:spid="_x0000_s1310" style="position:absolute;left:8904;top:24;width:1100;height:2" coordorigin="8904,24"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221" o:spid="_x0000_s1311" style="position:absolute;left:8904;top:24;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rx8QA&#10;AADdAAAADwAAAGRycy9kb3ducmV2LnhtbERPTWvCQBC9F/wPywi9lLqJoEh0lWoJeIhgrXgesmMS&#10;mp1NsquJ/75bEHqbx/uc1WYwtbhT5yrLCuJJBII4t7riQsH5O31fgHAeWWNtmRQ8yMFmPXpZYaJt&#10;z190P/lChBB2CSoovW8SKV1ekkE3sQ1x4K62M+gD7AqpO+xDuKnlNIrm0mDFoaHEhnYl5T+nm1Fw&#10;fRyy7eVznp3b4e12nGWHVqZaqdfx8LEE4Wnw/+Kne6/D/Oki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wq8fEAAAA3QAAAA8AAAAAAAAAAAAAAAAAmAIAAGRycy9k&#10;b3ducmV2LnhtbFBLBQYAAAAABAAEAPUAAACJAwAAAAA=&#10;" path="m,l1099,e" filled="f" strokeweight=".24pt">
                    <v:path arrowok="t" o:connecttype="custom" o:connectlocs="0,0;1099,0" o:connectangles="0,0"/>
                  </v:shape>
                </v:group>
                <v:group id="Group 1218" o:spid="_x0000_s1312" style="position:absolute;left:10003;top:24;width:5;height:2" coordorigin="10003,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219" o:spid="_x0000_s1313" style="position:absolute;left:10003;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B9sAA&#10;AADdAAAADwAAAGRycy9kb3ducmV2LnhtbERPTWsCMRC9F/wPYQRvNauWsqxGEUFqj1pLr8Nm3Kwm&#10;k2WTxvXfN4VCb/N4n7PaDM6KRH1oPSuYTQsQxLXXLTcKzh/75xJEiMgarWdS8KAAm/XoaYWV9nc+&#10;UjrFRuQQDhUqMDF2lZShNuQwTH1HnLmL7x3GDPtG6h7vOdxZOS+KV+mw5dxgsKOdofp2+nYKytRR&#10;NGf5mYqjfXm3w1ey1zelJuNhuwQRaYj/4j/3Qef583IBv9/kE+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IB9sAAAADdAAAADwAAAAAAAAAAAAAAAACYAgAAZHJzL2Rvd25y&#10;ZXYueG1sUEsFBgAAAAAEAAQA9QAAAIUDAAAAAA==&#10;" path="m,l5,e" filled="f" strokeweight=".24pt">
                    <v:path arrowok="t" o:connecttype="custom" o:connectlocs="0,0;5,0" o:connectangles="0,0"/>
                  </v:shape>
                </v:group>
                <v:group id="Group 1216" o:spid="_x0000_s1314" style="position:absolute;left:10008;top:24;width:1193;height:2" coordorigin="10008,24" coordsize="1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217" o:spid="_x0000_s1315" style="position:absolute;left:10008;top:24;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mcIA&#10;AADdAAAADwAAAGRycy9kb3ducmV2LnhtbERPTWvCQBC9F/wPyxS81U1ES4huQhEsHq1tPQ/Z6SZN&#10;djbNrpr8e7dQ6G0e73O25Wg7caXBN44VpIsEBHHldMNGwcf7/ikD4QOyxs4xKZjIQ1nMHraYa3fj&#10;N7qeghExhH2OCuoQ+lxKX9Vk0S9cTxy5LzdYDBEORuoBbzHcdnKZJM/SYsOxocaedjVV7eliFbTt&#10;z2p6Xevx8/ts9iat7HFKrVLzx/FlAyLQGP7Ff+6DjvOX2Rp+v4kn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yZwgAAAN0AAAAPAAAAAAAAAAAAAAAAAJgCAABkcnMvZG93&#10;bnJldi54bWxQSwUGAAAAAAQABAD1AAAAhwMAAAAA&#10;" path="m,l1192,e" filled="f" strokeweight=".24pt">
                    <v:path arrowok="t" o:connecttype="custom" o:connectlocs="0,0;1192,0" o:connectangles="0,0"/>
                  </v:shape>
                </v:group>
                <v:group id="Group 1214" o:spid="_x0000_s1316" style="position:absolute;left:2;top:22;width:2;height:538" coordorigin="2,22"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215" o:spid="_x0000_s1317" style="position:absolute;left:2;top:22;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UsUA&#10;AADdAAAADwAAAGRycy9kb3ducmV2LnhtbERP22rCQBB9L/gPywh9q5sKWkndhCqUFqVQL1Qfx+yY&#10;RLOzaXbV+PfdguDbHM51xmlrKnGmxpWWFTz3IhDEmdUl5wrWq/enEQjnkTVWlknBlRykSedhjLG2&#10;F17QeelzEULYxaig8L6OpXRZQQZdz9bEgdvbxqAPsMmlbvASwk0l+1E0lAZLDg0F1jQtKDsuT0bB&#10;V/nx+72g4TbfTA67wXx2avmHlHrstm+vIDy1/i6+uT91mN8fvcD/N+EE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RdSxQAAAN0AAAAPAAAAAAAAAAAAAAAAAJgCAABkcnMv&#10;ZG93bnJldi54bWxQSwUGAAAAAAQABAD1AAAAigMAAAAA&#10;" path="m,l,537e" filled="f" strokeweight=".24pt">
                    <v:path arrowok="t" o:connecttype="custom" o:connectlocs="0,22;0,559" o:connectangles="0,0"/>
                  </v:shape>
                </v:group>
                <v:group id="Group 1212" o:spid="_x0000_s1318" style="position:absolute;left:11203;top:22;width:2;height:538" coordorigin="11203,22"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213" o:spid="_x0000_s1319" style="position:absolute;left:11203;top:22;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mu8UA&#10;AADdAAAADwAAAGRycy9kb3ducmV2LnhtbERPTWvCQBC9F/oflil4q5sKiqauoRZKRRHUivU4ZqdJ&#10;anY2Zjea/ntXEHqbx/uccdKaUpypdoVlBS/dCARxanXBmYLt18fzEITzyBpLy6Tgjxwkk8eHMcba&#10;XnhN543PRAhhF6OC3PsqltKlORl0XVsRB+7H1gZ9gHUmdY2XEG5K2YuigTRYcGjIsaL3nNLjpjEK&#10;lsXnabWmwT77nv4e+ot50/KOlOo8tW+vIDy1/l98d890mN8bjuD2TTh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ia7xQAAAN0AAAAPAAAAAAAAAAAAAAAAAJgCAABkcnMv&#10;ZG93bnJldi54bWxQSwUGAAAAAAQABAD1AAAAigMAAAAA&#10;" path="m,l,537e" filled="f" strokeweight=".24pt">
                    <v:path arrowok="t" o:connecttype="custom" o:connectlocs="0,22;0,559" o:connectangles="0,0"/>
                  </v:shape>
                </v:group>
                <v:group id="Group 1210" o:spid="_x0000_s1320" style="position:absolute;left:5;top:557;width:5;height:2" coordorigin="5,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211" o:spid="_x0000_s1321" style="position:absolute;left:5;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sx8AA&#10;AADdAAAADwAAAGRycy9kb3ducmV2LnhtbERPTWsCMRC9F/wPYYTealYpRVejiFDUo1bxOmzGzWoy&#10;WTZpXP99Uyj0No/3OYtV76xI1IXGs4LxqABBXHndcK3g9PX5NgURIrJG65kUPCnAajl4WWCp/YMP&#10;lI6xFjmEQ4kKTIxtKWWoDDkMI98SZ+7qO4cxw66WusNHDndWToriQzpsODcYbGljqLofv52CaWop&#10;mpM8p+Jg3/e2vyR72yr1OuzXcxCR+vgv/nPvdJ4/mY3h95t8g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Wsx8AAAADdAAAADwAAAAAAAAAAAAAAAACYAgAAZHJzL2Rvd25y&#10;ZXYueG1sUEsFBgAAAAAEAAQA9QAAAIUDAAAAAA==&#10;" path="m,l5,e" filled="f" strokeweight=".24pt">
                    <v:path arrowok="t" o:connecttype="custom" o:connectlocs="0,0;5,0" o:connectangles="0,0"/>
                  </v:shape>
                </v:group>
                <v:group id="Group 1208" o:spid="_x0000_s1322" style="position:absolute;left:10;top:557;width:533;height:2" coordorigin="10,557"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209" o:spid="_x0000_s1323" style="position:absolute;left:10;top:557;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l8cEA&#10;AADdAAAADwAAAGRycy9kb3ducmV2LnhtbERPzYrCMBC+L/gOYQRva2p1F1uNIoIgntT1AcZmbIvN&#10;pDZR27c3grC3+fh+Z75sTSUe1LjSsoLRMAJBnFldcq7g9Lf5noJwHlljZZkUdORgueh9zTHV9skH&#10;ehx9LkIIuxQVFN7XqZQuK8igG9qaOHAX2xj0ATa51A0+Q7ipZBxFv9JgyaGhwJrWBWXX490omCRJ&#10;PNrd83p/vkz1T3cqb/7QKTXot6sZCE+t/xd/3Fsd5sfJ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mpfHBAAAA3QAAAA8AAAAAAAAAAAAAAAAAmAIAAGRycy9kb3du&#10;cmV2LnhtbFBLBQYAAAAABAAEAPUAAACGAwAAAAA=&#10;" path="m,l532,e" filled="f" strokeweight=".24pt">
                    <v:path arrowok="t" o:connecttype="custom" o:connectlocs="0,0;532,0" o:connectangles="0,0"/>
                  </v:shape>
                </v:group>
                <v:group id="Group 1206" o:spid="_x0000_s1324" style="position:absolute;left:542;top:557;width:5;height:2" coordorigin="542,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207" o:spid="_x0000_s1325" style="position:absolute;left:542;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qxMEA&#10;AADdAAAADwAAAGRycy9kb3ducmV2LnhtbERPS2sCMRC+C/0PYQq9abZii65GEaHYHn3hddiMm7XJ&#10;ZNmkcf33plDobT6+5yxWvbMiURcazwpeRwUI4srrhmsFx8PHcAoiRGSN1jMpuFOA1fJpsMBS+xvv&#10;KO1jLXIIhxIVmBjbUspQGXIYRr4lztzFdw5jhl0tdYe3HO6sHBfFu3TYcG4w2NLGUPW9/3EKpqml&#10;aI7ylIqdnXzZ/pzsdavUy3O/noOI1Md/8Z/7U+f549kb/H6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uqsTBAAAA3QAAAA8AAAAAAAAAAAAAAAAAmAIAAGRycy9kb3du&#10;cmV2LnhtbFBLBQYAAAAABAAEAPUAAACGAwAAAAA=&#10;" path="m,l5,e" filled="f" strokeweight=".24pt">
                    <v:path arrowok="t" o:connecttype="custom" o:connectlocs="0,0;5,0" o:connectangles="0,0"/>
                  </v:shape>
                </v:group>
                <v:group id="Group 1204" o:spid="_x0000_s1326" style="position:absolute;left:547;top:557;width:5831;height:2" coordorigin="547,557" coordsize="5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205" o:spid="_x0000_s1327" style="position:absolute;left:547;top:557;width:5831;height:2;visibility:visible;mso-wrap-style:square;v-text-anchor:top" coordsize="5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tqMYA&#10;AADdAAAADwAAAGRycy9kb3ducmV2LnhtbERPTWvCQBC9C/6HZQredNMc1KauItpCoCDUlNDeptlp&#10;kpqdjdmtxn/fFQRv83ifs1j1phEn6lxtWcHjJAJBXFhdc6ngI3sdz0E4j6yxsUwKLuRgtRwOFpho&#10;e+Z3Ou19KUIIuwQVVN63iZSuqMigm9iWOHA/tjPoA+xKqTs8h3DTyDiKptJgzaGhwpY2FRWH/Z9R&#10;8HVcpy/bODvmb99lYz/z3106y5QaPfTrZxCeen8X39ypDvPjpxlcvwkn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6tqMYAAADdAAAADwAAAAAAAAAAAAAAAACYAgAAZHJz&#10;L2Rvd25yZXYueG1sUEsFBgAAAAAEAAQA9QAAAIsDAAAAAA==&#10;" path="m,l5831,e" filled="f" strokeweight=".24pt">
                    <v:path arrowok="t" o:connecttype="custom" o:connectlocs="0,0;5831,0" o:connectangles="0,0"/>
                  </v:shape>
                </v:group>
                <v:group id="Group 1202" o:spid="_x0000_s1328" style="position:absolute;left:6378;top:557;width:5;height:2" coordorigin="6378,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203" o:spid="_x0000_s1329" style="position:absolute;left:6378;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gwcAA&#10;AADdAAAADwAAAGRycy9kb3ducmV2LnhtbERPTWsCMRC9F/wPYYTealYpRVejiFDUo1bxOmzGzWoy&#10;WTZpXP99Uyj0No/3OYtV76xI1IXGs4LxqABBXHndcK3g9PX5NgURIrJG65kUPCnAajl4WWCp/YMP&#10;lI6xFjmEQ4kKTIxtKWWoDDkMI98SZ+7qO4cxw66WusNHDndWToriQzpsODcYbGljqLofv52CaWop&#10;mpM8p+Jg3/e2vyR72yr1OuzXcxCR+vgv/nPvdJ4/mc3g95t8g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OgwcAAAADdAAAADwAAAAAAAAAAAAAAAACYAgAAZHJzL2Rvd25y&#10;ZXYueG1sUEsFBgAAAAAEAAQA9QAAAIUDAAAAAA==&#10;" path="m,l5,e" filled="f" strokeweight=".24pt">
                    <v:path arrowok="t" o:connecttype="custom" o:connectlocs="0,0;5,0" o:connectangles="0,0"/>
                  </v:shape>
                </v:group>
                <v:group id="Group 1200" o:spid="_x0000_s1330" style="position:absolute;left:6383;top:557;width:264;height:2" coordorigin="6383,557"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201" o:spid="_x0000_s1331" style="position:absolute;left:6383;top:557;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DX8MA&#10;AADdAAAADwAAAGRycy9kb3ducmV2LnhtbERPTYvCMBC9C/sfwix4EU1VqFqNIsKyHryou4K3oRmb&#10;YjMpTVa7/94Igrd5vM9ZrFpbiRs1vnSsYDhIQBDnTpdcKPg5fvWnIHxA1lg5JgX/5GG1/OgsMNPu&#10;znu6HUIhYgj7DBWYEOpMSp8bsugHriaO3MU1FkOETSF1g/cYbis5SpJUWiw5NhisaWMovx7+rIJJ&#10;Oytyl57Gk/T8PdPHq+n97oxS3c92PQcRqA1v8cu91XH+OBn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GDX8MAAADdAAAADwAAAAAAAAAAAAAAAACYAgAAZHJzL2Rv&#10;d25yZXYueG1sUEsFBgAAAAAEAAQA9QAAAIgDAAAAAA==&#10;" path="m,l264,e" filled="f" strokeweight=".24pt">
                    <v:path arrowok="t" o:connecttype="custom" o:connectlocs="0,0;264,0" o:connectangles="0,0"/>
                  </v:shape>
                </v:group>
                <v:group id="Group 1198" o:spid="_x0000_s1332" style="position:absolute;left:6647;top:557;width:5;height:2" coordorigin="6647,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199" o:spid="_x0000_s1333" style="position:absolute;left:6647;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NMcAA&#10;AADdAAAADwAAAGRycy9kb3ducmV2LnhtbERPTWsCMRC9C/6HMII3TVpLka1RiiCtR63iddhMN9sm&#10;k2WTxvXfm0Kht3m8z1ltBu9Epj62gTU8zBUI4jqYlhsNp4/dbAkiJmSDLjBpuFGEzXo8WmFlwpUP&#10;lI+pESWEY4UabEpdJWWsLXmM89ARF+4z9B5TgX0jTY/XEu6dfFTqWXpsuTRY7Ghrqf4+/ngNy9xR&#10;sid5zurgnvZuuGT39ab1dDK8voBINKR/8Z/73ZT5C7WA32/K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NMcAAAADdAAAADwAAAAAAAAAAAAAAAACYAgAAZHJzL2Rvd25y&#10;ZXYueG1sUEsFBgAAAAAEAAQA9QAAAIUDAAAAAA==&#10;" path="m,l5,e" filled="f" strokeweight=".24pt">
                    <v:path arrowok="t" o:connecttype="custom" o:connectlocs="0,0;5,0" o:connectangles="0,0"/>
                  </v:shape>
                </v:group>
                <v:group id="Group 1196" o:spid="_x0000_s1334" style="position:absolute;left:6652;top:557;width:1167;height:2" coordorigin="6652,557"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197" o:spid="_x0000_s1335" style="position:absolute;left:6652;top:557;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g7sUA&#10;AADdAAAADwAAAGRycy9kb3ducmV2LnhtbERP20oDMRB9F/yHMIJvNrHSImvTYheUUijUegHfhs24&#10;Wd1MliTtrn59Uyj4NodzndlicK04UIiNZw23IwWCuPKm4VrD2+vTzT2ImJANtp5Jwy9FWMwvL2ZY&#10;GN/zCx12qRY5hGOBGmxKXSFlrCw5jCPfEWfuyweHKcNQSxOwz+GulWOlptJhw7nBYkelpepnt3ca&#10;yo/vzd/zRr6Hz/XK9vvldijVVuvrq+HxAUSiIf2Lz+6VyfPv1ARO3+QT5Pw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yDuxQAAAN0AAAAPAAAAAAAAAAAAAAAAAJgCAABkcnMv&#10;ZG93bnJldi54bWxQSwUGAAAAAAQABAD1AAAAigMAAAAA&#10;" path="m,l1166,e" filled="f" strokeweight=".24pt">
                    <v:path arrowok="t" o:connecttype="custom" o:connectlocs="0,0;1166,0" o:connectangles="0,0"/>
                  </v:shape>
                </v:group>
                <v:group id="Group 1194" o:spid="_x0000_s1336" style="position:absolute;left:7818;top:557;width:5;height:2" coordorigin="7818,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195" o:spid="_x0000_s1337" style="position:absolute;left:7818;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LMsEA&#10;AADdAAAADwAAAGRycy9kb3ducmV2LnhtbERPTWsCMRC9C/6HMIXeNGmVVrZGkUKxHrWWXofNdLNt&#10;Mlk2aVz/vRGE3ubxPme5HrwTmfrYBtbwMFUgiOtgWm40HD/eJgsQMSEbdIFJw5kirFfj0RIrE068&#10;p3xIjSghHCvUYFPqKiljbcljnIaOuHDfofeYCuwbaXo8lXDv5KNST9Jjy6XBYkevlurfw5/XsMgd&#10;JXuUn1nt3Xznhq/sfrZa398NmxcQiYb0L765302ZP1PPcP2mn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bCzLBAAAA3QAAAA8AAAAAAAAAAAAAAAAAmAIAAGRycy9kb3du&#10;cmV2LnhtbFBLBQYAAAAABAAEAPUAAACGAwAAAAA=&#10;" path="m,l5,e" filled="f" strokeweight=".24pt">
                    <v:path arrowok="t" o:connecttype="custom" o:connectlocs="0,0;5,0" o:connectangles="0,0"/>
                  </v:shape>
                </v:group>
                <v:group id="Group 1192" o:spid="_x0000_s1338" style="position:absolute;left:7823;top:557;width:1076;height:2" coordorigin="7823,557"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193" o:spid="_x0000_s1339" style="position:absolute;left:7823;top:557;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azsMA&#10;AADdAAAADwAAAGRycy9kb3ducmV2LnhtbERP32vCMBB+H+x/CCfsZWiyCdN2RhmDQfFBWBWfj+bW&#10;FJtL10St/70RBN/u4/t5i9XgWnGiPjSeNbxNFAjiypuGaw277c94DiJEZIOtZ9JwoQCr5fPTAnPj&#10;z/xLpzLWIoVwyFGDjbHLpQyVJYdh4jvixP353mFMsK+l6fGcwl0r35X6kA4bTg0WO/q2VB3Ko9Mw&#10;M0W5z/5ldrTrtlbDtnndFKXWL6Ph6xNEpCE+xHd3YdL8qcr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BazsMAAADdAAAADwAAAAAAAAAAAAAAAACYAgAAZHJzL2Rv&#10;d25yZXYueG1sUEsFBgAAAAAEAAQA9QAAAIgDAAAAAA==&#10;" path="m,l1076,e" filled="f" strokeweight=".24pt">
                    <v:path arrowok="t" o:connecttype="custom" o:connectlocs="0,0;1076,0" o:connectangles="0,0"/>
                  </v:shape>
                </v:group>
                <v:group id="Group 1190" o:spid="_x0000_s1340" style="position:absolute;left:8899;top:557;width:5;height:2" coordorigin="8899,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191" o:spid="_x0000_s1341" style="position:absolute;left:8899;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AMAA&#10;AADdAAAADwAAAGRycy9kb3ducmV2LnhtbERPTWsCMRC9F/wPYYTeanZrKbIaRYRSPWotvQ6bcbOa&#10;TJZNGrf/3hQEb/N4n7NYDc6KRH1oPSsoJwUI4trrlhsFx6+PlxmIEJE1Ws+k4I8CrJajpwVW2l95&#10;T+kQG5FDOFSowMTYVVKG2pDDMPEdceZOvncYM+wbqXu85nBn5WtRvEuHLecGgx1tDNWXw69TMEsd&#10;RXOU36nY27edHX6SPX8q9Twe1nMQkYb4EN/dW53nT8sS/r/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egAMAAAADdAAAADwAAAAAAAAAAAAAAAACYAgAAZHJzL2Rvd25y&#10;ZXYueG1sUEsFBgAAAAAEAAQA9QAAAIUDAAAAAA==&#10;" path="m,l5,e" filled="f" strokeweight=".24pt">
                    <v:path arrowok="t" o:connecttype="custom" o:connectlocs="0,0;5,0" o:connectangles="0,0"/>
                  </v:shape>
                </v:group>
                <v:group id="Group 1188" o:spid="_x0000_s1342" style="position:absolute;left:8904;top:557;width:1100;height:2" coordorigin="8904,557"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189" o:spid="_x0000_s1343" style="position:absolute;left:8904;top:557;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KMcUA&#10;AADdAAAADwAAAGRycy9kb3ducmV2LnhtbERPTWvCQBC9F/wPywi9FN3Y0CDRVbRF6CFCG8XzkB2T&#10;YHY2ZlcT/323UOhtHu9zluvBNOJOnastK5hNIxDEhdU1lwqOh91kDsJ5ZI2NZVLwIAfr1ehpiam2&#10;PX/TPfelCCHsUlRQed+mUrqiIoNualviwJ1tZ9AH2JVSd9iHcNPI1yhKpMGaQ0OFLb1XVFzym1Fw&#10;fuyz7ekjyY7X4eX29Zbtr3KnlXoeD5sFCE+D/xf/uT91mB/PYv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QoxxQAAAN0AAAAPAAAAAAAAAAAAAAAAAJgCAABkcnMv&#10;ZG93bnJldi54bWxQSwUGAAAAAAQABAD1AAAAigMAAAAA&#10;" path="m,l1099,e" filled="f" strokeweight=".24pt">
                    <v:path arrowok="t" o:connecttype="custom" o:connectlocs="0,0;1099,0" o:connectangles="0,0"/>
                  </v:shape>
                </v:group>
                <v:group id="Group 1186" o:spid="_x0000_s1344" style="position:absolute;left:10003;top:557;width:5;height:2" coordorigin="10003,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187" o:spid="_x0000_s1345" style="position:absolute;left:10003;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mA8EA&#10;AADdAAAADwAAAGRycy9kb3ducmV2LnhtbERPS2sCMRC+C/6HMIXeNGurIlujSKG0Hn3R67AZN2uT&#10;ybJJ4/bfN4LgbT6+5yzXvbMiURcazwom4wIEceV1w7WC4+FjtAARIrJG65kU/FGA9Wo4WGKp/ZV3&#10;lPaxFjmEQ4kKTIxtKWWoDDkMY98SZ+7sO4cxw66WusNrDndWvhTFXDpsODcYbOndUPWz/3UKFqml&#10;aI7ylIqdnW5t/53s5VOp56d+8wYiUh8f4rv7S+f5r5MZ3L7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pgPBAAAA3QAAAA8AAAAAAAAAAAAAAAAAmAIAAGRycy9kb3du&#10;cmV2LnhtbFBLBQYAAAAABAAEAPUAAACGAwAAAAA=&#10;" path="m,l5,e" filled="f" strokeweight=".24pt">
                    <v:path arrowok="t" o:connecttype="custom" o:connectlocs="0,0;5,0" o:connectangles="0,0"/>
                  </v:shape>
                </v:group>
                <v:group id="Group 1179" o:spid="_x0000_s1346" style="position:absolute;left:10008;top:557;width:1193;height:2" coordorigin="10008,557" coordsize="1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185" o:spid="_x0000_s1347" style="position:absolute;left:10008;top:557;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db8IA&#10;AADdAAAADwAAAGRycy9kb3ducmV2LnhtbERPTWvCQBC9F/oflil4azZRWyV1FSkoHqttPQ/ZcZMm&#10;O5tmV03+fVcoeJvH+5zFqreNuFDnK8cKsiQFQVw4XbFR8PW5eZ6D8AFZY+OYFAzkYbV8fFhgrt2V&#10;93Q5BCNiCPscFZQhtLmUvijJok9cSxy5k+sshgg7I3WH1xhuGzlO01dpseLYUGJL7yUV9eFsFdT1&#10;73TYvuj+++doNiYr7MeQWaVGT/36DUSgPtzF/+6djvMn2Qxu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l1vwgAAAN0AAAAPAAAAAAAAAAAAAAAAAJgCAABkcnMvZG93&#10;bnJldi54bWxQSwUGAAAAAAQABAD1AAAAhwMAAAAA&#10;" path="m,l1192,e" filled="f" strokeweight=".24pt">
                    <v:path arrowok="t" o:connecttype="custom" o:connectlocs="0,0;1192,0" o:connectangles="0,0"/>
                  </v:shape>
                  <v:shape id="Text Box 1184" o:spid="_x0000_s1348" type="#_x0000_t202" style="position:absolute;left:300;top:122;width:555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aH8YAAADdAAAADwAAAAAAAAAAAAAAAACYAgAAZHJz&#10;L2Rvd25yZXYueG1sUEsFBgAAAAAEAAQA9QAAAIsDAAAAAA==&#10;" filled="f" stroked="f">
                    <v:textbox inset="0,0,0,0">
                      <w:txbxContent>
                        <w:p w:rsidR="00EA34A7" w:rsidRDefault="00EA34A7">
                          <w:pPr>
                            <w:tabs>
                              <w:tab w:val="left" w:pos="350"/>
                            </w:tabs>
                            <w:spacing w:line="166" w:lineRule="exact"/>
                            <w:ind w:left="350" w:hanging="351"/>
                            <w:rPr>
                              <w:rFonts w:ascii="Arial" w:eastAsia="Arial" w:hAnsi="Arial" w:cs="Arial"/>
                              <w:sz w:val="16"/>
                              <w:szCs w:val="16"/>
                            </w:rPr>
                          </w:pPr>
                          <w:r>
                            <w:rPr>
                              <w:rFonts w:ascii="Arial" w:eastAsia="Arial" w:hAnsi="Arial" w:cs="Arial"/>
                              <w:spacing w:val="-1"/>
                              <w:sz w:val="16"/>
                              <w:szCs w:val="16"/>
                            </w:rPr>
                            <w:t>5</w:t>
                          </w:r>
                          <w:r>
                            <w:rPr>
                              <w:rFonts w:ascii="Arial" w:eastAsia="Arial" w:hAnsi="Arial" w:cs="Arial"/>
                              <w:sz w:val="16"/>
                              <w:szCs w:val="16"/>
                            </w:rPr>
                            <w:t>.</w:t>
                          </w:r>
                          <w:r>
                            <w:rPr>
                              <w:rFonts w:ascii="Arial" w:eastAsia="Arial" w:hAnsi="Arial" w:cs="Arial"/>
                              <w:sz w:val="16"/>
                              <w:szCs w:val="16"/>
                            </w:rPr>
                            <w:tab/>
                            <w:t>Y</w:t>
                          </w:r>
                          <w:r>
                            <w:rPr>
                              <w:rFonts w:ascii="Arial" w:eastAsia="Arial" w:hAnsi="Arial" w:cs="Arial"/>
                              <w:spacing w:val="-1"/>
                              <w:sz w:val="16"/>
                              <w:szCs w:val="16"/>
                            </w:rPr>
                            <w:t>ou</w:t>
                          </w:r>
                          <w:r>
                            <w:rPr>
                              <w:rFonts w:ascii="Arial" w:eastAsia="Arial" w:hAnsi="Arial" w:cs="Arial"/>
                              <w:sz w:val="16"/>
                              <w:szCs w:val="16"/>
                            </w:rPr>
                            <w:t xml:space="preserve">r </w:t>
                          </w:r>
                          <w:r>
                            <w:rPr>
                              <w:rFonts w:ascii="Arial" w:eastAsia="Arial" w:hAnsi="Arial" w:cs="Arial"/>
                              <w:spacing w:val="-1"/>
                              <w:sz w:val="16"/>
                              <w:szCs w:val="16"/>
                            </w:rPr>
                            <w:t>DC</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or</w:t>
                          </w:r>
                          <w:r>
                            <w:rPr>
                              <w:rFonts w:ascii="Arial" w:eastAsia="Arial" w:hAnsi="Arial" w:cs="Arial"/>
                              <w:sz w:val="16"/>
                              <w:szCs w:val="16"/>
                            </w:rPr>
                            <w:t>k</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he</w:t>
                          </w:r>
                          <w:r>
                            <w:rPr>
                              <w:rFonts w:ascii="Arial" w:eastAsia="Arial" w:hAnsi="Arial" w:cs="Arial"/>
                              <w:sz w:val="16"/>
                              <w:szCs w:val="16"/>
                            </w:rPr>
                            <w:t>lp</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2"/>
                              <w:sz w:val="16"/>
                              <w:szCs w:val="16"/>
                            </w:rPr>
                            <w:t>y</w:t>
                          </w:r>
                          <w:r>
                            <w:rPr>
                              <w:rFonts w:ascii="Arial" w:eastAsia="Arial" w:hAnsi="Arial" w:cs="Arial"/>
                              <w:spacing w:val="-1"/>
                              <w:sz w:val="16"/>
                              <w:szCs w:val="16"/>
                            </w:rPr>
                            <w:t>o</w:t>
                          </w:r>
                          <w:r>
                            <w:rPr>
                              <w:rFonts w:ascii="Arial" w:eastAsia="Arial" w:hAnsi="Arial" w:cs="Arial"/>
                              <w:sz w:val="16"/>
                              <w:szCs w:val="16"/>
                            </w:rPr>
                            <w:t>u to</w:t>
                          </w:r>
                          <w:r>
                            <w:rPr>
                              <w:rFonts w:ascii="Arial" w:eastAsia="Arial" w:hAnsi="Arial" w:cs="Arial"/>
                              <w:spacing w:val="-3"/>
                              <w:sz w:val="16"/>
                              <w:szCs w:val="16"/>
                            </w:rPr>
                            <w:t xml:space="preserve"> </w:t>
                          </w:r>
                          <w:r>
                            <w:rPr>
                              <w:rFonts w:ascii="Arial" w:eastAsia="Arial" w:hAnsi="Arial" w:cs="Arial"/>
                              <w:sz w:val="16"/>
                              <w:szCs w:val="16"/>
                            </w:rPr>
                            <w:t>fi</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4"/>
                              <w:sz w:val="16"/>
                              <w:szCs w:val="16"/>
                            </w:rPr>
                            <w:t>w</w:t>
                          </w:r>
                          <w:r>
                            <w:rPr>
                              <w:rFonts w:ascii="Arial" w:eastAsia="Arial" w:hAnsi="Arial" w:cs="Arial"/>
                              <w:spacing w:val="-1"/>
                              <w:sz w:val="16"/>
                              <w:szCs w:val="16"/>
                            </w:rPr>
                            <w:t>a</w:t>
                          </w:r>
                          <w:r>
                            <w:rPr>
                              <w:rFonts w:ascii="Arial" w:eastAsia="Arial" w:hAnsi="Arial" w:cs="Arial"/>
                              <w:spacing w:val="-2"/>
                              <w:sz w:val="16"/>
                              <w:szCs w:val="16"/>
                            </w:rPr>
                            <w:t>y</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 xml:space="preserve">to </w:t>
                          </w:r>
                          <w:r>
                            <w:rPr>
                              <w:rFonts w:ascii="Arial" w:eastAsia="Arial" w:hAnsi="Arial" w:cs="Arial"/>
                              <w:spacing w:val="-1"/>
                              <w:sz w:val="16"/>
                              <w:szCs w:val="16"/>
                            </w:rPr>
                            <w:t>addre</w:t>
                          </w:r>
                          <w:r>
                            <w:rPr>
                              <w:rFonts w:ascii="Arial" w:eastAsia="Arial" w:hAnsi="Arial" w:cs="Arial"/>
                              <w:spacing w:val="-2"/>
                              <w:sz w:val="16"/>
                              <w:szCs w:val="16"/>
                            </w:rPr>
                            <w:t>s</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2"/>
                              <w:sz w:val="16"/>
                              <w:szCs w:val="16"/>
                            </w:rPr>
                            <w:t>y</w:t>
                          </w:r>
                          <w:r>
                            <w:rPr>
                              <w:rFonts w:ascii="Arial" w:eastAsia="Arial" w:hAnsi="Arial" w:cs="Arial"/>
                              <w:spacing w:val="-1"/>
                              <w:sz w:val="16"/>
                              <w:szCs w:val="16"/>
                            </w:rPr>
                            <w:t>ou</w:t>
                          </w:r>
                          <w:r>
                            <w:rPr>
                              <w:rFonts w:ascii="Arial" w:eastAsia="Arial" w:hAnsi="Arial" w:cs="Arial"/>
                              <w:sz w:val="16"/>
                              <w:szCs w:val="16"/>
                            </w:rPr>
                            <w:t>r f</w:t>
                          </w:r>
                          <w:r>
                            <w:rPr>
                              <w:rFonts w:ascii="Arial" w:eastAsia="Arial" w:hAnsi="Arial" w:cs="Arial"/>
                              <w:spacing w:val="-4"/>
                              <w:sz w:val="16"/>
                              <w:szCs w:val="16"/>
                            </w:rPr>
                            <w:t>a</w:t>
                          </w:r>
                          <w:r>
                            <w:rPr>
                              <w:rFonts w:ascii="Arial" w:eastAsia="Arial" w:hAnsi="Arial" w:cs="Arial"/>
                              <w:sz w:val="16"/>
                              <w:szCs w:val="16"/>
                            </w:rPr>
                            <w:t>mil</w:t>
                          </w:r>
                          <w:r>
                            <w:rPr>
                              <w:rFonts w:ascii="Arial" w:eastAsia="Arial" w:hAnsi="Arial" w:cs="Arial"/>
                              <w:spacing w:val="-1"/>
                              <w:sz w:val="16"/>
                              <w:szCs w:val="16"/>
                            </w:rPr>
                            <w:t>y</w:t>
                          </w:r>
                          <w:r>
                            <w:rPr>
                              <w:rFonts w:ascii="Arial" w:eastAsia="Arial" w:hAnsi="Arial" w:cs="Arial"/>
                              <w:spacing w:val="-3"/>
                              <w:sz w:val="16"/>
                              <w:szCs w:val="16"/>
                            </w:rPr>
                            <w: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e</w:t>
                          </w:r>
                          <w:r>
                            <w:rPr>
                              <w:rFonts w:ascii="Arial" w:eastAsia="Arial" w:hAnsi="Arial" w:cs="Arial"/>
                              <w:spacing w:val="-1"/>
                              <w:sz w:val="16"/>
                              <w:szCs w:val="16"/>
                            </w:rPr>
                            <w:t>ed</w:t>
                          </w:r>
                          <w:r>
                            <w:rPr>
                              <w:rFonts w:ascii="Arial" w:eastAsia="Arial" w:hAnsi="Arial" w:cs="Arial"/>
                              <w:sz w:val="16"/>
                              <w:szCs w:val="16"/>
                            </w:rPr>
                            <w:t>s.</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v:textbox>
                  </v:shape>
                  <v:shape id="Text Box 1183" o:spid="_x0000_s1349" type="#_x0000_t202" style="position:absolute;left:7105;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182" o:spid="_x0000_s1350" type="#_x0000_t202" style="position:absolute;left:8233;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p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cpMYAAADdAAAADwAAAAAAAAAAAAAAAACYAgAAZHJz&#10;L2Rvd25yZXYueG1sUEsFBgAAAAAEAAQA9QAAAIs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181" o:spid="_x0000_s1351" type="#_x0000_t202" style="position:absolute;left:9326;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P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5P8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180" o:spid="_x0000_s1352" type="#_x0000_t202" style="position:absolute;left:1047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SMMA&#10;AADdAAAADwAAAGRycy9kb3ducmV2LnhtbERPTWvCQBC9F/wPywi91Y0p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SM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group>
                <w10:anchorlock/>
              </v:group>
            </w:pict>
          </mc:Fallback>
        </mc:AlternateContent>
      </w:r>
    </w:p>
    <w:p w:rsidR="00DE68F5" w:rsidRDefault="009877C2">
      <w:pPr>
        <w:tabs>
          <w:tab w:val="left" w:pos="1168"/>
        </w:tabs>
        <w:spacing w:before="76"/>
        <w:ind w:left="1168" w:right="6454" w:hanging="351"/>
        <w:rPr>
          <w:rFonts w:ascii="Arial" w:eastAsia="Arial" w:hAnsi="Arial" w:cs="Arial"/>
          <w:sz w:val="16"/>
          <w:szCs w:val="16"/>
        </w:rPr>
      </w:pPr>
      <w:r>
        <w:rPr>
          <w:noProof/>
        </w:rPr>
        <mc:AlternateContent>
          <mc:Choice Requires="wps">
            <w:drawing>
              <wp:anchor distT="0" distB="0" distL="114300" distR="114300" simplePos="0" relativeHeight="2920" behindDoc="0" locked="0" layoutInCell="1" allowOverlap="1">
                <wp:simplePos x="0" y="0"/>
                <wp:positionH relativeFrom="page">
                  <wp:posOffset>4841240</wp:posOffset>
                </wp:positionH>
                <wp:positionV relativeFrom="paragraph">
                  <wp:posOffset>72390</wp:posOffset>
                </wp:positionV>
                <wp:extent cx="2299335" cy="203200"/>
                <wp:effectExtent l="2540" t="0" r="3175" b="0"/>
                <wp:wrapNone/>
                <wp:docPr id="1218"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353" type="#_x0000_t202" style="position:absolute;left:0;text-align:left;margin-left:381.2pt;margin-top:5.7pt;width:181.05pt;height:16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m+tA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" filled="f" stroked="f">
                <v:textbox inset="0,0,0,0">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p>
                  </w:txbxContent>
                </v:textbox>
                <w10:wrap anchorx="page"/>
              </v:shape>
            </w:pict>
          </mc:Fallback>
        </mc:AlternateContent>
      </w:r>
      <w:r w:rsidR="00EA34A7">
        <w:rPr>
          <w:rFonts w:ascii="Arial" w:eastAsia="Arial" w:hAnsi="Arial" w:cs="Arial"/>
          <w:spacing w:val="-1"/>
          <w:sz w:val="16"/>
          <w:szCs w:val="16"/>
        </w:rPr>
        <w:t>6.</w:t>
      </w:r>
      <w:r w:rsidR="00EA34A7">
        <w:rPr>
          <w:rFonts w:ascii="Arial" w:eastAsia="Arial" w:hAnsi="Arial" w:cs="Arial"/>
          <w:spacing w:val="-1"/>
          <w:sz w:val="16"/>
          <w:szCs w:val="16"/>
        </w:rPr>
        <w:tab/>
        <w:t>Your</w:t>
      </w:r>
      <w:r w:rsidR="00EA34A7">
        <w:rPr>
          <w:rFonts w:ascii="Arial" w:eastAsia="Arial" w:hAnsi="Arial" w:cs="Arial"/>
          <w:sz w:val="16"/>
          <w:szCs w:val="16"/>
        </w:rPr>
        <w:t xml:space="preserve"> </w:t>
      </w:r>
      <w:r w:rsidR="00EA34A7">
        <w:rPr>
          <w:rFonts w:ascii="Arial" w:eastAsia="Arial" w:hAnsi="Arial" w:cs="Arial"/>
          <w:spacing w:val="-1"/>
          <w:sz w:val="16"/>
          <w:szCs w:val="16"/>
        </w:rPr>
        <w:t>DCF</w:t>
      </w:r>
      <w:r w:rsidR="00EA34A7">
        <w:rPr>
          <w:rFonts w:ascii="Arial" w:eastAsia="Arial" w:hAnsi="Arial" w:cs="Arial"/>
          <w:sz w:val="16"/>
          <w:szCs w:val="16"/>
        </w:rPr>
        <w:t xml:space="preserve"> </w:t>
      </w:r>
      <w:r w:rsidR="00EA34A7">
        <w:rPr>
          <w:rFonts w:ascii="Arial" w:eastAsia="Arial" w:hAnsi="Arial" w:cs="Arial"/>
          <w:spacing w:val="-2"/>
          <w:sz w:val="16"/>
          <w:szCs w:val="16"/>
        </w:rPr>
        <w:t>worker</w:t>
      </w:r>
      <w:r w:rsidR="00EA34A7">
        <w:rPr>
          <w:rFonts w:ascii="Arial" w:eastAsia="Arial" w:hAnsi="Arial" w:cs="Arial"/>
          <w:sz w:val="16"/>
          <w:szCs w:val="16"/>
        </w:rPr>
        <w:t xml:space="preserve"> </w:t>
      </w:r>
      <w:r w:rsidR="00EA34A7">
        <w:rPr>
          <w:rFonts w:ascii="Arial" w:eastAsia="Arial" w:hAnsi="Arial" w:cs="Arial"/>
          <w:spacing w:val="-1"/>
          <w:sz w:val="16"/>
          <w:szCs w:val="16"/>
        </w:rPr>
        <w:t>respected</w:t>
      </w:r>
      <w:r w:rsidR="00EA34A7">
        <w:rPr>
          <w:rFonts w:ascii="Arial" w:eastAsia="Arial" w:hAnsi="Arial" w:cs="Arial"/>
          <w:sz w:val="16"/>
          <w:szCs w:val="16"/>
        </w:rPr>
        <w:t xml:space="preserve"> </w:t>
      </w:r>
      <w:r w:rsidR="00EA34A7">
        <w:rPr>
          <w:rFonts w:ascii="Arial" w:eastAsia="Arial" w:hAnsi="Arial" w:cs="Arial"/>
          <w:spacing w:val="-1"/>
          <w:sz w:val="16"/>
          <w:szCs w:val="16"/>
        </w:rPr>
        <w:t>your</w:t>
      </w:r>
      <w:r w:rsidR="00EA34A7">
        <w:rPr>
          <w:rFonts w:ascii="Arial" w:eastAsia="Arial" w:hAnsi="Arial" w:cs="Arial"/>
          <w:sz w:val="16"/>
          <w:szCs w:val="16"/>
        </w:rPr>
        <w:t xml:space="preserve"> </w:t>
      </w:r>
      <w:r w:rsidR="00EA34A7">
        <w:rPr>
          <w:rFonts w:ascii="Arial" w:eastAsia="Arial" w:hAnsi="Arial" w:cs="Arial"/>
          <w:spacing w:val="-1"/>
          <w:sz w:val="16"/>
          <w:szCs w:val="16"/>
        </w:rPr>
        <w:t>family’s</w:t>
      </w:r>
      <w:r w:rsidR="00EA34A7">
        <w:rPr>
          <w:rFonts w:ascii="Arial" w:eastAsia="Arial" w:hAnsi="Arial" w:cs="Arial"/>
          <w:sz w:val="16"/>
          <w:szCs w:val="16"/>
        </w:rPr>
        <w:t xml:space="preserve"> </w:t>
      </w:r>
      <w:r w:rsidR="00EA34A7">
        <w:rPr>
          <w:rFonts w:ascii="Arial" w:eastAsia="Arial" w:hAnsi="Arial" w:cs="Arial"/>
          <w:spacing w:val="-1"/>
          <w:sz w:val="16"/>
          <w:szCs w:val="16"/>
        </w:rPr>
        <w:t>cultural</w:t>
      </w:r>
      <w:r w:rsidR="00EA34A7">
        <w:rPr>
          <w:rFonts w:ascii="Arial" w:eastAsia="Arial" w:hAnsi="Arial" w:cs="Arial"/>
          <w:spacing w:val="38"/>
          <w:sz w:val="16"/>
          <w:szCs w:val="16"/>
        </w:rPr>
        <w:t xml:space="preserve"> </w:t>
      </w:r>
      <w:r w:rsidR="00EA34A7">
        <w:rPr>
          <w:rFonts w:ascii="Arial" w:eastAsia="Arial" w:hAnsi="Arial" w:cs="Arial"/>
          <w:spacing w:val="-1"/>
          <w:sz w:val="16"/>
          <w:szCs w:val="16"/>
        </w:rPr>
        <w:t>traditions.</w:t>
      </w:r>
      <w:r w:rsidR="00EA34A7">
        <w:rPr>
          <w:rFonts w:ascii="Arial" w:eastAsia="Arial" w:hAnsi="Arial" w:cs="Arial"/>
          <w:sz w:val="16"/>
          <w:szCs w:val="16"/>
        </w:rPr>
        <w:t xml:space="preserve"> DO YOU:</w:t>
      </w:r>
    </w:p>
    <w:p w:rsidR="00DE68F5" w:rsidRDefault="00DE68F5">
      <w:pPr>
        <w:spacing w:before="5"/>
        <w:rPr>
          <w:rFonts w:ascii="Arial" w:eastAsia="Arial" w:hAnsi="Arial" w:cs="Arial"/>
          <w:sz w:val="5"/>
          <w:szCs w:val="5"/>
        </w:rPr>
      </w:pPr>
    </w:p>
    <w:p w:rsidR="00DE68F5" w:rsidRDefault="009877C2">
      <w:pPr>
        <w:spacing w:line="561" w:lineRule="exact"/>
        <w:ind w:left="518"/>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5810" cy="356870"/>
                <wp:effectExtent l="5715" t="7620" r="3175" b="6985"/>
                <wp:docPr id="111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356870"/>
                          <a:chOff x="0" y="0"/>
                          <a:chExt cx="11206" cy="562"/>
                        </a:xfrm>
                      </wpg:grpSpPr>
                      <wpg:grpSp>
                        <wpg:cNvPr id="1114" name="Group 1175"/>
                        <wpg:cNvGrpSpPr>
                          <a:grpSpLocks/>
                        </wpg:cNvGrpSpPr>
                        <wpg:grpSpPr bwMode="auto">
                          <a:xfrm>
                            <a:off x="5" y="26"/>
                            <a:ext cx="538" cy="528"/>
                            <a:chOff x="5" y="26"/>
                            <a:chExt cx="538" cy="528"/>
                          </a:xfrm>
                        </wpg:grpSpPr>
                        <wps:wsp>
                          <wps:cNvPr id="1115" name="Freeform 1176"/>
                          <wps:cNvSpPr>
                            <a:spLocks/>
                          </wps:cNvSpPr>
                          <wps:spPr bwMode="auto">
                            <a:xfrm>
                              <a:off x="5" y="26"/>
                              <a:ext cx="538" cy="528"/>
                            </a:xfrm>
                            <a:custGeom>
                              <a:avLst/>
                              <a:gdLst>
                                <a:gd name="T0" fmla="+- 0 5 5"/>
                                <a:gd name="T1" fmla="*/ T0 w 538"/>
                                <a:gd name="T2" fmla="+- 0 554 26"/>
                                <a:gd name="T3" fmla="*/ 554 h 528"/>
                                <a:gd name="T4" fmla="+- 0 542 5"/>
                                <a:gd name="T5" fmla="*/ T4 w 538"/>
                                <a:gd name="T6" fmla="+- 0 554 26"/>
                                <a:gd name="T7" fmla="*/ 554 h 528"/>
                                <a:gd name="T8" fmla="+- 0 542 5"/>
                                <a:gd name="T9" fmla="*/ T8 w 538"/>
                                <a:gd name="T10" fmla="+- 0 26 26"/>
                                <a:gd name="T11" fmla="*/ 26 h 528"/>
                                <a:gd name="T12" fmla="+- 0 5 5"/>
                                <a:gd name="T13" fmla="*/ T12 w 538"/>
                                <a:gd name="T14" fmla="+- 0 26 26"/>
                                <a:gd name="T15" fmla="*/ 26 h 528"/>
                                <a:gd name="T16" fmla="+- 0 5 5"/>
                                <a:gd name="T17" fmla="*/ T16 w 538"/>
                                <a:gd name="T18" fmla="+- 0 554 26"/>
                                <a:gd name="T19" fmla="*/ 554 h 528"/>
                              </a:gdLst>
                              <a:ahLst/>
                              <a:cxnLst>
                                <a:cxn ang="0">
                                  <a:pos x="T1" y="T3"/>
                                </a:cxn>
                                <a:cxn ang="0">
                                  <a:pos x="T5" y="T7"/>
                                </a:cxn>
                                <a:cxn ang="0">
                                  <a:pos x="T9" y="T11"/>
                                </a:cxn>
                                <a:cxn ang="0">
                                  <a:pos x="T13" y="T15"/>
                                </a:cxn>
                                <a:cxn ang="0">
                                  <a:pos x="T17" y="T19"/>
                                </a:cxn>
                              </a:cxnLst>
                              <a:rect l="0" t="0" r="r" b="b"/>
                              <a:pathLst>
                                <a:path w="538" h="528">
                                  <a:moveTo>
                                    <a:pt x="0" y="528"/>
                                  </a:moveTo>
                                  <a:lnTo>
                                    <a:pt x="537" y="528"/>
                                  </a:lnTo>
                                  <a:lnTo>
                                    <a:pt x="537"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173"/>
                        <wpg:cNvGrpSpPr>
                          <a:grpSpLocks/>
                        </wpg:cNvGrpSpPr>
                        <wpg:grpSpPr bwMode="auto">
                          <a:xfrm>
                            <a:off x="110" y="26"/>
                            <a:ext cx="324" cy="344"/>
                            <a:chOff x="110" y="26"/>
                            <a:chExt cx="324" cy="344"/>
                          </a:xfrm>
                        </wpg:grpSpPr>
                        <wps:wsp>
                          <wps:cNvPr id="1117" name="Freeform 1174"/>
                          <wps:cNvSpPr>
                            <a:spLocks/>
                          </wps:cNvSpPr>
                          <wps:spPr bwMode="auto">
                            <a:xfrm>
                              <a:off x="110" y="26"/>
                              <a:ext cx="324" cy="344"/>
                            </a:xfrm>
                            <a:custGeom>
                              <a:avLst/>
                              <a:gdLst>
                                <a:gd name="T0" fmla="+- 0 110 110"/>
                                <a:gd name="T1" fmla="*/ T0 w 324"/>
                                <a:gd name="T2" fmla="+- 0 370 26"/>
                                <a:gd name="T3" fmla="*/ 370 h 344"/>
                                <a:gd name="T4" fmla="+- 0 434 110"/>
                                <a:gd name="T5" fmla="*/ T4 w 324"/>
                                <a:gd name="T6" fmla="+- 0 370 26"/>
                                <a:gd name="T7" fmla="*/ 370 h 344"/>
                                <a:gd name="T8" fmla="+- 0 434 110"/>
                                <a:gd name="T9" fmla="*/ T8 w 324"/>
                                <a:gd name="T10" fmla="+- 0 26 26"/>
                                <a:gd name="T11" fmla="*/ 26 h 344"/>
                                <a:gd name="T12" fmla="+- 0 110 110"/>
                                <a:gd name="T13" fmla="*/ T12 w 324"/>
                                <a:gd name="T14" fmla="+- 0 26 26"/>
                                <a:gd name="T15" fmla="*/ 26 h 344"/>
                                <a:gd name="T16" fmla="+- 0 110 110"/>
                                <a:gd name="T17" fmla="*/ T16 w 324"/>
                                <a:gd name="T18" fmla="+- 0 370 26"/>
                                <a:gd name="T19" fmla="*/ 370 h 344"/>
                              </a:gdLst>
                              <a:ahLst/>
                              <a:cxnLst>
                                <a:cxn ang="0">
                                  <a:pos x="T1" y="T3"/>
                                </a:cxn>
                                <a:cxn ang="0">
                                  <a:pos x="T5" y="T7"/>
                                </a:cxn>
                                <a:cxn ang="0">
                                  <a:pos x="T9" y="T11"/>
                                </a:cxn>
                                <a:cxn ang="0">
                                  <a:pos x="T13" y="T15"/>
                                </a:cxn>
                                <a:cxn ang="0">
                                  <a:pos x="T17" y="T19"/>
                                </a:cxn>
                              </a:cxnLst>
                              <a:rect l="0" t="0" r="r" b="b"/>
                              <a:pathLst>
                                <a:path w="324" h="344">
                                  <a:moveTo>
                                    <a:pt x="0" y="344"/>
                                  </a:moveTo>
                                  <a:lnTo>
                                    <a:pt x="324" y="344"/>
                                  </a:lnTo>
                                  <a:lnTo>
                                    <a:pt x="324" y="0"/>
                                  </a:lnTo>
                                  <a:lnTo>
                                    <a:pt x="0" y="0"/>
                                  </a:lnTo>
                                  <a:lnTo>
                                    <a:pt x="0" y="34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171"/>
                        <wpg:cNvGrpSpPr>
                          <a:grpSpLocks/>
                        </wpg:cNvGrpSpPr>
                        <wpg:grpSpPr bwMode="auto">
                          <a:xfrm>
                            <a:off x="542" y="26"/>
                            <a:ext cx="5836" cy="528"/>
                            <a:chOff x="542" y="26"/>
                            <a:chExt cx="5836" cy="528"/>
                          </a:xfrm>
                        </wpg:grpSpPr>
                        <wps:wsp>
                          <wps:cNvPr id="1119" name="Freeform 1172"/>
                          <wps:cNvSpPr>
                            <a:spLocks/>
                          </wps:cNvSpPr>
                          <wps:spPr bwMode="auto">
                            <a:xfrm>
                              <a:off x="542" y="26"/>
                              <a:ext cx="5836" cy="528"/>
                            </a:xfrm>
                            <a:custGeom>
                              <a:avLst/>
                              <a:gdLst>
                                <a:gd name="T0" fmla="+- 0 542 542"/>
                                <a:gd name="T1" fmla="*/ T0 w 5836"/>
                                <a:gd name="T2" fmla="+- 0 554 26"/>
                                <a:gd name="T3" fmla="*/ 554 h 528"/>
                                <a:gd name="T4" fmla="+- 0 6378 542"/>
                                <a:gd name="T5" fmla="*/ T4 w 5836"/>
                                <a:gd name="T6" fmla="+- 0 554 26"/>
                                <a:gd name="T7" fmla="*/ 554 h 528"/>
                                <a:gd name="T8" fmla="+- 0 6378 542"/>
                                <a:gd name="T9" fmla="*/ T8 w 5836"/>
                                <a:gd name="T10" fmla="+- 0 26 26"/>
                                <a:gd name="T11" fmla="*/ 26 h 528"/>
                                <a:gd name="T12" fmla="+- 0 542 542"/>
                                <a:gd name="T13" fmla="*/ T12 w 5836"/>
                                <a:gd name="T14" fmla="+- 0 26 26"/>
                                <a:gd name="T15" fmla="*/ 26 h 528"/>
                                <a:gd name="T16" fmla="+- 0 542 542"/>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169"/>
                        <wpg:cNvGrpSpPr>
                          <a:grpSpLocks/>
                        </wpg:cNvGrpSpPr>
                        <wpg:grpSpPr bwMode="auto">
                          <a:xfrm>
                            <a:off x="650" y="26"/>
                            <a:ext cx="5620" cy="264"/>
                            <a:chOff x="650" y="26"/>
                            <a:chExt cx="5620" cy="264"/>
                          </a:xfrm>
                        </wpg:grpSpPr>
                        <wps:wsp>
                          <wps:cNvPr id="1121" name="Freeform 1170"/>
                          <wps:cNvSpPr>
                            <a:spLocks/>
                          </wps:cNvSpPr>
                          <wps:spPr bwMode="auto">
                            <a:xfrm>
                              <a:off x="650" y="26"/>
                              <a:ext cx="5620" cy="264"/>
                            </a:xfrm>
                            <a:custGeom>
                              <a:avLst/>
                              <a:gdLst>
                                <a:gd name="T0" fmla="+- 0 650 650"/>
                                <a:gd name="T1" fmla="*/ T0 w 5620"/>
                                <a:gd name="T2" fmla="+- 0 290 26"/>
                                <a:gd name="T3" fmla="*/ 290 h 264"/>
                                <a:gd name="T4" fmla="+- 0 6270 650"/>
                                <a:gd name="T5" fmla="*/ T4 w 5620"/>
                                <a:gd name="T6" fmla="+- 0 290 26"/>
                                <a:gd name="T7" fmla="*/ 290 h 264"/>
                                <a:gd name="T8" fmla="+- 0 6270 650"/>
                                <a:gd name="T9" fmla="*/ T8 w 5620"/>
                                <a:gd name="T10" fmla="+- 0 26 26"/>
                                <a:gd name="T11" fmla="*/ 26 h 264"/>
                                <a:gd name="T12" fmla="+- 0 650 650"/>
                                <a:gd name="T13" fmla="*/ T12 w 5620"/>
                                <a:gd name="T14" fmla="+- 0 26 26"/>
                                <a:gd name="T15" fmla="*/ 26 h 264"/>
                                <a:gd name="T16" fmla="+- 0 650 650"/>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1167"/>
                        <wpg:cNvGrpSpPr>
                          <a:grpSpLocks/>
                        </wpg:cNvGrpSpPr>
                        <wpg:grpSpPr bwMode="auto">
                          <a:xfrm>
                            <a:off x="650" y="290"/>
                            <a:ext cx="5620" cy="264"/>
                            <a:chOff x="650" y="290"/>
                            <a:chExt cx="5620" cy="264"/>
                          </a:xfrm>
                        </wpg:grpSpPr>
                        <wps:wsp>
                          <wps:cNvPr id="1123" name="Freeform 1168"/>
                          <wps:cNvSpPr>
                            <a:spLocks/>
                          </wps:cNvSpPr>
                          <wps:spPr bwMode="auto">
                            <a:xfrm>
                              <a:off x="650" y="290"/>
                              <a:ext cx="5620" cy="264"/>
                            </a:xfrm>
                            <a:custGeom>
                              <a:avLst/>
                              <a:gdLst>
                                <a:gd name="T0" fmla="+- 0 650 650"/>
                                <a:gd name="T1" fmla="*/ T0 w 5620"/>
                                <a:gd name="T2" fmla="+- 0 554 290"/>
                                <a:gd name="T3" fmla="*/ 554 h 264"/>
                                <a:gd name="T4" fmla="+- 0 6270 650"/>
                                <a:gd name="T5" fmla="*/ T4 w 5620"/>
                                <a:gd name="T6" fmla="+- 0 554 290"/>
                                <a:gd name="T7" fmla="*/ 554 h 264"/>
                                <a:gd name="T8" fmla="+- 0 6270 650"/>
                                <a:gd name="T9" fmla="*/ T8 w 5620"/>
                                <a:gd name="T10" fmla="+- 0 290 290"/>
                                <a:gd name="T11" fmla="*/ 290 h 264"/>
                                <a:gd name="T12" fmla="+- 0 650 650"/>
                                <a:gd name="T13" fmla="*/ T12 w 5620"/>
                                <a:gd name="T14" fmla="+- 0 290 290"/>
                                <a:gd name="T15" fmla="*/ 290 h 264"/>
                                <a:gd name="T16" fmla="+- 0 650 650"/>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165"/>
                        <wpg:cNvGrpSpPr>
                          <a:grpSpLocks/>
                        </wpg:cNvGrpSpPr>
                        <wpg:grpSpPr bwMode="auto">
                          <a:xfrm>
                            <a:off x="6378" y="26"/>
                            <a:ext cx="269" cy="528"/>
                            <a:chOff x="6378" y="26"/>
                            <a:chExt cx="269" cy="528"/>
                          </a:xfrm>
                        </wpg:grpSpPr>
                        <wps:wsp>
                          <wps:cNvPr id="1125" name="Freeform 1166"/>
                          <wps:cNvSpPr>
                            <a:spLocks/>
                          </wps:cNvSpPr>
                          <wps:spPr bwMode="auto">
                            <a:xfrm>
                              <a:off x="6378" y="26"/>
                              <a:ext cx="269" cy="528"/>
                            </a:xfrm>
                            <a:custGeom>
                              <a:avLst/>
                              <a:gdLst>
                                <a:gd name="T0" fmla="+- 0 6378 6378"/>
                                <a:gd name="T1" fmla="*/ T0 w 269"/>
                                <a:gd name="T2" fmla="+- 0 554 26"/>
                                <a:gd name="T3" fmla="*/ 554 h 528"/>
                                <a:gd name="T4" fmla="+- 0 6647 6378"/>
                                <a:gd name="T5" fmla="*/ T4 w 269"/>
                                <a:gd name="T6" fmla="+- 0 554 26"/>
                                <a:gd name="T7" fmla="*/ 554 h 528"/>
                                <a:gd name="T8" fmla="+- 0 6647 6378"/>
                                <a:gd name="T9" fmla="*/ T8 w 269"/>
                                <a:gd name="T10" fmla="+- 0 26 26"/>
                                <a:gd name="T11" fmla="*/ 26 h 528"/>
                                <a:gd name="T12" fmla="+- 0 6378 6378"/>
                                <a:gd name="T13" fmla="*/ T12 w 269"/>
                                <a:gd name="T14" fmla="+- 0 26 26"/>
                                <a:gd name="T15" fmla="*/ 26 h 528"/>
                                <a:gd name="T16" fmla="+- 0 6378 6378"/>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9" y="528"/>
                                  </a:lnTo>
                                  <a:lnTo>
                                    <a:pt x="269"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1163"/>
                        <wpg:cNvGrpSpPr>
                          <a:grpSpLocks/>
                        </wpg:cNvGrpSpPr>
                        <wpg:grpSpPr bwMode="auto">
                          <a:xfrm>
                            <a:off x="6513" y="26"/>
                            <a:ext cx="2" cy="344"/>
                            <a:chOff x="6513" y="26"/>
                            <a:chExt cx="2" cy="344"/>
                          </a:xfrm>
                        </wpg:grpSpPr>
                        <wps:wsp>
                          <wps:cNvPr id="1127" name="Freeform 1164"/>
                          <wps:cNvSpPr>
                            <a:spLocks/>
                          </wps:cNvSpPr>
                          <wps:spPr bwMode="auto">
                            <a:xfrm>
                              <a:off x="6513" y="26"/>
                              <a:ext cx="2" cy="344"/>
                            </a:xfrm>
                            <a:custGeom>
                              <a:avLst/>
                              <a:gdLst>
                                <a:gd name="T0" fmla="+- 0 26 26"/>
                                <a:gd name="T1" fmla="*/ 26 h 344"/>
                                <a:gd name="T2" fmla="+- 0 370 26"/>
                                <a:gd name="T3" fmla="*/ 370 h 344"/>
                              </a:gdLst>
                              <a:ahLst/>
                              <a:cxnLst>
                                <a:cxn ang="0">
                                  <a:pos x="0" y="T1"/>
                                </a:cxn>
                                <a:cxn ang="0">
                                  <a:pos x="0" y="T3"/>
                                </a:cxn>
                              </a:cxnLst>
                              <a:rect l="0" t="0" r="r" b="b"/>
                              <a:pathLst>
                                <a:path h="344">
                                  <a:moveTo>
                                    <a:pt x="0" y="0"/>
                                  </a:moveTo>
                                  <a:lnTo>
                                    <a:pt x="0" y="344"/>
                                  </a:lnTo>
                                </a:path>
                              </a:pathLst>
                            </a:custGeom>
                            <a:noFill/>
                            <a:ln w="33528">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161"/>
                        <wpg:cNvGrpSpPr>
                          <a:grpSpLocks/>
                        </wpg:cNvGrpSpPr>
                        <wpg:grpSpPr bwMode="auto">
                          <a:xfrm>
                            <a:off x="6647" y="26"/>
                            <a:ext cx="108" cy="528"/>
                            <a:chOff x="6647" y="26"/>
                            <a:chExt cx="108" cy="528"/>
                          </a:xfrm>
                        </wpg:grpSpPr>
                        <wps:wsp>
                          <wps:cNvPr id="1129" name="Freeform 1162"/>
                          <wps:cNvSpPr>
                            <a:spLocks/>
                          </wps:cNvSpPr>
                          <wps:spPr bwMode="auto">
                            <a:xfrm>
                              <a:off x="6647" y="26"/>
                              <a:ext cx="108" cy="528"/>
                            </a:xfrm>
                            <a:custGeom>
                              <a:avLst/>
                              <a:gdLst>
                                <a:gd name="T0" fmla="+- 0 6647 6647"/>
                                <a:gd name="T1" fmla="*/ T0 w 108"/>
                                <a:gd name="T2" fmla="+- 0 554 26"/>
                                <a:gd name="T3" fmla="*/ 554 h 528"/>
                                <a:gd name="T4" fmla="+- 0 6755 6647"/>
                                <a:gd name="T5" fmla="*/ T4 w 108"/>
                                <a:gd name="T6" fmla="+- 0 554 26"/>
                                <a:gd name="T7" fmla="*/ 554 h 528"/>
                                <a:gd name="T8" fmla="+- 0 6755 6647"/>
                                <a:gd name="T9" fmla="*/ T8 w 108"/>
                                <a:gd name="T10" fmla="+- 0 26 26"/>
                                <a:gd name="T11" fmla="*/ 26 h 528"/>
                                <a:gd name="T12" fmla="+- 0 6647 6647"/>
                                <a:gd name="T13" fmla="*/ T12 w 108"/>
                                <a:gd name="T14" fmla="+- 0 26 26"/>
                                <a:gd name="T15" fmla="*/ 26 h 528"/>
                                <a:gd name="T16" fmla="+- 0 6647 6647"/>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159"/>
                        <wpg:cNvGrpSpPr>
                          <a:grpSpLocks/>
                        </wpg:cNvGrpSpPr>
                        <wpg:grpSpPr bwMode="auto">
                          <a:xfrm>
                            <a:off x="7710" y="26"/>
                            <a:ext cx="108" cy="528"/>
                            <a:chOff x="7710" y="26"/>
                            <a:chExt cx="108" cy="528"/>
                          </a:xfrm>
                        </wpg:grpSpPr>
                        <wps:wsp>
                          <wps:cNvPr id="1131" name="Freeform 1160"/>
                          <wps:cNvSpPr>
                            <a:spLocks/>
                          </wps:cNvSpPr>
                          <wps:spPr bwMode="auto">
                            <a:xfrm>
                              <a:off x="7710" y="26"/>
                              <a:ext cx="108" cy="528"/>
                            </a:xfrm>
                            <a:custGeom>
                              <a:avLst/>
                              <a:gdLst>
                                <a:gd name="T0" fmla="+- 0 7710 7710"/>
                                <a:gd name="T1" fmla="*/ T0 w 108"/>
                                <a:gd name="T2" fmla="+- 0 554 26"/>
                                <a:gd name="T3" fmla="*/ 554 h 528"/>
                                <a:gd name="T4" fmla="+- 0 7818 7710"/>
                                <a:gd name="T5" fmla="*/ T4 w 108"/>
                                <a:gd name="T6" fmla="+- 0 554 26"/>
                                <a:gd name="T7" fmla="*/ 554 h 528"/>
                                <a:gd name="T8" fmla="+- 0 7818 7710"/>
                                <a:gd name="T9" fmla="*/ T8 w 108"/>
                                <a:gd name="T10" fmla="+- 0 26 26"/>
                                <a:gd name="T11" fmla="*/ 26 h 528"/>
                                <a:gd name="T12" fmla="+- 0 7710 7710"/>
                                <a:gd name="T13" fmla="*/ T12 w 108"/>
                                <a:gd name="T14" fmla="+- 0 26 26"/>
                                <a:gd name="T15" fmla="*/ 26 h 528"/>
                                <a:gd name="T16" fmla="+- 0 7710 7710"/>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57"/>
                        <wpg:cNvGrpSpPr>
                          <a:grpSpLocks/>
                        </wpg:cNvGrpSpPr>
                        <wpg:grpSpPr bwMode="auto">
                          <a:xfrm>
                            <a:off x="6755" y="26"/>
                            <a:ext cx="956" cy="528"/>
                            <a:chOff x="6755" y="26"/>
                            <a:chExt cx="956" cy="528"/>
                          </a:xfrm>
                        </wpg:grpSpPr>
                        <wps:wsp>
                          <wps:cNvPr id="1133" name="Freeform 1158"/>
                          <wps:cNvSpPr>
                            <a:spLocks/>
                          </wps:cNvSpPr>
                          <wps:spPr bwMode="auto">
                            <a:xfrm>
                              <a:off x="6755" y="26"/>
                              <a:ext cx="956" cy="528"/>
                            </a:xfrm>
                            <a:custGeom>
                              <a:avLst/>
                              <a:gdLst>
                                <a:gd name="T0" fmla="+- 0 6755 6755"/>
                                <a:gd name="T1" fmla="*/ T0 w 956"/>
                                <a:gd name="T2" fmla="+- 0 554 26"/>
                                <a:gd name="T3" fmla="*/ 554 h 528"/>
                                <a:gd name="T4" fmla="+- 0 7710 6755"/>
                                <a:gd name="T5" fmla="*/ T4 w 956"/>
                                <a:gd name="T6" fmla="+- 0 554 26"/>
                                <a:gd name="T7" fmla="*/ 554 h 528"/>
                                <a:gd name="T8" fmla="+- 0 7710 6755"/>
                                <a:gd name="T9" fmla="*/ T8 w 956"/>
                                <a:gd name="T10" fmla="+- 0 26 26"/>
                                <a:gd name="T11" fmla="*/ 26 h 528"/>
                                <a:gd name="T12" fmla="+- 0 6755 6755"/>
                                <a:gd name="T13" fmla="*/ T12 w 956"/>
                                <a:gd name="T14" fmla="+- 0 26 26"/>
                                <a:gd name="T15" fmla="*/ 26 h 528"/>
                                <a:gd name="T16" fmla="+- 0 6755 6755"/>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5" y="528"/>
                                  </a:lnTo>
                                  <a:lnTo>
                                    <a:pt x="95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155"/>
                        <wpg:cNvGrpSpPr>
                          <a:grpSpLocks/>
                        </wpg:cNvGrpSpPr>
                        <wpg:grpSpPr bwMode="auto">
                          <a:xfrm>
                            <a:off x="7818" y="26"/>
                            <a:ext cx="108" cy="528"/>
                            <a:chOff x="7818" y="26"/>
                            <a:chExt cx="108" cy="528"/>
                          </a:xfrm>
                        </wpg:grpSpPr>
                        <wps:wsp>
                          <wps:cNvPr id="1135" name="Freeform 1156"/>
                          <wps:cNvSpPr>
                            <a:spLocks/>
                          </wps:cNvSpPr>
                          <wps:spPr bwMode="auto">
                            <a:xfrm>
                              <a:off x="7818" y="26"/>
                              <a:ext cx="108" cy="528"/>
                            </a:xfrm>
                            <a:custGeom>
                              <a:avLst/>
                              <a:gdLst>
                                <a:gd name="T0" fmla="+- 0 7818 7818"/>
                                <a:gd name="T1" fmla="*/ T0 w 108"/>
                                <a:gd name="T2" fmla="+- 0 554 26"/>
                                <a:gd name="T3" fmla="*/ 554 h 528"/>
                                <a:gd name="T4" fmla="+- 0 7926 7818"/>
                                <a:gd name="T5" fmla="*/ T4 w 108"/>
                                <a:gd name="T6" fmla="+- 0 554 26"/>
                                <a:gd name="T7" fmla="*/ 554 h 528"/>
                                <a:gd name="T8" fmla="+- 0 7926 7818"/>
                                <a:gd name="T9" fmla="*/ T8 w 108"/>
                                <a:gd name="T10" fmla="+- 0 26 26"/>
                                <a:gd name="T11" fmla="*/ 26 h 528"/>
                                <a:gd name="T12" fmla="+- 0 7818 7818"/>
                                <a:gd name="T13" fmla="*/ T12 w 108"/>
                                <a:gd name="T14" fmla="+- 0 26 26"/>
                                <a:gd name="T15" fmla="*/ 26 h 528"/>
                                <a:gd name="T16" fmla="+- 0 7818 7818"/>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1153"/>
                        <wpg:cNvGrpSpPr>
                          <a:grpSpLocks/>
                        </wpg:cNvGrpSpPr>
                        <wpg:grpSpPr bwMode="auto">
                          <a:xfrm>
                            <a:off x="8791" y="26"/>
                            <a:ext cx="108" cy="528"/>
                            <a:chOff x="8791" y="26"/>
                            <a:chExt cx="108" cy="528"/>
                          </a:xfrm>
                        </wpg:grpSpPr>
                        <wps:wsp>
                          <wps:cNvPr id="1137" name="Freeform 1154"/>
                          <wps:cNvSpPr>
                            <a:spLocks/>
                          </wps:cNvSpPr>
                          <wps:spPr bwMode="auto">
                            <a:xfrm>
                              <a:off x="8791" y="26"/>
                              <a:ext cx="108" cy="528"/>
                            </a:xfrm>
                            <a:custGeom>
                              <a:avLst/>
                              <a:gdLst>
                                <a:gd name="T0" fmla="+- 0 8791 8791"/>
                                <a:gd name="T1" fmla="*/ T0 w 108"/>
                                <a:gd name="T2" fmla="+- 0 554 26"/>
                                <a:gd name="T3" fmla="*/ 554 h 528"/>
                                <a:gd name="T4" fmla="+- 0 8899 8791"/>
                                <a:gd name="T5" fmla="*/ T4 w 108"/>
                                <a:gd name="T6" fmla="+- 0 554 26"/>
                                <a:gd name="T7" fmla="*/ 554 h 528"/>
                                <a:gd name="T8" fmla="+- 0 8899 8791"/>
                                <a:gd name="T9" fmla="*/ T8 w 108"/>
                                <a:gd name="T10" fmla="+- 0 26 26"/>
                                <a:gd name="T11" fmla="*/ 26 h 528"/>
                                <a:gd name="T12" fmla="+- 0 8791 8791"/>
                                <a:gd name="T13" fmla="*/ T12 w 108"/>
                                <a:gd name="T14" fmla="+- 0 26 26"/>
                                <a:gd name="T15" fmla="*/ 26 h 528"/>
                                <a:gd name="T16" fmla="+- 0 8791 879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 name="Group 1151"/>
                        <wpg:cNvGrpSpPr>
                          <a:grpSpLocks/>
                        </wpg:cNvGrpSpPr>
                        <wpg:grpSpPr bwMode="auto">
                          <a:xfrm>
                            <a:off x="7926" y="26"/>
                            <a:ext cx="865" cy="528"/>
                            <a:chOff x="7926" y="26"/>
                            <a:chExt cx="865" cy="528"/>
                          </a:xfrm>
                        </wpg:grpSpPr>
                        <wps:wsp>
                          <wps:cNvPr id="1139" name="Freeform 1152"/>
                          <wps:cNvSpPr>
                            <a:spLocks/>
                          </wps:cNvSpPr>
                          <wps:spPr bwMode="auto">
                            <a:xfrm>
                              <a:off x="7926" y="26"/>
                              <a:ext cx="865" cy="528"/>
                            </a:xfrm>
                            <a:custGeom>
                              <a:avLst/>
                              <a:gdLst>
                                <a:gd name="T0" fmla="+- 0 7926 7926"/>
                                <a:gd name="T1" fmla="*/ T0 w 865"/>
                                <a:gd name="T2" fmla="+- 0 554 26"/>
                                <a:gd name="T3" fmla="*/ 554 h 528"/>
                                <a:gd name="T4" fmla="+- 0 8791 7926"/>
                                <a:gd name="T5" fmla="*/ T4 w 865"/>
                                <a:gd name="T6" fmla="+- 0 554 26"/>
                                <a:gd name="T7" fmla="*/ 554 h 528"/>
                                <a:gd name="T8" fmla="+- 0 8791 7926"/>
                                <a:gd name="T9" fmla="*/ T8 w 865"/>
                                <a:gd name="T10" fmla="+- 0 26 26"/>
                                <a:gd name="T11" fmla="*/ 26 h 528"/>
                                <a:gd name="T12" fmla="+- 0 7926 7926"/>
                                <a:gd name="T13" fmla="*/ T12 w 865"/>
                                <a:gd name="T14" fmla="+- 0 26 26"/>
                                <a:gd name="T15" fmla="*/ 26 h 528"/>
                                <a:gd name="T16" fmla="+- 0 7926 7926"/>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5" y="528"/>
                                  </a:lnTo>
                                  <a:lnTo>
                                    <a:pt x="86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0" name="Group 1149"/>
                        <wpg:cNvGrpSpPr>
                          <a:grpSpLocks/>
                        </wpg:cNvGrpSpPr>
                        <wpg:grpSpPr bwMode="auto">
                          <a:xfrm>
                            <a:off x="8899" y="26"/>
                            <a:ext cx="108" cy="528"/>
                            <a:chOff x="8899" y="26"/>
                            <a:chExt cx="108" cy="528"/>
                          </a:xfrm>
                        </wpg:grpSpPr>
                        <wps:wsp>
                          <wps:cNvPr id="1141" name="Freeform 1150"/>
                          <wps:cNvSpPr>
                            <a:spLocks/>
                          </wps:cNvSpPr>
                          <wps:spPr bwMode="auto">
                            <a:xfrm>
                              <a:off x="8899" y="26"/>
                              <a:ext cx="108" cy="528"/>
                            </a:xfrm>
                            <a:custGeom>
                              <a:avLst/>
                              <a:gdLst>
                                <a:gd name="T0" fmla="+- 0 8899 8899"/>
                                <a:gd name="T1" fmla="*/ T0 w 108"/>
                                <a:gd name="T2" fmla="+- 0 554 26"/>
                                <a:gd name="T3" fmla="*/ 554 h 528"/>
                                <a:gd name="T4" fmla="+- 0 9007 8899"/>
                                <a:gd name="T5" fmla="*/ T4 w 108"/>
                                <a:gd name="T6" fmla="+- 0 554 26"/>
                                <a:gd name="T7" fmla="*/ 554 h 528"/>
                                <a:gd name="T8" fmla="+- 0 9007 8899"/>
                                <a:gd name="T9" fmla="*/ T8 w 108"/>
                                <a:gd name="T10" fmla="+- 0 26 26"/>
                                <a:gd name="T11" fmla="*/ 26 h 528"/>
                                <a:gd name="T12" fmla="+- 0 8899 8899"/>
                                <a:gd name="T13" fmla="*/ T12 w 108"/>
                                <a:gd name="T14" fmla="+- 0 26 26"/>
                                <a:gd name="T15" fmla="*/ 26 h 528"/>
                                <a:gd name="T16" fmla="+- 0 8899 889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1147"/>
                        <wpg:cNvGrpSpPr>
                          <a:grpSpLocks/>
                        </wpg:cNvGrpSpPr>
                        <wpg:grpSpPr bwMode="auto">
                          <a:xfrm>
                            <a:off x="9895" y="26"/>
                            <a:ext cx="108" cy="528"/>
                            <a:chOff x="9895" y="26"/>
                            <a:chExt cx="108" cy="528"/>
                          </a:xfrm>
                        </wpg:grpSpPr>
                        <wps:wsp>
                          <wps:cNvPr id="1143" name="Freeform 1148"/>
                          <wps:cNvSpPr>
                            <a:spLocks/>
                          </wps:cNvSpPr>
                          <wps:spPr bwMode="auto">
                            <a:xfrm>
                              <a:off x="9895" y="26"/>
                              <a:ext cx="108" cy="528"/>
                            </a:xfrm>
                            <a:custGeom>
                              <a:avLst/>
                              <a:gdLst>
                                <a:gd name="T0" fmla="+- 0 9895 9895"/>
                                <a:gd name="T1" fmla="*/ T0 w 108"/>
                                <a:gd name="T2" fmla="+- 0 554 26"/>
                                <a:gd name="T3" fmla="*/ 554 h 528"/>
                                <a:gd name="T4" fmla="+- 0 10003 9895"/>
                                <a:gd name="T5" fmla="*/ T4 w 108"/>
                                <a:gd name="T6" fmla="+- 0 554 26"/>
                                <a:gd name="T7" fmla="*/ 554 h 528"/>
                                <a:gd name="T8" fmla="+- 0 10003 9895"/>
                                <a:gd name="T9" fmla="*/ T8 w 108"/>
                                <a:gd name="T10" fmla="+- 0 26 26"/>
                                <a:gd name="T11" fmla="*/ 26 h 528"/>
                                <a:gd name="T12" fmla="+- 0 9895 9895"/>
                                <a:gd name="T13" fmla="*/ T12 w 108"/>
                                <a:gd name="T14" fmla="+- 0 26 26"/>
                                <a:gd name="T15" fmla="*/ 26 h 528"/>
                                <a:gd name="T16" fmla="+- 0 9895 9895"/>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145"/>
                        <wpg:cNvGrpSpPr>
                          <a:grpSpLocks/>
                        </wpg:cNvGrpSpPr>
                        <wpg:grpSpPr bwMode="auto">
                          <a:xfrm>
                            <a:off x="9007" y="26"/>
                            <a:ext cx="888" cy="528"/>
                            <a:chOff x="9007" y="26"/>
                            <a:chExt cx="888" cy="528"/>
                          </a:xfrm>
                        </wpg:grpSpPr>
                        <wps:wsp>
                          <wps:cNvPr id="1145" name="Freeform 1146"/>
                          <wps:cNvSpPr>
                            <a:spLocks/>
                          </wps:cNvSpPr>
                          <wps:spPr bwMode="auto">
                            <a:xfrm>
                              <a:off x="9007" y="26"/>
                              <a:ext cx="888" cy="528"/>
                            </a:xfrm>
                            <a:custGeom>
                              <a:avLst/>
                              <a:gdLst>
                                <a:gd name="T0" fmla="+- 0 9007 9007"/>
                                <a:gd name="T1" fmla="*/ T0 w 888"/>
                                <a:gd name="T2" fmla="+- 0 554 26"/>
                                <a:gd name="T3" fmla="*/ 554 h 528"/>
                                <a:gd name="T4" fmla="+- 0 9895 9007"/>
                                <a:gd name="T5" fmla="*/ T4 w 888"/>
                                <a:gd name="T6" fmla="+- 0 554 26"/>
                                <a:gd name="T7" fmla="*/ 554 h 528"/>
                                <a:gd name="T8" fmla="+- 0 9895 9007"/>
                                <a:gd name="T9" fmla="*/ T8 w 888"/>
                                <a:gd name="T10" fmla="+- 0 26 26"/>
                                <a:gd name="T11" fmla="*/ 26 h 528"/>
                                <a:gd name="T12" fmla="+- 0 9007 9007"/>
                                <a:gd name="T13" fmla="*/ T12 w 888"/>
                                <a:gd name="T14" fmla="+- 0 26 26"/>
                                <a:gd name="T15" fmla="*/ 26 h 528"/>
                                <a:gd name="T16" fmla="+- 0 9007 9007"/>
                                <a:gd name="T17" fmla="*/ T16 w 888"/>
                                <a:gd name="T18" fmla="+- 0 554 26"/>
                                <a:gd name="T19" fmla="*/ 554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1143"/>
                        <wpg:cNvGrpSpPr>
                          <a:grpSpLocks/>
                        </wpg:cNvGrpSpPr>
                        <wpg:grpSpPr bwMode="auto">
                          <a:xfrm>
                            <a:off x="10003" y="26"/>
                            <a:ext cx="108" cy="528"/>
                            <a:chOff x="10003" y="26"/>
                            <a:chExt cx="108" cy="528"/>
                          </a:xfrm>
                        </wpg:grpSpPr>
                        <wps:wsp>
                          <wps:cNvPr id="1147" name="Freeform 1144"/>
                          <wps:cNvSpPr>
                            <a:spLocks/>
                          </wps:cNvSpPr>
                          <wps:spPr bwMode="auto">
                            <a:xfrm>
                              <a:off x="10003" y="26"/>
                              <a:ext cx="108" cy="528"/>
                            </a:xfrm>
                            <a:custGeom>
                              <a:avLst/>
                              <a:gdLst>
                                <a:gd name="T0" fmla="+- 0 10003 10003"/>
                                <a:gd name="T1" fmla="*/ T0 w 108"/>
                                <a:gd name="T2" fmla="+- 0 554 26"/>
                                <a:gd name="T3" fmla="*/ 554 h 528"/>
                                <a:gd name="T4" fmla="+- 0 10111 10003"/>
                                <a:gd name="T5" fmla="*/ T4 w 108"/>
                                <a:gd name="T6" fmla="+- 0 554 26"/>
                                <a:gd name="T7" fmla="*/ 554 h 528"/>
                                <a:gd name="T8" fmla="+- 0 10111 10003"/>
                                <a:gd name="T9" fmla="*/ T8 w 108"/>
                                <a:gd name="T10" fmla="+- 0 26 26"/>
                                <a:gd name="T11" fmla="*/ 26 h 528"/>
                                <a:gd name="T12" fmla="+- 0 10003 10003"/>
                                <a:gd name="T13" fmla="*/ T12 w 108"/>
                                <a:gd name="T14" fmla="+- 0 26 26"/>
                                <a:gd name="T15" fmla="*/ 26 h 528"/>
                                <a:gd name="T16" fmla="+- 0 10003 1000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1141"/>
                        <wpg:cNvGrpSpPr>
                          <a:grpSpLocks/>
                        </wpg:cNvGrpSpPr>
                        <wpg:grpSpPr bwMode="auto">
                          <a:xfrm>
                            <a:off x="11095" y="26"/>
                            <a:ext cx="106" cy="528"/>
                            <a:chOff x="11095" y="26"/>
                            <a:chExt cx="106" cy="528"/>
                          </a:xfrm>
                        </wpg:grpSpPr>
                        <wps:wsp>
                          <wps:cNvPr id="1149" name="Freeform 1142"/>
                          <wps:cNvSpPr>
                            <a:spLocks/>
                          </wps:cNvSpPr>
                          <wps:spPr bwMode="auto">
                            <a:xfrm>
                              <a:off x="11095" y="26"/>
                              <a:ext cx="106" cy="528"/>
                            </a:xfrm>
                            <a:custGeom>
                              <a:avLst/>
                              <a:gdLst>
                                <a:gd name="T0" fmla="+- 0 11095 11095"/>
                                <a:gd name="T1" fmla="*/ T0 w 106"/>
                                <a:gd name="T2" fmla="+- 0 554 26"/>
                                <a:gd name="T3" fmla="*/ 554 h 528"/>
                                <a:gd name="T4" fmla="+- 0 11200 11095"/>
                                <a:gd name="T5" fmla="*/ T4 w 106"/>
                                <a:gd name="T6" fmla="+- 0 554 26"/>
                                <a:gd name="T7" fmla="*/ 554 h 528"/>
                                <a:gd name="T8" fmla="+- 0 11200 11095"/>
                                <a:gd name="T9" fmla="*/ T8 w 106"/>
                                <a:gd name="T10" fmla="+- 0 26 26"/>
                                <a:gd name="T11" fmla="*/ 26 h 528"/>
                                <a:gd name="T12" fmla="+- 0 11095 11095"/>
                                <a:gd name="T13" fmla="*/ T12 w 106"/>
                                <a:gd name="T14" fmla="+- 0 26 26"/>
                                <a:gd name="T15" fmla="*/ 26 h 528"/>
                                <a:gd name="T16" fmla="+- 0 11095 11095"/>
                                <a:gd name="T17" fmla="*/ T16 w 106"/>
                                <a:gd name="T18" fmla="+- 0 554 26"/>
                                <a:gd name="T19" fmla="*/ 554 h 528"/>
                              </a:gdLst>
                              <a:ahLst/>
                              <a:cxnLst>
                                <a:cxn ang="0">
                                  <a:pos x="T1" y="T3"/>
                                </a:cxn>
                                <a:cxn ang="0">
                                  <a:pos x="T5" y="T7"/>
                                </a:cxn>
                                <a:cxn ang="0">
                                  <a:pos x="T9" y="T11"/>
                                </a:cxn>
                                <a:cxn ang="0">
                                  <a:pos x="T13" y="T15"/>
                                </a:cxn>
                                <a:cxn ang="0">
                                  <a:pos x="T17" y="T19"/>
                                </a:cxn>
                              </a:cxnLst>
                              <a:rect l="0" t="0" r="r" b="b"/>
                              <a:pathLst>
                                <a:path w="106" h="528">
                                  <a:moveTo>
                                    <a:pt x="0" y="528"/>
                                  </a:moveTo>
                                  <a:lnTo>
                                    <a:pt x="105" y="528"/>
                                  </a:lnTo>
                                  <a:lnTo>
                                    <a:pt x="10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1139"/>
                        <wpg:cNvGrpSpPr>
                          <a:grpSpLocks/>
                        </wpg:cNvGrpSpPr>
                        <wpg:grpSpPr bwMode="auto">
                          <a:xfrm>
                            <a:off x="10111" y="26"/>
                            <a:ext cx="984" cy="528"/>
                            <a:chOff x="10111" y="26"/>
                            <a:chExt cx="984" cy="528"/>
                          </a:xfrm>
                        </wpg:grpSpPr>
                        <wps:wsp>
                          <wps:cNvPr id="1151" name="Freeform 1140"/>
                          <wps:cNvSpPr>
                            <a:spLocks/>
                          </wps:cNvSpPr>
                          <wps:spPr bwMode="auto">
                            <a:xfrm>
                              <a:off x="10111" y="26"/>
                              <a:ext cx="984" cy="528"/>
                            </a:xfrm>
                            <a:custGeom>
                              <a:avLst/>
                              <a:gdLst>
                                <a:gd name="T0" fmla="+- 0 10111 10111"/>
                                <a:gd name="T1" fmla="*/ T0 w 984"/>
                                <a:gd name="T2" fmla="+- 0 554 26"/>
                                <a:gd name="T3" fmla="*/ 554 h 528"/>
                                <a:gd name="T4" fmla="+- 0 11095 10111"/>
                                <a:gd name="T5" fmla="*/ T4 w 984"/>
                                <a:gd name="T6" fmla="+- 0 554 26"/>
                                <a:gd name="T7" fmla="*/ 554 h 528"/>
                                <a:gd name="T8" fmla="+- 0 11095 10111"/>
                                <a:gd name="T9" fmla="*/ T8 w 984"/>
                                <a:gd name="T10" fmla="+- 0 26 26"/>
                                <a:gd name="T11" fmla="*/ 26 h 528"/>
                                <a:gd name="T12" fmla="+- 0 10111 10111"/>
                                <a:gd name="T13" fmla="*/ T12 w 984"/>
                                <a:gd name="T14" fmla="+- 0 26 26"/>
                                <a:gd name="T15" fmla="*/ 26 h 528"/>
                                <a:gd name="T16" fmla="+- 0 10111 10111"/>
                                <a:gd name="T17" fmla="*/ T16 w 984"/>
                                <a:gd name="T18" fmla="+- 0 554 26"/>
                                <a:gd name="T19" fmla="*/ 554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1137"/>
                        <wpg:cNvGrpSpPr>
                          <a:grpSpLocks/>
                        </wpg:cNvGrpSpPr>
                        <wpg:grpSpPr bwMode="auto">
                          <a:xfrm>
                            <a:off x="5" y="24"/>
                            <a:ext cx="5" cy="2"/>
                            <a:chOff x="5" y="24"/>
                            <a:chExt cx="5" cy="2"/>
                          </a:xfrm>
                        </wpg:grpSpPr>
                        <wps:wsp>
                          <wps:cNvPr id="1153" name="Freeform 1138"/>
                          <wps:cNvSpPr>
                            <a:spLocks/>
                          </wps:cNvSpPr>
                          <wps:spPr bwMode="auto">
                            <a:xfrm>
                              <a:off x="5" y="24"/>
                              <a:ext cx="5" cy="2"/>
                            </a:xfrm>
                            <a:custGeom>
                              <a:avLst/>
                              <a:gdLst>
                                <a:gd name="T0" fmla="+- 0 5 5"/>
                                <a:gd name="T1" fmla="*/ T0 w 5"/>
                                <a:gd name="T2" fmla="+- 0 10 5"/>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135"/>
                        <wpg:cNvGrpSpPr>
                          <a:grpSpLocks/>
                        </wpg:cNvGrpSpPr>
                        <wpg:grpSpPr bwMode="auto">
                          <a:xfrm>
                            <a:off x="10" y="24"/>
                            <a:ext cx="533" cy="2"/>
                            <a:chOff x="10" y="24"/>
                            <a:chExt cx="533" cy="2"/>
                          </a:xfrm>
                        </wpg:grpSpPr>
                        <wps:wsp>
                          <wps:cNvPr id="1155" name="Freeform 1136"/>
                          <wps:cNvSpPr>
                            <a:spLocks/>
                          </wps:cNvSpPr>
                          <wps:spPr bwMode="auto">
                            <a:xfrm>
                              <a:off x="10" y="24"/>
                              <a:ext cx="533" cy="2"/>
                            </a:xfrm>
                            <a:custGeom>
                              <a:avLst/>
                              <a:gdLst>
                                <a:gd name="T0" fmla="+- 0 10 10"/>
                                <a:gd name="T1" fmla="*/ T0 w 533"/>
                                <a:gd name="T2" fmla="+- 0 542 10"/>
                                <a:gd name="T3" fmla="*/ T2 w 533"/>
                              </a:gdLst>
                              <a:ahLst/>
                              <a:cxnLst>
                                <a:cxn ang="0">
                                  <a:pos x="T1" y="0"/>
                                </a:cxn>
                                <a:cxn ang="0">
                                  <a:pos x="T3" y="0"/>
                                </a:cxn>
                              </a:cxnLst>
                              <a:rect l="0" t="0" r="r" b="b"/>
                              <a:pathLst>
                                <a:path w="533">
                                  <a:moveTo>
                                    <a:pt x="0" y="0"/>
                                  </a:moveTo>
                                  <a:lnTo>
                                    <a:pt x="5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33"/>
                        <wpg:cNvGrpSpPr>
                          <a:grpSpLocks/>
                        </wpg:cNvGrpSpPr>
                        <wpg:grpSpPr bwMode="auto">
                          <a:xfrm>
                            <a:off x="542" y="24"/>
                            <a:ext cx="5" cy="2"/>
                            <a:chOff x="542" y="24"/>
                            <a:chExt cx="5" cy="2"/>
                          </a:xfrm>
                        </wpg:grpSpPr>
                        <wps:wsp>
                          <wps:cNvPr id="1157" name="Freeform 1134"/>
                          <wps:cNvSpPr>
                            <a:spLocks/>
                          </wps:cNvSpPr>
                          <wps:spPr bwMode="auto">
                            <a:xfrm>
                              <a:off x="542" y="24"/>
                              <a:ext cx="5" cy="2"/>
                            </a:xfrm>
                            <a:custGeom>
                              <a:avLst/>
                              <a:gdLst>
                                <a:gd name="T0" fmla="+- 0 542 542"/>
                                <a:gd name="T1" fmla="*/ T0 w 5"/>
                                <a:gd name="T2" fmla="+- 0 547 542"/>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31"/>
                        <wpg:cNvGrpSpPr>
                          <a:grpSpLocks/>
                        </wpg:cNvGrpSpPr>
                        <wpg:grpSpPr bwMode="auto">
                          <a:xfrm>
                            <a:off x="547" y="24"/>
                            <a:ext cx="5831" cy="2"/>
                            <a:chOff x="547" y="24"/>
                            <a:chExt cx="5831" cy="2"/>
                          </a:xfrm>
                        </wpg:grpSpPr>
                        <wps:wsp>
                          <wps:cNvPr id="1159" name="Freeform 1132"/>
                          <wps:cNvSpPr>
                            <a:spLocks/>
                          </wps:cNvSpPr>
                          <wps:spPr bwMode="auto">
                            <a:xfrm>
                              <a:off x="547" y="24"/>
                              <a:ext cx="5831" cy="2"/>
                            </a:xfrm>
                            <a:custGeom>
                              <a:avLst/>
                              <a:gdLst>
                                <a:gd name="T0" fmla="+- 0 547 547"/>
                                <a:gd name="T1" fmla="*/ T0 w 5831"/>
                                <a:gd name="T2" fmla="+- 0 6378 547"/>
                                <a:gd name="T3" fmla="*/ T2 w 5831"/>
                              </a:gdLst>
                              <a:ahLst/>
                              <a:cxnLst>
                                <a:cxn ang="0">
                                  <a:pos x="T1" y="0"/>
                                </a:cxn>
                                <a:cxn ang="0">
                                  <a:pos x="T3" y="0"/>
                                </a:cxn>
                              </a:cxnLst>
                              <a:rect l="0" t="0" r="r" b="b"/>
                              <a:pathLst>
                                <a:path w="5831">
                                  <a:moveTo>
                                    <a:pt x="0" y="0"/>
                                  </a:moveTo>
                                  <a:lnTo>
                                    <a:pt x="58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29"/>
                        <wpg:cNvGrpSpPr>
                          <a:grpSpLocks/>
                        </wpg:cNvGrpSpPr>
                        <wpg:grpSpPr bwMode="auto">
                          <a:xfrm>
                            <a:off x="6378" y="24"/>
                            <a:ext cx="5" cy="2"/>
                            <a:chOff x="6378" y="24"/>
                            <a:chExt cx="5" cy="2"/>
                          </a:xfrm>
                        </wpg:grpSpPr>
                        <wps:wsp>
                          <wps:cNvPr id="1161" name="Freeform 1130"/>
                          <wps:cNvSpPr>
                            <a:spLocks/>
                          </wps:cNvSpPr>
                          <wps:spPr bwMode="auto">
                            <a:xfrm>
                              <a:off x="6378" y="24"/>
                              <a:ext cx="5" cy="2"/>
                            </a:xfrm>
                            <a:custGeom>
                              <a:avLst/>
                              <a:gdLst>
                                <a:gd name="T0" fmla="+- 0 6378 6378"/>
                                <a:gd name="T1" fmla="*/ T0 w 5"/>
                                <a:gd name="T2" fmla="+- 0 6383 637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127"/>
                        <wpg:cNvGrpSpPr>
                          <a:grpSpLocks/>
                        </wpg:cNvGrpSpPr>
                        <wpg:grpSpPr bwMode="auto">
                          <a:xfrm>
                            <a:off x="6383" y="24"/>
                            <a:ext cx="264" cy="2"/>
                            <a:chOff x="6383" y="24"/>
                            <a:chExt cx="264" cy="2"/>
                          </a:xfrm>
                        </wpg:grpSpPr>
                        <wps:wsp>
                          <wps:cNvPr id="1163" name="Freeform 1128"/>
                          <wps:cNvSpPr>
                            <a:spLocks/>
                          </wps:cNvSpPr>
                          <wps:spPr bwMode="auto">
                            <a:xfrm>
                              <a:off x="6383" y="24"/>
                              <a:ext cx="264" cy="2"/>
                            </a:xfrm>
                            <a:custGeom>
                              <a:avLst/>
                              <a:gdLst>
                                <a:gd name="T0" fmla="+- 0 6383 6383"/>
                                <a:gd name="T1" fmla="*/ T0 w 264"/>
                                <a:gd name="T2" fmla="+- 0 6647 6383"/>
                                <a:gd name="T3" fmla="*/ T2 w 264"/>
                              </a:gdLst>
                              <a:ahLst/>
                              <a:cxnLst>
                                <a:cxn ang="0">
                                  <a:pos x="T1" y="0"/>
                                </a:cxn>
                                <a:cxn ang="0">
                                  <a:pos x="T3" y="0"/>
                                </a:cxn>
                              </a:cxnLst>
                              <a:rect l="0" t="0" r="r" b="b"/>
                              <a:pathLst>
                                <a:path w="264">
                                  <a:moveTo>
                                    <a:pt x="0" y="0"/>
                                  </a:moveTo>
                                  <a:lnTo>
                                    <a:pt x="26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25"/>
                        <wpg:cNvGrpSpPr>
                          <a:grpSpLocks/>
                        </wpg:cNvGrpSpPr>
                        <wpg:grpSpPr bwMode="auto">
                          <a:xfrm>
                            <a:off x="6647" y="24"/>
                            <a:ext cx="5" cy="2"/>
                            <a:chOff x="6647" y="24"/>
                            <a:chExt cx="5" cy="2"/>
                          </a:xfrm>
                        </wpg:grpSpPr>
                        <wps:wsp>
                          <wps:cNvPr id="1165" name="Freeform 1126"/>
                          <wps:cNvSpPr>
                            <a:spLocks/>
                          </wps:cNvSpPr>
                          <wps:spPr bwMode="auto">
                            <a:xfrm>
                              <a:off x="6647" y="24"/>
                              <a:ext cx="5" cy="2"/>
                            </a:xfrm>
                            <a:custGeom>
                              <a:avLst/>
                              <a:gdLst>
                                <a:gd name="T0" fmla="+- 0 6647 6647"/>
                                <a:gd name="T1" fmla="*/ T0 w 5"/>
                                <a:gd name="T2" fmla="+- 0 6652 6647"/>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123"/>
                        <wpg:cNvGrpSpPr>
                          <a:grpSpLocks/>
                        </wpg:cNvGrpSpPr>
                        <wpg:grpSpPr bwMode="auto">
                          <a:xfrm>
                            <a:off x="6652" y="24"/>
                            <a:ext cx="1167" cy="2"/>
                            <a:chOff x="6652" y="24"/>
                            <a:chExt cx="1167" cy="2"/>
                          </a:xfrm>
                        </wpg:grpSpPr>
                        <wps:wsp>
                          <wps:cNvPr id="1167" name="Freeform 1124"/>
                          <wps:cNvSpPr>
                            <a:spLocks/>
                          </wps:cNvSpPr>
                          <wps:spPr bwMode="auto">
                            <a:xfrm>
                              <a:off x="6652" y="24"/>
                              <a:ext cx="1167" cy="2"/>
                            </a:xfrm>
                            <a:custGeom>
                              <a:avLst/>
                              <a:gdLst>
                                <a:gd name="T0" fmla="+- 0 6652 6652"/>
                                <a:gd name="T1" fmla="*/ T0 w 1167"/>
                                <a:gd name="T2" fmla="+- 0 7818 6652"/>
                                <a:gd name="T3" fmla="*/ T2 w 1167"/>
                              </a:gdLst>
                              <a:ahLst/>
                              <a:cxnLst>
                                <a:cxn ang="0">
                                  <a:pos x="T1" y="0"/>
                                </a:cxn>
                                <a:cxn ang="0">
                                  <a:pos x="T3" y="0"/>
                                </a:cxn>
                              </a:cxnLst>
                              <a:rect l="0" t="0" r="r" b="b"/>
                              <a:pathLst>
                                <a:path w="1167">
                                  <a:moveTo>
                                    <a:pt x="0" y="0"/>
                                  </a:moveTo>
                                  <a:lnTo>
                                    <a:pt x="11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121"/>
                        <wpg:cNvGrpSpPr>
                          <a:grpSpLocks/>
                        </wpg:cNvGrpSpPr>
                        <wpg:grpSpPr bwMode="auto">
                          <a:xfrm>
                            <a:off x="7818" y="24"/>
                            <a:ext cx="5" cy="2"/>
                            <a:chOff x="7818" y="24"/>
                            <a:chExt cx="5" cy="2"/>
                          </a:xfrm>
                        </wpg:grpSpPr>
                        <wps:wsp>
                          <wps:cNvPr id="1169" name="Freeform 1122"/>
                          <wps:cNvSpPr>
                            <a:spLocks/>
                          </wps:cNvSpPr>
                          <wps:spPr bwMode="auto">
                            <a:xfrm>
                              <a:off x="7818" y="24"/>
                              <a:ext cx="5" cy="2"/>
                            </a:xfrm>
                            <a:custGeom>
                              <a:avLst/>
                              <a:gdLst>
                                <a:gd name="T0" fmla="+- 0 7818 7818"/>
                                <a:gd name="T1" fmla="*/ T0 w 5"/>
                                <a:gd name="T2" fmla="+- 0 7823 781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119"/>
                        <wpg:cNvGrpSpPr>
                          <a:grpSpLocks/>
                        </wpg:cNvGrpSpPr>
                        <wpg:grpSpPr bwMode="auto">
                          <a:xfrm>
                            <a:off x="7823" y="24"/>
                            <a:ext cx="1076" cy="2"/>
                            <a:chOff x="7823" y="24"/>
                            <a:chExt cx="1076" cy="2"/>
                          </a:xfrm>
                        </wpg:grpSpPr>
                        <wps:wsp>
                          <wps:cNvPr id="1171" name="Freeform 1120"/>
                          <wps:cNvSpPr>
                            <a:spLocks/>
                          </wps:cNvSpPr>
                          <wps:spPr bwMode="auto">
                            <a:xfrm>
                              <a:off x="7823" y="24"/>
                              <a:ext cx="1076" cy="2"/>
                            </a:xfrm>
                            <a:custGeom>
                              <a:avLst/>
                              <a:gdLst>
                                <a:gd name="T0" fmla="+- 0 7823 7823"/>
                                <a:gd name="T1" fmla="*/ T0 w 1076"/>
                                <a:gd name="T2" fmla="+- 0 8899 7823"/>
                                <a:gd name="T3" fmla="*/ T2 w 1076"/>
                              </a:gdLst>
                              <a:ahLst/>
                              <a:cxnLst>
                                <a:cxn ang="0">
                                  <a:pos x="T1" y="0"/>
                                </a:cxn>
                                <a:cxn ang="0">
                                  <a:pos x="T3" y="0"/>
                                </a:cxn>
                              </a:cxnLst>
                              <a:rect l="0" t="0" r="r" b="b"/>
                              <a:pathLst>
                                <a:path w="1076">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17"/>
                        <wpg:cNvGrpSpPr>
                          <a:grpSpLocks/>
                        </wpg:cNvGrpSpPr>
                        <wpg:grpSpPr bwMode="auto">
                          <a:xfrm>
                            <a:off x="8899" y="24"/>
                            <a:ext cx="5" cy="2"/>
                            <a:chOff x="8899" y="24"/>
                            <a:chExt cx="5" cy="2"/>
                          </a:xfrm>
                        </wpg:grpSpPr>
                        <wps:wsp>
                          <wps:cNvPr id="1173" name="Freeform 1118"/>
                          <wps:cNvSpPr>
                            <a:spLocks/>
                          </wps:cNvSpPr>
                          <wps:spPr bwMode="auto">
                            <a:xfrm>
                              <a:off x="8899" y="24"/>
                              <a:ext cx="5" cy="2"/>
                            </a:xfrm>
                            <a:custGeom>
                              <a:avLst/>
                              <a:gdLst>
                                <a:gd name="T0" fmla="+- 0 8899 8899"/>
                                <a:gd name="T1" fmla="*/ T0 w 5"/>
                                <a:gd name="T2" fmla="+- 0 8904 8899"/>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115"/>
                        <wpg:cNvGrpSpPr>
                          <a:grpSpLocks/>
                        </wpg:cNvGrpSpPr>
                        <wpg:grpSpPr bwMode="auto">
                          <a:xfrm>
                            <a:off x="8904" y="24"/>
                            <a:ext cx="1100" cy="2"/>
                            <a:chOff x="8904" y="24"/>
                            <a:chExt cx="1100" cy="2"/>
                          </a:xfrm>
                        </wpg:grpSpPr>
                        <wps:wsp>
                          <wps:cNvPr id="1175" name="Freeform 1116"/>
                          <wps:cNvSpPr>
                            <a:spLocks/>
                          </wps:cNvSpPr>
                          <wps:spPr bwMode="auto">
                            <a:xfrm>
                              <a:off x="8904" y="24"/>
                              <a:ext cx="1100" cy="2"/>
                            </a:xfrm>
                            <a:custGeom>
                              <a:avLst/>
                              <a:gdLst>
                                <a:gd name="T0" fmla="+- 0 8904 8904"/>
                                <a:gd name="T1" fmla="*/ T0 w 1100"/>
                                <a:gd name="T2" fmla="+- 0 10003 8904"/>
                                <a:gd name="T3" fmla="*/ T2 w 1100"/>
                              </a:gdLst>
                              <a:ahLst/>
                              <a:cxnLst>
                                <a:cxn ang="0">
                                  <a:pos x="T1" y="0"/>
                                </a:cxn>
                                <a:cxn ang="0">
                                  <a:pos x="T3" y="0"/>
                                </a:cxn>
                              </a:cxnLst>
                              <a:rect l="0" t="0" r="r" b="b"/>
                              <a:pathLst>
                                <a:path w="1100">
                                  <a:moveTo>
                                    <a:pt x="0" y="0"/>
                                  </a:moveTo>
                                  <a:lnTo>
                                    <a:pt x="10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13"/>
                        <wpg:cNvGrpSpPr>
                          <a:grpSpLocks/>
                        </wpg:cNvGrpSpPr>
                        <wpg:grpSpPr bwMode="auto">
                          <a:xfrm>
                            <a:off x="10003" y="24"/>
                            <a:ext cx="5" cy="2"/>
                            <a:chOff x="10003" y="24"/>
                            <a:chExt cx="5" cy="2"/>
                          </a:xfrm>
                        </wpg:grpSpPr>
                        <wps:wsp>
                          <wps:cNvPr id="1177" name="Freeform 1114"/>
                          <wps:cNvSpPr>
                            <a:spLocks/>
                          </wps:cNvSpPr>
                          <wps:spPr bwMode="auto">
                            <a:xfrm>
                              <a:off x="10003" y="24"/>
                              <a:ext cx="5" cy="2"/>
                            </a:xfrm>
                            <a:custGeom>
                              <a:avLst/>
                              <a:gdLst>
                                <a:gd name="T0" fmla="+- 0 10003 10003"/>
                                <a:gd name="T1" fmla="*/ T0 w 5"/>
                                <a:gd name="T2" fmla="+- 0 10008 10003"/>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11"/>
                        <wpg:cNvGrpSpPr>
                          <a:grpSpLocks/>
                        </wpg:cNvGrpSpPr>
                        <wpg:grpSpPr bwMode="auto">
                          <a:xfrm>
                            <a:off x="10008" y="24"/>
                            <a:ext cx="1193" cy="2"/>
                            <a:chOff x="10008" y="24"/>
                            <a:chExt cx="1193" cy="2"/>
                          </a:xfrm>
                        </wpg:grpSpPr>
                        <wps:wsp>
                          <wps:cNvPr id="1179" name="Freeform 1112"/>
                          <wps:cNvSpPr>
                            <a:spLocks/>
                          </wps:cNvSpPr>
                          <wps:spPr bwMode="auto">
                            <a:xfrm>
                              <a:off x="10008" y="24"/>
                              <a:ext cx="1193" cy="2"/>
                            </a:xfrm>
                            <a:custGeom>
                              <a:avLst/>
                              <a:gdLst>
                                <a:gd name="T0" fmla="+- 0 10008 10008"/>
                                <a:gd name="T1" fmla="*/ T0 w 1193"/>
                                <a:gd name="T2" fmla="+- 0 11200 10008"/>
                                <a:gd name="T3" fmla="*/ T2 w 1193"/>
                              </a:gdLst>
                              <a:ahLst/>
                              <a:cxnLst>
                                <a:cxn ang="0">
                                  <a:pos x="T1" y="0"/>
                                </a:cxn>
                                <a:cxn ang="0">
                                  <a:pos x="T3" y="0"/>
                                </a:cxn>
                              </a:cxnLst>
                              <a:rect l="0" t="0" r="r" b="b"/>
                              <a:pathLst>
                                <a:path w="1193">
                                  <a:moveTo>
                                    <a:pt x="0" y="0"/>
                                  </a:moveTo>
                                  <a:lnTo>
                                    <a:pt x="119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09"/>
                        <wpg:cNvGrpSpPr>
                          <a:grpSpLocks/>
                        </wpg:cNvGrpSpPr>
                        <wpg:grpSpPr bwMode="auto">
                          <a:xfrm>
                            <a:off x="2" y="22"/>
                            <a:ext cx="2" cy="538"/>
                            <a:chOff x="2" y="22"/>
                            <a:chExt cx="2" cy="538"/>
                          </a:xfrm>
                        </wpg:grpSpPr>
                        <wps:wsp>
                          <wps:cNvPr id="1181" name="Freeform 1110"/>
                          <wps:cNvSpPr>
                            <a:spLocks/>
                          </wps:cNvSpPr>
                          <wps:spPr bwMode="auto">
                            <a:xfrm>
                              <a:off x="2" y="22"/>
                              <a:ext cx="2" cy="538"/>
                            </a:xfrm>
                            <a:custGeom>
                              <a:avLst/>
                              <a:gdLst>
                                <a:gd name="T0" fmla="+- 0 22 22"/>
                                <a:gd name="T1" fmla="*/ 22 h 538"/>
                                <a:gd name="T2" fmla="+- 0 559 22"/>
                                <a:gd name="T3" fmla="*/ 559 h 538"/>
                              </a:gdLst>
                              <a:ahLst/>
                              <a:cxnLst>
                                <a:cxn ang="0">
                                  <a:pos x="0" y="T1"/>
                                </a:cxn>
                                <a:cxn ang="0">
                                  <a:pos x="0" y="T3"/>
                                </a:cxn>
                              </a:cxnLst>
                              <a:rect l="0" t="0" r="r" b="b"/>
                              <a:pathLst>
                                <a:path h="538">
                                  <a:moveTo>
                                    <a:pt x="0" y="0"/>
                                  </a:moveTo>
                                  <a:lnTo>
                                    <a:pt x="0" y="53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07"/>
                        <wpg:cNvGrpSpPr>
                          <a:grpSpLocks/>
                        </wpg:cNvGrpSpPr>
                        <wpg:grpSpPr bwMode="auto">
                          <a:xfrm>
                            <a:off x="11203" y="22"/>
                            <a:ext cx="2" cy="538"/>
                            <a:chOff x="11203" y="22"/>
                            <a:chExt cx="2" cy="538"/>
                          </a:xfrm>
                        </wpg:grpSpPr>
                        <wps:wsp>
                          <wps:cNvPr id="1183" name="Freeform 1108"/>
                          <wps:cNvSpPr>
                            <a:spLocks/>
                          </wps:cNvSpPr>
                          <wps:spPr bwMode="auto">
                            <a:xfrm>
                              <a:off x="11203" y="22"/>
                              <a:ext cx="2" cy="538"/>
                            </a:xfrm>
                            <a:custGeom>
                              <a:avLst/>
                              <a:gdLst>
                                <a:gd name="T0" fmla="+- 0 22 22"/>
                                <a:gd name="T1" fmla="*/ 22 h 538"/>
                                <a:gd name="T2" fmla="+- 0 559 22"/>
                                <a:gd name="T3" fmla="*/ 559 h 538"/>
                              </a:gdLst>
                              <a:ahLst/>
                              <a:cxnLst>
                                <a:cxn ang="0">
                                  <a:pos x="0" y="T1"/>
                                </a:cxn>
                                <a:cxn ang="0">
                                  <a:pos x="0" y="T3"/>
                                </a:cxn>
                              </a:cxnLst>
                              <a:rect l="0" t="0" r="r" b="b"/>
                              <a:pathLst>
                                <a:path h="538">
                                  <a:moveTo>
                                    <a:pt x="0" y="0"/>
                                  </a:moveTo>
                                  <a:lnTo>
                                    <a:pt x="0" y="53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105"/>
                        <wpg:cNvGrpSpPr>
                          <a:grpSpLocks/>
                        </wpg:cNvGrpSpPr>
                        <wpg:grpSpPr bwMode="auto">
                          <a:xfrm>
                            <a:off x="5" y="557"/>
                            <a:ext cx="5" cy="2"/>
                            <a:chOff x="5" y="557"/>
                            <a:chExt cx="5" cy="2"/>
                          </a:xfrm>
                        </wpg:grpSpPr>
                        <wps:wsp>
                          <wps:cNvPr id="1185" name="Freeform 1106"/>
                          <wps:cNvSpPr>
                            <a:spLocks/>
                          </wps:cNvSpPr>
                          <wps:spPr bwMode="auto">
                            <a:xfrm>
                              <a:off x="5" y="557"/>
                              <a:ext cx="5" cy="2"/>
                            </a:xfrm>
                            <a:custGeom>
                              <a:avLst/>
                              <a:gdLst>
                                <a:gd name="T0" fmla="+- 0 5 5"/>
                                <a:gd name="T1" fmla="*/ T0 w 5"/>
                                <a:gd name="T2" fmla="+- 0 10 5"/>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103"/>
                        <wpg:cNvGrpSpPr>
                          <a:grpSpLocks/>
                        </wpg:cNvGrpSpPr>
                        <wpg:grpSpPr bwMode="auto">
                          <a:xfrm>
                            <a:off x="10" y="557"/>
                            <a:ext cx="533" cy="2"/>
                            <a:chOff x="10" y="557"/>
                            <a:chExt cx="533" cy="2"/>
                          </a:xfrm>
                        </wpg:grpSpPr>
                        <wps:wsp>
                          <wps:cNvPr id="1187" name="Freeform 1104"/>
                          <wps:cNvSpPr>
                            <a:spLocks/>
                          </wps:cNvSpPr>
                          <wps:spPr bwMode="auto">
                            <a:xfrm>
                              <a:off x="10" y="557"/>
                              <a:ext cx="533" cy="2"/>
                            </a:xfrm>
                            <a:custGeom>
                              <a:avLst/>
                              <a:gdLst>
                                <a:gd name="T0" fmla="+- 0 10 10"/>
                                <a:gd name="T1" fmla="*/ T0 w 533"/>
                                <a:gd name="T2" fmla="+- 0 542 10"/>
                                <a:gd name="T3" fmla="*/ T2 w 533"/>
                              </a:gdLst>
                              <a:ahLst/>
                              <a:cxnLst>
                                <a:cxn ang="0">
                                  <a:pos x="T1" y="0"/>
                                </a:cxn>
                                <a:cxn ang="0">
                                  <a:pos x="T3" y="0"/>
                                </a:cxn>
                              </a:cxnLst>
                              <a:rect l="0" t="0" r="r" b="b"/>
                              <a:pathLst>
                                <a:path w="533">
                                  <a:moveTo>
                                    <a:pt x="0" y="0"/>
                                  </a:moveTo>
                                  <a:lnTo>
                                    <a:pt x="5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01"/>
                        <wpg:cNvGrpSpPr>
                          <a:grpSpLocks/>
                        </wpg:cNvGrpSpPr>
                        <wpg:grpSpPr bwMode="auto">
                          <a:xfrm>
                            <a:off x="542" y="557"/>
                            <a:ext cx="5" cy="2"/>
                            <a:chOff x="542" y="557"/>
                            <a:chExt cx="5" cy="2"/>
                          </a:xfrm>
                        </wpg:grpSpPr>
                        <wps:wsp>
                          <wps:cNvPr id="1189" name="Freeform 1102"/>
                          <wps:cNvSpPr>
                            <a:spLocks/>
                          </wps:cNvSpPr>
                          <wps:spPr bwMode="auto">
                            <a:xfrm>
                              <a:off x="542" y="557"/>
                              <a:ext cx="5" cy="2"/>
                            </a:xfrm>
                            <a:custGeom>
                              <a:avLst/>
                              <a:gdLst>
                                <a:gd name="T0" fmla="+- 0 542 542"/>
                                <a:gd name="T1" fmla="*/ T0 w 5"/>
                                <a:gd name="T2" fmla="+- 0 547 542"/>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099"/>
                        <wpg:cNvGrpSpPr>
                          <a:grpSpLocks/>
                        </wpg:cNvGrpSpPr>
                        <wpg:grpSpPr bwMode="auto">
                          <a:xfrm>
                            <a:off x="547" y="557"/>
                            <a:ext cx="5831" cy="2"/>
                            <a:chOff x="547" y="557"/>
                            <a:chExt cx="5831" cy="2"/>
                          </a:xfrm>
                        </wpg:grpSpPr>
                        <wps:wsp>
                          <wps:cNvPr id="1191" name="Freeform 1100"/>
                          <wps:cNvSpPr>
                            <a:spLocks/>
                          </wps:cNvSpPr>
                          <wps:spPr bwMode="auto">
                            <a:xfrm>
                              <a:off x="547" y="557"/>
                              <a:ext cx="5831" cy="2"/>
                            </a:xfrm>
                            <a:custGeom>
                              <a:avLst/>
                              <a:gdLst>
                                <a:gd name="T0" fmla="+- 0 547 547"/>
                                <a:gd name="T1" fmla="*/ T0 w 5831"/>
                                <a:gd name="T2" fmla="+- 0 6378 547"/>
                                <a:gd name="T3" fmla="*/ T2 w 5831"/>
                              </a:gdLst>
                              <a:ahLst/>
                              <a:cxnLst>
                                <a:cxn ang="0">
                                  <a:pos x="T1" y="0"/>
                                </a:cxn>
                                <a:cxn ang="0">
                                  <a:pos x="T3" y="0"/>
                                </a:cxn>
                              </a:cxnLst>
                              <a:rect l="0" t="0" r="r" b="b"/>
                              <a:pathLst>
                                <a:path w="5831">
                                  <a:moveTo>
                                    <a:pt x="0" y="0"/>
                                  </a:moveTo>
                                  <a:lnTo>
                                    <a:pt x="58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097"/>
                        <wpg:cNvGrpSpPr>
                          <a:grpSpLocks/>
                        </wpg:cNvGrpSpPr>
                        <wpg:grpSpPr bwMode="auto">
                          <a:xfrm>
                            <a:off x="6378" y="557"/>
                            <a:ext cx="5" cy="2"/>
                            <a:chOff x="6378" y="557"/>
                            <a:chExt cx="5" cy="2"/>
                          </a:xfrm>
                        </wpg:grpSpPr>
                        <wps:wsp>
                          <wps:cNvPr id="1193" name="Freeform 1098"/>
                          <wps:cNvSpPr>
                            <a:spLocks/>
                          </wps:cNvSpPr>
                          <wps:spPr bwMode="auto">
                            <a:xfrm>
                              <a:off x="6378" y="557"/>
                              <a:ext cx="5" cy="2"/>
                            </a:xfrm>
                            <a:custGeom>
                              <a:avLst/>
                              <a:gdLst>
                                <a:gd name="T0" fmla="+- 0 6378 6378"/>
                                <a:gd name="T1" fmla="*/ T0 w 5"/>
                                <a:gd name="T2" fmla="+- 0 6383 637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095"/>
                        <wpg:cNvGrpSpPr>
                          <a:grpSpLocks/>
                        </wpg:cNvGrpSpPr>
                        <wpg:grpSpPr bwMode="auto">
                          <a:xfrm>
                            <a:off x="6383" y="557"/>
                            <a:ext cx="264" cy="2"/>
                            <a:chOff x="6383" y="557"/>
                            <a:chExt cx="264" cy="2"/>
                          </a:xfrm>
                        </wpg:grpSpPr>
                        <wps:wsp>
                          <wps:cNvPr id="1195" name="Freeform 1096"/>
                          <wps:cNvSpPr>
                            <a:spLocks/>
                          </wps:cNvSpPr>
                          <wps:spPr bwMode="auto">
                            <a:xfrm>
                              <a:off x="6383" y="557"/>
                              <a:ext cx="264" cy="2"/>
                            </a:xfrm>
                            <a:custGeom>
                              <a:avLst/>
                              <a:gdLst>
                                <a:gd name="T0" fmla="+- 0 6383 6383"/>
                                <a:gd name="T1" fmla="*/ T0 w 264"/>
                                <a:gd name="T2" fmla="+- 0 6647 6383"/>
                                <a:gd name="T3" fmla="*/ T2 w 264"/>
                              </a:gdLst>
                              <a:ahLst/>
                              <a:cxnLst>
                                <a:cxn ang="0">
                                  <a:pos x="T1" y="0"/>
                                </a:cxn>
                                <a:cxn ang="0">
                                  <a:pos x="T3" y="0"/>
                                </a:cxn>
                              </a:cxnLst>
                              <a:rect l="0" t="0" r="r" b="b"/>
                              <a:pathLst>
                                <a:path w="264">
                                  <a:moveTo>
                                    <a:pt x="0" y="0"/>
                                  </a:moveTo>
                                  <a:lnTo>
                                    <a:pt x="26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093"/>
                        <wpg:cNvGrpSpPr>
                          <a:grpSpLocks/>
                        </wpg:cNvGrpSpPr>
                        <wpg:grpSpPr bwMode="auto">
                          <a:xfrm>
                            <a:off x="6647" y="557"/>
                            <a:ext cx="5" cy="2"/>
                            <a:chOff x="6647" y="557"/>
                            <a:chExt cx="5" cy="2"/>
                          </a:xfrm>
                        </wpg:grpSpPr>
                        <wps:wsp>
                          <wps:cNvPr id="1197" name="Freeform 1094"/>
                          <wps:cNvSpPr>
                            <a:spLocks/>
                          </wps:cNvSpPr>
                          <wps:spPr bwMode="auto">
                            <a:xfrm>
                              <a:off x="6647" y="557"/>
                              <a:ext cx="5" cy="2"/>
                            </a:xfrm>
                            <a:custGeom>
                              <a:avLst/>
                              <a:gdLst>
                                <a:gd name="T0" fmla="+- 0 6647 6647"/>
                                <a:gd name="T1" fmla="*/ T0 w 5"/>
                                <a:gd name="T2" fmla="+- 0 6652 6647"/>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091"/>
                        <wpg:cNvGrpSpPr>
                          <a:grpSpLocks/>
                        </wpg:cNvGrpSpPr>
                        <wpg:grpSpPr bwMode="auto">
                          <a:xfrm>
                            <a:off x="6652" y="557"/>
                            <a:ext cx="1167" cy="2"/>
                            <a:chOff x="6652" y="557"/>
                            <a:chExt cx="1167" cy="2"/>
                          </a:xfrm>
                        </wpg:grpSpPr>
                        <wps:wsp>
                          <wps:cNvPr id="1199" name="Freeform 1092"/>
                          <wps:cNvSpPr>
                            <a:spLocks/>
                          </wps:cNvSpPr>
                          <wps:spPr bwMode="auto">
                            <a:xfrm>
                              <a:off x="6652" y="557"/>
                              <a:ext cx="1167" cy="2"/>
                            </a:xfrm>
                            <a:custGeom>
                              <a:avLst/>
                              <a:gdLst>
                                <a:gd name="T0" fmla="+- 0 6652 6652"/>
                                <a:gd name="T1" fmla="*/ T0 w 1167"/>
                                <a:gd name="T2" fmla="+- 0 7818 6652"/>
                                <a:gd name="T3" fmla="*/ T2 w 1167"/>
                              </a:gdLst>
                              <a:ahLst/>
                              <a:cxnLst>
                                <a:cxn ang="0">
                                  <a:pos x="T1" y="0"/>
                                </a:cxn>
                                <a:cxn ang="0">
                                  <a:pos x="T3" y="0"/>
                                </a:cxn>
                              </a:cxnLst>
                              <a:rect l="0" t="0" r="r" b="b"/>
                              <a:pathLst>
                                <a:path w="1167">
                                  <a:moveTo>
                                    <a:pt x="0" y="0"/>
                                  </a:moveTo>
                                  <a:lnTo>
                                    <a:pt x="11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089"/>
                        <wpg:cNvGrpSpPr>
                          <a:grpSpLocks/>
                        </wpg:cNvGrpSpPr>
                        <wpg:grpSpPr bwMode="auto">
                          <a:xfrm>
                            <a:off x="7818" y="557"/>
                            <a:ext cx="5" cy="2"/>
                            <a:chOff x="7818" y="557"/>
                            <a:chExt cx="5" cy="2"/>
                          </a:xfrm>
                        </wpg:grpSpPr>
                        <wps:wsp>
                          <wps:cNvPr id="1201" name="Freeform 1090"/>
                          <wps:cNvSpPr>
                            <a:spLocks/>
                          </wps:cNvSpPr>
                          <wps:spPr bwMode="auto">
                            <a:xfrm>
                              <a:off x="7818" y="557"/>
                              <a:ext cx="5" cy="2"/>
                            </a:xfrm>
                            <a:custGeom>
                              <a:avLst/>
                              <a:gdLst>
                                <a:gd name="T0" fmla="+- 0 7818 7818"/>
                                <a:gd name="T1" fmla="*/ T0 w 5"/>
                                <a:gd name="T2" fmla="+- 0 7823 781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087"/>
                        <wpg:cNvGrpSpPr>
                          <a:grpSpLocks/>
                        </wpg:cNvGrpSpPr>
                        <wpg:grpSpPr bwMode="auto">
                          <a:xfrm>
                            <a:off x="7823" y="557"/>
                            <a:ext cx="1076" cy="2"/>
                            <a:chOff x="7823" y="557"/>
                            <a:chExt cx="1076" cy="2"/>
                          </a:xfrm>
                        </wpg:grpSpPr>
                        <wps:wsp>
                          <wps:cNvPr id="1203" name="Freeform 1088"/>
                          <wps:cNvSpPr>
                            <a:spLocks/>
                          </wps:cNvSpPr>
                          <wps:spPr bwMode="auto">
                            <a:xfrm>
                              <a:off x="7823" y="557"/>
                              <a:ext cx="1076" cy="2"/>
                            </a:xfrm>
                            <a:custGeom>
                              <a:avLst/>
                              <a:gdLst>
                                <a:gd name="T0" fmla="+- 0 7823 7823"/>
                                <a:gd name="T1" fmla="*/ T0 w 1076"/>
                                <a:gd name="T2" fmla="+- 0 8899 7823"/>
                                <a:gd name="T3" fmla="*/ T2 w 1076"/>
                              </a:gdLst>
                              <a:ahLst/>
                              <a:cxnLst>
                                <a:cxn ang="0">
                                  <a:pos x="T1" y="0"/>
                                </a:cxn>
                                <a:cxn ang="0">
                                  <a:pos x="T3" y="0"/>
                                </a:cxn>
                              </a:cxnLst>
                              <a:rect l="0" t="0" r="r" b="b"/>
                              <a:pathLst>
                                <a:path w="1076">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085"/>
                        <wpg:cNvGrpSpPr>
                          <a:grpSpLocks/>
                        </wpg:cNvGrpSpPr>
                        <wpg:grpSpPr bwMode="auto">
                          <a:xfrm>
                            <a:off x="8899" y="557"/>
                            <a:ext cx="5" cy="2"/>
                            <a:chOff x="8899" y="557"/>
                            <a:chExt cx="5" cy="2"/>
                          </a:xfrm>
                        </wpg:grpSpPr>
                        <wps:wsp>
                          <wps:cNvPr id="1205" name="Freeform 1086"/>
                          <wps:cNvSpPr>
                            <a:spLocks/>
                          </wps:cNvSpPr>
                          <wps:spPr bwMode="auto">
                            <a:xfrm>
                              <a:off x="8899" y="557"/>
                              <a:ext cx="5" cy="2"/>
                            </a:xfrm>
                            <a:custGeom>
                              <a:avLst/>
                              <a:gdLst>
                                <a:gd name="T0" fmla="+- 0 8899 8899"/>
                                <a:gd name="T1" fmla="*/ T0 w 5"/>
                                <a:gd name="T2" fmla="+- 0 8904 8899"/>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083"/>
                        <wpg:cNvGrpSpPr>
                          <a:grpSpLocks/>
                        </wpg:cNvGrpSpPr>
                        <wpg:grpSpPr bwMode="auto">
                          <a:xfrm>
                            <a:off x="8904" y="557"/>
                            <a:ext cx="1100" cy="2"/>
                            <a:chOff x="8904" y="557"/>
                            <a:chExt cx="1100" cy="2"/>
                          </a:xfrm>
                        </wpg:grpSpPr>
                        <wps:wsp>
                          <wps:cNvPr id="1207" name="Freeform 1084"/>
                          <wps:cNvSpPr>
                            <a:spLocks/>
                          </wps:cNvSpPr>
                          <wps:spPr bwMode="auto">
                            <a:xfrm>
                              <a:off x="8904" y="557"/>
                              <a:ext cx="1100" cy="2"/>
                            </a:xfrm>
                            <a:custGeom>
                              <a:avLst/>
                              <a:gdLst>
                                <a:gd name="T0" fmla="+- 0 8904 8904"/>
                                <a:gd name="T1" fmla="*/ T0 w 1100"/>
                                <a:gd name="T2" fmla="+- 0 10003 8904"/>
                                <a:gd name="T3" fmla="*/ T2 w 1100"/>
                              </a:gdLst>
                              <a:ahLst/>
                              <a:cxnLst>
                                <a:cxn ang="0">
                                  <a:pos x="T1" y="0"/>
                                </a:cxn>
                                <a:cxn ang="0">
                                  <a:pos x="T3" y="0"/>
                                </a:cxn>
                              </a:cxnLst>
                              <a:rect l="0" t="0" r="r" b="b"/>
                              <a:pathLst>
                                <a:path w="1100">
                                  <a:moveTo>
                                    <a:pt x="0" y="0"/>
                                  </a:moveTo>
                                  <a:lnTo>
                                    <a:pt x="10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081"/>
                        <wpg:cNvGrpSpPr>
                          <a:grpSpLocks/>
                        </wpg:cNvGrpSpPr>
                        <wpg:grpSpPr bwMode="auto">
                          <a:xfrm>
                            <a:off x="10003" y="557"/>
                            <a:ext cx="5" cy="2"/>
                            <a:chOff x="10003" y="557"/>
                            <a:chExt cx="5" cy="2"/>
                          </a:xfrm>
                        </wpg:grpSpPr>
                        <wps:wsp>
                          <wps:cNvPr id="1209" name="Freeform 1082"/>
                          <wps:cNvSpPr>
                            <a:spLocks/>
                          </wps:cNvSpPr>
                          <wps:spPr bwMode="auto">
                            <a:xfrm>
                              <a:off x="10003" y="557"/>
                              <a:ext cx="5" cy="2"/>
                            </a:xfrm>
                            <a:custGeom>
                              <a:avLst/>
                              <a:gdLst>
                                <a:gd name="T0" fmla="+- 0 10003 10003"/>
                                <a:gd name="T1" fmla="*/ T0 w 5"/>
                                <a:gd name="T2" fmla="+- 0 10008 10003"/>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073"/>
                        <wpg:cNvGrpSpPr>
                          <a:grpSpLocks/>
                        </wpg:cNvGrpSpPr>
                        <wpg:grpSpPr bwMode="auto">
                          <a:xfrm>
                            <a:off x="10008" y="557"/>
                            <a:ext cx="1193" cy="2"/>
                            <a:chOff x="10008" y="557"/>
                            <a:chExt cx="1193" cy="2"/>
                          </a:xfrm>
                        </wpg:grpSpPr>
                        <wps:wsp>
                          <wps:cNvPr id="1211" name="Freeform 1080"/>
                          <wps:cNvSpPr>
                            <a:spLocks/>
                          </wps:cNvSpPr>
                          <wps:spPr bwMode="auto">
                            <a:xfrm>
                              <a:off x="10008" y="557"/>
                              <a:ext cx="1193" cy="2"/>
                            </a:xfrm>
                            <a:custGeom>
                              <a:avLst/>
                              <a:gdLst>
                                <a:gd name="T0" fmla="+- 0 10008 10008"/>
                                <a:gd name="T1" fmla="*/ T0 w 1193"/>
                                <a:gd name="T2" fmla="+- 0 11200 10008"/>
                                <a:gd name="T3" fmla="*/ T2 w 1193"/>
                              </a:gdLst>
                              <a:ahLst/>
                              <a:cxnLst>
                                <a:cxn ang="0">
                                  <a:pos x="T1" y="0"/>
                                </a:cxn>
                                <a:cxn ang="0">
                                  <a:pos x="T3" y="0"/>
                                </a:cxn>
                              </a:cxnLst>
                              <a:rect l="0" t="0" r="r" b="b"/>
                              <a:pathLst>
                                <a:path w="1193">
                                  <a:moveTo>
                                    <a:pt x="0" y="0"/>
                                  </a:moveTo>
                                  <a:lnTo>
                                    <a:pt x="119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Text Box 1079"/>
                          <wps:cNvSpPr txBox="1">
                            <a:spLocks noChangeArrowheads="1"/>
                          </wps:cNvSpPr>
                          <wps:spPr bwMode="auto">
                            <a:xfrm>
                              <a:off x="300" y="122"/>
                              <a:ext cx="562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350"/>
                                  </w:tabs>
                                  <w:spacing w:line="166" w:lineRule="exact"/>
                                  <w:ind w:left="350" w:hanging="351"/>
                                  <w:rPr>
                                    <w:rFonts w:ascii="Arial" w:eastAsia="Arial" w:hAnsi="Arial" w:cs="Arial"/>
                                    <w:sz w:val="16"/>
                                    <w:szCs w:val="16"/>
                                  </w:rPr>
                                </w:pPr>
                                <w:r>
                                  <w:rPr>
                                    <w:rFonts w:ascii="Arial"/>
                                    <w:spacing w:val="-1"/>
                                    <w:sz w:val="16"/>
                                  </w:rPr>
                                  <w:t>7</w:t>
                                </w:r>
                                <w:r>
                                  <w:rPr>
                                    <w:rFonts w:ascii="Arial"/>
                                    <w:sz w:val="16"/>
                                  </w:rPr>
                                  <w:t>.</w:t>
                                </w:r>
                                <w:r>
                                  <w:rPr>
                                    <w:rFonts w:ascii="Arial"/>
                                    <w:sz w:val="16"/>
                                  </w:rPr>
                                  <w:tab/>
                                  <w:t>Y</w:t>
                                </w:r>
                                <w:r>
                                  <w:rPr>
                                    <w:rFonts w:ascii="Arial"/>
                                    <w:spacing w:val="-1"/>
                                    <w:sz w:val="16"/>
                                  </w:rPr>
                                  <w:t>ou</w:t>
                                </w:r>
                                <w:r>
                                  <w:rPr>
                                    <w:rFonts w:ascii="Arial"/>
                                    <w:sz w:val="16"/>
                                  </w:rPr>
                                  <w:t xml:space="preserve">r </w:t>
                                </w:r>
                                <w:r>
                                  <w:rPr>
                                    <w:rFonts w:ascii="Arial"/>
                                    <w:spacing w:val="-1"/>
                                    <w:sz w:val="16"/>
                                  </w:rPr>
                                  <w:t>DC</w:t>
                                </w:r>
                                <w:r>
                                  <w:rPr>
                                    <w:rFonts w:ascii="Arial"/>
                                    <w:sz w:val="16"/>
                                  </w:rPr>
                                  <w:t>F</w:t>
                                </w:r>
                                <w:r>
                                  <w:rPr>
                                    <w:rFonts w:ascii="Arial"/>
                                    <w:spacing w:val="1"/>
                                    <w:sz w:val="16"/>
                                  </w:rPr>
                                  <w:t xml:space="preserve"> </w:t>
                                </w:r>
                                <w:r>
                                  <w:rPr>
                                    <w:rFonts w:ascii="Arial"/>
                                    <w:spacing w:val="-3"/>
                                    <w:sz w:val="16"/>
                                  </w:rPr>
                                  <w:t>w</w:t>
                                </w:r>
                                <w:r>
                                  <w:rPr>
                                    <w:rFonts w:ascii="Arial"/>
                                    <w:spacing w:val="-1"/>
                                    <w:sz w:val="16"/>
                                  </w:rPr>
                                  <w:t>or</w:t>
                                </w:r>
                                <w:r>
                                  <w:rPr>
                                    <w:rFonts w:ascii="Arial"/>
                                    <w:sz w:val="16"/>
                                  </w:rPr>
                                  <w:t>k</w:t>
                                </w:r>
                                <w:r>
                                  <w:rPr>
                                    <w:rFonts w:ascii="Arial"/>
                                    <w:spacing w:val="-1"/>
                                    <w:sz w:val="16"/>
                                  </w:rPr>
                                  <w:t>e</w:t>
                                </w:r>
                                <w:r>
                                  <w:rPr>
                                    <w:rFonts w:ascii="Arial"/>
                                    <w:sz w:val="16"/>
                                  </w:rPr>
                                  <w:t xml:space="preserve">r </w:t>
                                </w:r>
                                <w:r>
                                  <w:rPr>
                                    <w:rFonts w:ascii="Arial"/>
                                    <w:spacing w:val="-1"/>
                                    <w:sz w:val="16"/>
                                  </w:rPr>
                                  <w:t>en</w:t>
                                </w:r>
                                <w:r>
                                  <w:rPr>
                                    <w:rFonts w:ascii="Arial"/>
                                    <w:sz w:val="16"/>
                                  </w:rPr>
                                  <w:t>c</w:t>
                                </w:r>
                                <w:r>
                                  <w:rPr>
                                    <w:rFonts w:ascii="Arial"/>
                                    <w:spacing w:val="-1"/>
                                    <w:sz w:val="16"/>
                                  </w:rPr>
                                  <w:t>ourage</w:t>
                                </w:r>
                                <w:r>
                                  <w:rPr>
                                    <w:rFonts w:ascii="Arial"/>
                                    <w:sz w:val="16"/>
                                  </w:rPr>
                                  <w:t xml:space="preserve">d </w:t>
                                </w:r>
                                <w:r>
                                  <w:rPr>
                                    <w:rFonts w:ascii="Arial"/>
                                    <w:spacing w:val="-2"/>
                                    <w:sz w:val="16"/>
                                  </w:rPr>
                                  <w:t>y</w:t>
                                </w:r>
                                <w:r>
                                  <w:rPr>
                                    <w:rFonts w:ascii="Arial"/>
                                    <w:spacing w:val="-1"/>
                                    <w:sz w:val="16"/>
                                  </w:rPr>
                                  <w:t>o</w:t>
                                </w:r>
                                <w:r>
                                  <w:rPr>
                                    <w:rFonts w:ascii="Arial"/>
                                    <w:sz w:val="16"/>
                                  </w:rPr>
                                  <w:t xml:space="preserve">u to </w:t>
                                </w:r>
                                <w:r>
                                  <w:rPr>
                                    <w:rFonts w:ascii="Arial"/>
                                    <w:spacing w:val="-1"/>
                                    <w:sz w:val="16"/>
                                  </w:rPr>
                                  <w:t>par</w:t>
                                </w:r>
                                <w:r>
                                  <w:rPr>
                                    <w:rFonts w:ascii="Arial"/>
                                    <w:spacing w:val="-2"/>
                                    <w:sz w:val="16"/>
                                  </w:rPr>
                                  <w:t>t</w:t>
                                </w:r>
                                <w:r>
                                  <w:rPr>
                                    <w:rFonts w:ascii="Arial"/>
                                    <w:sz w:val="16"/>
                                  </w:rPr>
                                  <w:t>i</w:t>
                                </w:r>
                                <w:r>
                                  <w:rPr>
                                    <w:rFonts w:ascii="Arial"/>
                                    <w:spacing w:val="-1"/>
                                    <w:sz w:val="16"/>
                                  </w:rPr>
                                  <w:t>c</w:t>
                                </w:r>
                                <w:r>
                                  <w:rPr>
                                    <w:rFonts w:ascii="Arial"/>
                                    <w:sz w:val="16"/>
                                  </w:rPr>
                                  <w:t>ip</w:t>
                                </w:r>
                                <w:r>
                                  <w:rPr>
                                    <w:rFonts w:ascii="Arial"/>
                                    <w:spacing w:val="-1"/>
                                    <w:sz w:val="16"/>
                                  </w:rPr>
                                  <w:t>a</w:t>
                                </w:r>
                                <w:r>
                                  <w:rPr>
                                    <w:rFonts w:ascii="Arial"/>
                                    <w:sz w:val="16"/>
                                  </w:rPr>
                                  <w:t>te in</w:t>
                                </w:r>
                                <w:r>
                                  <w:rPr>
                                    <w:rFonts w:ascii="Arial"/>
                                    <w:spacing w:val="-4"/>
                                    <w:sz w:val="16"/>
                                  </w:rPr>
                                  <w:t xml:space="preserve"> </w:t>
                                </w:r>
                                <w:r>
                                  <w:rPr>
                                    <w:rFonts w:ascii="Arial"/>
                                    <w:spacing w:val="2"/>
                                    <w:sz w:val="16"/>
                                  </w:rPr>
                                  <w:t>m</w:t>
                                </w:r>
                                <w:r>
                                  <w:rPr>
                                    <w:rFonts w:ascii="Arial"/>
                                    <w:spacing w:val="-4"/>
                                    <w:sz w:val="16"/>
                                  </w:rPr>
                                  <w:t>a</w:t>
                                </w:r>
                                <w:r>
                                  <w:rPr>
                                    <w:rFonts w:ascii="Arial"/>
                                    <w:sz w:val="16"/>
                                  </w:rPr>
                                  <w:t xml:space="preserve">king </w:t>
                                </w:r>
                                <w:r>
                                  <w:rPr>
                                    <w:rFonts w:ascii="Arial"/>
                                    <w:spacing w:val="-1"/>
                                    <w:sz w:val="16"/>
                                  </w:rPr>
                                  <w:t>d</w:t>
                                </w:r>
                                <w:r>
                                  <w:rPr>
                                    <w:rFonts w:ascii="Arial"/>
                                    <w:spacing w:val="-4"/>
                                    <w:sz w:val="16"/>
                                  </w:rPr>
                                  <w:t>e</w:t>
                                </w:r>
                                <w:r>
                                  <w:rPr>
                                    <w:rFonts w:ascii="Arial"/>
                                    <w:sz w:val="16"/>
                                  </w:rPr>
                                  <w:t>c</w:t>
                                </w:r>
                                <w:r>
                                  <w:rPr>
                                    <w:rFonts w:ascii="Arial"/>
                                    <w:spacing w:val="-3"/>
                                    <w:sz w:val="16"/>
                                  </w:rPr>
                                  <w:t>i</w:t>
                                </w:r>
                                <w:r>
                                  <w:rPr>
                                    <w:rFonts w:ascii="Arial"/>
                                    <w:sz w:val="16"/>
                                  </w:rPr>
                                  <w:t>sio</w:t>
                                </w:r>
                                <w:r>
                                  <w:rPr>
                                    <w:rFonts w:ascii="Arial"/>
                                    <w:spacing w:val="-1"/>
                                    <w:sz w:val="16"/>
                                  </w:rPr>
                                  <w:t>n</w:t>
                                </w:r>
                                <w:r>
                                  <w:rPr>
                                    <w:rFonts w:ascii="Arial"/>
                                    <w:sz w:val="16"/>
                                  </w:rPr>
                                  <w:t>s</w:t>
                                </w:r>
                                <w:r>
                                  <w:rPr>
                                    <w:rFonts w:ascii="Arial"/>
                                    <w:spacing w:val="-3"/>
                                    <w:sz w:val="16"/>
                                  </w:rPr>
                                  <w:t xml:space="preserve"> </w:t>
                                </w:r>
                                <w:r>
                                  <w:rPr>
                                    <w:rFonts w:ascii="Arial"/>
                                    <w:spacing w:val="-1"/>
                                    <w:sz w:val="16"/>
                                  </w:rPr>
                                  <w:t>abou</w:t>
                                </w:r>
                                <w:r>
                                  <w:rPr>
                                    <w:rFonts w:ascii="Arial"/>
                                    <w:sz w:val="16"/>
                                  </w:rPr>
                                  <w:t>t</w:t>
                                </w:r>
                              </w:p>
                              <w:p w:rsidR="00EA34A7" w:rsidRDefault="00EA34A7">
                                <w:pPr>
                                  <w:spacing w:line="180" w:lineRule="exact"/>
                                  <w:ind w:left="350"/>
                                  <w:rPr>
                                    <w:rFonts w:ascii="Arial" w:eastAsia="Arial" w:hAnsi="Arial" w:cs="Arial"/>
                                    <w:sz w:val="16"/>
                                    <w:szCs w:val="16"/>
                                  </w:rPr>
                                </w:pPr>
                                <w:r>
                                  <w:rPr>
                                    <w:rFonts w:ascii="Arial"/>
                                    <w:spacing w:val="-2"/>
                                    <w:sz w:val="16"/>
                                  </w:rPr>
                                  <w:t>y</w:t>
                                </w:r>
                                <w:r>
                                  <w:rPr>
                                    <w:rFonts w:ascii="Arial"/>
                                    <w:spacing w:val="-1"/>
                                    <w:sz w:val="16"/>
                                  </w:rPr>
                                  <w:t>ou</w:t>
                                </w:r>
                                <w:r>
                                  <w:rPr>
                                    <w:rFonts w:ascii="Arial"/>
                                    <w:sz w:val="16"/>
                                  </w:rPr>
                                  <w:t>r f</w:t>
                                </w:r>
                                <w:r>
                                  <w:rPr>
                                    <w:rFonts w:ascii="Arial"/>
                                    <w:spacing w:val="-4"/>
                                    <w:sz w:val="16"/>
                                  </w:rPr>
                                  <w:t>a</w:t>
                                </w:r>
                                <w:r>
                                  <w:rPr>
                                    <w:rFonts w:ascii="Arial"/>
                                    <w:spacing w:val="2"/>
                                    <w:sz w:val="16"/>
                                  </w:rPr>
                                  <w:t>m</w:t>
                                </w:r>
                                <w:r>
                                  <w:rPr>
                                    <w:rFonts w:ascii="Arial"/>
                                    <w:sz w:val="16"/>
                                  </w:rPr>
                                  <w:t>il</w:t>
                                </w:r>
                                <w:r>
                                  <w:rPr>
                                    <w:rFonts w:ascii="Arial"/>
                                    <w:spacing w:val="-2"/>
                                    <w:sz w:val="16"/>
                                  </w:rPr>
                                  <w:t>y</w:t>
                                </w:r>
                                <w:r>
                                  <w:rPr>
                                    <w:rFonts w:ascii="Arial"/>
                                    <w:sz w:val="16"/>
                                  </w:rPr>
                                  <w:t>.</w:t>
                                </w:r>
                              </w:p>
                            </w:txbxContent>
                          </wps:txbx>
                          <wps:bodyPr rot="0" vert="horz" wrap="square" lIns="0" tIns="0" rIns="0" bIns="0" anchor="t" anchorCtr="0" upright="1">
                            <a:noAutofit/>
                          </wps:bodyPr>
                        </wps:wsp>
                        <wps:wsp>
                          <wps:cNvPr id="1213" name="Text Box 1078"/>
                          <wps:cNvSpPr txBox="1">
                            <a:spLocks noChangeArrowheads="1"/>
                          </wps:cNvSpPr>
                          <wps:spPr bwMode="auto">
                            <a:xfrm>
                              <a:off x="1827" y="307"/>
                              <a:ext cx="6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161" w:lineRule="exact"/>
                                  <w:rPr>
                                    <w:rFonts w:ascii="Arial" w:eastAsia="Arial" w:hAnsi="Arial" w:cs="Arial"/>
                                    <w:sz w:val="16"/>
                                    <w:szCs w:val="16"/>
                                  </w:rPr>
                                </w:pPr>
                                <w:r>
                                  <w:rPr>
                                    <w:rFonts w:ascii="Arial"/>
                                    <w:spacing w:val="-1"/>
                                    <w:sz w:val="16"/>
                                  </w:rPr>
                                  <w:t>D</w:t>
                                </w:r>
                                <w:r>
                                  <w:rPr>
                                    <w:rFonts w:ascii="Arial"/>
                                    <w:sz w:val="16"/>
                                  </w:rPr>
                                  <w:t>O</w:t>
                                </w:r>
                                <w:r>
                                  <w:rPr>
                                    <w:rFonts w:ascii="Arial"/>
                                    <w:spacing w:val="-2"/>
                                    <w:sz w:val="16"/>
                                  </w:rPr>
                                  <w:t xml:space="preserve"> </w:t>
                                </w:r>
                                <w:r>
                                  <w:rPr>
                                    <w:rFonts w:ascii="Arial"/>
                                    <w:sz w:val="16"/>
                                  </w:rPr>
                                  <w:t>YO</w:t>
                                </w:r>
                                <w:r>
                                  <w:rPr>
                                    <w:rFonts w:ascii="Arial"/>
                                    <w:spacing w:val="-2"/>
                                    <w:sz w:val="16"/>
                                  </w:rPr>
                                  <w:t>U</w:t>
                                </w:r>
                                <w:r>
                                  <w:rPr>
                                    <w:rFonts w:ascii="Arial"/>
                                    <w:sz w:val="16"/>
                                  </w:rPr>
                                  <w:t>:</w:t>
                                </w:r>
                              </w:p>
                            </w:txbxContent>
                          </wps:txbx>
                          <wps:bodyPr rot="0" vert="horz" wrap="square" lIns="0" tIns="0" rIns="0" bIns="0" anchor="t" anchorCtr="0" upright="1">
                            <a:noAutofit/>
                          </wps:bodyPr>
                        </wps:wsp>
                        <wps:wsp>
                          <wps:cNvPr id="1214" name="Text Box 1077"/>
                          <wps:cNvSpPr txBox="1">
                            <a:spLocks noChangeArrowheads="1"/>
                          </wps:cNvSpPr>
                          <wps:spPr bwMode="auto">
                            <a:xfrm>
                              <a:off x="7105"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215" name="Text Box 1076"/>
                          <wps:cNvSpPr txBox="1">
                            <a:spLocks noChangeArrowheads="1"/>
                          </wps:cNvSpPr>
                          <wps:spPr bwMode="auto">
                            <a:xfrm>
                              <a:off x="8233"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216" name="Text Box 1075"/>
                          <wps:cNvSpPr txBox="1">
                            <a:spLocks noChangeArrowheads="1"/>
                          </wps:cNvSpPr>
                          <wps:spPr bwMode="auto">
                            <a:xfrm>
                              <a:off x="9326"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217" name="Text Box 1074"/>
                          <wps:cNvSpPr txBox="1">
                            <a:spLocks noChangeArrowheads="1"/>
                          </wps:cNvSpPr>
                          <wps:spPr bwMode="auto">
                            <a:xfrm>
                              <a:off x="1047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g:grpSp>
                    </wpg:wgp>
                  </a:graphicData>
                </a:graphic>
              </wp:inline>
            </w:drawing>
          </mc:Choice>
          <mc:Fallback>
            <w:pict>
              <v:group id="Group 1072" o:spid="_x0000_s1354" style="width:560.3pt;height:28.1pt;mso-position-horizontal-relative:char;mso-position-vertical-relative:line" coordsize="1120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">
                <v:group id="Group 1175" o:spid="_x0000_s1355" style="position:absolute;left:5;top:26;width:538;height:528" coordorigin="5,26" coordsize="5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176" o:spid="_x0000_s1356" style="position:absolute;left:5;top:26;width:538;height:528;visibility:visible;mso-wrap-style:square;v-text-anchor:top" coordsize="53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R+MQA&#10;AADdAAAADwAAAGRycy9kb3ducmV2LnhtbERPTWuDQBC9F/oflin0VlcDSYPNKjZQGsglNYX2OLgT&#10;lbqz4m7U/PtuIJDbPN7nbPLZdGKkwbWWFSRRDIK4srrlWsH38eNlDcJ5ZI2dZVJwIQd59viwwVTb&#10;ib9oLH0tQgi7FBU03veplK5qyKCLbE8cuJMdDPoAh1rqAacQbjq5iOOVNNhyaGiwp21D1V95NgrG&#10;z/Nper38HHhXLov9+1hUv65W6vlpLt5AeJr9XXxz73SYnyRLuH4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EfjEAAAA3QAAAA8AAAAAAAAAAAAAAAAAmAIAAGRycy9k&#10;b3ducmV2LnhtbFBLBQYAAAAABAAEAPUAAACJAwAAAAA=&#10;" path="m,528r537,l537,,,,,528xe" fillcolor="#dfdfdf" stroked="f">
                    <v:path arrowok="t" o:connecttype="custom" o:connectlocs="0,554;537,554;537,26;0,26;0,554" o:connectangles="0,0,0,0,0"/>
                  </v:shape>
                </v:group>
                <v:group id="Group 1173" o:spid="_x0000_s1357" style="position:absolute;left:110;top:26;width:324;height:344" coordorigin="110,26" coordsize="32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74" o:spid="_x0000_s1358" style="position:absolute;left:110;top:26;width:324;height:344;visibility:visible;mso-wrap-style:square;v-text-anchor:top" coordsize="3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TcYA&#10;AADdAAAADwAAAGRycy9kb3ducmV2LnhtbERPS2vCQBC+C/0PyxR6q5t40JK6ilYq1arFBy3ehuyY&#10;hGZnQ3Y16b93hYK3+fieMxy3phQXql1hWUHcjUAQp1YXnCk47N+fX0A4j6yxtEwK/sjBePTQGWKi&#10;bcNbuux8JkIIuwQV5N5XiZQuzcmg69qKOHAnWxv0AdaZ1DU2IdyUshdFfWmw4NCQY0VvOaW/u7NR&#10;YObf8+a4+Zmtlgu9/jRTPCy++ko9PbaTVxCeWn8X/7s/dJgfxwO4fRNOkK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9TcYAAADdAAAADwAAAAAAAAAAAAAAAACYAgAAZHJz&#10;L2Rvd25yZXYueG1sUEsFBgAAAAAEAAQA9QAAAIsDAAAAAA==&#10;" path="m,344r324,l324,,,,,344xe" fillcolor="#dfdfdf" stroked="f">
                    <v:path arrowok="t" o:connecttype="custom" o:connectlocs="0,370;324,370;324,26;0,26;0,370" o:connectangles="0,0,0,0,0"/>
                  </v:shape>
                </v:group>
                <v:group id="Group 1171" o:spid="_x0000_s1359" style="position:absolute;left:542;top:26;width:5836;height:528" coordorigin="542,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172" o:spid="_x0000_s1360" style="position:absolute;left:542;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xuMEA&#10;AADdAAAADwAAAGRycy9kb3ducmV2LnhtbERPTWvCQBC9F/wPyxS8FN3Eg42pq4ggeK0tnsfsdBOa&#10;nY27mxj/vVsQepvH+5z1drStGMiHxrGCfJ6BIK6cbtgo+P46zAoQISJrbB2TgjsF2G4mL2sstbvx&#10;Jw2naEQK4VCigjrGrpQyVDVZDHPXESfux3mLMUFvpPZ4S+G2lYssW0qLDaeGGjva11T9nnqroDdm&#10;56N8u6Ie+nOhs/c2v16Umr6Ouw8Qkcb4L366jzrNz/MV/H2TT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FcbjBAAAA3QAAAA8AAAAAAAAAAAAAAAAAmAIAAGRycy9kb3du&#10;cmV2LnhtbFBLBQYAAAAABAAEAPUAAACGAwAAAAA=&#10;" path="m,528r5836,l5836,,,,,528xe" fillcolor="#dfdfdf" stroked="f">
                    <v:path arrowok="t" o:connecttype="custom" o:connectlocs="0,554;5836,554;5836,26;0,26;0,554" o:connectangles="0,0,0,0,0"/>
                  </v:shape>
                </v:group>
                <v:group id="Group 1169" o:spid="_x0000_s1361" style="position:absolute;left:650;top:26;width:5620;height:264" coordorigin="650,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70" o:spid="_x0000_s1362" style="position:absolute;left:650;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N98UA&#10;AADdAAAADwAAAGRycy9kb3ducmV2LnhtbERPS2vCQBC+F/wPywi9FN0kSCnRVYog+ABpbA8ex+yY&#10;hGZn4+42pv++Wyj0Nh/fcxarwbSiJ+cbywrSaQKCuLS64UrBx/tm8gLCB2SNrWVS8E0eVsvRwwJz&#10;be9cUH8KlYgh7HNUUIfQ5VL6siaDfmo74shdrTMYInSV1A7vMdy0MkuSZ2mw4dhQY0frmsrP05dR&#10;0BbH235XHPrCpcdsf1nP3q5PZ6Uex8PrHESgIfyL/9xbHeenWQq/38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833xQAAAN0AAAAPAAAAAAAAAAAAAAAAAJgCAABkcnMv&#10;ZG93bnJldi54bWxQSwUGAAAAAAQABAD1AAAAigMAAAAA&#10;" path="m,264r5620,l5620,,,,,264xe" fillcolor="#dfdfdf" stroked="f">
                    <v:path arrowok="t" o:connecttype="custom" o:connectlocs="0,290;5620,290;5620,26;0,26;0,290" o:connectangles="0,0,0,0,0"/>
                  </v:shape>
                </v:group>
                <v:group id="Group 1167" o:spid="_x0000_s1363" style="position:absolute;left:650;top:290;width:5620;height:264" coordorigin="650,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168" o:spid="_x0000_s1364" style="position:absolute;left:650;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2G8YA&#10;AADdAAAADwAAAGRycy9kb3ducmV2LnhtbERPTWvCQBC9F/wPywi9FN0kLVKiq4hQaC2IsR56nGbH&#10;JJidjbvbmP77bqHgbR7vcxarwbSiJ+cbywrSaQKCuLS64UrB8eNl8gzCB2SNrWVS8EMeVsvR3QJz&#10;ba9cUH8IlYgh7HNUUIfQ5VL6siaDfmo74sidrDMYInSV1A6vMdy0MkuSmTTYcGyosaNNTeX58G0U&#10;tMXusn0r3vvCpbts+7V52p8ePpW6Hw/rOYhAQ7iJ/92vOs5Ps0f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X2G8YAAADdAAAADwAAAAAAAAAAAAAAAACYAgAAZHJz&#10;L2Rvd25yZXYueG1sUEsFBgAAAAAEAAQA9QAAAIsDAAAAAA==&#10;" path="m,264r5620,l5620,,,,,264xe" fillcolor="#dfdfdf" stroked="f">
                    <v:path arrowok="t" o:connecttype="custom" o:connectlocs="0,554;5620,554;5620,290;0,290;0,554" o:connectangles="0,0,0,0,0"/>
                  </v:shape>
                </v:group>
                <v:group id="Group 1165" o:spid="_x0000_s1365" style="position:absolute;left:6378;top:26;width:269;height:528" coordorigin="6378,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166" o:spid="_x0000_s1366" style="position:absolute;left:6378;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B68QA&#10;AADdAAAADwAAAGRycy9kb3ducmV2LnhtbERPS2vCQBC+F/oflin0UppN0gchukopCHpSY8HrkB2T&#10;YHY27G41+uu7gtDbfHzPmc5H04sTOd9ZVpAlKQji2uqOGwU/u8VrAcIHZI29ZVJwIQ/z2ePDFEtt&#10;z7ylUxUaEUPYl6igDWEopfR1SwZ9YgfiyB2sMxgidI3UDs8x3PQyT9NPabDj2NDiQN8t1cfq1yhY&#10;XHdynQ3797cXU+xXm4Ptc2eVen4avyYgAo3hX3x3L3Wcn+UfcPs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gevEAAAA3QAAAA8AAAAAAAAAAAAAAAAAmAIAAGRycy9k&#10;b3ducmV2LnhtbFBLBQYAAAAABAAEAPUAAACJAwAAAAA=&#10;" path="m,528r269,l269,,,,,528xe" fillcolor="#dfdfdf" stroked="f">
                    <v:path arrowok="t" o:connecttype="custom" o:connectlocs="0,554;269,554;269,26;0,26;0,554" o:connectangles="0,0,0,0,0"/>
                  </v:shape>
                </v:group>
                <v:group id="Group 1163" o:spid="_x0000_s1367" style="position:absolute;left:6513;top:26;width:2;height:344" coordorigin="6513,26"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164" o:spid="_x0000_s1368" style="position:absolute;left:6513;top:26;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tTsMA&#10;AADdAAAADwAAAGRycy9kb3ducmV2LnhtbERPS4vCMBC+C/6HMII3TVVQ6RpFBEHFg0/Yvc02Y1ts&#10;JrWJWv+9ERb2Nh/fcyaz2hTiQZXLLSvodSMQxInVOacKTsdlZwzCeWSNhWVS8CIHs2mzMcFY2yfv&#10;6XHwqQgh7GJUkHlfxlK6JCODrmtL4sBdbGXQB1ilUlf4DOGmkP0oGkqDOYeGDEtaZJRcD3ejgDdm&#10;N9iOV+ff0ffm+nO+XYbRWirVbtXzLxCeav8v/nOvdJjf64/g8004QU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gtTsMAAADdAAAADwAAAAAAAAAAAAAAAACYAgAAZHJzL2Rv&#10;d25yZXYueG1sUEsFBgAAAAAEAAQA9QAAAIgDAAAAAA==&#10;" path="m,l,344e" filled="f" strokecolor="#dfdfdf" strokeweight="2.64pt">
                    <v:path arrowok="t" o:connecttype="custom" o:connectlocs="0,26;0,370" o:connectangles="0,0"/>
                  </v:shape>
                </v:group>
                <v:group id="Group 1161" o:spid="_x0000_s1369" style="position:absolute;left:6647;top:26;width:108;height:528" coordorigin="6647,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162" o:spid="_x0000_s1370" style="position:absolute;left:6647;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nmsMA&#10;AADdAAAADwAAAGRycy9kb3ducmV2LnhtbERPTWsCMRC9F/wPYYTeataFFl2NIqUt7UVw24u3YTMm&#10;i5tJ2KTr+u+bguBtHu9z1tvRdWKgPraeFcxnBQjixuuWjYKf7/enBYiYkDV2nknBlSJsN5OHNVba&#10;X/hAQ52MyCEcK1RgUwqVlLGx5DDOfCDO3Mn3DlOGvZG6x0sOd50si+JFOmw5N1gM9GqpOde/TsH+&#10;ywzX5+PHblmbWO5DsG/n46jU43TcrUAkGtNdfHN/6jx/Xi7h/5t8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nmsMAAADdAAAADwAAAAAAAAAAAAAAAACYAgAAZHJzL2Rv&#10;d25yZXYueG1sUEsFBgAAAAAEAAQA9QAAAIgDAAAAAA==&#10;" path="m,528r108,l108,,,,,528xe" fillcolor="#dfdfdf" stroked="f">
                    <v:path arrowok="t" o:connecttype="custom" o:connectlocs="0,554;108,554;108,26;0,26;0,554" o:connectangles="0,0,0,0,0"/>
                  </v:shape>
                </v:group>
                <v:group id="Group 1159" o:spid="_x0000_s1371" style="position:absolute;left:7710;top:26;width:108;height:528" coordorigin="7710,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60" o:spid="_x0000_s1372" style="position:absolute;left:7710;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9QcQA&#10;AADdAAAADwAAAGRycy9kb3ducmV2LnhtbERPTWsCMRC9F/ofwgi91exaWupqFClt0YvQbS/ehs2Y&#10;LG4mYZOu6783BaG3ebzPWa5H14mB+th6VlBOCxDEjdctGwU/3x+PryBiQtbYeSYFF4qwXt3fLbHS&#10;/sxfNNTJiBzCsUIFNqVQSRkbSw7j1AfizB197zBl2BupezzncNfJWVG8SIct5waLgd4sNaf61ynY&#10;78xweT58bua1ibN9CPb9dBiVepiMmwWIRGP6F9/cW53nl08l/H2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vUHEAAAA3QAAAA8AAAAAAAAAAAAAAAAAmAIAAGRycy9k&#10;b3ducmV2LnhtbFBLBQYAAAAABAAEAPUAAACJAwAAAAA=&#10;" path="m,528r108,l108,,,,,528xe" fillcolor="#dfdfdf" stroked="f">
                    <v:path arrowok="t" o:connecttype="custom" o:connectlocs="0,554;108,554;108,26;0,26;0,554" o:connectangles="0,0,0,0,0"/>
                  </v:shape>
                </v:group>
                <v:group id="Group 1157" o:spid="_x0000_s1373" style="position:absolute;left:6755;top:26;width:956;height:528" coordorigin="6755,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58" o:spid="_x0000_s1374" style="position:absolute;left:6755;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3FMEA&#10;AADdAAAADwAAAGRycy9kb3ducmV2LnhtbERPS4vCMBC+C/6HMII3TbuCaDXKIgh787FevA3N2JZt&#10;JrUZa/33mwVhb/PxPWe97V2tOmpD5dlAOk1AEefeVlwYuHzvJwtQQZAt1p7JwIsCbDfDwRoz6598&#10;ou4shYohHDI0UIo0mdYhL8lhmPqGOHI33zqUCNtC2xafMdzV+iNJ5tphxbGhxIZ2JeU/54czcO/u&#10;h2OQy+Ha3Ra6TufywOPSmPGo/1yBEurlX/x2f9k4P53N4O+beIL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9xTBAAAA3QAAAA8AAAAAAAAAAAAAAAAAmAIAAGRycy9kb3du&#10;cmV2LnhtbFBLBQYAAAAABAAEAPUAAACGAwAAAAA=&#10;" path="m,528r955,l955,,,,,528xe" fillcolor="#dfdfdf" stroked="f">
                    <v:path arrowok="t" o:connecttype="custom" o:connectlocs="0,554;955,554;955,26;0,26;0,554" o:connectangles="0,0,0,0,0"/>
                  </v:shape>
                </v:group>
                <v:group id="Group 1155" o:spid="_x0000_s1375" style="position:absolute;left:7818;top:26;width:108;height:528" coordorigin="7818,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156" o:spid="_x0000_s1376" style="position:absolute;left:7818;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7QsMA&#10;AADdAAAADwAAAGRycy9kb3ducmV2LnhtbERPTWsCMRC9F/ofwhS81ayK0m6NIqUVexHc9uJt2EyT&#10;xc0kbNJ1/fdGKHibx/uc5Xpwreipi41nBZNxAYK49rpho+Dn+/P5BURMyBpbz6TgQhHWq8eHJZba&#10;n/lAfZWMyCEcS1RgUwqllLG25DCOfSDO3K/vHKYMOyN1h+cc7lo5LYqFdNhwbrAY6N1Sfar+nIL9&#10;l+kv8+N281qZON2HYD9Ox0Gp0dOweQORaEh38b97p/P8yWwOt2/y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7QsMAAADdAAAADwAAAAAAAAAAAAAAAACYAgAAZHJzL2Rv&#10;d25yZXYueG1sUEsFBgAAAAAEAAQA9QAAAIgDAAAAAA==&#10;" path="m,528r108,l108,,,,,528xe" fillcolor="#dfdfdf" stroked="f">
                    <v:path arrowok="t" o:connecttype="custom" o:connectlocs="0,554;108,554;108,26;0,26;0,554" o:connectangles="0,0,0,0,0"/>
                  </v:shape>
                </v:group>
                <v:group id="Group 1153" o:spid="_x0000_s1377" style="position:absolute;left:8791;top:26;width:108;height:528" coordorigin="879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154" o:spid="_x0000_s1378" style="position:absolute;left:879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ArsQA&#10;AADdAAAADwAAAGRycy9kb3ducmV2LnhtbERPTWsCMRC9F/ofwhR6q1kttnZrFJFW2ovQtRdvw2aa&#10;LG4mYRPX9d83guBtHu9z5svBtaKnLjaeFYxHBQji2uuGjYLf3efTDERMyBpbz6TgTBGWi/u7OZba&#10;n/iH+ioZkUM4lqjAphRKKWNtyWEc+UCcuT/fOUwZdkbqDk853LVyUhQv0mHDucFioLWl+lAdnYLt&#10;t+nP0/1m9VaZONmGYD8O+0Gpx4dh9Q4i0ZBu4qv7S+f54+dXuHy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gK7EAAAA3QAAAA8AAAAAAAAAAAAAAAAAmAIAAGRycy9k&#10;b3ducmV2LnhtbFBLBQYAAAAABAAEAPUAAACJAwAAAAA=&#10;" path="m,528r108,l108,,,,,528xe" fillcolor="#dfdfdf" stroked="f">
                    <v:path arrowok="t" o:connecttype="custom" o:connectlocs="0,554;108,554;108,26;0,26;0,554" o:connectangles="0,0,0,0,0"/>
                  </v:shape>
                </v:group>
                <v:group id="Group 1151" o:spid="_x0000_s1379" style="position:absolute;left:7926;top:26;width:865;height:528" coordorigin="7926,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152" o:spid="_x0000_s1380" style="position:absolute;left:7926;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MtsQA&#10;AADdAAAADwAAAGRycy9kb3ducmV2LnhtbERP22oCMRB9L/QfwhT6VrNeELs1iijSgqBoC+3jsBk3&#10;q5vJsknj+vdGKPRtDuc603lnaxGp9ZVjBf1eBoK4cLriUsHX5/plAsIHZI21Y1JwJQ/z2ePDFHPt&#10;LryneAilSCHsc1RgQmhyKX1hyKLvuYY4cUfXWgwJtqXULV5SuK3lIMvG0mLFqcFgQ0tDxfnwaxW8&#10;X79/4nEUt8vNLvJw5U+ZOZ+Uen7qFm8gAnXhX/zn/tBpfn/4Cv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TLbEAAAA3QAAAA8AAAAAAAAAAAAAAAAAmAIAAGRycy9k&#10;b3ducmV2LnhtbFBLBQYAAAAABAAEAPUAAACJAwAAAAA=&#10;" path="m,528r865,l865,,,,,528xe" fillcolor="#dfdfdf" stroked="f">
                    <v:path arrowok="t" o:connecttype="custom" o:connectlocs="0,554;865,554;865,26;0,26;0,554" o:connectangles="0,0,0,0,0"/>
                  </v:shape>
                </v:group>
                <v:group id="Group 1149" o:spid="_x0000_s1381" style="position:absolute;left:8899;top:26;width:108;height:528" coordorigin="889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150" o:spid="_x0000_s1382" style="position:absolute;left:889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OPMQA&#10;AADdAAAADwAAAGRycy9kb3ducmV2LnhtbERPTWsCMRC9F/ofwgi91exKW+pqFClt0YvQbS/ehs2Y&#10;LG4mYZOu6783BaG3ebzPWa5H14mB+th6VlBOCxDEjdctGwU/3x+PryBiQtbYeSYFF4qwXt3fLbHS&#10;/sxfNNTJiBzCsUIFNqVQSRkbSw7j1AfizB197zBl2BupezzncNfJWVG8SIct5waLgd4sNaf61ynY&#10;78xweT58bua1ibN9CPb9dBiVepiMmwWIRGP6F9/cW53nl08l/H2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mzjzEAAAA3QAAAA8AAAAAAAAAAAAAAAAAmAIAAGRycy9k&#10;b3ducmV2LnhtbFBLBQYAAAAABAAEAPUAAACJAwAAAAA=&#10;" path="m,528r108,l108,,,,,528xe" fillcolor="#dfdfdf" stroked="f">
                    <v:path arrowok="t" o:connecttype="custom" o:connectlocs="0,554;108,554;108,26;0,26;0,554" o:connectangles="0,0,0,0,0"/>
                  </v:shape>
                </v:group>
                <v:group id="Group 1147" o:spid="_x0000_s1383" style="position:absolute;left:9895;top:26;width:108;height:528" coordorigin="9895,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148" o:spid="_x0000_s1384" style="position:absolute;left:9895;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10MQA&#10;AADdAAAADwAAAGRycy9kb3ducmV2LnhtbERPTWsCMRC9F/ofwhR6q1mtLXZrFJFW2ovQtRdvw2aa&#10;LG4mYRPX9d83guBtHu9z5svBtaKnLjaeFYxHBQji2uuGjYLf3efTDERMyBpbz6TgTBGWi/u7OZba&#10;n/iH+ioZkUM4lqjAphRKKWNtyWEc+UCcuT/fOUwZdkbqDk853LVyUhSv0mHDucFioLWl+lAdnYLt&#10;t+nPL/vN6q0ycbINwX4c9oNSjw/D6h1EoiHdxFf3l87zx9NnuHy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9dDEAAAA3QAAAA8AAAAAAAAAAAAAAAAAmAIAAGRycy9k&#10;b3ducmV2LnhtbFBLBQYAAAAABAAEAPUAAACJAwAAAAA=&#10;" path="m,528r108,l108,,,,,528xe" fillcolor="#dfdfdf" stroked="f">
                    <v:path arrowok="t" o:connecttype="custom" o:connectlocs="0,554;108,554;108,26;0,26;0,554" o:connectangles="0,0,0,0,0"/>
                  </v:shape>
                </v:group>
                <v:group id="Group 1145" o:spid="_x0000_s1385" style="position:absolute;left:9007;top:26;width:888;height:528" coordorigin="9007,26"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46" o:spid="_x0000_s1386" style="position:absolute;left:9007;top:26;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oGsIA&#10;AADdAAAADwAAAGRycy9kb3ducmV2LnhtbERPzWrCQBC+F/oOyxR6qxtFG0ldRQStlx4afYBpdkyC&#10;2dmYHWN8e7dQ6G0+vt9ZrAbXqJ66UHs2MB4loIgLb2suDRwP27c5qCDIFhvPZOBOAVbL56cFZtbf&#10;+Jv6XEoVQzhkaKASaTOtQ1GRwzDyLXHkTr5zKBF2pbYd3mK4a/QkSd61w5pjQ4UtbSoqzvnVGbjy&#10;V32RND3tdj3nP3JO289Daszry7D+ACU0yL/4z723cf54OoPfb+IJ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OgawgAAAN0AAAAPAAAAAAAAAAAAAAAAAJgCAABkcnMvZG93&#10;bnJldi54bWxQSwUGAAAAAAQABAD1AAAAhwMAAAAA&#10;" path="m,528r888,l888,,,,,528xe" fillcolor="#dfdfdf" stroked="f">
                    <v:path arrowok="t" o:connecttype="custom" o:connectlocs="0,554;888,554;888,26;0,26;0,554" o:connectangles="0,0,0,0,0"/>
                  </v:shape>
                </v:group>
                <v:group id="Group 1143" o:spid="_x0000_s1387" style="position:absolute;left:10003;top:26;width:108;height:528" coordorigin="1000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44" o:spid="_x0000_s1388" style="position:absolute;left:1000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z08QA&#10;AADdAAAADwAAAGRycy9kb3ducmV2LnhtbERPTWsCMRC9F/ofwhR6q1mltnZrFJFW2ovQtRdvw2aa&#10;LG4mYRPX9d83guBtHu9z5svBtaKnLjaeFYxHBQji2uuGjYLf3efTDERMyBpbz6TgTBGWi/u7OZba&#10;n/iH+ioZkUM4lqjAphRKKWNtyWEc+UCcuT/fOUwZdkbqDk853LVyUhQv0mHDucFioLWl+lAdnYLt&#10;t+nP0/1m9VaZONmGYD8O+0Gpx4dh9Q4i0ZBu4qv7S+f54+dXuHy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D89PEAAAA3QAAAA8AAAAAAAAAAAAAAAAAmAIAAGRycy9k&#10;b3ducmV2LnhtbFBLBQYAAAAABAAEAPUAAACJAwAAAAA=&#10;" path="m,528r108,l108,,,,,528xe" fillcolor="#dfdfdf" stroked="f">
                    <v:path arrowok="t" o:connecttype="custom" o:connectlocs="0,554;108,554;108,26;0,26;0,554" o:connectangles="0,0,0,0,0"/>
                  </v:shape>
                </v:group>
                <v:group id="Group 1141" o:spid="_x0000_s1389" style="position:absolute;left:11095;top:26;width:106;height:528" coordorigin="11095,26" coordsize="10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42" o:spid="_x0000_s1390" style="position:absolute;left:11095;top:26;width:106;height:528;visibility:visible;mso-wrap-style:square;v-text-anchor:top" coordsize="10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JMMA&#10;AADdAAAADwAAAGRycy9kb3ducmV2LnhtbERPTWvCQBC9F/wPywheSt1YpCTRNSRSwZPQtIceh+yY&#10;BLOzIbua+O/dQsHbPN7nbLPJdOJGg2stK1gtIxDEldUt1wp+vg9vMQjnkTV2lknBnRxku9nLFlNt&#10;R/6iW+lrEULYpaig8b5PpXRVQwbd0vbEgTvbwaAPcKilHnAM4aaT71H0IQ22HBoa7GnfUHUpr0ZB&#10;YX9f6/GkXXU1eaGTc7z/zGOlFvMp34DwNPmn+N991GH+ap3A3zfhB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JMMAAADdAAAADwAAAAAAAAAAAAAAAACYAgAAZHJzL2Rv&#10;d25yZXYueG1sUEsFBgAAAAAEAAQA9QAAAIgDAAAAAA==&#10;" path="m,528r105,l105,,,,,528xe" fillcolor="#dfdfdf" stroked="f">
                    <v:path arrowok="t" o:connecttype="custom" o:connectlocs="0,554;105,554;105,26;0,26;0,554" o:connectangles="0,0,0,0,0"/>
                  </v:shape>
                </v:group>
                <v:group id="Group 1139" o:spid="_x0000_s1391" style="position:absolute;left:10111;top:26;width:984;height:528" coordorigin="10111,26"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40" o:spid="_x0000_s1392" style="position:absolute;left:10111;top:26;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wjcIA&#10;AADdAAAADwAAAGRycy9kb3ducmV2LnhtbERPTWvCQBC9F/wPywje6iZiSoiuIkKg4EmtnofsmESz&#10;szG7jdFf3y0UepvH+5zlejCN6KlztWUF8TQCQVxYXXOp4OuYv6cgnEfW2FgmBU9ysF6N3paYafvg&#10;PfUHX4oQwi5DBZX3bSalKyoy6Ka2JQ7cxXYGfYBdKXWHjxBuGjmLog9psObQUGFL24qK2+HbKJgl&#10;c2yS+/Ha58nrdDvn7pruUqUm42GzAOFp8P/iP/enDvPjJIbfb8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HCNwgAAAN0AAAAPAAAAAAAAAAAAAAAAAJgCAABkcnMvZG93&#10;bnJldi54bWxQSwUGAAAAAAQABAD1AAAAhwMAAAAA&#10;" path="m,528r984,l984,,,,,528xe" fillcolor="#dfdfdf" stroked="f">
                    <v:path arrowok="t" o:connecttype="custom" o:connectlocs="0,554;984,554;984,26;0,26;0,554" o:connectangles="0,0,0,0,0"/>
                  </v:shape>
                </v:group>
                <v:group id="Group 1137" o:spid="_x0000_s1393" style="position:absolute;left:5;top:24;width:5;height:2" coordorigin="5,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38" o:spid="_x0000_s1394" style="position:absolute;left:5;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MzcEA&#10;AADdAAAADwAAAGRycy9kb3ducmV2LnhtbERPS2sCMRC+C/6HMIXeNGurIlujSKG0Hn3R67AZN2uT&#10;ybJJ4/bfN4LgbT6+5yzXvbMiURcazwom4wIEceV1w7WC4+FjtAARIrJG65kU/FGA9Wo4WGKp/ZV3&#10;lPaxFjmEQ4kKTIxtKWWoDDkMY98SZ+7sO4cxw66WusNrDndWvhTFXDpsODcYbOndUPWz/3UKFqml&#10;aI7ylIqdnW5t/53s5VOp56d+8wYiUh8f4rv7S+f5k9kr3L7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XTM3BAAAA3QAAAA8AAAAAAAAAAAAAAAAAmAIAAGRycy9kb3du&#10;cmV2LnhtbFBLBQYAAAAABAAEAPUAAACGAwAAAAA=&#10;" path="m,l5,e" filled="f" strokeweight=".24pt">
                    <v:path arrowok="t" o:connecttype="custom" o:connectlocs="0,0;5,0" o:connectangles="0,0"/>
                  </v:shape>
                </v:group>
                <v:group id="Group 1135" o:spid="_x0000_s1395" style="position:absolute;left:10;top:24;width:533;height:2" coordorigin="10,24"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36" o:spid="_x0000_s1396" style="position:absolute;left:10;top:24;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D+MMA&#10;AADdAAAADwAAAGRycy9kb3ducmV2LnhtbERPzWrCQBC+F3yHZQRvdZNgikZXkUJBPDWpDzDNjkkw&#10;OxuzG03evlso9DYf3+/sDqNpxYN611hWEC8jEMSl1Q1XCi5fH69rEM4ja2wtk4KJHBz2s5cdZto+&#10;OadH4SsRQthlqKD2vsukdGVNBt3SdsSBu9reoA+wr6Tu8RnCTSuTKHqTBhsODTV29F5TeSsGo2C1&#10;2STxeai6z+/rWqfTpbn7fFJqMR+PWxCeRv8v/nOfdJgfpyn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9D+MMAAADdAAAADwAAAAAAAAAAAAAAAACYAgAAZHJzL2Rv&#10;d25yZXYueG1sUEsFBgAAAAAEAAQA9QAAAIgDAAAAAA==&#10;" path="m,l532,e" filled="f" strokeweight=".24pt">
                    <v:path arrowok="t" o:connecttype="custom" o:connectlocs="0,0;532,0" o:connectangles="0,0"/>
                  </v:shape>
                </v:group>
                <v:group id="Group 1133" o:spid="_x0000_s1397" style="position:absolute;left:542;top:24;width:5;height:2" coordorigin="542,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34" o:spid="_x0000_s1398" style="position:absolute;left:542;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KzsEA&#10;AADdAAAADwAAAGRycy9kb3ducmV2LnhtbERPS2sCMRC+C/6HMIXeNGupD7ZGkUJpPfqi12EzbtYm&#10;k2WTxu2/bwTB23x8z1mue2dFoi40nhVMxgUI4srrhmsFx8PHaAEiRGSN1jMp+KMA69VwsMRS+yvv&#10;KO1jLXIIhxIVmBjbUspQGXIYxr4lztzZdw5jhl0tdYfXHO6sfCmKmXTYcG4w2NK7oepn/+sULFJL&#10;0RzlKRU7+7q1/Xeyl0+lnp/6zRuISH18iO/uL53nT6ZzuH2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Ss7BAAAA3QAAAA8AAAAAAAAAAAAAAAAAmAIAAGRycy9kb3du&#10;cmV2LnhtbFBLBQYAAAAABAAEAPUAAACGAwAAAAA=&#10;" path="m,l5,e" filled="f" strokeweight=".24pt">
                    <v:path arrowok="t" o:connecttype="custom" o:connectlocs="0,0;5,0" o:connectangles="0,0"/>
                  </v:shape>
                </v:group>
                <v:group id="Group 1131" o:spid="_x0000_s1399" style="position:absolute;left:547;top:24;width:5831;height:2" coordorigin="547,24" coordsize="5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32" o:spid="_x0000_s1400" style="position:absolute;left:547;top:24;width:5831;height:2;visibility:visible;mso-wrap-style:square;v-text-anchor:top" coordsize="5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Hp8YA&#10;AADdAAAADwAAAGRycy9kb3ducmV2LnhtbERP22rCQBB9L/gPywh9azYKtZq6ivQCAaGgKWLfxuyY&#10;RLOzMbtq+vduQejbHM51pvPO1OJCrassKxhEMQji3OqKCwXf2efTGITzyBpry6TglxzMZ72HKSba&#10;XnlFl7UvRAhhl6CC0vsmkdLlJRl0kW2IA7e3rUEfYFtI3eI1hJtaDuN4JA1WHBpKbOitpPy4PhsF&#10;P6dF+vE+zE6b5a6o7XZz+EpfMqUe+93iFYSnzv+L7+5Uh/mD5wn8fR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FHp8YAAADdAAAADwAAAAAAAAAAAAAAAACYAgAAZHJz&#10;L2Rvd25yZXYueG1sUEsFBgAAAAAEAAQA9QAAAIsDAAAAAA==&#10;" path="m,l5831,e" filled="f" strokeweight=".24pt">
                    <v:path arrowok="t" o:connecttype="custom" o:connectlocs="0,0;5831,0" o:connectangles="0,0"/>
                  </v:shape>
                </v:group>
                <v:group id="Group 1129" o:spid="_x0000_s1401" style="position:absolute;left:6378;top:24;width:5;height:2" coordorigin="6378,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30" o:spid="_x0000_s1402" style="position:absolute;left:6378;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nMAA&#10;AADdAAAADwAAAGRycy9kb3ducmV2LnhtbERPTWsCMRC9F/wPYYTeanZLEVmNIoKoR62l12EzblaT&#10;ybJJ4/rvTaHQ2zze5yxWg7MiUR9azwrKSQGCuPa65UbB+XP7NgMRIrJG65kUPCjAajl6WWCl/Z2P&#10;lE6xETmEQ4UKTIxdJWWoDTkME98RZ+7ie4cxw76Rusd7DndWvhfFVDpsOTcY7GhjqL6dfpyCWeoo&#10;mrP8SsXRfhzs8J3sdafU63hYz0FEGuK/+M+913l+OS3h95t8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9nMAAAADdAAAADwAAAAAAAAAAAAAAAACYAgAAZHJzL2Rvd25y&#10;ZXYueG1sUEsFBgAAAAAEAAQA9QAAAIUDAAAAAA==&#10;" path="m,l5,e" filled="f" strokeweight=".24pt">
                    <v:path arrowok="t" o:connecttype="custom" o:connectlocs="0,0;5,0" o:connectangles="0,0"/>
                  </v:shape>
                </v:group>
                <v:group id="Group 1127" o:spid="_x0000_s1403" style="position:absolute;left:6383;top:24;width:264;height:2" coordorigin="6383,24"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28" o:spid="_x0000_s1404" style="position:absolute;left:6383;top:24;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z8sUA&#10;AADdAAAADwAAAGRycy9kb3ducmV2LnhtbERPTWvCQBC9F/oflin0UnRjA1FTN0EEsQcv1bbQ25Cd&#10;ZoPZ2ZBdTfz3XaHgbR7vc1blaFtxod43jhXMpgkI4srphmsFn8ftZAHCB2SNrWNScCUPZfH4sMJc&#10;u4E/6HIItYgh7HNUYELocil9Zciin7qOOHK/rrcYIuxrqXscYrht5WuSZNJiw7HBYEcbQ9XpcLYK&#10;5uOyrlz2nc6zn91SH0/m5WtvlHp+GtdvIAKN4S7+d7/rOH+WpXD7Jp4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DPyxQAAAN0AAAAPAAAAAAAAAAAAAAAAAJgCAABkcnMv&#10;ZG93bnJldi54bWxQSwUGAAAAAAQABAD1AAAAigMAAAAA&#10;" path="m,l264,e" filled="f" strokeweight=".24pt">
                    <v:path arrowok="t" o:connecttype="custom" o:connectlocs="0,0;264,0" o:connectangles="0,0"/>
                  </v:shape>
                </v:group>
                <v:group id="Group 1125" o:spid="_x0000_s1405" style="position:absolute;left:6647;top:24;width:5;height:2" coordorigin="6647,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126" o:spid="_x0000_s1406" style="position:absolute;left:6647;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7n8AA&#10;AADdAAAADwAAAGRycy9kb3ducmV2LnhtbERPS2sCMRC+F/ofwhS81axiRVajFEHaHn3hddiMm7XJ&#10;ZNnEuP33jSB4m4/vOYtV76xI1IXGs4LRsABBXHndcK3gsN+8z0CEiKzReiYFfxRgtXx9WWCp/Y23&#10;lHaxFjmEQ4kKTIxtKWWoDDkMQ98SZ+7sO4cxw66WusNbDndWjotiKh02nBsMtrQ2VP3urk7BLLUU&#10;zUEeU7G1kx/bn5K9fCk1eOs/5yAi9fEpfri/dZ4/mn7A/Zt8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67n8AAAADdAAAADwAAAAAAAAAAAAAAAACYAgAAZHJzL2Rvd25y&#10;ZXYueG1sUEsFBgAAAAAEAAQA9QAAAIUDAAAAAA==&#10;" path="m,l5,e" filled="f" strokeweight=".24pt">
                    <v:path arrowok="t" o:connecttype="custom" o:connectlocs="0,0;5,0" o:connectangles="0,0"/>
                  </v:shape>
                </v:group>
                <v:group id="Group 1123" o:spid="_x0000_s1407" style="position:absolute;left:6652;top:24;width:1167;height:2" coordorigin="6652,24"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124" o:spid="_x0000_s1408" style="position:absolute;left:6652;top:24;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QQ8UA&#10;AADdAAAADwAAAGRycy9kb3ducmV2LnhtbERPTWsCMRC9F/ofwhR6q1l7UFmN0i60iCCoVcHbsBk3&#10;224mSxLdbX99UxB6m8f7nNmit424kg+1YwXDQQaCuHS65krB/uPtaQIiRGSNjWNS8E0BFvP7uxnm&#10;2nW8pesuViKFcMhRgYmxzaUMpSGLYeBa4sSdnbcYE/SV1B67FG4b+ZxlI2mx5tRgsKXCUPm1u1gF&#10;xfFz/fO+lgd/Wi1Nd3nd9EW2UerxoX+ZgojUx3/xzb3Uaf5wNIa/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pBDxQAAAN0AAAAPAAAAAAAAAAAAAAAAAJgCAABkcnMv&#10;ZG93bnJldi54bWxQSwUGAAAAAAQABAD1AAAAigMAAAAA&#10;" path="m,l1166,e" filled="f" strokeweight=".24pt">
                    <v:path arrowok="t" o:connecttype="custom" o:connectlocs="0,0;1166,0" o:connectangles="0,0"/>
                  </v:shape>
                </v:group>
                <v:group id="Group 1121" o:spid="_x0000_s1409" style="position:absolute;left:7818;top:24;width:5;height:2" coordorigin="7818,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122" o:spid="_x0000_s1410" style="position:absolute;left:7818;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msEA&#10;AADdAAAADwAAAGRycy9kb3ducmV2LnhtbERPTWsCMRC9F/wPYQRvNbuliN0aFxGK7VGr9DpsppvV&#10;ZLJsYlz/fVMo9DaP9zmrenRWJBpC51lBOS9AEDded9wqOH6+PS5BhIis0XomBXcKUK8nDyustL/x&#10;ntIhtiKHcKhQgYmxr6QMjSGHYe574sx9+8FhzHBopR7wlsOdlU9FsZAOO84NBnvaGmouh6tTsEw9&#10;RXOUp1Ts7fOHHb+SPe+Umk3HzSuISGP8F/+533WeXy5e4PebfI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TsZrBAAAA3QAAAA8AAAAAAAAAAAAAAAAAmAIAAGRycy9kb3du&#10;cmV2LnhtbFBLBQYAAAAABAAEAPUAAACGAwAAAAA=&#10;" path="m,l5,e" filled="f" strokeweight=".24pt">
                    <v:path arrowok="t" o:connecttype="custom" o:connectlocs="0,0;5,0" o:connectangles="0,0"/>
                  </v:shape>
                </v:group>
                <v:group id="Group 1119" o:spid="_x0000_s1411" style="position:absolute;left:7823;top:24;width:1076;height:2" coordorigin="7823,24"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20" o:spid="_x0000_s1412" style="position:absolute;left:7823;top:24;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LVMIA&#10;AADdAAAADwAAAGRycy9kb3ducmV2LnhtbERPTYvCMBC9L/gfwgheFk3rQddqlGVBKB4E6+J5aMam&#10;2ExqE7X+e7Ow4G0e73NWm9424k6drx0rSCcJCOLS6ZorBb/H7fgLhA/IGhvHpOBJHjbrwccKM+0e&#10;fKB7ESoRQ9hnqMCE0GZS+tKQRT9xLXHkzq6zGCLsKqk7fMRw28hpksykxZpjg8GWfgyVl+JmFcx1&#10;XpwWV7m4mV1TJf2x/tznhVKjYf+9BBGoD2/xvzvXcX46T+Hv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EtUwgAAAN0AAAAPAAAAAAAAAAAAAAAAAJgCAABkcnMvZG93&#10;bnJldi54bWxQSwUGAAAAAAQABAD1AAAAhwMAAAAA&#10;" path="m,l1076,e" filled="f" strokeweight=".24pt">
                    <v:path arrowok="t" o:connecttype="custom" o:connectlocs="0,0;1076,0" o:connectangles="0,0"/>
                  </v:shape>
                </v:group>
                <v:group id="Group 1117" o:spid="_x0000_s1413" style="position:absolute;left:8899;top:24;width:5;height:2" coordorigin="8899,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118" o:spid="_x0000_s1414" style="position:absolute;left:8899;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QrcEA&#10;AADdAAAADwAAAGRycy9kb3ducmV2LnhtbERPS2sCMRC+C/6HMIXeNGsrKlujSKG0Hn3R67AZN2uT&#10;ybJJ4/bfN4LgbT6+5yzXvbMiURcazwom4wIEceV1w7WC4+FjtAARIrJG65kU/FGA9Wo4WGKp/ZV3&#10;lPaxFjmEQ4kKTIxtKWWoDDkMY98SZ+7sO4cxw66WusNrDndWvhTFTDpsODcYbOndUPWz/3UKFqml&#10;aI7ylIqdnW5t/53s5VOp56d+8wYiUh8f4rv7S+f5k/kr3L7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EK3BAAAA3QAAAA8AAAAAAAAAAAAAAAAAmAIAAGRycy9kb3du&#10;cmV2LnhtbFBLBQYAAAAABAAEAPUAAACGAwAAAAA=&#10;" path="m,l5,e" filled="f" strokeweight=".24pt">
                    <v:path arrowok="t" o:connecttype="custom" o:connectlocs="0,0;5,0" o:connectangles="0,0"/>
                  </v:shape>
                </v:group>
                <v:group id="Group 1115" o:spid="_x0000_s1415" style="position:absolute;left:8904;top:24;width:1100;height:2" coordorigin="8904,24"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16" o:spid="_x0000_s1416" style="position:absolute;left:8904;top:24;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8n8QA&#10;AADdAAAADwAAAGRycy9kb3ducmV2LnhtbERPS4vCMBC+C/6HMAteFk0VdKVrFB8IHiqoK3semrEt&#10;20xqk2r990ZY8DYf33Nmi9aU4ka1KywrGA4iEMSp1QVnCs4/2/4UhPPIGkvLpOBBDhbzbmeGsbZ3&#10;PtLt5DMRQtjFqCD3voqldGlOBt3AVsSBu9jaoA+wzqSu8R7CTSlHUTSRBgsODTlWtM4p/Ts1RsHl&#10;sU9Wv5tJcr62n81hnOyvcquV6n20y28Qnlr/Fv+7dzrMH36N4f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7vJ/EAAAA3QAAAA8AAAAAAAAAAAAAAAAAmAIAAGRycy9k&#10;b3ducmV2LnhtbFBLBQYAAAAABAAEAPUAAACJAwAAAAA=&#10;" path="m,l1099,e" filled="f" strokeweight=".24pt">
                    <v:path arrowok="t" o:connecttype="custom" o:connectlocs="0,0;1099,0" o:connectangles="0,0"/>
                  </v:shape>
                </v:group>
                <v:group id="Group 1113" o:spid="_x0000_s1417" style="position:absolute;left:10003;top:24;width:5;height:2" coordorigin="10003,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14" o:spid="_x0000_s1418" style="position:absolute;left:10003;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WrsAA&#10;AADdAAAADwAAAGRycy9kb3ducmV2LnhtbERPS2sCMRC+F/ofwhS81awiVVajFEHaHn3hddiMm7XJ&#10;ZNnEuP33jSB4m4/vOYtV76xI1IXGs4LRsABBXHndcK3gsN+8z0CEiKzReiYFfxRgtXx9WWCp/Y23&#10;lHaxFjmEQ4kKTIxtKWWoDDkMQ98SZ+7sO4cxw66WusNbDndWjoviQzpsODcYbGltqPrdXZ2CWWop&#10;moM8pmJrJz+2PyV7+VJq8NZ/zkFE6uNT/HB/6zx/NJ3C/Zt8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kWrsAAAADdAAAADwAAAAAAAAAAAAAAAACYAgAAZHJzL2Rvd25y&#10;ZXYueG1sUEsFBgAAAAAEAAQA9QAAAIUDAAAAAA==&#10;" path="m,l5,e" filled="f" strokeweight=".24pt">
                    <v:path arrowok="t" o:connecttype="custom" o:connectlocs="0,0;5,0" o:connectangles="0,0"/>
                  </v:shape>
                </v:group>
                <v:group id="Group 1111" o:spid="_x0000_s1419" style="position:absolute;left:10008;top:24;width:1193;height:2" coordorigin="10008,24" coordsize="1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12" o:spid="_x0000_s1420" style="position:absolute;left:10008;top:24;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nx8IA&#10;AADdAAAADwAAAGRycy9kb3ducmV2LnhtbERPTWvCQBC9F/oflil4azYRbTV1FSkoHqttPQ/ZcZMm&#10;O5tmV03+fVcoeJvH+5zFqreNuFDnK8cKsiQFQVw4XbFR8PW5eZ6B8AFZY+OYFAzkYbV8fFhgrt2V&#10;93Q5BCNiCPscFZQhtLmUvijJok9cSxy5k+sshgg7I3WH1xhuGzlO0xdpseLYUGJL7yUV9eFsFdT1&#10;72TYTnX//XM0G5MV9mPIrFKjp379BiJQH+7if/dOx/nZ6xxu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fHwgAAAN0AAAAPAAAAAAAAAAAAAAAAAJgCAABkcnMvZG93&#10;bnJldi54bWxQSwUGAAAAAAQABAD1AAAAhwMAAAAA&#10;" path="m,l1192,e" filled="f" strokeweight=".24pt">
                    <v:path arrowok="t" o:connecttype="custom" o:connectlocs="0,0;1192,0" o:connectangles="0,0"/>
                  </v:shape>
                </v:group>
                <v:group id="Group 1109" o:spid="_x0000_s1421" style="position:absolute;left:2;top:22;width:2;height:538" coordorigin="2,22"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10" o:spid="_x0000_s1422" style="position:absolute;left:2;top:22;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LwcQA&#10;AADdAAAADwAAAGRycy9kb3ducmV2LnhtbERPTWvCQBC9F/wPywjedJOCIqmrqCAVRVBb2h6n2WkS&#10;zc7G7Krx37uC0Ns83ueMJo0pxYVqV1hWEPciEMSp1QVnCj4/Ft0hCOeRNZaWScGNHEzGrZcRJtpe&#10;eUeXvc9ECGGXoILc+yqR0qU5GXQ9WxEH7s/WBn2AdSZ1jdcQbkr5GkUDabDg0JBjRfOc0uP+bBRs&#10;ivfTdkeDn+x7dvjtr1fnhr9IqU67mb6B8NT4f/HTvdRhfjyM4fFNO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S8HEAAAA3QAAAA8AAAAAAAAAAAAAAAAAmAIAAGRycy9k&#10;b3ducmV2LnhtbFBLBQYAAAAABAAEAPUAAACJAwAAAAA=&#10;" path="m,l,537e" filled="f" strokeweight=".24pt">
                    <v:path arrowok="t" o:connecttype="custom" o:connectlocs="0,22;0,559" o:connectangles="0,0"/>
                  </v:shape>
                </v:group>
                <v:group id="Group 1107" o:spid="_x0000_s1423" style="position:absolute;left:11203;top:22;width:2;height:538" coordorigin="11203,22"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08" o:spid="_x0000_s1424" style="position:absolute;left:11203;top:22;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wLcUA&#10;AADdAAAADwAAAGRycy9kb3ducmV2LnhtbERP22rCQBB9L/Qflin0rW5UFIluQiuUiiLUC+rjmB2T&#10;tNnZmF01/n23UOjbHM51JmlrKnGlxpWWFXQ7EQjizOqScwXbzfvLCITzyBory6TgTg7S5PFhgrG2&#10;N17Rde1zEULYxaig8L6OpXRZQQZdx9bEgTvZxqAPsMmlbvAWwk0le1E0lAZLDg0F1jQtKPteX4yC&#10;Zflx/lzR8JDv376Og8X80vKOlHp+al/HIDy1/l/8557pML876sP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3AtxQAAAN0AAAAPAAAAAAAAAAAAAAAAAJgCAABkcnMv&#10;ZG93bnJldi54bWxQSwUGAAAAAAQABAD1AAAAigMAAAAA&#10;" path="m,l,537e" filled="f" strokeweight=".24pt">
                    <v:path arrowok="t" o:connecttype="custom" o:connectlocs="0,22;0,559" o:connectangles="0,0"/>
                  </v:shape>
                </v:group>
                <v:group id="Group 1105" o:spid="_x0000_s1425" style="position:absolute;left:5;top:557;width:5;height:2" coordorigin="5,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106" o:spid="_x0000_s1426" style="position:absolute;left:5;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dZcAA&#10;AADdAAAADwAAAGRycy9kb3ducmV2LnhtbERPTWsCMRC9F/wPYYTeatZiy7IaRYRSPWotvQ6bcbOa&#10;TJZNGrf/3hQEb/N4n7NYDc6KRH1oPSuYTgoQxLXXLTcKjl8fLyWIEJE1Ws+k4I8CrJajpwVW2l95&#10;T+kQG5FDOFSowMTYVVKG2pDDMPEdceZOvncYM+wbqXu85nBn5WtRvEuHLecGgx1tDNWXw69TUKaO&#10;ojnK71Ts7Wxnh59kz59KPY+H9RxEpCE+xHf3Vuf50/IN/r/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JdZcAAAADdAAAADwAAAAAAAAAAAAAAAACYAgAAZHJzL2Rvd25y&#10;ZXYueG1sUEsFBgAAAAAEAAQA9QAAAIUDAAAAAA==&#10;" path="m,l5,e" filled="f" strokeweight=".24pt">
                    <v:path arrowok="t" o:connecttype="custom" o:connectlocs="0,0;5,0" o:connectangles="0,0"/>
                  </v:shape>
                </v:group>
                <v:group id="Group 1103" o:spid="_x0000_s1427" style="position:absolute;left:10;top:557;width:533;height:2" coordorigin="10,557"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04" o:spid="_x0000_s1428" style="position:absolute;left:10;top:557;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UU8MA&#10;AADdAAAADwAAAGRycy9kb3ducmV2LnhtbERPzWqDQBC+B/oOywR6i6uhTYzNJpRCofTUGB9g6k5U&#10;4s5adzX69t1CIbf5+H5nf5xMK0bqXWNZQRLFIIhLqxuuFBTn91UKwnlkja1lUjCTg+PhYbHHTNsb&#10;n2jMfSVCCLsMFdTed5mUrqzJoItsRxy4i+0N+gD7SuoebyHctHIdxxtpsOHQUGNHbzWV13wwCp52&#10;u3XyOVTd1/cl1c9z0fz406zU43J6fQHhafJ38b/7Q4f5SbqFv2/CC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UU8MAAADdAAAADwAAAAAAAAAAAAAAAACYAgAAZHJzL2Rv&#10;d25yZXYueG1sUEsFBgAAAAAEAAQA9QAAAIgDAAAAAA==&#10;" path="m,l532,e" filled="f" strokeweight=".24pt">
                    <v:path arrowok="t" o:connecttype="custom" o:connectlocs="0,0;532,0" o:connectangles="0,0"/>
                  </v:shape>
                </v:group>
                <v:group id="Group 1101" o:spid="_x0000_s1429" style="position:absolute;left:542;top:557;width:5;height:2" coordorigin="542,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102" o:spid="_x0000_s1430" style="position:absolute;left:542;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XYMAA&#10;AADdAAAADwAAAGRycy9kb3ducmV2LnhtbERPTWsCMRC9F/wPYYTeatZSynY1igiiHrUWr8Nm3Kwm&#10;k2WTxvXfN4VCb/N4nzNfDs6KRH1oPSuYTgoQxLXXLTcKTp+blxJEiMgarWdS8KAAy8XoaY6V9nc+&#10;UDrGRuQQDhUqMDF2lZShNuQwTHxHnLmL7x3GDPtG6h7vOdxZ+VoU79Jhy7nBYEdrQ/Xt+O0UlKmj&#10;aE7yKxUH+7a3wznZ61ap5/GwmoGINMR/8Z97p/P8afkBv9/kE+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9XYMAAAADdAAAADwAAAAAAAAAAAAAAAACYAgAAZHJzL2Rvd25y&#10;ZXYueG1sUEsFBgAAAAAEAAQA9QAAAIUDAAAAAA==&#10;" path="m,l5,e" filled="f" strokeweight=".24pt">
                    <v:path arrowok="t" o:connecttype="custom" o:connectlocs="0,0;5,0" o:connectangles="0,0"/>
                  </v:shape>
                </v:group>
                <v:group id="Group 1099" o:spid="_x0000_s1431" style="position:absolute;left:547;top:557;width:5831;height:2" coordorigin="547,557" coordsize="5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00" o:spid="_x0000_s1432" style="position:absolute;left:547;top:557;width:5831;height:2;visibility:visible;mso-wrap-style:square;v-text-anchor:top" coordsize="5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xO8UA&#10;AADdAAAADwAAAGRycy9kb3ducmV2LnhtbERPS2vCQBC+C/0PyxR600081BpdRfqAgFDQSNDbmB2T&#10;2OxszG41/fduodDbfHzPmS9704grda62rCAeRSCIC6trLhXsso/hCwjnkTU2lknBDzlYLh4Gc0y0&#10;vfGGrltfihDCLkEFlfdtIqUrKjLoRrYlDtzJdgZ9gF0pdYe3EG4aOY6iZ2mw5tBQYUuvFRVf22+j&#10;4HBZpe9v4+ySr49lY/f5+TOdZEo9PfarGQhPvf8X/7lTHebH0xh+vwkn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vE7xQAAAN0AAAAPAAAAAAAAAAAAAAAAAJgCAABkcnMv&#10;ZG93bnJldi54bWxQSwUGAAAAAAQABAD1AAAAigMAAAAA&#10;" path="m,l5831,e" filled="f" strokeweight=".24pt">
                    <v:path arrowok="t" o:connecttype="custom" o:connectlocs="0,0;5831,0" o:connectangles="0,0"/>
                  </v:shape>
                </v:group>
                <v:group id="Group 1097" o:spid="_x0000_s1433" style="position:absolute;left:6378;top:557;width:5;height:2" coordorigin="6378,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098" o:spid="_x0000_s1434" style="position:absolute;left:6378;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2V8EA&#10;AADdAAAADwAAAGRycy9kb3ducmV2LnhtbERPS2sCMRC+C/6HMIXeNGsrYrdGkUJpPfrC67AZN2uT&#10;ybJJ4/bfN4LgbT6+5yxWvbMiURcazwom4wIEceV1w7WCw/5zNAcRIrJG65kU/FGA1XI4WGCp/ZW3&#10;lHaxFjmEQ4kKTIxtKWWoDDkMY98SZ+7sO4cxw66WusNrDndWvhTFTDpsODcYbOnDUPWz+3UK5qml&#10;aA7ymIqtnW5sf0r28qXU81O/fgcRqY8P8d39rfP8ydsr3L7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9lfBAAAA3QAAAA8AAAAAAAAAAAAAAAAAmAIAAGRycy9kb3du&#10;cmV2LnhtbFBLBQYAAAAABAAEAPUAAACGAwAAAAA=&#10;" path="m,l5,e" filled="f" strokeweight=".24pt">
                    <v:path arrowok="t" o:connecttype="custom" o:connectlocs="0,0;5,0" o:connectangles="0,0"/>
                  </v:shape>
                </v:group>
                <v:group id="Group 1095" o:spid="_x0000_s1435" style="position:absolute;left:6383;top:557;width:264;height:2" coordorigin="6383,557"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096" o:spid="_x0000_s1436" style="position:absolute;left:6383;top:557;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OsQA&#10;AADdAAAADwAAAGRycy9kb3ducmV2LnhtbERPS2vCQBC+C/0PyxR6Ed2oNJrUVYog9uDFJ/Q2ZKfZ&#10;YHY2ZLca/31XKHibj+8582Vna3Gl1leOFYyGCQjiwumKSwXHw3owA+EDssbaMSm4k4fl4qU3x1y7&#10;G+/oug+liCHsc1RgQmhyKX1hyKIfuoY4cj+utRgibEupW7zFcFvLcZKk0mLFscFgQytDxWX/axVM&#10;u6wsXHqeTNPvTaYPF9M/bY1Sb6/d5weIQF14iv/dXzrOH2Xv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0fjrEAAAA3QAAAA8AAAAAAAAAAAAAAAAAmAIAAGRycy9k&#10;b3ducmV2LnhtbFBLBQYAAAAABAAEAPUAAACJAwAAAAA=&#10;" path="m,l264,e" filled="f" strokeweight=".24pt">
                    <v:path arrowok="t" o:connecttype="custom" o:connectlocs="0,0;264,0" o:connectangles="0,0"/>
                  </v:shape>
                </v:group>
                <v:group id="Group 1093" o:spid="_x0000_s1437" style="position:absolute;left:6647;top:557;width:5;height:2" coordorigin="6647,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094" o:spid="_x0000_s1438" style="position:absolute;left:6647;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wVMEA&#10;AADdAAAADwAAAGRycy9kb3ducmV2LnhtbERPS2sCMRC+C/6HMIXeNGspardGkUJpPfrC67AZN2uT&#10;ybJJ4/bfN4LgbT6+5yxWvbMiURcazwom4wIEceV1w7WCw/5zNAcRIrJG65kU/FGA1XI4WGCp/ZW3&#10;lHaxFjmEQ4kKTIxtKWWoDDkMY98SZ+7sO4cxw66WusNrDndWvhTFVDpsODcYbOnDUPWz+3UK5qml&#10;aA7ymIqtfd3Y/pTs5Uup56d+/Q4iUh8f4rv7W+f5k7cZ3L7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8FTBAAAA3QAAAA8AAAAAAAAAAAAAAAAAmAIAAGRycy9kb3du&#10;cmV2LnhtbFBLBQYAAAAABAAEAPUAAACGAwAAAAA=&#10;" path="m,l5,e" filled="f" strokeweight=".24pt">
                    <v:path arrowok="t" o:connecttype="custom" o:connectlocs="0,0;5,0" o:connectangles="0,0"/>
                  </v:shape>
                </v:group>
                <v:group id="Group 1091" o:spid="_x0000_s1439" style="position:absolute;left:6652;top:557;width:1167;height:2" coordorigin="6652,557"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092" o:spid="_x0000_s1440" style="position:absolute;left:6652;top:557;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RjcUA&#10;AADdAAAADwAAAGRycy9kb3ducmV2LnhtbERP30vDMBB+F/wfwgm+uXQ+iOuWFi0oQxjMqQPfjuZs&#10;qs2lJOla99ebwcC3+/h+3qqcbCcO5EPrWMF8loEgrp1uuVHw/vZ0cw8iRGSNnWNS8EsByuLyYoW5&#10;diO/0mEXG5FCOOSowMTY51KG2pDFMHM9ceK+nLcYE/SN1B7HFG47eZtld9Jiy6nBYE+VofpnN1gF&#10;1f57c3zeyA//+bI24/C4napsq9T11fSwBBFpiv/is3ut0/z5YgGnb9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NGNxQAAAN0AAAAPAAAAAAAAAAAAAAAAAJgCAABkcnMv&#10;ZG93bnJldi54bWxQSwUGAAAAAAQABAD1AAAAigMAAAAA&#10;" path="m,l1166,e" filled="f" strokeweight=".24pt">
                    <v:path arrowok="t" o:connecttype="custom" o:connectlocs="0,0;1166,0" o:connectangles="0,0"/>
                  </v:shape>
                </v:group>
                <v:group id="Group 1089" o:spid="_x0000_s1441" style="position:absolute;left:7818;top:557;width:5;height:2" coordorigin="7818,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090" o:spid="_x0000_s1442" style="position:absolute;left:7818;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5QMAA&#10;AADdAAAADwAAAGRycy9kb3ducmV2LnhtbERPTWsCMRC9C/0PYQq9aaIUkdUopVBqj1rF67AZN6vJ&#10;ZNnEuP33TUHobR7vc1abwTuRqY9tYA3TiQJBXAfTcqPh8P0xXoCICdmgC0wafijCZv00WmFlwp13&#10;lPepESWEY4UabEpdJWWsLXmMk9ARF+4ceo+pwL6Rpsd7CfdOzpSaS48tlwaLHb1bqq/7m9ewyB0l&#10;e5DHrHbu9csNp+wun1q/PA9vSxCJhvQvfri3psyfqSn8fVNO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5QMAAAADdAAAADwAAAAAAAAAAAAAAAACYAgAAZHJzL2Rvd25y&#10;ZXYueG1sUEsFBgAAAAAEAAQA9QAAAIUDAAAAAA==&#10;" path="m,l5,e" filled="f" strokeweight=".24pt">
                    <v:path arrowok="t" o:connecttype="custom" o:connectlocs="0,0;5,0" o:connectangles="0,0"/>
                  </v:shape>
                </v:group>
                <v:group id="Group 1087" o:spid="_x0000_s1443" style="position:absolute;left:7823;top:557;width:1076;height:2" coordorigin="7823,557"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088" o:spid="_x0000_s1444" style="position:absolute;left:7823;top:557;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iucMA&#10;AADdAAAADwAAAGRycy9kb3ducmV2LnhtbERPTWsCMRC9C/0PYQq9iCZVsHU1SikUFg+Ca+l52Iyb&#10;xc1ku4m6/nsjCN7m8T5nue5dI87UhdqzhvexAkFcelNzpeF3/zP6BBEissHGM2m4UoD16mWwxMz4&#10;C+/oXMRKpBAOGWqwMbaZlKG05DCMfUucuIPvHMYEu0qaDi8p3DVyotRMOqw5NVhs6dtSeSxOTsOH&#10;yYu/+b+cn+ymqVS/r4fbvND67bX/WoCI1Men+OHOTZo/UVO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iucMAAADdAAAADwAAAAAAAAAAAAAAAACYAgAAZHJzL2Rv&#10;d25yZXYueG1sUEsFBgAAAAAEAAQA9QAAAIgDAAAAAA==&#10;" path="m,l1076,e" filled="f" strokeweight=".24pt">
                    <v:path arrowok="t" o:connecttype="custom" o:connectlocs="0,0;1076,0" o:connectangles="0,0"/>
                  </v:shape>
                </v:group>
                <v:group id="Group 1085" o:spid="_x0000_s1445" style="position:absolute;left:8899;top:557;width:5;height:2" coordorigin="8899,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086" o:spid="_x0000_s1446" style="position:absolute;left:8899;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Q8AA&#10;AADdAAAADwAAAGRycy9kb3ducmV2LnhtbERPTWsCMRC9C/6HMII3TSptka1RiiCtR63iddhMN9sm&#10;k2WTxvXfm0Kht3m8z1ltBu9Epj62gTU8zBUI4jqYlhsNp4/dbAkiJmSDLjBpuFGEzXo8WmFlwpUP&#10;lI+pESWEY4UabEpdJWWsLXmM89ARF+4z9B5TgX0jTY/XEu6dXCj1LD22XBosdrS1VH8ff7yGZe4o&#10;2ZM8Z3Vwj3s3XLL7etN6OhleX0AkGtK/+M/9bsr8hXqC32/K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Q/Q8AAAADdAAAADwAAAAAAAAAAAAAAAACYAgAAZHJzL2Rvd25y&#10;ZXYueG1sUEsFBgAAAAAEAAQA9QAAAIUDAAAAAA==&#10;" path="m,l5,e" filled="f" strokeweight=".24pt">
                    <v:path arrowok="t" o:connecttype="custom" o:connectlocs="0,0;5,0" o:connectangles="0,0"/>
                  </v:shape>
                </v:group>
                <v:group id="Group 1083" o:spid="_x0000_s1447" style="position:absolute;left:8904;top:557;width:1100;height:2" coordorigin="8904,557"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084" o:spid="_x0000_s1448" style="position:absolute;left:8904;top:557;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VcsUA&#10;AADdAAAADwAAAGRycy9kb3ducmV2LnhtbERPS2vCQBC+F/oflil4KbpRqJbUVXwQ6CGCpuJ5yI5J&#10;aHY2Ztck/vtuodDbfHzPWa4HU4uOWldZVjCdRCCIc6srLhScv5LxOwjnkTXWlknBgxysV89PS4y1&#10;7flEXeYLEULYxaig9L6JpXR5SQbdxDbEgbva1qAPsC2kbrEP4aaWsyiaS4MVh4YSG9qVlH9nd6Pg&#10;+jik28t+np5vw+v9+JYebjLRSo1ehs0HCE+D/xf/uT91mD+LFv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pVyxQAAAN0AAAAPAAAAAAAAAAAAAAAAAJgCAABkcnMv&#10;ZG93bnJldi54bWxQSwUGAAAAAAQABAD1AAAAigMAAAAA&#10;" path="m,l1099,e" filled="f" strokeweight=".24pt">
                    <v:path arrowok="t" o:connecttype="custom" o:connectlocs="0,0;1099,0" o:connectangles="0,0"/>
                  </v:shape>
                </v:group>
                <v:group id="Group 1081" o:spid="_x0000_s1449" style="position:absolute;left:10003;top:557;width:5;height:2" coordorigin="10003,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082" o:spid="_x0000_s1450" style="position:absolute;left:10003;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1RsAA&#10;AADdAAAADwAAAGRycy9kb3ducmV2LnhtbERPS2sCMRC+F/wPYQrealKRYrdGKUJRjz5Kr8Nmutk2&#10;mSybNK7/vhEEb/PxPWexGrwTmfrYBtbwPFEgiOtgWm40nI4fT3MQMSEbdIFJw4UirJajhwVWJpx5&#10;T/mQGlFCOFaowabUVVLG2pLHOAkdceG+Q+8xFdg30vR4LuHeyalSL9Jjy6XBYkdrS/Xv4c9rmOeO&#10;kj3Jz6z2brZzw1d2Pxutx4/D+xuIREO6i2/urSnzp+oVrt+U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k1RsAAAADdAAAADwAAAAAAAAAAAAAAAACYAgAAZHJzL2Rvd25y&#10;ZXYueG1sUEsFBgAAAAAEAAQA9QAAAIUDAAAAAA==&#10;" path="m,l5,e" filled="f" strokeweight=".24pt">
                    <v:path arrowok="t" o:connecttype="custom" o:connectlocs="0,0;5,0" o:connectangles="0,0"/>
                  </v:shape>
                </v:group>
                <v:group id="Group 1073" o:spid="_x0000_s1451" style="position:absolute;left:10008;top:557;width:1193;height:2" coordorigin="10008,557" coordsize="1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080" o:spid="_x0000_s1452" style="position:absolute;left:10008;top:557;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vHcEA&#10;AADdAAAADwAAAGRycy9kb3ducmV2LnhtbERP32vCMBB+H/g/hBN8m2nEDalGEcHho3Obz0dzprXN&#10;pTaZtv/9Mhjs7T6+n7fa9K4Rd+pC5VmDmmYgiAtvKrYaPj/2zwsQISIbbDyThoECbNajpxXmxj/4&#10;ne6naEUK4ZCjhjLGNpcyFCU5DFPfEifu4juHMcHOStPhI4W7Rs6y7FU6rDg1lNjSrqSiPn07DXV9&#10;mw9vL6b/up7t3qrCHQfltJ6M++0SRKQ+/ov/3AeT5s+Ugt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bx3BAAAA3QAAAA8AAAAAAAAAAAAAAAAAmAIAAGRycy9kb3du&#10;cmV2LnhtbFBLBQYAAAAABAAEAPUAAACGAwAAAAA=&#10;" path="m,l1192,e" filled="f" strokeweight=".24pt">
                    <v:path arrowok="t" o:connecttype="custom" o:connectlocs="0,0;1192,0" o:connectangles="0,0"/>
                  </v:shape>
                  <v:shape id="Text Box 1079" o:spid="_x0000_s1453" type="#_x0000_t202" style="position:absolute;left:300;top:122;width:562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iaMMA&#10;AADdAAAADwAAAGRycy9kb3ducmV2LnhtbERPTYvCMBC9L/gfwgje1tQeZLcaRURBEGRrPXgcm7EN&#10;NpPaRO3++83Cwt7m8T5nvuxtI57UeeNYwWScgCAunTZcKTgV2/cPED4ga2wck4Jv8rBcDN7mmGn3&#10;4pyex1CJGMI+QwV1CG0mpS9rsujHriWO3NV1FkOEXSV1h68YbhuZJslUWjQcG2psaV1TeTs+rILV&#10;mfONuR8uX/k1N0XxmfB+elNqNOxXMxCB+vAv/nPvdJy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iaMMAAADdAAAADwAAAAAAAAAAAAAAAACYAgAAZHJzL2Rv&#10;d25yZXYueG1sUEsFBgAAAAAEAAQA9QAAAIgDAAAAAA==&#10;" filled="f" stroked="f">
                    <v:textbox inset="0,0,0,0">
                      <w:txbxContent>
                        <w:p w:rsidR="00EA34A7" w:rsidRDefault="00EA34A7">
                          <w:pPr>
                            <w:tabs>
                              <w:tab w:val="left" w:pos="350"/>
                            </w:tabs>
                            <w:spacing w:line="166" w:lineRule="exact"/>
                            <w:ind w:left="350" w:hanging="351"/>
                            <w:rPr>
                              <w:rFonts w:ascii="Arial" w:eastAsia="Arial" w:hAnsi="Arial" w:cs="Arial"/>
                              <w:sz w:val="16"/>
                              <w:szCs w:val="16"/>
                            </w:rPr>
                          </w:pPr>
                          <w:r>
                            <w:rPr>
                              <w:rFonts w:ascii="Arial"/>
                              <w:spacing w:val="-1"/>
                              <w:sz w:val="16"/>
                            </w:rPr>
                            <w:t>7</w:t>
                          </w:r>
                          <w:r>
                            <w:rPr>
                              <w:rFonts w:ascii="Arial"/>
                              <w:sz w:val="16"/>
                            </w:rPr>
                            <w:t>.</w:t>
                          </w:r>
                          <w:r>
                            <w:rPr>
                              <w:rFonts w:ascii="Arial"/>
                              <w:sz w:val="16"/>
                            </w:rPr>
                            <w:tab/>
                            <w:t>Y</w:t>
                          </w:r>
                          <w:r>
                            <w:rPr>
                              <w:rFonts w:ascii="Arial"/>
                              <w:spacing w:val="-1"/>
                              <w:sz w:val="16"/>
                            </w:rPr>
                            <w:t>ou</w:t>
                          </w:r>
                          <w:r>
                            <w:rPr>
                              <w:rFonts w:ascii="Arial"/>
                              <w:sz w:val="16"/>
                            </w:rPr>
                            <w:t xml:space="preserve">r </w:t>
                          </w:r>
                          <w:r>
                            <w:rPr>
                              <w:rFonts w:ascii="Arial"/>
                              <w:spacing w:val="-1"/>
                              <w:sz w:val="16"/>
                            </w:rPr>
                            <w:t>DC</w:t>
                          </w:r>
                          <w:r>
                            <w:rPr>
                              <w:rFonts w:ascii="Arial"/>
                              <w:sz w:val="16"/>
                            </w:rPr>
                            <w:t>F</w:t>
                          </w:r>
                          <w:r>
                            <w:rPr>
                              <w:rFonts w:ascii="Arial"/>
                              <w:spacing w:val="1"/>
                              <w:sz w:val="16"/>
                            </w:rPr>
                            <w:t xml:space="preserve"> </w:t>
                          </w:r>
                          <w:r>
                            <w:rPr>
                              <w:rFonts w:ascii="Arial"/>
                              <w:spacing w:val="-3"/>
                              <w:sz w:val="16"/>
                            </w:rPr>
                            <w:t>w</w:t>
                          </w:r>
                          <w:r>
                            <w:rPr>
                              <w:rFonts w:ascii="Arial"/>
                              <w:spacing w:val="-1"/>
                              <w:sz w:val="16"/>
                            </w:rPr>
                            <w:t>or</w:t>
                          </w:r>
                          <w:r>
                            <w:rPr>
                              <w:rFonts w:ascii="Arial"/>
                              <w:sz w:val="16"/>
                            </w:rPr>
                            <w:t>k</w:t>
                          </w:r>
                          <w:r>
                            <w:rPr>
                              <w:rFonts w:ascii="Arial"/>
                              <w:spacing w:val="-1"/>
                              <w:sz w:val="16"/>
                            </w:rPr>
                            <w:t>e</w:t>
                          </w:r>
                          <w:r>
                            <w:rPr>
                              <w:rFonts w:ascii="Arial"/>
                              <w:sz w:val="16"/>
                            </w:rPr>
                            <w:t xml:space="preserve">r </w:t>
                          </w:r>
                          <w:r>
                            <w:rPr>
                              <w:rFonts w:ascii="Arial"/>
                              <w:spacing w:val="-1"/>
                              <w:sz w:val="16"/>
                            </w:rPr>
                            <w:t>en</w:t>
                          </w:r>
                          <w:r>
                            <w:rPr>
                              <w:rFonts w:ascii="Arial"/>
                              <w:sz w:val="16"/>
                            </w:rPr>
                            <w:t>c</w:t>
                          </w:r>
                          <w:r>
                            <w:rPr>
                              <w:rFonts w:ascii="Arial"/>
                              <w:spacing w:val="-1"/>
                              <w:sz w:val="16"/>
                            </w:rPr>
                            <w:t>ourage</w:t>
                          </w:r>
                          <w:r>
                            <w:rPr>
                              <w:rFonts w:ascii="Arial"/>
                              <w:sz w:val="16"/>
                            </w:rPr>
                            <w:t xml:space="preserve">d </w:t>
                          </w:r>
                          <w:r>
                            <w:rPr>
                              <w:rFonts w:ascii="Arial"/>
                              <w:spacing w:val="-2"/>
                              <w:sz w:val="16"/>
                            </w:rPr>
                            <w:t>y</w:t>
                          </w:r>
                          <w:r>
                            <w:rPr>
                              <w:rFonts w:ascii="Arial"/>
                              <w:spacing w:val="-1"/>
                              <w:sz w:val="16"/>
                            </w:rPr>
                            <w:t>o</w:t>
                          </w:r>
                          <w:r>
                            <w:rPr>
                              <w:rFonts w:ascii="Arial"/>
                              <w:sz w:val="16"/>
                            </w:rPr>
                            <w:t xml:space="preserve">u to </w:t>
                          </w:r>
                          <w:r>
                            <w:rPr>
                              <w:rFonts w:ascii="Arial"/>
                              <w:spacing w:val="-1"/>
                              <w:sz w:val="16"/>
                            </w:rPr>
                            <w:t>par</w:t>
                          </w:r>
                          <w:r>
                            <w:rPr>
                              <w:rFonts w:ascii="Arial"/>
                              <w:spacing w:val="-2"/>
                              <w:sz w:val="16"/>
                            </w:rPr>
                            <w:t>t</w:t>
                          </w:r>
                          <w:r>
                            <w:rPr>
                              <w:rFonts w:ascii="Arial"/>
                              <w:sz w:val="16"/>
                            </w:rPr>
                            <w:t>i</w:t>
                          </w:r>
                          <w:r>
                            <w:rPr>
                              <w:rFonts w:ascii="Arial"/>
                              <w:spacing w:val="-1"/>
                              <w:sz w:val="16"/>
                            </w:rPr>
                            <w:t>c</w:t>
                          </w:r>
                          <w:r>
                            <w:rPr>
                              <w:rFonts w:ascii="Arial"/>
                              <w:sz w:val="16"/>
                            </w:rPr>
                            <w:t>ip</w:t>
                          </w:r>
                          <w:r>
                            <w:rPr>
                              <w:rFonts w:ascii="Arial"/>
                              <w:spacing w:val="-1"/>
                              <w:sz w:val="16"/>
                            </w:rPr>
                            <w:t>a</w:t>
                          </w:r>
                          <w:r>
                            <w:rPr>
                              <w:rFonts w:ascii="Arial"/>
                              <w:sz w:val="16"/>
                            </w:rPr>
                            <w:t>te in</w:t>
                          </w:r>
                          <w:r>
                            <w:rPr>
                              <w:rFonts w:ascii="Arial"/>
                              <w:spacing w:val="-4"/>
                              <w:sz w:val="16"/>
                            </w:rPr>
                            <w:t xml:space="preserve"> </w:t>
                          </w:r>
                          <w:r>
                            <w:rPr>
                              <w:rFonts w:ascii="Arial"/>
                              <w:spacing w:val="2"/>
                              <w:sz w:val="16"/>
                            </w:rPr>
                            <w:t>m</w:t>
                          </w:r>
                          <w:r>
                            <w:rPr>
                              <w:rFonts w:ascii="Arial"/>
                              <w:spacing w:val="-4"/>
                              <w:sz w:val="16"/>
                            </w:rPr>
                            <w:t>a</w:t>
                          </w:r>
                          <w:r>
                            <w:rPr>
                              <w:rFonts w:ascii="Arial"/>
                              <w:sz w:val="16"/>
                            </w:rPr>
                            <w:t xml:space="preserve">king </w:t>
                          </w:r>
                          <w:r>
                            <w:rPr>
                              <w:rFonts w:ascii="Arial"/>
                              <w:spacing w:val="-1"/>
                              <w:sz w:val="16"/>
                            </w:rPr>
                            <w:t>d</w:t>
                          </w:r>
                          <w:r>
                            <w:rPr>
                              <w:rFonts w:ascii="Arial"/>
                              <w:spacing w:val="-4"/>
                              <w:sz w:val="16"/>
                            </w:rPr>
                            <w:t>e</w:t>
                          </w:r>
                          <w:r>
                            <w:rPr>
                              <w:rFonts w:ascii="Arial"/>
                              <w:sz w:val="16"/>
                            </w:rPr>
                            <w:t>c</w:t>
                          </w:r>
                          <w:r>
                            <w:rPr>
                              <w:rFonts w:ascii="Arial"/>
                              <w:spacing w:val="-3"/>
                              <w:sz w:val="16"/>
                            </w:rPr>
                            <w:t>i</w:t>
                          </w:r>
                          <w:r>
                            <w:rPr>
                              <w:rFonts w:ascii="Arial"/>
                              <w:sz w:val="16"/>
                            </w:rPr>
                            <w:t>sio</w:t>
                          </w:r>
                          <w:r>
                            <w:rPr>
                              <w:rFonts w:ascii="Arial"/>
                              <w:spacing w:val="-1"/>
                              <w:sz w:val="16"/>
                            </w:rPr>
                            <w:t>n</w:t>
                          </w:r>
                          <w:r>
                            <w:rPr>
                              <w:rFonts w:ascii="Arial"/>
                              <w:sz w:val="16"/>
                            </w:rPr>
                            <w:t>s</w:t>
                          </w:r>
                          <w:r>
                            <w:rPr>
                              <w:rFonts w:ascii="Arial"/>
                              <w:spacing w:val="-3"/>
                              <w:sz w:val="16"/>
                            </w:rPr>
                            <w:t xml:space="preserve"> </w:t>
                          </w:r>
                          <w:r>
                            <w:rPr>
                              <w:rFonts w:ascii="Arial"/>
                              <w:spacing w:val="-1"/>
                              <w:sz w:val="16"/>
                            </w:rPr>
                            <w:t>abou</w:t>
                          </w:r>
                          <w:r>
                            <w:rPr>
                              <w:rFonts w:ascii="Arial"/>
                              <w:sz w:val="16"/>
                            </w:rPr>
                            <w:t>t</w:t>
                          </w:r>
                        </w:p>
                        <w:p w:rsidR="00EA34A7" w:rsidRDefault="00EA34A7">
                          <w:pPr>
                            <w:spacing w:line="180" w:lineRule="exact"/>
                            <w:ind w:left="350"/>
                            <w:rPr>
                              <w:rFonts w:ascii="Arial" w:eastAsia="Arial" w:hAnsi="Arial" w:cs="Arial"/>
                              <w:sz w:val="16"/>
                              <w:szCs w:val="16"/>
                            </w:rPr>
                          </w:pPr>
                          <w:proofErr w:type="gramStart"/>
                          <w:r>
                            <w:rPr>
                              <w:rFonts w:ascii="Arial"/>
                              <w:spacing w:val="-2"/>
                              <w:sz w:val="16"/>
                            </w:rPr>
                            <w:t>y</w:t>
                          </w:r>
                          <w:r>
                            <w:rPr>
                              <w:rFonts w:ascii="Arial"/>
                              <w:spacing w:val="-1"/>
                              <w:sz w:val="16"/>
                            </w:rPr>
                            <w:t>ou</w:t>
                          </w:r>
                          <w:r>
                            <w:rPr>
                              <w:rFonts w:ascii="Arial"/>
                              <w:sz w:val="16"/>
                            </w:rPr>
                            <w:t>r</w:t>
                          </w:r>
                          <w:proofErr w:type="gramEnd"/>
                          <w:r>
                            <w:rPr>
                              <w:rFonts w:ascii="Arial"/>
                              <w:sz w:val="16"/>
                            </w:rPr>
                            <w:t xml:space="preserve"> f</w:t>
                          </w:r>
                          <w:r>
                            <w:rPr>
                              <w:rFonts w:ascii="Arial"/>
                              <w:spacing w:val="-4"/>
                              <w:sz w:val="16"/>
                            </w:rPr>
                            <w:t>a</w:t>
                          </w:r>
                          <w:r>
                            <w:rPr>
                              <w:rFonts w:ascii="Arial"/>
                              <w:spacing w:val="2"/>
                              <w:sz w:val="16"/>
                            </w:rPr>
                            <w:t>m</w:t>
                          </w:r>
                          <w:r>
                            <w:rPr>
                              <w:rFonts w:ascii="Arial"/>
                              <w:sz w:val="16"/>
                            </w:rPr>
                            <w:t>il</w:t>
                          </w:r>
                          <w:r>
                            <w:rPr>
                              <w:rFonts w:ascii="Arial"/>
                              <w:spacing w:val="-2"/>
                              <w:sz w:val="16"/>
                            </w:rPr>
                            <w:t>y</w:t>
                          </w:r>
                          <w:r>
                            <w:rPr>
                              <w:rFonts w:ascii="Arial"/>
                              <w:sz w:val="16"/>
                            </w:rPr>
                            <w:t>.</w:t>
                          </w:r>
                        </w:p>
                      </w:txbxContent>
                    </v:textbox>
                  </v:shape>
                  <v:shape id="Text Box 1078" o:spid="_x0000_s1454" type="#_x0000_t202" style="position:absolute;left:1827;top:307;width:67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H8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H88MAAADdAAAADwAAAAAAAAAAAAAAAACYAgAAZHJzL2Rv&#10;d25yZXYueG1sUEsFBgAAAAAEAAQA9QAAAIgDAAAAAA==&#10;" filled="f" stroked="f">
                    <v:textbox inset="0,0,0,0">
                      <w:txbxContent>
                        <w:p w:rsidR="00EA34A7" w:rsidRDefault="00EA34A7">
                          <w:pPr>
                            <w:spacing w:line="161" w:lineRule="exact"/>
                            <w:rPr>
                              <w:rFonts w:ascii="Arial" w:eastAsia="Arial" w:hAnsi="Arial" w:cs="Arial"/>
                              <w:sz w:val="16"/>
                              <w:szCs w:val="16"/>
                            </w:rPr>
                          </w:pPr>
                          <w:r>
                            <w:rPr>
                              <w:rFonts w:ascii="Arial"/>
                              <w:spacing w:val="-1"/>
                              <w:sz w:val="16"/>
                            </w:rPr>
                            <w:t>D</w:t>
                          </w:r>
                          <w:r>
                            <w:rPr>
                              <w:rFonts w:ascii="Arial"/>
                              <w:sz w:val="16"/>
                            </w:rPr>
                            <w:t>O</w:t>
                          </w:r>
                          <w:r>
                            <w:rPr>
                              <w:rFonts w:ascii="Arial"/>
                              <w:spacing w:val="-2"/>
                              <w:sz w:val="16"/>
                            </w:rPr>
                            <w:t xml:space="preserve"> </w:t>
                          </w:r>
                          <w:r>
                            <w:rPr>
                              <w:rFonts w:ascii="Arial"/>
                              <w:sz w:val="16"/>
                            </w:rPr>
                            <w:t>YO</w:t>
                          </w:r>
                          <w:r>
                            <w:rPr>
                              <w:rFonts w:ascii="Arial"/>
                              <w:spacing w:val="-2"/>
                              <w:sz w:val="16"/>
                            </w:rPr>
                            <w:t>U</w:t>
                          </w:r>
                          <w:r>
                            <w:rPr>
                              <w:rFonts w:ascii="Arial"/>
                              <w:sz w:val="16"/>
                            </w:rPr>
                            <w:t>:</w:t>
                          </w:r>
                        </w:p>
                      </w:txbxContent>
                    </v:textbox>
                  </v:shape>
                  <v:shape id="Text Box 1077" o:spid="_x0000_s1455" type="#_x0000_t202" style="position:absolute;left:7105;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fh8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6fh8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076" o:spid="_x0000_s1456" type="#_x0000_t202" style="position:absolute;left:8233;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M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075" o:spid="_x0000_s1457" type="#_x0000_t202" style="position:absolute;left:9326;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ka8MA&#10;AADdAAAADwAAAGRycy9kb3ducmV2LnhtbERPTYvCMBC9L/gfwgje1lQPZbcaRURBEGRrPXgcm7EN&#10;NpPaRO3++83Cwt7m8T5nvuxtI57UeeNYwWScgCAunTZcKTgV2/cPED4ga2wck4Jv8rBcDN7mmGn3&#10;4pyex1CJGMI+QwV1CG0mpS9rsujHriWO3NV1FkOEXSV1h68Ybhs5TZJUWjQcG2psaV1TeTs+rILV&#10;mfONuR8uX/k1N0XxmfA+vSk1GvarGYhAffgX/7l3Os6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ka8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1074" o:spid="_x0000_s1458" type="#_x0000_t202" style="position:absolute;left:1047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B8MMA&#10;AADdAAAADwAAAGRycy9kb3ducmV2LnhtbERPTWvCQBC9F/wPywi9NRs9WBtdRaQFoSCN8eBxzI7J&#10;YnY2ZleN/75bEHqbx/uc+bK3jbhR541jBaMkBUFcOm24UrAvvt6mIHxA1tg4JgUP8rBcDF7mmGl3&#10;55xuu1CJGMI+QwV1CG0mpS9rsugT1xJH7uQ6iyHCrpK6w3sMt40cp+lEWjQcG2psaV1Ted5drYLV&#10;gfNPc9kef/JTboriI+XvyVmp12G/moEI1Id/8dO90XH+ePQ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B8M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group>
                <w10:anchorlock/>
              </v:group>
            </w:pict>
          </mc:Fallback>
        </mc:AlternateContent>
      </w:r>
    </w:p>
    <w:p w:rsidR="00DE68F5" w:rsidRDefault="009877C2">
      <w:pPr>
        <w:tabs>
          <w:tab w:val="left" w:pos="1168"/>
        </w:tabs>
        <w:spacing w:before="76"/>
        <w:ind w:left="1168" w:right="5141" w:hanging="351"/>
        <w:rPr>
          <w:rFonts w:ascii="Arial" w:eastAsia="Arial" w:hAnsi="Arial" w:cs="Arial"/>
          <w:sz w:val="16"/>
          <w:szCs w:val="16"/>
        </w:rPr>
      </w:pPr>
      <w:r>
        <w:rPr>
          <w:noProof/>
        </w:rPr>
        <mc:AlternateContent>
          <mc:Choice Requires="wps">
            <w:drawing>
              <wp:anchor distT="0" distB="0" distL="114300" distR="114300" simplePos="0" relativeHeight="2944" behindDoc="0" locked="0" layoutInCell="1" allowOverlap="1">
                <wp:simplePos x="0" y="0"/>
                <wp:positionH relativeFrom="page">
                  <wp:posOffset>4841240</wp:posOffset>
                </wp:positionH>
                <wp:positionV relativeFrom="paragraph">
                  <wp:posOffset>72390</wp:posOffset>
                </wp:positionV>
                <wp:extent cx="2299335" cy="203200"/>
                <wp:effectExtent l="2540" t="0" r="3175" b="0"/>
                <wp:wrapNone/>
                <wp:docPr id="111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459" type="#_x0000_t202" style="position:absolute;left:0;text-align:left;margin-left:381.2pt;margin-top:5.7pt;width:181.05pt;height:16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CtAIAALc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" filled="f" stroked="f">
                <v:textbox inset="0,0,0,0">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p>
                  </w:txbxContent>
                </v:textbox>
                <w10:wrap anchorx="page"/>
              </v:shape>
            </w:pict>
          </mc:Fallback>
        </mc:AlternateContent>
      </w:r>
      <w:r w:rsidR="00EA34A7">
        <w:rPr>
          <w:rFonts w:ascii="Arial"/>
          <w:spacing w:val="-1"/>
          <w:sz w:val="16"/>
        </w:rPr>
        <w:t>8.</w:t>
      </w:r>
      <w:r w:rsidR="00EA34A7">
        <w:rPr>
          <w:rFonts w:ascii="Arial"/>
          <w:spacing w:val="-1"/>
          <w:sz w:val="16"/>
        </w:rPr>
        <w:tab/>
        <w:t>Your</w:t>
      </w:r>
      <w:r w:rsidR="00EA34A7">
        <w:rPr>
          <w:rFonts w:ascii="Arial"/>
          <w:sz w:val="16"/>
        </w:rPr>
        <w:t xml:space="preserve"> </w:t>
      </w:r>
      <w:r w:rsidR="00EA34A7">
        <w:rPr>
          <w:rFonts w:ascii="Arial"/>
          <w:spacing w:val="-1"/>
          <w:sz w:val="16"/>
        </w:rPr>
        <w:t>DCF</w:t>
      </w:r>
      <w:r w:rsidR="00EA34A7">
        <w:rPr>
          <w:rFonts w:ascii="Arial"/>
          <w:sz w:val="16"/>
        </w:rPr>
        <w:t xml:space="preserve"> </w:t>
      </w:r>
      <w:r w:rsidR="00EA34A7">
        <w:rPr>
          <w:rFonts w:ascii="Arial"/>
          <w:spacing w:val="-2"/>
          <w:sz w:val="16"/>
        </w:rPr>
        <w:t>worker</w:t>
      </w:r>
      <w:r w:rsidR="00EA34A7">
        <w:rPr>
          <w:rFonts w:ascii="Arial"/>
          <w:sz w:val="16"/>
        </w:rPr>
        <w:t xml:space="preserve"> </w:t>
      </w:r>
      <w:r w:rsidR="00EA34A7">
        <w:rPr>
          <w:rFonts w:ascii="Arial"/>
          <w:spacing w:val="-1"/>
          <w:sz w:val="16"/>
        </w:rPr>
        <w:t>explained</w:t>
      </w:r>
      <w:r w:rsidR="00EA34A7">
        <w:rPr>
          <w:rFonts w:ascii="Arial"/>
          <w:sz w:val="16"/>
        </w:rPr>
        <w:t xml:space="preserve"> </w:t>
      </w:r>
      <w:r w:rsidR="00EA34A7">
        <w:rPr>
          <w:rFonts w:ascii="Arial"/>
          <w:spacing w:val="-2"/>
          <w:sz w:val="16"/>
        </w:rPr>
        <w:t>what</w:t>
      </w:r>
      <w:r w:rsidR="00EA34A7">
        <w:rPr>
          <w:rFonts w:ascii="Arial"/>
          <w:sz w:val="16"/>
        </w:rPr>
        <w:t xml:space="preserve"> </w:t>
      </w:r>
      <w:r w:rsidR="00EA34A7">
        <w:rPr>
          <w:rFonts w:ascii="Arial"/>
          <w:spacing w:val="-1"/>
          <w:sz w:val="16"/>
        </w:rPr>
        <w:t>to</w:t>
      </w:r>
      <w:r w:rsidR="00EA34A7">
        <w:rPr>
          <w:rFonts w:ascii="Arial"/>
          <w:sz w:val="16"/>
        </w:rPr>
        <w:t xml:space="preserve"> </w:t>
      </w:r>
      <w:r w:rsidR="00EA34A7">
        <w:rPr>
          <w:rFonts w:ascii="Arial"/>
          <w:spacing w:val="-2"/>
          <w:sz w:val="16"/>
        </w:rPr>
        <w:t>expect</w:t>
      </w:r>
      <w:r w:rsidR="00EA34A7">
        <w:rPr>
          <w:rFonts w:ascii="Arial"/>
          <w:sz w:val="16"/>
        </w:rPr>
        <w:t xml:space="preserve"> </w:t>
      </w:r>
      <w:r w:rsidR="00EA34A7">
        <w:rPr>
          <w:rFonts w:ascii="Arial"/>
          <w:spacing w:val="-1"/>
          <w:sz w:val="16"/>
        </w:rPr>
        <w:t>during</w:t>
      </w:r>
      <w:r w:rsidR="00EA34A7">
        <w:rPr>
          <w:rFonts w:ascii="Arial"/>
          <w:sz w:val="16"/>
        </w:rPr>
        <w:t xml:space="preserve"> </w:t>
      </w:r>
      <w:r w:rsidR="00EA34A7">
        <w:rPr>
          <w:rFonts w:ascii="Arial"/>
          <w:spacing w:val="-1"/>
          <w:sz w:val="16"/>
        </w:rPr>
        <w:t>your</w:t>
      </w:r>
      <w:r w:rsidR="00EA34A7">
        <w:rPr>
          <w:rFonts w:ascii="Arial"/>
          <w:sz w:val="16"/>
        </w:rPr>
        <w:t xml:space="preserve"> </w:t>
      </w:r>
      <w:r w:rsidR="00EA34A7">
        <w:rPr>
          <w:rFonts w:ascii="Arial"/>
          <w:spacing w:val="-1"/>
          <w:sz w:val="16"/>
        </w:rPr>
        <w:t>involvement</w:t>
      </w:r>
      <w:r w:rsidR="00EA34A7">
        <w:rPr>
          <w:rFonts w:ascii="Arial"/>
          <w:sz w:val="16"/>
        </w:rPr>
        <w:t xml:space="preserve"> </w:t>
      </w:r>
      <w:r w:rsidR="00EA34A7">
        <w:rPr>
          <w:rFonts w:ascii="Arial"/>
          <w:spacing w:val="-1"/>
          <w:sz w:val="16"/>
        </w:rPr>
        <w:t>with</w:t>
      </w:r>
      <w:r w:rsidR="00EA34A7">
        <w:rPr>
          <w:rFonts w:ascii="Arial"/>
          <w:sz w:val="16"/>
        </w:rPr>
        <w:t xml:space="preserve"> </w:t>
      </w:r>
      <w:r w:rsidR="00EA34A7">
        <w:rPr>
          <w:rFonts w:ascii="Arial"/>
          <w:spacing w:val="8"/>
          <w:sz w:val="16"/>
        </w:rPr>
        <w:t xml:space="preserve"> </w:t>
      </w:r>
      <w:r w:rsidR="00EA34A7">
        <w:rPr>
          <w:rFonts w:ascii="Arial"/>
          <w:spacing w:val="-1"/>
          <w:sz w:val="16"/>
        </w:rPr>
        <w:t>DCF.</w:t>
      </w:r>
      <w:r w:rsidR="00EA34A7">
        <w:rPr>
          <w:rFonts w:ascii="Arial"/>
          <w:sz w:val="16"/>
        </w:rPr>
        <w:t xml:space="preserve"> DO YOU:</w:t>
      </w:r>
    </w:p>
    <w:p w:rsidR="00DE68F5" w:rsidRDefault="00DE68F5">
      <w:pPr>
        <w:spacing w:before="5"/>
        <w:rPr>
          <w:rFonts w:ascii="Arial" w:eastAsia="Arial" w:hAnsi="Arial" w:cs="Arial"/>
          <w:sz w:val="5"/>
          <w:szCs w:val="5"/>
        </w:rPr>
      </w:pPr>
    </w:p>
    <w:p w:rsidR="00DE68F5" w:rsidRDefault="009877C2">
      <w:pPr>
        <w:spacing w:line="561" w:lineRule="exact"/>
        <w:ind w:left="518"/>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5810" cy="356870"/>
                <wp:effectExtent l="5715" t="3810" r="3175" b="10795"/>
                <wp:docPr id="100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356870"/>
                          <a:chOff x="0" y="0"/>
                          <a:chExt cx="11206" cy="562"/>
                        </a:xfrm>
                      </wpg:grpSpPr>
                      <wpg:grpSp>
                        <wpg:cNvPr id="1009" name="Group 1069"/>
                        <wpg:cNvGrpSpPr>
                          <a:grpSpLocks/>
                        </wpg:cNvGrpSpPr>
                        <wpg:grpSpPr bwMode="auto">
                          <a:xfrm>
                            <a:off x="5" y="26"/>
                            <a:ext cx="538" cy="528"/>
                            <a:chOff x="5" y="26"/>
                            <a:chExt cx="538" cy="528"/>
                          </a:xfrm>
                        </wpg:grpSpPr>
                        <wps:wsp>
                          <wps:cNvPr id="1010" name="Freeform 1070"/>
                          <wps:cNvSpPr>
                            <a:spLocks/>
                          </wps:cNvSpPr>
                          <wps:spPr bwMode="auto">
                            <a:xfrm>
                              <a:off x="5" y="26"/>
                              <a:ext cx="538" cy="528"/>
                            </a:xfrm>
                            <a:custGeom>
                              <a:avLst/>
                              <a:gdLst>
                                <a:gd name="T0" fmla="+- 0 5 5"/>
                                <a:gd name="T1" fmla="*/ T0 w 538"/>
                                <a:gd name="T2" fmla="+- 0 554 26"/>
                                <a:gd name="T3" fmla="*/ 554 h 528"/>
                                <a:gd name="T4" fmla="+- 0 542 5"/>
                                <a:gd name="T5" fmla="*/ T4 w 538"/>
                                <a:gd name="T6" fmla="+- 0 554 26"/>
                                <a:gd name="T7" fmla="*/ 554 h 528"/>
                                <a:gd name="T8" fmla="+- 0 542 5"/>
                                <a:gd name="T9" fmla="*/ T8 w 538"/>
                                <a:gd name="T10" fmla="+- 0 26 26"/>
                                <a:gd name="T11" fmla="*/ 26 h 528"/>
                                <a:gd name="T12" fmla="+- 0 5 5"/>
                                <a:gd name="T13" fmla="*/ T12 w 538"/>
                                <a:gd name="T14" fmla="+- 0 26 26"/>
                                <a:gd name="T15" fmla="*/ 26 h 528"/>
                                <a:gd name="T16" fmla="+- 0 5 5"/>
                                <a:gd name="T17" fmla="*/ T16 w 538"/>
                                <a:gd name="T18" fmla="+- 0 554 26"/>
                                <a:gd name="T19" fmla="*/ 554 h 528"/>
                              </a:gdLst>
                              <a:ahLst/>
                              <a:cxnLst>
                                <a:cxn ang="0">
                                  <a:pos x="T1" y="T3"/>
                                </a:cxn>
                                <a:cxn ang="0">
                                  <a:pos x="T5" y="T7"/>
                                </a:cxn>
                                <a:cxn ang="0">
                                  <a:pos x="T9" y="T11"/>
                                </a:cxn>
                                <a:cxn ang="0">
                                  <a:pos x="T13" y="T15"/>
                                </a:cxn>
                                <a:cxn ang="0">
                                  <a:pos x="T17" y="T19"/>
                                </a:cxn>
                              </a:cxnLst>
                              <a:rect l="0" t="0" r="r" b="b"/>
                              <a:pathLst>
                                <a:path w="538" h="528">
                                  <a:moveTo>
                                    <a:pt x="0" y="528"/>
                                  </a:moveTo>
                                  <a:lnTo>
                                    <a:pt x="537" y="528"/>
                                  </a:lnTo>
                                  <a:lnTo>
                                    <a:pt x="537"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1067"/>
                        <wpg:cNvGrpSpPr>
                          <a:grpSpLocks/>
                        </wpg:cNvGrpSpPr>
                        <wpg:grpSpPr bwMode="auto">
                          <a:xfrm>
                            <a:off x="110" y="26"/>
                            <a:ext cx="324" cy="344"/>
                            <a:chOff x="110" y="26"/>
                            <a:chExt cx="324" cy="344"/>
                          </a:xfrm>
                        </wpg:grpSpPr>
                        <wps:wsp>
                          <wps:cNvPr id="1012" name="Freeform 1068"/>
                          <wps:cNvSpPr>
                            <a:spLocks/>
                          </wps:cNvSpPr>
                          <wps:spPr bwMode="auto">
                            <a:xfrm>
                              <a:off x="110" y="26"/>
                              <a:ext cx="324" cy="344"/>
                            </a:xfrm>
                            <a:custGeom>
                              <a:avLst/>
                              <a:gdLst>
                                <a:gd name="T0" fmla="+- 0 110 110"/>
                                <a:gd name="T1" fmla="*/ T0 w 324"/>
                                <a:gd name="T2" fmla="+- 0 370 26"/>
                                <a:gd name="T3" fmla="*/ 370 h 344"/>
                                <a:gd name="T4" fmla="+- 0 434 110"/>
                                <a:gd name="T5" fmla="*/ T4 w 324"/>
                                <a:gd name="T6" fmla="+- 0 370 26"/>
                                <a:gd name="T7" fmla="*/ 370 h 344"/>
                                <a:gd name="T8" fmla="+- 0 434 110"/>
                                <a:gd name="T9" fmla="*/ T8 w 324"/>
                                <a:gd name="T10" fmla="+- 0 26 26"/>
                                <a:gd name="T11" fmla="*/ 26 h 344"/>
                                <a:gd name="T12" fmla="+- 0 110 110"/>
                                <a:gd name="T13" fmla="*/ T12 w 324"/>
                                <a:gd name="T14" fmla="+- 0 26 26"/>
                                <a:gd name="T15" fmla="*/ 26 h 344"/>
                                <a:gd name="T16" fmla="+- 0 110 110"/>
                                <a:gd name="T17" fmla="*/ T16 w 324"/>
                                <a:gd name="T18" fmla="+- 0 370 26"/>
                                <a:gd name="T19" fmla="*/ 370 h 344"/>
                              </a:gdLst>
                              <a:ahLst/>
                              <a:cxnLst>
                                <a:cxn ang="0">
                                  <a:pos x="T1" y="T3"/>
                                </a:cxn>
                                <a:cxn ang="0">
                                  <a:pos x="T5" y="T7"/>
                                </a:cxn>
                                <a:cxn ang="0">
                                  <a:pos x="T9" y="T11"/>
                                </a:cxn>
                                <a:cxn ang="0">
                                  <a:pos x="T13" y="T15"/>
                                </a:cxn>
                                <a:cxn ang="0">
                                  <a:pos x="T17" y="T19"/>
                                </a:cxn>
                              </a:cxnLst>
                              <a:rect l="0" t="0" r="r" b="b"/>
                              <a:pathLst>
                                <a:path w="324" h="344">
                                  <a:moveTo>
                                    <a:pt x="0" y="344"/>
                                  </a:moveTo>
                                  <a:lnTo>
                                    <a:pt x="324" y="344"/>
                                  </a:lnTo>
                                  <a:lnTo>
                                    <a:pt x="324" y="0"/>
                                  </a:lnTo>
                                  <a:lnTo>
                                    <a:pt x="0" y="0"/>
                                  </a:lnTo>
                                  <a:lnTo>
                                    <a:pt x="0" y="34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065"/>
                        <wpg:cNvGrpSpPr>
                          <a:grpSpLocks/>
                        </wpg:cNvGrpSpPr>
                        <wpg:grpSpPr bwMode="auto">
                          <a:xfrm>
                            <a:off x="542" y="26"/>
                            <a:ext cx="5836" cy="528"/>
                            <a:chOff x="542" y="26"/>
                            <a:chExt cx="5836" cy="528"/>
                          </a:xfrm>
                        </wpg:grpSpPr>
                        <wps:wsp>
                          <wps:cNvPr id="1014" name="Freeform 1066"/>
                          <wps:cNvSpPr>
                            <a:spLocks/>
                          </wps:cNvSpPr>
                          <wps:spPr bwMode="auto">
                            <a:xfrm>
                              <a:off x="542" y="26"/>
                              <a:ext cx="5836" cy="528"/>
                            </a:xfrm>
                            <a:custGeom>
                              <a:avLst/>
                              <a:gdLst>
                                <a:gd name="T0" fmla="+- 0 542 542"/>
                                <a:gd name="T1" fmla="*/ T0 w 5836"/>
                                <a:gd name="T2" fmla="+- 0 554 26"/>
                                <a:gd name="T3" fmla="*/ 554 h 528"/>
                                <a:gd name="T4" fmla="+- 0 6378 542"/>
                                <a:gd name="T5" fmla="*/ T4 w 5836"/>
                                <a:gd name="T6" fmla="+- 0 554 26"/>
                                <a:gd name="T7" fmla="*/ 554 h 528"/>
                                <a:gd name="T8" fmla="+- 0 6378 542"/>
                                <a:gd name="T9" fmla="*/ T8 w 5836"/>
                                <a:gd name="T10" fmla="+- 0 26 26"/>
                                <a:gd name="T11" fmla="*/ 26 h 528"/>
                                <a:gd name="T12" fmla="+- 0 542 542"/>
                                <a:gd name="T13" fmla="*/ T12 w 5836"/>
                                <a:gd name="T14" fmla="+- 0 26 26"/>
                                <a:gd name="T15" fmla="*/ 26 h 528"/>
                                <a:gd name="T16" fmla="+- 0 542 542"/>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063"/>
                        <wpg:cNvGrpSpPr>
                          <a:grpSpLocks/>
                        </wpg:cNvGrpSpPr>
                        <wpg:grpSpPr bwMode="auto">
                          <a:xfrm>
                            <a:off x="650" y="26"/>
                            <a:ext cx="5620" cy="264"/>
                            <a:chOff x="650" y="26"/>
                            <a:chExt cx="5620" cy="264"/>
                          </a:xfrm>
                        </wpg:grpSpPr>
                        <wps:wsp>
                          <wps:cNvPr id="1016" name="Freeform 1064"/>
                          <wps:cNvSpPr>
                            <a:spLocks/>
                          </wps:cNvSpPr>
                          <wps:spPr bwMode="auto">
                            <a:xfrm>
                              <a:off x="650" y="26"/>
                              <a:ext cx="5620" cy="264"/>
                            </a:xfrm>
                            <a:custGeom>
                              <a:avLst/>
                              <a:gdLst>
                                <a:gd name="T0" fmla="+- 0 650 650"/>
                                <a:gd name="T1" fmla="*/ T0 w 5620"/>
                                <a:gd name="T2" fmla="+- 0 290 26"/>
                                <a:gd name="T3" fmla="*/ 290 h 264"/>
                                <a:gd name="T4" fmla="+- 0 6270 650"/>
                                <a:gd name="T5" fmla="*/ T4 w 5620"/>
                                <a:gd name="T6" fmla="+- 0 290 26"/>
                                <a:gd name="T7" fmla="*/ 290 h 264"/>
                                <a:gd name="T8" fmla="+- 0 6270 650"/>
                                <a:gd name="T9" fmla="*/ T8 w 5620"/>
                                <a:gd name="T10" fmla="+- 0 26 26"/>
                                <a:gd name="T11" fmla="*/ 26 h 264"/>
                                <a:gd name="T12" fmla="+- 0 650 650"/>
                                <a:gd name="T13" fmla="*/ T12 w 5620"/>
                                <a:gd name="T14" fmla="+- 0 26 26"/>
                                <a:gd name="T15" fmla="*/ 26 h 264"/>
                                <a:gd name="T16" fmla="+- 0 650 650"/>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061"/>
                        <wpg:cNvGrpSpPr>
                          <a:grpSpLocks/>
                        </wpg:cNvGrpSpPr>
                        <wpg:grpSpPr bwMode="auto">
                          <a:xfrm>
                            <a:off x="650" y="290"/>
                            <a:ext cx="5620" cy="264"/>
                            <a:chOff x="650" y="290"/>
                            <a:chExt cx="5620" cy="264"/>
                          </a:xfrm>
                        </wpg:grpSpPr>
                        <wps:wsp>
                          <wps:cNvPr id="1018" name="Freeform 1062"/>
                          <wps:cNvSpPr>
                            <a:spLocks/>
                          </wps:cNvSpPr>
                          <wps:spPr bwMode="auto">
                            <a:xfrm>
                              <a:off x="650" y="290"/>
                              <a:ext cx="5620" cy="264"/>
                            </a:xfrm>
                            <a:custGeom>
                              <a:avLst/>
                              <a:gdLst>
                                <a:gd name="T0" fmla="+- 0 650 650"/>
                                <a:gd name="T1" fmla="*/ T0 w 5620"/>
                                <a:gd name="T2" fmla="+- 0 554 290"/>
                                <a:gd name="T3" fmla="*/ 554 h 264"/>
                                <a:gd name="T4" fmla="+- 0 6270 650"/>
                                <a:gd name="T5" fmla="*/ T4 w 5620"/>
                                <a:gd name="T6" fmla="+- 0 554 290"/>
                                <a:gd name="T7" fmla="*/ 554 h 264"/>
                                <a:gd name="T8" fmla="+- 0 6270 650"/>
                                <a:gd name="T9" fmla="*/ T8 w 5620"/>
                                <a:gd name="T10" fmla="+- 0 290 290"/>
                                <a:gd name="T11" fmla="*/ 290 h 264"/>
                                <a:gd name="T12" fmla="+- 0 650 650"/>
                                <a:gd name="T13" fmla="*/ T12 w 5620"/>
                                <a:gd name="T14" fmla="+- 0 290 290"/>
                                <a:gd name="T15" fmla="*/ 290 h 264"/>
                                <a:gd name="T16" fmla="+- 0 650 650"/>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1059"/>
                        <wpg:cNvGrpSpPr>
                          <a:grpSpLocks/>
                        </wpg:cNvGrpSpPr>
                        <wpg:grpSpPr bwMode="auto">
                          <a:xfrm>
                            <a:off x="6378" y="26"/>
                            <a:ext cx="269" cy="528"/>
                            <a:chOff x="6378" y="26"/>
                            <a:chExt cx="269" cy="528"/>
                          </a:xfrm>
                        </wpg:grpSpPr>
                        <wps:wsp>
                          <wps:cNvPr id="1020" name="Freeform 1060"/>
                          <wps:cNvSpPr>
                            <a:spLocks/>
                          </wps:cNvSpPr>
                          <wps:spPr bwMode="auto">
                            <a:xfrm>
                              <a:off x="6378" y="26"/>
                              <a:ext cx="269" cy="528"/>
                            </a:xfrm>
                            <a:custGeom>
                              <a:avLst/>
                              <a:gdLst>
                                <a:gd name="T0" fmla="+- 0 6378 6378"/>
                                <a:gd name="T1" fmla="*/ T0 w 269"/>
                                <a:gd name="T2" fmla="+- 0 554 26"/>
                                <a:gd name="T3" fmla="*/ 554 h 528"/>
                                <a:gd name="T4" fmla="+- 0 6647 6378"/>
                                <a:gd name="T5" fmla="*/ T4 w 269"/>
                                <a:gd name="T6" fmla="+- 0 554 26"/>
                                <a:gd name="T7" fmla="*/ 554 h 528"/>
                                <a:gd name="T8" fmla="+- 0 6647 6378"/>
                                <a:gd name="T9" fmla="*/ T8 w 269"/>
                                <a:gd name="T10" fmla="+- 0 26 26"/>
                                <a:gd name="T11" fmla="*/ 26 h 528"/>
                                <a:gd name="T12" fmla="+- 0 6378 6378"/>
                                <a:gd name="T13" fmla="*/ T12 w 269"/>
                                <a:gd name="T14" fmla="+- 0 26 26"/>
                                <a:gd name="T15" fmla="*/ 26 h 528"/>
                                <a:gd name="T16" fmla="+- 0 6378 6378"/>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9" y="528"/>
                                  </a:lnTo>
                                  <a:lnTo>
                                    <a:pt x="269"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7"/>
                        <wpg:cNvGrpSpPr>
                          <a:grpSpLocks/>
                        </wpg:cNvGrpSpPr>
                        <wpg:grpSpPr bwMode="auto">
                          <a:xfrm>
                            <a:off x="6513" y="26"/>
                            <a:ext cx="2" cy="344"/>
                            <a:chOff x="6513" y="26"/>
                            <a:chExt cx="2" cy="344"/>
                          </a:xfrm>
                        </wpg:grpSpPr>
                        <wps:wsp>
                          <wps:cNvPr id="1022" name="Freeform 1058"/>
                          <wps:cNvSpPr>
                            <a:spLocks/>
                          </wps:cNvSpPr>
                          <wps:spPr bwMode="auto">
                            <a:xfrm>
                              <a:off x="6513" y="26"/>
                              <a:ext cx="2" cy="344"/>
                            </a:xfrm>
                            <a:custGeom>
                              <a:avLst/>
                              <a:gdLst>
                                <a:gd name="T0" fmla="+- 0 26 26"/>
                                <a:gd name="T1" fmla="*/ 26 h 344"/>
                                <a:gd name="T2" fmla="+- 0 370 26"/>
                                <a:gd name="T3" fmla="*/ 370 h 344"/>
                              </a:gdLst>
                              <a:ahLst/>
                              <a:cxnLst>
                                <a:cxn ang="0">
                                  <a:pos x="0" y="T1"/>
                                </a:cxn>
                                <a:cxn ang="0">
                                  <a:pos x="0" y="T3"/>
                                </a:cxn>
                              </a:cxnLst>
                              <a:rect l="0" t="0" r="r" b="b"/>
                              <a:pathLst>
                                <a:path h="344">
                                  <a:moveTo>
                                    <a:pt x="0" y="0"/>
                                  </a:moveTo>
                                  <a:lnTo>
                                    <a:pt x="0" y="344"/>
                                  </a:lnTo>
                                </a:path>
                              </a:pathLst>
                            </a:custGeom>
                            <a:noFill/>
                            <a:ln w="33528">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055"/>
                        <wpg:cNvGrpSpPr>
                          <a:grpSpLocks/>
                        </wpg:cNvGrpSpPr>
                        <wpg:grpSpPr bwMode="auto">
                          <a:xfrm>
                            <a:off x="6647" y="26"/>
                            <a:ext cx="108" cy="528"/>
                            <a:chOff x="6647" y="26"/>
                            <a:chExt cx="108" cy="528"/>
                          </a:xfrm>
                        </wpg:grpSpPr>
                        <wps:wsp>
                          <wps:cNvPr id="1024" name="Freeform 1056"/>
                          <wps:cNvSpPr>
                            <a:spLocks/>
                          </wps:cNvSpPr>
                          <wps:spPr bwMode="auto">
                            <a:xfrm>
                              <a:off x="6647" y="26"/>
                              <a:ext cx="108" cy="528"/>
                            </a:xfrm>
                            <a:custGeom>
                              <a:avLst/>
                              <a:gdLst>
                                <a:gd name="T0" fmla="+- 0 6647 6647"/>
                                <a:gd name="T1" fmla="*/ T0 w 108"/>
                                <a:gd name="T2" fmla="+- 0 554 26"/>
                                <a:gd name="T3" fmla="*/ 554 h 528"/>
                                <a:gd name="T4" fmla="+- 0 6755 6647"/>
                                <a:gd name="T5" fmla="*/ T4 w 108"/>
                                <a:gd name="T6" fmla="+- 0 554 26"/>
                                <a:gd name="T7" fmla="*/ 554 h 528"/>
                                <a:gd name="T8" fmla="+- 0 6755 6647"/>
                                <a:gd name="T9" fmla="*/ T8 w 108"/>
                                <a:gd name="T10" fmla="+- 0 26 26"/>
                                <a:gd name="T11" fmla="*/ 26 h 528"/>
                                <a:gd name="T12" fmla="+- 0 6647 6647"/>
                                <a:gd name="T13" fmla="*/ T12 w 108"/>
                                <a:gd name="T14" fmla="+- 0 26 26"/>
                                <a:gd name="T15" fmla="*/ 26 h 528"/>
                                <a:gd name="T16" fmla="+- 0 6647 6647"/>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53"/>
                        <wpg:cNvGrpSpPr>
                          <a:grpSpLocks/>
                        </wpg:cNvGrpSpPr>
                        <wpg:grpSpPr bwMode="auto">
                          <a:xfrm>
                            <a:off x="7710" y="26"/>
                            <a:ext cx="108" cy="528"/>
                            <a:chOff x="7710" y="26"/>
                            <a:chExt cx="108" cy="528"/>
                          </a:xfrm>
                        </wpg:grpSpPr>
                        <wps:wsp>
                          <wps:cNvPr id="1026" name="Freeform 1054"/>
                          <wps:cNvSpPr>
                            <a:spLocks/>
                          </wps:cNvSpPr>
                          <wps:spPr bwMode="auto">
                            <a:xfrm>
                              <a:off x="7710" y="26"/>
                              <a:ext cx="108" cy="528"/>
                            </a:xfrm>
                            <a:custGeom>
                              <a:avLst/>
                              <a:gdLst>
                                <a:gd name="T0" fmla="+- 0 7710 7710"/>
                                <a:gd name="T1" fmla="*/ T0 w 108"/>
                                <a:gd name="T2" fmla="+- 0 554 26"/>
                                <a:gd name="T3" fmla="*/ 554 h 528"/>
                                <a:gd name="T4" fmla="+- 0 7818 7710"/>
                                <a:gd name="T5" fmla="*/ T4 w 108"/>
                                <a:gd name="T6" fmla="+- 0 554 26"/>
                                <a:gd name="T7" fmla="*/ 554 h 528"/>
                                <a:gd name="T8" fmla="+- 0 7818 7710"/>
                                <a:gd name="T9" fmla="*/ T8 w 108"/>
                                <a:gd name="T10" fmla="+- 0 26 26"/>
                                <a:gd name="T11" fmla="*/ 26 h 528"/>
                                <a:gd name="T12" fmla="+- 0 7710 7710"/>
                                <a:gd name="T13" fmla="*/ T12 w 108"/>
                                <a:gd name="T14" fmla="+- 0 26 26"/>
                                <a:gd name="T15" fmla="*/ 26 h 528"/>
                                <a:gd name="T16" fmla="+- 0 7710 7710"/>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1051"/>
                        <wpg:cNvGrpSpPr>
                          <a:grpSpLocks/>
                        </wpg:cNvGrpSpPr>
                        <wpg:grpSpPr bwMode="auto">
                          <a:xfrm>
                            <a:off x="6755" y="26"/>
                            <a:ext cx="956" cy="528"/>
                            <a:chOff x="6755" y="26"/>
                            <a:chExt cx="956" cy="528"/>
                          </a:xfrm>
                        </wpg:grpSpPr>
                        <wps:wsp>
                          <wps:cNvPr id="1028" name="Freeform 1052"/>
                          <wps:cNvSpPr>
                            <a:spLocks/>
                          </wps:cNvSpPr>
                          <wps:spPr bwMode="auto">
                            <a:xfrm>
                              <a:off x="6755" y="26"/>
                              <a:ext cx="956" cy="528"/>
                            </a:xfrm>
                            <a:custGeom>
                              <a:avLst/>
                              <a:gdLst>
                                <a:gd name="T0" fmla="+- 0 6755 6755"/>
                                <a:gd name="T1" fmla="*/ T0 w 956"/>
                                <a:gd name="T2" fmla="+- 0 554 26"/>
                                <a:gd name="T3" fmla="*/ 554 h 528"/>
                                <a:gd name="T4" fmla="+- 0 7710 6755"/>
                                <a:gd name="T5" fmla="*/ T4 w 956"/>
                                <a:gd name="T6" fmla="+- 0 554 26"/>
                                <a:gd name="T7" fmla="*/ 554 h 528"/>
                                <a:gd name="T8" fmla="+- 0 7710 6755"/>
                                <a:gd name="T9" fmla="*/ T8 w 956"/>
                                <a:gd name="T10" fmla="+- 0 26 26"/>
                                <a:gd name="T11" fmla="*/ 26 h 528"/>
                                <a:gd name="T12" fmla="+- 0 6755 6755"/>
                                <a:gd name="T13" fmla="*/ T12 w 956"/>
                                <a:gd name="T14" fmla="+- 0 26 26"/>
                                <a:gd name="T15" fmla="*/ 26 h 528"/>
                                <a:gd name="T16" fmla="+- 0 6755 6755"/>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5" y="528"/>
                                  </a:lnTo>
                                  <a:lnTo>
                                    <a:pt x="95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49"/>
                        <wpg:cNvGrpSpPr>
                          <a:grpSpLocks/>
                        </wpg:cNvGrpSpPr>
                        <wpg:grpSpPr bwMode="auto">
                          <a:xfrm>
                            <a:off x="7818" y="26"/>
                            <a:ext cx="108" cy="528"/>
                            <a:chOff x="7818" y="26"/>
                            <a:chExt cx="108" cy="528"/>
                          </a:xfrm>
                        </wpg:grpSpPr>
                        <wps:wsp>
                          <wps:cNvPr id="1030" name="Freeform 1050"/>
                          <wps:cNvSpPr>
                            <a:spLocks/>
                          </wps:cNvSpPr>
                          <wps:spPr bwMode="auto">
                            <a:xfrm>
                              <a:off x="7818" y="26"/>
                              <a:ext cx="108" cy="528"/>
                            </a:xfrm>
                            <a:custGeom>
                              <a:avLst/>
                              <a:gdLst>
                                <a:gd name="T0" fmla="+- 0 7818 7818"/>
                                <a:gd name="T1" fmla="*/ T0 w 108"/>
                                <a:gd name="T2" fmla="+- 0 554 26"/>
                                <a:gd name="T3" fmla="*/ 554 h 528"/>
                                <a:gd name="T4" fmla="+- 0 7926 7818"/>
                                <a:gd name="T5" fmla="*/ T4 w 108"/>
                                <a:gd name="T6" fmla="+- 0 554 26"/>
                                <a:gd name="T7" fmla="*/ 554 h 528"/>
                                <a:gd name="T8" fmla="+- 0 7926 7818"/>
                                <a:gd name="T9" fmla="*/ T8 w 108"/>
                                <a:gd name="T10" fmla="+- 0 26 26"/>
                                <a:gd name="T11" fmla="*/ 26 h 528"/>
                                <a:gd name="T12" fmla="+- 0 7818 7818"/>
                                <a:gd name="T13" fmla="*/ T12 w 108"/>
                                <a:gd name="T14" fmla="+- 0 26 26"/>
                                <a:gd name="T15" fmla="*/ 26 h 528"/>
                                <a:gd name="T16" fmla="+- 0 7818 7818"/>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1047"/>
                        <wpg:cNvGrpSpPr>
                          <a:grpSpLocks/>
                        </wpg:cNvGrpSpPr>
                        <wpg:grpSpPr bwMode="auto">
                          <a:xfrm>
                            <a:off x="8791" y="26"/>
                            <a:ext cx="108" cy="528"/>
                            <a:chOff x="8791" y="26"/>
                            <a:chExt cx="108" cy="528"/>
                          </a:xfrm>
                        </wpg:grpSpPr>
                        <wps:wsp>
                          <wps:cNvPr id="1032" name="Freeform 1048"/>
                          <wps:cNvSpPr>
                            <a:spLocks/>
                          </wps:cNvSpPr>
                          <wps:spPr bwMode="auto">
                            <a:xfrm>
                              <a:off x="8791" y="26"/>
                              <a:ext cx="108" cy="528"/>
                            </a:xfrm>
                            <a:custGeom>
                              <a:avLst/>
                              <a:gdLst>
                                <a:gd name="T0" fmla="+- 0 8791 8791"/>
                                <a:gd name="T1" fmla="*/ T0 w 108"/>
                                <a:gd name="T2" fmla="+- 0 554 26"/>
                                <a:gd name="T3" fmla="*/ 554 h 528"/>
                                <a:gd name="T4" fmla="+- 0 8899 8791"/>
                                <a:gd name="T5" fmla="*/ T4 w 108"/>
                                <a:gd name="T6" fmla="+- 0 554 26"/>
                                <a:gd name="T7" fmla="*/ 554 h 528"/>
                                <a:gd name="T8" fmla="+- 0 8899 8791"/>
                                <a:gd name="T9" fmla="*/ T8 w 108"/>
                                <a:gd name="T10" fmla="+- 0 26 26"/>
                                <a:gd name="T11" fmla="*/ 26 h 528"/>
                                <a:gd name="T12" fmla="+- 0 8791 8791"/>
                                <a:gd name="T13" fmla="*/ T12 w 108"/>
                                <a:gd name="T14" fmla="+- 0 26 26"/>
                                <a:gd name="T15" fmla="*/ 26 h 528"/>
                                <a:gd name="T16" fmla="+- 0 8791 879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045"/>
                        <wpg:cNvGrpSpPr>
                          <a:grpSpLocks/>
                        </wpg:cNvGrpSpPr>
                        <wpg:grpSpPr bwMode="auto">
                          <a:xfrm>
                            <a:off x="7926" y="26"/>
                            <a:ext cx="865" cy="528"/>
                            <a:chOff x="7926" y="26"/>
                            <a:chExt cx="865" cy="528"/>
                          </a:xfrm>
                        </wpg:grpSpPr>
                        <wps:wsp>
                          <wps:cNvPr id="1034" name="Freeform 1046"/>
                          <wps:cNvSpPr>
                            <a:spLocks/>
                          </wps:cNvSpPr>
                          <wps:spPr bwMode="auto">
                            <a:xfrm>
                              <a:off x="7926" y="26"/>
                              <a:ext cx="865" cy="528"/>
                            </a:xfrm>
                            <a:custGeom>
                              <a:avLst/>
                              <a:gdLst>
                                <a:gd name="T0" fmla="+- 0 7926 7926"/>
                                <a:gd name="T1" fmla="*/ T0 w 865"/>
                                <a:gd name="T2" fmla="+- 0 554 26"/>
                                <a:gd name="T3" fmla="*/ 554 h 528"/>
                                <a:gd name="T4" fmla="+- 0 8791 7926"/>
                                <a:gd name="T5" fmla="*/ T4 w 865"/>
                                <a:gd name="T6" fmla="+- 0 554 26"/>
                                <a:gd name="T7" fmla="*/ 554 h 528"/>
                                <a:gd name="T8" fmla="+- 0 8791 7926"/>
                                <a:gd name="T9" fmla="*/ T8 w 865"/>
                                <a:gd name="T10" fmla="+- 0 26 26"/>
                                <a:gd name="T11" fmla="*/ 26 h 528"/>
                                <a:gd name="T12" fmla="+- 0 7926 7926"/>
                                <a:gd name="T13" fmla="*/ T12 w 865"/>
                                <a:gd name="T14" fmla="+- 0 26 26"/>
                                <a:gd name="T15" fmla="*/ 26 h 528"/>
                                <a:gd name="T16" fmla="+- 0 7926 7926"/>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5" y="528"/>
                                  </a:lnTo>
                                  <a:lnTo>
                                    <a:pt x="86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043"/>
                        <wpg:cNvGrpSpPr>
                          <a:grpSpLocks/>
                        </wpg:cNvGrpSpPr>
                        <wpg:grpSpPr bwMode="auto">
                          <a:xfrm>
                            <a:off x="8899" y="26"/>
                            <a:ext cx="108" cy="528"/>
                            <a:chOff x="8899" y="26"/>
                            <a:chExt cx="108" cy="528"/>
                          </a:xfrm>
                        </wpg:grpSpPr>
                        <wps:wsp>
                          <wps:cNvPr id="1036" name="Freeform 1044"/>
                          <wps:cNvSpPr>
                            <a:spLocks/>
                          </wps:cNvSpPr>
                          <wps:spPr bwMode="auto">
                            <a:xfrm>
                              <a:off x="8899" y="26"/>
                              <a:ext cx="108" cy="528"/>
                            </a:xfrm>
                            <a:custGeom>
                              <a:avLst/>
                              <a:gdLst>
                                <a:gd name="T0" fmla="+- 0 8899 8899"/>
                                <a:gd name="T1" fmla="*/ T0 w 108"/>
                                <a:gd name="T2" fmla="+- 0 554 26"/>
                                <a:gd name="T3" fmla="*/ 554 h 528"/>
                                <a:gd name="T4" fmla="+- 0 9007 8899"/>
                                <a:gd name="T5" fmla="*/ T4 w 108"/>
                                <a:gd name="T6" fmla="+- 0 554 26"/>
                                <a:gd name="T7" fmla="*/ 554 h 528"/>
                                <a:gd name="T8" fmla="+- 0 9007 8899"/>
                                <a:gd name="T9" fmla="*/ T8 w 108"/>
                                <a:gd name="T10" fmla="+- 0 26 26"/>
                                <a:gd name="T11" fmla="*/ 26 h 528"/>
                                <a:gd name="T12" fmla="+- 0 8899 8899"/>
                                <a:gd name="T13" fmla="*/ T12 w 108"/>
                                <a:gd name="T14" fmla="+- 0 26 26"/>
                                <a:gd name="T15" fmla="*/ 26 h 528"/>
                                <a:gd name="T16" fmla="+- 0 8899 889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1"/>
                        <wpg:cNvGrpSpPr>
                          <a:grpSpLocks/>
                        </wpg:cNvGrpSpPr>
                        <wpg:grpSpPr bwMode="auto">
                          <a:xfrm>
                            <a:off x="9895" y="26"/>
                            <a:ext cx="108" cy="528"/>
                            <a:chOff x="9895" y="26"/>
                            <a:chExt cx="108" cy="528"/>
                          </a:xfrm>
                        </wpg:grpSpPr>
                        <wps:wsp>
                          <wps:cNvPr id="1038" name="Freeform 1042"/>
                          <wps:cNvSpPr>
                            <a:spLocks/>
                          </wps:cNvSpPr>
                          <wps:spPr bwMode="auto">
                            <a:xfrm>
                              <a:off x="9895" y="26"/>
                              <a:ext cx="108" cy="528"/>
                            </a:xfrm>
                            <a:custGeom>
                              <a:avLst/>
                              <a:gdLst>
                                <a:gd name="T0" fmla="+- 0 9895 9895"/>
                                <a:gd name="T1" fmla="*/ T0 w 108"/>
                                <a:gd name="T2" fmla="+- 0 554 26"/>
                                <a:gd name="T3" fmla="*/ 554 h 528"/>
                                <a:gd name="T4" fmla="+- 0 10003 9895"/>
                                <a:gd name="T5" fmla="*/ T4 w 108"/>
                                <a:gd name="T6" fmla="+- 0 554 26"/>
                                <a:gd name="T7" fmla="*/ 554 h 528"/>
                                <a:gd name="T8" fmla="+- 0 10003 9895"/>
                                <a:gd name="T9" fmla="*/ T8 w 108"/>
                                <a:gd name="T10" fmla="+- 0 26 26"/>
                                <a:gd name="T11" fmla="*/ 26 h 528"/>
                                <a:gd name="T12" fmla="+- 0 9895 9895"/>
                                <a:gd name="T13" fmla="*/ T12 w 108"/>
                                <a:gd name="T14" fmla="+- 0 26 26"/>
                                <a:gd name="T15" fmla="*/ 26 h 528"/>
                                <a:gd name="T16" fmla="+- 0 9895 9895"/>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1039"/>
                        <wpg:cNvGrpSpPr>
                          <a:grpSpLocks/>
                        </wpg:cNvGrpSpPr>
                        <wpg:grpSpPr bwMode="auto">
                          <a:xfrm>
                            <a:off x="9007" y="26"/>
                            <a:ext cx="888" cy="528"/>
                            <a:chOff x="9007" y="26"/>
                            <a:chExt cx="888" cy="528"/>
                          </a:xfrm>
                        </wpg:grpSpPr>
                        <wps:wsp>
                          <wps:cNvPr id="1040" name="Freeform 1040"/>
                          <wps:cNvSpPr>
                            <a:spLocks/>
                          </wps:cNvSpPr>
                          <wps:spPr bwMode="auto">
                            <a:xfrm>
                              <a:off x="9007" y="26"/>
                              <a:ext cx="888" cy="528"/>
                            </a:xfrm>
                            <a:custGeom>
                              <a:avLst/>
                              <a:gdLst>
                                <a:gd name="T0" fmla="+- 0 9007 9007"/>
                                <a:gd name="T1" fmla="*/ T0 w 888"/>
                                <a:gd name="T2" fmla="+- 0 554 26"/>
                                <a:gd name="T3" fmla="*/ 554 h 528"/>
                                <a:gd name="T4" fmla="+- 0 9895 9007"/>
                                <a:gd name="T5" fmla="*/ T4 w 888"/>
                                <a:gd name="T6" fmla="+- 0 554 26"/>
                                <a:gd name="T7" fmla="*/ 554 h 528"/>
                                <a:gd name="T8" fmla="+- 0 9895 9007"/>
                                <a:gd name="T9" fmla="*/ T8 w 888"/>
                                <a:gd name="T10" fmla="+- 0 26 26"/>
                                <a:gd name="T11" fmla="*/ 26 h 528"/>
                                <a:gd name="T12" fmla="+- 0 9007 9007"/>
                                <a:gd name="T13" fmla="*/ T12 w 888"/>
                                <a:gd name="T14" fmla="+- 0 26 26"/>
                                <a:gd name="T15" fmla="*/ 26 h 528"/>
                                <a:gd name="T16" fmla="+- 0 9007 9007"/>
                                <a:gd name="T17" fmla="*/ T16 w 888"/>
                                <a:gd name="T18" fmla="+- 0 554 26"/>
                                <a:gd name="T19" fmla="*/ 554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1037"/>
                        <wpg:cNvGrpSpPr>
                          <a:grpSpLocks/>
                        </wpg:cNvGrpSpPr>
                        <wpg:grpSpPr bwMode="auto">
                          <a:xfrm>
                            <a:off x="10003" y="26"/>
                            <a:ext cx="108" cy="528"/>
                            <a:chOff x="10003" y="26"/>
                            <a:chExt cx="108" cy="528"/>
                          </a:xfrm>
                        </wpg:grpSpPr>
                        <wps:wsp>
                          <wps:cNvPr id="1042" name="Freeform 1038"/>
                          <wps:cNvSpPr>
                            <a:spLocks/>
                          </wps:cNvSpPr>
                          <wps:spPr bwMode="auto">
                            <a:xfrm>
                              <a:off x="10003" y="26"/>
                              <a:ext cx="108" cy="528"/>
                            </a:xfrm>
                            <a:custGeom>
                              <a:avLst/>
                              <a:gdLst>
                                <a:gd name="T0" fmla="+- 0 10003 10003"/>
                                <a:gd name="T1" fmla="*/ T0 w 108"/>
                                <a:gd name="T2" fmla="+- 0 554 26"/>
                                <a:gd name="T3" fmla="*/ 554 h 528"/>
                                <a:gd name="T4" fmla="+- 0 10111 10003"/>
                                <a:gd name="T5" fmla="*/ T4 w 108"/>
                                <a:gd name="T6" fmla="+- 0 554 26"/>
                                <a:gd name="T7" fmla="*/ 554 h 528"/>
                                <a:gd name="T8" fmla="+- 0 10111 10003"/>
                                <a:gd name="T9" fmla="*/ T8 w 108"/>
                                <a:gd name="T10" fmla="+- 0 26 26"/>
                                <a:gd name="T11" fmla="*/ 26 h 528"/>
                                <a:gd name="T12" fmla="+- 0 10003 10003"/>
                                <a:gd name="T13" fmla="*/ T12 w 108"/>
                                <a:gd name="T14" fmla="+- 0 26 26"/>
                                <a:gd name="T15" fmla="*/ 26 h 528"/>
                                <a:gd name="T16" fmla="+- 0 10003 1000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035"/>
                        <wpg:cNvGrpSpPr>
                          <a:grpSpLocks/>
                        </wpg:cNvGrpSpPr>
                        <wpg:grpSpPr bwMode="auto">
                          <a:xfrm>
                            <a:off x="11095" y="26"/>
                            <a:ext cx="106" cy="528"/>
                            <a:chOff x="11095" y="26"/>
                            <a:chExt cx="106" cy="528"/>
                          </a:xfrm>
                        </wpg:grpSpPr>
                        <wps:wsp>
                          <wps:cNvPr id="1044" name="Freeform 1036"/>
                          <wps:cNvSpPr>
                            <a:spLocks/>
                          </wps:cNvSpPr>
                          <wps:spPr bwMode="auto">
                            <a:xfrm>
                              <a:off x="11095" y="26"/>
                              <a:ext cx="106" cy="528"/>
                            </a:xfrm>
                            <a:custGeom>
                              <a:avLst/>
                              <a:gdLst>
                                <a:gd name="T0" fmla="+- 0 11095 11095"/>
                                <a:gd name="T1" fmla="*/ T0 w 106"/>
                                <a:gd name="T2" fmla="+- 0 554 26"/>
                                <a:gd name="T3" fmla="*/ 554 h 528"/>
                                <a:gd name="T4" fmla="+- 0 11200 11095"/>
                                <a:gd name="T5" fmla="*/ T4 w 106"/>
                                <a:gd name="T6" fmla="+- 0 554 26"/>
                                <a:gd name="T7" fmla="*/ 554 h 528"/>
                                <a:gd name="T8" fmla="+- 0 11200 11095"/>
                                <a:gd name="T9" fmla="*/ T8 w 106"/>
                                <a:gd name="T10" fmla="+- 0 26 26"/>
                                <a:gd name="T11" fmla="*/ 26 h 528"/>
                                <a:gd name="T12" fmla="+- 0 11095 11095"/>
                                <a:gd name="T13" fmla="*/ T12 w 106"/>
                                <a:gd name="T14" fmla="+- 0 26 26"/>
                                <a:gd name="T15" fmla="*/ 26 h 528"/>
                                <a:gd name="T16" fmla="+- 0 11095 11095"/>
                                <a:gd name="T17" fmla="*/ T16 w 106"/>
                                <a:gd name="T18" fmla="+- 0 554 26"/>
                                <a:gd name="T19" fmla="*/ 554 h 528"/>
                              </a:gdLst>
                              <a:ahLst/>
                              <a:cxnLst>
                                <a:cxn ang="0">
                                  <a:pos x="T1" y="T3"/>
                                </a:cxn>
                                <a:cxn ang="0">
                                  <a:pos x="T5" y="T7"/>
                                </a:cxn>
                                <a:cxn ang="0">
                                  <a:pos x="T9" y="T11"/>
                                </a:cxn>
                                <a:cxn ang="0">
                                  <a:pos x="T13" y="T15"/>
                                </a:cxn>
                                <a:cxn ang="0">
                                  <a:pos x="T17" y="T19"/>
                                </a:cxn>
                              </a:cxnLst>
                              <a:rect l="0" t="0" r="r" b="b"/>
                              <a:pathLst>
                                <a:path w="106" h="528">
                                  <a:moveTo>
                                    <a:pt x="0" y="528"/>
                                  </a:moveTo>
                                  <a:lnTo>
                                    <a:pt x="105" y="528"/>
                                  </a:lnTo>
                                  <a:lnTo>
                                    <a:pt x="105"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5" name="Group 1033"/>
                        <wpg:cNvGrpSpPr>
                          <a:grpSpLocks/>
                        </wpg:cNvGrpSpPr>
                        <wpg:grpSpPr bwMode="auto">
                          <a:xfrm>
                            <a:off x="10111" y="26"/>
                            <a:ext cx="984" cy="528"/>
                            <a:chOff x="10111" y="26"/>
                            <a:chExt cx="984" cy="528"/>
                          </a:xfrm>
                        </wpg:grpSpPr>
                        <wps:wsp>
                          <wps:cNvPr id="1046" name="Freeform 1034"/>
                          <wps:cNvSpPr>
                            <a:spLocks/>
                          </wps:cNvSpPr>
                          <wps:spPr bwMode="auto">
                            <a:xfrm>
                              <a:off x="10111" y="26"/>
                              <a:ext cx="984" cy="528"/>
                            </a:xfrm>
                            <a:custGeom>
                              <a:avLst/>
                              <a:gdLst>
                                <a:gd name="T0" fmla="+- 0 10111 10111"/>
                                <a:gd name="T1" fmla="*/ T0 w 984"/>
                                <a:gd name="T2" fmla="+- 0 554 26"/>
                                <a:gd name="T3" fmla="*/ 554 h 528"/>
                                <a:gd name="T4" fmla="+- 0 11095 10111"/>
                                <a:gd name="T5" fmla="*/ T4 w 984"/>
                                <a:gd name="T6" fmla="+- 0 554 26"/>
                                <a:gd name="T7" fmla="*/ 554 h 528"/>
                                <a:gd name="T8" fmla="+- 0 11095 10111"/>
                                <a:gd name="T9" fmla="*/ T8 w 984"/>
                                <a:gd name="T10" fmla="+- 0 26 26"/>
                                <a:gd name="T11" fmla="*/ 26 h 528"/>
                                <a:gd name="T12" fmla="+- 0 10111 10111"/>
                                <a:gd name="T13" fmla="*/ T12 w 984"/>
                                <a:gd name="T14" fmla="+- 0 26 26"/>
                                <a:gd name="T15" fmla="*/ 26 h 528"/>
                                <a:gd name="T16" fmla="+- 0 10111 10111"/>
                                <a:gd name="T17" fmla="*/ T16 w 984"/>
                                <a:gd name="T18" fmla="+- 0 554 26"/>
                                <a:gd name="T19" fmla="*/ 554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031"/>
                        <wpg:cNvGrpSpPr>
                          <a:grpSpLocks/>
                        </wpg:cNvGrpSpPr>
                        <wpg:grpSpPr bwMode="auto">
                          <a:xfrm>
                            <a:off x="5" y="24"/>
                            <a:ext cx="5" cy="2"/>
                            <a:chOff x="5" y="24"/>
                            <a:chExt cx="5" cy="2"/>
                          </a:xfrm>
                        </wpg:grpSpPr>
                        <wps:wsp>
                          <wps:cNvPr id="1048" name="Freeform 1032"/>
                          <wps:cNvSpPr>
                            <a:spLocks/>
                          </wps:cNvSpPr>
                          <wps:spPr bwMode="auto">
                            <a:xfrm>
                              <a:off x="5" y="24"/>
                              <a:ext cx="5" cy="2"/>
                            </a:xfrm>
                            <a:custGeom>
                              <a:avLst/>
                              <a:gdLst>
                                <a:gd name="T0" fmla="+- 0 5 5"/>
                                <a:gd name="T1" fmla="*/ T0 w 5"/>
                                <a:gd name="T2" fmla="+- 0 10 5"/>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029"/>
                        <wpg:cNvGrpSpPr>
                          <a:grpSpLocks/>
                        </wpg:cNvGrpSpPr>
                        <wpg:grpSpPr bwMode="auto">
                          <a:xfrm>
                            <a:off x="10" y="24"/>
                            <a:ext cx="533" cy="2"/>
                            <a:chOff x="10" y="24"/>
                            <a:chExt cx="533" cy="2"/>
                          </a:xfrm>
                        </wpg:grpSpPr>
                        <wps:wsp>
                          <wps:cNvPr id="1050" name="Freeform 1030"/>
                          <wps:cNvSpPr>
                            <a:spLocks/>
                          </wps:cNvSpPr>
                          <wps:spPr bwMode="auto">
                            <a:xfrm>
                              <a:off x="10" y="24"/>
                              <a:ext cx="533" cy="2"/>
                            </a:xfrm>
                            <a:custGeom>
                              <a:avLst/>
                              <a:gdLst>
                                <a:gd name="T0" fmla="+- 0 10 10"/>
                                <a:gd name="T1" fmla="*/ T0 w 533"/>
                                <a:gd name="T2" fmla="+- 0 542 10"/>
                                <a:gd name="T3" fmla="*/ T2 w 533"/>
                              </a:gdLst>
                              <a:ahLst/>
                              <a:cxnLst>
                                <a:cxn ang="0">
                                  <a:pos x="T1" y="0"/>
                                </a:cxn>
                                <a:cxn ang="0">
                                  <a:pos x="T3" y="0"/>
                                </a:cxn>
                              </a:cxnLst>
                              <a:rect l="0" t="0" r="r" b="b"/>
                              <a:pathLst>
                                <a:path w="533">
                                  <a:moveTo>
                                    <a:pt x="0" y="0"/>
                                  </a:moveTo>
                                  <a:lnTo>
                                    <a:pt x="5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027"/>
                        <wpg:cNvGrpSpPr>
                          <a:grpSpLocks/>
                        </wpg:cNvGrpSpPr>
                        <wpg:grpSpPr bwMode="auto">
                          <a:xfrm>
                            <a:off x="542" y="24"/>
                            <a:ext cx="5" cy="2"/>
                            <a:chOff x="542" y="24"/>
                            <a:chExt cx="5" cy="2"/>
                          </a:xfrm>
                        </wpg:grpSpPr>
                        <wps:wsp>
                          <wps:cNvPr id="1052" name="Freeform 1028"/>
                          <wps:cNvSpPr>
                            <a:spLocks/>
                          </wps:cNvSpPr>
                          <wps:spPr bwMode="auto">
                            <a:xfrm>
                              <a:off x="542" y="24"/>
                              <a:ext cx="5" cy="2"/>
                            </a:xfrm>
                            <a:custGeom>
                              <a:avLst/>
                              <a:gdLst>
                                <a:gd name="T0" fmla="+- 0 542 542"/>
                                <a:gd name="T1" fmla="*/ T0 w 5"/>
                                <a:gd name="T2" fmla="+- 0 547 542"/>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025"/>
                        <wpg:cNvGrpSpPr>
                          <a:grpSpLocks/>
                        </wpg:cNvGrpSpPr>
                        <wpg:grpSpPr bwMode="auto">
                          <a:xfrm>
                            <a:off x="547" y="24"/>
                            <a:ext cx="5831" cy="2"/>
                            <a:chOff x="547" y="24"/>
                            <a:chExt cx="5831" cy="2"/>
                          </a:xfrm>
                        </wpg:grpSpPr>
                        <wps:wsp>
                          <wps:cNvPr id="1054" name="Freeform 1026"/>
                          <wps:cNvSpPr>
                            <a:spLocks/>
                          </wps:cNvSpPr>
                          <wps:spPr bwMode="auto">
                            <a:xfrm>
                              <a:off x="547" y="24"/>
                              <a:ext cx="5831" cy="2"/>
                            </a:xfrm>
                            <a:custGeom>
                              <a:avLst/>
                              <a:gdLst>
                                <a:gd name="T0" fmla="+- 0 547 547"/>
                                <a:gd name="T1" fmla="*/ T0 w 5831"/>
                                <a:gd name="T2" fmla="+- 0 6378 547"/>
                                <a:gd name="T3" fmla="*/ T2 w 5831"/>
                              </a:gdLst>
                              <a:ahLst/>
                              <a:cxnLst>
                                <a:cxn ang="0">
                                  <a:pos x="T1" y="0"/>
                                </a:cxn>
                                <a:cxn ang="0">
                                  <a:pos x="T3" y="0"/>
                                </a:cxn>
                              </a:cxnLst>
                              <a:rect l="0" t="0" r="r" b="b"/>
                              <a:pathLst>
                                <a:path w="5831">
                                  <a:moveTo>
                                    <a:pt x="0" y="0"/>
                                  </a:moveTo>
                                  <a:lnTo>
                                    <a:pt x="58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23"/>
                        <wpg:cNvGrpSpPr>
                          <a:grpSpLocks/>
                        </wpg:cNvGrpSpPr>
                        <wpg:grpSpPr bwMode="auto">
                          <a:xfrm>
                            <a:off x="6378" y="24"/>
                            <a:ext cx="5" cy="2"/>
                            <a:chOff x="6378" y="24"/>
                            <a:chExt cx="5" cy="2"/>
                          </a:xfrm>
                        </wpg:grpSpPr>
                        <wps:wsp>
                          <wps:cNvPr id="1056" name="Freeform 1024"/>
                          <wps:cNvSpPr>
                            <a:spLocks/>
                          </wps:cNvSpPr>
                          <wps:spPr bwMode="auto">
                            <a:xfrm>
                              <a:off x="6378" y="24"/>
                              <a:ext cx="5" cy="2"/>
                            </a:xfrm>
                            <a:custGeom>
                              <a:avLst/>
                              <a:gdLst>
                                <a:gd name="T0" fmla="+- 0 6378 6378"/>
                                <a:gd name="T1" fmla="*/ T0 w 5"/>
                                <a:gd name="T2" fmla="+- 0 6383 637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021"/>
                        <wpg:cNvGrpSpPr>
                          <a:grpSpLocks/>
                        </wpg:cNvGrpSpPr>
                        <wpg:grpSpPr bwMode="auto">
                          <a:xfrm>
                            <a:off x="6383" y="24"/>
                            <a:ext cx="264" cy="2"/>
                            <a:chOff x="6383" y="24"/>
                            <a:chExt cx="264" cy="2"/>
                          </a:xfrm>
                        </wpg:grpSpPr>
                        <wps:wsp>
                          <wps:cNvPr id="1058" name="Freeform 1022"/>
                          <wps:cNvSpPr>
                            <a:spLocks/>
                          </wps:cNvSpPr>
                          <wps:spPr bwMode="auto">
                            <a:xfrm>
                              <a:off x="6383" y="24"/>
                              <a:ext cx="264" cy="2"/>
                            </a:xfrm>
                            <a:custGeom>
                              <a:avLst/>
                              <a:gdLst>
                                <a:gd name="T0" fmla="+- 0 6383 6383"/>
                                <a:gd name="T1" fmla="*/ T0 w 264"/>
                                <a:gd name="T2" fmla="+- 0 6647 6383"/>
                                <a:gd name="T3" fmla="*/ T2 w 264"/>
                              </a:gdLst>
                              <a:ahLst/>
                              <a:cxnLst>
                                <a:cxn ang="0">
                                  <a:pos x="T1" y="0"/>
                                </a:cxn>
                                <a:cxn ang="0">
                                  <a:pos x="T3" y="0"/>
                                </a:cxn>
                              </a:cxnLst>
                              <a:rect l="0" t="0" r="r" b="b"/>
                              <a:pathLst>
                                <a:path w="264">
                                  <a:moveTo>
                                    <a:pt x="0" y="0"/>
                                  </a:moveTo>
                                  <a:lnTo>
                                    <a:pt x="26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019"/>
                        <wpg:cNvGrpSpPr>
                          <a:grpSpLocks/>
                        </wpg:cNvGrpSpPr>
                        <wpg:grpSpPr bwMode="auto">
                          <a:xfrm>
                            <a:off x="6647" y="24"/>
                            <a:ext cx="5" cy="2"/>
                            <a:chOff x="6647" y="24"/>
                            <a:chExt cx="5" cy="2"/>
                          </a:xfrm>
                        </wpg:grpSpPr>
                        <wps:wsp>
                          <wps:cNvPr id="1060" name="Freeform 1020"/>
                          <wps:cNvSpPr>
                            <a:spLocks/>
                          </wps:cNvSpPr>
                          <wps:spPr bwMode="auto">
                            <a:xfrm>
                              <a:off x="6647" y="24"/>
                              <a:ext cx="5" cy="2"/>
                            </a:xfrm>
                            <a:custGeom>
                              <a:avLst/>
                              <a:gdLst>
                                <a:gd name="T0" fmla="+- 0 6647 6647"/>
                                <a:gd name="T1" fmla="*/ T0 w 5"/>
                                <a:gd name="T2" fmla="+- 0 6652 6647"/>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017"/>
                        <wpg:cNvGrpSpPr>
                          <a:grpSpLocks/>
                        </wpg:cNvGrpSpPr>
                        <wpg:grpSpPr bwMode="auto">
                          <a:xfrm>
                            <a:off x="6652" y="24"/>
                            <a:ext cx="1167" cy="2"/>
                            <a:chOff x="6652" y="24"/>
                            <a:chExt cx="1167" cy="2"/>
                          </a:xfrm>
                        </wpg:grpSpPr>
                        <wps:wsp>
                          <wps:cNvPr id="1062" name="Freeform 1018"/>
                          <wps:cNvSpPr>
                            <a:spLocks/>
                          </wps:cNvSpPr>
                          <wps:spPr bwMode="auto">
                            <a:xfrm>
                              <a:off x="6652" y="24"/>
                              <a:ext cx="1167" cy="2"/>
                            </a:xfrm>
                            <a:custGeom>
                              <a:avLst/>
                              <a:gdLst>
                                <a:gd name="T0" fmla="+- 0 6652 6652"/>
                                <a:gd name="T1" fmla="*/ T0 w 1167"/>
                                <a:gd name="T2" fmla="+- 0 7818 6652"/>
                                <a:gd name="T3" fmla="*/ T2 w 1167"/>
                              </a:gdLst>
                              <a:ahLst/>
                              <a:cxnLst>
                                <a:cxn ang="0">
                                  <a:pos x="T1" y="0"/>
                                </a:cxn>
                                <a:cxn ang="0">
                                  <a:pos x="T3" y="0"/>
                                </a:cxn>
                              </a:cxnLst>
                              <a:rect l="0" t="0" r="r" b="b"/>
                              <a:pathLst>
                                <a:path w="1167">
                                  <a:moveTo>
                                    <a:pt x="0" y="0"/>
                                  </a:moveTo>
                                  <a:lnTo>
                                    <a:pt x="11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015"/>
                        <wpg:cNvGrpSpPr>
                          <a:grpSpLocks/>
                        </wpg:cNvGrpSpPr>
                        <wpg:grpSpPr bwMode="auto">
                          <a:xfrm>
                            <a:off x="7818" y="24"/>
                            <a:ext cx="5" cy="2"/>
                            <a:chOff x="7818" y="24"/>
                            <a:chExt cx="5" cy="2"/>
                          </a:xfrm>
                        </wpg:grpSpPr>
                        <wps:wsp>
                          <wps:cNvPr id="1064" name="Freeform 1016"/>
                          <wps:cNvSpPr>
                            <a:spLocks/>
                          </wps:cNvSpPr>
                          <wps:spPr bwMode="auto">
                            <a:xfrm>
                              <a:off x="7818" y="24"/>
                              <a:ext cx="5" cy="2"/>
                            </a:xfrm>
                            <a:custGeom>
                              <a:avLst/>
                              <a:gdLst>
                                <a:gd name="T0" fmla="+- 0 7818 7818"/>
                                <a:gd name="T1" fmla="*/ T0 w 5"/>
                                <a:gd name="T2" fmla="+- 0 7823 781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013"/>
                        <wpg:cNvGrpSpPr>
                          <a:grpSpLocks/>
                        </wpg:cNvGrpSpPr>
                        <wpg:grpSpPr bwMode="auto">
                          <a:xfrm>
                            <a:off x="7823" y="24"/>
                            <a:ext cx="1076" cy="2"/>
                            <a:chOff x="7823" y="24"/>
                            <a:chExt cx="1076" cy="2"/>
                          </a:xfrm>
                        </wpg:grpSpPr>
                        <wps:wsp>
                          <wps:cNvPr id="1066" name="Freeform 1014"/>
                          <wps:cNvSpPr>
                            <a:spLocks/>
                          </wps:cNvSpPr>
                          <wps:spPr bwMode="auto">
                            <a:xfrm>
                              <a:off x="7823" y="24"/>
                              <a:ext cx="1076" cy="2"/>
                            </a:xfrm>
                            <a:custGeom>
                              <a:avLst/>
                              <a:gdLst>
                                <a:gd name="T0" fmla="+- 0 7823 7823"/>
                                <a:gd name="T1" fmla="*/ T0 w 1076"/>
                                <a:gd name="T2" fmla="+- 0 8899 7823"/>
                                <a:gd name="T3" fmla="*/ T2 w 1076"/>
                              </a:gdLst>
                              <a:ahLst/>
                              <a:cxnLst>
                                <a:cxn ang="0">
                                  <a:pos x="T1" y="0"/>
                                </a:cxn>
                                <a:cxn ang="0">
                                  <a:pos x="T3" y="0"/>
                                </a:cxn>
                              </a:cxnLst>
                              <a:rect l="0" t="0" r="r" b="b"/>
                              <a:pathLst>
                                <a:path w="1076">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11"/>
                        <wpg:cNvGrpSpPr>
                          <a:grpSpLocks/>
                        </wpg:cNvGrpSpPr>
                        <wpg:grpSpPr bwMode="auto">
                          <a:xfrm>
                            <a:off x="8899" y="24"/>
                            <a:ext cx="5" cy="2"/>
                            <a:chOff x="8899" y="24"/>
                            <a:chExt cx="5" cy="2"/>
                          </a:xfrm>
                        </wpg:grpSpPr>
                        <wps:wsp>
                          <wps:cNvPr id="1068" name="Freeform 1012"/>
                          <wps:cNvSpPr>
                            <a:spLocks/>
                          </wps:cNvSpPr>
                          <wps:spPr bwMode="auto">
                            <a:xfrm>
                              <a:off x="8899" y="24"/>
                              <a:ext cx="5" cy="2"/>
                            </a:xfrm>
                            <a:custGeom>
                              <a:avLst/>
                              <a:gdLst>
                                <a:gd name="T0" fmla="+- 0 8899 8899"/>
                                <a:gd name="T1" fmla="*/ T0 w 5"/>
                                <a:gd name="T2" fmla="+- 0 8904 8899"/>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09"/>
                        <wpg:cNvGrpSpPr>
                          <a:grpSpLocks/>
                        </wpg:cNvGrpSpPr>
                        <wpg:grpSpPr bwMode="auto">
                          <a:xfrm>
                            <a:off x="8904" y="24"/>
                            <a:ext cx="1100" cy="2"/>
                            <a:chOff x="8904" y="24"/>
                            <a:chExt cx="1100" cy="2"/>
                          </a:xfrm>
                        </wpg:grpSpPr>
                        <wps:wsp>
                          <wps:cNvPr id="1070" name="Freeform 1010"/>
                          <wps:cNvSpPr>
                            <a:spLocks/>
                          </wps:cNvSpPr>
                          <wps:spPr bwMode="auto">
                            <a:xfrm>
                              <a:off x="8904" y="24"/>
                              <a:ext cx="1100" cy="2"/>
                            </a:xfrm>
                            <a:custGeom>
                              <a:avLst/>
                              <a:gdLst>
                                <a:gd name="T0" fmla="+- 0 8904 8904"/>
                                <a:gd name="T1" fmla="*/ T0 w 1100"/>
                                <a:gd name="T2" fmla="+- 0 10003 8904"/>
                                <a:gd name="T3" fmla="*/ T2 w 1100"/>
                              </a:gdLst>
                              <a:ahLst/>
                              <a:cxnLst>
                                <a:cxn ang="0">
                                  <a:pos x="T1" y="0"/>
                                </a:cxn>
                                <a:cxn ang="0">
                                  <a:pos x="T3" y="0"/>
                                </a:cxn>
                              </a:cxnLst>
                              <a:rect l="0" t="0" r="r" b="b"/>
                              <a:pathLst>
                                <a:path w="1100">
                                  <a:moveTo>
                                    <a:pt x="0" y="0"/>
                                  </a:moveTo>
                                  <a:lnTo>
                                    <a:pt x="10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007"/>
                        <wpg:cNvGrpSpPr>
                          <a:grpSpLocks/>
                        </wpg:cNvGrpSpPr>
                        <wpg:grpSpPr bwMode="auto">
                          <a:xfrm>
                            <a:off x="10003" y="24"/>
                            <a:ext cx="5" cy="2"/>
                            <a:chOff x="10003" y="24"/>
                            <a:chExt cx="5" cy="2"/>
                          </a:xfrm>
                        </wpg:grpSpPr>
                        <wps:wsp>
                          <wps:cNvPr id="1072" name="Freeform 1008"/>
                          <wps:cNvSpPr>
                            <a:spLocks/>
                          </wps:cNvSpPr>
                          <wps:spPr bwMode="auto">
                            <a:xfrm>
                              <a:off x="10003" y="24"/>
                              <a:ext cx="5" cy="2"/>
                            </a:xfrm>
                            <a:custGeom>
                              <a:avLst/>
                              <a:gdLst>
                                <a:gd name="T0" fmla="+- 0 10003 10003"/>
                                <a:gd name="T1" fmla="*/ T0 w 5"/>
                                <a:gd name="T2" fmla="+- 0 10008 10003"/>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05"/>
                        <wpg:cNvGrpSpPr>
                          <a:grpSpLocks/>
                        </wpg:cNvGrpSpPr>
                        <wpg:grpSpPr bwMode="auto">
                          <a:xfrm>
                            <a:off x="10008" y="24"/>
                            <a:ext cx="1193" cy="2"/>
                            <a:chOff x="10008" y="24"/>
                            <a:chExt cx="1193" cy="2"/>
                          </a:xfrm>
                        </wpg:grpSpPr>
                        <wps:wsp>
                          <wps:cNvPr id="1074" name="Freeform 1006"/>
                          <wps:cNvSpPr>
                            <a:spLocks/>
                          </wps:cNvSpPr>
                          <wps:spPr bwMode="auto">
                            <a:xfrm>
                              <a:off x="10008" y="24"/>
                              <a:ext cx="1193" cy="2"/>
                            </a:xfrm>
                            <a:custGeom>
                              <a:avLst/>
                              <a:gdLst>
                                <a:gd name="T0" fmla="+- 0 10008 10008"/>
                                <a:gd name="T1" fmla="*/ T0 w 1193"/>
                                <a:gd name="T2" fmla="+- 0 11200 10008"/>
                                <a:gd name="T3" fmla="*/ T2 w 1193"/>
                              </a:gdLst>
                              <a:ahLst/>
                              <a:cxnLst>
                                <a:cxn ang="0">
                                  <a:pos x="T1" y="0"/>
                                </a:cxn>
                                <a:cxn ang="0">
                                  <a:pos x="T3" y="0"/>
                                </a:cxn>
                              </a:cxnLst>
                              <a:rect l="0" t="0" r="r" b="b"/>
                              <a:pathLst>
                                <a:path w="1193">
                                  <a:moveTo>
                                    <a:pt x="0" y="0"/>
                                  </a:moveTo>
                                  <a:lnTo>
                                    <a:pt x="119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03"/>
                        <wpg:cNvGrpSpPr>
                          <a:grpSpLocks/>
                        </wpg:cNvGrpSpPr>
                        <wpg:grpSpPr bwMode="auto">
                          <a:xfrm>
                            <a:off x="2" y="22"/>
                            <a:ext cx="2" cy="538"/>
                            <a:chOff x="2" y="22"/>
                            <a:chExt cx="2" cy="538"/>
                          </a:xfrm>
                        </wpg:grpSpPr>
                        <wps:wsp>
                          <wps:cNvPr id="1076" name="Freeform 1004"/>
                          <wps:cNvSpPr>
                            <a:spLocks/>
                          </wps:cNvSpPr>
                          <wps:spPr bwMode="auto">
                            <a:xfrm>
                              <a:off x="2" y="22"/>
                              <a:ext cx="2" cy="538"/>
                            </a:xfrm>
                            <a:custGeom>
                              <a:avLst/>
                              <a:gdLst>
                                <a:gd name="T0" fmla="+- 0 22 22"/>
                                <a:gd name="T1" fmla="*/ 22 h 538"/>
                                <a:gd name="T2" fmla="+- 0 559 22"/>
                                <a:gd name="T3" fmla="*/ 559 h 538"/>
                              </a:gdLst>
                              <a:ahLst/>
                              <a:cxnLst>
                                <a:cxn ang="0">
                                  <a:pos x="0" y="T1"/>
                                </a:cxn>
                                <a:cxn ang="0">
                                  <a:pos x="0" y="T3"/>
                                </a:cxn>
                              </a:cxnLst>
                              <a:rect l="0" t="0" r="r" b="b"/>
                              <a:pathLst>
                                <a:path h="538">
                                  <a:moveTo>
                                    <a:pt x="0" y="0"/>
                                  </a:moveTo>
                                  <a:lnTo>
                                    <a:pt x="0" y="53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01"/>
                        <wpg:cNvGrpSpPr>
                          <a:grpSpLocks/>
                        </wpg:cNvGrpSpPr>
                        <wpg:grpSpPr bwMode="auto">
                          <a:xfrm>
                            <a:off x="11203" y="22"/>
                            <a:ext cx="2" cy="538"/>
                            <a:chOff x="11203" y="22"/>
                            <a:chExt cx="2" cy="538"/>
                          </a:xfrm>
                        </wpg:grpSpPr>
                        <wps:wsp>
                          <wps:cNvPr id="1078" name="Freeform 1002"/>
                          <wps:cNvSpPr>
                            <a:spLocks/>
                          </wps:cNvSpPr>
                          <wps:spPr bwMode="auto">
                            <a:xfrm>
                              <a:off x="11203" y="22"/>
                              <a:ext cx="2" cy="538"/>
                            </a:xfrm>
                            <a:custGeom>
                              <a:avLst/>
                              <a:gdLst>
                                <a:gd name="T0" fmla="+- 0 22 22"/>
                                <a:gd name="T1" fmla="*/ 22 h 538"/>
                                <a:gd name="T2" fmla="+- 0 559 22"/>
                                <a:gd name="T3" fmla="*/ 559 h 538"/>
                              </a:gdLst>
                              <a:ahLst/>
                              <a:cxnLst>
                                <a:cxn ang="0">
                                  <a:pos x="0" y="T1"/>
                                </a:cxn>
                                <a:cxn ang="0">
                                  <a:pos x="0" y="T3"/>
                                </a:cxn>
                              </a:cxnLst>
                              <a:rect l="0" t="0" r="r" b="b"/>
                              <a:pathLst>
                                <a:path h="538">
                                  <a:moveTo>
                                    <a:pt x="0" y="0"/>
                                  </a:moveTo>
                                  <a:lnTo>
                                    <a:pt x="0" y="53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999"/>
                        <wpg:cNvGrpSpPr>
                          <a:grpSpLocks/>
                        </wpg:cNvGrpSpPr>
                        <wpg:grpSpPr bwMode="auto">
                          <a:xfrm>
                            <a:off x="5" y="557"/>
                            <a:ext cx="5" cy="2"/>
                            <a:chOff x="5" y="557"/>
                            <a:chExt cx="5" cy="2"/>
                          </a:xfrm>
                        </wpg:grpSpPr>
                        <wps:wsp>
                          <wps:cNvPr id="1080" name="Freeform 1000"/>
                          <wps:cNvSpPr>
                            <a:spLocks/>
                          </wps:cNvSpPr>
                          <wps:spPr bwMode="auto">
                            <a:xfrm>
                              <a:off x="5" y="557"/>
                              <a:ext cx="5" cy="2"/>
                            </a:xfrm>
                            <a:custGeom>
                              <a:avLst/>
                              <a:gdLst>
                                <a:gd name="T0" fmla="+- 0 5 5"/>
                                <a:gd name="T1" fmla="*/ T0 w 5"/>
                                <a:gd name="T2" fmla="+- 0 10 5"/>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997"/>
                        <wpg:cNvGrpSpPr>
                          <a:grpSpLocks/>
                        </wpg:cNvGrpSpPr>
                        <wpg:grpSpPr bwMode="auto">
                          <a:xfrm>
                            <a:off x="10" y="557"/>
                            <a:ext cx="533" cy="2"/>
                            <a:chOff x="10" y="557"/>
                            <a:chExt cx="533" cy="2"/>
                          </a:xfrm>
                        </wpg:grpSpPr>
                        <wps:wsp>
                          <wps:cNvPr id="1082" name="Freeform 998"/>
                          <wps:cNvSpPr>
                            <a:spLocks/>
                          </wps:cNvSpPr>
                          <wps:spPr bwMode="auto">
                            <a:xfrm>
                              <a:off x="10" y="557"/>
                              <a:ext cx="533" cy="2"/>
                            </a:xfrm>
                            <a:custGeom>
                              <a:avLst/>
                              <a:gdLst>
                                <a:gd name="T0" fmla="+- 0 10 10"/>
                                <a:gd name="T1" fmla="*/ T0 w 533"/>
                                <a:gd name="T2" fmla="+- 0 542 10"/>
                                <a:gd name="T3" fmla="*/ T2 w 533"/>
                              </a:gdLst>
                              <a:ahLst/>
                              <a:cxnLst>
                                <a:cxn ang="0">
                                  <a:pos x="T1" y="0"/>
                                </a:cxn>
                                <a:cxn ang="0">
                                  <a:pos x="T3" y="0"/>
                                </a:cxn>
                              </a:cxnLst>
                              <a:rect l="0" t="0" r="r" b="b"/>
                              <a:pathLst>
                                <a:path w="533">
                                  <a:moveTo>
                                    <a:pt x="0" y="0"/>
                                  </a:moveTo>
                                  <a:lnTo>
                                    <a:pt x="5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995"/>
                        <wpg:cNvGrpSpPr>
                          <a:grpSpLocks/>
                        </wpg:cNvGrpSpPr>
                        <wpg:grpSpPr bwMode="auto">
                          <a:xfrm>
                            <a:off x="542" y="557"/>
                            <a:ext cx="5" cy="2"/>
                            <a:chOff x="542" y="557"/>
                            <a:chExt cx="5" cy="2"/>
                          </a:xfrm>
                        </wpg:grpSpPr>
                        <wps:wsp>
                          <wps:cNvPr id="1084" name="Freeform 996"/>
                          <wps:cNvSpPr>
                            <a:spLocks/>
                          </wps:cNvSpPr>
                          <wps:spPr bwMode="auto">
                            <a:xfrm>
                              <a:off x="542" y="557"/>
                              <a:ext cx="5" cy="2"/>
                            </a:xfrm>
                            <a:custGeom>
                              <a:avLst/>
                              <a:gdLst>
                                <a:gd name="T0" fmla="+- 0 542 542"/>
                                <a:gd name="T1" fmla="*/ T0 w 5"/>
                                <a:gd name="T2" fmla="+- 0 547 542"/>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993"/>
                        <wpg:cNvGrpSpPr>
                          <a:grpSpLocks/>
                        </wpg:cNvGrpSpPr>
                        <wpg:grpSpPr bwMode="auto">
                          <a:xfrm>
                            <a:off x="547" y="557"/>
                            <a:ext cx="5831" cy="2"/>
                            <a:chOff x="547" y="557"/>
                            <a:chExt cx="5831" cy="2"/>
                          </a:xfrm>
                        </wpg:grpSpPr>
                        <wps:wsp>
                          <wps:cNvPr id="1086" name="Freeform 994"/>
                          <wps:cNvSpPr>
                            <a:spLocks/>
                          </wps:cNvSpPr>
                          <wps:spPr bwMode="auto">
                            <a:xfrm>
                              <a:off x="547" y="557"/>
                              <a:ext cx="5831" cy="2"/>
                            </a:xfrm>
                            <a:custGeom>
                              <a:avLst/>
                              <a:gdLst>
                                <a:gd name="T0" fmla="+- 0 547 547"/>
                                <a:gd name="T1" fmla="*/ T0 w 5831"/>
                                <a:gd name="T2" fmla="+- 0 6378 547"/>
                                <a:gd name="T3" fmla="*/ T2 w 5831"/>
                              </a:gdLst>
                              <a:ahLst/>
                              <a:cxnLst>
                                <a:cxn ang="0">
                                  <a:pos x="T1" y="0"/>
                                </a:cxn>
                                <a:cxn ang="0">
                                  <a:pos x="T3" y="0"/>
                                </a:cxn>
                              </a:cxnLst>
                              <a:rect l="0" t="0" r="r" b="b"/>
                              <a:pathLst>
                                <a:path w="5831">
                                  <a:moveTo>
                                    <a:pt x="0" y="0"/>
                                  </a:moveTo>
                                  <a:lnTo>
                                    <a:pt x="58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991"/>
                        <wpg:cNvGrpSpPr>
                          <a:grpSpLocks/>
                        </wpg:cNvGrpSpPr>
                        <wpg:grpSpPr bwMode="auto">
                          <a:xfrm>
                            <a:off x="6378" y="557"/>
                            <a:ext cx="5" cy="2"/>
                            <a:chOff x="6378" y="557"/>
                            <a:chExt cx="5" cy="2"/>
                          </a:xfrm>
                        </wpg:grpSpPr>
                        <wps:wsp>
                          <wps:cNvPr id="1088" name="Freeform 992"/>
                          <wps:cNvSpPr>
                            <a:spLocks/>
                          </wps:cNvSpPr>
                          <wps:spPr bwMode="auto">
                            <a:xfrm>
                              <a:off x="6378" y="557"/>
                              <a:ext cx="5" cy="2"/>
                            </a:xfrm>
                            <a:custGeom>
                              <a:avLst/>
                              <a:gdLst>
                                <a:gd name="T0" fmla="+- 0 6378 6378"/>
                                <a:gd name="T1" fmla="*/ T0 w 5"/>
                                <a:gd name="T2" fmla="+- 0 6383 637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989"/>
                        <wpg:cNvGrpSpPr>
                          <a:grpSpLocks/>
                        </wpg:cNvGrpSpPr>
                        <wpg:grpSpPr bwMode="auto">
                          <a:xfrm>
                            <a:off x="6383" y="557"/>
                            <a:ext cx="264" cy="2"/>
                            <a:chOff x="6383" y="557"/>
                            <a:chExt cx="264" cy="2"/>
                          </a:xfrm>
                        </wpg:grpSpPr>
                        <wps:wsp>
                          <wps:cNvPr id="1090" name="Freeform 990"/>
                          <wps:cNvSpPr>
                            <a:spLocks/>
                          </wps:cNvSpPr>
                          <wps:spPr bwMode="auto">
                            <a:xfrm>
                              <a:off x="6383" y="557"/>
                              <a:ext cx="264" cy="2"/>
                            </a:xfrm>
                            <a:custGeom>
                              <a:avLst/>
                              <a:gdLst>
                                <a:gd name="T0" fmla="+- 0 6383 6383"/>
                                <a:gd name="T1" fmla="*/ T0 w 264"/>
                                <a:gd name="T2" fmla="+- 0 6647 6383"/>
                                <a:gd name="T3" fmla="*/ T2 w 264"/>
                              </a:gdLst>
                              <a:ahLst/>
                              <a:cxnLst>
                                <a:cxn ang="0">
                                  <a:pos x="T1" y="0"/>
                                </a:cxn>
                                <a:cxn ang="0">
                                  <a:pos x="T3" y="0"/>
                                </a:cxn>
                              </a:cxnLst>
                              <a:rect l="0" t="0" r="r" b="b"/>
                              <a:pathLst>
                                <a:path w="264">
                                  <a:moveTo>
                                    <a:pt x="0" y="0"/>
                                  </a:moveTo>
                                  <a:lnTo>
                                    <a:pt x="26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987"/>
                        <wpg:cNvGrpSpPr>
                          <a:grpSpLocks/>
                        </wpg:cNvGrpSpPr>
                        <wpg:grpSpPr bwMode="auto">
                          <a:xfrm>
                            <a:off x="6647" y="557"/>
                            <a:ext cx="5" cy="2"/>
                            <a:chOff x="6647" y="557"/>
                            <a:chExt cx="5" cy="2"/>
                          </a:xfrm>
                        </wpg:grpSpPr>
                        <wps:wsp>
                          <wps:cNvPr id="1092" name="Freeform 988"/>
                          <wps:cNvSpPr>
                            <a:spLocks/>
                          </wps:cNvSpPr>
                          <wps:spPr bwMode="auto">
                            <a:xfrm>
                              <a:off x="6647" y="557"/>
                              <a:ext cx="5" cy="2"/>
                            </a:xfrm>
                            <a:custGeom>
                              <a:avLst/>
                              <a:gdLst>
                                <a:gd name="T0" fmla="+- 0 6647 6647"/>
                                <a:gd name="T1" fmla="*/ T0 w 5"/>
                                <a:gd name="T2" fmla="+- 0 6652 6647"/>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985"/>
                        <wpg:cNvGrpSpPr>
                          <a:grpSpLocks/>
                        </wpg:cNvGrpSpPr>
                        <wpg:grpSpPr bwMode="auto">
                          <a:xfrm>
                            <a:off x="6652" y="557"/>
                            <a:ext cx="1167" cy="2"/>
                            <a:chOff x="6652" y="557"/>
                            <a:chExt cx="1167" cy="2"/>
                          </a:xfrm>
                        </wpg:grpSpPr>
                        <wps:wsp>
                          <wps:cNvPr id="1094" name="Freeform 986"/>
                          <wps:cNvSpPr>
                            <a:spLocks/>
                          </wps:cNvSpPr>
                          <wps:spPr bwMode="auto">
                            <a:xfrm>
                              <a:off x="6652" y="557"/>
                              <a:ext cx="1167" cy="2"/>
                            </a:xfrm>
                            <a:custGeom>
                              <a:avLst/>
                              <a:gdLst>
                                <a:gd name="T0" fmla="+- 0 6652 6652"/>
                                <a:gd name="T1" fmla="*/ T0 w 1167"/>
                                <a:gd name="T2" fmla="+- 0 7818 6652"/>
                                <a:gd name="T3" fmla="*/ T2 w 1167"/>
                              </a:gdLst>
                              <a:ahLst/>
                              <a:cxnLst>
                                <a:cxn ang="0">
                                  <a:pos x="T1" y="0"/>
                                </a:cxn>
                                <a:cxn ang="0">
                                  <a:pos x="T3" y="0"/>
                                </a:cxn>
                              </a:cxnLst>
                              <a:rect l="0" t="0" r="r" b="b"/>
                              <a:pathLst>
                                <a:path w="1167">
                                  <a:moveTo>
                                    <a:pt x="0" y="0"/>
                                  </a:moveTo>
                                  <a:lnTo>
                                    <a:pt x="11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983"/>
                        <wpg:cNvGrpSpPr>
                          <a:grpSpLocks/>
                        </wpg:cNvGrpSpPr>
                        <wpg:grpSpPr bwMode="auto">
                          <a:xfrm>
                            <a:off x="7818" y="557"/>
                            <a:ext cx="5" cy="2"/>
                            <a:chOff x="7818" y="557"/>
                            <a:chExt cx="5" cy="2"/>
                          </a:xfrm>
                        </wpg:grpSpPr>
                        <wps:wsp>
                          <wps:cNvPr id="1096" name="Freeform 984"/>
                          <wps:cNvSpPr>
                            <a:spLocks/>
                          </wps:cNvSpPr>
                          <wps:spPr bwMode="auto">
                            <a:xfrm>
                              <a:off x="7818" y="557"/>
                              <a:ext cx="5" cy="2"/>
                            </a:xfrm>
                            <a:custGeom>
                              <a:avLst/>
                              <a:gdLst>
                                <a:gd name="T0" fmla="+- 0 7818 7818"/>
                                <a:gd name="T1" fmla="*/ T0 w 5"/>
                                <a:gd name="T2" fmla="+- 0 7823 7818"/>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981"/>
                        <wpg:cNvGrpSpPr>
                          <a:grpSpLocks/>
                        </wpg:cNvGrpSpPr>
                        <wpg:grpSpPr bwMode="auto">
                          <a:xfrm>
                            <a:off x="7823" y="557"/>
                            <a:ext cx="1076" cy="2"/>
                            <a:chOff x="7823" y="557"/>
                            <a:chExt cx="1076" cy="2"/>
                          </a:xfrm>
                        </wpg:grpSpPr>
                        <wps:wsp>
                          <wps:cNvPr id="1098" name="Freeform 982"/>
                          <wps:cNvSpPr>
                            <a:spLocks/>
                          </wps:cNvSpPr>
                          <wps:spPr bwMode="auto">
                            <a:xfrm>
                              <a:off x="7823" y="557"/>
                              <a:ext cx="1076" cy="2"/>
                            </a:xfrm>
                            <a:custGeom>
                              <a:avLst/>
                              <a:gdLst>
                                <a:gd name="T0" fmla="+- 0 7823 7823"/>
                                <a:gd name="T1" fmla="*/ T0 w 1076"/>
                                <a:gd name="T2" fmla="+- 0 8899 7823"/>
                                <a:gd name="T3" fmla="*/ T2 w 1076"/>
                              </a:gdLst>
                              <a:ahLst/>
                              <a:cxnLst>
                                <a:cxn ang="0">
                                  <a:pos x="T1" y="0"/>
                                </a:cxn>
                                <a:cxn ang="0">
                                  <a:pos x="T3" y="0"/>
                                </a:cxn>
                              </a:cxnLst>
                              <a:rect l="0" t="0" r="r" b="b"/>
                              <a:pathLst>
                                <a:path w="1076">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979"/>
                        <wpg:cNvGrpSpPr>
                          <a:grpSpLocks/>
                        </wpg:cNvGrpSpPr>
                        <wpg:grpSpPr bwMode="auto">
                          <a:xfrm>
                            <a:off x="8899" y="557"/>
                            <a:ext cx="5" cy="2"/>
                            <a:chOff x="8899" y="557"/>
                            <a:chExt cx="5" cy="2"/>
                          </a:xfrm>
                        </wpg:grpSpPr>
                        <wps:wsp>
                          <wps:cNvPr id="1100" name="Freeform 980"/>
                          <wps:cNvSpPr>
                            <a:spLocks/>
                          </wps:cNvSpPr>
                          <wps:spPr bwMode="auto">
                            <a:xfrm>
                              <a:off x="8899" y="557"/>
                              <a:ext cx="5" cy="2"/>
                            </a:xfrm>
                            <a:custGeom>
                              <a:avLst/>
                              <a:gdLst>
                                <a:gd name="T0" fmla="+- 0 8899 8899"/>
                                <a:gd name="T1" fmla="*/ T0 w 5"/>
                                <a:gd name="T2" fmla="+- 0 8904 8899"/>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977"/>
                        <wpg:cNvGrpSpPr>
                          <a:grpSpLocks/>
                        </wpg:cNvGrpSpPr>
                        <wpg:grpSpPr bwMode="auto">
                          <a:xfrm>
                            <a:off x="8904" y="557"/>
                            <a:ext cx="1100" cy="2"/>
                            <a:chOff x="8904" y="557"/>
                            <a:chExt cx="1100" cy="2"/>
                          </a:xfrm>
                        </wpg:grpSpPr>
                        <wps:wsp>
                          <wps:cNvPr id="1102" name="Freeform 978"/>
                          <wps:cNvSpPr>
                            <a:spLocks/>
                          </wps:cNvSpPr>
                          <wps:spPr bwMode="auto">
                            <a:xfrm>
                              <a:off x="8904" y="557"/>
                              <a:ext cx="1100" cy="2"/>
                            </a:xfrm>
                            <a:custGeom>
                              <a:avLst/>
                              <a:gdLst>
                                <a:gd name="T0" fmla="+- 0 8904 8904"/>
                                <a:gd name="T1" fmla="*/ T0 w 1100"/>
                                <a:gd name="T2" fmla="+- 0 10003 8904"/>
                                <a:gd name="T3" fmla="*/ T2 w 1100"/>
                              </a:gdLst>
                              <a:ahLst/>
                              <a:cxnLst>
                                <a:cxn ang="0">
                                  <a:pos x="T1" y="0"/>
                                </a:cxn>
                                <a:cxn ang="0">
                                  <a:pos x="T3" y="0"/>
                                </a:cxn>
                              </a:cxnLst>
                              <a:rect l="0" t="0" r="r" b="b"/>
                              <a:pathLst>
                                <a:path w="1100">
                                  <a:moveTo>
                                    <a:pt x="0" y="0"/>
                                  </a:moveTo>
                                  <a:lnTo>
                                    <a:pt x="10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975"/>
                        <wpg:cNvGrpSpPr>
                          <a:grpSpLocks/>
                        </wpg:cNvGrpSpPr>
                        <wpg:grpSpPr bwMode="auto">
                          <a:xfrm>
                            <a:off x="10003" y="557"/>
                            <a:ext cx="5" cy="2"/>
                            <a:chOff x="10003" y="557"/>
                            <a:chExt cx="5" cy="2"/>
                          </a:xfrm>
                        </wpg:grpSpPr>
                        <wps:wsp>
                          <wps:cNvPr id="1104" name="Freeform 976"/>
                          <wps:cNvSpPr>
                            <a:spLocks/>
                          </wps:cNvSpPr>
                          <wps:spPr bwMode="auto">
                            <a:xfrm>
                              <a:off x="10003" y="557"/>
                              <a:ext cx="5" cy="2"/>
                            </a:xfrm>
                            <a:custGeom>
                              <a:avLst/>
                              <a:gdLst>
                                <a:gd name="T0" fmla="+- 0 10003 10003"/>
                                <a:gd name="T1" fmla="*/ T0 w 5"/>
                                <a:gd name="T2" fmla="+- 0 10008 10003"/>
                                <a:gd name="T3" fmla="*/ T2 w 5"/>
                              </a:gdLst>
                              <a:ahLst/>
                              <a:cxnLst>
                                <a:cxn ang="0">
                                  <a:pos x="T1" y="0"/>
                                </a:cxn>
                                <a:cxn ang="0">
                                  <a:pos x="T3" y="0"/>
                                </a:cxn>
                              </a:cxnLst>
                              <a:rect l="0" t="0" r="r" b="b"/>
                              <a:pathLst>
                                <a:path w="5">
                                  <a:moveTo>
                                    <a:pt x="0" y="0"/>
                                  </a:move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968"/>
                        <wpg:cNvGrpSpPr>
                          <a:grpSpLocks/>
                        </wpg:cNvGrpSpPr>
                        <wpg:grpSpPr bwMode="auto">
                          <a:xfrm>
                            <a:off x="10008" y="557"/>
                            <a:ext cx="1193" cy="2"/>
                            <a:chOff x="10008" y="557"/>
                            <a:chExt cx="1193" cy="2"/>
                          </a:xfrm>
                        </wpg:grpSpPr>
                        <wps:wsp>
                          <wps:cNvPr id="1106" name="Freeform 974"/>
                          <wps:cNvSpPr>
                            <a:spLocks/>
                          </wps:cNvSpPr>
                          <wps:spPr bwMode="auto">
                            <a:xfrm>
                              <a:off x="10008" y="557"/>
                              <a:ext cx="1193" cy="2"/>
                            </a:xfrm>
                            <a:custGeom>
                              <a:avLst/>
                              <a:gdLst>
                                <a:gd name="T0" fmla="+- 0 10008 10008"/>
                                <a:gd name="T1" fmla="*/ T0 w 1193"/>
                                <a:gd name="T2" fmla="+- 0 11200 10008"/>
                                <a:gd name="T3" fmla="*/ T2 w 1193"/>
                              </a:gdLst>
                              <a:ahLst/>
                              <a:cxnLst>
                                <a:cxn ang="0">
                                  <a:pos x="T1" y="0"/>
                                </a:cxn>
                                <a:cxn ang="0">
                                  <a:pos x="T3" y="0"/>
                                </a:cxn>
                              </a:cxnLst>
                              <a:rect l="0" t="0" r="r" b="b"/>
                              <a:pathLst>
                                <a:path w="1193">
                                  <a:moveTo>
                                    <a:pt x="0" y="0"/>
                                  </a:moveTo>
                                  <a:lnTo>
                                    <a:pt x="119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Text Box 973"/>
                          <wps:cNvSpPr txBox="1">
                            <a:spLocks noChangeArrowheads="1"/>
                          </wps:cNvSpPr>
                          <wps:spPr bwMode="auto">
                            <a:xfrm>
                              <a:off x="300" y="122"/>
                              <a:ext cx="514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350"/>
                                  </w:tabs>
                                  <w:spacing w:line="166" w:lineRule="exact"/>
                                  <w:ind w:left="350" w:hanging="351"/>
                                  <w:rPr>
                                    <w:rFonts w:ascii="Arial" w:eastAsia="Arial" w:hAnsi="Arial" w:cs="Arial"/>
                                    <w:sz w:val="16"/>
                                    <w:szCs w:val="16"/>
                                  </w:rPr>
                                </w:pPr>
                                <w:r>
                                  <w:rPr>
                                    <w:rFonts w:ascii="Arial" w:eastAsia="Arial" w:hAnsi="Arial" w:cs="Arial"/>
                                    <w:spacing w:val="-1"/>
                                    <w:sz w:val="16"/>
                                    <w:szCs w:val="16"/>
                                  </w:rPr>
                                  <w:t>9</w:t>
                                </w:r>
                                <w:r>
                                  <w:rPr>
                                    <w:rFonts w:ascii="Arial" w:eastAsia="Arial" w:hAnsi="Arial" w:cs="Arial"/>
                                    <w:sz w:val="16"/>
                                    <w:szCs w:val="16"/>
                                  </w:rPr>
                                  <w:t>.</w:t>
                                </w:r>
                                <w:r>
                                  <w:rPr>
                                    <w:rFonts w:ascii="Arial" w:eastAsia="Arial" w:hAnsi="Arial" w:cs="Arial"/>
                                    <w:sz w:val="16"/>
                                    <w:szCs w:val="16"/>
                                  </w:rPr>
                                  <w:tab/>
                                  <w:t>Y</w:t>
                                </w:r>
                                <w:r>
                                  <w:rPr>
                                    <w:rFonts w:ascii="Arial" w:eastAsia="Arial" w:hAnsi="Arial" w:cs="Arial"/>
                                    <w:spacing w:val="-1"/>
                                    <w:sz w:val="16"/>
                                    <w:szCs w:val="16"/>
                                  </w:rPr>
                                  <w:t>ou</w:t>
                                </w:r>
                                <w:r>
                                  <w:rPr>
                                    <w:rFonts w:ascii="Arial" w:eastAsia="Arial" w:hAnsi="Arial" w:cs="Arial"/>
                                    <w:sz w:val="16"/>
                                    <w:szCs w:val="16"/>
                                  </w:rPr>
                                  <w:t xml:space="preserve">r </w:t>
                                </w:r>
                                <w:r>
                                  <w:rPr>
                                    <w:rFonts w:ascii="Arial" w:eastAsia="Arial" w:hAnsi="Arial" w:cs="Arial"/>
                                    <w:spacing w:val="-1"/>
                                    <w:sz w:val="16"/>
                                    <w:szCs w:val="16"/>
                                  </w:rPr>
                                  <w:t>DC</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or</w:t>
                                </w:r>
                                <w:r>
                                  <w:rPr>
                                    <w:rFonts w:ascii="Arial" w:eastAsia="Arial" w:hAnsi="Arial" w:cs="Arial"/>
                                    <w:sz w:val="16"/>
                                    <w:szCs w:val="16"/>
                                  </w:rPr>
                                  <w:t>k</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pa</w:t>
                                </w:r>
                                <w:r>
                                  <w:rPr>
                                    <w:rFonts w:ascii="Arial" w:eastAsia="Arial" w:hAnsi="Arial" w:cs="Arial"/>
                                    <w:sz w:val="16"/>
                                    <w:szCs w:val="16"/>
                                  </w:rPr>
                                  <w:t xml:space="preserve">id </w:t>
                                </w:r>
                                <w:r>
                                  <w:rPr>
                                    <w:rFonts w:ascii="Arial" w:eastAsia="Arial" w:hAnsi="Arial" w:cs="Arial"/>
                                    <w:spacing w:val="-1"/>
                                    <w:sz w:val="16"/>
                                    <w:szCs w:val="16"/>
                                  </w:rPr>
                                  <w:t>a</w:t>
                                </w:r>
                                <w:r>
                                  <w:rPr>
                                    <w:rFonts w:ascii="Arial" w:eastAsia="Arial" w:hAnsi="Arial" w:cs="Arial"/>
                                    <w:spacing w:val="-2"/>
                                    <w:sz w:val="16"/>
                                    <w:szCs w:val="16"/>
                                  </w:rPr>
                                  <w:t>t</w:t>
                                </w:r>
                                <w:r>
                                  <w:rPr>
                                    <w:rFonts w:ascii="Arial" w:eastAsia="Arial" w:hAnsi="Arial" w:cs="Arial"/>
                                    <w:sz w:val="16"/>
                                    <w:szCs w:val="16"/>
                                  </w:rPr>
                                  <w:t>t</w:t>
                                </w:r>
                                <w:r>
                                  <w:rPr>
                                    <w:rFonts w:ascii="Arial" w:eastAsia="Arial" w:hAnsi="Arial" w:cs="Arial"/>
                                    <w:spacing w:val="-1"/>
                                    <w:sz w:val="16"/>
                                    <w:szCs w:val="16"/>
                                  </w:rPr>
                                  <w:t>en</w:t>
                                </w:r>
                                <w:r>
                                  <w:rPr>
                                    <w:rFonts w:ascii="Arial" w:eastAsia="Arial" w:hAnsi="Arial" w:cs="Arial"/>
                                    <w:sz w:val="16"/>
                                    <w:szCs w:val="16"/>
                                  </w:rPr>
                                  <w:t>tion</w:t>
                                </w:r>
                                <w:r>
                                  <w:rPr>
                                    <w:rFonts w:ascii="Arial" w:eastAsia="Arial" w:hAnsi="Arial" w:cs="Arial"/>
                                    <w:spacing w:val="-3"/>
                                    <w:sz w:val="16"/>
                                    <w:szCs w:val="16"/>
                                  </w:rPr>
                                  <w:t xml:space="preserve"> </w:t>
                                </w:r>
                                <w:r>
                                  <w:rPr>
                                    <w:rFonts w:ascii="Arial" w:eastAsia="Arial" w:hAnsi="Arial" w:cs="Arial"/>
                                    <w:sz w:val="16"/>
                                    <w:szCs w:val="16"/>
                                  </w:rPr>
                                  <w:t>to</w:t>
                                </w:r>
                                <w:r>
                                  <w:rPr>
                                    <w:rFonts w:ascii="Arial" w:eastAsia="Arial" w:hAnsi="Arial" w:cs="Arial"/>
                                    <w:spacing w:val="-3"/>
                                    <w:sz w:val="16"/>
                                    <w:szCs w:val="16"/>
                                  </w:rPr>
                                  <w:t xml:space="preserve"> </w:t>
                                </w:r>
                                <w:r>
                                  <w:rPr>
                                    <w:rFonts w:ascii="Arial" w:eastAsia="Arial" w:hAnsi="Arial" w:cs="Arial"/>
                                    <w:spacing w:val="-2"/>
                                    <w:sz w:val="16"/>
                                    <w:szCs w:val="16"/>
                                  </w:rPr>
                                  <w:t>y</w:t>
                                </w:r>
                                <w:r>
                                  <w:rPr>
                                    <w:rFonts w:ascii="Arial" w:eastAsia="Arial" w:hAnsi="Arial" w:cs="Arial"/>
                                    <w:spacing w:val="-1"/>
                                    <w:sz w:val="16"/>
                                    <w:szCs w:val="16"/>
                                  </w:rPr>
                                  <w:t>ou</w:t>
                                </w:r>
                                <w:r>
                                  <w:rPr>
                                    <w:rFonts w:ascii="Arial" w:eastAsia="Arial" w:hAnsi="Arial" w:cs="Arial"/>
                                    <w:sz w:val="16"/>
                                    <w:szCs w:val="16"/>
                                  </w:rPr>
                                  <w:t>r c</w:t>
                                </w:r>
                                <w:r>
                                  <w:rPr>
                                    <w:rFonts w:ascii="Arial" w:eastAsia="Arial" w:hAnsi="Arial" w:cs="Arial"/>
                                    <w:spacing w:val="-1"/>
                                    <w:sz w:val="16"/>
                                    <w:szCs w:val="16"/>
                                  </w:rPr>
                                  <w:t>h</w:t>
                                </w:r>
                                <w:r>
                                  <w:rPr>
                                    <w:rFonts w:ascii="Arial" w:eastAsia="Arial" w:hAnsi="Arial" w:cs="Arial"/>
                                    <w:sz w:val="16"/>
                                    <w:szCs w:val="16"/>
                                  </w:rPr>
                                  <w:t>il</w:t>
                                </w:r>
                                <w:r>
                                  <w:rPr>
                                    <w:rFonts w:ascii="Arial" w:eastAsia="Arial" w:hAnsi="Arial" w:cs="Arial"/>
                                    <w:spacing w:val="-1"/>
                                    <w:sz w:val="16"/>
                                    <w:szCs w:val="16"/>
                                  </w:rPr>
                                  <w:t>dren</w:t>
                                </w:r>
                                <w:r>
                                  <w:rPr>
                                    <w:rFonts w:ascii="Arial" w:eastAsia="Arial" w:hAnsi="Arial" w:cs="Arial"/>
                                    <w:spacing w:val="-3"/>
                                    <w:sz w:val="16"/>
                                    <w:szCs w:val="16"/>
                                  </w:rPr>
                                  <w:t>’</w:t>
                                </w:r>
                                <w:r>
                                  <w:rPr>
                                    <w:rFonts w:ascii="Arial" w:eastAsia="Arial" w:hAnsi="Arial" w:cs="Arial"/>
                                    <w:sz w:val="16"/>
                                    <w:szCs w:val="16"/>
                                  </w:rPr>
                                  <w:t>s</w:t>
                                </w:r>
                                <w:r>
                                  <w:rPr>
                                    <w:rFonts w:ascii="Arial" w:eastAsia="Arial" w:hAnsi="Arial" w:cs="Arial"/>
                                    <w:spacing w:val="6"/>
                                    <w:sz w:val="16"/>
                                    <w:szCs w:val="16"/>
                                  </w:rPr>
                                  <w:t xml:space="preserve"> </w:t>
                                </w:r>
                                <w:r>
                                  <w:rPr>
                                    <w:rFonts w:ascii="Arial" w:eastAsia="Arial" w:hAnsi="Arial" w:cs="Arial"/>
                                    <w:spacing w:val="-1"/>
                                    <w:sz w:val="16"/>
                                    <w:szCs w:val="16"/>
                                  </w:rPr>
                                  <w:t>need</w:t>
                                </w:r>
                                <w:r>
                                  <w:rPr>
                                    <w:rFonts w:ascii="Arial" w:eastAsia="Arial" w:hAnsi="Arial" w:cs="Arial"/>
                                    <w:sz w:val="16"/>
                                    <w:szCs w:val="16"/>
                                  </w:rPr>
                                  <w:t>s</w:t>
                                </w:r>
                                <w:r>
                                  <w:rPr>
                                    <w:rFonts w:ascii="Arial" w:eastAsia="Arial" w:hAnsi="Arial" w:cs="Arial"/>
                                    <w:spacing w:val="-1"/>
                                    <w:sz w:val="16"/>
                                    <w:szCs w:val="16"/>
                                  </w:rPr>
                                  <w:t xml:space="preserve"> an</w:t>
                                </w:r>
                                <w:r>
                                  <w:rPr>
                                    <w:rFonts w:ascii="Arial" w:eastAsia="Arial" w:hAnsi="Arial" w:cs="Arial"/>
                                    <w:sz w:val="16"/>
                                    <w:szCs w:val="16"/>
                                  </w:rPr>
                                  <w:t xml:space="preserve">d </w:t>
                                </w:r>
                                <w:r>
                                  <w:rPr>
                                    <w:rFonts w:ascii="Arial" w:eastAsia="Arial" w:hAnsi="Arial" w:cs="Arial"/>
                                    <w:spacing w:val="-4"/>
                                    <w:sz w:val="16"/>
                                    <w:szCs w:val="16"/>
                                  </w:rPr>
                                  <w:t>w</w:t>
                                </w:r>
                                <w:r>
                                  <w:rPr>
                                    <w:rFonts w:ascii="Arial" w:eastAsia="Arial" w:hAnsi="Arial" w:cs="Arial"/>
                                    <w:spacing w:val="-1"/>
                                    <w:sz w:val="16"/>
                                    <w:szCs w:val="16"/>
                                  </w:rPr>
                                  <w:t>an</w:t>
                                </w:r>
                                <w:r>
                                  <w:rPr>
                                    <w:rFonts w:ascii="Arial" w:eastAsia="Arial" w:hAnsi="Arial" w:cs="Arial"/>
                                    <w:sz w:val="16"/>
                                    <w:szCs w:val="16"/>
                                  </w:rPr>
                                  <w:t>ts.</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wps:txbx>
                          <wps:bodyPr rot="0" vert="horz" wrap="square" lIns="0" tIns="0" rIns="0" bIns="0" anchor="t" anchorCtr="0" upright="1">
                            <a:noAutofit/>
                          </wps:bodyPr>
                        </wps:wsp>
                        <wps:wsp>
                          <wps:cNvPr id="1108" name="Text Box 972"/>
                          <wps:cNvSpPr txBox="1">
                            <a:spLocks noChangeArrowheads="1"/>
                          </wps:cNvSpPr>
                          <wps:spPr bwMode="auto">
                            <a:xfrm>
                              <a:off x="7105"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109" name="Text Box 971"/>
                          <wps:cNvSpPr txBox="1">
                            <a:spLocks noChangeArrowheads="1"/>
                          </wps:cNvSpPr>
                          <wps:spPr bwMode="auto">
                            <a:xfrm>
                              <a:off x="8233"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110" name="Text Box 970"/>
                          <wps:cNvSpPr txBox="1">
                            <a:spLocks noChangeArrowheads="1"/>
                          </wps:cNvSpPr>
                          <wps:spPr bwMode="auto">
                            <a:xfrm>
                              <a:off x="9326"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1111" name="Text Box 969"/>
                          <wps:cNvSpPr txBox="1">
                            <a:spLocks noChangeArrowheads="1"/>
                          </wps:cNvSpPr>
                          <wps:spPr bwMode="auto">
                            <a:xfrm>
                              <a:off x="1047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g:grpSp>
                    </wpg:wgp>
                  </a:graphicData>
                </a:graphic>
              </wp:inline>
            </w:drawing>
          </mc:Choice>
          <mc:Fallback>
            <w:pict>
              <v:group id="Group 967" o:spid="_x0000_s1460" style="width:560.3pt;height:28.1pt;mso-position-horizontal-relative:char;mso-position-vertical-relative:line" coordsize="1120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">
                <v:group id="Group 1069" o:spid="_x0000_s1461" style="position:absolute;left:5;top:26;width:538;height:528" coordorigin="5,26" coordsize="5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070" o:spid="_x0000_s1462" style="position:absolute;left:5;top:26;width:538;height:528;visibility:visible;mso-wrap-style:square;v-text-anchor:top" coordsize="53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9/cYA&#10;AADdAAAADwAAAGRycy9kb3ducmV2LnhtbESPQWvCQBCF7wX/wzKCt7qxYFuiq8SCKPTSpoIeh+yY&#10;BLOzIbsm8d93DoXeZnhv3vtmvR1do3rqQu3ZwGKegCIuvK25NHD62T+/gwoR2WLjmQw8KMB2M3la&#10;Y2r9wN/U57FUEsIhRQNVjG2qdSgqchjmviUW7eo7h1HWrtS2w0HCXaNfkuRVO6xZGips6aOi4pbf&#10;nYH+cL8Ob4/zFx/zZfa567PiEkpjZtMxW4GKNMZ/89/10Qp+shB++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y9/cYAAADdAAAADwAAAAAAAAAAAAAAAACYAgAAZHJz&#10;L2Rvd25yZXYueG1sUEsFBgAAAAAEAAQA9QAAAIsDAAAAAA==&#10;" path="m,528r537,l537,,,,,528xe" fillcolor="#dfdfdf" stroked="f">
                    <v:path arrowok="t" o:connecttype="custom" o:connectlocs="0,554;537,554;537,26;0,26;0,554" o:connectangles="0,0,0,0,0"/>
                  </v:shape>
                </v:group>
                <v:group id="Group 1067" o:spid="_x0000_s1463" style="position:absolute;left:110;top:26;width:324;height:344" coordorigin="110,26" coordsize="32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68" o:spid="_x0000_s1464" style="position:absolute;left:110;top:26;width:324;height:344;visibility:visible;mso-wrap-style:square;v-text-anchor:top" coordsize="3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RSMUA&#10;AADdAAAADwAAAGRycy9kb3ducmV2LnhtbERPTWvCQBC9C/0PyxS86UYPItGNqKVSq22pDRVvQ3ZM&#10;QrOzIbua9N93C4K3ebzPmS86U4krNa60rGA0jEAQZ1aXnCtIv54HUxDOI2usLJOCX3KwSB56c4y1&#10;bfmTrgefixDCLkYFhfd1LKXLCjLohrYmDtzZNgZ9gE0udYNtCDeVHEfRRBosOTQUWNO6oOzncDEK&#10;zOZ7057ej0/7161+25kVptuPiVL9x245A+Gp83fxzf2iw/xoNIb/b8IJ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tFIxQAAAN0AAAAPAAAAAAAAAAAAAAAAAJgCAABkcnMv&#10;ZG93bnJldi54bWxQSwUGAAAAAAQABAD1AAAAigMAAAAA&#10;" path="m,344r324,l324,,,,,344xe" fillcolor="#dfdfdf" stroked="f">
                    <v:path arrowok="t" o:connecttype="custom" o:connectlocs="0,370;324,370;324,26;0,26;0,370" o:connectangles="0,0,0,0,0"/>
                  </v:shape>
                </v:group>
                <v:group id="Group 1065" o:spid="_x0000_s1465" style="position:absolute;left:542;top:26;width:5836;height:528" coordorigin="542,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66" o:spid="_x0000_s1466" style="position:absolute;left:542;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Ru8EA&#10;AADdAAAADwAAAGRycy9kb3ducmV2LnhtbERP32vCMBB+F/Y/hBv4IjOpDC2dUWQg+Do3fL41t7Ss&#10;udQkrd1/vwwGvt3H9/O2+8l1YqQQW88aiqUCQVx707LV8PF+fCpBxIRssPNMGn4own73MNtiZfyN&#10;32g8JytyCMcKNTQp9ZWUsW7IYVz6njhzXz44TBkGK03AWw53nVwptZYOW84NDfb02lD9fR6chsHa&#10;Q0hycUUzDpfSqE1XXD+1nj9OhxcQiaZ0F/+7TybPV8Uz/H2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l0bvBAAAA3QAAAA8AAAAAAAAAAAAAAAAAmAIAAGRycy9kb3du&#10;cmV2LnhtbFBLBQYAAAAABAAEAPUAAACGAwAAAAA=&#10;" path="m,528r5836,l5836,,,,,528xe" fillcolor="#dfdfdf" stroked="f">
                    <v:path arrowok="t" o:connecttype="custom" o:connectlocs="0,554;5836,554;5836,26;0,26;0,554" o:connectangles="0,0,0,0,0"/>
                  </v:shape>
                </v:group>
                <v:group id="Group 1063" o:spid="_x0000_s1467" style="position:absolute;left:650;top:26;width:5620;height:264" coordorigin="650,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64" o:spid="_x0000_s1468" style="position:absolute;left:650;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o8UA&#10;AADdAAAADwAAAGRycy9kb3ducmV2LnhtbERPTWvCQBC9C/0PyxR6kbqJiEjqKkUotApitIcep9kx&#10;Cc3OprtrjP/eFQRv83ifM1/2phEdOV9bVpCOEhDEhdU1lwq+Dx+vMxA+IGtsLJOCC3lYLp4Gc8y0&#10;PXNO3T6UIoawz1BBFUKbSemLigz6kW2JI3e0zmCI0JVSOzzHcNPIcZJMpcGaY0OFLa0qKv72J6Og&#10;ybf/66980+Uu3Y7Xv6vJ7jj8UerluX9/AxGoDw/x3f2p4/wkncL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5CjxQAAAN0AAAAPAAAAAAAAAAAAAAAAAJgCAABkcnMv&#10;ZG93bnJldi54bWxQSwUGAAAAAAQABAD1AAAAigMAAAAA&#10;" path="m,264r5620,l5620,,,,,264xe" fillcolor="#dfdfdf" stroked="f">
                    <v:path arrowok="t" o:connecttype="custom" o:connectlocs="0,290;5620,290;5620,26;0,26;0,290" o:connectangles="0,0,0,0,0"/>
                  </v:shape>
                </v:group>
                <v:group id="Group 1061" o:spid="_x0000_s1469" style="position:absolute;left:650;top:290;width:5620;height:264" coordorigin="650,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062" o:spid="_x0000_s1470" style="position:absolute;left:650;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SsgA&#10;AADdAAAADwAAAGRycy9kb3ducmV2LnhtbESPQUvDQBCF70L/wzKCF7GbFBFJuy1SKGiFYqqHHsfs&#10;NAlmZ+PumsZ/3zkUepvhvXnvm8VqdJ0aKMTWs4F8moEirrxtuTbw9bl5eAYVE7LFzjMZ+KcIq+Xk&#10;ZoGF9ScuadinWkkIxwINNCn1hdaxashhnPqeWLSjDw6TrKHWNuBJwl2nZ1n2pB22LA0N9rRuqPrZ&#10;/zkDXbn73b6V70MZ8t1s+71+/DjeH4y5ux1f5qASjelqvly/WsHPcsGVb2QEv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KFKyAAAAN0AAAAPAAAAAAAAAAAAAAAAAJgCAABk&#10;cnMvZG93bnJldi54bWxQSwUGAAAAAAQABAD1AAAAjQMAAAAA&#10;" path="m,264r5620,l5620,,,,,264xe" fillcolor="#dfdfdf" stroked="f">
                    <v:path arrowok="t" o:connecttype="custom" o:connectlocs="0,554;5620,554;5620,290;0,290;0,554" o:connectangles="0,0,0,0,0"/>
                  </v:shape>
                </v:group>
                <v:group id="Group 1059" o:spid="_x0000_s1471" style="position:absolute;left:6378;top:26;width:269;height:528" coordorigin="6378,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060" o:spid="_x0000_s1472" style="position:absolute;left:6378;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t7sUA&#10;AADdAAAADwAAAGRycy9kb3ducmV2LnhtbESPQWvCQBCF74X+h2UKXopujEUkdRURBD21VcHrkB2T&#10;0Oxs2F01+us7B6G3Gd6b976ZL3vXqiuF2Hg2MB5loIhLbxuuDBwPm+EMVEzIFlvPZOBOEZaL15c5&#10;Ftbf+Ieu+1QpCeFYoIE6pa7QOpY1OYwj3xGLdvbBYZI1VNoGvEm4a3WeZVPtsGFpqLGjdU3l7/7i&#10;DGweB/017k4fk3c3O+2+z77Ngzdm8NavPkEl6tO/+Xm9tYKf5c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i3uxQAAAN0AAAAPAAAAAAAAAAAAAAAAAJgCAABkcnMv&#10;ZG93bnJldi54bWxQSwUGAAAAAAQABAD1AAAAigMAAAAA&#10;" path="m,528r269,l269,,,,,528xe" fillcolor="#dfdfdf" stroked="f">
                    <v:path arrowok="t" o:connecttype="custom" o:connectlocs="0,554;269,554;269,26;0,26;0,554" o:connectangles="0,0,0,0,0"/>
                  </v:shape>
                </v:group>
                <v:group id="Group 1057" o:spid="_x0000_s1473" style="position:absolute;left:6513;top:26;width:2;height:344" coordorigin="6513,26"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058" o:spid="_x0000_s1474" style="position:absolute;left:6513;top:26;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BS8UA&#10;AADdAAAADwAAAGRycy9kb3ducmV2LnhtbERPS2vCQBC+F/oflin0VnebgkrqKqVQiMGDT2hv0+yY&#10;BLOzMbtq/PfdguBtPr7nTGa9bcSZOl871vA6UCCIC2dqLjVsN18vYxA+IBtsHJOGK3mYTR8fJpga&#10;d+EVndehFDGEfYoaqhDaVEpfVGTRD1xLHLm96yyGCLtSmg4vMdw2MlFqKC3WHBsqbOmzouKwPlkN&#10;nNvl22Kc7X5H3/nhZ3fcD9Vcav381H+8gwjUh7v45s5MnK+SBP6/i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oFLxQAAAN0AAAAPAAAAAAAAAAAAAAAAAJgCAABkcnMv&#10;ZG93bnJldi54bWxQSwUGAAAAAAQABAD1AAAAigMAAAAA&#10;" path="m,l,344e" filled="f" strokecolor="#dfdfdf" strokeweight="2.64pt">
                    <v:path arrowok="t" o:connecttype="custom" o:connectlocs="0,26;0,370" o:connectangles="0,0"/>
                  </v:shape>
                </v:group>
                <v:group id="Group 1055" o:spid="_x0000_s1475" style="position:absolute;left:6647;top:26;width:108;height:528" coordorigin="6647,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056" o:spid="_x0000_s1476" style="position:absolute;left:6647;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mcMA&#10;AADdAAAADwAAAGRycy9kb3ducmV2LnhtbERPTWsCMRC9C/0PYQq9abZLLe3WKFJsqRfBbS/ehs00&#10;WdxMwiau679vBKG3ebzPWaxG14mB+th6VvA4K0AQN163bBT8fH9MX0DEhKyx80wKLhRhtbybLLDS&#10;/sx7GupkRA7hWKECm1KopIyNJYdx5gNx5n597zBl2BupezzncNfJsiiepcOWc4PFQO+WmmN9cgp2&#10;WzNc5ofP9WttYrkLwW6Oh1Gph/tx/QYi0Zj+xTf3l87zi/IJr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HmcMAAADdAAAADwAAAAAAAAAAAAAAAACYAgAAZHJzL2Rv&#10;d25yZXYueG1sUEsFBgAAAAAEAAQA9QAAAIgDAAAAAA==&#10;" path="m,528r108,l108,,,,,528xe" fillcolor="#dfdfdf" stroked="f">
                    <v:path arrowok="t" o:connecttype="custom" o:connectlocs="0,554;108,554;108,26;0,26;0,554" o:connectangles="0,0,0,0,0"/>
                  </v:shape>
                </v:group>
                <v:group id="Group 1053" o:spid="_x0000_s1477" style="position:absolute;left:7710;top:26;width:108;height:528" coordorigin="7710,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054" o:spid="_x0000_s1478" style="position:absolute;left:7710;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8dcMA&#10;AADdAAAADwAAAGRycy9kb3ducmV2LnhtbERPTWsCMRC9C/0PYQreNNsFpd0aRYot7UXo2ou3YTNN&#10;FjeTsInr+u+bguBtHu9zVpvRdWKgPraeFTzNCxDEjdctGwU/h/fZM4iYkDV2nknBlSJs1g+TFVba&#10;X/ibhjoZkUM4VqjAphQqKWNjyWGc+0CcuV/fO0wZ9kbqHi853HWyLIqldNhybrAY6M1Sc6rPTsH+&#10;ywzXxfFj+1KbWO5DsLvTcVRq+jhuX0EkGtNdfHN/6jy/KJfw/0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8dcMAAADdAAAADwAAAAAAAAAAAAAAAACYAgAAZHJzL2Rv&#10;d25yZXYueG1sUEsFBgAAAAAEAAQA9QAAAIgDAAAAAA==&#10;" path="m,528r108,l108,,,,,528xe" fillcolor="#dfdfdf" stroked="f">
                    <v:path arrowok="t" o:connecttype="custom" o:connectlocs="0,554;108,554;108,26;0,26;0,554" o:connectangles="0,0,0,0,0"/>
                  </v:shape>
                </v:group>
                <v:group id="Group 1051" o:spid="_x0000_s1479" style="position:absolute;left:6755;top:26;width:956;height:528" coordorigin="6755,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52" o:spid="_x0000_s1480" style="position:absolute;left:6755;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8JcQA&#10;AADdAAAADwAAAGRycy9kb3ducmV2LnhtbESPMW/CQAyFd6T+h5MrdSMXGBBNORBCqtQNSlnYrJxJ&#10;ouZ8IWdC+u/rAYnN1nt+7/NqM4bWDNSnJrKDWZaDIS6jb7hycPr5nC7BJEH22EYmB3+UYLN+mayw&#10;8PHO3zQcpTIawqlAB7VIV1ibypoCpix2xKpdYh9QdO0r63u8a3ho7TzPFzZgw9pQY0e7msrf4y04&#10;uA7X/SHJaX8eLkvbzhZyw8O7c2+v4/YDjNAoT/Pj+ssrfj5XXP1GR7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CXEAAAA3QAAAA8AAAAAAAAAAAAAAAAAmAIAAGRycy9k&#10;b3ducmV2LnhtbFBLBQYAAAAABAAEAPUAAACJAwAAAAA=&#10;" path="m,528r955,l955,,,,,528xe" fillcolor="#dfdfdf" stroked="f">
                    <v:path arrowok="t" o:connecttype="custom" o:connectlocs="0,554;955,554;955,26;0,26;0,554" o:connectangles="0,0,0,0,0"/>
                  </v:shape>
                </v:group>
                <v:group id="Group 1049" o:spid="_x0000_s1481" style="position:absolute;left:7818;top:26;width:108;height:528" coordorigin="7818,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50" o:spid="_x0000_s1482" style="position:absolute;left:7818;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XR8YA&#10;AADdAAAADwAAAGRycy9kb3ducmV2LnhtbESPQUsDMRCF74L/IYzgzWatKLo2LaW0opeCq5fehs2Y&#10;LN1Mwibdbv+9cxC8zfDevPfNYjWFXo005C6ygftZBYq4jbZjZ+D7a3f3DCoXZIt9ZDJwoQyr5fXV&#10;Amsbz/xJY1OckhDONRrwpaRa69x6CphnMRGL9hOHgEXWwWk74FnCQ6/nVfWkA3YsDR4TbTy1x+YU&#10;DOw/3Hh5PLytXxqX5/uU/PZ4mIy5vZnWr6AKTeXf/Hf9bgW/ehB++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0XR8YAAADdAAAADwAAAAAAAAAAAAAAAACYAgAAZHJz&#10;L2Rvd25yZXYueG1sUEsFBgAAAAAEAAQA9QAAAIsDAAAAAA==&#10;" path="m,528r108,l108,,,,,528xe" fillcolor="#dfdfdf" stroked="f">
                    <v:path arrowok="t" o:connecttype="custom" o:connectlocs="0,554;108,554;108,26;0,26;0,554" o:connectangles="0,0,0,0,0"/>
                  </v:shape>
                </v:group>
                <v:group id="Group 1047" o:spid="_x0000_s1483" style="position:absolute;left:8791;top:26;width:108;height:528" coordorigin="879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048" o:spid="_x0000_s1484" style="position:absolute;left:879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sq8MA&#10;AADdAAAADwAAAGRycy9kb3ducmV2LnhtbERPTWsCMRC9C/0PYQq9abZbLO3WKFJsqRfBbS/ehs00&#10;WdxMwiau679vBKG3ebzPWaxG14mB+th6VvA4K0AQN163bBT8fH9MX0DEhKyx80wKLhRhtbybLLDS&#10;/sx7GupkRA7hWKECm1KopIyNJYdx5gNx5n597zBl2BupezzncNfJsiiepcOWc4PFQO+WmmN9cgp2&#10;WzNc5ofP9WttYrkLwW6Oh1Gph/tx/QYi0Zj+xTf3l87zi6cSr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sq8MAAADdAAAADwAAAAAAAAAAAAAAAACYAgAAZHJzL2Rv&#10;d25yZXYueG1sUEsFBgAAAAAEAAQA9QAAAIgDAAAAAA==&#10;" path="m,528r108,l108,,,,,528xe" fillcolor="#dfdfdf" stroked="f">
                    <v:path arrowok="t" o:connecttype="custom" o:connectlocs="0,554;108,554;108,26;0,26;0,554" o:connectangles="0,0,0,0,0"/>
                  </v:shape>
                </v:group>
                <v:group id="Group 1045" o:spid="_x0000_s1485" style="position:absolute;left:7926;top:26;width:865;height:528" coordorigin="7926,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046" o:spid="_x0000_s1486" style="position:absolute;left:7926;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stcQA&#10;AADdAAAADwAAAGRycy9kb3ducmV2LnhtbERP22oCMRB9L/Qfwgh9q4kXiqxGEYu0UGjRFvRx2Iyb&#10;1c1k2aRx/fumUOjbHM51FqveNSJRF2rPGkZDBYK49KbmSsPX5/ZxBiJEZIONZ9JwowCr5f3dAgvj&#10;r7yjtI+VyCEcCtRgY2wLKUNpyWEY+pY4cyffOYwZdpU0HV5zuGvkWKkn6bDm3GCxpY2l8rL/dhpe&#10;bodjOk3T++btI/HkOZyVvZy1fhj06zmISH38F/+5X02eryZT+P0mn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7LXEAAAA3QAAAA8AAAAAAAAAAAAAAAAAmAIAAGRycy9k&#10;b3ducmV2LnhtbFBLBQYAAAAABAAEAPUAAACJAwAAAAA=&#10;" path="m,528r865,l865,,,,,528xe" fillcolor="#dfdfdf" stroked="f">
                    <v:path arrowok="t" o:connecttype="custom" o:connectlocs="0,554;865,554;865,26;0,26;0,554" o:connectangles="0,0,0,0,0"/>
                  </v:shape>
                </v:group>
                <v:group id="Group 1043" o:spid="_x0000_s1487" style="position:absolute;left:8899;top:26;width:108;height:528" coordorigin="889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4" o:spid="_x0000_s1488" style="position:absolute;left:889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qqMMA&#10;AADdAAAADwAAAGRycy9kb3ducmV2LnhtbERPTWsCMRC9F/ofwhS81axKRVejSGlLexFcvXgbNmOy&#10;uJmETbqu/74pFHqbx/uc9XZwreipi41nBZNxAYK49rpho+B0fH9egIgJWWPrmRTcKcJ28/iwxlL7&#10;Gx+or5IROYRjiQpsSqGUMtaWHMaxD8SZu/jOYcqwM1J3eMvhrpXTophLhw3nBouBXi3V1+rbKdh/&#10;mf7+cv7YLSsTp/sQ7Nv1PCg1ehp2KxCJhvQv/nN/6jy/mM3h95t8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qqMMAAADdAAAADwAAAAAAAAAAAAAAAACYAgAAZHJzL2Rv&#10;d25yZXYueG1sUEsFBgAAAAAEAAQA9QAAAIgDAAAAAA==&#10;" path="m,528r108,l108,,,,,528xe" fillcolor="#dfdfdf" stroked="f">
                    <v:path arrowok="t" o:connecttype="custom" o:connectlocs="0,554;108,554;108,26;0,26;0,554" o:connectangles="0,0,0,0,0"/>
                  </v:shape>
                </v:group>
                <v:group id="Group 1041" o:spid="_x0000_s1489" style="position:absolute;left:9895;top:26;width:108;height:528" coordorigin="9895,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2" o:spid="_x0000_s1490" style="position:absolute;left:9895;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bQcYA&#10;AADdAAAADwAAAGRycy9kb3ducmV2LnhtbESPQUsDMRCF74L/IYzgzWatKLo2LaW0opeCq5fehs2Y&#10;LN1Mwibdbv+9cxC8zfDevPfNYjWFXo005C6ygftZBYq4jbZjZ+D7a3f3DCoXZIt9ZDJwoQyr5fXV&#10;Amsbz/xJY1OckhDONRrwpaRa69x6CphnMRGL9hOHgEXWwWk74FnCQ6/nVfWkA3YsDR4TbTy1x+YU&#10;DOw/3Hh5PLytXxqX5/uU/PZ4mIy5vZnWr6AKTeXf/Hf9bgW/ehB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sbQcYAAADdAAAADwAAAAAAAAAAAAAAAACYAgAAZHJz&#10;L2Rvd25yZXYueG1sUEsFBgAAAAAEAAQA9QAAAIsDAAAAAA==&#10;" path="m,528r108,l108,,,,,528xe" fillcolor="#dfdfdf" stroked="f">
                    <v:path arrowok="t" o:connecttype="custom" o:connectlocs="0,554;108,554;108,26;0,26;0,554" o:connectangles="0,0,0,0,0"/>
                  </v:shape>
                </v:group>
                <v:group id="Group 1039" o:spid="_x0000_s1491" style="position:absolute;left:9007;top:26;width:888;height:528" coordorigin="9007,26"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40" o:spid="_x0000_s1492" style="position:absolute;left:9007;top:26;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EH8UA&#10;AADdAAAADwAAAGRycy9kb3ducmV2LnhtbESPwU7DQAxE70j9h5Ur9UY3RRVBodsKIVG4cCDtB5is&#10;m0TNetOsm4a/xwckbrZmPPO82U2hMyMNqY3sYLXMwBBX0bdcOzge3u6fwCRB9thFJgc/lGC3nd1t&#10;sPDxxl80llIbDeFUoINGpC+sTVVDAdMy9sSqneIQUHQdausHvGl46OxDlj3agC1rQ4M9vTZUnctr&#10;cHDlz/YieX7a70cuv+Wc9++H3LnFfHp5BiM0yb/57/rDK362Vn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kQfxQAAAN0AAAAPAAAAAAAAAAAAAAAAAJgCAABkcnMv&#10;ZG93bnJldi54bWxQSwUGAAAAAAQABAD1AAAAigMAAAAA&#10;" path="m,528r888,l888,,,,,528xe" fillcolor="#dfdfdf" stroked="f">
                    <v:path arrowok="t" o:connecttype="custom" o:connectlocs="0,554;888,554;888,26;0,26;0,554" o:connectangles="0,0,0,0,0"/>
                  </v:shape>
                </v:group>
                <v:group id="Group 1037" o:spid="_x0000_s1493" style="position:absolute;left:10003;top:26;width:108;height:528" coordorigin="1000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8" o:spid="_x0000_s1494" style="position:absolute;left:1000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f1sMA&#10;AADdAAAADwAAAGRycy9kb3ducmV2LnhtbERPTWsCMRC9C/0PYQq9abZLLe3WKFJsqRfBbS/ehs00&#10;WdxMwiau679vBKG3ebzPWaxG14mB+th6VvA4K0AQN163bBT8fH9MX0DEhKyx80wKLhRhtbybLLDS&#10;/sx7GupkRA7hWKECm1KopIyNJYdx5gNx5n597zBl2BupezzncNfJsiiepcOWc4PFQO+WmmN9cgp2&#10;WzNc5ofP9WttYrkLwW6Oh1Gph/tx/QYi0Zj+xTf3l87zi6cSr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f1sMAAADdAAAADwAAAAAAAAAAAAAAAACYAgAAZHJzL2Rv&#10;d25yZXYueG1sUEsFBgAAAAAEAAQA9QAAAIgDAAAAAA==&#10;" path="m,528r108,l108,,,,,528xe" fillcolor="#dfdfdf" stroked="f">
                    <v:path arrowok="t" o:connecttype="custom" o:connectlocs="0,554;108,554;108,26;0,26;0,554" o:connectangles="0,0,0,0,0"/>
                  </v:shape>
                </v:group>
                <v:group id="Group 1035" o:spid="_x0000_s1495" style="position:absolute;left:11095;top:26;width:106;height:528" coordorigin="11095,26" coordsize="10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6" o:spid="_x0000_s1496" style="position:absolute;left:11095;top:26;width:106;height:528;visibility:visible;mso-wrap-style:square;v-text-anchor:top" coordsize="10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CJ8MA&#10;AADdAAAADwAAAGRycy9kb3ducmV2LnhtbERPS0vDQBC+F/wPywheitlUSokx25KGCp6Epj30OGQn&#10;D8zOhuw2if/eFQRv8/E9JzssphcTja6zrGATxSCIK6s7bhRcL+/PCQjnkTX2lknBNzk47B9WGaba&#10;znymqfSNCCHsUlTQej+kUrqqJYMusgNx4Go7GvQBjo3UI84h3PTyJY530mDHoaHFgYqWqq/ybhQc&#10;7W3dzJ/aVXeTH/VrnRSnPFHq6XHJ30B4Wvy/+M/9ocP8eLuF32/C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9CJ8MAAADdAAAADwAAAAAAAAAAAAAAAACYAgAAZHJzL2Rv&#10;d25yZXYueG1sUEsFBgAAAAAEAAQA9QAAAIgDAAAAAA==&#10;" path="m,528r105,l105,,,,,528xe" fillcolor="#dfdfdf" stroked="f">
                    <v:path arrowok="t" o:connecttype="custom" o:connectlocs="0,554;105,554;105,26;0,26;0,554" o:connectangles="0,0,0,0,0"/>
                  </v:shape>
                </v:group>
                <v:group id="Group 1033" o:spid="_x0000_s1497" style="position:absolute;left:10111;top:26;width:984;height:528" coordorigin="10111,26"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034" o:spid="_x0000_s1498" style="position:absolute;left:10111;top:26;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xucIA&#10;AADdAAAADwAAAGRycy9kb3ducmV2LnhtbERPTYvCMBC9L/gfwgh7W1PFSqlGEaEg7EldPQ/N2Fab&#10;SW1irf56s7Cwt3m8z1mselOLjlpXWVYwHkUgiHOrKy4U/ByyrwSE88gaa8uk4EkOVsvBxwJTbR+8&#10;o27vCxFC2KWooPS+SaV0eUkG3cg2xIE729agD7AtpG7xEcJNLSdRNJMGKw4NJTa0KSm/7u9GwSSe&#10;Yh3fDpcui1/H6ylzl+Q7Uepz2K/nIDz1/l/8597qMD+azuD3m3C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XG5wgAAAN0AAAAPAAAAAAAAAAAAAAAAAJgCAABkcnMvZG93&#10;bnJldi54bWxQSwUGAAAAAAQABAD1AAAAhwMAAAAA&#10;" path="m,528r984,l984,,,,,528xe" fillcolor="#dfdfdf" stroked="f">
                    <v:path arrowok="t" o:connecttype="custom" o:connectlocs="0,554;984,554;984,26;0,26;0,554" o:connectangles="0,0,0,0,0"/>
                  </v:shape>
                </v:group>
                <v:group id="Group 1031" o:spid="_x0000_s1499" style="position:absolute;left:5;top:24;width:5;height:2" coordorigin="5,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032" o:spid="_x0000_s1500" style="position:absolute;left:5;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H/MMA&#10;AADdAAAADwAAAGRycy9kb3ducmV2LnhtbESPQUsDMRCF74L/IYzgzSZKkbJtWkpB1GNrxeuwmW62&#10;TSbLJqbrv3cOgrcZ3pv3vlltphhUpTH3iS08zgwo4ja5njsLx4+XhwWoXJAdhsRk4YcybNa3Nyts&#10;XLrynuqhdEpCODdowZcyNFrn1lPEPEsDsWinNEYsso6ddiNeJTwG/WTMs47YszR4HGjnqb0cvqOF&#10;RR2o+KP+rGYf5u9h+qrh/Grt/d20XYIqNJV/89/1mxN8Mxdc+UZG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H/MMAAADdAAAADwAAAAAAAAAAAAAAAACYAgAAZHJzL2Rv&#10;d25yZXYueG1sUEsFBgAAAAAEAAQA9QAAAIgDAAAAAA==&#10;" path="m,l5,e" filled="f" strokeweight=".24pt">
                    <v:path arrowok="t" o:connecttype="custom" o:connectlocs="0,0;5,0" o:connectangles="0,0"/>
                  </v:shape>
                </v:group>
                <v:group id="Group 1029" o:spid="_x0000_s1501" style="position:absolute;left:10;top:24;width:533;height:2" coordorigin="10,24"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030" o:spid="_x0000_s1502" style="position:absolute;left:10;top:24;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v/cQA&#10;AADdAAAADwAAAGRycy9kb3ducmV2LnhtbESPzYrCQBCE7wu+w9CCt3WiqGh0lGVBEE/rzwO0mTYJ&#10;ZnpiZtTk7e3Dgrduqrrq69WmdZV6UhNKzwZGwwQUceZtybmB82n7PQcVIrLFyjMZ6CjAZt37WmFq&#10;/YsP9DzGXEkIhxQNFDHWqdYhK8hhGPqaWLSrbxxGWZtc2wZfEu4qPU6SmXZYsjQUWNNvQdnt+HAG&#10;JovFeLR/5PXf5Tq30+5c3uOhM2bQb3+WoCK18WP+v95ZwU+mwi/fyAh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7/3EAAAA3QAAAA8AAAAAAAAAAAAAAAAAmAIAAGRycy9k&#10;b3ducmV2LnhtbFBLBQYAAAAABAAEAPUAAACJAwAAAAA=&#10;" path="m,l532,e" filled="f" strokeweight=".24pt">
                    <v:path arrowok="t" o:connecttype="custom" o:connectlocs="0,0;532,0" o:connectangles="0,0"/>
                  </v:shape>
                </v:group>
                <v:group id="Group 1027" o:spid="_x0000_s1503" style="position:absolute;left:542;top:24;width:5;height:2" coordorigin="542,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28" o:spid="_x0000_s1504" style="position:absolute;left:542;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y8AA&#10;AADdAAAADwAAAGRycy9kb3ducmV2LnhtbERPTWsCMRC9C/6HMII3TSptka1RiiCtR63iddhMN9sm&#10;k2WTxvXfm0Kht3m8z1ltBu9Epj62gTU8zBUI4jqYlhsNp4/dbAkiJmSDLjBpuFGEzXo8WmFlwpUP&#10;lI+pESWEY4UabEpdJWWsLXmM89ARF+4z9B5TgX0jTY/XEu6dXCj1LD22XBosdrS1VH8ff7yGZe4o&#10;2ZM8Z3Vwj3s3XLL7etN6OhleX0AkGtK/+M/9bsp89bSA32/K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my8AAAADdAAAADwAAAAAAAAAAAAAAAACYAgAAZHJzL2Rvd25y&#10;ZXYueG1sUEsFBgAAAAAEAAQA9QAAAIUDAAAAAA==&#10;" path="m,l5,e" filled="f" strokeweight=".24pt">
                    <v:path arrowok="t" o:connecttype="custom" o:connectlocs="0,0;5,0" o:connectangles="0,0"/>
                  </v:shape>
                </v:group>
                <v:group id="Group 1025" o:spid="_x0000_s1505" style="position:absolute;left:547;top:24;width:5831;height:2" coordorigin="547,24" coordsize="5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26" o:spid="_x0000_s1506" style="position:absolute;left:547;top:24;width:5831;height:2;visibility:visible;mso-wrap-style:square;v-text-anchor:top" coordsize="5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npMUA&#10;AADdAAAADwAAAGRycy9kb3ducmV2LnhtbERPTWvCQBC9F/oflin0VjcVtZK6iqiFgCDUiOhtmp0m&#10;0exszK4a/70rFHqbx/uc0aQ1lbhQ40rLCt47EQjizOqScwWb9OttCMJ5ZI2VZVJwIweT8fPTCGNt&#10;r/xNl7XPRQhhF6OCwvs6ltJlBRl0HVsTB+7XNgZ9gE0udYPXEG4q2Y2igTRYcmgosKZZQdlxfTYK&#10;9qdpsph309N2+ZNXdrc9rJKPVKnXl3b6CcJT6//Ff+5Eh/lRvwePb8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eekxQAAAN0AAAAPAAAAAAAAAAAAAAAAAJgCAABkcnMv&#10;ZG93bnJldi54bWxQSwUGAAAAAAQABAD1AAAAigMAAAAA&#10;" path="m,l5831,e" filled="f" strokeweight=".24pt">
                    <v:path arrowok="t" o:connecttype="custom" o:connectlocs="0,0;5831,0" o:connectangles="0,0"/>
                  </v:shape>
                </v:group>
                <v:group id="Group 1023" o:spid="_x0000_s1507" style="position:absolute;left:6378;top:24;width:5;height:2" coordorigin="6378,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024" o:spid="_x0000_s1508" style="position:absolute;left:6378;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gyMAA&#10;AADdAAAADwAAAGRycy9kb3ducmV2LnhtbERPS2sCMRC+C/6HMEJvmrRUka1RiiBtj77wOmymm22T&#10;ybJJ4/bfm0LB23x8z1ltBu9Epj62gTU8zhQI4jqYlhsNp+NuugQRE7JBF5g0/FKEzXo8WmFlwpX3&#10;lA+pESWEY4UabEpdJWWsLXmMs9ARF+4z9B5TgX0jTY/XEu6dfFJqIT22XBosdrS1VH8ffryGZe4o&#10;2ZM8Z7V3zx9uuGT39ab1w2R4fQGRaEh38b/73ZT5ar6Av2/KCX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HgyMAAAADdAAAADwAAAAAAAAAAAAAAAACYAgAAZHJzL2Rvd25y&#10;ZXYueG1sUEsFBgAAAAAEAAQA9QAAAIUDAAAAAA==&#10;" path="m,l5,e" filled="f" strokeweight=".24pt">
                    <v:path arrowok="t" o:connecttype="custom" o:connectlocs="0,0;5,0" o:connectangles="0,0"/>
                  </v:shape>
                </v:group>
                <v:group id="Group 1021" o:spid="_x0000_s1509" style="position:absolute;left:6383;top:24;width:264;height:2" coordorigin="6383,24"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022" o:spid="_x0000_s1510" style="position:absolute;left:6383;top:24;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o8cA&#10;AADdAAAADwAAAGRycy9kb3ducmV2LnhtbESPT2vCQBDF7wW/wzKFXopubGnU1FVEKPXQi3+htyE7&#10;zQazsyG71fTbdw6Ctxnem/d+M1/2vlEX6mId2MB4lIEiLoOtuTJw2H8Mp6BiQrbYBCYDfxRhuRg8&#10;zLGw4cpbuuxSpSSEY4EGXEptoXUsHXmMo9ASi/YTOo9J1q7StsOrhPtGv2RZrj3WLA0OW1o7Ks+7&#10;X29g0s+qMuSn10n+/Tmz+7N7Pn45Y54e+9U7qER9uptv1xsr+Nmb4Mo3MoJ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ZKPHAAAA3QAAAA8AAAAAAAAAAAAAAAAAmAIAAGRy&#10;cy9kb3ducmV2LnhtbFBLBQYAAAAABAAEAPUAAACMAwAAAAA=&#10;" path="m,l264,e" filled="f" strokeweight=".24pt">
                    <v:path arrowok="t" o:connecttype="custom" o:connectlocs="0,0;264,0" o:connectangles="0,0"/>
                  </v:shape>
                </v:group>
                <v:group id="Group 1019" o:spid="_x0000_s1511" style="position:absolute;left:6647;top:24;width:5;height:2" coordorigin="6647,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020" o:spid="_x0000_s1512" style="position:absolute;left:6647;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XmsMA&#10;AADdAAAADwAAAGRycy9kb3ducmV2LnhtbESPQUsDMRCF74L/IYzgzSaKlLJtWkpB1GNrxeuwmW62&#10;TSbLJqbrv3cOgrcZ3pv3vlltphhUpTH3iS08zgwo4ja5njsLx4+XhwWoXJAdhsRk4YcybNa3Nyts&#10;XLrynuqhdEpCODdowZcyNFrn1lPEPEsDsWinNEYsso6ddiNeJTwG/WTMXEfsWRo8DrTz1F4O39HC&#10;og5U/FF/VrMPz+9h+qrh/Grt/d20XYIqNJV/89/1mxN8Mxd++UZG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XmsMAAADdAAAADwAAAAAAAAAAAAAAAACYAgAAZHJzL2Rv&#10;d25yZXYueG1sUEsFBgAAAAAEAAQA9QAAAIgDAAAAAA==&#10;" path="m,l5,e" filled="f" strokeweight=".24pt">
                    <v:path arrowok="t" o:connecttype="custom" o:connectlocs="0,0;5,0" o:connectangles="0,0"/>
                  </v:shape>
                </v:group>
                <v:group id="Group 1017" o:spid="_x0000_s1513" style="position:absolute;left:6652;top:24;width:1167;height:2" coordorigin="6652,24"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018" o:spid="_x0000_s1514" style="position:absolute;left:6652;top:24;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8RsQA&#10;AADdAAAADwAAAGRycy9kb3ducmV2LnhtbERPS0sDMRC+C/6HMII3m9hDKWvTogstRSj0peBt2Iyb&#10;1c1kSdLu1l9vCoK3+fieM1sMrhVnCrHxrOFxpEAQV940XGs4HpYPUxAxIRtsPZOGC0VYzG9vZlgY&#10;3/OOzvtUixzCsUANNqWukDJWlhzGke+IM/fpg8OUYailCdjncNfKsVIT6bDh3GCxo9JS9b0/OQ3l&#10;+9fmZ7WRb+HjdW3708t2KNVW6/u74fkJRKIh/Yv/3GuT56vJGK7f5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PEbEAAAA3QAAAA8AAAAAAAAAAAAAAAAAmAIAAGRycy9k&#10;b3ducmV2LnhtbFBLBQYAAAAABAAEAPUAAACJAwAAAAA=&#10;" path="m,l1166,e" filled="f" strokeweight=".24pt">
                    <v:path arrowok="t" o:connecttype="custom" o:connectlocs="0,0;1166,0" o:connectangles="0,0"/>
                  </v:shape>
                </v:group>
                <v:group id="Group 1015" o:spid="_x0000_s1515" style="position:absolute;left:7818;top:24;width:5;height:2" coordorigin="7818,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016" o:spid="_x0000_s1516" style="position:absolute;left:7818;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RmcAA&#10;AADdAAAADwAAAGRycy9kb3ducmV2LnhtbERPS2sCMRC+C/0PYQq9adIiIqtRSqG0PfrC67AZN6vJ&#10;ZNmkcfvvG0HwNh/fc5brwTuRqY9tYA2vEwWCuA6m5UbDfvc5noOICdmgC0wa/ijCevU0WmJlwpU3&#10;lLepESWEY4UabEpdJWWsLXmMk9ARF+4Ueo+pwL6RpsdrCfdOvik1kx5bLg0WO/qwVF+2v17DPHeU&#10;7F4estq46Y8bjtmdv7R+eR7eFyASDekhvru/TZmvZlO4fVN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MRmcAAAADdAAAADwAAAAAAAAAAAAAAAACYAgAAZHJzL2Rvd25y&#10;ZXYueG1sUEsFBgAAAAAEAAQA9QAAAIUDAAAAAA==&#10;" path="m,l5,e" filled="f" strokeweight=".24pt">
                    <v:path arrowok="t" o:connecttype="custom" o:connectlocs="0,0;5,0" o:connectangles="0,0"/>
                  </v:shape>
                </v:group>
                <v:group id="Group 1013" o:spid="_x0000_s1517" style="position:absolute;left:7823;top:24;width:1076;height:2" coordorigin="7823,24"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014" o:spid="_x0000_s1518" style="position:absolute;left:7823;top:24;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KYMMA&#10;AADdAAAADwAAAGRycy9kb3ducmV2LnhtbERPTWsCMRC9F/wPYYReiib2sK2rUYpQWDwIrtLzsBk3&#10;i5vJdhN1+++NIPQ2j/c5y/XgWnGlPjSeNcymCgRx5U3DtYbj4XvyCSJEZIOtZ9LwRwHWq9HLEnPj&#10;b7ynaxlrkUI45KjBxtjlUobKksMw9R1x4k6+dxgT7GtperylcNfKd6Uy6bDh1GCxo42l6lxenIYP&#10;U5Q/8185v9htW6vh0LztilLr1/HwtQARaYj/4qe7MGm+yjJ4fJ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KYMMAAADdAAAADwAAAAAAAAAAAAAAAACYAgAAZHJzL2Rv&#10;d25yZXYueG1sUEsFBgAAAAAEAAQA9QAAAIgDAAAAAA==&#10;" path="m,l1076,e" filled="f" strokeweight=".24pt">
                    <v:path arrowok="t" o:connecttype="custom" o:connectlocs="0,0;1076,0" o:connectangles="0,0"/>
                  </v:shape>
                </v:group>
                <v:group id="Group 1011" o:spid="_x0000_s1519" style="position:absolute;left:8899;top:24;width:5;height:2" coordorigin="8899,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012" o:spid="_x0000_s1520" style="position:absolute;left:8899;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bnMMA&#10;AADdAAAADwAAAGRycy9kb3ducmV2LnhtbESPQUsDMRCF74L/IYzgzSaKlLJtWkpB1GNrxeuwmW62&#10;TSbLJqbrv3cOgrcZ3pv3vlltphhUpTH3iS08zgwo4ja5njsLx4+XhwWoXJAdhsRk4YcybNa3Nyts&#10;XLrynuqhdEpCODdowZcyNFrn1lPEPEsDsWinNEYsso6ddiNeJTwG/WTMXEfsWRo8DrTz1F4O39HC&#10;og5U/FF/VrMPz+9h+qrh/Grt/d20XYIqNJV/89/1mxN8Mxdc+UZG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4bnMMAAADdAAAADwAAAAAAAAAAAAAAAACYAgAAZHJzL2Rv&#10;d25yZXYueG1sUEsFBgAAAAAEAAQA9QAAAIgDAAAAAA==&#10;" path="m,l5,e" filled="f" strokeweight=".24pt">
                    <v:path arrowok="t" o:connecttype="custom" o:connectlocs="0,0;5,0" o:connectangles="0,0"/>
                  </v:shape>
                </v:group>
                <v:group id="Group 1009" o:spid="_x0000_s1521" style="position:absolute;left:8904;top:24;width:1100;height:2" coordorigin="8904,24"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10" o:spid="_x0000_s1522" style="position:absolute;left:8904;top:24;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QmscA&#10;AADdAAAADwAAAGRycy9kb3ducmV2LnhtbESPQWvCQBCF70L/wzKFXqRuLKgldRW1CD1EUCs9D9kx&#10;Cc3Oxuyq8d87B8HbDO/Ne99M552r1YXaUHk2MBwkoIhzbysuDBx+1++foEJEtlh7JgM3CjCfvfSm&#10;mFp/5R1d9rFQEsIhRQNljE2qdchLchgGviEW7ehbh1HWttC2xauEu1p/JMlYO6xYGkpsaFVS/r8/&#10;OwPH2yZb/n2Ps8Op65+3o2xz0mtrzNtrt/gCFamLT/Pj+scKfjIRfv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EJrHAAAA3QAAAA8AAAAAAAAAAAAAAAAAmAIAAGRy&#10;cy9kb3ducmV2LnhtbFBLBQYAAAAABAAEAPUAAACMAwAAAAA=&#10;" path="m,l1099,e" filled="f" strokeweight=".24pt">
                    <v:path arrowok="t" o:connecttype="custom" o:connectlocs="0,0;1099,0" o:connectangles="0,0"/>
                  </v:shape>
                </v:group>
                <v:group id="Group 1007" o:spid="_x0000_s1523" style="position:absolute;left:10003;top:24;width:5;height:2" coordorigin="10003,2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08" o:spid="_x0000_s1524" style="position:absolute;left:10003;top:2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8AA&#10;AADdAAAADwAAAGRycy9kb3ducmV2LnhtbERPTWsCMRC9C/6HMII3TSqlla1RiiCtR63iddhMN9sm&#10;k2WTxvXfm0Kht3m8z1ltBu9Epj62gTU8zBUI4jqYlhsNp4/dbAkiJmSDLjBpuFGEzXo8WmFlwpUP&#10;lI+pESWEY4UabEpdJWWsLXmM89ARF+4z9B5TgX0jTY/XEu6dXCj1JD22XBosdrS1VH8ff7yGZe4o&#10;2ZM8Z3Vwj3s3XLL7etN6OhleX0AkGtK/+M/9bsp89byA32/K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q8AAAADdAAAADwAAAAAAAAAAAAAAAACYAgAAZHJzL2Rvd25y&#10;ZXYueG1sUEsFBgAAAAAEAAQA9QAAAIUDAAAAAA==&#10;" path="m,l5,e" filled="f" strokeweight=".24pt">
                    <v:path arrowok="t" o:connecttype="custom" o:connectlocs="0,0;5,0" o:connectangles="0,0"/>
                  </v:shape>
                </v:group>
                <v:group id="Group 1005" o:spid="_x0000_s1525" style="position:absolute;left:10008;top:24;width:1193;height:2" coordorigin="10008,24" coordsize="1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06" o:spid="_x0000_s1526" style="position:absolute;left:10008;top:24;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HxMIA&#10;AADdAAAADwAAAGRycy9kb3ducmV2LnhtbERPS2vCQBC+F/oflil4q5uIthJdpQiKRx9tz0N23MRk&#10;Z9Psqsm/dwWht/n4njNfdrYWV2p96VhBOkxAEOdOl2wUfB/X71MQPiBrrB2Tgp48LBevL3PMtLvx&#10;nq6HYEQMYZ+hgiKEJpPS5wVZ9EPXEEfu5FqLIcLWSN3iLYbbWo6S5ENaLDk2FNjQqqC8Olysgqr6&#10;G/ebie5+zr9mbdLc7vrUKjV4675mIAJ14V/8dG91nJ98juH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kfEwgAAAN0AAAAPAAAAAAAAAAAAAAAAAJgCAABkcnMvZG93&#10;bnJldi54bWxQSwUGAAAAAAQABAD1AAAAhwMAAAAA&#10;" path="m,l1192,e" filled="f" strokeweight=".24pt">
                    <v:path arrowok="t" o:connecttype="custom" o:connectlocs="0,0;1192,0" o:connectangles="0,0"/>
                  </v:shape>
                </v:group>
                <v:group id="Group 1003" o:spid="_x0000_s1527" style="position:absolute;left:2;top:22;width:2;height:538" coordorigin="2,22"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04" o:spid="_x0000_s1528" style="position:absolute;left:2;top:22;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sD8UA&#10;AADdAAAADwAAAGRycy9kb3ducmV2LnhtbERPTWvCQBC9C/6HZYTedKNglDSrWKG0tAjVivU4Zsck&#10;NjubZleN/75bEHqbx/ucdN6aSlyocaVlBcNBBII4s7rkXMH287k/BeE8ssbKMim4kYP5rNtJMdH2&#10;ymu6bHwuQgi7BBUU3teJlC4ryKAb2Jo4cEfbGPQBNrnUDV5DuKnkKIpiabDk0FBgTcuCsu/N2ShY&#10;lS8/H2uK9/nX0+kwfn87t7wjpR567eIRhKfW/4vv7lcd5keTG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KwPxQAAAN0AAAAPAAAAAAAAAAAAAAAAAJgCAABkcnMv&#10;ZG93bnJldi54bWxQSwUGAAAAAAQABAD1AAAAigMAAAAA&#10;" path="m,l,537e" filled="f" strokeweight=".24pt">
                    <v:path arrowok="t" o:connecttype="custom" o:connectlocs="0,22;0,559" o:connectangles="0,0"/>
                  </v:shape>
                </v:group>
                <v:group id="Group 1001" o:spid="_x0000_s1529" style="position:absolute;left:11203;top:22;width:2;height:538" coordorigin="11203,22"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002" o:spid="_x0000_s1530" style="position:absolute;left:11203;top:22;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d5scA&#10;AADdAAAADwAAAGRycy9kb3ducmV2LnhtbESPQWvCQBCF7wX/wzJCb3VjoVZSV6kFUZSC2tL2OM1O&#10;k2h2NmZXjf/eOQi9zfDevPfNaNK6Sp2oCaVnA/1eAoo487bk3MDnx+xhCCpEZIuVZzJwoQCTcedu&#10;hKn1Z97QaRtzJSEcUjRQxFinWoesIIeh52ti0f584zDK2uTaNniWcFfpxyQZaIclS0OBNb0VlO23&#10;R2fgvZwf1hsa/OTf093v02p5bPmLjLnvtq8voCK18d98u15YwU+eBVe+kRH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nebHAAAA3QAAAA8AAAAAAAAAAAAAAAAAmAIAAGRy&#10;cy9kb3ducmV2LnhtbFBLBQYAAAAABAAEAPUAAACMAwAAAAA=&#10;" path="m,l,537e" filled="f" strokeweight=".24pt">
                    <v:path arrowok="t" o:connecttype="custom" o:connectlocs="0,22;0,559" o:connectangles="0,0"/>
                  </v:shape>
                </v:group>
                <v:group id="Group 999" o:spid="_x0000_s1531" style="position:absolute;left:5;top:557;width:5;height:2" coordorigin="5,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000" o:spid="_x0000_s1532" style="position:absolute;left:5;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xYMIA&#10;AADdAAAADwAAAGRycy9kb3ducmV2LnhtbESPQUsDMRCF74L/IYzgzSYVkWXbtEhB1GNrS6/DZtys&#10;JpNlE9P13zsHwdsM781736y3cwyq0pSHxBaWCwOKuEtu4N7C8f35rgGVC7LDkJgs/FCG7eb6ao2t&#10;SxfeUz2UXkkI5xYt+FLGVuvceYqYF2kkFu0jTRGLrFOv3YQXCY9B3xvzqCMOLA0eR9p56r4O39FC&#10;U0cq/qhP1ezDw1uYzzV8vlh7ezM/rUAVmsu/+e/61Qm+aYRfvpER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PFgwgAAAN0AAAAPAAAAAAAAAAAAAAAAAJgCAABkcnMvZG93&#10;bnJldi54bWxQSwUGAAAAAAQABAD1AAAAhwMAAAAA&#10;" path="m,l5,e" filled="f" strokeweight=".24pt">
                    <v:path arrowok="t" o:connecttype="custom" o:connectlocs="0,0;5,0" o:connectangles="0,0"/>
                  </v:shape>
                </v:group>
                <v:group id="Group 997" o:spid="_x0000_s1533" style="position:absolute;left:10;top:557;width:533;height:2" coordorigin="10,557"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998" o:spid="_x0000_s1534" style="position:absolute;left:10;top:557;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4VsEA&#10;AADdAAAADwAAAGRycy9kb3ducmV2LnhtbERP24rCMBB9F/Yfwizsm00tq9SuUUQQxCdvHzDbTC9s&#10;M+k2Udu/N4Lg2xzOdRar3jTiRp2rLSuYRDEI4tzqmksFl/N2nIJwHlljY5kUDORgtfwYLTDT9s5H&#10;up18KUIIuwwVVN63mZQur8igi2xLHLjCdgZ9gF0pdYf3EG4amcTxTBqsOTRU2NKmovzvdDUKvufz&#10;ZLK/lu3ht0j1dLjU//44KPX12a9/QHjq/Vv8cu90mB+n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3+FbBAAAA3QAAAA8AAAAAAAAAAAAAAAAAmAIAAGRycy9kb3du&#10;cmV2LnhtbFBLBQYAAAAABAAEAPUAAACGAwAAAAA=&#10;" path="m,l532,e" filled="f" strokeweight=".24pt">
                    <v:path arrowok="t" o:connecttype="custom" o:connectlocs="0,0;532,0" o:connectangles="0,0"/>
                  </v:shape>
                </v:group>
                <v:group id="Group 995" o:spid="_x0000_s1535" style="position:absolute;left:542;top:557;width:5;height:2" coordorigin="542,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996" o:spid="_x0000_s1536" style="position:absolute;left:542;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Y8AA&#10;AADdAAAADwAAAGRycy9kb3ducmV2LnhtbERPTWsCMRC9F/ofwhS81USRsmyNIkJpe9QqvQ6bcbOa&#10;TJZNjOu/bwqF3ubxPme5Hr0TmYbYBdYwmyoQxE0wHbcaDl9vzxWImJANusCk4U4R1qvHhyXWJtx4&#10;R3mfWlFCONaowabU11LGxpLHOA09ceFOYfCYChxaaQa8lXDv5FypF+mx49Jgsaetpeayv3oNVe4p&#10;2YM8ZrVzi083fmd3ftd68jRuXkEkGtO/+M/9Ycp8VS3g95tygl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3Y8AAAADdAAAADwAAAAAAAAAAAAAAAACYAgAAZHJzL2Rvd25y&#10;ZXYueG1sUEsFBgAAAAAEAAQA9QAAAIUDAAAAAA==&#10;" path="m,l5,e" filled="f" strokeweight=".24pt">
                    <v:path arrowok="t" o:connecttype="custom" o:connectlocs="0,0;5,0" o:connectangles="0,0"/>
                  </v:shape>
                </v:group>
                <v:group id="Group 993" o:spid="_x0000_s1537" style="position:absolute;left:547;top:557;width:5831;height:2" coordorigin="547,557" coordsize="5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994" o:spid="_x0000_s1538" style="position:absolute;left:547;top:557;width:5831;height:2;visibility:visible;mso-wrap-style:square;v-text-anchor:top" coordsize="5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D8QA&#10;AADdAAAADwAAAGRycy9kb3ducmV2LnhtbERPTWvCQBC9C/0PyxR6040erERXEbUQKBRqRPQ2Zsck&#10;mp2N2a3Gf98VBG/zeJ8zmbWmEldqXGlZQb8XgSDOrC45V7BJv7ojEM4ja6wsk4I7OZhN3zoTjLW9&#10;8S9d1z4XIYRdjAoK7+tYSpcVZND1bE0cuKNtDPoAm1zqBm8h3FRyEEVDabDk0FBgTYuCsvP6zyjY&#10;X+bJajlIL9vvQ17Z3fb0k3ymSn28t/MxCE+tf4mf7kSH+dFoCI9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A/EAAAA3QAAAA8AAAAAAAAAAAAAAAAAmAIAAGRycy9k&#10;b3ducmV2LnhtbFBLBQYAAAAABAAEAPUAAACJAwAAAAA=&#10;" path="m,l5831,e" filled="f" strokeweight=".24pt">
                    <v:path arrowok="t" o:connecttype="custom" o:connectlocs="0,0;5831,0" o:connectangles="0,0"/>
                  </v:shape>
                </v:group>
                <v:group id="Group 991" o:spid="_x0000_s1539" style="position:absolute;left:6378;top:557;width:5;height:2" coordorigin="6378,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92" o:spid="_x0000_s1540" style="position:absolute;left:6378;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9ZsIA&#10;AADdAAAADwAAAGRycy9kb3ducmV2LnhtbESPQUsDMRCF74L/IYzgzSYVkWXbtEhB1GNrS6/DZtys&#10;JpNlE9P13zsHwdsM781736y3cwyq0pSHxBaWCwOKuEtu4N7C8f35rgGVC7LDkJgs/FCG7eb6ao2t&#10;SxfeUz2UXkkI5xYt+FLGVuvceYqYF2kkFu0jTRGLrFOv3YQXCY9B3xvzqCMOLA0eR9p56r4O39FC&#10;U0cq/qhP1ezDw1uYzzV8vlh7ezM/rUAVmsu/+e/61Qm+aQRXvpER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v1mwgAAAN0AAAAPAAAAAAAAAAAAAAAAAJgCAABkcnMvZG93&#10;bnJldi54bWxQSwUGAAAAAAQABAD1AAAAhwMAAAAA&#10;" path="m,l5,e" filled="f" strokeweight=".24pt">
                    <v:path arrowok="t" o:connecttype="custom" o:connectlocs="0,0;5,0" o:connectangles="0,0"/>
                  </v:shape>
                </v:group>
                <v:group id="Group 989" o:spid="_x0000_s1541" style="position:absolute;left:6383;top:557;width:264;height:2" coordorigin="6383,557"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990" o:spid="_x0000_s1542" style="position:absolute;left:6383;top:557;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SP8cA&#10;AADdAAAADwAAAGRycy9kb3ducmV2LnhtbESPQWvCQBCF7wX/wzJCL0U3KkSTuooUpB56qbaF3obs&#10;NBvMzobsVuO/dw6F3mZ4b977Zr0dfKsu1McmsIHZNANFXAXbcG3g47SfrEDFhGyxDUwGbhRhuxk9&#10;rLG04crvdDmmWkkIxxINuJS6UutYOfIYp6EjFu0n9B6TrH2tbY9XCfetnmdZrj02LA0OO3pxVJ2P&#10;v97AcijqKuRfi2X+/VrY09k9fb45Yx7Hw+4ZVKIh/Zv/rg9W8LNC+OUbGUF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i0j/HAAAA3QAAAA8AAAAAAAAAAAAAAAAAmAIAAGRy&#10;cy9kb3ducmV2LnhtbFBLBQYAAAAABAAEAPUAAACMAwAAAAA=&#10;" path="m,l264,e" filled="f" strokeweight=".24pt">
                    <v:path arrowok="t" o:connecttype="custom" o:connectlocs="0,0;264,0" o:connectangles="0,0"/>
                  </v:shape>
                </v:group>
                <v:group id="Group 987" o:spid="_x0000_s1543" style="position:absolute;left:6647;top:557;width:5;height:2" coordorigin="6647,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988" o:spid="_x0000_s1544" style="position:absolute;left:6647;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cUcAA&#10;AADdAAAADwAAAGRycy9kb3ducmV2LnhtbERPS2sCMRC+F/wPYQrealKRYrdGKUJRjz5Kr8Nmutk2&#10;mSybNK7/vhEEb/PxPWexGrwTmfrYBtbwPFEgiOtgWm40nI4fT3MQMSEbdIFJw4UirJajhwVWJpx5&#10;T/mQGlFCOFaowabUVVLG2pLHOAkdceG+Q+8xFdg30vR4LuHeyalSL9Jjy6XBYkdrS/Xv4c9rmOeO&#10;kj3Jz6z2brZzw1d2Pxutx4/D+xuIREO6i2/urSnz1esUrt+U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NcUcAAAADdAAAADwAAAAAAAAAAAAAAAACYAgAAZHJzL2Rvd25y&#10;ZXYueG1sUEsFBgAAAAAEAAQA9QAAAIUDAAAAAA==&#10;" path="m,l5,e" filled="f" strokeweight=".24pt">
                    <v:path arrowok="t" o:connecttype="custom" o:connectlocs="0,0;5,0" o:connectangles="0,0"/>
                  </v:shape>
                </v:group>
                <v:group id="Group 985" o:spid="_x0000_s1545" style="position:absolute;left:6652;top:557;width:1167;height:2" coordorigin="6652,557"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86" o:spid="_x0000_s1546" style="position:absolute;left:6652;top:557;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xjsUA&#10;AADdAAAADwAAAGRycy9kb3ducmV2LnhtbERP20oDMRB9F/yHMIJvNrFIqWvTYheUUijUegHfhs24&#10;Wd1MliTtrn59Uyj4NodzndlicK04UIiNZw23IwWCuPKm4VrD2+vTzRRETMgGW8+k4ZciLOaXFzMs&#10;jO/5hQ67VIscwrFADTalrpAyVpYcxpHviDP35YPDlGGopQnY53DXyrFSE+mw4dxgsaPSUvWz2zsN&#10;5cf35u95I9/D53pl+/1yO5Rqq/X11fD4ACLRkP7FZ/fK5Pnq/g5O3+QT5Pw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GOxQAAAN0AAAAPAAAAAAAAAAAAAAAAAJgCAABkcnMv&#10;ZG93bnJldi54bWxQSwUGAAAAAAQABAD1AAAAigMAAAAA&#10;" path="m,l1166,e" filled="f" strokeweight=".24pt">
                    <v:path arrowok="t" o:connecttype="custom" o:connectlocs="0,0;1166,0" o:connectangles="0,0"/>
                  </v:shape>
                </v:group>
                <v:group id="Group 983" o:spid="_x0000_s1547" style="position:absolute;left:7818;top:557;width:5;height:2" coordorigin="7818,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984" o:spid="_x0000_s1548" style="position:absolute;left:7818;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aUsAA&#10;AADdAAAADwAAAGRycy9kb3ducmV2LnhtbERPTWsCMRC9C/6HMAVvmlSK2K1RiiCtR62l12Ez3Wyb&#10;TJZNGtd/bwSht3m8z1ltBu9Epj62gTU8zhQI4jqYlhsNp4/ddAkiJmSDLjBpuFCEzXo8WmFlwpkP&#10;lI+pESWEY4UabEpdJWWsLXmMs9ARF+479B5TgX0jTY/nEu6dnCu1kB5bLg0WO9paqn+Pf17DMneU&#10;7El+ZnVwT3s3fGX386b15GF4fQGRaEj/4rv73ZT56nkBt2/KCXJ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haUsAAAADdAAAADwAAAAAAAAAAAAAAAACYAgAAZHJzL2Rvd25y&#10;ZXYueG1sUEsFBgAAAAAEAAQA9QAAAIUDAAAAAA==&#10;" path="m,l5,e" filled="f" strokeweight=".24pt">
                    <v:path arrowok="t" o:connecttype="custom" o:connectlocs="0,0;5,0" o:connectangles="0,0"/>
                  </v:shape>
                </v:group>
                <v:group id="Group 981" o:spid="_x0000_s1549" style="position:absolute;left:7823;top:557;width:1076;height:2" coordorigin="7823,557"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982" o:spid="_x0000_s1550" style="position:absolute;left:7823;top:557;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rsYA&#10;AADdAAAADwAAAGRycy9kb3ducmV2LnhtbESPQWvDMAyF74P9B6PBLqO1u8O2pHXLKAzCDoOlZWcR&#10;q3FoLGex22b/fjoUepN4T+99Wm2m0KszjamLbGExN6CIm+g6bi3sdx+zN1ApIzvsI5OFP0qwWd/f&#10;rbB08cLfdK5zqySEU4kWfM5DqXVqPAVM8zgQi3aIY8As69hqN+JFwkOvn4150QE7lgaPA209Ncf6&#10;FCy8uqr+KX51cfKffWumXff0VdXWPj5M70tQmaZ8M1+vKyf4phB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LrsYAAADdAAAADwAAAAAAAAAAAAAAAACYAgAAZHJz&#10;L2Rvd25yZXYueG1sUEsFBgAAAAAEAAQA9QAAAIsDAAAAAA==&#10;" path="m,l1076,e" filled="f" strokeweight=".24pt">
                    <v:path arrowok="t" o:connecttype="custom" o:connectlocs="0,0;1076,0" o:connectangles="0,0"/>
                  </v:shape>
                </v:group>
                <v:group id="Group 979" o:spid="_x0000_s1551" style="position:absolute;left:8899;top:557;width:5;height:2" coordorigin="8899,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980" o:spid="_x0000_s1552" style="position:absolute;left:8899;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9p8MA&#10;AADdAAAADwAAAGRycy9kb3ducmV2LnhtbESPQUsDMRCF74L/IYzgzSYVkbI2LSKU6rG14nXYjJtt&#10;k8myien233cOgrcZ3pv3vlmupxhUpTH3iS3MZwYUcZtcz52Fw+fmYQEqF2SHITFZuFCG9er2ZomN&#10;S2feUd2XTkkI5wYt+FKGRuvceoqYZ2kgFu0njRGLrGOn3YhnCY9BPxrzrCP2LA0eB3rz1J72v9HC&#10;og5U/EF/VbMLTx9h+q7huLX2/m56fQFVaCr/5r/rdyf4cyP88o2M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9p8MAAADdAAAADwAAAAAAAAAAAAAAAACYAgAAZHJzL2Rv&#10;d25yZXYueG1sUEsFBgAAAAAEAAQA9QAAAIgDAAAAAA==&#10;" path="m,l5,e" filled="f" strokeweight=".24pt">
                    <v:path arrowok="t" o:connecttype="custom" o:connectlocs="0,0;5,0" o:connectangles="0,0"/>
                  </v:shape>
                </v:group>
                <v:group id="Group 977" o:spid="_x0000_s1553" style="position:absolute;left:8904;top:557;width:1100;height:2" coordorigin="8904,557"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978" o:spid="_x0000_s1554" style="position:absolute;left:8904;top:557;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XlsIA&#10;AADdAAAADwAAAGRycy9kb3ducmV2LnhtbERPy6rCMBDdC/5DGMHNRVMFRapR9F4EFxWuD1wPzdgW&#10;m0ltota/N4Lgbg7nObNFY0pxp9oVlhUM+hEI4tTqgjMFx8O6NwHhPLLG0jIpeJKDxbzdmmGs7YN3&#10;dN/7TIQQdjEqyL2vYildmpNB17cVceDOtjboA6wzqWt8hHBTymEUjaXBgkNDjhX95pRe9jej4Pzc&#10;JqvT3zg5Xpuf2/8o2V7lWivV7TTLKQhPjf+KP+6NDvMH0RD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FeWwgAAAN0AAAAPAAAAAAAAAAAAAAAAAJgCAABkcnMvZG93&#10;bnJldi54bWxQSwUGAAAAAAQABAD1AAAAhwMAAAAA&#10;" path="m,l1099,e" filled="f" strokeweight=".24pt">
                    <v:path arrowok="t" o:connecttype="custom" o:connectlocs="0,0;1099,0" o:connectangles="0,0"/>
                  </v:shape>
                </v:group>
                <v:group id="Group 975" o:spid="_x0000_s1555" style="position:absolute;left:10003;top:557;width:5;height:2" coordorigin="10003,5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976" o:spid="_x0000_s1556" style="position:absolute;left:10003;top:55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7pMAA&#10;AADdAAAADwAAAGRycy9kb3ducmV2LnhtbERPTWsCMRC9C/0PYQq9aaKIyGqUUihtj1rF67AZN6vJ&#10;ZNnEuP33TUHobR7vc9bbwTuRqY9tYA3TiQJBXAfTcqPh8P0+XoKICdmgC0wafijCdvM0WmNlwp13&#10;lPepESWEY4UabEpdJWWsLXmMk9ARF+4ceo+pwL6Rpsd7CfdOzpRaSI8tlwaLHb1Zqq/7m9ewzB0l&#10;e5DHrHZu/uWGU3aXD61fnofXFYhEQ/oXP9yfpsyfqjn8fVNO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37pMAAAADdAAAADwAAAAAAAAAAAAAAAACYAgAAZHJzL2Rvd25y&#10;ZXYueG1sUEsFBgAAAAAEAAQA9QAAAIUDAAAAAA==&#10;" path="m,l5,e" filled="f" strokeweight=".24pt">
                    <v:path arrowok="t" o:connecttype="custom" o:connectlocs="0,0;5,0" o:connectangles="0,0"/>
                  </v:shape>
                </v:group>
                <v:group id="Group 968" o:spid="_x0000_s1557" style="position:absolute;left:10008;top:557;width:1193;height:2" coordorigin="10008,557" coordsize="1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74" o:spid="_x0000_s1558" style="position:absolute;left:10008;top:557;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AyMIA&#10;AADdAAAADwAAAGRycy9kb3ducmV2LnhtbERPTWvCQBC9F/wPywje6iZipaSuQYSIx1bbnofsdBOT&#10;nY3ZVZN/3y0UvM3jfc46H2wrbtT72rGCdJ6AIC6drtko+DwVz68gfEDW2DomBSN5yDeTpzVm2t35&#10;g27HYEQMYZ+hgiqELpPSlxVZ9HPXEUfux/UWQ4S9kbrHewy3rVwkyUparDk2VNjRrqKyOV6tgqa5&#10;LMf9ix6+zt+mMGlp38fUKjWbDts3EIGG8BD/uw86zk+TFf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wDIwgAAAN0AAAAPAAAAAAAAAAAAAAAAAJgCAABkcnMvZG93&#10;bnJldi54bWxQSwUGAAAAAAQABAD1AAAAhwMAAAAA&#10;" path="m,l1192,e" filled="f" strokeweight=".24pt">
                    <v:path arrowok="t" o:connecttype="custom" o:connectlocs="0,0;1192,0" o:connectangles="0,0"/>
                  </v:shape>
                  <v:shape id="Text Box 973" o:spid="_x0000_s1559" type="#_x0000_t202" style="position:absolute;left:300;top:122;width:514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EA34A7" w:rsidRDefault="00EA34A7">
                          <w:pPr>
                            <w:tabs>
                              <w:tab w:val="left" w:pos="350"/>
                            </w:tabs>
                            <w:spacing w:line="166" w:lineRule="exact"/>
                            <w:ind w:left="350" w:hanging="351"/>
                            <w:rPr>
                              <w:rFonts w:ascii="Arial" w:eastAsia="Arial" w:hAnsi="Arial" w:cs="Arial"/>
                              <w:sz w:val="16"/>
                              <w:szCs w:val="16"/>
                            </w:rPr>
                          </w:pPr>
                          <w:r>
                            <w:rPr>
                              <w:rFonts w:ascii="Arial" w:eastAsia="Arial" w:hAnsi="Arial" w:cs="Arial"/>
                              <w:spacing w:val="-1"/>
                              <w:sz w:val="16"/>
                              <w:szCs w:val="16"/>
                            </w:rPr>
                            <w:t>9</w:t>
                          </w:r>
                          <w:r>
                            <w:rPr>
                              <w:rFonts w:ascii="Arial" w:eastAsia="Arial" w:hAnsi="Arial" w:cs="Arial"/>
                              <w:sz w:val="16"/>
                              <w:szCs w:val="16"/>
                            </w:rPr>
                            <w:t>.</w:t>
                          </w:r>
                          <w:r>
                            <w:rPr>
                              <w:rFonts w:ascii="Arial" w:eastAsia="Arial" w:hAnsi="Arial" w:cs="Arial"/>
                              <w:sz w:val="16"/>
                              <w:szCs w:val="16"/>
                            </w:rPr>
                            <w:tab/>
                            <w:t>Y</w:t>
                          </w:r>
                          <w:r>
                            <w:rPr>
                              <w:rFonts w:ascii="Arial" w:eastAsia="Arial" w:hAnsi="Arial" w:cs="Arial"/>
                              <w:spacing w:val="-1"/>
                              <w:sz w:val="16"/>
                              <w:szCs w:val="16"/>
                            </w:rPr>
                            <w:t>ou</w:t>
                          </w:r>
                          <w:r>
                            <w:rPr>
                              <w:rFonts w:ascii="Arial" w:eastAsia="Arial" w:hAnsi="Arial" w:cs="Arial"/>
                              <w:sz w:val="16"/>
                              <w:szCs w:val="16"/>
                            </w:rPr>
                            <w:t xml:space="preserve">r </w:t>
                          </w:r>
                          <w:r>
                            <w:rPr>
                              <w:rFonts w:ascii="Arial" w:eastAsia="Arial" w:hAnsi="Arial" w:cs="Arial"/>
                              <w:spacing w:val="-1"/>
                              <w:sz w:val="16"/>
                              <w:szCs w:val="16"/>
                            </w:rPr>
                            <w:t>DC</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or</w:t>
                          </w:r>
                          <w:r>
                            <w:rPr>
                              <w:rFonts w:ascii="Arial" w:eastAsia="Arial" w:hAnsi="Arial" w:cs="Arial"/>
                              <w:sz w:val="16"/>
                              <w:szCs w:val="16"/>
                            </w:rPr>
                            <w:t>k</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pa</w:t>
                          </w:r>
                          <w:r>
                            <w:rPr>
                              <w:rFonts w:ascii="Arial" w:eastAsia="Arial" w:hAnsi="Arial" w:cs="Arial"/>
                              <w:sz w:val="16"/>
                              <w:szCs w:val="16"/>
                            </w:rPr>
                            <w:t xml:space="preserve">id </w:t>
                          </w:r>
                          <w:r>
                            <w:rPr>
                              <w:rFonts w:ascii="Arial" w:eastAsia="Arial" w:hAnsi="Arial" w:cs="Arial"/>
                              <w:spacing w:val="-1"/>
                              <w:sz w:val="16"/>
                              <w:szCs w:val="16"/>
                            </w:rPr>
                            <w:t>a</w:t>
                          </w:r>
                          <w:r>
                            <w:rPr>
                              <w:rFonts w:ascii="Arial" w:eastAsia="Arial" w:hAnsi="Arial" w:cs="Arial"/>
                              <w:spacing w:val="-2"/>
                              <w:sz w:val="16"/>
                              <w:szCs w:val="16"/>
                            </w:rPr>
                            <w:t>t</w:t>
                          </w:r>
                          <w:r>
                            <w:rPr>
                              <w:rFonts w:ascii="Arial" w:eastAsia="Arial" w:hAnsi="Arial" w:cs="Arial"/>
                              <w:sz w:val="16"/>
                              <w:szCs w:val="16"/>
                            </w:rPr>
                            <w:t>t</w:t>
                          </w:r>
                          <w:r>
                            <w:rPr>
                              <w:rFonts w:ascii="Arial" w:eastAsia="Arial" w:hAnsi="Arial" w:cs="Arial"/>
                              <w:spacing w:val="-1"/>
                              <w:sz w:val="16"/>
                              <w:szCs w:val="16"/>
                            </w:rPr>
                            <w:t>en</w:t>
                          </w:r>
                          <w:r>
                            <w:rPr>
                              <w:rFonts w:ascii="Arial" w:eastAsia="Arial" w:hAnsi="Arial" w:cs="Arial"/>
                              <w:sz w:val="16"/>
                              <w:szCs w:val="16"/>
                            </w:rPr>
                            <w:t>tion</w:t>
                          </w:r>
                          <w:r>
                            <w:rPr>
                              <w:rFonts w:ascii="Arial" w:eastAsia="Arial" w:hAnsi="Arial" w:cs="Arial"/>
                              <w:spacing w:val="-3"/>
                              <w:sz w:val="16"/>
                              <w:szCs w:val="16"/>
                            </w:rPr>
                            <w:t xml:space="preserve"> </w:t>
                          </w:r>
                          <w:r>
                            <w:rPr>
                              <w:rFonts w:ascii="Arial" w:eastAsia="Arial" w:hAnsi="Arial" w:cs="Arial"/>
                              <w:sz w:val="16"/>
                              <w:szCs w:val="16"/>
                            </w:rPr>
                            <w:t>to</w:t>
                          </w:r>
                          <w:r>
                            <w:rPr>
                              <w:rFonts w:ascii="Arial" w:eastAsia="Arial" w:hAnsi="Arial" w:cs="Arial"/>
                              <w:spacing w:val="-3"/>
                              <w:sz w:val="16"/>
                              <w:szCs w:val="16"/>
                            </w:rPr>
                            <w:t xml:space="preserve"> </w:t>
                          </w:r>
                          <w:r>
                            <w:rPr>
                              <w:rFonts w:ascii="Arial" w:eastAsia="Arial" w:hAnsi="Arial" w:cs="Arial"/>
                              <w:spacing w:val="-2"/>
                              <w:sz w:val="16"/>
                              <w:szCs w:val="16"/>
                            </w:rPr>
                            <w:t>y</w:t>
                          </w:r>
                          <w:r>
                            <w:rPr>
                              <w:rFonts w:ascii="Arial" w:eastAsia="Arial" w:hAnsi="Arial" w:cs="Arial"/>
                              <w:spacing w:val="-1"/>
                              <w:sz w:val="16"/>
                              <w:szCs w:val="16"/>
                            </w:rPr>
                            <w:t>ou</w:t>
                          </w:r>
                          <w:r>
                            <w:rPr>
                              <w:rFonts w:ascii="Arial" w:eastAsia="Arial" w:hAnsi="Arial" w:cs="Arial"/>
                              <w:sz w:val="16"/>
                              <w:szCs w:val="16"/>
                            </w:rPr>
                            <w:t>r c</w:t>
                          </w:r>
                          <w:r>
                            <w:rPr>
                              <w:rFonts w:ascii="Arial" w:eastAsia="Arial" w:hAnsi="Arial" w:cs="Arial"/>
                              <w:spacing w:val="-1"/>
                              <w:sz w:val="16"/>
                              <w:szCs w:val="16"/>
                            </w:rPr>
                            <w:t>h</w:t>
                          </w:r>
                          <w:r>
                            <w:rPr>
                              <w:rFonts w:ascii="Arial" w:eastAsia="Arial" w:hAnsi="Arial" w:cs="Arial"/>
                              <w:sz w:val="16"/>
                              <w:szCs w:val="16"/>
                            </w:rPr>
                            <w:t>il</w:t>
                          </w:r>
                          <w:r>
                            <w:rPr>
                              <w:rFonts w:ascii="Arial" w:eastAsia="Arial" w:hAnsi="Arial" w:cs="Arial"/>
                              <w:spacing w:val="-1"/>
                              <w:sz w:val="16"/>
                              <w:szCs w:val="16"/>
                            </w:rPr>
                            <w:t>dren</w:t>
                          </w:r>
                          <w:r>
                            <w:rPr>
                              <w:rFonts w:ascii="Arial" w:eastAsia="Arial" w:hAnsi="Arial" w:cs="Arial"/>
                              <w:spacing w:val="-3"/>
                              <w:sz w:val="16"/>
                              <w:szCs w:val="16"/>
                            </w:rPr>
                            <w:t>’</w:t>
                          </w:r>
                          <w:r>
                            <w:rPr>
                              <w:rFonts w:ascii="Arial" w:eastAsia="Arial" w:hAnsi="Arial" w:cs="Arial"/>
                              <w:sz w:val="16"/>
                              <w:szCs w:val="16"/>
                            </w:rPr>
                            <w:t>s</w:t>
                          </w:r>
                          <w:r>
                            <w:rPr>
                              <w:rFonts w:ascii="Arial" w:eastAsia="Arial" w:hAnsi="Arial" w:cs="Arial"/>
                              <w:spacing w:val="6"/>
                              <w:sz w:val="16"/>
                              <w:szCs w:val="16"/>
                            </w:rPr>
                            <w:t xml:space="preserve"> </w:t>
                          </w:r>
                          <w:r>
                            <w:rPr>
                              <w:rFonts w:ascii="Arial" w:eastAsia="Arial" w:hAnsi="Arial" w:cs="Arial"/>
                              <w:spacing w:val="-1"/>
                              <w:sz w:val="16"/>
                              <w:szCs w:val="16"/>
                            </w:rPr>
                            <w:t>need</w:t>
                          </w:r>
                          <w:r>
                            <w:rPr>
                              <w:rFonts w:ascii="Arial" w:eastAsia="Arial" w:hAnsi="Arial" w:cs="Arial"/>
                              <w:sz w:val="16"/>
                              <w:szCs w:val="16"/>
                            </w:rPr>
                            <w:t>s</w:t>
                          </w:r>
                          <w:r>
                            <w:rPr>
                              <w:rFonts w:ascii="Arial" w:eastAsia="Arial" w:hAnsi="Arial" w:cs="Arial"/>
                              <w:spacing w:val="-1"/>
                              <w:sz w:val="16"/>
                              <w:szCs w:val="16"/>
                            </w:rPr>
                            <w:t xml:space="preserve"> an</w:t>
                          </w:r>
                          <w:r>
                            <w:rPr>
                              <w:rFonts w:ascii="Arial" w:eastAsia="Arial" w:hAnsi="Arial" w:cs="Arial"/>
                              <w:sz w:val="16"/>
                              <w:szCs w:val="16"/>
                            </w:rPr>
                            <w:t xml:space="preserve">d </w:t>
                          </w:r>
                          <w:r>
                            <w:rPr>
                              <w:rFonts w:ascii="Arial" w:eastAsia="Arial" w:hAnsi="Arial" w:cs="Arial"/>
                              <w:spacing w:val="-4"/>
                              <w:sz w:val="16"/>
                              <w:szCs w:val="16"/>
                            </w:rPr>
                            <w:t>w</w:t>
                          </w:r>
                          <w:r>
                            <w:rPr>
                              <w:rFonts w:ascii="Arial" w:eastAsia="Arial" w:hAnsi="Arial" w:cs="Arial"/>
                              <w:spacing w:val="-1"/>
                              <w:sz w:val="16"/>
                              <w:szCs w:val="16"/>
                            </w:rPr>
                            <w:t>an</w:t>
                          </w:r>
                          <w:r>
                            <w:rPr>
                              <w:rFonts w:ascii="Arial" w:eastAsia="Arial" w:hAnsi="Arial" w:cs="Arial"/>
                              <w:sz w:val="16"/>
                              <w:szCs w:val="16"/>
                            </w:rPr>
                            <w:t>ts.</w:t>
                          </w:r>
                        </w:p>
                        <w:p w:rsidR="00EA34A7" w:rsidRDefault="00EA34A7">
                          <w:pPr>
                            <w:spacing w:line="180" w:lineRule="exact"/>
                            <w:ind w:left="350"/>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v:textbox>
                  </v:shape>
                  <v:shape id="Text Box 972" o:spid="_x0000_s1560" type="#_x0000_t202" style="position:absolute;left:7105;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971" o:spid="_x0000_s1561" type="#_x0000_t202" style="position:absolute;left:8233;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970" o:spid="_x0000_s1562" type="#_x0000_t202" style="position:absolute;left:9326;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969" o:spid="_x0000_s1563" type="#_x0000_t202" style="position:absolute;left:1047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group>
                <w10:anchorlock/>
              </v:group>
            </w:pict>
          </mc:Fallback>
        </mc:AlternateContent>
      </w:r>
    </w:p>
    <w:p w:rsidR="00DE68F5" w:rsidRDefault="00EA34A7">
      <w:pPr>
        <w:tabs>
          <w:tab w:val="left" w:pos="1168"/>
        </w:tabs>
        <w:spacing w:before="27" w:line="87" w:lineRule="exact"/>
        <w:ind w:left="90" w:right="5141"/>
        <w:rPr>
          <w:rFonts w:ascii="Arial" w:eastAsia="Arial" w:hAnsi="Arial" w:cs="Arial"/>
          <w:sz w:val="16"/>
          <w:szCs w:val="16"/>
        </w:rPr>
      </w:pPr>
      <w:r>
        <w:rPr>
          <w:rFonts w:ascii="Times New Roman"/>
          <w:color w:val="3F54FF"/>
          <w:position w:val="5"/>
          <w:sz w:val="16"/>
        </w:rPr>
        <w:t>added by</w:t>
      </w:r>
      <w:r>
        <w:rPr>
          <w:rFonts w:ascii="Times New Roman"/>
          <w:color w:val="3F54FF"/>
          <w:spacing w:val="15"/>
          <w:position w:val="5"/>
          <w:sz w:val="16"/>
        </w:rPr>
        <w:t xml:space="preserve"> </w:t>
      </w:r>
      <w:r>
        <w:rPr>
          <w:rFonts w:ascii="Arial"/>
          <w:sz w:val="16"/>
        </w:rPr>
        <w:t>9a.</w:t>
      </w:r>
      <w:r>
        <w:rPr>
          <w:rFonts w:ascii="Arial"/>
          <w:sz w:val="16"/>
        </w:rPr>
        <w:tab/>
        <w:t>Your DCF worker met with you/your family as often as you</w:t>
      </w:r>
      <w:r>
        <w:rPr>
          <w:rFonts w:ascii="Arial"/>
          <w:spacing w:val="-22"/>
          <w:sz w:val="16"/>
        </w:rPr>
        <w:t xml:space="preserve"> </w:t>
      </w:r>
      <w:r>
        <w:rPr>
          <w:rFonts w:ascii="Arial"/>
          <w:sz w:val="16"/>
        </w:rPr>
        <w:t>needed.</w:t>
      </w:r>
    </w:p>
    <w:p w:rsidR="00DE68F5" w:rsidRDefault="00DE68F5">
      <w:pPr>
        <w:spacing w:line="87" w:lineRule="exact"/>
        <w:rPr>
          <w:rFonts w:ascii="Arial" w:eastAsia="Arial" w:hAnsi="Arial" w:cs="Arial"/>
          <w:sz w:val="16"/>
          <w:szCs w:val="16"/>
        </w:rPr>
        <w:sectPr w:rsidR="00DE68F5">
          <w:type w:val="continuous"/>
          <w:pgSz w:w="12240" w:h="15840"/>
          <w:pgMar w:top="1500" w:right="400" w:bottom="280" w:left="0" w:header="720" w:footer="720" w:gutter="0"/>
          <w:cols w:space="720"/>
        </w:sectPr>
      </w:pPr>
    </w:p>
    <w:p w:rsidR="00DE68F5" w:rsidRDefault="00EA34A7">
      <w:pPr>
        <w:spacing w:before="107"/>
        <w:ind w:left="90"/>
        <w:rPr>
          <w:rFonts w:ascii="Times New Roman" w:eastAsia="Times New Roman" w:hAnsi="Times New Roman" w:cs="Times New Roman"/>
          <w:sz w:val="16"/>
          <w:szCs w:val="16"/>
        </w:rPr>
      </w:pPr>
      <w:r>
        <w:rPr>
          <w:rFonts w:ascii="Times New Roman"/>
          <w:color w:val="3F54FF"/>
          <w:sz w:val="16"/>
        </w:rPr>
        <w:lastRenderedPageBreak/>
        <w:t>the</w:t>
      </w:r>
      <w:r>
        <w:rPr>
          <w:rFonts w:ascii="Times New Roman"/>
          <w:color w:val="3F54FF"/>
          <w:spacing w:val="-4"/>
          <w:sz w:val="16"/>
        </w:rPr>
        <w:t xml:space="preserve"> </w:t>
      </w:r>
      <w:r>
        <w:rPr>
          <w:rFonts w:ascii="Times New Roman"/>
          <w:color w:val="3F54FF"/>
          <w:sz w:val="16"/>
        </w:rPr>
        <w:t>OCA</w:t>
      </w:r>
    </w:p>
    <w:p w:rsidR="00DE68F5" w:rsidRDefault="00EA34A7">
      <w:pPr>
        <w:tabs>
          <w:tab w:val="left" w:pos="6545"/>
          <w:tab w:val="left" w:pos="7673"/>
          <w:tab w:val="left" w:pos="8765"/>
          <w:tab w:val="left" w:pos="9917"/>
        </w:tabs>
        <w:spacing w:line="329" w:lineRule="exact"/>
        <w:ind w:left="90"/>
        <w:rPr>
          <w:rFonts w:ascii="Arial" w:eastAsia="Arial" w:hAnsi="Arial" w:cs="Arial"/>
          <w:sz w:val="32"/>
          <w:szCs w:val="32"/>
        </w:rPr>
      </w:pPr>
      <w:r>
        <w:br w:type="column"/>
      </w:r>
      <w:r>
        <w:rPr>
          <w:rFonts w:ascii="Arial"/>
          <w:sz w:val="16"/>
        </w:rPr>
        <w:lastRenderedPageBreak/>
        <w:t>DO YOU:</w:t>
      </w:r>
      <w:r>
        <w:rPr>
          <w:rFonts w:ascii="Arial"/>
          <w:sz w:val="16"/>
        </w:rPr>
        <w:tab/>
      </w:r>
      <w:r>
        <w:rPr>
          <w:rFonts w:ascii="Arial"/>
          <w:color w:val="808080"/>
          <w:w w:val="95"/>
          <w:position w:val="4"/>
          <w:sz w:val="32"/>
        </w:rPr>
        <w:t>O</w:t>
      </w:r>
      <w:r>
        <w:rPr>
          <w:rFonts w:ascii="Arial"/>
          <w:color w:val="808080"/>
          <w:w w:val="95"/>
          <w:position w:val="4"/>
          <w:sz w:val="32"/>
        </w:rPr>
        <w:tab/>
        <w:t>O</w:t>
      </w:r>
      <w:r>
        <w:rPr>
          <w:rFonts w:ascii="Arial"/>
          <w:color w:val="808080"/>
          <w:w w:val="95"/>
          <w:position w:val="4"/>
          <w:sz w:val="32"/>
        </w:rPr>
        <w:tab/>
        <w:t>O</w:t>
      </w:r>
      <w:r>
        <w:rPr>
          <w:rFonts w:ascii="Arial"/>
          <w:color w:val="808080"/>
          <w:w w:val="95"/>
          <w:position w:val="4"/>
          <w:sz w:val="32"/>
        </w:rPr>
        <w:tab/>
      </w:r>
      <w:r>
        <w:rPr>
          <w:rFonts w:ascii="Arial"/>
          <w:color w:val="808080"/>
          <w:position w:val="4"/>
          <w:sz w:val="32"/>
        </w:rPr>
        <w:t>O</w:t>
      </w:r>
    </w:p>
    <w:p w:rsidR="00DE68F5" w:rsidRDefault="00DE68F5">
      <w:pPr>
        <w:spacing w:line="329" w:lineRule="exact"/>
        <w:rPr>
          <w:rFonts w:ascii="Arial" w:eastAsia="Arial" w:hAnsi="Arial" w:cs="Arial"/>
          <w:sz w:val="32"/>
          <w:szCs w:val="32"/>
        </w:rPr>
        <w:sectPr w:rsidR="00DE68F5">
          <w:type w:val="continuous"/>
          <w:pgSz w:w="12240" w:h="15840"/>
          <w:pgMar w:top="1500" w:right="400" w:bottom="280" w:left="0" w:header="720" w:footer="720" w:gutter="0"/>
          <w:cols w:num="2" w:space="720" w:equalWidth="0">
            <w:col w:w="664" w:space="414"/>
            <w:col w:w="10762"/>
          </w:cols>
        </w:sectPr>
      </w:pPr>
    </w:p>
    <w:p w:rsidR="00DE68F5" w:rsidRDefault="00DE68F5">
      <w:pPr>
        <w:spacing w:before="9"/>
        <w:rPr>
          <w:rFonts w:ascii="Arial" w:eastAsia="Arial" w:hAnsi="Arial" w:cs="Arial"/>
          <w:sz w:val="5"/>
          <w:szCs w:val="5"/>
        </w:rPr>
      </w:pPr>
    </w:p>
    <w:p w:rsidR="00DE68F5" w:rsidRDefault="009877C2">
      <w:pPr>
        <w:spacing w:line="753" w:lineRule="exact"/>
        <w:ind w:left="516"/>
        <w:rPr>
          <w:rFonts w:ascii="Arial" w:eastAsia="Arial" w:hAnsi="Arial" w:cs="Arial"/>
          <w:sz w:val="20"/>
          <w:szCs w:val="20"/>
        </w:rPr>
      </w:pPr>
      <w:r>
        <w:rPr>
          <w:rFonts w:ascii="Arial" w:eastAsia="Arial" w:hAnsi="Arial" w:cs="Arial"/>
          <w:noProof/>
          <w:position w:val="-14"/>
          <w:sz w:val="20"/>
          <w:szCs w:val="20"/>
        </w:rPr>
        <mc:AlternateContent>
          <mc:Choice Requires="wpg">
            <w:drawing>
              <wp:inline distT="0" distB="0" distL="0" distR="0">
                <wp:extent cx="7118350" cy="478790"/>
                <wp:effectExtent l="1905" t="1905" r="4445" b="5080"/>
                <wp:docPr id="915"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478790"/>
                          <a:chOff x="0" y="0"/>
                          <a:chExt cx="11210" cy="754"/>
                        </a:xfrm>
                      </wpg:grpSpPr>
                      <wpg:grpSp>
                        <wpg:cNvPr id="916" name="Group 965"/>
                        <wpg:cNvGrpSpPr>
                          <a:grpSpLocks/>
                        </wpg:cNvGrpSpPr>
                        <wpg:grpSpPr bwMode="auto">
                          <a:xfrm>
                            <a:off x="10" y="26"/>
                            <a:ext cx="536" cy="713"/>
                            <a:chOff x="10" y="26"/>
                            <a:chExt cx="536" cy="713"/>
                          </a:xfrm>
                        </wpg:grpSpPr>
                        <wps:wsp>
                          <wps:cNvPr id="917" name="Freeform 966"/>
                          <wps:cNvSpPr>
                            <a:spLocks/>
                          </wps:cNvSpPr>
                          <wps:spPr bwMode="auto">
                            <a:xfrm>
                              <a:off x="10" y="26"/>
                              <a:ext cx="536" cy="713"/>
                            </a:xfrm>
                            <a:custGeom>
                              <a:avLst/>
                              <a:gdLst>
                                <a:gd name="T0" fmla="+- 0 10 10"/>
                                <a:gd name="T1" fmla="*/ T0 w 536"/>
                                <a:gd name="T2" fmla="+- 0 739 26"/>
                                <a:gd name="T3" fmla="*/ 739 h 713"/>
                                <a:gd name="T4" fmla="+- 0 545 10"/>
                                <a:gd name="T5" fmla="*/ T4 w 536"/>
                                <a:gd name="T6" fmla="+- 0 739 26"/>
                                <a:gd name="T7" fmla="*/ 739 h 713"/>
                                <a:gd name="T8" fmla="+- 0 545 10"/>
                                <a:gd name="T9" fmla="*/ T8 w 536"/>
                                <a:gd name="T10" fmla="+- 0 26 26"/>
                                <a:gd name="T11" fmla="*/ 26 h 713"/>
                                <a:gd name="T12" fmla="+- 0 10 10"/>
                                <a:gd name="T13" fmla="*/ T12 w 536"/>
                                <a:gd name="T14" fmla="+- 0 26 26"/>
                                <a:gd name="T15" fmla="*/ 26 h 713"/>
                                <a:gd name="T16" fmla="+- 0 10 10"/>
                                <a:gd name="T17" fmla="*/ T16 w 536"/>
                                <a:gd name="T18" fmla="+- 0 739 26"/>
                                <a:gd name="T19" fmla="*/ 739 h 713"/>
                              </a:gdLst>
                              <a:ahLst/>
                              <a:cxnLst>
                                <a:cxn ang="0">
                                  <a:pos x="T1" y="T3"/>
                                </a:cxn>
                                <a:cxn ang="0">
                                  <a:pos x="T5" y="T7"/>
                                </a:cxn>
                                <a:cxn ang="0">
                                  <a:pos x="T9" y="T11"/>
                                </a:cxn>
                                <a:cxn ang="0">
                                  <a:pos x="T13" y="T15"/>
                                </a:cxn>
                                <a:cxn ang="0">
                                  <a:pos x="T17" y="T19"/>
                                </a:cxn>
                              </a:cxnLst>
                              <a:rect l="0" t="0" r="r" b="b"/>
                              <a:pathLst>
                                <a:path w="536" h="713">
                                  <a:moveTo>
                                    <a:pt x="0" y="713"/>
                                  </a:moveTo>
                                  <a:lnTo>
                                    <a:pt x="535" y="713"/>
                                  </a:lnTo>
                                  <a:lnTo>
                                    <a:pt x="535" y="0"/>
                                  </a:lnTo>
                                  <a:lnTo>
                                    <a:pt x="0" y="0"/>
                                  </a:lnTo>
                                  <a:lnTo>
                                    <a:pt x="0" y="7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963"/>
                        <wpg:cNvGrpSpPr>
                          <a:grpSpLocks/>
                        </wpg:cNvGrpSpPr>
                        <wpg:grpSpPr bwMode="auto">
                          <a:xfrm>
                            <a:off x="113" y="26"/>
                            <a:ext cx="324" cy="346"/>
                            <a:chOff x="113" y="26"/>
                            <a:chExt cx="324" cy="346"/>
                          </a:xfrm>
                        </wpg:grpSpPr>
                        <wps:wsp>
                          <wps:cNvPr id="919" name="Freeform 964"/>
                          <wps:cNvSpPr>
                            <a:spLocks/>
                          </wps:cNvSpPr>
                          <wps:spPr bwMode="auto">
                            <a:xfrm>
                              <a:off x="113" y="26"/>
                              <a:ext cx="324" cy="346"/>
                            </a:xfrm>
                            <a:custGeom>
                              <a:avLst/>
                              <a:gdLst>
                                <a:gd name="T0" fmla="+- 0 113 113"/>
                                <a:gd name="T1" fmla="*/ T0 w 324"/>
                                <a:gd name="T2" fmla="+- 0 372 26"/>
                                <a:gd name="T3" fmla="*/ 372 h 346"/>
                                <a:gd name="T4" fmla="+- 0 437 113"/>
                                <a:gd name="T5" fmla="*/ T4 w 324"/>
                                <a:gd name="T6" fmla="+- 0 372 26"/>
                                <a:gd name="T7" fmla="*/ 372 h 346"/>
                                <a:gd name="T8" fmla="+- 0 437 113"/>
                                <a:gd name="T9" fmla="*/ T8 w 324"/>
                                <a:gd name="T10" fmla="+- 0 26 26"/>
                                <a:gd name="T11" fmla="*/ 26 h 346"/>
                                <a:gd name="T12" fmla="+- 0 113 113"/>
                                <a:gd name="T13" fmla="*/ T12 w 324"/>
                                <a:gd name="T14" fmla="+- 0 26 26"/>
                                <a:gd name="T15" fmla="*/ 26 h 346"/>
                                <a:gd name="T16" fmla="+- 0 113 113"/>
                                <a:gd name="T17" fmla="*/ T16 w 324"/>
                                <a:gd name="T18" fmla="+- 0 372 26"/>
                                <a:gd name="T19" fmla="*/ 372 h 346"/>
                              </a:gdLst>
                              <a:ahLst/>
                              <a:cxnLst>
                                <a:cxn ang="0">
                                  <a:pos x="T1" y="T3"/>
                                </a:cxn>
                                <a:cxn ang="0">
                                  <a:pos x="T5" y="T7"/>
                                </a:cxn>
                                <a:cxn ang="0">
                                  <a:pos x="T9" y="T11"/>
                                </a:cxn>
                                <a:cxn ang="0">
                                  <a:pos x="T13" y="T15"/>
                                </a:cxn>
                                <a:cxn ang="0">
                                  <a:pos x="T17" y="T19"/>
                                </a:cxn>
                              </a:cxnLst>
                              <a:rect l="0" t="0" r="r" b="b"/>
                              <a:pathLst>
                                <a:path w="324" h="346">
                                  <a:moveTo>
                                    <a:pt x="0" y="346"/>
                                  </a:moveTo>
                                  <a:lnTo>
                                    <a:pt x="324" y="346"/>
                                  </a:lnTo>
                                  <a:lnTo>
                                    <a:pt x="324" y="0"/>
                                  </a:lnTo>
                                  <a:lnTo>
                                    <a:pt x="0" y="0"/>
                                  </a:lnTo>
                                  <a:lnTo>
                                    <a:pt x="0" y="34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961"/>
                        <wpg:cNvGrpSpPr>
                          <a:grpSpLocks/>
                        </wpg:cNvGrpSpPr>
                        <wpg:grpSpPr bwMode="auto">
                          <a:xfrm>
                            <a:off x="545" y="26"/>
                            <a:ext cx="5836" cy="713"/>
                            <a:chOff x="545" y="26"/>
                            <a:chExt cx="5836" cy="713"/>
                          </a:xfrm>
                        </wpg:grpSpPr>
                        <wps:wsp>
                          <wps:cNvPr id="921" name="Freeform 962"/>
                          <wps:cNvSpPr>
                            <a:spLocks/>
                          </wps:cNvSpPr>
                          <wps:spPr bwMode="auto">
                            <a:xfrm>
                              <a:off x="545" y="26"/>
                              <a:ext cx="5836" cy="713"/>
                            </a:xfrm>
                            <a:custGeom>
                              <a:avLst/>
                              <a:gdLst>
                                <a:gd name="T0" fmla="+- 0 545 545"/>
                                <a:gd name="T1" fmla="*/ T0 w 5836"/>
                                <a:gd name="T2" fmla="+- 0 739 26"/>
                                <a:gd name="T3" fmla="*/ 739 h 713"/>
                                <a:gd name="T4" fmla="+- 0 6381 545"/>
                                <a:gd name="T5" fmla="*/ T4 w 5836"/>
                                <a:gd name="T6" fmla="+- 0 739 26"/>
                                <a:gd name="T7" fmla="*/ 739 h 713"/>
                                <a:gd name="T8" fmla="+- 0 6381 545"/>
                                <a:gd name="T9" fmla="*/ T8 w 5836"/>
                                <a:gd name="T10" fmla="+- 0 26 26"/>
                                <a:gd name="T11" fmla="*/ 26 h 713"/>
                                <a:gd name="T12" fmla="+- 0 545 545"/>
                                <a:gd name="T13" fmla="*/ T12 w 5836"/>
                                <a:gd name="T14" fmla="+- 0 26 26"/>
                                <a:gd name="T15" fmla="*/ 26 h 713"/>
                                <a:gd name="T16" fmla="+- 0 545 545"/>
                                <a:gd name="T17" fmla="*/ T16 w 5836"/>
                                <a:gd name="T18" fmla="+- 0 739 26"/>
                                <a:gd name="T19" fmla="*/ 739 h 713"/>
                              </a:gdLst>
                              <a:ahLst/>
                              <a:cxnLst>
                                <a:cxn ang="0">
                                  <a:pos x="T1" y="T3"/>
                                </a:cxn>
                                <a:cxn ang="0">
                                  <a:pos x="T5" y="T7"/>
                                </a:cxn>
                                <a:cxn ang="0">
                                  <a:pos x="T9" y="T11"/>
                                </a:cxn>
                                <a:cxn ang="0">
                                  <a:pos x="T13" y="T15"/>
                                </a:cxn>
                                <a:cxn ang="0">
                                  <a:pos x="T17" y="T19"/>
                                </a:cxn>
                              </a:cxnLst>
                              <a:rect l="0" t="0" r="r" b="b"/>
                              <a:pathLst>
                                <a:path w="5836" h="713">
                                  <a:moveTo>
                                    <a:pt x="0" y="713"/>
                                  </a:moveTo>
                                  <a:lnTo>
                                    <a:pt x="5836" y="713"/>
                                  </a:lnTo>
                                  <a:lnTo>
                                    <a:pt x="5836" y="0"/>
                                  </a:lnTo>
                                  <a:lnTo>
                                    <a:pt x="0" y="0"/>
                                  </a:lnTo>
                                  <a:lnTo>
                                    <a:pt x="0" y="7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959"/>
                        <wpg:cNvGrpSpPr>
                          <a:grpSpLocks/>
                        </wpg:cNvGrpSpPr>
                        <wpg:grpSpPr bwMode="auto">
                          <a:xfrm>
                            <a:off x="653" y="26"/>
                            <a:ext cx="5620" cy="264"/>
                            <a:chOff x="653" y="26"/>
                            <a:chExt cx="5620" cy="264"/>
                          </a:xfrm>
                        </wpg:grpSpPr>
                        <wps:wsp>
                          <wps:cNvPr id="923" name="Freeform 960"/>
                          <wps:cNvSpPr>
                            <a:spLocks/>
                          </wps:cNvSpPr>
                          <wps:spPr bwMode="auto">
                            <a:xfrm>
                              <a:off x="653" y="26"/>
                              <a:ext cx="5620" cy="264"/>
                            </a:xfrm>
                            <a:custGeom>
                              <a:avLst/>
                              <a:gdLst>
                                <a:gd name="T0" fmla="+- 0 653 653"/>
                                <a:gd name="T1" fmla="*/ T0 w 5620"/>
                                <a:gd name="T2" fmla="+- 0 290 26"/>
                                <a:gd name="T3" fmla="*/ 290 h 264"/>
                                <a:gd name="T4" fmla="+- 0 6273 653"/>
                                <a:gd name="T5" fmla="*/ T4 w 5620"/>
                                <a:gd name="T6" fmla="+- 0 290 26"/>
                                <a:gd name="T7" fmla="*/ 290 h 264"/>
                                <a:gd name="T8" fmla="+- 0 6273 653"/>
                                <a:gd name="T9" fmla="*/ T8 w 5620"/>
                                <a:gd name="T10" fmla="+- 0 26 26"/>
                                <a:gd name="T11" fmla="*/ 26 h 264"/>
                                <a:gd name="T12" fmla="+- 0 653 653"/>
                                <a:gd name="T13" fmla="*/ T12 w 5620"/>
                                <a:gd name="T14" fmla="+- 0 26 26"/>
                                <a:gd name="T15" fmla="*/ 26 h 264"/>
                                <a:gd name="T16" fmla="+- 0 653 653"/>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957"/>
                        <wpg:cNvGrpSpPr>
                          <a:grpSpLocks/>
                        </wpg:cNvGrpSpPr>
                        <wpg:grpSpPr bwMode="auto">
                          <a:xfrm>
                            <a:off x="653" y="290"/>
                            <a:ext cx="5620" cy="185"/>
                            <a:chOff x="653" y="290"/>
                            <a:chExt cx="5620" cy="185"/>
                          </a:xfrm>
                        </wpg:grpSpPr>
                        <wps:wsp>
                          <wps:cNvPr id="925" name="Freeform 958"/>
                          <wps:cNvSpPr>
                            <a:spLocks/>
                          </wps:cNvSpPr>
                          <wps:spPr bwMode="auto">
                            <a:xfrm>
                              <a:off x="653" y="290"/>
                              <a:ext cx="5620" cy="185"/>
                            </a:xfrm>
                            <a:custGeom>
                              <a:avLst/>
                              <a:gdLst>
                                <a:gd name="T0" fmla="+- 0 653 653"/>
                                <a:gd name="T1" fmla="*/ T0 w 5620"/>
                                <a:gd name="T2" fmla="+- 0 475 290"/>
                                <a:gd name="T3" fmla="*/ 475 h 185"/>
                                <a:gd name="T4" fmla="+- 0 6273 653"/>
                                <a:gd name="T5" fmla="*/ T4 w 5620"/>
                                <a:gd name="T6" fmla="+- 0 475 290"/>
                                <a:gd name="T7" fmla="*/ 475 h 185"/>
                                <a:gd name="T8" fmla="+- 0 6273 653"/>
                                <a:gd name="T9" fmla="*/ T8 w 5620"/>
                                <a:gd name="T10" fmla="+- 0 290 290"/>
                                <a:gd name="T11" fmla="*/ 290 h 185"/>
                                <a:gd name="T12" fmla="+- 0 653 653"/>
                                <a:gd name="T13" fmla="*/ T12 w 5620"/>
                                <a:gd name="T14" fmla="+- 0 290 290"/>
                                <a:gd name="T15" fmla="*/ 290 h 185"/>
                                <a:gd name="T16" fmla="+- 0 653 653"/>
                                <a:gd name="T17" fmla="*/ T16 w 5620"/>
                                <a:gd name="T18" fmla="+- 0 475 290"/>
                                <a:gd name="T19" fmla="*/ 475 h 185"/>
                              </a:gdLst>
                              <a:ahLst/>
                              <a:cxnLst>
                                <a:cxn ang="0">
                                  <a:pos x="T1" y="T3"/>
                                </a:cxn>
                                <a:cxn ang="0">
                                  <a:pos x="T5" y="T7"/>
                                </a:cxn>
                                <a:cxn ang="0">
                                  <a:pos x="T9" y="T11"/>
                                </a:cxn>
                                <a:cxn ang="0">
                                  <a:pos x="T13" y="T15"/>
                                </a:cxn>
                                <a:cxn ang="0">
                                  <a:pos x="T17" y="T19"/>
                                </a:cxn>
                              </a:cxnLst>
                              <a:rect l="0" t="0" r="r" b="b"/>
                              <a:pathLst>
                                <a:path w="5620" h="185">
                                  <a:moveTo>
                                    <a:pt x="0" y="185"/>
                                  </a:moveTo>
                                  <a:lnTo>
                                    <a:pt x="5620" y="185"/>
                                  </a:lnTo>
                                  <a:lnTo>
                                    <a:pt x="5620" y="0"/>
                                  </a:lnTo>
                                  <a:lnTo>
                                    <a:pt x="0" y="0"/>
                                  </a:lnTo>
                                  <a:lnTo>
                                    <a:pt x="0" y="18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955"/>
                        <wpg:cNvGrpSpPr>
                          <a:grpSpLocks/>
                        </wpg:cNvGrpSpPr>
                        <wpg:grpSpPr bwMode="auto">
                          <a:xfrm>
                            <a:off x="653" y="475"/>
                            <a:ext cx="5620" cy="264"/>
                            <a:chOff x="653" y="475"/>
                            <a:chExt cx="5620" cy="264"/>
                          </a:xfrm>
                        </wpg:grpSpPr>
                        <wps:wsp>
                          <wps:cNvPr id="927" name="Freeform 956"/>
                          <wps:cNvSpPr>
                            <a:spLocks/>
                          </wps:cNvSpPr>
                          <wps:spPr bwMode="auto">
                            <a:xfrm>
                              <a:off x="653" y="475"/>
                              <a:ext cx="5620" cy="264"/>
                            </a:xfrm>
                            <a:custGeom>
                              <a:avLst/>
                              <a:gdLst>
                                <a:gd name="T0" fmla="+- 0 653 653"/>
                                <a:gd name="T1" fmla="*/ T0 w 5620"/>
                                <a:gd name="T2" fmla="+- 0 739 475"/>
                                <a:gd name="T3" fmla="*/ 739 h 264"/>
                                <a:gd name="T4" fmla="+- 0 6273 653"/>
                                <a:gd name="T5" fmla="*/ T4 w 5620"/>
                                <a:gd name="T6" fmla="+- 0 739 475"/>
                                <a:gd name="T7" fmla="*/ 739 h 264"/>
                                <a:gd name="T8" fmla="+- 0 6273 653"/>
                                <a:gd name="T9" fmla="*/ T8 w 5620"/>
                                <a:gd name="T10" fmla="+- 0 475 475"/>
                                <a:gd name="T11" fmla="*/ 475 h 264"/>
                                <a:gd name="T12" fmla="+- 0 653 653"/>
                                <a:gd name="T13" fmla="*/ T12 w 5620"/>
                                <a:gd name="T14" fmla="+- 0 475 475"/>
                                <a:gd name="T15" fmla="*/ 475 h 264"/>
                                <a:gd name="T16" fmla="+- 0 653 653"/>
                                <a:gd name="T17" fmla="*/ T16 w 5620"/>
                                <a:gd name="T18" fmla="+- 0 739 475"/>
                                <a:gd name="T19" fmla="*/ 739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953"/>
                        <wpg:cNvGrpSpPr>
                          <a:grpSpLocks/>
                        </wpg:cNvGrpSpPr>
                        <wpg:grpSpPr bwMode="auto">
                          <a:xfrm>
                            <a:off x="6381" y="26"/>
                            <a:ext cx="269" cy="713"/>
                            <a:chOff x="6381" y="26"/>
                            <a:chExt cx="269" cy="713"/>
                          </a:xfrm>
                        </wpg:grpSpPr>
                        <wps:wsp>
                          <wps:cNvPr id="929" name="Freeform 954"/>
                          <wps:cNvSpPr>
                            <a:spLocks/>
                          </wps:cNvSpPr>
                          <wps:spPr bwMode="auto">
                            <a:xfrm>
                              <a:off x="6381" y="26"/>
                              <a:ext cx="269" cy="713"/>
                            </a:xfrm>
                            <a:custGeom>
                              <a:avLst/>
                              <a:gdLst>
                                <a:gd name="T0" fmla="+- 0 6381 6381"/>
                                <a:gd name="T1" fmla="*/ T0 w 269"/>
                                <a:gd name="T2" fmla="+- 0 739 26"/>
                                <a:gd name="T3" fmla="*/ 739 h 713"/>
                                <a:gd name="T4" fmla="+- 0 6649 6381"/>
                                <a:gd name="T5" fmla="*/ T4 w 269"/>
                                <a:gd name="T6" fmla="+- 0 739 26"/>
                                <a:gd name="T7" fmla="*/ 739 h 713"/>
                                <a:gd name="T8" fmla="+- 0 6649 6381"/>
                                <a:gd name="T9" fmla="*/ T8 w 269"/>
                                <a:gd name="T10" fmla="+- 0 26 26"/>
                                <a:gd name="T11" fmla="*/ 26 h 713"/>
                                <a:gd name="T12" fmla="+- 0 6381 6381"/>
                                <a:gd name="T13" fmla="*/ T12 w 269"/>
                                <a:gd name="T14" fmla="+- 0 26 26"/>
                                <a:gd name="T15" fmla="*/ 26 h 713"/>
                                <a:gd name="T16" fmla="+- 0 6381 6381"/>
                                <a:gd name="T17" fmla="*/ T16 w 269"/>
                                <a:gd name="T18" fmla="+- 0 739 26"/>
                                <a:gd name="T19" fmla="*/ 739 h 713"/>
                              </a:gdLst>
                              <a:ahLst/>
                              <a:cxnLst>
                                <a:cxn ang="0">
                                  <a:pos x="T1" y="T3"/>
                                </a:cxn>
                                <a:cxn ang="0">
                                  <a:pos x="T5" y="T7"/>
                                </a:cxn>
                                <a:cxn ang="0">
                                  <a:pos x="T9" y="T11"/>
                                </a:cxn>
                                <a:cxn ang="0">
                                  <a:pos x="T13" y="T15"/>
                                </a:cxn>
                                <a:cxn ang="0">
                                  <a:pos x="T17" y="T19"/>
                                </a:cxn>
                              </a:cxnLst>
                              <a:rect l="0" t="0" r="r" b="b"/>
                              <a:pathLst>
                                <a:path w="269" h="713">
                                  <a:moveTo>
                                    <a:pt x="0" y="713"/>
                                  </a:moveTo>
                                  <a:lnTo>
                                    <a:pt x="268" y="713"/>
                                  </a:lnTo>
                                  <a:lnTo>
                                    <a:pt x="268" y="0"/>
                                  </a:lnTo>
                                  <a:lnTo>
                                    <a:pt x="0" y="0"/>
                                  </a:lnTo>
                                  <a:lnTo>
                                    <a:pt x="0" y="7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951"/>
                        <wpg:cNvGrpSpPr>
                          <a:grpSpLocks/>
                        </wpg:cNvGrpSpPr>
                        <wpg:grpSpPr bwMode="auto">
                          <a:xfrm>
                            <a:off x="6515" y="26"/>
                            <a:ext cx="2" cy="346"/>
                            <a:chOff x="6515" y="26"/>
                            <a:chExt cx="2" cy="346"/>
                          </a:xfrm>
                        </wpg:grpSpPr>
                        <wps:wsp>
                          <wps:cNvPr id="931" name="Freeform 952"/>
                          <wps:cNvSpPr>
                            <a:spLocks/>
                          </wps:cNvSpPr>
                          <wps:spPr bwMode="auto">
                            <a:xfrm>
                              <a:off x="6515" y="26"/>
                              <a:ext cx="2" cy="346"/>
                            </a:xfrm>
                            <a:custGeom>
                              <a:avLst/>
                              <a:gdLst>
                                <a:gd name="T0" fmla="+- 0 26 26"/>
                                <a:gd name="T1" fmla="*/ 26 h 346"/>
                                <a:gd name="T2" fmla="+- 0 372 26"/>
                                <a:gd name="T3" fmla="*/ 372 h 346"/>
                              </a:gdLst>
                              <a:ahLst/>
                              <a:cxnLst>
                                <a:cxn ang="0">
                                  <a:pos x="0" y="T1"/>
                                </a:cxn>
                                <a:cxn ang="0">
                                  <a:pos x="0" y="T3"/>
                                </a:cxn>
                              </a:cxnLst>
                              <a:rect l="0" t="0" r="r" b="b"/>
                              <a:pathLst>
                                <a:path h="346">
                                  <a:moveTo>
                                    <a:pt x="0" y="0"/>
                                  </a:moveTo>
                                  <a:lnTo>
                                    <a:pt x="0" y="346"/>
                                  </a:lnTo>
                                </a:path>
                              </a:pathLst>
                            </a:custGeom>
                            <a:noFill/>
                            <a:ln w="3352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49"/>
                        <wpg:cNvGrpSpPr>
                          <a:grpSpLocks/>
                        </wpg:cNvGrpSpPr>
                        <wpg:grpSpPr bwMode="auto">
                          <a:xfrm>
                            <a:off x="6649" y="26"/>
                            <a:ext cx="1172" cy="713"/>
                            <a:chOff x="6649" y="26"/>
                            <a:chExt cx="1172" cy="713"/>
                          </a:xfrm>
                        </wpg:grpSpPr>
                        <wps:wsp>
                          <wps:cNvPr id="933" name="Freeform 950"/>
                          <wps:cNvSpPr>
                            <a:spLocks/>
                          </wps:cNvSpPr>
                          <wps:spPr bwMode="auto">
                            <a:xfrm>
                              <a:off x="6649" y="26"/>
                              <a:ext cx="1172" cy="713"/>
                            </a:xfrm>
                            <a:custGeom>
                              <a:avLst/>
                              <a:gdLst>
                                <a:gd name="T0" fmla="+- 0 6649 6649"/>
                                <a:gd name="T1" fmla="*/ T0 w 1172"/>
                                <a:gd name="T2" fmla="+- 0 739 26"/>
                                <a:gd name="T3" fmla="*/ 739 h 713"/>
                                <a:gd name="T4" fmla="+- 0 7821 6649"/>
                                <a:gd name="T5" fmla="*/ T4 w 1172"/>
                                <a:gd name="T6" fmla="+- 0 739 26"/>
                                <a:gd name="T7" fmla="*/ 739 h 713"/>
                                <a:gd name="T8" fmla="+- 0 7821 6649"/>
                                <a:gd name="T9" fmla="*/ T8 w 1172"/>
                                <a:gd name="T10" fmla="+- 0 26 26"/>
                                <a:gd name="T11" fmla="*/ 26 h 713"/>
                                <a:gd name="T12" fmla="+- 0 6649 6649"/>
                                <a:gd name="T13" fmla="*/ T12 w 1172"/>
                                <a:gd name="T14" fmla="+- 0 26 26"/>
                                <a:gd name="T15" fmla="*/ 26 h 713"/>
                                <a:gd name="T16" fmla="+- 0 6649 6649"/>
                                <a:gd name="T17" fmla="*/ T16 w 1172"/>
                                <a:gd name="T18" fmla="+- 0 739 26"/>
                                <a:gd name="T19" fmla="*/ 739 h 713"/>
                              </a:gdLst>
                              <a:ahLst/>
                              <a:cxnLst>
                                <a:cxn ang="0">
                                  <a:pos x="T1" y="T3"/>
                                </a:cxn>
                                <a:cxn ang="0">
                                  <a:pos x="T5" y="T7"/>
                                </a:cxn>
                                <a:cxn ang="0">
                                  <a:pos x="T9" y="T11"/>
                                </a:cxn>
                                <a:cxn ang="0">
                                  <a:pos x="T13" y="T15"/>
                                </a:cxn>
                                <a:cxn ang="0">
                                  <a:pos x="T17" y="T19"/>
                                </a:cxn>
                              </a:cxnLst>
                              <a:rect l="0" t="0" r="r" b="b"/>
                              <a:pathLst>
                                <a:path w="1172" h="713">
                                  <a:moveTo>
                                    <a:pt x="0" y="713"/>
                                  </a:moveTo>
                                  <a:lnTo>
                                    <a:pt x="1172" y="713"/>
                                  </a:lnTo>
                                  <a:lnTo>
                                    <a:pt x="1172" y="0"/>
                                  </a:lnTo>
                                  <a:lnTo>
                                    <a:pt x="0" y="0"/>
                                  </a:lnTo>
                                  <a:lnTo>
                                    <a:pt x="0" y="7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 name="Group 947"/>
                        <wpg:cNvGrpSpPr>
                          <a:grpSpLocks/>
                        </wpg:cNvGrpSpPr>
                        <wpg:grpSpPr bwMode="auto">
                          <a:xfrm>
                            <a:off x="6757" y="120"/>
                            <a:ext cx="956" cy="528"/>
                            <a:chOff x="6757" y="120"/>
                            <a:chExt cx="956" cy="528"/>
                          </a:xfrm>
                        </wpg:grpSpPr>
                        <wps:wsp>
                          <wps:cNvPr id="935" name="Freeform 948"/>
                          <wps:cNvSpPr>
                            <a:spLocks/>
                          </wps:cNvSpPr>
                          <wps:spPr bwMode="auto">
                            <a:xfrm>
                              <a:off x="6757" y="120"/>
                              <a:ext cx="956" cy="528"/>
                            </a:xfrm>
                            <a:custGeom>
                              <a:avLst/>
                              <a:gdLst>
                                <a:gd name="T0" fmla="+- 0 6757 6757"/>
                                <a:gd name="T1" fmla="*/ T0 w 956"/>
                                <a:gd name="T2" fmla="+- 0 648 120"/>
                                <a:gd name="T3" fmla="*/ 648 h 528"/>
                                <a:gd name="T4" fmla="+- 0 7713 6757"/>
                                <a:gd name="T5" fmla="*/ T4 w 956"/>
                                <a:gd name="T6" fmla="+- 0 648 120"/>
                                <a:gd name="T7" fmla="*/ 648 h 528"/>
                                <a:gd name="T8" fmla="+- 0 7713 6757"/>
                                <a:gd name="T9" fmla="*/ T8 w 956"/>
                                <a:gd name="T10" fmla="+- 0 120 120"/>
                                <a:gd name="T11" fmla="*/ 120 h 528"/>
                                <a:gd name="T12" fmla="+- 0 6757 6757"/>
                                <a:gd name="T13" fmla="*/ T12 w 956"/>
                                <a:gd name="T14" fmla="+- 0 120 120"/>
                                <a:gd name="T15" fmla="*/ 120 h 528"/>
                                <a:gd name="T16" fmla="+- 0 6757 6757"/>
                                <a:gd name="T17" fmla="*/ T16 w 956"/>
                                <a:gd name="T18" fmla="+- 0 648 120"/>
                                <a:gd name="T19" fmla="*/ 648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 name="Group 945"/>
                        <wpg:cNvGrpSpPr>
                          <a:grpSpLocks/>
                        </wpg:cNvGrpSpPr>
                        <wpg:grpSpPr bwMode="auto">
                          <a:xfrm>
                            <a:off x="7821" y="26"/>
                            <a:ext cx="1081" cy="713"/>
                            <a:chOff x="7821" y="26"/>
                            <a:chExt cx="1081" cy="713"/>
                          </a:xfrm>
                        </wpg:grpSpPr>
                        <wps:wsp>
                          <wps:cNvPr id="937" name="Freeform 946"/>
                          <wps:cNvSpPr>
                            <a:spLocks/>
                          </wps:cNvSpPr>
                          <wps:spPr bwMode="auto">
                            <a:xfrm>
                              <a:off x="7821" y="26"/>
                              <a:ext cx="1081" cy="713"/>
                            </a:xfrm>
                            <a:custGeom>
                              <a:avLst/>
                              <a:gdLst>
                                <a:gd name="T0" fmla="+- 0 7821 7821"/>
                                <a:gd name="T1" fmla="*/ T0 w 1081"/>
                                <a:gd name="T2" fmla="+- 0 739 26"/>
                                <a:gd name="T3" fmla="*/ 739 h 713"/>
                                <a:gd name="T4" fmla="+- 0 8901 7821"/>
                                <a:gd name="T5" fmla="*/ T4 w 1081"/>
                                <a:gd name="T6" fmla="+- 0 739 26"/>
                                <a:gd name="T7" fmla="*/ 739 h 713"/>
                                <a:gd name="T8" fmla="+- 0 8901 7821"/>
                                <a:gd name="T9" fmla="*/ T8 w 1081"/>
                                <a:gd name="T10" fmla="+- 0 26 26"/>
                                <a:gd name="T11" fmla="*/ 26 h 713"/>
                                <a:gd name="T12" fmla="+- 0 7821 7821"/>
                                <a:gd name="T13" fmla="*/ T12 w 1081"/>
                                <a:gd name="T14" fmla="+- 0 26 26"/>
                                <a:gd name="T15" fmla="*/ 26 h 713"/>
                                <a:gd name="T16" fmla="+- 0 7821 7821"/>
                                <a:gd name="T17" fmla="*/ T16 w 1081"/>
                                <a:gd name="T18" fmla="+- 0 739 26"/>
                                <a:gd name="T19" fmla="*/ 739 h 713"/>
                              </a:gdLst>
                              <a:ahLst/>
                              <a:cxnLst>
                                <a:cxn ang="0">
                                  <a:pos x="T1" y="T3"/>
                                </a:cxn>
                                <a:cxn ang="0">
                                  <a:pos x="T5" y="T7"/>
                                </a:cxn>
                                <a:cxn ang="0">
                                  <a:pos x="T9" y="T11"/>
                                </a:cxn>
                                <a:cxn ang="0">
                                  <a:pos x="T13" y="T15"/>
                                </a:cxn>
                                <a:cxn ang="0">
                                  <a:pos x="T17" y="T19"/>
                                </a:cxn>
                              </a:cxnLst>
                              <a:rect l="0" t="0" r="r" b="b"/>
                              <a:pathLst>
                                <a:path w="1081" h="713">
                                  <a:moveTo>
                                    <a:pt x="0" y="713"/>
                                  </a:moveTo>
                                  <a:lnTo>
                                    <a:pt x="1080" y="713"/>
                                  </a:lnTo>
                                  <a:lnTo>
                                    <a:pt x="1080" y="0"/>
                                  </a:lnTo>
                                  <a:lnTo>
                                    <a:pt x="0" y="0"/>
                                  </a:lnTo>
                                  <a:lnTo>
                                    <a:pt x="0" y="7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943"/>
                        <wpg:cNvGrpSpPr>
                          <a:grpSpLocks/>
                        </wpg:cNvGrpSpPr>
                        <wpg:grpSpPr bwMode="auto">
                          <a:xfrm>
                            <a:off x="7929" y="120"/>
                            <a:ext cx="865" cy="528"/>
                            <a:chOff x="7929" y="120"/>
                            <a:chExt cx="865" cy="528"/>
                          </a:xfrm>
                        </wpg:grpSpPr>
                        <wps:wsp>
                          <wps:cNvPr id="939" name="Freeform 944"/>
                          <wps:cNvSpPr>
                            <a:spLocks/>
                          </wps:cNvSpPr>
                          <wps:spPr bwMode="auto">
                            <a:xfrm>
                              <a:off x="7929" y="120"/>
                              <a:ext cx="865" cy="528"/>
                            </a:xfrm>
                            <a:custGeom>
                              <a:avLst/>
                              <a:gdLst>
                                <a:gd name="T0" fmla="+- 0 7929 7929"/>
                                <a:gd name="T1" fmla="*/ T0 w 865"/>
                                <a:gd name="T2" fmla="+- 0 648 120"/>
                                <a:gd name="T3" fmla="*/ 648 h 528"/>
                                <a:gd name="T4" fmla="+- 0 8793 7929"/>
                                <a:gd name="T5" fmla="*/ T4 w 865"/>
                                <a:gd name="T6" fmla="+- 0 648 120"/>
                                <a:gd name="T7" fmla="*/ 648 h 528"/>
                                <a:gd name="T8" fmla="+- 0 8793 7929"/>
                                <a:gd name="T9" fmla="*/ T8 w 865"/>
                                <a:gd name="T10" fmla="+- 0 120 120"/>
                                <a:gd name="T11" fmla="*/ 120 h 528"/>
                                <a:gd name="T12" fmla="+- 0 7929 7929"/>
                                <a:gd name="T13" fmla="*/ T12 w 865"/>
                                <a:gd name="T14" fmla="+- 0 120 120"/>
                                <a:gd name="T15" fmla="*/ 120 h 528"/>
                                <a:gd name="T16" fmla="+- 0 7929 7929"/>
                                <a:gd name="T17" fmla="*/ T16 w 865"/>
                                <a:gd name="T18" fmla="+- 0 648 120"/>
                                <a:gd name="T19" fmla="*/ 648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941"/>
                        <wpg:cNvGrpSpPr>
                          <a:grpSpLocks/>
                        </wpg:cNvGrpSpPr>
                        <wpg:grpSpPr bwMode="auto">
                          <a:xfrm>
                            <a:off x="8901" y="26"/>
                            <a:ext cx="2300" cy="713"/>
                            <a:chOff x="8901" y="26"/>
                            <a:chExt cx="2300" cy="713"/>
                          </a:xfrm>
                        </wpg:grpSpPr>
                        <wps:wsp>
                          <wps:cNvPr id="941" name="Freeform 942"/>
                          <wps:cNvSpPr>
                            <a:spLocks/>
                          </wps:cNvSpPr>
                          <wps:spPr bwMode="auto">
                            <a:xfrm>
                              <a:off x="8901" y="26"/>
                              <a:ext cx="2300" cy="713"/>
                            </a:xfrm>
                            <a:custGeom>
                              <a:avLst/>
                              <a:gdLst>
                                <a:gd name="T0" fmla="+- 0 8901 8901"/>
                                <a:gd name="T1" fmla="*/ T0 w 2300"/>
                                <a:gd name="T2" fmla="+- 0 739 26"/>
                                <a:gd name="T3" fmla="*/ 739 h 713"/>
                                <a:gd name="T4" fmla="+- 0 11200 8901"/>
                                <a:gd name="T5" fmla="*/ T4 w 2300"/>
                                <a:gd name="T6" fmla="+- 0 739 26"/>
                                <a:gd name="T7" fmla="*/ 739 h 713"/>
                                <a:gd name="T8" fmla="+- 0 11200 8901"/>
                                <a:gd name="T9" fmla="*/ T8 w 2300"/>
                                <a:gd name="T10" fmla="+- 0 26 26"/>
                                <a:gd name="T11" fmla="*/ 26 h 713"/>
                                <a:gd name="T12" fmla="+- 0 8901 8901"/>
                                <a:gd name="T13" fmla="*/ T12 w 2300"/>
                                <a:gd name="T14" fmla="+- 0 26 26"/>
                                <a:gd name="T15" fmla="*/ 26 h 713"/>
                                <a:gd name="T16" fmla="+- 0 8901 8901"/>
                                <a:gd name="T17" fmla="*/ T16 w 2300"/>
                                <a:gd name="T18" fmla="+- 0 739 26"/>
                                <a:gd name="T19" fmla="*/ 739 h 713"/>
                              </a:gdLst>
                              <a:ahLst/>
                              <a:cxnLst>
                                <a:cxn ang="0">
                                  <a:pos x="T1" y="T3"/>
                                </a:cxn>
                                <a:cxn ang="0">
                                  <a:pos x="T5" y="T7"/>
                                </a:cxn>
                                <a:cxn ang="0">
                                  <a:pos x="T9" y="T11"/>
                                </a:cxn>
                                <a:cxn ang="0">
                                  <a:pos x="T13" y="T15"/>
                                </a:cxn>
                                <a:cxn ang="0">
                                  <a:pos x="T17" y="T19"/>
                                </a:cxn>
                              </a:cxnLst>
                              <a:rect l="0" t="0" r="r" b="b"/>
                              <a:pathLst>
                                <a:path w="2300" h="713">
                                  <a:moveTo>
                                    <a:pt x="0" y="713"/>
                                  </a:moveTo>
                                  <a:lnTo>
                                    <a:pt x="2299" y="713"/>
                                  </a:lnTo>
                                  <a:lnTo>
                                    <a:pt x="2299" y="0"/>
                                  </a:lnTo>
                                  <a:lnTo>
                                    <a:pt x="0" y="0"/>
                                  </a:lnTo>
                                  <a:lnTo>
                                    <a:pt x="0" y="7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939"/>
                        <wpg:cNvGrpSpPr>
                          <a:grpSpLocks/>
                        </wpg:cNvGrpSpPr>
                        <wpg:grpSpPr bwMode="auto">
                          <a:xfrm>
                            <a:off x="9009" y="120"/>
                            <a:ext cx="2088" cy="528"/>
                            <a:chOff x="9009" y="120"/>
                            <a:chExt cx="2088" cy="528"/>
                          </a:xfrm>
                        </wpg:grpSpPr>
                        <wps:wsp>
                          <wps:cNvPr id="943" name="Freeform 940"/>
                          <wps:cNvSpPr>
                            <a:spLocks/>
                          </wps:cNvSpPr>
                          <wps:spPr bwMode="auto">
                            <a:xfrm>
                              <a:off x="9009" y="120"/>
                              <a:ext cx="2088" cy="528"/>
                            </a:xfrm>
                            <a:custGeom>
                              <a:avLst/>
                              <a:gdLst>
                                <a:gd name="T0" fmla="+- 0 9009 9009"/>
                                <a:gd name="T1" fmla="*/ T0 w 2088"/>
                                <a:gd name="T2" fmla="+- 0 648 120"/>
                                <a:gd name="T3" fmla="*/ 648 h 528"/>
                                <a:gd name="T4" fmla="+- 0 11097 9009"/>
                                <a:gd name="T5" fmla="*/ T4 w 2088"/>
                                <a:gd name="T6" fmla="+- 0 648 120"/>
                                <a:gd name="T7" fmla="*/ 648 h 528"/>
                                <a:gd name="T8" fmla="+- 0 11097 9009"/>
                                <a:gd name="T9" fmla="*/ T8 w 2088"/>
                                <a:gd name="T10" fmla="+- 0 120 120"/>
                                <a:gd name="T11" fmla="*/ 120 h 528"/>
                                <a:gd name="T12" fmla="+- 0 9009 9009"/>
                                <a:gd name="T13" fmla="*/ T12 w 2088"/>
                                <a:gd name="T14" fmla="+- 0 120 120"/>
                                <a:gd name="T15" fmla="*/ 120 h 528"/>
                                <a:gd name="T16" fmla="+- 0 9009 9009"/>
                                <a:gd name="T17" fmla="*/ T16 w 2088"/>
                                <a:gd name="T18" fmla="+- 0 648 120"/>
                                <a:gd name="T19" fmla="*/ 648 h 528"/>
                              </a:gdLst>
                              <a:ahLst/>
                              <a:cxnLst>
                                <a:cxn ang="0">
                                  <a:pos x="T1" y="T3"/>
                                </a:cxn>
                                <a:cxn ang="0">
                                  <a:pos x="T5" y="T7"/>
                                </a:cxn>
                                <a:cxn ang="0">
                                  <a:pos x="T9" y="T11"/>
                                </a:cxn>
                                <a:cxn ang="0">
                                  <a:pos x="T13" y="T15"/>
                                </a:cxn>
                                <a:cxn ang="0">
                                  <a:pos x="T17" y="T19"/>
                                </a:cxn>
                              </a:cxnLst>
                              <a:rect l="0" t="0" r="r" b="b"/>
                              <a:pathLst>
                                <a:path w="2088" h="528">
                                  <a:moveTo>
                                    <a:pt x="0" y="528"/>
                                  </a:moveTo>
                                  <a:lnTo>
                                    <a:pt x="2088" y="528"/>
                                  </a:lnTo>
                                  <a:lnTo>
                                    <a:pt x="208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937"/>
                        <wpg:cNvGrpSpPr>
                          <a:grpSpLocks/>
                        </wpg:cNvGrpSpPr>
                        <wpg:grpSpPr bwMode="auto">
                          <a:xfrm>
                            <a:off x="10" y="22"/>
                            <a:ext cx="10" cy="2"/>
                            <a:chOff x="10" y="22"/>
                            <a:chExt cx="10" cy="2"/>
                          </a:xfrm>
                        </wpg:grpSpPr>
                        <wps:wsp>
                          <wps:cNvPr id="945" name="Freeform 938"/>
                          <wps:cNvSpPr>
                            <a:spLocks/>
                          </wps:cNvSpPr>
                          <wps:spPr bwMode="auto">
                            <a:xfrm>
                              <a:off x="10" y="22"/>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35"/>
                        <wpg:cNvGrpSpPr>
                          <a:grpSpLocks/>
                        </wpg:cNvGrpSpPr>
                        <wpg:grpSpPr bwMode="auto">
                          <a:xfrm>
                            <a:off x="19" y="22"/>
                            <a:ext cx="526" cy="2"/>
                            <a:chOff x="19" y="22"/>
                            <a:chExt cx="526" cy="2"/>
                          </a:xfrm>
                        </wpg:grpSpPr>
                        <wps:wsp>
                          <wps:cNvPr id="947" name="Freeform 936"/>
                          <wps:cNvSpPr>
                            <a:spLocks/>
                          </wps:cNvSpPr>
                          <wps:spPr bwMode="auto">
                            <a:xfrm>
                              <a:off x="19" y="22"/>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933"/>
                        <wpg:cNvGrpSpPr>
                          <a:grpSpLocks/>
                        </wpg:cNvGrpSpPr>
                        <wpg:grpSpPr bwMode="auto">
                          <a:xfrm>
                            <a:off x="545" y="22"/>
                            <a:ext cx="10" cy="2"/>
                            <a:chOff x="545" y="22"/>
                            <a:chExt cx="10" cy="2"/>
                          </a:xfrm>
                        </wpg:grpSpPr>
                        <wps:wsp>
                          <wps:cNvPr id="949" name="Freeform 934"/>
                          <wps:cNvSpPr>
                            <a:spLocks/>
                          </wps:cNvSpPr>
                          <wps:spPr bwMode="auto">
                            <a:xfrm>
                              <a:off x="545" y="22"/>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31"/>
                        <wpg:cNvGrpSpPr>
                          <a:grpSpLocks/>
                        </wpg:cNvGrpSpPr>
                        <wpg:grpSpPr bwMode="auto">
                          <a:xfrm>
                            <a:off x="554" y="22"/>
                            <a:ext cx="5827" cy="2"/>
                            <a:chOff x="554" y="22"/>
                            <a:chExt cx="5827" cy="2"/>
                          </a:xfrm>
                        </wpg:grpSpPr>
                        <wps:wsp>
                          <wps:cNvPr id="951" name="Freeform 932"/>
                          <wps:cNvSpPr>
                            <a:spLocks/>
                          </wps:cNvSpPr>
                          <wps:spPr bwMode="auto">
                            <a:xfrm>
                              <a:off x="554" y="22"/>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929"/>
                        <wpg:cNvGrpSpPr>
                          <a:grpSpLocks/>
                        </wpg:cNvGrpSpPr>
                        <wpg:grpSpPr bwMode="auto">
                          <a:xfrm>
                            <a:off x="6381" y="22"/>
                            <a:ext cx="10" cy="2"/>
                            <a:chOff x="6381" y="22"/>
                            <a:chExt cx="10" cy="2"/>
                          </a:xfrm>
                        </wpg:grpSpPr>
                        <wps:wsp>
                          <wps:cNvPr id="953" name="Freeform 930"/>
                          <wps:cNvSpPr>
                            <a:spLocks/>
                          </wps:cNvSpPr>
                          <wps:spPr bwMode="auto">
                            <a:xfrm>
                              <a:off x="6381" y="22"/>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27"/>
                        <wpg:cNvGrpSpPr>
                          <a:grpSpLocks/>
                        </wpg:cNvGrpSpPr>
                        <wpg:grpSpPr bwMode="auto">
                          <a:xfrm>
                            <a:off x="6390" y="22"/>
                            <a:ext cx="260" cy="2"/>
                            <a:chOff x="6390" y="22"/>
                            <a:chExt cx="260" cy="2"/>
                          </a:xfrm>
                        </wpg:grpSpPr>
                        <wps:wsp>
                          <wps:cNvPr id="955" name="Freeform 928"/>
                          <wps:cNvSpPr>
                            <a:spLocks/>
                          </wps:cNvSpPr>
                          <wps:spPr bwMode="auto">
                            <a:xfrm>
                              <a:off x="6390" y="22"/>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925"/>
                        <wpg:cNvGrpSpPr>
                          <a:grpSpLocks/>
                        </wpg:cNvGrpSpPr>
                        <wpg:grpSpPr bwMode="auto">
                          <a:xfrm>
                            <a:off x="6649" y="22"/>
                            <a:ext cx="10" cy="2"/>
                            <a:chOff x="6649" y="22"/>
                            <a:chExt cx="10" cy="2"/>
                          </a:xfrm>
                        </wpg:grpSpPr>
                        <wps:wsp>
                          <wps:cNvPr id="957" name="Freeform 926"/>
                          <wps:cNvSpPr>
                            <a:spLocks/>
                          </wps:cNvSpPr>
                          <wps:spPr bwMode="auto">
                            <a:xfrm>
                              <a:off x="6649" y="22"/>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23"/>
                        <wpg:cNvGrpSpPr>
                          <a:grpSpLocks/>
                        </wpg:cNvGrpSpPr>
                        <wpg:grpSpPr bwMode="auto">
                          <a:xfrm>
                            <a:off x="6659" y="22"/>
                            <a:ext cx="1162" cy="2"/>
                            <a:chOff x="6659" y="22"/>
                            <a:chExt cx="1162" cy="2"/>
                          </a:xfrm>
                        </wpg:grpSpPr>
                        <wps:wsp>
                          <wps:cNvPr id="959" name="Freeform 924"/>
                          <wps:cNvSpPr>
                            <a:spLocks/>
                          </wps:cNvSpPr>
                          <wps:spPr bwMode="auto">
                            <a:xfrm>
                              <a:off x="6659" y="22"/>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21"/>
                        <wpg:cNvGrpSpPr>
                          <a:grpSpLocks/>
                        </wpg:cNvGrpSpPr>
                        <wpg:grpSpPr bwMode="auto">
                          <a:xfrm>
                            <a:off x="7821" y="22"/>
                            <a:ext cx="10" cy="2"/>
                            <a:chOff x="7821" y="22"/>
                            <a:chExt cx="10" cy="2"/>
                          </a:xfrm>
                        </wpg:grpSpPr>
                        <wps:wsp>
                          <wps:cNvPr id="961" name="Freeform 922"/>
                          <wps:cNvSpPr>
                            <a:spLocks/>
                          </wps:cNvSpPr>
                          <wps:spPr bwMode="auto">
                            <a:xfrm>
                              <a:off x="7821" y="22"/>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19"/>
                        <wpg:cNvGrpSpPr>
                          <a:grpSpLocks/>
                        </wpg:cNvGrpSpPr>
                        <wpg:grpSpPr bwMode="auto">
                          <a:xfrm>
                            <a:off x="7830" y="22"/>
                            <a:ext cx="1071" cy="2"/>
                            <a:chOff x="7830" y="22"/>
                            <a:chExt cx="1071" cy="2"/>
                          </a:xfrm>
                        </wpg:grpSpPr>
                        <wps:wsp>
                          <wps:cNvPr id="963" name="Freeform 920"/>
                          <wps:cNvSpPr>
                            <a:spLocks/>
                          </wps:cNvSpPr>
                          <wps:spPr bwMode="auto">
                            <a:xfrm>
                              <a:off x="7830" y="22"/>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17"/>
                        <wpg:cNvGrpSpPr>
                          <a:grpSpLocks/>
                        </wpg:cNvGrpSpPr>
                        <wpg:grpSpPr bwMode="auto">
                          <a:xfrm>
                            <a:off x="8901" y="22"/>
                            <a:ext cx="10" cy="2"/>
                            <a:chOff x="8901" y="22"/>
                            <a:chExt cx="10" cy="2"/>
                          </a:xfrm>
                        </wpg:grpSpPr>
                        <wps:wsp>
                          <wps:cNvPr id="965" name="Freeform 918"/>
                          <wps:cNvSpPr>
                            <a:spLocks/>
                          </wps:cNvSpPr>
                          <wps:spPr bwMode="auto">
                            <a:xfrm>
                              <a:off x="8901" y="22"/>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15"/>
                        <wpg:cNvGrpSpPr>
                          <a:grpSpLocks/>
                        </wpg:cNvGrpSpPr>
                        <wpg:grpSpPr bwMode="auto">
                          <a:xfrm>
                            <a:off x="8911" y="22"/>
                            <a:ext cx="1095" cy="2"/>
                            <a:chOff x="8911" y="22"/>
                            <a:chExt cx="1095" cy="2"/>
                          </a:xfrm>
                        </wpg:grpSpPr>
                        <wps:wsp>
                          <wps:cNvPr id="967" name="Freeform 916"/>
                          <wps:cNvSpPr>
                            <a:spLocks/>
                          </wps:cNvSpPr>
                          <wps:spPr bwMode="auto">
                            <a:xfrm>
                              <a:off x="8911" y="22"/>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13"/>
                        <wpg:cNvGrpSpPr>
                          <a:grpSpLocks/>
                        </wpg:cNvGrpSpPr>
                        <wpg:grpSpPr bwMode="auto">
                          <a:xfrm>
                            <a:off x="10005" y="22"/>
                            <a:ext cx="10" cy="2"/>
                            <a:chOff x="10005" y="22"/>
                            <a:chExt cx="10" cy="2"/>
                          </a:xfrm>
                        </wpg:grpSpPr>
                        <wps:wsp>
                          <wps:cNvPr id="969" name="Freeform 914"/>
                          <wps:cNvSpPr>
                            <a:spLocks/>
                          </wps:cNvSpPr>
                          <wps:spPr bwMode="auto">
                            <a:xfrm>
                              <a:off x="10005" y="22"/>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11"/>
                        <wpg:cNvGrpSpPr>
                          <a:grpSpLocks/>
                        </wpg:cNvGrpSpPr>
                        <wpg:grpSpPr bwMode="auto">
                          <a:xfrm>
                            <a:off x="10015" y="22"/>
                            <a:ext cx="1186" cy="2"/>
                            <a:chOff x="10015" y="22"/>
                            <a:chExt cx="1186" cy="2"/>
                          </a:xfrm>
                        </wpg:grpSpPr>
                        <wps:wsp>
                          <wps:cNvPr id="971" name="Freeform 912"/>
                          <wps:cNvSpPr>
                            <a:spLocks/>
                          </wps:cNvSpPr>
                          <wps:spPr bwMode="auto">
                            <a:xfrm>
                              <a:off x="10015" y="22"/>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909"/>
                        <wpg:cNvGrpSpPr>
                          <a:grpSpLocks/>
                        </wpg:cNvGrpSpPr>
                        <wpg:grpSpPr bwMode="auto">
                          <a:xfrm>
                            <a:off x="5" y="17"/>
                            <a:ext cx="2" cy="732"/>
                            <a:chOff x="5" y="17"/>
                            <a:chExt cx="2" cy="732"/>
                          </a:xfrm>
                        </wpg:grpSpPr>
                        <wps:wsp>
                          <wps:cNvPr id="973" name="Freeform 910"/>
                          <wps:cNvSpPr>
                            <a:spLocks/>
                          </wps:cNvSpPr>
                          <wps:spPr bwMode="auto">
                            <a:xfrm>
                              <a:off x="5" y="17"/>
                              <a:ext cx="2" cy="732"/>
                            </a:xfrm>
                            <a:custGeom>
                              <a:avLst/>
                              <a:gdLst>
                                <a:gd name="T0" fmla="+- 0 17 17"/>
                                <a:gd name="T1" fmla="*/ 17 h 732"/>
                                <a:gd name="T2" fmla="+- 0 749 17"/>
                                <a:gd name="T3" fmla="*/ 749 h 732"/>
                              </a:gdLst>
                              <a:ahLst/>
                              <a:cxnLst>
                                <a:cxn ang="0">
                                  <a:pos x="0" y="T1"/>
                                </a:cxn>
                                <a:cxn ang="0">
                                  <a:pos x="0" y="T3"/>
                                </a:cxn>
                              </a:cxnLst>
                              <a:rect l="0" t="0" r="r" b="b"/>
                              <a:pathLst>
                                <a:path h="732">
                                  <a:moveTo>
                                    <a:pt x="0" y="0"/>
                                  </a:moveTo>
                                  <a:lnTo>
                                    <a:pt x="0" y="7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907"/>
                        <wpg:cNvGrpSpPr>
                          <a:grpSpLocks/>
                        </wpg:cNvGrpSpPr>
                        <wpg:grpSpPr bwMode="auto">
                          <a:xfrm>
                            <a:off x="11205" y="17"/>
                            <a:ext cx="2" cy="732"/>
                            <a:chOff x="11205" y="17"/>
                            <a:chExt cx="2" cy="732"/>
                          </a:xfrm>
                        </wpg:grpSpPr>
                        <wps:wsp>
                          <wps:cNvPr id="975" name="Freeform 908"/>
                          <wps:cNvSpPr>
                            <a:spLocks/>
                          </wps:cNvSpPr>
                          <wps:spPr bwMode="auto">
                            <a:xfrm>
                              <a:off x="11205" y="17"/>
                              <a:ext cx="2" cy="732"/>
                            </a:xfrm>
                            <a:custGeom>
                              <a:avLst/>
                              <a:gdLst>
                                <a:gd name="T0" fmla="+- 0 17 17"/>
                                <a:gd name="T1" fmla="*/ 17 h 732"/>
                                <a:gd name="T2" fmla="+- 0 749 17"/>
                                <a:gd name="T3" fmla="*/ 749 h 732"/>
                              </a:gdLst>
                              <a:ahLst/>
                              <a:cxnLst>
                                <a:cxn ang="0">
                                  <a:pos x="0" y="T1"/>
                                </a:cxn>
                                <a:cxn ang="0">
                                  <a:pos x="0" y="T3"/>
                                </a:cxn>
                              </a:cxnLst>
                              <a:rect l="0" t="0" r="r" b="b"/>
                              <a:pathLst>
                                <a:path h="732">
                                  <a:moveTo>
                                    <a:pt x="0" y="0"/>
                                  </a:moveTo>
                                  <a:lnTo>
                                    <a:pt x="0" y="732"/>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905"/>
                        <wpg:cNvGrpSpPr>
                          <a:grpSpLocks/>
                        </wpg:cNvGrpSpPr>
                        <wpg:grpSpPr bwMode="auto">
                          <a:xfrm>
                            <a:off x="10" y="744"/>
                            <a:ext cx="10" cy="2"/>
                            <a:chOff x="10" y="744"/>
                            <a:chExt cx="10" cy="2"/>
                          </a:xfrm>
                        </wpg:grpSpPr>
                        <wps:wsp>
                          <wps:cNvPr id="977" name="Freeform 906"/>
                          <wps:cNvSpPr>
                            <a:spLocks/>
                          </wps:cNvSpPr>
                          <wps:spPr bwMode="auto">
                            <a:xfrm>
                              <a:off x="10" y="744"/>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903"/>
                        <wpg:cNvGrpSpPr>
                          <a:grpSpLocks/>
                        </wpg:cNvGrpSpPr>
                        <wpg:grpSpPr bwMode="auto">
                          <a:xfrm>
                            <a:off x="19" y="744"/>
                            <a:ext cx="526" cy="2"/>
                            <a:chOff x="19" y="744"/>
                            <a:chExt cx="526" cy="2"/>
                          </a:xfrm>
                        </wpg:grpSpPr>
                        <wps:wsp>
                          <wps:cNvPr id="979" name="Freeform 904"/>
                          <wps:cNvSpPr>
                            <a:spLocks/>
                          </wps:cNvSpPr>
                          <wps:spPr bwMode="auto">
                            <a:xfrm>
                              <a:off x="19" y="744"/>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901"/>
                        <wpg:cNvGrpSpPr>
                          <a:grpSpLocks/>
                        </wpg:cNvGrpSpPr>
                        <wpg:grpSpPr bwMode="auto">
                          <a:xfrm>
                            <a:off x="545" y="744"/>
                            <a:ext cx="10" cy="2"/>
                            <a:chOff x="545" y="744"/>
                            <a:chExt cx="10" cy="2"/>
                          </a:xfrm>
                        </wpg:grpSpPr>
                        <wps:wsp>
                          <wps:cNvPr id="981" name="Freeform 902"/>
                          <wps:cNvSpPr>
                            <a:spLocks/>
                          </wps:cNvSpPr>
                          <wps:spPr bwMode="auto">
                            <a:xfrm>
                              <a:off x="545" y="744"/>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899"/>
                        <wpg:cNvGrpSpPr>
                          <a:grpSpLocks/>
                        </wpg:cNvGrpSpPr>
                        <wpg:grpSpPr bwMode="auto">
                          <a:xfrm>
                            <a:off x="554" y="744"/>
                            <a:ext cx="5827" cy="2"/>
                            <a:chOff x="554" y="744"/>
                            <a:chExt cx="5827" cy="2"/>
                          </a:xfrm>
                        </wpg:grpSpPr>
                        <wps:wsp>
                          <wps:cNvPr id="983" name="Freeform 900"/>
                          <wps:cNvSpPr>
                            <a:spLocks/>
                          </wps:cNvSpPr>
                          <wps:spPr bwMode="auto">
                            <a:xfrm>
                              <a:off x="554" y="744"/>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897"/>
                        <wpg:cNvGrpSpPr>
                          <a:grpSpLocks/>
                        </wpg:cNvGrpSpPr>
                        <wpg:grpSpPr bwMode="auto">
                          <a:xfrm>
                            <a:off x="6381" y="744"/>
                            <a:ext cx="10" cy="2"/>
                            <a:chOff x="6381" y="744"/>
                            <a:chExt cx="10" cy="2"/>
                          </a:xfrm>
                        </wpg:grpSpPr>
                        <wps:wsp>
                          <wps:cNvPr id="985" name="Freeform 898"/>
                          <wps:cNvSpPr>
                            <a:spLocks/>
                          </wps:cNvSpPr>
                          <wps:spPr bwMode="auto">
                            <a:xfrm>
                              <a:off x="6381" y="744"/>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895"/>
                        <wpg:cNvGrpSpPr>
                          <a:grpSpLocks/>
                        </wpg:cNvGrpSpPr>
                        <wpg:grpSpPr bwMode="auto">
                          <a:xfrm>
                            <a:off x="6390" y="744"/>
                            <a:ext cx="260" cy="2"/>
                            <a:chOff x="6390" y="744"/>
                            <a:chExt cx="260" cy="2"/>
                          </a:xfrm>
                        </wpg:grpSpPr>
                        <wps:wsp>
                          <wps:cNvPr id="987" name="Freeform 896"/>
                          <wps:cNvSpPr>
                            <a:spLocks/>
                          </wps:cNvSpPr>
                          <wps:spPr bwMode="auto">
                            <a:xfrm>
                              <a:off x="6390" y="744"/>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893"/>
                        <wpg:cNvGrpSpPr>
                          <a:grpSpLocks/>
                        </wpg:cNvGrpSpPr>
                        <wpg:grpSpPr bwMode="auto">
                          <a:xfrm>
                            <a:off x="6649" y="744"/>
                            <a:ext cx="10" cy="2"/>
                            <a:chOff x="6649" y="744"/>
                            <a:chExt cx="10" cy="2"/>
                          </a:xfrm>
                        </wpg:grpSpPr>
                        <wps:wsp>
                          <wps:cNvPr id="989" name="Freeform 894"/>
                          <wps:cNvSpPr>
                            <a:spLocks/>
                          </wps:cNvSpPr>
                          <wps:spPr bwMode="auto">
                            <a:xfrm>
                              <a:off x="6649" y="744"/>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891"/>
                        <wpg:cNvGrpSpPr>
                          <a:grpSpLocks/>
                        </wpg:cNvGrpSpPr>
                        <wpg:grpSpPr bwMode="auto">
                          <a:xfrm>
                            <a:off x="6659" y="744"/>
                            <a:ext cx="1162" cy="2"/>
                            <a:chOff x="6659" y="744"/>
                            <a:chExt cx="1162" cy="2"/>
                          </a:xfrm>
                        </wpg:grpSpPr>
                        <wps:wsp>
                          <wps:cNvPr id="991" name="Freeform 892"/>
                          <wps:cNvSpPr>
                            <a:spLocks/>
                          </wps:cNvSpPr>
                          <wps:spPr bwMode="auto">
                            <a:xfrm>
                              <a:off x="6659" y="744"/>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889"/>
                        <wpg:cNvGrpSpPr>
                          <a:grpSpLocks/>
                        </wpg:cNvGrpSpPr>
                        <wpg:grpSpPr bwMode="auto">
                          <a:xfrm>
                            <a:off x="7821" y="744"/>
                            <a:ext cx="10" cy="2"/>
                            <a:chOff x="7821" y="744"/>
                            <a:chExt cx="10" cy="2"/>
                          </a:xfrm>
                        </wpg:grpSpPr>
                        <wps:wsp>
                          <wps:cNvPr id="993" name="Freeform 890"/>
                          <wps:cNvSpPr>
                            <a:spLocks/>
                          </wps:cNvSpPr>
                          <wps:spPr bwMode="auto">
                            <a:xfrm>
                              <a:off x="7821" y="744"/>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887"/>
                        <wpg:cNvGrpSpPr>
                          <a:grpSpLocks/>
                        </wpg:cNvGrpSpPr>
                        <wpg:grpSpPr bwMode="auto">
                          <a:xfrm>
                            <a:off x="7830" y="744"/>
                            <a:ext cx="1071" cy="2"/>
                            <a:chOff x="7830" y="744"/>
                            <a:chExt cx="1071" cy="2"/>
                          </a:xfrm>
                        </wpg:grpSpPr>
                        <wps:wsp>
                          <wps:cNvPr id="995" name="Freeform 888"/>
                          <wps:cNvSpPr>
                            <a:spLocks/>
                          </wps:cNvSpPr>
                          <wps:spPr bwMode="auto">
                            <a:xfrm>
                              <a:off x="7830" y="744"/>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885"/>
                        <wpg:cNvGrpSpPr>
                          <a:grpSpLocks/>
                        </wpg:cNvGrpSpPr>
                        <wpg:grpSpPr bwMode="auto">
                          <a:xfrm>
                            <a:off x="8901" y="744"/>
                            <a:ext cx="10" cy="2"/>
                            <a:chOff x="8901" y="744"/>
                            <a:chExt cx="10" cy="2"/>
                          </a:xfrm>
                        </wpg:grpSpPr>
                        <wps:wsp>
                          <wps:cNvPr id="997" name="Freeform 886"/>
                          <wps:cNvSpPr>
                            <a:spLocks/>
                          </wps:cNvSpPr>
                          <wps:spPr bwMode="auto">
                            <a:xfrm>
                              <a:off x="8901" y="744"/>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883"/>
                        <wpg:cNvGrpSpPr>
                          <a:grpSpLocks/>
                        </wpg:cNvGrpSpPr>
                        <wpg:grpSpPr bwMode="auto">
                          <a:xfrm>
                            <a:off x="8911" y="744"/>
                            <a:ext cx="1095" cy="2"/>
                            <a:chOff x="8911" y="744"/>
                            <a:chExt cx="1095" cy="2"/>
                          </a:xfrm>
                        </wpg:grpSpPr>
                        <wps:wsp>
                          <wps:cNvPr id="999" name="Freeform 884"/>
                          <wps:cNvSpPr>
                            <a:spLocks/>
                          </wps:cNvSpPr>
                          <wps:spPr bwMode="auto">
                            <a:xfrm>
                              <a:off x="8911" y="744"/>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881"/>
                        <wpg:cNvGrpSpPr>
                          <a:grpSpLocks/>
                        </wpg:cNvGrpSpPr>
                        <wpg:grpSpPr bwMode="auto">
                          <a:xfrm>
                            <a:off x="10005" y="744"/>
                            <a:ext cx="10" cy="2"/>
                            <a:chOff x="10005" y="744"/>
                            <a:chExt cx="10" cy="2"/>
                          </a:xfrm>
                        </wpg:grpSpPr>
                        <wps:wsp>
                          <wps:cNvPr id="1001" name="Freeform 882"/>
                          <wps:cNvSpPr>
                            <a:spLocks/>
                          </wps:cNvSpPr>
                          <wps:spPr bwMode="auto">
                            <a:xfrm>
                              <a:off x="10005" y="744"/>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875"/>
                        <wpg:cNvGrpSpPr>
                          <a:grpSpLocks/>
                        </wpg:cNvGrpSpPr>
                        <wpg:grpSpPr bwMode="auto">
                          <a:xfrm>
                            <a:off x="10015" y="744"/>
                            <a:ext cx="1186" cy="2"/>
                            <a:chOff x="10015" y="744"/>
                            <a:chExt cx="1186" cy="2"/>
                          </a:xfrm>
                        </wpg:grpSpPr>
                        <wps:wsp>
                          <wps:cNvPr id="1003" name="Freeform 880"/>
                          <wps:cNvSpPr>
                            <a:spLocks/>
                          </wps:cNvSpPr>
                          <wps:spPr bwMode="auto">
                            <a:xfrm>
                              <a:off x="10015" y="744"/>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Text Box 879"/>
                          <wps:cNvSpPr txBox="1">
                            <a:spLocks noChangeArrowheads="1"/>
                          </wps:cNvSpPr>
                          <wps:spPr bwMode="auto">
                            <a:xfrm>
                              <a:off x="214" y="122"/>
                              <a:ext cx="576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439"/>
                                  </w:tabs>
                                  <w:spacing w:line="166" w:lineRule="exact"/>
                                  <w:ind w:left="439" w:hanging="440"/>
                                  <w:rPr>
                                    <w:rFonts w:ascii="Arial" w:eastAsia="Arial" w:hAnsi="Arial" w:cs="Arial"/>
                                    <w:sz w:val="16"/>
                                    <w:szCs w:val="16"/>
                                  </w:rPr>
                                </w:pPr>
                                <w:r>
                                  <w:rPr>
                                    <w:rFonts w:ascii="Arial" w:eastAsia="Arial" w:hAnsi="Arial" w:cs="Arial"/>
                                    <w:spacing w:val="-1"/>
                                    <w:sz w:val="16"/>
                                    <w:szCs w:val="16"/>
                                  </w:rPr>
                                  <w:t>10</w:t>
                                </w:r>
                                <w:r>
                                  <w:rPr>
                                    <w:rFonts w:ascii="Arial" w:eastAsia="Arial" w:hAnsi="Arial" w:cs="Arial"/>
                                    <w:sz w:val="16"/>
                                    <w:szCs w:val="16"/>
                                  </w:rPr>
                                  <w:t>.</w:t>
                                </w:r>
                                <w:r>
                                  <w:rPr>
                                    <w:rFonts w:ascii="Arial" w:eastAsia="Arial" w:hAnsi="Arial" w:cs="Arial"/>
                                    <w:sz w:val="16"/>
                                    <w:szCs w:val="16"/>
                                  </w:rPr>
                                  <w:tab/>
                                </w:r>
                                <w:r>
                                  <w:rPr>
                                    <w:rFonts w:ascii="Arial" w:eastAsia="Arial" w:hAnsi="Arial" w:cs="Arial"/>
                                    <w:spacing w:val="-1"/>
                                    <w:sz w:val="16"/>
                                    <w:szCs w:val="16"/>
                                  </w:rPr>
                                  <w:t>D</w:t>
                                </w:r>
                                <w:r>
                                  <w:rPr>
                                    <w:rFonts w:ascii="Arial" w:eastAsia="Arial" w:hAnsi="Arial" w:cs="Arial"/>
                                    <w:sz w:val="16"/>
                                    <w:szCs w:val="16"/>
                                  </w:rPr>
                                  <w:t xml:space="preserve">id </w:t>
                                </w:r>
                                <w:r>
                                  <w:rPr>
                                    <w:rFonts w:ascii="Arial" w:eastAsia="Arial" w:hAnsi="Arial" w:cs="Arial"/>
                                    <w:spacing w:val="-2"/>
                                    <w:sz w:val="16"/>
                                    <w:szCs w:val="16"/>
                                  </w:rPr>
                                  <w:t>y</w:t>
                                </w:r>
                                <w:r>
                                  <w:rPr>
                                    <w:rFonts w:ascii="Arial" w:eastAsia="Arial" w:hAnsi="Arial" w:cs="Arial"/>
                                    <w:spacing w:val="-1"/>
                                    <w:sz w:val="16"/>
                                    <w:szCs w:val="16"/>
                                  </w:rPr>
                                  <w:t>o</w:t>
                                </w:r>
                                <w:r>
                                  <w:rPr>
                                    <w:rFonts w:ascii="Arial" w:eastAsia="Arial" w:hAnsi="Arial" w:cs="Arial"/>
                                    <w:sz w:val="16"/>
                                    <w:szCs w:val="16"/>
                                  </w:rPr>
                                  <w:t xml:space="preserve">u </w:t>
                                </w:r>
                                <w:r>
                                  <w:rPr>
                                    <w:rFonts w:ascii="Arial" w:eastAsia="Arial" w:hAnsi="Arial" w:cs="Arial"/>
                                    <w:spacing w:val="-1"/>
                                    <w:sz w:val="16"/>
                                    <w:szCs w:val="16"/>
                                  </w:rPr>
                                  <w:t>ge</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 xml:space="preserve"> </w:t>
                                </w:r>
                                <w:r>
                                  <w:rPr>
                                    <w:rFonts w:ascii="Arial" w:eastAsia="Arial" w:hAnsi="Arial" w:cs="Arial"/>
                                    <w:sz w:val="16"/>
                                    <w:szCs w:val="16"/>
                                  </w:rPr>
                                  <w:t>c</w:t>
                                </w:r>
                                <w:r>
                                  <w:rPr>
                                    <w:rFonts w:ascii="Arial" w:eastAsia="Arial" w:hAnsi="Arial" w:cs="Arial"/>
                                    <w:spacing w:val="-1"/>
                                    <w:sz w:val="16"/>
                                    <w:szCs w:val="16"/>
                                  </w:rPr>
                                  <w:t>op</w:t>
                                </w:r>
                                <w:r>
                                  <w:rPr>
                                    <w:rFonts w:ascii="Arial" w:eastAsia="Arial" w:hAnsi="Arial" w:cs="Arial"/>
                                    <w:sz w:val="16"/>
                                    <w:szCs w:val="16"/>
                                  </w:rPr>
                                  <w:t>y</w:t>
                                </w:r>
                                <w:r>
                                  <w:rPr>
                                    <w:rFonts w:ascii="Arial" w:eastAsia="Arial" w:hAnsi="Arial" w:cs="Arial"/>
                                    <w:spacing w:val="-1"/>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w:t>
                                </w:r>
                                <w:r>
                                  <w:rPr>
                                    <w:rFonts w:ascii="Arial" w:eastAsia="Arial" w:hAnsi="Arial" w:cs="Arial"/>
                                    <w:sz w:val="16"/>
                                    <w:szCs w:val="16"/>
                                  </w:rPr>
                                  <w:t>F</w:t>
                                </w:r>
                                <w:r>
                                  <w:rPr>
                                    <w:rFonts w:ascii="Arial" w:eastAsia="Arial" w:hAnsi="Arial" w:cs="Arial"/>
                                    <w:spacing w:val="-3"/>
                                    <w:sz w:val="16"/>
                                    <w:szCs w:val="16"/>
                                  </w:rPr>
                                  <w:t>a</w:t>
                                </w:r>
                                <w:r>
                                  <w:rPr>
                                    <w:rFonts w:ascii="Arial" w:eastAsia="Arial" w:hAnsi="Arial" w:cs="Arial"/>
                                    <w:sz w:val="16"/>
                                    <w:szCs w:val="16"/>
                                  </w:rPr>
                                  <w:t>mily</w:t>
                                </w:r>
                                <w:r>
                                  <w:rPr>
                                    <w:rFonts w:ascii="Arial" w:eastAsia="Arial" w:hAnsi="Arial" w:cs="Arial"/>
                                    <w:spacing w:val="-3"/>
                                    <w:sz w:val="16"/>
                                    <w:szCs w:val="16"/>
                                  </w:rPr>
                                  <w:t xml:space="preserve"> </w:t>
                                </w:r>
                                <w:r>
                                  <w:rPr>
                                    <w:rFonts w:ascii="Arial" w:eastAsia="Arial" w:hAnsi="Arial" w:cs="Arial"/>
                                    <w:sz w:val="16"/>
                                    <w:szCs w:val="16"/>
                                  </w:rPr>
                                  <w:t>G</w:t>
                                </w:r>
                                <w:r>
                                  <w:rPr>
                                    <w:rFonts w:ascii="Arial" w:eastAsia="Arial" w:hAnsi="Arial" w:cs="Arial"/>
                                    <w:spacing w:val="-1"/>
                                    <w:sz w:val="16"/>
                                    <w:szCs w:val="16"/>
                                  </w:rPr>
                                  <w:t>u</w:t>
                                </w:r>
                                <w:r>
                                  <w:rPr>
                                    <w:rFonts w:ascii="Arial" w:eastAsia="Arial" w:hAnsi="Arial" w:cs="Arial"/>
                                    <w:sz w:val="16"/>
                                    <w:szCs w:val="16"/>
                                  </w:rPr>
                                  <w:t xml:space="preserve">ide to </w:t>
                                </w:r>
                                <w:r>
                                  <w:rPr>
                                    <w:rFonts w:ascii="Arial" w:eastAsia="Arial" w:hAnsi="Arial" w:cs="Arial"/>
                                    <w:spacing w:val="-1"/>
                                    <w:sz w:val="16"/>
                                    <w:szCs w:val="16"/>
                                  </w:rPr>
                                  <w:t>Ch</w:t>
                                </w:r>
                                <w:r>
                                  <w:rPr>
                                    <w:rFonts w:ascii="Arial" w:eastAsia="Arial" w:hAnsi="Arial" w:cs="Arial"/>
                                    <w:spacing w:val="-3"/>
                                    <w:sz w:val="16"/>
                                    <w:szCs w:val="16"/>
                                  </w:rPr>
                                  <w:t>i</w:t>
                                </w:r>
                                <w:r>
                                  <w:rPr>
                                    <w:rFonts w:ascii="Arial" w:eastAsia="Arial" w:hAnsi="Arial" w:cs="Arial"/>
                                    <w:sz w:val="16"/>
                                    <w:szCs w:val="16"/>
                                  </w:rPr>
                                  <w:t>ld</w:t>
                                </w:r>
                                <w:r>
                                  <w:rPr>
                                    <w:rFonts w:ascii="Arial" w:eastAsia="Arial" w:hAnsi="Arial" w:cs="Arial"/>
                                    <w:spacing w:val="-2"/>
                                    <w:sz w:val="16"/>
                                    <w:szCs w:val="16"/>
                                  </w:rPr>
                                  <w:t xml:space="preserve"> </w:t>
                                </w:r>
                                <w:r>
                                  <w:rPr>
                                    <w:rFonts w:ascii="Arial" w:eastAsia="Arial" w:hAnsi="Arial" w:cs="Arial"/>
                                    <w:sz w:val="16"/>
                                    <w:szCs w:val="16"/>
                                  </w:rPr>
                                  <w:t>P</w:t>
                                </w:r>
                                <w:r>
                                  <w:rPr>
                                    <w:rFonts w:ascii="Arial" w:eastAsia="Arial" w:hAnsi="Arial" w:cs="Arial"/>
                                    <w:spacing w:val="-1"/>
                                    <w:sz w:val="16"/>
                                    <w:szCs w:val="16"/>
                                  </w:rPr>
                                  <w:t>ro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pacing w:val="-2"/>
                                    <w:sz w:val="16"/>
                                    <w:szCs w:val="16"/>
                                  </w:rPr>
                                  <w:t>c</w:t>
                                </w:r>
                                <w:r>
                                  <w:rPr>
                                    <w:rFonts w:ascii="Arial" w:eastAsia="Arial" w:hAnsi="Arial" w:cs="Arial"/>
                                    <w:sz w:val="16"/>
                                    <w:szCs w:val="16"/>
                                  </w:rPr>
                                  <w:t>ti</w:t>
                                </w:r>
                                <w:r>
                                  <w:rPr>
                                    <w:rFonts w:ascii="Arial" w:eastAsia="Arial" w:hAnsi="Arial" w:cs="Arial"/>
                                    <w:spacing w:val="-1"/>
                                    <w:sz w:val="16"/>
                                    <w:szCs w:val="16"/>
                                  </w:rPr>
                                  <w:t>v</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pacing w:val="-2"/>
                                    <w:sz w:val="16"/>
                                    <w:szCs w:val="16"/>
                                  </w:rPr>
                                  <w:t>s</w:t>
                                </w:r>
                                <w:r>
                                  <w:rPr>
                                    <w:rFonts w:ascii="Arial" w:eastAsia="Arial" w:hAnsi="Arial" w:cs="Arial"/>
                                    <w:sz w:val="16"/>
                                    <w:szCs w:val="16"/>
                                  </w:rPr>
                                  <w:t>”</w:t>
                                </w:r>
                              </w:p>
                              <w:p w:rsidR="00EA34A7" w:rsidRDefault="00EA34A7">
                                <w:pPr>
                                  <w:ind w:left="439"/>
                                  <w:rPr>
                                    <w:rFonts w:ascii="Arial" w:eastAsia="Arial" w:hAnsi="Arial" w:cs="Arial"/>
                                    <w:sz w:val="16"/>
                                    <w:szCs w:val="16"/>
                                  </w:rPr>
                                </w:pPr>
                                <w:r>
                                  <w:rPr>
                                    <w:rFonts w:ascii="Arial"/>
                                    <w:spacing w:val="-1"/>
                                    <w:sz w:val="16"/>
                                  </w:rPr>
                                  <w:t>bro</w:t>
                                </w:r>
                                <w:r>
                                  <w:rPr>
                                    <w:rFonts w:ascii="Arial"/>
                                    <w:sz w:val="16"/>
                                  </w:rPr>
                                  <w:t>c</w:t>
                                </w:r>
                                <w:r>
                                  <w:rPr>
                                    <w:rFonts w:ascii="Arial"/>
                                    <w:spacing w:val="-1"/>
                                    <w:sz w:val="16"/>
                                  </w:rPr>
                                  <w:t>hure</w:t>
                                </w:r>
                                <w:r>
                                  <w:rPr>
                                    <w:rFonts w:ascii="Arial"/>
                                    <w:sz w:val="16"/>
                                  </w:rPr>
                                  <w:t>?</w:t>
                                </w:r>
                                <w:r>
                                  <w:rPr>
                                    <w:rFonts w:ascii="Arial"/>
                                    <w:spacing w:val="1"/>
                                    <w:sz w:val="16"/>
                                  </w:rPr>
                                  <w:t xml:space="preserve"> </w:t>
                                </w:r>
                                <w:r>
                                  <w:rPr>
                                    <w:rFonts w:ascii="Arial"/>
                                    <w:i/>
                                    <w:sz w:val="16"/>
                                  </w:rPr>
                                  <w:t>This</w:t>
                                </w:r>
                                <w:r>
                                  <w:rPr>
                                    <w:rFonts w:ascii="Arial"/>
                                    <w:i/>
                                    <w:spacing w:val="-1"/>
                                    <w:sz w:val="16"/>
                                  </w:rPr>
                                  <w:t xml:space="preserve"> </w:t>
                                </w:r>
                                <w:r>
                                  <w:rPr>
                                    <w:rFonts w:ascii="Arial"/>
                                    <w:i/>
                                    <w:spacing w:val="-3"/>
                                    <w:sz w:val="16"/>
                                  </w:rPr>
                                  <w:t>i</w:t>
                                </w:r>
                                <w:r>
                                  <w:rPr>
                                    <w:rFonts w:ascii="Arial"/>
                                    <w:i/>
                                    <w:sz w:val="16"/>
                                  </w:rPr>
                                  <w:t>s</w:t>
                                </w:r>
                                <w:r>
                                  <w:rPr>
                                    <w:rFonts w:ascii="Arial"/>
                                    <w:i/>
                                    <w:spacing w:val="2"/>
                                    <w:sz w:val="16"/>
                                  </w:rPr>
                                  <w:t xml:space="preserve"> </w:t>
                                </w:r>
                                <w:r>
                                  <w:rPr>
                                    <w:rFonts w:ascii="Arial"/>
                                    <w:i/>
                                    <w:sz w:val="16"/>
                                  </w:rPr>
                                  <w:t>a</w:t>
                                </w:r>
                                <w:r>
                                  <w:rPr>
                                    <w:rFonts w:ascii="Arial"/>
                                    <w:i/>
                                    <w:spacing w:val="-3"/>
                                    <w:sz w:val="16"/>
                                  </w:rPr>
                                  <w:t xml:space="preserve"> </w:t>
                                </w:r>
                                <w:r>
                                  <w:rPr>
                                    <w:rFonts w:ascii="Arial"/>
                                    <w:i/>
                                    <w:spacing w:val="-1"/>
                                    <w:sz w:val="16"/>
                                  </w:rPr>
                                  <w:t>pa</w:t>
                                </w:r>
                                <w:r>
                                  <w:rPr>
                                    <w:rFonts w:ascii="Arial"/>
                                    <w:i/>
                                    <w:spacing w:val="-2"/>
                                    <w:sz w:val="16"/>
                                  </w:rPr>
                                  <w:t>m</w:t>
                                </w:r>
                                <w:r>
                                  <w:rPr>
                                    <w:rFonts w:ascii="Arial"/>
                                    <w:i/>
                                    <w:spacing w:val="-1"/>
                                    <w:sz w:val="16"/>
                                  </w:rPr>
                                  <w:t>ph</w:t>
                                </w:r>
                                <w:r>
                                  <w:rPr>
                                    <w:rFonts w:ascii="Arial"/>
                                    <w:i/>
                                    <w:sz w:val="16"/>
                                  </w:rPr>
                                  <w:t>let</w:t>
                                </w:r>
                                <w:r>
                                  <w:rPr>
                                    <w:rFonts w:ascii="Arial"/>
                                    <w:i/>
                                    <w:spacing w:val="1"/>
                                    <w:sz w:val="16"/>
                                  </w:rPr>
                                  <w:t xml:space="preserve"> </w:t>
                                </w:r>
                                <w:r>
                                  <w:rPr>
                                    <w:rFonts w:ascii="Arial"/>
                                    <w:i/>
                                    <w:spacing w:val="-1"/>
                                    <w:sz w:val="16"/>
                                  </w:rPr>
                                  <w:t>pr</w:t>
                                </w:r>
                                <w:r>
                                  <w:rPr>
                                    <w:rFonts w:ascii="Arial"/>
                                    <w:i/>
                                    <w:sz w:val="16"/>
                                  </w:rPr>
                                  <w:t>in</w:t>
                                </w:r>
                                <w:r>
                                  <w:rPr>
                                    <w:rFonts w:ascii="Arial"/>
                                    <w:i/>
                                    <w:spacing w:val="-2"/>
                                    <w:sz w:val="16"/>
                                  </w:rPr>
                                  <w:t>t</w:t>
                                </w:r>
                                <w:r>
                                  <w:rPr>
                                    <w:rFonts w:ascii="Arial"/>
                                    <w:i/>
                                    <w:spacing w:val="-1"/>
                                    <w:sz w:val="16"/>
                                  </w:rPr>
                                  <w:t>e</w:t>
                                </w:r>
                                <w:r>
                                  <w:rPr>
                                    <w:rFonts w:ascii="Arial"/>
                                    <w:i/>
                                    <w:sz w:val="16"/>
                                  </w:rPr>
                                  <w:t xml:space="preserve">d </w:t>
                                </w:r>
                                <w:r>
                                  <w:rPr>
                                    <w:rFonts w:ascii="Arial"/>
                                    <w:i/>
                                    <w:spacing w:val="-1"/>
                                    <w:sz w:val="16"/>
                                  </w:rPr>
                                  <w:t>o</w:t>
                                </w:r>
                                <w:r>
                                  <w:rPr>
                                    <w:rFonts w:ascii="Arial"/>
                                    <w:i/>
                                    <w:sz w:val="16"/>
                                  </w:rPr>
                                  <w:t xml:space="preserve">n </w:t>
                                </w:r>
                                <w:r>
                                  <w:rPr>
                                    <w:rFonts w:ascii="Arial"/>
                                    <w:i/>
                                    <w:spacing w:val="-1"/>
                                    <w:sz w:val="16"/>
                                  </w:rPr>
                                  <w:t>b</w:t>
                                </w:r>
                                <w:r>
                                  <w:rPr>
                                    <w:rFonts w:ascii="Arial"/>
                                    <w:i/>
                                    <w:sz w:val="16"/>
                                  </w:rPr>
                                  <w:t xml:space="preserve">lue </w:t>
                                </w:r>
                                <w:r>
                                  <w:rPr>
                                    <w:rFonts w:ascii="Arial"/>
                                    <w:i/>
                                    <w:spacing w:val="-1"/>
                                    <w:sz w:val="16"/>
                                  </w:rPr>
                                  <w:t>pape</w:t>
                                </w:r>
                                <w:r>
                                  <w:rPr>
                                    <w:rFonts w:ascii="Arial"/>
                                    <w:i/>
                                    <w:sz w:val="16"/>
                                  </w:rPr>
                                  <w:t>r</w:t>
                                </w:r>
                                <w:r>
                                  <w:rPr>
                                    <w:rFonts w:ascii="Arial"/>
                                    <w:i/>
                                    <w:spacing w:val="-3"/>
                                    <w:sz w:val="16"/>
                                  </w:rPr>
                                  <w:t xml:space="preserve"> </w:t>
                                </w:r>
                                <w:r>
                                  <w:rPr>
                                    <w:rFonts w:ascii="Arial"/>
                                    <w:i/>
                                    <w:spacing w:val="1"/>
                                    <w:sz w:val="16"/>
                                  </w:rPr>
                                  <w:t>w</w:t>
                                </w:r>
                                <w:r>
                                  <w:rPr>
                                    <w:rFonts w:ascii="Arial"/>
                                    <w:i/>
                                    <w:spacing w:val="-1"/>
                                    <w:sz w:val="16"/>
                                  </w:rPr>
                                  <w:t>h</w:t>
                                </w:r>
                                <w:r>
                                  <w:rPr>
                                    <w:rFonts w:ascii="Arial"/>
                                    <w:i/>
                                    <w:spacing w:val="-3"/>
                                    <w:sz w:val="16"/>
                                  </w:rPr>
                                  <w:t>i</w:t>
                                </w:r>
                                <w:r>
                                  <w:rPr>
                                    <w:rFonts w:ascii="Arial"/>
                                    <w:i/>
                                    <w:sz w:val="16"/>
                                  </w:rPr>
                                  <w:t>ch</w:t>
                                </w:r>
                                <w:r>
                                  <w:rPr>
                                    <w:rFonts w:ascii="Arial"/>
                                    <w:i/>
                                    <w:spacing w:val="-2"/>
                                    <w:sz w:val="16"/>
                                  </w:rPr>
                                  <w:t xml:space="preserve"> </w:t>
                                </w:r>
                                <w:r>
                                  <w:rPr>
                                    <w:rFonts w:ascii="Arial"/>
                                    <w:i/>
                                    <w:spacing w:val="1"/>
                                    <w:sz w:val="16"/>
                                  </w:rPr>
                                  <w:t>w</w:t>
                                </w:r>
                                <w:r>
                                  <w:rPr>
                                    <w:rFonts w:ascii="Arial"/>
                                    <w:i/>
                                    <w:spacing w:val="-1"/>
                                    <w:sz w:val="16"/>
                                  </w:rPr>
                                  <w:t>ou</w:t>
                                </w:r>
                                <w:r>
                                  <w:rPr>
                                    <w:rFonts w:ascii="Arial"/>
                                    <w:i/>
                                    <w:sz w:val="16"/>
                                  </w:rPr>
                                  <w:t xml:space="preserve">ld </w:t>
                                </w:r>
                                <w:r>
                                  <w:rPr>
                                    <w:rFonts w:ascii="Arial"/>
                                    <w:i/>
                                    <w:spacing w:val="-1"/>
                                    <w:sz w:val="16"/>
                                  </w:rPr>
                                  <w:t>h</w:t>
                                </w:r>
                                <w:r>
                                  <w:rPr>
                                    <w:rFonts w:ascii="Arial"/>
                                    <w:i/>
                                    <w:spacing w:val="-4"/>
                                    <w:sz w:val="16"/>
                                  </w:rPr>
                                  <w:t>a</w:t>
                                </w:r>
                                <w:r>
                                  <w:rPr>
                                    <w:rFonts w:ascii="Arial"/>
                                    <w:i/>
                                    <w:spacing w:val="-2"/>
                                    <w:sz w:val="16"/>
                                  </w:rPr>
                                  <w:t>v</w:t>
                                </w:r>
                                <w:r>
                                  <w:rPr>
                                    <w:rFonts w:ascii="Arial"/>
                                    <w:i/>
                                    <w:sz w:val="16"/>
                                  </w:rPr>
                                  <w:t xml:space="preserve">e </w:t>
                                </w:r>
                                <w:r>
                                  <w:rPr>
                                    <w:rFonts w:ascii="Arial"/>
                                    <w:i/>
                                    <w:spacing w:val="-1"/>
                                    <w:sz w:val="16"/>
                                  </w:rPr>
                                  <w:t>bee</w:t>
                                </w:r>
                                <w:r>
                                  <w:rPr>
                                    <w:rFonts w:ascii="Arial"/>
                                    <w:i/>
                                    <w:sz w:val="16"/>
                                  </w:rPr>
                                  <w:t xml:space="preserve">n </w:t>
                                </w:r>
                                <w:r>
                                  <w:rPr>
                                    <w:rFonts w:ascii="Arial"/>
                                    <w:i/>
                                    <w:spacing w:val="-2"/>
                                    <w:sz w:val="16"/>
                                  </w:rPr>
                                  <w:t>m</w:t>
                                </w:r>
                                <w:r>
                                  <w:rPr>
                                    <w:rFonts w:ascii="Arial"/>
                                    <w:i/>
                                    <w:spacing w:val="-1"/>
                                    <w:sz w:val="16"/>
                                  </w:rPr>
                                  <w:t>a</w:t>
                                </w:r>
                                <w:r>
                                  <w:rPr>
                                    <w:rFonts w:ascii="Arial"/>
                                    <w:i/>
                                    <w:sz w:val="16"/>
                                  </w:rPr>
                                  <w:t>il</w:t>
                                </w:r>
                                <w:r>
                                  <w:rPr>
                                    <w:rFonts w:ascii="Arial"/>
                                    <w:i/>
                                    <w:spacing w:val="-1"/>
                                    <w:sz w:val="16"/>
                                  </w:rPr>
                                  <w:t>e</w:t>
                                </w:r>
                                <w:r>
                                  <w:rPr>
                                    <w:rFonts w:ascii="Arial"/>
                                    <w:i/>
                                    <w:sz w:val="16"/>
                                  </w:rPr>
                                  <w:t>d to</w:t>
                                </w:r>
                                <w:r>
                                  <w:rPr>
                                    <w:rFonts w:ascii="Arial"/>
                                    <w:i/>
                                    <w:spacing w:val="-2"/>
                                    <w:sz w:val="16"/>
                                  </w:rPr>
                                  <w:t xml:space="preserve"> </w:t>
                                </w:r>
                                <w:r>
                                  <w:rPr>
                                    <w:rFonts w:ascii="Arial"/>
                                    <w:i/>
                                    <w:sz w:val="16"/>
                                  </w:rPr>
                                  <w:t>y</w:t>
                                </w:r>
                                <w:r>
                                  <w:rPr>
                                    <w:rFonts w:ascii="Arial"/>
                                    <w:i/>
                                    <w:spacing w:val="-1"/>
                                    <w:sz w:val="16"/>
                                  </w:rPr>
                                  <w:t>o</w:t>
                                </w:r>
                                <w:r>
                                  <w:rPr>
                                    <w:rFonts w:ascii="Arial"/>
                                    <w:i/>
                                    <w:sz w:val="16"/>
                                  </w:rPr>
                                  <w:t xml:space="preserve">u </w:t>
                                </w:r>
                                <w:r>
                                  <w:rPr>
                                    <w:rFonts w:ascii="Arial"/>
                                    <w:i/>
                                    <w:spacing w:val="-1"/>
                                    <w:sz w:val="16"/>
                                  </w:rPr>
                                  <w:t>o</w:t>
                                </w:r>
                                <w:r>
                                  <w:rPr>
                                    <w:rFonts w:ascii="Arial"/>
                                    <w:i/>
                                    <w:sz w:val="16"/>
                                  </w:rPr>
                                  <w:t xml:space="preserve">r </w:t>
                                </w:r>
                                <w:r>
                                  <w:rPr>
                                    <w:rFonts w:ascii="Arial"/>
                                    <w:i/>
                                    <w:spacing w:val="-1"/>
                                    <w:sz w:val="16"/>
                                  </w:rPr>
                                  <w:t>pro</w:t>
                                </w:r>
                                <w:r>
                                  <w:rPr>
                                    <w:rFonts w:ascii="Arial"/>
                                    <w:i/>
                                    <w:spacing w:val="-2"/>
                                    <w:sz w:val="16"/>
                                  </w:rPr>
                                  <w:t>v</w:t>
                                </w:r>
                                <w:r>
                                  <w:rPr>
                                    <w:rFonts w:ascii="Arial"/>
                                    <w:i/>
                                    <w:sz w:val="16"/>
                                  </w:rPr>
                                  <w:t>id</w:t>
                                </w:r>
                                <w:r>
                                  <w:rPr>
                                    <w:rFonts w:ascii="Arial"/>
                                    <w:i/>
                                    <w:spacing w:val="-1"/>
                                    <w:sz w:val="16"/>
                                  </w:rPr>
                                  <w:t>e</w:t>
                                </w:r>
                                <w:r>
                                  <w:rPr>
                                    <w:rFonts w:ascii="Arial"/>
                                    <w:i/>
                                    <w:sz w:val="16"/>
                                  </w:rPr>
                                  <w:t xml:space="preserve">d </w:t>
                                </w:r>
                                <w:r>
                                  <w:rPr>
                                    <w:rFonts w:ascii="Arial"/>
                                    <w:i/>
                                    <w:spacing w:val="-1"/>
                                    <w:sz w:val="16"/>
                                  </w:rPr>
                                  <w:t>b</w:t>
                                </w:r>
                                <w:r>
                                  <w:rPr>
                                    <w:rFonts w:ascii="Arial"/>
                                    <w:i/>
                                    <w:sz w:val="16"/>
                                  </w:rPr>
                                  <w:t>y</w:t>
                                </w:r>
                                <w:r>
                                  <w:rPr>
                                    <w:rFonts w:ascii="Arial"/>
                                    <w:i/>
                                    <w:spacing w:val="-1"/>
                                    <w:sz w:val="16"/>
                                  </w:rPr>
                                  <w:t xml:space="preserve"> </w:t>
                                </w:r>
                                <w:r>
                                  <w:rPr>
                                    <w:rFonts w:ascii="Arial"/>
                                    <w:i/>
                                    <w:sz w:val="16"/>
                                  </w:rPr>
                                  <w:t>a</w:t>
                                </w:r>
                                <w:r>
                                  <w:rPr>
                                    <w:rFonts w:ascii="Arial"/>
                                    <w:i/>
                                    <w:spacing w:val="-1"/>
                                    <w:sz w:val="16"/>
                                  </w:rPr>
                                  <w:t xml:space="preserve"> </w:t>
                                </w:r>
                                <w:r>
                                  <w:rPr>
                                    <w:rFonts w:ascii="Arial"/>
                                    <w:i/>
                                    <w:sz w:val="16"/>
                                  </w:rPr>
                                  <w:t>s</w:t>
                                </w:r>
                                <w:r>
                                  <w:rPr>
                                    <w:rFonts w:ascii="Arial"/>
                                    <w:i/>
                                    <w:spacing w:val="-4"/>
                                    <w:sz w:val="16"/>
                                  </w:rPr>
                                  <w:t>o</w:t>
                                </w:r>
                                <w:r>
                                  <w:rPr>
                                    <w:rFonts w:ascii="Arial"/>
                                    <w:i/>
                                    <w:spacing w:val="-2"/>
                                    <w:sz w:val="16"/>
                                  </w:rPr>
                                  <w:t>c</w:t>
                                </w:r>
                                <w:r>
                                  <w:rPr>
                                    <w:rFonts w:ascii="Arial"/>
                                    <w:i/>
                                    <w:sz w:val="16"/>
                                  </w:rPr>
                                  <w:t>ial</w:t>
                                </w:r>
                                <w:r>
                                  <w:rPr>
                                    <w:rFonts w:ascii="Arial"/>
                                    <w:i/>
                                    <w:spacing w:val="-2"/>
                                    <w:sz w:val="16"/>
                                  </w:rPr>
                                  <w:t xml:space="preserve"> </w:t>
                                </w:r>
                                <w:r>
                                  <w:rPr>
                                    <w:rFonts w:ascii="Arial"/>
                                    <w:i/>
                                    <w:spacing w:val="1"/>
                                    <w:sz w:val="16"/>
                                  </w:rPr>
                                  <w:t>w</w:t>
                                </w:r>
                                <w:r>
                                  <w:rPr>
                                    <w:rFonts w:ascii="Arial"/>
                                    <w:i/>
                                    <w:spacing w:val="-1"/>
                                    <w:sz w:val="16"/>
                                  </w:rPr>
                                  <w:t>or</w:t>
                                </w:r>
                                <w:r>
                                  <w:rPr>
                                    <w:rFonts w:ascii="Arial"/>
                                    <w:i/>
                                    <w:sz w:val="16"/>
                                  </w:rPr>
                                  <w:t>k</w:t>
                                </w:r>
                                <w:r>
                                  <w:rPr>
                                    <w:rFonts w:ascii="Arial"/>
                                    <w:i/>
                                    <w:spacing w:val="-1"/>
                                    <w:sz w:val="16"/>
                                  </w:rPr>
                                  <w:t>e</w:t>
                                </w:r>
                                <w:r>
                                  <w:rPr>
                                    <w:rFonts w:ascii="Arial"/>
                                    <w:i/>
                                    <w:sz w:val="16"/>
                                  </w:rPr>
                                  <w:t>r.</w:t>
                                </w:r>
                              </w:p>
                            </w:txbxContent>
                          </wps:txbx>
                          <wps:bodyPr rot="0" vert="horz" wrap="square" lIns="0" tIns="0" rIns="0" bIns="0" anchor="t" anchorCtr="0" upright="1">
                            <a:noAutofit/>
                          </wps:bodyPr>
                        </wps:wsp>
                        <wps:wsp>
                          <wps:cNvPr id="1005" name="Text Box 878"/>
                          <wps:cNvSpPr txBox="1">
                            <a:spLocks noChangeArrowheads="1"/>
                          </wps:cNvSpPr>
                          <wps:spPr bwMode="auto">
                            <a:xfrm>
                              <a:off x="6904" y="236"/>
                              <a:ext cx="6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3"/>
                                    <w:sz w:val="18"/>
                                  </w:rPr>
                                  <w:t>Y</w:t>
                                </w:r>
                                <w:r>
                                  <w:rPr>
                                    <w:rFonts w:ascii="Arial"/>
                                    <w:color w:val="808080"/>
                                    <w:sz w:val="18"/>
                                  </w:rPr>
                                  <w:t>es</w:t>
                                </w:r>
                              </w:p>
                            </w:txbxContent>
                          </wps:txbx>
                          <wps:bodyPr rot="0" vert="horz" wrap="square" lIns="0" tIns="0" rIns="0" bIns="0" anchor="t" anchorCtr="0" upright="1">
                            <a:noAutofit/>
                          </wps:bodyPr>
                        </wps:wsp>
                        <wps:wsp>
                          <wps:cNvPr id="1006" name="Text Box 877"/>
                          <wps:cNvSpPr txBox="1">
                            <a:spLocks noChangeArrowheads="1"/>
                          </wps:cNvSpPr>
                          <wps:spPr bwMode="auto">
                            <a:xfrm>
                              <a:off x="8070" y="236"/>
                              <a:ext cx="57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1"/>
                                    <w:sz w:val="18"/>
                                  </w:rPr>
                                  <w:t>No</w:t>
                                </w:r>
                              </w:p>
                            </w:txbxContent>
                          </wps:txbx>
                          <wps:bodyPr rot="0" vert="horz" wrap="square" lIns="0" tIns="0" rIns="0" bIns="0" anchor="t" anchorCtr="0" upright="1">
                            <a:noAutofit/>
                          </wps:bodyPr>
                        </wps:wsp>
                        <wps:wsp>
                          <wps:cNvPr id="1007" name="Text Box 876"/>
                          <wps:cNvSpPr txBox="1">
                            <a:spLocks noChangeArrowheads="1"/>
                          </wps:cNvSpPr>
                          <wps:spPr bwMode="auto">
                            <a:xfrm>
                              <a:off x="9398" y="236"/>
                              <a:ext cx="131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eastAsia="Arial" w:hAnsi="Arial" w:cs="Arial"/>
                                    <w:color w:val="808080"/>
                                    <w:w w:val="99"/>
                                    <w:sz w:val="32"/>
                                    <w:szCs w:val="32"/>
                                  </w:rPr>
                                  <w:t>O</w:t>
                                </w:r>
                                <w:r>
                                  <w:rPr>
                                    <w:rFonts w:ascii="Arial" w:eastAsia="Arial" w:hAnsi="Arial" w:cs="Arial"/>
                                    <w:color w:val="808080"/>
                                    <w:spacing w:val="10"/>
                                    <w:sz w:val="32"/>
                                    <w:szCs w:val="32"/>
                                  </w:rPr>
                                  <w:t xml:space="preserve"> </w:t>
                                </w:r>
                                <w:r>
                                  <w:rPr>
                                    <w:rFonts w:ascii="Arial" w:eastAsia="Arial" w:hAnsi="Arial" w:cs="Arial"/>
                                    <w:color w:val="808080"/>
                                    <w:sz w:val="18"/>
                                    <w:szCs w:val="18"/>
                                  </w:rPr>
                                  <w:t>I don’t</w:t>
                                </w:r>
                                <w:r>
                                  <w:rPr>
                                    <w:rFonts w:ascii="Arial" w:eastAsia="Arial" w:hAnsi="Arial" w:cs="Arial"/>
                                    <w:color w:val="808080"/>
                                    <w:spacing w:val="-2"/>
                                    <w:sz w:val="18"/>
                                    <w:szCs w:val="18"/>
                                  </w:rPr>
                                  <w:t xml:space="preserve"> </w:t>
                                </w:r>
                                <w:r>
                                  <w:rPr>
                                    <w:rFonts w:ascii="Arial" w:eastAsia="Arial" w:hAnsi="Arial" w:cs="Arial"/>
                                    <w:color w:val="808080"/>
                                    <w:spacing w:val="1"/>
                                    <w:sz w:val="18"/>
                                    <w:szCs w:val="18"/>
                                  </w:rPr>
                                  <w:t>k</w:t>
                                </w:r>
                                <w:r>
                                  <w:rPr>
                                    <w:rFonts w:ascii="Arial" w:eastAsia="Arial" w:hAnsi="Arial" w:cs="Arial"/>
                                    <w:color w:val="808080"/>
                                    <w:spacing w:val="-2"/>
                                    <w:sz w:val="18"/>
                                    <w:szCs w:val="18"/>
                                  </w:rPr>
                                  <w:t>n</w:t>
                                </w:r>
                                <w:r>
                                  <w:rPr>
                                    <w:rFonts w:ascii="Arial" w:eastAsia="Arial" w:hAnsi="Arial" w:cs="Arial"/>
                                    <w:color w:val="808080"/>
                                    <w:sz w:val="18"/>
                                    <w:szCs w:val="18"/>
                                  </w:rPr>
                                  <w:t>ow</w:t>
                                </w:r>
                              </w:p>
                            </w:txbxContent>
                          </wps:txbx>
                          <wps:bodyPr rot="0" vert="horz" wrap="square" lIns="0" tIns="0" rIns="0" bIns="0" anchor="t" anchorCtr="0" upright="1">
                            <a:noAutofit/>
                          </wps:bodyPr>
                        </wps:wsp>
                      </wpg:grpSp>
                    </wpg:wgp>
                  </a:graphicData>
                </a:graphic>
              </wp:inline>
            </w:drawing>
          </mc:Choice>
          <mc:Fallback>
            <w:pict>
              <v:group id="Group 874" o:spid="_x0000_s1564" style="width:560.5pt;height:37.7pt;mso-position-horizontal-relative:char;mso-position-vertical-relative:line" coordsize="1121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">
                <v:group id="Group 965" o:spid="_x0000_s1565" style="position:absolute;left:10;top:26;width:536;height:713" coordorigin="10,26" coordsize="53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966" o:spid="_x0000_s1566" style="position:absolute;left:10;top:26;width:536;height:713;visibility:visible;mso-wrap-style:square;v-text-anchor:top" coordsize="5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pPscA&#10;AADcAAAADwAAAGRycy9kb3ducmV2LnhtbESPT0sDMRTE7wW/Q3iCtzZbhWrXpkVESw9F6PYf3h6b&#10;52Z187JsYpv10xtB6HGYmd8ws0W0jThR52vHCsajDARx6XTNlYLd9nX4AMIHZI2NY1LQk4fF/Gow&#10;w1y7M2/oVIRKJAj7HBWYENpcSl8asuhHriVO3ofrLIYku0rqDs8Jbht5m2UTabHmtGCwpWdD5Vfx&#10;bRXsly/Lviji0UzX/eHtbvLTvMdPpW6u49MjiEAxXML/7ZVWMB3fw9+Zd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T7HAAAA3AAAAA8AAAAAAAAAAAAAAAAAmAIAAGRy&#10;cy9kb3ducmV2LnhtbFBLBQYAAAAABAAEAPUAAACMAwAAAAA=&#10;" path="m,713r535,l535,,,,,713xe" fillcolor="#d9d9d9" stroked="f">
                    <v:path arrowok="t" o:connecttype="custom" o:connectlocs="0,739;535,739;535,26;0,26;0,739" o:connectangles="0,0,0,0,0"/>
                  </v:shape>
                </v:group>
                <v:group id="Group 963" o:spid="_x0000_s1567" style="position:absolute;left:113;top:26;width:324;height:346" coordorigin="113,26" coordsize="3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964" o:spid="_x0000_s1568" style="position:absolute;left:113;top:26;width:324;height:346;visibility:visible;mso-wrap-style:square;v-text-anchor:top" coordsize="3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QMMA&#10;AADcAAAADwAAAGRycy9kb3ducmV2LnhtbESPT4vCMBTE78J+h/AWvGnqshTbNYoIC55W/Ifs7dE8&#10;m2LzUppY67c3guBxmJnfMLNFb2vRUesrxwom4wQEceF0xaWCw/53NAXhA7LG2jEpuJOHxfxjMMNc&#10;uxtvqduFUkQI+xwVmBCaXEpfGLLox64hjt7ZtRZDlG0pdYu3CLe1/EqSVFqsOC4YbGhlqLjsrlbB&#10;t+Vl546ndLuX5So5/Uvzl26UGn72yx8QgfrwDr/aa60gm2T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v+QMMAAADcAAAADwAAAAAAAAAAAAAAAACYAgAAZHJzL2Rv&#10;d25yZXYueG1sUEsFBgAAAAAEAAQA9QAAAIgDAAAAAA==&#10;" path="m,346r324,l324,,,,,346xe" fillcolor="#d9d9d9" stroked="f">
                    <v:path arrowok="t" o:connecttype="custom" o:connectlocs="0,372;324,372;324,26;0,26;0,372" o:connectangles="0,0,0,0,0"/>
                  </v:shape>
                </v:group>
                <v:group id="Group 961" o:spid="_x0000_s1569" style="position:absolute;left:545;top:26;width:5836;height:713" coordorigin="545,26" coordsize="583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62" o:spid="_x0000_s1570" style="position:absolute;left:545;top:26;width:5836;height:713;visibility:visible;mso-wrap-style:square;v-text-anchor:top" coordsize="58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5MQA&#10;AADcAAAADwAAAGRycy9kb3ducmV2LnhtbESPQWvCQBSE7wX/w/KE3uomwRaNriKC1h56MIrnR/aZ&#10;BLNv4+6q6b/vFgoeh5n5hpkve9OKOznfWFaQjhIQxKXVDVcKjofN2wSED8gaW8uk4Ic8LBeDlznm&#10;2j54T/ciVCJC2OeooA6hy6X0ZU0G/ch2xNE7W2cwROkqqR0+Ity0MkuSD2mw4bhQY0frmspLcTMK&#10;3k+Z+/7kYzbe7Yu03frrlz5clXod9qsZiEB9eIb/2zutYJq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3OTEAAAA3AAAAA8AAAAAAAAAAAAAAAAAmAIAAGRycy9k&#10;b3ducmV2LnhtbFBLBQYAAAAABAAEAPUAAACJAwAAAAA=&#10;" path="m,713r5836,l5836,,,,,713xe" fillcolor="#d9d9d9" stroked="f">
                    <v:path arrowok="t" o:connecttype="custom" o:connectlocs="0,739;5836,739;5836,26;0,26;0,739" o:connectangles="0,0,0,0,0"/>
                  </v:shape>
                </v:group>
                <v:group id="Group 959" o:spid="_x0000_s1571" style="position:absolute;left:653;top:26;width:5620;height:264" coordorigin="653,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60" o:spid="_x0000_s1572" style="position:absolute;left:653;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BE8UA&#10;AADcAAAADwAAAGRycy9kb3ducmV2LnhtbESPQWvCQBSE74L/YXlCL1I32hJrdBUpWDwVjB7q7TX7&#10;TILZt0t2jem/7xYKHoeZ+YZZbXrTiI5aX1tWMJ0kIIgLq2suFZyOu+c3ED4ga2wsk4If8rBZDwcr&#10;zLS984G6PJQiQthnqKAKwWVS+qIig35iHXH0LrY1GKJsS6lbvEe4aeQsSVJpsOa4UKGj94qKa34z&#10;CubfhTt/aefOe9l3H/k4fU0/UamnUb9dggjUh0f4v73XChaz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0ETxQAAANwAAAAPAAAAAAAAAAAAAAAAAJgCAABkcnMv&#10;ZG93bnJldi54bWxQSwUGAAAAAAQABAD1AAAAigMAAAAA&#10;" path="m,264r5620,l5620,,,,,264xe" fillcolor="#d9d9d9" stroked="f">
                    <v:path arrowok="t" o:connecttype="custom" o:connectlocs="0,290;5620,290;5620,26;0,26;0,290" o:connectangles="0,0,0,0,0"/>
                  </v:shape>
                </v:group>
                <v:group id="Group 957" o:spid="_x0000_s1573" style="position:absolute;left:653;top:290;width:5620;height:185" coordorigin="653,290" coordsize="562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58" o:spid="_x0000_s1574" style="position:absolute;left:653;top:290;width:5620;height:185;visibility:visible;mso-wrap-style:square;v-text-anchor:top" coordsize="562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fEcUA&#10;AADcAAAADwAAAGRycy9kb3ducmV2LnhtbESPQWvCQBSE70L/w/IK3urGlUqTuooKigUPxrb3R/aZ&#10;hGbfxuyq6b/vCgWPw8x8w8wWvW3ElTpfO9YwHiUgiAtnai41fH1uXt5A+IBssHFMGn7Jw2L+NJhh&#10;ZtyNc7oeQykihH2GGqoQ2kxKX1Rk0Y9cSxy9k+sshii7UpoObxFuG6mSZCot1hwXKmxpXVHxc7xY&#10;DeVeTtRHujps1Oq0TfPvs8rHU62Hz/3yHUSgPjzC/+2d0ZCqV7i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18RxQAAANwAAAAPAAAAAAAAAAAAAAAAAJgCAABkcnMv&#10;ZG93bnJldi54bWxQSwUGAAAAAAQABAD1AAAAigMAAAAA&#10;" path="m,185r5620,l5620,,,,,185xe" fillcolor="#d9d9d9" stroked="f">
                    <v:path arrowok="t" o:connecttype="custom" o:connectlocs="0,475;5620,475;5620,290;0,290;0,475" o:connectangles="0,0,0,0,0"/>
                  </v:shape>
                </v:group>
                <v:group id="Group 955" o:spid="_x0000_s1575" style="position:absolute;left:653;top:475;width:5620;height:264" coordorigin="653,475"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56" o:spid="_x0000_s1576" style="position:absolute;left:653;top:475;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HEMUA&#10;AADcAAAADwAAAGRycy9kb3ducmV2LnhtbESPQWvCQBSE70L/w/IKvYjZVErUNKsUoeKpYNqD3l6z&#10;r0lo9u2SXWP8992C4HGYmW+YYjOaTgzU+9ayguckBUFcWd1yreDr8322BOEDssbOMim4kofN+mFS&#10;YK7thQ80lKEWEcI+RwVNCC6X0lcNGfSJdcTR+7G9wRBlX0vd4yXCTSfnaZpJgy3HhQYdbRuqfsuz&#10;UbD4rtzpqJ077eU47Mpp9pJ9oFJPj+PbK4hAY7iHb+29VrCaL+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EcQxQAAANwAAAAPAAAAAAAAAAAAAAAAAJgCAABkcnMv&#10;ZG93bnJldi54bWxQSwUGAAAAAAQABAD1AAAAigMAAAAA&#10;" path="m,264r5620,l5620,,,,,264xe" fillcolor="#d9d9d9" stroked="f">
                    <v:path arrowok="t" o:connecttype="custom" o:connectlocs="0,739;5620,739;5620,475;0,475;0,739" o:connectangles="0,0,0,0,0"/>
                  </v:shape>
                </v:group>
                <v:group id="Group 953" o:spid="_x0000_s1577" style="position:absolute;left:6381;top:26;width:269;height:713" coordorigin="6381,26" coordsize="269,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54" o:spid="_x0000_s1578" style="position:absolute;left:6381;top:26;width:269;height:713;visibility:visible;mso-wrap-style:square;v-text-anchor:top" coordsize="26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U8QA&#10;AADcAAAADwAAAGRycy9kb3ducmV2LnhtbESPwWrDMBBE74X+g9hCb40c06a1GyWEQiH45iTQHhdr&#10;a5lYK0dSHffvq0Agx2Fm3jDL9WR7MZIPnWMF81kGgrhxuuNWwWH/+fQGIkRkjb1jUvBHAdar+7sl&#10;ltqduaZxF1uRIBxKVGBiHEopQ2PIYpi5gTh5P85bjEn6VmqP5wS3vcyzbCEtdpwWDA70Yag57n6t&#10;AltX+7wat9OzeS3899dLnVUno9Tjw7R5BxFpirfwtb3VCoq8gM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jFPEAAAA3AAAAA8AAAAAAAAAAAAAAAAAmAIAAGRycy9k&#10;b3ducmV2LnhtbFBLBQYAAAAABAAEAPUAAACJAwAAAAA=&#10;" path="m,713r268,l268,,,,,713xe" fillcolor="#d9d9d9" stroked="f">
                    <v:path arrowok="t" o:connecttype="custom" o:connectlocs="0,739;268,739;268,26;0,26;0,739" o:connectangles="0,0,0,0,0"/>
                  </v:shape>
                </v:group>
                <v:group id="Group 951" o:spid="_x0000_s1579" style="position:absolute;left:6515;top:26;width:2;height:346" coordorigin="6515,26"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52" o:spid="_x0000_s1580" style="position:absolute;left:6515;top:26;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SAMUA&#10;AADcAAAADwAAAGRycy9kb3ducmV2LnhtbESPQWsCMRSE7wX/Q3hCbzVrF0pdjSKKoJRSXL14e26e&#10;u4ubl3STavrvm0Khx2FmvmFmi2g6caPet5YVjEcZCOLK6pZrBcfD5ukVhA/IGjvLpOCbPCzmg4cZ&#10;FtreeU+3MtQiQdgXqKAJwRVS+qohg35kHXHyLrY3GJLsa6l7vCe46eRzlr1Igy2nhQYdrRqqruWX&#10;UeC03uUf6/foPsmYU7l828X8rNTjMC6nIALF8B/+a2+1gkk+ht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lIAxQAAANwAAAAPAAAAAAAAAAAAAAAAAJgCAABkcnMv&#10;ZG93bnJldi54bWxQSwUGAAAAAAQABAD1AAAAigMAAAAA&#10;" path="m,l,346e" filled="f" strokecolor="#d9d9d9" strokeweight="2.64pt">
                    <v:path arrowok="t" o:connecttype="custom" o:connectlocs="0,26;0,372" o:connectangles="0,0"/>
                  </v:shape>
                </v:group>
                <v:group id="Group 949" o:spid="_x0000_s1581" style="position:absolute;left:6649;top:26;width:1172;height:713" coordorigin="6649,26" coordsize="117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50" o:spid="_x0000_s1582" style="position:absolute;left:6649;top:26;width:1172;height:713;visibility:visible;mso-wrap-style:square;v-text-anchor:top" coordsize="117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ZsYA&#10;AADcAAAADwAAAGRycy9kb3ducmV2LnhtbESP3WrCQBSE7wu+w3IE7+qmCv2JrhKVFqFetNEHOGaP&#10;SWr2bNjdJvHtu4VCL4eZ+YZZrgfTiI6cry0reJgmIIgLq2suFZyOr/fPIHxA1thYJgU38rBeje6W&#10;mGrb8yd1eShFhLBPUUEVQptK6YuKDPqpbYmjd7HOYIjSlVI77CPcNHKWJI/SYM1xocKWthUV1/zb&#10;KMjxutlx7/qvTh/O2TF7e3r/mCk1GQ/ZAkSgIfyH/9p7reBlP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mMZsYAAADcAAAADwAAAAAAAAAAAAAAAACYAgAAZHJz&#10;L2Rvd25yZXYueG1sUEsFBgAAAAAEAAQA9QAAAIsDAAAAAA==&#10;" path="m,713r1172,l1172,,,,,713xe" fillcolor="#d9d9d9" stroked="f">
                    <v:path arrowok="t" o:connecttype="custom" o:connectlocs="0,739;1172,739;1172,26;0,26;0,739" o:connectangles="0,0,0,0,0"/>
                  </v:shape>
                </v:group>
                <v:group id="Group 947" o:spid="_x0000_s1583" style="position:absolute;left:6757;top:120;width:956;height:528" coordorigin="6757,120"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48" o:spid="_x0000_s1584" style="position:absolute;left:6757;top:120;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xmcQA&#10;AADcAAAADwAAAGRycy9kb3ducmV2LnhtbESPS4vCQBCE78L+h6EX9qYTFWWNjrLsSz1uFL02mc5D&#10;Mz0hM5r473cEwWNRVV9Ri1VnKnGlxpWWFQwHEQji1OqScwX73U//HYTzyBory6TgRg5Wy5feAmNt&#10;W/6ja+JzESDsYlRQeF/HUrq0IINuYGvi4GW2MeiDbHKpG2wD3FRyFEVTabDksFBgTZ8FpefkYhTg&#10;Ofta37b6Mp5sD+3o97TOvu1RqbfX7mMOwlPnn+FHe6MVzMYTuJ8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cZnEAAAA3AAAAA8AAAAAAAAAAAAAAAAAmAIAAGRycy9k&#10;b3ducmV2LnhtbFBLBQYAAAAABAAEAPUAAACJAwAAAAA=&#10;" path="m,528r956,l956,,,,,528xe" fillcolor="#d9d9d9" stroked="f">
                    <v:path arrowok="t" o:connecttype="custom" o:connectlocs="0,648;956,648;956,120;0,120;0,648" o:connectangles="0,0,0,0,0"/>
                  </v:shape>
                </v:group>
                <v:group id="Group 945" o:spid="_x0000_s1585" style="position:absolute;left:7821;top:26;width:1081;height:713" coordorigin="7821,26" coordsize="108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46" o:spid="_x0000_s1586" style="position:absolute;left:7821;top:26;width:1081;height:713;visibility:visible;mso-wrap-style:square;v-text-anchor:top" coordsize="108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7jcMA&#10;AADcAAAADwAAAGRycy9kb3ducmV2LnhtbESPQYvCMBSE7wv+h/AEL4umKqy2axQRBT0ttrLnR/O2&#10;Ldu81CZq/fdGEDwOM/MNs1h1phZXal1lWcF4FIEgzq2uuFBwynbDOQjnkTXWlknBnRyslr2PBSba&#10;3vhI19QXIkDYJaig9L5JpHR5SQbdyDbEwfuzrUEfZFtI3eItwE0tJ1H0JQ1WHBZKbGhTUv6fXoyC&#10;39NnnP9EB71PZRdn2WzL8rxVatDv1t8gPHX+HX6191pBPJ3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m7jcMAAADcAAAADwAAAAAAAAAAAAAAAACYAgAAZHJzL2Rv&#10;d25yZXYueG1sUEsFBgAAAAAEAAQA9QAAAIgDAAAAAA==&#10;" path="m,713r1080,l1080,,,,,713xe" fillcolor="#d9d9d9" stroked="f">
                    <v:path arrowok="t" o:connecttype="custom" o:connectlocs="0,739;1080,739;1080,26;0,26;0,739" o:connectangles="0,0,0,0,0"/>
                  </v:shape>
                </v:group>
                <v:group id="Group 943" o:spid="_x0000_s1587" style="position:absolute;left:7929;top:120;width:865;height:528" coordorigin="7929,120"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44" o:spid="_x0000_s1588" style="position:absolute;left:7929;top:120;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FiMUA&#10;AADcAAAADwAAAGRycy9kb3ducmV2LnhtbESPzWrDMBCE74W8g9hCb43sFNrEjRJCfkroKXFbel2s&#10;rS1qrYylJPLbR4VCjsPMfMPMl9G24ky9N44V5OMMBHHltOFawefH7nEKwgdkja1jUjCQh+VidDfH&#10;QrsLH+lchlokCPsCFTQhdIWUvmrIoh+7jjh5P663GJLsa6l7vCS4beUky56lRcNpocGO1g1Vv+XJ&#10;KmgPm21l3mKevw+Hl6jRfH+Vg1IP93H1CiJQDLfwf3uvFcyeZvB3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WIxQAAANwAAAAPAAAAAAAAAAAAAAAAAJgCAABkcnMv&#10;ZG93bnJldi54bWxQSwUGAAAAAAQABAD1AAAAigMAAAAA&#10;" path="m,528r864,l864,,,,,528xe" fillcolor="#d9d9d9" stroked="f">
                    <v:path arrowok="t" o:connecttype="custom" o:connectlocs="0,648;864,648;864,120;0,120;0,648" o:connectangles="0,0,0,0,0"/>
                  </v:shape>
                </v:group>
                <v:group id="Group 941" o:spid="_x0000_s1589" style="position:absolute;left:8901;top:26;width:2300;height:713" coordorigin="8901,26" coordsize="2300,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42" o:spid="_x0000_s1590" style="position:absolute;left:8901;top:26;width:2300;height:713;visibility:visible;mso-wrap-style:square;v-text-anchor:top" coordsize="230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4esEA&#10;AADcAAAADwAAAGRycy9kb3ducmV2LnhtbESP0YrCMBRE3wX/IVzBN01dRNZqFLso+GrXD7g016a7&#10;zU1JYq1/bxYWfBxm5gyz3Q+2FT350DhWsJhnIIgrpxuuFVy/T7NPECEia2wdk4InBdjvxqMt5to9&#10;+EJ9GWuRIBxyVGBi7HIpQ2XIYpi7jjh5N+ctxiR9LbXHR4LbVn5k2UpabDgtGOzoy1D1W96tgng6&#10;1Nf+eC78vStNcWywsD8rpaaT4bABEWmI7/B/+6wVrJcL+Du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ROHrBAAAA3AAAAA8AAAAAAAAAAAAAAAAAmAIAAGRycy9kb3du&#10;cmV2LnhtbFBLBQYAAAAABAAEAPUAAACGAwAAAAA=&#10;" path="m,713r2299,l2299,,,,,713xe" fillcolor="#d9d9d9" stroked="f">
                    <v:path arrowok="t" o:connecttype="custom" o:connectlocs="0,739;2299,739;2299,26;0,26;0,739" o:connectangles="0,0,0,0,0"/>
                  </v:shape>
                </v:group>
                <v:group id="Group 939" o:spid="_x0000_s1591" style="position:absolute;left:9009;top:120;width:2088;height:528" coordorigin="9009,120" coordsize="20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940" o:spid="_x0000_s1592" style="position:absolute;left:9009;top:120;width:2088;height:528;visibility:visible;mso-wrap-style:square;v-text-anchor:top" coordsize="20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JsYA&#10;AADcAAAADwAAAGRycy9kb3ducmV2LnhtbESPS2vDMBCE74X+B7GB3Bo5ThpSJ4opxYFSesnj0tti&#10;bWxja+Va8qP/PioUehxm5htmn06mEQN1rrKsYLmIQBDnVldcKLhejk9bEM4ja2wsk4IfcpAeHh/2&#10;mGg78omGsy9EgLBLUEHpfZtI6fKSDLqFbYmDd7OdQR9kV0jd4RjgppFxFG2kwYrDQoktvZWU1+fe&#10;KKg/jnVfZfH28+v5u2/JX5tMZkrNZ9PrDoSnyf+H/9rvWsHLegW/Z8IRkI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EJsYAAADcAAAADwAAAAAAAAAAAAAAAACYAgAAZHJz&#10;L2Rvd25yZXYueG1sUEsFBgAAAAAEAAQA9QAAAIsDAAAAAA==&#10;" path="m,528r2088,l2088,,,,,528xe" fillcolor="#d9d9d9" stroked="f">
                    <v:path arrowok="t" o:connecttype="custom" o:connectlocs="0,648;2088,648;2088,120;0,120;0,648" o:connectangles="0,0,0,0,0"/>
                  </v:shape>
                </v:group>
                <v:group id="Group 937" o:spid="_x0000_s1593" style="position:absolute;left:10;top:22;width:10;height:2" coordorigin="10,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938" o:spid="_x0000_s1594" style="position:absolute;left:10;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sMQA&#10;AADcAAAADwAAAGRycy9kb3ducmV2LnhtbESPQWsCMRSE74L/ITyhN02UVdutUbRY8FrtocfXzevu&#10;0s3LksR19dc3QsHjMDPfMKtNbxvRkQ+1Yw3TiQJBXDhTc6nh8/Q+fgYRIrLBxjFpuFKAzXo4WGFu&#10;3IU/qDvGUiQIhxw1VDG2uZShqMhimLiWOHk/zluMSfpSGo+XBLeNnCm1kBZrTgsVtvRWUfF7PFsN&#10;ezWfcXbebb9vC6eMypbd181r/TTqt68gIvXxEf5vH4yGl2w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jQbDEAAAA3AAAAA8AAAAAAAAAAAAAAAAAmAIAAGRycy9k&#10;b3ducmV2LnhtbFBLBQYAAAAABAAEAPUAAACJAwAAAAA=&#10;" path="m,l9,e" filled="f" strokeweight=".48pt">
                    <v:path arrowok="t" o:connecttype="custom" o:connectlocs="0,0;9,0" o:connectangles="0,0"/>
                  </v:shape>
                </v:group>
                <v:group id="Group 935" o:spid="_x0000_s1595" style="position:absolute;left:19;top:22;width:526;height:2" coordorigin="19,22"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36" o:spid="_x0000_s1596" style="position:absolute;left:19;top:22;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B1cYA&#10;AADcAAAADwAAAGRycy9kb3ducmV2LnhtbESPQWvCQBSE74X+h+UVvOmmQVKbukoIKD1YJdpLb4/s&#10;axLMvg3Z1aT++m5B6HGYmW+Y5Xo0rbhS7xrLCp5nEQji0uqGKwWfp810AcJ5ZI2tZVLwQw7Wq8eH&#10;JabaDlzQ9egrESDsUlRQe9+lUrqyJoNuZjvi4H3b3qAPsq+k7nEIcNPKOIoSabDhsFBjR3lN5fl4&#10;MQrsrdrv87nema+P87bI4gNniVRq8jRmbyA8jf4/fG+/awWv8xf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uB1cYAAADcAAAADwAAAAAAAAAAAAAAAACYAgAAZHJz&#10;L2Rvd25yZXYueG1sUEsFBgAAAAAEAAQA9QAAAIsDAAAAAA==&#10;" path="m,l526,e" filled="f" strokeweight=".48pt">
                    <v:path arrowok="t" o:connecttype="custom" o:connectlocs="0,0;526,0" o:connectangles="0,0"/>
                  </v:shape>
                </v:group>
                <v:group id="Group 933" o:spid="_x0000_s1597" style="position:absolute;left:545;top:22;width:10;height:2" coordorigin="545,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34" o:spid="_x0000_s1598" style="position:absolute;left:545;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LtcQA&#10;AADcAAAADwAAAGRycy9kb3ducmV2LnhtbESPQWsCMRSE70L/Q3gFb5pUVq1bo6hY8FrtocfXzevu&#10;0s3LksR16683QsHjMDPfMMt1bxvRkQ+1Yw0vYwWCuHCm5lLD5+l99AoiRGSDjWPS8EcB1qunwRJz&#10;4y78Qd0xliJBOOSooYqxzaUMRUUWw9i1xMn7cd5iTNKX0ni8JLht5ESpmbRYc1qosKVdRcXv8Ww1&#10;7NV0wtl5u/m+zpwyKpt3X1ev9fC537yBiNTHR/i/fTAaFtk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S7XEAAAA3AAAAA8AAAAAAAAAAAAAAAAAmAIAAGRycy9k&#10;b3ducmV2LnhtbFBLBQYAAAAABAAEAPUAAACJAwAAAAA=&#10;" path="m,l9,e" filled="f" strokeweight=".48pt">
                    <v:path arrowok="t" o:connecttype="custom" o:connectlocs="0,0;9,0" o:connectangles="0,0"/>
                  </v:shape>
                </v:group>
                <v:group id="Group 931" o:spid="_x0000_s1599" style="position:absolute;left:554;top:22;width:5827;height:2" coordorigin="554,22"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32" o:spid="_x0000_s1600" style="position:absolute;left:554;top:22;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isMA&#10;AADcAAAADwAAAGRycy9kb3ducmV2LnhtbESPQWvCQBSE7wX/w/IEb83GgqGNrqKCoZReYoPnR/aZ&#10;Dcm+Ddmtxn/fLRR6HGbmG2azm2wvbjT61rGCZZKCIK6dbrlRUH2dnl9B+ICssXdMCh7kYbedPW0w&#10;1+7OJd3OoRERwj5HBSaEIZfS14Ys+sQNxNG7utFiiHJspB7xHuG2ly9pmkmLLccFgwMdDdXd+dsq&#10;OGalGbLPUHfF4YOYr92lLyqlFvNpvwYRaAr/4b/2u1bwtlr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tisMAAADcAAAADwAAAAAAAAAAAAAAAACYAgAAZHJzL2Rv&#10;d25yZXYueG1sUEsFBgAAAAAEAAQA9QAAAIgDAAAAAA==&#10;" path="m,l5827,e" filled="f" strokeweight=".48pt">
                    <v:path arrowok="t" o:connecttype="custom" o:connectlocs="0,0;5827,0" o:connectangles="0,0"/>
                  </v:shape>
                </v:group>
                <v:group id="Group 929" o:spid="_x0000_s1601" style="position:absolute;left:6381;top:22;width:10;height:2" coordorigin="638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30" o:spid="_x0000_s1602" style="position:absolute;left:638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sQA&#10;AADcAAAADwAAAGRycy9kb3ducmV2LnhtbESPzW7CMBCE70h9B2uRegMbyk9JMYgiKvVa4MBxGy9J&#10;1Hgd2SYEnh5XqtTjaGa+0SzXna1FSz5UjjWMhgoEce5MxYWG4+Fj8AoiRGSDtWPScKMA69VTb4mZ&#10;cVf+onYfC5EgHDLUUMbYZFKGvCSLYega4uSdnbcYk/SFNB6vCW5rOVZqJi1WnBZKbGhbUv6zv1gN&#10;OzUd8+Tyvvm+z5wyajJvT3ev9XO/27yBiNTF//Bf+9NoWExf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6oLEAAAA3AAAAA8AAAAAAAAAAAAAAAAAmAIAAGRycy9k&#10;b3ducmV2LnhtbFBLBQYAAAAABAAEAPUAAACJAwAAAAA=&#10;" path="m,l9,e" filled="f" strokeweight=".48pt">
                    <v:path arrowok="t" o:connecttype="custom" o:connectlocs="0,0;9,0" o:connectangles="0,0"/>
                  </v:shape>
                </v:group>
                <v:group id="Group 927" o:spid="_x0000_s1603" style="position:absolute;left:6390;top:22;width:260;height:2" coordorigin="6390,22"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928" o:spid="_x0000_s1604" style="position:absolute;left:6390;top:22;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8SPsYA&#10;AADcAAAADwAAAGRycy9kb3ducmV2LnhtbESPQWvCQBSE7wX/w/KE3urGgiVGV0kDBU9CYy7entln&#10;Nm32bZrdauyv7xYKHoeZ+YZZb0fbiQsNvnWsYD5LQBDXTrfcKKgOb08pCB+QNXaOScGNPGw3k4c1&#10;Ztpd+Z0uZWhEhLDPUIEJoc+k9LUhi37meuLond1gMUQ5NFIPeI1w28nnJHmRFluOCwZ7KgzVn+W3&#10;VbA/vh6ML44/p1R+9Lv0K5nnrlLqcTrmKxCBxnAP/7d3WsFysY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8SPsYAAADcAAAADwAAAAAAAAAAAAAAAACYAgAAZHJz&#10;L2Rvd25yZXYueG1sUEsFBgAAAAAEAAQA9QAAAIsDAAAAAA==&#10;" path="m,l259,e" filled="f" strokeweight=".48pt">
                    <v:path arrowok="t" o:connecttype="custom" o:connectlocs="0,0;259,0" o:connectangles="0,0"/>
                  </v:shape>
                </v:group>
                <v:group id="Group 925" o:spid="_x0000_s1605" style="position:absolute;left:6649;top:22;width:10;height:2" coordorigin="6649,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26" o:spid="_x0000_s1606" style="position:absolute;left:6649;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gcMA&#10;AADcAAAADwAAAGRycy9kb3ducmV2LnhtbESPT2sCMRTE7wW/Q3iF3mpS8e/WKFoqeK168PjcPHeX&#10;bl6WJK5bP70RCh6HmfkNM192thYt+VA51vDRVyCIc2cqLjQc9pv3KYgQkQ3WjknDHwVYLnovc8yM&#10;u/IPtbtYiAThkKGGMsYmkzLkJVkMfdcQJ+/svMWYpC+k8XhNcFvLgVJjabHitFBiQ18l5b+7i9Xw&#10;rUYDHl7Wq9Nt7JRRw0l7vHmt31671SeISF18hv/bW6NhNprA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sgcMAAADcAAAADwAAAAAAAAAAAAAAAACYAgAAZHJzL2Rv&#10;d25yZXYueG1sUEsFBgAAAAAEAAQA9QAAAIgDAAAAAA==&#10;" path="m,l10,e" filled="f" strokeweight=".48pt">
                    <v:path arrowok="t" o:connecttype="custom" o:connectlocs="0,0;10,0" o:connectangles="0,0"/>
                  </v:shape>
                </v:group>
                <v:group id="Group 923" o:spid="_x0000_s1607" style="position:absolute;left:6659;top:22;width:1162;height:2" coordorigin="6659,22"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24" o:spid="_x0000_s1608" style="position:absolute;left:6659;top:22;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CNsUA&#10;AADcAAAADwAAAGRycy9kb3ducmV2LnhtbESPT2vCQBTE74LfYXkFL6KbCrUaXUUshZae/IvHR/aZ&#10;Tc2+Ddk1Sb99tyD0OMzMb5jlurOlaKj2hWMFz+MEBHHmdMG5guPhfTQD4QOyxtIxKfghD+tVv7fE&#10;VLuWd9TsQy4ihH2KCkwIVSqlzwxZ9GNXEUfv6mqLIco6l7rGNsJtKSdJMpUWC44LBivaGspu+7tV&#10;cJq+vW5vu9n3/atFWZoLfTbnoVKDp26zABGoC//hR/tDK5i/zO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kI2xQAAANwAAAAPAAAAAAAAAAAAAAAAAJgCAABkcnMv&#10;ZG93bnJldi54bWxQSwUGAAAAAAQABAD1AAAAigMAAAAA&#10;" path="m,l1162,e" filled="f" strokeweight=".48pt">
                    <v:path arrowok="t" o:connecttype="custom" o:connectlocs="0,0;1162,0" o:connectangles="0,0"/>
                  </v:shape>
                </v:group>
                <v:group id="Group 921" o:spid="_x0000_s1609" style="position:absolute;left:7821;top:22;width:10;height:2" coordorigin="782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22" o:spid="_x0000_s1610" style="position:absolute;left:782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b08QA&#10;AADcAAAADwAAAGRycy9kb3ducmV2LnhtbESPQWsCMRSE74L/ITyhN00U3dbVKLa00GutB4+vm+fu&#10;4uZlSeK69debQsHjMDPfMOttbxvRkQ+1Yw3TiQJBXDhTc6nh8P0xfgERIrLBxjFp+KUA281wsMbc&#10;uCt/UbePpUgQDjlqqGJscylDUZHFMHEtcfJOzluMSfpSGo/XBLeNnCmVSYs1p4UKW3qrqDjvL1bD&#10;u1rMeH553f3cMqeMmj93x5vX+mnU71YgIvXxEf5vfxoNy2wKf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G9PEAAAA3AAAAA8AAAAAAAAAAAAAAAAAmAIAAGRycy9k&#10;b3ducmV2LnhtbFBLBQYAAAAABAAEAPUAAACJAwAAAAA=&#10;" path="m,l9,e" filled="f" strokeweight=".48pt">
                    <v:path arrowok="t" o:connecttype="custom" o:connectlocs="0,0;9,0" o:connectangles="0,0"/>
                  </v:shape>
                </v:group>
                <v:group id="Group 919" o:spid="_x0000_s1611" style="position:absolute;left:7830;top:22;width:1071;height:2" coordorigin="7830,22"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20" o:spid="_x0000_s1612" style="position:absolute;left:7830;top:22;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1EsUA&#10;AADcAAAADwAAAGRycy9kb3ducmV2LnhtbESPQWvCQBSE74L/YXlCb7rRgtTUVVQQeytVkXp7Zp9J&#10;MPs27q5J+u+7hYLHYWa+YebLzlSiIedLywrGowQEcWZ1ybmC42E7fAPhA7LGyjIp+CEPy0W/N8dU&#10;25a/qNmHXEQI+xQVFCHUqZQ+K8igH9maOHpX6wyGKF0utcM2wk0lJ0kylQZLjgsF1rQpKLvtH0bB&#10;o60vs3NzP58urtl87rr14TuslXoZdKt3EIG68Az/tz+0gtn0Ff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fUSxQAAANwAAAAPAAAAAAAAAAAAAAAAAJgCAABkcnMv&#10;ZG93bnJldi54bWxQSwUGAAAAAAQABAD1AAAAigMAAAAA&#10;" path="m,l1071,e" filled="f" strokeweight=".48pt">
                    <v:path arrowok="t" o:connecttype="custom" o:connectlocs="0,0;1071,0" o:connectangles="0,0"/>
                  </v:shape>
                </v:group>
                <v:group id="Group 917" o:spid="_x0000_s1613" style="position:absolute;left:8901;top:22;width:10;height:2" coordorigin="890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18" o:spid="_x0000_s1614" style="position:absolute;left:890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d0MQA&#10;AADcAAAADwAAAGRycy9kb3ducmV2LnhtbESPQWsCMRSE7wX/Q3iCt5oourZbo6hY8FrtocfXzevu&#10;0s3LksR19dc3QsHjMDPfMMt1bxvRkQ+1Yw2TsQJBXDhTc6nh8/T+/AIiRGSDjWPScKUA69XgaYm5&#10;cRf+oO4YS5EgHHLUUMXY5lKGoiKLYexa4uT9OG8xJulLaTxeEtw2cqpUJi3WnBYqbGlXUfF7PFsN&#10;ezWf8uy83XzfMqeMmi26r5vXejTsN28gIvXxEf5vH4yG12wO9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HdDEAAAA3AAAAA8AAAAAAAAAAAAAAAAAmAIAAGRycy9k&#10;b3ducmV2LnhtbFBLBQYAAAAABAAEAPUAAACJAwAAAAA=&#10;" path="m,l10,e" filled="f" strokeweight=".48pt">
                    <v:path arrowok="t" o:connecttype="custom" o:connectlocs="0,0;10,0" o:connectangles="0,0"/>
                  </v:shape>
                </v:group>
                <v:group id="Group 915" o:spid="_x0000_s1615" style="position:absolute;left:8911;top:22;width:1095;height:2" coordorigin="8911,22"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16" o:spid="_x0000_s1616" style="position:absolute;left:8911;top:22;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uB8YA&#10;AADcAAAADwAAAGRycy9kb3ducmV2LnhtbESP3WoCMRSE7wt9h3CE3hTNthdruxqlKIVCRan1AQ6b&#10;sz+4OVmSdDf69I1Q6OUwM98wy3U0nRjI+daygqdZBoK4tLrlWsHp+336AsIHZI2dZVJwIQ/r1f3d&#10;EgttR/6i4RhqkSDsC1TQhNAXUvqyIYN+Znvi5FXWGQxJulpqh2OCm04+Z1kuDbacFhrsadNQeT7+&#10;GAUx7h/Hnavy677aDput+zzE01yph0l8W4AIFMN/+K/9oRW85nO4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uB8YAAADcAAAADwAAAAAAAAAAAAAAAACYAgAAZHJz&#10;L2Rvd25yZXYueG1sUEsFBgAAAAAEAAQA9QAAAIsDAAAAAA==&#10;" path="m,l1094,e" filled="f" strokeweight=".48pt">
                    <v:path arrowok="t" o:connecttype="custom" o:connectlocs="0,0;1094,0" o:connectangles="0,0"/>
                  </v:shape>
                </v:group>
                <v:group id="Group 913" o:spid="_x0000_s1617" style="position:absolute;left:10005;top:22;width:10;height:2" coordorigin="10005,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914" o:spid="_x0000_s1618" style="position:absolute;left:10005;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X1cQA&#10;AADcAAAADwAAAGRycy9kb3ducmV2LnhtbESPQWsCMRSE74L/ITyhN00UXevWKCot9FrtocfXzevu&#10;4uZlSeK69debQsHjMDPfMOttbxvRkQ+1Yw3TiQJBXDhTc6nh8/Q2fgYRIrLBxjFp+KUA281wsMbc&#10;uCt/UHeMpUgQDjlqqGJscylDUZHFMHEtcfJ+nLcYk/SlNB6vCW4bOVMqkxZrTgsVtnSoqDgfL1bD&#10;q1rMeH7Z775vmVNGzZfd181r/TTqdy8gIvXxEf5vvxsNq2wFf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F9XEAAAA3AAAAA8AAAAAAAAAAAAAAAAAmAIAAGRycy9k&#10;b3ducmV2LnhtbFBLBQYAAAAABAAEAPUAAACJAwAAAAA=&#10;" path="m,l10,e" filled="f" strokeweight=".48pt">
                    <v:path arrowok="t" o:connecttype="custom" o:connectlocs="0,0;10,0" o:connectangles="0,0"/>
                  </v:shape>
                </v:group>
                <v:group id="Group 911" o:spid="_x0000_s1619" style="position:absolute;left:10015;top:22;width:1186;height:2" coordorigin="10015,22"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912" o:spid="_x0000_s1620" style="position:absolute;left:10015;top:22;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YU8QA&#10;AADcAAAADwAAAGRycy9kb3ducmV2LnhtbESPwW7CMBBE70j8g7VIvYETJGhJMagqtOJa6KHctvE2&#10;DrXXUewm4e9xpUo9jmbmjWa9HZwVHbWh9qwgn2UgiEuva64UvJ9epg8gQkTWaD2TgisF2G7GozUW&#10;2vf8Rt0xViJBOBSowMTYFFKG0pDDMPMNcfK+fOswJtlWUrfYJ7izcp5lS+mw5rRgsKFnQ+X38ccp&#10;eI0G66q72MF2+eX00S92+8+zUneT4ekRRKQh/of/2getYHWfw++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WFPEAAAA3AAAAA8AAAAAAAAAAAAAAAAAmAIAAGRycy9k&#10;b3ducmV2LnhtbFBLBQYAAAAABAAEAPUAAACJAwAAAAA=&#10;" path="m,l1185,e" filled="f" strokeweight=".48pt">
                    <v:path arrowok="t" o:connecttype="custom" o:connectlocs="0,0;1185,0" o:connectangles="0,0"/>
                  </v:shape>
                </v:group>
                <v:group id="Group 909" o:spid="_x0000_s1621" style="position:absolute;left:5;top:17;width:2;height:732" coordorigin="5,17"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910" o:spid="_x0000_s1622" style="position:absolute;left:5;top:17;width:2;height:7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p6cQA&#10;AADcAAAADwAAAGRycy9kb3ducmV2LnhtbESP0WoCMRRE3wv+Q7iCbzVbba27GqUIpSIIuvYDLptr&#10;snRzs2xS3f69EYQ+DjNzhlmue9eIC3Wh9qzgZZyBIK68rtko+D59Ps9BhIissfFMCv4owHo1eFpi&#10;of2Vj3QpoxEJwqFABTbGtpAyVJYchrFviZN39p3DmGRnpO7wmuCukZMsm0mHNacFiy1tLFU/5a9T&#10;oDM7PZ2/TL43u7fDa07lFie1UqNh/7EAEamP/+FHe6sV5O9T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qenEAAAA3AAAAA8AAAAAAAAAAAAAAAAAmAIAAGRycy9k&#10;b3ducmV2LnhtbFBLBQYAAAAABAAEAPUAAACJAwAAAAA=&#10;" path="m,l,732e" filled="f" strokeweight=".48pt">
                    <v:path arrowok="t" o:connecttype="custom" o:connectlocs="0,17;0,749" o:connectangles="0,0"/>
                  </v:shape>
                </v:group>
                <v:group id="Group 907" o:spid="_x0000_s1623" style="position:absolute;left:11205;top:17;width:2;height:732" coordorigin="11205,17"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908" o:spid="_x0000_s1624" style="position:absolute;left:11205;top:17;width:2;height:7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DZsUA&#10;AADcAAAADwAAAGRycy9kb3ducmV2LnhtbESP0WrCQBRE34X+w3ILfdNNC9U0dZXUIogiNLYfcMne&#10;JqHZu3F3a+Lfu4Lg4zAzZ5j5cjCtOJHzjWUFz5MEBHFpdcOVgp/v9TgF4QOyxtYyKTiTh+XiYTTH&#10;TNueCzodQiUihH2GCuoQukxKX9Zk0E9sRxy9X+sMhihdJbXDPsJNK1+SZCoNNhwXauxoVVP5d/g3&#10;CpJ8p9OPVuv+s9ja/MuVx+k+VerpccjfQQQawj18a2+0grfZK1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ANmxQAAANwAAAAPAAAAAAAAAAAAAAAAAJgCAABkcnMv&#10;ZG93bnJldi54bWxQSwUGAAAAAAQABAD1AAAAigMAAAAA&#10;" path="m,l,732e" filled="f" strokeweight=".16936mm">
                    <v:path arrowok="t" o:connecttype="custom" o:connectlocs="0,17;0,749" o:connectangles="0,0"/>
                  </v:shape>
                </v:group>
                <v:group id="Group 905" o:spid="_x0000_s1625" style="position:absolute;left:10;top:744;width:10;height:2" coordorigin="10,7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906" o:spid="_x0000_s1626" style="position:absolute;left:10;top:7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w4cQA&#10;AADcAAAADwAAAGRycy9kb3ducmV2LnhtbESPQWsCMRSE7wX/Q3iCt5pUrGu3RrFFwWvVg8fXzevu&#10;0s3LksR19dc3QsHjMDPfMItVbxvRkQ+1Yw0vYwWCuHCm5lLD8bB9noMIEdlg45g0XCnAajl4WmBu&#10;3IW/qNvHUiQIhxw1VDG2uZShqMhiGLuWOHk/zluMSfpSGo+XBLeNnCg1kxZrTgsVtvRZUfG7P1sN&#10;G/U64en5Y/19mzll1DTrTjev9WjYr99BROrjI/zf3hkNb1kG9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sOHEAAAA3AAAAA8AAAAAAAAAAAAAAAAAmAIAAGRycy9k&#10;b3ducmV2LnhtbFBLBQYAAAAABAAEAPUAAACJAwAAAAA=&#10;" path="m,l9,e" filled="f" strokeweight=".48pt">
                    <v:path arrowok="t" o:connecttype="custom" o:connectlocs="0,0;9,0" o:connectangles="0,0"/>
                  </v:shape>
                </v:group>
                <v:group id="Group 903" o:spid="_x0000_s1627" style="position:absolute;left:19;top:744;width:526;height:2" coordorigin="19,74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904" o:spid="_x0000_s1628" style="position:absolute;left:19;top:744;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6gcYA&#10;AADcAAAADwAAAGRycy9kb3ducmV2LnhtbESPQWvCQBSE7wX/w/IKvdVNpaQaXUMIWHqwStSLt0f2&#10;mQSzb0N2a1J/fbdQ6HGYmW+YVTqaVtyod41lBS/TCARxaXXDlYLTcfM8B+E8ssbWMin4JgfpevKw&#10;wkTbgQu6HXwlAoRdggpq77tESlfWZNBNbUccvIvtDfog+0rqHocAN62cRVEsDTYcFmrsKK+pvB6+&#10;jAJ7r3a7/FVvzfnz+l5ksz1nsVTq6XHMliA8jf4//Nf+0AoWbw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R6gcYAAADcAAAADwAAAAAAAAAAAAAAAACYAgAAZHJz&#10;L2Rvd25yZXYueG1sUEsFBgAAAAAEAAQA9QAAAIsDAAAAAA==&#10;" path="m,l526,e" filled="f" strokeweight=".48pt">
                    <v:path arrowok="t" o:connecttype="custom" o:connectlocs="0,0;526,0" o:connectangles="0,0"/>
                  </v:shape>
                </v:group>
                <v:group id="Group 901" o:spid="_x0000_s1629" style="position:absolute;left:545;top:744;width:10;height:2" coordorigin="545,7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902" o:spid="_x0000_s1630" style="position:absolute;left:545;top:7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9KcMA&#10;AADcAAAADwAAAGRycy9kb3ducmV2LnhtbESPQWsCMRSE7wX/Q3hCbzVR1OrWKCoteK324PG5ee4u&#10;3bwsSVy3/nojFDwOM/MNs1h1thYt+VA51jAcKBDEuTMVFxp+Dl9vMxAhIhusHZOGPwqwWvZeFpgZ&#10;d+VvavexEAnCIUMNZYxNJmXIS7IYBq4hTt7ZeYsxSV9I4/Ga4LaWI6Wm0mLFaaHEhrYl5b/7i9Xw&#10;qSYjHl8269Nt6pRR4/f2ePNav/a79QeISF18hv/bO6NhPhvC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H9KcMAAADcAAAADwAAAAAAAAAAAAAAAACYAgAAZHJzL2Rv&#10;d25yZXYueG1sUEsFBgAAAAAEAAQA9QAAAIgDAAAAAA==&#10;" path="m,l9,e" filled="f" strokeweight=".48pt">
                    <v:path arrowok="t" o:connecttype="custom" o:connectlocs="0,0;9,0" o:connectangles="0,0"/>
                  </v:shape>
                </v:group>
                <v:group id="Group 899" o:spid="_x0000_s1631" style="position:absolute;left:554;top:744;width:5827;height:2" coordorigin="554,744"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900" o:spid="_x0000_s1632" style="position:absolute;left:554;top:744;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6IcMA&#10;AADcAAAADwAAAGRycy9kb3ducmV2LnhtbESPQWvCQBSE7wX/w/KE3upGCyGNrqKCoZReYsXzI/vM&#10;hmTfhuxq0n/fLRR6HGbmG2azm2wnHjT4xrGC5SIBQVw53XCt4PJ1eslA+ICssXNMCr7Jw247e9pg&#10;rt3IJT3OoRYRwj5HBSaEPpfSV4Ys+oXriaN3c4PFEOVQSz3gGOG2k6skSaXFhuOCwZ6Ohqr2fLcK&#10;jmlp+vQzVG1x+CDmW3vtiotSz/NpvwYRaAr/4b/2u1bwlr3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6IcMAAADcAAAADwAAAAAAAAAAAAAAAACYAgAAZHJzL2Rv&#10;d25yZXYueG1sUEsFBgAAAAAEAAQA9QAAAIgDAAAAAA==&#10;" path="m,l5827,e" filled="f" strokeweight=".48pt">
                    <v:path arrowok="t" o:connecttype="custom" o:connectlocs="0,0;5827,0" o:connectangles="0,0"/>
                  </v:shape>
                </v:group>
                <v:group id="Group 897" o:spid="_x0000_s1633" style="position:absolute;left:6381;top:744;width:10;height:2" coordorigin="6381,7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898" o:spid="_x0000_s1634" style="position:absolute;left:6381;top:7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7KsMA&#10;AADcAAAADwAAAGRycy9kb3ducmV2LnhtbESPT2sCMRTE7wW/Q3iF3mpS8e/WKFoqeK168PjcPHeX&#10;bl6WJK5bP70RCh6HmfkNM192thYt+VA51vDRVyCIc2cqLjQc9pv3KYgQkQ3WjknDHwVYLnovc8yM&#10;u/IPtbtYiAThkKGGMsYmkzLkJVkMfdcQJ+/svMWYpC+k8XhNcFvLgVJjabHitFBiQ18l5b+7i9Xw&#10;rUYDHl7Wq9Nt7JRRw0l7vHmt31671SeISF18hv/bW6NhNh3B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r7KsMAAADcAAAADwAAAAAAAAAAAAAAAACYAgAAZHJzL2Rv&#10;d25yZXYueG1sUEsFBgAAAAAEAAQA9QAAAIgDAAAAAA==&#10;" path="m,l9,e" filled="f" strokeweight=".48pt">
                    <v:path arrowok="t" o:connecttype="custom" o:connectlocs="0,0;9,0" o:connectangles="0,0"/>
                  </v:shape>
                </v:group>
                <v:group id="Group 895" o:spid="_x0000_s1635" style="position:absolute;left:6390;top:744;width:260;height:2" coordorigin="6390,744"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896" o:spid="_x0000_s1636" style="position:absolute;left:6390;top:744;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FlcQA&#10;AADcAAAADwAAAGRycy9kb3ducmV2LnhtbESPT4vCMBTE74LfITxhb5q6h91ajaKC4Enwz8Xbs3k2&#10;1eal20StfvrNwoLHYWZ+w0xmra3EnRpfOlYwHCQgiHOnSy4UHParfgrCB2SNlWNS8CQPs2m3M8FM&#10;uwdv6b4LhYgQ9hkqMCHUmZQ+N2TRD1xNHL2zayyGKJtC6gYfEW4r+ZkkX9JiyXHBYE1LQ/l1d7MK&#10;NsfF3vjl8XVK5aVepz/JcO4OSn302vkYRKA2vMP/7bVWMEq/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BZXEAAAA3AAAAA8AAAAAAAAAAAAAAAAAmAIAAGRycy9k&#10;b3ducmV2LnhtbFBLBQYAAAAABAAEAPUAAACJAwAAAAA=&#10;" path="m,l259,e" filled="f" strokeweight=".48pt">
                    <v:path arrowok="t" o:connecttype="custom" o:connectlocs="0,0;259,0" o:connectangles="0,0"/>
                  </v:shape>
                </v:group>
                <v:group id="Group 893" o:spid="_x0000_s1637" style="position:absolute;left:6649;top:744;width:10;height:2" coordorigin="6649,7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894" o:spid="_x0000_s1638" style="position:absolute;left:6649;top:7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xL8MA&#10;AADcAAAADwAAAGRycy9kb3ducmV2LnhtbESPQWsCMRSE74X+h/AKvdVEUaurUVRa8FrtweNz89xd&#10;3LwsSVy3/nojFDwOM/MNM192thYt+VA51tDvKRDEuTMVFxp+998fExAhIhusHZOGPwqwXLy+zDEz&#10;7so/1O5iIRKEQ4YayhibTMqQl2Qx9FxDnLyT8xZjkr6QxuM1wW0tB0qNpcWK00KJDW1Kys+7i9Xw&#10;pUYDHl7Wq+Nt7JRRw8/2cPNav791qxmISF18hv/bW6NhOpnC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fxL8MAAADcAAAADwAAAAAAAAAAAAAAAACYAgAAZHJzL2Rv&#10;d25yZXYueG1sUEsFBgAAAAAEAAQA9QAAAIgDAAAAAA==&#10;" path="m,l10,e" filled="f" strokeweight=".48pt">
                    <v:path arrowok="t" o:connecttype="custom" o:connectlocs="0,0;10,0" o:connectangles="0,0"/>
                  </v:shape>
                </v:group>
                <v:group id="Group 891" o:spid="_x0000_s1639" style="position:absolute;left:6659;top:744;width:1162;height:2" coordorigin="6659,744"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892" o:spid="_x0000_s1640" style="position:absolute;left:6659;top:744;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0qsUA&#10;AADcAAAADwAAAGRycy9kb3ducmV2LnhtbESPT2vCQBTE70K/w/IEL1I3evBP6irFUlA8aVvx+Mi+&#10;ZqPZtyG7Jum37wqCx2FmfsMs150tRUO1LxwrGI8SEMSZ0wXnCr6/Pl/nIHxA1lg6JgV/5GG9eukt&#10;MdWu5QM1x5CLCGGfogITQpVK6TNDFv3IVcTR+3W1xRBlnUtdYxvhtpSTJJlKiwXHBYMVbQxl1+PN&#10;KviZfsw218P8ctu3KEtzpl1zGio16HfvbyACdeEZfrS3WsFiMYb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fSqxQAAANwAAAAPAAAAAAAAAAAAAAAAAJgCAABkcnMv&#10;ZG93bnJldi54bWxQSwUGAAAAAAQABAD1AAAAigMAAAAA&#10;" path="m,l1162,e" filled="f" strokeweight=".48pt">
                    <v:path arrowok="t" o:connecttype="custom" o:connectlocs="0,0;1162,0" o:connectangles="0,0"/>
                  </v:shape>
                </v:group>
                <v:group id="Group 889" o:spid="_x0000_s1641" style="position:absolute;left:7821;top:744;width:10;height:2" coordorigin="7821,7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890" o:spid="_x0000_s1642" style="position:absolute;left:7821;top:7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QGMQA&#10;AADcAAAADwAAAGRycy9kb3ducmV2LnhtbESPzW7CMBCE70i8g7VIvYFdoPykGAQVSL2W9sBxibdJ&#10;1Hgd2SYEnh5XqtTjaGa+0aw2na1FSz5UjjU8jxQI4tyZigsNX5+H4QJEiMgGa8ek4UYBNut+b4WZ&#10;cVf+oPYYC5EgHDLUUMbYZFKGvCSLYeQa4uR9O28xJukLaTxeE9zWcqzUTFqsOC2U2NBbSfnP8WI1&#10;7NXLmKeX3fZ8nzll1HTenu5e66dBt30FEamL/+G/9rvRsFxO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UBjEAAAA3AAAAA8AAAAAAAAAAAAAAAAAmAIAAGRycy9k&#10;b3ducmV2LnhtbFBLBQYAAAAABAAEAPUAAACJAwAAAAA=&#10;" path="m,l9,e" filled="f" strokeweight=".48pt">
                    <v:path arrowok="t" o:connecttype="custom" o:connectlocs="0,0;9,0" o:connectangles="0,0"/>
                  </v:shape>
                </v:group>
                <v:group id="Group 887" o:spid="_x0000_s1643" style="position:absolute;left:7830;top:744;width:1071;height:2" coordorigin="7830,744"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888" o:spid="_x0000_s1644" style="position:absolute;left:7830;top:744;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42sUA&#10;AADcAAAADwAAAGRycy9kb3ducmV2LnhtbESPQWvCQBSE74L/YXlCb7pRsDTRVVQo9laqRfT2zD6T&#10;YPZtursm6b/vFgo9DjPzDbNc96YWLTlfWVYwnSQgiHOrKy4UfB5fxy8gfEDWWFsmBd/kYb0aDpaY&#10;advxB7WHUIgIYZ+hgjKEJpPS5yUZ9BPbEEfvZp3BEKUrpHbYRbip5SxJnqXBiuNCiQ3tSsrvh4dR&#10;8Oiaa3ppvy6nq2t37/t+ezyHrVJPo36zABGoD//hv/abVpCm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jaxQAAANwAAAAPAAAAAAAAAAAAAAAAAJgCAABkcnMv&#10;ZG93bnJldi54bWxQSwUGAAAAAAQABAD1AAAAigMAAAAA&#10;" path="m,l1071,e" filled="f" strokeweight=".48pt">
                    <v:path arrowok="t" o:connecttype="custom" o:connectlocs="0,0;1071,0" o:connectangles="0,0"/>
                  </v:shape>
                </v:group>
                <v:group id="Group 885" o:spid="_x0000_s1645" style="position:absolute;left:8901;top:744;width:10;height:2" coordorigin="8901,7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886" o:spid="_x0000_s1646" style="position:absolute;left:8901;top:7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WG8MA&#10;AADcAAAADwAAAGRycy9kb3ducmV2LnhtbESPT2sCMRTE74V+h/AKvdVE8e9qFJUWvFZ76PG5ee4u&#10;bl6WJK5bP70RCh6HmfkNs1h1thYt+VA51tDvKRDEuTMVFxp+Dl8fUxAhIhusHZOGPwqwWr6+LDAz&#10;7srf1O5jIRKEQ4YayhibTMqQl2Qx9FxDnLyT8xZjkr6QxuM1wW0tB0qNpcWK00KJDW1Lys/7i9Xw&#10;qUYDHl426+Nt7JRRw0n7e/Nav7916zmISF18hv/bO6NhNpv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1WG8MAAADcAAAADwAAAAAAAAAAAAAAAACYAgAAZHJzL2Rv&#10;d25yZXYueG1sUEsFBgAAAAAEAAQA9QAAAIgDAAAAAA==&#10;" path="m,l10,e" filled="f" strokeweight=".48pt">
                    <v:path arrowok="t" o:connecttype="custom" o:connectlocs="0,0;10,0" o:connectangles="0,0"/>
                  </v:shape>
                </v:group>
                <v:group id="Group 883" o:spid="_x0000_s1647" style="position:absolute;left:8911;top:744;width:1095;height:2" coordorigin="8911,744"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884" o:spid="_x0000_s1648" style="position:absolute;left:8911;top:744;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vycYA&#10;AADcAAAADwAAAGRycy9kb3ducmV2LnhtbESP3WoCMRSE74W+QziF3kjNthfa3RqlKEKhotT6AIfN&#10;2R+6OVmSuJv26U2h4OUwM98wy3U0nRjI+daygqdZBoK4tLrlWsH5a/f4AsIHZI2dZVLwQx7Wq7vJ&#10;EgttR/6k4RRqkSDsC1TQhNAXUvqyIYN+Znvi5FXWGQxJulpqh2OCm04+Z9lcGmw5LTTY06ah8vt0&#10;MQpiPEzHvavmv4dqO2y27uMYzwulHu7j2yuIQDHcwv/td60gz3P4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0vycYAAADcAAAADwAAAAAAAAAAAAAAAACYAgAAZHJz&#10;L2Rvd25yZXYueG1sUEsFBgAAAAAEAAQA9QAAAIsDAAAAAA==&#10;" path="m,l1094,e" filled="f" strokeweight=".48pt">
                    <v:path arrowok="t" o:connecttype="custom" o:connectlocs="0,0;1094,0" o:connectangles="0,0"/>
                  </v:shape>
                </v:group>
                <v:group id="Group 881" o:spid="_x0000_s1649" style="position:absolute;left:10005;top:744;width:10;height:2" coordorigin="10005,74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882" o:spid="_x0000_s1650" style="position:absolute;left:10005;top:74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aXMIA&#10;AADdAAAADwAAAGRycy9kb3ducmV2LnhtbERPTWsCMRC9C/6HMII3TRRry3azoqWFXrU99DjdTHcX&#10;N5Mlievqr28Ewds83ufkm8G2oicfGscaFnMFgrh0puFKw/fXx+wFRIjIBlvHpOFCATbFeJRjZtyZ&#10;99QfYiVSCIcMNdQxdpmUoazJYpi7jjhxf85bjAn6ShqP5xRuW7lUai0tNpwaauzorabyeDhZDe/q&#10;acmr0277e107ZdTquf+5eq2nk2H7CiLSEB/iu/vTpPlKLeD2TTp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ppcwgAAAN0AAAAPAAAAAAAAAAAAAAAAAJgCAABkcnMvZG93&#10;bnJldi54bWxQSwUGAAAAAAQABAD1AAAAhwMAAAAA&#10;" path="m,l10,e" filled="f" strokeweight=".48pt">
                    <v:path arrowok="t" o:connecttype="custom" o:connectlocs="0,0;10,0" o:connectangles="0,0"/>
                  </v:shape>
                </v:group>
                <v:group id="Group 875" o:spid="_x0000_s1651" style="position:absolute;left:10015;top:744;width:1186;height:2" coordorigin="10015,744"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880" o:spid="_x0000_s1652" style="position:absolute;left:10015;top:744;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4+8IA&#10;AADdAAAADwAAAGRycy9kb3ducmV2LnhtbERPTU8CMRC9k/AfmjHxxrZgJGSlEANqvAoc9DZux+1i&#10;O91s6+76760JCbd5eZ+z3o7eiZ662ATWMC8UCOIqmIZrDafj82wFIiZkgy4wafilCNvNdLLG0oSB&#10;36g/pFrkEI4larAptaWUsbLkMRahJc7cV+g8pgy7WpoOhxzunVwotZQeG84NFlvaWaq+Dz9ew0uy&#10;2NT92Y2un5+P78P9/unzQ+vbm/HxAUSiMV3FF/eryfOVuoP/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fj7wgAAAN0AAAAPAAAAAAAAAAAAAAAAAJgCAABkcnMvZG93&#10;bnJldi54bWxQSwUGAAAAAAQABAD1AAAAhwMAAAAA&#10;" path="m,l1185,e" filled="f" strokeweight=".48pt">
                    <v:path arrowok="t" o:connecttype="custom" o:connectlocs="0,0;1185,0" o:connectangles="0,0"/>
                  </v:shape>
                  <v:shape id="Text Box 879" o:spid="_x0000_s1653" type="#_x0000_t202" style="position:absolute;left:214;top:122;width:576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nu8MA&#10;AADdAAAADwAAAGRycy9kb3ducmV2LnhtbERPTWsCMRC9F/wPYYTeamIp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nu8MAAADdAAAADwAAAAAAAAAAAAAAAACYAgAAZHJzL2Rv&#10;d25yZXYueG1sUEsFBgAAAAAEAAQA9QAAAIgDAAAAAA==&#10;" filled="f" stroked="f">
                    <v:textbox inset="0,0,0,0">
                      <w:txbxContent>
                        <w:p w:rsidR="00EA34A7" w:rsidRDefault="00EA34A7">
                          <w:pPr>
                            <w:tabs>
                              <w:tab w:val="left" w:pos="439"/>
                            </w:tabs>
                            <w:spacing w:line="166" w:lineRule="exact"/>
                            <w:ind w:left="439" w:hanging="440"/>
                            <w:rPr>
                              <w:rFonts w:ascii="Arial" w:eastAsia="Arial" w:hAnsi="Arial" w:cs="Arial"/>
                              <w:sz w:val="16"/>
                              <w:szCs w:val="16"/>
                            </w:rPr>
                          </w:pPr>
                          <w:r>
                            <w:rPr>
                              <w:rFonts w:ascii="Arial" w:eastAsia="Arial" w:hAnsi="Arial" w:cs="Arial"/>
                              <w:spacing w:val="-1"/>
                              <w:sz w:val="16"/>
                              <w:szCs w:val="16"/>
                            </w:rPr>
                            <w:t>10</w:t>
                          </w:r>
                          <w:r>
                            <w:rPr>
                              <w:rFonts w:ascii="Arial" w:eastAsia="Arial" w:hAnsi="Arial" w:cs="Arial"/>
                              <w:sz w:val="16"/>
                              <w:szCs w:val="16"/>
                            </w:rPr>
                            <w:t>.</w:t>
                          </w:r>
                          <w:r>
                            <w:rPr>
                              <w:rFonts w:ascii="Arial" w:eastAsia="Arial" w:hAnsi="Arial" w:cs="Arial"/>
                              <w:sz w:val="16"/>
                              <w:szCs w:val="16"/>
                            </w:rPr>
                            <w:tab/>
                          </w:r>
                          <w:r>
                            <w:rPr>
                              <w:rFonts w:ascii="Arial" w:eastAsia="Arial" w:hAnsi="Arial" w:cs="Arial"/>
                              <w:spacing w:val="-1"/>
                              <w:sz w:val="16"/>
                              <w:szCs w:val="16"/>
                            </w:rPr>
                            <w:t>D</w:t>
                          </w:r>
                          <w:r>
                            <w:rPr>
                              <w:rFonts w:ascii="Arial" w:eastAsia="Arial" w:hAnsi="Arial" w:cs="Arial"/>
                              <w:sz w:val="16"/>
                              <w:szCs w:val="16"/>
                            </w:rPr>
                            <w:t xml:space="preserve">id </w:t>
                          </w:r>
                          <w:r>
                            <w:rPr>
                              <w:rFonts w:ascii="Arial" w:eastAsia="Arial" w:hAnsi="Arial" w:cs="Arial"/>
                              <w:spacing w:val="-2"/>
                              <w:sz w:val="16"/>
                              <w:szCs w:val="16"/>
                            </w:rPr>
                            <w:t>y</w:t>
                          </w:r>
                          <w:r>
                            <w:rPr>
                              <w:rFonts w:ascii="Arial" w:eastAsia="Arial" w:hAnsi="Arial" w:cs="Arial"/>
                              <w:spacing w:val="-1"/>
                              <w:sz w:val="16"/>
                              <w:szCs w:val="16"/>
                            </w:rPr>
                            <w:t>o</w:t>
                          </w:r>
                          <w:r>
                            <w:rPr>
                              <w:rFonts w:ascii="Arial" w:eastAsia="Arial" w:hAnsi="Arial" w:cs="Arial"/>
                              <w:sz w:val="16"/>
                              <w:szCs w:val="16"/>
                            </w:rPr>
                            <w:t xml:space="preserve">u </w:t>
                          </w:r>
                          <w:r>
                            <w:rPr>
                              <w:rFonts w:ascii="Arial" w:eastAsia="Arial" w:hAnsi="Arial" w:cs="Arial"/>
                              <w:spacing w:val="-1"/>
                              <w:sz w:val="16"/>
                              <w:szCs w:val="16"/>
                            </w:rPr>
                            <w:t>ge</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 xml:space="preserve"> </w:t>
                          </w:r>
                          <w:r>
                            <w:rPr>
                              <w:rFonts w:ascii="Arial" w:eastAsia="Arial" w:hAnsi="Arial" w:cs="Arial"/>
                              <w:sz w:val="16"/>
                              <w:szCs w:val="16"/>
                            </w:rPr>
                            <w:t>c</w:t>
                          </w:r>
                          <w:r>
                            <w:rPr>
                              <w:rFonts w:ascii="Arial" w:eastAsia="Arial" w:hAnsi="Arial" w:cs="Arial"/>
                              <w:spacing w:val="-1"/>
                              <w:sz w:val="16"/>
                              <w:szCs w:val="16"/>
                            </w:rPr>
                            <w:t>op</w:t>
                          </w:r>
                          <w:r>
                            <w:rPr>
                              <w:rFonts w:ascii="Arial" w:eastAsia="Arial" w:hAnsi="Arial" w:cs="Arial"/>
                              <w:sz w:val="16"/>
                              <w:szCs w:val="16"/>
                            </w:rPr>
                            <w:t>y</w:t>
                          </w:r>
                          <w:r>
                            <w:rPr>
                              <w:rFonts w:ascii="Arial" w:eastAsia="Arial" w:hAnsi="Arial" w:cs="Arial"/>
                              <w:spacing w:val="-1"/>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w:t>
                          </w:r>
                          <w:r>
                            <w:rPr>
                              <w:rFonts w:ascii="Arial" w:eastAsia="Arial" w:hAnsi="Arial" w:cs="Arial"/>
                              <w:sz w:val="16"/>
                              <w:szCs w:val="16"/>
                            </w:rPr>
                            <w:t>F</w:t>
                          </w:r>
                          <w:r>
                            <w:rPr>
                              <w:rFonts w:ascii="Arial" w:eastAsia="Arial" w:hAnsi="Arial" w:cs="Arial"/>
                              <w:spacing w:val="-3"/>
                              <w:sz w:val="16"/>
                              <w:szCs w:val="16"/>
                            </w:rPr>
                            <w:t>a</w:t>
                          </w:r>
                          <w:r>
                            <w:rPr>
                              <w:rFonts w:ascii="Arial" w:eastAsia="Arial" w:hAnsi="Arial" w:cs="Arial"/>
                              <w:sz w:val="16"/>
                              <w:szCs w:val="16"/>
                            </w:rPr>
                            <w:t>mily</w:t>
                          </w:r>
                          <w:r>
                            <w:rPr>
                              <w:rFonts w:ascii="Arial" w:eastAsia="Arial" w:hAnsi="Arial" w:cs="Arial"/>
                              <w:spacing w:val="-3"/>
                              <w:sz w:val="16"/>
                              <w:szCs w:val="16"/>
                            </w:rPr>
                            <w:t xml:space="preserve"> </w:t>
                          </w:r>
                          <w:r>
                            <w:rPr>
                              <w:rFonts w:ascii="Arial" w:eastAsia="Arial" w:hAnsi="Arial" w:cs="Arial"/>
                              <w:sz w:val="16"/>
                              <w:szCs w:val="16"/>
                            </w:rPr>
                            <w:t>G</w:t>
                          </w:r>
                          <w:r>
                            <w:rPr>
                              <w:rFonts w:ascii="Arial" w:eastAsia="Arial" w:hAnsi="Arial" w:cs="Arial"/>
                              <w:spacing w:val="-1"/>
                              <w:sz w:val="16"/>
                              <w:szCs w:val="16"/>
                            </w:rPr>
                            <w:t>u</w:t>
                          </w:r>
                          <w:r>
                            <w:rPr>
                              <w:rFonts w:ascii="Arial" w:eastAsia="Arial" w:hAnsi="Arial" w:cs="Arial"/>
                              <w:sz w:val="16"/>
                              <w:szCs w:val="16"/>
                            </w:rPr>
                            <w:t xml:space="preserve">ide to </w:t>
                          </w:r>
                          <w:r>
                            <w:rPr>
                              <w:rFonts w:ascii="Arial" w:eastAsia="Arial" w:hAnsi="Arial" w:cs="Arial"/>
                              <w:spacing w:val="-1"/>
                              <w:sz w:val="16"/>
                              <w:szCs w:val="16"/>
                            </w:rPr>
                            <w:t>Ch</w:t>
                          </w:r>
                          <w:r>
                            <w:rPr>
                              <w:rFonts w:ascii="Arial" w:eastAsia="Arial" w:hAnsi="Arial" w:cs="Arial"/>
                              <w:spacing w:val="-3"/>
                              <w:sz w:val="16"/>
                              <w:szCs w:val="16"/>
                            </w:rPr>
                            <w:t>i</w:t>
                          </w:r>
                          <w:r>
                            <w:rPr>
                              <w:rFonts w:ascii="Arial" w:eastAsia="Arial" w:hAnsi="Arial" w:cs="Arial"/>
                              <w:sz w:val="16"/>
                              <w:szCs w:val="16"/>
                            </w:rPr>
                            <w:t>ld</w:t>
                          </w:r>
                          <w:r>
                            <w:rPr>
                              <w:rFonts w:ascii="Arial" w:eastAsia="Arial" w:hAnsi="Arial" w:cs="Arial"/>
                              <w:spacing w:val="-2"/>
                              <w:sz w:val="16"/>
                              <w:szCs w:val="16"/>
                            </w:rPr>
                            <w:t xml:space="preserve"> </w:t>
                          </w:r>
                          <w:r>
                            <w:rPr>
                              <w:rFonts w:ascii="Arial" w:eastAsia="Arial" w:hAnsi="Arial" w:cs="Arial"/>
                              <w:sz w:val="16"/>
                              <w:szCs w:val="16"/>
                            </w:rPr>
                            <w:t>P</w:t>
                          </w:r>
                          <w:r>
                            <w:rPr>
                              <w:rFonts w:ascii="Arial" w:eastAsia="Arial" w:hAnsi="Arial" w:cs="Arial"/>
                              <w:spacing w:val="-1"/>
                              <w:sz w:val="16"/>
                              <w:szCs w:val="16"/>
                            </w:rPr>
                            <w:t>ro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pacing w:val="-2"/>
                              <w:sz w:val="16"/>
                              <w:szCs w:val="16"/>
                            </w:rPr>
                            <w:t>c</w:t>
                          </w:r>
                          <w:r>
                            <w:rPr>
                              <w:rFonts w:ascii="Arial" w:eastAsia="Arial" w:hAnsi="Arial" w:cs="Arial"/>
                              <w:sz w:val="16"/>
                              <w:szCs w:val="16"/>
                            </w:rPr>
                            <w:t>ti</w:t>
                          </w:r>
                          <w:r>
                            <w:rPr>
                              <w:rFonts w:ascii="Arial" w:eastAsia="Arial" w:hAnsi="Arial" w:cs="Arial"/>
                              <w:spacing w:val="-1"/>
                              <w:sz w:val="16"/>
                              <w:szCs w:val="16"/>
                            </w:rPr>
                            <w:t>v</w:t>
                          </w:r>
                          <w:r>
                            <w:rPr>
                              <w:rFonts w:ascii="Arial" w:eastAsia="Arial" w:hAnsi="Arial" w:cs="Arial"/>
                              <w:sz w:val="16"/>
                              <w:szCs w:val="16"/>
                            </w:rPr>
                            <w:t>e</w:t>
                          </w:r>
                          <w:r>
                            <w:rPr>
                              <w:rFonts w:ascii="Arial" w:eastAsia="Arial" w:hAnsi="Arial" w:cs="Arial"/>
                              <w:spacing w:val="-2"/>
                              <w:sz w:val="16"/>
                              <w:szCs w:val="16"/>
                            </w:rPr>
                            <w:t xml:space="preserve"> </w:t>
                          </w:r>
                          <w:proofErr w:type="gramStart"/>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pacing w:val="-2"/>
                              <w:sz w:val="16"/>
                              <w:szCs w:val="16"/>
                            </w:rPr>
                            <w:t>s</w:t>
                          </w:r>
                          <w:proofErr w:type="gramEnd"/>
                          <w:r>
                            <w:rPr>
                              <w:rFonts w:ascii="Arial" w:eastAsia="Arial" w:hAnsi="Arial" w:cs="Arial"/>
                              <w:sz w:val="16"/>
                              <w:szCs w:val="16"/>
                            </w:rPr>
                            <w:t>”</w:t>
                          </w:r>
                        </w:p>
                        <w:p w:rsidR="00EA34A7" w:rsidRDefault="00EA34A7">
                          <w:pPr>
                            <w:ind w:left="439"/>
                            <w:rPr>
                              <w:rFonts w:ascii="Arial" w:eastAsia="Arial" w:hAnsi="Arial" w:cs="Arial"/>
                              <w:sz w:val="16"/>
                              <w:szCs w:val="16"/>
                            </w:rPr>
                          </w:pPr>
                          <w:proofErr w:type="gramStart"/>
                          <w:r>
                            <w:rPr>
                              <w:rFonts w:ascii="Arial"/>
                              <w:spacing w:val="-1"/>
                              <w:sz w:val="16"/>
                            </w:rPr>
                            <w:t>bro</w:t>
                          </w:r>
                          <w:r>
                            <w:rPr>
                              <w:rFonts w:ascii="Arial"/>
                              <w:sz w:val="16"/>
                            </w:rPr>
                            <w:t>c</w:t>
                          </w:r>
                          <w:r>
                            <w:rPr>
                              <w:rFonts w:ascii="Arial"/>
                              <w:spacing w:val="-1"/>
                              <w:sz w:val="16"/>
                            </w:rPr>
                            <w:t>hure</w:t>
                          </w:r>
                          <w:proofErr w:type="gramEnd"/>
                          <w:r>
                            <w:rPr>
                              <w:rFonts w:ascii="Arial"/>
                              <w:sz w:val="16"/>
                            </w:rPr>
                            <w:t>?</w:t>
                          </w:r>
                          <w:r>
                            <w:rPr>
                              <w:rFonts w:ascii="Arial"/>
                              <w:spacing w:val="1"/>
                              <w:sz w:val="16"/>
                            </w:rPr>
                            <w:t xml:space="preserve"> </w:t>
                          </w:r>
                          <w:r>
                            <w:rPr>
                              <w:rFonts w:ascii="Arial"/>
                              <w:i/>
                              <w:sz w:val="16"/>
                            </w:rPr>
                            <w:t>This</w:t>
                          </w:r>
                          <w:r>
                            <w:rPr>
                              <w:rFonts w:ascii="Arial"/>
                              <w:i/>
                              <w:spacing w:val="-1"/>
                              <w:sz w:val="16"/>
                            </w:rPr>
                            <w:t xml:space="preserve"> </w:t>
                          </w:r>
                          <w:r>
                            <w:rPr>
                              <w:rFonts w:ascii="Arial"/>
                              <w:i/>
                              <w:spacing w:val="-3"/>
                              <w:sz w:val="16"/>
                            </w:rPr>
                            <w:t>i</w:t>
                          </w:r>
                          <w:r>
                            <w:rPr>
                              <w:rFonts w:ascii="Arial"/>
                              <w:i/>
                              <w:sz w:val="16"/>
                            </w:rPr>
                            <w:t>s</w:t>
                          </w:r>
                          <w:r>
                            <w:rPr>
                              <w:rFonts w:ascii="Arial"/>
                              <w:i/>
                              <w:spacing w:val="2"/>
                              <w:sz w:val="16"/>
                            </w:rPr>
                            <w:t xml:space="preserve"> </w:t>
                          </w:r>
                          <w:r>
                            <w:rPr>
                              <w:rFonts w:ascii="Arial"/>
                              <w:i/>
                              <w:sz w:val="16"/>
                            </w:rPr>
                            <w:t>a</w:t>
                          </w:r>
                          <w:r>
                            <w:rPr>
                              <w:rFonts w:ascii="Arial"/>
                              <w:i/>
                              <w:spacing w:val="-3"/>
                              <w:sz w:val="16"/>
                            </w:rPr>
                            <w:t xml:space="preserve"> </w:t>
                          </w:r>
                          <w:r>
                            <w:rPr>
                              <w:rFonts w:ascii="Arial"/>
                              <w:i/>
                              <w:spacing w:val="-1"/>
                              <w:sz w:val="16"/>
                            </w:rPr>
                            <w:t>pa</w:t>
                          </w:r>
                          <w:r>
                            <w:rPr>
                              <w:rFonts w:ascii="Arial"/>
                              <w:i/>
                              <w:spacing w:val="-2"/>
                              <w:sz w:val="16"/>
                            </w:rPr>
                            <w:t>m</w:t>
                          </w:r>
                          <w:r>
                            <w:rPr>
                              <w:rFonts w:ascii="Arial"/>
                              <w:i/>
                              <w:spacing w:val="-1"/>
                              <w:sz w:val="16"/>
                            </w:rPr>
                            <w:t>ph</w:t>
                          </w:r>
                          <w:r>
                            <w:rPr>
                              <w:rFonts w:ascii="Arial"/>
                              <w:i/>
                              <w:sz w:val="16"/>
                            </w:rPr>
                            <w:t>let</w:t>
                          </w:r>
                          <w:r>
                            <w:rPr>
                              <w:rFonts w:ascii="Arial"/>
                              <w:i/>
                              <w:spacing w:val="1"/>
                              <w:sz w:val="16"/>
                            </w:rPr>
                            <w:t xml:space="preserve"> </w:t>
                          </w:r>
                          <w:r>
                            <w:rPr>
                              <w:rFonts w:ascii="Arial"/>
                              <w:i/>
                              <w:spacing w:val="-1"/>
                              <w:sz w:val="16"/>
                            </w:rPr>
                            <w:t>pr</w:t>
                          </w:r>
                          <w:r>
                            <w:rPr>
                              <w:rFonts w:ascii="Arial"/>
                              <w:i/>
                              <w:sz w:val="16"/>
                            </w:rPr>
                            <w:t>in</w:t>
                          </w:r>
                          <w:r>
                            <w:rPr>
                              <w:rFonts w:ascii="Arial"/>
                              <w:i/>
                              <w:spacing w:val="-2"/>
                              <w:sz w:val="16"/>
                            </w:rPr>
                            <w:t>t</w:t>
                          </w:r>
                          <w:r>
                            <w:rPr>
                              <w:rFonts w:ascii="Arial"/>
                              <w:i/>
                              <w:spacing w:val="-1"/>
                              <w:sz w:val="16"/>
                            </w:rPr>
                            <w:t>e</w:t>
                          </w:r>
                          <w:r>
                            <w:rPr>
                              <w:rFonts w:ascii="Arial"/>
                              <w:i/>
                              <w:sz w:val="16"/>
                            </w:rPr>
                            <w:t xml:space="preserve">d </w:t>
                          </w:r>
                          <w:r>
                            <w:rPr>
                              <w:rFonts w:ascii="Arial"/>
                              <w:i/>
                              <w:spacing w:val="-1"/>
                              <w:sz w:val="16"/>
                            </w:rPr>
                            <w:t>o</w:t>
                          </w:r>
                          <w:r>
                            <w:rPr>
                              <w:rFonts w:ascii="Arial"/>
                              <w:i/>
                              <w:sz w:val="16"/>
                            </w:rPr>
                            <w:t xml:space="preserve">n </w:t>
                          </w:r>
                          <w:r>
                            <w:rPr>
                              <w:rFonts w:ascii="Arial"/>
                              <w:i/>
                              <w:spacing w:val="-1"/>
                              <w:sz w:val="16"/>
                            </w:rPr>
                            <w:t>b</w:t>
                          </w:r>
                          <w:r>
                            <w:rPr>
                              <w:rFonts w:ascii="Arial"/>
                              <w:i/>
                              <w:sz w:val="16"/>
                            </w:rPr>
                            <w:t xml:space="preserve">lue </w:t>
                          </w:r>
                          <w:r>
                            <w:rPr>
                              <w:rFonts w:ascii="Arial"/>
                              <w:i/>
                              <w:spacing w:val="-1"/>
                              <w:sz w:val="16"/>
                            </w:rPr>
                            <w:t>pape</w:t>
                          </w:r>
                          <w:r>
                            <w:rPr>
                              <w:rFonts w:ascii="Arial"/>
                              <w:i/>
                              <w:sz w:val="16"/>
                            </w:rPr>
                            <w:t>r</w:t>
                          </w:r>
                          <w:r>
                            <w:rPr>
                              <w:rFonts w:ascii="Arial"/>
                              <w:i/>
                              <w:spacing w:val="-3"/>
                              <w:sz w:val="16"/>
                            </w:rPr>
                            <w:t xml:space="preserve"> </w:t>
                          </w:r>
                          <w:r>
                            <w:rPr>
                              <w:rFonts w:ascii="Arial"/>
                              <w:i/>
                              <w:spacing w:val="1"/>
                              <w:sz w:val="16"/>
                            </w:rPr>
                            <w:t>w</w:t>
                          </w:r>
                          <w:r>
                            <w:rPr>
                              <w:rFonts w:ascii="Arial"/>
                              <w:i/>
                              <w:spacing w:val="-1"/>
                              <w:sz w:val="16"/>
                            </w:rPr>
                            <w:t>h</w:t>
                          </w:r>
                          <w:r>
                            <w:rPr>
                              <w:rFonts w:ascii="Arial"/>
                              <w:i/>
                              <w:spacing w:val="-3"/>
                              <w:sz w:val="16"/>
                            </w:rPr>
                            <w:t>i</w:t>
                          </w:r>
                          <w:r>
                            <w:rPr>
                              <w:rFonts w:ascii="Arial"/>
                              <w:i/>
                              <w:sz w:val="16"/>
                            </w:rPr>
                            <w:t>ch</w:t>
                          </w:r>
                          <w:r>
                            <w:rPr>
                              <w:rFonts w:ascii="Arial"/>
                              <w:i/>
                              <w:spacing w:val="-2"/>
                              <w:sz w:val="16"/>
                            </w:rPr>
                            <w:t xml:space="preserve"> </w:t>
                          </w:r>
                          <w:r>
                            <w:rPr>
                              <w:rFonts w:ascii="Arial"/>
                              <w:i/>
                              <w:spacing w:val="1"/>
                              <w:sz w:val="16"/>
                            </w:rPr>
                            <w:t>w</w:t>
                          </w:r>
                          <w:r>
                            <w:rPr>
                              <w:rFonts w:ascii="Arial"/>
                              <w:i/>
                              <w:spacing w:val="-1"/>
                              <w:sz w:val="16"/>
                            </w:rPr>
                            <w:t>ou</w:t>
                          </w:r>
                          <w:r>
                            <w:rPr>
                              <w:rFonts w:ascii="Arial"/>
                              <w:i/>
                              <w:sz w:val="16"/>
                            </w:rPr>
                            <w:t xml:space="preserve">ld </w:t>
                          </w:r>
                          <w:r>
                            <w:rPr>
                              <w:rFonts w:ascii="Arial"/>
                              <w:i/>
                              <w:spacing w:val="-1"/>
                              <w:sz w:val="16"/>
                            </w:rPr>
                            <w:t>h</w:t>
                          </w:r>
                          <w:r>
                            <w:rPr>
                              <w:rFonts w:ascii="Arial"/>
                              <w:i/>
                              <w:spacing w:val="-4"/>
                              <w:sz w:val="16"/>
                            </w:rPr>
                            <w:t>a</w:t>
                          </w:r>
                          <w:r>
                            <w:rPr>
                              <w:rFonts w:ascii="Arial"/>
                              <w:i/>
                              <w:spacing w:val="-2"/>
                              <w:sz w:val="16"/>
                            </w:rPr>
                            <w:t>v</w:t>
                          </w:r>
                          <w:r>
                            <w:rPr>
                              <w:rFonts w:ascii="Arial"/>
                              <w:i/>
                              <w:sz w:val="16"/>
                            </w:rPr>
                            <w:t xml:space="preserve">e </w:t>
                          </w:r>
                          <w:r>
                            <w:rPr>
                              <w:rFonts w:ascii="Arial"/>
                              <w:i/>
                              <w:spacing w:val="-1"/>
                              <w:sz w:val="16"/>
                            </w:rPr>
                            <w:t>bee</w:t>
                          </w:r>
                          <w:r>
                            <w:rPr>
                              <w:rFonts w:ascii="Arial"/>
                              <w:i/>
                              <w:sz w:val="16"/>
                            </w:rPr>
                            <w:t xml:space="preserve">n </w:t>
                          </w:r>
                          <w:r>
                            <w:rPr>
                              <w:rFonts w:ascii="Arial"/>
                              <w:i/>
                              <w:spacing w:val="-2"/>
                              <w:sz w:val="16"/>
                            </w:rPr>
                            <w:t>m</w:t>
                          </w:r>
                          <w:r>
                            <w:rPr>
                              <w:rFonts w:ascii="Arial"/>
                              <w:i/>
                              <w:spacing w:val="-1"/>
                              <w:sz w:val="16"/>
                            </w:rPr>
                            <w:t>a</w:t>
                          </w:r>
                          <w:r>
                            <w:rPr>
                              <w:rFonts w:ascii="Arial"/>
                              <w:i/>
                              <w:sz w:val="16"/>
                            </w:rPr>
                            <w:t>il</w:t>
                          </w:r>
                          <w:r>
                            <w:rPr>
                              <w:rFonts w:ascii="Arial"/>
                              <w:i/>
                              <w:spacing w:val="-1"/>
                              <w:sz w:val="16"/>
                            </w:rPr>
                            <w:t>e</w:t>
                          </w:r>
                          <w:r>
                            <w:rPr>
                              <w:rFonts w:ascii="Arial"/>
                              <w:i/>
                              <w:sz w:val="16"/>
                            </w:rPr>
                            <w:t>d to</w:t>
                          </w:r>
                          <w:r>
                            <w:rPr>
                              <w:rFonts w:ascii="Arial"/>
                              <w:i/>
                              <w:spacing w:val="-2"/>
                              <w:sz w:val="16"/>
                            </w:rPr>
                            <w:t xml:space="preserve"> </w:t>
                          </w:r>
                          <w:r>
                            <w:rPr>
                              <w:rFonts w:ascii="Arial"/>
                              <w:i/>
                              <w:sz w:val="16"/>
                            </w:rPr>
                            <w:t>y</w:t>
                          </w:r>
                          <w:r>
                            <w:rPr>
                              <w:rFonts w:ascii="Arial"/>
                              <w:i/>
                              <w:spacing w:val="-1"/>
                              <w:sz w:val="16"/>
                            </w:rPr>
                            <w:t>o</w:t>
                          </w:r>
                          <w:r>
                            <w:rPr>
                              <w:rFonts w:ascii="Arial"/>
                              <w:i/>
                              <w:sz w:val="16"/>
                            </w:rPr>
                            <w:t xml:space="preserve">u </w:t>
                          </w:r>
                          <w:r>
                            <w:rPr>
                              <w:rFonts w:ascii="Arial"/>
                              <w:i/>
                              <w:spacing w:val="-1"/>
                              <w:sz w:val="16"/>
                            </w:rPr>
                            <w:t>o</w:t>
                          </w:r>
                          <w:r>
                            <w:rPr>
                              <w:rFonts w:ascii="Arial"/>
                              <w:i/>
                              <w:sz w:val="16"/>
                            </w:rPr>
                            <w:t xml:space="preserve">r </w:t>
                          </w:r>
                          <w:r>
                            <w:rPr>
                              <w:rFonts w:ascii="Arial"/>
                              <w:i/>
                              <w:spacing w:val="-1"/>
                              <w:sz w:val="16"/>
                            </w:rPr>
                            <w:t>pro</w:t>
                          </w:r>
                          <w:r>
                            <w:rPr>
                              <w:rFonts w:ascii="Arial"/>
                              <w:i/>
                              <w:spacing w:val="-2"/>
                              <w:sz w:val="16"/>
                            </w:rPr>
                            <w:t>v</w:t>
                          </w:r>
                          <w:r>
                            <w:rPr>
                              <w:rFonts w:ascii="Arial"/>
                              <w:i/>
                              <w:sz w:val="16"/>
                            </w:rPr>
                            <w:t>id</w:t>
                          </w:r>
                          <w:r>
                            <w:rPr>
                              <w:rFonts w:ascii="Arial"/>
                              <w:i/>
                              <w:spacing w:val="-1"/>
                              <w:sz w:val="16"/>
                            </w:rPr>
                            <w:t>e</w:t>
                          </w:r>
                          <w:r>
                            <w:rPr>
                              <w:rFonts w:ascii="Arial"/>
                              <w:i/>
                              <w:sz w:val="16"/>
                            </w:rPr>
                            <w:t xml:space="preserve">d </w:t>
                          </w:r>
                          <w:r>
                            <w:rPr>
                              <w:rFonts w:ascii="Arial"/>
                              <w:i/>
                              <w:spacing w:val="-1"/>
                              <w:sz w:val="16"/>
                            </w:rPr>
                            <w:t>b</w:t>
                          </w:r>
                          <w:r>
                            <w:rPr>
                              <w:rFonts w:ascii="Arial"/>
                              <w:i/>
                              <w:sz w:val="16"/>
                            </w:rPr>
                            <w:t>y</w:t>
                          </w:r>
                          <w:r>
                            <w:rPr>
                              <w:rFonts w:ascii="Arial"/>
                              <w:i/>
                              <w:spacing w:val="-1"/>
                              <w:sz w:val="16"/>
                            </w:rPr>
                            <w:t xml:space="preserve"> </w:t>
                          </w:r>
                          <w:r>
                            <w:rPr>
                              <w:rFonts w:ascii="Arial"/>
                              <w:i/>
                              <w:sz w:val="16"/>
                            </w:rPr>
                            <w:t>a</w:t>
                          </w:r>
                          <w:r>
                            <w:rPr>
                              <w:rFonts w:ascii="Arial"/>
                              <w:i/>
                              <w:spacing w:val="-1"/>
                              <w:sz w:val="16"/>
                            </w:rPr>
                            <w:t xml:space="preserve"> </w:t>
                          </w:r>
                          <w:r>
                            <w:rPr>
                              <w:rFonts w:ascii="Arial"/>
                              <w:i/>
                              <w:sz w:val="16"/>
                            </w:rPr>
                            <w:t>s</w:t>
                          </w:r>
                          <w:r>
                            <w:rPr>
                              <w:rFonts w:ascii="Arial"/>
                              <w:i/>
                              <w:spacing w:val="-4"/>
                              <w:sz w:val="16"/>
                            </w:rPr>
                            <w:t>o</w:t>
                          </w:r>
                          <w:r>
                            <w:rPr>
                              <w:rFonts w:ascii="Arial"/>
                              <w:i/>
                              <w:spacing w:val="-2"/>
                              <w:sz w:val="16"/>
                            </w:rPr>
                            <w:t>c</w:t>
                          </w:r>
                          <w:r>
                            <w:rPr>
                              <w:rFonts w:ascii="Arial"/>
                              <w:i/>
                              <w:sz w:val="16"/>
                            </w:rPr>
                            <w:t>ial</w:t>
                          </w:r>
                          <w:r>
                            <w:rPr>
                              <w:rFonts w:ascii="Arial"/>
                              <w:i/>
                              <w:spacing w:val="-2"/>
                              <w:sz w:val="16"/>
                            </w:rPr>
                            <w:t xml:space="preserve"> </w:t>
                          </w:r>
                          <w:r>
                            <w:rPr>
                              <w:rFonts w:ascii="Arial"/>
                              <w:i/>
                              <w:spacing w:val="1"/>
                              <w:sz w:val="16"/>
                            </w:rPr>
                            <w:t>w</w:t>
                          </w:r>
                          <w:r>
                            <w:rPr>
                              <w:rFonts w:ascii="Arial"/>
                              <w:i/>
                              <w:spacing w:val="-1"/>
                              <w:sz w:val="16"/>
                            </w:rPr>
                            <w:t>or</w:t>
                          </w:r>
                          <w:r>
                            <w:rPr>
                              <w:rFonts w:ascii="Arial"/>
                              <w:i/>
                              <w:sz w:val="16"/>
                            </w:rPr>
                            <w:t>k</w:t>
                          </w:r>
                          <w:r>
                            <w:rPr>
                              <w:rFonts w:ascii="Arial"/>
                              <w:i/>
                              <w:spacing w:val="-1"/>
                              <w:sz w:val="16"/>
                            </w:rPr>
                            <w:t>e</w:t>
                          </w:r>
                          <w:r>
                            <w:rPr>
                              <w:rFonts w:ascii="Arial"/>
                              <w:i/>
                              <w:sz w:val="16"/>
                            </w:rPr>
                            <w:t>r.</w:t>
                          </w:r>
                        </w:p>
                      </w:txbxContent>
                    </v:textbox>
                  </v:shape>
                  <v:shape id="Text Box 878" o:spid="_x0000_s1654" type="#_x0000_t202" style="position:absolute;left:6904;top:236;width:65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3"/>
                              <w:sz w:val="18"/>
                            </w:rPr>
                            <w:t>Y</w:t>
                          </w:r>
                          <w:r>
                            <w:rPr>
                              <w:rFonts w:ascii="Arial"/>
                              <w:color w:val="808080"/>
                              <w:sz w:val="18"/>
                            </w:rPr>
                            <w:t>es</w:t>
                          </w:r>
                        </w:p>
                      </w:txbxContent>
                    </v:textbox>
                  </v:shape>
                  <v:shape id="Text Box 877" o:spid="_x0000_s1655" type="#_x0000_t202" style="position:absolute;left:8070;top:236;width:57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1"/>
                              <w:sz w:val="18"/>
                            </w:rPr>
                            <w:t>No</w:t>
                          </w:r>
                        </w:p>
                      </w:txbxContent>
                    </v:textbox>
                  </v:shape>
                  <v:shape id="Text Box 876" o:spid="_x0000_s1656" type="#_x0000_t202" style="position:absolute;left:9398;top:236;width:131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EA34A7" w:rsidRDefault="00EA34A7">
                          <w:pPr>
                            <w:spacing w:line="319" w:lineRule="exact"/>
                            <w:rPr>
                              <w:rFonts w:ascii="Arial" w:eastAsia="Arial" w:hAnsi="Arial" w:cs="Arial"/>
                              <w:sz w:val="18"/>
                              <w:szCs w:val="18"/>
                            </w:rPr>
                          </w:pPr>
                          <w:r>
                            <w:rPr>
                              <w:rFonts w:ascii="Arial" w:eastAsia="Arial" w:hAnsi="Arial" w:cs="Arial"/>
                              <w:color w:val="808080"/>
                              <w:w w:val="99"/>
                              <w:sz w:val="32"/>
                              <w:szCs w:val="32"/>
                            </w:rPr>
                            <w:t>O</w:t>
                          </w:r>
                          <w:r>
                            <w:rPr>
                              <w:rFonts w:ascii="Arial" w:eastAsia="Arial" w:hAnsi="Arial" w:cs="Arial"/>
                              <w:color w:val="808080"/>
                              <w:spacing w:val="10"/>
                              <w:sz w:val="32"/>
                              <w:szCs w:val="32"/>
                            </w:rPr>
                            <w:t xml:space="preserve"> </w:t>
                          </w:r>
                          <w:r>
                            <w:rPr>
                              <w:rFonts w:ascii="Arial" w:eastAsia="Arial" w:hAnsi="Arial" w:cs="Arial"/>
                              <w:color w:val="808080"/>
                              <w:sz w:val="18"/>
                              <w:szCs w:val="18"/>
                            </w:rPr>
                            <w:t>I don’t</w:t>
                          </w:r>
                          <w:r>
                            <w:rPr>
                              <w:rFonts w:ascii="Arial" w:eastAsia="Arial" w:hAnsi="Arial" w:cs="Arial"/>
                              <w:color w:val="808080"/>
                              <w:spacing w:val="-2"/>
                              <w:sz w:val="18"/>
                              <w:szCs w:val="18"/>
                            </w:rPr>
                            <w:t xml:space="preserve"> </w:t>
                          </w:r>
                          <w:r>
                            <w:rPr>
                              <w:rFonts w:ascii="Arial" w:eastAsia="Arial" w:hAnsi="Arial" w:cs="Arial"/>
                              <w:color w:val="808080"/>
                              <w:spacing w:val="1"/>
                              <w:sz w:val="18"/>
                              <w:szCs w:val="18"/>
                            </w:rPr>
                            <w:t>k</w:t>
                          </w:r>
                          <w:r>
                            <w:rPr>
                              <w:rFonts w:ascii="Arial" w:eastAsia="Arial" w:hAnsi="Arial" w:cs="Arial"/>
                              <w:color w:val="808080"/>
                              <w:spacing w:val="-2"/>
                              <w:sz w:val="18"/>
                              <w:szCs w:val="18"/>
                            </w:rPr>
                            <w:t>n</w:t>
                          </w:r>
                          <w:r>
                            <w:rPr>
                              <w:rFonts w:ascii="Arial" w:eastAsia="Arial" w:hAnsi="Arial" w:cs="Arial"/>
                              <w:color w:val="808080"/>
                              <w:sz w:val="18"/>
                              <w:szCs w:val="18"/>
                            </w:rPr>
                            <w:t>ow</w:t>
                          </w:r>
                        </w:p>
                      </w:txbxContent>
                    </v:textbox>
                  </v:shape>
                </v:group>
                <w10:anchorlock/>
              </v:group>
            </w:pict>
          </mc:Fallback>
        </mc:AlternateContent>
      </w:r>
    </w:p>
    <w:p w:rsidR="00DE68F5" w:rsidRDefault="009877C2">
      <w:pPr>
        <w:tabs>
          <w:tab w:val="left" w:pos="1168"/>
        </w:tabs>
        <w:spacing w:before="73" w:line="154" w:lineRule="exact"/>
        <w:ind w:left="729" w:right="5141"/>
        <w:rPr>
          <w:rFonts w:ascii="Arial" w:eastAsia="Arial" w:hAnsi="Arial" w:cs="Arial"/>
          <w:sz w:val="16"/>
          <w:szCs w:val="16"/>
        </w:rPr>
      </w:pPr>
      <w:r>
        <w:rPr>
          <w:noProof/>
        </w:rPr>
        <mc:AlternateContent>
          <mc:Choice Requires="wps">
            <w:drawing>
              <wp:anchor distT="0" distB="0" distL="114300" distR="114300" simplePos="0" relativeHeight="503098976" behindDoc="1" locked="0" layoutInCell="1" allowOverlap="1">
                <wp:simplePos x="0" y="0"/>
                <wp:positionH relativeFrom="page">
                  <wp:posOffset>4711700</wp:posOffset>
                </wp:positionH>
                <wp:positionV relativeFrom="paragraph">
                  <wp:posOffset>70485</wp:posOffset>
                </wp:positionV>
                <wp:extent cx="898525" cy="203200"/>
                <wp:effectExtent l="0" t="1270" r="0" b="0"/>
                <wp:wrapNone/>
                <wp:docPr id="914"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1166"/>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r>
                              <w:rPr>
                                <w:rFonts w:ascii="Arial"/>
                                <w:color w:val="808080"/>
                                <w:w w:val="99"/>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657" type="#_x0000_t202" style="position:absolute;left:0;text-align:left;margin-left:371pt;margin-top:5.55pt;width:70.75pt;height:16pt;z-index:-21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zl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" filled="f" stroked="f">
                <v:textbox inset="0,0,0,0">
                  <w:txbxContent>
                    <w:p w:rsidR="00EA34A7" w:rsidRDefault="00EA34A7">
                      <w:pPr>
                        <w:tabs>
                          <w:tab w:val="left" w:pos="1166"/>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proofErr w:type="spellStart"/>
                      <w:r>
                        <w:rPr>
                          <w:rFonts w:ascii="Arial"/>
                          <w:color w:val="808080"/>
                          <w:w w:val="99"/>
                          <w:sz w:val="32"/>
                        </w:rPr>
                        <w:t>O</w:t>
                      </w:r>
                      <w:proofErr w:type="spellEnd"/>
                    </w:p>
                  </w:txbxContent>
                </v:textbox>
                <w10:wrap anchorx="page"/>
              </v:shape>
            </w:pict>
          </mc:Fallback>
        </mc:AlternateContent>
      </w:r>
      <w:r w:rsidR="00EA34A7">
        <w:rPr>
          <w:rFonts w:ascii="Arial" w:eastAsia="Arial" w:hAnsi="Arial" w:cs="Arial"/>
          <w:spacing w:val="-1"/>
          <w:sz w:val="16"/>
          <w:szCs w:val="16"/>
        </w:rPr>
        <w:t>11.</w:t>
      </w:r>
      <w:r w:rsidR="00EA34A7">
        <w:rPr>
          <w:rFonts w:ascii="Arial" w:eastAsia="Arial" w:hAnsi="Arial" w:cs="Arial"/>
          <w:spacing w:val="-1"/>
          <w:sz w:val="16"/>
          <w:szCs w:val="16"/>
        </w:rPr>
        <w:tab/>
        <w:t>Do</w:t>
      </w:r>
      <w:r w:rsidR="00EA34A7">
        <w:rPr>
          <w:rFonts w:ascii="Arial" w:eastAsia="Arial" w:hAnsi="Arial" w:cs="Arial"/>
          <w:sz w:val="16"/>
          <w:szCs w:val="16"/>
        </w:rPr>
        <w:t xml:space="preserve"> </w:t>
      </w:r>
      <w:r w:rsidR="00EA34A7">
        <w:rPr>
          <w:rFonts w:ascii="Arial" w:eastAsia="Arial" w:hAnsi="Arial" w:cs="Arial"/>
          <w:spacing w:val="-1"/>
          <w:sz w:val="16"/>
          <w:szCs w:val="16"/>
        </w:rPr>
        <w:t>you</w:t>
      </w:r>
      <w:r w:rsidR="00EA34A7">
        <w:rPr>
          <w:rFonts w:ascii="Arial" w:eastAsia="Arial" w:hAnsi="Arial" w:cs="Arial"/>
          <w:sz w:val="16"/>
          <w:szCs w:val="16"/>
        </w:rPr>
        <w:t xml:space="preserve"> </w:t>
      </w:r>
      <w:r w:rsidR="00EA34A7">
        <w:rPr>
          <w:rFonts w:ascii="Arial" w:eastAsia="Arial" w:hAnsi="Arial" w:cs="Arial"/>
          <w:spacing w:val="-1"/>
          <w:sz w:val="16"/>
          <w:szCs w:val="16"/>
        </w:rPr>
        <w:t>know</w:t>
      </w:r>
      <w:r w:rsidR="00EA34A7">
        <w:rPr>
          <w:rFonts w:ascii="Arial" w:eastAsia="Arial" w:hAnsi="Arial" w:cs="Arial"/>
          <w:sz w:val="16"/>
          <w:szCs w:val="16"/>
        </w:rPr>
        <w:t xml:space="preserve"> </w:t>
      </w:r>
      <w:r w:rsidR="00EA34A7">
        <w:rPr>
          <w:rFonts w:ascii="Arial" w:eastAsia="Arial" w:hAnsi="Arial" w:cs="Arial"/>
          <w:spacing w:val="-1"/>
          <w:sz w:val="16"/>
          <w:szCs w:val="16"/>
        </w:rPr>
        <w:t>that</w:t>
      </w:r>
      <w:r w:rsidR="00EA34A7">
        <w:rPr>
          <w:rFonts w:ascii="Arial" w:eastAsia="Arial" w:hAnsi="Arial" w:cs="Arial"/>
          <w:sz w:val="16"/>
          <w:szCs w:val="16"/>
        </w:rPr>
        <w:t xml:space="preserve"> </w:t>
      </w:r>
      <w:r w:rsidR="00EA34A7">
        <w:rPr>
          <w:rFonts w:ascii="Arial" w:eastAsia="Arial" w:hAnsi="Arial" w:cs="Arial"/>
          <w:spacing w:val="-1"/>
          <w:sz w:val="16"/>
          <w:szCs w:val="16"/>
        </w:rPr>
        <w:t>the</w:t>
      </w:r>
      <w:r w:rsidR="00EA34A7">
        <w:rPr>
          <w:rFonts w:ascii="Arial" w:eastAsia="Arial" w:hAnsi="Arial" w:cs="Arial"/>
          <w:sz w:val="16"/>
          <w:szCs w:val="16"/>
        </w:rPr>
        <w:t xml:space="preserve"> </w:t>
      </w:r>
      <w:r w:rsidR="00EA34A7">
        <w:rPr>
          <w:rFonts w:ascii="Arial" w:eastAsia="Arial" w:hAnsi="Arial" w:cs="Arial"/>
          <w:spacing w:val="-1"/>
          <w:sz w:val="16"/>
          <w:szCs w:val="16"/>
        </w:rPr>
        <w:t>“Family</w:t>
      </w:r>
      <w:r w:rsidR="00EA34A7">
        <w:rPr>
          <w:rFonts w:ascii="Arial" w:eastAsia="Arial" w:hAnsi="Arial" w:cs="Arial"/>
          <w:sz w:val="16"/>
          <w:szCs w:val="16"/>
        </w:rPr>
        <w:t xml:space="preserve"> </w:t>
      </w:r>
      <w:r w:rsidR="00EA34A7">
        <w:rPr>
          <w:rFonts w:ascii="Arial" w:eastAsia="Arial" w:hAnsi="Arial" w:cs="Arial"/>
          <w:spacing w:val="-1"/>
          <w:sz w:val="16"/>
          <w:szCs w:val="16"/>
        </w:rPr>
        <w:t>Guide</w:t>
      </w:r>
      <w:r w:rsidR="00EA34A7">
        <w:rPr>
          <w:rFonts w:ascii="Arial" w:eastAsia="Arial" w:hAnsi="Arial" w:cs="Arial"/>
          <w:sz w:val="16"/>
          <w:szCs w:val="16"/>
        </w:rPr>
        <w:t xml:space="preserve"> to </w:t>
      </w:r>
      <w:r w:rsidR="00EA34A7">
        <w:rPr>
          <w:rFonts w:ascii="Arial" w:eastAsia="Arial" w:hAnsi="Arial" w:cs="Arial"/>
          <w:spacing w:val="-1"/>
          <w:sz w:val="16"/>
          <w:szCs w:val="16"/>
        </w:rPr>
        <w:t>Protective</w:t>
      </w:r>
      <w:r w:rsidR="00EA34A7">
        <w:rPr>
          <w:rFonts w:ascii="Arial" w:eastAsia="Arial" w:hAnsi="Arial" w:cs="Arial"/>
          <w:sz w:val="16"/>
          <w:szCs w:val="16"/>
        </w:rPr>
        <w:t xml:space="preserve"> </w:t>
      </w:r>
      <w:r w:rsidR="00EA34A7">
        <w:rPr>
          <w:rFonts w:ascii="Arial" w:eastAsia="Arial" w:hAnsi="Arial" w:cs="Arial"/>
          <w:spacing w:val="-1"/>
          <w:sz w:val="16"/>
          <w:szCs w:val="16"/>
        </w:rPr>
        <w:t>Services”</w:t>
      </w:r>
      <w:r w:rsidR="00EA34A7">
        <w:rPr>
          <w:rFonts w:ascii="Arial" w:eastAsia="Arial" w:hAnsi="Arial" w:cs="Arial"/>
          <w:sz w:val="16"/>
          <w:szCs w:val="16"/>
        </w:rPr>
        <w:t xml:space="preserve"> </w:t>
      </w:r>
      <w:r w:rsidR="00EA34A7">
        <w:rPr>
          <w:rFonts w:ascii="Arial" w:eastAsia="Arial" w:hAnsi="Arial" w:cs="Arial"/>
          <w:spacing w:val="-1"/>
          <w:sz w:val="16"/>
          <w:szCs w:val="16"/>
        </w:rPr>
        <w:t>brochure</w:t>
      </w:r>
      <w:r w:rsidR="00EA34A7">
        <w:rPr>
          <w:rFonts w:ascii="Arial" w:eastAsia="Arial" w:hAnsi="Arial" w:cs="Arial"/>
          <w:spacing w:val="35"/>
          <w:sz w:val="16"/>
          <w:szCs w:val="16"/>
        </w:rPr>
        <w:t xml:space="preserve"> </w:t>
      </w:r>
      <w:r w:rsidR="00EA34A7">
        <w:rPr>
          <w:rFonts w:ascii="Arial" w:eastAsia="Arial" w:hAnsi="Arial" w:cs="Arial"/>
          <w:spacing w:val="-1"/>
          <w:sz w:val="16"/>
          <w:szCs w:val="16"/>
        </w:rPr>
        <w:t>contains</w:t>
      </w:r>
    </w:p>
    <w:p w:rsidR="00DE68F5" w:rsidRDefault="00EA34A7">
      <w:pPr>
        <w:tabs>
          <w:tab w:val="left" w:pos="7767"/>
          <w:tab w:val="left" w:pos="8934"/>
        </w:tabs>
        <w:spacing w:line="213" w:lineRule="exact"/>
        <w:ind w:left="1168"/>
        <w:rPr>
          <w:rFonts w:ascii="Arial" w:eastAsia="Arial" w:hAnsi="Arial" w:cs="Arial"/>
          <w:sz w:val="18"/>
          <w:szCs w:val="18"/>
        </w:rPr>
      </w:pPr>
      <w:r>
        <w:rPr>
          <w:rFonts w:ascii="Arial"/>
          <w:spacing w:val="-1"/>
          <w:sz w:val="16"/>
        </w:rPr>
        <w:t>information</w:t>
      </w:r>
      <w:r>
        <w:rPr>
          <w:rFonts w:ascii="Arial"/>
          <w:sz w:val="16"/>
        </w:rPr>
        <w:t xml:space="preserve"> </w:t>
      </w:r>
      <w:r>
        <w:rPr>
          <w:rFonts w:ascii="Arial"/>
          <w:spacing w:val="-1"/>
          <w:sz w:val="16"/>
        </w:rPr>
        <w:t>about</w:t>
      </w:r>
      <w:r>
        <w:rPr>
          <w:rFonts w:ascii="Arial"/>
          <w:sz w:val="16"/>
        </w:rPr>
        <w:t xml:space="preserve"> </w:t>
      </w:r>
      <w:r>
        <w:rPr>
          <w:rFonts w:ascii="Arial"/>
          <w:spacing w:val="-1"/>
          <w:sz w:val="16"/>
        </w:rPr>
        <w:t>your</w:t>
      </w:r>
      <w:r>
        <w:rPr>
          <w:rFonts w:ascii="Arial"/>
          <w:sz w:val="16"/>
        </w:rPr>
        <w:t xml:space="preserve"> </w:t>
      </w:r>
      <w:r>
        <w:rPr>
          <w:rFonts w:ascii="Arial"/>
          <w:spacing w:val="-1"/>
          <w:sz w:val="16"/>
        </w:rPr>
        <w:t>rights</w:t>
      </w:r>
      <w:r>
        <w:rPr>
          <w:rFonts w:ascii="Arial"/>
          <w:sz w:val="16"/>
        </w:rPr>
        <w:t xml:space="preserve"> </w:t>
      </w:r>
      <w:r>
        <w:rPr>
          <w:rFonts w:ascii="Arial"/>
          <w:spacing w:val="-1"/>
          <w:sz w:val="16"/>
        </w:rPr>
        <w:t>as</w:t>
      </w:r>
      <w:r>
        <w:rPr>
          <w:rFonts w:ascii="Arial"/>
          <w:sz w:val="16"/>
        </w:rPr>
        <w:t xml:space="preserve"> a </w:t>
      </w:r>
      <w:r>
        <w:rPr>
          <w:rFonts w:ascii="Arial"/>
          <w:spacing w:val="-1"/>
          <w:sz w:val="16"/>
        </w:rPr>
        <w:t>parent</w:t>
      </w:r>
      <w:r>
        <w:rPr>
          <w:rFonts w:ascii="Arial"/>
          <w:sz w:val="16"/>
        </w:rPr>
        <w:t xml:space="preserve"> </w:t>
      </w:r>
      <w:r>
        <w:rPr>
          <w:rFonts w:ascii="Arial"/>
          <w:spacing w:val="-1"/>
          <w:sz w:val="16"/>
        </w:rPr>
        <w:t>involved</w:t>
      </w:r>
      <w:r>
        <w:rPr>
          <w:rFonts w:ascii="Arial"/>
          <w:sz w:val="16"/>
        </w:rPr>
        <w:t xml:space="preserve"> </w:t>
      </w:r>
      <w:r>
        <w:rPr>
          <w:rFonts w:ascii="Arial"/>
          <w:spacing w:val="-1"/>
          <w:sz w:val="16"/>
        </w:rPr>
        <w:t>with</w:t>
      </w:r>
      <w:r>
        <w:rPr>
          <w:rFonts w:ascii="Arial"/>
          <w:spacing w:val="32"/>
          <w:sz w:val="16"/>
        </w:rPr>
        <w:t xml:space="preserve"> </w:t>
      </w:r>
      <w:r>
        <w:rPr>
          <w:rFonts w:ascii="Arial"/>
          <w:spacing w:val="-1"/>
          <w:sz w:val="16"/>
        </w:rPr>
        <w:t>DCF?</w:t>
      </w:r>
      <w:r>
        <w:rPr>
          <w:rFonts w:ascii="Arial"/>
          <w:spacing w:val="-1"/>
          <w:sz w:val="16"/>
        </w:rPr>
        <w:tab/>
      </w:r>
      <w:r>
        <w:rPr>
          <w:rFonts w:ascii="Arial"/>
          <w:color w:val="808080"/>
          <w:spacing w:val="-1"/>
          <w:position w:val="4"/>
          <w:sz w:val="18"/>
        </w:rPr>
        <w:t>Yes</w:t>
      </w:r>
      <w:r>
        <w:rPr>
          <w:rFonts w:ascii="Arial"/>
          <w:color w:val="808080"/>
          <w:spacing w:val="-1"/>
          <w:position w:val="4"/>
          <w:sz w:val="18"/>
        </w:rPr>
        <w:tab/>
        <w:t>No</w:t>
      </w:r>
    </w:p>
    <w:p w:rsidR="00DE68F5" w:rsidRDefault="00DE68F5">
      <w:pPr>
        <w:spacing w:before="10"/>
        <w:rPr>
          <w:rFonts w:ascii="Arial" w:eastAsia="Arial" w:hAnsi="Arial" w:cs="Arial"/>
          <w:sz w:val="5"/>
          <w:szCs w:val="5"/>
        </w:rPr>
      </w:pPr>
    </w:p>
    <w:p w:rsidR="00DE68F5" w:rsidRDefault="009877C2">
      <w:pPr>
        <w:spacing w:line="568" w:lineRule="exact"/>
        <w:ind w:left="516"/>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8350" cy="361315"/>
                <wp:effectExtent l="1905" t="5715" r="4445" b="4445"/>
                <wp:docPr id="817"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61315"/>
                          <a:chOff x="0" y="0"/>
                          <a:chExt cx="11210" cy="569"/>
                        </a:xfrm>
                      </wpg:grpSpPr>
                      <wpg:grpSp>
                        <wpg:cNvPr id="818" name="Group 871"/>
                        <wpg:cNvGrpSpPr>
                          <a:grpSpLocks/>
                        </wpg:cNvGrpSpPr>
                        <wpg:grpSpPr bwMode="auto">
                          <a:xfrm>
                            <a:off x="10" y="26"/>
                            <a:ext cx="536" cy="528"/>
                            <a:chOff x="10" y="26"/>
                            <a:chExt cx="536" cy="528"/>
                          </a:xfrm>
                        </wpg:grpSpPr>
                        <wps:wsp>
                          <wps:cNvPr id="819" name="Freeform 872"/>
                          <wps:cNvSpPr>
                            <a:spLocks/>
                          </wps:cNvSpPr>
                          <wps:spPr bwMode="auto">
                            <a:xfrm>
                              <a:off x="10" y="26"/>
                              <a:ext cx="536" cy="528"/>
                            </a:xfrm>
                            <a:custGeom>
                              <a:avLst/>
                              <a:gdLst>
                                <a:gd name="T0" fmla="+- 0 10 10"/>
                                <a:gd name="T1" fmla="*/ T0 w 536"/>
                                <a:gd name="T2" fmla="+- 0 554 26"/>
                                <a:gd name="T3" fmla="*/ 554 h 528"/>
                                <a:gd name="T4" fmla="+- 0 545 10"/>
                                <a:gd name="T5" fmla="*/ T4 w 536"/>
                                <a:gd name="T6" fmla="+- 0 554 26"/>
                                <a:gd name="T7" fmla="*/ 554 h 528"/>
                                <a:gd name="T8" fmla="+- 0 545 10"/>
                                <a:gd name="T9" fmla="*/ T8 w 536"/>
                                <a:gd name="T10" fmla="+- 0 26 26"/>
                                <a:gd name="T11" fmla="*/ 26 h 528"/>
                                <a:gd name="T12" fmla="+- 0 10 10"/>
                                <a:gd name="T13" fmla="*/ T12 w 536"/>
                                <a:gd name="T14" fmla="+- 0 26 26"/>
                                <a:gd name="T15" fmla="*/ 26 h 528"/>
                                <a:gd name="T16" fmla="+- 0 10 10"/>
                                <a:gd name="T17" fmla="*/ T16 w 536"/>
                                <a:gd name="T18" fmla="+- 0 554 26"/>
                                <a:gd name="T19" fmla="*/ 554 h 528"/>
                              </a:gdLst>
                              <a:ahLst/>
                              <a:cxnLst>
                                <a:cxn ang="0">
                                  <a:pos x="T1" y="T3"/>
                                </a:cxn>
                                <a:cxn ang="0">
                                  <a:pos x="T5" y="T7"/>
                                </a:cxn>
                                <a:cxn ang="0">
                                  <a:pos x="T9" y="T11"/>
                                </a:cxn>
                                <a:cxn ang="0">
                                  <a:pos x="T13" y="T15"/>
                                </a:cxn>
                                <a:cxn ang="0">
                                  <a:pos x="T17" y="T19"/>
                                </a:cxn>
                              </a:cxnLst>
                              <a:rect l="0" t="0" r="r" b="b"/>
                              <a:pathLst>
                                <a:path w="536" h="528">
                                  <a:moveTo>
                                    <a:pt x="0" y="528"/>
                                  </a:moveTo>
                                  <a:lnTo>
                                    <a:pt x="535" y="528"/>
                                  </a:lnTo>
                                  <a:lnTo>
                                    <a:pt x="535"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869"/>
                        <wpg:cNvGrpSpPr>
                          <a:grpSpLocks/>
                        </wpg:cNvGrpSpPr>
                        <wpg:grpSpPr bwMode="auto">
                          <a:xfrm>
                            <a:off x="113" y="26"/>
                            <a:ext cx="324" cy="346"/>
                            <a:chOff x="113" y="26"/>
                            <a:chExt cx="324" cy="346"/>
                          </a:xfrm>
                        </wpg:grpSpPr>
                        <wps:wsp>
                          <wps:cNvPr id="821" name="Freeform 870"/>
                          <wps:cNvSpPr>
                            <a:spLocks/>
                          </wps:cNvSpPr>
                          <wps:spPr bwMode="auto">
                            <a:xfrm>
                              <a:off x="113" y="26"/>
                              <a:ext cx="324" cy="346"/>
                            </a:xfrm>
                            <a:custGeom>
                              <a:avLst/>
                              <a:gdLst>
                                <a:gd name="T0" fmla="+- 0 113 113"/>
                                <a:gd name="T1" fmla="*/ T0 w 324"/>
                                <a:gd name="T2" fmla="+- 0 372 26"/>
                                <a:gd name="T3" fmla="*/ 372 h 346"/>
                                <a:gd name="T4" fmla="+- 0 437 113"/>
                                <a:gd name="T5" fmla="*/ T4 w 324"/>
                                <a:gd name="T6" fmla="+- 0 372 26"/>
                                <a:gd name="T7" fmla="*/ 372 h 346"/>
                                <a:gd name="T8" fmla="+- 0 437 113"/>
                                <a:gd name="T9" fmla="*/ T8 w 324"/>
                                <a:gd name="T10" fmla="+- 0 26 26"/>
                                <a:gd name="T11" fmla="*/ 26 h 346"/>
                                <a:gd name="T12" fmla="+- 0 113 113"/>
                                <a:gd name="T13" fmla="*/ T12 w 324"/>
                                <a:gd name="T14" fmla="+- 0 26 26"/>
                                <a:gd name="T15" fmla="*/ 26 h 346"/>
                                <a:gd name="T16" fmla="+- 0 113 113"/>
                                <a:gd name="T17" fmla="*/ T16 w 324"/>
                                <a:gd name="T18" fmla="+- 0 372 26"/>
                                <a:gd name="T19" fmla="*/ 372 h 346"/>
                              </a:gdLst>
                              <a:ahLst/>
                              <a:cxnLst>
                                <a:cxn ang="0">
                                  <a:pos x="T1" y="T3"/>
                                </a:cxn>
                                <a:cxn ang="0">
                                  <a:pos x="T5" y="T7"/>
                                </a:cxn>
                                <a:cxn ang="0">
                                  <a:pos x="T9" y="T11"/>
                                </a:cxn>
                                <a:cxn ang="0">
                                  <a:pos x="T13" y="T15"/>
                                </a:cxn>
                                <a:cxn ang="0">
                                  <a:pos x="T17" y="T19"/>
                                </a:cxn>
                              </a:cxnLst>
                              <a:rect l="0" t="0" r="r" b="b"/>
                              <a:pathLst>
                                <a:path w="324" h="346">
                                  <a:moveTo>
                                    <a:pt x="0" y="346"/>
                                  </a:moveTo>
                                  <a:lnTo>
                                    <a:pt x="324" y="346"/>
                                  </a:lnTo>
                                  <a:lnTo>
                                    <a:pt x="324" y="0"/>
                                  </a:lnTo>
                                  <a:lnTo>
                                    <a:pt x="0" y="0"/>
                                  </a:lnTo>
                                  <a:lnTo>
                                    <a:pt x="0" y="34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867"/>
                        <wpg:cNvGrpSpPr>
                          <a:grpSpLocks/>
                        </wpg:cNvGrpSpPr>
                        <wpg:grpSpPr bwMode="auto">
                          <a:xfrm>
                            <a:off x="545" y="26"/>
                            <a:ext cx="5836" cy="528"/>
                            <a:chOff x="545" y="26"/>
                            <a:chExt cx="5836" cy="528"/>
                          </a:xfrm>
                        </wpg:grpSpPr>
                        <wps:wsp>
                          <wps:cNvPr id="823" name="Freeform 868"/>
                          <wps:cNvSpPr>
                            <a:spLocks/>
                          </wps:cNvSpPr>
                          <wps:spPr bwMode="auto">
                            <a:xfrm>
                              <a:off x="545" y="26"/>
                              <a:ext cx="5836" cy="528"/>
                            </a:xfrm>
                            <a:custGeom>
                              <a:avLst/>
                              <a:gdLst>
                                <a:gd name="T0" fmla="+- 0 545 545"/>
                                <a:gd name="T1" fmla="*/ T0 w 5836"/>
                                <a:gd name="T2" fmla="+- 0 554 26"/>
                                <a:gd name="T3" fmla="*/ 554 h 528"/>
                                <a:gd name="T4" fmla="+- 0 6381 545"/>
                                <a:gd name="T5" fmla="*/ T4 w 5836"/>
                                <a:gd name="T6" fmla="+- 0 554 26"/>
                                <a:gd name="T7" fmla="*/ 554 h 528"/>
                                <a:gd name="T8" fmla="+- 0 6381 545"/>
                                <a:gd name="T9" fmla="*/ T8 w 5836"/>
                                <a:gd name="T10" fmla="+- 0 26 26"/>
                                <a:gd name="T11" fmla="*/ 26 h 528"/>
                                <a:gd name="T12" fmla="+- 0 545 545"/>
                                <a:gd name="T13" fmla="*/ T12 w 5836"/>
                                <a:gd name="T14" fmla="+- 0 26 26"/>
                                <a:gd name="T15" fmla="*/ 26 h 528"/>
                                <a:gd name="T16" fmla="+- 0 545 545"/>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865"/>
                        <wpg:cNvGrpSpPr>
                          <a:grpSpLocks/>
                        </wpg:cNvGrpSpPr>
                        <wpg:grpSpPr bwMode="auto">
                          <a:xfrm>
                            <a:off x="653" y="26"/>
                            <a:ext cx="5620" cy="264"/>
                            <a:chOff x="653" y="26"/>
                            <a:chExt cx="5620" cy="264"/>
                          </a:xfrm>
                        </wpg:grpSpPr>
                        <wps:wsp>
                          <wps:cNvPr id="825" name="Freeform 866"/>
                          <wps:cNvSpPr>
                            <a:spLocks/>
                          </wps:cNvSpPr>
                          <wps:spPr bwMode="auto">
                            <a:xfrm>
                              <a:off x="653" y="26"/>
                              <a:ext cx="5620" cy="264"/>
                            </a:xfrm>
                            <a:custGeom>
                              <a:avLst/>
                              <a:gdLst>
                                <a:gd name="T0" fmla="+- 0 653 653"/>
                                <a:gd name="T1" fmla="*/ T0 w 5620"/>
                                <a:gd name="T2" fmla="+- 0 290 26"/>
                                <a:gd name="T3" fmla="*/ 290 h 264"/>
                                <a:gd name="T4" fmla="+- 0 6273 653"/>
                                <a:gd name="T5" fmla="*/ T4 w 5620"/>
                                <a:gd name="T6" fmla="+- 0 290 26"/>
                                <a:gd name="T7" fmla="*/ 290 h 264"/>
                                <a:gd name="T8" fmla="+- 0 6273 653"/>
                                <a:gd name="T9" fmla="*/ T8 w 5620"/>
                                <a:gd name="T10" fmla="+- 0 26 26"/>
                                <a:gd name="T11" fmla="*/ 26 h 264"/>
                                <a:gd name="T12" fmla="+- 0 653 653"/>
                                <a:gd name="T13" fmla="*/ T12 w 5620"/>
                                <a:gd name="T14" fmla="+- 0 26 26"/>
                                <a:gd name="T15" fmla="*/ 26 h 264"/>
                                <a:gd name="T16" fmla="+- 0 653 653"/>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863"/>
                        <wpg:cNvGrpSpPr>
                          <a:grpSpLocks/>
                        </wpg:cNvGrpSpPr>
                        <wpg:grpSpPr bwMode="auto">
                          <a:xfrm>
                            <a:off x="653" y="290"/>
                            <a:ext cx="5620" cy="264"/>
                            <a:chOff x="653" y="290"/>
                            <a:chExt cx="5620" cy="264"/>
                          </a:xfrm>
                        </wpg:grpSpPr>
                        <wps:wsp>
                          <wps:cNvPr id="827" name="Freeform 864"/>
                          <wps:cNvSpPr>
                            <a:spLocks/>
                          </wps:cNvSpPr>
                          <wps:spPr bwMode="auto">
                            <a:xfrm>
                              <a:off x="653" y="290"/>
                              <a:ext cx="5620" cy="264"/>
                            </a:xfrm>
                            <a:custGeom>
                              <a:avLst/>
                              <a:gdLst>
                                <a:gd name="T0" fmla="+- 0 653 653"/>
                                <a:gd name="T1" fmla="*/ T0 w 5620"/>
                                <a:gd name="T2" fmla="+- 0 554 290"/>
                                <a:gd name="T3" fmla="*/ 554 h 264"/>
                                <a:gd name="T4" fmla="+- 0 6273 653"/>
                                <a:gd name="T5" fmla="*/ T4 w 5620"/>
                                <a:gd name="T6" fmla="+- 0 554 290"/>
                                <a:gd name="T7" fmla="*/ 554 h 264"/>
                                <a:gd name="T8" fmla="+- 0 6273 653"/>
                                <a:gd name="T9" fmla="*/ T8 w 5620"/>
                                <a:gd name="T10" fmla="+- 0 290 290"/>
                                <a:gd name="T11" fmla="*/ 290 h 264"/>
                                <a:gd name="T12" fmla="+- 0 653 653"/>
                                <a:gd name="T13" fmla="*/ T12 w 5620"/>
                                <a:gd name="T14" fmla="+- 0 290 290"/>
                                <a:gd name="T15" fmla="*/ 290 h 264"/>
                                <a:gd name="T16" fmla="+- 0 653 653"/>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861"/>
                        <wpg:cNvGrpSpPr>
                          <a:grpSpLocks/>
                        </wpg:cNvGrpSpPr>
                        <wpg:grpSpPr bwMode="auto">
                          <a:xfrm>
                            <a:off x="6381" y="26"/>
                            <a:ext cx="269" cy="528"/>
                            <a:chOff x="6381" y="26"/>
                            <a:chExt cx="269" cy="528"/>
                          </a:xfrm>
                        </wpg:grpSpPr>
                        <wps:wsp>
                          <wps:cNvPr id="829" name="Freeform 862"/>
                          <wps:cNvSpPr>
                            <a:spLocks/>
                          </wps:cNvSpPr>
                          <wps:spPr bwMode="auto">
                            <a:xfrm>
                              <a:off x="6381" y="26"/>
                              <a:ext cx="269" cy="528"/>
                            </a:xfrm>
                            <a:custGeom>
                              <a:avLst/>
                              <a:gdLst>
                                <a:gd name="T0" fmla="+- 0 6381 6381"/>
                                <a:gd name="T1" fmla="*/ T0 w 269"/>
                                <a:gd name="T2" fmla="+- 0 554 26"/>
                                <a:gd name="T3" fmla="*/ 554 h 528"/>
                                <a:gd name="T4" fmla="+- 0 6649 6381"/>
                                <a:gd name="T5" fmla="*/ T4 w 269"/>
                                <a:gd name="T6" fmla="+- 0 554 26"/>
                                <a:gd name="T7" fmla="*/ 554 h 528"/>
                                <a:gd name="T8" fmla="+- 0 6649 6381"/>
                                <a:gd name="T9" fmla="*/ T8 w 269"/>
                                <a:gd name="T10" fmla="+- 0 26 26"/>
                                <a:gd name="T11" fmla="*/ 26 h 528"/>
                                <a:gd name="T12" fmla="+- 0 6381 6381"/>
                                <a:gd name="T13" fmla="*/ T12 w 269"/>
                                <a:gd name="T14" fmla="+- 0 26 26"/>
                                <a:gd name="T15" fmla="*/ 26 h 528"/>
                                <a:gd name="T16" fmla="+- 0 6381 6381"/>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8" y="528"/>
                                  </a:lnTo>
                                  <a:lnTo>
                                    <a:pt x="26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859"/>
                        <wpg:cNvGrpSpPr>
                          <a:grpSpLocks/>
                        </wpg:cNvGrpSpPr>
                        <wpg:grpSpPr bwMode="auto">
                          <a:xfrm>
                            <a:off x="6515" y="26"/>
                            <a:ext cx="2" cy="346"/>
                            <a:chOff x="6515" y="26"/>
                            <a:chExt cx="2" cy="346"/>
                          </a:xfrm>
                        </wpg:grpSpPr>
                        <wps:wsp>
                          <wps:cNvPr id="831" name="Freeform 860"/>
                          <wps:cNvSpPr>
                            <a:spLocks/>
                          </wps:cNvSpPr>
                          <wps:spPr bwMode="auto">
                            <a:xfrm>
                              <a:off x="6515" y="26"/>
                              <a:ext cx="2" cy="346"/>
                            </a:xfrm>
                            <a:custGeom>
                              <a:avLst/>
                              <a:gdLst>
                                <a:gd name="T0" fmla="+- 0 26 26"/>
                                <a:gd name="T1" fmla="*/ 26 h 346"/>
                                <a:gd name="T2" fmla="+- 0 372 26"/>
                                <a:gd name="T3" fmla="*/ 372 h 346"/>
                              </a:gdLst>
                              <a:ahLst/>
                              <a:cxnLst>
                                <a:cxn ang="0">
                                  <a:pos x="0" y="T1"/>
                                </a:cxn>
                                <a:cxn ang="0">
                                  <a:pos x="0" y="T3"/>
                                </a:cxn>
                              </a:cxnLst>
                              <a:rect l="0" t="0" r="r" b="b"/>
                              <a:pathLst>
                                <a:path h="346">
                                  <a:moveTo>
                                    <a:pt x="0" y="0"/>
                                  </a:moveTo>
                                  <a:lnTo>
                                    <a:pt x="0" y="346"/>
                                  </a:lnTo>
                                </a:path>
                              </a:pathLst>
                            </a:custGeom>
                            <a:noFill/>
                            <a:ln w="3352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857"/>
                        <wpg:cNvGrpSpPr>
                          <a:grpSpLocks/>
                        </wpg:cNvGrpSpPr>
                        <wpg:grpSpPr bwMode="auto">
                          <a:xfrm>
                            <a:off x="6649" y="26"/>
                            <a:ext cx="108" cy="528"/>
                            <a:chOff x="6649" y="26"/>
                            <a:chExt cx="108" cy="528"/>
                          </a:xfrm>
                        </wpg:grpSpPr>
                        <wps:wsp>
                          <wps:cNvPr id="833" name="Freeform 858"/>
                          <wps:cNvSpPr>
                            <a:spLocks/>
                          </wps:cNvSpPr>
                          <wps:spPr bwMode="auto">
                            <a:xfrm>
                              <a:off x="6649" y="26"/>
                              <a:ext cx="108" cy="528"/>
                            </a:xfrm>
                            <a:custGeom>
                              <a:avLst/>
                              <a:gdLst>
                                <a:gd name="T0" fmla="+- 0 6649 6649"/>
                                <a:gd name="T1" fmla="*/ T0 w 108"/>
                                <a:gd name="T2" fmla="+- 0 554 26"/>
                                <a:gd name="T3" fmla="*/ 554 h 528"/>
                                <a:gd name="T4" fmla="+- 0 6757 6649"/>
                                <a:gd name="T5" fmla="*/ T4 w 108"/>
                                <a:gd name="T6" fmla="+- 0 554 26"/>
                                <a:gd name="T7" fmla="*/ 554 h 528"/>
                                <a:gd name="T8" fmla="+- 0 6757 6649"/>
                                <a:gd name="T9" fmla="*/ T8 w 108"/>
                                <a:gd name="T10" fmla="+- 0 26 26"/>
                                <a:gd name="T11" fmla="*/ 26 h 528"/>
                                <a:gd name="T12" fmla="+- 0 6649 6649"/>
                                <a:gd name="T13" fmla="*/ T12 w 108"/>
                                <a:gd name="T14" fmla="+- 0 26 26"/>
                                <a:gd name="T15" fmla="*/ 26 h 528"/>
                                <a:gd name="T16" fmla="+- 0 6649 664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855"/>
                        <wpg:cNvGrpSpPr>
                          <a:grpSpLocks/>
                        </wpg:cNvGrpSpPr>
                        <wpg:grpSpPr bwMode="auto">
                          <a:xfrm>
                            <a:off x="7713" y="26"/>
                            <a:ext cx="108" cy="528"/>
                            <a:chOff x="7713" y="26"/>
                            <a:chExt cx="108" cy="528"/>
                          </a:xfrm>
                        </wpg:grpSpPr>
                        <wps:wsp>
                          <wps:cNvPr id="835" name="Freeform 856"/>
                          <wps:cNvSpPr>
                            <a:spLocks/>
                          </wps:cNvSpPr>
                          <wps:spPr bwMode="auto">
                            <a:xfrm>
                              <a:off x="7713" y="26"/>
                              <a:ext cx="108" cy="528"/>
                            </a:xfrm>
                            <a:custGeom>
                              <a:avLst/>
                              <a:gdLst>
                                <a:gd name="T0" fmla="+- 0 7713 7713"/>
                                <a:gd name="T1" fmla="*/ T0 w 108"/>
                                <a:gd name="T2" fmla="+- 0 554 26"/>
                                <a:gd name="T3" fmla="*/ 554 h 528"/>
                                <a:gd name="T4" fmla="+- 0 7821 7713"/>
                                <a:gd name="T5" fmla="*/ T4 w 108"/>
                                <a:gd name="T6" fmla="+- 0 554 26"/>
                                <a:gd name="T7" fmla="*/ 554 h 528"/>
                                <a:gd name="T8" fmla="+- 0 7821 7713"/>
                                <a:gd name="T9" fmla="*/ T8 w 108"/>
                                <a:gd name="T10" fmla="+- 0 26 26"/>
                                <a:gd name="T11" fmla="*/ 26 h 528"/>
                                <a:gd name="T12" fmla="+- 0 7713 7713"/>
                                <a:gd name="T13" fmla="*/ T12 w 108"/>
                                <a:gd name="T14" fmla="+- 0 26 26"/>
                                <a:gd name="T15" fmla="*/ 26 h 528"/>
                                <a:gd name="T16" fmla="+- 0 7713 771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853"/>
                        <wpg:cNvGrpSpPr>
                          <a:grpSpLocks/>
                        </wpg:cNvGrpSpPr>
                        <wpg:grpSpPr bwMode="auto">
                          <a:xfrm>
                            <a:off x="6757" y="26"/>
                            <a:ext cx="956" cy="528"/>
                            <a:chOff x="6757" y="26"/>
                            <a:chExt cx="956" cy="528"/>
                          </a:xfrm>
                        </wpg:grpSpPr>
                        <wps:wsp>
                          <wps:cNvPr id="837" name="Freeform 854"/>
                          <wps:cNvSpPr>
                            <a:spLocks/>
                          </wps:cNvSpPr>
                          <wps:spPr bwMode="auto">
                            <a:xfrm>
                              <a:off x="6757" y="26"/>
                              <a:ext cx="956" cy="528"/>
                            </a:xfrm>
                            <a:custGeom>
                              <a:avLst/>
                              <a:gdLst>
                                <a:gd name="T0" fmla="+- 0 6757 6757"/>
                                <a:gd name="T1" fmla="*/ T0 w 956"/>
                                <a:gd name="T2" fmla="+- 0 554 26"/>
                                <a:gd name="T3" fmla="*/ 554 h 528"/>
                                <a:gd name="T4" fmla="+- 0 7713 6757"/>
                                <a:gd name="T5" fmla="*/ T4 w 956"/>
                                <a:gd name="T6" fmla="+- 0 554 26"/>
                                <a:gd name="T7" fmla="*/ 554 h 528"/>
                                <a:gd name="T8" fmla="+- 0 7713 6757"/>
                                <a:gd name="T9" fmla="*/ T8 w 956"/>
                                <a:gd name="T10" fmla="+- 0 26 26"/>
                                <a:gd name="T11" fmla="*/ 26 h 528"/>
                                <a:gd name="T12" fmla="+- 0 6757 6757"/>
                                <a:gd name="T13" fmla="*/ T12 w 956"/>
                                <a:gd name="T14" fmla="+- 0 26 26"/>
                                <a:gd name="T15" fmla="*/ 26 h 528"/>
                                <a:gd name="T16" fmla="+- 0 6757 6757"/>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851"/>
                        <wpg:cNvGrpSpPr>
                          <a:grpSpLocks/>
                        </wpg:cNvGrpSpPr>
                        <wpg:grpSpPr bwMode="auto">
                          <a:xfrm>
                            <a:off x="7821" y="26"/>
                            <a:ext cx="108" cy="528"/>
                            <a:chOff x="7821" y="26"/>
                            <a:chExt cx="108" cy="528"/>
                          </a:xfrm>
                        </wpg:grpSpPr>
                        <wps:wsp>
                          <wps:cNvPr id="839" name="Freeform 852"/>
                          <wps:cNvSpPr>
                            <a:spLocks/>
                          </wps:cNvSpPr>
                          <wps:spPr bwMode="auto">
                            <a:xfrm>
                              <a:off x="7821" y="26"/>
                              <a:ext cx="108" cy="528"/>
                            </a:xfrm>
                            <a:custGeom>
                              <a:avLst/>
                              <a:gdLst>
                                <a:gd name="T0" fmla="+- 0 7821 7821"/>
                                <a:gd name="T1" fmla="*/ T0 w 108"/>
                                <a:gd name="T2" fmla="+- 0 554 26"/>
                                <a:gd name="T3" fmla="*/ 554 h 528"/>
                                <a:gd name="T4" fmla="+- 0 7929 7821"/>
                                <a:gd name="T5" fmla="*/ T4 w 108"/>
                                <a:gd name="T6" fmla="+- 0 554 26"/>
                                <a:gd name="T7" fmla="*/ 554 h 528"/>
                                <a:gd name="T8" fmla="+- 0 7929 7821"/>
                                <a:gd name="T9" fmla="*/ T8 w 108"/>
                                <a:gd name="T10" fmla="+- 0 26 26"/>
                                <a:gd name="T11" fmla="*/ 26 h 528"/>
                                <a:gd name="T12" fmla="+- 0 7821 7821"/>
                                <a:gd name="T13" fmla="*/ T12 w 108"/>
                                <a:gd name="T14" fmla="+- 0 26 26"/>
                                <a:gd name="T15" fmla="*/ 26 h 528"/>
                                <a:gd name="T16" fmla="+- 0 7821 782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849"/>
                        <wpg:cNvGrpSpPr>
                          <a:grpSpLocks/>
                        </wpg:cNvGrpSpPr>
                        <wpg:grpSpPr bwMode="auto">
                          <a:xfrm>
                            <a:off x="8793" y="26"/>
                            <a:ext cx="108" cy="528"/>
                            <a:chOff x="8793" y="26"/>
                            <a:chExt cx="108" cy="528"/>
                          </a:xfrm>
                        </wpg:grpSpPr>
                        <wps:wsp>
                          <wps:cNvPr id="841" name="Freeform 850"/>
                          <wps:cNvSpPr>
                            <a:spLocks/>
                          </wps:cNvSpPr>
                          <wps:spPr bwMode="auto">
                            <a:xfrm>
                              <a:off x="8793" y="26"/>
                              <a:ext cx="108" cy="528"/>
                            </a:xfrm>
                            <a:custGeom>
                              <a:avLst/>
                              <a:gdLst>
                                <a:gd name="T0" fmla="+- 0 8793 8793"/>
                                <a:gd name="T1" fmla="*/ T0 w 108"/>
                                <a:gd name="T2" fmla="+- 0 554 26"/>
                                <a:gd name="T3" fmla="*/ 554 h 528"/>
                                <a:gd name="T4" fmla="+- 0 8901 8793"/>
                                <a:gd name="T5" fmla="*/ T4 w 108"/>
                                <a:gd name="T6" fmla="+- 0 554 26"/>
                                <a:gd name="T7" fmla="*/ 554 h 528"/>
                                <a:gd name="T8" fmla="+- 0 8901 8793"/>
                                <a:gd name="T9" fmla="*/ T8 w 108"/>
                                <a:gd name="T10" fmla="+- 0 26 26"/>
                                <a:gd name="T11" fmla="*/ 26 h 528"/>
                                <a:gd name="T12" fmla="+- 0 8793 8793"/>
                                <a:gd name="T13" fmla="*/ T12 w 108"/>
                                <a:gd name="T14" fmla="+- 0 26 26"/>
                                <a:gd name="T15" fmla="*/ 26 h 528"/>
                                <a:gd name="T16" fmla="+- 0 8793 879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847"/>
                        <wpg:cNvGrpSpPr>
                          <a:grpSpLocks/>
                        </wpg:cNvGrpSpPr>
                        <wpg:grpSpPr bwMode="auto">
                          <a:xfrm>
                            <a:off x="7929" y="26"/>
                            <a:ext cx="865" cy="528"/>
                            <a:chOff x="7929" y="26"/>
                            <a:chExt cx="865" cy="528"/>
                          </a:xfrm>
                        </wpg:grpSpPr>
                        <wps:wsp>
                          <wps:cNvPr id="843" name="Freeform 848"/>
                          <wps:cNvSpPr>
                            <a:spLocks/>
                          </wps:cNvSpPr>
                          <wps:spPr bwMode="auto">
                            <a:xfrm>
                              <a:off x="7929" y="26"/>
                              <a:ext cx="865" cy="528"/>
                            </a:xfrm>
                            <a:custGeom>
                              <a:avLst/>
                              <a:gdLst>
                                <a:gd name="T0" fmla="+- 0 7929 7929"/>
                                <a:gd name="T1" fmla="*/ T0 w 865"/>
                                <a:gd name="T2" fmla="+- 0 554 26"/>
                                <a:gd name="T3" fmla="*/ 554 h 528"/>
                                <a:gd name="T4" fmla="+- 0 8793 7929"/>
                                <a:gd name="T5" fmla="*/ T4 w 865"/>
                                <a:gd name="T6" fmla="+- 0 554 26"/>
                                <a:gd name="T7" fmla="*/ 554 h 528"/>
                                <a:gd name="T8" fmla="+- 0 8793 7929"/>
                                <a:gd name="T9" fmla="*/ T8 w 865"/>
                                <a:gd name="T10" fmla="+- 0 26 26"/>
                                <a:gd name="T11" fmla="*/ 26 h 528"/>
                                <a:gd name="T12" fmla="+- 0 7929 7929"/>
                                <a:gd name="T13" fmla="*/ T12 w 865"/>
                                <a:gd name="T14" fmla="+- 0 26 26"/>
                                <a:gd name="T15" fmla="*/ 26 h 528"/>
                                <a:gd name="T16" fmla="+- 0 7929 7929"/>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845"/>
                        <wpg:cNvGrpSpPr>
                          <a:grpSpLocks/>
                        </wpg:cNvGrpSpPr>
                        <wpg:grpSpPr bwMode="auto">
                          <a:xfrm>
                            <a:off x="8901" y="26"/>
                            <a:ext cx="108" cy="528"/>
                            <a:chOff x="8901" y="26"/>
                            <a:chExt cx="108" cy="528"/>
                          </a:xfrm>
                        </wpg:grpSpPr>
                        <wps:wsp>
                          <wps:cNvPr id="845" name="Freeform 846"/>
                          <wps:cNvSpPr>
                            <a:spLocks/>
                          </wps:cNvSpPr>
                          <wps:spPr bwMode="auto">
                            <a:xfrm>
                              <a:off x="8901" y="26"/>
                              <a:ext cx="108" cy="528"/>
                            </a:xfrm>
                            <a:custGeom>
                              <a:avLst/>
                              <a:gdLst>
                                <a:gd name="T0" fmla="+- 0 8901 8901"/>
                                <a:gd name="T1" fmla="*/ T0 w 108"/>
                                <a:gd name="T2" fmla="+- 0 554 26"/>
                                <a:gd name="T3" fmla="*/ 554 h 528"/>
                                <a:gd name="T4" fmla="+- 0 9009 8901"/>
                                <a:gd name="T5" fmla="*/ T4 w 108"/>
                                <a:gd name="T6" fmla="+- 0 554 26"/>
                                <a:gd name="T7" fmla="*/ 554 h 528"/>
                                <a:gd name="T8" fmla="+- 0 9009 8901"/>
                                <a:gd name="T9" fmla="*/ T8 w 108"/>
                                <a:gd name="T10" fmla="+- 0 26 26"/>
                                <a:gd name="T11" fmla="*/ 26 h 528"/>
                                <a:gd name="T12" fmla="+- 0 8901 8901"/>
                                <a:gd name="T13" fmla="*/ T12 w 108"/>
                                <a:gd name="T14" fmla="+- 0 26 26"/>
                                <a:gd name="T15" fmla="*/ 26 h 528"/>
                                <a:gd name="T16" fmla="+- 0 8901 890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43"/>
                        <wpg:cNvGrpSpPr>
                          <a:grpSpLocks/>
                        </wpg:cNvGrpSpPr>
                        <wpg:grpSpPr bwMode="auto">
                          <a:xfrm>
                            <a:off x="11097" y="26"/>
                            <a:ext cx="104" cy="528"/>
                            <a:chOff x="11097" y="26"/>
                            <a:chExt cx="104" cy="528"/>
                          </a:xfrm>
                        </wpg:grpSpPr>
                        <wps:wsp>
                          <wps:cNvPr id="847" name="Freeform 844"/>
                          <wps:cNvSpPr>
                            <a:spLocks/>
                          </wps:cNvSpPr>
                          <wps:spPr bwMode="auto">
                            <a:xfrm>
                              <a:off x="11097" y="26"/>
                              <a:ext cx="104" cy="528"/>
                            </a:xfrm>
                            <a:custGeom>
                              <a:avLst/>
                              <a:gdLst>
                                <a:gd name="T0" fmla="+- 0 11097 11097"/>
                                <a:gd name="T1" fmla="*/ T0 w 104"/>
                                <a:gd name="T2" fmla="+- 0 554 26"/>
                                <a:gd name="T3" fmla="*/ 554 h 528"/>
                                <a:gd name="T4" fmla="+- 0 11200 11097"/>
                                <a:gd name="T5" fmla="*/ T4 w 104"/>
                                <a:gd name="T6" fmla="+- 0 554 26"/>
                                <a:gd name="T7" fmla="*/ 554 h 528"/>
                                <a:gd name="T8" fmla="+- 0 11200 11097"/>
                                <a:gd name="T9" fmla="*/ T8 w 104"/>
                                <a:gd name="T10" fmla="+- 0 26 26"/>
                                <a:gd name="T11" fmla="*/ 26 h 528"/>
                                <a:gd name="T12" fmla="+- 0 11097 11097"/>
                                <a:gd name="T13" fmla="*/ T12 w 104"/>
                                <a:gd name="T14" fmla="+- 0 26 26"/>
                                <a:gd name="T15" fmla="*/ 26 h 528"/>
                                <a:gd name="T16" fmla="+- 0 11097 11097"/>
                                <a:gd name="T17" fmla="*/ T16 w 104"/>
                                <a:gd name="T18" fmla="+- 0 554 26"/>
                                <a:gd name="T19" fmla="*/ 554 h 528"/>
                              </a:gdLst>
                              <a:ahLst/>
                              <a:cxnLst>
                                <a:cxn ang="0">
                                  <a:pos x="T1" y="T3"/>
                                </a:cxn>
                                <a:cxn ang="0">
                                  <a:pos x="T5" y="T7"/>
                                </a:cxn>
                                <a:cxn ang="0">
                                  <a:pos x="T9" y="T11"/>
                                </a:cxn>
                                <a:cxn ang="0">
                                  <a:pos x="T13" y="T15"/>
                                </a:cxn>
                                <a:cxn ang="0">
                                  <a:pos x="T17" y="T19"/>
                                </a:cxn>
                              </a:cxnLst>
                              <a:rect l="0" t="0" r="r" b="b"/>
                              <a:pathLst>
                                <a:path w="104" h="528">
                                  <a:moveTo>
                                    <a:pt x="0" y="528"/>
                                  </a:moveTo>
                                  <a:lnTo>
                                    <a:pt x="103" y="528"/>
                                  </a:lnTo>
                                  <a:lnTo>
                                    <a:pt x="103"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841"/>
                        <wpg:cNvGrpSpPr>
                          <a:grpSpLocks/>
                        </wpg:cNvGrpSpPr>
                        <wpg:grpSpPr bwMode="auto">
                          <a:xfrm>
                            <a:off x="9009" y="26"/>
                            <a:ext cx="2088" cy="528"/>
                            <a:chOff x="9009" y="26"/>
                            <a:chExt cx="2088" cy="528"/>
                          </a:xfrm>
                        </wpg:grpSpPr>
                        <wps:wsp>
                          <wps:cNvPr id="849" name="Freeform 842"/>
                          <wps:cNvSpPr>
                            <a:spLocks/>
                          </wps:cNvSpPr>
                          <wps:spPr bwMode="auto">
                            <a:xfrm>
                              <a:off x="9009" y="26"/>
                              <a:ext cx="2088" cy="528"/>
                            </a:xfrm>
                            <a:custGeom>
                              <a:avLst/>
                              <a:gdLst>
                                <a:gd name="T0" fmla="+- 0 9009 9009"/>
                                <a:gd name="T1" fmla="*/ T0 w 2088"/>
                                <a:gd name="T2" fmla="+- 0 554 26"/>
                                <a:gd name="T3" fmla="*/ 554 h 528"/>
                                <a:gd name="T4" fmla="+- 0 11097 9009"/>
                                <a:gd name="T5" fmla="*/ T4 w 2088"/>
                                <a:gd name="T6" fmla="+- 0 554 26"/>
                                <a:gd name="T7" fmla="*/ 554 h 528"/>
                                <a:gd name="T8" fmla="+- 0 11097 9009"/>
                                <a:gd name="T9" fmla="*/ T8 w 2088"/>
                                <a:gd name="T10" fmla="+- 0 26 26"/>
                                <a:gd name="T11" fmla="*/ 26 h 528"/>
                                <a:gd name="T12" fmla="+- 0 9009 9009"/>
                                <a:gd name="T13" fmla="*/ T12 w 2088"/>
                                <a:gd name="T14" fmla="+- 0 26 26"/>
                                <a:gd name="T15" fmla="*/ 26 h 528"/>
                                <a:gd name="T16" fmla="+- 0 9009 9009"/>
                                <a:gd name="T17" fmla="*/ T16 w 2088"/>
                                <a:gd name="T18" fmla="+- 0 554 26"/>
                                <a:gd name="T19" fmla="*/ 554 h 528"/>
                              </a:gdLst>
                              <a:ahLst/>
                              <a:cxnLst>
                                <a:cxn ang="0">
                                  <a:pos x="T1" y="T3"/>
                                </a:cxn>
                                <a:cxn ang="0">
                                  <a:pos x="T5" y="T7"/>
                                </a:cxn>
                                <a:cxn ang="0">
                                  <a:pos x="T9" y="T11"/>
                                </a:cxn>
                                <a:cxn ang="0">
                                  <a:pos x="T13" y="T15"/>
                                </a:cxn>
                                <a:cxn ang="0">
                                  <a:pos x="T17" y="T19"/>
                                </a:cxn>
                              </a:cxnLst>
                              <a:rect l="0" t="0" r="r" b="b"/>
                              <a:pathLst>
                                <a:path w="2088" h="528">
                                  <a:moveTo>
                                    <a:pt x="0" y="528"/>
                                  </a:moveTo>
                                  <a:lnTo>
                                    <a:pt x="2088" y="528"/>
                                  </a:lnTo>
                                  <a:lnTo>
                                    <a:pt x="208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839"/>
                        <wpg:cNvGrpSpPr>
                          <a:grpSpLocks/>
                        </wpg:cNvGrpSpPr>
                        <wpg:grpSpPr bwMode="auto">
                          <a:xfrm>
                            <a:off x="10" y="21"/>
                            <a:ext cx="10" cy="2"/>
                            <a:chOff x="10" y="21"/>
                            <a:chExt cx="10" cy="2"/>
                          </a:xfrm>
                        </wpg:grpSpPr>
                        <wps:wsp>
                          <wps:cNvPr id="851" name="Freeform 840"/>
                          <wps:cNvSpPr>
                            <a:spLocks/>
                          </wps:cNvSpPr>
                          <wps:spPr bwMode="auto">
                            <a:xfrm>
                              <a:off x="10" y="21"/>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37"/>
                        <wpg:cNvGrpSpPr>
                          <a:grpSpLocks/>
                        </wpg:cNvGrpSpPr>
                        <wpg:grpSpPr bwMode="auto">
                          <a:xfrm>
                            <a:off x="19" y="21"/>
                            <a:ext cx="526" cy="2"/>
                            <a:chOff x="19" y="21"/>
                            <a:chExt cx="526" cy="2"/>
                          </a:xfrm>
                        </wpg:grpSpPr>
                        <wps:wsp>
                          <wps:cNvPr id="853" name="Freeform 838"/>
                          <wps:cNvSpPr>
                            <a:spLocks/>
                          </wps:cNvSpPr>
                          <wps:spPr bwMode="auto">
                            <a:xfrm>
                              <a:off x="19" y="21"/>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835"/>
                        <wpg:cNvGrpSpPr>
                          <a:grpSpLocks/>
                        </wpg:cNvGrpSpPr>
                        <wpg:grpSpPr bwMode="auto">
                          <a:xfrm>
                            <a:off x="545" y="21"/>
                            <a:ext cx="10" cy="2"/>
                            <a:chOff x="545" y="21"/>
                            <a:chExt cx="10" cy="2"/>
                          </a:xfrm>
                        </wpg:grpSpPr>
                        <wps:wsp>
                          <wps:cNvPr id="855" name="Freeform 836"/>
                          <wps:cNvSpPr>
                            <a:spLocks/>
                          </wps:cNvSpPr>
                          <wps:spPr bwMode="auto">
                            <a:xfrm>
                              <a:off x="545" y="21"/>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833"/>
                        <wpg:cNvGrpSpPr>
                          <a:grpSpLocks/>
                        </wpg:cNvGrpSpPr>
                        <wpg:grpSpPr bwMode="auto">
                          <a:xfrm>
                            <a:off x="554" y="21"/>
                            <a:ext cx="5827" cy="2"/>
                            <a:chOff x="554" y="21"/>
                            <a:chExt cx="5827" cy="2"/>
                          </a:xfrm>
                        </wpg:grpSpPr>
                        <wps:wsp>
                          <wps:cNvPr id="857" name="Freeform 834"/>
                          <wps:cNvSpPr>
                            <a:spLocks/>
                          </wps:cNvSpPr>
                          <wps:spPr bwMode="auto">
                            <a:xfrm>
                              <a:off x="554" y="21"/>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831"/>
                        <wpg:cNvGrpSpPr>
                          <a:grpSpLocks/>
                        </wpg:cNvGrpSpPr>
                        <wpg:grpSpPr bwMode="auto">
                          <a:xfrm>
                            <a:off x="6381" y="21"/>
                            <a:ext cx="10" cy="2"/>
                            <a:chOff x="6381" y="21"/>
                            <a:chExt cx="10" cy="2"/>
                          </a:xfrm>
                        </wpg:grpSpPr>
                        <wps:wsp>
                          <wps:cNvPr id="859" name="Freeform 832"/>
                          <wps:cNvSpPr>
                            <a:spLocks/>
                          </wps:cNvSpPr>
                          <wps:spPr bwMode="auto">
                            <a:xfrm>
                              <a:off x="6381" y="21"/>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829"/>
                        <wpg:cNvGrpSpPr>
                          <a:grpSpLocks/>
                        </wpg:cNvGrpSpPr>
                        <wpg:grpSpPr bwMode="auto">
                          <a:xfrm>
                            <a:off x="6390" y="21"/>
                            <a:ext cx="260" cy="2"/>
                            <a:chOff x="6390" y="21"/>
                            <a:chExt cx="260" cy="2"/>
                          </a:xfrm>
                        </wpg:grpSpPr>
                        <wps:wsp>
                          <wps:cNvPr id="861" name="Freeform 830"/>
                          <wps:cNvSpPr>
                            <a:spLocks/>
                          </wps:cNvSpPr>
                          <wps:spPr bwMode="auto">
                            <a:xfrm>
                              <a:off x="6390" y="21"/>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27"/>
                        <wpg:cNvGrpSpPr>
                          <a:grpSpLocks/>
                        </wpg:cNvGrpSpPr>
                        <wpg:grpSpPr bwMode="auto">
                          <a:xfrm>
                            <a:off x="6649" y="21"/>
                            <a:ext cx="10" cy="2"/>
                            <a:chOff x="6649" y="21"/>
                            <a:chExt cx="10" cy="2"/>
                          </a:xfrm>
                        </wpg:grpSpPr>
                        <wps:wsp>
                          <wps:cNvPr id="863" name="Freeform 828"/>
                          <wps:cNvSpPr>
                            <a:spLocks/>
                          </wps:cNvSpPr>
                          <wps:spPr bwMode="auto">
                            <a:xfrm>
                              <a:off x="6649" y="21"/>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25"/>
                        <wpg:cNvGrpSpPr>
                          <a:grpSpLocks/>
                        </wpg:cNvGrpSpPr>
                        <wpg:grpSpPr bwMode="auto">
                          <a:xfrm>
                            <a:off x="6659" y="21"/>
                            <a:ext cx="1162" cy="2"/>
                            <a:chOff x="6659" y="21"/>
                            <a:chExt cx="1162" cy="2"/>
                          </a:xfrm>
                        </wpg:grpSpPr>
                        <wps:wsp>
                          <wps:cNvPr id="865" name="Freeform 826"/>
                          <wps:cNvSpPr>
                            <a:spLocks/>
                          </wps:cNvSpPr>
                          <wps:spPr bwMode="auto">
                            <a:xfrm>
                              <a:off x="6659" y="21"/>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23"/>
                        <wpg:cNvGrpSpPr>
                          <a:grpSpLocks/>
                        </wpg:cNvGrpSpPr>
                        <wpg:grpSpPr bwMode="auto">
                          <a:xfrm>
                            <a:off x="7821" y="21"/>
                            <a:ext cx="10" cy="2"/>
                            <a:chOff x="7821" y="21"/>
                            <a:chExt cx="10" cy="2"/>
                          </a:xfrm>
                        </wpg:grpSpPr>
                        <wps:wsp>
                          <wps:cNvPr id="867" name="Freeform 824"/>
                          <wps:cNvSpPr>
                            <a:spLocks/>
                          </wps:cNvSpPr>
                          <wps:spPr bwMode="auto">
                            <a:xfrm>
                              <a:off x="7821" y="21"/>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821"/>
                        <wpg:cNvGrpSpPr>
                          <a:grpSpLocks/>
                        </wpg:cNvGrpSpPr>
                        <wpg:grpSpPr bwMode="auto">
                          <a:xfrm>
                            <a:off x="7830" y="21"/>
                            <a:ext cx="1071" cy="2"/>
                            <a:chOff x="7830" y="21"/>
                            <a:chExt cx="1071" cy="2"/>
                          </a:xfrm>
                        </wpg:grpSpPr>
                        <wps:wsp>
                          <wps:cNvPr id="869" name="Freeform 822"/>
                          <wps:cNvSpPr>
                            <a:spLocks/>
                          </wps:cNvSpPr>
                          <wps:spPr bwMode="auto">
                            <a:xfrm>
                              <a:off x="7830" y="21"/>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19"/>
                        <wpg:cNvGrpSpPr>
                          <a:grpSpLocks/>
                        </wpg:cNvGrpSpPr>
                        <wpg:grpSpPr bwMode="auto">
                          <a:xfrm>
                            <a:off x="8901" y="21"/>
                            <a:ext cx="10" cy="2"/>
                            <a:chOff x="8901" y="21"/>
                            <a:chExt cx="10" cy="2"/>
                          </a:xfrm>
                        </wpg:grpSpPr>
                        <wps:wsp>
                          <wps:cNvPr id="871" name="Freeform 820"/>
                          <wps:cNvSpPr>
                            <a:spLocks/>
                          </wps:cNvSpPr>
                          <wps:spPr bwMode="auto">
                            <a:xfrm>
                              <a:off x="8901" y="21"/>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817"/>
                        <wpg:cNvGrpSpPr>
                          <a:grpSpLocks/>
                        </wpg:cNvGrpSpPr>
                        <wpg:grpSpPr bwMode="auto">
                          <a:xfrm>
                            <a:off x="8911" y="21"/>
                            <a:ext cx="1095" cy="2"/>
                            <a:chOff x="8911" y="21"/>
                            <a:chExt cx="1095" cy="2"/>
                          </a:xfrm>
                        </wpg:grpSpPr>
                        <wps:wsp>
                          <wps:cNvPr id="873" name="Freeform 818"/>
                          <wps:cNvSpPr>
                            <a:spLocks/>
                          </wps:cNvSpPr>
                          <wps:spPr bwMode="auto">
                            <a:xfrm>
                              <a:off x="8911" y="21"/>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815"/>
                        <wpg:cNvGrpSpPr>
                          <a:grpSpLocks/>
                        </wpg:cNvGrpSpPr>
                        <wpg:grpSpPr bwMode="auto">
                          <a:xfrm>
                            <a:off x="10005" y="21"/>
                            <a:ext cx="10" cy="2"/>
                            <a:chOff x="10005" y="21"/>
                            <a:chExt cx="10" cy="2"/>
                          </a:xfrm>
                        </wpg:grpSpPr>
                        <wps:wsp>
                          <wps:cNvPr id="875" name="Freeform 816"/>
                          <wps:cNvSpPr>
                            <a:spLocks/>
                          </wps:cNvSpPr>
                          <wps:spPr bwMode="auto">
                            <a:xfrm>
                              <a:off x="10005" y="21"/>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13"/>
                        <wpg:cNvGrpSpPr>
                          <a:grpSpLocks/>
                        </wpg:cNvGrpSpPr>
                        <wpg:grpSpPr bwMode="auto">
                          <a:xfrm>
                            <a:off x="10015" y="21"/>
                            <a:ext cx="1186" cy="2"/>
                            <a:chOff x="10015" y="21"/>
                            <a:chExt cx="1186" cy="2"/>
                          </a:xfrm>
                        </wpg:grpSpPr>
                        <wps:wsp>
                          <wps:cNvPr id="877" name="Freeform 814"/>
                          <wps:cNvSpPr>
                            <a:spLocks/>
                          </wps:cNvSpPr>
                          <wps:spPr bwMode="auto">
                            <a:xfrm>
                              <a:off x="10015" y="21"/>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11"/>
                        <wpg:cNvGrpSpPr>
                          <a:grpSpLocks/>
                        </wpg:cNvGrpSpPr>
                        <wpg:grpSpPr bwMode="auto">
                          <a:xfrm>
                            <a:off x="5" y="16"/>
                            <a:ext cx="2" cy="548"/>
                            <a:chOff x="5" y="16"/>
                            <a:chExt cx="2" cy="548"/>
                          </a:xfrm>
                        </wpg:grpSpPr>
                        <wps:wsp>
                          <wps:cNvPr id="879" name="Freeform 812"/>
                          <wps:cNvSpPr>
                            <a:spLocks/>
                          </wps:cNvSpPr>
                          <wps:spPr bwMode="auto">
                            <a:xfrm>
                              <a:off x="5" y="16"/>
                              <a:ext cx="2" cy="548"/>
                            </a:xfrm>
                            <a:custGeom>
                              <a:avLst/>
                              <a:gdLst>
                                <a:gd name="T0" fmla="+- 0 16 16"/>
                                <a:gd name="T1" fmla="*/ 16 h 548"/>
                                <a:gd name="T2" fmla="+- 0 564 16"/>
                                <a:gd name="T3" fmla="*/ 564 h 548"/>
                              </a:gdLst>
                              <a:ahLst/>
                              <a:cxnLst>
                                <a:cxn ang="0">
                                  <a:pos x="0" y="T1"/>
                                </a:cxn>
                                <a:cxn ang="0">
                                  <a:pos x="0" y="T3"/>
                                </a:cxn>
                              </a:cxnLst>
                              <a:rect l="0" t="0" r="r" b="b"/>
                              <a:pathLst>
                                <a:path h="548">
                                  <a:moveTo>
                                    <a:pt x="0" y="0"/>
                                  </a:moveTo>
                                  <a:lnTo>
                                    <a:pt x="0" y="54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09"/>
                        <wpg:cNvGrpSpPr>
                          <a:grpSpLocks/>
                        </wpg:cNvGrpSpPr>
                        <wpg:grpSpPr bwMode="auto">
                          <a:xfrm>
                            <a:off x="11205" y="16"/>
                            <a:ext cx="2" cy="548"/>
                            <a:chOff x="11205" y="16"/>
                            <a:chExt cx="2" cy="548"/>
                          </a:xfrm>
                        </wpg:grpSpPr>
                        <wps:wsp>
                          <wps:cNvPr id="881" name="Freeform 810"/>
                          <wps:cNvSpPr>
                            <a:spLocks/>
                          </wps:cNvSpPr>
                          <wps:spPr bwMode="auto">
                            <a:xfrm>
                              <a:off x="11205" y="16"/>
                              <a:ext cx="2" cy="548"/>
                            </a:xfrm>
                            <a:custGeom>
                              <a:avLst/>
                              <a:gdLst>
                                <a:gd name="T0" fmla="+- 0 16 16"/>
                                <a:gd name="T1" fmla="*/ 16 h 548"/>
                                <a:gd name="T2" fmla="+- 0 564 16"/>
                                <a:gd name="T3" fmla="*/ 564 h 548"/>
                              </a:gdLst>
                              <a:ahLst/>
                              <a:cxnLst>
                                <a:cxn ang="0">
                                  <a:pos x="0" y="T1"/>
                                </a:cxn>
                                <a:cxn ang="0">
                                  <a:pos x="0" y="T3"/>
                                </a:cxn>
                              </a:cxnLst>
                              <a:rect l="0" t="0" r="r" b="b"/>
                              <a:pathLst>
                                <a:path h="548">
                                  <a:moveTo>
                                    <a:pt x="0" y="0"/>
                                  </a:moveTo>
                                  <a:lnTo>
                                    <a:pt x="0" y="548"/>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07"/>
                        <wpg:cNvGrpSpPr>
                          <a:grpSpLocks/>
                        </wpg:cNvGrpSpPr>
                        <wpg:grpSpPr bwMode="auto">
                          <a:xfrm>
                            <a:off x="10" y="559"/>
                            <a:ext cx="10" cy="2"/>
                            <a:chOff x="10" y="559"/>
                            <a:chExt cx="10" cy="2"/>
                          </a:xfrm>
                        </wpg:grpSpPr>
                        <wps:wsp>
                          <wps:cNvPr id="883" name="Freeform 808"/>
                          <wps:cNvSpPr>
                            <a:spLocks/>
                          </wps:cNvSpPr>
                          <wps:spPr bwMode="auto">
                            <a:xfrm>
                              <a:off x="10" y="55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05"/>
                        <wpg:cNvGrpSpPr>
                          <a:grpSpLocks/>
                        </wpg:cNvGrpSpPr>
                        <wpg:grpSpPr bwMode="auto">
                          <a:xfrm>
                            <a:off x="19" y="559"/>
                            <a:ext cx="526" cy="2"/>
                            <a:chOff x="19" y="559"/>
                            <a:chExt cx="526" cy="2"/>
                          </a:xfrm>
                        </wpg:grpSpPr>
                        <wps:wsp>
                          <wps:cNvPr id="885" name="Freeform 806"/>
                          <wps:cNvSpPr>
                            <a:spLocks/>
                          </wps:cNvSpPr>
                          <wps:spPr bwMode="auto">
                            <a:xfrm>
                              <a:off x="19" y="55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03"/>
                        <wpg:cNvGrpSpPr>
                          <a:grpSpLocks/>
                        </wpg:cNvGrpSpPr>
                        <wpg:grpSpPr bwMode="auto">
                          <a:xfrm>
                            <a:off x="545" y="559"/>
                            <a:ext cx="10" cy="2"/>
                            <a:chOff x="545" y="559"/>
                            <a:chExt cx="10" cy="2"/>
                          </a:xfrm>
                        </wpg:grpSpPr>
                        <wps:wsp>
                          <wps:cNvPr id="887" name="Freeform 804"/>
                          <wps:cNvSpPr>
                            <a:spLocks/>
                          </wps:cNvSpPr>
                          <wps:spPr bwMode="auto">
                            <a:xfrm>
                              <a:off x="545" y="55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01"/>
                        <wpg:cNvGrpSpPr>
                          <a:grpSpLocks/>
                        </wpg:cNvGrpSpPr>
                        <wpg:grpSpPr bwMode="auto">
                          <a:xfrm>
                            <a:off x="554" y="559"/>
                            <a:ext cx="5827" cy="2"/>
                            <a:chOff x="554" y="559"/>
                            <a:chExt cx="5827" cy="2"/>
                          </a:xfrm>
                        </wpg:grpSpPr>
                        <wps:wsp>
                          <wps:cNvPr id="889" name="Freeform 802"/>
                          <wps:cNvSpPr>
                            <a:spLocks/>
                          </wps:cNvSpPr>
                          <wps:spPr bwMode="auto">
                            <a:xfrm>
                              <a:off x="554" y="55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799"/>
                        <wpg:cNvGrpSpPr>
                          <a:grpSpLocks/>
                        </wpg:cNvGrpSpPr>
                        <wpg:grpSpPr bwMode="auto">
                          <a:xfrm>
                            <a:off x="6381" y="559"/>
                            <a:ext cx="10" cy="2"/>
                            <a:chOff x="6381" y="559"/>
                            <a:chExt cx="10" cy="2"/>
                          </a:xfrm>
                        </wpg:grpSpPr>
                        <wps:wsp>
                          <wps:cNvPr id="891" name="Freeform 800"/>
                          <wps:cNvSpPr>
                            <a:spLocks/>
                          </wps:cNvSpPr>
                          <wps:spPr bwMode="auto">
                            <a:xfrm>
                              <a:off x="6381" y="55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797"/>
                        <wpg:cNvGrpSpPr>
                          <a:grpSpLocks/>
                        </wpg:cNvGrpSpPr>
                        <wpg:grpSpPr bwMode="auto">
                          <a:xfrm>
                            <a:off x="6390" y="559"/>
                            <a:ext cx="260" cy="2"/>
                            <a:chOff x="6390" y="559"/>
                            <a:chExt cx="260" cy="2"/>
                          </a:xfrm>
                        </wpg:grpSpPr>
                        <wps:wsp>
                          <wps:cNvPr id="893" name="Freeform 798"/>
                          <wps:cNvSpPr>
                            <a:spLocks/>
                          </wps:cNvSpPr>
                          <wps:spPr bwMode="auto">
                            <a:xfrm>
                              <a:off x="6390" y="55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795"/>
                        <wpg:cNvGrpSpPr>
                          <a:grpSpLocks/>
                        </wpg:cNvGrpSpPr>
                        <wpg:grpSpPr bwMode="auto">
                          <a:xfrm>
                            <a:off x="6649" y="559"/>
                            <a:ext cx="10" cy="2"/>
                            <a:chOff x="6649" y="559"/>
                            <a:chExt cx="10" cy="2"/>
                          </a:xfrm>
                        </wpg:grpSpPr>
                        <wps:wsp>
                          <wps:cNvPr id="895" name="Freeform 796"/>
                          <wps:cNvSpPr>
                            <a:spLocks/>
                          </wps:cNvSpPr>
                          <wps:spPr bwMode="auto">
                            <a:xfrm>
                              <a:off x="6649" y="55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793"/>
                        <wpg:cNvGrpSpPr>
                          <a:grpSpLocks/>
                        </wpg:cNvGrpSpPr>
                        <wpg:grpSpPr bwMode="auto">
                          <a:xfrm>
                            <a:off x="6659" y="559"/>
                            <a:ext cx="1162" cy="2"/>
                            <a:chOff x="6659" y="559"/>
                            <a:chExt cx="1162" cy="2"/>
                          </a:xfrm>
                        </wpg:grpSpPr>
                        <wps:wsp>
                          <wps:cNvPr id="897" name="Freeform 794"/>
                          <wps:cNvSpPr>
                            <a:spLocks/>
                          </wps:cNvSpPr>
                          <wps:spPr bwMode="auto">
                            <a:xfrm>
                              <a:off x="6659" y="55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791"/>
                        <wpg:cNvGrpSpPr>
                          <a:grpSpLocks/>
                        </wpg:cNvGrpSpPr>
                        <wpg:grpSpPr bwMode="auto">
                          <a:xfrm>
                            <a:off x="7821" y="559"/>
                            <a:ext cx="10" cy="2"/>
                            <a:chOff x="7821" y="559"/>
                            <a:chExt cx="10" cy="2"/>
                          </a:xfrm>
                        </wpg:grpSpPr>
                        <wps:wsp>
                          <wps:cNvPr id="899" name="Freeform 792"/>
                          <wps:cNvSpPr>
                            <a:spLocks/>
                          </wps:cNvSpPr>
                          <wps:spPr bwMode="auto">
                            <a:xfrm>
                              <a:off x="7821" y="55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789"/>
                        <wpg:cNvGrpSpPr>
                          <a:grpSpLocks/>
                        </wpg:cNvGrpSpPr>
                        <wpg:grpSpPr bwMode="auto">
                          <a:xfrm>
                            <a:off x="7830" y="559"/>
                            <a:ext cx="1071" cy="2"/>
                            <a:chOff x="7830" y="559"/>
                            <a:chExt cx="1071" cy="2"/>
                          </a:xfrm>
                        </wpg:grpSpPr>
                        <wps:wsp>
                          <wps:cNvPr id="901" name="Freeform 790"/>
                          <wps:cNvSpPr>
                            <a:spLocks/>
                          </wps:cNvSpPr>
                          <wps:spPr bwMode="auto">
                            <a:xfrm>
                              <a:off x="7830" y="55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787"/>
                        <wpg:cNvGrpSpPr>
                          <a:grpSpLocks/>
                        </wpg:cNvGrpSpPr>
                        <wpg:grpSpPr bwMode="auto">
                          <a:xfrm>
                            <a:off x="8901" y="559"/>
                            <a:ext cx="10" cy="2"/>
                            <a:chOff x="8901" y="559"/>
                            <a:chExt cx="10" cy="2"/>
                          </a:xfrm>
                        </wpg:grpSpPr>
                        <wps:wsp>
                          <wps:cNvPr id="903" name="Freeform 788"/>
                          <wps:cNvSpPr>
                            <a:spLocks/>
                          </wps:cNvSpPr>
                          <wps:spPr bwMode="auto">
                            <a:xfrm>
                              <a:off x="8901" y="55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785"/>
                        <wpg:cNvGrpSpPr>
                          <a:grpSpLocks/>
                        </wpg:cNvGrpSpPr>
                        <wpg:grpSpPr bwMode="auto">
                          <a:xfrm>
                            <a:off x="8911" y="559"/>
                            <a:ext cx="1095" cy="2"/>
                            <a:chOff x="8911" y="559"/>
                            <a:chExt cx="1095" cy="2"/>
                          </a:xfrm>
                        </wpg:grpSpPr>
                        <wps:wsp>
                          <wps:cNvPr id="905" name="Freeform 786"/>
                          <wps:cNvSpPr>
                            <a:spLocks/>
                          </wps:cNvSpPr>
                          <wps:spPr bwMode="auto">
                            <a:xfrm>
                              <a:off x="8911" y="559"/>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783"/>
                        <wpg:cNvGrpSpPr>
                          <a:grpSpLocks/>
                        </wpg:cNvGrpSpPr>
                        <wpg:grpSpPr bwMode="auto">
                          <a:xfrm>
                            <a:off x="10005" y="559"/>
                            <a:ext cx="10" cy="2"/>
                            <a:chOff x="10005" y="559"/>
                            <a:chExt cx="10" cy="2"/>
                          </a:xfrm>
                        </wpg:grpSpPr>
                        <wps:wsp>
                          <wps:cNvPr id="907" name="Freeform 784"/>
                          <wps:cNvSpPr>
                            <a:spLocks/>
                          </wps:cNvSpPr>
                          <wps:spPr bwMode="auto">
                            <a:xfrm>
                              <a:off x="10005" y="55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777"/>
                        <wpg:cNvGrpSpPr>
                          <a:grpSpLocks/>
                        </wpg:cNvGrpSpPr>
                        <wpg:grpSpPr bwMode="auto">
                          <a:xfrm>
                            <a:off x="10015" y="559"/>
                            <a:ext cx="1186" cy="2"/>
                            <a:chOff x="10015" y="559"/>
                            <a:chExt cx="1186" cy="2"/>
                          </a:xfrm>
                        </wpg:grpSpPr>
                        <wps:wsp>
                          <wps:cNvPr id="909" name="Freeform 782"/>
                          <wps:cNvSpPr>
                            <a:spLocks/>
                          </wps:cNvSpPr>
                          <wps:spPr bwMode="auto">
                            <a:xfrm>
                              <a:off x="10015" y="55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Text Box 781"/>
                          <wps:cNvSpPr txBox="1">
                            <a:spLocks noChangeArrowheads="1"/>
                          </wps:cNvSpPr>
                          <wps:spPr bwMode="auto">
                            <a:xfrm>
                              <a:off x="214" y="122"/>
                              <a:ext cx="489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12</w:t>
                                </w:r>
                                <w:r>
                                  <w:rPr>
                                    <w:rFonts w:ascii="Arial"/>
                                    <w:sz w:val="16"/>
                                  </w:rPr>
                                  <w:t>.</w:t>
                                </w:r>
                                <w:r>
                                  <w:rPr>
                                    <w:rFonts w:ascii="Arial"/>
                                    <w:sz w:val="16"/>
                                  </w:rPr>
                                  <w:tab/>
                                </w:r>
                                <w:r>
                                  <w:rPr>
                                    <w:rFonts w:ascii="Arial"/>
                                    <w:spacing w:val="-1"/>
                                    <w:sz w:val="16"/>
                                  </w:rPr>
                                  <w:t>Dur</w:t>
                                </w:r>
                                <w:r>
                                  <w:rPr>
                                    <w:rFonts w:ascii="Arial"/>
                                    <w:sz w:val="16"/>
                                  </w:rPr>
                                  <w:t xml:space="preserve">ing </w:t>
                                </w:r>
                                <w:r>
                                  <w:rPr>
                                    <w:rFonts w:ascii="Arial"/>
                                    <w:spacing w:val="-2"/>
                                    <w:sz w:val="16"/>
                                  </w:rPr>
                                  <w:t>y</w:t>
                                </w:r>
                                <w:r>
                                  <w:rPr>
                                    <w:rFonts w:ascii="Arial"/>
                                    <w:spacing w:val="-1"/>
                                    <w:sz w:val="16"/>
                                  </w:rPr>
                                  <w:t>ou</w:t>
                                </w:r>
                                <w:r>
                                  <w:rPr>
                                    <w:rFonts w:ascii="Arial"/>
                                    <w:sz w:val="16"/>
                                  </w:rPr>
                                  <w:t xml:space="preserve">r </w:t>
                                </w:r>
                                <w:r>
                                  <w:rPr>
                                    <w:rFonts w:ascii="Arial"/>
                                    <w:spacing w:val="-4"/>
                                    <w:sz w:val="16"/>
                                  </w:rPr>
                                  <w:t>w</w:t>
                                </w:r>
                                <w:r>
                                  <w:rPr>
                                    <w:rFonts w:ascii="Arial"/>
                                    <w:spacing w:val="1"/>
                                    <w:sz w:val="16"/>
                                  </w:rPr>
                                  <w:t>o</w:t>
                                </w:r>
                                <w:r>
                                  <w:rPr>
                                    <w:rFonts w:ascii="Arial"/>
                                    <w:spacing w:val="-1"/>
                                    <w:sz w:val="16"/>
                                  </w:rPr>
                                  <w:t>r</w:t>
                                </w:r>
                                <w:r>
                                  <w:rPr>
                                    <w:rFonts w:ascii="Arial"/>
                                    <w:sz w:val="16"/>
                                  </w:rPr>
                                  <w:t>k</w:t>
                                </w:r>
                                <w:r>
                                  <w:rPr>
                                    <w:rFonts w:ascii="Arial"/>
                                    <w:spacing w:val="2"/>
                                    <w:sz w:val="16"/>
                                  </w:rPr>
                                  <w:t xml:space="preserve"> </w:t>
                                </w:r>
                                <w:r>
                                  <w:rPr>
                                    <w:rFonts w:ascii="Arial"/>
                                    <w:spacing w:val="-4"/>
                                    <w:sz w:val="16"/>
                                  </w:rPr>
                                  <w:t>w</w:t>
                                </w:r>
                                <w:r>
                                  <w:rPr>
                                    <w:rFonts w:ascii="Arial"/>
                                    <w:sz w:val="16"/>
                                  </w:rPr>
                                  <w:t xml:space="preserve">ith </w:t>
                                </w:r>
                                <w:r>
                                  <w:rPr>
                                    <w:rFonts w:ascii="Arial"/>
                                    <w:spacing w:val="-1"/>
                                    <w:sz w:val="16"/>
                                  </w:rPr>
                                  <w:t>DC</w:t>
                                </w:r>
                                <w:r>
                                  <w:rPr>
                                    <w:rFonts w:ascii="Arial"/>
                                    <w:sz w:val="16"/>
                                  </w:rPr>
                                  <w:t>F,</w:t>
                                </w:r>
                                <w:r>
                                  <w:rPr>
                                    <w:rFonts w:ascii="Arial"/>
                                    <w:spacing w:val="2"/>
                                    <w:sz w:val="16"/>
                                  </w:rPr>
                                  <w:t xml:space="preserve"> </w:t>
                                </w:r>
                                <w:r>
                                  <w:rPr>
                                    <w:rFonts w:ascii="Arial"/>
                                    <w:spacing w:val="-4"/>
                                    <w:sz w:val="16"/>
                                  </w:rPr>
                                  <w:t>d</w:t>
                                </w:r>
                                <w:r>
                                  <w:rPr>
                                    <w:rFonts w:ascii="Arial"/>
                                    <w:sz w:val="16"/>
                                  </w:rPr>
                                  <w:t xml:space="preserve">id </w:t>
                                </w:r>
                                <w:r>
                                  <w:rPr>
                                    <w:rFonts w:ascii="Arial"/>
                                    <w:spacing w:val="-2"/>
                                    <w:sz w:val="16"/>
                                  </w:rPr>
                                  <w:t>y</w:t>
                                </w:r>
                                <w:r>
                                  <w:rPr>
                                    <w:rFonts w:ascii="Arial"/>
                                    <w:spacing w:val="-1"/>
                                    <w:sz w:val="16"/>
                                  </w:rPr>
                                  <w:t>o</w:t>
                                </w:r>
                                <w:r>
                                  <w:rPr>
                                    <w:rFonts w:ascii="Arial"/>
                                    <w:sz w:val="16"/>
                                  </w:rPr>
                                  <w:t xml:space="preserve">u </w:t>
                                </w:r>
                                <w:r>
                                  <w:rPr>
                                    <w:rFonts w:ascii="Arial"/>
                                    <w:spacing w:val="-1"/>
                                    <w:sz w:val="16"/>
                                  </w:rPr>
                                  <w:t>ha</w:t>
                                </w:r>
                                <w:r>
                                  <w:rPr>
                                    <w:rFonts w:ascii="Arial"/>
                                    <w:spacing w:val="-2"/>
                                    <w:sz w:val="16"/>
                                  </w:rPr>
                                  <w:t>v</w:t>
                                </w:r>
                                <w:r>
                                  <w:rPr>
                                    <w:rFonts w:ascii="Arial"/>
                                    <w:sz w:val="16"/>
                                  </w:rPr>
                                  <w:t xml:space="preserve">e a </w:t>
                                </w:r>
                                <w:r>
                                  <w:rPr>
                                    <w:rFonts w:ascii="Arial"/>
                                    <w:spacing w:val="-1"/>
                                    <w:sz w:val="16"/>
                                  </w:rPr>
                                  <w:t>DC</w:t>
                                </w:r>
                                <w:r>
                                  <w:rPr>
                                    <w:rFonts w:ascii="Arial"/>
                                    <w:sz w:val="16"/>
                                  </w:rPr>
                                  <w:t>F</w:t>
                                </w:r>
                                <w:r>
                                  <w:rPr>
                                    <w:rFonts w:ascii="Arial"/>
                                    <w:spacing w:val="-2"/>
                                    <w:sz w:val="16"/>
                                  </w:rPr>
                                  <w:t xml:space="preserve"> </w:t>
                                </w:r>
                                <w:r>
                                  <w:rPr>
                                    <w:rFonts w:ascii="Arial"/>
                                    <w:sz w:val="16"/>
                                  </w:rPr>
                                  <w:t>S</w:t>
                                </w:r>
                                <w:r>
                                  <w:rPr>
                                    <w:rFonts w:ascii="Arial"/>
                                    <w:spacing w:val="-1"/>
                                    <w:sz w:val="16"/>
                                  </w:rPr>
                                  <w:t>er</w:t>
                                </w:r>
                                <w:r>
                                  <w:rPr>
                                    <w:rFonts w:ascii="Arial"/>
                                    <w:spacing w:val="-2"/>
                                    <w:sz w:val="16"/>
                                  </w:rPr>
                                  <w:t>v</w:t>
                                </w:r>
                                <w:r>
                                  <w:rPr>
                                    <w:rFonts w:ascii="Arial"/>
                                    <w:sz w:val="16"/>
                                  </w:rPr>
                                  <w:t>i</w:t>
                                </w:r>
                                <w:r>
                                  <w:rPr>
                                    <w:rFonts w:ascii="Arial"/>
                                    <w:spacing w:val="1"/>
                                    <w:sz w:val="16"/>
                                  </w:rPr>
                                  <w:t>c</w:t>
                                </w:r>
                                <w:r>
                                  <w:rPr>
                                    <w:rFonts w:ascii="Arial"/>
                                    <w:sz w:val="16"/>
                                  </w:rPr>
                                  <w:t>e</w:t>
                                </w:r>
                                <w:r>
                                  <w:rPr>
                                    <w:rFonts w:ascii="Arial"/>
                                    <w:spacing w:val="-2"/>
                                    <w:sz w:val="16"/>
                                  </w:rPr>
                                  <w:t xml:space="preserve"> </w:t>
                                </w:r>
                                <w:r>
                                  <w:rPr>
                                    <w:rFonts w:ascii="Arial"/>
                                    <w:sz w:val="16"/>
                                  </w:rPr>
                                  <w:t>Pla</w:t>
                                </w:r>
                                <w:r>
                                  <w:rPr>
                                    <w:rFonts w:ascii="Arial"/>
                                    <w:spacing w:val="-1"/>
                                    <w:sz w:val="16"/>
                                  </w:rPr>
                                  <w:t>n</w:t>
                                </w:r>
                                <w:r>
                                  <w:rPr>
                                    <w:rFonts w:ascii="Arial"/>
                                    <w:sz w:val="16"/>
                                  </w:rPr>
                                  <w:t>?</w:t>
                                </w:r>
                              </w:p>
                              <w:p w:rsidR="00EA34A7" w:rsidRDefault="00EA34A7">
                                <w:pPr>
                                  <w:spacing w:line="180" w:lineRule="exact"/>
                                  <w:ind w:left="439"/>
                                  <w:rPr>
                                    <w:rFonts w:ascii="Arial" w:eastAsia="Arial" w:hAnsi="Arial" w:cs="Arial"/>
                                    <w:sz w:val="16"/>
                                    <w:szCs w:val="16"/>
                                  </w:rPr>
                                </w:pPr>
                                <w:r>
                                  <w:rPr>
                                    <w:rFonts w:ascii="Arial" w:eastAsia="Arial" w:hAnsi="Arial" w:cs="Arial"/>
                                    <w:b/>
                                    <w:bCs/>
                                    <w:i/>
                                    <w:color w:val="808080"/>
                                    <w:spacing w:val="-2"/>
                                    <w:sz w:val="16"/>
                                    <w:szCs w:val="16"/>
                                  </w:rPr>
                                  <w:t>I</w:t>
                                </w:r>
                                <w:r>
                                  <w:rPr>
                                    <w:rFonts w:ascii="Arial" w:eastAsia="Arial" w:hAnsi="Arial" w:cs="Arial"/>
                                    <w:b/>
                                    <w:bCs/>
                                    <w:i/>
                                    <w:color w:val="808080"/>
                                    <w:sz w:val="16"/>
                                    <w:szCs w:val="16"/>
                                  </w:rPr>
                                  <w:t>f “</w:t>
                                </w:r>
                                <w:r>
                                  <w:rPr>
                                    <w:rFonts w:ascii="Arial" w:eastAsia="Arial" w:hAnsi="Arial" w:cs="Arial"/>
                                    <w:b/>
                                    <w:bCs/>
                                    <w:i/>
                                    <w:color w:val="808080"/>
                                    <w:spacing w:val="-1"/>
                                    <w:sz w:val="16"/>
                                    <w:szCs w:val="16"/>
                                  </w:rPr>
                                  <w:t>N</w:t>
                                </w:r>
                                <w:r>
                                  <w:rPr>
                                    <w:rFonts w:ascii="Arial" w:eastAsia="Arial" w:hAnsi="Arial" w:cs="Arial"/>
                                    <w:b/>
                                    <w:bCs/>
                                    <w:i/>
                                    <w:color w:val="808080"/>
                                    <w:sz w:val="16"/>
                                    <w:szCs w:val="16"/>
                                  </w:rPr>
                                  <w:t>O”</w:t>
                                </w:r>
                                <w:r>
                                  <w:rPr>
                                    <w:rFonts w:ascii="Arial" w:eastAsia="Arial" w:hAnsi="Arial" w:cs="Arial"/>
                                    <w:b/>
                                    <w:bCs/>
                                    <w:i/>
                                    <w:color w:val="808080"/>
                                    <w:spacing w:val="-1"/>
                                    <w:sz w:val="16"/>
                                    <w:szCs w:val="16"/>
                                  </w:rPr>
                                  <w:t xml:space="preserve"> </w:t>
                                </w:r>
                                <w:r>
                                  <w:rPr>
                                    <w:rFonts w:ascii="Arial" w:eastAsia="Arial" w:hAnsi="Arial" w:cs="Arial"/>
                                    <w:b/>
                                    <w:bCs/>
                                    <w:i/>
                                    <w:color w:val="808080"/>
                                    <w:sz w:val="16"/>
                                    <w:szCs w:val="16"/>
                                  </w:rPr>
                                  <w:t>or</w:t>
                                </w:r>
                                <w:r>
                                  <w:rPr>
                                    <w:rFonts w:ascii="Arial" w:eastAsia="Arial" w:hAnsi="Arial" w:cs="Arial"/>
                                    <w:b/>
                                    <w:bCs/>
                                    <w:i/>
                                    <w:color w:val="808080"/>
                                    <w:spacing w:val="-2"/>
                                    <w:sz w:val="16"/>
                                    <w:szCs w:val="16"/>
                                  </w:rPr>
                                  <w:t xml:space="preserve"> </w:t>
                                </w:r>
                                <w:r>
                                  <w:rPr>
                                    <w:rFonts w:ascii="Arial" w:eastAsia="Arial" w:hAnsi="Arial" w:cs="Arial"/>
                                    <w:b/>
                                    <w:bCs/>
                                    <w:i/>
                                    <w:color w:val="808080"/>
                                    <w:sz w:val="16"/>
                                    <w:szCs w:val="16"/>
                                  </w:rPr>
                                  <w:t>“I</w:t>
                                </w:r>
                                <w:r>
                                  <w:rPr>
                                    <w:rFonts w:ascii="Arial" w:eastAsia="Arial" w:hAnsi="Arial" w:cs="Arial"/>
                                    <w:b/>
                                    <w:bCs/>
                                    <w:i/>
                                    <w:color w:val="808080"/>
                                    <w:spacing w:val="-1"/>
                                    <w:sz w:val="16"/>
                                    <w:szCs w:val="16"/>
                                  </w:rPr>
                                  <w:t xml:space="preserve"> D</w:t>
                                </w:r>
                                <w:r>
                                  <w:rPr>
                                    <w:rFonts w:ascii="Arial" w:eastAsia="Arial" w:hAnsi="Arial" w:cs="Arial"/>
                                    <w:b/>
                                    <w:bCs/>
                                    <w:i/>
                                    <w:color w:val="808080"/>
                                    <w:sz w:val="16"/>
                                    <w:szCs w:val="16"/>
                                  </w:rPr>
                                  <w:t>O</w:t>
                                </w:r>
                                <w:r>
                                  <w:rPr>
                                    <w:rFonts w:ascii="Arial" w:eastAsia="Arial" w:hAnsi="Arial" w:cs="Arial"/>
                                    <w:b/>
                                    <w:bCs/>
                                    <w:i/>
                                    <w:color w:val="808080"/>
                                    <w:spacing w:val="-2"/>
                                    <w:sz w:val="16"/>
                                    <w:szCs w:val="16"/>
                                  </w:rPr>
                                  <w:t>N’</w:t>
                                </w:r>
                                <w:r>
                                  <w:rPr>
                                    <w:rFonts w:ascii="Arial" w:eastAsia="Arial" w:hAnsi="Arial" w:cs="Arial"/>
                                    <w:b/>
                                    <w:bCs/>
                                    <w:i/>
                                    <w:color w:val="808080"/>
                                    <w:sz w:val="16"/>
                                    <w:szCs w:val="16"/>
                                  </w:rPr>
                                  <w:t>T</w:t>
                                </w:r>
                                <w:r>
                                  <w:rPr>
                                    <w:rFonts w:ascii="Arial" w:eastAsia="Arial" w:hAnsi="Arial" w:cs="Arial"/>
                                    <w:b/>
                                    <w:bCs/>
                                    <w:i/>
                                    <w:color w:val="808080"/>
                                    <w:spacing w:val="1"/>
                                    <w:sz w:val="16"/>
                                    <w:szCs w:val="16"/>
                                  </w:rPr>
                                  <w:t xml:space="preserve"> </w:t>
                                </w:r>
                                <w:r>
                                  <w:rPr>
                                    <w:rFonts w:ascii="Arial" w:eastAsia="Arial" w:hAnsi="Arial" w:cs="Arial"/>
                                    <w:b/>
                                    <w:bCs/>
                                    <w:i/>
                                    <w:color w:val="808080"/>
                                    <w:spacing w:val="-1"/>
                                    <w:sz w:val="16"/>
                                    <w:szCs w:val="16"/>
                                  </w:rPr>
                                  <w:t>KN</w:t>
                                </w:r>
                                <w:r>
                                  <w:rPr>
                                    <w:rFonts w:ascii="Arial" w:eastAsia="Arial" w:hAnsi="Arial" w:cs="Arial"/>
                                    <w:b/>
                                    <w:bCs/>
                                    <w:i/>
                                    <w:color w:val="808080"/>
                                    <w:sz w:val="16"/>
                                    <w:szCs w:val="16"/>
                                  </w:rPr>
                                  <w:t>O</w:t>
                                </w:r>
                                <w:r>
                                  <w:rPr>
                                    <w:rFonts w:ascii="Arial" w:eastAsia="Arial" w:hAnsi="Arial" w:cs="Arial"/>
                                    <w:b/>
                                    <w:bCs/>
                                    <w:i/>
                                    <w:color w:val="808080"/>
                                    <w:spacing w:val="-4"/>
                                    <w:sz w:val="16"/>
                                    <w:szCs w:val="16"/>
                                  </w:rPr>
                                  <w:t>W</w:t>
                                </w:r>
                                <w:r>
                                  <w:rPr>
                                    <w:rFonts w:ascii="Arial" w:eastAsia="Arial" w:hAnsi="Arial" w:cs="Arial"/>
                                    <w:b/>
                                    <w:bCs/>
                                    <w:i/>
                                    <w:color w:val="808080"/>
                                    <w:sz w:val="16"/>
                                    <w:szCs w:val="16"/>
                                  </w:rPr>
                                  <w:t>”</w:t>
                                </w:r>
                                <w:r>
                                  <w:rPr>
                                    <w:rFonts w:ascii="Arial" w:eastAsia="Arial" w:hAnsi="Arial" w:cs="Arial"/>
                                    <w:b/>
                                    <w:bCs/>
                                    <w:i/>
                                    <w:color w:val="808080"/>
                                    <w:spacing w:val="-1"/>
                                    <w:sz w:val="16"/>
                                    <w:szCs w:val="16"/>
                                  </w:rPr>
                                  <w:t xml:space="preserve"> </w:t>
                                </w:r>
                                <w:r>
                                  <w:rPr>
                                    <w:rFonts w:ascii="Arial" w:eastAsia="Arial" w:hAnsi="Arial" w:cs="Arial"/>
                                    <w:b/>
                                    <w:bCs/>
                                    <w:i/>
                                    <w:color w:val="808080"/>
                                    <w:sz w:val="16"/>
                                    <w:szCs w:val="16"/>
                                  </w:rPr>
                                  <w:t>.</w:t>
                                </w:r>
                                <w:r>
                                  <w:rPr>
                                    <w:rFonts w:ascii="Arial" w:eastAsia="Arial" w:hAnsi="Arial" w:cs="Arial"/>
                                    <w:b/>
                                    <w:bCs/>
                                    <w:i/>
                                    <w:color w:val="808080"/>
                                    <w:spacing w:val="-2"/>
                                    <w:sz w:val="16"/>
                                    <w:szCs w:val="16"/>
                                  </w:rPr>
                                  <w:t>.</w:t>
                                </w:r>
                                <w:r>
                                  <w:rPr>
                                    <w:rFonts w:ascii="Arial" w:eastAsia="Arial" w:hAnsi="Arial" w:cs="Arial"/>
                                    <w:b/>
                                    <w:bCs/>
                                    <w:i/>
                                    <w:color w:val="808080"/>
                                    <w:sz w:val="16"/>
                                    <w:szCs w:val="16"/>
                                  </w:rPr>
                                  <w:t>.</w:t>
                                </w:r>
                                <w:r>
                                  <w:rPr>
                                    <w:rFonts w:ascii="Arial" w:eastAsia="Arial" w:hAnsi="Arial" w:cs="Arial"/>
                                    <w:b/>
                                    <w:bCs/>
                                    <w:i/>
                                    <w:color w:val="808080"/>
                                    <w:spacing w:val="-2"/>
                                    <w:sz w:val="16"/>
                                    <w:szCs w:val="16"/>
                                  </w:rPr>
                                  <w:t>S</w:t>
                                </w:r>
                                <w:r>
                                  <w:rPr>
                                    <w:rFonts w:ascii="Arial" w:eastAsia="Arial" w:hAnsi="Arial" w:cs="Arial"/>
                                    <w:b/>
                                    <w:bCs/>
                                    <w:i/>
                                    <w:color w:val="808080"/>
                                    <w:spacing w:val="-1"/>
                                    <w:sz w:val="16"/>
                                    <w:szCs w:val="16"/>
                                  </w:rPr>
                                  <w:t>K</w:t>
                                </w:r>
                                <w:r>
                                  <w:rPr>
                                    <w:rFonts w:ascii="Arial" w:eastAsia="Arial" w:hAnsi="Arial" w:cs="Arial"/>
                                    <w:b/>
                                    <w:bCs/>
                                    <w:i/>
                                    <w:color w:val="808080"/>
                                    <w:spacing w:val="-2"/>
                                    <w:sz w:val="16"/>
                                    <w:szCs w:val="16"/>
                                  </w:rPr>
                                  <w:t>I</w:t>
                                </w:r>
                                <w:r>
                                  <w:rPr>
                                    <w:rFonts w:ascii="Arial" w:eastAsia="Arial" w:hAnsi="Arial" w:cs="Arial"/>
                                    <w:b/>
                                    <w:bCs/>
                                    <w:i/>
                                    <w:color w:val="808080"/>
                                    <w:sz w:val="16"/>
                                    <w:szCs w:val="16"/>
                                  </w:rPr>
                                  <w:t>P</w:t>
                                </w:r>
                                <w:r>
                                  <w:rPr>
                                    <w:rFonts w:ascii="Arial" w:eastAsia="Arial" w:hAnsi="Arial" w:cs="Arial"/>
                                    <w:b/>
                                    <w:bCs/>
                                    <w:i/>
                                    <w:color w:val="808080"/>
                                    <w:spacing w:val="1"/>
                                    <w:sz w:val="16"/>
                                    <w:szCs w:val="16"/>
                                  </w:rPr>
                                  <w:t xml:space="preserve"> </w:t>
                                </w:r>
                                <w:r>
                                  <w:rPr>
                                    <w:rFonts w:ascii="Arial" w:eastAsia="Arial" w:hAnsi="Arial" w:cs="Arial"/>
                                    <w:b/>
                                    <w:bCs/>
                                    <w:i/>
                                    <w:color w:val="808080"/>
                                    <w:sz w:val="16"/>
                                    <w:szCs w:val="16"/>
                                  </w:rPr>
                                  <w:t>Q</w:t>
                                </w:r>
                                <w:r>
                                  <w:rPr>
                                    <w:rFonts w:ascii="Arial" w:eastAsia="Arial" w:hAnsi="Arial" w:cs="Arial"/>
                                    <w:b/>
                                    <w:bCs/>
                                    <w:i/>
                                    <w:color w:val="808080"/>
                                    <w:spacing w:val="-2"/>
                                    <w:sz w:val="16"/>
                                    <w:szCs w:val="16"/>
                                  </w:rPr>
                                  <w:t>U</w:t>
                                </w:r>
                                <w:r>
                                  <w:rPr>
                                    <w:rFonts w:ascii="Arial" w:eastAsia="Arial" w:hAnsi="Arial" w:cs="Arial"/>
                                    <w:b/>
                                    <w:bCs/>
                                    <w:i/>
                                    <w:color w:val="808080"/>
                                    <w:sz w:val="16"/>
                                    <w:szCs w:val="16"/>
                                  </w:rPr>
                                  <w:t>E</w:t>
                                </w:r>
                                <w:r>
                                  <w:rPr>
                                    <w:rFonts w:ascii="Arial" w:eastAsia="Arial" w:hAnsi="Arial" w:cs="Arial"/>
                                    <w:b/>
                                    <w:bCs/>
                                    <w:i/>
                                    <w:color w:val="808080"/>
                                    <w:spacing w:val="-2"/>
                                    <w:sz w:val="16"/>
                                    <w:szCs w:val="16"/>
                                  </w:rPr>
                                  <w:t>S</w:t>
                                </w:r>
                                <w:r>
                                  <w:rPr>
                                    <w:rFonts w:ascii="Arial" w:eastAsia="Arial" w:hAnsi="Arial" w:cs="Arial"/>
                                    <w:b/>
                                    <w:bCs/>
                                    <w:i/>
                                    <w:color w:val="808080"/>
                                    <w:sz w:val="16"/>
                                    <w:szCs w:val="16"/>
                                  </w:rPr>
                                  <w:t>T</w:t>
                                </w:r>
                                <w:r>
                                  <w:rPr>
                                    <w:rFonts w:ascii="Arial" w:eastAsia="Arial" w:hAnsi="Arial" w:cs="Arial"/>
                                    <w:b/>
                                    <w:bCs/>
                                    <w:i/>
                                    <w:color w:val="808080"/>
                                    <w:spacing w:val="-2"/>
                                    <w:sz w:val="16"/>
                                    <w:szCs w:val="16"/>
                                  </w:rPr>
                                  <w:t>I</w:t>
                                </w:r>
                                <w:r>
                                  <w:rPr>
                                    <w:rFonts w:ascii="Arial" w:eastAsia="Arial" w:hAnsi="Arial" w:cs="Arial"/>
                                    <w:b/>
                                    <w:bCs/>
                                    <w:i/>
                                    <w:color w:val="808080"/>
                                    <w:sz w:val="16"/>
                                    <w:szCs w:val="16"/>
                                  </w:rPr>
                                  <w:t>O</w:t>
                                </w:r>
                                <w:r>
                                  <w:rPr>
                                    <w:rFonts w:ascii="Arial" w:eastAsia="Arial" w:hAnsi="Arial" w:cs="Arial"/>
                                    <w:b/>
                                    <w:bCs/>
                                    <w:i/>
                                    <w:color w:val="808080"/>
                                    <w:spacing w:val="-2"/>
                                    <w:sz w:val="16"/>
                                    <w:szCs w:val="16"/>
                                  </w:rPr>
                                  <w:t>N</w:t>
                                </w:r>
                                <w:r>
                                  <w:rPr>
                                    <w:rFonts w:ascii="Arial" w:eastAsia="Arial" w:hAnsi="Arial" w:cs="Arial"/>
                                    <w:b/>
                                    <w:bCs/>
                                    <w:i/>
                                    <w:color w:val="808080"/>
                                    <w:sz w:val="16"/>
                                    <w:szCs w:val="16"/>
                                  </w:rPr>
                                  <w:t>S</w:t>
                                </w:r>
                                <w:r>
                                  <w:rPr>
                                    <w:rFonts w:ascii="Arial" w:eastAsia="Arial" w:hAnsi="Arial" w:cs="Arial"/>
                                    <w:b/>
                                    <w:bCs/>
                                    <w:i/>
                                    <w:color w:val="808080"/>
                                    <w:spacing w:val="1"/>
                                    <w:sz w:val="16"/>
                                    <w:szCs w:val="16"/>
                                  </w:rPr>
                                  <w:t xml:space="preserve"> </w:t>
                                </w:r>
                                <w:r>
                                  <w:rPr>
                                    <w:rFonts w:ascii="Arial" w:eastAsia="Arial" w:hAnsi="Arial" w:cs="Arial"/>
                                    <w:b/>
                                    <w:bCs/>
                                    <w:i/>
                                    <w:color w:val="808080"/>
                                    <w:spacing w:val="-1"/>
                                    <w:sz w:val="16"/>
                                    <w:szCs w:val="16"/>
                                  </w:rPr>
                                  <w:t>#1</w:t>
                                </w:r>
                                <w:r>
                                  <w:rPr>
                                    <w:rFonts w:ascii="Arial" w:eastAsia="Arial" w:hAnsi="Arial" w:cs="Arial"/>
                                    <w:b/>
                                    <w:bCs/>
                                    <w:i/>
                                    <w:color w:val="808080"/>
                                    <w:sz w:val="16"/>
                                    <w:szCs w:val="16"/>
                                  </w:rPr>
                                  <w:t>3 &amp;</w:t>
                                </w:r>
                                <w:r>
                                  <w:rPr>
                                    <w:rFonts w:ascii="Arial" w:eastAsia="Arial" w:hAnsi="Arial" w:cs="Arial"/>
                                    <w:b/>
                                    <w:bCs/>
                                    <w:i/>
                                    <w:color w:val="808080"/>
                                    <w:spacing w:val="-3"/>
                                    <w:sz w:val="16"/>
                                    <w:szCs w:val="16"/>
                                  </w:rPr>
                                  <w:t xml:space="preserve"> </w:t>
                                </w:r>
                                <w:r>
                                  <w:rPr>
                                    <w:rFonts w:ascii="Arial" w:eastAsia="Arial" w:hAnsi="Arial" w:cs="Arial"/>
                                    <w:b/>
                                    <w:bCs/>
                                    <w:i/>
                                    <w:color w:val="808080"/>
                                    <w:spacing w:val="-1"/>
                                    <w:sz w:val="16"/>
                                    <w:szCs w:val="16"/>
                                  </w:rPr>
                                  <w:t>#14</w:t>
                                </w:r>
                                <w:r>
                                  <w:rPr>
                                    <w:rFonts w:ascii="Arial" w:eastAsia="Arial" w:hAnsi="Arial" w:cs="Arial"/>
                                    <w:b/>
                                    <w:bCs/>
                                    <w:i/>
                                    <w:color w:val="808080"/>
                                    <w:sz w:val="16"/>
                                    <w:szCs w:val="16"/>
                                  </w:rPr>
                                  <w:t>.</w:t>
                                </w:r>
                              </w:p>
                            </w:txbxContent>
                          </wps:txbx>
                          <wps:bodyPr rot="0" vert="horz" wrap="square" lIns="0" tIns="0" rIns="0" bIns="0" anchor="t" anchorCtr="0" upright="1">
                            <a:noAutofit/>
                          </wps:bodyPr>
                        </wps:wsp>
                        <wps:wsp>
                          <wps:cNvPr id="911" name="Text Box 780"/>
                          <wps:cNvSpPr txBox="1">
                            <a:spLocks noChangeArrowheads="1"/>
                          </wps:cNvSpPr>
                          <wps:spPr bwMode="auto">
                            <a:xfrm>
                              <a:off x="6904" y="142"/>
                              <a:ext cx="6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3"/>
                                    <w:sz w:val="18"/>
                                  </w:rPr>
                                  <w:t>Y</w:t>
                                </w:r>
                                <w:r>
                                  <w:rPr>
                                    <w:rFonts w:ascii="Arial"/>
                                    <w:color w:val="808080"/>
                                    <w:sz w:val="18"/>
                                  </w:rPr>
                                  <w:t>es</w:t>
                                </w:r>
                              </w:p>
                            </w:txbxContent>
                          </wps:txbx>
                          <wps:bodyPr rot="0" vert="horz" wrap="square" lIns="0" tIns="0" rIns="0" bIns="0" anchor="t" anchorCtr="0" upright="1">
                            <a:noAutofit/>
                          </wps:bodyPr>
                        </wps:wsp>
                        <wps:wsp>
                          <wps:cNvPr id="912" name="Text Box 779"/>
                          <wps:cNvSpPr txBox="1">
                            <a:spLocks noChangeArrowheads="1"/>
                          </wps:cNvSpPr>
                          <wps:spPr bwMode="auto">
                            <a:xfrm>
                              <a:off x="8070" y="142"/>
                              <a:ext cx="57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1"/>
                                    <w:sz w:val="18"/>
                                  </w:rPr>
                                  <w:t>No</w:t>
                                </w:r>
                              </w:p>
                            </w:txbxContent>
                          </wps:txbx>
                          <wps:bodyPr rot="0" vert="horz" wrap="square" lIns="0" tIns="0" rIns="0" bIns="0" anchor="t" anchorCtr="0" upright="1">
                            <a:noAutofit/>
                          </wps:bodyPr>
                        </wps:wsp>
                        <wps:wsp>
                          <wps:cNvPr id="913" name="Text Box 778"/>
                          <wps:cNvSpPr txBox="1">
                            <a:spLocks noChangeArrowheads="1"/>
                          </wps:cNvSpPr>
                          <wps:spPr bwMode="auto">
                            <a:xfrm>
                              <a:off x="9398" y="142"/>
                              <a:ext cx="131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eastAsia="Arial" w:hAnsi="Arial" w:cs="Arial"/>
                                    <w:color w:val="808080"/>
                                    <w:w w:val="99"/>
                                    <w:sz w:val="32"/>
                                    <w:szCs w:val="32"/>
                                  </w:rPr>
                                  <w:t>O</w:t>
                                </w:r>
                                <w:r>
                                  <w:rPr>
                                    <w:rFonts w:ascii="Arial" w:eastAsia="Arial" w:hAnsi="Arial" w:cs="Arial"/>
                                    <w:color w:val="808080"/>
                                    <w:spacing w:val="10"/>
                                    <w:sz w:val="32"/>
                                    <w:szCs w:val="32"/>
                                  </w:rPr>
                                  <w:t xml:space="preserve"> </w:t>
                                </w:r>
                                <w:r>
                                  <w:rPr>
                                    <w:rFonts w:ascii="Arial" w:eastAsia="Arial" w:hAnsi="Arial" w:cs="Arial"/>
                                    <w:color w:val="808080"/>
                                    <w:sz w:val="18"/>
                                    <w:szCs w:val="18"/>
                                  </w:rPr>
                                  <w:t>I don’t</w:t>
                                </w:r>
                                <w:r>
                                  <w:rPr>
                                    <w:rFonts w:ascii="Arial" w:eastAsia="Arial" w:hAnsi="Arial" w:cs="Arial"/>
                                    <w:color w:val="808080"/>
                                    <w:spacing w:val="-2"/>
                                    <w:sz w:val="18"/>
                                    <w:szCs w:val="18"/>
                                  </w:rPr>
                                  <w:t xml:space="preserve"> </w:t>
                                </w:r>
                                <w:r>
                                  <w:rPr>
                                    <w:rFonts w:ascii="Arial" w:eastAsia="Arial" w:hAnsi="Arial" w:cs="Arial"/>
                                    <w:color w:val="808080"/>
                                    <w:spacing w:val="1"/>
                                    <w:sz w:val="18"/>
                                    <w:szCs w:val="18"/>
                                  </w:rPr>
                                  <w:t>k</w:t>
                                </w:r>
                                <w:r>
                                  <w:rPr>
                                    <w:rFonts w:ascii="Arial" w:eastAsia="Arial" w:hAnsi="Arial" w:cs="Arial"/>
                                    <w:color w:val="808080"/>
                                    <w:spacing w:val="-2"/>
                                    <w:sz w:val="18"/>
                                    <w:szCs w:val="18"/>
                                  </w:rPr>
                                  <w:t>n</w:t>
                                </w:r>
                                <w:r>
                                  <w:rPr>
                                    <w:rFonts w:ascii="Arial" w:eastAsia="Arial" w:hAnsi="Arial" w:cs="Arial"/>
                                    <w:color w:val="808080"/>
                                    <w:sz w:val="18"/>
                                    <w:szCs w:val="18"/>
                                  </w:rPr>
                                  <w:t>ow</w:t>
                                </w:r>
                              </w:p>
                            </w:txbxContent>
                          </wps:txbx>
                          <wps:bodyPr rot="0" vert="horz" wrap="square" lIns="0" tIns="0" rIns="0" bIns="0" anchor="t" anchorCtr="0" upright="1">
                            <a:noAutofit/>
                          </wps:bodyPr>
                        </wps:wsp>
                      </wpg:grpSp>
                    </wpg:wgp>
                  </a:graphicData>
                </a:graphic>
              </wp:inline>
            </w:drawing>
          </mc:Choice>
          <mc:Fallback>
            <w:pict>
              <v:group id="Group 776" o:spid="_x0000_s1658" style="width:560.5pt;height:28.45pt;mso-position-horizontal-relative:char;mso-position-vertical-relative:line" coordsize="11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">
                <v:group id="Group 871" o:spid="_x0000_s1659" style="position:absolute;left:10;top:26;width:536;height:528" coordorigin="10,26" coordsize="5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72" o:spid="_x0000_s1660" style="position:absolute;left:10;top:26;width:536;height:528;visibility:visible;mso-wrap-style:square;v-text-anchor:top" coordsize="5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4iMUA&#10;AADcAAAADwAAAGRycy9kb3ducmV2LnhtbESPzWrDMBCE74W8g9hALqWRnUNx3CjB5I/eSpP00Nti&#10;bWzH1spYiu2+fVUo5DjMzDfMajOaRvTUucqygngegSDOra64UHA5H14SEM4ja2wsk4IfcrBZT55W&#10;mGo78Cf1J1+IAGGXooLS+zaV0uUlGXRz2xIH72o7gz7IrpC6wyHATSMXUfQqDVYcFkpsaVtSXp/u&#10;JlDG84fZP2fJd3Xc3+JdcfiiOlZqNh2zNxCeRv8I/7fftYIkXs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iIxQAAANwAAAAPAAAAAAAAAAAAAAAAAJgCAABkcnMv&#10;ZG93bnJldi54bWxQSwUGAAAAAAQABAD1AAAAigMAAAAA&#10;" path="m,528r535,l535,,,,,528xe" fillcolor="#d9d9d9" stroked="f">
                    <v:path arrowok="t" o:connecttype="custom" o:connectlocs="0,554;535,554;535,26;0,26;0,554" o:connectangles="0,0,0,0,0"/>
                  </v:shape>
                </v:group>
                <v:group id="Group 869" o:spid="_x0000_s1661" style="position:absolute;left:113;top:26;width:324;height:346" coordorigin="113,26" coordsize="3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870" o:spid="_x0000_s1662" style="position:absolute;left:113;top:26;width:324;height:346;visibility:visible;mso-wrap-style:square;v-text-anchor:top" coordsize="3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ZsQA&#10;AADcAAAADwAAAGRycy9kb3ducmV2LnhtbESPQWvCQBSE7wX/w/KE3uomUoJEV5GA0JOS2CK9PbLP&#10;bDD7NmS3Mf57t1DocZiZb5jNbrKdGGnwrWMF6SIBQVw73XKj4PN8eFuB8AFZY+eYFDzIw247e9lg&#10;rt2dSxqr0IgIYZ+jAhNCn0vpa0MW/cL1xNG7usFiiHJopB7wHuG2k8skyaTFluOCwZ4KQ/Wt+rEK&#10;3i3vR/d1ycqzbIrk8i3NMTsp9Tqf9msQgabwH/5rf2gFq2UKv2fi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QN2bEAAAA3AAAAA8AAAAAAAAAAAAAAAAAmAIAAGRycy9k&#10;b3ducmV2LnhtbFBLBQYAAAAABAAEAPUAAACJAwAAAAA=&#10;" path="m,346r324,l324,,,,,346xe" fillcolor="#d9d9d9" stroked="f">
                    <v:path arrowok="t" o:connecttype="custom" o:connectlocs="0,372;324,372;324,26;0,26;0,372" o:connectangles="0,0,0,0,0"/>
                  </v:shape>
                </v:group>
                <v:group id="Group 867" o:spid="_x0000_s1663" style="position:absolute;left:545;top:26;width:5836;height:528" coordorigin="545,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68" o:spid="_x0000_s1664" style="position:absolute;left:545;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bbMMA&#10;AADcAAAADwAAAGRycy9kb3ducmV2LnhtbESPQUsDMRSE70L/Q3gFL9ImdkGWtWmRQtGDF9f+gEfy&#10;3F3cvCx5abv6640geBxm5htmu5/DqC6UZIhs4X5tQBG76AfuLJzej6salGRkj2NksvBFAvvd4maL&#10;jY9XfqNLmztVICwNWuhznhqtxfUUUNZxIi7eR0wBc5Gp0z7htcDDqDfGPOiAA5eFHic69OQ+23Ow&#10;8Oq+T17aHJ6N3IW6MpLOlbP2djk/PYLKNOf/8F/7xVuoNxX8ni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dbbMMAAADcAAAADwAAAAAAAAAAAAAAAACYAgAAZHJzL2Rv&#10;d25yZXYueG1sUEsFBgAAAAAEAAQA9QAAAIgDAAAAAA==&#10;" path="m,528r5836,l5836,,,,,528xe" fillcolor="#d9d9d9" stroked="f">
                    <v:path arrowok="t" o:connecttype="custom" o:connectlocs="0,554;5836,554;5836,26;0,26;0,554" o:connectangles="0,0,0,0,0"/>
                  </v:shape>
                </v:group>
                <v:group id="Group 865" o:spid="_x0000_s1665" style="position:absolute;left:653;top:26;width:5620;height:264" coordorigin="653,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66" o:spid="_x0000_s1666" style="position:absolute;left:653;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zYcUA&#10;AADcAAAADwAAAGRycy9kb3ducmV2LnhtbESPQWvCQBSE70L/w/IKXqRuFE0ldZUiKJ4E0x7q7TX7&#10;moRm3y7ZNcZ/7wqCx2FmvmGW6940oqPW15YVTMYJCOLC6ppLBd9f27cFCB+QNTaWScGVPKxXL4Ml&#10;Ztpe+EhdHkoRIewzVFCF4DIpfVGRQT+2jjh6f7Y1GKJsS6lbvES4aeQ0SVJpsOa4UKGjTUXFf342&#10;Ct5/C3f60c6d9rLvdvkonaUHVGr42n9+gAjUh2f40d5rBYvp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3NhxQAAANwAAAAPAAAAAAAAAAAAAAAAAJgCAABkcnMv&#10;ZG93bnJldi54bWxQSwUGAAAAAAQABAD1AAAAigMAAAAA&#10;" path="m,264r5620,l5620,,,,,264xe" fillcolor="#d9d9d9" stroked="f">
                    <v:path arrowok="t" o:connecttype="custom" o:connectlocs="0,290;5620,290;5620,26;0,26;0,290" o:connectangles="0,0,0,0,0"/>
                  </v:shape>
                </v:group>
                <v:group id="Group 863" o:spid="_x0000_s1667" style="position:absolute;left:653;top:290;width:5620;height:264" coordorigin="653,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64" o:spid="_x0000_s1668" style="position:absolute;left:653;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IjcQA&#10;AADcAAAADwAAAGRycy9kb3ducmV2LnhtbESPQWvCQBSE70L/w/IKXqRuFEkkdZUiVDwJRg96e82+&#10;JqHZt0t2G9N/3xUEj8PMfMOsNoNpRU+dbywrmE0TEMSl1Q1XCs6nz7clCB+QNbaWScEfedisX0Yr&#10;zLW98ZH6IlQiQtjnqKAOweVS+rImg35qHXH0vm1nMETZVVJ3eItw08p5kqTSYMNxoUZH25rKn+LX&#10;KMi+Sne9aOeuezn0u2KSLtIDKjV+HT7eQQQawjP8aO+1guU8g/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5SI3EAAAA3AAAAA8AAAAAAAAAAAAAAAAAmAIAAGRycy9k&#10;b3ducmV2LnhtbFBLBQYAAAAABAAEAPUAAACJAwAAAAA=&#10;" path="m,264r5620,l5620,,,,,264xe" fillcolor="#d9d9d9" stroked="f">
                    <v:path arrowok="t" o:connecttype="custom" o:connectlocs="0,554;5620,554;5620,290;0,290;0,554" o:connectangles="0,0,0,0,0"/>
                  </v:shape>
                </v:group>
                <v:group id="Group 861" o:spid="_x0000_s1669" style="position:absolute;left:6381;top:26;width:269;height:528" coordorigin="6381,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62" o:spid="_x0000_s1670" style="position:absolute;left:6381;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vcUA&#10;AADcAAAADwAAAGRycy9kb3ducmV2LnhtbESPQWvCQBSE74L/YXmCN90YVNLUVaRQWqhFjKXnR/Y1&#10;Cc2+TXfXGP99t1DwOMzMN8xmN5hW9OR8Y1nBYp6AIC6tbrhS8HF+nmUgfEDW2FomBTfysNuORxvM&#10;tb3yifoiVCJC2OeooA6hy6X0ZU0G/dx2xNH7ss5giNJVUju8RrhpZZoka2mw4bhQY0dPNZXfxcUo&#10;OJ0vh9WxT4vw85nh8rB+e3kfnFLTybB/BBFoCPfwf/tVK8jSB/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1S9xQAAANwAAAAPAAAAAAAAAAAAAAAAAJgCAABkcnMv&#10;ZG93bnJldi54bWxQSwUGAAAAAAQABAD1AAAAigMAAAAA&#10;" path="m,528r268,l268,,,,,528xe" fillcolor="#d9d9d9" stroked="f">
                    <v:path arrowok="t" o:connecttype="custom" o:connectlocs="0,554;268,554;268,26;0,26;0,554" o:connectangles="0,0,0,0,0"/>
                  </v:shape>
                </v:group>
                <v:group id="Group 859" o:spid="_x0000_s1671" style="position:absolute;left:6515;top:26;width:2;height:346" coordorigin="6515,26"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860" o:spid="_x0000_s1672" style="position:absolute;left:6515;top:26;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dncUA&#10;AADcAAAADwAAAGRycy9kb3ducmV2LnhtbESPQWsCMRSE7wX/Q3iCt27WLhTZGkUqhYpIcdtLb8/N&#10;c3fp5iVuUo3/vikIHoeZ+YaZL6PpxZkG31lWMM1yEMS11R03Cr4+3x5nIHxA1thbJgVX8rBcjB7m&#10;WGp74T2dq9CIBGFfooI2BFdK6euWDPrMOuLkHe1gMCQ5NFIPeElw08unPH+WBjtOCy06em2p/ql+&#10;jQKn9ab4WO+iO5Ex39Vqu4nFQanJOK5eQASK4R6+td+1glkxh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12dxQAAANwAAAAPAAAAAAAAAAAAAAAAAJgCAABkcnMv&#10;ZG93bnJldi54bWxQSwUGAAAAAAQABAD1AAAAigMAAAAA&#10;" path="m,l,346e" filled="f" strokecolor="#d9d9d9" strokeweight="2.64pt">
                    <v:path arrowok="t" o:connecttype="custom" o:connectlocs="0,26;0,372" o:connectangles="0,0"/>
                  </v:shape>
                </v:group>
                <v:group id="Group 857" o:spid="_x0000_s1673" style="position:absolute;left:6649;top:26;width:108;height:528" coordorigin="664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58" o:spid="_x0000_s1674" style="position:absolute;left:664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L/cIA&#10;AADcAAAADwAAAGRycy9kb3ducmV2LnhtbESPQYvCMBSE7wv+h/AEb2uqwirVKCoIXrUe9PZoXptq&#10;81KaaOu/NwsLexxm5htmteltLV7U+sqxgsk4AUGcO11xqeCSHb4XIHxA1lg7JgVv8rBZD75WmGrX&#10;8Yle51CKCGGfogITQpNK6XNDFv3YNcTRK1xrMUTZllK32EW4reU0SX6kxYrjgsGG9obyx/lpFexO&#10;N2cSeZx3tyJ7FpMm29fXu1KjYb9dggjUh//wX/uoFSxmM/g9E4+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ov9wgAAANwAAAAPAAAAAAAAAAAAAAAAAJgCAABkcnMvZG93&#10;bnJldi54bWxQSwUGAAAAAAQABAD1AAAAhwMAAAAA&#10;" path="m,528r108,l108,,,,,528xe" fillcolor="#d9d9d9" stroked="f">
                    <v:path arrowok="t" o:connecttype="custom" o:connectlocs="0,554;108,554;108,26;0,26;0,554" o:connectangles="0,0,0,0,0"/>
                  </v:shape>
                </v:group>
                <v:group id="Group 855" o:spid="_x0000_s1675" style="position:absolute;left:7713;top:26;width:108;height:528" coordorigin="771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56" o:spid="_x0000_s1676" style="position:absolute;left:771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2EsMA&#10;AADcAAAADwAAAGRycy9kb3ducmV2LnhtbESPQYvCMBSE7wv+h/AEb2vqiqtUo7iC4FXrQW+P5rWp&#10;Ni+libb+e7OwsMdhZr5hVpve1uJJra8cK5iMExDEudMVlwrO2f5zAcIHZI21Y1LwIg+b9eBjhal2&#10;HR/peQqliBD2KSowITSplD43ZNGPXUMcvcK1FkOUbSl1i12E21p+Jcm3tFhxXDDY0M5Qfj89rIKf&#10;49WZRB7m3bXIHsWkyXb15abUaNhvlyAC9eE//Nc+aAWL6Qx+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u2EsMAAADcAAAADwAAAAAAAAAAAAAAAACYAgAAZHJzL2Rv&#10;d25yZXYueG1sUEsFBgAAAAAEAAQA9QAAAIgDAAAAAA==&#10;" path="m,528r108,l108,,,,,528xe" fillcolor="#d9d9d9" stroked="f">
                    <v:path arrowok="t" o:connecttype="custom" o:connectlocs="0,554;108,554;108,26;0,26;0,554" o:connectangles="0,0,0,0,0"/>
                  </v:shape>
                </v:group>
                <v:group id="Group 853" o:spid="_x0000_s1677" style="position:absolute;left:6757;top:26;width:956;height:528" coordorigin="6757,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54" o:spid="_x0000_s1678" style="position:absolute;left:6757;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F6MQA&#10;AADcAAAADwAAAGRycy9kb3ducmV2LnhtbESPS2/CMBCE75X4D9YicSsOoLYoYBBqeR4LCK6rePOA&#10;eB3FhoR/XyMh9TiamW8003lrSnGn2hWWFQz6EQjixOqCMwXHw+p9DMJ5ZI2lZVLwIAfzWedtirG2&#10;Df/Sfe8zESDsYlSQe1/FUrokJ4Oubyvi4KW2NuiDrDOpa2wC3JRyGEWf0mDBYSHHir5zSq77m1GA&#10;1/Rn89jp2+hjd2qG68smXdqzUr1uu5iA8NT6//CrvdUKxqMveJ4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RejEAAAA3AAAAA8AAAAAAAAAAAAAAAAAmAIAAGRycy9k&#10;b3ducmV2LnhtbFBLBQYAAAAABAAEAPUAAACJAwAAAAA=&#10;" path="m,528r956,l956,,,,,528xe" fillcolor="#d9d9d9" stroked="f">
                    <v:path arrowok="t" o:connecttype="custom" o:connectlocs="0,554;956,554;956,26;0,26;0,554" o:connectangles="0,0,0,0,0"/>
                  </v:shape>
                </v:group>
                <v:group id="Group 851" o:spid="_x0000_s1679" style="position:absolute;left:7821;top:26;width:108;height:528" coordorigin="782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52" o:spid="_x0000_s1680" style="position:absolute;left:782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8F8MA&#10;AADcAAAADwAAAGRycy9kb3ducmV2LnhtbESPQYvCMBSE7wv+h/AEb2vqCq5Wo7iC4FXrQW+P5rWp&#10;Ni+libb+e7OwsMdhZr5hVpve1uJJra8cK5iMExDEudMVlwrO2f5zDsIHZI21Y1LwIg+b9eBjhal2&#10;HR/peQqliBD2KSowITSplD43ZNGPXUMcvcK1FkOUbSl1i12E21p+JclMWqw4LhhsaGcov58eVsHP&#10;8epMIg/f3bXIHsWkyXb15abUaNhvlyAC9eE//Nc+aAXz6QJ+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8F8MAAADcAAAADwAAAAAAAAAAAAAAAACYAgAAZHJzL2Rv&#10;d25yZXYueG1sUEsFBgAAAAAEAAQA9QAAAIgDAAAAAA==&#10;" path="m,528r108,l108,,,,,528xe" fillcolor="#d9d9d9" stroked="f">
                    <v:path arrowok="t" o:connecttype="custom" o:connectlocs="0,554;108,554;108,26;0,26;0,554" o:connectangles="0,0,0,0,0"/>
                  </v:shape>
                </v:group>
                <v:group id="Group 849" o:spid="_x0000_s1681" style="position:absolute;left:8793;top:26;width:108;height:528" coordorigin="879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50" o:spid="_x0000_s1682" style="position:absolute;left:879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DbMIA&#10;AADcAAAADwAAAGRycy9kb3ducmV2LnhtbESPQYvCMBSE7wv+h/CEva1pZVHpGkUFwavWw3p7NK9N&#10;tXkpTbTdf78RBI/DzHzDLNeDbcSDOl87VpBOEhDEhdM1VwrO+f5rAcIHZI2NY1LwRx7Wq9HHEjPt&#10;ej7S4xQqESHsM1RgQmgzKX1hyKKfuJY4eqXrLIYou0rqDvsIt42cJslMWqw5LhhsaWeouJ3uVsH2&#10;eHEmkYd5fynze5m2+a75vSr1OR42PyACDeEdfrUPWsHiO4X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sNswgAAANwAAAAPAAAAAAAAAAAAAAAAAJgCAABkcnMvZG93&#10;bnJldi54bWxQSwUGAAAAAAQABAD1AAAAhwMAAAAA&#10;" path="m,528r108,l108,,,,,528xe" fillcolor="#d9d9d9" stroked="f">
                    <v:path arrowok="t" o:connecttype="custom" o:connectlocs="0,554;108,554;108,26;0,26;0,554" o:connectangles="0,0,0,0,0"/>
                  </v:shape>
                </v:group>
                <v:group id="Group 847" o:spid="_x0000_s1683" style="position:absolute;left:7929;top:26;width:865;height:528" coordorigin="7929,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48" o:spid="_x0000_s1684" style="position:absolute;left:7929;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OgsUA&#10;AADcAAAADwAAAGRycy9kb3ducmV2LnhtbESPzWrDMBCE74W8g9hCb43stDTBjRJCfkroKXFbel2s&#10;rS1qrYylJPLbR4VCjsPMfMPMl9G24ky9N44V5OMMBHHltOFawefH7nEGwgdkja1jUjCQh+VidDfH&#10;QrsLH+lchlokCPsCFTQhdIWUvmrIoh+7jjh5P663GJLsa6l7vCS4beUky16kRcNpocGO1g1Vv+XJ&#10;KmgPm21l3mKevw+HadRovr/KQamH+7h6BREohlv4v73XCmbPT/B3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w6CxQAAANwAAAAPAAAAAAAAAAAAAAAAAJgCAABkcnMv&#10;ZG93bnJldi54bWxQSwUGAAAAAAQABAD1AAAAigMAAAAA&#10;" path="m,528r864,l864,,,,,528xe" fillcolor="#d9d9d9" stroked="f">
                    <v:path arrowok="t" o:connecttype="custom" o:connectlocs="0,554;864,554;864,26;0,26;0,554" o:connectangles="0,0,0,0,0"/>
                  </v:shape>
                </v:group>
                <v:group id="Group 845" o:spid="_x0000_s1685" style="position:absolute;left:8901;top:26;width:108;height:528" coordorigin="890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46" o:spid="_x0000_s1686" style="position:absolute;left:890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Fb8MA&#10;AADcAAAADwAAAGRycy9kb3ducmV2LnhtbESPQYvCMBSE7wv+h/AEb2vqoqtUo7iC4FXrQW+P5rWp&#10;Ni+libb+e7OwsMdhZr5hVpve1uJJra8cK5iMExDEudMVlwrO2f5zAcIHZI21Y1LwIg+b9eBjhal2&#10;HR/peQqliBD2KSowITSplD43ZNGPXUMcvcK1FkOUbSl1i12E21p+Jcm3tFhxXDDY0M5Qfj89rIKf&#10;49WZRB7m3bXIHsWkyXb15abUaNhvlyAC9eE//Nc+aAWL6Qx+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3Fb8MAAADcAAAADwAAAAAAAAAAAAAAAACYAgAAZHJzL2Rv&#10;d25yZXYueG1sUEsFBgAAAAAEAAQA9QAAAIgDAAAAAA==&#10;" path="m,528r108,l108,,,,,528xe" fillcolor="#d9d9d9" stroked="f">
                    <v:path arrowok="t" o:connecttype="custom" o:connectlocs="0,554;108,554;108,26;0,26;0,554" o:connectangles="0,0,0,0,0"/>
                  </v:shape>
                </v:group>
                <v:group id="Group 843" o:spid="_x0000_s1687" style="position:absolute;left:11097;top:26;width:104;height:528" coordorigin="11097,26" coordsize="10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44" o:spid="_x0000_s1688" style="position:absolute;left:11097;top:26;width:104;height:528;visibility:visible;mso-wrap-style:square;v-text-anchor:top" coordsize="10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IrMUA&#10;AADcAAAADwAAAGRycy9kb3ducmV2LnhtbESPQWvCQBSE7wX/w/IEb3WjBg3RVVpBlKKCttAeH9ln&#10;Es2+DdlV03/fLQgeh5lvhpktWlOJGzWutKxg0I9AEGdWl5wr+PpcvSYgnEfWWFkmBb/kYDHvvMww&#10;1fbOB7odfS5CCbsUFRTe16mULivIoOvbmjh4J9sY9EE2udQN3kO5qeQwisbSYMlhocCalgVll+PV&#10;KEhGcfyTxPrjsD/vsvw0+X5327VSvW77NgXhqfXP8IPe6MDFE/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gisxQAAANwAAAAPAAAAAAAAAAAAAAAAAJgCAABkcnMv&#10;ZG93bnJldi54bWxQSwUGAAAAAAQABAD1AAAAigMAAAAA&#10;" path="m,528r103,l103,,,,,528xe" fillcolor="#d9d9d9" stroked="f">
                    <v:path arrowok="t" o:connecttype="custom" o:connectlocs="0,554;103,554;103,26;0,26;0,554" o:connectangles="0,0,0,0,0"/>
                  </v:shape>
                </v:group>
                <v:group id="Group 841" o:spid="_x0000_s1689" style="position:absolute;left:9009;top:26;width:2088;height:528" coordorigin="9009,26" coordsize="20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42" o:spid="_x0000_s1690" style="position:absolute;left:9009;top:26;width:2088;height:528;visibility:visible;mso-wrap-style:square;v-text-anchor:top" coordsize="20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8UcQA&#10;AADcAAAADwAAAGRycy9kb3ducmV2LnhtbESPT4vCMBTE78J+h/AW9qapotLtGmWRCot48c/F26N5&#10;tqXNS7dJtX57Iwgeh5n5DbNY9aYWV2pdaVnBeBSBIM6sLjlXcDpuhjEI55E11pZJwZ0crJYfgwUm&#10;2t54T9eDz0WAsEtQQeF9k0jpsoIMupFtiIN3sa1BH2SbS93iLcBNLSdRNJcGSw4LBTa0LiirDp1R&#10;UG03VVemk3h3nv13DflTncpUqa/P/vcHhKfev8Ov9p9WEE+/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FHEAAAA3AAAAA8AAAAAAAAAAAAAAAAAmAIAAGRycy9k&#10;b3ducmV2LnhtbFBLBQYAAAAABAAEAPUAAACJAwAAAAA=&#10;" path="m,528r2088,l2088,,,,,528xe" fillcolor="#d9d9d9" stroked="f">
                    <v:path arrowok="t" o:connecttype="custom" o:connectlocs="0,554;2088,554;2088,26;0,26;0,554" o:connectangles="0,0,0,0,0"/>
                  </v:shape>
                </v:group>
                <v:group id="Group 839" o:spid="_x0000_s1691" style="position:absolute;left:10;top:21;width:10;height:2" coordorigin="10,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40" o:spid="_x0000_s1692" style="position:absolute;left:10;top: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f48AA&#10;AADcAAAADwAAAGRycy9kb3ducmV2LnhtbESP3YrCMBCF7wXfIYywN6KpuyhSjeIKirdWH2BoxqbY&#10;TGqT1fj2ZkHw8nB+Ps5yHW0j7tT52rGCyTgDQVw6XXOl4HzajeYgfEDW2DgmBU/ysF71e0vMtXvw&#10;ke5FqEQaYZ+jAhNCm0vpS0MW/di1xMm7uM5iSLKrpO7wkcZtI7+zbCYt1pwIBlvaGiqvxZ9N3EN2&#10;09fLNBTHiMPnT/zdz8go9TWImwWIQDF8wu/2QSuYTyfwfyYd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Uf48AAAADcAAAADwAAAAAAAAAAAAAAAACYAgAAZHJzL2Rvd25y&#10;ZXYueG1sUEsFBgAAAAAEAAQA9QAAAIUDAAAAAA==&#10;" path="m,l9,e" filled="f" strokeweight=".17781mm">
                    <v:path arrowok="t" o:connecttype="custom" o:connectlocs="0,0;9,0" o:connectangles="0,0"/>
                  </v:shape>
                </v:group>
                <v:group id="Group 837" o:spid="_x0000_s1693" style="position:absolute;left:19;top:21;width:526;height:2" coordorigin="19,21"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38" o:spid="_x0000_s1694" style="position:absolute;left:19;top:21;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Mu8YA&#10;AADcAAAADwAAAGRycy9kb3ducmV2LnhtbESPQWvCQBSE70L/w/KE3nSjpUWiq4hYKFRoYwXx9sw+&#10;k9js27C7Jum/7xaEHoeZ+YZZrHpTi5acrywrmIwTEMS51RUXCg5fr6MZCB+QNdaWScEPeVgtHwYL&#10;TLXtOKN2HwoRIexTVFCG0KRS+rwkg35sG+LoXawzGKJ0hdQOuwg3tZwmyYs0WHFcKLGhTUn59/5m&#10;FJz1dnPaJbvbsf3MrtlH59A370o9Dvv1HESgPvyH7+03rWD2/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NMu8YAAADcAAAADwAAAAAAAAAAAAAAAACYAgAAZHJz&#10;L2Rvd25yZXYueG1sUEsFBgAAAAAEAAQA9QAAAIsDAAAAAA==&#10;" path="m,l526,e" filled="f" strokeweight=".17781mm">
                    <v:path arrowok="t" o:connecttype="custom" o:connectlocs="0,0;526,0" o:connectangles="0,0"/>
                  </v:shape>
                </v:group>
                <v:group id="Group 835" o:spid="_x0000_s1695" style="position:absolute;left:545;top:21;width:10;height:2" coordorigin="545,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36" o:spid="_x0000_s1696" style="position:absolute;left:545;top: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Z4MEA&#10;AADcAAAADwAAAGRycy9kb3ducmV2LnhtbESP3YrCMBCF7wXfIczC3siaulKRrlF2BcVb6z7A0IxN&#10;sZnUJmp8eyMIXh7Oz8dZrKJtxZV63zhWMBlnIIgrpxuuFfwfNl9zED4ga2wdk4I7eVgth4MFFtrd&#10;eE/XMtQijbAvUIEJoSuk9JUhi37sOuLkHV1vMSTZ11L3eEvjtpXfWTaTFhtOBIMdrQ1Vp/JiE3eX&#10;nfXpmIdyH3F0n8a/7YyMUp8f8fcHRKAY3uFXe6cVzPMcnm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GeDBAAAA3AAAAA8AAAAAAAAAAAAAAAAAmAIAAGRycy9kb3du&#10;cmV2LnhtbFBLBQYAAAAABAAEAPUAAACGAwAAAAA=&#10;" path="m,l9,e" filled="f" strokeweight=".17781mm">
                    <v:path arrowok="t" o:connecttype="custom" o:connectlocs="0,0;9,0" o:connectangles="0,0"/>
                  </v:shape>
                </v:group>
                <v:group id="Group 833" o:spid="_x0000_s1697" style="position:absolute;left:554;top:21;width:5827;height:2" coordorigin="554,21"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34" o:spid="_x0000_s1698" style="position:absolute;left:554;top:21;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e6sQA&#10;AADcAAAADwAAAGRycy9kb3ducmV2LnhtbESPQWuDQBSE74H+h+UVegnNmqCp2GxCCQkUetLY+8N9&#10;VYn7VtyN2vz6bqHQ4zDzzTC7w2w6MdLgWssK1qsIBHFldcu1gvJyfk5BOI+ssbNMCr7JwWH/sNhh&#10;pu3EOY2Fr0UoYZehgsb7PpPSVQ0ZdCvbEwfvyw4GfZBDLfWAUyg3ndxE0VYabDksNNjTsaHqWtyM&#10;gpRPH/m0vHdXjpHiz1vZp0mp1NPj/PYKwtPs/8N/9LsOXPI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3urEAAAA3AAAAA8AAAAAAAAAAAAAAAAAmAIAAGRycy9k&#10;b3ducmV2LnhtbFBLBQYAAAAABAAEAPUAAACJAwAAAAA=&#10;" path="m,l5827,e" filled="f" strokeweight=".17781mm">
                    <v:path arrowok="t" o:connecttype="custom" o:connectlocs="0,0;5827,0" o:connectangles="0,0"/>
                  </v:shape>
                </v:group>
                <v:group id="Group 831" o:spid="_x0000_s1699" style="position:absolute;left:6381;top:21;width:10;height:2" coordorigin="6381,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32" o:spid="_x0000_s1700" style="position:absolute;left:6381;top: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T5cEA&#10;AADcAAAADwAAAGRycy9kb3ducmV2LnhtbESP3YrCMBCF7xd8hzAL3iyarqJo1yiroHhr9QGGZmyK&#10;zaQ2UePbG2FhLw/n5+MsVtE24k6drx0r+B5mIIhLp2uuFJyO28EMhA/IGhvHpOBJHlbL3scCc+0e&#10;fKB7ESqRRtjnqMCE0OZS+tKQRT90LXHyzq6zGJLsKqk7fKRx28hRlk2lxZoTwWBLG0PlpbjZxN1n&#10;V305T0JxiPj1HMf1bkpGqf5n/P0BESiG//Bfe68VzCZzeJ9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E+XBAAAA3AAAAA8AAAAAAAAAAAAAAAAAmAIAAGRycy9kb3du&#10;cmV2LnhtbFBLBQYAAAAABAAEAPUAAACGAwAAAAA=&#10;" path="m,l9,e" filled="f" strokeweight=".17781mm">
                    <v:path arrowok="t" o:connecttype="custom" o:connectlocs="0,0;9,0" o:connectangles="0,0"/>
                  </v:shape>
                </v:group>
                <v:group id="Group 829" o:spid="_x0000_s1701" style="position:absolute;left:6390;top:21;width:260;height:2" coordorigin="6390,21"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30" o:spid="_x0000_s1702" style="position:absolute;left:6390;top:21;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EJMUA&#10;AADcAAAADwAAAGRycy9kb3ducmV2LnhtbESPQWvCQBSE7wX/w/KEXkrd2ENIo6sYQeitRtPi8ZF9&#10;TUKzb8PuatJ/3xUKPQ4z8w2z3k6mFzdyvrOsYLlIQBDXVnfcKKjOh+cMhA/IGnvLpOCHPGw3s4c1&#10;5tqOXNLtFBoRIexzVNCGMORS+rolg35hB+LofVlnMETpGqkdjhFuevmSJKk02HFcaHGgfUv19+lq&#10;FJRTcamfsHv96N+To6s+K1kUlVKP82m3AhFoCv/hv/abVpClS7if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UQkxQAAANwAAAAPAAAAAAAAAAAAAAAAAJgCAABkcnMv&#10;ZG93bnJldi54bWxQSwUGAAAAAAQABAD1AAAAigMAAAAA&#10;" path="m,l259,e" filled="f" strokeweight=".17781mm">
                    <v:path arrowok="t" o:connecttype="custom" o:connectlocs="0,0;259,0" o:connectangles="0,0"/>
                  </v:shape>
                </v:group>
                <v:group id="Group 827" o:spid="_x0000_s1703" style="position:absolute;left:6649;top:21;width:10;height:2" coordorigin="6649,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28" o:spid="_x0000_s1704" style="position:absolute;left:6649;top: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ussEA&#10;AADcAAAADwAAAGRycy9kb3ducmV2LnhtbESP3YrCMBCF7xd8hzCCN4umq1ikGkUFF2+tPsDQjE2x&#10;mdQmq/HtNwsLXh7Oz8dZbaJtxYN63zhW8DXJQBBXTjdcK7icD+MFCB+QNbaOScGLPGzWg48VFto9&#10;+USPMtQijbAvUIEJoSuk9JUhi37iOuLkXV1vMSTZ11L3+EzjtpXTLMulxYYTwWBHe0PVrfyxiXvM&#10;7vp2nYfyFPHzNYu775yMUqNh3C5BBIrhHf5vH7WCRT6Dvz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H7rLBAAAA3AAAAA8AAAAAAAAAAAAAAAAAmAIAAGRycy9kb3du&#10;cmV2LnhtbFBLBQYAAAAABAAEAPUAAACGAwAAAAA=&#10;" path="m,l10,e" filled="f" strokeweight=".17781mm">
                    <v:path arrowok="t" o:connecttype="custom" o:connectlocs="0,0;10,0" o:connectangles="0,0"/>
                  </v:shape>
                </v:group>
                <v:group id="Group 825" o:spid="_x0000_s1705" style="position:absolute;left:6659;top:21;width:1162;height:2" coordorigin="6659,21"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26" o:spid="_x0000_s1706" style="position:absolute;left:6659;top:21;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a6MQA&#10;AADcAAAADwAAAGRycy9kb3ducmV2LnhtbESPQWvCQBSE7wX/w/KE3urGglaiq0ShIKUtGEWvj+wz&#10;G8y+Ddk1pv++Kwgeh5n5hlmseluLjlpfOVYwHiUgiAunKy4VHPafbzMQPiBrrB2Tgj/ysFoOXhaY&#10;anfjHXV5KEWEsE9RgQmhSaX0hSGLfuQa4uidXWsxRNmWUrd4i3Bby/ckmUqLFccFgw1tDBWX/GoV&#10;/Ix/6eu0/+jyb95u1sckM1WTKfU67LM5iEB9eIYf7a1WMJtO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mujEAAAA3AAAAA8AAAAAAAAAAAAAAAAAmAIAAGRycy9k&#10;b3ducmV2LnhtbFBLBQYAAAAABAAEAPUAAACJAwAAAAA=&#10;" path="m,l1162,e" filled="f" strokeweight=".17781mm">
                    <v:path arrowok="t" o:connecttype="custom" o:connectlocs="0,0;1162,0" o:connectangles="0,0"/>
                  </v:shape>
                </v:group>
                <v:group id="Group 823" o:spid="_x0000_s1707" style="position:absolute;left:7821;top:21;width:10;height:2" coordorigin="7821,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24" o:spid="_x0000_s1708" style="position:absolute;left:7821;top: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oscEA&#10;AADcAAAADwAAAGRycy9kb3ducmV2LnhtbESP32rCMBTG7we+QzjCboam27BKNYoKG95afYBDc2yK&#10;zUltMo1vvwiClx/fnx/fYhVtK67U+8axgs9xBoK4crrhWsHx8DOagfABWWPrmBTcycNqOXhbYKHd&#10;jfd0LUMt0gj7AhWYELpCSl8ZsujHriNO3sn1FkOSfS11j7c0blv5lWW5tNhwIhjsaGuoOpd/NnF3&#10;2UWfT5NQ7iN+3L/j5jcno9T7MK7nIALF8Ao/2zutYJZP4XE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6LHBAAAA3AAAAA8AAAAAAAAAAAAAAAAAmAIAAGRycy9kb3du&#10;cmV2LnhtbFBLBQYAAAAABAAEAPUAAACGAwAAAAA=&#10;" path="m,l9,e" filled="f" strokeweight=".17781mm">
                    <v:path arrowok="t" o:connecttype="custom" o:connectlocs="0,0;9,0" o:connectangles="0,0"/>
                  </v:shape>
                </v:group>
                <v:group id="Group 821" o:spid="_x0000_s1709" style="position:absolute;left:7830;top:21;width:1071;height:2" coordorigin="7830,21"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22" o:spid="_x0000_s1710" style="position:absolute;left:7830;top:21;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gDsIA&#10;AADcAAAADwAAAGRycy9kb3ducmV2LnhtbESPQWvCQBSE7wX/w/IEb3WjYNDoKkUQPKpt7s/sa5I2&#10;723Irkn8991CocdhZr5hdoeRG9VT52snBhbzBBRJ4WwtpYGP99PrGpQPKBYbJ2TgSR4O+8nLDjPr&#10;BrlSfwulihDxGRqoQmgzrX1REaOfu5Ykep+uYwxRdqW2HQ4Rzo1eJkmqGWuJCxW2dKyo+L492IDj&#10;c3tNi3v/vNxzXg2cf9V9bsxsOr5tQQUaw3/4r322BtbpBn7PxCO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OAOwgAAANwAAAAPAAAAAAAAAAAAAAAAAJgCAABkcnMvZG93&#10;bnJldi54bWxQSwUGAAAAAAQABAD1AAAAhwMAAAAA&#10;" path="m,l1071,e" filled="f" strokeweight=".17781mm">
                    <v:path arrowok="t" o:connecttype="custom" o:connectlocs="0,0;1071,0" o:connectangles="0,0"/>
                  </v:shape>
                </v:group>
                <v:group id="Group 819" o:spid="_x0000_s1711" style="position:absolute;left:8901;top:21;width:10;height:2" coordorigin="8901,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20" o:spid="_x0000_s1712" style="position:absolute;left:8901;top: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Dg8EA&#10;AADcAAAADwAAAGRycy9kb3ducmV2LnhtbESP3YrCMBCF7wXfIcyCN7KmuuhK1ygquHhrdx9gaMam&#10;2ExqEzW+vREELw/n5+MsVtE24kqdrx0rGI8yEMSl0zVXCv7/dp9zED4ga2wck4I7eVgt+70F5trd&#10;+EDXIlQijbDPUYEJoc2l9KUhi37kWuLkHV1nMSTZVVJ3eEvjtpGTLJtJizUngsGWtobKU3GxibvP&#10;zvp0nIbiEHF4/4qb3xkZpQYfcf0DIlAM7/CrvdcK5t9j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AQ4PBAAAA3AAAAA8AAAAAAAAAAAAAAAAAmAIAAGRycy9kb3du&#10;cmV2LnhtbFBLBQYAAAAABAAEAPUAAACGAwAAAAA=&#10;" path="m,l10,e" filled="f" strokeweight=".17781mm">
                    <v:path arrowok="t" o:connecttype="custom" o:connectlocs="0,0;10,0" o:connectangles="0,0"/>
                  </v:shape>
                </v:group>
                <v:group id="Group 817" o:spid="_x0000_s1713" style="position:absolute;left:8911;top:21;width:1095;height:2" coordorigin="8911,21"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18" o:spid="_x0000_s1714" style="position:absolute;left:8911;top:21;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kKMEA&#10;AADcAAAADwAAAGRycy9kb3ducmV2LnhtbESPQYvCMBSE74L/ITzBm6Yq7JZqFBUEj+rqwduzeTbF&#10;5qU0Ueu/NwuCx2FmvmFmi9ZW4kGNLx0rGA0TEMS50yUXCo5/m0EKwgdkjZVjUvAiD4t5tzPDTLsn&#10;7+lxCIWIEPYZKjAh1JmUPjdk0Q9dTRy9q2sshiibQuoGnxFuKzlOkh9pseS4YLCmtaH8drhbBTzR&#10;q/Z2Mun1vjufzLl8XXZurVS/1y6nIAK14Rv+tLdaQfo7gf8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JCjBAAAA3AAAAA8AAAAAAAAAAAAAAAAAmAIAAGRycy9kb3du&#10;cmV2LnhtbFBLBQYAAAAABAAEAPUAAACGAwAAAAA=&#10;" path="m,l1094,e" filled="f" strokeweight=".17781mm">
                    <v:path arrowok="t" o:connecttype="custom" o:connectlocs="0,0;1094,0" o:connectangles="0,0"/>
                  </v:shape>
                </v:group>
                <v:group id="Group 815" o:spid="_x0000_s1715" style="position:absolute;left:10005;top:21;width:10;height:2" coordorigin="10005,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16" o:spid="_x0000_s1716" style="position:absolute;left:10005;top: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gMEA&#10;AADcAAAADwAAAGRycy9kb3ducmV2LnhtbESP3YrCMBCF7xd8hzAL3iyaruIPXaOsguKt1QcYmrEp&#10;NpPaRI1vb4SFvTycn4+zWEXbiDt1vnas4HuYgSAuna65UnA6bgdzED4ga2wck4IneVgtex8LzLV7&#10;8IHuRahEGmGfowITQptL6UtDFv3QtcTJO7vOYkiyq6Tu8JHGbSNHWTaVFmtOBIMtbQyVl+JmE3ef&#10;XfXlPAnFIeLXcxzXuykZpfqf8fcHRKAY/sN/7b1WMJ9N4H0mHQ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7RYDBAAAA3AAAAA8AAAAAAAAAAAAAAAAAmAIAAGRycy9kb3du&#10;cmV2LnhtbFBLBQYAAAAABAAEAPUAAACGAwAAAAA=&#10;" path="m,l10,e" filled="f" strokeweight=".17781mm">
                    <v:path arrowok="t" o:connecttype="custom" o:connectlocs="0,0;10,0" o:connectangles="0,0"/>
                  </v:shape>
                </v:group>
                <v:group id="Group 813" o:spid="_x0000_s1717" style="position:absolute;left:10015;top:21;width:1186;height:2" coordorigin="10015,21"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14" o:spid="_x0000_s1718" style="position:absolute;left:10015;top:21;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gj8UA&#10;AADcAAAADwAAAGRycy9kb3ducmV2LnhtbESPQWvCQBSE74L/YXlCb7rRQxJTN0EshVI8VCs9P7Kv&#10;2dTs25jdavrvuwWhx2FmvmE21Wg7caXBt44VLBcJCOLa6ZYbBaf353kOwgdkjZ1jUvBDHqpyOtlg&#10;od2ND3Q9hkZECPsCFZgQ+kJKXxuy6BeuJ47epxsshiiHRuoBbxFuO7lKklRabDkuGOxpZ6g+H7+t&#10;gvSrdW9PZr3a718vy4QazLOPVKmH2bh9BBFoDP/he/tFK8izDP7Ox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iCPxQAAANwAAAAPAAAAAAAAAAAAAAAAAJgCAABkcnMv&#10;ZG93bnJldi54bWxQSwUGAAAAAAQABAD1AAAAigMAAAAA&#10;" path="m,l1185,e" filled="f" strokeweight=".17781mm">
                    <v:path arrowok="t" o:connecttype="custom" o:connectlocs="0,0;1185,0" o:connectangles="0,0"/>
                  </v:shape>
                </v:group>
                <v:group id="Group 811" o:spid="_x0000_s1719" style="position:absolute;left:5;top:16;width:2;height:548" coordorigin="5,16"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12" o:spid="_x0000_s1720" style="position:absolute;left:5;top:16;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68cA&#10;AADcAAAADwAAAGRycy9kb3ducmV2LnhtbESPT2vCQBTE7wW/w/IK3uqmotZGVymK4ME/NG3R4yP7&#10;TGKzb0N2Namf3i0Uehxm5jfMdN6aUlypdoVlBc+9CARxanXBmYLPj9XTGITzyBpLy6TghxzMZ52H&#10;KcbaNvxO18RnIkDYxagg976KpXRpTgZdz1bEwTvZ2qAPss6krrEJcFPKfhSNpMGCw0KOFS1ySr+T&#10;i1FwGO79qimPy+3tcja7QT/9spuNUt3H9m0CwlPr/8N/7bVWMH55hd8z4Qj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IuvHAAAA3AAAAA8AAAAAAAAAAAAAAAAAmAIAAGRy&#10;cy9kb3ducmV2LnhtbFBLBQYAAAAABAAEAPUAAACMAwAAAAA=&#10;" path="m,l,548e" filled="f" strokeweight=".48pt">
                    <v:path arrowok="t" o:connecttype="custom" o:connectlocs="0,16;0,564" o:connectangles="0,0"/>
                  </v:shape>
                </v:group>
                <v:group id="Group 809" o:spid="_x0000_s1721" style="position:absolute;left:11205;top:16;width:2;height:548" coordorigin="11205,16"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10" o:spid="_x0000_s1722" style="position:absolute;left:11205;top:16;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kRsMA&#10;AADcAAAADwAAAGRycy9kb3ducmV2LnhtbESPQYvCMBSE78L+h/CEvWmqrNrtGkWEBT14sPoDHs2z&#10;rTYv3SSr9d8bQfA4zMw3zHzZmUZcyfnasoLRMAFBXFhdc6ngePgdpCB8QNbYWCYFd/KwXHz05php&#10;e+M9XfNQighhn6GCKoQ2k9IXFRn0Q9sSR+9kncEQpSuldniLcNPIcZJMpcGa40KFLa0rKi75v1Hg&#10;p9/ln84dbc98+pqtz7uJPgalPvvd6gdEoC68w6/2RitI0x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xkRsMAAADcAAAADwAAAAAAAAAAAAAAAACYAgAAZHJzL2Rv&#10;d25yZXYueG1sUEsFBgAAAAAEAAQA9QAAAIgDAAAAAA==&#10;" path="m,l,548e" filled="f" strokeweight=".16936mm">
                    <v:path arrowok="t" o:connecttype="custom" o:connectlocs="0,16;0,564" o:connectangles="0,0"/>
                  </v:shape>
                </v:group>
                <v:group id="Group 807" o:spid="_x0000_s1723" style="position:absolute;left:10;top:559;width:10;height:2" coordorigin="10,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08" o:spid="_x0000_s1724" style="position:absolute;left:10;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JWMQA&#10;AADcAAAADwAAAGRycy9kb3ducmV2LnhtbESPS2vDMBCE74X+B7GB3hopzxonSkhDC73mcehxY21s&#10;E2tlJMVx8+urQiHHYWa+YZbr3jaiIx9qxxpGQwWCuHCm5lLD8fD5moEIEdlg45g0/FCA9er5aYm5&#10;cTfeUbePpUgQDjlqqGJscylDUZHFMHQtcfLOzluMSfpSGo+3BLeNHCs1lxZrTgsVtrStqLjsr1bD&#10;h5qNeXp935zuc6eMmr5133ev9cug3yxAROrjI/zf/jIasmw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yVjEAAAA3AAAAA8AAAAAAAAAAAAAAAAAmAIAAGRycy9k&#10;b3ducmV2LnhtbFBLBQYAAAAABAAEAPUAAACJAwAAAAA=&#10;" path="m,l9,e" filled="f" strokeweight=".48pt">
                    <v:path arrowok="t" o:connecttype="custom" o:connectlocs="0,0;9,0" o:connectangles="0,0"/>
                  </v:shape>
                </v:group>
                <v:group id="Group 805" o:spid="_x0000_s1725" style="position:absolute;left:19;top:559;width:526;height:2" coordorigin="19,55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06" o:spid="_x0000_s1726" style="position:absolute;left:19;top:55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PPsQA&#10;AADcAAAADwAAAGRycy9kb3ducmV2LnhtbESPQYvCMBSE74L/ITzBm6aKK6UapQiKB9el6sXbo3m2&#10;xealNFG7++s3Cwseh5n5hlmuO1OLJ7WusqxgMo5AEOdWV1wouJy3oxiE88gaa8uk4JscrFf93hIT&#10;bV+c0fPkCxEg7BJUUHrfJFK6vCSDbmwb4uDdbGvQB9kWUrf4CnBTy2kUzaXBisNCiQ1tSsrvp4dR&#10;YH+K43Ez0wdz/bzvsnT6xelcKjUcdOkChKfOv8P/7b1WEMcf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Dz7EAAAA3AAAAA8AAAAAAAAAAAAAAAAAmAIAAGRycy9k&#10;b3ducmV2LnhtbFBLBQYAAAAABAAEAPUAAACJAwAAAAA=&#10;" path="m,l526,e" filled="f" strokeweight=".48pt">
                    <v:path arrowok="t" o:connecttype="custom" o:connectlocs="0,0;526,0" o:connectangles="0,0"/>
                  </v:shape>
                </v:group>
                <v:group id="Group 803" o:spid="_x0000_s1727" style="position:absolute;left:545;top:559;width:10;height:2" coordorigin="54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04" o:spid="_x0000_s1728" style="position:absolute;left:54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PW8QA&#10;AADcAAAADwAAAGRycy9kb3ducmV2LnhtbESPT2sCMRTE74LfIbxCb5pU/LNsjaKlgteqB4+vm+fu&#10;4uZlSeK69dObQqHHYWZ+wyzXvW1ERz7UjjW8jRUI4sKZmksNp+NulIEIEdlg45g0/FCA9Wo4WGJu&#10;3J2/qDvEUiQIhxw1VDG2uZShqMhiGLuWOHkX5y3GJH0pjcd7gttGTpSaS4s1p4UKW/qoqLgeblbD&#10;p5pNeHrbbr4fc6eMmi6688Nr/frSb95BROrjf/ivvTcasmw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z1vEAAAA3AAAAA8AAAAAAAAAAAAAAAAAmAIAAGRycy9k&#10;b3ducmV2LnhtbFBLBQYAAAAABAAEAPUAAACJAwAAAAA=&#10;" path="m,l9,e" filled="f" strokeweight=".48pt">
                    <v:path arrowok="t" o:connecttype="custom" o:connectlocs="0,0;9,0" o:connectangles="0,0"/>
                  </v:shape>
                </v:group>
                <v:group id="Group 801" o:spid="_x0000_s1729" style="position:absolute;left:554;top:559;width:5827;height:2" coordorigin="554,55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02" o:spid="_x0000_s1730" style="position:absolute;left:554;top:55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CVsMA&#10;AADcAAAADwAAAGRycy9kb3ducmV2LnhtbESPwWrDMBBE74H+g9hAb7GcHozrWglJoKGEXpyEnhdr&#10;YxlbK2Opsfv3VaDQ4zAzb5hyO9te3Gn0rWMF6yQFQVw73XKj4Hp5X+UgfEDW2DsmBT/kYbt5WpRY&#10;aDdxRfdzaESEsC9QgQlhKKT0tSGLPnEDcfRubrQYohwbqUecItz28iVNM2mx5bhgcKCDobo7f1sF&#10;h6wyQ/YZ6u64PxHzrfvqj1elnpfz7g1EoDn8h//aH1pBnr/C4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CVsMAAADcAAAADwAAAAAAAAAAAAAAAACYAgAAZHJzL2Rv&#10;d25yZXYueG1sUEsFBgAAAAAEAAQA9QAAAIgDAAAAAA==&#10;" path="m,l5827,e" filled="f" strokeweight=".48pt">
                    <v:path arrowok="t" o:connecttype="custom" o:connectlocs="0,0;5827,0" o:connectangles="0,0"/>
                  </v:shape>
                </v:group>
                <v:group id="Group 799" o:spid="_x0000_s1731" style="position:absolute;left:6381;top:559;width:10;height:2" coordorigin="638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00" o:spid="_x0000_s1732" style="position:absolute;left:638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kacMA&#10;AADcAAAADwAAAGRycy9kb3ducmV2LnhtbESPQWsCMRSE7wX/Q3hCbzVR1OrWKCoteK324PG5ee4u&#10;3bwsSVy3/nojFDwOM/MNs1h1thYt+VA51jAcKBDEuTMVFxp+Dl9vMxAhIhusHZOGPwqwWvZeFpgZ&#10;d+VvavexEAnCIUMNZYxNJmXIS7IYBq4hTt7ZeYsxSV9I4/Ga4LaWI6Wm0mLFaaHEhrYl5b/7i9Xw&#10;qSYjHl8269Nt6pRR4/f2ePNav/a79QeISF18hv/bO6NhNh/C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lkacMAAADcAAAADwAAAAAAAAAAAAAAAACYAgAAZHJzL2Rv&#10;d25yZXYueG1sUEsFBgAAAAAEAAQA9QAAAIgDAAAAAA==&#10;" path="m,l9,e" filled="f" strokeweight=".48pt">
                    <v:path arrowok="t" o:connecttype="custom" o:connectlocs="0,0;9,0" o:connectangles="0,0"/>
                  </v:shape>
                </v:group>
                <v:group id="Group 797" o:spid="_x0000_s1733" style="position:absolute;left:6390;top:559;width:260;height:2" coordorigin="6390,55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798" o:spid="_x0000_s1734" style="position:absolute;left:6390;top:55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a1sQA&#10;AADcAAAADwAAAGRycy9kb3ducmV2LnhtbESPT4vCMBTE74LfITxhb5q6C0utRlFB8CT45+Lt2Tyb&#10;avPSbaJWP/1mYcHjMDO/YSaz1lbiTo0vHSsYDhIQxLnTJRcKDvtVPwXhA7LGyjEpeJKH2bTbmWCm&#10;3YO3dN+FQkQI+wwVmBDqTEqfG7LoB64mjt7ZNRZDlE0hdYOPCLeV/EySb2mx5LhgsKalofy6u1kF&#10;m+Nib/zy+Dql8lKv059kOHcHpT567XwMIlAb3uH/9lorSEdf8HcmHg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mtbEAAAA3AAAAA8AAAAAAAAAAAAAAAAAmAIAAGRycy9k&#10;b3ducmV2LnhtbFBLBQYAAAAABAAEAPUAAACJAwAAAAA=&#10;" path="m,l259,e" filled="f" strokeweight=".48pt">
                    <v:path arrowok="t" o:connecttype="custom" o:connectlocs="0,0;259,0" o:connectangles="0,0"/>
                  </v:shape>
                </v:group>
                <v:group id="Group 795" o:spid="_x0000_s1735" style="position:absolute;left:6649;top:559;width:10;height:2" coordorigin="6649,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796" o:spid="_x0000_s1736" style="position:absolute;left:6649;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iasMA&#10;AADcAAAADwAAAGRycy9kb3ducmV2LnhtbESPT2sCMRTE7wW/Q3iF3mpS8e/WKFoqeK168PjcPHeX&#10;bl6WJK5bP70RCh6HmfkNM192thYt+VA51vDRVyCIc2cqLjQc9pv3KYgQkQ3WjknDHwVYLnovc8yM&#10;u/IPtbtYiAThkKGGMsYmkzLkJVkMfdcQJ+/svMWYpC+k8XhNcFvLgVJjabHitFBiQ18l5b+7i9Xw&#10;rUYDHl7Wq9Nt7JRRw0l7vHmt31671SeISF18hv/bW6NhOhvB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JiasMAAADcAAAADwAAAAAAAAAAAAAAAACYAgAAZHJzL2Rv&#10;d25yZXYueG1sUEsFBgAAAAAEAAQA9QAAAIgDAAAAAA==&#10;" path="m,l10,e" filled="f" strokeweight=".48pt">
                    <v:path arrowok="t" o:connecttype="custom" o:connectlocs="0,0;10,0" o:connectangles="0,0"/>
                  </v:shape>
                </v:group>
                <v:group id="Group 793" o:spid="_x0000_s1737" style="position:absolute;left:6659;top:559;width:1162;height:2" coordorigin="6659,55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794" o:spid="_x0000_s1738" style="position:absolute;left:6659;top:55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G2MUA&#10;AADcAAAADwAAAGRycy9kb3ducmV2LnhtbESPQWvCQBSE74X+h+UJvRTd2IPG6CpFKbR40rbi8ZF9&#10;ZqPZtyG7Jum/dwWhx2FmvmEWq95WoqXGl44VjEcJCOLc6ZILBT/fH8MUhA/IGivHpOCPPKyWz08L&#10;zLTreEftPhQiQthnqMCEUGdS+tyQRT9yNXH0Tq6xGKJsCqkb7CLcVvItSSbSYslxwWBNa0P5ZX+1&#10;Cn4nm+n6skvP122HsjJH+moPr0q9DPr3OYhAffgPP9qfWkE6m8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cbYxQAAANwAAAAPAAAAAAAAAAAAAAAAAJgCAABkcnMv&#10;ZG93bnJldi54bWxQSwUGAAAAAAQABAD1AAAAigMAAAAA&#10;" path="m,l1162,e" filled="f" strokeweight=".48pt">
                    <v:path arrowok="t" o:connecttype="custom" o:connectlocs="0,0;1162,0" o:connectangles="0,0"/>
                  </v:shape>
                </v:group>
                <v:group id="Group 791" o:spid="_x0000_s1739" style="position:absolute;left:7821;top:559;width:10;height:2" coordorigin="782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792" o:spid="_x0000_s1740" style="position:absolute;left:782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ob8MA&#10;AADcAAAADwAAAGRycy9kb3ducmV2LnhtbESPQWsCMRSE74X+h/AKvdVEUaurUVRa8FrtweNz89xd&#10;3LwsSVy3/nojFDwOM/MNM192thYt+VA51tDvKRDEuTMVFxp+998fExAhIhusHZOGPwqwXLy+zDEz&#10;7so/1O5iIRKEQ4YayhibTMqQl2Qx9FxDnLyT8xZjkr6QxuM1wW0tB0qNpcWK00KJDW1Kys+7i9Xw&#10;pUYDHl7Wq+Nt7JRRw8/2cPNav791qxmISF18hv/bW6NhMp3C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9ob8MAAADcAAAADwAAAAAAAAAAAAAAAACYAgAAZHJzL2Rv&#10;d25yZXYueG1sUEsFBgAAAAAEAAQA9QAAAIgDAAAAAA==&#10;" path="m,l9,e" filled="f" strokeweight=".48pt">
                    <v:path arrowok="t" o:connecttype="custom" o:connectlocs="0,0;9,0" o:connectangles="0,0"/>
                  </v:shape>
                </v:group>
                <v:group id="Group 789" o:spid="_x0000_s1741" style="position:absolute;left:7830;top:559;width:1071;height:2" coordorigin="7830,55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790" o:spid="_x0000_s1742" style="position:absolute;left:7830;top:55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rXsUA&#10;AADcAAAADwAAAGRycy9kb3ducmV2LnhtbESPQWvCQBSE70L/w/IKvZmNPZQaXaUKpb1JVURvz+wz&#10;CWbfprtrEv+9Kwgeh5n5hpnOe1OLlpyvLCsYJSkI4tzqigsF28338BOED8gaa8uk4Eoe5rOXwRQz&#10;bTv+o3YdChEh7DNUUIbQZFL6vCSDPrENcfRO1hkMUbpCaoddhJtavqfphzRYcVwosaFlSfl5fTEK&#10;Ll1zHB/a/8Pu6Nrl6qdfbPZhodTba/81ARGoD8/wo/2rFYzTE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CtexQAAANwAAAAPAAAAAAAAAAAAAAAAAJgCAABkcnMv&#10;ZG93bnJldi54bWxQSwUGAAAAAAQABAD1AAAAigMAAAAA&#10;" path="m,l1071,e" filled="f" strokeweight=".48pt">
                    <v:path arrowok="t" o:connecttype="custom" o:connectlocs="0,0;1071,0" o:connectangles="0,0"/>
                  </v:shape>
                </v:group>
                <v:group id="Group 787" o:spid="_x0000_s1743" style="position:absolute;left:8901;top:559;width:10;height:2" coordorigin="890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788" o:spid="_x0000_s1744" style="position:absolute;left:890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Fn8MA&#10;AADcAAAADwAAAGRycy9kb3ducmV2LnhtbESPzW7CMBCE75V4B2uRuBWb39IUgwC1Uq9ADxy38TaJ&#10;iNeRbULK09eVkDiOZuYbzXLd2Vq05EPlWMNoqEAQ585UXGj4On48L0CEiGywdkwafinAetV7WmJm&#10;3JX31B5iIRKEQ4YayhibTMqQl2QxDF1DnLwf5y3GJH0hjcdrgttajpWaS4sVp4USG9qVlJ8PF6vh&#10;Xc3GPL1sN9+3uVNGTV/a081rPeh3mzcQkbr4CN/bn0bDq5rA/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zFn8MAAADcAAAADwAAAAAAAAAAAAAAAACYAgAAZHJzL2Rv&#10;d25yZXYueG1sUEsFBgAAAAAEAAQA9QAAAIgDAAAAAA==&#10;" path="m,l10,e" filled="f" strokeweight=".48pt">
                    <v:path arrowok="t" o:connecttype="custom" o:connectlocs="0,0;10,0" o:connectangles="0,0"/>
                  </v:shape>
                </v:group>
                <v:group id="Group 785" o:spid="_x0000_s1745" style="position:absolute;left:8911;top:559;width:1095;height:2" coordorigin="8911,55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786" o:spid="_x0000_s1746" style="position:absolute;left:8911;top:55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wS8YA&#10;AADcAAAADwAAAGRycy9kb3ducmV2LnhtbESP3WoCMRSE74W+QzgFb0SzFWrrapSiCIUWS9UHOGzO&#10;/tDNyZKku7FP3xQKXg4z8w2z3kbTip6cbywreJhlIIgLqxuuFFzOh+kzCB+QNbaWScGVPGw3d6M1&#10;5toO/En9KVQiQdjnqKAOocul9EVNBv3MdsTJK60zGJJ0ldQOhwQ3rZxn2UIabDgt1NjRrqbi6/Rt&#10;FMR4nAzvrlz8HMt9v9u7t494eVJqfB9fViACxXAL/7dftYJl9gh/Z9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wS8YAAADcAAAADwAAAAAAAAAAAAAAAACYAgAAZHJz&#10;L2Rvd25yZXYueG1sUEsFBgAAAAAEAAQA9QAAAIsDAAAAAA==&#10;" path="m,l1094,e" filled="f" strokeweight=".48pt">
                    <v:path arrowok="t" o:connecttype="custom" o:connectlocs="0,0;1094,0" o:connectangles="0,0"/>
                  </v:shape>
                </v:group>
                <v:group id="Group 783" o:spid="_x0000_s1747" style="position:absolute;left:10005;top:559;width:10;height:2" coordorigin="1000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784" o:spid="_x0000_s1748" style="position:absolute;left:1000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DnMMA&#10;AADcAAAADwAAAGRycy9kb3ducmV2LnhtbESPT2sCMRTE74LfITyhN00q1j+rUWxpwau2B4/PzXN3&#10;6eZlSeK69dM3guBxmJnfMKtNZ2vRkg+VYw2vIwWCOHem4kLDz/fXcA4iRGSDtWPS8EcBNut+b4WZ&#10;cVfeU3uIhUgQDhlqKGNsMilDXpLFMHINcfLOzluMSfpCGo/XBLe1HCs1lRYrTgslNvRRUv57uFgN&#10;n+ptzJPL+/Z0mzpl1GTWHm9e65dBt12CiNTFZ/jR3hkNCzWD+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fDnMMAAADcAAAADwAAAAAAAAAAAAAAAACYAgAAZHJzL2Rv&#10;d25yZXYueG1sUEsFBgAAAAAEAAQA9QAAAIgDAAAAAA==&#10;" path="m,l10,e" filled="f" strokeweight=".48pt">
                    <v:path arrowok="t" o:connecttype="custom" o:connectlocs="0,0;10,0" o:connectangles="0,0"/>
                  </v:shape>
                </v:group>
                <v:group id="Group 777" o:spid="_x0000_s1749" style="position:absolute;left:10015;top:559;width:1186;height:2" coordorigin="10015,55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782" o:spid="_x0000_s1750" style="position:absolute;left:10015;top:55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nKMQA&#10;AADcAAAADwAAAGRycy9kb3ducmV2LnhtbESPzW7CMBCE70h9B2srcQOHSkVNikFVSxFXfg7tbRtv&#10;41B7HcUmCW+PkSpxHM3MN5rFanBWdNSG2rOC2TQDQVx6XXOl4Hj4nLyACBFZo/VMCi4UYLV8GC2w&#10;0L7nHXX7WIkE4VCgAhNjU0gZSkMOw9Q3xMn79a3DmGRbSd1in+DOyqcsm0uHNacFgw29Gyr/9men&#10;YBMN1lV3soPtZqfDV//8sf75Vmr8OLy9gog0xHv4v73VCvIs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2JyjEAAAA3AAAAA8AAAAAAAAAAAAAAAAAmAIAAGRycy9k&#10;b3ducmV2LnhtbFBLBQYAAAAABAAEAPUAAACJAwAAAAA=&#10;" path="m,l1185,e" filled="f" strokeweight=".48pt">
                    <v:path arrowok="t" o:connecttype="custom" o:connectlocs="0,0;1185,0" o:connectangles="0,0"/>
                  </v:shape>
                  <v:shape id="Text Box 781" o:spid="_x0000_s1751" type="#_x0000_t202" style="position:absolute;left:214;top:122;width:489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12</w:t>
                          </w:r>
                          <w:r>
                            <w:rPr>
                              <w:rFonts w:ascii="Arial"/>
                              <w:sz w:val="16"/>
                            </w:rPr>
                            <w:t>.</w:t>
                          </w:r>
                          <w:r>
                            <w:rPr>
                              <w:rFonts w:ascii="Arial"/>
                              <w:sz w:val="16"/>
                            </w:rPr>
                            <w:tab/>
                          </w:r>
                          <w:r>
                            <w:rPr>
                              <w:rFonts w:ascii="Arial"/>
                              <w:spacing w:val="-1"/>
                              <w:sz w:val="16"/>
                            </w:rPr>
                            <w:t>Dur</w:t>
                          </w:r>
                          <w:r>
                            <w:rPr>
                              <w:rFonts w:ascii="Arial"/>
                              <w:sz w:val="16"/>
                            </w:rPr>
                            <w:t xml:space="preserve">ing </w:t>
                          </w:r>
                          <w:r>
                            <w:rPr>
                              <w:rFonts w:ascii="Arial"/>
                              <w:spacing w:val="-2"/>
                              <w:sz w:val="16"/>
                            </w:rPr>
                            <w:t>y</w:t>
                          </w:r>
                          <w:r>
                            <w:rPr>
                              <w:rFonts w:ascii="Arial"/>
                              <w:spacing w:val="-1"/>
                              <w:sz w:val="16"/>
                            </w:rPr>
                            <w:t>ou</w:t>
                          </w:r>
                          <w:r>
                            <w:rPr>
                              <w:rFonts w:ascii="Arial"/>
                              <w:sz w:val="16"/>
                            </w:rPr>
                            <w:t xml:space="preserve">r </w:t>
                          </w:r>
                          <w:r>
                            <w:rPr>
                              <w:rFonts w:ascii="Arial"/>
                              <w:spacing w:val="-4"/>
                              <w:sz w:val="16"/>
                            </w:rPr>
                            <w:t>w</w:t>
                          </w:r>
                          <w:r>
                            <w:rPr>
                              <w:rFonts w:ascii="Arial"/>
                              <w:spacing w:val="1"/>
                              <w:sz w:val="16"/>
                            </w:rPr>
                            <w:t>o</w:t>
                          </w:r>
                          <w:r>
                            <w:rPr>
                              <w:rFonts w:ascii="Arial"/>
                              <w:spacing w:val="-1"/>
                              <w:sz w:val="16"/>
                            </w:rPr>
                            <w:t>r</w:t>
                          </w:r>
                          <w:r>
                            <w:rPr>
                              <w:rFonts w:ascii="Arial"/>
                              <w:sz w:val="16"/>
                            </w:rPr>
                            <w:t>k</w:t>
                          </w:r>
                          <w:r>
                            <w:rPr>
                              <w:rFonts w:ascii="Arial"/>
                              <w:spacing w:val="2"/>
                              <w:sz w:val="16"/>
                            </w:rPr>
                            <w:t xml:space="preserve"> </w:t>
                          </w:r>
                          <w:r>
                            <w:rPr>
                              <w:rFonts w:ascii="Arial"/>
                              <w:spacing w:val="-4"/>
                              <w:sz w:val="16"/>
                            </w:rPr>
                            <w:t>w</w:t>
                          </w:r>
                          <w:r>
                            <w:rPr>
                              <w:rFonts w:ascii="Arial"/>
                              <w:sz w:val="16"/>
                            </w:rPr>
                            <w:t xml:space="preserve">ith </w:t>
                          </w:r>
                          <w:r>
                            <w:rPr>
                              <w:rFonts w:ascii="Arial"/>
                              <w:spacing w:val="-1"/>
                              <w:sz w:val="16"/>
                            </w:rPr>
                            <w:t>DC</w:t>
                          </w:r>
                          <w:r>
                            <w:rPr>
                              <w:rFonts w:ascii="Arial"/>
                              <w:sz w:val="16"/>
                            </w:rPr>
                            <w:t>F,</w:t>
                          </w:r>
                          <w:r>
                            <w:rPr>
                              <w:rFonts w:ascii="Arial"/>
                              <w:spacing w:val="2"/>
                              <w:sz w:val="16"/>
                            </w:rPr>
                            <w:t xml:space="preserve"> </w:t>
                          </w:r>
                          <w:r>
                            <w:rPr>
                              <w:rFonts w:ascii="Arial"/>
                              <w:spacing w:val="-4"/>
                              <w:sz w:val="16"/>
                            </w:rPr>
                            <w:t>d</w:t>
                          </w:r>
                          <w:r>
                            <w:rPr>
                              <w:rFonts w:ascii="Arial"/>
                              <w:sz w:val="16"/>
                            </w:rPr>
                            <w:t xml:space="preserve">id </w:t>
                          </w:r>
                          <w:r>
                            <w:rPr>
                              <w:rFonts w:ascii="Arial"/>
                              <w:spacing w:val="-2"/>
                              <w:sz w:val="16"/>
                            </w:rPr>
                            <w:t>y</w:t>
                          </w:r>
                          <w:r>
                            <w:rPr>
                              <w:rFonts w:ascii="Arial"/>
                              <w:spacing w:val="-1"/>
                              <w:sz w:val="16"/>
                            </w:rPr>
                            <w:t>o</w:t>
                          </w:r>
                          <w:r>
                            <w:rPr>
                              <w:rFonts w:ascii="Arial"/>
                              <w:sz w:val="16"/>
                            </w:rPr>
                            <w:t xml:space="preserve">u </w:t>
                          </w:r>
                          <w:r>
                            <w:rPr>
                              <w:rFonts w:ascii="Arial"/>
                              <w:spacing w:val="-1"/>
                              <w:sz w:val="16"/>
                            </w:rPr>
                            <w:t>ha</w:t>
                          </w:r>
                          <w:r>
                            <w:rPr>
                              <w:rFonts w:ascii="Arial"/>
                              <w:spacing w:val="-2"/>
                              <w:sz w:val="16"/>
                            </w:rPr>
                            <w:t>v</w:t>
                          </w:r>
                          <w:r>
                            <w:rPr>
                              <w:rFonts w:ascii="Arial"/>
                              <w:sz w:val="16"/>
                            </w:rPr>
                            <w:t xml:space="preserve">e a </w:t>
                          </w:r>
                          <w:r>
                            <w:rPr>
                              <w:rFonts w:ascii="Arial"/>
                              <w:spacing w:val="-1"/>
                              <w:sz w:val="16"/>
                            </w:rPr>
                            <w:t>DC</w:t>
                          </w:r>
                          <w:r>
                            <w:rPr>
                              <w:rFonts w:ascii="Arial"/>
                              <w:sz w:val="16"/>
                            </w:rPr>
                            <w:t>F</w:t>
                          </w:r>
                          <w:r>
                            <w:rPr>
                              <w:rFonts w:ascii="Arial"/>
                              <w:spacing w:val="-2"/>
                              <w:sz w:val="16"/>
                            </w:rPr>
                            <w:t xml:space="preserve"> </w:t>
                          </w:r>
                          <w:r>
                            <w:rPr>
                              <w:rFonts w:ascii="Arial"/>
                              <w:sz w:val="16"/>
                            </w:rPr>
                            <w:t>S</w:t>
                          </w:r>
                          <w:r>
                            <w:rPr>
                              <w:rFonts w:ascii="Arial"/>
                              <w:spacing w:val="-1"/>
                              <w:sz w:val="16"/>
                            </w:rPr>
                            <w:t>er</w:t>
                          </w:r>
                          <w:r>
                            <w:rPr>
                              <w:rFonts w:ascii="Arial"/>
                              <w:spacing w:val="-2"/>
                              <w:sz w:val="16"/>
                            </w:rPr>
                            <w:t>v</w:t>
                          </w:r>
                          <w:r>
                            <w:rPr>
                              <w:rFonts w:ascii="Arial"/>
                              <w:sz w:val="16"/>
                            </w:rPr>
                            <w:t>i</w:t>
                          </w:r>
                          <w:r>
                            <w:rPr>
                              <w:rFonts w:ascii="Arial"/>
                              <w:spacing w:val="1"/>
                              <w:sz w:val="16"/>
                            </w:rPr>
                            <w:t>c</w:t>
                          </w:r>
                          <w:r>
                            <w:rPr>
                              <w:rFonts w:ascii="Arial"/>
                              <w:sz w:val="16"/>
                            </w:rPr>
                            <w:t>e</w:t>
                          </w:r>
                          <w:r>
                            <w:rPr>
                              <w:rFonts w:ascii="Arial"/>
                              <w:spacing w:val="-2"/>
                              <w:sz w:val="16"/>
                            </w:rPr>
                            <w:t xml:space="preserve"> </w:t>
                          </w:r>
                          <w:r>
                            <w:rPr>
                              <w:rFonts w:ascii="Arial"/>
                              <w:sz w:val="16"/>
                            </w:rPr>
                            <w:t>Pla</w:t>
                          </w:r>
                          <w:r>
                            <w:rPr>
                              <w:rFonts w:ascii="Arial"/>
                              <w:spacing w:val="-1"/>
                              <w:sz w:val="16"/>
                            </w:rPr>
                            <w:t>n</w:t>
                          </w:r>
                          <w:r>
                            <w:rPr>
                              <w:rFonts w:ascii="Arial"/>
                              <w:sz w:val="16"/>
                            </w:rPr>
                            <w:t>?</w:t>
                          </w:r>
                        </w:p>
                        <w:p w:rsidR="00EA34A7" w:rsidRDefault="00EA34A7">
                          <w:pPr>
                            <w:spacing w:line="180" w:lineRule="exact"/>
                            <w:ind w:left="439"/>
                            <w:rPr>
                              <w:rFonts w:ascii="Arial" w:eastAsia="Arial" w:hAnsi="Arial" w:cs="Arial"/>
                              <w:sz w:val="16"/>
                              <w:szCs w:val="16"/>
                            </w:rPr>
                          </w:pPr>
                          <w:r>
                            <w:rPr>
                              <w:rFonts w:ascii="Arial" w:eastAsia="Arial" w:hAnsi="Arial" w:cs="Arial"/>
                              <w:b/>
                              <w:bCs/>
                              <w:i/>
                              <w:color w:val="808080"/>
                              <w:spacing w:val="-2"/>
                              <w:sz w:val="16"/>
                              <w:szCs w:val="16"/>
                            </w:rPr>
                            <w:t>I</w:t>
                          </w:r>
                          <w:r>
                            <w:rPr>
                              <w:rFonts w:ascii="Arial" w:eastAsia="Arial" w:hAnsi="Arial" w:cs="Arial"/>
                              <w:b/>
                              <w:bCs/>
                              <w:i/>
                              <w:color w:val="808080"/>
                              <w:sz w:val="16"/>
                              <w:szCs w:val="16"/>
                            </w:rPr>
                            <w:t>f “</w:t>
                          </w:r>
                          <w:r>
                            <w:rPr>
                              <w:rFonts w:ascii="Arial" w:eastAsia="Arial" w:hAnsi="Arial" w:cs="Arial"/>
                              <w:b/>
                              <w:bCs/>
                              <w:i/>
                              <w:color w:val="808080"/>
                              <w:spacing w:val="-1"/>
                              <w:sz w:val="16"/>
                              <w:szCs w:val="16"/>
                            </w:rPr>
                            <w:t>N</w:t>
                          </w:r>
                          <w:r>
                            <w:rPr>
                              <w:rFonts w:ascii="Arial" w:eastAsia="Arial" w:hAnsi="Arial" w:cs="Arial"/>
                              <w:b/>
                              <w:bCs/>
                              <w:i/>
                              <w:color w:val="808080"/>
                              <w:sz w:val="16"/>
                              <w:szCs w:val="16"/>
                            </w:rPr>
                            <w:t>O”</w:t>
                          </w:r>
                          <w:r>
                            <w:rPr>
                              <w:rFonts w:ascii="Arial" w:eastAsia="Arial" w:hAnsi="Arial" w:cs="Arial"/>
                              <w:b/>
                              <w:bCs/>
                              <w:i/>
                              <w:color w:val="808080"/>
                              <w:spacing w:val="-1"/>
                              <w:sz w:val="16"/>
                              <w:szCs w:val="16"/>
                            </w:rPr>
                            <w:t xml:space="preserve"> </w:t>
                          </w:r>
                          <w:r>
                            <w:rPr>
                              <w:rFonts w:ascii="Arial" w:eastAsia="Arial" w:hAnsi="Arial" w:cs="Arial"/>
                              <w:b/>
                              <w:bCs/>
                              <w:i/>
                              <w:color w:val="808080"/>
                              <w:sz w:val="16"/>
                              <w:szCs w:val="16"/>
                            </w:rPr>
                            <w:t>or</w:t>
                          </w:r>
                          <w:r>
                            <w:rPr>
                              <w:rFonts w:ascii="Arial" w:eastAsia="Arial" w:hAnsi="Arial" w:cs="Arial"/>
                              <w:b/>
                              <w:bCs/>
                              <w:i/>
                              <w:color w:val="808080"/>
                              <w:spacing w:val="-2"/>
                              <w:sz w:val="16"/>
                              <w:szCs w:val="16"/>
                            </w:rPr>
                            <w:t xml:space="preserve"> </w:t>
                          </w:r>
                          <w:r>
                            <w:rPr>
                              <w:rFonts w:ascii="Arial" w:eastAsia="Arial" w:hAnsi="Arial" w:cs="Arial"/>
                              <w:b/>
                              <w:bCs/>
                              <w:i/>
                              <w:color w:val="808080"/>
                              <w:sz w:val="16"/>
                              <w:szCs w:val="16"/>
                            </w:rPr>
                            <w:t>“I</w:t>
                          </w:r>
                          <w:r>
                            <w:rPr>
                              <w:rFonts w:ascii="Arial" w:eastAsia="Arial" w:hAnsi="Arial" w:cs="Arial"/>
                              <w:b/>
                              <w:bCs/>
                              <w:i/>
                              <w:color w:val="808080"/>
                              <w:spacing w:val="-1"/>
                              <w:sz w:val="16"/>
                              <w:szCs w:val="16"/>
                            </w:rPr>
                            <w:t xml:space="preserve"> D</w:t>
                          </w:r>
                          <w:r>
                            <w:rPr>
                              <w:rFonts w:ascii="Arial" w:eastAsia="Arial" w:hAnsi="Arial" w:cs="Arial"/>
                              <w:b/>
                              <w:bCs/>
                              <w:i/>
                              <w:color w:val="808080"/>
                              <w:sz w:val="16"/>
                              <w:szCs w:val="16"/>
                            </w:rPr>
                            <w:t>O</w:t>
                          </w:r>
                          <w:r>
                            <w:rPr>
                              <w:rFonts w:ascii="Arial" w:eastAsia="Arial" w:hAnsi="Arial" w:cs="Arial"/>
                              <w:b/>
                              <w:bCs/>
                              <w:i/>
                              <w:color w:val="808080"/>
                              <w:spacing w:val="-2"/>
                              <w:sz w:val="16"/>
                              <w:szCs w:val="16"/>
                            </w:rPr>
                            <w:t>N’</w:t>
                          </w:r>
                          <w:r>
                            <w:rPr>
                              <w:rFonts w:ascii="Arial" w:eastAsia="Arial" w:hAnsi="Arial" w:cs="Arial"/>
                              <w:b/>
                              <w:bCs/>
                              <w:i/>
                              <w:color w:val="808080"/>
                              <w:sz w:val="16"/>
                              <w:szCs w:val="16"/>
                            </w:rPr>
                            <w:t>T</w:t>
                          </w:r>
                          <w:r>
                            <w:rPr>
                              <w:rFonts w:ascii="Arial" w:eastAsia="Arial" w:hAnsi="Arial" w:cs="Arial"/>
                              <w:b/>
                              <w:bCs/>
                              <w:i/>
                              <w:color w:val="808080"/>
                              <w:spacing w:val="1"/>
                              <w:sz w:val="16"/>
                              <w:szCs w:val="16"/>
                            </w:rPr>
                            <w:t xml:space="preserve"> </w:t>
                          </w:r>
                          <w:r>
                            <w:rPr>
                              <w:rFonts w:ascii="Arial" w:eastAsia="Arial" w:hAnsi="Arial" w:cs="Arial"/>
                              <w:b/>
                              <w:bCs/>
                              <w:i/>
                              <w:color w:val="808080"/>
                              <w:spacing w:val="-1"/>
                              <w:sz w:val="16"/>
                              <w:szCs w:val="16"/>
                            </w:rPr>
                            <w:t>KN</w:t>
                          </w:r>
                          <w:r>
                            <w:rPr>
                              <w:rFonts w:ascii="Arial" w:eastAsia="Arial" w:hAnsi="Arial" w:cs="Arial"/>
                              <w:b/>
                              <w:bCs/>
                              <w:i/>
                              <w:color w:val="808080"/>
                              <w:sz w:val="16"/>
                              <w:szCs w:val="16"/>
                            </w:rPr>
                            <w:t>O</w:t>
                          </w:r>
                          <w:r>
                            <w:rPr>
                              <w:rFonts w:ascii="Arial" w:eastAsia="Arial" w:hAnsi="Arial" w:cs="Arial"/>
                              <w:b/>
                              <w:bCs/>
                              <w:i/>
                              <w:color w:val="808080"/>
                              <w:spacing w:val="-4"/>
                              <w:sz w:val="16"/>
                              <w:szCs w:val="16"/>
                            </w:rPr>
                            <w:t>W</w:t>
                          </w:r>
                          <w:r>
                            <w:rPr>
                              <w:rFonts w:ascii="Arial" w:eastAsia="Arial" w:hAnsi="Arial" w:cs="Arial"/>
                              <w:b/>
                              <w:bCs/>
                              <w:i/>
                              <w:color w:val="808080"/>
                              <w:sz w:val="16"/>
                              <w:szCs w:val="16"/>
                            </w:rPr>
                            <w:t>”</w:t>
                          </w:r>
                          <w:r>
                            <w:rPr>
                              <w:rFonts w:ascii="Arial" w:eastAsia="Arial" w:hAnsi="Arial" w:cs="Arial"/>
                              <w:b/>
                              <w:bCs/>
                              <w:i/>
                              <w:color w:val="808080"/>
                              <w:spacing w:val="-1"/>
                              <w:sz w:val="16"/>
                              <w:szCs w:val="16"/>
                            </w:rPr>
                            <w:t xml:space="preserve"> </w:t>
                          </w:r>
                          <w:r>
                            <w:rPr>
                              <w:rFonts w:ascii="Arial" w:eastAsia="Arial" w:hAnsi="Arial" w:cs="Arial"/>
                              <w:b/>
                              <w:bCs/>
                              <w:i/>
                              <w:color w:val="808080"/>
                              <w:sz w:val="16"/>
                              <w:szCs w:val="16"/>
                            </w:rPr>
                            <w:t>.</w:t>
                          </w:r>
                          <w:r>
                            <w:rPr>
                              <w:rFonts w:ascii="Arial" w:eastAsia="Arial" w:hAnsi="Arial" w:cs="Arial"/>
                              <w:b/>
                              <w:bCs/>
                              <w:i/>
                              <w:color w:val="808080"/>
                              <w:spacing w:val="-2"/>
                              <w:sz w:val="16"/>
                              <w:szCs w:val="16"/>
                            </w:rPr>
                            <w:t>.</w:t>
                          </w:r>
                          <w:r>
                            <w:rPr>
                              <w:rFonts w:ascii="Arial" w:eastAsia="Arial" w:hAnsi="Arial" w:cs="Arial"/>
                              <w:b/>
                              <w:bCs/>
                              <w:i/>
                              <w:color w:val="808080"/>
                              <w:sz w:val="16"/>
                              <w:szCs w:val="16"/>
                            </w:rPr>
                            <w:t>.</w:t>
                          </w:r>
                          <w:r>
                            <w:rPr>
                              <w:rFonts w:ascii="Arial" w:eastAsia="Arial" w:hAnsi="Arial" w:cs="Arial"/>
                              <w:b/>
                              <w:bCs/>
                              <w:i/>
                              <w:color w:val="808080"/>
                              <w:spacing w:val="-2"/>
                              <w:sz w:val="16"/>
                              <w:szCs w:val="16"/>
                            </w:rPr>
                            <w:t>S</w:t>
                          </w:r>
                          <w:r>
                            <w:rPr>
                              <w:rFonts w:ascii="Arial" w:eastAsia="Arial" w:hAnsi="Arial" w:cs="Arial"/>
                              <w:b/>
                              <w:bCs/>
                              <w:i/>
                              <w:color w:val="808080"/>
                              <w:spacing w:val="-1"/>
                              <w:sz w:val="16"/>
                              <w:szCs w:val="16"/>
                            </w:rPr>
                            <w:t>K</w:t>
                          </w:r>
                          <w:r>
                            <w:rPr>
                              <w:rFonts w:ascii="Arial" w:eastAsia="Arial" w:hAnsi="Arial" w:cs="Arial"/>
                              <w:b/>
                              <w:bCs/>
                              <w:i/>
                              <w:color w:val="808080"/>
                              <w:spacing w:val="-2"/>
                              <w:sz w:val="16"/>
                              <w:szCs w:val="16"/>
                            </w:rPr>
                            <w:t>I</w:t>
                          </w:r>
                          <w:r>
                            <w:rPr>
                              <w:rFonts w:ascii="Arial" w:eastAsia="Arial" w:hAnsi="Arial" w:cs="Arial"/>
                              <w:b/>
                              <w:bCs/>
                              <w:i/>
                              <w:color w:val="808080"/>
                              <w:sz w:val="16"/>
                              <w:szCs w:val="16"/>
                            </w:rPr>
                            <w:t>P</w:t>
                          </w:r>
                          <w:r>
                            <w:rPr>
                              <w:rFonts w:ascii="Arial" w:eastAsia="Arial" w:hAnsi="Arial" w:cs="Arial"/>
                              <w:b/>
                              <w:bCs/>
                              <w:i/>
                              <w:color w:val="808080"/>
                              <w:spacing w:val="1"/>
                              <w:sz w:val="16"/>
                              <w:szCs w:val="16"/>
                            </w:rPr>
                            <w:t xml:space="preserve"> </w:t>
                          </w:r>
                          <w:r>
                            <w:rPr>
                              <w:rFonts w:ascii="Arial" w:eastAsia="Arial" w:hAnsi="Arial" w:cs="Arial"/>
                              <w:b/>
                              <w:bCs/>
                              <w:i/>
                              <w:color w:val="808080"/>
                              <w:sz w:val="16"/>
                              <w:szCs w:val="16"/>
                            </w:rPr>
                            <w:t>Q</w:t>
                          </w:r>
                          <w:r>
                            <w:rPr>
                              <w:rFonts w:ascii="Arial" w:eastAsia="Arial" w:hAnsi="Arial" w:cs="Arial"/>
                              <w:b/>
                              <w:bCs/>
                              <w:i/>
                              <w:color w:val="808080"/>
                              <w:spacing w:val="-2"/>
                              <w:sz w:val="16"/>
                              <w:szCs w:val="16"/>
                            </w:rPr>
                            <w:t>U</w:t>
                          </w:r>
                          <w:r>
                            <w:rPr>
                              <w:rFonts w:ascii="Arial" w:eastAsia="Arial" w:hAnsi="Arial" w:cs="Arial"/>
                              <w:b/>
                              <w:bCs/>
                              <w:i/>
                              <w:color w:val="808080"/>
                              <w:sz w:val="16"/>
                              <w:szCs w:val="16"/>
                            </w:rPr>
                            <w:t>E</w:t>
                          </w:r>
                          <w:r>
                            <w:rPr>
                              <w:rFonts w:ascii="Arial" w:eastAsia="Arial" w:hAnsi="Arial" w:cs="Arial"/>
                              <w:b/>
                              <w:bCs/>
                              <w:i/>
                              <w:color w:val="808080"/>
                              <w:spacing w:val="-2"/>
                              <w:sz w:val="16"/>
                              <w:szCs w:val="16"/>
                            </w:rPr>
                            <w:t>S</w:t>
                          </w:r>
                          <w:r>
                            <w:rPr>
                              <w:rFonts w:ascii="Arial" w:eastAsia="Arial" w:hAnsi="Arial" w:cs="Arial"/>
                              <w:b/>
                              <w:bCs/>
                              <w:i/>
                              <w:color w:val="808080"/>
                              <w:sz w:val="16"/>
                              <w:szCs w:val="16"/>
                            </w:rPr>
                            <w:t>T</w:t>
                          </w:r>
                          <w:r>
                            <w:rPr>
                              <w:rFonts w:ascii="Arial" w:eastAsia="Arial" w:hAnsi="Arial" w:cs="Arial"/>
                              <w:b/>
                              <w:bCs/>
                              <w:i/>
                              <w:color w:val="808080"/>
                              <w:spacing w:val="-2"/>
                              <w:sz w:val="16"/>
                              <w:szCs w:val="16"/>
                            </w:rPr>
                            <w:t>I</w:t>
                          </w:r>
                          <w:r>
                            <w:rPr>
                              <w:rFonts w:ascii="Arial" w:eastAsia="Arial" w:hAnsi="Arial" w:cs="Arial"/>
                              <w:b/>
                              <w:bCs/>
                              <w:i/>
                              <w:color w:val="808080"/>
                              <w:sz w:val="16"/>
                              <w:szCs w:val="16"/>
                            </w:rPr>
                            <w:t>O</w:t>
                          </w:r>
                          <w:r>
                            <w:rPr>
                              <w:rFonts w:ascii="Arial" w:eastAsia="Arial" w:hAnsi="Arial" w:cs="Arial"/>
                              <w:b/>
                              <w:bCs/>
                              <w:i/>
                              <w:color w:val="808080"/>
                              <w:spacing w:val="-2"/>
                              <w:sz w:val="16"/>
                              <w:szCs w:val="16"/>
                            </w:rPr>
                            <w:t>N</w:t>
                          </w:r>
                          <w:r>
                            <w:rPr>
                              <w:rFonts w:ascii="Arial" w:eastAsia="Arial" w:hAnsi="Arial" w:cs="Arial"/>
                              <w:b/>
                              <w:bCs/>
                              <w:i/>
                              <w:color w:val="808080"/>
                              <w:sz w:val="16"/>
                              <w:szCs w:val="16"/>
                            </w:rPr>
                            <w:t>S</w:t>
                          </w:r>
                          <w:r>
                            <w:rPr>
                              <w:rFonts w:ascii="Arial" w:eastAsia="Arial" w:hAnsi="Arial" w:cs="Arial"/>
                              <w:b/>
                              <w:bCs/>
                              <w:i/>
                              <w:color w:val="808080"/>
                              <w:spacing w:val="1"/>
                              <w:sz w:val="16"/>
                              <w:szCs w:val="16"/>
                            </w:rPr>
                            <w:t xml:space="preserve"> </w:t>
                          </w:r>
                          <w:r>
                            <w:rPr>
                              <w:rFonts w:ascii="Arial" w:eastAsia="Arial" w:hAnsi="Arial" w:cs="Arial"/>
                              <w:b/>
                              <w:bCs/>
                              <w:i/>
                              <w:color w:val="808080"/>
                              <w:spacing w:val="-1"/>
                              <w:sz w:val="16"/>
                              <w:szCs w:val="16"/>
                            </w:rPr>
                            <w:t>#1</w:t>
                          </w:r>
                          <w:r>
                            <w:rPr>
                              <w:rFonts w:ascii="Arial" w:eastAsia="Arial" w:hAnsi="Arial" w:cs="Arial"/>
                              <w:b/>
                              <w:bCs/>
                              <w:i/>
                              <w:color w:val="808080"/>
                              <w:sz w:val="16"/>
                              <w:szCs w:val="16"/>
                            </w:rPr>
                            <w:t>3 &amp;</w:t>
                          </w:r>
                          <w:r>
                            <w:rPr>
                              <w:rFonts w:ascii="Arial" w:eastAsia="Arial" w:hAnsi="Arial" w:cs="Arial"/>
                              <w:b/>
                              <w:bCs/>
                              <w:i/>
                              <w:color w:val="808080"/>
                              <w:spacing w:val="-3"/>
                              <w:sz w:val="16"/>
                              <w:szCs w:val="16"/>
                            </w:rPr>
                            <w:t xml:space="preserve"> </w:t>
                          </w:r>
                          <w:r>
                            <w:rPr>
                              <w:rFonts w:ascii="Arial" w:eastAsia="Arial" w:hAnsi="Arial" w:cs="Arial"/>
                              <w:b/>
                              <w:bCs/>
                              <w:i/>
                              <w:color w:val="808080"/>
                              <w:spacing w:val="-1"/>
                              <w:sz w:val="16"/>
                              <w:szCs w:val="16"/>
                            </w:rPr>
                            <w:t>#14</w:t>
                          </w:r>
                          <w:r>
                            <w:rPr>
                              <w:rFonts w:ascii="Arial" w:eastAsia="Arial" w:hAnsi="Arial" w:cs="Arial"/>
                              <w:b/>
                              <w:bCs/>
                              <w:i/>
                              <w:color w:val="808080"/>
                              <w:sz w:val="16"/>
                              <w:szCs w:val="16"/>
                            </w:rPr>
                            <w:t>.</w:t>
                          </w:r>
                        </w:p>
                      </w:txbxContent>
                    </v:textbox>
                  </v:shape>
                  <v:shape id="Text Box 780" o:spid="_x0000_s1752" type="#_x0000_t202" style="position:absolute;left:6904;top:142;width:65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3"/>
                              <w:sz w:val="18"/>
                            </w:rPr>
                            <w:t>Y</w:t>
                          </w:r>
                          <w:r>
                            <w:rPr>
                              <w:rFonts w:ascii="Arial"/>
                              <w:color w:val="808080"/>
                              <w:sz w:val="18"/>
                            </w:rPr>
                            <w:t>es</w:t>
                          </w:r>
                        </w:p>
                      </w:txbxContent>
                    </v:textbox>
                  </v:shape>
                  <v:shape id="Text Box 779" o:spid="_x0000_s1753" type="#_x0000_t202" style="position:absolute;left:8070;top:142;width:57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1"/>
                              <w:sz w:val="18"/>
                            </w:rPr>
                            <w:t>No</w:t>
                          </w:r>
                        </w:p>
                      </w:txbxContent>
                    </v:textbox>
                  </v:shape>
                  <v:shape id="Text Box 778" o:spid="_x0000_s1754" type="#_x0000_t202" style="position:absolute;left:9398;top:142;width:131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18"/>
                              <w:szCs w:val="18"/>
                            </w:rPr>
                          </w:pPr>
                          <w:r>
                            <w:rPr>
                              <w:rFonts w:ascii="Arial" w:eastAsia="Arial" w:hAnsi="Arial" w:cs="Arial"/>
                              <w:color w:val="808080"/>
                              <w:w w:val="99"/>
                              <w:sz w:val="32"/>
                              <w:szCs w:val="32"/>
                            </w:rPr>
                            <w:t>O</w:t>
                          </w:r>
                          <w:r>
                            <w:rPr>
                              <w:rFonts w:ascii="Arial" w:eastAsia="Arial" w:hAnsi="Arial" w:cs="Arial"/>
                              <w:color w:val="808080"/>
                              <w:spacing w:val="10"/>
                              <w:sz w:val="32"/>
                              <w:szCs w:val="32"/>
                            </w:rPr>
                            <w:t xml:space="preserve"> </w:t>
                          </w:r>
                          <w:r>
                            <w:rPr>
                              <w:rFonts w:ascii="Arial" w:eastAsia="Arial" w:hAnsi="Arial" w:cs="Arial"/>
                              <w:color w:val="808080"/>
                              <w:sz w:val="18"/>
                              <w:szCs w:val="18"/>
                            </w:rPr>
                            <w:t>I don’t</w:t>
                          </w:r>
                          <w:r>
                            <w:rPr>
                              <w:rFonts w:ascii="Arial" w:eastAsia="Arial" w:hAnsi="Arial" w:cs="Arial"/>
                              <w:color w:val="808080"/>
                              <w:spacing w:val="-2"/>
                              <w:sz w:val="18"/>
                              <w:szCs w:val="18"/>
                            </w:rPr>
                            <w:t xml:space="preserve"> </w:t>
                          </w:r>
                          <w:r>
                            <w:rPr>
                              <w:rFonts w:ascii="Arial" w:eastAsia="Arial" w:hAnsi="Arial" w:cs="Arial"/>
                              <w:color w:val="808080"/>
                              <w:spacing w:val="1"/>
                              <w:sz w:val="18"/>
                              <w:szCs w:val="18"/>
                            </w:rPr>
                            <w:t>k</w:t>
                          </w:r>
                          <w:r>
                            <w:rPr>
                              <w:rFonts w:ascii="Arial" w:eastAsia="Arial" w:hAnsi="Arial" w:cs="Arial"/>
                              <w:color w:val="808080"/>
                              <w:spacing w:val="-2"/>
                              <w:sz w:val="18"/>
                              <w:szCs w:val="18"/>
                            </w:rPr>
                            <w:t>n</w:t>
                          </w:r>
                          <w:r>
                            <w:rPr>
                              <w:rFonts w:ascii="Arial" w:eastAsia="Arial" w:hAnsi="Arial" w:cs="Arial"/>
                              <w:color w:val="808080"/>
                              <w:sz w:val="18"/>
                              <w:szCs w:val="18"/>
                            </w:rPr>
                            <w:t>ow</w:t>
                          </w:r>
                        </w:p>
                      </w:txbxContent>
                    </v:textbox>
                  </v:shape>
                </v:group>
                <w10:anchorlock/>
              </v:group>
            </w:pict>
          </mc:Fallback>
        </mc:AlternateContent>
      </w:r>
    </w:p>
    <w:p w:rsidR="00DE68F5" w:rsidRDefault="009877C2">
      <w:pPr>
        <w:tabs>
          <w:tab w:val="left" w:pos="1168"/>
        </w:tabs>
        <w:spacing w:before="74"/>
        <w:ind w:left="1168" w:right="6648" w:hanging="440"/>
        <w:rPr>
          <w:rFonts w:ascii="Arial" w:eastAsia="Arial" w:hAnsi="Arial" w:cs="Arial"/>
          <w:sz w:val="16"/>
          <w:szCs w:val="16"/>
        </w:rPr>
      </w:pPr>
      <w:r>
        <w:rPr>
          <w:noProof/>
        </w:rPr>
        <mc:AlternateContent>
          <mc:Choice Requires="wps">
            <w:drawing>
              <wp:anchor distT="0" distB="0" distL="114300" distR="114300" simplePos="0" relativeHeight="2992" behindDoc="0" locked="0" layoutInCell="1" allowOverlap="1">
                <wp:simplePos x="0" y="0"/>
                <wp:positionH relativeFrom="page">
                  <wp:posOffset>4841240</wp:posOffset>
                </wp:positionH>
                <wp:positionV relativeFrom="paragraph">
                  <wp:posOffset>71120</wp:posOffset>
                </wp:positionV>
                <wp:extent cx="2299335" cy="203200"/>
                <wp:effectExtent l="2540" t="0" r="3175" b="0"/>
                <wp:wrapNone/>
                <wp:docPr id="816"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755" type="#_x0000_t202" style="position:absolute;left:0;text-align:left;margin-left:381.2pt;margin-top:5.6pt;width:181.05pt;height:16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9T+tA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" filled="f" stroked="f">
                <v:textbox inset="0,0,0,0">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p>
                  </w:txbxContent>
                </v:textbox>
                <w10:wrap anchorx="page"/>
              </v:shape>
            </w:pict>
          </mc:Fallback>
        </mc:AlternateContent>
      </w:r>
      <w:r w:rsidR="00EA34A7">
        <w:rPr>
          <w:rFonts w:ascii="Arial"/>
          <w:spacing w:val="-1"/>
          <w:sz w:val="16"/>
        </w:rPr>
        <w:t>13.</w:t>
      </w:r>
      <w:r w:rsidR="00EA34A7">
        <w:rPr>
          <w:rFonts w:ascii="Arial"/>
          <w:spacing w:val="-1"/>
          <w:sz w:val="16"/>
        </w:rPr>
        <w:tab/>
        <w:t>DCF</w:t>
      </w:r>
      <w:r w:rsidR="00EA34A7">
        <w:rPr>
          <w:rFonts w:ascii="Arial"/>
          <w:sz w:val="16"/>
        </w:rPr>
        <w:t xml:space="preserve"> </w:t>
      </w:r>
      <w:r w:rsidR="00EA34A7">
        <w:rPr>
          <w:rFonts w:ascii="Arial"/>
          <w:spacing w:val="-2"/>
          <w:sz w:val="16"/>
        </w:rPr>
        <w:t>worked</w:t>
      </w:r>
      <w:r w:rsidR="00EA34A7">
        <w:rPr>
          <w:rFonts w:ascii="Arial"/>
          <w:sz w:val="16"/>
        </w:rPr>
        <w:t xml:space="preserve"> </w:t>
      </w:r>
      <w:r w:rsidR="00EA34A7">
        <w:rPr>
          <w:rFonts w:ascii="Arial"/>
          <w:spacing w:val="-1"/>
          <w:sz w:val="16"/>
        </w:rPr>
        <w:t>with</w:t>
      </w:r>
      <w:r w:rsidR="00EA34A7">
        <w:rPr>
          <w:rFonts w:ascii="Arial"/>
          <w:sz w:val="16"/>
        </w:rPr>
        <w:t xml:space="preserve"> </w:t>
      </w:r>
      <w:r w:rsidR="00EA34A7">
        <w:rPr>
          <w:rFonts w:ascii="Arial"/>
          <w:spacing w:val="-1"/>
          <w:sz w:val="16"/>
        </w:rPr>
        <w:t>you</w:t>
      </w:r>
      <w:r w:rsidR="00EA34A7">
        <w:rPr>
          <w:rFonts w:ascii="Arial"/>
          <w:sz w:val="16"/>
        </w:rPr>
        <w:t xml:space="preserve"> to </w:t>
      </w:r>
      <w:r w:rsidR="00EA34A7">
        <w:rPr>
          <w:rFonts w:ascii="Arial"/>
          <w:spacing w:val="-1"/>
          <w:sz w:val="16"/>
        </w:rPr>
        <w:t>develop</w:t>
      </w:r>
      <w:r w:rsidR="00EA34A7">
        <w:rPr>
          <w:rFonts w:ascii="Arial"/>
          <w:sz w:val="16"/>
        </w:rPr>
        <w:t xml:space="preserve"> </w:t>
      </w:r>
      <w:r w:rsidR="00EA34A7">
        <w:rPr>
          <w:rFonts w:ascii="Arial"/>
          <w:spacing w:val="-1"/>
          <w:sz w:val="16"/>
        </w:rPr>
        <w:t>your</w:t>
      </w:r>
      <w:r w:rsidR="00EA34A7">
        <w:rPr>
          <w:rFonts w:ascii="Arial"/>
          <w:sz w:val="16"/>
        </w:rPr>
        <w:t xml:space="preserve"> </w:t>
      </w:r>
      <w:r w:rsidR="00EA34A7">
        <w:rPr>
          <w:rFonts w:ascii="Arial"/>
          <w:spacing w:val="-1"/>
          <w:sz w:val="16"/>
        </w:rPr>
        <w:t>DCF</w:t>
      </w:r>
      <w:r w:rsidR="00EA34A7">
        <w:rPr>
          <w:rFonts w:ascii="Arial"/>
          <w:sz w:val="16"/>
        </w:rPr>
        <w:t xml:space="preserve"> </w:t>
      </w:r>
      <w:r w:rsidR="00EA34A7">
        <w:rPr>
          <w:rFonts w:ascii="Arial"/>
          <w:spacing w:val="-1"/>
          <w:sz w:val="16"/>
        </w:rPr>
        <w:t>Service</w:t>
      </w:r>
      <w:r w:rsidR="00EA34A7">
        <w:rPr>
          <w:rFonts w:ascii="Arial"/>
          <w:spacing w:val="33"/>
          <w:sz w:val="16"/>
        </w:rPr>
        <w:t xml:space="preserve"> </w:t>
      </w:r>
      <w:r w:rsidR="00EA34A7">
        <w:rPr>
          <w:rFonts w:ascii="Arial"/>
          <w:spacing w:val="-1"/>
          <w:sz w:val="16"/>
        </w:rPr>
        <w:t>Plan.</w:t>
      </w:r>
      <w:r w:rsidR="00EA34A7">
        <w:rPr>
          <w:rFonts w:ascii="Arial"/>
          <w:sz w:val="16"/>
        </w:rPr>
        <w:t xml:space="preserve"> DO YOU:</w:t>
      </w:r>
    </w:p>
    <w:p w:rsidR="00DE68F5" w:rsidRDefault="00DE68F5">
      <w:pPr>
        <w:rPr>
          <w:rFonts w:ascii="Arial" w:eastAsia="Arial" w:hAnsi="Arial" w:cs="Arial"/>
          <w:sz w:val="6"/>
          <w:szCs w:val="6"/>
        </w:rPr>
      </w:pPr>
    </w:p>
    <w:p w:rsidR="00DE68F5" w:rsidRDefault="009877C2">
      <w:pPr>
        <w:spacing w:line="568" w:lineRule="exact"/>
        <w:ind w:left="516"/>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8350" cy="361315"/>
                <wp:effectExtent l="1905" t="3810" r="4445" b="6350"/>
                <wp:docPr id="70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61315"/>
                          <a:chOff x="0" y="0"/>
                          <a:chExt cx="11210" cy="569"/>
                        </a:xfrm>
                      </wpg:grpSpPr>
                      <wpg:grpSp>
                        <wpg:cNvPr id="709" name="Group 773"/>
                        <wpg:cNvGrpSpPr>
                          <a:grpSpLocks/>
                        </wpg:cNvGrpSpPr>
                        <wpg:grpSpPr bwMode="auto">
                          <a:xfrm>
                            <a:off x="10" y="26"/>
                            <a:ext cx="536" cy="528"/>
                            <a:chOff x="10" y="26"/>
                            <a:chExt cx="536" cy="528"/>
                          </a:xfrm>
                        </wpg:grpSpPr>
                        <wps:wsp>
                          <wps:cNvPr id="710" name="Freeform 774"/>
                          <wps:cNvSpPr>
                            <a:spLocks/>
                          </wps:cNvSpPr>
                          <wps:spPr bwMode="auto">
                            <a:xfrm>
                              <a:off x="10" y="26"/>
                              <a:ext cx="536" cy="528"/>
                            </a:xfrm>
                            <a:custGeom>
                              <a:avLst/>
                              <a:gdLst>
                                <a:gd name="T0" fmla="+- 0 10 10"/>
                                <a:gd name="T1" fmla="*/ T0 w 536"/>
                                <a:gd name="T2" fmla="+- 0 554 26"/>
                                <a:gd name="T3" fmla="*/ 554 h 528"/>
                                <a:gd name="T4" fmla="+- 0 545 10"/>
                                <a:gd name="T5" fmla="*/ T4 w 536"/>
                                <a:gd name="T6" fmla="+- 0 554 26"/>
                                <a:gd name="T7" fmla="*/ 554 h 528"/>
                                <a:gd name="T8" fmla="+- 0 545 10"/>
                                <a:gd name="T9" fmla="*/ T8 w 536"/>
                                <a:gd name="T10" fmla="+- 0 26 26"/>
                                <a:gd name="T11" fmla="*/ 26 h 528"/>
                                <a:gd name="T12" fmla="+- 0 10 10"/>
                                <a:gd name="T13" fmla="*/ T12 w 536"/>
                                <a:gd name="T14" fmla="+- 0 26 26"/>
                                <a:gd name="T15" fmla="*/ 26 h 528"/>
                                <a:gd name="T16" fmla="+- 0 10 10"/>
                                <a:gd name="T17" fmla="*/ T16 w 536"/>
                                <a:gd name="T18" fmla="+- 0 554 26"/>
                                <a:gd name="T19" fmla="*/ 554 h 528"/>
                              </a:gdLst>
                              <a:ahLst/>
                              <a:cxnLst>
                                <a:cxn ang="0">
                                  <a:pos x="T1" y="T3"/>
                                </a:cxn>
                                <a:cxn ang="0">
                                  <a:pos x="T5" y="T7"/>
                                </a:cxn>
                                <a:cxn ang="0">
                                  <a:pos x="T9" y="T11"/>
                                </a:cxn>
                                <a:cxn ang="0">
                                  <a:pos x="T13" y="T15"/>
                                </a:cxn>
                                <a:cxn ang="0">
                                  <a:pos x="T17" y="T19"/>
                                </a:cxn>
                              </a:cxnLst>
                              <a:rect l="0" t="0" r="r" b="b"/>
                              <a:pathLst>
                                <a:path w="536" h="528">
                                  <a:moveTo>
                                    <a:pt x="0" y="528"/>
                                  </a:moveTo>
                                  <a:lnTo>
                                    <a:pt x="535" y="528"/>
                                  </a:lnTo>
                                  <a:lnTo>
                                    <a:pt x="535"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771"/>
                        <wpg:cNvGrpSpPr>
                          <a:grpSpLocks/>
                        </wpg:cNvGrpSpPr>
                        <wpg:grpSpPr bwMode="auto">
                          <a:xfrm>
                            <a:off x="113" y="26"/>
                            <a:ext cx="324" cy="344"/>
                            <a:chOff x="113" y="26"/>
                            <a:chExt cx="324" cy="344"/>
                          </a:xfrm>
                        </wpg:grpSpPr>
                        <wps:wsp>
                          <wps:cNvPr id="712" name="Freeform 772"/>
                          <wps:cNvSpPr>
                            <a:spLocks/>
                          </wps:cNvSpPr>
                          <wps:spPr bwMode="auto">
                            <a:xfrm>
                              <a:off x="113" y="26"/>
                              <a:ext cx="324" cy="344"/>
                            </a:xfrm>
                            <a:custGeom>
                              <a:avLst/>
                              <a:gdLst>
                                <a:gd name="T0" fmla="+- 0 113 113"/>
                                <a:gd name="T1" fmla="*/ T0 w 324"/>
                                <a:gd name="T2" fmla="+- 0 370 26"/>
                                <a:gd name="T3" fmla="*/ 370 h 344"/>
                                <a:gd name="T4" fmla="+- 0 437 113"/>
                                <a:gd name="T5" fmla="*/ T4 w 324"/>
                                <a:gd name="T6" fmla="+- 0 370 26"/>
                                <a:gd name="T7" fmla="*/ 370 h 344"/>
                                <a:gd name="T8" fmla="+- 0 437 113"/>
                                <a:gd name="T9" fmla="*/ T8 w 324"/>
                                <a:gd name="T10" fmla="+- 0 26 26"/>
                                <a:gd name="T11" fmla="*/ 26 h 344"/>
                                <a:gd name="T12" fmla="+- 0 113 113"/>
                                <a:gd name="T13" fmla="*/ T12 w 324"/>
                                <a:gd name="T14" fmla="+- 0 26 26"/>
                                <a:gd name="T15" fmla="*/ 26 h 344"/>
                                <a:gd name="T16" fmla="+- 0 113 113"/>
                                <a:gd name="T17" fmla="*/ T16 w 324"/>
                                <a:gd name="T18" fmla="+- 0 370 26"/>
                                <a:gd name="T19" fmla="*/ 370 h 344"/>
                              </a:gdLst>
                              <a:ahLst/>
                              <a:cxnLst>
                                <a:cxn ang="0">
                                  <a:pos x="T1" y="T3"/>
                                </a:cxn>
                                <a:cxn ang="0">
                                  <a:pos x="T5" y="T7"/>
                                </a:cxn>
                                <a:cxn ang="0">
                                  <a:pos x="T9" y="T11"/>
                                </a:cxn>
                                <a:cxn ang="0">
                                  <a:pos x="T13" y="T15"/>
                                </a:cxn>
                                <a:cxn ang="0">
                                  <a:pos x="T17" y="T19"/>
                                </a:cxn>
                              </a:cxnLst>
                              <a:rect l="0" t="0" r="r" b="b"/>
                              <a:pathLst>
                                <a:path w="324" h="344">
                                  <a:moveTo>
                                    <a:pt x="0" y="344"/>
                                  </a:moveTo>
                                  <a:lnTo>
                                    <a:pt x="324" y="344"/>
                                  </a:lnTo>
                                  <a:lnTo>
                                    <a:pt x="324" y="0"/>
                                  </a:lnTo>
                                  <a:lnTo>
                                    <a:pt x="0" y="0"/>
                                  </a:lnTo>
                                  <a:lnTo>
                                    <a:pt x="0" y="3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69"/>
                        <wpg:cNvGrpSpPr>
                          <a:grpSpLocks/>
                        </wpg:cNvGrpSpPr>
                        <wpg:grpSpPr bwMode="auto">
                          <a:xfrm>
                            <a:off x="545" y="26"/>
                            <a:ext cx="5836" cy="528"/>
                            <a:chOff x="545" y="26"/>
                            <a:chExt cx="5836" cy="528"/>
                          </a:xfrm>
                        </wpg:grpSpPr>
                        <wps:wsp>
                          <wps:cNvPr id="714" name="Freeform 770"/>
                          <wps:cNvSpPr>
                            <a:spLocks/>
                          </wps:cNvSpPr>
                          <wps:spPr bwMode="auto">
                            <a:xfrm>
                              <a:off x="545" y="26"/>
                              <a:ext cx="5836" cy="528"/>
                            </a:xfrm>
                            <a:custGeom>
                              <a:avLst/>
                              <a:gdLst>
                                <a:gd name="T0" fmla="+- 0 545 545"/>
                                <a:gd name="T1" fmla="*/ T0 w 5836"/>
                                <a:gd name="T2" fmla="+- 0 554 26"/>
                                <a:gd name="T3" fmla="*/ 554 h 528"/>
                                <a:gd name="T4" fmla="+- 0 6381 545"/>
                                <a:gd name="T5" fmla="*/ T4 w 5836"/>
                                <a:gd name="T6" fmla="+- 0 554 26"/>
                                <a:gd name="T7" fmla="*/ 554 h 528"/>
                                <a:gd name="T8" fmla="+- 0 6381 545"/>
                                <a:gd name="T9" fmla="*/ T8 w 5836"/>
                                <a:gd name="T10" fmla="+- 0 26 26"/>
                                <a:gd name="T11" fmla="*/ 26 h 528"/>
                                <a:gd name="T12" fmla="+- 0 545 545"/>
                                <a:gd name="T13" fmla="*/ T12 w 5836"/>
                                <a:gd name="T14" fmla="+- 0 26 26"/>
                                <a:gd name="T15" fmla="*/ 26 h 528"/>
                                <a:gd name="T16" fmla="+- 0 545 545"/>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67"/>
                        <wpg:cNvGrpSpPr>
                          <a:grpSpLocks/>
                        </wpg:cNvGrpSpPr>
                        <wpg:grpSpPr bwMode="auto">
                          <a:xfrm>
                            <a:off x="653" y="26"/>
                            <a:ext cx="5620" cy="264"/>
                            <a:chOff x="653" y="26"/>
                            <a:chExt cx="5620" cy="264"/>
                          </a:xfrm>
                        </wpg:grpSpPr>
                        <wps:wsp>
                          <wps:cNvPr id="716" name="Freeform 768"/>
                          <wps:cNvSpPr>
                            <a:spLocks/>
                          </wps:cNvSpPr>
                          <wps:spPr bwMode="auto">
                            <a:xfrm>
                              <a:off x="653" y="26"/>
                              <a:ext cx="5620" cy="264"/>
                            </a:xfrm>
                            <a:custGeom>
                              <a:avLst/>
                              <a:gdLst>
                                <a:gd name="T0" fmla="+- 0 653 653"/>
                                <a:gd name="T1" fmla="*/ T0 w 5620"/>
                                <a:gd name="T2" fmla="+- 0 290 26"/>
                                <a:gd name="T3" fmla="*/ 290 h 264"/>
                                <a:gd name="T4" fmla="+- 0 6273 653"/>
                                <a:gd name="T5" fmla="*/ T4 w 5620"/>
                                <a:gd name="T6" fmla="+- 0 290 26"/>
                                <a:gd name="T7" fmla="*/ 290 h 264"/>
                                <a:gd name="T8" fmla="+- 0 6273 653"/>
                                <a:gd name="T9" fmla="*/ T8 w 5620"/>
                                <a:gd name="T10" fmla="+- 0 26 26"/>
                                <a:gd name="T11" fmla="*/ 26 h 264"/>
                                <a:gd name="T12" fmla="+- 0 653 653"/>
                                <a:gd name="T13" fmla="*/ T12 w 5620"/>
                                <a:gd name="T14" fmla="+- 0 26 26"/>
                                <a:gd name="T15" fmla="*/ 26 h 264"/>
                                <a:gd name="T16" fmla="+- 0 653 653"/>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65"/>
                        <wpg:cNvGrpSpPr>
                          <a:grpSpLocks/>
                        </wpg:cNvGrpSpPr>
                        <wpg:grpSpPr bwMode="auto">
                          <a:xfrm>
                            <a:off x="653" y="290"/>
                            <a:ext cx="5620" cy="264"/>
                            <a:chOff x="653" y="290"/>
                            <a:chExt cx="5620" cy="264"/>
                          </a:xfrm>
                        </wpg:grpSpPr>
                        <wps:wsp>
                          <wps:cNvPr id="718" name="Freeform 766"/>
                          <wps:cNvSpPr>
                            <a:spLocks/>
                          </wps:cNvSpPr>
                          <wps:spPr bwMode="auto">
                            <a:xfrm>
                              <a:off x="653" y="290"/>
                              <a:ext cx="5620" cy="264"/>
                            </a:xfrm>
                            <a:custGeom>
                              <a:avLst/>
                              <a:gdLst>
                                <a:gd name="T0" fmla="+- 0 653 653"/>
                                <a:gd name="T1" fmla="*/ T0 w 5620"/>
                                <a:gd name="T2" fmla="+- 0 554 290"/>
                                <a:gd name="T3" fmla="*/ 554 h 264"/>
                                <a:gd name="T4" fmla="+- 0 6273 653"/>
                                <a:gd name="T5" fmla="*/ T4 w 5620"/>
                                <a:gd name="T6" fmla="+- 0 554 290"/>
                                <a:gd name="T7" fmla="*/ 554 h 264"/>
                                <a:gd name="T8" fmla="+- 0 6273 653"/>
                                <a:gd name="T9" fmla="*/ T8 w 5620"/>
                                <a:gd name="T10" fmla="+- 0 290 290"/>
                                <a:gd name="T11" fmla="*/ 290 h 264"/>
                                <a:gd name="T12" fmla="+- 0 653 653"/>
                                <a:gd name="T13" fmla="*/ T12 w 5620"/>
                                <a:gd name="T14" fmla="+- 0 290 290"/>
                                <a:gd name="T15" fmla="*/ 290 h 264"/>
                                <a:gd name="T16" fmla="+- 0 653 653"/>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63"/>
                        <wpg:cNvGrpSpPr>
                          <a:grpSpLocks/>
                        </wpg:cNvGrpSpPr>
                        <wpg:grpSpPr bwMode="auto">
                          <a:xfrm>
                            <a:off x="6381" y="26"/>
                            <a:ext cx="269" cy="528"/>
                            <a:chOff x="6381" y="26"/>
                            <a:chExt cx="269" cy="528"/>
                          </a:xfrm>
                        </wpg:grpSpPr>
                        <wps:wsp>
                          <wps:cNvPr id="720" name="Freeform 764"/>
                          <wps:cNvSpPr>
                            <a:spLocks/>
                          </wps:cNvSpPr>
                          <wps:spPr bwMode="auto">
                            <a:xfrm>
                              <a:off x="6381" y="26"/>
                              <a:ext cx="269" cy="528"/>
                            </a:xfrm>
                            <a:custGeom>
                              <a:avLst/>
                              <a:gdLst>
                                <a:gd name="T0" fmla="+- 0 6381 6381"/>
                                <a:gd name="T1" fmla="*/ T0 w 269"/>
                                <a:gd name="T2" fmla="+- 0 554 26"/>
                                <a:gd name="T3" fmla="*/ 554 h 528"/>
                                <a:gd name="T4" fmla="+- 0 6649 6381"/>
                                <a:gd name="T5" fmla="*/ T4 w 269"/>
                                <a:gd name="T6" fmla="+- 0 554 26"/>
                                <a:gd name="T7" fmla="*/ 554 h 528"/>
                                <a:gd name="T8" fmla="+- 0 6649 6381"/>
                                <a:gd name="T9" fmla="*/ T8 w 269"/>
                                <a:gd name="T10" fmla="+- 0 26 26"/>
                                <a:gd name="T11" fmla="*/ 26 h 528"/>
                                <a:gd name="T12" fmla="+- 0 6381 6381"/>
                                <a:gd name="T13" fmla="*/ T12 w 269"/>
                                <a:gd name="T14" fmla="+- 0 26 26"/>
                                <a:gd name="T15" fmla="*/ 26 h 528"/>
                                <a:gd name="T16" fmla="+- 0 6381 6381"/>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8" y="528"/>
                                  </a:lnTo>
                                  <a:lnTo>
                                    <a:pt x="26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761"/>
                        <wpg:cNvGrpSpPr>
                          <a:grpSpLocks/>
                        </wpg:cNvGrpSpPr>
                        <wpg:grpSpPr bwMode="auto">
                          <a:xfrm>
                            <a:off x="6515" y="26"/>
                            <a:ext cx="2" cy="344"/>
                            <a:chOff x="6515" y="26"/>
                            <a:chExt cx="2" cy="344"/>
                          </a:xfrm>
                        </wpg:grpSpPr>
                        <wps:wsp>
                          <wps:cNvPr id="722" name="Freeform 762"/>
                          <wps:cNvSpPr>
                            <a:spLocks/>
                          </wps:cNvSpPr>
                          <wps:spPr bwMode="auto">
                            <a:xfrm>
                              <a:off x="6515" y="26"/>
                              <a:ext cx="2" cy="344"/>
                            </a:xfrm>
                            <a:custGeom>
                              <a:avLst/>
                              <a:gdLst>
                                <a:gd name="T0" fmla="+- 0 26 26"/>
                                <a:gd name="T1" fmla="*/ 26 h 344"/>
                                <a:gd name="T2" fmla="+- 0 370 26"/>
                                <a:gd name="T3" fmla="*/ 370 h 344"/>
                              </a:gdLst>
                              <a:ahLst/>
                              <a:cxnLst>
                                <a:cxn ang="0">
                                  <a:pos x="0" y="T1"/>
                                </a:cxn>
                                <a:cxn ang="0">
                                  <a:pos x="0" y="T3"/>
                                </a:cxn>
                              </a:cxnLst>
                              <a:rect l="0" t="0" r="r" b="b"/>
                              <a:pathLst>
                                <a:path h="344">
                                  <a:moveTo>
                                    <a:pt x="0" y="0"/>
                                  </a:moveTo>
                                  <a:lnTo>
                                    <a:pt x="0" y="344"/>
                                  </a:lnTo>
                                </a:path>
                              </a:pathLst>
                            </a:custGeom>
                            <a:noFill/>
                            <a:ln w="3352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759"/>
                        <wpg:cNvGrpSpPr>
                          <a:grpSpLocks/>
                        </wpg:cNvGrpSpPr>
                        <wpg:grpSpPr bwMode="auto">
                          <a:xfrm>
                            <a:off x="6649" y="26"/>
                            <a:ext cx="108" cy="528"/>
                            <a:chOff x="6649" y="26"/>
                            <a:chExt cx="108" cy="528"/>
                          </a:xfrm>
                        </wpg:grpSpPr>
                        <wps:wsp>
                          <wps:cNvPr id="724" name="Freeform 760"/>
                          <wps:cNvSpPr>
                            <a:spLocks/>
                          </wps:cNvSpPr>
                          <wps:spPr bwMode="auto">
                            <a:xfrm>
                              <a:off x="6649" y="26"/>
                              <a:ext cx="108" cy="528"/>
                            </a:xfrm>
                            <a:custGeom>
                              <a:avLst/>
                              <a:gdLst>
                                <a:gd name="T0" fmla="+- 0 6649 6649"/>
                                <a:gd name="T1" fmla="*/ T0 w 108"/>
                                <a:gd name="T2" fmla="+- 0 554 26"/>
                                <a:gd name="T3" fmla="*/ 554 h 528"/>
                                <a:gd name="T4" fmla="+- 0 6757 6649"/>
                                <a:gd name="T5" fmla="*/ T4 w 108"/>
                                <a:gd name="T6" fmla="+- 0 554 26"/>
                                <a:gd name="T7" fmla="*/ 554 h 528"/>
                                <a:gd name="T8" fmla="+- 0 6757 6649"/>
                                <a:gd name="T9" fmla="*/ T8 w 108"/>
                                <a:gd name="T10" fmla="+- 0 26 26"/>
                                <a:gd name="T11" fmla="*/ 26 h 528"/>
                                <a:gd name="T12" fmla="+- 0 6649 6649"/>
                                <a:gd name="T13" fmla="*/ T12 w 108"/>
                                <a:gd name="T14" fmla="+- 0 26 26"/>
                                <a:gd name="T15" fmla="*/ 26 h 528"/>
                                <a:gd name="T16" fmla="+- 0 6649 664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57"/>
                        <wpg:cNvGrpSpPr>
                          <a:grpSpLocks/>
                        </wpg:cNvGrpSpPr>
                        <wpg:grpSpPr bwMode="auto">
                          <a:xfrm>
                            <a:off x="7713" y="26"/>
                            <a:ext cx="108" cy="528"/>
                            <a:chOff x="7713" y="26"/>
                            <a:chExt cx="108" cy="528"/>
                          </a:xfrm>
                        </wpg:grpSpPr>
                        <wps:wsp>
                          <wps:cNvPr id="726" name="Freeform 758"/>
                          <wps:cNvSpPr>
                            <a:spLocks/>
                          </wps:cNvSpPr>
                          <wps:spPr bwMode="auto">
                            <a:xfrm>
                              <a:off x="7713" y="26"/>
                              <a:ext cx="108" cy="528"/>
                            </a:xfrm>
                            <a:custGeom>
                              <a:avLst/>
                              <a:gdLst>
                                <a:gd name="T0" fmla="+- 0 7713 7713"/>
                                <a:gd name="T1" fmla="*/ T0 w 108"/>
                                <a:gd name="T2" fmla="+- 0 554 26"/>
                                <a:gd name="T3" fmla="*/ 554 h 528"/>
                                <a:gd name="T4" fmla="+- 0 7821 7713"/>
                                <a:gd name="T5" fmla="*/ T4 w 108"/>
                                <a:gd name="T6" fmla="+- 0 554 26"/>
                                <a:gd name="T7" fmla="*/ 554 h 528"/>
                                <a:gd name="T8" fmla="+- 0 7821 7713"/>
                                <a:gd name="T9" fmla="*/ T8 w 108"/>
                                <a:gd name="T10" fmla="+- 0 26 26"/>
                                <a:gd name="T11" fmla="*/ 26 h 528"/>
                                <a:gd name="T12" fmla="+- 0 7713 7713"/>
                                <a:gd name="T13" fmla="*/ T12 w 108"/>
                                <a:gd name="T14" fmla="+- 0 26 26"/>
                                <a:gd name="T15" fmla="*/ 26 h 528"/>
                                <a:gd name="T16" fmla="+- 0 7713 771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55"/>
                        <wpg:cNvGrpSpPr>
                          <a:grpSpLocks/>
                        </wpg:cNvGrpSpPr>
                        <wpg:grpSpPr bwMode="auto">
                          <a:xfrm>
                            <a:off x="6757" y="26"/>
                            <a:ext cx="956" cy="528"/>
                            <a:chOff x="6757" y="26"/>
                            <a:chExt cx="956" cy="528"/>
                          </a:xfrm>
                        </wpg:grpSpPr>
                        <wps:wsp>
                          <wps:cNvPr id="728" name="Freeform 756"/>
                          <wps:cNvSpPr>
                            <a:spLocks/>
                          </wps:cNvSpPr>
                          <wps:spPr bwMode="auto">
                            <a:xfrm>
                              <a:off x="6757" y="26"/>
                              <a:ext cx="956" cy="528"/>
                            </a:xfrm>
                            <a:custGeom>
                              <a:avLst/>
                              <a:gdLst>
                                <a:gd name="T0" fmla="+- 0 6757 6757"/>
                                <a:gd name="T1" fmla="*/ T0 w 956"/>
                                <a:gd name="T2" fmla="+- 0 554 26"/>
                                <a:gd name="T3" fmla="*/ 554 h 528"/>
                                <a:gd name="T4" fmla="+- 0 7713 6757"/>
                                <a:gd name="T5" fmla="*/ T4 w 956"/>
                                <a:gd name="T6" fmla="+- 0 554 26"/>
                                <a:gd name="T7" fmla="*/ 554 h 528"/>
                                <a:gd name="T8" fmla="+- 0 7713 6757"/>
                                <a:gd name="T9" fmla="*/ T8 w 956"/>
                                <a:gd name="T10" fmla="+- 0 26 26"/>
                                <a:gd name="T11" fmla="*/ 26 h 528"/>
                                <a:gd name="T12" fmla="+- 0 6757 6757"/>
                                <a:gd name="T13" fmla="*/ T12 w 956"/>
                                <a:gd name="T14" fmla="+- 0 26 26"/>
                                <a:gd name="T15" fmla="*/ 26 h 528"/>
                                <a:gd name="T16" fmla="+- 0 6757 6757"/>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53"/>
                        <wpg:cNvGrpSpPr>
                          <a:grpSpLocks/>
                        </wpg:cNvGrpSpPr>
                        <wpg:grpSpPr bwMode="auto">
                          <a:xfrm>
                            <a:off x="7821" y="26"/>
                            <a:ext cx="108" cy="528"/>
                            <a:chOff x="7821" y="26"/>
                            <a:chExt cx="108" cy="528"/>
                          </a:xfrm>
                        </wpg:grpSpPr>
                        <wps:wsp>
                          <wps:cNvPr id="730" name="Freeform 754"/>
                          <wps:cNvSpPr>
                            <a:spLocks/>
                          </wps:cNvSpPr>
                          <wps:spPr bwMode="auto">
                            <a:xfrm>
                              <a:off x="7821" y="26"/>
                              <a:ext cx="108" cy="528"/>
                            </a:xfrm>
                            <a:custGeom>
                              <a:avLst/>
                              <a:gdLst>
                                <a:gd name="T0" fmla="+- 0 7821 7821"/>
                                <a:gd name="T1" fmla="*/ T0 w 108"/>
                                <a:gd name="T2" fmla="+- 0 554 26"/>
                                <a:gd name="T3" fmla="*/ 554 h 528"/>
                                <a:gd name="T4" fmla="+- 0 7929 7821"/>
                                <a:gd name="T5" fmla="*/ T4 w 108"/>
                                <a:gd name="T6" fmla="+- 0 554 26"/>
                                <a:gd name="T7" fmla="*/ 554 h 528"/>
                                <a:gd name="T8" fmla="+- 0 7929 7821"/>
                                <a:gd name="T9" fmla="*/ T8 w 108"/>
                                <a:gd name="T10" fmla="+- 0 26 26"/>
                                <a:gd name="T11" fmla="*/ 26 h 528"/>
                                <a:gd name="T12" fmla="+- 0 7821 7821"/>
                                <a:gd name="T13" fmla="*/ T12 w 108"/>
                                <a:gd name="T14" fmla="+- 0 26 26"/>
                                <a:gd name="T15" fmla="*/ 26 h 528"/>
                                <a:gd name="T16" fmla="+- 0 7821 782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51"/>
                        <wpg:cNvGrpSpPr>
                          <a:grpSpLocks/>
                        </wpg:cNvGrpSpPr>
                        <wpg:grpSpPr bwMode="auto">
                          <a:xfrm>
                            <a:off x="8793" y="26"/>
                            <a:ext cx="108" cy="528"/>
                            <a:chOff x="8793" y="26"/>
                            <a:chExt cx="108" cy="528"/>
                          </a:xfrm>
                        </wpg:grpSpPr>
                        <wps:wsp>
                          <wps:cNvPr id="732" name="Freeform 752"/>
                          <wps:cNvSpPr>
                            <a:spLocks/>
                          </wps:cNvSpPr>
                          <wps:spPr bwMode="auto">
                            <a:xfrm>
                              <a:off x="8793" y="26"/>
                              <a:ext cx="108" cy="528"/>
                            </a:xfrm>
                            <a:custGeom>
                              <a:avLst/>
                              <a:gdLst>
                                <a:gd name="T0" fmla="+- 0 8793 8793"/>
                                <a:gd name="T1" fmla="*/ T0 w 108"/>
                                <a:gd name="T2" fmla="+- 0 554 26"/>
                                <a:gd name="T3" fmla="*/ 554 h 528"/>
                                <a:gd name="T4" fmla="+- 0 8901 8793"/>
                                <a:gd name="T5" fmla="*/ T4 w 108"/>
                                <a:gd name="T6" fmla="+- 0 554 26"/>
                                <a:gd name="T7" fmla="*/ 554 h 528"/>
                                <a:gd name="T8" fmla="+- 0 8901 8793"/>
                                <a:gd name="T9" fmla="*/ T8 w 108"/>
                                <a:gd name="T10" fmla="+- 0 26 26"/>
                                <a:gd name="T11" fmla="*/ 26 h 528"/>
                                <a:gd name="T12" fmla="+- 0 8793 8793"/>
                                <a:gd name="T13" fmla="*/ T12 w 108"/>
                                <a:gd name="T14" fmla="+- 0 26 26"/>
                                <a:gd name="T15" fmla="*/ 26 h 528"/>
                                <a:gd name="T16" fmla="+- 0 8793 879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49"/>
                        <wpg:cNvGrpSpPr>
                          <a:grpSpLocks/>
                        </wpg:cNvGrpSpPr>
                        <wpg:grpSpPr bwMode="auto">
                          <a:xfrm>
                            <a:off x="7929" y="26"/>
                            <a:ext cx="865" cy="528"/>
                            <a:chOff x="7929" y="26"/>
                            <a:chExt cx="865" cy="528"/>
                          </a:xfrm>
                        </wpg:grpSpPr>
                        <wps:wsp>
                          <wps:cNvPr id="734" name="Freeform 750"/>
                          <wps:cNvSpPr>
                            <a:spLocks/>
                          </wps:cNvSpPr>
                          <wps:spPr bwMode="auto">
                            <a:xfrm>
                              <a:off x="7929" y="26"/>
                              <a:ext cx="865" cy="528"/>
                            </a:xfrm>
                            <a:custGeom>
                              <a:avLst/>
                              <a:gdLst>
                                <a:gd name="T0" fmla="+- 0 7929 7929"/>
                                <a:gd name="T1" fmla="*/ T0 w 865"/>
                                <a:gd name="T2" fmla="+- 0 554 26"/>
                                <a:gd name="T3" fmla="*/ 554 h 528"/>
                                <a:gd name="T4" fmla="+- 0 8793 7929"/>
                                <a:gd name="T5" fmla="*/ T4 w 865"/>
                                <a:gd name="T6" fmla="+- 0 554 26"/>
                                <a:gd name="T7" fmla="*/ 554 h 528"/>
                                <a:gd name="T8" fmla="+- 0 8793 7929"/>
                                <a:gd name="T9" fmla="*/ T8 w 865"/>
                                <a:gd name="T10" fmla="+- 0 26 26"/>
                                <a:gd name="T11" fmla="*/ 26 h 528"/>
                                <a:gd name="T12" fmla="+- 0 7929 7929"/>
                                <a:gd name="T13" fmla="*/ T12 w 865"/>
                                <a:gd name="T14" fmla="+- 0 26 26"/>
                                <a:gd name="T15" fmla="*/ 26 h 528"/>
                                <a:gd name="T16" fmla="+- 0 7929 7929"/>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47"/>
                        <wpg:cNvGrpSpPr>
                          <a:grpSpLocks/>
                        </wpg:cNvGrpSpPr>
                        <wpg:grpSpPr bwMode="auto">
                          <a:xfrm>
                            <a:off x="8901" y="26"/>
                            <a:ext cx="108" cy="528"/>
                            <a:chOff x="8901" y="26"/>
                            <a:chExt cx="108" cy="528"/>
                          </a:xfrm>
                        </wpg:grpSpPr>
                        <wps:wsp>
                          <wps:cNvPr id="736" name="Freeform 748"/>
                          <wps:cNvSpPr>
                            <a:spLocks/>
                          </wps:cNvSpPr>
                          <wps:spPr bwMode="auto">
                            <a:xfrm>
                              <a:off x="8901" y="26"/>
                              <a:ext cx="108" cy="528"/>
                            </a:xfrm>
                            <a:custGeom>
                              <a:avLst/>
                              <a:gdLst>
                                <a:gd name="T0" fmla="+- 0 8901 8901"/>
                                <a:gd name="T1" fmla="*/ T0 w 108"/>
                                <a:gd name="T2" fmla="+- 0 554 26"/>
                                <a:gd name="T3" fmla="*/ 554 h 528"/>
                                <a:gd name="T4" fmla="+- 0 9009 8901"/>
                                <a:gd name="T5" fmla="*/ T4 w 108"/>
                                <a:gd name="T6" fmla="+- 0 554 26"/>
                                <a:gd name="T7" fmla="*/ 554 h 528"/>
                                <a:gd name="T8" fmla="+- 0 9009 8901"/>
                                <a:gd name="T9" fmla="*/ T8 w 108"/>
                                <a:gd name="T10" fmla="+- 0 26 26"/>
                                <a:gd name="T11" fmla="*/ 26 h 528"/>
                                <a:gd name="T12" fmla="+- 0 8901 8901"/>
                                <a:gd name="T13" fmla="*/ T12 w 108"/>
                                <a:gd name="T14" fmla="+- 0 26 26"/>
                                <a:gd name="T15" fmla="*/ 26 h 528"/>
                                <a:gd name="T16" fmla="+- 0 8901 890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745"/>
                        <wpg:cNvGrpSpPr>
                          <a:grpSpLocks/>
                        </wpg:cNvGrpSpPr>
                        <wpg:grpSpPr bwMode="auto">
                          <a:xfrm>
                            <a:off x="9897" y="26"/>
                            <a:ext cx="108" cy="528"/>
                            <a:chOff x="9897" y="26"/>
                            <a:chExt cx="108" cy="528"/>
                          </a:xfrm>
                        </wpg:grpSpPr>
                        <wps:wsp>
                          <wps:cNvPr id="738" name="Freeform 746"/>
                          <wps:cNvSpPr>
                            <a:spLocks/>
                          </wps:cNvSpPr>
                          <wps:spPr bwMode="auto">
                            <a:xfrm>
                              <a:off x="9897" y="26"/>
                              <a:ext cx="108" cy="528"/>
                            </a:xfrm>
                            <a:custGeom>
                              <a:avLst/>
                              <a:gdLst>
                                <a:gd name="T0" fmla="+- 0 9897 9897"/>
                                <a:gd name="T1" fmla="*/ T0 w 108"/>
                                <a:gd name="T2" fmla="+- 0 554 26"/>
                                <a:gd name="T3" fmla="*/ 554 h 528"/>
                                <a:gd name="T4" fmla="+- 0 10005 9897"/>
                                <a:gd name="T5" fmla="*/ T4 w 108"/>
                                <a:gd name="T6" fmla="+- 0 554 26"/>
                                <a:gd name="T7" fmla="*/ 554 h 528"/>
                                <a:gd name="T8" fmla="+- 0 10005 9897"/>
                                <a:gd name="T9" fmla="*/ T8 w 108"/>
                                <a:gd name="T10" fmla="+- 0 26 26"/>
                                <a:gd name="T11" fmla="*/ 26 h 528"/>
                                <a:gd name="T12" fmla="+- 0 9897 9897"/>
                                <a:gd name="T13" fmla="*/ T12 w 108"/>
                                <a:gd name="T14" fmla="+- 0 26 26"/>
                                <a:gd name="T15" fmla="*/ 26 h 528"/>
                                <a:gd name="T16" fmla="+- 0 9897 9897"/>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743"/>
                        <wpg:cNvGrpSpPr>
                          <a:grpSpLocks/>
                        </wpg:cNvGrpSpPr>
                        <wpg:grpSpPr bwMode="auto">
                          <a:xfrm>
                            <a:off x="9009" y="26"/>
                            <a:ext cx="888" cy="528"/>
                            <a:chOff x="9009" y="26"/>
                            <a:chExt cx="888" cy="528"/>
                          </a:xfrm>
                        </wpg:grpSpPr>
                        <wps:wsp>
                          <wps:cNvPr id="740" name="Freeform 744"/>
                          <wps:cNvSpPr>
                            <a:spLocks/>
                          </wps:cNvSpPr>
                          <wps:spPr bwMode="auto">
                            <a:xfrm>
                              <a:off x="9009" y="26"/>
                              <a:ext cx="888" cy="528"/>
                            </a:xfrm>
                            <a:custGeom>
                              <a:avLst/>
                              <a:gdLst>
                                <a:gd name="T0" fmla="+- 0 9009 9009"/>
                                <a:gd name="T1" fmla="*/ T0 w 888"/>
                                <a:gd name="T2" fmla="+- 0 554 26"/>
                                <a:gd name="T3" fmla="*/ 554 h 528"/>
                                <a:gd name="T4" fmla="+- 0 9897 9009"/>
                                <a:gd name="T5" fmla="*/ T4 w 888"/>
                                <a:gd name="T6" fmla="+- 0 554 26"/>
                                <a:gd name="T7" fmla="*/ 554 h 528"/>
                                <a:gd name="T8" fmla="+- 0 9897 9009"/>
                                <a:gd name="T9" fmla="*/ T8 w 888"/>
                                <a:gd name="T10" fmla="+- 0 26 26"/>
                                <a:gd name="T11" fmla="*/ 26 h 528"/>
                                <a:gd name="T12" fmla="+- 0 9009 9009"/>
                                <a:gd name="T13" fmla="*/ T12 w 888"/>
                                <a:gd name="T14" fmla="+- 0 26 26"/>
                                <a:gd name="T15" fmla="*/ 26 h 528"/>
                                <a:gd name="T16" fmla="+- 0 9009 9009"/>
                                <a:gd name="T17" fmla="*/ T16 w 888"/>
                                <a:gd name="T18" fmla="+- 0 554 26"/>
                                <a:gd name="T19" fmla="*/ 554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41"/>
                        <wpg:cNvGrpSpPr>
                          <a:grpSpLocks/>
                        </wpg:cNvGrpSpPr>
                        <wpg:grpSpPr bwMode="auto">
                          <a:xfrm>
                            <a:off x="10005" y="26"/>
                            <a:ext cx="108" cy="528"/>
                            <a:chOff x="10005" y="26"/>
                            <a:chExt cx="108" cy="528"/>
                          </a:xfrm>
                        </wpg:grpSpPr>
                        <wps:wsp>
                          <wps:cNvPr id="742" name="Freeform 742"/>
                          <wps:cNvSpPr>
                            <a:spLocks/>
                          </wps:cNvSpPr>
                          <wps:spPr bwMode="auto">
                            <a:xfrm>
                              <a:off x="10005" y="26"/>
                              <a:ext cx="108" cy="528"/>
                            </a:xfrm>
                            <a:custGeom>
                              <a:avLst/>
                              <a:gdLst>
                                <a:gd name="T0" fmla="+- 0 10005 10005"/>
                                <a:gd name="T1" fmla="*/ T0 w 108"/>
                                <a:gd name="T2" fmla="+- 0 554 26"/>
                                <a:gd name="T3" fmla="*/ 554 h 528"/>
                                <a:gd name="T4" fmla="+- 0 10113 10005"/>
                                <a:gd name="T5" fmla="*/ T4 w 108"/>
                                <a:gd name="T6" fmla="+- 0 554 26"/>
                                <a:gd name="T7" fmla="*/ 554 h 528"/>
                                <a:gd name="T8" fmla="+- 0 10113 10005"/>
                                <a:gd name="T9" fmla="*/ T8 w 108"/>
                                <a:gd name="T10" fmla="+- 0 26 26"/>
                                <a:gd name="T11" fmla="*/ 26 h 528"/>
                                <a:gd name="T12" fmla="+- 0 10005 10005"/>
                                <a:gd name="T13" fmla="*/ T12 w 108"/>
                                <a:gd name="T14" fmla="+- 0 26 26"/>
                                <a:gd name="T15" fmla="*/ 26 h 528"/>
                                <a:gd name="T16" fmla="+- 0 10005 10005"/>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39"/>
                        <wpg:cNvGrpSpPr>
                          <a:grpSpLocks/>
                        </wpg:cNvGrpSpPr>
                        <wpg:grpSpPr bwMode="auto">
                          <a:xfrm>
                            <a:off x="11097" y="26"/>
                            <a:ext cx="104" cy="528"/>
                            <a:chOff x="11097" y="26"/>
                            <a:chExt cx="104" cy="528"/>
                          </a:xfrm>
                        </wpg:grpSpPr>
                        <wps:wsp>
                          <wps:cNvPr id="744" name="Freeform 740"/>
                          <wps:cNvSpPr>
                            <a:spLocks/>
                          </wps:cNvSpPr>
                          <wps:spPr bwMode="auto">
                            <a:xfrm>
                              <a:off x="11097" y="26"/>
                              <a:ext cx="104" cy="528"/>
                            </a:xfrm>
                            <a:custGeom>
                              <a:avLst/>
                              <a:gdLst>
                                <a:gd name="T0" fmla="+- 0 11097 11097"/>
                                <a:gd name="T1" fmla="*/ T0 w 104"/>
                                <a:gd name="T2" fmla="+- 0 554 26"/>
                                <a:gd name="T3" fmla="*/ 554 h 528"/>
                                <a:gd name="T4" fmla="+- 0 11200 11097"/>
                                <a:gd name="T5" fmla="*/ T4 w 104"/>
                                <a:gd name="T6" fmla="+- 0 554 26"/>
                                <a:gd name="T7" fmla="*/ 554 h 528"/>
                                <a:gd name="T8" fmla="+- 0 11200 11097"/>
                                <a:gd name="T9" fmla="*/ T8 w 104"/>
                                <a:gd name="T10" fmla="+- 0 26 26"/>
                                <a:gd name="T11" fmla="*/ 26 h 528"/>
                                <a:gd name="T12" fmla="+- 0 11097 11097"/>
                                <a:gd name="T13" fmla="*/ T12 w 104"/>
                                <a:gd name="T14" fmla="+- 0 26 26"/>
                                <a:gd name="T15" fmla="*/ 26 h 528"/>
                                <a:gd name="T16" fmla="+- 0 11097 11097"/>
                                <a:gd name="T17" fmla="*/ T16 w 104"/>
                                <a:gd name="T18" fmla="+- 0 554 26"/>
                                <a:gd name="T19" fmla="*/ 554 h 528"/>
                              </a:gdLst>
                              <a:ahLst/>
                              <a:cxnLst>
                                <a:cxn ang="0">
                                  <a:pos x="T1" y="T3"/>
                                </a:cxn>
                                <a:cxn ang="0">
                                  <a:pos x="T5" y="T7"/>
                                </a:cxn>
                                <a:cxn ang="0">
                                  <a:pos x="T9" y="T11"/>
                                </a:cxn>
                                <a:cxn ang="0">
                                  <a:pos x="T13" y="T15"/>
                                </a:cxn>
                                <a:cxn ang="0">
                                  <a:pos x="T17" y="T19"/>
                                </a:cxn>
                              </a:cxnLst>
                              <a:rect l="0" t="0" r="r" b="b"/>
                              <a:pathLst>
                                <a:path w="104" h="528">
                                  <a:moveTo>
                                    <a:pt x="0" y="528"/>
                                  </a:moveTo>
                                  <a:lnTo>
                                    <a:pt x="103" y="528"/>
                                  </a:lnTo>
                                  <a:lnTo>
                                    <a:pt x="103"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37"/>
                        <wpg:cNvGrpSpPr>
                          <a:grpSpLocks/>
                        </wpg:cNvGrpSpPr>
                        <wpg:grpSpPr bwMode="auto">
                          <a:xfrm>
                            <a:off x="10113" y="26"/>
                            <a:ext cx="984" cy="528"/>
                            <a:chOff x="10113" y="26"/>
                            <a:chExt cx="984" cy="528"/>
                          </a:xfrm>
                        </wpg:grpSpPr>
                        <wps:wsp>
                          <wps:cNvPr id="746" name="Freeform 738"/>
                          <wps:cNvSpPr>
                            <a:spLocks/>
                          </wps:cNvSpPr>
                          <wps:spPr bwMode="auto">
                            <a:xfrm>
                              <a:off x="10113" y="26"/>
                              <a:ext cx="984" cy="528"/>
                            </a:xfrm>
                            <a:custGeom>
                              <a:avLst/>
                              <a:gdLst>
                                <a:gd name="T0" fmla="+- 0 10113 10113"/>
                                <a:gd name="T1" fmla="*/ T0 w 984"/>
                                <a:gd name="T2" fmla="+- 0 554 26"/>
                                <a:gd name="T3" fmla="*/ 554 h 528"/>
                                <a:gd name="T4" fmla="+- 0 11097 10113"/>
                                <a:gd name="T5" fmla="*/ T4 w 984"/>
                                <a:gd name="T6" fmla="+- 0 554 26"/>
                                <a:gd name="T7" fmla="*/ 554 h 528"/>
                                <a:gd name="T8" fmla="+- 0 11097 10113"/>
                                <a:gd name="T9" fmla="*/ T8 w 984"/>
                                <a:gd name="T10" fmla="+- 0 26 26"/>
                                <a:gd name="T11" fmla="*/ 26 h 528"/>
                                <a:gd name="T12" fmla="+- 0 10113 10113"/>
                                <a:gd name="T13" fmla="*/ T12 w 984"/>
                                <a:gd name="T14" fmla="+- 0 26 26"/>
                                <a:gd name="T15" fmla="*/ 26 h 528"/>
                                <a:gd name="T16" fmla="+- 0 10113 10113"/>
                                <a:gd name="T17" fmla="*/ T16 w 984"/>
                                <a:gd name="T18" fmla="+- 0 554 26"/>
                                <a:gd name="T19" fmla="*/ 554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35"/>
                        <wpg:cNvGrpSpPr>
                          <a:grpSpLocks/>
                        </wpg:cNvGrpSpPr>
                        <wpg:grpSpPr bwMode="auto">
                          <a:xfrm>
                            <a:off x="10" y="19"/>
                            <a:ext cx="10" cy="2"/>
                            <a:chOff x="10" y="19"/>
                            <a:chExt cx="10" cy="2"/>
                          </a:xfrm>
                        </wpg:grpSpPr>
                        <wps:wsp>
                          <wps:cNvPr id="748" name="Freeform 736"/>
                          <wps:cNvSpPr>
                            <a:spLocks/>
                          </wps:cNvSpPr>
                          <wps:spPr bwMode="auto">
                            <a:xfrm>
                              <a:off x="10" y="1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733"/>
                        <wpg:cNvGrpSpPr>
                          <a:grpSpLocks/>
                        </wpg:cNvGrpSpPr>
                        <wpg:grpSpPr bwMode="auto">
                          <a:xfrm>
                            <a:off x="19" y="19"/>
                            <a:ext cx="526" cy="2"/>
                            <a:chOff x="19" y="19"/>
                            <a:chExt cx="526" cy="2"/>
                          </a:xfrm>
                        </wpg:grpSpPr>
                        <wps:wsp>
                          <wps:cNvPr id="750" name="Freeform 734"/>
                          <wps:cNvSpPr>
                            <a:spLocks/>
                          </wps:cNvSpPr>
                          <wps:spPr bwMode="auto">
                            <a:xfrm>
                              <a:off x="19" y="1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731"/>
                        <wpg:cNvGrpSpPr>
                          <a:grpSpLocks/>
                        </wpg:cNvGrpSpPr>
                        <wpg:grpSpPr bwMode="auto">
                          <a:xfrm>
                            <a:off x="545" y="19"/>
                            <a:ext cx="10" cy="2"/>
                            <a:chOff x="545" y="19"/>
                            <a:chExt cx="10" cy="2"/>
                          </a:xfrm>
                        </wpg:grpSpPr>
                        <wps:wsp>
                          <wps:cNvPr id="752" name="Freeform 732"/>
                          <wps:cNvSpPr>
                            <a:spLocks/>
                          </wps:cNvSpPr>
                          <wps:spPr bwMode="auto">
                            <a:xfrm>
                              <a:off x="545" y="1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29"/>
                        <wpg:cNvGrpSpPr>
                          <a:grpSpLocks/>
                        </wpg:cNvGrpSpPr>
                        <wpg:grpSpPr bwMode="auto">
                          <a:xfrm>
                            <a:off x="554" y="19"/>
                            <a:ext cx="5827" cy="2"/>
                            <a:chOff x="554" y="19"/>
                            <a:chExt cx="5827" cy="2"/>
                          </a:xfrm>
                        </wpg:grpSpPr>
                        <wps:wsp>
                          <wps:cNvPr id="754" name="Freeform 730"/>
                          <wps:cNvSpPr>
                            <a:spLocks/>
                          </wps:cNvSpPr>
                          <wps:spPr bwMode="auto">
                            <a:xfrm>
                              <a:off x="554" y="1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727"/>
                        <wpg:cNvGrpSpPr>
                          <a:grpSpLocks/>
                        </wpg:cNvGrpSpPr>
                        <wpg:grpSpPr bwMode="auto">
                          <a:xfrm>
                            <a:off x="6381" y="19"/>
                            <a:ext cx="10" cy="2"/>
                            <a:chOff x="6381" y="19"/>
                            <a:chExt cx="10" cy="2"/>
                          </a:xfrm>
                        </wpg:grpSpPr>
                        <wps:wsp>
                          <wps:cNvPr id="756" name="Freeform 728"/>
                          <wps:cNvSpPr>
                            <a:spLocks/>
                          </wps:cNvSpPr>
                          <wps:spPr bwMode="auto">
                            <a:xfrm>
                              <a:off x="6381" y="1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725"/>
                        <wpg:cNvGrpSpPr>
                          <a:grpSpLocks/>
                        </wpg:cNvGrpSpPr>
                        <wpg:grpSpPr bwMode="auto">
                          <a:xfrm>
                            <a:off x="6390" y="19"/>
                            <a:ext cx="260" cy="2"/>
                            <a:chOff x="6390" y="19"/>
                            <a:chExt cx="260" cy="2"/>
                          </a:xfrm>
                        </wpg:grpSpPr>
                        <wps:wsp>
                          <wps:cNvPr id="758" name="Freeform 726"/>
                          <wps:cNvSpPr>
                            <a:spLocks/>
                          </wps:cNvSpPr>
                          <wps:spPr bwMode="auto">
                            <a:xfrm>
                              <a:off x="6390" y="1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23"/>
                        <wpg:cNvGrpSpPr>
                          <a:grpSpLocks/>
                        </wpg:cNvGrpSpPr>
                        <wpg:grpSpPr bwMode="auto">
                          <a:xfrm>
                            <a:off x="6649" y="19"/>
                            <a:ext cx="10" cy="2"/>
                            <a:chOff x="6649" y="19"/>
                            <a:chExt cx="10" cy="2"/>
                          </a:xfrm>
                        </wpg:grpSpPr>
                        <wps:wsp>
                          <wps:cNvPr id="760" name="Freeform 724"/>
                          <wps:cNvSpPr>
                            <a:spLocks/>
                          </wps:cNvSpPr>
                          <wps:spPr bwMode="auto">
                            <a:xfrm>
                              <a:off x="6649" y="1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21"/>
                        <wpg:cNvGrpSpPr>
                          <a:grpSpLocks/>
                        </wpg:cNvGrpSpPr>
                        <wpg:grpSpPr bwMode="auto">
                          <a:xfrm>
                            <a:off x="6659" y="19"/>
                            <a:ext cx="1162" cy="2"/>
                            <a:chOff x="6659" y="19"/>
                            <a:chExt cx="1162" cy="2"/>
                          </a:xfrm>
                        </wpg:grpSpPr>
                        <wps:wsp>
                          <wps:cNvPr id="762" name="Freeform 722"/>
                          <wps:cNvSpPr>
                            <a:spLocks/>
                          </wps:cNvSpPr>
                          <wps:spPr bwMode="auto">
                            <a:xfrm>
                              <a:off x="6659" y="1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19"/>
                        <wpg:cNvGrpSpPr>
                          <a:grpSpLocks/>
                        </wpg:cNvGrpSpPr>
                        <wpg:grpSpPr bwMode="auto">
                          <a:xfrm>
                            <a:off x="7821" y="19"/>
                            <a:ext cx="10" cy="2"/>
                            <a:chOff x="7821" y="19"/>
                            <a:chExt cx="10" cy="2"/>
                          </a:xfrm>
                        </wpg:grpSpPr>
                        <wps:wsp>
                          <wps:cNvPr id="764" name="Freeform 720"/>
                          <wps:cNvSpPr>
                            <a:spLocks/>
                          </wps:cNvSpPr>
                          <wps:spPr bwMode="auto">
                            <a:xfrm>
                              <a:off x="7821" y="1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17"/>
                        <wpg:cNvGrpSpPr>
                          <a:grpSpLocks/>
                        </wpg:cNvGrpSpPr>
                        <wpg:grpSpPr bwMode="auto">
                          <a:xfrm>
                            <a:off x="7830" y="19"/>
                            <a:ext cx="1071" cy="2"/>
                            <a:chOff x="7830" y="19"/>
                            <a:chExt cx="1071" cy="2"/>
                          </a:xfrm>
                        </wpg:grpSpPr>
                        <wps:wsp>
                          <wps:cNvPr id="766" name="Freeform 718"/>
                          <wps:cNvSpPr>
                            <a:spLocks/>
                          </wps:cNvSpPr>
                          <wps:spPr bwMode="auto">
                            <a:xfrm>
                              <a:off x="7830" y="1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15"/>
                        <wpg:cNvGrpSpPr>
                          <a:grpSpLocks/>
                        </wpg:cNvGrpSpPr>
                        <wpg:grpSpPr bwMode="auto">
                          <a:xfrm>
                            <a:off x="8901" y="19"/>
                            <a:ext cx="10" cy="2"/>
                            <a:chOff x="8901" y="19"/>
                            <a:chExt cx="10" cy="2"/>
                          </a:xfrm>
                        </wpg:grpSpPr>
                        <wps:wsp>
                          <wps:cNvPr id="768" name="Freeform 716"/>
                          <wps:cNvSpPr>
                            <a:spLocks/>
                          </wps:cNvSpPr>
                          <wps:spPr bwMode="auto">
                            <a:xfrm>
                              <a:off x="8901" y="1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13"/>
                        <wpg:cNvGrpSpPr>
                          <a:grpSpLocks/>
                        </wpg:cNvGrpSpPr>
                        <wpg:grpSpPr bwMode="auto">
                          <a:xfrm>
                            <a:off x="8911" y="19"/>
                            <a:ext cx="1095" cy="2"/>
                            <a:chOff x="8911" y="19"/>
                            <a:chExt cx="1095" cy="2"/>
                          </a:xfrm>
                        </wpg:grpSpPr>
                        <wps:wsp>
                          <wps:cNvPr id="770" name="Freeform 714"/>
                          <wps:cNvSpPr>
                            <a:spLocks/>
                          </wps:cNvSpPr>
                          <wps:spPr bwMode="auto">
                            <a:xfrm>
                              <a:off x="8911" y="19"/>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711"/>
                        <wpg:cNvGrpSpPr>
                          <a:grpSpLocks/>
                        </wpg:cNvGrpSpPr>
                        <wpg:grpSpPr bwMode="auto">
                          <a:xfrm>
                            <a:off x="10005" y="19"/>
                            <a:ext cx="10" cy="2"/>
                            <a:chOff x="10005" y="19"/>
                            <a:chExt cx="10" cy="2"/>
                          </a:xfrm>
                        </wpg:grpSpPr>
                        <wps:wsp>
                          <wps:cNvPr id="772" name="Freeform 712"/>
                          <wps:cNvSpPr>
                            <a:spLocks/>
                          </wps:cNvSpPr>
                          <wps:spPr bwMode="auto">
                            <a:xfrm>
                              <a:off x="10005" y="1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09"/>
                        <wpg:cNvGrpSpPr>
                          <a:grpSpLocks/>
                        </wpg:cNvGrpSpPr>
                        <wpg:grpSpPr bwMode="auto">
                          <a:xfrm>
                            <a:off x="10015" y="19"/>
                            <a:ext cx="1186" cy="2"/>
                            <a:chOff x="10015" y="19"/>
                            <a:chExt cx="1186" cy="2"/>
                          </a:xfrm>
                        </wpg:grpSpPr>
                        <wps:wsp>
                          <wps:cNvPr id="774" name="Freeform 710"/>
                          <wps:cNvSpPr>
                            <a:spLocks/>
                          </wps:cNvSpPr>
                          <wps:spPr bwMode="auto">
                            <a:xfrm>
                              <a:off x="10015" y="1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07"/>
                        <wpg:cNvGrpSpPr>
                          <a:grpSpLocks/>
                        </wpg:cNvGrpSpPr>
                        <wpg:grpSpPr bwMode="auto">
                          <a:xfrm>
                            <a:off x="5" y="14"/>
                            <a:ext cx="2" cy="550"/>
                            <a:chOff x="5" y="14"/>
                            <a:chExt cx="2" cy="550"/>
                          </a:xfrm>
                        </wpg:grpSpPr>
                        <wps:wsp>
                          <wps:cNvPr id="776" name="Freeform 708"/>
                          <wps:cNvSpPr>
                            <a:spLocks/>
                          </wps:cNvSpPr>
                          <wps:spPr bwMode="auto">
                            <a:xfrm>
                              <a:off x="5" y="14"/>
                              <a:ext cx="2" cy="550"/>
                            </a:xfrm>
                            <a:custGeom>
                              <a:avLst/>
                              <a:gdLst>
                                <a:gd name="T0" fmla="+- 0 14 14"/>
                                <a:gd name="T1" fmla="*/ 14 h 550"/>
                                <a:gd name="T2" fmla="+- 0 564 14"/>
                                <a:gd name="T3" fmla="*/ 564 h 550"/>
                              </a:gdLst>
                              <a:ahLst/>
                              <a:cxnLst>
                                <a:cxn ang="0">
                                  <a:pos x="0" y="T1"/>
                                </a:cxn>
                                <a:cxn ang="0">
                                  <a:pos x="0" y="T3"/>
                                </a:cxn>
                              </a:cxnLst>
                              <a:rect l="0" t="0" r="r" b="b"/>
                              <a:pathLst>
                                <a:path h="550">
                                  <a:moveTo>
                                    <a:pt x="0" y="0"/>
                                  </a:moveTo>
                                  <a:lnTo>
                                    <a:pt x="0" y="5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05"/>
                        <wpg:cNvGrpSpPr>
                          <a:grpSpLocks/>
                        </wpg:cNvGrpSpPr>
                        <wpg:grpSpPr bwMode="auto">
                          <a:xfrm>
                            <a:off x="11205" y="14"/>
                            <a:ext cx="2" cy="550"/>
                            <a:chOff x="11205" y="14"/>
                            <a:chExt cx="2" cy="550"/>
                          </a:xfrm>
                        </wpg:grpSpPr>
                        <wps:wsp>
                          <wps:cNvPr id="778" name="Freeform 706"/>
                          <wps:cNvSpPr>
                            <a:spLocks/>
                          </wps:cNvSpPr>
                          <wps:spPr bwMode="auto">
                            <a:xfrm>
                              <a:off x="11205" y="14"/>
                              <a:ext cx="2" cy="550"/>
                            </a:xfrm>
                            <a:custGeom>
                              <a:avLst/>
                              <a:gdLst>
                                <a:gd name="T0" fmla="+- 0 14 14"/>
                                <a:gd name="T1" fmla="*/ 14 h 550"/>
                                <a:gd name="T2" fmla="+- 0 564 14"/>
                                <a:gd name="T3" fmla="*/ 564 h 550"/>
                              </a:gdLst>
                              <a:ahLst/>
                              <a:cxnLst>
                                <a:cxn ang="0">
                                  <a:pos x="0" y="T1"/>
                                </a:cxn>
                                <a:cxn ang="0">
                                  <a:pos x="0" y="T3"/>
                                </a:cxn>
                              </a:cxnLst>
                              <a:rect l="0" t="0" r="r" b="b"/>
                              <a:pathLst>
                                <a:path h="550">
                                  <a:moveTo>
                                    <a:pt x="0" y="0"/>
                                  </a:moveTo>
                                  <a:lnTo>
                                    <a:pt x="0" y="55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03"/>
                        <wpg:cNvGrpSpPr>
                          <a:grpSpLocks/>
                        </wpg:cNvGrpSpPr>
                        <wpg:grpSpPr bwMode="auto">
                          <a:xfrm>
                            <a:off x="10" y="559"/>
                            <a:ext cx="10" cy="2"/>
                            <a:chOff x="10" y="559"/>
                            <a:chExt cx="10" cy="2"/>
                          </a:xfrm>
                        </wpg:grpSpPr>
                        <wps:wsp>
                          <wps:cNvPr id="780" name="Freeform 704"/>
                          <wps:cNvSpPr>
                            <a:spLocks/>
                          </wps:cNvSpPr>
                          <wps:spPr bwMode="auto">
                            <a:xfrm>
                              <a:off x="10" y="55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01"/>
                        <wpg:cNvGrpSpPr>
                          <a:grpSpLocks/>
                        </wpg:cNvGrpSpPr>
                        <wpg:grpSpPr bwMode="auto">
                          <a:xfrm>
                            <a:off x="19" y="559"/>
                            <a:ext cx="526" cy="2"/>
                            <a:chOff x="19" y="559"/>
                            <a:chExt cx="526" cy="2"/>
                          </a:xfrm>
                        </wpg:grpSpPr>
                        <wps:wsp>
                          <wps:cNvPr id="782" name="Freeform 702"/>
                          <wps:cNvSpPr>
                            <a:spLocks/>
                          </wps:cNvSpPr>
                          <wps:spPr bwMode="auto">
                            <a:xfrm>
                              <a:off x="19" y="55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699"/>
                        <wpg:cNvGrpSpPr>
                          <a:grpSpLocks/>
                        </wpg:cNvGrpSpPr>
                        <wpg:grpSpPr bwMode="auto">
                          <a:xfrm>
                            <a:off x="545" y="559"/>
                            <a:ext cx="10" cy="2"/>
                            <a:chOff x="545" y="559"/>
                            <a:chExt cx="10" cy="2"/>
                          </a:xfrm>
                        </wpg:grpSpPr>
                        <wps:wsp>
                          <wps:cNvPr id="784" name="Freeform 700"/>
                          <wps:cNvSpPr>
                            <a:spLocks/>
                          </wps:cNvSpPr>
                          <wps:spPr bwMode="auto">
                            <a:xfrm>
                              <a:off x="545" y="55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697"/>
                        <wpg:cNvGrpSpPr>
                          <a:grpSpLocks/>
                        </wpg:cNvGrpSpPr>
                        <wpg:grpSpPr bwMode="auto">
                          <a:xfrm>
                            <a:off x="554" y="559"/>
                            <a:ext cx="5827" cy="2"/>
                            <a:chOff x="554" y="559"/>
                            <a:chExt cx="5827" cy="2"/>
                          </a:xfrm>
                        </wpg:grpSpPr>
                        <wps:wsp>
                          <wps:cNvPr id="786" name="Freeform 698"/>
                          <wps:cNvSpPr>
                            <a:spLocks/>
                          </wps:cNvSpPr>
                          <wps:spPr bwMode="auto">
                            <a:xfrm>
                              <a:off x="554" y="55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695"/>
                        <wpg:cNvGrpSpPr>
                          <a:grpSpLocks/>
                        </wpg:cNvGrpSpPr>
                        <wpg:grpSpPr bwMode="auto">
                          <a:xfrm>
                            <a:off x="6381" y="559"/>
                            <a:ext cx="10" cy="2"/>
                            <a:chOff x="6381" y="559"/>
                            <a:chExt cx="10" cy="2"/>
                          </a:xfrm>
                        </wpg:grpSpPr>
                        <wps:wsp>
                          <wps:cNvPr id="788" name="Freeform 696"/>
                          <wps:cNvSpPr>
                            <a:spLocks/>
                          </wps:cNvSpPr>
                          <wps:spPr bwMode="auto">
                            <a:xfrm>
                              <a:off x="6381" y="55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693"/>
                        <wpg:cNvGrpSpPr>
                          <a:grpSpLocks/>
                        </wpg:cNvGrpSpPr>
                        <wpg:grpSpPr bwMode="auto">
                          <a:xfrm>
                            <a:off x="6390" y="559"/>
                            <a:ext cx="260" cy="2"/>
                            <a:chOff x="6390" y="559"/>
                            <a:chExt cx="260" cy="2"/>
                          </a:xfrm>
                        </wpg:grpSpPr>
                        <wps:wsp>
                          <wps:cNvPr id="790" name="Freeform 694"/>
                          <wps:cNvSpPr>
                            <a:spLocks/>
                          </wps:cNvSpPr>
                          <wps:spPr bwMode="auto">
                            <a:xfrm>
                              <a:off x="6390" y="55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691"/>
                        <wpg:cNvGrpSpPr>
                          <a:grpSpLocks/>
                        </wpg:cNvGrpSpPr>
                        <wpg:grpSpPr bwMode="auto">
                          <a:xfrm>
                            <a:off x="6649" y="559"/>
                            <a:ext cx="10" cy="2"/>
                            <a:chOff x="6649" y="559"/>
                            <a:chExt cx="10" cy="2"/>
                          </a:xfrm>
                        </wpg:grpSpPr>
                        <wps:wsp>
                          <wps:cNvPr id="792" name="Freeform 692"/>
                          <wps:cNvSpPr>
                            <a:spLocks/>
                          </wps:cNvSpPr>
                          <wps:spPr bwMode="auto">
                            <a:xfrm>
                              <a:off x="6649" y="55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689"/>
                        <wpg:cNvGrpSpPr>
                          <a:grpSpLocks/>
                        </wpg:cNvGrpSpPr>
                        <wpg:grpSpPr bwMode="auto">
                          <a:xfrm>
                            <a:off x="6659" y="559"/>
                            <a:ext cx="1162" cy="2"/>
                            <a:chOff x="6659" y="559"/>
                            <a:chExt cx="1162" cy="2"/>
                          </a:xfrm>
                        </wpg:grpSpPr>
                        <wps:wsp>
                          <wps:cNvPr id="794" name="Freeform 690"/>
                          <wps:cNvSpPr>
                            <a:spLocks/>
                          </wps:cNvSpPr>
                          <wps:spPr bwMode="auto">
                            <a:xfrm>
                              <a:off x="6659" y="55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687"/>
                        <wpg:cNvGrpSpPr>
                          <a:grpSpLocks/>
                        </wpg:cNvGrpSpPr>
                        <wpg:grpSpPr bwMode="auto">
                          <a:xfrm>
                            <a:off x="7821" y="559"/>
                            <a:ext cx="10" cy="2"/>
                            <a:chOff x="7821" y="559"/>
                            <a:chExt cx="10" cy="2"/>
                          </a:xfrm>
                        </wpg:grpSpPr>
                        <wps:wsp>
                          <wps:cNvPr id="796" name="Freeform 688"/>
                          <wps:cNvSpPr>
                            <a:spLocks/>
                          </wps:cNvSpPr>
                          <wps:spPr bwMode="auto">
                            <a:xfrm>
                              <a:off x="7821" y="55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685"/>
                        <wpg:cNvGrpSpPr>
                          <a:grpSpLocks/>
                        </wpg:cNvGrpSpPr>
                        <wpg:grpSpPr bwMode="auto">
                          <a:xfrm>
                            <a:off x="7830" y="559"/>
                            <a:ext cx="1071" cy="2"/>
                            <a:chOff x="7830" y="559"/>
                            <a:chExt cx="1071" cy="2"/>
                          </a:xfrm>
                        </wpg:grpSpPr>
                        <wps:wsp>
                          <wps:cNvPr id="798" name="Freeform 686"/>
                          <wps:cNvSpPr>
                            <a:spLocks/>
                          </wps:cNvSpPr>
                          <wps:spPr bwMode="auto">
                            <a:xfrm>
                              <a:off x="7830" y="55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683"/>
                        <wpg:cNvGrpSpPr>
                          <a:grpSpLocks/>
                        </wpg:cNvGrpSpPr>
                        <wpg:grpSpPr bwMode="auto">
                          <a:xfrm>
                            <a:off x="8901" y="559"/>
                            <a:ext cx="10" cy="2"/>
                            <a:chOff x="8901" y="559"/>
                            <a:chExt cx="10" cy="2"/>
                          </a:xfrm>
                        </wpg:grpSpPr>
                        <wps:wsp>
                          <wps:cNvPr id="800" name="Freeform 684"/>
                          <wps:cNvSpPr>
                            <a:spLocks/>
                          </wps:cNvSpPr>
                          <wps:spPr bwMode="auto">
                            <a:xfrm>
                              <a:off x="8901" y="55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681"/>
                        <wpg:cNvGrpSpPr>
                          <a:grpSpLocks/>
                        </wpg:cNvGrpSpPr>
                        <wpg:grpSpPr bwMode="auto">
                          <a:xfrm>
                            <a:off x="8911" y="559"/>
                            <a:ext cx="531" cy="2"/>
                            <a:chOff x="8911" y="559"/>
                            <a:chExt cx="531" cy="2"/>
                          </a:xfrm>
                        </wpg:grpSpPr>
                        <wps:wsp>
                          <wps:cNvPr id="802" name="Freeform 682"/>
                          <wps:cNvSpPr>
                            <a:spLocks/>
                          </wps:cNvSpPr>
                          <wps:spPr bwMode="auto">
                            <a:xfrm>
                              <a:off x="8911" y="559"/>
                              <a:ext cx="531" cy="2"/>
                            </a:xfrm>
                            <a:custGeom>
                              <a:avLst/>
                              <a:gdLst>
                                <a:gd name="T0" fmla="+- 0 8911 8911"/>
                                <a:gd name="T1" fmla="*/ T0 w 531"/>
                                <a:gd name="T2" fmla="+- 0 9441 8911"/>
                                <a:gd name="T3" fmla="*/ T2 w 531"/>
                              </a:gdLst>
                              <a:ahLst/>
                              <a:cxnLst>
                                <a:cxn ang="0">
                                  <a:pos x="T1" y="0"/>
                                </a:cxn>
                                <a:cxn ang="0">
                                  <a:pos x="T3" y="0"/>
                                </a:cxn>
                              </a:cxnLst>
                              <a:rect l="0" t="0" r="r" b="b"/>
                              <a:pathLst>
                                <a:path w="531">
                                  <a:moveTo>
                                    <a:pt x="0" y="0"/>
                                  </a:moveTo>
                                  <a:lnTo>
                                    <a:pt x="53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679"/>
                        <wpg:cNvGrpSpPr>
                          <a:grpSpLocks/>
                        </wpg:cNvGrpSpPr>
                        <wpg:grpSpPr bwMode="auto">
                          <a:xfrm>
                            <a:off x="9441" y="559"/>
                            <a:ext cx="10" cy="2"/>
                            <a:chOff x="9441" y="559"/>
                            <a:chExt cx="10" cy="2"/>
                          </a:xfrm>
                        </wpg:grpSpPr>
                        <wps:wsp>
                          <wps:cNvPr id="804" name="Freeform 680"/>
                          <wps:cNvSpPr>
                            <a:spLocks/>
                          </wps:cNvSpPr>
                          <wps:spPr bwMode="auto">
                            <a:xfrm>
                              <a:off x="9441" y="559"/>
                              <a:ext cx="10" cy="2"/>
                            </a:xfrm>
                            <a:custGeom>
                              <a:avLst/>
                              <a:gdLst>
                                <a:gd name="T0" fmla="+- 0 9441 9441"/>
                                <a:gd name="T1" fmla="*/ T0 w 10"/>
                                <a:gd name="T2" fmla="+- 0 9451 944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677"/>
                        <wpg:cNvGrpSpPr>
                          <a:grpSpLocks/>
                        </wpg:cNvGrpSpPr>
                        <wpg:grpSpPr bwMode="auto">
                          <a:xfrm>
                            <a:off x="9451" y="559"/>
                            <a:ext cx="555" cy="2"/>
                            <a:chOff x="9451" y="559"/>
                            <a:chExt cx="555" cy="2"/>
                          </a:xfrm>
                        </wpg:grpSpPr>
                        <wps:wsp>
                          <wps:cNvPr id="806" name="Freeform 678"/>
                          <wps:cNvSpPr>
                            <a:spLocks/>
                          </wps:cNvSpPr>
                          <wps:spPr bwMode="auto">
                            <a:xfrm>
                              <a:off x="9451" y="559"/>
                              <a:ext cx="555" cy="2"/>
                            </a:xfrm>
                            <a:custGeom>
                              <a:avLst/>
                              <a:gdLst>
                                <a:gd name="T0" fmla="+- 0 9451 9451"/>
                                <a:gd name="T1" fmla="*/ T0 w 555"/>
                                <a:gd name="T2" fmla="+- 0 10005 9451"/>
                                <a:gd name="T3" fmla="*/ T2 w 555"/>
                              </a:gdLst>
                              <a:ahLst/>
                              <a:cxnLst>
                                <a:cxn ang="0">
                                  <a:pos x="T1" y="0"/>
                                </a:cxn>
                                <a:cxn ang="0">
                                  <a:pos x="T3" y="0"/>
                                </a:cxn>
                              </a:cxnLst>
                              <a:rect l="0" t="0" r="r" b="b"/>
                              <a:pathLst>
                                <a:path w="555">
                                  <a:moveTo>
                                    <a:pt x="0" y="0"/>
                                  </a:moveTo>
                                  <a:lnTo>
                                    <a:pt x="5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675"/>
                        <wpg:cNvGrpSpPr>
                          <a:grpSpLocks/>
                        </wpg:cNvGrpSpPr>
                        <wpg:grpSpPr bwMode="auto">
                          <a:xfrm>
                            <a:off x="10005" y="559"/>
                            <a:ext cx="10" cy="2"/>
                            <a:chOff x="10005" y="559"/>
                            <a:chExt cx="10" cy="2"/>
                          </a:xfrm>
                        </wpg:grpSpPr>
                        <wps:wsp>
                          <wps:cNvPr id="808" name="Freeform 676"/>
                          <wps:cNvSpPr>
                            <a:spLocks/>
                          </wps:cNvSpPr>
                          <wps:spPr bwMode="auto">
                            <a:xfrm>
                              <a:off x="10005" y="55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668"/>
                        <wpg:cNvGrpSpPr>
                          <a:grpSpLocks/>
                        </wpg:cNvGrpSpPr>
                        <wpg:grpSpPr bwMode="auto">
                          <a:xfrm>
                            <a:off x="10015" y="559"/>
                            <a:ext cx="1186" cy="2"/>
                            <a:chOff x="10015" y="559"/>
                            <a:chExt cx="1186" cy="2"/>
                          </a:xfrm>
                        </wpg:grpSpPr>
                        <wps:wsp>
                          <wps:cNvPr id="810" name="Freeform 674"/>
                          <wps:cNvSpPr>
                            <a:spLocks/>
                          </wps:cNvSpPr>
                          <wps:spPr bwMode="auto">
                            <a:xfrm>
                              <a:off x="10015" y="55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Text Box 673"/>
                          <wps:cNvSpPr txBox="1">
                            <a:spLocks noChangeArrowheads="1"/>
                          </wps:cNvSpPr>
                          <wps:spPr bwMode="auto">
                            <a:xfrm>
                              <a:off x="214" y="122"/>
                              <a:ext cx="569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14</w:t>
                                </w:r>
                                <w:r>
                                  <w:rPr>
                                    <w:rFonts w:ascii="Arial"/>
                                    <w:sz w:val="16"/>
                                  </w:rPr>
                                  <w:t>.</w:t>
                                </w:r>
                                <w:r>
                                  <w:rPr>
                                    <w:rFonts w:ascii="Arial"/>
                                    <w:sz w:val="16"/>
                                  </w:rPr>
                                  <w:tab/>
                                  <w:t>The</w:t>
                                </w:r>
                                <w:r>
                                  <w:rPr>
                                    <w:rFonts w:ascii="Arial"/>
                                    <w:spacing w:val="-1"/>
                                    <w:sz w:val="16"/>
                                  </w:rPr>
                                  <w:t xml:space="preserve"> </w:t>
                                </w:r>
                                <w:r>
                                  <w:rPr>
                                    <w:rFonts w:ascii="Arial"/>
                                    <w:sz w:val="16"/>
                                  </w:rPr>
                                  <w:t>t</w:t>
                                </w:r>
                                <w:r>
                                  <w:rPr>
                                    <w:rFonts w:ascii="Arial"/>
                                    <w:spacing w:val="-4"/>
                                    <w:sz w:val="16"/>
                                  </w:rPr>
                                  <w:t>a</w:t>
                                </w:r>
                                <w:r>
                                  <w:rPr>
                                    <w:rFonts w:ascii="Arial"/>
                                    <w:sz w:val="16"/>
                                  </w:rPr>
                                  <w:t>s</w:t>
                                </w:r>
                                <w:r>
                                  <w:rPr>
                                    <w:rFonts w:ascii="Arial"/>
                                    <w:spacing w:val="-2"/>
                                    <w:sz w:val="16"/>
                                  </w:rPr>
                                  <w:t>k</w:t>
                                </w:r>
                                <w:r>
                                  <w:rPr>
                                    <w:rFonts w:ascii="Arial"/>
                                    <w:sz w:val="16"/>
                                  </w:rPr>
                                  <w:t>s</w:t>
                                </w:r>
                                <w:r>
                                  <w:rPr>
                                    <w:rFonts w:ascii="Arial"/>
                                    <w:spacing w:val="2"/>
                                    <w:sz w:val="16"/>
                                  </w:rPr>
                                  <w:t xml:space="preserve"> </w:t>
                                </w:r>
                                <w:r>
                                  <w:rPr>
                                    <w:rFonts w:ascii="Arial"/>
                                    <w:spacing w:val="-1"/>
                                    <w:sz w:val="16"/>
                                  </w:rPr>
                                  <w:t>o</w:t>
                                </w:r>
                                <w:r>
                                  <w:rPr>
                                    <w:rFonts w:ascii="Arial"/>
                                    <w:sz w:val="16"/>
                                  </w:rPr>
                                  <w:t>n</w:t>
                                </w:r>
                                <w:r>
                                  <w:rPr>
                                    <w:rFonts w:ascii="Arial"/>
                                    <w:spacing w:val="-3"/>
                                    <w:sz w:val="16"/>
                                  </w:rPr>
                                  <w:t xml:space="preserve"> </w:t>
                                </w:r>
                                <w:r>
                                  <w:rPr>
                                    <w:rFonts w:ascii="Arial"/>
                                    <w:spacing w:val="-2"/>
                                    <w:sz w:val="16"/>
                                  </w:rPr>
                                  <w:t>y</w:t>
                                </w:r>
                                <w:r>
                                  <w:rPr>
                                    <w:rFonts w:ascii="Arial"/>
                                    <w:spacing w:val="-1"/>
                                    <w:sz w:val="16"/>
                                  </w:rPr>
                                  <w:t>ou</w:t>
                                </w:r>
                                <w:r>
                                  <w:rPr>
                                    <w:rFonts w:ascii="Arial"/>
                                    <w:sz w:val="16"/>
                                  </w:rPr>
                                  <w:t xml:space="preserve">r </w:t>
                                </w:r>
                                <w:r>
                                  <w:rPr>
                                    <w:rFonts w:ascii="Arial"/>
                                    <w:spacing w:val="-1"/>
                                    <w:sz w:val="16"/>
                                  </w:rPr>
                                  <w:t>DC</w:t>
                                </w:r>
                                <w:r>
                                  <w:rPr>
                                    <w:rFonts w:ascii="Arial"/>
                                    <w:sz w:val="16"/>
                                  </w:rPr>
                                  <w:t>F</w:t>
                                </w:r>
                                <w:r>
                                  <w:rPr>
                                    <w:rFonts w:ascii="Arial"/>
                                    <w:spacing w:val="-2"/>
                                    <w:sz w:val="16"/>
                                  </w:rPr>
                                  <w:t xml:space="preserve"> </w:t>
                                </w:r>
                                <w:r>
                                  <w:rPr>
                                    <w:rFonts w:ascii="Arial"/>
                                    <w:sz w:val="16"/>
                                  </w:rPr>
                                  <w:t>S</w:t>
                                </w:r>
                                <w:r>
                                  <w:rPr>
                                    <w:rFonts w:ascii="Arial"/>
                                    <w:spacing w:val="-1"/>
                                    <w:sz w:val="16"/>
                                  </w:rPr>
                                  <w:t>er</w:t>
                                </w:r>
                                <w:r>
                                  <w:rPr>
                                    <w:rFonts w:ascii="Arial"/>
                                    <w:spacing w:val="-2"/>
                                    <w:sz w:val="16"/>
                                  </w:rPr>
                                  <w:t>v</w:t>
                                </w:r>
                                <w:r>
                                  <w:rPr>
                                    <w:rFonts w:ascii="Arial"/>
                                    <w:sz w:val="16"/>
                                  </w:rPr>
                                  <w:t>i</w:t>
                                </w:r>
                                <w:r>
                                  <w:rPr>
                                    <w:rFonts w:ascii="Arial"/>
                                    <w:spacing w:val="1"/>
                                    <w:sz w:val="16"/>
                                  </w:rPr>
                                  <w:t>c</w:t>
                                </w:r>
                                <w:r>
                                  <w:rPr>
                                    <w:rFonts w:ascii="Arial"/>
                                    <w:sz w:val="16"/>
                                  </w:rPr>
                                  <w:t>e</w:t>
                                </w:r>
                                <w:r>
                                  <w:rPr>
                                    <w:rFonts w:ascii="Arial"/>
                                    <w:spacing w:val="-2"/>
                                    <w:sz w:val="16"/>
                                  </w:rPr>
                                  <w:t xml:space="preserve"> </w:t>
                                </w:r>
                                <w:r>
                                  <w:rPr>
                                    <w:rFonts w:ascii="Arial"/>
                                    <w:sz w:val="16"/>
                                  </w:rPr>
                                  <w:t>P</w:t>
                                </w:r>
                                <w:r>
                                  <w:rPr>
                                    <w:rFonts w:ascii="Arial"/>
                                    <w:spacing w:val="-3"/>
                                    <w:sz w:val="16"/>
                                  </w:rPr>
                                  <w:t>l</w:t>
                                </w:r>
                                <w:r>
                                  <w:rPr>
                                    <w:rFonts w:ascii="Arial"/>
                                    <w:spacing w:val="-1"/>
                                    <w:sz w:val="16"/>
                                  </w:rPr>
                                  <w:t>a</w:t>
                                </w:r>
                                <w:r>
                                  <w:rPr>
                                    <w:rFonts w:ascii="Arial"/>
                                    <w:sz w:val="16"/>
                                  </w:rPr>
                                  <w:t xml:space="preserve">n </w:t>
                                </w:r>
                                <w:r>
                                  <w:rPr>
                                    <w:rFonts w:ascii="Arial"/>
                                    <w:spacing w:val="-1"/>
                                    <w:sz w:val="16"/>
                                  </w:rPr>
                                  <w:t>ha</w:t>
                                </w:r>
                                <w:r>
                                  <w:rPr>
                                    <w:rFonts w:ascii="Arial"/>
                                    <w:spacing w:val="-2"/>
                                    <w:sz w:val="16"/>
                                  </w:rPr>
                                  <w:t>v</w:t>
                                </w:r>
                                <w:r>
                                  <w:rPr>
                                    <w:rFonts w:ascii="Arial"/>
                                    <w:sz w:val="16"/>
                                  </w:rPr>
                                  <w:t xml:space="preserve">e </w:t>
                                </w:r>
                                <w:r>
                                  <w:rPr>
                                    <w:rFonts w:ascii="Arial"/>
                                    <w:spacing w:val="-1"/>
                                    <w:sz w:val="16"/>
                                  </w:rPr>
                                  <w:t>he</w:t>
                                </w:r>
                                <w:r>
                                  <w:rPr>
                                    <w:rFonts w:ascii="Arial"/>
                                    <w:sz w:val="16"/>
                                  </w:rPr>
                                  <w:t>lp</w:t>
                                </w:r>
                                <w:r>
                                  <w:rPr>
                                    <w:rFonts w:ascii="Arial"/>
                                    <w:spacing w:val="-1"/>
                                    <w:sz w:val="16"/>
                                  </w:rPr>
                                  <w:t>e</w:t>
                                </w:r>
                                <w:r>
                                  <w:rPr>
                                    <w:rFonts w:ascii="Arial"/>
                                    <w:sz w:val="16"/>
                                  </w:rPr>
                                  <w:t>d</w:t>
                                </w:r>
                                <w:r>
                                  <w:rPr>
                                    <w:rFonts w:ascii="Arial"/>
                                    <w:spacing w:val="-2"/>
                                    <w:sz w:val="16"/>
                                  </w:rPr>
                                  <w:t xml:space="preserve"> </w:t>
                                </w:r>
                                <w:r>
                                  <w:rPr>
                                    <w:rFonts w:ascii="Arial"/>
                                    <w:spacing w:val="2"/>
                                    <w:sz w:val="16"/>
                                  </w:rPr>
                                  <w:t>m</w:t>
                                </w:r>
                                <w:r>
                                  <w:rPr>
                                    <w:rFonts w:ascii="Arial"/>
                                    <w:spacing w:val="-4"/>
                                    <w:sz w:val="16"/>
                                  </w:rPr>
                                  <w:t>a</w:t>
                                </w:r>
                                <w:r>
                                  <w:rPr>
                                    <w:rFonts w:ascii="Arial"/>
                                    <w:sz w:val="16"/>
                                  </w:rPr>
                                  <w:t xml:space="preserve">ke </w:t>
                                </w:r>
                                <w:r>
                                  <w:rPr>
                                    <w:rFonts w:ascii="Arial"/>
                                    <w:spacing w:val="-2"/>
                                    <w:sz w:val="16"/>
                                  </w:rPr>
                                  <w:t>y</w:t>
                                </w:r>
                                <w:r>
                                  <w:rPr>
                                    <w:rFonts w:ascii="Arial"/>
                                    <w:spacing w:val="-1"/>
                                    <w:sz w:val="16"/>
                                  </w:rPr>
                                  <w:t>ou</w:t>
                                </w:r>
                                <w:r>
                                  <w:rPr>
                                    <w:rFonts w:ascii="Arial"/>
                                    <w:sz w:val="16"/>
                                  </w:rPr>
                                  <w:t>r f</w:t>
                                </w:r>
                                <w:r>
                                  <w:rPr>
                                    <w:rFonts w:ascii="Arial"/>
                                    <w:spacing w:val="-4"/>
                                    <w:sz w:val="16"/>
                                  </w:rPr>
                                  <w:t>a</w:t>
                                </w:r>
                                <w:r>
                                  <w:rPr>
                                    <w:rFonts w:ascii="Arial"/>
                                    <w:sz w:val="16"/>
                                  </w:rPr>
                                  <w:t>mily</w:t>
                                </w:r>
                                <w:r>
                                  <w:rPr>
                                    <w:rFonts w:ascii="Arial"/>
                                    <w:spacing w:val="-3"/>
                                    <w:sz w:val="16"/>
                                  </w:rPr>
                                  <w:t xml:space="preserve"> </w:t>
                                </w:r>
                                <w:r>
                                  <w:rPr>
                                    <w:rFonts w:ascii="Arial"/>
                                    <w:spacing w:val="-1"/>
                                    <w:sz w:val="16"/>
                                  </w:rPr>
                                  <w:t>be</w:t>
                                </w:r>
                                <w:r>
                                  <w:rPr>
                                    <w:rFonts w:ascii="Arial"/>
                                    <w:sz w:val="16"/>
                                  </w:rPr>
                                  <w:t>tt</w:t>
                                </w:r>
                                <w:r>
                                  <w:rPr>
                                    <w:rFonts w:ascii="Arial"/>
                                    <w:spacing w:val="-1"/>
                                    <w:sz w:val="16"/>
                                  </w:rPr>
                                  <w:t>er</w:t>
                                </w:r>
                                <w:r>
                                  <w:rPr>
                                    <w:rFonts w:ascii="Arial"/>
                                    <w:sz w:val="16"/>
                                  </w:rPr>
                                  <w:t>.</w:t>
                                </w:r>
                              </w:p>
                              <w:p w:rsidR="00EA34A7" w:rsidRDefault="00EA34A7">
                                <w:pPr>
                                  <w:spacing w:line="180" w:lineRule="exact"/>
                                  <w:ind w:left="439"/>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wps:txbx>
                          <wps:bodyPr rot="0" vert="horz" wrap="square" lIns="0" tIns="0" rIns="0" bIns="0" anchor="t" anchorCtr="0" upright="1">
                            <a:noAutofit/>
                          </wps:bodyPr>
                        </wps:wsp>
                        <wps:wsp>
                          <wps:cNvPr id="812" name="Text Box 672"/>
                          <wps:cNvSpPr txBox="1">
                            <a:spLocks noChangeArrowheads="1"/>
                          </wps:cNvSpPr>
                          <wps:spPr bwMode="auto">
                            <a:xfrm>
                              <a:off x="710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813" name="Text Box 671"/>
                          <wps:cNvSpPr txBox="1">
                            <a:spLocks noChangeArrowheads="1"/>
                          </wps:cNvSpPr>
                          <wps:spPr bwMode="auto">
                            <a:xfrm>
                              <a:off x="8236"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814" name="Text Box 670"/>
                          <wps:cNvSpPr txBox="1">
                            <a:spLocks noChangeArrowheads="1"/>
                          </wps:cNvSpPr>
                          <wps:spPr bwMode="auto">
                            <a:xfrm>
                              <a:off x="932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815" name="Text Box 669"/>
                          <wps:cNvSpPr txBox="1">
                            <a:spLocks noChangeArrowheads="1"/>
                          </wps:cNvSpPr>
                          <wps:spPr bwMode="auto">
                            <a:xfrm>
                              <a:off x="10480"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g:grpSp>
                    </wpg:wgp>
                  </a:graphicData>
                </a:graphic>
              </wp:inline>
            </w:drawing>
          </mc:Choice>
          <mc:Fallback>
            <w:pict>
              <v:group id="Group 667" o:spid="_x0000_s1756" style="width:560.5pt;height:28.45pt;mso-position-horizontal-relative:char;mso-position-vertical-relative:line" coordsize="11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">
                <v:group id="Group 773" o:spid="_x0000_s1757" style="position:absolute;left:10;top:26;width:536;height:528" coordorigin="10,26" coordsize="5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74" o:spid="_x0000_s1758" style="position:absolute;left:10;top:26;width:536;height:528;visibility:visible;mso-wrap-style:square;v-text-anchor:top" coordsize="5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FQ8YA&#10;AADcAAAADwAAAGRycy9kb3ducmV2LnhtbESPsW7CQAyGd6S+w8mVuiC4pENBgUuEWqi6VQQY2Kyc&#10;SVJyvih3hfTt66FSR+v3/9nfuhhdp240hNazgXSegCKuvG25NnA87GZLUCEiW+w8k4EfClDkD5M1&#10;ZtbfeU+3MtZKIBwyNNDE2Gdah6ohh2Hue2LJLn5wGGUcam0HvAvcdfo5SV60w5blQoM9vTZUXctv&#10;J5Tx8Om2083y3L5vv9K3eneia2rM0+O4WYGKNMb/5b/2hzWwSOV9kRER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FQ8YAAADcAAAADwAAAAAAAAAAAAAAAACYAgAAZHJz&#10;L2Rvd25yZXYueG1sUEsFBgAAAAAEAAQA9QAAAIsDAAAAAA==&#10;" path="m,528r535,l535,,,,,528xe" fillcolor="#d9d9d9" stroked="f">
                    <v:path arrowok="t" o:connecttype="custom" o:connectlocs="0,554;535,554;535,26;0,26;0,554" o:connectangles="0,0,0,0,0"/>
                  </v:shape>
                </v:group>
                <v:group id="Group 771" o:spid="_x0000_s1759" style="position:absolute;left:113;top:26;width:324;height:344" coordorigin="113,26" coordsize="32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72" o:spid="_x0000_s1760" style="position:absolute;left:113;top:26;width:324;height:344;visibility:visible;mso-wrap-style:square;v-text-anchor:top" coordsize="3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gdMcA&#10;AADcAAAADwAAAGRycy9kb3ducmV2LnhtbESPT2sCMRTE7wW/Q3iCl1Kz7qHK1ihFFAr+AbcF6e2x&#10;ed1dmrwsSaprP70pFDwOM/MbZr7srRFn8qF1rGAyzkAQV063XCv4eN88zUCEiKzROCYFVwqwXAwe&#10;5lhod+EjnctYiwThUKCCJsaukDJUDVkMY9cRJ+/LeYsxSV9L7fGS4NbIPMuepcWW00KDHa0aqr7L&#10;H6tgn5vu9/OwO4THcm1Op61f+dlUqdGwf30BEamP9/B/+00rmE5y+Du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IHTHAAAA3AAAAA8AAAAAAAAAAAAAAAAAmAIAAGRy&#10;cy9kb3ducmV2LnhtbFBLBQYAAAAABAAEAPUAAACMAwAAAAA=&#10;" path="m,344r324,l324,,,,,344xe" fillcolor="#d9d9d9" stroked="f">
                    <v:path arrowok="t" o:connecttype="custom" o:connectlocs="0,370;324,370;324,26;0,26;0,370" o:connectangles="0,0,0,0,0"/>
                  </v:shape>
                </v:group>
                <v:group id="Group 769" o:spid="_x0000_s1761" style="position:absolute;left:545;top:26;width:5836;height:528" coordorigin="545,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70" o:spid="_x0000_s1762" style="position:absolute;left:545;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d88QA&#10;AADcAAAADwAAAGRycy9kb3ducmV2LnhtbESPQUsDMRSE74L/ITzBi9ikVrRsm5ZSED14cdsf8Eie&#10;u0s3L0te2q7+elMoeBxm5htmuR5Dr06UpItsYToxoIhd9B03Fva7t8c5KMnIHvvIZOGHBNar25sl&#10;Vj6e+YtOdW5UgbBUaKHNeai0FtdSQJnEgbh43zEFzEWmRvuE5wIPvX4y5kUH7LgstDjQtiV3qI/B&#10;wqf73Xupc3g38hDmMyPpOHPW3t+NmwWoTGP+D1/bH97C6/QZLmfK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nfPEAAAA3AAAAA8AAAAAAAAAAAAAAAAAmAIAAGRycy9k&#10;b3ducmV2LnhtbFBLBQYAAAAABAAEAPUAAACJAwAAAAA=&#10;" path="m,528r5836,l5836,,,,,528xe" fillcolor="#d9d9d9" stroked="f">
                    <v:path arrowok="t" o:connecttype="custom" o:connectlocs="0,554;5836,554;5836,26;0,26;0,554" o:connectangles="0,0,0,0,0"/>
                  </v:shape>
                </v:group>
                <v:group id="Group 767" o:spid="_x0000_s1763" style="position:absolute;left:653;top:26;width:5620;height:264" coordorigin="653,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68" o:spid="_x0000_s1764" style="position:absolute;left:653;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z/cMA&#10;AADcAAAADwAAAGRycy9kb3ducmV2LnhtbESPQWvCQBSE7wX/w/KEXopuLCVKdBUpVDwVGj3o7Zl9&#10;JsHs2yW7xvjv3YLgcZj5ZpjFqjeN6Kj1tWUFk3ECgriwuuZSwX73M5qB8AFZY2OZFNzJw2o5eFtg&#10;pu2N/6jLQyliCfsMFVQhuExKX1Rk0I+tI47e2bYGQ5RtKXWLt1huGvmZJKk0WHNcqNDRd0XFJb8a&#10;BdNT4Y4H7dxxK/tuk3+kX+kvKvU+7NdzEIH68Ao/6a2O3CSF/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2z/cMAAADcAAAADwAAAAAAAAAAAAAAAACYAgAAZHJzL2Rv&#10;d25yZXYueG1sUEsFBgAAAAAEAAQA9QAAAIgDAAAAAA==&#10;" path="m,264r5620,l5620,,,,,264xe" fillcolor="#d9d9d9" stroked="f">
                    <v:path arrowok="t" o:connecttype="custom" o:connectlocs="0,290;5620,290;5620,26;0,26;0,290" o:connectangles="0,0,0,0,0"/>
                  </v:shape>
                </v:group>
                <v:group id="Group 765" o:spid="_x0000_s1765" style="position:absolute;left:653;top:290;width:5620;height:264" coordorigin="653,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66" o:spid="_x0000_s1766" style="position:absolute;left:653;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CFMEA&#10;AADcAAAADwAAAGRycy9kb3ducmV2LnhtbERPTWvCQBC9F/wPywheSt1YJC2pq4jQ4kkw7aHeptlp&#10;EpqdXbLbGP+9cxA8Pt73ajO6Tg3Ux9azgcU8A0VcedtybeDr8/3pFVRMyBY7z2TgQhE268nDCgvr&#10;z3ykoUy1khCOBRpoUgqF1rFqyGGc+0As3K/vHSaBfa1tj2cJd51+zrJcO2xZGhoMtGuo+iv/nYGX&#10;nyqcvm0Ip70eh4/yMV/mBzRmNh23b6ASjekuvrn3VnwLWStn5Ajo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hTBAAAA3AAAAA8AAAAAAAAAAAAAAAAAmAIAAGRycy9kb3du&#10;cmV2LnhtbFBLBQYAAAAABAAEAPUAAACGAwAAAAA=&#10;" path="m,264r5620,l5620,,,,,264xe" fillcolor="#d9d9d9" stroked="f">
                    <v:path arrowok="t" o:connecttype="custom" o:connectlocs="0,554;5620,554;5620,290;0,290;0,554" o:connectangles="0,0,0,0,0"/>
                  </v:shape>
                </v:group>
                <v:group id="Group 763" o:spid="_x0000_s1767" style="position:absolute;left:6381;top:26;width:269;height:528" coordorigin="6381,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64" o:spid="_x0000_s1768" style="position:absolute;left:6381;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pdsIA&#10;AADcAAAADwAAAGRycy9kb3ducmV2LnhtbERPXWvCMBR9F/wP4Qp709TinFSjjMFwMGVYxedLc22L&#10;zU2XxNr9++VB8PFwvleb3jSiI+drywqmkwQEcWF1zaWC0/FzvADhA7LGxjIp+CMPm/VwsMJM2zsf&#10;qMtDKWII+wwVVCG0mZS+qMign9iWOHIX6wyGCF0ptcN7DDeNTJNkLg3WHBsqbOmjouKa34yCw/G2&#10;e/3p0jz8nhc4282/t/veKfUy6t+XIAL14Sl+uL+0grc0zo9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Wl2wgAAANwAAAAPAAAAAAAAAAAAAAAAAJgCAABkcnMvZG93&#10;bnJldi54bWxQSwUGAAAAAAQABAD1AAAAhwMAAAAA&#10;" path="m,528r268,l268,,,,,528xe" fillcolor="#d9d9d9" stroked="f">
                    <v:path arrowok="t" o:connecttype="custom" o:connectlocs="0,554;268,554;268,26;0,26;0,554" o:connectangles="0,0,0,0,0"/>
                  </v:shape>
                </v:group>
                <v:group id="Group 761" o:spid="_x0000_s1769" style="position:absolute;left:6515;top:26;width:2;height:344" coordorigin="6515,26"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62" o:spid="_x0000_s1770" style="position:absolute;left:6515;top:26;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ycQA&#10;AADcAAAADwAAAGRycy9kb3ducmV2LnhtbESPQWuDQBSE74X8h+UFcmvWekjFuooWAoGQQ20J9PZw&#10;X1XqvrXuJtp/3w0EehxmvhkmKxYziCtNrres4GkbgSBurO65VfDxvn9MQDiPrHGwTAp+yUGRrx4y&#10;TLWd+Y2utW9FKGGXooLO+zGV0jUdGXRbOxIH78tOBn2QUyv1hHMoN4OMo2gnDfYcFjoc6bWj5ru+&#10;GAXPp5/j+VRVUbs/JMvnWZYV0azUZr2ULyA8Lf4/fKcPOnBxD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PsnEAAAA3AAAAA8AAAAAAAAAAAAAAAAAmAIAAGRycy9k&#10;b3ducmV2LnhtbFBLBQYAAAAABAAEAPUAAACJAwAAAAA=&#10;" path="m,l,344e" filled="f" strokecolor="#d9d9d9" strokeweight="2.64pt">
                    <v:path arrowok="t" o:connecttype="custom" o:connectlocs="0,26;0,370" o:connectangles="0,0"/>
                  </v:shape>
                </v:group>
                <v:group id="Group 759" o:spid="_x0000_s1771" style="position:absolute;left:6649;top:26;width:108;height:528" coordorigin="664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60" o:spid="_x0000_s1772" style="position:absolute;left:664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RAsIA&#10;AADcAAAADwAAAGRycy9kb3ducmV2LnhtbESPQYvCMBSE7wv+h/AEb2uqLKtUo6iw4FXrQW+P5rWp&#10;Ni+libb+eyMseBxm5htmue5tLR7U+sqxgsk4AUGcO11xqeCU/X3PQfiArLF2TAqe5GG9GnwtMdWu&#10;4wM9jqEUEcI+RQUmhCaV0ueGLPqxa4ijV7jWYoiyLaVusYtwW8tpkvxKixXHBYMN7Qzlt+PdKtge&#10;Ls4kcj/rLkV2LyZNtqvPV6VGw36zABGoD5/wf3uvFcymP/A+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hECwgAAANwAAAAPAAAAAAAAAAAAAAAAAJgCAABkcnMvZG93&#10;bnJldi54bWxQSwUGAAAAAAQABAD1AAAAhwMAAAAA&#10;" path="m,528r108,l108,,,,,528xe" fillcolor="#d9d9d9" stroked="f">
                    <v:path arrowok="t" o:connecttype="custom" o:connectlocs="0,554;108,554;108,26;0,26;0,554" o:connectangles="0,0,0,0,0"/>
                  </v:shape>
                </v:group>
                <v:group id="Group 757" o:spid="_x0000_s1773" style="position:absolute;left:7713;top:26;width:108;height:528" coordorigin="771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58" o:spid="_x0000_s1774" style="position:absolute;left:771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q7sEA&#10;AADcAAAADwAAAGRycy9kb3ducmV2LnhtbESPQYvCMBSE7wv+h/AEb5rqQaUaRQXBq9aD3h7Na1Nt&#10;XkoTbf33ZmFhj8PMfMOst72txZtaXzlWMJ0kIIhzpysuFVyz43gJwgdkjbVjUvAhD9vN4GeNqXYd&#10;n+l9CaWIEPYpKjAhNKmUPjdk0U9cQxy9wrUWQ5RtKXWLXYTbWs6SZC4tVhwXDDZ0MJQ/Ly+rYH++&#10;O5PI06K7F9mrmDbZob49lBoN+90KRKA+/If/2ietYDGbw++ZeATk5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0Ku7BAAAA3AAAAA8AAAAAAAAAAAAAAAAAmAIAAGRycy9kb3du&#10;cmV2LnhtbFBLBQYAAAAABAAEAPUAAACGAwAAAAA=&#10;" path="m,528r108,l108,,,,,528xe" fillcolor="#d9d9d9" stroked="f">
                    <v:path arrowok="t" o:connecttype="custom" o:connectlocs="0,554;108,554;108,26;0,26;0,554" o:connectangles="0,0,0,0,0"/>
                  </v:shape>
                </v:group>
                <v:group id="Group 755" o:spid="_x0000_s1775" style="position:absolute;left:6757;top:26;width:956;height:528" coordorigin="6757,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756" o:spid="_x0000_s1776" style="position:absolute;left:6757;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TEcIA&#10;AADcAAAADwAAAGRycy9kb3ducmV2LnhtbERPyW7CMBC9I/UfrKnEDZym6qIUJ6qgFDiSVnAdxZOl&#10;xOMoNiT8PT5U4vj09kU2mlZcqHeNZQVP8wgEcWF1w5WC35/17B2E88gaW8uk4EoOsvRhssBE24H3&#10;dMl9JUIIuwQV1N53iZSuqMmgm9uOOHCl7Q36APtK6h6HEG5aGUfRqzTYcGiosaNlTcUpPxsFeCpX&#10;m+tOn59fdoch/v7blF/2qNT0cfz8AOFp9Hfxv3urFbzFYW04E46AT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MRwgAAANwAAAAPAAAAAAAAAAAAAAAAAJgCAABkcnMvZG93&#10;bnJldi54bWxQSwUGAAAAAAQABAD1AAAAhwMAAAAA&#10;" path="m,528r956,l956,,,,,528xe" fillcolor="#d9d9d9" stroked="f">
                    <v:path arrowok="t" o:connecttype="custom" o:connectlocs="0,554;956,554;956,26;0,26;0,554" o:connectangles="0,0,0,0,0"/>
                  </v:shape>
                </v:group>
                <v:group id="Group 753" o:spid="_x0000_s1777" style="position:absolute;left:7821;top:26;width:108;height:528" coordorigin="782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54" o:spid="_x0000_s1778" style="position:absolute;left:782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B3MEA&#10;AADcAAAADwAAAGRycy9kb3ducmV2LnhtbERPz2vCMBS+C/sfwhN209QNplSjOGHQa1sPens0r023&#10;5qU0se3+++Uw8Pjx/T6cZtuJkQbfOlawWScgiCunW24UXMuv1Q6ED8gaO8ek4Jc8nI4viwOm2k2c&#10;01iERsQQ9ikqMCH0qZS+MmTRr11PHLnaDRZDhEMj9YBTDLedfEuSD2mx5dhgsKeLoeqneFgFn/nd&#10;mURm2+lel49605eX7vat1OtyPu9BBJrDU/zvzrSC7XucH8/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IgdzBAAAA3AAAAA8AAAAAAAAAAAAAAAAAmAIAAGRycy9kb3du&#10;cmV2LnhtbFBLBQYAAAAABAAEAPUAAACGAwAAAAA=&#10;" path="m,528r108,l108,,,,,528xe" fillcolor="#d9d9d9" stroked="f">
                    <v:path arrowok="t" o:connecttype="custom" o:connectlocs="0,554;108,554;108,26;0,26;0,554" o:connectangles="0,0,0,0,0"/>
                  </v:shape>
                </v:group>
                <v:group id="Group 751" o:spid="_x0000_s1779" style="position:absolute;left:8793;top:26;width:108;height:528" coordorigin="879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52" o:spid="_x0000_s1780" style="position:absolute;left:879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6MMIA&#10;AADcAAAADwAAAGRycy9kb3ducmV2LnhtbESPQYvCMBSE7wv+h/AEb2uqC6tUo6iw4FXrQW+P5rWp&#10;Ni+libb+eyMseBxm5htmue5tLR7U+sqxgsk4AUGcO11xqeCU/X3PQfiArLF2TAqe5GG9GnwtMdWu&#10;4wM9jqEUEcI+RQUmhCaV0ueGLPqxa4ijV7jWYoiyLaVusYtwW8tpkvxKixXHBYMN7Qzlt+PdKtge&#10;Ls4kcj/rLkV2LyZNtqvPV6VGw36zABGoD5/wf3uvFcx+pvA+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rowwgAAANwAAAAPAAAAAAAAAAAAAAAAAJgCAABkcnMvZG93&#10;bnJldi54bWxQSwUGAAAAAAQABAD1AAAAhwMAAAAA&#10;" path="m,528r108,l108,,,,,528xe" fillcolor="#d9d9d9" stroked="f">
                    <v:path arrowok="t" o:connecttype="custom" o:connectlocs="0,554;108,554;108,26;0,26;0,554" o:connectangles="0,0,0,0,0"/>
                  </v:shape>
                </v:group>
                <v:group id="Group 749" o:spid="_x0000_s1781" style="position:absolute;left:7929;top:26;width:865;height:528" coordorigin="7929,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50" o:spid="_x0000_s1782" style="position:absolute;left:7929;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x3cUA&#10;AADcAAAADwAAAGRycy9kb3ducmV2LnhtbESPzWrDMBCE74W8g9hCb43stDTFjRJCfkroKXFael2s&#10;rS1qrYylJPLbR4VCjsPMfMPMFtG24ky9N44V5OMMBHHltOFawedx+/gKwgdkja1jUjCQh8V8dDfD&#10;QrsLH+hchlokCPsCFTQhdIWUvmrIoh+7jjh5P663GJLsa6l7vCS4beUky16kRcNpocGOVg1Vv+XJ&#10;Kmj3601l3mOefwz7adRovr/KQamH+7h8AxEohlv4v73TCqZPz/B3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HHdxQAAANwAAAAPAAAAAAAAAAAAAAAAAJgCAABkcnMv&#10;ZG93bnJldi54bWxQSwUGAAAAAAQABAD1AAAAigMAAAAA&#10;" path="m,528r864,l864,,,,,528xe" fillcolor="#d9d9d9" stroked="f">
                    <v:path arrowok="t" o:connecttype="custom" o:connectlocs="0,554;864,554;864,26;0,26;0,554" o:connectangles="0,0,0,0,0"/>
                  </v:shape>
                </v:group>
                <v:group id="Group 747" o:spid="_x0000_s1783" style="position:absolute;left:8901;top:26;width:108;height:528" coordorigin="890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48" o:spid="_x0000_s1784" style="position:absolute;left:890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8M8IA&#10;AADcAAAADwAAAGRycy9kb3ducmV2LnhtbESPQYvCMBSE74L/ITxhb5rqgko1igqCV60HvT2a16ba&#10;vJQm2u6/3ywseBxm5htmve1tLd7U+sqxgukkAUGcO11xqeCaHcdLED4ga6wdk4If8rDdDAdrTLXr&#10;+EzvSyhFhLBPUYEJoUml9Lkhi37iGuLoFa61GKJsS6lb7CLc1nKWJHNpseK4YLChg6H8eXlZBfvz&#10;3ZlEnhbdvchexbTJDvXtodTXqN+tQATqwyf83z5pBYvvOfyd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bwzwgAAANwAAAAPAAAAAAAAAAAAAAAAAJgCAABkcnMvZG93&#10;bnJldi54bWxQSwUGAAAAAAQABAD1AAAAhwMAAAAA&#10;" path="m,528r108,l108,,,,,528xe" fillcolor="#d9d9d9" stroked="f">
                    <v:path arrowok="t" o:connecttype="custom" o:connectlocs="0,554;108,554;108,26;0,26;0,554" o:connectangles="0,0,0,0,0"/>
                  </v:shape>
                </v:group>
                <v:group id="Group 745" o:spid="_x0000_s1785" style="position:absolute;left:9897;top:26;width:108;height:528" coordorigin="9897,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46" o:spid="_x0000_s1786" style="position:absolute;left:9897;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2sEA&#10;AADcAAAADwAAAGRycy9kb3ducmV2LnhtbERPz2vCMBS+C/sfwhN209QNplSjOGHQa1sPens0r023&#10;5qU0se3+++Uw8Pjx/T6cZtuJkQbfOlawWScgiCunW24UXMuv1Q6ED8gaO8ek4Jc8nI4viwOm2k2c&#10;01iERsQQ9ikqMCH0qZS+MmTRr11PHLnaDRZDhEMj9YBTDLedfEuSD2mx5dhgsKeLoeqneFgFn/nd&#10;mURm2+lel49605eX7vat1OtyPu9BBJrDU/zvzrSC7XtcG8/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drBAAAA3AAAAA8AAAAAAAAAAAAAAAAAmAIAAGRycy9kb3du&#10;cmV2LnhtbFBLBQYAAAAABAAEAPUAAACGAwAAAAA=&#10;" path="m,528r108,l108,,,,,528xe" fillcolor="#d9d9d9" stroked="f">
                    <v:path arrowok="t" o:connecttype="custom" o:connectlocs="0,554;108,554;108,26;0,26;0,554" o:connectangles="0,0,0,0,0"/>
                  </v:shape>
                </v:group>
                <v:group id="Group 743" o:spid="_x0000_s1787" style="position:absolute;left:9009;top:26;width:888;height:528" coordorigin="9009,26"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44" o:spid="_x0000_s1788" style="position:absolute;left:9009;top:26;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6ycMA&#10;AADcAAAADwAAAGRycy9kb3ducmV2LnhtbERPTWsCMRC9C/6HMIK3mrWIla1RpFIRqYhaWryNm3F3&#10;62ayJFHXf28OBY+P9z2eNqYSV3K+tKyg30tAEGdWl5wr+N5/voxA+ICssbJMCu7kYTppt8aYanvj&#10;LV13IRcxhH2KCooQ6lRKnxVk0PdsTRy5k3UGQ4Qul9rhLYabSr4myVAaLDk2FFjTR0HZeXcxCo5D&#10;+dt393y9GXytysSuF/PD349S3U4zewcRqAlP8b97qRW8DeL8eCYe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6ycMAAADcAAAADwAAAAAAAAAAAAAAAACYAgAAZHJzL2Rv&#10;d25yZXYueG1sUEsFBgAAAAAEAAQA9QAAAIgDAAAAAA==&#10;" path="m,528r888,l888,,,,,528xe" fillcolor="#d9d9d9" stroked="f">
                    <v:path arrowok="t" o:connecttype="custom" o:connectlocs="0,554;888,554;888,26;0,26;0,554" o:connectangles="0,0,0,0,0"/>
                  </v:shape>
                </v:group>
                <v:group id="Group 741" o:spid="_x0000_s1789" style="position:absolute;left:10005;top:26;width:108;height:528" coordorigin="10005,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42" o:spid="_x0000_s1790" style="position:absolute;left:10005;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JTcIA&#10;AADcAAAADwAAAGRycy9kb3ducmV2LnhtbESPQYvCMBSE7wv+h/AEb2uqLKtUo6iw4FXrQW+P5rWp&#10;Ni+libb+eyMseBxm5htmue5tLR7U+sqxgsk4AUGcO11xqeCU/X3PQfiArLF2TAqe5GG9GnwtMdWu&#10;4wM9jqEUEcI+RQUmhCaV0ueGLPqxa4ijV7jWYoiyLaVusYtwW8tpkvxKixXHBYMN7Qzlt+PdKtge&#10;Ls4kcj/rLkV2LyZNtqvPV6VGw36zABGoD5/wf3uvFcx+pvA+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MlNwgAAANwAAAAPAAAAAAAAAAAAAAAAAJgCAABkcnMvZG93&#10;bnJldi54bWxQSwUGAAAAAAQABAD1AAAAhwMAAAAA&#10;" path="m,528r108,l108,,,,,528xe" fillcolor="#d9d9d9" stroked="f">
                    <v:path arrowok="t" o:connecttype="custom" o:connectlocs="0,554;108,554;108,26;0,26;0,554" o:connectangles="0,0,0,0,0"/>
                  </v:shape>
                </v:group>
                <v:group id="Group 739" o:spid="_x0000_s1791" style="position:absolute;left:11097;top:26;width:104;height:528" coordorigin="11097,26" coordsize="10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40" o:spid="_x0000_s1792" style="position:absolute;left:11097;top:26;width:104;height:528;visibility:visible;mso-wrap-style:square;v-text-anchor:top" coordsize="10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CjcYA&#10;AADcAAAADwAAAGRycy9kb3ducmV2LnhtbESP3WrCQBSE7wXfYTlC73RTXWpIXaUVpKW0BX9ALw/Z&#10;YxLNng3ZraZv7wqFXg4z8w0zW3S2FhdqfeVYw+MoAUGcO1NxoWG3XQ1TED4gG6wdk4Zf8rCY93sz&#10;zIy78poum1CICGGfoYYyhCaT0uclWfQj1xBH7+haiyHKtpCmxWuE21qOk+RJWqw4LpTY0LKk/Lz5&#10;sRrSiVKHVJmP9ffpKy+O0/2r/3zT+mHQvTyDCNSF//Bf+91omCoF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QCjcYAAADcAAAADwAAAAAAAAAAAAAAAACYAgAAZHJz&#10;L2Rvd25yZXYueG1sUEsFBgAAAAAEAAQA9QAAAIsDAAAAAA==&#10;" path="m,528r103,l103,,,,,528xe" fillcolor="#d9d9d9" stroked="f">
                    <v:path arrowok="t" o:connecttype="custom" o:connectlocs="0,554;103,554;103,26;0,26;0,554" o:connectangles="0,0,0,0,0"/>
                  </v:shape>
                </v:group>
                <v:group id="Group 737" o:spid="_x0000_s1793" style="position:absolute;left:10113;top:26;width:984;height:528" coordorigin="10113,26"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38" o:spid="_x0000_s1794" style="position:absolute;left:10113;top:26;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Y6cYA&#10;AADcAAAADwAAAGRycy9kb3ducmV2LnhtbESPQWvCQBSE7wX/w/KE3uqmaRNL6ipBGugpxeihx0f2&#10;maTNvg3ZVdN/7woFj8PMfMOsNpPpxZlG11lW8LyIQBDXVnfcKDjsi6c3EM4ja+wtk4I/crBZzx5W&#10;mGl74R2dK9+IAGGXoYLW+yGT0tUtGXQLOxAH72hHgz7IsZF6xEuAm17GUZRKgx2HhRYH2rZU/1Yn&#10;o2D6+GmS/vslyY+HrzhPunJXxKVSj/MpfwfhafL38H/7UytYvq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vY6cYAAADcAAAADwAAAAAAAAAAAAAAAACYAgAAZHJz&#10;L2Rvd25yZXYueG1sUEsFBgAAAAAEAAQA9QAAAIsDAAAAAA==&#10;" path="m,528r984,l984,,,,,528xe" fillcolor="#d9d9d9" stroked="f">
                    <v:path arrowok="t" o:connecttype="custom" o:connectlocs="0,554;984,554;984,26;0,26;0,554" o:connectangles="0,0,0,0,0"/>
                  </v:shape>
                </v:group>
                <v:group id="Group 735" o:spid="_x0000_s1795" style="position:absolute;left:10;top:19;width:10;height:2" coordorigin="10,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36" o:spid="_x0000_s1796" style="position:absolute;left:10;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5cAA&#10;AADcAAAADwAAAGRycy9kb3ducmV2LnhtbERPPW/CMBDdK/EfrENiKzYoBRQwCBCVuhYYGI/4SCLi&#10;c2SbkPLr66FSx6f3vdr0thEd+VA71jAZKxDEhTM1lxrOp8/3BYgQkQ02jknDDwXYrAdvK8yNe/I3&#10;dcdYihTCIUcNVYxtLmUoKrIYxq4lTtzNeYsxQV9K4/GZwm0jp0rNpMWaU0OFLe0rKu7Hh9VwUB9T&#10;zh677fU1c8qobN5dXl7r0bDfLkFE6uO/+M/9ZTTMs7Q2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15cAAAADcAAAADwAAAAAAAAAAAAAAAACYAgAAZHJzL2Rvd25y&#10;ZXYueG1sUEsFBgAAAAAEAAQA9QAAAIUDAAAAAA==&#10;" path="m,l9,e" filled="f" strokeweight=".48pt">
                    <v:path arrowok="t" o:connecttype="custom" o:connectlocs="0,0;9,0" o:connectangles="0,0"/>
                  </v:shape>
                </v:group>
                <v:group id="Group 733" o:spid="_x0000_s1797" style="position:absolute;left:19;top:19;width:526;height:2" coordorigin="19,1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734" o:spid="_x0000_s1798" style="position:absolute;left:19;top:1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Ut8EA&#10;AADcAAAADwAAAGRycy9kb3ducmV2LnhtbERPy4rCMBTdC/5DuII7TRVfVKMUQXExo/jYuLs017bY&#10;3JQmasevnywEl4fzXqwaU4on1a6wrGDQj0AQp1YXnCm4nDe9GQjnkTWWlknBHzlYLdutBcbavvhI&#10;z5PPRAhhF6OC3PsqltKlORl0fVsRB+5ma4M+wDqTusZXCDelHEbRRBosODTkWNE6p/R+ehgF9p3t&#10;9+uR/jHX3/v2mAwPnEykUt1Ok8xBeGr8V/xx77SC6TjMD2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FLfBAAAA3AAAAA8AAAAAAAAAAAAAAAAAmAIAAGRycy9kb3du&#10;cmV2LnhtbFBLBQYAAAAABAAEAPUAAACGAwAAAAA=&#10;" path="m,l526,e" filled="f" strokeweight=".48pt">
                    <v:path arrowok="t" o:connecttype="custom" o:connectlocs="0,0;526,0" o:connectangles="0,0"/>
                  </v:shape>
                </v:group>
                <v:group id="Group 731" o:spid="_x0000_s1799" style="position:absolute;left:545;top:19;width:10;height:2" coordorigin="54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32" o:spid="_x0000_s1800" style="position:absolute;left:545;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U0sQA&#10;AADcAAAADwAAAGRycy9kb3ducmV2LnhtbESPT2sCMRTE74LfITzBmyZd/FO2RlGx4FXtocfXzevu&#10;0s3LksR166c3QqHHYWZ+w6w2vW1ERz7UjjW8TBUI4sKZmksNH5f3ySuIEJENNo5Jwy8F2KyHgxXm&#10;xt34RN05liJBOOSooYqxzaUMRUUWw9S1xMn7dt5iTNKX0ni8JbhtZKbUQlqsOS1U2NK+ouLnfLUa&#10;Dmqe8ey6237dF04ZNVt2n3ev9XjUb99AROrjf/ivfTQalvMMnm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1NLEAAAA3AAAAA8AAAAAAAAAAAAAAAAAmAIAAGRycy9k&#10;b3ducmV2LnhtbFBLBQYAAAAABAAEAPUAAACJAwAAAAA=&#10;" path="m,l9,e" filled="f" strokeweight=".48pt">
                    <v:path arrowok="t" o:connecttype="custom" o:connectlocs="0,0;9,0" o:connectangles="0,0"/>
                  </v:shape>
                </v:group>
                <v:group id="Group 729" o:spid="_x0000_s1801" style="position:absolute;left:554;top:19;width:5827;height:2" coordorigin="554,1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30" o:spid="_x0000_s1802" style="position:absolute;left:554;top:1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0V2cQA&#10;AADcAAAADwAAAGRycy9kb3ducmV2LnhtbESPQWvCQBSE74X+h+UVeqsbxaYlugkqGKT0opWeH9ln&#10;NiT7NmRXk/57t1DocZiZb5h1MdlO3GjwjWMF81kCgrhyuuFawflr//IOwgdkjZ1jUvBDHor88WGN&#10;mXYjH+l2CrWIEPYZKjAh9JmUvjJk0c9cTxy9ixsshiiHWuoBxwi3nVwkSSotNhwXDPa0M1S1p6tV&#10;sEuPpk8/Q9WW2w9ivrTfXXlW6vlp2qxABJrCf/ivfdAK3l6X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FdnEAAAA3AAAAA8AAAAAAAAAAAAAAAAAmAIAAGRycy9k&#10;b3ducmV2LnhtbFBLBQYAAAAABAAEAPUAAACJAwAAAAA=&#10;" path="m,l5827,e" filled="f" strokeweight=".48pt">
                    <v:path arrowok="t" o:connecttype="custom" o:connectlocs="0,0;5827,0" o:connectangles="0,0"/>
                  </v:shape>
                </v:group>
                <v:group id="Group 727" o:spid="_x0000_s1803" style="position:absolute;left:6381;top:19;width:10;height:2" coordorigin="638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28" o:spid="_x0000_s1804" style="position:absolute;left:638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S0cMA&#10;AADcAAAADwAAAGRycy9kb3ducmV2LnhtbESPQWsCMRSE7wX/Q3hCbzVRdJWtUVQq9Fr14PG5ed1d&#10;3LwsSVxXf31TKPQ4zMw3zHLd20Z05EPtWMN4pEAQF87UXGo4HfdvCxAhIhtsHJOGBwVYrwYvS8yN&#10;u/MXdYdYigThkKOGKsY2lzIUFVkMI9cSJ+/beYsxSV9K4/Ge4LaRE6UyabHmtFBhS7uKiuvhZjV8&#10;qNmEp7ft5vLMnDJqOu/OT6/167DfvIOI1Mf/8F/702iYzzL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3S0cMAAADcAAAADwAAAAAAAAAAAAAAAACYAgAAZHJzL2Rv&#10;d25yZXYueG1sUEsFBgAAAAAEAAQA9QAAAIgDAAAAAA==&#10;" path="m,l9,e" filled="f" strokeweight=".48pt">
                    <v:path arrowok="t" o:connecttype="custom" o:connectlocs="0,0;9,0" o:connectangles="0,0"/>
                  </v:shape>
                </v:group>
                <v:group id="Group 725" o:spid="_x0000_s1805" style="position:absolute;left:6390;top:19;width:260;height:2" coordorigin="6390,1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26" o:spid="_x0000_s1806" style="position:absolute;left:6390;top:1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ma8IA&#10;AADcAAAADwAAAGRycy9kb3ducmV2LnhtbERPz2vCMBS+D/wfwhO8ramDbaUaRYWBJ2HVS2/P5tlU&#10;m5faZLbbX78cBjt+fL+X69G24kG9bxwrmCcpCOLK6YZrBafjx3MGwgdkja1jUvBNHtarydMSc+0G&#10;/qRHEWoRQ9jnqMCE0OVS+sqQRZ+4jjhyF9dbDBH2tdQ9DjHctvIlTd+kxYZjg8GOdoaqW/FlFRzK&#10;7dH4XflzzuS122f3dL5xJ6Vm03GzABFoDP/iP/deK3h/jWv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yZrwgAAANwAAAAPAAAAAAAAAAAAAAAAAJgCAABkcnMvZG93&#10;bnJldi54bWxQSwUGAAAAAAQABAD1AAAAhwMAAAAA&#10;" path="m,l259,e" filled="f" strokeweight=".48pt">
                    <v:path arrowok="t" o:connecttype="custom" o:connectlocs="0,0;259,0" o:connectangles="0,0"/>
                  </v:shape>
                </v:group>
                <v:group id="Group 723" o:spid="_x0000_s1807" style="position:absolute;left:6649;top:19;width:10;height:2" coordorigin="6649,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24" o:spid="_x0000_s1808" style="position:absolute;left:6649;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lg8AA&#10;AADcAAAADwAAAGRycy9kb3ducmV2LnhtbERPPW/CMBDdK/EfrENiKzYIAgoYBIhKXQsdOh7xkUTE&#10;58g2IeXX1wNSx6f3vd72thEd+VA71jAZKxDEhTM1lxq+zx/vSxAhIhtsHJOGXwqw3Qze1pgb9+Av&#10;6k6xFCmEQ44aqhjbXMpQVGQxjF1LnLir8xZjgr6UxuMjhdtGTpXKpMWaU0OFLR0qKm6nu9VwVPMp&#10;z+773eWZOWXUbNH9PL3Wo2G/W4GI1Md/8cv9aTQssjQ/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Qlg8AAAADcAAAADwAAAAAAAAAAAAAAAACYAgAAZHJzL2Rvd25y&#10;ZXYueG1sUEsFBgAAAAAEAAQA9QAAAIUDAAAAAA==&#10;" path="m,l10,e" filled="f" strokeweight=".48pt">
                    <v:path arrowok="t" o:connecttype="custom" o:connectlocs="0,0;10,0" o:connectangles="0,0"/>
                  </v:shape>
                </v:group>
                <v:group id="Group 721" o:spid="_x0000_s1809" style="position:absolute;left:6659;top:19;width:1162;height:2" coordorigin="6659,1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22" o:spid="_x0000_s1810" style="position:absolute;left:6659;top:1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McUA&#10;AADcAAAADwAAAGRycy9kb3ducmV2LnhtbESPQWvCQBSE7wX/w/IEL0U3eoiSuooohYonbRWPj+xr&#10;Npp9G7JrEv99t1DocZiZb5jlureVaKnxpWMF00kCgjh3uuRCwdfn+3gBwgdkjZVjUvAkD+vV4GWJ&#10;mXYdH6k9hUJECPsMFZgQ6kxKnxuy6CeuJo7et2sshiibQuoGuwi3lZwlSSotlhwXDNa0NZTfTw+r&#10;4Jzu5tv7cXF7HDqUlbnSvr28KjUa9ps3EIH68B/+a39oBf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4ExxQAAANwAAAAPAAAAAAAAAAAAAAAAAJgCAABkcnMv&#10;ZG93bnJldi54bWxQSwUGAAAAAAQABAD1AAAAigMAAAAA&#10;" path="m,l1162,e" filled="f" strokeweight=".48pt">
                    <v:path arrowok="t" o:connecttype="custom" o:connectlocs="0,0;1162,0" o:connectangles="0,0"/>
                  </v:shape>
                </v:group>
                <v:group id="Group 719" o:spid="_x0000_s1811" style="position:absolute;left:7821;top:19;width:10;height:2" coordorigin="782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20" o:spid="_x0000_s1812" style="position:absolute;left:782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jgMQA&#10;AADcAAAADwAAAGRycy9kb3ducmV2LnhtbESPzWrDMBCE74W8g9hCbo3U4NrFjRKS0kCv+Tn0uLW2&#10;tqm1MpLiOHn6KFDocZiZb5jFarSdGMiH1rGG55kCQVw503Kt4XjYPr2CCBHZYOeYNFwowGo5eVhg&#10;adyZdzTsYy0ShEOJGpoY+1LKUDVkMcxcT5y8H+ctxiR9LY3Hc4LbTs6VyqXFltNCgz29N1T97k9W&#10;w4d6mXN22qy/r7lTRmXF8HX1Wk8fx/UbiEhj/A//tT+NhiL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I4DEAAAA3AAAAA8AAAAAAAAAAAAAAAAAmAIAAGRycy9k&#10;b3ducmV2LnhtbFBLBQYAAAAABAAEAPUAAACJAwAAAAA=&#10;" path="m,l9,e" filled="f" strokeweight=".48pt">
                    <v:path arrowok="t" o:connecttype="custom" o:connectlocs="0,0;9,0" o:connectangles="0,0"/>
                  </v:shape>
                </v:group>
                <v:group id="Group 717" o:spid="_x0000_s1813" style="position:absolute;left:7830;top:19;width:1071;height:2" coordorigin="7830,1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18" o:spid="_x0000_s1814" style="position:absolute;left:7830;top:1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NQcYA&#10;AADcAAAADwAAAGRycy9kb3ducmV2LnhtbESPQWvCQBSE7wX/w/IEb82mPUSbukoVSr1JtZR6e2af&#10;STD7Nt1dk/jv3YLQ4zAz3zDz5WAa0ZHztWUFT0kKgriwuuZSwdf+/XEGwgdkjY1lUnAlD8vF6GGO&#10;ubY9f1K3C6WIEPY5KqhCaHMpfVGRQZ/Yljh6J+sMhihdKbXDPsJNI5/TNJMGa44LFba0rqg47y5G&#10;waVvjy+H7vfwfXTdevsxrPY/YaXUZDy8vYIINIT/8L290QqmWQ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vNQcYAAADcAAAADwAAAAAAAAAAAAAAAACYAgAAZHJz&#10;L2Rvd25yZXYueG1sUEsFBgAAAAAEAAQA9QAAAIsDAAAAAA==&#10;" path="m,l1071,e" filled="f" strokeweight=".48pt">
                    <v:path arrowok="t" o:connecttype="custom" o:connectlocs="0,0;1071,0" o:connectangles="0,0"/>
                  </v:shape>
                </v:group>
                <v:group id="Group 715" o:spid="_x0000_s1815" style="position:absolute;left:8901;top:19;width:10;height:2" coordorigin="890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16" o:spid="_x0000_s1816" style="position:absolute;left:890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phcAA&#10;AADcAAAADwAAAGRycy9kb3ducmV2LnhtbERPPW/CMBDdK/EfrENiKzYIAgoYBIhKXQsdOh7xkUTE&#10;58g2IeXX1wNSx6f3vd72thEd+VA71jAZKxDEhTM1lxq+zx/vSxAhIhtsHJOGXwqw3Qze1pgb9+Av&#10;6k6xFCmEQ44aqhjbXMpQVGQxjF1LnLir8xZjgr6UxuMjhdtGTpXKpMWaU0OFLR0qKm6nu9VwVPMp&#10;z+773eWZOWXUbNH9PL3Wo2G/W4GI1Md/8cv9aTQssrQ2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phcAAAADcAAAADwAAAAAAAAAAAAAAAACYAgAAZHJzL2Rvd25y&#10;ZXYueG1sUEsFBgAAAAAEAAQA9QAAAIUDAAAAAA==&#10;" path="m,l10,e" filled="f" strokeweight=".48pt">
                    <v:path arrowok="t" o:connecttype="custom" o:connectlocs="0,0;10,0" o:connectangles="0,0"/>
                  </v:shape>
                </v:group>
                <v:group id="Group 713" o:spid="_x0000_s1817" style="position:absolute;left:8911;top:19;width:1095;height:2" coordorigin="8911,1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14" o:spid="_x0000_s1818" style="position:absolute;left:8911;top:1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7ZcIA&#10;AADcAAAADwAAAGRycy9kb3ducmV2LnhtbERPy2oCMRTdF/oP4RbcFM3UhSOjUUQpFCoWHx9wmdx5&#10;4ORmSNKZtF/fLIQuD+e93kbTiYGcby0reJtlIIhLq1uuFdyu79MlCB+QNXaWScEPedhunp/WWGg7&#10;8pmGS6hFCmFfoIImhL6Q0pcNGfQz2xMnrrLOYEjQ1VI7HFO46eQ8yxbSYMupocGe9g2V98u3URDj&#10;6XU8umrxe6oOw/7gPr/iLVdq8hJ3KxCBYvgXP9wfWkGep/n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vtlwgAAANwAAAAPAAAAAAAAAAAAAAAAAJgCAABkcnMvZG93&#10;bnJldi54bWxQSwUGAAAAAAQABAD1AAAAhwMAAAAA&#10;" path="m,l1094,e" filled="f" strokeweight=".48pt">
                    <v:path arrowok="t" o:connecttype="custom" o:connectlocs="0,0;1094,0" o:connectangles="0,0"/>
                  </v:shape>
                </v:group>
                <v:group id="Group 711" o:spid="_x0000_s1819" style="position:absolute;left:10005;top:19;width:10;height:2" coordorigin="1000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12" o:spid="_x0000_s1820" style="position:absolute;left:10005;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IssMA&#10;AADcAAAADwAAAGRycy9kb3ducmV2LnhtbESPQWsCMRSE7wX/Q3hCbzVxUbesRtFSwWvVQ4/Pzevu&#10;0s3LksR16683hUKPw8x8w6w2g21FTz40jjVMJwoEcelMw5WG82n/8goiRGSDrWPS8EMBNuvR0woL&#10;4278Qf0xViJBOBSooY6xK6QMZU0Ww8R1xMn7ct5iTNJX0ni8JbhtZabUQlpsOC3U2NFbTeX38Wo1&#10;vKt5xrPrbnu5L5wyapb3n3ev9fN42C5BRBrif/ivfTAa8jyD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OIssMAAADcAAAADwAAAAAAAAAAAAAAAACYAgAAZHJzL2Rv&#10;d25yZXYueG1sUEsFBgAAAAAEAAQA9QAAAIgDAAAAAA==&#10;" path="m,l10,e" filled="f" strokeweight=".48pt">
                    <v:path arrowok="t" o:connecttype="custom" o:connectlocs="0,0;10,0" o:connectangles="0,0"/>
                  </v:shape>
                </v:group>
                <v:group id="Group 709" o:spid="_x0000_s1821" style="position:absolute;left:10015;top:19;width:1186;height:2" coordorigin="10015,1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10" o:spid="_x0000_s1822" style="position:absolute;left:10015;top:1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gAMQA&#10;AADcAAAADwAAAGRycy9kb3ducmV2LnhtbESPwW7CMBBE70j8g7VIvYFD1ZYqxSBUoOJa6KHclngb&#10;B+x1FJsk/fsaCanH0cy80cyXvbOipSZUnhVMJxkI4sLriksFX4ft+BVEiMgarWdS8EsBlovhYI65&#10;9h1/UruPpUgQDjkqMDHWuZShMOQwTHxNnLwf3ziMSTal1A12Ce6sfMyyF+mw4rRgsKZ3Q8Vlf3UK&#10;PqLBqmzPtrft9Hz47p7Xm9NRqYdRv3oDEamP/+F7e6cVzGZPcDu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YADEAAAA3AAAAA8AAAAAAAAAAAAAAAAAmAIAAGRycy9k&#10;b3ducmV2LnhtbFBLBQYAAAAABAAEAPUAAACJAwAAAAA=&#10;" path="m,l1185,e" filled="f" strokeweight=".48pt">
                    <v:path arrowok="t" o:connecttype="custom" o:connectlocs="0,0;1185,0" o:connectangles="0,0"/>
                  </v:shape>
                </v:group>
                <v:group id="Group 707" o:spid="_x0000_s1823" style="position:absolute;left:5;top:14;width:2;height:550" coordorigin="5,14"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08" o:spid="_x0000_s1824" style="position:absolute;left:5;top:14;width:2;height:5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6sYA&#10;AADcAAAADwAAAGRycy9kb3ducmV2LnhtbESPQWsCMRSE70L/Q3iFXqRmlaJla5QiCNLioerB4+vm&#10;dbPt5mVN4rr66xtB8DjMzDfMdN7ZWrTkQ+VYwXCQgSAunK64VLDbLp9fQYSIrLF2TArOFGA+e+hN&#10;MdfuxF/UbmIpEoRDjgpMjE0uZSgMWQwD1xAn78d5izFJX0rt8ZTgtpajLBtLixWnBYMNLQwVf5uj&#10;VXCRw7Vdd/Xxw/fbw/fnYf97Ni9KPT12728gInXxHr61V1rBZDKG65l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6sYAAADcAAAADwAAAAAAAAAAAAAAAACYAgAAZHJz&#10;L2Rvd25yZXYueG1sUEsFBgAAAAAEAAQA9QAAAIsDAAAAAA==&#10;" path="m,l,550e" filled="f" strokeweight=".48pt">
                    <v:path arrowok="t" o:connecttype="custom" o:connectlocs="0,14;0,564" o:connectangles="0,0"/>
                  </v:shape>
                </v:group>
                <v:group id="Group 705" o:spid="_x0000_s1825" style="position:absolute;left:11205;top:14;width:2;height:550" coordorigin="11205,14"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06" o:spid="_x0000_s1826" style="position:absolute;left:11205;top:14;width:2;height:5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CD7wA&#10;AADcAAAADwAAAGRycy9kb3ducmV2LnhtbERPzQ4BMRC+S7xDMxI3uhyQpUQkQsQF+wBjO3Y3ttPV&#10;Fuvt9SBx/PL9L1atqcWLnK8sKxgNExDEudUVFwqyy3YwA+EDssbaMin4kIfVsttZYKrtm0/0OodC&#10;xBD2KSooQ2hSKX1ekkE/tA1x5G7WGQwRukJqh+8Ybmo5TpKJNFhxbCixoU1J+f38NAra6+GjR/nD&#10;77Ynn22O+uBqRKX6vXY9BxGoDX/xz73XCqbTuDaei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ZAIPvAAAANwAAAAPAAAAAAAAAAAAAAAAAJgCAABkcnMvZG93bnJldi54&#10;bWxQSwUGAAAAAAQABAD1AAAAgQMAAAAA&#10;" path="m,l,550e" filled="f" strokeweight=".16936mm">
                    <v:path arrowok="t" o:connecttype="custom" o:connectlocs="0,14;0,564" o:connectangles="0,0"/>
                  </v:shape>
                </v:group>
                <v:group id="Group 703" o:spid="_x0000_s1827" style="position:absolute;left:10;top:559;width:10;height:2" coordorigin="10,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04" o:spid="_x0000_s1828" style="position:absolute;left:10;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DecEA&#10;AADcAAAADwAAAGRycy9kb3ducmV2LnhtbERPPW/CMBDdK/U/WFeJrdhFIaAUgwCB1LVph47X+JpE&#10;jc+RbULIr68HpI5P73uzG20nBvKhdazhZa5AEFfOtFxr+Pw4P69BhIhssHNMGm4UYLd9fNhgYdyV&#10;32koYy1SCIcCNTQx9oWUoWrIYpi7njhxP85bjAn6WhqP1xRuO7lQKpcWW04NDfZ0bKj6LS9Ww0kt&#10;F5xdDvvvKXfKqGw1fE1e69nTuH8FEWmM/+K7+81oWK3T/HQ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4w3nBAAAA3AAAAA8AAAAAAAAAAAAAAAAAmAIAAGRycy9kb3du&#10;cmV2LnhtbFBLBQYAAAAABAAEAPUAAACGAwAAAAA=&#10;" path="m,l9,e" filled="f" strokeweight=".48pt">
                    <v:path arrowok="t" o:connecttype="custom" o:connectlocs="0,0;9,0" o:connectangles="0,0"/>
                  </v:shape>
                </v:group>
                <v:group id="Group 701" o:spid="_x0000_s1829" style="position:absolute;left:19;top:559;width:526;height:2" coordorigin="19,55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02" o:spid="_x0000_s1830" style="position:absolute;left:19;top:55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DHMUA&#10;AADcAAAADwAAAGRycy9kb3ducmV2LnhtbESPQWvCQBSE74L/YXmF3symQaKkrhIEi4eqGHvp7ZF9&#10;TYLZtyG7NWl/vVsoeBxm5htmtRlNK27Uu8aygpcoBkFcWt1wpeDjspstQTiPrLG1TAp+yMFmPZ2s&#10;MNN24DPdCl+JAGGXoYLa+y6T0pU1GXSR7YiD92V7gz7IvpK6xyHATSuTOE6lwYbDQo0dbWsqr8W3&#10;UWB/q+NxO9fv5vNwfTvnyYnzVCr1/DTmryA8jf4R/m/vtYLFMoG/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AMcxQAAANwAAAAPAAAAAAAAAAAAAAAAAJgCAABkcnMv&#10;ZG93bnJldi54bWxQSwUGAAAAAAQABAD1AAAAigMAAAAA&#10;" path="m,l526,e" filled="f" strokeweight=".48pt">
                    <v:path arrowok="t" o:connecttype="custom" o:connectlocs="0,0;526,0" o:connectangles="0,0"/>
                  </v:shape>
                </v:group>
                <v:group id="Group 699" o:spid="_x0000_s1831" style="position:absolute;left:545;top:559;width:10;height:2" coordorigin="54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00" o:spid="_x0000_s1832" style="position:absolute;left:54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FesQA&#10;AADcAAAADwAAAGRycy9kb3ducmV2LnhtbESPQWvCQBSE7wX/w/KE3uqukqqkboKWCr2qPfT4mn1N&#10;QrNvw+4aU3+9KxR6HGbmG2ZTjrYTA/nQOtYwnykQxJUzLdcaPk77pzWIEJENdo5Jwy8FKIvJwwZz&#10;4y58oOEYa5EgHHLU0MTY51KGqiGLYeZ64uR9O28xJulraTxeEtx2cqHUUlpsOS002NNrQ9XP8Ww1&#10;vKnnBWfn3fbrunTKqGw1fF691o/TcfsCItIY/8N/7XejYbXO4H4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xXrEAAAA3AAAAA8AAAAAAAAAAAAAAAAAmAIAAGRycy9k&#10;b3ducmV2LnhtbFBLBQYAAAAABAAEAPUAAACJAwAAAAA=&#10;" path="m,l9,e" filled="f" strokeweight=".48pt">
                    <v:path arrowok="t" o:connecttype="custom" o:connectlocs="0,0;9,0" o:connectangles="0,0"/>
                  </v:shape>
                </v:group>
                <v:group id="Group 697" o:spid="_x0000_s1833" style="position:absolute;left:554;top:559;width:5827;height:2" coordorigin="554,55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698" o:spid="_x0000_s1834" style="position:absolute;left:554;top:55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CcsMA&#10;AADcAAAADwAAAGRycy9kb3ducmV2LnhtbESPQWvCQBSE74X+h+UJvdWNHtIQXUWFSpFeouL5kX1m&#10;Q7JvQ3ZN0n/fFQo9DjPzDbPeTrYVA/W+dqxgMU9AEJdO11wpuF4+3zMQPiBrbB2Tgh/ysN28vqwx&#10;127kgoZzqESEsM9RgQmhy6X0pSGLfu464ujdXW8xRNlXUvc4Rrht5TJJUmmx5rhgsKODobI5P6yC&#10;Q1qYLv0OZXPcn4j53tza41Wpt9m0W4EINIX/8F/7Syv4yFJ4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MCcsMAAADcAAAADwAAAAAAAAAAAAAAAACYAgAAZHJzL2Rv&#10;d25yZXYueG1sUEsFBgAAAAAEAAQA9QAAAIgDAAAAAA==&#10;" path="m,l5827,e" filled="f" strokeweight=".48pt">
                    <v:path arrowok="t" o:connecttype="custom" o:connectlocs="0,0;5827,0" o:connectangles="0,0"/>
                  </v:shape>
                </v:group>
                <v:group id="Group 695" o:spid="_x0000_s1835" style="position:absolute;left:6381;top:559;width:10;height:2" coordorigin="638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696" o:spid="_x0000_s1836" style="position:absolute;left:638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Pf8EA&#10;AADcAAAADwAAAGRycy9kb3ducmV2LnhtbERPPW/CMBDdK/U/WFeJrdhFIaAUgwCB1LVph47X+JpE&#10;jc+RbULIr68HpI5P73uzG20nBvKhdazhZa5AEFfOtFxr+Pw4P69BhIhssHNMGm4UYLd9fNhgYdyV&#10;32koYy1SCIcCNTQx9oWUoWrIYpi7njhxP85bjAn6WhqP1xRuO7lQKpcWW04NDfZ0bKj6LS9Ww0kt&#10;F5xdDvvvKXfKqGw1fE1e69nTuH8FEWmM/+K7+81oWK3T2nQ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Oz3/BAAAA3AAAAA8AAAAAAAAAAAAAAAAAmAIAAGRycy9kb3du&#10;cmV2LnhtbFBLBQYAAAAABAAEAPUAAACGAwAAAAA=&#10;" path="m,l9,e" filled="f" strokeweight=".48pt">
                    <v:path arrowok="t" o:connecttype="custom" o:connectlocs="0,0;9,0" o:connectangles="0,0"/>
                  </v:shape>
                </v:group>
                <v:group id="Group 693" o:spid="_x0000_s1837" style="position:absolute;left:6390;top:559;width:260;height:2" coordorigin="6390,55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694" o:spid="_x0000_s1838" style="position:absolute;left:6390;top:55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Q98EA&#10;AADcAAAADwAAAGRycy9kb3ducmV2LnhtbERPPW/CMBDdkfofrKvEBg4MEFIMokiVmJCALGzX+IhD&#10;43OIXQj8ejwgMT697/mys7W4UusrxwpGwwQEceF0xaWC/PAzSEH4gKyxdkwK7uRhufjozTHT7sY7&#10;uu5DKWII+wwVmBCaTEpfGLLoh64hjtzJtRZDhG0pdYu3GG5rOU6SibRYcWww2NDaUPG3/7cKtsfv&#10;g/Hr4+M3ledmk16S0crlSvU/u9UXiEBdeItf7o1WMJ3F+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kPfBAAAA3AAAAA8AAAAAAAAAAAAAAAAAmAIAAGRycy9kb3du&#10;cmV2LnhtbFBLBQYAAAAABAAEAPUAAACGAwAAAAA=&#10;" path="m,l259,e" filled="f" strokeweight=".48pt">
                    <v:path arrowok="t" o:connecttype="custom" o:connectlocs="0,0;259,0" o:connectangles="0,0"/>
                  </v:shape>
                </v:group>
                <v:group id="Group 691" o:spid="_x0000_s1839" style="position:absolute;left:6649;top:559;width:10;height:2" coordorigin="6649,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692" o:spid="_x0000_s1840" style="position:absolute;left:6649;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uSMQA&#10;AADcAAAADwAAAGRycy9kb3ducmV2LnhtbESPQWsCMRSE7wX/Q3iCt5q4WG23RlFR6LXqocfXzevu&#10;4uZlSeK6+uubQsHjMDPfMItVbxvRkQ+1Yw2TsQJBXDhTc6nhdNw/v4IIEdlg45g03CjAajl4WmBu&#10;3JU/qTvEUiQIhxw1VDG2uZShqMhiGLuWOHk/zluMSfpSGo/XBLeNzJSaSYs1p4UKW9pWVJwPF6th&#10;p14ynl426+/7zCmjpvPu6+61Hg379TuISH18hP/bH0bD/C2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kjEAAAA3AAAAA8AAAAAAAAAAAAAAAAAmAIAAGRycy9k&#10;b3ducmV2LnhtbFBLBQYAAAAABAAEAPUAAACJAwAAAAA=&#10;" path="m,l10,e" filled="f" strokeweight=".48pt">
                    <v:path arrowok="t" o:connecttype="custom" o:connectlocs="0,0;10,0" o:connectangles="0,0"/>
                  </v:shape>
                </v:group>
                <v:group id="Group 689" o:spid="_x0000_s1841" style="position:absolute;left:6659;top:559;width:1162;height:2" coordorigin="6659,55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690" o:spid="_x0000_s1842" style="position:absolute;left:6659;top:55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cYA&#10;AADcAAAADwAAAGRycy9kb3ducmV2LnhtbESPQWvCQBSE7wX/w/KEXkrdtIix0VXEUmjpSa3S4yP7&#10;zEazb0N2TeK/7xYEj8PMfMPMl72tREuNLx0reBklIIhzp0suFPzsPp6nIHxA1lg5JgVX8rBcDB7m&#10;mGnX8YbabShEhLDPUIEJoc6k9Lkhi37kauLoHV1jMUTZFFI32EW4reRrkkykxZLjgsGa1oby8/Zi&#10;Fewn7+n6vJmeLt8dysr80ld7eFLqcdivZiAC9eEevrU/tYL0bQ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M+cYAAADcAAAADwAAAAAAAAAAAAAAAACYAgAAZHJz&#10;L2Rvd25yZXYueG1sUEsFBgAAAAAEAAQA9QAAAIsDAAAAAA==&#10;" path="m,l1162,e" filled="f" strokeweight=".48pt">
                    <v:path arrowok="t" o:connecttype="custom" o:connectlocs="0,0;1162,0" o:connectangles="0,0"/>
                  </v:shape>
                </v:group>
                <v:group id="Group 687" o:spid="_x0000_s1843" style="position:absolute;left:7821;top:559;width:10;height:2" coordorigin="782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688" o:spid="_x0000_s1844" style="position:absolute;left:782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oS8QA&#10;AADcAAAADwAAAGRycy9kb3ducmV2LnhtbESPQWsCMRSE7wX/Q3iCt5oodm23RlFR6LXqocfXzevu&#10;4uZlSeK6+uubQsHjMDPfMItVbxvRkQ+1Yw2TsQJBXDhTc6nhdNw/v4IIEdlg45g03CjAajl4WmBu&#10;3JU/qTvEUiQIhxw1VDG2uZShqMhiGLuWOHk/zluMSfpSGo/XBLeNnCqVSYs1p4UKW9pWVJwPF6th&#10;p16mPLts1t/3zCmjZvPu6+61Hg379TuISH18hP/bH0bD/C2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aEvEAAAA3AAAAA8AAAAAAAAAAAAAAAAAmAIAAGRycy9k&#10;b3ducmV2LnhtbFBLBQYAAAAABAAEAPUAAACJAwAAAAA=&#10;" path="m,l9,e" filled="f" strokeweight=".48pt">
                    <v:path arrowok="t" o:connecttype="custom" o:connectlocs="0,0;9,0" o:connectangles="0,0"/>
                  </v:shape>
                </v:group>
                <v:group id="Group 685" o:spid="_x0000_s1845" style="position:absolute;left:7830;top:559;width:1071;height:2" coordorigin="7830,55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686" o:spid="_x0000_s1846" style="position:absolute;left:7830;top:55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j8MA&#10;AADcAAAADwAAAGRycy9kb3ducmV2LnhtbERPPW/CMBDdK/U/WFepW3FgaEvAIBIJwYYKVQXbER9J&#10;RHwOtknSf18PlRif3vd8OZhGdOR8bVnBeJSAIC6srrlU8H1Yv32C8AFZY2OZFPySh+Xi+WmOqbY9&#10;f1G3D6WIIexTVFCF0KZS+qIig35kW+LIXawzGCJ0pdQO+xhuGjlJkndpsObYUGFLeUXFdX83Cu59&#10;e56eutvp5+y6fLcZssMxZEq9vgyrGYhAQ3iI/91breBj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Mj8MAAADcAAAADwAAAAAAAAAAAAAAAACYAgAAZHJzL2Rv&#10;d25yZXYueG1sUEsFBgAAAAAEAAQA9QAAAIgDAAAAAA==&#10;" path="m,l1071,e" filled="f" strokeweight=".48pt">
                    <v:path arrowok="t" o:connecttype="custom" o:connectlocs="0,0;1071,0" o:connectangles="0,0"/>
                  </v:shape>
                </v:group>
                <v:group id="Group 683" o:spid="_x0000_s1847" style="position:absolute;left:8901;top:559;width:10;height:2" coordorigin="890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684" o:spid="_x0000_s1848" style="position:absolute;left:890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UdcEA&#10;AADcAAAADwAAAGRycy9kb3ducmV2LnhtbERPPW/CMBDdkfofrKvUDeyiQFGKQbRqJVZCh47X+JpE&#10;jc+RbZI0vx4PSIxP73u7H20revKhcazheaFAEJfONFxp+Dp/zjcgQkQ22DomDf8UYL97mG0xN27g&#10;E/VFrEQK4ZCjhjrGLpcylDVZDAvXESfu13mLMUFfSeNxSOG2lUul1tJiw6mhxo7eayr/iovV8KFW&#10;S84ub4efae2UUdlL/z15rZ8ex8MriEhjvItv7qPRsFFpfjqTjoD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fVHXBAAAA3AAAAA8AAAAAAAAAAAAAAAAAmAIAAGRycy9kb3du&#10;cmV2LnhtbFBLBQYAAAAABAAEAPUAAACGAwAAAAA=&#10;" path="m,l10,e" filled="f" strokeweight=".48pt">
                    <v:path arrowok="t" o:connecttype="custom" o:connectlocs="0,0;10,0" o:connectangles="0,0"/>
                  </v:shape>
                </v:group>
                <v:group id="Group 681" o:spid="_x0000_s1849" style="position:absolute;left:8911;top:559;width:531;height:2" coordorigin="8911,559" coordsize="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82" o:spid="_x0000_s1850" style="position:absolute;left:8911;top:559;width:531;height: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sYA&#10;AADcAAAADwAAAGRycy9kb3ducmV2LnhtbESPQWvCQBSE74X+h+UVvJS6W8ViU1cpgqi9SKxIj6/Z&#10;1yRN9m3Irib+e7cg9DjMzDfMbNHbWpyp9aVjDc9DBYI4c6bkXMPhc/U0BeEDssHaMWm4kIfF/P5u&#10;holxHad03odcRAj7BDUUITSJlD4ryKIfuoY4ej+utRiibHNpWuwi3NZypNSLtFhyXCiwoWVBWbU/&#10;WQ1qTI8dpbt0/budvH7gV3VMvyutBw/9+xuIQH34D9/aG6Nhqkbwd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6CsYAAADcAAAADwAAAAAAAAAAAAAAAACYAgAAZHJz&#10;L2Rvd25yZXYueG1sUEsFBgAAAAAEAAQA9QAAAIsDAAAAAA==&#10;" path="m,l530,e" filled="f" strokeweight=".48pt">
                    <v:path arrowok="t" o:connecttype="custom" o:connectlocs="0,0;530,0" o:connectangles="0,0"/>
                  </v:shape>
                </v:group>
                <v:group id="Group 679" o:spid="_x0000_s1851" style="position:absolute;left:9441;top:559;width:10;height:2" coordorigin="944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680" o:spid="_x0000_s1852" style="position:absolute;left:944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SdsQA&#10;AADcAAAADwAAAGRycy9kb3ducmV2LnhtbESPQWvCQBSE74L/YXlCb7qrpFbSbERLC71WPfT4mn0m&#10;wezbsLvG1F/fLRR6HGbmG6bYjrYTA/nQOtawXCgQxJUzLdcaTse3+QZEiMgGO8ek4ZsCbMvppMDc&#10;uBt/0HCItUgQDjlqaGLscylD1ZDFsHA9cfLOzluMSfpaGo+3BLedXCm1lhZbTgsN9vTSUHU5XK2G&#10;V/W44uy6333d104ZlT0Nn3ev9cNs3D2DiDTG//Bf+91o2KgM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UnbEAAAA3AAAAA8AAAAAAAAAAAAAAAAAmAIAAGRycy9k&#10;b3ducmV2LnhtbFBLBQYAAAAABAAEAPUAAACJAwAAAAA=&#10;" path="m,l10,e" filled="f" strokeweight=".48pt">
                    <v:path arrowok="t" o:connecttype="custom" o:connectlocs="0,0;10,0" o:connectangles="0,0"/>
                  </v:shape>
                </v:group>
                <v:group id="Group 677" o:spid="_x0000_s1853" style="position:absolute;left:9451;top:559;width:555;height:2" coordorigin="9451,559"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678" o:spid="_x0000_s1854" style="position:absolute;left:9451;top:559;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XG8QA&#10;AADcAAAADwAAAGRycy9kb3ducmV2LnhtbESPQWsCMRSE74L/ITyhF6mJBUVWo1ShUvDkVmiPz81z&#10;d2nysm6irv/eFAoeh5n5hlmsOmfFldpQe9YwHikQxIU3NZcaDl8frzMQISIbtJ5Jw50CrJb93gIz&#10;42+8p2seS5EgHDLUUMXYZFKGoiKHYeQb4uSdfOswJtmW0rR4S3Bn5ZtSU+mw5rRQYUObiorf/OI0&#10;nLdHu8633yZSsJfhSe1+DpOd1i+D7n0OIlIXn+H/9qfRMFNT+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FxvEAAAA3AAAAA8AAAAAAAAAAAAAAAAAmAIAAGRycy9k&#10;b3ducmV2LnhtbFBLBQYAAAAABAAEAPUAAACJAwAAAAA=&#10;" path="m,l554,e" filled="f" strokeweight=".48pt">
                    <v:path arrowok="t" o:connecttype="custom" o:connectlocs="0,0;554,0" o:connectangles="0,0"/>
                  </v:shape>
                </v:group>
                <v:group id="Group 675" o:spid="_x0000_s1855" style="position:absolute;left:10005;top:559;width:10;height:2" coordorigin="1000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676" o:spid="_x0000_s1856" style="position:absolute;left:1000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Yc8EA&#10;AADcAAAADwAAAGRycy9kb3ducmV2LnhtbERPPW/CMBDdkfofrKvUDeyiQFGKQbRqJVZCh47X+JpE&#10;jc+RbZI0vx4PSIxP73u7H20revKhcazheaFAEJfONFxp+Dp/zjcgQkQ22DomDf8UYL97mG0xN27g&#10;E/VFrEQK4ZCjhjrGLpcylDVZDAvXESfu13mLMUFfSeNxSOG2lUul1tJiw6mhxo7eayr/iovV8KFW&#10;S84ub4efae2UUdlL/z15rZ8ex8MriEhjvItv7qPRsFFpbTqTjoD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pWHPBAAAA3AAAAA8AAAAAAAAAAAAAAAAAmAIAAGRycy9kb3du&#10;cmV2LnhtbFBLBQYAAAAABAAEAPUAAACGAwAAAAA=&#10;" path="m,l10,e" filled="f" strokeweight=".48pt">
                    <v:path arrowok="t" o:connecttype="custom" o:connectlocs="0,0;10,0" o:connectangles="0,0"/>
                  </v:shape>
                </v:group>
                <v:group id="Group 668" o:spid="_x0000_s1857" style="position:absolute;left:10015;top:559;width:1186;height:2" coordorigin="10015,55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674" o:spid="_x0000_s1858" style="position:absolute;left:10015;top:55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X9cAA&#10;AADcAAAADwAAAGRycy9kb3ducmV2LnhtbERPPW/CMBDdkfgP1iF1AyeVqFDAIAQt6lpggO2Ijzhg&#10;n6PYTdJ/Xw+VOj6979VmcFZ01Ibas4J8loEgLr2uuVJwPn1MFyBCRNZoPZOCHwqwWY9HKyy07/mL&#10;umOsRArhUKACE2NTSBlKQw7DzDfEibv71mFMsK2kbrFP4c7K1yx7kw5rTg0GG9oZKp/Hb6fgEA3W&#10;Vfewg+3yx+nSz/fvt6tSL5NhuwQRaYj/4j/3p1awyNP8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QX9cAAAADcAAAADwAAAAAAAAAAAAAAAACYAgAAZHJzL2Rvd25y&#10;ZXYueG1sUEsFBgAAAAAEAAQA9QAAAIUDAAAAAA==&#10;" path="m,l1185,e" filled="f" strokeweight=".48pt">
                    <v:path arrowok="t" o:connecttype="custom" o:connectlocs="0,0;1185,0" o:connectangles="0,0"/>
                  </v:shape>
                  <v:shape id="Text Box 673" o:spid="_x0000_s1859" type="#_x0000_t202" style="position:absolute;left:214;top:122;width:569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14</w:t>
                          </w:r>
                          <w:r>
                            <w:rPr>
                              <w:rFonts w:ascii="Arial"/>
                              <w:sz w:val="16"/>
                            </w:rPr>
                            <w:t>.</w:t>
                          </w:r>
                          <w:r>
                            <w:rPr>
                              <w:rFonts w:ascii="Arial"/>
                              <w:sz w:val="16"/>
                            </w:rPr>
                            <w:tab/>
                            <w:t>The</w:t>
                          </w:r>
                          <w:r>
                            <w:rPr>
                              <w:rFonts w:ascii="Arial"/>
                              <w:spacing w:val="-1"/>
                              <w:sz w:val="16"/>
                            </w:rPr>
                            <w:t xml:space="preserve"> </w:t>
                          </w:r>
                          <w:r>
                            <w:rPr>
                              <w:rFonts w:ascii="Arial"/>
                              <w:sz w:val="16"/>
                            </w:rPr>
                            <w:t>t</w:t>
                          </w:r>
                          <w:r>
                            <w:rPr>
                              <w:rFonts w:ascii="Arial"/>
                              <w:spacing w:val="-4"/>
                              <w:sz w:val="16"/>
                            </w:rPr>
                            <w:t>a</w:t>
                          </w:r>
                          <w:r>
                            <w:rPr>
                              <w:rFonts w:ascii="Arial"/>
                              <w:sz w:val="16"/>
                            </w:rPr>
                            <w:t>s</w:t>
                          </w:r>
                          <w:r>
                            <w:rPr>
                              <w:rFonts w:ascii="Arial"/>
                              <w:spacing w:val="-2"/>
                              <w:sz w:val="16"/>
                            </w:rPr>
                            <w:t>k</w:t>
                          </w:r>
                          <w:r>
                            <w:rPr>
                              <w:rFonts w:ascii="Arial"/>
                              <w:sz w:val="16"/>
                            </w:rPr>
                            <w:t>s</w:t>
                          </w:r>
                          <w:r>
                            <w:rPr>
                              <w:rFonts w:ascii="Arial"/>
                              <w:spacing w:val="2"/>
                              <w:sz w:val="16"/>
                            </w:rPr>
                            <w:t xml:space="preserve"> </w:t>
                          </w:r>
                          <w:r>
                            <w:rPr>
                              <w:rFonts w:ascii="Arial"/>
                              <w:spacing w:val="-1"/>
                              <w:sz w:val="16"/>
                            </w:rPr>
                            <w:t>o</w:t>
                          </w:r>
                          <w:r>
                            <w:rPr>
                              <w:rFonts w:ascii="Arial"/>
                              <w:sz w:val="16"/>
                            </w:rPr>
                            <w:t>n</w:t>
                          </w:r>
                          <w:r>
                            <w:rPr>
                              <w:rFonts w:ascii="Arial"/>
                              <w:spacing w:val="-3"/>
                              <w:sz w:val="16"/>
                            </w:rPr>
                            <w:t xml:space="preserve"> </w:t>
                          </w:r>
                          <w:r>
                            <w:rPr>
                              <w:rFonts w:ascii="Arial"/>
                              <w:spacing w:val="-2"/>
                              <w:sz w:val="16"/>
                            </w:rPr>
                            <w:t>y</w:t>
                          </w:r>
                          <w:r>
                            <w:rPr>
                              <w:rFonts w:ascii="Arial"/>
                              <w:spacing w:val="-1"/>
                              <w:sz w:val="16"/>
                            </w:rPr>
                            <w:t>ou</w:t>
                          </w:r>
                          <w:r>
                            <w:rPr>
                              <w:rFonts w:ascii="Arial"/>
                              <w:sz w:val="16"/>
                            </w:rPr>
                            <w:t xml:space="preserve">r </w:t>
                          </w:r>
                          <w:r>
                            <w:rPr>
                              <w:rFonts w:ascii="Arial"/>
                              <w:spacing w:val="-1"/>
                              <w:sz w:val="16"/>
                            </w:rPr>
                            <w:t>DC</w:t>
                          </w:r>
                          <w:r>
                            <w:rPr>
                              <w:rFonts w:ascii="Arial"/>
                              <w:sz w:val="16"/>
                            </w:rPr>
                            <w:t>F</w:t>
                          </w:r>
                          <w:r>
                            <w:rPr>
                              <w:rFonts w:ascii="Arial"/>
                              <w:spacing w:val="-2"/>
                              <w:sz w:val="16"/>
                            </w:rPr>
                            <w:t xml:space="preserve"> </w:t>
                          </w:r>
                          <w:r>
                            <w:rPr>
                              <w:rFonts w:ascii="Arial"/>
                              <w:sz w:val="16"/>
                            </w:rPr>
                            <w:t>S</w:t>
                          </w:r>
                          <w:r>
                            <w:rPr>
                              <w:rFonts w:ascii="Arial"/>
                              <w:spacing w:val="-1"/>
                              <w:sz w:val="16"/>
                            </w:rPr>
                            <w:t>er</w:t>
                          </w:r>
                          <w:r>
                            <w:rPr>
                              <w:rFonts w:ascii="Arial"/>
                              <w:spacing w:val="-2"/>
                              <w:sz w:val="16"/>
                            </w:rPr>
                            <w:t>v</w:t>
                          </w:r>
                          <w:r>
                            <w:rPr>
                              <w:rFonts w:ascii="Arial"/>
                              <w:sz w:val="16"/>
                            </w:rPr>
                            <w:t>i</w:t>
                          </w:r>
                          <w:r>
                            <w:rPr>
                              <w:rFonts w:ascii="Arial"/>
                              <w:spacing w:val="1"/>
                              <w:sz w:val="16"/>
                            </w:rPr>
                            <w:t>c</w:t>
                          </w:r>
                          <w:r>
                            <w:rPr>
                              <w:rFonts w:ascii="Arial"/>
                              <w:sz w:val="16"/>
                            </w:rPr>
                            <w:t>e</w:t>
                          </w:r>
                          <w:r>
                            <w:rPr>
                              <w:rFonts w:ascii="Arial"/>
                              <w:spacing w:val="-2"/>
                              <w:sz w:val="16"/>
                            </w:rPr>
                            <w:t xml:space="preserve"> </w:t>
                          </w:r>
                          <w:r>
                            <w:rPr>
                              <w:rFonts w:ascii="Arial"/>
                              <w:sz w:val="16"/>
                            </w:rPr>
                            <w:t>P</w:t>
                          </w:r>
                          <w:r>
                            <w:rPr>
                              <w:rFonts w:ascii="Arial"/>
                              <w:spacing w:val="-3"/>
                              <w:sz w:val="16"/>
                            </w:rPr>
                            <w:t>l</w:t>
                          </w:r>
                          <w:r>
                            <w:rPr>
                              <w:rFonts w:ascii="Arial"/>
                              <w:spacing w:val="-1"/>
                              <w:sz w:val="16"/>
                            </w:rPr>
                            <w:t>a</w:t>
                          </w:r>
                          <w:r>
                            <w:rPr>
                              <w:rFonts w:ascii="Arial"/>
                              <w:sz w:val="16"/>
                            </w:rPr>
                            <w:t xml:space="preserve">n </w:t>
                          </w:r>
                          <w:r>
                            <w:rPr>
                              <w:rFonts w:ascii="Arial"/>
                              <w:spacing w:val="-1"/>
                              <w:sz w:val="16"/>
                            </w:rPr>
                            <w:t>ha</w:t>
                          </w:r>
                          <w:r>
                            <w:rPr>
                              <w:rFonts w:ascii="Arial"/>
                              <w:spacing w:val="-2"/>
                              <w:sz w:val="16"/>
                            </w:rPr>
                            <w:t>v</w:t>
                          </w:r>
                          <w:r>
                            <w:rPr>
                              <w:rFonts w:ascii="Arial"/>
                              <w:sz w:val="16"/>
                            </w:rPr>
                            <w:t xml:space="preserve">e </w:t>
                          </w:r>
                          <w:r>
                            <w:rPr>
                              <w:rFonts w:ascii="Arial"/>
                              <w:spacing w:val="-1"/>
                              <w:sz w:val="16"/>
                            </w:rPr>
                            <w:t>he</w:t>
                          </w:r>
                          <w:r>
                            <w:rPr>
                              <w:rFonts w:ascii="Arial"/>
                              <w:sz w:val="16"/>
                            </w:rPr>
                            <w:t>lp</w:t>
                          </w:r>
                          <w:r>
                            <w:rPr>
                              <w:rFonts w:ascii="Arial"/>
                              <w:spacing w:val="-1"/>
                              <w:sz w:val="16"/>
                            </w:rPr>
                            <w:t>e</w:t>
                          </w:r>
                          <w:r>
                            <w:rPr>
                              <w:rFonts w:ascii="Arial"/>
                              <w:sz w:val="16"/>
                            </w:rPr>
                            <w:t>d</w:t>
                          </w:r>
                          <w:r>
                            <w:rPr>
                              <w:rFonts w:ascii="Arial"/>
                              <w:spacing w:val="-2"/>
                              <w:sz w:val="16"/>
                            </w:rPr>
                            <w:t xml:space="preserve"> </w:t>
                          </w:r>
                          <w:r>
                            <w:rPr>
                              <w:rFonts w:ascii="Arial"/>
                              <w:spacing w:val="2"/>
                              <w:sz w:val="16"/>
                            </w:rPr>
                            <w:t>m</w:t>
                          </w:r>
                          <w:r>
                            <w:rPr>
                              <w:rFonts w:ascii="Arial"/>
                              <w:spacing w:val="-4"/>
                              <w:sz w:val="16"/>
                            </w:rPr>
                            <w:t>a</w:t>
                          </w:r>
                          <w:r>
                            <w:rPr>
                              <w:rFonts w:ascii="Arial"/>
                              <w:sz w:val="16"/>
                            </w:rPr>
                            <w:t xml:space="preserve">ke </w:t>
                          </w:r>
                          <w:r>
                            <w:rPr>
                              <w:rFonts w:ascii="Arial"/>
                              <w:spacing w:val="-2"/>
                              <w:sz w:val="16"/>
                            </w:rPr>
                            <w:t>y</w:t>
                          </w:r>
                          <w:r>
                            <w:rPr>
                              <w:rFonts w:ascii="Arial"/>
                              <w:spacing w:val="-1"/>
                              <w:sz w:val="16"/>
                            </w:rPr>
                            <w:t>ou</w:t>
                          </w:r>
                          <w:r>
                            <w:rPr>
                              <w:rFonts w:ascii="Arial"/>
                              <w:sz w:val="16"/>
                            </w:rPr>
                            <w:t>r f</w:t>
                          </w:r>
                          <w:r>
                            <w:rPr>
                              <w:rFonts w:ascii="Arial"/>
                              <w:spacing w:val="-4"/>
                              <w:sz w:val="16"/>
                            </w:rPr>
                            <w:t>a</w:t>
                          </w:r>
                          <w:r>
                            <w:rPr>
                              <w:rFonts w:ascii="Arial"/>
                              <w:sz w:val="16"/>
                            </w:rPr>
                            <w:t>mily</w:t>
                          </w:r>
                          <w:r>
                            <w:rPr>
                              <w:rFonts w:ascii="Arial"/>
                              <w:spacing w:val="-3"/>
                              <w:sz w:val="16"/>
                            </w:rPr>
                            <w:t xml:space="preserve"> </w:t>
                          </w:r>
                          <w:r>
                            <w:rPr>
                              <w:rFonts w:ascii="Arial"/>
                              <w:spacing w:val="-1"/>
                              <w:sz w:val="16"/>
                            </w:rPr>
                            <w:t>be</w:t>
                          </w:r>
                          <w:r>
                            <w:rPr>
                              <w:rFonts w:ascii="Arial"/>
                              <w:sz w:val="16"/>
                            </w:rPr>
                            <w:t>tt</w:t>
                          </w:r>
                          <w:r>
                            <w:rPr>
                              <w:rFonts w:ascii="Arial"/>
                              <w:spacing w:val="-1"/>
                              <w:sz w:val="16"/>
                            </w:rPr>
                            <w:t>er</w:t>
                          </w:r>
                          <w:r>
                            <w:rPr>
                              <w:rFonts w:ascii="Arial"/>
                              <w:sz w:val="16"/>
                            </w:rPr>
                            <w:t>.</w:t>
                          </w:r>
                        </w:p>
                        <w:p w:rsidR="00EA34A7" w:rsidRDefault="00EA34A7">
                          <w:pPr>
                            <w:spacing w:line="180" w:lineRule="exact"/>
                            <w:ind w:left="439"/>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v:textbox>
                  </v:shape>
                  <v:shape id="Text Box 672" o:spid="_x0000_s1860" type="#_x0000_t202" style="position:absolute;left:710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671" o:spid="_x0000_s1861" type="#_x0000_t202" style="position:absolute;left:8236;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670" o:spid="_x0000_s1862" type="#_x0000_t202" style="position:absolute;left:932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669" o:spid="_x0000_s1863" type="#_x0000_t202" style="position:absolute;left:10480;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group>
                <w10:anchorlock/>
              </v:group>
            </w:pict>
          </mc:Fallback>
        </mc:AlternateContent>
      </w:r>
    </w:p>
    <w:p w:rsidR="00DE68F5" w:rsidRDefault="00DE68F5">
      <w:pPr>
        <w:spacing w:line="568" w:lineRule="exact"/>
        <w:rPr>
          <w:rFonts w:ascii="Arial" w:eastAsia="Arial" w:hAnsi="Arial" w:cs="Arial"/>
          <w:sz w:val="20"/>
          <w:szCs w:val="20"/>
        </w:rPr>
        <w:sectPr w:rsidR="00DE68F5">
          <w:type w:val="continuous"/>
          <w:pgSz w:w="12240" w:h="15840"/>
          <w:pgMar w:top="1500" w:right="400" w:bottom="280" w:left="0" w:header="720" w:footer="720" w:gutter="0"/>
          <w:cols w:space="720"/>
        </w:sectPr>
      </w:pPr>
    </w:p>
    <w:p w:rsidR="00DE68F5" w:rsidRDefault="00EA34A7">
      <w:pPr>
        <w:tabs>
          <w:tab w:val="left" w:pos="1168"/>
        </w:tabs>
        <w:spacing w:before="72" w:line="172" w:lineRule="exact"/>
        <w:ind w:left="729"/>
        <w:rPr>
          <w:rFonts w:ascii="Arial" w:eastAsia="Arial" w:hAnsi="Arial" w:cs="Arial"/>
          <w:sz w:val="14"/>
          <w:szCs w:val="14"/>
        </w:rPr>
      </w:pPr>
      <w:r>
        <w:rPr>
          <w:rFonts w:ascii="Arial"/>
          <w:spacing w:val="-1"/>
          <w:sz w:val="16"/>
        </w:rPr>
        <w:lastRenderedPageBreak/>
        <w:t>15.</w:t>
      </w:r>
      <w:r>
        <w:rPr>
          <w:rFonts w:ascii="Arial"/>
          <w:spacing w:val="-1"/>
          <w:sz w:val="16"/>
        </w:rPr>
        <w:tab/>
      </w:r>
      <w:r>
        <w:rPr>
          <w:rFonts w:ascii="Arial"/>
          <w:b/>
          <w:i/>
          <w:color w:val="333333"/>
          <w:spacing w:val="-1"/>
          <w:position w:val="2"/>
          <w:sz w:val="14"/>
        </w:rPr>
        <w:t>There</w:t>
      </w:r>
      <w:r>
        <w:rPr>
          <w:rFonts w:ascii="Arial"/>
          <w:b/>
          <w:i/>
          <w:color w:val="333333"/>
          <w:position w:val="2"/>
          <w:sz w:val="14"/>
        </w:rPr>
        <w:t xml:space="preserve"> </w:t>
      </w:r>
      <w:r>
        <w:rPr>
          <w:rFonts w:ascii="Arial"/>
          <w:b/>
          <w:i/>
          <w:color w:val="333333"/>
          <w:spacing w:val="-1"/>
          <w:position w:val="2"/>
          <w:sz w:val="14"/>
        </w:rPr>
        <w:t>are</w:t>
      </w:r>
      <w:r>
        <w:rPr>
          <w:rFonts w:ascii="Arial"/>
          <w:b/>
          <w:i/>
          <w:color w:val="333333"/>
          <w:position w:val="2"/>
          <w:sz w:val="14"/>
        </w:rPr>
        <w:t xml:space="preserve"> just a few more </w:t>
      </w:r>
      <w:r>
        <w:rPr>
          <w:rFonts w:ascii="Arial"/>
          <w:b/>
          <w:i/>
          <w:color w:val="333333"/>
          <w:spacing w:val="-1"/>
          <w:position w:val="2"/>
          <w:sz w:val="14"/>
        </w:rPr>
        <w:t>questions...</w:t>
      </w:r>
      <w:r>
        <w:rPr>
          <w:rFonts w:ascii="Arial"/>
          <w:b/>
          <w:i/>
          <w:color w:val="333333"/>
          <w:position w:val="2"/>
          <w:sz w:val="14"/>
        </w:rPr>
        <w:t xml:space="preserve"> </w:t>
      </w:r>
      <w:r>
        <w:rPr>
          <w:rFonts w:ascii="Arial"/>
          <w:b/>
          <w:i/>
          <w:color w:val="333333"/>
          <w:spacing w:val="-1"/>
          <w:position w:val="2"/>
          <w:sz w:val="14"/>
        </w:rPr>
        <w:t>thanks</w:t>
      </w:r>
      <w:r>
        <w:rPr>
          <w:rFonts w:ascii="Arial"/>
          <w:b/>
          <w:i/>
          <w:color w:val="333333"/>
          <w:position w:val="2"/>
          <w:sz w:val="14"/>
        </w:rPr>
        <w:t xml:space="preserve"> </w:t>
      </w:r>
      <w:r>
        <w:rPr>
          <w:rFonts w:ascii="Arial"/>
          <w:b/>
          <w:i/>
          <w:color w:val="333333"/>
          <w:spacing w:val="-1"/>
          <w:position w:val="2"/>
          <w:sz w:val="14"/>
        </w:rPr>
        <w:t>for</w:t>
      </w:r>
      <w:r>
        <w:rPr>
          <w:rFonts w:ascii="Arial"/>
          <w:b/>
          <w:i/>
          <w:color w:val="333333"/>
          <w:position w:val="2"/>
          <w:sz w:val="14"/>
        </w:rPr>
        <w:t xml:space="preserve"> staying with</w:t>
      </w:r>
      <w:r>
        <w:rPr>
          <w:rFonts w:ascii="Arial"/>
          <w:b/>
          <w:i/>
          <w:color w:val="333333"/>
          <w:spacing w:val="-3"/>
          <w:position w:val="2"/>
          <w:sz w:val="14"/>
        </w:rPr>
        <w:t xml:space="preserve"> </w:t>
      </w:r>
      <w:r>
        <w:rPr>
          <w:rFonts w:ascii="Arial"/>
          <w:b/>
          <w:i/>
          <w:color w:val="333333"/>
          <w:position w:val="2"/>
          <w:sz w:val="14"/>
        </w:rPr>
        <w:t>me.</w:t>
      </w:r>
    </w:p>
    <w:p w:rsidR="00DE68F5" w:rsidRDefault="00EA34A7">
      <w:pPr>
        <w:spacing w:line="171" w:lineRule="exact"/>
        <w:ind w:left="1168"/>
        <w:rPr>
          <w:rFonts w:ascii="Arial" w:eastAsia="Arial" w:hAnsi="Arial" w:cs="Arial"/>
          <w:sz w:val="16"/>
          <w:szCs w:val="16"/>
        </w:rPr>
      </w:pPr>
      <w:r>
        <w:rPr>
          <w:rFonts w:ascii="Arial"/>
          <w:sz w:val="16"/>
        </w:rPr>
        <w:t>Did you participate in a Family Team Meeting where you had a say in who</w:t>
      </w:r>
      <w:r>
        <w:rPr>
          <w:rFonts w:ascii="Arial"/>
          <w:spacing w:val="-27"/>
          <w:sz w:val="16"/>
        </w:rPr>
        <w:t xml:space="preserve"> </w:t>
      </w:r>
      <w:r>
        <w:rPr>
          <w:rFonts w:ascii="Arial"/>
          <w:sz w:val="16"/>
        </w:rPr>
        <w:t>was</w:t>
      </w:r>
    </w:p>
    <w:p w:rsidR="00DE68F5" w:rsidRDefault="00EA34A7">
      <w:pPr>
        <w:spacing w:before="1"/>
        <w:ind w:left="1168"/>
        <w:rPr>
          <w:rFonts w:ascii="Arial" w:eastAsia="Arial" w:hAnsi="Arial" w:cs="Arial"/>
          <w:sz w:val="16"/>
          <w:szCs w:val="16"/>
        </w:rPr>
      </w:pPr>
      <w:r>
        <w:rPr>
          <w:rFonts w:ascii="Arial"/>
          <w:sz w:val="16"/>
        </w:rPr>
        <w:t xml:space="preserve">invited? </w:t>
      </w:r>
      <w:r>
        <w:rPr>
          <w:rFonts w:ascii="Arial"/>
          <w:i/>
          <w:sz w:val="16"/>
        </w:rPr>
        <w:t>A Family Team Meeting is a meeting to discuss service plan goals</w:t>
      </w:r>
      <w:r>
        <w:rPr>
          <w:rFonts w:ascii="Arial"/>
          <w:i/>
          <w:spacing w:val="-26"/>
          <w:sz w:val="16"/>
        </w:rPr>
        <w:t xml:space="preserve"> </w:t>
      </w:r>
      <w:r>
        <w:rPr>
          <w:rFonts w:ascii="Arial"/>
          <w:i/>
          <w:sz w:val="16"/>
        </w:rPr>
        <w:t>or other DCF related matters where both you and DCF invited</w:t>
      </w:r>
      <w:r>
        <w:rPr>
          <w:rFonts w:ascii="Arial"/>
          <w:i/>
          <w:spacing w:val="-24"/>
          <w:sz w:val="16"/>
        </w:rPr>
        <w:t xml:space="preserve"> </w:t>
      </w:r>
      <w:r>
        <w:rPr>
          <w:rFonts w:ascii="Arial"/>
          <w:i/>
          <w:sz w:val="16"/>
        </w:rPr>
        <w:t>participants.</w:t>
      </w:r>
    </w:p>
    <w:p w:rsidR="00DE68F5" w:rsidRDefault="00EA34A7">
      <w:pPr>
        <w:tabs>
          <w:tab w:val="left" w:pos="1816"/>
          <w:tab w:val="left" w:pos="2829"/>
        </w:tabs>
        <w:spacing w:before="243"/>
        <w:ind w:left="649"/>
        <w:rPr>
          <w:rFonts w:ascii="Arial" w:eastAsia="Arial" w:hAnsi="Arial" w:cs="Arial"/>
          <w:sz w:val="32"/>
          <w:szCs w:val="32"/>
        </w:rPr>
      </w:pPr>
      <w:r>
        <w:br w:type="column"/>
      </w:r>
      <w:r>
        <w:rPr>
          <w:rFonts w:ascii="Arial"/>
          <w:color w:val="808080"/>
          <w:sz w:val="32"/>
        </w:rPr>
        <w:lastRenderedPageBreak/>
        <w:t>O</w:t>
      </w:r>
      <w:r>
        <w:rPr>
          <w:rFonts w:ascii="Arial"/>
          <w:color w:val="808080"/>
          <w:spacing w:val="6"/>
          <w:sz w:val="32"/>
        </w:rPr>
        <w:t xml:space="preserve"> </w:t>
      </w:r>
      <w:r>
        <w:rPr>
          <w:rFonts w:ascii="Arial"/>
          <w:color w:val="808080"/>
          <w:sz w:val="18"/>
        </w:rPr>
        <w:t>Yes</w:t>
      </w:r>
      <w:r>
        <w:rPr>
          <w:rFonts w:ascii="Arial"/>
          <w:color w:val="808080"/>
          <w:sz w:val="18"/>
        </w:rPr>
        <w:tab/>
      </w:r>
      <w:r>
        <w:rPr>
          <w:rFonts w:ascii="Arial"/>
          <w:color w:val="808080"/>
          <w:sz w:val="32"/>
        </w:rPr>
        <w:t>O</w:t>
      </w:r>
      <w:r>
        <w:rPr>
          <w:rFonts w:ascii="Arial"/>
          <w:color w:val="808080"/>
          <w:spacing w:val="8"/>
          <w:sz w:val="32"/>
        </w:rPr>
        <w:t xml:space="preserve"> </w:t>
      </w:r>
      <w:r>
        <w:rPr>
          <w:rFonts w:ascii="Arial"/>
          <w:color w:val="808080"/>
          <w:sz w:val="18"/>
        </w:rPr>
        <w:t>No</w:t>
      </w:r>
      <w:r>
        <w:rPr>
          <w:rFonts w:ascii="Arial"/>
          <w:color w:val="808080"/>
          <w:sz w:val="18"/>
        </w:rPr>
        <w:tab/>
      </w:r>
      <w:r>
        <w:rPr>
          <w:rFonts w:ascii="Arial"/>
          <w:color w:val="808080"/>
          <w:w w:val="95"/>
          <w:sz w:val="32"/>
        </w:rPr>
        <w:t>O</w:t>
      </w:r>
    </w:p>
    <w:p w:rsidR="00DE68F5" w:rsidRDefault="00EA34A7">
      <w:pPr>
        <w:spacing w:before="1"/>
        <w:rPr>
          <w:rFonts w:ascii="Arial" w:eastAsia="Arial" w:hAnsi="Arial" w:cs="Arial"/>
          <w:sz w:val="13"/>
          <w:szCs w:val="13"/>
        </w:rPr>
      </w:pPr>
      <w:r>
        <w:br w:type="column"/>
      </w:r>
    </w:p>
    <w:p w:rsidR="00DE68F5" w:rsidRDefault="00EA34A7">
      <w:pPr>
        <w:ind w:left="174" w:right="234"/>
        <w:rPr>
          <w:rFonts w:ascii="Arial" w:eastAsia="Arial" w:hAnsi="Arial" w:cs="Arial"/>
          <w:sz w:val="16"/>
          <w:szCs w:val="16"/>
        </w:rPr>
      </w:pPr>
      <w:r>
        <w:rPr>
          <w:rFonts w:ascii="Arial"/>
          <w:color w:val="808080"/>
          <w:sz w:val="16"/>
        </w:rPr>
        <w:t>I am not aware</w:t>
      </w:r>
      <w:r>
        <w:rPr>
          <w:rFonts w:ascii="Arial"/>
          <w:color w:val="808080"/>
          <w:spacing w:val="-3"/>
          <w:sz w:val="16"/>
        </w:rPr>
        <w:t xml:space="preserve"> </w:t>
      </w:r>
      <w:r>
        <w:rPr>
          <w:rFonts w:ascii="Arial"/>
          <w:color w:val="808080"/>
          <w:sz w:val="16"/>
        </w:rPr>
        <w:t>of participating in</w:t>
      </w:r>
      <w:r>
        <w:rPr>
          <w:rFonts w:ascii="Arial"/>
          <w:color w:val="808080"/>
          <w:spacing w:val="-2"/>
          <w:sz w:val="16"/>
        </w:rPr>
        <w:t xml:space="preserve"> </w:t>
      </w:r>
      <w:r>
        <w:rPr>
          <w:rFonts w:ascii="Arial"/>
          <w:color w:val="808080"/>
          <w:sz w:val="16"/>
        </w:rPr>
        <w:t>a Family Team</w:t>
      </w:r>
      <w:r>
        <w:rPr>
          <w:rFonts w:ascii="Arial"/>
          <w:color w:val="808080"/>
          <w:spacing w:val="-2"/>
          <w:sz w:val="16"/>
        </w:rPr>
        <w:t xml:space="preserve"> </w:t>
      </w:r>
      <w:r>
        <w:rPr>
          <w:rFonts w:ascii="Arial"/>
          <w:color w:val="808080"/>
          <w:sz w:val="16"/>
        </w:rPr>
        <w:t>Meeting</w:t>
      </w:r>
    </w:p>
    <w:p w:rsidR="00DE68F5" w:rsidRDefault="00DE68F5">
      <w:pPr>
        <w:rPr>
          <w:rFonts w:ascii="Arial" w:eastAsia="Arial" w:hAnsi="Arial" w:cs="Arial"/>
          <w:sz w:val="16"/>
          <w:szCs w:val="16"/>
        </w:rPr>
        <w:sectPr w:rsidR="00DE68F5">
          <w:type w:val="continuous"/>
          <w:pgSz w:w="12240" w:h="15840"/>
          <w:pgMar w:top="1500" w:right="400" w:bottom="280" w:left="0" w:header="720" w:footer="720" w:gutter="0"/>
          <w:cols w:num="3" w:space="720" w:equalWidth="0">
            <w:col w:w="6731" w:space="40"/>
            <w:col w:w="3078" w:space="40"/>
            <w:col w:w="1951"/>
          </w:cols>
        </w:sectPr>
      </w:pPr>
    </w:p>
    <w:p w:rsidR="00DE68F5" w:rsidRDefault="00DE68F5">
      <w:pPr>
        <w:rPr>
          <w:rFonts w:ascii="Arial" w:eastAsia="Arial" w:hAnsi="Arial" w:cs="Arial"/>
          <w:sz w:val="6"/>
          <w:szCs w:val="6"/>
        </w:rPr>
      </w:pPr>
    </w:p>
    <w:p w:rsidR="00DE68F5" w:rsidRDefault="009877C2">
      <w:pPr>
        <w:spacing w:line="568" w:lineRule="exact"/>
        <w:ind w:left="516"/>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8350" cy="361315"/>
                <wp:effectExtent l="1905" t="5715" r="4445" b="4445"/>
                <wp:docPr id="606"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61315"/>
                          <a:chOff x="0" y="0"/>
                          <a:chExt cx="11210" cy="569"/>
                        </a:xfrm>
                      </wpg:grpSpPr>
                      <wpg:grpSp>
                        <wpg:cNvPr id="607" name="Group 665"/>
                        <wpg:cNvGrpSpPr>
                          <a:grpSpLocks/>
                        </wpg:cNvGrpSpPr>
                        <wpg:grpSpPr bwMode="auto">
                          <a:xfrm>
                            <a:off x="10" y="26"/>
                            <a:ext cx="536" cy="528"/>
                            <a:chOff x="10" y="26"/>
                            <a:chExt cx="536" cy="528"/>
                          </a:xfrm>
                        </wpg:grpSpPr>
                        <wps:wsp>
                          <wps:cNvPr id="608" name="Freeform 666"/>
                          <wps:cNvSpPr>
                            <a:spLocks/>
                          </wps:cNvSpPr>
                          <wps:spPr bwMode="auto">
                            <a:xfrm>
                              <a:off x="10" y="26"/>
                              <a:ext cx="536" cy="528"/>
                            </a:xfrm>
                            <a:custGeom>
                              <a:avLst/>
                              <a:gdLst>
                                <a:gd name="T0" fmla="+- 0 10 10"/>
                                <a:gd name="T1" fmla="*/ T0 w 536"/>
                                <a:gd name="T2" fmla="+- 0 554 26"/>
                                <a:gd name="T3" fmla="*/ 554 h 528"/>
                                <a:gd name="T4" fmla="+- 0 545 10"/>
                                <a:gd name="T5" fmla="*/ T4 w 536"/>
                                <a:gd name="T6" fmla="+- 0 554 26"/>
                                <a:gd name="T7" fmla="*/ 554 h 528"/>
                                <a:gd name="T8" fmla="+- 0 545 10"/>
                                <a:gd name="T9" fmla="*/ T8 w 536"/>
                                <a:gd name="T10" fmla="+- 0 26 26"/>
                                <a:gd name="T11" fmla="*/ 26 h 528"/>
                                <a:gd name="T12" fmla="+- 0 10 10"/>
                                <a:gd name="T13" fmla="*/ T12 w 536"/>
                                <a:gd name="T14" fmla="+- 0 26 26"/>
                                <a:gd name="T15" fmla="*/ 26 h 528"/>
                                <a:gd name="T16" fmla="+- 0 10 10"/>
                                <a:gd name="T17" fmla="*/ T16 w 536"/>
                                <a:gd name="T18" fmla="+- 0 554 26"/>
                                <a:gd name="T19" fmla="*/ 554 h 528"/>
                              </a:gdLst>
                              <a:ahLst/>
                              <a:cxnLst>
                                <a:cxn ang="0">
                                  <a:pos x="T1" y="T3"/>
                                </a:cxn>
                                <a:cxn ang="0">
                                  <a:pos x="T5" y="T7"/>
                                </a:cxn>
                                <a:cxn ang="0">
                                  <a:pos x="T9" y="T11"/>
                                </a:cxn>
                                <a:cxn ang="0">
                                  <a:pos x="T13" y="T15"/>
                                </a:cxn>
                                <a:cxn ang="0">
                                  <a:pos x="T17" y="T19"/>
                                </a:cxn>
                              </a:cxnLst>
                              <a:rect l="0" t="0" r="r" b="b"/>
                              <a:pathLst>
                                <a:path w="536" h="528">
                                  <a:moveTo>
                                    <a:pt x="0" y="528"/>
                                  </a:moveTo>
                                  <a:lnTo>
                                    <a:pt x="535" y="528"/>
                                  </a:lnTo>
                                  <a:lnTo>
                                    <a:pt x="535"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663"/>
                        <wpg:cNvGrpSpPr>
                          <a:grpSpLocks/>
                        </wpg:cNvGrpSpPr>
                        <wpg:grpSpPr bwMode="auto">
                          <a:xfrm>
                            <a:off x="113" y="26"/>
                            <a:ext cx="324" cy="344"/>
                            <a:chOff x="113" y="26"/>
                            <a:chExt cx="324" cy="344"/>
                          </a:xfrm>
                        </wpg:grpSpPr>
                        <wps:wsp>
                          <wps:cNvPr id="610" name="Freeform 664"/>
                          <wps:cNvSpPr>
                            <a:spLocks/>
                          </wps:cNvSpPr>
                          <wps:spPr bwMode="auto">
                            <a:xfrm>
                              <a:off x="113" y="26"/>
                              <a:ext cx="324" cy="344"/>
                            </a:xfrm>
                            <a:custGeom>
                              <a:avLst/>
                              <a:gdLst>
                                <a:gd name="T0" fmla="+- 0 113 113"/>
                                <a:gd name="T1" fmla="*/ T0 w 324"/>
                                <a:gd name="T2" fmla="+- 0 370 26"/>
                                <a:gd name="T3" fmla="*/ 370 h 344"/>
                                <a:gd name="T4" fmla="+- 0 437 113"/>
                                <a:gd name="T5" fmla="*/ T4 w 324"/>
                                <a:gd name="T6" fmla="+- 0 370 26"/>
                                <a:gd name="T7" fmla="*/ 370 h 344"/>
                                <a:gd name="T8" fmla="+- 0 437 113"/>
                                <a:gd name="T9" fmla="*/ T8 w 324"/>
                                <a:gd name="T10" fmla="+- 0 26 26"/>
                                <a:gd name="T11" fmla="*/ 26 h 344"/>
                                <a:gd name="T12" fmla="+- 0 113 113"/>
                                <a:gd name="T13" fmla="*/ T12 w 324"/>
                                <a:gd name="T14" fmla="+- 0 26 26"/>
                                <a:gd name="T15" fmla="*/ 26 h 344"/>
                                <a:gd name="T16" fmla="+- 0 113 113"/>
                                <a:gd name="T17" fmla="*/ T16 w 324"/>
                                <a:gd name="T18" fmla="+- 0 370 26"/>
                                <a:gd name="T19" fmla="*/ 370 h 344"/>
                              </a:gdLst>
                              <a:ahLst/>
                              <a:cxnLst>
                                <a:cxn ang="0">
                                  <a:pos x="T1" y="T3"/>
                                </a:cxn>
                                <a:cxn ang="0">
                                  <a:pos x="T5" y="T7"/>
                                </a:cxn>
                                <a:cxn ang="0">
                                  <a:pos x="T9" y="T11"/>
                                </a:cxn>
                                <a:cxn ang="0">
                                  <a:pos x="T13" y="T15"/>
                                </a:cxn>
                                <a:cxn ang="0">
                                  <a:pos x="T17" y="T19"/>
                                </a:cxn>
                              </a:cxnLst>
                              <a:rect l="0" t="0" r="r" b="b"/>
                              <a:pathLst>
                                <a:path w="324" h="344">
                                  <a:moveTo>
                                    <a:pt x="0" y="344"/>
                                  </a:moveTo>
                                  <a:lnTo>
                                    <a:pt x="324" y="344"/>
                                  </a:lnTo>
                                  <a:lnTo>
                                    <a:pt x="324" y="0"/>
                                  </a:lnTo>
                                  <a:lnTo>
                                    <a:pt x="0" y="0"/>
                                  </a:lnTo>
                                  <a:lnTo>
                                    <a:pt x="0" y="3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661"/>
                        <wpg:cNvGrpSpPr>
                          <a:grpSpLocks/>
                        </wpg:cNvGrpSpPr>
                        <wpg:grpSpPr bwMode="auto">
                          <a:xfrm>
                            <a:off x="545" y="26"/>
                            <a:ext cx="5836" cy="528"/>
                            <a:chOff x="545" y="26"/>
                            <a:chExt cx="5836" cy="528"/>
                          </a:xfrm>
                        </wpg:grpSpPr>
                        <wps:wsp>
                          <wps:cNvPr id="612" name="Freeform 662"/>
                          <wps:cNvSpPr>
                            <a:spLocks/>
                          </wps:cNvSpPr>
                          <wps:spPr bwMode="auto">
                            <a:xfrm>
                              <a:off x="545" y="26"/>
                              <a:ext cx="5836" cy="528"/>
                            </a:xfrm>
                            <a:custGeom>
                              <a:avLst/>
                              <a:gdLst>
                                <a:gd name="T0" fmla="+- 0 545 545"/>
                                <a:gd name="T1" fmla="*/ T0 w 5836"/>
                                <a:gd name="T2" fmla="+- 0 554 26"/>
                                <a:gd name="T3" fmla="*/ 554 h 528"/>
                                <a:gd name="T4" fmla="+- 0 6381 545"/>
                                <a:gd name="T5" fmla="*/ T4 w 5836"/>
                                <a:gd name="T6" fmla="+- 0 554 26"/>
                                <a:gd name="T7" fmla="*/ 554 h 528"/>
                                <a:gd name="T8" fmla="+- 0 6381 545"/>
                                <a:gd name="T9" fmla="*/ T8 w 5836"/>
                                <a:gd name="T10" fmla="+- 0 26 26"/>
                                <a:gd name="T11" fmla="*/ 26 h 528"/>
                                <a:gd name="T12" fmla="+- 0 545 545"/>
                                <a:gd name="T13" fmla="*/ T12 w 5836"/>
                                <a:gd name="T14" fmla="+- 0 26 26"/>
                                <a:gd name="T15" fmla="*/ 26 h 528"/>
                                <a:gd name="T16" fmla="+- 0 545 545"/>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659"/>
                        <wpg:cNvGrpSpPr>
                          <a:grpSpLocks/>
                        </wpg:cNvGrpSpPr>
                        <wpg:grpSpPr bwMode="auto">
                          <a:xfrm>
                            <a:off x="653" y="26"/>
                            <a:ext cx="5620" cy="264"/>
                            <a:chOff x="653" y="26"/>
                            <a:chExt cx="5620" cy="264"/>
                          </a:xfrm>
                        </wpg:grpSpPr>
                        <wps:wsp>
                          <wps:cNvPr id="614" name="Freeform 660"/>
                          <wps:cNvSpPr>
                            <a:spLocks/>
                          </wps:cNvSpPr>
                          <wps:spPr bwMode="auto">
                            <a:xfrm>
                              <a:off x="653" y="26"/>
                              <a:ext cx="5620" cy="264"/>
                            </a:xfrm>
                            <a:custGeom>
                              <a:avLst/>
                              <a:gdLst>
                                <a:gd name="T0" fmla="+- 0 653 653"/>
                                <a:gd name="T1" fmla="*/ T0 w 5620"/>
                                <a:gd name="T2" fmla="+- 0 290 26"/>
                                <a:gd name="T3" fmla="*/ 290 h 264"/>
                                <a:gd name="T4" fmla="+- 0 6273 653"/>
                                <a:gd name="T5" fmla="*/ T4 w 5620"/>
                                <a:gd name="T6" fmla="+- 0 290 26"/>
                                <a:gd name="T7" fmla="*/ 290 h 264"/>
                                <a:gd name="T8" fmla="+- 0 6273 653"/>
                                <a:gd name="T9" fmla="*/ T8 w 5620"/>
                                <a:gd name="T10" fmla="+- 0 26 26"/>
                                <a:gd name="T11" fmla="*/ 26 h 264"/>
                                <a:gd name="T12" fmla="+- 0 653 653"/>
                                <a:gd name="T13" fmla="*/ T12 w 5620"/>
                                <a:gd name="T14" fmla="+- 0 26 26"/>
                                <a:gd name="T15" fmla="*/ 26 h 264"/>
                                <a:gd name="T16" fmla="+- 0 653 653"/>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657"/>
                        <wpg:cNvGrpSpPr>
                          <a:grpSpLocks/>
                        </wpg:cNvGrpSpPr>
                        <wpg:grpSpPr bwMode="auto">
                          <a:xfrm>
                            <a:off x="653" y="290"/>
                            <a:ext cx="5620" cy="264"/>
                            <a:chOff x="653" y="290"/>
                            <a:chExt cx="5620" cy="264"/>
                          </a:xfrm>
                        </wpg:grpSpPr>
                        <wps:wsp>
                          <wps:cNvPr id="616" name="Freeform 658"/>
                          <wps:cNvSpPr>
                            <a:spLocks/>
                          </wps:cNvSpPr>
                          <wps:spPr bwMode="auto">
                            <a:xfrm>
                              <a:off x="653" y="290"/>
                              <a:ext cx="5620" cy="264"/>
                            </a:xfrm>
                            <a:custGeom>
                              <a:avLst/>
                              <a:gdLst>
                                <a:gd name="T0" fmla="+- 0 653 653"/>
                                <a:gd name="T1" fmla="*/ T0 w 5620"/>
                                <a:gd name="T2" fmla="+- 0 554 290"/>
                                <a:gd name="T3" fmla="*/ 554 h 264"/>
                                <a:gd name="T4" fmla="+- 0 6273 653"/>
                                <a:gd name="T5" fmla="*/ T4 w 5620"/>
                                <a:gd name="T6" fmla="+- 0 554 290"/>
                                <a:gd name="T7" fmla="*/ 554 h 264"/>
                                <a:gd name="T8" fmla="+- 0 6273 653"/>
                                <a:gd name="T9" fmla="*/ T8 w 5620"/>
                                <a:gd name="T10" fmla="+- 0 290 290"/>
                                <a:gd name="T11" fmla="*/ 290 h 264"/>
                                <a:gd name="T12" fmla="+- 0 653 653"/>
                                <a:gd name="T13" fmla="*/ T12 w 5620"/>
                                <a:gd name="T14" fmla="+- 0 290 290"/>
                                <a:gd name="T15" fmla="*/ 290 h 264"/>
                                <a:gd name="T16" fmla="+- 0 653 653"/>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655"/>
                        <wpg:cNvGrpSpPr>
                          <a:grpSpLocks/>
                        </wpg:cNvGrpSpPr>
                        <wpg:grpSpPr bwMode="auto">
                          <a:xfrm>
                            <a:off x="6381" y="26"/>
                            <a:ext cx="269" cy="528"/>
                            <a:chOff x="6381" y="26"/>
                            <a:chExt cx="269" cy="528"/>
                          </a:xfrm>
                        </wpg:grpSpPr>
                        <wps:wsp>
                          <wps:cNvPr id="618" name="Freeform 656"/>
                          <wps:cNvSpPr>
                            <a:spLocks/>
                          </wps:cNvSpPr>
                          <wps:spPr bwMode="auto">
                            <a:xfrm>
                              <a:off x="6381" y="26"/>
                              <a:ext cx="269" cy="528"/>
                            </a:xfrm>
                            <a:custGeom>
                              <a:avLst/>
                              <a:gdLst>
                                <a:gd name="T0" fmla="+- 0 6381 6381"/>
                                <a:gd name="T1" fmla="*/ T0 w 269"/>
                                <a:gd name="T2" fmla="+- 0 554 26"/>
                                <a:gd name="T3" fmla="*/ 554 h 528"/>
                                <a:gd name="T4" fmla="+- 0 6649 6381"/>
                                <a:gd name="T5" fmla="*/ T4 w 269"/>
                                <a:gd name="T6" fmla="+- 0 554 26"/>
                                <a:gd name="T7" fmla="*/ 554 h 528"/>
                                <a:gd name="T8" fmla="+- 0 6649 6381"/>
                                <a:gd name="T9" fmla="*/ T8 w 269"/>
                                <a:gd name="T10" fmla="+- 0 26 26"/>
                                <a:gd name="T11" fmla="*/ 26 h 528"/>
                                <a:gd name="T12" fmla="+- 0 6381 6381"/>
                                <a:gd name="T13" fmla="*/ T12 w 269"/>
                                <a:gd name="T14" fmla="+- 0 26 26"/>
                                <a:gd name="T15" fmla="*/ 26 h 528"/>
                                <a:gd name="T16" fmla="+- 0 6381 6381"/>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8" y="528"/>
                                  </a:lnTo>
                                  <a:lnTo>
                                    <a:pt x="26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53"/>
                        <wpg:cNvGrpSpPr>
                          <a:grpSpLocks/>
                        </wpg:cNvGrpSpPr>
                        <wpg:grpSpPr bwMode="auto">
                          <a:xfrm>
                            <a:off x="6515" y="26"/>
                            <a:ext cx="2" cy="344"/>
                            <a:chOff x="6515" y="26"/>
                            <a:chExt cx="2" cy="344"/>
                          </a:xfrm>
                        </wpg:grpSpPr>
                        <wps:wsp>
                          <wps:cNvPr id="620" name="Freeform 654"/>
                          <wps:cNvSpPr>
                            <a:spLocks/>
                          </wps:cNvSpPr>
                          <wps:spPr bwMode="auto">
                            <a:xfrm>
                              <a:off x="6515" y="26"/>
                              <a:ext cx="2" cy="344"/>
                            </a:xfrm>
                            <a:custGeom>
                              <a:avLst/>
                              <a:gdLst>
                                <a:gd name="T0" fmla="+- 0 26 26"/>
                                <a:gd name="T1" fmla="*/ 26 h 344"/>
                                <a:gd name="T2" fmla="+- 0 370 26"/>
                                <a:gd name="T3" fmla="*/ 370 h 344"/>
                              </a:gdLst>
                              <a:ahLst/>
                              <a:cxnLst>
                                <a:cxn ang="0">
                                  <a:pos x="0" y="T1"/>
                                </a:cxn>
                                <a:cxn ang="0">
                                  <a:pos x="0" y="T3"/>
                                </a:cxn>
                              </a:cxnLst>
                              <a:rect l="0" t="0" r="r" b="b"/>
                              <a:pathLst>
                                <a:path h="344">
                                  <a:moveTo>
                                    <a:pt x="0" y="0"/>
                                  </a:moveTo>
                                  <a:lnTo>
                                    <a:pt x="0" y="344"/>
                                  </a:lnTo>
                                </a:path>
                              </a:pathLst>
                            </a:custGeom>
                            <a:noFill/>
                            <a:ln w="3352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51"/>
                        <wpg:cNvGrpSpPr>
                          <a:grpSpLocks/>
                        </wpg:cNvGrpSpPr>
                        <wpg:grpSpPr bwMode="auto">
                          <a:xfrm>
                            <a:off x="6649" y="26"/>
                            <a:ext cx="108" cy="528"/>
                            <a:chOff x="6649" y="26"/>
                            <a:chExt cx="108" cy="528"/>
                          </a:xfrm>
                        </wpg:grpSpPr>
                        <wps:wsp>
                          <wps:cNvPr id="622" name="Freeform 652"/>
                          <wps:cNvSpPr>
                            <a:spLocks/>
                          </wps:cNvSpPr>
                          <wps:spPr bwMode="auto">
                            <a:xfrm>
                              <a:off x="6649" y="26"/>
                              <a:ext cx="108" cy="528"/>
                            </a:xfrm>
                            <a:custGeom>
                              <a:avLst/>
                              <a:gdLst>
                                <a:gd name="T0" fmla="+- 0 6649 6649"/>
                                <a:gd name="T1" fmla="*/ T0 w 108"/>
                                <a:gd name="T2" fmla="+- 0 554 26"/>
                                <a:gd name="T3" fmla="*/ 554 h 528"/>
                                <a:gd name="T4" fmla="+- 0 6757 6649"/>
                                <a:gd name="T5" fmla="*/ T4 w 108"/>
                                <a:gd name="T6" fmla="+- 0 554 26"/>
                                <a:gd name="T7" fmla="*/ 554 h 528"/>
                                <a:gd name="T8" fmla="+- 0 6757 6649"/>
                                <a:gd name="T9" fmla="*/ T8 w 108"/>
                                <a:gd name="T10" fmla="+- 0 26 26"/>
                                <a:gd name="T11" fmla="*/ 26 h 528"/>
                                <a:gd name="T12" fmla="+- 0 6649 6649"/>
                                <a:gd name="T13" fmla="*/ T12 w 108"/>
                                <a:gd name="T14" fmla="+- 0 26 26"/>
                                <a:gd name="T15" fmla="*/ 26 h 528"/>
                                <a:gd name="T16" fmla="+- 0 6649 664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649"/>
                        <wpg:cNvGrpSpPr>
                          <a:grpSpLocks/>
                        </wpg:cNvGrpSpPr>
                        <wpg:grpSpPr bwMode="auto">
                          <a:xfrm>
                            <a:off x="7713" y="26"/>
                            <a:ext cx="108" cy="528"/>
                            <a:chOff x="7713" y="26"/>
                            <a:chExt cx="108" cy="528"/>
                          </a:xfrm>
                        </wpg:grpSpPr>
                        <wps:wsp>
                          <wps:cNvPr id="624" name="Freeform 650"/>
                          <wps:cNvSpPr>
                            <a:spLocks/>
                          </wps:cNvSpPr>
                          <wps:spPr bwMode="auto">
                            <a:xfrm>
                              <a:off x="7713" y="26"/>
                              <a:ext cx="108" cy="528"/>
                            </a:xfrm>
                            <a:custGeom>
                              <a:avLst/>
                              <a:gdLst>
                                <a:gd name="T0" fmla="+- 0 7713 7713"/>
                                <a:gd name="T1" fmla="*/ T0 w 108"/>
                                <a:gd name="T2" fmla="+- 0 554 26"/>
                                <a:gd name="T3" fmla="*/ 554 h 528"/>
                                <a:gd name="T4" fmla="+- 0 7821 7713"/>
                                <a:gd name="T5" fmla="*/ T4 w 108"/>
                                <a:gd name="T6" fmla="+- 0 554 26"/>
                                <a:gd name="T7" fmla="*/ 554 h 528"/>
                                <a:gd name="T8" fmla="+- 0 7821 7713"/>
                                <a:gd name="T9" fmla="*/ T8 w 108"/>
                                <a:gd name="T10" fmla="+- 0 26 26"/>
                                <a:gd name="T11" fmla="*/ 26 h 528"/>
                                <a:gd name="T12" fmla="+- 0 7713 7713"/>
                                <a:gd name="T13" fmla="*/ T12 w 108"/>
                                <a:gd name="T14" fmla="+- 0 26 26"/>
                                <a:gd name="T15" fmla="*/ 26 h 528"/>
                                <a:gd name="T16" fmla="+- 0 7713 771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47"/>
                        <wpg:cNvGrpSpPr>
                          <a:grpSpLocks/>
                        </wpg:cNvGrpSpPr>
                        <wpg:grpSpPr bwMode="auto">
                          <a:xfrm>
                            <a:off x="6757" y="26"/>
                            <a:ext cx="956" cy="528"/>
                            <a:chOff x="6757" y="26"/>
                            <a:chExt cx="956" cy="528"/>
                          </a:xfrm>
                        </wpg:grpSpPr>
                        <wps:wsp>
                          <wps:cNvPr id="626" name="Freeform 648"/>
                          <wps:cNvSpPr>
                            <a:spLocks/>
                          </wps:cNvSpPr>
                          <wps:spPr bwMode="auto">
                            <a:xfrm>
                              <a:off x="6757" y="26"/>
                              <a:ext cx="956" cy="528"/>
                            </a:xfrm>
                            <a:custGeom>
                              <a:avLst/>
                              <a:gdLst>
                                <a:gd name="T0" fmla="+- 0 6757 6757"/>
                                <a:gd name="T1" fmla="*/ T0 w 956"/>
                                <a:gd name="T2" fmla="+- 0 554 26"/>
                                <a:gd name="T3" fmla="*/ 554 h 528"/>
                                <a:gd name="T4" fmla="+- 0 7713 6757"/>
                                <a:gd name="T5" fmla="*/ T4 w 956"/>
                                <a:gd name="T6" fmla="+- 0 554 26"/>
                                <a:gd name="T7" fmla="*/ 554 h 528"/>
                                <a:gd name="T8" fmla="+- 0 7713 6757"/>
                                <a:gd name="T9" fmla="*/ T8 w 956"/>
                                <a:gd name="T10" fmla="+- 0 26 26"/>
                                <a:gd name="T11" fmla="*/ 26 h 528"/>
                                <a:gd name="T12" fmla="+- 0 6757 6757"/>
                                <a:gd name="T13" fmla="*/ T12 w 956"/>
                                <a:gd name="T14" fmla="+- 0 26 26"/>
                                <a:gd name="T15" fmla="*/ 26 h 528"/>
                                <a:gd name="T16" fmla="+- 0 6757 6757"/>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45"/>
                        <wpg:cNvGrpSpPr>
                          <a:grpSpLocks/>
                        </wpg:cNvGrpSpPr>
                        <wpg:grpSpPr bwMode="auto">
                          <a:xfrm>
                            <a:off x="7821" y="26"/>
                            <a:ext cx="108" cy="528"/>
                            <a:chOff x="7821" y="26"/>
                            <a:chExt cx="108" cy="528"/>
                          </a:xfrm>
                        </wpg:grpSpPr>
                        <wps:wsp>
                          <wps:cNvPr id="628" name="Freeform 646"/>
                          <wps:cNvSpPr>
                            <a:spLocks/>
                          </wps:cNvSpPr>
                          <wps:spPr bwMode="auto">
                            <a:xfrm>
                              <a:off x="7821" y="26"/>
                              <a:ext cx="108" cy="528"/>
                            </a:xfrm>
                            <a:custGeom>
                              <a:avLst/>
                              <a:gdLst>
                                <a:gd name="T0" fmla="+- 0 7821 7821"/>
                                <a:gd name="T1" fmla="*/ T0 w 108"/>
                                <a:gd name="T2" fmla="+- 0 554 26"/>
                                <a:gd name="T3" fmla="*/ 554 h 528"/>
                                <a:gd name="T4" fmla="+- 0 7929 7821"/>
                                <a:gd name="T5" fmla="*/ T4 w 108"/>
                                <a:gd name="T6" fmla="+- 0 554 26"/>
                                <a:gd name="T7" fmla="*/ 554 h 528"/>
                                <a:gd name="T8" fmla="+- 0 7929 7821"/>
                                <a:gd name="T9" fmla="*/ T8 w 108"/>
                                <a:gd name="T10" fmla="+- 0 26 26"/>
                                <a:gd name="T11" fmla="*/ 26 h 528"/>
                                <a:gd name="T12" fmla="+- 0 7821 7821"/>
                                <a:gd name="T13" fmla="*/ T12 w 108"/>
                                <a:gd name="T14" fmla="+- 0 26 26"/>
                                <a:gd name="T15" fmla="*/ 26 h 528"/>
                                <a:gd name="T16" fmla="+- 0 7821 782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43"/>
                        <wpg:cNvGrpSpPr>
                          <a:grpSpLocks/>
                        </wpg:cNvGrpSpPr>
                        <wpg:grpSpPr bwMode="auto">
                          <a:xfrm>
                            <a:off x="8793" y="26"/>
                            <a:ext cx="108" cy="528"/>
                            <a:chOff x="8793" y="26"/>
                            <a:chExt cx="108" cy="528"/>
                          </a:xfrm>
                        </wpg:grpSpPr>
                        <wps:wsp>
                          <wps:cNvPr id="630" name="Freeform 644"/>
                          <wps:cNvSpPr>
                            <a:spLocks/>
                          </wps:cNvSpPr>
                          <wps:spPr bwMode="auto">
                            <a:xfrm>
                              <a:off x="8793" y="26"/>
                              <a:ext cx="108" cy="528"/>
                            </a:xfrm>
                            <a:custGeom>
                              <a:avLst/>
                              <a:gdLst>
                                <a:gd name="T0" fmla="+- 0 8793 8793"/>
                                <a:gd name="T1" fmla="*/ T0 w 108"/>
                                <a:gd name="T2" fmla="+- 0 554 26"/>
                                <a:gd name="T3" fmla="*/ 554 h 528"/>
                                <a:gd name="T4" fmla="+- 0 8901 8793"/>
                                <a:gd name="T5" fmla="*/ T4 w 108"/>
                                <a:gd name="T6" fmla="+- 0 554 26"/>
                                <a:gd name="T7" fmla="*/ 554 h 528"/>
                                <a:gd name="T8" fmla="+- 0 8901 8793"/>
                                <a:gd name="T9" fmla="*/ T8 w 108"/>
                                <a:gd name="T10" fmla="+- 0 26 26"/>
                                <a:gd name="T11" fmla="*/ 26 h 528"/>
                                <a:gd name="T12" fmla="+- 0 8793 8793"/>
                                <a:gd name="T13" fmla="*/ T12 w 108"/>
                                <a:gd name="T14" fmla="+- 0 26 26"/>
                                <a:gd name="T15" fmla="*/ 26 h 528"/>
                                <a:gd name="T16" fmla="+- 0 8793 879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641"/>
                        <wpg:cNvGrpSpPr>
                          <a:grpSpLocks/>
                        </wpg:cNvGrpSpPr>
                        <wpg:grpSpPr bwMode="auto">
                          <a:xfrm>
                            <a:off x="7929" y="26"/>
                            <a:ext cx="865" cy="528"/>
                            <a:chOff x="7929" y="26"/>
                            <a:chExt cx="865" cy="528"/>
                          </a:xfrm>
                        </wpg:grpSpPr>
                        <wps:wsp>
                          <wps:cNvPr id="632" name="Freeform 642"/>
                          <wps:cNvSpPr>
                            <a:spLocks/>
                          </wps:cNvSpPr>
                          <wps:spPr bwMode="auto">
                            <a:xfrm>
                              <a:off x="7929" y="26"/>
                              <a:ext cx="865" cy="528"/>
                            </a:xfrm>
                            <a:custGeom>
                              <a:avLst/>
                              <a:gdLst>
                                <a:gd name="T0" fmla="+- 0 7929 7929"/>
                                <a:gd name="T1" fmla="*/ T0 w 865"/>
                                <a:gd name="T2" fmla="+- 0 554 26"/>
                                <a:gd name="T3" fmla="*/ 554 h 528"/>
                                <a:gd name="T4" fmla="+- 0 8793 7929"/>
                                <a:gd name="T5" fmla="*/ T4 w 865"/>
                                <a:gd name="T6" fmla="+- 0 554 26"/>
                                <a:gd name="T7" fmla="*/ 554 h 528"/>
                                <a:gd name="T8" fmla="+- 0 8793 7929"/>
                                <a:gd name="T9" fmla="*/ T8 w 865"/>
                                <a:gd name="T10" fmla="+- 0 26 26"/>
                                <a:gd name="T11" fmla="*/ 26 h 528"/>
                                <a:gd name="T12" fmla="+- 0 7929 7929"/>
                                <a:gd name="T13" fmla="*/ T12 w 865"/>
                                <a:gd name="T14" fmla="+- 0 26 26"/>
                                <a:gd name="T15" fmla="*/ 26 h 528"/>
                                <a:gd name="T16" fmla="+- 0 7929 7929"/>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639"/>
                        <wpg:cNvGrpSpPr>
                          <a:grpSpLocks/>
                        </wpg:cNvGrpSpPr>
                        <wpg:grpSpPr bwMode="auto">
                          <a:xfrm>
                            <a:off x="8901" y="26"/>
                            <a:ext cx="1104" cy="528"/>
                            <a:chOff x="8901" y="26"/>
                            <a:chExt cx="1104" cy="528"/>
                          </a:xfrm>
                        </wpg:grpSpPr>
                        <wps:wsp>
                          <wps:cNvPr id="634" name="Freeform 640"/>
                          <wps:cNvSpPr>
                            <a:spLocks/>
                          </wps:cNvSpPr>
                          <wps:spPr bwMode="auto">
                            <a:xfrm>
                              <a:off x="8901" y="26"/>
                              <a:ext cx="1104" cy="528"/>
                            </a:xfrm>
                            <a:custGeom>
                              <a:avLst/>
                              <a:gdLst>
                                <a:gd name="T0" fmla="+- 0 8901 8901"/>
                                <a:gd name="T1" fmla="*/ T0 w 1104"/>
                                <a:gd name="T2" fmla="+- 0 554 26"/>
                                <a:gd name="T3" fmla="*/ 554 h 528"/>
                                <a:gd name="T4" fmla="+- 0 10005 8901"/>
                                <a:gd name="T5" fmla="*/ T4 w 1104"/>
                                <a:gd name="T6" fmla="+- 0 554 26"/>
                                <a:gd name="T7" fmla="*/ 554 h 528"/>
                                <a:gd name="T8" fmla="+- 0 10005 8901"/>
                                <a:gd name="T9" fmla="*/ T8 w 1104"/>
                                <a:gd name="T10" fmla="+- 0 26 26"/>
                                <a:gd name="T11" fmla="*/ 26 h 528"/>
                                <a:gd name="T12" fmla="+- 0 8901 8901"/>
                                <a:gd name="T13" fmla="*/ T12 w 1104"/>
                                <a:gd name="T14" fmla="+- 0 26 26"/>
                                <a:gd name="T15" fmla="*/ 26 h 528"/>
                                <a:gd name="T16" fmla="+- 0 8901 8901"/>
                                <a:gd name="T17" fmla="*/ T16 w 1104"/>
                                <a:gd name="T18" fmla="+- 0 554 26"/>
                                <a:gd name="T19" fmla="*/ 554 h 528"/>
                              </a:gdLst>
                              <a:ahLst/>
                              <a:cxnLst>
                                <a:cxn ang="0">
                                  <a:pos x="T1" y="T3"/>
                                </a:cxn>
                                <a:cxn ang="0">
                                  <a:pos x="T5" y="T7"/>
                                </a:cxn>
                                <a:cxn ang="0">
                                  <a:pos x="T9" y="T11"/>
                                </a:cxn>
                                <a:cxn ang="0">
                                  <a:pos x="T13" y="T15"/>
                                </a:cxn>
                                <a:cxn ang="0">
                                  <a:pos x="T17" y="T19"/>
                                </a:cxn>
                              </a:cxnLst>
                              <a:rect l="0" t="0" r="r" b="b"/>
                              <a:pathLst>
                                <a:path w="1104" h="528">
                                  <a:moveTo>
                                    <a:pt x="0" y="528"/>
                                  </a:moveTo>
                                  <a:lnTo>
                                    <a:pt x="1104" y="528"/>
                                  </a:lnTo>
                                  <a:lnTo>
                                    <a:pt x="110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37"/>
                        <wpg:cNvGrpSpPr>
                          <a:grpSpLocks/>
                        </wpg:cNvGrpSpPr>
                        <wpg:grpSpPr bwMode="auto">
                          <a:xfrm>
                            <a:off x="9009" y="48"/>
                            <a:ext cx="888" cy="483"/>
                            <a:chOff x="9009" y="48"/>
                            <a:chExt cx="888" cy="483"/>
                          </a:xfrm>
                        </wpg:grpSpPr>
                        <wps:wsp>
                          <wps:cNvPr id="636" name="Freeform 638"/>
                          <wps:cNvSpPr>
                            <a:spLocks/>
                          </wps:cNvSpPr>
                          <wps:spPr bwMode="auto">
                            <a:xfrm>
                              <a:off x="9009" y="48"/>
                              <a:ext cx="888" cy="483"/>
                            </a:xfrm>
                            <a:custGeom>
                              <a:avLst/>
                              <a:gdLst>
                                <a:gd name="T0" fmla="+- 0 9009 9009"/>
                                <a:gd name="T1" fmla="*/ T0 w 888"/>
                                <a:gd name="T2" fmla="+- 0 530 48"/>
                                <a:gd name="T3" fmla="*/ 530 h 483"/>
                                <a:gd name="T4" fmla="+- 0 9897 9009"/>
                                <a:gd name="T5" fmla="*/ T4 w 888"/>
                                <a:gd name="T6" fmla="+- 0 530 48"/>
                                <a:gd name="T7" fmla="*/ 530 h 483"/>
                                <a:gd name="T8" fmla="+- 0 9897 9009"/>
                                <a:gd name="T9" fmla="*/ T8 w 888"/>
                                <a:gd name="T10" fmla="+- 0 48 48"/>
                                <a:gd name="T11" fmla="*/ 48 h 483"/>
                                <a:gd name="T12" fmla="+- 0 9009 9009"/>
                                <a:gd name="T13" fmla="*/ T12 w 888"/>
                                <a:gd name="T14" fmla="+- 0 48 48"/>
                                <a:gd name="T15" fmla="*/ 48 h 483"/>
                                <a:gd name="T16" fmla="+- 0 9009 9009"/>
                                <a:gd name="T17" fmla="*/ T16 w 888"/>
                                <a:gd name="T18" fmla="+- 0 530 48"/>
                                <a:gd name="T19" fmla="*/ 530 h 483"/>
                              </a:gdLst>
                              <a:ahLst/>
                              <a:cxnLst>
                                <a:cxn ang="0">
                                  <a:pos x="T1" y="T3"/>
                                </a:cxn>
                                <a:cxn ang="0">
                                  <a:pos x="T5" y="T7"/>
                                </a:cxn>
                                <a:cxn ang="0">
                                  <a:pos x="T9" y="T11"/>
                                </a:cxn>
                                <a:cxn ang="0">
                                  <a:pos x="T13" y="T15"/>
                                </a:cxn>
                                <a:cxn ang="0">
                                  <a:pos x="T17" y="T19"/>
                                </a:cxn>
                              </a:cxnLst>
                              <a:rect l="0" t="0" r="r" b="b"/>
                              <a:pathLst>
                                <a:path w="888" h="483">
                                  <a:moveTo>
                                    <a:pt x="0" y="482"/>
                                  </a:moveTo>
                                  <a:lnTo>
                                    <a:pt x="888" y="482"/>
                                  </a:lnTo>
                                  <a:lnTo>
                                    <a:pt x="888" y="0"/>
                                  </a:lnTo>
                                  <a:lnTo>
                                    <a:pt x="0" y="0"/>
                                  </a:lnTo>
                                  <a:lnTo>
                                    <a:pt x="0" y="48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35"/>
                        <wpg:cNvGrpSpPr>
                          <a:grpSpLocks/>
                        </wpg:cNvGrpSpPr>
                        <wpg:grpSpPr bwMode="auto">
                          <a:xfrm>
                            <a:off x="10005" y="26"/>
                            <a:ext cx="1196" cy="528"/>
                            <a:chOff x="10005" y="26"/>
                            <a:chExt cx="1196" cy="528"/>
                          </a:xfrm>
                        </wpg:grpSpPr>
                        <wps:wsp>
                          <wps:cNvPr id="638" name="Freeform 636"/>
                          <wps:cNvSpPr>
                            <a:spLocks/>
                          </wps:cNvSpPr>
                          <wps:spPr bwMode="auto">
                            <a:xfrm>
                              <a:off x="10005" y="26"/>
                              <a:ext cx="1196" cy="528"/>
                            </a:xfrm>
                            <a:custGeom>
                              <a:avLst/>
                              <a:gdLst>
                                <a:gd name="T0" fmla="+- 0 10005 10005"/>
                                <a:gd name="T1" fmla="*/ T0 w 1196"/>
                                <a:gd name="T2" fmla="+- 0 554 26"/>
                                <a:gd name="T3" fmla="*/ 554 h 528"/>
                                <a:gd name="T4" fmla="+- 0 11200 10005"/>
                                <a:gd name="T5" fmla="*/ T4 w 1196"/>
                                <a:gd name="T6" fmla="+- 0 554 26"/>
                                <a:gd name="T7" fmla="*/ 554 h 528"/>
                                <a:gd name="T8" fmla="+- 0 11200 10005"/>
                                <a:gd name="T9" fmla="*/ T8 w 1196"/>
                                <a:gd name="T10" fmla="+- 0 26 26"/>
                                <a:gd name="T11" fmla="*/ 26 h 528"/>
                                <a:gd name="T12" fmla="+- 0 10005 10005"/>
                                <a:gd name="T13" fmla="*/ T12 w 1196"/>
                                <a:gd name="T14" fmla="+- 0 26 26"/>
                                <a:gd name="T15" fmla="*/ 26 h 528"/>
                                <a:gd name="T16" fmla="+- 0 10005 10005"/>
                                <a:gd name="T17" fmla="*/ T16 w 1196"/>
                                <a:gd name="T18" fmla="+- 0 554 26"/>
                                <a:gd name="T19" fmla="*/ 554 h 528"/>
                              </a:gdLst>
                              <a:ahLst/>
                              <a:cxnLst>
                                <a:cxn ang="0">
                                  <a:pos x="T1" y="T3"/>
                                </a:cxn>
                                <a:cxn ang="0">
                                  <a:pos x="T5" y="T7"/>
                                </a:cxn>
                                <a:cxn ang="0">
                                  <a:pos x="T9" y="T11"/>
                                </a:cxn>
                                <a:cxn ang="0">
                                  <a:pos x="T13" y="T15"/>
                                </a:cxn>
                                <a:cxn ang="0">
                                  <a:pos x="T17" y="T19"/>
                                </a:cxn>
                              </a:cxnLst>
                              <a:rect l="0" t="0" r="r" b="b"/>
                              <a:pathLst>
                                <a:path w="1196" h="528">
                                  <a:moveTo>
                                    <a:pt x="0" y="528"/>
                                  </a:moveTo>
                                  <a:lnTo>
                                    <a:pt x="1195" y="528"/>
                                  </a:lnTo>
                                  <a:lnTo>
                                    <a:pt x="1195"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33"/>
                        <wpg:cNvGrpSpPr>
                          <a:grpSpLocks/>
                        </wpg:cNvGrpSpPr>
                        <wpg:grpSpPr bwMode="auto">
                          <a:xfrm>
                            <a:off x="10113" y="48"/>
                            <a:ext cx="984" cy="483"/>
                            <a:chOff x="10113" y="48"/>
                            <a:chExt cx="984" cy="483"/>
                          </a:xfrm>
                        </wpg:grpSpPr>
                        <wps:wsp>
                          <wps:cNvPr id="640" name="Freeform 634"/>
                          <wps:cNvSpPr>
                            <a:spLocks/>
                          </wps:cNvSpPr>
                          <wps:spPr bwMode="auto">
                            <a:xfrm>
                              <a:off x="10113" y="48"/>
                              <a:ext cx="984" cy="483"/>
                            </a:xfrm>
                            <a:custGeom>
                              <a:avLst/>
                              <a:gdLst>
                                <a:gd name="T0" fmla="+- 0 10113 10113"/>
                                <a:gd name="T1" fmla="*/ T0 w 984"/>
                                <a:gd name="T2" fmla="+- 0 530 48"/>
                                <a:gd name="T3" fmla="*/ 530 h 483"/>
                                <a:gd name="T4" fmla="+- 0 11097 10113"/>
                                <a:gd name="T5" fmla="*/ T4 w 984"/>
                                <a:gd name="T6" fmla="+- 0 530 48"/>
                                <a:gd name="T7" fmla="*/ 530 h 483"/>
                                <a:gd name="T8" fmla="+- 0 11097 10113"/>
                                <a:gd name="T9" fmla="*/ T8 w 984"/>
                                <a:gd name="T10" fmla="+- 0 48 48"/>
                                <a:gd name="T11" fmla="*/ 48 h 483"/>
                                <a:gd name="T12" fmla="+- 0 10113 10113"/>
                                <a:gd name="T13" fmla="*/ T12 w 984"/>
                                <a:gd name="T14" fmla="+- 0 48 48"/>
                                <a:gd name="T15" fmla="*/ 48 h 483"/>
                                <a:gd name="T16" fmla="+- 0 10113 10113"/>
                                <a:gd name="T17" fmla="*/ T16 w 984"/>
                                <a:gd name="T18" fmla="+- 0 530 48"/>
                                <a:gd name="T19" fmla="*/ 530 h 483"/>
                              </a:gdLst>
                              <a:ahLst/>
                              <a:cxnLst>
                                <a:cxn ang="0">
                                  <a:pos x="T1" y="T3"/>
                                </a:cxn>
                                <a:cxn ang="0">
                                  <a:pos x="T5" y="T7"/>
                                </a:cxn>
                                <a:cxn ang="0">
                                  <a:pos x="T9" y="T11"/>
                                </a:cxn>
                                <a:cxn ang="0">
                                  <a:pos x="T13" y="T15"/>
                                </a:cxn>
                                <a:cxn ang="0">
                                  <a:pos x="T17" y="T19"/>
                                </a:cxn>
                              </a:cxnLst>
                              <a:rect l="0" t="0" r="r" b="b"/>
                              <a:pathLst>
                                <a:path w="984" h="483">
                                  <a:moveTo>
                                    <a:pt x="0" y="482"/>
                                  </a:moveTo>
                                  <a:lnTo>
                                    <a:pt x="984" y="482"/>
                                  </a:lnTo>
                                  <a:lnTo>
                                    <a:pt x="984" y="0"/>
                                  </a:lnTo>
                                  <a:lnTo>
                                    <a:pt x="0" y="0"/>
                                  </a:lnTo>
                                  <a:lnTo>
                                    <a:pt x="0" y="48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31"/>
                        <wpg:cNvGrpSpPr>
                          <a:grpSpLocks/>
                        </wpg:cNvGrpSpPr>
                        <wpg:grpSpPr bwMode="auto">
                          <a:xfrm>
                            <a:off x="10" y="19"/>
                            <a:ext cx="10" cy="2"/>
                            <a:chOff x="10" y="19"/>
                            <a:chExt cx="10" cy="2"/>
                          </a:xfrm>
                        </wpg:grpSpPr>
                        <wps:wsp>
                          <wps:cNvPr id="642" name="Freeform 632"/>
                          <wps:cNvSpPr>
                            <a:spLocks/>
                          </wps:cNvSpPr>
                          <wps:spPr bwMode="auto">
                            <a:xfrm>
                              <a:off x="10" y="1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29"/>
                        <wpg:cNvGrpSpPr>
                          <a:grpSpLocks/>
                        </wpg:cNvGrpSpPr>
                        <wpg:grpSpPr bwMode="auto">
                          <a:xfrm>
                            <a:off x="19" y="19"/>
                            <a:ext cx="526" cy="2"/>
                            <a:chOff x="19" y="19"/>
                            <a:chExt cx="526" cy="2"/>
                          </a:xfrm>
                        </wpg:grpSpPr>
                        <wps:wsp>
                          <wps:cNvPr id="644" name="Freeform 630"/>
                          <wps:cNvSpPr>
                            <a:spLocks/>
                          </wps:cNvSpPr>
                          <wps:spPr bwMode="auto">
                            <a:xfrm>
                              <a:off x="19" y="1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27"/>
                        <wpg:cNvGrpSpPr>
                          <a:grpSpLocks/>
                        </wpg:cNvGrpSpPr>
                        <wpg:grpSpPr bwMode="auto">
                          <a:xfrm>
                            <a:off x="545" y="19"/>
                            <a:ext cx="10" cy="2"/>
                            <a:chOff x="545" y="19"/>
                            <a:chExt cx="10" cy="2"/>
                          </a:xfrm>
                        </wpg:grpSpPr>
                        <wps:wsp>
                          <wps:cNvPr id="646" name="Freeform 628"/>
                          <wps:cNvSpPr>
                            <a:spLocks/>
                          </wps:cNvSpPr>
                          <wps:spPr bwMode="auto">
                            <a:xfrm>
                              <a:off x="545" y="1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25"/>
                        <wpg:cNvGrpSpPr>
                          <a:grpSpLocks/>
                        </wpg:cNvGrpSpPr>
                        <wpg:grpSpPr bwMode="auto">
                          <a:xfrm>
                            <a:off x="554" y="19"/>
                            <a:ext cx="5827" cy="2"/>
                            <a:chOff x="554" y="19"/>
                            <a:chExt cx="5827" cy="2"/>
                          </a:xfrm>
                        </wpg:grpSpPr>
                        <wps:wsp>
                          <wps:cNvPr id="648" name="Freeform 626"/>
                          <wps:cNvSpPr>
                            <a:spLocks/>
                          </wps:cNvSpPr>
                          <wps:spPr bwMode="auto">
                            <a:xfrm>
                              <a:off x="554" y="1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23"/>
                        <wpg:cNvGrpSpPr>
                          <a:grpSpLocks/>
                        </wpg:cNvGrpSpPr>
                        <wpg:grpSpPr bwMode="auto">
                          <a:xfrm>
                            <a:off x="6381" y="19"/>
                            <a:ext cx="10" cy="2"/>
                            <a:chOff x="6381" y="19"/>
                            <a:chExt cx="10" cy="2"/>
                          </a:xfrm>
                        </wpg:grpSpPr>
                        <wps:wsp>
                          <wps:cNvPr id="650" name="Freeform 624"/>
                          <wps:cNvSpPr>
                            <a:spLocks/>
                          </wps:cNvSpPr>
                          <wps:spPr bwMode="auto">
                            <a:xfrm>
                              <a:off x="6381" y="1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21"/>
                        <wpg:cNvGrpSpPr>
                          <a:grpSpLocks/>
                        </wpg:cNvGrpSpPr>
                        <wpg:grpSpPr bwMode="auto">
                          <a:xfrm>
                            <a:off x="6390" y="19"/>
                            <a:ext cx="260" cy="2"/>
                            <a:chOff x="6390" y="19"/>
                            <a:chExt cx="260" cy="2"/>
                          </a:xfrm>
                        </wpg:grpSpPr>
                        <wps:wsp>
                          <wps:cNvPr id="652" name="Freeform 622"/>
                          <wps:cNvSpPr>
                            <a:spLocks/>
                          </wps:cNvSpPr>
                          <wps:spPr bwMode="auto">
                            <a:xfrm>
                              <a:off x="6390" y="1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19"/>
                        <wpg:cNvGrpSpPr>
                          <a:grpSpLocks/>
                        </wpg:cNvGrpSpPr>
                        <wpg:grpSpPr bwMode="auto">
                          <a:xfrm>
                            <a:off x="6649" y="19"/>
                            <a:ext cx="10" cy="2"/>
                            <a:chOff x="6649" y="19"/>
                            <a:chExt cx="10" cy="2"/>
                          </a:xfrm>
                        </wpg:grpSpPr>
                        <wps:wsp>
                          <wps:cNvPr id="654" name="Freeform 620"/>
                          <wps:cNvSpPr>
                            <a:spLocks/>
                          </wps:cNvSpPr>
                          <wps:spPr bwMode="auto">
                            <a:xfrm>
                              <a:off x="6649" y="1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17"/>
                        <wpg:cNvGrpSpPr>
                          <a:grpSpLocks/>
                        </wpg:cNvGrpSpPr>
                        <wpg:grpSpPr bwMode="auto">
                          <a:xfrm>
                            <a:off x="6659" y="19"/>
                            <a:ext cx="1162" cy="2"/>
                            <a:chOff x="6659" y="19"/>
                            <a:chExt cx="1162" cy="2"/>
                          </a:xfrm>
                        </wpg:grpSpPr>
                        <wps:wsp>
                          <wps:cNvPr id="656" name="Freeform 618"/>
                          <wps:cNvSpPr>
                            <a:spLocks/>
                          </wps:cNvSpPr>
                          <wps:spPr bwMode="auto">
                            <a:xfrm>
                              <a:off x="6659" y="1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15"/>
                        <wpg:cNvGrpSpPr>
                          <a:grpSpLocks/>
                        </wpg:cNvGrpSpPr>
                        <wpg:grpSpPr bwMode="auto">
                          <a:xfrm>
                            <a:off x="7821" y="19"/>
                            <a:ext cx="10" cy="2"/>
                            <a:chOff x="7821" y="19"/>
                            <a:chExt cx="10" cy="2"/>
                          </a:xfrm>
                        </wpg:grpSpPr>
                        <wps:wsp>
                          <wps:cNvPr id="658" name="Freeform 616"/>
                          <wps:cNvSpPr>
                            <a:spLocks/>
                          </wps:cNvSpPr>
                          <wps:spPr bwMode="auto">
                            <a:xfrm>
                              <a:off x="7821" y="1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13"/>
                        <wpg:cNvGrpSpPr>
                          <a:grpSpLocks/>
                        </wpg:cNvGrpSpPr>
                        <wpg:grpSpPr bwMode="auto">
                          <a:xfrm>
                            <a:off x="7830" y="19"/>
                            <a:ext cx="1071" cy="2"/>
                            <a:chOff x="7830" y="19"/>
                            <a:chExt cx="1071" cy="2"/>
                          </a:xfrm>
                        </wpg:grpSpPr>
                        <wps:wsp>
                          <wps:cNvPr id="660" name="Freeform 614"/>
                          <wps:cNvSpPr>
                            <a:spLocks/>
                          </wps:cNvSpPr>
                          <wps:spPr bwMode="auto">
                            <a:xfrm>
                              <a:off x="7830" y="1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11"/>
                        <wpg:cNvGrpSpPr>
                          <a:grpSpLocks/>
                        </wpg:cNvGrpSpPr>
                        <wpg:grpSpPr bwMode="auto">
                          <a:xfrm>
                            <a:off x="8901" y="19"/>
                            <a:ext cx="10" cy="2"/>
                            <a:chOff x="8901" y="19"/>
                            <a:chExt cx="10" cy="2"/>
                          </a:xfrm>
                        </wpg:grpSpPr>
                        <wps:wsp>
                          <wps:cNvPr id="662" name="Freeform 612"/>
                          <wps:cNvSpPr>
                            <a:spLocks/>
                          </wps:cNvSpPr>
                          <wps:spPr bwMode="auto">
                            <a:xfrm>
                              <a:off x="8901" y="1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09"/>
                        <wpg:cNvGrpSpPr>
                          <a:grpSpLocks/>
                        </wpg:cNvGrpSpPr>
                        <wpg:grpSpPr bwMode="auto">
                          <a:xfrm>
                            <a:off x="8911" y="19"/>
                            <a:ext cx="531" cy="2"/>
                            <a:chOff x="8911" y="19"/>
                            <a:chExt cx="531" cy="2"/>
                          </a:xfrm>
                        </wpg:grpSpPr>
                        <wps:wsp>
                          <wps:cNvPr id="664" name="Freeform 610"/>
                          <wps:cNvSpPr>
                            <a:spLocks/>
                          </wps:cNvSpPr>
                          <wps:spPr bwMode="auto">
                            <a:xfrm>
                              <a:off x="8911" y="19"/>
                              <a:ext cx="531" cy="2"/>
                            </a:xfrm>
                            <a:custGeom>
                              <a:avLst/>
                              <a:gdLst>
                                <a:gd name="T0" fmla="+- 0 8911 8911"/>
                                <a:gd name="T1" fmla="*/ T0 w 531"/>
                                <a:gd name="T2" fmla="+- 0 9441 8911"/>
                                <a:gd name="T3" fmla="*/ T2 w 531"/>
                              </a:gdLst>
                              <a:ahLst/>
                              <a:cxnLst>
                                <a:cxn ang="0">
                                  <a:pos x="T1" y="0"/>
                                </a:cxn>
                                <a:cxn ang="0">
                                  <a:pos x="T3" y="0"/>
                                </a:cxn>
                              </a:cxnLst>
                              <a:rect l="0" t="0" r="r" b="b"/>
                              <a:pathLst>
                                <a:path w="531">
                                  <a:moveTo>
                                    <a:pt x="0" y="0"/>
                                  </a:moveTo>
                                  <a:lnTo>
                                    <a:pt x="53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07"/>
                        <wpg:cNvGrpSpPr>
                          <a:grpSpLocks/>
                        </wpg:cNvGrpSpPr>
                        <wpg:grpSpPr bwMode="auto">
                          <a:xfrm>
                            <a:off x="9441" y="19"/>
                            <a:ext cx="10" cy="2"/>
                            <a:chOff x="9441" y="19"/>
                            <a:chExt cx="10" cy="2"/>
                          </a:xfrm>
                        </wpg:grpSpPr>
                        <wps:wsp>
                          <wps:cNvPr id="666" name="Freeform 608"/>
                          <wps:cNvSpPr>
                            <a:spLocks/>
                          </wps:cNvSpPr>
                          <wps:spPr bwMode="auto">
                            <a:xfrm>
                              <a:off x="9441" y="19"/>
                              <a:ext cx="10" cy="2"/>
                            </a:xfrm>
                            <a:custGeom>
                              <a:avLst/>
                              <a:gdLst>
                                <a:gd name="T0" fmla="+- 0 9441 9441"/>
                                <a:gd name="T1" fmla="*/ T0 w 10"/>
                                <a:gd name="T2" fmla="+- 0 9451 944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05"/>
                        <wpg:cNvGrpSpPr>
                          <a:grpSpLocks/>
                        </wpg:cNvGrpSpPr>
                        <wpg:grpSpPr bwMode="auto">
                          <a:xfrm>
                            <a:off x="9451" y="19"/>
                            <a:ext cx="555" cy="2"/>
                            <a:chOff x="9451" y="19"/>
                            <a:chExt cx="555" cy="2"/>
                          </a:xfrm>
                        </wpg:grpSpPr>
                        <wps:wsp>
                          <wps:cNvPr id="668" name="Freeform 606"/>
                          <wps:cNvSpPr>
                            <a:spLocks/>
                          </wps:cNvSpPr>
                          <wps:spPr bwMode="auto">
                            <a:xfrm>
                              <a:off x="9451" y="19"/>
                              <a:ext cx="555" cy="2"/>
                            </a:xfrm>
                            <a:custGeom>
                              <a:avLst/>
                              <a:gdLst>
                                <a:gd name="T0" fmla="+- 0 9451 9451"/>
                                <a:gd name="T1" fmla="*/ T0 w 555"/>
                                <a:gd name="T2" fmla="+- 0 10005 9451"/>
                                <a:gd name="T3" fmla="*/ T2 w 555"/>
                              </a:gdLst>
                              <a:ahLst/>
                              <a:cxnLst>
                                <a:cxn ang="0">
                                  <a:pos x="T1" y="0"/>
                                </a:cxn>
                                <a:cxn ang="0">
                                  <a:pos x="T3" y="0"/>
                                </a:cxn>
                              </a:cxnLst>
                              <a:rect l="0" t="0" r="r" b="b"/>
                              <a:pathLst>
                                <a:path w="555">
                                  <a:moveTo>
                                    <a:pt x="0" y="0"/>
                                  </a:moveTo>
                                  <a:lnTo>
                                    <a:pt x="5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603"/>
                        <wpg:cNvGrpSpPr>
                          <a:grpSpLocks/>
                        </wpg:cNvGrpSpPr>
                        <wpg:grpSpPr bwMode="auto">
                          <a:xfrm>
                            <a:off x="10005" y="19"/>
                            <a:ext cx="10" cy="2"/>
                            <a:chOff x="10005" y="19"/>
                            <a:chExt cx="10" cy="2"/>
                          </a:xfrm>
                        </wpg:grpSpPr>
                        <wps:wsp>
                          <wps:cNvPr id="670" name="Freeform 604"/>
                          <wps:cNvSpPr>
                            <a:spLocks/>
                          </wps:cNvSpPr>
                          <wps:spPr bwMode="auto">
                            <a:xfrm>
                              <a:off x="10005" y="1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01"/>
                        <wpg:cNvGrpSpPr>
                          <a:grpSpLocks/>
                        </wpg:cNvGrpSpPr>
                        <wpg:grpSpPr bwMode="auto">
                          <a:xfrm>
                            <a:off x="10015" y="19"/>
                            <a:ext cx="1186" cy="2"/>
                            <a:chOff x="10015" y="19"/>
                            <a:chExt cx="1186" cy="2"/>
                          </a:xfrm>
                        </wpg:grpSpPr>
                        <wps:wsp>
                          <wps:cNvPr id="672" name="Freeform 602"/>
                          <wps:cNvSpPr>
                            <a:spLocks/>
                          </wps:cNvSpPr>
                          <wps:spPr bwMode="auto">
                            <a:xfrm>
                              <a:off x="10015" y="1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599"/>
                        <wpg:cNvGrpSpPr>
                          <a:grpSpLocks/>
                        </wpg:cNvGrpSpPr>
                        <wpg:grpSpPr bwMode="auto">
                          <a:xfrm>
                            <a:off x="5" y="14"/>
                            <a:ext cx="2" cy="550"/>
                            <a:chOff x="5" y="14"/>
                            <a:chExt cx="2" cy="550"/>
                          </a:xfrm>
                        </wpg:grpSpPr>
                        <wps:wsp>
                          <wps:cNvPr id="674" name="Freeform 600"/>
                          <wps:cNvSpPr>
                            <a:spLocks/>
                          </wps:cNvSpPr>
                          <wps:spPr bwMode="auto">
                            <a:xfrm>
                              <a:off x="5" y="14"/>
                              <a:ext cx="2" cy="550"/>
                            </a:xfrm>
                            <a:custGeom>
                              <a:avLst/>
                              <a:gdLst>
                                <a:gd name="T0" fmla="+- 0 14 14"/>
                                <a:gd name="T1" fmla="*/ 14 h 550"/>
                                <a:gd name="T2" fmla="+- 0 564 14"/>
                                <a:gd name="T3" fmla="*/ 564 h 550"/>
                              </a:gdLst>
                              <a:ahLst/>
                              <a:cxnLst>
                                <a:cxn ang="0">
                                  <a:pos x="0" y="T1"/>
                                </a:cxn>
                                <a:cxn ang="0">
                                  <a:pos x="0" y="T3"/>
                                </a:cxn>
                              </a:cxnLst>
                              <a:rect l="0" t="0" r="r" b="b"/>
                              <a:pathLst>
                                <a:path h="550">
                                  <a:moveTo>
                                    <a:pt x="0" y="0"/>
                                  </a:moveTo>
                                  <a:lnTo>
                                    <a:pt x="0" y="5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597"/>
                        <wpg:cNvGrpSpPr>
                          <a:grpSpLocks/>
                        </wpg:cNvGrpSpPr>
                        <wpg:grpSpPr bwMode="auto">
                          <a:xfrm>
                            <a:off x="11205" y="14"/>
                            <a:ext cx="2" cy="550"/>
                            <a:chOff x="11205" y="14"/>
                            <a:chExt cx="2" cy="550"/>
                          </a:xfrm>
                        </wpg:grpSpPr>
                        <wps:wsp>
                          <wps:cNvPr id="676" name="Freeform 598"/>
                          <wps:cNvSpPr>
                            <a:spLocks/>
                          </wps:cNvSpPr>
                          <wps:spPr bwMode="auto">
                            <a:xfrm>
                              <a:off x="11205" y="14"/>
                              <a:ext cx="2" cy="550"/>
                            </a:xfrm>
                            <a:custGeom>
                              <a:avLst/>
                              <a:gdLst>
                                <a:gd name="T0" fmla="+- 0 14 14"/>
                                <a:gd name="T1" fmla="*/ 14 h 550"/>
                                <a:gd name="T2" fmla="+- 0 564 14"/>
                                <a:gd name="T3" fmla="*/ 564 h 550"/>
                              </a:gdLst>
                              <a:ahLst/>
                              <a:cxnLst>
                                <a:cxn ang="0">
                                  <a:pos x="0" y="T1"/>
                                </a:cxn>
                                <a:cxn ang="0">
                                  <a:pos x="0" y="T3"/>
                                </a:cxn>
                              </a:cxnLst>
                              <a:rect l="0" t="0" r="r" b="b"/>
                              <a:pathLst>
                                <a:path h="550">
                                  <a:moveTo>
                                    <a:pt x="0" y="0"/>
                                  </a:moveTo>
                                  <a:lnTo>
                                    <a:pt x="0" y="55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595"/>
                        <wpg:cNvGrpSpPr>
                          <a:grpSpLocks/>
                        </wpg:cNvGrpSpPr>
                        <wpg:grpSpPr bwMode="auto">
                          <a:xfrm>
                            <a:off x="10" y="559"/>
                            <a:ext cx="10" cy="2"/>
                            <a:chOff x="10" y="559"/>
                            <a:chExt cx="10" cy="2"/>
                          </a:xfrm>
                        </wpg:grpSpPr>
                        <wps:wsp>
                          <wps:cNvPr id="678" name="Freeform 596"/>
                          <wps:cNvSpPr>
                            <a:spLocks/>
                          </wps:cNvSpPr>
                          <wps:spPr bwMode="auto">
                            <a:xfrm>
                              <a:off x="10" y="55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593"/>
                        <wpg:cNvGrpSpPr>
                          <a:grpSpLocks/>
                        </wpg:cNvGrpSpPr>
                        <wpg:grpSpPr bwMode="auto">
                          <a:xfrm>
                            <a:off x="19" y="559"/>
                            <a:ext cx="526" cy="2"/>
                            <a:chOff x="19" y="559"/>
                            <a:chExt cx="526" cy="2"/>
                          </a:xfrm>
                        </wpg:grpSpPr>
                        <wps:wsp>
                          <wps:cNvPr id="680" name="Freeform 594"/>
                          <wps:cNvSpPr>
                            <a:spLocks/>
                          </wps:cNvSpPr>
                          <wps:spPr bwMode="auto">
                            <a:xfrm>
                              <a:off x="19" y="55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591"/>
                        <wpg:cNvGrpSpPr>
                          <a:grpSpLocks/>
                        </wpg:cNvGrpSpPr>
                        <wpg:grpSpPr bwMode="auto">
                          <a:xfrm>
                            <a:off x="545" y="559"/>
                            <a:ext cx="10" cy="2"/>
                            <a:chOff x="545" y="559"/>
                            <a:chExt cx="10" cy="2"/>
                          </a:xfrm>
                        </wpg:grpSpPr>
                        <wps:wsp>
                          <wps:cNvPr id="682" name="Freeform 592"/>
                          <wps:cNvSpPr>
                            <a:spLocks/>
                          </wps:cNvSpPr>
                          <wps:spPr bwMode="auto">
                            <a:xfrm>
                              <a:off x="545" y="55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589"/>
                        <wpg:cNvGrpSpPr>
                          <a:grpSpLocks/>
                        </wpg:cNvGrpSpPr>
                        <wpg:grpSpPr bwMode="auto">
                          <a:xfrm>
                            <a:off x="554" y="559"/>
                            <a:ext cx="5827" cy="2"/>
                            <a:chOff x="554" y="559"/>
                            <a:chExt cx="5827" cy="2"/>
                          </a:xfrm>
                        </wpg:grpSpPr>
                        <wps:wsp>
                          <wps:cNvPr id="684" name="Freeform 590"/>
                          <wps:cNvSpPr>
                            <a:spLocks/>
                          </wps:cNvSpPr>
                          <wps:spPr bwMode="auto">
                            <a:xfrm>
                              <a:off x="554" y="55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587"/>
                        <wpg:cNvGrpSpPr>
                          <a:grpSpLocks/>
                        </wpg:cNvGrpSpPr>
                        <wpg:grpSpPr bwMode="auto">
                          <a:xfrm>
                            <a:off x="6381" y="559"/>
                            <a:ext cx="10" cy="2"/>
                            <a:chOff x="6381" y="559"/>
                            <a:chExt cx="10" cy="2"/>
                          </a:xfrm>
                        </wpg:grpSpPr>
                        <wps:wsp>
                          <wps:cNvPr id="686" name="Freeform 588"/>
                          <wps:cNvSpPr>
                            <a:spLocks/>
                          </wps:cNvSpPr>
                          <wps:spPr bwMode="auto">
                            <a:xfrm>
                              <a:off x="6381" y="55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585"/>
                        <wpg:cNvGrpSpPr>
                          <a:grpSpLocks/>
                        </wpg:cNvGrpSpPr>
                        <wpg:grpSpPr bwMode="auto">
                          <a:xfrm>
                            <a:off x="6390" y="559"/>
                            <a:ext cx="260" cy="2"/>
                            <a:chOff x="6390" y="559"/>
                            <a:chExt cx="260" cy="2"/>
                          </a:xfrm>
                        </wpg:grpSpPr>
                        <wps:wsp>
                          <wps:cNvPr id="688" name="Freeform 586"/>
                          <wps:cNvSpPr>
                            <a:spLocks/>
                          </wps:cNvSpPr>
                          <wps:spPr bwMode="auto">
                            <a:xfrm>
                              <a:off x="6390" y="55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583"/>
                        <wpg:cNvGrpSpPr>
                          <a:grpSpLocks/>
                        </wpg:cNvGrpSpPr>
                        <wpg:grpSpPr bwMode="auto">
                          <a:xfrm>
                            <a:off x="6649" y="559"/>
                            <a:ext cx="10" cy="2"/>
                            <a:chOff x="6649" y="559"/>
                            <a:chExt cx="10" cy="2"/>
                          </a:xfrm>
                        </wpg:grpSpPr>
                        <wps:wsp>
                          <wps:cNvPr id="690" name="Freeform 584"/>
                          <wps:cNvSpPr>
                            <a:spLocks/>
                          </wps:cNvSpPr>
                          <wps:spPr bwMode="auto">
                            <a:xfrm>
                              <a:off x="6649" y="55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581"/>
                        <wpg:cNvGrpSpPr>
                          <a:grpSpLocks/>
                        </wpg:cNvGrpSpPr>
                        <wpg:grpSpPr bwMode="auto">
                          <a:xfrm>
                            <a:off x="6659" y="559"/>
                            <a:ext cx="1162" cy="2"/>
                            <a:chOff x="6659" y="559"/>
                            <a:chExt cx="1162" cy="2"/>
                          </a:xfrm>
                        </wpg:grpSpPr>
                        <wps:wsp>
                          <wps:cNvPr id="692" name="Freeform 582"/>
                          <wps:cNvSpPr>
                            <a:spLocks/>
                          </wps:cNvSpPr>
                          <wps:spPr bwMode="auto">
                            <a:xfrm>
                              <a:off x="6659" y="55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579"/>
                        <wpg:cNvGrpSpPr>
                          <a:grpSpLocks/>
                        </wpg:cNvGrpSpPr>
                        <wpg:grpSpPr bwMode="auto">
                          <a:xfrm>
                            <a:off x="7821" y="559"/>
                            <a:ext cx="10" cy="2"/>
                            <a:chOff x="7821" y="559"/>
                            <a:chExt cx="10" cy="2"/>
                          </a:xfrm>
                        </wpg:grpSpPr>
                        <wps:wsp>
                          <wps:cNvPr id="694" name="Freeform 580"/>
                          <wps:cNvSpPr>
                            <a:spLocks/>
                          </wps:cNvSpPr>
                          <wps:spPr bwMode="auto">
                            <a:xfrm>
                              <a:off x="7821" y="55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577"/>
                        <wpg:cNvGrpSpPr>
                          <a:grpSpLocks/>
                        </wpg:cNvGrpSpPr>
                        <wpg:grpSpPr bwMode="auto">
                          <a:xfrm>
                            <a:off x="7830" y="559"/>
                            <a:ext cx="1071" cy="2"/>
                            <a:chOff x="7830" y="559"/>
                            <a:chExt cx="1071" cy="2"/>
                          </a:xfrm>
                        </wpg:grpSpPr>
                        <wps:wsp>
                          <wps:cNvPr id="696" name="Freeform 578"/>
                          <wps:cNvSpPr>
                            <a:spLocks/>
                          </wps:cNvSpPr>
                          <wps:spPr bwMode="auto">
                            <a:xfrm>
                              <a:off x="7830" y="55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575"/>
                        <wpg:cNvGrpSpPr>
                          <a:grpSpLocks/>
                        </wpg:cNvGrpSpPr>
                        <wpg:grpSpPr bwMode="auto">
                          <a:xfrm>
                            <a:off x="8901" y="559"/>
                            <a:ext cx="10" cy="2"/>
                            <a:chOff x="8901" y="559"/>
                            <a:chExt cx="10" cy="2"/>
                          </a:xfrm>
                        </wpg:grpSpPr>
                        <wps:wsp>
                          <wps:cNvPr id="698" name="Freeform 576"/>
                          <wps:cNvSpPr>
                            <a:spLocks/>
                          </wps:cNvSpPr>
                          <wps:spPr bwMode="auto">
                            <a:xfrm>
                              <a:off x="8901" y="55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573"/>
                        <wpg:cNvGrpSpPr>
                          <a:grpSpLocks/>
                        </wpg:cNvGrpSpPr>
                        <wpg:grpSpPr bwMode="auto">
                          <a:xfrm>
                            <a:off x="8911" y="559"/>
                            <a:ext cx="1095" cy="2"/>
                            <a:chOff x="8911" y="559"/>
                            <a:chExt cx="1095" cy="2"/>
                          </a:xfrm>
                        </wpg:grpSpPr>
                        <wps:wsp>
                          <wps:cNvPr id="700" name="Freeform 574"/>
                          <wps:cNvSpPr>
                            <a:spLocks/>
                          </wps:cNvSpPr>
                          <wps:spPr bwMode="auto">
                            <a:xfrm>
                              <a:off x="8911" y="559"/>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571"/>
                        <wpg:cNvGrpSpPr>
                          <a:grpSpLocks/>
                        </wpg:cNvGrpSpPr>
                        <wpg:grpSpPr bwMode="auto">
                          <a:xfrm>
                            <a:off x="10005" y="559"/>
                            <a:ext cx="10" cy="2"/>
                            <a:chOff x="10005" y="559"/>
                            <a:chExt cx="10" cy="2"/>
                          </a:xfrm>
                        </wpg:grpSpPr>
                        <wps:wsp>
                          <wps:cNvPr id="702" name="Freeform 572"/>
                          <wps:cNvSpPr>
                            <a:spLocks/>
                          </wps:cNvSpPr>
                          <wps:spPr bwMode="auto">
                            <a:xfrm>
                              <a:off x="10005" y="55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566"/>
                        <wpg:cNvGrpSpPr>
                          <a:grpSpLocks/>
                        </wpg:cNvGrpSpPr>
                        <wpg:grpSpPr bwMode="auto">
                          <a:xfrm>
                            <a:off x="10015" y="559"/>
                            <a:ext cx="1186" cy="2"/>
                            <a:chOff x="10015" y="559"/>
                            <a:chExt cx="1186" cy="2"/>
                          </a:xfrm>
                        </wpg:grpSpPr>
                        <wps:wsp>
                          <wps:cNvPr id="704" name="Freeform 570"/>
                          <wps:cNvSpPr>
                            <a:spLocks/>
                          </wps:cNvSpPr>
                          <wps:spPr bwMode="auto">
                            <a:xfrm>
                              <a:off x="10015" y="55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569"/>
                          <wps:cNvSpPr txBox="1">
                            <a:spLocks noChangeArrowheads="1"/>
                          </wps:cNvSpPr>
                          <wps:spPr bwMode="auto">
                            <a:xfrm>
                              <a:off x="214" y="122"/>
                              <a:ext cx="592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16</w:t>
                                </w:r>
                                <w:r>
                                  <w:rPr>
                                    <w:rFonts w:ascii="Arial"/>
                                    <w:sz w:val="16"/>
                                  </w:rPr>
                                  <w:t>.</w:t>
                                </w:r>
                                <w:r>
                                  <w:rPr>
                                    <w:rFonts w:ascii="Arial"/>
                                    <w:sz w:val="16"/>
                                  </w:rPr>
                                  <w:tab/>
                                </w:r>
                                <w:r>
                                  <w:rPr>
                                    <w:rFonts w:ascii="Arial"/>
                                    <w:spacing w:val="-1"/>
                                    <w:sz w:val="16"/>
                                  </w:rPr>
                                  <w:t>D</w:t>
                                </w:r>
                                <w:r>
                                  <w:rPr>
                                    <w:rFonts w:ascii="Arial"/>
                                    <w:sz w:val="16"/>
                                  </w:rPr>
                                  <w:t xml:space="preserve">id </w:t>
                                </w:r>
                                <w:r>
                                  <w:rPr>
                                    <w:rFonts w:ascii="Arial"/>
                                    <w:spacing w:val="-2"/>
                                    <w:sz w:val="16"/>
                                  </w:rPr>
                                  <w:t>y</w:t>
                                </w:r>
                                <w:r>
                                  <w:rPr>
                                    <w:rFonts w:ascii="Arial"/>
                                    <w:spacing w:val="-1"/>
                                    <w:sz w:val="16"/>
                                  </w:rPr>
                                  <w:t>ou</w:t>
                                </w:r>
                                <w:r>
                                  <w:rPr>
                                    <w:rFonts w:ascii="Arial"/>
                                    <w:sz w:val="16"/>
                                  </w:rPr>
                                  <w:t>r f</w:t>
                                </w:r>
                                <w:r>
                                  <w:rPr>
                                    <w:rFonts w:ascii="Arial"/>
                                    <w:spacing w:val="-4"/>
                                    <w:sz w:val="16"/>
                                  </w:rPr>
                                  <w:t>a</w:t>
                                </w:r>
                                <w:r>
                                  <w:rPr>
                                    <w:rFonts w:ascii="Arial"/>
                                    <w:spacing w:val="2"/>
                                    <w:sz w:val="16"/>
                                  </w:rPr>
                                  <w:t>m</w:t>
                                </w:r>
                                <w:r>
                                  <w:rPr>
                                    <w:rFonts w:ascii="Arial"/>
                                    <w:sz w:val="16"/>
                                  </w:rPr>
                                  <w:t>ily</w:t>
                                </w:r>
                                <w:r>
                                  <w:rPr>
                                    <w:rFonts w:ascii="Arial"/>
                                    <w:spacing w:val="-3"/>
                                    <w:sz w:val="16"/>
                                  </w:rPr>
                                  <w:t xml:space="preserve"> </w:t>
                                </w:r>
                                <w:r>
                                  <w:rPr>
                                    <w:rFonts w:ascii="Arial"/>
                                    <w:spacing w:val="-1"/>
                                    <w:sz w:val="16"/>
                                  </w:rPr>
                                  <w:t>ha</w:t>
                                </w:r>
                                <w:r>
                                  <w:rPr>
                                    <w:rFonts w:ascii="Arial"/>
                                    <w:spacing w:val="-2"/>
                                    <w:sz w:val="16"/>
                                  </w:rPr>
                                  <w:t>v</w:t>
                                </w:r>
                                <w:r>
                                  <w:rPr>
                                    <w:rFonts w:ascii="Arial"/>
                                    <w:sz w:val="16"/>
                                  </w:rPr>
                                  <w:t>e t</w:t>
                                </w:r>
                                <w:r>
                                  <w:rPr>
                                    <w:rFonts w:ascii="Arial"/>
                                    <w:spacing w:val="-1"/>
                                    <w:sz w:val="16"/>
                                  </w:rPr>
                                  <w:t>h</w:t>
                                </w:r>
                                <w:r>
                                  <w:rPr>
                                    <w:rFonts w:ascii="Arial"/>
                                    <w:sz w:val="16"/>
                                  </w:rPr>
                                  <w:t>e</w:t>
                                </w:r>
                                <w:r>
                                  <w:rPr>
                                    <w:rFonts w:ascii="Arial"/>
                                    <w:spacing w:val="-2"/>
                                    <w:sz w:val="16"/>
                                  </w:rPr>
                                  <w:t xml:space="preserve"> </w:t>
                                </w:r>
                                <w:r>
                                  <w:rPr>
                                    <w:rFonts w:ascii="Arial"/>
                                    <w:sz w:val="16"/>
                                  </w:rPr>
                                  <w:t>s</w:t>
                                </w:r>
                                <w:r>
                                  <w:rPr>
                                    <w:rFonts w:ascii="Arial"/>
                                    <w:spacing w:val="-1"/>
                                    <w:sz w:val="16"/>
                                  </w:rPr>
                                  <w:t>uppor</w:t>
                                </w:r>
                                <w:r>
                                  <w:rPr>
                                    <w:rFonts w:ascii="Arial"/>
                                    <w:spacing w:val="-2"/>
                                    <w:sz w:val="16"/>
                                  </w:rPr>
                                  <w:t>t</w:t>
                                </w:r>
                                <w:r>
                                  <w:rPr>
                                    <w:rFonts w:ascii="Arial"/>
                                    <w:sz w:val="16"/>
                                  </w:rPr>
                                  <w:t>s</w:t>
                                </w:r>
                                <w:r>
                                  <w:rPr>
                                    <w:rFonts w:ascii="Arial"/>
                                    <w:spacing w:val="-1"/>
                                    <w:sz w:val="16"/>
                                  </w:rPr>
                                  <w:t xml:space="preserve"> </w:t>
                                </w:r>
                                <w:r>
                                  <w:rPr>
                                    <w:rFonts w:ascii="Arial"/>
                                    <w:spacing w:val="-2"/>
                                    <w:sz w:val="16"/>
                                  </w:rPr>
                                  <w:t>y</w:t>
                                </w:r>
                                <w:r>
                                  <w:rPr>
                                    <w:rFonts w:ascii="Arial"/>
                                    <w:spacing w:val="-1"/>
                                    <w:sz w:val="16"/>
                                  </w:rPr>
                                  <w:t>o</w:t>
                                </w:r>
                                <w:r>
                                  <w:rPr>
                                    <w:rFonts w:ascii="Arial"/>
                                    <w:sz w:val="16"/>
                                  </w:rPr>
                                  <w:t xml:space="preserve">u </w:t>
                                </w:r>
                                <w:r>
                                  <w:rPr>
                                    <w:rFonts w:ascii="Arial"/>
                                    <w:spacing w:val="-1"/>
                                    <w:sz w:val="16"/>
                                  </w:rPr>
                                  <w:t>neede</w:t>
                                </w:r>
                                <w:r>
                                  <w:rPr>
                                    <w:rFonts w:ascii="Arial"/>
                                    <w:sz w:val="16"/>
                                  </w:rPr>
                                  <w:t xml:space="preserve">d </w:t>
                                </w:r>
                                <w:r>
                                  <w:rPr>
                                    <w:rFonts w:ascii="Arial"/>
                                    <w:spacing w:val="-1"/>
                                    <w:sz w:val="16"/>
                                  </w:rPr>
                                  <w:t>a</w:t>
                                </w:r>
                                <w:r>
                                  <w:rPr>
                                    <w:rFonts w:ascii="Arial"/>
                                    <w:sz w:val="16"/>
                                  </w:rPr>
                                  <w:t>t</w:t>
                                </w:r>
                                <w:r>
                                  <w:rPr>
                                    <w:rFonts w:ascii="Arial"/>
                                    <w:spacing w:val="1"/>
                                    <w:sz w:val="16"/>
                                  </w:rPr>
                                  <w:t xml:space="preserve"> </w:t>
                                </w:r>
                                <w:r>
                                  <w:rPr>
                                    <w:rFonts w:ascii="Arial"/>
                                    <w:sz w:val="16"/>
                                  </w:rPr>
                                  <w:t>t</w:t>
                                </w:r>
                                <w:r>
                                  <w:rPr>
                                    <w:rFonts w:ascii="Arial"/>
                                    <w:spacing w:val="-1"/>
                                    <w:sz w:val="16"/>
                                  </w:rPr>
                                  <w:t>h</w:t>
                                </w:r>
                                <w:r>
                                  <w:rPr>
                                    <w:rFonts w:ascii="Arial"/>
                                    <w:sz w:val="16"/>
                                  </w:rPr>
                                  <w:t>e</w:t>
                                </w:r>
                                <w:r>
                                  <w:rPr>
                                    <w:rFonts w:ascii="Arial"/>
                                    <w:spacing w:val="-3"/>
                                    <w:sz w:val="16"/>
                                  </w:rPr>
                                  <w:t xml:space="preserve"> </w:t>
                                </w:r>
                                <w:r>
                                  <w:rPr>
                                    <w:rFonts w:ascii="Arial"/>
                                    <w:sz w:val="16"/>
                                  </w:rPr>
                                  <w:t>t</w:t>
                                </w:r>
                                <w:r>
                                  <w:rPr>
                                    <w:rFonts w:ascii="Arial"/>
                                    <w:spacing w:val="-3"/>
                                    <w:sz w:val="16"/>
                                  </w:rPr>
                                  <w:t>i</w:t>
                                </w:r>
                                <w:r>
                                  <w:rPr>
                                    <w:rFonts w:ascii="Arial"/>
                                    <w:sz w:val="16"/>
                                  </w:rPr>
                                  <w:t xml:space="preserve">me </w:t>
                                </w:r>
                                <w:r>
                                  <w:rPr>
                                    <w:rFonts w:ascii="Arial"/>
                                    <w:spacing w:val="-2"/>
                                    <w:sz w:val="16"/>
                                  </w:rPr>
                                  <w:t>y</w:t>
                                </w:r>
                                <w:r>
                                  <w:rPr>
                                    <w:rFonts w:ascii="Arial"/>
                                    <w:spacing w:val="-1"/>
                                    <w:sz w:val="16"/>
                                  </w:rPr>
                                  <w:t>ou</w:t>
                                </w:r>
                                <w:r>
                                  <w:rPr>
                                    <w:rFonts w:ascii="Arial"/>
                                    <w:sz w:val="16"/>
                                  </w:rPr>
                                  <w:t xml:space="preserve">r </w:t>
                                </w:r>
                                <w:r>
                                  <w:rPr>
                                    <w:rFonts w:ascii="Arial"/>
                                    <w:spacing w:val="-1"/>
                                    <w:sz w:val="16"/>
                                  </w:rPr>
                                  <w:t>DC</w:t>
                                </w:r>
                                <w:r>
                                  <w:rPr>
                                    <w:rFonts w:ascii="Arial"/>
                                    <w:sz w:val="16"/>
                                  </w:rPr>
                                  <w:t>F</w:t>
                                </w:r>
                                <w:r>
                                  <w:rPr>
                                    <w:rFonts w:ascii="Arial"/>
                                    <w:spacing w:val="-2"/>
                                    <w:sz w:val="16"/>
                                  </w:rPr>
                                  <w:t xml:space="preserve"> </w:t>
                                </w:r>
                                <w:r>
                                  <w:rPr>
                                    <w:rFonts w:ascii="Arial"/>
                                    <w:sz w:val="16"/>
                                  </w:rPr>
                                  <w:t>c</w:t>
                                </w:r>
                                <w:r>
                                  <w:rPr>
                                    <w:rFonts w:ascii="Arial"/>
                                    <w:spacing w:val="-1"/>
                                    <w:sz w:val="16"/>
                                  </w:rPr>
                                  <w:t>a</w:t>
                                </w:r>
                                <w:r>
                                  <w:rPr>
                                    <w:rFonts w:ascii="Arial"/>
                                    <w:sz w:val="16"/>
                                  </w:rPr>
                                  <w:t>se</w:t>
                                </w:r>
                                <w:r>
                                  <w:rPr>
                                    <w:rFonts w:ascii="Arial"/>
                                    <w:spacing w:val="-3"/>
                                    <w:sz w:val="16"/>
                                  </w:rPr>
                                  <w:t xml:space="preserve"> </w:t>
                                </w:r>
                                <w:r>
                                  <w:rPr>
                                    <w:rFonts w:ascii="Arial"/>
                                    <w:spacing w:val="-4"/>
                                    <w:sz w:val="16"/>
                                  </w:rPr>
                                  <w:t>w</w:t>
                                </w:r>
                                <w:r>
                                  <w:rPr>
                                    <w:rFonts w:ascii="Arial"/>
                                    <w:spacing w:val="-1"/>
                                    <w:sz w:val="16"/>
                                  </w:rPr>
                                  <w:t>a</w:t>
                                </w:r>
                                <w:r>
                                  <w:rPr>
                                    <w:rFonts w:ascii="Arial"/>
                                    <w:sz w:val="16"/>
                                  </w:rPr>
                                  <w:t>s</w:t>
                                </w:r>
                              </w:p>
                              <w:p w:rsidR="00EA34A7" w:rsidRDefault="00EA34A7">
                                <w:pPr>
                                  <w:spacing w:line="180" w:lineRule="exact"/>
                                  <w:ind w:left="439"/>
                                  <w:rPr>
                                    <w:rFonts w:ascii="Arial" w:eastAsia="Arial" w:hAnsi="Arial" w:cs="Arial"/>
                                    <w:sz w:val="16"/>
                                    <w:szCs w:val="16"/>
                                  </w:rPr>
                                </w:pPr>
                                <w:r>
                                  <w:rPr>
                                    <w:rFonts w:ascii="Arial"/>
                                    <w:sz w:val="16"/>
                                  </w:rPr>
                                  <w:t>clos</w:t>
                                </w:r>
                                <w:r>
                                  <w:rPr>
                                    <w:rFonts w:ascii="Arial"/>
                                    <w:spacing w:val="-1"/>
                                    <w:sz w:val="16"/>
                                  </w:rPr>
                                  <w:t>ed</w:t>
                                </w:r>
                                <w:r>
                                  <w:rPr>
                                    <w:rFonts w:ascii="Arial"/>
                                    <w:sz w:val="16"/>
                                  </w:rPr>
                                  <w:t>?</w:t>
                                </w:r>
                              </w:p>
                            </w:txbxContent>
                          </wps:txbx>
                          <wps:bodyPr rot="0" vert="horz" wrap="square" lIns="0" tIns="0" rIns="0" bIns="0" anchor="t" anchorCtr="0" upright="1">
                            <a:noAutofit/>
                          </wps:bodyPr>
                        </wps:wsp>
                        <wps:wsp>
                          <wps:cNvPr id="706" name="Text Box 568"/>
                          <wps:cNvSpPr txBox="1">
                            <a:spLocks noChangeArrowheads="1"/>
                          </wps:cNvSpPr>
                          <wps:spPr bwMode="auto">
                            <a:xfrm>
                              <a:off x="6904" y="142"/>
                              <a:ext cx="6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3"/>
                                    <w:sz w:val="18"/>
                                  </w:rPr>
                                  <w:t>Y</w:t>
                                </w:r>
                                <w:r>
                                  <w:rPr>
                                    <w:rFonts w:ascii="Arial"/>
                                    <w:color w:val="808080"/>
                                    <w:sz w:val="18"/>
                                  </w:rPr>
                                  <w:t>es</w:t>
                                </w:r>
                              </w:p>
                            </w:txbxContent>
                          </wps:txbx>
                          <wps:bodyPr rot="0" vert="horz" wrap="square" lIns="0" tIns="0" rIns="0" bIns="0" anchor="t" anchorCtr="0" upright="1">
                            <a:noAutofit/>
                          </wps:bodyPr>
                        </wps:wsp>
                        <wps:wsp>
                          <wps:cNvPr id="707" name="Text Box 567"/>
                          <wps:cNvSpPr txBox="1">
                            <a:spLocks noChangeArrowheads="1"/>
                          </wps:cNvSpPr>
                          <wps:spPr bwMode="auto">
                            <a:xfrm>
                              <a:off x="8070" y="142"/>
                              <a:ext cx="57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1"/>
                                    <w:sz w:val="18"/>
                                  </w:rPr>
                                  <w:t>No</w:t>
                                </w:r>
                              </w:p>
                            </w:txbxContent>
                          </wps:txbx>
                          <wps:bodyPr rot="0" vert="horz" wrap="square" lIns="0" tIns="0" rIns="0" bIns="0" anchor="t" anchorCtr="0" upright="1">
                            <a:noAutofit/>
                          </wps:bodyPr>
                        </wps:wsp>
                      </wpg:grpSp>
                    </wpg:wgp>
                  </a:graphicData>
                </a:graphic>
              </wp:inline>
            </w:drawing>
          </mc:Choice>
          <mc:Fallback>
            <w:pict>
              <v:group id="Group 565" o:spid="_x0000_s1864" style="width:560.5pt;height:28.45pt;mso-position-horizontal-relative:char;mso-position-vertical-relative:line" coordsize="11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">
                <v:group id="Group 665" o:spid="_x0000_s1865" style="position:absolute;left:10;top:26;width:536;height:528" coordorigin="10,26" coordsize="5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66" o:spid="_x0000_s1866" style="position:absolute;left:10;top:26;width:536;height:528;visibility:visible;mso-wrap-style:square;v-text-anchor:top" coordsize="5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QBcQA&#10;AADcAAAADwAAAGRycy9kb3ducmV2LnhtbESPTYvCQAyG7wv7H4YseFl0Wg8iXUcRv/Am68dhb6ET&#10;22onUzqj1n9vDsIew5v3SZ7JrHO1ulMbKs8G0kECijj3tuLCwPGw7o9BhYhssfZMBp4UYDb9/Jhg&#10;Zv2Df+m+j4USCIcMDZQxNpnWIS/JYRj4hliys28dRhnbQtsWHwJ3tR4myUg7rFgulNjQoqT8ur85&#10;oXSHnVt9z8d/1WZ1SZfF+kTX1JjeVzf/ARWpi//L7/bWGhgl8q3IiAjo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UAXEAAAA3AAAAA8AAAAAAAAAAAAAAAAAmAIAAGRycy9k&#10;b3ducmV2LnhtbFBLBQYAAAAABAAEAPUAAACJAwAAAAA=&#10;" path="m,528r535,l535,,,,,528xe" fillcolor="#d9d9d9" stroked="f">
                    <v:path arrowok="t" o:connecttype="custom" o:connectlocs="0,554;535,554;535,26;0,26;0,554" o:connectangles="0,0,0,0,0"/>
                  </v:shape>
                </v:group>
                <v:group id="Group 663" o:spid="_x0000_s1867" style="position:absolute;left:113;top:26;width:324;height:344" coordorigin="113,26" coordsize="32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64" o:spid="_x0000_s1868" style="position:absolute;left:113;top:26;width:324;height:344;visibility:visible;mso-wrap-style:square;v-text-anchor:top" coordsize="3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UBcMA&#10;AADcAAAADwAAAGRycy9kb3ducmV2LnhtbERPTWsCMRC9F/wPYQQvpWb1YGU1iogFwSq4FsTbsJnu&#10;Lk0mS5Lq2l9vDgWPj/c9X3bWiCv50DhWMBpmIIhLpxuuFHydPt6mIEJE1mgck4I7BVguei9zzLW7&#10;8ZGuRaxECuGQo4I6xjaXMpQ1WQxD1xIn7tt5izFBX0nt8ZbCrZHjLJtIiw2nhhpbWtdU/hS/VsF+&#10;bNq/y+HzEF6LjTmfd37tp+9KDfrdagYiUhef4n/3ViuYjNL8dC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UBcMAAADcAAAADwAAAAAAAAAAAAAAAACYAgAAZHJzL2Rv&#10;d25yZXYueG1sUEsFBgAAAAAEAAQA9QAAAIgDAAAAAA==&#10;" path="m,344r324,l324,,,,,344xe" fillcolor="#d9d9d9" stroked="f">
                    <v:path arrowok="t" o:connecttype="custom" o:connectlocs="0,370;324,370;324,26;0,26;0,370" o:connectangles="0,0,0,0,0"/>
                  </v:shape>
                </v:group>
                <v:group id="Group 661" o:spid="_x0000_s1869" style="position:absolute;left:545;top:26;width:5836;height:528" coordorigin="545,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62" o:spid="_x0000_s1870" style="position:absolute;left:545;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vgcMA&#10;AADcAAAADwAAAGRycy9kb3ducmV2LnhtbESPQWsCMRSE74X+h/AKvRRNVBBZjSKCtIdeuvUHPJLn&#10;7uLmZcmLuu2vbwqFHoeZ+YbZ7MbQqxsl6SJbmE0NKGIXfceNhdPncbICJRnZYx+ZLHyRwG77+LDB&#10;ysc7f9Ctzo0qEJYKLbQ5D5XW4loKKNM4EBfvHFPAXGRqtE94L/DQ67kxSx2w47LQ4kCHltylvgYL&#10;7+775KXO4dXIS1gtjKTrwln7/DTu16Ayjfk//Nd+8xaWszn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KvgcMAAADcAAAADwAAAAAAAAAAAAAAAACYAgAAZHJzL2Rv&#10;d25yZXYueG1sUEsFBgAAAAAEAAQA9QAAAIgDAAAAAA==&#10;" path="m,528r5836,l5836,,,,,528xe" fillcolor="#d9d9d9" stroked="f">
                    <v:path arrowok="t" o:connecttype="custom" o:connectlocs="0,554;5836,554;5836,26;0,26;0,554" o:connectangles="0,0,0,0,0"/>
                  </v:shape>
                </v:group>
                <v:group id="Group 659" o:spid="_x0000_s1871" style="position:absolute;left:653;top:26;width:5620;height:264" coordorigin="653,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60" o:spid="_x0000_s1872" style="position:absolute;left:653;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HjMUA&#10;AADcAAAADwAAAGRycy9kb3ducmV2LnhtbESPQWvCQBSE70L/w/IKXqRuLJKW6CaUgsVTweihuT2z&#10;r0lo9u2SXWP8912h0OMwM98w22IyvRhp8J1lBatlAoK4trrjRsHpuHt6BeEDssbeMim4kYcif5ht&#10;MdP2ygcay9CICGGfoYI2BJdJ6euWDPqldcTR+7aDwRDl0Eg94DXCTS+fkySVBjuOCy06em+p/ikv&#10;RsHLuXbVl3au2stp/CgX6Tr9RKXmj9PbBkSgKfyH/9p7rSBdre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oeMxQAAANwAAAAPAAAAAAAAAAAAAAAAAJgCAABkcnMv&#10;ZG93bnJldi54bWxQSwUGAAAAAAQABAD1AAAAigMAAAAA&#10;" path="m,264r5620,l5620,,,,,264xe" fillcolor="#d9d9d9" stroked="f">
                    <v:path arrowok="t" o:connecttype="custom" o:connectlocs="0,290;5620,290;5620,26;0,26;0,290" o:connectangles="0,0,0,0,0"/>
                  </v:shape>
                </v:group>
                <v:group id="Group 657" o:spid="_x0000_s1873" style="position:absolute;left:653;top:290;width:5620;height:264" coordorigin="653,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58" o:spid="_x0000_s1874" style="position:absolute;left:653;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8YMQA&#10;AADcAAAADwAAAGRycy9kb3ducmV2LnhtbESPQWsCMRSE7wX/Q3hCL0WzlpLKahQRLJ4Krj3o7bl5&#10;7i5uXsImXbf/vhEKPQ4z8w2zXA+2FT11oXGsYTbNQBCXzjRcafg67iZzECEiG2wdk4YfCrBejZ6W&#10;mBt35wP1RaxEgnDIUUMdo8+lDGVNFsPUeeLkXV1nMSbZVdJ0eE9w28rXLFPSYsNpoUZP25rKW/Ft&#10;NbxfSn8+Ge/Pezn0H8WLelOfqPXzeNgsQEQa4n/4r703GtRMwe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vGDEAAAA3AAAAA8AAAAAAAAAAAAAAAAAmAIAAGRycy9k&#10;b3ducmV2LnhtbFBLBQYAAAAABAAEAPUAAACJAwAAAAA=&#10;" path="m,264r5620,l5620,,,,,264xe" fillcolor="#d9d9d9" stroked="f">
                    <v:path arrowok="t" o:connecttype="custom" o:connectlocs="0,554;5620,554;5620,290;0,290;0,554" o:connectangles="0,0,0,0,0"/>
                  </v:shape>
                </v:group>
                <v:group id="Group 655" o:spid="_x0000_s1875" style="position:absolute;left:6381;top:26;width:269;height:528" coordorigin="6381,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56" o:spid="_x0000_s1876" style="position:absolute;left:6381;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gUMIA&#10;AADcAAAADwAAAGRycy9kb3ducmV2LnhtbERPXWvCMBR9H+w/hDvwbaaKK1KNMgZDQWW0is+X5toW&#10;m5suibX+++VB2OPhfC/Xg2lFT843lhVMxgkI4tLqhisFp+P3+xyED8gaW8uk4EEe1qvXlyVm2t45&#10;p74IlYgh7DNUUIfQZVL6siaDfmw74shdrDMYInSV1A7vMdy0cpokqTTYcGyosaOvmsprcTMK8uNt&#10;//HTT4vwe57jbJ/uNofBKTV6Gz4XIAIN4V/8dG+1gnQS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qBQwgAAANwAAAAPAAAAAAAAAAAAAAAAAJgCAABkcnMvZG93&#10;bnJldi54bWxQSwUGAAAAAAQABAD1AAAAhwMAAAAA&#10;" path="m,528r268,l268,,,,,528xe" fillcolor="#d9d9d9" stroked="f">
                    <v:path arrowok="t" o:connecttype="custom" o:connectlocs="0,554;268,554;268,26;0,26;0,554" o:connectangles="0,0,0,0,0"/>
                  </v:shape>
                </v:group>
                <v:group id="Group 653" o:spid="_x0000_s1877" style="position:absolute;left:6515;top:26;width:2;height:344" coordorigin="6515,26"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54" o:spid="_x0000_s1878" style="position:absolute;left:6515;top:26;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KuL4A&#10;AADcAAAADwAAAGRycy9kb3ducmV2LnhtbERPuwrCMBTdBf8hXMFNUx1UqlGsIAji4APB7dJc22Jz&#10;U5to69+bQXA8nPdi1ZpSvKl2hWUFo2EEgji1uuBMweW8HcxAOI+ssbRMCj7kYLXsdhYYa9vwkd4n&#10;n4kQwi5GBbn3VSylS3My6Ia2Ig7c3dYGfYB1JnWNTQg3pRxH0UQaLDg05FjRJqf0cXoZBdPDc389&#10;JEmUbXez9naV64SoUarfa9dzEJ5a/xf/3DutYDIO88OZcAT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zCri+AAAA3AAAAA8AAAAAAAAAAAAAAAAAmAIAAGRycy9kb3ducmV2&#10;LnhtbFBLBQYAAAAABAAEAPUAAACDAwAAAAA=&#10;" path="m,l,344e" filled="f" strokecolor="#d9d9d9" strokeweight="2.64pt">
                    <v:path arrowok="t" o:connecttype="custom" o:connectlocs="0,26;0,370" o:connectangles="0,0"/>
                  </v:shape>
                </v:group>
                <v:group id="Group 651" o:spid="_x0000_s1879" style="position:absolute;left:6649;top:26;width:108;height:528" coordorigin="664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52" o:spid="_x0000_s1880" style="position:absolute;left:664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jcMIA&#10;AADcAAAADwAAAGRycy9kb3ducmV2LnhtbESPQYvCMBSE7wv+h/CEvWlqD65Uo6ggeNV60NujeW2q&#10;zUtpou3+eyMs7HGYmW+Y1WawjXhR52vHCmbTBARx4XTNlYJLfpgsQPiArLFxTAp+ycNmPfpaYaZd&#10;zyd6nUMlIoR9hgpMCG0mpS8MWfRT1xJHr3SdxRBlV0ndYR/htpFpksylxZrjgsGW9oaKx/lpFexO&#10;N2cSefzpb2X+LGdtvm+ud6W+x8N2CSLQEP7Df+2jVjBPU/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iNwwgAAANwAAAAPAAAAAAAAAAAAAAAAAJgCAABkcnMvZG93&#10;bnJldi54bWxQSwUGAAAAAAQABAD1AAAAhwMAAAAA&#10;" path="m,528r108,l108,,,,,528xe" fillcolor="#d9d9d9" stroked="f">
                    <v:path arrowok="t" o:connecttype="custom" o:connectlocs="0,554;108,554;108,26;0,26;0,554" o:connectangles="0,0,0,0,0"/>
                  </v:shape>
                </v:group>
                <v:group id="Group 649" o:spid="_x0000_s1881" style="position:absolute;left:7713;top:26;width:108;height:528" coordorigin="771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50" o:spid="_x0000_s1882" style="position:absolute;left:771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en8IA&#10;AADcAAAADwAAAGRycy9kb3ducmV2LnhtbESPQYvCMBSE7wv+h/AEb2uqLCrVKCoseNV60NujeW2q&#10;zUtpoq3/3ggLexxm5htmteltLZ7U+sqxgsk4AUGcO11xqeCc/X4vQPiArLF2TApe5GGzHnytMNWu&#10;4yM9T6EUEcI+RQUmhCaV0ueGLPqxa4ijV7jWYoiyLaVusYtwW8tpksykxYrjgsGG9oby++lhFeyO&#10;V2cSeZh31yJ7FJMm29eXm1KjYb9dggjUh//wX/ugFcymP/A5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x6fwgAAANwAAAAPAAAAAAAAAAAAAAAAAJgCAABkcnMvZG93&#10;bnJldi54bWxQSwUGAAAAAAQABAD1AAAAhwMAAAAA&#10;" path="m,528r108,l108,,,,,528xe" fillcolor="#d9d9d9" stroked="f">
                    <v:path arrowok="t" o:connecttype="custom" o:connectlocs="0,554;108,554;108,26;0,26;0,554" o:connectangles="0,0,0,0,0"/>
                  </v:shape>
                </v:group>
                <v:group id="Group 647" o:spid="_x0000_s1883" style="position:absolute;left:6757;top:26;width:956;height:528" coordorigin="6757,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48" o:spid="_x0000_s1884" style="position:absolute;left:6757;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tZcQA&#10;AADcAAAADwAAAGRycy9kb3ducmV2LnhtbESPT2vCQBTE74LfYXlCb7oxpaFEVylqqx61pV4f2Zc/&#10;Nfs2ZFcTv31XEDwOM/MbZr7sTS2u1LrKsoLpJAJBnFldcaHg5/tz/A7CeWSNtWVScCMHy8VwMMdU&#10;244PdD36QgQIuxQVlN43qZQuK8mgm9iGOHi5bQ36INtC6ha7ADe1jKMokQYrDgslNrQqKTsfL0YB&#10;nvP19rbXl9e3/W8Xf/1t8409KfUy6j9mIDz1/hl+tHdaQRIncD8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7WXEAAAA3AAAAA8AAAAAAAAAAAAAAAAAmAIAAGRycy9k&#10;b3ducmV2LnhtbFBLBQYAAAAABAAEAPUAAACJAwAAAAA=&#10;" path="m,528r956,l956,,,,,528xe" fillcolor="#d9d9d9" stroked="f">
                    <v:path arrowok="t" o:connecttype="custom" o:connectlocs="0,554;956,554;956,26;0,26;0,554" o:connectangles="0,0,0,0,0"/>
                  </v:shape>
                </v:group>
                <v:group id="Group 645" o:spid="_x0000_s1885" style="position:absolute;left:7821;top:26;width:108;height:528" coordorigin="782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6" o:spid="_x0000_s1886" style="position:absolute;left:782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Umr8A&#10;AADcAAAADwAAAGRycy9kb3ducmV2LnhtbERPTYvCMBC9C/6HMII3TfWgSzWKCoJX7R62t6GZNtVm&#10;Uppo6783hwWPj/e93Q+2ES/qfO1YwWKegCAunK65UvCbnWc/IHxA1tg4JgVv8rDfjUdbTLXr+Uqv&#10;W6hEDGGfogITQptK6QtDFv3ctcSRK11nMUTYVVJ32Mdw28hlkqykxZpjg8GWToaKx+1pFRyvuTOJ&#10;vKz7vMye5aLNTs3fXanpZDhsQAQawlf8775oBatlXBvPxCMgd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hSavwAAANwAAAAPAAAAAAAAAAAAAAAAAJgCAABkcnMvZG93bnJl&#10;di54bWxQSwUGAAAAAAQABAD1AAAAhAMAAAAA&#10;" path="m,528r108,l108,,,,,528xe" fillcolor="#d9d9d9" stroked="f">
                    <v:path arrowok="t" o:connecttype="custom" o:connectlocs="0,554;108,554;108,26;0,26;0,554" o:connectangles="0,0,0,0,0"/>
                  </v:shape>
                </v:group>
                <v:group id="Group 643" o:spid="_x0000_s1887" style="position:absolute;left:8793;top:26;width:108;height:528" coordorigin="879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44" o:spid="_x0000_s1888" style="position:absolute;left:879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OQcEA&#10;AADcAAAADwAAAGRycy9kb3ducmV2LnhtbERPz2vCMBS+D/Y/hCfsNlM3UKlGccKg17Ye9PZoXptu&#10;zUtpYtv998tB8Pjx/d4fZ9uJkQbfOlawWiYgiCunW24UXMrv9y0IH5A1do5JwR95OB5eX/aYajdx&#10;TmMRGhFD2KeowITQp1L6ypBFv3Q9ceRqN1gMEQ6N1ANOMdx28iNJ1tJiy7HBYE9nQ9VvcbcKvvKb&#10;M4nMNtOtLu/1qi/P3fVHqbfFfNqBCDSHp/jhzrSC9WecH8/EI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jkHBAAAA3AAAAA8AAAAAAAAAAAAAAAAAmAIAAGRycy9kb3du&#10;cmV2LnhtbFBLBQYAAAAABAAEAPUAAACGAwAAAAA=&#10;" path="m,528r108,l108,,,,,528xe" fillcolor="#d9d9d9" stroked="f">
                    <v:path arrowok="t" o:connecttype="custom" o:connectlocs="0,554;108,554;108,26;0,26;0,554" o:connectangles="0,0,0,0,0"/>
                  </v:shape>
                </v:group>
                <v:group id="Group 641" o:spid="_x0000_s1889" style="position:absolute;left:7929;top:26;width:865;height:528" coordorigin="7929,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42" o:spid="_x0000_s1890" style="position:absolute;left:7929;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Dr8QA&#10;AADcAAAADwAAAGRycy9kb3ducmV2LnhtbESPQWsCMRSE7wX/Q3iF3jS7FlS2Rim2luJJ15ZeH5vX&#10;3dDNy7KJmv33RhB6HGbmG2a5jrYVZ+q9cawgn2QgiCunDdcKvo7b8QKED8gaW8ekYCAP69XoYYmF&#10;dhc+0LkMtUgQ9gUqaELoCil91ZBFP3EdcfJ+XW8xJNnXUvd4SXDbymmWzaRFw2mhwY42DVV/5ckq&#10;aPdv75X5iHm+G/bzqNH8fJeDUk+P8fUFRKAY/sP39qdWMHuewu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Q6/EAAAA3AAAAA8AAAAAAAAAAAAAAAAAmAIAAGRycy9k&#10;b3ducmV2LnhtbFBLBQYAAAAABAAEAPUAAACJAwAAAAA=&#10;" path="m,528r864,l864,,,,,528xe" fillcolor="#d9d9d9" stroked="f">
                    <v:path arrowok="t" o:connecttype="custom" o:connectlocs="0,554;864,554;864,26;0,26;0,554" o:connectangles="0,0,0,0,0"/>
                  </v:shape>
                </v:group>
                <v:group id="Group 639" o:spid="_x0000_s1891" style="position:absolute;left:8901;top:26;width:1104;height:528" coordorigin="8901,26" coordsize="110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40" o:spid="_x0000_s1892" style="position:absolute;left:8901;top:26;width:1104;height:528;visibility:visible;mso-wrap-style:square;v-text-anchor:top" coordsize="110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tEsYA&#10;AADcAAAADwAAAGRycy9kb3ducmV2LnhtbESPT2vCQBTE7wW/w/KEXopuaqpIdBUpCF4K9Q/i8ZF9&#10;JsHs27C7JrGfvlsoeBxm5jfMct2bWrTkfGVZwfs4AUGcW11xoeB03I7mIHxA1lhbJgUP8rBeDV6W&#10;mGnb8Z7aQyhEhLDPUEEZQpNJ6fOSDPqxbYijd7XOYIjSFVI77CLc1HKSJDNpsOK4UGJDnyXlt8Pd&#10;KOB9f3E/lyme092j+67St+SrvSv1Ouw3CxCB+vAM/7d3WsEs/YC/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tEsYAAADcAAAADwAAAAAAAAAAAAAAAACYAgAAZHJz&#10;L2Rvd25yZXYueG1sUEsFBgAAAAAEAAQA9QAAAIsDAAAAAA==&#10;" path="m,528r1104,l1104,,,,,528xe" fillcolor="#d9d9d9" stroked="f">
                    <v:path arrowok="t" o:connecttype="custom" o:connectlocs="0,554;1104,554;1104,26;0,26;0,554" o:connectangles="0,0,0,0,0"/>
                  </v:shape>
                </v:group>
                <v:group id="Group 637" o:spid="_x0000_s1893" style="position:absolute;left:9009;top:48;width:888;height:483" coordorigin="9009,48" coordsize="88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38" o:spid="_x0000_s1894" style="position:absolute;left:9009;top:48;width:888;height:483;visibility:visible;mso-wrap-style:square;v-text-anchor:top" coordsize="88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h78MA&#10;AADcAAAADwAAAGRycy9kb3ducmV2LnhtbESP3YrCMBSE7wXfIRzBG1nTVSjSNYrICuKF+PcAh+Zs&#10;07U5qU3U7j69EQQvh5n5hpnOW1uJGzW+dKzgc5iAIM6dLrlQcDquPiYgfEDWWDkmBX/kYT7rdqaY&#10;aXfnPd0OoRARwj5DBSaEOpPS54Ys+qGriaP34xqLIcqmkLrBe4TbSo6SJJUWS44LBmtaGsrPh6tV&#10;kOMGeVMMJqb9X3v8/t3uLjtSqt9rF18gArXhHX6111pBOk7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h78MAAADcAAAADwAAAAAAAAAAAAAAAACYAgAAZHJzL2Rv&#10;d25yZXYueG1sUEsFBgAAAAAEAAQA9QAAAIgDAAAAAA==&#10;" path="m,482r888,l888,,,,,482xe" fillcolor="#d9d9d9" stroked="f">
                    <v:path arrowok="t" o:connecttype="custom" o:connectlocs="0,530;888,530;888,48;0,48;0,530" o:connectangles="0,0,0,0,0"/>
                  </v:shape>
                </v:group>
                <v:group id="Group 635" o:spid="_x0000_s1895" style="position:absolute;left:10005;top:26;width:1196;height:528" coordorigin="10005,26" coordsize="119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36" o:spid="_x0000_s1896" style="position:absolute;left:10005;top:26;width:1196;height:528;visibility:visible;mso-wrap-style:square;v-text-anchor:top" coordsize="119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TeMIA&#10;AADcAAAADwAAAGRycy9kb3ducmV2LnhtbERPu2rDMBTdC/kHcQNZSiLbLUnrRgmhEOjgoXmA14t1&#10;a5tYV0ZSbefvo6HQ8XDe2/1kOjGQ861lBekqAUFcWd1yreB6OS7fQPiArLGzTAru5GG/mz1tMdd2&#10;5BMN51CLGMI+RwVNCH0upa8aMuhXtieO3I91BkOErpba4RjDTSezJFlLgy3HhgZ7+myoup1/jQJX&#10;FGUZ9DhecPOapd13ie/PpVKL+XT4ABFoCv/iP/eXVrB+iWvj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dN4wgAAANwAAAAPAAAAAAAAAAAAAAAAAJgCAABkcnMvZG93&#10;bnJldi54bWxQSwUGAAAAAAQABAD1AAAAhwMAAAAA&#10;" path="m,528r1195,l1195,,,,,528xe" fillcolor="#d9d9d9" stroked="f">
                    <v:path arrowok="t" o:connecttype="custom" o:connectlocs="0,554;1195,554;1195,26;0,26;0,554" o:connectangles="0,0,0,0,0"/>
                  </v:shape>
                </v:group>
                <v:group id="Group 633" o:spid="_x0000_s1897" style="position:absolute;left:10113;top:48;width:984;height:483" coordorigin="10113,48" coordsize="98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34" o:spid="_x0000_s1898" style="position:absolute;left:10113;top:48;width:984;height:483;visibility:visible;mso-wrap-style:square;v-text-anchor:top" coordsize="98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d7cIA&#10;AADcAAAADwAAAGRycy9kb3ducmV2LnhtbERP3WrCMBS+H/gO4Qi7m+mGSK1GmcLA3ehsfYBDc2y7&#10;NSc1ibW+vbkQdvnx/S/Xg2lFT843lhW8TxIQxKXVDVcKTsXXWwrCB2SNrWVScCcP69XoZYmZtjc+&#10;Up+HSsQQ9hkqqEPoMil9WZNBP7EdceTO1hkMEbpKaoe3GG5a+ZEkM2mw4dhQY0fbmsq//GoUzPO7&#10;21wv88vpWPj9d1ocfn/SXqnX8fC5ABFoCP/ip3unFcymcX4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13twgAAANwAAAAPAAAAAAAAAAAAAAAAAJgCAABkcnMvZG93&#10;bnJldi54bWxQSwUGAAAAAAQABAD1AAAAhwMAAAAA&#10;" path="m,482r984,l984,,,,,482xe" fillcolor="#d9d9d9" stroked="f">
                    <v:path arrowok="t" o:connecttype="custom" o:connectlocs="0,530;984,530;984,48;0,48;0,530" o:connectangles="0,0,0,0,0"/>
                  </v:shape>
                </v:group>
                <v:group id="Group 631" o:spid="_x0000_s1899" style="position:absolute;left:10;top:19;width:10;height:2" coordorigin="10,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2" o:spid="_x0000_s1900" style="position:absolute;left:10;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NksQA&#10;AADcAAAADwAAAGRycy9kb3ducmV2LnhtbESPQWvCQBSE74X+h+UVvNXdhhhLdBUrFrxWPfT4zL4m&#10;odm3YXeN0V/fLRR6HGbmG2a5Hm0nBvKhdazhZapAEFfOtFxrOB3fn19BhIhssHNMGm4UYL16fFhi&#10;adyVP2g4xFokCIcSNTQx9qWUoWrIYpi6njh5X85bjEn6WhqP1wS3ncyUKqTFltNCgz1tG6q+Dxer&#10;YadmGeeXt835XjhlVD4fPu9e68nTuFmAiDTG//Bfe280FHk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ZLEAAAA3AAAAA8AAAAAAAAAAAAAAAAAmAIAAGRycy9k&#10;b3ducmV2LnhtbFBLBQYAAAAABAAEAPUAAACJAwAAAAA=&#10;" path="m,l9,e" filled="f" strokeweight=".48pt">
                    <v:path arrowok="t" o:connecttype="custom" o:connectlocs="0,0;9,0" o:connectangles="0,0"/>
                  </v:shape>
                </v:group>
                <v:group id="Group 629" o:spid="_x0000_s1901" style="position:absolute;left:19;top:19;width:526;height:2" coordorigin="19,1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0" o:spid="_x0000_s1902" style="position:absolute;left:19;top:1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L9MUA&#10;AADcAAAADwAAAGRycy9kb3ducmV2LnhtbESPQWuDQBSE74X+h+UFeqtrgkiwboIILT20CTG99PZw&#10;X1V034q7TWx/fTYQyHGYmW+YfDubQZxocp1lBcsoBkFcW91xo+Dr+Pq8BuE8ssbBMin4IwfbzeND&#10;jpm2Zz7QqfKNCBB2GSpovR8zKV3dkkEX2ZE4eD92MuiDnBqpJzwHuBnkKo5TabDjsNDiSGVLdV/9&#10;GgX2v9ntykR/mO/P/u1QrPZcpFKpp8VcvIDwNPt7+NZ+1wrSJIHrmXA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Yv0xQAAANwAAAAPAAAAAAAAAAAAAAAAAJgCAABkcnMv&#10;ZG93bnJldi54bWxQSwUGAAAAAAQABAD1AAAAigMAAAAA&#10;" path="m,l526,e" filled="f" strokeweight=".48pt">
                    <v:path arrowok="t" o:connecttype="custom" o:connectlocs="0,0;526,0" o:connectangles="0,0"/>
                  </v:shape>
                </v:group>
                <v:group id="Group 627" o:spid="_x0000_s1903" style="position:absolute;left:545;top:19;width:10;height:2" coordorigin="54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28" o:spid="_x0000_s1904" style="position:absolute;left:545;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LkcQA&#10;AADcAAAADwAAAGRycy9kb3ducmV2LnhtbESPzW7CMBCE75V4B2sr9VbsohCqgEFQtRJXfg49LvGS&#10;RMTryDYh5elrpEo9jmbmG81iNdhW9ORD41jD21iBIC6dabjScDx8vb6DCBHZYOuYNPxQgNVy9LTA&#10;wrgb76jfx0okCIcCNdQxdoWUoazJYhi7jjh5Z+ctxiR9JY3HW4LbVk6UyqXFhtNCjR191FRe9ler&#10;4VNNJ5xdN+vTPXfKqGzWf9+91i/Pw3oOItIQ/8N/7a3RkGc5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S5HEAAAA3AAAAA8AAAAAAAAAAAAAAAAAmAIAAGRycy9k&#10;b3ducmV2LnhtbFBLBQYAAAAABAAEAPUAAACJAwAAAAA=&#10;" path="m,l9,e" filled="f" strokeweight=".48pt">
                    <v:path arrowok="t" o:connecttype="custom" o:connectlocs="0,0;9,0" o:connectangles="0,0"/>
                  </v:shape>
                </v:group>
                <v:group id="Group 625" o:spid="_x0000_s1905" style="position:absolute;left:554;top:19;width:5827;height:2" coordorigin="554,1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26" o:spid="_x0000_s1906" style="position:absolute;left:554;top:1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GnL4A&#10;AADcAAAADwAAAGRycy9kb3ducmV2LnhtbERPTYvCMBC9C/6HMAveNF2RItUou4Ii4kUtnodmbEqb&#10;SWmi1n9vDoLHx/ternvbiAd1vnKs4HeSgCAunK64VJBftuM5CB+QNTaOScGLPKxXw8ESM+2efKLH&#10;OZQihrDPUIEJoc2k9IUhi37iWuLI3VxnMUTYlVJ3+IzhtpHTJEmlxYpjg8GWNoaK+ny3CjbpybTp&#10;MRT17v9AzLf62uxypUY//d8CRKA+fMUf914rSGdxbT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ohpy+AAAA3AAAAA8AAAAAAAAAAAAAAAAAmAIAAGRycy9kb3ducmV2&#10;LnhtbFBLBQYAAAAABAAEAPUAAACDAwAAAAA=&#10;" path="m,l5827,e" filled="f" strokeweight=".48pt">
                    <v:path arrowok="t" o:connecttype="custom" o:connectlocs="0,0;5827,0" o:connectangles="0,0"/>
                  </v:shape>
                </v:group>
                <v:group id="Group 623" o:spid="_x0000_s1907" style="position:absolute;left:6381;top:19;width:10;height:2" coordorigin="638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24" o:spid="_x0000_s1908" style="position:absolute;left:638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o8AA&#10;AADcAAAADwAAAGRycy9kb3ducmV2LnhtbERPPW/CMBDdK/EfrEPqVmwQBBQwCKoidS0wMB7xkUTE&#10;58g2IeXX46FSx6f3vdr0thEd+VA71jAeKRDEhTM1lxpOx/3HAkSIyAYbx6ThlwJs1oO3FebGPfiH&#10;ukMsRQrhkKOGKsY2lzIUFVkMI9cSJ+7qvMWYoC+l8fhI4baRE6UyabHm1FBhS58VFbfD3Wr4UrMJ&#10;T++77eWZOWXUdN6dn17r92G/XYKI1Md/8Z/722jIZml+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go8AAAADcAAAADwAAAAAAAAAAAAAAAACYAgAAZHJzL2Rvd25y&#10;ZXYueG1sUEsFBgAAAAAEAAQA9QAAAIUDAAAAAA==&#10;" path="m,l9,e" filled="f" strokeweight=".48pt">
                    <v:path arrowok="t" o:connecttype="custom" o:connectlocs="0,0;9,0" o:connectangles="0,0"/>
                  </v:shape>
                </v:group>
                <v:group id="Group 621" o:spid="_x0000_s1909" style="position:absolute;left:6390;top:19;width:260;height:2" coordorigin="6390,1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22" o:spid="_x0000_s1910" style="position:absolute;left:6390;top:1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eHMQA&#10;AADcAAAADwAAAGRycy9kb3ducmV2LnhtbESPT4vCMBTE78J+h/AW9qapglKqUVxB8CT459Lbs3k2&#10;3W1euk3Urp/eCILHYWZ+w8wWna3FlVpfOVYwHCQgiAunKy4VHA/rfgrCB2SNtWNS8E8eFvOP3gwz&#10;7W68o+s+lCJC2GeowITQZFL6wpBFP3ANcfTOrrUYomxLqVu8Rbit5ShJJtJixXHBYEMrQ8Xv/mIV&#10;bPPvg/Gr/H5K5U+zSf+S4dIdlfr67JZTEIG68A6/2hutYDIe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CHhzEAAAA3AAAAA8AAAAAAAAAAAAAAAAAmAIAAGRycy9k&#10;b3ducmV2LnhtbFBLBQYAAAAABAAEAPUAAACJAwAAAAA=&#10;" path="m,l259,e" filled="f" strokeweight=".48pt">
                    <v:path arrowok="t" o:connecttype="custom" o:connectlocs="0,0;259,0" o:connectangles="0,0"/>
                  </v:shape>
                </v:group>
                <v:group id="Group 619" o:spid="_x0000_s1911" style="position:absolute;left:6649;top:19;width:10;height:2" coordorigin="6649,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20" o:spid="_x0000_s1912" style="position:absolute;left:6649;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moMQA&#10;AADcAAAADwAAAGRycy9kb3ducmV2LnhtbESPQWvCQBSE70L/w/IK3sxuJaYldRUVC16rHnp8zb4m&#10;odm3YXeNqb/eLRR6HGbmG2a5Hm0nBvKhdazhKVMgiCtnWq41nE9vsxcQISIb7ByThh8KsF49TJZY&#10;GnfldxqOsRYJwqFEDU2MfSllqBqyGDLXEyfvy3mLMUlfS+PxmuC2k3OlCmmx5bTQYE+7hqrv48Vq&#10;2KvFnPPLdvN5K5wyKn8ePm5e6+njuHkFEWmM/+G/9sFoKBY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5qDEAAAA3AAAAA8AAAAAAAAAAAAAAAAAmAIAAGRycy9k&#10;b3ducmV2LnhtbFBLBQYAAAAABAAEAPUAAACJAwAAAAA=&#10;" path="m,l10,e" filled="f" strokeweight=".48pt">
                    <v:path arrowok="t" o:connecttype="custom" o:connectlocs="0,0;10,0" o:connectangles="0,0"/>
                  </v:shape>
                </v:group>
                <v:group id="Group 617" o:spid="_x0000_s1913" style="position:absolute;left:6659;top:19;width:1162;height:2" coordorigin="6659,1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18" o:spid="_x0000_s1914" style="position:absolute;left:6659;top:1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CEsUA&#10;AADcAAAADwAAAGRycy9kb3ducmV2LnhtbESPT2vCQBTE74V+h+UVeim6acEo0VWKpdDiyb94fGSf&#10;2Wj2bciuSfz2bqHgcZiZ3zCzRW8r0VLjS8cK3ocJCOLc6ZILBbvt92ACwgdkjZVjUnAjD4v589MM&#10;M+06XlO7CYWIEPYZKjAh1JmUPjdk0Q9dTRy9k2sshiibQuoGuwi3lfxIklRaLDkuGKxpaSi/bK5W&#10;wT79Gi8v68n5uupQVuZIv+3hTanXl/5zCiJQHx7h//aPVpCOUv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UISxQAAANwAAAAPAAAAAAAAAAAAAAAAAJgCAABkcnMv&#10;ZG93bnJldi54bWxQSwUGAAAAAAQABAD1AAAAigMAAAAA&#10;" path="m,l1162,e" filled="f" strokeweight=".48pt">
                    <v:path arrowok="t" o:connecttype="custom" o:connectlocs="0,0;1162,0" o:connectangles="0,0"/>
                  </v:shape>
                </v:group>
                <v:group id="Group 615" o:spid="_x0000_s1915" style="position:absolute;left:7821;top:19;width:10;height:2" coordorigin="782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16" o:spid="_x0000_s1916" style="position:absolute;left:782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pcAA&#10;AADcAAAADwAAAGRycy9kb3ducmV2LnhtbERPPW/CMBDdK/EfrEPqVmwQBBQwCKoidS0wMB7xkUTE&#10;58g2IeXX46FSx6f3vdr0thEd+VA71jAeKRDEhTM1lxpOx/3HAkSIyAYbx6ThlwJs1oO3FebGPfiH&#10;ukMsRQrhkKOGKsY2lzIUFVkMI9cSJ+7qvMWYoC+l8fhI4baRE6UyabHm1FBhS58VFbfD3Wr4UrMJ&#10;T++77eWZOWXUdN6dn17r92G/XYKI1Md/8Z/722jIZmlt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spcAAAADcAAAADwAAAAAAAAAAAAAAAACYAgAAZHJzL2Rvd25y&#10;ZXYueG1sUEsFBgAAAAAEAAQA9QAAAIUDAAAAAA==&#10;" path="m,l9,e" filled="f" strokeweight=".48pt">
                    <v:path arrowok="t" o:connecttype="custom" o:connectlocs="0,0;9,0" o:connectangles="0,0"/>
                  </v:shape>
                </v:group>
                <v:group id="Group 613" o:spid="_x0000_s1917" style="position:absolute;left:7830;top:19;width:1071;height:2" coordorigin="7830,1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14" o:spid="_x0000_s1918" style="position:absolute;left:7830;top:1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8IA&#10;AADcAAAADwAAAGRycy9kb3ducmV2LnhtbERPz2vCMBS+D/wfwhO8zVQPZeuaigqiN5mOMW/P5q0t&#10;a15qEtv63y+HwY4f3+98NZpW9OR8Y1nBYp6AIC6tbrhS8HHePb+A8AFZY2uZFDzIw6qYPOWYaTvw&#10;O/WnUIkYwj5DBXUIXSalL2sy6Oe2I47ct3UGQ4SuktrhEMNNK5dJkkqDDceGGjva1lT+nO5GwX3o&#10;rq+X/nb5vLp+e9yPm/NX2Cg1m47rNxCBxvAv/nMftII0jf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8zwgAAANwAAAAPAAAAAAAAAAAAAAAAAJgCAABkcnMvZG93&#10;bnJldi54bWxQSwUGAAAAAAQABAD1AAAAhwMAAAAA&#10;" path="m,l1071,e" filled="f" strokeweight=".48pt">
                    <v:path arrowok="t" o:connecttype="custom" o:connectlocs="0,0;1071,0" o:connectangles="0,0"/>
                  </v:shape>
                </v:group>
                <v:group id="Group 611" o:spid="_x0000_s1919" style="position:absolute;left:8901;top:19;width:10;height:2" coordorigin="890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12" o:spid="_x0000_s1920" style="position:absolute;left:890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R8sQA&#10;AADcAAAADwAAAGRycy9kb3ducmV2LnhtbESPQWvCQBSE7wX/w/KE3ppdg01LdBUtFXqt9tDjM/ua&#10;hGbfht01pv56tyB4HGbmG2a5Hm0nBvKhdaxhlikQxJUzLdcavg67p1cQISIb7ByThj8KsF5NHpZY&#10;GnfmTxr2sRYJwqFEDU2MfSllqBqyGDLXEyfvx3mLMUlfS+PxnOC2k7lShbTYclposKe3hqrf/clq&#10;eFfPOc9P283xUjhl1Pxl+L54rR+n42YBItIY7+Fb+8NoKIoc/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EfLEAAAA3AAAAA8AAAAAAAAAAAAAAAAAmAIAAGRycy9k&#10;b3ducmV2LnhtbFBLBQYAAAAABAAEAPUAAACJAwAAAAA=&#10;" path="m,l10,e" filled="f" strokeweight=".48pt">
                    <v:path arrowok="t" o:connecttype="custom" o:connectlocs="0,0;10,0" o:connectangles="0,0"/>
                  </v:shape>
                </v:group>
                <v:group id="Group 609" o:spid="_x0000_s1921" style="position:absolute;left:8911;top:19;width:531;height:2" coordorigin="8911,19" coordsize="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10" o:spid="_x0000_s1922" style="position:absolute;left:8911;top:19;width:531;height: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5jsYA&#10;AADcAAAADwAAAGRycy9kb3ducmV2LnhtbESPT0vEMBTE74LfITzBi9jUf2WtTYsIou5FurssHp/N&#10;s61tXkoSt/XbG0HwOMzMb5iiWswoDuR8b1nBRZKCIG6s7rlVsNs+nq9A+ICscbRMCr7JQ1UeHxWY&#10;aztzTYdNaEWEsM9RQRfClEvpm44M+sROxNH7sM5giNK1UjucI9yM8jJNM2mw57jQ4UQPHTXD5sso&#10;SK/obKb6tX76fLm5XePbsK/fB6VOT5b7OxCBlvAf/ms/awVZdg2/Z+IR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k5jsYAAADcAAAADwAAAAAAAAAAAAAAAACYAgAAZHJz&#10;L2Rvd25yZXYueG1sUEsFBgAAAAAEAAQA9QAAAIsDAAAAAA==&#10;" path="m,l530,e" filled="f" strokeweight=".48pt">
                    <v:path arrowok="t" o:connecttype="custom" o:connectlocs="0,0;530,0" o:connectangles="0,0"/>
                  </v:shape>
                </v:group>
                <v:group id="Group 607" o:spid="_x0000_s1923" style="position:absolute;left:9441;top:19;width:10;height:2" coordorigin="9441,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08" o:spid="_x0000_s1924" style="position:absolute;left:9441;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X8cMA&#10;AADcAAAADwAAAGRycy9kb3ducmV2LnhtbESPQWsCMRSE74X+h/AK3mpSsWlZjWJLhV7VHnp8bp67&#10;i5uXJYnr6q83QqHHYWa+YebLwbWipxAbzwZexgoEceltw5WBn936+R1ETMgWW89k4EIRlovHhzkW&#10;1p95Q/02VSJDOBZooE6pK6SMZU0O49h3xNk7+OAwZRkqaQOeM9y1cqKUlg4bzgs1dvRZU3ncnpyB&#10;L/U64enpY7W/aq+smr71v9dgzOhpWM1AJBrSf/iv/W0NaK3hfi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AX8cMAAADcAAAADwAAAAAAAAAAAAAAAACYAgAAZHJzL2Rv&#10;d25yZXYueG1sUEsFBgAAAAAEAAQA9QAAAIgDAAAAAA==&#10;" path="m,l10,e" filled="f" strokeweight=".48pt">
                    <v:path arrowok="t" o:connecttype="custom" o:connectlocs="0,0;10,0" o:connectangles="0,0"/>
                  </v:shape>
                </v:group>
                <v:group id="Group 605" o:spid="_x0000_s1925" style="position:absolute;left:9451;top:19;width:555;height:2" coordorigin="9451,19"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06" o:spid="_x0000_s1926" style="position:absolute;left:9451;top:19;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YmcIA&#10;AADcAAAADwAAAGRycy9kb3ducmV2LnhtbERPy2rCQBTdF/oPwy10U3TSQoNER9FCQ8FVo6DLa+aa&#10;BGfuxMzk0b/vLApdHs57tZmsEQN1vnGs4HWegCAunW64UnA8fM4WIHxA1mgck4If8rBZPz6sMNNu&#10;5G8ailCJGMI+QwV1CG0mpS9rsujnriWO3NV1FkOEXSV1h2MMt0a+JUkqLTYcG2ps6aOm8lb0VsE9&#10;v5hdkZ90IG/6l2uyPx/f90o9P03bJYhAU/gX/7m/tII0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liZwgAAANwAAAAPAAAAAAAAAAAAAAAAAJgCAABkcnMvZG93&#10;bnJldi54bWxQSwUGAAAAAAQABAD1AAAAhwMAAAAA&#10;" path="m,l554,e" filled="f" strokeweight=".48pt">
                    <v:path arrowok="t" o:connecttype="custom" o:connectlocs="0,0;554,0" o:connectangles="0,0"/>
                  </v:shape>
                </v:group>
                <v:group id="Group 603" o:spid="_x0000_s1927" style="position:absolute;left:10005;top:19;width:10;height:2" coordorigin="10005,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04" o:spid="_x0000_s1928" style="position:absolute;left:10005;top: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8w8AA&#10;AADcAAAADwAAAGRycy9kb3ducmV2LnhtbERPPW/CMBDdK/EfrENiKzYIAgoYBIhKXQsdOh7xkUTE&#10;58g2IeXX1wNSx6f3vd72thEd+VA71jAZKxDEhTM1lxq+zx/vSxAhIhtsHJOGXwqw3Qze1pgb9+Av&#10;6k6xFCmEQ44aqhjbXMpQVGQxjF1LnLir8xZjgr6UxuMjhdtGTpXKpMWaU0OFLR0qKm6nu9VwVPMp&#10;z+773eWZOWXUbNH9PL3Wo2G/W4GI1Md/8cv9aTRkizQ/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y8w8AAAADcAAAADwAAAAAAAAAAAAAAAACYAgAAZHJzL2Rvd25y&#10;ZXYueG1sUEsFBgAAAAAEAAQA9QAAAIUDAAAAAA==&#10;" path="m,l10,e" filled="f" strokeweight=".48pt">
                    <v:path arrowok="t" o:connecttype="custom" o:connectlocs="0,0;10,0" o:connectangles="0,0"/>
                  </v:shape>
                </v:group>
                <v:group id="Group 601" o:spid="_x0000_s1929" style="position:absolute;left:10015;top:19;width:1186;height:2" coordorigin="10015,1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02" o:spid="_x0000_s1930" style="position:absolute;left:10015;top:1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ScsQA&#10;AADcAAAADwAAAGRycy9kb3ducmV2LnhtbESPzW7CMBCE70i8g7VIvYEDUikKGIToj3otcIDbEi9x&#10;wF5HsZukb19XqsRxNDPfaFab3lnRUhMqzwqmkwwEceF1xaWC4+F9vAARIrJG65kU/FCAzXo4WGGu&#10;fcdf1O5jKRKEQ44KTIx1LmUoDDkME18TJ+/qG4cxyaaUusEuwZ2VsyybS4cVpwWDNe0MFff9t1Pw&#10;EQ1WZXuzvW2nt8Ope359u5yVehr12yWISH18hP/bn1rB/GUG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UnLEAAAA3AAAAA8AAAAAAAAAAAAAAAAAmAIAAGRycy9k&#10;b3ducmV2LnhtbFBLBQYAAAAABAAEAPUAAACJAwAAAAA=&#10;" path="m,l1185,e" filled="f" strokeweight=".48pt">
                    <v:path arrowok="t" o:connecttype="custom" o:connectlocs="0,0;1185,0" o:connectangles="0,0"/>
                  </v:shape>
                </v:group>
                <v:group id="Group 599" o:spid="_x0000_s1931" style="position:absolute;left:5;top:14;width:2;height:550" coordorigin="5,14"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00" o:spid="_x0000_s1932" style="position:absolute;left:5;top:14;width:2;height:5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3m8YA&#10;AADcAAAADwAAAGRycy9kb3ducmV2LnhtbESPQWsCMRSE7wX/Q3hCL6VmLWLLahQpFEqLh1oPHp+b&#10;52Z187ImcV37640g9DjMzDfMdN7ZWrTkQ+VYwXCQgSAunK64VLD+/Xh+AxEissbaMSm4UID5rPcw&#10;xVy7M/9Qu4qlSBAOOSowMTa5lKEwZDEMXEOcvJ3zFmOSvpTa4znBbS1fsmwsLVacFgw29G6oOKxO&#10;VsGfHC7tsqtPX/6pPW6/j5v9xYyUeux3iwmISF38D9/bn1rB+HUE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3m8YAAADcAAAADwAAAAAAAAAAAAAAAACYAgAAZHJz&#10;L2Rvd25yZXYueG1sUEsFBgAAAAAEAAQA9QAAAIsDAAAAAA==&#10;" path="m,l,550e" filled="f" strokeweight=".48pt">
                    <v:path arrowok="t" o:connecttype="custom" o:connectlocs="0,14;0,564" o:connectangles="0,0"/>
                  </v:shape>
                </v:group>
                <v:group id="Group 597" o:spid="_x0000_s1933" style="position:absolute;left:11205;top:14;width:2;height:550" coordorigin="11205,14"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598" o:spid="_x0000_s1934" style="position:absolute;left:11205;top:14;width:2;height:5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8e8EA&#10;AADcAAAADwAAAGRycy9kb3ducmV2LnhtbESPwarCMBRE94L/EK7gTlPfoko1igiiiBu1H3Btrm2x&#10;ualJnta/N8KDtxxm5gyzWHWmEU9yvrasYDJOQBAXVtdcKsgv29EMhA/IGhvLpOBNHlbLfm+BmbYv&#10;PtHzHEoRIewzVFCF0GZS+qIig35sW+Lo3awzGKJ0pdQOXxFuGvmTJKk0WHNcqLClTUXF/fxrFHTX&#10;w1tPioffbU8+3xz1wTWISg0H3XoOIlAX/sN/7b1WkE5T+J6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WPHvBAAAA3AAAAA8AAAAAAAAAAAAAAAAAmAIAAGRycy9kb3du&#10;cmV2LnhtbFBLBQYAAAAABAAEAPUAAACGAwAAAAA=&#10;" path="m,l,550e" filled="f" strokeweight=".16936mm">
                    <v:path arrowok="t" o:connecttype="custom" o:connectlocs="0,14;0,564" o:connectangles="0,0"/>
                  </v:shape>
                </v:group>
                <v:group id="Group 595" o:spid="_x0000_s1935" style="position:absolute;left:10;top:559;width:10;height:2" coordorigin="10,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596" o:spid="_x0000_s1936" style="position:absolute;left:10;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wxcAA&#10;AADcAAAADwAAAGRycy9kb3ducmV2LnhtbERPPW/CMBDdK/EfrENiKzYIAgoYBIhKXQsdOh7xkUTE&#10;58g2IeXX1wNSx6f3vd72thEd+VA71jAZKxDEhTM1lxq+zx/vSxAhIhtsHJOGXwqw3Qze1pgb9+Av&#10;6k6xFCmEQ44aqhjbXMpQVGQxjF1LnLir8xZjgr6UxuMjhdtGTpXKpMWaU0OFLR0qKm6nu9VwVPMp&#10;z+773eWZOWXUbNH9PL3Wo2G/W4GI1Md/8cv9aTRki7Q2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qwxcAAAADcAAAADwAAAAAAAAAAAAAAAACYAgAAZHJzL2Rvd25y&#10;ZXYueG1sUEsFBgAAAAAEAAQA9QAAAIUDAAAAAA==&#10;" path="m,l9,e" filled="f" strokeweight=".48pt">
                    <v:path arrowok="t" o:connecttype="custom" o:connectlocs="0,0;9,0" o:connectangles="0,0"/>
                  </v:shape>
                </v:group>
                <v:group id="Group 593" o:spid="_x0000_s1937" style="position:absolute;left:19;top:559;width:526;height:2" coordorigin="19,55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594" o:spid="_x0000_s1938" style="position:absolute;left:19;top:55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3bcIA&#10;AADcAAAADwAAAGRycy9kb3ducmV2LnhtbERPTWvCQBC9F/oflin0VjeKhJC6ShCUHjSStJfehuyY&#10;BLOzIbs1qb/ePQgeH+97tZlMJ640uNaygvksAkFcWd1yreDne/eRgHAeWWNnmRT8k4PN+vVlham2&#10;Ixd0LX0tQgi7FBU03veplK5qyKCb2Z44cGc7GPQBDrXUA44h3HRyEUWxNNhyaGiwp21D1aX8Mwrs&#10;rc7z7VIfzO/xsi+yxYmzWCr1/jZlnyA8Tf4pfri/tII4CfP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twgAAANwAAAAPAAAAAAAAAAAAAAAAAJgCAABkcnMvZG93&#10;bnJldi54bWxQSwUGAAAAAAQABAD1AAAAhwMAAAAA&#10;" path="m,l526,e" filled="f" strokeweight=".48pt">
                    <v:path arrowok="t" o:connecttype="custom" o:connectlocs="0,0;526,0" o:connectangles="0,0"/>
                  </v:shape>
                </v:group>
                <v:group id="Group 591" o:spid="_x0000_s1939" style="position:absolute;left:545;top:559;width:10;height:2" coordorigin="54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592" o:spid="_x0000_s1940" style="position:absolute;left:54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3CMMA&#10;AADcAAAADwAAAGRycy9kb3ducmV2LnhtbESPQWsCMRSE7wX/Q3hCbzVx0a1sjaKi4LW2hx5fN8/d&#10;xc3LksR16683hUKPw8x8wyzXg21FTz40jjVMJwoEcelMw5WGz4/DywJEiMgGW8ek4YcCrFejpyUW&#10;xt34nfpTrESCcChQQx1jV0gZyposhonriJN3dt5iTNJX0ni8JbhtZaZULi02nBZq7GhXU3k5Xa2G&#10;vZpnPLtuN9/33CmjZq/9191r/TweNm8gIg3xP/zXPhoN+SKD3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f3CMMAAADcAAAADwAAAAAAAAAAAAAAAACYAgAAZHJzL2Rv&#10;d25yZXYueG1sUEsFBgAAAAAEAAQA9QAAAIgDAAAAAA==&#10;" path="m,l9,e" filled="f" strokeweight=".48pt">
                    <v:path arrowok="t" o:connecttype="custom" o:connectlocs="0,0;9,0" o:connectangles="0,0"/>
                  </v:shape>
                </v:group>
                <v:group id="Group 589" o:spid="_x0000_s1941" style="position:absolute;left:554;top:559;width:5827;height:2" coordorigin="554,55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590" o:spid="_x0000_s1942" style="position:absolute;left:554;top:55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2A8MA&#10;AADcAAAADwAAAGRycy9kb3ducmV2LnhtbESPQWvCQBSE70L/w/KE3nSjlBCiq6hQKaWXqHh+ZJ/Z&#10;kOzbkF2T9N93C4Ueh5n5htnuJ9uKgXpfO1awWiYgiEuna64U3K7viwyED8gaW8ek4Js87Hcvsy3m&#10;2o1c0HAJlYgQ9jkqMCF0uZS+NGTRL11HHL2H6y2GKPtK6h7HCLetXCdJKi3WHBcMdnQyVDaXp1Vw&#10;SgvTpV+hbM7HT2J+NPf2fFPqdT4dNiACTeE//Nf+0ArS7A1+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w2A8MAAADcAAAADwAAAAAAAAAAAAAAAACYAgAAZHJzL2Rv&#10;d25yZXYueG1sUEsFBgAAAAAEAAQA9QAAAIgDAAAAAA==&#10;" path="m,l5827,e" filled="f" strokeweight=".48pt">
                    <v:path arrowok="t" o:connecttype="custom" o:connectlocs="0,0;5827,0" o:connectangles="0,0"/>
                  </v:shape>
                </v:group>
                <v:group id="Group 587" o:spid="_x0000_s1943" style="position:absolute;left:6381;top:559;width:10;height:2" coordorigin="638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588" o:spid="_x0000_s1944" style="position:absolute;left:638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xC8MA&#10;AADcAAAADwAAAGRycy9kb3ducmV2LnhtbESPT2sCMRTE7wW/Q3gFbzWp6Fa2RtFSwat/Dj2+bl53&#10;l25eliSuq5/eCILHYWZ+w8yXvW1ERz7UjjW8jxQI4sKZmksNx8PmbQYiRGSDjWPScKEAy8XgZY65&#10;cWfeUbePpUgQDjlqqGJscylDUZHFMHItcfL+nLcYk/SlNB7PCW4bOVYqkxZrTgsVtvRVUfG/P1kN&#10;32o65slpvfq9Zk4ZNfnofq5e6+Frv/oEEamPz/CjvTUaslkG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zxC8MAAADcAAAADwAAAAAAAAAAAAAAAACYAgAAZHJzL2Rv&#10;d25yZXYueG1sUEsFBgAAAAAEAAQA9QAAAIgDAAAAAA==&#10;" path="m,l9,e" filled="f" strokeweight=".48pt">
                    <v:path arrowok="t" o:connecttype="custom" o:connectlocs="0,0;9,0" o:connectangles="0,0"/>
                  </v:shape>
                </v:group>
                <v:group id="Group 585" o:spid="_x0000_s1945" style="position:absolute;left:6390;top:559;width:260;height:2" coordorigin="6390,55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586" o:spid="_x0000_s1946" style="position:absolute;left:6390;top:55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FscAA&#10;AADcAAAADwAAAGRycy9kb3ducmV2LnhtbERPy4rCMBTdC/5DuII7m+pCSjWKIwiuBB8bd9fm2tRp&#10;bmoTtc7XTxaCy8N5z5edrcWTWl85VjBOUhDEhdMVlwpOx80oA+EDssbaMSl4k4flot+bY67di/f0&#10;PIRSxBD2OSowITS5lL4wZNEnriGO3NW1FkOEbSl1i68Ybms5SdOptFhxbDDY0NpQ8Xt4WAW788/R&#10;+PX575LJW7PN7ul45U5KDQfdagYiUBe+4o97qxVMs7g2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oFscAAAADcAAAADwAAAAAAAAAAAAAAAACYAgAAZHJzL2Rvd25y&#10;ZXYueG1sUEsFBgAAAAAEAAQA9QAAAIUDAAAAAA==&#10;" path="m,l259,e" filled="f" strokeweight=".48pt">
                    <v:path arrowok="t" o:connecttype="custom" o:connectlocs="0,0;259,0" o:connectangles="0,0"/>
                  </v:shape>
                </v:group>
                <v:group id="Group 583" o:spid="_x0000_s1947" style="position:absolute;left:6649;top:559;width:10;height:2" coordorigin="6649,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584" o:spid="_x0000_s1948" style="position:absolute;left:6649;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aOcAA&#10;AADcAAAADwAAAGRycy9kb3ducmV2LnhtbERPPW/CMBDdK/EfrENiKzaIhpJiECCQuhYYOh7xNYmI&#10;z5FtQuDX10Oljk/ve7nubSM68qF2rGEyViCIC2dqLjWcT4fXdxAhIhtsHJOGBwVYrwYvS8yNu/MX&#10;dcdYihTCIUcNVYxtLmUoKrIYxq4lTtyP8xZjgr6UxuM9hdtGTpXKpMWaU0OFLe0qKq7Hm9WwV29T&#10;nt22m8szc8qo2bz7fnqtR8N+8wEiUh//xX/uT6MhW6T5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aOcAAAADcAAAADwAAAAAAAAAAAAAAAACYAgAAZHJzL2Rvd25y&#10;ZXYueG1sUEsFBgAAAAAEAAQA9QAAAIUDAAAAAA==&#10;" path="m,l10,e" filled="f" strokeweight=".48pt">
                    <v:path arrowok="t" o:connecttype="custom" o:connectlocs="0,0;10,0" o:connectangles="0,0"/>
                  </v:shape>
                </v:group>
                <v:group id="Group 581" o:spid="_x0000_s1949" style="position:absolute;left:6659;top:559;width:1162;height:2" coordorigin="6659,55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582" o:spid="_x0000_s1950" style="position:absolute;left:6659;top:55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i8UA&#10;AADcAAAADwAAAGRycy9kb3ducmV2LnhtbESPT2vCQBTE74V+h+UJvRTd1EOqqasUS0Hx5L/S4yP7&#10;mo1m34bsmsRv7woFj8PM/IaZLXpbiZYaXzpW8DZKQBDnTpdcKDjsv4cTED4ga6wck4IreVjMn59m&#10;mGnX8ZbaXShEhLDPUIEJoc6k9Lkhi37kauLo/bnGYoiyKaRusItwW8lxkqTSYslxwWBNS0P5eXex&#10;Co7p1/vyvJ2cLpsOZWV+ad3+vCr1Mug/P0AE6sMj/N9eaQXpd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6LxQAAANwAAAAPAAAAAAAAAAAAAAAAAJgCAABkcnMv&#10;ZG93bnJldi54bWxQSwUGAAAAAAQABAD1AAAAigMAAAAA&#10;" path="m,l1162,e" filled="f" strokeweight=".48pt">
                    <v:path arrowok="t" o:connecttype="custom" o:connectlocs="0,0;1162,0" o:connectangles="0,0"/>
                  </v:shape>
                </v:group>
                <v:group id="Group 579" o:spid="_x0000_s1951" style="position:absolute;left:7821;top:559;width:10;height:2" coordorigin="782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580" o:spid="_x0000_s1952" style="position:absolute;left:782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cOsQA&#10;AADcAAAADwAAAGRycy9kb3ducmV2LnhtbESPwW7CMBBE75X4B2uRuBW7KA1twCBAVOJayqHHbbwk&#10;UeN1ZJuQ8vU1UqUeRzPzRrNcD7YVPfnQONbwNFUgiEtnGq40nD7eHl9AhIhssHVMGn4owHo1elhi&#10;YdyV36k/xkokCIcCNdQxdoWUoazJYpi6jjh5Z+ctxiR9JY3Ha4LbVs6UyqXFhtNCjR3taiq/jxer&#10;Ya+eZ5xdtpuvW+6UUdm8/7x5rSfjYbMAEWmI/+G/9sFoyF8zuJ9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7XDrEAAAA3AAAAA8AAAAAAAAAAAAAAAAAmAIAAGRycy9k&#10;b3ducmV2LnhtbFBLBQYAAAAABAAEAPUAAACJAwAAAAA=&#10;" path="m,l9,e" filled="f" strokeweight=".48pt">
                    <v:path arrowok="t" o:connecttype="custom" o:connectlocs="0,0;9,0" o:connectangles="0,0"/>
                  </v:shape>
                </v:group>
                <v:group id="Group 577" o:spid="_x0000_s1953" style="position:absolute;left:7830;top:559;width:1071;height:2" coordorigin="7830,55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578" o:spid="_x0000_s1954" style="position:absolute;left:7830;top:55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8UA&#10;AADcAAAADwAAAGRycy9kb3ducmV2LnhtbESPQWvCQBSE74L/YXmCt7qxh1Cjq6gg9VaqpejtmX0m&#10;wezbuLsm6b/vFgoeh5n5hlmselOLlpyvLCuYThIQxLnVFRcKvo67lzcQPiBrrC2Tgh/ysFoOBwvM&#10;tO34k9pDKESEsM9QQRlCk0np85IM+oltiKN3tc5giNIVUjvsItzU8jVJUmmw4rhQYkPbkvLb4WEU&#10;PLrmMju39/P3xbXbj/d+czyFjVLjUb+egwjUh2f4v73XCtJZ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7L7xQAAANwAAAAPAAAAAAAAAAAAAAAAAJgCAABkcnMv&#10;ZG93bnJldi54bWxQSwUGAAAAAAQABAD1AAAAigMAAAAA&#10;" path="m,l1071,e" filled="f" strokeweight=".48pt">
                    <v:path arrowok="t" o:connecttype="custom" o:connectlocs="0,0;1071,0" o:connectangles="0,0"/>
                  </v:shape>
                </v:group>
                <v:group id="Group 575" o:spid="_x0000_s1955" style="position:absolute;left:8901;top:559;width:10;height:2" coordorigin="890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576" o:spid="_x0000_s1956" style="position:absolute;left:890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P8AA&#10;AADcAAAADwAAAGRycy9kb3ducmV2LnhtbERPPW/CMBDdK/EfrENiKzaIhpJiECCQuhYYOh7xNYmI&#10;z5FtQuDX10Oljk/ve7nubSM68qF2rGEyViCIC2dqLjWcT4fXdxAhIhtsHJOGBwVYrwYvS8yNu/MX&#10;dcdYihTCIUcNVYxtLmUoKrIYxq4lTtyP8xZjgr6UxuM9hdtGTpXKpMWaU0OFLe0qKq7Hm9WwV29T&#10;nt22m8szc8qo2bz7fnqtR8N+8wEiUh//xX/uT6MhW6S1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WP8AAAADcAAAADwAAAAAAAAAAAAAAAACYAgAAZHJzL2Rvd25y&#10;ZXYueG1sUEsFBgAAAAAEAAQA9QAAAIUDAAAAAA==&#10;" path="m,l10,e" filled="f" strokeweight=".48pt">
                    <v:path arrowok="t" o:connecttype="custom" o:connectlocs="0,0;10,0" o:connectangles="0,0"/>
                  </v:shape>
                </v:group>
                <v:group id="Group 573" o:spid="_x0000_s1957" style="position:absolute;left:8911;top:559;width:1095;height:2" coordorigin="8911,55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574" o:spid="_x0000_s1958" style="position:absolute;left:8911;top:55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IGMIA&#10;AADcAAAADwAAAGRycy9kb3ducmV2LnhtbERPy2oCMRTdF/yHcIVuSs3YhcrUKEURhIri4wMukzsP&#10;OrkZkjiT9uubheDycN7LdTSt6Mn5xrKC6SQDQVxY3XCl4HbdvS9A+ICssbVMCn7Jw3o1elliru3A&#10;Z+ovoRIphH2OCuoQulxKX9Rk0E9sR5y40jqDIUFXSe1wSOGmlR9ZNpMGG04NNXa0qan4udyNghiP&#10;b8PBlbO/Y7ntN1v3fYq3uVKv4/j1CSJQDE/xw73XCuZZmp/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IgYwgAAANwAAAAPAAAAAAAAAAAAAAAAAJgCAABkcnMvZG93&#10;bnJldi54bWxQSwUGAAAAAAQABAD1AAAAhwMAAAAA&#10;" path="m,l1094,e" filled="f" strokeweight=".48pt">
                    <v:path arrowok="t" o:connecttype="custom" o:connectlocs="0,0;1094,0" o:connectangles="0,0"/>
                  </v:shape>
                </v:group>
                <v:group id="Group 571" o:spid="_x0000_s1959" style="position:absolute;left:10005;top:559;width:10;height:2" coordorigin="1000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572" o:spid="_x0000_s1960" style="position:absolute;left:1000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7z8MA&#10;AADcAAAADwAAAGRycy9kb3ducmV2LnhtbESPT2sCMRTE7wW/Q3gFbzXp4p+yNYqKgldtDz2+bl53&#10;l25eliSuq5/eCILHYWZ+w8yXvW1ERz7UjjW8jxQI4sKZmksN31+7tw8QISIbbByThgsFWC4GL3PM&#10;jTvzgbpjLEWCcMhRQxVjm0sZiooshpFriZP357zFmKQvpfF4TnDbyEypqbRYc1qosKVNRcX/8WQ1&#10;bNUk4/Fpvfq9Tp0yajzrfq5e6+Frv/oEEamPz/CjvTcaZiqD+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X7z8MAAADcAAAADwAAAAAAAAAAAAAAAACYAgAAZHJzL2Rv&#10;d25yZXYueG1sUEsFBgAAAAAEAAQA9QAAAIgDAAAAAA==&#10;" path="m,l10,e" filled="f" strokeweight=".48pt">
                    <v:path arrowok="t" o:connecttype="custom" o:connectlocs="0,0;10,0" o:connectangles="0,0"/>
                  </v:shape>
                </v:group>
                <v:group id="Group 566" o:spid="_x0000_s1961" style="position:absolute;left:10015;top:559;width:1186;height:2" coordorigin="10015,55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570" o:spid="_x0000_s1962" style="position:absolute;left:10015;top:55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TfcQA&#10;AADcAAAADwAAAGRycy9kb3ducmV2LnhtbESPzW7CMBCE70i8g7VIvYFD1UIVMAjRH/UK9NDelniJ&#10;A/Y6it0kffsaCYnjaGa+0SzXvbOipSZUnhVMJxkI4sLriksFX4f38QuIEJE1Ws+k4I8CrFfDwRJz&#10;7TveUbuPpUgQDjkqMDHWuZShMOQwTHxNnLyTbxzGJJtS6ga7BHdWPmbZTDqsOC0YrGlrqLjsf52C&#10;j2iwKtuz7W07PR++u+fXt+OPUg+jfrMAEamP9/Ct/akVzLMn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E33EAAAA3AAAAA8AAAAAAAAAAAAAAAAAmAIAAGRycy9k&#10;b3ducmV2LnhtbFBLBQYAAAAABAAEAPUAAACJAwAAAAA=&#10;" path="m,l1185,e" filled="f" strokeweight=".48pt">
                    <v:path arrowok="t" o:connecttype="custom" o:connectlocs="0,0;1185,0" o:connectangles="0,0"/>
                  </v:shape>
                  <v:shape id="Text Box 569" o:spid="_x0000_s1963" type="#_x0000_t202" style="position:absolute;left:214;top:122;width:592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16</w:t>
                          </w:r>
                          <w:r>
                            <w:rPr>
                              <w:rFonts w:ascii="Arial"/>
                              <w:sz w:val="16"/>
                            </w:rPr>
                            <w:t>.</w:t>
                          </w:r>
                          <w:r>
                            <w:rPr>
                              <w:rFonts w:ascii="Arial"/>
                              <w:sz w:val="16"/>
                            </w:rPr>
                            <w:tab/>
                          </w:r>
                          <w:r>
                            <w:rPr>
                              <w:rFonts w:ascii="Arial"/>
                              <w:spacing w:val="-1"/>
                              <w:sz w:val="16"/>
                            </w:rPr>
                            <w:t>D</w:t>
                          </w:r>
                          <w:r>
                            <w:rPr>
                              <w:rFonts w:ascii="Arial"/>
                              <w:sz w:val="16"/>
                            </w:rPr>
                            <w:t xml:space="preserve">id </w:t>
                          </w:r>
                          <w:r>
                            <w:rPr>
                              <w:rFonts w:ascii="Arial"/>
                              <w:spacing w:val="-2"/>
                              <w:sz w:val="16"/>
                            </w:rPr>
                            <w:t>y</w:t>
                          </w:r>
                          <w:r>
                            <w:rPr>
                              <w:rFonts w:ascii="Arial"/>
                              <w:spacing w:val="-1"/>
                              <w:sz w:val="16"/>
                            </w:rPr>
                            <w:t>ou</w:t>
                          </w:r>
                          <w:r>
                            <w:rPr>
                              <w:rFonts w:ascii="Arial"/>
                              <w:sz w:val="16"/>
                            </w:rPr>
                            <w:t>r f</w:t>
                          </w:r>
                          <w:r>
                            <w:rPr>
                              <w:rFonts w:ascii="Arial"/>
                              <w:spacing w:val="-4"/>
                              <w:sz w:val="16"/>
                            </w:rPr>
                            <w:t>a</w:t>
                          </w:r>
                          <w:r>
                            <w:rPr>
                              <w:rFonts w:ascii="Arial"/>
                              <w:spacing w:val="2"/>
                              <w:sz w:val="16"/>
                            </w:rPr>
                            <w:t>m</w:t>
                          </w:r>
                          <w:r>
                            <w:rPr>
                              <w:rFonts w:ascii="Arial"/>
                              <w:sz w:val="16"/>
                            </w:rPr>
                            <w:t>ily</w:t>
                          </w:r>
                          <w:r>
                            <w:rPr>
                              <w:rFonts w:ascii="Arial"/>
                              <w:spacing w:val="-3"/>
                              <w:sz w:val="16"/>
                            </w:rPr>
                            <w:t xml:space="preserve"> </w:t>
                          </w:r>
                          <w:r>
                            <w:rPr>
                              <w:rFonts w:ascii="Arial"/>
                              <w:spacing w:val="-1"/>
                              <w:sz w:val="16"/>
                            </w:rPr>
                            <w:t>ha</w:t>
                          </w:r>
                          <w:r>
                            <w:rPr>
                              <w:rFonts w:ascii="Arial"/>
                              <w:spacing w:val="-2"/>
                              <w:sz w:val="16"/>
                            </w:rPr>
                            <w:t>v</w:t>
                          </w:r>
                          <w:r>
                            <w:rPr>
                              <w:rFonts w:ascii="Arial"/>
                              <w:sz w:val="16"/>
                            </w:rPr>
                            <w:t>e t</w:t>
                          </w:r>
                          <w:r>
                            <w:rPr>
                              <w:rFonts w:ascii="Arial"/>
                              <w:spacing w:val="-1"/>
                              <w:sz w:val="16"/>
                            </w:rPr>
                            <w:t>h</w:t>
                          </w:r>
                          <w:r>
                            <w:rPr>
                              <w:rFonts w:ascii="Arial"/>
                              <w:sz w:val="16"/>
                            </w:rPr>
                            <w:t>e</w:t>
                          </w:r>
                          <w:r>
                            <w:rPr>
                              <w:rFonts w:ascii="Arial"/>
                              <w:spacing w:val="-2"/>
                              <w:sz w:val="16"/>
                            </w:rPr>
                            <w:t xml:space="preserve"> </w:t>
                          </w:r>
                          <w:r>
                            <w:rPr>
                              <w:rFonts w:ascii="Arial"/>
                              <w:sz w:val="16"/>
                            </w:rPr>
                            <w:t>s</w:t>
                          </w:r>
                          <w:r>
                            <w:rPr>
                              <w:rFonts w:ascii="Arial"/>
                              <w:spacing w:val="-1"/>
                              <w:sz w:val="16"/>
                            </w:rPr>
                            <w:t>uppor</w:t>
                          </w:r>
                          <w:r>
                            <w:rPr>
                              <w:rFonts w:ascii="Arial"/>
                              <w:spacing w:val="-2"/>
                              <w:sz w:val="16"/>
                            </w:rPr>
                            <w:t>t</w:t>
                          </w:r>
                          <w:r>
                            <w:rPr>
                              <w:rFonts w:ascii="Arial"/>
                              <w:sz w:val="16"/>
                            </w:rPr>
                            <w:t>s</w:t>
                          </w:r>
                          <w:r>
                            <w:rPr>
                              <w:rFonts w:ascii="Arial"/>
                              <w:spacing w:val="-1"/>
                              <w:sz w:val="16"/>
                            </w:rPr>
                            <w:t xml:space="preserve"> </w:t>
                          </w:r>
                          <w:r>
                            <w:rPr>
                              <w:rFonts w:ascii="Arial"/>
                              <w:spacing w:val="-2"/>
                              <w:sz w:val="16"/>
                            </w:rPr>
                            <w:t>y</w:t>
                          </w:r>
                          <w:r>
                            <w:rPr>
                              <w:rFonts w:ascii="Arial"/>
                              <w:spacing w:val="-1"/>
                              <w:sz w:val="16"/>
                            </w:rPr>
                            <w:t>o</w:t>
                          </w:r>
                          <w:r>
                            <w:rPr>
                              <w:rFonts w:ascii="Arial"/>
                              <w:sz w:val="16"/>
                            </w:rPr>
                            <w:t xml:space="preserve">u </w:t>
                          </w:r>
                          <w:r>
                            <w:rPr>
                              <w:rFonts w:ascii="Arial"/>
                              <w:spacing w:val="-1"/>
                              <w:sz w:val="16"/>
                            </w:rPr>
                            <w:t>neede</w:t>
                          </w:r>
                          <w:r>
                            <w:rPr>
                              <w:rFonts w:ascii="Arial"/>
                              <w:sz w:val="16"/>
                            </w:rPr>
                            <w:t xml:space="preserve">d </w:t>
                          </w:r>
                          <w:r>
                            <w:rPr>
                              <w:rFonts w:ascii="Arial"/>
                              <w:spacing w:val="-1"/>
                              <w:sz w:val="16"/>
                            </w:rPr>
                            <w:t>a</w:t>
                          </w:r>
                          <w:r>
                            <w:rPr>
                              <w:rFonts w:ascii="Arial"/>
                              <w:sz w:val="16"/>
                            </w:rPr>
                            <w:t>t</w:t>
                          </w:r>
                          <w:r>
                            <w:rPr>
                              <w:rFonts w:ascii="Arial"/>
                              <w:spacing w:val="1"/>
                              <w:sz w:val="16"/>
                            </w:rPr>
                            <w:t xml:space="preserve"> </w:t>
                          </w:r>
                          <w:r>
                            <w:rPr>
                              <w:rFonts w:ascii="Arial"/>
                              <w:sz w:val="16"/>
                            </w:rPr>
                            <w:t>t</w:t>
                          </w:r>
                          <w:r>
                            <w:rPr>
                              <w:rFonts w:ascii="Arial"/>
                              <w:spacing w:val="-1"/>
                              <w:sz w:val="16"/>
                            </w:rPr>
                            <w:t>h</w:t>
                          </w:r>
                          <w:r>
                            <w:rPr>
                              <w:rFonts w:ascii="Arial"/>
                              <w:sz w:val="16"/>
                            </w:rPr>
                            <w:t>e</w:t>
                          </w:r>
                          <w:r>
                            <w:rPr>
                              <w:rFonts w:ascii="Arial"/>
                              <w:spacing w:val="-3"/>
                              <w:sz w:val="16"/>
                            </w:rPr>
                            <w:t xml:space="preserve"> </w:t>
                          </w:r>
                          <w:r>
                            <w:rPr>
                              <w:rFonts w:ascii="Arial"/>
                              <w:sz w:val="16"/>
                            </w:rPr>
                            <w:t>t</w:t>
                          </w:r>
                          <w:r>
                            <w:rPr>
                              <w:rFonts w:ascii="Arial"/>
                              <w:spacing w:val="-3"/>
                              <w:sz w:val="16"/>
                            </w:rPr>
                            <w:t>i</w:t>
                          </w:r>
                          <w:r>
                            <w:rPr>
                              <w:rFonts w:ascii="Arial"/>
                              <w:sz w:val="16"/>
                            </w:rPr>
                            <w:t xml:space="preserve">me </w:t>
                          </w:r>
                          <w:r>
                            <w:rPr>
                              <w:rFonts w:ascii="Arial"/>
                              <w:spacing w:val="-2"/>
                              <w:sz w:val="16"/>
                            </w:rPr>
                            <w:t>y</w:t>
                          </w:r>
                          <w:r>
                            <w:rPr>
                              <w:rFonts w:ascii="Arial"/>
                              <w:spacing w:val="-1"/>
                              <w:sz w:val="16"/>
                            </w:rPr>
                            <w:t>ou</w:t>
                          </w:r>
                          <w:r>
                            <w:rPr>
                              <w:rFonts w:ascii="Arial"/>
                              <w:sz w:val="16"/>
                            </w:rPr>
                            <w:t xml:space="preserve">r </w:t>
                          </w:r>
                          <w:r>
                            <w:rPr>
                              <w:rFonts w:ascii="Arial"/>
                              <w:spacing w:val="-1"/>
                              <w:sz w:val="16"/>
                            </w:rPr>
                            <w:t>DC</w:t>
                          </w:r>
                          <w:r>
                            <w:rPr>
                              <w:rFonts w:ascii="Arial"/>
                              <w:sz w:val="16"/>
                            </w:rPr>
                            <w:t>F</w:t>
                          </w:r>
                          <w:r>
                            <w:rPr>
                              <w:rFonts w:ascii="Arial"/>
                              <w:spacing w:val="-2"/>
                              <w:sz w:val="16"/>
                            </w:rPr>
                            <w:t xml:space="preserve"> </w:t>
                          </w:r>
                          <w:r>
                            <w:rPr>
                              <w:rFonts w:ascii="Arial"/>
                              <w:sz w:val="16"/>
                            </w:rPr>
                            <w:t>c</w:t>
                          </w:r>
                          <w:r>
                            <w:rPr>
                              <w:rFonts w:ascii="Arial"/>
                              <w:spacing w:val="-1"/>
                              <w:sz w:val="16"/>
                            </w:rPr>
                            <w:t>a</w:t>
                          </w:r>
                          <w:r>
                            <w:rPr>
                              <w:rFonts w:ascii="Arial"/>
                              <w:sz w:val="16"/>
                            </w:rPr>
                            <w:t>se</w:t>
                          </w:r>
                          <w:r>
                            <w:rPr>
                              <w:rFonts w:ascii="Arial"/>
                              <w:spacing w:val="-3"/>
                              <w:sz w:val="16"/>
                            </w:rPr>
                            <w:t xml:space="preserve"> </w:t>
                          </w:r>
                          <w:r>
                            <w:rPr>
                              <w:rFonts w:ascii="Arial"/>
                              <w:spacing w:val="-4"/>
                              <w:sz w:val="16"/>
                            </w:rPr>
                            <w:t>w</w:t>
                          </w:r>
                          <w:r>
                            <w:rPr>
                              <w:rFonts w:ascii="Arial"/>
                              <w:spacing w:val="-1"/>
                              <w:sz w:val="16"/>
                            </w:rPr>
                            <w:t>a</w:t>
                          </w:r>
                          <w:r>
                            <w:rPr>
                              <w:rFonts w:ascii="Arial"/>
                              <w:sz w:val="16"/>
                            </w:rPr>
                            <w:t>s</w:t>
                          </w:r>
                        </w:p>
                        <w:p w:rsidR="00EA34A7" w:rsidRDefault="00EA34A7">
                          <w:pPr>
                            <w:spacing w:line="180" w:lineRule="exact"/>
                            <w:ind w:left="439"/>
                            <w:rPr>
                              <w:rFonts w:ascii="Arial" w:eastAsia="Arial" w:hAnsi="Arial" w:cs="Arial"/>
                              <w:sz w:val="16"/>
                              <w:szCs w:val="16"/>
                            </w:rPr>
                          </w:pPr>
                          <w:proofErr w:type="gramStart"/>
                          <w:r>
                            <w:rPr>
                              <w:rFonts w:ascii="Arial"/>
                              <w:sz w:val="16"/>
                            </w:rPr>
                            <w:t>clos</w:t>
                          </w:r>
                          <w:r>
                            <w:rPr>
                              <w:rFonts w:ascii="Arial"/>
                              <w:spacing w:val="-1"/>
                              <w:sz w:val="16"/>
                            </w:rPr>
                            <w:t>ed</w:t>
                          </w:r>
                          <w:proofErr w:type="gramEnd"/>
                          <w:r>
                            <w:rPr>
                              <w:rFonts w:ascii="Arial"/>
                              <w:sz w:val="16"/>
                            </w:rPr>
                            <w:t>?</w:t>
                          </w:r>
                        </w:p>
                      </w:txbxContent>
                    </v:textbox>
                  </v:shape>
                  <v:shape id="Text Box 568" o:spid="_x0000_s1964" type="#_x0000_t202" style="position:absolute;left:6904;top:142;width:65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3"/>
                              <w:sz w:val="18"/>
                            </w:rPr>
                            <w:t>Y</w:t>
                          </w:r>
                          <w:r>
                            <w:rPr>
                              <w:rFonts w:ascii="Arial"/>
                              <w:color w:val="808080"/>
                              <w:sz w:val="18"/>
                            </w:rPr>
                            <w:t>es</w:t>
                          </w:r>
                        </w:p>
                      </w:txbxContent>
                    </v:textbox>
                  </v:shape>
                  <v:shape id="Text Box 567" o:spid="_x0000_s1965" type="#_x0000_t202" style="position:absolute;left:8070;top:142;width:57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18"/>
                              <w:szCs w:val="18"/>
                            </w:rPr>
                          </w:pPr>
                          <w:r>
                            <w:rPr>
                              <w:rFonts w:ascii="Arial"/>
                              <w:color w:val="808080"/>
                              <w:w w:val="99"/>
                              <w:sz w:val="32"/>
                            </w:rPr>
                            <w:t>O</w:t>
                          </w:r>
                          <w:r>
                            <w:rPr>
                              <w:rFonts w:ascii="Arial"/>
                              <w:color w:val="808080"/>
                              <w:spacing w:val="10"/>
                              <w:sz w:val="32"/>
                            </w:rPr>
                            <w:t xml:space="preserve"> </w:t>
                          </w:r>
                          <w:r>
                            <w:rPr>
                              <w:rFonts w:ascii="Arial"/>
                              <w:color w:val="808080"/>
                              <w:spacing w:val="-1"/>
                              <w:sz w:val="18"/>
                            </w:rPr>
                            <w:t>No</w:t>
                          </w:r>
                        </w:p>
                      </w:txbxContent>
                    </v:textbox>
                  </v:shape>
                </v:group>
                <w10:anchorlock/>
              </v:group>
            </w:pict>
          </mc:Fallback>
        </mc:AlternateContent>
      </w:r>
    </w:p>
    <w:p w:rsidR="00DE68F5" w:rsidRDefault="00EA34A7">
      <w:pPr>
        <w:tabs>
          <w:tab w:val="left" w:pos="1168"/>
        </w:tabs>
        <w:spacing w:before="74" w:line="183" w:lineRule="exact"/>
        <w:ind w:left="640" w:right="5141"/>
        <w:rPr>
          <w:rFonts w:ascii="Arial" w:eastAsia="Arial" w:hAnsi="Arial" w:cs="Arial"/>
          <w:sz w:val="16"/>
          <w:szCs w:val="16"/>
        </w:rPr>
      </w:pPr>
      <w:r>
        <w:rPr>
          <w:rFonts w:ascii="Arial"/>
          <w:spacing w:val="-1"/>
          <w:sz w:val="16"/>
        </w:rPr>
        <w:t>16a.</w:t>
      </w:r>
      <w:r>
        <w:rPr>
          <w:rFonts w:ascii="Arial"/>
          <w:spacing w:val="-1"/>
          <w:sz w:val="16"/>
        </w:rPr>
        <w:tab/>
        <w:t>What</w:t>
      </w:r>
      <w:r>
        <w:rPr>
          <w:rFonts w:ascii="Arial"/>
          <w:sz w:val="16"/>
        </w:rPr>
        <w:t xml:space="preserve"> </w:t>
      </w:r>
      <w:r>
        <w:rPr>
          <w:rFonts w:ascii="Arial"/>
          <w:spacing w:val="-1"/>
          <w:sz w:val="16"/>
        </w:rPr>
        <w:t>additional</w:t>
      </w:r>
      <w:r>
        <w:rPr>
          <w:rFonts w:ascii="Arial"/>
          <w:sz w:val="16"/>
        </w:rPr>
        <w:t xml:space="preserve"> </w:t>
      </w:r>
      <w:r>
        <w:rPr>
          <w:rFonts w:ascii="Arial"/>
          <w:spacing w:val="-1"/>
          <w:sz w:val="16"/>
        </w:rPr>
        <w:t>supports</w:t>
      </w:r>
      <w:r>
        <w:rPr>
          <w:rFonts w:ascii="Arial"/>
          <w:sz w:val="16"/>
        </w:rPr>
        <w:t xml:space="preserve"> </w:t>
      </w:r>
      <w:r>
        <w:rPr>
          <w:rFonts w:ascii="Arial"/>
          <w:spacing w:val="-2"/>
          <w:sz w:val="16"/>
        </w:rPr>
        <w:t>would</w:t>
      </w:r>
      <w:r>
        <w:rPr>
          <w:rFonts w:ascii="Arial"/>
          <w:sz w:val="16"/>
        </w:rPr>
        <w:t xml:space="preserve"> </w:t>
      </w:r>
      <w:r>
        <w:rPr>
          <w:rFonts w:ascii="Arial"/>
          <w:spacing w:val="-1"/>
          <w:sz w:val="16"/>
        </w:rPr>
        <w:t>have</w:t>
      </w:r>
      <w:r>
        <w:rPr>
          <w:rFonts w:ascii="Arial"/>
          <w:sz w:val="16"/>
        </w:rPr>
        <w:t xml:space="preserve"> </w:t>
      </w:r>
      <w:r>
        <w:rPr>
          <w:rFonts w:ascii="Arial"/>
          <w:spacing w:val="-1"/>
          <w:sz w:val="16"/>
        </w:rPr>
        <w:t>been</w:t>
      </w:r>
      <w:r>
        <w:rPr>
          <w:rFonts w:ascii="Arial"/>
          <w:sz w:val="16"/>
        </w:rPr>
        <w:t xml:space="preserve"> </w:t>
      </w:r>
      <w:r>
        <w:rPr>
          <w:rFonts w:ascii="Arial"/>
          <w:spacing w:val="-1"/>
          <w:sz w:val="16"/>
        </w:rPr>
        <w:t>helpful</w:t>
      </w:r>
      <w:r>
        <w:rPr>
          <w:rFonts w:ascii="Arial"/>
          <w:sz w:val="16"/>
        </w:rPr>
        <w:t xml:space="preserve"> </w:t>
      </w:r>
      <w:r>
        <w:rPr>
          <w:rFonts w:ascii="Arial"/>
          <w:spacing w:val="-2"/>
          <w:sz w:val="16"/>
        </w:rPr>
        <w:t>at</w:t>
      </w:r>
      <w:r>
        <w:rPr>
          <w:rFonts w:ascii="Arial"/>
          <w:sz w:val="16"/>
        </w:rPr>
        <w:t xml:space="preserve"> </w:t>
      </w:r>
      <w:r>
        <w:rPr>
          <w:rFonts w:ascii="Arial"/>
          <w:spacing w:val="-1"/>
          <w:sz w:val="16"/>
        </w:rPr>
        <w:t>your</w:t>
      </w:r>
      <w:r>
        <w:rPr>
          <w:rFonts w:ascii="Arial"/>
          <w:sz w:val="16"/>
        </w:rPr>
        <w:t xml:space="preserve"> </w:t>
      </w:r>
      <w:r>
        <w:rPr>
          <w:rFonts w:ascii="Arial"/>
          <w:spacing w:val="-1"/>
          <w:sz w:val="16"/>
        </w:rPr>
        <w:t>case</w:t>
      </w:r>
      <w:r>
        <w:rPr>
          <w:rFonts w:ascii="Arial"/>
          <w:spacing w:val="41"/>
          <w:sz w:val="16"/>
        </w:rPr>
        <w:t xml:space="preserve"> </w:t>
      </w:r>
      <w:r>
        <w:rPr>
          <w:rFonts w:ascii="Arial"/>
          <w:spacing w:val="-1"/>
          <w:sz w:val="16"/>
        </w:rPr>
        <w:t>closing?</w:t>
      </w:r>
    </w:p>
    <w:p w:rsidR="00DE68F5" w:rsidRDefault="00EA34A7">
      <w:pPr>
        <w:spacing w:line="137" w:lineRule="exact"/>
        <w:ind w:left="1168" w:right="6648"/>
        <w:rPr>
          <w:rFonts w:ascii="Arial" w:eastAsia="Arial" w:hAnsi="Arial" w:cs="Arial"/>
          <w:sz w:val="12"/>
          <w:szCs w:val="12"/>
        </w:rPr>
      </w:pPr>
      <w:r>
        <w:rPr>
          <w:rFonts w:ascii="Arial"/>
          <w:b/>
          <w:color w:val="333333"/>
          <w:sz w:val="12"/>
        </w:rPr>
        <w:t>CONTINUE ON REVERSE AS</w:t>
      </w:r>
      <w:r>
        <w:rPr>
          <w:rFonts w:ascii="Arial"/>
          <w:b/>
          <w:color w:val="333333"/>
          <w:spacing w:val="-7"/>
          <w:sz w:val="12"/>
        </w:rPr>
        <w:t xml:space="preserve"> </w:t>
      </w:r>
      <w:r>
        <w:rPr>
          <w:rFonts w:ascii="Arial"/>
          <w:b/>
          <w:color w:val="333333"/>
          <w:sz w:val="12"/>
        </w:rPr>
        <w:t>NEEDED</w:t>
      </w:r>
    </w:p>
    <w:p w:rsidR="00DE68F5" w:rsidRDefault="00DE68F5">
      <w:pPr>
        <w:spacing w:before="11"/>
        <w:rPr>
          <w:rFonts w:ascii="Arial" w:eastAsia="Arial" w:hAnsi="Arial" w:cs="Arial"/>
          <w:b/>
          <w:bCs/>
          <w:sz w:val="9"/>
          <w:szCs w:val="9"/>
        </w:rPr>
      </w:pPr>
    </w:p>
    <w:p w:rsidR="00DE68F5" w:rsidRDefault="009877C2">
      <w:pPr>
        <w:spacing w:line="568" w:lineRule="exact"/>
        <w:ind w:left="516"/>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7118350" cy="361315"/>
                <wp:effectExtent l="1905" t="9525" r="4445" b="10160"/>
                <wp:docPr id="50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61315"/>
                          <a:chOff x="0" y="0"/>
                          <a:chExt cx="11210" cy="569"/>
                        </a:xfrm>
                      </wpg:grpSpPr>
                      <wpg:grpSp>
                        <wpg:cNvPr id="503" name="Group 563"/>
                        <wpg:cNvGrpSpPr>
                          <a:grpSpLocks/>
                        </wpg:cNvGrpSpPr>
                        <wpg:grpSpPr bwMode="auto">
                          <a:xfrm>
                            <a:off x="10" y="26"/>
                            <a:ext cx="536" cy="528"/>
                            <a:chOff x="10" y="26"/>
                            <a:chExt cx="536" cy="528"/>
                          </a:xfrm>
                        </wpg:grpSpPr>
                        <wps:wsp>
                          <wps:cNvPr id="504" name="Freeform 564"/>
                          <wps:cNvSpPr>
                            <a:spLocks/>
                          </wps:cNvSpPr>
                          <wps:spPr bwMode="auto">
                            <a:xfrm>
                              <a:off x="10" y="26"/>
                              <a:ext cx="536" cy="528"/>
                            </a:xfrm>
                            <a:custGeom>
                              <a:avLst/>
                              <a:gdLst>
                                <a:gd name="T0" fmla="+- 0 10 10"/>
                                <a:gd name="T1" fmla="*/ T0 w 536"/>
                                <a:gd name="T2" fmla="+- 0 554 26"/>
                                <a:gd name="T3" fmla="*/ 554 h 528"/>
                                <a:gd name="T4" fmla="+- 0 545 10"/>
                                <a:gd name="T5" fmla="*/ T4 w 536"/>
                                <a:gd name="T6" fmla="+- 0 554 26"/>
                                <a:gd name="T7" fmla="*/ 554 h 528"/>
                                <a:gd name="T8" fmla="+- 0 545 10"/>
                                <a:gd name="T9" fmla="*/ T8 w 536"/>
                                <a:gd name="T10" fmla="+- 0 26 26"/>
                                <a:gd name="T11" fmla="*/ 26 h 528"/>
                                <a:gd name="T12" fmla="+- 0 10 10"/>
                                <a:gd name="T13" fmla="*/ T12 w 536"/>
                                <a:gd name="T14" fmla="+- 0 26 26"/>
                                <a:gd name="T15" fmla="*/ 26 h 528"/>
                                <a:gd name="T16" fmla="+- 0 10 10"/>
                                <a:gd name="T17" fmla="*/ T16 w 536"/>
                                <a:gd name="T18" fmla="+- 0 554 26"/>
                                <a:gd name="T19" fmla="*/ 554 h 528"/>
                              </a:gdLst>
                              <a:ahLst/>
                              <a:cxnLst>
                                <a:cxn ang="0">
                                  <a:pos x="T1" y="T3"/>
                                </a:cxn>
                                <a:cxn ang="0">
                                  <a:pos x="T5" y="T7"/>
                                </a:cxn>
                                <a:cxn ang="0">
                                  <a:pos x="T9" y="T11"/>
                                </a:cxn>
                                <a:cxn ang="0">
                                  <a:pos x="T13" y="T15"/>
                                </a:cxn>
                                <a:cxn ang="0">
                                  <a:pos x="T17" y="T19"/>
                                </a:cxn>
                              </a:cxnLst>
                              <a:rect l="0" t="0" r="r" b="b"/>
                              <a:pathLst>
                                <a:path w="536" h="528">
                                  <a:moveTo>
                                    <a:pt x="0" y="528"/>
                                  </a:moveTo>
                                  <a:lnTo>
                                    <a:pt x="535" y="528"/>
                                  </a:lnTo>
                                  <a:lnTo>
                                    <a:pt x="535"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561"/>
                        <wpg:cNvGrpSpPr>
                          <a:grpSpLocks/>
                        </wpg:cNvGrpSpPr>
                        <wpg:grpSpPr bwMode="auto">
                          <a:xfrm>
                            <a:off x="113" y="26"/>
                            <a:ext cx="324" cy="344"/>
                            <a:chOff x="113" y="26"/>
                            <a:chExt cx="324" cy="344"/>
                          </a:xfrm>
                        </wpg:grpSpPr>
                        <wps:wsp>
                          <wps:cNvPr id="506" name="Freeform 562"/>
                          <wps:cNvSpPr>
                            <a:spLocks/>
                          </wps:cNvSpPr>
                          <wps:spPr bwMode="auto">
                            <a:xfrm>
                              <a:off x="113" y="26"/>
                              <a:ext cx="324" cy="344"/>
                            </a:xfrm>
                            <a:custGeom>
                              <a:avLst/>
                              <a:gdLst>
                                <a:gd name="T0" fmla="+- 0 113 113"/>
                                <a:gd name="T1" fmla="*/ T0 w 324"/>
                                <a:gd name="T2" fmla="+- 0 370 26"/>
                                <a:gd name="T3" fmla="*/ 370 h 344"/>
                                <a:gd name="T4" fmla="+- 0 437 113"/>
                                <a:gd name="T5" fmla="*/ T4 w 324"/>
                                <a:gd name="T6" fmla="+- 0 370 26"/>
                                <a:gd name="T7" fmla="*/ 370 h 344"/>
                                <a:gd name="T8" fmla="+- 0 437 113"/>
                                <a:gd name="T9" fmla="*/ T8 w 324"/>
                                <a:gd name="T10" fmla="+- 0 26 26"/>
                                <a:gd name="T11" fmla="*/ 26 h 344"/>
                                <a:gd name="T12" fmla="+- 0 113 113"/>
                                <a:gd name="T13" fmla="*/ T12 w 324"/>
                                <a:gd name="T14" fmla="+- 0 26 26"/>
                                <a:gd name="T15" fmla="*/ 26 h 344"/>
                                <a:gd name="T16" fmla="+- 0 113 113"/>
                                <a:gd name="T17" fmla="*/ T16 w 324"/>
                                <a:gd name="T18" fmla="+- 0 370 26"/>
                                <a:gd name="T19" fmla="*/ 370 h 344"/>
                              </a:gdLst>
                              <a:ahLst/>
                              <a:cxnLst>
                                <a:cxn ang="0">
                                  <a:pos x="T1" y="T3"/>
                                </a:cxn>
                                <a:cxn ang="0">
                                  <a:pos x="T5" y="T7"/>
                                </a:cxn>
                                <a:cxn ang="0">
                                  <a:pos x="T9" y="T11"/>
                                </a:cxn>
                                <a:cxn ang="0">
                                  <a:pos x="T13" y="T15"/>
                                </a:cxn>
                                <a:cxn ang="0">
                                  <a:pos x="T17" y="T19"/>
                                </a:cxn>
                              </a:cxnLst>
                              <a:rect l="0" t="0" r="r" b="b"/>
                              <a:pathLst>
                                <a:path w="324" h="344">
                                  <a:moveTo>
                                    <a:pt x="0" y="344"/>
                                  </a:moveTo>
                                  <a:lnTo>
                                    <a:pt x="324" y="344"/>
                                  </a:lnTo>
                                  <a:lnTo>
                                    <a:pt x="324" y="0"/>
                                  </a:lnTo>
                                  <a:lnTo>
                                    <a:pt x="0" y="0"/>
                                  </a:lnTo>
                                  <a:lnTo>
                                    <a:pt x="0" y="3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59"/>
                        <wpg:cNvGrpSpPr>
                          <a:grpSpLocks/>
                        </wpg:cNvGrpSpPr>
                        <wpg:grpSpPr bwMode="auto">
                          <a:xfrm>
                            <a:off x="545" y="26"/>
                            <a:ext cx="5836" cy="528"/>
                            <a:chOff x="545" y="26"/>
                            <a:chExt cx="5836" cy="528"/>
                          </a:xfrm>
                        </wpg:grpSpPr>
                        <wps:wsp>
                          <wps:cNvPr id="508" name="Freeform 560"/>
                          <wps:cNvSpPr>
                            <a:spLocks/>
                          </wps:cNvSpPr>
                          <wps:spPr bwMode="auto">
                            <a:xfrm>
                              <a:off x="545" y="26"/>
                              <a:ext cx="5836" cy="528"/>
                            </a:xfrm>
                            <a:custGeom>
                              <a:avLst/>
                              <a:gdLst>
                                <a:gd name="T0" fmla="+- 0 545 545"/>
                                <a:gd name="T1" fmla="*/ T0 w 5836"/>
                                <a:gd name="T2" fmla="+- 0 554 26"/>
                                <a:gd name="T3" fmla="*/ 554 h 528"/>
                                <a:gd name="T4" fmla="+- 0 6381 545"/>
                                <a:gd name="T5" fmla="*/ T4 w 5836"/>
                                <a:gd name="T6" fmla="+- 0 554 26"/>
                                <a:gd name="T7" fmla="*/ 554 h 528"/>
                                <a:gd name="T8" fmla="+- 0 6381 545"/>
                                <a:gd name="T9" fmla="*/ T8 w 5836"/>
                                <a:gd name="T10" fmla="+- 0 26 26"/>
                                <a:gd name="T11" fmla="*/ 26 h 528"/>
                                <a:gd name="T12" fmla="+- 0 545 545"/>
                                <a:gd name="T13" fmla="*/ T12 w 5836"/>
                                <a:gd name="T14" fmla="+- 0 26 26"/>
                                <a:gd name="T15" fmla="*/ 26 h 528"/>
                                <a:gd name="T16" fmla="+- 0 545 545"/>
                                <a:gd name="T17" fmla="*/ T16 w 5836"/>
                                <a:gd name="T18" fmla="+- 0 554 26"/>
                                <a:gd name="T19" fmla="*/ 554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557"/>
                        <wpg:cNvGrpSpPr>
                          <a:grpSpLocks/>
                        </wpg:cNvGrpSpPr>
                        <wpg:grpSpPr bwMode="auto">
                          <a:xfrm>
                            <a:off x="653" y="26"/>
                            <a:ext cx="5620" cy="264"/>
                            <a:chOff x="653" y="26"/>
                            <a:chExt cx="5620" cy="264"/>
                          </a:xfrm>
                        </wpg:grpSpPr>
                        <wps:wsp>
                          <wps:cNvPr id="510" name="Freeform 558"/>
                          <wps:cNvSpPr>
                            <a:spLocks/>
                          </wps:cNvSpPr>
                          <wps:spPr bwMode="auto">
                            <a:xfrm>
                              <a:off x="653" y="26"/>
                              <a:ext cx="5620" cy="264"/>
                            </a:xfrm>
                            <a:custGeom>
                              <a:avLst/>
                              <a:gdLst>
                                <a:gd name="T0" fmla="+- 0 653 653"/>
                                <a:gd name="T1" fmla="*/ T0 w 5620"/>
                                <a:gd name="T2" fmla="+- 0 290 26"/>
                                <a:gd name="T3" fmla="*/ 290 h 264"/>
                                <a:gd name="T4" fmla="+- 0 6273 653"/>
                                <a:gd name="T5" fmla="*/ T4 w 5620"/>
                                <a:gd name="T6" fmla="+- 0 290 26"/>
                                <a:gd name="T7" fmla="*/ 290 h 264"/>
                                <a:gd name="T8" fmla="+- 0 6273 653"/>
                                <a:gd name="T9" fmla="*/ T8 w 5620"/>
                                <a:gd name="T10" fmla="+- 0 26 26"/>
                                <a:gd name="T11" fmla="*/ 26 h 264"/>
                                <a:gd name="T12" fmla="+- 0 653 653"/>
                                <a:gd name="T13" fmla="*/ T12 w 5620"/>
                                <a:gd name="T14" fmla="+- 0 26 26"/>
                                <a:gd name="T15" fmla="*/ 26 h 264"/>
                                <a:gd name="T16" fmla="+- 0 653 653"/>
                                <a:gd name="T17" fmla="*/ T16 w 5620"/>
                                <a:gd name="T18" fmla="+- 0 290 26"/>
                                <a:gd name="T19" fmla="*/ 29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555"/>
                        <wpg:cNvGrpSpPr>
                          <a:grpSpLocks/>
                        </wpg:cNvGrpSpPr>
                        <wpg:grpSpPr bwMode="auto">
                          <a:xfrm>
                            <a:off x="653" y="290"/>
                            <a:ext cx="5620" cy="264"/>
                            <a:chOff x="653" y="290"/>
                            <a:chExt cx="5620" cy="264"/>
                          </a:xfrm>
                        </wpg:grpSpPr>
                        <wps:wsp>
                          <wps:cNvPr id="512" name="Freeform 556"/>
                          <wps:cNvSpPr>
                            <a:spLocks/>
                          </wps:cNvSpPr>
                          <wps:spPr bwMode="auto">
                            <a:xfrm>
                              <a:off x="653" y="290"/>
                              <a:ext cx="5620" cy="264"/>
                            </a:xfrm>
                            <a:custGeom>
                              <a:avLst/>
                              <a:gdLst>
                                <a:gd name="T0" fmla="+- 0 653 653"/>
                                <a:gd name="T1" fmla="*/ T0 w 5620"/>
                                <a:gd name="T2" fmla="+- 0 554 290"/>
                                <a:gd name="T3" fmla="*/ 554 h 264"/>
                                <a:gd name="T4" fmla="+- 0 6273 653"/>
                                <a:gd name="T5" fmla="*/ T4 w 5620"/>
                                <a:gd name="T6" fmla="+- 0 554 290"/>
                                <a:gd name="T7" fmla="*/ 554 h 264"/>
                                <a:gd name="T8" fmla="+- 0 6273 653"/>
                                <a:gd name="T9" fmla="*/ T8 w 5620"/>
                                <a:gd name="T10" fmla="+- 0 290 290"/>
                                <a:gd name="T11" fmla="*/ 290 h 264"/>
                                <a:gd name="T12" fmla="+- 0 653 653"/>
                                <a:gd name="T13" fmla="*/ T12 w 5620"/>
                                <a:gd name="T14" fmla="+- 0 290 290"/>
                                <a:gd name="T15" fmla="*/ 290 h 264"/>
                                <a:gd name="T16" fmla="+- 0 653 653"/>
                                <a:gd name="T17" fmla="*/ T16 w 5620"/>
                                <a:gd name="T18" fmla="+- 0 554 290"/>
                                <a:gd name="T19" fmla="*/ 554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53"/>
                        <wpg:cNvGrpSpPr>
                          <a:grpSpLocks/>
                        </wpg:cNvGrpSpPr>
                        <wpg:grpSpPr bwMode="auto">
                          <a:xfrm>
                            <a:off x="6381" y="26"/>
                            <a:ext cx="269" cy="528"/>
                            <a:chOff x="6381" y="26"/>
                            <a:chExt cx="269" cy="528"/>
                          </a:xfrm>
                        </wpg:grpSpPr>
                        <wps:wsp>
                          <wps:cNvPr id="514" name="Freeform 554"/>
                          <wps:cNvSpPr>
                            <a:spLocks/>
                          </wps:cNvSpPr>
                          <wps:spPr bwMode="auto">
                            <a:xfrm>
                              <a:off x="6381" y="26"/>
                              <a:ext cx="269" cy="528"/>
                            </a:xfrm>
                            <a:custGeom>
                              <a:avLst/>
                              <a:gdLst>
                                <a:gd name="T0" fmla="+- 0 6381 6381"/>
                                <a:gd name="T1" fmla="*/ T0 w 269"/>
                                <a:gd name="T2" fmla="+- 0 554 26"/>
                                <a:gd name="T3" fmla="*/ 554 h 528"/>
                                <a:gd name="T4" fmla="+- 0 6649 6381"/>
                                <a:gd name="T5" fmla="*/ T4 w 269"/>
                                <a:gd name="T6" fmla="+- 0 554 26"/>
                                <a:gd name="T7" fmla="*/ 554 h 528"/>
                                <a:gd name="T8" fmla="+- 0 6649 6381"/>
                                <a:gd name="T9" fmla="*/ T8 w 269"/>
                                <a:gd name="T10" fmla="+- 0 26 26"/>
                                <a:gd name="T11" fmla="*/ 26 h 528"/>
                                <a:gd name="T12" fmla="+- 0 6381 6381"/>
                                <a:gd name="T13" fmla="*/ T12 w 269"/>
                                <a:gd name="T14" fmla="+- 0 26 26"/>
                                <a:gd name="T15" fmla="*/ 26 h 528"/>
                                <a:gd name="T16" fmla="+- 0 6381 6381"/>
                                <a:gd name="T17" fmla="*/ T16 w 269"/>
                                <a:gd name="T18" fmla="+- 0 554 26"/>
                                <a:gd name="T19" fmla="*/ 554 h 528"/>
                              </a:gdLst>
                              <a:ahLst/>
                              <a:cxnLst>
                                <a:cxn ang="0">
                                  <a:pos x="T1" y="T3"/>
                                </a:cxn>
                                <a:cxn ang="0">
                                  <a:pos x="T5" y="T7"/>
                                </a:cxn>
                                <a:cxn ang="0">
                                  <a:pos x="T9" y="T11"/>
                                </a:cxn>
                                <a:cxn ang="0">
                                  <a:pos x="T13" y="T15"/>
                                </a:cxn>
                                <a:cxn ang="0">
                                  <a:pos x="T17" y="T19"/>
                                </a:cxn>
                              </a:cxnLst>
                              <a:rect l="0" t="0" r="r" b="b"/>
                              <a:pathLst>
                                <a:path w="269" h="528">
                                  <a:moveTo>
                                    <a:pt x="0" y="528"/>
                                  </a:moveTo>
                                  <a:lnTo>
                                    <a:pt x="268" y="528"/>
                                  </a:lnTo>
                                  <a:lnTo>
                                    <a:pt x="26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551"/>
                        <wpg:cNvGrpSpPr>
                          <a:grpSpLocks/>
                        </wpg:cNvGrpSpPr>
                        <wpg:grpSpPr bwMode="auto">
                          <a:xfrm>
                            <a:off x="6515" y="26"/>
                            <a:ext cx="2" cy="344"/>
                            <a:chOff x="6515" y="26"/>
                            <a:chExt cx="2" cy="344"/>
                          </a:xfrm>
                        </wpg:grpSpPr>
                        <wps:wsp>
                          <wps:cNvPr id="516" name="Freeform 552"/>
                          <wps:cNvSpPr>
                            <a:spLocks/>
                          </wps:cNvSpPr>
                          <wps:spPr bwMode="auto">
                            <a:xfrm>
                              <a:off x="6515" y="26"/>
                              <a:ext cx="2" cy="344"/>
                            </a:xfrm>
                            <a:custGeom>
                              <a:avLst/>
                              <a:gdLst>
                                <a:gd name="T0" fmla="+- 0 26 26"/>
                                <a:gd name="T1" fmla="*/ 26 h 344"/>
                                <a:gd name="T2" fmla="+- 0 370 26"/>
                                <a:gd name="T3" fmla="*/ 370 h 344"/>
                              </a:gdLst>
                              <a:ahLst/>
                              <a:cxnLst>
                                <a:cxn ang="0">
                                  <a:pos x="0" y="T1"/>
                                </a:cxn>
                                <a:cxn ang="0">
                                  <a:pos x="0" y="T3"/>
                                </a:cxn>
                              </a:cxnLst>
                              <a:rect l="0" t="0" r="r" b="b"/>
                              <a:pathLst>
                                <a:path h="344">
                                  <a:moveTo>
                                    <a:pt x="0" y="0"/>
                                  </a:moveTo>
                                  <a:lnTo>
                                    <a:pt x="0" y="344"/>
                                  </a:lnTo>
                                </a:path>
                              </a:pathLst>
                            </a:custGeom>
                            <a:noFill/>
                            <a:ln w="3352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49"/>
                        <wpg:cNvGrpSpPr>
                          <a:grpSpLocks/>
                        </wpg:cNvGrpSpPr>
                        <wpg:grpSpPr bwMode="auto">
                          <a:xfrm>
                            <a:off x="6649" y="26"/>
                            <a:ext cx="108" cy="528"/>
                            <a:chOff x="6649" y="26"/>
                            <a:chExt cx="108" cy="528"/>
                          </a:xfrm>
                        </wpg:grpSpPr>
                        <wps:wsp>
                          <wps:cNvPr id="518" name="Freeform 550"/>
                          <wps:cNvSpPr>
                            <a:spLocks/>
                          </wps:cNvSpPr>
                          <wps:spPr bwMode="auto">
                            <a:xfrm>
                              <a:off x="6649" y="26"/>
                              <a:ext cx="108" cy="528"/>
                            </a:xfrm>
                            <a:custGeom>
                              <a:avLst/>
                              <a:gdLst>
                                <a:gd name="T0" fmla="+- 0 6649 6649"/>
                                <a:gd name="T1" fmla="*/ T0 w 108"/>
                                <a:gd name="T2" fmla="+- 0 554 26"/>
                                <a:gd name="T3" fmla="*/ 554 h 528"/>
                                <a:gd name="T4" fmla="+- 0 6757 6649"/>
                                <a:gd name="T5" fmla="*/ T4 w 108"/>
                                <a:gd name="T6" fmla="+- 0 554 26"/>
                                <a:gd name="T7" fmla="*/ 554 h 528"/>
                                <a:gd name="T8" fmla="+- 0 6757 6649"/>
                                <a:gd name="T9" fmla="*/ T8 w 108"/>
                                <a:gd name="T10" fmla="+- 0 26 26"/>
                                <a:gd name="T11" fmla="*/ 26 h 528"/>
                                <a:gd name="T12" fmla="+- 0 6649 6649"/>
                                <a:gd name="T13" fmla="*/ T12 w 108"/>
                                <a:gd name="T14" fmla="+- 0 26 26"/>
                                <a:gd name="T15" fmla="*/ 26 h 528"/>
                                <a:gd name="T16" fmla="+- 0 6649 6649"/>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47"/>
                        <wpg:cNvGrpSpPr>
                          <a:grpSpLocks/>
                        </wpg:cNvGrpSpPr>
                        <wpg:grpSpPr bwMode="auto">
                          <a:xfrm>
                            <a:off x="7713" y="26"/>
                            <a:ext cx="108" cy="528"/>
                            <a:chOff x="7713" y="26"/>
                            <a:chExt cx="108" cy="528"/>
                          </a:xfrm>
                        </wpg:grpSpPr>
                        <wps:wsp>
                          <wps:cNvPr id="520" name="Freeform 548"/>
                          <wps:cNvSpPr>
                            <a:spLocks/>
                          </wps:cNvSpPr>
                          <wps:spPr bwMode="auto">
                            <a:xfrm>
                              <a:off x="7713" y="26"/>
                              <a:ext cx="108" cy="528"/>
                            </a:xfrm>
                            <a:custGeom>
                              <a:avLst/>
                              <a:gdLst>
                                <a:gd name="T0" fmla="+- 0 7713 7713"/>
                                <a:gd name="T1" fmla="*/ T0 w 108"/>
                                <a:gd name="T2" fmla="+- 0 554 26"/>
                                <a:gd name="T3" fmla="*/ 554 h 528"/>
                                <a:gd name="T4" fmla="+- 0 7821 7713"/>
                                <a:gd name="T5" fmla="*/ T4 w 108"/>
                                <a:gd name="T6" fmla="+- 0 554 26"/>
                                <a:gd name="T7" fmla="*/ 554 h 528"/>
                                <a:gd name="T8" fmla="+- 0 7821 7713"/>
                                <a:gd name="T9" fmla="*/ T8 w 108"/>
                                <a:gd name="T10" fmla="+- 0 26 26"/>
                                <a:gd name="T11" fmla="*/ 26 h 528"/>
                                <a:gd name="T12" fmla="+- 0 7713 7713"/>
                                <a:gd name="T13" fmla="*/ T12 w 108"/>
                                <a:gd name="T14" fmla="+- 0 26 26"/>
                                <a:gd name="T15" fmla="*/ 26 h 528"/>
                                <a:gd name="T16" fmla="+- 0 7713 771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45"/>
                        <wpg:cNvGrpSpPr>
                          <a:grpSpLocks/>
                        </wpg:cNvGrpSpPr>
                        <wpg:grpSpPr bwMode="auto">
                          <a:xfrm>
                            <a:off x="6757" y="26"/>
                            <a:ext cx="956" cy="528"/>
                            <a:chOff x="6757" y="26"/>
                            <a:chExt cx="956" cy="528"/>
                          </a:xfrm>
                        </wpg:grpSpPr>
                        <wps:wsp>
                          <wps:cNvPr id="522" name="Freeform 546"/>
                          <wps:cNvSpPr>
                            <a:spLocks/>
                          </wps:cNvSpPr>
                          <wps:spPr bwMode="auto">
                            <a:xfrm>
                              <a:off x="6757" y="26"/>
                              <a:ext cx="956" cy="528"/>
                            </a:xfrm>
                            <a:custGeom>
                              <a:avLst/>
                              <a:gdLst>
                                <a:gd name="T0" fmla="+- 0 6757 6757"/>
                                <a:gd name="T1" fmla="*/ T0 w 956"/>
                                <a:gd name="T2" fmla="+- 0 554 26"/>
                                <a:gd name="T3" fmla="*/ 554 h 528"/>
                                <a:gd name="T4" fmla="+- 0 7713 6757"/>
                                <a:gd name="T5" fmla="*/ T4 w 956"/>
                                <a:gd name="T6" fmla="+- 0 554 26"/>
                                <a:gd name="T7" fmla="*/ 554 h 528"/>
                                <a:gd name="T8" fmla="+- 0 7713 6757"/>
                                <a:gd name="T9" fmla="*/ T8 w 956"/>
                                <a:gd name="T10" fmla="+- 0 26 26"/>
                                <a:gd name="T11" fmla="*/ 26 h 528"/>
                                <a:gd name="T12" fmla="+- 0 6757 6757"/>
                                <a:gd name="T13" fmla="*/ T12 w 956"/>
                                <a:gd name="T14" fmla="+- 0 26 26"/>
                                <a:gd name="T15" fmla="*/ 26 h 528"/>
                                <a:gd name="T16" fmla="+- 0 6757 6757"/>
                                <a:gd name="T17" fmla="*/ T16 w 956"/>
                                <a:gd name="T18" fmla="+- 0 554 26"/>
                                <a:gd name="T19" fmla="*/ 554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43"/>
                        <wpg:cNvGrpSpPr>
                          <a:grpSpLocks/>
                        </wpg:cNvGrpSpPr>
                        <wpg:grpSpPr bwMode="auto">
                          <a:xfrm>
                            <a:off x="7821" y="26"/>
                            <a:ext cx="108" cy="528"/>
                            <a:chOff x="7821" y="26"/>
                            <a:chExt cx="108" cy="528"/>
                          </a:xfrm>
                        </wpg:grpSpPr>
                        <wps:wsp>
                          <wps:cNvPr id="524" name="Freeform 544"/>
                          <wps:cNvSpPr>
                            <a:spLocks/>
                          </wps:cNvSpPr>
                          <wps:spPr bwMode="auto">
                            <a:xfrm>
                              <a:off x="7821" y="26"/>
                              <a:ext cx="108" cy="528"/>
                            </a:xfrm>
                            <a:custGeom>
                              <a:avLst/>
                              <a:gdLst>
                                <a:gd name="T0" fmla="+- 0 7821 7821"/>
                                <a:gd name="T1" fmla="*/ T0 w 108"/>
                                <a:gd name="T2" fmla="+- 0 554 26"/>
                                <a:gd name="T3" fmla="*/ 554 h 528"/>
                                <a:gd name="T4" fmla="+- 0 7929 7821"/>
                                <a:gd name="T5" fmla="*/ T4 w 108"/>
                                <a:gd name="T6" fmla="+- 0 554 26"/>
                                <a:gd name="T7" fmla="*/ 554 h 528"/>
                                <a:gd name="T8" fmla="+- 0 7929 7821"/>
                                <a:gd name="T9" fmla="*/ T8 w 108"/>
                                <a:gd name="T10" fmla="+- 0 26 26"/>
                                <a:gd name="T11" fmla="*/ 26 h 528"/>
                                <a:gd name="T12" fmla="+- 0 7821 7821"/>
                                <a:gd name="T13" fmla="*/ T12 w 108"/>
                                <a:gd name="T14" fmla="+- 0 26 26"/>
                                <a:gd name="T15" fmla="*/ 26 h 528"/>
                                <a:gd name="T16" fmla="+- 0 7821 782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541"/>
                        <wpg:cNvGrpSpPr>
                          <a:grpSpLocks/>
                        </wpg:cNvGrpSpPr>
                        <wpg:grpSpPr bwMode="auto">
                          <a:xfrm>
                            <a:off x="8793" y="26"/>
                            <a:ext cx="108" cy="528"/>
                            <a:chOff x="8793" y="26"/>
                            <a:chExt cx="108" cy="528"/>
                          </a:xfrm>
                        </wpg:grpSpPr>
                        <wps:wsp>
                          <wps:cNvPr id="526" name="Freeform 542"/>
                          <wps:cNvSpPr>
                            <a:spLocks/>
                          </wps:cNvSpPr>
                          <wps:spPr bwMode="auto">
                            <a:xfrm>
                              <a:off x="8793" y="26"/>
                              <a:ext cx="108" cy="528"/>
                            </a:xfrm>
                            <a:custGeom>
                              <a:avLst/>
                              <a:gdLst>
                                <a:gd name="T0" fmla="+- 0 8793 8793"/>
                                <a:gd name="T1" fmla="*/ T0 w 108"/>
                                <a:gd name="T2" fmla="+- 0 554 26"/>
                                <a:gd name="T3" fmla="*/ 554 h 528"/>
                                <a:gd name="T4" fmla="+- 0 8901 8793"/>
                                <a:gd name="T5" fmla="*/ T4 w 108"/>
                                <a:gd name="T6" fmla="+- 0 554 26"/>
                                <a:gd name="T7" fmla="*/ 554 h 528"/>
                                <a:gd name="T8" fmla="+- 0 8901 8793"/>
                                <a:gd name="T9" fmla="*/ T8 w 108"/>
                                <a:gd name="T10" fmla="+- 0 26 26"/>
                                <a:gd name="T11" fmla="*/ 26 h 528"/>
                                <a:gd name="T12" fmla="+- 0 8793 8793"/>
                                <a:gd name="T13" fmla="*/ T12 w 108"/>
                                <a:gd name="T14" fmla="+- 0 26 26"/>
                                <a:gd name="T15" fmla="*/ 26 h 528"/>
                                <a:gd name="T16" fmla="+- 0 8793 8793"/>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539"/>
                        <wpg:cNvGrpSpPr>
                          <a:grpSpLocks/>
                        </wpg:cNvGrpSpPr>
                        <wpg:grpSpPr bwMode="auto">
                          <a:xfrm>
                            <a:off x="7929" y="26"/>
                            <a:ext cx="865" cy="528"/>
                            <a:chOff x="7929" y="26"/>
                            <a:chExt cx="865" cy="528"/>
                          </a:xfrm>
                        </wpg:grpSpPr>
                        <wps:wsp>
                          <wps:cNvPr id="528" name="Freeform 540"/>
                          <wps:cNvSpPr>
                            <a:spLocks/>
                          </wps:cNvSpPr>
                          <wps:spPr bwMode="auto">
                            <a:xfrm>
                              <a:off x="7929" y="26"/>
                              <a:ext cx="865" cy="528"/>
                            </a:xfrm>
                            <a:custGeom>
                              <a:avLst/>
                              <a:gdLst>
                                <a:gd name="T0" fmla="+- 0 7929 7929"/>
                                <a:gd name="T1" fmla="*/ T0 w 865"/>
                                <a:gd name="T2" fmla="+- 0 554 26"/>
                                <a:gd name="T3" fmla="*/ 554 h 528"/>
                                <a:gd name="T4" fmla="+- 0 8793 7929"/>
                                <a:gd name="T5" fmla="*/ T4 w 865"/>
                                <a:gd name="T6" fmla="+- 0 554 26"/>
                                <a:gd name="T7" fmla="*/ 554 h 528"/>
                                <a:gd name="T8" fmla="+- 0 8793 7929"/>
                                <a:gd name="T9" fmla="*/ T8 w 865"/>
                                <a:gd name="T10" fmla="+- 0 26 26"/>
                                <a:gd name="T11" fmla="*/ 26 h 528"/>
                                <a:gd name="T12" fmla="+- 0 7929 7929"/>
                                <a:gd name="T13" fmla="*/ T12 w 865"/>
                                <a:gd name="T14" fmla="+- 0 26 26"/>
                                <a:gd name="T15" fmla="*/ 26 h 528"/>
                                <a:gd name="T16" fmla="+- 0 7929 7929"/>
                                <a:gd name="T17" fmla="*/ T16 w 865"/>
                                <a:gd name="T18" fmla="+- 0 554 26"/>
                                <a:gd name="T19" fmla="*/ 554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537"/>
                        <wpg:cNvGrpSpPr>
                          <a:grpSpLocks/>
                        </wpg:cNvGrpSpPr>
                        <wpg:grpSpPr bwMode="auto">
                          <a:xfrm>
                            <a:off x="8901" y="26"/>
                            <a:ext cx="108" cy="528"/>
                            <a:chOff x="8901" y="26"/>
                            <a:chExt cx="108" cy="528"/>
                          </a:xfrm>
                        </wpg:grpSpPr>
                        <wps:wsp>
                          <wps:cNvPr id="530" name="Freeform 538"/>
                          <wps:cNvSpPr>
                            <a:spLocks/>
                          </wps:cNvSpPr>
                          <wps:spPr bwMode="auto">
                            <a:xfrm>
                              <a:off x="8901" y="26"/>
                              <a:ext cx="108" cy="528"/>
                            </a:xfrm>
                            <a:custGeom>
                              <a:avLst/>
                              <a:gdLst>
                                <a:gd name="T0" fmla="+- 0 8901 8901"/>
                                <a:gd name="T1" fmla="*/ T0 w 108"/>
                                <a:gd name="T2" fmla="+- 0 554 26"/>
                                <a:gd name="T3" fmla="*/ 554 h 528"/>
                                <a:gd name="T4" fmla="+- 0 9009 8901"/>
                                <a:gd name="T5" fmla="*/ T4 w 108"/>
                                <a:gd name="T6" fmla="+- 0 554 26"/>
                                <a:gd name="T7" fmla="*/ 554 h 528"/>
                                <a:gd name="T8" fmla="+- 0 9009 8901"/>
                                <a:gd name="T9" fmla="*/ T8 w 108"/>
                                <a:gd name="T10" fmla="+- 0 26 26"/>
                                <a:gd name="T11" fmla="*/ 26 h 528"/>
                                <a:gd name="T12" fmla="+- 0 8901 8901"/>
                                <a:gd name="T13" fmla="*/ T12 w 108"/>
                                <a:gd name="T14" fmla="+- 0 26 26"/>
                                <a:gd name="T15" fmla="*/ 26 h 528"/>
                                <a:gd name="T16" fmla="+- 0 8901 8901"/>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35"/>
                        <wpg:cNvGrpSpPr>
                          <a:grpSpLocks/>
                        </wpg:cNvGrpSpPr>
                        <wpg:grpSpPr bwMode="auto">
                          <a:xfrm>
                            <a:off x="9897" y="26"/>
                            <a:ext cx="108" cy="528"/>
                            <a:chOff x="9897" y="26"/>
                            <a:chExt cx="108" cy="528"/>
                          </a:xfrm>
                        </wpg:grpSpPr>
                        <wps:wsp>
                          <wps:cNvPr id="532" name="Freeform 536"/>
                          <wps:cNvSpPr>
                            <a:spLocks/>
                          </wps:cNvSpPr>
                          <wps:spPr bwMode="auto">
                            <a:xfrm>
                              <a:off x="9897" y="26"/>
                              <a:ext cx="108" cy="528"/>
                            </a:xfrm>
                            <a:custGeom>
                              <a:avLst/>
                              <a:gdLst>
                                <a:gd name="T0" fmla="+- 0 9897 9897"/>
                                <a:gd name="T1" fmla="*/ T0 w 108"/>
                                <a:gd name="T2" fmla="+- 0 554 26"/>
                                <a:gd name="T3" fmla="*/ 554 h 528"/>
                                <a:gd name="T4" fmla="+- 0 10005 9897"/>
                                <a:gd name="T5" fmla="*/ T4 w 108"/>
                                <a:gd name="T6" fmla="+- 0 554 26"/>
                                <a:gd name="T7" fmla="*/ 554 h 528"/>
                                <a:gd name="T8" fmla="+- 0 10005 9897"/>
                                <a:gd name="T9" fmla="*/ T8 w 108"/>
                                <a:gd name="T10" fmla="+- 0 26 26"/>
                                <a:gd name="T11" fmla="*/ 26 h 528"/>
                                <a:gd name="T12" fmla="+- 0 9897 9897"/>
                                <a:gd name="T13" fmla="*/ T12 w 108"/>
                                <a:gd name="T14" fmla="+- 0 26 26"/>
                                <a:gd name="T15" fmla="*/ 26 h 528"/>
                                <a:gd name="T16" fmla="+- 0 9897 9897"/>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533"/>
                        <wpg:cNvGrpSpPr>
                          <a:grpSpLocks/>
                        </wpg:cNvGrpSpPr>
                        <wpg:grpSpPr bwMode="auto">
                          <a:xfrm>
                            <a:off x="9009" y="26"/>
                            <a:ext cx="888" cy="528"/>
                            <a:chOff x="9009" y="26"/>
                            <a:chExt cx="888" cy="528"/>
                          </a:xfrm>
                        </wpg:grpSpPr>
                        <wps:wsp>
                          <wps:cNvPr id="534" name="Freeform 534"/>
                          <wps:cNvSpPr>
                            <a:spLocks/>
                          </wps:cNvSpPr>
                          <wps:spPr bwMode="auto">
                            <a:xfrm>
                              <a:off x="9009" y="26"/>
                              <a:ext cx="888" cy="528"/>
                            </a:xfrm>
                            <a:custGeom>
                              <a:avLst/>
                              <a:gdLst>
                                <a:gd name="T0" fmla="+- 0 9009 9009"/>
                                <a:gd name="T1" fmla="*/ T0 w 888"/>
                                <a:gd name="T2" fmla="+- 0 554 26"/>
                                <a:gd name="T3" fmla="*/ 554 h 528"/>
                                <a:gd name="T4" fmla="+- 0 9897 9009"/>
                                <a:gd name="T5" fmla="*/ T4 w 888"/>
                                <a:gd name="T6" fmla="+- 0 554 26"/>
                                <a:gd name="T7" fmla="*/ 554 h 528"/>
                                <a:gd name="T8" fmla="+- 0 9897 9009"/>
                                <a:gd name="T9" fmla="*/ T8 w 888"/>
                                <a:gd name="T10" fmla="+- 0 26 26"/>
                                <a:gd name="T11" fmla="*/ 26 h 528"/>
                                <a:gd name="T12" fmla="+- 0 9009 9009"/>
                                <a:gd name="T13" fmla="*/ T12 w 888"/>
                                <a:gd name="T14" fmla="+- 0 26 26"/>
                                <a:gd name="T15" fmla="*/ 26 h 528"/>
                                <a:gd name="T16" fmla="+- 0 9009 9009"/>
                                <a:gd name="T17" fmla="*/ T16 w 888"/>
                                <a:gd name="T18" fmla="+- 0 554 26"/>
                                <a:gd name="T19" fmla="*/ 554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531"/>
                        <wpg:cNvGrpSpPr>
                          <a:grpSpLocks/>
                        </wpg:cNvGrpSpPr>
                        <wpg:grpSpPr bwMode="auto">
                          <a:xfrm>
                            <a:off x="10005" y="26"/>
                            <a:ext cx="108" cy="528"/>
                            <a:chOff x="10005" y="26"/>
                            <a:chExt cx="108" cy="528"/>
                          </a:xfrm>
                        </wpg:grpSpPr>
                        <wps:wsp>
                          <wps:cNvPr id="536" name="Freeform 532"/>
                          <wps:cNvSpPr>
                            <a:spLocks/>
                          </wps:cNvSpPr>
                          <wps:spPr bwMode="auto">
                            <a:xfrm>
                              <a:off x="10005" y="26"/>
                              <a:ext cx="108" cy="528"/>
                            </a:xfrm>
                            <a:custGeom>
                              <a:avLst/>
                              <a:gdLst>
                                <a:gd name="T0" fmla="+- 0 10005 10005"/>
                                <a:gd name="T1" fmla="*/ T0 w 108"/>
                                <a:gd name="T2" fmla="+- 0 554 26"/>
                                <a:gd name="T3" fmla="*/ 554 h 528"/>
                                <a:gd name="T4" fmla="+- 0 10113 10005"/>
                                <a:gd name="T5" fmla="*/ T4 w 108"/>
                                <a:gd name="T6" fmla="+- 0 554 26"/>
                                <a:gd name="T7" fmla="*/ 554 h 528"/>
                                <a:gd name="T8" fmla="+- 0 10113 10005"/>
                                <a:gd name="T9" fmla="*/ T8 w 108"/>
                                <a:gd name="T10" fmla="+- 0 26 26"/>
                                <a:gd name="T11" fmla="*/ 26 h 528"/>
                                <a:gd name="T12" fmla="+- 0 10005 10005"/>
                                <a:gd name="T13" fmla="*/ T12 w 108"/>
                                <a:gd name="T14" fmla="+- 0 26 26"/>
                                <a:gd name="T15" fmla="*/ 26 h 528"/>
                                <a:gd name="T16" fmla="+- 0 10005 10005"/>
                                <a:gd name="T17" fmla="*/ T16 w 108"/>
                                <a:gd name="T18" fmla="+- 0 554 26"/>
                                <a:gd name="T19" fmla="*/ 554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529"/>
                        <wpg:cNvGrpSpPr>
                          <a:grpSpLocks/>
                        </wpg:cNvGrpSpPr>
                        <wpg:grpSpPr bwMode="auto">
                          <a:xfrm>
                            <a:off x="11097" y="26"/>
                            <a:ext cx="104" cy="528"/>
                            <a:chOff x="11097" y="26"/>
                            <a:chExt cx="104" cy="528"/>
                          </a:xfrm>
                        </wpg:grpSpPr>
                        <wps:wsp>
                          <wps:cNvPr id="538" name="Freeform 530"/>
                          <wps:cNvSpPr>
                            <a:spLocks/>
                          </wps:cNvSpPr>
                          <wps:spPr bwMode="auto">
                            <a:xfrm>
                              <a:off x="11097" y="26"/>
                              <a:ext cx="104" cy="528"/>
                            </a:xfrm>
                            <a:custGeom>
                              <a:avLst/>
                              <a:gdLst>
                                <a:gd name="T0" fmla="+- 0 11097 11097"/>
                                <a:gd name="T1" fmla="*/ T0 w 104"/>
                                <a:gd name="T2" fmla="+- 0 554 26"/>
                                <a:gd name="T3" fmla="*/ 554 h 528"/>
                                <a:gd name="T4" fmla="+- 0 11200 11097"/>
                                <a:gd name="T5" fmla="*/ T4 w 104"/>
                                <a:gd name="T6" fmla="+- 0 554 26"/>
                                <a:gd name="T7" fmla="*/ 554 h 528"/>
                                <a:gd name="T8" fmla="+- 0 11200 11097"/>
                                <a:gd name="T9" fmla="*/ T8 w 104"/>
                                <a:gd name="T10" fmla="+- 0 26 26"/>
                                <a:gd name="T11" fmla="*/ 26 h 528"/>
                                <a:gd name="T12" fmla="+- 0 11097 11097"/>
                                <a:gd name="T13" fmla="*/ T12 w 104"/>
                                <a:gd name="T14" fmla="+- 0 26 26"/>
                                <a:gd name="T15" fmla="*/ 26 h 528"/>
                                <a:gd name="T16" fmla="+- 0 11097 11097"/>
                                <a:gd name="T17" fmla="*/ T16 w 104"/>
                                <a:gd name="T18" fmla="+- 0 554 26"/>
                                <a:gd name="T19" fmla="*/ 554 h 528"/>
                              </a:gdLst>
                              <a:ahLst/>
                              <a:cxnLst>
                                <a:cxn ang="0">
                                  <a:pos x="T1" y="T3"/>
                                </a:cxn>
                                <a:cxn ang="0">
                                  <a:pos x="T5" y="T7"/>
                                </a:cxn>
                                <a:cxn ang="0">
                                  <a:pos x="T9" y="T11"/>
                                </a:cxn>
                                <a:cxn ang="0">
                                  <a:pos x="T13" y="T15"/>
                                </a:cxn>
                                <a:cxn ang="0">
                                  <a:pos x="T17" y="T19"/>
                                </a:cxn>
                              </a:cxnLst>
                              <a:rect l="0" t="0" r="r" b="b"/>
                              <a:pathLst>
                                <a:path w="104" h="528">
                                  <a:moveTo>
                                    <a:pt x="0" y="528"/>
                                  </a:moveTo>
                                  <a:lnTo>
                                    <a:pt x="103" y="528"/>
                                  </a:lnTo>
                                  <a:lnTo>
                                    <a:pt x="103"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27"/>
                        <wpg:cNvGrpSpPr>
                          <a:grpSpLocks/>
                        </wpg:cNvGrpSpPr>
                        <wpg:grpSpPr bwMode="auto">
                          <a:xfrm>
                            <a:off x="10113" y="26"/>
                            <a:ext cx="984" cy="528"/>
                            <a:chOff x="10113" y="26"/>
                            <a:chExt cx="984" cy="528"/>
                          </a:xfrm>
                        </wpg:grpSpPr>
                        <wps:wsp>
                          <wps:cNvPr id="540" name="Freeform 528"/>
                          <wps:cNvSpPr>
                            <a:spLocks/>
                          </wps:cNvSpPr>
                          <wps:spPr bwMode="auto">
                            <a:xfrm>
                              <a:off x="10113" y="26"/>
                              <a:ext cx="984" cy="528"/>
                            </a:xfrm>
                            <a:custGeom>
                              <a:avLst/>
                              <a:gdLst>
                                <a:gd name="T0" fmla="+- 0 10113 10113"/>
                                <a:gd name="T1" fmla="*/ T0 w 984"/>
                                <a:gd name="T2" fmla="+- 0 554 26"/>
                                <a:gd name="T3" fmla="*/ 554 h 528"/>
                                <a:gd name="T4" fmla="+- 0 11097 10113"/>
                                <a:gd name="T5" fmla="*/ T4 w 984"/>
                                <a:gd name="T6" fmla="+- 0 554 26"/>
                                <a:gd name="T7" fmla="*/ 554 h 528"/>
                                <a:gd name="T8" fmla="+- 0 11097 10113"/>
                                <a:gd name="T9" fmla="*/ T8 w 984"/>
                                <a:gd name="T10" fmla="+- 0 26 26"/>
                                <a:gd name="T11" fmla="*/ 26 h 528"/>
                                <a:gd name="T12" fmla="+- 0 10113 10113"/>
                                <a:gd name="T13" fmla="*/ T12 w 984"/>
                                <a:gd name="T14" fmla="+- 0 26 26"/>
                                <a:gd name="T15" fmla="*/ 26 h 528"/>
                                <a:gd name="T16" fmla="+- 0 10113 10113"/>
                                <a:gd name="T17" fmla="*/ T16 w 984"/>
                                <a:gd name="T18" fmla="+- 0 554 26"/>
                                <a:gd name="T19" fmla="*/ 554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525"/>
                        <wpg:cNvGrpSpPr>
                          <a:grpSpLocks/>
                        </wpg:cNvGrpSpPr>
                        <wpg:grpSpPr bwMode="auto">
                          <a:xfrm>
                            <a:off x="10" y="22"/>
                            <a:ext cx="10" cy="2"/>
                            <a:chOff x="10" y="22"/>
                            <a:chExt cx="10" cy="2"/>
                          </a:xfrm>
                        </wpg:grpSpPr>
                        <wps:wsp>
                          <wps:cNvPr id="542" name="Freeform 526"/>
                          <wps:cNvSpPr>
                            <a:spLocks/>
                          </wps:cNvSpPr>
                          <wps:spPr bwMode="auto">
                            <a:xfrm>
                              <a:off x="10" y="22"/>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23"/>
                        <wpg:cNvGrpSpPr>
                          <a:grpSpLocks/>
                        </wpg:cNvGrpSpPr>
                        <wpg:grpSpPr bwMode="auto">
                          <a:xfrm>
                            <a:off x="19" y="22"/>
                            <a:ext cx="526" cy="2"/>
                            <a:chOff x="19" y="22"/>
                            <a:chExt cx="526" cy="2"/>
                          </a:xfrm>
                        </wpg:grpSpPr>
                        <wps:wsp>
                          <wps:cNvPr id="544" name="Freeform 524"/>
                          <wps:cNvSpPr>
                            <a:spLocks/>
                          </wps:cNvSpPr>
                          <wps:spPr bwMode="auto">
                            <a:xfrm>
                              <a:off x="19" y="22"/>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21"/>
                        <wpg:cNvGrpSpPr>
                          <a:grpSpLocks/>
                        </wpg:cNvGrpSpPr>
                        <wpg:grpSpPr bwMode="auto">
                          <a:xfrm>
                            <a:off x="545" y="22"/>
                            <a:ext cx="10" cy="2"/>
                            <a:chOff x="545" y="22"/>
                            <a:chExt cx="10" cy="2"/>
                          </a:xfrm>
                        </wpg:grpSpPr>
                        <wps:wsp>
                          <wps:cNvPr id="546" name="Freeform 522"/>
                          <wps:cNvSpPr>
                            <a:spLocks/>
                          </wps:cNvSpPr>
                          <wps:spPr bwMode="auto">
                            <a:xfrm>
                              <a:off x="545" y="22"/>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19"/>
                        <wpg:cNvGrpSpPr>
                          <a:grpSpLocks/>
                        </wpg:cNvGrpSpPr>
                        <wpg:grpSpPr bwMode="auto">
                          <a:xfrm>
                            <a:off x="554" y="22"/>
                            <a:ext cx="5827" cy="2"/>
                            <a:chOff x="554" y="22"/>
                            <a:chExt cx="5827" cy="2"/>
                          </a:xfrm>
                        </wpg:grpSpPr>
                        <wps:wsp>
                          <wps:cNvPr id="548" name="Freeform 520"/>
                          <wps:cNvSpPr>
                            <a:spLocks/>
                          </wps:cNvSpPr>
                          <wps:spPr bwMode="auto">
                            <a:xfrm>
                              <a:off x="554" y="22"/>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17"/>
                        <wpg:cNvGrpSpPr>
                          <a:grpSpLocks/>
                        </wpg:cNvGrpSpPr>
                        <wpg:grpSpPr bwMode="auto">
                          <a:xfrm>
                            <a:off x="6381" y="22"/>
                            <a:ext cx="10" cy="2"/>
                            <a:chOff x="6381" y="22"/>
                            <a:chExt cx="10" cy="2"/>
                          </a:xfrm>
                        </wpg:grpSpPr>
                        <wps:wsp>
                          <wps:cNvPr id="550" name="Freeform 518"/>
                          <wps:cNvSpPr>
                            <a:spLocks/>
                          </wps:cNvSpPr>
                          <wps:spPr bwMode="auto">
                            <a:xfrm>
                              <a:off x="6381" y="22"/>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15"/>
                        <wpg:cNvGrpSpPr>
                          <a:grpSpLocks/>
                        </wpg:cNvGrpSpPr>
                        <wpg:grpSpPr bwMode="auto">
                          <a:xfrm>
                            <a:off x="6390" y="22"/>
                            <a:ext cx="260" cy="2"/>
                            <a:chOff x="6390" y="22"/>
                            <a:chExt cx="260" cy="2"/>
                          </a:xfrm>
                        </wpg:grpSpPr>
                        <wps:wsp>
                          <wps:cNvPr id="552" name="Freeform 516"/>
                          <wps:cNvSpPr>
                            <a:spLocks/>
                          </wps:cNvSpPr>
                          <wps:spPr bwMode="auto">
                            <a:xfrm>
                              <a:off x="6390" y="22"/>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13"/>
                        <wpg:cNvGrpSpPr>
                          <a:grpSpLocks/>
                        </wpg:cNvGrpSpPr>
                        <wpg:grpSpPr bwMode="auto">
                          <a:xfrm>
                            <a:off x="6649" y="22"/>
                            <a:ext cx="10" cy="2"/>
                            <a:chOff x="6649" y="22"/>
                            <a:chExt cx="10" cy="2"/>
                          </a:xfrm>
                        </wpg:grpSpPr>
                        <wps:wsp>
                          <wps:cNvPr id="554" name="Freeform 514"/>
                          <wps:cNvSpPr>
                            <a:spLocks/>
                          </wps:cNvSpPr>
                          <wps:spPr bwMode="auto">
                            <a:xfrm>
                              <a:off x="6649" y="22"/>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11"/>
                        <wpg:cNvGrpSpPr>
                          <a:grpSpLocks/>
                        </wpg:cNvGrpSpPr>
                        <wpg:grpSpPr bwMode="auto">
                          <a:xfrm>
                            <a:off x="6659" y="22"/>
                            <a:ext cx="1162" cy="2"/>
                            <a:chOff x="6659" y="22"/>
                            <a:chExt cx="1162" cy="2"/>
                          </a:xfrm>
                        </wpg:grpSpPr>
                        <wps:wsp>
                          <wps:cNvPr id="556" name="Freeform 512"/>
                          <wps:cNvSpPr>
                            <a:spLocks/>
                          </wps:cNvSpPr>
                          <wps:spPr bwMode="auto">
                            <a:xfrm>
                              <a:off x="6659" y="22"/>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09"/>
                        <wpg:cNvGrpSpPr>
                          <a:grpSpLocks/>
                        </wpg:cNvGrpSpPr>
                        <wpg:grpSpPr bwMode="auto">
                          <a:xfrm>
                            <a:off x="7821" y="22"/>
                            <a:ext cx="10" cy="2"/>
                            <a:chOff x="7821" y="22"/>
                            <a:chExt cx="10" cy="2"/>
                          </a:xfrm>
                        </wpg:grpSpPr>
                        <wps:wsp>
                          <wps:cNvPr id="558" name="Freeform 510"/>
                          <wps:cNvSpPr>
                            <a:spLocks/>
                          </wps:cNvSpPr>
                          <wps:spPr bwMode="auto">
                            <a:xfrm>
                              <a:off x="7821" y="22"/>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07"/>
                        <wpg:cNvGrpSpPr>
                          <a:grpSpLocks/>
                        </wpg:cNvGrpSpPr>
                        <wpg:grpSpPr bwMode="auto">
                          <a:xfrm>
                            <a:off x="7830" y="22"/>
                            <a:ext cx="1071" cy="2"/>
                            <a:chOff x="7830" y="22"/>
                            <a:chExt cx="1071" cy="2"/>
                          </a:xfrm>
                        </wpg:grpSpPr>
                        <wps:wsp>
                          <wps:cNvPr id="560" name="Freeform 508"/>
                          <wps:cNvSpPr>
                            <a:spLocks/>
                          </wps:cNvSpPr>
                          <wps:spPr bwMode="auto">
                            <a:xfrm>
                              <a:off x="7830" y="22"/>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05"/>
                        <wpg:cNvGrpSpPr>
                          <a:grpSpLocks/>
                        </wpg:cNvGrpSpPr>
                        <wpg:grpSpPr bwMode="auto">
                          <a:xfrm>
                            <a:off x="8901" y="22"/>
                            <a:ext cx="10" cy="2"/>
                            <a:chOff x="8901" y="22"/>
                            <a:chExt cx="10" cy="2"/>
                          </a:xfrm>
                        </wpg:grpSpPr>
                        <wps:wsp>
                          <wps:cNvPr id="562" name="Freeform 506"/>
                          <wps:cNvSpPr>
                            <a:spLocks/>
                          </wps:cNvSpPr>
                          <wps:spPr bwMode="auto">
                            <a:xfrm>
                              <a:off x="8901" y="22"/>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03"/>
                        <wpg:cNvGrpSpPr>
                          <a:grpSpLocks/>
                        </wpg:cNvGrpSpPr>
                        <wpg:grpSpPr bwMode="auto">
                          <a:xfrm>
                            <a:off x="8911" y="22"/>
                            <a:ext cx="1095" cy="2"/>
                            <a:chOff x="8911" y="22"/>
                            <a:chExt cx="1095" cy="2"/>
                          </a:xfrm>
                        </wpg:grpSpPr>
                        <wps:wsp>
                          <wps:cNvPr id="564" name="Freeform 504"/>
                          <wps:cNvSpPr>
                            <a:spLocks/>
                          </wps:cNvSpPr>
                          <wps:spPr bwMode="auto">
                            <a:xfrm>
                              <a:off x="8911" y="22"/>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01"/>
                        <wpg:cNvGrpSpPr>
                          <a:grpSpLocks/>
                        </wpg:cNvGrpSpPr>
                        <wpg:grpSpPr bwMode="auto">
                          <a:xfrm>
                            <a:off x="10005" y="22"/>
                            <a:ext cx="10" cy="2"/>
                            <a:chOff x="10005" y="22"/>
                            <a:chExt cx="10" cy="2"/>
                          </a:xfrm>
                        </wpg:grpSpPr>
                        <wps:wsp>
                          <wps:cNvPr id="566" name="Freeform 502"/>
                          <wps:cNvSpPr>
                            <a:spLocks/>
                          </wps:cNvSpPr>
                          <wps:spPr bwMode="auto">
                            <a:xfrm>
                              <a:off x="10005" y="22"/>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99"/>
                        <wpg:cNvGrpSpPr>
                          <a:grpSpLocks/>
                        </wpg:cNvGrpSpPr>
                        <wpg:grpSpPr bwMode="auto">
                          <a:xfrm>
                            <a:off x="10015" y="22"/>
                            <a:ext cx="1186" cy="2"/>
                            <a:chOff x="10015" y="22"/>
                            <a:chExt cx="1186" cy="2"/>
                          </a:xfrm>
                        </wpg:grpSpPr>
                        <wps:wsp>
                          <wps:cNvPr id="568" name="Freeform 500"/>
                          <wps:cNvSpPr>
                            <a:spLocks/>
                          </wps:cNvSpPr>
                          <wps:spPr bwMode="auto">
                            <a:xfrm>
                              <a:off x="10015" y="22"/>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97"/>
                        <wpg:cNvGrpSpPr>
                          <a:grpSpLocks/>
                        </wpg:cNvGrpSpPr>
                        <wpg:grpSpPr bwMode="auto">
                          <a:xfrm>
                            <a:off x="5" y="17"/>
                            <a:ext cx="2" cy="548"/>
                            <a:chOff x="5" y="17"/>
                            <a:chExt cx="2" cy="548"/>
                          </a:xfrm>
                        </wpg:grpSpPr>
                        <wps:wsp>
                          <wps:cNvPr id="570" name="Freeform 498"/>
                          <wps:cNvSpPr>
                            <a:spLocks/>
                          </wps:cNvSpPr>
                          <wps:spPr bwMode="auto">
                            <a:xfrm>
                              <a:off x="5" y="17"/>
                              <a:ext cx="2" cy="548"/>
                            </a:xfrm>
                            <a:custGeom>
                              <a:avLst/>
                              <a:gdLst>
                                <a:gd name="T0" fmla="+- 0 17 17"/>
                                <a:gd name="T1" fmla="*/ 17 h 548"/>
                                <a:gd name="T2" fmla="+- 0 564 17"/>
                                <a:gd name="T3" fmla="*/ 564 h 548"/>
                              </a:gdLst>
                              <a:ahLst/>
                              <a:cxnLst>
                                <a:cxn ang="0">
                                  <a:pos x="0" y="T1"/>
                                </a:cxn>
                                <a:cxn ang="0">
                                  <a:pos x="0" y="T3"/>
                                </a:cxn>
                              </a:cxnLst>
                              <a:rect l="0" t="0" r="r" b="b"/>
                              <a:pathLst>
                                <a:path h="548">
                                  <a:moveTo>
                                    <a:pt x="0" y="0"/>
                                  </a:moveTo>
                                  <a:lnTo>
                                    <a:pt x="0" y="5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95"/>
                        <wpg:cNvGrpSpPr>
                          <a:grpSpLocks/>
                        </wpg:cNvGrpSpPr>
                        <wpg:grpSpPr bwMode="auto">
                          <a:xfrm>
                            <a:off x="11205" y="17"/>
                            <a:ext cx="2" cy="548"/>
                            <a:chOff x="11205" y="17"/>
                            <a:chExt cx="2" cy="548"/>
                          </a:xfrm>
                        </wpg:grpSpPr>
                        <wps:wsp>
                          <wps:cNvPr id="572" name="Freeform 496"/>
                          <wps:cNvSpPr>
                            <a:spLocks/>
                          </wps:cNvSpPr>
                          <wps:spPr bwMode="auto">
                            <a:xfrm>
                              <a:off x="11205" y="17"/>
                              <a:ext cx="2" cy="548"/>
                            </a:xfrm>
                            <a:custGeom>
                              <a:avLst/>
                              <a:gdLst>
                                <a:gd name="T0" fmla="+- 0 17 17"/>
                                <a:gd name="T1" fmla="*/ 17 h 548"/>
                                <a:gd name="T2" fmla="+- 0 564 17"/>
                                <a:gd name="T3" fmla="*/ 564 h 548"/>
                              </a:gdLst>
                              <a:ahLst/>
                              <a:cxnLst>
                                <a:cxn ang="0">
                                  <a:pos x="0" y="T1"/>
                                </a:cxn>
                                <a:cxn ang="0">
                                  <a:pos x="0" y="T3"/>
                                </a:cxn>
                              </a:cxnLst>
                              <a:rect l="0" t="0" r="r" b="b"/>
                              <a:pathLst>
                                <a:path h="548">
                                  <a:moveTo>
                                    <a:pt x="0" y="0"/>
                                  </a:moveTo>
                                  <a:lnTo>
                                    <a:pt x="0" y="547"/>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93"/>
                        <wpg:cNvGrpSpPr>
                          <a:grpSpLocks/>
                        </wpg:cNvGrpSpPr>
                        <wpg:grpSpPr bwMode="auto">
                          <a:xfrm>
                            <a:off x="10" y="559"/>
                            <a:ext cx="10" cy="2"/>
                            <a:chOff x="10" y="559"/>
                            <a:chExt cx="10" cy="2"/>
                          </a:xfrm>
                        </wpg:grpSpPr>
                        <wps:wsp>
                          <wps:cNvPr id="574" name="Freeform 494"/>
                          <wps:cNvSpPr>
                            <a:spLocks/>
                          </wps:cNvSpPr>
                          <wps:spPr bwMode="auto">
                            <a:xfrm>
                              <a:off x="10" y="559"/>
                              <a:ext cx="10" cy="2"/>
                            </a:xfrm>
                            <a:custGeom>
                              <a:avLst/>
                              <a:gdLst>
                                <a:gd name="T0" fmla="+- 0 10 10"/>
                                <a:gd name="T1" fmla="*/ T0 w 10"/>
                                <a:gd name="T2" fmla="+- 0 19 10"/>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91"/>
                        <wpg:cNvGrpSpPr>
                          <a:grpSpLocks/>
                        </wpg:cNvGrpSpPr>
                        <wpg:grpSpPr bwMode="auto">
                          <a:xfrm>
                            <a:off x="19" y="559"/>
                            <a:ext cx="526" cy="2"/>
                            <a:chOff x="19" y="559"/>
                            <a:chExt cx="526" cy="2"/>
                          </a:xfrm>
                        </wpg:grpSpPr>
                        <wps:wsp>
                          <wps:cNvPr id="576" name="Freeform 492"/>
                          <wps:cNvSpPr>
                            <a:spLocks/>
                          </wps:cNvSpPr>
                          <wps:spPr bwMode="auto">
                            <a:xfrm>
                              <a:off x="19" y="559"/>
                              <a:ext cx="526" cy="2"/>
                            </a:xfrm>
                            <a:custGeom>
                              <a:avLst/>
                              <a:gdLst>
                                <a:gd name="T0" fmla="+- 0 19 19"/>
                                <a:gd name="T1" fmla="*/ T0 w 526"/>
                                <a:gd name="T2" fmla="+- 0 545 19"/>
                                <a:gd name="T3" fmla="*/ T2 w 526"/>
                              </a:gdLst>
                              <a:ahLst/>
                              <a:cxnLst>
                                <a:cxn ang="0">
                                  <a:pos x="T1" y="0"/>
                                </a:cxn>
                                <a:cxn ang="0">
                                  <a:pos x="T3" y="0"/>
                                </a:cxn>
                              </a:cxnLst>
                              <a:rect l="0" t="0" r="r" b="b"/>
                              <a:pathLst>
                                <a:path w="526">
                                  <a:moveTo>
                                    <a:pt x="0" y="0"/>
                                  </a:moveTo>
                                  <a:lnTo>
                                    <a:pt x="526"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89"/>
                        <wpg:cNvGrpSpPr>
                          <a:grpSpLocks/>
                        </wpg:cNvGrpSpPr>
                        <wpg:grpSpPr bwMode="auto">
                          <a:xfrm>
                            <a:off x="545" y="559"/>
                            <a:ext cx="10" cy="2"/>
                            <a:chOff x="545" y="559"/>
                            <a:chExt cx="10" cy="2"/>
                          </a:xfrm>
                        </wpg:grpSpPr>
                        <wps:wsp>
                          <wps:cNvPr id="578" name="Freeform 490"/>
                          <wps:cNvSpPr>
                            <a:spLocks/>
                          </wps:cNvSpPr>
                          <wps:spPr bwMode="auto">
                            <a:xfrm>
                              <a:off x="545" y="559"/>
                              <a:ext cx="10" cy="2"/>
                            </a:xfrm>
                            <a:custGeom>
                              <a:avLst/>
                              <a:gdLst>
                                <a:gd name="T0" fmla="+- 0 545 545"/>
                                <a:gd name="T1" fmla="*/ T0 w 10"/>
                                <a:gd name="T2" fmla="+- 0 554 54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87"/>
                        <wpg:cNvGrpSpPr>
                          <a:grpSpLocks/>
                        </wpg:cNvGrpSpPr>
                        <wpg:grpSpPr bwMode="auto">
                          <a:xfrm>
                            <a:off x="554" y="559"/>
                            <a:ext cx="5827" cy="2"/>
                            <a:chOff x="554" y="559"/>
                            <a:chExt cx="5827" cy="2"/>
                          </a:xfrm>
                        </wpg:grpSpPr>
                        <wps:wsp>
                          <wps:cNvPr id="580" name="Freeform 488"/>
                          <wps:cNvSpPr>
                            <a:spLocks/>
                          </wps:cNvSpPr>
                          <wps:spPr bwMode="auto">
                            <a:xfrm>
                              <a:off x="554" y="559"/>
                              <a:ext cx="5827" cy="2"/>
                            </a:xfrm>
                            <a:custGeom>
                              <a:avLst/>
                              <a:gdLst>
                                <a:gd name="T0" fmla="+- 0 554 554"/>
                                <a:gd name="T1" fmla="*/ T0 w 5827"/>
                                <a:gd name="T2" fmla="+- 0 6381 554"/>
                                <a:gd name="T3" fmla="*/ T2 w 5827"/>
                              </a:gdLst>
                              <a:ahLst/>
                              <a:cxnLst>
                                <a:cxn ang="0">
                                  <a:pos x="T1" y="0"/>
                                </a:cxn>
                                <a:cxn ang="0">
                                  <a:pos x="T3" y="0"/>
                                </a:cxn>
                              </a:cxnLst>
                              <a:rect l="0" t="0" r="r" b="b"/>
                              <a:pathLst>
                                <a:path w="5827">
                                  <a:moveTo>
                                    <a:pt x="0" y="0"/>
                                  </a:moveTo>
                                  <a:lnTo>
                                    <a:pt x="5827"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85"/>
                        <wpg:cNvGrpSpPr>
                          <a:grpSpLocks/>
                        </wpg:cNvGrpSpPr>
                        <wpg:grpSpPr bwMode="auto">
                          <a:xfrm>
                            <a:off x="6381" y="559"/>
                            <a:ext cx="10" cy="2"/>
                            <a:chOff x="6381" y="559"/>
                            <a:chExt cx="10" cy="2"/>
                          </a:xfrm>
                        </wpg:grpSpPr>
                        <wps:wsp>
                          <wps:cNvPr id="582" name="Freeform 486"/>
                          <wps:cNvSpPr>
                            <a:spLocks/>
                          </wps:cNvSpPr>
                          <wps:spPr bwMode="auto">
                            <a:xfrm>
                              <a:off x="6381" y="559"/>
                              <a:ext cx="10" cy="2"/>
                            </a:xfrm>
                            <a:custGeom>
                              <a:avLst/>
                              <a:gdLst>
                                <a:gd name="T0" fmla="+- 0 6381 6381"/>
                                <a:gd name="T1" fmla="*/ T0 w 10"/>
                                <a:gd name="T2" fmla="+- 0 6390 6381"/>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83"/>
                        <wpg:cNvGrpSpPr>
                          <a:grpSpLocks/>
                        </wpg:cNvGrpSpPr>
                        <wpg:grpSpPr bwMode="auto">
                          <a:xfrm>
                            <a:off x="6390" y="559"/>
                            <a:ext cx="260" cy="2"/>
                            <a:chOff x="6390" y="559"/>
                            <a:chExt cx="260" cy="2"/>
                          </a:xfrm>
                        </wpg:grpSpPr>
                        <wps:wsp>
                          <wps:cNvPr id="584" name="Freeform 484"/>
                          <wps:cNvSpPr>
                            <a:spLocks/>
                          </wps:cNvSpPr>
                          <wps:spPr bwMode="auto">
                            <a:xfrm>
                              <a:off x="6390" y="559"/>
                              <a:ext cx="260" cy="2"/>
                            </a:xfrm>
                            <a:custGeom>
                              <a:avLst/>
                              <a:gdLst>
                                <a:gd name="T0" fmla="+- 0 6390 6390"/>
                                <a:gd name="T1" fmla="*/ T0 w 260"/>
                                <a:gd name="T2" fmla="+- 0 6649 6390"/>
                                <a:gd name="T3" fmla="*/ T2 w 260"/>
                              </a:gdLst>
                              <a:ahLst/>
                              <a:cxnLst>
                                <a:cxn ang="0">
                                  <a:pos x="T1" y="0"/>
                                </a:cxn>
                                <a:cxn ang="0">
                                  <a:pos x="T3" y="0"/>
                                </a:cxn>
                              </a:cxnLst>
                              <a:rect l="0" t="0" r="r" b="b"/>
                              <a:pathLst>
                                <a:path w="260">
                                  <a:moveTo>
                                    <a:pt x="0" y="0"/>
                                  </a:moveTo>
                                  <a:lnTo>
                                    <a:pt x="25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81"/>
                        <wpg:cNvGrpSpPr>
                          <a:grpSpLocks/>
                        </wpg:cNvGrpSpPr>
                        <wpg:grpSpPr bwMode="auto">
                          <a:xfrm>
                            <a:off x="6649" y="559"/>
                            <a:ext cx="10" cy="2"/>
                            <a:chOff x="6649" y="559"/>
                            <a:chExt cx="10" cy="2"/>
                          </a:xfrm>
                        </wpg:grpSpPr>
                        <wps:wsp>
                          <wps:cNvPr id="586" name="Freeform 482"/>
                          <wps:cNvSpPr>
                            <a:spLocks/>
                          </wps:cNvSpPr>
                          <wps:spPr bwMode="auto">
                            <a:xfrm>
                              <a:off x="6649" y="559"/>
                              <a:ext cx="10" cy="2"/>
                            </a:xfrm>
                            <a:custGeom>
                              <a:avLst/>
                              <a:gdLst>
                                <a:gd name="T0" fmla="+- 0 6649 6649"/>
                                <a:gd name="T1" fmla="*/ T0 w 10"/>
                                <a:gd name="T2" fmla="+- 0 6659 6649"/>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79"/>
                        <wpg:cNvGrpSpPr>
                          <a:grpSpLocks/>
                        </wpg:cNvGrpSpPr>
                        <wpg:grpSpPr bwMode="auto">
                          <a:xfrm>
                            <a:off x="6659" y="559"/>
                            <a:ext cx="1162" cy="2"/>
                            <a:chOff x="6659" y="559"/>
                            <a:chExt cx="1162" cy="2"/>
                          </a:xfrm>
                        </wpg:grpSpPr>
                        <wps:wsp>
                          <wps:cNvPr id="588" name="Freeform 480"/>
                          <wps:cNvSpPr>
                            <a:spLocks/>
                          </wps:cNvSpPr>
                          <wps:spPr bwMode="auto">
                            <a:xfrm>
                              <a:off x="6659" y="559"/>
                              <a:ext cx="1162" cy="2"/>
                            </a:xfrm>
                            <a:custGeom>
                              <a:avLst/>
                              <a:gdLst>
                                <a:gd name="T0" fmla="+- 0 6659 6659"/>
                                <a:gd name="T1" fmla="*/ T0 w 1162"/>
                                <a:gd name="T2" fmla="+- 0 7821 6659"/>
                                <a:gd name="T3" fmla="*/ T2 w 1162"/>
                              </a:gdLst>
                              <a:ahLst/>
                              <a:cxnLst>
                                <a:cxn ang="0">
                                  <a:pos x="T1" y="0"/>
                                </a:cxn>
                                <a:cxn ang="0">
                                  <a:pos x="T3" y="0"/>
                                </a:cxn>
                              </a:cxnLst>
                              <a:rect l="0" t="0" r="r" b="b"/>
                              <a:pathLst>
                                <a:path w="1162">
                                  <a:moveTo>
                                    <a:pt x="0" y="0"/>
                                  </a:moveTo>
                                  <a:lnTo>
                                    <a:pt x="1162"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77"/>
                        <wpg:cNvGrpSpPr>
                          <a:grpSpLocks/>
                        </wpg:cNvGrpSpPr>
                        <wpg:grpSpPr bwMode="auto">
                          <a:xfrm>
                            <a:off x="7821" y="559"/>
                            <a:ext cx="10" cy="2"/>
                            <a:chOff x="7821" y="559"/>
                            <a:chExt cx="10" cy="2"/>
                          </a:xfrm>
                        </wpg:grpSpPr>
                        <wps:wsp>
                          <wps:cNvPr id="590" name="Freeform 478"/>
                          <wps:cNvSpPr>
                            <a:spLocks/>
                          </wps:cNvSpPr>
                          <wps:spPr bwMode="auto">
                            <a:xfrm>
                              <a:off x="7821" y="559"/>
                              <a:ext cx="10" cy="2"/>
                            </a:xfrm>
                            <a:custGeom>
                              <a:avLst/>
                              <a:gdLst>
                                <a:gd name="T0" fmla="+- 0 7821 7821"/>
                                <a:gd name="T1" fmla="*/ T0 w 10"/>
                                <a:gd name="T2" fmla="+- 0 7830 7821"/>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75"/>
                        <wpg:cNvGrpSpPr>
                          <a:grpSpLocks/>
                        </wpg:cNvGrpSpPr>
                        <wpg:grpSpPr bwMode="auto">
                          <a:xfrm>
                            <a:off x="7830" y="559"/>
                            <a:ext cx="1071" cy="2"/>
                            <a:chOff x="7830" y="559"/>
                            <a:chExt cx="1071" cy="2"/>
                          </a:xfrm>
                        </wpg:grpSpPr>
                        <wps:wsp>
                          <wps:cNvPr id="592" name="Freeform 476"/>
                          <wps:cNvSpPr>
                            <a:spLocks/>
                          </wps:cNvSpPr>
                          <wps:spPr bwMode="auto">
                            <a:xfrm>
                              <a:off x="7830" y="559"/>
                              <a:ext cx="1071" cy="2"/>
                            </a:xfrm>
                            <a:custGeom>
                              <a:avLst/>
                              <a:gdLst>
                                <a:gd name="T0" fmla="+- 0 7830 7830"/>
                                <a:gd name="T1" fmla="*/ T0 w 1071"/>
                                <a:gd name="T2" fmla="+- 0 8901 7830"/>
                                <a:gd name="T3" fmla="*/ T2 w 1071"/>
                              </a:gdLst>
                              <a:ahLst/>
                              <a:cxnLst>
                                <a:cxn ang="0">
                                  <a:pos x="T1" y="0"/>
                                </a:cxn>
                                <a:cxn ang="0">
                                  <a:pos x="T3" y="0"/>
                                </a:cxn>
                              </a:cxnLst>
                              <a:rect l="0" t="0" r="r" b="b"/>
                              <a:pathLst>
                                <a:path w="1071">
                                  <a:moveTo>
                                    <a:pt x="0" y="0"/>
                                  </a:moveTo>
                                  <a:lnTo>
                                    <a:pt x="107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73"/>
                        <wpg:cNvGrpSpPr>
                          <a:grpSpLocks/>
                        </wpg:cNvGrpSpPr>
                        <wpg:grpSpPr bwMode="auto">
                          <a:xfrm>
                            <a:off x="8901" y="559"/>
                            <a:ext cx="10" cy="2"/>
                            <a:chOff x="8901" y="559"/>
                            <a:chExt cx="10" cy="2"/>
                          </a:xfrm>
                        </wpg:grpSpPr>
                        <wps:wsp>
                          <wps:cNvPr id="594" name="Freeform 474"/>
                          <wps:cNvSpPr>
                            <a:spLocks/>
                          </wps:cNvSpPr>
                          <wps:spPr bwMode="auto">
                            <a:xfrm>
                              <a:off x="8901" y="559"/>
                              <a:ext cx="10" cy="2"/>
                            </a:xfrm>
                            <a:custGeom>
                              <a:avLst/>
                              <a:gdLst>
                                <a:gd name="T0" fmla="+- 0 8901 8901"/>
                                <a:gd name="T1" fmla="*/ T0 w 10"/>
                                <a:gd name="T2" fmla="+- 0 8911 8901"/>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71"/>
                        <wpg:cNvGrpSpPr>
                          <a:grpSpLocks/>
                        </wpg:cNvGrpSpPr>
                        <wpg:grpSpPr bwMode="auto">
                          <a:xfrm>
                            <a:off x="8911" y="559"/>
                            <a:ext cx="1095" cy="2"/>
                            <a:chOff x="8911" y="559"/>
                            <a:chExt cx="1095" cy="2"/>
                          </a:xfrm>
                        </wpg:grpSpPr>
                        <wps:wsp>
                          <wps:cNvPr id="596" name="Freeform 472"/>
                          <wps:cNvSpPr>
                            <a:spLocks/>
                          </wps:cNvSpPr>
                          <wps:spPr bwMode="auto">
                            <a:xfrm>
                              <a:off x="8911" y="559"/>
                              <a:ext cx="1095" cy="2"/>
                            </a:xfrm>
                            <a:custGeom>
                              <a:avLst/>
                              <a:gdLst>
                                <a:gd name="T0" fmla="+- 0 8911 8911"/>
                                <a:gd name="T1" fmla="*/ T0 w 1095"/>
                                <a:gd name="T2" fmla="+- 0 10005 8911"/>
                                <a:gd name="T3" fmla="*/ T2 w 1095"/>
                              </a:gdLst>
                              <a:ahLst/>
                              <a:cxnLst>
                                <a:cxn ang="0">
                                  <a:pos x="T1" y="0"/>
                                </a:cxn>
                                <a:cxn ang="0">
                                  <a:pos x="T3" y="0"/>
                                </a:cxn>
                              </a:cxnLst>
                              <a:rect l="0" t="0" r="r" b="b"/>
                              <a:pathLst>
                                <a:path w="1095">
                                  <a:moveTo>
                                    <a:pt x="0" y="0"/>
                                  </a:moveTo>
                                  <a:lnTo>
                                    <a:pt x="109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69"/>
                        <wpg:cNvGrpSpPr>
                          <a:grpSpLocks/>
                        </wpg:cNvGrpSpPr>
                        <wpg:grpSpPr bwMode="auto">
                          <a:xfrm>
                            <a:off x="10005" y="559"/>
                            <a:ext cx="10" cy="2"/>
                            <a:chOff x="10005" y="559"/>
                            <a:chExt cx="10" cy="2"/>
                          </a:xfrm>
                        </wpg:grpSpPr>
                        <wps:wsp>
                          <wps:cNvPr id="598" name="Freeform 470"/>
                          <wps:cNvSpPr>
                            <a:spLocks/>
                          </wps:cNvSpPr>
                          <wps:spPr bwMode="auto">
                            <a:xfrm>
                              <a:off x="10005" y="559"/>
                              <a:ext cx="10" cy="2"/>
                            </a:xfrm>
                            <a:custGeom>
                              <a:avLst/>
                              <a:gdLst>
                                <a:gd name="T0" fmla="+- 0 10005 10005"/>
                                <a:gd name="T1" fmla="*/ T0 w 10"/>
                                <a:gd name="T2" fmla="+- 0 10015 1000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62"/>
                        <wpg:cNvGrpSpPr>
                          <a:grpSpLocks/>
                        </wpg:cNvGrpSpPr>
                        <wpg:grpSpPr bwMode="auto">
                          <a:xfrm>
                            <a:off x="10015" y="559"/>
                            <a:ext cx="1186" cy="2"/>
                            <a:chOff x="10015" y="559"/>
                            <a:chExt cx="1186" cy="2"/>
                          </a:xfrm>
                        </wpg:grpSpPr>
                        <wps:wsp>
                          <wps:cNvPr id="600" name="Freeform 468"/>
                          <wps:cNvSpPr>
                            <a:spLocks/>
                          </wps:cNvSpPr>
                          <wps:spPr bwMode="auto">
                            <a:xfrm>
                              <a:off x="10015" y="559"/>
                              <a:ext cx="1186" cy="2"/>
                            </a:xfrm>
                            <a:custGeom>
                              <a:avLst/>
                              <a:gdLst>
                                <a:gd name="T0" fmla="+- 0 10015 10015"/>
                                <a:gd name="T1" fmla="*/ T0 w 1186"/>
                                <a:gd name="T2" fmla="+- 0 11200 10015"/>
                                <a:gd name="T3" fmla="*/ T2 w 1186"/>
                              </a:gdLst>
                              <a:ahLst/>
                              <a:cxnLst>
                                <a:cxn ang="0">
                                  <a:pos x="T1" y="0"/>
                                </a:cxn>
                                <a:cxn ang="0">
                                  <a:pos x="T3" y="0"/>
                                </a:cxn>
                              </a:cxnLst>
                              <a:rect l="0" t="0" r="r" b="b"/>
                              <a:pathLst>
                                <a:path w="1186">
                                  <a:moveTo>
                                    <a:pt x="0" y="0"/>
                                  </a:moveTo>
                                  <a:lnTo>
                                    <a:pt x="1185"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467"/>
                          <wps:cNvSpPr txBox="1">
                            <a:spLocks noChangeArrowheads="1"/>
                          </wps:cNvSpPr>
                          <wps:spPr bwMode="auto">
                            <a:xfrm>
                              <a:off x="214" y="122"/>
                              <a:ext cx="275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17</w:t>
                                </w:r>
                                <w:r>
                                  <w:rPr>
                                    <w:rFonts w:ascii="Arial"/>
                                    <w:sz w:val="16"/>
                                  </w:rPr>
                                  <w:t>.</w:t>
                                </w:r>
                                <w:r>
                                  <w:rPr>
                                    <w:rFonts w:ascii="Arial"/>
                                    <w:sz w:val="16"/>
                                  </w:rPr>
                                  <w:tab/>
                                  <w:t>O</w:t>
                                </w:r>
                                <w:r>
                                  <w:rPr>
                                    <w:rFonts w:ascii="Arial"/>
                                    <w:spacing w:val="-2"/>
                                    <w:sz w:val="16"/>
                                  </w:rPr>
                                  <w:t>v</w:t>
                                </w:r>
                                <w:r>
                                  <w:rPr>
                                    <w:rFonts w:ascii="Arial"/>
                                    <w:spacing w:val="-1"/>
                                    <w:sz w:val="16"/>
                                  </w:rPr>
                                  <w:t>era</w:t>
                                </w:r>
                                <w:r>
                                  <w:rPr>
                                    <w:rFonts w:ascii="Arial"/>
                                    <w:sz w:val="16"/>
                                  </w:rPr>
                                  <w:t>ll,</w:t>
                                </w:r>
                                <w:r>
                                  <w:rPr>
                                    <w:rFonts w:ascii="Arial"/>
                                    <w:spacing w:val="1"/>
                                    <w:sz w:val="16"/>
                                  </w:rPr>
                                  <w:t xml:space="preserve"> </w:t>
                                </w:r>
                                <w:r>
                                  <w:rPr>
                                    <w:rFonts w:ascii="Arial"/>
                                    <w:spacing w:val="-1"/>
                                    <w:sz w:val="16"/>
                                  </w:rPr>
                                  <w:t>DC</w:t>
                                </w:r>
                                <w:r>
                                  <w:rPr>
                                    <w:rFonts w:ascii="Arial"/>
                                    <w:sz w:val="16"/>
                                  </w:rPr>
                                  <w:t>F</w:t>
                                </w:r>
                                <w:r>
                                  <w:rPr>
                                    <w:rFonts w:ascii="Arial"/>
                                    <w:spacing w:val="1"/>
                                    <w:sz w:val="16"/>
                                  </w:rPr>
                                  <w:t xml:space="preserve"> </w:t>
                                </w:r>
                                <w:r>
                                  <w:rPr>
                                    <w:rFonts w:ascii="Arial"/>
                                    <w:spacing w:val="-1"/>
                                    <w:sz w:val="16"/>
                                  </w:rPr>
                                  <w:t>he</w:t>
                                </w:r>
                                <w:r>
                                  <w:rPr>
                                    <w:rFonts w:ascii="Arial"/>
                                    <w:sz w:val="16"/>
                                  </w:rPr>
                                  <w:t>lp</w:t>
                                </w:r>
                                <w:r>
                                  <w:rPr>
                                    <w:rFonts w:ascii="Arial"/>
                                    <w:spacing w:val="-1"/>
                                    <w:sz w:val="16"/>
                                  </w:rPr>
                                  <w:t>e</w:t>
                                </w:r>
                                <w:r>
                                  <w:rPr>
                                    <w:rFonts w:ascii="Arial"/>
                                    <w:sz w:val="16"/>
                                  </w:rPr>
                                  <w:t xml:space="preserve">d </w:t>
                                </w:r>
                                <w:r>
                                  <w:rPr>
                                    <w:rFonts w:ascii="Arial"/>
                                    <w:spacing w:val="-2"/>
                                    <w:sz w:val="16"/>
                                  </w:rPr>
                                  <w:t>y</w:t>
                                </w:r>
                                <w:r>
                                  <w:rPr>
                                    <w:rFonts w:ascii="Arial"/>
                                    <w:spacing w:val="-1"/>
                                    <w:sz w:val="16"/>
                                  </w:rPr>
                                  <w:t>ou</w:t>
                                </w:r>
                                <w:r>
                                  <w:rPr>
                                    <w:rFonts w:ascii="Arial"/>
                                    <w:sz w:val="16"/>
                                  </w:rPr>
                                  <w:t>r</w:t>
                                </w:r>
                                <w:r>
                                  <w:rPr>
                                    <w:rFonts w:ascii="Arial"/>
                                    <w:spacing w:val="-3"/>
                                    <w:sz w:val="16"/>
                                  </w:rPr>
                                  <w:t xml:space="preserve"> </w:t>
                                </w:r>
                                <w:r>
                                  <w:rPr>
                                    <w:rFonts w:ascii="Arial"/>
                                    <w:sz w:val="16"/>
                                  </w:rPr>
                                  <w:t>f</w:t>
                                </w:r>
                                <w:r>
                                  <w:rPr>
                                    <w:rFonts w:ascii="Arial"/>
                                    <w:spacing w:val="-4"/>
                                    <w:sz w:val="16"/>
                                  </w:rPr>
                                  <w:t>a</w:t>
                                </w:r>
                                <w:r>
                                  <w:rPr>
                                    <w:rFonts w:ascii="Arial"/>
                                    <w:spacing w:val="2"/>
                                    <w:sz w:val="16"/>
                                  </w:rPr>
                                  <w:t>m</w:t>
                                </w:r>
                                <w:r>
                                  <w:rPr>
                                    <w:rFonts w:ascii="Arial"/>
                                    <w:spacing w:val="-3"/>
                                    <w:sz w:val="16"/>
                                  </w:rPr>
                                  <w:t>i</w:t>
                                </w:r>
                                <w:r>
                                  <w:rPr>
                                    <w:rFonts w:ascii="Arial"/>
                                    <w:sz w:val="16"/>
                                  </w:rPr>
                                  <w:t>l</w:t>
                                </w:r>
                                <w:r>
                                  <w:rPr>
                                    <w:rFonts w:ascii="Arial"/>
                                    <w:spacing w:val="-1"/>
                                    <w:sz w:val="16"/>
                                  </w:rPr>
                                  <w:t>y</w:t>
                                </w:r>
                                <w:r>
                                  <w:rPr>
                                    <w:rFonts w:ascii="Arial"/>
                                    <w:sz w:val="16"/>
                                  </w:rPr>
                                  <w:t>.</w:t>
                                </w:r>
                              </w:p>
                              <w:p w:rsidR="00EA34A7" w:rsidRDefault="00EA34A7">
                                <w:pPr>
                                  <w:spacing w:line="180" w:lineRule="exact"/>
                                  <w:ind w:left="439"/>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wps:txbx>
                          <wps:bodyPr rot="0" vert="horz" wrap="square" lIns="0" tIns="0" rIns="0" bIns="0" anchor="t" anchorCtr="0" upright="1">
                            <a:noAutofit/>
                          </wps:bodyPr>
                        </wps:wsp>
                        <wps:wsp>
                          <wps:cNvPr id="602" name="Text Box 466"/>
                          <wps:cNvSpPr txBox="1">
                            <a:spLocks noChangeArrowheads="1"/>
                          </wps:cNvSpPr>
                          <wps:spPr bwMode="auto">
                            <a:xfrm>
                              <a:off x="710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603" name="Text Box 465"/>
                          <wps:cNvSpPr txBox="1">
                            <a:spLocks noChangeArrowheads="1"/>
                          </wps:cNvSpPr>
                          <wps:spPr bwMode="auto">
                            <a:xfrm>
                              <a:off x="8236"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604" name="Text Box 464"/>
                          <wps:cNvSpPr txBox="1">
                            <a:spLocks noChangeArrowheads="1"/>
                          </wps:cNvSpPr>
                          <wps:spPr bwMode="auto">
                            <a:xfrm>
                              <a:off x="9328"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s:wsp>
                          <wps:cNvPr id="605" name="Text Box 463"/>
                          <wps:cNvSpPr txBox="1">
                            <a:spLocks noChangeArrowheads="1"/>
                          </wps:cNvSpPr>
                          <wps:spPr bwMode="auto">
                            <a:xfrm>
                              <a:off x="10480" y="142"/>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wps:txbx>
                          <wps:bodyPr rot="0" vert="horz" wrap="square" lIns="0" tIns="0" rIns="0" bIns="0" anchor="t" anchorCtr="0" upright="1">
                            <a:noAutofit/>
                          </wps:bodyPr>
                        </wps:wsp>
                      </wpg:grpSp>
                    </wpg:wgp>
                  </a:graphicData>
                </a:graphic>
              </wp:inline>
            </w:drawing>
          </mc:Choice>
          <mc:Fallback>
            <w:pict>
              <v:group id="Group 461" o:spid="_x0000_s1966" style="width:560.5pt;height:28.45pt;mso-position-horizontal-relative:char;mso-position-vertical-relative:line" coordsize="11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">
                <v:group id="Group 563" o:spid="_x0000_s1967" style="position:absolute;left:10;top:26;width:536;height:528" coordorigin="10,26" coordsize="5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64" o:spid="_x0000_s1968" style="position:absolute;left:10;top:26;width:536;height:528;visibility:visible;mso-wrap-style:square;v-text-anchor:top" coordsize="5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7fMUA&#10;AADcAAAADwAAAGRycy9kb3ducmV2LnhtbESPT4vCMBTE78J+h/AEL7KmFXeRahRZ/+Bt2boevD2a&#10;Z1ttXkoTtX57Iwgeh5n5DTOdt6YSV2pcaVlBPIhAEGdWl5wr+N+tP8cgnEfWWFkmBXdyMJ99dKaY&#10;aHvjP7qmPhcBwi5BBYX3dSKlywoy6Aa2Jg7e0TYGfZBNLnWDtwA3lRxG0bc0WHJYKLCmn4Kyc3ox&#10;gdLufs2qvxgfys3qFC/z9Z7OsVK9bruYgPDU+nf41d5qBV/RC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zt8xQAAANwAAAAPAAAAAAAAAAAAAAAAAJgCAABkcnMv&#10;ZG93bnJldi54bWxQSwUGAAAAAAQABAD1AAAAigMAAAAA&#10;" path="m,528r535,l535,,,,,528xe" fillcolor="#d9d9d9" stroked="f">
                    <v:path arrowok="t" o:connecttype="custom" o:connectlocs="0,554;535,554;535,26;0,26;0,554" o:connectangles="0,0,0,0,0"/>
                  </v:shape>
                </v:group>
                <v:group id="Group 561" o:spid="_x0000_s1969" style="position:absolute;left:113;top:26;width:324;height:344" coordorigin="113,26" coordsize="32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62" o:spid="_x0000_s1970" style="position:absolute;left:113;top:26;width:324;height:344;visibility:visible;mso-wrap-style:square;v-text-anchor:top" coordsize="32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eS8YA&#10;AADcAAAADwAAAGRycy9kb3ducmV2LnhtbESPQWsCMRSE74X+h/AKXopmK1RlNUqRFgSt0FUQb4/N&#10;c3cxeVmSqFt/fVMo9DjMzDfMbNFZI67kQ+NYwcsgA0FcOt1wpWC/++hPQISIrNE4JgXfFGAxf3yY&#10;Ya7djb/oWsRKJAiHHBXUMba5lKGsyWIYuJY4eSfnLcYkfSW1x1uCWyOHWTaSFhtOCzW2tKypPBcX&#10;q+BzaNr7cbvZhufi3RwOa7/0k7FSvafubQoiUhf/w3/tlVbwmo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eS8YAAADcAAAADwAAAAAAAAAAAAAAAACYAgAAZHJz&#10;L2Rvd25yZXYueG1sUEsFBgAAAAAEAAQA9QAAAIsDAAAAAA==&#10;" path="m,344r324,l324,,,,,344xe" fillcolor="#d9d9d9" stroked="f">
                    <v:path arrowok="t" o:connecttype="custom" o:connectlocs="0,370;324,370;324,26;0,26;0,370" o:connectangles="0,0,0,0,0"/>
                  </v:shape>
                </v:group>
                <v:group id="Group 559" o:spid="_x0000_s1971" style="position:absolute;left:545;top:26;width:5836;height:528" coordorigin="545,26"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60" o:spid="_x0000_s1972" style="position:absolute;left:545;top:26;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ysAA&#10;AADcAAAADwAAAGRycy9kb3ducmV2LnhtbERPzWoCMRC+F/oOYQq9lJq0oshqlFIo9eDF1QcYkunu&#10;4mayZKJu+/TNQfD48f2vNmPo1YWSdJEtvE0MKGIXfceNhePh63UBSjKyxz4yWfglgc368WGFlY9X&#10;3tOlzo0qISwVWmhzHiqtxbUUUCZxIC7cT0wBc4Gp0T7htYSHXr8bM9cBOy4NLQ702ZI71edgYef+&#10;jl7qHL6NvITF1Eg6T521z0/jxxJUpjHfxTf31luYmbK2nC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vysAAAADcAAAADwAAAAAAAAAAAAAAAACYAgAAZHJzL2Rvd25y&#10;ZXYueG1sUEsFBgAAAAAEAAQA9QAAAIUDAAAAAA==&#10;" path="m,528r5836,l5836,,,,,528xe" fillcolor="#d9d9d9" stroked="f">
                    <v:path arrowok="t" o:connecttype="custom" o:connectlocs="0,554;5836,554;5836,26;0,26;0,554" o:connectangles="0,0,0,0,0"/>
                  </v:shape>
                </v:group>
                <v:group id="Group 557" o:spid="_x0000_s1973" style="position:absolute;left:653;top:26;width:5620;height:264" coordorigin="653,2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58" o:spid="_x0000_s1974" style="position:absolute;left:653;top:2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g88IA&#10;AADcAAAADwAAAGRycy9kb3ducmV2LnhtbERPz2vCMBS+C/4P4Q28iKYOV6UaRQYTT4NVD/b2bJ5t&#10;WfMSmqzW/345DHb8+H5v94NpRU+dbywrWMwTEMSl1Q1XCi7nj9kahA/IGlvLpOBJHva78WiLmbYP&#10;/qI+D5WIIewzVFCH4DIpfVmTQT+3jjhyd9sZDBF2ldQdPmK4aeVrkqTSYMOxoUZH7zWV3/mPUbC6&#10;la64aueKkxz6Yz5Nl+knKjV5GQ4bEIGG8C/+c5+0grdF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ODzwgAAANwAAAAPAAAAAAAAAAAAAAAAAJgCAABkcnMvZG93&#10;bnJldi54bWxQSwUGAAAAAAQABAD1AAAAhwMAAAAA&#10;" path="m,264r5620,l5620,,,,,264xe" fillcolor="#d9d9d9" stroked="f">
                    <v:path arrowok="t" o:connecttype="custom" o:connectlocs="0,290;5620,290;5620,26;0,26;0,290" o:connectangles="0,0,0,0,0"/>
                  </v:shape>
                </v:group>
                <v:group id="Group 555" o:spid="_x0000_s1975" style="position:absolute;left:653;top:290;width:5620;height:264" coordorigin="653,290"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56" o:spid="_x0000_s1976" style="position:absolute;left:653;top:290;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H8UA&#10;AADcAAAADwAAAGRycy9kb3ducmV2LnhtbESPQWvCQBSE7wX/w/IEL6VuFBtL6ioiVDwVGj3o7TX7&#10;TILZt0t2G+O/7wqCx2FmvmEWq940oqPW15YVTMYJCOLC6ppLBYf919sHCB+QNTaWScGNPKyWg5cF&#10;Ztpe+Ye6PJQiQthnqKAKwWVS+qIig35sHXH0zrY1GKJsS6lbvEa4aeQ0SVJpsOa4UKGjTUXFJf8z&#10;Cua/hTsdtXOnney7bf6aztJvVGo07NefIAL14Rl+tHdawft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sfxQAAANwAAAAPAAAAAAAAAAAAAAAAAJgCAABkcnMv&#10;ZG93bnJldi54bWxQSwUGAAAAAAQABAD1AAAAigMAAAAA&#10;" path="m,264r5620,l5620,,,,,264xe" fillcolor="#d9d9d9" stroked="f">
                    <v:path arrowok="t" o:connecttype="custom" o:connectlocs="0,554;5620,554;5620,290;0,290;0,554" o:connectangles="0,0,0,0,0"/>
                  </v:shape>
                </v:group>
                <v:group id="Group 553" o:spid="_x0000_s1977" style="position:absolute;left:6381;top:26;width:269;height:528" coordorigin="6381,26"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54" o:spid="_x0000_s1978" style="position:absolute;left:6381;top:26;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KcQA&#10;AADcAAAADwAAAGRycy9kb3ducmV2LnhtbESPQWvCQBSE74L/YXlCb7pRVCS6igilhSrFKJ4f2WcS&#10;zL5Nd9eY/vuuUPA4zMw3zGrTmVq05HxlWcF4lIAgzq2uuFBwPr0PFyB8QNZYWyYFv+Rhs+73Vphq&#10;++AjtVkoRISwT1FBGUKTSunzkgz6kW2Io3e1zmCI0hVSO3xEuKnlJEnm0mDFcaHEhnYl5bfsbhQc&#10;T/f97LudZOHnssDpfv71ceicUm+DbrsEEagLr/B/+1MrmI2n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yynEAAAA3AAAAA8AAAAAAAAAAAAAAAAAmAIAAGRycy9k&#10;b3ducmV2LnhtbFBLBQYAAAAABAAEAPUAAACJAwAAAAA=&#10;" path="m,528r268,l268,,,,,528xe" fillcolor="#d9d9d9" stroked="f">
                    <v:path arrowok="t" o:connecttype="custom" o:connectlocs="0,554;268,554;268,26;0,26;0,554" o:connectangles="0,0,0,0,0"/>
                  </v:shape>
                </v:group>
                <v:group id="Group 551" o:spid="_x0000_s1979" style="position:absolute;left:6515;top:26;width:2;height:344" coordorigin="6515,26"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52" o:spid="_x0000_s1980" style="position:absolute;left:6515;top:26;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lsUA&#10;AADcAAAADwAAAGRycy9kb3ducmV2LnhtbESPQWuDQBSE74X+h+UVcmvWFJIGm1ViQBCCh9oS6O3h&#10;vqjEfWvcbTT/vlso9DjMzDfMLp1NL240us6ygtUyAkFcW91xo+DzI3/egnAeWWNvmRTcyUGaPD7s&#10;MNZ24ne6Vb4RAcIuRgWt90MspatbMuiWdiAO3tmOBn2QYyP1iFOAm16+RNFGGuw4LLQ40KGl+lJ9&#10;GwWv5fV4KrMsavJiO3+d5D4jmpRaPM37NxCeZv8f/msXWsF6tYH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5yWxQAAANwAAAAPAAAAAAAAAAAAAAAAAJgCAABkcnMv&#10;ZG93bnJldi54bWxQSwUGAAAAAAQABAD1AAAAigMAAAAA&#10;" path="m,l,344e" filled="f" strokecolor="#d9d9d9" strokeweight="2.64pt">
                    <v:path arrowok="t" o:connecttype="custom" o:connectlocs="0,26;0,370" o:connectangles="0,0"/>
                  </v:shape>
                </v:group>
                <v:group id="Group 549" o:spid="_x0000_s1981" style="position:absolute;left:6649;top:26;width:108;height:528" coordorigin="6649,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50" o:spid="_x0000_s1982" style="position:absolute;left:6649;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78A&#10;AADcAAAADwAAAGRycy9kb3ducmV2LnhtbERPTYvCMBC9C/6HMII3TSuoS9coqyB41XpYb0Mzbbrb&#10;TEoTbf335iB4fLzvzW6wjXhQ52vHCtJ5AoK4cLrmSsE1P86+QPiArLFxTAqe5GG3HY82mGnX85ke&#10;l1CJGMI+QwUmhDaT0heGLPq5a4kjV7rOYoiwq6TusI/htpGLJFlJizXHBoMtHQwV/5e7VbA/35xJ&#10;5Gnd38r8XqZtfmh+/5SaToafbxCBhvARv90nrWCZxrXxTDw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j79bvwAAANwAAAAPAAAAAAAAAAAAAAAAAJgCAABkcnMvZG93bnJl&#10;di54bWxQSwUGAAAAAAQABAD1AAAAhAMAAAAA&#10;" path="m,528r108,l108,,,,,528xe" fillcolor="#d9d9d9" stroked="f">
                    <v:path arrowok="t" o:connecttype="custom" o:connectlocs="0,554;108,554;108,26;0,26;0,554" o:connectangles="0,0,0,0,0"/>
                  </v:shape>
                </v:group>
                <v:group id="Group 547" o:spid="_x0000_s1983" style="position:absolute;left:7713;top:26;width:108;height:528" coordorigin="771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48" o:spid="_x0000_s1984" style="position:absolute;left:771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54MAA&#10;AADcAAAADwAAAGRycy9kb3ducmV2LnhtbERPTYvCMBC9C/6HMAt707SCunSNZRUEr1oPehuaaVNt&#10;JqWJtvvvN4cFj4/3vclH24oX9b5xrCCdJyCIS6cbrhVcisPsC4QPyBpbx6Tglzzk2+lkg5l2A5/o&#10;dQ61iCHsM1RgQugyKX1pyKKfu444cpXrLYYI+1rqHocYblu5SJKVtNhwbDDY0d5Q+Tg/rYLd6eZM&#10;Io/r4VYVzyrtin17vSv1+TH+fIMINIa3+N991AqWizg/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V54MAAAADcAAAADwAAAAAAAAAAAAAAAACYAgAAZHJzL2Rvd25y&#10;ZXYueG1sUEsFBgAAAAAEAAQA9QAAAIUDAAAAAA==&#10;" path="m,528r108,l108,,,,,528xe" fillcolor="#d9d9d9" stroked="f">
                    <v:path arrowok="t" o:connecttype="custom" o:connectlocs="0,554;108,554;108,26;0,26;0,554" o:connectangles="0,0,0,0,0"/>
                  </v:shape>
                </v:group>
                <v:group id="Group 545" o:spid="_x0000_s1985" style="position:absolute;left:6757;top:26;width:956;height:528" coordorigin="6757,26"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46" o:spid="_x0000_s1986" style="position:absolute;left:6757;top:26;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KGsUA&#10;AADcAAAADwAAAGRycy9kb3ducmV2LnhtbESPT2vCQBTE7wW/w/KE3urGFIuk2YiorfVoLO31kX35&#10;o9m3Ibua+O27hUKPw8z8hklXo2nFjXrXWFYwn0UgiAurG64UfJ7enpYgnEfW2FomBXdysMomDykm&#10;2g58pFvuKxEg7BJUUHvfJVK6oiaDbmY74uCVtjfog+wrqXscAty0Mo6iF2mw4bBQY0ebmopLfjUK&#10;8FJu9/eDvj4vDl9D/H7elzv7rdTjdFy/gvA0+v/wX/tDK1jEM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ooaxQAAANwAAAAPAAAAAAAAAAAAAAAAAJgCAABkcnMv&#10;ZG93bnJldi54bWxQSwUGAAAAAAQABAD1AAAAigMAAAAA&#10;" path="m,528r956,l956,,,,,528xe" fillcolor="#d9d9d9" stroked="f">
                    <v:path arrowok="t" o:connecttype="custom" o:connectlocs="0,554;956,554;956,26;0,26;0,554" o:connectangles="0,0,0,0,0"/>
                  </v:shape>
                </v:group>
                <v:group id="Group 543" o:spid="_x0000_s1987" style="position:absolute;left:7821;top:26;width:108;height:528" coordorigin="782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44" o:spid="_x0000_s1988" style="position:absolute;left:782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48MA&#10;AADcAAAADwAAAGRycy9kb3ducmV2LnhtbESPQYvCMBSE78L+h/AWvGmq7OrSNYoKC161HvT2aF6b&#10;avNSmmjrv98IgsdhZr5hFqve1uJOra8cK5iMExDEudMVlwqO2d/oB4QPyBprx6TgQR5Wy4/BAlPt&#10;Ot7T/RBKESHsU1RgQmhSKX1uyKIfu4Y4eoVrLYYo21LqFrsIt7WcJslMWqw4LhhsaGsovx5uVsFm&#10;f3Ymkbt5dy6yWzFpsm19uig1/OzXvyAC9eEdfrV3WsH39Au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5/48MAAADcAAAADwAAAAAAAAAAAAAAAACYAgAAZHJzL2Rv&#10;d25yZXYueG1sUEsFBgAAAAAEAAQA9QAAAIgDAAAAAA==&#10;" path="m,528r108,l108,,,,,528xe" fillcolor="#d9d9d9" stroked="f">
                    <v:path arrowok="t" o:connecttype="custom" o:connectlocs="0,554;108,554;108,26;0,26;0,554" o:connectangles="0,0,0,0,0"/>
                  </v:shape>
                </v:group>
                <v:group id="Group 541" o:spid="_x0000_s1989" style="position:absolute;left:8793;top:26;width:108;height:528" coordorigin="8793,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42" o:spid="_x0000_s1990" style="position:absolute;left:8793;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ED8IA&#10;AADcAAAADwAAAGRycy9kb3ducmV2LnhtbESPQYvCMBSE7wv+h/AEb2uqsCrVKCoseNV60NujeW2q&#10;zUtpoq3/3ggLexxm5htmteltLZ7U+sqxgsk4AUGcO11xqeCc/X4vQPiArLF2TApe5GGzHnytMNWu&#10;4yM9T6EUEcI+RQUmhCaV0ueGLPqxa4ijV7jWYoiyLaVusYtwW8tpksykxYrjgsGG9oby++lhFeyO&#10;V2cSeZh31yJ7FJMm29eXm1KjYb9dggjUh//wX/ugFfxMZ/A5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EQPwgAAANwAAAAPAAAAAAAAAAAAAAAAAJgCAABkcnMvZG93&#10;bnJldi54bWxQSwUGAAAAAAQABAD1AAAAhwMAAAAA&#10;" path="m,528r108,l108,,,,,528xe" fillcolor="#d9d9d9" stroked="f">
                    <v:path arrowok="t" o:connecttype="custom" o:connectlocs="0,554;108,554;108,26;0,26;0,554" o:connectangles="0,0,0,0,0"/>
                  </v:shape>
                </v:group>
                <v:group id="Group 539" o:spid="_x0000_s1991" style="position:absolute;left:7929;top:26;width:865;height:528" coordorigin="7929,26"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40" o:spid="_x0000_s1992" style="position:absolute;left:7929;top:26;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D5MEA&#10;AADcAAAADwAAAGRycy9kb3ducmV2LnhtbERPW2vCMBR+H/gfwhH2NtMK26QaRdyF4ZNWxddDc2yD&#10;zUlpMk3//fIg7PHjuy9W0bbiRr03jhXkkwwEceW04VrB8fD1MgPhA7LG1jEpGMjDajl6WmCh3Z33&#10;dCtDLVII+wIVNCF0hZS+asiin7iOOHEX11sMCfa11D3eU7ht5TTL3qRFw6mhwY42DVXX8tcqaHcf&#10;n5X5jnm+HXbvUaM5n8pBqedxXM9BBIrhX/xw/2gFr9O0Np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4g+TBAAAA3AAAAA8AAAAAAAAAAAAAAAAAmAIAAGRycy9kb3du&#10;cmV2LnhtbFBLBQYAAAAABAAEAPUAAACGAwAAAAA=&#10;" path="m,528r864,l864,,,,,528xe" fillcolor="#d9d9d9" stroked="f">
                    <v:path arrowok="t" o:connecttype="custom" o:connectlocs="0,554;864,554;864,26;0,26;0,554" o:connectangles="0,0,0,0,0"/>
                  </v:shape>
                </v:group>
                <v:group id="Group 537" o:spid="_x0000_s1993" style="position:absolute;left:8901;top:26;width:108;height:528" coordorigin="8901,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38" o:spid="_x0000_s1994" style="position:absolute;left:8901;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PcAA&#10;AADcAAAADwAAAGRycy9kb3ducmV2LnhtbERPy4rCMBTdD/gP4QruxtQRH1SjqDDgVuvC7i7NbdOZ&#10;5qY00Xb+frIQXB7Oe7sfbCOe1PnasYLZNAFBXDhdc6Xgln1/rkH4gKyxcUwK/sjDfjf62GKqXc8X&#10;el5DJWII+xQVmBDaVEpfGLLop64ljlzpOoshwq6SusM+httGfiXJUlqsOTYYbOlkqPi9PqyC4yV3&#10;JpHnVZ+X2aOctdmpuf8oNRkPhw2IQEN4i1/us1awmMf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zvPcAAAADcAAAADwAAAAAAAAAAAAAAAACYAgAAZHJzL2Rvd25y&#10;ZXYueG1sUEsFBgAAAAAEAAQA9QAAAIUDAAAAAA==&#10;" path="m,528r108,l108,,,,,528xe" fillcolor="#d9d9d9" stroked="f">
                    <v:path arrowok="t" o:connecttype="custom" o:connectlocs="0,554;108,554;108,26;0,26;0,554" o:connectangles="0,0,0,0,0"/>
                  </v:shape>
                </v:group>
                <v:group id="Group 535" o:spid="_x0000_s1995" style="position:absolute;left:9897;top:26;width:108;height:528" coordorigin="9897,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36" o:spid="_x0000_s1996" style="position:absolute;left:9897;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U0cMA&#10;AADcAAAADwAAAGRycy9kb3ducmV2LnhtbESPQYvCMBSE78L+h/AWvGmqy+rSNYoKC161HvT2aF6b&#10;avNSmmjrv98IgsdhZr5hFqve1uJOra8cK5iMExDEudMVlwqO2d/oB4QPyBprx6TgQR5Wy4/BAlPt&#10;Ot7T/RBKESHsU1RgQmhSKX1uyKIfu4Y4eoVrLYYo21LqFrsIt7WcJslMWqw4LhhsaGsovx5uVsFm&#10;f3Ymkbt5dy6yWzFpsm19uig1/OzXvyAC9eEdfrV3WsH31x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LU0cMAAADcAAAADwAAAAAAAAAAAAAAAACYAgAAZHJzL2Rv&#10;d25yZXYueG1sUEsFBgAAAAAEAAQA9QAAAIgDAAAAAA==&#10;" path="m,528r108,l108,,,,,528xe" fillcolor="#d9d9d9" stroked="f">
                    <v:path arrowok="t" o:connecttype="custom" o:connectlocs="0,554;108,554;108,26;0,26;0,554" o:connectangles="0,0,0,0,0"/>
                  </v:shape>
                </v:group>
                <v:group id="Group 533" o:spid="_x0000_s1997" style="position:absolute;left:9009;top:26;width:888;height:528" coordorigin="9009,26"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34" o:spid="_x0000_s1998" style="position:absolute;left:9009;top:26;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hVscA&#10;AADcAAAADwAAAGRycy9kb3ducmV2LnhtbESP3WoCMRSE7wu+QziCdzVr/aGsRiktSikVqUqLd8fN&#10;cXfbzcmSpLq+vREEL4eZ+YaZzBpTiSM5X1pW0OsmIIgzq0vOFWw388dnED4ga6wsk4IzeZhNWw8T&#10;TLU98Rcd1yEXEcI+RQVFCHUqpc8KMui7tiaO3sE6gyFKl0vt8BThppJPSTKSBkuOCwXW9FpQ9rf+&#10;Nwr2I/nTc+d8uRp8fpSJXS7edr/fSnXazcsYRKAm3MO39rtWMOwP4Ho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8oVbHAAAA3AAAAA8AAAAAAAAAAAAAAAAAmAIAAGRy&#10;cy9kb3ducmV2LnhtbFBLBQYAAAAABAAEAPUAAACMAwAAAAA=&#10;" path="m,528r888,l888,,,,,528xe" fillcolor="#d9d9d9" stroked="f">
                    <v:path arrowok="t" o:connecttype="custom" o:connectlocs="0,554;888,554;888,26;0,26;0,554" o:connectangles="0,0,0,0,0"/>
                  </v:shape>
                </v:group>
                <v:group id="Group 531" o:spid="_x0000_s1999" style="position:absolute;left:10005;top:26;width:108;height:528" coordorigin="10005,26"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32" o:spid="_x0000_s2000" style="position:absolute;left:10005;top:26;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S0sMA&#10;AADcAAAADwAAAGRycy9kb3ducmV2LnhtbESPQYvCMBSE74L/ITxhb5q6i7p0jbIrLHjVetDbo3lt&#10;qs1LaaKt/94IgsdhZr5hluve1uJGra8cK5hOEhDEudMVlwoO2f/4G4QPyBprx6TgTh7Wq+Fgial2&#10;He/otg+liBD2KSowITSplD43ZNFPXEMcvcK1FkOUbSl1i12E21p+JslcWqw4LhhsaGMov+yvVsHf&#10;7uRMIreL7lRk12LaZJv6eFbqY9T//oAI1Id3+NXeagWzrz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S0sMAAADcAAAADwAAAAAAAAAAAAAAAACYAgAAZHJzL2Rv&#10;d25yZXYueG1sUEsFBgAAAAAEAAQA9QAAAIgDAAAAAA==&#10;" path="m,528r108,l108,,,,,528xe" fillcolor="#d9d9d9" stroked="f">
                    <v:path arrowok="t" o:connecttype="custom" o:connectlocs="0,554;108,554;108,26;0,26;0,554" o:connectangles="0,0,0,0,0"/>
                  </v:shape>
                </v:group>
                <v:group id="Group 529" o:spid="_x0000_s2001" style="position:absolute;left:11097;top:26;width:104;height:528" coordorigin="11097,26" coordsize="10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30" o:spid="_x0000_s2002" style="position:absolute;left:11097;top:26;width:104;height:528;visibility:visible;mso-wrap-style:square;v-text-anchor:top" coordsize="10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VFMMA&#10;AADcAAAADwAAAGRycy9kb3ducmV2LnhtbERPTWvCQBC9F/wPywjedKNGG6KrVEFapBW0hXocsmMS&#10;m50N2VXjv3cPQo+P9z1ftqYSV2pcaVnBcBCBIM6sLjlX8PO96ScgnEfWWFkmBXdysFx0XuaYanvj&#10;PV0PPhchhF2KCgrv61RKlxVk0A1sTRy4k20M+gCbXOoGbyHcVHIURVNpsOTQUGBN64Kyv8PFKEjG&#10;cXxMYr3d785fWX56/V25z3elet32bQbCU+v/xU/3h1YwGYe1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sVFMMAAADcAAAADwAAAAAAAAAAAAAAAACYAgAAZHJzL2Rv&#10;d25yZXYueG1sUEsFBgAAAAAEAAQA9QAAAIgDAAAAAA==&#10;" path="m,528r103,l103,,,,,528xe" fillcolor="#d9d9d9" stroked="f">
                    <v:path arrowok="t" o:connecttype="custom" o:connectlocs="0,554;103,554;103,26;0,26;0,554" o:connectangles="0,0,0,0,0"/>
                  </v:shape>
                </v:group>
                <v:group id="Group 527" o:spid="_x0000_s2003" style="position:absolute;left:10113;top:26;width:984;height:528" coordorigin="10113,26"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28" o:spid="_x0000_s2004" style="position:absolute;left:10113;top:26;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L58AA&#10;AADcAAAADwAAAGRycy9kb3ducmV2LnhtbERPy4rCMBTdD/gP4QruxtRqRapRiii4cvCxcHlprm21&#10;uSlN1Pr3ZiHM8nDei1VnavGk1lWWFYyGEQji3OqKCwXn0/Z3BsJ5ZI21ZVLwJgerZe9ngam2Lz7Q&#10;8+gLEULYpaig9L5JpXR5SQbd0DbEgbva1qAPsC2kbvEVwk0t4yiaSoMVh4YSG1qXlN+PD6Og29yK&#10;pL6Mk+x6/ouzpNoftvFeqUG/y+YgPHX+X/x177SCZBLmh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qL58AAAADcAAAADwAAAAAAAAAAAAAAAACYAgAAZHJzL2Rvd25y&#10;ZXYueG1sUEsFBgAAAAAEAAQA9QAAAIUDAAAAAA==&#10;" path="m,528r984,l984,,,,,528xe" fillcolor="#d9d9d9" stroked="f">
                    <v:path arrowok="t" o:connecttype="custom" o:connectlocs="0,554;984,554;984,26;0,26;0,554" o:connectangles="0,0,0,0,0"/>
                  </v:shape>
                </v:group>
                <v:group id="Group 525" o:spid="_x0000_s2005" style="position:absolute;left:10;top:22;width:10;height:2" coordorigin="10,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26" o:spid="_x0000_s2006" style="position:absolute;left:10;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yqcQA&#10;AADcAAAADwAAAGRycy9kb3ducmV2LnhtbESPQWvCQBSE7wX/w/IEb3VjsCKpm1CUir1V24PeHtnX&#10;bGj2bdjdmvjv3UKhx2FmvmE21Wg7cSUfWscKFvMMBHHtdMuNgs+P18c1iBCRNXaOScGNAlTl5GGD&#10;hXYDH+l6io1IEA4FKjAx9oWUoTZkMcxdT5y8L+ctxiR9I7XHIcFtJ/MsW0mLLacFgz1tDdXfpx+r&#10;QLv38ObNane+HIcu2w77tZe5UrPp+PIMItIY/8N/7YNW8LTM4fd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8qnEAAAA3AAAAA8AAAAAAAAAAAAAAAAAmAIAAGRycy9k&#10;b3ducmV2LnhtbFBLBQYAAAAABAAEAPUAAACJAwAAAAA=&#10;" path="m,l9,e" filled="f" strokeweight=".16936mm">
                    <v:path arrowok="t" o:connecttype="custom" o:connectlocs="0,0;9,0" o:connectangles="0,0"/>
                  </v:shape>
                </v:group>
                <v:group id="Group 523" o:spid="_x0000_s2007" style="position:absolute;left:19;top:22;width:526;height:2" coordorigin="19,22"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24" o:spid="_x0000_s2008" style="position:absolute;left:19;top:22;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SdsUA&#10;AADcAAAADwAAAGRycy9kb3ducmV2LnhtbESP0WoCMRRE3wv9h3ALvtWsolJXo5QWQdsHqfoBl811&#10;s7q52SbR3f37plDo4zAzZ5jlurO1uJMPlWMFo2EGgrhwuuJSwem4eX4BESKyxtoxKegpwHr1+LDE&#10;XLuWv+h+iKVIEA45KjAxNrmUoTBkMQxdQ5y8s/MWY5K+lNpjm+C2luMsm0mLFacFgw29GSquh5tV&#10;4L934+ll1oT3/eexzeamv31ceqUGT93rAkSkLv6H/9pbrWA6mcD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NJ2xQAAANwAAAAPAAAAAAAAAAAAAAAAAJgCAABkcnMv&#10;ZG93bnJldi54bWxQSwUGAAAAAAQABAD1AAAAigMAAAAA&#10;" path="m,l526,e" filled="f" strokeweight=".16936mm">
                    <v:path arrowok="t" o:connecttype="custom" o:connectlocs="0,0;526,0" o:connectangles="0,0"/>
                  </v:shape>
                </v:group>
                <v:group id="Group 521" o:spid="_x0000_s2009" style="position:absolute;left:545;top:22;width:10;height:2" coordorigin="545,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22" o:spid="_x0000_s2010" style="position:absolute;left:545;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0qsMA&#10;AADcAAAADwAAAGRycy9kb3ducmV2LnhtbESPQWsCMRSE70L/Q3gFb5qt6CJboxSLoje1PbS3x+Z1&#10;s3TzsiTRXf+9EQSPw8x8wyxWvW3EhXyoHSt4G2cgiEuna64UfH9tRnMQISJrbByTgisFWC1fBgss&#10;tOv4SJdTrESCcChQgYmxLaQMpSGLYexa4uT9OW8xJukrqT12CW4bOcmyXFqsOS0YbGltqPw/na0C&#10;7Q5h703++fN77Jps3W3nXk6UGr72H+8gIvXxGX60d1rBbJr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0qsMAAADcAAAADwAAAAAAAAAAAAAAAACYAgAAZHJzL2Rv&#10;d25yZXYueG1sUEsFBgAAAAAEAAQA9QAAAIgDAAAAAA==&#10;" path="m,l9,e" filled="f" strokeweight=".16936mm">
                    <v:path arrowok="t" o:connecttype="custom" o:connectlocs="0,0;9,0" o:connectangles="0,0"/>
                  </v:shape>
                </v:group>
                <v:group id="Group 519" o:spid="_x0000_s2011" style="position:absolute;left:554;top:22;width:5827;height:2" coordorigin="554,22"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20" o:spid="_x0000_s2012" style="position:absolute;left:554;top:22;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aM70A&#10;AADcAAAADwAAAGRycy9kb3ducmV2LnhtbERPSwrCMBDdC94hjOBOU8WKVqOIIIig4AfXYzO2xWZS&#10;mqj19mYhuHy8/3zZmFK8qHaFZQWDfgSCOLW64EzB5bzpTUA4j6yxtEwKPuRguWi35pho++YjvU4+&#10;EyGEXYIKcu+rREqX5mTQ9W1FHLi7rQ36AOtM6hrfIdyUchhFY2mw4NCQY0XrnNLH6WkUHG7Z7nN+&#10;UEyxnYxWOL1u9nujVLfTrGYgPDX+L/65t1pBPAp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oPaM70AAADcAAAADwAAAAAAAAAAAAAAAACYAgAAZHJzL2Rvd25yZXYu&#10;eG1sUEsFBgAAAAAEAAQA9QAAAIIDAAAAAA==&#10;" path="m,l5827,e" filled="f" strokeweight=".16936mm">
                    <v:path arrowok="t" o:connecttype="custom" o:connectlocs="0,0;5827,0" o:connectangles="0,0"/>
                  </v:shape>
                </v:group>
                <v:group id="Group 517" o:spid="_x0000_s2013" style="position:absolute;left:6381;top:22;width:10;height:2" coordorigin="638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18" o:spid="_x0000_s2014" style="position:absolute;left:638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fmMAA&#10;AADcAAAADwAAAGRycy9kb3ducmV2LnhtbERPy4rCMBTdC/MP4Q64s+kIilSjDIqiOx+zGHeX5toU&#10;m5uSRFv/3iwGZnk478Wqt414kg+1YwVfWQ6CuHS65krBz2U7moEIEVlj45gUvCjAavkxWGChXccn&#10;ep5jJVIIhwIVmBjbQspQGrIYMtcSJ+7mvMWYoK+k9tilcNvIcZ5PpcWaU4PBltaGyvv5YRVodwwH&#10;b6ab3+upa/J1t5t5OVZq+Nl/z0FE6uO/+M+91womkzQ/nU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xfmMAAAADcAAAADwAAAAAAAAAAAAAAAACYAgAAZHJzL2Rvd25y&#10;ZXYueG1sUEsFBgAAAAAEAAQA9QAAAIUDAAAAAA==&#10;" path="m,l9,e" filled="f" strokeweight=".16936mm">
                    <v:path arrowok="t" o:connecttype="custom" o:connectlocs="0,0;9,0" o:connectangles="0,0"/>
                  </v:shape>
                </v:group>
                <v:group id="Group 515" o:spid="_x0000_s2015" style="position:absolute;left:6390;top:22;width:260;height:2" coordorigin="6390,22"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16" o:spid="_x0000_s2016" style="position:absolute;left:6390;top:22;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dS8UA&#10;AADcAAAADwAAAGRycy9kb3ducmV2LnhtbESPT2sCMRTE74V+h/AKXopmXaroahQRLT304L+Lt8fm&#10;uVncvCxJ1PXbN4VCj8PM/IaZLzvbiDv5UDtWMBxkIIhLp2uuFJyO2/4ERIjIGhvHpOBJAZaL15c5&#10;Fto9eE/3Q6xEgnAoUIGJsS2kDKUhi2HgWuLkXZy3GJP0ldQeHwluG5ln2VharDktGGxpbai8Hm5W&#10;QdhNh+bDnI/f9eY9D6Wf3k6fUaneW7eagYjUxf/wX/tLKxiNcv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R1LxQAAANwAAAAPAAAAAAAAAAAAAAAAAJgCAABkcnMv&#10;ZG93bnJldi54bWxQSwUGAAAAAAQABAD1AAAAigMAAAAA&#10;" path="m,l259,e" filled="f" strokeweight=".16936mm">
                    <v:path arrowok="t" o:connecttype="custom" o:connectlocs="0,0;259,0" o:connectangles="0,0"/>
                  </v:shape>
                </v:group>
                <v:group id="Group 513" o:spid="_x0000_s2017" style="position:absolute;left:6649;top:22;width:10;height:2" coordorigin="6649,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14" o:spid="_x0000_s2018" style="position:absolute;left:6649;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Zm8MA&#10;AADcAAAADwAAAGRycy9kb3ducmV2LnhtbESPQWsCMRSE70L/Q3gFb5pVVGQ1ilha6q2uPdTbY/Pc&#10;LG5eliR1t//eFASPw8x8w6y3vW3EjXyoHSuYjDMQxKXTNVcKvk/voyWIEJE1No5JwR8F2G5eBmvM&#10;tev4SLciViJBOOSowMTY5lKG0pDFMHYtcfIuzluMSfpKao9dgttGTrNsIS3WnBYMtrQ3VF6LX6tA&#10;u69w8Gbx9nM+dk227z6WXk6VGr72uxWISH18hh/tT61gPp/B/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Zm8MAAADcAAAADwAAAAAAAAAAAAAAAACYAgAAZHJzL2Rv&#10;d25yZXYueG1sUEsFBgAAAAAEAAQA9QAAAIgDAAAAAA==&#10;" path="m,l10,e" filled="f" strokeweight=".16936mm">
                    <v:path arrowok="t" o:connecttype="custom" o:connectlocs="0,0;10,0" o:connectangles="0,0"/>
                  </v:shape>
                </v:group>
                <v:group id="Group 511" o:spid="_x0000_s2019" style="position:absolute;left:6659;top:22;width:1162;height:2" coordorigin="6659,22"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12" o:spid="_x0000_s2020" style="position:absolute;left:6659;top:22;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8kcQA&#10;AADcAAAADwAAAGRycy9kb3ducmV2LnhtbESPwWrDMBBE74X8g9hAb42cQExwo4RSEughpdTtpbfF&#10;2lgm1spYm8j9+6pQ6HGYmTfMdj/5Xt1ojF1gA8tFAYq4Cbbj1sDnx/FhAyoKssU+MBn4pgj73exu&#10;i5UNid/pVkurMoRjhQacyFBpHRtHHuMiDMTZO4fRo2Q5ttqOmDLc93pVFKX22HFecDjQs6PmUl+9&#10;gS9JK3fgzfU0pVN6LZtajm+dMffz6ekRlNAk/+G/9os1sF6X8HsmHw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vJHEAAAA3AAAAA8AAAAAAAAAAAAAAAAAmAIAAGRycy9k&#10;b3ducmV2LnhtbFBLBQYAAAAABAAEAPUAAACJAwAAAAA=&#10;" path="m,l1162,e" filled="f" strokeweight=".16936mm">
                    <v:path arrowok="t" o:connecttype="custom" o:connectlocs="0,0;1162,0" o:connectangles="0,0"/>
                  </v:shape>
                </v:group>
                <v:group id="Group 509" o:spid="_x0000_s2021" style="position:absolute;left:7821;top:22;width:10;height:2" coordorigin="782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10" o:spid="_x0000_s2022" style="position:absolute;left:782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TnsAA&#10;AADcAAAADwAAAGRycy9kb3ducmV2LnhtbERPy4rCMBTdC/MP4Q64s+kIilSjDIqiOx+zGHeX5toU&#10;m5uSRFv/3iwGZnk478Wqt414kg+1YwVfWQ6CuHS65krBz2U7moEIEVlj45gUvCjAavkxWGChXccn&#10;ep5jJVIIhwIVmBjbQspQGrIYMtcSJ+7mvMWYoK+k9tilcNvIcZ5PpcWaU4PBltaGyvv5YRVodwwH&#10;b6ab3+upa/J1t5t5OVZq+Nl/z0FE6uO/+M+91womk7Q2nU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pTnsAAAADcAAAADwAAAAAAAAAAAAAAAACYAgAAZHJzL2Rvd25y&#10;ZXYueG1sUEsFBgAAAAAEAAQA9QAAAIUDAAAAAA==&#10;" path="m,l9,e" filled="f" strokeweight=".16936mm">
                    <v:path arrowok="t" o:connecttype="custom" o:connectlocs="0,0;9,0" o:connectangles="0,0"/>
                  </v:shape>
                </v:group>
                <v:group id="Group 507" o:spid="_x0000_s2023" style="position:absolute;left:7830;top:22;width:1071;height:2" coordorigin="7830,22"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08" o:spid="_x0000_s2024" style="position:absolute;left:7830;top:22;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ZfcUA&#10;AADcAAAADwAAAGRycy9kb3ducmV2LnhtbERPTWvCQBC9F/oflil4KXWjtFKiq5SCoFBK1XrwNmbH&#10;bNrsbMiuMfbXdw6FHh/ve7bofa06amMV2MBomIEiLoKtuDTwuVs+PIOKCdliHZgMXCnCYn57M8Pc&#10;hgtvqNumUkkIxxwNuJSaXOtYOPIYh6EhFu4UWo9JYFtq2+JFwn2tx1k20R4rlgaHDb06Kr63Zy+9&#10;++v72/5cLt26u39cHXD3cfz6MWZw179MQSXq07/4z72yBp4mMl/OyB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Bl9xQAAANwAAAAPAAAAAAAAAAAAAAAAAJgCAABkcnMv&#10;ZG93bnJldi54bWxQSwUGAAAAAAQABAD1AAAAigMAAAAA&#10;" path="m,l1071,e" filled="f" strokeweight=".16936mm">
                    <v:path arrowok="t" o:connecttype="custom" o:connectlocs="0,0;1071,0" o:connectangles="0,0"/>
                  </v:shape>
                </v:group>
                <v:group id="Group 505" o:spid="_x0000_s2025" style="position:absolute;left:8901;top:22;width:10;height:2" coordorigin="890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06" o:spid="_x0000_s2026" style="position:absolute;left:8901;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uycQA&#10;AADcAAAADwAAAGRycy9kb3ducmV2LnhtbESPwWrDMBBE74X8g9hAbo1cQ01wI5uSkNLcmqSH9rZY&#10;G8vEWhlJjZ2/jwqFHoeZecOs68n24ko+dI4VPC0zEMSN0x23Cj5Pu8cViBCRNfaOScGNAtTV7GGN&#10;pXYjH+h6jK1IEA4lKjAxDqWUoTFkMSzdQJy8s/MWY5K+ldrjmOC2l3mWFdJix2nB4EAbQ83l+GMV&#10;aPcR9t4U26/vw9hnm/Ft5WWu1GI+vb6AiDTF//Bf+10reC5y+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rsnEAAAA3AAAAA8AAAAAAAAAAAAAAAAAmAIAAGRycy9k&#10;b3ducmV2LnhtbFBLBQYAAAAABAAEAPUAAACJAwAAAAA=&#10;" path="m,l10,e" filled="f" strokeweight=".16936mm">
                    <v:path arrowok="t" o:connecttype="custom" o:connectlocs="0,0;10,0" o:connectangles="0,0"/>
                  </v:shape>
                </v:group>
                <v:group id="Group 503" o:spid="_x0000_s2027" style="position:absolute;left:8911;top:22;width:1095;height:2" coordorigin="8911,22"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04" o:spid="_x0000_s2028" style="position:absolute;left:8911;top:22;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KMMYA&#10;AADcAAAADwAAAGRycy9kb3ducmV2LnhtbESP0WrCQBRE3wv9h+UKfasbjQ01uoYiFaRURO0HXLLX&#10;JCZ7N2Q3mvbru4WCj8PMnGGW2WAacaXOVZYVTMYRCOLc6ooLBV+nzfMrCOeRNTaWScE3OchWjw9L&#10;TLW98YGuR1+IAGGXooLS+zaV0uUlGXRj2xIH72w7gz7IrpC6w1uAm0ZOoyiRBisOCyW2tC4pr4+9&#10;UVDsT9N+ndQX//6x2e9+2nj+GbNST6PhbQHC0+Dv4f/2Vit4SW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hKMMYAAADcAAAADwAAAAAAAAAAAAAAAACYAgAAZHJz&#10;L2Rvd25yZXYueG1sUEsFBgAAAAAEAAQA9QAAAIsDAAAAAA==&#10;" path="m,l1094,e" filled="f" strokeweight=".16936mm">
                    <v:path arrowok="t" o:connecttype="custom" o:connectlocs="0,0;1094,0" o:connectangles="0,0"/>
                  </v:shape>
                </v:group>
                <v:group id="Group 501" o:spid="_x0000_s2029" style="position:absolute;left:10005;top:22;width:10;height:2" coordorigin="10005,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02" o:spid="_x0000_s2030" style="position:absolute;left:10005;top: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oysQA&#10;AADcAAAADwAAAGRycy9kb3ducmV2LnhtbESPwWrDMBBE74H+g9hCbrHcQExwo5ji0pDcmqSH9rZY&#10;W8vUWhlJiZ2/jwqFHoeZecNsqsn24ko+dI4VPGU5COLG6Y5bBR/nt8UaRIjIGnvHpOBGAartw2yD&#10;pXYjH+l6iq1IEA4lKjAxDqWUoTFkMWRuIE7et/MWY5K+ldrjmOC2l8s8L6TFjtOCwYFqQ83P6WIV&#10;aPceDt4Ur59fx7HP63G39nKp1PxxenkGEWmK/+G/9l4rWBUF/J5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qMrEAAAA3AAAAA8AAAAAAAAAAAAAAAAAmAIAAGRycy9k&#10;b3ducmV2LnhtbFBLBQYAAAAABAAEAPUAAACJAwAAAAA=&#10;" path="m,l10,e" filled="f" strokeweight=".16936mm">
                    <v:path arrowok="t" o:connecttype="custom" o:connectlocs="0,0;10,0" o:connectangles="0,0"/>
                  </v:shape>
                </v:group>
                <v:group id="Group 499" o:spid="_x0000_s2031" style="position:absolute;left:10015;top:22;width:1186;height:2" coordorigin="10015,22"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00" o:spid="_x0000_s2032" style="position:absolute;left:10015;top:22;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d/cEA&#10;AADcAAAADwAAAGRycy9kb3ducmV2LnhtbERP3WrCMBS+F/YO4Qx2I5oqKKMaZUyUeuHAzgc4NMcm&#10;2JzUJmp9++VC2OXH979c964Rd+qC9axgMs5AEFdeW64VnH63o08QISJrbDyTgicFWK/eBkvMtX/w&#10;ke5lrEUK4ZCjAhNjm0sZKkMOw9i3xIk7+85hTLCrpe7wkcJdI6dZNpcOLacGgy19G6ou5c0psL0s&#10;Dju5G55sU1yz0tif/eap1Md7/7UAEamP/+KXu9AKZvO0Np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Snf3BAAAA3AAAAA8AAAAAAAAAAAAAAAAAmAIAAGRycy9kb3du&#10;cmV2LnhtbFBLBQYAAAAABAAEAPUAAACGAwAAAAA=&#10;" path="m,l1185,e" filled="f" strokeweight=".16936mm">
                    <v:path arrowok="t" o:connecttype="custom" o:connectlocs="0,0;1185,0" o:connectangles="0,0"/>
                  </v:shape>
                </v:group>
                <v:group id="Group 497" o:spid="_x0000_s2033" style="position:absolute;left:5;top:17;width:2;height:548" coordorigin="5,17"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98" o:spid="_x0000_s2034" style="position:absolute;left:5;top:17;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xwcMA&#10;AADcAAAADwAAAGRycy9kb3ducmV2LnhtbERPTWvCQBC9C/6HZQRvulG0LdFVSkXwoC21FT0O2TGJ&#10;ZmdDdjXRX+8eBI+P9z2dN6YQV6pcblnBoB+BIE6szjlV8P+37H2AcB5ZY2GZFNzIwXzWbk0x1rbm&#10;X7pufSpCCLsYFWTel7GULsnIoOvbkjhwR1sZ9AFWqdQV1iHcFHIYRW/SYM6hIcOSvjJKztuLUbAf&#10;//hlXRwWm/vlZL5Hw2Rn12ulup3mcwLCU+Nf4qd7pRWM38P8cC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9xwcMAAADcAAAADwAAAAAAAAAAAAAAAACYAgAAZHJzL2Rv&#10;d25yZXYueG1sUEsFBgAAAAAEAAQA9QAAAIgDAAAAAA==&#10;" path="m,l,547e" filled="f" strokeweight=".48pt">
                    <v:path arrowok="t" o:connecttype="custom" o:connectlocs="0,17;0,564" o:connectangles="0,0"/>
                  </v:shape>
                </v:group>
                <v:group id="Group 495" o:spid="_x0000_s2035" style="position:absolute;left:11205;top:17;width:2;height:548" coordorigin="11205,17"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96" o:spid="_x0000_s2036" style="position:absolute;left:11205;top:17;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wocIA&#10;AADcAAAADwAAAGRycy9kb3ducmV2LnhtbESP3YrCMBSE7xd8h3AE79ZU8bcaRQRBL/Ziqw9waI5t&#10;tTmpSdT69kZY2MthZr5hluvW1OJBzleWFQz6CQji3OqKCwWn4+57BsIHZI21ZVLwIg/rVedriam2&#10;T/6lRxYKESHsU1RQhtCkUvq8JIO+bxvi6J2tMxiidIXUDp8Rbmo5TJKJNFhxXCixoW1J+TW7GwV+&#10;Mi9uOnN0uPB5NN1efsb6FJTqddvNAkSgNvyH/9p7rWA8HcLn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3ChwgAAANwAAAAPAAAAAAAAAAAAAAAAAJgCAABkcnMvZG93&#10;bnJldi54bWxQSwUGAAAAAAQABAD1AAAAhwMAAAAA&#10;" path="m,l,547e" filled="f" strokeweight=".16936mm">
                    <v:path arrowok="t" o:connecttype="custom" o:connectlocs="0,17;0,564" o:connectangles="0,0"/>
                  </v:shape>
                </v:group>
                <v:group id="Group 493" o:spid="_x0000_s2037" style="position:absolute;left:10;top:559;width:10;height:2" coordorigin="10,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94" o:spid="_x0000_s2038" style="position:absolute;left:10;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F+8QA&#10;AADcAAAADwAAAGRycy9kb3ducmV2LnhtbESPQWsCMRSE74X+h/AK3mq2olZWs0uxKPZWrQe9PTav&#10;m6WblyVJ3fXfm0LB4zAz3zCrcrCtuJAPjWMFL+MMBHHldMO1guPX5nkBIkRkja1jUnClAGXx+LDC&#10;XLue93Q5xFokCIccFZgYu1zKUBmyGMauI07et/MWY5K+ltpjn+C2lZMsm0uLDacFgx2tDVU/h1+r&#10;QLvP8OHN/P103vdttu63Cy8nSo2ehrcliEhDvIf/2zutYPY6hb8z6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BfvEAAAA3AAAAA8AAAAAAAAAAAAAAAAAmAIAAGRycy9k&#10;b3ducmV2LnhtbFBLBQYAAAAABAAEAPUAAACJAwAAAAA=&#10;" path="m,l9,e" filled="f" strokeweight=".16936mm">
                    <v:path arrowok="t" o:connecttype="custom" o:connectlocs="0,0;9,0" o:connectangles="0,0"/>
                  </v:shape>
                </v:group>
                <v:group id="Group 491" o:spid="_x0000_s2039" style="position:absolute;left:19;top:559;width:526;height:2" coordorigin="19,55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92" o:spid="_x0000_s2040" style="position:absolute;left:19;top:55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J8YA&#10;AADcAAAADwAAAGRycy9kb3ducmV2LnhtbESP3UrDQBSE7wXfYTmCd3ZjIFFjt0UUwZ+L0tQHOGRP&#10;s2mzZ+Putkne3hUEL4eZ+YZZrifbizP50DlWcLvIQBA3TnfcKvjavd7cgwgRWWPvmBTMFGC9urxY&#10;YqXdyFs617EVCcKhQgUmxqGSMjSGLIaFG4iTt3feYkzSt1J7HBPc9jLPslJa7DgtGBzo2VBzrE9W&#10;gf9+z4tDOYSXzeduzB7MfPo4zEpdX01PjyAiTfE//Nd+0wqKuxJ+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ojJ8YAAADcAAAADwAAAAAAAAAAAAAAAACYAgAAZHJz&#10;L2Rvd25yZXYueG1sUEsFBgAAAAAEAAQA9QAAAIsDAAAAAA==&#10;" path="m,l526,e" filled="f" strokeweight=".16936mm">
                    <v:path arrowok="t" o:connecttype="custom" o:connectlocs="0,0;526,0" o:connectangles="0,0"/>
                  </v:shape>
                </v:group>
                <v:group id="Group 489" o:spid="_x0000_s2041" style="position:absolute;left:545;top:559;width:10;height:2" coordorigin="54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90" o:spid="_x0000_s2042" style="position:absolute;left:54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sEA&#10;AADcAAAADwAAAGRycy9kb3ducmV2LnhtbERPu2rDMBTdC/kHcQPdarmBusGxEkpCSrs1jyHZLtaN&#10;ZWJdGUm13b+vhkLHw3lXm8l2YiAfWscKnrMcBHHtdMuNgvNp/7QEESKyxs4xKfihAJv17KHCUruR&#10;DzQcYyNSCIcSFZgY+1LKUBuyGDLXEyfu5rzFmKBvpPY4pnDbyUWeF9Jiy6nBYE9bQ/X9+G0VaPcV&#10;Pr0pdpfrYezy7fi+9HKh1ON8eluBiDTFf/Gf+0MreHlN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D/7BAAAA3AAAAA8AAAAAAAAAAAAAAAAAmAIAAGRycy9kb3du&#10;cmV2LnhtbFBLBQYAAAAABAAEAPUAAACGAwAAAAA=&#10;" path="m,l9,e" filled="f" strokeweight=".16936mm">
                    <v:path arrowok="t" o:connecttype="custom" o:connectlocs="0,0;9,0" o:connectangles="0,0"/>
                  </v:shape>
                </v:group>
                <v:group id="Group 487" o:spid="_x0000_s2043" style="position:absolute;left:554;top:559;width:5827;height:2" coordorigin="554,55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88" o:spid="_x0000_s2044" style="position:absolute;left:554;top:55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sr78A&#10;AADcAAAADwAAAGRycy9kb3ducmV2LnhtbERPTYvCMBC9L/gfwgje1lSxUqtRRBBEULAuex6bsS02&#10;k9JErf/eHASPj/e9WHWmFg9qXWVZwWgYgSDOra64UPB33v4mIJxH1lhbJgUvcrBa9n4WmGr75BM9&#10;Ml+IEMIuRQWl900qpctLMuiGtiEO3NW2Bn2AbSF1i88Qbmo5jqKpNFhxaCixoU1J+S27GwXHS7F/&#10;nW8UU2yTyRpn/9vDwSg16HfrOQhPnf+KP+6dVhAnYX44E4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GyvvwAAANwAAAAPAAAAAAAAAAAAAAAAAJgCAABkcnMvZG93bnJl&#10;di54bWxQSwUGAAAAAAQABAD1AAAAhAMAAAAA&#10;" path="m,l5827,e" filled="f" strokeweight=".16936mm">
                    <v:path arrowok="t" o:connecttype="custom" o:connectlocs="0,0;5827,0" o:connectangles="0,0"/>
                  </v:shape>
                </v:group>
                <v:group id="Group 485" o:spid="_x0000_s2045" style="position:absolute;left:6381;top:559;width:10;height:2" coordorigin="638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86" o:spid="_x0000_s2046" style="position:absolute;left:638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M8QA&#10;AADcAAAADwAAAGRycy9kb3ducmV2LnhtbESPwWrDMBBE74X8g9hAbo1cQ4NxI5uSkNLcmqSH9rZY&#10;G8vEWhlJjZ2/jwqFHoeZecOs68n24ko+dI4VPC0zEMSN0x23Cj5Pu8cCRIjIGnvHpOBGAepq9rDG&#10;UruRD3Q9xlYkCIcSFZgYh1LK0BiyGJZuIE7e2XmLMUnfSu1xTHDbyzzLVtJix2nB4EAbQ83l+GMV&#10;aPcR9t6stl/fh7HPNuNb4WWu1GI+vb6AiDTF//Bf+10reC5y+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SDPEAAAA3AAAAA8AAAAAAAAAAAAAAAAAmAIAAGRycy9k&#10;b3ducmV2LnhtbFBLBQYAAAAABAAEAPUAAACJAwAAAAA=&#10;" path="m,l9,e" filled="f" strokeweight=".16936mm">
                    <v:path arrowok="t" o:connecttype="custom" o:connectlocs="0,0;9,0" o:connectangles="0,0"/>
                  </v:shape>
                </v:group>
                <v:group id="Group 483" o:spid="_x0000_s2047" style="position:absolute;left:6390;top:559;width:260;height:2" coordorigin="6390,55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84" o:spid="_x0000_s2048" style="position:absolute;left:6390;top:55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M48QA&#10;AADcAAAADwAAAGRycy9kb3ducmV2LnhtbESPQWsCMRSE7wX/Q3iCl6JZxYquRhFR6aGHVr14e2ye&#10;m8XNy5JEXf+9KRR6HGbmG2axam0t7uRD5VjBcJCBIC6crrhUcDru+lMQISJrrB2TgicFWC07bwvM&#10;tXvwD90PsRQJwiFHBSbGJpcyFIYshoFriJN3cd5iTNKXUnt8JLit5SjLJtJixWnBYEMbQ8X1cLMK&#10;wvdsaMbmfPyqtu+jUPjZ7bSPSvW67XoOIlIb/8N/7U+t4GM6ht8z6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OPEAAAA3AAAAA8AAAAAAAAAAAAAAAAAmAIAAGRycy9k&#10;b3ducmV2LnhtbFBLBQYAAAAABAAEAPUAAACJAwAAAAA=&#10;" path="m,l259,e" filled="f" strokeweight=".16936mm">
                    <v:path arrowok="t" o:connecttype="custom" o:connectlocs="0,0;259,0" o:connectangles="0,0"/>
                  </v:shape>
                </v:group>
                <v:group id="Group 481" o:spid="_x0000_s2049" style="position:absolute;left:6649;top:559;width:10;height:2" coordorigin="6649,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82" o:spid="_x0000_s2050" style="position:absolute;left:6649;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OMMQA&#10;AADcAAAADwAAAGRycy9kb3ducmV2LnhtbESPT2sCMRTE7wW/Q3hCbzWr4LKsRhHFYm/1z0Fvj81z&#10;s7h5WZLU3X77plDocZiZ3zDL9WBb8SQfGscKppMMBHHldMO1gst5/1aACBFZY+uYFHxTgPVq9LLE&#10;Uruej/Q8xVokCIcSFZgYu1LKUBmyGCauI07e3XmLMUlfS+2xT3DbylmW5dJiw2nBYEdbQ9Xj9GUV&#10;aPcZPrzJd9fbsW+zbf9eeDlT6nU8bBYgIg3xP/zXPmgF8yK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TjDEAAAA3AAAAA8AAAAAAAAAAAAAAAAAmAIAAGRycy9k&#10;b3ducmV2LnhtbFBLBQYAAAAABAAEAPUAAACJAwAAAAA=&#10;" path="m,l10,e" filled="f" strokeweight=".16936mm">
                    <v:path arrowok="t" o:connecttype="custom" o:connectlocs="0,0;10,0" o:connectangles="0,0"/>
                  </v:shape>
                </v:group>
                <v:group id="Group 479" o:spid="_x0000_s2051" style="position:absolute;left:6659;top:559;width:1162;height:2" coordorigin="6659,55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80" o:spid="_x0000_s2052" style="position:absolute;left:6659;top:55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P8EA&#10;AADcAAAADwAAAGRycy9kb3ducmV2LnhtbERPTWvCQBC9C/0PyxS86aZCJaSuUkqFHizF6KW3ITvN&#10;hmZnQ3Z047/vHgoeH+97s5t8r640xi6wgadlAYq4Cbbj1sD5tF+UoKIgW+wDk4EbRdhtH2YbrGxI&#10;fKRrLa3KIRwrNOBEhkrr2DjyGJdhIM7cTxg9SoZjq+2IKYf7Xq+KYq09dpwbHA705qj5rS/ewLek&#10;lXvn8nKY0iF9rpta9l+dMfPH6fUFlNAkd/G/+8MaeC7z2nwmHw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T/BAAAA3AAAAA8AAAAAAAAAAAAAAAAAmAIAAGRycy9kb3du&#10;cmV2LnhtbFBLBQYAAAAABAAEAPUAAACGAwAAAAA=&#10;" path="m,l1162,e" filled="f" strokeweight=".16936mm">
                    <v:path arrowok="t" o:connecttype="custom" o:connectlocs="0,0;1162,0" o:connectangles="0,0"/>
                  </v:shape>
                </v:group>
                <v:group id="Group 477" o:spid="_x0000_s2053" style="position:absolute;left:7821;top:559;width:10;height:2" coordorigin="782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78" o:spid="_x0000_s2054" style="position:absolute;left:782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lAsEA&#10;AADcAAAADwAAAGRycy9kb3ducmV2LnhtbERPz2vCMBS+C/sfwht403SFFVeNMhwOd1t1h+32aJ5N&#10;WfNSktjW/94cBjt+fL83u8l2YiAfWscKnpYZCOLa6ZYbBV/nw2IFIkRkjZ1jUnCjALvtw2yDpXYj&#10;VzScYiNSCIcSFZgY+1LKUBuyGJauJ07cxXmLMUHfSO1xTOG2k3mWFdJiy6nBYE97Q/Xv6WoVaPcZ&#10;Prwp3r5/qrHL9uP7ystcqfnj9LoGEWmK/+I/91EreH5J8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5QLBAAAA3AAAAA8AAAAAAAAAAAAAAAAAmAIAAGRycy9kb3du&#10;cmV2LnhtbFBLBQYAAAAABAAEAPUAAACGAwAAAAA=&#10;" path="m,l9,e" filled="f" strokeweight=".16936mm">
                    <v:path arrowok="t" o:connecttype="custom" o:connectlocs="0,0;9,0" o:connectangles="0,0"/>
                  </v:shape>
                </v:group>
                <v:group id="Group 475" o:spid="_x0000_s2055" style="position:absolute;left:7830;top:559;width:1071;height:2" coordorigin="7830,55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76" o:spid="_x0000_s2056" style="position:absolute;left:7830;top:55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StscA&#10;AADcAAAADwAAAGRycy9kb3ducmV2LnhtbESPS2sCMRSF94X+h3ALbopmlFp0NEoRBIVSrI+Fu+vk&#10;djLt5GaYxHHsr28KgsvDeXyc6by1pWio9oVjBf1eAoI4c7rgXMF+t+yOQPiArLF0TAqu5GE+e3yY&#10;YqrdhT+p2YZcxBH2KSowIVSplD4zZNH3XEUcvS9XWwxR1rnUNV7iuC3lIElepcWCI8FgRQtD2c/2&#10;bCP3cP14P5zzpVk3zy+rI+42p+9fpTpP7dsERKA23MO39korGI4H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UrbHAAAA3AAAAA8AAAAAAAAAAAAAAAAAmAIAAGRy&#10;cy9kb3ducmV2LnhtbFBLBQYAAAAABAAEAPUAAACMAwAAAAA=&#10;" path="m,l1071,e" filled="f" strokeweight=".16936mm">
                    <v:path arrowok="t" o:connecttype="custom" o:connectlocs="0,0;1071,0" o:connectangles="0,0"/>
                  </v:shape>
                </v:group>
                <v:group id="Group 473" o:spid="_x0000_s2057" style="position:absolute;left:8901;top:559;width:10;height:2" coordorigin="8901,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74" o:spid="_x0000_s2058" style="position:absolute;left:8901;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7jAcQA&#10;AADcAAAADwAAAGRycy9kb3ducmV2LnhtbESPQWsCMRSE74X+h/AK3mq2oqKr2aVYFHurtge9PTav&#10;m6WblyVJ3fXfm0LB4zAz3zDrcrCtuJAPjWMFL+MMBHHldMO1gq/P7fMCRIjIGlvHpOBKAcri8WGN&#10;uXY9H+hyjLVIEA45KjAxdrmUoTJkMYxdR5y8b+ctxiR9LbXHPsFtKydZNpcWG04LBjvaGKp+jr9W&#10;gXYf4d2b+dvpfOjbbNPvFl5OlBo9Da8rEJGGeA//t/dawWw5hb8z6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4wHEAAAA3AAAAA8AAAAAAAAAAAAAAAAAmAIAAGRycy9k&#10;b3ducmV2LnhtbFBLBQYAAAAABAAEAPUAAACJAwAAAAA=&#10;" path="m,l10,e" filled="f" strokeweight=".16936mm">
                    <v:path arrowok="t" o:connecttype="custom" o:connectlocs="0,0;10,0" o:connectangles="0,0"/>
                  </v:shape>
                </v:group>
                <v:group id="Group 471" o:spid="_x0000_s2059" style="position:absolute;left:8911;top:559;width:1095;height:2" coordorigin="8911,55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72" o:spid="_x0000_s2060" style="position:absolute;left:8911;top:55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B+8QA&#10;AADcAAAADwAAAGRycy9kb3ducmV2LnhtbESP3YrCMBSE7xd8h3CEvVtTlS1ajSKygiyK+PMAh+bY&#10;VpuT0kStPr0RBC+HmfmGGU8bU4or1a6wrKDbiUAQp1YXnCk47Bc/AxDOI2ssLZOCOzmYTlpfY0y0&#10;vfGWrjufiQBhl6CC3PsqkdKlORl0HVsRB+9oa4M+yDqTusZbgJtS9qIolgYLDgs5VjTPKT3vLkZB&#10;ttn3LvP4fPJ//4vN+lH1h6s+K/XdbmYjEJ4a/wm/20ut4HcYw+tMO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AfvEAAAA3AAAAA8AAAAAAAAAAAAAAAAAmAIAAGRycy9k&#10;b3ducmV2LnhtbFBLBQYAAAAABAAEAPUAAACJAwAAAAA=&#10;" path="m,l1094,e" filled="f" strokeweight=".16936mm">
                    <v:path arrowok="t" o:connecttype="custom" o:connectlocs="0,0;1094,0" o:connectangles="0,0"/>
                  </v:shape>
                </v:group>
                <v:group id="Group 469" o:spid="_x0000_s2061" style="position:absolute;left:10005;top:559;width:10;height:2" coordorigin="10005,5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70" o:spid="_x0000_s2062" style="position:absolute;left:10005;top:5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pBMEA&#10;AADcAAAADwAAAGRycy9kb3ducmV2LnhtbERPz2vCMBS+C/sfwht403SFFVeNMhwOd1t1h+32aJ5N&#10;WfNSktjW/94cBjt+fL83u8l2YiAfWscKnpYZCOLa6ZYbBV/nw2IFIkRkjZ1jUnCjALvtw2yDpXYj&#10;VzScYiNSCIcSFZgY+1LKUBuyGJauJ07cxXmLMUHfSO1xTOG2k3mWFdJiy6nBYE97Q/Xv6WoVaPcZ&#10;Prwp3r5/qrHL9uP7ystcqfnj9LoGEWmK/+I/91EreH5Ja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j6QTBAAAA3AAAAA8AAAAAAAAAAAAAAAAAmAIAAGRycy9kb3du&#10;cmV2LnhtbFBLBQYAAAAABAAEAPUAAACGAwAAAAA=&#10;" path="m,l10,e" filled="f" strokeweight=".16936mm">
                    <v:path arrowok="t" o:connecttype="custom" o:connectlocs="0,0;10,0" o:connectangles="0,0"/>
                  </v:shape>
                </v:group>
                <v:group id="Group 462" o:spid="_x0000_s2063" style="position:absolute;left:10015;top:559;width:1186;height:2" coordorigin="10015,55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68" o:spid="_x0000_s2064" style="position:absolute;left:10015;top:55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VJ8EA&#10;AADcAAAADwAAAGRycy9kb3ducmV2LnhtbERPzWoCMRC+F3yHMIKXookepGyNIpbK9lDBrQ8wbMZN&#10;cDNZN1HXt28OhR4/vv/VZvCtuFMfXWAN85kCQVwH47jRcPr5nL6BiAnZYBuYNDwpwmY9ellhYcKD&#10;j3SvUiNyCMcCNdiUukLKWFvyGGehI87cOfQeU4Z9I02PjxzuW7lQaik9Os4NFjvaWaov1c1rcIMs&#10;v/dy/3pybXlVlXWHr4+n1pPxsH0HkWhI/+I/d2k0LFWen8/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eFSfBAAAA3AAAAA8AAAAAAAAAAAAAAAAAmAIAAGRycy9kb3du&#10;cmV2LnhtbFBLBQYAAAAABAAEAPUAAACGAwAAAAA=&#10;" path="m,l1185,e" filled="f" strokeweight=".16936mm">
                    <v:path arrowok="t" o:connecttype="custom" o:connectlocs="0,0;1185,0" o:connectangles="0,0"/>
                  </v:shape>
                  <v:shape id="Text Box 467" o:spid="_x0000_s2065" type="#_x0000_t202" style="position:absolute;left:214;top:122;width:275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EA34A7" w:rsidRDefault="00EA34A7">
                          <w:pPr>
                            <w:tabs>
                              <w:tab w:val="left" w:pos="439"/>
                            </w:tabs>
                            <w:spacing w:line="166" w:lineRule="exact"/>
                            <w:ind w:left="439" w:hanging="440"/>
                            <w:rPr>
                              <w:rFonts w:ascii="Arial" w:eastAsia="Arial" w:hAnsi="Arial" w:cs="Arial"/>
                              <w:sz w:val="16"/>
                              <w:szCs w:val="16"/>
                            </w:rPr>
                          </w:pPr>
                          <w:r>
                            <w:rPr>
                              <w:rFonts w:ascii="Arial"/>
                              <w:spacing w:val="-1"/>
                              <w:sz w:val="16"/>
                            </w:rPr>
                            <w:t>17</w:t>
                          </w:r>
                          <w:r>
                            <w:rPr>
                              <w:rFonts w:ascii="Arial"/>
                              <w:sz w:val="16"/>
                            </w:rPr>
                            <w:t>.</w:t>
                          </w:r>
                          <w:r>
                            <w:rPr>
                              <w:rFonts w:ascii="Arial"/>
                              <w:sz w:val="16"/>
                            </w:rPr>
                            <w:tab/>
                            <w:t>O</w:t>
                          </w:r>
                          <w:r>
                            <w:rPr>
                              <w:rFonts w:ascii="Arial"/>
                              <w:spacing w:val="-2"/>
                              <w:sz w:val="16"/>
                            </w:rPr>
                            <w:t>v</w:t>
                          </w:r>
                          <w:r>
                            <w:rPr>
                              <w:rFonts w:ascii="Arial"/>
                              <w:spacing w:val="-1"/>
                              <w:sz w:val="16"/>
                            </w:rPr>
                            <w:t>era</w:t>
                          </w:r>
                          <w:r>
                            <w:rPr>
                              <w:rFonts w:ascii="Arial"/>
                              <w:sz w:val="16"/>
                            </w:rPr>
                            <w:t>ll,</w:t>
                          </w:r>
                          <w:r>
                            <w:rPr>
                              <w:rFonts w:ascii="Arial"/>
                              <w:spacing w:val="1"/>
                              <w:sz w:val="16"/>
                            </w:rPr>
                            <w:t xml:space="preserve"> </w:t>
                          </w:r>
                          <w:r>
                            <w:rPr>
                              <w:rFonts w:ascii="Arial"/>
                              <w:spacing w:val="-1"/>
                              <w:sz w:val="16"/>
                            </w:rPr>
                            <w:t>DC</w:t>
                          </w:r>
                          <w:r>
                            <w:rPr>
                              <w:rFonts w:ascii="Arial"/>
                              <w:sz w:val="16"/>
                            </w:rPr>
                            <w:t>F</w:t>
                          </w:r>
                          <w:r>
                            <w:rPr>
                              <w:rFonts w:ascii="Arial"/>
                              <w:spacing w:val="1"/>
                              <w:sz w:val="16"/>
                            </w:rPr>
                            <w:t xml:space="preserve"> </w:t>
                          </w:r>
                          <w:r>
                            <w:rPr>
                              <w:rFonts w:ascii="Arial"/>
                              <w:spacing w:val="-1"/>
                              <w:sz w:val="16"/>
                            </w:rPr>
                            <w:t>he</w:t>
                          </w:r>
                          <w:r>
                            <w:rPr>
                              <w:rFonts w:ascii="Arial"/>
                              <w:sz w:val="16"/>
                            </w:rPr>
                            <w:t>lp</w:t>
                          </w:r>
                          <w:r>
                            <w:rPr>
                              <w:rFonts w:ascii="Arial"/>
                              <w:spacing w:val="-1"/>
                              <w:sz w:val="16"/>
                            </w:rPr>
                            <w:t>e</w:t>
                          </w:r>
                          <w:r>
                            <w:rPr>
                              <w:rFonts w:ascii="Arial"/>
                              <w:sz w:val="16"/>
                            </w:rPr>
                            <w:t xml:space="preserve">d </w:t>
                          </w:r>
                          <w:r>
                            <w:rPr>
                              <w:rFonts w:ascii="Arial"/>
                              <w:spacing w:val="-2"/>
                              <w:sz w:val="16"/>
                            </w:rPr>
                            <w:t>y</w:t>
                          </w:r>
                          <w:r>
                            <w:rPr>
                              <w:rFonts w:ascii="Arial"/>
                              <w:spacing w:val="-1"/>
                              <w:sz w:val="16"/>
                            </w:rPr>
                            <w:t>ou</w:t>
                          </w:r>
                          <w:r>
                            <w:rPr>
                              <w:rFonts w:ascii="Arial"/>
                              <w:sz w:val="16"/>
                            </w:rPr>
                            <w:t>r</w:t>
                          </w:r>
                          <w:r>
                            <w:rPr>
                              <w:rFonts w:ascii="Arial"/>
                              <w:spacing w:val="-3"/>
                              <w:sz w:val="16"/>
                            </w:rPr>
                            <w:t xml:space="preserve"> </w:t>
                          </w:r>
                          <w:r>
                            <w:rPr>
                              <w:rFonts w:ascii="Arial"/>
                              <w:sz w:val="16"/>
                            </w:rPr>
                            <w:t>f</w:t>
                          </w:r>
                          <w:r>
                            <w:rPr>
                              <w:rFonts w:ascii="Arial"/>
                              <w:spacing w:val="-4"/>
                              <w:sz w:val="16"/>
                            </w:rPr>
                            <w:t>a</w:t>
                          </w:r>
                          <w:r>
                            <w:rPr>
                              <w:rFonts w:ascii="Arial"/>
                              <w:spacing w:val="2"/>
                              <w:sz w:val="16"/>
                            </w:rPr>
                            <w:t>m</w:t>
                          </w:r>
                          <w:r>
                            <w:rPr>
                              <w:rFonts w:ascii="Arial"/>
                              <w:spacing w:val="-3"/>
                              <w:sz w:val="16"/>
                            </w:rPr>
                            <w:t>i</w:t>
                          </w:r>
                          <w:r>
                            <w:rPr>
                              <w:rFonts w:ascii="Arial"/>
                              <w:sz w:val="16"/>
                            </w:rPr>
                            <w:t>l</w:t>
                          </w:r>
                          <w:r>
                            <w:rPr>
                              <w:rFonts w:ascii="Arial"/>
                              <w:spacing w:val="-1"/>
                              <w:sz w:val="16"/>
                            </w:rPr>
                            <w:t>y</w:t>
                          </w:r>
                          <w:r>
                            <w:rPr>
                              <w:rFonts w:ascii="Arial"/>
                              <w:sz w:val="16"/>
                            </w:rPr>
                            <w:t>.</w:t>
                          </w:r>
                        </w:p>
                        <w:p w:rsidR="00EA34A7" w:rsidRDefault="00EA34A7">
                          <w:pPr>
                            <w:spacing w:line="180" w:lineRule="exact"/>
                            <w:ind w:left="439"/>
                            <w:rPr>
                              <w:rFonts w:ascii="Arial" w:eastAsia="Arial" w:hAnsi="Arial" w:cs="Arial"/>
                              <w:sz w:val="16"/>
                              <w:szCs w:val="16"/>
                            </w:rPr>
                          </w:pPr>
                          <w:r>
                            <w:rPr>
                              <w:rFonts w:ascii="Arial"/>
                              <w:spacing w:val="-1"/>
                              <w:sz w:val="16"/>
                            </w:rPr>
                            <w:t>D</w:t>
                          </w:r>
                          <w:r>
                            <w:rPr>
                              <w:rFonts w:ascii="Arial"/>
                              <w:sz w:val="16"/>
                            </w:rPr>
                            <w:t>O YO</w:t>
                          </w:r>
                          <w:r>
                            <w:rPr>
                              <w:rFonts w:ascii="Arial"/>
                              <w:spacing w:val="-2"/>
                              <w:sz w:val="16"/>
                            </w:rPr>
                            <w:t>U</w:t>
                          </w:r>
                          <w:r>
                            <w:rPr>
                              <w:rFonts w:ascii="Arial"/>
                              <w:sz w:val="16"/>
                            </w:rPr>
                            <w:t>:</w:t>
                          </w:r>
                        </w:p>
                      </w:txbxContent>
                    </v:textbox>
                  </v:shape>
                  <v:shape id="Text Box 466" o:spid="_x0000_s2066" type="#_x0000_t202" style="position:absolute;left:710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465" o:spid="_x0000_s2067" type="#_x0000_t202" style="position:absolute;left:8236;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464" o:spid="_x0000_s2068" type="#_x0000_t202" style="position:absolute;left:9328;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shape id="Text Box 463" o:spid="_x0000_s2069" type="#_x0000_t202" style="position:absolute;left:10480;top:142;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EA34A7" w:rsidRDefault="00EA34A7">
                          <w:pPr>
                            <w:spacing w:line="319" w:lineRule="exact"/>
                            <w:rPr>
                              <w:rFonts w:ascii="Arial" w:eastAsia="Arial" w:hAnsi="Arial" w:cs="Arial"/>
                              <w:sz w:val="32"/>
                              <w:szCs w:val="32"/>
                            </w:rPr>
                          </w:pPr>
                          <w:r>
                            <w:rPr>
                              <w:rFonts w:ascii="Arial"/>
                              <w:color w:val="808080"/>
                              <w:w w:val="99"/>
                              <w:sz w:val="32"/>
                            </w:rPr>
                            <w:t>O</w:t>
                          </w:r>
                        </w:p>
                      </w:txbxContent>
                    </v:textbox>
                  </v:shape>
                </v:group>
                <w10:anchorlock/>
              </v:group>
            </w:pict>
          </mc:Fallback>
        </mc:AlternateContent>
      </w:r>
    </w:p>
    <w:p w:rsidR="00DE68F5" w:rsidRDefault="00EA34A7">
      <w:pPr>
        <w:tabs>
          <w:tab w:val="left" w:pos="527"/>
        </w:tabs>
        <w:spacing w:before="74" w:line="183" w:lineRule="exact"/>
        <w:ind w:right="6638"/>
        <w:jc w:val="center"/>
        <w:rPr>
          <w:rFonts w:ascii="Arial" w:eastAsia="Arial" w:hAnsi="Arial" w:cs="Arial"/>
          <w:sz w:val="16"/>
          <w:szCs w:val="16"/>
        </w:rPr>
      </w:pPr>
      <w:r>
        <w:rPr>
          <w:rFonts w:ascii="Arial"/>
          <w:spacing w:val="-1"/>
          <w:sz w:val="16"/>
        </w:rPr>
        <w:t>17a.</w:t>
      </w:r>
      <w:r>
        <w:rPr>
          <w:rFonts w:ascii="Arial"/>
          <w:spacing w:val="-1"/>
          <w:sz w:val="16"/>
        </w:rPr>
        <w:tab/>
        <w:t>What</w:t>
      </w:r>
      <w:r>
        <w:rPr>
          <w:rFonts w:ascii="Arial"/>
          <w:sz w:val="16"/>
        </w:rPr>
        <w:t xml:space="preserve"> </w:t>
      </w:r>
      <w:r>
        <w:rPr>
          <w:rFonts w:ascii="Arial"/>
          <w:spacing w:val="-1"/>
          <w:sz w:val="16"/>
        </w:rPr>
        <w:t>might</w:t>
      </w:r>
      <w:r>
        <w:rPr>
          <w:rFonts w:ascii="Arial"/>
          <w:sz w:val="16"/>
        </w:rPr>
        <w:t xml:space="preserve"> </w:t>
      </w:r>
      <w:r>
        <w:rPr>
          <w:rFonts w:ascii="Arial"/>
          <w:spacing w:val="-1"/>
          <w:sz w:val="16"/>
        </w:rPr>
        <w:t>DCF</w:t>
      </w:r>
      <w:r>
        <w:rPr>
          <w:rFonts w:ascii="Arial"/>
          <w:sz w:val="16"/>
        </w:rPr>
        <w:t xml:space="preserve"> </w:t>
      </w:r>
      <w:r>
        <w:rPr>
          <w:rFonts w:ascii="Arial"/>
          <w:spacing w:val="-1"/>
          <w:sz w:val="16"/>
        </w:rPr>
        <w:t>have</w:t>
      </w:r>
      <w:r>
        <w:rPr>
          <w:rFonts w:ascii="Arial"/>
          <w:sz w:val="16"/>
        </w:rPr>
        <w:t xml:space="preserve"> </w:t>
      </w:r>
      <w:r>
        <w:rPr>
          <w:rFonts w:ascii="Arial"/>
          <w:spacing w:val="-1"/>
          <w:sz w:val="16"/>
        </w:rPr>
        <w:t>done</w:t>
      </w:r>
      <w:r>
        <w:rPr>
          <w:rFonts w:ascii="Arial"/>
          <w:sz w:val="16"/>
        </w:rPr>
        <w:t xml:space="preserve"> to </w:t>
      </w:r>
      <w:r>
        <w:rPr>
          <w:rFonts w:ascii="Arial"/>
          <w:spacing w:val="-1"/>
          <w:sz w:val="16"/>
        </w:rPr>
        <w:t>be</w:t>
      </w:r>
      <w:r>
        <w:rPr>
          <w:rFonts w:ascii="Arial"/>
          <w:sz w:val="16"/>
        </w:rPr>
        <w:t xml:space="preserve"> more</w:t>
      </w:r>
      <w:r>
        <w:rPr>
          <w:rFonts w:ascii="Arial"/>
          <w:spacing w:val="17"/>
          <w:sz w:val="16"/>
        </w:rPr>
        <w:t xml:space="preserve"> </w:t>
      </w:r>
      <w:r>
        <w:rPr>
          <w:rFonts w:ascii="Arial"/>
          <w:spacing w:val="-1"/>
          <w:sz w:val="16"/>
        </w:rPr>
        <w:t>helpful?</w:t>
      </w:r>
    </w:p>
    <w:p w:rsidR="00DE68F5" w:rsidRDefault="00EA34A7">
      <w:pPr>
        <w:spacing w:line="137" w:lineRule="exact"/>
        <w:ind w:left="1168" w:right="6648"/>
        <w:rPr>
          <w:rFonts w:ascii="Arial" w:eastAsia="Arial" w:hAnsi="Arial" w:cs="Arial"/>
          <w:sz w:val="12"/>
          <w:szCs w:val="12"/>
        </w:rPr>
      </w:pPr>
      <w:r>
        <w:rPr>
          <w:rFonts w:ascii="Arial"/>
          <w:b/>
          <w:color w:val="333333"/>
          <w:sz w:val="12"/>
        </w:rPr>
        <w:t>CONTINUE ON REVERSE AS</w:t>
      </w:r>
      <w:r>
        <w:rPr>
          <w:rFonts w:ascii="Arial"/>
          <w:b/>
          <w:color w:val="333333"/>
          <w:spacing w:val="-7"/>
          <w:sz w:val="12"/>
        </w:rPr>
        <w:t xml:space="preserve"> </w:t>
      </w:r>
      <w:r>
        <w:rPr>
          <w:rFonts w:ascii="Arial"/>
          <w:b/>
          <w:color w:val="333333"/>
          <w:sz w:val="12"/>
        </w:rPr>
        <w:t>NEEDED</w:t>
      </w:r>
    </w:p>
    <w:p w:rsidR="00DE68F5" w:rsidRDefault="00DE68F5">
      <w:pPr>
        <w:spacing w:before="9"/>
        <w:rPr>
          <w:rFonts w:ascii="Arial" w:eastAsia="Arial" w:hAnsi="Arial" w:cs="Arial"/>
          <w:b/>
          <w:bCs/>
          <w:sz w:val="13"/>
          <w:szCs w:val="13"/>
        </w:rPr>
      </w:pPr>
    </w:p>
    <w:p w:rsidR="00DE68F5" w:rsidRDefault="009877C2">
      <w:pPr>
        <w:tabs>
          <w:tab w:val="left" w:pos="1134"/>
        </w:tabs>
        <w:spacing w:line="213" w:lineRule="exact"/>
        <w:ind w:right="6491"/>
        <w:jc w:val="center"/>
        <w:rPr>
          <w:rFonts w:ascii="Arial" w:eastAsia="Arial" w:hAnsi="Arial" w:cs="Arial"/>
          <w:sz w:val="16"/>
          <w:szCs w:val="16"/>
        </w:rPr>
      </w:pPr>
      <w:r>
        <w:rPr>
          <w:noProof/>
        </w:rPr>
        <mc:AlternateContent>
          <mc:Choice Requires="wpg">
            <w:drawing>
              <wp:anchor distT="0" distB="0" distL="114300" distR="114300" simplePos="0" relativeHeight="503098832" behindDoc="1" locked="0" layoutInCell="1" allowOverlap="1">
                <wp:simplePos x="0" y="0"/>
                <wp:positionH relativeFrom="page">
                  <wp:posOffset>327660</wp:posOffset>
                </wp:positionH>
                <wp:positionV relativeFrom="paragraph">
                  <wp:posOffset>-28575</wp:posOffset>
                </wp:positionV>
                <wp:extent cx="7118350" cy="332740"/>
                <wp:effectExtent l="3810" t="6985" r="2540" b="3175"/>
                <wp:wrapNone/>
                <wp:docPr id="40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32740"/>
                          <a:chOff x="516" y="-45"/>
                          <a:chExt cx="11210" cy="524"/>
                        </a:xfrm>
                      </wpg:grpSpPr>
                      <wpg:grpSp>
                        <wpg:cNvPr id="404" name="Group 459"/>
                        <wpg:cNvGrpSpPr>
                          <a:grpSpLocks/>
                        </wpg:cNvGrpSpPr>
                        <wpg:grpSpPr bwMode="auto">
                          <a:xfrm>
                            <a:off x="526" y="-19"/>
                            <a:ext cx="536" cy="483"/>
                            <a:chOff x="526" y="-19"/>
                            <a:chExt cx="536" cy="483"/>
                          </a:xfrm>
                        </wpg:grpSpPr>
                        <wps:wsp>
                          <wps:cNvPr id="405" name="Freeform 460"/>
                          <wps:cNvSpPr>
                            <a:spLocks/>
                          </wps:cNvSpPr>
                          <wps:spPr bwMode="auto">
                            <a:xfrm>
                              <a:off x="526" y="-19"/>
                              <a:ext cx="536" cy="483"/>
                            </a:xfrm>
                            <a:custGeom>
                              <a:avLst/>
                              <a:gdLst>
                                <a:gd name="T0" fmla="+- 0 526 526"/>
                                <a:gd name="T1" fmla="*/ T0 w 536"/>
                                <a:gd name="T2" fmla="+- 0 464 -19"/>
                                <a:gd name="T3" fmla="*/ 464 h 483"/>
                                <a:gd name="T4" fmla="+- 0 1061 526"/>
                                <a:gd name="T5" fmla="*/ T4 w 536"/>
                                <a:gd name="T6" fmla="+- 0 464 -19"/>
                                <a:gd name="T7" fmla="*/ 464 h 483"/>
                                <a:gd name="T8" fmla="+- 0 1061 526"/>
                                <a:gd name="T9" fmla="*/ T8 w 536"/>
                                <a:gd name="T10" fmla="+- 0 -19 -19"/>
                                <a:gd name="T11" fmla="*/ -19 h 483"/>
                                <a:gd name="T12" fmla="+- 0 526 526"/>
                                <a:gd name="T13" fmla="*/ T12 w 536"/>
                                <a:gd name="T14" fmla="+- 0 -19 -19"/>
                                <a:gd name="T15" fmla="*/ -19 h 483"/>
                                <a:gd name="T16" fmla="+- 0 526 526"/>
                                <a:gd name="T17" fmla="*/ T16 w 536"/>
                                <a:gd name="T18" fmla="+- 0 464 -19"/>
                                <a:gd name="T19" fmla="*/ 464 h 483"/>
                              </a:gdLst>
                              <a:ahLst/>
                              <a:cxnLst>
                                <a:cxn ang="0">
                                  <a:pos x="T1" y="T3"/>
                                </a:cxn>
                                <a:cxn ang="0">
                                  <a:pos x="T5" y="T7"/>
                                </a:cxn>
                                <a:cxn ang="0">
                                  <a:pos x="T9" y="T11"/>
                                </a:cxn>
                                <a:cxn ang="0">
                                  <a:pos x="T13" y="T15"/>
                                </a:cxn>
                                <a:cxn ang="0">
                                  <a:pos x="T17" y="T19"/>
                                </a:cxn>
                              </a:cxnLst>
                              <a:rect l="0" t="0" r="r" b="b"/>
                              <a:pathLst>
                                <a:path w="536" h="483">
                                  <a:moveTo>
                                    <a:pt x="0" y="483"/>
                                  </a:moveTo>
                                  <a:lnTo>
                                    <a:pt x="535" y="483"/>
                                  </a:lnTo>
                                  <a:lnTo>
                                    <a:pt x="535"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57"/>
                        <wpg:cNvGrpSpPr>
                          <a:grpSpLocks/>
                        </wpg:cNvGrpSpPr>
                        <wpg:grpSpPr bwMode="auto">
                          <a:xfrm>
                            <a:off x="629" y="-19"/>
                            <a:ext cx="324" cy="346"/>
                            <a:chOff x="629" y="-19"/>
                            <a:chExt cx="324" cy="346"/>
                          </a:xfrm>
                        </wpg:grpSpPr>
                        <wps:wsp>
                          <wps:cNvPr id="407" name="Freeform 458"/>
                          <wps:cNvSpPr>
                            <a:spLocks/>
                          </wps:cNvSpPr>
                          <wps:spPr bwMode="auto">
                            <a:xfrm>
                              <a:off x="629" y="-19"/>
                              <a:ext cx="324" cy="346"/>
                            </a:xfrm>
                            <a:custGeom>
                              <a:avLst/>
                              <a:gdLst>
                                <a:gd name="T0" fmla="+- 0 629 629"/>
                                <a:gd name="T1" fmla="*/ T0 w 324"/>
                                <a:gd name="T2" fmla="+- 0 327 -19"/>
                                <a:gd name="T3" fmla="*/ 327 h 346"/>
                                <a:gd name="T4" fmla="+- 0 953 629"/>
                                <a:gd name="T5" fmla="*/ T4 w 324"/>
                                <a:gd name="T6" fmla="+- 0 327 -19"/>
                                <a:gd name="T7" fmla="*/ 327 h 346"/>
                                <a:gd name="T8" fmla="+- 0 953 629"/>
                                <a:gd name="T9" fmla="*/ T8 w 324"/>
                                <a:gd name="T10" fmla="+- 0 -19 -19"/>
                                <a:gd name="T11" fmla="*/ -19 h 346"/>
                                <a:gd name="T12" fmla="+- 0 629 629"/>
                                <a:gd name="T13" fmla="*/ T12 w 324"/>
                                <a:gd name="T14" fmla="+- 0 -19 -19"/>
                                <a:gd name="T15" fmla="*/ -19 h 346"/>
                                <a:gd name="T16" fmla="+- 0 629 629"/>
                                <a:gd name="T17" fmla="*/ T16 w 324"/>
                                <a:gd name="T18" fmla="+- 0 327 -19"/>
                                <a:gd name="T19" fmla="*/ 327 h 346"/>
                              </a:gdLst>
                              <a:ahLst/>
                              <a:cxnLst>
                                <a:cxn ang="0">
                                  <a:pos x="T1" y="T3"/>
                                </a:cxn>
                                <a:cxn ang="0">
                                  <a:pos x="T5" y="T7"/>
                                </a:cxn>
                                <a:cxn ang="0">
                                  <a:pos x="T9" y="T11"/>
                                </a:cxn>
                                <a:cxn ang="0">
                                  <a:pos x="T13" y="T15"/>
                                </a:cxn>
                                <a:cxn ang="0">
                                  <a:pos x="T17" y="T19"/>
                                </a:cxn>
                              </a:cxnLst>
                              <a:rect l="0" t="0" r="r" b="b"/>
                              <a:pathLst>
                                <a:path w="324" h="346">
                                  <a:moveTo>
                                    <a:pt x="0" y="346"/>
                                  </a:moveTo>
                                  <a:lnTo>
                                    <a:pt x="324" y="346"/>
                                  </a:lnTo>
                                  <a:lnTo>
                                    <a:pt x="324" y="0"/>
                                  </a:lnTo>
                                  <a:lnTo>
                                    <a:pt x="0" y="0"/>
                                  </a:lnTo>
                                  <a:lnTo>
                                    <a:pt x="0" y="34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455"/>
                        <wpg:cNvGrpSpPr>
                          <a:grpSpLocks/>
                        </wpg:cNvGrpSpPr>
                        <wpg:grpSpPr bwMode="auto">
                          <a:xfrm>
                            <a:off x="1061" y="-19"/>
                            <a:ext cx="5836" cy="483"/>
                            <a:chOff x="1061" y="-19"/>
                            <a:chExt cx="5836" cy="483"/>
                          </a:xfrm>
                        </wpg:grpSpPr>
                        <wps:wsp>
                          <wps:cNvPr id="409" name="Freeform 456"/>
                          <wps:cNvSpPr>
                            <a:spLocks/>
                          </wps:cNvSpPr>
                          <wps:spPr bwMode="auto">
                            <a:xfrm>
                              <a:off x="1061" y="-19"/>
                              <a:ext cx="5836" cy="483"/>
                            </a:xfrm>
                            <a:custGeom>
                              <a:avLst/>
                              <a:gdLst>
                                <a:gd name="T0" fmla="+- 0 1061 1061"/>
                                <a:gd name="T1" fmla="*/ T0 w 5836"/>
                                <a:gd name="T2" fmla="+- 0 464 -19"/>
                                <a:gd name="T3" fmla="*/ 464 h 483"/>
                                <a:gd name="T4" fmla="+- 0 6897 1061"/>
                                <a:gd name="T5" fmla="*/ T4 w 5836"/>
                                <a:gd name="T6" fmla="+- 0 464 -19"/>
                                <a:gd name="T7" fmla="*/ 464 h 483"/>
                                <a:gd name="T8" fmla="+- 0 6897 1061"/>
                                <a:gd name="T9" fmla="*/ T8 w 5836"/>
                                <a:gd name="T10" fmla="+- 0 -19 -19"/>
                                <a:gd name="T11" fmla="*/ -19 h 483"/>
                                <a:gd name="T12" fmla="+- 0 1061 1061"/>
                                <a:gd name="T13" fmla="*/ T12 w 5836"/>
                                <a:gd name="T14" fmla="+- 0 -19 -19"/>
                                <a:gd name="T15" fmla="*/ -19 h 483"/>
                                <a:gd name="T16" fmla="+- 0 1061 1061"/>
                                <a:gd name="T17" fmla="*/ T16 w 5836"/>
                                <a:gd name="T18" fmla="+- 0 464 -19"/>
                                <a:gd name="T19" fmla="*/ 464 h 483"/>
                              </a:gdLst>
                              <a:ahLst/>
                              <a:cxnLst>
                                <a:cxn ang="0">
                                  <a:pos x="T1" y="T3"/>
                                </a:cxn>
                                <a:cxn ang="0">
                                  <a:pos x="T5" y="T7"/>
                                </a:cxn>
                                <a:cxn ang="0">
                                  <a:pos x="T9" y="T11"/>
                                </a:cxn>
                                <a:cxn ang="0">
                                  <a:pos x="T13" y="T15"/>
                                </a:cxn>
                                <a:cxn ang="0">
                                  <a:pos x="T17" y="T19"/>
                                </a:cxn>
                              </a:cxnLst>
                              <a:rect l="0" t="0" r="r" b="b"/>
                              <a:pathLst>
                                <a:path w="5836" h="483">
                                  <a:moveTo>
                                    <a:pt x="0" y="483"/>
                                  </a:moveTo>
                                  <a:lnTo>
                                    <a:pt x="5836" y="483"/>
                                  </a:lnTo>
                                  <a:lnTo>
                                    <a:pt x="5836"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53"/>
                        <wpg:cNvGrpSpPr>
                          <a:grpSpLocks/>
                        </wpg:cNvGrpSpPr>
                        <wpg:grpSpPr bwMode="auto">
                          <a:xfrm>
                            <a:off x="1169" y="-19"/>
                            <a:ext cx="5620" cy="264"/>
                            <a:chOff x="1169" y="-19"/>
                            <a:chExt cx="5620" cy="264"/>
                          </a:xfrm>
                        </wpg:grpSpPr>
                        <wps:wsp>
                          <wps:cNvPr id="411" name="Freeform 454"/>
                          <wps:cNvSpPr>
                            <a:spLocks/>
                          </wps:cNvSpPr>
                          <wps:spPr bwMode="auto">
                            <a:xfrm>
                              <a:off x="1169" y="-19"/>
                              <a:ext cx="5620" cy="264"/>
                            </a:xfrm>
                            <a:custGeom>
                              <a:avLst/>
                              <a:gdLst>
                                <a:gd name="T0" fmla="+- 0 1169 1169"/>
                                <a:gd name="T1" fmla="*/ T0 w 5620"/>
                                <a:gd name="T2" fmla="+- 0 245 -19"/>
                                <a:gd name="T3" fmla="*/ 245 h 264"/>
                                <a:gd name="T4" fmla="+- 0 6789 1169"/>
                                <a:gd name="T5" fmla="*/ T4 w 5620"/>
                                <a:gd name="T6" fmla="+- 0 245 -19"/>
                                <a:gd name="T7" fmla="*/ 245 h 264"/>
                                <a:gd name="T8" fmla="+- 0 6789 1169"/>
                                <a:gd name="T9" fmla="*/ T8 w 5620"/>
                                <a:gd name="T10" fmla="+- 0 -19 -19"/>
                                <a:gd name="T11" fmla="*/ -19 h 264"/>
                                <a:gd name="T12" fmla="+- 0 1169 1169"/>
                                <a:gd name="T13" fmla="*/ T12 w 5620"/>
                                <a:gd name="T14" fmla="+- 0 -19 -19"/>
                                <a:gd name="T15" fmla="*/ -19 h 264"/>
                                <a:gd name="T16" fmla="+- 0 1169 1169"/>
                                <a:gd name="T17" fmla="*/ T16 w 5620"/>
                                <a:gd name="T18" fmla="+- 0 245 -19"/>
                                <a:gd name="T19" fmla="*/ 245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451"/>
                        <wpg:cNvGrpSpPr>
                          <a:grpSpLocks/>
                        </wpg:cNvGrpSpPr>
                        <wpg:grpSpPr bwMode="auto">
                          <a:xfrm>
                            <a:off x="1169" y="245"/>
                            <a:ext cx="5620" cy="219"/>
                            <a:chOff x="1169" y="245"/>
                            <a:chExt cx="5620" cy="219"/>
                          </a:xfrm>
                        </wpg:grpSpPr>
                        <wps:wsp>
                          <wps:cNvPr id="413" name="Freeform 452"/>
                          <wps:cNvSpPr>
                            <a:spLocks/>
                          </wps:cNvSpPr>
                          <wps:spPr bwMode="auto">
                            <a:xfrm>
                              <a:off x="1169" y="245"/>
                              <a:ext cx="5620" cy="219"/>
                            </a:xfrm>
                            <a:custGeom>
                              <a:avLst/>
                              <a:gdLst>
                                <a:gd name="T0" fmla="+- 0 1169 1169"/>
                                <a:gd name="T1" fmla="*/ T0 w 5620"/>
                                <a:gd name="T2" fmla="+- 0 464 245"/>
                                <a:gd name="T3" fmla="*/ 464 h 219"/>
                                <a:gd name="T4" fmla="+- 0 6789 1169"/>
                                <a:gd name="T5" fmla="*/ T4 w 5620"/>
                                <a:gd name="T6" fmla="+- 0 464 245"/>
                                <a:gd name="T7" fmla="*/ 464 h 219"/>
                                <a:gd name="T8" fmla="+- 0 6789 1169"/>
                                <a:gd name="T9" fmla="*/ T8 w 5620"/>
                                <a:gd name="T10" fmla="+- 0 245 245"/>
                                <a:gd name="T11" fmla="*/ 245 h 219"/>
                                <a:gd name="T12" fmla="+- 0 1169 1169"/>
                                <a:gd name="T13" fmla="*/ T12 w 5620"/>
                                <a:gd name="T14" fmla="+- 0 245 245"/>
                                <a:gd name="T15" fmla="*/ 245 h 219"/>
                                <a:gd name="T16" fmla="+- 0 1169 1169"/>
                                <a:gd name="T17" fmla="*/ T16 w 5620"/>
                                <a:gd name="T18" fmla="+- 0 464 245"/>
                                <a:gd name="T19" fmla="*/ 464 h 219"/>
                              </a:gdLst>
                              <a:ahLst/>
                              <a:cxnLst>
                                <a:cxn ang="0">
                                  <a:pos x="T1" y="T3"/>
                                </a:cxn>
                                <a:cxn ang="0">
                                  <a:pos x="T5" y="T7"/>
                                </a:cxn>
                                <a:cxn ang="0">
                                  <a:pos x="T9" y="T11"/>
                                </a:cxn>
                                <a:cxn ang="0">
                                  <a:pos x="T13" y="T15"/>
                                </a:cxn>
                                <a:cxn ang="0">
                                  <a:pos x="T17" y="T19"/>
                                </a:cxn>
                              </a:cxnLst>
                              <a:rect l="0" t="0" r="r" b="b"/>
                              <a:pathLst>
                                <a:path w="5620" h="219">
                                  <a:moveTo>
                                    <a:pt x="0" y="219"/>
                                  </a:moveTo>
                                  <a:lnTo>
                                    <a:pt x="5620" y="219"/>
                                  </a:lnTo>
                                  <a:lnTo>
                                    <a:pt x="5620" y="0"/>
                                  </a:lnTo>
                                  <a:lnTo>
                                    <a:pt x="0" y="0"/>
                                  </a:lnTo>
                                  <a:lnTo>
                                    <a:pt x="0" y="21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449"/>
                        <wpg:cNvGrpSpPr>
                          <a:grpSpLocks/>
                        </wpg:cNvGrpSpPr>
                        <wpg:grpSpPr bwMode="auto">
                          <a:xfrm>
                            <a:off x="6897" y="-19"/>
                            <a:ext cx="269" cy="483"/>
                            <a:chOff x="6897" y="-19"/>
                            <a:chExt cx="269" cy="483"/>
                          </a:xfrm>
                        </wpg:grpSpPr>
                        <wps:wsp>
                          <wps:cNvPr id="415" name="Freeform 450"/>
                          <wps:cNvSpPr>
                            <a:spLocks/>
                          </wps:cNvSpPr>
                          <wps:spPr bwMode="auto">
                            <a:xfrm>
                              <a:off x="6897" y="-19"/>
                              <a:ext cx="269" cy="483"/>
                            </a:xfrm>
                            <a:custGeom>
                              <a:avLst/>
                              <a:gdLst>
                                <a:gd name="T0" fmla="+- 0 6897 6897"/>
                                <a:gd name="T1" fmla="*/ T0 w 269"/>
                                <a:gd name="T2" fmla="+- 0 464 -19"/>
                                <a:gd name="T3" fmla="*/ 464 h 483"/>
                                <a:gd name="T4" fmla="+- 0 7165 6897"/>
                                <a:gd name="T5" fmla="*/ T4 w 269"/>
                                <a:gd name="T6" fmla="+- 0 464 -19"/>
                                <a:gd name="T7" fmla="*/ 464 h 483"/>
                                <a:gd name="T8" fmla="+- 0 7165 6897"/>
                                <a:gd name="T9" fmla="*/ T8 w 269"/>
                                <a:gd name="T10" fmla="+- 0 -19 -19"/>
                                <a:gd name="T11" fmla="*/ -19 h 483"/>
                                <a:gd name="T12" fmla="+- 0 6897 6897"/>
                                <a:gd name="T13" fmla="*/ T12 w 269"/>
                                <a:gd name="T14" fmla="+- 0 -19 -19"/>
                                <a:gd name="T15" fmla="*/ -19 h 483"/>
                                <a:gd name="T16" fmla="+- 0 6897 6897"/>
                                <a:gd name="T17" fmla="*/ T16 w 269"/>
                                <a:gd name="T18" fmla="+- 0 464 -19"/>
                                <a:gd name="T19" fmla="*/ 464 h 483"/>
                              </a:gdLst>
                              <a:ahLst/>
                              <a:cxnLst>
                                <a:cxn ang="0">
                                  <a:pos x="T1" y="T3"/>
                                </a:cxn>
                                <a:cxn ang="0">
                                  <a:pos x="T5" y="T7"/>
                                </a:cxn>
                                <a:cxn ang="0">
                                  <a:pos x="T9" y="T11"/>
                                </a:cxn>
                                <a:cxn ang="0">
                                  <a:pos x="T13" y="T15"/>
                                </a:cxn>
                                <a:cxn ang="0">
                                  <a:pos x="T17" y="T19"/>
                                </a:cxn>
                              </a:cxnLst>
                              <a:rect l="0" t="0" r="r" b="b"/>
                              <a:pathLst>
                                <a:path w="269" h="483">
                                  <a:moveTo>
                                    <a:pt x="0" y="483"/>
                                  </a:moveTo>
                                  <a:lnTo>
                                    <a:pt x="268" y="483"/>
                                  </a:lnTo>
                                  <a:lnTo>
                                    <a:pt x="26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447"/>
                        <wpg:cNvGrpSpPr>
                          <a:grpSpLocks/>
                        </wpg:cNvGrpSpPr>
                        <wpg:grpSpPr bwMode="auto">
                          <a:xfrm>
                            <a:off x="7031" y="-19"/>
                            <a:ext cx="2" cy="346"/>
                            <a:chOff x="7031" y="-19"/>
                            <a:chExt cx="2" cy="346"/>
                          </a:xfrm>
                        </wpg:grpSpPr>
                        <wps:wsp>
                          <wps:cNvPr id="417" name="Freeform 448"/>
                          <wps:cNvSpPr>
                            <a:spLocks/>
                          </wps:cNvSpPr>
                          <wps:spPr bwMode="auto">
                            <a:xfrm>
                              <a:off x="7031" y="-19"/>
                              <a:ext cx="2" cy="346"/>
                            </a:xfrm>
                            <a:custGeom>
                              <a:avLst/>
                              <a:gdLst>
                                <a:gd name="T0" fmla="+- 0 -19 -19"/>
                                <a:gd name="T1" fmla="*/ -19 h 346"/>
                                <a:gd name="T2" fmla="+- 0 327 -19"/>
                                <a:gd name="T3" fmla="*/ 327 h 346"/>
                              </a:gdLst>
                              <a:ahLst/>
                              <a:cxnLst>
                                <a:cxn ang="0">
                                  <a:pos x="0" y="T1"/>
                                </a:cxn>
                                <a:cxn ang="0">
                                  <a:pos x="0" y="T3"/>
                                </a:cxn>
                              </a:cxnLst>
                              <a:rect l="0" t="0" r="r" b="b"/>
                              <a:pathLst>
                                <a:path h="346">
                                  <a:moveTo>
                                    <a:pt x="0" y="0"/>
                                  </a:moveTo>
                                  <a:lnTo>
                                    <a:pt x="0" y="346"/>
                                  </a:lnTo>
                                </a:path>
                              </a:pathLst>
                            </a:custGeom>
                            <a:noFill/>
                            <a:ln w="3352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45"/>
                        <wpg:cNvGrpSpPr>
                          <a:grpSpLocks/>
                        </wpg:cNvGrpSpPr>
                        <wpg:grpSpPr bwMode="auto">
                          <a:xfrm>
                            <a:off x="7165" y="-19"/>
                            <a:ext cx="108" cy="483"/>
                            <a:chOff x="7165" y="-19"/>
                            <a:chExt cx="108" cy="483"/>
                          </a:xfrm>
                        </wpg:grpSpPr>
                        <wps:wsp>
                          <wps:cNvPr id="419" name="Freeform 446"/>
                          <wps:cNvSpPr>
                            <a:spLocks/>
                          </wps:cNvSpPr>
                          <wps:spPr bwMode="auto">
                            <a:xfrm>
                              <a:off x="7165" y="-19"/>
                              <a:ext cx="108" cy="483"/>
                            </a:xfrm>
                            <a:custGeom>
                              <a:avLst/>
                              <a:gdLst>
                                <a:gd name="T0" fmla="+- 0 7165 7165"/>
                                <a:gd name="T1" fmla="*/ T0 w 108"/>
                                <a:gd name="T2" fmla="+- 0 464 -19"/>
                                <a:gd name="T3" fmla="*/ 464 h 483"/>
                                <a:gd name="T4" fmla="+- 0 7273 7165"/>
                                <a:gd name="T5" fmla="*/ T4 w 108"/>
                                <a:gd name="T6" fmla="+- 0 464 -19"/>
                                <a:gd name="T7" fmla="*/ 464 h 483"/>
                                <a:gd name="T8" fmla="+- 0 7273 7165"/>
                                <a:gd name="T9" fmla="*/ T8 w 108"/>
                                <a:gd name="T10" fmla="+- 0 -19 -19"/>
                                <a:gd name="T11" fmla="*/ -19 h 483"/>
                                <a:gd name="T12" fmla="+- 0 7165 7165"/>
                                <a:gd name="T13" fmla="*/ T12 w 108"/>
                                <a:gd name="T14" fmla="+- 0 -19 -19"/>
                                <a:gd name="T15" fmla="*/ -19 h 483"/>
                                <a:gd name="T16" fmla="+- 0 7165 7165"/>
                                <a:gd name="T17" fmla="*/ T16 w 108"/>
                                <a:gd name="T18" fmla="+- 0 464 -19"/>
                                <a:gd name="T19" fmla="*/ 464 h 483"/>
                              </a:gdLst>
                              <a:ahLst/>
                              <a:cxnLst>
                                <a:cxn ang="0">
                                  <a:pos x="T1" y="T3"/>
                                </a:cxn>
                                <a:cxn ang="0">
                                  <a:pos x="T5" y="T7"/>
                                </a:cxn>
                                <a:cxn ang="0">
                                  <a:pos x="T9" y="T11"/>
                                </a:cxn>
                                <a:cxn ang="0">
                                  <a:pos x="T13" y="T15"/>
                                </a:cxn>
                                <a:cxn ang="0">
                                  <a:pos x="T17" y="T19"/>
                                </a:cxn>
                              </a:cxnLst>
                              <a:rect l="0" t="0" r="r" b="b"/>
                              <a:pathLst>
                                <a:path w="108" h="483">
                                  <a:moveTo>
                                    <a:pt x="0" y="483"/>
                                  </a:moveTo>
                                  <a:lnTo>
                                    <a:pt x="108" y="483"/>
                                  </a:lnTo>
                                  <a:lnTo>
                                    <a:pt x="10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43"/>
                        <wpg:cNvGrpSpPr>
                          <a:grpSpLocks/>
                        </wpg:cNvGrpSpPr>
                        <wpg:grpSpPr bwMode="auto">
                          <a:xfrm>
                            <a:off x="8229" y="-19"/>
                            <a:ext cx="108" cy="483"/>
                            <a:chOff x="8229" y="-19"/>
                            <a:chExt cx="108" cy="483"/>
                          </a:xfrm>
                        </wpg:grpSpPr>
                        <wps:wsp>
                          <wps:cNvPr id="421" name="Freeform 444"/>
                          <wps:cNvSpPr>
                            <a:spLocks/>
                          </wps:cNvSpPr>
                          <wps:spPr bwMode="auto">
                            <a:xfrm>
                              <a:off x="8229" y="-19"/>
                              <a:ext cx="108" cy="483"/>
                            </a:xfrm>
                            <a:custGeom>
                              <a:avLst/>
                              <a:gdLst>
                                <a:gd name="T0" fmla="+- 0 8229 8229"/>
                                <a:gd name="T1" fmla="*/ T0 w 108"/>
                                <a:gd name="T2" fmla="+- 0 464 -19"/>
                                <a:gd name="T3" fmla="*/ 464 h 483"/>
                                <a:gd name="T4" fmla="+- 0 8337 8229"/>
                                <a:gd name="T5" fmla="*/ T4 w 108"/>
                                <a:gd name="T6" fmla="+- 0 464 -19"/>
                                <a:gd name="T7" fmla="*/ 464 h 483"/>
                                <a:gd name="T8" fmla="+- 0 8337 8229"/>
                                <a:gd name="T9" fmla="*/ T8 w 108"/>
                                <a:gd name="T10" fmla="+- 0 -19 -19"/>
                                <a:gd name="T11" fmla="*/ -19 h 483"/>
                                <a:gd name="T12" fmla="+- 0 8229 8229"/>
                                <a:gd name="T13" fmla="*/ T12 w 108"/>
                                <a:gd name="T14" fmla="+- 0 -19 -19"/>
                                <a:gd name="T15" fmla="*/ -19 h 483"/>
                                <a:gd name="T16" fmla="+- 0 8229 8229"/>
                                <a:gd name="T17" fmla="*/ T16 w 108"/>
                                <a:gd name="T18" fmla="+- 0 464 -19"/>
                                <a:gd name="T19" fmla="*/ 464 h 483"/>
                              </a:gdLst>
                              <a:ahLst/>
                              <a:cxnLst>
                                <a:cxn ang="0">
                                  <a:pos x="T1" y="T3"/>
                                </a:cxn>
                                <a:cxn ang="0">
                                  <a:pos x="T5" y="T7"/>
                                </a:cxn>
                                <a:cxn ang="0">
                                  <a:pos x="T9" y="T11"/>
                                </a:cxn>
                                <a:cxn ang="0">
                                  <a:pos x="T13" y="T15"/>
                                </a:cxn>
                                <a:cxn ang="0">
                                  <a:pos x="T17" y="T19"/>
                                </a:cxn>
                              </a:cxnLst>
                              <a:rect l="0" t="0" r="r" b="b"/>
                              <a:pathLst>
                                <a:path w="108" h="483">
                                  <a:moveTo>
                                    <a:pt x="0" y="483"/>
                                  </a:moveTo>
                                  <a:lnTo>
                                    <a:pt x="108" y="483"/>
                                  </a:lnTo>
                                  <a:lnTo>
                                    <a:pt x="10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441"/>
                        <wpg:cNvGrpSpPr>
                          <a:grpSpLocks/>
                        </wpg:cNvGrpSpPr>
                        <wpg:grpSpPr bwMode="auto">
                          <a:xfrm>
                            <a:off x="7273" y="-19"/>
                            <a:ext cx="956" cy="483"/>
                            <a:chOff x="7273" y="-19"/>
                            <a:chExt cx="956" cy="483"/>
                          </a:xfrm>
                        </wpg:grpSpPr>
                        <wps:wsp>
                          <wps:cNvPr id="423" name="Freeform 442"/>
                          <wps:cNvSpPr>
                            <a:spLocks/>
                          </wps:cNvSpPr>
                          <wps:spPr bwMode="auto">
                            <a:xfrm>
                              <a:off x="7273" y="-19"/>
                              <a:ext cx="956" cy="483"/>
                            </a:xfrm>
                            <a:custGeom>
                              <a:avLst/>
                              <a:gdLst>
                                <a:gd name="T0" fmla="+- 0 7273 7273"/>
                                <a:gd name="T1" fmla="*/ T0 w 956"/>
                                <a:gd name="T2" fmla="+- 0 464 -19"/>
                                <a:gd name="T3" fmla="*/ 464 h 483"/>
                                <a:gd name="T4" fmla="+- 0 8229 7273"/>
                                <a:gd name="T5" fmla="*/ T4 w 956"/>
                                <a:gd name="T6" fmla="+- 0 464 -19"/>
                                <a:gd name="T7" fmla="*/ 464 h 483"/>
                                <a:gd name="T8" fmla="+- 0 8229 7273"/>
                                <a:gd name="T9" fmla="*/ T8 w 956"/>
                                <a:gd name="T10" fmla="+- 0 -19 -19"/>
                                <a:gd name="T11" fmla="*/ -19 h 483"/>
                                <a:gd name="T12" fmla="+- 0 7273 7273"/>
                                <a:gd name="T13" fmla="*/ T12 w 956"/>
                                <a:gd name="T14" fmla="+- 0 -19 -19"/>
                                <a:gd name="T15" fmla="*/ -19 h 483"/>
                                <a:gd name="T16" fmla="+- 0 7273 7273"/>
                                <a:gd name="T17" fmla="*/ T16 w 956"/>
                                <a:gd name="T18" fmla="+- 0 464 -19"/>
                                <a:gd name="T19" fmla="*/ 464 h 483"/>
                              </a:gdLst>
                              <a:ahLst/>
                              <a:cxnLst>
                                <a:cxn ang="0">
                                  <a:pos x="T1" y="T3"/>
                                </a:cxn>
                                <a:cxn ang="0">
                                  <a:pos x="T5" y="T7"/>
                                </a:cxn>
                                <a:cxn ang="0">
                                  <a:pos x="T9" y="T11"/>
                                </a:cxn>
                                <a:cxn ang="0">
                                  <a:pos x="T13" y="T15"/>
                                </a:cxn>
                                <a:cxn ang="0">
                                  <a:pos x="T17" y="T19"/>
                                </a:cxn>
                              </a:cxnLst>
                              <a:rect l="0" t="0" r="r" b="b"/>
                              <a:pathLst>
                                <a:path w="956" h="483">
                                  <a:moveTo>
                                    <a:pt x="0" y="483"/>
                                  </a:moveTo>
                                  <a:lnTo>
                                    <a:pt x="956" y="483"/>
                                  </a:lnTo>
                                  <a:lnTo>
                                    <a:pt x="956"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39"/>
                        <wpg:cNvGrpSpPr>
                          <a:grpSpLocks/>
                        </wpg:cNvGrpSpPr>
                        <wpg:grpSpPr bwMode="auto">
                          <a:xfrm>
                            <a:off x="8337" y="-19"/>
                            <a:ext cx="108" cy="483"/>
                            <a:chOff x="8337" y="-19"/>
                            <a:chExt cx="108" cy="483"/>
                          </a:xfrm>
                        </wpg:grpSpPr>
                        <wps:wsp>
                          <wps:cNvPr id="425" name="Freeform 440"/>
                          <wps:cNvSpPr>
                            <a:spLocks/>
                          </wps:cNvSpPr>
                          <wps:spPr bwMode="auto">
                            <a:xfrm>
                              <a:off x="8337" y="-19"/>
                              <a:ext cx="108" cy="483"/>
                            </a:xfrm>
                            <a:custGeom>
                              <a:avLst/>
                              <a:gdLst>
                                <a:gd name="T0" fmla="+- 0 8337 8337"/>
                                <a:gd name="T1" fmla="*/ T0 w 108"/>
                                <a:gd name="T2" fmla="+- 0 464 -19"/>
                                <a:gd name="T3" fmla="*/ 464 h 483"/>
                                <a:gd name="T4" fmla="+- 0 8445 8337"/>
                                <a:gd name="T5" fmla="*/ T4 w 108"/>
                                <a:gd name="T6" fmla="+- 0 464 -19"/>
                                <a:gd name="T7" fmla="*/ 464 h 483"/>
                                <a:gd name="T8" fmla="+- 0 8445 8337"/>
                                <a:gd name="T9" fmla="*/ T8 w 108"/>
                                <a:gd name="T10" fmla="+- 0 -19 -19"/>
                                <a:gd name="T11" fmla="*/ -19 h 483"/>
                                <a:gd name="T12" fmla="+- 0 8337 8337"/>
                                <a:gd name="T13" fmla="*/ T12 w 108"/>
                                <a:gd name="T14" fmla="+- 0 -19 -19"/>
                                <a:gd name="T15" fmla="*/ -19 h 483"/>
                                <a:gd name="T16" fmla="+- 0 8337 8337"/>
                                <a:gd name="T17" fmla="*/ T16 w 108"/>
                                <a:gd name="T18" fmla="+- 0 464 -19"/>
                                <a:gd name="T19" fmla="*/ 464 h 483"/>
                              </a:gdLst>
                              <a:ahLst/>
                              <a:cxnLst>
                                <a:cxn ang="0">
                                  <a:pos x="T1" y="T3"/>
                                </a:cxn>
                                <a:cxn ang="0">
                                  <a:pos x="T5" y="T7"/>
                                </a:cxn>
                                <a:cxn ang="0">
                                  <a:pos x="T9" y="T11"/>
                                </a:cxn>
                                <a:cxn ang="0">
                                  <a:pos x="T13" y="T15"/>
                                </a:cxn>
                                <a:cxn ang="0">
                                  <a:pos x="T17" y="T19"/>
                                </a:cxn>
                              </a:cxnLst>
                              <a:rect l="0" t="0" r="r" b="b"/>
                              <a:pathLst>
                                <a:path w="108" h="483">
                                  <a:moveTo>
                                    <a:pt x="0" y="483"/>
                                  </a:moveTo>
                                  <a:lnTo>
                                    <a:pt x="108" y="483"/>
                                  </a:lnTo>
                                  <a:lnTo>
                                    <a:pt x="10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437"/>
                        <wpg:cNvGrpSpPr>
                          <a:grpSpLocks/>
                        </wpg:cNvGrpSpPr>
                        <wpg:grpSpPr bwMode="auto">
                          <a:xfrm>
                            <a:off x="9309" y="-19"/>
                            <a:ext cx="108" cy="483"/>
                            <a:chOff x="9309" y="-19"/>
                            <a:chExt cx="108" cy="483"/>
                          </a:xfrm>
                        </wpg:grpSpPr>
                        <wps:wsp>
                          <wps:cNvPr id="427" name="Freeform 438"/>
                          <wps:cNvSpPr>
                            <a:spLocks/>
                          </wps:cNvSpPr>
                          <wps:spPr bwMode="auto">
                            <a:xfrm>
                              <a:off x="9309" y="-19"/>
                              <a:ext cx="108" cy="483"/>
                            </a:xfrm>
                            <a:custGeom>
                              <a:avLst/>
                              <a:gdLst>
                                <a:gd name="T0" fmla="+- 0 9309 9309"/>
                                <a:gd name="T1" fmla="*/ T0 w 108"/>
                                <a:gd name="T2" fmla="+- 0 464 -19"/>
                                <a:gd name="T3" fmla="*/ 464 h 483"/>
                                <a:gd name="T4" fmla="+- 0 9417 9309"/>
                                <a:gd name="T5" fmla="*/ T4 w 108"/>
                                <a:gd name="T6" fmla="+- 0 464 -19"/>
                                <a:gd name="T7" fmla="*/ 464 h 483"/>
                                <a:gd name="T8" fmla="+- 0 9417 9309"/>
                                <a:gd name="T9" fmla="*/ T8 w 108"/>
                                <a:gd name="T10" fmla="+- 0 -19 -19"/>
                                <a:gd name="T11" fmla="*/ -19 h 483"/>
                                <a:gd name="T12" fmla="+- 0 9309 9309"/>
                                <a:gd name="T13" fmla="*/ T12 w 108"/>
                                <a:gd name="T14" fmla="+- 0 -19 -19"/>
                                <a:gd name="T15" fmla="*/ -19 h 483"/>
                                <a:gd name="T16" fmla="+- 0 9309 9309"/>
                                <a:gd name="T17" fmla="*/ T16 w 108"/>
                                <a:gd name="T18" fmla="+- 0 464 -19"/>
                                <a:gd name="T19" fmla="*/ 464 h 483"/>
                              </a:gdLst>
                              <a:ahLst/>
                              <a:cxnLst>
                                <a:cxn ang="0">
                                  <a:pos x="T1" y="T3"/>
                                </a:cxn>
                                <a:cxn ang="0">
                                  <a:pos x="T5" y="T7"/>
                                </a:cxn>
                                <a:cxn ang="0">
                                  <a:pos x="T9" y="T11"/>
                                </a:cxn>
                                <a:cxn ang="0">
                                  <a:pos x="T13" y="T15"/>
                                </a:cxn>
                                <a:cxn ang="0">
                                  <a:pos x="T17" y="T19"/>
                                </a:cxn>
                              </a:cxnLst>
                              <a:rect l="0" t="0" r="r" b="b"/>
                              <a:pathLst>
                                <a:path w="108" h="483">
                                  <a:moveTo>
                                    <a:pt x="0" y="483"/>
                                  </a:moveTo>
                                  <a:lnTo>
                                    <a:pt x="108" y="483"/>
                                  </a:lnTo>
                                  <a:lnTo>
                                    <a:pt x="10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35"/>
                        <wpg:cNvGrpSpPr>
                          <a:grpSpLocks/>
                        </wpg:cNvGrpSpPr>
                        <wpg:grpSpPr bwMode="auto">
                          <a:xfrm>
                            <a:off x="8445" y="-19"/>
                            <a:ext cx="865" cy="483"/>
                            <a:chOff x="8445" y="-19"/>
                            <a:chExt cx="865" cy="483"/>
                          </a:xfrm>
                        </wpg:grpSpPr>
                        <wps:wsp>
                          <wps:cNvPr id="429" name="Freeform 436"/>
                          <wps:cNvSpPr>
                            <a:spLocks/>
                          </wps:cNvSpPr>
                          <wps:spPr bwMode="auto">
                            <a:xfrm>
                              <a:off x="8445" y="-19"/>
                              <a:ext cx="865" cy="483"/>
                            </a:xfrm>
                            <a:custGeom>
                              <a:avLst/>
                              <a:gdLst>
                                <a:gd name="T0" fmla="+- 0 8445 8445"/>
                                <a:gd name="T1" fmla="*/ T0 w 865"/>
                                <a:gd name="T2" fmla="+- 0 464 -19"/>
                                <a:gd name="T3" fmla="*/ 464 h 483"/>
                                <a:gd name="T4" fmla="+- 0 9309 8445"/>
                                <a:gd name="T5" fmla="*/ T4 w 865"/>
                                <a:gd name="T6" fmla="+- 0 464 -19"/>
                                <a:gd name="T7" fmla="*/ 464 h 483"/>
                                <a:gd name="T8" fmla="+- 0 9309 8445"/>
                                <a:gd name="T9" fmla="*/ T8 w 865"/>
                                <a:gd name="T10" fmla="+- 0 -19 -19"/>
                                <a:gd name="T11" fmla="*/ -19 h 483"/>
                                <a:gd name="T12" fmla="+- 0 8445 8445"/>
                                <a:gd name="T13" fmla="*/ T12 w 865"/>
                                <a:gd name="T14" fmla="+- 0 -19 -19"/>
                                <a:gd name="T15" fmla="*/ -19 h 483"/>
                                <a:gd name="T16" fmla="+- 0 8445 8445"/>
                                <a:gd name="T17" fmla="*/ T16 w 865"/>
                                <a:gd name="T18" fmla="+- 0 464 -19"/>
                                <a:gd name="T19" fmla="*/ 464 h 483"/>
                              </a:gdLst>
                              <a:ahLst/>
                              <a:cxnLst>
                                <a:cxn ang="0">
                                  <a:pos x="T1" y="T3"/>
                                </a:cxn>
                                <a:cxn ang="0">
                                  <a:pos x="T5" y="T7"/>
                                </a:cxn>
                                <a:cxn ang="0">
                                  <a:pos x="T9" y="T11"/>
                                </a:cxn>
                                <a:cxn ang="0">
                                  <a:pos x="T13" y="T15"/>
                                </a:cxn>
                                <a:cxn ang="0">
                                  <a:pos x="T17" y="T19"/>
                                </a:cxn>
                              </a:cxnLst>
                              <a:rect l="0" t="0" r="r" b="b"/>
                              <a:pathLst>
                                <a:path w="865" h="483">
                                  <a:moveTo>
                                    <a:pt x="0" y="483"/>
                                  </a:moveTo>
                                  <a:lnTo>
                                    <a:pt x="864" y="483"/>
                                  </a:lnTo>
                                  <a:lnTo>
                                    <a:pt x="864"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433"/>
                        <wpg:cNvGrpSpPr>
                          <a:grpSpLocks/>
                        </wpg:cNvGrpSpPr>
                        <wpg:grpSpPr bwMode="auto">
                          <a:xfrm>
                            <a:off x="9417" y="-19"/>
                            <a:ext cx="108" cy="483"/>
                            <a:chOff x="9417" y="-19"/>
                            <a:chExt cx="108" cy="483"/>
                          </a:xfrm>
                        </wpg:grpSpPr>
                        <wps:wsp>
                          <wps:cNvPr id="431" name="Freeform 434"/>
                          <wps:cNvSpPr>
                            <a:spLocks/>
                          </wps:cNvSpPr>
                          <wps:spPr bwMode="auto">
                            <a:xfrm>
                              <a:off x="9417" y="-19"/>
                              <a:ext cx="108" cy="483"/>
                            </a:xfrm>
                            <a:custGeom>
                              <a:avLst/>
                              <a:gdLst>
                                <a:gd name="T0" fmla="+- 0 9417 9417"/>
                                <a:gd name="T1" fmla="*/ T0 w 108"/>
                                <a:gd name="T2" fmla="+- 0 464 -19"/>
                                <a:gd name="T3" fmla="*/ 464 h 483"/>
                                <a:gd name="T4" fmla="+- 0 9525 9417"/>
                                <a:gd name="T5" fmla="*/ T4 w 108"/>
                                <a:gd name="T6" fmla="+- 0 464 -19"/>
                                <a:gd name="T7" fmla="*/ 464 h 483"/>
                                <a:gd name="T8" fmla="+- 0 9525 9417"/>
                                <a:gd name="T9" fmla="*/ T8 w 108"/>
                                <a:gd name="T10" fmla="+- 0 -19 -19"/>
                                <a:gd name="T11" fmla="*/ -19 h 483"/>
                                <a:gd name="T12" fmla="+- 0 9417 9417"/>
                                <a:gd name="T13" fmla="*/ T12 w 108"/>
                                <a:gd name="T14" fmla="+- 0 -19 -19"/>
                                <a:gd name="T15" fmla="*/ -19 h 483"/>
                                <a:gd name="T16" fmla="+- 0 9417 9417"/>
                                <a:gd name="T17" fmla="*/ T16 w 108"/>
                                <a:gd name="T18" fmla="+- 0 464 -19"/>
                                <a:gd name="T19" fmla="*/ 464 h 483"/>
                              </a:gdLst>
                              <a:ahLst/>
                              <a:cxnLst>
                                <a:cxn ang="0">
                                  <a:pos x="T1" y="T3"/>
                                </a:cxn>
                                <a:cxn ang="0">
                                  <a:pos x="T5" y="T7"/>
                                </a:cxn>
                                <a:cxn ang="0">
                                  <a:pos x="T9" y="T11"/>
                                </a:cxn>
                                <a:cxn ang="0">
                                  <a:pos x="T13" y="T15"/>
                                </a:cxn>
                                <a:cxn ang="0">
                                  <a:pos x="T17" y="T19"/>
                                </a:cxn>
                              </a:cxnLst>
                              <a:rect l="0" t="0" r="r" b="b"/>
                              <a:pathLst>
                                <a:path w="108" h="483">
                                  <a:moveTo>
                                    <a:pt x="0" y="483"/>
                                  </a:moveTo>
                                  <a:lnTo>
                                    <a:pt x="108" y="483"/>
                                  </a:lnTo>
                                  <a:lnTo>
                                    <a:pt x="10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31"/>
                        <wpg:cNvGrpSpPr>
                          <a:grpSpLocks/>
                        </wpg:cNvGrpSpPr>
                        <wpg:grpSpPr bwMode="auto">
                          <a:xfrm>
                            <a:off x="10413" y="-19"/>
                            <a:ext cx="108" cy="483"/>
                            <a:chOff x="10413" y="-19"/>
                            <a:chExt cx="108" cy="483"/>
                          </a:xfrm>
                        </wpg:grpSpPr>
                        <wps:wsp>
                          <wps:cNvPr id="433" name="Freeform 432"/>
                          <wps:cNvSpPr>
                            <a:spLocks/>
                          </wps:cNvSpPr>
                          <wps:spPr bwMode="auto">
                            <a:xfrm>
                              <a:off x="10413" y="-19"/>
                              <a:ext cx="108" cy="483"/>
                            </a:xfrm>
                            <a:custGeom>
                              <a:avLst/>
                              <a:gdLst>
                                <a:gd name="T0" fmla="+- 0 10413 10413"/>
                                <a:gd name="T1" fmla="*/ T0 w 108"/>
                                <a:gd name="T2" fmla="+- 0 464 -19"/>
                                <a:gd name="T3" fmla="*/ 464 h 483"/>
                                <a:gd name="T4" fmla="+- 0 10521 10413"/>
                                <a:gd name="T5" fmla="*/ T4 w 108"/>
                                <a:gd name="T6" fmla="+- 0 464 -19"/>
                                <a:gd name="T7" fmla="*/ 464 h 483"/>
                                <a:gd name="T8" fmla="+- 0 10521 10413"/>
                                <a:gd name="T9" fmla="*/ T8 w 108"/>
                                <a:gd name="T10" fmla="+- 0 -19 -19"/>
                                <a:gd name="T11" fmla="*/ -19 h 483"/>
                                <a:gd name="T12" fmla="+- 0 10413 10413"/>
                                <a:gd name="T13" fmla="*/ T12 w 108"/>
                                <a:gd name="T14" fmla="+- 0 -19 -19"/>
                                <a:gd name="T15" fmla="*/ -19 h 483"/>
                                <a:gd name="T16" fmla="+- 0 10413 10413"/>
                                <a:gd name="T17" fmla="*/ T16 w 108"/>
                                <a:gd name="T18" fmla="+- 0 464 -19"/>
                                <a:gd name="T19" fmla="*/ 464 h 483"/>
                              </a:gdLst>
                              <a:ahLst/>
                              <a:cxnLst>
                                <a:cxn ang="0">
                                  <a:pos x="T1" y="T3"/>
                                </a:cxn>
                                <a:cxn ang="0">
                                  <a:pos x="T5" y="T7"/>
                                </a:cxn>
                                <a:cxn ang="0">
                                  <a:pos x="T9" y="T11"/>
                                </a:cxn>
                                <a:cxn ang="0">
                                  <a:pos x="T13" y="T15"/>
                                </a:cxn>
                                <a:cxn ang="0">
                                  <a:pos x="T17" y="T19"/>
                                </a:cxn>
                              </a:cxnLst>
                              <a:rect l="0" t="0" r="r" b="b"/>
                              <a:pathLst>
                                <a:path w="108" h="483">
                                  <a:moveTo>
                                    <a:pt x="0" y="483"/>
                                  </a:moveTo>
                                  <a:lnTo>
                                    <a:pt x="108" y="483"/>
                                  </a:lnTo>
                                  <a:lnTo>
                                    <a:pt x="10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29"/>
                        <wpg:cNvGrpSpPr>
                          <a:grpSpLocks/>
                        </wpg:cNvGrpSpPr>
                        <wpg:grpSpPr bwMode="auto">
                          <a:xfrm>
                            <a:off x="9525" y="-19"/>
                            <a:ext cx="888" cy="483"/>
                            <a:chOff x="9525" y="-19"/>
                            <a:chExt cx="888" cy="483"/>
                          </a:xfrm>
                        </wpg:grpSpPr>
                        <wps:wsp>
                          <wps:cNvPr id="435" name="Freeform 430"/>
                          <wps:cNvSpPr>
                            <a:spLocks/>
                          </wps:cNvSpPr>
                          <wps:spPr bwMode="auto">
                            <a:xfrm>
                              <a:off x="9525" y="-19"/>
                              <a:ext cx="888" cy="483"/>
                            </a:xfrm>
                            <a:custGeom>
                              <a:avLst/>
                              <a:gdLst>
                                <a:gd name="T0" fmla="+- 0 9525 9525"/>
                                <a:gd name="T1" fmla="*/ T0 w 888"/>
                                <a:gd name="T2" fmla="+- 0 464 -19"/>
                                <a:gd name="T3" fmla="*/ 464 h 483"/>
                                <a:gd name="T4" fmla="+- 0 10413 9525"/>
                                <a:gd name="T5" fmla="*/ T4 w 888"/>
                                <a:gd name="T6" fmla="+- 0 464 -19"/>
                                <a:gd name="T7" fmla="*/ 464 h 483"/>
                                <a:gd name="T8" fmla="+- 0 10413 9525"/>
                                <a:gd name="T9" fmla="*/ T8 w 888"/>
                                <a:gd name="T10" fmla="+- 0 -19 -19"/>
                                <a:gd name="T11" fmla="*/ -19 h 483"/>
                                <a:gd name="T12" fmla="+- 0 9525 9525"/>
                                <a:gd name="T13" fmla="*/ T12 w 888"/>
                                <a:gd name="T14" fmla="+- 0 -19 -19"/>
                                <a:gd name="T15" fmla="*/ -19 h 483"/>
                                <a:gd name="T16" fmla="+- 0 9525 9525"/>
                                <a:gd name="T17" fmla="*/ T16 w 888"/>
                                <a:gd name="T18" fmla="+- 0 464 -19"/>
                                <a:gd name="T19" fmla="*/ 464 h 483"/>
                              </a:gdLst>
                              <a:ahLst/>
                              <a:cxnLst>
                                <a:cxn ang="0">
                                  <a:pos x="T1" y="T3"/>
                                </a:cxn>
                                <a:cxn ang="0">
                                  <a:pos x="T5" y="T7"/>
                                </a:cxn>
                                <a:cxn ang="0">
                                  <a:pos x="T9" y="T11"/>
                                </a:cxn>
                                <a:cxn ang="0">
                                  <a:pos x="T13" y="T15"/>
                                </a:cxn>
                                <a:cxn ang="0">
                                  <a:pos x="T17" y="T19"/>
                                </a:cxn>
                              </a:cxnLst>
                              <a:rect l="0" t="0" r="r" b="b"/>
                              <a:pathLst>
                                <a:path w="888" h="483">
                                  <a:moveTo>
                                    <a:pt x="0" y="483"/>
                                  </a:moveTo>
                                  <a:lnTo>
                                    <a:pt x="888" y="483"/>
                                  </a:lnTo>
                                  <a:lnTo>
                                    <a:pt x="88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27"/>
                        <wpg:cNvGrpSpPr>
                          <a:grpSpLocks/>
                        </wpg:cNvGrpSpPr>
                        <wpg:grpSpPr bwMode="auto">
                          <a:xfrm>
                            <a:off x="10521" y="-19"/>
                            <a:ext cx="108" cy="483"/>
                            <a:chOff x="10521" y="-19"/>
                            <a:chExt cx="108" cy="483"/>
                          </a:xfrm>
                        </wpg:grpSpPr>
                        <wps:wsp>
                          <wps:cNvPr id="437" name="Freeform 428"/>
                          <wps:cNvSpPr>
                            <a:spLocks/>
                          </wps:cNvSpPr>
                          <wps:spPr bwMode="auto">
                            <a:xfrm>
                              <a:off x="10521" y="-19"/>
                              <a:ext cx="108" cy="483"/>
                            </a:xfrm>
                            <a:custGeom>
                              <a:avLst/>
                              <a:gdLst>
                                <a:gd name="T0" fmla="+- 0 10521 10521"/>
                                <a:gd name="T1" fmla="*/ T0 w 108"/>
                                <a:gd name="T2" fmla="+- 0 464 -19"/>
                                <a:gd name="T3" fmla="*/ 464 h 483"/>
                                <a:gd name="T4" fmla="+- 0 10629 10521"/>
                                <a:gd name="T5" fmla="*/ T4 w 108"/>
                                <a:gd name="T6" fmla="+- 0 464 -19"/>
                                <a:gd name="T7" fmla="*/ 464 h 483"/>
                                <a:gd name="T8" fmla="+- 0 10629 10521"/>
                                <a:gd name="T9" fmla="*/ T8 w 108"/>
                                <a:gd name="T10" fmla="+- 0 -19 -19"/>
                                <a:gd name="T11" fmla="*/ -19 h 483"/>
                                <a:gd name="T12" fmla="+- 0 10521 10521"/>
                                <a:gd name="T13" fmla="*/ T12 w 108"/>
                                <a:gd name="T14" fmla="+- 0 -19 -19"/>
                                <a:gd name="T15" fmla="*/ -19 h 483"/>
                                <a:gd name="T16" fmla="+- 0 10521 10521"/>
                                <a:gd name="T17" fmla="*/ T16 w 108"/>
                                <a:gd name="T18" fmla="+- 0 464 -19"/>
                                <a:gd name="T19" fmla="*/ 464 h 483"/>
                              </a:gdLst>
                              <a:ahLst/>
                              <a:cxnLst>
                                <a:cxn ang="0">
                                  <a:pos x="T1" y="T3"/>
                                </a:cxn>
                                <a:cxn ang="0">
                                  <a:pos x="T5" y="T7"/>
                                </a:cxn>
                                <a:cxn ang="0">
                                  <a:pos x="T9" y="T11"/>
                                </a:cxn>
                                <a:cxn ang="0">
                                  <a:pos x="T13" y="T15"/>
                                </a:cxn>
                                <a:cxn ang="0">
                                  <a:pos x="T17" y="T19"/>
                                </a:cxn>
                              </a:cxnLst>
                              <a:rect l="0" t="0" r="r" b="b"/>
                              <a:pathLst>
                                <a:path w="108" h="483">
                                  <a:moveTo>
                                    <a:pt x="0" y="483"/>
                                  </a:moveTo>
                                  <a:lnTo>
                                    <a:pt x="108" y="483"/>
                                  </a:lnTo>
                                  <a:lnTo>
                                    <a:pt x="108"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25"/>
                        <wpg:cNvGrpSpPr>
                          <a:grpSpLocks/>
                        </wpg:cNvGrpSpPr>
                        <wpg:grpSpPr bwMode="auto">
                          <a:xfrm>
                            <a:off x="11613" y="-19"/>
                            <a:ext cx="104" cy="483"/>
                            <a:chOff x="11613" y="-19"/>
                            <a:chExt cx="104" cy="483"/>
                          </a:xfrm>
                        </wpg:grpSpPr>
                        <wps:wsp>
                          <wps:cNvPr id="439" name="Freeform 426"/>
                          <wps:cNvSpPr>
                            <a:spLocks/>
                          </wps:cNvSpPr>
                          <wps:spPr bwMode="auto">
                            <a:xfrm>
                              <a:off x="11613" y="-19"/>
                              <a:ext cx="104" cy="483"/>
                            </a:xfrm>
                            <a:custGeom>
                              <a:avLst/>
                              <a:gdLst>
                                <a:gd name="T0" fmla="+- 0 11613 11613"/>
                                <a:gd name="T1" fmla="*/ T0 w 104"/>
                                <a:gd name="T2" fmla="+- 0 464 -19"/>
                                <a:gd name="T3" fmla="*/ 464 h 483"/>
                                <a:gd name="T4" fmla="+- 0 11716 11613"/>
                                <a:gd name="T5" fmla="*/ T4 w 104"/>
                                <a:gd name="T6" fmla="+- 0 464 -19"/>
                                <a:gd name="T7" fmla="*/ 464 h 483"/>
                                <a:gd name="T8" fmla="+- 0 11716 11613"/>
                                <a:gd name="T9" fmla="*/ T8 w 104"/>
                                <a:gd name="T10" fmla="+- 0 -19 -19"/>
                                <a:gd name="T11" fmla="*/ -19 h 483"/>
                                <a:gd name="T12" fmla="+- 0 11613 11613"/>
                                <a:gd name="T13" fmla="*/ T12 w 104"/>
                                <a:gd name="T14" fmla="+- 0 -19 -19"/>
                                <a:gd name="T15" fmla="*/ -19 h 483"/>
                                <a:gd name="T16" fmla="+- 0 11613 11613"/>
                                <a:gd name="T17" fmla="*/ T16 w 104"/>
                                <a:gd name="T18" fmla="+- 0 464 -19"/>
                                <a:gd name="T19" fmla="*/ 464 h 483"/>
                              </a:gdLst>
                              <a:ahLst/>
                              <a:cxnLst>
                                <a:cxn ang="0">
                                  <a:pos x="T1" y="T3"/>
                                </a:cxn>
                                <a:cxn ang="0">
                                  <a:pos x="T5" y="T7"/>
                                </a:cxn>
                                <a:cxn ang="0">
                                  <a:pos x="T9" y="T11"/>
                                </a:cxn>
                                <a:cxn ang="0">
                                  <a:pos x="T13" y="T15"/>
                                </a:cxn>
                                <a:cxn ang="0">
                                  <a:pos x="T17" y="T19"/>
                                </a:cxn>
                              </a:cxnLst>
                              <a:rect l="0" t="0" r="r" b="b"/>
                              <a:pathLst>
                                <a:path w="104" h="483">
                                  <a:moveTo>
                                    <a:pt x="0" y="483"/>
                                  </a:moveTo>
                                  <a:lnTo>
                                    <a:pt x="103" y="483"/>
                                  </a:lnTo>
                                  <a:lnTo>
                                    <a:pt x="103"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23"/>
                        <wpg:cNvGrpSpPr>
                          <a:grpSpLocks/>
                        </wpg:cNvGrpSpPr>
                        <wpg:grpSpPr bwMode="auto">
                          <a:xfrm>
                            <a:off x="10629" y="-19"/>
                            <a:ext cx="984" cy="483"/>
                            <a:chOff x="10629" y="-19"/>
                            <a:chExt cx="984" cy="483"/>
                          </a:xfrm>
                        </wpg:grpSpPr>
                        <wps:wsp>
                          <wps:cNvPr id="441" name="Freeform 424"/>
                          <wps:cNvSpPr>
                            <a:spLocks/>
                          </wps:cNvSpPr>
                          <wps:spPr bwMode="auto">
                            <a:xfrm>
                              <a:off x="10629" y="-19"/>
                              <a:ext cx="984" cy="483"/>
                            </a:xfrm>
                            <a:custGeom>
                              <a:avLst/>
                              <a:gdLst>
                                <a:gd name="T0" fmla="+- 0 10629 10629"/>
                                <a:gd name="T1" fmla="*/ T0 w 984"/>
                                <a:gd name="T2" fmla="+- 0 464 -19"/>
                                <a:gd name="T3" fmla="*/ 464 h 483"/>
                                <a:gd name="T4" fmla="+- 0 11613 10629"/>
                                <a:gd name="T5" fmla="*/ T4 w 984"/>
                                <a:gd name="T6" fmla="+- 0 464 -19"/>
                                <a:gd name="T7" fmla="*/ 464 h 483"/>
                                <a:gd name="T8" fmla="+- 0 11613 10629"/>
                                <a:gd name="T9" fmla="*/ T8 w 984"/>
                                <a:gd name="T10" fmla="+- 0 -19 -19"/>
                                <a:gd name="T11" fmla="*/ -19 h 483"/>
                                <a:gd name="T12" fmla="+- 0 10629 10629"/>
                                <a:gd name="T13" fmla="*/ T12 w 984"/>
                                <a:gd name="T14" fmla="+- 0 -19 -19"/>
                                <a:gd name="T15" fmla="*/ -19 h 483"/>
                                <a:gd name="T16" fmla="+- 0 10629 10629"/>
                                <a:gd name="T17" fmla="*/ T16 w 984"/>
                                <a:gd name="T18" fmla="+- 0 464 -19"/>
                                <a:gd name="T19" fmla="*/ 464 h 483"/>
                              </a:gdLst>
                              <a:ahLst/>
                              <a:cxnLst>
                                <a:cxn ang="0">
                                  <a:pos x="T1" y="T3"/>
                                </a:cxn>
                                <a:cxn ang="0">
                                  <a:pos x="T5" y="T7"/>
                                </a:cxn>
                                <a:cxn ang="0">
                                  <a:pos x="T9" y="T11"/>
                                </a:cxn>
                                <a:cxn ang="0">
                                  <a:pos x="T13" y="T15"/>
                                </a:cxn>
                                <a:cxn ang="0">
                                  <a:pos x="T17" y="T19"/>
                                </a:cxn>
                              </a:cxnLst>
                              <a:rect l="0" t="0" r="r" b="b"/>
                              <a:pathLst>
                                <a:path w="984" h="483">
                                  <a:moveTo>
                                    <a:pt x="0" y="483"/>
                                  </a:moveTo>
                                  <a:lnTo>
                                    <a:pt x="984" y="483"/>
                                  </a:lnTo>
                                  <a:lnTo>
                                    <a:pt x="984" y="0"/>
                                  </a:lnTo>
                                  <a:lnTo>
                                    <a:pt x="0" y="0"/>
                                  </a:lnTo>
                                  <a:lnTo>
                                    <a:pt x="0" y="48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21"/>
                        <wpg:cNvGrpSpPr>
                          <a:grpSpLocks/>
                        </wpg:cNvGrpSpPr>
                        <wpg:grpSpPr bwMode="auto">
                          <a:xfrm>
                            <a:off x="526" y="-23"/>
                            <a:ext cx="10" cy="2"/>
                            <a:chOff x="526" y="-23"/>
                            <a:chExt cx="10" cy="2"/>
                          </a:xfrm>
                        </wpg:grpSpPr>
                        <wps:wsp>
                          <wps:cNvPr id="443" name="Freeform 422"/>
                          <wps:cNvSpPr>
                            <a:spLocks/>
                          </wps:cNvSpPr>
                          <wps:spPr bwMode="auto">
                            <a:xfrm>
                              <a:off x="526" y="-23"/>
                              <a:ext cx="10" cy="2"/>
                            </a:xfrm>
                            <a:custGeom>
                              <a:avLst/>
                              <a:gdLst>
                                <a:gd name="T0" fmla="+- 0 526 526"/>
                                <a:gd name="T1" fmla="*/ T0 w 10"/>
                                <a:gd name="T2" fmla="+- 0 535 52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19"/>
                        <wpg:cNvGrpSpPr>
                          <a:grpSpLocks/>
                        </wpg:cNvGrpSpPr>
                        <wpg:grpSpPr bwMode="auto">
                          <a:xfrm>
                            <a:off x="535" y="-23"/>
                            <a:ext cx="526" cy="2"/>
                            <a:chOff x="535" y="-23"/>
                            <a:chExt cx="526" cy="2"/>
                          </a:xfrm>
                        </wpg:grpSpPr>
                        <wps:wsp>
                          <wps:cNvPr id="445" name="Freeform 420"/>
                          <wps:cNvSpPr>
                            <a:spLocks/>
                          </wps:cNvSpPr>
                          <wps:spPr bwMode="auto">
                            <a:xfrm>
                              <a:off x="535" y="-23"/>
                              <a:ext cx="526" cy="2"/>
                            </a:xfrm>
                            <a:custGeom>
                              <a:avLst/>
                              <a:gdLst>
                                <a:gd name="T0" fmla="+- 0 535 535"/>
                                <a:gd name="T1" fmla="*/ T0 w 526"/>
                                <a:gd name="T2" fmla="+- 0 1061 535"/>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17"/>
                        <wpg:cNvGrpSpPr>
                          <a:grpSpLocks/>
                        </wpg:cNvGrpSpPr>
                        <wpg:grpSpPr bwMode="auto">
                          <a:xfrm>
                            <a:off x="1061" y="-23"/>
                            <a:ext cx="10" cy="2"/>
                            <a:chOff x="1061" y="-23"/>
                            <a:chExt cx="10" cy="2"/>
                          </a:xfrm>
                        </wpg:grpSpPr>
                        <wps:wsp>
                          <wps:cNvPr id="447" name="Freeform 418"/>
                          <wps:cNvSpPr>
                            <a:spLocks/>
                          </wps:cNvSpPr>
                          <wps:spPr bwMode="auto">
                            <a:xfrm>
                              <a:off x="1061" y="-23"/>
                              <a:ext cx="10" cy="2"/>
                            </a:xfrm>
                            <a:custGeom>
                              <a:avLst/>
                              <a:gdLst>
                                <a:gd name="T0" fmla="+- 0 1061 1061"/>
                                <a:gd name="T1" fmla="*/ T0 w 10"/>
                                <a:gd name="T2" fmla="+- 0 1070 106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15"/>
                        <wpg:cNvGrpSpPr>
                          <a:grpSpLocks/>
                        </wpg:cNvGrpSpPr>
                        <wpg:grpSpPr bwMode="auto">
                          <a:xfrm>
                            <a:off x="1070" y="-23"/>
                            <a:ext cx="5827" cy="2"/>
                            <a:chOff x="1070" y="-23"/>
                            <a:chExt cx="5827" cy="2"/>
                          </a:xfrm>
                        </wpg:grpSpPr>
                        <wps:wsp>
                          <wps:cNvPr id="449" name="Freeform 416"/>
                          <wps:cNvSpPr>
                            <a:spLocks/>
                          </wps:cNvSpPr>
                          <wps:spPr bwMode="auto">
                            <a:xfrm>
                              <a:off x="1070" y="-23"/>
                              <a:ext cx="5827" cy="2"/>
                            </a:xfrm>
                            <a:custGeom>
                              <a:avLst/>
                              <a:gdLst>
                                <a:gd name="T0" fmla="+- 0 1070 1070"/>
                                <a:gd name="T1" fmla="*/ T0 w 5827"/>
                                <a:gd name="T2" fmla="+- 0 6897 1070"/>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13"/>
                        <wpg:cNvGrpSpPr>
                          <a:grpSpLocks/>
                        </wpg:cNvGrpSpPr>
                        <wpg:grpSpPr bwMode="auto">
                          <a:xfrm>
                            <a:off x="6897" y="-23"/>
                            <a:ext cx="10" cy="2"/>
                            <a:chOff x="6897" y="-23"/>
                            <a:chExt cx="10" cy="2"/>
                          </a:xfrm>
                        </wpg:grpSpPr>
                        <wps:wsp>
                          <wps:cNvPr id="451" name="Freeform 414"/>
                          <wps:cNvSpPr>
                            <a:spLocks/>
                          </wps:cNvSpPr>
                          <wps:spPr bwMode="auto">
                            <a:xfrm>
                              <a:off x="6897" y="-23"/>
                              <a:ext cx="10" cy="2"/>
                            </a:xfrm>
                            <a:custGeom>
                              <a:avLst/>
                              <a:gdLst>
                                <a:gd name="T0" fmla="+- 0 6897 6897"/>
                                <a:gd name="T1" fmla="*/ T0 w 10"/>
                                <a:gd name="T2" fmla="+- 0 6906 689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11"/>
                        <wpg:cNvGrpSpPr>
                          <a:grpSpLocks/>
                        </wpg:cNvGrpSpPr>
                        <wpg:grpSpPr bwMode="auto">
                          <a:xfrm>
                            <a:off x="6906" y="-23"/>
                            <a:ext cx="260" cy="2"/>
                            <a:chOff x="6906" y="-23"/>
                            <a:chExt cx="260" cy="2"/>
                          </a:xfrm>
                        </wpg:grpSpPr>
                        <wps:wsp>
                          <wps:cNvPr id="453" name="Freeform 412"/>
                          <wps:cNvSpPr>
                            <a:spLocks/>
                          </wps:cNvSpPr>
                          <wps:spPr bwMode="auto">
                            <a:xfrm>
                              <a:off x="6906" y="-23"/>
                              <a:ext cx="260" cy="2"/>
                            </a:xfrm>
                            <a:custGeom>
                              <a:avLst/>
                              <a:gdLst>
                                <a:gd name="T0" fmla="+- 0 6906 6906"/>
                                <a:gd name="T1" fmla="*/ T0 w 260"/>
                                <a:gd name="T2" fmla="+- 0 7165 6906"/>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09"/>
                        <wpg:cNvGrpSpPr>
                          <a:grpSpLocks/>
                        </wpg:cNvGrpSpPr>
                        <wpg:grpSpPr bwMode="auto">
                          <a:xfrm>
                            <a:off x="7165" y="-23"/>
                            <a:ext cx="10" cy="2"/>
                            <a:chOff x="7165" y="-23"/>
                            <a:chExt cx="10" cy="2"/>
                          </a:xfrm>
                        </wpg:grpSpPr>
                        <wps:wsp>
                          <wps:cNvPr id="455" name="Freeform 410"/>
                          <wps:cNvSpPr>
                            <a:spLocks/>
                          </wps:cNvSpPr>
                          <wps:spPr bwMode="auto">
                            <a:xfrm>
                              <a:off x="7165" y="-23"/>
                              <a:ext cx="10" cy="2"/>
                            </a:xfrm>
                            <a:custGeom>
                              <a:avLst/>
                              <a:gdLst>
                                <a:gd name="T0" fmla="+- 0 7165 7165"/>
                                <a:gd name="T1" fmla="*/ T0 w 10"/>
                                <a:gd name="T2" fmla="+- 0 7175 71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07"/>
                        <wpg:cNvGrpSpPr>
                          <a:grpSpLocks/>
                        </wpg:cNvGrpSpPr>
                        <wpg:grpSpPr bwMode="auto">
                          <a:xfrm>
                            <a:off x="7175" y="-23"/>
                            <a:ext cx="1162" cy="2"/>
                            <a:chOff x="7175" y="-23"/>
                            <a:chExt cx="1162" cy="2"/>
                          </a:xfrm>
                        </wpg:grpSpPr>
                        <wps:wsp>
                          <wps:cNvPr id="457" name="Freeform 408"/>
                          <wps:cNvSpPr>
                            <a:spLocks/>
                          </wps:cNvSpPr>
                          <wps:spPr bwMode="auto">
                            <a:xfrm>
                              <a:off x="7175" y="-23"/>
                              <a:ext cx="1162" cy="2"/>
                            </a:xfrm>
                            <a:custGeom>
                              <a:avLst/>
                              <a:gdLst>
                                <a:gd name="T0" fmla="+- 0 7175 7175"/>
                                <a:gd name="T1" fmla="*/ T0 w 1162"/>
                                <a:gd name="T2" fmla="+- 0 8337 7175"/>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05"/>
                        <wpg:cNvGrpSpPr>
                          <a:grpSpLocks/>
                        </wpg:cNvGrpSpPr>
                        <wpg:grpSpPr bwMode="auto">
                          <a:xfrm>
                            <a:off x="8337" y="-23"/>
                            <a:ext cx="10" cy="2"/>
                            <a:chOff x="8337" y="-23"/>
                            <a:chExt cx="10" cy="2"/>
                          </a:xfrm>
                        </wpg:grpSpPr>
                        <wps:wsp>
                          <wps:cNvPr id="459" name="Freeform 406"/>
                          <wps:cNvSpPr>
                            <a:spLocks/>
                          </wps:cNvSpPr>
                          <wps:spPr bwMode="auto">
                            <a:xfrm>
                              <a:off x="8337" y="-23"/>
                              <a:ext cx="10" cy="2"/>
                            </a:xfrm>
                            <a:custGeom>
                              <a:avLst/>
                              <a:gdLst>
                                <a:gd name="T0" fmla="+- 0 8337 8337"/>
                                <a:gd name="T1" fmla="*/ T0 w 10"/>
                                <a:gd name="T2" fmla="+- 0 8346 833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03"/>
                        <wpg:cNvGrpSpPr>
                          <a:grpSpLocks/>
                        </wpg:cNvGrpSpPr>
                        <wpg:grpSpPr bwMode="auto">
                          <a:xfrm>
                            <a:off x="8346" y="-23"/>
                            <a:ext cx="1071" cy="2"/>
                            <a:chOff x="8346" y="-23"/>
                            <a:chExt cx="1071" cy="2"/>
                          </a:xfrm>
                        </wpg:grpSpPr>
                        <wps:wsp>
                          <wps:cNvPr id="461" name="Freeform 404"/>
                          <wps:cNvSpPr>
                            <a:spLocks/>
                          </wps:cNvSpPr>
                          <wps:spPr bwMode="auto">
                            <a:xfrm>
                              <a:off x="8346" y="-23"/>
                              <a:ext cx="1071" cy="2"/>
                            </a:xfrm>
                            <a:custGeom>
                              <a:avLst/>
                              <a:gdLst>
                                <a:gd name="T0" fmla="+- 0 8346 8346"/>
                                <a:gd name="T1" fmla="*/ T0 w 1071"/>
                                <a:gd name="T2" fmla="+- 0 9417 8346"/>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01"/>
                        <wpg:cNvGrpSpPr>
                          <a:grpSpLocks/>
                        </wpg:cNvGrpSpPr>
                        <wpg:grpSpPr bwMode="auto">
                          <a:xfrm>
                            <a:off x="9417" y="-23"/>
                            <a:ext cx="10" cy="2"/>
                            <a:chOff x="9417" y="-23"/>
                            <a:chExt cx="10" cy="2"/>
                          </a:xfrm>
                        </wpg:grpSpPr>
                        <wps:wsp>
                          <wps:cNvPr id="463" name="Freeform 402"/>
                          <wps:cNvSpPr>
                            <a:spLocks/>
                          </wps:cNvSpPr>
                          <wps:spPr bwMode="auto">
                            <a:xfrm>
                              <a:off x="9417" y="-23"/>
                              <a:ext cx="10" cy="2"/>
                            </a:xfrm>
                            <a:custGeom>
                              <a:avLst/>
                              <a:gdLst>
                                <a:gd name="T0" fmla="+- 0 9417 9417"/>
                                <a:gd name="T1" fmla="*/ T0 w 10"/>
                                <a:gd name="T2" fmla="+- 0 9427 941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399"/>
                        <wpg:cNvGrpSpPr>
                          <a:grpSpLocks/>
                        </wpg:cNvGrpSpPr>
                        <wpg:grpSpPr bwMode="auto">
                          <a:xfrm>
                            <a:off x="9427" y="-23"/>
                            <a:ext cx="1095" cy="2"/>
                            <a:chOff x="9427" y="-23"/>
                            <a:chExt cx="1095" cy="2"/>
                          </a:xfrm>
                        </wpg:grpSpPr>
                        <wps:wsp>
                          <wps:cNvPr id="465" name="Freeform 400"/>
                          <wps:cNvSpPr>
                            <a:spLocks/>
                          </wps:cNvSpPr>
                          <wps:spPr bwMode="auto">
                            <a:xfrm>
                              <a:off x="9427" y="-23"/>
                              <a:ext cx="1095" cy="2"/>
                            </a:xfrm>
                            <a:custGeom>
                              <a:avLst/>
                              <a:gdLst>
                                <a:gd name="T0" fmla="+- 0 9427 9427"/>
                                <a:gd name="T1" fmla="*/ T0 w 1095"/>
                                <a:gd name="T2" fmla="+- 0 10521 9427"/>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397"/>
                        <wpg:cNvGrpSpPr>
                          <a:grpSpLocks/>
                        </wpg:cNvGrpSpPr>
                        <wpg:grpSpPr bwMode="auto">
                          <a:xfrm>
                            <a:off x="10521" y="-23"/>
                            <a:ext cx="10" cy="2"/>
                            <a:chOff x="10521" y="-23"/>
                            <a:chExt cx="10" cy="2"/>
                          </a:xfrm>
                        </wpg:grpSpPr>
                        <wps:wsp>
                          <wps:cNvPr id="467" name="Freeform 398"/>
                          <wps:cNvSpPr>
                            <a:spLocks/>
                          </wps:cNvSpPr>
                          <wps:spPr bwMode="auto">
                            <a:xfrm>
                              <a:off x="10521" y="-23"/>
                              <a:ext cx="10" cy="2"/>
                            </a:xfrm>
                            <a:custGeom>
                              <a:avLst/>
                              <a:gdLst>
                                <a:gd name="T0" fmla="+- 0 10521 10521"/>
                                <a:gd name="T1" fmla="*/ T0 w 10"/>
                                <a:gd name="T2" fmla="+- 0 10531 1052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395"/>
                        <wpg:cNvGrpSpPr>
                          <a:grpSpLocks/>
                        </wpg:cNvGrpSpPr>
                        <wpg:grpSpPr bwMode="auto">
                          <a:xfrm>
                            <a:off x="10531" y="-23"/>
                            <a:ext cx="1186" cy="2"/>
                            <a:chOff x="10531" y="-23"/>
                            <a:chExt cx="1186" cy="2"/>
                          </a:xfrm>
                        </wpg:grpSpPr>
                        <wps:wsp>
                          <wps:cNvPr id="469" name="Freeform 396"/>
                          <wps:cNvSpPr>
                            <a:spLocks/>
                          </wps:cNvSpPr>
                          <wps:spPr bwMode="auto">
                            <a:xfrm>
                              <a:off x="10531" y="-23"/>
                              <a:ext cx="1186" cy="2"/>
                            </a:xfrm>
                            <a:custGeom>
                              <a:avLst/>
                              <a:gdLst>
                                <a:gd name="T0" fmla="+- 0 10531 10531"/>
                                <a:gd name="T1" fmla="*/ T0 w 1186"/>
                                <a:gd name="T2" fmla="+- 0 11716 10531"/>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393"/>
                        <wpg:cNvGrpSpPr>
                          <a:grpSpLocks/>
                        </wpg:cNvGrpSpPr>
                        <wpg:grpSpPr bwMode="auto">
                          <a:xfrm>
                            <a:off x="521" y="-28"/>
                            <a:ext cx="2" cy="502"/>
                            <a:chOff x="521" y="-28"/>
                            <a:chExt cx="2" cy="502"/>
                          </a:xfrm>
                        </wpg:grpSpPr>
                        <wps:wsp>
                          <wps:cNvPr id="471" name="Freeform 394"/>
                          <wps:cNvSpPr>
                            <a:spLocks/>
                          </wps:cNvSpPr>
                          <wps:spPr bwMode="auto">
                            <a:xfrm>
                              <a:off x="521" y="-28"/>
                              <a:ext cx="2" cy="502"/>
                            </a:xfrm>
                            <a:custGeom>
                              <a:avLst/>
                              <a:gdLst>
                                <a:gd name="T0" fmla="+- 0 -28 -28"/>
                                <a:gd name="T1" fmla="*/ -28 h 502"/>
                                <a:gd name="T2" fmla="+- 0 473 -28"/>
                                <a:gd name="T3" fmla="*/ 473 h 502"/>
                              </a:gdLst>
                              <a:ahLst/>
                              <a:cxnLst>
                                <a:cxn ang="0">
                                  <a:pos x="0" y="T1"/>
                                </a:cxn>
                                <a:cxn ang="0">
                                  <a:pos x="0" y="T3"/>
                                </a:cxn>
                              </a:cxnLst>
                              <a:rect l="0" t="0" r="r" b="b"/>
                              <a:pathLst>
                                <a:path h="502">
                                  <a:moveTo>
                                    <a:pt x="0" y="0"/>
                                  </a:moveTo>
                                  <a:lnTo>
                                    <a:pt x="0" y="5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391"/>
                        <wpg:cNvGrpSpPr>
                          <a:grpSpLocks/>
                        </wpg:cNvGrpSpPr>
                        <wpg:grpSpPr bwMode="auto">
                          <a:xfrm>
                            <a:off x="11721" y="-28"/>
                            <a:ext cx="2" cy="502"/>
                            <a:chOff x="11721" y="-28"/>
                            <a:chExt cx="2" cy="502"/>
                          </a:xfrm>
                        </wpg:grpSpPr>
                        <wps:wsp>
                          <wps:cNvPr id="473" name="Freeform 392"/>
                          <wps:cNvSpPr>
                            <a:spLocks/>
                          </wps:cNvSpPr>
                          <wps:spPr bwMode="auto">
                            <a:xfrm>
                              <a:off x="11721" y="-28"/>
                              <a:ext cx="2" cy="502"/>
                            </a:xfrm>
                            <a:custGeom>
                              <a:avLst/>
                              <a:gdLst>
                                <a:gd name="T0" fmla="+- 0 -28 -28"/>
                                <a:gd name="T1" fmla="*/ -28 h 502"/>
                                <a:gd name="T2" fmla="+- 0 473 -28"/>
                                <a:gd name="T3" fmla="*/ 473 h 502"/>
                              </a:gdLst>
                              <a:ahLst/>
                              <a:cxnLst>
                                <a:cxn ang="0">
                                  <a:pos x="0" y="T1"/>
                                </a:cxn>
                                <a:cxn ang="0">
                                  <a:pos x="0" y="T3"/>
                                </a:cxn>
                              </a:cxnLst>
                              <a:rect l="0" t="0" r="r" b="b"/>
                              <a:pathLst>
                                <a:path h="502">
                                  <a:moveTo>
                                    <a:pt x="0" y="0"/>
                                  </a:moveTo>
                                  <a:lnTo>
                                    <a:pt x="0" y="501"/>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389"/>
                        <wpg:cNvGrpSpPr>
                          <a:grpSpLocks/>
                        </wpg:cNvGrpSpPr>
                        <wpg:grpSpPr bwMode="auto">
                          <a:xfrm>
                            <a:off x="526" y="469"/>
                            <a:ext cx="10" cy="2"/>
                            <a:chOff x="526" y="469"/>
                            <a:chExt cx="10" cy="2"/>
                          </a:xfrm>
                        </wpg:grpSpPr>
                        <wps:wsp>
                          <wps:cNvPr id="475" name="Freeform 390"/>
                          <wps:cNvSpPr>
                            <a:spLocks/>
                          </wps:cNvSpPr>
                          <wps:spPr bwMode="auto">
                            <a:xfrm>
                              <a:off x="526" y="469"/>
                              <a:ext cx="10" cy="2"/>
                            </a:xfrm>
                            <a:custGeom>
                              <a:avLst/>
                              <a:gdLst>
                                <a:gd name="T0" fmla="+- 0 526 526"/>
                                <a:gd name="T1" fmla="*/ T0 w 10"/>
                                <a:gd name="T2" fmla="+- 0 535 52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387"/>
                        <wpg:cNvGrpSpPr>
                          <a:grpSpLocks/>
                        </wpg:cNvGrpSpPr>
                        <wpg:grpSpPr bwMode="auto">
                          <a:xfrm>
                            <a:off x="535" y="469"/>
                            <a:ext cx="526" cy="2"/>
                            <a:chOff x="535" y="469"/>
                            <a:chExt cx="526" cy="2"/>
                          </a:xfrm>
                        </wpg:grpSpPr>
                        <wps:wsp>
                          <wps:cNvPr id="477" name="Freeform 388"/>
                          <wps:cNvSpPr>
                            <a:spLocks/>
                          </wps:cNvSpPr>
                          <wps:spPr bwMode="auto">
                            <a:xfrm>
                              <a:off x="535" y="469"/>
                              <a:ext cx="526" cy="2"/>
                            </a:xfrm>
                            <a:custGeom>
                              <a:avLst/>
                              <a:gdLst>
                                <a:gd name="T0" fmla="+- 0 535 535"/>
                                <a:gd name="T1" fmla="*/ T0 w 526"/>
                                <a:gd name="T2" fmla="+- 0 1061 535"/>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385"/>
                        <wpg:cNvGrpSpPr>
                          <a:grpSpLocks/>
                        </wpg:cNvGrpSpPr>
                        <wpg:grpSpPr bwMode="auto">
                          <a:xfrm>
                            <a:off x="1061" y="469"/>
                            <a:ext cx="10" cy="2"/>
                            <a:chOff x="1061" y="469"/>
                            <a:chExt cx="10" cy="2"/>
                          </a:xfrm>
                        </wpg:grpSpPr>
                        <wps:wsp>
                          <wps:cNvPr id="479" name="Freeform 386"/>
                          <wps:cNvSpPr>
                            <a:spLocks/>
                          </wps:cNvSpPr>
                          <wps:spPr bwMode="auto">
                            <a:xfrm>
                              <a:off x="1061" y="469"/>
                              <a:ext cx="10" cy="2"/>
                            </a:xfrm>
                            <a:custGeom>
                              <a:avLst/>
                              <a:gdLst>
                                <a:gd name="T0" fmla="+- 0 1061 1061"/>
                                <a:gd name="T1" fmla="*/ T0 w 10"/>
                                <a:gd name="T2" fmla="+- 0 1070 106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383"/>
                        <wpg:cNvGrpSpPr>
                          <a:grpSpLocks/>
                        </wpg:cNvGrpSpPr>
                        <wpg:grpSpPr bwMode="auto">
                          <a:xfrm>
                            <a:off x="1070" y="469"/>
                            <a:ext cx="5827" cy="2"/>
                            <a:chOff x="1070" y="469"/>
                            <a:chExt cx="5827" cy="2"/>
                          </a:xfrm>
                        </wpg:grpSpPr>
                        <wps:wsp>
                          <wps:cNvPr id="481" name="Freeform 384"/>
                          <wps:cNvSpPr>
                            <a:spLocks/>
                          </wps:cNvSpPr>
                          <wps:spPr bwMode="auto">
                            <a:xfrm>
                              <a:off x="1070" y="469"/>
                              <a:ext cx="5827" cy="2"/>
                            </a:xfrm>
                            <a:custGeom>
                              <a:avLst/>
                              <a:gdLst>
                                <a:gd name="T0" fmla="+- 0 1070 1070"/>
                                <a:gd name="T1" fmla="*/ T0 w 5827"/>
                                <a:gd name="T2" fmla="+- 0 6897 1070"/>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381"/>
                        <wpg:cNvGrpSpPr>
                          <a:grpSpLocks/>
                        </wpg:cNvGrpSpPr>
                        <wpg:grpSpPr bwMode="auto">
                          <a:xfrm>
                            <a:off x="6897" y="469"/>
                            <a:ext cx="10" cy="2"/>
                            <a:chOff x="6897" y="469"/>
                            <a:chExt cx="10" cy="2"/>
                          </a:xfrm>
                        </wpg:grpSpPr>
                        <wps:wsp>
                          <wps:cNvPr id="483" name="Freeform 382"/>
                          <wps:cNvSpPr>
                            <a:spLocks/>
                          </wps:cNvSpPr>
                          <wps:spPr bwMode="auto">
                            <a:xfrm>
                              <a:off x="6897" y="469"/>
                              <a:ext cx="10" cy="2"/>
                            </a:xfrm>
                            <a:custGeom>
                              <a:avLst/>
                              <a:gdLst>
                                <a:gd name="T0" fmla="+- 0 6897 6897"/>
                                <a:gd name="T1" fmla="*/ T0 w 10"/>
                                <a:gd name="T2" fmla="+- 0 6906 689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379"/>
                        <wpg:cNvGrpSpPr>
                          <a:grpSpLocks/>
                        </wpg:cNvGrpSpPr>
                        <wpg:grpSpPr bwMode="auto">
                          <a:xfrm>
                            <a:off x="6906" y="469"/>
                            <a:ext cx="260" cy="2"/>
                            <a:chOff x="6906" y="469"/>
                            <a:chExt cx="260" cy="2"/>
                          </a:xfrm>
                        </wpg:grpSpPr>
                        <wps:wsp>
                          <wps:cNvPr id="485" name="Freeform 380"/>
                          <wps:cNvSpPr>
                            <a:spLocks/>
                          </wps:cNvSpPr>
                          <wps:spPr bwMode="auto">
                            <a:xfrm>
                              <a:off x="6906" y="469"/>
                              <a:ext cx="260" cy="2"/>
                            </a:xfrm>
                            <a:custGeom>
                              <a:avLst/>
                              <a:gdLst>
                                <a:gd name="T0" fmla="+- 0 6906 6906"/>
                                <a:gd name="T1" fmla="*/ T0 w 260"/>
                                <a:gd name="T2" fmla="+- 0 7165 6906"/>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377"/>
                        <wpg:cNvGrpSpPr>
                          <a:grpSpLocks/>
                        </wpg:cNvGrpSpPr>
                        <wpg:grpSpPr bwMode="auto">
                          <a:xfrm>
                            <a:off x="7165" y="469"/>
                            <a:ext cx="10" cy="2"/>
                            <a:chOff x="7165" y="469"/>
                            <a:chExt cx="10" cy="2"/>
                          </a:xfrm>
                        </wpg:grpSpPr>
                        <wps:wsp>
                          <wps:cNvPr id="487" name="Freeform 378"/>
                          <wps:cNvSpPr>
                            <a:spLocks/>
                          </wps:cNvSpPr>
                          <wps:spPr bwMode="auto">
                            <a:xfrm>
                              <a:off x="7165" y="469"/>
                              <a:ext cx="10" cy="2"/>
                            </a:xfrm>
                            <a:custGeom>
                              <a:avLst/>
                              <a:gdLst>
                                <a:gd name="T0" fmla="+- 0 7165 7165"/>
                                <a:gd name="T1" fmla="*/ T0 w 10"/>
                                <a:gd name="T2" fmla="+- 0 7175 71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375"/>
                        <wpg:cNvGrpSpPr>
                          <a:grpSpLocks/>
                        </wpg:cNvGrpSpPr>
                        <wpg:grpSpPr bwMode="auto">
                          <a:xfrm>
                            <a:off x="7175" y="469"/>
                            <a:ext cx="1162" cy="2"/>
                            <a:chOff x="7175" y="469"/>
                            <a:chExt cx="1162" cy="2"/>
                          </a:xfrm>
                        </wpg:grpSpPr>
                        <wps:wsp>
                          <wps:cNvPr id="489" name="Freeform 376"/>
                          <wps:cNvSpPr>
                            <a:spLocks/>
                          </wps:cNvSpPr>
                          <wps:spPr bwMode="auto">
                            <a:xfrm>
                              <a:off x="7175" y="469"/>
                              <a:ext cx="1162" cy="2"/>
                            </a:xfrm>
                            <a:custGeom>
                              <a:avLst/>
                              <a:gdLst>
                                <a:gd name="T0" fmla="+- 0 7175 7175"/>
                                <a:gd name="T1" fmla="*/ T0 w 1162"/>
                                <a:gd name="T2" fmla="+- 0 8337 7175"/>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373"/>
                        <wpg:cNvGrpSpPr>
                          <a:grpSpLocks/>
                        </wpg:cNvGrpSpPr>
                        <wpg:grpSpPr bwMode="auto">
                          <a:xfrm>
                            <a:off x="8337" y="469"/>
                            <a:ext cx="10" cy="2"/>
                            <a:chOff x="8337" y="469"/>
                            <a:chExt cx="10" cy="2"/>
                          </a:xfrm>
                        </wpg:grpSpPr>
                        <wps:wsp>
                          <wps:cNvPr id="491" name="Freeform 374"/>
                          <wps:cNvSpPr>
                            <a:spLocks/>
                          </wps:cNvSpPr>
                          <wps:spPr bwMode="auto">
                            <a:xfrm>
                              <a:off x="8337" y="469"/>
                              <a:ext cx="10" cy="2"/>
                            </a:xfrm>
                            <a:custGeom>
                              <a:avLst/>
                              <a:gdLst>
                                <a:gd name="T0" fmla="+- 0 8337 8337"/>
                                <a:gd name="T1" fmla="*/ T0 w 10"/>
                                <a:gd name="T2" fmla="+- 0 8346 833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371"/>
                        <wpg:cNvGrpSpPr>
                          <a:grpSpLocks/>
                        </wpg:cNvGrpSpPr>
                        <wpg:grpSpPr bwMode="auto">
                          <a:xfrm>
                            <a:off x="8346" y="469"/>
                            <a:ext cx="1071" cy="2"/>
                            <a:chOff x="8346" y="469"/>
                            <a:chExt cx="1071" cy="2"/>
                          </a:xfrm>
                        </wpg:grpSpPr>
                        <wps:wsp>
                          <wps:cNvPr id="493" name="Freeform 372"/>
                          <wps:cNvSpPr>
                            <a:spLocks/>
                          </wps:cNvSpPr>
                          <wps:spPr bwMode="auto">
                            <a:xfrm>
                              <a:off x="8346" y="469"/>
                              <a:ext cx="1071" cy="2"/>
                            </a:xfrm>
                            <a:custGeom>
                              <a:avLst/>
                              <a:gdLst>
                                <a:gd name="T0" fmla="+- 0 8346 8346"/>
                                <a:gd name="T1" fmla="*/ T0 w 1071"/>
                                <a:gd name="T2" fmla="+- 0 9417 8346"/>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369"/>
                        <wpg:cNvGrpSpPr>
                          <a:grpSpLocks/>
                        </wpg:cNvGrpSpPr>
                        <wpg:grpSpPr bwMode="auto">
                          <a:xfrm>
                            <a:off x="9417" y="469"/>
                            <a:ext cx="10" cy="2"/>
                            <a:chOff x="9417" y="469"/>
                            <a:chExt cx="10" cy="2"/>
                          </a:xfrm>
                        </wpg:grpSpPr>
                        <wps:wsp>
                          <wps:cNvPr id="495" name="Freeform 370"/>
                          <wps:cNvSpPr>
                            <a:spLocks/>
                          </wps:cNvSpPr>
                          <wps:spPr bwMode="auto">
                            <a:xfrm>
                              <a:off x="9417" y="469"/>
                              <a:ext cx="10" cy="2"/>
                            </a:xfrm>
                            <a:custGeom>
                              <a:avLst/>
                              <a:gdLst>
                                <a:gd name="T0" fmla="+- 0 9417 9417"/>
                                <a:gd name="T1" fmla="*/ T0 w 10"/>
                                <a:gd name="T2" fmla="+- 0 9427 941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367"/>
                        <wpg:cNvGrpSpPr>
                          <a:grpSpLocks/>
                        </wpg:cNvGrpSpPr>
                        <wpg:grpSpPr bwMode="auto">
                          <a:xfrm>
                            <a:off x="9427" y="469"/>
                            <a:ext cx="1095" cy="2"/>
                            <a:chOff x="9427" y="469"/>
                            <a:chExt cx="1095" cy="2"/>
                          </a:xfrm>
                        </wpg:grpSpPr>
                        <wps:wsp>
                          <wps:cNvPr id="497" name="Freeform 368"/>
                          <wps:cNvSpPr>
                            <a:spLocks/>
                          </wps:cNvSpPr>
                          <wps:spPr bwMode="auto">
                            <a:xfrm>
                              <a:off x="9427" y="469"/>
                              <a:ext cx="1095" cy="2"/>
                            </a:xfrm>
                            <a:custGeom>
                              <a:avLst/>
                              <a:gdLst>
                                <a:gd name="T0" fmla="+- 0 9427 9427"/>
                                <a:gd name="T1" fmla="*/ T0 w 1095"/>
                                <a:gd name="T2" fmla="+- 0 10521 9427"/>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365"/>
                        <wpg:cNvGrpSpPr>
                          <a:grpSpLocks/>
                        </wpg:cNvGrpSpPr>
                        <wpg:grpSpPr bwMode="auto">
                          <a:xfrm>
                            <a:off x="10521" y="469"/>
                            <a:ext cx="10" cy="2"/>
                            <a:chOff x="10521" y="469"/>
                            <a:chExt cx="10" cy="2"/>
                          </a:xfrm>
                        </wpg:grpSpPr>
                        <wps:wsp>
                          <wps:cNvPr id="499" name="Freeform 366"/>
                          <wps:cNvSpPr>
                            <a:spLocks/>
                          </wps:cNvSpPr>
                          <wps:spPr bwMode="auto">
                            <a:xfrm>
                              <a:off x="10521" y="469"/>
                              <a:ext cx="10" cy="2"/>
                            </a:xfrm>
                            <a:custGeom>
                              <a:avLst/>
                              <a:gdLst>
                                <a:gd name="T0" fmla="+- 0 10521 10521"/>
                                <a:gd name="T1" fmla="*/ T0 w 10"/>
                                <a:gd name="T2" fmla="+- 0 10531 1052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363"/>
                        <wpg:cNvGrpSpPr>
                          <a:grpSpLocks/>
                        </wpg:cNvGrpSpPr>
                        <wpg:grpSpPr bwMode="auto">
                          <a:xfrm>
                            <a:off x="10531" y="469"/>
                            <a:ext cx="1186" cy="2"/>
                            <a:chOff x="10531" y="469"/>
                            <a:chExt cx="1186" cy="2"/>
                          </a:xfrm>
                        </wpg:grpSpPr>
                        <wps:wsp>
                          <wps:cNvPr id="501" name="Freeform 364"/>
                          <wps:cNvSpPr>
                            <a:spLocks/>
                          </wps:cNvSpPr>
                          <wps:spPr bwMode="auto">
                            <a:xfrm>
                              <a:off x="10531" y="469"/>
                              <a:ext cx="1186" cy="2"/>
                            </a:xfrm>
                            <a:custGeom>
                              <a:avLst/>
                              <a:gdLst>
                                <a:gd name="T0" fmla="+- 0 10531 10531"/>
                                <a:gd name="T1" fmla="*/ T0 w 1186"/>
                                <a:gd name="T2" fmla="+- 0 11716 10531"/>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25.8pt;margin-top:-2.25pt;width:560.5pt;height:26.2pt;z-index:-217648;mso-position-horizontal-relative:page" coordorigin="516,-45" coordsize="1121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">
                <v:group id="Group 459" o:spid="_x0000_s1027" style="position:absolute;left:526;top:-19;width:536;height:483" coordorigin="526,-19" coordsize="53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460" o:spid="_x0000_s1028" style="position:absolute;left:526;top:-19;width:536;height:483;visibility:visible;mso-wrap-style:square;v-text-anchor:top" coordsize="53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wUcQA&#10;AADcAAAADwAAAGRycy9kb3ducmV2LnhtbESP3YrCMBSE7xd8h3AEbxZNK+sq1SjiDwpebesDHJpj&#10;W2xOShNrfXuzsLCXw8x8w6w2valFR62rLCuIJxEI4tzqigsF1+w4XoBwHlljbZkUvMjBZj34WGGi&#10;7ZN/qEt9IQKEXYIKSu+bREqXl2TQTWxDHLybbQ36INtC6hafAW5qOY2ib2mw4rBQYkO7kvJ7+jAK&#10;5vdpNst29vRJ8aU+xYez7/ZWqdGw3y5BeOr9f/ivfdYKvqIZ/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MFHEAAAA3AAAAA8AAAAAAAAAAAAAAAAAmAIAAGRycy9k&#10;b3ducmV2LnhtbFBLBQYAAAAABAAEAPUAAACJAwAAAAA=&#10;" path="m,483r535,l535,,,,,483xe" fillcolor="#d9d9d9" stroked="f">
                    <v:path arrowok="t" o:connecttype="custom" o:connectlocs="0,464;535,464;535,-19;0,-19;0,464" o:connectangles="0,0,0,0,0"/>
                  </v:shape>
                </v:group>
                <v:group id="Group 457" o:spid="_x0000_s1029" style="position:absolute;left:629;top:-19;width:324;height:346" coordorigin="629,-19" coordsize="3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58" o:spid="_x0000_s1030" style="position:absolute;left:629;top:-19;width:324;height:346;visibility:visible;mso-wrap-style:square;v-text-anchor:top" coordsize="3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jw8MA&#10;AADcAAAADwAAAGRycy9kb3ducmV2LnhtbESPT2sCMRTE70K/Q3gFb5q0lLVsjSJCwVPFfyy9PTav&#10;m6Wbl2UT1/XbG0HwOMz8Zpj5cnCN6KkLtWcNb1MFgrj0puZKw/HwPfkEESKywcYzabhSgOXiZTTH&#10;3PgL76jfx0qkEg45arAxtrmUobTkMEx9S5y8P985jEl2lTQdXlK5a+S7Upl0WHNasNjS2lL5vz87&#10;DR+OV70/FdnuIKu1Kn6l/cm2Wo9fh9UXiEhDfIYf9MYkTs3g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Gjw8MAAADcAAAADwAAAAAAAAAAAAAAAACYAgAAZHJzL2Rv&#10;d25yZXYueG1sUEsFBgAAAAAEAAQA9QAAAIgDAAAAAA==&#10;" path="m,346r324,l324,,,,,346xe" fillcolor="#d9d9d9" stroked="f">
                    <v:path arrowok="t" o:connecttype="custom" o:connectlocs="0,327;324,327;324,-19;0,-19;0,327" o:connectangles="0,0,0,0,0"/>
                  </v:shape>
                </v:group>
                <v:group id="Group 455" o:spid="_x0000_s1031" style="position:absolute;left:1061;top:-19;width:5836;height:483" coordorigin="1061,-19" coordsize="583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56" o:spid="_x0000_s1032" style="position:absolute;left:1061;top:-19;width:5836;height:483;visibility:visible;mso-wrap-style:square;v-text-anchor:top" coordsize="583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89sQA&#10;AADcAAAADwAAAGRycy9kb3ducmV2LnhtbESPT4vCMBTE74LfITzB25oqumjXKOIf9CRal2WPj+bZ&#10;ljYvpYlav71ZWPA4zMxvmPmyNZW4U+MKywqGgwgEcWp1wZmC78vuYwrCeWSNlWVS8CQHy0W3M8dY&#10;2wef6Z74TAQIuxgV5N7XsZQuzcmgG9iaOHhX2xj0QTaZ1A0+AtxUchRFn9JgwWEhx5rWOaVlcjMK&#10;5DDZj4sNlr/pj6+Pk+32dLyWSvV77eoLhKfWv8P/7YNWMI5m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z/PbEAAAA3AAAAA8AAAAAAAAAAAAAAAAAmAIAAGRycy9k&#10;b3ducmV2LnhtbFBLBQYAAAAABAAEAPUAAACJAwAAAAA=&#10;" path="m,483r5836,l5836,,,,,483xe" fillcolor="#d9d9d9" stroked="f">
                    <v:path arrowok="t" o:connecttype="custom" o:connectlocs="0,464;5836,464;5836,-19;0,-19;0,464" o:connectangles="0,0,0,0,0"/>
                  </v:shape>
                </v:group>
                <v:group id="Group 453" o:spid="_x0000_s1033" style="position:absolute;left:1169;top:-19;width:5620;height:264" coordorigin="1169,-19"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54" o:spid="_x0000_s1034" style="position:absolute;left:1169;top:-19;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K9cQA&#10;AADcAAAADwAAAGRycy9kb3ducmV2LnhtbESPQWvCQBSE70L/w/IKXqRuIpKW1FVKQfEkGD3U22v2&#10;NQnNvl2ya4z/3hUEj8PMfMMsVoNpRU+dbywrSKcJCOLS6oYrBcfD+u0DhA/IGlvLpOBKHlbLl9EC&#10;c20vvKe+CJWIEPY5KqhDcLmUvqzJoJ9aRxy9P9sZDFF2ldQdXiLctHKWJJk02HBcqNHRd03lf3E2&#10;Ct5/S3f60c6dtnLoN8Ukm2c7VGr8Onx9ggg0hGf40d5qBf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SvXEAAAA3AAAAA8AAAAAAAAAAAAAAAAAmAIAAGRycy9k&#10;b3ducmV2LnhtbFBLBQYAAAAABAAEAPUAAACJAwAAAAA=&#10;" path="m,264r5620,l5620,,,,,264xe" fillcolor="#d9d9d9" stroked="f">
                    <v:path arrowok="t" o:connecttype="custom" o:connectlocs="0,245;5620,245;5620,-19;0,-19;0,245" o:connectangles="0,0,0,0,0"/>
                  </v:shape>
                </v:group>
                <v:group id="Group 451" o:spid="_x0000_s1035" style="position:absolute;left:1169;top:245;width:5620;height:219" coordorigin="1169,245" coordsize="562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52" o:spid="_x0000_s1036" style="position:absolute;left:1169;top:245;width:5620;height:219;visibility:visible;mso-wrap-style:square;v-text-anchor:top" coordsize="56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TNcIA&#10;AADcAAAADwAAAGRycy9kb3ducmV2LnhtbESPT4vCMBTE74LfIbyFvWnaVYpUoyyygl4E/90fybMt&#10;Ni8libX77TcLC3scZuY3zGoz2Fb05EPjWEE+zUAQa2carhRcL7vJAkSIyAZbx6TgmwJs1uPRCkvj&#10;Xnyi/hwrkSAcSlRQx9iVUgZdk8UwdR1x8u7OW4xJ+koaj68Et638yLJCWmw4LdTY0bYm/Tg/rYJi&#10;j/6k9eF46HT/pYvZzVx8rtT72/C5BBFpiP/hv/beKJjnM/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NM1wgAAANwAAAAPAAAAAAAAAAAAAAAAAJgCAABkcnMvZG93&#10;bnJldi54bWxQSwUGAAAAAAQABAD1AAAAhwMAAAAA&#10;" path="m,219r5620,l5620,,,,,219xe" fillcolor="#d9d9d9" stroked="f">
                    <v:path arrowok="t" o:connecttype="custom" o:connectlocs="0,464;5620,464;5620,245;0,245;0,464" o:connectangles="0,0,0,0,0"/>
                  </v:shape>
                </v:group>
                <v:group id="Group 449" o:spid="_x0000_s1037" style="position:absolute;left:6897;top:-19;width:269;height:483" coordorigin="6897,-19" coordsize="26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50" o:spid="_x0000_s1038" style="position:absolute;left:6897;top:-19;width:269;height:483;visibility:visible;mso-wrap-style:square;v-text-anchor:top" coordsize="26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AZMMA&#10;AADcAAAADwAAAGRycy9kb3ducmV2LnhtbESPzWrDMBCE74W+g9hCL6WRbZoQ3MgmKRR6Ko2TQ46L&#10;tbFMrJWx5MR9+8pQyHGYn4/ZlJPtxJUG3zpWkC4SEMS10y03Co6Hz9c1CB+QNXaOScEveSiLx4cN&#10;5trdeE/XKjQijrDPUYEJoc+l9LUhi37heuLond1gMUQ5NFIPeIvjtpNZkqykxZYjwWBPH4bqSzXa&#10;mXtaUx10N724Pvv+Gc2+Pe2Uen6atu8gAk3hHv5vf2kFb+kS5j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AZMMAAADcAAAADwAAAAAAAAAAAAAAAACYAgAAZHJzL2Rv&#10;d25yZXYueG1sUEsFBgAAAAAEAAQA9QAAAIgDAAAAAA==&#10;" path="m,483r268,l268,,,,,483xe" fillcolor="#d9d9d9" stroked="f">
                    <v:path arrowok="t" o:connecttype="custom" o:connectlocs="0,464;268,464;268,-19;0,-19;0,464" o:connectangles="0,0,0,0,0"/>
                  </v:shape>
                </v:group>
                <v:group id="Group 447" o:spid="_x0000_s1039" style="position:absolute;left:7031;top:-19;width:2;height:346" coordorigin="7031,-19"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48" o:spid="_x0000_s1040" style="position:absolute;left:7031;top:-19;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JOMUA&#10;AADcAAAADwAAAGRycy9kb3ducmV2LnhtbESPQWsCMRSE70L/Q3iF3mpWLVa2RpGKUJEibr14e25e&#10;d5duXuIm1fjvG6HgcZiZb5jpPJpWnKnzjWUFg34Ggri0uuFKwf5r9TwB4QOyxtYyKbiSh/nsoTfF&#10;XNsL7+hchEokCPscFdQhuFxKX9Zk0PetI07et+0MhiS7SuoOLwluWjnMsrE02HBaqNHRe03lT/Fr&#10;FDit16Pt8jO6ExlzKBabdRwdlXp6jIs3EIFiuIf/2x9awcvgFW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sk4xQAAANwAAAAPAAAAAAAAAAAAAAAAAJgCAABkcnMv&#10;ZG93bnJldi54bWxQSwUGAAAAAAQABAD1AAAAigMAAAAA&#10;" path="m,l,346e" filled="f" strokecolor="#d9d9d9" strokeweight="2.64pt">
                    <v:path arrowok="t" o:connecttype="custom" o:connectlocs="0,-19;0,327" o:connectangles="0,0"/>
                  </v:shape>
                </v:group>
                <v:group id="Group 445" o:spid="_x0000_s1041" style="position:absolute;left:7165;top:-19;width:108;height:483" coordorigin="7165,-19" coordsize="10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46" o:spid="_x0000_s1042" style="position:absolute;left:7165;top:-19;width:108;height:483;visibility:visible;mso-wrap-style:square;v-text-anchor:top" coordsize="1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0cMQA&#10;AADcAAAADwAAAGRycy9kb3ducmV2LnhtbESPzWrDMBCE74G+g9hCb4lsU0LqRAmmUFrIJX9tr4u1&#10;kUyslbFUx3n7KlDocZiZb5jVZnStGKgPjWcF+SwDQVx73bBRcDq+TRcgQkTW2HomBTcKsFk/TFZY&#10;an/lPQ2HaESCcChRgY2xK6UMtSWHYeY74uSdfe8wJtkbqXu8JrhrZZFlc+mw4bRgsaNXS/Xl8OMU&#10;7Mxx+7797i6fxdfNozVm0bpKqafHsVqCiDTG//Bf+0MreM5f4H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dHDEAAAA3AAAAA8AAAAAAAAAAAAAAAAAmAIAAGRycy9k&#10;b3ducmV2LnhtbFBLBQYAAAAABAAEAPUAAACJAwAAAAA=&#10;" path="m,483r108,l108,,,,,483xe" fillcolor="#d9d9d9" stroked="f">
                    <v:path arrowok="t" o:connecttype="custom" o:connectlocs="0,464;108,464;108,-19;0,-19;0,464" o:connectangles="0,0,0,0,0"/>
                  </v:shape>
                </v:group>
                <v:group id="Group 443" o:spid="_x0000_s1043" style="position:absolute;left:8229;top:-19;width:108;height:483" coordorigin="8229,-19" coordsize="10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44" o:spid="_x0000_s1044" style="position:absolute;left:8229;top:-19;width:108;height:483;visibility:visible;mso-wrap-style:square;v-text-anchor:top" coordsize="1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yy8QA&#10;AADcAAAADwAAAGRycy9kb3ducmV2LnhtbESPwWrDMBBE74X8g9hAbrUcU4pxrYQQCC3kksZtcl2s&#10;rWRirYylJs7fV4VCj8PMvGHq9eR6caUxdJ4VLLMcBHHrdcdGwUezeyxBhIissfdMCu4UYL2aPdRY&#10;aX/jd7oeoxEJwqFCBTbGoZIytJYchswPxMn78qPDmORopB7xluCul0WeP0uHHacFiwNtLbWX47dT&#10;cDDN/nV/Hi6fxenu0RpT9m6j1GI+bV5ARJrif/iv/aYVPBVL+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ssvEAAAA3AAAAA8AAAAAAAAAAAAAAAAAmAIAAGRycy9k&#10;b3ducmV2LnhtbFBLBQYAAAAABAAEAPUAAACJAwAAAAA=&#10;" path="m,483r108,l108,,,,,483xe" fillcolor="#d9d9d9" stroked="f">
                    <v:path arrowok="t" o:connecttype="custom" o:connectlocs="0,464;108,464;108,-19;0,-19;0,464" o:connectangles="0,0,0,0,0"/>
                  </v:shape>
                </v:group>
                <v:group id="Group 441" o:spid="_x0000_s1045" style="position:absolute;left:7273;top:-19;width:956;height:483" coordorigin="7273,-19" coordsize="95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42" o:spid="_x0000_s1046" style="position:absolute;left:7273;top:-19;width:956;height:483;visibility:visible;mso-wrap-style:square;v-text-anchor:top" coordsize="95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D/8QA&#10;AADcAAAADwAAAGRycy9kb3ducmV2LnhtbESP3WrCQBSE7wu+w3IEb0rdxAaxqauUgii9EX8e4JA9&#10;TYLZs3F3Y+Lbu4WCl8PMfMMs14NpxI2cry0rSKcJCOLC6ppLBefT5m0BwgdkjY1lUnAnD+vV6GWJ&#10;ubY9H+h2DKWIEPY5KqhCaHMpfVGRQT+1LXH0fq0zGKJ0pdQO+wg3jZwlyVwarDkuVNjSd0XF5dgZ&#10;BeZqz91WFuk+y3r3mrqP8qcLSk3Gw9cniEBDeIb/2zutIJu9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EAAAA3AAAAA8AAAAAAAAAAAAAAAAAmAIAAGRycy9k&#10;b3ducmV2LnhtbFBLBQYAAAAABAAEAPUAAACJAwAAAAA=&#10;" path="m,483r956,l956,,,,,483xe" fillcolor="#d9d9d9" stroked="f">
                    <v:path arrowok="t" o:connecttype="custom" o:connectlocs="0,464;956,464;956,-19;0,-19;0,464" o:connectangles="0,0,0,0,0"/>
                  </v:shape>
                </v:group>
                <v:group id="Group 439" o:spid="_x0000_s1047" style="position:absolute;left:8337;top:-19;width:108;height:483" coordorigin="8337,-19" coordsize="10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40" o:spid="_x0000_s1048" style="position:absolute;left:8337;top:-19;width:108;height:483;visibility:visible;mso-wrap-style:square;v-text-anchor:top" coordsize="1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yMMA&#10;AADcAAAADwAAAGRycy9kb3ducmV2LnhtbESPQWsCMRSE74X+h/AEbzXrokVWo0hBLHiprrbXx+aZ&#10;LG5elk2q679vBKHHYWa+YRar3jXiSl2oPSsYjzIQxJXXNRsFx3LzNgMRIrLGxjMpuFOA1fL1ZYGF&#10;9jfe0/UQjUgQDgUqsDG2hZShsuQwjHxLnLyz7xzGJDsjdYe3BHeNzLPsXTqsOS1YbOnDUnU5/DoF&#10;X6bcbXc/7eWUf989WmNmjVsrNRz06zmISH38Dz/bn1rBJJ/C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yMMAAADcAAAADwAAAAAAAAAAAAAAAACYAgAAZHJzL2Rv&#10;d25yZXYueG1sUEsFBgAAAAAEAAQA9QAAAIgDAAAAAA==&#10;" path="m,483r108,l108,,,,,483xe" fillcolor="#d9d9d9" stroked="f">
                    <v:path arrowok="t" o:connecttype="custom" o:connectlocs="0,464;108,464;108,-19;0,-19;0,464" o:connectangles="0,0,0,0,0"/>
                  </v:shape>
                </v:group>
                <v:group id="Group 437" o:spid="_x0000_s1049" style="position:absolute;left:9309;top:-19;width:108;height:483" coordorigin="9309,-19" coordsize="10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38" o:spid="_x0000_s1050" style="position:absolute;left:9309;top:-19;width:108;height:483;visibility:visible;mso-wrap-style:square;v-text-anchor:top" coordsize="1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PJMMA&#10;AADcAAAADwAAAGRycy9kb3ducmV2LnhtbESPQWsCMRSE74X+h/AEbzXrIlZWo0hBLHiprrbXx+aZ&#10;LG5elk2q679vBKHHYWa+YRar3jXiSl2oPSsYjzIQxJXXNRsFx3LzNgMRIrLGxjMpuFOA1fL1ZYGF&#10;9jfe0/UQjUgQDgUqsDG2hZShsuQwjHxLnLyz7xzGJDsjdYe3BHeNzLNsKh3WnBYstvRhqbocfp2C&#10;L1Putruf9nLKv+8erTGzxq2VGg769RxEpD7+h5/tT61gkr/D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PJMMAAADcAAAADwAAAAAAAAAAAAAAAACYAgAAZHJzL2Rv&#10;d25yZXYueG1sUEsFBgAAAAAEAAQA9QAAAIgDAAAAAA==&#10;" path="m,483r108,l108,,,,,483xe" fillcolor="#d9d9d9" stroked="f">
                    <v:path arrowok="t" o:connecttype="custom" o:connectlocs="0,464;108,464;108,-19;0,-19;0,464" o:connectangles="0,0,0,0,0"/>
                  </v:shape>
                </v:group>
                <v:group id="Group 435" o:spid="_x0000_s1051" style="position:absolute;left:8445;top:-19;width:865;height:483" coordorigin="8445,-19" coordsize="865,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36" o:spid="_x0000_s1052" style="position:absolute;left:8445;top:-19;width:865;height:483;visibility:visible;mso-wrap-style:square;v-text-anchor:top" coordsize="86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Z7cUA&#10;AADcAAAADwAAAGRycy9kb3ducmV2LnhtbESPQWsCMRSE74X+h/AK3mpWEamrUaRlQZSKtR48PjfP&#10;3cXNy5JEXf31jVDwOMzMN8xk1ppaXMj5yrKCXjcBQZxbXXGhYPebvX+A8AFZY22ZFNzIw2z6+jLB&#10;VNsr/9BlGwoRIexTVFCG0KRS+rwkg75rG+LoHa0zGKJ0hdQOrxFuatlPkqE0WHFcKLGhz5Ly0/Zs&#10;FOzvI7cZfJvEL3X2tc6GK3fOD0p13tr5GESgNjzD/+2FVjDoj+Bx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ZntxQAAANwAAAAPAAAAAAAAAAAAAAAAAJgCAABkcnMv&#10;ZG93bnJldi54bWxQSwUGAAAAAAQABAD1AAAAigMAAAAA&#10;" path="m,483r864,l864,,,,,483xe" fillcolor="#d9d9d9" stroked="f">
                    <v:path arrowok="t" o:connecttype="custom" o:connectlocs="0,464;864,464;864,-19;0,-19;0,464" o:connectangles="0,0,0,0,0"/>
                  </v:shape>
                </v:group>
                <v:group id="Group 433" o:spid="_x0000_s1053" style="position:absolute;left:9417;top:-19;width:108;height:483" coordorigin="9417,-19" coordsize="10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34" o:spid="_x0000_s1054" style="position:absolute;left:9417;top:-19;width:108;height:483;visibility:visible;mso-wrap-style:square;v-text-anchor:top" coordsize="1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kFsQA&#10;AADcAAAADwAAAGRycy9kb3ducmV2LnhtbESPS2vDMBCE74X8B7GF3ho5aSnBjRJCoDTgS5pXr4u1&#10;lUyslbEUP/59VCj0OMzMN8xyPbhadNSGyrOC2TQDQVx6XbFRcDp+PC9AhIissfZMCkYKsF5NHpaY&#10;a9/zF3WHaESCcMhRgY2xyaUMpSWHYeob4uT9+NZhTLI1UrfYJ7ir5TzL3qTDitOCxYa2lsrr4eYU&#10;7M2x+Cy+m+t5fhk9WmMWtdso9fQ4bN5BRBrif/ivvdMKXl9m8Hs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JBbEAAAA3AAAAA8AAAAAAAAAAAAAAAAAmAIAAGRycy9k&#10;b3ducmV2LnhtbFBLBQYAAAAABAAEAPUAAACJAwAAAAA=&#10;" path="m,483r108,l108,,,,,483xe" fillcolor="#d9d9d9" stroked="f">
                    <v:path arrowok="t" o:connecttype="custom" o:connectlocs="0,464;108,464;108,-19;0,-19;0,464" o:connectangles="0,0,0,0,0"/>
                  </v:shape>
                </v:group>
                <v:group id="Group 431" o:spid="_x0000_s1055" style="position:absolute;left:10413;top:-19;width:108;height:483" coordorigin="10413,-19" coordsize="10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32" o:spid="_x0000_s1056" style="position:absolute;left:10413;top:-19;width:108;height:483;visibility:visible;mso-wrap-style:square;v-text-anchor:top" coordsize="1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f+sMA&#10;AADcAAAADwAAAGRycy9kb3ducmV2LnhtbESPS4sCMRCE78L+h9ALe9OMD0RGo8jC4oIXX7tem0mb&#10;DE46wyTq+O+NIHgsquorarZoXSWu1ITSs4J+LwNBXHhdslFw2P90JyBCRNZYeSYFdwqwmH90Zphr&#10;f+MtXXfRiAThkKMCG2OdSxkKSw5Dz9fEyTv5xmFMsjFSN3hLcFfJQZaNpcOS04LFmr4tFefdxSnY&#10;mP16tT7W57/B/92jNWZSuaVSX5/tcgoiUhvf4Vf7VysYDYf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f+sMAAADcAAAADwAAAAAAAAAAAAAAAACYAgAAZHJzL2Rv&#10;d25yZXYueG1sUEsFBgAAAAAEAAQA9QAAAIgDAAAAAA==&#10;" path="m,483r108,l108,,,,,483xe" fillcolor="#d9d9d9" stroked="f">
                    <v:path arrowok="t" o:connecttype="custom" o:connectlocs="0,464;108,464;108,-19;0,-19;0,464" o:connectangles="0,0,0,0,0"/>
                  </v:shape>
                </v:group>
                <v:group id="Group 429" o:spid="_x0000_s1057" style="position:absolute;left:9525;top:-19;width:888;height:483" coordorigin="9525,-19" coordsize="88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30" o:spid="_x0000_s1058" style="position:absolute;left:9525;top:-19;width:888;height:483;visibility:visible;mso-wrap-style:square;v-text-anchor:top" coordsize="88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RecQA&#10;AADcAAAADwAAAGRycy9kb3ducmV2LnhtbESP0WoCMRRE34X+Q7iCL6LZqhVZjVJKC+KDqPUDLpvr&#10;ZnVzs92kuvr1RhB8HGbmDDNbNLYUZ6p94VjBez8BQZw5XXCuYP/705uA8AFZY+mYFFzJw2L+1pph&#10;qt2Ft3TehVxECPsUFZgQqlRKnxmy6PuuIo7ewdUWQ5R1LnWNlwi3pRwkyVhaLDguGKzoy1B22v1b&#10;BRmukFd5d2Ka29Lj93G9+duQUp128zkFEagJr/CzvdQKRsMP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kXnEAAAA3AAAAA8AAAAAAAAAAAAAAAAAmAIAAGRycy9k&#10;b3ducmV2LnhtbFBLBQYAAAAABAAEAPUAAACJAwAAAAA=&#10;" path="m,483r888,l888,,,,,483xe" fillcolor="#d9d9d9" stroked="f">
                    <v:path arrowok="t" o:connecttype="custom" o:connectlocs="0,464;888,464;888,-19;0,-19;0,464" o:connectangles="0,0,0,0,0"/>
                  </v:shape>
                </v:group>
                <v:group id="Group 427" o:spid="_x0000_s1059" style="position:absolute;left:10521;top:-19;width:108;height:483" coordorigin="10521,-19" coordsize="10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28" o:spid="_x0000_s1060" style="position:absolute;left:10521;top:-19;width:108;height:483;visibility:visible;mso-wrap-style:square;v-text-anchor:top" coordsize="1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Z+cQA&#10;AADcAAAADwAAAGRycy9kb3ducmV2LnhtbESPT2sCMRTE7wW/Q3hCbzWrLVXWjSKCtOCl9e/1sXkm&#10;i5uXZZOu67dvCgWPw8z8himWvatFR22oPCsYjzIQxKXXFRsFh/3mZQYiRGSNtWdScKcAy8XgqcBc&#10;+xt/U7eLRiQIhxwV2BibXMpQWnIYRr4hTt7Ftw5jkq2RusVbgrtaTrLsXTqsOC1YbGhtqbzufpyC&#10;L7PffmzPzfU4Od09WmNmtVsp9TzsV3MQkfr4CP+3P7WCt9cp/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GfnEAAAA3AAAAA8AAAAAAAAAAAAAAAAAmAIAAGRycy9k&#10;b3ducmV2LnhtbFBLBQYAAAAABAAEAPUAAACJAwAAAAA=&#10;" path="m,483r108,l108,,,,,483xe" fillcolor="#d9d9d9" stroked="f">
                    <v:path arrowok="t" o:connecttype="custom" o:connectlocs="0,464;108,464;108,-19;0,-19;0,464" o:connectangles="0,0,0,0,0"/>
                  </v:shape>
                </v:group>
                <v:group id="Group 425" o:spid="_x0000_s1061" style="position:absolute;left:11613;top:-19;width:104;height:483" coordorigin="11613,-19" coordsize="10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26" o:spid="_x0000_s1062" style="position:absolute;left:11613;top:-19;width:104;height:483;visibility:visible;mso-wrap-style:square;v-text-anchor:top" coordsize="10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EmMUA&#10;AADcAAAADwAAAGRycy9kb3ducmV2LnhtbESPT2sCMRTE7wW/Q3hCL0WzahG7NYpaAr0U/FM8Pzav&#10;m8XNy7KJ6/rtm0LB4zAzv2GW697VoqM2VJ4VTMYZCOLCm4pLBd8nPVqACBHZYO2ZFNwpwHo1eFpi&#10;bvyND9QdYykShEOOCmyMTS5lKCw5DGPfECfvx7cOY5JtKU2LtwR3tZxm2Vw6rDgtWGxoZ6m4HK9O&#10;Ad+bg+vmH/vtbqZf7Ne51metlXoe9pt3EJH6+Aj/tz+NgtfZG/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QSYxQAAANwAAAAPAAAAAAAAAAAAAAAAAJgCAABkcnMv&#10;ZG93bnJldi54bWxQSwUGAAAAAAQABAD1AAAAigMAAAAA&#10;" path="m,483r103,l103,,,,,483xe" fillcolor="#d9d9d9" stroked="f">
                    <v:path arrowok="t" o:connecttype="custom" o:connectlocs="0,464;103,464;103,-19;0,-19;0,464" o:connectangles="0,0,0,0,0"/>
                  </v:shape>
                </v:group>
                <v:group id="Group 423" o:spid="_x0000_s1063" style="position:absolute;left:10629;top:-19;width:984;height:483" coordorigin="10629,-19" coordsize="98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24" o:spid="_x0000_s1064" style="position:absolute;left:10629;top:-19;width:984;height:483;visibility:visible;mso-wrap-style:square;v-text-anchor:top" coordsize="98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l8UA&#10;AADcAAAADwAAAGRycy9kb3ducmV2LnhtbESP0WrCQBRE3wv9h+UW+lY3FikxukoVCvVFa+IHXLLX&#10;JDZ7N+6uMf59Vyj4OMzMGWa+HEwrenK+saxgPEpAEJdWN1wpOBRfbykIH5A1tpZJwY08LBfPT3PM&#10;tL3ynvo8VCJC2GeooA6hy6T0ZU0G/ch2xNE7WmcwROkqqR1eI9y08j1JPqTBhuNCjR2tayp/84tR&#10;MM1vbnU5T8+HfeG3m7TYnX7SXqnXl+FzBiLQEB7h//a3VjCZjO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5aXxQAAANwAAAAPAAAAAAAAAAAAAAAAAJgCAABkcnMv&#10;ZG93bnJldi54bWxQSwUGAAAAAAQABAD1AAAAigMAAAAA&#10;" path="m,483r984,l984,,,,,483xe" fillcolor="#d9d9d9" stroked="f">
                    <v:path arrowok="t" o:connecttype="custom" o:connectlocs="0,464;984,464;984,-19;0,-19;0,464" o:connectangles="0,0,0,0,0"/>
                  </v:shape>
                </v:group>
                <v:group id="Group 421" o:spid="_x0000_s1065" style="position:absolute;left:526;top:-23;width:10;height:2" coordorigin="526,-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22" o:spid="_x0000_s1066" style="position:absolute;left:526;top:-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6MQA&#10;AADcAAAADwAAAGRycy9kb3ducmV2LnhtbESPwW7CMBBE70j8g7WVegO7kIYqxSBArcS1tIcel3ib&#10;RI3XkW1CytdjJKQeRzPzRrNcD7YVPfnQONbwNFUgiEtnGq40fH2+T15AhIhssHVMGv4owHo1Hi2x&#10;MO7MH9QfYiUShEOBGuoYu0LKUNZkMUxdR5y8H+ctxiR9JY3Hc4LbVs6UyqXFhtNCjR3taip/Dyer&#10;4U09zzg7bTfHS+6UUdmi/754rR8fhs0riEhD/A/f23ujIcv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2hujEAAAA3AAAAA8AAAAAAAAAAAAAAAAAmAIAAGRycy9k&#10;b3ducmV2LnhtbFBLBQYAAAAABAAEAPUAAACJAwAAAAA=&#10;" path="m,l9,e" filled="f" strokeweight=".48pt">
                    <v:path arrowok="t" o:connecttype="custom" o:connectlocs="0,0;9,0" o:connectangles="0,0"/>
                  </v:shape>
                </v:group>
                <v:group id="Group 419" o:spid="_x0000_s1067" style="position:absolute;left:535;top:-23;width:526;height:2" coordorigin="535,-23"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20" o:spid="_x0000_s1068" style="position:absolute;left:535;top:-23;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AjsYA&#10;AADcAAAADwAAAGRycy9kb3ducmV2LnhtbESPQWvCQBSE74L/YXlCb7ppSEVSVwmC0kObYtpLb4/s&#10;axLMvg3ZbZL217tCweMwM98w2/1kWjFQ7xrLCh5XEQji0uqGKwWfH8flBoTzyBpby6Tglxzsd/PZ&#10;FlNtRz7TUPhKBAi7FBXU3neplK6syaBb2Y44eN+2N+iD7CupexwD3LQyjqK1NNhwWKixo0NN5aX4&#10;MQrsX5Xnh0S/mq+3y+mcxe+craVSD4spewbhafL38H/7RStIkie4nQlHQO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AjsYAAADcAAAADwAAAAAAAAAAAAAAAACYAgAAZHJz&#10;L2Rvd25yZXYueG1sUEsFBgAAAAAEAAQA9QAAAIsDAAAAAA==&#10;" path="m,l526,e" filled="f" strokeweight=".48pt">
                    <v:path arrowok="t" o:connecttype="custom" o:connectlocs="0,0;526,0" o:connectangles="0,0"/>
                  </v:shape>
                </v:group>
                <v:group id="Group 417" o:spid="_x0000_s1069" style="position:absolute;left:1061;top:-23;width:10;height:2" coordorigin="1061,-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18" o:spid="_x0000_s1070" style="position:absolute;left:1061;top:-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A68MA&#10;AADcAAAADwAAAGRycy9kb3ducmV2LnhtbESPQWsCMRSE7wX/Q3iCt5ooW5XVKFoq9Frbg8fn5rm7&#10;uHlZkriu/npTKPQ4zMw3zGrT20Z05EPtWMNkrEAQF87UXGr4+d6/LkCEiGywcUwa7hRgsx68rDA3&#10;7sZf1B1iKRKEQ44aqhjbXMpQVGQxjF1LnLyz8xZjkr6UxuMtwW0jp0rNpMWa00KFLb1XVFwOV6vh&#10;Q71NObvutqfHzCmjsnl3fHitR8N+uwQRqY//4b/2p9GQZXP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2A68MAAADcAAAADwAAAAAAAAAAAAAAAACYAgAAZHJzL2Rv&#10;d25yZXYueG1sUEsFBgAAAAAEAAQA9QAAAIgDAAAAAA==&#10;" path="m,l9,e" filled="f" strokeweight=".48pt">
                    <v:path arrowok="t" o:connecttype="custom" o:connectlocs="0,0;9,0" o:connectangles="0,0"/>
                  </v:shape>
                </v:group>
                <v:group id="Group 415" o:spid="_x0000_s1071" style="position:absolute;left:1070;top:-23;width:5827;height:2" coordorigin="1070,-23"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16" o:spid="_x0000_s1072" style="position:absolute;left:1070;top:-23;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N5sMA&#10;AADcAAAADwAAAGRycy9kb3ducmV2LnhtbESPQWvCQBSE74X+h+UVeqsbRUIbXUUFg5ReYsXzI/vM&#10;hmTfhuyapP/eLRR6HGbmG2a9nWwrBup97VjBfJaAIC6drrlScPk+vr2D8AFZY+uYFPyQh+3m+WmN&#10;mXYjFzScQyUihH2GCkwIXSalLw1Z9DPXEUfv5nqLIcq+krrHMcJtKxdJkkqLNccFgx0dDJXN+W4V&#10;HNLCdOlXKJt8/0nMt+ba5helXl+m3QpEoCn8h//aJ61gufyA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N5sMAAADcAAAADwAAAAAAAAAAAAAAAACYAgAAZHJzL2Rv&#10;d25yZXYueG1sUEsFBgAAAAAEAAQA9QAAAIgDAAAAAA==&#10;" path="m,l5827,e" filled="f" strokeweight=".48pt">
                    <v:path arrowok="t" o:connecttype="custom" o:connectlocs="0,0;5827,0" o:connectangles="0,0"/>
                  </v:shape>
                </v:group>
                <v:group id="Group 413" o:spid="_x0000_s1073" style="position:absolute;left:6897;top:-23;width:10;height:2" coordorigin="689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14" o:spid="_x0000_s1074" style="position:absolute;left:6897;top:-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r2cQA&#10;AADcAAAADwAAAGRycy9kb3ducmV2LnhtbESPT2sCMRTE74LfITyhN02UVcvWKLZU8OqfQ4+vm9fd&#10;pZuXJYnr6qc3QqHHYWZ+w6w2vW1ERz7UjjVMJwoEceFMzaWG82k3fgURIrLBxjFpuFGAzXo4WGFu&#10;3JUP1B1jKRKEQ44aqhjbXMpQVGQxTFxLnLwf5y3GJH0pjcdrgttGzpRaSIs1p4UKW/qoqPg9XqyG&#10;TzWfcXZ5337fF04ZlS27r7vX+mXUb99AROrjf/ivvTcasvkUnm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K9nEAAAA3AAAAA8AAAAAAAAAAAAAAAAAmAIAAGRycy9k&#10;b3ducmV2LnhtbFBLBQYAAAAABAAEAPUAAACJAwAAAAA=&#10;" path="m,l9,e" filled="f" strokeweight=".48pt">
                    <v:path arrowok="t" o:connecttype="custom" o:connectlocs="0,0;9,0" o:connectangles="0,0"/>
                  </v:shape>
                </v:group>
                <v:group id="Group 411" o:spid="_x0000_s1075" style="position:absolute;left:6906;top:-23;width:260;height:2" coordorigin="6906,-23"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12" o:spid="_x0000_s1076" style="position:absolute;left:6906;top:-23;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VZsUA&#10;AADcAAAADwAAAGRycy9kb3ducmV2LnhtbESPQWvCQBSE74L/YXkFb7qx2hJSV0kDgieh6sXba/Y1&#10;mzb7NmZXjf76bkHocZiZb5jFqreNuFDna8cKppMEBHHpdM2VgsN+PU5B+ICssXFMCm7kYbUcDhaY&#10;aXflD7rsQiUihH2GCkwIbSalLw1Z9BPXEkfvy3UWQ5RdJXWH1wi3jXxOkldpsea4YLClwlD5sztb&#10;Bdvj+9744nj/TOV3u0lPyTR3B6VGT33+BiJQH/7Dj/ZGK5i/zO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tVmxQAAANwAAAAPAAAAAAAAAAAAAAAAAJgCAABkcnMv&#10;ZG93bnJldi54bWxQSwUGAAAAAAQABAD1AAAAigMAAAAA&#10;" path="m,l259,e" filled="f" strokeweight=".48pt">
                    <v:path arrowok="t" o:connecttype="custom" o:connectlocs="0,0;259,0" o:connectangles="0,0"/>
                  </v:shape>
                </v:group>
                <v:group id="Group 409" o:spid="_x0000_s1077" style="position:absolute;left:7165;top:-23;width:10;height:2" coordorigin="7165,-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10" o:spid="_x0000_s1078" style="position:absolute;left:7165;top:-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t2sMA&#10;AADcAAAADwAAAGRycy9kb3ducmV2LnhtbESPQWsCMRSE7wX/Q3hCbzWp7FpZjaLSQq/aHnp8bp67&#10;SzcvSxLXrb++EQSPw8x8wyzXg21FTz40jjW8ThQI4tKZhisN318fL3MQISIbbB2Thj8KsF6NnpZY&#10;GHfhPfWHWIkE4VCghjrGrpAylDVZDBPXESfv5LzFmKSvpPF4SXDbyqlSM2mx4bRQY0e7msrfw9lq&#10;eFf5lLPzdnO8zpwyKnvrf65e6+fxsFmAiDTER/je/jQasjyH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ot2sMAAADcAAAADwAAAAAAAAAAAAAAAACYAgAAZHJzL2Rv&#10;d25yZXYueG1sUEsFBgAAAAAEAAQA9QAAAIgDAAAAAA==&#10;" path="m,l10,e" filled="f" strokeweight=".48pt">
                    <v:path arrowok="t" o:connecttype="custom" o:connectlocs="0,0;10,0" o:connectangles="0,0"/>
                  </v:shape>
                </v:group>
                <v:group id="Group 407" o:spid="_x0000_s1079" style="position:absolute;left:7175;top:-23;width:1162;height:2" coordorigin="7175,-23"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08" o:spid="_x0000_s1080" style="position:absolute;left:7175;top:-23;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JaMYA&#10;AADcAAAADwAAAGRycy9kb3ducmV2LnhtbESPQWvCQBSE7wX/w/KEXkrdVGqU1FWKUqh40lbp8ZF9&#10;ZqPZtyG7JvHfdwtCj8PMfMPMl72tREuNLx0reBklIIhzp0suFHx/fTzPQPiArLFyTApu5GG5GDzM&#10;MdOu4x21+1CICGGfoQITQp1J6XNDFv3I1cTRO7nGYoiyKaRusItwW8lxkqTSYslxwWBNK0P5ZX+1&#10;Cg7perq67Gbn67ZDWZkf2rTHJ6Ueh/37G4hAffgP39ufWsHrZ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JaMYAAADcAAAADwAAAAAAAAAAAAAAAACYAgAAZHJz&#10;L2Rvd25yZXYueG1sUEsFBgAAAAAEAAQA9QAAAIsDAAAAAA==&#10;" path="m,l1162,e" filled="f" strokeweight=".48pt">
                    <v:path arrowok="t" o:connecttype="custom" o:connectlocs="0,0;1162,0" o:connectangles="0,0"/>
                  </v:shape>
                </v:group>
                <v:group id="Group 405" o:spid="_x0000_s1081" style="position:absolute;left:8337;top:-23;width:10;height:2" coordorigin="833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06" o:spid="_x0000_s1082" style="position:absolute;left:8337;top:-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n38QA&#10;AADcAAAADwAAAGRycy9kb3ducmV2LnhtbESPQWsCMRSE74L/ITyhN02UVdutUbRY8FrtocfXzevu&#10;0s3LksR19dc3QsHjMDPfMKtNbxvRkQ+1Yw3TiQJBXDhTc6nh8/Q+fgYRIrLBxjFpuFKAzXo4WGFu&#10;3IU/qDvGUiQIhxw1VDG2uZShqMhimLiWOHk/zluMSfpSGo+XBLeNnCm1kBZrTgsVtvRWUfF7PFsN&#10;ezWfcXbebb9vC6eMypbd181r/TTqt68gIvXxEf5vH4yGbP4C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J9/EAAAA3AAAAA8AAAAAAAAAAAAAAAAAmAIAAGRycy9k&#10;b3ducmV2LnhtbFBLBQYAAAAABAAEAPUAAACJAwAAAAA=&#10;" path="m,l9,e" filled="f" strokeweight=".48pt">
                    <v:path arrowok="t" o:connecttype="custom" o:connectlocs="0,0;9,0" o:connectangles="0,0"/>
                  </v:shape>
                </v:group>
                <v:group id="Group 403" o:spid="_x0000_s1083" style="position:absolute;left:8346;top:-23;width:1071;height:2" coordorigin="8346,-23"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04" o:spid="_x0000_s1084" style="position:absolute;left:8346;top:-23;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0ScUA&#10;AADcAAAADwAAAGRycy9kb3ducmV2LnhtbESPT2vCQBTE74LfYXlCb7pRitToKlUQeyv+odTbM/tM&#10;QrNv4+6apN++KxQ8DjPzG2ax6kwlGnK+tKxgPEpAEGdWl5wrOB23wzcQPiBrrCyTgl/ysFr2ewtM&#10;tW15T80h5CJC2KeooAihTqX0WUEG/cjWxNG7WmcwROlyqR22EW4qOUmSqTRYclwosKZNQdnP4W4U&#10;3Nv6Mjs3t/PXxTWbz123Pn6HtVIvg+59DiJQF57h//aHVvA6HcP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zRJxQAAANwAAAAPAAAAAAAAAAAAAAAAAJgCAABkcnMv&#10;ZG93bnJldi54bWxQSwUGAAAAAAQABAD1AAAAigMAAAAA&#10;" path="m,l1071,e" filled="f" strokeweight=".48pt">
                    <v:path arrowok="t" o:connecttype="custom" o:connectlocs="0,0;1071,0" o:connectangles="0,0"/>
                  </v:shape>
                </v:group>
                <v:group id="Group 401" o:spid="_x0000_s1085" style="position:absolute;left:9417;top:-23;width:10;height:2" coordorigin="941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02" o:spid="_x0000_s1086" style="position:absolute;left:9417;top:-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aiMQA&#10;AADcAAAADwAAAGRycy9kb3ducmV2LnhtbESPwW7CMBBE75X4B2uReis2NA0oYBBUrdRrKQeOS7wk&#10;EfE6sk1I+fq6UqUeRzPzRrPaDLYVPfnQONYwnSgQxKUzDVcaDl/vTwsQISIbbB2Thm8KsFmPHlZY&#10;GHfjT+r3sRIJwqFADXWMXSFlKGuyGCauI07e2XmLMUlfSePxluC2lTOlcmmx4bRQY0evNZWX/dVq&#10;eFMvM86uu+3pnjtlVDbvj3ev9eN42C5BRBrif/iv/WE0ZPk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2ojEAAAA3AAAAA8AAAAAAAAAAAAAAAAAmAIAAGRycy9k&#10;b3ducmV2LnhtbFBLBQYAAAAABAAEAPUAAACJAwAAAAA=&#10;" path="m,l10,e" filled="f" strokeweight=".48pt">
                    <v:path arrowok="t" o:connecttype="custom" o:connectlocs="0,0;10,0" o:connectangles="0,0"/>
                  </v:shape>
                </v:group>
                <v:group id="Group 399" o:spid="_x0000_s1087" style="position:absolute;left:9427;top:-23;width:1095;height:2" coordorigin="9427,-23"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00" o:spid="_x0000_s1088" style="position:absolute;left:9427;top:-23;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vXMYA&#10;AADcAAAADwAAAGRycy9kb3ducmV2LnhtbESP3UoDMRSE7wu+QziCN6XNKnUra9MiLYKgtLT2AQ6b&#10;sz+4OVmSuBv79EYQejnMzDfMahNNJwZyvrWs4H6egSAurW65VnD+fJ09gfABWWNnmRT8kIfN+may&#10;wkLbkY80nEItEoR9gQqaEPpCSl82ZNDPbU+cvMo6gyFJV0vtcExw08mHLMulwZbTQoM9bRsqv07f&#10;RkGM++n44ar8sq92w3bn3g/xvFTq7ja+PIMIFMM1/N9+0woW+S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WvXMYAAADcAAAADwAAAAAAAAAAAAAAAACYAgAAZHJz&#10;L2Rvd25yZXYueG1sUEsFBgAAAAAEAAQA9QAAAIsDAAAAAA==&#10;" path="m,l1094,e" filled="f" strokeweight=".48pt">
                    <v:path arrowok="t" o:connecttype="custom" o:connectlocs="0,0;1094,0" o:connectangles="0,0"/>
                  </v:shape>
                </v:group>
                <v:group id="Group 397" o:spid="_x0000_s1089" style="position:absolute;left:10521;top:-23;width:10;height:2" coordorigin="10521,-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398" o:spid="_x0000_s1090" style="position:absolute;left:10521;top:-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ci8QA&#10;AADcAAAADwAAAGRycy9kb3ducmV2LnhtbESPzWrDMBCE74W8g9hCbo3U4NrFjRKS0kCv+Tn0uLW2&#10;tqm1MpLiOHn6KFDocZiZb5jFarSdGMiH1rGG55kCQVw503Kt4XjYPr2CCBHZYOeYNFwowGo5eVhg&#10;adyZdzTsYy0ShEOJGpoY+1LKUDVkMcxcT5y8H+ctxiR9LY3Hc4LbTs6VyqXFltNCgz29N1T97k9W&#10;w4d6mXN22qy/r7lTRmXF8HX1Wk8fx/UbiEhj/A//tT+Nhiwv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3IvEAAAA3AAAAA8AAAAAAAAAAAAAAAAAmAIAAGRycy9k&#10;b3ducmV2LnhtbFBLBQYAAAAABAAEAPUAAACJAwAAAAA=&#10;" path="m,l10,e" filled="f" strokeweight=".48pt">
                    <v:path arrowok="t" o:connecttype="custom" o:connectlocs="0,0;10,0" o:connectangles="0,0"/>
                  </v:shape>
                </v:group>
                <v:group id="Group 395" o:spid="_x0000_s1091" style="position:absolute;left:10531;top:-23;width:1186;height:2" coordorigin="10531,-23"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96" o:spid="_x0000_s1092" style="position:absolute;left:10531;top:-23;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4P8QA&#10;AADcAAAADwAAAGRycy9kb3ducmV2LnhtbESPwW7CMBBE75X4B2uReisOVYvaFINQgYor0EO5LfE2&#10;DtjrKDZJ+vc1EhLH0cy80UznvbOipSZUnhWMRxkI4sLriksF3/v10xuIEJE1Ws+k4I8CzGeDhynm&#10;2ne8pXYXS5EgHHJUYGKscylDYchhGPmaOHm/vnEYk2xKqRvsEtxZ+ZxlE+mw4rRgsKZPQ8V5d3EK&#10;vqLBqmxPtrft+LT/6V6Xq+NBqcdhv/gAEamP9/CtvdEKXibvcD2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OD/EAAAA3AAAAA8AAAAAAAAAAAAAAAAAmAIAAGRycy9k&#10;b3ducmV2LnhtbFBLBQYAAAAABAAEAPUAAACJAwAAAAA=&#10;" path="m,l1185,e" filled="f" strokeweight=".48pt">
                    <v:path arrowok="t" o:connecttype="custom" o:connectlocs="0,0;1185,0" o:connectangles="0,0"/>
                  </v:shape>
                </v:group>
                <v:group id="Group 393" o:spid="_x0000_s1093" style="position:absolute;left:521;top:-28;width:2;height:502" coordorigin="521,-28"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394" o:spid="_x0000_s1094" style="position:absolute;left:521;top:-28;width:2;height:50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MSMMA&#10;AADcAAAADwAAAGRycy9kb3ducmV2LnhtbESPzYvCMBTE7wv+D+EJe1vTiuxKNYofKOLNj4u3R/Js&#10;i81LbWLt/vdmQdjjMDO/YabzzlaipcaXjhWkgwQEsXam5FzB+bT5GoPwAdlg5ZgU/JKH+az3McXM&#10;uCcfqD2GXEQI+wwVFCHUmZReF2TRD1xNHL2rayyGKJtcmgafEW4rOUySb2mx5LhQYE2rgvTt+LAK&#10;7kZv7X7JQaeHS9mm6+HojFulPvvdYgIiUBf+w+/2zigY/aTwdyYe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MSMMAAADcAAAADwAAAAAAAAAAAAAAAACYAgAAZHJzL2Rv&#10;d25yZXYueG1sUEsFBgAAAAAEAAQA9QAAAIgDAAAAAA==&#10;" path="m,l,501e" filled="f" strokeweight=".48pt">
                    <v:path arrowok="t" o:connecttype="custom" o:connectlocs="0,-28;0,473" o:connectangles="0,0"/>
                  </v:shape>
                </v:group>
                <v:group id="Group 391" o:spid="_x0000_s1095" style="position:absolute;left:11721;top:-28;width:2;height:502" coordorigin="11721,-28"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392" o:spid="_x0000_s1096" style="position:absolute;left:11721;top:-28;width:2;height:50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Xm8YA&#10;AADcAAAADwAAAGRycy9kb3ducmV2LnhtbESPQWvCQBSE74L/YXmFXkrdaK0tqauE0EBOSq3S6yP7&#10;TEKzb0N2m8R/7woFj8PMfMOst6NpRE+dqy0rmM8iEMSF1TWXCo7f2fM7COeRNTaWScGFHGw308ka&#10;Y20H/qL+4EsRIOxiVFB538ZSuqIig25mW+LgnW1n0AfZlVJ3OAS4aeQiilbSYM1hocKW0oqK38Of&#10;UZAs8+S8X7ld+hnV8x/zesr4KVPq8WFMPkB4Gv09/N/OtYLl2wv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YXm8YAAADcAAAADwAAAAAAAAAAAAAAAACYAgAAZHJz&#10;L2Rvd25yZXYueG1sUEsFBgAAAAAEAAQA9QAAAIsDAAAAAA==&#10;" path="m,l,501e" filled="f" strokeweight=".16936mm">
                    <v:path arrowok="t" o:connecttype="custom" o:connectlocs="0,-28;0,473" o:connectangles="0,0"/>
                  </v:shape>
                </v:group>
                <v:group id="Group 389" o:spid="_x0000_s1097" style="position:absolute;left:526;top:469;width:10;height:2" coordorigin="526,46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390" o:spid="_x0000_s1098" style="position:absolute;left:526;top:46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usMA&#10;AADcAAAADwAAAGRycy9kb3ducmV2LnhtbESPQWsCMRSE74L/ITyhN00qq5bVKCoteK320OPr5rm7&#10;dPOyJHHd+utNQfA4zMw3zGrT20Z05EPtWMPrRIEgLpypudTwdfoYv4EIEdlg45g0/FGAzXo4WGFu&#10;3JU/qTvGUiQIhxw1VDG2uZShqMhimLiWOHln5y3GJH0pjcdrgttGTpWaS4s1p4UKW9pXVPweL1bD&#10;u5pNObvstj+3uVNGZYvu++a1fhn12yWISH18hh/tg9GQLWb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xusMAAADcAAAADwAAAAAAAAAAAAAAAACYAgAAZHJzL2Rv&#10;d25yZXYueG1sUEsFBgAAAAAEAAQA9QAAAIgDAAAAAA==&#10;" path="m,l9,e" filled="f" strokeweight=".48pt">
                    <v:path arrowok="t" o:connecttype="custom" o:connectlocs="0,0;9,0" o:connectangles="0,0"/>
                  </v:shape>
                </v:group>
                <v:group id="Group 387" o:spid="_x0000_s1099" style="position:absolute;left:535;top:469;width:526;height:2" coordorigin="535,469"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388" o:spid="_x0000_s1100" style="position:absolute;left:535;top:469;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x38UA&#10;AADcAAAADwAAAGRycy9kb3ducmV2LnhtbESPT4vCMBTE78J+h/AW9qbpiqhUYynCyh5WxT8Xb4/m&#10;2ZY2L6WJ2vXTG0HwOMzMb5h50plaXKl1pWUF34MIBHFmdcm5guPhpz8F4TyyxtoyKfgnB8niozfH&#10;WNsb7+i697kIEHYxKii8b2IpXVaQQTewDXHwzrY16INsc6lbvAW4qeUwisbSYMlhocCGlgVl1f5i&#10;FNh7vtksR/rPnNbVapcOt5yOpVJfn106A+Gp8+/wq/2rFYwmE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7HfxQAAANwAAAAPAAAAAAAAAAAAAAAAAJgCAABkcnMv&#10;ZG93bnJldi54bWxQSwUGAAAAAAQABAD1AAAAigMAAAAA&#10;" path="m,l526,e" filled="f" strokeweight=".48pt">
                    <v:path arrowok="t" o:connecttype="custom" o:connectlocs="0,0;526,0" o:connectangles="0,0"/>
                  </v:shape>
                </v:group>
                <v:group id="Group 385" o:spid="_x0000_s1101" style="position:absolute;left:1061;top:469;width:10;height:2" coordorigin="1061,46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386" o:spid="_x0000_s1102" style="position:absolute;left:1061;top:46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7v8QA&#10;AADcAAAADwAAAGRycy9kb3ducmV2LnhtbESPQWsCMRSE70L/Q3gFb5pUVm23RlGx4LXqocfXzevu&#10;0s3LksR16683QsHjMDPfMItVbxvRkQ+1Yw0vYwWCuHCm5lLD6fgxegURIrLBxjFp+KMAq+XTYIG5&#10;cRf+pO4QS5EgHHLUUMXY5lKGoiKLYexa4uT9OG8xJulLaTxeEtw2cqLUTFqsOS1U2NK2ouL3cLYa&#10;dmo64ey8WX9fZ04Zlc27r6vXevjcr99BROrjI/zf3hsN2fwN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e7/EAAAA3AAAAA8AAAAAAAAAAAAAAAAAmAIAAGRycy9k&#10;b3ducmV2LnhtbFBLBQYAAAAABAAEAPUAAACJAwAAAAA=&#10;" path="m,l9,e" filled="f" strokeweight=".48pt">
                    <v:path arrowok="t" o:connecttype="custom" o:connectlocs="0,0;9,0" o:connectangles="0,0"/>
                  </v:shape>
                </v:group>
                <v:group id="Group 383" o:spid="_x0000_s1103" style="position:absolute;left:1070;top:469;width:5827;height:2" coordorigin="1070,469"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384" o:spid="_x0000_s1104" style="position:absolute;left:1070;top:469;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esMA&#10;AADcAAAADwAAAGRycy9kb3ducmV2LnhtbESPQWvCQBSE7wX/w/KE3urGIiFEV1FBEeklqfT8yD6z&#10;Idm3Ibs16b93C4Ueh5n5htnsJtuJBw2+caxguUhAEFdON1wruH2e3jIQPiBr7ByTgh/ysNvOXjaY&#10;azdyQY8y1CJC2OeowITQ51L6ypBFv3A9cfTubrAYohxqqQccI9x28j1JUmmx4bhgsKejoaotv62C&#10;Y1qYPv0IVXs+XIn53n5155tSr/NpvwYRaAr/4b/2RStYZUv4PR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esMAAADcAAAADwAAAAAAAAAAAAAAAACYAgAAZHJzL2Rv&#10;d25yZXYueG1sUEsFBgAAAAAEAAQA9QAAAIgDAAAAAA==&#10;" path="m,l5827,e" filled="f" strokeweight=".48pt">
                    <v:path arrowok="t" o:connecttype="custom" o:connectlocs="0,0;5827,0" o:connectangles="0,0"/>
                  </v:shape>
                </v:group>
                <v:group id="Group 381" o:spid="_x0000_s1105" style="position:absolute;left:6897;top:469;width:10;height:2" coordorigin="6897,46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382" o:spid="_x0000_s1106" style="position:absolute;left:6897;top:46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8csQA&#10;AADcAAAADwAAAGRycy9kb3ducmV2LnhtbESPzW7CMBCE75V4B2srcSt2IVCUYhAgKnHl59DjNt4m&#10;UeN1ZJuQ8vS4UiWOo5n5RrNY9bYRHflQO9bwOlIgiAtnai41nE8fL3MQISIbbByThl8KsFoOnhaY&#10;G3flA3XHWIoE4ZCjhirGNpcyFBVZDCPXEifv23mLMUlfSuPxmuC2kWOlZtJizWmhwpa2FRU/x4vV&#10;sFPTMWeXzfrrNnPKqOyt+7x5rYfP/fodRKQ+PsL/7b3RkM0n8Hc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PPHLEAAAA3AAAAA8AAAAAAAAAAAAAAAAAmAIAAGRycy9k&#10;b3ducmV2LnhtbFBLBQYAAAAABAAEAPUAAACJAwAAAAA=&#10;" path="m,l9,e" filled="f" strokeweight=".48pt">
                    <v:path arrowok="t" o:connecttype="custom" o:connectlocs="0,0;9,0" o:connectangles="0,0"/>
                  </v:shape>
                </v:group>
                <v:group id="Group 379" o:spid="_x0000_s1107" style="position:absolute;left:6906;top:469;width:260;height:2" coordorigin="6906,469"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380" o:spid="_x0000_s1108" style="position:absolute;left:6906;top:469;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zsQA&#10;AADcAAAADwAAAGRycy9kb3ducmV2LnhtbESPT4vCMBTE7wt+h/AEb2vqokupRlFhwZPgn4u3t82z&#10;qTYvtYla/fRGWNjjMDO/YSaz1lbiRo0vHSsY9BMQxLnTJRcK9rufzxSED8gaK8ek4EEeZtPOxwQz&#10;7e68ods2FCJC2GeowIRQZ1L63JBF33c1cfSOrrEYomwKqRu8R7it5FeSfEuLJccFgzUtDeXn7dUq&#10;WB8WO+OXh+dvKk/1Kr0kg7nbK9XrtvMxiEBt+A//tVdawTAdwf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xM7EAAAA3AAAAA8AAAAAAAAAAAAAAAAAmAIAAGRycy9k&#10;b3ducmV2LnhtbFBLBQYAAAAABAAEAPUAAACJAwAAAAA=&#10;" path="m,l259,e" filled="f" strokeweight=".48pt">
                    <v:path arrowok="t" o:connecttype="custom" o:connectlocs="0,0;259,0" o:connectangles="0,0"/>
                  </v:shape>
                </v:group>
                <v:group id="Group 377" o:spid="_x0000_s1109" style="position:absolute;left:7165;top:469;width:10;height:2" coordorigin="7165,46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378" o:spid="_x0000_s1110" style="position:absolute;left:7165;top:46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6ccQA&#10;AADcAAAADwAAAGRycy9kb3ducmV2LnhtbESPQWvCQBSE7wX/w/KE3uqukqqkboKWCr2qPfT4mn1N&#10;QrNvw+4aU3+9KxR6HGbmG2ZTjrYTA/nQOtYwnykQxJUzLdcaPk77pzWIEJENdo5Jwy8FKIvJwwZz&#10;4y58oOEYa5EgHHLU0MTY51KGqiGLYeZ64uR9O28xJulraTxeEtx2cqHUUlpsOS002NNrQ9XP8Ww1&#10;vKnnBWfn3fbrunTKqGw1fF691o/TcfsCItIY/8N/7XejIVuv4H4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0OnHEAAAA3AAAAA8AAAAAAAAAAAAAAAAAmAIAAGRycy9k&#10;b3ducmV2LnhtbFBLBQYAAAAABAAEAPUAAACJAwAAAAA=&#10;" path="m,l10,e" filled="f" strokeweight=".48pt">
                    <v:path arrowok="t" o:connecttype="custom" o:connectlocs="0,0;10,0" o:connectangles="0,0"/>
                  </v:shape>
                </v:group>
                <v:group id="Group 375" o:spid="_x0000_s1111" style="position:absolute;left:7175;top:469;width:1162;height:2" coordorigin="7175,469"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376" o:spid="_x0000_s1112" style="position:absolute;left:7175;top:469;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UxsYA&#10;AADcAAAADwAAAGRycy9kb3ducmV2LnhtbESPQWvCQBSE74L/YXmCF6kbpdg0dRVRCi2etFV6fGRf&#10;s9Hs25Bdk/Tfu4VCj8PMfMMs172tREuNLx0rmE0TEMS50yUXCj4/Xh9SED4ga6wck4If8rBeDQdL&#10;zLTr+EDtMRQiQthnqMCEUGdS+tyQRT91NXH0vl1jMUTZFFI32EW4reQ8SRbSYslxwWBNW0P59Xiz&#10;Ck6L3dP2ekgvt32HsjJf9N6eJ0qNR/3mBUSgPvyH/9pvWsFj+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KUxsYAAADcAAAADwAAAAAAAAAAAAAAAACYAgAAZHJz&#10;L2Rvd25yZXYueG1sUEsFBgAAAAAEAAQA9QAAAIsDAAAAAA==&#10;" path="m,l1162,e" filled="f" strokeweight=".48pt">
                    <v:path arrowok="t" o:connecttype="custom" o:connectlocs="0,0;1162,0" o:connectangles="0,0"/>
                  </v:shape>
                </v:group>
                <v:group id="Group 373" o:spid="_x0000_s1113" style="position:absolute;left:8337;top:469;width:10;height:2" coordorigin="8337,46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374" o:spid="_x0000_s1114" style="position:absolute;left:8337;top:46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RQ8QA&#10;AADcAAAADwAAAGRycy9kb3ducmV2LnhtbESPQWsCMRSE7wX/Q3hCbzVRttquRlGp0GvVg8fXzevu&#10;4uZlSeK6+uubQsHjMDPfMItVbxvRkQ+1Yw3jkQJBXDhTc6nheNi9vIEIEdlg45g03CjAajl4WmBu&#10;3JW/qNvHUiQIhxw1VDG2uZShqMhiGLmWOHk/zluMSfpSGo/XBLeNnCg1lRZrTgsVtrStqDjvL1bD&#10;h3qdcHbZrL/vU6eMymbd6e61fh726zmISH18hP/bn0ZD9j6G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kUPEAAAA3AAAAA8AAAAAAAAAAAAAAAAAmAIAAGRycy9k&#10;b3ducmV2LnhtbFBLBQYAAAAABAAEAPUAAACJAwAAAAA=&#10;" path="m,l9,e" filled="f" strokeweight=".48pt">
                    <v:path arrowok="t" o:connecttype="custom" o:connectlocs="0,0;9,0" o:connectangles="0,0"/>
                  </v:shape>
                </v:group>
                <v:group id="Group 371" o:spid="_x0000_s1115" style="position:absolute;left:8346;top:469;width:1071;height:2" coordorigin="8346,469"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372" o:spid="_x0000_s1116" style="position:absolute;left:8346;top:469;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gsUA&#10;AADcAAAADwAAAGRycy9kb3ducmV2LnhtbESPQWvCQBSE7wX/w/KE3urGWopGV1FB2lupiujtmX0m&#10;wezbdHdN0n/fLQgeh5n5hpktOlOJhpwvLSsYDhIQxJnVJecK9rvNyxiED8gaK8uk4Jc8LOa9pxmm&#10;2rb8Tc025CJC2KeooAihTqX0WUEG/cDWxNG7WGcwROlyqR22EW4q+Zok79JgyXGhwJrWBWXX7c0o&#10;uLX1eXJqfk6Hs2vWXx/dancMK6We+91yCiJQFx7he/tTK3ibjO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H+CxQAAANwAAAAPAAAAAAAAAAAAAAAAAJgCAABkcnMv&#10;ZG93bnJldi54bWxQSwUGAAAAAAQABAD1AAAAigMAAAAA&#10;" path="m,l1071,e" filled="f" strokeweight=".48pt">
                    <v:path arrowok="t" o:connecttype="custom" o:connectlocs="0,0;1071,0" o:connectangles="0,0"/>
                  </v:shape>
                </v:group>
                <v:group id="Group 369" o:spid="_x0000_s1117" style="position:absolute;left:9417;top:469;width:10;height:2" coordorigin="9417,46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370" o:spid="_x0000_s1118" style="position:absolute;left:9417;top:46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XQMQA&#10;AADcAAAADwAAAGRycy9kb3ducmV2LnhtbESPQWsCMRSE74L/ITyhN02UVdutUbRY8FrtocfXzevu&#10;0s3LksR19dc3QsHjMDPfMKtNbxvRkQ+1Yw3TiQJBXDhTc6nh8/Q+fgYRIrLBxjFpuFKAzXo4WGFu&#10;3IU/qDvGUiQIhxw1VDG2uZShqMhimLiWOHk/zluMSfpSGo+XBLeNnCm1kBZrTgsVtvRWUfF7PFsN&#10;ezWfcXbebb9vC6eMypbd181r/TTqt68gIvXxEf5vH4yG7GU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l0DEAAAA3AAAAA8AAAAAAAAAAAAAAAAAmAIAAGRycy9k&#10;b3ducmV2LnhtbFBLBQYAAAAABAAEAPUAAACJAwAAAAA=&#10;" path="m,l10,e" filled="f" strokeweight=".48pt">
                    <v:path arrowok="t" o:connecttype="custom" o:connectlocs="0,0;10,0" o:connectangles="0,0"/>
                  </v:shape>
                </v:group>
                <v:group id="Group 367" o:spid="_x0000_s1119" style="position:absolute;left:9427;top:469;width:1095;height:2" coordorigin="9427,469"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368" o:spid="_x0000_s1120" style="position:absolute;left:9427;top:469;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7kl8YA&#10;AADcAAAADwAAAGRycy9kb3ducmV2LnhtbESP3WoCMRSE74W+QziF3ohmW4rW1ShFKRQUS9UHOGzO&#10;/tDNyZKku2mfvhGEXg4z8w2z2kTTip6cbywreJxmIIgLqxuuFFzOb5MXED4ga2wtk4If8rBZ341W&#10;mGs78Cf1p1CJBGGfo4I6hC6X0hc1GfRT2xEnr7TOYEjSVVI7HBLctPIpy2bSYMNpocaOtjUVX6dv&#10;oyDG43g4uHL2eyx3/Xbn9h/xMlfq4T6+LkEEiuE/fGu/awXPizlcz6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7kl8YAAADcAAAADwAAAAAAAAAAAAAAAACYAgAAZHJz&#10;L2Rvd25yZXYueG1sUEsFBgAAAAAEAAQA9QAAAIsDAAAAAA==&#10;" path="m,l1094,e" filled="f" strokeweight=".48pt">
                    <v:path arrowok="t" o:connecttype="custom" o:connectlocs="0,0;1094,0" o:connectangles="0,0"/>
                  </v:shape>
                </v:group>
                <v:group id="Group 365" o:spid="_x0000_s1121" style="position:absolute;left:10521;top:469;width:10;height:2" coordorigin="10521,46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366" o:spid="_x0000_s1122" style="position:absolute;left:10521;top:46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dRcQA&#10;AADcAAAADwAAAGRycy9kb3ducmV2LnhtbESPQWsCMRSE70L/Q3gFb5pUVq1bo6hY8FrtocfXzevu&#10;0s3LksR16683QsHjMDPfMMt1bxvRkQ+1Yw0vYwWCuHCm5lLD5+l99AoiRGSDjWPS8EcB1qunwRJz&#10;4y78Qd0xliJBOOSooYqxzaUMRUUWw9i1xMn7cd5iTNKX0ni8JLht5ESpmbRYc1qosKVdRcXv8Ww1&#10;7NV0wtl5u/m+zpwyKpt3X1ev9fC537yBiNTHR/i/fTAassU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UXEAAAA3AAAAA8AAAAAAAAAAAAAAAAAmAIAAGRycy9k&#10;b3ducmV2LnhtbFBLBQYAAAAABAAEAPUAAACJAwAAAAA=&#10;" path="m,l10,e" filled="f" strokeweight=".48pt">
                    <v:path arrowok="t" o:connecttype="custom" o:connectlocs="0,0;10,0" o:connectangles="0,0"/>
                  </v:shape>
                </v:group>
                <v:group id="Group 363" o:spid="_x0000_s1123" style="position:absolute;left:10531;top:469;width:1186;height:2" coordorigin="10531,469"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364" o:spid="_x0000_s1124" style="position:absolute;left:10531;top:469;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eBMMA&#10;AADcAAAADwAAAGRycy9kb3ducmV2LnhtbESPQWsCMRSE74X+h/AK3mp2BUtZjVKqFq9VD3p7bp6b&#10;1eRl2aS76783hUKPw8x8w8yXg7OiozbUnhXk4wwEcel1zZWCw37z+g4iRGSN1jMpuFOA5eL5aY6F&#10;9j1/U7eLlUgQDgUqMDE2hZShNOQwjH1DnLyLbx3GJNtK6hb7BHdWTrLsTTqsOS0YbOjTUHnb/TgF&#10;X9FgXXVXO9guv+6P/XS1Pp+UGr0MHzMQkYb4H/5rb7WCaZbD7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eBMMAAADcAAAADwAAAAAAAAAAAAAAAACYAgAAZHJzL2Rv&#10;d25yZXYueG1sUEsFBgAAAAAEAAQA9QAAAIgDAAAAAA==&#10;" path="m,l1185,e" filled="f" strokeweight=".48pt">
                    <v:path arrowok="t" o:connecttype="custom" o:connectlocs="0,0;1185,0" o:connectangles="0,0"/>
                  </v:shape>
                </v:group>
                <w10:wrap anchorx="page"/>
              </v:group>
            </w:pict>
          </mc:Fallback>
        </mc:AlternateContent>
      </w:r>
      <w:r w:rsidR="00EA34A7">
        <w:rPr>
          <w:rFonts w:ascii="Times New Roman"/>
          <w:color w:val="3F54FF"/>
          <w:position w:val="6"/>
          <w:sz w:val="16"/>
        </w:rPr>
        <w:t>added by</w:t>
      </w:r>
      <w:r w:rsidR="00EA34A7">
        <w:rPr>
          <w:rFonts w:ascii="Times New Roman"/>
          <w:color w:val="3F54FF"/>
          <w:spacing w:val="-19"/>
          <w:position w:val="6"/>
          <w:sz w:val="16"/>
        </w:rPr>
        <w:t xml:space="preserve"> </w:t>
      </w:r>
      <w:r w:rsidR="00EA34A7">
        <w:rPr>
          <w:rFonts w:ascii="Arial"/>
          <w:sz w:val="16"/>
        </w:rPr>
        <w:t>17b.</w:t>
      </w:r>
      <w:r w:rsidR="00EA34A7">
        <w:rPr>
          <w:rFonts w:ascii="Arial"/>
          <w:sz w:val="16"/>
        </w:rPr>
        <w:tab/>
        <w:t>What, if any, difficulties did you have in working with</w:t>
      </w:r>
      <w:r w:rsidR="00EA34A7">
        <w:rPr>
          <w:rFonts w:ascii="Arial"/>
          <w:spacing w:val="-22"/>
          <w:sz w:val="16"/>
        </w:rPr>
        <w:t xml:space="preserve"> </w:t>
      </w:r>
      <w:r w:rsidR="00EA34A7">
        <w:rPr>
          <w:rFonts w:ascii="Arial"/>
          <w:sz w:val="16"/>
        </w:rPr>
        <w:t>DCF?</w:t>
      </w:r>
    </w:p>
    <w:p w:rsidR="00DE68F5" w:rsidRDefault="00DE68F5">
      <w:pPr>
        <w:spacing w:line="213" w:lineRule="exact"/>
        <w:jc w:val="center"/>
        <w:rPr>
          <w:rFonts w:ascii="Arial" w:eastAsia="Arial" w:hAnsi="Arial" w:cs="Arial"/>
          <w:sz w:val="16"/>
          <w:szCs w:val="16"/>
        </w:rPr>
        <w:sectPr w:rsidR="00DE68F5">
          <w:type w:val="continuous"/>
          <w:pgSz w:w="12240" w:h="15840"/>
          <w:pgMar w:top="1500" w:right="400" w:bottom="280" w:left="0" w:header="720" w:footer="720" w:gutter="0"/>
          <w:cols w:space="720"/>
        </w:sectPr>
      </w:pPr>
    </w:p>
    <w:p w:rsidR="00DE68F5" w:rsidRDefault="00EA34A7">
      <w:pPr>
        <w:spacing w:line="163" w:lineRule="exact"/>
        <w:ind w:left="33"/>
        <w:rPr>
          <w:rFonts w:ascii="Times New Roman" w:eastAsia="Times New Roman" w:hAnsi="Times New Roman" w:cs="Times New Roman"/>
          <w:sz w:val="16"/>
          <w:szCs w:val="16"/>
        </w:rPr>
      </w:pPr>
      <w:r>
        <w:rPr>
          <w:rFonts w:ascii="Times New Roman"/>
          <w:color w:val="3F54FF"/>
          <w:sz w:val="16"/>
        </w:rPr>
        <w:lastRenderedPageBreak/>
        <w:t>the</w:t>
      </w:r>
      <w:r>
        <w:rPr>
          <w:rFonts w:ascii="Times New Roman"/>
          <w:color w:val="3F54FF"/>
          <w:spacing w:val="-4"/>
          <w:sz w:val="16"/>
        </w:rPr>
        <w:t xml:space="preserve"> </w:t>
      </w:r>
      <w:r>
        <w:rPr>
          <w:rFonts w:ascii="Times New Roman"/>
          <w:color w:val="3F54FF"/>
          <w:sz w:val="16"/>
        </w:rPr>
        <w:t>OCA</w:t>
      </w:r>
    </w:p>
    <w:p w:rsidR="00DE68F5" w:rsidRDefault="00EA34A7">
      <w:pPr>
        <w:spacing w:before="27"/>
        <w:ind w:left="33"/>
        <w:rPr>
          <w:rFonts w:ascii="Arial" w:eastAsia="Arial" w:hAnsi="Arial" w:cs="Arial"/>
          <w:sz w:val="12"/>
          <w:szCs w:val="12"/>
        </w:rPr>
      </w:pPr>
      <w:r>
        <w:br w:type="column"/>
      </w:r>
      <w:r>
        <w:rPr>
          <w:rFonts w:ascii="Arial"/>
          <w:b/>
          <w:color w:val="333333"/>
          <w:sz w:val="12"/>
        </w:rPr>
        <w:lastRenderedPageBreak/>
        <w:t>CONTINUE ON REVERSE AS</w:t>
      </w:r>
      <w:r>
        <w:rPr>
          <w:rFonts w:ascii="Arial"/>
          <w:b/>
          <w:color w:val="333333"/>
          <w:spacing w:val="-7"/>
          <w:sz w:val="12"/>
        </w:rPr>
        <w:t xml:space="preserve"> </w:t>
      </w:r>
      <w:r>
        <w:rPr>
          <w:rFonts w:ascii="Arial"/>
          <w:b/>
          <w:color w:val="333333"/>
          <w:sz w:val="12"/>
        </w:rPr>
        <w:t>NEEDED</w:t>
      </w:r>
    </w:p>
    <w:p w:rsidR="00DE68F5" w:rsidRDefault="00DE68F5">
      <w:pPr>
        <w:rPr>
          <w:rFonts w:ascii="Arial" w:eastAsia="Arial" w:hAnsi="Arial" w:cs="Arial"/>
          <w:sz w:val="12"/>
          <w:szCs w:val="12"/>
        </w:rPr>
        <w:sectPr w:rsidR="00DE68F5">
          <w:type w:val="continuous"/>
          <w:pgSz w:w="12240" w:h="15840"/>
          <w:pgMar w:top="1500" w:right="400" w:bottom="280" w:left="0" w:header="720" w:footer="720" w:gutter="0"/>
          <w:cols w:num="2" w:space="720" w:equalWidth="0">
            <w:col w:w="608" w:space="527"/>
            <w:col w:w="10705"/>
          </w:cols>
        </w:sectPr>
      </w:pPr>
    </w:p>
    <w:p w:rsidR="00DE68F5" w:rsidRDefault="00EA34A7">
      <w:pPr>
        <w:tabs>
          <w:tab w:val="left" w:pos="1168"/>
        </w:tabs>
        <w:spacing w:before="103" w:line="217" w:lineRule="exact"/>
        <w:ind w:left="33" w:right="6648"/>
        <w:rPr>
          <w:rFonts w:ascii="Arial" w:eastAsia="Arial" w:hAnsi="Arial" w:cs="Arial"/>
          <w:sz w:val="16"/>
          <w:szCs w:val="16"/>
        </w:rPr>
      </w:pPr>
      <w:r>
        <w:rPr>
          <w:rFonts w:ascii="Times New Roman"/>
          <w:color w:val="3F54FF"/>
          <w:position w:val="7"/>
          <w:sz w:val="16"/>
        </w:rPr>
        <w:lastRenderedPageBreak/>
        <w:t>added by</w:t>
      </w:r>
      <w:r>
        <w:rPr>
          <w:rFonts w:ascii="Times New Roman"/>
          <w:color w:val="3F54FF"/>
          <w:spacing w:val="-8"/>
          <w:position w:val="7"/>
          <w:sz w:val="16"/>
        </w:rPr>
        <w:t xml:space="preserve"> </w:t>
      </w:r>
      <w:r>
        <w:rPr>
          <w:rFonts w:ascii="Arial"/>
          <w:sz w:val="16"/>
        </w:rPr>
        <w:t>17c.</w:t>
      </w:r>
      <w:r>
        <w:rPr>
          <w:rFonts w:ascii="Arial"/>
          <w:sz w:val="16"/>
        </w:rPr>
        <w:tab/>
        <w:t>How were these difficulties</w:t>
      </w:r>
      <w:r>
        <w:rPr>
          <w:rFonts w:ascii="Arial"/>
          <w:spacing w:val="-14"/>
          <w:sz w:val="16"/>
        </w:rPr>
        <w:t xml:space="preserve"> </w:t>
      </w:r>
      <w:r>
        <w:rPr>
          <w:rFonts w:ascii="Arial"/>
          <w:sz w:val="16"/>
        </w:rPr>
        <w:t>resolved?</w:t>
      </w:r>
    </w:p>
    <w:p w:rsidR="00DE68F5" w:rsidRDefault="00DE68F5">
      <w:pPr>
        <w:spacing w:line="217" w:lineRule="exact"/>
        <w:rPr>
          <w:rFonts w:ascii="Arial" w:eastAsia="Arial" w:hAnsi="Arial" w:cs="Arial"/>
          <w:sz w:val="16"/>
          <w:szCs w:val="16"/>
        </w:rPr>
        <w:sectPr w:rsidR="00DE68F5">
          <w:type w:val="continuous"/>
          <w:pgSz w:w="12240" w:h="15840"/>
          <w:pgMar w:top="1500" w:right="400" w:bottom="280" w:left="0" w:header="720" w:footer="720" w:gutter="0"/>
          <w:cols w:space="720"/>
        </w:sectPr>
      </w:pPr>
    </w:p>
    <w:p w:rsidR="00DE68F5" w:rsidRDefault="00EA34A7">
      <w:pPr>
        <w:spacing w:line="163" w:lineRule="exact"/>
        <w:ind w:left="33"/>
        <w:rPr>
          <w:rFonts w:ascii="Times New Roman" w:eastAsia="Times New Roman" w:hAnsi="Times New Roman" w:cs="Times New Roman"/>
          <w:sz w:val="16"/>
          <w:szCs w:val="16"/>
        </w:rPr>
      </w:pPr>
      <w:r>
        <w:rPr>
          <w:rFonts w:ascii="Times New Roman"/>
          <w:color w:val="3F54FF"/>
          <w:sz w:val="16"/>
        </w:rPr>
        <w:lastRenderedPageBreak/>
        <w:t>the</w:t>
      </w:r>
      <w:r>
        <w:rPr>
          <w:rFonts w:ascii="Times New Roman"/>
          <w:color w:val="3F54FF"/>
          <w:spacing w:val="-4"/>
          <w:sz w:val="16"/>
        </w:rPr>
        <w:t xml:space="preserve"> </w:t>
      </w:r>
      <w:r>
        <w:rPr>
          <w:rFonts w:ascii="Times New Roman"/>
          <w:color w:val="3F54FF"/>
          <w:sz w:val="16"/>
        </w:rPr>
        <w:t>OCA</w:t>
      </w:r>
    </w:p>
    <w:p w:rsidR="00DE68F5" w:rsidRDefault="009877C2">
      <w:pPr>
        <w:spacing w:before="71" w:line="256" w:lineRule="auto"/>
        <w:ind w:left="33"/>
        <w:rPr>
          <w:rFonts w:ascii="Times New Roman" w:eastAsia="Times New Roman" w:hAnsi="Times New Roman" w:cs="Times New Roman"/>
          <w:sz w:val="16"/>
          <w:szCs w:val="16"/>
        </w:rPr>
      </w:pPr>
      <w:r>
        <w:rPr>
          <w:noProof/>
        </w:rPr>
        <mc:AlternateContent>
          <mc:Choice Requires="wpg">
            <w:drawing>
              <wp:anchor distT="0" distB="0" distL="114300" distR="114300" simplePos="0" relativeHeight="503098856" behindDoc="1" locked="0" layoutInCell="1" allowOverlap="1">
                <wp:simplePos x="0" y="0"/>
                <wp:positionH relativeFrom="page">
                  <wp:posOffset>327660</wp:posOffset>
                </wp:positionH>
                <wp:positionV relativeFrom="paragraph">
                  <wp:posOffset>48260</wp:posOffset>
                </wp:positionV>
                <wp:extent cx="7118350" cy="361315"/>
                <wp:effectExtent l="3810" t="1905" r="2540" b="8255"/>
                <wp:wrapNone/>
                <wp:docPr id="30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0" cy="361315"/>
                          <a:chOff x="516" y="76"/>
                          <a:chExt cx="11210" cy="569"/>
                        </a:xfrm>
                      </wpg:grpSpPr>
                      <wpg:grpSp>
                        <wpg:cNvPr id="305" name="Group 360"/>
                        <wpg:cNvGrpSpPr>
                          <a:grpSpLocks/>
                        </wpg:cNvGrpSpPr>
                        <wpg:grpSpPr bwMode="auto">
                          <a:xfrm>
                            <a:off x="526" y="102"/>
                            <a:ext cx="536" cy="528"/>
                            <a:chOff x="526" y="102"/>
                            <a:chExt cx="536" cy="528"/>
                          </a:xfrm>
                        </wpg:grpSpPr>
                        <wps:wsp>
                          <wps:cNvPr id="306" name="Freeform 361"/>
                          <wps:cNvSpPr>
                            <a:spLocks/>
                          </wps:cNvSpPr>
                          <wps:spPr bwMode="auto">
                            <a:xfrm>
                              <a:off x="526" y="102"/>
                              <a:ext cx="536" cy="528"/>
                            </a:xfrm>
                            <a:custGeom>
                              <a:avLst/>
                              <a:gdLst>
                                <a:gd name="T0" fmla="+- 0 526 526"/>
                                <a:gd name="T1" fmla="*/ T0 w 536"/>
                                <a:gd name="T2" fmla="+- 0 630 102"/>
                                <a:gd name="T3" fmla="*/ 630 h 528"/>
                                <a:gd name="T4" fmla="+- 0 1061 526"/>
                                <a:gd name="T5" fmla="*/ T4 w 536"/>
                                <a:gd name="T6" fmla="+- 0 630 102"/>
                                <a:gd name="T7" fmla="*/ 630 h 528"/>
                                <a:gd name="T8" fmla="+- 0 1061 526"/>
                                <a:gd name="T9" fmla="*/ T8 w 536"/>
                                <a:gd name="T10" fmla="+- 0 102 102"/>
                                <a:gd name="T11" fmla="*/ 102 h 528"/>
                                <a:gd name="T12" fmla="+- 0 526 526"/>
                                <a:gd name="T13" fmla="*/ T12 w 536"/>
                                <a:gd name="T14" fmla="+- 0 102 102"/>
                                <a:gd name="T15" fmla="*/ 102 h 528"/>
                                <a:gd name="T16" fmla="+- 0 526 526"/>
                                <a:gd name="T17" fmla="*/ T16 w 536"/>
                                <a:gd name="T18" fmla="+- 0 630 102"/>
                                <a:gd name="T19" fmla="*/ 630 h 528"/>
                              </a:gdLst>
                              <a:ahLst/>
                              <a:cxnLst>
                                <a:cxn ang="0">
                                  <a:pos x="T1" y="T3"/>
                                </a:cxn>
                                <a:cxn ang="0">
                                  <a:pos x="T5" y="T7"/>
                                </a:cxn>
                                <a:cxn ang="0">
                                  <a:pos x="T9" y="T11"/>
                                </a:cxn>
                                <a:cxn ang="0">
                                  <a:pos x="T13" y="T15"/>
                                </a:cxn>
                                <a:cxn ang="0">
                                  <a:pos x="T17" y="T19"/>
                                </a:cxn>
                              </a:cxnLst>
                              <a:rect l="0" t="0" r="r" b="b"/>
                              <a:pathLst>
                                <a:path w="536" h="528">
                                  <a:moveTo>
                                    <a:pt x="0" y="528"/>
                                  </a:moveTo>
                                  <a:lnTo>
                                    <a:pt x="535" y="528"/>
                                  </a:lnTo>
                                  <a:lnTo>
                                    <a:pt x="535"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358"/>
                        <wpg:cNvGrpSpPr>
                          <a:grpSpLocks/>
                        </wpg:cNvGrpSpPr>
                        <wpg:grpSpPr bwMode="auto">
                          <a:xfrm>
                            <a:off x="629" y="102"/>
                            <a:ext cx="324" cy="346"/>
                            <a:chOff x="629" y="102"/>
                            <a:chExt cx="324" cy="346"/>
                          </a:xfrm>
                        </wpg:grpSpPr>
                        <wps:wsp>
                          <wps:cNvPr id="308" name="Freeform 359"/>
                          <wps:cNvSpPr>
                            <a:spLocks/>
                          </wps:cNvSpPr>
                          <wps:spPr bwMode="auto">
                            <a:xfrm>
                              <a:off x="629" y="102"/>
                              <a:ext cx="324" cy="346"/>
                            </a:xfrm>
                            <a:custGeom>
                              <a:avLst/>
                              <a:gdLst>
                                <a:gd name="T0" fmla="+- 0 629 629"/>
                                <a:gd name="T1" fmla="*/ T0 w 324"/>
                                <a:gd name="T2" fmla="+- 0 448 102"/>
                                <a:gd name="T3" fmla="*/ 448 h 346"/>
                                <a:gd name="T4" fmla="+- 0 953 629"/>
                                <a:gd name="T5" fmla="*/ T4 w 324"/>
                                <a:gd name="T6" fmla="+- 0 448 102"/>
                                <a:gd name="T7" fmla="*/ 448 h 346"/>
                                <a:gd name="T8" fmla="+- 0 953 629"/>
                                <a:gd name="T9" fmla="*/ T8 w 324"/>
                                <a:gd name="T10" fmla="+- 0 102 102"/>
                                <a:gd name="T11" fmla="*/ 102 h 346"/>
                                <a:gd name="T12" fmla="+- 0 629 629"/>
                                <a:gd name="T13" fmla="*/ T12 w 324"/>
                                <a:gd name="T14" fmla="+- 0 102 102"/>
                                <a:gd name="T15" fmla="*/ 102 h 346"/>
                                <a:gd name="T16" fmla="+- 0 629 629"/>
                                <a:gd name="T17" fmla="*/ T16 w 324"/>
                                <a:gd name="T18" fmla="+- 0 448 102"/>
                                <a:gd name="T19" fmla="*/ 448 h 346"/>
                              </a:gdLst>
                              <a:ahLst/>
                              <a:cxnLst>
                                <a:cxn ang="0">
                                  <a:pos x="T1" y="T3"/>
                                </a:cxn>
                                <a:cxn ang="0">
                                  <a:pos x="T5" y="T7"/>
                                </a:cxn>
                                <a:cxn ang="0">
                                  <a:pos x="T9" y="T11"/>
                                </a:cxn>
                                <a:cxn ang="0">
                                  <a:pos x="T13" y="T15"/>
                                </a:cxn>
                                <a:cxn ang="0">
                                  <a:pos x="T17" y="T19"/>
                                </a:cxn>
                              </a:cxnLst>
                              <a:rect l="0" t="0" r="r" b="b"/>
                              <a:pathLst>
                                <a:path w="324" h="346">
                                  <a:moveTo>
                                    <a:pt x="0" y="346"/>
                                  </a:moveTo>
                                  <a:lnTo>
                                    <a:pt x="324" y="346"/>
                                  </a:lnTo>
                                  <a:lnTo>
                                    <a:pt x="324" y="0"/>
                                  </a:lnTo>
                                  <a:lnTo>
                                    <a:pt x="0" y="0"/>
                                  </a:lnTo>
                                  <a:lnTo>
                                    <a:pt x="0" y="34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56"/>
                        <wpg:cNvGrpSpPr>
                          <a:grpSpLocks/>
                        </wpg:cNvGrpSpPr>
                        <wpg:grpSpPr bwMode="auto">
                          <a:xfrm>
                            <a:off x="1061" y="102"/>
                            <a:ext cx="5836" cy="528"/>
                            <a:chOff x="1061" y="102"/>
                            <a:chExt cx="5836" cy="528"/>
                          </a:xfrm>
                        </wpg:grpSpPr>
                        <wps:wsp>
                          <wps:cNvPr id="310" name="Freeform 357"/>
                          <wps:cNvSpPr>
                            <a:spLocks/>
                          </wps:cNvSpPr>
                          <wps:spPr bwMode="auto">
                            <a:xfrm>
                              <a:off x="1061" y="102"/>
                              <a:ext cx="5836" cy="528"/>
                            </a:xfrm>
                            <a:custGeom>
                              <a:avLst/>
                              <a:gdLst>
                                <a:gd name="T0" fmla="+- 0 1061 1061"/>
                                <a:gd name="T1" fmla="*/ T0 w 5836"/>
                                <a:gd name="T2" fmla="+- 0 630 102"/>
                                <a:gd name="T3" fmla="*/ 630 h 528"/>
                                <a:gd name="T4" fmla="+- 0 6897 1061"/>
                                <a:gd name="T5" fmla="*/ T4 w 5836"/>
                                <a:gd name="T6" fmla="+- 0 630 102"/>
                                <a:gd name="T7" fmla="*/ 630 h 528"/>
                                <a:gd name="T8" fmla="+- 0 6897 1061"/>
                                <a:gd name="T9" fmla="*/ T8 w 5836"/>
                                <a:gd name="T10" fmla="+- 0 102 102"/>
                                <a:gd name="T11" fmla="*/ 102 h 528"/>
                                <a:gd name="T12" fmla="+- 0 1061 1061"/>
                                <a:gd name="T13" fmla="*/ T12 w 5836"/>
                                <a:gd name="T14" fmla="+- 0 102 102"/>
                                <a:gd name="T15" fmla="*/ 102 h 528"/>
                                <a:gd name="T16" fmla="+- 0 1061 1061"/>
                                <a:gd name="T17" fmla="*/ T16 w 5836"/>
                                <a:gd name="T18" fmla="+- 0 630 102"/>
                                <a:gd name="T19" fmla="*/ 630 h 528"/>
                              </a:gdLst>
                              <a:ahLst/>
                              <a:cxnLst>
                                <a:cxn ang="0">
                                  <a:pos x="T1" y="T3"/>
                                </a:cxn>
                                <a:cxn ang="0">
                                  <a:pos x="T5" y="T7"/>
                                </a:cxn>
                                <a:cxn ang="0">
                                  <a:pos x="T9" y="T11"/>
                                </a:cxn>
                                <a:cxn ang="0">
                                  <a:pos x="T13" y="T15"/>
                                </a:cxn>
                                <a:cxn ang="0">
                                  <a:pos x="T17" y="T19"/>
                                </a:cxn>
                              </a:cxnLst>
                              <a:rect l="0" t="0" r="r" b="b"/>
                              <a:pathLst>
                                <a:path w="5836" h="528">
                                  <a:moveTo>
                                    <a:pt x="0" y="528"/>
                                  </a:moveTo>
                                  <a:lnTo>
                                    <a:pt x="5836" y="528"/>
                                  </a:lnTo>
                                  <a:lnTo>
                                    <a:pt x="583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54"/>
                        <wpg:cNvGrpSpPr>
                          <a:grpSpLocks/>
                        </wpg:cNvGrpSpPr>
                        <wpg:grpSpPr bwMode="auto">
                          <a:xfrm>
                            <a:off x="1169" y="102"/>
                            <a:ext cx="5620" cy="264"/>
                            <a:chOff x="1169" y="102"/>
                            <a:chExt cx="5620" cy="264"/>
                          </a:xfrm>
                        </wpg:grpSpPr>
                        <wps:wsp>
                          <wps:cNvPr id="312" name="Freeform 355"/>
                          <wps:cNvSpPr>
                            <a:spLocks/>
                          </wps:cNvSpPr>
                          <wps:spPr bwMode="auto">
                            <a:xfrm>
                              <a:off x="1169" y="102"/>
                              <a:ext cx="5620" cy="264"/>
                            </a:xfrm>
                            <a:custGeom>
                              <a:avLst/>
                              <a:gdLst>
                                <a:gd name="T0" fmla="+- 0 1169 1169"/>
                                <a:gd name="T1" fmla="*/ T0 w 5620"/>
                                <a:gd name="T2" fmla="+- 0 366 102"/>
                                <a:gd name="T3" fmla="*/ 366 h 264"/>
                                <a:gd name="T4" fmla="+- 0 6789 1169"/>
                                <a:gd name="T5" fmla="*/ T4 w 5620"/>
                                <a:gd name="T6" fmla="+- 0 366 102"/>
                                <a:gd name="T7" fmla="*/ 366 h 264"/>
                                <a:gd name="T8" fmla="+- 0 6789 1169"/>
                                <a:gd name="T9" fmla="*/ T8 w 5620"/>
                                <a:gd name="T10" fmla="+- 0 102 102"/>
                                <a:gd name="T11" fmla="*/ 102 h 264"/>
                                <a:gd name="T12" fmla="+- 0 1169 1169"/>
                                <a:gd name="T13" fmla="*/ T12 w 5620"/>
                                <a:gd name="T14" fmla="+- 0 102 102"/>
                                <a:gd name="T15" fmla="*/ 102 h 264"/>
                                <a:gd name="T16" fmla="+- 0 1169 1169"/>
                                <a:gd name="T17" fmla="*/ T16 w 5620"/>
                                <a:gd name="T18" fmla="+- 0 366 102"/>
                                <a:gd name="T19" fmla="*/ 366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52"/>
                        <wpg:cNvGrpSpPr>
                          <a:grpSpLocks/>
                        </wpg:cNvGrpSpPr>
                        <wpg:grpSpPr bwMode="auto">
                          <a:xfrm>
                            <a:off x="1169" y="366"/>
                            <a:ext cx="5620" cy="264"/>
                            <a:chOff x="1169" y="366"/>
                            <a:chExt cx="5620" cy="264"/>
                          </a:xfrm>
                        </wpg:grpSpPr>
                        <wps:wsp>
                          <wps:cNvPr id="314" name="Freeform 353"/>
                          <wps:cNvSpPr>
                            <a:spLocks/>
                          </wps:cNvSpPr>
                          <wps:spPr bwMode="auto">
                            <a:xfrm>
                              <a:off x="1169" y="366"/>
                              <a:ext cx="5620" cy="264"/>
                            </a:xfrm>
                            <a:custGeom>
                              <a:avLst/>
                              <a:gdLst>
                                <a:gd name="T0" fmla="+- 0 1169 1169"/>
                                <a:gd name="T1" fmla="*/ T0 w 5620"/>
                                <a:gd name="T2" fmla="+- 0 630 366"/>
                                <a:gd name="T3" fmla="*/ 630 h 264"/>
                                <a:gd name="T4" fmla="+- 0 6789 1169"/>
                                <a:gd name="T5" fmla="*/ T4 w 5620"/>
                                <a:gd name="T6" fmla="+- 0 630 366"/>
                                <a:gd name="T7" fmla="*/ 630 h 264"/>
                                <a:gd name="T8" fmla="+- 0 6789 1169"/>
                                <a:gd name="T9" fmla="*/ T8 w 5620"/>
                                <a:gd name="T10" fmla="+- 0 366 366"/>
                                <a:gd name="T11" fmla="*/ 366 h 264"/>
                                <a:gd name="T12" fmla="+- 0 1169 1169"/>
                                <a:gd name="T13" fmla="*/ T12 w 5620"/>
                                <a:gd name="T14" fmla="+- 0 366 366"/>
                                <a:gd name="T15" fmla="*/ 366 h 264"/>
                                <a:gd name="T16" fmla="+- 0 1169 1169"/>
                                <a:gd name="T17" fmla="*/ T16 w 5620"/>
                                <a:gd name="T18" fmla="+- 0 630 366"/>
                                <a:gd name="T19" fmla="*/ 630 h 264"/>
                              </a:gdLst>
                              <a:ahLst/>
                              <a:cxnLst>
                                <a:cxn ang="0">
                                  <a:pos x="T1" y="T3"/>
                                </a:cxn>
                                <a:cxn ang="0">
                                  <a:pos x="T5" y="T7"/>
                                </a:cxn>
                                <a:cxn ang="0">
                                  <a:pos x="T9" y="T11"/>
                                </a:cxn>
                                <a:cxn ang="0">
                                  <a:pos x="T13" y="T15"/>
                                </a:cxn>
                                <a:cxn ang="0">
                                  <a:pos x="T17" y="T19"/>
                                </a:cxn>
                              </a:cxnLst>
                              <a:rect l="0" t="0" r="r" b="b"/>
                              <a:pathLst>
                                <a:path w="5620" h="264">
                                  <a:moveTo>
                                    <a:pt x="0" y="264"/>
                                  </a:moveTo>
                                  <a:lnTo>
                                    <a:pt x="5620" y="264"/>
                                  </a:lnTo>
                                  <a:lnTo>
                                    <a:pt x="5620"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50"/>
                        <wpg:cNvGrpSpPr>
                          <a:grpSpLocks/>
                        </wpg:cNvGrpSpPr>
                        <wpg:grpSpPr bwMode="auto">
                          <a:xfrm>
                            <a:off x="6897" y="102"/>
                            <a:ext cx="269" cy="528"/>
                            <a:chOff x="6897" y="102"/>
                            <a:chExt cx="269" cy="528"/>
                          </a:xfrm>
                        </wpg:grpSpPr>
                        <wps:wsp>
                          <wps:cNvPr id="316" name="Freeform 351"/>
                          <wps:cNvSpPr>
                            <a:spLocks/>
                          </wps:cNvSpPr>
                          <wps:spPr bwMode="auto">
                            <a:xfrm>
                              <a:off x="6897" y="102"/>
                              <a:ext cx="269" cy="528"/>
                            </a:xfrm>
                            <a:custGeom>
                              <a:avLst/>
                              <a:gdLst>
                                <a:gd name="T0" fmla="+- 0 6897 6897"/>
                                <a:gd name="T1" fmla="*/ T0 w 269"/>
                                <a:gd name="T2" fmla="+- 0 630 102"/>
                                <a:gd name="T3" fmla="*/ 630 h 528"/>
                                <a:gd name="T4" fmla="+- 0 7165 6897"/>
                                <a:gd name="T5" fmla="*/ T4 w 269"/>
                                <a:gd name="T6" fmla="+- 0 630 102"/>
                                <a:gd name="T7" fmla="*/ 630 h 528"/>
                                <a:gd name="T8" fmla="+- 0 7165 6897"/>
                                <a:gd name="T9" fmla="*/ T8 w 269"/>
                                <a:gd name="T10" fmla="+- 0 102 102"/>
                                <a:gd name="T11" fmla="*/ 102 h 528"/>
                                <a:gd name="T12" fmla="+- 0 6897 6897"/>
                                <a:gd name="T13" fmla="*/ T12 w 269"/>
                                <a:gd name="T14" fmla="+- 0 102 102"/>
                                <a:gd name="T15" fmla="*/ 102 h 528"/>
                                <a:gd name="T16" fmla="+- 0 6897 6897"/>
                                <a:gd name="T17" fmla="*/ T16 w 269"/>
                                <a:gd name="T18" fmla="+- 0 630 102"/>
                                <a:gd name="T19" fmla="*/ 630 h 528"/>
                              </a:gdLst>
                              <a:ahLst/>
                              <a:cxnLst>
                                <a:cxn ang="0">
                                  <a:pos x="T1" y="T3"/>
                                </a:cxn>
                                <a:cxn ang="0">
                                  <a:pos x="T5" y="T7"/>
                                </a:cxn>
                                <a:cxn ang="0">
                                  <a:pos x="T9" y="T11"/>
                                </a:cxn>
                                <a:cxn ang="0">
                                  <a:pos x="T13" y="T15"/>
                                </a:cxn>
                                <a:cxn ang="0">
                                  <a:pos x="T17" y="T19"/>
                                </a:cxn>
                              </a:cxnLst>
                              <a:rect l="0" t="0" r="r" b="b"/>
                              <a:pathLst>
                                <a:path w="269" h="528">
                                  <a:moveTo>
                                    <a:pt x="0" y="528"/>
                                  </a:moveTo>
                                  <a:lnTo>
                                    <a:pt x="268" y="528"/>
                                  </a:lnTo>
                                  <a:lnTo>
                                    <a:pt x="26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348"/>
                        <wpg:cNvGrpSpPr>
                          <a:grpSpLocks/>
                        </wpg:cNvGrpSpPr>
                        <wpg:grpSpPr bwMode="auto">
                          <a:xfrm>
                            <a:off x="7031" y="102"/>
                            <a:ext cx="2" cy="346"/>
                            <a:chOff x="7031" y="102"/>
                            <a:chExt cx="2" cy="346"/>
                          </a:xfrm>
                        </wpg:grpSpPr>
                        <wps:wsp>
                          <wps:cNvPr id="318" name="Freeform 349"/>
                          <wps:cNvSpPr>
                            <a:spLocks/>
                          </wps:cNvSpPr>
                          <wps:spPr bwMode="auto">
                            <a:xfrm>
                              <a:off x="7031" y="102"/>
                              <a:ext cx="2" cy="346"/>
                            </a:xfrm>
                            <a:custGeom>
                              <a:avLst/>
                              <a:gdLst>
                                <a:gd name="T0" fmla="+- 0 102 102"/>
                                <a:gd name="T1" fmla="*/ 102 h 346"/>
                                <a:gd name="T2" fmla="+- 0 448 102"/>
                                <a:gd name="T3" fmla="*/ 448 h 346"/>
                              </a:gdLst>
                              <a:ahLst/>
                              <a:cxnLst>
                                <a:cxn ang="0">
                                  <a:pos x="0" y="T1"/>
                                </a:cxn>
                                <a:cxn ang="0">
                                  <a:pos x="0" y="T3"/>
                                </a:cxn>
                              </a:cxnLst>
                              <a:rect l="0" t="0" r="r" b="b"/>
                              <a:pathLst>
                                <a:path h="346">
                                  <a:moveTo>
                                    <a:pt x="0" y="0"/>
                                  </a:moveTo>
                                  <a:lnTo>
                                    <a:pt x="0" y="346"/>
                                  </a:lnTo>
                                </a:path>
                              </a:pathLst>
                            </a:custGeom>
                            <a:noFill/>
                            <a:ln w="3352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46"/>
                        <wpg:cNvGrpSpPr>
                          <a:grpSpLocks/>
                        </wpg:cNvGrpSpPr>
                        <wpg:grpSpPr bwMode="auto">
                          <a:xfrm>
                            <a:off x="7165" y="102"/>
                            <a:ext cx="108" cy="528"/>
                            <a:chOff x="7165" y="102"/>
                            <a:chExt cx="108" cy="528"/>
                          </a:xfrm>
                        </wpg:grpSpPr>
                        <wps:wsp>
                          <wps:cNvPr id="320" name="Freeform 347"/>
                          <wps:cNvSpPr>
                            <a:spLocks/>
                          </wps:cNvSpPr>
                          <wps:spPr bwMode="auto">
                            <a:xfrm>
                              <a:off x="7165" y="102"/>
                              <a:ext cx="108" cy="528"/>
                            </a:xfrm>
                            <a:custGeom>
                              <a:avLst/>
                              <a:gdLst>
                                <a:gd name="T0" fmla="+- 0 7165 7165"/>
                                <a:gd name="T1" fmla="*/ T0 w 108"/>
                                <a:gd name="T2" fmla="+- 0 630 102"/>
                                <a:gd name="T3" fmla="*/ 630 h 528"/>
                                <a:gd name="T4" fmla="+- 0 7273 7165"/>
                                <a:gd name="T5" fmla="*/ T4 w 108"/>
                                <a:gd name="T6" fmla="+- 0 630 102"/>
                                <a:gd name="T7" fmla="*/ 630 h 528"/>
                                <a:gd name="T8" fmla="+- 0 7273 7165"/>
                                <a:gd name="T9" fmla="*/ T8 w 108"/>
                                <a:gd name="T10" fmla="+- 0 102 102"/>
                                <a:gd name="T11" fmla="*/ 102 h 528"/>
                                <a:gd name="T12" fmla="+- 0 7165 7165"/>
                                <a:gd name="T13" fmla="*/ T12 w 108"/>
                                <a:gd name="T14" fmla="+- 0 102 102"/>
                                <a:gd name="T15" fmla="*/ 102 h 528"/>
                                <a:gd name="T16" fmla="+- 0 7165 7165"/>
                                <a:gd name="T17" fmla="*/ T16 w 108"/>
                                <a:gd name="T18" fmla="+- 0 630 102"/>
                                <a:gd name="T19" fmla="*/ 630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344"/>
                        <wpg:cNvGrpSpPr>
                          <a:grpSpLocks/>
                        </wpg:cNvGrpSpPr>
                        <wpg:grpSpPr bwMode="auto">
                          <a:xfrm>
                            <a:off x="8229" y="102"/>
                            <a:ext cx="108" cy="528"/>
                            <a:chOff x="8229" y="102"/>
                            <a:chExt cx="108" cy="528"/>
                          </a:xfrm>
                        </wpg:grpSpPr>
                        <wps:wsp>
                          <wps:cNvPr id="322" name="Freeform 345"/>
                          <wps:cNvSpPr>
                            <a:spLocks/>
                          </wps:cNvSpPr>
                          <wps:spPr bwMode="auto">
                            <a:xfrm>
                              <a:off x="8229" y="102"/>
                              <a:ext cx="108" cy="528"/>
                            </a:xfrm>
                            <a:custGeom>
                              <a:avLst/>
                              <a:gdLst>
                                <a:gd name="T0" fmla="+- 0 8229 8229"/>
                                <a:gd name="T1" fmla="*/ T0 w 108"/>
                                <a:gd name="T2" fmla="+- 0 630 102"/>
                                <a:gd name="T3" fmla="*/ 630 h 528"/>
                                <a:gd name="T4" fmla="+- 0 8337 8229"/>
                                <a:gd name="T5" fmla="*/ T4 w 108"/>
                                <a:gd name="T6" fmla="+- 0 630 102"/>
                                <a:gd name="T7" fmla="*/ 630 h 528"/>
                                <a:gd name="T8" fmla="+- 0 8337 8229"/>
                                <a:gd name="T9" fmla="*/ T8 w 108"/>
                                <a:gd name="T10" fmla="+- 0 102 102"/>
                                <a:gd name="T11" fmla="*/ 102 h 528"/>
                                <a:gd name="T12" fmla="+- 0 8229 8229"/>
                                <a:gd name="T13" fmla="*/ T12 w 108"/>
                                <a:gd name="T14" fmla="+- 0 102 102"/>
                                <a:gd name="T15" fmla="*/ 102 h 528"/>
                                <a:gd name="T16" fmla="+- 0 8229 8229"/>
                                <a:gd name="T17" fmla="*/ T16 w 108"/>
                                <a:gd name="T18" fmla="+- 0 630 102"/>
                                <a:gd name="T19" fmla="*/ 630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42"/>
                        <wpg:cNvGrpSpPr>
                          <a:grpSpLocks/>
                        </wpg:cNvGrpSpPr>
                        <wpg:grpSpPr bwMode="auto">
                          <a:xfrm>
                            <a:off x="7273" y="102"/>
                            <a:ext cx="956" cy="528"/>
                            <a:chOff x="7273" y="102"/>
                            <a:chExt cx="956" cy="528"/>
                          </a:xfrm>
                        </wpg:grpSpPr>
                        <wps:wsp>
                          <wps:cNvPr id="324" name="Freeform 343"/>
                          <wps:cNvSpPr>
                            <a:spLocks/>
                          </wps:cNvSpPr>
                          <wps:spPr bwMode="auto">
                            <a:xfrm>
                              <a:off x="7273" y="102"/>
                              <a:ext cx="956" cy="528"/>
                            </a:xfrm>
                            <a:custGeom>
                              <a:avLst/>
                              <a:gdLst>
                                <a:gd name="T0" fmla="+- 0 7273 7273"/>
                                <a:gd name="T1" fmla="*/ T0 w 956"/>
                                <a:gd name="T2" fmla="+- 0 630 102"/>
                                <a:gd name="T3" fmla="*/ 630 h 528"/>
                                <a:gd name="T4" fmla="+- 0 8229 7273"/>
                                <a:gd name="T5" fmla="*/ T4 w 956"/>
                                <a:gd name="T6" fmla="+- 0 630 102"/>
                                <a:gd name="T7" fmla="*/ 630 h 528"/>
                                <a:gd name="T8" fmla="+- 0 8229 7273"/>
                                <a:gd name="T9" fmla="*/ T8 w 956"/>
                                <a:gd name="T10" fmla="+- 0 102 102"/>
                                <a:gd name="T11" fmla="*/ 102 h 528"/>
                                <a:gd name="T12" fmla="+- 0 7273 7273"/>
                                <a:gd name="T13" fmla="*/ T12 w 956"/>
                                <a:gd name="T14" fmla="+- 0 102 102"/>
                                <a:gd name="T15" fmla="*/ 102 h 528"/>
                                <a:gd name="T16" fmla="+- 0 7273 7273"/>
                                <a:gd name="T17" fmla="*/ T16 w 956"/>
                                <a:gd name="T18" fmla="+- 0 630 102"/>
                                <a:gd name="T19" fmla="*/ 630 h 528"/>
                              </a:gdLst>
                              <a:ahLst/>
                              <a:cxnLst>
                                <a:cxn ang="0">
                                  <a:pos x="T1" y="T3"/>
                                </a:cxn>
                                <a:cxn ang="0">
                                  <a:pos x="T5" y="T7"/>
                                </a:cxn>
                                <a:cxn ang="0">
                                  <a:pos x="T9" y="T11"/>
                                </a:cxn>
                                <a:cxn ang="0">
                                  <a:pos x="T13" y="T15"/>
                                </a:cxn>
                                <a:cxn ang="0">
                                  <a:pos x="T17" y="T19"/>
                                </a:cxn>
                              </a:cxnLst>
                              <a:rect l="0" t="0" r="r" b="b"/>
                              <a:pathLst>
                                <a:path w="956" h="528">
                                  <a:moveTo>
                                    <a:pt x="0" y="528"/>
                                  </a:moveTo>
                                  <a:lnTo>
                                    <a:pt x="956" y="528"/>
                                  </a:lnTo>
                                  <a:lnTo>
                                    <a:pt x="956"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340"/>
                        <wpg:cNvGrpSpPr>
                          <a:grpSpLocks/>
                        </wpg:cNvGrpSpPr>
                        <wpg:grpSpPr bwMode="auto">
                          <a:xfrm>
                            <a:off x="8337" y="102"/>
                            <a:ext cx="108" cy="528"/>
                            <a:chOff x="8337" y="102"/>
                            <a:chExt cx="108" cy="528"/>
                          </a:xfrm>
                        </wpg:grpSpPr>
                        <wps:wsp>
                          <wps:cNvPr id="326" name="Freeform 341"/>
                          <wps:cNvSpPr>
                            <a:spLocks/>
                          </wps:cNvSpPr>
                          <wps:spPr bwMode="auto">
                            <a:xfrm>
                              <a:off x="8337" y="102"/>
                              <a:ext cx="108" cy="528"/>
                            </a:xfrm>
                            <a:custGeom>
                              <a:avLst/>
                              <a:gdLst>
                                <a:gd name="T0" fmla="+- 0 8337 8337"/>
                                <a:gd name="T1" fmla="*/ T0 w 108"/>
                                <a:gd name="T2" fmla="+- 0 630 102"/>
                                <a:gd name="T3" fmla="*/ 630 h 528"/>
                                <a:gd name="T4" fmla="+- 0 8445 8337"/>
                                <a:gd name="T5" fmla="*/ T4 w 108"/>
                                <a:gd name="T6" fmla="+- 0 630 102"/>
                                <a:gd name="T7" fmla="*/ 630 h 528"/>
                                <a:gd name="T8" fmla="+- 0 8445 8337"/>
                                <a:gd name="T9" fmla="*/ T8 w 108"/>
                                <a:gd name="T10" fmla="+- 0 102 102"/>
                                <a:gd name="T11" fmla="*/ 102 h 528"/>
                                <a:gd name="T12" fmla="+- 0 8337 8337"/>
                                <a:gd name="T13" fmla="*/ T12 w 108"/>
                                <a:gd name="T14" fmla="+- 0 102 102"/>
                                <a:gd name="T15" fmla="*/ 102 h 528"/>
                                <a:gd name="T16" fmla="+- 0 8337 8337"/>
                                <a:gd name="T17" fmla="*/ T16 w 108"/>
                                <a:gd name="T18" fmla="+- 0 630 102"/>
                                <a:gd name="T19" fmla="*/ 630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38"/>
                        <wpg:cNvGrpSpPr>
                          <a:grpSpLocks/>
                        </wpg:cNvGrpSpPr>
                        <wpg:grpSpPr bwMode="auto">
                          <a:xfrm>
                            <a:off x="9309" y="102"/>
                            <a:ext cx="108" cy="528"/>
                            <a:chOff x="9309" y="102"/>
                            <a:chExt cx="108" cy="528"/>
                          </a:xfrm>
                        </wpg:grpSpPr>
                        <wps:wsp>
                          <wps:cNvPr id="328" name="Freeform 339"/>
                          <wps:cNvSpPr>
                            <a:spLocks/>
                          </wps:cNvSpPr>
                          <wps:spPr bwMode="auto">
                            <a:xfrm>
                              <a:off x="9309" y="102"/>
                              <a:ext cx="108" cy="528"/>
                            </a:xfrm>
                            <a:custGeom>
                              <a:avLst/>
                              <a:gdLst>
                                <a:gd name="T0" fmla="+- 0 9309 9309"/>
                                <a:gd name="T1" fmla="*/ T0 w 108"/>
                                <a:gd name="T2" fmla="+- 0 630 102"/>
                                <a:gd name="T3" fmla="*/ 630 h 528"/>
                                <a:gd name="T4" fmla="+- 0 9417 9309"/>
                                <a:gd name="T5" fmla="*/ T4 w 108"/>
                                <a:gd name="T6" fmla="+- 0 630 102"/>
                                <a:gd name="T7" fmla="*/ 630 h 528"/>
                                <a:gd name="T8" fmla="+- 0 9417 9309"/>
                                <a:gd name="T9" fmla="*/ T8 w 108"/>
                                <a:gd name="T10" fmla="+- 0 102 102"/>
                                <a:gd name="T11" fmla="*/ 102 h 528"/>
                                <a:gd name="T12" fmla="+- 0 9309 9309"/>
                                <a:gd name="T13" fmla="*/ T12 w 108"/>
                                <a:gd name="T14" fmla="+- 0 102 102"/>
                                <a:gd name="T15" fmla="*/ 102 h 528"/>
                                <a:gd name="T16" fmla="+- 0 9309 9309"/>
                                <a:gd name="T17" fmla="*/ T16 w 108"/>
                                <a:gd name="T18" fmla="+- 0 630 102"/>
                                <a:gd name="T19" fmla="*/ 630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36"/>
                        <wpg:cNvGrpSpPr>
                          <a:grpSpLocks/>
                        </wpg:cNvGrpSpPr>
                        <wpg:grpSpPr bwMode="auto">
                          <a:xfrm>
                            <a:off x="8445" y="102"/>
                            <a:ext cx="865" cy="528"/>
                            <a:chOff x="8445" y="102"/>
                            <a:chExt cx="865" cy="528"/>
                          </a:xfrm>
                        </wpg:grpSpPr>
                        <wps:wsp>
                          <wps:cNvPr id="330" name="Freeform 337"/>
                          <wps:cNvSpPr>
                            <a:spLocks/>
                          </wps:cNvSpPr>
                          <wps:spPr bwMode="auto">
                            <a:xfrm>
                              <a:off x="8445" y="102"/>
                              <a:ext cx="865" cy="528"/>
                            </a:xfrm>
                            <a:custGeom>
                              <a:avLst/>
                              <a:gdLst>
                                <a:gd name="T0" fmla="+- 0 8445 8445"/>
                                <a:gd name="T1" fmla="*/ T0 w 865"/>
                                <a:gd name="T2" fmla="+- 0 630 102"/>
                                <a:gd name="T3" fmla="*/ 630 h 528"/>
                                <a:gd name="T4" fmla="+- 0 9309 8445"/>
                                <a:gd name="T5" fmla="*/ T4 w 865"/>
                                <a:gd name="T6" fmla="+- 0 630 102"/>
                                <a:gd name="T7" fmla="*/ 630 h 528"/>
                                <a:gd name="T8" fmla="+- 0 9309 8445"/>
                                <a:gd name="T9" fmla="*/ T8 w 865"/>
                                <a:gd name="T10" fmla="+- 0 102 102"/>
                                <a:gd name="T11" fmla="*/ 102 h 528"/>
                                <a:gd name="T12" fmla="+- 0 8445 8445"/>
                                <a:gd name="T13" fmla="*/ T12 w 865"/>
                                <a:gd name="T14" fmla="+- 0 102 102"/>
                                <a:gd name="T15" fmla="*/ 102 h 528"/>
                                <a:gd name="T16" fmla="+- 0 8445 8445"/>
                                <a:gd name="T17" fmla="*/ T16 w 865"/>
                                <a:gd name="T18" fmla="+- 0 630 102"/>
                                <a:gd name="T19" fmla="*/ 630 h 528"/>
                              </a:gdLst>
                              <a:ahLst/>
                              <a:cxnLst>
                                <a:cxn ang="0">
                                  <a:pos x="T1" y="T3"/>
                                </a:cxn>
                                <a:cxn ang="0">
                                  <a:pos x="T5" y="T7"/>
                                </a:cxn>
                                <a:cxn ang="0">
                                  <a:pos x="T9" y="T11"/>
                                </a:cxn>
                                <a:cxn ang="0">
                                  <a:pos x="T13" y="T15"/>
                                </a:cxn>
                                <a:cxn ang="0">
                                  <a:pos x="T17" y="T19"/>
                                </a:cxn>
                              </a:cxnLst>
                              <a:rect l="0" t="0" r="r" b="b"/>
                              <a:pathLst>
                                <a:path w="865" h="528">
                                  <a:moveTo>
                                    <a:pt x="0" y="528"/>
                                  </a:moveTo>
                                  <a:lnTo>
                                    <a:pt x="864" y="528"/>
                                  </a:lnTo>
                                  <a:lnTo>
                                    <a:pt x="86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334"/>
                        <wpg:cNvGrpSpPr>
                          <a:grpSpLocks/>
                        </wpg:cNvGrpSpPr>
                        <wpg:grpSpPr bwMode="auto">
                          <a:xfrm>
                            <a:off x="9417" y="102"/>
                            <a:ext cx="108" cy="528"/>
                            <a:chOff x="9417" y="102"/>
                            <a:chExt cx="108" cy="528"/>
                          </a:xfrm>
                        </wpg:grpSpPr>
                        <wps:wsp>
                          <wps:cNvPr id="332" name="Freeform 335"/>
                          <wps:cNvSpPr>
                            <a:spLocks/>
                          </wps:cNvSpPr>
                          <wps:spPr bwMode="auto">
                            <a:xfrm>
                              <a:off x="9417" y="102"/>
                              <a:ext cx="108" cy="528"/>
                            </a:xfrm>
                            <a:custGeom>
                              <a:avLst/>
                              <a:gdLst>
                                <a:gd name="T0" fmla="+- 0 9417 9417"/>
                                <a:gd name="T1" fmla="*/ T0 w 108"/>
                                <a:gd name="T2" fmla="+- 0 630 102"/>
                                <a:gd name="T3" fmla="*/ 630 h 528"/>
                                <a:gd name="T4" fmla="+- 0 9525 9417"/>
                                <a:gd name="T5" fmla="*/ T4 w 108"/>
                                <a:gd name="T6" fmla="+- 0 630 102"/>
                                <a:gd name="T7" fmla="*/ 630 h 528"/>
                                <a:gd name="T8" fmla="+- 0 9525 9417"/>
                                <a:gd name="T9" fmla="*/ T8 w 108"/>
                                <a:gd name="T10" fmla="+- 0 102 102"/>
                                <a:gd name="T11" fmla="*/ 102 h 528"/>
                                <a:gd name="T12" fmla="+- 0 9417 9417"/>
                                <a:gd name="T13" fmla="*/ T12 w 108"/>
                                <a:gd name="T14" fmla="+- 0 102 102"/>
                                <a:gd name="T15" fmla="*/ 102 h 528"/>
                                <a:gd name="T16" fmla="+- 0 9417 9417"/>
                                <a:gd name="T17" fmla="*/ T16 w 108"/>
                                <a:gd name="T18" fmla="+- 0 630 102"/>
                                <a:gd name="T19" fmla="*/ 630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32"/>
                        <wpg:cNvGrpSpPr>
                          <a:grpSpLocks/>
                        </wpg:cNvGrpSpPr>
                        <wpg:grpSpPr bwMode="auto">
                          <a:xfrm>
                            <a:off x="10413" y="102"/>
                            <a:ext cx="108" cy="528"/>
                            <a:chOff x="10413" y="102"/>
                            <a:chExt cx="108" cy="528"/>
                          </a:xfrm>
                        </wpg:grpSpPr>
                        <wps:wsp>
                          <wps:cNvPr id="334" name="Freeform 333"/>
                          <wps:cNvSpPr>
                            <a:spLocks/>
                          </wps:cNvSpPr>
                          <wps:spPr bwMode="auto">
                            <a:xfrm>
                              <a:off x="10413" y="102"/>
                              <a:ext cx="108" cy="528"/>
                            </a:xfrm>
                            <a:custGeom>
                              <a:avLst/>
                              <a:gdLst>
                                <a:gd name="T0" fmla="+- 0 10413 10413"/>
                                <a:gd name="T1" fmla="*/ T0 w 108"/>
                                <a:gd name="T2" fmla="+- 0 630 102"/>
                                <a:gd name="T3" fmla="*/ 630 h 528"/>
                                <a:gd name="T4" fmla="+- 0 10521 10413"/>
                                <a:gd name="T5" fmla="*/ T4 w 108"/>
                                <a:gd name="T6" fmla="+- 0 630 102"/>
                                <a:gd name="T7" fmla="*/ 630 h 528"/>
                                <a:gd name="T8" fmla="+- 0 10521 10413"/>
                                <a:gd name="T9" fmla="*/ T8 w 108"/>
                                <a:gd name="T10" fmla="+- 0 102 102"/>
                                <a:gd name="T11" fmla="*/ 102 h 528"/>
                                <a:gd name="T12" fmla="+- 0 10413 10413"/>
                                <a:gd name="T13" fmla="*/ T12 w 108"/>
                                <a:gd name="T14" fmla="+- 0 102 102"/>
                                <a:gd name="T15" fmla="*/ 102 h 528"/>
                                <a:gd name="T16" fmla="+- 0 10413 10413"/>
                                <a:gd name="T17" fmla="*/ T16 w 108"/>
                                <a:gd name="T18" fmla="+- 0 630 102"/>
                                <a:gd name="T19" fmla="*/ 630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330"/>
                        <wpg:cNvGrpSpPr>
                          <a:grpSpLocks/>
                        </wpg:cNvGrpSpPr>
                        <wpg:grpSpPr bwMode="auto">
                          <a:xfrm>
                            <a:off x="9525" y="102"/>
                            <a:ext cx="888" cy="528"/>
                            <a:chOff x="9525" y="102"/>
                            <a:chExt cx="888" cy="528"/>
                          </a:xfrm>
                        </wpg:grpSpPr>
                        <wps:wsp>
                          <wps:cNvPr id="336" name="Freeform 331"/>
                          <wps:cNvSpPr>
                            <a:spLocks/>
                          </wps:cNvSpPr>
                          <wps:spPr bwMode="auto">
                            <a:xfrm>
                              <a:off x="9525" y="102"/>
                              <a:ext cx="888" cy="528"/>
                            </a:xfrm>
                            <a:custGeom>
                              <a:avLst/>
                              <a:gdLst>
                                <a:gd name="T0" fmla="+- 0 9525 9525"/>
                                <a:gd name="T1" fmla="*/ T0 w 888"/>
                                <a:gd name="T2" fmla="+- 0 630 102"/>
                                <a:gd name="T3" fmla="*/ 630 h 528"/>
                                <a:gd name="T4" fmla="+- 0 10413 9525"/>
                                <a:gd name="T5" fmla="*/ T4 w 888"/>
                                <a:gd name="T6" fmla="+- 0 630 102"/>
                                <a:gd name="T7" fmla="*/ 630 h 528"/>
                                <a:gd name="T8" fmla="+- 0 10413 9525"/>
                                <a:gd name="T9" fmla="*/ T8 w 888"/>
                                <a:gd name="T10" fmla="+- 0 102 102"/>
                                <a:gd name="T11" fmla="*/ 102 h 528"/>
                                <a:gd name="T12" fmla="+- 0 9525 9525"/>
                                <a:gd name="T13" fmla="*/ T12 w 888"/>
                                <a:gd name="T14" fmla="+- 0 102 102"/>
                                <a:gd name="T15" fmla="*/ 102 h 528"/>
                                <a:gd name="T16" fmla="+- 0 9525 9525"/>
                                <a:gd name="T17" fmla="*/ T16 w 888"/>
                                <a:gd name="T18" fmla="+- 0 630 102"/>
                                <a:gd name="T19" fmla="*/ 630 h 528"/>
                              </a:gdLst>
                              <a:ahLst/>
                              <a:cxnLst>
                                <a:cxn ang="0">
                                  <a:pos x="T1" y="T3"/>
                                </a:cxn>
                                <a:cxn ang="0">
                                  <a:pos x="T5" y="T7"/>
                                </a:cxn>
                                <a:cxn ang="0">
                                  <a:pos x="T9" y="T11"/>
                                </a:cxn>
                                <a:cxn ang="0">
                                  <a:pos x="T13" y="T15"/>
                                </a:cxn>
                                <a:cxn ang="0">
                                  <a:pos x="T17" y="T19"/>
                                </a:cxn>
                              </a:cxnLst>
                              <a:rect l="0" t="0" r="r" b="b"/>
                              <a:pathLst>
                                <a:path w="888" h="528">
                                  <a:moveTo>
                                    <a:pt x="0" y="528"/>
                                  </a:moveTo>
                                  <a:lnTo>
                                    <a:pt x="888" y="528"/>
                                  </a:lnTo>
                                  <a:lnTo>
                                    <a:pt x="88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328"/>
                        <wpg:cNvGrpSpPr>
                          <a:grpSpLocks/>
                        </wpg:cNvGrpSpPr>
                        <wpg:grpSpPr bwMode="auto">
                          <a:xfrm>
                            <a:off x="10521" y="102"/>
                            <a:ext cx="108" cy="528"/>
                            <a:chOff x="10521" y="102"/>
                            <a:chExt cx="108" cy="528"/>
                          </a:xfrm>
                        </wpg:grpSpPr>
                        <wps:wsp>
                          <wps:cNvPr id="338" name="Freeform 329"/>
                          <wps:cNvSpPr>
                            <a:spLocks/>
                          </wps:cNvSpPr>
                          <wps:spPr bwMode="auto">
                            <a:xfrm>
                              <a:off x="10521" y="102"/>
                              <a:ext cx="108" cy="528"/>
                            </a:xfrm>
                            <a:custGeom>
                              <a:avLst/>
                              <a:gdLst>
                                <a:gd name="T0" fmla="+- 0 10521 10521"/>
                                <a:gd name="T1" fmla="*/ T0 w 108"/>
                                <a:gd name="T2" fmla="+- 0 630 102"/>
                                <a:gd name="T3" fmla="*/ 630 h 528"/>
                                <a:gd name="T4" fmla="+- 0 10629 10521"/>
                                <a:gd name="T5" fmla="*/ T4 w 108"/>
                                <a:gd name="T6" fmla="+- 0 630 102"/>
                                <a:gd name="T7" fmla="*/ 630 h 528"/>
                                <a:gd name="T8" fmla="+- 0 10629 10521"/>
                                <a:gd name="T9" fmla="*/ T8 w 108"/>
                                <a:gd name="T10" fmla="+- 0 102 102"/>
                                <a:gd name="T11" fmla="*/ 102 h 528"/>
                                <a:gd name="T12" fmla="+- 0 10521 10521"/>
                                <a:gd name="T13" fmla="*/ T12 w 108"/>
                                <a:gd name="T14" fmla="+- 0 102 102"/>
                                <a:gd name="T15" fmla="*/ 102 h 528"/>
                                <a:gd name="T16" fmla="+- 0 10521 10521"/>
                                <a:gd name="T17" fmla="*/ T16 w 108"/>
                                <a:gd name="T18" fmla="+- 0 630 102"/>
                                <a:gd name="T19" fmla="*/ 630 h 528"/>
                              </a:gdLst>
                              <a:ahLst/>
                              <a:cxnLst>
                                <a:cxn ang="0">
                                  <a:pos x="T1" y="T3"/>
                                </a:cxn>
                                <a:cxn ang="0">
                                  <a:pos x="T5" y="T7"/>
                                </a:cxn>
                                <a:cxn ang="0">
                                  <a:pos x="T9" y="T11"/>
                                </a:cxn>
                                <a:cxn ang="0">
                                  <a:pos x="T13" y="T15"/>
                                </a:cxn>
                                <a:cxn ang="0">
                                  <a:pos x="T17" y="T19"/>
                                </a:cxn>
                              </a:cxnLst>
                              <a:rect l="0" t="0" r="r" b="b"/>
                              <a:pathLst>
                                <a:path w="108" h="528">
                                  <a:moveTo>
                                    <a:pt x="0" y="528"/>
                                  </a:moveTo>
                                  <a:lnTo>
                                    <a:pt x="108" y="528"/>
                                  </a:lnTo>
                                  <a:lnTo>
                                    <a:pt x="108"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326"/>
                        <wpg:cNvGrpSpPr>
                          <a:grpSpLocks/>
                        </wpg:cNvGrpSpPr>
                        <wpg:grpSpPr bwMode="auto">
                          <a:xfrm>
                            <a:off x="11613" y="102"/>
                            <a:ext cx="104" cy="528"/>
                            <a:chOff x="11613" y="102"/>
                            <a:chExt cx="104" cy="528"/>
                          </a:xfrm>
                        </wpg:grpSpPr>
                        <wps:wsp>
                          <wps:cNvPr id="340" name="Freeform 327"/>
                          <wps:cNvSpPr>
                            <a:spLocks/>
                          </wps:cNvSpPr>
                          <wps:spPr bwMode="auto">
                            <a:xfrm>
                              <a:off x="11613" y="102"/>
                              <a:ext cx="104" cy="528"/>
                            </a:xfrm>
                            <a:custGeom>
                              <a:avLst/>
                              <a:gdLst>
                                <a:gd name="T0" fmla="+- 0 11613 11613"/>
                                <a:gd name="T1" fmla="*/ T0 w 104"/>
                                <a:gd name="T2" fmla="+- 0 630 102"/>
                                <a:gd name="T3" fmla="*/ 630 h 528"/>
                                <a:gd name="T4" fmla="+- 0 11716 11613"/>
                                <a:gd name="T5" fmla="*/ T4 w 104"/>
                                <a:gd name="T6" fmla="+- 0 630 102"/>
                                <a:gd name="T7" fmla="*/ 630 h 528"/>
                                <a:gd name="T8" fmla="+- 0 11716 11613"/>
                                <a:gd name="T9" fmla="*/ T8 w 104"/>
                                <a:gd name="T10" fmla="+- 0 102 102"/>
                                <a:gd name="T11" fmla="*/ 102 h 528"/>
                                <a:gd name="T12" fmla="+- 0 11613 11613"/>
                                <a:gd name="T13" fmla="*/ T12 w 104"/>
                                <a:gd name="T14" fmla="+- 0 102 102"/>
                                <a:gd name="T15" fmla="*/ 102 h 528"/>
                                <a:gd name="T16" fmla="+- 0 11613 11613"/>
                                <a:gd name="T17" fmla="*/ T16 w 104"/>
                                <a:gd name="T18" fmla="+- 0 630 102"/>
                                <a:gd name="T19" fmla="*/ 630 h 528"/>
                              </a:gdLst>
                              <a:ahLst/>
                              <a:cxnLst>
                                <a:cxn ang="0">
                                  <a:pos x="T1" y="T3"/>
                                </a:cxn>
                                <a:cxn ang="0">
                                  <a:pos x="T5" y="T7"/>
                                </a:cxn>
                                <a:cxn ang="0">
                                  <a:pos x="T9" y="T11"/>
                                </a:cxn>
                                <a:cxn ang="0">
                                  <a:pos x="T13" y="T15"/>
                                </a:cxn>
                                <a:cxn ang="0">
                                  <a:pos x="T17" y="T19"/>
                                </a:cxn>
                              </a:cxnLst>
                              <a:rect l="0" t="0" r="r" b="b"/>
                              <a:pathLst>
                                <a:path w="104" h="528">
                                  <a:moveTo>
                                    <a:pt x="0" y="528"/>
                                  </a:moveTo>
                                  <a:lnTo>
                                    <a:pt x="103" y="528"/>
                                  </a:lnTo>
                                  <a:lnTo>
                                    <a:pt x="103"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24"/>
                        <wpg:cNvGrpSpPr>
                          <a:grpSpLocks/>
                        </wpg:cNvGrpSpPr>
                        <wpg:grpSpPr bwMode="auto">
                          <a:xfrm>
                            <a:off x="10629" y="102"/>
                            <a:ext cx="984" cy="528"/>
                            <a:chOff x="10629" y="102"/>
                            <a:chExt cx="984" cy="528"/>
                          </a:xfrm>
                        </wpg:grpSpPr>
                        <wps:wsp>
                          <wps:cNvPr id="342" name="Freeform 325"/>
                          <wps:cNvSpPr>
                            <a:spLocks/>
                          </wps:cNvSpPr>
                          <wps:spPr bwMode="auto">
                            <a:xfrm>
                              <a:off x="10629" y="102"/>
                              <a:ext cx="984" cy="528"/>
                            </a:xfrm>
                            <a:custGeom>
                              <a:avLst/>
                              <a:gdLst>
                                <a:gd name="T0" fmla="+- 0 10629 10629"/>
                                <a:gd name="T1" fmla="*/ T0 w 984"/>
                                <a:gd name="T2" fmla="+- 0 630 102"/>
                                <a:gd name="T3" fmla="*/ 630 h 528"/>
                                <a:gd name="T4" fmla="+- 0 11613 10629"/>
                                <a:gd name="T5" fmla="*/ T4 w 984"/>
                                <a:gd name="T6" fmla="+- 0 630 102"/>
                                <a:gd name="T7" fmla="*/ 630 h 528"/>
                                <a:gd name="T8" fmla="+- 0 11613 10629"/>
                                <a:gd name="T9" fmla="*/ T8 w 984"/>
                                <a:gd name="T10" fmla="+- 0 102 102"/>
                                <a:gd name="T11" fmla="*/ 102 h 528"/>
                                <a:gd name="T12" fmla="+- 0 10629 10629"/>
                                <a:gd name="T13" fmla="*/ T12 w 984"/>
                                <a:gd name="T14" fmla="+- 0 102 102"/>
                                <a:gd name="T15" fmla="*/ 102 h 528"/>
                                <a:gd name="T16" fmla="+- 0 10629 10629"/>
                                <a:gd name="T17" fmla="*/ T16 w 984"/>
                                <a:gd name="T18" fmla="+- 0 630 102"/>
                                <a:gd name="T19" fmla="*/ 630 h 528"/>
                              </a:gdLst>
                              <a:ahLst/>
                              <a:cxnLst>
                                <a:cxn ang="0">
                                  <a:pos x="T1" y="T3"/>
                                </a:cxn>
                                <a:cxn ang="0">
                                  <a:pos x="T5" y="T7"/>
                                </a:cxn>
                                <a:cxn ang="0">
                                  <a:pos x="T9" y="T11"/>
                                </a:cxn>
                                <a:cxn ang="0">
                                  <a:pos x="T13" y="T15"/>
                                </a:cxn>
                                <a:cxn ang="0">
                                  <a:pos x="T17" y="T19"/>
                                </a:cxn>
                              </a:cxnLst>
                              <a:rect l="0" t="0" r="r" b="b"/>
                              <a:pathLst>
                                <a:path w="984" h="528">
                                  <a:moveTo>
                                    <a:pt x="0" y="528"/>
                                  </a:moveTo>
                                  <a:lnTo>
                                    <a:pt x="984" y="528"/>
                                  </a:lnTo>
                                  <a:lnTo>
                                    <a:pt x="984" y="0"/>
                                  </a:lnTo>
                                  <a:lnTo>
                                    <a:pt x="0" y="0"/>
                                  </a:lnTo>
                                  <a:lnTo>
                                    <a:pt x="0" y="52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22"/>
                        <wpg:cNvGrpSpPr>
                          <a:grpSpLocks/>
                        </wpg:cNvGrpSpPr>
                        <wpg:grpSpPr bwMode="auto">
                          <a:xfrm>
                            <a:off x="526" y="97"/>
                            <a:ext cx="10" cy="2"/>
                            <a:chOff x="526" y="97"/>
                            <a:chExt cx="10" cy="2"/>
                          </a:xfrm>
                        </wpg:grpSpPr>
                        <wps:wsp>
                          <wps:cNvPr id="344" name="Freeform 323"/>
                          <wps:cNvSpPr>
                            <a:spLocks/>
                          </wps:cNvSpPr>
                          <wps:spPr bwMode="auto">
                            <a:xfrm>
                              <a:off x="526" y="97"/>
                              <a:ext cx="10" cy="2"/>
                            </a:xfrm>
                            <a:custGeom>
                              <a:avLst/>
                              <a:gdLst>
                                <a:gd name="T0" fmla="+- 0 526 526"/>
                                <a:gd name="T1" fmla="*/ T0 w 10"/>
                                <a:gd name="T2" fmla="+- 0 535 52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20"/>
                        <wpg:cNvGrpSpPr>
                          <a:grpSpLocks/>
                        </wpg:cNvGrpSpPr>
                        <wpg:grpSpPr bwMode="auto">
                          <a:xfrm>
                            <a:off x="535" y="97"/>
                            <a:ext cx="526" cy="2"/>
                            <a:chOff x="535" y="97"/>
                            <a:chExt cx="526" cy="2"/>
                          </a:xfrm>
                        </wpg:grpSpPr>
                        <wps:wsp>
                          <wps:cNvPr id="346" name="Freeform 321"/>
                          <wps:cNvSpPr>
                            <a:spLocks/>
                          </wps:cNvSpPr>
                          <wps:spPr bwMode="auto">
                            <a:xfrm>
                              <a:off x="535" y="97"/>
                              <a:ext cx="526" cy="2"/>
                            </a:xfrm>
                            <a:custGeom>
                              <a:avLst/>
                              <a:gdLst>
                                <a:gd name="T0" fmla="+- 0 535 535"/>
                                <a:gd name="T1" fmla="*/ T0 w 526"/>
                                <a:gd name="T2" fmla="+- 0 1061 535"/>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18"/>
                        <wpg:cNvGrpSpPr>
                          <a:grpSpLocks/>
                        </wpg:cNvGrpSpPr>
                        <wpg:grpSpPr bwMode="auto">
                          <a:xfrm>
                            <a:off x="1061" y="97"/>
                            <a:ext cx="10" cy="2"/>
                            <a:chOff x="1061" y="97"/>
                            <a:chExt cx="10" cy="2"/>
                          </a:xfrm>
                        </wpg:grpSpPr>
                        <wps:wsp>
                          <wps:cNvPr id="348" name="Freeform 319"/>
                          <wps:cNvSpPr>
                            <a:spLocks/>
                          </wps:cNvSpPr>
                          <wps:spPr bwMode="auto">
                            <a:xfrm>
                              <a:off x="1061" y="97"/>
                              <a:ext cx="10" cy="2"/>
                            </a:xfrm>
                            <a:custGeom>
                              <a:avLst/>
                              <a:gdLst>
                                <a:gd name="T0" fmla="+- 0 1061 1061"/>
                                <a:gd name="T1" fmla="*/ T0 w 10"/>
                                <a:gd name="T2" fmla="+- 0 1070 106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16"/>
                        <wpg:cNvGrpSpPr>
                          <a:grpSpLocks/>
                        </wpg:cNvGrpSpPr>
                        <wpg:grpSpPr bwMode="auto">
                          <a:xfrm>
                            <a:off x="1070" y="97"/>
                            <a:ext cx="5827" cy="2"/>
                            <a:chOff x="1070" y="97"/>
                            <a:chExt cx="5827" cy="2"/>
                          </a:xfrm>
                        </wpg:grpSpPr>
                        <wps:wsp>
                          <wps:cNvPr id="350" name="Freeform 317"/>
                          <wps:cNvSpPr>
                            <a:spLocks/>
                          </wps:cNvSpPr>
                          <wps:spPr bwMode="auto">
                            <a:xfrm>
                              <a:off x="1070" y="97"/>
                              <a:ext cx="5827" cy="2"/>
                            </a:xfrm>
                            <a:custGeom>
                              <a:avLst/>
                              <a:gdLst>
                                <a:gd name="T0" fmla="+- 0 1070 1070"/>
                                <a:gd name="T1" fmla="*/ T0 w 5827"/>
                                <a:gd name="T2" fmla="+- 0 6897 1070"/>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14"/>
                        <wpg:cNvGrpSpPr>
                          <a:grpSpLocks/>
                        </wpg:cNvGrpSpPr>
                        <wpg:grpSpPr bwMode="auto">
                          <a:xfrm>
                            <a:off x="6897" y="97"/>
                            <a:ext cx="10" cy="2"/>
                            <a:chOff x="6897" y="97"/>
                            <a:chExt cx="10" cy="2"/>
                          </a:xfrm>
                        </wpg:grpSpPr>
                        <wps:wsp>
                          <wps:cNvPr id="352" name="Freeform 315"/>
                          <wps:cNvSpPr>
                            <a:spLocks/>
                          </wps:cNvSpPr>
                          <wps:spPr bwMode="auto">
                            <a:xfrm>
                              <a:off x="6897" y="97"/>
                              <a:ext cx="10" cy="2"/>
                            </a:xfrm>
                            <a:custGeom>
                              <a:avLst/>
                              <a:gdLst>
                                <a:gd name="T0" fmla="+- 0 6897 6897"/>
                                <a:gd name="T1" fmla="*/ T0 w 10"/>
                                <a:gd name="T2" fmla="+- 0 6906 689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12"/>
                        <wpg:cNvGrpSpPr>
                          <a:grpSpLocks/>
                        </wpg:cNvGrpSpPr>
                        <wpg:grpSpPr bwMode="auto">
                          <a:xfrm>
                            <a:off x="6906" y="97"/>
                            <a:ext cx="260" cy="2"/>
                            <a:chOff x="6906" y="97"/>
                            <a:chExt cx="260" cy="2"/>
                          </a:xfrm>
                        </wpg:grpSpPr>
                        <wps:wsp>
                          <wps:cNvPr id="354" name="Freeform 313"/>
                          <wps:cNvSpPr>
                            <a:spLocks/>
                          </wps:cNvSpPr>
                          <wps:spPr bwMode="auto">
                            <a:xfrm>
                              <a:off x="6906" y="97"/>
                              <a:ext cx="260" cy="2"/>
                            </a:xfrm>
                            <a:custGeom>
                              <a:avLst/>
                              <a:gdLst>
                                <a:gd name="T0" fmla="+- 0 6906 6906"/>
                                <a:gd name="T1" fmla="*/ T0 w 260"/>
                                <a:gd name="T2" fmla="+- 0 7165 6906"/>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10"/>
                        <wpg:cNvGrpSpPr>
                          <a:grpSpLocks/>
                        </wpg:cNvGrpSpPr>
                        <wpg:grpSpPr bwMode="auto">
                          <a:xfrm>
                            <a:off x="7165" y="97"/>
                            <a:ext cx="10" cy="2"/>
                            <a:chOff x="7165" y="97"/>
                            <a:chExt cx="10" cy="2"/>
                          </a:xfrm>
                        </wpg:grpSpPr>
                        <wps:wsp>
                          <wps:cNvPr id="356" name="Freeform 311"/>
                          <wps:cNvSpPr>
                            <a:spLocks/>
                          </wps:cNvSpPr>
                          <wps:spPr bwMode="auto">
                            <a:xfrm>
                              <a:off x="7165" y="97"/>
                              <a:ext cx="10" cy="2"/>
                            </a:xfrm>
                            <a:custGeom>
                              <a:avLst/>
                              <a:gdLst>
                                <a:gd name="T0" fmla="+- 0 7165 7165"/>
                                <a:gd name="T1" fmla="*/ T0 w 10"/>
                                <a:gd name="T2" fmla="+- 0 7175 71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08"/>
                        <wpg:cNvGrpSpPr>
                          <a:grpSpLocks/>
                        </wpg:cNvGrpSpPr>
                        <wpg:grpSpPr bwMode="auto">
                          <a:xfrm>
                            <a:off x="7175" y="97"/>
                            <a:ext cx="1162" cy="2"/>
                            <a:chOff x="7175" y="97"/>
                            <a:chExt cx="1162" cy="2"/>
                          </a:xfrm>
                        </wpg:grpSpPr>
                        <wps:wsp>
                          <wps:cNvPr id="358" name="Freeform 309"/>
                          <wps:cNvSpPr>
                            <a:spLocks/>
                          </wps:cNvSpPr>
                          <wps:spPr bwMode="auto">
                            <a:xfrm>
                              <a:off x="7175" y="97"/>
                              <a:ext cx="1162" cy="2"/>
                            </a:xfrm>
                            <a:custGeom>
                              <a:avLst/>
                              <a:gdLst>
                                <a:gd name="T0" fmla="+- 0 7175 7175"/>
                                <a:gd name="T1" fmla="*/ T0 w 1162"/>
                                <a:gd name="T2" fmla="+- 0 8337 7175"/>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06"/>
                        <wpg:cNvGrpSpPr>
                          <a:grpSpLocks/>
                        </wpg:cNvGrpSpPr>
                        <wpg:grpSpPr bwMode="auto">
                          <a:xfrm>
                            <a:off x="8337" y="97"/>
                            <a:ext cx="10" cy="2"/>
                            <a:chOff x="8337" y="97"/>
                            <a:chExt cx="10" cy="2"/>
                          </a:xfrm>
                        </wpg:grpSpPr>
                        <wps:wsp>
                          <wps:cNvPr id="360" name="Freeform 307"/>
                          <wps:cNvSpPr>
                            <a:spLocks/>
                          </wps:cNvSpPr>
                          <wps:spPr bwMode="auto">
                            <a:xfrm>
                              <a:off x="8337" y="97"/>
                              <a:ext cx="10" cy="2"/>
                            </a:xfrm>
                            <a:custGeom>
                              <a:avLst/>
                              <a:gdLst>
                                <a:gd name="T0" fmla="+- 0 8337 8337"/>
                                <a:gd name="T1" fmla="*/ T0 w 10"/>
                                <a:gd name="T2" fmla="+- 0 8346 833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04"/>
                        <wpg:cNvGrpSpPr>
                          <a:grpSpLocks/>
                        </wpg:cNvGrpSpPr>
                        <wpg:grpSpPr bwMode="auto">
                          <a:xfrm>
                            <a:off x="8346" y="97"/>
                            <a:ext cx="1071" cy="2"/>
                            <a:chOff x="8346" y="97"/>
                            <a:chExt cx="1071" cy="2"/>
                          </a:xfrm>
                        </wpg:grpSpPr>
                        <wps:wsp>
                          <wps:cNvPr id="362" name="Freeform 305"/>
                          <wps:cNvSpPr>
                            <a:spLocks/>
                          </wps:cNvSpPr>
                          <wps:spPr bwMode="auto">
                            <a:xfrm>
                              <a:off x="8346" y="97"/>
                              <a:ext cx="1071" cy="2"/>
                            </a:xfrm>
                            <a:custGeom>
                              <a:avLst/>
                              <a:gdLst>
                                <a:gd name="T0" fmla="+- 0 8346 8346"/>
                                <a:gd name="T1" fmla="*/ T0 w 1071"/>
                                <a:gd name="T2" fmla="+- 0 9417 8346"/>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02"/>
                        <wpg:cNvGrpSpPr>
                          <a:grpSpLocks/>
                        </wpg:cNvGrpSpPr>
                        <wpg:grpSpPr bwMode="auto">
                          <a:xfrm>
                            <a:off x="9417" y="97"/>
                            <a:ext cx="10" cy="2"/>
                            <a:chOff x="9417" y="97"/>
                            <a:chExt cx="10" cy="2"/>
                          </a:xfrm>
                        </wpg:grpSpPr>
                        <wps:wsp>
                          <wps:cNvPr id="364" name="Freeform 303"/>
                          <wps:cNvSpPr>
                            <a:spLocks/>
                          </wps:cNvSpPr>
                          <wps:spPr bwMode="auto">
                            <a:xfrm>
                              <a:off x="9417" y="97"/>
                              <a:ext cx="10" cy="2"/>
                            </a:xfrm>
                            <a:custGeom>
                              <a:avLst/>
                              <a:gdLst>
                                <a:gd name="T0" fmla="+- 0 9417 9417"/>
                                <a:gd name="T1" fmla="*/ T0 w 10"/>
                                <a:gd name="T2" fmla="+- 0 9427 941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00"/>
                        <wpg:cNvGrpSpPr>
                          <a:grpSpLocks/>
                        </wpg:cNvGrpSpPr>
                        <wpg:grpSpPr bwMode="auto">
                          <a:xfrm>
                            <a:off x="9427" y="97"/>
                            <a:ext cx="1095" cy="2"/>
                            <a:chOff x="9427" y="97"/>
                            <a:chExt cx="1095" cy="2"/>
                          </a:xfrm>
                        </wpg:grpSpPr>
                        <wps:wsp>
                          <wps:cNvPr id="366" name="Freeform 301"/>
                          <wps:cNvSpPr>
                            <a:spLocks/>
                          </wps:cNvSpPr>
                          <wps:spPr bwMode="auto">
                            <a:xfrm>
                              <a:off x="9427" y="97"/>
                              <a:ext cx="1095" cy="2"/>
                            </a:xfrm>
                            <a:custGeom>
                              <a:avLst/>
                              <a:gdLst>
                                <a:gd name="T0" fmla="+- 0 9427 9427"/>
                                <a:gd name="T1" fmla="*/ T0 w 1095"/>
                                <a:gd name="T2" fmla="+- 0 10521 9427"/>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98"/>
                        <wpg:cNvGrpSpPr>
                          <a:grpSpLocks/>
                        </wpg:cNvGrpSpPr>
                        <wpg:grpSpPr bwMode="auto">
                          <a:xfrm>
                            <a:off x="10521" y="97"/>
                            <a:ext cx="10" cy="2"/>
                            <a:chOff x="10521" y="97"/>
                            <a:chExt cx="10" cy="2"/>
                          </a:xfrm>
                        </wpg:grpSpPr>
                        <wps:wsp>
                          <wps:cNvPr id="368" name="Freeform 299"/>
                          <wps:cNvSpPr>
                            <a:spLocks/>
                          </wps:cNvSpPr>
                          <wps:spPr bwMode="auto">
                            <a:xfrm>
                              <a:off x="10521" y="97"/>
                              <a:ext cx="10" cy="2"/>
                            </a:xfrm>
                            <a:custGeom>
                              <a:avLst/>
                              <a:gdLst>
                                <a:gd name="T0" fmla="+- 0 10521 10521"/>
                                <a:gd name="T1" fmla="*/ T0 w 10"/>
                                <a:gd name="T2" fmla="+- 0 10531 1052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96"/>
                        <wpg:cNvGrpSpPr>
                          <a:grpSpLocks/>
                        </wpg:cNvGrpSpPr>
                        <wpg:grpSpPr bwMode="auto">
                          <a:xfrm>
                            <a:off x="10531" y="97"/>
                            <a:ext cx="1186" cy="2"/>
                            <a:chOff x="10531" y="97"/>
                            <a:chExt cx="1186" cy="2"/>
                          </a:xfrm>
                        </wpg:grpSpPr>
                        <wps:wsp>
                          <wps:cNvPr id="370" name="Freeform 297"/>
                          <wps:cNvSpPr>
                            <a:spLocks/>
                          </wps:cNvSpPr>
                          <wps:spPr bwMode="auto">
                            <a:xfrm>
                              <a:off x="10531" y="97"/>
                              <a:ext cx="1186" cy="2"/>
                            </a:xfrm>
                            <a:custGeom>
                              <a:avLst/>
                              <a:gdLst>
                                <a:gd name="T0" fmla="+- 0 10531 10531"/>
                                <a:gd name="T1" fmla="*/ T0 w 1186"/>
                                <a:gd name="T2" fmla="+- 0 11716 10531"/>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94"/>
                        <wpg:cNvGrpSpPr>
                          <a:grpSpLocks/>
                        </wpg:cNvGrpSpPr>
                        <wpg:grpSpPr bwMode="auto">
                          <a:xfrm>
                            <a:off x="521" y="93"/>
                            <a:ext cx="2" cy="548"/>
                            <a:chOff x="521" y="93"/>
                            <a:chExt cx="2" cy="548"/>
                          </a:xfrm>
                        </wpg:grpSpPr>
                        <wps:wsp>
                          <wps:cNvPr id="372" name="Freeform 295"/>
                          <wps:cNvSpPr>
                            <a:spLocks/>
                          </wps:cNvSpPr>
                          <wps:spPr bwMode="auto">
                            <a:xfrm>
                              <a:off x="521" y="93"/>
                              <a:ext cx="2" cy="548"/>
                            </a:xfrm>
                            <a:custGeom>
                              <a:avLst/>
                              <a:gdLst>
                                <a:gd name="T0" fmla="+- 0 93 93"/>
                                <a:gd name="T1" fmla="*/ 93 h 548"/>
                                <a:gd name="T2" fmla="+- 0 640 93"/>
                                <a:gd name="T3" fmla="*/ 640 h 548"/>
                              </a:gdLst>
                              <a:ahLst/>
                              <a:cxnLst>
                                <a:cxn ang="0">
                                  <a:pos x="0" y="T1"/>
                                </a:cxn>
                                <a:cxn ang="0">
                                  <a:pos x="0" y="T3"/>
                                </a:cxn>
                              </a:cxnLst>
                              <a:rect l="0" t="0" r="r" b="b"/>
                              <a:pathLst>
                                <a:path h="548">
                                  <a:moveTo>
                                    <a:pt x="0" y="0"/>
                                  </a:moveTo>
                                  <a:lnTo>
                                    <a:pt x="0" y="54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292"/>
                        <wpg:cNvGrpSpPr>
                          <a:grpSpLocks/>
                        </wpg:cNvGrpSpPr>
                        <wpg:grpSpPr bwMode="auto">
                          <a:xfrm>
                            <a:off x="11721" y="93"/>
                            <a:ext cx="2" cy="548"/>
                            <a:chOff x="11721" y="93"/>
                            <a:chExt cx="2" cy="548"/>
                          </a:xfrm>
                        </wpg:grpSpPr>
                        <wps:wsp>
                          <wps:cNvPr id="374" name="Freeform 293"/>
                          <wps:cNvSpPr>
                            <a:spLocks/>
                          </wps:cNvSpPr>
                          <wps:spPr bwMode="auto">
                            <a:xfrm>
                              <a:off x="11721" y="93"/>
                              <a:ext cx="2" cy="548"/>
                            </a:xfrm>
                            <a:custGeom>
                              <a:avLst/>
                              <a:gdLst>
                                <a:gd name="T0" fmla="+- 0 93 93"/>
                                <a:gd name="T1" fmla="*/ 93 h 548"/>
                                <a:gd name="T2" fmla="+- 0 640 93"/>
                                <a:gd name="T3" fmla="*/ 640 h 548"/>
                              </a:gdLst>
                              <a:ahLst/>
                              <a:cxnLst>
                                <a:cxn ang="0">
                                  <a:pos x="0" y="T1"/>
                                </a:cxn>
                                <a:cxn ang="0">
                                  <a:pos x="0" y="T3"/>
                                </a:cxn>
                              </a:cxnLst>
                              <a:rect l="0" t="0" r="r" b="b"/>
                              <a:pathLst>
                                <a:path h="548">
                                  <a:moveTo>
                                    <a:pt x="0" y="0"/>
                                  </a:moveTo>
                                  <a:lnTo>
                                    <a:pt x="0" y="547"/>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290"/>
                        <wpg:cNvGrpSpPr>
                          <a:grpSpLocks/>
                        </wpg:cNvGrpSpPr>
                        <wpg:grpSpPr bwMode="auto">
                          <a:xfrm>
                            <a:off x="526" y="635"/>
                            <a:ext cx="10" cy="2"/>
                            <a:chOff x="526" y="635"/>
                            <a:chExt cx="10" cy="2"/>
                          </a:xfrm>
                        </wpg:grpSpPr>
                        <wps:wsp>
                          <wps:cNvPr id="376" name="Freeform 291"/>
                          <wps:cNvSpPr>
                            <a:spLocks/>
                          </wps:cNvSpPr>
                          <wps:spPr bwMode="auto">
                            <a:xfrm>
                              <a:off x="526" y="635"/>
                              <a:ext cx="10" cy="2"/>
                            </a:xfrm>
                            <a:custGeom>
                              <a:avLst/>
                              <a:gdLst>
                                <a:gd name="T0" fmla="+- 0 526 526"/>
                                <a:gd name="T1" fmla="*/ T0 w 10"/>
                                <a:gd name="T2" fmla="+- 0 535 52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88"/>
                        <wpg:cNvGrpSpPr>
                          <a:grpSpLocks/>
                        </wpg:cNvGrpSpPr>
                        <wpg:grpSpPr bwMode="auto">
                          <a:xfrm>
                            <a:off x="535" y="635"/>
                            <a:ext cx="526" cy="2"/>
                            <a:chOff x="535" y="635"/>
                            <a:chExt cx="526" cy="2"/>
                          </a:xfrm>
                        </wpg:grpSpPr>
                        <wps:wsp>
                          <wps:cNvPr id="378" name="Freeform 289"/>
                          <wps:cNvSpPr>
                            <a:spLocks/>
                          </wps:cNvSpPr>
                          <wps:spPr bwMode="auto">
                            <a:xfrm>
                              <a:off x="535" y="635"/>
                              <a:ext cx="526" cy="2"/>
                            </a:xfrm>
                            <a:custGeom>
                              <a:avLst/>
                              <a:gdLst>
                                <a:gd name="T0" fmla="+- 0 535 535"/>
                                <a:gd name="T1" fmla="*/ T0 w 526"/>
                                <a:gd name="T2" fmla="+- 0 1061 535"/>
                                <a:gd name="T3" fmla="*/ T2 w 526"/>
                              </a:gdLst>
                              <a:ahLst/>
                              <a:cxnLst>
                                <a:cxn ang="0">
                                  <a:pos x="T1" y="0"/>
                                </a:cxn>
                                <a:cxn ang="0">
                                  <a:pos x="T3" y="0"/>
                                </a:cxn>
                              </a:cxnLst>
                              <a:rect l="0" t="0" r="r" b="b"/>
                              <a:pathLst>
                                <a:path w="526">
                                  <a:moveTo>
                                    <a:pt x="0" y="0"/>
                                  </a:moveTo>
                                  <a:lnTo>
                                    <a:pt x="5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286"/>
                        <wpg:cNvGrpSpPr>
                          <a:grpSpLocks/>
                        </wpg:cNvGrpSpPr>
                        <wpg:grpSpPr bwMode="auto">
                          <a:xfrm>
                            <a:off x="1061" y="635"/>
                            <a:ext cx="10" cy="2"/>
                            <a:chOff x="1061" y="635"/>
                            <a:chExt cx="10" cy="2"/>
                          </a:xfrm>
                        </wpg:grpSpPr>
                        <wps:wsp>
                          <wps:cNvPr id="380" name="Freeform 287"/>
                          <wps:cNvSpPr>
                            <a:spLocks/>
                          </wps:cNvSpPr>
                          <wps:spPr bwMode="auto">
                            <a:xfrm>
                              <a:off x="1061" y="635"/>
                              <a:ext cx="10" cy="2"/>
                            </a:xfrm>
                            <a:custGeom>
                              <a:avLst/>
                              <a:gdLst>
                                <a:gd name="T0" fmla="+- 0 1061 1061"/>
                                <a:gd name="T1" fmla="*/ T0 w 10"/>
                                <a:gd name="T2" fmla="+- 0 1070 106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284"/>
                        <wpg:cNvGrpSpPr>
                          <a:grpSpLocks/>
                        </wpg:cNvGrpSpPr>
                        <wpg:grpSpPr bwMode="auto">
                          <a:xfrm>
                            <a:off x="1070" y="635"/>
                            <a:ext cx="5827" cy="2"/>
                            <a:chOff x="1070" y="635"/>
                            <a:chExt cx="5827" cy="2"/>
                          </a:xfrm>
                        </wpg:grpSpPr>
                        <wps:wsp>
                          <wps:cNvPr id="382" name="Freeform 285"/>
                          <wps:cNvSpPr>
                            <a:spLocks/>
                          </wps:cNvSpPr>
                          <wps:spPr bwMode="auto">
                            <a:xfrm>
                              <a:off x="1070" y="635"/>
                              <a:ext cx="5827" cy="2"/>
                            </a:xfrm>
                            <a:custGeom>
                              <a:avLst/>
                              <a:gdLst>
                                <a:gd name="T0" fmla="+- 0 1070 1070"/>
                                <a:gd name="T1" fmla="*/ T0 w 5827"/>
                                <a:gd name="T2" fmla="+- 0 6897 1070"/>
                                <a:gd name="T3" fmla="*/ T2 w 5827"/>
                              </a:gdLst>
                              <a:ahLst/>
                              <a:cxnLst>
                                <a:cxn ang="0">
                                  <a:pos x="T1" y="0"/>
                                </a:cxn>
                                <a:cxn ang="0">
                                  <a:pos x="T3" y="0"/>
                                </a:cxn>
                              </a:cxnLst>
                              <a:rect l="0" t="0" r="r" b="b"/>
                              <a:pathLst>
                                <a:path w="5827">
                                  <a:moveTo>
                                    <a:pt x="0" y="0"/>
                                  </a:moveTo>
                                  <a:lnTo>
                                    <a:pt x="58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282"/>
                        <wpg:cNvGrpSpPr>
                          <a:grpSpLocks/>
                        </wpg:cNvGrpSpPr>
                        <wpg:grpSpPr bwMode="auto">
                          <a:xfrm>
                            <a:off x="6897" y="635"/>
                            <a:ext cx="10" cy="2"/>
                            <a:chOff x="6897" y="635"/>
                            <a:chExt cx="10" cy="2"/>
                          </a:xfrm>
                        </wpg:grpSpPr>
                        <wps:wsp>
                          <wps:cNvPr id="384" name="Freeform 283"/>
                          <wps:cNvSpPr>
                            <a:spLocks/>
                          </wps:cNvSpPr>
                          <wps:spPr bwMode="auto">
                            <a:xfrm>
                              <a:off x="6897" y="635"/>
                              <a:ext cx="10" cy="2"/>
                            </a:xfrm>
                            <a:custGeom>
                              <a:avLst/>
                              <a:gdLst>
                                <a:gd name="T0" fmla="+- 0 6897 6897"/>
                                <a:gd name="T1" fmla="*/ T0 w 10"/>
                                <a:gd name="T2" fmla="+- 0 6906 689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280"/>
                        <wpg:cNvGrpSpPr>
                          <a:grpSpLocks/>
                        </wpg:cNvGrpSpPr>
                        <wpg:grpSpPr bwMode="auto">
                          <a:xfrm>
                            <a:off x="6906" y="635"/>
                            <a:ext cx="260" cy="2"/>
                            <a:chOff x="6906" y="635"/>
                            <a:chExt cx="260" cy="2"/>
                          </a:xfrm>
                        </wpg:grpSpPr>
                        <wps:wsp>
                          <wps:cNvPr id="386" name="Freeform 281"/>
                          <wps:cNvSpPr>
                            <a:spLocks/>
                          </wps:cNvSpPr>
                          <wps:spPr bwMode="auto">
                            <a:xfrm>
                              <a:off x="6906" y="635"/>
                              <a:ext cx="260" cy="2"/>
                            </a:xfrm>
                            <a:custGeom>
                              <a:avLst/>
                              <a:gdLst>
                                <a:gd name="T0" fmla="+- 0 6906 6906"/>
                                <a:gd name="T1" fmla="*/ T0 w 260"/>
                                <a:gd name="T2" fmla="+- 0 7165 6906"/>
                                <a:gd name="T3" fmla="*/ T2 w 260"/>
                              </a:gdLst>
                              <a:ahLst/>
                              <a:cxnLst>
                                <a:cxn ang="0">
                                  <a:pos x="T1" y="0"/>
                                </a:cxn>
                                <a:cxn ang="0">
                                  <a:pos x="T3" y="0"/>
                                </a:cxn>
                              </a:cxnLst>
                              <a:rect l="0" t="0" r="r" b="b"/>
                              <a:pathLst>
                                <a:path w="260">
                                  <a:moveTo>
                                    <a:pt x="0" y="0"/>
                                  </a:moveTo>
                                  <a:lnTo>
                                    <a:pt x="2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278"/>
                        <wpg:cNvGrpSpPr>
                          <a:grpSpLocks/>
                        </wpg:cNvGrpSpPr>
                        <wpg:grpSpPr bwMode="auto">
                          <a:xfrm>
                            <a:off x="7165" y="635"/>
                            <a:ext cx="10" cy="2"/>
                            <a:chOff x="7165" y="635"/>
                            <a:chExt cx="10" cy="2"/>
                          </a:xfrm>
                        </wpg:grpSpPr>
                        <wps:wsp>
                          <wps:cNvPr id="388" name="Freeform 279"/>
                          <wps:cNvSpPr>
                            <a:spLocks/>
                          </wps:cNvSpPr>
                          <wps:spPr bwMode="auto">
                            <a:xfrm>
                              <a:off x="7165" y="635"/>
                              <a:ext cx="10" cy="2"/>
                            </a:xfrm>
                            <a:custGeom>
                              <a:avLst/>
                              <a:gdLst>
                                <a:gd name="T0" fmla="+- 0 7165 7165"/>
                                <a:gd name="T1" fmla="*/ T0 w 10"/>
                                <a:gd name="T2" fmla="+- 0 7175 71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276"/>
                        <wpg:cNvGrpSpPr>
                          <a:grpSpLocks/>
                        </wpg:cNvGrpSpPr>
                        <wpg:grpSpPr bwMode="auto">
                          <a:xfrm>
                            <a:off x="7175" y="635"/>
                            <a:ext cx="1162" cy="2"/>
                            <a:chOff x="7175" y="635"/>
                            <a:chExt cx="1162" cy="2"/>
                          </a:xfrm>
                        </wpg:grpSpPr>
                        <wps:wsp>
                          <wps:cNvPr id="390" name="Freeform 277"/>
                          <wps:cNvSpPr>
                            <a:spLocks/>
                          </wps:cNvSpPr>
                          <wps:spPr bwMode="auto">
                            <a:xfrm>
                              <a:off x="7175" y="635"/>
                              <a:ext cx="1162" cy="2"/>
                            </a:xfrm>
                            <a:custGeom>
                              <a:avLst/>
                              <a:gdLst>
                                <a:gd name="T0" fmla="+- 0 7175 7175"/>
                                <a:gd name="T1" fmla="*/ T0 w 1162"/>
                                <a:gd name="T2" fmla="+- 0 8337 7175"/>
                                <a:gd name="T3" fmla="*/ T2 w 1162"/>
                              </a:gdLst>
                              <a:ahLst/>
                              <a:cxnLst>
                                <a:cxn ang="0">
                                  <a:pos x="T1" y="0"/>
                                </a:cxn>
                                <a:cxn ang="0">
                                  <a:pos x="T3" y="0"/>
                                </a:cxn>
                              </a:cxnLst>
                              <a:rect l="0" t="0" r="r" b="b"/>
                              <a:pathLst>
                                <a:path w="1162">
                                  <a:moveTo>
                                    <a:pt x="0" y="0"/>
                                  </a:moveTo>
                                  <a:lnTo>
                                    <a:pt x="11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274"/>
                        <wpg:cNvGrpSpPr>
                          <a:grpSpLocks/>
                        </wpg:cNvGrpSpPr>
                        <wpg:grpSpPr bwMode="auto">
                          <a:xfrm>
                            <a:off x="8337" y="635"/>
                            <a:ext cx="10" cy="2"/>
                            <a:chOff x="8337" y="635"/>
                            <a:chExt cx="10" cy="2"/>
                          </a:xfrm>
                        </wpg:grpSpPr>
                        <wps:wsp>
                          <wps:cNvPr id="392" name="Freeform 275"/>
                          <wps:cNvSpPr>
                            <a:spLocks/>
                          </wps:cNvSpPr>
                          <wps:spPr bwMode="auto">
                            <a:xfrm>
                              <a:off x="8337" y="635"/>
                              <a:ext cx="10" cy="2"/>
                            </a:xfrm>
                            <a:custGeom>
                              <a:avLst/>
                              <a:gdLst>
                                <a:gd name="T0" fmla="+- 0 8337 8337"/>
                                <a:gd name="T1" fmla="*/ T0 w 10"/>
                                <a:gd name="T2" fmla="+- 0 8346 833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272"/>
                        <wpg:cNvGrpSpPr>
                          <a:grpSpLocks/>
                        </wpg:cNvGrpSpPr>
                        <wpg:grpSpPr bwMode="auto">
                          <a:xfrm>
                            <a:off x="8346" y="635"/>
                            <a:ext cx="1071" cy="2"/>
                            <a:chOff x="8346" y="635"/>
                            <a:chExt cx="1071" cy="2"/>
                          </a:xfrm>
                        </wpg:grpSpPr>
                        <wps:wsp>
                          <wps:cNvPr id="394" name="Freeform 273"/>
                          <wps:cNvSpPr>
                            <a:spLocks/>
                          </wps:cNvSpPr>
                          <wps:spPr bwMode="auto">
                            <a:xfrm>
                              <a:off x="8346" y="635"/>
                              <a:ext cx="1071" cy="2"/>
                            </a:xfrm>
                            <a:custGeom>
                              <a:avLst/>
                              <a:gdLst>
                                <a:gd name="T0" fmla="+- 0 8346 8346"/>
                                <a:gd name="T1" fmla="*/ T0 w 1071"/>
                                <a:gd name="T2" fmla="+- 0 9417 8346"/>
                                <a:gd name="T3" fmla="*/ T2 w 1071"/>
                              </a:gdLst>
                              <a:ahLst/>
                              <a:cxnLst>
                                <a:cxn ang="0">
                                  <a:pos x="T1" y="0"/>
                                </a:cxn>
                                <a:cxn ang="0">
                                  <a:pos x="T3" y="0"/>
                                </a:cxn>
                              </a:cxnLst>
                              <a:rect l="0" t="0" r="r" b="b"/>
                              <a:pathLst>
                                <a:path w="1071">
                                  <a:moveTo>
                                    <a:pt x="0" y="0"/>
                                  </a:moveTo>
                                  <a:lnTo>
                                    <a:pt x="1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270"/>
                        <wpg:cNvGrpSpPr>
                          <a:grpSpLocks/>
                        </wpg:cNvGrpSpPr>
                        <wpg:grpSpPr bwMode="auto">
                          <a:xfrm>
                            <a:off x="9417" y="635"/>
                            <a:ext cx="10" cy="2"/>
                            <a:chOff x="9417" y="635"/>
                            <a:chExt cx="10" cy="2"/>
                          </a:xfrm>
                        </wpg:grpSpPr>
                        <wps:wsp>
                          <wps:cNvPr id="396" name="Freeform 271"/>
                          <wps:cNvSpPr>
                            <a:spLocks/>
                          </wps:cNvSpPr>
                          <wps:spPr bwMode="auto">
                            <a:xfrm>
                              <a:off x="9417" y="635"/>
                              <a:ext cx="10" cy="2"/>
                            </a:xfrm>
                            <a:custGeom>
                              <a:avLst/>
                              <a:gdLst>
                                <a:gd name="T0" fmla="+- 0 9417 9417"/>
                                <a:gd name="T1" fmla="*/ T0 w 10"/>
                                <a:gd name="T2" fmla="+- 0 9427 941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268"/>
                        <wpg:cNvGrpSpPr>
                          <a:grpSpLocks/>
                        </wpg:cNvGrpSpPr>
                        <wpg:grpSpPr bwMode="auto">
                          <a:xfrm>
                            <a:off x="9427" y="635"/>
                            <a:ext cx="1095" cy="2"/>
                            <a:chOff x="9427" y="635"/>
                            <a:chExt cx="1095" cy="2"/>
                          </a:xfrm>
                        </wpg:grpSpPr>
                        <wps:wsp>
                          <wps:cNvPr id="398" name="Freeform 269"/>
                          <wps:cNvSpPr>
                            <a:spLocks/>
                          </wps:cNvSpPr>
                          <wps:spPr bwMode="auto">
                            <a:xfrm>
                              <a:off x="9427" y="635"/>
                              <a:ext cx="1095" cy="2"/>
                            </a:xfrm>
                            <a:custGeom>
                              <a:avLst/>
                              <a:gdLst>
                                <a:gd name="T0" fmla="+- 0 9427 9427"/>
                                <a:gd name="T1" fmla="*/ T0 w 1095"/>
                                <a:gd name="T2" fmla="+- 0 10521 9427"/>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266"/>
                        <wpg:cNvGrpSpPr>
                          <a:grpSpLocks/>
                        </wpg:cNvGrpSpPr>
                        <wpg:grpSpPr bwMode="auto">
                          <a:xfrm>
                            <a:off x="10521" y="635"/>
                            <a:ext cx="10" cy="2"/>
                            <a:chOff x="10521" y="635"/>
                            <a:chExt cx="10" cy="2"/>
                          </a:xfrm>
                        </wpg:grpSpPr>
                        <wps:wsp>
                          <wps:cNvPr id="400" name="Freeform 267"/>
                          <wps:cNvSpPr>
                            <a:spLocks/>
                          </wps:cNvSpPr>
                          <wps:spPr bwMode="auto">
                            <a:xfrm>
                              <a:off x="10521" y="635"/>
                              <a:ext cx="10" cy="2"/>
                            </a:xfrm>
                            <a:custGeom>
                              <a:avLst/>
                              <a:gdLst>
                                <a:gd name="T0" fmla="+- 0 10521 10521"/>
                                <a:gd name="T1" fmla="*/ T0 w 10"/>
                                <a:gd name="T2" fmla="+- 0 10531 1052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264"/>
                        <wpg:cNvGrpSpPr>
                          <a:grpSpLocks/>
                        </wpg:cNvGrpSpPr>
                        <wpg:grpSpPr bwMode="auto">
                          <a:xfrm>
                            <a:off x="10531" y="635"/>
                            <a:ext cx="1186" cy="2"/>
                            <a:chOff x="10531" y="635"/>
                            <a:chExt cx="1186" cy="2"/>
                          </a:xfrm>
                        </wpg:grpSpPr>
                        <wps:wsp>
                          <wps:cNvPr id="402" name="Freeform 265"/>
                          <wps:cNvSpPr>
                            <a:spLocks/>
                          </wps:cNvSpPr>
                          <wps:spPr bwMode="auto">
                            <a:xfrm>
                              <a:off x="10531" y="635"/>
                              <a:ext cx="1186" cy="2"/>
                            </a:xfrm>
                            <a:custGeom>
                              <a:avLst/>
                              <a:gdLst>
                                <a:gd name="T0" fmla="+- 0 10531 10531"/>
                                <a:gd name="T1" fmla="*/ T0 w 1186"/>
                                <a:gd name="T2" fmla="+- 0 11716 10531"/>
                                <a:gd name="T3" fmla="*/ T2 w 1186"/>
                              </a:gdLst>
                              <a:ahLst/>
                              <a:cxnLst>
                                <a:cxn ang="0">
                                  <a:pos x="T1" y="0"/>
                                </a:cxn>
                                <a:cxn ang="0">
                                  <a:pos x="T3" y="0"/>
                                </a:cxn>
                              </a:cxnLst>
                              <a:rect l="0" t="0" r="r" b="b"/>
                              <a:pathLst>
                                <a:path w="1186">
                                  <a:moveTo>
                                    <a:pt x="0" y="0"/>
                                  </a:moveTo>
                                  <a:lnTo>
                                    <a:pt x="11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25.8pt;margin-top:3.8pt;width:560.5pt;height:28.45pt;z-index:-217624;mso-position-horizontal-relative:page" coordorigin="516,76" coordsize="112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">
                <v:group id="Group 360" o:spid="_x0000_s1027" style="position:absolute;left:526;top:102;width:536;height:528" coordorigin="526,102" coordsize="5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61" o:spid="_x0000_s1028" style="position:absolute;left:526;top:102;width:536;height:528;visibility:visible;mso-wrap-style:square;v-text-anchor:top" coordsize="5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aMMA&#10;AADcAAAADwAAAGRycy9kb3ducmV2LnhtbESPS6vCMBSE9xf8D+EIbi6aVkGkGkV84U6uj4W7Q3Ns&#10;q81JaaLWf2+ECy6HmfmGmcwaU4oH1a6wrCDuRSCIU6sLzhQcD+vuCITzyBpLy6TgRQ5m09bPBBNt&#10;n/xHj73PRICwS1BB7n2VSOnSnAy6nq2Ig3extUEfZJ1JXeMzwE0p+1E0lAYLDgs5VrTIKb3t7yZQ&#10;msPOrH7no3OxWV3jZbY+0S1WqtNu5mMQnhr/Df+3t1rBIBrC50w4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CaMMAAADcAAAADwAAAAAAAAAAAAAAAACYAgAAZHJzL2Rv&#10;d25yZXYueG1sUEsFBgAAAAAEAAQA9QAAAIgDAAAAAA==&#10;" path="m,528r535,l535,,,,,528xe" fillcolor="#d9d9d9" stroked="f">
                    <v:path arrowok="t" o:connecttype="custom" o:connectlocs="0,630;535,630;535,102;0,102;0,630" o:connectangles="0,0,0,0,0"/>
                  </v:shape>
                </v:group>
                <v:group id="Group 358" o:spid="_x0000_s1029" style="position:absolute;left:629;top:102;width:324;height:346" coordorigin="629,102" coordsize="3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59" o:spid="_x0000_s1030" style="position:absolute;left:629;top:102;width:324;height:346;visibility:visible;mso-wrap-style:square;v-text-anchor:top" coordsize="3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61MEA&#10;AADcAAAADwAAAGRycy9kb3ducmV2LnhtbERPz2vCMBS+D/Y/hDfwtiZTKaMzigiDnSatjrLbo3lr&#10;ypqX0sRa/3tzGOz48f3e7GbXi4nG0HnW8JIpEMSNNx23Gs6n9+dXECEiG+w9k4YbBdhtHx82WBh/&#10;5ZKmKrYihXAoUIONcSikDI0lhyHzA3HifvzoMCY4ttKMeE3hrpdLpXLpsOPUYHGgg6Xmt7o4DWvH&#10;+8l/1Xl5ku1B1d/SfuZHrRdP8/4NRKQ5/ov/3B9Gw0qltelMO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k+tTBAAAA3AAAAA8AAAAAAAAAAAAAAAAAmAIAAGRycy9kb3du&#10;cmV2LnhtbFBLBQYAAAAABAAEAPUAAACGAwAAAAA=&#10;" path="m,346r324,l324,,,,,346xe" fillcolor="#d9d9d9" stroked="f">
                    <v:path arrowok="t" o:connecttype="custom" o:connectlocs="0,448;324,448;324,102;0,102;0,448" o:connectangles="0,0,0,0,0"/>
                  </v:shape>
                </v:group>
                <v:group id="Group 356" o:spid="_x0000_s1031" style="position:absolute;left:1061;top:102;width:5836;height:528" coordorigin="1061,102" coordsize="583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57" o:spid="_x0000_s1032" style="position:absolute;left:1061;top:102;width:5836;height:528;visibility:visible;mso-wrap-style:square;v-text-anchor:top" coordsize="583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36cAA&#10;AADcAAAADwAAAGRycy9kb3ducmV2LnhtbERPzWoCMRC+C32HMIVepCZ2QWRrlFIo7cGLqw8wJNPd&#10;pZvJkom67dM3B8Hjx/e/2U1hUBdK0ke2sFwYUMQu+p5bC6fjx/MalGRkj0NksvBLArvtw2yDtY9X&#10;PtClya0qISw1WuhyHmutxXUUUBZxJC7cd0wBc4Gp1T7htYSHQb8Ys9IBey4NHY703pH7ac7Bwt79&#10;nbw0OXwamYd1ZSSdK2ft0+P09goq05Tv4pv7y1uolmV+OVOOg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I36cAAAADcAAAADwAAAAAAAAAAAAAAAACYAgAAZHJzL2Rvd25y&#10;ZXYueG1sUEsFBgAAAAAEAAQA9QAAAIUDAAAAAA==&#10;" path="m,528r5836,l5836,,,,,528xe" fillcolor="#d9d9d9" stroked="f">
                    <v:path arrowok="t" o:connecttype="custom" o:connectlocs="0,630;5836,630;5836,102;0,102;0,630" o:connectangles="0,0,0,0,0"/>
                  </v:shape>
                </v:group>
                <v:group id="Group 354" o:spid="_x0000_s1033" style="position:absolute;left:1169;top:102;width:5620;height:264" coordorigin="1169,102"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55" o:spid="_x0000_s1034" style="position:absolute;left:1169;top:102;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Z58UA&#10;AADcAAAADwAAAGRycy9kb3ducmV2LnhtbESPQWvCQBSE7wX/w/IEL6Vu1BJL6ioiVDwVGj3o7TX7&#10;TILZt0t2G+O/7wqCx2FmvmEWq940oqPW15YVTMYJCOLC6ppLBYf919sHCB+QNTaWScGNPKyWg5cF&#10;Ztpe+Ye6PJQiQthnqKAKwWVS+qIig35sHXH0zrY1GKJsS6lbvEa4aeQ0SVJpsOa4UKGjTUXFJf8z&#10;Cua/hTsdtXOnney7bf6avqffqNRo2K8/QQTqwzP8aO+0gtl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RnnxQAAANwAAAAPAAAAAAAAAAAAAAAAAJgCAABkcnMv&#10;ZG93bnJldi54bWxQSwUGAAAAAAQABAD1AAAAigMAAAAA&#10;" path="m,264r5620,l5620,,,,,264xe" fillcolor="#d9d9d9" stroked="f">
                    <v:path arrowok="t" o:connecttype="custom" o:connectlocs="0,366;5620,366;5620,102;0,102;0,366" o:connectangles="0,0,0,0,0"/>
                  </v:shape>
                </v:group>
                <v:group id="Group 352" o:spid="_x0000_s1035" style="position:absolute;left:1169;top:366;width:5620;height:264" coordorigin="1169,366" coordsize="562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53" o:spid="_x0000_s1036" style="position:absolute;left:1169;top:366;width:5620;height:264;visibility:visible;mso-wrap-style:square;v-text-anchor:top" coordsize="562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kCMUA&#10;AADcAAAADwAAAGRycy9kb3ducmV2LnhtbESPQWvCQBSE74L/YXlCL1I3thJL6ioiWDwJjR709pp9&#10;JsHs2yW7xvTfd4WCx2FmvmEWq940oqPW15YVTCcJCOLC6ppLBcfD9vUDhA/IGhvLpOCXPKyWw8EC&#10;M23v/E1dHkoRIewzVFCF4DIpfVGRQT+xjjh6F9saDFG2pdQt3iPcNPItSVJpsOa4UKGjTUXFNb8Z&#10;BfOfwp1P2rnzTvbdVz5OZ+kelXoZ9etPEIH68Az/t3dawft0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QIxQAAANwAAAAPAAAAAAAAAAAAAAAAAJgCAABkcnMv&#10;ZG93bnJldi54bWxQSwUGAAAAAAQABAD1AAAAigMAAAAA&#10;" path="m,264r5620,l5620,,,,,264xe" fillcolor="#d9d9d9" stroked="f">
                    <v:path arrowok="t" o:connecttype="custom" o:connectlocs="0,630;5620,630;5620,366;0,366;0,630" o:connectangles="0,0,0,0,0"/>
                  </v:shape>
                </v:group>
                <v:group id="Group 350" o:spid="_x0000_s1037" style="position:absolute;left:6897;top:102;width:269;height:528" coordorigin="6897,102" coordsize="26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51" o:spid="_x0000_s1038" style="position:absolute;left:6897;top:102;width:269;height:528;visibility:visible;mso-wrap-style:square;v-text-anchor:top" coordsize="2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yPcUA&#10;AADcAAAADwAAAGRycy9kb3ducmV2LnhtbESP3WrCQBSE7wt9h+UUvKsb/4KkrlIKpYKKGEuvD9nT&#10;JDR7Nt1dY3x7VxC8HGbmG2ax6k0jOnK+tqxgNExAEBdW11wq+D5+vs5B+ICssbFMCi7kYbV8flpg&#10;pu2ZD9TloRQRwj5DBVUIbSalLyoy6Ie2JY7er3UGQ5SulNrhOcJNI8dJkkqDNceFClv6qKj4y09G&#10;weF42s723TgP/z9znG7Tzdeud0oNXvr3NxCB+vAI39trrWAySu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zI9xQAAANwAAAAPAAAAAAAAAAAAAAAAAJgCAABkcnMv&#10;ZG93bnJldi54bWxQSwUGAAAAAAQABAD1AAAAigMAAAAA&#10;" path="m,528r268,l268,,,,,528xe" fillcolor="#d9d9d9" stroked="f">
                    <v:path arrowok="t" o:connecttype="custom" o:connectlocs="0,630;268,630;268,102;0,102;0,630" o:connectangles="0,0,0,0,0"/>
                  </v:shape>
                </v:group>
                <v:group id="Group 348" o:spid="_x0000_s1039" style="position:absolute;left:7031;top:102;width:2;height:346" coordorigin="7031,102"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49" o:spid="_x0000_s1040" style="position:absolute;left:7031;top:102;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L8IA&#10;AADcAAAADwAAAGRycy9kb3ducmV2LnhtbERPz2vCMBS+C/sfwht401QLQzrTIhuCMsaw7rLbW/PW&#10;ljUvsYma/ffLQfD48f1eV9EM4kKj7y0rWMwzEMSN1T23Cj6P29kKhA/IGgfLpOCPPFTlw2SNhbZX&#10;PtClDq1IIewLVNCF4AopfdORQT+3jjhxP3Y0GBIcW6lHvKZwM8hllj1Jgz2nhg4dvXTU/NZno8Bp&#10;vc8/Xt+jO5ExX/XmbR/zb6Wmj3HzDCJQDHfxzb3TCvJFWpv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5AvwgAAANwAAAAPAAAAAAAAAAAAAAAAAJgCAABkcnMvZG93&#10;bnJldi54bWxQSwUGAAAAAAQABAD1AAAAhwMAAAAA&#10;" path="m,l,346e" filled="f" strokecolor="#d9d9d9" strokeweight="2.64pt">
                    <v:path arrowok="t" o:connecttype="custom" o:connectlocs="0,102;0,448" o:connectangles="0,0"/>
                  </v:shape>
                </v:group>
                <v:group id="Group 346" o:spid="_x0000_s1041" style="position:absolute;left:7165;top:102;width:108;height:528" coordorigin="7165,102"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47" o:spid="_x0000_s1042" style="position:absolute;left:7165;top:102;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67GMAA&#10;AADcAAAADwAAAGRycy9kb3ducmV2LnhtbERPTYvCMBC9C/6HMAt707QKunSNZRUEr1oPehuaaVNt&#10;JqWJtvvvN4cFj4/3vclH24oX9b5xrCCdJyCIS6cbrhVcisPsC4QPyBpbx6Tglzzk2+lkg5l2A5/o&#10;dQ61iCHsM1RgQugyKX1pyKKfu444cpXrLYYI+1rqHocYblu5SJKVtNhwbDDY0d5Q+Tg/rYLd6eZM&#10;Io/r4VYVzyrtin17vSv1+TH+fIMINIa3+N991AqWizg/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67GMAAAADcAAAADwAAAAAAAAAAAAAAAACYAgAAZHJzL2Rvd25y&#10;ZXYueG1sUEsFBgAAAAAEAAQA9QAAAIUDAAAAAA==&#10;" path="m,528r108,l108,,,,,528xe" fillcolor="#d9d9d9" stroked="f">
                    <v:path arrowok="t" o:connecttype="custom" o:connectlocs="0,630;108,630;108,102;0,102;0,630" o:connectangles="0,0,0,0,0"/>
                  </v:shape>
                </v:group>
                <v:group id="Group 344" o:spid="_x0000_s1043" style="position:absolute;left:8229;top:102;width:108;height:528" coordorigin="8229,102"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45" o:spid="_x0000_s1044" style="position:absolute;left:8229;top:102;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A9MIA&#10;AADcAAAADwAAAGRycy9kb3ducmV2LnhtbESPQYvCMBSE7wv+h/AEb2tqhXWpRlFB8Kr1sN4ezWtT&#10;bV5KE233328WBI/DzHzDrDaDbcSTOl87VjCbJiCIC6drrhRc8sPnNwgfkDU2jknBL3nYrEcfK8y0&#10;6/lEz3OoRISwz1CBCaHNpPSFIYt+6lri6JWusxii7CqpO+wj3DYyTZIvabHmuGCwpb2h4n5+WAW7&#10;09WZRB4X/bXMH+WszffNz02pyXjYLkEEGsI7/GoftYJ5msL/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ID0wgAAANwAAAAPAAAAAAAAAAAAAAAAAJgCAABkcnMvZG93&#10;bnJldi54bWxQSwUGAAAAAAQABAD1AAAAhwMAAAAA&#10;" path="m,528r108,l108,,,,,528xe" fillcolor="#d9d9d9" stroked="f">
                    <v:path arrowok="t" o:connecttype="custom" o:connectlocs="0,630;108,630;108,102;0,102;0,630" o:connectangles="0,0,0,0,0"/>
                  </v:shape>
                </v:group>
                <v:group id="Group 342" o:spid="_x0000_s1045" style="position:absolute;left:7273;top:102;width:956;height:528" coordorigin="7273,102" coordsize="95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43" o:spid="_x0000_s1046" style="position:absolute;left:7273;top:102;width:956;height:528;visibility:visible;mso-wrap-style:square;v-text-anchor:top" coordsize="95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1DcQA&#10;AADcAAAADwAAAGRycy9kb3ducmV2LnhtbESPS2/CMBCE70j9D9Yi9VYcQouqgEFVX8ARqNrrKt48&#10;IF5Hscnj39dISBxHM/ONZrnuTSVaalxpWcF0EoEgTq0uOVfwc/x6egXhPLLGyjIpGMjBevUwWmKi&#10;bcd7ag8+FwHCLkEFhfd1IqVLCzLoJrYmDl5mG4M+yCaXusEuwE0l4yiaS4Mlh4UCa3ovKD0fLkYB&#10;nrOPzbDTl9nL7reLv0+b7NP+KfU47t8WIDz1/h6+tbdawSx+hu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dQ3EAAAA3AAAAA8AAAAAAAAAAAAAAAAAmAIAAGRycy9k&#10;b3ducmV2LnhtbFBLBQYAAAAABAAEAPUAAACJAwAAAAA=&#10;" path="m,528r956,l956,,,,,528xe" fillcolor="#d9d9d9" stroked="f">
                    <v:path arrowok="t" o:connecttype="custom" o:connectlocs="0,630;956,630;956,102;0,102;0,630" o:connectangles="0,0,0,0,0"/>
                  </v:shape>
                </v:group>
                <v:group id="Group 340" o:spid="_x0000_s1047" style="position:absolute;left:8337;top:102;width:108;height:528" coordorigin="8337,102"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41" o:spid="_x0000_s1048" style="position:absolute;left:8337;top:102;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G98IA&#10;AADcAAAADwAAAGRycy9kb3ducmV2LnhtbESPQYvCMBSE7wv+h/AEb2uqCyrVKCoseNV60NujeW2q&#10;zUtpoq3/3ggLexxm5htmteltLZ7U+sqxgsk4AUGcO11xqeCc/X4vQPiArLF2TApe5GGzHnytMNWu&#10;4yM9T6EUEcI+RQUmhCaV0ueGLPqxa4ijV7jWYoiyLaVusYtwW8tpksykxYrjgsGG9oby++lhFeyO&#10;V2cSeZh31yJ7FJMm29eXm1KjYb9dggjUh//wX/ugFfxMZ/A5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4b3wgAAANwAAAAPAAAAAAAAAAAAAAAAAJgCAABkcnMvZG93&#10;bnJldi54bWxQSwUGAAAAAAQABAD1AAAAhwMAAAAA&#10;" path="m,528r108,l108,,,,,528xe" fillcolor="#d9d9d9" stroked="f">
                    <v:path arrowok="t" o:connecttype="custom" o:connectlocs="0,630;108,630;108,102;0,102;0,630" o:connectangles="0,0,0,0,0"/>
                  </v:shape>
                </v:group>
                <v:group id="Group 338" o:spid="_x0000_s1049" style="position:absolute;left:9309;top:102;width:108;height:528" coordorigin="9309,102"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39" o:spid="_x0000_s1050" style="position:absolute;left:9309;top:102;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3HsAA&#10;AADcAAAADwAAAGRycy9kb3ducmV2LnhtbERPTYvCMBC9C/6HMAt707QKunSNZRUEr1oPehuaaVNt&#10;JqWJtvvvN4cFj4/3vclH24oX9b5xrCCdJyCIS6cbrhVcisPsC4QPyBpbx6Tglzzk2+lkg5l2A5/o&#10;dQ61iCHsM1RgQugyKX1pyKKfu444cpXrLYYI+1rqHocYblu5SJKVtNhwbDDY0d5Q+Tg/rYLd6eZM&#10;Io/r4VYVzyrtin17vSv1+TH+fIMINIa3+N991AqWi7g2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i3HsAAAADcAAAADwAAAAAAAAAAAAAAAACYAgAAZHJzL2Rvd25y&#10;ZXYueG1sUEsFBgAAAAAEAAQA9QAAAIUDAAAAAA==&#10;" path="m,528r108,l108,,,,,528xe" fillcolor="#d9d9d9" stroked="f">
                    <v:path arrowok="t" o:connecttype="custom" o:connectlocs="0,630;108,630;108,102;0,102;0,630" o:connectangles="0,0,0,0,0"/>
                  </v:shape>
                </v:group>
                <v:group id="Group 336" o:spid="_x0000_s1051" style="position:absolute;left:8445;top:102;width:865;height:528" coordorigin="8445,102" coordsize="86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37" o:spid="_x0000_s1052" style="position:absolute;left:8445;top:102;width:865;height:528;visibility:visible;mso-wrap-style:square;v-text-anchor:top" coordsize="8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bx8EA&#10;AADcAAAADwAAAGRycy9kb3ducmV2LnhtbERPz2vCMBS+C/4P4Q1207QKU6pRhm4iO2nd8Ppo3tqw&#10;5qU0mab//XIYePz4fq+30bbiRr03jhXk0wwEceW04VrB5+V9sgThA7LG1jEpGMjDdjMerbHQ7s5n&#10;upWhFimEfYEKmhC6QkpfNWTRT11HnLhv11sMCfa11D3eU7ht5SzLXqRFw6mhwY52DVU/5a9V0J72&#10;b5U5xDz/GE6LqNFcv8pBqeen+LoCESiGh/jffdQK5vM0P5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28fBAAAA3AAAAA8AAAAAAAAAAAAAAAAAmAIAAGRycy9kb3du&#10;cmV2LnhtbFBLBQYAAAAABAAEAPUAAACGAwAAAAA=&#10;" path="m,528r864,l864,,,,,528xe" fillcolor="#d9d9d9" stroked="f">
                    <v:path arrowok="t" o:connecttype="custom" o:connectlocs="0,630;864,630;864,102;0,102;0,630" o:connectangles="0,0,0,0,0"/>
                  </v:shape>
                </v:group>
                <v:group id="Group 334" o:spid="_x0000_s1053" style="position:absolute;left:9417;top:102;width:108;height:528" coordorigin="9417,102"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35" o:spid="_x0000_s1054" style="position:absolute;left:9417;top:102;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WKcMA&#10;AADcAAAADwAAAGRycy9kb3ducmV2LnhtbESPQYvCMBSE78L+h/AEbzZVwZVqFFcQvGr3oLdH89pU&#10;m5fSRNv99xthYY/DzHzDbHaDbcSLOl87VjBLUhDEhdM1Vwq+8+N0BcIHZI2NY1LwQx5224/RBjPt&#10;ej7T6xIqESHsM1RgQmgzKX1hyKJPXEscvdJ1FkOUXSV1h32E20bO03QpLdYcFwy2dDBUPC5Pq+Dr&#10;fHMmlafP/lbmz3LW5ofmeldqMh72axCBhvAf/muftILFYg7v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kWKcMAAADcAAAADwAAAAAAAAAAAAAAAACYAgAAZHJzL2Rv&#10;d25yZXYueG1sUEsFBgAAAAAEAAQA9QAAAIgDAAAAAA==&#10;" path="m,528r108,l108,,,,,528xe" fillcolor="#d9d9d9" stroked="f">
                    <v:path arrowok="t" o:connecttype="custom" o:connectlocs="0,630;108,630;108,102;0,102;0,630" o:connectangles="0,0,0,0,0"/>
                  </v:shape>
                </v:group>
                <v:group id="Group 332" o:spid="_x0000_s1055" style="position:absolute;left:10413;top:102;width:108;height:528" coordorigin="10413,102"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33" o:spid="_x0000_s1056" style="position:absolute;left:10413;top:102;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rxsMA&#10;AADcAAAADwAAAGRycy9kb3ducmV2LnhtbESPQYvCMBSE74L/ITxhb5qqiy5do+wKgletB709mtem&#10;2ryUJtruv98IgsdhZr5hVpve1uJBra8cK5hOEhDEudMVlwpO2W78BcIHZI21Y1LwRx426+Fghal2&#10;HR/ocQyliBD2KSowITSplD43ZNFPXEMcvcK1FkOUbSl1i12E21rOkmQhLVYcFww2tDWU3453q+D3&#10;cHEmkftldymyezFtsm19vir1Mep/vkEE6sM7/GrvtYL5/BO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rxsMAAADcAAAADwAAAAAAAAAAAAAAAACYAgAAZHJzL2Rv&#10;d25yZXYueG1sUEsFBgAAAAAEAAQA9QAAAIgDAAAAAA==&#10;" path="m,528r108,l108,,,,,528xe" fillcolor="#d9d9d9" stroked="f">
                    <v:path arrowok="t" o:connecttype="custom" o:connectlocs="0,630;108,630;108,102;0,102;0,630" o:connectangles="0,0,0,0,0"/>
                  </v:shape>
                </v:group>
                <v:group id="Group 330" o:spid="_x0000_s1057" style="position:absolute;left:9525;top:102;width:888;height:528" coordorigin="9525,102" coordsize="88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1" o:spid="_x0000_s1058" style="position:absolute;left:9525;top:102;width:888;height:528;visibility:visible;mso-wrap-style:square;v-text-anchor:top" coordsize="88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scA&#10;AADcAAAADwAAAGRycy9kb3ducmV2LnhtbESP3WoCMRSE74W+QziF3mnWHxbZGqUoFimKaEtL7043&#10;p7urm5MlSXV9eyMIvRxm5htmMmtNLU7kfGVZQb+XgCDOra64UPDxvuyOQfiArLG2TAou5GE2fehM&#10;MNP2zDs67UMhIoR9hgrKEJpMSp+XZND3bEMcvV/rDIYoXSG1w3OEm1oOkiSVBiuOCyU2NC8pP+7/&#10;jIKfVH713aXYbEfrtyqxm9fF9+FTqafH9uUZRKA2/Ifv7ZVWMBym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WELHAAAA3AAAAA8AAAAAAAAAAAAAAAAAmAIAAGRy&#10;cy9kb3ducmV2LnhtbFBLBQYAAAAABAAEAPUAAACMAwAAAAA=&#10;" path="m,528r888,l888,,,,,528xe" fillcolor="#d9d9d9" stroked="f">
                    <v:path arrowok="t" o:connecttype="custom" o:connectlocs="0,630;888,630;888,102;0,102;0,630" o:connectangles="0,0,0,0,0"/>
                  </v:shape>
                </v:group>
                <v:group id="Group 328" o:spid="_x0000_s1059" style="position:absolute;left:10521;top:102;width:108;height:528" coordorigin="10521,102" coordsize="10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29" o:spid="_x0000_s1060" style="position:absolute;left:10521;top:102;width:108;height:528;visibility:visible;mso-wrap-style:square;v-text-anchor:top" coordsize="10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hw8EA&#10;AADcAAAADwAAAGRycy9kb3ducmV2LnhtbERPz2vCMBS+D/Y/hCd4W1MnbFKN4oRBr7U72NujeW26&#10;NS+libb+9+Yg7Pjx/d4dZtuLG42+c6xglaQgiGunO24V/JTfbxsQPiBr7B2Tgjt5OOxfX3aYaTdx&#10;QbdzaEUMYZ+hAhPCkEnpa0MWfeIG4sg1brQYIhxbqUecYrjt5XuafkiLHccGgwOdDNV/56tV8FVU&#10;zqQy/5yqprw2q6E89ZdfpZaL+bgFEWgO/+KnO9cK1uu4Np6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IcPBAAAA3AAAAA8AAAAAAAAAAAAAAAAAmAIAAGRycy9kb3du&#10;cmV2LnhtbFBLBQYAAAAABAAEAPUAAACGAwAAAAA=&#10;" path="m,528r108,l108,,,,,528xe" fillcolor="#d9d9d9" stroked="f">
                    <v:path arrowok="t" o:connecttype="custom" o:connectlocs="0,630;108,630;108,102;0,102;0,630" o:connectangles="0,0,0,0,0"/>
                  </v:shape>
                </v:group>
                <v:group id="Group 326" o:spid="_x0000_s1061" style="position:absolute;left:11613;top:102;width:104;height:528" coordorigin="11613,102" coordsize="10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27" o:spid="_x0000_s1062" style="position:absolute;left:11613;top:102;width:104;height:528;visibility:visible;mso-wrap-style:square;v-text-anchor:top" coordsize="10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ol8MA&#10;AADcAAAADwAAAGRycy9kb3ducmV2LnhtbERPy2rCQBTdF/yH4Qru6kQNNURHqYJYigo+QJeXzDWJ&#10;zdwJmammf+8sCi4P5z2dt6YSd2pcaVnBoB+BIM6sLjlXcDqu3hMQziNrrCyTgj9yMJ913qaYavvg&#10;Pd0PPhchhF2KCgrv61RKlxVk0PVtTRy4q20M+gCbXOoGHyHcVHIYRR/SYMmhocCalgVlP4dfoyAZ&#10;xfElifX3fnfbZvl1fF64zVqpXrf9nIDw1PqX+N/9pRWM4jA/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Col8MAAADcAAAADwAAAAAAAAAAAAAAAACYAgAAZHJzL2Rv&#10;d25yZXYueG1sUEsFBgAAAAAEAAQA9QAAAIgDAAAAAA==&#10;" path="m,528r103,l103,,,,,528xe" fillcolor="#d9d9d9" stroked="f">
                    <v:path arrowok="t" o:connecttype="custom" o:connectlocs="0,630;103,630;103,102;0,102;0,630" o:connectangles="0,0,0,0,0"/>
                  </v:shape>
                </v:group>
                <v:group id="Group 324" o:spid="_x0000_s1063" style="position:absolute;left:10629;top:102;width:984;height:528" coordorigin="10629,102" coordsize="98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25" o:spid="_x0000_s1064" style="position:absolute;left:10629;top:102;width:984;height:528;visibility:visible;mso-wrap-style:square;v-text-anchor:top" coordsize="98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y88QA&#10;AADcAAAADwAAAGRycy9kb3ducmV2LnhtbESPQYvCMBSE78L+h/AWvGlqtbJUo5RlhT0pVg97fDTP&#10;ttq8lCZq998bQfA4zMw3zHLdm0bcqHO1ZQWTcQSCuLC65lLB8bAZfYFwHlljY5kU/JOD9epjsMRU&#10;2zvv6Zb7UgQIuxQVVN63qZSuqMigG9uWOHgn2xn0QXal1B3eA9w0Mo6iuTRYc1iosKXviopLfjUK&#10;+p9zmTR/0yQ7HXdxltTb/SbeKjX87LMFCE+9f4df7V+tYDq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cvPEAAAA3AAAAA8AAAAAAAAAAAAAAAAAmAIAAGRycy9k&#10;b3ducmV2LnhtbFBLBQYAAAAABAAEAPUAAACJAwAAAAA=&#10;" path="m,528r984,l984,,,,,528xe" fillcolor="#d9d9d9" stroked="f">
                    <v:path arrowok="t" o:connecttype="custom" o:connectlocs="0,630;984,630;984,102;0,102;0,630" o:connectangles="0,0,0,0,0"/>
                  </v:shape>
                </v:group>
                <v:group id="Group 322" o:spid="_x0000_s1065" style="position:absolute;left:526;top:97;width:10;height:2" coordorigin="526,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23" o:spid="_x0000_s1066" style="position:absolute;left:526;top: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T+cQA&#10;AADcAAAADwAAAGRycy9kb3ducmV2LnhtbESPwW7CMBBE70j8g7WVegO7kIYqxSBArcS1tIcel3ib&#10;RI3XkW1CytdjJKQeRzPzRrNcD7YVPfnQONbwNFUgiEtnGq40fH2+T15AhIhssHVMGv4owHo1Hi2x&#10;MO7MH9QfYiUShEOBGuoYu0LKUNZkMUxdR5y8H+ctxiR9JY3Hc4LbVs6UyqXFhtNCjR3taip/Dyer&#10;4U09zzg7bTfHS+6UUdmi/754rR8fhs0riEhD/A/f23ujYZ5l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0/nEAAAA3AAAAA8AAAAAAAAAAAAAAAAAmAIAAGRycy9k&#10;b3ducmV2LnhtbFBLBQYAAAAABAAEAPUAAACJAwAAAAA=&#10;" path="m,l9,e" filled="f" strokeweight=".48pt">
                    <v:path arrowok="t" o:connecttype="custom" o:connectlocs="0,0;9,0" o:connectangles="0,0"/>
                  </v:shape>
                </v:group>
                <v:group id="Group 320" o:spid="_x0000_s1067" style="position:absolute;left:535;top:97;width:526;height:2" coordorigin="535,97"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21" o:spid="_x0000_s1068" style="position:absolute;left:535;top:97;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TnMYA&#10;AADcAAAADwAAAGRycy9kb3ducmV2LnhtbESPT2vCQBTE74V+h+UVvNWNGkJJXUMItHiwFv9centk&#10;n0kw+zZkVxP76V2h0OMwM79hltloWnGl3jWWFcymEQji0uqGKwXHw8frGwjnkTW2lknBjRxkq+en&#10;JabaDryj695XIkDYpaig9r5LpXRlTQbd1HbEwTvZ3qAPsq+k7nEIcNPKeRQl0mDDYaHGjoqayvP+&#10;YhTY32q7LWK9MT9f589dPv/mPJFKTV7G/B2Ep9H/h//aa61gESfwOB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0TnMYAAADcAAAADwAAAAAAAAAAAAAAAACYAgAAZHJz&#10;L2Rvd25yZXYueG1sUEsFBgAAAAAEAAQA9QAAAIsDAAAAAA==&#10;" path="m,l526,e" filled="f" strokeweight=".48pt">
                    <v:path arrowok="t" o:connecttype="custom" o:connectlocs="0,0;526,0" o:connectangles="0,0"/>
                  </v:shape>
                </v:group>
                <v:group id="Group 318" o:spid="_x0000_s1069" style="position:absolute;left:1061;top:97;width:10;height:2" coordorigin="1061,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19" o:spid="_x0000_s1070" style="position:absolute;left:1061;top: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Z/MAA&#10;AADcAAAADwAAAGRycy9kb3ducmV2LnhtbERPPW/CMBDdK/EfrEPqVmxoCihgEFRF6lpgYDziI4mI&#10;z5FtQuDX10Oljk/ve7nubSM68qF2rGE8UiCIC2dqLjUcD7u3OYgQkQ02jknDgwKsV4OXJebG3fmH&#10;un0sRQrhkKOGKsY2lzIUFVkMI9cSJ+7ivMWYoC+l8XhP4baRE6Wm0mLNqaHClj4rKq77m9XwpT4m&#10;nN22m/Nz6pRR2aw7Pb3Wr8N+swARqY//4j/3t9HwnqW1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jZ/MAAAADcAAAADwAAAAAAAAAAAAAAAACYAgAAZHJzL2Rvd25y&#10;ZXYueG1sUEsFBgAAAAAEAAQA9QAAAIUDAAAAAA==&#10;" path="m,l9,e" filled="f" strokeweight=".48pt">
                    <v:path arrowok="t" o:connecttype="custom" o:connectlocs="0,0;9,0" o:connectangles="0,0"/>
                  </v:shape>
                </v:group>
                <v:group id="Group 316" o:spid="_x0000_s1071" style="position:absolute;left:1070;top:97;width:5827;height:2" coordorigin="1070,97"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17" o:spid="_x0000_s1072" style="position:absolute;left:1070;top:97;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w8AA&#10;AADcAAAADwAAAGRycy9kb3ducmV2LnhtbERPy4rCMBTdD/gP4QruxnQUi3RMZRQUkdn4YNaX5rYp&#10;bW5KE7X+vVkIszyc92o92Fbcqfe1YwVf0wQEceF0zZWC62X3uQThA7LG1jEpeJKHdT76WGGm3YNP&#10;dD+HSsQQ9hkqMCF0mZS+MGTRT11HHLnS9RZDhH0ldY+PGG5bOUuSVFqsOTYY7GhrqGjON6tgm55M&#10;l/6GotlvjsRcNn/t/qrUZDz8fIMINIR/8dt90Armizg/nolH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m/w8AAAADcAAAADwAAAAAAAAAAAAAAAACYAgAAZHJzL2Rvd25y&#10;ZXYueG1sUEsFBgAAAAAEAAQA9QAAAIUDAAAAAA==&#10;" path="m,l5827,e" filled="f" strokeweight=".48pt">
                    <v:path arrowok="t" o:connecttype="custom" o:connectlocs="0,0;5827,0" o:connectangles="0,0"/>
                  </v:shape>
                </v:group>
                <v:group id="Group 314" o:spid="_x0000_s1073" style="position:absolute;left:6897;top:97;width:10;height:2" coordorigin="6897,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15" o:spid="_x0000_s1074" style="position:absolute;left:6897;top: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4y8QA&#10;AADcAAAADwAAAGRycy9kb3ducmV2LnhtbESPQWsCMRSE70L/Q3iF3jRxq7ZsjaJiwWvVQ4+vm9fd&#10;xc3LksR19dc3QsHjMDPfMPNlbxvRkQ+1Yw3jkQJBXDhTc6nhePgcvoMIEdlg45g0XCnAcvE0mGNu&#10;3IW/qNvHUiQIhxw1VDG2uZShqMhiGLmWOHm/zluMSfpSGo+XBLeNzJSaSYs1p4UKW9pUVJz2Z6th&#10;q6YZT87r1c9t5pRRk7fu++a1fnnuVx8gIvXxEf5v74yG12kG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eMvEAAAA3AAAAA8AAAAAAAAAAAAAAAAAmAIAAGRycy9k&#10;b3ducmV2LnhtbFBLBQYAAAAABAAEAPUAAACJAwAAAAA=&#10;" path="m,l9,e" filled="f" strokeweight=".48pt">
                    <v:path arrowok="t" o:connecttype="custom" o:connectlocs="0,0;9,0" o:connectangles="0,0"/>
                  </v:shape>
                </v:group>
                <v:group id="Group 312" o:spid="_x0000_s1075" style="position:absolute;left:6906;top:97;width:260;height:2" coordorigin="6906,97"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13" o:spid="_x0000_s1076" style="position:absolute;left:6906;top:97;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Ad8UA&#10;AADcAAAADwAAAGRycy9kb3ducmV2LnhtbESPQWvCQBSE74L/YXkFb7qx2hJSV0kDgieh6sXba/Y1&#10;mzb7NmZXjf76bkHocZiZb5jFqreNuFDna8cKppMEBHHpdM2VgsN+PU5B+ICssXFMCm7kYbUcDhaY&#10;aXflD7rsQiUihH2GCkwIbSalLw1Z9BPXEkfvy3UWQ5RdJXWH1wi3jXxOkldpsea4YLClwlD5sztb&#10;Bdvj+9744nj/TOV3u0lPyTR3B6VGT33+BiJQH/7Dj/ZGK5i9zO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YB3xQAAANwAAAAPAAAAAAAAAAAAAAAAAJgCAABkcnMv&#10;ZG93bnJldi54bWxQSwUGAAAAAAQABAD1AAAAigMAAAAA&#10;" path="m,l259,e" filled="f" strokeweight=".48pt">
                    <v:path arrowok="t" o:connecttype="custom" o:connectlocs="0,0;259,0" o:connectangles="0,0"/>
                  </v:shape>
                </v:group>
                <v:group id="Group 310" o:spid="_x0000_s1077" style="position:absolute;left:7165;top:97;width:10;height:2" coordorigin="7165,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11" o:spid="_x0000_s1078" style="position:absolute;left:7165;top: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yMQA&#10;AADcAAAADwAAAGRycy9kb3ducmV2LnhtbESPQWsCMRSE70L/Q3iF3jTR6rZsjaJiwWvVQ4+vm9fd&#10;xc3LksR19dc3QsHjMDPfMPNlbxvRkQ+1Yw3jkQJBXDhTc6nhePgcvoMIEdlg45g0XCnAcvE0mGNu&#10;3IW/qNvHUiQIhxw1VDG2uZShqMhiGLmWOHm/zluMSfpSGo+XBLeNnCiVSYs1p4UKW9pUVJz2Z6th&#10;q2YTnp7Xq59b5pRR07fu++a1fnnuVx8gIvXxEf5v74yG11kG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fsjEAAAA3AAAAA8AAAAAAAAAAAAAAAAAmAIAAGRycy9k&#10;b3ducmV2LnhtbFBLBQYAAAAABAAEAPUAAACJAwAAAAA=&#10;" path="m,l10,e" filled="f" strokeweight=".48pt">
                    <v:path arrowok="t" o:connecttype="custom" o:connectlocs="0,0;10,0" o:connectangles="0,0"/>
                  </v:shape>
                </v:group>
                <v:group id="Group 308" o:spid="_x0000_s1079" style="position:absolute;left:7175;top:97;width:1162;height:2" coordorigin="7175,97"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09" o:spid="_x0000_s1080" style="position:absolute;left:7175;top:97;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f8MA&#10;AADcAAAADwAAAGRycy9kb3ducmV2LnhtbERPy2rCQBTdF/oPwy10U3RixQfRUYpSqLjSqri8ZK6Z&#10;1MydkBmT+PfOQujycN7zZWdL0VDtC8cKBv0EBHHmdMG5gsPvd28KwgdkjaVjUnAnD8vF68scU+1a&#10;3lGzD7mIIexTVGBCqFIpfWbIou+7ijhyF1dbDBHWudQ1tjHclvIzScbSYsGxwWBFK0PZdX+zCo7j&#10;9WR13U3/btsWZWnOtGlOH0q9v3VfMxCBuvAvfrp/tILh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Qf8MAAADcAAAADwAAAAAAAAAAAAAAAACYAgAAZHJzL2Rv&#10;d25yZXYueG1sUEsFBgAAAAAEAAQA9QAAAIgDAAAAAA==&#10;" path="m,l1162,e" filled="f" strokeweight=".48pt">
                    <v:path arrowok="t" o:connecttype="custom" o:connectlocs="0,0;1162,0" o:connectangles="0,0"/>
                  </v:shape>
                </v:group>
                <v:group id="Group 306" o:spid="_x0000_s1081" style="position:absolute;left:8337;top:97;width:10;height:2" coordorigin="8337,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07" o:spid="_x0000_s1082" style="position:absolute;left:8337;top: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JmsAA&#10;AADcAAAADwAAAGRycy9kb3ducmV2LnhtbERPPW/CMBDdK/EfrEPqVmwoDShgEFStxFpgYDziI4mI&#10;z5FtQsqvx0Oljk/ve7nubSM68qF2rGE8UiCIC2dqLjUcD99vcxAhIhtsHJOGXwqwXg1elpgbd+cf&#10;6vaxFCmEQ44aqhjbXMpQVGQxjFxLnLiL8xZjgr6UxuM9hdtGTpTKpMWaU0OFLX1WVFz3N6vhS31M&#10;eHrbbs6PzCmjprPu9PBavw77zQJEpD7+i//cO6PhPUv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uJmsAAAADcAAAADwAAAAAAAAAAAAAAAACYAgAAZHJzL2Rvd25y&#10;ZXYueG1sUEsFBgAAAAAEAAQA9QAAAIUDAAAAAA==&#10;" path="m,l9,e" filled="f" strokeweight=".48pt">
                    <v:path arrowok="t" o:connecttype="custom" o:connectlocs="0,0;9,0" o:connectangles="0,0"/>
                  </v:shape>
                </v:group>
                <v:group id="Group 304" o:spid="_x0000_s1083" style="position:absolute;left:8346;top:97;width:1071;height:2" coordorigin="8346,97"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05" o:spid="_x0000_s1084" style="position:absolute;left:8346;top:97;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nW8UA&#10;AADcAAAADwAAAGRycy9kb3ducmV2LnhtbESPQWvCQBSE74X+h+UJvdWNFqRGV1FB7K1URfT2zD6T&#10;YPZtursm8d+7hYLHYWa+YabzzlSiIedLywoG/QQEcWZ1ybmC/W79/gnCB2SNlWVScCcP89nryxRT&#10;bVv+oWYbchEh7FNUUIRQp1L6rCCDvm9r4uhdrDMYonS51A7bCDeVHCbJSBosOS4UWNOqoOy6vRkF&#10;t7Y+j0/N7+lwds3qe9Mtd8ewVOqt1y0mIAJ14Rn+b39pBR+jIfyd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2dbxQAAANwAAAAPAAAAAAAAAAAAAAAAAJgCAABkcnMv&#10;ZG93bnJldi54bWxQSwUGAAAAAAQABAD1AAAAigMAAAAA&#10;" path="m,l1071,e" filled="f" strokeweight=".48pt">
                    <v:path arrowok="t" o:connecttype="custom" o:connectlocs="0,0;1071,0" o:connectangles="0,0"/>
                  </v:shape>
                </v:group>
                <v:group id="Group 302" o:spid="_x0000_s1085" style="position:absolute;left:9417;top:97;width:10;height:2" coordorigin="9417,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03" o:spid="_x0000_s1086" style="position:absolute;left:9417;top: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PmcQA&#10;AADcAAAADwAAAGRycy9kb3ducmV2LnhtbESPwW7CMBBE75X4B2uReis2NA0oYBBUrdRrKQeOS7wk&#10;EfE6sk1I+fq6UqUeRzPzRrPaDLYVPfnQONYwnSgQxKUzDVcaDl/vTwsQISIbbB2Thm8KsFmPHlZY&#10;GHfjT+r3sRIJwqFADXWMXSFlKGuyGCauI07e2XmLMUlfSePxluC2lTOlcmmx4bRQY0evNZWX/dVq&#10;eFMvM86uu+3pnjtlVDbvj3ev9eN42C5BRBrif/iv/WE0POc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j5nEAAAA3AAAAA8AAAAAAAAAAAAAAAAAmAIAAGRycy9k&#10;b3ducmV2LnhtbFBLBQYAAAAABAAEAPUAAACJAwAAAAA=&#10;" path="m,l10,e" filled="f" strokeweight=".48pt">
                    <v:path arrowok="t" o:connecttype="custom" o:connectlocs="0,0;10,0" o:connectangles="0,0"/>
                  </v:shape>
                </v:group>
                <v:group id="Group 300" o:spid="_x0000_s1087" style="position:absolute;left:9427;top:97;width:1095;height:2" coordorigin="9427,97"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01" o:spid="_x0000_s1088" style="position:absolute;left:9427;top:97;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8TsYA&#10;AADcAAAADwAAAGRycy9kb3ducmV2LnhtbESP3UoDMRSE7wXfIRyhN2KzrbCVbdNSWgRBaenPAxw2&#10;Z3/o5mRJ4m706Y0geDnMzDfMahNNJwZyvrWsYDbNQBCXVrdcK7heXp9eQPiArLGzTAq+yMNmfX+3&#10;wkLbkU80nEMtEoR9gQqaEPpCSl82ZNBPbU+cvMo6gyFJV0vtcExw08l5luXSYMtpocGedg2Vt/On&#10;URDj4XH8cFX+faj2w27v3o/xulBq8hC3SxCBYvgP/7XftILnPI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38TsYAAADcAAAADwAAAAAAAAAAAAAAAACYAgAAZHJz&#10;L2Rvd25yZXYueG1sUEsFBgAAAAAEAAQA9QAAAIsDAAAAAA==&#10;" path="m,l1094,e" filled="f" strokeweight=".48pt">
                    <v:path arrowok="t" o:connecttype="custom" o:connectlocs="0,0;1094,0" o:connectangles="0,0"/>
                  </v:shape>
                </v:group>
                <v:group id="Group 298" o:spid="_x0000_s1089" style="position:absolute;left:10521;top:97;width:10;height:2" coordorigin="10521,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99" o:spid="_x0000_s1090" style="position:absolute;left:10521;top: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FnMAA&#10;AADcAAAADwAAAGRycy9kb3ducmV2LnhtbERPPW/CMBDdK/EfrEPqVmwoDShgEFStxFpgYDziI4mI&#10;z5FtQsqvx0Oljk/ve7nubSM68qF2rGE8UiCIC2dqLjUcD99vcxAhIhtsHJOGXwqwXg1elpgbd+cf&#10;6vaxFCmEQ44aqhjbXMpQVGQxjFxLnLiL8xZjgr6UxuM9hdtGTpTKpMWaU0OFLX1WVFz3N6vhS31M&#10;eHrbbs6PzCmjprPu9PBavw77zQJEpD7+i//cO6PhPUt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2FnMAAAADcAAAADwAAAAAAAAAAAAAAAACYAgAAZHJzL2Rvd25y&#10;ZXYueG1sUEsFBgAAAAAEAAQA9QAAAIUDAAAAAA==&#10;" path="m,l10,e" filled="f" strokeweight=".48pt">
                    <v:path arrowok="t" o:connecttype="custom" o:connectlocs="0,0;10,0" o:connectangles="0,0"/>
                  </v:shape>
                </v:group>
                <v:group id="Group 296" o:spid="_x0000_s1091" style="position:absolute;left:10531;top:97;width:1186;height:2" coordorigin="10531,97"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97" o:spid="_x0000_s1092" style="position:absolute;left:10531;top:97;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GsEA&#10;AADcAAAADwAAAGRycy9kb3ducmV2LnhtbERPPW/CMBDdK/U/WFeJrTiAoFWKQRVQxArp0G7X+BqH&#10;2ucodpPw7/GAxPj0vpfrwVnRURtqzwom4wwEcel1zZWCz+Lj+RVEiMgarWdScKEA69XjwxJz7Xs+&#10;UneKlUghHHJUYGJscilDachhGPuGOHG/vnUYE2wrqVvsU7izcpplC+mw5tRgsKGNofLv9O8U7KPB&#10;uurOdrDd5Fx89fPt7udbqdHT8P4GItIQ7+Kb+6AVzF7S/HQmHQG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QyhrBAAAA3AAAAA8AAAAAAAAAAAAAAAAAmAIAAGRycy9kb3du&#10;cmV2LnhtbFBLBQYAAAAABAAEAPUAAACGAwAAAAA=&#10;" path="m,l1185,e" filled="f" strokeweight=".48pt">
                    <v:path arrowok="t" o:connecttype="custom" o:connectlocs="0,0;1185,0" o:connectangles="0,0"/>
                  </v:shape>
                </v:group>
                <v:group id="Group 294" o:spid="_x0000_s1093" style="position:absolute;left:521;top:93;width:2;height:548" coordorigin="521,93"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95" o:spid="_x0000_s1094" style="position:absolute;left:521;top:93;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I1ccA&#10;AADcAAAADwAAAGRycy9kb3ducmV2LnhtbESPT2vCQBTE74V+h+UVvNWN0aqkrlIqQg9W8U9pj4/s&#10;M4lm34bsaqKfvlsoeBxm5jfMZNaaUlyodoVlBb1uBII4tbrgTMF+t3geg3AeWWNpmRRcycFs+vgw&#10;wUTbhjd02fpMBAi7BBXk3leJlC7NyaDr2oo4eAdbG/RB1pnUNTYBbkoZR9FQGiw4LORY0XtO6Wl7&#10;Ngq+X9Z+0ZQ/88/b+WhWgzj9ssulUp2n9u0VhKfW38P/7Q+toD+K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iNXHAAAA3AAAAA8AAAAAAAAAAAAAAAAAmAIAAGRy&#10;cy9kb3ducmV2LnhtbFBLBQYAAAAABAAEAPUAAACMAwAAAAA=&#10;" path="m,l,547e" filled="f" strokeweight=".48pt">
                    <v:path arrowok="t" o:connecttype="custom" o:connectlocs="0,93;0,640" o:connectangles="0,0"/>
                  </v:shape>
                </v:group>
                <v:group id="Group 292" o:spid="_x0000_s1095" style="position:absolute;left:11721;top:93;width:2;height:548" coordorigin="11721,93"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293" o:spid="_x0000_s1096" style="position:absolute;left:11721;top:93;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PtsMA&#10;AADcAAAADwAAAGRycy9kb3ducmV2LnhtbESP3YrCMBSE74V9h3AWvNN017/dapRFEPTCC6sPcGiO&#10;bbU56SZR69sbQfBymJlvmNmiNbW4kvOVZQVf/QQEcW51xYWCw37V+wHhA7LG2jIpuJOHxfyjM8NU&#10;2xvv6JqFQkQI+xQVlCE0qZQ+L8mg79uGOHpH6wyGKF0htcNbhJtafifJWBqsOC6U2NCypPycXYwC&#10;P/4t/nXmaHPi43CyPG1H+hCU6n62f1MQgdrwDr/aa61gM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WPtsMAAADcAAAADwAAAAAAAAAAAAAAAACYAgAAZHJzL2Rv&#10;d25yZXYueG1sUEsFBgAAAAAEAAQA9QAAAIgDAAAAAA==&#10;" path="m,l,547e" filled="f" strokeweight=".16936mm">
                    <v:path arrowok="t" o:connecttype="custom" o:connectlocs="0,93;0,640" o:connectangles="0,0"/>
                  </v:shape>
                </v:group>
                <v:group id="Group 290" o:spid="_x0000_s1097" style="position:absolute;left:526;top:635;width:10;height:2" coordorigin="526,6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91" o:spid="_x0000_s1098" style="position:absolute;left:526;top:6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iqMQA&#10;AADcAAAADwAAAGRycy9kb3ducmV2LnhtbESPS2vDMBCE74X+B7GB3hopLye4UUIaWug1j0OOG2tj&#10;m1orIymOm19fFQo5DjPzDbNc97YRHflQO9YwGioQxIUzNZcajofP1wWIEJENNo5Jww8FWK+en5aY&#10;G3fjHXX7WIoE4ZCjhirGNpcyFBVZDEPXEifv4rzFmKQvpfF4S3DbyLFSmbRYc1qosKVtRcX3/mo1&#10;fKjZmKfX9835njll1HTene5e65dBv3kDEamPj/B/+8tomMw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IqjEAAAA3AAAAA8AAAAAAAAAAAAAAAAAmAIAAGRycy9k&#10;b3ducmV2LnhtbFBLBQYAAAAABAAEAPUAAACJAwAAAAA=&#10;" path="m,l9,e" filled="f" strokeweight=".48pt">
                    <v:path arrowok="t" o:connecttype="custom" o:connectlocs="0,0;9,0" o:connectangles="0,0"/>
                  </v:shape>
                </v:group>
                <v:group id="Group 288" o:spid="_x0000_s1099" style="position:absolute;left:535;top:635;width:526;height:2" coordorigin="535,635"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89" o:spid="_x0000_s1100" style="position:absolute;left:535;top:635;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oyMEA&#10;AADcAAAADwAAAGRycy9kb3ducmV2LnhtbERPy4rCMBTdC/5DuII7TX2gUo1SBMXFjOJj4+7SXNti&#10;c1OaqB2/frIQXB7Oe7FqTCmeVLvCsoJBPwJBnFpdcKbgct70ZiCcR9ZYWiYFf+RgtWy3Fhhr++Ij&#10;PU8+EyGEXYwKcu+rWEqX5mTQ9W1FHLibrQ36AOtM6hpfIdyUchhFE2mw4NCQY0XrnNL76WEU2He2&#10;36/H+sdcf+/bYzI8cDKRSnU7TTIH4anxX/HHvdMKRtOwNpw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y6MjBAAAA3AAAAA8AAAAAAAAAAAAAAAAAmAIAAGRycy9kb3du&#10;cmV2LnhtbFBLBQYAAAAABAAEAPUAAACGAwAAAAA=&#10;" path="m,l526,e" filled="f" strokeweight=".48pt">
                    <v:path arrowok="t" o:connecttype="custom" o:connectlocs="0,0;526,0" o:connectangles="0,0"/>
                  </v:shape>
                </v:group>
                <v:group id="Group 286" o:spid="_x0000_s1101" style="position:absolute;left:1061;top:635;width:10;height:2" coordorigin="1061,6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87" o:spid="_x0000_s1102" style="position:absolute;left:1061;top:6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vYMEA&#10;AADcAAAADwAAAGRycy9kb3ducmV2LnhtbERPu27CMBTdkfgH6yJ1A5tHAaUYBKiVWJt2YLyNb5Oo&#10;8XVkm5Dy9XhAYjw6782ut43oyIfasYbpRIEgLpypudTw/fUxXoMIEdlg45g0/FOA3XY42GBm3JU/&#10;qctjKVIIhww1VDG2mZShqMhimLiWOHG/zluMCfpSGo/XFG4bOVNqKS3WnBoqbOlYUfGXX6yGd/U6&#10;48XlsP+5LZ0yarHqzjev9cuo37+BiNTHp/jhPhkN83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3b2DBAAAA3AAAAA8AAAAAAAAAAAAAAAAAmAIAAGRycy9kb3du&#10;cmV2LnhtbFBLBQYAAAAABAAEAPUAAACGAwAAAAA=&#10;" path="m,l9,e" filled="f" strokeweight=".48pt">
                    <v:path arrowok="t" o:connecttype="custom" o:connectlocs="0,0;9,0" o:connectangles="0,0"/>
                  </v:shape>
                </v:group>
                <v:group id="Group 284" o:spid="_x0000_s1103" style="position:absolute;left:1070;top:635;width:5827;height:2" coordorigin="1070,635" coordsize="5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85" o:spid="_x0000_s1104" style="position:absolute;left:1070;top:635;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oaMMA&#10;AADcAAAADwAAAGRycy9kb3ducmV2LnhtbESPwWrDMBBE74X+g9hCbo2cFIxxI5sm0FBKLnZDz4u1&#10;sYytlbHU2Pn7KlDocZiZN8yuXOwgrjT5zrGCzToBQdw43XGr4Pz1/pyB8AFZ4+CYFNzIQ1k8Puww&#10;127miq51aEWEsM9RgQlhzKX0jSGLfu1G4uhd3GQxRDm1Uk84R7gd5DZJUmmx47hgcKSDoaavf6yC&#10;Q1qZMT2Fpj/uP4n50n8Px7NSq6fl7RVEoCX8h//aH1rBS7aF+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eoaMMAAADcAAAADwAAAAAAAAAAAAAAAACYAgAAZHJzL2Rv&#10;d25yZXYueG1sUEsFBgAAAAAEAAQA9QAAAIgDAAAAAA==&#10;" path="m,l5827,e" filled="f" strokeweight=".48pt">
                    <v:path arrowok="t" o:connecttype="custom" o:connectlocs="0,0;5827,0" o:connectangles="0,0"/>
                  </v:shape>
                </v:group>
                <v:group id="Group 282" o:spid="_x0000_s1105" style="position:absolute;left:6897;top:635;width:10;height:2" coordorigin="6897,6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83" o:spid="_x0000_s1106" style="position:absolute;left:6897;top:6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pY8QA&#10;AADcAAAADwAAAGRycy9kb3ducmV2LnhtbESPzW7CMBCE75V4B2srcSt2IVCUYhAgKnHl59DjNt4m&#10;UeN1ZJuQ8vS4UiWOo5n5RrNY9bYRHflQO9bwOlIgiAtnai41nE8fL3MQISIbbByThl8KsFoOnhaY&#10;G3flA3XHWIoE4ZCjhirGNpcyFBVZDCPXEifv23mLMUlfSuPxmuC2kWOlZtJizWmhwpa2FRU/x4vV&#10;sFPTMWeXzfrrNnPKqOyt+7x5rYfP/fodRKQ+PsL/7b3RMJln8Hc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aWPEAAAA3AAAAA8AAAAAAAAAAAAAAAAAmAIAAGRycy9k&#10;b3ducmV2LnhtbFBLBQYAAAAABAAEAPUAAACJAwAAAAA=&#10;" path="m,l9,e" filled="f" strokeweight=".48pt">
                    <v:path arrowok="t" o:connecttype="custom" o:connectlocs="0,0;9,0" o:connectangles="0,0"/>
                  </v:shape>
                </v:group>
                <v:group id="Group 280" o:spid="_x0000_s1107" style="position:absolute;left:6906;top:635;width:260;height:2" coordorigin="6906,635"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81" o:spid="_x0000_s1108" style="position:absolute;left:6906;top:635;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X3MUA&#10;AADcAAAADwAAAGRycy9kb3ducmV2LnhtbESPQWvCQBSE7wX/w/IEb83GChLSrKKC4EmoevH2mn3N&#10;pmbfxuw2if313UKhx2FmvmGK9Wgb0VPna8cK5kkKgrh0uuZKweW8f85A+ICssXFMCh7kYb2aPBWY&#10;azfwG/WnUIkIYZ+jAhNCm0vpS0MWfeJa4uh9uM5iiLKrpO5wiHDbyJc0XUqLNccFgy3tDJW305dV&#10;cLxuz8bvrt/vmfxsD9k9nW/cRanZdNy8ggg0hv/wX/ugFSyyJ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5fcxQAAANwAAAAPAAAAAAAAAAAAAAAAAJgCAABkcnMv&#10;ZG93bnJldi54bWxQSwUGAAAAAAQABAD1AAAAigMAAAAA&#10;" path="m,l259,e" filled="f" strokeweight=".48pt">
                    <v:path arrowok="t" o:connecttype="custom" o:connectlocs="0,0;259,0" o:connectangles="0,0"/>
                  </v:shape>
                </v:group>
                <v:group id="Group 278" o:spid="_x0000_s1109" style="position:absolute;left:7165;top:635;width:10;height:2" coordorigin="7165,6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279" o:spid="_x0000_s1110" style="position:absolute;left:7165;top:6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jZsEA&#10;AADcAAAADwAAAGRycy9kb3ducmV2LnhtbERPu27CMBTdkfgH6yJ1A5tHAaUYBKiVWJt2YLyNb5Oo&#10;8XVkm5Dy9XhAYjw6782ut43oyIfasYbpRIEgLpypudTw/fUxXoMIEdlg45g0/FOA3XY42GBm3JU/&#10;qctjKVIIhww1VDG2mZShqMhimLiWOHG/zluMCfpSGo/XFG4bOVNqKS3WnBoqbOlYUfGXX6yGd/U6&#10;48XlsP+5LZ0yarHqzjev9cuo37+BiNTHp/jhPhkN83Vam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BY2bBAAAA3AAAAA8AAAAAAAAAAAAAAAAAmAIAAGRycy9kb3du&#10;cmV2LnhtbFBLBQYAAAAABAAEAPUAAACGAwAAAAA=&#10;" path="m,l10,e" filled="f" strokeweight=".48pt">
                    <v:path arrowok="t" o:connecttype="custom" o:connectlocs="0,0;10,0" o:connectangles="0,0"/>
                  </v:shape>
                </v:group>
                <v:group id="Group 276" o:spid="_x0000_s1111" style="position:absolute;left:7175;top:635;width:1162;height:2" coordorigin="7175,635" coordsize="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277" o:spid="_x0000_s1112" style="position:absolute;left:7175;top:635;width:1162;height: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m48IA&#10;AADcAAAADwAAAGRycy9kb3ducmV2LnhtbERPy2rCQBTdF/yH4Ra6KTqxBR/RUUQptLjyictL5ppJ&#10;zdwJmTFJ/76zEFweznu+7GwpGqp94VjBcJCAIM6cLjhXcDx89ScgfEDWWDomBX/kYbnovcwx1a7l&#10;HTX7kIsYwj5FBSaEKpXSZ4Ys+oGriCN3dbXFEGGdS11jG8NtKT+SZCQtFhwbDFa0NpTd9ner4DTa&#10;jNe33eT3vm1RluZCP835Xam31241AxGoC0/xw/2tFXxO4/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2bjwgAAANwAAAAPAAAAAAAAAAAAAAAAAJgCAABkcnMvZG93&#10;bnJldi54bWxQSwUGAAAAAAQABAD1AAAAhwMAAAAA&#10;" path="m,l1162,e" filled="f" strokeweight=".48pt">
                    <v:path arrowok="t" o:connecttype="custom" o:connectlocs="0,0;1162,0" o:connectangles="0,0"/>
                  </v:shape>
                </v:group>
                <v:group id="Group 274" o:spid="_x0000_s1113" style="position:absolute;left:8337;top:635;width:10;height:2" coordorigin="8337,6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275" o:spid="_x0000_s1114" style="position:absolute;left:8337;top:6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UcQA&#10;AADcAAAADwAAAGRycy9kb3ducmV2LnhtbESPwW7CMBBE70j8g7VI3MBuSmmbYhBFVOIK9NDjNt4m&#10;UeN1ZJsQ+PoaqRLH0cy80SxWvW1ERz7UjjU8TBUI4sKZmksNn8ePyQuIEJENNo5Jw4UCrJbDwQJz&#10;4868p+4QS5EgHHLUUMXY5lKGoiKLYepa4uT9OG8xJulLaTyeE9w2MlNqLi3WnBYqbGlTUfF7OFkN&#10;W/WU8ez0vv6+zp0yavbcfV291uNRv34DEamP9/B/e2c0PL5m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wlHEAAAA3AAAAA8AAAAAAAAAAAAAAAAAmAIAAGRycy9k&#10;b3ducmV2LnhtbFBLBQYAAAAABAAEAPUAAACJAwAAAAA=&#10;" path="m,l9,e" filled="f" strokeweight=".48pt">
                    <v:path arrowok="t" o:connecttype="custom" o:connectlocs="0,0;9,0" o:connectangles="0,0"/>
                  </v:shape>
                </v:group>
                <v:group id="Group 272" o:spid="_x0000_s1115" style="position:absolute;left:8346;top:635;width:1071;height:2" coordorigin="8346,635" coordsize="1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273" o:spid="_x0000_s1116" style="position:absolute;left:8346;top:635;width:1071;height: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qk8UA&#10;AADcAAAADwAAAGRycy9kb3ducmV2LnhtbESPQWvCQBSE7wX/w/KE3urGWopGV1FB2lupiujtmX0m&#10;wezbdHdN0n/fLQgeh5n5hpktOlOJhpwvLSsYDhIQxJnVJecK9rvNyxiED8gaK8uk4Jc8LOa9pxmm&#10;2rb8Tc025CJC2KeooAihTqX0WUEG/cDWxNG7WGcwROlyqR22EW4q+Zok79JgyXGhwJrWBWXX7c0o&#10;uLX1eXJqfk6Hs2vWXx/dancMK6We+91yCiJQFx7he/tTKxhN3u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yqTxQAAANwAAAAPAAAAAAAAAAAAAAAAAJgCAABkcnMv&#10;ZG93bnJldi54bWxQSwUGAAAAAAQABAD1AAAAigMAAAAA&#10;" path="m,l1071,e" filled="f" strokeweight=".48pt">
                    <v:path arrowok="t" o:connecttype="custom" o:connectlocs="0,0;1071,0" o:connectangles="0,0"/>
                  </v:shape>
                </v:group>
                <v:group id="Group 270" o:spid="_x0000_s1117" style="position:absolute;left:9417;top:635;width:10;height:2" coordorigin="9417,6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71" o:spid="_x0000_s1118" style="position:absolute;left:9417;top:6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EUsQA&#10;AADcAAAADwAAAGRycy9kb3ducmV2LnhtbESPzW7CMBCE75V4B2uReis2P03bFIOgKhJXoIcet/E2&#10;iYjXkW1CytNjpEocRzPzjWa+7G0jOvKhdqxhPFIgiAtnai41fB02T68gQkQ22DgmDX8UYLkYPMwx&#10;N+7MO+r2sRQJwiFHDVWMbS5lKCqyGEauJU7er/MWY5K+lMbjOcFtIydKZdJizWmhwpY+KiqO+5PV&#10;8KmeJzw7rVc/l8wpo2Yv3ffFa/047FfvICL18R7+b2+Nhulb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xFLEAAAA3AAAAA8AAAAAAAAAAAAAAAAAmAIAAGRycy9k&#10;b3ducmV2LnhtbFBLBQYAAAAABAAEAPUAAACJAwAAAAA=&#10;" path="m,l10,e" filled="f" strokeweight=".48pt">
                    <v:path arrowok="t" o:connecttype="custom" o:connectlocs="0,0;10,0" o:connectangles="0,0"/>
                  </v:shape>
                </v:group>
                <v:group id="Group 268" o:spid="_x0000_s1119" style="position:absolute;left:9427;top:635;width:1095;height:2" coordorigin="9427,635"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69" o:spid="_x0000_s1120" style="position:absolute;left:9427;top:635;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9gMMA&#10;AADcAAAADwAAAGRycy9kb3ducmV2LnhtbERPy2oCMRTdC/5DuEI3UjNWsO3UKKIUBIul1g+4TO48&#10;6ORmSNKZ6NebRaHLw3mvNtG0oifnG8sK5rMMBHFhdcOVgsv3++MLCB+QNbaWScGVPGzW49EKc20H&#10;/qL+HCqRQtjnqKAOocul9EVNBv3MdsSJK60zGBJ0ldQOhxRuWvmUZUtpsOHUUGNHu5qKn/OvURDj&#10;aTp8uHJ5O5X7frd3x894eVbqYRK3byACxfAv/nMftILFa1qbzq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u9gMMAAADcAAAADwAAAAAAAAAAAAAAAACYAgAAZHJzL2Rv&#10;d25yZXYueG1sUEsFBgAAAAAEAAQA9QAAAIgDAAAAAA==&#10;" path="m,l1094,e" filled="f" strokeweight=".48pt">
                    <v:path arrowok="t" o:connecttype="custom" o:connectlocs="0,0;1094,0" o:connectangles="0,0"/>
                  </v:shape>
                </v:group>
                <v:group id="Group 266" o:spid="_x0000_s1121" style="position:absolute;left:10521;top:635;width:10;height:2" coordorigin="10521,6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267" o:spid="_x0000_s1122" style="position:absolute;left:10521;top:6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X8AA&#10;AADcAAAADwAAAGRycy9kb3ducmV2LnhtbERPPW/CMBDdK/EfrEPqVmxQClWKiQJqJdYCA+M1viYR&#10;8TmyTUj59Xio1PHpfa+L0XZiIB9axxrmMwWCuHKm5VrD6fj58gYiRGSDnWPS8EsBis3kaY25cTf+&#10;ouEQa5FCOOSooYmxz6UMVUMWw8z1xIn7cd5iTNDX0ni8pXDbyYVSS2mx5dTQYE+7hqrL4Wo1fKjX&#10;BWfXbfl9XzplVLYaznev9fN0LN9BRBrjv/jPvTcaMpXmpzPp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6hX8AAAADcAAAADwAAAAAAAAAAAAAAAACYAgAAZHJzL2Rvd25y&#10;ZXYueG1sUEsFBgAAAAAEAAQA9QAAAIUDAAAAAA==&#10;" path="m,l10,e" filled="f" strokeweight=".48pt">
                    <v:path arrowok="t" o:connecttype="custom" o:connectlocs="0,0;10,0" o:connectangles="0,0"/>
                  </v:shape>
                </v:group>
                <v:group id="Group 264" o:spid="_x0000_s1123" style="position:absolute;left:10531;top:635;width:1186;height:2" coordorigin="10531,635" coordsize="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65" o:spid="_x0000_s1124" style="position:absolute;left:10531;top:635;width:1186;height:2;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7sQA&#10;AADcAAAADwAAAGRycy9kb3ducmV2LnhtbESPzW7CMBCE70h9B2sr9UYcEKAqxaCqhapXfg7tbRtv&#10;41B7HcUmSd8eIyFxHM3MN5rlenBWdNSG2rOCSZaDIC69rrlScDxsx88gQkTWaD2Tgn8KsF49jJZY&#10;aN/zjrp9rESCcChQgYmxKaQMpSGHIfMNcfJ+feswJtlWUrfYJ7izcprnC+mw5rRgsKE3Q+Xf/uwU&#10;fESDddWd7GC7yenw1c/fNz/fSj09Dq8vICIN8R6+tT+1glk+he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T+7EAAAA3AAAAA8AAAAAAAAAAAAAAAAAmAIAAGRycy9k&#10;b3ducmV2LnhtbFBLBQYAAAAABAAEAPUAAACJAwAAAAA=&#10;" path="m,l1185,e" filled="f" strokeweight=".48pt">
                    <v:path arrowok="t" o:connecttype="custom" o:connectlocs="0,0;1185,0" o:connectangles="0,0"/>
                  </v:shape>
                </v:group>
                <w10:wrap anchorx="page"/>
              </v:group>
            </w:pict>
          </mc:Fallback>
        </mc:AlternateContent>
      </w:r>
      <w:r w:rsidR="00EA34A7">
        <w:rPr>
          <w:rFonts w:ascii="Times New Roman"/>
          <w:color w:val="3F54FF"/>
          <w:sz w:val="16"/>
        </w:rPr>
        <w:t>added</w:t>
      </w:r>
      <w:r w:rsidR="00EA34A7">
        <w:rPr>
          <w:rFonts w:ascii="Times New Roman"/>
          <w:color w:val="3F54FF"/>
          <w:spacing w:val="-2"/>
          <w:sz w:val="16"/>
        </w:rPr>
        <w:t xml:space="preserve"> </w:t>
      </w:r>
      <w:r w:rsidR="00EA34A7">
        <w:rPr>
          <w:rFonts w:ascii="Times New Roman"/>
          <w:color w:val="3F54FF"/>
          <w:sz w:val="16"/>
        </w:rPr>
        <w:t>by the</w:t>
      </w:r>
      <w:r w:rsidR="00EA34A7">
        <w:rPr>
          <w:rFonts w:ascii="Times New Roman"/>
          <w:color w:val="3F54FF"/>
          <w:spacing w:val="-4"/>
          <w:sz w:val="16"/>
        </w:rPr>
        <w:t xml:space="preserve"> </w:t>
      </w:r>
      <w:r w:rsidR="00EA34A7">
        <w:rPr>
          <w:rFonts w:ascii="Times New Roman"/>
          <w:color w:val="3F54FF"/>
          <w:sz w:val="16"/>
        </w:rPr>
        <w:t>OCA</w:t>
      </w:r>
    </w:p>
    <w:p w:rsidR="00DE68F5" w:rsidRDefault="00EA34A7">
      <w:pPr>
        <w:spacing w:before="33"/>
        <w:ind w:left="512"/>
        <w:rPr>
          <w:rFonts w:ascii="Arial" w:eastAsia="Arial" w:hAnsi="Arial" w:cs="Arial"/>
          <w:sz w:val="12"/>
          <w:szCs w:val="12"/>
        </w:rPr>
      </w:pPr>
      <w:r>
        <w:br w:type="column"/>
      </w:r>
      <w:r>
        <w:rPr>
          <w:rFonts w:ascii="Arial"/>
          <w:b/>
          <w:color w:val="333333"/>
          <w:sz w:val="12"/>
        </w:rPr>
        <w:lastRenderedPageBreak/>
        <w:t>CONTINUE ON REVERSE AS</w:t>
      </w:r>
      <w:r>
        <w:rPr>
          <w:rFonts w:ascii="Arial"/>
          <w:b/>
          <w:color w:val="333333"/>
          <w:spacing w:val="-7"/>
          <w:sz w:val="12"/>
        </w:rPr>
        <w:t xml:space="preserve"> </w:t>
      </w:r>
      <w:r>
        <w:rPr>
          <w:rFonts w:ascii="Arial"/>
          <w:b/>
          <w:color w:val="333333"/>
          <w:sz w:val="12"/>
        </w:rPr>
        <w:t>NEEDED</w:t>
      </w:r>
    </w:p>
    <w:p w:rsidR="00DE68F5" w:rsidRDefault="00DE68F5">
      <w:pPr>
        <w:rPr>
          <w:rFonts w:ascii="Arial" w:eastAsia="Arial" w:hAnsi="Arial" w:cs="Arial"/>
          <w:b/>
          <w:bCs/>
          <w:sz w:val="15"/>
          <w:szCs w:val="15"/>
        </w:rPr>
      </w:pPr>
    </w:p>
    <w:p w:rsidR="00DE68F5" w:rsidRDefault="009877C2">
      <w:pPr>
        <w:tabs>
          <w:tab w:val="left" w:pos="512"/>
        </w:tabs>
        <w:spacing w:line="183" w:lineRule="exact"/>
        <w:ind w:left="-16"/>
        <w:rPr>
          <w:rFonts w:ascii="Arial" w:eastAsia="Arial" w:hAnsi="Arial" w:cs="Arial"/>
          <w:sz w:val="16"/>
          <w:szCs w:val="16"/>
        </w:rPr>
      </w:pPr>
      <w:r>
        <w:rPr>
          <w:noProof/>
        </w:rPr>
        <mc:AlternateContent>
          <mc:Choice Requires="wps">
            <w:drawing>
              <wp:anchor distT="0" distB="0" distL="114300" distR="114300" simplePos="0" relativeHeight="3016" behindDoc="0" locked="0" layoutInCell="1" allowOverlap="1">
                <wp:simplePos x="0" y="0"/>
                <wp:positionH relativeFrom="page">
                  <wp:posOffset>4841240</wp:posOffset>
                </wp:positionH>
                <wp:positionV relativeFrom="paragraph">
                  <wp:posOffset>24130</wp:posOffset>
                </wp:positionV>
                <wp:extent cx="2299335" cy="203200"/>
                <wp:effectExtent l="2540" t="0" r="3175" b="0"/>
                <wp:wrapNone/>
                <wp:docPr id="30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r>
                              <w:rPr>
                                <w:rFonts w:ascii="Arial"/>
                                <w:color w:val="808080"/>
                                <w:sz w:val="32"/>
                              </w:rPr>
                              <w:tab/>
                            </w:r>
                            <w:r>
                              <w:rPr>
                                <w:rFonts w:ascii="Arial"/>
                                <w:color w:val="808080"/>
                                <w:w w:val="99"/>
                                <w:sz w:val="3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2070" type="#_x0000_t202" style="position:absolute;left:0;text-align:left;margin-left:381.2pt;margin-top:1.9pt;width:181.05pt;height:16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ttA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" filled="f" stroked="f">
                <v:textbox inset="0,0,0,0">
                  <w:txbxContent>
                    <w:p w:rsidR="00EA34A7" w:rsidRDefault="00EA34A7">
                      <w:pPr>
                        <w:tabs>
                          <w:tab w:val="left" w:pos="1127"/>
                          <w:tab w:val="left" w:pos="2220"/>
                          <w:tab w:val="left" w:pos="3372"/>
                        </w:tabs>
                        <w:spacing w:line="319" w:lineRule="exact"/>
                        <w:rPr>
                          <w:rFonts w:ascii="Arial" w:eastAsia="Arial" w:hAnsi="Arial" w:cs="Arial"/>
                          <w:sz w:val="32"/>
                          <w:szCs w:val="32"/>
                        </w:rPr>
                      </w:pPr>
                      <w:r>
                        <w:rPr>
                          <w:rFonts w:ascii="Arial"/>
                          <w:color w:val="808080"/>
                          <w:w w:val="99"/>
                          <w:sz w:val="32"/>
                        </w:rPr>
                        <w:t>O</w:t>
                      </w:r>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r>
                        <w:rPr>
                          <w:rFonts w:ascii="Arial"/>
                          <w:color w:val="808080"/>
                          <w:sz w:val="32"/>
                        </w:rPr>
                        <w:tab/>
                      </w:r>
                      <w:proofErr w:type="spellStart"/>
                      <w:r>
                        <w:rPr>
                          <w:rFonts w:ascii="Arial"/>
                          <w:color w:val="808080"/>
                          <w:w w:val="99"/>
                          <w:sz w:val="32"/>
                        </w:rPr>
                        <w:t>O</w:t>
                      </w:r>
                      <w:proofErr w:type="spellEnd"/>
                    </w:p>
                  </w:txbxContent>
                </v:textbox>
                <w10:wrap anchorx="page"/>
              </v:shape>
            </w:pict>
          </mc:Fallback>
        </mc:AlternateContent>
      </w:r>
      <w:r w:rsidR="00EA34A7">
        <w:rPr>
          <w:rFonts w:ascii="Arial"/>
          <w:spacing w:val="-1"/>
          <w:sz w:val="16"/>
        </w:rPr>
        <w:t>17d.</w:t>
      </w:r>
      <w:r w:rsidR="00EA34A7">
        <w:rPr>
          <w:rFonts w:ascii="Arial"/>
          <w:spacing w:val="-1"/>
          <w:sz w:val="16"/>
        </w:rPr>
        <w:tab/>
        <w:t>These</w:t>
      </w:r>
      <w:r w:rsidR="00EA34A7">
        <w:rPr>
          <w:rFonts w:ascii="Arial"/>
          <w:sz w:val="16"/>
        </w:rPr>
        <w:t xml:space="preserve"> </w:t>
      </w:r>
      <w:r w:rsidR="00EA34A7">
        <w:rPr>
          <w:rFonts w:ascii="Arial"/>
          <w:spacing w:val="-1"/>
          <w:sz w:val="16"/>
        </w:rPr>
        <w:t>difficulties</w:t>
      </w:r>
      <w:r w:rsidR="00EA34A7">
        <w:rPr>
          <w:rFonts w:ascii="Arial"/>
          <w:sz w:val="16"/>
        </w:rPr>
        <w:t xml:space="preserve"> </w:t>
      </w:r>
      <w:r w:rsidR="00EA34A7">
        <w:rPr>
          <w:rFonts w:ascii="Arial"/>
          <w:spacing w:val="-2"/>
          <w:sz w:val="16"/>
        </w:rPr>
        <w:t>were</w:t>
      </w:r>
      <w:r w:rsidR="00EA34A7">
        <w:rPr>
          <w:rFonts w:ascii="Arial"/>
          <w:sz w:val="16"/>
        </w:rPr>
        <w:t xml:space="preserve"> </w:t>
      </w:r>
      <w:r w:rsidR="00EA34A7">
        <w:rPr>
          <w:rFonts w:ascii="Arial"/>
          <w:spacing w:val="-1"/>
          <w:sz w:val="16"/>
        </w:rPr>
        <w:t>resolved</w:t>
      </w:r>
      <w:r w:rsidR="00EA34A7">
        <w:rPr>
          <w:rFonts w:ascii="Arial"/>
          <w:sz w:val="16"/>
        </w:rPr>
        <w:t xml:space="preserve"> to </w:t>
      </w:r>
      <w:r w:rsidR="00EA34A7">
        <w:rPr>
          <w:rFonts w:ascii="Arial"/>
          <w:spacing w:val="-1"/>
          <w:sz w:val="16"/>
        </w:rPr>
        <w:t>your</w:t>
      </w:r>
      <w:r w:rsidR="00EA34A7">
        <w:rPr>
          <w:rFonts w:ascii="Arial"/>
          <w:spacing w:val="28"/>
          <w:sz w:val="16"/>
        </w:rPr>
        <w:t xml:space="preserve"> </w:t>
      </w:r>
      <w:r w:rsidR="00EA34A7">
        <w:rPr>
          <w:rFonts w:ascii="Arial"/>
          <w:spacing w:val="-1"/>
          <w:sz w:val="16"/>
        </w:rPr>
        <w:t>satisfaction.</w:t>
      </w:r>
    </w:p>
    <w:p w:rsidR="00DE68F5" w:rsidRDefault="00EA34A7">
      <w:pPr>
        <w:spacing w:line="183" w:lineRule="exact"/>
        <w:ind w:left="512"/>
        <w:rPr>
          <w:rFonts w:ascii="Arial" w:eastAsia="Arial" w:hAnsi="Arial" w:cs="Arial"/>
          <w:sz w:val="16"/>
          <w:szCs w:val="16"/>
        </w:rPr>
      </w:pPr>
      <w:r>
        <w:rPr>
          <w:rFonts w:ascii="Arial"/>
          <w:sz w:val="16"/>
        </w:rPr>
        <w:t>DO</w:t>
      </w:r>
      <w:r>
        <w:rPr>
          <w:rFonts w:ascii="Arial"/>
          <w:spacing w:val="-1"/>
          <w:sz w:val="16"/>
        </w:rPr>
        <w:t xml:space="preserve"> </w:t>
      </w:r>
      <w:r>
        <w:rPr>
          <w:rFonts w:ascii="Arial"/>
          <w:sz w:val="16"/>
        </w:rPr>
        <w:t>YOU:.</w:t>
      </w:r>
    </w:p>
    <w:p w:rsidR="00DE68F5" w:rsidRDefault="00DE68F5">
      <w:pPr>
        <w:spacing w:line="183" w:lineRule="exact"/>
        <w:rPr>
          <w:rFonts w:ascii="Arial" w:eastAsia="Arial" w:hAnsi="Arial" w:cs="Arial"/>
          <w:sz w:val="16"/>
          <w:szCs w:val="16"/>
        </w:rPr>
        <w:sectPr w:rsidR="00DE68F5">
          <w:type w:val="continuous"/>
          <w:pgSz w:w="12240" w:h="15840"/>
          <w:pgMar w:top="1500" w:right="400" w:bottom="280" w:left="0" w:header="720" w:footer="720" w:gutter="0"/>
          <w:cols w:num="2" w:space="720" w:equalWidth="0">
            <w:col w:w="616" w:space="39"/>
            <w:col w:w="11185"/>
          </w:cols>
        </w:sectPr>
      </w:pPr>
    </w:p>
    <w:p w:rsidR="00DE68F5" w:rsidRDefault="00DE68F5">
      <w:pPr>
        <w:spacing w:before="10"/>
        <w:rPr>
          <w:rFonts w:ascii="Arial" w:eastAsia="Arial" w:hAnsi="Arial" w:cs="Arial"/>
          <w:sz w:val="14"/>
          <w:szCs w:val="14"/>
        </w:rPr>
      </w:pPr>
    </w:p>
    <w:p w:rsidR="00DE68F5" w:rsidRDefault="00EA34A7">
      <w:pPr>
        <w:pStyle w:val="ListParagraph"/>
        <w:numPr>
          <w:ilvl w:val="0"/>
          <w:numId w:val="24"/>
        </w:numPr>
        <w:tabs>
          <w:tab w:val="left" w:pos="1169"/>
          <w:tab w:val="left" w:pos="2292"/>
        </w:tabs>
        <w:ind w:right="5271" w:hanging="439"/>
        <w:rPr>
          <w:rFonts w:ascii="Arial" w:eastAsia="Arial" w:hAnsi="Arial" w:cs="Arial"/>
          <w:sz w:val="12"/>
          <w:szCs w:val="12"/>
        </w:rPr>
      </w:pPr>
      <w:r>
        <w:rPr>
          <w:rFonts w:ascii="Arial"/>
          <w:sz w:val="16"/>
        </w:rPr>
        <w:t>Do you have any additional comments that you would like me to include</w:t>
      </w:r>
      <w:r>
        <w:rPr>
          <w:rFonts w:ascii="Arial"/>
          <w:spacing w:val="-26"/>
          <w:sz w:val="16"/>
        </w:rPr>
        <w:t xml:space="preserve"> </w:t>
      </w:r>
      <w:r>
        <w:rPr>
          <w:rFonts w:ascii="Arial"/>
          <w:sz w:val="16"/>
        </w:rPr>
        <w:t>with this</w:t>
      </w:r>
      <w:r>
        <w:rPr>
          <w:rFonts w:ascii="Arial"/>
          <w:spacing w:val="-4"/>
          <w:sz w:val="16"/>
        </w:rPr>
        <w:t xml:space="preserve"> </w:t>
      </w:r>
      <w:r>
        <w:rPr>
          <w:rFonts w:ascii="Arial"/>
          <w:sz w:val="16"/>
        </w:rPr>
        <w:t>survey?</w:t>
      </w:r>
      <w:r>
        <w:rPr>
          <w:rFonts w:ascii="Arial"/>
          <w:sz w:val="16"/>
        </w:rPr>
        <w:tab/>
      </w:r>
      <w:r>
        <w:rPr>
          <w:rFonts w:ascii="Arial"/>
          <w:b/>
          <w:color w:val="333333"/>
          <w:sz w:val="12"/>
        </w:rPr>
        <w:t>CONTINUE ON REVERSE AS</w:t>
      </w:r>
      <w:r>
        <w:rPr>
          <w:rFonts w:ascii="Arial"/>
          <w:b/>
          <w:color w:val="333333"/>
          <w:spacing w:val="-2"/>
          <w:sz w:val="12"/>
        </w:rPr>
        <w:t xml:space="preserve"> </w:t>
      </w:r>
      <w:r>
        <w:rPr>
          <w:rFonts w:ascii="Arial"/>
          <w:b/>
          <w:color w:val="333333"/>
          <w:sz w:val="12"/>
        </w:rPr>
        <w:t>NEEDED</w:t>
      </w:r>
    </w:p>
    <w:p w:rsidR="00DE68F5" w:rsidRDefault="00DE68F5">
      <w:pPr>
        <w:rPr>
          <w:rFonts w:ascii="Arial" w:eastAsia="Arial" w:hAnsi="Arial" w:cs="Arial"/>
          <w:sz w:val="18"/>
          <w:szCs w:val="18"/>
        </w:rPr>
        <w:sectPr w:rsidR="00DE68F5">
          <w:type w:val="continuous"/>
          <w:pgSz w:w="12240" w:h="15840"/>
          <w:pgMar w:top="1500" w:right="400" w:bottom="280" w:left="0" w:header="720" w:footer="720" w:gutter="0"/>
          <w:cols w:space="720"/>
        </w:sectPr>
      </w:pPr>
    </w:p>
    <w:p w:rsidR="00DE68F5" w:rsidRDefault="00EA34A7">
      <w:pPr>
        <w:spacing w:line="188" w:lineRule="exact"/>
        <w:ind w:left="950"/>
        <w:rPr>
          <w:rFonts w:ascii="Arial" w:eastAsia="Arial" w:hAnsi="Arial" w:cs="Arial"/>
          <w:sz w:val="18"/>
          <w:szCs w:val="18"/>
        </w:rPr>
      </w:pPr>
      <w:r>
        <w:rPr>
          <w:rFonts w:ascii="Arial"/>
          <w:sz w:val="18"/>
        </w:rPr>
        <w:lastRenderedPageBreak/>
        <w:t>16a. What additional supports would have been helpful at your case</w:t>
      </w:r>
      <w:r>
        <w:rPr>
          <w:rFonts w:ascii="Arial"/>
          <w:spacing w:val="-34"/>
          <w:sz w:val="18"/>
        </w:rPr>
        <w:t xml:space="preserve"> </w:t>
      </w:r>
      <w:r>
        <w:rPr>
          <w:rFonts w:ascii="Arial"/>
          <w:sz w:val="18"/>
        </w:rPr>
        <w:t>closing?</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10"/>
        <w:rPr>
          <w:rFonts w:ascii="Arial" w:eastAsia="Arial" w:hAnsi="Arial" w:cs="Arial"/>
          <w:sz w:val="18"/>
          <w:szCs w:val="18"/>
        </w:rPr>
      </w:pPr>
    </w:p>
    <w:p w:rsidR="00DE68F5" w:rsidRDefault="009877C2">
      <w:pPr>
        <w:spacing w:line="20" w:lineRule="exact"/>
        <w:ind w:left="94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616065" cy="6985"/>
                <wp:effectExtent l="9525" t="1905" r="3810" b="10160"/>
                <wp:docPr id="28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6985"/>
                          <a:chOff x="0" y="0"/>
                          <a:chExt cx="10419" cy="11"/>
                        </a:xfrm>
                      </wpg:grpSpPr>
                      <wpg:grpSp>
                        <wpg:cNvPr id="285" name="Group 260"/>
                        <wpg:cNvGrpSpPr>
                          <a:grpSpLocks/>
                        </wpg:cNvGrpSpPr>
                        <wpg:grpSpPr bwMode="auto">
                          <a:xfrm>
                            <a:off x="5" y="5"/>
                            <a:ext cx="1599" cy="2"/>
                            <a:chOff x="5" y="5"/>
                            <a:chExt cx="1599" cy="2"/>
                          </a:xfrm>
                        </wpg:grpSpPr>
                        <wps:wsp>
                          <wps:cNvPr id="286" name="Freeform 261"/>
                          <wps:cNvSpPr>
                            <a:spLocks/>
                          </wps:cNvSpPr>
                          <wps:spPr bwMode="auto">
                            <a:xfrm>
                              <a:off x="5" y="5"/>
                              <a:ext cx="1599" cy="2"/>
                            </a:xfrm>
                            <a:custGeom>
                              <a:avLst/>
                              <a:gdLst>
                                <a:gd name="T0" fmla="+- 0 5 5"/>
                                <a:gd name="T1" fmla="*/ T0 w 1599"/>
                                <a:gd name="T2" fmla="+- 0 1603 5"/>
                                <a:gd name="T3" fmla="*/ T2 w 1599"/>
                              </a:gdLst>
                              <a:ahLst/>
                              <a:cxnLst>
                                <a:cxn ang="0">
                                  <a:pos x="T1" y="0"/>
                                </a:cxn>
                                <a:cxn ang="0">
                                  <a:pos x="T3" y="0"/>
                                </a:cxn>
                              </a:cxnLst>
                              <a:rect l="0" t="0" r="r" b="b"/>
                              <a:pathLst>
                                <a:path w="1599">
                                  <a:moveTo>
                                    <a:pt x="0" y="0"/>
                                  </a:moveTo>
                                  <a:lnTo>
                                    <a:pt x="159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58"/>
                        <wpg:cNvGrpSpPr>
                          <a:grpSpLocks/>
                        </wpg:cNvGrpSpPr>
                        <wpg:grpSpPr bwMode="auto">
                          <a:xfrm>
                            <a:off x="1606" y="5"/>
                            <a:ext cx="800" cy="2"/>
                            <a:chOff x="1606" y="5"/>
                            <a:chExt cx="800" cy="2"/>
                          </a:xfrm>
                        </wpg:grpSpPr>
                        <wps:wsp>
                          <wps:cNvPr id="288" name="Freeform 259"/>
                          <wps:cNvSpPr>
                            <a:spLocks/>
                          </wps:cNvSpPr>
                          <wps:spPr bwMode="auto">
                            <a:xfrm>
                              <a:off x="1606" y="5"/>
                              <a:ext cx="800" cy="2"/>
                            </a:xfrm>
                            <a:custGeom>
                              <a:avLst/>
                              <a:gdLst>
                                <a:gd name="T0" fmla="+- 0 1606 1606"/>
                                <a:gd name="T1" fmla="*/ T0 w 800"/>
                                <a:gd name="T2" fmla="+- 0 2405 1606"/>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56"/>
                        <wpg:cNvGrpSpPr>
                          <a:grpSpLocks/>
                        </wpg:cNvGrpSpPr>
                        <wpg:grpSpPr bwMode="auto">
                          <a:xfrm>
                            <a:off x="2408" y="5"/>
                            <a:ext cx="1599" cy="2"/>
                            <a:chOff x="2408" y="5"/>
                            <a:chExt cx="1599" cy="2"/>
                          </a:xfrm>
                        </wpg:grpSpPr>
                        <wps:wsp>
                          <wps:cNvPr id="290" name="Freeform 257"/>
                          <wps:cNvSpPr>
                            <a:spLocks/>
                          </wps:cNvSpPr>
                          <wps:spPr bwMode="auto">
                            <a:xfrm>
                              <a:off x="2408" y="5"/>
                              <a:ext cx="1599" cy="2"/>
                            </a:xfrm>
                            <a:custGeom>
                              <a:avLst/>
                              <a:gdLst>
                                <a:gd name="T0" fmla="+- 0 2408 2408"/>
                                <a:gd name="T1" fmla="*/ T0 w 1599"/>
                                <a:gd name="T2" fmla="+- 0 4006 2408"/>
                                <a:gd name="T3" fmla="*/ T2 w 1599"/>
                              </a:gdLst>
                              <a:ahLst/>
                              <a:cxnLst>
                                <a:cxn ang="0">
                                  <a:pos x="T1" y="0"/>
                                </a:cxn>
                                <a:cxn ang="0">
                                  <a:pos x="T3" y="0"/>
                                </a:cxn>
                              </a:cxnLst>
                              <a:rect l="0" t="0" r="r" b="b"/>
                              <a:pathLst>
                                <a:path w="1599">
                                  <a:moveTo>
                                    <a:pt x="0" y="0"/>
                                  </a:moveTo>
                                  <a:lnTo>
                                    <a:pt x="159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54"/>
                        <wpg:cNvGrpSpPr>
                          <a:grpSpLocks/>
                        </wpg:cNvGrpSpPr>
                        <wpg:grpSpPr bwMode="auto">
                          <a:xfrm>
                            <a:off x="4008" y="5"/>
                            <a:ext cx="800" cy="2"/>
                            <a:chOff x="4008" y="5"/>
                            <a:chExt cx="800" cy="2"/>
                          </a:xfrm>
                        </wpg:grpSpPr>
                        <wps:wsp>
                          <wps:cNvPr id="292" name="Freeform 255"/>
                          <wps:cNvSpPr>
                            <a:spLocks/>
                          </wps:cNvSpPr>
                          <wps:spPr bwMode="auto">
                            <a:xfrm>
                              <a:off x="4008" y="5"/>
                              <a:ext cx="800" cy="2"/>
                            </a:xfrm>
                            <a:custGeom>
                              <a:avLst/>
                              <a:gdLst>
                                <a:gd name="T0" fmla="+- 0 4008 4008"/>
                                <a:gd name="T1" fmla="*/ T0 w 800"/>
                                <a:gd name="T2" fmla="+- 0 4808 4008"/>
                                <a:gd name="T3" fmla="*/ T2 w 800"/>
                              </a:gdLst>
                              <a:ahLst/>
                              <a:cxnLst>
                                <a:cxn ang="0">
                                  <a:pos x="T1" y="0"/>
                                </a:cxn>
                                <a:cxn ang="0">
                                  <a:pos x="T3" y="0"/>
                                </a:cxn>
                              </a:cxnLst>
                              <a:rect l="0" t="0" r="r" b="b"/>
                              <a:pathLst>
                                <a:path w="800">
                                  <a:moveTo>
                                    <a:pt x="0" y="0"/>
                                  </a:moveTo>
                                  <a:lnTo>
                                    <a:pt x="800"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52"/>
                        <wpg:cNvGrpSpPr>
                          <a:grpSpLocks/>
                        </wpg:cNvGrpSpPr>
                        <wpg:grpSpPr bwMode="auto">
                          <a:xfrm>
                            <a:off x="4810" y="5"/>
                            <a:ext cx="1599" cy="2"/>
                            <a:chOff x="4810" y="5"/>
                            <a:chExt cx="1599" cy="2"/>
                          </a:xfrm>
                        </wpg:grpSpPr>
                        <wps:wsp>
                          <wps:cNvPr id="294" name="Freeform 253"/>
                          <wps:cNvSpPr>
                            <a:spLocks/>
                          </wps:cNvSpPr>
                          <wps:spPr bwMode="auto">
                            <a:xfrm>
                              <a:off x="4810" y="5"/>
                              <a:ext cx="1599" cy="2"/>
                            </a:xfrm>
                            <a:custGeom>
                              <a:avLst/>
                              <a:gdLst>
                                <a:gd name="T0" fmla="+- 0 4810 4810"/>
                                <a:gd name="T1" fmla="*/ T0 w 1599"/>
                                <a:gd name="T2" fmla="+- 0 6408 4810"/>
                                <a:gd name="T3" fmla="*/ T2 w 1599"/>
                              </a:gdLst>
                              <a:ahLst/>
                              <a:cxnLst>
                                <a:cxn ang="0">
                                  <a:pos x="T1" y="0"/>
                                </a:cxn>
                                <a:cxn ang="0">
                                  <a:pos x="T3" y="0"/>
                                </a:cxn>
                              </a:cxnLst>
                              <a:rect l="0" t="0" r="r" b="b"/>
                              <a:pathLst>
                                <a:path w="1599">
                                  <a:moveTo>
                                    <a:pt x="0" y="0"/>
                                  </a:moveTo>
                                  <a:lnTo>
                                    <a:pt x="159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50"/>
                        <wpg:cNvGrpSpPr>
                          <a:grpSpLocks/>
                        </wpg:cNvGrpSpPr>
                        <wpg:grpSpPr bwMode="auto">
                          <a:xfrm>
                            <a:off x="6411" y="5"/>
                            <a:ext cx="800" cy="2"/>
                            <a:chOff x="6411" y="5"/>
                            <a:chExt cx="800" cy="2"/>
                          </a:xfrm>
                        </wpg:grpSpPr>
                        <wps:wsp>
                          <wps:cNvPr id="296" name="Freeform 251"/>
                          <wps:cNvSpPr>
                            <a:spLocks/>
                          </wps:cNvSpPr>
                          <wps:spPr bwMode="auto">
                            <a:xfrm>
                              <a:off x="6411" y="5"/>
                              <a:ext cx="800" cy="2"/>
                            </a:xfrm>
                            <a:custGeom>
                              <a:avLst/>
                              <a:gdLst>
                                <a:gd name="T0" fmla="+- 0 6411 6411"/>
                                <a:gd name="T1" fmla="*/ T0 w 800"/>
                                <a:gd name="T2" fmla="+- 0 7210 6411"/>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48"/>
                        <wpg:cNvGrpSpPr>
                          <a:grpSpLocks/>
                        </wpg:cNvGrpSpPr>
                        <wpg:grpSpPr bwMode="auto">
                          <a:xfrm>
                            <a:off x="7212" y="5"/>
                            <a:ext cx="1599" cy="2"/>
                            <a:chOff x="7212" y="5"/>
                            <a:chExt cx="1599" cy="2"/>
                          </a:xfrm>
                        </wpg:grpSpPr>
                        <wps:wsp>
                          <wps:cNvPr id="298" name="Freeform 249"/>
                          <wps:cNvSpPr>
                            <a:spLocks/>
                          </wps:cNvSpPr>
                          <wps:spPr bwMode="auto">
                            <a:xfrm>
                              <a:off x="7212" y="5"/>
                              <a:ext cx="1599" cy="2"/>
                            </a:xfrm>
                            <a:custGeom>
                              <a:avLst/>
                              <a:gdLst>
                                <a:gd name="T0" fmla="+- 0 7212 7212"/>
                                <a:gd name="T1" fmla="*/ T0 w 1599"/>
                                <a:gd name="T2" fmla="+- 0 8810 7212"/>
                                <a:gd name="T3" fmla="*/ T2 w 1599"/>
                              </a:gdLst>
                              <a:ahLst/>
                              <a:cxnLst>
                                <a:cxn ang="0">
                                  <a:pos x="T1" y="0"/>
                                </a:cxn>
                                <a:cxn ang="0">
                                  <a:pos x="T3" y="0"/>
                                </a:cxn>
                              </a:cxnLst>
                              <a:rect l="0" t="0" r="r" b="b"/>
                              <a:pathLst>
                                <a:path w="1599">
                                  <a:moveTo>
                                    <a:pt x="0" y="0"/>
                                  </a:moveTo>
                                  <a:lnTo>
                                    <a:pt x="159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46"/>
                        <wpg:cNvGrpSpPr>
                          <a:grpSpLocks/>
                        </wpg:cNvGrpSpPr>
                        <wpg:grpSpPr bwMode="auto">
                          <a:xfrm>
                            <a:off x="8813" y="5"/>
                            <a:ext cx="800" cy="2"/>
                            <a:chOff x="8813" y="5"/>
                            <a:chExt cx="800" cy="2"/>
                          </a:xfrm>
                        </wpg:grpSpPr>
                        <wps:wsp>
                          <wps:cNvPr id="300" name="Freeform 247"/>
                          <wps:cNvSpPr>
                            <a:spLocks/>
                          </wps:cNvSpPr>
                          <wps:spPr bwMode="auto">
                            <a:xfrm>
                              <a:off x="8813" y="5"/>
                              <a:ext cx="800" cy="2"/>
                            </a:xfrm>
                            <a:custGeom>
                              <a:avLst/>
                              <a:gdLst>
                                <a:gd name="T0" fmla="+- 0 8813 8813"/>
                                <a:gd name="T1" fmla="*/ T0 w 800"/>
                                <a:gd name="T2" fmla="+- 0 9612 8813"/>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44"/>
                        <wpg:cNvGrpSpPr>
                          <a:grpSpLocks/>
                        </wpg:cNvGrpSpPr>
                        <wpg:grpSpPr bwMode="auto">
                          <a:xfrm>
                            <a:off x="9614" y="5"/>
                            <a:ext cx="800" cy="2"/>
                            <a:chOff x="9614" y="5"/>
                            <a:chExt cx="800" cy="2"/>
                          </a:xfrm>
                        </wpg:grpSpPr>
                        <wps:wsp>
                          <wps:cNvPr id="302" name="Freeform 245"/>
                          <wps:cNvSpPr>
                            <a:spLocks/>
                          </wps:cNvSpPr>
                          <wps:spPr bwMode="auto">
                            <a:xfrm>
                              <a:off x="9614" y="5"/>
                              <a:ext cx="800" cy="2"/>
                            </a:xfrm>
                            <a:custGeom>
                              <a:avLst/>
                              <a:gdLst>
                                <a:gd name="T0" fmla="+- 0 9614 9614"/>
                                <a:gd name="T1" fmla="*/ T0 w 800"/>
                                <a:gd name="T2" fmla="+- 0 10413 9614"/>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3" o:spid="_x0000_s1026" style="width:520.95pt;height:.55pt;mso-position-horizontal-relative:char;mso-position-vertical-relative:line" coordsize="104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">
                <v:group id="Group 260" o:spid="_x0000_s1027" style="position:absolute;left:5;top:5;width:1599;height:2" coordorigin="5,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61" o:spid="_x0000_s1028" style="position:absolute;left:5;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bSsUA&#10;AADcAAAADwAAAGRycy9kb3ducmV2LnhtbESP3WrCQBSE7wu+w3IEb4puFBsluooULEJ74d8DHLLH&#10;bDB7NmS3JvXpu4Lg5TAz3zDLdWcrcaPGl44VjEcJCOLc6ZILBefTdjgH4QOyxsoxKfgjD+tV722J&#10;mXYtH+h2DIWIEPYZKjAh1JmUPjdk0Y9cTRy9i2sshiibQuoG2wi3lZwkSSotlhwXDNb0aSi/Hn+t&#10;gvLrYzYdu/P3z7u5T9PDCff7FpUa9LvNAkSgLrzCz/ZOK5jMU3ic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1tKxQAAANwAAAAPAAAAAAAAAAAAAAAAAJgCAABkcnMv&#10;ZG93bnJldi54bWxQSwUGAAAAAAQABAD1AAAAigMAAAAA&#10;" path="m,l1598,e" filled="f" strokeweight=".17869mm">
                    <v:path arrowok="t" o:connecttype="custom" o:connectlocs="0,0;1598,0" o:connectangles="0,0"/>
                  </v:shape>
                </v:group>
                <v:group id="Group 258" o:spid="_x0000_s1029" style="position:absolute;left:1606;top:5;width:800;height:2" coordorigin="1606,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59" o:spid="_x0000_s1030" style="position:absolute;left:1606;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7bsIA&#10;AADcAAAADwAAAGRycy9kb3ducmV2LnhtbERPPW/CMBDdkfofrKvUBRUHhgqlOBEFVerCAIWB7RRf&#10;kyi+cxS7JPx7PFTq+PS+N+XETt1oCK0XA8tFBoqk8raV2sD5+/N1DSpEFIvOCxm4U4CyeJptMLd+&#10;lCPdTrFWKURCjgaaGPtc61A1xBgWvidJ3I8fGGOCQ63tgGMKZ6dXWfamGVtJDQ32tGuo6k6/bGDP&#10;3B3m43l3cJXm7fF6CR+dM+bledq+g4o0xX/xn/vLGlit09p0Jh0B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3tuwgAAANwAAAAPAAAAAAAAAAAAAAAAAJgCAABkcnMvZG93&#10;bnJldi54bWxQSwUGAAAAAAQABAD1AAAAhwMAAAAA&#10;" path="m,l799,e" filled="f" strokeweight=".17869mm">
                    <v:path arrowok="t" o:connecttype="custom" o:connectlocs="0,0;799,0" o:connectangles="0,0"/>
                  </v:shape>
                </v:group>
                <v:group id="Group 256" o:spid="_x0000_s1031" style="position:absolute;left:2408;top:5;width:1599;height:2" coordorigin="2408,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57" o:spid="_x0000_s1032" style="position:absolute;left:2408;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weMMA&#10;AADcAAAADwAAAGRycy9kb3ducmV2LnhtbERP3WrCMBS+F3yHcAa7EU2Vrmo1igw2BtuFtj7AoTk2&#10;Zc1JaTLb7emXi8EuP77//XG0rbhT7xvHCpaLBARx5XTDtYJr+TLfgPABWWPrmBR8k4fjYTrZY67d&#10;wBe6F6EWMYR9jgpMCF0upa8MWfQL1xFH7uZ6iyHCvpa6xyGG21aukiSTFhuODQY7ejZUfRZfVkHz&#10;+rROl+76/jEzP2l2KfF8HlCpx4fxtAMRaAz/4j/3m1aw2sb58Uw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fweMMAAADcAAAADwAAAAAAAAAAAAAAAACYAgAAZHJzL2Rv&#10;d25yZXYueG1sUEsFBgAAAAAEAAQA9QAAAIgDAAAAAA==&#10;" path="m,l1598,e" filled="f" strokeweight=".17869mm">
                    <v:path arrowok="t" o:connecttype="custom" o:connectlocs="0,0;1598,0" o:connectangles="0,0"/>
                  </v:shape>
                </v:group>
                <v:group id="Group 254" o:spid="_x0000_s1033" style="position:absolute;left:4008;top:5;width:800;height:2" coordorigin="4008,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55" o:spid="_x0000_s1034" style="position:absolute;left:4008;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aWcUA&#10;AADcAAAADwAAAGRycy9kb3ducmV2LnhtbESPzWrDMBCE74W+g9hCLyWR60NJnSghTSn0kkN+esht&#10;sTa2sXZlLDV2374KBHIcZuYbZrEa2akL9aHxYuB1moEiKb1tpDJwPHxNZqBCRLHovJCBPwqwWj4+&#10;LLCwfpAdXfaxUgkioUADdYxdoXUoa2IMU9+RJO/se8aYZF9p2+OQ4Ox0nmVvmrGRtFBjR5uaynb/&#10;ywY+mdvty3DcbF2peb07/YSP1hnz/DSu56AijfEevrW/rYH8PYfrmXQ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tpZxQAAANwAAAAPAAAAAAAAAAAAAAAAAJgCAABkcnMv&#10;ZG93bnJldi54bWxQSwUGAAAAAAQABAD1AAAAigMAAAAA&#10;" path="m,l800,e" filled="f" strokeweight=".17869mm">
                    <v:path arrowok="t" o:connecttype="custom" o:connectlocs="0,0;800,0" o:connectangles="0,0"/>
                  </v:shape>
                </v:group>
                <v:group id="Group 252" o:spid="_x0000_s1035" style="position:absolute;left:4810;top:5;width:1599;height:2" coordorigin="4810,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53" o:spid="_x0000_s1036" style="position:absolute;left:4810;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2e8UA&#10;AADcAAAADwAAAGRycy9kb3ducmV2LnhtbESP3WrCQBSE7wXfYTlCb6RulNTW1FWkUBHshX8PcMge&#10;s6HZsyG7mtSnd4WCl8PMfMPMl52txJUaXzpWMB4lIIhzp0suFJyO368fIHxA1lg5JgV/5GG56Pfm&#10;mGnX8p6uh1CICGGfoQITQp1J6XNDFv3I1cTRO7vGYoiyKaRusI1wW8lJkkylxZLjgsGavgzlv4eL&#10;VVCu397TsTttf4bmlk73R9ztWlTqZdCtPkEE6sIz/N/eaAWTWQq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PZ7xQAAANwAAAAPAAAAAAAAAAAAAAAAAJgCAABkcnMv&#10;ZG93bnJldi54bWxQSwUGAAAAAAQABAD1AAAAigMAAAAA&#10;" path="m,l1598,e" filled="f" strokeweight=".17869mm">
                    <v:path arrowok="t" o:connecttype="custom" o:connectlocs="0,0;1598,0" o:connectangles="0,0"/>
                  </v:shape>
                </v:group>
                <v:group id="Group 250" o:spid="_x0000_s1037" style="position:absolute;left:6411;top:5;width:800;height:2" coordorigin="6411,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51" o:spid="_x0000_s1038" style="position:absolute;left:6411;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WsUA&#10;AADcAAAADwAAAGRycy9kb3ducmV2LnhtbESPQWvCQBSE74X+h+UJXopu6kFsdBVrKXjxoLWH3h7Z&#10;ZxKy723Ibk38926h4HGYmW+Y1WZgp67UhdqLgddpBoqk8LaW0sD563OyABUiikXnhQzcKMBm/fy0&#10;wtz6Xo50PcVSJYiEHA1UMba51qGoiDFMfUuSvIvvGGOSXalth32Cs9OzLJtrxlrSQoUt7SoqmtMv&#10;G/hgbg4v/Xl3cIXm7fHnO7w3zpjxaNguQUUa4iP8395bA7O3OfydS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xaxQAAANwAAAAPAAAAAAAAAAAAAAAAAJgCAABkcnMv&#10;ZG93bnJldi54bWxQSwUGAAAAAAQABAD1AAAAigMAAAAA&#10;" path="m,l799,e" filled="f" strokeweight=".17869mm">
                    <v:path arrowok="t" o:connecttype="custom" o:connectlocs="0,0;799,0" o:connectangles="0,0"/>
                  </v:shape>
                </v:group>
                <v:group id="Group 248" o:spid="_x0000_s1039" style="position:absolute;left:7212;top:5;width:1599;height:2" coordorigin="7212,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49" o:spid="_x0000_s1040" style="position:absolute;left:7212;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8fsMA&#10;AADcAAAADwAAAGRycy9kb3ducmV2LnhtbERP3WrCMBS+F3yHcAa7EU2Vrmo1igw2BtuFtj7AoTk2&#10;Zc1JaTLb7emXi8EuP77//XG0rbhT7xvHCpaLBARx5XTDtYJr+TLfgPABWWPrmBR8k4fjYTrZY67d&#10;wBe6F6EWMYR9jgpMCF0upa8MWfQL1xFH7uZ6iyHCvpa6xyGG21aukiSTFhuODQY7ejZUfRZfVkHz&#10;+rROl+76/jEzP2l2KfF8HlCpx4fxtAMRaAz/4j/3m1aw2sa18Uw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H8fsMAAADcAAAADwAAAAAAAAAAAAAAAACYAgAAZHJzL2Rv&#10;d25yZXYueG1sUEsFBgAAAAAEAAQA9QAAAIgDAAAAAA==&#10;" path="m,l1598,e" filled="f" strokeweight=".17869mm">
                    <v:path arrowok="t" o:connecttype="custom" o:connectlocs="0,0;1598,0" o:connectangles="0,0"/>
                  </v:shape>
                </v:group>
                <v:group id="Group 246" o:spid="_x0000_s1041" style="position:absolute;left:8813;top:5;width:800;height:2" coordorigin="8813,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47" o:spid="_x0000_s1042" style="position:absolute;left:8813;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7r8IA&#10;AADcAAAADwAAAGRycy9kb3ducmV2LnhtbERPO2vDMBDeC/kP4gJdSiMnhRDcKCEPAl0y5DV0O6yr&#10;baw7GUuJ3X9fDYWMH997uR7YqQd1ofZiYDrJQJEU3tZSGrheDu8LUCGiWHReyMAvBVivRi9LzK3v&#10;5USPcyxVCpGQo4EqxjbXOhQVMYaJb0kS9+M7xphgV2rbYZ/C2elZls01Yy2pocKWdhUVzfnOBvbM&#10;zfGtv+6OrtC8OX3fwrZxxryOh80nqEhDfIr/3V/WwEeW5qcz6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3uvwgAAANwAAAAPAAAAAAAAAAAAAAAAAJgCAABkcnMvZG93&#10;bnJldi54bWxQSwUGAAAAAAQABAD1AAAAhwMAAAAA&#10;" path="m,l799,e" filled="f" strokeweight=".17869mm">
                    <v:path arrowok="t" o:connecttype="custom" o:connectlocs="0,0;799,0" o:connectangles="0,0"/>
                  </v:shape>
                </v:group>
                <v:group id="Group 244" o:spid="_x0000_s1043" style="position:absolute;left:9614;top:5;width:800;height:2" coordorigin="9614,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45" o:spid="_x0000_s1044" style="position:absolute;left:9614;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AQ8UA&#10;AADcAAAADwAAAGRycy9kb3ducmV2LnhtbESPT2vCQBTE7wW/w/KEXoputFAkuopaCr148N/B2yP7&#10;TEL2vQ3ZrUm/fbdQ6HGYmd8wq83ATj2oC7UXA7NpBoqk8LaW0sDl/DFZgAoRxaLzQga+KcBmPXpa&#10;YW59L0d6nGKpEkRCjgaqGNtc61BUxBimviVJ3t13jDHJrtS2wz7B2el5lr1pxlrSQoUt7SsqmtMX&#10;G3hnbg4v/WV/cIXm7fF2DbvGGfM8HrZLUJGG+B/+a39aA6/ZH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UBDxQAAANwAAAAPAAAAAAAAAAAAAAAAAJgCAABkcnMv&#10;ZG93bnJldi54bWxQSwUGAAAAAAQABAD1AAAAigMAAAAA&#10;" path="m,l799,e" filled="f" strokeweight=".17869mm">
                    <v:path arrowok="t" o:connecttype="custom" o:connectlocs="0,0;799,0" o:connectangles="0,0"/>
                  </v:shape>
                </v:group>
                <w10:anchorlock/>
              </v:group>
            </w:pict>
          </mc:Fallback>
        </mc:AlternateContent>
      </w:r>
    </w:p>
    <w:p w:rsidR="00DE68F5" w:rsidRDefault="00DE68F5">
      <w:pPr>
        <w:spacing w:before="9"/>
        <w:rPr>
          <w:rFonts w:ascii="Arial" w:eastAsia="Arial" w:hAnsi="Arial" w:cs="Arial"/>
          <w:sz w:val="8"/>
          <w:szCs w:val="8"/>
        </w:rPr>
      </w:pPr>
    </w:p>
    <w:p w:rsidR="00DE68F5" w:rsidRDefault="00EA34A7">
      <w:pPr>
        <w:spacing w:before="77"/>
        <w:ind w:left="950"/>
        <w:rPr>
          <w:rFonts w:ascii="Arial" w:eastAsia="Arial" w:hAnsi="Arial" w:cs="Arial"/>
          <w:sz w:val="18"/>
          <w:szCs w:val="18"/>
        </w:rPr>
      </w:pPr>
      <w:r>
        <w:rPr>
          <w:rFonts w:ascii="Arial"/>
          <w:sz w:val="18"/>
        </w:rPr>
        <w:t>17a. What might DCF have done to be more</w:t>
      </w:r>
      <w:r>
        <w:rPr>
          <w:rFonts w:ascii="Arial"/>
          <w:spacing w:val="-21"/>
          <w:sz w:val="18"/>
        </w:rPr>
        <w:t xml:space="preserve"> </w:t>
      </w:r>
      <w:r>
        <w:rPr>
          <w:rFonts w:ascii="Arial"/>
          <w:sz w:val="18"/>
        </w:rPr>
        <w:t>helpful?</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8"/>
        <w:rPr>
          <w:rFonts w:ascii="Arial" w:eastAsia="Arial" w:hAnsi="Arial" w:cs="Arial"/>
          <w:sz w:val="18"/>
          <w:szCs w:val="18"/>
        </w:rPr>
      </w:pPr>
    </w:p>
    <w:p w:rsidR="00DE68F5" w:rsidRDefault="009877C2">
      <w:pPr>
        <w:spacing w:line="20" w:lineRule="exact"/>
        <w:ind w:left="94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617335" cy="6985"/>
                <wp:effectExtent l="9525" t="1905" r="2540" b="10160"/>
                <wp:docPr id="26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6985"/>
                          <a:chOff x="0" y="0"/>
                          <a:chExt cx="10421" cy="11"/>
                        </a:xfrm>
                      </wpg:grpSpPr>
                      <wpg:grpSp>
                        <wpg:cNvPr id="264" name="Group 241"/>
                        <wpg:cNvGrpSpPr>
                          <a:grpSpLocks/>
                        </wpg:cNvGrpSpPr>
                        <wpg:grpSpPr bwMode="auto">
                          <a:xfrm>
                            <a:off x="5" y="5"/>
                            <a:ext cx="1599" cy="2"/>
                            <a:chOff x="5" y="5"/>
                            <a:chExt cx="1599" cy="2"/>
                          </a:xfrm>
                        </wpg:grpSpPr>
                        <wps:wsp>
                          <wps:cNvPr id="265" name="Freeform 242"/>
                          <wps:cNvSpPr>
                            <a:spLocks/>
                          </wps:cNvSpPr>
                          <wps:spPr bwMode="auto">
                            <a:xfrm>
                              <a:off x="5" y="5"/>
                              <a:ext cx="1599" cy="2"/>
                            </a:xfrm>
                            <a:custGeom>
                              <a:avLst/>
                              <a:gdLst>
                                <a:gd name="T0" fmla="+- 0 5 5"/>
                                <a:gd name="T1" fmla="*/ T0 w 1599"/>
                                <a:gd name="T2" fmla="+- 0 1603 5"/>
                                <a:gd name="T3" fmla="*/ T2 w 1599"/>
                              </a:gdLst>
                              <a:ahLst/>
                              <a:cxnLst>
                                <a:cxn ang="0">
                                  <a:pos x="T1" y="0"/>
                                </a:cxn>
                                <a:cxn ang="0">
                                  <a:pos x="T3" y="0"/>
                                </a:cxn>
                              </a:cxnLst>
                              <a:rect l="0" t="0" r="r" b="b"/>
                              <a:pathLst>
                                <a:path w="1599">
                                  <a:moveTo>
                                    <a:pt x="0" y="0"/>
                                  </a:moveTo>
                                  <a:lnTo>
                                    <a:pt x="159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39"/>
                        <wpg:cNvGrpSpPr>
                          <a:grpSpLocks/>
                        </wpg:cNvGrpSpPr>
                        <wpg:grpSpPr bwMode="auto">
                          <a:xfrm>
                            <a:off x="1606" y="5"/>
                            <a:ext cx="800" cy="2"/>
                            <a:chOff x="1606" y="5"/>
                            <a:chExt cx="800" cy="2"/>
                          </a:xfrm>
                        </wpg:grpSpPr>
                        <wps:wsp>
                          <wps:cNvPr id="267" name="Freeform 240"/>
                          <wps:cNvSpPr>
                            <a:spLocks/>
                          </wps:cNvSpPr>
                          <wps:spPr bwMode="auto">
                            <a:xfrm>
                              <a:off x="1606" y="5"/>
                              <a:ext cx="800" cy="2"/>
                            </a:xfrm>
                            <a:custGeom>
                              <a:avLst/>
                              <a:gdLst>
                                <a:gd name="T0" fmla="+- 0 1606 1606"/>
                                <a:gd name="T1" fmla="*/ T0 w 800"/>
                                <a:gd name="T2" fmla="+- 0 2405 1606"/>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37"/>
                        <wpg:cNvGrpSpPr>
                          <a:grpSpLocks/>
                        </wpg:cNvGrpSpPr>
                        <wpg:grpSpPr bwMode="auto">
                          <a:xfrm>
                            <a:off x="2407" y="5"/>
                            <a:ext cx="1599" cy="2"/>
                            <a:chOff x="2407" y="5"/>
                            <a:chExt cx="1599" cy="2"/>
                          </a:xfrm>
                        </wpg:grpSpPr>
                        <wps:wsp>
                          <wps:cNvPr id="269" name="Freeform 238"/>
                          <wps:cNvSpPr>
                            <a:spLocks/>
                          </wps:cNvSpPr>
                          <wps:spPr bwMode="auto">
                            <a:xfrm>
                              <a:off x="2407" y="5"/>
                              <a:ext cx="1599" cy="2"/>
                            </a:xfrm>
                            <a:custGeom>
                              <a:avLst/>
                              <a:gdLst>
                                <a:gd name="T0" fmla="+- 0 2407 2407"/>
                                <a:gd name="T1" fmla="*/ T0 w 1599"/>
                                <a:gd name="T2" fmla="+- 0 4006 2407"/>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35"/>
                        <wpg:cNvGrpSpPr>
                          <a:grpSpLocks/>
                        </wpg:cNvGrpSpPr>
                        <wpg:grpSpPr bwMode="auto">
                          <a:xfrm>
                            <a:off x="4008" y="5"/>
                            <a:ext cx="800" cy="2"/>
                            <a:chOff x="4008" y="5"/>
                            <a:chExt cx="800" cy="2"/>
                          </a:xfrm>
                        </wpg:grpSpPr>
                        <wps:wsp>
                          <wps:cNvPr id="271" name="Freeform 236"/>
                          <wps:cNvSpPr>
                            <a:spLocks/>
                          </wps:cNvSpPr>
                          <wps:spPr bwMode="auto">
                            <a:xfrm>
                              <a:off x="4008" y="5"/>
                              <a:ext cx="800" cy="2"/>
                            </a:xfrm>
                            <a:custGeom>
                              <a:avLst/>
                              <a:gdLst>
                                <a:gd name="T0" fmla="+- 0 4008 4008"/>
                                <a:gd name="T1" fmla="*/ T0 w 800"/>
                                <a:gd name="T2" fmla="+- 0 4807 4008"/>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3"/>
                        <wpg:cNvGrpSpPr>
                          <a:grpSpLocks/>
                        </wpg:cNvGrpSpPr>
                        <wpg:grpSpPr bwMode="auto">
                          <a:xfrm>
                            <a:off x="4809" y="5"/>
                            <a:ext cx="1599" cy="2"/>
                            <a:chOff x="4809" y="5"/>
                            <a:chExt cx="1599" cy="2"/>
                          </a:xfrm>
                        </wpg:grpSpPr>
                        <wps:wsp>
                          <wps:cNvPr id="273" name="Freeform 234"/>
                          <wps:cNvSpPr>
                            <a:spLocks/>
                          </wps:cNvSpPr>
                          <wps:spPr bwMode="auto">
                            <a:xfrm>
                              <a:off x="4809" y="5"/>
                              <a:ext cx="1599" cy="2"/>
                            </a:xfrm>
                            <a:custGeom>
                              <a:avLst/>
                              <a:gdLst>
                                <a:gd name="T0" fmla="+- 0 4809 4809"/>
                                <a:gd name="T1" fmla="*/ T0 w 1599"/>
                                <a:gd name="T2" fmla="+- 0 6408 4809"/>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1"/>
                        <wpg:cNvGrpSpPr>
                          <a:grpSpLocks/>
                        </wpg:cNvGrpSpPr>
                        <wpg:grpSpPr bwMode="auto">
                          <a:xfrm>
                            <a:off x="6410" y="5"/>
                            <a:ext cx="800" cy="2"/>
                            <a:chOff x="6410" y="5"/>
                            <a:chExt cx="800" cy="2"/>
                          </a:xfrm>
                        </wpg:grpSpPr>
                        <wps:wsp>
                          <wps:cNvPr id="275" name="Freeform 232"/>
                          <wps:cNvSpPr>
                            <a:spLocks/>
                          </wps:cNvSpPr>
                          <wps:spPr bwMode="auto">
                            <a:xfrm>
                              <a:off x="6410" y="5"/>
                              <a:ext cx="800" cy="2"/>
                            </a:xfrm>
                            <a:custGeom>
                              <a:avLst/>
                              <a:gdLst>
                                <a:gd name="T0" fmla="+- 0 6410 6410"/>
                                <a:gd name="T1" fmla="*/ T0 w 800"/>
                                <a:gd name="T2" fmla="+- 0 7209 6410"/>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29"/>
                        <wpg:cNvGrpSpPr>
                          <a:grpSpLocks/>
                        </wpg:cNvGrpSpPr>
                        <wpg:grpSpPr bwMode="auto">
                          <a:xfrm>
                            <a:off x="7211" y="5"/>
                            <a:ext cx="711" cy="2"/>
                            <a:chOff x="7211" y="5"/>
                            <a:chExt cx="711" cy="2"/>
                          </a:xfrm>
                        </wpg:grpSpPr>
                        <wps:wsp>
                          <wps:cNvPr id="277" name="Freeform 230"/>
                          <wps:cNvSpPr>
                            <a:spLocks/>
                          </wps:cNvSpPr>
                          <wps:spPr bwMode="auto">
                            <a:xfrm>
                              <a:off x="7211" y="5"/>
                              <a:ext cx="711" cy="2"/>
                            </a:xfrm>
                            <a:custGeom>
                              <a:avLst/>
                              <a:gdLst>
                                <a:gd name="T0" fmla="+- 0 7211 7211"/>
                                <a:gd name="T1" fmla="*/ T0 w 711"/>
                                <a:gd name="T2" fmla="+- 0 7922 7211"/>
                                <a:gd name="T3" fmla="*/ T2 w 711"/>
                              </a:gdLst>
                              <a:ahLst/>
                              <a:cxnLst>
                                <a:cxn ang="0">
                                  <a:pos x="T1" y="0"/>
                                </a:cxn>
                                <a:cxn ang="0">
                                  <a:pos x="T3" y="0"/>
                                </a:cxn>
                              </a:cxnLst>
                              <a:rect l="0" t="0" r="r" b="b"/>
                              <a:pathLst>
                                <a:path w="711">
                                  <a:moveTo>
                                    <a:pt x="0" y="0"/>
                                  </a:moveTo>
                                  <a:lnTo>
                                    <a:pt x="711"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27"/>
                        <wpg:cNvGrpSpPr>
                          <a:grpSpLocks/>
                        </wpg:cNvGrpSpPr>
                        <wpg:grpSpPr bwMode="auto">
                          <a:xfrm>
                            <a:off x="7924" y="5"/>
                            <a:ext cx="888" cy="2"/>
                            <a:chOff x="7924" y="5"/>
                            <a:chExt cx="888" cy="2"/>
                          </a:xfrm>
                        </wpg:grpSpPr>
                        <wps:wsp>
                          <wps:cNvPr id="279" name="Freeform 228"/>
                          <wps:cNvSpPr>
                            <a:spLocks/>
                          </wps:cNvSpPr>
                          <wps:spPr bwMode="auto">
                            <a:xfrm>
                              <a:off x="7924" y="5"/>
                              <a:ext cx="888" cy="2"/>
                            </a:xfrm>
                            <a:custGeom>
                              <a:avLst/>
                              <a:gdLst>
                                <a:gd name="T0" fmla="+- 0 7924 7924"/>
                                <a:gd name="T1" fmla="*/ T0 w 888"/>
                                <a:gd name="T2" fmla="+- 0 8812 7924"/>
                                <a:gd name="T3" fmla="*/ T2 w 888"/>
                              </a:gdLst>
                              <a:ahLst/>
                              <a:cxnLst>
                                <a:cxn ang="0">
                                  <a:pos x="T1" y="0"/>
                                </a:cxn>
                                <a:cxn ang="0">
                                  <a:pos x="T3" y="0"/>
                                </a:cxn>
                              </a:cxnLst>
                              <a:rect l="0" t="0" r="r" b="b"/>
                              <a:pathLst>
                                <a:path w="888">
                                  <a:moveTo>
                                    <a:pt x="0" y="0"/>
                                  </a:moveTo>
                                  <a:lnTo>
                                    <a:pt x="88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25"/>
                        <wpg:cNvGrpSpPr>
                          <a:grpSpLocks/>
                        </wpg:cNvGrpSpPr>
                        <wpg:grpSpPr bwMode="auto">
                          <a:xfrm>
                            <a:off x="8814" y="5"/>
                            <a:ext cx="800" cy="2"/>
                            <a:chOff x="8814" y="5"/>
                            <a:chExt cx="800" cy="2"/>
                          </a:xfrm>
                        </wpg:grpSpPr>
                        <wps:wsp>
                          <wps:cNvPr id="281" name="Freeform 226"/>
                          <wps:cNvSpPr>
                            <a:spLocks/>
                          </wps:cNvSpPr>
                          <wps:spPr bwMode="auto">
                            <a:xfrm>
                              <a:off x="8814" y="5"/>
                              <a:ext cx="800" cy="2"/>
                            </a:xfrm>
                            <a:custGeom>
                              <a:avLst/>
                              <a:gdLst>
                                <a:gd name="T0" fmla="+- 0 8814 8814"/>
                                <a:gd name="T1" fmla="*/ T0 w 800"/>
                                <a:gd name="T2" fmla="+- 0 9614 8814"/>
                                <a:gd name="T3" fmla="*/ T2 w 800"/>
                              </a:gdLst>
                              <a:ahLst/>
                              <a:cxnLst>
                                <a:cxn ang="0">
                                  <a:pos x="T1" y="0"/>
                                </a:cxn>
                                <a:cxn ang="0">
                                  <a:pos x="T3" y="0"/>
                                </a:cxn>
                              </a:cxnLst>
                              <a:rect l="0" t="0" r="r" b="b"/>
                              <a:pathLst>
                                <a:path w="800">
                                  <a:moveTo>
                                    <a:pt x="0" y="0"/>
                                  </a:moveTo>
                                  <a:lnTo>
                                    <a:pt x="800"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23"/>
                        <wpg:cNvGrpSpPr>
                          <a:grpSpLocks/>
                        </wpg:cNvGrpSpPr>
                        <wpg:grpSpPr bwMode="auto">
                          <a:xfrm>
                            <a:off x="9616" y="5"/>
                            <a:ext cx="800" cy="2"/>
                            <a:chOff x="9616" y="5"/>
                            <a:chExt cx="800" cy="2"/>
                          </a:xfrm>
                        </wpg:grpSpPr>
                        <wps:wsp>
                          <wps:cNvPr id="283" name="Freeform 224"/>
                          <wps:cNvSpPr>
                            <a:spLocks/>
                          </wps:cNvSpPr>
                          <wps:spPr bwMode="auto">
                            <a:xfrm>
                              <a:off x="9616" y="5"/>
                              <a:ext cx="800" cy="2"/>
                            </a:xfrm>
                            <a:custGeom>
                              <a:avLst/>
                              <a:gdLst>
                                <a:gd name="T0" fmla="+- 0 9616 9616"/>
                                <a:gd name="T1" fmla="*/ T0 w 800"/>
                                <a:gd name="T2" fmla="+- 0 10415 9616"/>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2" o:spid="_x0000_s1026" style="width:521.05pt;height:.55pt;mso-position-horizontal-relative:char;mso-position-vertical-relative:line" coordsize="104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">
                <v:group id="Group 241" o:spid="_x0000_s1027" style="position:absolute;left:5;top:5;width:1599;height:2" coordorigin="5,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42" o:spid="_x0000_s1028" style="position:absolute;left:5;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x8UA&#10;AADcAAAADwAAAGRycy9kb3ducmV2LnhtbESP3WrCQBSE7wu+w3IEb4puFI0ldRURlIK98O8BDtnT&#10;bGj2bMiuJvr0XaHg5TAz3zCLVWcrcaPGl44VjEcJCOLc6ZILBZfzdvgBwgdkjZVjUnAnD6tl722B&#10;mXYtH+l2CoWIEPYZKjAh1JmUPjdk0Y9cTRy9H9dYDFE2hdQNthFuKzlJklRaLDkuGKxpYyj/PV2t&#10;gnI3m0/H7rL/fjePaXo84+HQolKDfrf+BBGoC6/wf/tLK5ikM3ie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SPHxQAAANwAAAAPAAAAAAAAAAAAAAAAAJgCAABkcnMv&#10;ZG93bnJldi54bWxQSwUGAAAAAAQABAD1AAAAigMAAAAA&#10;" path="m,l1598,e" filled="f" strokeweight=".17869mm">
                    <v:path arrowok="t" o:connecttype="custom" o:connectlocs="0,0;1598,0" o:connectangles="0,0"/>
                  </v:shape>
                </v:group>
                <v:group id="Group 239" o:spid="_x0000_s1029" style="position:absolute;left:1606;top:5;width:800;height:2" coordorigin="1606,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40" o:spid="_x0000_s1030" style="position:absolute;left:1606;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J5sUA&#10;AADcAAAADwAAAGRycy9kb3ducmV2LnhtbESPQWvCQBSE74X+h+UJXopu6kFLdBVrKXjxoLWH3h7Z&#10;ZxKy723Ibk38926h4HGYmW+Y1WZgp67UhdqLgddpBoqk8LaW0sD563PyBipEFIvOCxm4UYDN+vlp&#10;hbn1vRzpeoqlShAJORqoYmxzrUNREWOY+pYkeRffMcYku1LbDvsEZ6dnWTbXjLWkhQpb2lVUNKdf&#10;NvDB3Bxe+vPu4ArN2+PPd3hvnDHj0bBdgoo0xEf4v723BmbzBfydS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AnmxQAAANwAAAAPAAAAAAAAAAAAAAAAAJgCAABkcnMv&#10;ZG93bnJldi54bWxQSwUGAAAAAAQABAD1AAAAigMAAAAA&#10;" path="m,l799,e" filled="f" strokeweight=".17869mm">
                    <v:path arrowok="t" o:connecttype="custom" o:connectlocs="0,0;799,0" o:connectangles="0,0"/>
                  </v:shape>
                </v:group>
                <v:group id="Group 237" o:spid="_x0000_s1031" style="position:absolute;left:2407;top:5;width:1599;height:2" coordorigin="2407,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38" o:spid="_x0000_s1032" style="position:absolute;left:2407;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pwsUA&#10;AADcAAAADwAAAGRycy9kb3ducmV2LnhtbESP3WrCQBSE7wu+w3IEb0rdKJrW1FVEqAjthX8PcMge&#10;s6HZsyG7mtSndwuCl8PMfMPMl52txJUaXzpWMBomIIhzp0suFJyOX28fIHxA1lg5JgV/5GG56L3M&#10;MdOu5T1dD6EQEcI+QwUmhDqT0ueGLPqhq4mjd3aNxRBlU0jdYBvhtpLjJEmlxZLjgsGa1oby38PF&#10;Kig30/fJyJ2+f17NbZLuj7jbtajUoN+tPkEE6sIz/GhvtYJxOo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CnCxQAAANwAAAAPAAAAAAAAAAAAAAAAAJgCAABkcnMv&#10;ZG93bnJldi54bWxQSwUGAAAAAAQABAD1AAAAigMAAAAA&#10;" path="m,l1599,e" filled="f" strokeweight=".17869mm">
                    <v:path arrowok="t" o:connecttype="custom" o:connectlocs="0,0;1599,0" o:connectangles="0,0"/>
                  </v:shape>
                </v:group>
                <v:group id="Group 235" o:spid="_x0000_s1033" style="position:absolute;left:4008;top:5;width:800;height:2" coordorigin="4008,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36" o:spid="_x0000_s1034" style="position:absolute;left:4008;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i1MUA&#10;AADcAAAADwAAAGRycy9kb3ducmV2LnhtbESPQWvCQBSE7wX/w/IEL0U3emhLdBW1CL140OrB2yP7&#10;TEL2vQ3ZrUn/fbdQ6HGYmW+Y1WZgpx7UhdqLgfksA0VSeFtLaeDyeZi+gQoRxaLzQga+KcBmPXpa&#10;YW59Lyd6nGOpEkRCjgaqGNtc61BUxBhmviVJ3t13jDHJrtS2wz7B2elFlr1oxlrSQoUt7SsqmvMX&#10;G3hnbo7P/WV/dIXm7el2DbvGGTMZD9slqEhD/A//tT+sgcXrH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LUxQAAANwAAAAPAAAAAAAAAAAAAAAAAJgCAABkcnMv&#10;ZG93bnJldi54bWxQSwUGAAAAAAQABAD1AAAAigMAAAAA&#10;" path="m,l799,e" filled="f" strokeweight=".17869mm">
                    <v:path arrowok="t" o:connecttype="custom" o:connectlocs="0,0;799,0" o:connectangles="0,0"/>
                  </v:shape>
                </v:group>
                <v:group id="Group 233" o:spid="_x0000_s1035" style="position:absolute;left:4809;top:5;width:1599;height:2" coordorigin="4809,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34" o:spid="_x0000_s1036" style="position:absolute;left:4809;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9cYA&#10;AADcAAAADwAAAGRycy9kb3ducmV2LnhtbESP3WrCQBSE7wXfYTmCN6VutP6U1FVEUAr1Iv48wCF7&#10;mg1mz4bsamKfvlsoeDnMzDfMct3ZStyp8aVjBeNRAoI4d7rkQsHlvHt9B+EDssbKMSl4kIf1qt9b&#10;Yqpdy0e6n0IhIoR9igpMCHUqpc8NWfQjVxNH79s1FkOUTSF1g22E20pOkmQuLZYcFwzWtDWUX083&#10;q6DczxbTsbt8HV7Mz3R+PGOWtajUcNBtPkAE6sIz/N/+1Aomiz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9cYAAADcAAAADwAAAAAAAAAAAAAAAACYAgAAZHJz&#10;L2Rvd25yZXYueG1sUEsFBgAAAAAEAAQA9QAAAIsDAAAAAA==&#10;" path="m,l1599,e" filled="f" strokeweight=".17869mm">
                    <v:path arrowok="t" o:connecttype="custom" o:connectlocs="0,0;1599,0" o:connectangles="0,0"/>
                  </v:shape>
                </v:group>
                <v:group id="Group 231" o:spid="_x0000_s1037" style="position:absolute;left:6410;top:5;width:800;height:2" coordorigin="6410,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32" o:spid="_x0000_s1038" style="position:absolute;left:6410;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k18UA&#10;AADcAAAADwAAAGRycy9kb3ducmV2LnhtbESPT2vCQBTE70K/w/IKXkQ3FfqH6CpWEXrxoLUHb4/s&#10;MwnZ9zZkV5N++26h0OMwM79hluuBnbpTF2ovBp5mGSiSwttaSgPnz/30DVSIKBadFzLwTQHWq4fR&#10;EnPreznS/RRLlSAScjRQxdjmWoeiIsYw8y1J8q6+Y4xJdqW2HfYJzk7Ps+xFM9aSFipsaVtR0Zxu&#10;bGDH3Bwm/Xl7cIXmzfHyFd4bZ8z4cdgsQEUa4n/4r/1hDcxfn+H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TXxQAAANwAAAAPAAAAAAAAAAAAAAAAAJgCAABkcnMv&#10;ZG93bnJldi54bWxQSwUGAAAAAAQABAD1AAAAigMAAAAA&#10;" path="m,l799,e" filled="f" strokeweight=".17869mm">
                    <v:path arrowok="t" o:connecttype="custom" o:connectlocs="0,0;799,0" o:connectangles="0,0"/>
                  </v:shape>
                </v:group>
                <v:group id="Group 229" o:spid="_x0000_s1039" style="position:absolute;left:7211;top:5;width:711;height:2" coordorigin="7211,5" coordsize="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30" o:spid="_x0000_s1040" style="position:absolute;left:7211;top:5;width:711;height:2;visibility:visible;mso-wrap-style:square;v-text-anchor:top" coordsize="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nHccA&#10;AADcAAAADwAAAGRycy9kb3ducmV2LnhtbESPQUvDQBSE74L/YXmCF7Ebe2gkdhNEUBsphcZeentk&#10;n9ng7tuYXdvUX+8KBY/DzHzDLKvJWXGgMfSeFdzNMhDErdc9dwp278+39yBCRNZoPZOCEwWoysuL&#10;JRbaH3lLhyZ2IkE4FKjAxDgUUobWkMMw8wNx8j786DAmOXZSj3hMcGflPMsW0mHPacHgQE+G2s/m&#10;2yl4sTf7emNPQ/PVvb3W9c/WrHOj1PXV9PgAItIU/8Pn9kormOc5/J1JR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1Zx3HAAAA3AAAAA8AAAAAAAAAAAAAAAAAmAIAAGRy&#10;cy9kb3ducmV2LnhtbFBLBQYAAAAABAAEAPUAAACMAwAAAAA=&#10;" path="m,l711,e" filled="f" strokeweight=".17869mm">
                    <v:path arrowok="t" o:connecttype="custom" o:connectlocs="0,0;711,0" o:connectangles="0,0"/>
                  </v:shape>
                </v:group>
                <v:group id="Group 227" o:spid="_x0000_s1041" style="position:absolute;left:7924;top:5;width:888;height:2" coordorigin="7924,5" coordsize="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28" o:spid="_x0000_s1042" style="position:absolute;left:7924;top:5;width:888;height:2;visibility:visible;mso-wrap-style:square;v-text-anchor:top" coordsize="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g9cEA&#10;AADcAAAADwAAAGRycy9kb3ducmV2LnhtbESPT4vCMBTE7wt+h/AEb2uqgn+qUUQU9mq7e380z7bY&#10;vNQk1u5++o0geBxm5jfMZtebRnTkfG1ZwWScgCAurK65VPCdnz6XIHxA1thYJgW/5GG3HXxsMNX2&#10;wWfqslCKCGGfooIqhDaV0hcVGfRj2xJH72KdwRClK6V2+Ihw08hpksylwZrjQoUtHSoqrtndKDju&#10;+9ktn2TZynmSt/xP/ui6U2o07PdrEIH68A6/2l9awXSxgueZe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uYPXBAAAA3AAAAA8AAAAAAAAAAAAAAAAAmAIAAGRycy9kb3du&#10;cmV2LnhtbFBLBQYAAAAABAAEAPUAAACGAwAAAAA=&#10;" path="m,l888,e" filled="f" strokeweight=".17869mm">
                    <v:path arrowok="t" o:connecttype="custom" o:connectlocs="0,0;888,0" o:connectangles="0,0"/>
                  </v:shape>
                </v:group>
                <v:group id="Group 225" o:spid="_x0000_s1043" style="position:absolute;left:8814;top:5;width:800;height:2" coordorigin="8814,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26" o:spid="_x0000_s1044" style="position:absolute;left:8814;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S88QA&#10;AADcAAAADwAAAGRycy9kb3ducmV2LnhtbESPQWvCQBSE7wX/w/IEL6Vu9FAkdRW1FHrxoNWDt0f2&#10;mYTsexuyWxP/vSsUehxm5htmuR7YqRt1ofZiYDbNQJEU3tZSGjj9fL0tQIWIYtF5IQN3CrBejV6W&#10;mFvfy4Fux1iqBJGQo4EqxjbXOhQVMYapb0mSd/UdY0yyK7XtsE9wdnqeZe+asZa0UGFLu4qK5vjL&#10;Bj6Zm/1rf9rtXaF5c7icw7ZxxkzGw+YDVKQh/of/2t/WwHwxg+eZdAT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t0vPEAAAA3AAAAA8AAAAAAAAAAAAAAAAAmAIAAGRycy9k&#10;b3ducmV2LnhtbFBLBQYAAAAABAAEAPUAAACJAwAAAAA=&#10;" path="m,l800,e" filled="f" strokeweight=".17869mm">
                    <v:path arrowok="t" o:connecttype="custom" o:connectlocs="0,0;800,0" o:connectangles="0,0"/>
                  </v:shape>
                </v:group>
                <v:group id="Group 223" o:spid="_x0000_s1045" style="position:absolute;left:9616;top:5;width:800;height:2" coordorigin="9616,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24" o:spid="_x0000_s1046" style="position:absolute;left:9616;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pH8UA&#10;AADcAAAADwAAAGRycy9kb3ducmV2LnhtbESPQWvCQBSE70L/w/IKvUjd1IKE6CrWUujFg9Yeentk&#10;n0nIvrchuzXpv+8KgsdhZr5hVpuRnbpQHxovBl5mGSiS0ttGKgOnr4/nHFSIKBadFzLwRwE264fJ&#10;CgvrBznQ5RgrlSASCjRQx9gVWoeyJsYw8x1J8s6+Z4xJ9pW2PQ4Jzk7Ps2yhGRtJCzV2tKupbI+/&#10;bOCdud1Ph9Nu70rN28PPd3hrnTFPj+N2CSrSGO/hW/vTGpjnr3A9k46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fxQAAANwAAAAPAAAAAAAAAAAAAAAAAJgCAABkcnMv&#10;ZG93bnJldi54bWxQSwUGAAAAAAQABAD1AAAAigMAAAAA&#10;" path="m,l799,e" filled="f" strokeweight=".17869mm">
                    <v:path arrowok="t" o:connecttype="custom" o:connectlocs="0,0;799,0" o:connectangles="0,0"/>
                  </v:shape>
                </v:group>
                <w10:anchorlock/>
              </v:group>
            </w:pict>
          </mc:Fallback>
        </mc:AlternateContent>
      </w:r>
    </w:p>
    <w:p w:rsidR="00DE68F5" w:rsidRDefault="00DE68F5">
      <w:pPr>
        <w:spacing w:before="11"/>
        <w:rPr>
          <w:rFonts w:ascii="Arial" w:eastAsia="Arial" w:hAnsi="Arial" w:cs="Arial"/>
          <w:sz w:val="8"/>
          <w:szCs w:val="8"/>
        </w:rPr>
      </w:pPr>
    </w:p>
    <w:p w:rsidR="00DE68F5" w:rsidRDefault="00DE68F5">
      <w:pPr>
        <w:rPr>
          <w:rFonts w:ascii="Arial" w:eastAsia="Arial" w:hAnsi="Arial" w:cs="Arial"/>
          <w:sz w:val="8"/>
          <w:szCs w:val="8"/>
        </w:rPr>
        <w:sectPr w:rsidR="00DE68F5">
          <w:pgSz w:w="12240" w:h="15840"/>
          <w:pgMar w:top="480" w:right="760" w:bottom="280" w:left="0" w:header="128" w:footer="0" w:gutter="0"/>
          <w:cols w:space="720"/>
        </w:sectPr>
      </w:pPr>
    </w:p>
    <w:p w:rsidR="00DE68F5" w:rsidRDefault="00DE68F5">
      <w:pPr>
        <w:rPr>
          <w:rFonts w:ascii="Arial" w:eastAsia="Arial" w:hAnsi="Arial" w:cs="Arial"/>
          <w:sz w:val="16"/>
          <w:szCs w:val="16"/>
        </w:rPr>
      </w:pPr>
    </w:p>
    <w:p w:rsidR="00DE68F5" w:rsidRDefault="00EA34A7">
      <w:pPr>
        <w:spacing w:before="136" w:line="256" w:lineRule="auto"/>
        <w:ind w:left="90" w:firstLine="33"/>
        <w:rPr>
          <w:rFonts w:ascii="Times New Roman" w:eastAsia="Times New Roman" w:hAnsi="Times New Roman" w:cs="Times New Roman"/>
          <w:sz w:val="16"/>
          <w:szCs w:val="16"/>
        </w:rPr>
      </w:pPr>
      <w:r>
        <w:rPr>
          <w:rFonts w:ascii="Times New Roman"/>
          <w:color w:val="3F54FF"/>
          <w:sz w:val="16"/>
        </w:rPr>
        <w:t>added</w:t>
      </w:r>
      <w:r>
        <w:rPr>
          <w:rFonts w:ascii="Times New Roman"/>
          <w:color w:val="3F54FF"/>
          <w:spacing w:val="-2"/>
          <w:sz w:val="16"/>
        </w:rPr>
        <w:t xml:space="preserve"> </w:t>
      </w:r>
      <w:r>
        <w:rPr>
          <w:rFonts w:ascii="Times New Roman"/>
          <w:color w:val="3F54FF"/>
          <w:sz w:val="16"/>
        </w:rPr>
        <w:t>by the</w:t>
      </w:r>
      <w:r>
        <w:rPr>
          <w:rFonts w:ascii="Times New Roman"/>
          <w:color w:val="3F54FF"/>
          <w:spacing w:val="-4"/>
          <w:sz w:val="16"/>
        </w:rPr>
        <w:t xml:space="preserve"> </w:t>
      </w:r>
      <w:r>
        <w:rPr>
          <w:rFonts w:ascii="Times New Roman"/>
          <w:color w:val="3F54FF"/>
          <w:sz w:val="16"/>
        </w:rPr>
        <w:t>OCA</w:t>
      </w: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rPr>
          <w:rFonts w:ascii="Times New Roman" w:eastAsia="Times New Roman" w:hAnsi="Times New Roman" w:cs="Times New Roman"/>
          <w:sz w:val="16"/>
          <w:szCs w:val="16"/>
        </w:rPr>
      </w:pPr>
    </w:p>
    <w:p w:rsidR="00DE68F5" w:rsidRDefault="00DE68F5">
      <w:pPr>
        <w:spacing w:before="10"/>
        <w:rPr>
          <w:rFonts w:ascii="Times New Roman" w:eastAsia="Times New Roman" w:hAnsi="Times New Roman" w:cs="Times New Roman"/>
          <w:sz w:val="12"/>
          <w:szCs w:val="12"/>
        </w:rPr>
      </w:pPr>
    </w:p>
    <w:p w:rsidR="00DE68F5" w:rsidRDefault="00EA34A7">
      <w:pPr>
        <w:spacing w:line="256" w:lineRule="auto"/>
        <w:ind w:left="90"/>
        <w:rPr>
          <w:rFonts w:ascii="Times New Roman" w:eastAsia="Times New Roman" w:hAnsi="Times New Roman" w:cs="Times New Roman"/>
          <w:sz w:val="16"/>
          <w:szCs w:val="16"/>
        </w:rPr>
      </w:pPr>
      <w:r>
        <w:rPr>
          <w:rFonts w:ascii="Times New Roman"/>
          <w:color w:val="3F54FF"/>
          <w:sz w:val="16"/>
        </w:rPr>
        <w:t>added</w:t>
      </w:r>
      <w:r>
        <w:rPr>
          <w:rFonts w:ascii="Times New Roman"/>
          <w:color w:val="3F54FF"/>
          <w:spacing w:val="-2"/>
          <w:sz w:val="16"/>
        </w:rPr>
        <w:t xml:space="preserve"> </w:t>
      </w:r>
      <w:r>
        <w:rPr>
          <w:rFonts w:ascii="Times New Roman"/>
          <w:color w:val="3F54FF"/>
          <w:sz w:val="16"/>
        </w:rPr>
        <w:t>by the</w:t>
      </w:r>
      <w:r>
        <w:rPr>
          <w:rFonts w:ascii="Times New Roman"/>
          <w:color w:val="3F54FF"/>
          <w:spacing w:val="-4"/>
          <w:sz w:val="16"/>
        </w:rPr>
        <w:t xml:space="preserve"> </w:t>
      </w:r>
      <w:r>
        <w:rPr>
          <w:rFonts w:ascii="Times New Roman"/>
          <w:color w:val="3F54FF"/>
          <w:sz w:val="16"/>
        </w:rPr>
        <w:t>OCA</w:t>
      </w:r>
    </w:p>
    <w:p w:rsidR="00DE68F5" w:rsidRDefault="00EA34A7">
      <w:pPr>
        <w:spacing w:before="77"/>
        <w:ind w:left="90"/>
        <w:rPr>
          <w:rFonts w:ascii="Arial" w:eastAsia="Arial" w:hAnsi="Arial" w:cs="Arial"/>
          <w:sz w:val="18"/>
          <w:szCs w:val="18"/>
        </w:rPr>
      </w:pPr>
      <w:r>
        <w:br w:type="column"/>
      </w:r>
      <w:r>
        <w:rPr>
          <w:rFonts w:ascii="Arial"/>
          <w:sz w:val="18"/>
        </w:rPr>
        <w:lastRenderedPageBreak/>
        <w:t>17b. What, if any, difficulties did you have in working with</w:t>
      </w:r>
      <w:r>
        <w:rPr>
          <w:rFonts w:ascii="Arial"/>
          <w:spacing w:val="-29"/>
          <w:sz w:val="18"/>
        </w:rPr>
        <w:t xml:space="preserve"> </w:t>
      </w:r>
      <w:r>
        <w:rPr>
          <w:rFonts w:ascii="Arial"/>
          <w:sz w:val="18"/>
        </w:rPr>
        <w:t>DCF?</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7"/>
        <w:rPr>
          <w:rFonts w:ascii="Arial" w:eastAsia="Arial" w:hAnsi="Arial" w:cs="Arial"/>
          <w:sz w:val="18"/>
          <w:szCs w:val="18"/>
        </w:rPr>
      </w:pPr>
    </w:p>
    <w:p w:rsidR="00DE68F5" w:rsidRDefault="009877C2">
      <w:pPr>
        <w:spacing w:line="20" w:lineRule="exact"/>
        <w:ind w:left="8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615430" cy="6985"/>
                <wp:effectExtent l="9525" t="1905" r="4445" b="10160"/>
                <wp:docPr id="24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6985"/>
                          <a:chOff x="0" y="0"/>
                          <a:chExt cx="10418" cy="11"/>
                        </a:xfrm>
                      </wpg:grpSpPr>
                      <wpg:grpSp>
                        <wpg:cNvPr id="245" name="Group 220"/>
                        <wpg:cNvGrpSpPr>
                          <a:grpSpLocks/>
                        </wpg:cNvGrpSpPr>
                        <wpg:grpSpPr bwMode="auto">
                          <a:xfrm>
                            <a:off x="5" y="5"/>
                            <a:ext cx="1599" cy="2"/>
                            <a:chOff x="5" y="5"/>
                            <a:chExt cx="1599" cy="2"/>
                          </a:xfrm>
                        </wpg:grpSpPr>
                        <wps:wsp>
                          <wps:cNvPr id="246" name="Freeform 221"/>
                          <wps:cNvSpPr>
                            <a:spLocks/>
                          </wps:cNvSpPr>
                          <wps:spPr bwMode="auto">
                            <a:xfrm>
                              <a:off x="5" y="5"/>
                              <a:ext cx="1599" cy="2"/>
                            </a:xfrm>
                            <a:custGeom>
                              <a:avLst/>
                              <a:gdLst>
                                <a:gd name="T0" fmla="+- 0 5 5"/>
                                <a:gd name="T1" fmla="*/ T0 w 1599"/>
                                <a:gd name="T2" fmla="+- 0 1603 5"/>
                                <a:gd name="T3" fmla="*/ T2 w 1599"/>
                              </a:gdLst>
                              <a:ahLst/>
                              <a:cxnLst>
                                <a:cxn ang="0">
                                  <a:pos x="T1" y="0"/>
                                </a:cxn>
                                <a:cxn ang="0">
                                  <a:pos x="T3" y="0"/>
                                </a:cxn>
                              </a:cxnLst>
                              <a:rect l="0" t="0" r="r" b="b"/>
                              <a:pathLst>
                                <a:path w="1599">
                                  <a:moveTo>
                                    <a:pt x="0" y="0"/>
                                  </a:moveTo>
                                  <a:lnTo>
                                    <a:pt x="159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18"/>
                        <wpg:cNvGrpSpPr>
                          <a:grpSpLocks/>
                        </wpg:cNvGrpSpPr>
                        <wpg:grpSpPr bwMode="auto">
                          <a:xfrm>
                            <a:off x="1606" y="5"/>
                            <a:ext cx="800" cy="2"/>
                            <a:chOff x="1606" y="5"/>
                            <a:chExt cx="800" cy="2"/>
                          </a:xfrm>
                        </wpg:grpSpPr>
                        <wps:wsp>
                          <wps:cNvPr id="248" name="Freeform 219"/>
                          <wps:cNvSpPr>
                            <a:spLocks/>
                          </wps:cNvSpPr>
                          <wps:spPr bwMode="auto">
                            <a:xfrm>
                              <a:off x="1606" y="5"/>
                              <a:ext cx="800" cy="2"/>
                            </a:xfrm>
                            <a:custGeom>
                              <a:avLst/>
                              <a:gdLst>
                                <a:gd name="T0" fmla="+- 0 1606 1606"/>
                                <a:gd name="T1" fmla="*/ T0 w 800"/>
                                <a:gd name="T2" fmla="+- 0 2405 1606"/>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16"/>
                        <wpg:cNvGrpSpPr>
                          <a:grpSpLocks/>
                        </wpg:cNvGrpSpPr>
                        <wpg:grpSpPr bwMode="auto">
                          <a:xfrm>
                            <a:off x="2407" y="5"/>
                            <a:ext cx="1599" cy="2"/>
                            <a:chOff x="2407" y="5"/>
                            <a:chExt cx="1599" cy="2"/>
                          </a:xfrm>
                        </wpg:grpSpPr>
                        <wps:wsp>
                          <wps:cNvPr id="250" name="Freeform 217"/>
                          <wps:cNvSpPr>
                            <a:spLocks/>
                          </wps:cNvSpPr>
                          <wps:spPr bwMode="auto">
                            <a:xfrm>
                              <a:off x="2407" y="5"/>
                              <a:ext cx="1599" cy="2"/>
                            </a:xfrm>
                            <a:custGeom>
                              <a:avLst/>
                              <a:gdLst>
                                <a:gd name="T0" fmla="+- 0 2407 2407"/>
                                <a:gd name="T1" fmla="*/ T0 w 1599"/>
                                <a:gd name="T2" fmla="+- 0 4006 2407"/>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14"/>
                        <wpg:cNvGrpSpPr>
                          <a:grpSpLocks/>
                        </wpg:cNvGrpSpPr>
                        <wpg:grpSpPr bwMode="auto">
                          <a:xfrm>
                            <a:off x="4008" y="5"/>
                            <a:ext cx="800" cy="2"/>
                            <a:chOff x="4008" y="5"/>
                            <a:chExt cx="800" cy="2"/>
                          </a:xfrm>
                        </wpg:grpSpPr>
                        <wps:wsp>
                          <wps:cNvPr id="252" name="Freeform 215"/>
                          <wps:cNvSpPr>
                            <a:spLocks/>
                          </wps:cNvSpPr>
                          <wps:spPr bwMode="auto">
                            <a:xfrm>
                              <a:off x="4008" y="5"/>
                              <a:ext cx="800" cy="2"/>
                            </a:xfrm>
                            <a:custGeom>
                              <a:avLst/>
                              <a:gdLst>
                                <a:gd name="T0" fmla="+- 0 4008 4008"/>
                                <a:gd name="T1" fmla="*/ T0 w 800"/>
                                <a:gd name="T2" fmla="+- 0 4807 4008"/>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12"/>
                        <wpg:cNvGrpSpPr>
                          <a:grpSpLocks/>
                        </wpg:cNvGrpSpPr>
                        <wpg:grpSpPr bwMode="auto">
                          <a:xfrm>
                            <a:off x="4809" y="5"/>
                            <a:ext cx="1599" cy="2"/>
                            <a:chOff x="4809" y="5"/>
                            <a:chExt cx="1599" cy="2"/>
                          </a:xfrm>
                        </wpg:grpSpPr>
                        <wps:wsp>
                          <wps:cNvPr id="254" name="Freeform 213"/>
                          <wps:cNvSpPr>
                            <a:spLocks/>
                          </wps:cNvSpPr>
                          <wps:spPr bwMode="auto">
                            <a:xfrm>
                              <a:off x="4809" y="5"/>
                              <a:ext cx="1599" cy="2"/>
                            </a:xfrm>
                            <a:custGeom>
                              <a:avLst/>
                              <a:gdLst>
                                <a:gd name="T0" fmla="+- 0 4809 4809"/>
                                <a:gd name="T1" fmla="*/ T0 w 1599"/>
                                <a:gd name="T2" fmla="+- 0 6408 4809"/>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10"/>
                        <wpg:cNvGrpSpPr>
                          <a:grpSpLocks/>
                        </wpg:cNvGrpSpPr>
                        <wpg:grpSpPr bwMode="auto">
                          <a:xfrm>
                            <a:off x="6410" y="5"/>
                            <a:ext cx="800" cy="2"/>
                            <a:chOff x="6410" y="5"/>
                            <a:chExt cx="800" cy="2"/>
                          </a:xfrm>
                        </wpg:grpSpPr>
                        <wps:wsp>
                          <wps:cNvPr id="256" name="Freeform 211"/>
                          <wps:cNvSpPr>
                            <a:spLocks/>
                          </wps:cNvSpPr>
                          <wps:spPr bwMode="auto">
                            <a:xfrm>
                              <a:off x="6410" y="5"/>
                              <a:ext cx="800" cy="2"/>
                            </a:xfrm>
                            <a:custGeom>
                              <a:avLst/>
                              <a:gdLst>
                                <a:gd name="T0" fmla="+- 0 6410 6410"/>
                                <a:gd name="T1" fmla="*/ T0 w 800"/>
                                <a:gd name="T2" fmla="+- 0 7209 6410"/>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08"/>
                        <wpg:cNvGrpSpPr>
                          <a:grpSpLocks/>
                        </wpg:cNvGrpSpPr>
                        <wpg:grpSpPr bwMode="auto">
                          <a:xfrm>
                            <a:off x="7211" y="5"/>
                            <a:ext cx="1599" cy="2"/>
                            <a:chOff x="7211" y="5"/>
                            <a:chExt cx="1599" cy="2"/>
                          </a:xfrm>
                        </wpg:grpSpPr>
                        <wps:wsp>
                          <wps:cNvPr id="258" name="Freeform 209"/>
                          <wps:cNvSpPr>
                            <a:spLocks/>
                          </wps:cNvSpPr>
                          <wps:spPr bwMode="auto">
                            <a:xfrm>
                              <a:off x="7211" y="5"/>
                              <a:ext cx="1599" cy="2"/>
                            </a:xfrm>
                            <a:custGeom>
                              <a:avLst/>
                              <a:gdLst>
                                <a:gd name="T0" fmla="+- 0 7211 7211"/>
                                <a:gd name="T1" fmla="*/ T0 w 1599"/>
                                <a:gd name="T2" fmla="+- 0 8810 7211"/>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06"/>
                        <wpg:cNvGrpSpPr>
                          <a:grpSpLocks/>
                        </wpg:cNvGrpSpPr>
                        <wpg:grpSpPr bwMode="auto">
                          <a:xfrm>
                            <a:off x="8812" y="5"/>
                            <a:ext cx="800" cy="2"/>
                            <a:chOff x="8812" y="5"/>
                            <a:chExt cx="800" cy="2"/>
                          </a:xfrm>
                        </wpg:grpSpPr>
                        <wps:wsp>
                          <wps:cNvPr id="260" name="Freeform 207"/>
                          <wps:cNvSpPr>
                            <a:spLocks/>
                          </wps:cNvSpPr>
                          <wps:spPr bwMode="auto">
                            <a:xfrm>
                              <a:off x="8812" y="5"/>
                              <a:ext cx="800" cy="2"/>
                            </a:xfrm>
                            <a:custGeom>
                              <a:avLst/>
                              <a:gdLst>
                                <a:gd name="T0" fmla="+- 0 8812 8812"/>
                                <a:gd name="T1" fmla="*/ T0 w 800"/>
                                <a:gd name="T2" fmla="+- 0 9611 8812"/>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04"/>
                        <wpg:cNvGrpSpPr>
                          <a:grpSpLocks/>
                        </wpg:cNvGrpSpPr>
                        <wpg:grpSpPr bwMode="auto">
                          <a:xfrm>
                            <a:off x="9614" y="5"/>
                            <a:ext cx="800" cy="2"/>
                            <a:chOff x="9614" y="5"/>
                            <a:chExt cx="800" cy="2"/>
                          </a:xfrm>
                        </wpg:grpSpPr>
                        <wps:wsp>
                          <wps:cNvPr id="262" name="Freeform 205"/>
                          <wps:cNvSpPr>
                            <a:spLocks/>
                          </wps:cNvSpPr>
                          <wps:spPr bwMode="auto">
                            <a:xfrm>
                              <a:off x="9614" y="5"/>
                              <a:ext cx="800" cy="2"/>
                            </a:xfrm>
                            <a:custGeom>
                              <a:avLst/>
                              <a:gdLst>
                                <a:gd name="T0" fmla="+- 0 9614 9614"/>
                                <a:gd name="T1" fmla="*/ T0 w 800"/>
                                <a:gd name="T2" fmla="+- 0 10413 9614"/>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3" o:spid="_x0000_s1026" style="width:520.9pt;height:.55pt;mso-position-horizontal-relative:char;mso-position-vertical-relative:line" coordsize="10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">
                <v:group id="Group 220" o:spid="_x0000_s1027" style="position:absolute;left:5;top:5;width:1599;height:2" coordorigin="5,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21" o:spid="_x0000_s1028" style="position:absolute;left:5;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0MUA&#10;AADcAAAADwAAAGRycy9kb3ducmV2LnhtbESP3WrCQBSE7wu+w3KE3hTdKGmU6CoitBTshX8PcMge&#10;s8Hs2ZBdTdqndwsFL4eZ+YZZrntbizu1vnKsYDJOQBAXTldcKjifPkZzED4ga6wdk4If8rBeDV6W&#10;mGvX8YHux1CKCGGfowITQpNL6QtDFv3YNcTRu7jWYoiyLaVusYtwW8tpkmTSYsVxwWBDW0PF9Xiz&#10;CqrP91k6cefd95v5TbPDCff7DpV6HfabBYhAfXiG/9tfWsE0zeD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uHQxQAAANwAAAAPAAAAAAAAAAAAAAAAAJgCAABkcnMv&#10;ZG93bnJldi54bWxQSwUGAAAAAAQABAD1AAAAigMAAAAA&#10;" path="m,l1598,e" filled="f" strokeweight=".17869mm">
                    <v:path arrowok="t" o:connecttype="custom" o:connectlocs="0,0;1598,0" o:connectangles="0,0"/>
                  </v:shape>
                </v:group>
                <v:group id="Group 218" o:spid="_x0000_s1029" style="position:absolute;left:1606;top:5;width:800;height:2" coordorigin="1606,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19" o:spid="_x0000_s1030" style="position:absolute;left:1606;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B9MIA&#10;AADcAAAADwAAAGRycy9kb3ducmV2LnhtbERPS2vCQBC+F/wPyxS8lLqpFCmpq/hA8OJBqwdvQ3aa&#10;hOzMhuzWxH/vHgoeP773fDmwUzfqQu3FwMckA0VSeFtLaeD8s3v/AhUiikXnhQzcKcByMXqZY259&#10;L0e6nWKpUoiEHA1UMba51qGoiDFMfEuSuF/fMcYEu1LbDvsUzk5Ps2ymGWtJDRW2tKmoaE5/bGDL&#10;3Bze+vPm4ArNq+P1EtaNM2b8Oqy+QUUa4lP8795bA9PPtDadSUdAL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sH0wgAAANwAAAAPAAAAAAAAAAAAAAAAAJgCAABkcnMvZG93&#10;bnJldi54bWxQSwUGAAAAAAQABAD1AAAAhwMAAAAA&#10;" path="m,l799,e" filled="f" strokeweight=".17869mm">
                    <v:path arrowok="t" o:connecttype="custom" o:connectlocs="0,0;799,0" o:connectangles="0,0"/>
                  </v:shape>
                </v:group>
                <v:group id="Group 216" o:spid="_x0000_s1031" style="position:absolute;left:2407;top:5;width:1599;height:2" coordorigin="2407,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17" o:spid="_x0000_s1032" style="position:absolute;left:2407;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K4sMA&#10;AADcAAAADwAAAGRycy9kb3ducmV2LnhtbERP3WrCMBS+F/YO4Qx2IzZVWh3VKGOwIWwXVfsAh+as&#10;KTYnpclst6c3F4Ndfnz/u8NkO3GjwbeOFSyTFARx7XTLjYLq8rZ4BuEDssbOMSn4IQ+H/cNsh4V2&#10;I5/odg6NiCHsC1RgQugLKX1tyKJPXE8cuS83WAwRDo3UA44x3HZylaZrabHl2GCwp1dD9fX8bRW0&#10;7/kmW7rq43NufrP16YJlOaJST4/TyxZEoCn8i//cR61glcf58U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5K4sMAAADcAAAADwAAAAAAAAAAAAAAAACYAgAAZHJzL2Rv&#10;d25yZXYueG1sUEsFBgAAAAAEAAQA9QAAAIgDAAAAAA==&#10;" path="m,l1599,e" filled="f" strokeweight=".17869mm">
                    <v:path arrowok="t" o:connecttype="custom" o:connectlocs="0,0;1599,0" o:connectangles="0,0"/>
                  </v:shape>
                </v:group>
                <v:group id="Group 214" o:spid="_x0000_s1033" style="position:absolute;left:4008;top:5;width:800;height:2" coordorigin="4008,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15" o:spid="_x0000_s1034" style="position:absolute;left:4008;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gw8UA&#10;AADcAAAADwAAAGRycy9kb3ducmV2LnhtbESPzWrDMBCE74W+g9hCLyWRa2goTpSQphR6ySE/PeS2&#10;WBvbWLsylhq7b18FAjkOM/MNs1iN7NSF+tB4MfA6zUCRlN42Uhk4Hr4m76BCRLHovJCBPwqwWj4+&#10;LLCwfpAdXfaxUgkioUADdYxdoXUoa2IMU9+RJO/se8aYZF9p2+OQ4Ox0nmUzzdhIWqixo01NZbv/&#10;ZQOfzO32ZThutq7UvN6dfsJH64x5fhrXc1CRxngP39rf1kD+lsP1TDo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2DDxQAAANwAAAAPAAAAAAAAAAAAAAAAAJgCAABkcnMv&#10;ZG93bnJldi54bWxQSwUGAAAAAAQABAD1AAAAigMAAAAA&#10;" path="m,l799,e" filled="f" strokeweight=".17869mm">
                    <v:path arrowok="t" o:connecttype="custom" o:connectlocs="0,0;799,0" o:connectangles="0,0"/>
                  </v:shape>
                </v:group>
                <v:group id="Group 212" o:spid="_x0000_s1035" style="position:absolute;left:4809;top:5;width:1599;height:2" coordorigin="4809,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13" o:spid="_x0000_s1036" style="position:absolute;left:4809;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M4cUA&#10;AADcAAAADwAAAGRycy9kb3ducmV2LnhtbESP3WrCQBSE7wu+w3IEb4pulKgldRURlIK98O8BDtnT&#10;bGj2bMiuJvr0XaHg5TAz3zCLVWcrcaPGl44VjEcJCOLc6ZILBZfzdvgBwgdkjZVjUnAnD6tl722B&#10;mXYtH+l2CoWIEPYZKjAh1JmUPjdk0Y9cTRy9H9dYDFE2hdQNthFuKzlJkpm0WHJcMFjTxlD+e7pa&#10;BeVuOk/H7rL/fjePdHY84+HQolKDfrf+BBGoC6/wf/tLK5hMU3ie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UzhxQAAANwAAAAPAAAAAAAAAAAAAAAAAJgCAABkcnMv&#10;ZG93bnJldi54bWxQSwUGAAAAAAQABAD1AAAAigMAAAAA&#10;" path="m,l1599,e" filled="f" strokeweight=".17869mm">
                    <v:path arrowok="t" o:connecttype="custom" o:connectlocs="0,0;1599,0" o:connectangles="0,0"/>
                  </v:shape>
                </v:group>
                <v:group id="Group 210" o:spid="_x0000_s1037" style="position:absolute;left:6410;top:5;width:800;height:2" coordorigin="6410,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11" o:spid="_x0000_s1038" style="position:absolute;left:6410;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mwMUA&#10;AADcAAAADwAAAGRycy9kb3ducmV2LnhtbESPQWvCQBSE74X+h+UJXopuKlRKdBVrKXjxoLWH3h7Z&#10;ZxKy723Ibk38925B8DjMzDfMcj2wUxfqQu3FwOs0A0VSeFtLaeD0/TV5BxUiikXnhQxcKcB69fy0&#10;xNz6Xg50OcZSJYiEHA1UMba51qGoiDFMfUuSvLPvGGOSXalth32Cs9OzLJtrxlrSQoUtbSsqmuMf&#10;G/hkbvYv/Wm7d4XmzeH3J3w0zpjxaNgsQEUa4iN8b++sgdnbHP7PpCO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GbAxQAAANwAAAAPAAAAAAAAAAAAAAAAAJgCAABkcnMv&#10;ZG93bnJldi54bWxQSwUGAAAAAAQABAD1AAAAigMAAAAA&#10;" path="m,l799,e" filled="f" strokeweight=".17869mm">
                    <v:path arrowok="t" o:connecttype="custom" o:connectlocs="0,0;799,0" o:connectangles="0,0"/>
                  </v:shape>
                </v:group>
                <v:group id="Group 208" o:spid="_x0000_s1039" style="position:absolute;left:7211;top:5;width:1599;height:2" coordorigin="7211,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09" o:spid="_x0000_s1040" style="position:absolute;left:7211;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G5MMA&#10;AADcAAAADwAAAGRycy9kb3ducmV2LnhtbERP3WrCMBS+F/YO4Qx2IzZVWh3VKGOwIWwXVfsAh+as&#10;KTYnpclst6c3F4Ndfnz/u8NkO3GjwbeOFSyTFARx7XTLjYLq8rZ4BuEDssbOMSn4IQ+H/cNsh4V2&#10;I5/odg6NiCHsC1RgQugLKX1tyKJPXE8cuS83WAwRDo3UA44x3HZylaZrabHl2GCwp1dD9fX8bRW0&#10;7/kmW7rq43NufrP16YJlOaJST4/TyxZEoCn8i//cR61glce18U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G5MMAAADcAAAADwAAAAAAAAAAAAAAAACYAgAAZHJzL2Rv&#10;d25yZXYueG1sUEsFBgAAAAAEAAQA9QAAAIgDAAAAAA==&#10;" path="m,l1599,e" filled="f" strokeweight=".17869mm">
                    <v:path arrowok="t" o:connecttype="custom" o:connectlocs="0,0;1599,0" o:connectangles="0,0"/>
                  </v:shape>
                </v:group>
                <v:group id="Group 206" o:spid="_x0000_s1041" style="position:absolute;left:8812;top:5;width:800;height:2" coordorigin="8812,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07" o:spid="_x0000_s1042" style="position:absolute;left:8812;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RksEA&#10;AADcAAAADwAAAGRycy9kb3ducmV2LnhtbERPO2/CMBDekfgP1iF1QcWBAVUpBvFQpS4MUBjYTvGR&#10;RPGdo9gl4d/joVLHT997tRnYqQd1ofZiYD7LQJEU3tZSGrj8fL1/gAoRxaLzQgaeFGCzHo9WmFvf&#10;y4ke51iqFCIhRwNVjG2udSgqYgwz35Ik7u47xphgV2rbYZ/C2elFli01Yy2pocKW9hUVzfmXDRyY&#10;m+O0v+yPrtC8Pd2uYdc4Y94mw/YTVKQh/ov/3N/WwGKZ5qcz6Qj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kZLBAAAA3AAAAA8AAAAAAAAAAAAAAAAAmAIAAGRycy9kb3du&#10;cmV2LnhtbFBLBQYAAAAABAAEAPUAAACGAwAAAAA=&#10;" path="m,l799,e" filled="f" strokeweight=".17869mm">
                    <v:path arrowok="t" o:connecttype="custom" o:connectlocs="0,0;799,0" o:connectangles="0,0"/>
                  </v:shape>
                </v:group>
                <v:group id="Group 204" o:spid="_x0000_s1043" style="position:absolute;left:9614;top:5;width:800;height:2" coordorigin="9614,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05" o:spid="_x0000_s1044" style="position:absolute;left:9614;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qfsUA&#10;AADcAAAADwAAAGRycy9kb3ducmV2LnhtbESPQWvCQBSE70L/w/IKvYhumoOU1FWspdCLB2089PbI&#10;PpOQfW9DdmvSf+8KhR6HmfmGWW8ndupKQ2i9GHheZqBIKm9bqQ2UXx+LF1Aholh0XsjALwXYbh5m&#10;ayysH+VI11OsVYJIKNBAE2NfaB2qhhjD0vckybv4gTEmOdTaDjgmODudZ9lKM7aSFhrsad9Q1Z1+&#10;2MA7c3eYj+X+4CrNu+P3Obx1zpinx2n3CirSFP/Df+1PayBf5XA/k46A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6p+xQAAANwAAAAPAAAAAAAAAAAAAAAAAJgCAABkcnMv&#10;ZG93bnJldi54bWxQSwUGAAAAAAQABAD1AAAAigMAAAAA&#10;" path="m,l799,e" filled="f" strokeweight=".17869mm">
                    <v:path arrowok="t" o:connecttype="custom" o:connectlocs="0,0;799,0" o:connectangles="0,0"/>
                  </v:shape>
                </v:group>
                <w10:anchorlock/>
              </v:group>
            </w:pict>
          </mc:Fallback>
        </mc:AlternateContent>
      </w:r>
    </w:p>
    <w:p w:rsidR="00DE68F5" w:rsidRDefault="00DE68F5">
      <w:pPr>
        <w:spacing w:before="8"/>
        <w:rPr>
          <w:rFonts w:ascii="Arial" w:eastAsia="Arial" w:hAnsi="Arial" w:cs="Arial"/>
          <w:sz w:val="15"/>
          <w:szCs w:val="15"/>
        </w:rPr>
      </w:pPr>
    </w:p>
    <w:p w:rsidR="00DE68F5" w:rsidRDefault="00EA34A7">
      <w:pPr>
        <w:ind w:left="90"/>
        <w:rPr>
          <w:rFonts w:ascii="Arial" w:eastAsia="Arial" w:hAnsi="Arial" w:cs="Arial"/>
          <w:sz w:val="18"/>
          <w:szCs w:val="18"/>
        </w:rPr>
      </w:pPr>
      <w:r>
        <w:rPr>
          <w:rFonts w:ascii="Arial"/>
          <w:sz w:val="18"/>
        </w:rPr>
        <w:t>17c. How were these difficulties</w:t>
      </w:r>
      <w:r>
        <w:rPr>
          <w:rFonts w:ascii="Arial"/>
          <w:spacing w:val="-15"/>
          <w:sz w:val="18"/>
        </w:rPr>
        <w:t xml:space="preserve"> </w:t>
      </w:r>
      <w:r>
        <w:rPr>
          <w:rFonts w:ascii="Arial"/>
          <w:sz w:val="18"/>
        </w:rPr>
        <w:t>resolved?</w:t>
      </w:r>
    </w:p>
    <w:p w:rsidR="00DE68F5" w:rsidRDefault="00DE68F5">
      <w:pPr>
        <w:rPr>
          <w:rFonts w:ascii="Arial" w:eastAsia="Arial" w:hAnsi="Arial" w:cs="Arial"/>
          <w:sz w:val="18"/>
          <w:szCs w:val="18"/>
        </w:rPr>
        <w:sectPr w:rsidR="00DE68F5">
          <w:type w:val="continuous"/>
          <w:pgSz w:w="12240" w:h="15840"/>
          <w:pgMar w:top="1500" w:right="760" w:bottom="280" w:left="0" w:header="720" w:footer="720" w:gutter="0"/>
          <w:cols w:num="2" w:space="720" w:equalWidth="0">
            <w:col w:w="707" w:space="153"/>
            <w:col w:w="10620"/>
          </w:cols>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5"/>
        <w:rPr>
          <w:rFonts w:ascii="Arial" w:eastAsia="Arial" w:hAnsi="Arial" w:cs="Arial"/>
          <w:sz w:val="24"/>
          <w:szCs w:val="24"/>
        </w:rPr>
      </w:pPr>
    </w:p>
    <w:p w:rsidR="00DE68F5" w:rsidRDefault="009877C2">
      <w:pPr>
        <w:spacing w:line="20" w:lineRule="exact"/>
        <w:ind w:left="94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615430" cy="6985"/>
                <wp:effectExtent l="9525" t="5715" r="4445" b="6350"/>
                <wp:docPr id="22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6985"/>
                          <a:chOff x="0" y="0"/>
                          <a:chExt cx="10418" cy="11"/>
                        </a:xfrm>
                      </wpg:grpSpPr>
                      <wpg:grpSp>
                        <wpg:cNvPr id="226" name="Group 201"/>
                        <wpg:cNvGrpSpPr>
                          <a:grpSpLocks/>
                        </wpg:cNvGrpSpPr>
                        <wpg:grpSpPr bwMode="auto">
                          <a:xfrm>
                            <a:off x="5" y="5"/>
                            <a:ext cx="1599" cy="2"/>
                            <a:chOff x="5" y="5"/>
                            <a:chExt cx="1599" cy="2"/>
                          </a:xfrm>
                        </wpg:grpSpPr>
                        <wps:wsp>
                          <wps:cNvPr id="227" name="Freeform 202"/>
                          <wps:cNvSpPr>
                            <a:spLocks/>
                          </wps:cNvSpPr>
                          <wps:spPr bwMode="auto">
                            <a:xfrm>
                              <a:off x="5" y="5"/>
                              <a:ext cx="1599" cy="2"/>
                            </a:xfrm>
                            <a:custGeom>
                              <a:avLst/>
                              <a:gdLst>
                                <a:gd name="T0" fmla="+- 0 5 5"/>
                                <a:gd name="T1" fmla="*/ T0 w 1599"/>
                                <a:gd name="T2" fmla="+- 0 1603 5"/>
                                <a:gd name="T3" fmla="*/ T2 w 1599"/>
                              </a:gdLst>
                              <a:ahLst/>
                              <a:cxnLst>
                                <a:cxn ang="0">
                                  <a:pos x="T1" y="0"/>
                                </a:cxn>
                                <a:cxn ang="0">
                                  <a:pos x="T3" y="0"/>
                                </a:cxn>
                              </a:cxnLst>
                              <a:rect l="0" t="0" r="r" b="b"/>
                              <a:pathLst>
                                <a:path w="1599">
                                  <a:moveTo>
                                    <a:pt x="0" y="0"/>
                                  </a:moveTo>
                                  <a:lnTo>
                                    <a:pt x="1598"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99"/>
                        <wpg:cNvGrpSpPr>
                          <a:grpSpLocks/>
                        </wpg:cNvGrpSpPr>
                        <wpg:grpSpPr bwMode="auto">
                          <a:xfrm>
                            <a:off x="1606" y="5"/>
                            <a:ext cx="800" cy="2"/>
                            <a:chOff x="1606" y="5"/>
                            <a:chExt cx="800" cy="2"/>
                          </a:xfrm>
                        </wpg:grpSpPr>
                        <wps:wsp>
                          <wps:cNvPr id="229" name="Freeform 200"/>
                          <wps:cNvSpPr>
                            <a:spLocks/>
                          </wps:cNvSpPr>
                          <wps:spPr bwMode="auto">
                            <a:xfrm>
                              <a:off x="1606" y="5"/>
                              <a:ext cx="800" cy="2"/>
                            </a:xfrm>
                            <a:custGeom>
                              <a:avLst/>
                              <a:gdLst>
                                <a:gd name="T0" fmla="+- 0 1606 1606"/>
                                <a:gd name="T1" fmla="*/ T0 w 800"/>
                                <a:gd name="T2" fmla="+- 0 2405 1606"/>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97"/>
                        <wpg:cNvGrpSpPr>
                          <a:grpSpLocks/>
                        </wpg:cNvGrpSpPr>
                        <wpg:grpSpPr bwMode="auto">
                          <a:xfrm>
                            <a:off x="2407" y="5"/>
                            <a:ext cx="1599" cy="2"/>
                            <a:chOff x="2407" y="5"/>
                            <a:chExt cx="1599" cy="2"/>
                          </a:xfrm>
                        </wpg:grpSpPr>
                        <wps:wsp>
                          <wps:cNvPr id="231" name="Freeform 198"/>
                          <wps:cNvSpPr>
                            <a:spLocks/>
                          </wps:cNvSpPr>
                          <wps:spPr bwMode="auto">
                            <a:xfrm>
                              <a:off x="2407" y="5"/>
                              <a:ext cx="1599" cy="2"/>
                            </a:xfrm>
                            <a:custGeom>
                              <a:avLst/>
                              <a:gdLst>
                                <a:gd name="T0" fmla="+- 0 2407 2407"/>
                                <a:gd name="T1" fmla="*/ T0 w 1599"/>
                                <a:gd name="T2" fmla="+- 0 4006 2407"/>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95"/>
                        <wpg:cNvGrpSpPr>
                          <a:grpSpLocks/>
                        </wpg:cNvGrpSpPr>
                        <wpg:grpSpPr bwMode="auto">
                          <a:xfrm>
                            <a:off x="4008" y="5"/>
                            <a:ext cx="800" cy="2"/>
                            <a:chOff x="4008" y="5"/>
                            <a:chExt cx="800" cy="2"/>
                          </a:xfrm>
                        </wpg:grpSpPr>
                        <wps:wsp>
                          <wps:cNvPr id="233" name="Freeform 196"/>
                          <wps:cNvSpPr>
                            <a:spLocks/>
                          </wps:cNvSpPr>
                          <wps:spPr bwMode="auto">
                            <a:xfrm>
                              <a:off x="4008" y="5"/>
                              <a:ext cx="800" cy="2"/>
                            </a:xfrm>
                            <a:custGeom>
                              <a:avLst/>
                              <a:gdLst>
                                <a:gd name="T0" fmla="+- 0 4008 4008"/>
                                <a:gd name="T1" fmla="*/ T0 w 800"/>
                                <a:gd name="T2" fmla="+- 0 4807 4008"/>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93"/>
                        <wpg:cNvGrpSpPr>
                          <a:grpSpLocks/>
                        </wpg:cNvGrpSpPr>
                        <wpg:grpSpPr bwMode="auto">
                          <a:xfrm>
                            <a:off x="4809" y="5"/>
                            <a:ext cx="1599" cy="2"/>
                            <a:chOff x="4809" y="5"/>
                            <a:chExt cx="1599" cy="2"/>
                          </a:xfrm>
                        </wpg:grpSpPr>
                        <wps:wsp>
                          <wps:cNvPr id="235" name="Freeform 194"/>
                          <wps:cNvSpPr>
                            <a:spLocks/>
                          </wps:cNvSpPr>
                          <wps:spPr bwMode="auto">
                            <a:xfrm>
                              <a:off x="4809" y="5"/>
                              <a:ext cx="1599" cy="2"/>
                            </a:xfrm>
                            <a:custGeom>
                              <a:avLst/>
                              <a:gdLst>
                                <a:gd name="T0" fmla="+- 0 4809 4809"/>
                                <a:gd name="T1" fmla="*/ T0 w 1599"/>
                                <a:gd name="T2" fmla="+- 0 6408 4809"/>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91"/>
                        <wpg:cNvGrpSpPr>
                          <a:grpSpLocks/>
                        </wpg:cNvGrpSpPr>
                        <wpg:grpSpPr bwMode="auto">
                          <a:xfrm>
                            <a:off x="6410" y="5"/>
                            <a:ext cx="800" cy="2"/>
                            <a:chOff x="6410" y="5"/>
                            <a:chExt cx="800" cy="2"/>
                          </a:xfrm>
                        </wpg:grpSpPr>
                        <wps:wsp>
                          <wps:cNvPr id="237" name="Freeform 192"/>
                          <wps:cNvSpPr>
                            <a:spLocks/>
                          </wps:cNvSpPr>
                          <wps:spPr bwMode="auto">
                            <a:xfrm>
                              <a:off x="6410" y="5"/>
                              <a:ext cx="800" cy="2"/>
                            </a:xfrm>
                            <a:custGeom>
                              <a:avLst/>
                              <a:gdLst>
                                <a:gd name="T0" fmla="+- 0 6410 6410"/>
                                <a:gd name="T1" fmla="*/ T0 w 800"/>
                                <a:gd name="T2" fmla="+- 0 7209 6410"/>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89"/>
                        <wpg:cNvGrpSpPr>
                          <a:grpSpLocks/>
                        </wpg:cNvGrpSpPr>
                        <wpg:grpSpPr bwMode="auto">
                          <a:xfrm>
                            <a:off x="7211" y="5"/>
                            <a:ext cx="1599" cy="2"/>
                            <a:chOff x="7211" y="5"/>
                            <a:chExt cx="1599" cy="2"/>
                          </a:xfrm>
                        </wpg:grpSpPr>
                        <wps:wsp>
                          <wps:cNvPr id="239" name="Freeform 190"/>
                          <wps:cNvSpPr>
                            <a:spLocks/>
                          </wps:cNvSpPr>
                          <wps:spPr bwMode="auto">
                            <a:xfrm>
                              <a:off x="7211" y="5"/>
                              <a:ext cx="1599" cy="2"/>
                            </a:xfrm>
                            <a:custGeom>
                              <a:avLst/>
                              <a:gdLst>
                                <a:gd name="T0" fmla="+- 0 7211 7211"/>
                                <a:gd name="T1" fmla="*/ T0 w 1599"/>
                                <a:gd name="T2" fmla="+- 0 8810 7211"/>
                                <a:gd name="T3" fmla="*/ T2 w 1599"/>
                              </a:gdLst>
                              <a:ahLst/>
                              <a:cxnLst>
                                <a:cxn ang="0">
                                  <a:pos x="T1" y="0"/>
                                </a:cxn>
                                <a:cxn ang="0">
                                  <a:pos x="T3" y="0"/>
                                </a:cxn>
                              </a:cxnLst>
                              <a:rect l="0" t="0" r="r" b="b"/>
                              <a:pathLst>
                                <a:path w="1599">
                                  <a:moveTo>
                                    <a:pt x="0" y="0"/>
                                  </a:moveTo>
                                  <a:lnTo>
                                    <a:pt x="15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87"/>
                        <wpg:cNvGrpSpPr>
                          <a:grpSpLocks/>
                        </wpg:cNvGrpSpPr>
                        <wpg:grpSpPr bwMode="auto">
                          <a:xfrm>
                            <a:off x="8812" y="5"/>
                            <a:ext cx="800" cy="2"/>
                            <a:chOff x="8812" y="5"/>
                            <a:chExt cx="800" cy="2"/>
                          </a:xfrm>
                        </wpg:grpSpPr>
                        <wps:wsp>
                          <wps:cNvPr id="241" name="Freeform 188"/>
                          <wps:cNvSpPr>
                            <a:spLocks/>
                          </wps:cNvSpPr>
                          <wps:spPr bwMode="auto">
                            <a:xfrm>
                              <a:off x="8812" y="5"/>
                              <a:ext cx="800" cy="2"/>
                            </a:xfrm>
                            <a:custGeom>
                              <a:avLst/>
                              <a:gdLst>
                                <a:gd name="T0" fmla="+- 0 8812 8812"/>
                                <a:gd name="T1" fmla="*/ T0 w 800"/>
                                <a:gd name="T2" fmla="+- 0 9611 8812"/>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85"/>
                        <wpg:cNvGrpSpPr>
                          <a:grpSpLocks/>
                        </wpg:cNvGrpSpPr>
                        <wpg:grpSpPr bwMode="auto">
                          <a:xfrm>
                            <a:off x="9614" y="5"/>
                            <a:ext cx="800" cy="2"/>
                            <a:chOff x="9614" y="5"/>
                            <a:chExt cx="800" cy="2"/>
                          </a:xfrm>
                        </wpg:grpSpPr>
                        <wps:wsp>
                          <wps:cNvPr id="243" name="Freeform 186"/>
                          <wps:cNvSpPr>
                            <a:spLocks/>
                          </wps:cNvSpPr>
                          <wps:spPr bwMode="auto">
                            <a:xfrm>
                              <a:off x="9614" y="5"/>
                              <a:ext cx="800" cy="2"/>
                            </a:xfrm>
                            <a:custGeom>
                              <a:avLst/>
                              <a:gdLst>
                                <a:gd name="T0" fmla="+- 0 9614 9614"/>
                                <a:gd name="T1" fmla="*/ T0 w 800"/>
                                <a:gd name="T2" fmla="+- 0 10413 9614"/>
                                <a:gd name="T3" fmla="*/ T2 w 800"/>
                              </a:gdLst>
                              <a:ahLst/>
                              <a:cxnLst>
                                <a:cxn ang="0">
                                  <a:pos x="T1" y="0"/>
                                </a:cxn>
                                <a:cxn ang="0">
                                  <a:pos x="T3" y="0"/>
                                </a:cxn>
                              </a:cxnLst>
                              <a:rect l="0" t="0" r="r" b="b"/>
                              <a:pathLst>
                                <a:path w="800">
                                  <a:moveTo>
                                    <a:pt x="0" y="0"/>
                                  </a:moveTo>
                                  <a:lnTo>
                                    <a:pt x="799"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4" o:spid="_x0000_s1026" style="width:520.9pt;height:.55pt;mso-position-horizontal-relative:char;mso-position-vertical-relative:line" coordsize="10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">
                <v:group id="Group 201" o:spid="_x0000_s1027" style="position:absolute;left:5;top:5;width:1599;height:2" coordorigin="5,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02" o:spid="_x0000_s1028" style="position:absolute;left:5;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h68UA&#10;AADcAAAADwAAAGRycy9kb3ducmV2LnhtbESP3WrCQBSE7wu+w3IEb4puDFYluooIlkJ74d8DHLLH&#10;bDB7NmRXk/bpu4Lg5TAz3zDLdWcrcafGl44VjEcJCOLc6ZILBefTbjgH4QOyxsoxKfglD+tV722J&#10;mXYtH+h+DIWIEPYZKjAh1JmUPjdk0Y9cTRy9i2sshiibQuoG2wi3lUyTZCotlhwXDNa0NZRfjzer&#10;oPz8mE3G7vz9827+JtPDCff7FpUa9LvNAkSgLrzCz/aXVpCmM3ic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aHrxQAAANwAAAAPAAAAAAAAAAAAAAAAAJgCAABkcnMv&#10;ZG93bnJldi54bWxQSwUGAAAAAAQABAD1AAAAigMAAAAA&#10;" path="m,l1598,e" filled="f" strokeweight=".17869mm">
                    <v:path arrowok="t" o:connecttype="custom" o:connectlocs="0,0;1598,0" o:connectangles="0,0"/>
                  </v:shape>
                </v:group>
                <v:group id="Group 199" o:spid="_x0000_s1029" style="position:absolute;left:1606;top:5;width:800;height:2" coordorigin="1606,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00" o:spid="_x0000_s1030" style="position:absolute;left:1606;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Bz8UA&#10;AADcAAAADwAAAGRycy9kb3ducmV2LnhtbESPzWrDMBCE74W+g9hCLyWR60NJnSghTSn0kkN+esht&#10;sTa2sXZlLDV2374KBHIcZuYbZrEa2akL9aHxYuB1moEiKb1tpDJwPHxNZqBCRLHovJCBPwqwWj4+&#10;LLCwfpAdXfaxUgkioUADdYxdoXUoa2IMU9+RJO/se8aYZF9p2+OQ4Ox0nmVvmrGRtFBjR5uaynb/&#10;ywY+mdvty3DcbF2peb07/YSP1hnz/DSu56AijfEevrW/rYE8f4frmXQ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YHPxQAAANwAAAAPAAAAAAAAAAAAAAAAAJgCAABkcnMv&#10;ZG93bnJldi54bWxQSwUGAAAAAAQABAD1AAAAigMAAAAA&#10;" path="m,l799,e" filled="f" strokeweight=".17869mm">
                    <v:path arrowok="t" o:connecttype="custom" o:connectlocs="0,0;799,0" o:connectangles="0,0"/>
                  </v:shape>
                </v:group>
                <v:group id="Group 197" o:spid="_x0000_s1031" style="position:absolute;left:2407;top:5;width:1599;height:2" coordorigin="2407,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98" o:spid="_x0000_s1032" style="position:absolute;left:2407;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K2cYA&#10;AADcAAAADwAAAGRycy9kb3ducmV2LnhtbESP0WrCQBRE34X+w3KFvhTdxKot0VWK0FKoD2ryAZfs&#10;NRvM3g3Z1aT9+m6h4OMwM2eY9XawjbhR52vHCtJpAoK4dLrmSkGRv09eQfiArLFxTAq+ycN28zBa&#10;Y6Zdz0e6nUIlIoR9hgpMCG0mpS8NWfRT1xJH7+w6iyHKrpK6wz7CbSNnSbKUFmuOCwZb2hkqL6er&#10;VVB/LF7mqSu+9k/mZ7485ng49KjU43h4W4EINIR7+L/9qRXMnl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0K2cYAAADcAAAADwAAAAAAAAAAAAAAAACYAgAAZHJz&#10;L2Rvd25yZXYueG1sUEsFBgAAAAAEAAQA9QAAAIsDAAAAAA==&#10;" path="m,l1599,e" filled="f" strokeweight=".17869mm">
                    <v:path arrowok="t" o:connecttype="custom" o:connectlocs="0,0;1599,0" o:connectangles="0,0"/>
                  </v:shape>
                </v:group>
                <v:group id="Group 195" o:spid="_x0000_s1033" style="position:absolute;left:4008;top:5;width:800;height:2" coordorigin="4008,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96" o:spid="_x0000_s1034" style="position:absolute;left:4008;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g+MUA&#10;AADcAAAADwAAAGRycy9kb3ducmV2LnhtbESPQWvCQBSE74X+h+UJXopuqiAluoq1FLx40NpDb4/s&#10;MwnZ9zZktyb+e7dQ8DjMzDfMajOwU1fqQu3FwOs0A0VSeFtLaeD89Tl5AxUiikXnhQzcKMBm/fy0&#10;wtz6Xo50PcVSJYiEHA1UMba51qGoiDFMfUuSvIvvGGOSXalth32Cs9OzLFtoxlrSQoUt7SoqmtMv&#10;G/hgbg4v/Xl3cIXm7fHnO7w3zpjxaNguQUUa4iP8395bA7P5HP7OpCO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CD4xQAAANwAAAAPAAAAAAAAAAAAAAAAAJgCAABkcnMv&#10;ZG93bnJldi54bWxQSwUGAAAAAAQABAD1AAAAigMAAAAA&#10;" path="m,l799,e" filled="f" strokeweight=".17869mm">
                    <v:path arrowok="t" o:connecttype="custom" o:connectlocs="0,0;799,0" o:connectangles="0,0"/>
                  </v:shape>
                </v:group>
                <v:group id="Group 193" o:spid="_x0000_s1035" style="position:absolute;left:4809;top:5;width:1599;height:2" coordorigin="4809,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94" o:spid="_x0000_s1036" style="position:absolute;left:4809;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M2sYA&#10;AADcAAAADwAAAGRycy9kb3ducmV2LnhtbESPzWrDMBCE74G+g9hCLyGR8+cEN0oohYRCe3DiPMBi&#10;bSxTa2UsNXb69FWh0OMwM98w2/1gG3GjzteOFcymCQji0umaKwWX4jDZgPABWWPjmBTcycN+9zDa&#10;YqZdzye6nUMlIoR9hgpMCG0mpS8NWfRT1xJH7+o6iyHKrpK6wz7CbSPnSZJKizXHBYMtvRoqP89f&#10;VkF9XK2XM3d5/xib72V6KjDPe1Tq6XF4eQYRaAj/4b/2m1YwX6zg90w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M2sYAAADcAAAADwAAAAAAAAAAAAAAAACYAgAAZHJz&#10;L2Rvd25yZXYueG1sUEsFBgAAAAAEAAQA9QAAAIsDAAAAAA==&#10;" path="m,l1599,e" filled="f" strokeweight=".17869mm">
                    <v:path arrowok="t" o:connecttype="custom" o:connectlocs="0,0;1599,0" o:connectangles="0,0"/>
                  </v:shape>
                </v:group>
                <v:group id="Group 191" o:spid="_x0000_s1037" style="position:absolute;left:6410;top:5;width:800;height:2" coordorigin="6410,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92" o:spid="_x0000_s1038" style="position:absolute;left:6410;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m+8UA&#10;AADcAAAADwAAAGRycy9kb3ducmV2LnhtbESPQWvCQBSE70L/w/IKXkQ3tdCW6CpWEXrxoLUHb4/s&#10;MwnZ9zZkV5P++26h0OMwM98wy/XATt2pC7UXA0+zDBRJ4W0tpYHz5376BipEFIvOCxn4pgDr1cNo&#10;ibn1vRzpfoqlShAJORqoYmxzrUNREWOY+ZYkeVffMcYku1LbDvsEZ6fnWfaiGWtJCxW2tK2oaE43&#10;NrBjbg6T/rw9uELz5nj5Cu+NM2b8OGwWoCIN8T/81/6wBubPr/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yb7xQAAANwAAAAPAAAAAAAAAAAAAAAAAJgCAABkcnMv&#10;ZG93bnJldi54bWxQSwUGAAAAAAQABAD1AAAAigMAAAAA&#10;" path="m,l799,e" filled="f" strokeweight=".17869mm">
                    <v:path arrowok="t" o:connecttype="custom" o:connectlocs="0,0;799,0" o:connectangles="0,0"/>
                  </v:shape>
                </v:group>
                <v:group id="Group 189" o:spid="_x0000_s1039" style="position:absolute;left:7211;top:5;width:1599;height:2" coordorigin="7211,5"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90" o:spid="_x0000_s1040" style="position:absolute;left:7211;top:5;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G38YA&#10;AADcAAAADwAAAGRycy9kb3ducmV2LnhtbESP0WrCQBRE3wX/YbmCL6Ibrdo2dRUptBTaBzX5gEv2&#10;NhuavRuyWxP9+m5B8HGYmTPMZtfbWpyp9ZVjBfNZAoK4cLriUkGevU2fQPiArLF2TAou5GG3HQ42&#10;mGrX8ZHOp1CKCGGfogITQpNK6QtDFv3MNcTR+3atxRBlW0rdYhfhtpaLJFlLixXHBYMNvRoqfk6/&#10;VkH1vnpczl3++TUx1+X6mOHh0KFS41G/fwERqA/38K39oRUsHp7h/0w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G38YAAADcAAAADwAAAAAAAAAAAAAAAACYAgAAZHJz&#10;L2Rvd25yZXYueG1sUEsFBgAAAAAEAAQA9QAAAIsDAAAAAA==&#10;" path="m,l1599,e" filled="f" strokeweight=".17869mm">
                    <v:path arrowok="t" o:connecttype="custom" o:connectlocs="0,0;1599,0" o:connectangles="0,0"/>
                  </v:shape>
                </v:group>
                <v:group id="Group 187" o:spid="_x0000_s1041" style="position:absolute;left:8812;top:5;width:800;height:2" coordorigin="8812,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88" o:spid="_x0000_s1042" style="position:absolute;left:8812;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oacUA&#10;AADcAAAADwAAAGRycy9kb3ducmV2LnhtbESPQWvCQBSE7wX/w/IEL0U3SikluopahF48aPXg7ZF9&#10;JiH73obs1qT/vlso9DjMzDfMajOwUw/qQu3FwHyWgSIpvK2lNHD5PEzfQIWIYtF5IQPfFGCzHj2t&#10;MLe+lxM9zrFUCSIhRwNVjG2udSgqYgwz35Ik7+47xphkV2rbYZ/g7PQiy141Yy1pocKW9hUVzfmL&#10;DbwzN8fn/rI/ukLz9nS7hl3jjJmMh+0SVKQh/of/2h/WwOJlDr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GhpxQAAANwAAAAPAAAAAAAAAAAAAAAAAJgCAABkcnMv&#10;ZG93bnJldi54bWxQSwUGAAAAAAQABAD1AAAAigMAAAAA&#10;" path="m,l799,e" filled="f" strokeweight=".17869mm">
                    <v:path arrowok="t" o:connecttype="custom" o:connectlocs="0,0;799,0" o:connectangles="0,0"/>
                  </v:shape>
                </v:group>
                <v:group id="Group 185" o:spid="_x0000_s1043" style="position:absolute;left:9614;top:5;width:800;height:2" coordorigin="9614,5" coordsize="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86" o:spid="_x0000_s1044" style="position:absolute;left:9614;top:5;width:800;height:2;visibility:visible;mso-wrap-style:square;v-text-anchor:top" coordsize="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ThcUA&#10;AADcAAAADwAAAGRycy9kb3ducmV2LnhtbESPQWvCQBSE70L/w/IKXkQ3taWU6CpWEXrxoLUHb4/s&#10;MwnZ9zZkV5P++26h0OMwM98wy/XATt2pC7UXA0+zDBRJ4W0tpYHz5376BipEFIvOCxn4pgDr1cNo&#10;ibn1vRzpfoqlShAJORqoYmxzrUNREWOY+ZYkeVffMcYku1LbDvsEZ6fnWfaqGWtJCxW2tK2oaE43&#10;NrBjbg6T/rw9uELz5nj5Cu+NM2b8OGwWoCIN8T/81/6wBuYvz/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lOFxQAAANwAAAAPAAAAAAAAAAAAAAAAAJgCAABkcnMv&#10;ZG93bnJldi54bWxQSwUGAAAAAAQABAD1AAAAigMAAAAA&#10;" path="m,l799,e" filled="f" strokeweight=".17869mm">
                    <v:path arrowok="t" o:connecttype="custom" o:connectlocs="0,0;799,0" o:connectangles="0,0"/>
                  </v:shape>
                </v:group>
                <w10:anchorlock/>
              </v:group>
            </w:pict>
          </mc:Fallback>
        </mc:AlternateContent>
      </w:r>
    </w:p>
    <w:p w:rsidR="00DE68F5" w:rsidRDefault="00DE68F5">
      <w:pPr>
        <w:spacing w:before="9"/>
        <w:rPr>
          <w:rFonts w:ascii="Arial" w:eastAsia="Arial" w:hAnsi="Arial" w:cs="Arial"/>
          <w:sz w:val="8"/>
          <w:szCs w:val="8"/>
        </w:rPr>
      </w:pPr>
    </w:p>
    <w:p w:rsidR="00DE68F5" w:rsidRDefault="00EA34A7">
      <w:pPr>
        <w:pStyle w:val="ListParagraph"/>
        <w:numPr>
          <w:ilvl w:val="1"/>
          <w:numId w:val="24"/>
        </w:numPr>
        <w:tabs>
          <w:tab w:val="left" w:pos="1253"/>
        </w:tabs>
        <w:spacing w:before="77"/>
        <w:rPr>
          <w:rFonts w:ascii="Arial" w:eastAsia="Arial" w:hAnsi="Arial" w:cs="Arial"/>
          <w:sz w:val="18"/>
          <w:szCs w:val="18"/>
        </w:rPr>
      </w:pPr>
      <w:r>
        <w:rPr>
          <w:rFonts w:ascii="Arial"/>
          <w:sz w:val="18"/>
        </w:rPr>
        <w:t>Do you have any additional comments that you would like me to include with this</w:t>
      </w:r>
      <w:r>
        <w:rPr>
          <w:rFonts w:ascii="Arial"/>
          <w:spacing w:val="-16"/>
          <w:sz w:val="18"/>
        </w:rPr>
        <w:t xml:space="preserve"> </w:t>
      </w:r>
      <w:r>
        <w:rPr>
          <w:rFonts w:ascii="Arial"/>
          <w:sz w:val="18"/>
        </w:rPr>
        <w:t>survey?</w:t>
      </w:r>
    </w:p>
    <w:p w:rsidR="00DE68F5" w:rsidRDefault="00DE68F5">
      <w:pPr>
        <w:rPr>
          <w:rFonts w:ascii="Arial" w:eastAsia="Arial" w:hAnsi="Arial" w:cs="Arial"/>
          <w:sz w:val="18"/>
          <w:szCs w:val="18"/>
        </w:rPr>
        <w:sectPr w:rsidR="00DE68F5">
          <w:type w:val="continuous"/>
          <w:pgSz w:w="12240" w:h="15840"/>
          <w:pgMar w:top="1500" w:right="760" w:bottom="280" w:left="0" w:header="720" w:footer="72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EA34A7">
      <w:pPr>
        <w:pStyle w:val="Heading5"/>
        <w:spacing w:before="195"/>
        <w:ind w:right="1144"/>
        <w:jc w:val="center"/>
        <w:rPr>
          <w:rFonts w:cs="Times New Roman"/>
        </w:rPr>
      </w:pPr>
      <w:r>
        <w:t>APPENDIX</w:t>
      </w:r>
      <w:r>
        <w:rPr>
          <w:spacing w:val="-4"/>
        </w:rPr>
        <w:t xml:space="preserve"> </w:t>
      </w:r>
      <w:r>
        <w:t>D:</w:t>
      </w:r>
    </w:p>
    <w:p w:rsidR="00DE68F5" w:rsidRDefault="00EA34A7">
      <w:pPr>
        <w:spacing w:before="201"/>
        <w:ind w:left="1144" w:right="1145"/>
        <w:jc w:val="center"/>
        <w:rPr>
          <w:rFonts w:ascii="Times New Roman" w:eastAsia="Times New Roman" w:hAnsi="Times New Roman" w:cs="Times New Roman"/>
          <w:sz w:val="32"/>
          <w:szCs w:val="32"/>
        </w:rPr>
      </w:pPr>
      <w:r>
        <w:rPr>
          <w:rFonts w:ascii="Times New Roman"/>
          <w:sz w:val="32"/>
        </w:rPr>
        <w:t>DCF Guidelines for Photo</w:t>
      </w:r>
      <w:r>
        <w:rPr>
          <w:rFonts w:ascii="Times New Roman"/>
          <w:spacing w:val="-15"/>
          <w:sz w:val="32"/>
        </w:rPr>
        <w:t xml:space="preserve"> </w:t>
      </w:r>
      <w:r>
        <w:rPr>
          <w:rFonts w:ascii="Times New Roman"/>
          <w:sz w:val="32"/>
        </w:rPr>
        <w:t>Documentation</w:t>
      </w:r>
    </w:p>
    <w:p w:rsidR="00DE68F5" w:rsidRDefault="00DE68F5">
      <w:pPr>
        <w:jc w:val="center"/>
        <w:rPr>
          <w:rFonts w:ascii="Times New Roman" w:eastAsia="Times New Roman" w:hAnsi="Times New Roman" w:cs="Times New Roman"/>
          <w:sz w:val="32"/>
          <w:szCs w:val="32"/>
        </w:rPr>
        <w:sectPr w:rsidR="00DE68F5">
          <w:headerReference w:type="default" r:id="rId24"/>
          <w:pgSz w:w="12240" w:h="15840"/>
          <w:pgMar w:top="1500" w:right="1720" w:bottom="280" w:left="1720" w:header="0" w:footer="0" w:gutter="0"/>
          <w:cols w:space="720"/>
        </w:sectPr>
      </w:pPr>
    </w:p>
    <w:p w:rsidR="00DE68F5" w:rsidRDefault="009877C2">
      <w:pPr>
        <w:rPr>
          <w:rFonts w:ascii="Times New Roman" w:eastAsia="Times New Roman" w:hAnsi="Times New Roman" w:cs="Times New Roman"/>
          <w:sz w:val="20"/>
          <w:szCs w:val="20"/>
        </w:rPr>
      </w:pPr>
      <w:r>
        <w:rPr>
          <w:noProof/>
        </w:rPr>
        <w:lastRenderedPageBreak/>
        <w:drawing>
          <wp:anchor distT="0" distB="0" distL="114300" distR="114300" simplePos="0" relativeHeight="503099192" behindDoc="1" locked="0" layoutInCell="1" allowOverlap="1">
            <wp:simplePos x="0" y="0"/>
            <wp:positionH relativeFrom="page">
              <wp:posOffset>457200</wp:posOffset>
            </wp:positionH>
            <wp:positionV relativeFrom="page">
              <wp:posOffset>381000</wp:posOffset>
            </wp:positionV>
            <wp:extent cx="152400" cy="9258300"/>
            <wp:effectExtent l="0" t="0" r="0" b="0"/>
            <wp:wrapNone/>
            <wp:docPr id="22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8F5" w:rsidRDefault="00DE68F5">
      <w:pPr>
        <w:rPr>
          <w:rFonts w:ascii="Times New Roman" w:eastAsia="Times New Roman" w:hAnsi="Times New Roman" w:cs="Times New Roman"/>
          <w:sz w:val="20"/>
          <w:szCs w:val="20"/>
        </w:rPr>
      </w:pPr>
    </w:p>
    <w:p w:rsidR="00DE68F5" w:rsidRDefault="00DE68F5">
      <w:pPr>
        <w:spacing w:before="8"/>
        <w:rPr>
          <w:rFonts w:ascii="Times New Roman" w:eastAsia="Times New Roman" w:hAnsi="Times New Roman" w:cs="Times New Roman"/>
          <w:sz w:val="18"/>
          <w:szCs w:val="18"/>
        </w:rPr>
      </w:pPr>
    </w:p>
    <w:p w:rsidR="00DE68F5" w:rsidRDefault="009877C2">
      <w:pPr>
        <w:spacing w:before="63"/>
        <w:ind w:left="4247" w:right="146"/>
        <w:rPr>
          <w:rFonts w:ascii="Verdana" w:eastAsia="Verdana" w:hAnsi="Verdana" w:cs="Verdana"/>
          <w:sz w:val="21"/>
          <w:szCs w:val="21"/>
        </w:rPr>
      </w:pPr>
      <w:r>
        <w:rPr>
          <w:noProof/>
        </w:rPr>
        <mc:AlternateContent>
          <mc:Choice Requires="wps">
            <w:drawing>
              <wp:anchor distT="0" distB="0" distL="114300" distR="114300" simplePos="0" relativeHeight="3208" behindDoc="0" locked="0" layoutInCell="1" allowOverlap="1">
                <wp:simplePos x="0" y="0"/>
                <wp:positionH relativeFrom="page">
                  <wp:posOffset>523875</wp:posOffset>
                </wp:positionH>
                <wp:positionV relativeFrom="paragraph">
                  <wp:posOffset>-309245</wp:posOffset>
                </wp:positionV>
                <wp:extent cx="661035" cy="5398135"/>
                <wp:effectExtent l="0" t="1905" r="0" b="635"/>
                <wp:wrapNone/>
                <wp:docPr id="22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539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1041" w:lineRule="exact"/>
                              <w:ind w:left="20"/>
                              <w:rPr>
                                <w:rFonts w:ascii="Verdana" w:eastAsia="Verdana" w:hAnsi="Verdana" w:cs="Verdana"/>
                                <w:sz w:val="100"/>
                                <w:szCs w:val="100"/>
                              </w:rPr>
                            </w:pPr>
                            <w:r>
                              <w:rPr>
                                <w:rFonts w:ascii="Verdana"/>
                                <w:color w:val="01418B"/>
                                <w:spacing w:val="1"/>
                                <w:w w:val="99"/>
                                <w:sz w:val="100"/>
                              </w:rPr>
                              <w:t>pr</w:t>
                            </w:r>
                            <w:r>
                              <w:rPr>
                                <w:rFonts w:ascii="Verdana"/>
                                <w:color w:val="01418B"/>
                                <w:w w:val="99"/>
                                <w:sz w:val="100"/>
                              </w:rPr>
                              <w:t>ac</w:t>
                            </w:r>
                            <w:r>
                              <w:rPr>
                                <w:rFonts w:ascii="Verdana"/>
                                <w:color w:val="01418B"/>
                                <w:spacing w:val="-1"/>
                                <w:w w:val="99"/>
                                <w:sz w:val="100"/>
                              </w:rPr>
                              <w:t>ti</w:t>
                            </w:r>
                            <w:r>
                              <w:rPr>
                                <w:rFonts w:ascii="Verdana"/>
                                <w:color w:val="01418B"/>
                                <w:w w:val="99"/>
                                <w:sz w:val="100"/>
                              </w:rPr>
                              <w:t>ce</w:t>
                            </w:r>
                            <w:r>
                              <w:rPr>
                                <w:rFonts w:ascii="Verdana"/>
                                <w:color w:val="4F79AC"/>
                                <w:spacing w:val="1"/>
                                <w:w w:val="99"/>
                                <w:sz w:val="100"/>
                              </w:rPr>
                              <w:t>gu</w:t>
                            </w:r>
                            <w:r>
                              <w:rPr>
                                <w:rFonts w:ascii="Verdana"/>
                                <w:color w:val="4F79AC"/>
                                <w:spacing w:val="-1"/>
                                <w:sz w:val="100"/>
                              </w:rPr>
                              <w:t>i</w:t>
                            </w:r>
                            <w:r>
                              <w:rPr>
                                <w:rFonts w:ascii="Verdana"/>
                                <w:color w:val="4F79AC"/>
                                <w:spacing w:val="1"/>
                                <w:w w:val="99"/>
                                <w:sz w:val="100"/>
                              </w:rPr>
                              <w:t>d</w:t>
                            </w:r>
                            <w:r>
                              <w:rPr>
                                <w:rFonts w:ascii="Verdana"/>
                                <w:color w:val="4F79AC"/>
                                <w:w w:val="99"/>
                                <w:sz w:val="100"/>
                              </w:rPr>
                              <w:t>a</w:t>
                            </w:r>
                            <w:r>
                              <w:rPr>
                                <w:rFonts w:ascii="Verdana"/>
                                <w:color w:val="4F79AC"/>
                                <w:spacing w:val="1"/>
                                <w:w w:val="99"/>
                                <w:sz w:val="100"/>
                              </w:rPr>
                              <w:t>n</w:t>
                            </w:r>
                            <w:r>
                              <w:rPr>
                                <w:rFonts w:ascii="Verdana"/>
                                <w:color w:val="4F79AC"/>
                                <w:w w:val="99"/>
                                <w:sz w:val="100"/>
                              </w:rPr>
                              <w:t>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2071" type="#_x0000_t202" style="position:absolute;left:0;text-align:left;margin-left:41.25pt;margin-top:-24.35pt;width:52.05pt;height:425.05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UssgIAALU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" filled="f" stroked="f">
                <v:textbox style="layout-flow:vertical" inset="0,0,0,0">
                  <w:txbxContent>
                    <w:p w:rsidR="00EA34A7" w:rsidRDefault="00EA34A7">
                      <w:pPr>
                        <w:spacing w:line="1041" w:lineRule="exact"/>
                        <w:ind w:left="20"/>
                        <w:rPr>
                          <w:rFonts w:ascii="Verdana" w:eastAsia="Verdana" w:hAnsi="Verdana" w:cs="Verdana"/>
                          <w:sz w:val="100"/>
                          <w:szCs w:val="100"/>
                        </w:rPr>
                      </w:pPr>
                      <w:proofErr w:type="spellStart"/>
                      <w:proofErr w:type="gramStart"/>
                      <w:r>
                        <w:rPr>
                          <w:rFonts w:ascii="Verdana"/>
                          <w:color w:val="01418B"/>
                          <w:spacing w:val="1"/>
                          <w:w w:val="99"/>
                          <w:sz w:val="100"/>
                        </w:rPr>
                        <w:t>pr</w:t>
                      </w:r>
                      <w:r>
                        <w:rPr>
                          <w:rFonts w:ascii="Verdana"/>
                          <w:color w:val="01418B"/>
                          <w:w w:val="99"/>
                          <w:sz w:val="100"/>
                        </w:rPr>
                        <w:t>ac</w:t>
                      </w:r>
                      <w:r>
                        <w:rPr>
                          <w:rFonts w:ascii="Verdana"/>
                          <w:color w:val="01418B"/>
                          <w:spacing w:val="-1"/>
                          <w:w w:val="99"/>
                          <w:sz w:val="100"/>
                        </w:rPr>
                        <w:t>ti</w:t>
                      </w:r>
                      <w:r>
                        <w:rPr>
                          <w:rFonts w:ascii="Verdana"/>
                          <w:color w:val="01418B"/>
                          <w:w w:val="99"/>
                          <w:sz w:val="100"/>
                        </w:rPr>
                        <w:t>ce</w:t>
                      </w:r>
                      <w:r>
                        <w:rPr>
                          <w:rFonts w:ascii="Verdana"/>
                          <w:color w:val="4F79AC"/>
                          <w:spacing w:val="1"/>
                          <w:w w:val="99"/>
                          <w:sz w:val="100"/>
                        </w:rPr>
                        <w:t>gu</w:t>
                      </w:r>
                      <w:r>
                        <w:rPr>
                          <w:rFonts w:ascii="Verdana"/>
                          <w:color w:val="4F79AC"/>
                          <w:spacing w:val="-1"/>
                          <w:sz w:val="100"/>
                        </w:rPr>
                        <w:t>i</w:t>
                      </w:r>
                      <w:r>
                        <w:rPr>
                          <w:rFonts w:ascii="Verdana"/>
                          <w:color w:val="4F79AC"/>
                          <w:spacing w:val="1"/>
                          <w:w w:val="99"/>
                          <w:sz w:val="100"/>
                        </w:rPr>
                        <w:t>d</w:t>
                      </w:r>
                      <w:r>
                        <w:rPr>
                          <w:rFonts w:ascii="Verdana"/>
                          <w:color w:val="4F79AC"/>
                          <w:w w:val="99"/>
                          <w:sz w:val="100"/>
                        </w:rPr>
                        <w:t>a</w:t>
                      </w:r>
                      <w:r>
                        <w:rPr>
                          <w:rFonts w:ascii="Verdana"/>
                          <w:color w:val="4F79AC"/>
                          <w:spacing w:val="1"/>
                          <w:w w:val="99"/>
                          <w:sz w:val="100"/>
                        </w:rPr>
                        <w:t>n</w:t>
                      </w:r>
                      <w:r>
                        <w:rPr>
                          <w:rFonts w:ascii="Verdana"/>
                          <w:color w:val="4F79AC"/>
                          <w:w w:val="99"/>
                          <w:sz w:val="100"/>
                        </w:rPr>
                        <w:t>ce</w:t>
                      </w:r>
                      <w:proofErr w:type="spellEnd"/>
                      <w:proofErr w:type="gramEnd"/>
                    </w:p>
                  </w:txbxContent>
                </v:textbox>
                <w10:wrap anchorx="page"/>
              </v:shape>
            </w:pict>
          </mc:Fallback>
        </mc:AlternateContent>
      </w:r>
      <w:r w:rsidR="00EA34A7">
        <w:rPr>
          <w:rFonts w:ascii="Verdana"/>
          <w:w w:val="110"/>
          <w:sz w:val="21"/>
        </w:rPr>
        <w:t>PHOTO</w:t>
      </w:r>
      <w:r w:rsidR="00EA34A7">
        <w:rPr>
          <w:rFonts w:ascii="Verdana"/>
          <w:spacing w:val="16"/>
          <w:w w:val="110"/>
          <w:sz w:val="21"/>
        </w:rPr>
        <w:t xml:space="preserve"> </w:t>
      </w:r>
      <w:r w:rsidR="00EA34A7">
        <w:rPr>
          <w:rFonts w:ascii="Verdana"/>
          <w:w w:val="110"/>
          <w:sz w:val="21"/>
        </w:rPr>
        <w:t>DOCUMENTATION</w:t>
      </w:r>
    </w:p>
    <w:p w:rsidR="00DE68F5" w:rsidRDefault="00EA34A7">
      <w:pPr>
        <w:spacing w:before="121"/>
        <w:ind w:left="1655" w:right="146"/>
        <w:rPr>
          <w:rFonts w:ascii="Verdana" w:eastAsia="Verdana" w:hAnsi="Verdana" w:cs="Verdana"/>
          <w:sz w:val="21"/>
          <w:szCs w:val="21"/>
        </w:rPr>
      </w:pPr>
      <w:r>
        <w:rPr>
          <w:rFonts w:ascii="Verdana"/>
          <w:sz w:val="21"/>
        </w:rPr>
        <w:t>The Department of Children and Families takes photographs for two</w:t>
      </w:r>
      <w:r>
        <w:rPr>
          <w:rFonts w:ascii="Verdana"/>
          <w:spacing w:val="-29"/>
          <w:sz w:val="21"/>
        </w:rPr>
        <w:t xml:space="preserve"> </w:t>
      </w:r>
      <w:r>
        <w:rPr>
          <w:rFonts w:ascii="Verdana"/>
          <w:sz w:val="21"/>
        </w:rPr>
        <w:t>distinct purposes:</w:t>
      </w:r>
    </w:p>
    <w:p w:rsidR="00DE68F5" w:rsidRDefault="00EA34A7">
      <w:pPr>
        <w:pStyle w:val="ListParagraph"/>
        <w:numPr>
          <w:ilvl w:val="2"/>
          <w:numId w:val="24"/>
        </w:numPr>
        <w:tabs>
          <w:tab w:val="left" w:pos="2232"/>
        </w:tabs>
        <w:spacing w:before="59"/>
        <w:ind w:right="564"/>
        <w:rPr>
          <w:rFonts w:ascii="Verdana" w:eastAsia="Verdana" w:hAnsi="Verdana" w:cs="Verdana"/>
          <w:sz w:val="21"/>
          <w:szCs w:val="21"/>
        </w:rPr>
      </w:pPr>
      <w:r>
        <w:rPr>
          <w:rFonts w:ascii="Verdana"/>
          <w:sz w:val="21"/>
        </w:rPr>
        <w:t>To document observations of the presence or absence of child abuse</w:t>
      </w:r>
      <w:r>
        <w:rPr>
          <w:rFonts w:ascii="Verdana"/>
          <w:spacing w:val="-29"/>
          <w:sz w:val="21"/>
        </w:rPr>
        <w:t xml:space="preserve"> </w:t>
      </w:r>
      <w:r>
        <w:rPr>
          <w:rFonts w:ascii="Verdana"/>
          <w:sz w:val="21"/>
        </w:rPr>
        <w:t>and/or neglect;</w:t>
      </w:r>
      <w:r>
        <w:rPr>
          <w:rFonts w:ascii="Verdana"/>
          <w:spacing w:val="-2"/>
          <w:sz w:val="21"/>
        </w:rPr>
        <w:t xml:space="preserve"> </w:t>
      </w:r>
      <w:r>
        <w:rPr>
          <w:rFonts w:ascii="Verdana"/>
          <w:sz w:val="21"/>
        </w:rPr>
        <w:t>and</w:t>
      </w:r>
    </w:p>
    <w:p w:rsidR="00DE68F5" w:rsidRDefault="00EA34A7">
      <w:pPr>
        <w:pStyle w:val="ListParagraph"/>
        <w:numPr>
          <w:ilvl w:val="2"/>
          <w:numId w:val="24"/>
        </w:numPr>
        <w:tabs>
          <w:tab w:val="left" w:pos="2232"/>
        </w:tabs>
        <w:spacing w:before="59"/>
        <w:ind w:right="465"/>
        <w:rPr>
          <w:rFonts w:ascii="Verdana" w:eastAsia="Verdana" w:hAnsi="Verdana" w:cs="Verdana"/>
          <w:sz w:val="21"/>
          <w:szCs w:val="21"/>
        </w:rPr>
      </w:pPr>
      <w:r>
        <w:rPr>
          <w:rFonts w:ascii="Verdana"/>
          <w:sz w:val="21"/>
        </w:rPr>
        <w:t>To maintain a current photograph that identifies the physical appearance</w:t>
      </w:r>
      <w:r>
        <w:rPr>
          <w:rFonts w:ascii="Verdana"/>
          <w:spacing w:val="-27"/>
          <w:sz w:val="21"/>
        </w:rPr>
        <w:t xml:space="preserve"> </w:t>
      </w:r>
      <w:r>
        <w:rPr>
          <w:rFonts w:ascii="Verdana"/>
          <w:sz w:val="21"/>
        </w:rPr>
        <w:t>of children, youth and young adults who enter or remain in Department care</w:t>
      </w:r>
      <w:r>
        <w:rPr>
          <w:rFonts w:ascii="Verdana"/>
          <w:spacing w:val="-26"/>
          <w:sz w:val="21"/>
        </w:rPr>
        <w:t xml:space="preserve"> </w:t>
      </w:r>
      <w:r>
        <w:rPr>
          <w:rFonts w:ascii="Verdana"/>
          <w:sz w:val="21"/>
        </w:rPr>
        <w:t>or custody.</w:t>
      </w:r>
    </w:p>
    <w:p w:rsidR="00DE68F5" w:rsidRDefault="00EA34A7">
      <w:pPr>
        <w:spacing w:before="119"/>
        <w:ind w:left="1655" w:right="146"/>
        <w:rPr>
          <w:rFonts w:ascii="Verdana" w:eastAsia="Verdana" w:hAnsi="Verdana" w:cs="Verdana"/>
          <w:sz w:val="21"/>
          <w:szCs w:val="21"/>
        </w:rPr>
      </w:pPr>
      <w:r>
        <w:rPr>
          <w:rFonts w:ascii="Verdana" w:eastAsia="Verdana" w:hAnsi="Verdana" w:cs="Verdana"/>
          <w:sz w:val="21"/>
          <w:szCs w:val="21"/>
        </w:rPr>
        <w:t>The Department also receives client-related photographs from others.</w:t>
      </w:r>
      <w:r>
        <w:rPr>
          <w:rFonts w:ascii="Verdana" w:eastAsia="Verdana" w:hAnsi="Verdana" w:cs="Verdana"/>
          <w:spacing w:val="-23"/>
          <w:sz w:val="21"/>
          <w:szCs w:val="21"/>
        </w:rPr>
        <w:t xml:space="preserve"> </w:t>
      </w:r>
      <w:r>
        <w:rPr>
          <w:rFonts w:ascii="Verdana" w:eastAsia="Verdana" w:hAnsi="Verdana" w:cs="Verdana"/>
          <w:sz w:val="21"/>
          <w:szCs w:val="21"/>
        </w:rPr>
        <w:t>Specifically, under MGL c. 119, §51A(b), if hospital personnel photograph visible trauma</w:t>
      </w:r>
      <w:r>
        <w:rPr>
          <w:rFonts w:ascii="Verdana" w:eastAsia="Verdana" w:hAnsi="Verdana" w:cs="Verdana"/>
          <w:spacing w:val="-34"/>
          <w:sz w:val="21"/>
          <w:szCs w:val="21"/>
        </w:rPr>
        <w:t xml:space="preserve"> </w:t>
      </w:r>
      <w:r>
        <w:rPr>
          <w:rFonts w:ascii="Verdana" w:eastAsia="Verdana" w:hAnsi="Verdana" w:cs="Verdana"/>
          <w:sz w:val="21"/>
          <w:szCs w:val="21"/>
        </w:rPr>
        <w:t>resulting from suspected reportable child abuse and/or neglect, they are required to</w:t>
      </w:r>
      <w:r>
        <w:rPr>
          <w:rFonts w:ascii="Verdana" w:eastAsia="Verdana" w:hAnsi="Verdana" w:cs="Verdana"/>
          <w:spacing w:val="-25"/>
          <w:sz w:val="21"/>
          <w:szCs w:val="21"/>
        </w:rPr>
        <w:t xml:space="preserve"> </w:t>
      </w:r>
      <w:r>
        <w:rPr>
          <w:rFonts w:ascii="Verdana" w:eastAsia="Verdana" w:hAnsi="Verdana" w:cs="Verdana"/>
          <w:sz w:val="21"/>
          <w:szCs w:val="21"/>
        </w:rPr>
        <w:t>convey the photographs to the Department at the time of filing a 51A report, or if</w:t>
      </w:r>
      <w:r>
        <w:rPr>
          <w:rFonts w:ascii="Verdana" w:eastAsia="Verdana" w:hAnsi="Verdana" w:cs="Verdana"/>
          <w:spacing w:val="-32"/>
          <w:sz w:val="21"/>
          <w:szCs w:val="21"/>
        </w:rPr>
        <w:t xml:space="preserve"> </w:t>
      </w:r>
      <w:r>
        <w:rPr>
          <w:rFonts w:ascii="Verdana" w:eastAsia="Verdana" w:hAnsi="Verdana" w:cs="Verdana"/>
          <w:sz w:val="21"/>
          <w:szCs w:val="21"/>
        </w:rPr>
        <w:t>obtained after the filing, within the protective response time frame so that they can</w:t>
      </w:r>
      <w:r>
        <w:rPr>
          <w:rFonts w:ascii="Verdana" w:eastAsia="Verdana" w:hAnsi="Verdana" w:cs="Verdana"/>
          <w:spacing w:val="-23"/>
          <w:sz w:val="21"/>
          <w:szCs w:val="21"/>
        </w:rPr>
        <w:t xml:space="preserve"> </w:t>
      </w:r>
      <w:r>
        <w:rPr>
          <w:rFonts w:ascii="Verdana" w:eastAsia="Verdana" w:hAnsi="Verdana" w:cs="Verdana"/>
          <w:sz w:val="21"/>
          <w:szCs w:val="21"/>
        </w:rPr>
        <w:t>be considered during</w:t>
      </w:r>
      <w:r>
        <w:rPr>
          <w:rFonts w:ascii="Verdana" w:eastAsia="Verdana" w:hAnsi="Verdana" w:cs="Verdana"/>
          <w:spacing w:val="-13"/>
          <w:sz w:val="21"/>
          <w:szCs w:val="21"/>
        </w:rPr>
        <w:t xml:space="preserve"> </w:t>
      </w:r>
      <w:r>
        <w:rPr>
          <w:rFonts w:ascii="Verdana" w:eastAsia="Verdana" w:hAnsi="Verdana" w:cs="Verdana"/>
          <w:sz w:val="21"/>
          <w:szCs w:val="21"/>
        </w:rPr>
        <w:t>decision-making.</w:t>
      </w:r>
    </w:p>
    <w:p w:rsidR="00DE68F5" w:rsidRDefault="00EA34A7">
      <w:pPr>
        <w:spacing w:before="119"/>
        <w:ind w:left="1655"/>
        <w:rPr>
          <w:rFonts w:ascii="Verdana" w:eastAsia="Verdana" w:hAnsi="Verdana" w:cs="Verdana"/>
          <w:sz w:val="21"/>
          <w:szCs w:val="21"/>
        </w:rPr>
      </w:pPr>
      <w:r>
        <w:rPr>
          <w:rFonts w:ascii="Verdana"/>
          <w:sz w:val="21"/>
        </w:rPr>
        <w:t>This document is intended to provide guidance related to the circumstances</w:t>
      </w:r>
      <w:r>
        <w:rPr>
          <w:rFonts w:ascii="Verdana"/>
          <w:spacing w:val="-29"/>
          <w:sz w:val="21"/>
        </w:rPr>
        <w:t xml:space="preserve"> </w:t>
      </w:r>
      <w:r>
        <w:rPr>
          <w:rFonts w:ascii="Verdana"/>
          <w:sz w:val="21"/>
        </w:rPr>
        <w:t>under which the Department takes photographs and when it should not, the</w:t>
      </w:r>
      <w:r>
        <w:rPr>
          <w:rFonts w:ascii="Verdana"/>
          <w:spacing w:val="-23"/>
          <w:sz w:val="21"/>
        </w:rPr>
        <w:t xml:space="preserve"> </w:t>
      </w:r>
      <w:r>
        <w:rPr>
          <w:rFonts w:ascii="Verdana"/>
          <w:sz w:val="21"/>
        </w:rPr>
        <w:t>general procedures to be followed for each purpose above, and rules governing the release</w:t>
      </w:r>
      <w:r>
        <w:rPr>
          <w:rFonts w:ascii="Verdana"/>
          <w:spacing w:val="-34"/>
          <w:sz w:val="21"/>
        </w:rPr>
        <w:t xml:space="preserve"> </w:t>
      </w:r>
      <w:r>
        <w:rPr>
          <w:rFonts w:ascii="Verdana"/>
          <w:sz w:val="21"/>
        </w:rPr>
        <w:t>of Department</w:t>
      </w:r>
      <w:r>
        <w:rPr>
          <w:rFonts w:ascii="Verdana"/>
          <w:spacing w:val="-8"/>
          <w:sz w:val="21"/>
        </w:rPr>
        <w:t xml:space="preserve"> </w:t>
      </w:r>
      <w:r>
        <w:rPr>
          <w:rFonts w:ascii="Verdana"/>
          <w:sz w:val="21"/>
        </w:rPr>
        <w:t>photographs.</w:t>
      </w:r>
    </w:p>
    <w:p w:rsidR="00DE68F5" w:rsidRDefault="00DE68F5">
      <w:pPr>
        <w:spacing w:before="8"/>
        <w:rPr>
          <w:rFonts w:ascii="Verdana" w:eastAsia="Verdana" w:hAnsi="Verdana" w:cs="Verdana"/>
          <w:sz w:val="19"/>
          <w:szCs w:val="19"/>
        </w:rPr>
      </w:pPr>
    </w:p>
    <w:p w:rsidR="00DE68F5" w:rsidRDefault="00EA34A7">
      <w:pPr>
        <w:ind w:left="1655" w:right="146"/>
        <w:rPr>
          <w:rFonts w:ascii="Verdana" w:eastAsia="Verdana" w:hAnsi="Verdana" w:cs="Verdana"/>
          <w:sz w:val="21"/>
          <w:szCs w:val="21"/>
        </w:rPr>
      </w:pPr>
      <w:r>
        <w:rPr>
          <w:rFonts w:ascii="Verdana" w:eastAsia="Verdana" w:hAnsi="Verdana" w:cs="Verdana"/>
          <w:i/>
          <w:sz w:val="21"/>
          <w:szCs w:val="21"/>
        </w:rPr>
        <w:t>Note: Throughout this document the terms “child” and “children” are used as</w:t>
      </w:r>
      <w:r>
        <w:rPr>
          <w:rFonts w:ascii="Verdana" w:eastAsia="Verdana" w:hAnsi="Verdana" w:cs="Verdana"/>
          <w:i/>
          <w:spacing w:val="-25"/>
          <w:sz w:val="21"/>
          <w:szCs w:val="21"/>
        </w:rPr>
        <w:t xml:space="preserve"> </w:t>
      </w:r>
      <w:r>
        <w:rPr>
          <w:rFonts w:ascii="Verdana" w:eastAsia="Verdana" w:hAnsi="Verdana" w:cs="Verdana"/>
          <w:i/>
          <w:sz w:val="21"/>
          <w:szCs w:val="21"/>
        </w:rPr>
        <w:t>a general and inclusive term to mean child/youth/young</w:t>
      </w:r>
      <w:r>
        <w:rPr>
          <w:rFonts w:ascii="Verdana" w:eastAsia="Verdana" w:hAnsi="Verdana" w:cs="Verdana"/>
          <w:i/>
          <w:spacing w:val="-22"/>
          <w:sz w:val="21"/>
          <w:szCs w:val="21"/>
        </w:rPr>
        <w:t xml:space="preserve"> </w:t>
      </w:r>
      <w:r>
        <w:rPr>
          <w:rFonts w:ascii="Verdana" w:eastAsia="Verdana" w:hAnsi="Verdana" w:cs="Verdana"/>
          <w:i/>
          <w:sz w:val="21"/>
          <w:szCs w:val="21"/>
        </w:rPr>
        <w:t>adult.</w:t>
      </w:r>
    </w:p>
    <w:p w:rsidR="00DE68F5" w:rsidRDefault="00DE68F5">
      <w:pPr>
        <w:spacing w:before="8"/>
        <w:rPr>
          <w:rFonts w:ascii="Verdana" w:eastAsia="Verdana" w:hAnsi="Verdana" w:cs="Verdana"/>
          <w:i/>
          <w:sz w:val="19"/>
          <w:szCs w:val="19"/>
        </w:rPr>
      </w:pPr>
    </w:p>
    <w:p w:rsidR="00DE68F5" w:rsidRDefault="00EA34A7">
      <w:pPr>
        <w:numPr>
          <w:ilvl w:val="0"/>
          <w:numId w:val="23"/>
        </w:numPr>
        <w:tabs>
          <w:tab w:val="left" w:pos="2052"/>
        </w:tabs>
        <w:ind w:right="146" w:hanging="10"/>
        <w:jc w:val="left"/>
        <w:rPr>
          <w:rFonts w:ascii="Verdana" w:eastAsia="Verdana" w:hAnsi="Verdana" w:cs="Verdana"/>
          <w:sz w:val="21"/>
          <w:szCs w:val="21"/>
        </w:rPr>
      </w:pPr>
      <w:r>
        <w:rPr>
          <w:rFonts w:ascii="Verdana"/>
          <w:w w:val="110"/>
          <w:sz w:val="21"/>
        </w:rPr>
        <w:t>GENERAL PHOTO DOCUMENTATION</w:t>
      </w:r>
      <w:r>
        <w:rPr>
          <w:rFonts w:ascii="Verdana"/>
          <w:spacing w:val="-28"/>
          <w:w w:val="110"/>
          <w:sz w:val="21"/>
        </w:rPr>
        <w:t xml:space="preserve"> </w:t>
      </w:r>
      <w:r>
        <w:rPr>
          <w:rFonts w:ascii="Verdana"/>
          <w:w w:val="110"/>
          <w:sz w:val="21"/>
        </w:rPr>
        <w:t>PRACTICES</w:t>
      </w:r>
    </w:p>
    <w:p w:rsidR="00DE68F5" w:rsidRDefault="00EA34A7">
      <w:pPr>
        <w:spacing w:before="121"/>
        <w:ind w:left="1655" w:right="186"/>
        <w:rPr>
          <w:rFonts w:ascii="Verdana" w:eastAsia="Verdana" w:hAnsi="Verdana" w:cs="Verdana"/>
          <w:sz w:val="21"/>
          <w:szCs w:val="21"/>
        </w:rPr>
      </w:pPr>
      <w:r>
        <w:rPr>
          <w:rFonts w:ascii="Verdana" w:eastAsia="Verdana" w:hAnsi="Verdana" w:cs="Verdana"/>
          <w:sz w:val="21"/>
          <w:szCs w:val="21"/>
        </w:rPr>
        <w:t>Photographs can be a useful supplement to, but not a substitute for,</w:t>
      </w:r>
      <w:r>
        <w:rPr>
          <w:rFonts w:ascii="Verdana" w:eastAsia="Verdana" w:hAnsi="Verdana" w:cs="Verdana"/>
          <w:spacing w:val="-17"/>
          <w:sz w:val="21"/>
          <w:szCs w:val="21"/>
        </w:rPr>
        <w:t xml:space="preserve"> </w:t>
      </w:r>
      <w:r>
        <w:rPr>
          <w:rFonts w:ascii="Verdana" w:eastAsia="Verdana" w:hAnsi="Verdana" w:cs="Verdana"/>
          <w:sz w:val="21"/>
          <w:szCs w:val="21"/>
        </w:rPr>
        <w:t>the observations a Social Worker makes and documents. Photographs can provide</w:t>
      </w:r>
      <w:r>
        <w:rPr>
          <w:rFonts w:ascii="Verdana" w:eastAsia="Verdana" w:hAnsi="Verdana" w:cs="Verdana"/>
          <w:spacing w:val="-23"/>
          <w:sz w:val="21"/>
          <w:szCs w:val="21"/>
        </w:rPr>
        <w:t xml:space="preserve"> </w:t>
      </w:r>
      <w:r>
        <w:rPr>
          <w:rFonts w:ascii="Verdana" w:eastAsia="Verdana" w:hAnsi="Verdana" w:cs="Verdana"/>
          <w:sz w:val="21"/>
          <w:szCs w:val="21"/>
        </w:rPr>
        <w:t>a record of what was viewed or how a person looks. They may be used</w:t>
      </w:r>
      <w:r>
        <w:rPr>
          <w:rFonts w:ascii="Verdana" w:eastAsia="Verdana" w:hAnsi="Verdana" w:cs="Verdana"/>
          <w:spacing w:val="-16"/>
          <w:sz w:val="21"/>
          <w:szCs w:val="21"/>
        </w:rPr>
        <w:t xml:space="preserve"> </w:t>
      </w:r>
      <w:r>
        <w:rPr>
          <w:rFonts w:ascii="Verdana" w:eastAsia="Verdana" w:hAnsi="Verdana" w:cs="Verdana"/>
          <w:sz w:val="21"/>
          <w:szCs w:val="21"/>
        </w:rPr>
        <w:t>during supervision and clinical consultation in developing an understanding of the</w:t>
      </w:r>
      <w:r>
        <w:rPr>
          <w:rFonts w:ascii="Verdana" w:eastAsia="Verdana" w:hAnsi="Verdana" w:cs="Verdana"/>
          <w:spacing w:val="-25"/>
          <w:sz w:val="21"/>
          <w:szCs w:val="21"/>
        </w:rPr>
        <w:t xml:space="preserve"> </w:t>
      </w:r>
      <w:r>
        <w:rPr>
          <w:rFonts w:ascii="Verdana" w:eastAsia="Verdana" w:hAnsi="Verdana" w:cs="Verdana"/>
          <w:sz w:val="21"/>
          <w:szCs w:val="21"/>
        </w:rPr>
        <w:t>nature and extent of child abuse and/or neglect and making decisions about how to</w:t>
      </w:r>
      <w:r>
        <w:rPr>
          <w:rFonts w:ascii="Verdana" w:eastAsia="Verdana" w:hAnsi="Verdana" w:cs="Verdana"/>
          <w:spacing w:val="-33"/>
          <w:sz w:val="21"/>
          <w:szCs w:val="21"/>
        </w:rPr>
        <w:t xml:space="preserve"> </w:t>
      </w:r>
      <w:r>
        <w:rPr>
          <w:rFonts w:ascii="Verdana" w:eastAsia="Verdana" w:hAnsi="Verdana" w:cs="Verdana"/>
          <w:sz w:val="21"/>
          <w:szCs w:val="21"/>
        </w:rPr>
        <w:t>address the child’s needs for safety and</w:t>
      </w:r>
      <w:r>
        <w:rPr>
          <w:rFonts w:ascii="Verdana" w:eastAsia="Verdana" w:hAnsi="Verdana" w:cs="Verdana"/>
          <w:spacing w:val="-15"/>
          <w:sz w:val="21"/>
          <w:szCs w:val="21"/>
        </w:rPr>
        <w:t xml:space="preserve"> </w:t>
      </w:r>
      <w:r>
        <w:rPr>
          <w:rFonts w:ascii="Verdana" w:eastAsia="Verdana" w:hAnsi="Verdana" w:cs="Verdana"/>
          <w:sz w:val="21"/>
          <w:szCs w:val="21"/>
        </w:rPr>
        <w:t>well-being.</w:t>
      </w:r>
    </w:p>
    <w:p w:rsidR="00DE68F5" w:rsidRDefault="00EA34A7">
      <w:pPr>
        <w:spacing w:before="121"/>
        <w:ind w:left="1655" w:right="146"/>
        <w:rPr>
          <w:rFonts w:ascii="Verdana" w:eastAsia="Verdana" w:hAnsi="Verdana" w:cs="Verdana"/>
          <w:sz w:val="21"/>
          <w:szCs w:val="21"/>
        </w:rPr>
      </w:pPr>
      <w:r>
        <w:rPr>
          <w:rFonts w:ascii="Verdana" w:eastAsia="Verdana" w:hAnsi="Verdana" w:cs="Verdana"/>
          <w:sz w:val="21"/>
          <w:szCs w:val="21"/>
        </w:rPr>
        <w:t>Photographs are also helpful in identifying a child in the Department’s care</w:t>
      </w:r>
      <w:r>
        <w:rPr>
          <w:rFonts w:ascii="Verdana" w:eastAsia="Verdana" w:hAnsi="Verdana" w:cs="Verdana"/>
          <w:spacing w:val="-22"/>
          <w:sz w:val="21"/>
          <w:szCs w:val="21"/>
        </w:rPr>
        <w:t xml:space="preserve"> </w:t>
      </w:r>
      <w:r>
        <w:rPr>
          <w:rFonts w:ascii="Verdana" w:eastAsia="Verdana" w:hAnsi="Verdana" w:cs="Verdana"/>
          <w:sz w:val="21"/>
          <w:szCs w:val="21"/>
        </w:rPr>
        <w:t>or custody, finding them a permanent family if reunification cannot occur or finding</w:t>
      </w:r>
      <w:r>
        <w:rPr>
          <w:rFonts w:ascii="Verdana" w:eastAsia="Verdana" w:hAnsi="Verdana" w:cs="Verdana"/>
          <w:spacing w:val="-29"/>
          <w:sz w:val="21"/>
          <w:szCs w:val="21"/>
        </w:rPr>
        <w:t xml:space="preserve"> </w:t>
      </w:r>
      <w:r>
        <w:rPr>
          <w:rFonts w:ascii="Verdana" w:eastAsia="Verdana" w:hAnsi="Verdana" w:cs="Verdana"/>
          <w:sz w:val="21"/>
          <w:szCs w:val="21"/>
        </w:rPr>
        <w:t>the child if they are identified as</w:t>
      </w:r>
      <w:r>
        <w:rPr>
          <w:rFonts w:ascii="Verdana" w:eastAsia="Verdana" w:hAnsi="Verdana" w:cs="Verdana"/>
          <w:spacing w:val="-15"/>
          <w:sz w:val="21"/>
          <w:szCs w:val="21"/>
        </w:rPr>
        <w:t xml:space="preserve"> </w:t>
      </w:r>
      <w:r>
        <w:rPr>
          <w:rFonts w:ascii="Verdana" w:eastAsia="Verdana" w:hAnsi="Verdana" w:cs="Verdana"/>
          <w:sz w:val="21"/>
          <w:szCs w:val="21"/>
        </w:rPr>
        <w:t>missing.</w:t>
      </w:r>
    </w:p>
    <w:p w:rsidR="00DE68F5" w:rsidRDefault="00EA34A7">
      <w:pPr>
        <w:spacing w:before="121"/>
        <w:ind w:left="1655" w:right="146"/>
        <w:rPr>
          <w:rFonts w:ascii="Verdana" w:eastAsia="Verdana" w:hAnsi="Verdana" w:cs="Verdana"/>
          <w:sz w:val="21"/>
          <w:szCs w:val="21"/>
        </w:rPr>
      </w:pPr>
      <w:r>
        <w:rPr>
          <w:rFonts w:ascii="Verdana" w:eastAsia="Verdana" w:hAnsi="Verdana" w:cs="Verdana"/>
          <w:sz w:val="21"/>
          <w:szCs w:val="21"/>
        </w:rPr>
        <w:t>Staff may only use Department-issued equipment to take work-related</w:t>
      </w:r>
      <w:r>
        <w:rPr>
          <w:rFonts w:ascii="Verdana" w:eastAsia="Verdana" w:hAnsi="Verdana" w:cs="Verdana"/>
          <w:spacing w:val="-31"/>
          <w:sz w:val="21"/>
          <w:szCs w:val="21"/>
        </w:rPr>
        <w:t xml:space="preserve"> </w:t>
      </w:r>
      <w:r>
        <w:rPr>
          <w:rFonts w:ascii="Verdana" w:eastAsia="Verdana" w:hAnsi="Verdana" w:cs="Verdana"/>
          <w:sz w:val="21"/>
          <w:szCs w:val="21"/>
        </w:rPr>
        <w:t>photographs. The equipment’s s video feature is not to be used. Personal cameras and cell</w:t>
      </w:r>
      <w:r>
        <w:rPr>
          <w:rFonts w:ascii="Verdana" w:eastAsia="Verdana" w:hAnsi="Verdana" w:cs="Verdana"/>
          <w:spacing w:val="-28"/>
          <w:sz w:val="21"/>
          <w:szCs w:val="21"/>
        </w:rPr>
        <w:t xml:space="preserve"> </w:t>
      </w:r>
      <w:r>
        <w:rPr>
          <w:rFonts w:ascii="Verdana" w:eastAsia="Verdana" w:hAnsi="Verdana" w:cs="Verdana"/>
          <w:sz w:val="21"/>
          <w:szCs w:val="21"/>
        </w:rPr>
        <w:t>phone cameras are not to be</w:t>
      </w:r>
      <w:r>
        <w:rPr>
          <w:rFonts w:ascii="Verdana" w:eastAsia="Verdana" w:hAnsi="Verdana" w:cs="Verdana"/>
          <w:spacing w:val="-9"/>
          <w:sz w:val="21"/>
          <w:szCs w:val="21"/>
        </w:rPr>
        <w:t xml:space="preserve"> </w:t>
      </w:r>
      <w:r>
        <w:rPr>
          <w:rFonts w:ascii="Verdana" w:eastAsia="Verdana" w:hAnsi="Verdana" w:cs="Verdana"/>
          <w:sz w:val="21"/>
          <w:szCs w:val="21"/>
        </w:rPr>
        <w:t>used.</w:t>
      </w:r>
    </w:p>
    <w:p w:rsidR="00DE68F5" w:rsidRDefault="00EA34A7">
      <w:pPr>
        <w:spacing w:before="121"/>
        <w:ind w:left="1655" w:right="146"/>
        <w:rPr>
          <w:rFonts w:ascii="Verdana" w:eastAsia="Verdana" w:hAnsi="Verdana" w:cs="Verdana"/>
          <w:sz w:val="21"/>
          <w:szCs w:val="21"/>
        </w:rPr>
      </w:pPr>
      <w:r>
        <w:rPr>
          <w:rFonts w:ascii="Verdana"/>
          <w:sz w:val="21"/>
        </w:rPr>
        <w:t>When used for decision-making purposes such as during protective</w:t>
      </w:r>
      <w:r>
        <w:rPr>
          <w:rFonts w:ascii="Verdana"/>
          <w:spacing w:val="-21"/>
          <w:sz w:val="21"/>
        </w:rPr>
        <w:t xml:space="preserve"> </w:t>
      </w:r>
      <w:r>
        <w:rPr>
          <w:rFonts w:ascii="Verdana"/>
          <w:sz w:val="21"/>
        </w:rPr>
        <w:t>intake, photographs should be shared with the Supervisor/team as soon as possible</w:t>
      </w:r>
      <w:r>
        <w:rPr>
          <w:rFonts w:ascii="Verdana"/>
          <w:spacing w:val="-28"/>
          <w:sz w:val="21"/>
        </w:rPr>
        <w:t xml:space="preserve"> </w:t>
      </w:r>
      <w:r>
        <w:rPr>
          <w:rFonts w:ascii="Verdana"/>
          <w:sz w:val="21"/>
        </w:rPr>
        <w:t>to determine whether additional photos would be</w:t>
      </w:r>
      <w:r>
        <w:rPr>
          <w:rFonts w:ascii="Verdana"/>
          <w:spacing w:val="-23"/>
          <w:sz w:val="21"/>
        </w:rPr>
        <w:t xml:space="preserve"> </w:t>
      </w:r>
      <w:r>
        <w:rPr>
          <w:rFonts w:ascii="Verdana"/>
          <w:sz w:val="21"/>
        </w:rPr>
        <w:t>helpful.</w:t>
      </w:r>
    </w:p>
    <w:p w:rsidR="00DE68F5" w:rsidRDefault="00DE68F5">
      <w:pPr>
        <w:spacing w:before="11"/>
        <w:rPr>
          <w:rFonts w:ascii="Verdana" w:eastAsia="Verdana" w:hAnsi="Verdana" w:cs="Verdana"/>
          <w:sz w:val="19"/>
          <w:szCs w:val="19"/>
        </w:rPr>
      </w:pPr>
    </w:p>
    <w:p w:rsidR="00DE68F5" w:rsidRDefault="00EA34A7">
      <w:pPr>
        <w:pStyle w:val="ListParagraph"/>
        <w:numPr>
          <w:ilvl w:val="0"/>
          <w:numId w:val="23"/>
        </w:numPr>
        <w:tabs>
          <w:tab w:val="left" w:pos="1692"/>
        </w:tabs>
        <w:ind w:hanging="485"/>
        <w:jc w:val="left"/>
        <w:rPr>
          <w:rFonts w:ascii="Verdana" w:eastAsia="Verdana" w:hAnsi="Verdana" w:cs="Verdana"/>
          <w:sz w:val="21"/>
          <w:szCs w:val="21"/>
        </w:rPr>
      </w:pPr>
      <w:r>
        <w:rPr>
          <w:rFonts w:ascii="Verdana"/>
          <w:w w:val="110"/>
          <w:sz w:val="21"/>
        </w:rPr>
        <w:t>TAKING PHOTOGRAPHS TO DOCUMENT CHILD ABUSE AND/OR</w:t>
      </w:r>
      <w:r>
        <w:rPr>
          <w:rFonts w:ascii="Verdana"/>
          <w:spacing w:val="-47"/>
          <w:w w:val="110"/>
          <w:sz w:val="21"/>
        </w:rPr>
        <w:t xml:space="preserve"> </w:t>
      </w:r>
      <w:r>
        <w:rPr>
          <w:rFonts w:ascii="Verdana"/>
          <w:w w:val="110"/>
          <w:sz w:val="21"/>
        </w:rPr>
        <w:t>NEGLECT</w:t>
      </w:r>
    </w:p>
    <w:p w:rsidR="00DE68F5" w:rsidRDefault="00EA34A7">
      <w:pPr>
        <w:spacing w:before="119"/>
        <w:ind w:left="1151" w:right="167"/>
        <w:jc w:val="both"/>
        <w:rPr>
          <w:rFonts w:ascii="Verdana" w:eastAsia="Verdana" w:hAnsi="Verdana" w:cs="Verdana"/>
          <w:sz w:val="21"/>
          <w:szCs w:val="21"/>
        </w:rPr>
      </w:pPr>
      <w:r>
        <w:rPr>
          <w:rFonts w:ascii="Verdana"/>
          <w:sz w:val="21"/>
        </w:rPr>
        <w:t>Determine</w:t>
      </w:r>
      <w:r>
        <w:rPr>
          <w:rFonts w:ascii="Verdana"/>
          <w:spacing w:val="57"/>
          <w:sz w:val="21"/>
        </w:rPr>
        <w:t xml:space="preserve"> </w:t>
      </w:r>
      <w:r>
        <w:rPr>
          <w:rFonts w:ascii="Verdana"/>
          <w:sz w:val="21"/>
        </w:rPr>
        <w:t>Whether</w:t>
      </w:r>
      <w:r>
        <w:rPr>
          <w:rFonts w:ascii="Verdana"/>
          <w:spacing w:val="55"/>
          <w:sz w:val="21"/>
        </w:rPr>
        <w:t xml:space="preserve"> </w:t>
      </w:r>
      <w:r>
        <w:rPr>
          <w:rFonts w:ascii="Verdana"/>
          <w:sz w:val="21"/>
        </w:rPr>
        <w:t>Photo</w:t>
      </w:r>
      <w:r>
        <w:rPr>
          <w:rFonts w:ascii="Verdana"/>
          <w:spacing w:val="57"/>
          <w:sz w:val="21"/>
        </w:rPr>
        <w:t xml:space="preserve"> </w:t>
      </w:r>
      <w:r>
        <w:rPr>
          <w:rFonts w:ascii="Verdana"/>
          <w:sz w:val="21"/>
        </w:rPr>
        <w:t>Documentation</w:t>
      </w:r>
      <w:r>
        <w:rPr>
          <w:rFonts w:ascii="Verdana"/>
          <w:spacing w:val="60"/>
          <w:sz w:val="21"/>
        </w:rPr>
        <w:t xml:space="preserve"> </w:t>
      </w:r>
      <w:r>
        <w:rPr>
          <w:rFonts w:ascii="Verdana"/>
          <w:sz w:val="21"/>
        </w:rPr>
        <w:t>May</w:t>
      </w:r>
      <w:r>
        <w:rPr>
          <w:rFonts w:ascii="Verdana"/>
          <w:spacing w:val="53"/>
          <w:sz w:val="21"/>
        </w:rPr>
        <w:t xml:space="preserve"> </w:t>
      </w:r>
      <w:r>
        <w:rPr>
          <w:rFonts w:ascii="Verdana"/>
          <w:sz w:val="21"/>
        </w:rPr>
        <w:t>be</w:t>
      </w:r>
      <w:r>
        <w:rPr>
          <w:rFonts w:ascii="Verdana"/>
          <w:spacing w:val="57"/>
          <w:sz w:val="21"/>
        </w:rPr>
        <w:t xml:space="preserve"> </w:t>
      </w:r>
      <w:r>
        <w:rPr>
          <w:rFonts w:ascii="Verdana"/>
          <w:sz w:val="21"/>
        </w:rPr>
        <w:t>Useful:</w:t>
      </w:r>
      <w:r>
        <w:rPr>
          <w:rFonts w:ascii="Verdana"/>
          <w:spacing w:val="57"/>
          <w:sz w:val="21"/>
        </w:rPr>
        <w:t xml:space="preserve"> </w:t>
      </w:r>
      <w:r>
        <w:rPr>
          <w:rFonts w:ascii="Verdana"/>
          <w:sz w:val="21"/>
        </w:rPr>
        <w:t>Department</w:t>
      </w:r>
      <w:r>
        <w:rPr>
          <w:rFonts w:ascii="Verdana"/>
          <w:spacing w:val="64"/>
          <w:sz w:val="21"/>
        </w:rPr>
        <w:t xml:space="preserve"> </w:t>
      </w:r>
      <w:r>
        <w:rPr>
          <w:rFonts w:ascii="Verdana"/>
          <w:sz w:val="21"/>
        </w:rPr>
        <w:t>staff</w:t>
      </w:r>
      <w:r>
        <w:rPr>
          <w:rFonts w:ascii="Verdana"/>
          <w:spacing w:val="62"/>
          <w:sz w:val="21"/>
        </w:rPr>
        <w:t xml:space="preserve"> </w:t>
      </w:r>
      <w:r>
        <w:rPr>
          <w:rFonts w:ascii="Verdana"/>
          <w:sz w:val="21"/>
        </w:rPr>
        <w:t>are</w:t>
      </w:r>
      <w:r>
        <w:rPr>
          <w:rFonts w:ascii="Verdana"/>
          <w:spacing w:val="57"/>
          <w:sz w:val="21"/>
        </w:rPr>
        <w:t xml:space="preserve"> </w:t>
      </w:r>
      <w:r>
        <w:rPr>
          <w:rFonts w:ascii="Verdana"/>
          <w:sz w:val="21"/>
        </w:rPr>
        <w:t>not</w:t>
      </w:r>
      <w:r>
        <w:rPr>
          <w:rFonts w:ascii="Verdana"/>
          <w:spacing w:val="-3"/>
          <w:sz w:val="21"/>
        </w:rPr>
        <w:t xml:space="preserve"> </w:t>
      </w:r>
      <w:r>
        <w:rPr>
          <w:rFonts w:ascii="Verdana"/>
          <w:sz w:val="21"/>
        </w:rPr>
        <w:t>required to take photographs. When Department staff decide to use photo</w:t>
      </w:r>
      <w:r>
        <w:rPr>
          <w:rFonts w:ascii="Verdana"/>
          <w:spacing w:val="-37"/>
          <w:sz w:val="21"/>
        </w:rPr>
        <w:t xml:space="preserve"> </w:t>
      </w:r>
      <w:r>
        <w:rPr>
          <w:rFonts w:ascii="Verdana"/>
          <w:sz w:val="21"/>
        </w:rPr>
        <w:t>documentation they should exercise sensitivity and respect so that the photo-taking does not add to</w:t>
      </w:r>
      <w:r>
        <w:rPr>
          <w:rFonts w:ascii="Verdana"/>
          <w:spacing w:val="-30"/>
          <w:sz w:val="21"/>
        </w:rPr>
        <w:t xml:space="preserve"> </w:t>
      </w:r>
      <w:r>
        <w:rPr>
          <w:rFonts w:ascii="Verdana"/>
          <w:sz w:val="21"/>
        </w:rPr>
        <w:t>any trauma the child and family may be</w:t>
      </w:r>
      <w:r>
        <w:rPr>
          <w:rFonts w:ascii="Verdana"/>
          <w:spacing w:val="-18"/>
          <w:sz w:val="21"/>
        </w:rPr>
        <w:t xml:space="preserve"> </w:t>
      </w:r>
      <w:r>
        <w:rPr>
          <w:rFonts w:ascii="Verdana"/>
          <w:sz w:val="21"/>
        </w:rPr>
        <w:t>experiencing.</w:t>
      </w:r>
    </w:p>
    <w:p w:rsidR="00DE68F5" w:rsidRDefault="00EA34A7">
      <w:pPr>
        <w:spacing w:before="119"/>
        <w:ind w:left="1151" w:right="146"/>
        <w:rPr>
          <w:rFonts w:ascii="Verdana" w:eastAsia="Verdana" w:hAnsi="Verdana" w:cs="Verdana"/>
          <w:sz w:val="21"/>
          <w:szCs w:val="21"/>
        </w:rPr>
      </w:pPr>
      <w:r>
        <w:rPr>
          <w:rFonts w:ascii="Verdana"/>
          <w:sz w:val="21"/>
        </w:rPr>
        <w:t>Department staff should consider using photo documentation when a 51A report</w:t>
      </w:r>
      <w:r>
        <w:rPr>
          <w:rFonts w:ascii="Verdana"/>
          <w:spacing w:val="-31"/>
          <w:sz w:val="21"/>
        </w:rPr>
        <w:t xml:space="preserve"> </w:t>
      </w:r>
      <w:r>
        <w:rPr>
          <w:rFonts w:ascii="Verdana"/>
          <w:sz w:val="21"/>
        </w:rPr>
        <w:t>indicates the presence of child abuse and/or neglect factors that can be</w:t>
      </w:r>
      <w:r>
        <w:rPr>
          <w:rFonts w:ascii="Verdana"/>
          <w:spacing w:val="-18"/>
          <w:sz w:val="21"/>
        </w:rPr>
        <w:t xml:space="preserve"> </w:t>
      </w:r>
      <w:r>
        <w:rPr>
          <w:rFonts w:ascii="Verdana"/>
          <w:sz w:val="21"/>
        </w:rPr>
        <w:t>photographically documented such</w:t>
      </w:r>
      <w:r>
        <w:rPr>
          <w:rFonts w:ascii="Verdana"/>
          <w:spacing w:val="-5"/>
          <w:sz w:val="21"/>
        </w:rPr>
        <w:t xml:space="preserve"> </w:t>
      </w:r>
      <w:r>
        <w:rPr>
          <w:rFonts w:ascii="Verdana"/>
          <w:sz w:val="21"/>
        </w:rPr>
        <w:t>as:</w:t>
      </w:r>
    </w:p>
    <w:p w:rsidR="00DE68F5" w:rsidRDefault="00EA34A7">
      <w:pPr>
        <w:tabs>
          <w:tab w:val="right" w:pos="10253"/>
        </w:tabs>
        <w:spacing w:before="83"/>
        <w:ind w:left="791"/>
        <w:rPr>
          <w:rFonts w:ascii="Verdana" w:eastAsia="Verdana" w:hAnsi="Verdana" w:cs="Verdana"/>
          <w:sz w:val="16"/>
          <w:szCs w:val="16"/>
        </w:rPr>
      </w:pPr>
      <w:r>
        <w:rPr>
          <w:rFonts w:ascii="Verdana"/>
          <w:i/>
          <w:sz w:val="16"/>
        </w:rPr>
        <w:t>Guidelines for Photo Documentation,</w:t>
      </w:r>
      <w:r>
        <w:rPr>
          <w:rFonts w:ascii="Verdana"/>
          <w:i/>
          <w:spacing w:val="1"/>
          <w:sz w:val="16"/>
        </w:rPr>
        <w:t xml:space="preserve"> </w:t>
      </w:r>
      <w:r>
        <w:rPr>
          <w:rFonts w:ascii="Verdana"/>
          <w:i/>
          <w:sz w:val="16"/>
        </w:rPr>
        <w:t>3/19/2015</w:t>
      </w:r>
      <w:r>
        <w:rPr>
          <w:rFonts w:ascii="Verdana"/>
          <w:sz w:val="16"/>
        </w:rPr>
        <w:tab/>
        <w:t>1</w:t>
      </w:r>
    </w:p>
    <w:p w:rsidR="00DE68F5" w:rsidRDefault="00DE68F5">
      <w:pPr>
        <w:rPr>
          <w:rFonts w:ascii="Verdana" w:eastAsia="Verdana" w:hAnsi="Verdana" w:cs="Verdana"/>
          <w:sz w:val="16"/>
          <w:szCs w:val="16"/>
        </w:rPr>
        <w:sectPr w:rsidR="00DE68F5">
          <w:headerReference w:type="default" r:id="rId26"/>
          <w:pgSz w:w="12240" w:h="15840"/>
          <w:pgMar w:top="940" w:right="1040" w:bottom="280" w:left="360" w:header="223" w:footer="0" w:gutter="0"/>
          <w:cols w:space="720"/>
        </w:sectPr>
      </w:pPr>
    </w:p>
    <w:p w:rsidR="00DE68F5" w:rsidRDefault="00DE68F5">
      <w:pPr>
        <w:rPr>
          <w:rFonts w:ascii="Verdana" w:eastAsia="Verdana" w:hAnsi="Verdana" w:cs="Verdana"/>
          <w:sz w:val="20"/>
          <w:szCs w:val="20"/>
        </w:rPr>
      </w:pPr>
    </w:p>
    <w:p w:rsidR="00DE68F5" w:rsidRDefault="00DE68F5">
      <w:pPr>
        <w:spacing w:before="10"/>
        <w:rPr>
          <w:rFonts w:ascii="Verdana" w:eastAsia="Verdana" w:hAnsi="Verdana" w:cs="Verdana"/>
          <w:sz w:val="19"/>
          <w:szCs w:val="19"/>
        </w:rPr>
      </w:pPr>
    </w:p>
    <w:p w:rsidR="00DE68F5" w:rsidRDefault="00EA34A7">
      <w:pPr>
        <w:numPr>
          <w:ilvl w:val="0"/>
          <w:numId w:val="22"/>
        </w:numPr>
        <w:tabs>
          <w:tab w:val="left" w:pos="1512"/>
        </w:tabs>
        <w:ind w:right="569"/>
        <w:rPr>
          <w:rFonts w:ascii="Verdana" w:eastAsia="Verdana" w:hAnsi="Verdana" w:cs="Verdana"/>
          <w:sz w:val="21"/>
          <w:szCs w:val="21"/>
        </w:rPr>
      </w:pPr>
      <w:r>
        <w:rPr>
          <w:rFonts w:ascii="Verdana"/>
          <w:sz w:val="21"/>
        </w:rPr>
        <w:t>Physical evidence of bodily injury (e.g., bruising, cut,</w:t>
      </w:r>
      <w:r>
        <w:rPr>
          <w:rFonts w:ascii="Verdana"/>
          <w:spacing w:val="-15"/>
          <w:sz w:val="21"/>
        </w:rPr>
        <w:t xml:space="preserve"> </w:t>
      </w:r>
      <w:r>
        <w:rPr>
          <w:rFonts w:ascii="Verdana"/>
          <w:sz w:val="21"/>
        </w:rPr>
        <w:t>burn).</w:t>
      </w:r>
    </w:p>
    <w:p w:rsidR="00DE68F5" w:rsidRDefault="00EA34A7">
      <w:pPr>
        <w:pStyle w:val="ListParagraph"/>
        <w:numPr>
          <w:ilvl w:val="0"/>
          <w:numId w:val="22"/>
        </w:numPr>
        <w:tabs>
          <w:tab w:val="left" w:pos="1512"/>
        </w:tabs>
        <w:spacing w:before="75" w:line="254" w:lineRule="exact"/>
        <w:ind w:right="569"/>
        <w:rPr>
          <w:rFonts w:ascii="Verdana" w:eastAsia="Verdana" w:hAnsi="Verdana" w:cs="Verdana"/>
          <w:sz w:val="21"/>
          <w:szCs w:val="21"/>
        </w:rPr>
      </w:pPr>
      <w:r>
        <w:rPr>
          <w:rFonts w:ascii="Verdana"/>
          <w:sz w:val="21"/>
        </w:rPr>
        <w:t>Environmental evidence of an unsafe living situation (e.g., dangerously</w:t>
      </w:r>
      <w:r>
        <w:rPr>
          <w:rFonts w:ascii="Verdana"/>
          <w:spacing w:val="-33"/>
          <w:sz w:val="21"/>
        </w:rPr>
        <w:t xml:space="preserve"> </w:t>
      </w:r>
      <w:r>
        <w:rPr>
          <w:rFonts w:ascii="Verdana"/>
          <w:sz w:val="21"/>
        </w:rPr>
        <w:t>unsanitary conditions, broken glass on the floor, large holes in the floor,</w:t>
      </w:r>
      <w:r>
        <w:rPr>
          <w:rFonts w:ascii="Verdana"/>
          <w:spacing w:val="-19"/>
          <w:sz w:val="21"/>
        </w:rPr>
        <w:t xml:space="preserve"> </w:t>
      </w:r>
      <w:r>
        <w:rPr>
          <w:rFonts w:ascii="Verdana"/>
          <w:sz w:val="21"/>
        </w:rPr>
        <w:t>etc.).</w:t>
      </w:r>
    </w:p>
    <w:p w:rsidR="00DE68F5" w:rsidRDefault="00EA34A7">
      <w:pPr>
        <w:pStyle w:val="ListParagraph"/>
        <w:numPr>
          <w:ilvl w:val="0"/>
          <w:numId w:val="22"/>
        </w:numPr>
        <w:tabs>
          <w:tab w:val="left" w:pos="1512"/>
        </w:tabs>
        <w:spacing w:before="52"/>
        <w:ind w:right="569"/>
        <w:rPr>
          <w:rFonts w:ascii="Verdana" w:eastAsia="Verdana" w:hAnsi="Verdana" w:cs="Verdana"/>
          <w:sz w:val="21"/>
          <w:szCs w:val="21"/>
        </w:rPr>
      </w:pPr>
      <w:r>
        <w:rPr>
          <w:rFonts w:ascii="Verdana"/>
          <w:sz w:val="21"/>
        </w:rPr>
        <w:t>An abandoned child who is found without supervision and</w:t>
      </w:r>
      <w:r>
        <w:rPr>
          <w:rFonts w:ascii="Verdana"/>
          <w:spacing w:val="-11"/>
          <w:sz w:val="21"/>
        </w:rPr>
        <w:t xml:space="preserve"> </w:t>
      </w:r>
      <w:r>
        <w:rPr>
          <w:rFonts w:ascii="Verdana"/>
          <w:sz w:val="21"/>
        </w:rPr>
        <w:t>identification.</w:t>
      </w:r>
    </w:p>
    <w:p w:rsidR="00DE68F5" w:rsidRDefault="00EA34A7">
      <w:pPr>
        <w:spacing w:before="117"/>
        <w:ind w:left="1151" w:right="125"/>
        <w:rPr>
          <w:rFonts w:ascii="Verdana" w:eastAsia="Verdana" w:hAnsi="Verdana" w:cs="Verdana"/>
          <w:sz w:val="21"/>
          <w:szCs w:val="21"/>
        </w:rPr>
      </w:pPr>
      <w:r>
        <w:rPr>
          <w:rFonts w:ascii="Verdana"/>
          <w:sz w:val="21"/>
        </w:rPr>
        <w:t>Department staff responding to such a report may also use photo documentation</w:t>
      </w:r>
      <w:r>
        <w:rPr>
          <w:rFonts w:ascii="Verdana"/>
          <w:spacing w:val="-29"/>
          <w:sz w:val="21"/>
        </w:rPr>
        <w:t xml:space="preserve"> </w:t>
      </w:r>
      <w:r>
        <w:rPr>
          <w:rFonts w:ascii="Verdana"/>
          <w:sz w:val="21"/>
        </w:rPr>
        <w:t>when they find no such evidence exists or the evidence contradicts the conditions alleged in</w:t>
      </w:r>
      <w:r>
        <w:rPr>
          <w:rFonts w:ascii="Verdana"/>
          <w:spacing w:val="-33"/>
          <w:sz w:val="21"/>
        </w:rPr>
        <w:t xml:space="preserve"> </w:t>
      </w:r>
      <w:r>
        <w:rPr>
          <w:rFonts w:ascii="Verdana"/>
          <w:sz w:val="21"/>
        </w:rPr>
        <w:t>the report and to document family progress in addressing the reason(s) for</w:t>
      </w:r>
      <w:r>
        <w:rPr>
          <w:rFonts w:ascii="Verdana"/>
          <w:spacing w:val="-24"/>
          <w:sz w:val="21"/>
        </w:rPr>
        <w:t xml:space="preserve"> </w:t>
      </w:r>
      <w:r>
        <w:rPr>
          <w:rFonts w:ascii="Verdana"/>
          <w:sz w:val="21"/>
        </w:rPr>
        <w:t>Department involvement.</w:t>
      </w:r>
    </w:p>
    <w:p w:rsidR="00DE68F5" w:rsidRDefault="00EA34A7">
      <w:pPr>
        <w:spacing w:before="119"/>
        <w:ind w:left="1151" w:right="125"/>
        <w:rPr>
          <w:rFonts w:ascii="Verdana" w:eastAsia="Verdana" w:hAnsi="Verdana" w:cs="Verdana"/>
          <w:sz w:val="21"/>
          <w:szCs w:val="21"/>
        </w:rPr>
      </w:pPr>
      <w:r>
        <w:rPr>
          <w:rFonts w:ascii="Verdana"/>
          <w:sz w:val="21"/>
        </w:rPr>
        <w:t>Department staff may also consider using photo documentation at other phases</w:t>
      </w:r>
      <w:r>
        <w:rPr>
          <w:rFonts w:ascii="Verdana"/>
          <w:spacing w:val="-29"/>
          <w:sz w:val="21"/>
        </w:rPr>
        <w:t xml:space="preserve"> </w:t>
      </w:r>
      <w:r>
        <w:rPr>
          <w:rFonts w:ascii="Verdana"/>
          <w:sz w:val="21"/>
        </w:rPr>
        <w:t>of casework practice (e.g., home-visits) when a photo, rather than written</w:t>
      </w:r>
      <w:r>
        <w:rPr>
          <w:rFonts w:ascii="Verdana"/>
          <w:spacing w:val="-34"/>
          <w:sz w:val="21"/>
        </w:rPr>
        <w:t xml:space="preserve"> </w:t>
      </w:r>
      <w:r>
        <w:rPr>
          <w:rFonts w:ascii="Verdana"/>
          <w:sz w:val="21"/>
        </w:rPr>
        <w:t>descriptions, would be more beneficial in documenting the presence or absence of abuse</w:t>
      </w:r>
      <w:r>
        <w:rPr>
          <w:rFonts w:ascii="Verdana"/>
          <w:spacing w:val="-30"/>
          <w:sz w:val="21"/>
        </w:rPr>
        <w:t xml:space="preserve"> </w:t>
      </w:r>
      <w:r>
        <w:rPr>
          <w:rFonts w:ascii="Verdana"/>
          <w:sz w:val="21"/>
        </w:rPr>
        <w:t>and/or neglect.</w:t>
      </w:r>
    </w:p>
    <w:p w:rsidR="00DE68F5" w:rsidRDefault="00EA34A7">
      <w:pPr>
        <w:spacing w:before="121"/>
        <w:ind w:left="1151" w:right="125"/>
        <w:rPr>
          <w:rFonts w:ascii="Verdana" w:eastAsia="Verdana" w:hAnsi="Verdana" w:cs="Verdana"/>
          <w:sz w:val="21"/>
          <w:szCs w:val="21"/>
        </w:rPr>
      </w:pPr>
      <w:r>
        <w:rPr>
          <w:rFonts w:ascii="Verdana"/>
          <w:sz w:val="21"/>
        </w:rPr>
        <w:t>Consent:</w:t>
      </w:r>
      <w:r>
        <w:rPr>
          <w:rFonts w:ascii="Verdana"/>
          <w:spacing w:val="1"/>
          <w:sz w:val="21"/>
        </w:rPr>
        <w:t xml:space="preserve"> </w:t>
      </w:r>
      <w:r>
        <w:rPr>
          <w:rFonts w:ascii="Verdana"/>
          <w:sz w:val="21"/>
        </w:rPr>
        <w:t>Department staff</w:t>
      </w:r>
      <w:r>
        <w:rPr>
          <w:rFonts w:ascii="Verdana"/>
          <w:spacing w:val="5"/>
          <w:sz w:val="21"/>
        </w:rPr>
        <w:t xml:space="preserve"> </w:t>
      </w:r>
      <w:r>
        <w:rPr>
          <w:rFonts w:ascii="Verdana"/>
          <w:sz w:val="21"/>
        </w:rPr>
        <w:t>should</w:t>
      </w:r>
      <w:r>
        <w:rPr>
          <w:rFonts w:ascii="Verdana"/>
          <w:spacing w:val="3"/>
          <w:sz w:val="21"/>
        </w:rPr>
        <w:t xml:space="preserve"> </w:t>
      </w:r>
      <w:r>
        <w:rPr>
          <w:rFonts w:ascii="Verdana"/>
          <w:sz w:val="21"/>
        </w:rPr>
        <w:t>refrain</w:t>
      </w:r>
      <w:r>
        <w:rPr>
          <w:rFonts w:ascii="Verdana"/>
          <w:spacing w:val="6"/>
          <w:sz w:val="21"/>
        </w:rPr>
        <w:t xml:space="preserve"> </w:t>
      </w:r>
      <w:r>
        <w:rPr>
          <w:rFonts w:ascii="Verdana"/>
          <w:sz w:val="21"/>
        </w:rPr>
        <w:t>from</w:t>
      </w:r>
      <w:r>
        <w:rPr>
          <w:rFonts w:ascii="Verdana"/>
          <w:spacing w:val="4"/>
          <w:sz w:val="21"/>
        </w:rPr>
        <w:t xml:space="preserve"> </w:t>
      </w:r>
      <w:r>
        <w:rPr>
          <w:rFonts w:ascii="Verdana"/>
          <w:sz w:val="21"/>
        </w:rPr>
        <w:t>taking</w:t>
      </w:r>
      <w:r>
        <w:rPr>
          <w:rFonts w:ascii="Verdana"/>
          <w:spacing w:val="3"/>
          <w:sz w:val="21"/>
        </w:rPr>
        <w:t xml:space="preserve"> </w:t>
      </w:r>
      <w:r>
        <w:rPr>
          <w:rFonts w:ascii="Verdana"/>
          <w:sz w:val="21"/>
        </w:rPr>
        <w:t>photographs</w:t>
      </w:r>
      <w:r>
        <w:rPr>
          <w:rFonts w:ascii="Verdana"/>
          <w:spacing w:val="3"/>
          <w:sz w:val="21"/>
        </w:rPr>
        <w:t xml:space="preserve"> </w:t>
      </w:r>
      <w:r>
        <w:rPr>
          <w:rFonts w:ascii="Verdana"/>
          <w:sz w:val="21"/>
        </w:rPr>
        <w:t>if</w:t>
      </w:r>
      <w:r>
        <w:rPr>
          <w:rFonts w:ascii="Verdana"/>
          <w:spacing w:val="5"/>
          <w:sz w:val="21"/>
        </w:rPr>
        <w:t xml:space="preserve"> </w:t>
      </w:r>
      <w:r>
        <w:rPr>
          <w:rFonts w:ascii="Verdana"/>
          <w:sz w:val="21"/>
        </w:rPr>
        <w:t>they</w:t>
      </w:r>
      <w:r>
        <w:rPr>
          <w:rFonts w:ascii="Verdana"/>
          <w:spacing w:val="5"/>
          <w:sz w:val="21"/>
        </w:rPr>
        <w:t xml:space="preserve"> </w:t>
      </w:r>
      <w:r>
        <w:rPr>
          <w:rFonts w:ascii="Verdana"/>
          <w:sz w:val="21"/>
        </w:rPr>
        <w:t>do</w:t>
      </w:r>
      <w:r>
        <w:rPr>
          <w:rFonts w:ascii="Verdana"/>
          <w:spacing w:val="1"/>
          <w:sz w:val="21"/>
        </w:rPr>
        <w:t xml:space="preserve"> </w:t>
      </w:r>
      <w:r>
        <w:rPr>
          <w:rFonts w:ascii="Verdana"/>
          <w:sz w:val="21"/>
        </w:rPr>
        <w:t>not</w:t>
      </w:r>
      <w:r>
        <w:rPr>
          <w:rFonts w:ascii="Verdana"/>
          <w:spacing w:val="6"/>
          <w:sz w:val="21"/>
        </w:rPr>
        <w:t xml:space="preserve"> </w:t>
      </w:r>
      <w:r>
        <w:rPr>
          <w:rFonts w:ascii="Verdana"/>
          <w:sz w:val="21"/>
        </w:rPr>
        <w:t>receive</w:t>
      </w:r>
      <w:r>
        <w:rPr>
          <w:rFonts w:ascii="Verdana"/>
          <w:spacing w:val="-72"/>
          <w:sz w:val="21"/>
        </w:rPr>
        <w:t xml:space="preserve"> </w:t>
      </w:r>
      <w:r>
        <w:rPr>
          <w:rFonts w:ascii="Verdana"/>
          <w:sz w:val="21"/>
        </w:rPr>
        <w:t>consent. As applicable, staff should also seek consent from any child they</w:t>
      </w:r>
      <w:r>
        <w:rPr>
          <w:rFonts w:ascii="Verdana"/>
          <w:spacing w:val="-26"/>
          <w:sz w:val="21"/>
        </w:rPr>
        <w:t xml:space="preserve"> </w:t>
      </w:r>
      <w:r>
        <w:rPr>
          <w:rFonts w:ascii="Verdana"/>
          <w:sz w:val="21"/>
        </w:rPr>
        <w:t>are photographing, if they are developmentally, emotionally and cognitively</w:t>
      </w:r>
      <w:r>
        <w:rPr>
          <w:rFonts w:ascii="Verdana"/>
          <w:spacing w:val="-31"/>
          <w:sz w:val="21"/>
        </w:rPr>
        <w:t xml:space="preserve"> </w:t>
      </w:r>
      <w:r>
        <w:rPr>
          <w:rFonts w:ascii="Verdana"/>
          <w:sz w:val="21"/>
        </w:rPr>
        <w:t>able.</w:t>
      </w:r>
    </w:p>
    <w:p w:rsidR="00DE68F5" w:rsidRDefault="00EA34A7">
      <w:pPr>
        <w:spacing w:before="121"/>
        <w:ind w:left="1151" w:right="125"/>
        <w:rPr>
          <w:rFonts w:ascii="Verdana" w:eastAsia="Verdana" w:hAnsi="Verdana" w:cs="Verdana"/>
          <w:sz w:val="21"/>
          <w:szCs w:val="21"/>
        </w:rPr>
      </w:pPr>
      <w:r>
        <w:rPr>
          <w:rFonts w:ascii="Verdana" w:eastAsia="Verdana" w:hAnsi="Verdana" w:cs="Verdana"/>
          <w:i/>
          <w:sz w:val="21"/>
          <w:szCs w:val="21"/>
        </w:rPr>
        <w:t xml:space="preserve">During a Response to a Report of Abuse and/or Neglect (51A):  </w:t>
      </w:r>
      <w:r>
        <w:rPr>
          <w:rFonts w:ascii="Verdana" w:eastAsia="Verdana" w:hAnsi="Verdana" w:cs="Verdana"/>
          <w:sz w:val="21"/>
          <w:szCs w:val="21"/>
        </w:rPr>
        <w:t>During a</w:t>
      </w:r>
      <w:r>
        <w:rPr>
          <w:rFonts w:ascii="Verdana" w:eastAsia="Verdana" w:hAnsi="Verdana" w:cs="Verdana"/>
          <w:spacing w:val="-5"/>
          <w:sz w:val="21"/>
          <w:szCs w:val="21"/>
        </w:rPr>
        <w:t xml:space="preserve"> </w:t>
      </w:r>
      <w:r>
        <w:rPr>
          <w:rFonts w:ascii="Verdana" w:eastAsia="Verdana" w:hAnsi="Verdana" w:cs="Verdana"/>
          <w:sz w:val="21"/>
          <w:szCs w:val="21"/>
        </w:rPr>
        <w:t>response initiated under MGL c. 119, §51B(b), Department staff have the authority to take</w:t>
      </w:r>
      <w:r>
        <w:rPr>
          <w:rFonts w:ascii="Verdana" w:eastAsia="Verdana" w:hAnsi="Verdana" w:cs="Verdana"/>
          <w:spacing w:val="-34"/>
          <w:sz w:val="21"/>
          <w:szCs w:val="21"/>
        </w:rPr>
        <w:t xml:space="preserve"> </w:t>
      </w:r>
      <w:r>
        <w:rPr>
          <w:rFonts w:ascii="Verdana" w:eastAsia="Verdana" w:hAnsi="Verdana" w:cs="Verdana"/>
          <w:sz w:val="21"/>
          <w:szCs w:val="21"/>
        </w:rPr>
        <w:t>photos without consent. However, before taking any photos when consent has not been</w:t>
      </w:r>
      <w:r>
        <w:rPr>
          <w:rFonts w:ascii="Verdana" w:eastAsia="Verdana" w:hAnsi="Verdana" w:cs="Verdana"/>
          <w:spacing w:val="-31"/>
          <w:sz w:val="21"/>
          <w:szCs w:val="21"/>
        </w:rPr>
        <w:t xml:space="preserve"> </w:t>
      </w:r>
      <w:r>
        <w:rPr>
          <w:rFonts w:ascii="Verdana" w:eastAsia="Verdana" w:hAnsi="Verdana" w:cs="Verdana"/>
          <w:sz w:val="21"/>
          <w:szCs w:val="21"/>
        </w:rPr>
        <w:t>granted, staff should consider how useful this action is for enhancing documentation of what</w:t>
      </w:r>
      <w:r>
        <w:rPr>
          <w:rFonts w:ascii="Verdana" w:eastAsia="Verdana" w:hAnsi="Verdana" w:cs="Verdana"/>
          <w:spacing w:val="-32"/>
          <w:sz w:val="21"/>
          <w:szCs w:val="21"/>
        </w:rPr>
        <w:t xml:space="preserve"> </w:t>
      </w:r>
      <w:r>
        <w:rPr>
          <w:rFonts w:ascii="Verdana" w:eastAsia="Verdana" w:hAnsi="Verdana" w:cs="Verdana"/>
          <w:sz w:val="21"/>
          <w:szCs w:val="21"/>
        </w:rPr>
        <w:t>has occurred as well as how it may affect further information-gathering/engagement with</w:t>
      </w:r>
      <w:r>
        <w:rPr>
          <w:rFonts w:ascii="Verdana" w:eastAsia="Verdana" w:hAnsi="Verdana" w:cs="Verdana"/>
          <w:spacing w:val="-29"/>
          <w:sz w:val="21"/>
          <w:szCs w:val="21"/>
        </w:rPr>
        <w:t xml:space="preserve"> </w:t>
      </w:r>
      <w:r>
        <w:rPr>
          <w:rFonts w:ascii="Verdana" w:eastAsia="Verdana" w:hAnsi="Verdana" w:cs="Verdana"/>
          <w:sz w:val="21"/>
          <w:szCs w:val="21"/>
        </w:rPr>
        <w:t>the family.  Consent should be documented as part of the</w:t>
      </w:r>
      <w:r>
        <w:rPr>
          <w:rFonts w:ascii="Verdana" w:eastAsia="Verdana" w:hAnsi="Verdana" w:cs="Verdana"/>
          <w:spacing w:val="-23"/>
          <w:sz w:val="21"/>
          <w:szCs w:val="21"/>
        </w:rPr>
        <w:t xml:space="preserve"> </w:t>
      </w:r>
      <w:r>
        <w:rPr>
          <w:rFonts w:ascii="Verdana" w:eastAsia="Verdana" w:hAnsi="Verdana" w:cs="Verdana"/>
          <w:sz w:val="21"/>
          <w:szCs w:val="21"/>
        </w:rPr>
        <w:t>response.</w:t>
      </w:r>
    </w:p>
    <w:p w:rsidR="00DE68F5" w:rsidRDefault="00EA34A7">
      <w:pPr>
        <w:spacing w:before="121"/>
        <w:ind w:left="1151" w:right="125"/>
        <w:rPr>
          <w:rFonts w:ascii="Verdana" w:eastAsia="Verdana" w:hAnsi="Verdana" w:cs="Verdana"/>
          <w:sz w:val="21"/>
          <w:szCs w:val="21"/>
        </w:rPr>
      </w:pPr>
      <w:r>
        <w:rPr>
          <w:rFonts w:ascii="Verdana"/>
          <w:i/>
          <w:sz w:val="21"/>
        </w:rPr>
        <w:t xml:space="preserve">During all Other Phases of Casework Practice: </w:t>
      </w:r>
      <w:r>
        <w:rPr>
          <w:rFonts w:ascii="Verdana"/>
          <w:sz w:val="21"/>
        </w:rPr>
        <w:t>Department staff should not</w:t>
      </w:r>
      <w:r>
        <w:rPr>
          <w:rFonts w:ascii="Verdana"/>
          <w:spacing w:val="-18"/>
          <w:sz w:val="21"/>
        </w:rPr>
        <w:t xml:space="preserve"> </w:t>
      </w:r>
      <w:r>
        <w:rPr>
          <w:rFonts w:ascii="Verdana"/>
          <w:sz w:val="21"/>
        </w:rPr>
        <w:t>take photographs unless they receive verbal consent. If Department staff believe</w:t>
      </w:r>
      <w:r>
        <w:rPr>
          <w:rFonts w:ascii="Verdana"/>
          <w:spacing w:val="-24"/>
          <w:sz w:val="21"/>
        </w:rPr>
        <w:t xml:space="preserve"> </w:t>
      </w:r>
      <w:r>
        <w:rPr>
          <w:rFonts w:ascii="Verdana"/>
          <w:sz w:val="21"/>
        </w:rPr>
        <w:t>photo documentation would provide a critical piece of information in effectively documenting</w:t>
      </w:r>
      <w:r>
        <w:rPr>
          <w:rFonts w:ascii="Verdana"/>
          <w:spacing w:val="-37"/>
          <w:sz w:val="21"/>
        </w:rPr>
        <w:t xml:space="preserve"> </w:t>
      </w:r>
      <w:r>
        <w:rPr>
          <w:rFonts w:ascii="Verdana"/>
          <w:sz w:val="21"/>
        </w:rPr>
        <w:t>the presence or absence of abuse and/or neglect, the staff person should discuss with</w:t>
      </w:r>
      <w:r>
        <w:rPr>
          <w:rFonts w:ascii="Verdana"/>
          <w:spacing w:val="-28"/>
          <w:sz w:val="21"/>
        </w:rPr>
        <w:t xml:space="preserve"> </w:t>
      </w:r>
      <w:r>
        <w:rPr>
          <w:rFonts w:ascii="Verdana"/>
          <w:sz w:val="21"/>
        </w:rPr>
        <w:t>the family the need/use of photo documentation in seeking verbal consent. Consent</w:t>
      </w:r>
      <w:r>
        <w:rPr>
          <w:rFonts w:ascii="Verdana"/>
          <w:spacing w:val="-26"/>
          <w:sz w:val="21"/>
        </w:rPr>
        <w:t xml:space="preserve"> </w:t>
      </w:r>
      <w:r>
        <w:rPr>
          <w:rFonts w:ascii="Verdana"/>
          <w:sz w:val="21"/>
        </w:rPr>
        <w:t>is documented in the relevant place in the electronic case record (e.g.,</w:t>
      </w:r>
      <w:r>
        <w:rPr>
          <w:rFonts w:ascii="Verdana"/>
          <w:spacing w:val="-31"/>
          <w:sz w:val="21"/>
        </w:rPr>
        <w:t xml:space="preserve"> </w:t>
      </w:r>
      <w:r>
        <w:rPr>
          <w:rFonts w:ascii="Verdana"/>
          <w:sz w:val="21"/>
        </w:rPr>
        <w:t>dictation).</w:t>
      </w:r>
    </w:p>
    <w:p w:rsidR="00DE68F5" w:rsidRDefault="00EA34A7">
      <w:pPr>
        <w:spacing w:before="121"/>
        <w:ind w:left="1151" w:right="125"/>
        <w:rPr>
          <w:rFonts w:ascii="Verdana" w:eastAsia="Verdana" w:hAnsi="Verdana" w:cs="Verdana"/>
          <w:sz w:val="21"/>
          <w:szCs w:val="21"/>
        </w:rPr>
      </w:pPr>
      <w:r>
        <w:rPr>
          <w:rFonts w:ascii="Verdana" w:eastAsia="Verdana" w:hAnsi="Verdana" w:cs="Verdana"/>
          <w:sz w:val="21"/>
          <w:szCs w:val="21"/>
        </w:rPr>
        <w:t>Exercise Caution and Sensitivity When Taking Photographs of Children: A second</w:t>
      </w:r>
      <w:r>
        <w:rPr>
          <w:rFonts w:ascii="Verdana" w:eastAsia="Verdana" w:hAnsi="Verdana" w:cs="Verdana"/>
          <w:spacing w:val="26"/>
          <w:sz w:val="21"/>
          <w:szCs w:val="21"/>
        </w:rPr>
        <w:t xml:space="preserve"> </w:t>
      </w:r>
      <w:r>
        <w:rPr>
          <w:rFonts w:ascii="Verdana" w:eastAsia="Verdana" w:hAnsi="Verdana" w:cs="Verdana"/>
          <w:sz w:val="21"/>
          <w:szCs w:val="21"/>
        </w:rPr>
        <w:t>individual must be present. Culturally, religiously or sexually sensitive areas of the</w:t>
      </w:r>
      <w:r>
        <w:rPr>
          <w:rFonts w:ascii="Verdana" w:eastAsia="Verdana" w:hAnsi="Verdana" w:cs="Verdana"/>
          <w:spacing w:val="-35"/>
          <w:sz w:val="21"/>
          <w:szCs w:val="21"/>
        </w:rPr>
        <w:t xml:space="preserve"> </w:t>
      </w:r>
      <w:r>
        <w:rPr>
          <w:rFonts w:ascii="Verdana" w:eastAsia="Verdana" w:hAnsi="Verdana" w:cs="Verdana"/>
          <w:sz w:val="21"/>
          <w:szCs w:val="21"/>
        </w:rPr>
        <w:t xml:space="preserve">child’s body should </w:t>
      </w:r>
      <w:r>
        <w:rPr>
          <w:rFonts w:ascii="Verdana" w:eastAsia="Verdana" w:hAnsi="Verdana" w:cs="Verdana"/>
          <w:i/>
          <w:sz w:val="21"/>
          <w:szCs w:val="21"/>
        </w:rPr>
        <w:t xml:space="preserve">never </w:t>
      </w:r>
      <w:r>
        <w:rPr>
          <w:rFonts w:ascii="Verdana" w:eastAsia="Verdana" w:hAnsi="Verdana" w:cs="Verdana"/>
          <w:sz w:val="21"/>
          <w:szCs w:val="21"/>
        </w:rPr>
        <w:t>be photographed by Department staff. Injuries to a child’s breasts</w:t>
      </w:r>
      <w:r>
        <w:rPr>
          <w:rFonts w:ascii="Verdana" w:eastAsia="Verdana" w:hAnsi="Verdana" w:cs="Verdana"/>
          <w:spacing w:val="-36"/>
          <w:sz w:val="21"/>
          <w:szCs w:val="21"/>
        </w:rPr>
        <w:t xml:space="preserve"> </w:t>
      </w:r>
      <w:r>
        <w:rPr>
          <w:rFonts w:ascii="Verdana" w:eastAsia="Verdana" w:hAnsi="Verdana" w:cs="Verdana"/>
          <w:sz w:val="21"/>
          <w:szCs w:val="21"/>
        </w:rPr>
        <w:t>and/or genitals are referred to a medical provider for evaluation. Department staff</w:t>
      </w:r>
      <w:r>
        <w:rPr>
          <w:rFonts w:ascii="Verdana" w:eastAsia="Verdana" w:hAnsi="Verdana" w:cs="Verdana"/>
          <w:spacing w:val="-34"/>
          <w:sz w:val="21"/>
          <w:szCs w:val="21"/>
        </w:rPr>
        <w:t xml:space="preserve"> </w:t>
      </w:r>
      <w:r>
        <w:rPr>
          <w:rFonts w:ascii="Verdana" w:eastAsia="Verdana" w:hAnsi="Verdana" w:cs="Verdana"/>
          <w:sz w:val="21"/>
          <w:szCs w:val="21"/>
        </w:rPr>
        <w:t>should seek managerial consultation when cultural or religious concerns</w:t>
      </w:r>
      <w:r>
        <w:rPr>
          <w:rFonts w:ascii="Verdana" w:eastAsia="Verdana" w:hAnsi="Verdana" w:cs="Verdana"/>
          <w:spacing w:val="-29"/>
          <w:sz w:val="21"/>
          <w:szCs w:val="21"/>
        </w:rPr>
        <w:t xml:space="preserve"> </w:t>
      </w:r>
      <w:r>
        <w:rPr>
          <w:rFonts w:ascii="Verdana" w:eastAsia="Verdana" w:hAnsi="Verdana" w:cs="Verdana"/>
          <w:sz w:val="21"/>
          <w:szCs w:val="21"/>
        </w:rPr>
        <w:t>exist.</w:t>
      </w:r>
    </w:p>
    <w:p w:rsidR="00DE68F5" w:rsidRDefault="00EA34A7">
      <w:pPr>
        <w:spacing w:before="119"/>
        <w:ind w:left="1151" w:right="118"/>
        <w:rPr>
          <w:rFonts w:ascii="Verdana" w:eastAsia="Verdana" w:hAnsi="Verdana" w:cs="Verdana"/>
          <w:sz w:val="21"/>
          <w:szCs w:val="21"/>
        </w:rPr>
      </w:pPr>
      <w:r>
        <w:rPr>
          <w:rFonts w:ascii="Verdana" w:eastAsia="Verdana" w:hAnsi="Verdana" w:cs="Verdana"/>
          <w:sz w:val="21"/>
          <w:szCs w:val="21"/>
        </w:rPr>
        <w:t>Consider  Using  Photographs  to  Document  Living  Conditions:  Photographs  are</w:t>
      </w:r>
      <w:r>
        <w:rPr>
          <w:rFonts w:ascii="Verdana" w:eastAsia="Verdana" w:hAnsi="Verdana" w:cs="Verdana"/>
          <w:spacing w:val="45"/>
          <w:sz w:val="21"/>
          <w:szCs w:val="21"/>
        </w:rPr>
        <w:t xml:space="preserve"> </w:t>
      </w:r>
      <w:r>
        <w:rPr>
          <w:rFonts w:ascii="Verdana" w:eastAsia="Verdana" w:hAnsi="Verdana" w:cs="Verdana"/>
          <w:sz w:val="21"/>
          <w:szCs w:val="21"/>
        </w:rPr>
        <w:t>helpful in documenting conditions in a child’s living environment that may pose a risk</w:t>
      </w:r>
      <w:r>
        <w:rPr>
          <w:rFonts w:ascii="Verdana" w:eastAsia="Verdana" w:hAnsi="Verdana" w:cs="Verdana"/>
          <w:spacing w:val="-24"/>
          <w:sz w:val="21"/>
          <w:szCs w:val="21"/>
        </w:rPr>
        <w:t xml:space="preserve"> </w:t>
      </w:r>
      <w:r>
        <w:rPr>
          <w:rFonts w:ascii="Verdana" w:eastAsia="Verdana" w:hAnsi="Verdana" w:cs="Verdana"/>
          <w:sz w:val="21"/>
          <w:szCs w:val="21"/>
        </w:rPr>
        <w:t>to her/his health and/or safety. In circumstances where Department staff have a</w:t>
      </w:r>
      <w:r>
        <w:rPr>
          <w:rFonts w:ascii="Verdana" w:eastAsia="Verdana" w:hAnsi="Verdana" w:cs="Verdana"/>
          <w:spacing w:val="-27"/>
          <w:sz w:val="21"/>
          <w:szCs w:val="21"/>
        </w:rPr>
        <w:t xml:space="preserve"> </w:t>
      </w:r>
      <w:r>
        <w:rPr>
          <w:rFonts w:ascii="Verdana" w:eastAsia="Verdana" w:hAnsi="Verdana" w:cs="Verdana"/>
          <w:sz w:val="21"/>
          <w:szCs w:val="21"/>
        </w:rPr>
        <w:t>concern that conditions may pose a risk to a child’s health and/or safety, or when there is a</w:t>
      </w:r>
      <w:r>
        <w:rPr>
          <w:rFonts w:ascii="Verdana" w:eastAsia="Verdana" w:hAnsi="Verdana" w:cs="Verdana"/>
          <w:spacing w:val="-36"/>
          <w:sz w:val="21"/>
          <w:szCs w:val="21"/>
        </w:rPr>
        <w:t xml:space="preserve"> </w:t>
      </w:r>
      <w:r>
        <w:rPr>
          <w:rFonts w:ascii="Verdana" w:eastAsia="Verdana" w:hAnsi="Verdana" w:cs="Verdana"/>
          <w:sz w:val="21"/>
          <w:szCs w:val="21"/>
        </w:rPr>
        <w:t>report of concern regarding conditions in a home, Department staff should take photographs</w:t>
      </w:r>
      <w:r>
        <w:rPr>
          <w:rFonts w:ascii="Verdana" w:eastAsia="Verdana" w:hAnsi="Verdana" w:cs="Verdana"/>
          <w:spacing w:val="-30"/>
          <w:sz w:val="21"/>
          <w:szCs w:val="21"/>
        </w:rPr>
        <w:t xml:space="preserve"> </w:t>
      </w:r>
      <w:r>
        <w:rPr>
          <w:rFonts w:ascii="Verdana" w:eastAsia="Verdana" w:hAnsi="Verdana" w:cs="Verdana"/>
          <w:sz w:val="21"/>
          <w:szCs w:val="21"/>
        </w:rPr>
        <w:t>to document the potential health and/or safety</w:t>
      </w:r>
      <w:r>
        <w:rPr>
          <w:rFonts w:ascii="Verdana" w:eastAsia="Verdana" w:hAnsi="Verdana" w:cs="Verdana"/>
          <w:spacing w:val="-22"/>
          <w:sz w:val="21"/>
          <w:szCs w:val="21"/>
        </w:rPr>
        <w:t xml:space="preserve"> </w:t>
      </w:r>
      <w:r>
        <w:rPr>
          <w:rFonts w:ascii="Verdana" w:eastAsia="Verdana" w:hAnsi="Verdana" w:cs="Verdana"/>
          <w:sz w:val="21"/>
          <w:szCs w:val="21"/>
        </w:rPr>
        <w:t>hazards.</w:t>
      </w:r>
    </w:p>
    <w:p w:rsidR="00DE68F5" w:rsidRDefault="00EA34A7">
      <w:pPr>
        <w:spacing w:before="121"/>
        <w:ind w:left="1151" w:right="329"/>
        <w:rPr>
          <w:rFonts w:ascii="Verdana" w:eastAsia="Verdana" w:hAnsi="Verdana" w:cs="Verdana"/>
          <w:sz w:val="21"/>
          <w:szCs w:val="21"/>
        </w:rPr>
      </w:pPr>
      <w:r>
        <w:rPr>
          <w:rFonts w:ascii="Verdana"/>
          <w:sz w:val="21"/>
        </w:rPr>
        <w:t>Obtain Photo Documentation from Hospitals, as Applicable: When  the  Department</w:t>
      </w:r>
      <w:r>
        <w:rPr>
          <w:rFonts w:ascii="Verdana"/>
          <w:spacing w:val="-32"/>
          <w:sz w:val="21"/>
        </w:rPr>
        <w:t xml:space="preserve"> </w:t>
      </w:r>
      <w:r>
        <w:rPr>
          <w:rFonts w:ascii="Verdana"/>
          <w:sz w:val="21"/>
        </w:rPr>
        <w:t>learns that law enforcement and/or medical providers have photo documentation,</w:t>
      </w:r>
      <w:r>
        <w:rPr>
          <w:rFonts w:ascii="Verdana"/>
          <w:spacing w:val="-29"/>
          <w:sz w:val="21"/>
        </w:rPr>
        <w:t xml:space="preserve"> </w:t>
      </w:r>
      <w:r>
        <w:rPr>
          <w:rFonts w:ascii="Verdana"/>
          <w:sz w:val="21"/>
        </w:rPr>
        <w:t xml:space="preserve">the Department should request the photos immediately, </w:t>
      </w:r>
      <w:r>
        <w:rPr>
          <w:rFonts w:ascii="Verdana"/>
          <w:spacing w:val="-3"/>
          <w:sz w:val="21"/>
        </w:rPr>
        <w:t xml:space="preserve">in </w:t>
      </w:r>
      <w:r>
        <w:rPr>
          <w:rFonts w:ascii="Verdana"/>
          <w:sz w:val="21"/>
        </w:rPr>
        <w:t>accordance with MGL c.</w:t>
      </w:r>
      <w:r>
        <w:rPr>
          <w:rFonts w:ascii="Verdana"/>
          <w:spacing w:val="-20"/>
          <w:sz w:val="21"/>
        </w:rPr>
        <w:t xml:space="preserve"> </w:t>
      </w:r>
      <w:r>
        <w:rPr>
          <w:rFonts w:ascii="Verdana"/>
          <w:sz w:val="21"/>
        </w:rPr>
        <w:t>119,</w:t>
      </w:r>
    </w:p>
    <w:p w:rsidR="00DE68F5" w:rsidRDefault="00EA34A7">
      <w:pPr>
        <w:spacing w:before="1"/>
        <w:ind w:left="1151" w:right="125"/>
        <w:rPr>
          <w:rFonts w:ascii="Verdana" w:eastAsia="Verdana" w:hAnsi="Verdana" w:cs="Verdana"/>
          <w:sz w:val="21"/>
          <w:szCs w:val="21"/>
        </w:rPr>
      </w:pPr>
      <w:r>
        <w:rPr>
          <w:rFonts w:ascii="Verdana" w:eastAsia="Verdana" w:hAnsi="Verdana" w:cs="Verdana"/>
          <w:sz w:val="21"/>
          <w:szCs w:val="21"/>
        </w:rPr>
        <w:t>§51A(b).</w:t>
      </w:r>
    </w:p>
    <w:p w:rsidR="00DE68F5" w:rsidRDefault="00EA34A7">
      <w:pPr>
        <w:spacing w:before="119" w:line="255" w:lineRule="exact"/>
        <w:ind w:left="1151" w:right="125"/>
        <w:rPr>
          <w:rFonts w:ascii="Verdana" w:eastAsia="Verdana" w:hAnsi="Verdana" w:cs="Verdana"/>
          <w:sz w:val="21"/>
          <w:szCs w:val="21"/>
        </w:rPr>
      </w:pPr>
      <w:r>
        <w:rPr>
          <w:rFonts w:ascii="Verdana"/>
          <w:w w:val="115"/>
          <w:sz w:val="21"/>
        </w:rPr>
        <w:t>Suggestions</w:t>
      </w:r>
      <w:r>
        <w:rPr>
          <w:rFonts w:ascii="Verdana"/>
          <w:spacing w:val="-40"/>
          <w:w w:val="115"/>
          <w:sz w:val="21"/>
        </w:rPr>
        <w:t xml:space="preserve"> </w:t>
      </w:r>
      <w:r>
        <w:rPr>
          <w:rFonts w:ascii="Verdana"/>
          <w:w w:val="115"/>
          <w:sz w:val="21"/>
        </w:rPr>
        <w:t>for</w:t>
      </w:r>
      <w:r>
        <w:rPr>
          <w:rFonts w:ascii="Verdana"/>
          <w:spacing w:val="-39"/>
          <w:w w:val="115"/>
          <w:sz w:val="21"/>
        </w:rPr>
        <w:t xml:space="preserve"> </w:t>
      </w:r>
      <w:r>
        <w:rPr>
          <w:rFonts w:ascii="Verdana"/>
          <w:w w:val="115"/>
          <w:sz w:val="21"/>
        </w:rPr>
        <w:t>Taking</w:t>
      </w:r>
      <w:r>
        <w:rPr>
          <w:rFonts w:ascii="Verdana"/>
          <w:spacing w:val="-40"/>
          <w:w w:val="115"/>
          <w:sz w:val="21"/>
        </w:rPr>
        <w:t xml:space="preserve"> </w:t>
      </w:r>
      <w:r>
        <w:rPr>
          <w:rFonts w:ascii="Verdana"/>
          <w:w w:val="115"/>
          <w:sz w:val="21"/>
        </w:rPr>
        <w:t>Photos:</w:t>
      </w:r>
    </w:p>
    <w:p w:rsidR="00DE68F5" w:rsidRDefault="00EA34A7">
      <w:pPr>
        <w:pStyle w:val="ListParagraph"/>
        <w:numPr>
          <w:ilvl w:val="0"/>
          <w:numId w:val="21"/>
        </w:numPr>
        <w:tabs>
          <w:tab w:val="left" w:pos="1512"/>
        </w:tabs>
        <w:ind w:right="150"/>
        <w:rPr>
          <w:rFonts w:ascii="Verdana" w:eastAsia="Verdana" w:hAnsi="Verdana" w:cs="Verdana"/>
          <w:sz w:val="21"/>
          <w:szCs w:val="21"/>
        </w:rPr>
      </w:pPr>
      <w:r>
        <w:rPr>
          <w:rFonts w:ascii="Verdana"/>
          <w:sz w:val="21"/>
        </w:rPr>
        <w:t>Consider how the specific injury or condition can be shown effectively with a</w:t>
      </w:r>
      <w:r>
        <w:rPr>
          <w:rFonts w:ascii="Verdana"/>
          <w:spacing w:val="-34"/>
          <w:sz w:val="21"/>
        </w:rPr>
        <w:t xml:space="preserve"> </w:t>
      </w:r>
      <w:r>
        <w:rPr>
          <w:rFonts w:ascii="Verdana"/>
          <w:sz w:val="21"/>
        </w:rPr>
        <w:t>minimum number of photographs.</w:t>
      </w:r>
    </w:p>
    <w:p w:rsidR="00DE68F5" w:rsidRDefault="00EA34A7">
      <w:pPr>
        <w:pStyle w:val="ListParagraph"/>
        <w:numPr>
          <w:ilvl w:val="0"/>
          <w:numId w:val="21"/>
        </w:numPr>
        <w:tabs>
          <w:tab w:val="left" w:pos="1512"/>
        </w:tabs>
        <w:ind w:right="239"/>
        <w:rPr>
          <w:rFonts w:ascii="Verdana" w:eastAsia="Verdana" w:hAnsi="Verdana" w:cs="Verdana"/>
          <w:sz w:val="21"/>
          <w:szCs w:val="21"/>
        </w:rPr>
      </w:pPr>
      <w:r>
        <w:rPr>
          <w:rFonts w:ascii="Verdana"/>
          <w:sz w:val="21"/>
        </w:rPr>
        <w:t>Photograph the general appearance of the child and/or living condition, taking</w:t>
      </w:r>
      <w:r>
        <w:rPr>
          <w:rFonts w:ascii="Verdana"/>
          <w:spacing w:val="-29"/>
          <w:sz w:val="21"/>
        </w:rPr>
        <w:t xml:space="preserve"> </w:t>
      </w:r>
      <w:r>
        <w:rPr>
          <w:rFonts w:ascii="Verdana"/>
          <w:sz w:val="21"/>
        </w:rPr>
        <w:t>photos from different distances (e.g., far, medium, close up) and/or perspectives</w:t>
      </w:r>
      <w:r>
        <w:rPr>
          <w:rFonts w:ascii="Verdana"/>
          <w:spacing w:val="-19"/>
          <w:sz w:val="21"/>
        </w:rPr>
        <w:t xml:space="preserve"> </w:t>
      </w:r>
      <w:r>
        <w:rPr>
          <w:rFonts w:ascii="Verdana"/>
          <w:sz w:val="21"/>
        </w:rPr>
        <w:t>(e.g., straight on, at a slight</w:t>
      </w:r>
      <w:r>
        <w:rPr>
          <w:rFonts w:ascii="Verdana"/>
          <w:spacing w:val="-2"/>
          <w:sz w:val="21"/>
        </w:rPr>
        <w:t xml:space="preserve"> </w:t>
      </w:r>
      <w:r>
        <w:rPr>
          <w:rFonts w:ascii="Verdana"/>
          <w:sz w:val="21"/>
        </w:rPr>
        <w:t>angle).</w:t>
      </w:r>
    </w:p>
    <w:p w:rsidR="00DE68F5" w:rsidRDefault="00EA34A7">
      <w:pPr>
        <w:tabs>
          <w:tab w:val="right" w:pos="10253"/>
        </w:tabs>
        <w:spacing w:before="6"/>
        <w:ind w:left="791"/>
        <w:rPr>
          <w:rFonts w:ascii="Verdana" w:eastAsia="Verdana" w:hAnsi="Verdana" w:cs="Verdana"/>
          <w:sz w:val="16"/>
          <w:szCs w:val="16"/>
        </w:rPr>
      </w:pPr>
      <w:r>
        <w:rPr>
          <w:rFonts w:ascii="Verdana"/>
          <w:i/>
          <w:sz w:val="16"/>
        </w:rPr>
        <w:t>Guidelines for Photo Documentation,</w:t>
      </w:r>
      <w:r>
        <w:rPr>
          <w:rFonts w:ascii="Verdana"/>
          <w:i/>
          <w:spacing w:val="1"/>
          <w:sz w:val="16"/>
        </w:rPr>
        <w:t xml:space="preserve"> </w:t>
      </w:r>
      <w:r>
        <w:rPr>
          <w:rFonts w:ascii="Verdana"/>
          <w:i/>
          <w:sz w:val="16"/>
        </w:rPr>
        <w:t>3/19/2015</w:t>
      </w:r>
      <w:r>
        <w:rPr>
          <w:rFonts w:ascii="Verdana"/>
          <w:sz w:val="16"/>
        </w:rPr>
        <w:tab/>
        <w:t>2</w:t>
      </w:r>
    </w:p>
    <w:p w:rsidR="00DE68F5" w:rsidRDefault="00DE68F5">
      <w:pPr>
        <w:rPr>
          <w:rFonts w:ascii="Verdana" w:eastAsia="Verdana" w:hAnsi="Verdana" w:cs="Verdana"/>
          <w:sz w:val="16"/>
          <w:szCs w:val="16"/>
        </w:rPr>
        <w:sectPr w:rsidR="00DE68F5">
          <w:pgSz w:w="12240" w:h="15840"/>
          <w:pgMar w:top="940" w:right="1060" w:bottom="280" w:left="360" w:header="223" w:footer="0" w:gutter="0"/>
          <w:cols w:space="720"/>
        </w:sectPr>
      </w:pPr>
    </w:p>
    <w:p w:rsidR="00DE68F5" w:rsidRDefault="00DE68F5">
      <w:pPr>
        <w:rPr>
          <w:rFonts w:ascii="Verdana" w:eastAsia="Verdana" w:hAnsi="Verdana" w:cs="Verdana"/>
          <w:sz w:val="20"/>
          <w:szCs w:val="20"/>
        </w:rPr>
      </w:pPr>
    </w:p>
    <w:p w:rsidR="00DE68F5" w:rsidRDefault="00DE68F5">
      <w:pPr>
        <w:spacing w:before="10"/>
        <w:rPr>
          <w:rFonts w:ascii="Verdana" w:eastAsia="Verdana" w:hAnsi="Verdana" w:cs="Verdana"/>
          <w:sz w:val="19"/>
          <w:szCs w:val="19"/>
        </w:rPr>
      </w:pPr>
    </w:p>
    <w:p w:rsidR="00DE68F5" w:rsidRDefault="00EA34A7">
      <w:pPr>
        <w:numPr>
          <w:ilvl w:val="0"/>
          <w:numId w:val="21"/>
        </w:numPr>
        <w:tabs>
          <w:tab w:val="left" w:pos="1512"/>
        </w:tabs>
        <w:ind w:right="249"/>
        <w:rPr>
          <w:rFonts w:ascii="Verdana" w:eastAsia="Verdana" w:hAnsi="Verdana" w:cs="Verdana"/>
          <w:sz w:val="21"/>
          <w:szCs w:val="21"/>
        </w:rPr>
      </w:pPr>
      <w:r>
        <w:rPr>
          <w:rFonts w:ascii="Verdana"/>
          <w:sz w:val="21"/>
        </w:rPr>
        <w:t>Photograph any bodily injury with an anatomical landmark, such as inclusion of</w:t>
      </w:r>
      <w:r>
        <w:rPr>
          <w:rFonts w:ascii="Verdana"/>
          <w:spacing w:val="-26"/>
          <w:sz w:val="21"/>
        </w:rPr>
        <w:t xml:space="preserve"> </w:t>
      </w:r>
      <w:r>
        <w:rPr>
          <w:rFonts w:ascii="Verdana"/>
          <w:sz w:val="21"/>
        </w:rPr>
        <w:t>an elbow, knee or other body part, to identify the location of the injury. Consider</w:t>
      </w:r>
      <w:r>
        <w:rPr>
          <w:rFonts w:ascii="Verdana"/>
          <w:spacing w:val="-37"/>
          <w:sz w:val="21"/>
        </w:rPr>
        <w:t xml:space="preserve"> </w:t>
      </w:r>
      <w:r>
        <w:rPr>
          <w:rFonts w:ascii="Verdana"/>
          <w:sz w:val="21"/>
        </w:rPr>
        <w:t>placing a measuring device, such as a small ruler or tape measure or object of</w:t>
      </w:r>
      <w:r>
        <w:rPr>
          <w:rFonts w:ascii="Verdana"/>
          <w:spacing w:val="-20"/>
          <w:sz w:val="21"/>
        </w:rPr>
        <w:t xml:space="preserve"> </w:t>
      </w:r>
      <w:r>
        <w:rPr>
          <w:rFonts w:ascii="Verdana"/>
          <w:sz w:val="21"/>
        </w:rPr>
        <w:t>known measure like a pen, above or below the injury to indicate</w:t>
      </w:r>
      <w:r>
        <w:rPr>
          <w:rFonts w:ascii="Verdana"/>
          <w:spacing w:val="-16"/>
          <w:sz w:val="21"/>
        </w:rPr>
        <w:t xml:space="preserve"> </w:t>
      </w:r>
      <w:r>
        <w:rPr>
          <w:rFonts w:ascii="Verdana"/>
          <w:sz w:val="21"/>
        </w:rPr>
        <w:t>size.</w:t>
      </w:r>
    </w:p>
    <w:p w:rsidR="00DE68F5" w:rsidRDefault="00DE68F5">
      <w:pPr>
        <w:spacing w:before="1"/>
        <w:rPr>
          <w:rFonts w:ascii="Verdana" w:eastAsia="Verdana" w:hAnsi="Verdana" w:cs="Verdana"/>
          <w:sz w:val="21"/>
          <w:szCs w:val="21"/>
        </w:rPr>
      </w:pPr>
    </w:p>
    <w:p w:rsidR="00DE68F5" w:rsidRDefault="00EA34A7">
      <w:pPr>
        <w:pStyle w:val="ListParagraph"/>
        <w:numPr>
          <w:ilvl w:val="0"/>
          <w:numId w:val="23"/>
        </w:numPr>
        <w:tabs>
          <w:tab w:val="left" w:pos="1692"/>
        </w:tabs>
        <w:ind w:right="314" w:hanging="600"/>
        <w:jc w:val="left"/>
        <w:rPr>
          <w:rFonts w:ascii="Verdana" w:eastAsia="Verdana" w:hAnsi="Verdana" w:cs="Verdana"/>
          <w:sz w:val="21"/>
          <w:szCs w:val="21"/>
        </w:rPr>
      </w:pPr>
      <w:r>
        <w:rPr>
          <w:rFonts w:ascii="Verdana"/>
          <w:w w:val="115"/>
          <w:sz w:val="21"/>
        </w:rPr>
        <w:t>TAKING</w:t>
      </w:r>
      <w:r>
        <w:rPr>
          <w:rFonts w:ascii="Verdana"/>
          <w:spacing w:val="-48"/>
          <w:w w:val="115"/>
          <w:sz w:val="21"/>
        </w:rPr>
        <w:t xml:space="preserve"> </w:t>
      </w:r>
      <w:r>
        <w:rPr>
          <w:rFonts w:ascii="Verdana"/>
          <w:w w:val="115"/>
          <w:sz w:val="21"/>
        </w:rPr>
        <w:t>IDENTIFICATION</w:t>
      </w:r>
      <w:r>
        <w:rPr>
          <w:rFonts w:ascii="Verdana"/>
          <w:spacing w:val="-47"/>
          <w:w w:val="115"/>
          <w:sz w:val="21"/>
        </w:rPr>
        <w:t xml:space="preserve"> </w:t>
      </w:r>
      <w:r>
        <w:rPr>
          <w:rFonts w:ascii="Verdana"/>
          <w:w w:val="115"/>
          <w:sz w:val="21"/>
        </w:rPr>
        <w:t>PHOTOGRAPHS</w:t>
      </w:r>
      <w:r>
        <w:rPr>
          <w:rFonts w:ascii="Verdana"/>
          <w:spacing w:val="-47"/>
          <w:w w:val="115"/>
          <w:sz w:val="21"/>
        </w:rPr>
        <w:t xml:space="preserve"> </w:t>
      </w:r>
      <w:r>
        <w:rPr>
          <w:rFonts w:ascii="Verdana"/>
          <w:w w:val="115"/>
          <w:sz w:val="21"/>
        </w:rPr>
        <w:t>FOR</w:t>
      </w:r>
      <w:r>
        <w:rPr>
          <w:rFonts w:ascii="Verdana"/>
          <w:spacing w:val="-48"/>
          <w:w w:val="115"/>
          <w:sz w:val="21"/>
        </w:rPr>
        <w:t xml:space="preserve"> </w:t>
      </w:r>
      <w:r>
        <w:rPr>
          <w:rFonts w:ascii="Verdana"/>
          <w:w w:val="115"/>
          <w:sz w:val="21"/>
        </w:rPr>
        <w:t>CHILDREN</w:t>
      </w:r>
      <w:r>
        <w:rPr>
          <w:rFonts w:ascii="Verdana"/>
          <w:spacing w:val="-47"/>
          <w:w w:val="115"/>
          <w:sz w:val="21"/>
        </w:rPr>
        <w:t xml:space="preserve"> </w:t>
      </w:r>
      <w:r>
        <w:rPr>
          <w:rFonts w:ascii="Verdana"/>
          <w:w w:val="115"/>
          <w:sz w:val="21"/>
        </w:rPr>
        <w:t>IN</w:t>
      </w:r>
      <w:r>
        <w:rPr>
          <w:rFonts w:ascii="Verdana"/>
          <w:spacing w:val="-48"/>
          <w:w w:val="115"/>
          <w:sz w:val="21"/>
        </w:rPr>
        <w:t xml:space="preserve"> </w:t>
      </w:r>
      <w:r>
        <w:rPr>
          <w:rFonts w:ascii="Verdana"/>
          <w:w w:val="115"/>
          <w:sz w:val="21"/>
        </w:rPr>
        <w:t>DEPARTMENT</w:t>
      </w:r>
      <w:r>
        <w:rPr>
          <w:rFonts w:ascii="Verdana"/>
          <w:w w:val="111"/>
          <w:sz w:val="21"/>
        </w:rPr>
        <w:t xml:space="preserve"> </w:t>
      </w:r>
      <w:r>
        <w:rPr>
          <w:rFonts w:ascii="Verdana"/>
          <w:w w:val="115"/>
          <w:sz w:val="21"/>
        </w:rPr>
        <w:t>CARE OR</w:t>
      </w:r>
      <w:r>
        <w:rPr>
          <w:rFonts w:ascii="Verdana"/>
          <w:spacing w:val="-31"/>
          <w:w w:val="115"/>
          <w:sz w:val="21"/>
        </w:rPr>
        <w:t xml:space="preserve"> </w:t>
      </w:r>
      <w:r>
        <w:rPr>
          <w:rFonts w:ascii="Verdana"/>
          <w:w w:val="115"/>
          <w:sz w:val="21"/>
        </w:rPr>
        <w:t>CUSTODY</w:t>
      </w:r>
    </w:p>
    <w:p w:rsidR="00DE68F5" w:rsidRDefault="00EA34A7">
      <w:pPr>
        <w:spacing w:before="119"/>
        <w:ind w:left="1151" w:right="254"/>
        <w:rPr>
          <w:rFonts w:ascii="Verdana" w:eastAsia="Verdana" w:hAnsi="Verdana" w:cs="Verdana"/>
          <w:sz w:val="21"/>
          <w:szCs w:val="21"/>
        </w:rPr>
      </w:pPr>
      <w:r>
        <w:rPr>
          <w:rFonts w:ascii="Verdana"/>
          <w:sz w:val="21"/>
        </w:rPr>
        <w:t>Time</w:t>
      </w:r>
      <w:r>
        <w:rPr>
          <w:rFonts w:ascii="Verdana"/>
          <w:spacing w:val="53"/>
          <w:sz w:val="21"/>
        </w:rPr>
        <w:t xml:space="preserve"> </w:t>
      </w:r>
      <w:r>
        <w:rPr>
          <w:rFonts w:ascii="Verdana"/>
          <w:sz w:val="21"/>
        </w:rPr>
        <w:t>Frames</w:t>
      </w:r>
      <w:r>
        <w:rPr>
          <w:rFonts w:ascii="Verdana"/>
          <w:spacing w:val="53"/>
          <w:sz w:val="21"/>
        </w:rPr>
        <w:t xml:space="preserve"> </w:t>
      </w:r>
      <w:r>
        <w:rPr>
          <w:rFonts w:ascii="Verdana"/>
          <w:sz w:val="21"/>
        </w:rPr>
        <w:t>for</w:t>
      </w:r>
      <w:r>
        <w:rPr>
          <w:rFonts w:ascii="Verdana"/>
          <w:spacing w:val="55"/>
          <w:sz w:val="21"/>
        </w:rPr>
        <w:t xml:space="preserve"> </w:t>
      </w:r>
      <w:r>
        <w:rPr>
          <w:rFonts w:ascii="Verdana"/>
          <w:sz w:val="21"/>
        </w:rPr>
        <w:t>Initial</w:t>
      </w:r>
      <w:r>
        <w:rPr>
          <w:rFonts w:ascii="Verdana"/>
          <w:spacing w:val="55"/>
          <w:sz w:val="21"/>
        </w:rPr>
        <w:t xml:space="preserve"> </w:t>
      </w:r>
      <w:r>
        <w:rPr>
          <w:rFonts w:ascii="Verdana"/>
          <w:sz w:val="21"/>
        </w:rPr>
        <w:t>and</w:t>
      </w:r>
      <w:r>
        <w:rPr>
          <w:rFonts w:ascii="Verdana"/>
          <w:spacing w:val="53"/>
          <w:sz w:val="21"/>
        </w:rPr>
        <w:t xml:space="preserve"> </w:t>
      </w:r>
      <w:r>
        <w:rPr>
          <w:rFonts w:ascii="Verdana"/>
          <w:sz w:val="21"/>
        </w:rPr>
        <w:t>Subsequent</w:t>
      </w:r>
      <w:r>
        <w:rPr>
          <w:rFonts w:ascii="Verdana"/>
          <w:spacing w:val="50"/>
          <w:sz w:val="21"/>
        </w:rPr>
        <w:t xml:space="preserve"> </w:t>
      </w:r>
      <w:r>
        <w:rPr>
          <w:rFonts w:ascii="Verdana"/>
          <w:sz w:val="21"/>
        </w:rPr>
        <w:t>Photographs:</w:t>
      </w:r>
      <w:r>
        <w:rPr>
          <w:rFonts w:ascii="Verdana"/>
          <w:spacing w:val="53"/>
          <w:sz w:val="21"/>
        </w:rPr>
        <w:t xml:space="preserve"> </w:t>
      </w:r>
      <w:r>
        <w:rPr>
          <w:rFonts w:ascii="Verdana"/>
          <w:sz w:val="21"/>
        </w:rPr>
        <w:t>Pursuant</w:t>
      </w:r>
      <w:r>
        <w:rPr>
          <w:rFonts w:ascii="Verdana"/>
          <w:spacing w:val="57"/>
          <w:sz w:val="21"/>
        </w:rPr>
        <w:t xml:space="preserve"> </w:t>
      </w:r>
      <w:r>
        <w:rPr>
          <w:rFonts w:ascii="Verdana"/>
          <w:sz w:val="21"/>
        </w:rPr>
        <w:t>to</w:t>
      </w:r>
      <w:r>
        <w:rPr>
          <w:rFonts w:ascii="Verdana"/>
          <w:spacing w:val="53"/>
          <w:sz w:val="21"/>
        </w:rPr>
        <w:t xml:space="preserve"> </w:t>
      </w:r>
      <w:r>
        <w:rPr>
          <w:rFonts w:ascii="Verdana"/>
          <w:sz w:val="21"/>
        </w:rPr>
        <w:t>DCF</w:t>
      </w:r>
      <w:r>
        <w:rPr>
          <w:rFonts w:ascii="Verdana"/>
          <w:spacing w:val="57"/>
          <w:sz w:val="21"/>
        </w:rPr>
        <w:t xml:space="preserve"> </w:t>
      </w:r>
      <w:r>
        <w:rPr>
          <w:rFonts w:ascii="Verdana"/>
          <w:sz w:val="21"/>
        </w:rPr>
        <w:t>Policy,</w:t>
      </w:r>
      <w:r>
        <w:rPr>
          <w:rFonts w:ascii="Verdana"/>
          <w:spacing w:val="55"/>
          <w:sz w:val="21"/>
        </w:rPr>
        <w:t xml:space="preserve"> </w:t>
      </w:r>
      <w:r>
        <w:rPr>
          <w:rFonts w:ascii="Verdana"/>
          <w:sz w:val="21"/>
        </w:rPr>
        <w:t>an</w:t>
      </w:r>
      <w:r>
        <w:rPr>
          <w:rFonts w:ascii="Verdana"/>
          <w:spacing w:val="-46"/>
          <w:sz w:val="21"/>
        </w:rPr>
        <w:t xml:space="preserve"> </w:t>
      </w:r>
      <w:r>
        <w:rPr>
          <w:rFonts w:ascii="Verdana"/>
          <w:sz w:val="21"/>
        </w:rPr>
        <w:t>initial photograph should be taken as soon as possible after a child/youth</w:t>
      </w:r>
      <w:r>
        <w:rPr>
          <w:rFonts w:ascii="Verdana"/>
          <w:spacing w:val="-27"/>
          <w:sz w:val="21"/>
        </w:rPr>
        <w:t xml:space="preserve"> </w:t>
      </w:r>
      <w:r>
        <w:rPr>
          <w:rFonts w:ascii="Verdana"/>
          <w:sz w:val="21"/>
        </w:rPr>
        <w:t>enters Department care or custody (generally within six (6) weeks/prior to the six (6)</w:t>
      </w:r>
      <w:r>
        <w:rPr>
          <w:rFonts w:ascii="Verdana"/>
          <w:spacing w:val="-32"/>
          <w:sz w:val="21"/>
        </w:rPr>
        <w:t xml:space="preserve"> </w:t>
      </w:r>
      <w:r>
        <w:rPr>
          <w:rFonts w:ascii="Verdana"/>
          <w:sz w:val="21"/>
        </w:rPr>
        <w:t>week Placement Review). Photographs will be updated at least every six months and/or</w:t>
      </w:r>
      <w:r>
        <w:rPr>
          <w:rFonts w:ascii="Verdana"/>
          <w:spacing w:val="-30"/>
          <w:sz w:val="21"/>
        </w:rPr>
        <w:t xml:space="preserve"> </w:t>
      </w:r>
      <w:r>
        <w:rPr>
          <w:rFonts w:ascii="Verdana"/>
          <w:sz w:val="21"/>
        </w:rPr>
        <w:t>at other key junctures in case practice (e.g., Case Transfer, Case</w:t>
      </w:r>
      <w:r>
        <w:rPr>
          <w:rFonts w:ascii="Verdana"/>
          <w:spacing w:val="-29"/>
          <w:sz w:val="21"/>
        </w:rPr>
        <w:t xml:space="preserve"> </w:t>
      </w:r>
      <w:r>
        <w:rPr>
          <w:rFonts w:ascii="Verdana"/>
          <w:sz w:val="21"/>
        </w:rPr>
        <w:t>Closing).</w:t>
      </w:r>
    </w:p>
    <w:p w:rsidR="00DE68F5" w:rsidRDefault="00EA34A7">
      <w:pPr>
        <w:spacing w:before="119"/>
        <w:ind w:left="1151" w:right="146"/>
        <w:rPr>
          <w:rFonts w:ascii="Verdana" w:eastAsia="Verdana" w:hAnsi="Verdana" w:cs="Verdana"/>
          <w:sz w:val="21"/>
          <w:szCs w:val="21"/>
        </w:rPr>
      </w:pPr>
      <w:r>
        <w:rPr>
          <w:rFonts w:ascii="Verdana"/>
          <w:sz w:val="21"/>
        </w:rPr>
        <w:t xml:space="preserve">Notification: Before taking a photo, the Department informs the parent/guardian </w:t>
      </w:r>
      <w:r>
        <w:rPr>
          <w:rFonts w:ascii="Verdana"/>
          <w:spacing w:val="59"/>
          <w:sz w:val="21"/>
        </w:rPr>
        <w:t xml:space="preserve"> </w:t>
      </w:r>
      <w:r>
        <w:rPr>
          <w:rFonts w:ascii="Verdana"/>
          <w:sz w:val="21"/>
        </w:rPr>
        <w:t>that:</w:t>
      </w:r>
    </w:p>
    <w:p w:rsidR="00DE68F5" w:rsidRDefault="00EA34A7">
      <w:pPr>
        <w:pStyle w:val="ListParagraph"/>
        <w:numPr>
          <w:ilvl w:val="0"/>
          <w:numId w:val="22"/>
        </w:numPr>
        <w:tabs>
          <w:tab w:val="left" w:pos="1512"/>
        </w:tabs>
        <w:spacing w:before="75" w:line="256" w:lineRule="exact"/>
        <w:ind w:right="660"/>
        <w:rPr>
          <w:rFonts w:ascii="Verdana" w:eastAsia="Verdana" w:hAnsi="Verdana" w:cs="Verdana"/>
          <w:sz w:val="21"/>
          <w:szCs w:val="21"/>
        </w:rPr>
      </w:pPr>
      <w:r>
        <w:rPr>
          <w:rFonts w:ascii="Verdana"/>
          <w:sz w:val="21"/>
        </w:rPr>
        <w:t>For the purpose of maintaining up-to-date identifying information on the child</w:t>
      </w:r>
      <w:r>
        <w:rPr>
          <w:rFonts w:ascii="Verdana"/>
          <w:spacing w:val="-28"/>
          <w:sz w:val="21"/>
        </w:rPr>
        <w:t xml:space="preserve"> </w:t>
      </w:r>
      <w:r>
        <w:rPr>
          <w:rFonts w:ascii="Verdana"/>
          <w:sz w:val="21"/>
        </w:rPr>
        <w:t>the Department will take an initial photograph and update it</w:t>
      </w:r>
      <w:r>
        <w:rPr>
          <w:rFonts w:ascii="Verdana"/>
          <w:spacing w:val="-14"/>
          <w:sz w:val="21"/>
        </w:rPr>
        <w:t xml:space="preserve"> </w:t>
      </w:r>
      <w:r>
        <w:rPr>
          <w:rFonts w:ascii="Verdana"/>
          <w:sz w:val="21"/>
        </w:rPr>
        <w:t>regularly</w:t>
      </w:r>
    </w:p>
    <w:p w:rsidR="00DE68F5" w:rsidRDefault="00EA34A7">
      <w:pPr>
        <w:pStyle w:val="ListParagraph"/>
        <w:numPr>
          <w:ilvl w:val="0"/>
          <w:numId w:val="22"/>
        </w:numPr>
        <w:tabs>
          <w:tab w:val="left" w:pos="1512"/>
        </w:tabs>
        <w:spacing w:before="54" w:line="237" w:lineRule="auto"/>
        <w:ind w:right="435"/>
        <w:rPr>
          <w:rFonts w:ascii="Verdana" w:eastAsia="Verdana" w:hAnsi="Verdana" w:cs="Verdana"/>
          <w:sz w:val="21"/>
          <w:szCs w:val="21"/>
        </w:rPr>
      </w:pPr>
      <w:r>
        <w:rPr>
          <w:rFonts w:ascii="Verdana"/>
          <w:sz w:val="21"/>
        </w:rPr>
        <w:t>Parents/guardians should also be told that the Department does not require</w:t>
      </w:r>
      <w:r>
        <w:rPr>
          <w:rFonts w:ascii="Verdana"/>
          <w:spacing w:val="-28"/>
          <w:sz w:val="21"/>
        </w:rPr>
        <w:t xml:space="preserve"> </w:t>
      </w:r>
      <w:r>
        <w:rPr>
          <w:rFonts w:ascii="Verdana"/>
          <w:sz w:val="21"/>
        </w:rPr>
        <w:t>their permission to take and maintain such photographs but would like to have it and</w:t>
      </w:r>
      <w:r>
        <w:rPr>
          <w:rFonts w:ascii="Verdana"/>
          <w:spacing w:val="-33"/>
          <w:sz w:val="21"/>
        </w:rPr>
        <w:t xml:space="preserve"> </w:t>
      </w:r>
      <w:r>
        <w:rPr>
          <w:rFonts w:ascii="Verdana"/>
          <w:sz w:val="21"/>
        </w:rPr>
        <w:t>will document that permission when</w:t>
      </w:r>
      <w:r>
        <w:rPr>
          <w:rFonts w:ascii="Verdana"/>
          <w:spacing w:val="-1"/>
          <w:sz w:val="21"/>
        </w:rPr>
        <w:t xml:space="preserve"> </w:t>
      </w:r>
      <w:r>
        <w:rPr>
          <w:rFonts w:ascii="Verdana"/>
          <w:sz w:val="21"/>
        </w:rPr>
        <w:t>provided.</w:t>
      </w:r>
    </w:p>
    <w:p w:rsidR="00DE68F5" w:rsidRDefault="00EA34A7">
      <w:pPr>
        <w:pStyle w:val="ListParagraph"/>
        <w:numPr>
          <w:ilvl w:val="0"/>
          <w:numId w:val="22"/>
        </w:numPr>
        <w:tabs>
          <w:tab w:val="left" w:pos="1512"/>
        </w:tabs>
        <w:spacing w:before="61"/>
        <w:ind w:right="381"/>
        <w:rPr>
          <w:rFonts w:ascii="Verdana" w:eastAsia="Verdana" w:hAnsi="Verdana" w:cs="Verdana"/>
          <w:sz w:val="21"/>
          <w:szCs w:val="21"/>
        </w:rPr>
      </w:pPr>
      <w:r>
        <w:rPr>
          <w:rFonts w:ascii="Verdana"/>
          <w:sz w:val="21"/>
        </w:rPr>
        <w:t>The Department should seek permission of the child prior to taking any</w:t>
      </w:r>
      <w:r>
        <w:rPr>
          <w:rFonts w:ascii="Verdana"/>
          <w:spacing w:val="-30"/>
          <w:sz w:val="21"/>
        </w:rPr>
        <w:t xml:space="preserve"> </w:t>
      </w:r>
      <w:r>
        <w:rPr>
          <w:rFonts w:ascii="Verdana"/>
          <w:sz w:val="21"/>
        </w:rPr>
        <w:t>photograph, taking into consideration their age and developmental capacity. If the child</w:t>
      </w:r>
      <w:r>
        <w:rPr>
          <w:rFonts w:ascii="Verdana"/>
          <w:spacing w:val="-35"/>
          <w:sz w:val="21"/>
        </w:rPr>
        <w:t xml:space="preserve"> </w:t>
      </w:r>
      <w:r>
        <w:rPr>
          <w:rFonts w:ascii="Verdana"/>
          <w:sz w:val="21"/>
        </w:rPr>
        <w:t>declines to provide consent, the Department should seek a recent photograph from</w:t>
      </w:r>
      <w:r>
        <w:rPr>
          <w:rFonts w:ascii="Verdana"/>
          <w:spacing w:val="-19"/>
          <w:sz w:val="21"/>
        </w:rPr>
        <w:t xml:space="preserve"> </w:t>
      </w:r>
      <w:r>
        <w:rPr>
          <w:rFonts w:ascii="Verdana"/>
          <w:sz w:val="21"/>
        </w:rPr>
        <w:t>the parent/guardian or placement provider and document how the photo was</w:t>
      </w:r>
      <w:r>
        <w:rPr>
          <w:rFonts w:ascii="Verdana"/>
          <w:spacing w:val="-26"/>
          <w:sz w:val="21"/>
        </w:rPr>
        <w:t xml:space="preserve"> </w:t>
      </w:r>
      <w:r>
        <w:rPr>
          <w:rFonts w:ascii="Verdana"/>
          <w:sz w:val="21"/>
        </w:rPr>
        <w:t>obtained, from whom and why this was</w:t>
      </w:r>
      <w:r>
        <w:rPr>
          <w:rFonts w:ascii="Verdana"/>
          <w:spacing w:val="-5"/>
          <w:sz w:val="21"/>
        </w:rPr>
        <w:t xml:space="preserve"> </w:t>
      </w:r>
      <w:r>
        <w:rPr>
          <w:rFonts w:ascii="Verdana"/>
          <w:sz w:val="21"/>
        </w:rPr>
        <w:t>necessary.</w:t>
      </w:r>
    </w:p>
    <w:p w:rsidR="00DE68F5" w:rsidRDefault="00EA34A7">
      <w:pPr>
        <w:pStyle w:val="ListParagraph"/>
        <w:numPr>
          <w:ilvl w:val="0"/>
          <w:numId w:val="22"/>
        </w:numPr>
        <w:tabs>
          <w:tab w:val="left" w:pos="1512"/>
        </w:tabs>
        <w:spacing w:before="75" w:line="256" w:lineRule="exact"/>
        <w:ind w:right="1029"/>
        <w:rPr>
          <w:rFonts w:ascii="Verdana" w:eastAsia="Verdana" w:hAnsi="Verdana" w:cs="Verdana"/>
          <w:sz w:val="21"/>
          <w:szCs w:val="21"/>
        </w:rPr>
      </w:pPr>
      <w:r>
        <w:rPr>
          <w:rFonts w:ascii="Verdana"/>
          <w:sz w:val="21"/>
        </w:rPr>
        <w:t>Identification photographs will be shared with foster/pre-adoptive parents</w:t>
      </w:r>
      <w:r>
        <w:rPr>
          <w:rFonts w:ascii="Verdana"/>
          <w:spacing w:val="-32"/>
          <w:sz w:val="21"/>
        </w:rPr>
        <w:t xml:space="preserve"> </w:t>
      </w:r>
      <w:r>
        <w:rPr>
          <w:rFonts w:ascii="Verdana"/>
          <w:sz w:val="21"/>
        </w:rPr>
        <w:t>and contracted providers of community-connected residential</w:t>
      </w:r>
      <w:r>
        <w:rPr>
          <w:rFonts w:ascii="Verdana"/>
          <w:spacing w:val="-13"/>
          <w:sz w:val="21"/>
        </w:rPr>
        <w:t xml:space="preserve"> </w:t>
      </w:r>
      <w:r>
        <w:rPr>
          <w:rFonts w:ascii="Verdana"/>
          <w:sz w:val="21"/>
        </w:rPr>
        <w:t>treatment.</w:t>
      </w:r>
    </w:p>
    <w:p w:rsidR="00DE68F5" w:rsidRDefault="00EA34A7">
      <w:pPr>
        <w:pStyle w:val="ListParagraph"/>
        <w:numPr>
          <w:ilvl w:val="0"/>
          <w:numId w:val="22"/>
        </w:numPr>
        <w:tabs>
          <w:tab w:val="left" w:pos="1512"/>
        </w:tabs>
        <w:spacing w:before="54" w:line="237" w:lineRule="auto"/>
        <w:ind w:right="223"/>
        <w:rPr>
          <w:rFonts w:ascii="Verdana" w:eastAsia="Verdana" w:hAnsi="Verdana" w:cs="Verdana"/>
          <w:sz w:val="21"/>
          <w:szCs w:val="21"/>
        </w:rPr>
      </w:pPr>
      <w:r>
        <w:rPr>
          <w:rFonts w:ascii="Verdana"/>
          <w:sz w:val="21"/>
        </w:rPr>
        <w:t>Except when parental rights have been terminated, identification photographs will</w:t>
      </w:r>
      <w:r>
        <w:rPr>
          <w:rFonts w:ascii="Verdana"/>
          <w:spacing w:val="-35"/>
          <w:sz w:val="21"/>
        </w:rPr>
        <w:t xml:space="preserve"> </w:t>
      </w:r>
      <w:r>
        <w:rPr>
          <w:rFonts w:ascii="Verdana"/>
          <w:sz w:val="21"/>
        </w:rPr>
        <w:t>not be released publicly, without the prior permission of the parent or child, unless</w:t>
      </w:r>
      <w:r>
        <w:rPr>
          <w:rFonts w:ascii="Verdana"/>
          <w:spacing w:val="-26"/>
          <w:sz w:val="21"/>
        </w:rPr>
        <w:t xml:space="preserve"> </w:t>
      </w:r>
      <w:r>
        <w:rPr>
          <w:rFonts w:ascii="Verdana"/>
          <w:sz w:val="21"/>
        </w:rPr>
        <w:t>the child is identified as</w:t>
      </w:r>
      <w:r>
        <w:rPr>
          <w:rFonts w:ascii="Verdana"/>
          <w:spacing w:val="-8"/>
          <w:sz w:val="21"/>
        </w:rPr>
        <w:t xml:space="preserve"> </w:t>
      </w:r>
      <w:r>
        <w:rPr>
          <w:rFonts w:ascii="Verdana"/>
          <w:sz w:val="21"/>
        </w:rPr>
        <w:t>missing.</w:t>
      </w:r>
    </w:p>
    <w:p w:rsidR="00DE68F5" w:rsidRDefault="00EA34A7">
      <w:pPr>
        <w:spacing w:before="122"/>
        <w:ind w:left="1151" w:right="146"/>
        <w:rPr>
          <w:rFonts w:ascii="Verdana" w:eastAsia="Verdana" w:hAnsi="Verdana" w:cs="Verdana"/>
          <w:sz w:val="21"/>
          <w:szCs w:val="21"/>
        </w:rPr>
      </w:pPr>
      <w:r>
        <w:rPr>
          <w:rFonts w:ascii="Verdana"/>
          <w:w w:val="110"/>
          <w:sz w:val="21"/>
        </w:rPr>
        <w:t>Instructions</w:t>
      </w:r>
      <w:r>
        <w:rPr>
          <w:rFonts w:ascii="Verdana"/>
          <w:spacing w:val="-48"/>
          <w:w w:val="110"/>
          <w:sz w:val="21"/>
        </w:rPr>
        <w:t xml:space="preserve"> </w:t>
      </w:r>
      <w:r>
        <w:rPr>
          <w:rFonts w:ascii="Verdana"/>
          <w:w w:val="110"/>
          <w:sz w:val="21"/>
        </w:rPr>
        <w:t>for</w:t>
      </w:r>
      <w:r>
        <w:rPr>
          <w:rFonts w:ascii="Verdana"/>
          <w:spacing w:val="-48"/>
          <w:w w:val="110"/>
          <w:sz w:val="21"/>
        </w:rPr>
        <w:t xml:space="preserve"> </w:t>
      </w:r>
      <w:r>
        <w:rPr>
          <w:rFonts w:ascii="Verdana"/>
          <w:w w:val="110"/>
          <w:sz w:val="21"/>
        </w:rPr>
        <w:t>Taking</w:t>
      </w:r>
      <w:r>
        <w:rPr>
          <w:rFonts w:ascii="Verdana"/>
          <w:spacing w:val="-48"/>
          <w:w w:val="110"/>
          <w:sz w:val="21"/>
        </w:rPr>
        <w:t xml:space="preserve"> </w:t>
      </w:r>
      <w:r>
        <w:rPr>
          <w:rFonts w:ascii="Verdana"/>
          <w:w w:val="110"/>
          <w:sz w:val="21"/>
        </w:rPr>
        <w:t>Photographs:</w:t>
      </w:r>
      <w:r>
        <w:rPr>
          <w:rFonts w:ascii="Verdana"/>
          <w:spacing w:val="-48"/>
          <w:w w:val="110"/>
          <w:sz w:val="21"/>
        </w:rPr>
        <w:t xml:space="preserve"> </w:t>
      </w:r>
      <w:r>
        <w:rPr>
          <w:rFonts w:ascii="Verdana"/>
          <w:w w:val="110"/>
          <w:sz w:val="21"/>
        </w:rPr>
        <w:t>The</w:t>
      </w:r>
      <w:r>
        <w:rPr>
          <w:rFonts w:ascii="Verdana"/>
          <w:spacing w:val="-48"/>
          <w:w w:val="110"/>
          <w:sz w:val="21"/>
        </w:rPr>
        <w:t xml:space="preserve"> </w:t>
      </w:r>
      <w:r>
        <w:rPr>
          <w:rFonts w:ascii="Verdana"/>
          <w:w w:val="110"/>
          <w:sz w:val="21"/>
        </w:rPr>
        <w:t>identification</w:t>
      </w:r>
      <w:r>
        <w:rPr>
          <w:rFonts w:ascii="Verdana"/>
          <w:spacing w:val="-47"/>
          <w:w w:val="110"/>
          <w:sz w:val="21"/>
        </w:rPr>
        <w:t xml:space="preserve"> </w:t>
      </w:r>
      <w:r>
        <w:rPr>
          <w:rFonts w:ascii="Verdana"/>
          <w:w w:val="110"/>
          <w:sz w:val="21"/>
        </w:rPr>
        <w:t>photograph</w:t>
      </w:r>
      <w:r>
        <w:rPr>
          <w:rFonts w:ascii="Verdana"/>
          <w:spacing w:val="-47"/>
          <w:w w:val="110"/>
          <w:sz w:val="21"/>
        </w:rPr>
        <w:t xml:space="preserve"> </w:t>
      </w:r>
      <w:r>
        <w:rPr>
          <w:rFonts w:ascii="Verdana"/>
          <w:w w:val="110"/>
          <w:sz w:val="21"/>
        </w:rPr>
        <w:t>should:</w:t>
      </w:r>
    </w:p>
    <w:p w:rsidR="00DE68F5" w:rsidRDefault="00EA34A7">
      <w:pPr>
        <w:pStyle w:val="ListParagraph"/>
        <w:numPr>
          <w:ilvl w:val="0"/>
          <w:numId w:val="22"/>
        </w:numPr>
        <w:tabs>
          <w:tab w:val="left" w:pos="1512"/>
        </w:tabs>
        <w:spacing w:before="58"/>
        <w:ind w:right="564"/>
        <w:rPr>
          <w:rFonts w:ascii="Verdana" w:eastAsia="Verdana" w:hAnsi="Verdana" w:cs="Verdana"/>
          <w:sz w:val="21"/>
          <w:szCs w:val="21"/>
        </w:rPr>
      </w:pPr>
      <w:r>
        <w:rPr>
          <w:rFonts w:ascii="Verdana"/>
          <w:sz w:val="21"/>
        </w:rPr>
        <w:t>Be solely of the child/youth/young adult in Department care or</w:t>
      </w:r>
      <w:r>
        <w:rPr>
          <w:rFonts w:ascii="Verdana"/>
          <w:spacing w:val="-13"/>
          <w:sz w:val="21"/>
        </w:rPr>
        <w:t xml:space="preserve"> </w:t>
      </w:r>
      <w:r>
        <w:rPr>
          <w:rFonts w:ascii="Verdana"/>
          <w:sz w:val="21"/>
        </w:rPr>
        <w:t>custody.</w:t>
      </w:r>
    </w:p>
    <w:p w:rsidR="00DE68F5" w:rsidRDefault="00EA34A7">
      <w:pPr>
        <w:pStyle w:val="ListParagraph"/>
        <w:numPr>
          <w:ilvl w:val="0"/>
          <w:numId w:val="22"/>
        </w:numPr>
        <w:tabs>
          <w:tab w:val="left" w:pos="1512"/>
        </w:tabs>
        <w:spacing w:before="56" w:line="237" w:lineRule="auto"/>
        <w:ind w:right="117"/>
        <w:rPr>
          <w:rFonts w:ascii="Verdana" w:eastAsia="Verdana" w:hAnsi="Verdana" w:cs="Verdana"/>
          <w:sz w:val="21"/>
          <w:szCs w:val="21"/>
        </w:rPr>
      </w:pPr>
      <w:r>
        <w:rPr>
          <w:rFonts w:ascii="Verdana" w:eastAsia="Verdana" w:hAnsi="Verdana" w:cs="Verdana"/>
          <w:sz w:val="21"/>
          <w:szCs w:val="21"/>
        </w:rPr>
        <w:t>Show, in color, the head, neck and shoulders of the child/youth/young adult against</w:t>
      </w:r>
      <w:r>
        <w:rPr>
          <w:rFonts w:ascii="Verdana" w:eastAsia="Verdana" w:hAnsi="Verdana" w:cs="Verdana"/>
          <w:spacing w:val="-26"/>
          <w:sz w:val="21"/>
          <w:szCs w:val="21"/>
        </w:rPr>
        <w:t xml:space="preserve"> </w:t>
      </w:r>
      <w:r>
        <w:rPr>
          <w:rFonts w:ascii="Verdana" w:eastAsia="Verdana" w:hAnsi="Verdana" w:cs="Verdana"/>
          <w:sz w:val="21"/>
          <w:szCs w:val="21"/>
        </w:rPr>
        <w:t>a neutral and preferably plain/solid color background (i.e., one that does not identify</w:t>
      </w:r>
      <w:r>
        <w:rPr>
          <w:rFonts w:ascii="Verdana" w:eastAsia="Verdana" w:hAnsi="Verdana" w:cs="Verdana"/>
          <w:spacing w:val="-33"/>
          <w:sz w:val="21"/>
          <w:szCs w:val="21"/>
        </w:rPr>
        <w:t xml:space="preserve"> </w:t>
      </w:r>
      <w:r>
        <w:rPr>
          <w:rFonts w:ascii="Verdana" w:eastAsia="Verdana" w:hAnsi="Verdana" w:cs="Verdana"/>
          <w:sz w:val="21"/>
          <w:szCs w:val="21"/>
        </w:rPr>
        <w:t>the location or distract from the person’s</w:t>
      </w:r>
      <w:r>
        <w:rPr>
          <w:rFonts w:ascii="Verdana" w:eastAsia="Verdana" w:hAnsi="Verdana" w:cs="Verdana"/>
          <w:spacing w:val="-4"/>
          <w:sz w:val="21"/>
          <w:szCs w:val="21"/>
        </w:rPr>
        <w:t xml:space="preserve"> </w:t>
      </w:r>
      <w:r>
        <w:rPr>
          <w:rFonts w:ascii="Verdana" w:eastAsia="Verdana" w:hAnsi="Verdana" w:cs="Verdana"/>
          <w:sz w:val="21"/>
          <w:szCs w:val="21"/>
        </w:rPr>
        <w:t>image).</w:t>
      </w:r>
    </w:p>
    <w:p w:rsidR="00DE68F5" w:rsidRDefault="00DE68F5">
      <w:pPr>
        <w:spacing w:before="1"/>
        <w:rPr>
          <w:rFonts w:ascii="Verdana" w:eastAsia="Verdana" w:hAnsi="Verdana" w:cs="Verdana"/>
          <w:sz w:val="21"/>
          <w:szCs w:val="21"/>
        </w:rPr>
      </w:pPr>
    </w:p>
    <w:p w:rsidR="00DE68F5" w:rsidRDefault="00EA34A7">
      <w:pPr>
        <w:ind w:left="1151" w:right="254"/>
        <w:rPr>
          <w:rFonts w:ascii="Verdana" w:eastAsia="Verdana" w:hAnsi="Verdana" w:cs="Verdana"/>
          <w:sz w:val="21"/>
          <w:szCs w:val="21"/>
        </w:rPr>
      </w:pPr>
      <w:r>
        <w:rPr>
          <w:rFonts w:ascii="Verdana"/>
          <w:sz w:val="21"/>
        </w:rPr>
        <w:t>Child</w:t>
      </w:r>
      <w:r>
        <w:rPr>
          <w:rFonts w:ascii="Verdana"/>
          <w:spacing w:val="64"/>
          <w:sz w:val="21"/>
        </w:rPr>
        <w:t xml:space="preserve"> </w:t>
      </w:r>
      <w:r>
        <w:rPr>
          <w:rFonts w:ascii="Verdana"/>
          <w:sz w:val="21"/>
        </w:rPr>
        <w:t>in</w:t>
      </w:r>
      <w:r>
        <w:rPr>
          <w:rFonts w:ascii="Verdana"/>
          <w:spacing w:val="62"/>
          <w:sz w:val="21"/>
        </w:rPr>
        <w:t xml:space="preserve"> </w:t>
      </w:r>
      <w:r>
        <w:rPr>
          <w:rFonts w:ascii="Verdana"/>
          <w:sz w:val="21"/>
        </w:rPr>
        <w:t>Department</w:t>
      </w:r>
      <w:r>
        <w:rPr>
          <w:rFonts w:ascii="Verdana"/>
          <w:spacing w:val="60"/>
          <w:sz w:val="21"/>
        </w:rPr>
        <w:t xml:space="preserve"> </w:t>
      </w:r>
      <w:r>
        <w:rPr>
          <w:rFonts w:ascii="Verdana"/>
          <w:sz w:val="21"/>
        </w:rPr>
        <w:t>Care</w:t>
      </w:r>
      <w:r>
        <w:rPr>
          <w:rFonts w:ascii="Verdana"/>
          <w:spacing w:val="64"/>
          <w:sz w:val="21"/>
        </w:rPr>
        <w:t xml:space="preserve"> </w:t>
      </w:r>
      <w:r>
        <w:rPr>
          <w:rFonts w:ascii="Verdana"/>
          <w:sz w:val="21"/>
        </w:rPr>
        <w:t>or</w:t>
      </w:r>
      <w:r>
        <w:rPr>
          <w:rFonts w:ascii="Verdana"/>
          <w:spacing w:val="62"/>
          <w:sz w:val="21"/>
        </w:rPr>
        <w:t xml:space="preserve"> </w:t>
      </w:r>
      <w:r>
        <w:rPr>
          <w:rFonts w:ascii="Verdana"/>
          <w:sz w:val="21"/>
        </w:rPr>
        <w:t>Custody</w:t>
      </w:r>
      <w:r>
        <w:rPr>
          <w:rFonts w:ascii="Verdana"/>
          <w:spacing w:val="64"/>
          <w:sz w:val="21"/>
        </w:rPr>
        <w:t xml:space="preserve"> </w:t>
      </w:r>
      <w:r>
        <w:rPr>
          <w:rFonts w:ascii="Verdana"/>
          <w:sz w:val="21"/>
        </w:rPr>
        <w:t>Placed</w:t>
      </w:r>
      <w:r>
        <w:rPr>
          <w:rFonts w:ascii="Verdana"/>
          <w:spacing w:val="68"/>
          <w:sz w:val="21"/>
        </w:rPr>
        <w:t xml:space="preserve"> </w:t>
      </w:r>
      <w:r>
        <w:rPr>
          <w:rFonts w:ascii="Verdana"/>
          <w:sz w:val="21"/>
        </w:rPr>
        <w:t>Outside</w:t>
      </w:r>
      <w:r>
        <w:rPr>
          <w:rFonts w:ascii="Verdana"/>
          <w:spacing w:val="62"/>
          <w:sz w:val="21"/>
        </w:rPr>
        <w:t xml:space="preserve"> </w:t>
      </w:r>
      <w:r>
        <w:rPr>
          <w:rFonts w:ascii="Verdana"/>
          <w:sz w:val="21"/>
        </w:rPr>
        <w:t>Massachusetts:</w:t>
      </w:r>
      <w:r>
        <w:rPr>
          <w:rFonts w:ascii="Verdana"/>
          <w:spacing w:val="64"/>
          <w:sz w:val="21"/>
        </w:rPr>
        <w:t xml:space="preserve"> </w:t>
      </w:r>
      <w:r>
        <w:rPr>
          <w:rFonts w:ascii="Verdana"/>
          <w:sz w:val="21"/>
        </w:rPr>
        <w:t>If</w:t>
      </w:r>
      <w:r>
        <w:rPr>
          <w:rFonts w:ascii="Verdana"/>
          <w:spacing w:val="66"/>
          <w:sz w:val="21"/>
        </w:rPr>
        <w:t xml:space="preserve"> </w:t>
      </w:r>
      <w:r>
        <w:rPr>
          <w:rFonts w:ascii="Verdana"/>
          <w:sz w:val="21"/>
        </w:rPr>
        <w:t>the</w:t>
      </w:r>
      <w:r>
        <w:rPr>
          <w:rFonts w:ascii="Verdana"/>
          <w:spacing w:val="68"/>
          <w:sz w:val="21"/>
        </w:rPr>
        <w:t xml:space="preserve"> </w:t>
      </w:r>
      <w:r>
        <w:rPr>
          <w:rFonts w:ascii="Verdana"/>
          <w:sz w:val="21"/>
        </w:rPr>
        <w:t>initial</w:t>
      </w:r>
      <w:r>
        <w:rPr>
          <w:rFonts w:ascii="Verdana"/>
          <w:spacing w:val="-26"/>
          <w:sz w:val="21"/>
        </w:rPr>
        <w:t xml:space="preserve"> </w:t>
      </w:r>
      <w:r>
        <w:rPr>
          <w:rFonts w:ascii="Verdana"/>
          <w:sz w:val="21"/>
        </w:rPr>
        <w:t>or subsequent identification photograph cannot occur because the child has been</w:t>
      </w:r>
      <w:r>
        <w:rPr>
          <w:rFonts w:ascii="Verdana"/>
          <w:spacing w:val="-34"/>
          <w:sz w:val="21"/>
        </w:rPr>
        <w:t xml:space="preserve"> </w:t>
      </w:r>
      <w:r>
        <w:rPr>
          <w:rFonts w:ascii="Verdana"/>
          <w:sz w:val="21"/>
        </w:rPr>
        <w:t>placed outside Massachusetts, the Department will work through the Office of the</w:t>
      </w:r>
      <w:r>
        <w:rPr>
          <w:rFonts w:ascii="Verdana"/>
          <w:spacing w:val="-27"/>
          <w:sz w:val="21"/>
        </w:rPr>
        <w:t xml:space="preserve"> </w:t>
      </w:r>
      <w:r>
        <w:rPr>
          <w:rFonts w:ascii="Verdana"/>
          <w:sz w:val="21"/>
        </w:rPr>
        <w:t>Interstate Compact on the Placement of Children to obtain an up-to-date</w:t>
      </w:r>
      <w:r>
        <w:rPr>
          <w:rFonts w:ascii="Verdana"/>
          <w:spacing w:val="-30"/>
          <w:sz w:val="21"/>
        </w:rPr>
        <w:t xml:space="preserve"> </w:t>
      </w:r>
      <w:r>
        <w:rPr>
          <w:rFonts w:ascii="Verdana"/>
          <w:sz w:val="21"/>
        </w:rPr>
        <w:t>photograph.</w:t>
      </w:r>
    </w:p>
    <w:p w:rsidR="00DE68F5" w:rsidRDefault="00DE68F5">
      <w:pPr>
        <w:spacing w:before="1"/>
        <w:rPr>
          <w:rFonts w:ascii="Verdana" w:eastAsia="Verdana" w:hAnsi="Verdana" w:cs="Verdana"/>
          <w:sz w:val="21"/>
          <w:szCs w:val="21"/>
        </w:rPr>
      </w:pPr>
    </w:p>
    <w:p w:rsidR="00DE68F5" w:rsidRDefault="00EA34A7">
      <w:pPr>
        <w:pStyle w:val="ListParagraph"/>
        <w:numPr>
          <w:ilvl w:val="0"/>
          <w:numId w:val="23"/>
        </w:numPr>
        <w:tabs>
          <w:tab w:val="left" w:pos="1577"/>
        </w:tabs>
        <w:ind w:left="1576" w:right="146" w:hanging="425"/>
        <w:jc w:val="left"/>
        <w:rPr>
          <w:rFonts w:ascii="Verdana" w:eastAsia="Verdana" w:hAnsi="Verdana" w:cs="Verdana"/>
          <w:sz w:val="21"/>
          <w:szCs w:val="21"/>
        </w:rPr>
      </w:pPr>
      <w:r>
        <w:rPr>
          <w:rFonts w:ascii="Verdana"/>
          <w:w w:val="110"/>
          <w:sz w:val="21"/>
        </w:rPr>
        <w:t>RELEASE OF PHOTO</w:t>
      </w:r>
      <w:r>
        <w:rPr>
          <w:rFonts w:ascii="Verdana"/>
          <w:spacing w:val="-32"/>
          <w:w w:val="110"/>
          <w:sz w:val="21"/>
        </w:rPr>
        <w:t xml:space="preserve"> </w:t>
      </w:r>
      <w:r>
        <w:rPr>
          <w:rFonts w:ascii="Verdana"/>
          <w:w w:val="110"/>
          <w:sz w:val="21"/>
        </w:rPr>
        <w:t>DOCUMENTATION</w:t>
      </w:r>
    </w:p>
    <w:p w:rsidR="00DE68F5" w:rsidRDefault="00EA34A7">
      <w:pPr>
        <w:spacing w:before="119"/>
        <w:ind w:left="1151" w:right="146"/>
        <w:rPr>
          <w:rFonts w:ascii="Verdana" w:eastAsia="Verdana" w:hAnsi="Verdana" w:cs="Verdana"/>
          <w:sz w:val="21"/>
          <w:szCs w:val="21"/>
        </w:rPr>
      </w:pPr>
      <w:r>
        <w:rPr>
          <w:rFonts w:ascii="Verdana" w:eastAsia="Verdana" w:hAnsi="Verdana" w:cs="Verdana"/>
          <w:sz w:val="21"/>
          <w:szCs w:val="21"/>
        </w:rPr>
        <w:t>Both printed and digital photographs are considered to be part of the family’s</w:t>
      </w:r>
      <w:r>
        <w:rPr>
          <w:rFonts w:ascii="Verdana" w:eastAsia="Verdana" w:hAnsi="Verdana" w:cs="Verdana"/>
          <w:spacing w:val="-35"/>
          <w:sz w:val="21"/>
          <w:szCs w:val="21"/>
        </w:rPr>
        <w:t xml:space="preserve"> </w:t>
      </w:r>
      <w:r>
        <w:rPr>
          <w:rFonts w:ascii="Verdana" w:eastAsia="Verdana" w:hAnsi="Verdana" w:cs="Verdana"/>
          <w:sz w:val="21"/>
          <w:szCs w:val="21"/>
        </w:rPr>
        <w:t>Department record and are subject to release when appropriately requested or for a purpose</w:t>
      </w:r>
      <w:r>
        <w:rPr>
          <w:rFonts w:ascii="Verdana" w:eastAsia="Verdana" w:hAnsi="Verdana" w:cs="Verdana"/>
          <w:spacing w:val="-22"/>
          <w:sz w:val="21"/>
          <w:szCs w:val="21"/>
        </w:rPr>
        <w:t xml:space="preserve"> </w:t>
      </w:r>
      <w:r>
        <w:rPr>
          <w:rFonts w:ascii="Verdana" w:eastAsia="Verdana" w:hAnsi="Verdana" w:cs="Verdana"/>
          <w:sz w:val="21"/>
          <w:szCs w:val="21"/>
        </w:rPr>
        <w:t>the Department manager with case authority determines is appropriate, in accordance</w:t>
      </w:r>
      <w:r>
        <w:rPr>
          <w:rFonts w:ascii="Verdana" w:eastAsia="Verdana" w:hAnsi="Verdana" w:cs="Verdana"/>
          <w:spacing w:val="-30"/>
          <w:sz w:val="21"/>
          <w:szCs w:val="21"/>
        </w:rPr>
        <w:t xml:space="preserve"> </w:t>
      </w:r>
      <w:r>
        <w:rPr>
          <w:rFonts w:ascii="Verdana" w:eastAsia="Verdana" w:hAnsi="Verdana" w:cs="Verdana"/>
          <w:sz w:val="21"/>
          <w:szCs w:val="21"/>
        </w:rPr>
        <w:t>with Department Regulations 110 CMR 12.00. The Department will not release a</w:t>
      </w:r>
      <w:r>
        <w:rPr>
          <w:rFonts w:ascii="Verdana" w:eastAsia="Verdana" w:hAnsi="Verdana" w:cs="Verdana"/>
          <w:spacing w:val="-27"/>
          <w:sz w:val="21"/>
          <w:szCs w:val="21"/>
        </w:rPr>
        <w:t xml:space="preserve"> </w:t>
      </w:r>
      <w:r>
        <w:rPr>
          <w:rFonts w:ascii="Verdana" w:eastAsia="Verdana" w:hAnsi="Verdana" w:cs="Verdana"/>
          <w:sz w:val="21"/>
          <w:szCs w:val="21"/>
        </w:rPr>
        <w:t>photograph when it determines that release is contrary to the best interests of the</w:t>
      </w:r>
      <w:r>
        <w:rPr>
          <w:rFonts w:ascii="Verdana" w:eastAsia="Verdana" w:hAnsi="Verdana" w:cs="Verdana"/>
          <w:spacing w:val="-29"/>
          <w:sz w:val="21"/>
          <w:szCs w:val="21"/>
        </w:rPr>
        <w:t xml:space="preserve"> </w:t>
      </w:r>
      <w:r>
        <w:rPr>
          <w:rFonts w:ascii="Verdana" w:eastAsia="Verdana" w:hAnsi="Verdana" w:cs="Verdana"/>
          <w:sz w:val="21"/>
          <w:szCs w:val="21"/>
        </w:rPr>
        <w:t>child.</w:t>
      </w:r>
    </w:p>
    <w:p w:rsidR="00DE68F5" w:rsidRDefault="00DE68F5">
      <w:pPr>
        <w:rPr>
          <w:rFonts w:ascii="Verdana" w:eastAsia="Verdana" w:hAnsi="Verdana" w:cs="Verdana"/>
          <w:sz w:val="20"/>
          <w:szCs w:val="20"/>
        </w:rPr>
      </w:pPr>
    </w:p>
    <w:p w:rsidR="00DE68F5" w:rsidRDefault="00DE68F5">
      <w:pPr>
        <w:rPr>
          <w:rFonts w:ascii="Verdana" w:eastAsia="Verdana" w:hAnsi="Verdana" w:cs="Verdana"/>
          <w:sz w:val="20"/>
          <w:szCs w:val="20"/>
        </w:rPr>
      </w:pPr>
    </w:p>
    <w:p w:rsidR="00DE68F5" w:rsidRDefault="00DE68F5">
      <w:pPr>
        <w:rPr>
          <w:rFonts w:ascii="Verdana" w:eastAsia="Verdana" w:hAnsi="Verdana" w:cs="Verdana"/>
          <w:sz w:val="20"/>
          <w:szCs w:val="20"/>
        </w:rPr>
      </w:pPr>
    </w:p>
    <w:p w:rsidR="00DE68F5" w:rsidRDefault="00DE68F5">
      <w:pPr>
        <w:spacing w:before="1"/>
        <w:rPr>
          <w:rFonts w:ascii="Verdana" w:eastAsia="Verdana" w:hAnsi="Verdana" w:cs="Verdana"/>
          <w:sz w:val="19"/>
          <w:szCs w:val="19"/>
        </w:rPr>
      </w:pPr>
    </w:p>
    <w:p w:rsidR="00DE68F5" w:rsidRDefault="00EA34A7">
      <w:pPr>
        <w:tabs>
          <w:tab w:val="right" w:pos="10253"/>
        </w:tabs>
        <w:spacing w:before="72"/>
        <w:ind w:left="791"/>
        <w:rPr>
          <w:rFonts w:ascii="Verdana" w:eastAsia="Verdana" w:hAnsi="Verdana" w:cs="Verdana"/>
          <w:sz w:val="16"/>
          <w:szCs w:val="16"/>
        </w:rPr>
      </w:pPr>
      <w:r>
        <w:rPr>
          <w:rFonts w:ascii="Verdana"/>
          <w:i/>
          <w:sz w:val="16"/>
        </w:rPr>
        <w:t>Guidelines for Photo Documentation,</w:t>
      </w:r>
      <w:r>
        <w:rPr>
          <w:rFonts w:ascii="Verdana"/>
          <w:i/>
          <w:spacing w:val="1"/>
          <w:sz w:val="16"/>
        </w:rPr>
        <w:t xml:space="preserve"> </w:t>
      </w:r>
      <w:r>
        <w:rPr>
          <w:rFonts w:ascii="Verdana"/>
          <w:i/>
          <w:sz w:val="16"/>
        </w:rPr>
        <w:t>3/19/2015</w:t>
      </w:r>
      <w:r>
        <w:rPr>
          <w:rFonts w:ascii="Verdana"/>
          <w:sz w:val="16"/>
        </w:rPr>
        <w:tab/>
        <w:t>3</w:t>
      </w:r>
    </w:p>
    <w:p w:rsidR="00DE68F5" w:rsidRDefault="00DE68F5">
      <w:pPr>
        <w:rPr>
          <w:rFonts w:ascii="Verdana" w:eastAsia="Verdana" w:hAnsi="Verdana" w:cs="Verdana"/>
          <w:sz w:val="16"/>
          <w:szCs w:val="16"/>
        </w:rPr>
        <w:sectPr w:rsidR="00DE68F5">
          <w:pgSz w:w="12240" w:h="15840"/>
          <w:pgMar w:top="940" w:right="1040" w:bottom="280" w:left="360" w:header="223" w:footer="0" w:gutter="0"/>
          <w:cols w:space="720"/>
        </w:sectPr>
      </w:pPr>
    </w:p>
    <w:p w:rsidR="00DE68F5" w:rsidRDefault="00DE68F5">
      <w:pPr>
        <w:rPr>
          <w:rFonts w:ascii="Verdana" w:eastAsia="Verdana" w:hAnsi="Verdana" w:cs="Verdana"/>
          <w:sz w:val="32"/>
          <w:szCs w:val="32"/>
        </w:rPr>
      </w:pPr>
    </w:p>
    <w:p w:rsidR="00DE68F5" w:rsidRDefault="00DE68F5">
      <w:pPr>
        <w:rPr>
          <w:rFonts w:ascii="Verdana" w:eastAsia="Verdana" w:hAnsi="Verdana" w:cs="Verdana"/>
          <w:sz w:val="32"/>
          <w:szCs w:val="32"/>
        </w:rPr>
      </w:pPr>
    </w:p>
    <w:p w:rsidR="00DE68F5" w:rsidRDefault="00DE68F5">
      <w:pPr>
        <w:rPr>
          <w:rFonts w:ascii="Verdana" w:eastAsia="Verdana" w:hAnsi="Verdana" w:cs="Verdana"/>
          <w:sz w:val="32"/>
          <w:szCs w:val="32"/>
        </w:rPr>
      </w:pPr>
    </w:p>
    <w:p w:rsidR="00DE68F5" w:rsidRDefault="00DE68F5">
      <w:pPr>
        <w:rPr>
          <w:rFonts w:ascii="Verdana" w:eastAsia="Verdana" w:hAnsi="Verdana" w:cs="Verdana"/>
          <w:sz w:val="32"/>
          <w:szCs w:val="32"/>
        </w:rPr>
      </w:pPr>
    </w:p>
    <w:p w:rsidR="00DE68F5" w:rsidRDefault="00DE68F5">
      <w:pPr>
        <w:rPr>
          <w:rFonts w:ascii="Verdana" w:eastAsia="Verdana" w:hAnsi="Verdana" w:cs="Verdana"/>
          <w:sz w:val="32"/>
          <w:szCs w:val="32"/>
        </w:rPr>
      </w:pPr>
    </w:p>
    <w:p w:rsidR="00DE68F5" w:rsidRDefault="00DE68F5">
      <w:pPr>
        <w:spacing w:before="4"/>
        <w:rPr>
          <w:rFonts w:ascii="Verdana" w:eastAsia="Verdana" w:hAnsi="Verdana" w:cs="Verdana"/>
          <w:sz w:val="45"/>
          <w:szCs w:val="45"/>
        </w:rPr>
      </w:pPr>
    </w:p>
    <w:p w:rsidR="00DE68F5" w:rsidRDefault="00EA34A7">
      <w:pPr>
        <w:pStyle w:val="Heading5"/>
        <w:spacing w:line="372" w:lineRule="auto"/>
        <w:ind w:left="2785" w:right="2781" w:firstLine="640"/>
        <w:rPr>
          <w:rFonts w:cs="Times New Roman"/>
        </w:rPr>
      </w:pPr>
      <w:r>
        <w:t>APPENDIX</w:t>
      </w:r>
      <w:r>
        <w:rPr>
          <w:spacing w:val="26"/>
        </w:rPr>
        <w:t xml:space="preserve"> </w:t>
      </w:r>
      <w:r>
        <w:t>E:</w:t>
      </w:r>
      <w:r>
        <w:rPr>
          <w:w w:val="99"/>
        </w:rPr>
        <w:t xml:space="preserve"> </w:t>
      </w:r>
      <w:r>
        <w:t>DCF BRC Policy</w:t>
      </w:r>
      <w:r>
        <w:rPr>
          <w:spacing w:val="-2"/>
        </w:rPr>
        <w:t xml:space="preserve"> </w:t>
      </w:r>
      <w:r>
        <w:t>86-014</w:t>
      </w:r>
    </w:p>
    <w:p w:rsidR="00DE68F5" w:rsidRDefault="00DE68F5">
      <w:pPr>
        <w:spacing w:line="372" w:lineRule="auto"/>
        <w:rPr>
          <w:rFonts w:ascii="Times New Roman" w:eastAsia="Times New Roman" w:hAnsi="Times New Roman" w:cs="Times New Roman"/>
        </w:rPr>
        <w:sectPr w:rsidR="00DE68F5">
          <w:headerReference w:type="default" r:id="rId27"/>
          <w:pgSz w:w="12240" w:h="15840"/>
          <w:pgMar w:top="1500" w:right="1720" w:bottom="280" w:left="1720" w:header="0" w:footer="0" w:gutter="0"/>
          <w:cols w:space="720"/>
        </w:sectPr>
      </w:pPr>
    </w:p>
    <w:p w:rsidR="00DE68F5" w:rsidRDefault="00DE68F5">
      <w:pPr>
        <w:rPr>
          <w:rFonts w:ascii="Times New Roman" w:eastAsia="Times New Roman" w:hAnsi="Times New Roman" w:cs="Times New Roman"/>
          <w:sz w:val="20"/>
          <w:szCs w:val="20"/>
        </w:rPr>
      </w:pPr>
    </w:p>
    <w:p w:rsidR="00DE68F5" w:rsidRDefault="00DE68F5">
      <w:pPr>
        <w:rPr>
          <w:rFonts w:ascii="Times New Roman" w:eastAsia="Times New Roman" w:hAnsi="Times New Roman" w:cs="Times New Roman"/>
          <w:sz w:val="20"/>
          <w:szCs w:val="20"/>
        </w:rPr>
      </w:pPr>
    </w:p>
    <w:p w:rsidR="00DE68F5" w:rsidRDefault="00DE68F5">
      <w:pPr>
        <w:spacing w:before="3"/>
        <w:rPr>
          <w:rFonts w:ascii="Times New Roman" w:eastAsia="Times New Roman" w:hAnsi="Times New Roman" w:cs="Times New Roman"/>
          <w:sz w:val="13"/>
          <w:szCs w:val="13"/>
        </w:rPr>
      </w:pPr>
    </w:p>
    <w:p w:rsidR="00DE68F5" w:rsidRDefault="00EA34A7">
      <w:pPr>
        <w:tabs>
          <w:tab w:val="left" w:pos="1380"/>
        </w:tabs>
        <w:spacing w:line="1774" w:lineRule="exact"/>
        <w:rPr>
          <w:rFonts w:ascii="Times New Roman" w:eastAsia="Times New Roman" w:hAnsi="Times New Roman" w:cs="Times New Roman"/>
          <w:sz w:val="20"/>
          <w:szCs w:val="20"/>
        </w:rPr>
      </w:pPr>
      <w:r>
        <w:rPr>
          <w:rFonts w:ascii="Times New Roman"/>
          <w:noProof/>
          <w:position w:val="-30"/>
          <w:sz w:val="20"/>
        </w:rPr>
        <w:drawing>
          <wp:inline distT="0" distB="0" distL="0" distR="0">
            <wp:extent cx="73151" cy="84124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8" cstate="print"/>
                    <a:stretch>
                      <a:fillRect/>
                    </a:stretch>
                  </pic:blipFill>
                  <pic:spPr>
                    <a:xfrm>
                      <a:off x="0" y="0"/>
                      <a:ext cx="73151" cy="841248"/>
                    </a:xfrm>
                    <a:prstGeom prst="rect">
                      <a:avLst/>
                    </a:prstGeom>
                  </pic:spPr>
                </pic:pic>
              </a:graphicData>
            </a:graphic>
          </wp:inline>
        </w:drawing>
      </w:r>
      <w:r>
        <w:rPr>
          <w:rFonts w:ascii="Times New Roman"/>
          <w:position w:val="-30"/>
          <w:sz w:val="20"/>
        </w:rPr>
        <w:tab/>
      </w:r>
      <w:r w:rsidR="009877C2">
        <w:rPr>
          <w:rFonts w:ascii="Times New Roman"/>
          <w:noProof/>
          <w:position w:val="-34"/>
          <w:sz w:val="20"/>
        </w:rPr>
        <mc:AlternateContent>
          <mc:Choice Requires="wps">
            <w:drawing>
              <wp:inline distT="0" distB="0" distL="0" distR="0">
                <wp:extent cx="6143625" cy="1127125"/>
                <wp:effectExtent l="0" t="0" r="0" b="0"/>
                <wp:docPr id="22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57"/>
                              <w:gridCol w:w="4008"/>
                              <w:gridCol w:w="3994"/>
                            </w:tblGrid>
                            <w:tr w:rsidR="00EA34A7">
                              <w:trPr>
                                <w:trHeight w:hRule="exact" w:val="337"/>
                              </w:trPr>
                              <w:tc>
                                <w:tcPr>
                                  <w:tcW w:w="1557" w:type="dxa"/>
                                  <w:vMerge w:val="restart"/>
                                  <w:tcBorders>
                                    <w:top w:val="single" w:sz="31" w:space="0" w:color="0F0F0F"/>
                                    <w:left w:val="single" w:sz="31" w:space="0" w:color="0C0C0C"/>
                                    <w:right w:val="single" w:sz="6" w:space="0" w:color="1F1F1F"/>
                                  </w:tcBorders>
                                </w:tcPr>
                                <w:p w:rsidR="00EA34A7" w:rsidRDefault="00EA34A7">
                                  <w:pPr>
                                    <w:spacing w:before="406"/>
                                    <w:ind w:left="243"/>
                                    <w:rPr>
                                      <w:rFonts w:ascii="Arial" w:eastAsia="Arial" w:hAnsi="Arial" w:cs="Arial"/>
                                      <w:sz w:val="50"/>
                                      <w:szCs w:val="50"/>
                                    </w:rPr>
                                  </w:pPr>
                                  <w:r>
                                    <w:rPr>
                                      <w:rFonts w:ascii="Arial"/>
                                      <w:b/>
                                      <w:color w:val="1A1A1A"/>
                                      <w:w w:val="101"/>
                                      <w:sz w:val="50"/>
                                    </w:rPr>
                                    <w:t>DCF</w:t>
                                  </w:r>
                                </w:p>
                              </w:tc>
                              <w:tc>
                                <w:tcPr>
                                  <w:tcW w:w="8002" w:type="dxa"/>
                                  <w:gridSpan w:val="2"/>
                                  <w:tcBorders>
                                    <w:top w:val="single" w:sz="31" w:space="0" w:color="0F0F0F"/>
                                    <w:left w:val="single" w:sz="6" w:space="0" w:color="1F1F1F"/>
                                    <w:bottom w:val="single" w:sz="4" w:space="0" w:color="232323"/>
                                    <w:right w:val="single" w:sz="31" w:space="0" w:color="080808"/>
                                  </w:tcBorders>
                                </w:tcPr>
                                <w:p w:rsidR="00EA34A7" w:rsidRDefault="00EA34A7">
                                  <w:pPr>
                                    <w:spacing w:before="65"/>
                                    <w:ind w:left="642"/>
                                    <w:rPr>
                                      <w:rFonts w:ascii="Arial" w:eastAsia="Arial" w:hAnsi="Arial" w:cs="Arial"/>
                                      <w:sz w:val="16"/>
                                      <w:szCs w:val="16"/>
                                    </w:rPr>
                                  </w:pPr>
                                  <w:r>
                                    <w:rPr>
                                      <w:rFonts w:ascii="Arial"/>
                                      <w:color w:val="030303"/>
                                      <w:w w:val="99"/>
                                      <w:sz w:val="16"/>
                                    </w:rPr>
                                    <w:t>COMMONWEA</w:t>
                                  </w:r>
                                  <w:r>
                                    <w:rPr>
                                      <w:rFonts w:ascii="Arial"/>
                                      <w:color w:val="030303"/>
                                      <w:spacing w:val="9"/>
                                      <w:w w:val="99"/>
                                      <w:sz w:val="16"/>
                                    </w:rPr>
                                    <w:t>L</w:t>
                                  </w:r>
                                  <w:r>
                                    <w:rPr>
                                      <w:rFonts w:ascii="Arial"/>
                                      <w:color w:val="030303"/>
                                      <w:w w:val="97"/>
                                      <w:sz w:val="16"/>
                                    </w:rPr>
                                    <w:t>TH</w:t>
                                  </w:r>
                                  <w:r>
                                    <w:rPr>
                                      <w:rFonts w:ascii="Arial"/>
                                      <w:color w:val="030303"/>
                                      <w:spacing w:val="4"/>
                                      <w:sz w:val="16"/>
                                    </w:rPr>
                                    <w:t xml:space="preserve"> </w:t>
                                  </w:r>
                                  <w:r>
                                    <w:rPr>
                                      <w:rFonts w:ascii="Arial"/>
                                      <w:color w:val="030303"/>
                                      <w:w w:val="99"/>
                                      <w:sz w:val="16"/>
                                    </w:rPr>
                                    <w:t>OF</w:t>
                                  </w:r>
                                  <w:r>
                                    <w:rPr>
                                      <w:rFonts w:ascii="Arial"/>
                                      <w:color w:val="030303"/>
                                      <w:spacing w:val="5"/>
                                      <w:sz w:val="16"/>
                                    </w:rPr>
                                    <w:t xml:space="preserve"> </w:t>
                                  </w:r>
                                  <w:r>
                                    <w:rPr>
                                      <w:rFonts w:ascii="Arial"/>
                                      <w:color w:val="030303"/>
                                      <w:w w:val="96"/>
                                      <w:sz w:val="16"/>
                                    </w:rPr>
                                    <w:t>MASSACHUSETTS</w:t>
                                  </w:r>
                                  <w:r>
                                    <w:rPr>
                                      <w:rFonts w:ascii="Arial"/>
                                      <w:color w:val="030303"/>
                                      <w:sz w:val="16"/>
                                    </w:rPr>
                                    <w:t xml:space="preserve"> </w:t>
                                  </w:r>
                                  <w:r>
                                    <w:rPr>
                                      <w:rFonts w:ascii="Arial"/>
                                      <w:color w:val="030303"/>
                                      <w:spacing w:val="-20"/>
                                      <w:sz w:val="16"/>
                                    </w:rPr>
                                    <w:t xml:space="preserve"> </w:t>
                                  </w:r>
                                  <w:r>
                                    <w:rPr>
                                      <w:rFonts w:ascii="Arial"/>
                                      <w:color w:val="030303"/>
                                      <w:w w:val="196"/>
                                      <w:sz w:val="16"/>
                                    </w:rPr>
                                    <w:t>-</w:t>
                                  </w:r>
                                  <w:r>
                                    <w:rPr>
                                      <w:rFonts w:ascii="Arial"/>
                                      <w:color w:val="030303"/>
                                      <w:spacing w:val="-6"/>
                                      <w:sz w:val="16"/>
                                    </w:rPr>
                                    <w:t xml:space="preserve"> </w:t>
                                  </w:r>
                                  <w:r>
                                    <w:rPr>
                                      <w:rFonts w:ascii="Arial"/>
                                      <w:color w:val="030303"/>
                                      <w:w w:val="96"/>
                                      <w:sz w:val="16"/>
                                    </w:rPr>
                                    <w:t>DEPARTMENT</w:t>
                                  </w:r>
                                  <w:r>
                                    <w:rPr>
                                      <w:rFonts w:ascii="Arial"/>
                                      <w:color w:val="030303"/>
                                      <w:spacing w:val="19"/>
                                      <w:sz w:val="16"/>
                                    </w:rPr>
                                    <w:t xml:space="preserve"> </w:t>
                                  </w:r>
                                  <w:r>
                                    <w:rPr>
                                      <w:rFonts w:ascii="Arial"/>
                                      <w:color w:val="030303"/>
                                      <w:w w:val="96"/>
                                      <w:sz w:val="16"/>
                                    </w:rPr>
                                    <w:t>OF</w:t>
                                  </w:r>
                                  <w:r>
                                    <w:rPr>
                                      <w:rFonts w:ascii="Arial"/>
                                      <w:color w:val="030303"/>
                                      <w:spacing w:val="3"/>
                                      <w:sz w:val="16"/>
                                    </w:rPr>
                                    <w:t xml:space="preserve"> </w:t>
                                  </w:r>
                                  <w:r>
                                    <w:rPr>
                                      <w:rFonts w:ascii="Arial"/>
                                      <w:color w:val="030303"/>
                                      <w:w w:val="99"/>
                                      <w:sz w:val="16"/>
                                    </w:rPr>
                                    <w:t>CH</w:t>
                                  </w:r>
                                  <w:r>
                                    <w:rPr>
                                      <w:rFonts w:ascii="Arial"/>
                                      <w:color w:val="030303"/>
                                      <w:spacing w:val="1"/>
                                      <w:w w:val="99"/>
                                      <w:sz w:val="16"/>
                                    </w:rPr>
                                    <w:t>I</w:t>
                                  </w:r>
                                  <w:r>
                                    <w:rPr>
                                      <w:rFonts w:ascii="Arial"/>
                                      <w:color w:val="030303"/>
                                      <w:w w:val="98"/>
                                      <w:sz w:val="16"/>
                                    </w:rPr>
                                    <w:t>LDREN</w:t>
                                  </w:r>
                                  <w:r>
                                    <w:rPr>
                                      <w:rFonts w:ascii="Arial"/>
                                      <w:color w:val="030303"/>
                                      <w:spacing w:val="-4"/>
                                      <w:sz w:val="16"/>
                                    </w:rPr>
                                    <w:t xml:space="preserve"> </w:t>
                                  </w:r>
                                  <w:r>
                                    <w:rPr>
                                      <w:rFonts w:ascii="Arial"/>
                                      <w:color w:val="030303"/>
                                      <w:w w:val="96"/>
                                      <w:sz w:val="16"/>
                                    </w:rPr>
                                    <w:t>AND</w:t>
                                  </w:r>
                                  <w:r>
                                    <w:rPr>
                                      <w:rFonts w:ascii="Arial"/>
                                      <w:color w:val="030303"/>
                                      <w:spacing w:val="15"/>
                                      <w:sz w:val="16"/>
                                    </w:rPr>
                                    <w:t xml:space="preserve"> </w:t>
                                  </w:r>
                                  <w:r>
                                    <w:rPr>
                                      <w:rFonts w:ascii="Arial"/>
                                      <w:color w:val="030303"/>
                                      <w:w w:val="101"/>
                                      <w:sz w:val="16"/>
                                    </w:rPr>
                                    <w:t>FAM</w:t>
                                  </w:r>
                                  <w:r>
                                    <w:rPr>
                                      <w:rFonts w:ascii="Arial"/>
                                      <w:color w:val="030303"/>
                                      <w:spacing w:val="-3"/>
                                      <w:w w:val="101"/>
                                      <w:sz w:val="16"/>
                                    </w:rPr>
                                    <w:t>I</w:t>
                                  </w:r>
                                  <w:r>
                                    <w:rPr>
                                      <w:rFonts w:ascii="Arial"/>
                                      <w:color w:val="030303"/>
                                      <w:w w:val="99"/>
                                      <w:sz w:val="16"/>
                                    </w:rPr>
                                    <w:t>LIES</w:t>
                                  </w:r>
                                </w:p>
                              </w:tc>
                            </w:tr>
                            <w:tr w:rsidR="00EA34A7">
                              <w:trPr>
                                <w:trHeight w:hRule="exact" w:val="282"/>
                              </w:trPr>
                              <w:tc>
                                <w:tcPr>
                                  <w:tcW w:w="1557" w:type="dxa"/>
                                  <w:vMerge/>
                                  <w:tcBorders>
                                    <w:left w:val="single" w:sz="31" w:space="0" w:color="0C0C0C"/>
                                    <w:right w:val="single" w:sz="6" w:space="0" w:color="1F1F1F"/>
                                  </w:tcBorders>
                                </w:tcPr>
                                <w:p w:rsidR="00EA34A7" w:rsidRDefault="00EA34A7"/>
                              </w:tc>
                              <w:tc>
                                <w:tcPr>
                                  <w:tcW w:w="8002" w:type="dxa"/>
                                  <w:gridSpan w:val="2"/>
                                  <w:tcBorders>
                                    <w:top w:val="single" w:sz="4" w:space="0" w:color="232323"/>
                                    <w:left w:val="single" w:sz="6" w:space="0" w:color="1F1F1F"/>
                                    <w:bottom w:val="single" w:sz="4" w:space="0" w:color="232323"/>
                                    <w:right w:val="single" w:sz="31" w:space="0" w:color="080808"/>
                                  </w:tcBorders>
                                </w:tcPr>
                                <w:p w:rsidR="00EA34A7" w:rsidRDefault="00EA34A7">
                                  <w:pPr>
                                    <w:spacing w:before="43"/>
                                    <w:ind w:left="107"/>
                                    <w:rPr>
                                      <w:rFonts w:ascii="Arial" w:eastAsia="Arial" w:hAnsi="Arial" w:cs="Arial"/>
                                      <w:sz w:val="16"/>
                                      <w:szCs w:val="16"/>
                                    </w:rPr>
                                  </w:pPr>
                                  <w:r>
                                    <w:rPr>
                                      <w:rFonts w:ascii="Arial"/>
                                      <w:color w:val="030303"/>
                                      <w:w w:val="106"/>
                                      <w:sz w:val="16"/>
                                    </w:rPr>
                                    <w:t>Policy</w:t>
                                  </w:r>
                                  <w:r>
                                    <w:rPr>
                                      <w:rFonts w:ascii="Arial"/>
                                      <w:color w:val="030303"/>
                                      <w:spacing w:val="10"/>
                                      <w:sz w:val="16"/>
                                    </w:rPr>
                                    <w:t xml:space="preserve"> </w:t>
                                  </w:r>
                                  <w:r>
                                    <w:rPr>
                                      <w:rFonts w:ascii="Arial"/>
                                      <w:color w:val="030303"/>
                                      <w:sz w:val="16"/>
                                    </w:rPr>
                                    <w:t>Name:</w:t>
                                  </w:r>
                                  <w:r>
                                    <w:rPr>
                                      <w:rFonts w:ascii="Arial"/>
                                      <w:color w:val="030303"/>
                                      <w:spacing w:val="14"/>
                                      <w:sz w:val="16"/>
                                    </w:rPr>
                                    <w:t xml:space="preserve"> </w:t>
                                  </w:r>
                                  <w:r>
                                    <w:rPr>
                                      <w:rFonts w:ascii="Arial"/>
                                      <w:color w:val="030303"/>
                                      <w:w w:val="106"/>
                                      <w:sz w:val="16"/>
                                    </w:rPr>
                                    <w:t>Background</w:t>
                                  </w:r>
                                  <w:r>
                                    <w:rPr>
                                      <w:rFonts w:ascii="Arial"/>
                                      <w:color w:val="030303"/>
                                      <w:spacing w:val="7"/>
                                      <w:sz w:val="16"/>
                                    </w:rPr>
                                    <w:t xml:space="preserve"> </w:t>
                                  </w:r>
                                  <w:r>
                                    <w:rPr>
                                      <w:rFonts w:ascii="Arial"/>
                                      <w:color w:val="030303"/>
                                      <w:w w:val="105"/>
                                      <w:sz w:val="16"/>
                                    </w:rPr>
                                    <w:t>Records</w:t>
                                  </w:r>
                                  <w:r>
                                    <w:rPr>
                                      <w:rFonts w:ascii="Arial"/>
                                      <w:color w:val="030303"/>
                                      <w:spacing w:val="8"/>
                                      <w:sz w:val="16"/>
                                    </w:rPr>
                                    <w:t xml:space="preserve"> </w:t>
                                  </w:r>
                                  <w:r>
                                    <w:rPr>
                                      <w:rFonts w:ascii="Arial"/>
                                      <w:color w:val="030303"/>
                                      <w:w w:val="102"/>
                                      <w:sz w:val="16"/>
                                    </w:rPr>
                                    <w:t>Check</w:t>
                                  </w:r>
                                  <w:r>
                                    <w:rPr>
                                      <w:rFonts w:ascii="Arial"/>
                                      <w:color w:val="030303"/>
                                      <w:spacing w:val="13"/>
                                      <w:sz w:val="16"/>
                                    </w:rPr>
                                    <w:t xml:space="preserve"> </w:t>
                                  </w:r>
                                  <w:r>
                                    <w:rPr>
                                      <w:rFonts w:ascii="Arial"/>
                                      <w:color w:val="030303"/>
                                      <w:w w:val="106"/>
                                      <w:sz w:val="16"/>
                                    </w:rPr>
                                    <w:t>Policy</w:t>
                                  </w:r>
                                </w:p>
                              </w:tc>
                            </w:tr>
                            <w:tr w:rsidR="00EA34A7">
                              <w:trPr>
                                <w:trHeight w:hRule="exact" w:val="282"/>
                              </w:trPr>
                              <w:tc>
                                <w:tcPr>
                                  <w:tcW w:w="1557" w:type="dxa"/>
                                  <w:vMerge/>
                                  <w:tcBorders>
                                    <w:left w:val="single" w:sz="31" w:space="0" w:color="0C0C0C"/>
                                    <w:right w:val="single" w:sz="6" w:space="0" w:color="1F1F1F"/>
                                  </w:tcBorders>
                                </w:tcPr>
                                <w:p w:rsidR="00EA34A7" w:rsidRDefault="00EA34A7"/>
                              </w:tc>
                              <w:tc>
                                <w:tcPr>
                                  <w:tcW w:w="4008" w:type="dxa"/>
                                  <w:tcBorders>
                                    <w:top w:val="single" w:sz="4" w:space="0" w:color="232323"/>
                                    <w:left w:val="single" w:sz="6" w:space="0" w:color="1F1F1F"/>
                                    <w:bottom w:val="single" w:sz="4" w:space="0" w:color="232323"/>
                                    <w:right w:val="nil"/>
                                  </w:tcBorders>
                                </w:tcPr>
                                <w:p w:rsidR="00EA34A7" w:rsidRDefault="00EA34A7">
                                  <w:pPr>
                                    <w:spacing w:before="43"/>
                                    <w:ind w:left="112"/>
                                    <w:rPr>
                                      <w:rFonts w:ascii="Arial" w:eastAsia="Arial" w:hAnsi="Arial" w:cs="Arial"/>
                                      <w:sz w:val="16"/>
                                      <w:szCs w:val="16"/>
                                    </w:rPr>
                                  </w:pPr>
                                  <w:r>
                                    <w:rPr>
                                      <w:rFonts w:ascii="Arial"/>
                                      <w:color w:val="030303"/>
                                      <w:w w:val="106"/>
                                      <w:sz w:val="16"/>
                                    </w:rPr>
                                    <w:t>Policy</w:t>
                                  </w:r>
                                  <w:r>
                                    <w:rPr>
                                      <w:rFonts w:ascii="Arial"/>
                                      <w:color w:val="030303"/>
                                      <w:sz w:val="16"/>
                                    </w:rPr>
                                    <w:t xml:space="preserve"> </w:t>
                                  </w:r>
                                  <w:r>
                                    <w:rPr>
                                      <w:rFonts w:ascii="Arial"/>
                                      <w:color w:val="030303"/>
                                      <w:w w:val="102"/>
                                      <w:sz w:val="16"/>
                                    </w:rPr>
                                    <w:t>#:</w:t>
                                  </w:r>
                                  <w:r>
                                    <w:rPr>
                                      <w:rFonts w:ascii="Arial"/>
                                      <w:color w:val="030303"/>
                                      <w:sz w:val="16"/>
                                    </w:rPr>
                                    <w:t xml:space="preserve"> </w:t>
                                  </w:r>
                                  <w:r>
                                    <w:rPr>
                                      <w:rFonts w:ascii="Arial"/>
                                      <w:color w:val="030303"/>
                                      <w:spacing w:val="7"/>
                                      <w:sz w:val="16"/>
                                    </w:rPr>
                                    <w:t xml:space="preserve"> </w:t>
                                  </w:r>
                                  <w:r>
                                    <w:rPr>
                                      <w:rFonts w:ascii="Arial"/>
                                      <w:color w:val="030303"/>
                                      <w:w w:val="98"/>
                                      <w:sz w:val="16"/>
                                    </w:rPr>
                                    <w:t>86-014</w:t>
                                  </w:r>
                                </w:p>
                              </w:tc>
                              <w:tc>
                                <w:tcPr>
                                  <w:tcW w:w="3994" w:type="dxa"/>
                                  <w:vMerge w:val="restart"/>
                                  <w:tcBorders>
                                    <w:top w:val="single" w:sz="4" w:space="0" w:color="232323"/>
                                    <w:left w:val="nil"/>
                                    <w:right w:val="single" w:sz="31" w:space="0" w:color="080808"/>
                                  </w:tcBorders>
                                </w:tcPr>
                                <w:p w:rsidR="00EA34A7" w:rsidRDefault="00EA34A7"/>
                              </w:tc>
                            </w:tr>
                            <w:tr w:rsidR="00EA34A7">
                              <w:trPr>
                                <w:trHeight w:hRule="exact" w:val="282"/>
                              </w:trPr>
                              <w:tc>
                                <w:tcPr>
                                  <w:tcW w:w="1557" w:type="dxa"/>
                                  <w:vMerge/>
                                  <w:tcBorders>
                                    <w:left w:val="single" w:sz="31" w:space="0" w:color="0C0C0C"/>
                                    <w:right w:val="single" w:sz="6" w:space="0" w:color="1F1F1F"/>
                                  </w:tcBorders>
                                </w:tcPr>
                                <w:p w:rsidR="00EA34A7" w:rsidRDefault="00EA34A7"/>
                              </w:tc>
                              <w:tc>
                                <w:tcPr>
                                  <w:tcW w:w="4008" w:type="dxa"/>
                                  <w:tcBorders>
                                    <w:top w:val="single" w:sz="4" w:space="0" w:color="232323"/>
                                    <w:left w:val="single" w:sz="6" w:space="0" w:color="1F1F1F"/>
                                    <w:bottom w:val="single" w:sz="4" w:space="0" w:color="232323"/>
                                    <w:right w:val="nil"/>
                                  </w:tcBorders>
                                </w:tcPr>
                                <w:p w:rsidR="00EA34A7" w:rsidRDefault="00EA34A7">
                                  <w:pPr>
                                    <w:spacing w:before="43"/>
                                    <w:ind w:left="112"/>
                                    <w:rPr>
                                      <w:rFonts w:ascii="Arial" w:eastAsia="Arial" w:hAnsi="Arial" w:cs="Arial"/>
                                      <w:sz w:val="16"/>
                                      <w:szCs w:val="16"/>
                                    </w:rPr>
                                  </w:pPr>
                                  <w:r>
                                    <w:rPr>
                                      <w:rFonts w:ascii="Arial"/>
                                      <w:color w:val="030303"/>
                                      <w:w w:val="106"/>
                                      <w:sz w:val="16"/>
                                    </w:rPr>
                                    <w:t>Effective</w:t>
                                  </w:r>
                                  <w:r>
                                    <w:rPr>
                                      <w:rFonts w:ascii="Arial"/>
                                      <w:color w:val="030303"/>
                                      <w:spacing w:val="6"/>
                                      <w:sz w:val="16"/>
                                    </w:rPr>
                                    <w:t xml:space="preserve"> </w:t>
                                  </w:r>
                                  <w:r>
                                    <w:rPr>
                                      <w:rFonts w:ascii="Arial"/>
                                      <w:color w:val="030303"/>
                                      <w:w w:val="102"/>
                                      <w:sz w:val="16"/>
                                    </w:rPr>
                                    <w:t>Date:</w:t>
                                  </w:r>
                                  <w:r>
                                    <w:rPr>
                                      <w:rFonts w:ascii="Arial"/>
                                      <w:color w:val="030303"/>
                                      <w:sz w:val="16"/>
                                    </w:rPr>
                                    <w:t xml:space="preserve"> </w:t>
                                  </w:r>
                                  <w:r>
                                    <w:rPr>
                                      <w:rFonts w:ascii="Arial"/>
                                      <w:color w:val="030303"/>
                                      <w:spacing w:val="4"/>
                                      <w:sz w:val="16"/>
                                    </w:rPr>
                                    <w:t xml:space="preserve"> </w:t>
                                  </w:r>
                                  <w:r>
                                    <w:rPr>
                                      <w:rFonts w:ascii="Arial"/>
                                      <w:color w:val="030303"/>
                                      <w:w w:val="96"/>
                                      <w:sz w:val="16"/>
                                    </w:rPr>
                                    <w:t>5/1/1986</w:t>
                                  </w:r>
                                </w:p>
                              </w:tc>
                              <w:tc>
                                <w:tcPr>
                                  <w:tcW w:w="3994" w:type="dxa"/>
                                  <w:vMerge/>
                                  <w:tcBorders>
                                    <w:left w:val="nil"/>
                                    <w:right w:val="single" w:sz="31" w:space="0" w:color="080808"/>
                                  </w:tcBorders>
                                </w:tcPr>
                                <w:p w:rsidR="00EA34A7" w:rsidRDefault="00EA34A7"/>
                              </w:tc>
                            </w:tr>
                            <w:tr w:rsidR="00EA34A7">
                              <w:trPr>
                                <w:trHeight w:hRule="exact" w:val="514"/>
                              </w:trPr>
                              <w:tc>
                                <w:tcPr>
                                  <w:tcW w:w="1557" w:type="dxa"/>
                                  <w:vMerge/>
                                  <w:tcBorders>
                                    <w:left w:val="single" w:sz="31" w:space="0" w:color="0C0C0C"/>
                                    <w:bottom w:val="single" w:sz="31" w:space="0" w:color="1F1F1F"/>
                                    <w:right w:val="single" w:sz="6" w:space="0" w:color="1F1F1F"/>
                                  </w:tcBorders>
                                </w:tcPr>
                                <w:p w:rsidR="00EA34A7" w:rsidRDefault="00EA34A7"/>
                              </w:tc>
                              <w:tc>
                                <w:tcPr>
                                  <w:tcW w:w="4008" w:type="dxa"/>
                                  <w:tcBorders>
                                    <w:top w:val="single" w:sz="4" w:space="0" w:color="232323"/>
                                    <w:left w:val="single" w:sz="6" w:space="0" w:color="1F1F1F"/>
                                    <w:bottom w:val="single" w:sz="31" w:space="0" w:color="1F1F1F"/>
                                    <w:right w:val="nil"/>
                                  </w:tcBorders>
                                </w:tcPr>
                                <w:p w:rsidR="00EA34A7" w:rsidRDefault="00EA34A7">
                                  <w:pPr>
                                    <w:spacing w:before="48"/>
                                    <w:ind w:left="121" w:right="401" w:hanging="5"/>
                                    <w:rPr>
                                      <w:rFonts w:ascii="Times New Roman" w:eastAsia="Times New Roman" w:hAnsi="Times New Roman" w:cs="Times New Roman"/>
                                      <w:sz w:val="17"/>
                                      <w:szCs w:val="17"/>
                                    </w:rPr>
                                  </w:pPr>
                                  <w:r>
                                    <w:rPr>
                                      <w:rFonts w:ascii="Arial"/>
                                      <w:color w:val="030303"/>
                                      <w:w w:val="107"/>
                                      <w:sz w:val="16"/>
                                    </w:rPr>
                                    <w:t>Revision</w:t>
                                  </w:r>
                                  <w:r>
                                    <w:rPr>
                                      <w:rFonts w:ascii="Arial"/>
                                      <w:color w:val="030303"/>
                                      <w:spacing w:val="6"/>
                                      <w:sz w:val="16"/>
                                    </w:rPr>
                                    <w:t xml:space="preserve"> </w:t>
                                  </w:r>
                                  <w:r>
                                    <w:rPr>
                                      <w:rFonts w:ascii="Arial"/>
                                      <w:color w:val="030303"/>
                                      <w:w w:val="101"/>
                                      <w:sz w:val="16"/>
                                    </w:rPr>
                                    <w:t>Date</w:t>
                                  </w:r>
                                  <w:r>
                                    <w:rPr>
                                      <w:rFonts w:ascii="Arial"/>
                                      <w:color w:val="030303"/>
                                      <w:w w:val="102"/>
                                      <w:sz w:val="16"/>
                                    </w:rPr>
                                    <w:t>(s)</w:t>
                                  </w:r>
                                  <w:r>
                                    <w:rPr>
                                      <w:rFonts w:ascii="Arial"/>
                                      <w:color w:val="030303"/>
                                      <w:w w:val="101"/>
                                      <w:sz w:val="16"/>
                                    </w:rPr>
                                    <w:t>:</w:t>
                                  </w:r>
                                  <w:r>
                                    <w:rPr>
                                      <w:rFonts w:ascii="Arial"/>
                                      <w:color w:val="030303"/>
                                      <w:sz w:val="16"/>
                                    </w:rPr>
                                    <w:t xml:space="preserve"> </w:t>
                                  </w:r>
                                  <w:r>
                                    <w:rPr>
                                      <w:rFonts w:ascii="Arial"/>
                                      <w:color w:val="030303"/>
                                      <w:spacing w:val="4"/>
                                      <w:sz w:val="16"/>
                                    </w:rPr>
                                    <w:t xml:space="preserve"> </w:t>
                                  </w:r>
                                  <w:r>
                                    <w:rPr>
                                      <w:rFonts w:ascii="Arial"/>
                                      <w:color w:val="030303"/>
                                      <w:w w:val="97"/>
                                      <w:sz w:val="16"/>
                                    </w:rPr>
                                    <w:t>6/1/87,</w:t>
                                  </w:r>
                                  <w:r>
                                    <w:rPr>
                                      <w:rFonts w:ascii="Arial"/>
                                      <w:color w:val="030303"/>
                                      <w:spacing w:val="6"/>
                                      <w:sz w:val="16"/>
                                    </w:rPr>
                                    <w:t xml:space="preserve"> </w:t>
                                  </w:r>
                                  <w:r>
                                    <w:rPr>
                                      <w:rFonts w:ascii="Arial"/>
                                      <w:color w:val="030303"/>
                                      <w:w w:val="97"/>
                                      <w:sz w:val="16"/>
                                    </w:rPr>
                                    <w:t>6/1/90,</w:t>
                                  </w:r>
                                  <w:r>
                                    <w:rPr>
                                      <w:rFonts w:ascii="Arial"/>
                                      <w:color w:val="030303"/>
                                      <w:spacing w:val="11"/>
                                      <w:sz w:val="16"/>
                                    </w:rPr>
                                    <w:t xml:space="preserve"> </w:t>
                                  </w:r>
                                  <w:r>
                                    <w:rPr>
                                      <w:rFonts w:ascii="Arial"/>
                                      <w:color w:val="030303"/>
                                      <w:w w:val="96"/>
                                      <w:sz w:val="16"/>
                                    </w:rPr>
                                    <w:t xml:space="preserve">3/1/94,2/17/95, </w:t>
                                  </w:r>
                                  <w:r>
                                    <w:rPr>
                                      <w:rFonts w:ascii="Arial"/>
                                      <w:color w:val="030303"/>
                                      <w:w w:val="97"/>
                                      <w:sz w:val="16"/>
                                    </w:rPr>
                                    <w:t>1/20/97,</w:t>
                                  </w:r>
                                  <w:r>
                                    <w:rPr>
                                      <w:rFonts w:ascii="Arial"/>
                                      <w:color w:val="030303"/>
                                      <w:spacing w:val="5"/>
                                      <w:sz w:val="16"/>
                                    </w:rPr>
                                    <w:t xml:space="preserve"> </w:t>
                                  </w:r>
                                  <w:r>
                                    <w:rPr>
                                      <w:rFonts w:ascii="Arial"/>
                                      <w:color w:val="030303"/>
                                      <w:w w:val="98"/>
                                      <w:sz w:val="16"/>
                                    </w:rPr>
                                    <w:t>12/1/08,</w:t>
                                  </w:r>
                                  <w:r>
                                    <w:rPr>
                                      <w:rFonts w:ascii="Arial"/>
                                      <w:color w:val="030303"/>
                                      <w:spacing w:val="-1"/>
                                      <w:sz w:val="16"/>
                                    </w:rPr>
                                    <w:t xml:space="preserve"> </w:t>
                                  </w:r>
                                  <w:r>
                                    <w:rPr>
                                      <w:rFonts w:ascii="Arial"/>
                                      <w:color w:val="030303"/>
                                      <w:w w:val="96"/>
                                      <w:sz w:val="16"/>
                                    </w:rPr>
                                    <w:t>6/1/2011;</w:t>
                                  </w:r>
                                  <w:r>
                                    <w:rPr>
                                      <w:rFonts w:ascii="Arial"/>
                                      <w:color w:val="030303"/>
                                      <w:spacing w:val="15"/>
                                      <w:sz w:val="16"/>
                                    </w:rPr>
                                    <w:t xml:space="preserve"> </w:t>
                                  </w:r>
                                  <w:r>
                                    <w:rPr>
                                      <w:rFonts w:ascii="Times New Roman"/>
                                      <w:i/>
                                      <w:color w:val="030303"/>
                                      <w:w w:val="92"/>
                                      <w:sz w:val="17"/>
                                    </w:rPr>
                                    <w:t>2</w:t>
                                  </w:r>
                                  <w:r>
                                    <w:rPr>
                                      <w:rFonts w:ascii="Times New Roman"/>
                                      <w:i/>
                                      <w:color w:val="030303"/>
                                      <w:spacing w:val="-23"/>
                                      <w:w w:val="92"/>
                                      <w:sz w:val="17"/>
                                    </w:rPr>
                                    <w:t>1</w:t>
                                  </w:r>
                                  <w:r>
                                    <w:rPr>
                                      <w:rFonts w:ascii="Times New Roman"/>
                                      <w:i/>
                                      <w:color w:val="030303"/>
                                      <w:spacing w:val="-18"/>
                                      <w:w w:val="111"/>
                                      <w:sz w:val="17"/>
                                    </w:rPr>
                                    <w:t>3</w:t>
                                  </w:r>
                                  <w:r>
                                    <w:rPr>
                                      <w:rFonts w:ascii="Times New Roman"/>
                                      <w:i/>
                                      <w:color w:val="030303"/>
                                      <w:spacing w:val="-30"/>
                                      <w:w w:val="108"/>
                                      <w:sz w:val="17"/>
                                    </w:rPr>
                                    <w:t>1</w:t>
                                  </w:r>
                                  <w:r>
                                    <w:rPr>
                                      <w:rFonts w:ascii="Times New Roman"/>
                                      <w:i/>
                                      <w:color w:val="030303"/>
                                      <w:sz w:val="17"/>
                                    </w:rPr>
                                    <w:t>2015</w:t>
                                  </w:r>
                                </w:p>
                              </w:tc>
                              <w:tc>
                                <w:tcPr>
                                  <w:tcW w:w="3994" w:type="dxa"/>
                                  <w:vMerge/>
                                  <w:tcBorders>
                                    <w:left w:val="nil"/>
                                    <w:bottom w:val="nil"/>
                                    <w:right w:val="single" w:sz="31" w:space="0" w:color="080808"/>
                                  </w:tcBorders>
                                </w:tcPr>
                                <w:p w:rsidR="00EA34A7" w:rsidRDefault="00EA34A7"/>
                              </w:tc>
                            </w:tr>
                          </w:tbl>
                          <w:p w:rsidR="00EA34A7" w:rsidRDefault="00EA34A7"/>
                        </w:txbxContent>
                      </wps:txbx>
                      <wps:bodyPr rot="0" vert="horz" wrap="square" lIns="0" tIns="0" rIns="0" bIns="0" anchor="t" anchorCtr="0" upright="1">
                        <a:noAutofit/>
                      </wps:bodyPr>
                    </wps:wsp>
                  </a:graphicData>
                </a:graphic>
              </wp:inline>
            </w:drawing>
          </mc:Choice>
          <mc:Fallback>
            <w:pict>
              <v:shape id="Text Box 181" o:spid="_x0000_s2072" type="#_x0000_t202" style="width:483.75pt;height: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aZ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57"/>
                        <w:gridCol w:w="4008"/>
                        <w:gridCol w:w="3994"/>
                      </w:tblGrid>
                      <w:tr w:rsidR="00EA34A7">
                        <w:trPr>
                          <w:trHeight w:hRule="exact" w:val="337"/>
                        </w:trPr>
                        <w:tc>
                          <w:tcPr>
                            <w:tcW w:w="1557" w:type="dxa"/>
                            <w:vMerge w:val="restart"/>
                            <w:tcBorders>
                              <w:top w:val="single" w:sz="31" w:space="0" w:color="0F0F0F"/>
                              <w:left w:val="single" w:sz="31" w:space="0" w:color="0C0C0C"/>
                              <w:right w:val="single" w:sz="6" w:space="0" w:color="1F1F1F"/>
                            </w:tcBorders>
                          </w:tcPr>
                          <w:p w:rsidR="00EA34A7" w:rsidRDefault="00EA34A7">
                            <w:pPr>
                              <w:spacing w:before="406"/>
                              <w:ind w:left="243"/>
                              <w:rPr>
                                <w:rFonts w:ascii="Arial" w:eastAsia="Arial" w:hAnsi="Arial" w:cs="Arial"/>
                                <w:sz w:val="50"/>
                                <w:szCs w:val="50"/>
                              </w:rPr>
                            </w:pPr>
                            <w:r>
                              <w:rPr>
                                <w:rFonts w:ascii="Arial"/>
                                <w:b/>
                                <w:color w:val="1A1A1A"/>
                                <w:w w:val="101"/>
                                <w:sz w:val="50"/>
                              </w:rPr>
                              <w:t>DCF</w:t>
                            </w:r>
                          </w:p>
                        </w:tc>
                        <w:tc>
                          <w:tcPr>
                            <w:tcW w:w="8002" w:type="dxa"/>
                            <w:gridSpan w:val="2"/>
                            <w:tcBorders>
                              <w:top w:val="single" w:sz="31" w:space="0" w:color="0F0F0F"/>
                              <w:left w:val="single" w:sz="6" w:space="0" w:color="1F1F1F"/>
                              <w:bottom w:val="single" w:sz="4" w:space="0" w:color="232323"/>
                              <w:right w:val="single" w:sz="31" w:space="0" w:color="080808"/>
                            </w:tcBorders>
                          </w:tcPr>
                          <w:p w:rsidR="00EA34A7" w:rsidRDefault="00EA34A7">
                            <w:pPr>
                              <w:spacing w:before="65"/>
                              <w:ind w:left="642"/>
                              <w:rPr>
                                <w:rFonts w:ascii="Arial" w:eastAsia="Arial" w:hAnsi="Arial" w:cs="Arial"/>
                                <w:sz w:val="16"/>
                                <w:szCs w:val="16"/>
                              </w:rPr>
                            </w:pPr>
                            <w:r>
                              <w:rPr>
                                <w:rFonts w:ascii="Arial"/>
                                <w:color w:val="030303"/>
                                <w:w w:val="99"/>
                                <w:sz w:val="16"/>
                              </w:rPr>
                              <w:t>COMMONWEA</w:t>
                            </w:r>
                            <w:r>
                              <w:rPr>
                                <w:rFonts w:ascii="Arial"/>
                                <w:color w:val="030303"/>
                                <w:spacing w:val="9"/>
                                <w:w w:val="99"/>
                                <w:sz w:val="16"/>
                              </w:rPr>
                              <w:t>L</w:t>
                            </w:r>
                            <w:r>
                              <w:rPr>
                                <w:rFonts w:ascii="Arial"/>
                                <w:color w:val="030303"/>
                                <w:w w:val="97"/>
                                <w:sz w:val="16"/>
                              </w:rPr>
                              <w:t>TH</w:t>
                            </w:r>
                            <w:r>
                              <w:rPr>
                                <w:rFonts w:ascii="Arial"/>
                                <w:color w:val="030303"/>
                                <w:spacing w:val="4"/>
                                <w:sz w:val="16"/>
                              </w:rPr>
                              <w:t xml:space="preserve"> </w:t>
                            </w:r>
                            <w:r>
                              <w:rPr>
                                <w:rFonts w:ascii="Arial"/>
                                <w:color w:val="030303"/>
                                <w:w w:val="99"/>
                                <w:sz w:val="16"/>
                              </w:rPr>
                              <w:t>OF</w:t>
                            </w:r>
                            <w:r>
                              <w:rPr>
                                <w:rFonts w:ascii="Arial"/>
                                <w:color w:val="030303"/>
                                <w:spacing w:val="5"/>
                                <w:sz w:val="16"/>
                              </w:rPr>
                              <w:t xml:space="preserve"> </w:t>
                            </w:r>
                            <w:r>
                              <w:rPr>
                                <w:rFonts w:ascii="Arial"/>
                                <w:color w:val="030303"/>
                                <w:w w:val="96"/>
                                <w:sz w:val="16"/>
                              </w:rPr>
                              <w:t>MASSACHUSETTS</w:t>
                            </w:r>
                            <w:r>
                              <w:rPr>
                                <w:rFonts w:ascii="Arial"/>
                                <w:color w:val="030303"/>
                                <w:sz w:val="16"/>
                              </w:rPr>
                              <w:t xml:space="preserve"> </w:t>
                            </w:r>
                            <w:r>
                              <w:rPr>
                                <w:rFonts w:ascii="Arial"/>
                                <w:color w:val="030303"/>
                                <w:spacing w:val="-20"/>
                                <w:sz w:val="16"/>
                              </w:rPr>
                              <w:t xml:space="preserve"> </w:t>
                            </w:r>
                            <w:r>
                              <w:rPr>
                                <w:rFonts w:ascii="Arial"/>
                                <w:color w:val="030303"/>
                                <w:w w:val="196"/>
                                <w:sz w:val="16"/>
                              </w:rPr>
                              <w:t>-</w:t>
                            </w:r>
                            <w:r>
                              <w:rPr>
                                <w:rFonts w:ascii="Arial"/>
                                <w:color w:val="030303"/>
                                <w:spacing w:val="-6"/>
                                <w:sz w:val="16"/>
                              </w:rPr>
                              <w:t xml:space="preserve"> </w:t>
                            </w:r>
                            <w:r>
                              <w:rPr>
                                <w:rFonts w:ascii="Arial"/>
                                <w:color w:val="030303"/>
                                <w:w w:val="96"/>
                                <w:sz w:val="16"/>
                              </w:rPr>
                              <w:t>DEPARTMENT</w:t>
                            </w:r>
                            <w:r>
                              <w:rPr>
                                <w:rFonts w:ascii="Arial"/>
                                <w:color w:val="030303"/>
                                <w:spacing w:val="19"/>
                                <w:sz w:val="16"/>
                              </w:rPr>
                              <w:t xml:space="preserve"> </w:t>
                            </w:r>
                            <w:r>
                              <w:rPr>
                                <w:rFonts w:ascii="Arial"/>
                                <w:color w:val="030303"/>
                                <w:w w:val="96"/>
                                <w:sz w:val="16"/>
                              </w:rPr>
                              <w:t>OF</w:t>
                            </w:r>
                            <w:r>
                              <w:rPr>
                                <w:rFonts w:ascii="Arial"/>
                                <w:color w:val="030303"/>
                                <w:spacing w:val="3"/>
                                <w:sz w:val="16"/>
                              </w:rPr>
                              <w:t xml:space="preserve"> </w:t>
                            </w:r>
                            <w:r>
                              <w:rPr>
                                <w:rFonts w:ascii="Arial"/>
                                <w:color w:val="030303"/>
                                <w:w w:val="99"/>
                                <w:sz w:val="16"/>
                              </w:rPr>
                              <w:t>CH</w:t>
                            </w:r>
                            <w:r>
                              <w:rPr>
                                <w:rFonts w:ascii="Arial"/>
                                <w:color w:val="030303"/>
                                <w:spacing w:val="1"/>
                                <w:w w:val="99"/>
                                <w:sz w:val="16"/>
                              </w:rPr>
                              <w:t>I</w:t>
                            </w:r>
                            <w:r>
                              <w:rPr>
                                <w:rFonts w:ascii="Arial"/>
                                <w:color w:val="030303"/>
                                <w:w w:val="98"/>
                                <w:sz w:val="16"/>
                              </w:rPr>
                              <w:t>LDREN</w:t>
                            </w:r>
                            <w:r>
                              <w:rPr>
                                <w:rFonts w:ascii="Arial"/>
                                <w:color w:val="030303"/>
                                <w:spacing w:val="-4"/>
                                <w:sz w:val="16"/>
                              </w:rPr>
                              <w:t xml:space="preserve"> </w:t>
                            </w:r>
                            <w:r>
                              <w:rPr>
                                <w:rFonts w:ascii="Arial"/>
                                <w:color w:val="030303"/>
                                <w:w w:val="96"/>
                                <w:sz w:val="16"/>
                              </w:rPr>
                              <w:t>AND</w:t>
                            </w:r>
                            <w:r>
                              <w:rPr>
                                <w:rFonts w:ascii="Arial"/>
                                <w:color w:val="030303"/>
                                <w:spacing w:val="15"/>
                                <w:sz w:val="16"/>
                              </w:rPr>
                              <w:t xml:space="preserve"> </w:t>
                            </w:r>
                            <w:r>
                              <w:rPr>
                                <w:rFonts w:ascii="Arial"/>
                                <w:color w:val="030303"/>
                                <w:w w:val="101"/>
                                <w:sz w:val="16"/>
                              </w:rPr>
                              <w:t>FAM</w:t>
                            </w:r>
                            <w:r>
                              <w:rPr>
                                <w:rFonts w:ascii="Arial"/>
                                <w:color w:val="030303"/>
                                <w:spacing w:val="-3"/>
                                <w:w w:val="101"/>
                                <w:sz w:val="16"/>
                              </w:rPr>
                              <w:t>I</w:t>
                            </w:r>
                            <w:r>
                              <w:rPr>
                                <w:rFonts w:ascii="Arial"/>
                                <w:color w:val="030303"/>
                                <w:w w:val="99"/>
                                <w:sz w:val="16"/>
                              </w:rPr>
                              <w:t>LIES</w:t>
                            </w:r>
                          </w:p>
                        </w:tc>
                      </w:tr>
                      <w:tr w:rsidR="00EA34A7">
                        <w:trPr>
                          <w:trHeight w:hRule="exact" w:val="282"/>
                        </w:trPr>
                        <w:tc>
                          <w:tcPr>
                            <w:tcW w:w="1557" w:type="dxa"/>
                            <w:vMerge/>
                            <w:tcBorders>
                              <w:left w:val="single" w:sz="31" w:space="0" w:color="0C0C0C"/>
                              <w:right w:val="single" w:sz="6" w:space="0" w:color="1F1F1F"/>
                            </w:tcBorders>
                          </w:tcPr>
                          <w:p w:rsidR="00EA34A7" w:rsidRDefault="00EA34A7"/>
                        </w:tc>
                        <w:tc>
                          <w:tcPr>
                            <w:tcW w:w="8002" w:type="dxa"/>
                            <w:gridSpan w:val="2"/>
                            <w:tcBorders>
                              <w:top w:val="single" w:sz="4" w:space="0" w:color="232323"/>
                              <w:left w:val="single" w:sz="6" w:space="0" w:color="1F1F1F"/>
                              <w:bottom w:val="single" w:sz="4" w:space="0" w:color="232323"/>
                              <w:right w:val="single" w:sz="31" w:space="0" w:color="080808"/>
                            </w:tcBorders>
                          </w:tcPr>
                          <w:p w:rsidR="00EA34A7" w:rsidRDefault="00EA34A7">
                            <w:pPr>
                              <w:spacing w:before="43"/>
                              <w:ind w:left="107"/>
                              <w:rPr>
                                <w:rFonts w:ascii="Arial" w:eastAsia="Arial" w:hAnsi="Arial" w:cs="Arial"/>
                                <w:sz w:val="16"/>
                                <w:szCs w:val="16"/>
                              </w:rPr>
                            </w:pPr>
                            <w:r>
                              <w:rPr>
                                <w:rFonts w:ascii="Arial"/>
                                <w:color w:val="030303"/>
                                <w:w w:val="106"/>
                                <w:sz w:val="16"/>
                              </w:rPr>
                              <w:t>Policy</w:t>
                            </w:r>
                            <w:r>
                              <w:rPr>
                                <w:rFonts w:ascii="Arial"/>
                                <w:color w:val="030303"/>
                                <w:spacing w:val="10"/>
                                <w:sz w:val="16"/>
                              </w:rPr>
                              <w:t xml:space="preserve"> </w:t>
                            </w:r>
                            <w:r>
                              <w:rPr>
                                <w:rFonts w:ascii="Arial"/>
                                <w:color w:val="030303"/>
                                <w:sz w:val="16"/>
                              </w:rPr>
                              <w:t>Name:</w:t>
                            </w:r>
                            <w:r>
                              <w:rPr>
                                <w:rFonts w:ascii="Arial"/>
                                <w:color w:val="030303"/>
                                <w:spacing w:val="14"/>
                                <w:sz w:val="16"/>
                              </w:rPr>
                              <w:t xml:space="preserve"> </w:t>
                            </w:r>
                            <w:r>
                              <w:rPr>
                                <w:rFonts w:ascii="Arial"/>
                                <w:color w:val="030303"/>
                                <w:w w:val="106"/>
                                <w:sz w:val="16"/>
                              </w:rPr>
                              <w:t>Background</w:t>
                            </w:r>
                            <w:r>
                              <w:rPr>
                                <w:rFonts w:ascii="Arial"/>
                                <w:color w:val="030303"/>
                                <w:spacing w:val="7"/>
                                <w:sz w:val="16"/>
                              </w:rPr>
                              <w:t xml:space="preserve"> </w:t>
                            </w:r>
                            <w:r>
                              <w:rPr>
                                <w:rFonts w:ascii="Arial"/>
                                <w:color w:val="030303"/>
                                <w:w w:val="105"/>
                                <w:sz w:val="16"/>
                              </w:rPr>
                              <w:t>Records</w:t>
                            </w:r>
                            <w:r>
                              <w:rPr>
                                <w:rFonts w:ascii="Arial"/>
                                <w:color w:val="030303"/>
                                <w:spacing w:val="8"/>
                                <w:sz w:val="16"/>
                              </w:rPr>
                              <w:t xml:space="preserve"> </w:t>
                            </w:r>
                            <w:r>
                              <w:rPr>
                                <w:rFonts w:ascii="Arial"/>
                                <w:color w:val="030303"/>
                                <w:w w:val="102"/>
                                <w:sz w:val="16"/>
                              </w:rPr>
                              <w:t>Check</w:t>
                            </w:r>
                            <w:r>
                              <w:rPr>
                                <w:rFonts w:ascii="Arial"/>
                                <w:color w:val="030303"/>
                                <w:spacing w:val="13"/>
                                <w:sz w:val="16"/>
                              </w:rPr>
                              <w:t xml:space="preserve"> </w:t>
                            </w:r>
                            <w:r>
                              <w:rPr>
                                <w:rFonts w:ascii="Arial"/>
                                <w:color w:val="030303"/>
                                <w:w w:val="106"/>
                                <w:sz w:val="16"/>
                              </w:rPr>
                              <w:t>Policy</w:t>
                            </w:r>
                          </w:p>
                        </w:tc>
                      </w:tr>
                      <w:tr w:rsidR="00EA34A7">
                        <w:trPr>
                          <w:trHeight w:hRule="exact" w:val="282"/>
                        </w:trPr>
                        <w:tc>
                          <w:tcPr>
                            <w:tcW w:w="1557" w:type="dxa"/>
                            <w:vMerge/>
                            <w:tcBorders>
                              <w:left w:val="single" w:sz="31" w:space="0" w:color="0C0C0C"/>
                              <w:right w:val="single" w:sz="6" w:space="0" w:color="1F1F1F"/>
                            </w:tcBorders>
                          </w:tcPr>
                          <w:p w:rsidR="00EA34A7" w:rsidRDefault="00EA34A7"/>
                        </w:tc>
                        <w:tc>
                          <w:tcPr>
                            <w:tcW w:w="4008" w:type="dxa"/>
                            <w:tcBorders>
                              <w:top w:val="single" w:sz="4" w:space="0" w:color="232323"/>
                              <w:left w:val="single" w:sz="6" w:space="0" w:color="1F1F1F"/>
                              <w:bottom w:val="single" w:sz="4" w:space="0" w:color="232323"/>
                              <w:right w:val="nil"/>
                            </w:tcBorders>
                          </w:tcPr>
                          <w:p w:rsidR="00EA34A7" w:rsidRDefault="00EA34A7">
                            <w:pPr>
                              <w:spacing w:before="43"/>
                              <w:ind w:left="112"/>
                              <w:rPr>
                                <w:rFonts w:ascii="Arial" w:eastAsia="Arial" w:hAnsi="Arial" w:cs="Arial"/>
                                <w:sz w:val="16"/>
                                <w:szCs w:val="16"/>
                              </w:rPr>
                            </w:pPr>
                            <w:r>
                              <w:rPr>
                                <w:rFonts w:ascii="Arial"/>
                                <w:color w:val="030303"/>
                                <w:w w:val="106"/>
                                <w:sz w:val="16"/>
                              </w:rPr>
                              <w:t>Policy</w:t>
                            </w:r>
                            <w:r>
                              <w:rPr>
                                <w:rFonts w:ascii="Arial"/>
                                <w:color w:val="030303"/>
                                <w:sz w:val="16"/>
                              </w:rPr>
                              <w:t xml:space="preserve"> </w:t>
                            </w:r>
                            <w:r>
                              <w:rPr>
                                <w:rFonts w:ascii="Arial"/>
                                <w:color w:val="030303"/>
                                <w:w w:val="102"/>
                                <w:sz w:val="16"/>
                              </w:rPr>
                              <w:t>#:</w:t>
                            </w:r>
                            <w:r>
                              <w:rPr>
                                <w:rFonts w:ascii="Arial"/>
                                <w:color w:val="030303"/>
                                <w:sz w:val="16"/>
                              </w:rPr>
                              <w:t xml:space="preserve"> </w:t>
                            </w:r>
                            <w:r>
                              <w:rPr>
                                <w:rFonts w:ascii="Arial"/>
                                <w:color w:val="030303"/>
                                <w:spacing w:val="7"/>
                                <w:sz w:val="16"/>
                              </w:rPr>
                              <w:t xml:space="preserve"> </w:t>
                            </w:r>
                            <w:r>
                              <w:rPr>
                                <w:rFonts w:ascii="Arial"/>
                                <w:color w:val="030303"/>
                                <w:w w:val="98"/>
                                <w:sz w:val="16"/>
                              </w:rPr>
                              <w:t>86-014</w:t>
                            </w:r>
                          </w:p>
                        </w:tc>
                        <w:tc>
                          <w:tcPr>
                            <w:tcW w:w="3994" w:type="dxa"/>
                            <w:vMerge w:val="restart"/>
                            <w:tcBorders>
                              <w:top w:val="single" w:sz="4" w:space="0" w:color="232323"/>
                              <w:left w:val="nil"/>
                              <w:right w:val="single" w:sz="31" w:space="0" w:color="080808"/>
                            </w:tcBorders>
                          </w:tcPr>
                          <w:p w:rsidR="00EA34A7" w:rsidRDefault="00EA34A7"/>
                        </w:tc>
                      </w:tr>
                      <w:tr w:rsidR="00EA34A7">
                        <w:trPr>
                          <w:trHeight w:hRule="exact" w:val="282"/>
                        </w:trPr>
                        <w:tc>
                          <w:tcPr>
                            <w:tcW w:w="1557" w:type="dxa"/>
                            <w:vMerge/>
                            <w:tcBorders>
                              <w:left w:val="single" w:sz="31" w:space="0" w:color="0C0C0C"/>
                              <w:right w:val="single" w:sz="6" w:space="0" w:color="1F1F1F"/>
                            </w:tcBorders>
                          </w:tcPr>
                          <w:p w:rsidR="00EA34A7" w:rsidRDefault="00EA34A7"/>
                        </w:tc>
                        <w:tc>
                          <w:tcPr>
                            <w:tcW w:w="4008" w:type="dxa"/>
                            <w:tcBorders>
                              <w:top w:val="single" w:sz="4" w:space="0" w:color="232323"/>
                              <w:left w:val="single" w:sz="6" w:space="0" w:color="1F1F1F"/>
                              <w:bottom w:val="single" w:sz="4" w:space="0" w:color="232323"/>
                              <w:right w:val="nil"/>
                            </w:tcBorders>
                          </w:tcPr>
                          <w:p w:rsidR="00EA34A7" w:rsidRDefault="00EA34A7">
                            <w:pPr>
                              <w:spacing w:before="43"/>
                              <w:ind w:left="112"/>
                              <w:rPr>
                                <w:rFonts w:ascii="Arial" w:eastAsia="Arial" w:hAnsi="Arial" w:cs="Arial"/>
                                <w:sz w:val="16"/>
                                <w:szCs w:val="16"/>
                              </w:rPr>
                            </w:pPr>
                            <w:r>
                              <w:rPr>
                                <w:rFonts w:ascii="Arial"/>
                                <w:color w:val="030303"/>
                                <w:w w:val="106"/>
                                <w:sz w:val="16"/>
                              </w:rPr>
                              <w:t>Effective</w:t>
                            </w:r>
                            <w:r>
                              <w:rPr>
                                <w:rFonts w:ascii="Arial"/>
                                <w:color w:val="030303"/>
                                <w:spacing w:val="6"/>
                                <w:sz w:val="16"/>
                              </w:rPr>
                              <w:t xml:space="preserve"> </w:t>
                            </w:r>
                            <w:r>
                              <w:rPr>
                                <w:rFonts w:ascii="Arial"/>
                                <w:color w:val="030303"/>
                                <w:w w:val="102"/>
                                <w:sz w:val="16"/>
                              </w:rPr>
                              <w:t>Date:</w:t>
                            </w:r>
                            <w:r>
                              <w:rPr>
                                <w:rFonts w:ascii="Arial"/>
                                <w:color w:val="030303"/>
                                <w:sz w:val="16"/>
                              </w:rPr>
                              <w:t xml:space="preserve"> </w:t>
                            </w:r>
                            <w:r>
                              <w:rPr>
                                <w:rFonts w:ascii="Arial"/>
                                <w:color w:val="030303"/>
                                <w:spacing w:val="4"/>
                                <w:sz w:val="16"/>
                              </w:rPr>
                              <w:t xml:space="preserve"> </w:t>
                            </w:r>
                            <w:r>
                              <w:rPr>
                                <w:rFonts w:ascii="Arial"/>
                                <w:color w:val="030303"/>
                                <w:w w:val="96"/>
                                <w:sz w:val="16"/>
                              </w:rPr>
                              <w:t>5/1/1986</w:t>
                            </w:r>
                          </w:p>
                        </w:tc>
                        <w:tc>
                          <w:tcPr>
                            <w:tcW w:w="3994" w:type="dxa"/>
                            <w:vMerge/>
                            <w:tcBorders>
                              <w:left w:val="nil"/>
                              <w:right w:val="single" w:sz="31" w:space="0" w:color="080808"/>
                            </w:tcBorders>
                          </w:tcPr>
                          <w:p w:rsidR="00EA34A7" w:rsidRDefault="00EA34A7"/>
                        </w:tc>
                      </w:tr>
                      <w:tr w:rsidR="00EA34A7">
                        <w:trPr>
                          <w:trHeight w:hRule="exact" w:val="514"/>
                        </w:trPr>
                        <w:tc>
                          <w:tcPr>
                            <w:tcW w:w="1557" w:type="dxa"/>
                            <w:vMerge/>
                            <w:tcBorders>
                              <w:left w:val="single" w:sz="31" w:space="0" w:color="0C0C0C"/>
                              <w:bottom w:val="single" w:sz="31" w:space="0" w:color="1F1F1F"/>
                              <w:right w:val="single" w:sz="6" w:space="0" w:color="1F1F1F"/>
                            </w:tcBorders>
                          </w:tcPr>
                          <w:p w:rsidR="00EA34A7" w:rsidRDefault="00EA34A7"/>
                        </w:tc>
                        <w:tc>
                          <w:tcPr>
                            <w:tcW w:w="4008" w:type="dxa"/>
                            <w:tcBorders>
                              <w:top w:val="single" w:sz="4" w:space="0" w:color="232323"/>
                              <w:left w:val="single" w:sz="6" w:space="0" w:color="1F1F1F"/>
                              <w:bottom w:val="single" w:sz="31" w:space="0" w:color="1F1F1F"/>
                              <w:right w:val="nil"/>
                            </w:tcBorders>
                          </w:tcPr>
                          <w:p w:rsidR="00EA34A7" w:rsidRDefault="00EA34A7">
                            <w:pPr>
                              <w:spacing w:before="48"/>
                              <w:ind w:left="121" w:right="401" w:hanging="5"/>
                              <w:rPr>
                                <w:rFonts w:ascii="Times New Roman" w:eastAsia="Times New Roman" w:hAnsi="Times New Roman" w:cs="Times New Roman"/>
                                <w:sz w:val="17"/>
                                <w:szCs w:val="17"/>
                              </w:rPr>
                            </w:pPr>
                            <w:r>
                              <w:rPr>
                                <w:rFonts w:ascii="Arial"/>
                                <w:color w:val="030303"/>
                                <w:w w:val="107"/>
                                <w:sz w:val="16"/>
                              </w:rPr>
                              <w:t>Revision</w:t>
                            </w:r>
                            <w:r>
                              <w:rPr>
                                <w:rFonts w:ascii="Arial"/>
                                <w:color w:val="030303"/>
                                <w:spacing w:val="6"/>
                                <w:sz w:val="16"/>
                              </w:rPr>
                              <w:t xml:space="preserve"> </w:t>
                            </w:r>
                            <w:r>
                              <w:rPr>
                                <w:rFonts w:ascii="Arial"/>
                                <w:color w:val="030303"/>
                                <w:w w:val="101"/>
                                <w:sz w:val="16"/>
                              </w:rPr>
                              <w:t>Date</w:t>
                            </w:r>
                            <w:r>
                              <w:rPr>
                                <w:rFonts w:ascii="Arial"/>
                                <w:color w:val="030303"/>
                                <w:w w:val="102"/>
                                <w:sz w:val="16"/>
                              </w:rPr>
                              <w:t>(s)</w:t>
                            </w:r>
                            <w:r>
                              <w:rPr>
                                <w:rFonts w:ascii="Arial"/>
                                <w:color w:val="030303"/>
                                <w:w w:val="101"/>
                                <w:sz w:val="16"/>
                              </w:rPr>
                              <w:t>:</w:t>
                            </w:r>
                            <w:r>
                              <w:rPr>
                                <w:rFonts w:ascii="Arial"/>
                                <w:color w:val="030303"/>
                                <w:sz w:val="16"/>
                              </w:rPr>
                              <w:t xml:space="preserve"> </w:t>
                            </w:r>
                            <w:r>
                              <w:rPr>
                                <w:rFonts w:ascii="Arial"/>
                                <w:color w:val="030303"/>
                                <w:spacing w:val="4"/>
                                <w:sz w:val="16"/>
                              </w:rPr>
                              <w:t xml:space="preserve"> </w:t>
                            </w:r>
                            <w:r>
                              <w:rPr>
                                <w:rFonts w:ascii="Arial"/>
                                <w:color w:val="030303"/>
                                <w:w w:val="97"/>
                                <w:sz w:val="16"/>
                              </w:rPr>
                              <w:t>6/1/87,</w:t>
                            </w:r>
                            <w:r>
                              <w:rPr>
                                <w:rFonts w:ascii="Arial"/>
                                <w:color w:val="030303"/>
                                <w:spacing w:val="6"/>
                                <w:sz w:val="16"/>
                              </w:rPr>
                              <w:t xml:space="preserve"> </w:t>
                            </w:r>
                            <w:r>
                              <w:rPr>
                                <w:rFonts w:ascii="Arial"/>
                                <w:color w:val="030303"/>
                                <w:w w:val="97"/>
                                <w:sz w:val="16"/>
                              </w:rPr>
                              <w:t>6/1/90,</w:t>
                            </w:r>
                            <w:r>
                              <w:rPr>
                                <w:rFonts w:ascii="Arial"/>
                                <w:color w:val="030303"/>
                                <w:spacing w:val="11"/>
                                <w:sz w:val="16"/>
                              </w:rPr>
                              <w:t xml:space="preserve"> </w:t>
                            </w:r>
                            <w:r>
                              <w:rPr>
                                <w:rFonts w:ascii="Arial"/>
                                <w:color w:val="030303"/>
                                <w:w w:val="96"/>
                                <w:sz w:val="16"/>
                              </w:rPr>
                              <w:t xml:space="preserve">3/1/94,2/17/95, </w:t>
                            </w:r>
                            <w:r>
                              <w:rPr>
                                <w:rFonts w:ascii="Arial"/>
                                <w:color w:val="030303"/>
                                <w:w w:val="97"/>
                                <w:sz w:val="16"/>
                              </w:rPr>
                              <w:t>1/20/97,</w:t>
                            </w:r>
                            <w:r>
                              <w:rPr>
                                <w:rFonts w:ascii="Arial"/>
                                <w:color w:val="030303"/>
                                <w:spacing w:val="5"/>
                                <w:sz w:val="16"/>
                              </w:rPr>
                              <w:t xml:space="preserve"> </w:t>
                            </w:r>
                            <w:r>
                              <w:rPr>
                                <w:rFonts w:ascii="Arial"/>
                                <w:color w:val="030303"/>
                                <w:w w:val="98"/>
                                <w:sz w:val="16"/>
                              </w:rPr>
                              <w:t>12/1/08,</w:t>
                            </w:r>
                            <w:r>
                              <w:rPr>
                                <w:rFonts w:ascii="Arial"/>
                                <w:color w:val="030303"/>
                                <w:spacing w:val="-1"/>
                                <w:sz w:val="16"/>
                              </w:rPr>
                              <w:t xml:space="preserve"> </w:t>
                            </w:r>
                            <w:r>
                              <w:rPr>
                                <w:rFonts w:ascii="Arial"/>
                                <w:color w:val="030303"/>
                                <w:w w:val="96"/>
                                <w:sz w:val="16"/>
                              </w:rPr>
                              <w:t>6/1/2011;</w:t>
                            </w:r>
                            <w:r>
                              <w:rPr>
                                <w:rFonts w:ascii="Arial"/>
                                <w:color w:val="030303"/>
                                <w:spacing w:val="15"/>
                                <w:sz w:val="16"/>
                              </w:rPr>
                              <w:t xml:space="preserve"> </w:t>
                            </w:r>
                            <w:r>
                              <w:rPr>
                                <w:rFonts w:ascii="Times New Roman"/>
                                <w:i/>
                                <w:color w:val="030303"/>
                                <w:w w:val="92"/>
                                <w:sz w:val="17"/>
                              </w:rPr>
                              <w:t>2</w:t>
                            </w:r>
                            <w:r>
                              <w:rPr>
                                <w:rFonts w:ascii="Times New Roman"/>
                                <w:i/>
                                <w:color w:val="030303"/>
                                <w:spacing w:val="-23"/>
                                <w:w w:val="92"/>
                                <w:sz w:val="17"/>
                              </w:rPr>
                              <w:t>1</w:t>
                            </w:r>
                            <w:r>
                              <w:rPr>
                                <w:rFonts w:ascii="Times New Roman"/>
                                <w:i/>
                                <w:color w:val="030303"/>
                                <w:spacing w:val="-18"/>
                                <w:w w:val="111"/>
                                <w:sz w:val="17"/>
                              </w:rPr>
                              <w:t>3</w:t>
                            </w:r>
                            <w:r>
                              <w:rPr>
                                <w:rFonts w:ascii="Times New Roman"/>
                                <w:i/>
                                <w:color w:val="030303"/>
                                <w:spacing w:val="-30"/>
                                <w:w w:val="108"/>
                                <w:sz w:val="17"/>
                              </w:rPr>
                              <w:t>1</w:t>
                            </w:r>
                            <w:r>
                              <w:rPr>
                                <w:rFonts w:ascii="Times New Roman"/>
                                <w:i/>
                                <w:color w:val="030303"/>
                                <w:sz w:val="17"/>
                              </w:rPr>
                              <w:t>2015</w:t>
                            </w:r>
                          </w:p>
                        </w:tc>
                        <w:tc>
                          <w:tcPr>
                            <w:tcW w:w="3994" w:type="dxa"/>
                            <w:vMerge/>
                            <w:tcBorders>
                              <w:left w:val="nil"/>
                              <w:bottom w:val="nil"/>
                              <w:right w:val="single" w:sz="31" w:space="0" w:color="080808"/>
                            </w:tcBorders>
                          </w:tcPr>
                          <w:p w:rsidR="00EA34A7" w:rsidRDefault="00EA34A7"/>
                        </w:tc>
                      </w:tr>
                    </w:tbl>
                    <w:p w:rsidR="00EA34A7" w:rsidRDefault="00EA34A7"/>
                  </w:txbxContent>
                </v:textbox>
                <w10:anchorlock/>
              </v:shape>
            </w:pict>
          </mc:Fallback>
        </mc:AlternateContent>
      </w:r>
    </w:p>
    <w:p w:rsidR="00DE68F5" w:rsidRDefault="00DE68F5">
      <w:pPr>
        <w:rPr>
          <w:rFonts w:ascii="Times New Roman" w:eastAsia="Times New Roman" w:hAnsi="Times New Roman" w:cs="Times New Roman"/>
          <w:sz w:val="20"/>
          <w:szCs w:val="20"/>
        </w:rPr>
      </w:pPr>
    </w:p>
    <w:p w:rsidR="00DE68F5" w:rsidRDefault="00DE68F5">
      <w:pPr>
        <w:spacing w:before="8"/>
        <w:rPr>
          <w:rFonts w:ascii="Times New Roman" w:eastAsia="Times New Roman" w:hAnsi="Times New Roman" w:cs="Times New Roman"/>
          <w:sz w:val="17"/>
          <w:szCs w:val="17"/>
        </w:rPr>
      </w:pPr>
    </w:p>
    <w:p w:rsidR="00DE68F5" w:rsidRDefault="00DE68F5">
      <w:pPr>
        <w:rPr>
          <w:rFonts w:ascii="Times New Roman" w:eastAsia="Times New Roman" w:hAnsi="Times New Roman" w:cs="Times New Roman"/>
          <w:sz w:val="17"/>
          <w:szCs w:val="17"/>
        </w:rPr>
        <w:sectPr w:rsidR="00DE68F5">
          <w:headerReference w:type="default" r:id="rId29"/>
          <w:pgSz w:w="12240" w:h="15840"/>
          <w:pgMar w:top="600" w:right="1080" w:bottom="0" w:left="0" w:header="342" w:footer="0" w:gutter="0"/>
          <w:cols w:space="720"/>
        </w:sectPr>
      </w:pPr>
    </w:p>
    <w:p w:rsidR="00DE68F5" w:rsidRDefault="009877C2">
      <w:pPr>
        <w:rPr>
          <w:rFonts w:ascii="Times New Roman" w:eastAsia="Times New Roman" w:hAnsi="Times New Roman" w:cs="Times New Roman"/>
          <w:sz w:val="20"/>
          <w:szCs w:val="20"/>
        </w:rPr>
      </w:pPr>
      <w:r>
        <w:rPr>
          <w:noProof/>
        </w:rPr>
        <w:lastRenderedPageBreak/>
        <w:drawing>
          <wp:anchor distT="0" distB="0" distL="114300" distR="114300" simplePos="0" relativeHeight="3280" behindDoc="0" locked="0" layoutInCell="1" allowOverlap="1">
            <wp:simplePos x="0" y="0"/>
            <wp:positionH relativeFrom="page">
              <wp:posOffset>36830</wp:posOffset>
            </wp:positionH>
            <wp:positionV relativeFrom="page">
              <wp:posOffset>8961120</wp:posOffset>
            </wp:positionV>
            <wp:extent cx="97790" cy="1073150"/>
            <wp:effectExtent l="0" t="0" r="0" b="0"/>
            <wp:wrapNone/>
            <wp:docPr id="22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7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8F5" w:rsidRDefault="00DE68F5">
      <w:pPr>
        <w:rPr>
          <w:rFonts w:ascii="Times New Roman" w:eastAsia="Times New Roman" w:hAnsi="Times New Roman" w:cs="Times New Roman"/>
          <w:sz w:val="20"/>
          <w:szCs w:val="20"/>
        </w:rPr>
      </w:pPr>
    </w:p>
    <w:p w:rsidR="00DE68F5" w:rsidRDefault="00DE68F5">
      <w:pPr>
        <w:spacing w:before="2"/>
        <w:rPr>
          <w:rFonts w:ascii="Times New Roman" w:eastAsia="Times New Roman" w:hAnsi="Times New Roman" w:cs="Times New Roman"/>
        </w:rPr>
      </w:pPr>
    </w:p>
    <w:p w:rsidR="00DE68F5" w:rsidRDefault="00EA34A7">
      <w:pPr>
        <w:spacing w:line="2745" w:lineRule="exact"/>
        <w:rPr>
          <w:rFonts w:ascii="Times New Roman" w:eastAsia="Times New Roman" w:hAnsi="Times New Roman" w:cs="Times New Roman"/>
          <w:sz w:val="20"/>
          <w:szCs w:val="20"/>
        </w:rPr>
      </w:pPr>
      <w:r>
        <w:rPr>
          <w:rFonts w:ascii="Times New Roman" w:eastAsia="Times New Roman" w:hAnsi="Times New Roman" w:cs="Times New Roman"/>
          <w:noProof/>
          <w:position w:val="-54"/>
          <w:sz w:val="20"/>
          <w:szCs w:val="20"/>
        </w:rPr>
        <w:drawing>
          <wp:inline distT="0" distB="0" distL="0" distR="0">
            <wp:extent cx="85344" cy="1743455"/>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31" cstate="print"/>
                    <a:stretch>
                      <a:fillRect/>
                    </a:stretch>
                  </pic:blipFill>
                  <pic:spPr>
                    <a:xfrm>
                      <a:off x="0" y="0"/>
                      <a:ext cx="85344" cy="1743455"/>
                    </a:xfrm>
                    <a:prstGeom prst="rect">
                      <a:avLst/>
                    </a:prstGeom>
                  </pic:spPr>
                </pic:pic>
              </a:graphicData>
            </a:graphic>
          </wp:inline>
        </w:drawing>
      </w:r>
    </w:p>
    <w:p w:rsidR="00DE68F5" w:rsidRDefault="00DE68F5">
      <w:pPr>
        <w:rPr>
          <w:rFonts w:ascii="Times New Roman" w:eastAsia="Times New Roman" w:hAnsi="Times New Roman" w:cs="Times New Roman"/>
          <w:sz w:val="44"/>
          <w:szCs w:val="44"/>
        </w:rPr>
      </w:pPr>
    </w:p>
    <w:p w:rsidR="00DE68F5" w:rsidRDefault="00EA34A7">
      <w:pPr>
        <w:ind w:left="23"/>
        <w:rPr>
          <w:rFonts w:ascii="Times New Roman" w:eastAsia="Times New Roman" w:hAnsi="Times New Roman" w:cs="Times New Roman"/>
          <w:sz w:val="9"/>
          <w:szCs w:val="9"/>
        </w:rPr>
      </w:pPr>
      <w:r>
        <w:rPr>
          <w:rFonts w:ascii="Times New Roman"/>
          <w:color w:val="2A2A2A"/>
          <w:spacing w:val="7"/>
          <w:w w:val="94"/>
          <w:sz w:val="30"/>
        </w:rPr>
        <w:t>/</w:t>
      </w:r>
      <w:r>
        <w:rPr>
          <w:rFonts w:ascii="Times New Roman"/>
          <w:color w:val="2A2A2A"/>
          <w:spacing w:val="-24"/>
          <w:w w:val="22"/>
          <w:sz w:val="30"/>
        </w:rPr>
        <w:t>1</w:t>
      </w:r>
      <w:r>
        <w:rPr>
          <w:rFonts w:ascii="Times New Roman"/>
          <w:color w:val="030303"/>
          <w:w w:val="52"/>
          <w:position w:val="15"/>
          <w:sz w:val="9"/>
        </w:rPr>
        <w:t>'</w:t>
      </w:r>
    </w:p>
    <w:p w:rsidR="00DE68F5" w:rsidRDefault="00EA34A7">
      <w:pPr>
        <w:spacing w:before="56" w:line="385" w:lineRule="exact"/>
        <w:ind w:left="23"/>
        <w:rPr>
          <w:rFonts w:ascii="Arial" w:eastAsia="Arial" w:hAnsi="Arial" w:cs="Arial"/>
          <w:sz w:val="26"/>
          <w:szCs w:val="26"/>
        </w:rPr>
      </w:pPr>
      <w:r>
        <w:rPr>
          <w:rFonts w:ascii="Arial"/>
          <w:color w:val="777777"/>
          <w:w w:val="60"/>
          <w:sz w:val="35"/>
        </w:rPr>
        <w:t>f</w:t>
      </w:r>
      <w:r>
        <w:rPr>
          <w:rFonts w:ascii="Arial"/>
          <w:color w:val="777777"/>
          <w:w w:val="60"/>
          <w:sz w:val="26"/>
        </w:rPr>
        <w:t>rj</w:t>
      </w:r>
    </w:p>
    <w:p w:rsidR="00DE68F5" w:rsidRDefault="00EA34A7">
      <w:pPr>
        <w:pStyle w:val="Heading9"/>
        <w:spacing w:line="249" w:lineRule="exact"/>
        <w:ind w:left="109"/>
        <w:rPr>
          <w:rFonts w:ascii="Arial" w:eastAsia="Arial" w:hAnsi="Arial" w:cs="Arial"/>
        </w:rPr>
      </w:pPr>
      <w:r>
        <w:rPr>
          <w:rFonts w:ascii="Arial"/>
          <w:color w:val="777777"/>
          <w:w w:val="72"/>
        </w:rPr>
        <w:t>I</w:t>
      </w:r>
    </w:p>
    <w:p w:rsidR="00DE68F5" w:rsidRDefault="00EA34A7">
      <w:pPr>
        <w:spacing w:line="150" w:lineRule="exact"/>
        <w:ind w:left="23"/>
        <w:rPr>
          <w:rFonts w:ascii="Times New Roman" w:eastAsia="Times New Roman" w:hAnsi="Times New Roman" w:cs="Times New Roman"/>
          <w:sz w:val="9"/>
          <w:szCs w:val="9"/>
        </w:rPr>
      </w:pPr>
      <w:r>
        <w:rPr>
          <w:rFonts w:ascii="Arial"/>
          <w:color w:val="2A2A2A"/>
          <w:spacing w:val="-15"/>
          <w:w w:val="136"/>
          <w:sz w:val="13"/>
        </w:rPr>
        <w:t>'</w:t>
      </w:r>
      <w:r>
        <w:rPr>
          <w:rFonts w:ascii="Arial"/>
          <w:color w:val="646464"/>
          <w:spacing w:val="-25"/>
          <w:w w:val="99"/>
          <w:position w:val="-6"/>
          <w:sz w:val="14"/>
        </w:rPr>
        <w:t>.</w:t>
      </w:r>
      <w:r>
        <w:rPr>
          <w:rFonts w:ascii="Arial"/>
          <w:color w:val="2A2A2A"/>
          <w:spacing w:val="-15"/>
          <w:w w:val="136"/>
          <w:sz w:val="13"/>
        </w:rPr>
        <w:t>:</w:t>
      </w:r>
      <w:r>
        <w:rPr>
          <w:rFonts w:ascii="Arial"/>
          <w:color w:val="2A2A2A"/>
          <w:spacing w:val="-47"/>
          <w:w w:val="136"/>
          <w:sz w:val="13"/>
        </w:rPr>
        <w:t>I</w:t>
      </w:r>
      <w:r>
        <w:rPr>
          <w:rFonts w:ascii="Times New Roman"/>
          <w:color w:val="030303"/>
          <w:w w:val="52"/>
          <w:position w:val="-6"/>
          <w:sz w:val="9"/>
        </w:rPr>
        <w:t>'</w:t>
      </w:r>
    </w:p>
    <w:p w:rsidR="00DE68F5" w:rsidRDefault="00EA34A7">
      <w:pPr>
        <w:spacing w:line="79" w:lineRule="exact"/>
        <w:ind w:left="28"/>
        <w:rPr>
          <w:rFonts w:ascii="Arial" w:eastAsia="Arial" w:hAnsi="Arial" w:cs="Arial"/>
          <w:sz w:val="11"/>
          <w:szCs w:val="11"/>
        </w:rPr>
      </w:pPr>
      <w:r>
        <w:rPr>
          <w:rFonts w:ascii="Arial" w:hAnsi="Arial"/>
          <w:color w:val="414141"/>
          <w:spacing w:val="-6"/>
          <w:w w:val="85"/>
          <w:sz w:val="11"/>
        </w:rPr>
        <w:t>.</w:t>
      </w:r>
      <w:r>
        <w:rPr>
          <w:rFonts w:ascii="Arial" w:hAnsi="Arial"/>
          <w:color w:val="030303"/>
          <w:spacing w:val="-6"/>
          <w:w w:val="85"/>
          <w:sz w:val="11"/>
        </w:rPr>
        <w:t>'·"</w:t>
      </w:r>
      <w:r>
        <w:rPr>
          <w:rFonts w:ascii="Arial" w:hAnsi="Arial"/>
          <w:color w:val="030303"/>
          <w:spacing w:val="-13"/>
          <w:w w:val="85"/>
          <w:sz w:val="11"/>
        </w:rPr>
        <w:t xml:space="preserve"> </w:t>
      </w:r>
      <w:r>
        <w:rPr>
          <w:rFonts w:ascii="Arial" w:hAnsi="Arial"/>
          <w:color w:val="030303"/>
          <w:w w:val="85"/>
          <w:sz w:val="11"/>
        </w:rPr>
        <w:t>l</w:t>
      </w:r>
    </w:p>
    <w:p w:rsidR="00DE68F5" w:rsidRDefault="00EA34A7">
      <w:pPr>
        <w:spacing w:line="73" w:lineRule="exact"/>
        <w:ind w:left="81"/>
        <w:rPr>
          <w:rFonts w:ascii="Arial" w:eastAsia="Arial" w:hAnsi="Arial" w:cs="Arial"/>
          <w:sz w:val="10"/>
          <w:szCs w:val="10"/>
        </w:rPr>
      </w:pPr>
      <w:r>
        <w:rPr>
          <w:rFonts w:ascii="Arial" w:hAnsi="Arial"/>
          <w:color w:val="414141"/>
          <w:sz w:val="10"/>
        </w:rPr>
        <w:t>·r</w:t>
      </w:r>
    </w:p>
    <w:p w:rsidR="00DE68F5" w:rsidRDefault="00EA34A7">
      <w:pPr>
        <w:pStyle w:val="ListParagraph"/>
        <w:numPr>
          <w:ilvl w:val="0"/>
          <w:numId w:val="20"/>
        </w:numPr>
        <w:tabs>
          <w:tab w:val="left" w:pos="125"/>
        </w:tabs>
        <w:spacing w:line="105" w:lineRule="exact"/>
        <w:rPr>
          <w:rFonts w:ascii="Arial" w:eastAsia="Arial" w:hAnsi="Arial" w:cs="Arial"/>
          <w:sz w:val="11"/>
          <w:szCs w:val="11"/>
        </w:rPr>
      </w:pPr>
      <w:r>
        <w:rPr>
          <w:rFonts w:ascii="Arial"/>
          <w:color w:val="2A2A2A"/>
          <w:w w:val="88"/>
          <w:sz w:val="11"/>
        </w:rPr>
        <w:t>I</w:t>
      </w:r>
    </w:p>
    <w:p w:rsidR="00DE68F5" w:rsidRDefault="00DE68F5">
      <w:pPr>
        <w:spacing w:before="11"/>
        <w:rPr>
          <w:rFonts w:ascii="Arial" w:eastAsia="Arial" w:hAnsi="Arial" w:cs="Arial"/>
          <w:sz w:val="10"/>
          <w:szCs w:val="10"/>
        </w:rPr>
      </w:pPr>
    </w:p>
    <w:p w:rsidR="00DE68F5" w:rsidRDefault="00EA34A7">
      <w:pPr>
        <w:pStyle w:val="Heading1"/>
        <w:spacing w:line="609" w:lineRule="exact"/>
      </w:pPr>
      <w:r>
        <w:rPr>
          <w:color w:val="646464"/>
          <w:spacing w:val="-27"/>
          <w:w w:val="75"/>
        </w:rPr>
        <w:t>:I</w:t>
      </w:r>
    </w:p>
    <w:p w:rsidR="00DE68F5" w:rsidRDefault="009877C2">
      <w:pPr>
        <w:spacing w:line="609" w:lineRule="exact"/>
        <w:ind w:left="28"/>
        <w:rPr>
          <w:rFonts w:ascii="Arial" w:eastAsia="Arial" w:hAnsi="Arial" w:cs="Arial"/>
          <w:sz w:val="54"/>
          <w:szCs w:val="54"/>
        </w:rPr>
      </w:pPr>
      <w:r>
        <w:rPr>
          <w:noProof/>
        </w:rPr>
        <w:drawing>
          <wp:anchor distT="0" distB="0" distL="114300" distR="114300" simplePos="0" relativeHeight="503099312" behindDoc="1" locked="0" layoutInCell="1" allowOverlap="1">
            <wp:simplePos x="0" y="0"/>
            <wp:positionH relativeFrom="page">
              <wp:posOffset>12065</wp:posOffset>
            </wp:positionH>
            <wp:positionV relativeFrom="paragraph">
              <wp:posOffset>344805</wp:posOffset>
            </wp:positionV>
            <wp:extent cx="85090" cy="621665"/>
            <wp:effectExtent l="0" t="0" r="0" b="6985"/>
            <wp:wrapNone/>
            <wp:docPr id="22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09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2A2A2A"/>
          <w:spacing w:val="-2"/>
          <w:w w:val="67"/>
          <w:sz w:val="54"/>
        </w:rPr>
        <w:t>t</w:t>
      </w:r>
      <w:r w:rsidR="00EA34A7">
        <w:rPr>
          <w:rFonts w:ascii="Arial"/>
          <w:color w:val="2A2A2A"/>
          <w:w w:val="28"/>
          <w:sz w:val="54"/>
        </w:rPr>
        <w:t>i</w:t>
      </w:r>
    </w:p>
    <w:p w:rsidR="00DE68F5" w:rsidRDefault="00EA34A7">
      <w:pPr>
        <w:pStyle w:val="Heading8"/>
        <w:spacing w:before="65"/>
        <w:ind w:left="33" w:right="354"/>
        <w:rPr>
          <w:b w:val="0"/>
          <w:bCs w:val="0"/>
        </w:rPr>
      </w:pPr>
      <w:r>
        <w:rPr>
          <w:b w:val="0"/>
        </w:rPr>
        <w:br w:type="column"/>
      </w:r>
      <w:r>
        <w:rPr>
          <w:color w:val="1A1A1A"/>
        </w:rPr>
        <w:lastRenderedPageBreak/>
        <w:t xml:space="preserve">BACKGROUND </w:t>
      </w:r>
      <w:r>
        <w:rPr>
          <w:color w:val="030303"/>
        </w:rPr>
        <w:t>RECORDS CHECK</w:t>
      </w:r>
      <w:r>
        <w:rPr>
          <w:color w:val="030303"/>
          <w:spacing w:val="53"/>
        </w:rPr>
        <w:t xml:space="preserve"> </w:t>
      </w:r>
      <w:r>
        <w:rPr>
          <w:color w:val="030303"/>
        </w:rPr>
        <w:t>POLICY</w:t>
      </w:r>
    </w:p>
    <w:p w:rsidR="00DE68F5" w:rsidRDefault="009877C2">
      <w:pPr>
        <w:pStyle w:val="BodyText"/>
        <w:spacing w:before="133" w:line="252" w:lineRule="auto"/>
        <w:ind w:left="23" w:right="354" w:hanging="5"/>
      </w:pPr>
      <w:r>
        <w:rPr>
          <w:noProof/>
        </w:rPr>
        <w:drawing>
          <wp:anchor distT="0" distB="0" distL="114300" distR="114300" simplePos="0" relativeHeight="503099240" behindDoc="1" locked="0" layoutInCell="1" allowOverlap="1">
            <wp:simplePos x="0" y="0"/>
            <wp:positionH relativeFrom="page">
              <wp:posOffset>4438015</wp:posOffset>
            </wp:positionH>
            <wp:positionV relativeFrom="paragraph">
              <wp:posOffset>-1235075</wp:posOffset>
            </wp:positionV>
            <wp:extent cx="2084705" cy="914400"/>
            <wp:effectExtent l="0" t="0" r="0" b="0"/>
            <wp:wrapNone/>
            <wp:docPr id="21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47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3256" behindDoc="0" locked="0" layoutInCell="1" allowOverlap="1">
            <wp:simplePos x="0" y="0"/>
            <wp:positionH relativeFrom="page">
              <wp:posOffset>0</wp:posOffset>
            </wp:positionH>
            <wp:positionV relativeFrom="paragraph">
              <wp:posOffset>-357505</wp:posOffset>
            </wp:positionV>
            <wp:extent cx="73025" cy="438785"/>
            <wp:effectExtent l="0" t="0" r="3175" b="0"/>
            <wp:wrapNone/>
            <wp:docPr id="21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02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The</w:t>
      </w:r>
      <w:r w:rsidR="00EA34A7">
        <w:rPr>
          <w:color w:val="030303"/>
          <w:spacing w:val="26"/>
        </w:rPr>
        <w:t xml:space="preserve"> </w:t>
      </w:r>
      <w:r w:rsidR="00EA34A7">
        <w:rPr>
          <w:color w:val="030303"/>
        </w:rPr>
        <w:t>Department</w:t>
      </w:r>
      <w:r w:rsidR="00EA34A7">
        <w:rPr>
          <w:color w:val="030303"/>
          <w:spacing w:val="22"/>
        </w:rPr>
        <w:t xml:space="preserve"> </w:t>
      </w:r>
      <w:r w:rsidR="00EA34A7">
        <w:rPr>
          <w:color w:val="030303"/>
        </w:rPr>
        <w:t>of</w:t>
      </w:r>
      <w:r w:rsidR="00EA34A7">
        <w:rPr>
          <w:color w:val="030303"/>
          <w:spacing w:val="16"/>
        </w:rPr>
        <w:t xml:space="preserve"> </w:t>
      </w:r>
      <w:r w:rsidR="00EA34A7">
        <w:rPr>
          <w:color w:val="030303"/>
        </w:rPr>
        <w:t>Children</w:t>
      </w:r>
      <w:r w:rsidR="00EA34A7">
        <w:rPr>
          <w:color w:val="030303"/>
          <w:spacing w:val="13"/>
        </w:rPr>
        <w:t xml:space="preserve"> </w:t>
      </w:r>
      <w:r w:rsidR="00EA34A7">
        <w:rPr>
          <w:color w:val="030303"/>
        </w:rPr>
        <w:t>and</w:t>
      </w:r>
      <w:r w:rsidR="00EA34A7">
        <w:rPr>
          <w:color w:val="030303"/>
          <w:spacing w:val="27"/>
        </w:rPr>
        <w:t xml:space="preserve"> </w:t>
      </w:r>
      <w:r w:rsidR="00EA34A7">
        <w:rPr>
          <w:color w:val="030303"/>
        </w:rPr>
        <w:t>Families</w:t>
      </w:r>
      <w:r w:rsidR="00EA34A7">
        <w:rPr>
          <w:color w:val="030303"/>
          <w:spacing w:val="25"/>
        </w:rPr>
        <w:t xml:space="preserve"> </w:t>
      </w:r>
      <w:r w:rsidR="00EA34A7">
        <w:rPr>
          <w:color w:val="030303"/>
        </w:rPr>
        <w:t>is</w:t>
      </w:r>
      <w:r w:rsidR="00EA34A7">
        <w:rPr>
          <w:color w:val="030303"/>
          <w:spacing w:val="1"/>
        </w:rPr>
        <w:t xml:space="preserve"> </w:t>
      </w:r>
      <w:r w:rsidR="00EA34A7">
        <w:rPr>
          <w:color w:val="030303"/>
        </w:rPr>
        <w:t>committed</w:t>
      </w:r>
      <w:r w:rsidR="00EA34A7">
        <w:rPr>
          <w:color w:val="030303"/>
          <w:spacing w:val="22"/>
        </w:rPr>
        <w:t xml:space="preserve"> </w:t>
      </w:r>
      <w:r w:rsidR="00EA34A7">
        <w:rPr>
          <w:color w:val="030303"/>
        </w:rPr>
        <w:t>to</w:t>
      </w:r>
      <w:r w:rsidR="00EA34A7">
        <w:rPr>
          <w:color w:val="030303"/>
          <w:spacing w:val="14"/>
        </w:rPr>
        <w:t xml:space="preserve"> </w:t>
      </w:r>
      <w:r w:rsidR="00EA34A7">
        <w:rPr>
          <w:color w:val="030303"/>
        </w:rPr>
        <w:t>conducting</w:t>
      </w:r>
      <w:r w:rsidR="00EA34A7">
        <w:rPr>
          <w:color w:val="030303"/>
          <w:spacing w:val="21"/>
        </w:rPr>
        <w:t xml:space="preserve"> </w:t>
      </w:r>
      <w:r w:rsidR="00EA34A7">
        <w:rPr>
          <w:color w:val="030303"/>
        </w:rPr>
        <w:t>the</w:t>
      </w:r>
      <w:r w:rsidR="00EA34A7">
        <w:rPr>
          <w:color w:val="030303"/>
          <w:spacing w:val="20"/>
        </w:rPr>
        <w:t xml:space="preserve"> </w:t>
      </w:r>
      <w:r w:rsidR="00EA34A7">
        <w:rPr>
          <w:color w:val="030303"/>
        </w:rPr>
        <w:t>best</w:t>
      </w:r>
      <w:r w:rsidR="00EA34A7">
        <w:rPr>
          <w:color w:val="030303"/>
          <w:spacing w:val="13"/>
        </w:rPr>
        <w:t xml:space="preserve"> </w:t>
      </w:r>
      <w:r w:rsidR="00EA34A7">
        <w:rPr>
          <w:color w:val="030303"/>
        </w:rPr>
        <w:t>possible</w:t>
      </w:r>
      <w:r w:rsidR="00EA34A7">
        <w:rPr>
          <w:color w:val="030303"/>
          <w:spacing w:val="14"/>
        </w:rPr>
        <w:t xml:space="preserve"> </w:t>
      </w:r>
      <w:r w:rsidR="00EA34A7">
        <w:rPr>
          <w:color w:val="030303"/>
        </w:rPr>
        <w:t>evaluation</w:t>
      </w:r>
      <w:r w:rsidR="00EA34A7">
        <w:rPr>
          <w:color w:val="030303"/>
          <w:spacing w:val="13"/>
        </w:rPr>
        <w:t xml:space="preserve"> </w:t>
      </w:r>
      <w:r w:rsidR="00EA34A7">
        <w:rPr>
          <w:color w:val="030303"/>
        </w:rPr>
        <w:t>of</w:t>
      </w:r>
      <w:r w:rsidR="00EA34A7">
        <w:rPr>
          <w:color w:val="030303"/>
          <w:spacing w:val="16"/>
        </w:rPr>
        <w:t xml:space="preserve"> </w:t>
      </w:r>
      <w:r w:rsidR="00EA34A7">
        <w:rPr>
          <w:color w:val="030303"/>
        </w:rPr>
        <w:t>a</w:t>
      </w:r>
      <w:r w:rsidR="00EA34A7">
        <w:rPr>
          <w:color w:val="030303"/>
          <w:spacing w:val="-7"/>
        </w:rPr>
        <w:t xml:space="preserve"> </w:t>
      </w:r>
      <w:r w:rsidR="00EA34A7">
        <w:rPr>
          <w:color w:val="030303"/>
        </w:rPr>
        <w:t>parent</w:t>
      </w:r>
      <w:r w:rsidR="00EA34A7">
        <w:rPr>
          <w:color w:val="030303"/>
          <w:spacing w:val="11"/>
        </w:rPr>
        <w:t xml:space="preserve"> </w:t>
      </w:r>
      <w:r w:rsidR="00EA34A7">
        <w:rPr>
          <w:color w:val="030303"/>
        </w:rPr>
        <w:t>and/or</w:t>
      </w:r>
      <w:r w:rsidR="00EA34A7">
        <w:rPr>
          <w:color w:val="030303"/>
          <w:spacing w:val="23"/>
        </w:rPr>
        <w:t xml:space="preserve"> </w:t>
      </w:r>
      <w:r w:rsidR="00EA34A7">
        <w:rPr>
          <w:color w:val="030303"/>
        </w:rPr>
        <w:t>other</w:t>
      </w:r>
      <w:r w:rsidR="00EA34A7">
        <w:rPr>
          <w:color w:val="030303"/>
          <w:spacing w:val="21"/>
        </w:rPr>
        <w:t xml:space="preserve"> </w:t>
      </w:r>
      <w:r w:rsidR="00EA34A7">
        <w:rPr>
          <w:color w:val="030303"/>
        </w:rPr>
        <w:t>caretaker's</w:t>
      </w:r>
      <w:r w:rsidR="00EA34A7">
        <w:rPr>
          <w:color w:val="030303"/>
          <w:spacing w:val="29"/>
        </w:rPr>
        <w:t xml:space="preserve"> </w:t>
      </w:r>
      <w:r w:rsidR="00EA34A7">
        <w:rPr>
          <w:color w:val="030303"/>
        </w:rPr>
        <w:t>current</w:t>
      </w:r>
      <w:r w:rsidR="00EA34A7">
        <w:rPr>
          <w:color w:val="030303"/>
          <w:spacing w:val="16"/>
        </w:rPr>
        <w:t xml:space="preserve"> </w:t>
      </w:r>
      <w:r w:rsidR="00EA34A7">
        <w:rPr>
          <w:color w:val="030303"/>
        </w:rPr>
        <w:t>fitness</w:t>
      </w:r>
      <w:r w:rsidR="00EA34A7">
        <w:rPr>
          <w:color w:val="030303"/>
          <w:spacing w:val="28"/>
        </w:rPr>
        <w:t xml:space="preserve"> </w:t>
      </w:r>
      <w:r w:rsidR="00EA34A7">
        <w:rPr>
          <w:color w:val="030303"/>
        </w:rPr>
        <w:t>and</w:t>
      </w:r>
      <w:r w:rsidR="00EA34A7">
        <w:rPr>
          <w:color w:val="030303"/>
          <w:spacing w:val="10"/>
        </w:rPr>
        <w:t xml:space="preserve"> </w:t>
      </w:r>
      <w:r w:rsidR="00EA34A7">
        <w:rPr>
          <w:color w:val="030303"/>
        </w:rPr>
        <w:t>ability</w:t>
      </w:r>
      <w:r w:rsidR="00EA34A7">
        <w:rPr>
          <w:color w:val="030303"/>
          <w:spacing w:val="26"/>
        </w:rPr>
        <w:t xml:space="preserve"> </w:t>
      </w:r>
      <w:r w:rsidR="00EA34A7">
        <w:rPr>
          <w:color w:val="030303"/>
        </w:rPr>
        <w:t>to</w:t>
      </w:r>
      <w:r w:rsidR="00EA34A7">
        <w:rPr>
          <w:color w:val="030303"/>
          <w:spacing w:val="20"/>
        </w:rPr>
        <w:t xml:space="preserve"> </w:t>
      </w:r>
      <w:r w:rsidR="00EA34A7">
        <w:rPr>
          <w:color w:val="030303"/>
        </w:rPr>
        <w:t>care</w:t>
      </w:r>
      <w:r w:rsidR="00EA34A7">
        <w:rPr>
          <w:color w:val="030303"/>
          <w:spacing w:val="18"/>
        </w:rPr>
        <w:t xml:space="preserve"> </w:t>
      </w:r>
      <w:r w:rsidR="00EA34A7">
        <w:rPr>
          <w:color w:val="030303"/>
        </w:rPr>
        <w:t>for</w:t>
      </w:r>
      <w:r w:rsidR="00EA34A7">
        <w:rPr>
          <w:color w:val="030303"/>
          <w:spacing w:val="23"/>
        </w:rPr>
        <w:t xml:space="preserve"> </w:t>
      </w:r>
      <w:r w:rsidR="00EA34A7">
        <w:rPr>
          <w:color w:val="030303"/>
        </w:rPr>
        <w:t>a</w:t>
      </w:r>
      <w:r w:rsidR="00EA34A7">
        <w:rPr>
          <w:color w:val="030303"/>
          <w:spacing w:val="7"/>
        </w:rPr>
        <w:t xml:space="preserve"> </w:t>
      </w:r>
      <w:r w:rsidR="00EA34A7">
        <w:rPr>
          <w:color w:val="030303"/>
        </w:rPr>
        <w:t>child</w:t>
      </w:r>
      <w:r w:rsidR="00EA34A7">
        <w:rPr>
          <w:color w:val="030303"/>
          <w:spacing w:val="10"/>
        </w:rPr>
        <w:t xml:space="preserve"> </w:t>
      </w:r>
      <w:r w:rsidR="00EA34A7">
        <w:rPr>
          <w:color w:val="030303"/>
        </w:rPr>
        <w:t>and</w:t>
      </w:r>
      <w:r w:rsidR="00EA34A7">
        <w:rPr>
          <w:color w:val="030303"/>
          <w:spacing w:val="10"/>
        </w:rPr>
        <w:t xml:space="preserve"> </w:t>
      </w:r>
      <w:r w:rsidR="00EA34A7">
        <w:rPr>
          <w:color w:val="030303"/>
        </w:rPr>
        <w:t>of</w:t>
      </w:r>
      <w:r w:rsidR="00EA34A7">
        <w:rPr>
          <w:color w:val="030303"/>
          <w:spacing w:val="16"/>
        </w:rPr>
        <w:t xml:space="preserve"> </w:t>
      </w:r>
      <w:r w:rsidR="00EA34A7">
        <w:rPr>
          <w:color w:val="030303"/>
        </w:rPr>
        <w:t>current</w:t>
      </w:r>
      <w:r w:rsidR="00EA34A7">
        <w:rPr>
          <w:color w:val="030303"/>
          <w:spacing w:val="16"/>
        </w:rPr>
        <w:t xml:space="preserve"> </w:t>
      </w:r>
      <w:r w:rsidR="00EA34A7">
        <w:rPr>
          <w:color w:val="030303"/>
        </w:rPr>
        <w:t>and</w:t>
      </w:r>
      <w:r w:rsidR="00EA34A7">
        <w:rPr>
          <w:color w:val="030303"/>
          <w:spacing w:val="21"/>
        </w:rPr>
        <w:t xml:space="preserve"> </w:t>
      </w:r>
      <w:r w:rsidR="00EA34A7">
        <w:rPr>
          <w:color w:val="030303"/>
        </w:rPr>
        <w:t>prospective</w:t>
      </w:r>
      <w:r w:rsidR="00EA34A7">
        <w:rPr>
          <w:color w:val="030303"/>
          <w:w w:val="102"/>
        </w:rPr>
        <w:t xml:space="preserve"> </w:t>
      </w:r>
      <w:r w:rsidR="00EA34A7">
        <w:rPr>
          <w:color w:val="030303"/>
        </w:rPr>
        <w:t xml:space="preserve">foster  and pre-adoptive  parents' ability to provide temporary  or permanent care for a child/young  </w:t>
      </w:r>
      <w:r w:rsidR="00EA34A7">
        <w:rPr>
          <w:color w:val="030303"/>
          <w:spacing w:val="21"/>
        </w:rPr>
        <w:t xml:space="preserve"> </w:t>
      </w:r>
      <w:r w:rsidR="00EA34A7">
        <w:rPr>
          <w:color w:val="030303"/>
        </w:rPr>
        <w:t>adult.</w:t>
      </w:r>
    </w:p>
    <w:p w:rsidR="00DE68F5" w:rsidRDefault="00EA34A7">
      <w:pPr>
        <w:pStyle w:val="BodyText"/>
        <w:spacing w:before="120" w:line="252" w:lineRule="auto"/>
        <w:ind w:left="33" w:right="453" w:firstLine="4"/>
      </w:pPr>
      <w:r>
        <w:rPr>
          <w:color w:val="030303"/>
        </w:rPr>
        <w:t>Important</w:t>
      </w:r>
      <w:r>
        <w:rPr>
          <w:color w:val="030303"/>
          <w:spacing w:val="5"/>
        </w:rPr>
        <w:t xml:space="preserve"> </w:t>
      </w:r>
      <w:r>
        <w:rPr>
          <w:color w:val="030303"/>
        </w:rPr>
        <w:t>sources</w:t>
      </w:r>
      <w:r>
        <w:rPr>
          <w:color w:val="030303"/>
          <w:spacing w:val="15"/>
        </w:rPr>
        <w:t xml:space="preserve"> </w:t>
      </w:r>
      <w:r>
        <w:rPr>
          <w:color w:val="030303"/>
        </w:rPr>
        <w:t>of</w:t>
      </w:r>
      <w:r>
        <w:rPr>
          <w:color w:val="030303"/>
          <w:spacing w:val="24"/>
        </w:rPr>
        <w:t xml:space="preserve"> </w:t>
      </w:r>
      <w:r>
        <w:rPr>
          <w:color w:val="030303"/>
        </w:rPr>
        <w:t>information</w:t>
      </w:r>
      <w:r>
        <w:rPr>
          <w:color w:val="030303"/>
          <w:spacing w:val="11"/>
        </w:rPr>
        <w:t xml:space="preserve"> </w:t>
      </w:r>
      <w:r>
        <w:rPr>
          <w:color w:val="030303"/>
        </w:rPr>
        <w:t>to</w:t>
      </w:r>
      <w:r>
        <w:rPr>
          <w:color w:val="030303"/>
          <w:spacing w:val="16"/>
        </w:rPr>
        <w:t xml:space="preserve"> </w:t>
      </w:r>
      <w:r>
        <w:rPr>
          <w:color w:val="030303"/>
        </w:rPr>
        <w:t>be</w:t>
      </w:r>
      <w:r>
        <w:rPr>
          <w:color w:val="030303"/>
          <w:spacing w:val="5"/>
        </w:rPr>
        <w:t xml:space="preserve"> </w:t>
      </w:r>
      <w:r>
        <w:rPr>
          <w:color w:val="030303"/>
        </w:rPr>
        <w:t>used</w:t>
      </w:r>
      <w:r>
        <w:rPr>
          <w:color w:val="030303"/>
          <w:spacing w:val="9"/>
        </w:rPr>
        <w:t xml:space="preserve"> </w:t>
      </w:r>
      <w:r>
        <w:rPr>
          <w:color w:val="030303"/>
        </w:rPr>
        <w:t>during</w:t>
      </w:r>
      <w:r>
        <w:rPr>
          <w:color w:val="030303"/>
          <w:spacing w:val="16"/>
        </w:rPr>
        <w:t xml:space="preserve"> </w:t>
      </w:r>
      <w:r>
        <w:rPr>
          <w:color w:val="030303"/>
        </w:rPr>
        <w:t>these</w:t>
      </w:r>
      <w:r>
        <w:rPr>
          <w:color w:val="030303"/>
          <w:spacing w:val="23"/>
        </w:rPr>
        <w:t xml:space="preserve"> </w:t>
      </w:r>
      <w:r>
        <w:rPr>
          <w:color w:val="030303"/>
        </w:rPr>
        <w:t>evaluations</w:t>
      </w:r>
      <w:r>
        <w:rPr>
          <w:color w:val="030303"/>
          <w:spacing w:val="24"/>
        </w:rPr>
        <w:t xml:space="preserve"> </w:t>
      </w:r>
      <w:r>
        <w:rPr>
          <w:color w:val="030303"/>
        </w:rPr>
        <w:t>are</w:t>
      </w:r>
      <w:r>
        <w:rPr>
          <w:color w:val="030303"/>
          <w:spacing w:val="9"/>
        </w:rPr>
        <w:t xml:space="preserve"> </w:t>
      </w:r>
      <w:r>
        <w:rPr>
          <w:color w:val="030303"/>
        </w:rPr>
        <w:t>obtained</w:t>
      </w:r>
      <w:r>
        <w:rPr>
          <w:color w:val="030303"/>
          <w:spacing w:val="29"/>
        </w:rPr>
        <w:t xml:space="preserve"> </w:t>
      </w:r>
      <w:r>
        <w:rPr>
          <w:color w:val="030303"/>
        </w:rPr>
        <w:t>by</w:t>
      </w:r>
      <w:r>
        <w:rPr>
          <w:color w:val="030303"/>
          <w:spacing w:val="10"/>
        </w:rPr>
        <w:t xml:space="preserve"> </w:t>
      </w:r>
      <w:r>
        <w:rPr>
          <w:color w:val="030303"/>
        </w:rPr>
        <w:t>completing</w:t>
      </w:r>
      <w:r>
        <w:rPr>
          <w:color w:val="030303"/>
          <w:spacing w:val="10"/>
        </w:rPr>
        <w:t xml:space="preserve"> </w:t>
      </w:r>
      <w:r>
        <w:rPr>
          <w:color w:val="030303"/>
        </w:rPr>
        <w:t>background</w:t>
      </w:r>
      <w:r>
        <w:rPr>
          <w:color w:val="030303"/>
          <w:spacing w:val="32"/>
        </w:rPr>
        <w:t xml:space="preserve"> </w:t>
      </w:r>
      <w:r>
        <w:rPr>
          <w:color w:val="030303"/>
        </w:rPr>
        <w:t>checks</w:t>
      </w:r>
      <w:r>
        <w:rPr>
          <w:color w:val="030303"/>
          <w:spacing w:val="22"/>
        </w:rPr>
        <w:t xml:space="preserve"> </w:t>
      </w:r>
      <w:r>
        <w:rPr>
          <w:color w:val="030303"/>
        </w:rPr>
        <w:t>of</w:t>
      </w:r>
      <w:r>
        <w:rPr>
          <w:color w:val="030303"/>
          <w:spacing w:val="14"/>
        </w:rPr>
        <w:t xml:space="preserve"> </w:t>
      </w:r>
      <w:r>
        <w:rPr>
          <w:color w:val="030303"/>
        </w:rPr>
        <w:t>child</w:t>
      </w:r>
      <w:r>
        <w:rPr>
          <w:color w:val="030303"/>
          <w:spacing w:val="8"/>
        </w:rPr>
        <w:t xml:space="preserve"> </w:t>
      </w:r>
      <w:r>
        <w:rPr>
          <w:color w:val="030303"/>
        </w:rPr>
        <w:t>welfare</w:t>
      </w:r>
      <w:r>
        <w:rPr>
          <w:color w:val="030303"/>
          <w:spacing w:val="46"/>
        </w:rPr>
        <w:t xml:space="preserve"> </w:t>
      </w:r>
      <w:r>
        <w:rPr>
          <w:color w:val="030303"/>
        </w:rPr>
        <w:t>history</w:t>
      </w:r>
      <w:r>
        <w:rPr>
          <w:color w:val="030303"/>
          <w:spacing w:val="20"/>
        </w:rPr>
        <w:t xml:space="preserve"> </w:t>
      </w:r>
      <w:r>
        <w:rPr>
          <w:color w:val="030303"/>
        </w:rPr>
        <w:t>(found</w:t>
      </w:r>
      <w:r>
        <w:rPr>
          <w:color w:val="030303"/>
          <w:spacing w:val="20"/>
        </w:rPr>
        <w:t xml:space="preserve"> </w:t>
      </w:r>
      <w:r>
        <w:rPr>
          <w:color w:val="030303"/>
        </w:rPr>
        <w:t>in</w:t>
      </w:r>
      <w:r>
        <w:rPr>
          <w:color w:val="030303"/>
          <w:spacing w:val="3"/>
        </w:rPr>
        <w:t xml:space="preserve"> </w:t>
      </w:r>
      <w:r>
        <w:rPr>
          <w:color w:val="030303"/>
        </w:rPr>
        <w:t>the</w:t>
      </w:r>
      <w:r>
        <w:rPr>
          <w:color w:val="030303"/>
          <w:spacing w:val="31"/>
        </w:rPr>
        <w:t xml:space="preserve"> </w:t>
      </w:r>
      <w:r>
        <w:rPr>
          <w:color w:val="030303"/>
        </w:rPr>
        <w:t>Department's</w:t>
      </w:r>
      <w:r>
        <w:rPr>
          <w:color w:val="030303"/>
          <w:spacing w:val="26"/>
        </w:rPr>
        <w:t xml:space="preserve"> </w:t>
      </w:r>
      <w:r>
        <w:rPr>
          <w:color w:val="030303"/>
        </w:rPr>
        <w:t>statewide</w:t>
      </w:r>
      <w:r>
        <w:rPr>
          <w:color w:val="030303"/>
          <w:spacing w:val="33"/>
        </w:rPr>
        <w:t xml:space="preserve"> </w:t>
      </w:r>
      <w:r>
        <w:rPr>
          <w:color w:val="030303"/>
        </w:rPr>
        <w:t>automated</w:t>
      </w:r>
      <w:r>
        <w:rPr>
          <w:color w:val="030303"/>
          <w:spacing w:val="29"/>
        </w:rPr>
        <w:t xml:space="preserve"> </w:t>
      </w:r>
      <w:r>
        <w:rPr>
          <w:color w:val="030303"/>
        </w:rPr>
        <w:t>child</w:t>
      </w:r>
      <w:r>
        <w:rPr>
          <w:color w:val="030303"/>
          <w:spacing w:val="8"/>
        </w:rPr>
        <w:t xml:space="preserve"> </w:t>
      </w:r>
      <w:r>
        <w:rPr>
          <w:color w:val="030303"/>
        </w:rPr>
        <w:t>welfare</w:t>
      </w:r>
      <w:r>
        <w:rPr>
          <w:color w:val="030303"/>
          <w:spacing w:val="-41"/>
        </w:rPr>
        <w:t xml:space="preserve"> </w:t>
      </w:r>
      <w:r>
        <w:rPr>
          <w:color w:val="030303"/>
        </w:rPr>
        <w:t xml:space="preserve">information system (SACWIS) called </w:t>
      </w:r>
      <w:r>
        <w:rPr>
          <w:color w:val="1A1A1A"/>
        </w:rPr>
        <w:t xml:space="preserve">"FamilyNet" </w:t>
      </w:r>
      <w:r>
        <w:rPr>
          <w:color w:val="030303"/>
        </w:rPr>
        <w:t xml:space="preserve">or </w:t>
      </w:r>
      <w:r>
        <w:rPr>
          <w:color w:val="1A1A1A"/>
        </w:rPr>
        <w:t xml:space="preserve">"i-FamilyNet"  </w:t>
      </w:r>
      <w:r>
        <w:rPr>
          <w:color w:val="030303"/>
        </w:rPr>
        <w:t xml:space="preserve">and comparable  systems of other </w:t>
      </w:r>
      <w:r>
        <w:rPr>
          <w:color w:val="030303"/>
          <w:spacing w:val="22"/>
        </w:rPr>
        <w:t xml:space="preserve"> </w:t>
      </w:r>
      <w:r>
        <w:rPr>
          <w:color w:val="030303"/>
        </w:rPr>
        <w:t>states),</w:t>
      </w:r>
      <w:r>
        <w:rPr>
          <w:color w:val="030303"/>
          <w:spacing w:val="48"/>
        </w:rPr>
        <w:t xml:space="preserve"> </w:t>
      </w:r>
      <w:r>
        <w:rPr>
          <w:color w:val="030303"/>
        </w:rPr>
        <w:t>CORI</w:t>
      </w:r>
      <w:r>
        <w:rPr>
          <w:color w:val="030303"/>
          <w:spacing w:val="33"/>
        </w:rPr>
        <w:t xml:space="preserve"> </w:t>
      </w:r>
      <w:r>
        <w:rPr>
          <w:color w:val="030303"/>
        </w:rPr>
        <w:t>(Criminal</w:t>
      </w:r>
      <w:r>
        <w:rPr>
          <w:color w:val="030303"/>
          <w:spacing w:val="37"/>
        </w:rPr>
        <w:t xml:space="preserve"> </w:t>
      </w:r>
      <w:r>
        <w:rPr>
          <w:color w:val="030303"/>
        </w:rPr>
        <w:t>Offender</w:t>
      </w:r>
      <w:r>
        <w:rPr>
          <w:color w:val="030303"/>
          <w:spacing w:val="2"/>
        </w:rPr>
        <w:t xml:space="preserve"> </w:t>
      </w:r>
      <w:r>
        <w:rPr>
          <w:color w:val="030303"/>
        </w:rPr>
        <w:t>Record</w:t>
      </w:r>
      <w:r>
        <w:rPr>
          <w:color w:val="030303"/>
          <w:spacing w:val="36"/>
        </w:rPr>
        <w:t xml:space="preserve"> </w:t>
      </w:r>
      <w:r>
        <w:rPr>
          <w:color w:val="030303"/>
        </w:rPr>
        <w:t>Information-found</w:t>
      </w:r>
      <w:r>
        <w:rPr>
          <w:color w:val="030303"/>
          <w:spacing w:val="46"/>
        </w:rPr>
        <w:t xml:space="preserve"> </w:t>
      </w:r>
      <w:r>
        <w:rPr>
          <w:color w:val="030303"/>
        </w:rPr>
        <w:t>in</w:t>
      </w:r>
      <w:r>
        <w:rPr>
          <w:color w:val="030303"/>
          <w:spacing w:val="20"/>
        </w:rPr>
        <w:t xml:space="preserve"> </w:t>
      </w:r>
      <w:r>
        <w:rPr>
          <w:color w:val="030303"/>
        </w:rPr>
        <w:t>records</w:t>
      </w:r>
      <w:r>
        <w:rPr>
          <w:color w:val="030303"/>
          <w:spacing w:val="32"/>
        </w:rPr>
        <w:t xml:space="preserve"> </w:t>
      </w:r>
      <w:r>
        <w:rPr>
          <w:color w:val="030303"/>
        </w:rPr>
        <w:t>maintained</w:t>
      </w:r>
      <w:r>
        <w:rPr>
          <w:color w:val="030303"/>
          <w:spacing w:val="40"/>
        </w:rPr>
        <w:t xml:space="preserve"> </w:t>
      </w:r>
      <w:r>
        <w:rPr>
          <w:color w:val="030303"/>
        </w:rPr>
        <w:t>by</w:t>
      </w:r>
      <w:r>
        <w:rPr>
          <w:color w:val="030303"/>
          <w:spacing w:val="14"/>
        </w:rPr>
        <w:t xml:space="preserve"> </w:t>
      </w:r>
      <w:r>
        <w:rPr>
          <w:color w:val="030303"/>
        </w:rPr>
        <w:t>the</w:t>
      </w:r>
      <w:r>
        <w:rPr>
          <w:color w:val="030303"/>
          <w:spacing w:val="48"/>
        </w:rPr>
        <w:t xml:space="preserve"> </w:t>
      </w:r>
      <w:r>
        <w:rPr>
          <w:color w:val="030303"/>
        </w:rPr>
        <w:t>Department</w:t>
      </w:r>
      <w:r>
        <w:rPr>
          <w:color w:val="030303"/>
          <w:spacing w:val="43"/>
        </w:rPr>
        <w:t xml:space="preserve"> </w:t>
      </w:r>
      <w:r>
        <w:rPr>
          <w:color w:val="030303"/>
        </w:rPr>
        <w:t>of</w:t>
      </w:r>
      <w:r>
        <w:rPr>
          <w:color w:val="030303"/>
          <w:spacing w:val="-46"/>
        </w:rPr>
        <w:t xml:space="preserve"> </w:t>
      </w:r>
      <w:r>
        <w:rPr>
          <w:color w:val="030303"/>
        </w:rPr>
        <w:t>Criminal</w:t>
      </w:r>
      <w:r>
        <w:rPr>
          <w:color w:val="030303"/>
          <w:spacing w:val="20"/>
        </w:rPr>
        <w:t xml:space="preserve"> </w:t>
      </w:r>
      <w:r>
        <w:rPr>
          <w:color w:val="030303"/>
        </w:rPr>
        <w:t>Justice</w:t>
      </w:r>
      <w:r>
        <w:rPr>
          <w:color w:val="030303"/>
          <w:spacing w:val="32"/>
        </w:rPr>
        <w:t xml:space="preserve"> </w:t>
      </w:r>
      <w:r>
        <w:rPr>
          <w:color w:val="030303"/>
        </w:rPr>
        <w:t>Information</w:t>
      </w:r>
      <w:r>
        <w:rPr>
          <w:color w:val="030303"/>
          <w:spacing w:val="13"/>
        </w:rPr>
        <w:t xml:space="preserve"> </w:t>
      </w:r>
      <w:r>
        <w:rPr>
          <w:color w:val="030303"/>
        </w:rPr>
        <w:t>Services</w:t>
      </w:r>
      <w:r>
        <w:rPr>
          <w:color w:val="030303"/>
          <w:spacing w:val="25"/>
        </w:rPr>
        <w:t xml:space="preserve"> </w:t>
      </w:r>
      <w:r>
        <w:rPr>
          <w:color w:val="030303"/>
        </w:rPr>
        <w:t>(DCJIS)</w:t>
      </w:r>
      <w:r>
        <w:rPr>
          <w:color w:val="030303"/>
          <w:spacing w:val="36"/>
        </w:rPr>
        <w:t xml:space="preserve"> </w:t>
      </w:r>
      <w:r>
        <w:rPr>
          <w:color w:val="030303"/>
        </w:rPr>
        <w:t>and</w:t>
      </w:r>
      <w:r>
        <w:rPr>
          <w:color w:val="030303"/>
          <w:spacing w:val="12"/>
        </w:rPr>
        <w:t xml:space="preserve"> </w:t>
      </w:r>
      <w:r>
        <w:rPr>
          <w:color w:val="030303"/>
        </w:rPr>
        <w:t>comparable</w:t>
      </w:r>
      <w:r>
        <w:rPr>
          <w:color w:val="030303"/>
          <w:spacing w:val="23"/>
        </w:rPr>
        <w:t xml:space="preserve"> </w:t>
      </w:r>
      <w:r>
        <w:rPr>
          <w:color w:val="030303"/>
        </w:rPr>
        <w:t>systems</w:t>
      </w:r>
      <w:r>
        <w:rPr>
          <w:color w:val="030303"/>
          <w:spacing w:val="26"/>
        </w:rPr>
        <w:t xml:space="preserve"> </w:t>
      </w:r>
      <w:r>
        <w:rPr>
          <w:color w:val="030303"/>
        </w:rPr>
        <w:t>of</w:t>
      </w:r>
      <w:r>
        <w:rPr>
          <w:color w:val="030303"/>
          <w:spacing w:val="16"/>
        </w:rPr>
        <w:t xml:space="preserve"> </w:t>
      </w:r>
      <w:r>
        <w:rPr>
          <w:color w:val="030303"/>
        </w:rPr>
        <w:t>other</w:t>
      </w:r>
      <w:r>
        <w:rPr>
          <w:color w:val="030303"/>
          <w:spacing w:val="25"/>
        </w:rPr>
        <w:t xml:space="preserve"> </w:t>
      </w:r>
      <w:r>
        <w:rPr>
          <w:color w:val="030303"/>
        </w:rPr>
        <w:t>states</w:t>
      </w:r>
      <w:r>
        <w:rPr>
          <w:color w:val="030303"/>
          <w:spacing w:val="16"/>
        </w:rPr>
        <w:t xml:space="preserve"> </w:t>
      </w:r>
      <w:r>
        <w:rPr>
          <w:color w:val="030303"/>
        </w:rPr>
        <w:t>or</w:t>
      </w:r>
      <w:r>
        <w:rPr>
          <w:color w:val="030303"/>
          <w:spacing w:val="17"/>
        </w:rPr>
        <w:t xml:space="preserve"> </w:t>
      </w:r>
      <w:r>
        <w:rPr>
          <w:color w:val="030303"/>
        </w:rPr>
        <w:t>the</w:t>
      </w:r>
      <w:r>
        <w:rPr>
          <w:color w:val="030303"/>
          <w:spacing w:val="26"/>
        </w:rPr>
        <w:t xml:space="preserve"> </w:t>
      </w:r>
      <w:r>
        <w:rPr>
          <w:color w:val="030303"/>
        </w:rPr>
        <w:t>Federal</w:t>
      </w:r>
      <w:r>
        <w:rPr>
          <w:color w:val="030303"/>
          <w:spacing w:val="-18"/>
        </w:rPr>
        <w:t xml:space="preserve"> </w:t>
      </w:r>
      <w:r>
        <w:rPr>
          <w:color w:val="030303"/>
        </w:rPr>
        <w:t>Bureau of  Investigations) and SORI (Sex Offender  Registry  Information fo</w:t>
      </w:r>
      <w:r>
        <w:rPr>
          <w:color w:val="2A2A2A"/>
        </w:rPr>
        <w:t>u</w:t>
      </w:r>
      <w:r>
        <w:rPr>
          <w:color w:val="030303"/>
        </w:rPr>
        <w:t>nd in records maintained  by</w:t>
      </w:r>
      <w:r>
        <w:rPr>
          <w:color w:val="030303"/>
          <w:spacing w:val="38"/>
        </w:rPr>
        <w:t xml:space="preserve"> </w:t>
      </w:r>
      <w:r>
        <w:rPr>
          <w:color w:val="030303"/>
        </w:rPr>
        <w:t>the Sex Offender  Registry  Board).  Each contains  highly pertinent information which  can be used to</w:t>
      </w:r>
      <w:r>
        <w:rPr>
          <w:color w:val="030303"/>
          <w:spacing w:val="44"/>
        </w:rPr>
        <w:t xml:space="preserve"> </w:t>
      </w:r>
      <w:r>
        <w:rPr>
          <w:color w:val="030303"/>
        </w:rPr>
        <w:t>assist</w:t>
      </w:r>
    </w:p>
    <w:p w:rsidR="00DE68F5" w:rsidRDefault="00EA34A7">
      <w:pPr>
        <w:pStyle w:val="BodyText"/>
        <w:spacing w:line="244" w:lineRule="auto"/>
        <w:ind w:left="43" w:right="354" w:firstLine="4"/>
      </w:pPr>
      <w:r>
        <w:rPr>
          <w:color w:val="030303"/>
        </w:rPr>
        <w:t xml:space="preserve">Department staff in completing an evaluation. The </w:t>
      </w:r>
      <w:r>
        <w:rPr>
          <w:color w:val="030303"/>
          <w:spacing w:val="-3"/>
        </w:rPr>
        <w:t xml:space="preserve">Criminal </w:t>
      </w:r>
      <w:r>
        <w:rPr>
          <w:color w:val="030303"/>
        </w:rPr>
        <w:t>Justice Information Services and specific</w:t>
      </w:r>
      <w:r>
        <w:rPr>
          <w:color w:val="030303"/>
          <w:spacing w:val="-15"/>
        </w:rPr>
        <w:t xml:space="preserve"> </w:t>
      </w:r>
      <w:r>
        <w:rPr>
          <w:color w:val="030303"/>
        </w:rPr>
        <w:t>state</w:t>
      </w:r>
      <w:r>
        <w:rPr>
          <w:color w:val="030303"/>
          <w:w w:val="102"/>
        </w:rPr>
        <w:t xml:space="preserve"> </w:t>
      </w:r>
      <w:r>
        <w:rPr>
          <w:color w:val="030303"/>
        </w:rPr>
        <w:t>statutes and  Department  regulations  allow access to this  information  in accordance with the following</w:t>
      </w:r>
      <w:r>
        <w:rPr>
          <w:color w:val="030303"/>
          <w:spacing w:val="-28"/>
        </w:rPr>
        <w:t xml:space="preserve"> </w:t>
      </w:r>
      <w:r>
        <w:rPr>
          <w:color w:val="030303"/>
        </w:rPr>
        <w:t>policy</w:t>
      </w:r>
      <w:r>
        <w:rPr>
          <w:color w:val="030303"/>
          <w:spacing w:val="16"/>
        </w:rPr>
        <w:t xml:space="preserve"> </w:t>
      </w:r>
      <w:r>
        <w:rPr>
          <w:color w:val="030303"/>
        </w:rPr>
        <w:t>and</w:t>
      </w:r>
      <w:r>
        <w:rPr>
          <w:color w:val="030303"/>
          <w:spacing w:val="19"/>
        </w:rPr>
        <w:t xml:space="preserve"> </w:t>
      </w:r>
      <w:r>
        <w:rPr>
          <w:color w:val="030303"/>
        </w:rPr>
        <w:t>procedures.</w:t>
      </w:r>
      <w:r>
        <w:rPr>
          <w:color w:val="030303"/>
          <w:spacing w:val="25"/>
        </w:rPr>
        <w:t xml:space="preserve"> </w:t>
      </w:r>
      <w:r>
        <w:rPr>
          <w:color w:val="030303"/>
        </w:rPr>
        <w:t>[See</w:t>
      </w:r>
      <w:r>
        <w:rPr>
          <w:color w:val="030303"/>
          <w:spacing w:val="11"/>
        </w:rPr>
        <w:t xml:space="preserve"> </w:t>
      </w:r>
      <w:r>
        <w:rPr>
          <w:color w:val="030303"/>
        </w:rPr>
        <w:t>M</w:t>
      </w:r>
      <w:r>
        <w:rPr>
          <w:color w:val="2A2A2A"/>
        </w:rPr>
        <w:t>GL</w:t>
      </w:r>
      <w:r>
        <w:rPr>
          <w:color w:val="2A2A2A"/>
          <w:spacing w:val="12"/>
        </w:rPr>
        <w:t xml:space="preserve"> </w:t>
      </w:r>
      <w:r>
        <w:rPr>
          <w:color w:val="2A2A2A"/>
        </w:rPr>
        <w:t>c.</w:t>
      </w:r>
      <w:r>
        <w:rPr>
          <w:color w:val="2A2A2A"/>
          <w:spacing w:val="13"/>
        </w:rPr>
        <w:t xml:space="preserve"> </w:t>
      </w:r>
      <w:r>
        <w:rPr>
          <w:color w:val="2A2A2A"/>
        </w:rPr>
        <w:t>6,</w:t>
      </w:r>
      <w:r>
        <w:rPr>
          <w:color w:val="2A2A2A"/>
          <w:spacing w:val="17"/>
        </w:rPr>
        <w:t xml:space="preserve"> </w:t>
      </w:r>
      <w:r>
        <w:rPr>
          <w:rFonts w:ascii="Times New Roman" w:eastAsia="Times New Roman" w:hAnsi="Times New Roman" w:cs="Times New Roman"/>
          <w:color w:val="2A2A2A"/>
          <w:sz w:val="20"/>
          <w:szCs w:val="20"/>
        </w:rPr>
        <w:t>§</w:t>
      </w:r>
      <w:r>
        <w:rPr>
          <w:rFonts w:ascii="Times New Roman" w:eastAsia="Times New Roman" w:hAnsi="Times New Roman" w:cs="Times New Roman"/>
          <w:color w:val="2A2A2A"/>
          <w:spacing w:val="-1"/>
          <w:sz w:val="20"/>
          <w:szCs w:val="20"/>
        </w:rPr>
        <w:t xml:space="preserve"> </w:t>
      </w:r>
      <w:r>
        <w:rPr>
          <w:color w:val="1A1A1A"/>
        </w:rPr>
        <w:t>172</w:t>
      </w:r>
      <w:r>
        <w:rPr>
          <w:color w:val="1A1A1A"/>
          <w:spacing w:val="10"/>
        </w:rPr>
        <w:t xml:space="preserve"> </w:t>
      </w:r>
      <w:r>
        <w:rPr>
          <w:color w:val="1A1A1A"/>
          <w:spacing w:val="3"/>
        </w:rPr>
        <w:t>(</w:t>
      </w:r>
      <w:r>
        <w:rPr>
          <w:color w:val="414141"/>
          <w:spacing w:val="3"/>
        </w:rPr>
        <w:t>c</w:t>
      </w:r>
      <w:r>
        <w:rPr>
          <w:color w:val="1A1A1A"/>
          <w:spacing w:val="3"/>
        </w:rPr>
        <w:t>)</w:t>
      </w:r>
      <w:r>
        <w:rPr>
          <w:color w:val="1A1A1A"/>
          <w:spacing w:val="17"/>
        </w:rPr>
        <w:t xml:space="preserve"> </w:t>
      </w:r>
      <w:r>
        <w:rPr>
          <w:color w:val="414141"/>
        </w:rPr>
        <w:t>an</w:t>
      </w:r>
      <w:r>
        <w:rPr>
          <w:color w:val="1A1A1A"/>
        </w:rPr>
        <w:t>d</w:t>
      </w:r>
      <w:r>
        <w:rPr>
          <w:color w:val="1A1A1A"/>
          <w:spacing w:val="21"/>
        </w:rPr>
        <w:t xml:space="preserve"> </w:t>
      </w:r>
      <w:r>
        <w:rPr>
          <w:color w:val="1A1A1A"/>
        </w:rPr>
        <w:t>172</w:t>
      </w:r>
      <w:r>
        <w:rPr>
          <w:color w:val="1A1A1A"/>
          <w:spacing w:val="15"/>
        </w:rPr>
        <w:t xml:space="preserve"> </w:t>
      </w:r>
      <w:r>
        <w:rPr>
          <w:color w:val="2A2A2A"/>
        </w:rPr>
        <w:t>B;</w:t>
      </w:r>
      <w:r>
        <w:rPr>
          <w:color w:val="2A2A2A"/>
          <w:spacing w:val="19"/>
        </w:rPr>
        <w:t xml:space="preserve"> </w:t>
      </w:r>
      <w:r>
        <w:rPr>
          <w:color w:val="030303"/>
        </w:rPr>
        <w:t>M</w:t>
      </w:r>
      <w:r>
        <w:rPr>
          <w:color w:val="2A2A2A"/>
        </w:rPr>
        <w:t>G</w:t>
      </w:r>
      <w:r>
        <w:rPr>
          <w:color w:val="030303"/>
        </w:rPr>
        <w:t>L</w:t>
      </w:r>
      <w:r>
        <w:rPr>
          <w:color w:val="030303"/>
          <w:spacing w:val="5"/>
        </w:rPr>
        <w:t xml:space="preserve"> </w:t>
      </w:r>
      <w:r>
        <w:rPr>
          <w:color w:val="1A1A1A"/>
        </w:rPr>
        <w:t>c.</w:t>
      </w:r>
      <w:r>
        <w:rPr>
          <w:color w:val="1A1A1A"/>
          <w:spacing w:val="13"/>
        </w:rPr>
        <w:t xml:space="preserve"> </w:t>
      </w:r>
      <w:r>
        <w:rPr>
          <w:color w:val="2A2A2A"/>
        </w:rPr>
        <w:t>6</w:t>
      </w:r>
      <w:r>
        <w:rPr>
          <w:color w:val="2A2A2A"/>
          <w:spacing w:val="10"/>
        </w:rPr>
        <w:t xml:space="preserve"> </w:t>
      </w:r>
      <w:r>
        <w:rPr>
          <w:rFonts w:ascii="Times New Roman" w:eastAsia="Times New Roman" w:hAnsi="Times New Roman" w:cs="Times New Roman"/>
          <w:color w:val="2A2A2A"/>
          <w:sz w:val="21"/>
          <w:szCs w:val="21"/>
        </w:rPr>
        <w:t>§</w:t>
      </w:r>
      <w:r>
        <w:rPr>
          <w:rFonts w:ascii="Times New Roman" w:eastAsia="Times New Roman" w:hAnsi="Times New Roman" w:cs="Times New Roman"/>
          <w:color w:val="2A2A2A"/>
          <w:spacing w:val="-5"/>
          <w:sz w:val="21"/>
          <w:szCs w:val="21"/>
        </w:rPr>
        <w:t xml:space="preserve"> </w:t>
      </w:r>
      <w:r>
        <w:rPr>
          <w:color w:val="1A1A1A"/>
        </w:rPr>
        <w:t>178;</w:t>
      </w:r>
      <w:r>
        <w:rPr>
          <w:color w:val="1A1A1A"/>
          <w:spacing w:val="13"/>
        </w:rPr>
        <w:t xml:space="preserve"> </w:t>
      </w:r>
      <w:r>
        <w:rPr>
          <w:color w:val="1A1A1A"/>
        </w:rPr>
        <w:t>MGL</w:t>
      </w:r>
      <w:r>
        <w:rPr>
          <w:color w:val="1A1A1A"/>
          <w:spacing w:val="9"/>
        </w:rPr>
        <w:t xml:space="preserve"> </w:t>
      </w:r>
      <w:r>
        <w:rPr>
          <w:color w:val="1A1A1A"/>
        </w:rPr>
        <w:t>c.</w:t>
      </w:r>
      <w:r>
        <w:rPr>
          <w:color w:val="1A1A1A"/>
          <w:spacing w:val="35"/>
        </w:rPr>
        <w:t xml:space="preserve"> </w:t>
      </w:r>
      <w:r>
        <w:rPr>
          <w:color w:val="030303"/>
        </w:rPr>
        <w:t>119,</w:t>
      </w:r>
      <w:r>
        <w:rPr>
          <w:color w:val="030303"/>
          <w:spacing w:val="1"/>
        </w:rPr>
        <w:t xml:space="preserve"> </w:t>
      </w:r>
      <w:r>
        <w:rPr>
          <w:rFonts w:ascii="Times New Roman" w:eastAsia="Times New Roman" w:hAnsi="Times New Roman" w:cs="Times New Roman"/>
          <w:color w:val="2A2A2A"/>
          <w:sz w:val="21"/>
          <w:szCs w:val="21"/>
        </w:rPr>
        <w:t>§</w:t>
      </w:r>
      <w:r>
        <w:rPr>
          <w:rFonts w:ascii="Times New Roman" w:eastAsia="Times New Roman" w:hAnsi="Times New Roman" w:cs="Times New Roman"/>
          <w:color w:val="2A2A2A"/>
          <w:spacing w:val="-13"/>
          <w:sz w:val="21"/>
          <w:szCs w:val="21"/>
        </w:rPr>
        <w:t xml:space="preserve"> </w:t>
      </w:r>
      <w:r>
        <w:rPr>
          <w:color w:val="1A1A1A"/>
        </w:rPr>
        <w:t>518;</w:t>
      </w:r>
      <w:r>
        <w:rPr>
          <w:color w:val="1A1A1A"/>
          <w:spacing w:val="36"/>
        </w:rPr>
        <w:t xml:space="preserve"> </w:t>
      </w:r>
      <w:r>
        <w:rPr>
          <w:color w:val="030303"/>
        </w:rPr>
        <w:t>110</w:t>
      </w:r>
    </w:p>
    <w:p w:rsidR="00DE68F5" w:rsidRDefault="00EA34A7">
      <w:pPr>
        <w:pStyle w:val="BodyText"/>
        <w:spacing w:before="1"/>
        <w:ind w:left="47"/>
      </w:pPr>
      <w:r>
        <w:rPr>
          <w:color w:val="2A2A2A"/>
          <w:spacing w:val="5"/>
        </w:rPr>
        <w:t>C</w:t>
      </w:r>
      <w:r>
        <w:rPr>
          <w:color w:val="030303"/>
          <w:spacing w:val="5"/>
        </w:rPr>
        <w:t>M</w:t>
      </w:r>
      <w:r>
        <w:rPr>
          <w:color w:val="2A2A2A"/>
          <w:spacing w:val="5"/>
        </w:rPr>
        <w:t xml:space="preserve">R </w:t>
      </w:r>
      <w:r>
        <w:rPr>
          <w:color w:val="1A1A1A"/>
        </w:rPr>
        <w:t xml:space="preserve">4.38 </w:t>
      </w:r>
      <w:r>
        <w:rPr>
          <w:color w:val="030303"/>
        </w:rPr>
        <w:t xml:space="preserve">(1) </w:t>
      </w:r>
      <w:r>
        <w:rPr>
          <w:color w:val="414141"/>
          <w:spacing w:val="3"/>
        </w:rPr>
        <w:t>a</w:t>
      </w:r>
      <w:r>
        <w:rPr>
          <w:color w:val="030303"/>
          <w:spacing w:val="3"/>
        </w:rPr>
        <w:t xml:space="preserve">nd </w:t>
      </w:r>
      <w:r>
        <w:rPr>
          <w:color w:val="1A1A1A"/>
        </w:rPr>
        <w:t xml:space="preserve">(2); </w:t>
      </w:r>
      <w:r>
        <w:rPr>
          <w:color w:val="030303"/>
        </w:rPr>
        <w:t xml:space="preserve">110 </w:t>
      </w:r>
      <w:r>
        <w:rPr>
          <w:color w:val="2A2A2A"/>
          <w:spacing w:val="7"/>
        </w:rPr>
        <w:t>C</w:t>
      </w:r>
      <w:r>
        <w:rPr>
          <w:color w:val="030303"/>
          <w:spacing w:val="7"/>
        </w:rPr>
        <w:t>M</w:t>
      </w:r>
      <w:r>
        <w:rPr>
          <w:color w:val="2A2A2A"/>
          <w:spacing w:val="7"/>
        </w:rPr>
        <w:t xml:space="preserve">R </w:t>
      </w:r>
      <w:r>
        <w:rPr>
          <w:color w:val="2A2A2A"/>
        </w:rPr>
        <w:t xml:space="preserve">7. </w:t>
      </w:r>
      <w:r>
        <w:rPr>
          <w:color w:val="030303"/>
        </w:rPr>
        <w:t xml:space="preserve">104 </w:t>
      </w:r>
      <w:r>
        <w:rPr>
          <w:color w:val="1A1A1A"/>
        </w:rPr>
        <w:t xml:space="preserve">(2) </w:t>
      </w:r>
      <w:r>
        <w:rPr>
          <w:color w:val="414141"/>
          <w:spacing w:val="3"/>
        </w:rPr>
        <w:t>a</w:t>
      </w:r>
      <w:r>
        <w:rPr>
          <w:color w:val="030303"/>
          <w:spacing w:val="3"/>
        </w:rPr>
        <w:t xml:space="preserve">nd </w:t>
      </w:r>
      <w:r>
        <w:rPr>
          <w:color w:val="1A1A1A"/>
        </w:rPr>
        <w:t xml:space="preserve">(3);  </w:t>
      </w:r>
      <w:r>
        <w:rPr>
          <w:color w:val="030303"/>
        </w:rPr>
        <w:t xml:space="preserve">110 </w:t>
      </w:r>
      <w:r>
        <w:rPr>
          <w:color w:val="2A2A2A"/>
        </w:rPr>
        <w:t>CMR  18</w:t>
      </w:r>
      <w:r>
        <w:rPr>
          <w:color w:val="030303"/>
        </w:rPr>
        <w:t xml:space="preserve">.00; </w:t>
      </w:r>
      <w:r>
        <w:rPr>
          <w:color w:val="2A2A2A"/>
        </w:rPr>
        <w:t xml:space="preserve">803 </w:t>
      </w:r>
      <w:r>
        <w:rPr>
          <w:color w:val="2A2A2A"/>
          <w:spacing w:val="7"/>
        </w:rPr>
        <w:t>C</w:t>
      </w:r>
      <w:r>
        <w:rPr>
          <w:color w:val="030303"/>
          <w:spacing w:val="7"/>
        </w:rPr>
        <w:t>M</w:t>
      </w:r>
      <w:r>
        <w:rPr>
          <w:color w:val="2A2A2A"/>
          <w:spacing w:val="7"/>
        </w:rPr>
        <w:t xml:space="preserve">R </w:t>
      </w:r>
      <w:r>
        <w:rPr>
          <w:color w:val="1A1A1A"/>
        </w:rPr>
        <w:t xml:space="preserve">4.01] </w:t>
      </w:r>
      <w:r>
        <w:rPr>
          <w:color w:val="030303"/>
        </w:rPr>
        <w:t xml:space="preserve">Directors of Areas </w:t>
      </w:r>
      <w:r>
        <w:rPr>
          <w:color w:val="030303"/>
          <w:spacing w:val="5"/>
        </w:rPr>
        <w:t xml:space="preserve"> </w:t>
      </w:r>
      <w:r>
        <w:rPr>
          <w:color w:val="030303"/>
        </w:rPr>
        <w:t>are</w:t>
      </w:r>
    </w:p>
    <w:p w:rsidR="00DE68F5" w:rsidRDefault="00EA34A7">
      <w:pPr>
        <w:pStyle w:val="BodyText"/>
        <w:spacing w:before="11" w:line="252" w:lineRule="auto"/>
        <w:ind w:left="43" w:right="354" w:firstLine="9"/>
      </w:pPr>
      <w:r>
        <w:rPr>
          <w:color w:val="030303"/>
        </w:rPr>
        <w:t>responsible</w:t>
      </w:r>
      <w:r>
        <w:rPr>
          <w:color w:val="030303"/>
          <w:spacing w:val="12"/>
        </w:rPr>
        <w:t xml:space="preserve"> </w:t>
      </w:r>
      <w:r>
        <w:rPr>
          <w:color w:val="030303"/>
        </w:rPr>
        <w:t>for</w:t>
      </w:r>
      <w:r>
        <w:rPr>
          <w:color w:val="030303"/>
          <w:spacing w:val="21"/>
        </w:rPr>
        <w:t xml:space="preserve"> </w:t>
      </w:r>
      <w:r>
        <w:rPr>
          <w:color w:val="030303"/>
        </w:rPr>
        <w:t>establishing</w:t>
      </w:r>
      <w:r>
        <w:rPr>
          <w:color w:val="030303"/>
          <w:spacing w:val="40"/>
        </w:rPr>
        <w:t xml:space="preserve"> </w:t>
      </w:r>
      <w:r>
        <w:rPr>
          <w:color w:val="030303"/>
        </w:rPr>
        <w:t>procedures</w:t>
      </w:r>
      <w:r>
        <w:rPr>
          <w:color w:val="030303"/>
          <w:spacing w:val="14"/>
        </w:rPr>
        <w:t xml:space="preserve"> </w:t>
      </w:r>
      <w:r>
        <w:rPr>
          <w:color w:val="030303"/>
        </w:rPr>
        <w:t>with</w:t>
      </w:r>
      <w:r>
        <w:rPr>
          <w:color w:val="030303"/>
          <w:spacing w:val="18"/>
        </w:rPr>
        <w:t xml:space="preserve"> </w:t>
      </w:r>
      <w:r>
        <w:rPr>
          <w:color w:val="030303"/>
        </w:rPr>
        <w:t>the</w:t>
      </w:r>
      <w:r>
        <w:rPr>
          <w:color w:val="030303"/>
          <w:spacing w:val="23"/>
        </w:rPr>
        <w:t xml:space="preserve"> </w:t>
      </w:r>
      <w:r>
        <w:rPr>
          <w:color w:val="030303"/>
        </w:rPr>
        <w:t>local</w:t>
      </w:r>
      <w:r>
        <w:rPr>
          <w:color w:val="030303"/>
          <w:spacing w:val="16"/>
        </w:rPr>
        <w:t xml:space="preserve"> </w:t>
      </w:r>
      <w:r>
        <w:rPr>
          <w:color w:val="030303"/>
        </w:rPr>
        <w:t>law</w:t>
      </w:r>
      <w:r>
        <w:rPr>
          <w:color w:val="030303"/>
          <w:spacing w:val="6"/>
        </w:rPr>
        <w:t xml:space="preserve"> </w:t>
      </w:r>
      <w:r>
        <w:rPr>
          <w:color w:val="030303"/>
        </w:rPr>
        <w:t>enforcement</w:t>
      </w:r>
      <w:r>
        <w:rPr>
          <w:color w:val="030303"/>
          <w:spacing w:val="33"/>
        </w:rPr>
        <w:t xml:space="preserve"> </w:t>
      </w:r>
      <w:r>
        <w:rPr>
          <w:color w:val="030303"/>
        </w:rPr>
        <w:t>authorities</w:t>
      </w:r>
      <w:r>
        <w:rPr>
          <w:color w:val="030303"/>
          <w:spacing w:val="19"/>
        </w:rPr>
        <w:t xml:space="preserve"> </w:t>
      </w:r>
      <w:r>
        <w:rPr>
          <w:color w:val="030303"/>
        </w:rPr>
        <w:t>of</w:t>
      </w:r>
      <w:r>
        <w:rPr>
          <w:color w:val="030303"/>
          <w:spacing w:val="13"/>
        </w:rPr>
        <w:t xml:space="preserve"> </w:t>
      </w:r>
      <w:r>
        <w:rPr>
          <w:color w:val="030303"/>
        </w:rPr>
        <w:t>their</w:t>
      </w:r>
      <w:r>
        <w:rPr>
          <w:color w:val="030303"/>
          <w:spacing w:val="27"/>
        </w:rPr>
        <w:t xml:space="preserve"> </w:t>
      </w:r>
      <w:r>
        <w:rPr>
          <w:color w:val="030303"/>
        </w:rPr>
        <w:t>respective</w:t>
      </w:r>
      <w:r>
        <w:rPr>
          <w:color w:val="030303"/>
          <w:spacing w:val="-16"/>
        </w:rPr>
        <w:t xml:space="preserve"> </w:t>
      </w:r>
      <w:r>
        <w:rPr>
          <w:color w:val="030303"/>
        </w:rPr>
        <w:t>catchment</w:t>
      </w:r>
      <w:r>
        <w:rPr>
          <w:color w:val="030303"/>
          <w:spacing w:val="32"/>
        </w:rPr>
        <w:t xml:space="preserve"> </w:t>
      </w:r>
      <w:r>
        <w:rPr>
          <w:color w:val="030303"/>
        </w:rPr>
        <w:t>areas</w:t>
      </w:r>
      <w:r>
        <w:rPr>
          <w:color w:val="030303"/>
          <w:spacing w:val="17"/>
        </w:rPr>
        <w:t xml:space="preserve"> </w:t>
      </w:r>
      <w:r>
        <w:rPr>
          <w:color w:val="030303"/>
        </w:rPr>
        <w:t>to</w:t>
      </w:r>
      <w:r>
        <w:rPr>
          <w:color w:val="030303"/>
          <w:spacing w:val="17"/>
        </w:rPr>
        <w:t xml:space="preserve"> </w:t>
      </w:r>
      <w:r>
        <w:rPr>
          <w:color w:val="030303"/>
        </w:rPr>
        <w:t>facilitate</w:t>
      </w:r>
      <w:r>
        <w:rPr>
          <w:color w:val="030303"/>
          <w:spacing w:val="26"/>
        </w:rPr>
        <w:t xml:space="preserve"> </w:t>
      </w:r>
      <w:r>
        <w:rPr>
          <w:color w:val="030303"/>
        </w:rPr>
        <w:t>access</w:t>
      </w:r>
      <w:r>
        <w:rPr>
          <w:color w:val="030303"/>
          <w:spacing w:val="17"/>
        </w:rPr>
        <w:t xml:space="preserve"> </w:t>
      </w:r>
      <w:r>
        <w:rPr>
          <w:color w:val="030303"/>
        </w:rPr>
        <w:t>to</w:t>
      </w:r>
      <w:r>
        <w:rPr>
          <w:color w:val="030303"/>
          <w:spacing w:val="17"/>
        </w:rPr>
        <w:t xml:space="preserve"> </w:t>
      </w:r>
      <w:r>
        <w:rPr>
          <w:color w:val="030303"/>
        </w:rPr>
        <w:t>offense</w:t>
      </w:r>
      <w:r>
        <w:rPr>
          <w:color w:val="030303"/>
          <w:spacing w:val="30"/>
        </w:rPr>
        <w:t xml:space="preserve"> </w:t>
      </w:r>
      <w:r>
        <w:rPr>
          <w:color w:val="030303"/>
        </w:rPr>
        <w:t>and</w:t>
      </w:r>
      <w:r>
        <w:rPr>
          <w:color w:val="030303"/>
          <w:spacing w:val="25"/>
        </w:rPr>
        <w:t xml:space="preserve"> </w:t>
      </w:r>
      <w:r>
        <w:rPr>
          <w:color w:val="030303"/>
        </w:rPr>
        <w:t>incident</w:t>
      </w:r>
      <w:r>
        <w:rPr>
          <w:color w:val="030303"/>
          <w:spacing w:val="20"/>
        </w:rPr>
        <w:t xml:space="preserve"> </w:t>
      </w:r>
      <w:r>
        <w:rPr>
          <w:color w:val="030303"/>
        </w:rPr>
        <w:t>information</w:t>
      </w:r>
      <w:r>
        <w:rPr>
          <w:color w:val="030303"/>
          <w:spacing w:val="22"/>
        </w:rPr>
        <w:t xml:space="preserve"> </w:t>
      </w:r>
      <w:r>
        <w:rPr>
          <w:color w:val="030303"/>
        </w:rPr>
        <w:t>available</w:t>
      </w:r>
      <w:r>
        <w:rPr>
          <w:color w:val="030303"/>
          <w:spacing w:val="22"/>
        </w:rPr>
        <w:t xml:space="preserve"> </w:t>
      </w:r>
      <w:r>
        <w:rPr>
          <w:color w:val="030303"/>
        </w:rPr>
        <w:t>only</w:t>
      </w:r>
      <w:r>
        <w:rPr>
          <w:color w:val="030303"/>
          <w:spacing w:val="18"/>
        </w:rPr>
        <w:t xml:space="preserve"> </w:t>
      </w:r>
      <w:r>
        <w:rPr>
          <w:color w:val="030303"/>
        </w:rPr>
        <w:t>on</w:t>
      </w:r>
      <w:r>
        <w:rPr>
          <w:color w:val="030303"/>
          <w:spacing w:val="12"/>
        </w:rPr>
        <w:t xml:space="preserve"> </w:t>
      </w:r>
      <w:r>
        <w:rPr>
          <w:color w:val="030303"/>
        </w:rPr>
        <w:t>the</w:t>
      </w:r>
      <w:r>
        <w:rPr>
          <w:color w:val="030303"/>
          <w:spacing w:val="23"/>
        </w:rPr>
        <w:t xml:space="preserve"> </w:t>
      </w:r>
      <w:r>
        <w:rPr>
          <w:color w:val="030303"/>
        </w:rPr>
        <w:t>local</w:t>
      </w:r>
      <w:r>
        <w:rPr>
          <w:color w:val="030303"/>
          <w:spacing w:val="7"/>
        </w:rPr>
        <w:t xml:space="preserve"> </w:t>
      </w:r>
      <w:r>
        <w:rPr>
          <w:color w:val="030303"/>
        </w:rPr>
        <w:t>level.</w:t>
      </w:r>
    </w:p>
    <w:p w:rsidR="00DE68F5" w:rsidRDefault="00EA34A7">
      <w:pPr>
        <w:spacing w:before="79" w:line="249" w:lineRule="auto"/>
        <w:ind w:left="52" w:right="453" w:hanging="5"/>
        <w:rPr>
          <w:rFonts w:ascii="Arial" w:eastAsia="Arial" w:hAnsi="Arial" w:cs="Arial"/>
          <w:sz w:val="19"/>
          <w:szCs w:val="19"/>
        </w:rPr>
      </w:pPr>
      <w:r>
        <w:rPr>
          <w:rFonts w:ascii="Arial"/>
          <w:i/>
          <w:color w:val="030303"/>
          <w:sz w:val="19"/>
        </w:rPr>
        <w:t>NOTE: During the revision of this policy</w:t>
      </w:r>
      <w:r>
        <w:rPr>
          <w:rFonts w:ascii="Arial"/>
          <w:i/>
          <w:color w:val="2A2A2A"/>
          <w:sz w:val="19"/>
        </w:rPr>
        <w:t xml:space="preserve">, </w:t>
      </w:r>
      <w:r>
        <w:rPr>
          <w:rFonts w:ascii="Arial"/>
          <w:i/>
          <w:color w:val="030303"/>
          <w:sz w:val="19"/>
        </w:rPr>
        <w:t xml:space="preserve">the Department is migrating its </w:t>
      </w:r>
      <w:r>
        <w:rPr>
          <w:rFonts w:ascii="Arial"/>
          <w:color w:val="030303"/>
          <w:sz w:val="19"/>
        </w:rPr>
        <w:t xml:space="preserve">SACW/S </w:t>
      </w:r>
      <w:r>
        <w:rPr>
          <w:rFonts w:ascii="Arial"/>
          <w:i/>
          <w:color w:val="030303"/>
          <w:sz w:val="19"/>
        </w:rPr>
        <w:t xml:space="preserve">system to </w:t>
      </w:r>
      <w:r>
        <w:rPr>
          <w:rFonts w:ascii="Times New Roman"/>
          <w:color w:val="030303"/>
          <w:sz w:val="23"/>
        </w:rPr>
        <w:t>a</w:t>
      </w:r>
      <w:r>
        <w:rPr>
          <w:rFonts w:ascii="Times New Roman"/>
          <w:color w:val="030303"/>
          <w:spacing w:val="40"/>
          <w:sz w:val="23"/>
        </w:rPr>
        <w:t xml:space="preserve"> </w:t>
      </w:r>
      <w:r>
        <w:rPr>
          <w:rFonts w:ascii="Arial"/>
          <w:i/>
          <w:color w:val="030303"/>
          <w:sz w:val="19"/>
        </w:rPr>
        <w:t>web-based</w:t>
      </w:r>
      <w:r>
        <w:rPr>
          <w:rFonts w:ascii="Arial"/>
          <w:i/>
          <w:color w:val="030303"/>
          <w:w w:val="103"/>
          <w:sz w:val="19"/>
        </w:rPr>
        <w:t xml:space="preserve"> </w:t>
      </w:r>
      <w:r>
        <w:rPr>
          <w:rFonts w:ascii="Arial"/>
          <w:i/>
          <w:color w:val="030303"/>
          <w:sz w:val="19"/>
        </w:rPr>
        <w:t>system</w:t>
      </w:r>
      <w:r>
        <w:rPr>
          <w:rFonts w:ascii="Arial"/>
          <w:i/>
          <w:color w:val="030303"/>
          <w:spacing w:val="19"/>
          <w:sz w:val="19"/>
        </w:rPr>
        <w:t xml:space="preserve"> </w:t>
      </w:r>
      <w:r>
        <w:rPr>
          <w:rFonts w:ascii="Arial"/>
          <w:i/>
          <w:color w:val="030303"/>
          <w:sz w:val="19"/>
        </w:rPr>
        <w:t>called</w:t>
      </w:r>
      <w:r>
        <w:rPr>
          <w:rFonts w:ascii="Arial"/>
          <w:i/>
          <w:color w:val="030303"/>
          <w:spacing w:val="12"/>
          <w:sz w:val="19"/>
        </w:rPr>
        <w:t xml:space="preserve"> </w:t>
      </w:r>
      <w:r>
        <w:rPr>
          <w:rFonts w:ascii="Arial"/>
          <w:i/>
          <w:color w:val="030303"/>
          <w:sz w:val="19"/>
        </w:rPr>
        <w:t xml:space="preserve">i-Familynet. </w:t>
      </w:r>
      <w:r>
        <w:rPr>
          <w:rFonts w:ascii="Arial"/>
          <w:i/>
          <w:color w:val="030303"/>
          <w:spacing w:val="38"/>
          <w:sz w:val="19"/>
        </w:rPr>
        <w:t xml:space="preserve"> </w:t>
      </w:r>
      <w:r>
        <w:rPr>
          <w:rFonts w:ascii="Arial"/>
          <w:i/>
          <w:color w:val="030303"/>
          <w:sz w:val="19"/>
        </w:rPr>
        <w:t>For</w:t>
      </w:r>
      <w:r>
        <w:rPr>
          <w:rFonts w:ascii="Arial"/>
          <w:i/>
          <w:color w:val="030303"/>
          <w:spacing w:val="12"/>
          <w:sz w:val="19"/>
        </w:rPr>
        <w:t xml:space="preserve"> </w:t>
      </w:r>
      <w:r>
        <w:rPr>
          <w:rFonts w:ascii="Arial"/>
          <w:i/>
          <w:color w:val="030303"/>
          <w:sz w:val="19"/>
        </w:rPr>
        <w:t>the</w:t>
      </w:r>
      <w:r>
        <w:rPr>
          <w:rFonts w:ascii="Arial"/>
          <w:i/>
          <w:color w:val="030303"/>
          <w:spacing w:val="-5"/>
          <w:sz w:val="19"/>
        </w:rPr>
        <w:t xml:space="preserve"> </w:t>
      </w:r>
      <w:r>
        <w:rPr>
          <w:rFonts w:ascii="Arial"/>
          <w:i/>
          <w:color w:val="030303"/>
          <w:sz w:val="19"/>
        </w:rPr>
        <w:t>purpose</w:t>
      </w:r>
      <w:r>
        <w:rPr>
          <w:rFonts w:ascii="Arial"/>
          <w:i/>
          <w:color w:val="030303"/>
          <w:spacing w:val="32"/>
          <w:sz w:val="19"/>
        </w:rPr>
        <w:t xml:space="preserve"> </w:t>
      </w:r>
      <w:r>
        <w:rPr>
          <w:rFonts w:ascii="Arial"/>
          <w:i/>
          <w:color w:val="030303"/>
          <w:sz w:val="19"/>
        </w:rPr>
        <w:t>of</w:t>
      </w:r>
      <w:r>
        <w:rPr>
          <w:rFonts w:ascii="Arial"/>
          <w:i/>
          <w:color w:val="030303"/>
          <w:spacing w:val="11"/>
          <w:sz w:val="19"/>
        </w:rPr>
        <w:t xml:space="preserve"> </w:t>
      </w:r>
      <w:r>
        <w:rPr>
          <w:rFonts w:ascii="Arial"/>
          <w:i/>
          <w:color w:val="030303"/>
          <w:sz w:val="19"/>
        </w:rPr>
        <w:t>this</w:t>
      </w:r>
      <w:r>
        <w:rPr>
          <w:rFonts w:ascii="Arial"/>
          <w:i/>
          <w:color w:val="030303"/>
          <w:spacing w:val="-4"/>
          <w:sz w:val="19"/>
        </w:rPr>
        <w:t xml:space="preserve"> </w:t>
      </w:r>
      <w:r>
        <w:rPr>
          <w:rFonts w:ascii="Arial"/>
          <w:i/>
          <w:color w:val="030303"/>
          <w:sz w:val="19"/>
        </w:rPr>
        <w:t>policy</w:t>
      </w:r>
      <w:r>
        <w:rPr>
          <w:rFonts w:ascii="Arial"/>
          <w:i/>
          <w:color w:val="2A2A2A"/>
          <w:sz w:val="19"/>
        </w:rPr>
        <w:t>,</w:t>
      </w:r>
      <w:r>
        <w:rPr>
          <w:rFonts w:ascii="Arial"/>
          <w:i/>
          <w:color w:val="2A2A2A"/>
          <w:spacing w:val="19"/>
          <w:sz w:val="19"/>
        </w:rPr>
        <w:t xml:space="preserve"> </w:t>
      </w:r>
      <w:r>
        <w:rPr>
          <w:rFonts w:ascii="Arial"/>
          <w:i/>
          <w:color w:val="030303"/>
          <w:sz w:val="19"/>
        </w:rPr>
        <w:t>the</w:t>
      </w:r>
      <w:r>
        <w:rPr>
          <w:rFonts w:ascii="Arial"/>
          <w:i/>
          <w:color w:val="030303"/>
          <w:spacing w:val="10"/>
          <w:sz w:val="19"/>
        </w:rPr>
        <w:t xml:space="preserve"> </w:t>
      </w:r>
      <w:r>
        <w:rPr>
          <w:rFonts w:ascii="Arial"/>
          <w:i/>
          <w:color w:val="030303"/>
          <w:sz w:val="19"/>
        </w:rPr>
        <w:t>term</w:t>
      </w:r>
      <w:r>
        <w:rPr>
          <w:rFonts w:ascii="Arial"/>
          <w:i/>
          <w:color w:val="030303"/>
          <w:spacing w:val="21"/>
          <w:sz w:val="19"/>
        </w:rPr>
        <w:t xml:space="preserve"> </w:t>
      </w:r>
      <w:r>
        <w:rPr>
          <w:rFonts w:ascii="Arial"/>
          <w:i/>
          <w:color w:val="2A2A2A"/>
          <w:sz w:val="19"/>
        </w:rPr>
        <w:t>"</w:t>
      </w:r>
      <w:r>
        <w:rPr>
          <w:rFonts w:ascii="Arial"/>
          <w:i/>
          <w:color w:val="030303"/>
          <w:sz w:val="19"/>
        </w:rPr>
        <w:t>FamilyNet"</w:t>
      </w:r>
      <w:r>
        <w:rPr>
          <w:rFonts w:ascii="Arial"/>
          <w:i/>
          <w:color w:val="030303"/>
          <w:spacing w:val="32"/>
          <w:sz w:val="19"/>
        </w:rPr>
        <w:t xml:space="preserve"> </w:t>
      </w:r>
      <w:r>
        <w:rPr>
          <w:rFonts w:ascii="Arial"/>
          <w:i/>
          <w:color w:val="030303"/>
          <w:sz w:val="19"/>
        </w:rPr>
        <w:t>will</w:t>
      </w:r>
      <w:r>
        <w:rPr>
          <w:rFonts w:ascii="Arial"/>
          <w:i/>
          <w:color w:val="030303"/>
          <w:spacing w:val="7"/>
          <w:sz w:val="19"/>
        </w:rPr>
        <w:t xml:space="preserve"> </w:t>
      </w:r>
      <w:r>
        <w:rPr>
          <w:rFonts w:ascii="Arial"/>
          <w:i/>
          <w:color w:val="030303"/>
          <w:sz w:val="19"/>
        </w:rPr>
        <w:t>refer</w:t>
      </w:r>
      <w:r>
        <w:rPr>
          <w:rFonts w:ascii="Arial"/>
          <w:i/>
          <w:color w:val="030303"/>
          <w:spacing w:val="20"/>
          <w:sz w:val="19"/>
        </w:rPr>
        <w:t xml:space="preserve"> </w:t>
      </w:r>
      <w:r>
        <w:rPr>
          <w:rFonts w:ascii="Arial"/>
          <w:i/>
          <w:color w:val="030303"/>
          <w:sz w:val="19"/>
        </w:rPr>
        <w:t>to</w:t>
      </w:r>
      <w:r>
        <w:rPr>
          <w:rFonts w:ascii="Arial"/>
          <w:i/>
          <w:color w:val="030303"/>
          <w:spacing w:val="6"/>
          <w:sz w:val="19"/>
        </w:rPr>
        <w:t xml:space="preserve"> </w:t>
      </w:r>
      <w:r>
        <w:rPr>
          <w:rFonts w:ascii="Arial"/>
          <w:i/>
          <w:color w:val="030303"/>
          <w:sz w:val="19"/>
        </w:rPr>
        <w:t>either</w:t>
      </w:r>
      <w:r>
        <w:rPr>
          <w:rFonts w:ascii="Arial"/>
          <w:i/>
          <w:color w:val="030303"/>
          <w:spacing w:val="-29"/>
          <w:sz w:val="19"/>
        </w:rPr>
        <w:t xml:space="preserve"> </w:t>
      </w:r>
      <w:r>
        <w:rPr>
          <w:rFonts w:ascii="Arial"/>
          <w:i/>
          <w:color w:val="030303"/>
          <w:sz w:val="19"/>
        </w:rPr>
        <w:t>Fami/yNet  or i-FamilyNet,  depending  on the migration  of the</w:t>
      </w:r>
      <w:r>
        <w:rPr>
          <w:rFonts w:ascii="Arial"/>
          <w:i/>
          <w:color w:val="030303"/>
          <w:spacing w:val="-26"/>
          <w:sz w:val="19"/>
        </w:rPr>
        <w:t xml:space="preserve"> </w:t>
      </w:r>
      <w:r>
        <w:rPr>
          <w:rFonts w:ascii="Arial"/>
          <w:i/>
          <w:color w:val="030303"/>
          <w:sz w:val="19"/>
        </w:rPr>
        <w:t>functionality.</w:t>
      </w:r>
    </w:p>
    <w:p w:rsidR="00DE68F5" w:rsidRDefault="00EA34A7">
      <w:pPr>
        <w:tabs>
          <w:tab w:val="left" w:pos="420"/>
        </w:tabs>
        <w:spacing w:before="123"/>
        <w:ind w:left="57" w:right="354"/>
        <w:rPr>
          <w:rFonts w:ascii="Arial" w:eastAsia="Arial" w:hAnsi="Arial" w:cs="Arial"/>
          <w:sz w:val="23"/>
          <w:szCs w:val="23"/>
        </w:rPr>
      </w:pPr>
      <w:r>
        <w:rPr>
          <w:rFonts w:ascii="Arial"/>
          <w:color w:val="030303"/>
          <w:w w:val="110"/>
          <w:sz w:val="23"/>
          <w:u w:val="thick" w:color="000000"/>
        </w:rPr>
        <w:t>I.</w:t>
      </w:r>
      <w:r>
        <w:rPr>
          <w:rFonts w:ascii="Arial"/>
          <w:color w:val="030303"/>
          <w:w w:val="110"/>
          <w:sz w:val="23"/>
          <w:u w:val="thick" w:color="000000"/>
        </w:rPr>
        <w:tab/>
        <w:t>Definitions</w:t>
      </w:r>
    </w:p>
    <w:p w:rsidR="00DE68F5" w:rsidRDefault="00EA34A7">
      <w:pPr>
        <w:pStyle w:val="BodyText"/>
        <w:spacing w:before="132"/>
        <w:ind w:left="57" w:right="354"/>
      </w:pPr>
      <w:r>
        <w:rPr>
          <w:color w:val="030303"/>
        </w:rPr>
        <w:t>For the  purposes of this policy, the following  definitions  are</w:t>
      </w:r>
      <w:r>
        <w:rPr>
          <w:color w:val="030303"/>
          <w:spacing w:val="43"/>
        </w:rPr>
        <w:t xml:space="preserve"> </w:t>
      </w:r>
      <w:r>
        <w:rPr>
          <w:color w:val="030303"/>
        </w:rPr>
        <w:t>used</w:t>
      </w:r>
      <w:r>
        <w:rPr>
          <w:color w:val="2A2A2A"/>
        </w:rPr>
        <w:t>:</w:t>
      </w:r>
    </w:p>
    <w:p w:rsidR="00DE68F5" w:rsidRDefault="00EA34A7">
      <w:pPr>
        <w:pStyle w:val="ListParagraph"/>
        <w:numPr>
          <w:ilvl w:val="0"/>
          <w:numId w:val="19"/>
        </w:numPr>
        <w:tabs>
          <w:tab w:val="left" w:pos="411"/>
        </w:tabs>
        <w:spacing w:before="73"/>
        <w:ind w:right="354" w:hanging="363"/>
        <w:rPr>
          <w:rFonts w:ascii="Arial" w:eastAsia="Arial" w:hAnsi="Arial" w:cs="Arial"/>
          <w:color w:val="1A1A1A"/>
          <w:sz w:val="20"/>
          <w:szCs w:val="20"/>
        </w:rPr>
      </w:pPr>
      <w:r>
        <w:rPr>
          <w:rFonts w:ascii="Arial"/>
          <w:color w:val="030303"/>
          <w:sz w:val="20"/>
        </w:rPr>
        <w:t xml:space="preserve">Adult - </w:t>
      </w:r>
      <w:r>
        <w:rPr>
          <w:rFonts w:ascii="Arial"/>
          <w:color w:val="030303"/>
          <w:sz w:val="19"/>
        </w:rPr>
        <w:t xml:space="preserve">Any </w:t>
      </w:r>
      <w:r>
        <w:rPr>
          <w:rFonts w:ascii="Arial"/>
          <w:color w:val="1A1A1A"/>
          <w:sz w:val="19"/>
        </w:rPr>
        <w:t xml:space="preserve">individual </w:t>
      </w:r>
      <w:r>
        <w:rPr>
          <w:rFonts w:ascii="Arial"/>
          <w:color w:val="030303"/>
          <w:sz w:val="19"/>
        </w:rPr>
        <w:t>age 18 years or</w:t>
      </w:r>
      <w:r>
        <w:rPr>
          <w:rFonts w:ascii="Arial"/>
          <w:color w:val="030303"/>
          <w:spacing w:val="10"/>
          <w:sz w:val="19"/>
        </w:rPr>
        <w:t xml:space="preserve"> </w:t>
      </w:r>
      <w:r>
        <w:rPr>
          <w:rFonts w:ascii="Arial"/>
          <w:color w:val="030303"/>
          <w:sz w:val="19"/>
        </w:rPr>
        <w:t>older.</w:t>
      </w:r>
    </w:p>
    <w:p w:rsidR="00DE68F5" w:rsidRDefault="00EA34A7">
      <w:pPr>
        <w:pStyle w:val="ListParagraph"/>
        <w:numPr>
          <w:ilvl w:val="0"/>
          <w:numId w:val="19"/>
        </w:numPr>
        <w:tabs>
          <w:tab w:val="left" w:pos="421"/>
        </w:tabs>
        <w:spacing w:before="71" w:line="249" w:lineRule="auto"/>
        <w:ind w:right="404" w:hanging="363"/>
        <w:rPr>
          <w:rFonts w:ascii="Arial" w:eastAsia="Arial" w:hAnsi="Arial" w:cs="Arial"/>
          <w:color w:val="1A1A1A"/>
          <w:sz w:val="20"/>
          <w:szCs w:val="20"/>
        </w:rPr>
      </w:pPr>
      <w:r>
        <w:rPr>
          <w:rFonts w:ascii="Arial"/>
          <w:color w:val="030303"/>
          <w:w w:val="105"/>
          <w:sz w:val="20"/>
        </w:rPr>
        <w:t>Background</w:t>
      </w:r>
      <w:r>
        <w:rPr>
          <w:rFonts w:ascii="Arial"/>
          <w:color w:val="030303"/>
          <w:spacing w:val="-5"/>
          <w:w w:val="105"/>
          <w:sz w:val="20"/>
        </w:rPr>
        <w:t xml:space="preserve"> </w:t>
      </w:r>
      <w:r>
        <w:rPr>
          <w:rFonts w:ascii="Arial"/>
          <w:color w:val="030303"/>
          <w:w w:val="105"/>
          <w:sz w:val="20"/>
        </w:rPr>
        <w:t>Records</w:t>
      </w:r>
      <w:r>
        <w:rPr>
          <w:rFonts w:ascii="Arial"/>
          <w:color w:val="030303"/>
          <w:spacing w:val="-5"/>
          <w:w w:val="105"/>
          <w:sz w:val="20"/>
        </w:rPr>
        <w:t xml:space="preserve"> </w:t>
      </w:r>
      <w:r>
        <w:rPr>
          <w:rFonts w:ascii="Arial"/>
          <w:color w:val="030303"/>
          <w:w w:val="105"/>
          <w:sz w:val="20"/>
        </w:rPr>
        <w:t>Check</w:t>
      </w:r>
      <w:r>
        <w:rPr>
          <w:rFonts w:ascii="Arial"/>
          <w:color w:val="030303"/>
          <w:spacing w:val="-5"/>
          <w:w w:val="105"/>
          <w:sz w:val="20"/>
        </w:rPr>
        <w:t xml:space="preserve"> </w:t>
      </w:r>
      <w:r>
        <w:rPr>
          <w:rFonts w:ascii="Arial"/>
          <w:color w:val="030303"/>
          <w:w w:val="105"/>
          <w:sz w:val="20"/>
        </w:rPr>
        <w:t>(BRC)</w:t>
      </w:r>
      <w:r>
        <w:rPr>
          <w:rFonts w:ascii="Arial"/>
          <w:color w:val="030303"/>
          <w:spacing w:val="-15"/>
          <w:w w:val="105"/>
          <w:sz w:val="20"/>
        </w:rPr>
        <w:t xml:space="preserve"> </w:t>
      </w:r>
      <w:r>
        <w:rPr>
          <w:rFonts w:ascii="Arial"/>
          <w:color w:val="030303"/>
          <w:w w:val="105"/>
          <w:sz w:val="20"/>
        </w:rPr>
        <w:t>-</w:t>
      </w:r>
      <w:r>
        <w:rPr>
          <w:rFonts w:ascii="Arial"/>
          <w:color w:val="030303"/>
          <w:spacing w:val="-20"/>
          <w:w w:val="105"/>
          <w:sz w:val="20"/>
        </w:rPr>
        <w:t xml:space="preserve"> </w:t>
      </w:r>
      <w:r>
        <w:rPr>
          <w:rFonts w:ascii="Arial"/>
          <w:color w:val="030303"/>
          <w:w w:val="105"/>
          <w:sz w:val="19"/>
        </w:rPr>
        <w:t>Information</w:t>
      </w:r>
      <w:r>
        <w:rPr>
          <w:rFonts w:ascii="Arial"/>
          <w:color w:val="030303"/>
          <w:spacing w:val="-4"/>
          <w:w w:val="105"/>
          <w:sz w:val="19"/>
        </w:rPr>
        <w:t xml:space="preserve"> </w:t>
      </w:r>
      <w:r>
        <w:rPr>
          <w:rFonts w:ascii="Arial"/>
          <w:color w:val="030303"/>
          <w:w w:val="105"/>
          <w:sz w:val="19"/>
        </w:rPr>
        <w:t>obtained</w:t>
      </w:r>
      <w:r>
        <w:rPr>
          <w:rFonts w:ascii="Arial"/>
          <w:color w:val="030303"/>
          <w:spacing w:val="4"/>
          <w:w w:val="105"/>
          <w:sz w:val="19"/>
        </w:rPr>
        <w:t xml:space="preserve"> </w:t>
      </w:r>
      <w:r>
        <w:rPr>
          <w:rFonts w:ascii="Arial"/>
          <w:color w:val="030303"/>
          <w:w w:val="105"/>
          <w:sz w:val="19"/>
        </w:rPr>
        <w:t>by</w:t>
      </w:r>
      <w:r>
        <w:rPr>
          <w:rFonts w:ascii="Arial"/>
          <w:color w:val="030303"/>
          <w:spacing w:val="-8"/>
          <w:w w:val="105"/>
          <w:sz w:val="19"/>
        </w:rPr>
        <w:t xml:space="preserve"> </w:t>
      </w:r>
      <w:r>
        <w:rPr>
          <w:rFonts w:ascii="Arial"/>
          <w:color w:val="030303"/>
          <w:w w:val="105"/>
          <w:sz w:val="19"/>
        </w:rPr>
        <w:t>searching</w:t>
      </w:r>
      <w:r>
        <w:rPr>
          <w:rFonts w:ascii="Arial"/>
          <w:color w:val="030303"/>
          <w:spacing w:val="-2"/>
          <w:w w:val="105"/>
          <w:sz w:val="19"/>
        </w:rPr>
        <w:t xml:space="preserve"> </w:t>
      </w:r>
      <w:r>
        <w:rPr>
          <w:rFonts w:ascii="Arial"/>
          <w:color w:val="030303"/>
          <w:w w:val="105"/>
          <w:sz w:val="19"/>
        </w:rPr>
        <w:t>an</w:t>
      </w:r>
      <w:r>
        <w:rPr>
          <w:rFonts w:ascii="Arial"/>
          <w:color w:val="030303"/>
          <w:spacing w:val="-7"/>
          <w:w w:val="105"/>
          <w:sz w:val="19"/>
        </w:rPr>
        <w:t xml:space="preserve"> </w:t>
      </w:r>
      <w:r>
        <w:rPr>
          <w:rFonts w:ascii="Arial"/>
          <w:color w:val="030303"/>
          <w:w w:val="105"/>
          <w:sz w:val="19"/>
        </w:rPr>
        <w:t>individual's</w:t>
      </w:r>
      <w:r>
        <w:rPr>
          <w:rFonts w:ascii="Arial"/>
          <w:color w:val="030303"/>
          <w:spacing w:val="10"/>
          <w:w w:val="105"/>
          <w:sz w:val="19"/>
        </w:rPr>
        <w:t xml:space="preserve"> </w:t>
      </w:r>
      <w:r>
        <w:rPr>
          <w:rFonts w:ascii="Arial"/>
          <w:color w:val="030303"/>
          <w:w w:val="105"/>
          <w:sz w:val="19"/>
        </w:rPr>
        <w:t>Department</w:t>
      </w:r>
      <w:r>
        <w:rPr>
          <w:rFonts w:ascii="Arial"/>
          <w:color w:val="030303"/>
          <w:w w:val="102"/>
          <w:sz w:val="19"/>
        </w:rPr>
        <w:t xml:space="preserve"> </w:t>
      </w:r>
      <w:r>
        <w:rPr>
          <w:rFonts w:ascii="Arial"/>
          <w:color w:val="030303"/>
          <w:w w:val="110"/>
          <w:sz w:val="19"/>
        </w:rPr>
        <w:t>history, CORI and/or</w:t>
      </w:r>
      <w:r>
        <w:rPr>
          <w:rFonts w:ascii="Arial"/>
          <w:color w:val="030303"/>
          <w:spacing w:val="21"/>
          <w:w w:val="110"/>
          <w:sz w:val="19"/>
        </w:rPr>
        <w:t xml:space="preserve"> </w:t>
      </w:r>
      <w:r>
        <w:rPr>
          <w:rFonts w:ascii="Arial"/>
          <w:color w:val="030303"/>
          <w:w w:val="110"/>
          <w:sz w:val="19"/>
        </w:rPr>
        <w:t>SORI.</w:t>
      </w:r>
    </w:p>
    <w:p w:rsidR="00DE68F5" w:rsidRDefault="00EA34A7">
      <w:pPr>
        <w:pStyle w:val="ListParagraph"/>
        <w:numPr>
          <w:ilvl w:val="0"/>
          <w:numId w:val="19"/>
        </w:numPr>
        <w:tabs>
          <w:tab w:val="left" w:pos="421"/>
        </w:tabs>
        <w:spacing w:before="70" w:line="249" w:lineRule="auto"/>
        <w:ind w:left="415" w:right="404" w:hanging="358"/>
        <w:rPr>
          <w:rFonts w:ascii="Arial" w:eastAsia="Arial" w:hAnsi="Arial" w:cs="Arial"/>
          <w:color w:val="1A1A1A"/>
          <w:sz w:val="20"/>
          <w:szCs w:val="20"/>
        </w:rPr>
      </w:pPr>
      <w:r>
        <w:rPr>
          <w:rFonts w:ascii="Arial"/>
          <w:color w:val="030303"/>
          <w:sz w:val="20"/>
        </w:rPr>
        <w:t xml:space="preserve">Department Background Records Check </w:t>
      </w:r>
      <w:r>
        <w:rPr>
          <w:rFonts w:ascii="Arial"/>
          <w:color w:val="030303"/>
          <w:spacing w:val="-4"/>
          <w:sz w:val="20"/>
        </w:rPr>
        <w:t xml:space="preserve">Unit </w:t>
      </w:r>
      <w:r>
        <w:rPr>
          <w:rFonts w:ascii="Arial"/>
          <w:color w:val="030303"/>
          <w:w w:val="170"/>
          <w:sz w:val="20"/>
        </w:rPr>
        <w:t xml:space="preserve">- </w:t>
      </w:r>
      <w:r>
        <w:rPr>
          <w:rFonts w:ascii="Arial"/>
          <w:color w:val="030303"/>
          <w:sz w:val="19"/>
        </w:rPr>
        <w:t>a unit within the Department's Central Office</w:t>
      </w:r>
      <w:r>
        <w:rPr>
          <w:rFonts w:ascii="Arial"/>
          <w:color w:val="030303"/>
          <w:spacing w:val="5"/>
          <w:sz w:val="19"/>
        </w:rPr>
        <w:t xml:space="preserve"> </w:t>
      </w:r>
      <w:r>
        <w:rPr>
          <w:rFonts w:ascii="Arial"/>
          <w:color w:val="030303"/>
          <w:spacing w:val="-4"/>
          <w:sz w:val="19"/>
        </w:rPr>
        <w:t>whi,ch</w:t>
      </w:r>
      <w:r>
        <w:rPr>
          <w:rFonts w:ascii="Arial"/>
          <w:color w:val="030303"/>
          <w:w w:val="107"/>
          <w:sz w:val="19"/>
        </w:rPr>
        <w:t xml:space="preserve"> </w:t>
      </w:r>
      <w:r>
        <w:rPr>
          <w:rFonts w:ascii="Arial"/>
          <w:color w:val="030303"/>
          <w:sz w:val="19"/>
        </w:rPr>
        <w:t xml:space="preserve">conducts the BRC for Family Resource applications, license studies, limited and </w:t>
      </w:r>
      <w:r>
        <w:rPr>
          <w:rFonts w:ascii="Arial"/>
          <w:color w:val="2A2A2A"/>
          <w:spacing w:val="-3"/>
          <w:sz w:val="19"/>
        </w:rPr>
        <w:t>.</w:t>
      </w:r>
      <w:r>
        <w:rPr>
          <w:rFonts w:ascii="Arial"/>
          <w:color w:val="030303"/>
          <w:spacing w:val="-3"/>
          <w:sz w:val="19"/>
        </w:rPr>
        <w:t>annual</w:t>
      </w:r>
      <w:r>
        <w:rPr>
          <w:rFonts w:ascii="Arial"/>
          <w:color w:val="030303"/>
          <w:spacing w:val="44"/>
          <w:sz w:val="19"/>
        </w:rPr>
        <w:t xml:space="preserve"> </w:t>
      </w:r>
      <w:r>
        <w:rPr>
          <w:rFonts w:ascii="Arial"/>
          <w:color w:val="030303"/>
          <w:sz w:val="19"/>
        </w:rPr>
        <w:t>reevaluations,</w:t>
      </w:r>
      <w:r>
        <w:rPr>
          <w:rFonts w:ascii="Arial"/>
          <w:color w:val="030303"/>
          <w:w w:val="101"/>
          <w:sz w:val="19"/>
        </w:rPr>
        <w:t xml:space="preserve"> </w:t>
      </w:r>
      <w:r>
        <w:rPr>
          <w:rFonts w:ascii="Arial"/>
          <w:color w:val="030303"/>
          <w:sz w:val="19"/>
        </w:rPr>
        <w:t>processes</w:t>
      </w:r>
      <w:r>
        <w:rPr>
          <w:rFonts w:ascii="Arial"/>
          <w:color w:val="030303"/>
          <w:spacing w:val="16"/>
          <w:sz w:val="19"/>
        </w:rPr>
        <w:t xml:space="preserve"> </w:t>
      </w:r>
      <w:r>
        <w:rPr>
          <w:rFonts w:ascii="Arial"/>
          <w:color w:val="030303"/>
          <w:sz w:val="19"/>
        </w:rPr>
        <w:t>fingerprint</w:t>
      </w:r>
      <w:r>
        <w:rPr>
          <w:rFonts w:ascii="Arial"/>
          <w:color w:val="030303"/>
          <w:spacing w:val="49"/>
          <w:sz w:val="19"/>
        </w:rPr>
        <w:t xml:space="preserve"> </w:t>
      </w:r>
      <w:r>
        <w:rPr>
          <w:rFonts w:ascii="Arial"/>
          <w:color w:val="030303"/>
          <w:sz w:val="19"/>
        </w:rPr>
        <w:t>results</w:t>
      </w:r>
      <w:r>
        <w:rPr>
          <w:rFonts w:ascii="Arial"/>
          <w:color w:val="030303"/>
          <w:spacing w:val="27"/>
          <w:sz w:val="19"/>
        </w:rPr>
        <w:t xml:space="preserve"> </w:t>
      </w:r>
      <w:r>
        <w:rPr>
          <w:rFonts w:ascii="Arial"/>
          <w:color w:val="1A1A1A"/>
          <w:sz w:val="19"/>
        </w:rPr>
        <w:t>received</w:t>
      </w:r>
      <w:r>
        <w:rPr>
          <w:rFonts w:ascii="Arial"/>
          <w:color w:val="1A1A1A"/>
          <w:spacing w:val="14"/>
          <w:sz w:val="19"/>
        </w:rPr>
        <w:t xml:space="preserve"> </w:t>
      </w:r>
      <w:r>
        <w:rPr>
          <w:rFonts w:ascii="Arial"/>
          <w:color w:val="030303"/>
          <w:sz w:val="19"/>
        </w:rPr>
        <w:t>from</w:t>
      </w:r>
      <w:r>
        <w:rPr>
          <w:rFonts w:ascii="Arial"/>
          <w:color w:val="030303"/>
          <w:spacing w:val="20"/>
          <w:sz w:val="19"/>
        </w:rPr>
        <w:t xml:space="preserve"> </w:t>
      </w:r>
      <w:r>
        <w:rPr>
          <w:rFonts w:ascii="Arial"/>
          <w:color w:val="030303"/>
          <w:sz w:val="19"/>
        </w:rPr>
        <w:t>the</w:t>
      </w:r>
      <w:r>
        <w:rPr>
          <w:rFonts w:ascii="Arial"/>
          <w:color w:val="030303"/>
          <w:spacing w:val="16"/>
          <w:sz w:val="19"/>
        </w:rPr>
        <w:t xml:space="preserve"> </w:t>
      </w:r>
      <w:r>
        <w:rPr>
          <w:rFonts w:ascii="Arial"/>
          <w:color w:val="030303"/>
          <w:sz w:val="19"/>
        </w:rPr>
        <w:t>state</w:t>
      </w:r>
      <w:r>
        <w:rPr>
          <w:rFonts w:ascii="Arial"/>
          <w:color w:val="030303"/>
          <w:spacing w:val="29"/>
          <w:sz w:val="19"/>
        </w:rPr>
        <w:t xml:space="preserve"> </w:t>
      </w:r>
      <w:r>
        <w:rPr>
          <w:rFonts w:ascii="Arial"/>
          <w:color w:val="030303"/>
          <w:sz w:val="19"/>
        </w:rPr>
        <w:t>police</w:t>
      </w:r>
      <w:r>
        <w:rPr>
          <w:rFonts w:ascii="Arial"/>
          <w:color w:val="030303"/>
          <w:spacing w:val="19"/>
          <w:sz w:val="19"/>
        </w:rPr>
        <w:t xml:space="preserve"> </w:t>
      </w:r>
      <w:r>
        <w:rPr>
          <w:rFonts w:ascii="Arial"/>
          <w:color w:val="030303"/>
          <w:sz w:val="19"/>
        </w:rPr>
        <w:t>and</w:t>
      </w:r>
      <w:r>
        <w:rPr>
          <w:rFonts w:ascii="Arial"/>
          <w:color w:val="030303"/>
          <w:spacing w:val="16"/>
          <w:sz w:val="19"/>
        </w:rPr>
        <w:t xml:space="preserve"> </w:t>
      </w:r>
      <w:r>
        <w:rPr>
          <w:rFonts w:ascii="Arial"/>
          <w:color w:val="030303"/>
          <w:sz w:val="19"/>
        </w:rPr>
        <w:t>conducts</w:t>
      </w:r>
      <w:r>
        <w:rPr>
          <w:rFonts w:ascii="Arial"/>
          <w:color w:val="030303"/>
          <w:spacing w:val="22"/>
          <w:sz w:val="19"/>
        </w:rPr>
        <w:t xml:space="preserve"> </w:t>
      </w:r>
      <w:r>
        <w:rPr>
          <w:rFonts w:ascii="Arial"/>
          <w:color w:val="030303"/>
          <w:sz w:val="19"/>
        </w:rPr>
        <w:t>the</w:t>
      </w:r>
      <w:r>
        <w:rPr>
          <w:rFonts w:ascii="Arial"/>
          <w:color w:val="030303"/>
          <w:spacing w:val="18"/>
          <w:sz w:val="19"/>
        </w:rPr>
        <w:t xml:space="preserve"> </w:t>
      </w:r>
      <w:r>
        <w:rPr>
          <w:rFonts w:ascii="Arial"/>
          <w:color w:val="030303"/>
          <w:sz w:val="19"/>
        </w:rPr>
        <w:t>CORI</w:t>
      </w:r>
      <w:r>
        <w:rPr>
          <w:rFonts w:ascii="Arial"/>
          <w:color w:val="030303"/>
          <w:spacing w:val="16"/>
          <w:sz w:val="19"/>
        </w:rPr>
        <w:t xml:space="preserve"> </w:t>
      </w:r>
      <w:r>
        <w:rPr>
          <w:rFonts w:ascii="Arial"/>
          <w:color w:val="030303"/>
          <w:sz w:val="19"/>
        </w:rPr>
        <w:t>and</w:t>
      </w:r>
      <w:r>
        <w:rPr>
          <w:rFonts w:ascii="Arial"/>
          <w:color w:val="030303"/>
          <w:spacing w:val="16"/>
          <w:sz w:val="19"/>
        </w:rPr>
        <w:t xml:space="preserve"> </w:t>
      </w:r>
      <w:r>
        <w:rPr>
          <w:rFonts w:ascii="Arial"/>
          <w:color w:val="030303"/>
          <w:sz w:val="19"/>
        </w:rPr>
        <w:t>SORI</w:t>
      </w:r>
      <w:r>
        <w:rPr>
          <w:rFonts w:ascii="Arial"/>
          <w:color w:val="030303"/>
          <w:spacing w:val="13"/>
          <w:sz w:val="19"/>
        </w:rPr>
        <w:t xml:space="preserve"> </w:t>
      </w:r>
      <w:r>
        <w:rPr>
          <w:rFonts w:ascii="Arial"/>
          <w:color w:val="030303"/>
          <w:sz w:val="19"/>
        </w:rPr>
        <w:t>checks</w:t>
      </w:r>
      <w:r>
        <w:rPr>
          <w:rFonts w:ascii="Arial"/>
          <w:color w:val="030303"/>
          <w:spacing w:val="-39"/>
          <w:sz w:val="19"/>
        </w:rPr>
        <w:t xml:space="preserve"> </w:t>
      </w:r>
      <w:r>
        <w:rPr>
          <w:rFonts w:ascii="Arial"/>
          <w:color w:val="030303"/>
          <w:sz w:val="19"/>
        </w:rPr>
        <w:t>for</w:t>
      </w:r>
      <w:r>
        <w:rPr>
          <w:rFonts w:ascii="Arial"/>
          <w:color w:val="030303"/>
          <w:spacing w:val="30"/>
          <w:sz w:val="19"/>
        </w:rPr>
        <w:t xml:space="preserve"> </w:t>
      </w:r>
      <w:r>
        <w:rPr>
          <w:rFonts w:ascii="Arial"/>
          <w:color w:val="030303"/>
          <w:sz w:val="19"/>
        </w:rPr>
        <w:t>intake,</w:t>
      </w:r>
      <w:r>
        <w:rPr>
          <w:rFonts w:ascii="Arial"/>
          <w:color w:val="030303"/>
          <w:spacing w:val="26"/>
          <w:sz w:val="19"/>
        </w:rPr>
        <w:t xml:space="preserve"> </w:t>
      </w:r>
      <w:r>
        <w:rPr>
          <w:rFonts w:ascii="Arial"/>
          <w:color w:val="030303"/>
          <w:sz w:val="19"/>
        </w:rPr>
        <w:t>response,</w:t>
      </w:r>
      <w:r>
        <w:rPr>
          <w:rFonts w:ascii="Arial"/>
          <w:color w:val="030303"/>
          <w:spacing w:val="27"/>
          <w:sz w:val="19"/>
        </w:rPr>
        <w:t xml:space="preserve"> </w:t>
      </w:r>
      <w:r>
        <w:rPr>
          <w:rFonts w:ascii="Arial"/>
          <w:color w:val="030303"/>
          <w:sz w:val="19"/>
        </w:rPr>
        <w:t>fam</w:t>
      </w:r>
      <w:r>
        <w:rPr>
          <w:rFonts w:ascii="Arial"/>
          <w:color w:val="2A2A2A"/>
          <w:sz w:val="19"/>
        </w:rPr>
        <w:t>il</w:t>
      </w:r>
      <w:r>
        <w:rPr>
          <w:rFonts w:ascii="Arial"/>
          <w:color w:val="030303"/>
          <w:sz w:val="19"/>
        </w:rPr>
        <w:t>y</w:t>
      </w:r>
      <w:r>
        <w:rPr>
          <w:rFonts w:ascii="Arial"/>
          <w:color w:val="030303"/>
          <w:spacing w:val="20"/>
          <w:sz w:val="19"/>
        </w:rPr>
        <w:t xml:space="preserve"> </w:t>
      </w:r>
      <w:r>
        <w:rPr>
          <w:rFonts w:ascii="Arial"/>
          <w:color w:val="030303"/>
          <w:sz w:val="19"/>
        </w:rPr>
        <w:t>assessment</w:t>
      </w:r>
      <w:r>
        <w:rPr>
          <w:rFonts w:ascii="Arial"/>
          <w:color w:val="030303"/>
          <w:spacing w:val="26"/>
          <w:sz w:val="19"/>
        </w:rPr>
        <w:t xml:space="preserve"> </w:t>
      </w:r>
      <w:r>
        <w:rPr>
          <w:rFonts w:ascii="Arial"/>
          <w:color w:val="030303"/>
          <w:sz w:val="19"/>
        </w:rPr>
        <w:t>and</w:t>
      </w:r>
      <w:r>
        <w:rPr>
          <w:rFonts w:ascii="Arial"/>
          <w:color w:val="030303"/>
          <w:spacing w:val="18"/>
          <w:sz w:val="19"/>
        </w:rPr>
        <w:t xml:space="preserve"> </w:t>
      </w:r>
      <w:r>
        <w:rPr>
          <w:rFonts w:ascii="Arial"/>
          <w:color w:val="030303"/>
          <w:sz w:val="19"/>
        </w:rPr>
        <w:t>case</w:t>
      </w:r>
      <w:r>
        <w:rPr>
          <w:rFonts w:ascii="Arial"/>
          <w:color w:val="030303"/>
          <w:spacing w:val="25"/>
          <w:sz w:val="19"/>
        </w:rPr>
        <w:t xml:space="preserve"> </w:t>
      </w:r>
      <w:r>
        <w:rPr>
          <w:rFonts w:ascii="Arial"/>
          <w:color w:val="030303"/>
          <w:sz w:val="19"/>
        </w:rPr>
        <w:t>management</w:t>
      </w:r>
      <w:r>
        <w:rPr>
          <w:rFonts w:ascii="Arial"/>
          <w:color w:val="030303"/>
          <w:spacing w:val="31"/>
          <w:sz w:val="19"/>
        </w:rPr>
        <w:t xml:space="preserve"> </w:t>
      </w:r>
      <w:r>
        <w:rPr>
          <w:rFonts w:ascii="Arial"/>
          <w:color w:val="030303"/>
          <w:sz w:val="19"/>
        </w:rPr>
        <w:t>and</w:t>
      </w:r>
      <w:r>
        <w:rPr>
          <w:rFonts w:ascii="Arial"/>
          <w:color w:val="030303"/>
          <w:spacing w:val="12"/>
          <w:sz w:val="19"/>
        </w:rPr>
        <w:t xml:space="preserve"> </w:t>
      </w:r>
      <w:r>
        <w:rPr>
          <w:rFonts w:ascii="Arial"/>
          <w:color w:val="030303"/>
          <w:sz w:val="19"/>
        </w:rPr>
        <w:t>conducts</w:t>
      </w:r>
      <w:r>
        <w:rPr>
          <w:rFonts w:ascii="Arial"/>
          <w:color w:val="030303"/>
          <w:spacing w:val="31"/>
          <w:sz w:val="19"/>
        </w:rPr>
        <w:t xml:space="preserve"> </w:t>
      </w:r>
      <w:r>
        <w:rPr>
          <w:rFonts w:ascii="Arial"/>
          <w:color w:val="030303"/>
          <w:sz w:val="19"/>
        </w:rPr>
        <w:t>a</w:t>
      </w:r>
      <w:r>
        <w:rPr>
          <w:rFonts w:ascii="Arial"/>
          <w:color w:val="030303"/>
          <w:spacing w:val="19"/>
          <w:sz w:val="19"/>
        </w:rPr>
        <w:t xml:space="preserve"> </w:t>
      </w:r>
      <w:r>
        <w:rPr>
          <w:rFonts w:ascii="Arial"/>
          <w:color w:val="030303"/>
          <w:sz w:val="19"/>
        </w:rPr>
        <w:t>BRC</w:t>
      </w:r>
      <w:r>
        <w:rPr>
          <w:rFonts w:ascii="Arial"/>
          <w:color w:val="030303"/>
          <w:spacing w:val="2"/>
          <w:sz w:val="19"/>
        </w:rPr>
        <w:t xml:space="preserve"> </w:t>
      </w:r>
      <w:r>
        <w:rPr>
          <w:rFonts w:ascii="Arial"/>
          <w:color w:val="030303"/>
          <w:sz w:val="19"/>
        </w:rPr>
        <w:t>when</w:t>
      </w:r>
      <w:r>
        <w:rPr>
          <w:rFonts w:ascii="Arial"/>
          <w:color w:val="030303"/>
          <w:spacing w:val="30"/>
          <w:sz w:val="19"/>
        </w:rPr>
        <w:t xml:space="preserve"> </w:t>
      </w:r>
      <w:r>
        <w:rPr>
          <w:rFonts w:ascii="Arial"/>
          <w:color w:val="030303"/>
          <w:sz w:val="19"/>
        </w:rPr>
        <w:t>otherwise</w:t>
      </w:r>
      <w:r>
        <w:rPr>
          <w:rFonts w:ascii="Arial"/>
          <w:color w:val="030303"/>
          <w:spacing w:val="-43"/>
          <w:sz w:val="19"/>
        </w:rPr>
        <w:t xml:space="preserve"> </w:t>
      </w:r>
      <w:r>
        <w:rPr>
          <w:rFonts w:ascii="Arial"/>
          <w:color w:val="030303"/>
          <w:spacing w:val="2"/>
          <w:sz w:val="19"/>
        </w:rPr>
        <w:t>requested</w:t>
      </w:r>
      <w:r>
        <w:rPr>
          <w:rFonts w:ascii="Arial"/>
          <w:color w:val="2A2A2A"/>
          <w:spacing w:val="2"/>
          <w:sz w:val="19"/>
        </w:rPr>
        <w:t>.</w:t>
      </w:r>
    </w:p>
    <w:p w:rsidR="00DE68F5" w:rsidRDefault="009877C2">
      <w:pPr>
        <w:pStyle w:val="ListParagraph"/>
        <w:numPr>
          <w:ilvl w:val="0"/>
          <w:numId w:val="19"/>
        </w:numPr>
        <w:tabs>
          <w:tab w:val="left" w:pos="431"/>
        </w:tabs>
        <w:spacing w:before="65" w:line="249" w:lineRule="auto"/>
        <w:ind w:right="348" w:hanging="358"/>
        <w:rPr>
          <w:rFonts w:ascii="Arial" w:eastAsia="Arial" w:hAnsi="Arial" w:cs="Arial"/>
          <w:color w:val="1A1A1A"/>
          <w:sz w:val="20"/>
          <w:szCs w:val="20"/>
        </w:rPr>
      </w:pPr>
      <w:r>
        <w:rPr>
          <w:noProof/>
        </w:rPr>
        <w:drawing>
          <wp:anchor distT="0" distB="0" distL="114300" distR="114300" simplePos="0" relativeHeight="3328" behindDoc="0" locked="0" layoutInCell="1" allowOverlap="1">
            <wp:simplePos x="0" y="0"/>
            <wp:positionH relativeFrom="page">
              <wp:posOffset>12065</wp:posOffset>
            </wp:positionH>
            <wp:positionV relativeFrom="paragraph">
              <wp:posOffset>593090</wp:posOffset>
            </wp:positionV>
            <wp:extent cx="97790" cy="768350"/>
            <wp:effectExtent l="0" t="0" r="0" b="0"/>
            <wp:wrapNone/>
            <wp:docPr id="21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79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w w:val="105"/>
          <w:sz w:val="20"/>
        </w:rPr>
        <w:t>Department</w:t>
      </w:r>
      <w:r w:rsidR="00EA34A7">
        <w:rPr>
          <w:rFonts w:ascii="Arial"/>
          <w:color w:val="030303"/>
          <w:spacing w:val="6"/>
          <w:w w:val="105"/>
          <w:sz w:val="20"/>
        </w:rPr>
        <w:t xml:space="preserve"> </w:t>
      </w:r>
      <w:r w:rsidR="00EA34A7">
        <w:rPr>
          <w:rFonts w:ascii="Arial"/>
          <w:color w:val="030303"/>
          <w:w w:val="105"/>
          <w:sz w:val="20"/>
        </w:rPr>
        <w:t>History</w:t>
      </w:r>
      <w:r w:rsidR="00EA34A7">
        <w:rPr>
          <w:rFonts w:ascii="Arial"/>
          <w:color w:val="030303"/>
          <w:spacing w:val="-5"/>
          <w:w w:val="105"/>
          <w:sz w:val="20"/>
        </w:rPr>
        <w:t xml:space="preserve"> </w:t>
      </w:r>
      <w:r w:rsidR="00EA34A7">
        <w:rPr>
          <w:rFonts w:ascii="Arial"/>
          <w:color w:val="030303"/>
          <w:w w:val="170"/>
          <w:sz w:val="20"/>
        </w:rPr>
        <w:t>-</w:t>
      </w:r>
      <w:r w:rsidR="00EA34A7">
        <w:rPr>
          <w:rFonts w:ascii="Arial"/>
          <w:color w:val="030303"/>
          <w:spacing w:val="-54"/>
          <w:w w:val="170"/>
          <w:sz w:val="20"/>
        </w:rPr>
        <w:t xml:space="preserve"> </w:t>
      </w:r>
      <w:r w:rsidR="00EA34A7">
        <w:rPr>
          <w:rFonts w:ascii="Arial"/>
          <w:color w:val="030303"/>
          <w:w w:val="105"/>
          <w:sz w:val="19"/>
        </w:rPr>
        <w:t>Information</w:t>
      </w:r>
      <w:r w:rsidR="00EA34A7">
        <w:rPr>
          <w:rFonts w:ascii="Arial"/>
          <w:color w:val="030303"/>
          <w:spacing w:val="-1"/>
          <w:w w:val="105"/>
          <w:sz w:val="19"/>
        </w:rPr>
        <w:t xml:space="preserve"> </w:t>
      </w:r>
      <w:r w:rsidR="00EA34A7">
        <w:rPr>
          <w:rFonts w:ascii="Arial"/>
          <w:color w:val="030303"/>
          <w:w w:val="105"/>
          <w:sz w:val="19"/>
        </w:rPr>
        <w:t>from</w:t>
      </w:r>
      <w:r w:rsidR="00EA34A7">
        <w:rPr>
          <w:rFonts w:ascii="Arial"/>
          <w:color w:val="030303"/>
          <w:spacing w:val="-4"/>
          <w:w w:val="105"/>
          <w:sz w:val="19"/>
        </w:rPr>
        <w:t xml:space="preserve"> </w:t>
      </w:r>
      <w:r w:rsidR="00EA34A7">
        <w:rPr>
          <w:rFonts w:ascii="Arial"/>
          <w:color w:val="030303"/>
          <w:w w:val="105"/>
          <w:sz w:val="19"/>
        </w:rPr>
        <w:t>the</w:t>
      </w:r>
      <w:r w:rsidR="00EA34A7">
        <w:rPr>
          <w:rFonts w:ascii="Arial"/>
          <w:color w:val="030303"/>
          <w:spacing w:val="5"/>
          <w:w w:val="105"/>
          <w:sz w:val="19"/>
        </w:rPr>
        <w:t xml:space="preserve"> </w:t>
      </w:r>
      <w:r w:rsidR="00EA34A7">
        <w:rPr>
          <w:rFonts w:ascii="Arial"/>
          <w:color w:val="030303"/>
          <w:w w:val="105"/>
          <w:sz w:val="19"/>
        </w:rPr>
        <w:t>Department's</w:t>
      </w:r>
      <w:r w:rsidR="00EA34A7">
        <w:rPr>
          <w:rFonts w:ascii="Arial"/>
          <w:color w:val="030303"/>
          <w:spacing w:val="6"/>
          <w:w w:val="105"/>
          <w:sz w:val="19"/>
        </w:rPr>
        <w:t xml:space="preserve"> </w:t>
      </w:r>
      <w:r w:rsidR="00EA34A7">
        <w:rPr>
          <w:rFonts w:ascii="Arial"/>
          <w:color w:val="030303"/>
          <w:w w:val="105"/>
          <w:sz w:val="19"/>
        </w:rPr>
        <w:t>FamilyNet</w:t>
      </w:r>
      <w:r w:rsidR="00EA34A7">
        <w:rPr>
          <w:rFonts w:ascii="Arial"/>
          <w:color w:val="030303"/>
          <w:spacing w:val="-1"/>
          <w:w w:val="105"/>
          <w:sz w:val="19"/>
        </w:rPr>
        <w:t xml:space="preserve"> </w:t>
      </w:r>
      <w:r w:rsidR="00EA34A7">
        <w:rPr>
          <w:rFonts w:ascii="Arial"/>
          <w:color w:val="030303"/>
          <w:w w:val="105"/>
          <w:sz w:val="19"/>
        </w:rPr>
        <w:t>statewide</w:t>
      </w:r>
      <w:r w:rsidR="00EA34A7">
        <w:rPr>
          <w:rFonts w:ascii="Arial"/>
          <w:color w:val="030303"/>
          <w:spacing w:val="6"/>
          <w:w w:val="105"/>
          <w:sz w:val="19"/>
        </w:rPr>
        <w:t xml:space="preserve"> </w:t>
      </w:r>
      <w:r w:rsidR="00EA34A7">
        <w:rPr>
          <w:rFonts w:ascii="Arial"/>
          <w:color w:val="030303"/>
          <w:w w:val="105"/>
          <w:sz w:val="19"/>
        </w:rPr>
        <w:t>automated</w:t>
      </w:r>
      <w:r w:rsidR="00EA34A7">
        <w:rPr>
          <w:rFonts w:ascii="Arial"/>
          <w:color w:val="030303"/>
          <w:spacing w:val="-1"/>
          <w:w w:val="105"/>
          <w:sz w:val="19"/>
        </w:rPr>
        <w:t xml:space="preserve"> </w:t>
      </w:r>
      <w:r w:rsidR="00EA34A7">
        <w:rPr>
          <w:rFonts w:ascii="Arial"/>
          <w:color w:val="030303"/>
          <w:w w:val="105"/>
          <w:sz w:val="19"/>
        </w:rPr>
        <w:t>child</w:t>
      </w:r>
      <w:r w:rsidR="00EA34A7">
        <w:rPr>
          <w:rFonts w:ascii="Arial"/>
          <w:color w:val="030303"/>
          <w:w w:val="104"/>
          <w:sz w:val="19"/>
        </w:rPr>
        <w:t xml:space="preserve"> </w:t>
      </w:r>
      <w:r w:rsidR="00EA34A7">
        <w:rPr>
          <w:rFonts w:ascii="Arial"/>
          <w:color w:val="030303"/>
          <w:w w:val="105"/>
          <w:sz w:val="19"/>
        </w:rPr>
        <w:t>welfare information</w:t>
      </w:r>
      <w:r w:rsidR="00EA34A7">
        <w:rPr>
          <w:rFonts w:ascii="Arial"/>
          <w:color w:val="030303"/>
          <w:spacing w:val="-7"/>
          <w:w w:val="105"/>
          <w:sz w:val="19"/>
        </w:rPr>
        <w:t xml:space="preserve"> </w:t>
      </w:r>
      <w:r w:rsidR="00EA34A7">
        <w:rPr>
          <w:rFonts w:ascii="Arial"/>
          <w:color w:val="030303"/>
          <w:w w:val="105"/>
          <w:sz w:val="19"/>
        </w:rPr>
        <w:t>system</w:t>
      </w:r>
      <w:r w:rsidR="00EA34A7">
        <w:rPr>
          <w:rFonts w:ascii="Arial"/>
          <w:color w:val="030303"/>
          <w:spacing w:val="-3"/>
          <w:w w:val="105"/>
          <w:sz w:val="19"/>
        </w:rPr>
        <w:t xml:space="preserve"> </w:t>
      </w:r>
      <w:r w:rsidR="00EA34A7">
        <w:rPr>
          <w:rFonts w:ascii="Arial"/>
          <w:color w:val="030303"/>
          <w:w w:val="105"/>
          <w:sz w:val="19"/>
        </w:rPr>
        <w:t>(including</w:t>
      </w:r>
      <w:r w:rsidR="00EA34A7">
        <w:rPr>
          <w:rFonts w:ascii="Arial"/>
          <w:color w:val="030303"/>
          <w:spacing w:val="-12"/>
          <w:w w:val="105"/>
          <w:sz w:val="19"/>
        </w:rPr>
        <w:t xml:space="preserve"> </w:t>
      </w:r>
      <w:r w:rsidR="00EA34A7">
        <w:rPr>
          <w:rFonts w:ascii="Arial"/>
          <w:color w:val="030303"/>
          <w:w w:val="105"/>
          <w:sz w:val="19"/>
        </w:rPr>
        <w:t>the</w:t>
      </w:r>
      <w:r w:rsidR="00EA34A7">
        <w:rPr>
          <w:rFonts w:ascii="Arial"/>
          <w:color w:val="030303"/>
          <w:spacing w:val="-10"/>
          <w:w w:val="105"/>
          <w:sz w:val="19"/>
        </w:rPr>
        <w:t xml:space="preserve"> </w:t>
      </w:r>
      <w:r w:rsidR="00EA34A7">
        <w:rPr>
          <w:rFonts w:ascii="Arial"/>
          <w:color w:val="030303"/>
          <w:w w:val="105"/>
          <w:sz w:val="19"/>
        </w:rPr>
        <w:t>Record</w:t>
      </w:r>
      <w:r w:rsidR="00EA34A7">
        <w:rPr>
          <w:rFonts w:ascii="Arial"/>
          <w:color w:val="030303"/>
          <w:spacing w:val="-15"/>
          <w:w w:val="105"/>
          <w:sz w:val="19"/>
        </w:rPr>
        <w:t xml:space="preserve"> </w:t>
      </w:r>
      <w:r w:rsidR="00EA34A7">
        <w:rPr>
          <w:rFonts w:ascii="Arial"/>
          <w:color w:val="030303"/>
          <w:w w:val="105"/>
          <w:sz w:val="19"/>
        </w:rPr>
        <w:t>Center</w:t>
      </w:r>
      <w:r w:rsidR="00EA34A7">
        <w:rPr>
          <w:rFonts w:ascii="Arial"/>
          <w:color w:val="030303"/>
          <w:spacing w:val="-3"/>
          <w:w w:val="105"/>
          <w:sz w:val="19"/>
        </w:rPr>
        <w:t xml:space="preserve"> </w:t>
      </w:r>
      <w:r w:rsidR="00EA34A7">
        <w:rPr>
          <w:rFonts w:ascii="Arial"/>
          <w:color w:val="030303"/>
          <w:w w:val="105"/>
          <w:sz w:val="19"/>
        </w:rPr>
        <w:t>Index</w:t>
      </w:r>
      <w:r w:rsidR="00EA34A7">
        <w:rPr>
          <w:rFonts w:ascii="Arial"/>
          <w:color w:val="030303"/>
          <w:spacing w:val="-20"/>
          <w:w w:val="105"/>
          <w:sz w:val="19"/>
        </w:rPr>
        <w:t xml:space="preserve"> </w:t>
      </w:r>
      <w:r w:rsidR="00EA34A7">
        <w:rPr>
          <w:rFonts w:ascii="Arial"/>
          <w:color w:val="030303"/>
          <w:w w:val="105"/>
          <w:sz w:val="19"/>
        </w:rPr>
        <w:t>for</w:t>
      </w:r>
      <w:r w:rsidR="00EA34A7">
        <w:rPr>
          <w:rFonts w:ascii="Arial"/>
          <w:color w:val="030303"/>
          <w:spacing w:val="-8"/>
          <w:w w:val="105"/>
          <w:sz w:val="19"/>
        </w:rPr>
        <w:t xml:space="preserve"> </w:t>
      </w:r>
      <w:r w:rsidR="00EA34A7">
        <w:rPr>
          <w:rFonts w:ascii="Arial"/>
          <w:color w:val="030303"/>
          <w:w w:val="105"/>
          <w:sz w:val="19"/>
        </w:rPr>
        <w:t>archived</w:t>
      </w:r>
      <w:r w:rsidR="00EA34A7">
        <w:rPr>
          <w:rFonts w:ascii="Arial"/>
          <w:color w:val="030303"/>
          <w:spacing w:val="-8"/>
          <w:w w:val="105"/>
          <w:sz w:val="19"/>
        </w:rPr>
        <w:t xml:space="preserve"> </w:t>
      </w:r>
      <w:r w:rsidR="00EA34A7">
        <w:rPr>
          <w:rFonts w:ascii="Arial"/>
          <w:color w:val="030303"/>
          <w:w w:val="105"/>
          <w:sz w:val="19"/>
        </w:rPr>
        <w:t>records)</w:t>
      </w:r>
      <w:r w:rsidR="00EA34A7">
        <w:rPr>
          <w:rFonts w:ascii="Arial"/>
          <w:color w:val="030303"/>
          <w:spacing w:val="-6"/>
          <w:w w:val="105"/>
          <w:sz w:val="19"/>
        </w:rPr>
        <w:t xml:space="preserve"> </w:t>
      </w:r>
      <w:r w:rsidR="00EA34A7">
        <w:rPr>
          <w:rFonts w:ascii="Arial"/>
          <w:color w:val="030303"/>
          <w:w w:val="105"/>
          <w:sz w:val="19"/>
        </w:rPr>
        <w:t>indicating</w:t>
      </w:r>
      <w:r w:rsidR="00EA34A7">
        <w:rPr>
          <w:rFonts w:ascii="Arial"/>
          <w:color w:val="030303"/>
          <w:spacing w:val="-10"/>
          <w:w w:val="105"/>
          <w:sz w:val="19"/>
        </w:rPr>
        <w:t xml:space="preserve"> </w:t>
      </w:r>
      <w:r w:rsidR="00EA34A7">
        <w:rPr>
          <w:rFonts w:ascii="Arial"/>
          <w:color w:val="030303"/>
          <w:w w:val="105"/>
          <w:sz w:val="19"/>
        </w:rPr>
        <w:t>that</w:t>
      </w:r>
      <w:r w:rsidR="00EA34A7">
        <w:rPr>
          <w:rFonts w:ascii="Arial"/>
          <w:color w:val="030303"/>
          <w:spacing w:val="-10"/>
          <w:w w:val="105"/>
          <w:sz w:val="19"/>
        </w:rPr>
        <w:t xml:space="preserve"> </w:t>
      </w:r>
      <w:r w:rsidR="00EA34A7">
        <w:rPr>
          <w:rFonts w:ascii="Arial"/>
          <w:color w:val="030303"/>
          <w:w w:val="105"/>
          <w:sz w:val="19"/>
        </w:rPr>
        <w:t>an</w:t>
      </w:r>
      <w:r w:rsidR="00EA34A7">
        <w:rPr>
          <w:rFonts w:ascii="Arial"/>
          <w:color w:val="030303"/>
          <w:w w:val="103"/>
          <w:sz w:val="19"/>
        </w:rPr>
        <w:t xml:space="preserve"> </w:t>
      </w:r>
      <w:r w:rsidR="00EA34A7">
        <w:rPr>
          <w:rFonts w:ascii="Arial"/>
          <w:color w:val="030303"/>
          <w:w w:val="105"/>
          <w:sz w:val="19"/>
        </w:rPr>
        <w:t>individual</w:t>
      </w:r>
      <w:r w:rsidR="00EA34A7">
        <w:rPr>
          <w:rFonts w:ascii="Arial"/>
          <w:color w:val="030303"/>
          <w:spacing w:val="-7"/>
          <w:w w:val="105"/>
          <w:sz w:val="19"/>
        </w:rPr>
        <w:t xml:space="preserve"> </w:t>
      </w:r>
      <w:r w:rsidR="00EA34A7">
        <w:rPr>
          <w:rFonts w:ascii="Arial"/>
          <w:color w:val="030303"/>
          <w:w w:val="105"/>
          <w:sz w:val="19"/>
        </w:rPr>
        <w:t>is</w:t>
      </w:r>
      <w:r w:rsidR="00EA34A7">
        <w:rPr>
          <w:rFonts w:ascii="Arial"/>
          <w:color w:val="030303"/>
          <w:spacing w:val="-16"/>
          <w:w w:val="105"/>
          <w:sz w:val="19"/>
        </w:rPr>
        <w:t xml:space="preserve"> </w:t>
      </w:r>
      <w:r w:rsidR="00EA34A7">
        <w:rPr>
          <w:rFonts w:ascii="Arial"/>
          <w:color w:val="030303"/>
          <w:w w:val="105"/>
          <w:sz w:val="19"/>
        </w:rPr>
        <w:t>or</w:t>
      </w:r>
      <w:r w:rsidR="00EA34A7">
        <w:rPr>
          <w:rFonts w:ascii="Arial"/>
          <w:color w:val="030303"/>
          <w:spacing w:val="-6"/>
          <w:w w:val="105"/>
          <w:sz w:val="19"/>
        </w:rPr>
        <w:t xml:space="preserve"> </w:t>
      </w:r>
      <w:r w:rsidR="00EA34A7">
        <w:rPr>
          <w:rFonts w:ascii="Arial"/>
          <w:color w:val="030303"/>
          <w:w w:val="105"/>
          <w:sz w:val="19"/>
        </w:rPr>
        <w:t>has</w:t>
      </w:r>
      <w:r w:rsidR="00EA34A7">
        <w:rPr>
          <w:rFonts w:ascii="Arial"/>
          <w:color w:val="030303"/>
          <w:spacing w:val="-13"/>
          <w:w w:val="105"/>
          <w:sz w:val="19"/>
        </w:rPr>
        <w:t xml:space="preserve"> </w:t>
      </w:r>
      <w:r w:rsidR="00EA34A7">
        <w:rPr>
          <w:rFonts w:ascii="Arial"/>
          <w:color w:val="030303"/>
          <w:w w:val="105"/>
          <w:sz w:val="19"/>
        </w:rPr>
        <w:t>been</w:t>
      </w:r>
      <w:r w:rsidR="00EA34A7">
        <w:rPr>
          <w:rFonts w:ascii="Arial"/>
          <w:color w:val="030303"/>
          <w:spacing w:val="-10"/>
          <w:w w:val="105"/>
          <w:sz w:val="19"/>
        </w:rPr>
        <w:t xml:space="preserve"> </w:t>
      </w:r>
      <w:r w:rsidR="00EA34A7">
        <w:rPr>
          <w:rFonts w:ascii="Arial"/>
          <w:color w:val="1A1A1A"/>
          <w:w w:val="105"/>
          <w:sz w:val="19"/>
        </w:rPr>
        <w:t>involved</w:t>
      </w:r>
      <w:r w:rsidR="00EA34A7">
        <w:rPr>
          <w:rFonts w:ascii="Arial"/>
          <w:color w:val="1A1A1A"/>
          <w:spacing w:val="-18"/>
          <w:w w:val="105"/>
          <w:sz w:val="19"/>
        </w:rPr>
        <w:t xml:space="preserve"> </w:t>
      </w:r>
      <w:r w:rsidR="00EA34A7">
        <w:rPr>
          <w:rFonts w:ascii="Arial"/>
          <w:color w:val="030303"/>
          <w:w w:val="105"/>
          <w:sz w:val="19"/>
        </w:rPr>
        <w:t>with</w:t>
      </w:r>
      <w:r w:rsidR="00EA34A7">
        <w:rPr>
          <w:rFonts w:ascii="Arial"/>
          <w:color w:val="030303"/>
          <w:spacing w:val="-7"/>
          <w:w w:val="105"/>
          <w:sz w:val="19"/>
        </w:rPr>
        <w:t xml:space="preserve"> </w:t>
      </w:r>
      <w:r w:rsidR="00EA34A7">
        <w:rPr>
          <w:rFonts w:ascii="Arial"/>
          <w:color w:val="030303"/>
          <w:w w:val="105"/>
          <w:sz w:val="19"/>
        </w:rPr>
        <w:t>the</w:t>
      </w:r>
      <w:r w:rsidR="00EA34A7">
        <w:rPr>
          <w:rFonts w:ascii="Arial"/>
          <w:color w:val="030303"/>
          <w:spacing w:val="-4"/>
          <w:w w:val="105"/>
          <w:sz w:val="19"/>
        </w:rPr>
        <w:t xml:space="preserve"> </w:t>
      </w:r>
      <w:r w:rsidR="00EA34A7">
        <w:rPr>
          <w:rFonts w:ascii="Arial"/>
          <w:color w:val="030303"/>
          <w:w w:val="105"/>
          <w:sz w:val="19"/>
        </w:rPr>
        <w:t>Department</w:t>
      </w:r>
      <w:r w:rsidR="00EA34A7">
        <w:rPr>
          <w:rFonts w:ascii="Arial"/>
          <w:color w:val="030303"/>
          <w:spacing w:val="-6"/>
          <w:w w:val="105"/>
          <w:sz w:val="19"/>
        </w:rPr>
        <w:t xml:space="preserve"> </w:t>
      </w:r>
      <w:r w:rsidR="00EA34A7">
        <w:rPr>
          <w:rFonts w:ascii="Arial"/>
          <w:color w:val="030303"/>
          <w:w w:val="105"/>
          <w:sz w:val="19"/>
        </w:rPr>
        <w:t>and</w:t>
      </w:r>
      <w:r w:rsidR="00EA34A7">
        <w:rPr>
          <w:rFonts w:ascii="Arial"/>
          <w:color w:val="030303"/>
          <w:spacing w:val="-10"/>
          <w:w w:val="105"/>
          <w:sz w:val="19"/>
        </w:rPr>
        <w:t xml:space="preserve"> </w:t>
      </w:r>
      <w:r w:rsidR="00EA34A7">
        <w:rPr>
          <w:rFonts w:ascii="Arial"/>
          <w:color w:val="030303"/>
          <w:w w:val="105"/>
          <w:sz w:val="19"/>
        </w:rPr>
        <w:t>comparable</w:t>
      </w:r>
      <w:r w:rsidR="00EA34A7">
        <w:rPr>
          <w:rFonts w:ascii="Arial"/>
          <w:color w:val="030303"/>
          <w:spacing w:val="-2"/>
          <w:w w:val="105"/>
          <w:sz w:val="19"/>
        </w:rPr>
        <w:t xml:space="preserve"> </w:t>
      </w:r>
      <w:r w:rsidR="00EA34A7">
        <w:rPr>
          <w:rFonts w:ascii="Arial"/>
          <w:color w:val="1A1A1A"/>
          <w:w w:val="105"/>
          <w:sz w:val="19"/>
        </w:rPr>
        <w:t>information</w:t>
      </w:r>
      <w:r w:rsidR="00EA34A7">
        <w:rPr>
          <w:rFonts w:ascii="Arial"/>
          <w:color w:val="1A1A1A"/>
          <w:spacing w:val="-12"/>
          <w:w w:val="105"/>
          <w:sz w:val="19"/>
        </w:rPr>
        <w:t xml:space="preserve"> </w:t>
      </w:r>
      <w:r w:rsidR="00EA34A7">
        <w:rPr>
          <w:rFonts w:ascii="Arial"/>
          <w:color w:val="030303"/>
          <w:w w:val="105"/>
          <w:sz w:val="19"/>
        </w:rPr>
        <w:t>from</w:t>
      </w:r>
      <w:r w:rsidR="00EA34A7">
        <w:rPr>
          <w:rFonts w:ascii="Arial"/>
          <w:color w:val="030303"/>
          <w:spacing w:val="-3"/>
          <w:w w:val="105"/>
          <w:sz w:val="19"/>
        </w:rPr>
        <w:t xml:space="preserve"> </w:t>
      </w:r>
      <w:r w:rsidR="00EA34A7">
        <w:rPr>
          <w:rFonts w:ascii="Arial"/>
          <w:color w:val="030303"/>
          <w:w w:val="105"/>
          <w:sz w:val="19"/>
        </w:rPr>
        <w:t>other</w:t>
      </w:r>
      <w:r w:rsidR="00EA34A7">
        <w:rPr>
          <w:rFonts w:ascii="Arial"/>
          <w:color w:val="030303"/>
          <w:spacing w:val="-7"/>
          <w:w w:val="105"/>
          <w:sz w:val="19"/>
        </w:rPr>
        <w:t xml:space="preserve"> </w:t>
      </w:r>
      <w:r w:rsidR="00EA34A7">
        <w:rPr>
          <w:rFonts w:ascii="Arial"/>
          <w:color w:val="030303"/>
          <w:w w:val="105"/>
          <w:sz w:val="19"/>
        </w:rPr>
        <w:t>states,</w:t>
      </w:r>
      <w:r w:rsidR="00EA34A7">
        <w:rPr>
          <w:rFonts w:ascii="Arial"/>
          <w:color w:val="030303"/>
          <w:w w:val="101"/>
          <w:sz w:val="19"/>
        </w:rPr>
        <w:t xml:space="preserve"> </w:t>
      </w:r>
      <w:r w:rsidR="00EA34A7">
        <w:rPr>
          <w:rFonts w:ascii="Arial"/>
          <w:color w:val="030303"/>
          <w:w w:val="105"/>
          <w:sz w:val="19"/>
        </w:rPr>
        <w:t>US</w:t>
      </w:r>
      <w:r w:rsidR="00EA34A7">
        <w:rPr>
          <w:rFonts w:ascii="Arial"/>
          <w:color w:val="030303"/>
          <w:spacing w:val="-18"/>
          <w:w w:val="105"/>
          <w:sz w:val="19"/>
        </w:rPr>
        <w:t xml:space="preserve"> </w:t>
      </w:r>
      <w:r w:rsidR="00EA34A7">
        <w:rPr>
          <w:rFonts w:ascii="Arial"/>
          <w:color w:val="030303"/>
          <w:w w:val="105"/>
          <w:sz w:val="19"/>
        </w:rPr>
        <w:t>military</w:t>
      </w:r>
      <w:r w:rsidR="00EA34A7">
        <w:rPr>
          <w:rFonts w:ascii="Arial"/>
          <w:color w:val="030303"/>
          <w:spacing w:val="-11"/>
          <w:w w:val="105"/>
          <w:sz w:val="19"/>
        </w:rPr>
        <w:t xml:space="preserve"> </w:t>
      </w:r>
      <w:r w:rsidR="00EA34A7">
        <w:rPr>
          <w:rFonts w:ascii="Arial"/>
          <w:color w:val="030303"/>
          <w:w w:val="105"/>
          <w:sz w:val="19"/>
        </w:rPr>
        <w:t>bases,</w:t>
      </w:r>
      <w:r w:rsidR="00EA34A7">
        <w:rPr>
          <w:rFonts w:ascii="Arial"/>
          <w:color w:val="030303"/>
          <w:spacing w:val="-8"/>
          <w:w w:val="105"/>
          <w:sz w:val="19"/>
        </w:rPr>
        <w:t xml:space="preserve"> </w:t>
      </w:r>
      <w:r w:rsidR="00EA34A7">
        <w:rPr>
          <w:rFonts w:ascii="Arial"/>
          <w:color w:val="030303"/>
          <w:w w:val="105"/>
          <w:sz w:val="19"/>
        </w:rPr>
        <w:t>US</w:t>
      </w:r>
      <w:r w:rsidR="00EA34A7">
        <w:rPr>
          <w:rFonts w:ascii="Arial"/>
          <w:color w:val="030303"/>
          <w:spacing w:val="-21"/>
          <w:w w:val="105"/>
          <w:sz w:val="19"/>
        </w:rPr>
        <w:t xml:space="preserve"> </w:t>
      </w:r>
      <w:r w:rsidR="00EA34A7">
        <w:rPr>
          <w:rFonts w:ascii="Arial"/>
          <w:color w:val="030303"/>
          <w:w w:val="105"/>
          <w:sz w:val="19"/>
        </w:rPr>
        <w:t>territories</w:t>
      </w:r>
      <w:r w:rsidR="00EA34A7">
        <w:rPr>
          <w:rFonts w:ascii="Arial"/>
          <w:color w:val="030303"/>
          <w:spacing w:val="-6"/>
          <w:w w:val="105"/>
          <w:sz w:val="19"/>
        </w:rPr>
        <w:t xml:space="preserve"> </w:t>
      </w:r>
      <w:r w:rsidR="00EA34A7">
        <w:rPr>
          <w:rFonts w:ascii="Arial"/>
          <w:color w:val="030303"/>
          <w:w w:val="105"/>
          <w:sz w:val="19"/>
        </w:rPr>
        <w:t>or</w:t>
      </w:r>
      <w:r w:rsidR="00EA34A7">
        <w:rPr>
          <w:rFonts w:ascii="Arial"/>
          <w:color w:val="030303"/>
          <w:spacing w:val="-7"/>
          <w:w w:val="105"/>
          <w:sz w:val="19"/>
        </w:rPr>
        <w:t xml:space="preserve"> </w:t>
      </w:r>
      <w:r w:rsidR="00EA34A7">
        <w:rPr>
          <w:rFonts w:ascii="Arial"/>
          <w:color w:val="030303"/>
          <w:w w:val="105"/>
          <w:sz w:val="19"/>
        </w:rPr>
        <w:t>Indian</w:t>
      </w:r>
      <w:r w:rsidR="00EA34A7">
        <w:rPr>
          <w:rFonts w:ascii="Arial"/>
          <w:color w:val="030303"/>
          <w:spacing w:val="-14"/>
          <w:w w:val="105"/>
          <w:sz w:val="19"/>
        </w:rPr>
        <w:t xml:space="preserve"> </w:t>
      </w:r>
      <w:r w:rsidR="00EA34A7">
        <w:rPr>
          <w:rFonts w:ascii="Arial"/>
          <w:color w:val="030303"/>
          <w:w w:val="105"/>
          <w:sz w:val="19"/>
        </w:rPr>
        <w:t>reservations</w:t>
      </w:r>
      <w:r w:rsidR="00EA34A7">
        <w:rPr>
          <w:rFonts w:ascii="Arial"/>
          <w:color w:val="2A2A2A"/>
          <w:w w:val="105"/>
          <w:sz w:val="19"/>
        </w:rPr>
        <w:t>.</w:t>
      </w:r>
      <w:r w:rsidR="00EA34A7">
        <w:rPr>
          <w:rFonts w:ascii="Arial"/>
          <w:color w:val="2A2A2A"/>
          <w:spacing w:val="-20"/>
          <w:w w:val="105"/>
          <w:sz w:val="19"/>
        </w:rPr>
        <w:t xml:space="preserve"> </w:t>
      </w:r>
      <w:r w:rsidR="00EA34A7">
        <w:rPr>
          <w:rFonts w:ascii="Arial"/>
          <w:color w:val="030303"/>
          <w:w w:val="105"/>
          <w:sz w:val="19"/>
        </w:rPr>
        <w:t>Among</w:t>
      </w:r>
      <w:r w:rsidR="00EA34A7">
        <w:rPr>
          <w:rFonts w:ascii="Arial"/>
          <w:color w:val="030303"/>
          <w:spacing w:val="-5"/>
          <w:w w:val="105"/>
          <w:sz w:val="19"/>
        </w:rPr>
        <w:t xml:space="preserve"> </w:t>
      </w:r>
      <w:r w:rsidR="00EA34A7">
        <w:rPr>
          <w:rFonts w:ascii="Arial"/>
          <w:color w:val="030303"/>
          <w:w w:val="105"/>
          <w:sz w:val="19"/>
        </w:rPr>
        <w:t>other</w:t>
      </w:r>
      <w:r w:rsidR="00EA34A7">
        <w:rPr>
          <w:rFonts w:ascii="Arial"/>
          <w:color w:val="030303"/>
          <w:spacing w:val="-5"/>
          <w:w w:val="105"/>
          <w:sz w:val="19"/>
        </w:rPr>
        <w:t xml:space="preserve"> </w:t>
      </w:r>
      <w:r w:rsidR="00EA34A7">
        <w:rPr>
          <w:rFonts w:ascii="Arial"/>
          <w:color w:val="030303"/>
          <w:w w:val="105"/>
          <w:sz w:val="19"/>
        </w:rPr>
        <w:t>information,</w:t>
      </w:r>
      <w:r w:rsidR="00EA34A7">
        <w:rPr>
          <w:rFonts w:ascii="Arial"/>
          <w:color w:val="030303"/>
          <w:spacing w:val="-2"/>
          <w:w w:val="105"/>
          <w:sz w:val="19"/>
        </w:rPr>
        <w:t xml:space="preserve"> </w:t>
      </w:r>
      <w:r w:rsidR="00EA34A7">
        <w:rPr>
          <w:rFonts w:ascii="Arial"/>
          <w:color w:val="030303"/>
          <w:w w:val="105"/>
          <w:sz w:val="19"/>
        </w:rPr>
        <w:t>FamilyNet</w:t>
      </w:r>
      <w:r w:rsidR="00EA34A7">
        <w:rPr>
          <w:rFonts w:ascii="Arial"/>
          <w:color w:val="030303"/>
          <w:spacing w:val="-12"/>
          <w:w w:val="105"/>
          <w:sz w:val="19"/>
        </w:rPr>
        <w:t xml:space="preserve"> </w:t>
      </w:r>
      <w:r w:rsidR="00EA34A7">
        <w:rPr>
          <w:rFonts w:ascii="Arial"/>
          <w:color w:val="030303"/>
          <w:w w:val="105"/>
          <w:sz w:val="19"/>
        </w:rPr>
        <w:t>ident</w:t>
      </w:r>
      <w:r w:rsidR="00EA34A7">
        <w:rPr>
          <w:rFonts w:ascii="Arial"/>
          <w:color w:val="2A2A2A"/>
          <w:w w:val="105"/>
          <w:sz w:val="19"/>
        </w:rPr>
        <w:t>i</w:t>
      </w:r>
      <w:r w:rsidR="00EA34A7">
        <w:rPr>
          <w:rFonts w:ascii="Arial"/>
          <w:color w:val="030303"/>
          <w:w w:val="105"/>
          <w:sz w:val="19"/>
        </w:rPr>
        <w:t>fies</w:t>
      </w:r>
      <w:r w:rsidR="00EA34A7">
        <w:rPr>
          <w:rFonts w:ascii="Arial"/>
          <w:color w:val="030303"/>
          <w:w w:val="102"/>
          <w:sz w:val="19"/>
        </w:rPr>
        <w:t xml:space="preserve"> </w:t>
      </w:r>
      <w:r w:rsidR="00EA34A7">
        <w:rPr>
          <w:rFonts w:ascii="Arial"/>
          <w:color w:val="030303"/>
          <w:w w:val="105"/>
          <w:sz w:val="19"/>
        </w:rPr>
        <w:t>persons listed in the following 2</w:t>
      </w:r>
      <w:r w:rsidR="00EA34A7">
        <w:rPr>
          <w:rFonts w:ascii="Arial"/>
          <w:color w:val="030303"/>
          <w:spacing w:val="47"/>
          <w:w w:val="105"/>
          <w:sz w:val="19"/>
        </w:rPr>
        <w:t xml:space="preserve"> </w:t>
      </w:r>
      <w:r w:rsidR="00EA34A7">
        <w:rPr>
          <w:rFonts w:ascii="Arial"/>
          <w:color w:val="030303"/>
          <w:w w:val="105"/>
          <w:sz w:val="19"/>
        </w:rPr>
        <w:t>registries</w:t>
      </w:r>
      <w:r w:rsidR="00EA34A7">
        <w:rPr>
          <w:rFonts w:ascii="Arial"/>
          <w:color w:val="2A2A2A"/>
          <w:w w:val="105"/>
          <w:sz w:val="19"/>
        </w:rPr>
        <w:t>:</w:t>
      </w:r>
    </w:p>
    <w:p w:rsidR="00DE68F5" w:rsidRDefault="00EA34A7">
      <w:pPr>
        <w:pStyle w:val="BodyText"/>
        <w:spacing w:before="42" w:line="244" w:lineRule="auto"/>
        <w:ind w:left="1146" w:right="354" w:firstLine="4"/>
      </w:pPr>
      <w:r>
        <w:rPr>
          <w:color w:val="030303"/>
          <w:w w:val="103"/>
          <w:sz w:val="20"/>
          <w:szCs w:val="20"/>
        </w:rPr>
        <w:t>Central</w:t>
      </w:r>
      <w:r>
        <w:rPr>
          <w:color w:val="030303"/>
          <w:spacing w:val="14"/>
          <w:sz w:val="20"/>
          <w:szCs w:val="20"/>
        </w:rPr>
        <w:t xml:space="preserve"> </w:t>
      </w:r>
      <w:r>
        <w:rPr>
          <w:color w:val="030303"/>
          <w:w w:val="104"/>
          <w:sz w:val="20"/>
          <w:szCs w:val="20"/>
        </w:rPr>
        <w:t>Registry</w:t>
      </w:r>
      <w:r>
        <w:rPr>
          <w:color w:val="030303"/>
          <w:spacing w:val="10"/>
          <w:sz w:val="20"/>
          <w:szCs w:val="20"/>
        </w:rPr>
        <w:t xml:space="preserve"> </w:t>
      </w:r>
      <w:r>
        <w:rPr>
          <w:color w:val="030303"/>
          <w:w w:val="103"/>
          <w:sz w:val="20"/>
          <w:szCs w:val="20"/>
        </w:rPr>
        <w:t>-</w:t>
      </w:r>
      <w:r>
        <w:rPr>
          <w:color w:val="030303"/>
          <w:spacing w:val="-10"/>
          <w:sz w:val="20"/>
          <w:szCs w:val="20"/>
        </w:rPr>
        <w:t xml:space="preserve"> </w:t>
      </w:r>
      <w:r>
        <w:rPr>
          <w:color w:val="030303"/>
          <w:w w:val="98"/>
        </w:rPr>
        <w:t>A</w:t>
      </w:r>
      <w:r>
        <w:rPr>
          <w:color w:val="030303"/>
          <w:spacing w:val="22"/>
        </w:rPr>
        <w:t xml:space="preserve"> </w:t>
      </w:r>
      <w:r>
        <w:rPr>
          <w:color w:val="030303"/>
          <w:w w:val="99"/>
        </w:rPr>
        <w:t>registr</w:t>
      </w:r>
      <w:r>
        <w:rPr>
          <w:color w:val="030303"/>
          <w:spacing w:val="17"/>
          <w:w w:val="99"/>
        </w:rPr>
        <w:t>y</w:t>
      </w:r>
      <w:r>
        <w:rPr>
          <w:color w:val="2A2A2A"/>
          <w:w w:val="92"/>
        </w:rPr>
        <w:t>,</w:t>
      </w:r>
      <w:r>
        <w:rPr>
          <w:color w:val="2A2A2A"/>
          <w:spacing w:val="3"/>
        </w:rPr>
        <w:t xml:space="preserve"> </w:t>
      </w:r>
      <w:r>
        <w:rPr>
          <w:color w:val="030303"/>
          <w:w w:val="101"/>
        </w:rPr>
        <w:t>maintained</w:t>
      </w:r>
      <w:r>
        <w:rPr>
          <w:color w:val="030303"/>
          <w:spacing w:val="17"/>
        </w:rPr>
        <w:t xml:space="preserve"> </w:t>
      </w:r>
      <w:r>
        <w:rPr>
          <w:color w:val="030303"/>
          <w:w w:val="98"/>
        </w:rPr>
        <w:t>by</w:t>
      </w:r>
      <w:r>
        <w:rPr>
          <w:color w:val="030303"/>
          <w:spacing w:val="-1"/>
        </w:rPr>
        <w:t xml:space="preserve"> </w:t>
      </w:r>
      <w:r>
        <w:rPr>
          <w:color w:val="030303"/>
          <w:w w:val="101"/>
        </w:rPr>
        <w:t>the</w:t>
      </w:r>
      <w:r>
        <w:rPr>
          <w:color w:val="030303"/>
          <w:spacing w:val="17"/>
        </w:rPr>
        <w:t xml:space="preserve"> </w:t>
      </w:r>
      <w:r>
        <w:rPr>
          <w:color w:val="030303"/>
          <w:w w:val="101"/>
        </w:rPr>
        <w:t>Department</w:t>
      </w:r>
      <w:r>
        <w:rPr>
          <w:color w:val="030303"/>
          <w:spacing w:val="14"/>
        </w:rPr>
        <w:t xml:space="preserve"> </w:t>
      </w:r>
      <w:r>
        <w:rPr>
          <w:color w:val="030303"/>
        </w:rPr>
        <w:t>pursuant</w:t>
      </w:r>
      <w:r>
        <w:rPr>
          <w:color w:val="030303"/>
          <w:spacing w:val="8"/>
        </w:rPr>
        <w:t xml:space="preserve"> </w:t>
      </w:r>
      <w:r>
        <w:rPr>
          <w:color w:val="030303"/>
        </w:rPr>
        <w:t>to</w:t>
      </w:r>
      <w:r>
        <w:rPr>
          <w:color w:val="030303"/>
          <w:spacing w:val="16"/>
        </w:rPr>
        <w:t xml:space="preserve"> </w:t>
      </w:r>
      <w:r>
        <w:rPr>
          <w:color w:val="030303"/>
          <w:spacing w:val="-1"/>
          <w:w w:val="97"/>
        </w:rPr>
        <w:t>M</w:t>
      </w:r>
      <w:r>
        <w:rPr>
          <w:color w:val="2A2A2A"/>
        </w:rPr>
        <w:t>GL</w:t>
      </w:r>
      <w:r>
        <w:rPr>
          <w:color w:val="2A2A2A"/>
          <w:spacing w:val="11"/>
        </w:rPr>
        <w:t xml:space="preserve"> </w:t>
      </w:r>
      <w:r>
        <w:rPr>
          <w:color w:val="2A2A2A"/>
          <w:w w:val="97"/>
        </w:rPr>
        <w:t>c.</w:t>
      </w:r>
      <w:r>
        <w:rPr>
          <w:color w:val="2A2A2A"/>
          <w:spacing w:val="22"/>
        </w:rPr>
        <w:t xml:space="preserve"> </w:t>
      </w:r>
      <w:r>
        <w:rPr>
          <w:color w:val="030303"/>
          <w:w w:val="102"/>
        </w:rPr>
        <w:t>11</w:t>
      </w:r>
      <w:r>
        <w:rPr>
          <w:color w:val="030303"/>
          <w:spacing w:val="6"/>
          <w:w w:val="102"/>
        </w:rPr>
        <w:t>9</w:t>
      </w:r>
      <w:r>
        <w:rPr>
          <w:color w:val="414141"/>
          <w:w w:val="92"/>
        </w:rPr>
        <w:t>,</w:t>
      </w:r>
      <w:r>
        <w:rPr>
          <w:color w:val="414141"/>
          <w:spacing w:val="-7"/>
        </w:rPr>
        <w:t xml:space="preserve"> </w:t>
      </w:r>
      <w:r>
        <w:rPr>
          <w:rFonts w:ascii="Times New Roman" w:eastAsia="Times New Roman" w:hAnsi="Times New Roman" w:cs="Times New Roman"/>
          <w:color w:val="2A2A2A"/>
          <w:w w:val="122"/>
          <w:sz w:val="21"/>
          <w:szCs w:val="21"/>
        </w:rPr>
        <w:t>§</w:t>
      </w:r>
      <w:r>
        <w:rPr>
          <w:rFonts w:ascii="Times New Roman" w:eastAsia="Times New Roman" w:hAnsi="Times New Roman" w:cs="Times New Roman"/>
          <w:color w:val="2A2A2A"/>
          <w:spacing w:val="-14"/>
          <w:sz w:val="21"/>
          <w:szCs w:val="21"/>
        </w:rPr>
        <w:t xml:space="preserve"> </w:t>
      </w:r>
      <w:r>
        <w:rPr>
          <w:color w:val="2A2A2A"/>
          <w:w w:val="99"/>
        </w:rPr>
        <w:t>5</w:t>
      </w:r>
      <w:r>
        <w:rPr>
          <w:color w:val="2A2A2A"/>
          <w:spacing w:val="-34"/>
        </w:rPr>
        <w:t xml:space="preserve"> </w:t>
      </w:r>
      <w:r>
        <w:rPr>
          <w:color w:val="2A2A2A"/>
          <w:spacing w:val="-30"/>
          <w:w w:val="94"/>
          <w:sz w:val="20"/>
          <w:szCs w:val="20"/>
        </w:rPr>
        <w:t>·</w:t>
      </w:r>
      <w:r>
        <w:rPr>
          <w:color w:val="030303"/>
          <w:w w:val="34"/>
          <w:sz w:val="20"/>
          <w:szCs w:val="20"/>
        </w:rPr>
        <w:t>1</w:t>
      </w:r>
      <w:r>
        <w:rPr>
          <w:color w:val="030303"/>
          <w:spacing w:val="-22"/>
          <w:sz w:val="20"/>
          <w:szCs w:val="20"/>
        </w:rPr>
        <w:t xml:space="preserve"> </w:t>
      </w:r>
      <w:r>
        <w:rPr>
          <w:color w:val="2A2A2A"/>
          <w:spacing w:val="7"/>
          <w:w w:val="96"/>
        </w:rPr>
        <w:t>F</w:t>
      </w:r>
      <w:r>
        <w:rPr>
          <w:color w:val="030303"/>
          <w:w w:val="92"/>
        </w:rPr>
        <w:t xml:space="preserve">, </w:t>
      </w:r>
      <w:r>
        <w:rPr>
          <w:color w:val="030303"/>
          <w:w w:val="102"/>
        </w:rPr>
        <w:t>containing</w:t>
      </w:r>
      <w:r>
        <w:rPr>
          <w:color w:val="030303"/>
          <w:spacing w:val="15"/>
        </w:rPr>
        <w:t xml:space="preserve"> </w:t>
      </w:r>
      <w:r>
        <w:rPr>
          <w:color w:val="030303"/>
          <w:w w:val="101"/>
        </w:rPr>
        <w:t>identifying</w:t>
      </w:r>
      <w:r>
        <w:rPr>
          <w:color w:val="030303"/>
          <w:spacing w:val="11"/>
        </w:rPr>
        <w:t xml:space="preserve"> </w:t>
      </w:r>
      <w:r>
        <w:rPr>
          <w:color w:val="030303"/>
          <w:w w:val="102"/>
        </w:rPr>
        <w:t>information</w:t>
      </w:r>
      <w:r>
        <w:rPr>
          <w:color w:val="030303"/>
          <w:spacing w:val="2"/>
        </w:rPr>
        <w:t xml:space="preserve"> </w:t>
      </w:r>
      <w:r>
        <w:rPr>
          <w:color w:val="030303"/>
          <w:w w:val="105"/>
        </w:rPr>
        <w:t>on</w:t>
      </w:r>
      <w:r>
        <w:rPr>
          <w:color w:val="030303"/>
          <w:spacing w:val="2"/>
        </w:rPr>
        <w:t xml:space="preserve"> </w:t>
      </w:r>
      <w:r>
        <w:rPr>
          <w:color w:val="030303"/>
        </w:rPr>
        <w:t>those</w:t>
      </w:r>
      <w:r>
        <w:rPr>
          <w:color w:val="030303"/>
          <w:spacing w:val="17"/>
        </w:rPr>
        <w:t xml:space="preserve"> </w:t>
      </w:r>
      <w:r>
        <w:rPr>
          <w:color w:val="030303"/>
          <w:w w:val="102"/>
        </w:rPr>
        <w:t>children</w:t>
      </w:r>
      <w:r>
        <w:rPr>
          <w:color w:val="030303"/>
          <w:spacing w:val="18"/>
        </w:rPr>
        <w:t xml:space="preserve"> </w:t>
      </w:r>
      <w:r>
        <w:rPr>
          <w:color w:val="030303"/>
        </w:rPr>
        <w:t>reported</w:t>
      </w:r>
      <w:r>
        <w:rPr>
          <w:color w:val="030303"/>
          <w:spacing w:val="6"/>
        </w:rPr>
        <w:t xml:space="preserve"> </w:t>
      </w:r>
      <w:r>
        <w:rPr>
          <w:color w:val="030303"/>
        </w:rPr>
        <w:t>to</w:t>
      </w:r>
      <w:r>
        <w:rPr>
          <w:color w:val="030303"/>
          <w:spacing w:val="2"/>
        </w:rPr>
        <w:t xml:space="preserve"> </w:t>
      </w:r>
      <w:r>
        <w:rPr>
          <w:color w:val="030303"/>
          <w:w w:val="101"/>
        </w:rPr>
        <w:t>the</w:t>
      </w:r>
      <w:r>
        <w:rPr>
          <w:color w:val="030303"/>
          <w:spacing w:val="12"/>
        </w:rPr>
        <w:t xml:space="preserve"> </w:t>
      </w:r>
      <w:r>
        <w:rPr>
          <w:color w:val="030303"/>
          <w:w w:val="101"/>
        </w:rPr>
        <w:t>Department</w:t>
      </w:r>
      <w:r>
        <w:rPr>
          <w:color w:val="030303"/>
          <w:spacing w:val="19"/>
        </w:rPr>
        <w:t xml:space="preserve"> </w:t>
      </w:r>
      <w:r>
        <w:rPr>
          <w:color w:val="030303"/>
          <w:w w:val="101"/>
        </w:rPr>
        <w:t>pursuant</w:t>
      </w:r>
      <w:r>
        <w:rPr>
          <w:color w:val="030303"/>
          <w:spacing w:val="5"/>
        </w:rPr>
        <w:t xml:space="preserve"> </w:t>
      </w:r>
      <w:r>
        <w:rPr>
          <w:color w:val="030303"/>
          <w:w w:val="103"/>
        </w:rPr>
        <w:t xml:space="preserve">to </w:t>
      </w:r>
      <w:r>
        <w:rPr>
          <w:color w:val="1A1A1A"/>
          <w:w w:val="101"/>
        </w:rPr>
        <w:t>MGL</w:t>
      </w:r>
      <w:r>
        <w:rPr>
          <w:color w:val="1A1A1A"/>
          <w:spacing w:val="5"/>
        </w:rPr>
        <w:t xml:space="preserve"> </w:t>
      </w:r>
      <w:r>
        <w:rPr>
          <w:color w:val="2A2A2A"/>
          <w:w w:val="97"/>
        </w:rPr>
        <w:t>c.</w:t>
      </w:r>
      <w:r>
        <w:rPr>
          <w:color w:val="2A2A2A"/>
          <w:spacing w:val="22"/>
        </w:rPr>
        <w:t xml:space="preserve"> </w:t>
      </w:r>
      <w:r>
        <w:rPr>
          <w:color w:val="030303"/>
          <w:w w:val="101"/>
        </w:rPr>
        <w:t>11</w:t>
      </w:r>
      <w:r>
        <w:rPr>
          <w:color w:val="030303"/>
          <w:spacing w:val="4"/>
          <w:w w:val="101"/>
        </w:rPr>
        <w:t>9</w:t>
      </w:r>
      <w:r>
        <w:rPr>
          <w:color w:val="2A2A2A"/>
          <w:w w:val="68"/>
        </w:rPr>
        <w:t>,</w:t>
      </w:r>
      <w:r>
        <w:rPr>
          <w:color w:val="2A2A2A"/>
          <w:spacing w:val="11"/>
        </w:rPr>
        <w:t xml:space="preserve"> </w:t>
      </w:r>
      <w:r>
        <w:rPr>
          <w:rFonts w:ascii="Times New Roman" w:eastAsia="Times New Roman" w:hAnsi="Times New Roman" w:cs="Times New Roman"/>
          <w:color w:val="2A2A2A"/>
          <w:w w:val="122"/>
          <w:sz w:val="21"/>
          <w:szCs w:val="21"/>
        </w:rPr>
        <w:t>§</w:t>
      </w:r>
      <w:r>
        <w:rPr>
          <w:rFonts w:ascii="Times New Roman" w:eastAsia="Times New Roman" w:hAnsi="Times New Roman" w:cs="Times New Roman"/>
          <w:color w:val="2A2A2A"/>
          <w:spacing w:val="-9"/>
          <w:sz w:val="21"/>
          <w:szCs w:val="21"/>
        </w:rPr>
        <w:t xml:space="preserve"> </w:t>
      </w:r>
      <w:r>
        <w:rPr>
          <w:color w:val="2A2A2A"/>
          <w:w w:val="97"/>
        </w:rPr>
        <w:t>5</w:t>
      </w:r>
      <w:r>
        <w:rPr>
          <w:color w:val="2A2A2A"/>
          <w:spacing w:val="5"/>
          <w:w w:val="97"/>
        </w:rPr>
        <w:t>1</w:t>
      </w:r>
      <w:r>
        <w:rPr>
          <w:color w:val="2A2A2A"/>
          <w:w w:val="89"/>
          <w:sz w:val="20"/>
          <w:szCs w:val="20"/>
        </w:rPr>
        <w:t>A.</w:t>
      </w:r>
      <w:r>
        <w:rPr>
          <w:color w:val="2A2A2A"/>
          <w:spacing w:val="13"/>
          <w:sz w:val="20"/>
          <w:szCs w:val="20"/>
        </w:rPr>
        <w:t xml:space="preserve"> </w:t>
      </w:r>
      <w:r>
        <w:rPr>
          <w:color w:val="030303"/>
          <w:w w:val="103"/>
        </w:rPr>
        <w:t>The</w:t>
      </w:r>
      <w:r>
        <w:rPr>
          <w:color w:val="030303"/>
          <w:spacing w:val="13"/>
        </w:rPr>
        <w:t xml:space="preserve"> </w:t>
      </w:r>
      <w:r>
        <w:rPr>
          <w:color w:val="030303"/>
          <w:w w:val="99"/>
        </w:rPr>
        <w:t>registry</w:t>
      </w:r>
      <w:r>
        <w:rPr>
          <w:color w:val="030303"/>
          <w:spacing w:val="12"/>
        </w:rPr>
        <w:t xml:space="preserve"> </w:t>
      </w:r>
      <w:r>
        <w:rPr>
          <w:color w:val="030303"/>
          <w:w w:val="102"/>
        </w:rPr>
        <w:t>also</w:t>
      </w:r>
      <w:r>
        <w:rPr>
          <w:color w:val="030303"/>
          <w:spacing w:val="12"/>
        </w:rPr>
        <w:t xml:space="preserve"> </w:t>
      </w:r>
      <w:r>
        <w:rPr>
          <w:color w:val="030303"/>
          <w:w w:val="102"/>
        </w:rPr>
        <w:t>includes</w:t>
      </w:r>
      <w:r>
        <w:rPr>
          <w:color w:val="030303"/>
          <w:spacing w:val="10"/>
        </w:rPr>
        <w:t xml:space="preserve"> </w:t>
      </w:r>
      <w:r>
        <w:rPr>
          <w:color w:val="030303"/>
        </w:rPr>
        <w:t>identifying</w:t>
      </w:r>
      <w:r>
        <w:rPr>
          <w:color w:val="030303"/>
          <w:spacing w:val="20"/>
        </w:rPr>
        <w:t xml:space="preserve"> </w:t>
      </w:r>
      <w:r>
        <w:rPr>
          <w:color w:val="1A1A1A"/>
        </w:rPr>
        <w:t>information</w:t>
      </w:r>
      <w:r>
        <w:rPr>
          <w:color w:val="1A1A1A"/>
          <w:spacing w:val="20"/>
        </w:rPr>
        <w:t xml:space="preserve"> </w:t>
      </w:r>
      <w:r>
        <w:rPr>
          <w:color w:val="030303"/>
          <w:w w:val="101"/>
        </w:rPr>
        <w:t>regarding</w:t>
      </w:r>
      <w:r>
        <w:rPr>
          <w:color w:val="030303"/>
          <w:spacing w:val="10"/>
        </w:rPr>
        <w:t xml:space="preserve"> </w:t>
      </w:r>
      <w:r>
        <w:rPr>
          <w:color w:val="030303"/>
          <w:w w:val="99"/>
        </w:rPr>
        <w:t>the</w:t>
      </w:r>
      <w:r>
        <w:rPr>
          <w:color w:val="030303"/>
          <w:spacing w:val="17"/>
        </w:rPr>
        <w:t xml:space="preserve"> </w:t>
      </w:r>
      <w:r>
        <w:rPr>
          <w:color w:val="030303"/>
          <w:w w:val="102"/>
        </w:rPr>
        <w:t>reported children's</w:t>
      </w:r>
      <w:r>
        <w:rPr>
          <w:color w:val="030303"/>
          <w:spacing w:val="20"/>
        </w:rPr>
        <w:t xml:space="preserve"> </w:t>
      </w:r>
      <w:r>
        <w:rPr>
          <w:color w:val="030303"/>
          <w:w w:val="101"/>
        </w:rPr>
        <w:t>parents</w:t>
      </w:r>
      <w:r>
        <w:rPr>
          <w:color w:val="030303"/>
          <w:spacing w:val="8"/>
        </w:rPr>
        <w:t xml:space="preserve"> </w:t>
      </w:r>
      <w:r>
        <w:rPr>
          <w:color w:val="030303"/>
          <w:w w:val="101"/>
        </w:rPr>
        <w:t>and</w:t>
      </w:r>
      <w:r>
        <w:rPr>
          <w:color w:val="030303"/>
          <w:spacing w:val="9"/>
        </w:rPr>
        <w:t xml:space="preserve"> </w:t>
      </w:r>
      <w:r>
        <w:rPr>
          <w:color w:val="030303"/>
          <w:w w:val="99"/>
        </w:rPr>
        <w:t>other</w:t>
      </w:r>
      <w:r>
        <w:rPr>
          <w:color w:val="030303"/>
          <w:spacing w:val="11"/>
        </w:rPr>
        <w:t xml:space="preserve"> </w:t>
      </w:r>
      <w:r>
        <w:rPr>
          <w:color w:val="030303"/>
        </w:rPr>
        <w:t>family</w:t>
      </w:r>
      <w:r>
        <w:rPr>
          <w:color w:val="030303"/>
          <w:spacing w:val="24"/>
        </w:rPr>
        <w:t xml:space="preserve"> </w:t>
      </w:r>
      <w:r>
        <w:rPr>
          <w:color w:val="030303"/>
          <w:w w:val="103"/>
        </w:rPr>
        <w:t>members</w:t>
      </w:r>
      <w:r>
        <w:rPr>
          <w:color w:val="030303"/>
          <w:spacing w:val="10"/>
        </w:rPr>
        <w:t xml:space="preserve"> </w:t>
      </w:r>
      <w:r>
        <w:rPr>
          <w:color w:val="030303"/>
          <w:w w:val="101"/>
        </w:rPr>
        <w:t>and</w:t>
      </w:r>
      <w:r>
        <w:rPr>
          <w:color w:val="030303"/>
          <w:spacing w:val="4"/>
        </w:rPr>
        <w:t xml:space="preserve"> </w:t>
      </w:r>
      <w:r>
        <w:rPr>
          <w:color w:val="030303"/>
          <w:w w:val="101"/>
        </w:rPr>
        <w:t>the</w:t>
      </w:r>
      <w:r>
        <w:rPr>
          <w:color w:val="030303"/>
          <w:spacing w:val="7"/>
        </w:rPr>
        <w:t xml:space="preserve"> </w:t>
      </w:r>
      <w:r>
        <w:rPr>
          <w:color w:val="030303"/>
          <w:w w:val="101"/>
        </w:rPr>
        <w:t>outcome</w:t>
      </w:r>
      <w:r>
        <w:rPr>
          <w:color w:val="030303"/>
          <w:spacing w:val="16"/>
        </w:rPr>
        <w:t xml:space="preserve"> </w:t>
      </w:r>
      <w:r>
        <w:rPr>
          <w:color w:val="030303"/>
          <w:w w:val="99"/>
        </w:rPr>
        <w:t>of</w:t>
      </w:r>
      <w:r>
        <w:rPr>
          <w:color w:val="030303"/>
          <w:spacing w:val="8"/>
        </w:rPr>
        <w:t xml:space="preserve"> </w:t>
      </w:r>
      <w:r>
        <w:rPr>
          <w:color w:val="030303"/>
          <w:w w:val="97"/>
        </w:rPr>
        <w:t>any</w:t>
      </w:r>
      <w:r>
        <w:rPr>
          <w:color w:val="030303"/>
          <w:spacing w:val="17"/>
        </w:rPr>
        <w:t xml:space="preserve"> </w:t>
      </w:r>
      <w:r>
        <w:rPr>
          <w:color w:val="030303"/>
        </w:rPr>
        <w:t>investigation</w:t>
      </w:r>
      <w:r>
        <w:rPr>
          <w:color w:val="030303"/>
          <w:spacing w:val="3"/>
        </w:rPr>
        <w:t xml:space="preserve"> </w:t>
      </w:r>
      <w:r>
        <w:rPr>
          <w:color w:val="030303"/>
          <w:w w:val="102"/>
        </w:rPr>
        <w:t xml:space="preserve">which </w:t>
      </w:r>
      <w:r>
        <w:rPr>
          <w:color w:val="030303"/>
          <w:w w:val="101"/>
        </w:rPr>
        <w:t>resulted</w:t>
      </w:r>
      <w:r>
        <w:rPr>
          <w:color w:val="030303"/>
          <w:spacing w:val="8"/>
        </w:rPr>
        <w:t xml:space="preserve"> </w:t>
      </w:r>
      <w:r>
        <w:rPr>
          <w:color w:val="030303"/>
          <w:w w:val="101"/>
        </w:rPr>
        <w:t>from</w:t>
      </w:r>
      <w:r>
        <w:rPr>
          <w:color w:val="030303"/>
          <w:spacing w:val="23"/>
        </w:rPr>
        <w:t xml:space="preserve"> </w:t>
      </w:r>
      <w:r>
        <w:rPr>
          <w:color w:val="030303"/>
          <w:w w:val="102"/>
        </w:rPr>
        <w:t>such</w:t>
      </w:r>
      <w:r>
        <w:rPr>
          <w:color w:val="030303"/>
          <w:spacing w:val="10"/>
        </w:rPr>
        <w:t xml:space="preserve"> </w:t>
      </w:r>
      <w:r>
        <w:rPr>
          <w:color w:val="030303"/>
          <w:w w:val="103"/>
        </w:rPr>
        <w:t>a</w:t>
      </w:r>
      <w:r>
        <w:rPr>
          <w:color w:val="030303"/>
          <w:spacing w:val="5"/>
        </w:rPr>
        <w:t xml:space="preserve"> </w:t>
      </w:r>
      <w:r>
        <w:rPr>
          <w:color w:val="030303"/>
        </w:rPr>
        <w:t>report,</w:t>
      </w:r>
      <w:r>
        <w:rPr>
          <w:color w:val="030303"/>
          <w:spacing w:val="14"/>
        </w:rPr>
        <w:t xml:space="preserve"> </w:t>
      </w:r>
      <w:r>
        <w:rPr>
          <w:color w:val="030303"/>
          <w:w w:val="102"/>
        </w:rPr>
        <w:t>including</w:t>
      </w:r>
      <w:r>
        <w:rPr>
          <w:color w:val="030303"/>
          <w:spacing w:val="4"/>
        </w:rPr>
        <w:t xml:space="preserve"> </w:t>
      </w:r>
      <w:r>
        <w:rPr>
          <w:color w:val="030303"/>
          <w:w w:val="101"/>
        </w:rPr>
        <w:t>the</w:t>
      </w:r>
      <w:r>
        <w:rPr>
          <w:color w:val="030303"/>
          <w:spacing w:val="12"/>
        </w:rPr>
        <w:t xml:space="preserve"> </w:t>
      </w:r>
      <w:r>
        <w:rPr>
          <w:color w:val="030303"/>
          <w:w w:val="103"/>
        </w:rPr>
        <w:t>name</w:t>
      </w:r>
      <w:r>
        <w:rPr>
          <w:color w:val="030303"/>
          <w:spacing w:val="2"/>
        </w:rPr>
        <w:t xml:space="preserve"> </w:t>
      </w:r>
      <w:r>
        <w:rPr>
          <w:color w:val="030303"/>
          <w:w w:val="102"/>
        </w:rPr>
        <w:t>of</w:t>
      </w:r>
      <w:r>
        <w:rPr>
          <w:color w:val="030303"/>
          <w:spacing w:val="8"/>
        </w:rPr>
        <w:t xml:space="preserve"> </w:t>
      </w:r>
      <w:r>
        <w:rPr>
          <w:color w:val="030303"/>
          <w:w w:val="99"/>
        </w:rPr>
        <w:t>any</w:t>
      </w:r>
      <w:r>
        <w:rPr>
          <w:color w:val="030303"/>
          <w:spacing w:val="11"/>
        </w:rPr>
        <w:t xml:space="preserve"> </w:t>
      </w:r>
      <w:r>
        <w:rPr>
          <w:color w:val="030303"/>
        </w:rPr>
        <w:t xml:space="preserve">individual(s) </w:t>
      </w:r>
      <w:r>
        <w:rPr>
          <w:color w:val="030303"/>
          <w:spacing w:val="-26"/>
        </w:rPr>
        <w:t xml:space="preserve"> </w:t>
      </w:r>
      <w:r>
        <w:rPr>
          <w:color w:val="030303"/>
          <w:w w:val="99"/>
        </w:rPr>
        <w:t>iden</w:t>
      </w:r>
      <w:r>
        <w:rPr>
          <w:color w:val="030303"/>
          <w:spacing w:val="8"/>
          <w:w w:val="99"/>
        </w:rPr>
        <w:t>t</w:t>
      </w:r>
      <w:r>
        <w:rPr>
          <w:color w:val="2A2A2A"/>
          <w:spacing w:val="-10"/>
          <w:w w:val="112"/>
        </w:rPr>
        <w:t>i</w:t>
      </w:r>
      <w:r>
        <w:rPr>
          <w:color w:val="030303"/>
          <w:w w:val="99"/>
        </w:rPr>
        <w:t>fied</w:t>
      </w:r>
      <w:r>
        <w:rPr>
          <w:color w:val="030303"/>
          <w:spacing w:val="8"/>
        </w:rPr>
        <w:t xml:space="preserve"> </w:t>
      </w:r>
      <w:r>
        <w:rPr>
          <w:color w:val="030303"/>
          <w:w w:val="106"/>
        </w:rPr>
        <w:t>as</w:t>
      </w:r>
      <w:r>
        <w:rPr>
          <w:color w:val="030303"/>
          <w:spacing w:val="6"/>
        </w:rPr>
        <w:t xml:space="preserve"> </w:t>
      </w:r>
      <w:r>
        <w:rPr>
          <w:color w:val="030303"/>
          <w:w w:val="102"/>
        </w:rPr>
        <w:t>responsible for</w:t>
      </w:r>
      <w:r>
        <w:rPr>
          <w:color w:val="030303"/>
          <w:spacing w:val="10"/>
        </w:rPr>
        <w:t xml:space="preserve"> </w:t>
      </w:r>
      <w:r>
        <w:rPr>
          <w:color w:val="030303"/>
          <w:w w:val="101"/>
        </w:rPr>
        <w:t>the</w:t>
      </w:r>
      <w:r>
        <w:rPr>
          <w:color w:val="030303"/>
          <w:spacing w:val="7"/>
        </w:rPr>
        <w:t xml:space="preserve"> </w:t>
      </w:r>
      <w:r>
        <w:rPr>
          <w:color w:val="030303"/>
          <w:w w:val="102"/>
        </w:rPr>
        <w:t>child</w:t>
      </w:r>
      <w:r>
        <w:rPr>
          <w:color w:val="030303"/>
          <w:spacing w:val="7"/>
        </w:rPr>
        <w:t xml:space="preserve"> </w:t>
      </w:r>
      <w:r>
        <w:rPr>
          <w:color w:val="030303"/>
          <w:w w:val="103"/>
        </w:rPr>
        <w:t>abuse</w:t>
      </w:r>
      <w:r>
        <w:rPr>
          <w:color w:val="030303"/>
          <w:spacing w:val="11"/>
        </w:rPr>
        <w:t xml:space="preserve"> </w:t>
      </w:r>
      <w:r>
        <w:rPr>
          <w:color w:val="030303"/>
          <w:w w:val="99"/>
        </w:rPr>
        <w:t>or</w:t>
      </w:r>
      <w:r>
        <w:rPr>
          <w:color w:val="030303"/>
          <w:spacing w:val="14"/>
        </w:rPr>
        <w:t xml:space="preserve"> </w:t>
      </w:r>
      <w:r>
        <w:rPr>
          <w:color w:val="030303"/>
        </w:rPr>
        <w:t>neglect</w:t>
      </w:r>
      <w:r>
        <w:rPr>
          <w:color w:val="030303"/>
          <w:spacing w:val="11"/>
        </w:rPr>
        <w:t xml:space="preserve"> </w:t>
      </w:r>
      <w:r>
        <w:rPr>
          <w:color w:val="030303"/>
          <w:w w:val="99"/>
        </w:rPr>
        <w:t>or</w:t>
      </w:r>
      <w:r>
        <w:rPr>
          <w:color w:val="030303"/>
          <w:spacing w:val="9"/>
        </w:rPr>
        <w:t xml:space="preserve"> </w:t>
      </w:r>
      <w:r>
        <w:rPr>
          <w:color w:val="030303"/>
          <w:w w:val="99"/>
        </w:rPr>
        <w:t>any</w:t>
      </w:r>
      <w:r>
        <w:rPr>
          <w:color w:val="030303"/>
          <w:spacing w:val="11"/>
        </w:rPr>
        <w:t xml:space="preserve"> </w:t>
      </w:r>
      <w:r>
        <w:rPr>
          <w:color w:val="030303"/>
          <w:w w:val="102"/>
        </w:rPr>
        <w:t>individual</w:t>
      </w:r>
      <w:r>
        <w:rPr>
          <w:color w:val="030303"/>
          <w:spacing w:val="8"/>
        </w:rPr>
        <w:t xml:space="preserve"> </w:t>
      </w:r>
      <w:r>
        <w:rPr>
          <w:color w:val="030303"/>
          <w:w w:val="101"/>
        </w:rPr>
        <w:t>listed</w:t>
      </w:r>
      <w:r>
        <w:rPr>
          <w:color w:val="030303"/>
          <w:spacing w:val="1"/>
        </w:rPr>
        <w:t xml:space="preserve"> </w:t>
      </w:r>
      <w:r>
        <w:rPr>
          <w:color w:val="030303"/>
        </w:rPr>
        <w:t>on</w:t>
      </w:r>
      <w:r>
        <w:rPr>
          <w:color w:val="030303"/>
          <w:spacing w:val="8"/>
        </w:rPr>
        <w:t xml:space="preserve"> </w:t>
      </w:r>
      <w:r>
        <w:rPr>
          <w:color w:val="030303"/>
          <w:w w:val="99"/>
        </w:rPr>
        <w:t>the</w:t>
      </w:r>
      <w:r>
        <w:rPr>
          <w:color w:val="030303"/>
          <w:spacing w:val="17"/>
        </w:rPr>
        <w:t xml:space="preserve"> </w:t>
      </w:r>
      <w:r>
        <w:rPr>
          <w:color w:val="030303"/>
          <w:w w:val="99"/>
        </w:rPr>
        <w:t>Registry</w:t>
      </w:r>
      <w:r>
        <w:rPr>
          <w:color w:val="030303"/>
          <w:spacing w:val="10"/>
        </w:rPr>
        <w:t xml:space="preserve"> </w:t>
      </w:r>
      <w:r>
        <w:rPr>
          <w:color w:val="030303"/>
          <w:w w:val="99"/>
        </w:rPr>
        <w:t>of</w:t>
      </w:r>
      <w:r>
        <w:rPr>
          <w:color w:val="030303"/>
          <w:spacing w:val="-1"/>
        </w:rPr>
        <w:t xml:space="preserve"> </w:t>
      </w:r>
      <w:r>
        <w:rPr>
          <w:color w:val="030303"/>
        </w:rPr>
        <w:t xml:space="preserve">Alleged </w:t>
      </w:r>
      <w:r>
        <w:rPr>
          <w:color w:val="030303"/>
          <w:spacing w:val="-25"/>
        </w:rPr>
        <w:t xml:space="preserve"> </w:t>
      </w:r>
      <w:r>
        <w:rPr>
          <w:color w:val="030303"/>
          <w:w w:val="101"/>
        </w:rPr>
        <w:t>Perpetrators.</w:t>
      </w:r>
    </w:p>
    <w:p w:rsidR="00DE68F5" w:rsidRDefault="00EA34A7">
      <w:pPr>
        <w:spacing w:before="59" w:line="249" w:lineRule="auto"/>
        <w:ind w:left="1156"/>
        <w:rPr>
          <w:rFonts w:ascii="Arial" w:eastAsia="Arial" w:hAnsi="Arial" w:cs="Arial"/>
          <w:sz w:val="19"/>
          <w:szCs w:val="19"/>
        </w:rPr>
      </w:pPr>
      <w:r>
        <w:rPr>
          <w:rFonts w:ascii="Arial"/>
          <w:color w:val="030303"/>
          <w:w w:val="105"/>
          <w:sz w:val="20"/>
        </w:rPr>
        <w:t>Registry</w:t>
      </w:r>
      <w:r>
        <w:rPr>
          <w:rFonts w:ascii="Arial"/>
          <w:color w:val="030303"/>
          <w:spacing w:val="-12"/>
          <w:w w:val="105"/>
          <w:sz w:val="20"/>
        </w:rPr>
        <w:t xml:space="preserve"> </w:t>
      </w:r>
      <w:r>
        <w:rPr>
          <w:rFonts w:ascii="Arial"/>
          <w:color w:val="030303"/>
          <w:w w:val="105"/>
          <w:sz w:val="20"/>
        </w:rPr>
        <w:t>of</w:t>
      </w:r>
      <w:r>
        <w:rPr>
          <w:rFonts w:ascii="Arial"/>
          <w:color w:val="030303"/>
          <w:spacing w:val="-17"/>
          <w:w w:val="105"/>
          <w:sz w:val="20"/>
        </w:rPr>
        <w:t xml:space="preserve"> </w:t>
      </w:r>
      <w:r>
        <w:rPr>
          <w:rFonts w:ascii="Arial"/>
          <w:color w:val="030303"/>
          <w:w w:val="105"/>
          <w:sz w:val="20"/>
        </w:rPr>
        <w:t>Alleged</w:t>
      </w:r>
      <w:r>
        <w:rPr>
          <w:rFonts w:ascii="Arial"/>
          <w:color w:val="030303"/>
          <w:spacing w:val="-3"/>
          <w:w w:val="105"/>
          <w:sz w:val="20"/>
        </w:rPr>
        <w:t xml:space="preserve"> </w:t>
      </w:r>
      <w:r>
        <w:rPr>
          <w:rFonts w:ascii="Arial"/>
          <w:color w:val="030303"/>
          <w:w w:val="105"/>
          <w:sz w:val="20"/>
        </w:rPr>
        <w:t>Perpetrators</w:t>
      </w:r>
      <w:r>
        <w:rPr>
          <w:rFonts w:ascii="Arial"/>
          <w:color w:val="030303"/>
          <w:spacing w:val="-3"/>
          <w:w w:val="105"/>
          <w:sz w:val="20"/>
        </w:rPr>
        <w:t xml:space="preserve"> </w:t>
      </w:r>
      <w:r>
        <w:rPr>
          <w:rFonts w:ascii="Arial"/>
          <w:color w:val="030303"/>
          <w:w w:val="105"/>
          <w:sz w:val="20"/>
        </w:rPr>
        <w:t>-</w:t>
      </w:r>
      <w:r>
        <w:rPr>
          <w:rFonts w:ascii="Arial"/>
          <w:color w:val="030303"/>
          <w:spacing w:val="-21"/>
          <w:w w:val="105"/>
          <w:sz w:val="20"/>
        </w:rPr>
        <w:t xml:space="preserve"> </w:t>
      </w:r>
      <w:r>
        <w:rPr>
          <w:rFonts w:ascii="Arial"/>
          <w:color w:val="030303"/>
          <w:w w:val="105"/>
          <w:sz w:val="19"/>
        </w:rPr>
        <w:t>A</w:t>
      </w:r>
      <w:r>
        <w:rPr>
          <w:rFonts w:ascii="Arial"/>
          <w:color w:val="030303"/>
          <w:spacing w:val="-4"/>
          <w:w w:val="105"/>
          <w:sz w:val="19"/>
        </w:rPr>
        <w:t xml:space="preserve"> </w:t>
      </w:r>
      <w:r>
        <w:rPr>
          <w:rFonts w:ascii="Arial"/>
          <w:color w:val="030303"/>
          <w:w w:val="105"/>
          <w:sz w:val="19"/>
        </w:rPr>
        <w:t>registry</w:t>
      </w:r>
      <w:r>
        <w:rPr>
          <w:rFonts w:ascii="Arial"/>
          <w:color w:val="2A2A2A"/>
          <w:w w:val="105"/>
          <w:sz w:val="19"/>
        </w:rPr>
        <w:t>,</w:t>
      </w:r>
      <w:r>
        <w:rPr>
          <w:rFonts w:ascii="Arial"/>
          <w:color w:val="2A2A2A"/>
          <w:spacing w:val="-10"/>
          <w:w w:val="105"/>
          <w:sz w:val="19"/>
        </w:rPr>
        <w:t xml:space="preserve"> </w:t>
      </w:r>
      <w:r>
        <w:rPr>
          <w:rFonts w:ascii="Arial"/>
          <w:color w:val="030303"/>
          <w:w w:val="105"/>
          <w:sz w:val="19"/>
        </w:rPr>
        <w:t>maintained</w:t>
      </w:r>
      <w:r>
        <w:rPr>
          <w:rFonts w:ascii="Arial"/>
          <w:color w:val="030303"/>
          <w:spacing w:val="-7"/>
          <w:w w:val="105"/>
          <w:sz w:val="19"/>
        </w:rPr>
        <w:t xml:space="preserve"> </w:t>
      </w:r>
      <w:r>
        <w:rPr>
          <w:rFonts w:ascii="Arial"/>
          <w:color w:val="030303"/>
          <w:w w:val="105"/>
          <w:sz w:val="19"/>
        </w:rPr>
        <w:t>by</w:t>
      </w:r>
      <w:r>
        <w:rPr>
          <w:rFonts w:ascii="Arial"/>
          <w:color w:val="030303"/>
          <w:spacing w:val="-17"/>
          <w:w w:val="105"/>
          <w:sz w:val="19"/>
        </w:rPr>
        <w:t xml:space="preserve"> </w:t>
      </w:r>
      <w:r>
        <w:rPr>
          <w:rFonts w:ascii="Arial"/>
          <w:color w:val="030303"/>
          <w:w w:val="105"/>
          <w:sz w:val="19"/>
        </w:rPr>
        <w:t>the</w:t>
      </w:r>
      <w:r>
        <w:rPr>
          <w:rFonts w:ascii="Arial"/>
          <w:color w:val="030303"/>
          <w:spacing w:val="-7"/>
          <w:w w:val="105"/>
          <w:sz w:val="19"/>
        </w:rPr>
        <w:t xml:space="preserve"> </w:t>
      </w:r>
      <w:r>
        <w:rPr>
          <w:rFonts w:ascii="Arial"/>
          <w:color w:val="030303"/>
          <w:w w:val="105"/>
          <w:sz w:val="19"/>
        </w:rPr>
        <w:t>Department</w:t>
      </w:r>
      <w:r>
        <w:rPr>
          <w:rFonts w:ascii="Arial"/>
          <w:color w:val="030303"/>
          <w:spacing w:val="-2"/>
          <w:w w:val="105"/>
          <w:sz w:val="19"/>
        </w:rPr>
        <w:t xml:space="preserve"> </w:t>
      </w:r>
      <w:r>
        <w:rPr>
          <w:rFonts w:ascii="Arial"/>
          <w:color w:val="030303"/>
          <w:w w:val="105"/>
          <w:sz w:val="19"/>
        </w:rPr>
        <w:t>pursuant</w:t>
      </w:r>
      <w:r>
        <w:rPr>
          <w:rFonts w:ascii="Arial"/>
          <w:color w:val="030303"/>
          <w:spacing w:val="-9"/>
          <w:w w:val="105"/>
          <w:sz w:val="19"/>
        </w:rPr>
        <w:t xml:space="preserve"> </w:t>
      </w:r>
      <w:r>
        <w:rPr>
          <w:rFonts w:ascii="Arial"/>
          <w:color w:val="030303"/>
          <w:w w:val="105"/>
          <w:sz w:val="19"/>
        </w:rPr>
        <w:t xml:space="preserve">to </w:t>
      </w:r>
      <w:r>
        <w:rPr>
          <w:rFonts w:ascii="Arial"/>
          <w:color w:val="1A1A1A"/>
          <w:spacing w:val="-4"/>
          <w:w w:val="105"/>
          <w:sz w:val="19"/>
        </w:rPr>
        <w:t>11</w:t>
      </w:r>
      <w:r>
        <w:rPr>
          <w:rFonts w:ascii="Arial"/>
          <w:color w:val="1A1A1A"/>
          <w:spacing w:val="-4"/>
          <w:w w:val="105"/>
          <w:sz w:val="20"/>
        </w:rPr>
        <w:t>O</w:t>
      </w:r>
      <w:r>
        <w:rPr>
          <w:rFonts w:ascii="Arial"/>
          <w:color w:val="1A1A1A"/>
          <w:w w:val="63"/>
          <w:sz w:val="20"/>
        </w:rPr>
        <w:t xml:space="preserve"> </w:t>
      </w:r>
      <w:r>
        <w:rPr>
          <w:rFonts w:ascii="Arial"/>
          <w:color w:val="2A2A2A"/>
          <w:w w:val="105"/>
          <w:sz w:val="19"/>
        </w:rPr>
        <w:t>CMR</w:t>
      </w:r>
      <w:r>
        <w:rPr>
          <w:rFonts w:ascii="Arial"/>
          <w:color w:val="2A2A2A"/>
          <w:spacing w:val="-5"/>
          <w:w w:val="105"/>
          <w:sz w:val="19"/>
        </w:rPr>
        <w:t xml:space="preserve"> </w:t>
      </w:r>
      <w:r>
        <w:rPr>
          <w:rFonts w:ascii="Arial"/>
          <w:color w:val="2A2A2A"/>
          <w:w w:val="105"/>
          <w:sz w:val="19"/>
        </w:rPr>
        <w:t>4.36</w:t>
      </w:r>
      <w:r>
        <w:rPr>
          <w:rFonts w:ascii="Arial"/>
          <w:color w:val="2A2A2A"/>
          <w:spacing w:val="-43"/>
          <w:w w:val="105"/>
          <w:sz w:val="19"/>
        </w:rPr>
        <w:t xml:space="preserve"> </w:t>
      </w:r>
      <w:r>
        <w:rPr>
          <w:rFonts w:ascii="Arial"/>
          <w:color w:val="030303"/>
          <w:w w:val="105"/>
          <w:sz w:val="19"/>
        </w:rPr>
        <w:t>.</w:t>
      </w:r>
      <w:r>
        <w:rPr>
          <w:rFonts w:ascii="Arial"/>
          <w:color w:val="030303"/>
          <w:spacing w:val="-21"/>
          <w:w w:val="105"/>
          <w:sz w:val="19"/>
        </w:rPr>
        <w:t xml:space="preserve"> </w:t>
      </w:r>
      <w:r>
        <w:rPr>
          <w:rFonts w:ascii="Arial"/>
          <w:color w:val="030303"/>
          <w:w w:val="105"/>
          <w:sz w:val="19"/>
        </w:rPr>
        <w:t>The</w:t>
      </w:r>
      <w:r>
        <w:rPr>
          <w:rFonts w:ascii="Arial"/>
          <w:color w:val="030303"/>
          <w:spacing w:val="-9"/>
          <w:w w:val="105"/>
          <w:sz w:val="19"/>
        </w:rPr>
        <w:t xml:space="preserve"> </w:t>
      </w:r>
      <w:r>
        <w:rPr>
          <w:rFonts w:ascii="Arial"/>
          <w:color w:val="030303"/>
          <w:w w:val="105"/>
          <w:sz w:val="19"/>
        </w:rPr>
        <w:t>criteria</w:t>
      </w:r>
      <w:r>
        <w:rPr>
          <w:rFonts w:ascii="Arial"/>
          <w:color w:val="030303"/>
          <w:spacing w:val="-10"/>
          <w:w w:val="105"/>
          <w:sz w:val="19"/>
        </w:rPr>
        <w:t xml:space="preserve"> </w:t>
      </w:r>
      <w:r>
        <w:rPr>
          <w:rFonts w:ascii="Arial"/>
          <w:color w:val="030303"/>
          <w:w w:val="105"/>
          <w:sz w:val="19"/>
        </w:rPr>
        <w:t>for</w:t>
      </w:r>
      <w:r>
        <w:rPr>
          <w:rFonts w:ascii="Arial"/>
          <w:color w:val="030303"/>
          <w:spacing w:val="-3"/>
          <w:w w:val="105"/>
          <w:sz w:val="19"/>
        </w:rPr>
        <w:t xml:space="preserve"> </w:t>
      </w:r>
      <w:r>
        <w:rPr>
          <w:rFonts w:ascii="Arial"/>
          <w:color w:val="030303"/>
          <w:w w:val="105"/>
          <w:sz w:val="19"/>
        </w:rPr>
        <w:t>being</w:t>
      </w:r>
      <w:r>
        <w:rPr>
          <w:rFonts w:ascii="Arial"/>
          <w:color w:val="030303"/>
          <w:spacing w:val="-11"/>
          <w:w w:val="105"/>
          <w:sz w:val="19"/>
        </w:rPr>
        <w:t xml:space="preserve"> </w:t>
      </w:r>
      <w:r>
        <w:rPr>
          <w:rFonts w:ascii="Arial"/>
          <w:color w:val="030303"/>
          <w:w w:val="105"/>
          <w:sz w:val="19"/>
        </w:rPr>
        <w:t>listed</w:t>
      </w:r>
      <w:r>
        <w:rPr>
          <w:rFonts w:ascii="Arial"/>
          <w:color w:val="030303"/>
          <w:spacing w:val="-9"/>
          <w:w w:val="105"/>
          <w:sz w:val="19"/>
        </w:rPr>
        <w:t xml:space="preserve"> </w:t>
      </w:r>
      <w:r>
        <w:rPr>
          <w:rFonts w:ascii="Arial"/>
          <w:color w:val="030303"/>
          <w:w w:val="105"/>
          <w:sz w:val="19"/>
        </w:rPr>
        <w:t>in</w:t>
      </w:r>
      <w:r>
        <w:rPr>
          <w:rFonts w:ascii="Arial"/>
          <w:color w:val="030303"/>
          <w:spacing w:val="-17"/>
          <w:w w:val="105"/>
          <w:sz w:val="19"/>
        </w:rPr>
        <w:t xml:space="preserve"> </w:t>
      </w:r>
      <w:r>
        <w:rPr>
          <w:rFonts w:ascii="Arial"/>
          <w:color w:val="030303"/>
          <w:w w:val="105"/>
          <w:sz w:val="19"/>
        </w:rPr>
        <w:t>this</w:t>
      </w:r>
      <w:r>
        <w:rPr>
          <w:rFonts w:ascii="Arial"/>
          <w:color w:val="030303"/>
          <w:spacing w:val="-3"/>
          <w:w w:val="105"/>
          <w:sz w:val="19"/>
        </w:rPr>
        <w:t xml:space="preserve"> </w:t>
      </w:r>
      <w:r>
        <w:rPr>
          <w:rFonts w:ascii="Arial"/>
          <w:color w:val="030303"/>
          <w:w w:val="105"/>
          <w:sz w:val="19"/>
        </w:rPr>
        <w:t>registry</w:t>
      </w:r>
      <w:r>
        <w:rPr>
          <w:rFonts w:ascii="Arial"/>
          <w:color w:val="030303"/>
          <w:spacing w:val="-9"/>
          <w:w w:val="105"/>
          <w:sz w:val="19"/>
        </w:rPr>
        <w:t xml:space="preserve"> </w:t>
      </w:r>
      <w:r>
        <w:rPr>
          <w:rFonts w:ascii="Arial"/>
          <w:color w:val="030303"/>
          <w:spacing w:val="3"/>
          <w:w w:val="105"/>
          <w:sz w:val="19"/>
        </w:rPr>
        <w:t>are</w:t>
      </w:r>
      <w:r>
        <w:rPr>
          <w:rFonts w:ascii="Arial"/>
          <w:color w:val="2A2A2A"/>
          <w:spacing w:val="3"/>
          <w:w w:val="105"/>
          <w:sz w:val="19"/>
        </w:rPr>
        <w:t>:</w:t>
      </w:r>
    </w:p>
    <w:p w:rsidR="00DE68F5" w:rsidRDefault="00DE68F5">
      <w:pPr>
        <w:rPr>
          <w:rFonts w:ascii="Arial" w:eastAsia="Arial" w:hAnsi="Arial" w:cs="Arial"/>
          <w:sz w:val="18"/>
          <w:szCs w:val="18"/>
        </w:rPr>
      </w:pPr>
    </w:p>
    <w:p w:rsidR="00DE68F5" w:rsidRDefault="00DE68F5">
      <w:pPr>
        <w:spacing w:before="11"/>
        <w:rPr>
          <w:rFonts w:ascii="Arial" w:eastAsia="Arial" w:hAnsi="Arial" w:cs="Arial"/>
          <w:sz w:val="20"/>
          <w:szCs w:val="20"/>
        </w:rPr>
      </w:pPr>
    </w:p>
    <w:p w:rsidR="00DE68F5" w:rsidRDefault="00EA34A7">
      <w:pPr>
        <w:pStyle w:val="BodyText"/>
        <w:ind w:left="4228" w:right="354"/>
      </w:pPr>
      <w:r>
        <w:rPr>
          <w:color w:val="030303"/>
        </w:rPr>
        <w:t xml:space="preserve">391 </w:t>
      </w:r>
      <w:r>
        <w:rPr>
          <w:color w:val="030303"/>
          <w:spacing w:val="15"/>
        </w:rPr>
        <w:t xml:space="preserve"> </w:t>
      </w:r>
      <w:r>
        <w:rPr>
          <w:color w:val="030303"/>
        </w:rPr>
        <w:t>a</w:t>
      </w:r>
    </w:p>
    <w:p w:rsidR="00DE68F5" w:rsidRDefault="00DE68F5">
      <w:pPr>
        <w:sectPr w:rsidR="00DE68F5">
          <w:type w:val="continuous"/>
          <w:pgSz w:w="12240" w:h="15840"/>
          <w:pgMar w:top="1500" w:right="1080" w:bottom="280" w:left="0" w:header="720" w:footer="720" w:gutter="0"/>
          <w:cols w:num="2" w:space="720" w:equalWidth="0">
            <w:col w:w="212" w:space="1322"/>
            <w:col w:w="9626"/>
          </w:cols>
        </w:sectPr>
      </w:pPr>
    </w:p>
    <w:p w:rsidR="00DE68F5" w:rsidRDefault="00DE68F5">
      <w:pPr>
        <w:spacing w:before="6"/>
        <w:rPr>
          <w:rFonts w:ascii="Arial" w:eastAsia="Arial" w:hAnsi="Arial" w:cs="Arial"/>
          <w:sz w:val="12"/>
          <w:szCs w:val="12"/>
        </w:rPr>
      </w:pPr>
    </w:p>
    <w:p w:rsidR="00DE68F5" w:rsidRDefault="00DE68F5">
      <w:pPr>
        <w:rPr>
          <w:rFonts w:ascii="Arial" w:eastAsia="Arial" w:hAnsi="Arial" w:cs="Arial"/>
          <w:sz w:val="12"/>
          <w:szCs w:val="12"/>
        </w:rPr>
        <w:sectPr w:rsidR="00DE68F5">
          <w:headerReference w:type="default" r:id="rId36"/>
          <w:pgSz w:w="12240" w:h="15840"/>
          <w:pgMar w:top="1260" w:right="1320" w:bottom="280" w:left="0" w:header="342"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6"/>
        <w:rPr>
          <w:rFonts w:ascii="Arial" w:eastAsia="Arial" w:hAnsi="Arial" w:cs="Arial"/>
          <w:sz w:val="20"/>
          <w:szCs w:val="20"/>
        </w:rPr>
      </w:pPr>
    </w:p>
    <w:p w:rsidR="00DE68F5" w:rsidRDefault="00EA34A7">
      <w:pPr>
        <w:spacing w:line="614" w:lineRule="exact"/>
        <w:rPr>
          <w:rFonts w:ascii="Arial" w:eastAsia="Arial" w:hAnsi="Arial" w:cs="Arial"/>
          <w:sz w:val="20"/>
          <w:szCs w:val="20"/>
        </w:rPr>
      </w:pPr>
      <w:r>
        <w:rPr>
          <w:rFonts w:ascii="Arial" w:eastAsia="Arial" w:hAnsi="Arial" w:cs="Arial"/>
          <w:noProof/>
          <w:position w:val="-11"/>
          <w:sz w:val="20"/>
          <w:szCs w:val="20"/>
        </w:rPr>
        <w:drawing>
          <wp:inline distT="0" distB="0" distL="0" distR="0">
            <wp:extent cx="73151" cy="390144"/>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37" cstate="print"/>
                    <a:stretch>
                      <a:fillRect/>
                    </a:stretch>
                  </pic:blipFill>
                  <pic:spPr>
                    <a:xfrm>
                      <a:off x="0" y="0"/>
                      <a:ext cx="73151" cy="390144"/>
                    </a:xfrm>
                    <a:prstGeom prst="rect">
                      <a:avLst/>
                    </a:prstGeom>
                  </pic:spPr>
                </pic:pic>
              </a:graphicData>
            </a:graphic>
          </wp:inline>
        </w:drawing>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10"/>
        <w:rPr>
          <w:rFonts w:ascii="Arial" w:eastAsia="Arial" w:hAnsi="Arial" w:cs="Arial"/>
          <w:sz w:val="21"/>
          <w:szCs w:val="21"/>
        </w:rPr>
      </w:pPr>
    </w:p>
    <w:p w:rsidR="00DE68F5" w:rsidRDefault="00EA34A7">
      <w:pPr>
        <w:spacing w:line="1382" w:lineRule="exact"/>
        <w:ind w:left="19"/>
        <w:rPr>
          <w:rFonts w:ascii="Arial" w:eastAsia="Arial" w:hAnsi="Arial" w:cs="Arial"/>
          <w:sz w:val="20"/>
          <w:szCs w:val="20"/>
        </w:rPr>
      </w:pPr>
      <w:r>
        <w:rPr>
          <w:rFonts w:ascii="Arial" w:eastAsia="Arial" w:hAnsi="Arial" w:cs="Arial"/>
          <w:noProof/>
          <w:position w:val="-27"/>
          <w:sz w:val="20"/>
          <w:szCs w:val="20"/>
        </w:rPr>
        <w:drawing>
          <wp:inline distT="0" distB="0" distL="0" distR="0">
            <wp:extent cx="60960" cy="877824"/>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38" cstate="print"/>
                    <a:stretch>
                      <a:fillRect/>
                    </a:stretch>
                  </pic:blipFill>
                  <pic:spPr>
                    <a:xfrm>
                      <a:off x="0" y="0"/>
                      <a:ext cx="60960" cy="877824"/>
                    </a:xfrm>
                    <a:prstGeom prst="rect">
                      <a:avLst/>
                    </a:prstGeom>
                  </pic:spPr>
                </pic:pic>
              </a:graphicData>
            </a:graphic>
          </wp:inline>
        </w:drawing>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4"/>
        <w:rPr>
          <w:rFonts w:ascii="Arial" w:eastAsia="Arial" w:hAnsi="Arial" w:cs="Arial"/>
          <w:sz w:val="25"/>
          <w:szCs w:val="25"/>
        </w:rPr>
      </w:pPr>
    </w:p>
    <w:p w:rsidR="00DE68F5" w:rsidRDefault="00EA34A7">
      <w:pPr>
        <w:spacing w:line="1305" w:lineRule="exact"/>
        <w:ind w:left="19"/>
        <w:rPr>
          <w:rFonts w:ascii="Arial" w:eastAsia="Arial" w:hAnsi="Arial" w:cs="Arial"/>
          <w:sz w:val="20"/>
          <w:szCs w:val="20"/>
        </w:rPr>
      </w:pPr>
      <w:r>
        <w:rPr>
          <w:rFonts w:ascii="Arial" w:eastAsia="Arial" w:hAnsi="Arial" w:cs="Arial"/>
          <w:noProof/>
          <w:position w:val="-25"/>
          <w:sz w:val="20"/>
          <w:szCs w:val="20"/>
        </w:rPr>
        <w:drawing>
          <wp:inline distT="0" distB="0" distL="0" distR="0">
            <wp:extent cx="97536" cy="829055"/>
            <wp:effectExtent l="0" t="0" r="0" b="0"/>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9" cstate="print"/>
                    <a:stretch>
                      <a:fillRect/>
                    </a:stretch>
                  </pic:blipFill>
                  <pic:spPr>
                    <a:xfrm>
                      <a:off x="0" y="0"/>
                      <a:ext cx="97536" cy="829055"/>
                    </a:xfrm>
                    <a:prstGeom prst="rect">
                      <a:avLst/>
                    </a:prstGeom>
                  </pic:spPr>
                </pic:pic>
              </a:graphicData>
            </a:graphic>
          </wp:inline>
        </w:drawing>
      </w:r>
    </w:p>
    <w:p w:rsidR="00DE68F5" w:rsidRDefault="00DE68F5">
      <w:pPr>
        <w:spacing w:before="3"/>
        <w:rPr>
          <w:rFonts w:ascii="Arial" w:eastAsia="Arial" w:hAnsi="Arial" w:cs="Arial"/>
          <w:sz w:val="24"/>
          <w:szCs w:val="24"/>
        </w:rPr>
      </w:pPr>
    </w:p>
    <w:p w:rsidR="00DE68F5" w:rsidRDefault="009877C2">
      <w:pPr>
        <w:ind w:left="47"/>
        <w:rPr>
          <w:rFonts w:ascii="Times New Roman" w:eastAsia="Times New Roman" w:hAnsi="Times New Roman" w:cs="Times New Roman"/>
          <w:sz w:val="29"/>
          <w:szCs w:val="29"/>
        </w:rPr>
      </w:pPr>
      <w:r>
        <w:rPr>
          <w:noProof/>
        </w:rPr>
        <mc:AlternateContent>
          <mc:Choice Requires="wps">
            <w:drawing>
              <wp:anchor distT="0" distB="0" distL="114300" distR="114300" simplePos="0" relativeHeight="503099408" behindDoc="1" locked="0" layoutInCell="1" allowOverlap="1">
                <wp:simplePos x="0" y="0"/>
                <wp:positionH relativeFrom="page">
                  <wp:posOffset>30480</wp:posOffset>
                </wp:positionH>
                <wp:positionV relativeFrom="paragraph">
                  <wp:posOffset>90805</wp:posOffset>
                </wp:positionV>
                <wp:extent cx="82550" cy="298450"/>
                <wp:effectExtent l="1905" t="0" r="1270" b="0"/>
                <wp:wrapNone/>
                <wp:docPr id="21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470" w:lineRule="exact"/>
                              <w:rPr>
                                <w:rFonts w:ascii="Arial" w:eastAsia="Arial" w:hAnsi="Arial" w:cs="Arial"/>
                                <w:sz w:val="47"/>
                                <w:szCs w:val="47"/>
                              </w:rPr>
                            </w:pPr>
                            <w:r>
                              <w:rPr>
                                <w:rFonts w:ascii="Arial"/>
                                <w:color w:val="484848"/>
                                <w:spacing w:val="26"/>
                                <w:w w:val="48"/>
                                <w:sz w:val="47"/>
                              </w:rPr>
                              <w:t>:</w:t>
                            </w:r>
                            <w:r>
                              <w:rPr>
                                <w:rFonts w:ascii="Arial"/>
                                <w:color w:val="626262"/>
                                <w:w w:val="29"/>
                                <w:sz w:val="4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2073" type="#_x0000_t202" style="position:absolute;left:0;text-align:left;margin-left:2.4pt;margin-top:7.15pt;width:6.5pt;height:23.5pt;z-index:-21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eUsAIAALM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" filled="f" stroked="f">
                <v:textbox inset="0,0,0,0">
                  <w:txbxContent>
                    <w:p w:rsidR="00EA34A7" w:rsidRDefault="00EA34A7">
                      <w:pPr>
                        <w:spacing w:line="470" w:lineRule="exact"/>
                        <w:rPr>
                          <w:rFonts w:ascii="Arial" w:eastAsia="Arial" w:hAnsi="Arial" w:cs="Arial"/>
                          <w:sz w:val="47"/>
                          <w:szCs w:val="47"/>
                        </w:rPr>
                      </w:pPr>
                      <w:r>
                        <w:rPr>
                          <w:rFonts w:ascii="Arial"/>
                          <w:color w:val="484848"/>
                          <w:spacing w:val="26"/>
                          <w:w w:val="48"/>
                          <w:sz w:val="47"/>
                        </w:rPr>
                        <w:t>:</w:t>
                      </w:r>
                      <w:r>
                        <w:rPr>
                          <w:rFonts w:ascii="Arial"/>
                          <w:color w:val="626262"/>
                          <w:w w:val="29"/>
                          <w:sz w:val="47"/>
                        </w:rPr>
                        <w:t>I</w:t>
                      </w:r>
                    </w:p>
                  </w:txbxContent>
                </v:textbox>
                <w10:wrap anchorx="page"/>
              </v:shape>
            </w:pict>
          </mc:Fallback>
        </mc:AlternateContent>
      </w:r>
      <w:r w:rsidR="00EA34A7">
        <w:rPr>
          <w:rFonts w:ascii="Times New Roman"/>
          <w:color w:val="757575"/>
          <w:spacing w:val="-95"/>
          <w:w w:val="51"/>
          <w:sz w:val="29"/>
        </w:rPr>
        <w:t>H</w:t>
      </w:r>
    </w:p>
    <w:p w:rsidR="00DE68F5" w:rsidRDefault="00EA34A7">
      <w:pPr>
        <w:spacing w:before="89" w:line="209" w:lineRule="exact"/>
        <w:ind w:left="47"/>
        <w:rPr>
          <w:rFonts w:ascii="Times New Roman" w:eastAsia="Times New Roman" w:hAnsi="Times New Roman" w:cs="Times New Roman"/>
          <w:sz w:val="20"/>
          <w:szCs w:val="20"/>
        </w:rPr>
      </w:pPr>
      <w:r>
        <w:rPr>
          <w:rFonts w:ascii="Times New Roman"/>
          <w:color w:val="1C1C1C"/>
          <w:w w:val="60"/>
          <w:sz w:val="20"/>
        </w:rPr>
        <w:t>{::</w:t>
      </w:r>
    </w:p>
    <w:p w:rsidR="00DE68F5" w:rsidRDefault="00EA34A7">
      <w:pPr>
        <w:spacing w:line="83" w:lineRule="exact"/>
        <w:ind w:left="61"/>
        <w:rPr>
          <w:rFonts w:ascii="Arial" w:eastAsia="Arial" w:hAnsi="Arial" w:cs="Arial"/>
          <w:sz w:val="9"/>
          <w:szCs w:val="9"/>
        </w:rPr>
      </w:pPr>
      <w:r>
        <w:rPr>
          <w:rFonts w:ascii="Arial" w:hAnsi="Arial"/>
          <w:color w:val="030303"/>
          <w:sz w:val="9"/>
        </w:rPr>
        <w:t>,.·,</w:t>
      </w:r>
    </w:p>
    <w:p w:rsidR="00DE68F5" w:rsidRDefault="00EA34A7">
      <w:pPr>
        <w:spacing w:before="86" w:line="230" w:lineRule="exact"/>
        <w:ind w:left="1439" w:right="113" w:hanging="15"/>
        <w:rPr>
          <w:rFonts w:ascii="Arial" w:eastAsia="Arial" w:hAnsi="Arial" w:cs="Arial"/>
          <w:sz w:val="21"/>
          <w:szCs w:val="21"/>
        </w:rPr>
      </w:pPr>
      <w:r>
        <w:br w:type="column"/>
      </w:r>
      <w:r>
        <w:rPr>
          <w:rFonts w:ascii="Arial" w:eastAsia="Arial" w:hAnsi="Arial" w:cs="Arial"/>
          <w:i/>
          <w:color w:val="030303"/>
          <w:sz w:val="20"/>
          <w:szCs w:val="20"/>
        </w:rPr>
        <w:lastRenderedPageBreak/>
        <w:t>As of</w:t>
      </w:r>
      <w:r>
        <w:rPr>
          <w:rFonts w:ascii="Arial" w:eastAsia="Arial" w:hAnsi="Arial" w:cs="Arial"/>
          <w:i/>
          <w:color w:val="030303"/>
          <w:spacing w:val="-9"/>
          <w:sz w:val="20"/>
          <w:szCs w:val="20"/>
        </w:rPr>
        <w:t xml:space="preserve"> </w:t>
      </w:r>
      <w:r>
        <w:rPr>
          <w:rFonts w:ascii="Arial" w:eastAsia="Arial" w:hAnsi="Arial" w:cs="Arial"/>
          <w:i/>
          <w:color w:val="030303"/>
          <w:sz w:val="20"/>
          <w:szCs w:val="20"/>
        </w:rPr>
        <w:t>September</w:t>
      </w:r>
      <w:r>
        <w:rPr>
          <w:rFonts w:ascii="Arial" w:eastAsia="Arial" w:hAnsi="Arial" w:cs="Arial"/>
          <w:i/>
          <w:color w:val="030303"/>
          <w:spacing w:val="1"/>
          <w:sz w:val="20"/>
          <w:szCs w:val="20"/>
        </w:rPr>
        <w:t xml:space="preserve"> </w:t>
      </w:r>
      <w:r>
        <w:rPr>
          <w:rFonts w:ascii="Times New Roman" w:eastAsia="Times New Roman" w:hAnsi="Times New Roman" w:cs="Times New Roman"/>
          <w:color w:val="030303"/>
          <w:sz w:val="20"/>
          <w:szCs w:val="20"/>
        </w:rPr>
        <w:t xml:space="preserve">9, </w:t>
      </w:r>
      <w:r>
        <w:rPr>
          <w:rFonts w:ascii="Arial" w:eastAsia="Arial" w:hAnsi="Arial" w:cs="Arial"/>
          <w:i/>
          <w:color w:val="030303"/>
          <w:sz w:val="20"/>
          <w:szCs w:val="20"/>
        </w:rPr>
        <w:t>1993:</w:t>
      </w:r>
      <w:r>
        <w:rPr>
          <w:rFonts w:ascii="Arial" w:eastAsia="Arial" w:hAnsi="Arial" w:cs="Arial"/>
          <w:i/>
          <w:color w:val="030303"/>
          <w:spacing w:val="-29"/>
          <w:sz w:val="20"/>
          <w:szCs w:val="20"/>
        </w:rPr>
        <w:t xml:space="preserve"> </w:t>
      </w:r>
      <w:r>
        <w:rPr>
          <w:rFonts w:ascii="Arial" w:eastAsia="Arial" w:hAnsi="Arial" w:cs="Arial"/>
          <w:color w:val="030303"/>
          <w:sz w:val="21"/>
          <w:szCs w:val="21"/>
        </w:rPr>
        <w:t>The</w:t>
      </w:r>
      <w:r>
        <w:rPr>
          <w:rFonts w:ascii="Arial" w:eastAsia="Arial" w:hAnsi="Arial" w:cs="Arial"/>
          <w:color w:val="030303"/>
          <w:spacing w:val="-7"/>
          <w:sz w:val="21"/>
          <w:szCs w:val="21"/>
        </w:rPr>
        <w:t xml:space="preserve"> </w:t>
      </w:r>
      <w:r>
        <w:rPr>
          <w:rFonts w:ascii="Arial" w:eastAsia="Arial" w:hAnsi="Arial" w:cs="Arial"/>
          <w:color w:val="030303"/>
          <w:sz w:val="21"/>
          <w:szCs w:val="21"/>
        </w:rPr>
        <w:t>individual</w:t>
      </w:r>
      <w:r>
        <w:rPr>
          <w:rFonts w:ascii="Arial" w:eastAsia="Arial" w:hAnsi="Arial" w:cs="Arial"/>
          <w:color w:val="030303"/>
          <w:spacing w:val="-21"/>
          <w:sz w:val="21"/>
          <w:szCs w:val="21"/>
        </w:rPr>
        <w:t xml:space="preserve"> </w:t>
      </w:r>
      <w:r>
        <w:rPr>
          <w:rFonts w:ascii="Arial" w:eastAsia="Arial" w:hAnsi="Arial" w:cs="Arial"/>
          <w:color w:val="030303"/>
          <w:sz w:val="21"/>
          <w:szCs w:val="21"/>
        </w:rPr>
        <w:t>was</w:t>
      </w:r>
      <w:r>
        <w:rPr>
          <w:rFonts w:ascii="Arial" w:eastAsia="Arial" w:hAnsi="Arial" w:cs="Arial"/>
          <w:color w:val="030303"/>
          <w:spacing w:val="-4"/>
          <w:sz w:val="21"/>
          <w:szCs w:val="21"/>
        </w:rPr>
        <w:t xml:space="preserve"> </w:t>
      </w:r>
      <w:r>
        <w:rPr>
          <w:rFonts w:ascii="Arial" w:eastAsia="Arial" w:hAnsi="Arial" w:cs="Arial"/>
          <w:color w:val="030303"/>
          <w:sz w:val="21"/>
          <w:szCs w:val="21"/>
        </w:rPr>
        <w:t>identified</w:t>
      </w:r>
      <w:r>
        <w:rPr>
          <w:rFonts w:ascii="Arial" w:eastAsia="Arial" w:hAnsi="Arial" w:cs="Arial"/>
          <w:color w:val="030303"/>
          <w:spacing w:val="-12"/>
          <w:sz w:val="21"/>
          <w:szCs w:val="21"/>
        </w:rPr>
        <w:t xml:space="preserve"> </w:t>
      </w:r>
      <w:r>
        <w:rPr>
          <w:rFonts w:ascii="Arial" w:eastAsia="Arial" w:hAnsi="Arial" w:cs="Arial"/>
          <w:color w:val="030303"/>
          <w:sz w:val="21"/>
          <w:szCs w:val="21"/>
        </w:rPr>
        <w:t>by</w:t>
      </w:r>
      <w:r>
        <w:rPr>
          <w:rFonts w:ascii="Arial" w:eastAsia="Arial" w:hAnsi="Arial" w:cs="Arial"/>
          <w:color w:val="030303"/>
          <w:spacing w:val="-17"/>
          <w:sz w:val="21"/>
          <w:szCs w:val="21"/>
        </w:rPr>
        <w:t xml:space="preserve"> </w:t>
      </w:r>
      <w:r>
        <w:rPr>
          <w:rFonts w:ascii="Arial" w:eastAsia="Arial" w:hAnsi="Arial" w:cs="Arial"/>
          <w:color w:val="030303"/>
          <w:sz w:val="21"/>
          <w:szCs w:val="21"/>
        </w:rPr>
        <w:t>substantial</w:t>
      </w:r>
      <w:r>
        <w:rPr>
          <w:rFonts w:ascii="Arial" w:eastAsia="Arial" w:hAnsi="Arial" w:cs="Arial"/>
          <w:color w:val="030303"/>
          <w:spacing w:val="-9"/>
          <w:sz w:val="21"/>
          <w:szCs w:val="21"/>
        </w:rPr>
        <w:t xml:space="preserve"> </w:t>
      </w:r>
      <w:r>
        <w:rPr>
          <w:rFonts w:ascii="Arial" w:eastAsia="Arial" w:hAnsi="Arial" w:cs="Arial"/>
          <w:color w:val="030303"/>
          <w:sz w:val="21"/>
          <w:szCs w:val="21"/>
        </w:rPr>
        <w:t>evidence</w:t>
      </w:r>
      <w:r>
        <w:rPr>
          <w:rFonts w:ascii="Arial" w:eastAsia="Arial" w:hAnsi="Arial" w:cs="Arial"/>
          <w:color w:val="030303"/>
          <w:spacing w:val="-8"/>
          <w:sz w:val="21"/>
          <w:szCs w:val="21"/>
        </w:rPr>
        <w:t xml:space="preserve"> </w:t>
      </w:r>
      <w:r>
        <w:rPr>
          <w:rFonts w:ascii="Arial" w:eastAsia="Arial" w:hAnsi="Arial" w:cs="Arial"/>
          <w:color w:val="030303"/>
          <w:sz w:val="21"/>
          <w:szCs w:val="21"/>
        </w:rPr>
        <w:t>as</w:t>
      </w:r>
      <w:r>
        <w:rPr>
          <w:rFonts w:ascii="Arial" w:eastAsia="Arial" w:hAnsi="Arial" w:cs="Arial"/>
          <w:color w:val="030303"/>
          <w:w w:val="90"/>
          <w:sz w:val="21"/>
          <w:szCs w:val="21"/>
        </w:rPr>
        <w:t xml:space="preserve"> </w:t>
      </w:r>
      <w:r>
        <w:rPr>
          <w:rFonts w:ascii="Arial" w:eastAsia="Arial" w:hAnsi="Arial" w:cs="Arial"/>
          <w:color w:val="030303"/>
          <w:w w:val="95"/>
          <w:sz w:val="21"/>
          <w:szCs w:val="21"/>
        </w:rPr>
        <w:t>responsible</w:t>
      </w:r>
      <w:r>
        <w:rPr>
          <w:rFonts w:ascii="Arial" w:eastAsia="Arial" w:hAnsi="Arial" w:cs="Arial"/>
          <w:color w:val="030303"/>
          <w:spacing w:val="-10"/>
          <w:w w:val="95"/>
          <w:sz w:val="21"/>
          <w:szCs w:val="21"/>
        </w:rPr>
        <w:t xml:space="preserve"> </w:t>
      </w:r>
      <w:r>
        <w:rPr>
          <w:rFonts w:ascii="Arial" w:eastAsia="Arial" w:hAnsi="Arial" w:cs="Arial"/>
          <w:color w:val="030303"/>
          <w:w w:val="95"/>
          <w:sz w:val="21"/>
          <w:szCs w:val="21"/>
        </w:rPr>
        <w:t>for</w:t>
      </w:r>
      <w:r>
        <w:rPr>
          <w:rFonts w:ascii="Arial" w:eastAsia="Arial" w:hAnsi="Arial" w:cs="Arial"/>
          <w:color w:val="030303"/>
          <w:spacing w:val="-12"/>
          <w:w w:val="95"/>
          <w:sz w:val="21"/>
          <w:szCs w:val="21"/>
        </w:rPr>
        <w:t xml:space="preserve"> </w:t>
      </w:r>
      <w:r>
        <w:rPr>
          <w:rFonts w:ascii="Arial" w:eastAsia="Arial" w:hAnsi="Arial" w:cs="Arial"/>
          <w:color w:val="030303"/>
          <w:w w:val="95"/>
          <w:sz w:val="21"/>
          <w:szCs w:val="21"/>
        </w:rPr>
        <w:t>the</w:t>
      </w:r>
      <w:r>
        <w:rPr>
          <w:rFonts w:ascii="Arial" w:eastAsia="Arial" w:hAnsi="Arial" w:cs="Arial"/>
          <w:color w:val="030303"/>
          <w:spacing w:val="-13"/>
          <w:w w:val="95"/>
          <w:sz w:val="21"/>
          <w:szCs w:val="21"/>
        </w:rPr>
        <w:t xml:space="preserve"> </w:t>
      </w:r>
      <w:r>
        <w:rPr>
          <w:rFonts w:ascii="Arial" w:eastAsia="Arial" w:hAnsi="Arial" w:cs="Arial"/>
          <w:color w:val="030303"/>
          <w:w w:val="95"/>
          <w:sz w:val="21"/>
          <w:szCs w:val="21"/>
        </w:rPr>
        <w:t>abuse</w:t>
      </w:r>
      <w:r>
        <w:rPr>
          <w:rFonts w:ascii="Arial" w:eastAsia="Arial" w:hAnsi="Arial" w:cs="Arial"/>
          <w:color w:val="030303"/>
          <w:spacing w:val="-7"/>
          <w:w w:val="95"/>
          <w:sz w:val="21"/>
          <w:szCs w:val="21"/>
        </w:rPr>
        <w:t xml:space="preserve"> </w:t>
      </w:r>
      <w:r>
        <w:rPr>
          <w:rFonts w:ascii="Arial" w:eastAsia="Arial" w:hAnsi="Arial" w:cs="Arial"/>
          <w:color w:val="030303"/>
          <w:w w:val="95"/>
          <w:sz w:val="21"/>
          <w:szCs w:val="21"/>
        </w:rPr>
        <w:t>and/or</w:t>
      </w:r>
      <w:r>
        <w:rPr>
          <w:rFonts w:ascii="Arial" w:eastAsia="Arial" w:hAnsi="Arial" w:cs="Arial"/>
          <w:color w:val="030303"/>
          <w:spacing w:val="-5"/>
          <w:w w:val="95"/>
          <w:sz w:val="21"/>
          <w:szCs w:val="21"/>
        </w:rPr>
        <w:t xml:space="preserve"> </w:t>
      </w:r>
      <w:r>
        <w:rPr>
          <w:rFonts w:ascii="Arial" w:eastAsia="Arial" w:hAnsi="Arial" w:cs="Arial"/>
          <w:color w:val="030303"/>
          <w:w w:val="95"/>
          <w:sz w:val="21"/>
          <w:szCs w:val="21"/>
        </w:rPr>
        <w:t>neglect</w:t>
      </w:r>
      <w:r>
        <w:rPr>
          <w:rFonts w:ascii="Arial" w:eastAsia="Arial" w:hAnsi="Arial" w:cs="Arial"/>
          <w:color w:val="030303"/>
          <w:spacing w:val="-13"/>
          <w:w w:val="95"/>
          <w:sz w:val="21"/>
          <w:szCs w:val="21"/>
        </w:rPr>
        <w:t xml:space="preserve"> </w:t>
      </w:r>
      <w:r>
        <w:rPr>
          <w:rFonts w:ascii="Arial" w:eastAsia="Arial" w:hAnsi="Arial" w:cs="Arial"/>
          <w:color w:val="030303"/>
          <w:spacing w:val="-8"/>
          <w:w w:val="95"/>
          <w:sz w:val="21"/>
          <w:szCs w:val="21"/>
        </w:rPr>
        <w:t>in</w:t>
      </w:r>
      <w:r>
        <w:rPr>
          <w:rFonts w:ascii="Arial" w:eastAsia="Arial" w:hAnsi="Arial" w:cs="Arial"/>
          <w:color w:val="030303"/>
          <w:spacing w:val="-24"/>
          <w:w w:val="95"/>
          <w:sz w:val="21"/>
          <w:szCs w:val="21"/>
        </w:rPr>
        <w:t xml:space="preserve"> </w:t>
      </w:r>
      <w:r>
        <w:rPr>
          <w:rFonts w:ascii="Arial" w:eastAsia="Arial" w:hAnsi="Arial" w:cs="Arial"/>
          <w:color w:val="030303"/>
          <w:w w:val="95"/>
          <w:sz w:val="21"/>
          <w:szCs w:val="21"/>
        </w:rPr>
        <w:t>an</w:t>
      </w:r>
      <w:r>
        <w:rPr>
          <w:rFonts w:ascii="Arial" w:eastAsia="Arial" w:hAnsi="Arial" w:cs="Arial"/>
          <w:color w:val="030303"/>
          <w:spacing w:val="-11"/>
          <w:w w:val="95"/>
          <w:sz w:val="21"/>
          <w:szCs w:val="21"/>
        </w:rPr>
        <w:t xml:space="preserve"> </w:t>
      </w:r>
      <w:r>
        <w:rPr>
          <w:rFonts w:ascii="Arial" w:eastAsia="Arial" w:hAnsi="Arial" w:cs="Arial"/>
          <w:color w:val="030303"/>
          <w:w w:val="95"/>
          <w:sz w:val="21"/>
          <w:szCs w:val="21"/>
        </w:rPr>
        <w:t>investigation</w:t>
      </w:r>
      <w:r>
        <w:rPr>
          <w:rFonts w:ascii="Arial" w:eastAsia="Arial" w:hAnsi="Arial" w:cs="Arial"/>
          <w:color w:val="030303"/>
          <w:spacing w:val="-8"/>
          <w:w w:val="95"/>
          <w:sz w:val="21"/>
          <w:szCs w:val="21"/>
        </w:rPr>
        <w:t xml:space="preserve"> </w:t>
      </w:r>
      <w:r>
        <w:rPr>
          <w:rFonts w:ascii="Arial" w:eastAsia="Arial" w:hAnsi="Arial" w:cs="Arial"/>
          <w:color w:val="030303"/>
          <w:w w:val="95"/>
          <w:sz w:val="21"/>
          <w:szCs w:val="21"/>
        </w:rPr>
        <w:t>conducted</w:t>
      </w:r>
      <w:r>
        <w:rPr>
          <w:rFonts w:ascii="Arial" w:eastAsia="Arial" w:hAnsi="Arial" w:cs="Arial"/>
          <w:color w:val="030303"/>
          <w:spacing w:val="-3"/>
          <w:w w:val="95"/>
          <w:sz w:val="21"/>
          <w:szCs w:val="21"/>
        </w:rPr>
        <w:t xml:space="preserve"> </w:t>
      </w:r>
      <w:r>
        <w:rPr>
          <w:rFonts w:ascii="Arial" w:eastAsia="Arial" w:hAnsi="Arial" w:cs="Arial"/>
          <w:color w:val="030303"/>
          <w:w w:val="95"/>
          <w:sz w:val="21"/>
          <w:szCs w:val="21"/>
        </w:rPr>
        <w:t>pursuant</w:t>
      </w:r>
      <w:r>
        <w:rPr>
          <w:rFonts w:ascii="Arial" w:eastAsia="Arial" w:hAnsi="Arial" w:cs="Arial"/>
          <w:color w:val="030303"/>
          <w:spacing w:val="-12"/>
          <w:w w:val="95"/>
          <w:sz w:val="21"/>
          <w:szCs w:val="21"/>
        </w:rPr>
        <w:t xml:space="preserve"> </w:t>
      </w:r>
      <w:r>
        <w:rPr>
          <w:rFonts w:ascii="Arial" w:eastAsia="Arial" w:hAnsi="Arial" w:cs="Arial"/>
          <w:color w:val="030303"/>
          <w:w w:val="95"/>
          <w:sz w:val="21"/>
          <w:szCs w:val="21"/>
        </w:rPr>
        <w:t>to</w:t>
      </w:r>
      <w:r>
        <w:rPr>
          <w:rFonts w:ascii="Arial" w:eastAsia="Arial" w:hAnsi="Arial" w:cs="Arial"/>
          <w:color w:val="030303"/>
          <w:spacing w:val="-10"/>
          <w:w w:val="95"/>
          <w:sz w:val="21"/>
          <w:szCs w:val="21"/>
        </w:rPr>
        <w:t xml:space="preserve"> </w:t>
      </w:r>
      <w:r>
        <w:rPr>
          <w:rFonts w:ascii="Arial" w:eastAsia="Arial" w:hAnsi="Arial" w:cs="Arial"/>
          <w:color w:val="030303"/>
          <w:w w:val="95"/>
          <w:sz w:val="21"/>
          <w:szCs w:val="21"/>
        </w:rPr>
        <w:t>MGL</w:t>
      </w:r>
      <w:r>
        <w:rPr>
          <w:rFonts w:ascii="Arial" w:eastAsia="Arial" w:hAnsi="Arial" w:cs="Arial"/>
          <w:color w:val="030303"/>
          <w:spacing w:val="-18"/>
          <w:w w:val="95"/>
          <w:sz w:val="21"/>
          <w:szCs w:val="21"/>
        </w:rPr>
        <w:t xml:space="preserve"> </w:t>
      </w:r>
      <w:r>
        <w:rPr>
          <w:rFonts w:ascii="Arial" w:eastAsia="Arial" w:hAnsi="Arial" w:cs="Arial"/>
          <w:color w:val="030303"/>
          <w:w w:val="95"/>
          <w:sz w:val="21"/>
          <w:szCs w:val="21"/>
        </w:rPr>
        <w:t>c.</w:t>
      </w:r>
      <w:r>
        <w:rPr>
          <w:rFonts w:ascii="Arial" w:eastAsia="Arial" w:hAnsi="Arial" w:cs="Arial"/>
          <w:color w:val="030303"/>
          <w:w w:val="91"/>
          <w:sz w:val="21"/>
          <w:szCs w:val="21"/>
        </w:rPr>
        <w:t xml:space="preserve"> </w:t>
      </w:r>
      <w:r>
        <w:rPr>
          <w:rFonts w:ascii="Arial" w:eastAsia="Arial" w:hAnsi="Arial" w:cs="Arial"/>
          <w:color w:val="1C1C1C"/>
          <w:sz w:val="21"/>
          <w:szCs w:val="21"/>
        </w:rPr>
        <w:t>119,</w:t>
      </w:r>
      <w:r>
        <w:rPr>
          <w:rFonts w:ascii="Arial" w:eastAsia="Arial" w:hAnsi="Arial" w:cs="Arial"/>
          <w:color w:val="1C1C1C"/>
          <w:spacing w:val="-42"/>
          <w:sz w:val="21"/>
          <w:szCs w:val="21"/>
        </w:rPr>
        <w:t xml:space="preserve"> </w:t>
      </w:r>
      <w:r>
        <w:rPr>
          <w:rFonts w:ascii="Times New Roman" w:eastAsia="Times New Roman" w:hAnsi="Times New Roman" w:cs="Times New Roman"/>
          <w:color w:val="1C1C1C"/>
          <w:sz w:val="21"/>
          <w:szCs w:val="21"/>
        </w:rPr>
        <w:t>§</w:t>
      </w:r>
      <w:r>
        <w:rPr>
          <w:rFonts w:ascii="Times New Roman" w:eastAsia="Times New Roman" w:hAnsi="Times New Roman" w:cs="Times New Roman"/>
          <w:color w:val="1C1C1C"/>
          <w:spacing w:val="-40"/>
          <w:sz w:val="21"/>
          <w:szCs w:val="21"/>
        </w:rPr>
        <w:t xml:space="preserve"> </w:t>
      </w:r>
      <w:r>
        <w:rPr>
          <w:rFonts w:ascii="Arial" w:eastAsia="Arial" w:hAnsi="Arial" w:cs="Arial"/>
          <w:color w:val="030303"/>
          <w:spacing w:val="2"/>
          <w:sz w:val="21"/>
          <w:szCs w:val="21"/>
        </w:rPr>
        <w:t>51</w:t>
      </w:r>
      <w:r>
        <w:rPr>
          <w:rFonts w:ascii="Arial" w:eastAsia="Arial" w:hAnsi="Arial" w:cs="Arial"/>
          <w:color w:val="1C1C1C"/>
          <w:spacing w:val="2"/>
          <w:sz w:val="21"/>
          <w:szCs w:val="21"/>
        </w:rPr>
        <w:t>B,</w:t>
      </w:r>
      <w:r>
        <w:rPr>
          <w:rFonts w:ascii="Arial" w:eastAsia="Arial" w:hAnsi="Arial" w:cs="Arial"/>
          <w:color w:val="1C1C1C"/>
          <w:spacing w:val="-42"/>
          <w:sz w:val="21"/>
          <w:szCs w:val="21"/>
        </w:rPr>
        <w:t xml:space="preserve"> </w:t>
      </w:r>
      <w:r>
        <w:rPr>
          <w:rFonts w:ascii="Arial" w:eastAsia="Arial" w:hAnsi="Arial" w:cs="Arial"/>
          <w:color w:val="030303"/>
          <w:sz w:val="21"/>
          <w:szCs w:val="21"/>
        </w:rPr>
        <w:t>in</w:t>
      </w:r>
      <w:r>
        <w:rPr>
          <w:rFonts w:ascii="Arial" w:eastAsia="Arial" w:hAnsi="Arial" w:cs="Arial"/>
          <w:color w:val="030303"/>
          <w:spacing w:val="-47"/>
          <w:sz w:val="21"/>
          <w:szCs w:val="21"/>
        </w:rPr>
        <w:t xml:space="preserve"> </w:t>
      </w:r>
      <w:r>
        <w:rPr>
          <w:rFonts w:ascii="Arial" w:eastAsia="Arial" w:hAnsi="Arial" w:cs="Arial"/>
          <w:color w:val="030303"/>
          <w:sz w:val="21"/>
          <w:szCs w:val="21"/>
        </w:rPr>
        <w:t>which</w:t>
      </w:r>
      <w:r>
        <w:rPr>
          <w:rFonts w:ascii="Arial" w:eastAsia="Arial" w:hAnsi="Arial" w:cs="Arial"/>
          <w:color w:val="030303"/>
          <w:spacing w:val="-37"/>
          <w:sz w:val="21"/>
          <w:szCs w:val="21"/>
        </w:rPr>
        <w:t xml:space="preserve"> </w:t>
      </w:r>
      <w:r>
        <w:rPr>
          <w:rFonts w:ascii="Arial" w:eastAsia="Arial" w:hAnsi="Arial" w:cs="Arial"/>
          <w:color w:val="030303"/>
          <w:sz w:val="21"/>
          <w:szCs w:val="21"/>
        </w:rPr>
        <w:t>the</w:t>
      </w:r>
      <w:r>
        <w:rPr>
          <w:rFonts w:ascii="Arial" w:eastAsia="Arial" w:hAnsi="Arial" w:cs="Arial"/>
          <w:color w:val="030303"/>
          <w:spacing w:val="-37"/>
          <w:sz w:val="21"/>
          <w:szCs w:val="21"/>
        </w:rPr>
        <w:t xml:space="preserve"> </w:t>
      </w:r>
      <w:r>
        <w:rPr>
          <w:rFonts w:ascii="Arial" w:eastAsia="Arial" w:hAnsi="Arial" w:cs="Arial"/>
          <w:color w:val="030303"/>
          <w:sz w:val="21"/>
          <w:szCs w:val="21"/>
        </w:rPr>
        <w:t>51A</w:t>
      </w:r>
      <w:r>
        <w:rPr>
          <w:rFonts w:ascii="Arial" w:eastAsia="Arial" w:hAnsi="Arial" w:cs="Arial"/>
          <w:color w:val="030303"/>
          <w:spacing w:val="-37"/>
          <w:sz w:val="21"/>
          <w:szCs w:val="21"/>
        </w:rPr>
        <w:t xml:space="preserve"> </w:t>
      </w:r>
      <w:r>
        <w:rPr>
          <w:rFonts w:ascii="Arial" w:eastAsia="Arial" w:hAnsi="Arial" w:cs="Arial"/>
          <w:color w:val="030303"/>
          <w:sz w:val="21"/>
          <w:szCs w:val="21"/>
        </w:rPr>
        <w:t>report</w:t>
      </w:r>
      <w:r>
        <w:rPr>
          <w:rFonts w:ascii="Arial" w:eastAsia="Arial" w:hAnsi="Arial" w:cs="Arial"/>
          <w:color w:val="030303"/>
          <w:spacing w:val="-43"/>
          <w:sz w:val="21"/>
          <w:szCs w:val="21"/>
        </w:rPr>
        <w:t xml:space="preserve"> </w:t>
      </w:r>
      <w:r>
        <w:rPr>
          <w:rFonts w:ascii="Arial" w:eastAsia="Arial" w:hAnsi="Arial" w:cs="Arial"/>
          <w:color w:val="030303"/>
          <w:sz w:val="21"/>
          <w:szCs w:val="21"/>
        </w:rPr>
        <w:t>was</w:t>
      </w:r>
      <w:r>
        <w:rPr>
          <w:rFonts w:ascii="Arial" w:eastAsia="Arial" w:hAnsi="Arial" w:cs="Arial"/>
          <w:color w:val="030303"/>
          <w:spacing w:val="-37"/>
          <w:sz w:val="21"/>
          <w:szCs w:val="21"/>
        </w:rPr>
        <w:t xml:space="preserve"> </w:t>
      </w:r>
      <w:r>
        <w:rPr>
          <w:rFonts w:ascii="Arial" w:eastAsia="Arial" w:hAnsi="Arial" w:cs="Arial"/>
          <w:color w:val="030303"/>
          <w:sz w:val="21"/>
          <w:szCs w:val="21"/>
        </w:rPr>
        <w:t>supported</w:t>
      </w:r>
      <w:r>
        <w:rPr>
          <w:rFonts w:ascii="Arial" w:eastAsia="Arial" w:hAnsi="Arial" w:cs="Arial"/>
          <w:color w:val="030303"/>
          <w:spacing w:val="-35"/>
          <w:sz w:val="21"/>
          <w:szCs w:val="21"/>
        </w:rPr>
        <w:t xml:space="preserve"> </w:t>
      </w:r>
      <w:r>
        <w:rPr>
          <w:rFonts w:ascii="Arial" w:eastAsia="Arial" w:hAnsi="Arial" w:cs="Arial"/>
          <w:color w:val="030303"/>
          <w:sz w:val="21"/>
          <w:szCs w:val="21"/>
        </w:rPr>
        <w:t>and</w:t>
      </w:r>
      <w:r>
        <w:rPr>
          <w:rFonts w:ascii="Arial" w:eastAsia="Arial" w:hAnsi="Arial" w:cs="Arial"/>
          <w:color w:val="030303"/>
          <w:spacing w:val="-38"/>
          <w:sz w:val="21"/>
          <w:szCs w:val="21"/>
        </w:rPr>
        <w:t xml:space="preserve"> </w:t>
      </w:r>
      <w:r>
        <w:rPr>
          <w:rFonts w:ascii="Arial" w:eastAsia="Arial" w:hAnsi="Arial" w:cs="Arial"/>
          <w:color w:val="030303"/>
          <w:sz w:val="21"/>
          <w:szCs w:val="21"/>
        </w:rPr>
        <w:t>referred</w:t>
      </w:r>
      <w:r>
        <w:rPr>
          <w:rFonts w:ascii="Arial" w:eastAsia="Arial" w:hAnsi="Arial" w:cs="Arial"/>
          <w:color w:val="030303"/>
          <w:spacing w:val="-39"/>
          <w:sz w:val="21"/>
          <w:szCs w:val="21"/>
        </w:rPr>
        <w:t xml:space="preserve"> </w:t>
      </w:r>
      <w:r>
        <w:rPr>
          <w:rFonts w:ascii="Arial" w:eastAsia="Arial" w:hAnsi="Arial" w:cs="Arial"/>
          <w:color w:val="030303"/>
          <w:sz w:val="21"/>
          <w:szCs w:val="21"/>
        </w:rPr>
        <w:t>to</w:t>
      </w:r>
      <w:r>
        <w:rPr>
          <w:rFonts w:ascii="Arial" w:eastAsia="Arial" w:hAnsi="Arial" w:cs="Arial"/>
          <w:color w:val="030303"/>
          <w:spacing w:val="-40"/>
          <w:sz w:val="21"/>
          <w:szCs w:val="21"/>
        </w:rPr>
        <w:t xml:space="preserve"> </w:t>
      </w:r>
      <w:r>
        <w:rPr>
          <w:rFonts w:ascii="Arial" w:eastAsia="Arial" w:hAnsi="Arial" w:cs="Arial"/>
          <w:color w:val="030303"/>
          <w:sz w:val="21"/>
          <w:szCs w:val="21"/>
        </w:rPr>
        <w:t>the</w:t>
      </w:r>
      <w:r>
        <w:rPr>
          <w:rFonts w:ascii="Arial" w:eastAsia="Arial" w:hAnsi="Arial" w:cs="Arial"/>
          <w:color w:val="030303"/>
          <w:spacing w:val="-37"/>
          <w:sz w:val="21"/>
          <w:szCs w:val="21"/>
        </w:rPr>
        <w:t xml:space="preserve"> </w:t>
      </w:r>
      <w:r>
        <w:rPr>
          <w:rFonts w:ascii="Arial" w:eastAsia="Arial" w:hAnsi="Arial" w:cs="Arial"/>
          <w:color w:val="030303"/>
          <w:sz w:val="21"/>
          <w:szCs w:val="21"/>
        </w:rPr>
        <w:t>District</w:t>
      </w:r>
      <w:r>
        <w:rPr>
          <w:rFonts w:ascii="Arial" w:eastAsia="Arial" w:hAnsi="Arial" w:cs="Arial"/>
          <w:color w:val="030303"/>
          <w:spacing w:val="-43"/>
          <w:sz w:val="21"/>
          <w:szCs w:val="21"/>
        </w:rPr>
        <w:t xml:space="preserve"> </w:t>
      </w:r>
      <w:r>
        <w:rPr>
          <w:rFonts w:ascii="Arial" w:eastAsia="Arial" w:hAnsi="Arial" w:cs="Arial"/>
          <w:color w:val="030303"/>
          <w:sz w:val="21"/>
          <w:szCs w:val="21"/>
        </w:rPr>
        <w:t>Attorney.</w:t>
      </w:r>
    </w:p>
    <w:p w:rsidR="00DE68F5" w:rsidRDefault="00EA34A7">
      <w:pPr>
        <w:spacing w:before="30" w:line="230" w:lineRule="auto"/>
        <w:ind w:left="1439" w:right="113" w:firstLine="4"/>
        <w:rPr>
          <w:rFonts w:ascii="Arial" w:eastAsia="Arial" w:hAnsi="Arial" w:cs="Arial"/>
          <w:sz w:val="19"/>
          <w:szCs w:val="19"/>
        </w:rPr>
      </w:pPr>
      <w:r>
        <w:rPr>
          <w:rFonts w:ascii="Arial"/>
          <w:i/>
          <w:color w:val="030303"/>
          <w:sz w:val="20"/>
        </w:rPr>
        <w:t>Prior</w:t>
      </w:r>
      <w:r>
        <w:rPr>
          <w:rFonts w:ascii="Arial"/>
          <w:i/>
          <w:color w:val="030303"/>
          <w:spacing w:val="-14"/>
          <w:sz w:val="20"/>
        </w:rPr>
        <w:t xml:space="preserve"> </w:t>
      </w:r>
      <w:r>
        <w:rPr>
          <w:rFonts w:ascii="Times New Roman"/>
          <w:i/>
          <w:color w:val="030303"/>
          <w:sz w:val="24"/>
        </w:rPr>
        <w:t>to</w:t>
      </w:r>
      <w:r>
        <w:rPr>
          <w:rFonts w:ascii="Times New Roman"/>
          <w:i/>
          <w:color w:val="030303"/>
          <w:spacing w:val="-30"/>
          <w:sz w:val="24"/>
        </w:rPr>
        <w:t xml:space="preserve"> </w:t>
      </w:r>
      <w:r>
        <w:rPr>
          <w:rFonts w:ascii="Arial"/>
          <w:i/>
          <w:color w:val="030303"/>
          <w:sz w:val="20"/>
        </w:rPr>
        <w:t>September</w:t>
      </w:r>
      <w:r>
        <w:rPr>
          <w:rFonts w:ascii="Arial"/>
          <w:i/>
          <w:color w:val="030303"/>
          <w:spacing w:val="-11"/>
          <w:sz w:val="20"/>
        </w:rPr>
        <w:t xml:space="preserve"> </w:t>
      </w:r>
      <w:r>
        <w:rPr>
          <w:rFonts w:ascii="Times New Roman"/>
          <w:color w:val="030303"/>
          <w:spacing w:val="-8"/>
          <w:sz w:val="20"/>
        </w:rPr>
        <w:t>9,</w:t>
      </w:r>
      <w:r>
        <w:rPr>
          <w:rFonts w:ascii="Times New Roman"/>
          <w:color w:val="030303"/>
          <w:spacing w:val="-15"/>
          <w:sz w:val="20"/>
        </w:rPr>
        <w:t xml:space="preserve"> </w:t>
      </w:r>
      <w:r>
        <w:rPr>
          <w:rFonts w:ascii="Arial"/>
          <w:i/>
          <w:color w:val="030303"/>
          <w:sz w:val="20"/>
        </w:rPr>
        <w:t>1993:</w:t>
      </w:r>
      <w:r>
        <w:rPr>
          <w:rFonts w:ascii="Arial"/>
          <w:i/>
          <w:color w:val="030303"/>
          <w:spacing w:val="-25"/>
          <w:sz w:val="20"/>
        </w:rPr>
        <w:t xml:space="preserve"> </w:t>
      </w:r>
      <w:r>
        <w:rPr>
          <w:rFonts w:ascii="Arial"/>
          <w:color w:val="030303"/>
          <w:sz w:val="21"/>
        </w:rPr>
        <w:t>Following</w:t>
      </w:r>
      <w:r>
        <w:rPr>
          <w:rFonts w:ascii="Arial"/>
          <w:color w:val="030303"/>
          <w:spacing w:val="-18"/>
          <w:sz w:val="21"/>
        </w:rPr>
        <w:t xml:space="preserve"> </w:t>
      </w:r>
      <w:r>
        <w:rPr>
          <w:rFonts w:ascii="Arial"/>
          <w:color w:val="030303"/>
          <w:sz w:val="21"/>
        </w:rPr>
        <w:t>the</w:t>
      </w:r>
      <w:r>
        <w:rPr>
          <w:rFonts w:ascii="Arial"/>
          <w:color w:val="030303"/>
          <w:spacing w:val="-20"/>
          <w:sz w:val="21"/>
        </w:rPr>
        <w:t xml:space="preserve"> </w:t>
      </w:r>
      <w:r>
        <w:rPr>
          <w:rFonts w:ascii="Arial"/>
          <w:color w:val="030303"/>
          <w:sz w:val="21"/>
        </w:rPr>
        <w:t>support</w:t>
      </w:r>
      <w:r>
        <w:rPr>
          <w:rFonts w:ascii="Arial"/>
          <w:color w:val="030303"/>
          <w:spacing w:val="-23"/>
          <w:sz w:val="21"/>
        </w:rPr>
        <w:t xml:space="preserve"> </w:t>
      </w:r>
      <w:r>
        <w:rPr>
          <w:rFonts w:ascii="Arial"/>
          <w:color w:val="030303"/>
          <w:sz w:val="21"/>
        </w:rPr>
        <w:t>of</w:t>
      </w:r>
      <w:r>
        <w:rPr>
          <w:rFonts w:ascii="Arial"/>
          <w:color w:val="030303"/>
          <w:spacing w:val="-23"/>
          <w:sz w:val="21"/>
        </w:rPr>
        <w:t xml:space="preserve"> </w:t>
      </w:r>
      <w:r>
        <w:rPr>
          <w:rFonts w:ascii="Arial"/>
          <w:color w:val="030303"/>
          <w:sz w:val="21"/>
        </w:rPr>
        <w:t>a</w:t>
      </w:r>
      <w:r>
        <w:rPr>
          <w:rFonts w:ascii="Arial"/>
          <w:color w:val="030303"/>
          <w:spacing w:val="-24"/>
          <w:sz w:val="21"/>
        </w:rPr>
        <w:t xml:space="preserve"> </w:t>
      </w:r>
      <w:r>
        <w:rPr>
          <w:rFonts w:ascii="Arial"/>
          <w:color w:val="030303"/>
          <w:sz w:val="21"/>
        </w:rPr>
        <w:t>51A</w:t>
      </w:r>
      <w:r>
        <w:rPr>
          <w:rFonts w:ascii="Arial"/>
          <w:color w:val="030303"/>
          <w:spacing w:val="-20"/>
          <w:sz w:val="21"/>
        </w:rPr>
        <w:t xml:space="preserve"> </w:t>
      </w:r>
      <w:r>
        <w:rPr>
          <w:rFonts w:ascii="Arial"/>
          <w:color w:val="030303"/>
          <w:sz w:val="21"/>
        </w:rPr>
        <w:t>report,</w:t>
      </w:r>
      <w:r>
        <w:rPr>
          <w:rFonts w:ascii="Arial"/>
          <w:color w:val="030303"/>
          <w:spacing w:val="-18"/>
          <w:sz w:val="21"/>
        </w:rPr>
        <w:t xml:space="preserve"> </w:t>
      </w:r>
      <w:r>
        <w:rPr>
          <w:rFonts w:ascii="Arial"/>
          <w:color w:val="030303"/>
          <w:sz w:val="21"/>
        </w:rPr>
        <w:t>(1)</w:t>
      </w:r>
      <w:r>
        <w:rPr>
          <w:rFonts w:ascii="Arial"/>
          <w:color w:val="030303"/>
          <w:spacing w:val="-28"/>
          <w:sz w:val="21"/>
        </w:rPr>
        <w:t xml:space="preserve"> </w:t>
      </w:r>
      <w:r>
        <w:rPr>
          <w:rFonts w:ascii="Arial"/>
          <w:color w:val="030303"/>
          <w:sz w:val="21"/>
        </w:rPr>
        <w:t>the</w:t>
      </w:r>
      <w:r>
        <w:rPr>
          <w:rFonts w:ascii="Arial"/>
          <w:color w:val="030303"/>
          <w:spacing w:val="-17"/>
          <w:sz w:val="21"/>
        </w:rPr>
        <w:t xml:space="preserve"> </w:t>
      </w:r>
      <w:r>
        <w:rPr>
          <w:rFonts w:ascii="Arial"/>
          <w:color w:val="030303"/>
          <w:sz w:val="21"/>
        </w:rPr>
        <w:t>individual</w:t>
      </w:r>
      <w:r>
        <w:rPr>
          <w:rFonts w:ascii="Arial"/>
          <w:color w:val="030303"/>
          <w:spacing w:val="-26"/>
          <w:sz w:val="21"/>
        </w:rPr>
        <w:t xml:space="preserve"> </w:t>
      </w:r>
      <w:r>
        <w:rPr>
          <w:rFonts w:ascii="Arial"/>
          <w:color w:val="030303"/>
          <w:sz w:val="21"/>
        </w:rPr>
        <w:t>was</w:t>
      </w:r>
      <w:r>
        <w:rPr>
          <w:rFonts w:ascii="Arial"/>
          <w:color w:val="030303"/>
          <w:w w:val="93"/>
          <w:sz w:val="21"/>
        </w:rPr>
        <w:t xml:space="preserve"> </w:t>
      </w:r>
      <w:r>
        <w:rPr>
          <w:rFonts w:ascii="Arial"/>
          <w:color w:val="030303"/>
          <w:sz w:val="21"/>
        </w:rPr>
        <w:t>alleged</w:t>
      </w:r>
      <w:r>
        <w:rPr>
          <w:rFonts w:ascii="Arial"/>
          <w:color w:val="030303"/>
          <w:spacing w:val="-34"/>
          <w:sz w:val="21"/>
        </w:rPr>
        <w:t xml:space="preserve"> </w:t>
      </w:r>
      <w:r>
        <w:rPr>
          <w:rFonts w:ascii="Arial"/>
          <w:color w:val="030303"/>
          <w:sz w:val="21"/>
        </w:rPr>
        <w:t>to</w:t>
      </w:r>
      <w:r>
        <w:rPr>
          <w:rFonts w:ascii="Arial"/>
          <w:color w:val="030303"/>
          <w:spacing w:val="-34"/>
          <w:sz w:val="21"/>
        </w:rPr>
        <w:t xml:space="preserve"> </w:t>
      </w:r>
      <w:r>
        <w:rPr>
          <w:rFonts w:ascii="Arial"/>
          <w:color w:val="030303"/>
          <w:sz w:val="21"/>
        </w:rPr>
        <w:t>be</w:t>
      </w:r>
      <w:r>
        <w:rPr>
          <w:rFonts w:ascii="Arial"/>
          <w:color w:val="030303"/>
          <w:spacing w:val="-36"/>
          <w:sz w:val="21"/>
        </w:rPr>
        <w:t xml:space="preserve"> </w:t>
      </w:r>
      <w:r>
        <w:rPr>
          <w:rFonts w:ascii="Arial"/>
          <w:color w:val="030303"/>
          <w:sz w:val="21"/>
        </w:rPr>
        <w:t>responsible</w:t>
      </w:r>
      <w:r>
        <w:rPr>
          <w:rFonts w:ascii="Arial"/>
          <w:color w:val="030303"/>
          <w:spacing w:val="-31"/>
          <w:sz w:val="21"/>
        </w:rPr>
        <w:t xml:space="preserve"> </w:t>
      </w:r>
      <w:r>
        <w:rPr>
          <w:rFonts w:ascii="Arial"/>
          <w:color w:val="030303"/>
          <w:sz w:val="21"/>
        </w:rPr>
        <w:t>for</w:t>
      </w:r>
      <w:r>
        <w:rPr>
          <w:rFonts w:ascii="Arial"/>
          <w:color w:val="030303"/>
          <w:spacing w:val="-34"/>
          <w:sz w:val="21"/>
        </w:rPr>
        <w:t xml:space="preserve"> </w:t>
      </w:r>
      <w:r>
        <w:rPr>
          <w:rFonts w:ascii="Arial"/>
          <w:color w:val="030303"/>
          <w:sz w:val="21"/>
        </w:rPr>
        <w:t>the</w:t>
      </w:r>
      <w:r>
        <w:rPr>
          <w:rFonts w:ascii="Arial"/>
          <w:color w:val="030303"/>
          <w:spacing w:val="-35"/>
          <w:sz w:val="21"/>
        </w:rPr>
        <w:t xml:space="preserve"> </w:t>
      </w:r>
      <w:r>
        <w:rPr>
          <w:rFonts w:ascii="Arial"/>
          <w:color w:val="030303"/>
          <w:sz w:val="21"/>
        </w:rPr>
        <w:t>supported</w:t>
      </w:r>
      <w:r>
        <w:rPr>
          <w:rFonts w:ascii="Arial"/>
          <w:color w:val="030303"/>
          <w:spacing w:val="-30"/>
          <w:sz w:val="21"/>
        </w:rPr>
        <w:t xml:space="preserve"> </w:t>
      </w:r>
      <w:r>
        <w:rPr>
          <w:rFonts w:ascii="Arial"/>
          <w:color w:val="030303"/>
          <w:sz w:val="21"/>
        </w:rPr>
        <w:t>abuse</w:t>
      </w:r>
      <w:r>
        <w:rPr>
          <w:rFonts w:ascii="Arial"/>
          <w:color w:val="030303"/>
          <w:spacing w:val="-35"/>
          <w:sz w:val="21"/>
        </w:rPr>
        <w:t xml:space="preserve"> </w:t>
      </w:r>
      <w:r>
        <w:rPr>
          <w:rFonts w:ascii="Arial"/>
          <w:color w:val="030303"/>
          <w:sz w:val="21"/>
        </w:rPr>
        <w:t>or</w:t>
      </w:r>
      <w:r>
        <w:rPr>
          <w:rFonts w:ascii="Arial"/>
          <w:color w:val="030303"/>
          <w:spacing w:val="-33"/>
          <w:sz w:val="21"/>
        </w:rPr>
        <w:t xml:space="preserve"> </w:t>
      </w:r>
      <w:r>
        <w:rPr>
          <w:rFonts w:ascii="Arial"/>
          <w:color w:val="030303"/>
          <w:sz w:val="21"/>
        </w:rPr>
        <w:t>neglect</w:t>
      </w:r>
      <w:r>
        <w:rPr>
          <w:rFonts w:ascii="Arial"/>
          <w:color w:val="030303"/>
          <w:spacing w:val="-35"/>
          <w:sz w:val="21"/>
        </w:rPr>
        <w:t xml:space="preserve"> </w:t>
      </w:r>
      <w:r>
        <w:rPr>
          <w:rFonts w:ascii="Arial"/>
          <w:color w:val="030303"/>
          <w:sz w:val="21"/>
        </w:rPr>
        <w:t>and</w:t>
      </w:r>
      <w:r>
        <w:rPr>
          <w:rFonts w:ascii="Arial"/>
          <w:color w:val="030303"/>
          <w:spacing w:val="-38"/>
          <w:sz w:val="21"/>
        </w:rPr>
        <w:t xml:space="preserve"> </w:t>
      </w:r>
      <w:r>
        <w:rPr>
          <w:rFonts w:ascii="Arial"/>
          <w:color w:val="030303"/>
          <w:sz w:val="21"/>
        </w:rPr>
        <w:t>there</w:t>
      </w:r>
      <w:r>
        <w:rPr>
          <w:rFonts w:ascii="Arial"/>
          <w:color w:val="030303"/>
          <w:spacing w:val="-37"/>
          <w:sz w:val="21"/>
        </w:rPr>
        <w:t xml:space="preserve"> </w:t>
      </w:r>
      <w:r>
        <w:rPr>
          <w:rFonts w:ascii="Arial"/>
          <w:color w:val="030303"/>
          <w:sz w:val="21"/>
        </w:rPr>
        <w:t>was</w:t>
      </w:r>
      <w:r>
        <w:rPr>
          <w:rFonts w:ascii="Arial"/>
          <w:color w:val="030303"/>
          <w:spacing w:val="-31"/>
          <w:sz w:val="21"/>
        </w:rPr>
        <w:t xml:space="preserve"> </w:t>
      </w:r>
      <w:r>
        <w:rPr>
          <w:rFonts w:ascii="Arial"/>
          <w:color w:val="030303"/>
          <w:sz w:val="21"/>
        </w:rPr>
        <w:t>no</w:t>
      </w:r>
      <w:r>
        <w:rPr>
          <w:rFonts w:ascii="Arial"/>
          <w:color w:val="030303"/>
          <w:spacing w:val="-39"/>
          <w:sz w:val="21"/>
        </w:rPr>
        <w:t xml:space="preserve"> </w:t>
      </w:r>
      <w:r>
        <w:rPr>
          <w:rFonts w:ascii="Arial"/>
          <w:color w:val="030303"/>
          <w:sz w:val="21"/>
        </w:rPr>
        <w:t>available</w:t>
      </w:r>
      <w:r>
        <w:rPr>
          <w:rFonts w:ascii="Arial"/>
          <w:color w:val="030303"/>
          <w:w w:val="91"/>
          <w:sz w:val="21"/>
        </w:rPr>
        <w:t xml:space="preserve"> </w:t>
      </w:r>
      <w:r>
        <w:rPr>
          <w:rFonts w:ascii="Arial"/>
          <w:color w:val="030303"/>
          <w:sz w:val="21"/>
        </w:rPr>
        <w:t>information</w:t>
      </w:r>
      <w:r>
        <w:rPr>
          <w:rFonts w:ascii="Arial"/>
          <w:color w:val="030303"/>
          <w:spacing w:val="-28"/>
          <w:sz w:val="21"/>
        </w:rPr>
        <w:t xml:space="preserve"> </w:t>
      </w:r>
      <w:r>
        <w:rPr>
          <w:rFonts w:ascii="Arial"/>
          <w:color w:val="030303"/>
          <w:sz w:val="21"/>
        </w:rPr>
        <w:t>to</w:t>
      </w:r>
      <w:r>
        <w:rPr>
          <w:rFonts w:ascii="Arial"/>
          <w:color w:val="030303"/>
          <w:spacing w:val="-32"/>
          <w:sz w:val="21"/>
        </w:rPr>
        <w:t xml:space="preserve"> </w:t>
      </w:r>
      <w:r>
        <w:rPr>
          <w:rFonts w:ascii="Arial"/>
          <w:color w:val="030303"/>
          <w:sz w:val="21"/>
        </w:rPr>
        <w:t>definitely</w:t>
      </w:r>
      <w:r>
        <w:rPr>
          <w:rFonts w:ascii="Arial"/>
          <w:color w:val="030303"/>
          <w:spacing w:val="-23"/>
          <w:sz w:val="21"/>
        </w:rPr>
        <w:t xml:space="preserve"> </w:t>
      </w:r>
      <w:r>
        <w:rPr>
          <w:rFonts w:ascii="Arial"/>
          <w:color w:val="030303"/>
          <w:sz w:val="21"/>
        </w:rPr>
        <w:t>indicate</w:t>
      </w:r>
      <w:r>
        <w:rPr>
          <w:rFonts w:ascii="Arial"/>
          <w:color w:val="030303"/>
          <w:spacing w:val="-32"/>
          <w:sz w:val="21"/>
        </w:rPr>
        <w:t xml:space="preserve"> </w:t>
      </w:r>
      <w:r>
        <w:rPr>
          <w:rFonts w:ascii="Arial"/>
          <w:color w:val="030303"/>
          <w:sz w:val="21"/>
        </w:rPr>
        <w:t>otherwise,</w:t>
      </w:r>
      <w:r>
        <w:rPr>
          <w:rFonts w:ascii="Arial"/>
          <w:color w:val="030303"/>
          <w:spacing w:val="-26"/>
          <w:sz w:val="21"/>
        </w:rPr>
        <w:t xml:space="preserve"> </w:t>
      </w:r>
      <w:r>
        <w:rPr>
          <w:rFonts w:ascii="Arial"/>
          <w:color w:val="030303"/>
          <w:sz w:val="21"/>
        </w:rPr>
        <w:t>and</w:t>
      </w:r>
      <w:r>
        <w:rPr>
          <w:rFonts w:ascii="Arial"/>
          <w:color w:val="030303"/>
          <w:spacing w:val="-32"/>
          <w:sz w:val="21"/>
        </w:rPr>
        <w:t xml:space="preserve"> </w:t>
      </w:r>
      <w:r>
        <w:rPr>
          <w:rFonts w:ascii="Arial"/>
          <w:color w:val="030303"/>
          <w:sz w:val="21"/>
        </w:rPr>
        <w:t>(2)</w:t>
      </w:r>
      <w:r>
        <w:rPr>
          <w:rFonts w:ascii="Arial"/>
          <w:color w:val="030303"/>
          <w:spacing w:val="-38"/>
          <w:sz w:val="21"/>
        </w:rPr>
        <w:t xml:space="preserve"> </w:t>
      </w:r>
      <w:r>
        <w:rPr>
          <w:rFonts w:ascii="Arial"/>
          <w:color w:val="030303"/>
          <w:sz w:val="21"/>
        </w:rPr>
        <w:t>the</w:t>
      </w:r>
      <w:r>
        <w:rPr>
          <w:rFonts w:ascii="Arial"/>
          <w:color w:val="030303"/>
          <w:spacing w:val="-31"/>
          <w:sz w:val="21"/>
        </w:rPr>
        <w:t xml:space="preserve"> </w:t>
      </w:r>
      <w:r>
        <w:rPr>
          <w:rFonts w:ascii="Arial"/>
          <w:color w:val="030303"/>
          <w:sz w:val="21"/>
        </w:rPr>
        <w:t>allegation(s)</w:t>
      </w:r>
      <w:r>
        <w:rPr>
          <w:rFonts w:ascii="Arial"/>
          <w:color w:val="030303"/>
          <w:spacing w:val="-24"/>
          <w:sz w:val="21"/>
        </w:rPr>
        <w:t xml:space="preserve"> </w:t>
      </w:r>
      <w:r>
        <w:rPr>
          <w:rFonts w:ascii="Arial"/>
          <w:color w:val="030303"/>
          <w:sz w:val="21"/>
        </w:rPr>
        <w:t>with</w:t>
      </w:r>
      <w:r>
        <w:rPr>
          <w:rFonts w:ascii="Arial"/>
          <w:color w:val="030303"/>
          <w:spacing w:val="-27"/>
          <w:sz w:val="21"/>
        </w:rPr>
        <w:t xml:space="preserve"> </w:t>
      </w:r>
      <w:r>
        <w:rPr>
          <w:rFonts w:ascii="Arial"/>
          <w:color w:val="030303"/>
          <w:sz w:val="21"/>
        </w:rPr>
        <w:t>regard</w:t>
      </w:r>
      <w:r>
        <w:rPr>
          <w:rFonts w:ascii="Arial"/>
          <w:color w:val="030303"/>
          <w:spacing w:val="-34"/>
          <w:sz w:val="21"/>
        </w:rPr>
        <w:t xml:space="preserve"> </w:t>
      </w:r>
      <w:r>
        <w:rPr>
          <w:rFonts w:ascii="Arial"/>
          <w:color w:val="030303"/>
          <w:sz w:val="21"/>
        </w:rPr>
        <w:t>to</w:t>
      </w:r>
      <w:r>
        <w:rPr>
          <w:rFonts w:ascii="Arial"/>
          <w:color w:val="030303"/>
          <w:spacing w:val="-32"/>
          <w:sz w:val="21"/>
        </w:rPr>
        <w:t xml:space="preserve"> </w:t>
      </w:r>
      <w:r>
        <w:rPr>
          <w:rFonts w:ascii="Arial"/>
          <w:color w:val="030303"/>
          <w:sz w:val="21"/>
        </w:rPr>
        <w:t>the</w:t>
      </w:r>
      <w:r>
        <w:rPr>
          <w:rFonts w:ascii="Arial"/>
          <w:color w:val="030303"/>
          <w:w w:val="91"/>
          <w:sz w:val="21"/>
        </w:rPr>
        <w:t xml:space="preserve"> </w:t>
      </w:r>
      <w:r>
        <w:rPr>
          <w:rFonts w:ascii="Arial"/>
          <w:color w:val="030303"/>
          <w:sz w:val="21"/>
        </w:rPr>
        <w:t>individual</w:t>
      </w:r>
      <w:r>
        <w:rPr>
          <w:rFonts w:ascii="Arial"/>
          <w:color w:val="030303"/>
          <w:spacing w:val="-30"/>
          <w:sz w:val="21"/>
        </w:rPr>
        <w:t xml:space="preserve"> </w:t>
      </w:r>
      <w:r>
        <w:rPr>
          <w:rFonts w:ascii="Arial"/>
          <w:color w:val="030303"/>
          <w:sz w:val="21"/>
        </w:rPr>
        <w:t>should</w:t>
      </w:r>
      <w:r>
        <w:rPr>
          <w:rFonts w:ascii="Arial"/>
          <w:color w:val="030303"/>
          <w:spacing w:val="-28"/>
          <w:sz w:val="21"/>
        </w:rPr>
        <w:t xml:space="preserve"> </w:t>
      </w:r>
      <w:r>
        <w:rPr>
          <w:rFonts w:ascii="Arial"/>
          <w:color w:val="030303"/>
          <w:sz w:val="21"/>
        </w:rPr>
        <w:t>be</w:t>
      </w:r>
      <w:r>
        <w:rPr>
          <w:rFonts w:ascii="Arial"/>
          <w:color w:val="030303"/>
          <w:spacing w:val="-38"/>
          <w:sz w:val="21"/>
        </w:rPr>
        <w:t xml:space="preserve"> </w:t>
      </w:r>
      <w:r>
        <w:rPr>
          <w:rFonts w:ascii="Arial"/>
          <w:color w:val="030303"/>
          <w:sz w:val="21"/>
        </w:rPr>
        <w:t>further</w:t>
      </w:r>
      <w:r>
        <w:rPr>
          <w:rFonts w:ascii="Arial"/>
          <w:color w:val="030303"/>
          <w:spacing w:val="-29"/>
          <w:sz w:val="21"/>
        </w:rPr>
        <w:t xml:space="preserve"> </w:t>
      </w:r>
      <w:r>
        <w:rPr>
          <w:rFonts w:ascii="Arial"/>
          <w:color w:val="030303"/>
          <w:sz w:val="21"/>
        </w:rPr>
        <w:t>considered</w:t>
      </w:r>
      <w:r>
        <w:rPr>
          <w:rFonts w:ascii="Arial"/>
          <w:color w:val="030303"/>
          <w:spacing w:val="-32"/>
          <w:sz w:val="21"/>
        </w:rPr>
        <w:t xml:space="preserve"> </w:t>
      </w:r>
      <w:r>
        <w:rPr>
          <w:rFonts w:ascii="Arial"/>
          <w:color w:val="030303"/>
          <w:sz w:val="21"/>
        </w:rPr>
        <w:t>during</w:t>
      </w:r>
      <w:r>
        <w:rPr>
          <w:rFonts w:ascii="Arial"/>
          <w:color w:val="030303"/>
          <w:spacing w:val="-31"/>
          <w:sz w:val="21"/>
        </w:rPr>
        <w:t xml:space="preserve"> </w:t>
      </w:r>
      <w:r>
        <w:rPr>
          <w:rFonts w:ascii="Arial"/>
          <w:color w:val="030303"/>
          <w:sz w:val="21"/>
        </w:rPr>
        <w:t>case</w:t>
      </w:r>
      <w:r>
        <w:rPr>
          <w:rFonts w:ascii="Arial"/>
          <w:color w:val="030303"/>
          <w:spacing w:val="-31"/>
          <w:sz w:val="21"/>
        </w:rPr>
        <w:t xml:space="preserve"> </w:t>
      </w:r>
      <w:r>
        <w:rPr>
          <w:rFonts w:ascii="Arial"/>
          <w:color w:val="030303"/>
          <w:sz w:val="21"/>
        </w:rPr>
        <w:t>management,</w:t>
      </w:r>
      <w:r>
        <w:rPr>
          <w:rFonts w:ascii="Arial"/>
          <w:color w:val="030303"/>
          <w:spacing w:val="-28"/>
          <w:sz w:val="21"/>
        </w:rPr>
        <w:t xml:space="preserve"> </w:t>
      </w:r>
      <w:r>
        <w:rPr>
          <w:rFonts w:ascii="Arial"/>
          <w:color w:val="030303"/>
          <w:sz w:val="21"/>
        </w:rPr>
        <w:t>or</w:t>
      </w:r>
      <w:r>
        <w:rPr>
          <w:rFonts w:ascii="Arial"/>
          <w:color w:val="030303"/>
          <w:spacing w:val="-35"/>
          <w:sz w:val="21"/>
        </w:rPr>
        <w:t xml:space="preserve"> </w:t>
      </w:r>
      <w:r>
        <w:rPr>
          <w:rFonts w:ascii="Arial"/>
          <w:color w:val="030303"/>
          <w:sz w:val="21"/>
        </w:rPr>
        <w:t>the</w:t>
      </w:r>
      <w:r>
        <w:rPr>
          <w:rFonts w:ascii="Arial"/>
          <w:color w:val="030303"/>
          <w:spacing w:val="-33"/>
          <w:sz w:val="21"/>
        </w:rPr>
        <w:t xml:space="preserve"> </w:t>
      </w:r>
      <w:r>
        <w:rPr>
          <w:rFonts w:ascii="Arial"/>
          <w:color w:val="030303"/>
          <w:sz w:val="21"/>
        </w:rPr>
        <w:t>allegation(s)</w:t>
      </w:r>
      <w:r>
        <w:rPr>
          <w:rFonts w:ascii="Arial"/>
          <w:color w:val="030303"/>
          <w:w w:val="92"/>
          <w:sz w:val="21"/>
        </w:rPr>
        <w:t xml:space="preserve"> </w:t>
      </w:r>
      <w:r>
        <w:rPr>
          <w:rFonts w:ascii="Arial"/>
          <w:color w:val="030303"/>
          <w:sz w:val="21"/>
        </w:rPr>
        <w:t>cause</w:t>
      </w:r>
      <w:r>
        <w:rPr>
          <w:rFonts w:ascii="Arial"/>
          <w:color w:val="030303"/>
          <w:spacing w:val="-23"/>
          <w:sz w:val="21"/>
        </w:rPr>
        <w:t xml:space="preserve"> </w:t>
      </w:r>
      <w:r>
        <w:rPr>
          <w:rFonts w:ascii="Arial"/>
          <w:color w:val="030303"/>
          <w:sz w:val="21"/>
        </w:rPr>
        <w:t>protective</w:t>
      </w:r>
      <w:r>
        <w:rPr>
          <w:rFonts w:ascii="Arial"/>
          <w:color w:val="030303"/>
          <w:spacing w:val="-27"/>
          <w:sz w:val="21"/>
        </w:rPr>
        <w:t xml:space="preserve"> </w:t>
      </w:r>
      <w:r>
        <w:rPr>
          <w:rFonts w:ascii="Arial"/>
          <w:color w:val="030303"/>
          <w:sz w:val="21"/>
        </w:rPr>
        <w:t>concerns</w:t>
      </w:r>
      <w:r>
        <w:rPr>
          <w:rFonts w:ascii="Arial"/>
          <w:color w:val="030303"/>
          <w:spacing w:val="-24"/>
          <w:sz w:val="21"/>
        </w:rPr>
        <w:t xml:space="preserve"> </w:t>
      </w:r>
      <w:r>
        <w:rPr>
          <w:rFonts w:ascii="Arial"/>
          <w:color w:val="030303"/>
          <w:sz w:val="21"/>
        </w:rPr>
        <w:t>about</w:t>
      </w:r>
      <w:r>
        <w:rPr>
          <w:rFonts w:ascii="Arial"/>
          <w:color w:val="030303"/>
          <w:spacing w:val="-28"/>
          <w:sz w:val="21"/>
        </w:rPr>
        <w:t xml:space="preserve"> </w:t>
      </w:r>
      <w:r>
        <w:rPr>
          <w:rFonts w:ascii="Arial"/>
          <w:color w:val="030303"/>
          <w:sz w:val="21"/>
        </w:rPr>
        <w:t>the</w:t>
      </w:r>
      <w:r>
        <w:rPr>
          <w:rFonts w:ascii="Arial"/>
          <w:color w:val="030303"/>
          <w:spacing w:val="-25"/>
          <w:sz w:val="21"/>
        </w:rPr>
        <w:t xml:space="preserve"> </w:t>
      </w:r>
      <w:r>
        <w:rPr>
          <w:rFonts w:ascii="Arial"/>
          <w:color w:val="030303"/>
          <w:sz w:val="21"/>
        </w:rPr>
        <w:t>individual</w:t>
      </w:r>
      <w:r>
        <w:rPr>
          <w:rFonts w:ascii="Arial"/>
          <w:color w:val="030303"/>
          <w:spacing w:val="-25"/>
          <w:sz w:val="21"/>
        </w:rPr>
        <w:t xml:space="preserve"> </w:t>
      </w:r>
      <w:r>
        <w:rPr>
          <w:rFonts w:ascii="Arial"/>
          <w:color w:val="030303"/>
          <w:sz w:val="21"/>
        </w:rPr>
        <w:t>as</w:t>
      </w:r>
      <w:r>
        <w:rPr>
          <w:rFonts w:ascii="Arial"/>
          <w:color w:val="030303"/>
          <w:spacing w:val="-30"/>
          <w:sz w:val="21"/>
        </w:rPr>
        <w:t xml:space="preserve"> </w:t>
      </w:r>
      <w:r>
        <w:rPr>
          <w:rFonts w:ascii="Arial"/>
          <w:color w:val="030303"/>
          <w:sz w:val="21"/>
        </w:rPr>
        <w:t>a</w:t>
      </w:r>
      <w:r>
        <w:rPr>
          <w:rFonts w:ascii="Arial"/>
          <w:color w:val="030303"/>
          <w:spacing w:val="-31"/>
          <w:sz w:val="21"/>
        </w:rPr>
        <w:t xml:space="preserve"> </w:t>
      </w:r>
      <w:r>
        <w:rPr>
          <w:rFonts w:ascii="Arial"/>
          <w:color w:val="030303"/>
          <w:sz w:val="21"/>
        </w:rPr>
        <w:t>caretaker.</w:t>
      </w:r>
      <w:r>
        <w:rPr>
          <w:rFonts w:ascii="Arial"/>
          <w:color w:val="030303"/>
          <w:spacing w:val="-20"/>
          <w:sz w:val="21"/>
        </w:rPr>
        <w:t xml:space="preserve"> </w:t>
      </w:r>
      <w:r>
        <w:rPr>
          <w:rFonts w:ascii="Arial"/>
          <w:i/>
          <w:color w:val="030303"/>
          <w:sz w:val="19"/>
        </w:rPr>
        <w:t>Please</w:t>
      </w:r>
      <w:r>
        <w:rPr>
          <w:rFonts w:ascii="Arial"/>
          <w:i/>
          <w:color w:val="030303"/>
          <w:spacing w:val="-18"/>
          <w:sz w:val="19"/>
        </w:rPr>
        <w:t xml:space="preserve"> </w:t>
      </w:r>
      <w:r>
        <w:rPr>
          <w:rFonts w:ascii="Arial"/>
          <w:i/>
          <w:color w:val="030303"/>
          <w:sz w:val="19"/>
        </w:rPr>
        <w:t>NOTE:</w:t>
      </w:r>
      <w:r>
        <w:rPr>
          <w:rFonts w:ascii="Arial"/>
          <w:i/>
          <w:color w:val="030303"/>
          <w:spacing w:val="-16"/>
          <w:sz w:val="19"/>
        </w:rPr>
        <w:t xml:space="preserve"> </w:t>
      </w:r>
      <w:r>
        <w:rPr>
          <w:rFonts w:ascii="Arial"/>
          <w:i/>
          <w:color w:val="030303"/>
          <w:sz w:val="19"/>
        </w:rPr>
        <w:t>No</w:t>
      </w:r>
      <w:r>
        <w:rPr>
          <w:rFonts w:ascii="Arial"/>
          <w:i/>
          <w:color w:val="030303"/>
          <w:spacing w:val="-25"/>
          <w:sz w:val="19"/>
        </w:rPr>
        <w:t xml:space="preserve"> </w:t>
      </w:r>
      <w:r>
        <w:rPr>
          <w:rFonts w:ascii="Arial"/>
          <w:i/>
          <w:color w:val="030303"/>
          <w:sz w:val="19"/>
        </w:rPr>
        <w:t>referral to the District Attorney  was</w:t>
      </w:r>
      <w:r>
        <w:rPr>
          <w:rFonts w:ascii="Arial"/>
          <w:i/>
          <w:color w:val="030303"/>
          <w:spacing w:val="17"/>
          <w:sz w:val="19"/>
        </w:rPr>
        <w:t xml:space="preserve"> </w:t>
      </w:r>
      <w:r>
        <w:rPr>
          <w:rFonts w:ascii="Arial"/>
          <w:i/>
          <w:color w:val="030303"/>
          <w:spacing w:val="2"/>
          <w:sz w:val="19"/>
        </w:rPr>
        <w:t>required</w:t>
      </w:r>
      <w:r>
        <w:rPr>
          <w:rFonts w:ascii="Arial"/>
          <w:i/>
          <w:color w:val="2F2F2F"/>
          <w:spacing w:val="2"/>
          <w:sz w:val="19"/>
        </w:rPr>
        <w:t>.</w:t>
      </w:r>
    </w:p>
    <w:p w:rsidR="00DE68F5" w:rsidRDefault="00EA34A7">
      <w:pPr>
        <w:pStyle w:val="ListParagraph"/>
        <w:numPr>
          <w:ilvl w:val="0"/>
          <w:numId w:val="19"/>
        </w:numPr>
        <w:tabs>
          <w:tab w:val="left" w:pos="377"/>
        </w:tabs>
        <w:spacing w:before="78" w:line="230" w:lineRule="exact"/>
        <w:ind w:left="376" w:right="190" w:hanging="357"/>
        <w:rPr>
          <w:rFonts w:ascii="Arial" w:eastAsia="Arial" w:hAnsi="Arial" w:cs="Arial"/>
          <w:color w:val="1C1C1C"/>
          <w:sz w:val="21"/>
          <w:szCs w:val="21"/>
        </w:rPr>
      </w:pPr>
      <w:r>
        <w:rPr>
          <w:rFonts w:ascii="Arial"/>
          <w:color w:val="030303"/>
          <w:sz w:val="21"/>
        </w:rPr>
        <w:t>CORI</w:t>
      </w:r>
      <w:r>
        <w:rPr>
          <w:rFonts w:ascii="Arial"/>
          <w:color w:val="030303"/>
          <w:spacing w:val="-14"/>
          <w:sz w:val="21"/>
        </w:rPr>
        <w:t xml:space="preserve"> </w:t>
      </w:r>
      <w:r>
        <w:rPr>
          <w:rFonts w:ascii="Arial"/>
          <w:color w:val="030303"/>
          <w:sz w:val="21"/>
        </w:rPr>
        <w:t>(Criminal</w:t>
      </w:r>
      <w:r>
        <w:rPr>
          <w:rFonts w:ascii="Arial"/>
          <w:color w:val="030303"/>
          <w:spacing w:val="-15"/>
          <w:sz w:val="21"/>
        </w:rPr>
        <w:t xml:space="preserve"> </w:t>
      </w:r>
      <w:r>
        <w:rPr>
          <w:rFonts w:ascii="Arial"/>
          <w:color w:val="030303"/>
          <w:sz w:val="21"/>
        </w:rPr>
        <w:t>Offender</w:t>
      </w:r>
      <w:r>
        <w:rPr>
          <w:rFonts w:ascii="Arial"/>
          <w:color w:val="030303"/>
          <w:spacing w:val="-2"/>
          <w:sz w:val="21"/>
        </w:rPr>
        <w:t xml:space="preserve"> </w:t>
      </w:r>
      <w:r>
        <w:rPr>
          <w:rFonts w:ascii="Arial"/>
          <w:color w:val="030303"/>
          <w:sz w:val="21"/>
        </w:rPr>
        <w:t>Record</w:t>
      </w:r>
      <w:r>
        <w:rPr>
          <w:rFonts w:ascii="Arial"/>
          <w:color w:val="030303"/>
          <w:spacing w:val="-11"/>
          <w:sz w:val="21"/>
        </w:rPr>
        <w:t xml:space="preserve"> </w:t>
      </w:r>
      <w:r>
        <w:rPr>
          <w:rFonts w:ascii="Arial"/>
          <w:color w:val="030303"/>
          <w:spacing w:val="-3"/>
          <w:sz w:val="21"/>
        </w:rPr>
        <w:t>Information)</w:t>
      </w:r>
      <w:r>
        <w:rPr>
          <w:rFonts w:ascii="Arial"/>
          <w:color w:val="030303"/>
          <w:spacing w:val="-14"/>
          <w:sz w:val="21"/>
        </w:rPr>
        <w:t xml:space="preserve"> </w:t>
      </w:r>
      <w:r>
        <w:rPr>
          <w:rFonts w:ascii="Arial"/>
          <w:color w:val="030303"/>
          <w:w w:val="160"/>
          <w:sz w:val="21"/>
        </w:rPr>
        <w:t>-</w:t>
      </w:r>
      <w:r>
        <w:rPr>
          <w:rFonts w:ascii="Arial"/>
          <w:color w:val="030303"/>
          <w:spacing w:val="-57"/>
          <w:w w:val="160"/>
          <w:sz w:val="21"/>
        </w:rPr>
        <w:t xml:space="preserve"> </w:t>
      </w:r>
      <w:r>
        <w:rPr>
          <w:rFonts w:ascii="Arial"/>
          <w:color w:val="030303"/>
          <w:sz w:val="21"/>
        </w:rPr>
        <w:t>Records</w:t>
      </w:r>
      <w:r>
        <w:rPr>
          <w:rFonts w:ascii="Arial"/>
          <w:color w:val="030303"/>
          <w:spacing w:val="-7"/>
          <w:sz w:val="21"/>
        </w:rPr>
        <w:t xml:space="preserve"> </w:t>
      </w:r>
      <w:r>
        <w:rPr>
          <w:rFonts w:ascii="Arial"/>
          <w:color w:val="030303"/>
          <w:sz w:val="21"/>
        </w:rPr>
        <w:t>and</w:t>
      </w:r>
      <w:r>
        <w:rPr>
          <w:rFonts w:ascii="Arial"/>
          <w:color w:val="030303"/>
          <w:spacing w:val="-6"/>
          <w:sz w:val="21"/>
        </w:rPr>
        <w:t xml:space="preserve"> </w:t>
      </w:r>
      <w:r>
        <w:rPr>
          <w:rFonts w:ascii="Arial"/>
          <w:color w:val="030303"/>
          <w:sz w:val="21"/>
        </w:rPr>
        <w:t>data</w:t>
      </w:r>
      <w:r>
        <w:rPr>
          <w:rFonts w:ascii="Arial"/>
          <w:color w:val="030303"/>
          <w:spacing w:val="-4"/>
          <w:sz w:val="21"/>
        </w:rPr>
        <w:t xml:space="preserve"> </w:t>
      </w:r>
      <w:r>
        <w:rPr>
          <w:rFonts w:ascii="Arial"/>
          <w:color w:val="030303"/>
          <w:sz w:val="21"/>
        </w:rPr>
        <w:t>(including</w:t>
      </w:r>
      <w:r>
        <w:rPr>
          <w:rFonts w:ascii="Arial"/>
          <w:color w:val="030303"/>
          <w:spacing w:val="-5"/>
          <w:sz w:val="21"/>
        </w:rPr>
        <w:t xml:space="preserve"> </w:t>
      </w:r>
      <w:r>
        <w:rPr>
          <w:rFonts w:ascii="Arial"/>
          <w:color w:val="030303"/>
          <w:sz w:val="21"/>
        </w:rPr>
        <w:t>conviction,</w:t>
      </w:r>
      <w:r>
        <w:rPr>
          <w:rFonts w:ascii="Arial"/>
          <w:color w:val="030303"/>
          <w:w w:val="90"/>
          <w:sz w:val="21"/>
        </w:rPr>
        <w:t xml:space="preserve"> </w:t>
      </w:r>
      <w:r>
        <w:rPr>
          <w:rFonts w:ascii="Arial"/>
          <w:color w:val="030303"/>
          <w:sz w:val="21"/>
        </w:rPr>
        <w:t>arraignment</w:t>
      </w:r>
      <w:r>
        <w:rPr>
          <w:rFonts w:ascii="Arial"/>
          <w:color w:val="030303"/>
          <w:spacing w:val="-25"/>
          <w:sz w:val="21"/>
        </w:rPr>
        <w:t xml:space="preserve"> </w:t>
      </w:r>
      <w:r>
        <w:rPr>
          <w:rFonts w:ascii="Arial"/>
          <w:color w:val="030303"/>
          <w:sz w:val="21"/>
        </w:rPr>
        <w:t>and</w:t>
      </w:r>
      <w:r>
        <w:rPr>
          <w:rFonts w:ascii="Arial"/>
          <w:color w:val="030303"/>
          <w:spacing w:val="-33"/>
          <w:sz w:val="21"/>
        </w:rPr>
        <w:t xml:space="preserve"> </w:t>
      </w:r>
      <w:r>
        <w:rPr>
          <w:rFonts w:ascii="Arial"/>
          <w:color w:val="030303"/>
          <w:sz w:val="21"/>
        </w:rPr>
        <w:t>sealed</w:t>
      </w:r>
      <w:r>
        <w:rPr>
          <w:rFonts w:ascii="Arial"/>
          <w:color w:val="030303"/>
          <w:spacing w:val="-24"/>
          <w:sz w:val="21"/>
        </w:rPr>
        <w:t xml:space="preserve"> </w:t>
      </w:r>
      <w:r>
        <w:rPr>
          <w:rFonts w:ascii="Arial"/>
          <w:color w:val="030303"/>
          <w:sz w:val="21"/>
        </w:rPr>
        <w:t>record</w:t>
      </w:r>
      <w:r>
        <w:rPr>
          <w:rFonts w:ascii="Arial"/>
          <w:color w:val="030303"/>
          <w:spacing w:val="-30"/>
          <w:sz w:val="21"/>
        </w:rPr>
        <w:t xml:space="preserve"> </w:t>
      </w:r>
      <w:r>
        <w:rPr>
          <w:rFonts w:ascii="Arial"/>
          <w:color w:val="030303"/>
          <w:sz w:val="21"/>
        </w:rPr>
        <w:t>data,</w:t>
      </w:r>
      <w:r>
        <w:rPr>
          <w:rFonts w:ascii="Arial"/>
          <w:color w:val="030303"/>
          <w:spacing w:val="-28"/>
          <w:sz w:val="21"/>
        </w:rPr>
        <w:t xml:space="preserve"> </w:t>
      </w:r>
      <w:r>
        <w:rPr>
          <w:rFonts w:ascii="Arial"/>
          <w:color w:val="030303"/>
          <w:sz w:val="21"/>
        </w:rPr>
        <w:t>and</w:t>
      </w:r>
      <w:r>
        <w:rPr>
          <w:rFonts w:ascii="Arial"/>
          <w:color w:val="030303"/>
          <w:spacing w:val="-37"/>
          <w:sz w:val="21"/>
        </w:rPr>
        <w:t xml:space="preserve"> </w:t>
      </w:r>
      <w:r>
        <w:rPr>
          <w:rFonts w:ascii="Arial"/>
          <w:color w:val="030303"/>
          <w:sz w:val="21"/>
        </w:rPr>
        <w:t>juvenile</w:t>
      </w:r>
      <w:r>
        <w:rPr>
          <w:rFonts w:ascii="Arial"/>
          <w:color w:val="030303"/>
          <w:spacing w:val="-21"/>
          <w:sz w:val="21"/>
        </w:rPr>
        <w:t xml:space="preserve"> </w:t>
      </w:r>
      <w:r>
        <w:rPr>
          <w:rFonts w:ascii="Arial"/>
          <w:color w:val="030303"/>
          <w:sz w:val="21"/>
        </w:rPr>
        <w:t>arraignment,</w:t>
      </w:r>
      <w:r>
        <w:rPr>
          <w:rFonts w:ascii="Arial"/>
          <w:color w:val="030303"/>
          <w:spacing w:val="-19"/>
          <w:sz w:val="21"/>
        </w:rPr>
        <w:t xml:space="preserve"> </w:t>
      </w:r>
      <w:r>
        <w:rPr>
          <w:rFonts w:ascii="Arial"/>
          <w:color w:val="030303"/>
          <w:sz w:val="21"/>
        </w:rPr>
        <w:t>arrest</w:t>
      </w:r>
      <w:r>
        <w:rPr>
          <w:rFonts w:ascii="Arial"/>
          <w:color w:val="030303"/>
          <w:spacing w:val="-29"/>
          <w:sz w:val="21"/>
        </w:rPr>
        <w:t xml:space="preserve"> </w:t>
      </w:r>
      <w:r>
        <w:rPr>
          <w:rFonts w:ascii="Arial"/>
          <w:color w:val="030303"/>
          <w:sz w:val="21"/>
        </w:rPr>
        <w:t>and</w:t>
      </w:r>
      <w:r>
        <w:rPr>
          <w:rFonts w:ascii="Arial"/>
          <w:color w:val="030303"/>
          <w:spacing w:val="-32"/>
          <w:sz w:val="21"/>
        </w:rPr>
        <w:t xml:space="preserve"> </w:t>
      </w:r>
      <w:r>
        <w:rPr>
          <w:rFonts w:ascii="Arial"/>
          <w:color w:val="030303"/>
          <w:sz w:val="21"/>
        </w:rPr>
        <w:t>conviction</w:t>
      </w:r>
      <w:r>
        <w:rPr>
          <w:rFonts w:ascii="Arial"/>
          <w:color w:val="030303"/>
          <w:spacing w:val="-26"/>
          <w:sz w:val="21"/>
        </w:rPr>
        <w:t xml:space="preserve"> </w:t>
      </w:r>
      <w:r>
        <w:rPr>
          <w:rFonts w:ascii="Arial"/>
          <w:color w:val="030303"/>
          <w:sz w:val="21"/>
        </w:rPr>
        <w:t>data)</w:t>
      </w:r>
      <w:r>
        <w:rPr>
          <w:rFonts w:ascii="Arial"/>
          <w:color w:val="030303"/>
          <w:spacing w:val="-24"/>
          <w:sz w:val="21"/>
        </w:rPr>
        <w:t xml:space="preserve"> </w:t>
      </w:r>
      <w:r>
        <w:rPr>
          <w:rFonts w:ascii="Arial"/>
          <w:color w:val="030303"/>
          <w:sz w:val="21"/>
        </w:rPr>
        <w:t>in</w:t>
      </w:r>
      <w:r>
        <w:rPr>
          <w:rFonts w:ascii="Arial"/>
          <w:color w:val="030303"/>
          <w:spacing w:val="-37"/>
          <w:sz w:val="21"/>
        </w:rPr>
        <w:t xml:space="preserve"> </w:t>
      </w:r>
      <w:r>
        <w:rPr>
          <w:rFonts w:ascii="Arial"/>
          <w:color w:val="030303"/>
          <w:sz w:val="21"/>
        </w:rPr>
        <w:t>any</w:t>
      </w:r>
      <w:r>
        <w:rPr>
          <w:rFonts w:ascii="Arial"/>
          <w:color w:val="030303"/>
          <w:w w:val="89"/>
          <w:sz w:val="21"/>
        </w:rPr>
        <w:t xml:space="preserve"> </w:t>
      </w:r>
      <w:r>
        <w:rPr>
          <w:rFonts w:ascii="Arial"/>
          <w:color w:val="030303"/>
          <w:w w:val="95"/>
          <w:sz w:val="21"/>
        </w:rPr>
        <w:t>communicable</w:t>
      </w:r>
      <w:r>
        <w:rPr>
          <w:rFonts w:ascii="Arial"/>
          <w:color w:val="030303"/>
          <w:spacing w:val="-4"/>
          <w:w w:val="95"/>
          <w:sz w:val="21"/>
        </w:rPr>
        <w:t xml:space="preserve"> </w:t>
      </w:r>
      <w:r>
        <w:rPr>
          <w:rFonts w:ascii="Arial"/>
          <w:color w:val="030303"/>
          <w:w w:val="95"/>
          <w:sz w:val="21"/>
        </w:rPr>
        <w:t>form</w:t>
      </w:r>
      <w:r>
        <w:rPr>
          <w:rFonts w:ascii="Arial"/>
          <w:color w:val="030303"/>
          <w:spacing w:val="-9"/>
          <w:w w:val="95"/>
          <w:sz w:val="21"/>
        </w:rPr>
        <w:t xml:space="preserve"> </w:t>
      </w:r>
      <w:r>
        <w:rPr>
          <w:rFonts w:ascii="Arial"/>
          <w:color w:val="030303"/>
          <w:w w:val="95"/>
          <w:sz w:val="21"/>
        </w:rPr>
        <w:t>compiled</w:t>
      </w:r>
      <w:r>
        <w:rPr>
          <w:rFonts w:ascii="Arial"/>
          <w:color w:val="030303"/>
          <w:spacing w:val="-6"/>
          <w:w w:val="95"/>
          <w:sz w:val="21"/>
        </w:rPr>
        <w:t xml:space="preserve"> </w:t>
      </w:r>
      <w:r>
        <w:rPr>
          <w:rFonts w:ascii="Arial"/>
          <w:color w:val="030303"/>
          <w:w w:val="95"/>
          <w:sz w:val="21"/>
        </w:rPr>
        <w:t>by</w:t>
      </w:r>
      <w:r>
        <w:rPr>
          <w:rFonts w:ascii="Arial"/>
          <w:color w:val="030303"/>
          <w:spacing w:val="-16"/>
          <w:w w:val="95"/>
          <w:sz w:val="21"/>
        </w:rPr>
        <w:t xml:space="preserve"> </w:t>
      </w:r>
      <w:r>
        <w:rPr>
          <w:rFonts w:ascii="Arial"/>
          <w:color w:val="030303"/>
          <w:w w:val="95"/>
          <w:sz w:val="21"/>
        </w:rPr>
        <w:t>a</w:t>
      </w:r>
      <w:r>
        <w:rPr>
          <w:rFonts w:ascii="Arial"/>
          <w:color w:val="030303"/>
          <w:spacing w:val="-19"/>
          <w:w w:val="95"/>
          <w:sz w:val="21"/>
        </w:rPr>
        <w:t xml:space="preserve"> </w:t>
      </w:r>
      <w:r>
        <w:rPr>
          <w:rFonts w:ascii="Arial"/>
          <w:color w:val="030303"/>
          <w:w w:val="95"/>
          <w:sz w:val="21"/>
        </w:rPr>
        <w:t>criminal</w:t>
      </w:r>
      <w:r>
        <w:rPr>
          <w:rFonts w:ascii="Arial"/>
          <w:color w:val="030303"/>
          <w:spacing w:val="-19"/>
          <w:w w:val="95"/>
          <w:sz w:val="21"/>
        </w:rPr>
        <w:t xml:space="preserve"> </w:t>
      </w:r>
      <w:r>
        <w:rPr>
          <w:rFonts w:ascii="Arial"/>
          <w:color w:val="030303"/>
          <w:w w:val="95"/>
          <w:sz w:val="21"/>
        </w:rPr>
        <w:t>justice</w:t>
      </w:r>
      <w:r>
        <w:rPr>
          <w:rFonts w:ascii="Arial"/>
          <w:color w:val="030303"/>
          <w:spacing w:val="-2"/>
          <w:w w:val="95"/>
          <w:sz w:val="21"/>
        </w:rPr>
        <w:t xml:space="preserve"> </w:t>
      </w:r>
      <w:r>
        <w:rPr>
          <w:rFonts w:ascii="Arial"/>
          <w:color w:val="030303"/>
          <w:w w:val="95"/>
          <w:sz w:val="21"/>
        </w:rPr>
        <w:t>agency</w:t>
      </w:r>
      <w:r>
        <w:rPr>
          <w:rFonts w:ascii="Arial"/>
          <w:color w:val="030303"/>
          <w:spacing w:val="-14"/>
          <w:w w:val="95"/>
          <w:sz w:val="21"/>
        </w:rPr>
        <w:t xml:space="preserve"> </w:t>
      </w:r>
      <w:r>
        <w:rPr>
          <w:rFonts w:ascii="Arial"/>
          <w:color w:val="030303"/>
          <w:w w:val="95"/>
          <w:sz w:val="21"/>
        </w:rPr>
        <w:t>which</w:t>
      </w:r>
      <w:r>
        <w:rPr>
          <w:rFonts w:ascii="Arial"/>
          <w:color w:val="030303"/>
          <w:spacing w:val="-4"/>
          <w:w w:val="95"/>
          <w:sz w:val="21"/>
        </w:rPr>
        <w:t xml:space="preserve"> </w:t>
      </w:r>
      <w:r>
        <w:rPr>
          <w:rFonts w:ascii="Arial"/>
          <w:color w:val="030303"/>
          <w:w w:val="95"/>
          <w:sz w:val="21"/>
        </w:rPr>
        <w:t>concerns</w:t>
      </w:r>
      <w:r>
        <w:rPr>
          <w:rFonts w:ascii="Arial"/>
          <w:color w:val="030303"/>
          <w:spacing w:val="-12"/>
          <w:w w:val="95"/>
          <w:sz w:val="21"/>
        </w:rPr>
        <w:t xml:space="preserve"> </w:t>
      </w:r>
      <w:r>
        <w:rPr>
          <w:rFonts w:ascii="Arial"/>
          <w:color w:val="030303"/>
          <w:w w:val="95"/>
          <w:sz w:val="21"/>
        </w:rPr>
        <w:t>an</w:t>
      </w:r>
      <w:r>
        <w:rPr>
          <w:rFonts w:ascii="Arial"/>
          <w:color w:val="030303"/>
          <w:spacing w:val="-10"/>
          <w:w w:val="95"/>
          <w:sz w:val="21"/>
        </w:rPr>
        <w:t xml:space="preserve"> </w:t>
      </w:r>
      <w:r>
        <w:rPr>
          <w:rFonts w:ascii="Arial"/>
          <w:color w:val="030303"/>
          <w:w w:val="95"/>
          <w:sz w:val="21"/>
        </w:rPr>
        <w:t>individual</w:t>
      </w:r>
      <w:r>
        <w:rPr>
          <w:rFonts w:ascii="Arial"/>
          <w:color w:val="030303"/>
          <w:spacing w:val="-14"/>
          <w:w w:val="95"/>
          <w:sz w:val="21"/>
        </w:rPr>
        <w:t xml:space="preserve"> </w:t>
      </w:r>
      <w:r>
        <w:rPr>
          <w:rFonts w:ascii="Arial"/>
          <w:color w:val="030303"/>
          <w:w w:val="95"/>
          <w:sz w:val="21"/>
        </w:rPr>
        <w:t>and</w:t>
      </w:r>
      <w:r>
        <w:rPr>
          <w:rFonts w:ascii="Arial"/>
          <w:color w:val="030303"/>
          <w:spacing w:val="-6"/>
          <w:w w:val="95"/>
          <w:sz w:val="21"/>
        </w:rPr>
        <w:t xml:space="preserve"> </w:t>
      </w:r>
      <w:r>
        <w:rPr>
          <w:rFonts w:ascii="Arial"/>
          <w:color w:val="030303"/>
          <w:w w:val="95"/>
          <w:sz w:val="21"/>
        </w:rPr>
        <w:t>relates</w:t>
      </w:r>
      <w:r>
        <w:rPr>
          <w:rFonts w:ascii="Arial"/>
          <w:color w:val="030303"/>
          <w:spacing w:val="-17"/>
          <w:w w:val="95"/>
          <w:sz w:val="21"/>
        </w:rPr>
        <w:t xml:space="preserve"> </w:t>
      </w:r>
      <w:r>
        <w:rPr>
          <w:rFonts w:ascii="Arial"/>
          <w:color w:val="030303"/>
          <w:w w:val="95"/>
          <w:sz w:val="21"/>
        </w:rPr>
        <w:t>to</w:t>
      </w:r>
      <w:r>
        <w:rPr>
          <w:rFonts w:ascii="Arial"/>
          <w:color w:val="030303"/>
          <w:w w:val="96"/>
          <w:sz w:val="21"/>
        </w:rPr>
        <w:t xml:space="preserve"> </w:t>
      </w:r>
      <w:r>
        <w:rPr>
          <w:rFonts w:ascii="Arial"/>
          <w:color w:val="030303"/>
          <w:sz w:val="21"/>
        </w:rPr>
        <w:t>the</w:t>
      </w:r>
      <w:r>
        <w:rPr>
          <w:rFonts w:ascii="Arial"/>
          <w:color w:val="030303"/>
          <w:spacing w:val="-27"/>
          <w:sz w:val="21"/>
        </w:rPr>
        <w:t xml:space="preserve"> </w:t>
      </w:r>
      <w:r>
        <w:rPr>
          <w:rFonts w:ascii="Arial"/>
          <w:color w:val="030303"/>
          <w:sz w:val="21"/>
        </w:rPr>
        <w:t>nature</w:t>
      </w:r>
      <w:r>
        <w:rPr>
          <w:rFonts w:ascii="Arial"/>
          <w:color w:val="030303"/>
          <w:spacing w:val="-31"/>
          <w:sz w:val="21"/>
        </w:rPr>
        <w:t xml:space="preserve"> </w:t>
      </w:r>
      <w:r>
        <w:rPr>
          <w:rFonts w:ascii="Arial"/>
          <w:color w:val="030303"/>
          <w:sz w:val="21"/>
        </w:rPr>
        <w:t>or</w:t>
      </w:r>
      <w:r>
        <w:rPr>
          <w:rFonts w:ascii="Arial"/>
          <w:color w:val="030303"/>
          <w:spacing w:val="-33"/>
          <w:sz w:val="21"/>
        </w:rPr>
        <w:t xml:space="preserve"> </w:t>
      </w:r>
      <w:r>
        <w:rPr>
          <w:rFonts w:ascii="Arial"/>
          <w:color w:val="030303"/>
          <w:sz w:val="21"/>
        </w:rPr>
        <w:t>disposition</w:t>
      </w:r>
      <w:r>
        <w:rPr>
          <w:rFonts w:ascii="Arial"/>
          <w:color w:val="030303"/>
          <w:spacing w:val="-27"/>
          <w:sz w:val="21"/>
        </w:rPr>
        <w:t xml:space="preserve"> </w:t>
      </w:r>
      <w:r>
        <w:rPr>
          <w:rFonts w:ascii="Arial"/>
          <w:color w:val="030303"/>
          <w:sz w:val="21"/>
        </w:rPr>
        <w:t>of</w:t>
      </w:r>
      <w:r>
        <w:rPr>
          <w:rFonts w:ascii="Arial"/>
          <w:color w:val="030303"/>
          <w:spacing w:val="-31"/>
          <w:sz w:val="21"/>
        </w:rPr>
        <w:t xml:space="preserve"> </w:t>
      </w:r>
      <w:r>
        <w:rPr>
          <w:rFonts w:ascii="Arial"/>
          <w:color w:val="030303"/>
          <w:sz w:val="21"/>
        </w:rPr>
        <w:t>a</w:t>
      </w:r>
      <w:r>
        <w:rPr>
          <w:rFonts w:ascii="Arial"/>
          <w:color w:val="030303"/>
          <w:spacing w:val="-34"/>
          <w:sz w:val="21"/>
        </w:rPr>
        <w:t xml:space="preserve"> </w:t>
      </w:r>
      <w:r>
        <w:rPr>
          <w:rFonts w:ascii="Arial"/>
          <w:color w:val="030303"/>
          <w:sz w:val="21"/>
        </w:rPr>
        <w:t>criminal</w:t>
      </w:r>
      <w:r>
        <w:rPr>
          <w:rFonts w:ascii="Arial"/>
          <w:color w:val="030303"/>
          <w:spacing w:val="-31"/>
          <w:sz w:val="21"/>
        </w:rPr>
        <w:t xml:space="preserve"> </w:t>
      </w:r>
      <w:r>
        <w:rPr>
          <w:rFonts w:ascii="Arial"/>
          <w:color w:val="030303"/>
          <w:sz w:val="21"/>
        </w:rPr>
        <w:t>charge,</w:t>
      </w:r>
      <w:r>
        <w:rPr>
          <w:rFonts w:ascii="Arial"/>
          <w:color w:val="030303"/>
          <w:spacing w:val="-29"/>
          <w:sz w:val="21"/>
        </w:rPr>
        <w:t xml:space="preserve"> </w:t>
      </w:r>
      <w:r>
        <w:rPr>
          <w:rFonts w:ascii="Arial"/>
          <w:color w:val="030303"/>
          <w:sz w:val="21"/>
        </w:rPr>
        <w:t>an</w:t>
      </w:r>
      <w:r>
        <w:rPr>
          <w:rFonts w:ascii="Arial"/>
          <w:color w:val="030303"/>
          <w:spacing w:val="-34"/>
          <w:sz w:val="21"/>
        </w:rPr>
        <w:t xml:space="preserve"> </w:t>
      </w:r>
      <w:r>
        <w:rPr>
          <w:rFonts w:ascii="Arial"/>
          <w:color w:val="030303"/>
          <w:sz w:val="21"/>
        </w:rPr>
        <w:t>arraignment,</w:t>
      </w:r>
      <w:r>
        <w:rPr>
          <w:rFonts w:ascii="Arial"/>
          <w:color w:val="030303"/>
          <w:spacing w:val="-25"/>
          <w:sz w:val="21"/>
        </w:rPr>
        <w:t xml:space="preserve"> </w:t>
      </w:r>
      <w:r>
        <w:rPr>
          <w:rFonts w:ascii="Arial"/>
          <w:color w:val="030303"/>
          <w:sz w:val="21"/>
        </w:rPr>
        <w:t>a</w:t>
      </w:r>
      <w:r>
        <w:rPr>
          <w:rFonts w:ascii="Arial"/>
          <w:color w:val="030303"/>
          <w:spacing w:val="-30"/>
          <w:sz w:val="21"/>
        </w:rPr>
        <w:t xml:space="preserve"> </w:t>
      </w:r>
      <w:r>
        <w:rPr>
          <w:rFonts w:ascii="Arial"/>
          <w:color w:val="030303"/>
          <w:sz w:val="21"/>
        </w:rPr>
        <w:t>pre-trial</w:t>
      </w:r>
      <w:r>
        <w:rPr>
          <w:rFonts w:ascii="Arial"/>
          <w:color w:val="030303"/>
          <w:spacing w:val="-28"/>
          <w:sz w:val="21"/>
        </w:rPr>
        <w:t xml:space="preserve"> </w:t>
      </w:r>
      <w:r>
        <w:rPr>
          <w:rFonts w:ascii="Arial"/>
          <w:color w:val="030303"/>
          <w:sz w:val="21"/>
        </w:rPr>
        <w:t>proceeding,</w:t>
      </w:r>
      <w:r>
        <w:rPr>
          <w:rFonts w:ascii="Arial"/>
          <w:color w:val="030303"/>
          <w:spacing w:val="-30"/>
          <w:sz w:val="21"/>
        </w:rPr>
        <w:t xml:space="preserve"> </w:t>
      </w:r>
      <w:r>
        <w:rPr>
          <w:rFonts w:ascii="Arial"/>
          <w:color w:val="030303"/>
          <w:sz w:val="21"/>
        </w:rPr>
        <w:t>other</w:t>
      </w:r>
      <w:r>
        <w:rPr>
          <w:rFonts w:ascii="Arial"/>
          <w:color w:val="030303"/>
          <w:spacing w:val="-33"/>
          <w:sz w:val="21"/>
        </w:rPr>
        <w:t xml:space="preserve"> </w:t>
      </w:r>
      <w:r>
        <w:rPr>
          <w:rFonts w:ascii="Arial"/>
          <w:color w:val="030303"/>
          <w:sz w:val="21"/>
        </w:rPr>
        <w:t>judicial</w:t>
      </w:r>
      <w:r>
        <w:rPr>
          <w:rFonts w:ascii="Arial"/>
          <w:color w:val="030303"/>
          <w:w w:val="92"/>
          <w:sz w:val="21"/>
        </w:rPr>
        <w:t xml:space="preserve"> </w:t>
      </w:r>
      <w:r>
        <w:rPr>
          <w:rFonts w:ascii="Arial"/>
          <w:color w:val="030303"/>
          <w:sz w:val="21"/>
        </w:rPr>
        <w:t xml:space="preserve">proceedings, sentencing, incarceration </w:t>
      </w:r>
      <w:r>
        <w:rPr>
          <w:rFonts w:ascii="Arial"/>
          <w:color w:val="2F2F2F"/>
          <w:sz w:val="21"/>
        </w:rPr>
        <w:t xml:space="preserve">, </w:t>
      </w:r>
      <w:r>
        <w:rPr>
          <w:rFonts w:ascii="Arial"/>
          <w:color w:val="030303"/>
          <w:sz w:val="21"/>
        </w:rPr>
        <w:t>rehabilitation, or</w:t>
      </w:r>
      <w:r>
        <w:rPr>
          <w:rFonts w:ascii="Arial"/>
          <w:color w:val="030303"/>
          <w:spacing w:val="-19"/>
          <w:sz w:val="21"/>
        </w:rPr>
        <w:t xml:space="preserve"> </w:t>
      </w:r>
      <w:r>
        <w:rPr>
          <w:rFonts w:ascii="Arial"/>
          <w:color w:val="030303"/>
          <w:sz w:val="21"/>
        </w:rPr>
        <w:t>release.</w:t>
      </w:r>
    </w:p>
    <w:p w:rsidR="00DE68F5" w:rsidRDefault="00EA34A7">
      <w:pPr>
        <w:spacing w:before="123" w:line="224" w:lineRule="exact"/>
        <w:ind w:left="381" w:right="113"/>
        <w:rPr>
          <w:rFonts w:ascii="Arial" w:eastAsia="Arial" w:hAnsi="Arial" w:cs="Arial"/>
          <w:sz w:val="21"/>
          <w:szCs w:val="21"/>
        </w:rPr>
      </w:pPr>
      <w:r>
        <w:rPr>
          <w:rFonts w:ascii="Arial"/>
          <w:color w:val="030303"/>
          <w:w w:val="95"/>
          <w:sz w:val="21"/>
        </w:rPr>
        <w:t>CORI</w:t>
      </w:r>
      <w:r>
        <w:rPr>
          <w:rFonts w:ascii="Arial"/>
          <w:color w:val="030303"/>
          <w:spacing w:val="-12"/>
          <w:w w:val="95"/>
          <w:sz w:val="21"/>
        </w:rPr>
        <w:t xml:space="preserve"> </w:t>
      </w:r>
      <w:r>
        <w:rPr>
          <w:rFonts w:ascii="Arial"/>
          <w:color w:val="030303"/>
          <w:w w:val="95"/>
          <w:sz w:val="21"/>
        </w:rPr>
        <w:t>includes</w:t>
      </w:r>
      <w:r>
        <w:rPr>
          <w:rFonts w:ascii="Arial"/>
          <w:color w:val="030303"/>
          <w:spacing w:val="-10"/>
          <w:w w:val="95"/>
          <w:sz w:val="21"/>
        </w:rPr>
        <w:t xml:space="preserve"> </w:t>
      </w:r>
      <w:r>
        <w:rPr>
          <w:rFonts w:ascii="Arial"/>
          <w:color w:val="030303"/>
          <w:w w:val="95"/>
          <w:sz w:val="21"/>
        </w:rPr>
        <w:t>information</w:t>
      </w:r>
      <w:r>
        <w:rPr>
          <w:rFonts w:ascii="Arial"/>
          <w:color w:val="030303"/>
          <w:spacing w:val="-6"/>
          <w:w w:val="95"/>
          <w:sz w:val="21"/>
        </w:rPr>
        <w:t xml:space="preserve"> </w:t>
      </w:r>
      <w:r>
        <w:rPr>
          <w:rFonts w:ascii="Arial"/>
          <w:color w:val="030303"/>
          <w:w w:val="95"/>
          <w:sz w:val="21"/>
        </w:rPr>
        <w:t>regulated</w:t>
      </w:r>
      <w:r>
        <w:rPr>
          <w:rFonts w:ascii="Arial"/>
          <w:color w:val="030303"/>
          <w:spacing w:val="-12"/>
          <w:w w:val="95"/>
          <w:sz w:val="21"/>
        </w:rPr>
        <w:t xml:space="preserve"> </w:t>
      </w:r>
      <w:r>
        <w:rPr>
          <w:rFonts w:ascii="Arial"/>
          <w:color w:val="030303"/>
          <w:w w:val="95"/>
          <w:sz w:val="21"/>
        </w:rPr>
        <w:t>by</w:t>
      </w:r>
      <w:r>
        <w:rPr>
          <w:rFonts w:ascii="Arial"/>
          <w:color w:val="030303"/>
          <w:spacing w:val="-23"/>
          <w:w w:val="95"/>
          <w:sz w:val="21"/>
        </w:rPr>
        <w:t xml:space="preserve"> </w:t>
      </w:r>
      <w:r>
        <w:rPr>
          <w:rFonts w:ascii="Arial"/>
          <w:color w:val="030303"/>
          <w:w w:val="95"/>
          <w:sz w:val="21"/>
        </w:rPr>
        <w:t>the</w:t>
      </w:r>
      <w:r>
        <w:rPr>
          <w:rFonts w:ascii="Arial"/>
          <w:color w:val="030303"/>
          <w:spacing w:val="-15"/>
          <w:w w:val="95"/>
          <w:sz w:val="21"/>
        </w:rPr>
        <w:t xml:space="preserve"> </w:t>
      </w:r>
      <w:r>
        <w:rPr>
          <w:rFonts w:ascii="Arial"/>
          <w:color w:val="030303"/>
          <w:w w:val="95"/>
          <w:sz w:val="21"/>
        </w:rPr>
        <w:t>Criminal</w:t>
      </w:r>
      <w:r>
        <w:rPr>
          <w:rFonts w:ascii="Arial"/>
          <w:color w:val="030303"/>
          <w:spacing w:val="-16"/>
          <w:w w:val="95"/>
          <w:sz w:val="21"/>
        </w:rPr>
        <w:t xml:space="preserve"> </w:t>
      </w:r>
      <w:r>
        <w:rPr>
          <w:rFonts w:ascii="Arial"/>
          <w:color w:val="030303"/>
          <w:w w:val="95"/>
          <w:sz w:val="21"/>
        </w:rPr>
        <w:t>Justice</w:t>
      </w:r>
      <w:r>
        <w:rPr>
          <w:rFonts w:ascii="Arial"/>
          <w:color w:val="030303"/>
          <w:spacing w:val="-8"/>
          <w:w w:val="95"/>
          <w:sz w:val="21"/>
        </w:rPr>
        <w:t xml:space="preserve"> </w:t>
      </w:r>
      <w:r>
        <w:rPr>
          <w:rFonts w:ascii="Arial"/>
          <w:color w:val="030303"/>
          <w:w w:val="95"/>
          <w:sz w:val="21"/>
        </w:rPr>
        <w:t>Information</w:t>
      </w:r>
      <w:r>
        <w:rPr>
          <w:rFonts w:ascii="Arial"/>
          <w:color w:val="030303"/>
          <w:spacing w:val="-17"/>
          <w:w w:val="95"/>
          <w:sz w:val="21"/>
        </w:rPr>
        <w:t xml:space="preserve"> </w:t>
      </w:r>
      <w:r>
        <w:rPr>
          <w:rFonts w:ascii="Arial"/>
          <w:color w:val="030303"/>
          <w:w w:val="95"/>
          <w:sz w:val="21"/>
        </w:rPr>
        <w:t>Services</w:t>
      </w:r>
      <w:r>
        <w:rPr>
          <w:rFonts w:ascii="Arial"/>
          <w:color w:val="030303"/>
          <w:spacing w:val="-10"/>
          <w:w w:val="95"/>
          <w:sz w:val="21"/>
        </w:rPr>
        <w:t xml:space="preserve"> </w:t>
      </w:r>
      <w:r>
        <w:rPr>
          <w:rFonts w:ascii="Arial"/>
          <w:color w:val="030303"/>
          <w:w w:val="95"/>
          <w:sz w:val="21"/>
        </w:rPr>
        <w:t>regarding</w:t>
      </w:r>
      <w:r>
        <w:rPr>
          <w:rFonts w:ascii="Arial"/>
          <w:color w:val="030303"/>
          <w:spacing w:val="-15"/>
          <w:w w:val="95"/>
          <w:sz w:val="21"/>
        </w:rPr>
        <w:t xml:space="preserve"> </w:t>
      </w:r>
      <w:r>
        <w:rPr>
          <w:rFonts w:ascii="Arial"/>
          <w:color w:val="030303"/>
          <w:w w:val="95"/>
          <w:sz w:val="21"/>
        </w:rPr>
        <w:t>the</w:t>
      </w:r>
      <w:r>
        <w:rPr>
          <w:rFonts w:ascii="Arial"/>
          <w:color w:val="030303"/>
          <w:w w:val="91"/>
          <w:sz w:val="21"/>
        </w:rPr>
        <w:t xml:space="preserve"> </w:t>
      </w:r>
      <w:r>
        <w:rPr>
          <w:rFonts w:ascii="Arial"/>
          <w:color w:val="030303"/>
          <w:w w:val="95"/>
          <w:sz w:val="21"/>
        </w:rPr>
        <w:t>criminal</w:t>
      </w:r>
      <w:r>
        <w:rPr>
          <w:rFonts w:ascii="Arial"/>
          <w:color w:val="030303"/>
          <w:spacing w:val="-5"/>
          <w:w w:val="95"/>
          <w:sz w:val="21"/>
        </w:rPr>
        <w:t xml:space="preserve"> </w:t>
      </w:r>
      <w:r>
        <w:rPr>
          <w:rFonts w:ascii="Arial"/>
          <w:color w:val="030303"/>
          <w:w w:val="95"/>
          <w:sz w:val="21"/>
        </w:rPr>
        <w:t>histories</w:t>
      </w:r>
      <w:r>
        <w:rPr>
          <w:rFonts w:ascii="Arial"/>
          <w:color w:val="030303"/>
          <w:spacing w:val="-15"/>
          <w:w w:val="95"/>
          <w:sz w:val="21"/>
        </w:rPr>
        <w:t xml:space="preserve"> </w:t>
      </w:r>
      <w:r>
        <w:rPr>
          <w:rFonts w:ascii="Arial"/>
          <w:color w:val="030303"/>
          <w:w w:val="95"/>
          <w:sz w:val="21"/>
        </w:rPr>
        <w:t>of</w:t>
      </w:r>
      <w:r>
        <w:rPr>
          <w:rFonts w:ascii="Arial"/>
          <w:color w:val="030303"/>
          <w:spacing w:val="-12"/>
          <w:w w:val="95"/>
          <w:sz w:val="21"/>
        </w:rPr>
        <w:t xml:space="preserve"> </w:t>
      </w:r>
      <w:r>
        <w:rPr>
          <w:rFonts w:ascii="Arial"/>
          <w:color w:val="030303"/>
          <w:w w:val="95"/>
          <w:sz w:val="21"/>
        </w:rPr>
        <w:t>persons</w:t>
      </w:r>
      <w:r>
        <w:rPr>
          <w:rFonts w:ascii="Arial"/>
          <w:color w:val="030303"/>
          <w:spacing w:val="-21"/>
          <w:w w:val="95"/>
          <w:sz w:val="21"/>
        </w:rPr>
        <w:t xml:space="preserve"> </w:t>
      </w:r>
      <w:r>
        <w:rPr>
          <w:rFonts w:ascii="Arial"/>
          <w:color w:val="030303"/>
          <w:w w:val="95"/>
          <w:sz w:val="21"/>
        </w:rPr>
        <w:t>within</w:t>
      </w:r>
      <w:r>
        <w:rPr>
          <w:rFonts w:ascii="Arial"/>
          <w:color w:val="030303"/>
          <w:spacing w:val="-13"/>
          <w:w w:val="95"/>
          <w:sz w:val="21"/>
        </w:rPr>
        <w:t xml:space="preserve"> </w:t>
      </w:r>
      <w:r>
        <w:rPr>
          <w:rFonts w:ascii="Arial"/>
          <w:color w:val="030303"/>
          <w:w w:val="95"/>
          <w:sz w:val="21"/>
        </w:rPr>
        <w:t>the</w:t>
      </w:r>
      <w:r>
        <w:rPr>
          <w:rFonts w:ascii="Arial"/>
          <w:color w:val="030303"/>
          <w:spacing w:val="-13"/>
          <w:w w:val="95"/>
          <w:sz w:val="21"/>
        </w:rPr>
        <w:t xml:space="preserve"> </w:t>
      </w:r>
      <w:r>
        <w:rPr>
          <w:rFonts w:ascii="Arial"/>
          <w:color w:val="030303"/>
          <w:w w:val="95"/>
          <w:sz w:val="21"/>
        </w:rPr>
        <w:t>Massachusetts</w:t>
      </w:r>
      <w:r>
        <w:rPr>
          <w:rFonts w:ascii="Arial"/>
          <w:color w:val="030303"/>
          <w:spacing w:val="-6"/>
          <w:w w:val="95"/>
          <w:sz w:val="21"/>
        </w:rPr>
        <w:t xml:space="preserve"> </w:t>
      </w:r>
      <w:r>
        <w:rPr>
          <w:rFonts w:ascii="Arial"/>
          <w:color w:val="030303"/>
          <w:w w:val="95"/>
          <w:sz w:val="21"/>
        </w:rPr>
        <w:t>Court</w:t>
      </w:r>
      <w:r>
        <w:rPr>
          <w:rFonts w:ascii="Arial"/>
          <w:color w:val="030303"/>
          <w:spacing w:val="-19"/>
          <w:w w:val="95"/>
          <w:sz w:val="21"/>
        </w:rPr>
        <w:t xml:space="preserve"> </w:t>
      </w:r>
      <w:r>
        <w:rPr>
          <w:rFonts w:ascii="Arial"/>
          <w:color w:val="030303"/>
          <w:w w:val="95"/>
          <w:sz w:val="21"/>
        </w:rPr>
        <w:t>system.</w:t>
      </w:r>
    </w:p>
    <w:p w:rsidR="00DE68F5" w:rsidRDefault="00EA34A7">
      <w:pPr>
        <w:pStyle w:val="ListParagraph"/>
        <w:numPr>
          <w:ilvl w:val="0"/>
          <w:numId w:val="19"/>
        </w:numPr>
        <w:tabs>
          <w:tab w:val="left" w:pos="387"/>
        </w:tabs>
        <w:spacing w:before="71" w:line="225" w:lineRule="auto"/>
        <w:ind w:left="386" w:right="196" w:hanging="358"/>
        <w:rPr>
          <w:rFonts w:ascii="Arial" w:eastAsia="Arial" w:hAnsi="Arial" w:cs="Arial"/>
          <w:color w:val="1C1C1C"/>
          <w:sz w:val="21"/>
          <w:szCs w:val="21"/>
        </w:rPr>
      </w:pPr>
      <w:r>
        <w:rPr>
          <w:rFonts w:ascii="Arial"/>
          <w:color w:val="030303"/>
          <w:sz w:val="21"/>
        </w:rPr>
        <w:t>SORI</w:t>
      </w:r>
      <w:r>
        <w:rPr>
          <w:rFonts w:ascii="Arial"/>
          <w:color w:val="030303"/>
          <w:spacing w:val="-18"/>
          <w:sz w:val="21"/>
        </w:rPr>
        <w:t xml:space="preserve"> </w:t>
      </w:r>
      <w:r>
        <w:rPr>
          <w:rFonts w:ascii="Arial"/>
          <w:color w:val="030303"/>
          <w:sz w:val="21"/>
        </w:rPr>
        <w:t>(Sex</w:t>
      </w:r>
      <w:r>
        <w:rPr>
          <w:rFonts w:ascii="Arial"/>
          <w:color w:val="030303"/>
          <w:spacing w:val="-18"/>
          <w:sz w:val="21"/>
        </w:rPr>
        <w:t xml:space="preserve"> </w:t>
      </w:r>
      <w:r>
        <w:rPr>
          <w:rFonts w:ascii="Arial"/>
          <w:color w:val="030303"/>
          <w:sz w:val="21"/>
        </w:rPr>
        <w:t>Offender</w:t>
      </w:r>
      <w:r>
        <w:rPr>
          <w:rFonts w:ascii="Arial"/>
          <w:color w:val="030303"/>
          <w:spacing w:val="-10"/>
          <w:sz w:val="21"/>
        </w:rPr>
        <w:t xml:space="preserve"> </w:t>
      </w:r>
      <w:r>
        <w:rPr>
          <w:rFonts w:ascii="Arial"/>
          <w:color w:val="030303"/>
          <w:sz w:val="21"/>
        </w:rPr>
        <w:t>Registry</w:t>
      </w:r>
      <w:r>
        <w:rPr>
          <w:rFonts w:ascii="Arial"/>
          <w:color w:val="030303"/>
          <w:spacing w:val="-10"/>
          <w:sz w:val="21"/>
        </w:rPr>
        <w:t xml:space="preserve"> </w:t>
      </w:r>
      <w:r>
        <w:rPr>
          <w:rFonts w:ascii="Arial"/>
          <w:color w:val="030303"/>
          <w:sz w:val="21"/>
        </w:rPr>
        <w:t>Information)</w:t>
      </w:r>
      <w:r>
        <w:rPr>
          <w:rFonts w:ascii="Arial"/>
          <w:color w:val="030303"/>
          <w:spacing w:val="-25"/>
          <w:sz w:val="21"/>
        </w:rPr>
        <w:t xml:space="preserve"> </w:t>
      </w:r>
      <w:r>
        <w:rPr>
          <w:rFonts w:ascii="Arial"/>
          <w:color w:val="030303"/>
          <w:w w:val="160"/>
          <w:sz w:val="21"/>
        </w:rPr>
        <w:t>-</w:t>
      </w:r>
      <w:r>
        <w:rPr>
          <w:rFonts w:ascii="Arial"/>
          <w:color w:val="030303"/>
          <w:spacing w:val="-62"/>
          <w:w w:val="160"/>
          <w:sz w:val="21"/>
        </w:rPr>
        <w:t xml:space="preserve"> </w:t>
      </w:r>
      <w:r>
        <w:rPr>
          <w:rFonts w:ascii="Arial"/>
          <w:color w:val="030303"/>
          <w:sz w:val="21"/>
        </w:rPr>
        <w:t>Information</w:t>
      </w:r>
      <w:r>
        <w:rPr>
          <w:rFonts w:ascii="Arial"/>
          <w:color w:val="030303"/>
          <w:spacing w:val="-13"/>
          <w:sz w:val="21"/>
        </w:rPr>
        <w:t xml:space="preserve"> </w:t>
      </w:r>
      <w:r>
        <w:rPr>
          <w:rFonts w:ascii="Arial"/>
          <w:color w:val="030303"/>
          <w:sz w:val="21"/>
        </w:rPr>
        <w:t>and</w:t>
      </w:r>
      <w:r>
        <w:rPr>
          <w:rFonts w:ascii="Arial"/>
          <w:color w:val="030303"/>
          <w:spacing w:val="-18"/>
          <w:sz w:val="21"/>
        </w:rPr>
        <w:t xml:space="preserve"> </w:t>
      </w:r>
      <w:r>
        <w:rPr>
          <w:rFonts w:ascii="Arial"/>
          <w:color w:val="030303"/>
          <w:sz w:val="21"/>
        </w:rPr>
        <w:t>classifications</w:t>
      </w:r>
      <w:r>
        <w:rPr>
          <w:rFonts w:ascii="Arial"/>
          <w:color w:val="030303"/>
          <w:spacing w:val="-8"/>
          <w:sz w:val="21"/>
        </w:rPr>
        <w:t xml:space="preserve"> </w:t>
      </w:r>
      <w:r>
        <w:rPr>
          <w:rFonts w:ascii="Arial"/>
          <w:color w:val="030303"/>
          <w:sz w:val="21"/>
        </w:rPr>
        <w:t>maintained</w:t>
      </w:r>
      <w:r>
        <w:rPr>
          <w:rFonts w:ascii="Arial"/>
          <w:color w:val="030303"/>
          <w:spacing w:val="-15"/>
          <w:sz w:val="21"/>
        </w:rPr>
        <w:t xml:space="preserve"> </w:t>
      </w:r>
      <w:r>
        <w:rPr>
          <w:rFonts w:ascii="Arial"/>
          <w:color w:val="030303"/>
          <w:sz w:val="21"/>
        </w:rPr>
        <w:t>by</w:t>
      </w:r>
      <w:r>
        <w:rPr>
          <w:rFonts w:ascii="Arial"/>
          <w:color w:val="030303"/>
          <w:spacing w:val="-24"/>
          <w:sz w:val="21"/>
        </w:rPr>
        <w:t xml:space="preserve"> </w:t>
      </w:r>
      <w:r>
        <w:rPr>
          <w:rFonts w:ascii="Arial"/>
          <w:color w:val="030303"/>
          <w:sz w:val="21"/>
        </w:rPr>
        <w:t>the</w:t>
      </w:r>
      <w:r>
        <w:rPr>
          <w:rFonts w:ascii="Arial"/>
          <w:color w:val="030303"/>
          <w:w w:val="89"/>
          <w:sz w:val="21"/>
        </w:rPr>
        <w:t xml:space="preserve"> </w:t>
      </w:r>
      <w:r>
        <w:rPr>
          <w:rFonts w:ascii="Arial"/>
          <w:color w:val="030303"/>
          <w:sz w:val="21"/>
        </w:rPr>
        <w:t>Massachusetts</w:t>
      </w:r>
      <w:r>
        <w:rPr>
          <w:rFonts w:ascii="Arial"/>
          <w:color w:val="030303"/>
          <w:spacing w:val="-16"/>
          <w:sz w:val="21"/>
        </w:rPr>
        <w:t xml:space="preserve"> </w:t>
      </w:r>
      <w:r>
        <w:rPr>
          <w:rFonts w:ascii="Arial"/>
          <w:color w:val="030303"/>
          <w:sz w:val="21"/>
        </w:rPr>
        <w:t>Sex</w:t>
      </w:r>
      <w:r>
        <w:rPr>
          <w:rFonts w:ascii="Arial"/>
          <w:color w:val="030303"/>
          <w:spacing w:val="-26"/>
          <w:sz w:val="21"/>
        </w:rPr>
        <w:t xml:space="preserve"> </w:t>
      </w:r>
      <w:r>
        <w:rPr>
          <w:rFonts w:ascii="Arial"/>
          <w:color w:val="030303"/>
          <w:sz w:val="21"/>
        </w:rPr>
        <w:t>Offender</w:t>
      </w:r>
      <w:r>
        <w:rPr>
          <w:rFonts w:ascii="Arial"/>
          <w:color w:val="030303"/>
          <w:spacing w:val="-14"/>
          <w:sz w:val="21"/>
        </w:rPr>
        <w:t xml:space="preserve"> </w:t>
      </w:r>
      <w:r>
        <w:rPr>
          <w:rFonts w:ascii="Arial"/>
          <w:color w:val="030303"/>
          <w:sz w:val="21"/>
        </w:rPr>
        <w:t>Registry</w:t>
      </w:r>
      <w:r>
        <w:rPr>
          <w:rFonts w:ascii="Arial"/>
          <w:color w:val="030303"/>
          <w:spacing w:val="-21"/>
          <w:sz w:val="21"/>
        </w:rPr>
        <w:t xml:space="preserve"> </w:t>
      </w:r>
      <w:r>
        <w:rPr>
          <w:rFonts w:ascii="Arial"/>
          <w:color w:val="030303"/>
          <w:sz w:val="21"/>
        </w:rPr>
        <w:t>Board</w:t>
      </w:r>
      <w:r>
        <w:rPr>
          <w:rFonts w:ascii="Arial"/>
          <w:color w:val="030303"/>
          <w:spacing w:val="-27"/>
          <w:sz w:val="21"/>
        </w:rPr>
        <w:t xml:space="preserve"> </w:t>
      </w:r>
      <w:r>
        <w:rPr>
          <w:rFonts w:ascii="Arial"/>
          <w:color w:val="030303"/>
          <w:sz w:val="21"/>
        </w:rPr>
        <w:t>regarding</w:t>
      </w:r>
      <w:r>
        <w:rPr>
          <w:rFonts w:ascii="Arial"/>
          <w:color w:val="030303"/>
          <w:spacing w:val="-17"/>
          <w:sz w:val="21"/>
        </w:rPr>
        <w:t xml:space="preserve"> </w:t>
      </w:r>
      <w:r>
        <w:rPr>
          <w:rFonts w:ascii="Arial"/>
          <w:color w:val="030303"/>
          <w:sz w:val="21"/>
        </w:rPr>
        <w:t>persons</w:t>
      </w:r>
      <w:r>
        <w:rPr>
          <w:rFonts w:ascii="Arial"/>
          <w:color w:val="030303"/>
          <w:spacing w:val="-27"/>
          <w:sz w:val="21"/>
        </w:rPr>
        <w:t xml:space="preserve"> </w:t>
      </w:r>
      <w:r>
        <w:rPr>
          <w:rFonts w:ascii="Arial"/>
          <w:color w:val="030303"/>
          <w:sz w:val="21"/>
        </w:rPr>
        <w:t>who</w:t>
      </w:r>
      <w:r>
        <w:rPr>
          <w:rFonts w:ascii="Arial"/>
          <w:color w:val="030303"/>
          <w:spacing w:val="-18"/>
          <w:sz w:val="21"/>
        </w:rPr>
        <w:t xml:space="preserve"> </w:t>
      </w:r>
      <w:r>
        <w:rPr>
          <w:rFonts w:ascii="Arial"/>
          <w:color w:val="030303"/>
          <w:sz w:val="21"/>
        </w:rPr>
        <w:t>have</w:t>
      </w:r>
      <w:r>
        <w:rPr>
          <w:rFonts w:ascii="Arial"/>
          <w:color w:val="030303"/>
          <w:spacing w:val="-26"/>
          <w:sz w:val="21"/>
        </w:rPr>
        <w:t xml:space="preserve"> </w:t>
      </w:r>
      <w:r>
        <w:rPr>
          <w:rFonts w:ascii="Arial"/>
          <w:color w:val="030303"/>
          <w:sz w:val="21"/>
        </w:rPr>
        <w:t>been</w:t>
      </w:r>
      <w:r>
        <w:rPr>
          <w:rFonts w:ascii="Arial"/>
          <w:color w:val="030303"/>
          <w:spacing w:val="-24"/>
          <w:sz w:val="21"/>
        </w:rPr>
        <w:t xml:space="preserve"> </w:t>
      </w:r>
      <w:r>
        <w:rPr>
          <w:rFonts w:ascii="Arial"/>
          <w:color w:val="030303"/>
          <w:sz w:val="21"/>
        </w:rPr>
        <w:t>convicted</w:t>
      </w:r>
      <w:r>
        <w:rPr>
          <w:rFonts w:ascii="Arial"/>
          <w:color w:val="030303"/>
          <w:spacing w:val="-19"/>
          <w:sz w:val="21"/>
        </w:rPr>
        <w:t xml:space="preserve"> </w:t>
      </w:r>
      <w:r>
        <w:rPr>
          <w:rFonts w:ascii="Arial"/>
          <w:color w:val="030303"/>
          <w:sz w:val="21"/>
        </w:rPr>
        <w:t>or</w:t>
      </w:r>
      <w:r>
        <w:rPr>
          <w:rFonts w:ascii="Arial"/>
          <w:color w:val="030303"/>
          <w:w w:val="94"/>
          <w:sz w:val="21"/>
        </w:rPr>
        <w:t xml:space="preserve"> </w:t>
      </w:r>
      <w:r>
        <w:rPr>
          <w:rFonts w:ascii="Arial"/>
          <w:color w:val="030303"/>
          <w:sz w:val="21"/>
        </w:rPr>
        <w:t>adjudicated</w:t>
      </w:r>
      <w:r>
        <w:rPr>
          <w:rFonts w:ascii="Arial"/>
          <w:color w:val="030303"/>
          <w:spacing w:val="-29"/>
          <w:sz w:val="21"/>
        </w:rPr>
        <w:t xml:space="preserve"> </w:t>
      </w:r>
      <w:r>
        <w:rPr>
          <w:rFonts w:ascii="Arial"/>
          <w:color w:val="030303"/>
          <w:sz w:val="21"/>
        </w:rPr>
        <w:t>of</w:t>
      </w:r>
      <w:r>
        <w:rPr>
          <w:rFonts w:ascii="Arial"/>
          <w:color w:val="030303"/>
          <w:spacing w:val="-33"/>
          <w:sz w:val="21"/>
        </w:rPr>
        <w:t xml:space="preserve"> </w:t>
      </w:r>
      <w:r>
        <w:rPr>
          <w:rFonts w:ascii="Arial"/>
          <w:color w:val="030303"/>
          <w:sz w:val="21"/>
        </w:rPr>
        <w:t>a</w:t>
      </w:r>
      <w:r>
        <w:rPr>
          <w:rFonts w:ascii="Arial"/>
          <w:color w:val="030303"/>
          <w:spacing w:val="-34"/>
          <w:sz w:val="21"/>
        </w:rPr>
        <w:t xml:space="preserve"> </w:t>
      </w:r>
      <w:r>
        <w:rPr>
          <w:rFonts w:ascii="Arial"/>
          <w:color w:val="030303"/>
          <w:sz w:val="21"/>
        </w:rPr>
        <w:t>sexual</w:t>
      </w:r>
      <w:r>
        <w:rPr>
          <w:rFonts w:ascii="Arial"/>
          <w:color w:val="030303"/>
          <w:spacing w:val="-33"/>
          <w:sz w:val="21"/>
        </w:rPr>
        <w:t xml:space="preserve"> </w:t>
      </w:r>
      <w:r>
        <w:rPr>
          <w:rFonts w:ascii="Arial"/>
          <w:color w:val="030303"/>
          <w:sz w:val="21"/>
        </w:rPr>
        <w:t>offense.</w:t>
      </w:r>
      <w:r>
        <w:rPr>
          <w:rFonts w:ascii="Arial"/>
          <w:color w:val="030303"/>
          <w:spacing w:val="-2"/>
          <w:sz w:val="21"/>
        </w:rPr>
        <w:t xml:space="preserve"> </w:t>
      </w:r>
      <w:r>
        <w:rPr>
          <w:rFonts w:ascii="Arial"/>
          <w:color w:val="030303"/>
          <w:sz w:val="21"/>
        </w:rPr>
        <w:t>SORI</w:t>
      </w:r>
      <w:r>
        <w:rPr>
          <w:rFonts w:ascii="Arial"/>
          <w:color w:val="030303"/>
          <w:spacing w:val="-30"/>
          <w:sz w:val="21"/>
        </w:rPr>
        <w:t xml:space="preserve"> </w:t>
      </w:r>
      <w:r>
        <w:rPr>
          <w:rFonts w:ascii="Arial"/>
          <w:color w:val="030303"/>
          <w:sz w:val="21"/>
        </w:rPr>
        <w:t>includes</w:t>
      </w:r>
      <w:r>
        <w:rPr>
          <w:rFonts w:ascii="Arial"/>
          <w:color w:val="030303"/>
          <w:spacing w:val="-34"/>
          <w:sz w:val="21"/>
        </w:rPr>
        <w:t xml:space="preserve"> </w:t>
      </w:r>
      <w:r>
        <w:rPr>
          <w:rFonts w:ascii="Arial"/>
          <w:color w:val="030303"/>
          <w:sz w:val="21"/>
        </w:rPr>
        <w:t>the</w:t>
      </w:r>
      <w:r>
        <w:rPr>
          <w:rFonts w:ascii="Arial"/>
          <w:color w:val="030303"/>
          <w:spacing w:val="-32"/>
          <w:sz w:val="21"/>
        </w:rPr>
        <w:t xml:space="preserve"> </w:t>
      </w:r>
      <w:r>
        <w:rPr>
          <w:rFonts w:ascii="Arial"/>
          <w:color w:val="030303"/>
          <w:sz w:val="21"/>
        </w:rPr>
        <w:t>type</w:t>
      </w:r>
      <w:r>
        <w:rPr>
          <w:rFonts w:ascii="Arial"/>
          <w:color w:val="030303"/>
          <w:spacing w:val="-32"/>
          <w:sz w:val="21"/>
        </w:rPr>
        <w:t xml:space="preserve"> </w:t>
      </w:r>
      <w:r>
        <w:rPr>
          <w:rFonts w:ascii="Arial"/>
          <w:color w:val="030303"/>
          <w:sz w:val="21"/>
        </w:rPr>
        <w:t>of</w:t>
      </w:r>
      <w:r>
        <w:rPr>
          <w:rFonts w:ascii="Arial"/>
          <w:color w:val="030303"/>
          <w:spacing w:val="-33"/>
          <w:sz w:val="21"/>
        </w:rPr>
        <w:t xml:space="preserve"> </w:t>
      </w:r>
      <w:r>
        <w:rPr>
          <w:rFonts w:ascii="Arial"/>
          <w:color w:val="030303"/>
          <w:sz w:val="21"/>
        </w:rPr>
        <w:t>sex</w:t>
      </w:r>
      <w:r>
        <w:rPr>
          <w:rFonts w:ascii="Arial"/>
          <w:color w:val="030303"/>
          <w:spacing w:val="-33"/>
          <w:sz w:val="21"/>
        </w:rPr>
        <w:t xml:space="preserve"> </w:t>
      </w:r>
      <w:r>
        <w:rPr>
          <w:rFonts w:ascii="Arial"/>
          <w:color w:val="030303"/>
          <w:sz w:val="21"/>
        </w:rPr>
        <w:t>offense(s)</w:t>
      </w:r>
      <w:r>
        <w:rPr>
          <w:rFonts w:ascii="Arial"/>
          <w:color w:val="030303"/>
          <w:spacing w:val="-25"/>
          <w:sz w:val="21"/>
        </w:rPr>
        <w:t xml:space="preserve"> </w:t>
      </w:r>
      <w:r>
        <w:rPr>
          <w:rFonts w:ascii="Arial"/>
          <w:color w:val="030303"/>
          <w:sz w:val="21"/>
        </w:rPr>
        <w:t>committed,</w:t>
      </w:r>
      <w:r>
        <w:rPr>
          <w:rFonts w:ascii="Arial"/>
          <w:color w:val="030303"/>
          <w:spacing w:val="-29"/>
          <w:sz w:val="21"/>
        </w:rPr>
        <w:t xml:space="preserve"> </w:t>
      </w:r>
      <w:r>
        <w:rPr>
          <w:rFonts w:ascii="Arial"/>
          <w:color w:val="030303"/>
          <w:sz w:val="21"/>
        </w:rPr>
        <w:t>the</w:t>
      </w:r>
      <w:r>
        <w:rPr>
          <w:rFonts w:ascii="Arial"/>
          <w:color w:val="030303"/>
          <w:spacing w:val="-33"/>
          <w:sz w:val="21"/>
        </w:rPr>
        <w:t xml:space="preserve"> </w:t>
      </w:r>
      <w:r>
        <w:rPr>
          <w:rFonts w:ascii="Arial"/>
          <w:color w:val="030303"/>
          <w:sz w:val="21"/>
        </w:rPr>
        <w:t>date(s)</w:t>
      </w:r>
      <w:r>
        <w:rPr>
          <w:rFonts w:ascii="Arial"/>
          <w:color w:val="030303"/>
          <w:spacing w:val="-29"/>
          <w:sz w:val="21"/>
        </w:rPr>
        <w:t xml:space="preserve"> </w:t>
      </w:r>
      <w:r>
        <w:rPr>
          <w:rFonts w:ascii="Arial"/>
          <w:color w:val="030303"/>
          <w:sz w:val="21"/>
        </w:rPr>
        <w:t>of</w:t>
      </w:r>
      <w:r>
        <w:rPr>
          <w:rFonts w:ascii="Arial"/>
          <w:color w:val="030303"/>
          <w:w w:val="89"/>
          <w:sz w:val="21"/>
        </w:rPr>
        <w:t xml:space="preserve"> </w:t>
      </w:r>
      <w:r>
        <w:rPr>
          <w:rFonts w:ascii="Arial"/>
          <w:color w:val="030303"/>
          <w:w w:val="95"/>
          <w:sz w:val="21"/>
        </w:rPr>
        <w:t>conviction,</w:t>
      </w:r>
      <w:r>
        <w:rPr>
          <w:rFonts w:ascii="Arial"/>
          <w:color w:val="030303"/>
          <w:spacing w:val="-8"/>
          <w:w w:val="95"/>
          <w:sz w:val="21"/>
        </w:rPr>
        <w:t xml:space="preserve"> </w:t>
      </w:r>
      <w:r>
        <w:rPr>
          <w:rFonts w:ascii="Arial"/>
          <w:color w:val="030303"/>
          <w:w w:val="95"/>
          <w:sz w:val="21"/>
        </w:rPr>
        <w:t>the</w:t>
      </w:r>
      <w:r>
        <w:rPr>
          <w:rFonts w:ascii="Arial"/>
          <w:color w:val="030303"/>
          <w:spacing w:val="-14"/>
          <w:w w:val="95"/>
          <w:sz w:val="21"/>
        </w:rPr>
        <w:t xml:space="preserve"> </w:t>
      </w:r>
      <w:r>
        <w:rPr>
          <w:rFonts w:ascii="Arial"/>
          <w:color w:val="030303"/>
          <w:w w:val="95"/>
          <w:sz w:val="21"/>
        </w:rPr>
        <w:t>sex</w:t>
      </w:r>
      <w:r>
        <w:rPr>
          <w:rFonts w:ascii="Arial"/>
          <w:color w:val="030303"/>
          <w:spacing w:val="-14"/>
          <w:w w:val="95"/>
          <w:sz w:val="21"/>
        </w:rPr>
        <w:t xml:space="preserve"> </w:t>
      </w:r>
      <w:r>
        <w:rPr>
          <w:rFonts w:ascii="Arial"/>
          <w:color w:val="030303"/>
          <w:w w:val="95"/>
          <w:sz w:val="21"/>
        </w:rPr>
        <w:t>offender's</w:t>
      </w:r>
      <w:r>
        <w:rPr>
          <w:rFonts w:ascii="Arial"/>
          <w:color w:val="030303"/>
          <w:spacing w:val="-6"/>
          <w:w w:val="95"/>
          <w:sz w:val="21"/>
        </w:rPr>
        <w:t xml:space="preserve"> </w:t>
      </w:r>
      <w:r>
        <w:rPr>
          <w:rFonts w:ascii="Arial"/>
          <w:color w:val="030303"/>
          <w:w w:val="95"/>
          <w:sz w:val="21"/>
        </w:rPr>
        <w:t>home</w:t>
      </w:r>
      <w:r>
        <w:rPr>
          <w:rFonts w:ascii="Arial"/>
          <w:color w:val="030303"/>
          <w:spacing w:val="-21"/>
          <w:w w:val="95"/>
          <w:sz w:val="21"/>
        </w:rPr>
        <w:t xml:space="preserve"> </w:t>
      </w:r>
      <w:r>
        <w:rPr>
          <w:rFonts w:ascii="Arial"/>
          <w:color w:val="030303"/>
          <w:w w:val="95"/>
          <w:sz w:val="21"/>
        </w:rPr>
        <w:t>and</w:t>
      </w:r>
      <w:r>
        <w:rPr>
          <w:rFonts w:ascii="Arial"/>
          <w:color w:val="030303"/>
          <w:spacing w:val="-22"/>
          <w:w w:val="95"/>
          <w:sz w:val="21"/>
        </w:rPr>
        <w:t xml:space="preserve"> </w:t>
      </w:r>
      <w:r>
        <w:rPr>
          <w:rFonts w:ascii="Arial"/>
          <w:color w:val="030303"/>
          <w:w w:val="95"/>
          <w:sz w:val="21"/>
        </w:rPr>
        <w:t>work/school</w:t>
      </w:r>
      <w:r>
        <w:rPr>
          <w:rFonts w:ascii="Arial"/>
          <w:color w:val="030303"/>
          <w:spacing w:val="-4"/>
          <w:w w:val="95"/>
          <w:sz w:val="21"/>
        </w:rPr>
        <w:t xml:space="preserve"> </w:t>
      </w:r>
      <w:r>
        <w:rPr>
          <w:rFonts w:ascii="Arial"/>
          <w:color w:val="030303"/>
          <w:w w:val="95"/>
          <w:sz w:val="21"/>
        </w:rPr>
        <w:t>addresses,</w:t>
      </w:r>
      <w:r>
        <w:rPr>
          <w:rFonts w:ascii="Arial"/>
          <w:color w:val="030303"/>
          <w:spacing w:val="-5"/>
          <w:w w:val="95"/>
          <w:sz w:val="21"/>
        </w:rPr>
        <w:t xml:space="preserve"> </w:t>
      </w:r>
      <w:r>
        <w:rPr>
          <w:rFonts w:ascii="Arial"/>
          <w:color w:val="030303"/>
          <w:w w:val="95"/>
          <w:sz w:val="21"/>
        </w:rPr>
        <w:t>and</w:t>
      </w:r>
      <w:r>
        <w:rPr>
          <w:rFonts w:ascii="Arial"/>
          <w:color w:val="030303"/>
          <w:spacing w:val="-16"/>
          <w:w w:val="95"/>
          <w:sz w:val="21"/>
        </w:rPr>
        <w:t xml:space="preserve"> </w:t>
      </w:r>
      <w:r>
        <w:rPr>
          <w:rFonts w:ascii="Arial"/>
          <w:color w:val="030303"/>
          <w:w w:val="95"/>
          <w:sz w:val="21"/>
        </w:rPr>
        <w:t>identifying</w:t>
      </w:r>
      <w:r>
        <w:rPr>
          <w:rFonts w:ascii="Arial"/>
          <w:color w:val="030303"/>
          <w:spacing w:val="-8"/>
          <w:w w:val="95"/>
          <w:sz w:val="21"/>
        </w:rPr>
        <w:t xml:space="preserve"> </w:t>
      </w:r>
      <w:r>
        <w:rPr>
          <w:rFonts w:ascii="Arial"/>
          <w:color w:val="030303"/>
          <w:w w:val="95"/>
          <w:sz w:val="21"/>
        </w:rPr>
        <w:t>information</w:t>
      </w:r>
      <w:r>
        <w:rPr>
          <w:rFonts w:ascii="Arial"/>
          <w:color w:val="030303"/>
          <w:spacing w:val="-8"/>
          <w:w w:val="95"/>
          <w:sz w:val="21"/>
        </w:rPr>
        <w:t xml:space="preserve"> </w:t>
      </w:r>
      <w:r>
        <w:rPr>
          <w:rFonts w:ascii="Arial"/>
          <w:color w:val="030303"/>
          <w:w w:val="95"/>
          <w:sz w:val="21"/>
        </w:rPr>
        <w:t>about</w:t>
      </w:r>
      <w:r>
        <w:rPr>
          <w:rFonts w:ascii="Arial"/>
          <w:color w:val="030303"/>
          <w:spacing w:val="-14"/>
          <w:w w:val="95"/>
          <w:sz w:val="21"/>
        </w:rPr>
        <w:t xml:space="preserve"> </w:t>
      </w:r>
      <w:r>
        <w:rPr>
          <w:rFonts w:ascii="Arial"/>
          <w:color w:val="030303"/>
          <w:w w:val="95"/>
          <w:sz w:val="21"/>
        </w:rPr>
        <w:t>the</w:t>
      </w:r>
      <w:r>
        <w:rPr>
          <w:rFonts w:ascii="Arial"/>
          <w:color w:val="030303"/>
          <w:w w:val="91"/>
          <w:sz w:val="21"/>
        </w:rPr>
        <w:t xml:space="preserve"> </w:t>
      </w:r>
      <w:r>
        <w:rPr>
          <w:rFonts w:ascii="Arial"/>
          <w:color w:val="030303"/>
          <w:sz w:val="21"/>
        </w:rPr>
        <w:t>sex offender, such as age, height, and</w:t>
      </w:r>
      <w:r>
        <w:rPr>
          <w:rFonts w:ascii="Arial"/>
          <w:color w:val="030303"/>
          <w:spacing w:val="1"/>
          <w:sz w:val="21"/>
        </w:rPr>
        <w:t xml:space="preserve"> </w:t>
      </w:r>
      <w:r>
        <w:rPr>
          <w:rFonts w:ascii="Arial"/>
          <w:color w:val="030303"/>
          <w:sz w:val="21"/>
        </w:rPr>
        <w:t>weight.</w:t>
      </w:r>
    </w:p>
    <w:p w:rsidR="00DE68F5" w:rsidRDefault="00EA34A7">
      <w:pPr>
        <w:pStyle w:val="ListParagraph"/>
        <w:numPr>
          <w:ilvl w:val="0"/>
          <w:numId w:val="19"/>
        </w:numPr>
        <w:tabs>
          <w:tab w:val="left" w:pos="401"/>
        </w:tabs>
        <w:spacing w:before="72" w:line="228" w:lineRule="auto"/>
        <w:ind w:left="395" w:right="132" w:hanging="357"/>
        <w:rPr>
          <w:rFonts w:ascii="Arial" w:eastAsia="Arial" w:hAnsi="Arial" w:cs="Arial"/>
          <w:color w:val="1C1C1C"/>
          <w:sz w:val="21"/>
          <w:szCs w:val="21"/>
        </w:rPr>
      </w:pPr>
      <w:r>
        <w:rPr>
          <w:rFonts w:ascii="Arial"/>
          <w:color w:val="030303"/>
          <w:sz w:val="21"/>
        </w:rPr>
        <w:t>Household</w:t>
      </w:r>
      <w:r>
        <w:rPr>
          <w:rFonts w:ascii="Arial"/>
          <w:color w:val="030303"/>
          <w:spacing w:val="-29"/>
          <w:sz w:val="21"/>
        </w:rPr>
        <w:t xml:space="preserve"> </w:t>
      </w:r>
      <w:r>
        <w:rPr>
          <w:rFonts w:ascii="Arial"/>
          <w:color w:val="030303"/>
          <w:sz w:val="21"/>
        </w:rPr>
        <w:t>Member</w:t>
      </w:r>
      <w:r>
        <w:rPr>
          <w:rFonts w:ascii="Arial"/>
          <w:color w:val="030303"/>
          <w:spacing w:val="-32"/>
          <w:sz w:val="21"/>
        </w:rPr>
        <w:t xml:space="preserve"> </w:t>
      </w:r>
      <w:r>
        <w:rPr>
          <w:rFonts w:ascii="Arial"/>
          <w:color w:val="030303"/>
          <w:w w:val="160"/>
          <w:sz w:val="21"/>
        </w:rPr>
        <w:t>-</w:t>
      </w:r>
      <w:r>
        <w:rPr>
          <w:rFonts w:ascii="Arial"/>
          <w:color w:val="030303"/>
          <w:spacing w:val="-77"/>
          <w:w w:val="160"/>
          <w:sz w:val="21"/>
        </w:rPr>
        <w:t xml:space="preserve"> </w:t>
      </w:r>
      <w:r>
        <w:rPr>
          <w:rFonts w:ascii="Arial"/>
          <w:color w:val="030303"/>
          <w:sz w:val="21"/>
        </w:rPr>
        <w:t>Any</w:t>
      </w:r>
      <w:r>
        <w:rPr>
          <w:rFonts w:ascii="Arial"/>
          <w:color w:val="030303"/>
          <w:spacing w:val="-19"/>
          <w:sz w:val="21"/>
        </w:rPr>
        <w:t xml:space="preserve"> </w:t>
      </w:r>
      <w:r>
        <w:rPr>
          <w:rFonts w:ascii="Arial"/>
          <w:color w:val="030303"/>
          <w:sz w:val="21"/>
        </w:rPr>
        <w:t>individual,</w:t>
      </w:r>
      <w:r>
        <w:rPr>
          <w:rFonts w:ascii="Arial"/>
          <w:color w:val="030303"/>
          <w:spacing w:val="-18"/>
          <w:sz w:val="21"/>
        </w:rPr>
        <w:t xml:space="preserve"> </w:t>
      </w:r>
      <w:r>
        <w:rPr>
          <w:rFonts w:ascii="Arial"/>
          <w:color w:val="030303"/>
          <w:sz w:val="21"/>
        </w:rPr>
        <w:t>regardless</w:t>
      </w:r>
      <w:r>
        <w:rPr>
          <w:rFonts w:ascii="Arial"/>
          <w:color w:val="030303"/>
          <w:spacing w:val="-23"/>
          <w:sz w:val="21"/>
        </w:rPr>
        <w:t xml:space="preserve"> </w:t>
      </w:r>
      <w:r>
        <w:rPr>
          <w:rFonts w:ascii="Arial"/>
          <w:color w:val="030303"/>
          <w:sz w:val="21"/>
        </w:rPr>
        <w:t>of</w:t>
      </w:r>
      <w:r>
        <w:rPr>
          <w:rFonts w:ascii="Arial"/>
          <w:color w:val="030303"/>
          <w:spacing w:val="-28"/>
          <w:sz w:val="21"/>
        </w:rPr>
        <w:t xml:space="preserve"> </w:t>
      </w:r>
      <w:r>
        <w:rPr>
          <w:rFonts w:ascii="Arial"/>
          <w:color w:val="030303"/>
          <w:sz w:val="21"/>
        </w:rPr>
        <w:t>age,</w:t>
      </w:r>
      <w:r>
        <w:rPr>
          <w:rFonts w:ascii="Arial"/>
          <w:color w:val="030303"/>
          <w:spacing w:val="-30"/>
          <w:sz w:val="21"/>
        </w:rPr>
        <w:t xml:space="preserve"> </w:t>
      </w:r>
      <w:r>
        <w:rPr>
          <w:rFonts w:ascii="Arial"/>
          <w:color w:val="030303"/>
          <w:sz w:val="21"/>
        </w:rPr>
        <w:t>who</w:t>
      </w:r>
      <w:r>
        <w:rPr>
          <w:rFonts w:ascii="Arial"/>
          <w:color w:val="030303"/>
          <w:spacing w:val="-23"/>
          <w:sz w:val="21"/>
        </w:rPr>
        <w:t xml:space="preserve"> </w:t>
      </w:r>
      <w:r>
        <w:rPr>
          <w:rFonts w:ascii="Arial"/>
          <w:color w:val="030303"/>
          <w:sz w:val="21"/>
        </w:rPr>
        <w:t>resides</w:t>
      </w:r>
      <w:r>
        <w:rPr>
          <w:rFonts w:ascii="Arial"/>
          <w:color w:val="030303"/>
          <w:spacing w:val="-27"/>
          <w:sz w:val="21"/>
        </w:rPr>
        <w:t xml:space="preserve"> </w:t>
      </w:r>
      <w:r>
        <w:rPr>
          <w:rFonts w:ascii="Arial"/>
          <w:color w:val="030303"/>
          <w:sz w:val="21"/>
        </w:rPr>
        <w:t>in</w:t>
      </w:r>
      <w:r>
        <w:rPr>
          <w:rFonts w:ascii="Arial"/>
          <w:color w:val="030303"/>
          <w:spacing w:val="-37"/>
          <w:sz w:val="21"/>
        </w:rPr>
        <w:t xml:space="preserve"> </w:t>
      </w:r>
      <w:r>
        <w:rPr>
          <w:rFonts w:ascii="Arial"/>
          <w:color w:val="030303"/>
          <w:sz w:val="21"/>
        </w:rPr>
        <w:t>the</w:t>
      </w:r>
      <w:r>
        <w:rPr>
          <w:rFonts w:ascii="Arial"/>
          <w:color w:val="030303"/>
          <w:spacing w:val="-26"/>
          <w:sz w:val="21"/>
        </w:rPr>
        <w:t xml:space="preserve"> </w:t>
      </w:r>
      <w:r>
        <w:rPr>
          <w:rFonts w:ascii="Arial"/>
          <w:color w:val="030303"/>
          <w:sz w:val="21"/>
        </w:rPr>
        <w:t>home,</w:t>
      </w:r>
      <w:r>
        <w:rPr>
          <w:rFonts w:ascii="Arial"/>
          <w:color w:val="030303"/>
          <w:spacing w:val="-31"/>
          <w:sz w:val="21"/>
        </w:rPr>
        <w:t xml:space="preserve"> </w:t>
      </w:r>
      <w:r>
        <w:rPr>
          <w:rFonts w:ascii="Arial"/>
          <w:color w:val="030303"/>
          <w:sz w:val="21"/>
        </w:rPr>
        <w:t>Who</w:t>
      </w:r>
      <w:r>
        <w:rPr>
          <w:rFonts w:ascii="Arial"/>
          <w:color w:val="030303"/>
          <w:spacing w:val="-23"/>
          <w:sz w:val="21"/>
        </w:rPr>
        <w:t xml:space="preserve"> </w:t>
      </w:r>
      <w:r>
        <w:rPr>
          <w:rFonts w:ascii="Arial"/>
          <w:color w:val="030303"/>
          <w:sz w:val="21"/>
        </w:rPr>
        <w:t>moves</w:t>
      </w:r>
      <w:r>
        <w:rPr>
          <w:rFonts w:ascii="Arial"/>
          <w:color w:val="030303"/>
          <w:spacing w:val="-23"/>
          <w:sz w:val="21"/>
        </w:rPr>
        <w:t xml:space="preserve"> </w:t>
      </w:r>
      <w:r>
        <w:rPr>
          <w:rFonts w:ascii="Arial"/>
          <w:color w:val="030303"/>
          <w:sz w:val="21"/>
        </w:rPr>
        <w:t>into</w:t>
      </w:r>
      <w:r>
        <w:rPr>
          <w:rFonts w:ascii="Arial"/>
          <w:color w:val="030303"/>
          <w:w w:val="92"/>
          <w:sz w:val="21"/>
        </w:rPr>
        <w:t xml:space="preserve"> </w:t>
      </w:r>
      <w:r>
        <w:rPr>
          <w:rFonts w:ascii="Arial"/>
          <w:color w:val="030303"/>
          <w:sz w:val="21"/>
        </w:rPr>
        <w:t>the</w:t>
      </w:r>
      <w:r>
        <w:rPr>
          <w:rFonts w:ascii="Arial"/>
          <w:color w:val="030303"/>
          <w:spacing w:val="-22"/>
          <w:sz w:val="21"/>
        </w:rPr>
        <w:t xml:space="preserve"> </w:t>
      </w:r>
      <w:r>
        <w:rPr>
          <w:rFonts w:ascii="Arial"/>
          <w:color w:val="030303"/>
          <w:sz w:val="21"/>
        </w:rPr>
        <w:t>home</w:t>
      </w:r>
      <w:r>
        <w:rPr>
          <w:rFonts w:ascii="Arial"/>
          <w:color w:val="030303"/>
          <w:spacing w:val="-31"/>
          <w:sz w:val="21"/>
        </w:rPr>
        <w:t xml:space="preserve"> </w:t>
      </w:r>
      <w:r>
        <w:rPr>
          <w:rFonts w:ascii="Arial"/>
          <w:color w:val="030303"/>
          <w:sz w:val="21"/>
        </w:rPr>
        <w:t>with</w:t>
      </w:r>
      <w:r>
        <w:rPr>
          <w:rFonts w:ascii="Arial"/>
          <w:color w:val="030303"/>
          <w:spacing w:val="-21"/>
          <w:sz w:val="21"/>
        </w:rPr>
        <w:t xml:space="preserve"> </w:t>
      </w:r>
      <w:r>
        <w:rPr>
          <w:rFonts w:ascii="Arial"/>
          <w:color w:val="030303"/>
          <w:sz w:val="21"/>
        </w:rPr>
        <w:t>the</w:t>
      </w:r>
      <w:r>
        <w:rPr>
          <w:rFonts w:ascii="Arial"/>
          <w:color w:val="030303"/>
          <w:spacing w:val="-22"/>
          <w:sz w:val="21"/>
        </w:rPr>
        <w:t xml:space="preserve"> </w:t>
      </w:r>
      <w:r>
        <w:rPr>
          <w:rFonts w:ascii="Arial"/>
          <w:color w:val="030303"/>
          <w:sz w:val="21"/>
        </w:rPr>
        <w:t>intent</w:t>
      </w:r>
      <w:r>
        <w:rPr>
          <w:rFonts w:ascii="Arial"/>
          <w:color w:val="030303"/>
          <w:spacing w:val="-29"/>
          <w:sz w:val="21"/>
        </w:rPr>
        <w:t xml:space="preserve"> </w:t>
      </w:r>
      <w:r>
        <w:rPr>
          <w:rFonts w:ascii="Arial"/>
          <w:color w:val="030303"/>
          <w:sz w:val="21"/>
        </w:rPr>
        <w:t>to</w:t>
      </w:r>
      <w:r>
        <w:rPr>
          <w:rFonts w:ascii="Arial"/>
          <w:color w:val="030303"/>
          <w:spacing w:val="-22"/>
          <w:sz w:val="21"/>
        </w:rPr>
        <w:t xml:space="preserve"> </w:t>
      </w:r>
      <w:r>
        <w:rPr>
          <w:rFonts w:ascii="Arial"/>
          <w:color w:val="030303"/>
          <w:sz w:val="21"/>
        </w:rPr>
        <w:t>make</w:t>
      </w:r>
      <w:r>
        <w:rPr>
          <w:rFonts w:ascii="Arial"/>
          <w:color w:val="030303"/>
          <w:spacing w:val="-24"/>
          <w:sz w:val="21"/>
        </w:rPr>
        <w:t xml:space="preserve"> </w:t>
      </w:r>
      <w:r>
        <w:rPr>
          <w:rFonts w:ascii="Arial"/>
          <w:color w:val="030303"/>
          <w:sz w:val="21"/>
        </w:rPr>
        <w:t>it</w:t>
      </w:r>
      <w:r>
        <w:rPr>
          <w:rFonts w:ascii="Arial"/>
          <w:color w:val="030303"/>
          <w:spacing w:val="-33"/>
          <w:sz w:val="21"/>
        </w:rPr>
        <w:t xml:space="preserve"> </w:t>
      </w:r>
      <w:r>
        <w:rPr>
          <w:rFonts w:ascii="Arial"/>
          <w:color w:val="030303"/>
          <w:sz w:val="21"/>
        </w:rPr>
        <w:t>their</w:t>
      </w:r>
      <w:r>
        <w:rPr>
          <w:rFonts w:ascii="Arial"/>
          <w:color w:val="030303"/>
          <w:spacing w:val="-15"/>
          <w:sz w:val="21"/>
        </w:rPr>
        <w:t xml:space="preserve"> </w:t>
      </w:r>
      <w:r>
        <w:rPr>
          <w:rFonts w:ascii="Arial"/>
          <w:color w:val="030303"/>
          <w:sz w:val="21"/>
        </w:rPr>
        <w:t>residence,</w:t>
      </w:r>
      <w:r>
        <w:rPr>
          <w:rFonts w:ascii="Arial"/>
          <w:color w:val="030303"/>
          <w:spacing w:val="-20"/>
          <w:sz w:val="21"/>
        </w:rPr>
        <w:t xml:space="preserve"> </w:t>
      </w:r>
      <w:r>
        <w:rPr>
          <w:rFonts w:ascii="Arial"/>
          <w:color w:val="030303"/>
          <w:sz w:val="21"/>
        </w:rPr>
        <w:t>or</w:t>
      </w:r>
      <w:r>
        <w:rPr>
          <w:rFonts w:ascii="Arial"/>
          <w:color w:val="030303"/>
          <w:spacing w:val="-29"/>
          <w:sz w:val="21"/>
        </w:rPr>
        <w:t xml:space="preserve"> </w:t>
      </w:r>
      <w:r>
        <w:rPr>
          <w:rFonts w:ascii="Arial"/>
          <w:color w:val="030303"/>
          <w:sz w:val="21"/>
        </w:rPr>
        <w:t>who</w:t>
      </w:r>
      <w:r>
        <w:rPr>
          <w:rFonts w:ascii="Arial"/>
          <w:color w:val="030303"/>
          <w:spacing w:val="-19"/>
          <w:sz w:val="21"/>
        </w:rPr>
        <w:t xml:space="preserve"> </w:t>
      </w:r>
      <w:r>
        <w:rPr>
          <w:rFonts w:ascii="Arial"/>
          <w:color w:val="030303"/>
          <w:sz w:val="21"/>
        </w:rPr>
        <w:t>is</w:t>
      </w:r>
      <w:r>
        <w:rPr>
          <w:rFonts w:ascii="Arial"/>
          <w:color w:val="030303"/>
          <w:spacing w:val="-30"/>
          <w:sz w:val="21"/>
        </w:rPr>
        <w:t xml:space="preserve"> </w:t>
      </w:r>
      <w:r>
        <w:rPr>
          <w:rFonts w:ascii="Arial"/>
          <w:color w:val="030303"/>
          <w:sz w:val="21"/>
        </w:rPr>
        <w:t>temporarily</w:t>
      </w:r>
      <w:r>
        <w:rPr>
          <w:rFonts w:ascii="Arial"/>
          <w:color w:val="030303"/>
          <w:spacing w:val="-12"/>
          <w:sz w:val="21"/>
        </w:rPr>
        <w:t xml:space="preserve"> </w:t>
      </w:r>
      <w:r>
        <w:rPr>
          <w:rFonts w:ascii="Arial"/>
          <w:color w:val="030303"/>
          <w:sz w:val="21"/>
        </w:rPr>
        <w:t>visiting</w:t>
      </w:r>
      <w:r>
        <w:rPr>
          <w:rFonts w:ascii="Arial"/>
          <w:color w:val="030303"/>
          <w:spacing w:val="-18"/>
          <w:sz w:val="21"/>
        </w:rPr>
        <w:t xml:space="preserve"> </w:t>
      </w:r>
      <w:r>
        <w:rPr>
          <w:rFonts w:ascii="Arial"/>
          <w:color w:val="030303"/>
          <w:sz w:val="21"/>
        </w:rPr>
        <w:t>for</w:t>
      </w:r>
      <w:r>
        <w:rPr>
          <w:rFonts w:ascii="Arial"/>
          <w:color w:val="030303"/>
          <w:spacing w:val="-17"/>
          <w:sz w:val="21"/>
        </w:rPr>
        <w:t xml:space="preserve"> </w:t>
      </w:r>
      <w:r>
        <w:rPr>
          <w:rFonts w:ascii="Arial"/>
          <w:color w:val="030303"/>
          <w:sz w:val="21"/>
        </w:rPr>
        <w:t>more</w:t>
      </w:r>
      <w:r>
        <w:rPr>
          <w:rFonts w:ascii="Arial"/>
          <w:color w:val="030303"/>
          <w:spacing w:val="-27"/>
          <w:sz w:val="21"/>
        </w:rPr>
        <w:t xml:space="preserve"> </w:t>
      </w:r>
      <w:r>
        <w:rPr>
          <w:rFonts w:ascii="Arial"/>
          <w:color w:val="030303"/>
          <w:sz w:val="21"/>
        </w:rPr>
        <w:t>than</w:t>
      </w:r>
      <w:r>
        <w:rPr>
          <w:rFonts w:ascii="Arial"/>
          <w:color w:val="030303"/>
          <w:spacing w:val="-20"/>
          <w:sz w:val="21"/>
        </w:rPr>
        <w:t xml:space="preserve"> </w:t>
      </w:r>
      <w:r>
        <w:rPr>
          <w:rFonts w:ascii="Arial"/>
          <w:color w:val="030303"/>
          <w:sz w:val="21"/>
        </w:rPr>
        <w:t>30</w:t>
      </w:r>
      <w:r>
        <w:rPr>
          <w:rFonts w:ascii="Arial"/>
          <w:color w:val="030303"/>
          <w:w w:val="91"/>
          <w:sz w:val="21"/>
        </w:rPr>
        <w:t xml:space="preserve"> </w:t>
      </w:r>
      <w:r>
        <w:rPr>
          <w:rFonts w:ascii="Arial"/>
          <w:color w:val="030303"/>
          <w:w w:val="95"/>
          <w:sz w:val="21"/>
        </w:rPr>
        <w:t>calendar</w:t>
      </w:r>
      <w:r>
        <w:rPr>
          <w:rFonts w:ascii="Arial"/>
          <w:color w:val="030303"/>
          <w:spacing w:val="-6"/>
          <w:w w:val="95"/>
          <w:sz w:val="21"/>
        </w:rPr>
        <w:t xml:space="preserve"> </w:t>
      </w:r>
      <w:r>
        <w:rPr>
          <w:rFonts w:ascii="Arial"/>
          <w:color w:val="030303"/>
          <w:w w:val="95"/>
          <w:sz w:val="21"/>
        </w:rPr>
        <w:t>days.</w:t>
      </w:r>
      <w:r>
        <w:rPr>
          <w:rFonts w:ascii="Arial"/>
          <w:color w:val="030303"/>
          <w:spacing w:val="28"/>
          <w:w w:val="95"/>
          <w:sz w:val="21"/>
        </w:rPr>
        <w:t xml:space="preserve"> </w:t>
      </w:r>
      <w:r>
        <w:rPr>
          <w:rFonts w:ascii="Arial"/>
          <w:color w:val="030303"/>
          <w:w w:val="95"/>
          <w:sz w:val="21"/>
        </w:rPr>
        <w:t>Children/young adults</w:t>
      </w:r>
      <w:r>
        <w:rPr>
          <w:rFonts w:ascii="Arial"/>
          <w:color w:val="030303"/>
          <w:spacing w:val="-8"/>
          <w:w w:val="95"/>
          <w:sz w:val="21"/>
        </w:rPr>
        <w:t xml:space="preserve"> </w:t>
      </w:r>
      <w:r>
        <w:rPr>
          <w:rFonts w:ascii="Arial"/>
          <w:color w:val="030303"/>
          <w:w w:val="95"/>
          <w:sz w:val="21"/>
        </w:rPr>
        <w:t>in</w:t>
      </w:r>
      <w:r>
        <w:rPr>
          <w:rFonts w:ascii="Arial"/>
          <w:color w:val="030303"/>
          <w:spacing w:val="-17"/>
          <w:w w:val="95"/>
          <w:sz w:val="21"/>
        </w:rPr>
        <w:t xml:space="preserve"> </w:t>
      </w:r>
      <w:r>
        <w:rPr>
          <w:rFonts w:ascii="Arial"/>
          <w:color w:val="030303"/>
          <w:w w:val="95"/>
          <w:sz w:val="21"/>
        </w:rPr>
        <w:t>DCF</w:t>
      </w:r>
      <w:r>
        <w:rPr>
          <w:rFonts w:ascii="Arial"/>
          <w:color w:val="030303"/>
          <w:spacing w:val="-19"/>
          <w:w w:val="95"/>
          <w:sz w:val="21"/>
        </w:rPr>
        <w:t xml:space="preserve"> </w:t>
      </w:r>
      <w:r>
        <w:rPr>
          <w:rFonts w:ascii="Arial"/>
          <w:color w:val="030303"/>
          <w:w w:val="95"/>
          <w:sz w:val="21"/>
        </w:rPr>
        <w:t>care</w:t>
      </w:r>
      <w:r>
        <w:rPr>
          <w:rFonts w:ascii="Arial"/>
          <w:color w:val="030303"/>
          <w:spacing w:val="-17"/>
          <w:w w:val="95"/>
          <w:sz w:val="21"/>
        </w:rPr>
        <w:t xml:space="preserve"> </w:t>
      </w:r>
      <w:r>
        <w:rPr>
          <w:rFonts w:ascii="Arial"/>
          <w:color w:val="030303"/>
          <w:w w:val="95"/>
          <w:sz w:val="21"/>
        </w:rPr>
        <w:t>or</w:t>
      </w:r>
      <w:r>
        <w:rPr>
          <w:rFonts w:ascii="Arial"/>
          <w:color w:val="030303"/>
          <w:spacing w:val="-18"/>
          <w:w w:val="95"/>
          <w:sz w:val="21"/>
        </w:rPr>
        <w:t xml:space="preserve"> </w:t>
      </w:r>
      <w:r>
        <w:rPr>
          <w:rFonts w:ascii="Arial"/>
          <w:color w:val="030303"/>
          <w:w w:val="95"/>
          <w:sz w:val="21"/>
        </w:rPr>
        <w:t>custody</w:t>
      </w:r>
      <w:r>
        <w:rPr>
          <w:rFonts w:ascii="Arial"/>
          <w:color w:val="030303"/>
          <w:spacing w:val="-13"/>
          <w:w w:val="95"/>
          <w:sz w:val="21"/>
        </w:rPr>
        <w:t xml:space="preserve"> </w:t>
      </w:r>
      <w:r>
        <w:rPr>
          <w:rFonts w:ascii="Arial"/>
          <w:color w:val="030303"/>
          <w:w w:val="95"/>
          <w:sz w:val="21"/>
        </w:rPr>
        <w:t>are</w:t>
      </w:r>
      <w:r>
        <w:rPr>
          <w:rFonts w:ascii="Arial"/>
          <w:color w:val="030303"/>
          <w:spacing w:val="-15"/>
          <w:w w:val="95"/>
          <w:sz w:val="21"/>
        </w:rPr>
        <w:t xml:space="preserve"> </w:t>
      </w:r>
      <w:r>
        <w:rPr>
          <w:rFonts w:ascii="Arial"/>
          <w:color w:val="030303"/>
          <w:w w:val="95"/>
          <w:sz w:val="21"/>
        </w:rPr>
        <w:t>not</w:t>
      </w:r>
      <w:r>
        <w:rPr>
          <w:rFonts w:ascii="Arial"/>
          <w:color w:val="030303"/>
          <w:spacing w:val="-20"/>
          <w:w w:val="95"/>
          <w:sz w:val="21"/>
        </w:rPr>
        <w:t xml:space="preserve"> </w:t>
      </w:r>
      <w:r>
        <w:rPr>
          <w:rFonts w:ascii="Arial"/>
          <w:color w:val="030303"/>
          <w:w w:val="95"/>
          <w:sz w:val="21"/>
        </w:rPr>
        <w:t>considered</w:t>
      </w:r>
      <w:r>
        <w:rPr>
          <w:rFonts w:ascii="Arial"/>
          <w:color w:val="030303"/>
          <w:spacing w:val="-2"/>
          <w:w w:val="95"/>
          <w:sz w:val="21"/>
        </w:rPr>
        <w:t xml:space="preserve"> </w:t>
      </w:r>
      <w:r>
        <w:rPr>
          <w:rFonts w:ascii="Arial"/>
          <w:color w:val="030303"/>
          <w:w w:val="95"/>
          <w:sz w:val="21"/>
        </w:rPr>
        <w:t>household</w:t>
      </w:r>
      <w:r>
        <w:rPr>
          <w:rFonts w:ascii="Arial"/>
          <w:color w:val="030303"/>
          <w:spacing w:val="-5"/>
          <w:w w:val="95"/>
          <w:sz w:val="21"/>
        </w:rPr>
        <w:t xml:space="preserve"> </w:t>
      </w:r>
      <w:r>
        <w:rPr>
          <w:rFonts w:ascii="Arial"/>
          <w:color w:val="030303"/>
          <w:w w:val="95"/>
          <w:sz w:val="21"/>
        </w:rPr>
        <w:t>members</w:t>
      </w:r>
      <w:r>
        <w:rPr>
          <w:rFonts w:ascii="Arial"/>
          <w:color w:val="030303"/>
          <w:w w:val="93"/>
          <w:sz w:val="21"/>
        </w:rPr>
        <w:t xml:space="preserve"> </w:t>
      </w:r>
      <w:r>
        <w:rPr>
          <w:rFonts w:ascii="Arial"/>
          <w:color w:val="030303"/>
          <w:sz w:val="21"/>
        </w:rPr>
        <w:t>of the foster/pre-adoptive home for the purpose of this</w:t>
      </w:r>
      <w:r>
        <w:rPr>
          <w:rFonts w:ascii="Arial"/>
          <w:color w:val="030303"/>
          <w:spacing w:val="1"/>
          <w:sz w:val="21"/>
        </w:rPr>
        <w:t xml:space="preserve"> </w:t>
      </w:r>
      <w:r>
        <w:rPr>
          <w:rFonts w:ascii="Arial"/>
          <w:color w:val="030303"/>
          <w:sz w:val="21"/>
        </w:rPr>
        <w:t>policy.</w:t>
      </w:r>
    </w:p>
    <w:p w:rsidR="00DE68F5" w:rsidRDefault="00EA34A7">
      <w:pPr>
        <w:pStyle w:val="ListParagraph"/>
        <w:numPr>
          <w:ilvl w:val="0"/>
          <w:numId w:val="19"/>
        </w:numPr>
        <w:tabs>
          <w:tab w:val="left" w:pos="410"/>
        </w:tabs>
        <w:spacing w:before="74" w:line="230" w:lineRule="exact"/>
        <w:ind w:left="414" w:right="124" w:hanging="371"/>
        <w:rPr>
          <w:rFonts w:ascii="Arial" w:eastAsia="Arial" w:hAnsi="Arial" w:cs="Arial"/>
          <w:color w:val="1C1C1C"/>
          <w:sz w:val="21"/>
          <w:szCs w:val="21"/>
        </w:rPr>
      </w:pPr>
      <w:r>
        <w:rPr>
          <w:rFonts w:ascii="Arial" w:hAnsi="Arial"/>
          <w:color w:val="030303"/>
          <w:sz w:val="21"/>
        </w:rPr>
        <w:t>Frequent</w:t>
      </w:r>
      <w:r>
        <w:rPr>
          <w:rFonts w:ascii="Arial" w:hAnsi="Arial"/>
          <w:color w:val="030303"/>
          <w:spacing w:val="-27"/>
          <w:sz w:val="21"/>
        </w:rPr>
        <w:t xml:space="preserve"> </w:t>
      </w:r>
      <w:r>
        <w:rPr>
          <w:rFonts w:ascii="Arial" w:hAnsi="Arial"/>
          <w:color w:val="030303"/>
          <w:sz w:val="21"/>
        </w:rPr>
        <w:t>Visitor</w:t>
      </w:r>
      <w:r>
        <w:rPr>
          <w:rFonts w:ascii="Arial" w:hAnsi="Arial"/>
          <w:color w:val="030303"/>
          <w:spacing w:val="-25"/>
          <w:sz w:val="21"/>
        </w:rPr>
        <w:t xml:space="preserve"> </w:t>
      </w:r>
      <w:r>
        <w:rPr>
          <w:rFonts w:ascii="Arial" w:hAnsi="Arial"/>
          <w:color w:val="030303"/>
          <w:w w:val="170"/>
          <w:sz w:val="21"/>
        </w:rPr>
        <w:t>-</w:t>
      </w:r>
      <w:r>
        <w:rPr>
          <w:rFonts w:ascii="Arial" w:hAnsi="Arial"/>
          <w:color w:val="030303"/>
          <w:spacing w:val="-85"/>
          <w:w w:val="170"/>
          <w:sz w:val="21"/>
        </w:rPr>
        <w:t xml:space="preserve"> </w:t>
      </w:r>
      <w:r>
        <w:rPr>
          <w:rFonts w:ascii="Arial" w:hAnsi="Arial"/>
          <w:color w:val="030303"/>
          <w:sz w:val="21"/>
        </w:rPr>
        <w:t>Any</w:t>
      </w:r>
      <w:r>
        <w:rPr>
          <w:rFonts w:ascii="Arial" w:hAnsi="Arial"/>
          <w:color w:val="030303"/>
          <w:spacing w:val="-13"/>
          <w:sz w:val="21"/>
        </w:rPr>
        <w:t xml:space="preserve"> </w:t>
      </w:r>
      <w:r>
        <w:rPr>
          <w:rFonts w:ascii="Arial" w:hAnsi="Arial"/>
          <w:color w:val="030303"/>
          <w:sz w:val="21"/>
        </w:rPr>
        <w:t>individual</w:t>
      </w:r>
      <w:r>
        <w:rPr>
          <w:rFonts w:ascii="Arial" w:hAnsi="Arial"/>
          <w:color w:val="030303"/>
          <w:spacing w:val="-27"/>
          <w:sz w:val="21"/>
        </w:rPr>
        <w:t xml:space="preserve"> </w:t>
      </w:r>
      <w:r>
        <w:rPr>
          <w:rFonts w:ascii="Arial" w:hAnsi="Arial"/>
          <w:color w:val="030303"/>
          <w:sz w:val="21"/>
        </w:rPr>
        <w:t>who</w:t>
      </w:r>
      <w:r>
        <w:rPr>
          <w:rFonts w:ascii="Arial" w:hAnsi="Arial"/>
          <w:color w:val="030303"/>
          <w:spacing w:val="-15"/>
          <w:sz w:val="21"/>
        </w:rPr>
        <w:t xml:space="preserve"> </w:t>
      </w:r>
      <w:r>
        <w:rPr>
          <w:rFonts w:ascii="Arial" w:hAnsi="Arial"/>
          <w:color w:val="030303"/>
          <w:sz w:val="21"/>
        </w:rPr>
        <w:t>does</w:t>
      </w:r>
      <w:r>
        <w:rPr>
          <w:rFonts w:ascii="Arial" w:hAnsi="Arial"/>
          <w:color w:val="030303"/>
          <w:spacing w:val="-19"/>
          <w:sz w:val="21"/>
        </w:rPr>
        <w:t xml:space="preserve"> </w:t>
      </w:r>
      <w:r>
        <w:rPr>
          <w:rFonts w:ascii="Arial" w:hAnsi="Arial"/>
          <w:color w:val="030303"/>
          <w:sz w:val="21"/>
        </w:rPr>
        <w:t>not</w:t>
      </w:r>
      <w:r>
        <w:rPr>
          <w:rFonts w:ascii="Arial" w:hAnsi="Arial"/>
          <w:color w:val="030303"/>
          <w:spacing w:val="-28"/>
          <w:sz w:val="21"/>
        </w:rPr>
        <w:t xml:space="preserve"> </w:t>
      </w:r>
      <w:r>
        <w:rPr>
          <w:rFonts w:ascii="Arial" w:hAnsi="Arial"/>
          <w:color w:val="030303"/>
          <w:spacing w:val="-5"/>
          <w:sz w:val="21"/>
        </w:rPr>
        <w:t>live</w:t>
      </w:r>
      <w:r>
        <w:rPr>
          <w:rFonts w:ascii="Arial" w:hAnsi="Arial"/>
          <w:color w:val="030303"/>
          <w:spacing w:val="-29"/>
          <w:sz w:val="21"/>
        </w:rPr>
        <w:t xml:space="preserve"> </w:t>
      </w:r>
      <w:r>
        <w:rPr>
          <w:rFonts w:ascii="Arial" w:hAnsi="Arial"/>
          <w:color w:val="030303"/>
          <w:sz w:val="21"/>
        </w:rPr>
        <w:t>in</w:t>
      </w:r>
      <w:r>
        <w:rPr>
          <w:rFonts w:ascii="Arial" w:hAnsi="Arial"/>
          <w:color w:val="030303"/>
          <w:spacing w:val="-25"/>
          <w:sz w:val="21"/>
        </w:rPr>
        <w:t xml:space="preserve"> </w:t>
      </w:r>
      <w:r>
        <w:rPr>
          <w:rFonts w:ascii="Arial" w:hAnsi="Arial"/>
          <w:color w:val="030303"/>
          <w:sz w:val="21"/>
        </w:rPr>
        <w:t>but</w:t>
      </w:r>
      <w:r>
        <w:rPr>
          <w:rFonts w:ascii="Arial" w:hAnsi="Arial"/>
          <w:color w:val="030303"/>
          <w:spacing w:val="-27"/>
          <w:sz w:val="21"/>
        </w:rPr>
        <w:t xml:space="preserve"> </w:t>
      </w:r>
      <w:r>
        <w:rPr>
          <w:rFonts w:ascii="Arial" w:hAnsi="Arial"/>
          <w:color w:val="030303"/>
          <w:sz w:val="21"/>
        </w:rPr>
        <w:t>spends</w:t>
      </w:r>
      <w:r>
        <w:rPr>
          <w:rFonts w:ascii="Arial" w:hAnsi="Arial"/>
          <w:color w:val="030303"/>
          <w:spacing w:val="-18"/>
          <w:sz w:val="21"/>
        </w:rPr>
        <w:t xml:space="preserve"> </w:t>
      </w:r>
      <w:r>
        <w:rPr>
          <w:rFonts w:ascii="Arial" w:hAnsi="Arial"/>
          <w:color w:val="030303"/>
          <w:sz w:val="21"/>
        </w:rPr>
        <w:t>substantial</w:t>
      </w:r>
      <w:r>
        <w:rPr>
          <w:rFonts w:ascii="Arial" w:hAnsi="Arial"/>
          <w:color w:val="030303"/>
          <w:spacing w:val="-12"/>
          <w:sz w:val="21"/>
        </w:rPr>
        <w:t xml:space="preserve"> </w:t>
      </w:r>
      <w:r>
        <w:rPr>
          <w:rFonts w:ascii="Arial" w:hAnsi="Arial"/>
          <w:color w:val="030303"/>
          <w:sz w:val="21"/>
        </w:rPr>
        <w:t>time</w:t>
      </w:r>
      <w:r>
        <w:rPr>
          <w:rFonts w:ascii="Arial" w:hAnsi="Arial"/>
          <w:color w:val="030303"/>
          <w:spacing w:val="-15"/>
          <w:sz w:val="21"/>
        </w:rPr>
        <w:t xml:space="preserve"> </w:t>
      </w:r>
      <w:r>
        <w:rPr>
          <w:rFonts w:ascii="Arial" w:hAnsi="Arial"/>
          <w:color w:val="030303"/>
          <w:sz w:val="21"/>
        </w:rPr>
        <w:t>in</w:t>
      </w:r>
      <w:r>
        <w:rPr>
          <w:rFonts w:ascii="Arial" w:hAnsi="Arial"/>
          <w:color w:val="030303"/>
          <w:spacing w:val="-28"/>
          <w:sz w:val="21"/>
        </w:rPr>
        <w:t xml:space="preserve"> </w:t>
      </w:r>
      <w:r>
        <w:rPr>
          <w:rFonts w:ascii="Arial" w:hAnsi="Arial"/>
          <w:color w:val="030303"/>
          <w:sz w:val="21"/>
        </w:rPr>
        <w:t>the</w:t>
      </w:r>
      <w:r>
        <w:rPr>
          <w:rFonts w:ascii="Arial" w:hAnsi="Arial"/>
          <w:color w:val="030303"/>
          <w:spacing w:val="-19"/>
          <w:sz w:val="21"/>
        </w:rPr>
        <w:t xml:space="preserve"> </w:t>
      </w:r>
      <w:r>
        <w:rPr>
          <w:rFonts w:ascii="Arial" w:hAnsi="Arial"/>
          <w:color w:val="030303"/>
          <w:sz w:val="21"/>
        </w:rPr>
        <w:t>home,</w:t>
      </w:r>
      <w:r>
        <w:rPr>
          <w:rFonts w:ascii="Arial" w:hAnsi="Arial"/>
          <w:color w:val="030303"/>
          <w:w w:val="92"/>
          <w:sz w:val="21"/>
        </w:rPr>
        <w:t xml:space="preserve"> </w:t>
      </w:r>
      <w:r>
        <w:rPr>
          <w:rFonts w:ascii="Arial" w:hAnsi="Arial"/>
          <w:color w:val="030303"/>
          <w:w w:val="95"/>
          <w:sz w:val="21"/>
        </w:rPr>
        <w:t>regardless</w:t>
      </w:r>
      <w:r>
        <w:rPr>
          <w:rFonts w:ascii="Arial" w:hAnsi="Arial"/>
          <w:color w:val="030303"/>
          <w:spacing w:val="-4"/>
          <w:w w:val="95"/>
          <w:sz w:val="21"/>
        </w:rPr>
        <w:t xml:space="preserve"> </w:t>
      </w:r>
      <w:r>
        <w:rPr>
          <w:rFonts w:ascii="Arial" w:hAnsi="Arial"/>
          <w:color w:val="030303"/>
          <w:w w:val="95"/>
          <w:sz w:val="21"/>
        </w:rPr>
        <w:t>of</w:t>
      </w:r>
      <w:r>
        <w:rPr>
          <w:rFonts w:ascii="Arial" w:hAnsi="Arial"/>
          <w:color w:val="030303"/>
          <w:spacing w:val="-13"/>
          <w:w w:val="95"/>
          <w:sz w:val="21"/>
        </w:rPr>
        <w:t xml:space="preserve"> </w:t>
      </w:r>
      <w:r>
        <w:rPr>
          <w:rFonts w:ascii="Arial" w:hAnsi="Arial"/>
          <w:color w:val="030303"/>
          <w:w w:val="95"/>
          <w:sz w:val="21"/>
        </w:rPr>
        <w:t>the</w:t>
      </w:r>
      <w:r>
        <w:rPr>
          <w:rFonts w:ascii="Arial" w:hAnsi="Arial"/>
          <w:color w:val="030303"/>
          <w:spacing w:val="-11"/>
          <w:w w:val="95"/>
          <w:sz w:val="21"/>
        </w:rPr>
        <w:t xml:space="preserve"> </w:t>
      </w:r>
      <w:r>
        <w:rPr>
          <w:rFonts w:ascii="Arial" w:hAnsi="Arial"/>
          <w:color w:val="030303"/>
          <w:w w:val="95"/>
          <w:sz w:val="21"/>
        </w:rPr>
        <w:t>reason</w:t>
      </w:r>
      <w:r>
        <w:rPr>
          <w:rFonts w:ascii="Arial" w:hAnsi="Arial"/>
          <w:color w:val="878787"/>
          <w:w w:val="95"/>
          <w:sz w:val="21"/>
        </w:rPr>
        <w:t>·</w:t>
      </w:r>
      <w:r>
        <w:rPr>
          <w:rFonts w:ascii="Arial" w:hAnsi="Arial"/>
          <w:color w:val="030303"/>
          <w:w w:val="95"/>
          <w:sz w:val="21"/>
        </w:rPr>
        <w:t>or</w:t>
      </w:r>
      <w:r>
        <w:rPr>
          <w:rFonts w:ascii="Arial" w:hAnsi="Arial"/>
          <w:color w:val="030303"/>
          <w:spacing w:val="-16"/>
          <w:w w:val="95"/>
          <w:sz w:val="21"/>
        </w:rPr>
        <w:t xml:space="preserve"> </w:t>
      </w:r>
      <w:r>
        <w:rPr>
          <w:rFonts w:ascii="Arial" w:hAnsi="Arial"/>
          <w:color w:val="030303"/>
          <w:w w:val="95"/>
          <w:sz w:val="21"/>
        </w:rPr>
        <w:t>purpose</w:t>
      </w:r>
      <w:r>
        <w:rPr>
          <w:rFonts w:ascii="Arial" w:hAnsi="Arial"/>
          <w:color w:val="030303"/>
          <w:spacing w:val="-16"/>
          <w:w w:val="95"/>
          <w:sz w:val="21"/>
        </w:rPr>
        <w:t xml:space="preserve"> </w:t>
      </w:r>
      <w:r>
        <w:rPr>
          <w:rFonts w:ascii="Arial" w:hAnsi="Arial"/>
          <w:color w:val="030303"/>
          <w:w w:val="95"/>
          <w:sz w:val="21"/>
        </w:rPr>
        <w:t>of</w:t>
      </w:r>
      <w:r>
        <w:rPr>
          <w:rFonts w:ascii="Arial" w:hAnsi="Arial"/>
          <w:color w:val="030303"/>
          <w:spacing w:val="-16"/>
          <w:w w:val="95"/>
          <w:sz w:val="21"/>
        </w:rPr>
        <w:t xml:space="preserve"> </w:t>
      </w:r>
      <w:r>
        <w:rPr>
          <w:rFonts w:ascii="Arial" w:hAnsi="Arial"/>
          <w:color w:val="1C1C1C"/>
          <w:w w:val="95"/>
          <w:sz w:val="21"/>
        </w:rPr>
        <w:t>their</w:t>
      </w:r>
      <w:r>
        <w:rPr>
          <w:rFonts w:ascii="Arial" w:hAnsi="Arial"/>
          <w:color w:val="1C1C1C"/>
          <w:spacing w:val="-7"/>
          <w:w w:val="95"/>
          <w:sz w:val="21"/>
        </w:rPr>
        <w:t xml:space="preserve"> </w:t>
      </w:r>
      <w:r>
        <w:rPr>
          <w:rFonts w:ascii="Arial" w:hAnsi="Arial"/>
          <w:color w:val="030303"/>
          <w:w w:val="95"/>
          <w:sz w:val="21"/>
        </w:rPr>
        <w:t>visitation.</w:t>
      </w:r>
      <w:r>
        <w:rPr>
          <w:rFonts w:ascii="Arial" w:hAnsi="Arial"/>
          <w:color w:val="030303"/>
          <w:spacing w:val="3"/>
          <w:w w:val="95"/>
          <w:sz w:val="21"/>
        </w:rPr>
        <w:t xml:space="preserve"> </w:t>
      </w:r>
      <w:r>
        <w:rPr>
          <w:rFonts w:ascii="Arial" w:hAnsi="Arial"/>
          <w:color w:val="030303"/>
          <w:w w:val="95"/>
          <w:sz w:val="21"/>
        </w:rPr>
        <w:t>Such</w:t>
      </w:r>
      <w:r>
        <w:rPr>
          <w:rFonts w:ascii="Arial" w:hAnsi="Arial"/>
          <w:color w:val="030303"/>
          <w:spacing w:val="-14"/>
          <w:w w:val="95"/>
          <w:sz w:val="21"/>
        </w:rPr>
        <w:t xml:space="preserve"> </w:t>
      </w:r>
      <w:r>
        <w:rPr>
          <w:rFonts w:ascii="Arial" w:hAnsi="Arial"/>
          <w:color w:val="030303"/>
          <w:w w:val="95"/>
          <w:sz w:val="21"/>
        </w:rPr>
        <w:t>visitors</w:t>
      </w:r>
      <w:r>
        <w:rPr>
          <w:rFonts w:ascii="Arial" w:hAnsi="Arial"/>
          <w:color w:val="030303"/>
          <w:spacing w:val="-5"/>
          <w:w w:val="95"/>
          <w:sz w:val="21"/>
        </w:rPr>
        <w:t xml:space="preserve"> </w:t>
      </w:r>
      <w:r>
        <w:rPr>
          <w:rFonts w:ascii="Arial" w:hAnsi="Arial"/>
          <w:color w:val="030303"/>
          <w:w w:val="95"/>
          <w:sz w:val="21"/>
        </w:rPr>
        <w:t>may</w:t>
      </w:r>
      <w:r>
        <w:rPr>
          <w:rFonts w:ascii="Arial" w:hAnsi="Arial"/>
          <w:color w:val="030303"/>
          <w:spacing w:val="-12"/>
          <w:w w:val="95"/>
          <w:sz w:val="21"/>
        </w:rPr>
        <w:t xml:space="preserve"> </w:t>
      </w:r>
      <w:r>
        <w:rPr>
          <w:rFonts w:ascii="Arial" w:hAnsi="Arial"/>
          <w:color w:val="030303"/>
          <w:w w:val="95"/>
          <w:sz w:val="21"/>
        </w:rPr>
        <w:t>include,</w:t>
      </w:r>
      <w:r>
        <w:rPr>
          <w:rFonts w:ascii="Arial" w:hAnsi="Arial"/>
          <w:color w:val="030303"/>
          <w:spacing w:val="-5"/>
          <w:w w:val="95"/>
          <w:sz w:val="21"/>
        </w:rPr>
        <w:t xml:space="preserve"> </w:t>
      </w:r>
      <w:r>
        <w:rPr>
          <w:rFonts w:ascii="Arial" w:hAnsi="Arial"/>
          <w:color w:val="030303"/>
          <w:w w:val="95"/>
          <w:sz w:val="21"/>
        </w:rPr>
        <w:t>but</w:t>
      </w:r>
      <w:r>
        <w:rPr>
          <w:rFonts w:ascii="Arial" w:hAnsi="Arial"/>
          <w:color w:val="030303"/>
          <w:spacing w:val="-22"/>
          <w:w w:val="95"/>
          <w:sz w:val="21"/>
        </w:rPr>
        <w:t xml:space="preserve"> </w:t>
      </w:r>
      <w:r>
        <w:rPr>
          <w:rFonts w:ascii="Arial" w:hAnsi="Arial"/>
          <w:color w:val="030303"/>
          <w:w w:val="95"/>
          <w:sz w:val="21"/>
        </w:rPr>
        <w:t>are</w:t>
      </w:r>
      <w:r>
        <w:rPr>
          <w:rFonts w:ascii="Arial" w:hAnsi="Arial"/>
          <w:color w:val="030303"/>
          <w:spacing w:val="-10"/>
          <w:w w:val="95"/>
          <w:sz w:val="21"/>
        </w:rPr>
        <w:t xml:space="preserve"> </w:t>
      </w:r>
      <w:r>
        <w:rPr>
          <w:rFonts w:ascii="Arial" w:hAnsi="Arial"/>
          <w:color w:val="030303"/>
          <w:w w:val="95"/>
          <w:sz w:val="21"/>
        </w:rPr>
        <w:t>not</w:t>
      </w:r>
      <w:r>
        <w:rPr>
          <w:rFonts w:ascii="Arial" w:hAnsi="Arial"/>
          <w:color w:val="030303"/>
          <w:spacing w:val="-16"/>
          <w:w w:val="95"/>
          <w:sz w:val="21"/>
        </w:rPr>
        <w:t xml:space="preserve"> </w:t>
      </w:r>
      <w:r>
        <w:rPr>
          <w:rFonts w:ascii="Arial" w:hAnsi="Arial"/>
          <w:color w:val="030303"/>
          <w:w w:val="95"/>
          <w:sz w:val="21"/>
        </w:rPr>
        <w:t>limited</w:t>
      </w:r>
      <w:r>
        <w:rPr>
          <w:rFonts w:ascii="Arial" w:hAnsi="Arial"/>
          <w:color w:val="030303"/>
          <w:spacing w:val="-16"/>
          <w:w w:val="95"/>
          <w:sz w:val="21"/>
        </w:rPr>
        <w:t xml:space="preserve"> </w:t>
      </w:r>
      <w:r>
        <w:rPr>
          <w:rFonts w:ascii="Arial" w:hAnsi="Arial"/>
          <w:color w:val="030303"/>
          <w:w w:val="95"/>
          <w:sz w:val="21"/>
        </w:rPr>
        <w:t>to:</w:t>
      </w:r>
      <w:r>
        <w:rPr>
          <w:rFonts w:ascii="Arial" w:hAnsi="Arial"/>
          <w:color w:val="030303"/>
          <w:w w:val="92"/>
          <w:sz w:val="21"/>
        </w:rPr>
        <w:t xml:space="preserve"> </w:t>
      </w:r>
      <w:r>
        <w:rPr>
          <w:rFonts w:ascii="Arial" w:hAnsi="Arial"/>
          <w:color w:val="030303"/>
          <w:w w:val="95"/>
          <w:sz w:val="21"/>
        </w:rPr>
        <w:t>non-custodial</w:t>
      </w:r>
      <w:r>
        <w:rPr>
          <w:rFonts w:ascii="Arial" w:hAnsi="Arial"/>
          <w:color w:val="030303"/>
          <w:spacing w:val="-8"/>
          <w:w w:val="95"/>
          <w:sz w:val="21"/>
        </w:rPr>
        <w:t xml:space="preserve"> </w:t>
      </w:r>
      <w:r>
        <w:rPr>
          <w:rFonts w:ascii="Arial" w:hAnsi="Arial"/>
          <w:color w:val="030303"/>
          <w:w w:val="95"/>
          <w:sz w:val="21"/>
        </w:rPr>
        <w:t>parent(s);</w:t>
      </w:r>
      <w:r>
        <w:rPr>
          <w:rFonts w:ascii="Arial" w:hAnsi="Arial"/>
          <w:color w:val="030303"/>
          <w:spacing w:val="-4"/>
          <w:w w:val="95"/>
          <w:sz w:val="21"/>
        </w:rPr>
        <w:t xml:space="preserve"> </w:t>
      </w:r>
      <w:r>
        <w:rPr>
          <w:rFonts w:ascii="Arial" w:hAnsi="Arial"/>
          <w:color w:val="030303"/>
          <w:w w:val="95"/>
          <w:sz w:val="21"/>
        </w:rPr>
        <w:t>relatives;</w:t>
      </w:r>
      <w:r>
        <w:rPr>
          <w:rFonts w:ascii="Arial" w:hAnsi="Arial"/>
          <w:color w:val="030303"/>
          <w:spacing w:val="-7"/>
          <w:w w:val="95"/>
          <w:sz w:val="21"/>
        </w:rPr>
        <w:t xml:space="preserve"> </w:t>
      </w:r>
      <w:r>
        <w:rPr>
          <w:rFonts w:ascii="Arial" w:hAnsi="Arial"/>
          <w:color w:val="030303"/>
          <w:w w:val="95"/>
          <w:sz w:val="21"/>
        </w:rPr>
        <w:t>significant</w:t>
      </w:r>
      <w:r>
        <w:rPr>
          <w:rFonts w:ascii="Arial" w:hAnsi="Arial"/>
          <w:color w:val="030303"/>
          <w:spacing w:val="-6"/>
          <w:w w:val="95"/>
          <w:sz w:val="21"/>
        </w:rPr>
        <w:t xml:space="preserve"> </w:t>
      </w:r>
      <w:r>
        <w:rPr>
          <w:rFonts w:ascii="Arial" w:hAnsi="Arial"/>
          <w:color w:val="030303"/>
          <w:w w:val="95"/>
          <w:sz w:val="21"/>
        </w:rPr>
        <w:t>others;</w:t>
      </w:r>
      <w:r>
        <w:rPr>
          <w:rFonts w:ascii="Arial" w:hAnsi="Arial"/>
          <w:color w:val="030303"/>
          <w:spacing w:val="-4"/>
          <w:w w:val="95"/>
          <w:sz w:val="21"/>
        </w:rPr>
        <w:t xml:space="preserve"> </w:t>
      </w:r>
      <w:r>
        <w:rPr>
          <w:rFonts w:ascii="Arial" w:hAnsi="Arial"/>
          <w:color w:val="030303"/>
          <w:w w:val="95"/>
          <w:sz w:val="21"/>
        </w:rPr>
        <w:t>baby-sitters;</w:t>
      </w:r>
      <w:r>
        <w:rPr>
          <w:rFonts w:ascii="Arial" w:hAnsi="Arial"/>
          <w:color w:val="030303"/>
          <w:spacing w:val="-3"/>
          <w:w w:val="95"/>
          <w:sz w:val="21"/>
        </w:rPr>
        <w:t xml:space="preserve"> </w:t>
      </w:r>
      <w:r>
        <w:rPr>
          <w:rFonts w:ascii="Arial" w:hAnsi="Arial"/>
          <w:color w:val="030303"/>
          <w:w w:val="95"/>
          <w:sz w:val="21"/>
        </w:rPr>
        <w:t>caregivers;</w:t>
      </w:r>
      <w:r>
        <w:rPr>
          <w:rFonts w:ascii="Arial" w:hAnsi="Arial"/>
          <w:color w:val="030303"/>
          <w:spacing w:val="-6"/>
          <w:w w:val="95"/>
          <w:sz w:val="21"/>
        </w:rPr>
        <w:t xml:space="preserve"> </w:t>
      </w:r>
      <w:r>
        <w:rPr>
          <w:rFonts w:ascii="Arial" w:hAnsi="Arial"/>
          <w:color w:val="030303"/>
          <w:w w:val="95"/>
          <w:sz w:val="21"/>
        </w:rPr>
        <w:t>and</w:t>
      </w:r>
      <w:r>
        <w:rPr>
          <w:rFonts w:ascii="Arial" w:hAnsi="Arial"/>
          <w:color w:val="030303"/>
          <w:spacing w:val="-17"/>
          <w:w w:val="95"/>
          <w:sz w:val="21"/>
        </w:rPr>
        <w:t xml:space="preserve"> </w:t>
      </w:r>
      <w:r>
        <w:rPr>
          <w:rFonts w:ascii="Arial" w:hAnsi="Arial"/>
          <w:color w:val="030303"/>
          <w:w w:val="95"/>
          <w:sz w:val="21"/>
        </w:rPr>
        <w:t>other</w:t>
      </w:r>
      <w:r>
        <w:rPr>
          <w:rFonts w:ascii="Arial" w:hAnsi="Arial"/>
          <w:color w:val="030303"/>
          <w:spacing w:val="-3"/>
          <w:w w:val="95"/>
          <w:sz w:val="21"/>
        </w:rPr>
        <w:t xml:space="preserve"> </w:t>
      </w:r>
      <w:r>
        <w:rPr>
          <w:rFonts w:ascii="Arial" w:hAnsi="Arial"/>
          <w:color w:val="030303"/>
          <w:w w:val="95"/>
          <w:sz w:val="21"/>
        </w:rPr>
        <w:t>individuals</w:t>
      </w:r>
    </w:p>
    <w:p w:rsidR="00DE68F5" w:rsidRDefault="00EA34A7">
      <w:pPr>
        <w:spacing w:line="233" w:lineRule="exact"/>
        <w:ind w:left="405" w:right="113"/>
        <w:rPr>
          <w:rFonts w:ascii="Arial" w:eastAsia="Arial" w:hAnsi="Arial" w:cs="Arial"/>
          <w:sz w:val="21"/>
          <w:szCs w:val="21"/>
        </w:rPr>
      </w:pPr>
      <w:r>
        <w:rPr>
          <w:rFonts w:ascii="Arial"/>
          <w:color w:val="030303"/>
          <w:sz w:val="21"/>
        </w:rPr>
        <w:t>who</w:t>
      </w:r>
      <w:r>
        <w:rPr>
          <w:rFonts w:ascii="Arial"/>
          <w:color w:val="030303"/>
          <w:spacing w:val="-29"/>
          <w:sz w:val="21"/>
        </w:rPr>
        <w:t xml:space="preserve"> </w:t>
      </w:r>
      <w:r>
        <w:rPr>
          <w:rFonts w:ascii="Arial"/>
          <w:color w:val="030303"/>
          <w:sz w:val="21"/>
        </w:rPr>
        <w:t>perform</w:t>
      </w:r>
      <w:r>
        <w:rPr>
          <w:rFonts w:ascii="Arial"/>
          <w:color w:val="030303"/>
          <w:spacing w:val="-35"/>
          <w:sz w:val="21"/>
        </w:rPr>
        <w:t xml:space="preserve"> </w:t>
      </w:r>
      <w:r>
        <w:rPr>
          <w:rFonts w:ascii="Arial"/>
          <w:color w:val="030303"/>
          <w:sz w:val="21"/>
        </w:rPr>
        <w:t>a</w:t>
      </w:r>
      <w:r>
        <w:rPr>
          <w:rFonts w:ascii="Arial"/>
          <w:color w:val="030303"/>
          <w:spacing w:val="-36"/>
          <w:sz w:val="21"/>
        </w:rPr>
        <w:t xml:space="preserve"> </w:t>
      </w:r>
      <w:r>
        <w:rPr>
          <w:rFonts w:ascii="Arial"/>
          <w:color w:val="030303"/>
          <w:sz w:val="21"/>
        </w:rPr>
        <w:t>caregiving</w:t>
      </w:r>
      <w:r>
        <w:rPr>
          <w:rFonts w:ascii="Arial"/>
          <w:color w:val="030303"/>
          <w:spacing w:val="-26"/>
          <w:sz w:val="21"/>
        </w:rPr>
        <w:t xml:space="preserve"> </w:t>
      </w:r>
      <w:r>
        <w:rPr>
          <w:rFonts w:ascii="Arial"/>
          <w:color w:val="030303"/>
          <w:sz w:val="21"/>
        </w:rPr>
        <w:t>role</w:t>
      </w:r>
      <w:r>
        <w:rPr>
          <w:rFonts w:ascii="Arial"/>
          <w:color w:val="030303"/>
          <w:spacing w:val="-37"/>
          <w:sz w:val="21"/>
        </w:rPr>
        <w:t xml:space="preserve"> </w:t>
      </w:r>
      <w:r>
        <w:rPr>
          <w:rFonts w:ascii="Arial"/>
          <w:color w:val="030303"/>
          <w:sz w:val="21"/>
        </w:rPr>
        <w:t>for</w:t>
      </w:r>
      <w:r>
        <w:rPr>
          <w:rFonts w:ascii="Arial"/>
          <w:color w:val="030303"/>
          <w:spacing w:val="-30"/>
          <w:sz w:val="21"/>
        </w:rPr>
        <w:t xml:space="preserve"> </w:t>
      </w:r>
      <w:r>
        <w:rPr>
          <w:rFonts w:ascii="Arial"/>
          <w:color w:val="030303"/>
          <w:sz w:val="21"/>
        </w:rPr>
        <w:t>any</w:t>
      </w:r>
      <w:r>
        <w:rPr>
          <w:rFonts w:ascii="Arial"/>
          <w:color w:val="030303"/>
          <w:spacing w:val="-30"/>
          <w:sz w:val="21"/>
        </w:rPr>
        <w:t xml:space="preserve"> </w:t>
      </w:r>
      <w:r>
        <w:rPr>
          <w:rFonts w:ascii="Arial"/>
          <w:color w:val="030303"/>
          <w:sz w:val="21"/>
        </w:rPr>
        <w:t>child</w:t>
      </w:r>
      <w:r>
        <w:rPr>
          <w:rFonts w:ascii="Arial"/>
          <w:color w:val="030303"/>
          <w:spacing w:val="-30"/>
          <w:sz w:val="21"/>
        </w:rPr>
        <w:t xml:space="preserve"> </w:t>
      </w:r>
      <w:r>
        <w:rPr>
          <w:rFonts w:ascii="Arial"/>
          <w:color w:val="030303"/>
          <w:sz w:val="21"/>
        </w:rPr>
        <w:t>iri</w:t>
      </w:r>
      <w:r>
        <w:rPr>
          <w:rFonts w:ascii="Arial"/>
          <w:color w:val="030303"/>
          <w:spacing w:val="-41"/>
          <w:sz w:val="21"/>
        </w:rPr>
        <w:t xml:space="preserve"> </w:t>
      </w:r>
      <w:r>
        <w:rPr>
          <w:rFonts w:ascii="Arial"/>
          <w:color w:val="030303"/>
          <w:sz w:val="21"/>
        </w:rPr>
        <w:t>that</w:t>
      </w:r>
      <w:r>
        <w:rPr>
          <w:rFonts w:ascii="Arial"/>
          <w:color w:val="030303"/>
          <w:spacing w:val="-30"/>
          <w:sz w:val="21"/>
        </w:rPr>
        <w:t xml:space="preserve"> </w:t>
      </w:r>
      <w:r>
        <w:rPr>
          <w:rFonts w:ascii="Arial"/>
          <w:color w:val="030303"/>
          <w:sz w:val="21"/>
        </w:rPr>
        <w:t>home.</w:t>
      </w:r>
    </w:p>
    <w:p w:rsidR="00DE68F5" w:rsidRDefault="00EA34A7">
      <w:pPr>
        <w:pStyle w:val="ListParagraph"/>
        <w:numPr>
          <w:ilvl w:val="0"/>
          <w:numId w:val="19"/>
        </w:numPr>
        <w:tabs>
          <w:tab w:val="left" w:pos="420"/>
        </w:tabs>
        <w:spacing w:before="76" w:line="225" w:lineRule="auto"/>
        <w:ind w:left="414" w:right="98" w:hanging="357"/>
        <w:rPr>
          <w:rFonts w:ascii="Arial" w:eastAsia="Arial" w:hAnsi="Arial" w:cs="Arial"/>
          <w:color w:val="1C1C1C"/>
          <w:sz w:val="21"/>
          <w:szCs w:val="21"/>
        </w:rPr>
      </w:pPr>
      <w:r>
        <w:rPr>
          <w:rFonts w:ascii="Arial"/>
          <w:color w:val="030303"/>
          <w:sz w:val="21"/>
        </w:rPr>
        <w:t>Kinship</w:t>
      </w:r>
      <w:r>
        <w:rPr>
          <w:rFonts w:ascii="Arial"/>
          <w:color w:val="030303"/>
          <w:spacing w:val="-35"/>
          <w:sz w:val="21"/>
        </w:rPr>
        <w:t xml:space="preserve"> </w:t>
      </w:r>
      <w:r>
        <w:rPr>
          <w:rFonts w:ascii="Arial"/>
          <w:color w:val="030303"/>
          <w:sz w:val="21"/>
        </w:rPr>
        <w:t>Placement</w:t>
      </w:r>
      <w:r>
        <w:rPr>
          <w:rFonts w:ascii="Arial"/>
          <w:color w:val="030303"/>
          <w:spacing w:val="-36"/>
          <w:sz w:val="21"/>
        </w:rPr>
        <w:t xml:space="preserve"> </w:t>
      </w:r>
      <w:r>
        <w:rPr>
          <w:rFonts w:ascii="Arial"/>
          <w:color w:val="030303"/>
          <w:w w:val="160"/>
          <w:sz w:val="21"/>
        </w:rPr>
        <w:t>-</w:t>
      </w:r>
      <w:r>
        <w:rPr>
          <w:rFonts w:ascii="Arial"/>
          <w:color w:val="030303"/>
          <w:spacing w:val="-81"/>
          <w:w w:val="160"/>
          <w:sz w:val="21"/>
        </w:rPr>
        <w:t xml:space="preserve"> </w:t>
      </w:r>
      <w:r>
        <w:rPr>
          <w:rFonts w:ascii="Arial"/>
          <w:color w:val="030303"/>
          <w:sz w:val="21"/>
        </w:rPr>
        <w:t>The</w:t>
      </w:r>
      <w:r>
        <w:rPr>
          <w:rFonts w:ascii="Arial"/>
          <w:color w:val="030303"/>
          <w:spacing w:val="-35"/>
          <w:sz w:val="21"/>
        </w:rPr>
        <w:t xml:space="preserve"> </w:t>
      </w:r>
      <w:r>
        <w:rPr>
          <w:rFonts w:ascii="Arial"/>
          <w:color w:val="030303"/>
          <w:sz w:val="21"/>
        </w:rPr>
        <w:t>placement</w:t>
      </w:r>
      <w:r>
        <w:rPr>
          <w:rFonts w:ascii="Arial"/>
          <w:color w:val="030303"/>
          <w:spacing w:val="-36"/>
          <w:sz w:val="21"/>
        </w:rPr>
        <w:t xml:space="preserve"> </w:t>
      </w:r>
      <w:r>
        <w:rPr>
          <w:rFonts w:ascii="Arial"/>
          <w:color w:val="030303"/>
          <w:sz w:val="21"/>
        </w:rPr>
        <w:t>of</w:t>
      </w:r>
      <w:r>
        <w:rPr>
          <w:rFonts w:ascii="Arial"/>
          <w:color w:val="030303"/>
          <w:spacing w:val="-39"/>
          <w:sz w:val="21"/>
        </w:rPr>
        <w:t xml:space="preserve"> </w:t>
      </w:r>
      <w:r>
        <w:rPr>
          <w:rFonts w:ascii="Arial"/>
          <w:color w:val="030303"/>
          <w:sz w:val="21"/>
        </w:rPr>
        <w:t>a</w:t>
      </w:r>
      <w:r>
        <w:rPr>
          <w:rFonts w:ascii="Arial"/>
          <w:color w:val="030303"/>
          <w:spacing w:val="-41"/>
          <w:sz w:val="21"/>
        </w:rPr>
        <w:t xml:space="preserve"> </w:t>
      </w:r>
      <w:r>
        <w:rPr>
          <w:rFonts w:ascii="Arial"/>
          <w:color w:val="030303"/>
          <w:sz w:val="21"/>
        </w:rPr>
        <w:t>child</w:t>
      </w:r>
      <w:r>
        <w:rPr>
          <w:rFonts w:ascii="Arial"/>
          <w:color w:val="030303"/>
          <w:spacing w:val="-40"/>
          <w:sz w:val="21"/>
        </w:rPr>
        <w:t xml:space="preserve"> </w:t>
      </w:r>
      <w:r>
        <w:rPr>
          <w:rFonts w:ascii="Arial"/>
          <w:color w:val="030303"/>
          <w:sz w:val="21"/>
        </w:rPr>
        <w:t>who</w:t>
      </w:r>
      <w:r>
        <w:rPr>
          <w:rFonts w:ascii="Arial"/>
          <w:color w:val="030303"/>
          <w:spacing w:val="-32"/>
          <w:sz w:val="21"/>
        </w:rPr>
        <w:t xml:space="preserve"> </w:t>
      </w:r>
      <w:r>
        <w:rPr>
          <w:rFonts w:ascii="Arial"/>
          <w:color w:val="030303"/>
          <w:sz w:val="21"/>
        </w:rPr>
        <w:t>is</w:t>
      </w:r>
      <w:r>
        <w:rPr>
          <w:rFonts w:ascii="Arial"/>
          <w:color w:val="030303"/>
          <w:spacing w:val="-39"/>
          <w:sz w:val="21"/>
        </w:rPr>
        <w:t xml:space="preserve"> </w:t>
      </w:r>
      <w:r>
        <w:rPr>
          <w:rFonts w:ascii="Arial"/>
          <w:color w:val="030303"/>
          <w:sz w:val="21"/>
        </w:rPr>
        <w:t>in</w:t>
      </w:r>
      <w:r>
        <w:rPr>
          <w:rFonts w:ascii="Arial"/>
          <w:color w:val="030303"/>
          <w:spacing w:val="-36"/>
          <w:sz w:val="21"/>
        </w:rPr>
        <w:t xml:space="preserve"> </w:t>
      </w:r>
      <w:r>
        <w:rPr>
          <w:rFonts w:ascii="Arial"/>
          <w:color w:val="030303"/>
          <w:sz w:val="21"/>
        </w:rPr>
        <w:t>Department</w:t>
      </w:r>
      <w:r>
        <w:rPr>
          <w:rFonts w:ascii="Arial"/>
          <w:color w:val="030303"/>
          <w:spacing w:val="-33"/>
          <w:sz w:val="21"/>
        </w:rPr>
        <w:t xml:space="preserve"> </w:t>
      </w:r>
      <w:r>
        <w:rPr>
          <w:rFonts w:ascii="Arial"/>
          <w:color w:val="030303"/>
          <w:sz w:val="21"/>
        </w:rPr>
        <w:t>care</w:t>
      </w:r>
      <w:r>
        <w:rPr>
          <w:rFonts w:ascii="Arial"/>
          <w:color w:val="2F2F2F"/>
          <w:sz w:val="21"/>
        </w:rPr>
        <w:t>.</w:t>
      </w:r>
      <w:r>
        <w:rPr>
          <w:rFonts w:ascii="Arial"/>
          <w:color w:val="030303"/>
          <w:sz w:val="21"/>
        </w:rPr>
        <w:t>or</w:t>
      </w:r>
      <w:r>
        <w:rPr>
          <w:rFonts w:ascii="Arial"/>
          <w:color w:val="030303"/>
          <w:spacing w:val="-39"/>
          <w:sz w:val="21"/>
        </w:rPr>
        <w:t xml:space="preserve"> </w:t>
      </w:r>
      <w:r>
        <w:rPr>
          <w:rFonts w:ascii="Arial"/>
          <w:color w:val="030303"/>
          <w:sz w:val="21"/>
        </w:rPr>
        <w:t>custody,</w:t>
      </w:r>
      <w:r>
        <w:rPr>
          <w:rFonts w:ascii="Arial"/>
          <w:color w:val="030303"/>
          <w:spacing w:val="-38"/>
          <w:sz w:val="21"/>
        </w:rPr>
        <w:t xml:space="preserve"> </w:t>
      </w:r>
      <w:r>
        <w:rPr>
          <w:rFonts w:ascii="Arial"/>
          <w:color w:val="030303"/>
          <w:sz w:val="21"/>
        </w:rPr>
        <w:t>with</w:t>
      </w:r>
      <w:r>
        <w:rPr>
          <w:rFonts w:ascii="Arial"/>
          <w:color w:val="030303"/>
          <w:spacing w:val="-36"/>
          <w:sz w:val="21"/>
        </w:rPr>
        <w:t xml:space="preserve"> </w:t>
      </w:r>
      <w:r>
        <w:rPr>
          <w:rFonts w:ascii="Arial"/>
          <w:color w:val="030303"/>
          <w:sz w:val="21"/>
        </w:rPr>
        <w:t>a</w:t>
      </w:r>
      <w:r>
        <w:rPr>
          <w:rFonts w:ascii="Arial"/>
          <w:color w:val="030303"/>
          <w:spacing w:val="-37"/>
          <w:sz w:val="21"/>
        </w:rPr>
        <w:t xml:space="preserve"> </w:t>
      </w:r>
      <w:r>
        <w:rPr>
          <w:rFonts w:ascii="Arial"/>
          <w:color w:val="030303"/>
          <w:sz w:val="21"/>
        </w:rPr>
        <w:t>person(s)</w:t>
      </w:r>
      <w:r>
        <w:rPr>
          <w:rFonts w:ascii="Arial"/>
          <w:color w:val="030303"/>
          <w:w w:val="90"/>
          <w:sz w:val="21"/>
        </w:rPr>
        <w:t xml:space="preserve"> </w:t>
      </w:r>
      <w:r>
        <w:rPr>
          <w:rFonts w:ascii="Arial"/>
          <w:color w:val="030303"/>
          <w:w w:val="95"/>
          <w:sz w:val="21"/>
        </w:rPr>
        <w:t>related</w:t>
      </w:r>
      <w:r>
        <w:rPr>
          <w:rFonts w:ascii="Arial"/>
          <w:color w:val="030303"/>
          <w:spacing w:val="-30"/>
          <w:w w:val="95"/>
          <w:sz w:val="21"/>
        </w:rPr>
        <w:t xml:space="preserve"> </w:t>
      </w:r>
      <w:r>
        <w:rPr>
          <w:rFonts w:ascii="Arial"/>
          <w:color w:val="030303"/>
          <w:w w:val="95"/>
          <w:sz w:val="21"/>
        </w:rPr>
        <w:t>either</w:t>
      </w:r>
      <w:r>
        <w:rPr>
          <w:rFonts w:ascii="Arial"/>
          <w:color w:val="030303"/>
          <w:spacing w:val="-28"/>
          <w:w w:val="95"/>
          <w:sz w:val="21"/>
        </w:rPr>
        <w:t xml:space="preserve"> </w:t>
      </w:r>
      <w:r>
        <w:rPr>
          <w:rFonts w:ascii="Arial"/>
          <w:color w:val="030303"/>
          <w:w w:val="95"/>
          <w:sz w:val="21"/>
        </w:rPr>
        <w:t>by</w:t>
      </w:r>
      <w:r>
        <w:rPr>
          <w:rFonts w:ascii="Arial"/>
          <w:color w:val="030303"/>
          <w:spacing w:val="-31"/>
          <w:w w:val="95"/>
          <w:sz w:val="21"/>
        </w:rPr>
        <w:t xml:space="preserve"> </w:t>
      </w:r>
      <w:r>
        <w:rPr>
          <w:rFonts w:ascii="Arial"/>
          <w:color w:val="030303"/>
          <w:w w:val="95"/>
          <w:sz w:val="21"/>
        </w:rPr>
        <w:t>blood,</w:t>
      </w:r>
      <w:r>
        <w:rPr>
          <w:rFonts w:ascii="Arial"/>
          <w:color w:val="030303"/>
          <w:spacing w:val="-24"/>
          <w:w w:val="95"/>
          <w:sz w:val="21"/>
        </w:rPr>
        <w:t xml:space="preserve"> </w:t>
      </w:r>
      <w:r>
        <w:rPr>
          <w:rFonts w:ascii="Arial"/>
          <w:color w:val="030303"/>
          <w:w w:val="95"/>
          <w:sz w:val="21"/>
        </w:rPr>
        <w:t>marriage</w:t>
      </w:r>
      <w:r>
        <w:rPr>
          <w:rFonts w:ascii="Arial"/>
          <w:color w:val="030303"/>
          <w:spacing w:val="-28"/>
          <w:w w:val="95"/>
          <w:sz w:val="21"/>
        </w:rPr>
        <w:t xml:space="preserve"> </w:t>
      </w:r>
      <w:r>
        <w:rPr>
          <w:rFonts w:ascii="Arial"/>
          <w:color w:val="030303"/>
          <w:w w:val="95"/>
          <w:sz w:val="21"/>
        </w:rPr>
        <w:t>or</w:t>
      </w:r>
      <w:r>
        <w:rPr>
          <w:rFonts w:ascii="Arial"/>
          <w:color w:val="030303"/>
          <w:spacing w:val="-29"/>
          <w:w w:val="95"/>
          <w:sz w:val="21"/>
        </w:rPr>
        <w:t xml:space="preserve"> </w:t>
      </w:r>
      <w:r>
        <w:rPr>
          <w:rFonts w:ascii="Arial"/>
          <w:color w:val="030303"/>
          <w:w w:val="95"/>
          <w:sz w:val="21"/>
        </w:rPr>
        <w:t>adoption</w:t>
      </w:r>
      <w:r>
        <w:rPr>
          <w:rFonts w:ascii="Arial"/>
          <w:color w:val="030303"/>
          <w:spacing w:val="-23"/>
          <w:w w:val="95"/>
          <w:sz w:val="21"/>
        </w:rPr>
        <w:t xml:space="preserve"> </w:t>
      </w:r>
      <w:r>
        <w:rPr>
          <w:rFonts w:ascii="Arial"/>
          <w:color w:val="030303"/>
          <w:w w:val="95"/>
          <w:sz w:val="21"/>
        </w:rPr>
        <w:t>(i.e.,</w:t>
      </w:r>
      <w:r>
        <w:rPr>
          <w:rFonts w:ascii="Arial"/>
          <w:color w:val="030303"/>
          <w:spacing w:val="-30"/>
          <w:w w:val="95"/>
          <w:sz w:val="21"/>
        </w:rPr>
        <w:t xml:space="preserve"> </w:t>
      </w:r>
      <w:r>
        <w:rPr>
          <w:rFonts w:ascii="Arial"/>
          <w:color w:val="030303"/>
          <w:w w:val="95"/>
          <w:sz w:val="21"/>
        </w:rPr>
        <w:t>adult</w:t>
      </w:r>
      <w:r>
        <w:rPr>
          <w:rFonts w:ascii="Arial"/>
          <w:color w:val="030303"/>
          <w:spacing w:val="-30"/>
          <w:w w:val="95"/>
          <w:sz w:val="21"/>
        </w:rPr>
        <w:t xml:space="preserve"> </w:t>
      </w:r>
      <w:r>
        <w:rPr>
          <w:rFonts w:ascii="Arial"/>
          <w:color w:val="030303"/>
          <w:w w:val="95"/>
          <w:sz w:val="21"/>
        </w:rPr>
        <w:t>sibling,</w:t>
      </w:r>
      <w:r>
        <w:rPr>
          <w:rFonts w:ascii="Arial"/>
          <w:color w:val="030303"/>
          <w:spacing w:val="-24"/>
          <w:w w:val="95"/>
          <w:sz w:val="21"/>
        </w:rPr>
        <w:t xml:space="preserve"> </w:t>
      </w:r>
      <w:r>
        <w:rPr>
          <w:rFonts w:ascii="Arial"/>
          <w:color w:val="030303"/>
          <w:w w:val="95"/>
          <w:sz w:val="21"/>
        </w:rPr>
        <w:t>grandparent,</w:t>
      </w:r>
      <w:r>
        <w:rPr>
          <w:rFonts w:ascii="Arial"/>
          <w:color w:val="030303"/>
          <w:spacing w:val="-18"/>
          <w:w w:val="95"/>
          <w:sz w:val="21"/>
        </w:rPr>
        <w:t xml:space="preserve"> </w:t>
      </w:r>
      <w:r>
        <w:rPr>
          <w:rFonts w:ascii="Arial"/>
          <w:color w:val="030303"/>
          <w:w w:val="95"/>
          <w:sz w:val="21"/>
        </w:rPr>
        <w:t>aunt,</w:t>
      </w:r>
      <w:r>
        <w:rPr>
          <w:rFonts w:ascii="Arial"/>
          <w:color w:val="030303"/>
          <w:spacing w:val="-25"/>
          <w:w w:val="95"/>
          <w:sz w:val="21"/>
        </w:rPr>
        <w:t xml:space="preserve"> </w:t>
      </w:r>
      <w:r>
        <w:rPr>
          <w:rFonts w:ascii="Arial"/>
          <w:color w:val="030303"/>
          <w:w w:val="95"/>
          <w:sz w:val="21"/>
        </w:rPr>
        <w:t>uncle,</w:t>
      </w:r>
      <w:r>
        <w:rPr>
          <w:rFonts w:ascii="Arial"/>
          <w:color w:val="030303"/>
          <w:spacing w:val="-28"/>
          <w:w w:val="95"/>
          <w:sz w:val="21"/>
        </w:rPr>
        <w:t xml:space="preserve"> </w:t>
      </w:r>
      <w:r>
        <w:rPr>
          <w:rFonts w:ascii="Arial"/>
          <w:color w:val="030303"/>
          <w:w w:val="95"/>
          <w:sz w:val="21"/>
        </w:rPr>
        <w:t>first</w:t>
      </w:r>
      <w:r>
        <w:rPr>
          <w:rFonts w:ascii="Arial"/>
          <w:color w:val="030303"/>
          <w:spacing w:val="-28"/>
          <w:w w:val="95"/>
          <w:sz w:val="21"/>
        </w:rPr>
        <w:t xml:space="preserve"> </w:t>
      </w:r>
      <w:r>
        <w:rPr>
          <w:rFonts w:ascii="Arial"/>
          <w:color w:val="030303"/>
          <w:w w:val="95"/>
          <w:sz w:val="21"/>
        </w:rPr>
        <w:t>cousin)</w:t>
      </w:r>
      <w:r>
        <w:rPr>
          <w:rFonts w:ascii="Arial"/>
          <w:color w:val="030303"/>
          <w:spacing w:val="-24"/>
          <w:w w:val="95"/>
          <w:sz w:val="21"/>
        </w:rPr>
        <w:t xml:space="preserve"> </w:t>
      </w:r>
      <w:r>
        <w:rPr>
          <w:rFonts w:ascii="Arial"/>
          <w:color w:val="030303"/>
          <w:w w:val="95"/>
          <w:sz w:val="21"/>
        </w:rPr>
        <w:t>or</w:t>
      </w:r>
      <w:r>
        <w:rPr>
          <w:rFonts w:ascii="Arial"/>
          <w:color w:val="030303"/>
          <w:spacing w:val="-29"/>
          <w:w w:val="95"/>
          <w:sz w:val="21"/>
        </w:rPr>
        <w:t xml:space="preserve"> </w:t>
      </w:r>
      <w:r>
        <w:rPr>
          <w:rFonts w:ascii="Arial"/>
          <w:color w:val="030303"/>
          <w:w w:val="95"/>
          <w:sz w:val="21"/>
        </w:rPr>
        <w:t>a</w:t>
      </w:r>
      <w:r>
        <w:rPr>
          <w:rFonts w:ascii="Arial"/>
          <w:color w:val="030303"/>
          <w:w w:val="93"/>
          <w:sz w:val="21"/>
        </w:rPr>
        <w:t xml:space="preserve"> </w:t>
      </w:r>
      <w:r>
        <w:rPr>
          <w:rFonts w:ascii="Arial"/>
          <w:color w:val="030303"/>
          <w:sz w:val="21"/>
        </w:rPr>
        <w:t>significant</w:t>
      </w:r>
      <w:r>
        <w:rPr>
          <w:rFonts w:ascii="Arial"/>
          <w:color w:val="030303"/>
          <w:spacing w:val="-33"/>
          <w:sz w:val="21"/>
        </w:rPr>
        <w:t xml:space="preserve"> </w:t>
      </w:r>
      <w:r>
        <w:rPr>
          <w:rFonts w:ascii="Arial"/>
          <w:color w:val="030303"/>
          <w:sz w:val="21"/>
        </w:rPr>
        <w:t>other</w:t>
      </w:r>
      <w:r>
        <w:rPr>
          <w:rFonts w:ascii="Arial"/>
          <w:color w:val="030303"/>
          <w:spacing w:val="-35"/>
          <w:sz w:val="21"/>
        </w:rPr>
        <w:t xml:space="preserve"> </w:t>
      </w:r>
      <w:r>
        <w:rPr>
          <w:rFonts w:ascii="Arial"/>
          <w:color w:val="030303"/>
          <w:sz w:val="21"/>
        </w:rPr>
        <w:t>adult</w:t>
      </w:r>
      <w:r>
        <w:rPr>
          <w:rFonts w:ascii="Arial"/>
          <w:color w:val="030303"/>
          <w:spacing w:val="-38"/>
          <w:sz w:val="21"/>
        </w:rPr>
        <w:t xml:space="preserve"> </w:t>
      </w:r>
      <w:r>
        <w:rPr>
          <w:rFonts w:ascii="Arial"/>
          <w:color w:val="030303"/>
          <w:sz w:val="21"/>
        </w:rPr>
        <w:t>to</w:t>
      </w:r>
      <w:r>
        <w:rPr>
          <w:rFonts w:ascii="Arial"/>
          <w:color w:val="030303"/>
          <w:spacing w:val="-39"/>
          <w:sz w:val="21"/>
        </w:rPr>
        <w:t xml:space="preserve"> </w:t>
      </w:r>
      <w:r>
        <w:rPr>
          <w:rFonts w:ascii="Arial"/>
          <w:color w:val="030303"/>
          <w:sz w:val="21"/>
        </w:rPr>
        <w:t>whom</w:t>
      </w:r>
      <w:r>
        <w:rPr>
          <w:rFonts w:ascii="Arial"/>
          <w:color w:val="030303"/>
          <w:spacing w:val="-33"/>
          <w:sz w:val="21"/>
        </w:rPr>
        <w:t xml:space="preserve"> </w:t>
      </w:r>
      <w:r>
        <w:rPr>
          <w:rFonts w:ascii="Arial"/>
          <w:color w:val="030303"/>
          <w:sz w:val="21"/>
        </w:rPr>
        <w:t>a</w:t>
      </w:r>
      <w:r>
        <w:rPr>
          <w:rFonts w:ascii="Arial"/>
          <w:color w:val="030303"/>
          <w:spacing w:val="-40"/>
          <w:sz w:val="21"/>
        </w:rPr>
        <w:t xml:space="preserve"> </w:t>
      </w:r>
      <w:r>
        <w:rPr>
          <w:rFonts w:ascii="Arial"/>
          <w:color w:val="030303"/>
          <w:sz w:val="21"/>
        </w:rPr>
        <w:t>child</w:t>
      </w:r>
      <w:r>
        <w:rPr>
          <w:rFonts w:ascii="Arial"/>
          <w:color w:val="030303"/>
          <w:spacing w:val="-36"/>
          <w:sz w:val="21"/>
        </w:rPr>
        <w:t xml:space="preserve"> </w:t>
      </w:r>
      <w:r>
        <w:rPr>
          <w:rFonts w:ascii="Arial"/>
          <w:color w:val="030303"/>
          <w:sz w:val="21"/>
        </w:rPr>
        <w:t>and/or</w:t>
      </w:r>
      <w:r>
        <w:rPr>
          <w:rFonts w:ascii="Arial"/>
          <w:color w:val="030303"/>
          <w:spacing w:val="-35"/>
          <w:sz w:val="21"/>
        </w:rPr>
        <w:t xml:space="preserve"> </w:t>
      </w:r>
      <w:r>
        <w:rPr>
          <w:rFonts w:ascii="Arial"/>
          <w:color w:val="030303"/>
          <w:sz w:val="21"/>
        </w:rPr>
        <w:t>the</w:t>
      </w:r>
      <w:r>
        <w:rPr>
          <w:rFonts w:ascii="Arial"/>
          <w:color w:val="030303"/>
          <w:spacing w:val="-36"/>
          <w:sz w:val="21"/>
        </w:rPr>
        <w:t xml:space="preserve"> </w:t>
      </w:r>
      <w:r>
        <w:rPr>
          <w:rFonts w:ascii="Arial"/>
          <w:color w:val="030303"/>
          <w:sz w:val="21"/>
        </w:rPr>
        <w:t>child's</w:t>
      </w:r>
      <w:r>
        <w:rPr>
          <w:rFonts w:ascii="Arial"/>
          <w:color w:val="030303"/>
          <w:spacing w:val="-33"/>
          <w:sz w:val="21"/>
        </w:rPr>
        <w:t xml:space="preserve"> </w:t>
      </w:r>
      <w:r>
        <w:rPr>
          <w:rFonts w:ascii="Arial"/>
          <w:color w:val="030303"/>
          <w:sz w:val="21"/>
        </w:rPr>
        <w:t>parent(s)</w:t>
      </w:r>
      <w:r>
        <w:rPr>
          <w:rFonts w:ascii="Arial"/>
          <w:color w:val="030303"/>
          <w:spacing w:val="-34"/>
          <w:sz w:val="21"/>
        </w:rPr>
        <w:t xml:space="preserve"> </w:t>
      </w:r>
      <w:r>
        <w:rPr>
          <w:rFonts w:ascii="Arial"/>
          <w:color w:val="030303"/>
          <w:sz w:val="21"/>
        </w:rPr>
        <w:t>ascribe</w:t>
      </w:r>
      <w:r>
        <w:rPr>
          <w:rFonts w:ascii="Arial"/>
          <w:color w:val="030303"/>
          <w:spacing w:val="-38"/>
          <w:sz w:val="21"/>
        </w:rPr>
        <w:t xml:space="preserve"> </w:t>
      </w:r>
      <w:r>
        <w:rPr>
          <w:rFonts w:ascii="Arial"/>
          <w:color w:val="030303"/>
          <w:sz w:val="21"/>
        </w:rPr>
        <w:t>the</w:t>
      </w:r>
      <w:r>
        <w:rPr>
          <w:rFonts w:ascii="Arial"/>
          <w:color w:val="030303"/>
          <w:spacing w:val="-33"/>
          <w:sz w:val="21"/>
        </w:rPr>
        <w:t xml:space="preserve"> </w:t>
      </w:r>
      <w:r>
        <w:rPr>
          <w:rFonts w:ascii="Arial"/>
          <w:color w:val="030303"/>
          <w:sz w:val="21"/>
        </w:rPr>
        <w:t>role</w:t>
      </w:r>
      <w:r>
        <w:rPr>
          <w:rFonts w:ascii="Arial"/>
          <w:color w:val="030303"/>
          <w:spacing w:val="-40"/>
          <w:sz w:val="21"/>
        </w:rPr>
        <w:t xml:space="preserve"> </w:t>
      </w:r>
      <w:r>
        <w:rPr>
          <w:rFonts w:ascii="Arial"/>
          <w:color w:val="030303"/>
          <w:sz w:val="21"/>
        </w:rPr>
        <w:t>of</w:t>
      </w:r>
      <w:r>
        <w:rPr>
          <w:rFonts w:ascii="Arial"/>
          <w:color w:val="030303"/>
          <w:spacing w:val="-38"/>
          <w:sz w:val="21"/>
        </w:rPr>
        <w:t xml:space="preserve"> </w:t>
      </w:r>
      <w:r>
        <w:rPr>
          <w:rFonts w:ascii="Arial"/>
          <w:color w:val="030303"/>
          <w:sz w:val="21"/>
        </w:rPr>
        <w:t>family</w:t>
      </w:r>
      <w:r>
        <w:rPr>
          <w:rFonts w:ascii="Arial"/>
          <w:color w:val="030303"/>
          <w:spacing w:val="-31"/>
          <w:sz w:val="21"/>
        </w:rPr>
        <w:t xml:space="preserve"> </w:t>
      </w:r>
      <w:r>
        <w:rPr>
          <w:rFonts w:ascii="Arial"/>
          <w:color w:val="030303"/>
          <w:sz w:val="21"/>
        </w:rPr>
        <w:t>based</w:t>
      </w:r>
      <w:r>
        <w:rPr>
          <w:rFonts w:ascii="Arial"/>
          <w:color w:val="030303"/>
          <w:spacing w:val="-36"/>
          <w:sz w:val="21"/>
        </w:rPr>
        <w:t xml:space="preserve"> </w:t>
      </w:r>
      <w:r>
        <w:rPr>
          <w:rFonts w:ascii="Arial"/>
          <w:color w:val="030303"/>
          <w:sz w:val="21"/>
        </w:rPr>
        <w:t>on</w:t>
      </w:r>
      <w:r>
        <w:rPr>
          <w:rFonts w:ascii="Arial"/>
          <w:color w:val="030303"/>
          <w:w w:val="92"/>
          <w:sz w:val="21"/>
        </w:rPr>
        <w:t xml:space="preserve"> </w:t>
      </w:r>
      <w:r>
        <w:rPr>
          <w:rFonts w:ascii="Arial"/>
          <w:color w:val="030303"/>
          <w:sz w:val="21"/>
        </w:rPr>
        <w:t>cultural and affectional ties or individual family</w:t>
      </w:r>
      <w:r>
        <w:rPr>
          <w:rFonts w:ascii="Arial"/>
          <w:color w:val="030303"/>
          <w:spacing w:val="-36"/>
          <w:sz w:val="21"/>
        </w:rPr>
        <w:t xml:space="preserve"> </w:t>
      </w:r>
      <w:r>
        <w:rPr>
          <w:rFonts w:ascii="Arial"/>
          <w:color w:val="030303"/>
          <w:sz w:val="21"/>
        </w:rPr>
        <w:t>values.</w:t>
      </w:r>
    </w:p>
    <w:p w:rsidR="00DE68F5" w:rsidRDefault="00EA34A7">
      <w:pPr>
        <w:pStyle w:val="ListParagraph"/>
        <w:numPr>
          <w:ilvl w:val="0"/>
          <w:numId w:val="19"/>
        </w:numPr>
        <w:tabs>
          <w:tab w:val="left" w:pos="420"/>
        </w:tabs>
        <w:spacing w:before="75" w:line="230" w:lineRule="exact"/>
        <w:ind w:left="424" w:right="489" w:hanging="362"/>
        <w:rPr>
          <w:rFonts w:ascii="Arial" w:eastAsia="Arial" w:hAnsi="Arial" w:cs="Arial"/>
          <w:color w:val="030303"/>
          <w:sz w:val="21"/>
          <w:szCs w:val="21"/>
        </w:rPr>
      </w:pPr>
      <w:r>
        <w:rPr>
          <w:rFonts w:ascii="Arial"/>
          <w:color w:val="030303"/>
          <w:w w:val="95"/>
          <w:sz w:val="21"/>
        </w:rPr>
        <w:t>Child-Specific</w:t>
      </w:r>
      <w:r>
        <w:rPr>
          <w:rFonts w:ascii="Arial"/>
          <w:color w:val="030303"/>
          <w:spacing w:val="6"/>
          <w:w w:val="95"/>
          <w:sz w:val="21"/>
        </w:rPr>
        <w:t xml:space="preserve"> </w:t>
      </w:r>
      <w:r>
        <w:rPr>
          <w:rFonts w:ascii="Arial"/>
          <w:color w:val="030303"/>
          <w:w w:val="95"/>
          <w:sz w:val="21"/>
        </w:rPr>
        <w:t>Placement</w:t>
      </w:r>
      <w:r>
        <w:rPr>
          <w:rFonts w:ascii="Arial"/>
          <w:color w:val="030303"/>
          <w:spacing w:val="-13"/>
          <w:w w:val="95"/>
          <w:sz w:val="21"/>
        </w:rPr>
        <w:t xml:space="preserve"> </w:t>
      </w:r>
      <w:r>
        <w:rPr>
          <w:rFonts w:ascii="Arial"/>
          <w:color w:val="030303"/>
          <w:w w:val="95"/>
          <w:sz w:val="21"/>
        </w:rPr>
        <w:t>-</w:t>
      </w:r>
      <w:r>
        <w:rPr>
          <w:rFonts w:ascii="Arial"/>
          <w:color w:val="030303"/>
          <w:spacing w:val="-38"/>
          <w:w w:val="95"/>
          <w:sz w:val="21"/>
        </w:rPr>
        <w:t xml:space="preserve"> </w:t>
      </w:r>
      <w:r>
        <w:rPr>
          <w:rFonts w:ascii="Arial"/>
          <w:color w:val="030303"/>
          <w:w w:val="95"/>
          <w:sz w:val="21"/>
        </w:rPr>
        <w:t>A</w:t>
      </w:r>
      <w:r>
        <w:rPr>
          <w:rFonts w:ascii="Arial"/>
          <w:color w:val="030303"/>
          <w:spacing w:val="-13"/>
          <w:w w:val="95"/>
          <w:sz w:val="21"/>
        </w:rPr>
        <w:t xml:space="preserve"> </w:t>
      </w:r>
      <w:r>
        <w:rPr>
          <w:rFonts w:ascii="Arial"/>
          <w:color w:val="030303"/>
          <w:w w:val="95"/>
          <w:sz w:val="21"/>
        </w:rPr>
        <w:t>non-kinship</w:t>
      </w:r>
      <w:r>
        <w:rPr>
          <w:rFonts w:ascii="Arial"/>
          <w:color w:val="030303"/>
          <w:spacing w:val="-11"/>
          <w:w w:val="95"/>
          <w:sz w:val="21"/>
        </w:rPr>
        <w:t xml:space="preserve"> </w:t>
      </w:r>
      <w:r>
        <w:rPr>
          <w:rFonts w:ascii="Arial"/>
          <w:color w:val="030303"/>
          <w:w w:val="95"/>
          <w:sz w:val="21"/>
        </w:rPr>
        <w:t>individual(s)</w:t>
      </w:r>
      <w:r>
        <w:rPr>
          <w:rFonts w:ascii="Arial"/>
          <w:color w:val="030303"/>
          <w:spacing w:val="2"/>
          <w:w w:val="95"/>
          <w:sz w:val="21"/>
        </w:rPr>
        <w:t xml:space="preserve"> </w:t>
      </w:r>
      <w:r>
        <w:rPr>
          <w:rFonts w:ascii="Arial"/>
          <w:color w:val="030303"/>
          <w:w w:val="95"/>
          <w:sz w:val="21"/>
        </w:rPr>
        <w:t>identified</w:t>
      </w:r>
      <w:r>
        <w:rPr>
          <w:rFonts w:ascii="Arial"/>
          <w:color w:val="030303"/>
          <w:spacing w:val="-9"/>
          <w:w w:val="95"/>
          <w:sz w:val="21"/>
        </w:rPr>
        <w:t xml:space="preserve"> </w:t>
      </w:r>
      <w:r>
        <w:rPr>
          <w:rFonts w:ascii="Arial"/>
          <w:color w:val="030303"/>
          <w:w w:val="95"/>
          <w:sz w:val="21"/>
        </w:rPr>
        <w:t>and</w:t>
      </w:r>
      <w:r>
        <w:rPr>
          <w:rFonts w:ascii="Arial"/>
          <w:color w:val="030303"/>
          <w:spacing w:val="-10"/>
          <w:w w:val="95"/>
          <w:sz w:val="21"/>
        </w:rPr>
        <w:t xml:space="preserve"> </w:t>
      </w:r>
      <w:r>
        <w:rPr>
          <w:rFonts w:ascii="Arial"/>
          <w:color w:val="030303"/>
          <w:w w:val="95"/>
          <w:sz w:val="21"/>
        </w:rPr>
        <w:t>licensed</w:t>
      </w:r>
      <w:r>
        <w:rPr>
          <w:rFonts w:ascii="Arial"/>
          <w:color w:val="030303"/>
          <w:spacing w:val="-15"/>
          <w:w w:val="95"/>
          <w:sz w:val="21"/>
        </w:rPr>
        <w:t xml:space="preserve"> </w:t>
      </w:r>
      <w:r>
        <w:rPr>
          <w:rFonts w:ascii="Arial"/>
          <w:color w:val="030303"/>
          <w:w w:val="95"/>
          <w:sz w:val="21"/>
        </w:rPr>
        <w:t>as</w:t>
      </w:r>
      <w:r>
        <w:rPr>
          <w:rFonts w:ascii="Arial"/>
          <w:color w:val="030303"/>
          <w:spacing w:val="-18"/>
          <w:w w:val="95"/>
          <w:sz w:val="21"/>
        </w:rPr>
        <w:t xml:space="preserve"> </w:t>
      </w:r>
      <w:r>
        <w:rPr>
          <w:rFonts w:ascii="Arial"/>
          <w:color w:val="030303"/>
          <w:w w:val="95"/>
          <w:sz w:val="21"/>
        </w:rPr>
        <w:t>a</w:t>
      </w:r>
      <w:r>
        <w:rPr>
          <w:rFonts w:ascii="Arial"/>
          <w:color w:val="030303"/>
          <w:spacing w:val="-18"/>
          <w:w w:val="95"/>
          <w:sz w:val="21"/>
        </w:rPr>
        <w:t xml:space="preserve"> </w:t>
      </w:r>
      <w:r>
        <w:rPr>
          <w:rFonts w:ascii="Arial"/>
          <w:color w:val="030303"/>
          <w:w w:val="95"/>
          <w:sz w:val="21"/>
        </w:rPr>
        <w:t>placement</w:t>
      </w:r>
      <w:r>
        <w:rPr>
          <w:rFonts w:ascii="Arial"/>
          <w:color w:val="030303"/>
          <w:spacing w:val="-12"/>
          <w:w w:val="95"/>
          <w:sz w:val="21"/>
        </w:rPr>
        <w:t xml:space="preserve"> </w:t>
      </w:r>
      <w:r>
        <w:rPr>
          <w:rFonts w:ascii="Arial"/>
          <w:color w:val="030303"/>
          <w:w w:val="95"/>
          <w:sz w:val="21"/>
        </w:rPr>
        <w:t>for</w:t>
      </w:r>
      <w:r>
        <w:rPr>
          <w:rFonts w:ascii="Arial"/>
          <w:color w:val="030303"/>
          <w:spacing w:val="-11"/>
          <w:w w:val="95"/>
          <w:sz w:val="21"/>
        </w:rPr>
        <w:t xml:space="preserve"> </w:t>
      </w:r>
      <w:r>
        <w:rPr>
          <w:rFonts w:ascii="Arial"/>
          <w:color w:val="030303"/>
          <w:w w:val="95"/>
          <w:sz w:val="21"/>
        </w:rPr>
        <w:t>a</w:t>
      </w:r>
      <w:r>
        <w:rPr>
          <w:rFonts w:ascii="Arial"/>
          <w:color w:val="030303"/>
          <w:w w:val="93"/>
          <w:sz w:val="21"/>
        </w:rPr>
        <w:t xml:space="preserve"> </w:t>
      </w:r>
      <w:r>
        <w:rPr>
          <w:rFonts w:ascii="Arial"/>
          <w:color w:val="030303"/>
          <w:sz w:val="21"/>
        </w:rPr>
        <w:t>particular</w:t>
      </w:r>
      <w:r>
        <w:rPr>
          <w:rFonts w:ascii="Arial"/>
          <w:color w:val="030303"/>
          <w:spacing w:val="-25"/>
          <w:sz w:val="21"/>
        </w:rPr>
        <w:t xml:space="preserve"> </w:t>
      </w:r>
      <w:r>
        <w:rPr>
          <w:rFonts w:ascii="Arial"/>
          <w:color w:val="030303"/>
          <w:sz w:val="21"/>
        </w:rPr>
        <w:t>child</w:t>
      </w:r>
      <w:r>
        <w:rPr>
          <w:rFonts w:ascii="Arial"/>
          <w:color w:val="030303"/>
          <w:spacing w:val="-24"/>
          <w:sz w:val="21"/>
        </w:rPr>
        <w:t xml:space="preserve"> </w:t>
      </w:r>
      <w:r>
        <w:rPr>
          <w:rFonts w:ascii="Arial"/>
          <w:color w:val="030303"/>
          <w:sz w:val="21"/>
        </w:rPr>
        <w:t>(e</w:t>
      </w:r>
      <w:r>
        <w:rPr>
          <w:rFonts w:ascii="Arial"/>
          <w:color w:val="2F2F2F"/>
          <w:sz w:val="21"/>
        </w:rPr>
        <w:t>.</w:t>
      </w:r>
      <w:r>
        <w:rPr>
          <w:rFonts w:ascii="Arial"/>
          <w:color w:val="030303"/>
          <w:sz w:val="21"/>
        </w:rPr>
        <w:t>g.,</w:t>
      </w:r>
      <w:r>
        <w:rPr>
          <w:rFonts w:ascii="Arial"/>
          <w:color w:val="030303"/>
          <w:spacing w:val="-27"/>
          <w:sz w:val="21"/>
        </w:rPr>
        <w:t xml:space="preserve"> </w:t>
      </w:r>
      <w:r>
        <w:rPr>
          <w:rFonts w:ascii="Arial"/>
          <w:color w:val="030303"/>
          <w:sz w:val="21"/>
        </w:rPr>
        <w:t>school</w:t>
      </w:r>
      <w:r>
        <w:rPr>
          <w:rFonts w:ascii="Arial"/>
          <w:color w:val="030303"/>
          <w:spacing w:val="-27"/>
          <w:sz w:val="21"/>
        </w:rPr>
        <w:t xml:space="preserve"> </w:t>
      </w:r>
      <w:r>
        <w:rPr>
          <w:rFonts w:ascii="Arial"/>
          <w:color w:val="030303"/>
          <w:sz w:val="21"/>
        </w:rPr>
        <w:t>teacher</w:t>
      </w:r>
      <w:r>
        <w:rPr>
          <w:rFonts w:ascii="Arial"/>
          <w:color w:val="030303"/>
          <w:spacing w:val="-24"/>
          <w:sz w:val="21"/>
        </w:rPr>
        <w:t xml:space="preserve"> </w:t>
      </w:r>
      <w:r>
        <w:rPr>
          <w:rFonts w:ascii="Arial"/>
          <w:color w:val="030303"/>
          <w:sz w:val="21"/>
        </w:rPr>
        <w:t>comes</w:t>
      </w:r>
      <w:r>
        <w:rPr>
          <w:rFonts w:ascii="Arial"/>
          <w:color w:val="030303"/>
          <w:spacing w:val="-25"/>
          <w:sz w:val="21"/>
        </w:rPr>
        <w:t xml:space="preserve"> </w:t>
      </w:r>
      <w:r>
        <w:rPr>
          <w:rFonts w:ascii="Arial"/>
          <w:color w:val="030303"/>
          <w:sz w:val="21"/>
        </w:rPr>
        <w:t>forward;</w:t>
      </w:r>
      <w:r>
        <w:rPr>
          <w:rFonts w:ascii="Arial"/>
          <w:color w:val="030303"/>
          <w:spacing w:val="-17"/>
          <w:sz w:val="21"/>
        </w:rPr>
        <w:t xml:space="preserve"> </w:t>
      </w:r>
      <w:r>
        <w:rPr>
          <w:rFonts w:ascii="Arial"/>
          <w:color w:val="030303"/>
          <w:sz w:val="21"/>
        </w:rPr>
        <w:t>child</w:t>
      </w:r>
      <w:r>
        <w:rPr>
          <w:rFonts w:ascii="Arial"/>
          <w:color w:val="030303"/>
          <w:spacing w:val="-27"/>
          <w:sz w:val="21"/>
        </w:rPr>
        <w:t xml:space="preserve"> </w:t>
      </w:r>
      <w:r>
        <w:rPr>
          <w:rFonts w:ascii="Arial"/>
          <w:color w:val="030303"/>
          <w:sz w:val="21"/>
        </w:rPr>
        <w:t>recommends</w:t>
      </w:r>
      <w:r>
        <w:rPr>
          <w:rFonts w:ascii="Arial"/>
          <w:color w:val="030303"/>
          <w:spacing w:val="-27"/>
          <w:sz w:val="21"/>
        </w:rPr>
        <w:t xml:space="preserve"> </w:t>
      </w:r>
      <w:r>
        <w:rPr>
          <w:rFonts w:ascii="Arial"/>
          <w:color w:val="030303"/>
          <w:sz w:val="21"/>
        </w:rPr>
        <w:t>friend's</w:t>
      </w:r>
      <w:r>
        <w:rPr>
          <w:rFonts w:ascii="Arial"/>
          <w:color w:val="030303"/>
          <w:spacing w:val="-21"/>
          <w:sz w:val="21"/>
        </w:rPr>
        <w:t xml:space="preserve"> </w:t>
      </w:r>
      <w:r>
        <w:rPr>
          <w:rFonts w:ascii="Arial"/>
          <w:color w:val="030303"/>
          <w:sz w:val="21"/>
        </w:rPr>
        <w:t>parent).</w:t>
      </w:r>
    </w:p>
    <w:p w:rsidR="00DE68F5" w:rsidRDefault="00EA34A7">
      <w:pPr>
        <w:pStyle w:val="ListParagraph"/>
        <w:numPr>
          <w:ilvl w:val="0"/>
          <w:numId w:val="19"/>
        </w:numPr>
        <w:tabs>
          <w:tab w:val="left" w:pos="425"/>
        </w:tabs>
        <w:spacing w:before="74" w:line="225" w:lineRule="auto"/>
        <w:ind w:left="414" w:right="124" w:hanging="352"/>
        <w:rPr>
          <w:rFonts w:ascii="Arial" w:eastAsia="Arial" w:hAnsi="Arial" w:cs="Arial"/>
          <w:color w:val="1C1C1C"/>
          <w:sz w:val="21"/>
          <w:szCs w:val="21"/>
        </w:rPr>
      </w:pPr>
      <w:r>
        <w:rPr>
          <w:rFonts w:ascii="Arial"/>
          <w:color w:val="030303"/>
          <w:sz w:val="21"/>
        </w:rPr>
        <w:t>Prequalification</w:t>
      </w:r>
      <w:r>
        <w:rPr>
          <w:rFonts w:ascii="Arial"/>
          <w:color w:val="030303"/>
          <w:spacing w:val="-31"/>
          <w:sz w:val="21"/>
        </w:rPr>
        <w:t xml:space="preserve"> </w:t>
      </w:r>
      <w:r>
        <w:rPr>
          <w:rFonts w:ascii="Arial"/>
          <w:color w:val="030303"/>
          <w:w w:val="150"/>
          <w:sz w:val="21"/>
        </w:rPr>
        <w:t>-</w:t>
      </w:r>
      <w:r>
        <w:rPr>
          <w:rFonts w:ascii="Arial"/>
          <w:color w:val="030303"/>
          <w:spacing w:val="-72"/>
          <w:w w:val="150"/>
          <w:sz w:val="21"/>
        </w:rPr>
        <w:t xml:space="preserve"> </w:t>
      </w:r>
      <w:r>
        <w:rPr>
          <w:rFonts w:ascii="Arial"/>
          <w:color w:val="030303"/>
          <w:sz w:val="21"/>
        </w:rPr>
        <w:t>The</w:t>
      </w:r>
      <w:r>
        <w:rPr>
          <w:rFonts w:ascii="Arial"/>
          <w:color w:val="030303"/>
          <w:spacing w:val="-21"/>
          <w:sz w:val="21"/>
        </w:rPr>
        <w:t xml:space="preserve"> </w:t>
      </w:r>
      <w:r>
        <w:rPr>
          <w:rFonts w:ascii="Arial"/>
          <w:color w:val="030303"/>
          <w:sz w:val="21"/>
        </w:rPr>
        <w:t>process</w:t>
      </w:r>
      <w:r>
        <w:rPr>
          <w:rFonts w:ascii="Arial"/>
          <w:color w:val="030303"/>
          <w:spacing w:val="-24"/>
          <w:sz w:val="21"/>
        </w:rPr>
        <w:t xml:space="preserve"> </w:t>
      </w:r>
      <w:r>
        <w:rPr>
          <w:rFonts w:ascii="Arial"/>
          <w:color w:val="030303"/>
          <w:sz w:val="21"/>
        </w:rPr>
        <w:t>of</w:t>
      </w:r>
      <w:r>
        <w:rPr>
          <w:rFonts w:ascii="Arial"/>
          <w:color w:val="030303"/>
          <w:spacing w:val="-30"/>
          <w:sz w:val="21"/>
        </w:rPr>
        <w:t xml:space="preserve"> </w:t>
      </w:r>
      <w:r>
        <w:rPr>
          <w:rFonts w:ascii="Arial"/>
          <w:color w:val="030303"/>
          <w:sz w:val="21"/>
        </w:rPr>
        <w:t>conducting</w:t>
      </w:r>
      <w:r>
        <w:rPr>
          <w:rFonts w:ascii="Arial"/>
          <w:color w:val="030303"/>
          <w:spacing w:val="-21"/>
          <w:sz w:val="21"/>
        </w:rPr>
        <w:t xml:space="preserve"> </w:t>
      </w:r>
      <w:r>
        <w:rPr>
          <w:rFonts w:ascii="Arial"/>
          <w:color w:val="030303"/>
          <w:sz w:val="21"/>
        </w:rPr>
        <w:t>background</w:t>
      </w:r>
      <w:r>
        <w:rPr>
          <w:rFonts w:ascii="Arial"/>
          <w:color w:val="030303"/>
          <w:spacing w:val="-20"/>
          <w:sz w:val="21"/>
        </w:rPr>
        <w:t xml:space="preserve"> </w:t>
      </w:r>
      <w:r>
        <w:rPr>
          <w:rFonts w:ascii="Arial"/>
          <w:color w:val="030303"/>
          <w:sz w:val="21"/>
        </w:rPr>
        <w:t>records</w:t>
      </w:r>
      <w:r>
        <w:rPr>
          <w:rFonts w:ascii="Arial"/>
          <w:color w:val="030303"/>
          <w:spacing w:val="-28"/>
          <w:sz w:val="21"/>
        </w:rPr>
        <w:t xml:space="preserve"> </w:t>
      </w:r>
      <w:r>
        <w:rPr>
          <w:rFonts w:ascii="Arial"/>
          <w:color w:val="030303"/>
          <w:sz w:val="21"/>
        </w:rPr>
        <w:t>checks</w:t>
      </w:r>
      <w:r>
        <w:rPr>
          <w:rFonts w:ascii="Arial"/>
          <w:color w:val="030303"/>
          <w:spacing w:val="-30"/>
          <w:sz w:val="21"/>
        </w:rPr>
        <w:t xml:space="preserve"> </w:t>
      </w:r>
      <w:r>
        <w:rPr>
          <w:rFonts w:ascii="Arial"/>
          <w:color w:val="030303"/>
          <w:sz w:val="21"/>
        </w:rPr>
        <w:t>to</w:t>
      </w:r>
      <w:r>
        <w:rPr>
          <w:rFonts w:ascii="Arial"/>
          <w:color w:val="030303"/>
          <w:spacing w:val="-28"/>
          <w:sz w:val="21"/>
        </w:rPr>
        <w:t xml:space="preserve"> </w:t>
      </w:r>
      <w:r>
        <w:rPr>
          <w:rFonts w:ascii="Arial"/>
          <w:color w:val="030303"/>
          <w:sz w:val="21"/>
        </w:rPr>
        <w:t>obtain</w:t>
      </w:r>
      <w:r>
        <w:rPr>
          <w:rFonts w:ascii="Arial"/>
          <w:color w:val="030303"/>
          <w:spacing w:val="-36"/>
          <w:sz w:val="21"/>
        </w:rPr>
        <w:t xml:space="preserve"> </w:t>
      </w:r>
      <w:r>
        <w:rPr>
          <w:rFonts w:ascii="Arial"/>
          <w:color w:val="030303"/>
          <w:sz w:val="21"/>
        </w:rPr>
        <w:t>information</w:t>
      </w:r>
      <w:r>
        <w:rPr>
          <w:rFonts w:ascii="Arial"/>
          <w:color w:val="030303"/>
          <w:w w:val="89"/>
          <w:sz w:val="21"/>
        </w:rPr>
        <w:t xml:space="preserve"> </w:t>
      </w:r>
      <w:r>
        <w:rPr>
          <w:rFonts w:ascii="Arial"/>
          <w:color w:val="030303"/>
          <w:w w:val="95"/>
          <w:sz w:val="21"/>
        </w:rPr>
        <w:t>regarding</w:t>
      </w:r>
      <w:r>
        <w:rPr>
          <w:rFonts w:ascii="Arial"/>
          <w:color w:val="030303"/>
          <w:spacing w:val="-33"/>
          <w:w w:val="95"/>
          <w:sz w:val="21"/>
        </w:rPr>
        <w:t xml:space="preserve"> </w:t>
      </w:r>
      <w:r>
        <w:rPr>
          <w:rFonts w:ascii="Arial"/>
          <w:color w:val="030303"/>
          <w:w w:val="95"/>
          <w:sz w:val="21"/>
        </w:rPr>
        <w:t>the</w:t>
      </w:r>
      <w:r>
        <w:rPr>
          <w:rFonts w:ascii="Arial"/>
          <w:color w:val="030303"/>
          <w:spacing w:val="-28"/>
          <w:w w:val="95"/>
          <w:sz w:val="21"/>
        </w:rPr>
        <w:t xml:space="preserve"> </w:t>
      </w:r>
      <w:r>
        <w:rPr>
          <w:rFonts w:ascii="Arial"/>
          <w:color w:val="030303"/>
          <w:w w:val="95"/>
          <w:sz w:val="21"/>
        </w:rPr>
        <w:t>Department</w:t>
      </w:r>
      <w:r>
        <w:rPr>
          <w:rFonts w:ascii="Arial"/>
          <w:color w:val="030303"/>
          <w:spacing w:val="-29"/>
          <w:w w:val="95"/>
          <w:sz w:val="21"/>
        </w:rPr>
        <w:t xml:space="preserve"> </w:t>
      </w:r>
      <w:r>
        <w:rPr>
          <w:rFonts w:ascii="Arial"/>
          <w:color w:val="030303"/>
          <w:w w:val="95"/>
          <w:sz w:val="21"/>
        </w:rPr>
        <w:t>history,</w:t>
      </w:r>
      <w:r>
        <w:rPr>
          <w:rFonts w:ascii="Arial"/>
          <w:color w:val="030303"/>
          <w:spacing w:val="-30"/>
          <w:w w:val="95"/>
          <w:sz w:val="21"/>
        </w:rPr>
        <w:t xml:space="preserve"> </w:t>
      </w:r>
      <w:r>
        <w:rPr>
          <w:rFonts w:ascii="Arial"/>
          <w:color w:val="030303"/>
          <w:w w:val="95"/>
          <w:sz w:val="21"/>
        </w:rPr>
        <w:t>Massachusetts</w:t>
      </w:r>
      <w:r>
        <w:rPr>
          <w:rFonts w:ascii="Arial"/>
          <w:color w:val="030303"/>
          <w:spacing w:val="-27"/>
          <w:w w:val="95"/>
          <w:sz w:val="21"/>
        </w:rPr>
        <w:t xml:space="preserve"> </w:t>
      </w:r>
      <w:r>
        <w:rPr>
          <w:rFonts w:ascii="Arial"/>
          <w:color w:val="030303"/>
          <w:w w:val="95"/>
          <w:sz w:val="21"/>
        </w:rPr>
        <w:t>CORls</w:t>
      </w:r>
      <w:r>
        <w:rPr>
          <w:rFonts w:ascii="Arial"/>
          <w:color w:val="030303"/>
          <w:spacing w:val="-33"/>
          <w:w w:val="95"/>
          <w:sz w:val="21"/>
        </w:rPr>
        <w:t xml:space="preserve"> </w:t>
      </w:r>
      <w:r>
        <w:rPr>
          <w:rFonts w:ascii="Arial"/>
          <w:color w:val="030303"/>
          <w:w w:val="95"/>
          <w:sz w:val="21"/>
        </w:rPr>
        <w:t>and</w:t>
      </w:r>
      <w:r>
        <w:rPr>
          <w:rFonts w:ascii="Arial"/>
          <w:color w:val="030303"/>
          <w:spacing w:val="-32"/>
          <w:w w:val="95"/>
          <w:sz w:val="21"/>
        </w:rPr>
        <w:t xml:space="preserve"> </w:t>
      </w:r>
      <w:r>
        <w:rPr>
          <w:rFonts w:ascii="Arial"/>
          <w:color w:val="030303"/>
          <w:w w:val="95"/>
          <w:sz w:val="21"/>
        </w:rPr>
        <w:t>SORI</w:t>
      </w:r>
      <w:r>
        <w:rPr>
          <w:rFonts w:ascii="Arial"/>
          <w:color w:val="030303"/>
          <w:spacing w:val="-29"/>
          <w:w w:val="95"/>
          <w:sz w:val="21"/>
        </w:rPr>
        <w:t xml:space="preserve"> </w:t>
      </w:r>
      <w:r>
        <w:rPr>
          <w:rFonts w:ascii="Arial"/>
          <w:color w:val="030303"/>
          <w:w w:val="95"/>
          <w:sz w:val="21"/>
        </w:rPr>
        <w:t>of</w:t>
      </w:r>
      <w:r>
        <w:rPr>
          <w:rFonts w:ascii="Arial"/>
          <w:color w:val="030303"/>
          <w:spacing w:val="-30"/>
          <w:w w:val="95"/>
          <w:sz w:val="21"/>
        </w:rPr>
        <w:t xml:space="preserve"> </w:t>
      </w:r>
      <w:r>
        <w:rPr>
          <w:rFonts w:ascii="Arial"/>
          <w:color w:val="030303"/>
          <w:w w:val="95"/>
          <w:sz w:val="21"/>
        </w:rPr>
        <w:t>household</w:t>
      </w:r>
      <w:r>
        <w:rPr>
          <w:rFonts w:ascii="Arial"/>
          <w:color w:val="030303"/>
          <w:spacing w:val="-30"/>
          <w:w w:val="95"/>
          <w:sz w:val="21"/>
        </w:rPr>
        <w:t xml:space="preserve"> </w:t>
      </w:r>
      <w:r>
        <w:rPr>
          <w:rFonts w:ascii="Arial"/>
          <w:color w:val="030303"/>
          <w:w w:val="95"/>
          <w:sz w:val="21"/>
        </w:rPr>
        <w:t>members</w:t>
      </w:r>
      <w:r>
        <w:rPr>
          <w:rFonts w:ascii="Arial"/>
          <w:color w:val="030303"/>
          <w:spacing w:val="-30"/>
          <w:w w:val="95"/>
          <w:sz w:val="21"/>
        </w:rPr>
        <w:t xml:space="preserve"> </w:t>
      </w:r>
      <w:r>
        <w:rPr>
          <w:rFonts w:ascii="Arial"/>
          <w:color w:val="030303"/>
          <w:w w:val="95"/>
          <w:sz w:val="21"/>
        </w:rPr>
        <w:t>and</w:t>
      </w:r>
      <w:r>
        <w:rPr>
          <w:rFonts w:ascii="Arial"/>
          <w:color w:val="030303"/>
          <w:spacing w:val="-37"/>
          <w:w w:val="95"/>
          <w:sz w:val="21"/>
        </w:rPr>
        <w:t xml:space="preserve"> </w:t>
      </w:r>
      <w:r>
        <w:rPr>
          <w:rFonts w:ascii="Arial"/>
          <w:color w:val="030303"/>
          <w:w w:val="95"/>
          <w:sz w:val="21"/>
        </w:rPr>
        <w:t>frequent</w:t>
      </w:r>
      <w:r>
        <w:rPr>
          <w:rFonts w:ascii="Arial"/>
          <w:color w:val="030303"/>
          <w:w w:val="89"/>
          <w:sz w:val="21"/>
        </w:rPr>
        <w:t xml:space="preserve"> </w:t>
      </w:r>
      <w:r>
        <w:rPr>
          <w:rFonts w:ascii="Arial"/>
          <w:color w:val="030303"/>
          <w:sz w:val="21"/>
        </w:rPr>
        <w:t>visitors</w:t>
      </w:r>
      <w:r>
        <w:rPr>
          <w:rFonts w:ascii="Arial"/>
          <w:color w:val="030303"/>
          <w:spacing w:val="-32"/>
          <w:sz w:val="21"/>
        </w:rPr>
        <w:t xml:space="preserve"> </w:t>
      </w:r>
      <w:r>
        <w:rPr>
          <w:rFonts w:ascii="Arial"/>
          <w:color w:val="030303"/>
          <w:sz w:val="21"/>
        </w:rPr>
        <w:t>of</w:t>
      </w:r>
      <w:r>
        <w:rPr>
          <w:rFonts w:ascii="Arial"/>
          <w:color w:val="030303"/>
          <w:spacing w:val="-34"/>
          <w:sz w:val="21"/>
        </w:rPr>
        <w:t xml:space="preserve"> </w:t>
      </w:r>
      <w:r>
        <w:rPr>
          <w:rFonts w:ascii="Arial"/>
          <w:color w:val="030303"/>
          <w:sz w:val="21"/>
        </w:rPr>
        <w:t>potential</w:t>
      </w:r>
      <w:r>
        <w:rPr>
          <w:rFonts w:ascii="Arial"/>
          <w:color w:val="030303"/>
          <w:spacing w:val="-37"/>
          <w:sz w:val="21"/>
        </w:rPr>
        <w:t xml:space="preserve"> </w:t>
      </w:r>
      <w:r>
        <w:rPr>
          <w:rFonts w:ascii="Arial"/>
          <w:color w:val="030303"/>
          <w:sz w:val="21"/>
        </w:rPr>
        <w:t>foster/pre-adoptive</w:t>
      </w:r>
      <w:r>
        <w:rPr>
          <w:rFonts w:ascii="Arial"/>
          <w:color w:val="030303"/>
          <w:spacing w:val="-24"/>
          <w:sz w:val="21"/>
        </w:rPr>
        <w:t xml:space="preserve"> </w:t>
      </w:r>
      <w:r>
        <w:rPr>
          <w:rFonts w:ascii="Arial"/>
          <w:color w:val="030303"/>
          <w:sz w:val="21"/>
        </w:rPr>
        <w:t>families</w:t>
      </w:r>
      <w:r>
        <w:rPr>
          <w:rFonts w:ascii="Arial"/>
          <w:color w:val="030303"/>
          <w:spacing w:val="-32"/>
          <w:sz w:val="21"/>
        </w:rPr>
        <w:t xml:space="preserve"> </w:t>
      </w:r>
      <w:r>
        <w:rPr>
          <w:rFonts w:ascii="Arial"/>
          <w:color w:val="030303"/>
          <w:sz w:val="21"/>
        </w:rPr>
        <w:t>and</w:t>
      </w:r>
      <w:r>
        <w:rPr>
          <w:rFonts w:ascii="Arial"/>
          <w:color w:val="030303"/>
          <w:spacing w:val="-38"/>
          <w:sz w:val="21"/>
        </w:rPr>
        <w:t xml:space="preserve"> </w:t>
      </w:r>
      <w:r>
        <w:rPr>
          <w:rFonts w:ascii="Arial"/>
          <w:color w:val="030303"/>
          <w:sz w:val="21"/>
        </w:rPr>
        <w:t>of</w:t>
      </w:r>
      <w:r>
        <w:rPr>
          <w:rFonts w:ascii="Arial"/>
          <w:color w:val="030303"/>
          <w:spacing w:val="-34"/>
          <w:sz w:val="21"/>
        </w:rPr>
        <w:t xml:space="preserve"> </w:t>
      </w:r>
      <w:r>
        <w:rPr>
          <w:rFonts w:ascii="Arial"/>
          <w:color w:val="030303"/>
          <w:sz w:val="21"/>
        </w:rPr>
        <w:t>recording</w:t>
      </w:r>
      <w:r>
        <w:rPr>
          <w:rFonts w:ascii="Arial"/>
          <w:color w:val="030303"/>
          <w:spacing w:val="-34"/>
          <w:sz w:val="21"/>
        </w:rPr>
        <w:t xml:space="preserve"> </w:t>
      </w:r>
      <w:r>
        <w:rPr>
          <w:rFonts w:ascii="Arial"/>
          <w:color w:val="030303"/>
          <w:sz w:val="21"/>
        </w:rPr>
        <w:t>outcomes</w:t>
      </w:r>
      <w:r>
        <w:rPr>
          <w:rFonts w:ascii="Arial"/>
          <w:color w:val="030303"/>
          <w:spacing w:val="-31"/>
          <w:sz w:val="21"/>
        </w:rPr>
        <w:t xml:space="preserve"> </w:t>
      </w:r>
      <w:r>
        <w:rPr>
          <w:rFonts w:ascii="Arial"/>
          <w:color w:val="030303"/>
          <w:sz w:val="21"/>
        </w:rPr>
        <w:t>of</w:t>
      </w:r>
      <w:r>
        <w:rPr>
          <w:rFonts w:ascii="Arial"/>
          <w:color w:val="030303"/>
          <w:spacing w:val="-36"/>
          <w:sz w:val="21"/>
        </w:rPr>
        <w:t xml:space="preserve"> </w:t>
      </w:r>
      <w:r>
        <w:rPr>
          <w:rFonts w:ascii="Arial"/>
          <w:color w:val="030303"/>
          <w:sz w:val="21"/>
        </w:rPr>
        <w:t>the</w:t>
      </w:r>
      <w:r>
        <w:rPr>
          <w:rFonts w:ascii="Arial"/>
          <w:color w:val="030303"/>
          <w:spacing w:val="-37"/>
          <w:sz w:val="21"/>
        </w:rPr>
        <w:t xml:space="preserve"> </w:t>
      </w:r>
      <w:r>
        <w:rPr>
          <w:rFonts w:ascii="Arial"/>
          <w:color w:val="030303"/>
          <w:sz w:val="21"/>
        </w:rPr>
        <w:t>determinations</w:t>
      </w:r>
      <w:r>
        <w:rPr>
          <w:rFonts w:ascii="Arial"/>
          <w:color w:val="030303"/>
          <w:w w:val="89"/>
          <w:sz w:val="21"/>
        </w:rPr>
        <w:t xml:space="preserve"> </w:t>
      </w:r>
      <w:r>
        <w:rPr>
          <w:rFonts w:ascii="Arial"/>
          <w:color w:val="030303"/>
          <w:w w:val="95"/>
          <w:sz w:val="21"/>
        </w:rPr>
        <w:t>regarding</w:t>
      </w:r>
      <w:r>
        <w:rPr>
          <w:rFonts w:ascii="Arial"/>
          <w:color w:val="030303"/>
          <w:spacing w:val="-38"/>
          <w:w w:val="95"/>
          <w:sz w:val="21"/>
        </w:rPr>
        <w:t xml:space="preserve"> </w:t>
      </w:r>
      <w:r>
        <w:rPr>
          <w:rFonts w:ascii="Arial"/>
          <w:color w:val="030303"/>
          <w:w w:val="95"/>
          <w:sz w:val="21"/>
        </w:rPr>
        <w:t>the</w:t>
      </w:r>
      <w:r>
        <w:rPr>
          <w:rFonts w:ascii="Arial"/>
          <w:color w:val="030303"/>
          <w:spacing w:val="-33"/>
          <w:w w:val="95"/>
          <w:sz w:val="21"/>
        </w:rPr>
        <w:t xml:space="preserve"> </w:t>
      </w:r>
      <w:r>
        <w:rPr>
          <w:rFonts w:ascii="Arial"/>
          <w:color w:val="030303"/>
          <w:w w:val="95"/>
          <w:sz w:val="21"/>
        </w:rPr>
        <w:t>family's</w:t>
      </w:r>
      <w:r>
        <w:rPr>
          <w:rFonts w:ascii="Arial"/>
          <w:color w:val="030303"/>
          <w:spacing w:val="-29"/>
          <w:w w:val="95"/>
          <w:sz w:val="21"/>
        </w:rPr>
        <w:t xml:space="preserve"> </w:t>
      </w:r>
      <w:r>
        <w:rPr>
          <w:rFonts w:ascii="Arial"/>
          <w:color w:val="030303"/>
          <w:w w:val="95"/>
          <w:sz w:val="21"/>
        </w:rPr>
        <w:t>eligibility</w:t>
      </w:r>
      <w:r>
        <w:rPr>
          <w:rFonts w:ascii="Arial"/>
          <w:color w:val="030303"/>
          <w:spacing w:val="-32"/>
          <w:w w:val="95"/>
          <w:sz w:val="21"/>
        </w:rPr>
        <w:t xml:space="preserve"> </w:t>
      </w:r>
      <w:r>
        <w:rPr>
          <w:rFonts w:ascii="Arial"/>
          <w:color w:val="030303"/>
          <w:w w:val="95"/>
          <w:sz w:val="21"/>
        </w:rPr>
        <w:t>to</w:t>
      </w:r>
      <w:r>
        <w:rPr>
          <w:rFonts w:ascii="Arial"/>
          <w:color w:val="030303"/>
          <w:spacing w:val="-32"/>
          <w:w w:val="95"/>
          <w:sz w:val="21"/>
        </w:rPr>
        <w:t xml:space="preserve"> </w:t>
      </w:r>
      <w:r>
        <w:rPr>
          <w:rFonts w:ascii="Arial"/>
          <w:color w:val="030303"/>
          <w:w w:val="95"/>
          <w:sz w:val="21"/>
        </w:rPr>
        <w:t>provide</w:t>
      </w:r>
      <w:r>
        <w:rPr>
          <w:rFonts w:ascii="Arial"/>
          <w:color w:val="030303"/>
          <w:spacing w:val="-37"/>
          <w:w w:val="95"/>
          <w:sz w:val="21"/>
        </w:rPr>
        <w:t xml:space="preserve"> </w:t>
      </w:r>
      <w:r>
        <w:rPr>
          <w:rFonts w:ascii="Arial"/>
          <w:color w:val="030303"/>
          <w:w w:val="95"/>
          <w:sz w:val="21"/>
        </w:rPr>
        <w:t>foster/adoption</w:t>
      </w:r>
      <w:r>
        <w:rPr>
          <w:rFonts w:ascii="Arial"/>
          <w:color w:val="030303"/>
          <w:spacing w:val="-23"/>
          <w:w w:val="95"/>
          <w:sz w:val="21"/>
        </w:rPr>
        <w:t xml:space="preserve"> </w:t>
      </w:r>
      <w:r>
        <w:rPr>
          <w:rFonts w:ascii="Arial"/>
          <w:color w:val="030303"/>
          <w:spacing w:val="2"/>
          <w:w w:val="95"/>
          <w:sz w:val="21"/>
        </w:rPr>
        <w:t>services</w:t>
      </w:r>
      <w:r>
        <w:rPr>
          <w:rFonts w:ascii="Arial"/>
          <w:color w:val="484848"/>
          <w:spacing w:val="2"/>
          <w:w w:val="95"/>
          <w:sz w:val="21"/>
        </w:rPr>
        <w:t>.</w:t>
      </w:r>
      <w:r>
        <w:rPr>
          <w:rFonts w:ascii="Arial"/>
          <w:color w:val="484848"/>
          <w:spacing w:val="-42"/>
          <w:w w:val="95"/>
          <w:sz w:val="21"/>
        </w:rPr>
        <w:t xml:space="preserve"> </w:t>
      </w:r>
      <w:r>
        <w:rPr>
          <w:rFonts w:ascii="Arial"/>
          <w:color w:val="030303"/>
          <w:w w:val="95"/>
          <w:sz w:val="21"/>
        </w:rPr>
        <w:t>Such</w:t>
      </w:r>
      <w:r>
        <w:rPr>
          <w:rFonts w:ascii="Arial"/>
          <w:color w:val="030303"/>
          <w:spacing w:val="-32"/>
          <w:w w:val="95"/>
          <w:sz w:val="21"/>
        </w:rPr>
        <w:t xml:space="preserve"> </w:t>
      </w:r>
      <w:r>
        <w:rPr>
          <w:rFonts w:ascii="Arial"/>
          <w:color w:val="030303"/>
          <w:w w:val="95"/>
          <w:sz w:val="21"/>
        </w:rPr>
        <w:t>background</w:t>
      </w:r>
      <w:r>
        <w:rPr>
          <w:rFonts w:ascii="Arial"/>
          <w:color w:val="030303"/>
          <w:spacing w:val="-28"/>
          <w:w w:val="95"/>
          <w:sz w:val="21"/>
        </w:rPr>
        <w:t xml:space="preserve"> </w:t>
      </w:r>
      <w:r>
        <w:rPr>
          <w:rFonts w:ascii="Arial"/>
          <w:color w:val="030303"/>
          <w:w w:val="95"/>
          <w:sz w:val="21"/>
        </w:rPr>
        <w:t>records</w:t>
      </w:r>
      <w:r>
        <w:rPr>
          <w:rFonts w:ascii="Arial"/>
          <w:color w:val="030303"/>
          <w:spacing w:val="-37"/>
          <w:w w:val="95"/>
          <w:sz w:val="21"/>
        </w:rPr>
        <w:t xml:space="preserve"> </w:t>
      </w:r>
      <w:r>
        <w:rPr>
          <w:rFonts w:ascii="Arial"/>
          <w:color w:val="030303"/>
          <w:w w:val="95"/>
          <w:sz w:val="21"/>
        </w:rPr>
        <w:t>checks</w:t>
      </w:r>
      <w:r>
        <w:rPr>
          <w:rFonts w:ascii="Arial"/>
          <w:color w:val="030303"/>
          <w:spacing w:val="-33"/>
          <w:w w:val="95"/>
          <w:sz w:val="21"/>
        </w:rPr>
        <w:t xml:space="preserve"> </w:t>
      </w:r>
      <w:r>
        <w:rPr>
          <w:rFonts w:ascii="Arial"/>
          <w:color w:val="030303"/>
          <w:w w:val="95"/>
          <w:sz w:val="21"/>
        </w:rPr>
        <w:t>are</w:t>
      </w:r>
      <w:r>
        <w:rPr>
          <w:rFonts w:ascii="Arial"/>
          <w:color w:val="030303"/>
          <w:w w:val="93"/>
          <w:sz w:val="21"/>
        </w:rPr>
        <w:t xml:space="preserve"> </w:t>
      </w:r>
      <w:r>
        <w:rPr>
          <w:rFonts w:ascii="Arial"/>
          <w:color w:val="030303"/>
          <w:sz w:val="21"/>
        </w:rPr>
        <w:t>routinely</w:t>
      </w:r>
      <w:r>
        <w:rPr>
          <w:rFonts w:ascii="Arial"/>
          <w:color w:val="030303"/>
          <w:spacing w:val="-38"/>
          <w:sz w:val="21"/>
        </w:rPr>
        <w:t xml:space="preserve"> </w:t>
      </w:r>
      <w:r>
        <w:rPr>
          <w:rFonts w:ascii="Arial"/>
          <w:color w:val="030303"/>
          <w:sz w:val="21"/>
        </w:rPr>
        <w:t>conducted</w:t>
      </w:r>
      <w:r>
        <w:rPr>
          <w:rFonts w:ascii="Arial"/>
          <w:color w:val="030303"/>
          <w:spacing w:val="-36"/>
          <w:sz w:val="21"/>
        </w:rPr>
        <w:t xml:space="preserve"> </w:t>
      </w:r>
      <w:r>
        <w:rPr>
          <w:rFonts w:ascii="Arial"/>
          <w:color w:val="030303"/>
          <w:sz w:val="21"/>
        </w:rPr>
        <w:t>on</w:t>
      </w:r>
      <w:r>
        <w:rPr>
          <w:rFonts w:ascii="Arial"/>
          <w:color w:val="030303"/>
          <w:spacing w:val="-38"/>
          <w:sz w:val="21"/>
        </w:rPr>
        <w:t xml:space="preserve"> </w:t>
      </w:r>
      <w:r>
        <w:rPr>
          <w:rFonts w:ascii="Arial"/>
          <w:color w:val="030303"/>
          <w:sz w:val="21"/>
        </w:rPr>
        <w:t>household</w:t>
      </w:r>
      <w:r>
        <w:rPr>
          <w:rFonts w:ascii="Arial"/>
          <w:color w:val="030303"/>
          <w:spacing w:val="-38"/>
          <w:sz w:val="21"/>
        </w:rPr>
        <w:t xml:space="preserve"> </w:t>
      </w:r>
      <w:r>
        <w:rPr>
          <w:rFonts w:ascii="Arial"/>
          <w:color w:val="030303"/>
          <w:sz w:val="21"/>
        </w:rPr>
        <w:t>members</w:t>
      </w:r>
      <w:r>
        <w:rPr>
          <w:rFonts w:ascii="Arial"/>
          <w:color w:val="030303"/>
          <w:spacing w:val="-41"/>
          <w:sz w:val="21"/>
        </w:rPr>
        <w:t xml:space="preserve"> </w:t>
      </w:r>
      <w:r>
        <w:rPr>
          <w:rFonts w:ascii="Arial"/>
          <w:color w:val="030303"/>
          <w:sz w:val="21"/>
        </w:rPr>
        <w:t>and</w:t>
      </w:r>
      <w:r>
        <w:rPr>
          <w:rFonts w:ascii="Arial"/>
          <w:color w:val="030303"/>
          <w:spacing w:val="-41"/>
          <w:sz w:val="21"/>
        </w:rPr>
        <w:t xml:space="preserve"> </w:t>
      </w:r>
      <w:r>
        <w:rPr>
          <w:rFonts w:ascii="Arial"/>
          <w:color w:val="030303"/>
          <w:sz w:val="21"/>
        </w:rPr>
        <w:t>frequent</w:t>
      </w:r>
      <w:r>
        <w:rPr>
          <w:rFonts w:ascii="Arial"/>
          <w:color w:val="030303"/>
          <w:spacing w:val="-37"/>
          <w:sz w:val="21"/>
        </w:rPr>
        <w:t xml:space="preserve"> </w:t>
      </w:r>
      <w:r>
        <w:rPr>
          <w:rFonts w:ascii="Arial"/>
          <w:color w:val="030303"/>
          <w:sz w:val="21"/>
        </w:rPr>
        <w:t>visitors</w:t>
      </w:r>
      <w:r>
        <w:rPr>
          <w:rFonts w:ascii="Arial"/>
          <w:color w:val="030303"/>
          <w:spacing w:val="-36"/>
          <w:sz w:val="21"/>
        </w:rPr>
        <w:t xml:space="preserve"> </w:t>
      </w:r>
      <w:r>
        <w:rPr>
          <w:rFonts w:ascii="Arial"/>
          <w:color w:val="030303"/>
          <w:sz w:val="21"/>
        </w:rPr>
        <w:t>age</w:t>
      </w:r>
      <w:r>
        <w:rPr>
          <w:rFonts w:ascii="Arial"/>
          <w:color w:val="030303"/>
          <w:spacing w:val="-38"/>
          <w:sz w:val="21"/>
        </w:rPr>
        <w:t xml:space="preserve"> </w:t>
      </w:r>
      <w:r>
        <w:rPr>
          <w:rFonts w:ascii="Arial"/>
          <w:color w:val="030303"/>
          <w:sz w:val="21"/>
        </w:rPr>
        <w:t>15</w:t>
      </w:r>
      <w:r>
        <w:rPr>
          <w:rFonts w:ascii="Arial"/>
          <w:color w:val="030303"/>
          <w:spacing w:val="-48"/>
          <w:sz w:val="21"/>
        </w:rPr>
        <w:t xml:space="preserve"> </w:t>
      </w:r>
      <w:r>
        <w:rPr>
          <w:rFonts w:ascii="Arial"/>
          <w:color w:val="030303"/>
          <w:sz w:val="21"/>
        </w:rPr>
        <w:t>years</w:t>
      </w:r>
      <w:r>
        <w:rPr>
          <w:rFonts w:ascii="Arial"/>
          <w:color w:val="030303"/>
          <w:spacing w:val="-39"/>
          <w:sz w:val="21"/>
        </w:rPr>
        <w:t xml:space="preserve"> </w:t>
      </w:r>
      <w:r>
        <w:rPr>
          <w:rFonts w:ascii="Arial"/>
          <w:color w:val="030303"/>
          <w:sz w:val="21"/>
        </w:rPr>
        <w:t>or</w:t>
      </w:r>
      <w:r>
        <w:rPr>
          <w:rFonts w:ascii="Arial"/>
          <w:color w:val="030303"/>
          <w:spacing w:val="-41"/>
          <w:sz w:val="21"/>
        </w:rPr>
        <w:t xml:space="preserve"> </w:t>
      </w:r>
      <w:r>
        <w:rPr>
          <w:rFonts w:ascii="Arial"/>
          <w:color w:val="030303"/>
          <w:sz w:val="21"/>
        </w:rPr>
        <w:t>older</w:t>
      </w:r>
      <w:r>
        <w:rPr>
          <w:rFonts w:ascii="Arial"/>
          <w:color w:val="030303"/>
          <w:spacing w:val="-38"/>
          <w:sz w:val="21"/>
        </w:rPr>
        <w:t xml:space="preserve"> </w:t>
      </w:r>
      <w:r>
        <w:rPr>
          <w:rFonts w:ascii="Arial"/>
          <w:color w:val="030303"/>
          <w:sz w:val="21"/>
        </w:rPr>
        <w:t>during</w:t>
      </w:r>
      <w:r>
        <w:rPr>
          <w:rFonts w:ascii="Arial"/>
          <w:color w:val="030303"/>
          <w:spacing w:val="-35"/>
          <w:sz w:val="21"/>
        </w:rPr>
        <w:t xml:space="preserve"> </w:t>
      </w:r>
      <w:r>
        <w:rPr>
          <w:rFonts w:ascii="Arial"/>
          <w:color w:val="030303"/>
          <w:spacing w:val="-4"/>
          <w:sz w:val="21"/>
        </w:rPr>
        <w:t>Initial</w:t>
      </w:r>
      <w:r>
        <w:rPr>
          <w:rFonts w:ascii="Arial"/>
          <w:color w:val="030303"/>
          <w:w w:val="88"/>
          <w:sz w:val="21"/>
        </w:rPr>
        <w:t xml:space="preserve"> </w:t>
      </w:r>
      <w:r>
        <w:rPr>
          <w:rFonts w:ascii="Arial"/>
          <w:color w:val="030303"/>
          <w:w w:val="95"/>
          <w:sz w:val="21"/>
        </w:rPr>
        <w:t>Eligibility</w:t>
      </w:r>
      <w:r>
        <w:rPr>
          <w:rFonts w:ascii="Arial"/>
          <w:color w:val="030303"/>
          <w:spacing w:val="-29"/>
          <w:w w:val="95"/>
          <w:sz w:val="21"/>
        </w:rPr>
        <w:t xml:space="preserve"> </w:t>
      </w:r>
      <w:r>
        <w:rPr>
          <w:rFonts w:ascii="Arial"/>
          <w:color w:val="030303"/>
          <w:spacing w:val="2"/>
          <w:w w:val="95"/>
          <w:sz w:val="21"/>
        </w:rPr>
        <w:t>Screening</w:t>
      </w:r>
      <w:r>
        <w:rPr>
          <w:rFonts w:ascii="Arial"/>
          <w:color w:val="2F2F2F"/>
          <w:spacing w:val="2"/>
          <w:w w:val="95"/>
          <w:sz w:val="21"/>
        </w:rPr>
        <w:t>.</w:t>
      </w:r>
      <w:r>
        <w:rPr>
          <w:rFonts w:ascii="Arial"/>
          <w:color w:val="2F2F2F"/>
          <w:spacing w:val="-34"/>
          <w:w w:val="95"/>
          <w:sz w:val="21"/>
        </w:rPr>
        <w:t xml:space="preserve"> </w:t>
      </w:r>
      <w:r>
        <w:rPr>
          <w:rFonts w:ascii="Arial"/>
          <w:color w:val="030303"/>
          <w:w w:val="95"/>
          <w:sz w:val="21"/>
        </w:rPr>
        <w:t>Such</w:t>
      </w:r>
      <w:r>
        <w:rPr>
          <w:rFonts w:ascii="Arial"/>
          <w:color w:val="030303"/>
          <w:spacing w:val="-28"/>
          <w:w w:val="95"/>
          <w:sz w:val="21"/>
        </w:rPr>
        <w:t xml:space="preserve"> </w:t>
      </w:r>
      <w:r>
        <w:rPr>
          <w:rFonts w:ascii="Arial"/>
          <w:color w:val="030303"/>
          <w:w w:val="95"/>
          <w:sz w:val="21"/>
        </w:rPr>
        <w:t>checks</w:t>
      </w:r>
      <w:r>
        <w:rPr>
          <w:rFonts w:ascii="Arial"/>
          <w:color w:val="030303"/>
          <w:spacing w:val="-27"/>
          <w:w w:val="95"/>
          <w:sz w:val="21"/>
        </w:rPr>
        <w:t xml:space="preserve"> </w:t>
      </w:r>
      <w:r>
        <w:rPr>
          <w:rFonts w:ascii="Arial"/>
          <w:color w:val="030303"/>
          <w:w w:val="95"/>
          <w:sz w:val="21"/>
        </w:rPr>
        <w:t>may</w:t>
      </w:r>
      <w:r>
        <w:rPr>
          <w:rFonts w:ascii="Arial"/>
          <w:color w:val="030303"/>
          <w:spacing w:val="-30"/>
          <w:w w:val="95"/>
          <w:sz w:val="21"/>
        </w:rPr>
        <w:t xml:space="preserve"> </w:t>
      </w:r>
      <w:r>
        <w:rPr>
          <w:rFonts w:ascii="Arial"/>
          <w:color w:val="030303"/>
          <w:w w:val="95"/>
          <w:sz w:val="21"/>
        </w:rPr>
        <w:t>also</w:t>
      </w:r>
      <w:r>
        <w:rPr>
          <w:rFonts w:ascii="Arial"/>
          <w:color w:val="030303"/>
          <w:spacing w:val="-27"/>
          <w:w w:val="95"/>
          <w:sz w:val="21"/>
        </w:rPr>
        <w:t xml:space="preserve"> </w:t>
      </w:r>
      <w:r>
        <w:rPr>
          <w:rFonts w:ascii="Arial"/>
          <w:color w:val="030303"/>
          <w:w w:val="95"/>
          <w:sz w:val="21"/>
        </w:rPr>
        <w:t>be</w:t>
      </w:r>
      <w:r>
        <w:rPr>
          <w:rFonts w:ascii="Arial"/>
          <w:color w:val="030303"/>
          <w:spacing w:val="-35"/>
          <w:w w:val="95"/>
          <w:sz w:val="21"/>
        </w:rPr>
        <w:t xml:space="preserve"> </w:t>
      </w:r>
      <w:r>
        <w:rPr>
          <w:rFonts w:ascii="Arial"/>
          <w:color w:val="030303"/>
          <w:w w:val="95"/>
          <w:sz w:val="21"/>
        </w:rPr>
        <w:t>conducted</w:t>
      </w:r>
      <w:r>
        <w:rPr>
          <w:rFonts w:ascii="Arial"/>
          <w:color w:val="030303"/>
          <w:spacing w:val="-27"/>
          <w:w w:val="95"/>
          <w:sz w:val="21"/>
        </w:rPr>
        <w:t xml:space="preserve"> </w:t>
      </w:r>
      <w:r>
        <w:rPr>
          <w:rFonts w:ascii="Arial"/>
          <w:color w:val="030303"/>
          <w:w w:val="95"/>
          <w:sz w:val="21"/>
        </w:rPr>
        <w:t>on</w:t>
      </w:r>
      <w:r>
        <w:rPr>
          <w:rFonts w:ascii="Arial"/>
          <w:color w:val="030303"/>
          <w:spacing w:val="-32"/>
          <w:w w:val="95"/>
          <w:sz w:val="21"/>
        </w:rPr>
        <w:t xml:space="preserve"> </w:t>
      </w:r>
      <w:r>
        <w:rPr>
          <w:rFonts w:ascii="Arial"/>
          <w:color w:val="030303"/>
          <w:w w:val="95"/>
          <w:sz w:val="21"/>
        </w:rPr>
        <w:t>younger</w:t>
      </w:r>
      <w:r>
        <w:rPr>
          <w:rFonts w:ascii="Arial"/>
          <w:color w:val="030303"/>
          <w:spacing w:val="-23"/>
          <w:w w:val="95"/>
          <w:sz w:val="21"/>
        </w:rPr>
        <w:t xml:space="preserve"> </w:t>
      </w:r>
      <w:r>
        <w:rPr>
          <w:rFonts w:ascii="Arial"/>
          <w:color w:val="030303"/>
          <w:w w:val="95"/>
          <w:sz w:val="21"/>
        </w:rPr>
        <w:t>household</w:t>
      </w:r>
      <w:r>
        <w:rPr>
          <w:rFonts w:ascii="Arial"/>
          <w:color w:val="030303"/>
          <w:spacing w:val="-25"/>
          <w:w w:val="95"/>
          <w:sz w:val="21"/>
        </w:rPr>
        <w:t xml:space="preserve"> </w:t>
      </w:r>
      <w:r>
        <w:rPr>
          <w:rFonts w:ascii="Arial"/>
          <w:color w:val="030303"/>
          <w:w w:val="95"/>
          <w:sz w:val="21"/>
        </w:rPr>
        <w:t>members</w:t>
      </w:r>
      <w:r>
        <w:rPr>
          <w:rFonts w:ascii="Arial"/>
          <w:color w:val="030303"/>
          <w:spacing w:val="-28"/>
          <w:w w:val="95"/>
          <w:sz w:val="21"/>
        </w:rPr>
        <w:t xml:space="preserve"> </w:t>
      </w:r>
      <w:r>
        <w:rPr>
          <w:rFonts w:ascii="Arial"/>
          <w:color w:val="030303"/>
          <w:w w:val="95"/>
          <w:sz w:val="21"/>
        </w:rPr>
        <w:t>about</w:t>
      </w:r>
      <w:r>
        <w:rPr>
          <w:rFonts w:ascii="Arial"/>
          <w:color w:val="030303"/>
          <w:spacing w:val="-30"/>
          <w:w w:val="95"/>
          <w:sz w:val="21"/>
        </w:rPr>
        <w:t xml:space="preserve"> </w:t>
      </w:r>
      <w:r>
        <w:rPr>
          <w:rFonts w:ascii="Arial"/>
          <w:color w:val="030303"/>
          <w:w w:val="95"/>
          <w:sz w:val="21"/>
        </w:rPr>
        <w:t>whom</w:t>
      </w:r>
      <w:r>
        <w:rPr>
          <w:rFonts w:ascii="Arial"/>
          <w:color w:val="030303"/>
          <w:w w:val="92"/>
          <w:sz w:val="21"/>
        </w:rPr>
        <w:t xml:space="preserve"> </w:t>
      </w:r>
      <w:r>
        <w:rPr>
          <w:rFonts w:ascii="Arial"/>
          <w:color w:val="030303"/>
          <w:sz w:val="21"/>
        </w:rPr>
        <w:t>concerns exist and during Limited Reassessments</w:t>
      </w:r>
      <w:r>
        <w:rPr>
          <w:rFonts w:ascii="Arial"/>
          <w:color w:val="030303"/>
          <w:spacing w:val="-42"/>
          <w:sz w:val="21"/>
        </w:rPr>
        <w:t xml:space="preserve"> </w:t>
      </w:r>
      <w:r>
        <w:rPr>
          <w:rFonts w:ascii="Arial"/>
          <w:color w:val="2F2F2F"/>
          <w:sz w:val="21"/>
        </w:rPr>
        <w:t>:</w:t>
      </w:r>
    </w:p>
    <w:p w:rsidR="00DE68F5" w:rsidRDefault="009877C2">
      <w:pPr>
        <w:pStyle w:val="ListParagraph"/>
        <w:numPr>
          <w:ilvl w:val="0"/>
          <w:numId w:val="19"/>
        </w:numPr>
        <w:tabs>
          <w:tab w:val="left" w:pos="429"/>
        </w:tabs>
        <w:spacing w:before="75" w:line="230" w:lineRule="exact"/>
        <w:ind w:left="433" w:right="232" w:hanging="362"/>
        <w:rPr>
          <w:rFonts w:ascii="Arial" w:eastAsia="Arial" w:hAnsi="Arial" w:cs="Arial"/>
          <w:color w:val="1C1C1C"/>
          <w:sz w:val="21"/>
          <w:szCs w:val="21"/>
        </w:rPr>
      </w:pPr>
      <w:r>
        <w:rPr>
          <w:noProof/>
        </w:rPr>
        <w:drawing>
          <wp:anchor distT="0" distB="0" distL="114300" distR="114300" simplePos="0" relativeHeight="3352" behindDoc="0" locked="0" layoutInCell="1" allowOverlap="1">
            <wp:simplePos x="0" y="0"/>
            <wp:positionH relativeFrom="page">
              <wp:posOffset>48895</wp:posOffset>
            </wp:positionH>
            <wp:positionV relativeFrom="paragraph">
              <wp:posOffset>277495</wp:posOffset>
            </wp:positionV>
            <wp:extent cx="85090" cy="890270"/>
            <wp:effectExtent l="0" t="0" r="0" b="5080"/>
            <wp:wrapNone/>
            <wp:docPr id="21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09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21"/>
        </w:rPr>
        <w:t>Open</w:t>
      </w:r>
      <w:r w:rsidR="00EA34A7">
        <w:rPr>
          <w:rFonts w:ascii="Arial"/>
          <w:color w:val="030303"/>
          <w:spacing w:val="-20"/>
          <w:sz w:val="21"/>
        </w:rPr>
        <w:t xml:space="preserve"> </w:t>
      </w:r>
      <w:r w:rsidR="00EA34A7">
        <w:rPr>
          <w:rFonts w:ascii="Arial"/>
          <w:color w:val="030303"/>
          <w:sz w:val="21"/>
        </w:rPr>
        <w:t>Department</w:t>
      </w:r>
      <w:r w:rsidR="00EA34A7">
        <w:rPr>
          <w:rFonts w:ascii="Arial"/>
          <w:color w:val="030303"/>
          <w:spacing w:val="-17"/>
          <w:sz w:val="21"/>
        </w:rPr>
        <w:t xml:space="preserve"> </w:t>
      </w:r>
      <w:r w:rsidR="00EA34A7">
        <w:rPr>
          <w:rFonts w:ascii="Arial"/>
          <w:color w:val="030303"/>
          <w:sz w:val="21"/>
        </w:rPr>
        <w:t>Case</w:t>
      </w:r>
      <w:r w:rsidR="00EA34A7">
        <w:rPr>
          <w:rFonts w:ascii="Arial"/>
          <w:color w:val="030303"/>
          <w:spacing w:val="-26"/>
          <w:sz w:val="21"/>
        </w:rPr>
        <w:t xml:space="preserve"> </w:t>
      </w:r>
      <w:r w:rsidR="00EA34A7">
        <w:rPr>
          <w:rFonts w:ascii="Arial"/>
          <w:color w:val="030303"/>
          <w:sz w:val="21"/>
        </w:rPr>
        <w:t>-</w:t>
      </w:r>
      <w:r w:rsidR="00EA34A7">
        <w:rPr>
          <w:rFonts w:ascii="Arial"/>
          <w:color w:val="030303"/>
          <w:spacing w:val="-33"/>
          <w:sz w:val="21"/>
        </w:rPr>
        <w:t xml:space="preserve"> </w:t>
      </w:r>
      <w:r w:rsidR="00EA34A7">
        <w:rPr>
          <w:rFonts w:ascii="Arial"/>
          <w:color w:val="030303"/>
          <w:sz w:val="21"/>
        </w:rPr>
        <w:t>A</w:t>
      </w:r>
      <w:r w:rsidR="00EA34A7">
        <w:rPr>
          <w:rFonts w:ascii="Arial"/>
          <w:color w:val="030303"/>
          <w:spacing w:val="-22"/>
          <w:sz w:val="21"/>
        </w:rPr>
        <w:t xml:space="preserve"> </w:t>
      </w:r>
      <w:r w:rsidR="00EA34A7">
        <w:rPr>
          <w:rFonts w:ascii="Arial"/>
          <w:color w:val="030303"/>
          <w:sz w:val="21"/>
        </w:rPr>
        <w:t>case</w:t>
      </w:r>
      <w:r w:rsidR="00EA34A7">
        <w:rPr>
          <w:rFonts w:ascii="Arial"/>
          <w:color w:val="030303"/>
          <w:spacing w:val="-26"/>
          <w:sz w:val="21"/>
        </w:rPr>
        <w:t xml:space="preserve"> </w:t>
      </w:r>
      <w:r w:rsidR="00EA34A7">
        <w:rPr>
          <w:rFonts w:ascii="Arial"/>
          <w:color w:val="030303"/>
          <w:sz w:val="21"/>
        </w:rPr>
        <w:t>assigned</w:t>
      </w:r>
      <w:r w:rsidR="00EA34A7">
        <w:rPr>
          <w:rFonts w:ascii="Arial"/>
          <w:color w:val="030303"/>
          <w:spacing w:val="-20"/>
          <w:sz w:val="21"/>
        </w:rPr>
        <w:t xml:space="preserve"> </w:t>
      </w:r>
      <w:r w:rsidR="00EA34A7">
        <w:rPr>
          <w:rFonts w:ascii="Arial"/>
          <w:color w:val="030303"/>
          <w:sz w:val="21"/>
        </w:rPr>
        <w:t>(or</w:t>
      </w:r>
      <w:r w:rsidR="00EA34A7">
        <w:rPr>
          <w:rFonts w:ascii="Arial"/>
          <w:color w:val="030303"/>
          <w:spacing w:val="-27"/>
          <w:sz w:val="21"/>
        </w:rPr>
        <w:t xml:space="preserve"> </w:t>
      </w:r>
      <w:r w:rsidR="00EA34A7">
        <w:rPr>
          <w:rFonts w:ascii="Arial"/>
          <w:color w:val="030303"/>
          <w:sz w:val="21"/>
        </w:rPr>
        <w:t>awaiting</w:t>
      </w:r>
      <w:r w:rsidR="00EA34A7">
        <w:rPr>
          <w:rFonts w:ascii="Arial"/>
          <w:color w:val="030303"/>
          <w:spacing w:val="-22"/>
          <w:sz w:val="21"/>
        </w:rPr>
        <w:t xml:space="preserve"> </w:t>
      </w:r>
      <w:r w:rsidR="00EA34A7">
        <w:rPr>
          <w:rFonts w:ascii="Arial"/>
          <w:color w:val="030303"/>
          <w:sz w:val="21"/>
        </w:rPr>
        <w:t>assignment)</w:t>
      </w:r>
      <w:r w:rsidR="00EA34A7">
        <w:rPr>
          <w:rFonts w:ascii="Arial"/>
          <w:color w:val="030303"/>
          <w:spacing w:val="-12"/>
          <w:sz w:val="21"/>
        </w:rPr>
        <w:t xml:space="preserve"> </w:t>
      </w:r>
      <w:r w:rsidR="00EA34A7">
        <w:rPr>
          <w:rFonts w:ascii="Arial"/>
          <w:color w:val="030303"/>
          <w:sz w:val="21"/>
        </w:rPr>
        <w:t>following</w:t>
      </w:r>
      <w:r w:rsidR="00EA34A7">
        <w:rPr>
          <w:rFonts w:ascii="Arial"/>
          <w:color w:val="030303"/>
          <w:spacing w:val="-17"/>
          <w:sz w:val="21"/>
        </w:rPr>
        <w:t xml:space="preserve"> </w:t>
      </w:r>
      <w:r w:rsidR="00EA34A7">
        <w:rPr>
          <w:rFonts w:ascii="Arial"/>
          <w:color w:val="030303"/>
          <w:sz w:val="21"/>
        </w:rPr>
        <w:t>a</w:t>
      </w:r>
      <w:r w:rsidR="00EA34A7">
        <w:rPr>
          <w:rFonts w:ascii="Arial"/>
          <w:color w:val="030303"/>
          <w:spacing w:val="-26"/>
          <w:sz w:val="21"/>
        </w:rPr>
        <w:t xml:space="preserve"> </w:t>
      </w:r>
      <w:r w:rsidR="00EA34A7">
        <w:rPr>
          <w:rFonts w:ascii="Arial"/>
          <w:color w:val="030303"/>
          <w:sz w:val="21"/>
        </w:rPr>
        <w:t>supported</w:t>
      </w:r>
      <w:r w:rsidR="00EA34A7">
        <w:rPr>
          <w:rFonts w:ascii="Arial"/>
          <w:color w:val="030303"/>
          <w:spacing w:val="-12"/>
          <w:sz w:val="21"/>
        </w:rPr>
        <w:t xml:space="preserve"> </w:t>
      </w:r>
      <w:r w:rsidR="00EA34A7">
        <w:rPr>
          <w:rFonts w:ascii="Arial"/>
          <w:color w:val="030303"/>
          <w:sz w:val="21"/>
        </w:rPr>
        <w:t>518</w:t>
      </w:r>
      <w:r w:rsidR="00EA34A7">
        <w:rPr>
          <w:rFonts w:ascii="Arial"/>
          <w:color w:val="030303"/>
          <w:w w:val="98"/>
          <w:sz w:val="21"/>
        </w:rPr>
        <w:t xml:space="preserve"> </w:t>
      </w:r>
      <w:r w:rsidR="00EA34A7">
        <w:rPr>
          <w:rFonts w:ascii="Arial"/>
          <w:color w:val="030303"/>
          <w:w w:val="95"/>
          <w:sz w:val="21"/>
        </w:rPr>
        <w:t>investigation,</w:t>
      </w:r>
      <w:r w:rsidR="00EA34A7">
        <w:rPr>
          <w:rFonts w:ascii="Arial"/>
          <w:color w:val="030303"/>
          <w:spacing w:val="-8"/>
          <w:w w:val="95"/>
          <w:sz w:val="21"/>
        </w:rPr>
        <w:t xml:space="preserve"> </w:t>
      </w:r>
      <w:r w:rsidR="00EA34A7">
        <w:rPr>
          <w:rFonts w:ascii="Arial"/>
          <w:color w:val="030303"/>
          <w:w w:val="95"/>
          <w:sz w:val="21"/>
        </w:rPr>
        <w:t>a</w:t>
      </w:r>
      <w:r w:rsidR="00EA34A7">
        <w:rPr>
          <w:rFonts w:ascii="Arial"/>
          <w:color w:val="030303"/>
          <w:spacing w:val="-21"/>
          <w:w w:val="95"/>
          <w:sz w:val="21"/>
        </w:rPr>
        <w:t xml:space="preserve"> </w:t>
      </w:r>
      <w:r w:rsidR="00EA34A7">
        <w:rPr>
          <w:rFonts w:ascii="Arial"/>
          <w:color w:val="030303"/>
          <w:w w:val="95"/>
          <w:sz w:val="21"/>
        </w:rPr>
        <w:t>concern</w:t>
      </w:r>
      <w:r w:rsidR="00EA34A7">
        <w:rPr>
          <w:rFonts w:ascii="Arial"/>
          <w:color w:val="030303"/>
          <w:spacing w:val="-15"/>
          <w:w w:val="95"/>
          <w:sz w:val="21"/>
        </w:rPr>
        <w:t xml:space="preserve"> </w:t>
      </w:r>
      <w:r w:rsidR="00EA34A7">
        <w:rPr>
          <w:rFonts w:ascii="Arial"/>
          <w:color w:val="030303"/>
          <w:w w:val="95"/>
          <w:sz w:val="21"/>
        </w:rPr>
        <w:t>following</w:t>
      </w:r>
      <w:r w:rsidR="00EA34A7">
        <w:rPr>
          <w:rFonts w:ascii="Arial"/>
          <w:color w:val="030303"/>
          <w:spacing w:val="-7"/>
          <w:w w:val="95"/>
          <w:sz w:val="21"/>
        </w:rPr>
        <w:t xml:space="preserve"> </w:t>
      </w:r>
      <w:r w:rsidR="00EA34A7">
        <w:rPr>
          <w:rFonts w:ascii="Arial"/>
          <w:color w:val="030303"/>
          <w:w w:val="95"/>
          <w:sz w:val="21"/>
        </w:rPr>
        <w:t>a</w:t>
      </w:r>
      <w:r w:rsidR="00EA34A7">
        <w:rPr>
          <w:rFonts w:ascii="Arial"/>
          <w:color w:val="030303"/>
          <w:spacing w:val="-21"/>
          <w:w w:val="95"/>
          <w:sz w:val="21"/>
        </w:rPr>
        <w:t xml:space="preserve"> </w:t>
      </w:r>
      <w:r w:rsidR="00EA34A7">
        <w:rPr>
          <w:rFonts w:ascii="Arial"/>
          <w:color w:val="030303"/>
          <w:spacing w:val="3"/>
          <w:w w:val="95"/>
          <w:sz w:val="21"/>
        </w:rPr>
        <w:t>51B</w:t>
      </w:r>
      <w:r w:rsidR="00EA34A7">
        <w:rPr>
          <w:rFonts w:ascii="Arial"/>
          <w:color w:val="030303"/>
          <w:spacing w:val="-23"/>
          <w:w w:val="95"/>
          <w:sz w:val="21"/>
        </w:rPr>
        <w:t xml:space="preserve"> </w:t>
      </w:r>
      <w:r w:rsidR="00EA34A7">
        <w:rPr>
          <w:rFonts w:ascii="Arial"/>
          <w:color w:val="030303"/>
          <w:w w:val="95"/>
          <w:sz w:val="21"/>
        </w:rPr>
        <w:t>initial</w:t>
      </w:r>
      <w:r w:rsidR="00EA34A7">
        <w:rPr>
          <w:rFonts w:ascii="Arial"/>
          <w:color w:val="030303"/>
          <w:spacing w:val="-23"/>
          <w:w w:val="95"/>
          <w:sz w:val="21"/>
        </w:rPr>
        <w:t xml:space="preserve"> </w:t>
      </w:r>
      <w:r w:rsidR="00EA34A7">
        <w:rPr>
          <w:rFonts w:ascii="Arial"/>
          <w:color w:val="030303"/>
          <w:w w:val="95"/>
          <w:sz w:val="21"/>
        </w:rPr>
        <w:t>assessment,</w:t>
      </w:r>
      <w:r w:rsidR="00EA34A7">
        <w:rPr>
          <w:rFonts w:ascii="Arial"/>
          <w:color w:val="030303"/>
          <w:spacing w:val="-2"/>
          <w:w w:val="95"/>
          <w:sz w:val="21"/>
        </w:rPr>
        <w:t xml:space="preserve"> </w:t>
      </w:r>
      <w:r w:rsidR="00EA34A7">
        <w:rPr>
          <w:rFonts w:ascii="Arial"/>
          <w:color w:val="030303"/>
          <w:w w:val="95"/>
          <w:sz w:val="21"/>
        </w:rPr>
        <w:t>acceptance</w:t>
      </w:r>
      <w:r w:rsidR="00EA34A7">
        <w:rPr>
          <w:rFonts w:ascii="Arial"/>
          <w:color w:val="030303"/>
          <w:spacing w:val="-7"/>
          <w:w w:val="95"/>
          <w:sz w:val="21"/>
        </w:rPr>
        <w:t xml:space="preserve"> </w:t>
      </w:r>
      <w:r w:rsidR="00EA34A7">
        <w:rPr>
          <w:rFonts w:ascii="Arial"/>
          <w:color w:val="030303"/>
          <w:w w:val="95"/>
          <w:sz w:val="21"/>
        </w:rPr>
        <w:t>of</w:t>
      </w:r>
      <w:r w:rsidR="00EA34A7">
        <w:rPr>
          <w:rFonts w:ascii="Arial"/>
          <w:color w:val="030303"/>
          <w:spacing w:val="-16"/>
          <w:w w:val="95"/>
          <w:sz w:val="21"/>
        </w:rPr>
        <w:t xml:space="preserve"> </w:t>
      </w:r>
      <w:r w:rsidR="00EA34A7">
        <w:rPr>
          <w:rFonts w:ascii="Arial"/>
          <w:color w:val="030303"/>
          <w:w w:val="95"/>
          <w:sz w:val="21"/>
        </w:rPr>
        <w:t>a</w:t>
      </w:r>
      <w:r w:rsidR="00EA34A7">
        <w:rPr>
          <w:rFonts w:ascii="Arial"/>
          <w:color w:val="030303"/>
          <w:spacing w:val="-28"/>
          <w:w w:val="95"/>
          <w:sz w:val="21"/>
        </w:rPr>
        <w:t xml:space="preserve"> </w:t>
      </w:r>
      <w:r w:rsidR="00EA34A7">
        <w:rPr>
          <w:rFonts w:ascii="Arial"/>
          <w:color w:val="030303"/>
          <w:w w:val="95"/>
          <w:sz w:val="21"/>
        </w:rPr>
        <w:t>Voluntary</w:t>
      </w:r>
      <w:r w:rsidR="00EA34A7">
        <w:rPr>
          <w:rFonts w:ascii="Arial"/>
          <w:color w:val="030303"/>
          <w:spacing w:val="-5"/>
          <w:w w:val="95"/>
          <w:sz w:val="21"/>
        </w:rPr>
        <w:t xml:space="preserve"> </w:t>
      </w:r>
      <w:r w:rsidR="00EA34A7">
        <w:rPr>
          <w:rFonts w:ascii="Arial"/>
          <w:color w:val="030303"/>
          <w:w w:val="95"/>
          <w:sz w:val="21"/>
        </w:rPr>
        <w:t>Application</w:t>
      </w:r>
      <w:r w:rsidR="00EA34A7">
        <w:rPr>
          <w:rFonts w:ascii="Arial"/>
          <w:color w:val="030303"/>
          <w:spacing w:val="-4"/>
          <w:w w:val="95"/>
          <w:sz w:val="21"/>
        </w:rPr>
        <w:t xml:space="preserve"> </w:t>
      </w:r>
      <w:r w:rsidR="00EA34A7">
        <w:rPr>
          <w:rFonts w:ascii="Arial"/>
          <w:color w:val="030303"/>
          <w:w w:val="95"/>
          <w:sz w:val="21"/>
        </w:rPr>
        <w:t>for</w:t>
      </w:r>
      <w:r w:rsidR="00EA34A7">
        <w:rPr>
          <w:rFonts w:ascii="Arial"/>
          <w:color w:val="030303"/>
          <w:w w:val="92"/>
          <w:sz w:val="21"/>
        </w:rPr>
        <w:t xml:space="preserve"> </w:t>
      </w:r>
      <w:r w:rsidR="00EA34A7">
        <w:rPr>
          <w:rFonts w:ascii="Arial"/>
          <w:color w:val="030303"/>
          <w:sz w:val="21"/>
        </w:rPr>
        <w:t>Services or acceptance of court-ordered</w:t>
      </w:r>
      <w:r w:rsidR="00EA34A7">
        <w:rPr>
          <w:rFonts w:ascii="Arial"/>
          <w:color w:val="030303"/>
          <w:spacing w:val="23"/>
          <w:sz w:val="21"/>
        </w:rPr>
        <w:t xml:space="preserve"> </w:t>
      </w:r>
      <w:r w:rsidR="00EA34A7">
        <w:rPr>
          <w:rFonts w:ascii="Arial"/>
          <w:color w:val="030303"/>
          <w:spacing w:val="2"/>
          <w:sz w:val="21"/>
        </w:rPr>
        <w:t>custody</w:t>
      </w:r>
      <w:r w:rsidR="00EA34A7">
        <w:rPr>
          <w:rFonts w:ascii="Arial"/>
          <w:color w:val="2F2F2F"/>
          <w:spacing w:val="2"/>
          <w:sz w:val="21"/>
        </w:rPr>
        <w:t>.</w:t>
      </w:r>
    </w:p>
    <w:p w:rsidR="00DE68F5" w:rsidRDefault="00EA34A7">
      <w:pPr>
        <w:pStyle w:val="ListParagraph"/>
        <w:numPr>
          <w:ilvl w:val="0"/>
          <w:numId w:val="19"/>
        </w:numPr>
        <w:tabs>
          <w:tab w:val="left" w:pos="434"/>
        </w:tabs>
        <w:spacing w:before="64" w:line="232" w:lineRule="auto"/>
        <w:ind w:left="433" w:right="164" w:hanging="357"/>
        <w:rPr>
          <w:rFonts w:ascii="Arial" w:eastAsia="Arial" w:hAnsi="Arial" w:cs="Arial"/>
          <w:color w:val="1C1C1C"/>
          <w:sz w:val="21"/>
          <w:szCs w:val="21"/>
        </w:rPr>
      </w:pPr>
      <w:r>
        <w:rPr>
          <w:rFonts w:ascii="Arial"/>
          <w:color w:val="030303"/>
          <w:w w:val="95"/>
          <w:sz w:val="21"/>
        </w:rPr>
        <w:t>CORI</w:t>
      </w:r>
      <w:r>
        <w:rPr>
          <w:rFonts w:ascii="Arial"/>
          <w:color w:val="030303"/>
          <w:spacing w:val="-16"/>
          <w:w w:val="95"/>
          <w:sz w:val="21"/>
        </w:rPr>
        <w:t xml:space="preserve"> </w:t>
      </w:r>
      <w:r>
        <w:rPr>
          <w:rFonts w:ascii="Arial"/>
          <w:color w:val="030303"/>
          <w:spacing w:val="-3"/>
          <w:w w:val="95"/>
          <w:sz w:val="21"/>
        </w:rPr>
        <w:t>Liaison</w:t>
      </w:r>
      <w:r>
        <w:rPr>
          <w:rFonts w:ascii="Arial"/>
          <w:color w:val="030303"/>
          <w:spacing w:val="-25"/>
          <w:w w:val="95"/>
          <w:sz w:val="21"/>
        </w:rPr>
        <w:t xml:space="preserve"> </w:t>
      </w:r>
      <w:r>
        <w:rPr>
          <w:rFonts w:ascii="Arial"/>
          <w:color w:val="030303"/>
          <w:w w:val="95"/>
          <w:sz w:val="21"/>
        </w:rPr>
        <w:t>-</w:t>
      </w:r>
      <w:r>
        <w:rPr>
          <w:rFonts w:ascii="Arial"/>
          <w:color w:val="030303"/>
          <w:spacing w:val="-36"/>
          <w:w w:val="95"/>
          <w:sz w:val="21"/>
        </w:rPr>
        <w:t xml:space="preserve"> </w:t>
      </w:r>
      <w:r>
        <w:rPr>
          <w:rFonts w:ascii="Arial"/>
          <w:color w:val="030303"/>
          <w:w w:val="95"/>
          <w:sz w:val="21"/>
        </w:rPr>
        <w:t>The</w:t>
      </w:r>
      <w:r>
        <w:rPr>
          <w:rFonts w:ascii="Arial"/>
          <w:color w:val="030303"/>
          <w:spacing w:val="-13"/>
          <w:w w:val="95"/>
          <w:sz w:val="21"/>
        </w:rPr>
        <w:t xml:space="preserve"> </w:t>
      </w:r>
      <w:r>
        <w:rPr>
          <w:rFonts w:ascii="Arial"/>
          <w:color w:val="030303"/>
          <w:w w:val="95"/>
          <w:sz w:val="21"/>
        </w:rPr>
        <w:t>individual</w:t>
      </w:r>
      <w:r>
        <w:rPr>
          <w:rFonts w:ascii="Arial"/>
          <w:color w:val="030303"/>
          <w:spacing w:val="-15"/>
          <w:w w:val="95"/>
          <w:sz w:val="21"/>
        </w:rPr>
        <w:t xml:space="preserve"> </w:t>
      </w:r>
      <w:r>
        <w:rPr>
          <w:rFonts w:ascii="Arial"/>
          <w:color w:val="030303"/>
          <w:w w:val="95"/>
          <w:sz w:val="21"/>
        </w:rPr>
        <w:t>designated</w:t>
      </w:r>
      <w:r>
        <w:rPr>
          <w:rFonts w:ascii="Arial"/>
          <w:color w:val="030303"/>
          <w:spacing w:val="-3"/>
          <w:w w:val="95"/>
          <w:sz w:val="21"/>
        </w:rPr>
        <w:t xml:space="preserve"> </w:t>
      </w:r>
      <w:r>
        <w:rPr>
          <w:rFonts w:ascii="Arial"/>
          <w:color w:val="030303"/>
          <w:w w:val="95"/>
          <w:sz w:val="21"/>
        </w:rPr>
        <w:t>in</w:t>
      </w:r>
      <w:r>
        <w:rPr>
          <w:rFonts w:ascii="Arial"/>
          <w:color w:val="030303"/>
          <w:spacing w:val="-24"/>
          <w:w w:val="95"/>
          <w:sz w:val="21"/>
        </w:rPr>
        <w:t xml:space="preserve"> </w:t>
      </w:r>
      <w:r>
        <w:rPr>
          <w:rFonts w:ascii="Arial"/>
          <w:color w:val="030303"/>
          <w:w w:val="95"/>
          <w:sz w:val="21"/>
        </w:rPr>
        <w:t>the</w:t>
      </w:r>
      <w:r>
        <w:rPr>
          <w:rFonts w:ascii="Arial"/>
          <w:color w:val="030303"/>
          <w:spacing w:val="-22"/>
          <w:w w:val="95"/>
          <w:sz w:val="21"/>
        </w:rPr>
        <w:t xml:space="preserve"> </w:t>
      </w:r>
      <w:r>
        <w:rPr>
          <w:rFonts w:ascii="Arial"/>
          <w:color w:val="030303"/>
          <w:w w:val="95"/>
          <w:sz w:val="21"/>
        </w:rPr>
        <w:t>Area</w:t>
      </w:r>
      <w:r>
        <w:rPr>
          <w:rFonts w:ascii="Arial"/>
          <w:color w:val="030303"/>
          <w:spacing w:val="-6"/>
          <w:w w:val="95"/>
          <w:sz w:val="21"/>
        </w:rPr>
        <w:t xml:space="preserve"> </w:t>
      </w:r>
      <w:r>
        <w:rPr>
          <w:rFonts w:ascii="Arial"/>
          <w:color w:val="030303"/>
          <w:w w:val="95"/>
          <w:sz w:val="21"/>
        </w:rPr>
        <w:t>or</w:t>
      </w:r>
      <w:r>
        <w:rPr>
          <w:rFonts w:ascii="Arial"/>
          <w:color w:val="030303"/>
          <w:spacing w:val="-31"/>
          <w:w w:val="95"/>
          <w:sz w:val="21"/>
        </w:rPr>
        <w:t xml:space="preserve"> </w:t>
      </w:r>
      <w:r>
        <w:rPr>
          <w:rFonts w:ascii="Arial"/>
          <w:color w:val="030303"/>
          <w:w w:val="95"/>
          <w:sz w:val="21"/>
        </w:rPr>
        <w:t>Regional</w:t>
      </w:r>
      <w:r>
        <w:rPr>
          <w:rFonts w:ascii="Arial"/>
          <w:color w:val="030303"/>
          <w:spacing w:val="-16"/>
          <w:w w:val="95"/>
          <w:sz w:val="21"/>
        </w:rPr>
        <w:t xml:space="preserve"> </w:t>
      </w:r>
      <w:r>
        <w:rPr>
          <w:rFonts w:ascii="Arial"/>
          <w:color w:val="030303"/>
          <w:w w:val="95"/>
          <w:sz w:val="21"/>
        </w:rPr>
        <w:t>Office</w:t>
      </w:r>
      <w:r>
        <w:rPr>
          <w:rFonts w:ascii="Arial"/>
          <w:color w:val="030303"/>
          <w:spacing w:val="-16"/>
          <w:w w:val="95"/>
          <w:sz w:val="21"/>
        </w:rPr>
        <w:t xml:space="preserve"> </w:t>
      </w:r>
      <w:r>
        <w:rPr>
          <w:rFonts w:ascii="Arial"/>
          <w:color w:val="030303"/>
          <w:w w:val="95"/>
          <w:sz w:val="21"/>
        </w:rPr>
        <w:t>to</w:t>
      </w:r>
      <w:r>
        <w:rPr>
          <w:rFonts w:ascii="Arial"/>
          <w:color w:val="030303"/>
          <w:spacing w:val="-11"/>
          <w:w w:val="95"/>
          <w:sz w:val="21"/>
        </w:rPr>
        <w:t xml:space="preserve"> </w:t>
      </w:r>
      <w:r>
        <w:rPr>
          <w:rFonts w:ascii="Arial"/>
          <w:color w:val="030303"/>
          <w:w w:val="95"/>
          <w:sz w:val="21"/>
        </w:rPr>
        <w:t>receive</w:t>
      </w:r>
      <w:r>
        <w:rPr>
          <w:rFonts w:ascii="Arial"/>
          <w:color w:val="030303"/>
          <w:spacing w:val="-12"/>
          <w:w w:val="95"/>
          <w:sz w:val="21"/>
        </w:rPr>
        <w:t xml:space="preserve"> </w:t>
      </w:r>
      <w:r>
        <w:rPr>
          <w:rFonts w:ascii="Arial"/>
          <w:color w:val="030303"/>
          <w:w w:val="95"/>
          <w:sz w:val="21"/>
        </w:rPr>
        <w:t>information</w:t>
      </w:r>
      <w:r>
        <w:rPr>
          <w:rFonts w:ascii="Arial"/>
          <w:color w:val="030303"/>
          <w:spacing w:val="-10"/>
          <w:w w:val="95"/>
          <w:sz w:val="21"/>
        </w:rPr>
        <w:t xml:space="preserve"> </w:t>
      </w:r>
      <w:r>
        <w:rPr>
          <w:rFonts w:ascii="Arial"/>
          <w:color w:val="030303"/>
          <w:w w:val="95"/>
          <w:sz w:val="21"/>
        </w:rPr>
        <w:t>from</w:t>
      </w:r>
      <w:r>
        <w:rPr>
          <w:rFonts w:ascii="Arial"/>
          <w:color w:val="030303"/>
          <w:spacing w:val="-7"/>
          <w:w w:val="95"/>
          <w:sz w:val="21"/>
        </w:rPr>
        <w:t xml:space="preserve"> </w:t>
      </w:r>
      <w:r>
        <w:rPr>
          <w:rFonts w:ascii="Arial"/>
          <w:color w:val="030303"/>
          <w:w w:val="95"/>
          <w:sz w:val="21"/>
        </w:rPr>
        <w:t>the</w:t>
      </w:r>
      <w:r>
        <w:rPr>
          <w:rFonts w:ascii="Arial"/>
          <w:color w:val="030303"/>
          <w:w w:val="89"/>
          <w:sz w:val="21"/>
        </w:rPr>
        <w:t xml:space="preserve"> </w:t>
      </w:r>
      <w:r>
        <w:rPr>
          <w:rFonts w:ascii="Arial"/>
          <w:color w:val="030303"/>
          <w:sz w:val="21"/>
        </w:rPr>
        <w:t>Central</w:t>
      </w:r>
      <w:r>
        <w:rPr>
          <w:rFonts w:ascii="Arial"/>
          <w:color w:val="030303"/>
          <w:spacing w:val="-30"/>
          <w:sz w:val="21"/>
        </w:rPr>
        <w:t xml:space="preserve"> </w:t>
      </w:r>
      <w:r>
        <w:rPr>
          <w:rFonts w:ascii="Arial"/>
          <w:color w:val="030303"/>
          <w:sz w:val="21"/>
        </w:rPr>
        <w:t>Office</w:t>
      </w:r>
      <w:r>
        <w:rPr>
          <w:rFonts w:ascii="Arial"/>
          <w:color w:val="030303"/>
          <w:spacing w:val="-31"/>
          <w:sz w:val="21"/>
        </w:rPr>
        <w:t xml:space="preserve"> </w:t>
      </w:r>
      <w:r>
        <w:rPr>
          <w:rFonts w:ascii="Arial"/>
          <w:color w:val="030303"/>
          <w:sz w:val="21"/>
        </w:rPr>
        <w:t>Background</w:t>
      </w:r>
      <w:r>
        <w:rPr>
          <w:rFonts w:ascii="Arial"/>
          <w:color w:val="030303"/>
          <w:spacing w:val="-30"/>
          <w:sz w:val="21"/>
        </w:rPr>
        <w:t xml:space="preserve"> </w:t>
      </w:r>
      <w:r>
        <w:rPr>
          <w:rFonts w:ascii="Arial"/>
          <w:color w:val="030303"/>
          <w:sz w:val="21"/>
        </w:rPr>
        <w:t>Record</w:t>
      </w:r>
      <w:r>
        <w:rPr>
          <w:rFonts w:ascii="Arial"/>
          <w:color w:val="030303"/>
          <w:spacing w:val="-33"/>
          <w:sz w:val="21"/>
        </w:rPr>
        <w:t xml:space="preserve"> </w:t>
      </w:r>
      <w:r>
        <w:rPr>
          <w:rFonts w:ascii="Arial"/>
          <w:color w:val="030303"/>
          <w:sz w:val="21"/>
        </w:rPr>
        <w:t>Check</w:t>
      </w:r>
      <w:r>
        <w:rPr>
          <w:rFonts w:ascii="Arial"/>
          <w:color w:val="030303"/>
          <w:spacing w:val="-31"/>
          <w:sz w:val="21"/>
        </w:rPr>
        <w:t xml:space="preserve"> </w:t>
      </w:r>
      <w:r>
        <w:rPr>
          <w:rFonts w:ascii="Arial"/>
          <w:color w:val="030303"/>
          <w:sz w:val="21"/>
        </w:rPr>
        <w:t>Unit;</w:t>
      </w:r>
      <w:r>
        <w:rPr>
          <w:rFonts w:ascii="Arial"/>
          <w:color w:val="030303"/>
          <w:spacing w:val="-35"/>
          <w:sz w:val="21"/>
        </w:rPr>
        <w:t xml:space="preserve"> </w:t>
      </w:r>
      <w:r>
        <w:rPr>
          <w:rFonts w:ascii="Arial"/>
          <w:color w:val="030303"/>
          <w:sz w:val="21"/>
        </w:rPr>
        <w:t>assist</w:t>
      </w:r>
      <w:r>
        <w:rPr>
          <w:rFonts w:ascii="Arial"/>
          <w:color w:val="030303"/>
          <w:spacing w:val="-30"/>
          <w:sz w:val="21"/>
        </w:rPr>
        <w:t xml:space="preserve"> </w:t>
      </w:r>
      <w:r>
        <w:rPr>
          <w:rFonts w:ascii="Arial"/>
          <w:color w:val="030303"/>
          <w:sz w:val="21"/>
        </w:rPr>
        <w:t>staff</w:t>
      </w:r>
      <w:r>
        <w:rPr>
          <w:rFonts w:ascii="Arial"/>
          <w:color w:val="030303"/>
          <w:spacing w:val="-24"/>
          <w:sz w:val="21"/>
        </w:rPr>
        <w:t xml:space="preserve"> </w:t>
      </w:r>
      <w:r>
        <w:rPr>
          <w:rFonts w:ascii="Arial"/>
          <w:color w:val="030303"/>
          <w:sz w:val="21"/>
        </w:rPr>
        <w:t>in</w:t>
      </w:r>
      <w:r>
        <w:rPr>
          <w:rFonts w:ascii="Arial"/>
          <w:color w:val="030303"/>
          <w:spacing w:val="-35"/>
          <w:sz w:val="21"/>
        </w:rPr>
        <w:t xml:space="preserve"> </w:t>
      </w:r>
      <w:r>
        <w:rPr>
          <w:rFonts w:ascii="Arial"/>
          <w:color w:val="030303"/>
          <w:sz w:val="21"/>
        </w:rPr>
        <w:t>accessing,</w:t>
      </w:r>
      <w:r>
        <w:rPr>
          <w:rFonts w:ascii="Arial"/>
          <w:color w:val="030303"/>
          <w:spacing w:val="-23"/>
          <w:sz w:val="21"/>
        </w:rPr>
        <w:t xml:space="preserve"> </w:t>
      </w:r>
      <w:r>
        <w:rPr>
          <w:rFonts w:ascii="Arial"/>
          <w:color w:val="030303"/>
          <w:sz w:val="21"/>
        </w:rPr>
        <w:t>interpreting</w:t>
      </w:r>
      <w:r>
        <w:rPr>
          <w:rFonts w:ascii="Arial"/>
          <w:color w:val="030303"/>
          <w:spacing w:val="-29"/>
          <w:sz w:val="21"/>
        </w:rPr>
        <w:t xml:space="preserve"> </w:t>
      </w:r>
      <w:r>
        <w:rPr>
          <w:rFonts w:ascii="Arial"/>
          <w:color w:val="030303"/>
          <w:sz w:val="21"/>
        </w:rPr>
        <w:t>and</w:t>
      </w:r>
      <w:r>
        <w:rPr>
          <w:rFonts w:ascii="Arial"/>
          <w:color w:val="030303"/>
          <w:spacing w:val="-29"/>
          <w:sz w:val="21"/>
        </w:rPr>
        <w:t xml:space="preserve"> </w:t>
      </w:r>
      <w:r>
        <w:rPr>
          <w:rFonts w:ascii="Arial"/>
          <w:color w:val="030303"/>
          <w:sz w:val="21"/>
        </w:rPr>
        <w:t>making</w:t>
      </w:r>
      <w:r>
        <w:rPr>
          <w:rFonts w:ascii="Arial"/>
          <w:color w:val="030303"/>
          <w:w w:val="91"/>
          <w:sz w:val="21"/>
        </w:rPr>
        <w:t xml:space="preserve"> </w:t>
      </w:r>
      <w:r>
        <w:rPr>
          <w:rFonts w:ascii="Arial"/>
          <w:color w:val="030303"/>
          <w:sz w:val="21"/>
        </w:rPr>
        <w:t>decisions</w:t>
      </w:r>
      <w:r>
        <w:rPr>
          <w:rFonts w:ascii="Arial"/>
          <w:color w:val="030303"/>
          <w:spacing w:val="7"/>
          <w:sz w:val="21"/>
        </w:rPr>
        <w:t xml:space="preserve"> </w:t>
      </w:r>
      <w:r>
        <w:rPr>
          <w:rFonts w:ascii="Arial"/>
          <w:color w:val="030303"/>
          <w:sz w:val="21"/>
        </w:rPr>
        <w:t>based</w:t>
      </w:r>
      <w:r>
        <w:rPr>
          <w:rFonts w:ascii="Arial"/>
          <w:color w:val="030303"/>
          <w:spacing w:val="-16"/>
          <w:sz w:val="21"/>
        </w:rPr>
        <w:t xml:space="preserve"> </w:t>
      </w:r>
      <w:r>
        <w:rPr>
          <w:rFonts w:ascii="Arial"/>
          <w:color w:val="030303"/>
          <w:sz w:val="21"/>
        </w:rPr>
        <w:t>on</w:t>
      </w:r>
      <w:r>
        <w:rPr>
          <w:rFonts w:ascii="Arial"/>
          <w:color w:val="030303"/>
          <w:spacing w:val="-12"/>
          <w:sz w:val="21"/>
        </w:rPr>
        <w:t xml:space="preserve"> </w:t>
      </w:r>
      <w:r>
        <w:rPr>
          <w:rFonts w:ascii="Arial"/>
          <w:color w:val="030303"/>
          <w:sz w:val="21"/>
        </w:rPr>
        <w:t>the</w:t>
      </w:r>
      <w:r>
        <w:rPr>
          <w:rFonts w:ascii="Arial"/>
          <w:color w:val="030303"/>
          <w:spacing w:val="-8"/>
          <w:sz w:val="21"/>
        </w:rPr>
        <w:t xml:space="preserve"> </w:t>
      </w:r>
      <w:r>
        <w:rPr>
          <w:rFonts w:ascii="Arial"/>
          <w:color w:val="030303"/>
          <w:sz w:val="21"/>
        </w:rPr>
        <w:t>information;</w:t>
      </w:r>
      <w:r>
        <w:rPr>
          <w:rFonts w:ascii="Arial"/>
          <w:color w:val="030303"/>
          <w:spacing w:val="1"/>
          <w:sz w:val="21"/>
        </w:rPr>
        <w:t xml:space="preserve"> </w:t>
      </w:r>
      <w:r>
        <w:rPr>
          <w:rFonts w:ascii="Arial"/>
          <w:color w:val="030303"/>
          <w:sz w:val="21"/>
        </w:rPr>
        <w:t>and</w:t>
      </w:r>
      <w:r>
        <w:rPr>
          <w:rFonts w:ascii="Arial"/>
          <w:color w:val="030303"/>
          <w:spacing w:val="-11"/>
          <w:sz w:val="21"/>
        </w:rPr>
        <w:t xml:space="preserve"> </w:t>
      </w:r>
      <w:r>
        <w:rPr>
          <w:rFonts w:ascii="Arial"/>
          <w:color w:val="030303"/>
          <w:sz w:val="21"/>
        </w:rPr>
        <w:t>store</w:t>
      </w:r>
      <w:r>
        <w:rPr>
          <w:rFonts w:ascii="Arial"/>
          <w:color w:val="030303"/>
          <w:spacing w:val="-9"/>
          <w:sz w:val="21"/>
        </w:rPr>
        <w:t xml:space="preserve"> </w:t>
      </w:r>
      <w:r>
        <w:rPr>
          <w:rFonts w:ascii="Arial"/>
          <w:color w:val="030303"/>
          <w:sz w:val="21"/>
        </w:rPr>
        <w:t>printed</w:t>
      </w:r>
      <w:r>
        <w:rPr>
          <w:rFonts w:ascii="Arial"/>
          <w:color w:val="030303"/>
          <w:spacing w:val="-11"/>
          <w:sz w:val="21"/>
        </w:rPr>
        <w:t xml:space="preserve"> </w:t>
      </w:r>
      <w:r>
        <w:rPr>
          <w:rFonts w:ascii="Arial"/>
          <w:color w:val="030303"/>
          <w:sz w:val="21"/>
        </w:rPr>
        <w:t>CORI</w:t>
      </w:r>
      <w:r>
        <w:rPr>
          <w:rFonts w:ascii="Arial"/>
          <w:color w:val="030303"/>
          <w:spacing w:val="-5"/>
          <w:sz w:val="21"/>
        </w:rPr>
        <w:t xml:space="preserve"> </w:t>
      </w:r>
      <w:r>
        <w:rPr>
          <w:rFonts w:ascii="Arial"/>
          <w:color w:val="030303"/>
          <w:sz w:val="21"/>
        </w:rPr>
        <w:t>records.</w:t>
      </w:r>
    </w:p>
    <w:p w:rsidR="00DE68F5" w:rsidRDefault="00EA34A7">
      <w:pPr>
        <w:pStyle w:val="ListParagraph"/>
        <w:numPr>
          <w:ilvl w:val="0"/>
          <w:numId w:val="19"/>
        </w:numPr>
        <w:tabs>
          <w:tab w:val="left" w:pos="439"/>
          <w:tab w:val="left" w:pos="4497"/>
        </w:tabs>
        <w:spacing w:before="74" w:line="223" w:lineRule="auto"/>
        <w:ind w:left="433" w:right="112" w:hanging="357"/>
        <w:rPr>
          <w:rFonts w:ascii="Arial" w:eastAsia="Arial" w:hAnsi="Arial" w:cs="Arial"/>
          <w:color w:val="1C1C1C"/>
          <w:sz w:val="21"/>
          <w:szCs w:val="21"/>
        </w:rPr>
      </w:pPr>
      <w:r>
        <w:rPr>
          <w:rFonts w:ascii="Arial" w:hAnsi="Arial"/>
          <w:color w:val="030303"/>
          <w:sz w:val="21"/>
        </w:rPr>
        <w:t>Hosting</w:t>
      </w:r>
      <w:r>
        <w:rPr>
          <w:rFonts w:ascii="Arial" w:hAnsi="Arial"/>
          <w:color w:val="030303"/>
          <w:spacing w:val="-28"/>
          <w:sz w:val="21"/>
        </w:rPr>
        <w:t xml:space="preserve"> </w:t>
      </w:r>
      <w:r>
        <w:rPr>
          <w:rFonts w:ascii="Arial" w:hAnsi="Arial"/>
          <w:color w:val="030303"/>
          <w:sz w:val="21"/>
        </w:rPr>
        <w:t>Regional/Area</w:t>
      </w:r>
      <w:r>
        <w:rPr>
          <w:rFonts w:ascii="Arial" w:hAnsi="Arial"/>
          <w:color w:val="030303"/>
          <w:spacing w:val="-16"/>
          <w:sz w:val="21"/>
        </w:rPr>
        <w:t xml:space="preserve"> </w:t>
      </w:r>
      <w:r>
        <w:rPr>
          <w:rFonts w:ascii="Arial" w:hAnsi="Arial"/>
          <w:color w:val="030303"/>
          <w:sz w:val="21"/>
        </w:rPr>
        <w:t>Office/Director</w:t>
      </w:r>
      <w:r>
        <w:rPr>
          <w:rFonts w:ascii="Arial" w:hAnsi="Arial"/>
          <w:color w:val="030303"/>
          <w:spacing w:val="-26"/>
          <w:sz w:val="21"/>
        </w:rPr>
        <w:t xml:space="preserve"> </w:t>
      </w:r>
      <w:r>
        <w:rPr>
          <w:rFonts w:ascii="Arial" w:hAnsi="Arial"/>
          <w:color w:val="1C1C1C"/>
          <w:w w:val="160"/>
          <w:sz w:val="21"/>
        </w:rPr>
        <w:t>-</w:t>
      </w:r>
      <w:r>
        <w:rPr>
          <w:rFonts w:ascii="Arial" w:hAnsi="Arial"/>
          <w:color w:val="1C1C1C"/>
          <w:spacing w:val="-80"/>
          <w:w w:val="160"/>
          <w:sz w:val="21"/>
        </w:rPr>
        <w:t xml:space="preserve"> </w:t>
      </w:r>
      <w:r>
        <w:rPr>
          <w:rFonts w:ascii="Arial" w:hAnsi="Arial"/>
          <w:color w:val="1C1C1C"/>
          <w:sz w:val="21"/>
        </w:rPr>
        <w:t>The</w:t>
      </w:r>
      <w:r>
        <w:rPr>
          <w:rFonts w:ascii="Arial" w:hAnsi="Arial"/>
          <w:color w:val="1C1C1C"/>
          <w:spacing w:val="-24"/>
          <w:sz w:val="21"/>
        </w:rPr>
        <w:t xml:space="preserve"> </w:t>
      </w:r>
      <w:r>
        <w:rPr>
          <w:rFonts w:ascii="Arial" w:hAnsi="Arial"/>
          <w:color w:val="030303"/>
          <w:sz w:val="21"/>
        </w:rPr>
        <w:t>Regional/Area</w:t>
      </w:r>
      <w:r>
        <w:rPr>
          <w:rFonts w:ascii="Arial" w:hAnsi="Arial"/>
          <w:color w:val="030303"/>
          <w:spacing w:val="-28"/>
          <w:sz w:val="21"/>
        </w:rPr>
        <w:t xml:space="preserve"> </w:t>
      </w:r>
      <w:r>
        <w:rPr>
          <w:rFonts w:ascii="Arial" w:hAnsi="Arial"/>
          <w:color w:val="030303"/>
          <w:sz w:val="21"/>
        </w:rPr>
        <w:t>Office/Director</w:t>
      </w:r>
      <w:r>
        <w:rPr>
          <w:rFonts w:ascii="Arial" w:hAnsi="Arial"/>
          <w:color w:val="030303"/>
          <w:spacing w:val="-12"/>
          <w:sz w:val="21"/>
        </w:rPr>
        <w:t xml:space="preserve"> </w:t>
      </w:r>
      <w:r>
        <w:rPr>
          <w:rFonts w:ascii="Arial" w:hAnsi="Arial"/>
          <w:color w:val="030303"/>
          <w:sz w:val="21"/>
        </w:rPr>
        <w:t>responsible</w:t>
      </w:r>
      <w:r>
        <w:rPr>
          <w:rFonts w:ascii="Arial" w:hAnsi="Arial"/>
          <w:color w:val="030303"/>
          <w:spacing w:val="-26"/>
          <w:sz w:val="21"/>
        </w:rPr>
        <w:t xml:space="preserve"> </w:t>
      </w:r>
      <w:r>
        <w:rPr>
          <w:rFonts w:ascii="Arial" w:hAnsi="Arial"/>
          <w:color w:val="030303"/>
          <w:sz w:val="21"/>
        </w:rPr>
        <w:t>for</w:t>
      </w:r>
      <w:r>
        <w:rPr>
          <w:rFonts w:ascii="Arial" w:hAnsi="Arial"/>
          <w:color w:val="030303"/>
          <w:spacing w:val="-24"/>
          <w:sz w:val="21"/>
        </w:rPr>
        <w:t xml:space="preserve"> </w:t>
      </w:r>
      <w:r>
        <w:rPr>
          <w:rFonts w:ascii="Arial" w:hAnsi="Arial"/>
          <w:color w:val="030303"/>
          <w:sz w:val="21"/>
        </w:rPr>
        <w:t>the</w:t>
      </w:r>
      <w:r>
        <w:rPr>
          <w:rFonts w:ascii="Arial" w:hAnsi="Arial"/>
          <w:color w:val="030303"/>
          <w:spacing w:val="-14"/>
          <w:sz w:val="21"/>
        </w:rPr>
        <w:t xml:space="preserve"> </w:t>
      </w:r>
      <w:r>
        <w:rPr>
          <w:rFonts w:ascii="Arial" w:hAnsi="Arial"/>
          <w:color w:val="626262"/>
          <w:sz w:val="21"/>
        </w:rPr>
        <w:t>·</w:t>
      </w:r>
      <w:r>
        <w:rPr>
          <w:rFonts w:ascii="Arial" w:hAnsi="Arial"/>
          <w:color w:val="626262"/>
          <w:w w:val="66"/>
          <w:sz w:val="21"/>
        </w:rPr>
        <w:t xml:space="preserve"> </w:t>
      </w:r>
      <w:r>
        <w:rPr>
          <w:rFonts w:ascii="Arial" w:hAnsi="Arial"/>
          <w:color w:val="030303"/>
          <w:w w:val="90"/>
          <w:sz w:val="21"/>
        </w:rPr>
        <w:t>foster/pre-adoptive family applicant or licensed foster/pre-adoptive family. This is normally determined</w:t>
      </w:r>
      <w:r>
        <w:rPr>
          <w:rFonts w:ascii="Arial" w:hAnsi="Arial"/>
          <w:color w:val="030303"/>
          <w:spacing w:val="30"/>
          <w:w w:val="90"/>
          <w:sz w:val="21"/>
        </w:rPr>
        <w:t xml:space="preserve"> </w:t>
      </w:r>
      <w:r>
        <w:rPr>
          <w:rFonts w:ascii="Arial" w:hAnsi="Arial"/>
          <w:color w:val="030303"/>
          <w:w w:val="90"/>
          <w:sz w:val="21"/>
        </w:rPr>
        <w:t>by</w:t>
      </w:r>
      <w:r>
        <w:rPr>
          <w:rFonts w:ascii="Arial" w:hAnsi="Arial"/>
          <w:color w:val="030303"/>
          <w:w w:val="88"/>
          <w:sz w:val="21"/>
        </w:rPr>
        <w:t xml:space="preserve"> </w:t>
      </w:r>
      <w:r>
        <w:rPr>
          <w:rFonts w:ascii="Arial" w:hAnsi="Arial"/>
          <w:color w:val="030303"/>
          <w:w w:val="95"/>
          <w:sz w:val="21"/>
        </w:rPr>
        <w:t>the</w:t>
      </w:r>
      <w:r>
        <w:rPr>
          <w:rFonts w:ascii="Arial" w:hAnsi="Arial"/>
          <w:color w:val="030303"/>
          <w:spacing w:val="-29"/>
          <w:w w:val="95"/>
          <w:sz w:val="21"/>
        </w:rPr>
        <w:t xml:space="preserve"> </w:t>
      </w:r>
      <w:r>
        <w:rPr>
          <w:rFonts w:ascii="Arial" w:hAnsi="Arial"/>
          <w:color w:val="030303"/>
          <w:w w:val="95"/>
          <w:sz w:val="21"/>
        </w:rPr>
        <w:t>geographic</w:t>
      </w:r>
      <w:r>
        <w:rPr>
          <w:rFonts w:ascii="Arial" w:hAnsi="Arial"/>
          <w:color w:val="030303"/>
          <w:spacing w:val="-19"/>
          <w:w w:val="95"/>
          <w:sz w:val="21"/>
        </w:rPr>
        <w:t xml:space="preserve"> </w:t>
      </w:r>
      <w:r>
        <w:rPr>
          <w:rFonts w:ascii="Arial" w:hAnsi="Arial"/>
          <w:color w:val="030303"/>
          <w:w w:val="95"/>
          <w:sz w:val="21"/>
        </w:rPr>
        <w:t>location</w:t>
      </w:r>
      <w:r>
        <w:rPr>
          <w:rFonts w:ascii="Arial" w:hAnsi="Arial"/>
          <w:color w:val="030303"/>
          <w:spacing w:val="-28"/>
          <w:w w:val="95"/>
          <w:sz w:val="21"/>
        </w:rPr>
        <w:t xml:space="preserve"> </w:t>
      </w:r>
      <w:r>
        <w:rPr>
          <w:rFonts w:ascii="Arial" w:hAnsi="Arial"/>
          <w:color w:val="030303"/>
          <w:w w:val="95"/>
          <w:sz w:val="21"/>
        </w:rPr>
        <w:t>of</w:t>
      </w:r>
      <w:r>
        <w:rPr>
          <w:rFonts w:ascii="Arial" w:hAnsi="Arial"/>
          <w:color w:val="030303"/>
          <w:spacing w:val="-29"/>
          <w:w w:val="95"/>
          <w:sz w:val="21"/>
        </w:rPr>
        <w:t xml:space="preserve"> </w:t>
      </w:r>
      <w:r>
        <w:rPr>
          <w:rFonts w:ascii="Arial" w:hAnsi="Arial"/>
          <w:color w:val="030303"/>
          <w:w w:val="95"/>
          <w:sz w:val="21"/>
        </w:rPr>
        <w:t>the</w:t>
      </w:r>
      <w:r>
        <w:rPr>
          <w:rFonts w:ascii="Arial" w:hAnsi="Arial"/>
          <w:color w:val="030303"/>
          <w:spacing w:val="-25"/>
          <w:w w:val="95"/>
          <w:sz w:val="21"/>
        </w:rPr>
        <w:t xml:space="preserve"> </w:t>
      </w:r>
      <w:r>
        <w:rPr>
          <w:rFonts w:ascii="Arial" w:hAnsi="Arial"/>
          <w:color w:val="030303"/>
          <w:w w:val="95"/>
          <w:sz w:val="21"/>
        </w:rPr>
        <w:t>home.</w:t>
      </w:r>
      <w:r>
        <w:rPr>
          <w:rFonts w:ascii="Arial" w:hAnsi="Arial"/>
          <w:color w:val="030303"/>
          <w:w w:val="95"/>
          <w:sz w:val="21"/>
        </w:rPr>
        <w:tab/>
      </w:r>
      <w:r>
        <w:rPr>
          <w:rFonts w:ascii="Arial" w:hAnsi="Arial"/>
          <w:color w:val="484848"/>
          <w:w w:val="80"/>
          <w:sz w:val="21"/>
        </w:rPr>
        <w:t>·</w:t>
      </w:r>
    </w:p>
    <w:p w:rsidR="00DE68F5" w:rsidRDefault="009877C2">
      <w:pPr>
        <w:pStyle w:val="ListParagraph"/>
        <w:numPr>
          <w:ilvl w:val="0"/>
          <w:numId w:val="19"/>
        </w:numPr>
        <w:tabs>
          <w:tab w:val="left" w:pos="439"/>
          <w:tab w:val="left" w:pos="4097"/>
        </w:tabs>
        <w:spacing w:before="93" w:line="220" w:lineRule="exact"/>
        <w:ind w:left="428" w:right="231" w:hanging="352"/>
        <w:rPr>
          <w:rFonts w:ascii="Arial" w:eastAsia="Arial" w:hAnsi="Arial" w:cs="Arial"/>
          <w:color w:val="1C1C1C"/>
          <w:sz w:val="21"/>
          <w:szCs w:val="21"/>
        </w:rPr>
      </w:pPr>
      <w:r>
        <w:rPr>
          <w:noProof/>
        </w:rPr>
        <w:drawing>
          <wp:anchor distT="0" distB="0" distL="114300" distR="114300" simplePos="0" relativeHeight="3376" behindDoc="0" locked="0" layoutInCell="1" allowOverlap="1">
            <wp:simplePos x="0" y="0"/>
            <wp:positionH relativeFrom="page">
              <wp:posOffset>36830</wp:posOffset>
            </wp:positionH>
            <wp:positionV relativeFrom="paragraph">
              <wp:posOffset>50165</wp:posOffset>
            </wp:positionV>
            <wp:extent cx="97790" cy="487680"/>
            <wp:effectExtent l="0" t="0" r="0" b="7620"/>
            <wp:wrapNone/>
            <wp:docPr id="21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7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hAnsi="Arial"/>
          <w:color w:val="030303"/>
          <w:w w:val="95"/>
          <w:sz w:val="21"/>
        </w:rPr>
        <w:t>Placing Regional/Area Office/Director - The Regional/Area Office/Director responsible for a case</w:t>
      </w:r>
      <w:r w:rsidR="00EA34A7">
        <w:rPr>
          <w:rFonts w:ascii="Arial" w:hAnsi="Arial"/>
          <w:color w:val="030303"/>
          <w:spacing w:val="6"/>
          <w:w w:val="95"/>
          <w:sz w:val="21"/>
        </w:rPr>
        <w:t xml:space="preserve"> </w:t>
      </w:r>
      <w:r w:rsidR="00EA34A7">
        <w:rPr>
          <w:rFonts w:ascii="Arial" w:hAnsi="Arial"/>
          <w:color w:val="030303"/>
          <w:w w:val="95"/>
          <w:sz w:val="21"/>
        </w:rPr>
        <w:t>in</w:t>
      </w:r>
      <w:r w:rsidR="00EA34A7">
        <w:rPr>
          <w:rFonts w:ascii="Arial" w:hAnsi="Arial"/>
          <w:color w:val="030303"/>
          <w:w w:val="90"/>
          <w:sz w:val="21"/>
        </w:rPr>
        <w:t xml:space="preserve"> </w:t>
      </w:r>
      <w:r w:rsidR="00EA34A7">
        <w:rPr>
          <w:rFonts w:ascii="Arial" w:hAnsi="Arial"/>
          <w:color w:val="030303"/>
          <w:w w:val="95"/>
          <w:sz w:val="21"/>
        </w:rPr>
        <w:t>which</w:t>
      </w:r>
      <w:r w:rsidR="00EA34A7">
        <w:rPr>
          <w:rFonts w:ascii="Arial" w:hAnsi="Arial"/>
          <w:color w:val="030303"/>
          <w:spacing w:val="-14"/>
          <w:w w:val="95"/>
          <w:sz w:val="21"/>
        </w:rPr>
        <w:t xml:space="preserve"> </w:t>
      </w:r>
      <w:r w:rsidR="00EA34A7">
        <w:rPr>
          <w:rFonts w:ascii="Arial" w:hAnsi="Arial"/>
          <w:color w:val="030303"/>
          <w:w w:val="95"/>
          <w:sz w:val="21"/>
        </w:rPr>
        <w:t>a</w:t>
      </w:r>
      <w:r w:rsidR="00EA34A7">
        <w:rPr>
          <w:rFonts w:ascii="Arial" w:hAnsi="Arial"/>
          <w:color w:val="030303"/>
          <w:spacing w:val="-23"/>
          <w:w w:val="95"/>
          <w:sz w:val="21"/>
        </w:rPr>
        <w:t xml:space="preserve"> </w:t>
      </w:r>
      <w:r w:rsidR="00EA34A7">
        <w:rPr>
          <w:rFonts w:ascii="Arial" w:hAnsi="Arial"/>
          <w:color w:val="030303"/>
          <w:w w:val="95"/>
          <w:sz w:val="21"/>
        </w:rPr>
        <w:t>child</w:t>
      </w:r>
      <w:r w:rsidR="00EA34A7">
        <w:rPr>
          <w:rFonts w:ascii="Arial" w:hAnsi="Arial"/>
          <w:color w:val="030303"/>
          <w:spacing w:val="-20"/>
          <w:w w:val="95"/>
          <w:sz w:val="21"/>
        </w:rPr>
        <w:t xml:space="preserve"> </w:t>
      </w:r>
      <w:r w:rsidR="00EA34A7">
        <w:rPr>
          <w:rFonts w:ascii="Arial" w:hAnsi="Arial"/>
          <w:color w:val="030303"/>
          <w:w w:val="95"/>
          <w:sz w:val="21"/>
        </w:rPr>
        <w:t>is</w:t>
      </w:r>
      <w:r w:rsidR="00EA34A7">
        <w:rPr>
          <w:rFonts w:ascii="Arial" w:hAnsi="Arial"/>
          <w:color w:val="030303"/>
          <w:spacing w:val="-23"/>
          <w:w w:val="95"/>
          <w:sz w:val="21"/>
        </w:rPr>
        <w:t xml:space="preserve"> </w:t>
      </w:r>
      <w:r w:rsidR="00EA34A7">
        <w:rPr>
          <w:rFonts w:ascii="Arial" w:hAnsi="Arial"/>
          <w:color w:val="030303"/>
          <w:w w:val="95"/>
          <w:sz w:val="21"/>
        </w:rPr>
        <w:t>in</w:t>
      </w:r>
      <w:r w:rsidR="00EA34A7">
        <w:rPr>
          <w:rFonts w:ascii="Arial" w:hAnsi="Arial"/>
          <w:color w:val="030303"/>
          <w:spacing w:val="-27"/>
          <w:w w:val="95"/>
          <w:sz w:val="21"/>
        </w:rPr>
        <w:t xml:space="preserve"> </w:t>
      </w:r>
      <w:r w:rsidR="00EA34A7">
        <w:rPr>
          <w:rFonts w:ascii="Arial" w:hAnsi="Arial"/>
          <w:color w:val="030303"/>
          <w:w w:val="95"/>
          <w:sz w:val="21"/>
        </w:rPr>
        <w:t>need</w:t>
      </w:r>
      <w:r w:rsidR="00EA34A7">
        <w:rPr>
          <w:rFonts w:ascii="Arial" w:hAnsi="Arial"/>
          <w:color w:val="030303"/>
          <w:spacing w:val="-22"/>
          <w:w w:val="95"/>
          <w:sz w:val="21"/>
        </w:rPr>
        <w:t xml:space="preserve"> </w:t>
      </w:r>
      <w:r w:rsidR="00EA34A7">
        <w:rPr>
          <w:rFonts w:ascii="Arial" w:hAnsi="Arial"/>
          <w:color w:val="030303"/>
          <w:w w:val="95"/>
          <w:sz w:val="21"/>
        </w:rPr>
        <w:t>of</w:t>
      </w:r>
      <w:r w:rsidR="00EA34A7">
        <w:rPr>
          <w:rFonts w:ascii="Arial" w:hAnsi="Arial"/>
          <w:color w:val="030303"/>
          <w:spacing w:val="-19"/>
          <w:w w:val="95"/>
          <w:sz w:val="21"/>
        </w:rPr>
        <w:t xml:space="preserve"> </w:t>
      </w:r>
      <w:r w:rsidR="00EA34A7">
        <w:rPr>
          <w:rFonts w:ascii="Arial" w:hAnsi="Arial"/>
          <w:color w:val="030303"/>
          <w:w w:val="95"/>
          <w:sz w:val="21"/>
        </w:rPr>
        <w:t>placement.</w:t>
      </w:r>
      <w:r w:rsidR="00EA34A7">
        <w:rPr>
          <w:rFonts w:ascii="Arial" w:hAnsi="Arial"/>
          <w:color w:val="030303"/>
          <w:w w:val="95"/>
          <w:sz w:val="21"/>
        </w:rPr>
        <w:tab/>
      </w:r>
      <w:r w:rsidR="00EA34A7">
        <w:rPr>
          <w:rFonts w:ascii="Arial" w:hAnsi="Arial"/>
          <w:color w:val="484848"/>
          <w:sz w:val="21"/>
        </w:rPr>
        <w:t>·</w:t>
      </w:r>
    </w:p>
    <w:p w:rsidR="00DE68F5" w:rsidRDefault="00DE68F5">
      <w:pPr>
        <w:rPr>
          <w:rFonts w:ascii="Arial" w:eastAsia="Arial" w:hAnsi="Arial" w:cs="Arial"/>
          <w:sz w:val="20"/>
          <w:szCs w:val="20"/>
        </w:rPr>
      </w:pPr>
    </w:p>
    <w:p w:rsidR="00DE68F5" w:rsidRDefault="00EA34A7">
      <w:pPr>
        <w:spacing w:before="121"/>
        <w:ind w:left="4221" w:right="113"/>
        <w:rPr>
          <w:rFonts w:ascii="Arial" w:eastAsia="Arial" w:hAnsi="Arial" w:cs="Arial"/>
          <w:sz w:val="21"/>
          <w:szCs w:val="21"/>
        </w:rPr>
      </w:pPr>
      <w:r>
        <w:rPr>
          <w:rFonts w:ascii="Arial"/>
          <w:color w:val="030303"/>
          <w:sz w:val="21"/>
        </w:rPr>
        <w:t>391</w:t>
      </w:r>
      <w:r>
        <w:rPr>
          <w:rFonts w:ascii="Arial"/>
          <w:color w:val="030303"/>
          <w:spacing w:val="16"/>
          <w:sz w:val="21"/>
        </w:rPr>
        <w:t xml:space="preserve"> </w:t>
      </w:r>
      <w:r>
        <w:rPr>
          <w:rFonts w:ascii="Arial"/>
          <w:color w:val="030303"/>
          <w:sz w:val="21"/>
        </w:rPr>
        <w:t>b</w:t>
      </w:r>
    </w:p>
    <w:p w:rsidR="00DE68F5" w:rsidRDefault="00DE68F5">
      <w:pPr>
        <w:rPr>
          <w:rFonts w:ascii="Arial" w:eastAsia="Arial" w:hAnsi="Arial" w:cs="Arial"/>
          <w:sz w:val="21"/>
          <w:szCs w:val="21"/>
        </w:rPr>
        <w:sectPr w:rsidR="00DE68F5">
          <w:type w:val="continuous"/>
          <w:pgSz w:w="12240" w:h="15840"/>
          <w:pgMar w:top="1500" w:right="1320" w:bottom="280" w:left="0" w:header="720" w:footer="720" w:gutter="0"/>
          <w:cols w:num="2" w:space="720" w:equalWidth="0">
            <w:col w:w="212" w:space="1332"/>
            <w:col w:w="9376"/>
          </w:cols>
        </w:sectPr>
      </w:pPr>
    </w:p>
    <w:p w:rsidR="00DE68F5" w:rsidRDefault="00DE68F5">
      <w:pPr>
        <w:spacing w:before="8"/>
        <w:rPr>
          <w:rFonts w:ascii="Arial" w:eastAsia="Arial" w:hAnsi="Arial" w:cs="Arial"/>
          <w:sz w:val="6"/>
          <w:szCs w:val="6"/>
        </w:rPr>
      </w:pPr>
    </w:p>
    <w:p w:rsidR="00DE68F5" w:rsidRDefault="00EA34A7">
      <w:pPr>
        <w:spacing w:line="2592" w:lineRule="exact"/>
        <w:rPr>
          <w:rFonts w:ascii="Arial" w:eastAsia="Arial" w:hAnsi="Arial" w:cs="Arial"/>
          <w:sz w:val="20"/>
          <w:szCs w:val="20"/>
        </w:rPr>
      </w:pPr>
      <w:r>
        <w:rPr>
          <w:rFonts w:ascii="Arial" w:eastAsia="Arial" w:hAnsi="Arial" w:cs="Arial"/>
          <w:noProof/>
          <w:position w:val="-51"/>
          <w:sz w:val="20"/>
          <w:szCs w:val="20"/>
        </w:rPr>
        <w:drawing>
          <wp:inline distT="0" distB="0" distL="0" distR="0">
            <wp:extent cx="85343" cy="1645920"/>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42" cstate="print"/>
                    <a:stretch>
                      <a:fillRect/>
                    </a:stretch>
                  </pic:blipFill>
                  <pic:spPr>
                    <a:xfrm>
                      <a:off x="0" y="0"/>
                      <a:ext cx="85343" cy="1645920"/>
                    </a:xfrm>
                    <a:prstGeom prst="rect">
                      <a:avLst/>
                    </a:prstGeom>
                  </pic:spPr>
                </pic:pic>
              </a:graphicData>
            </a:graphic>
          </wp:inline>
        </w:drawing>
      </w:r>
    </w:p>
    <w:p w:rsidR="00DE68F5" w:rsidRDefault="00DE68F5">
      <w:pPr>
        <w:spacing w:before="8"/>
        <w:rPr>
          <w:rFonts w:ascii="Arial" w:eastAsia="Arial" w:hAnsi="Arial" w:cs="Arial"/>
          <w:sz w:val="21"/>
          <w:szCs w:val="21"/>
        </w:rPr>
      </w:pPr>
    </w:p>
    <w:p w:rsidR="00DE68F5" w:rsidRDefault="00EA34A7">
      <w:pPr>
        <w:spacing w:line="614" w:lineRule="exact"/>
        <w:rPr>
          <w:rFonts w:ascii="Arial" w:eastAsia="Arial" w:hAnsi="Arial" w:cs="Arial"/>
          <w:sz w:val="20"/>
          <w:szCs w:val="20"/>
        </w:rPr>
      </w:pPr>
      <w:r>
        <w:rPr>
          <w:rFonts w:ascii="Arial" w:eastAsia="Arial" w:hAnsi="Arial" w:cs="Arial"/>
          <w:noProof/>
          <w:position w:val="-11"/>
          <w:sz w:val="20"/>
          <w:szCs w:val="20"/>
        </w:rPr>
        <w:drawing>
          <wp:inline distT="0" distB="0" distL="0" distR="0">
            <wp:extent cx="85343" cy="390144"/>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3" cstate="print"/>
                    <a:stretch>
                      <a:fillRect/>
                    </a:stretch>
                  </pic:blipFill>
                  <pic:spPr>
                    <a:xfrm>
                      <a:off x="0" y="0"/>
                      <a:ext cx="85343" cy="390144"/>
                    </a:xfrm>
                    <a:prstGeom prst="rect">
                      <a:avLst/>
                    </a:prstGeom>
                  </pic:spPr>
                </pic:pic>
              </a:graphicData>
            </a:graphic>
          </wp:inline>
        </w:drawing>
      </w:r>
    </w:p>
    <w:p w:rsidR="00DE68F5" w:rsidRDefault="00DE68F5">
      <w:pPr>
        <w:spacing w:before="5"/>
        <w:rPr>
          <w:rFonts w:ascii="Arial" w:eastAsia="Arial" w:hAnsi="Arial" w:cs="Arial"/>
          <w:sz w:val="28"/>
          <w:szCs w:val="28"/>
        </w:rPr>
      </w:pPr>
    </w:p>
    <w:p w:rsidR="00DE68F5" w:rsidRDefault="00EA34A7">
      <w:pPr>
        <w:spacing w:line="2188" w:lineRule="exact"/>
        <w:ind w:left="19"/>
        <w:rPr>
          <w:rFonts w:ascii="Arial" w:eastAsia="Arial" w:hAnsi="Arial" w:cs="Arial"/>
          <w:sz w:val="20"/>
          <w:szCs w:val="20"/>
        </w:rPr>
      </w:pPr>
      <w:r>
        <w:rPr>
          <w:rFonts w:ascii="Arial" w:eastAsia="Arial" w:hAnsi="Arial" w:cs="Arial"/>
          <w:noProof/>
          <w:position w:val="-43"/>
          <w:sz w:val="20"/>
          <w:szCs w:val="20"/>
        </w:rPr>
        <w:drawing>
          <wp:inline distT="0" distB="0" distL="0" distR="0">
            <wp:extent cx="85343" cy="1389888"/>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44" cstate="print"/>
                    <a:stretch>
                      <a:fillRect/>
                    </a:stretch>
                  </pic:blipFill>
                  <pic:spPr>
                    <a:xfrm>
                      <a:off x="0" y="0"/>
                      <a:ext cx="85343" cy="1389888"/>
                    </a:xfrm>
                    <a:prstGeom prst="rect">
                      <a:avLst/>
                    </a:prstGeom>
                  </pic:spPr>
                </pic:pic>
              </a:graphicData>
            </a:graphic>
          </wp:inline>
        </w:drawing>
      </w: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DE68F5">
      <w:pPr>
        <w:rPr>
          <w:rFonts w:ascii="Arial" w:eastAsia="Arial" w:hAnsi="Arial" w:cs="Arial"/>
          <w:sz w:val="6"/>
          <w:szCs w:val="6"/>
        </w:rPr>
      </w:pPr>
    </w:p>
    <w:p w:rsidR="00DE68F5" w:rsidRDefault="009877C2">
      <w:pPr>
        <w:spacing w:before="35" w:line="64" w:lineRule="exact"/>
        <w:ind w:left="52"/>
        <w:rPr>
          <w:rFonts w:ascii="Arial" w:eastAsia="Arial" w:hAnsi="Arial" w:cs="Arial"/>
          <w:sz w:val="7"/>
          <w:szCs w:val="7"/>
        </w:rPr>
      </w:pPr>
      <w:r>
        <w:rPr>
          <w:noProof/>
        </w:rPr>
        <w:drawing>
          <wp:anchor distT="0" distB="0" distL="114300" distR="114300" simplePos="0" relativeHeight="503099432" behindDoc="1" locked="0" layoutInCell="1" allowOverlap="1">
            <wp:simplePos x="0" y="0"/>
            <wp:positionH relativeFrom="page">
              <wp:posOffset>12065</wp:posOffset>
            </wp:positionH>
            <wp:positionV relativeFrom="paragraph">
              <wp:posOffset>-1668780</wp:posOffset>
            </wp:positionV>
            <wp:extent cx="109855" cy="1731010"/>
            <wp:effectExtent l="0" t="0" r="4445" b="2540"/>
            <wp:wrapNone/>
            <wp:docPr id="21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855"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7B7B7B"/>
          <w:w w:val="317"/>
          <w:sz w:val="7"/>
        </w:rPr>
        <w:t>;</w:t>
      </w:r>
    </w:p>
    <w:p w:rsidR="00DE68F5" w:rsidRDefault="00EA34A7">
      <w:pPr>
        <w:spacing w:line="312" w:lineRule="exact"/>
        <w:ind w:left="52"/>
        <w:rPr>
          <w:rFonts w:ascii="Arial" w:eastAsia="Arial" w:hAnsi="Arial" w:cs="Arial"/>
          <w:sz w:val="32"/>
          <w:szCs w:val="32"/>
        </w:rPr>
      </w:pPr>
      <w:r>
        <w:rPr>
          <w:rFonts w:ascii="Arial" w:hAnsi="Arial"/>
          <w:i/>
          <w:color w:val="505050"/>
          <w:w w:val="50"/>
          <w:sz w:val="32"/>
        </w:rPr>
        <w:t>r</w:t>
      </w:r>
      <w:r>
        <w:rPr>
          <w:rFonts w:ascii="Arial" w:hAnsi="Arial"/>
          <w:i/>
          <w:color w:val="505050"/>
          <w:spacing w:val="-23"/>
          <w:w w:val="50"/>
          <w:sz w:val="32"/>
        </w:rPr>
        <w:t xml:space="preserve"> </w:t>
      </w:r>
      <w:r>
        <w:rPr>
          <w:rFonts w:ascii="Arial" w:hAnsi="Arial"/>
          <w:i/>
          <w:color w:val="909090"/>
          <w:w w:val="50"/>
          <w:sz w:val="32"/>
        </w:rPr>
        <w:t>·</w:t>
      </w:r>
    </w:p>
    <w:p w:rsidR="00DE68F5" w:rsidRDefault="00EA34A7">
      <w:pPr>
        <w:spacing w:line="149" w:lineRule="exact"/>
        <w:ind w:left="61"/>
        <w:rPr>
          <w:rFonts w:ascii="Arial" w:eastAsia="Arial" w:hAnsi="Arial" w:cs="Arial"/>
          <w:sz w:val="18"/>
          <w:szCs w:val="18"/>
        </w:rPr>
      </w:pPr>
      <w:r>
        <w:rPr>
          <w:rFonts w:ascii="Arial"/>
          <w:color w:val="1A1A1A"/>
          <w:w w:val="140"/>
          <w:sz w:val="11"/>
        </w:rPr>
        <w:t>;</w:t>
      </w:r>
      <w:r>
        <w:rPr>
          <w:rFonts w:ascii="Arial"/>
          <w:color w:val="1A1A1A"/>
          <w:spacing w:val="-5"/>
          <w:w w:val="140"/>
          <w:sz w:val="11"/>
        </w:rPr>
        <w:t xml:space="preserve"> </w:t>
      </w:r>
      <w:r>
        <w:rPr>
          <w:rFonts w:ascii="Arial"/>
          <w:color w:val="1A1A1A"/>
          <w:w w:val="80"/>
          <w:sz w:val="18"/>
        </w:rPr>
        <w:t>.</w:t>
      </w:r>
    </w:p>
    <w:p w:rsidR="00DE68F5" w:rsidRDefault="00EA34A7">
      <w:pPr>
        <w:spacing w:line="85" w:lineRule="exact"/>
        <w:ind w:left="57"/>
        <w:rPr>
          <w:rFonts w:ascii="Times New Roman" w:eastAsia="Times New Roman" w:hAnsi="Times New Roman" w:cs="Times New Roman"/>
          <w:sz w:val="9"/>
          <w:szCs w:val="9"/>
        </w:rPr>
      </w:pPr>
      <w:r>
        <w:rPr>
          <w:rFonts w:ascii="Times New Roman" w:eastAsia="Times New Roman" w:hAnsi="Times New Roman" w:cs="Times New Roman"/>
          <w:color w:val="2A2A2A"/>
          <w:sz w:val="9"/>
          <w:szCs w:val="9"/>
        </w:rPr>
        <w:t>•</w:t>
      </w:r>
      <w:r>
        <w:rPr>
          <w:rFonts w:ascii="Times New Roman" w:eastAsia="Times New Roman" w:hAnsi="Times New Roman" w:cs="Times New Roman"/>
          <w:color w:val="2A2A2A"/>
          <w:spacing w:val="-16"/>
          <w:sz w:val="9"/>
          <w:szCs w:val="9"/>
        </w:rPr>
        <w:t xml:space="preserve"> </w:t>
      </w:r>
      <w:r>
        <w:rPr>
          <w:rFonts w:ascii="Times New Roman" w:eastAsia="Times New Roman" w:hAnsi="Times New Roman" w:cs="Times New Roman"/>
          <w:color w:val="505050"/>
          <w:sz w:val="9"/>
          <w:szCs w:val="9"/>
        </w:rPr>
        <w:t>,-</w:t>
      </w:r>
      <w:r>
        <w:rPr>
          <w:rFonts w:ascii="Times New Roman" w:eastAsia="Times New Roman" w:hAnsi="Times New Roman" w:cs="Times New Roman"/>
          <w:color w:val="505050"/>
          <w:spacing w:val="-15"/>
          <w:sz w:val="9"/>
          <w:szCs w:val="9"/>
        </w:rPr>
        <w:t xml:space="preserve"> </w:t>
      </w:r>
      <w:r>
        <w:rPr>
          <w:rFonts w:ascii="Times New Roman" w:eastAsia="Times New Roman" w:hAnsi="Times New Roman" w:cs="Times New Roman"/>
          <w:color w:val="2A2A2A"/>
          <w:w w:val="125"/>
          <w:sz w:val="9"/>
          <w:szCs w:val="9"/>
        </w:rPr>
        <w:t>.</w:t>
      </w:r>
    </w:p>
    <w:p w:rsidR="00DE68F5" w:rsidRDefault="00EA34A7">
      <w:pPr>
        <w:spacing w:before="1"/>
        <w:rPr>
          <w:rFonts w:ascii="Times New Roman" w:eastAsia="Times New Roman" w:hAnsi="Times New Roman" w:cs="Times New Roman"/>
          <w:sz w:val="18"/>
          <w:szCs w:val="18"/>
        </w:rPr>
      </w:pPr>
      <w:r>
        <w:br w:type="column"/>
      </w:r>
    </w:p>
    <w:p w:rsidR="00DE68F5" w:rsidRDefault="00EA34A7">
      <w:pPr>
        <w:numPr>
          <w:ilvl w:val="0"/>
          <w:numId w:val="18"/>
        </w:numPr>
        <w:tabs>
          <w:tab w:val="left" w:pos="363"/>
        </w:tabs>
        <w:rPr>
          <w:rFonts w:ascii="Arial" w:eastAsia="Arial" w:hAnsi="Arial" w:cs="Arial"/>
          <w:sz w:val="23"/>
          <w:szCs w:val="23"/>
        </w:rPr>
      </w:pPr>
      <w:r>
        <w:rPr>
          <w:rFonts w:ascii="Arial"/>
          <w:b/>
          <w:color w:val="030303"/>
          <w:w w:val="105"/>
          <w:sz w:val="23"/>
          <w:u w:val="thick" w:color="000000"/>
        </w:rPr>
        <w:t>Policy</w:t>
      </w:r>
    </w:p>
    <w:p w:rsidR="00DE68F5" w:rsidRDefault="009877C2">
      <w:pPr>
        <w:spacing w:before="127" w:line="228" w:lineRule="auto"/>
        <w:ind w:firstLine="4"/>
        <w:rPr>
          <w:rFonts w:ascii="Arial" w:eastAsia="Arial" w:hAnsi="Arial" w:cs="Arial"/>
          <w:sz w:val="21"/>
          <w:szCs w:val="21"/>
        </w:rPr>
      </w:pPr>
      <w:r>
        <w:rPr>
          <w:noProof/>
        </w:rPr>
        <mc:AlternateContent>
          <mc:Choice Requires="wps">
            <w:drawing>
              <wp:anchor distT="0" distB="0" distL="114300" distR="114300" simplePos="0" relativeHeight="3496" behindDoc="0" locked="0" layoutInCell="1" allowOverlap="1">
                <wp:simplePos x="0" y="0"/>
                <wp:positionH relativeFrom="page">
                  <wp:posOffset>930275</wp:posOffset>
                </wp:positionH>
                <wp:positionV relativeFrom="paragraph">
                  <wp:posOffset>1314450</wp:posOffset>
                </wp:positionV>
                <wp:extent cx="6033135" cy="5381625"/>
                <wp:effectExtent l="0" t="0" r="0" b="1905"/>
                <wp:wrapNone/>
                <wp:docPr id="21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538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590"/>
                              <w:gridCol w:w="5868"/>
                            </w:tblGrid>
                            <w:tr w:rsidR="00EA34A7">
                              <w:trPr>
                                <w:trHeight w:hRule="exact" w:val="547"/>
                              </w:trPr>
                              <w:tc>
                                <w:tcPr>
                                  <w:tcW w:w="9458" w:type="dxa"/>
                                  <w:gridSpan w:val="2"/>
                                  <w:tcBorders>
                                    <w:top w:val="single" w:sz="11" w:space="0" w:color="1F1F1F"/>
                                    <w:left w:val="single" w:sz="11" w:space="0" w:color="0C0C0C"/>
                                    <w:bottom w:val="single" w:sz="6" w:space="0" w:color="181818"/>
                                    <w:right w:val="nil"/>
                                  </w:tcBorders>
                                </w:tcPr>
                                <w:p w:rsidR="00EA34A7" w:rsidRDefault="00EA34A7">
                                  <w:pPr>
                                    <w:pStyle w:val="TableParagraph"/>
                                    <w:spacing w:before="140"/>
                                    <w:ind w:left="817"/>
                                    <w:rPr>
                                      <w:rFonts w:ascii="Arial" w:eastAsia="Arial" w:hAnsi="Arial" w:cs="Arial"/>
                                      <w:sz w:val="23"/>
                                      <w:szCs w:val="23"/>
                                    </w:rPr>
                                  </w:pPr>
                                  <w:r>
                                    <w:rPr>
                                      <w:rFonts w:ascii="Arial"/>
                                      <w:b/>
                                      <w:color w:val="030303"/>
                                      <w:w w:val="101"/>
                                      <w:sz w:val="23"/>
                                    </w:rPr>
                                    <w:t>Reasons</w:t>
                                  </w:r>
                                  <w:r>
                                    <w:rPr>
                                      <w:rFonts w:ascii="Arial"/>
                                      <w:b/>
                                      <w:color w:val="030303"/>
                                      <w:spacing w:val="6"/>
                                      <w:sz w:val="23"/>
                                    </w:rPr>
                                    <w:t xml:space="preserve"> </w:t>
                                  </w:r>
                                  <w:r>
                                    <w:rPr>
                                      <w:rFonts w:ascii="Arial"/>
                                      <w:b/>
                                      <w:color w:val="030303"/>
                                      <w:sz w:val="23"/>
                                    </w:rPr>
                                    <w:t>for</w:t>
                                  </w:r>
                                  <w:r>
                                    <w:rPr>
                                      <w:rFonts w:ascii="Arial"/>
                                      <w:b/>
                                      <w:color w:val="030303"/>
                                      <w:spacing w:val="17"/>
                                      <w:sz w:val="23"/>
                                    </w:rPr>
                                    <w:t xml:space="preserve"> </w:t>
                                  </w:r>
                                  <w:r>
                                    <w:rPr>
                                      <w:rFonts w:ascii="Arial"/>
                                      <w:b/>
                                      <w:color w:val="030303"/>
                                      <w:sz w:val="23"/>
                                    </w:rPr>
                                    <w:t xml:space="preserve">Conducting </w:t>
                                  </w:r>
                                  <w:r>
                                    <w:rPr>
                                      <w:rFonts w:ascii="Arial"/>
                                      <w:b/>
                                      <w:color w:val="030303"/>
                                      <w:spacing w:val="-31"/>
                                      <w:sz w:val="23"/>
                                    </w:rPr>
                                    <w:t xml:space="preserve"> </w:t>
                                  </w:r>
                                  <w:r>
                                    <w:rPr>
                                      <w:rFonts w:ascii="Arial"/>
                                      <w:b/>
                                      <w:color w:val="030303"/>
                                      <w:sz w:val="23"/>
                                    </w:rPr>
                                    <w:t>Department</w:t>
                                  </w:r>
                                  <w:r>
                                    <w:rPr>
                                      <w:rFonts w:ascii="Arial"/>
                                      <w:b/>
                                      <w:color w:val="030303"/>
                                      <w:spacing w:val="27"/>
                                      <w:sz w:val="23"/>
                                    </w:rPr>
                                    <w:t xml:space="preserve"> </w:t>
                                  </w:r>
                                  <w:r>
                                    <w:rPr>
                                      <w:rFonts w:ascii="Arial"/>
                                      <w:b/>
                                      <w:color w:val="030303"/>
                                      <w:sz w:val="23"/>
                                    </w:rPr>
                                    <w:t>History,</w:t>
                                  </w:r>
                                  <w:r>
                                    <w:rPr>
                                      <w:rFonts w:ascii="Arial"/>
                                      <w:b/>
                                      <w:color w:val="030303"/>
                                      <w:spacing w:val="1"/>
                                      <w:sz w:val="23"/>
                                    </w:rPr>
                                    <w:t xml:space="preserve"> </w:t>
                                  </w:r>
                                  <w:r>
                                    <w:rPr>
                                      <w:rFonts w:ascii="Arial"/>
                                      <w:b/>
                                      <w:color w:val="030303"/>
                                      <w:sz w:val="23"/>
                                    </w:rPr>
                                    <w:t>CORI</w:t>
                                  </w:r>
                                  <w:r>
                                    <w:rPr>
                                      <w:rFonts w:ascii="Arial"/>
                                      <w:b/>
                                      <w:color w:val="030303"/>
                                      <w:spacing w:val="13"/>
                                      <w:sz w:val="23"/>
                                    </w:rPr>
                                    <w:t xml:space="preserve"> </w:t>
                                  </w:r>
                                  <w:r>
                                    <w:rPr>
                                      <w:rFonts w:ascii="Arial"/>
                                      <w:b/>
                                      <w:color w:val="030303"/>
                                      <w:w w:val="99"/>
                                      <w:sz w:val="23"/>
                                    </w:rPr>
                                    <w:t>and</w:t>
                                  </w:r>
                                  <w:r>
                                    <w:rPr>
                                      <w:rFonts w:ascii="Arial"/>
                                      <w:b/>
                                      <w:color w:val="030303"/>
                                      <w:spacing w:val="13"/>
                                      <w:sz w:val="23"/>
                                    </w:rPr>
                                    <w:t xml:space="preserve"> </w:t>
                                  </w:r>
                                  <w:r>
                                    <w:rPr>
                                      <w:rFonts w:ascii="Arial"/>
                                      <w:b/>
                                      <w:color w:val="030303"/>
                                      <w:w w:val="99"/>
                                      <w:sz w:val="23"/>
                                    </w:rPr>
                                    <w:t>SORI</w:t>
                                  </w:r>
                                  <w:r>
                                    <w:rPr>
                                      <w:rFonts w:ascii="Arial"/>
                                      <w:b/>
                                      <w:color w:val="030303"/>
                                      <w:spacing w:val="12"/>
                                      <w:sz w:val="23"/>
                                    </w:rPr>
                                    <w:t xml:space="preserve"> </w:t>
                                  </w:r>
                                  <w:r>
                                    <w:rPr>
                                      <w:rFonts w:ascii="Arial"/>
                                      <w:b/>
                                      <w:color w:val="030303"/>
                                      <w:w w:val="101"/>
                                      <w:sz w:val="23"/>
                                    </w:rPr>
                                    <w:t>Checks</w:t>
                                  </w:r>
                                </w:p>
                              </w:tc>
                            </w:tr>
                            <w:tr w:rsidR="00EA34A7">
                              <w:trPr>
                                <w:trHeight w:hRule="exact" w:val="2995"/>
                              </w:trPr>
                              <w:tc>
                                <w:tcPr>
                                  <w:tcW w:w="3590" w:type="dxa"/>
                                  <w:tcBorders>
                                    <w:top w:val="single" w:sz="6" w:space="0" w:color="181818"/>
                                    <w:left w:val="single" w:sz="11" w:space="0" w:color="0C0C0C"/>
                                    <w:bottom w:val="single" w:sz="6" w:space="0" w:color="131313"/>
                                    <w:right w:val="single" w:sz="6" w:space="0" w:color="181818"/>
                                  </w:tcBorders>
                                </w:tcPr>
                                <w:p w:rsidR="00EA34A7" w:rsidRDefault="00EA34A7">
                                  <w:pPr>
                                    <w:pStyle w:val="TableParagraph"/>
                                    <w:spacing w:before="134" w:line="259" w:lineRule="auto"/>
                                    <w:ind w:left="83" w:right="267"/>
                                    <w:rPr>
                                      <w:rFonts w:ascii="Arial" w:eastAsia="Arial" w:hAnsi="Arial" w:cs="Arial"/>
                                      <w:sz w:val="19"/>
                                      <w:szCs w:val="19"/>
                                    </w:rPr>
                                  </w:pPr>
                                  <w:r>
                                    <w:rPr>
                                      <w:rFonts w:ascii="Arial"/>
                                      <w:b/>
                                      <w:color w:val="030303"/>
                                      <w:w w:val="101"/>
                                      <w:sz w:val="19"/>
                                    </w:rPr>
                                    <w:t>For</w:t>
                                  </w:r>
                                  <w:r>
                                    <w:rPr>
                                      <w:rFonts w:ascii="Arial"/>
                                      <w:b/>
                                      <w:color w:val="030303"/>
                                      <w:spacing w:val="2"/>
                                      <w:sz w:val="19"/>
                                    </w:rPr>
                                    <w:t xml:space="preserve"> </w:t>
                                  </w:r>
                                  <w:r>
                                    <w:rPr>
                                      <w:rFonts w:ascii="Arial"/>
                                      <w:b/>
                                      <w:color w:val="030303"/>
                                      <w:w w:val="99"/>
                                      <w:sz w:val="19"/>
                                    </w:rPr>
                                    <w:t>Prospective</w:t>
                                  </w:r>
                                  <w:r>
                                    <w:rPr>
                                      <w:rFonts w:ascii="Arial"/>
                                      <w:b/>
                                      <w:color w:val="030303"/>
                                      <w:spacing w:val="19"/>
                                      <w:sz w:val="19"/>
                                    </w:rPr>
                                    <w:t xml:space="preserve"> </w:t>
                                  </w:r>
                                  <w:r>
                                    <w:rPr>
                                      <w:rFonts w:ascii="Arial"/>
                                      <w:b/>
                                      <w:color w:val="030303"/>
                                      <w:w w:val="99"/>
                                      <w:sz w:val="19"/>
                                    </w:rPr>
                                    <w:t>and</w:t>
                                  </w:r>
                                  <w:r>
                                    <w:rPr>
                                      <w:rFonts w:ascii="Arial"/>
                                      <w:b/>
                                      <w:color w:val="030303"/>
                                      <w:spacing w:val="5"/>
                                      <w:sz w:val="19"/>
                                    </w:rPr>
                                    <w:t xml:space="preserve"> </w:t>
                                  </w:r>
                                  <w:r>
                                    <w:rPr>
                                      <w:rFonts w:ascii="Arial"/>
                                      <w:b/>
                                      <w:color w:val="030303"/>
                                      <w:w w:val="99"/>
                                      <w:sz w:val="19"/>
                                    </w:rPr>
                                    <w:t xml:space="preserve">Current </w:t>
                                  </w:r>
                                  <w:r>
                                    <w:rPr>
                                      <w:rFonts w:ascii="Arial"/>
                                      <w:b/>
                                      <w:color w:val="030303"/>
                                      <w:w w:val="102"/>
                                      <w:sz w:val="19"/>
                                    </w:rPr>
                                    <w:t>Department</w:t>
                                  </w:r>
                                  <w:r>
                                    <w:rPr>
                                      <w:rFonts w:ascii="Arial"/>
                                      <w:b/>
                                      <w:color w:val="030303"/>
                                      <w:spacing w:val="-11"/>
                                      <w:sz w:val="19"/>
                                    </w:rPr>
                                    <w:t xml:space="preserve"> </w:t>
                                  </w:r>
                                  <w:r>
                                    <w:rPr>
                                      <w:rFonts w:ascii="Arial"/>
                                      <w:b/>
                                      <w:color w:val="030303"/>
                                      <w:w w:val="99"/>
                                      <w:sz w:val="19"/>
                                    </w:rPr>
                                    <w:t>Consumers</w:t>
                                  </w:r>
                                  <w:r>
                                    <w:rPr>
                                      <w:rFonts w:ascii="Arial"/>
                                      <w:b/>
                                      <w:color w:val="030303"/>
                                      <w:spacing w:val="17"/>
                                      <w:sz w:val="19"/>
                                    </w:rPr>
                                    <w:t xml:space="preserve"> </w:t>
                                  </w:r>
                                  <w:r>
                                    <w:rPr>
                                      <w:rFonts w:ascii="Arial"/>
                                      <w:b/>
                                      <w:color w:val="030303"/>
                                      <w:w w:val="99"/>
                                      <w:sz w:val="19"/>
                                    </w:rPr>
                                    <w:t xml:space="preserve">during </w:t>
                                  </w:r>
                                  <w:r>
                                    <w:rPr>
                                      <w:rFonts w:ascii="Arial"/>
                                      <w:b/>
                                      <w:color w:val="030303"/>
                                      <w:sz w:val="19"/>
                                    </w:rPr>
                                    <w:t>Intake</w:t>
                                  </w:r>
                                  <w:r>
                                    <w:rPr>
                                      <w:rFonts w:ascii="Arial"/>
                                      <w:b/>
                                      <w:color w:val="030303"/>
                                      <w:spacing w:val="-2"/>
                                      <w:sz w:val="19"/>
                                    </w:rPr>
                                    <w:t xml:space="preserve"> </w:t>
                                  </w:r>
                                  <w:r>
                                    <w:rPr>
                                      <w:rFonts w:ascii="Arial"/>
                                      <w:b/>
                                      <w:color w:val="030303"/>
                                      <w:w w:val="101"/>
                                      <w:sz w:val="19"/>
                                    </w:rPr>
                                    <w:t>(</w:t>
                                  </w:r>
                                  <w:r>
                                    <w:rPr>
                                      <w:rFonts w:ascii="Arial"/>
                                      <w:b/>
                                      <w:color w:val="030303"/>
                                      <w:sz w:val="19"/>
                                    </w:rPr>
                                    <w:t>including</w:t>
                                  </w:r>
                                  <w:r>
                                    <w:rPr>
                                      <w:rFonts w:ascii="Arial"/>
                                      <w:b/>
                                      <w:color w:val="030303"/>
                                      <w:spacing w:val="18"/>
                                      <w:sz w:val="19"/>
                                    </w:rPr>
                                    <w:t xml:space="preserve"> </w:t>
                                  </w:r>
                                  <w:r>
                                    <w:rPr>
                                      <w:rFonts w:ascii="Arial"/>
                                      <w:b/>
                                      <w:color w:val="030303"/>
                                      <w:w w:val="99"/>
                                      <w:sz w:val="19"/>
                                    </w:rPr>
                                    <w:t xml:space="preserve">Protective </w:t>
                                  </w:r>
                                  <w:r>
                                    <w:rPr>
                                      <w:rFonts w:ascii="Arial"/>
                                      <w:b/>
                                      <w:color w:val="030303"/>
                                      <w:sz w:val="19"/>
                                    </w:rPr>
                                    <w:t>Screening</w:t>
                                  </w:r>
                                  <w:r>
                                    <w:rPr>
                                      <w:rFonts w:ascii="Arial"/>
                                      <w:b/>
                                      <w:color w:val="030303"/>
                                      <w:spacing w:val="11"/>
                                      <w:sz w:val="19"/>
                                    </w:rPr>
                                    <w:t xml:space="preserve"> </w:t>
                                  </w:r>
                                  <w:r>
                                    <w:rPr>
                                      <w:rFonts w:ascii="Arial"/>
                                      <w:b/>
                                      <w:color w:val="030303"/>
                                      <w:sz w:val="19"/>
                                    </w:rPr>
                                    <w:t>and</w:t>
                                  </w:r>
                                  <w:r>
                                    <w:rPr>
                                      <w:rFonts w:ascii="Arial"/>
                                      <w:b/>
                                      <w:color w:val="030303"/>
                                      <w:spacing w:val="6"/>
                                      <w:sz w:val="19"/>
                                    </w:rPr>
                                    <w:t xml:space="preserve"> </w:t>
                                  </w:r>
                                  <w:r>
                                    <w:rPr>
                                      <w:rFonts w:ascii="Arial"/>
                                      <w:b/>
                                      <w:color w:val="030303"/>
                                      <w:w w:val="96"/>
                                      <w:sz w:val="19"/>
                                    </w:rPr>
                                    <w:t>any</w:t>
                                  </w:r>
                                  <w:r>
                                    <w:rPr>
                                      <w:rFonts w:ascii="Arial"/>
                                      <w:b/>
                                      <w:color w:val="030303"/>
                                      <w:spacing w:val="10"/>
                                      <w:sz w:val="19"/>
                                    </w:rPr>
                                    <w:t xml:space="preserve"> </w:t>
                                  </w:r>
                                  <w:r>
                                    <w:rPr>
                                      <w:rFonts w:ascii="Arial"/>
                                      <w:b/>
                                      <w:color w:val="030303"/>
                                      <w:w w:val="111"/>
                                      <w:sz w:val="19"/>
                                    </w:rPr>
                                    <w:t>518</w:t>
                                  </w:r>
                                  <w:r>
                                    <w:rPr>
                                      <w:rFonts w:ascii="Arial"/>
                                      <w:b/>
                                      <w:color w:val="030303"/>
                                      <w:spacing w:val="5"/>
                                      <w:sz w:val="19"/>
                                    </w:rPr>
                                    <w:t xml:space="preserve"> </w:t>
                                  </w:r>
                                  <w:r>
                                    <w:rPr>
                                      <w:rFonts w:ascii="Arial"/>
                                      <w:b/>
                                      <w:color w:val="030303"/>
                                      <w:sz w:val="19"/>
                                    </w:rPr>
                                    <w:t>Response</w:t>
                                  </w:r>
                                  <w:r>
                                    <w:rPr>
                                      <w:rFonts w:ascii="Arial"/>
                                      <w:b/>
                                      <w:color w:val="030303"/>
                                      <w:w w:val="101"/>
                                      <w:sz w:val="19"/>
                                    </w:rPr>
                                    <w:t>)</w:t>
                                  </w:r>
                                  <w:r>
                                    <w:rPr>
                                      <w:rFonts w:ascii="Arial"/>
                                      <w:b/>
                                      <w:color w:val="030303"/>
                                      <w:sz w:val="19"/>
                                    </w:rPr>
                                    <w:t xml:space="preserve">, </w:t>
                                  </w:r>
                                  <w:r>
                                    <w:rPr>
                                      <w:rFonts w:ascii="Arial"/>
                                      <w:b/>
                                      <w:color w:val="030303"/>
                                      <w:w w:val="99"/>
                                      <w:sz w:val="19"/>
                                    </w:rPr>
                                    <w:t>Family</w:t>
                                  </w:r>
                                  <w:r>
                                    <w:rPr>
                                      <w:rFonts w:ascii="Arial"/>
                                      <w:b/>
                                      <w:color w:val="030303"/>
                                      <w:spacing w:val="-2"/>
                                      <w:sz w:val="19"/>
                                    </w:rPr>
                                    <w:t xml:space="preserve"> </w:t>
                                  </w:r>
                                  <w:r>
                                    <w:rPr>
                                      <w:rFonts w:ascii="Arial"/>
                                      <w:b/>
                                      <w:color w:val="030303"/>
                                      <w:w w:val="99"/>
                                      <w:sz w:val="19"/>
                                    </w:rPr>
                                    <w:t>Assessment</w:t>
                                  </w:r>
                                  <w:r>
                                    <w:rPr>
                                      <w:rFonts w:ascii="Arial"/>
                                      <w:b/>
                                      <w:color w:val="030303"/>
                                      <w:spacing w:val="19"/>
                                      <w:sz w:val="19"/>
                                    </w:rPr>
                                    <w:t xml:space="preserve"> </w:t>
                                  </w:r>
                                  <w:r>
                                    <w:rPr>
                                      <w:rFonts w:ascii="Arial"/>
                                      <w:b/>
                                      <w:color w:val="030303"/>
                                      <w:sz w:val="19"/>
                                    </w:rPr>
                                    <w:t>and</w:t>
                                  </w:r>
                                  <w:r>
                                    <w:rPr>
                                      <w:rFonts w:ascii="Arial"/>
                                      <w:b/>
                                      <w:color w:val="030303"/>
                                      <w:spacing w:val="6"/>
                                      <w:sz w:val="19"/>
                                    </w:rPr>
                                    <w:t xml:space="preserve"> </w:t>
                                  </w:r>
                                  <w:r>
                                    <w:rPr>
                                      <w:rFonts w:ascii="Arial"/>
                                      <w:b/>
                                      <w:color w:val="030303"/>
                                      <w:sz w:val="19"/>
                                    </w:rPr>
                                    <w:t xml:space="preserve">Case </w:t>
                                  </w:r>
                                  <w:r>
                                    <w:rPr>
                                      <w:rFonts w:ascii="Arial"/>
                                      <w:b/>
                                      <w:color w:val="030303"/>
                                      <w:w w:val="101"/>
                                      <w:sz w:val="19"/>
                                    </w:rPr>
                                    <w:t>Management</w:t>
                                  </w:r>
                                </w:p>
                              </w:tc>
                              <w:tc>
                                <w:tcPr>
                                  <w:tcW w:w="5867" w:type="dxa"/>
                                  <w:tcBorders>
                                    <w:top w:val="single" w:sz="6" w:space="0" w:color="181818"/>
                                    <w:left w:val="single" w:sz="6" w:space="0" w:color="181818"/>
                                    <w:bottom w:val="single" w:sz="6" w:space="0" w:color="131313"/>
                                    <w:right w:val="nil"/>
                                  </w:tcBorders>
                                </w:tcPr>
                                <w:p w:rsidR="00EA34A7" w:rsidRDefault="00EA34A7">
                                  <w:pPr>
                                    <w:pStyle w:val="TableParagraph"/>
                                    <w:spacing w:before="123" w:line="225" w:lineRule="auto"/>
                                    <w:ind w:left="83" w:right="277" w:hanging="10"/>
                                    <w:rPr>
                                      <w:rFonts w:ascii="Arial" w:eastAsia="Arial" w:hAnsi="Arial" w:cs="Arial"/>
                                      <w:sz w:val="21"/>
                                      <w:szCs w:val="21"/>
                                    </w:rPr>
                                  </w:pPr>
                                  <w:r>
                                    <w:rPr>
                                      <w:rFonts w:ascii="Arial"/>
                                      <w:color w:val="030303"/>
                                      <w:w w:val="95"/>
                                      <w:sz w:val="21"/>
                                    </w:rPr>
                                    <w:t>To</w:t>
                                  </w:r>
                                  <w:r>
                                    <w:rPr>
                                      <w:rFonts w:ascii="Arial"/>
                                      <w:color w:val="030303"/>
                                      <w:spacing w:val="-3"/>
                                      <w:sz w:val="21"/>
                                    </w:rPr>
                                    <w:t xml:space="preserve"> </w:t>
                                  </w:r>
                                  <w:r>
                                    <w:rPr>
                                      <w:rFonts w:ascii="Arial"/>
                                      <w:color w:val="030303"/>
                                      <w:w w:val="88"/>
                                      <w:sz w:val="21"/>
                                    </w:rPr>
                                    <w:t>determine</w:t>
                                  </w:r>
                                  <w:r>
                                    <w:rPr>
                                      <w:rFonts w:ascii="Arial"/>
                                      <w:color w:val="030303"/>
                                      <w:spacing w:val="6"/>
                                      <w:sz w:val="21"/>
                                    </w:rPr>
                                    <w:t xml:space="preserve"> </w:t>
                                  </w:r>
                                  <w:r>
                                    <w:rPr>
                                      <w:rFonts w:ascii="Arial"/>
                                      <w:color w:val="030303"/>
                                      <w:w w:val="88"/>
                                      <w:sz w:val="21"/>
                                    </w:rPr>
                                    <w:t>whether</w:t>
                                  </w:r>
                                  <w:r>
                                    <w:rPr>
                                      <w:rFonts w:ascii="Arial"/>
                                      <w:color w:val="030303"/>
                                      <w:spacing w:val="15"/>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89"/>
                                      <w:sz w:val="21"/>
                                    </w:rPr>
                                    <w:t>child</w:t>
                                  </w:r>
                                  <w:r>
                                    <w:rPr>
                                      <w:rFonts w:ascii="Arial"/>
                                      <w:color w:val="030303"/>
                                      <w:sz w:val="21"/>
                                    </w:rPr>
                                    <w:t xml:space="preserve"> </w:t>
                                  </w:r>
                                  <w:r>
                                    <w:rPr>
                                      <w:rFonts w:ascii="Arial"/>
                                      <w:color w:val="030303"/>
                                      <w:w w:val="87"/>
                                      <w:sz w:val="21"/>
                                    </w:rPr>
                                    <w:t>or</w:t>
                                  </w:r>
                                  <w:r>
                                    <w:rPr>
                                      <w:rFonts w:ascii="Arial"/>
                                      <w:color w:val="030303"/>
                                      <w:spacing w:val="-7"/>
                                      <w:sz w:val="21"/>
                                    </w:rPr>
                                    <w:t xml:space="preserve"> </w:t>
                                  </w:r>
                                  <w:r>
                                    <w:rPr>
                                      <w:rFonts w:ascii="Arial"/>
                                      <w:color w:val="030303"/>
                                      <w:w w:val="87"/>
                                      <w:sz w:val="21"/>
                                    </w:rPr>
                                    <w:t>family</w:t>
                                  </w:r>
                                  <w:r>
                                    <w:rPr>
                                      <w:rFonts w:ascii="Arial"/>
                                      <w:color w:val="030303"/>
                                      <w:spacing w:val="11"/>
                                      <w:sz w:val="21"/>
                                    </w:rPr>
                                    <w:t xml:space="preserve"> </w:t>
                                  </w:r>
                                  <w:r>
                                    <w:rPr>
                                      <w:rFonts w:ascii="Arial"/>
                                      <w:color w:val="030303"/>
                                      <w:w w:val="91"/>
                                      <w:sz w:val="21"/>
                                    </w:rPr>
                                    <w:t>has</w:t>
                                  </w:r>
                                  <w:r>
                                    <w:rPr>
                                      <w:rFonts w:ascii="Arial"/>
                                      <w:color w:val="030303"/>
                                      <w:spacing w:val="-5"/>
                                      <w:sz w:val="21"/>
                                    </w:rPr>
                                    <w:t xml:space="preserve"> </w:t>
                                  </w:r>
                                  <w:r>
                                    <w:rPr>
                                      <w:rFonts w:ascii="Arial"/>
                                      <w:color w:val="030303"/>
                                      <w:w w:val="89"/>
                                      <w:sz w:val="21"/>
                                    </w:rPr>
                                    <w:t>been</w:t>
                                  </w:r>
                                  <w:r>
                                    <w:rPr>
                                      <w:rFonts w:ascii="Arial"/>
                                      <w:color w:val="030303"/>
                                      <w:spacing w:val="2"/>
                                      <w:sz w:val="21"/>
                                    </w:rPr>
                                    <w:t xml:space="preserve"> </w:t>
                                  </w:r>
                                  <w:r>
                                    <w:rPr>
                                      <w:rFonts w:ascii="Arial"/>
                                      <w:color w:val="030303"/>
                                      <w:w w:val="88"/>
                                      <w:sz w:val="21"/>
                                    </w:rPr>
                                    <w:t xml:space="preserve">previously </w:t>
                                  </w:r>
                                  <w:r>
                                    <w:rPr>
                                      <w:rFonts w:ascii="Arial"/>
                                      <w:color w:val="030303"/>
                                      <w:w w:val="94"/>
                                      <w:sz w:val="21"/>
                                    </w:rPr>
                                    <w:t>involve</w:t>
                                  </w:r>
                                  <w:r>
                                    <w:rPr>
                                      <w:rFonts w:ascii="Arial"/>
                                      <w:color w:val="030303"/>
                                      <w:spacing w:val="14"/>
                                      <w:w w:val="94"/>
                                      <w:sz w:val="21"/>
                                    </w:rPr>
                                    <w:t>d</w:t>
                                  </w:r>
                                  <w:r>
                                    <w:rPr>
                                      <w:rFonts w:ascii="Arial"/>
                                      <w:color w:val="030303"/>
                                      <w:w w:val="87"/>
                                      <w:sz w:val="21"/>
                                    </w:rPr>
                                    <w:t>with</w:t>
                                  </w:r>
                                  <w:r>
                                    <w:rPr>
                                      <w:rFonts w:ascii="Arial"/>
                                      <w:color w:val="030303"/>
                                      <w:spacing w:val="3"/>
                                      <w:sz w:val="21"/>
                                    </w:rPr>
                                    <w:t xml:space="preserve"> </w:t>
                                  </w:r>
                                  <w:r>
                                    <w:rPr>
                                      <w:rFonts w:ascii="Arial"/>
                                      <w:color w:val="030303"/>
                                      <w:w w:val="89"/>
                                      <w:sz w:val="21"/>
                                    </w:rPr>
                                    <w:t>the</w:t>
                                  </w:r>
                                  <w:r>
                                    <w:rPr>
                                      <w:rFonts w:ascii="Arial"/>
                                      <w:color w:val="030303"/>
                                      <w:spacing w:val="7"/>
                                      <w:sz w:val="21"/>
                                    </w:rPr>
                                    <w:t xml:space="preserve"> </w:t>
                                  </w:r>
                                  <w:r>
                                    <w:rPr>
                                      <w:rFonts w:ascii="Arial"/>
                                      <w:color w:val="030303"/>
                                      <w:w w:val="89"/>
                                      <w:sz w:val="21"/>
                                    </w:rPr>
                                    <w:t>Department</w:t>
                                  </w:r>
                                  <w:r>
                                    <w:rPr>
                                      <w:rFonts w:ascii="Arial"/>
                                      <w:color w:val="030303"/>
                                      <w:spacing w:val="-2"/>
                                      <w:sz w:val="21"/>
                                    </w:rPr>
                                    <w:t xml:space="preserve"> </w:t>
                                  </w:r>
                                  <w:r>
                                    <w:rPr>
                                      <w:rFonts w:ascii="Arial"/>
                                      <w:color w:val="030303"/>
                                      <w:w w:val="90"/>
                                      <w:sz w:val="21"/>
                                    </w:rPr>
                                    <w:t>and</w:t>
                                  </w:r>
                                  <w:r>
                                    <w:rPr>
                                      <w:rFonts w:ascii="Arial"/>
                                      <w:color w:val="030303"/>
                                      <w:spacing w:val="2"/>
                                      <w:sz w:val="21"/>
                                    </w:rPr>
                                    <w:t xml:space="preserve"> </w:t>
                                  </w:r>
                                  <w:r>
                                    <w:rPr>
                                      <w:rFonts w:ascii="Arial"/>
                                      <w:color w:val="030303"/>
                                      <w:w w:val="89"/>
                                      <w:sz w:val="21"/>
                                    </w:rPr>
                                    <w:t>if</w:t>
                                  </w:r>
                                  <w:r>
                                    <w:rPr>
                                      <w:rFonts w:ascii="Arial"/>
                                      <w:color w:val="030303"/>
                                      <w:spacing w:val="-10"/>
                                      <w:sz w:val="21"/>
                                    </w:rPr>
                                    <w:t xml:space="preserve"> </w:t>
                                  </w:r>
                                  <w:r>
                                    <w:rPr>
                                      <w:rFonts w:ascii="Arial"/>
                                      <w:color w:val="030303"/>
                                      <w:w w:val="87"/>
                                      <w:sz w:val="21"/>
                                    </w:rPr>
                                    <w:t>so,</w:t>
                                  </w:r>
                                  <w:r>
                                    <w:rPr>
                                      <w:rFonts w:ascii="Arial"/>
                                      <w:color w:val="030303"/>
                                      <w:spacing w:val="4"/>
                                      <w:sz w:val="21"/>
                                    </w:rPr>
                                    <w:t xml:space="preserve"> </w:t>
                                  </w:r>
                                  <w:r>
                                    <w:rPr>
                                      <w:rFonts w:ascii="Arial"/>
                                      <w:color w:val="030303"/>
                                      <w:w w:val="86"/>
                                      <w:sz w:val="21"/>
                                    </w:rPr>
                                    <w:t>how,</w:t>
                                  </w:r>
                                  <w:r>
                                    <w:rPr>
                                      <w:rFonts w:ascii="Arial"/>
                                      <w:color w:val="030303"/>
                                      <w:spacing w:val="-1"/>
                                      <w:sz w:val="21"/>
                                    </w:rPr>
                                    <w:t xml:space="preserve"> </w:t>
                                  </w:r>
                                  <w:r>
                                    <w:rPr>
                                      <w:rFonts w:ascii="Arial"/>
                                      <w:color w:val="030303"/>
                                      <w:w w:val="90"/>
                                      <w:sz w:val="21"/>
                                    </w:rPr>
                                    <w:t>so</w:t>
                                  </w:r>
                                  <w:r>
                                    <w:rPr>
                                      <w:rFonts w:ascii="Arial"/>
                                      <w:color w:val="030303"/>
                                      <w:spacing w:val="-6"/>
                                      <w:sz w:val="21"/>
                                    </w:rPr>
                                    <w:t xml:space="preserve"> </w:t>
                                  </w:r>
                                  <w:r>
                                    <w:rPr>
                                      <w:rFonts w:ascii="Arial"/>
                                      <w:color w:val="030303"/>
                                      <w:w w:val="90"/>
                                      <w:sz w:val="21"/>
                                    </w:rPr>
                                    <w:t>that</w:t>
                                  </w:r>
                                  <w:r>
                                    <w:rPr>
                                      <w:rFonts w:ascii="Arial"/>
                                      <w:color w:val="030303"/>
                                      <w:spacing w:val="-6"/>
                                      <w:sz w:val="21"/>
                                    </w:rPr>
                                    <w:t xml:space="preserve"> </w:t>
                                  </w:r>
                                  <w:r>
                                    <w:rPr>
                                      <w:rFonts w:ascii="Arial"/>
                                      <w:color w:val="030303"/>
                                      <w:w w:val="87"/>
                                      <w:sz w:val="21"/>
                                    </w:rPr>
                                    <w:t xml:space="preserve">the </w:t>
                                  </w:r>
                                  <w:r>
                                    <w:rPr>
                                      <w:rFonts w:ascii="Arial"/>
                                      <w:color w:val="030303"/>
                                      <w:w w:val="89"/>
                                      <w:sz w:val="21"/>
                                    </w:rPr>
                                    <w:t>information</w:t>
                                  </w:r>
                                  <w:r>
                                    <w:rPr>
                                      <w:rFonts w:ascii="Arial"/>
                                      <w:color w:val="030303"/>
                                      <w:spacing w:val="-2"/>
                                      <w:sz w:val="21"/>
                                    </w:rPr>
                                    <w:t xml:space="preserve"> </w:t>
                                  </w:r>
                                  <w:r>
                                    <w:rPr>
                                      <w:rFonts w:ascii="Arial"/>
                                      <w:color w:val="030303"/>
                                      <w:w w:val="90"/>
                                      <w:sz w:val="21"/>
                                    </w:rPr>
                                    <w:t>can</w:t>
                                  </w:r>
                                  <w:r>
                                    <w:rPr>
                                      <w:rFonts w:ascii="Arial"/>
                                      <w:color w:val="030303"/>
                                      <w:spacing w:val="3"/>
                                      <w:sz w:val="21"/>
                                    </w:rPr>
                                    <w:t xml:space="preserve"> </w:t>
                                  </w:r>
                                  <w:r>
                                    <w:rPr>
                                      <w:rFonts w:ascii="Arial"/>
                                      <w:color w:val="030303"/>
                                      <w:w w:val="91"/>
                                      <w:sz w:val="21"/>
                                    </w:rPr>
                                    <w:t>be</w:t>
                                  </w:r>
                                  <w:r>
                                    <w:rPr>
                                      <w:rFonts w:ascii="Arial"/>
                                      <w:color w:val="030303"/>
                                      <w:spacing w:val="-9"/>
                                      <w:sz w:val="21"/>
                                    </w:rPr>
                                    <w:t xml:space="preserve"> </w:t>
                                  </w:r>
                                  <w:r>
                                    <w:rPr>
                                      <w:rFonts w:ascii="Arial"/>
                                      <w:color w:val="030303"/>
                                      <w:w w:val="89"/>
                                      <w:sz w:val="21"/>
                                    </w:rPr>
                                    <w:t>considered</w:t>
                                  </w:r>
                                  <w:r>
                                    <w:rPr>
                                      <w:rFonts w:ascii="Arial"/>
                                      <w:color w:val="030303"/>
                                      <w:spacing w:val="13"/>
                                      <w:sz w:val="21"/>
                                    </w:rPr>
                                    <w:t xml:space="preserve"> </w:t>
                                  </w:r>
                                  <w:r>
                                    <w:rPr>
                                      <w:rFonts w:ascii="Arial"/>
                                      <w:color w:val="030303"/>
                                      <w:w w:val="89"/>
                                      <w:sz w:val="21"/>
                                    </w:rPr>
                                    <w:t>during</w:t>
                                  </w:r>
                                  <w:r>
                                    <w:rPr>
                                      <w:rFonts w:ascii="Arial"/>
                                      <w:color w:val="030303"/>
                                      <w:spacing w:val="3"/>
                                      <w:sz w:val="21"/>
                                    </w:rPr>
                                    <w:t xml:space="preserve"> </w:t>
                                  </w:r>
                                  <w:r>
                                    <w:rPr>
                                      <w:rFonts w:ascii="Arial"/>
                                      <w:color w:val="030303"/>
                                      <w:w w:val="88"/>
                                      <w:sz w:val="21"/>
                                    </w:rPr>
                                    <w:t>service/action</w:t>
                                  </w:r>
                                  <w:r>
                                    <w:rPr>
                                      <w:rFonts w:ascii="Arial"/>
                                      <w:color w:val="030303"/>
                                      <w:spacing w:val="14"/>
                                      <w:sz w:val="21"/>
                                    </w:rPr>
                                    <w:t xml:space="preserve"> </w:t>
                                  </w:r>
                                  <w:r>
                                    <w:rPr>
                                      <w:rFonts w:ascii="Arial"/>
                                      <w:color w:val="030303"/>
                                      <w:w w:val="89"/>
                                      <w:sz w:val="21"/>
                                    </w:rPr>
                                    <w:t>planning</w:t>
                                  </w:r>
                                  <w:r>
                                    <w:rPr>
                                      <w:rFonts w:ascii="Arial"/>
                                      <w:color w:val="030303"/>
                                      <w:spacing w:val="2"/>
                                      <w:sz w:val="21"/>
                                    </w:rPr>
                                    <w:t xml:space="preserve"> </w:t>
                                  </w:r>
                                  <w:r>
                                    <w:rPr>
                                      <w:rFonts w:ascii="Arial"/>
                                      <w:color w:val="030303"/>
                                      <w:w w:val="91"/>
                                      <w:sz w:val="21"/>
                                    </w:rPr>
                                    <w:t xml:space="preserve">and </w:t>
                                  </w:r>
                                  <w:r>
                                    <w:rPr>
                                      <w:rFonts w:ascii="Arial"/>
                                      <w:color w:val="030303"/>
                                      <w:w w:val="90"/>
                                      <w:sz w:val="21"/>
                                    </w:rPr>
                                    <w:t>decision-making</w:t>
                                  </w:r>
                                  <w:r>
                                    <w:rPr>
                                      <w:rFonts w:ascii="Arial"/>
                                      <w:color w:val="030303"/>
                                      <w:spacing w:val="-23"/>
                                      <w:sz w:val="21"/>
                                    </w:rPr>
                                    <w:t xml:space="preserve"> </w:t>
                                  </w:r>
                                  <w:r>
                                    <w:rPr>
                                      <w:rFonts w:ascii="Arial"/>
                                      <w:color w:val="505050"/>
                                      <w:w w:val="110"/>
                                      <w:sz w:val="21"/>
                                    </w:rPr>
                                    <w:t>.</w:t>
                                  </w:r>
                                </w:p>
                                <w:p w:rsidR="00EA34A7" w:rsidRDefault="00EA34A7">
                                  <w:pPr>
                                    <w:pStyle w:val="TableParagraph"/>
                                    <w:spacing w:before="118" w:line="230" w:lineRule="exact"/>
                                    <w:ind w:left="97" w:right="439" w:hanging="10"/>
                                    <w:rPr>
                                      <w:rFonts w:ascii="Arial" w:eastAsia="Arial" w:hAnsi="Arial" w:cs="Arial"/>
                                      <w:sz w:val="21"/>
                                      <w:szCs w:val="21"/>
                                    </w:rPr>
                                  </w:pPr>
                                  <w:r>
                                    <w:rPr>
                                      <w:rFonts w:ascii="Arial"/>
                                      <w:color w:val="030303"/>
                                      <w:w w:val="91"/>
                                      <w:sz w:val="21"/>
                                    </w:rPr>
                                    <w:t>To</w:t>
                                  </w:r>
                                  <w:r>
                                    <w:rPr>
                                      <w:rFonts w:ascii="Arial"/>
                                      <w:color w:val="030303"/>
                                      <w:spacing w:val="-3"/>
                                      <w:sz w:val="21"/>
                                    </w:rPr>
                                    <w:t xml:space="preserve"> </w:t>
                                  </w:r>
                                  <w:r>
                                    <w:rPr>
                                      <w:rFonts w:ascii="Arial"/>
                                      <w:color w:val="030303"/>
                                      <w:w w:val="89"/>
                                      <w:sz w:val="21"/>
                                    </w:rPr>
                                    <w:t>determine</w:t>
                                  </w:r>
                                  <w:r>
                                    <w:rPr>
                                      <w:rFonts w:ascii="Arial"/>
                                      <w:color w:val="030303"/>
                                      <w:spacing w:val="11"/>
                                      <w:sz w:val="21"/>
                                    </w:rPr>
                                    <w:t xml:space="preserve"> </w:t>
                                  </w:r>
                                  <w:r>
                                    <w:rPr>
                                      <w:rFonts w:ascii="Arial"/>
                                      <w:color w:val="030303"/>
                                      <w:w w:val="89"/>
                                      <w:sz w:val="21"/>
                                    </w:rPr>
                                    <w:t>if</w:t>
                                  </w:r>
                                  <w:r>
                                    <w:rPr>
                                      <w:rFonts w:ascii="Arial"/>
                                      <w:color w:val="030303"/>
                                      <w:spacing w:val="-10"/>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88"/>
                                      <w:sz w:val="21"/>
                                    </w:rPr>
                                    <w:t>caretaker,</w:t>
                                  </w:r>
                                  <w:r>
                                    <w:rPr>
                                      <w:rFonts w:ascii="Arial"/>
                                      <w:color w:val="030303"/>
                                      <w:spacing w:val="25"/>
                                      <w:sz w:val="21"/>
                                    </w:rPr>
                                    <w:t xml:space="preserve"> </w:t>
                                  </w:r>
                                  <w:r>
                                    <w:rPr>
                                      <w:rFonts w:ascii="Arial"/>
                                      <w:color w:val="030303"/>
                                      <w:w w:val="87"/>
                                      <w:sz w:val="21"/>
                                    </w:rPr>
                                    <w:t>potential</w:t>
                                  </w:r>
                                  <w:r>
                                    <w:rPr>
                                      <w:rFonts w:ascii="Arial"/>
                                      <w:color w:val="030303"/>
                                      <w:spacing w:val="1"/>
                                      <w:sz w:val="21"/>
                                    </w:rPr>
                                    <w:t xml:space="preserve"> </w:t>
                                  </w:r>
                                  <w:r>
                                    <w:rPr>
                                      <w:rFonts w:ascii="Arial"/>
                                      <w:color w:val="030303"/>
                                      <w:w w:val="87"/>
                                      <w:sz w:val="21"/>
                                    </w:rPr>
                                    <w:t>caretaker,</w:t>
                                  </w:r>
                                  <w:r>
                                    <w:rPr>
                                      <w:rFonts w:ascii="Arial"/>
                                      <w:color w:val="030303"/>
                                      <w:spacing w:val="25"/>
                                      <w:sz w:val="21"/>
                                    </w:rPr>
                                    <w:t xml:space="preserve"> </w:t>
                                  </w:r>
                                  <w:r>
                                    <w:rPr>
                                      <w:rFonts w:ascii="Arial"/>
                                      <w:color w:val="030303"/>
                                      <w:w w:val="90"/>
                                      <w:sz w:val="21"/>
                                    </w:rPr>
                                    <w:t xml:space="preserve">household </w:t>
                                  </w:r>
                                  <w:r>
                                    <w:rPr>
                                      <w:rFonts w:ascii="Arial"/>
                                      <w:color w:val="030303"/>
                                      <w:w w:val="91"/>
                                      <w:sz w:val="21"/>
                                    </w:rPr>
                                    <w:t>member</w:t>
                                  </w:r>
                                  <w:r>
                                    <w:rPr>
                                      <w:rFonts w:ascii="Arial"/>
                                      <w:color w:val="030303"/>
                                      <w:spacing w:val="3"/>
                                      <w:sz w:val="21"/>
                                    </w:rPr>
                                    <w:t xml:space="preserve"> </w:t>
                                  </w:r>
                                  <w:r>
                                    <w:rPr>
                                      <w:rFonts w:ascii="Arial"/>
                                      <w:color w:val="030303"/>
                                      <w:w w:val="89"/>
                                      <w:sz w:val="21"/>
                                    </w:rPr>
                                    <w:t>or</w:t>
                                  </w:r>
                                  <w:r>
                                    <w:rPr>
                                      <w:rFonts w:ascii="Arial"/>
                                      <w:color w:val="030303"/>
                                      <w:spacing w:val="-6"/>
                                      <w:sz w:val="21"/>
                                    </w:rPr>
                                    <w:t xml:space="preserve"> </w:t>
                                  </w:r>
                                  <w:r>
                                    <w:rPr>
                                      <w:rFonts w:ascii="Arial"/>
                                      <w:color w:val="030303"/>
                                      <w:w w:val="88"/>
                                      <w:sz w:val="21"/>
                                    </w:rPr>
                                    <w:t>frequent</w:t>
                                  </w:r>
                                  <w:r>
                                    <w:rPr>
                                      <w:rFonts w:ascii="Arial"/>
                                      <w:color w:val="030303"/>
                                      <w:spacing w:val="9"/>
                                      <w:sz w:val="21"/>
                                    </w:rPr>
                                    <w:t xml:space="preserve"> </w:t>
                                  </w:r>
                                  <w:r>
                                    <w:rPr>
                                      <w:rFonts w:ascii="Arial"/>
                                      <w:color w:val="030303"/>
                                      <w:w w:val="86"/>
                                      <w:sz w:val="21"/>
                                    </w:rPr>
                                    <w:t>visitor</w:t>
                                  </w:r>
                                  <w:r>
                                    <w:rPr>
                                      <w:rFonts w:ascii="Arial"/>
                                      <w:color w:val="030303"/>
                                      <w:spacing w:val="17"/>
                                      <w:sz w:val="21"/>
                                    </w:rPr>
                                    <w:t xml:space="preserve"> </w:t>
                                  </w:r>
                                  <w:r>
                                    <w:rPr>
                                      <w:rFonts w:ascii="Arial"/>
                                      <w:color w:val="030303"/>
                                      <w:w w:val="90"/>
                                      <w:sz w:val="21"/>
                                    </w:rPr>
                                    <w:t>has</w:t>
                                  </w:r>
                                  <w:r>
                                    <w:rPr>
                                      <w:rFonts w:ascii="Arial"/>
                                      <w:color w:val="030303"/>
                                      <w:spacing w:val="-6"/>
                                      <w:sz w:val="21"/>
                                    </w:rPr>
                                    <w:t xml:space="preserve"> </w:t>
                                  </w:r>
                                  <w:r>
                                    <w:rPr>
                                      <w:rFonts w:ascii="Arial"/>
                                      <w:color w:val="030303"/>
                                      <w:w w:val="89"/>
                                      <w:sz w:val="21"/>
                                    </w:rPr>
                                    <w:t>engaged</w:t>
                                  </w:r>
                                  <w:r>
                                    <w:rPr>
                                      <w:rFonts w:ascii="Arial"/>
                                      <w:color w:val="030303"/>
                                      <w:spacing w:val="9"/>
                                      <w:sz w:val="21"/>
                                    </w:rPr>
                                    <w:t xml:space="preserve"> </w:t>
                                  </w:r>
                                  <w:r>
                                    <w:rPr>
                                      <w:rFonts w:ascii="Arial"/>
                                      <w:color w:val="030303"/>
                                      <w:w w:val="90"/>
                                      <w:sz w:val="21"/>
                                    </w:rPr>
                                    <w:t>in</w:t>
                                  </w:r>
                                  <w:r>
                                    <w:rPr>
                                      <w:rFonts w:ascii="Arial"/>
                                      <w:color w:val="030303"/>
                                      <w:spacing w:val="-11"/>
                                      <w:sz w:val="21"/>
                                    </w:rPr>
                                    <w:t xml:space="preserve"> </w:t>
                                  </w:r>
                                  <w:r>
                                    <w:rPr>
                                      <w:rFonts w:ascii="Arial"/>
                                      <w:color w:val="030303"/>
                                      <w:w w:val="89"/>
                                      <w:sz w:val="21"/>
                                    </w:rPr>
                                    <w:t>behavior</w:t>
                                  </w:r>
                                  <w:r>
                                    <w:rPr>
                                      <w:rFonts w:ascii="Arial"/>
                                      <w:color w:val="030303"/>
                                      <w:spacing w:val="-4"/>
                                      <w:sz w:val="21"/>
                                    </w:rPr>
                                    <w:t xml:space="preserve"> </w:t>
                                  </w:r>
                                  <w:r>
                                    <w:rPr>
                                      <w:rFonts w:ascii="Arial"/>
                                      <w:color w:val="030303"/>
                                      <w:w w:val="90"/>
                                      <w:sz w:val="21"/>
                                    </w:rPr>
                                    <w:t>which</w:t>
                                  </w:r>
                                  <w:r>
                                    <w:rPr>
                                      <w:rFonts w:ascii="Arial"/>
                                      <w:color w:val="030303"/>
                                      <w:spacing w:val="11"/>
                                      <w:sz w:val="21"/>
                                    </w:rPr>
                                    <w:t xml:space="preserve"> </w:t>
                                  </w:r>
                                  <w:r>
                                    <w:rPr>
                                      <w:rFonts w:ascii="Arial"/>
                                      <w:color w:val="030303"/>
                                      <w:w w:val="91"/>
                                      <w:sz w:val="21"/>
                                    </w:rPr>
                                    <w:t xml:space="preserve">may </w:t>
                                  </w:r>
                                  <w:r>
                                    <w:rPr>
                                      <w:rFonts w:ascii="Arial"/>
                                      <w:color w:val="030303"/>
                                      <w:w w:val="89"/>
                                      <w:sz w:val="21"/>
                                    </w:rPr>
                                    <w:t>place</w:t>
                                  </w:r>
                                  <w:r>
                                    <w:rPr>
                                      <w:rFonts w:ascii="Arial"/>
                                      <w:color w:val="030303"/>
                                      <w:spacing w:val="-1"/>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89"/>
                                      <w:sz w:val="21"/>
                                    </w:rPr>
                                    <w:t>child</w:t>
                                  </w:r>
                                  <w:r>
                                    <w:rPr>
                                      <w:rFonts w:ascii="Arial"/>
                                      <w:color w:val="030303"/>
                                      <w:spacing w:val="-5"/>
                                      <w:sz w:val="21"/>
                                    </w:rPr>
                                    <w:t xml:space="preserve"> </w:t>
                                  </w:r>
                                  <w:r>
                                    <w:rPr>
                                      <w:rFonts w:ascii="Arial"/>
                                      <w:color w:val="030303"/>
                                      <w:w w:val="92"/>
                                      <w:sz w:val="21"/>
                                    </w:rPr>
                                    <w:t>at</w:t>
                                  </w:r>
                                  <w:r>
                                    <w:rPr>
                                      <w:rFonts w:ascii="Arial"/>
                                      <w:color w:val="030303"/>
                                      <w:spacing w:val="-2"/>
                                      <w:sz w:val="21"/>
                                    </w:rPr>
                                    <w:t xml:space="preserve"> </w:t>
                                  </w:r>
                                  <w:r>
                                    <w:rPr>
                                      <w:rFonts w:ascii="Arial"/>
                                      <w:color w:val="030303"/>
                                      <w:w w:val="90"/>
                                      <w:sz w:val="21"/>
                                    </w:rPr>
                                    <w:t>risk</w:t>
                                  </w:r>
                                  <w:r>
                                    <w:rPr>
                                      <w:rFonts w:ascii="Arial"/>
                                      <w:color w:val="030303"/>
                                      <w:spacing w:val="-5"/>
                                      <w:sz w:val="21"/>
                                    </w:rPr>
                                    <w:t xml:space="preserve"> </w:t>
                                  </w:r>
                                  <w:r>
                                    <w:rPr>
                                      <w:rFonts w:ascii="Arial"/>
                                      <w:color w:val="030303"/>
                                      <w:w w:val="89"/>
                                      <w:sz w:val="21"/>
                                    </w:rPr>
                                    <w:t>of</w:t>
                                  </w:r>
                                  <w:r>
                                    <w:rPr>
                                      <w:rFonts w:ascii="Arial"/>
                                      <w:color w:val="030303"/>
                                      <w:spacing w:val="-2"/>
                                      <w:sz w:val="21"/>
                                    </w:rPr>
                                    <w:t xml:space="preserve"> </w:t>
                                  </w:r>
                                  <w:r>
                                    <w:rPr>
                                      <w:rFonts w:ascii="Arial"/>
                                      <w:color w:val="030303"/>
                                      <w:w w:val="90"/>
                                      <w:sz w:val="21"/>
                                    </w:rPr>
                                    <w:t>abuse</w:t>
                                  </w:r>
                                  <w:r>
                                    <w:rPr>
                                      <w:rFonts w:ascii="Arial"/>
                                      <w:color w:val="030303"/>
                                      <w:spacing w:val="-2"/>
                                      <w:sz w:val="21"/>
                                    </w:rPr>
                                    <w:t xml:space="preserve"> </w:t>
                                  </w:r>
                                  <w:r>
                                    <w:rPr>
                                      <w:rFonts w:ascii="Arial"/>
                                      <w:color w:val="030303"/>
                                      <w:w w:val="89"/>
                                      <w:sz w:val="21"/>
                                    </w:rPr>
                                    <w:t>or</w:t>
                                  </w:r>
                                  <w:r>
                                    <w:rPr>
                                      <w:rFonts w:ascii="Arial"/>
                                      <w:color w:val="030303"/>
                                      <w:spacing w:val="-1"/>
                                      <w:sz w:val="21"/>
                                    </w:rPr>
                                    <w:t xml:space="preserve"> </w:t>
                                  </w:r>
                                  <w:r>
                                    <w:rPr>
                                      <w:rFonts w:ascii="Arial"/>
                                      <w:color w:val="030303"/>
                                      <w:w w:val="88"/>
                                      <w:sz w:val="21"/>
                                    </w:rPr>
                                    <w:t>neglect.</w:t>
                                  </w:r>
                                </w:p>
                                <w:p w:rsidR="00EA34A7" w:rsidRDefault="00EA34A7">
                                  <w:pPr>
                                    <w:pStyle w:val="TableParagraph"/>
                                    <w:spacing w:before="112" w:line="225" w:lineRule="auto"/>
                                    <w:ind w:left="92" w:right="209"/>
                                    <w:rPr>
                                      <w:rFonts w:ascii="Arial" w:eastAsia="Arial" w:hAnsi="Arial" w:cs="Arial"/>
                                      <w:sz w:val="21"/>
                                      <w:szCs w:val="21"/>
                                    </w:rPr>
                                  </w:pPr>
                                  <w:r>
                                    <w:rPr>
                                      <w:rFonts w:ascii="Arial"/>
                                      <w:color w:val="030303"/>
                                      <w:w w:val="91"/>
                                      <w:sz w:val="21"/>
                                    </w:rPr>
                                    <w:t>To</w:t>
                                  </w:r>
                                  <w:r>
                                    <w:rPr>
                                      <w:rFonts w:ascii="Arial"/>
                                      <w:color w:val="030303"/>
                                      <w:spacing w:val="-3"/>
                                      <w:sz w:val="21"/>
                                    </w:rPr>
                                    <w:t xml:space="preserve"> </w:t>
                                  </w:r>
                                  <w:r>
                                    <w:rPr>
                                      <w:rFonts w:ascii="Arial"/>
                                      <w:color w:val="030303"/>
                                      <w:w w:val="89"/>
                                      <w:sz w:val="21"/>
                                    </w:rPr>
                                    <w:t>determine</w:t>
                                  </w:r>
                                  <w:r>
                                    <w:rPr>
                                      <w:rFonts w:ascii="Arial"/>
                                      <w:color w:val="030303"/>
                                      <w:spacing w:val="11"/>
                                      <w:sz w:val="21"/>
                                    </w:rPr>
                                    <w:t xml:space="preserve"> </w:t>
                                  </w:r>
                                  <w:r>
                                    <w:rPr>
                                      <w:rFonts w:ascii="Arial"/>
                                      <w:color w:val="030303"/>
                                      <w:w w:val="89"/>
                                      <w:sz w:val="21"/>
                                    </w:rPr>
                                    <w:t>if</w:t>
                                  </w:r>
                                  <w:r>
                                    <w:rPr>
                                      <w:rFonts w:ascii="Arial"/>
                                      <w:color w:val="030303"/>
                                      <w:spacing w:val="-10"/>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90"/>
                                      <w:sz w:val="21"/>
                                    </w:rPr>
                                    <w:t>child</w:t>
                                  </w:r>
                                  <w:r>
                                    <w:rPr>
                                      <w:rFonts w:ascii="Arial"/>
                                      <w:color w:val="030303"/>
                                      <w:sz w:val="21"/>
                                    </w:rPr>
                                    <w:t xml:space="preserve"> </w:t>
                                  </w:r>
                                  <w:r>
                                    <w:rPr>
                                      <w:rFonts w:ascii="Arial"/>
                                      <w:color w:val="030303"/>
                                      <w:w w:val="90"/>
                                      <w:sz w:val="21"/>
                                    </w:rPr>
                                    <w:t>in</w:t>
                                  </w:r>
                                  <w:r>
                                    <w:rPr>
                                      <w:rFonts w:ascii="Arial"/>
                                      <w:color w:val="030303"/>
                                      <w:spacing w:val="-1"/>
                                      <w:sz w:val="21"/>
                                    </w:rPr>
                                    <w:t xml:space="preserve"> </w:t>
                                  </w:r>
                                  <w:r>
                                    <w:rPr>
                                      <w:rFonts w:ascii="Arial"/>
                                      <w:color w:val="030303"/>
                                      <w:w w:val="88"/>
                                      <w:sz w:val="21"/>
                                    </w:rPr>
                                    <w:t>Department</w:t>
                                  </w:r>
                                  <w:r>
                                    <w:rPr>
                                      <w:rFonts w:ascii="Arial"/>
                                      <w:color w:val="030303"/>
                                      <w:spacing w:val="9"/>
                                      <w:sz w:val="21"/>
                                    </w:rPr>
                                    <w:t xml:space="preserve"> </w:t>
                                  </w:r>
                                  <w:r>
                                    <w:rPr>
                                      <w:rFonts w:ascii="Arial"/>
                                      <w:color w:val="030303"/>
                                      <w:w w:val="89"/>
                                      <w:sz w:val="21"/>
                                    </w:rPr>
                                    <w:t>care</w:t>
                                  </w:r>
                                  <w:r>
                                    <w:rPr>
                                      <w:rFonts w:ascii="Arial"/>
                                      <w:color w:val="030303"/>
                                      <w:spacing w:val="-3"/>
                                      <w:sz w:val="21"/>
                                    </w:rPr>
                                    <w:t xml:space="preserve"> </w:t>
                                  </w:r>
                                  <w:r>
                                    <w:rPr>
                                      <w:rFonts w:ascii="Arial"/>
                                      <w:color w:val="030303"/>
                                      <w:w w:val="89"/>
                                      <w:sz w:val="21"/>
                                    </w:rPr>
                                    <w:t>or</w:t>
                                  </w:r>
                                  <w:r>
                                    <w:rPr>
                                      <w:rFonts w:ascii="Arial"/>
                                      <w:color w:val="030303"/>
                                      <w:spacing w:val="-1"/>
                                      <w:sz w:val="21"/>
                                    </w:rPr>
                                    <w:t xml:space="preserve"> </w:t>
                                  </w:r>
                                  <w:r>
                                    <w:rPr>
                                      <w:rFonts w:ascii="Arial"/>
                                      <w:color w:val="030303"/>
                                      <w:w w:val="88"/>
                                      <w:sz w:val="21"/>
                                    </w:rPr>
                                    <w:t>custody</w:t>
                                  </w:r>
                                  <w:r>
                                    <w:rPr>
                                      <w:rFonts w:ascii="Arial"/>
                                      <w:color w:val="030303"/>
                                      <w:spacing w:val="7"/>
                                      <w:sz w:val="21"/>
                                    </w:rPr>
                                    <w:t xml:space="preserve"> </w:t>
                                  </w:r>
                                  <w:r>
                                    <w:rPr>
                                      <w:rFonts w:ascii="Arial"/>
                                      <w:color w:val="030303"/>
                                      <w:w w:val="91"/>
                                      <w:sz w:val="21"/>
                                    </w:rPr>
                                    <w:t>has</w:t>
                                  </w:r>
                                  <w:r>
                                    <w:rPr>
                                      <w:rFonts w:ascii="Arial"/>
                                      <w:color w:val="030303"/>
                                      <w:spacing w:val="-10"/>
                                      <w:sz w:val="21"/>
                                    </w:rPr>
                                    <w:t xml:space="preserve"> </w:t>
                                  </w:r>
                                  <w:r>
                                    <w:rPr>
                                      <w:rFonts w:ascii="Arial"/>
                                      <w:color w:val="030303"/>
                                      <w:w w:val="91"/>
                                      <w:sz w:val="21"/>
                                    </w:rPr>
                                    <w:t xml:space="preserve">criminal </w:t>
                                  </w:r>
                                  <w:r>
                                    <w:rPr>
                                      <w:rFonts w:ascii="Arial"/>
                                      <w:color w:val="030303"/>
                                      <w:w w:val="90"/>
                                      <w:sz w:val="21"/>
                                    </w:rPr>
                                    <w:t>offense</w:t>
                                  </w:r>
                                  <w:r>
                                    <w:rPr>
                                      <w:rFonts w:ascii="Arial"/>
                                      <w:color w:val="030303"/>
                                      <w:spacing w:val="1"/>
                                      <w:sz w:val="21"/>
                                    </w:rPr>
                                    <w:t xml:space="preserve"> </w:t>
                                  </w:r>
                                  <w:r>
                                    <w:rPr>
                                      <w:rFonts w:ascii="Arial"/>
                                      <w:color w:val="030303"/>
                                      <w:w w:val="89"/>
                                      <w:sz w:val="21"/>
                                    </w:rPr>
                                    <w:t>or</w:t>
                                  </w:r>
                                  <w:r>
                                    <w:rPr>
                                      <w:rFonts w:ascii="Arial"/>
                                      <w:color w:val="030303"/>
                                      <w:spacing w:val="8"/>
                                      <w:sz w:val="21"/>
                                    </w:rPr>
                                    <w:t xml:space="preserve"> </w:t>
                                  </w:r>
                                  <w:r>
                                    <w:rPr>
                                      <w:rFonts w:ascii="Arial"/>
                                      <w:color w:val="030303"/>
                                      <w:w w:val="89"/>
                                      <w:sz w:val="21"/>
                                    </w:rPr>
                                    <w:t>Department</w:t>
                                  </w:r>
                                  <w:r>
                                    <w:rPr>
                                      <w:rFonts w:ascii="Arial"/>
                                      <w:color w:val="030303"/>
                                      <w:spacing w:val="7"/>
                                      <w:sz w:val="21"/>
                                    </w:rPr>
                                    <w:t xml:space="preserve"> </w:t>
                                  </w:r>
                                  <w:r>
                                    <w:rPr>
                                      <w:rFonts w:ascii="Arial"/>
                                      <w:color w:val="030303"/>
                                      <w:w w:val="86"/>
                                      <w:sz w:val="21"/>
                                    </w:rPr>
                                    <w:t>history</w:t>
                                  </w:r>
                                  <w:r>
                                    <w:rPr>
                                      <w:rFonts w:ascii="Arial"/>
                                      <w:color w:val="030303"/>
                                      <w:spacing w:val="-6"/>
                                      <w:sz w:val="21"/>
                                    </w:rPr>
                                    <w:t xml:space="preserve"> </w:t>
                                  </w:r>
                                  <w:r>
                                    <w:rPr>
                                      <w:rFonts w:ascii="Arial"/>
                                      <w:color w:val="030303"/>
                                      <w:w w:val="89"/>
                                      <w:sz w:val="21"/>
                                    </w:rPr>
                                    <w:t>which</w:t>
                                  </w:r>
                                  <w:r>
                                    <w:rPr>
                                      <w:rFonts w:ascii="Arial"/>
                                      <w:color w:val="030303"/>
                                      <w:spacing w:val="16"/>
                                      <w:sz w:val="21"/>
                                    </w:rPr>
                                    <w:t xml:space="preserve"> </w:t>
                                  </w:r>
                                  <w:r>
                                    <w:rPr>
                                      <w:rFonts w:ascii="Arial"/>
                                      <w:color w:val="030303"/>
                                      <w:w w:val="89"/>
                                      <w:sz w:val="21"/>
                                    </w:rPr>
                                    <w:t>needs</w:t>
                                  </w:r>
                                  <w:r>
                                    <w:rPr>
                                      <w:rFonts w:ascii="Arial"/>
                                      <w:color w:val="030303"/>
                                      <w:spacing w:val="-11"/>
                                      <w:sz w:val="21"/>
                                    </w:rPr>
                                    <w:t xml:space="preserve"> </w:t>
                                  </w:r>
                                  <w:r>
                                    <w:rPr>
                                      <w:rFonts w:ascii="Arial"/>
                                      <w:color w:val="030303"/>
                                      <w:w w:val="90"/>
                                      <w:sz w:val="21"/>
                                    </w:rPr>
                                    <w:t>to</w:t>
                                  </w:r>
                                  <w:r>
                                    <w:rPr>
                                      <w:rFonts w:ascii="Arial"/>
                                      <w:color w:val="030303"/>
                                      <w:spacing w:val="1"/>
                                      <w:sz w:val="21"/>
                                    </w:rPr>
                                    <w:t xml:space="preserve"> </w:t>
                                  </w:r>
                                  <w:r>
                                    <w:rPr>
                                      <w:rFonts w:ascii="Arial"/>
                                      <w:color w:val="030303"/>
                                      <w:w w:val="91"/>
                                      <w:sz w:val="21"/>
                                    </w:rPr>
                                    <w:t>be</w:t>
                                  </w:r>
                                  <w:r>
                                    <w:rPr>
                                      <w:rFonts w:ascii="Arial"/>
                                      <w:color w:val="030303"/>
                                      <w:spacing w:val="-14"/>
                                      <w:sz w:val="21"/>
                                    </w:rPr>
                                    <w:t xml:space="preserve"> </w:t>
                                  </w:r>
                                  <w:r>
                                    <w:rPr>
                                      <w:rFonts w:ascii="Arial"/>
                                      <w:color w:val="030303"/>
                                      <w:w w:val="90"/>
                                      <w:sz w:val="21"/>
                                    </w:rPr>
                                    <w:t xml:space="preserve">considered </w:t>
                                  </w:r>
                                  <w:r>
                                    <w:rPr>
                                      <w:rFonts w:ascii="Arial"/>
                                      <w:color w:val="030303"/>
                                      <w:w w:val="91"/>
                                      <w:sz w:val="21"/>
                                    </w:rPr>
                                    <w:t>duri</w:t>
                                  </w:r>
                                  <w:r>
                                    <w:rPr>
                                      <w:rFonts w:ascii="Arial"/>
                                      <w:color w:val="030303"/>
                                      <w:w w:val="93"/>
                                      <w:sz w:val="21"/>
                                    </w:rPr>
                                    <w:t>ng</w:t>
                                  </w:r>
                                  <w:r>
                                    <w:rPr>
                                      <w:rFonts w:ascii="Arial"/>
                                      <w:color w:val="030303"/>
                                      <w:spacing w:val="-14"/>
                                      <w:sz w:val="21"/>
                                    </w:rPr>
                                    <w:t xml:space="preserve"> </w:t>
                                  </w:r>
                                  <w:r>
                                    <w:rPr>
                                      <w:rFonts w:ascii="Arial"/>
                                      <w:color w:val="030303"/>
                                      <w:w w:val="88"/>
                                      <w:sz w:val="21"/>
                                    </w:rPr>
                                    <w:t>service/action</w:t>
                                  </w:r>
                                  <w:r>
                                    <w:rPr>
                                      <w:rFonts w:ascii="Arial"/>
                                      <w:color w:val="030303"/>
                                      <w:spacing w:val="23"/>
                                      <w:sz w:val="21"/>
                                    </w:rPr>
                                    <w:t xml:space="preserve"> </w:t>
                                  </w:r>
                                  <w:r>
                                    <w:rPr>
                                      <w:rFonts w:ascii="Arial"/>
                                      <w:color w:val="030303"/>
                                      <w:w w:val="89"/>
                                      <w:sz w:val="21"/>
                                    </w:rPr>
                                    <w:t>plann</w:t>
                                  </w:r>
                                  <w:r>
                                    <w:rPr>
                                      <w:rFonts w:ascii="Arial"/>
                                      <w:color w:val="030303"/>
                                      <w:spacing w:val="1"/>
                                      <w:w w:val="89"/>
                                      <w:sz w:val="21"/>
                                    </w:rPr>
                                    <w:t>i</w:t>
                                  </w:r>
                                  <w:r>
                                    <w:rPr>
                                      <w:rFonts w:ascii="Arial"/>
                                      <w:color w:val="030303"/>
                                      <w:w w:val="91"/>
                                      <w:sz w:val="21"/>
                                    </w:rPr>
                                    <w:t>ng,</w:t>
                                  </w:r>
                                  <w:r>
                                    <w:rPr>
                                      <w:rFonts w:ascii="Arial"/>
                                      <w:color w:val="030303"/>
                                      <w:spacing w:val="-13"/>
                                      <w:sz w:val="21"/>
                                    </w:rPr>
                                    <w:t xml:space="preserve"> </w:t>
                                  </w:r>
                                  <w:r>
                                    <w:rPr>
                                      <w:rFonts w:ascii="Arial"/>
                                      <w:color w:val="030303"/>
                                      <w:w w:val="87"/>
                                      <w:sz w:val="21"/>
                                    </w:rPr>
                                    <w:t>especially</w:t>
                                  </w:r>
                                  <w:r>
                                    <w:rPr>
                                      <w:rFonts w:ascii="Arial"/>
                                      <w:color w:val="030303"/>
                                      <w:spacing w:val="6"/>
                                      <w:sz w:val="21"/>
                                    </w:rPr>
                                    <w:t xml:space="preserve"> </w:t>
                                  </w:r>
                                  <w:r>
                                    <w:rPr>
                                      <w:rFonts w:ascii="Arial"/>
                                      <w:color w:val="030303"/>
                                      <w:w w:val="90"/>
                                      <w:sz w:val="21"/>
                                    </w:rPr>
                                    <w:t>when</w:t>
                                  </w:r>
                                  <w:r>
                                    <w:rPr>
                                      <w:rFonts w:ascii="Arial"/>
                                      <w:color w:val="030303"/>
                                      <w:spacing w:val="9"/>
                                      <w:sz w:val="21"/>
                                    </w:rPr>
                                    <w:t xml:space="preserve"> </w:t>
                                  </w:r>
                                  <w:r>
                                    <w:rPr>
                                      <w:rFonts w:ascii="Arial"/>
                                      <w:color w:val="030303"/>
                                      <w:w w:val="90"/>
                                      <w:sz w:val="21"/>
                                    </w:rPr>
                                    <w:t>placement</w:t>
                                  </w:r>
                                  <w:r>
                                    <w:rPr>
                                      <w:rFonts w:ascii="Arial"/>
                                      <w:color w:val="030303"/>
                                      <w:spacing w:val="-6"/>
                                      <w:sz w:val="21"/>
                                    </w:rPr>
                                    <w:t xml:space="preserve"> </w:t>
                                  </w:r>
                                  <w:r>
                                    <w:rPr>
                                      <w:rFonts w:ascii="Arial"/>
                                      <w:color w:val="030303"/>
                                      <w:w w:val="89"/>
                                      <w:sz w:val="21"/>
                                    </w:rPr>
                                    <w:t>of</w:t>
                                  </w:r>
                                  <w:r>
                                    <w:rPr>
                                      <w:rFonts w:ascii="Arial"/>
                                      <w:color w:val="030303"/>
                                      <w:spacing w:val="-7"/>
                                      <w:sz w:val="21"/>
                                    </w:rPr>
                                    <w:t xml:space="preserve"> </w:t>
                                  </w:r>
                                  <w:r>
                                    <w:rPr>
                                      <w:rFonts w:ascii="Arial"/>
                                      <w:color w:val="030303"/>
                                      <w:w w:val="91"/>
                                      <w:sz w:val="21"/>
                                    </w:rPr>
                                    <w:t xml:space="preserve">the </w:t>
                                  </w:r>
                                  <w:r>
                                    <w:rPr>
                                      <w:rFonts w:ascii="Arial"/>
                                      <w:color w:val="030303"/>
                                      <w:w w:val="90"/>
                                      <w:sz w:val="21"/>
                                    </w:rPr>
                                    <w:t>child</w:t>
                                  </w:r>
                                  <w:r>
                                    <w:rPr>
                                      <w:rFonts w:ascii="Arial"/>
                                      <w:color w:val="030303"/>
                                      <w:sz w:val="21"/>
                                    </w:rPr>
                                    <w:t xml:space="preserve"> </w:t>
                                  </w:r>
                                  <w:r>
                                    <w:rPr>
                                      <w:rFonts w:ascii="Arial"/>
                                      <w:color w:val="030303"/>
                                      <w:w w:val="93"/>
                                      <w:sz w:val="21"/>
                                    </w:rPr>
                                    <w:t>is</w:t>
                                  </w:r>
                                  <w:r>
                                    <w:rPr>
                                      <w:rFonts w:ascii="Arial"/>
                                      <w:color w:val="030303"/>
                                      <w:spacing w:val="-5"/>
                                      <w:sz w:val="21"/>
                                    </w:rPr>
                                    <w:t xml:space="preserve"> </w:t>
                                  </w:r>
                                  <w:r>
                                    <w:rPr>
                                      <w:rFonts w:ascii="Arial"/>
                                      <w:color w:val="030303"/>
                                      <w:w w:val="88"/>
                                      <w:sz w:val="21"/>
                                    </w:rPr>
                                    <w:t>being</w:t>
                                  </w:r>
                                  <w:r>
                                    <w:rPr>
                                      <w:rFonts w:ascii="Arial"/>
                                      <w:color w:val="030303"/>
                                      <w:spacing w:val="-6"/>
                                      <w:sz w:val="21"/>
                                    </w:rPr>
                                    <w:t xml:space="preserve"> </w:t>
                                  </w:r>
                                  <w:r>
                                    <w:rPr>
                                      <w:rFonts w:ascii="Arial"/>
                                      <w:color w:val="030303"/>
                                      <w:w w:val="88"/>
                                      <w:sz w:val="21"/>
                                    </w:rPr>
                                    <w:t>considered.</w:t>
                                  </w:r>
                                </w:p>
                              </w:tc>
                            </w:tr>
                            <w:tr w:rsidR="00EA34A7">
                              <w:trPr>
                                <w:trHeight w:hRule="exact" w:val="1849"/>
                              </w:trPr>
                              <w:tc>
                                <w:tcPr>
                                  <w:tcW w:w="3590" w:type="dxa"/>
                                  <w:tcBorders>
                                    <w:top w:val="single" w:sz="6" w:space="0" w:color="131313"/>
                                    <w:left w:val="single" w:sz="11" w:space="0" w:color="0C0C0C"/>
                                    <w:bottom w:val="single" w:sz="6" w:space="0" w:color="181818"/>
                                    <w:right w:val="single" w:sz="6" w:space="0" w:color="181818"/>
                                  </w:tcBorders>
                                </w:tcPr>
                                <w:p w:rsidR="00EA34A7" w:rsidRDefault="00EA34A7">
                                  <w:pPr>
                                    <w:pStyle w:val="TableParagraph"/>
                                    <w:spacing w:before="134" w:line="259" w:lineRule="auto"/>
                                    <w:ind w:left="97" w:right="267" w:firstLine="4"/>
                                    <w:rPr>
                                      <w:rFonts w:ascii="Arial" w:eastAsia="Arial" w:hAnsi="Arial" w:cs="Arial"/>
                                      <w:sz w:val="19"/>
                                      <w:szCs w:val="19"/>
                                    </w:rPr>
                                  </w:pPr>
                                  <w:r>
                                    <w:rPr>
                                      <w:rFonts w:ascii="Arial" w:hAnsi="Arial"/>
                                      <w:b/>
                                      <w:color w:val="1A1A1A"/>
                                      <w:w w:val="101"/>
                                      <w:sz w:val="19"/>
                                    </w:rPr>
                                    <w:t>For</w:t>
                                  </w:r>
                                  <w:r>
                                    <w:rPr>
                                      <w:rFonts w:ascii="Arial" w:hAnsi="Arial"/>
                                      <w:b/>
                                      <w:color w:val="1A1A1A"/>
                                      <w:spacing w:val="2"/>
                                      <w:sz w:val="19"/>
                                    </w:rPr>
                                    <w:t xml:space="preserve"> </w:t>
                                  </w:r>
                                  <w:r>
                                    <w:rPr>
                                      <w:rFonts w:ascii="Arial" w:hAnsi="Arial"/>
                                      <w:b/>
                                      <w:color w:val="030303"/>
                                      <w:w w:val="99"/>
                                      <w:sz w:val="19"/>
                                    </w:rPr>
                                    <w:t>Prospective</w:t>
                                  </w:r>
                                  <w:r>
                                    <w:rPr>
                                      <w:rFonts w:ascii="Arial" w:hAnsi="Arial"/>
                                      <w:b/>
                                      <w:color w:val="030303"/>
                                      <w:spacing w:val="19"/>
                                      <w:sz w:val="19"/>
                                    </w:rPr>
                                    <w:t xml:space="preserve"> </w:t>
                                  </w:r>
                                  <w:r>
                                    <w:rPr>
                                      <w:rFonts w:ascii="Arial" w:hAnsi="Arial"/>
                                      <w:b/>
                                      <w:color w:val="030303"/>
                                      <w:w w:val="99"/>
                                      <w:sz w:val="19"/>
                                    </w:rPr>
                                    <w:t>Foster</w:t>
                                  </w:r>
                                  <w:r>
                                    <w:rPr>
                                      <w:rFonts w:ascii="Arial" w:hAnsi="Arial"/>
                                      <w:b/>
                                      <w:color w:val="030303"/>
                                      <w:sz w:val="19"/>
                                    </w:rPr>
                                    <w:t xml:space="preserve"> and</w:t>
                                  </w:r>
                                  <w:r>
                                    <w:rPr>
                                      <w:rFonts w:ascii="Arial" w:hAnsi="Arial"/>
                                      <w:b/>
                                      <w:color w:val="030303"/>
                                      <w:spacing w:val="16"/>
                                      <w:sz w:val="19"/>
                                    </w:rPr>
                                    <w:t xml:space="preserve"> </w:t>
                                  </w:r>
                                  <w:r>
                                    <w:rPr>
                                      <w:rFonts w:ascii="Arial" w:hAnsi="Arial"/>
                                      <w:b/>
                                      <w:color w:val="030303"/>
                                      <w:w w:val="98"/>
                                      <w:sz w:val="19"/>
                                    </w:rPr>
                                    <w:t xml:space="preserve">Pre­ </w:t>
                                  </w:r>
                                  <w:r>
                                    <w:rPr>
                                      <w:rFonts w:ascii="Arial" w:hAnsi="Arial"/>
                                      <w:b/>
                                      <w:color w:val="030303"/>
                                      <w:w w:val="99"/>
                                      <w:sz w:val="19"/>
                                    </w:rPr>
                                    <w:t>Adoptive</w:t>
                                  </w:r>
                                  <w:r>
                                    <w:rPr>
                                      <w:rFonts w:ascii="Arial" w:hAnsi="Arial"/>
                                      <w:b/>
                                      <w:color w:val="030303"/>
                                      <w:spacing w:val="21"/>
                                      <w:sz w:val="19"/>
                                    </w:rPr>
                                    <w:t xml:space="preserve"> </w:t>
                                  </w:r>
                                  <w:r>
                                    <w:rPr>
                                      <w:rFonts w:ascii="Arial" w:hAnsi="Arial"/>
                                      <w:b/>
                                      <w:color w:val="030303"/>
                                      <w:sz w:val="19"/>
                                    </w:rPr>
                                    <w:t>Families</w:t>
                                  </w:r>
                                  <w:r>
                                    <w:rPr>
                                      <w:rFonts w:ascii="Arial" w:hAnsi="Arial"/>
                                      <w:b/>
                                      <w:color w:val="030303"/>
                                      <w:spacing w:val="-1"/>
                                      <w:sz w:val="19"/>
                                    </w:rPr>
                                    <w:t xml:space="preserve"> </w:t>
                                  </w:r>
                                  <w:r>
                                    <w:rPr>
                                      <w:rFonts w:ascii="Arial" w:hAnsi="Arial"/>
                                      <w:b/>
                                      <w:color w:val="030303"/>
                                      <w:sz w:val="19"/>
                                    </w:rPr>
                                    <w:t>during</w:t>
                                  </w:r>
                                  <w:r>
                                    <w:rPr>
                                      <w:rFonts w:ascii="Arial" w:hAnsi="Arial"/>
                                      <w:b/>
                                      <w:color w:val="030303"/>
                                      <w:spacing w:val="-1"/>
                                      <w:sz w:val="19"/>
                                    </w:rPr>
                                    <w:t xml:space="preserve"> </w:t>
                                  </w:r>
                                  <w:r>
                                    <w:rPr>
                                      <w:rFonts w:ascii="Arial" w:hAnsi="Arial"/>
                                      <w:b/>
                                      <w:color w:val="030303"/>
                                      <w:w w:val="103"/>
                                      <w:sz w:val="19"/>
                                    </w:rPr>
                                    <w:t>the</w:t>
                                  </w:r>
                                  <w:r>
                                    <w:rPr>
                                      <w:rFonts w:ascii="Arial" w:hAnsi="Arial"/>
                                      <w:b/>
                                      <w:color w:val="030303"/>
                                      <w:spacing w:val="3"/>
                                      <w:sz w:val="19"/>
                                    </w:rPr>
                                    <w:t xml:space="preserve"> </w:t>
                                  </w:r>
                                  <w:r>
                                    <w:rPr>
                                      <w:rFonts w:ascii="Arial" w:hAnsi="Arial"/>
                                      <w:b/>
                                      <w:color w:val="030303"/>
                                      <w:w w:val="99"/>
                                      <w:sz w:val="19"/>
                                    </w:rPr>
                                    <w:t xml:space="preserve">Initial </w:t>
                                  </w:r>
                                  <w:r>
                                    <w:rPr>
                                      <w:rFonts w:ascii="Arial" w:hAnsi="Arial"/>
                                      <w:b/>
                                      <w:color w:val="1A1A1A"/>
                                      <w:w w:val="99"/>
                                      <w:sz w:val="19"/>
                                    </w:rPr>
                                    <w:t>Eligibility</w:t>
                                  </w:r>
                                  <w:r>
                                    <w:rPr>
                                      <w:rFonts w:ascii="Arial" w:hAnsi="Arial"/>
                                      <w:b/>
                                      <w:color w:val="1A1A1A"/>
                                      <w:spacing w:val="4"/>
                                      <w:sz w:val="19"/>
                                    </w:rPr>
                                    <w:t xml:space="preserve"> </w:t>
                                  </w:r>
                                  <w:r>
                                    <w:rPr>
                                      <w:rFonts w:ascii="Arial" w:hAnsi="Arial"/>
                                      <w:b/>
                                      <w:color w:val="030303"/>
                                      <w:w w:val="99"/>
                                      <w:sz w:val="19"/>
                                    </w:rPr>
                                    <w:t>Screening</w:t>
                                  </w:r>
                                  <w:r>
                                    <w:rPr>
                                      <w:rFonts w:ascii="Arial" w:hAnsi="Arial"/>
                                      <w:b/>
                                      <w:color w:val="030303"/>
                                      <w:spacing w:val="20"/>
                                      <w:sz w:val="19"/>
                                    </w:rPr>
                                    <w:t xml:space="preserve"> </w:t>
                                  </w:r>
                                  <w:r>
                                    <w:rPr>
                                      <w:rFonts w:ascii="Arial" w:hAnsi="Arial"/>
                                      <w:b/>
                                      <w:color w:val="030303"/>
                                      <w:w w:val="99"/>
                                      <w:sz w:val="19"/>
                                    </w:rPr>
                                    <w:t>Process</w:t>
                                  </w:r>
                                </w:p>
                              </w:tc>
                              <w:tc>
                                <w:tcPr>
                                  <w:tcW w:w="5867" w:type="dxa"/>
                                  <w:tcBorders>
                                    <w:top w:val="single" w:sz="6" w:space="0" w:color="131313"/>
                                    <w:left w:val="single" w:sz="6" w:space="0" w:color="181818"/>
                                    <w:bottom w:val="single" w:sz="6" w:space="0" w:color="181818"/>
                                    <w:right w:val="single" w:sz="11" w:space="0" w:color="0C0C0C"/>
                                  </w:tcBorders>
                                </w:tcPr>
                                <w:p w:rsidR="00EA34A7" w:rsidRDefault="00EA34A7">
                                  <w:pPr>
                                    <w:pStyle w:val="TableParagraph"/>
                                    <w:tabs>
                                      <w:tab w:val="left" w:pos="3208"/>
                                    </w:tabs>
                                    <w:spacing w:before="125" w:line="223" w:lineRule="auto"/>
                                    <w:ind w:left="107" w:right="172" w:hanging="10"/>
                                    <w:rPr>
                                      <w:rFonts w:ascii="Arial" w:eastAsia="Arial" w:hAnsi="Arial" w:cs="Arial"/>
                                      <w:sz w:val="21"/>
                                      <w:szCs w:val="21"/>
                                    </w:rPr>
                                  </w:pPr>
                                  <w:r>
                                    <w:rPr>
                                      <w:rFonts w:ascii="Arial" w:hAnsi="Arial"/>
                                      <w:color w:val="030303"/>
                                      <w:w w:val="93"/>
                                      <w:sz w:val="21"/>
                                    </w:rPr>
                                    <w:t>To</w:t>
                                  </w:r>
                                  <w:r>
                                    <w:rPr>
                                      <w:rFonts w:ascii="Arial" w:hAnsi="Arial"/>
                                      <w:color w:val="030303"/>
                                      <w:spacing w:val="2"/>
                                      <w:sz w:val="21"/>
                                    </w:rPr>
                                    <w:t xml:space="preserve"> </w:t>
                                  </w:r>
                                  <w:r>
                                    <w:rPr>
                                      <w:rFonts w:ascii="Arial" w:hAnsi="Arial"/>
                                      <w:color w:val="030303"/>
                                      <w:w w:val="90"/>
                                      <w:sz w:val="21"/>
                                    </w:rPr>
                                    <w:t>determine</w:t>
                                  </w:r>
                                  <w:r>
                                    <w:rPr>
                                      <w:rFonts w:ascii="Arial" w:hAnsi="Arial"/>
                                      <w:color w:val="030303"/>
                                      <w:spacing w:val="-32"/>
                                      <w:sz w:val="21"/>
                                    </w:rPr>
                                    <w:t xml:space="preserve"> </w:t>
                                  </w:r>
                                  <w:r>
                                    <w:rPr>
                                      <w:rFonts w:ascii="Arial" w:hAnsi="Arial"/>
                                      <w:color w:val="6B6B6B"/>
                                      <w:spacing w:val="-20"/>
                                      <w:w w:val="89"/>
                                      <w:sz w:val="21"/>
                                    </w:rPr>
                                    <w:t>·</w:t>
                                  </w:r>
                                  <w:r>
                                    <w:rPr>
                                      <w:rFonts w:ascii="Arial" w:hAnsi="Arial"/>
                                      <w:color w:val="030303"/>
                                      <w:w w:val="90"/>
                                      <w:sz w:val="21"/>
                                    </w:rPr>
                                    <w:t>whether</w:t>
                                  </w:r>
                                  <w:r>
                                    <w:rPr>
                                      <w:rFonts w:ascii="Arial" w:hAnsi="Arial"/>
                                      <w:color w:val="030303"/>
                                      <w:spacing w:val="19"/>
                                      <w:sz w:val="21"/>
                                    </w:rPr>
                                    <w:t xml:space="preserve"> </w:t>
                                  </w:r>
                                  <w:r>
                                    <w:rPr>
                                      <w:rFonts w:ascii="Arial" w:hAnsi="Arial"/>
                                      <w:color w:val="030303"/>
                                      <w:w w:val="92"/>
                                      <w:sz w:val="21"/>
                                    </w:rPr>
                                    <w:t>or</w:t>
                                  </w:r>
                                  <w:r>
                                    <w:rPr>
                                      <w:rFonts w:ascii="Arial" w:hAnsi="Arial"/>
                                      <w:color w:val="030303"/>
                                      <w:spacing w:val="3"/>
                                      <w:sz w:val="21"/>
                                    </w:rPr>
                                    <w:t xml:space="preserve"> </w:t>
                                  </w:r>
                                  <w:r>
                                    <w:rPr>
                                      <w:rFonts w:ascii="Arial" w:hAnsi="Arial"/>
                                      <w:color w:val="030303"/>
                                      <w:w w:val="92"/>
                                      <w:sz w:val="21"/>
                                    </w:rPr>
                                    <w:t>not</w:t>
                                  </w:r>
                                  <w:r>
                                    <w:rPr>
                                      <w:rFonts w:ascii="Arial" w:hAnsi="Arial"/>
                                      <w:color w:val="030303"/>
                                      <w:spacing w:val="-11"/>
                                      <w:sz w:val="21"/>
                                    </w:rPr>
                                    <w:t xml:space="preserve"> </w:t>
                                  </w:r>
                                  <w:r>
                                    <w:rPr>
                                      <w:rFonts w:ascii="Arial" w:hAnsi="Arial"/>
                                      <w:color w:val="030303"/>
                                      <w:w w:val="89"/>
                                      <w:sz w:val="21"/>
                                    </w:rPr>
                                    <w:t>the</w:t>
                                  </w:r>
                                  <w:r>
                                    <w:rPr>
                                      <w:rFonts w:ascii="Arial" w:hAnsi="Arial"/>
                                      <w:color w:val="030303"/>
                                      <w:spacing w:val="12"/>
                                      <w:sz w:val="21"/>
                                    </w:rPr>
                                    <w:t xml:space="preserve"> </w:t>
                                  </w:r>
                                  <w:r>
                                    <w:rPr>
                                      <w:rFonts w:ascii="Arial" w:hAnsi="Arial"/>
                                      <w:color w:val="030303"/>
                                      <w:w w:val="91"/>
                                      <w:sz w:val="21"/>
                                    </w:rPr>
                                    <w:t>individual</w:t>
                                  </w:r>
                                  <w:r>
                                    <w:rPr>
                                      <w:rFonts w:ascii="Arial" w:hAnsi="Arial"/>
                                      <w:color w:val="030303"/>
                                      <w:spacing w:val="-12"/>
                                      <w:sz w:val="21"/>
                                    </w:rPr>
                                    <w:t xml:space="preserve"> </w:t>
                                  </w:r>
                                  <w:r>
                                    <w:rPr>
                                      <w:rFonts w:ascii="Arial" w:hAnsi="Arial"/>
                                      <w:color w:val="030303"/>
                                      <w:w w:val="92"/>
                                      <w:sz w:val="21"/>
                                    </w:rPr>
                                    <w:t>who</w:t>
                                  </w:r>
                                  <w:r>
                                    <w:rPr>
                                      <w:rFonts w:ascii="Arial" w:hAnsi="Arial"/>
                                      <w:color w:val="030303"/>
                                      <w:spacing w:val="11"/>
                                      <w:sz w:val="21"/>
                                    </w:rPr>
                                    <w:t xml:space="preserve"> </w:t>
                                  </w:r>
                                  <w:r>
                                    <w:rPr>
                                      <w:rFonts w:ascii="Arial" w:hAnsi="Arial"/>
                                      <w:color w:val="030303"/>
                                      <w:w w:val="90"/>
                                      <w:sz w:val="21"/>
                                    </w:rPr>
                                    <w:t>is</w:t>
                                  </w:r>
                                  <w:r>
                                    <w:rPr>
                                      <w:rFonts w:ascii="Arial" w:hAnsi="Arial"/>
                                      <w:color w:val="030303"/>
                                      <w:spacing w:val="5"/>
                                      <w:sz w:val="21"/>
                                    </w:rPr>
                                    <w:t xml:space="preserve"> </w:t>
                                  </w:r>
                                  <w:r>
                                    <w:rPr>
                                      <w:rFonts w:ascii="Arial" w:hAnsi="Arial"/>
                                      <w:color w:val="030303"/>
                                      <w:w w:val="90"/>
                                      <w:sz w:val="21"/>
                                    </w:rPr>
                                    <w:t>interested</w:t>
                                  </w:r>
                                  <w:r>
                                    <w:rPr>
                                      <w:rFonts w:ascii="Arial" w:hAnsi="Arial"/>
                                      <w:color w:val="030303"/>
                                      <w:spacing w:val="17"/>
                                      <w:sz w:val="21"/>
                                    </w:rPr>
                                    <w:t xml:space="preserve"> </w:t>
                                  </w:r>
                                  <w:r>
                                    <w:rPr>
                                      <w:rFonts w:ascii="Arial" w:hAnsi="Arial"/>
                                      <w:color w:val="030303"/>
                                      <w:w w:val="93"/>
                                      <w:sz w:val="21"/>
                                    </w:rPr>
                                    <w:t>in becom</w:t>
                                  </w:r>
                                  <w:r>
                                    <w:rPr>
                                      <w:rFonts w:ascii="Arial" w:hAnsi="Arial"/>
                                      <w:color w:val="030303"/>
                                      <w:spacing w:val="9"/>
                                      <w:w w:val="93"/>
                                      <w:sz w:val="21"/>
                                    </w:rPr>
                                    <w:t>i</w:t>
                                  </w:r>
                                  <w:r>
                                    <w:rPr>
                                      <w:rFonts w:ascii="Arial" w:hAnsi="Arial"/>
                                      <w:color w:val="030303"/>
                                      <w:w w:val="91"/>
                                      <w:sz w:val="21"/>
                                    </w:rPr>
                                    <w:t>ng</w:t>
                                  </w:r>
                                  <w:r>
                                    <w:rPr>
                                      <w:rFonts w:ascii="Arial" w:hAnsi="Arial"/>
                                      <w:color w:val="030303"/>
                                      <w:spacing w:val="-5"/>
                                      <w:sz w:val="21"/>
                                    </w:rPr>
                                    <w:t xml:space="preserve"> </w:t>
                                  </w:r>
                                  <w:r>
                                    <w:rPr>
                                      <w:rFonts w:ascii="Arial" w:hAnsi="Arial"/>
                                      <w:color w:val="030303"/>
                                      <w:w w:val="93"/>
                                      <w:sz w:val="21"/>
                                    </w:rPr>
                                    <w:t>a</w:t>
                                  </w:r>
                                  <w:r>
                                    <w:rPr>
                                      <w:rFonts w:ascii="Arial" w:hAnsi="Arial"/>
                                      <w:color w:val="030303"/>
                                      <w:spacing w:val="-1"/>
                                      <w:sz w:val="21"/>
                                    </w:rPr>
                                    <w:t xml:space="preserve"> </w:t>
                                  </w:r>
                                  <w:r>
                                    <w:rPr>
                                      <w:rFonts w:ascii="Arial" w:hAnsi="Arial"/>
                                      <w:color w:val="030303"/>
                                      <w:w w:val="92"/>
                                      <w:sz w:val="21"/>
                                    </w:rPr>
                                    <w:t>Department</w:t>
                                  </w:r>
                                  <w:r>
                                    <w:rPr>
                                      <w:rFonts w:ascii="Arial" w:hAnsi="Arial"/>
                                      <w:color w:val="030303"/>
                                      <w:spacing w:val="-2"/>
                                      <w:sz w:val="21"/>
                                    </w:rPr>
                                    <w:t xml:space="preserve"> </w:t>
                                  </w:r>
                                  <w:r>
                                    <w:rPr>
                                      <w:rFonts w:ascii="Arial" w:hAnsi="Arial"/>
                                      <w:color w:val="030303"/>
                                      <w:w w:val="90"/>
                                      <w:sz w:val="21"/>
                                    </w:rPr>
                                    <w:t>foster/pre-adoptive</w:t>
                                  </w:r>
                                  <w:r>
                                    <w:rPr>
                                      <w:rFonts w:ascii="Arial" w:hAnsi="Arial"/>
                                      <w:color w:val="030303"/>
                                      <w:sz w:val="21"/>
                                    </w:rPr>
                                    <w:t xml:space="preserve"> </w:t>
                                  </w:r>
                                  <w:r>
                                    <w:rPr>
                                      <w:rFonts w:ascii="Arial" w:hAnsi="Arial"/>
                                      <w:color w:val="030303"/>
                                      <w:spacing w:val="-28"/>
                                      <w:sz w:val="21"/>
                                    </w:rPr>
                                    <w:t xml:space="preserve"> </w:t>
                                  </w:r>
                                  <w:r>
                                    <w:rPr>
                                      <w:rFonts w:ascii="Arial" w:hAnsi="Arial"/>
                                      <w:color w:val="030303"/>
                                      <w:w w:val="90"/>
                                      <w:sz w:val="21"/>
                                    </w:rPr>
                                    <w:t>family</w:t>
                                  </w:r>
                                  <w:r>
                                    <w:rPr>
                                      <w:rFonts w:ascii="Arial" w:hAnsi="Arial"/>
                                      <w:color w:val="030303"/>
                                      <w:spacing w:val="14"/>
                                      <w:sz w:val="21"/>
                                    </w:rPr>
                                    <w:t xml:space="preserve"> </w:t>
                                  </w:r>
                                  <w:r>
                                    <w:rPr>
                                      <w:rFonts w:ascii="Arial" w:hAnsi="Arial"/>
                                      <w:color w:val="030303"/>
                                      <w:w w:val="90"/>
                                      <w:sz w:val="21"/>
                                    </w:rPr>
                                    <w:t>and</w:t>
                                  </w:r>
                                  <w:r>
                                    <w:rPr>
                                      <w:rFonts w:ascii="Arial" w:hAnsi="Arial"/>
                                      <w:color w:val="030303"/>
                                      <w:spacing w:val="2"/>
                                      <w:sz w:val="21"/>
                                    </w:rPr>
                                    <w:t xml:space="preserve"> </w:t>
                                  </w:r>
                                  <w:r>
                                    <w:rPr>
                                      <w:rFonts w:ascii="Arial" w:hAnsi="Arial"/>
                                      <w:color w:val="030303"/>
                                      <w:w w:val="91"/>
                                      <w:sz w:val="21"/>
                                    </w:rPr>
                                    <w:t xml:space="preserve">the </w:t>
                                  </w:r>
                                  <w:r>
                                    <w:rPr>
                                      <w:rFonts w:ascii="Arial" w:hAnsi="Arial"/>
                                      <w:color w:val="030303"/>
                                      <w:w w:val="93"/>
                                      <w:sz w:val="21"/>
                                    </w:rPr>
                                    <w:t>members</w:t>
                                  </w:r>
                                  <w:r>
                                    <w:rPr>
                                      <w:rFonts w:ascii="Arial" w:hAnsi="Arial"/>
                                      <w:color w:val="030303"/>
                                      <w:spacing w:val="4"/>
                                      <w:sz w:val="21"/>
                                    </w:rPr>
                                    <w:t xml:space="preserve"> </w:t>
                                  </w:r>
                                  <w:r>
                                    <w:rPr>
                                      <w:rFonts w:ascii="Arial" w:hAnsi="Arial"/>
                                      <w:color w:val="030303"/>
                                      <w:w w:val="89"/>
                                      <w:sz w:val="21"/>
                                    </w:rPr>
                                    <w:t>of</w:t>
                                  </w:r>
                                  <w:r>
                                    <w:rPr>
                                      <w:rFonts w:ascii="Arial" w:hAnsi="Arial"/>
                                      <w:color w:val="030303"/>
                                      <w:spacing w:val="8"/>
                                      <w:sz w:val="21"/>
                                    </w:rPr>
                                    <w:t xml:space="preserve"> </w:t>
                                  </w:r>
                                  <w:r>
                                    <w:rPr>
                                      <w:rFonts w:ascii="Arial" w:hAnsi="Arial"/>
                                      <w:color w:val="030303"/>
                                      <w:w w:val="91"/>
                                      <w:sz w:val="21"/>
                                    </w:rPr>
                                    <w:t>her/his</w:t>
                                  </w:r>
                                  <w:r>
                                    <w:rPr>
                                      <w:rFonts w:ascii="Arial" w:hAnsi="Arial"/>
                                      <w:color w:val="030303"/>
                                      <w:spacing w:val="5"/>
                                      <w:sz w:val="21"/>
                                    </w:rPr>
                                    <w:t xml:space="preserve"> </w:t>
                                  </w:r>
                                  <w:r>
                                    <w:rPr>
                                      <w:rFonts w:ascii="Arial" w:hAnsi="Arial"/>
                                      <w:color w:val="030303"/>
                                      <w:w w:val="91"/>
                                      <w:sz w:val="21"/>
                                    </w:rPr>
                                    <w:t>household</w:t>
                                  </w:r>
                                  <w:r>
                                    <w:rPr>
                                      <w:rFonts w:ascii="Arial" w:hAnsi="Arial"/>
                                      <w:color w:val="030303"/>
                                      <w:spacing w:val="8"/>
                                      <w:sz w:val="21"/>
                                    </w:rPr>
                                    <w:t xml:space="preserve"> </w:t>
                                  </w:r>
                                  <w:r>
                                    <w:rPr>
                                      <w:rFonts w:ascii="Arial" w:hAnsi="Arial"/>
                                      <w:color w:val="030303"/>
                                      <w:w w:val="92"/>
                                      <w:sz w:val="21"/>
                                    </w:rPr>
                                    <w:t>age</w:t>
                                  </w:r>
                                  <w:r>
                                    <w:rPr>
                                      <w:rFonts w:ascii="Arial" w:hAnsi="Arial"/>
                                      <w:color w:val="030303"/>
                                      <w:spacing w:val="14"/>
                                      <w:sz w:val="21"/>
                                    </w:rPr>
                                    <w:t xml:space="preserve"> </w:t>
                                  </w:r>
                                  <w:r>
                                    <w:rPr>
                                      <w:rFonts w:ascii="Arial" w:hAnsi="Arial"/>
                                      <w:color w:val="030303"/>
                                      <w:w w:val="90"/>
                                      <w:sz w:val="21"/>
                                    </w:rPr>
                                    <w:t>15</w:t>
                                  </w:r>
                                  <w:r>
                                    <w:rPr>
                                      <w:rFonts w:ascii="Arial" w:hAnsi="Arial"/>
                                      <w:color w:val="030303"/>
                                      <w:spacing w:val="-17"/>
                                      <w:sz w:val="21"/>
                                    </w:rPr>
                                    <w:t xml:space="preserve"> </w:t>
                                  </w:r>
                                  <w:r>
                                    <w:rPr>
                                      <w:rFonts w:ascii="Arial" w:hAnsi="Arial"/>
                                      <w:color w:val="030303"/>
                                      <w:w w:val="90"/>
                                      <w:sz w:val="21"/>
                                    </w:rPr>
                                    <w:t>years</w:t>
                                  </w:r>
                                  <w:r>
                                    <w:rPr>
                                      <w:rFonts w:ascii="Arial" w:hAnsi="Arial"/>
                                      <w:color w:val="030303"/>
                                      <w:spacing w:val="13"/>
                                      <w:sz w:val="21"/>
                                    </w:rPr>
                                    <w:t xml:space="preserve"> </w:t>
                                  </w:r>
                                  <w:r>
                                    <w:rPr>
                                      <w:rFonts w:ascii="Arial" w:hAnsi="Arial"/>
                                      <w:color w:val="030303"/>
                                      <w:w w:val="90"/>
                                      <w:sz w:val="21"/>
                                    </w:rPr>
                                    <w:t>and</w:t>
                                  </w:r>
                                  <w:r>
                                    <w:rPr>
                                      <w:rFonts w:ascii="Arial" w:hAnsi="Arial"/>
                                      <w:color w:val="030303"/>
                                      <w:spacing w:val="2"/>
                                      <w:sz w:val="21"/>
                                    </w:rPr>
                                    <w:t xml:space="preserve"> </w:t>
                                  </w:r>
                                  <w:r>
                                    <w:rPr>
                                      <w:rFonts w:ascii="Arial" w:hAnsi="Arial"/>
                                      <w:color w:val="030303"/>
                                      <w:w w:val="91"/>
                                      <w:sz w:val="21"/>
                                    </w:rPr>
                                    <w:t>older</w:t>
                                  </w:r>
                                  <w:r>
                                    <w:rPr>
                                      <w:rFonts w:ascii="Arial" w:hAnsi="Arial"/>
                                      <w:color w:val="030303"/>
                                      <w:spacing w:val="12"/>
                                      <w:sz w:val="21"/>
                                    </w:rPr>
                                    <w:t xml:space="preserve"> </w:t>
                                  </w:r>
                                  <w:r>
                                    <w:rPr>
                                      <w:rFonts w:ascii="Arial" w:hAnsi="Arial"/>
                                      <w:color w:val="030303"/>
                                      <w:w w:val="93"/>
                                      <w:sz w:val="21"/>
                                    </w:rPr>
                                    <w:t xml:space="preserve">(and </w:t>
                                  </w:r>
                                  <w:r>
                                    <w:rPr>
                                      <w:rFonts w:ascii="Arial" w:hAnsi="Arial"/>
                                      <w:color w:val="030303"/>
                                      <w:w w:val="90"/>
                                      <w:sz w:val="21"/>
                                    </w:rPr>
                                    <w:t>those</w:t>
                                  </w:r>
                                  <w:r>
                                    <w:rPr>
                                      <w:rFonts w:ascii="Arial" w:hAnsi="Arial"/>
                                      <w:color w:val="030303"/>
                                      <w:spacing w:val="3"/>
                                      <w:sz w:val="21"/>
                                    </w:rPr>
                                    <w:t xml:space="preserve"> </w:t>
                                  </w:r>
                                  <w:r>
                                    <w:rPr>
                                      <w:rFonts w:ascii="Arial" w:hAnsi="Arial"/>
                                      <w:color w:val="030303"/>
                                      <w:w w:val="90"/>
                                      <w:sz w:val="21"/>
                                    </w:rPr>
                                    <w:t>younger</w:t>
                                  </w:r>
                                  <w:r>
                                    <w:rPr>
                                      <w:rFonts w:ascii="Arial" w:hAnsi="Arial"/>
                                      <w:color w:val="030303"/>
                                      <w:spacing w:val="25"/>
                                      <w:sz w:val="21"/>
                                    </w:rPr>
                                    <w:t xml:space="preserve"> </w:t>
                                  </w:r>
                                  <w:r>
                                    <w:rPr>
                                      <w:rFonts w:ascii="Arial" w:hAnsi="Arial"/>
                                      <w:color w:val="030303"/>
                                      <w:w w:val="92"/>
                                      <w:sz w:val="21"/>
                                    </w:rPr>
                                    <w:t>household</w:t>
                                  </w:r>
                                  <w:r>
                                    <w:rPr>
                                      <w:rFonts w:ascii="Arial" w:hAnsi="Arial"/>
                                      <w:color w:val="030303"/>
                                      <w:spacing w:val="7"/>
                                      <w:sz w:val="21"/>
                                    </w:rPr>
                                    <w:t xml:space="preserve"> </w:t>
                                  </w:r>
                                  <w:r>
                                    <w:rPr>
                                      <w:rFonts w:ascii="Arial" w:hAnsi="Arial"/>
                                      <w:color w:val="030303"/>
                                      <w:w w:val="92"/>
                                      <w:sz w:val="21"/>
                                    </w:rPr>
                                    <w:t>members</w:t>
                                  </w:r>
                                  <w:r>
                                    <w:rPr>
                                      <w:rFonts w:ascii="Arial" w:hAnsi="Arial"/>
                                      <w:color w:val="030303"/>
                                      <w:spacing w:val="8"/>
                                      <w:sz w:val="21"/>
                                    </w:rPr>
                                    <w:t xml:space="preserve"> </w:t>
                                  </w:r>
                                  <w:r>
                                    <w:rPr>
                                      <w:rFonts w:ascii="Arial" w:hAnsi="Arial"/>
                                      <w:color w:val="030303"/>
                                      <w:w w:val="90"/>
                                      <w:sz w:val="21"/>
                                    </w:rPr>
                                    <w:t>about</w:t>
                                  </w:r>
                                  <w:r>
                                    <w:rPr>
                                      <w:rFonts w:ascii="Arial" w:hAnsi="Arial"/>
                                      <w:color w:val="030303"/>
                                      <w:spacing w:val="-3"/>
                                      <w:sz w:val="21"/>
                                    </w:rPr>
                                    <w:t xml:space="preserve"> </w:t>
                                  </w:r>
                                  <w:r>
                                    <w:rPr>
                                      <w:rFonts w:ascii="Arial" w:hAnsi="Arial"/>
                                      <w:color w:val="030303"/>
                                      <w:w w:val="91"/>
                                      <w:sz w:val="21"/>
                                    </w:rPr>
                                    <w:t>whom</w:t>
                                  </w:r>
                                  <w:r>
                                    <w:rPr>
                                      <w:rFonts w:ascii="Arial" w:hAnsi="Arial"/>
                                      <w:color w:val="030303"/>
                                      <w:spacing w:val="13"/>
                                      <w:sz w:val="21"/>
                                    </w:rPr>
                                    <w:t xml:space="preserve"> </w:t>
                                  </w:r>
                                  <w:r>
                                    <w:rPr>
                                      <w:rFonts w:ascii="Arial" w:hAnsi="Arial"/>
                                      <w:color w:val="030303"/>
                                      <w:w w:val="93"/>
                                      <w:sz w:val="21"/>
                                    </w:rPr>
                                    <w:t>concerns</w:t>
                                  </w:r>
                                  <w:r>
                                    <w:rPr>
                                      <w:rFonts w:ascii="Arial" w:hAnsi="Arial"/>
                                      <w:color w:val="030303"/>
                                      <w:spacing w:val="11"/>
                                      <w:sz w:val="21"/>
                                    </w:rPr>
                                    <w:t xml:space="preserve"> </w:t>
                                  </w:r>
                                  <w:r>
                                    <w:rPr>
                                      <w:rFonts w:ascii="Arial" w:hAnsi="Arial"/>
                                      <w:color w:val="030303"/>
                                      <w:w w:val="91"/>
                                      <w:sz w:val="21"/>
                                    </w:rPr>
                                    <w:t>exist</w:t>
                                  </w:r>
                                  <w:r>
                                    <w:rPr>
                                      <w:rFonts w:ascii="Arial" w:hAnsi="Arial"/>
                                      <w:color w:val="030303"/>
                                      <w:w w:val="92"/>
                                      <w:sz w:val="21"/>
                                    </w:rPr>
                                    <w:t xml:space="preserve">) </w:t>
                                  </w:r>
                                  <w:r>
                                    <w:rPr>
                                      <w:rFonts w:ascii="Arial" w:hAnsi="Arial"/>
                                      <w:color w:val="030303"/>
                                      <w:w w:val="93"/>
                                      <w:sz w:val="21"/>
                                    </w:rPr>
                                    <w:t>and</w:t>
                                  </w:r>
                                  <w:r>
                                    <w:rPr>
                                      <w:rFonts w:ascii="Arial" w:hAnsi="Arial"/>
                                      <w:color w:val="030303"/>
                                      <w:spacing w:val="-3"/>
                                      <w:sz w:val="21"/>
                                    </w:rPr>
                                    <w:t xml:space="preserve"> </w:t>
                                  </w:r>
                                  <w:r>
                                    <w:rPr>
                                      <w:rFonts w:ascii="Arial" w:hAnsi="Arial"/>
                                      <w:color w:val="030303"/>
                                      <w:w w:val="89"/>
                                      <w:sz w:val="21"/>
                                    </w:rPr>
                                    <w:t>other</w:t>
                                  </w:r>
                                  <w:r>
                                    <w:rPr>
                                      <w:rFonts w:ascii="Arial" w:hAnsi="Arial"/>
                                      <w:color w:val="030303"/>
                                      <w:spacing w:val="11"/>
                                      <w:sz w:val="21"/>
                                    </w:rPr>
                                    <w:t xml:space="preserve"> </w:t>
                                  </w:r>
                                  <w:r>
                                    <w:rPr>
                                      <w:rFonts w:ascii="Arial" w:hAnsi="Arial"/>
                                      <w:color w:val="030303"/>
                                      <w:w w:val="91"/>
                                      <w:sz w:val="21"/>
                                    </w:rPr>
                                    <w:t>frequent</w:t>
                                  </w:r>
                                  <w:r>
                                    <w:rPr>
                                      <w:rFonts w:ascii="Arial" w:hAnsi="Arial"/>
                                      <w:color w:val="030303"/>
                                      <w:spacing w:val="9"/>
                                      <w:sz w:val="21"/>
                                    </w:rPr>
                                    <w:t xml:space="preserve"> </w:t>
                                  </w:r>
                                  <w:r>
                                    <w:rPr>
                                      <w:rFonts w:ascii="Arial" w:hAnsi="Arial"/>
                                      <w:color w:val="030303"/>
                                      <w:w w:val="90"/>
                                      <w:sz w:val="21"/>
                                    </w:rPr>
                                    <w:t>visitors</w:t>
                                  </w:r>
                                  <w:r>
                                    <w:rPr>
                                      <w:rFonts w:ascii="Arial" w:hAnsi="Arial"/>
                                      <w:color w:val="030303"/>
                                      <w:spacing w:val="9"/>
                                      <w:sz w:val="21"/>
                                    </w:rPr>
                                    <w:t xml:space="preserve"> </w:t>
                                  </w:r>
                                  <w:r>
                                    <w:rPr>
                                      <w:rFonts w:ascii="Arial" w:hAnsi="Arial"/>
                                      <w:color w:val="030303"/>
                                      <w:w w:val="90"/>
                                      <w:sz w:val="21"/>
                                    </w:rPr>
                                    <w:t>to</w:t>
                                  </w:r>
                                  <w:r>
                                    <w:rPr>
                                      <w:rFonts w:ascii="Arial" w:hAnsi="Arial"/>
                                      <w:color w:val="030303"/>
                                      <w:spacing w:val="-4"/>
                                      <w:sz w:val="21"/>
                                    </w:rPr>
                                    <w:t xml:space="preserve"> </w:t>
                                  </w:r>
                                  <w:r>
                                    <w:rPr>
                                      <w:rFonts w:ascii="Arial" w:hAnsi="Arial"/>
                                      <w:color w:val="030303"/>
                                      <w:w w:val="91"/>
                                      <w:sz w:val="21"/>
                                    </w:rPr>
                                    <w:t>the</w:t>
                                  </w:r>
                                  <w:r>
                                    <w:rPr>
                                      <w:rFonts w:ascii="Arial" w:hAnsi="Arial"/>
                                      <w:color w:val="030303"/>
                                      <w:spacing w:val="6"/>
                                      <w:sz w:val="21"/>
                                    </w:rPr>
                                    <w:t xml:space="preserve"> </w:t>
                                  </w:r>
                                  <w:r>
                                    <w:rPr>
                                      <w:rFonts w:ascii="Arial" w:hAnsi="Arial"/>
                                      <w:color w:val="030303"/>
                                      <w:w w:val="93"/>
                                      <w:sz w:val="21"/>
                                    </w:rPr>
                                    <w:t>home</w:t>
                                  </w:r>
                                  <w:r>
                                    <w:rPr>
                                      <w:rFonts w:ascii="Arial" w:hAnsi="Arial"/>
                                      <w:color w:val="030303"/>
                                      <w:spacing w:val="1"/>
                                      <w:sz w:val="21"/>
                                    </w:rPr>
                                    <w:t xml:space="preserve"> </w:t>
                                  </w:r>
                                  <w:r>
                                    <w:rPr>
                                      <w:rFonts w:ascii="Arial" w:hAnsi="Arial"/>
                                      <w:color w:val="030303"/>
                                      <w:w w:val="92"/>
                                      <w:sz w:val="21"/>
                                    </w:rPr>
                                    <w:t>meet</w:t>
                                  </w:r>
                                  <w:r>
                                    <w:rPr>
                                      <w:rFonts w:ascii="Arial" w:hAnsi="Arial"/>
                                      <w:color w:val="030303"/>
                                      <w:spacing w:val="-2"/>
                                      <w:sz w:val="21"/>
                                    </w:rPr>
                                    <w:t xml:space="preserve"> </w:t>
                                  </w:r>
                                  <w:r>
                                    <w:rPr>
                                      <w:rFonts w:ascii="Arial" w:hAnsi="Arial"/>
                                      <w:color w:val="030303"/>
                                      <w:w w:val="92"/>
                                      <w:sz w:val="21"/>
                                    </w:rPr>
                                    <w:t>Department</w:t>
                                  </w:r>
                                  <w:r>
                                    <w:rPr>
                                      <w:rFonts w:ascii="Arial" w:hAnsi="Arial"/>
                                      <w:color w:val="030303"/>
                                      <w:spacing w:val="8"/>
                                      <w:sz w:val="21"/>
                                    </w:rPr>
                                    <w:t xml:space="preserve"> </w:t>
                                  </w:r>
                                  <w:r>
                                    <w:rPr>
                                      <w:rFonts w:ascii="Arial" w:hAnsi="Arial"/>
                                      <w:color w:val="030303"/>
                                      <w:w w:val="91"/>
                                      <w:sz w:val="21"/>
                                    </w:rPr>
                                    <w:t xml:space="preserve">BRC </w:t>
                                  </w:r>
                                  <w:r>
                                    <w:rPr>
                                      <w:rFonts w:ascii="Arial" w:hAnsi="Arial"/>
                                      <w:color w:val="030303"/>
                                      <w:w w:val="90"/>
                                      <w:sz w:val="21"/>
                                    </w:rPr>
                                    <w:t>standards</w:t>
                                  </w:r>
                                  <w:r>
                                    <w:rPr>
                                      <w:rFonts w:ascii="Arial" w:hAnsi="Arial"/>
                                      <w:color w:val="030303"/>
                                      <w:spacing w:val="17"/>
                                      <w:sz w:val="21"/>
                                    </w:rPr>
                                    <w:t xml:space="preserve"> </w:t>
                                  </w:r>
                                  <w:r>
                                    <w:rPr>
                                      <w:rFonts w:ascii="Arial" w:hAnsi="Arial"/>
                                      <w:color w:val="030303"/>
                                      <w:w w:val="90"/>
                                      <w:sz w:val="21"/>
                                    </w:rPr>
                                    <w:t>for</w:t>
                                  </w:r>
                                  <w:r>
                                    <w:rPr>
                                      <w:rFonts w:ascii="Arial" w:hAnsi="Arial"/>
                                      <w:color w:val="030303"/>
                                      <w:spacing w:val="9"/>
                                      <w:sz w:val="21"/>
                                    </w:rPr>
                                    <w:t xml:space="preserve"> </w:t>
                                  </w:r>
                                  <w:r>
                                    <w:rPr>
                                      <w:rFonts w:ascii="Arial" w:hAnsi="Arial"/>
                                      <w:color w:val="030303"/>
                                      <w:w w:val="89"/>
                                      <w:sz w:val="21"/>
                                    </w:rPr>
                                    <w:t>eligibility</w:t>
                                  </w:r>
                                  <w:r>
                                    <w:rPr>
                                      <w:rFonts w:ascii="Arial" w:hAnsi="Arial"/>
                                      <w:color w:val="030303"/>
                                      <w:spacing w:val="9"/>
                                      <w:sz w:val="21"/>
                                    </w:rPr>
                                    <w:t xml:space="preserve"> </w:t>
                                  </w:r>
                                  <w:r>
                                    <w:rPr>
                                      <w:rFonts w:ascii="Arial" w:hAnsi="Arial"/>
                                      <w:color w:val="030303"/>
                                      <w:w w:val="90"/>
                                      <w:sz w:val="21"/>
                                    </w:rPr>
                                    <w:t>to</w:t>
                                  </w:r>
                                  <w:r>
                                    <w:rPr>
                                      <w:rFonts w:ascii="Arial" w:hAnsi="Arial"/>
                                      <w:color w:val="030303"/>
                                      <w:spacing w:val="1"/>
                                      <w:sz w:val="21"/>
                                    </w:rPr>
                                    <w:t xml:space="preserve"> </w:t>
                                  </w:r>
                                  <w:r>
                                    <w:rPr>
                                      <w:rFonts w:ascii="Arial" w:hAnsi="Arial"/>
                                      <w:color w:val="030303"/>
                                      <w:w w:val="89"/>
                                      <w:sz w:val="21"/>
                                    </w:rPr>
                                    <w:t>apply</w:t>
                                  </w:r>
                                  <w:r>
                                    <w:rPr>
                                      <w:rFonts w:ascii="Arial" w:hAnsi="Arial"/>
                                      <w:color w:val="030303"/>
                                      <w:spacing w:val="4"/>
                                      <w:sz w:val="21"/>
                                    </w:rPr>
                                    <w:t xml:space="preserve"> </w:t>
                                  </w:r>
                                  <w:r>
                                    <w:rPr>
                                      <w:rFonts w:ascii="Arial" w:hAnsi="Arial"/>
                                      <w:color w:val="030303"/>
                                      <w:w w:val="91"/>
                                      <w:sz w:val="21"/>
                                    </w:rPr>
                                    <w:t>and</w:t>
                                  </w:r>
                                  <w:r>
                                    <w:rPr>
                                      <w:rFonts w:ascii="Arial" w:hAnsi="Arial"/>
                                      <w:color w:val="030303"/>
                                      <w:spacing w:val="4"/>
                                      <w:sz w:val="21"/>
                                    </w:rPr>
                                    <w:t xml:space="preserve"> </w:t>
                                  </w:r>
                                  <w:r>
                                    <w:rPr>
                                      <w:rFonts w:ascii="Arial" w:hAnsi="Arial"/>
                                      <w:color w:val="030303"/>
                                      <w:w w:val="91"/>
                                      <w:sz w:val="21"/>
                                    </w:rPr>
                                    <w:t>are</w:t>
                                  </w:r>
                                  <w:r>
                                    <w:rPr>
                                      <w:rFonts w:ascii="Arial" w:hAnsi="Arial"/>
                                      <w:color w:val="030303"/>
                                      <w:spacing w:val="-1"/>
                                      <w:sz w:val="21"/>
                                    </w:rPr>
                                    <w:t xml:space="preserve"> </w:t>
                                  </w:r>
                                  <w:r>
                                    <w:rPr>
                                      <w:rFonts w:ascii="Arial" w:hAnsi="Arial"/>
                                      <w:color w:val="030303"/>
                                      <w:w w:val="90"/>
                                      <w:sz w:val="21"/>
                                    </w:rPr>
                                    <w:t>"prequalified"</w:t>
                                  </w:r>
                                  <w:r>
                                    <w:rPr>
                                      <w:rFonts w:ascii="Arial" w:hAnsi="Arial"/>
                                      <w:color w:val="030303"/>
                                      <w:spacing w:val="14"/>
                                      <w:sz w:val="21"/>
                                    </w:rPr>
                                    <w:t xml:space="preserve"> </w:t>
                                  </w:r>
                                  <w:r>
                                    <w:rPr>
                                      <w:rFonts w:ascii="Arial" w:hAnsi="Arial"/>
                                      <w:color w:val="030303"/>
                                      <w:w w:val="95"/>
                                      <w:sz w:val="21"/>
                                    </w:rPr>
                                    <w:t>on</w:t>
                                  </w:r>
                                  <w:r>
                                    <w:rPr>
                                      <w:rFonts w:ascii="Arial" w:hAnsi="Arial"/>
                                      <w:color w:val="030303"/>
                                      <w:spacing w:val="-9"/>
                                      <w:sz w:val="21"/>
                                    </w:rPr>
                                    <w:t xml:space="preserve"> </w:t>
                                  </w:r>
                                  <w:r>
                                    <w:rPr>
                                      <w:rFonts w:ascii="Arial" w:hAnsi="Arial"/>
                                      <w:color w:val="030303"/>
                                      <w:w w:val="91"/>
                                      <w:sz w:val="21"/>
                                    </w:rPr>
                                    <w:t xml:space="preserve">that </w:t>
                                  </w:r>
                                  <w:r>
                                    <w:rPr>
                                      <w:rFonts w:ascii="Arial" w:hAnsi="Arial"/>
                                      <w:color w:val="030303"/>
                                      <w:w w:val="90"/>
                                      <w:sz w:val="21"/>
                                    </w:rPr>
                                    <w:t>basis.</w:t>
                                  </w:r>
                                  <w:r>
                                    <w:rPr>
                                      <w:rFonts w:ascii="Arial" w:hAnsi="Arial"/>
                                      <w:color w:val="030303"/>
                                      <w:sz w:val="21"/>
                                    </w:rPr>
                                    <w:tab/>
                                  </w:r>
                                  <w:r>
                                    <w:rPr>
                                      <w:rFonts w:ascii="Arial" w:hAnsi="Arial"/>
                                      <w:color w:val="505050"/>
                                      <w:w w:val="89"/>
                                      <w:sz w:val="21"/>
                                    </w:rPr>
                                    <w:t>·</w:t>
                                  </w:r>
                                </w:p>
                              </w:tc>
                            </w:tr>
                            <w:tr w:rsidR="00EA34A7">
                              <w:trPr>
                                <w:trHeight w:hRule="exact" w:val="1617"/>
                              </w:trPr>
                              <w:tc>
                                <w:tcPr>
                                  <w:tcW w:w="3590" w:type="dxa"/>
                                  <w:tcBorders>
                                    <w:top w:val="single" w:sz="6" w:space="0" w:color="181818"/>
                                    <w:left w:val="nil"/>
                                    <w:bottom w:val="single" w:sz="6" w:space="0" w:color="181818"/>
                                    <w:right w:val="single" w:sz="6" w:space="0" w:color="181818"/>
                                  </w:tcBorders>
                                </w:tcPr>
                                <w:p w:rsidR="00EA34A7" w:rsidRDefault="00EA34A7">
                                  <w:pPr>
                                    <w:pStyle w:val="TableParagraph"/>
                                    <w:spacing w:before="130" w:line="259" w:lineRule="auto"/>
                                    <w:ind w:left="121" w:right="286" w:firstLine="9"/>
                                    <w:rPr>
                                      <w:rFonts w:ascii="Arial" w:eastAsia="Arial" w:hAnsi="Arial" w:cs="Arial"/>
                                      <w:sz w:val="19"/>
                                      <w:szCs w:val="19"/>
                                    </w:rPr>
                                  </w:pPr>
                                  <w:r>
                                    <w:rPr>
                                      <w:rFonts w:ascii="Arial" w:hAnsi="Arial"/>
                                      <w:b/>
                                      <w:color w:val="030303"/>
                                      <w:w w:val="101"/>
                                      <w:sz w:val="19"/>
                                    </w:rPr>
                                    <w:t>For</w:t>
                                  </w:r>
                                  <w:r>
                                    <w:rPr>
                                      <w:rFonts w:ascii="Arial" w:hAnsi="Arial"/>
                                      <w:b/>
                                      <w:color w:val="030303"/>
                                      <w:spacing w:val="2"/>
                                      <w:sz w:val="19"/>
                                    </w:rPr>
                                    <w:t xml:space="preserve"> </w:t>
                                  </w:r>
                                  <w:r>
                                    <w:rPr>
                                      <w:rFonts w:ascii="Arial" w:hAnsi="Arial"/>
                                      <w:b/>
                                      <w:color w:val="030303"/>
                                      <w:sz w:val="19"/>
                                    </w:rPr>
                                    <w:t>Prospective</w:t>
                                  </w:r>
                                  <w:r>
                                    <w:rPr>
                                      <w:rFonts w:ascii="Arial" w:hAnsi="Arial"/>
                                      <w:b/>
                                      <w:color w:val="030303"/>
                                      <w:spacing w:val="13"/>
                                      <w:sz w:val="19"/>
                                    </w:rPr>
                                    <w:t xml:space="preserve"> </w:t>
                                  </w:r>
                                  <w:r>
                                    <w:rPr>
                                      <w:rFonts w:ascii="Arial" w:hAnsi="Arial"/>
                                      <w:b/>
                                      <w:color w:val="030303"/>
                                      <w:w w:val="98"/>
                                      <w:sz w:val="19"/>
                                    </w:rPr>
                                    <w:t>Foster</w:t>
                                  </w:r>
                                  <w:r>
                                    <w:rPr>
                                      <w:rFonts w:ascii="Arial" w:hAnsi="Arial"/>
                                      <w:b/>
                                      <w:color w:val="030303"/>
                                      <w:spacing w:val="6"/>
                                      <w:sz w:val="19"/>
                                    </w:rPr>
                                    <w:t xml:space="preserve"> </w:t>
                                  </w:r>
                                  <w:r>
                                    <w:rPr>
                                      <w:rFonts w:ascii="Arial" w:hAnsi="Arial"/>
                                      <w:b/>
                                      <w:color w:val="030303"/>
                                      <w:sz w:val="19"/>
                                    </w:rPr>
                                    <w:t>and</w:t>
                                  </w:r>
                                  <w:r>
                                    <w:rPr>
                                      <w:rFonts w:ascii="Arial" w:hAnsi="Arial"/>
                                      <w:b/>
                                      <w:color w:val="030303"/>
                                      <w:spacing w:val="6"/>
                                      <w:sz w:val="19"/>
                                    </w:rPr>
                                    <w:t xml:space="preserve"> </w:t>
                                  </w:r>
                                  <w:r>
                                    <w:rPr>
                                      <w:rFonts w:ascii="Arial" w:hAnsi="Arial"/>
                                      <w:b/>
                                      <w:color w:val="030303"/>
                                      <w:w w:val="101"/>
                                      <w:sz w:val="19"/>
                                    </w:rPr>
                                    <w:t xml:space="preserve">Pre­ </w:t>
                                  </w:r>
                                  <w:r>
                                    <w:rPr>
                                      <w:rFonts w:ascii="Arial" w:hAnsi="Arial"/>
                                      <w:b/>
                                      <w:color w:val="030303"/>
                                      <w:w w:val="99"/>
                                      <w:sz w:val="19"/>
                                    </w:rPr>
                                    <w:t>Adoptive</w:t>
                                  </w:r>
                                  <w:r>
                                    <w:rPr>
                                      <w:rFonts w:ascii="Arial" w:hAnsi="Arial"/>
                                      <w:b/>
                                      <w:color w:val="030303"/>
                                      <w:sz w:val="19"/>
                                    </w:rPr>
                                    <w:t xml:space="preserve"> </w:t>
                                  </w:r>
                                  <w:r>
                                    <w:rPr>
                                      <w:rFonts w:ascii="Arial" w:hAnsi="Arial"/>
                                      <w:b/>
                                      <w:color w:val="030303"/>
                                      <w:spacing w:val="-22"/>
                                      <w:sz w:val="19"/>
                                    </w:rPr>
                                    <w:t xml:space="preserve"> </w:t>
                                  </w:r>
                                  <w:r>
                                    <w:rPr>
                                      <w:rFonts w:ascii="Arial" w:hAnsi="Arial"/>
                                      <w:b/>
                                      <w:color w:val="030303"/>
                                      <w:w w:val="98"/>
                                      <w:sz w:val="19"/>
                                    </w:rPr>
                                    <w:t>Family</w:t>
                                  </w:r>
                                  <w:r>
                                    <w:rPr>
                                      <w:rFonts w:ascii="Arial" w:hAnsi="Arial"/>
                                      <w:b/>
                                      <w:color w:val="030303"/>
                                      <w:spacing w:val="4"/>
                                      <w:sz w:val="19"/>
                                    </w:rPr>
                                    <w:t xml:space="preserve"> </w:t>
                                  </w:r>
                                  <w:r>
                                    <w:rPr>
                                      <w:rFonts w:ascii="Arial" w:hAnsi="Arial"/>
                                      <w:b/>
                                      <w:color w:val="030303"/>
                                      <w:w w:val="98"/>
                                      <w:sz w:val="19"/>
                                    </w:rPr>
                                    <w:t>Applicants</w:t>
                                  </w:r>
                                  <w:r>
                                    <w:rPr>
                                      <w:rFonts w:ascii="Arial" w:hAnsi="Arial"/>
                                      <w:b/>
                                      <w:color w:val="030303"/>
                                      <w:spacing w:val="20"/>
                                      <w:sz w:val="19"/>
                                    </w:rPr>
                                    <w:t xml:space="preserve"> </w:t>
                                  </w:r>
                                  <w:r>
                                    <w:rPr>
                                      <w:rFonts w:ascii="Arial" w:hAnsi="Arial"/>
                                      <w:b/>
                                      <w:color w:val="030303"/>
                                      <w:w w:val="99"/>
                                      <w:sz w:val="19"/>
                                    </w:rPr>
                                    <w:t xml:space="preserve">during </w:t>
                                  </w:r>
                                  <w:r>
                                    <w:rPr>
                                      <w:rFonts w:ascii="Arial" w:hAnsi="Arial"/>
                                      <w:b/>
                                      <w:color w:val="030303"/>
                                      <w:w w:val="101"/>
                                      <w:sz w:val="19"/>
                                    </w:rPr>
                                    <w:t>the</w:t>
                                  </w:r>
                                  <w:r>
                                    <w:rPr>
                                      <w:rFonts w:ascii="Arial" w:hAnsi="Arial"/>
                                      <w:b/>
                                      <w:color w:val="030303"/>
                                      <w:spacing w:val="14"/>
                                      <w:sz w:val="19"/>
                                    </w:rPr>
                                    <w:t xml:space="preserve"> </w:t>
                                  </w:r>
                                  <w:r>
                                    <w:rPr>
                                      <w:rFonts w:ascii="Arial" w:hAnsi="Arial"/>
                                      <w:b/>
                                      <w:color w:val="030303"/>
                                      <w:w w:val="99"/>
                                      <w:sz w:val="19"/>
                                    </w:rPr>
                                    <w:t>Initial</w:t>
                                  </w:r>
                                  <w:r>
                                    <w:rPr>
                                      <w:rFonts w:ascii="Arial" w:hAnsi="Arial"/>
                                      <w:b/>
                                      <w:color w:val="030303"/>
                                      <w:spacing w:val="4"/>
                                      <w:sz w:val="19"/>
                                    </w:rPr>
                                    <w:t xml:space="preserve"> </w:t>
                                  </w:r>
                                  <w:r>
                                    <w:rPr>
                                      <w:rFonts w:ascii="Arial" w:hAnsi="Arial"/>
                                      <w:b/>
                                      <w:color w:val="030303"/>
                                      <w:sz w:val="19"/>
                                    </w:rPr>
                                    <w:t xml:space="preserve">License </w:t>
                                  </w:r>
                                  <w:r>
                                    <w:rPr>
                                      <w:rFonts w:ascii="Arial" w:hAnsi="Arial"/>
                                      <w:b/>
                                      <w:color w:val="030303"/>
                                      <w:w w:val="98"/>
                                      <w:sz w:val="19"/>
                                    </w:rPr>
                                    <w:t>Study</w:t>
                                  </w:r>
                                </w:p>
                              </w:tc>
                              <w:tc>
                                <w:tcPr>
                                  <w:tcW w:w="5867" w:type="dxa"/>
                                  <w:tcBorders>
                                    <w:top w:val="single" w:sz="6" w:space="0" w:color="181818"/>
                                    <w:left w:val="single" w:sz="6" w:space="0" w:color="181818"/>
                                    <w:bottom w:val="single" w:sz="6" w:space="0" w:color="181818"/>
                                    <w:right w:val="single" w:sz="11" w:space="0" w:color="0C0C0C"/>
                                  </w:tcBorders>
                                </w:tcPr>
                                <w:p w:rsidR="00EA34A7" w:rsidRDefault="00EA34A7">
                                  <w:pPr>
                                    <w:pStyle w:val="TableParagraph"/>
                                    <w:spacing w:before="123" w:line="225" w:lineRule="auto"/>
                                    <w:ind w:left="121" w:right="233" w:hanging="10"/>
                                    <w:rPr>
                                      <w:rFonts w:ascii="Arial" w:eastAsia="Arial" w:hAnsi="Arial" w:cs="Arial"/>
                                      <w:sz w:val="21"/>
                                      <w:szCs w:val="21"/>
                                    </w:rPr>
                                  </w:pPr>
                                  <w:r>
                                    <w:rPr>
                                      <w:rFonts w:ascii="Arial"/>
                                      <w:color w:val="030303"/>
                                      <w:w w:val="95"/>
                                      <w:sz w:val="21"/>
                                    </w:rPr>
                                    <w:t>To</w:t>
                                  </w:r>
                                  <w:r>
                                    <w:rPr>
                                      <w:rFonts w:ascii="Arial"/>
                                      <w:color w:val="030303"/>
                                      <w:spacing w:val="-3"/>
                                      <w:sz w:val="21"/>
                                    </w:rPr>
                                    <w:t xml:space="preserve"> </w:t>
                                  </w:r>
                                  <w:r>
                                    <w:rPr>
                                      <w:rFonts w:ascii="Arial"/>
                                      <w:color w:val="030303"/>
                                      <w:w w:val="91"/>
                                      <w:sz w:val="21"/>
                                    </w:rPr>
                                    <w:t>determine,</w:t>
                                  </w:r>
                                  <w:r>
                                    <w:rPr>
                                      <w:rFonts w:ascii="Arial"/>
                                      <w:color w:val="030303"/>
                                      <w:spacing w:val="15"/>
                                      <w:sz w:val="21"/>
                                    </w:rPr>
                                    <w:t xml:space="preserve"> </w:t>
                                  </w:r>
                                  <w:r>
                                    <w:rPr>
                                      <w:rFonts w:ascii="Arial"/>
                                      <w:color w:val="030303"/>
                                      <w:w w:val="93"/>
                                      <w:sz w:val="21"/>
                                    </w:rPr>
                                    <w:t>as</w:t>
                                  </w:r>
                                  <w:r>
                                    <w:rPr>
                                      <w:rFonts w:ascii="Arial"/>
                                      <w:color w:val="030303"/>
                                      <w:spacing w:val="-3"/>
                                      <w:sz w:val="21"/>
                                    </w:rPr>
                                    <w:t xml:space="preserve"> </w:t>
                                  </w:r>
                                  <w:r>
                                    <w:rPr>
                                      <w:rFonts w:ascii="Arial"/>
                                      <w:color w:val="030303"/>
                                      <w:w w:val="93"/>
                                      <w:sz w:val="21"/>
                                    </w:rPr>
                                    <w:t>a</w:t>
                                  </w:r>
                                  <w:r>
                                    <w:rPr>
                                      <w:rFonts w:ascii="Arial"/>
                                      <w:color w:val="030303"/>
                                      <w:spacing w:val="4"/>
                                      <w:sz w:val="21"/>
                                    </w:rPr>
                                    <w:t xml:space="preserve"> </w:t>
                                  </w:r>
                                  <w:r>
                                    <w:rPr>
                                      <w:rFonts w:ascii="Arial"/>
                                      <w:color w:val="030303"/>
                                      <w:w w:val="91"/>
                                      <w:sz w:val="21"/>
                                    </w:rPr>
                                    <w:t>part</w:t>
                                  </w:r>
                                  <w:r>
                                    <w:rPr>
                                      <w:rFonts w:ascii="Arial"/>
                                      <w:color w:val="030303"/>
                                      <w:spacing w:val="-6"/>
                                      <w:sz w:val="21"/>
                                    </w:rPr>
                                    <w:t xml:space="preserve"> </w:t>
                                  </w:r>
                                  <w:r>
                                    <w:rPr>
                                      <w:rFonts w:ascii="Arial"/>
                                      <w:color w:val="030303"/>
                                      <w:w w:val="87"/>
                                      <w:sz w:val="21"/>
                                    </w:rPr>
                                    <w:t>of</w:t>
                                  </w:r>
                                  <w:r>
                                    <w:rPr>
                                      <w:rFonts w:ascii="Arial"/>
                                      <w:color w:val="030303"/>
                                      <w:spacing w:val="2"/>
                                      <w:sz w:val="21"/>
                                    </w:rPr>
                                    <w:t xml:space="preserve"> </w:t>
                                  </w:r>
                                  <w:r>
                                    <w:rPr>
                                      <w:rFonts w:ascii="Arial"/>
                                      <w:color w:val="030303"/>
                                      <w:w w:val="91"/>
                                      <w:sz w:val="21"/>
                                    </w:rPr>
                                    <w:t>the</w:t>
                                  </w:r>
                                  <w:r>
                                    <w:rPr>
                                      <w:rFonts w:ascii="Arial"/>
                                      <w:color w:val="030303"/>
                                      <w:spacing w:val="6"/>
                                      <w:sz w:val="21"/>
                                    </w:rPr>
                                    <w:t xml:space="preserve"> </w:t>
                                  </w:r>
                                  <w:r>
                                    <w:rPr>
                                      <w:rFonts w:ascii="Arial"/>
                                      <w:color w:val="030303"/>
                                      <w:w w:val="91"/>
                                      <w:sz w:val="21"/>
                                    </w:rPr>
                                    <w:t>License</w:t>
                                  </w:r>
                                  <w:r>
                                    <w:rPr>
                                      <w:rFonts w:ascii="Arial"/>
                                      <w:color w:val="030303"/>
                                      <w:spacing w:val="7"/>
                                      <w:sz w:val="21"/>
                                    </w:rPr>
                                    <w:t xml:space="preserve"> </w:t>
                                  </w:r>
                                  <w:r>
                                    <w:rPr>
                                      <w:rFonts w:ascii="Arial"/>
                                      <w:color w:val="030303"/>
                                      <w:w w:val="88"/>
                                      <w:sz w:val="21"/>
                                    </w:rPr>
                                    <w:t>Study,</w:t>
                                  </w:r>
                                  <w:r>
                                    <w:rPr>
                                      <w:rFonts w:ascii="Arial"/>
                                      <w:color w:val="030303"/>
                                      <w:spacing w:val="-2"/>
                                      <w:sz w:val="21"/>
                                    </w:rPr>
                                    <w:t xml:space="preserve"> </w:t>
                                  </w:r>
                                  <w:r>
                                    <w:rPr>
                                      <w:rFonts w:ascii="Arial"/>
                                      <w:color w:val="030303"/>
                                      <w:w w:val="90"/>
                                      <w:sz w:val="21"/>
                                    </w:rPr>
                                    <w:t>whether</w:t>
                                  </w:r>
                                  <w:r>
                                    <w:rPr>
                                      <w:rFonts w:ascii="Arial"/>
                                      <w:color w:val="030303"/>
                                      <w:spacing w:val="14"/>
                                      <w:sz w:val="21"/>
                                    </w:rPr>
                                    <w:t xml:space="preserve"> </w:t>
                                  </w:r>
                                  <w:r>
                                    <w:rPr>
                                      <w:rFonts w:ascii="Arial"/>
                                      <w:color w:val="030303"/>
                                      <w:w w:val="92"/>
                                      <w:sz w:val="21"/>
                                    </w:rPr>
                                    <w:t xml:space="preserve">the </w:t>
                                  </w:r>
                                  <w:r>
                                    <w:rPr>
                                      <w:rFonts w:ascii="Arial"/>
                                      <w:color w:val="030303"/>
                                      <w:w w:val="91"/>
                                      <w:sz w:val="21"/>
                                    </w:rPr>
                                    <w:t>applicant</w:t>
                                  </w:r>
                                  <w:r>
                                    <w:rPr>
                                      <w:rFonts w:ascii="Arial"/>
                                      <w:color w:val="030303"/>
                                      <w:spacing w:val="2"/>
                                      <w:sz w:val="21"/>
                                    </w:rPr>
                                    <w:t xml:space="preserve"> </w:t>
                                  </w:r>
                                  <w:r>
                                    <w:rPr>
                                      <w:rFonts w:ascii="Arial"/>
                                      <w:color w:val="030303"/>
                                      <w:w w:val="91"/>
                                      <w:sz w:val="21"/>
                                    </w:rPr>
                                    <w:t>and</w:t>
                                  </w:r>
                                  <w:r>
                                    <w:rPr>
                                      <w:rFonts w:ascii="Arial"/>
                                      <w:color w:val="030303"/>
                                      <w:spacing w:val="-1"/>
                                      <w:sz w:val="21"/>
                                    </w:rPr>
                                    <w:t xml:space="preserve"> </w:t>
                                  </w:r>
                                  <w:r>
                                    <w:rPr>
                                      <w:rFonts w:ascii="Arial"/>
                                      <w:color w:val="030303"/>
                                      <w:w w:val="92"/>
                                      <w:sz w:val="21"/>
                                    </w:rPr>
                                    <w:t>the</w:t>
                                  </w:r>
                                  <w:r>
                                    <w:rPr>
                                      <w:rFonts w:ascii="Arial"/>
                                      <w:color w:val="030303"/>
                                      <w:spacing w:val="8"/>
                                      <w:sz w:val="21"/>
                                    </w:rPr>
                                    <w:t xml:space="preserve"> </w:t>
                                  </w:r>
                                  <w:r>
                                    <w:rPr>
                                      <w:rFonts w:ascii="Arial"/>
                                      <w:color w:val="030303"/>
                                      <w:w w:val="92"/>
                                      <w:sz w:val="21"/>
                                    </w:rPr>
                                    <w:t>members</w:t>
                                  </w:r>
                                  <w:r>
                                    <w:rPr>
                                      <w:rFonts w:ascii="Arial"/>
                                      <w:color w:val="030303"/>
                                      <w:spacing w:val="13"/>
                                      <w:sz w:val="21"/>
                                    </w:rPr>
                                    <w:t xml:space="preserve"> </w:t>
                                  </w:r>
                                  <w:r>
                                    <w:rPr>
                                      <w:rFonts w:ascii="Arial"/>
                                      <w:color w:val="030303"/>
                                      <w:w w:val="89"/>
                                      <w:sz w:val="21"/>
                                    </w:rPr>
                                    <w:t>of</w:t>
                                  </w:r>
                                  <w:r>
                                    <w:rPr>
                                      <w:rFonts w:ascii="Arial"/>
                                      <w:color w:val="030303"/>
                                      <w:spacing w:val="8"/>
                                      <w:sz w:val="21"/>
                                    </w:rPr>
                                    <w:t xml:space="preserve"> </w:t>
                                  </w:r>
                                  <w:r>
                                    <w:rPr>
                                      <w:rFonts w:ascii="Arial"/>
                                      <w:color w:val="030303"/>
                                      <w:w w:val="90"/>
                                      <w:sz w:val="21"/>
                                    </w:rPr>
                                    <w:t>her/his</w:t>
                                  </w:r>
                                  <w:r>
                                    <w:rPr>
                                      <w:rFonts w:ascii="Arial"/>
                                      <w:color w:val="030303"/>
                                      <w:spacing w:val="6"/>
                                      <w:sz w:val="21"/>
                                    </w:rPr>
                                    <w:t xml:space="preserve"> </w:t>
                                  </w:r>
                                  <w:r>
                                    <w:rPr>
                                      <w:rFonts w:ascii="Arial"/>
                                      <w:color w:val="030303"/>
                                      <w:w w:val="91"/>
                                      <w:sz w:val="21"/>
                                    </w:rPr>
                                    <w:t>household</w:t>
                                  </w:r>
                                  <w:r>
                                    <w:rPr>
                                      <w:rFonts w:ascii="Arial"/>
                                      <w:color w:val="030303"/>
                                      <w:spacing w:val="3"/>
                                      <w:sz w:val="21"/>
                                    </w:rPr>
                                    <w:t xml:space="preserve"> </w:t>
                                  </w:r>
                                  <w:r>
                                    <w:rPr>
                                      <w:rFonts w:ascii="Arial"/>
                                      <w:color w:val="030303"/>
                                      <w:w w:val="94"/>
                                      <w:sz w:val="21"/>
                                    </w:rPr>
                                    <w:t>age</w:t>
                                  </w:r>
                                  <w:r>
                                    <w:rPr>
                                      <w:rFonts w:ascii="Arial"/>
                                      <w:color w:val="030303"/>
                                      <w:spacing w:val="7"/>
                                      <w:sz w:val="21"/>
                                    </w:rPr>
                                    <w:t xml:space="preserve"> </w:t>
                                  </w:r>
                                  <w:r>
                                    <w:rPr>
                                      <w:rFonts w:ascii="Arial"/>
                                      <w:color w:val="030303"/>
                                      <w:w w:val="94"/>
                                      <w:sz w:val="21"/>
                                    </w:rPr>
                                    <w:t>15</w:t>
                                  </w:r>
                                  <w:r>
                                    <w:rPr>
                                      <w:rFonts w:ascii="Arial"/>
                                      <w:color w:val="030303"/>
                                      <w:spacing w:val="-21"/>
                                      <w:sz w:val="21"/>
                                    </w:rPr>
                                    <w:t xml:space="preserve"> </w:t>
                                  </w:r>
                                  <w:r>
                                    <w:rPr>
                                      <w:rFonts w:ascii="Arial"/>
                                      <w:color w:val="030303"/>
                                      <w:w w:val="92"/>
                                      <w:sz w:val="21"/>
                                    </w:rPr>
                                    <w:t xml:space="preserve">years </w:t>
                                  </w:r>
                                  <w:r>
                                    <w:rPr>
                                      <w:rFonts w:ascii="Arial"/>
                                      <w:color w:val="030303"/>
                                      <w:w w:val="91"/>
                                      <w:sz w:val="21"/>
                                    </w:rPr>
                                    <w:t>and</w:t>
                                  </w:r>
                                  <w:r>
                                    <w:rPr>
                                      <w:rFonts w:ascii="Arial"/>
                                      <w:color w:val="030303"/>
                                      <w:spacing w:val="-1"/>
                                      <w:sz w:val="21"/>
                                    </w:rPr>
                                    <w:t xml:space="preserve"> </w:t>
                                  </w:r>
                                  <w:r>
                                    <w:rPr>
                                      <w:rFonts w:ascii="Arial"/>
                                      <w:color w:val="030303"/>
                                      <w:w w:val="92"/>
                                      <w:sz w:val="21"/>
                                    </w:rPr>
                                    <w:t>older</w:t>
                                  </w:r>
                                  <w:r>
                                    <w:rPr>
                                      <w:rFonts w:ascii="Arial"/>
                                      <w:color w:val="030303"/>
                                      <w:spacing w:val="7"/>
                                      <w:sz w:val="21"/>
                                    </w:rPr>
                                    <w:t xml:space="preserve"> </w:t>
                                  </w:r>
                                  <w:r>
                                    <w:rPr>
                                      <w:rFonts w:ascii="Arial"/>
                                      <w:color w:val="030303"/>
                                      <w:w w:val="92"/>
                                      <w:sz w:val="21"/>
                                    </w:rPr>
                                    <w:t>(and</w:t>
                                  </w:r>
                                  <w:r>
                                    <w:rPr>
                                      <w:rFonts w:ascii="Arial"/>
                                      <w:color w:val="030303"/>
                                      <w:spacing w:val="-2"/>
                                      <w:sz w:val="21"/>
                                    </w:rPr>
                                    <w:t xml:space="preserve"> </w:t>
                                  </w:r>
                                  <w:r>
                                    <w:rPr>
                                      <w:rFonts w:ascii="Arial"/>
                                      <w:color w:val="030303"/>
                                      <w:w w:val="90"/>
                                      <w:sz w:val="21"/>
                                    </w:rPr>
                                    <w:t>those</w:t>
                                  </w:r>
                                  <w:r>
                                    <w:rPr>
                                      <w:rFonts w:ascii="Arial"/>
                                      <w:color w:val="030303"/>
                                      <w:spacing w:val="8"/>
                                      <w:sz w:val="21"/>
                                    </w:rPr>
                                    <w:t xml:space="preserve"> </w:t>
                                  </w:r>
                                  <w:r>
                                    <w:rPr>
                                      <w:rFonts w:ascii="Arial"/>
                                      <w:color w:val="030303"/>
                                      <w:w w:val="90"/>
                                      <w:sz w:val="21"/>
                                    </w:rPr>
                                    <w:t>younger</w:t>
                                  </w:r>
                                  <w:r>
                                    <w:rPr>
                                      <w:rFonts w:ascii="Arial"/>
                                      <w:color w:val="030303"/>
                                      <w:spacing w:val="21"/>
                                      <w:sz w:val="21"/>
                                    </w:rPr>
                                    <w:t xml:space="preserve"> </w:t>
                                  </w:r>
                                  <w:r>
                                    <w:rPr>
                                      <w:rFonts w:ascii="Arial"/>
                                      <w:color w:val="030303"/>
                                      <w:w w:val="91"/>
                                      <w:sz w:val="21"/>
                                    </w:rPr>
                                    <w:t>household</w:t>
                                  </w:r>
                                  <w:r>
                                    <w:rPr>
                                      <w:rFonts w:ascii="Arial"/>
                                      <w:color w:val="030303"/>
                                      <w:spacing w:val="12"/>
                                      <w:sz w:val="21"/>
                                    </w:rPr>
                                    <w:t xml:space="preserve"> </w:t>
                                  </w:r>
                                  <w:r>
                                    <w:rPr>
                                      <w:rFonts w:ascii="Arial"/>
                                      <w:color w:val="030303"/>
                                      <w:w w:val="92"/>
                                      <w:sz w:val="21"/>
                                    </w:rPr>
                                    <w:t>members</w:t>
                                  </w:r>
                                  <w:r>
                                    <w:rPr>
                                      <w:rFonts w:ascii="Arial"/>
                                      <w:color w:val="030303"/>
                                      <w:spacing w:val="8"/>
                                      <w:sz w:val="21"/>
                                    </w:rPr>
                                    <w:t xml:space="preserve"> </w:t>
                                  </w:r>
                                  <w:r>
                                    <w:rPr>
                                      <w:rFonts w:ascii="Arial"/>
                                      <w:color w:val="030303"/>
                                      <w:w w:val="91"/>
                                      <w:sz w:val="21"/>
                                    </w:rPr>
                                    <w:t>about</w:t>
                                  </w:r>
                                  <w:r>
                                    <w:rPr>
                                      <w:rFonts w:ascii="Arial"/>
                                      <w:color w:val="030303"/>
                                      <w:spacing w:val="-4"/>
                                      <w:sz w:val="21"/>
                                    </w:rPr>
                                    <w:t xml:space="preserve"> </w:t>
                                  </w:r>
                                  <w:r>
                                    <w:rPr>
                                      <w:rFonts w:ascii="Arial"/>
                                      <w:color w:val="030303"/>
                                      <w:w w:val="92"/>
                                      <w:sz w:val="21"/>
                                    </w:rPr>
                                    <w:t>whom concerns</w:t>
                                  </w:r>
                                  <w:r>
                                    <w:rPr>
                                      <w:rFonts w:ascii="Arial"/>
                                      <w:color w:val="030303"/>
                                      <w:spacing w:val="10"/>
                                      <w:sz w:val="21"/>
                                    </w:rPr>
                                    <w:t xml:space="preserve"> </w:t>
                                  </w:r>
                                  <w:r>
                                    <w:rPr>
                                      <w:rFonts w:ascii="Arial"/>
                                      <w:color w:val="030303"/>
                                      <w:w w:val="91"/>
                                      <w:sz w:val="21"/>
                                    </w:rPr>
                                    <w:t>exist</w:t>
                                  </w:r>
                                  <w:r>
                                    <w:rPr>
                                      <w:rFonts w:ascii="Arial"/>
                                      <w:color w:val="030303"/>
                                      <w:w w:val="92"/>
                                      <w:sz w:val="21"/>
                                    </w:rPr>
                                    <w:t>)</w:t>
                                  </w:r>
                                  <w:r>
                                    <w:rPr>
                                      <w:rFonts w:ascii="Arial"/>
                                      <w:color w:val="030303"/>
                                      <w:spacing w:val="4"/>
                                      <w:sz w:val="21"/>
                                    </w:rPr>
                                    <w:t xml:space="preserve"> </w:t>
                                  </w:r>
                                  <w:r>
                                    <w:rPr>
                                      <w:rFonts w:ascii="Arial"/>
                                      <w:color w:val="030303"/>
                                      <w:w w:val="93"/>
                                      <w:sz w:val="21"/>
                                    </w:rPr>
                                    <w:t>an</w:t>
                                  </w:r>
                                  <w:r>
                                    <w:rPr>
                                      <w:rFonts w:ascii="Arial"/>
                                      <w:color w:val="030303"/>
                                      <w:spacing w:val="-7"/>
                                      <w:w w:val="93"/>
                                      <w:sz w:val="21"/>
                                    </w:rPr>
                                    <w:t>d</w:t>
                                  </w:r>
                                  <w:r>
                                    <w:rPr>
                                      <w:rFonts w:ascii="Arial"/>
                                      <w:color w:val="B5B5B5"/>
                                      <w:w w:val="65"/>
                                      <w:sz w:val="21"/>
                                    </w:rPr>
                                    <w:t>.</w:t>
                                  </w:r>
                                  <w:r>
                                    <w:rPr>
                                      <w:rFonts w:ascii="Arial"/>
                                      <w:color w:val="B5B5B5"/>
                                      <w:spacing w:val="-40"/>
                                      <w:sz w:val="21"/>
                                    </w:rPr>
                                    <w:t xml:space="preserve"> </w:t>
                                  </w:r>
                                  <w:r>
                                    <w:rPr>
                                      <w:rFonts w:ascii="Arial"/>
                                      <w:color w:val="030303"/>
                                      <w:w w:val="91"/>
                                      <w:sz w:val="21"/>
                                    </w:rPr>
                                    <w:t>other</w:t>
                                  </w:r>
                                  <w:r>
                                    <w:rPr>
                                      <w:rFonts w:ascii="Arial"/>
                                      <w:color w:val="030303"/>
                                      <w:spacing w:val="1"/>
                                      <w:sz w:val="21"/>
                                    </w:rPr>
                                    <w:t xml:space="preserve"> </w:t>
                                  </w:r>
                                  <w:r>
                                    <w:rPr>
                                      <w:rFonts w:ascii="Arial"/>
                                      <w:color w:val="030303"/>
                                      <w:w w:val="91"/>
                                      <w:sz w:val="21"/>
                                    </w:rPr>
                                    <w:t>frequent</w:t>
                                  </w:r>
                                  <w:r>
                                    <w:rPr>
                                      <w:rFonts w:ascii="Arial"/>
                                      <w:color w:val="030303"/>
                                      <w:spacing w:val="9"/>
                                      <w:sz w:val="21"/>
                                    </w:rPr>
                                    <w:t xml:space="preserve"> </w:t>
                                  </w:r>
                                  <w:r>
                                    <w:rPr>
                                      <w:rFonts w:ascii="Arial"/>
                                      <w:color w:val="030303"/>
                                      <w:w w:val="89"/>
                                      <w:sz w:val="21"/>
                                    </w:rPr>
                                    <w:t>visitors</w:t>
                                  </w:r>
                                  <w:r>
                                    <w:rPr>
                                      <w:rFonts w:ascii="Arial"/>
                                      <w:color w:val="030303"/>
                                      <w:spacing w:val="11"/>
                                      <w:sz w:val="21"/>
                                    </w:rPr>
                                    <w:t xml:space="preserve"> </w:t>
                                  </w:r>
                                  <w:r>
                                    <w:rPr>
                                      <w:rFonts w:ascii="Arial"/>
                                      <w:color w:val="030303"/>
                                      <w:w w:val="90"/>
                                      <w:sz w:val="21"/>
                                    </w:rPr>
                                    <w:t>to</w:t>
                                  </w:r>
                                  <w:r>
                                    <w:rPr>
                                      <w:rFonts w:ascii="Arial"/>
                                      <w:color w:val="030303"/>
                                      <w:spacing w:val="1"/>
                                      <w:sz w:val="21"/>
                                    </w:rPr>
                                    <w:t xml:space="preserve"> </w:t>
                                  </w:r>
                                  <w:r>
                                    <w:rPr>
                                      <w:rFonts w:ascii="Arial"/>
                                      <w:color w:val="030303"/>
                                      <w:w w:val="89"/>
                                      <w:sz w:val="21"/>
                                    </w:rPr>
                                    <w:t>the</w:t>
                                  </w:r>
                                  <w:r>
                                    <w:rPr>
                                      <w:rFonts w:ascii="Arial"/>
                                      <w:color w:val="030303"/>
                                      <w:spacing w:val="7"/>
                                      <w:sz w:val="21"/>
                                    </w:rPr>
                                    <w:t xml:space="preserve"> </w:t>
                                  </w:r>
                                  <w:r>
                                    <w:rPr>
                                      <w:rFonts w:ascii="Arial"/>
                                      <w:color w:val="030303"/>
                                      <w:w w:val="93"/>
                                      <w:sz w:val="21"/>
                                    </w:rPr>
                                    <w:t>home</w:t>
                                  </w:r>
                                  <w:r>
                                    <w:rPr>
                                      <w:rFonts w:ascii="Arial"/>
                                      <w:color w:val="030303"/>
                                      <w:spacing w:val="10"/>
                                      <w:sz w:val="21"/>
                                    </w:rPr>
                                    <w:t xml:space="preserve"> </w:t>
                                  </w:r>
                                  <w:r>
                                    <w:rPr>
                                      <w:rFonts w:ascii="Arial"/>
                                      <w:color w:val="030303"/>
                                      <w:w w:val="92"/>
                                      <w:sz w:val="21"/>
                                    </w:rPr>
                                    <w:t xml:space="preserve">meet </w:t>
                                  </w:r>
                                  <w:r>
                                    <w:rPr>
                                      <w:rFonts w:ascii="Arial"/>
                                      <w:color w:val="030303"/>
                                      <w:w w:val="91"/>
                                      <w:sz w:val="21"/>
                                    </w:rPr>
                                    <w:t>Department</w:t>
                                  </w:r>
                                  <w:r>
                                    <w:rPr>
                                      <w:rFonts w:ascii="Arial"/>
                                      <w:color w:val="030303"/>
                                      <w:spacing w:val="14"/>
                                      <w:sz w:val="21"/>
                                    </w:rPr>
                                    <w:t xml:space="preserve"> </w:t>
                                  </w:r>
                                  <w:r>
                                    <w:rPr>
                                      <w:rFonts w:ascii="Arial"/>
                                      <w:color w:val="030303"/>
                                      <w:w w:val="90"/>
                                      <w:sz w:val="21"/>
                                    </w:rPr>
                                    <w:t>BRC</w:t>
                                  </w:r>
                                  <w:r>
                                    <w:rPr>
                                      <w:rFonts w:ascii="Arial"/>
                                      <w:color w:val="030303"/>
                                      <w:spacing w:val="5"/>
                                      <w:sz w:val="21"/>
                                    </w:rPr>
                                    <w:t xml:space="preserve"> </w:t>
                                  </w:r>
                                  <w:r>
                                    <w:rPr>
                                      <w:rFonts w:ascii="Arial"/>
                                      <w:color w:val="030303"/>
                                      <w:w w:val="90"/>
                                      <w:sz w:val="21"/>
                                    </w:rPr>
                                    <w:t>standards</w:t>
                                  </w:r>
                                  <w:r>
                                    <w:rPr>
                                      <w:rFonts w:ascii="Arial"/>
                                      <w:color w:val="030303"/>
                                      <w:spacing w:val="12"/>
                                      <w:sz w:val="21"/>
                                    </w:rPr>
                                    <w:t xml:space="preserve"> </w:t>
                                  </w:r>
                                  <w:r>
                                    <w:rPr>
                                      <w:rFonts w:ascii="Arial"/>
                                      <w:color w:val="030303"/>
                                      <w:w w:val="90"/>
                                      <w:sz w:val="21"/>
                                    </w:rPr>
                                    <w:t>for</w:t>
                                  </w:r>
                                  <w:r>
                                    <w:rPr>
                                      <w:rFonts w:ascii="Arial"/>
                                      <w:color w:val="030303"/>
                                      <w:spacing w:val="9"/>
                                      <w:sz w:val="21"/>
                                    </w:rPr>
                                    <w:t xml:space="preserve"> </w:t>
                                  </w:r>
                                  <w:r>
                                    <w:rPr>
                                      <w:rFonts w:ascii="Arial"/>
                                      <w:color w:val="030303"/>
                                      <w:w w:val="91"/>
                                      <w:sz w:val="21"/>
                                    </w:rPr>
                                    <w:t>being</w:t>
                                  </w:r>
                                  <w:r>
                                    <w:rPr>
                                      <w:rFonts w:ascii="Arial"/>
                                      <w:color w:val="030303"/>
                                      <w:spacing w:val="-2"/>
                                      <w:sz w:val="21"/>
                                    </w:rPr>
                                    <w:t xml:space="preserve"> </w:t>
                                  </w:r>
                                  <w:r>
                                    <w:rPr>
                                      <w:rFonts w:ascii="Arial"/>
                                      <w:color w:val="030303"/>
                                      <w:w w:val="98"/>
                                      <w:sz w:val="21"/>
                                    </w:rPr>
                                    <w:t>a</w:t>
                                  </w:r>
                                  <w:r>
                                    <w:rPr>
                                      <w:rFonts w:ascii="Arial"/>
                                      <w:color w:val="030303"/>
                                      <w:spacing w:val="-2"/>
                                      <w:sz w:val="21"/>
                                    </w:rPr>
                                    <w:t xml:space="preserve"> </w:t>
                                  </w:r>
                                  <w:r>
                                    <w:rPr>
                                      <w:rFonts w:ascii="Arial"/>
                                      <w:color w:val="030303"/>
                                      <w:w w:val="91"/>
                                      <w:sz w:val="21"/>
                                    </w:rPr>
                                    <w:t>Department</w:t>
                                  </w:r>
                                  <w:r>
                                    <w:rPr>
                                      <w:rFonts w:ascii="Arial"/>
                                      <w:color w:val="030303"/>
                                      <w:spacing w:val="4"/>
                                      <w:sz w:val="21"/>
                                    </w:rPr>
                                    <w:t xml:space="preserve"> </w:t>
                                  </w:r>
                                  <w:r>
                                    <w:rPr>
                                      <w:rFonts w:ascii="Arial"/>
                                      <w:color w:val="030303"/>
                                      <w:w w:val="92"/>
                                      <w:sz w:val="21"/>
                                    </w:rPr>
                                    <w:t>licensed</w:t>
                                  </w:r>
                                  <w:r>
                                    <w:rPr>
                                      <w:rFonts w:ascii="Arial"/>
                                      <w:color w:val="030303"/>
                                      <w:sz w:val="21"/>
                                    </w:rPr>
                                    <w:t xml:space="preserve"> </w:t>
                                  </w:r>
                                  <w:r>
                                    <w:rPr>
                                      <w:rFonts w:ascii="Arial"/>
                                      <w:color w:val="030303"/>
                                      <w:spacing w:val="13"/>
                                      <w:sz w:val="21"/>
                                    </w:rPr>
                                    <w:t xml:space="preserve"> </w:t>
                                  </w:r>
                                  <w:r>
                                    <w:rPr>
                                      <w:rFonts w:ascii="Arial"/>
                                      <w:color w:val="6B6B6B"/>
                                      <w:w w:val="200"/>
                                      <w:sz w:val="21"/>
                                    </w:rPr>
                                    <w:t xml:space="preserve">' </w:t>
                                  </w:r>
                                  <w:r>
                                    <w:rPr>
                                      <w:rFonts w:ascii="Arial"/>
                                      <w:color w:val="030303"/>
                                      <w:w w:val="90"/>
                                      <w:sz w:val="21"/>
                                    </w:rPr>
                                    <w:t>foster/pre-adoptive</w:t>
                                  </w:r>
                                  <w:r>
                                    <w:rPr>
                                      <w:rFonts w:ascii="Arial"/>
                                      <w:color w:val="030303"/>
                                      <w:sz w:val="21"/>
                                    </w:rPr>
                                    <w:t xml:space="preserve"> </w:t>
                                  </w:r>
                                  <w:r>
                                    <w:rPr>
                                      <w:rFonts w:ascii="Arial"/>
                                      <w:color w:val="030303"/>
                                      <w:spacing w:val="-14"/>
                                      <w:sz w:val="21"/>
                                    </w:rPr>
                                    <w:t xml:space="preserve"> </w:t>
                                  </w:r>
                                  <w:r>
                                    <w:rPr>
                                      <w:rFonts w:ascii="Arial"/>
                                      <w:color w:val="1A1A1A"/>
                                      <w:w w:val="90"/>
                                      <w:sz w:val="21"/>
                                    </w:rPr>
                                    <w:t>home.</w:t>
                                  </w:r>
                                </w:p>
                              </w:tc>
                            </w:tr>
                            <w:tr w:rsidR="00EA34A7">
                              <w:trPr>
                                <w:trHeight w:hRule="exact" w:val="1440"/>
                              </w:trPr>
                              <w:tc>
                                <w:tcPr>
                                  <w:tcW w:w="3590" w:type="dxa"/>
                                  <w:tcBorders>
                                    <w:top w:val="single" w:sz="6" w:space="0" w:color="181818"/>
                                    <w:left w:val="nil"/>
                                    <w:bottom w:val="single" w:sz="10" w:space="0" w:color="131313"/>
                                    <w:right w:val="single" w:sz="6" w:space="0" w:color="181818"/>
                                  </w:tcBorders>
                                </w:tcPr>
                                <w:p w:rsidR="00EA34A7" w:rsidRDefault="00EA34A7">
                                  <w:pPr>
                                    <w:pStyle w:val="TableParagraph"/>
                                    <w:spacing w:before="132" w:line="259" w:lineRule="auto"/>
                                    <w:ind w:left="140" w:right="100" w:firstLine="4"/>
                                    <w:rPr>
                                      <w:rFonts w:ascii="Arial" w:eastAsia="Arial" w:hAnsi="Arial" w:cs="Arial"/>
                                      <w:sz w:val="19"/>
                                      <w:szCs w:val="19"/>
                                    </w:rPr>
                                  </w:pPr>
                                  <w:r>
                                    <w:rPr>
                                      <w:rFonts w:ascii="Arial"/>
                                      <w:b/>
                                      <w:color w:val="030303"/>
                                      <w:w w:val="101"/>
                                      <w:sz w:val="19"/>
                                    </w:rPr>
                                    <w:t>For</w:t>
                                  </w:r>
                                  <w:r>
                                    <w:rPr>
                                      <w:rFonts w:ascii="Arial"/>
                                      <w:b/>
                                      <w:color w:val="030303"/>
                                      <w:spacing w:val="-3"/>
                                      <w:sz w:val="19"/>
                                    </w:rPr>
                                    <w:t xml:space="preserve"> </w:t>
                                  </w:r>
                                  <w:r>
                                    <w:rPr>
                                      <w:rFonts w:ascii="Arial"/>
                                      <w:b/>
                                      <w:color w:val="030303"/>
                                      <w:sz w:val="19"/>
                                    </w:rPr>
                                    <w:t>Current</w:t>
                                  </w:r>
                                  <w:r>
                                    <w:rPr>
                                      <w:rFonts w:ascii="Arial"/>
                                      <w:b/>
                                      <w:color w:val="030303"/>
                                      <w:spacing w:val="12"/>
                                      <w:sz w:val="19"/>
                                    </w:rPr>
                                    <w:t xml:space="preserve"> </w:t>
                                  </w:r>
                                  <w:r>
                                    <w:rPr>
                                      <w:rFonts w:ascii="Arial"/>
                                      <w:b/>
                                      <w:color w:val="030303"/>
                                      <w:w w:val="99"/>
                                      <w:sz w:val="19"/>
                                    </w:rPr>
                                    <w:t>Foster</w:t>
                                  </w:r>
                                  <w:r>
                                    <w:rPr>
                                      <w:rFonts w:ascii="Arial"/>
                                      <w:b/>
                                      <w:color w:val="030303"/>
                                      <w:spacing w:val="5"/>
                                      <w:sz w:val="19"/>
                                    </w:rPr>
                                    <w:t xml:space="preserve"> </w:t>
                                  </w:r>
                                  <w:r>
                                    <w:rPr>
                                      <w:rFonts w:ascii="Arial"/>
                                      <w:b/>
                                      <w:color w:val="030303"/>
                                      <w:w w:val="99"/>
                                      <w:sz w:val="19"/>
                                    </w:rPr>
                                    <w:t>and</w:t>
                                  </w:r>
                                  <w:r>
                                    <w:rPr>
                                      <w:rFonts w:ascii="Arial"/>
                                      <w:b/>
                                      <w:color w:val="030303"/>
                                      <w:spacing w:val="5"/>
                                      <w:sz w:val="19"/>
                                    </w:rPr>
                                    <w:t xml:space="preserve"> </w:t>
                                  </w:r>
                                  <w:r>
                                    <w:rPr>
                                      <w:rFonts w:ascii="Arial"/>
                                      <w:b/>
                                      <w:color w:val="030303"/>
                                      <w:w w:val="99"/>
                                      <w:sz w:val="19"/>
                                    </w:rPr>
                                    <w:t>Pre-Adoptive Families</w:t>
                                  </w:r>
                                  <w:r>
                                    <w:rPr>
                                      <w:rFonts w:ascii="Arial"/>
                                      <w:b/>
                                      <w:color w:val="030303"/>
                                      <w:spacing w:val="7"/>
                                      <w:sz w:val="19"/>
                                    </w:rPr>
                                    <w:t xml:space="preserve"> </w:t>
                                  </w:r>
                                  <w:r>
                                    <w:rPr>
                                      <w:rFonts w:ascii="Arial"/>
                                      <w:b/>
                                      <w:color w:val="030303"/>
                                      <w:sz w:val="19"/>
                                    </w:rPr>
                                    <w:t>during</w:t>
                                  </w:r>
                                  <w:r>
                                    <w:rPr>
                                      <w:rFonts w:ascii="Arial"/>
                                      <w:b/>
                                      <w:color w:val="030303"/>
                                      <w:spacing w:val="-1"/>
                                      <w:sz w:val="19"/>
                                    </w:rPr>
                                    <w:t xml:space="preserve"> </w:t>
                                  </w:r>
                                  <w:r>
                                    <w:rPr>
                                      <w:rFonts w:ascii="Arial"/>
                                      <w:b/>
                                      <w:color w:val="030303"/>
                                      <w:w w:val="96"/>
                                      <w:sz w:val="19"/>
                                    </w:rPr>
                                    <w:t xml:space="preserve">Any </w:t>
                                  </w:r>
                                  <w:r>
                                    <w:rPr>
                                      <w:rFonts w:ascii="Arial"/>
                                      <w:b/>
                                      <w:color w:val="030303"/>
                                      <w:w w:val="99"/>
                                      <w:sz w:val="19"/>
                                    </w:rPr>
                                    <w:t>Reassessment/License</w:t>
                                  </w:r>
                                  <w:r>
                                    <w:rPr>
                                      <w:rFonts w:ascii="Arial"/>
                                      <w:b/>
                                      <w:color w:val="030303"/>
                                      <w:sz w:val="19"/>
                                    </w:rPr>
                                    <w:t xml:space="preserve"> </w:t>
                                  </w:r>
                                  <w:r>
                                    <w:rPr>
                                      <w:rFonts w:ascii="Arial"/>
                                      <w:b/>
                                      <w:color w:val="030303"/>
                                      <w:spacing w:val="-14"/>
                                      <w:sz w:val="19"/>
                                    </w:rPr>
                                    <w:t xml:space="preserve"> </w:t>
                                  </w:r>
                                  <w:r>
                                    <w:rPr>
                                      <w:rFonts w:ascii="Arial"/>
                                      <w:b/>
                                      <w:color w:val="030303"/>
                                      <w:sz w:val="19"/>
                                    </w:rPr>
                                    <w:t xml:space="preserve">Renewal </w:t>
                                  </w:r>
                                  <w:r>
                                    <w:rPr>
                                      <w:rFonts w:ascii="Arial"/>
                                      <w:b/>
                                      <w:color w:val="030303"/>
                                      <w:w w:val="99"/>
                                      <w:sz w:val="19"/>
                                    </w:rPr>
                                    <w:t>Study</w:t>
                                  </w:r>
                                  <w:r>
                                    <w:rPr>
                                      <w:rFonts w:ascii="Arial"/>
                                      <w:b/>
                                      <w:color w:val="030303"/>
                                      <w:spacing w:val="10"/>
                                      <w:sz w:val="19"/>
                                    </w:rPr>
                                    <w:t xml:space="preserve"> </w:t>
                                  </w:r>
                                  <w:r>
                                    <w:rPr>
                                      <w:rFonts w:ascii="Arial"/>
                                      <w:b/>
                                      <w:color w:val="030303"/>
                                      <w:w w:val="101"/>
                                      <w:sz w:val="19"/>
                                    </w:rPr>
                                    <w:t>(</w:t>
                                  </w:r>
                                  <w:r>
                                    <w:rPr>
                                      <w:rFonts w:ascii="Arial"/>
                                      <w:b/>
                                      <w:color w:val="030303"/>
                                      <w:sz w:val="19"/>
                                    </w:rPr>
                                    <w:t>including</w:t>
                                  </w:r>
                                  <w:r>
                                    <w:rPr>
                                      <w:rFonts w:ascii="Arial"/>
                                      <w:b/>
                                      <w:color w:val="030303"/>
                                      <w:spacing w:val="13"/>
                                      <w:sz w:val="19"/>
                                    </w:rPr>
                                    <w:t xml:space="preserve"> </w:t>
                                  </w:r>
                                  <w:r>
                                    <w:rPr>
                                      <w:rFonts w:ascii="Arial"/>
                                      <w:b/>
                                      <w:color w:val="030303"/>
                                      <w:w w:val="96"/>
                                      <w:sz w:val="19"/>
                                    </w:rPr>
                                    <w:t>a</w:t>
                                  </w:r>
                                  <w:r>
                                    <w:rPr>
                                      <w:rFonts w:ascii="Arial"/>
                                      <w:b/>
                                      <w:color w:val="030303"/>
                                      <w:spacing w:val="7"/>
                                      <w:sz w:val="19"/>
                                    </w:rPr>
                                    <w:t xml:space="preserve"> </w:t>
                                  </w:r>
                                  <w:r>
                                    <w:rPr>
                                      <w:rFonts w:ascii="Arial"/>
                                      <w:b/>
                                      <w:color w:val="030303"/>
                                      <w:w w:val="99"/>
                                      <w:sz w:val="19"/>
                                    </w:rPr>
                                    <w:t xml:space="preserve">Limited </w:t>
                                  </w:r>
                                  <w:r>
                                    <w:rPr>
                                      <w:rFonts w:ascii="Arial"/>
                                      <w:b/>
                                      <w:color w:val="030303"/>
                                      <w:sz w:val="19"/>
                                    </w:rPr>
                                    <w:t>Reassessment</w:t>
                                  </w:r>
                                  <w:r>
                                    <w:rPr>
                                      <w:rFonts w:ascii="Arial"/>
                                      <w:b/>
                                      <w:color w:val="030303"/>
                                      <w:w w:val="101"/>
                                      <w:sz w:val="19"/>
                                    </w:rPr>
                                    <w:t>)</w:t>
                                  </w:r>
                                </w:p>
                              </w:tc>
                              <w:tc>
                                <w:tcPr>
                                  <w:tcW w:w="5867" w:type="dxa"/>
                                  <w:tcBorders>
                                    <w:top w:val="single" w:sz="6" w:space="0" w:color="181818"/>
                                    <w:left w:val="single" w:sz="6" w:space="0" w:color="181818"/>
                                    <w:bottom w:val="single" w:sz="10" w:space="0" w:color="131313"/>
                                    <w:right w:val="single" w:sz="11" w:space="0" w:color="0C0C0C"/>
                                  </w:tcBorders>
                                </w:tcPr>
                                <w:p w:rsidR="00EA34A7" w:rsidRDefault="00EA34A7">
                                  <w:pPr>
                                    <w:pStyle w:val="TableParagraph"/>
                                    <w:spacing w:before="125" w:line="225" w:lineRule="auto"/>
                                    <w:ind w:left="131" w:right="100" w:hanging="10"/>
                                    <w:jc w:val="both"/>
                                    <w:rPr>
                                      <w:rFonts w:ascii="Arial" w:eastAsia="Arial" w:hAnsi="Arial" w:cs="Arial"/>
                                      <w:sz w:val="21"/>
                                      <w:szCs w:val="21"/>
                                    </w:rPr>
                                  </w:pPr>
                                  <w:r>
                                    <w:rPr>
                                      <w:rFonts w:ascii="Arial"/>
                                      <w:color w:val="030303"/>
                                      <w:w w:val="95"/>
                                      <w:sz w:val="21"/>
                                    </w:rPr>
                                    <w:t>To</w:t>
                                  </w:r>
                                  <w:r>
                                    <w:rPr>
                                      <w:rFonts w:ascii="Arial"/>
                                      <w:color w:val="030303"/>
                                      <w:spacing w:val="-3"/>
                                      <w:sz w:val="21"/>
                                    </w:rPr>
                                    <w:t xml:space="preserve"> </w:t>
                                  </w:r>
                                  <w:r>
                                    <w:rPr>
                                      <w:rFonts w:ascii="Arial"/>
                                      <w:color w:val="030303"/>
                                      <w:w w:val="91"/>
                                      <w:sz w:val="21"/>
                                    </w:rPr>
                                    <w:t>determine</w:t>
                                  </w:r>
                                  <w:r>
                                    <w:rPr>
                                      <w:rFonts w:ascii="Arial"/>
                                      <w:color w:val="030303"/>
                                      <w:spacing w:val="7"/>
                                      <w:sz w:val="21"/>
                                    </w:rPr>
                                    <w:t xml:space="preserve"> </w:t>
                                  </w:r>
                                  <w:r>
                                    <w:rPr>
                                      <w:rFonts w:ascii="Arial"/>
                                      <w:color w:val="030303"/>
                                      <w:w w:val="90"/>
                                      <w:sz w:val="21"/>
                                    </w:rPr>
                                    <w:t>whether</w:t>
                                  </w:r>
                                  <w:r>
                                    <w:rPr>
                                      <w:rFonts w:ascii="Arial"/>
                                      <w:color w:val="030303"/>
                                      <w:spacing w:val="19"/>
                                      <w:sz w:val="21"/>
                                    </w:rPr>
                                    <w:t xml:space="preserve"> </w:t>
                                  </w:r>
                                  <w:r>
                                    <w:rPr>
                                      <w:rFonts w:ascii="Arial"/>
                                      <w:color w:val="030303"/>
                                      <w:w w:val="91"/>
                                      <w:sz w:val="21"/>
                                    </w:rPr>
                                    <w:t>the</w:t>
                                  </w:r>
                                  <w:r>
                                    <w:rPr>
                                      <w:rFonts w:ascii="Arial"/>
                                      <w:color w:val="030303"/>
                                      <w:spacing w:val="2"/>
                                      <w:sz w:val="21"/>
                                    </w:rPr>
                                    <w:t xml:space="preserve"> </w:t>
                                  </w:r>
                                  <w:r>
                                    <w:rPr>
                                      <w:rFonts w:ascii="Arial"/>
                                      <w:color w:val="030303"/>
                                      <w:w w:val="91"/>
                                      <w:sz w:val="21"/>
                                    </w:rPr>
                                    <w:t>household</w:t>
                                  </w:r>
                                  <w:r>
                                    <w:rPr>
                                      <w:rFonts w:ascii="Arial"/>
                                      <w:color w:val="030303"/>
                                      <w:spacing w:val="12"/>
                                      <w:sz w:val="21"/>
                                    </w:rPr>
                                    <w:t xml:space="preserve"> </w:t>
                                  </w:r>
                                  <w:r>
                                    <w:rPr>
                                      <w:rFonts w:ascii="Arial"/>
                                      <w:color w:val="030303"/>
                                      <w:w w:val="90"/>
                                      <w:sz w:val="21"/>
                                    </w:rPr>
                                    <w:t>continues</w:t>
                                  </w:r>
                                  <w:r>
                                    <w:rPr>
                                      <w:rFonts w:ascii="Arial"/>
                                      <w:color w:val="030303"/>
                                      <w:spacing w:val="5"/>
                                      <w:sz w:val="21"/>
                                    </w:rPr>
                                    <w:t xml:space="preserve"> </w:t>
                                  </w:r>
                                  <w:r>
                                    <w:rPr>
                                      <w:rFonts w:ascii="Arial"/>
                                      <w:color w:val="030303"/>
                                      <w:w w:val="93"/>
                                      <w:sz w:val="21"/>
                                    </w:rPr>
                                    <w:t>to</w:t>
                                  </w:r>
                                  <w:r>
                                    <w:rPr>
                                      <w:rFonts w:ascii="Arial"/>
                                      <w:color w:val="030303"/>
                                      <w:spacing w:val="10"/>
                                      <w:sz w:val="21"/>
                                    </w:rPr>
                                    <w:t xml:space="preserve"> </w:t>
                                  </w:r>
                                  <w:r>
                                    <w:rPr>
                                      <w:rFonts w:ascii="Arial"/>
                                      <w:color w:val="030303"/>
                                      <w:w w:val="91"/>
                                      <w:sz w:val="21"/>
                                    </w:rPr>
                                    <w:t>meet</w:t>
                                  </w:r>
                                  <w:r>
                                    <w:rPr>
                                      <w:rFonts w:ascii="Arial"/>
                                      <w:color w:val="030303"/>
                                      <w:spacing w:val="-2"/>
                                      <w:sz w:val="21"/>
                                    </w:rPr>
                                    <w:t xml:space="preserve"> </w:t>
                                  </w:r>
                                  <w:r>
                                    <w:rPr>
                                      <w:rFonts w:ascii="Arial"/>
                                      <w:color w:val="030303"/>
                                      <w:w w:val="91"/>
                                      <w:sz w:val="21"/>
                                    </w:rPr>
                                    <w:t>the</w:t>
                                  </w:r>
                                  <w:r>
                                    <w:rPr>
                                      <w:rFonts w:ascii="Arial"/>
                                      <w:color w:val="030303"/>
                                      <w:spacing w:val="6"/>
                                      <w:sz w:val="21"/>
                                    </w:rPr>
                                    <w:t xml:space="preserve"> </w:t>
                                  </w:r>
                                  <w:r>
                                    <w:rPr>
                                      <w:rFonts w:ascii="Arial"/>
                                      <w:color w:val="030303"/>
                                      <w:w w:val="92"/>
                                      <w:sz w:val="21"/>
                                    </w:rPr>
                                    <w:t xml:space="preserve">BRC </w:t>
                                  </w:r>
                                  <w:r>
                                    <w:rPr>
                                      <w:rFonts w:ascii="Arial"/>
                                      <w:color w:val="030303"/>
                                      <w:w w:val="90"/>
                                      <w:sz w:val="21"/>
                                    </w:rPr>
                                    <w:t>standards</w:t>
                                  </w:r>
                                  <w:r>
                                    <w:rPr>
                                      <w:rFonts w:ascii="Arial"/>
                                      <w:color w:val="030303"/>
                                      <w:spacing w:val="17"/>
                                      <w:sz w:val="21"/>
                                    </w:rPr>
                                    <w:t xml:space="preserve"> </w:t>
                                  </w:r>
                                  <w:r>
                                    <w:rPr>
                                      <w:rFonts w:ascii="Arial"/>
                                      <w:color w:val="030303"/>
                                      <w:w w:val="90"/>
                                      <w:sz w:val="21"/>
                                    </w:rPr>
                                    <w:t>for</w:t>
                                  </w:r>
                                  <w:r>
                                    <w:rPr>
                                      <w:rFonts w:ascii="Arial"/>
                                      <w:color w:val="030303"/>
                                      <w:spacing w:val="14"/>
                                      <w:sz w:val="21"/>
                                    </w:rPr>
                                    <w:t xml:space="preserve"> </w:t>
                                  </w:r>
                                  <w:r>
                                    <w:rPr>
                                      <w:rFonts w:ascii="Arial"/>
                                      <w:color w:val="030303"/>
                                      <w:w w:val="91"/>
                                      <w:sz w:val="21"/>
                                    </w:rPr>
                                    <w:t>being</w:t>
                                  </w:r>
                                  <w:r>
                                    <w:rPr>
                                      <w:rFonts w:ascii="Arial"/>
                                      <w:color w:val="030303"/>
                                      <w:spacing w:val="7"/>
                                      <w:sz w:val="21"/>
                                    </w:rPr>
                                    <w:t xml:space="preserve"> </w:t>
                                  </w:r>
                                  <w:r>
                                    <w:rPr>
                                      <w:rFonts w:ascii="Arial"/>
                                      <w:color w:val="030303"/>
                                      <w:w w:val="91"/>
                                      <w:sz w:val="21"/>
                                    </w:rPr>
                                    <w:t>licensed</w:t>
                                  </w:r>
                                  <w:r>
                                    <w:rPr>
                                      <w:rFonts w:ascii="Arial"/>
                                      <w:color w:val="030303"/>
                                      <w:spacing w:val="3"/>
                                      <w:sz w:val="21"/>
                                    </w:rPr>
                                    <w:t xml:space="preserve"> </w:t>
                                  </w:r>
                                  <w:r>
                                    <w:rPr>
                                      <w:rFonts w:ascii="Arial"/>
                                      <w:color w:val="030303"/>
                                      <w:w w:val="93"/>
                                      <w:sz w:val="21"/>
                                    </w:rPr>
                                    <w:t>as</w:t>
                                  </w:r>
                                  <w:r>
                                    <w:rPr>
                                      <w:rFonts w:ascii="Arial"/>
                                      <w:color w:val="030303"/>
                                      <w:spacing w:val="-3"/>
                                      <w:sz w:val="21"/>
                                    </w:rPr>
                                    <w:t xml:space="preserve"> </w:t>
                                  </w:r>
                                  <w:r>
                                    <w:rPr>
                                      <w:rFonts w:ascii="Arial"/>
                                      <w:color w:val="030303"/>
                                      <w:w w:val="93"/>
                                      <w:sz w:val="21"/>
                                    </w:rPr>
                                    <w:t>a</w:t>
                                  </w:r>
                                  <w:r>
                                    <w:rPr>
                                      <w:rFonts w:ascii="Arial"/>
                                      <w:color w:val="030303"/>
                                      <w:spacing w:val="4"/>
                                      <w:sz w:val="21"/>
                                    </w:rPr>
                                    <w:t xml:space="preserve"> </w:t>
                                  </w:r>
                                  <w:r>
                                    <w:rPr>
                                      <w:rFonts w:ascii="Arial"/>
                                      <w:color w:val="030303"/>
                                      <w:w w:val="90"/>
                                      <w:sz w:val="21"/>
                                    </w:rPr>
                                    <w:t>Department</w:t>
                                  </w:r>
                                  <w:r>
                                    <w:rPr>
                                      <w:rFonts w:ascii="Arial"/>
                                      <w:color w:val="030303"/>
                                      <w:spacing w:val="6"/>
                                      <w:sz w:val="21"/>
                                    </w:rPr>
                                    <w:t xml:space="preserve"> </w:t>
                                  </w:r>
                                  <w:r>
                                    <w:rPr>
                                      <w:rFonts w:ascii="Arial"/>
                                      <w:color w:val="030303"/>
                                      <w:w w:val="91"/>
                                      <w:sz w:val="21"/>
                                    </w:rPr>
                                    <w:t xml:space="preserve">foster/pre-adoptive </w:t>
                                  </w:r>
                                  <w:r>
                                    <w:rPr>
                                      <w:rFonts w:ascii="Arial"/>
                                      <w:color w:val="030303"/>
                                      <w:w w:val="90"/>
                                      <w:sz w:val="21"/>
                                    </w:rPr>
                                    <w:t>home.</w:t>
                                  </w:r>
                                </w:p>
                              </w:tc>
                            </w:tr>
                          </w:tbl>
                          <w:p w:rsidR="00EA34A7" w:rsidRDefault="00EA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2074" type="#_x0000_t202" style="position:absolute;left:0;text-align:left;margin-left:73.25pt;margin-top:103.5pt;width:475.05pt;height:423.7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VytA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90"/>
                        <w:gridCol w:w="5868"/>
                      </w:tblGrid>
                      <w:tr w:rsidR="00EA34A7">
                        <w:trPr>
                          <w:trHeight w:hRule="exact" w:val="547"/>
                        </w:trPr>
                        <w:tc>
                          <w:tcPr>
                            <w:tcW w:w="9458" w:type="dxa"/>
                            <w:gridSpan w:val="2"/>
                            <w:tcBorders>
                              <w:top w:val="single" w:sz="11" w:space="0" w:color="1F1F1F"/>
                              <w:left w:val="single" w:sz="11" w:space="0" w:color="0C0C0C"/>
                              <w:bottom w:val="single" w:sz="6" w:space="0" w:color="181818"/>
                              <w:right w:val="nil"/>
                            </w:tcBorders>
                          </w:tcPr>
                          <w:p w:rsidR="00EA34A7" w:rsidRDefault="00EA34A7">
                            <w:pPr>
                              <w:pStyle w:val="TableParagraph"/>
                              <w:spacing w:before="140"/>
                              <w:ind w:left="817"/>
                              <w:rPr>
                                <w:rFonts w:ascii="Arial" w:eastAsia="Arial" w:hAnsi="Arial" w:cs="Arial"/>
                                <w:sz w:val="23"/>
                                <w:szCs w:val="23"/>
                              </w:rPr>
                            </w:pPr>
                            <w:r>
                              <w:rPr>
                                <w:rFonts w:ascii="Arial"/>
                                <w:b/>
                                <w:color w:val="030303"/>
                                <w:w w:val="101"/>
                                <w:sz w:val="23"/>
                              </w:rPr>
                              <w:t>Reasons</w:t>
                            </w:r>
                            <w:r>
                              <w:rPr>
                                <w:rFonts w:ascii="Arial"/>
                                <w:b/>
                                <w:color w:val="030303"/>
                                <w:spacing w:val="6"/>
                                <w:sz w:val="23"/>
                              </w:rPr>
                              <w:t xml:space="preserve"> </w:t>
                            </w:r>
                            <w:r>
                              <w:rPr>
                                <w:rFonts w:ascii="Arial"/>
                                <w:b/>
                                <w:color w:val="030303"/>
                                <w:sz w:val="23"/>
                              </w:rPr>
                              <w:t>for</w:t>
                            </w:r>
                            <w:r>
                              <w:rPr>
                                <w:rFonts w:ascii="Arial"/>
                                <w:b/>
                                <w:color w:val="030303"/>
                                <w:spacing w:val="17"/>
                                <w:sz w:val="23"/>
                              </w:rPr>
                              <w:t xml:space="preserve"> </w:t>
                            </w:r>
                            <w:r>
                              <w:rPr>
                                <w:rFonts w:ascii="Arial"/>
                                <w:b/>
                                <w:color w:val="030303"/>
                                <w:sz w:val="23"/>
                              </w:rPr>
                              <w:t xml:space="preserve">Conducting </w:t>
                            </w:r>
                            <w:r>
                              <w:rPr>
                                <w:rFonts w:ascii="Arial"/>
                                <w:b/>
                                <w:color w:val="030303"/>
                                <w:spacing w:val="-31"/>
                                <w:sz w:val="23"/>
                              </w:rPr>
                              <w:t xml:space="preserve"> </w:t>
                            </w:r>
                            <w:r>
                              <w:rPr>
                                <w:rFonts w:ascii="Arial"/>
                                <w:b/>
                                <w:color w:val="030303"/>
                                <w:sz w:val="23"/>
                              </w:rPr>
                              <w:t>Department</w:t>
                            </w:r>
                            <w:r>
                              <w:rPr>
                                <w:rFonts w:ascii="Arial"/>
                                <w:b/>
                                <w:color w:val="030303"/>
                                <w:spacing w:val="27"/>
                                <w:sz w:val="23"/>
                              </w:rPr>
                              <w:t xml:space="preserve"> </w:t>
                            </w:r>
                            <w:r>
                              <w:rPr>
                                <w:rFonts w:ascii="Arial"/>
                                <w:b/>
                                <w:color w:val="030303"/>
                                <w:sz w:val="23"/>
                              </w:rPr>
                              <w:t>History,</w:t>
                            </w:r>
                            <w:r>
                              <w:rPr>
                                <w:rFonts w:ascii="Arial"/>
                                <w:b/>
                                <w:color w:val="030303"/>
                                <w:spacing w:val="1"/>
                                <w:sz w:val="23"/>
                              </w:rPr>
                              <w:t xml:space="preserve"> </w:t>
                            </w:r>
                            <w:r>
                              <w:rPr>
                                <w:rFonts w:ascii="Arial"/>
                                <w:b/>
                                <w:color w:val="030303"/>
                                <w:sz w:val="23"/>
                              </w:rPr>
                              <w:t>CORI</w:t>
                            </w:r>
                            <w:r>
                              <w:rPr>
                                <w:rFonts w:ascii="Arial"/>
                                <w:b/>
                                <w:color w:val="030303"/>
                                <w:spacing w:val="13"/>
                                <w:sz w:val="23"/>
                              </w:rPr>
                              <w:t xml:space="preserve"> </w:t>
                            </w:r>
                            <w:r>
                              <w:rPr>
                                <w:rFonts w:ascii="Arial"/>
                                <w:b/>
                                <w:color w:val="030303"/>
                                <w:w w:val="99"/>
                                <w:sz w:val="23"/>
                              </w:rPr>
                              <w:t>and</w:t>
                            </w:r>
                            <w:r>
                              <w:rPr>
                                <w:rFonts w:ascii="Arial"/>
                                <w:b/>
                                <w:color w:val="030303"/>
                                <w:spacing w:val="13"/>
                                <w:sz w:val="23"/>
                              </w:rPr>
                              <w:t xml:space="preserve"> </w:t>
                            </w:r>
                            <w:r>
                              <w:rPr>
                                <w:rFonts w:ascii="Arial"/>
                                <w:b/>
                                <w:color w:val="030303"/>
                                <w:w w:val="99"/>
                                <w:sz w:val="23"/>
                              </w:rPr>
                              <w:t>SORI</w:t>
                            </w:r>
                            <w:r>
                              <w:rPr>
                                <w:rFonts w:ascii="Arial"/>
                                <w:b/>
                                <w:color w:val="030303"/>
                                <w:spacing w:val="12"/>
                                <w:sz w:val="23"/>
                              </w:rPr>
                              <w:t xml:space="preserve"> </w:t>
                            </w:r>
                            <w:r>
                              <w:rPr>
                                <w:rFonts w:ascii="Arial"/>
                                <w:b/>
                                <w:color w:val="030303"/>
                                <w:w w:val="101"/>
                                <w:sz w:val="23"/>
                              </w:rPr>
                              <w:t>Checks</w:t>
                            </w:r>
                          </w:p>
                        </w:tc>
                      </w:tr>
                      <w:tr w:rsidR="00EA34A7">
                        <w:trPr>
                          <w:trHeight w:hRule="exact" w:val="2995"/>
                        </w:trPr>
                        <w:tc>
                          <w:tcPr>
                            <w:tcW w:w="3590" w:type="dxa"/>
                            <w:tcBorders>
                              <w:top w:val="single" w:sz="6" w:space="0" w:color="181818"/>
                              <w:left w:val="single" w:sz="11" w:space="0" w:color="0C0C0C"/>
                              <w:bottom w:val="single" w:sz="6" w:space="0" w:color="131313"/>
                              <w:right w:val="single" w:sz="6" w:space="0" w:color="181818"/>
                            </w:tcBorders>
                          </w:tcPr>
                          <w:p w:rsidR="00EA34A7" w:rsidRDefault="00EA34A7">
                            <w:pPr>
                              <w:pStyle w:val="TableParagraph"/>
                              <w:spacing w:before="134" w:line="259" w:lineRule="auto"/>
                              <w:ind w:left="83" w:right="267"/>
                              <w:rPr>
                                <w:rFonts w:ascii="Arial" w:eastAsia="Arial" w:hAnsi="Arial" w:cs="Arial"/>
                                <w:sz w:val="19"/>
                                <w:szCs w:val="19"/>
                              </w:rPr>
                            </w:pPr>
                            <w:r>
                              <w:rPr>
                                <w:rFonts w:ascii="Arial"/>
                                <w:b/>
                                <w:color w:val="030303"/>
                                <w:w w:val="101"/>
                                <w:sz w:val="19"/>
                              </w:rPr>
                              <w:t>For</w:t>
                            </w:r>
                            <w:r>
                              <w:rPr>
                                <w:rFonts w:ascii="Arial"/>
                                <w:b/>
                                <w:color w:val="030303"/>
                                <w:spacing w:val="2"/>
                                <w:sz w:val="19"/>
                              </w:rPr>
                              <w:t xml:space="preserve"> </w:t>
                            </w:r>
                            <w:r>
                              <w:rPr>
                                <w:rFonts w:ascii="Arial"/>
                                <w:b/>
                                <w:color w:val="030303"/>
                                <w:w w:val="99"/>
                                <w:sz w:val="19"/>
                              </w:rPr>
                              <w:t>Prospective</w:t>
                            </w:r>
                            <w:r>
                              <w:rPr>
                                <w:rFonts w:ascii="Arial"/>
                                <w:b/>
                                <w:color w:val="030303"/>
                                <w:spacing w:val="19"/>
                                <w:sz w:val="19"/>
                              </w:rPr>
                              <w:t xml:space="preserve"> </w:t>
                            </w:r>
                            <w:r>
                              <w:rPr>
                                <w:rFonts w:ascii="Arial"/>
                                <w:b/>
                                <w:color w:val="030303"/>
                                <w:w w:val="99"/>
                                <w:sz w:val="19"/>
                              </w:rPr>
                              <w:t>and</w:t>
                            </w:r>
                            <w:r>
                              <w:rPr>
                                <w:rFonts w:ascii="Arial"/>
                                <w:b/>
                                <w:color w:val="030303"/>
                                <w:spacing w:val="5"/>
                                <w:sz w:val="19"/>
                              </w:rPr>
                              <w:t xml:space="preserve"> </w:t>
                            </w:r>
                            <w:r>
                              <w:rPr>
                                <w:rFonts w:ascii="Arial"/>
                                <w:b/>
                                <w:color w:val="030303"/>
                                <w:w w:val="99"/>
                                <w:sz w:val="19"/>
                              </w:rPr>
                              <w:t xml:space="preserve">Current </w:t>
                            </w:r>
                            <w:r>
                              <w:rPr>
                                <w:rFonts w:ascii="Arial"/>
                                <w:b/>
                                <w:color w:val="030303"/>
                                <w:w w:val="102"/>
                                <w:sz w:val="19"/>
                              </w:rPr>
                              <w:t>Department</w:t>
                            </w:r>
                            <w:r>
                              <w:rPr>
                                <w:rFonts w:ascii="Arial"/>
                                <w:b/>
                                <w:color w:val="030303"/>
                                <w:spacing w:val="-11"/>
                                <w:sz w:val="19"/>
                              </w:rPr>
                              <w:t xml:space="preserve"> </w:t>
                            </w:r>
                            <w:r>
                              <w:rPr>
                                <w:rFonts w:ascii="Arial"/>
                                <w:b/>
                                <w:color w:val="030303"/>
                                <w:w w:val="99"/>
                                <w:sz w:val="19"/>
                              </w:rPr>
                              <w:t>Consumers</w:t>
                            </w:r>
                            <w:r>
                              <w:rPr>
                                <w:rFonts w:ascii="Arial"/>
                                <w:b/>
                                <w:color w:val="030303"/>
                                <w:spacing w:val="17"/>
                                <w:sz w:val="19"/>
                              </w:rPr>
                              <w:t xml:space="preserve"> </w:t>
                            </w:r>
                            <w:r>
                              <w:rPr>
                                <w:rFonts w:ascii="Arial"/>
                                <w:b/>
                                <w:color w:val="030303"/>
                                <w:w w:val="99"/>
                                <w:sz w:val="19"/>
                              </w:rPr>
                              <w:t xml:space="preserve">during </w:t>
                            </w:r>
                            <w:r>
                              <w:rPr>
                                <w:rFonts w:ascii="Arial"/>
                                <w:b/>
                                <w:color w:val="030303"/>
                                <w:sz w:val="19"/>
                              </w:rPr>
                              <w:t>Intake</w:t>
                            </w:r>
                            <w:r>
                              <w:rPr>
                                <w:rFonts w:ascii="Arial"/>
                                <w:b/>
                                <w:color w:val="030303"/>
                                <w:spacing w:val="-2"/>
                                <w:sz w:val="19"/>
                              </w:rPr>
                              <w:t xml:space="preserve"> </w:t>
                            </w:r>
                            <w:r>
                              <w:rPr>
                                <w:rFonts w:ascii="Arial"/>
                                <w:b/>
                                <w:color w:val="030303"/>
                                <w:w w:val="101"/>
                                <w:sz w:val="19"/>
                              </w:rPr>
                              <w:t>(</w:t>
                            </w:r>
                            <w:r>
                              <w:rPr>
                                <w:rFonts w:ascii="Arial"/>
                                <w:b/>
                                <w:color w:val="030303"/>
                                <w:sz w:val="19"/>
                              </w:rPr>
                              <w:t>including</w:t>
                            </w:r>
                            <w:r>
                              <w:rPr>
                                <w:rFonts w:ascii="Arial"/>
                                <w:b/>
                                <w:color w:val="030303"/>
                                <w:spacing w:val="18"/>
                                <w:sz w:val="19"/>
                              </w:rPr>
                              <w:t xml:space="preserve"> </w:t>
                            </w:r>
                            <w:r>
                              <w:rPr>
                                <w:rFonts w:ascii="Arial"/>
                                <w:b/>
                                <w:color w:val="030303"/>
                                <w:w w:val="99"/>
                                <w:sz w:val="19"/>
                              </w:rPr>
                              <w:t xml:space="preserve">Protective </w:t>
                            </w:r>
                            <w:r>
                              <w:rPr>
                                <w:rFonts w:ascii="Arial"/>
                                <w:b/>
                                <w:color w:val="030303"/>
                                <w:sz w:val="19"/>
                              </w:rPr>
                              <w:t>Screening</w:t>
                            </w:r>
                            <w:r>
                              <w:rPr>
                                <w:rFonts w:ascii="Arial"/>
                                <w:b/>
                                <w:color w:val="030303"/>
                                <w:spacing w:val="11"/>
                                <w:sz w:val="19"/>
                              </w:rPr>
                              <w:t xml:space="preserve"> </w:t>
                            </w:r>
                            <w:r>
                              <w:rPr>
                                <w:rFonts w:ascii="Arial"/>
                                <w:b/>
                                <w:color w:val="030303"/>
                                <w:sz w:val="19"/>
                              </w:rPr>
                              <w:t>and</w:t>
                            </w:r>
                            <w:r>
                              <w:rPr>
                                <w:rFonts w:ascii="Arial"/>
                                <w:b/>
                                <w:color w:val="030303"/>
                                <w:spacing w:val="6"/>
                                <w:sz w:val="19"/>
                              </w:rPr>
                              <w:t xml:space="preserve"> </w:t>
                            </w:r>
                            <w:r>
                              <w:rPr>
                                <w:rFonts w:ascii="Arial"/>
                                <w:b/>
                                <w:color w:val="030303"/>
                                <w:w w:val="96"/>
                                <w:sz w:val="19"/>
                              </w:rPr>
                              <w:t>any</w:t>
                            </w:r>
                            <w:r>
                              <w:rPr>
                                <w:rFonts w:ascii="Arial"/>
                                <w:b/>
                                <w:color w:val="030303"/>
                                <w:spacing w:val="10"/>
                                <w:sz w:val="19"/>
                              </w:rPr>
                              <w:t xml:space="preserve"> </w:t>
                            </w:r>
                            <w:r>
                              <w:rPr>
                                <w:rFonts w:ascii="Arial"/>
                                <w:b/>
                                <w:color w:val="030303"/>
                                <w:w w:val="111"/>
                                <w:sz w:val="19"/>
                              </w:rPr>
                              <w:t>518</w:t>
                            </w:r>
                            <w:r>
                              <w:rPr>
                                <w:rFonts w:ascii="Arial"/>
                                <w:b/>
                                <w:color w:val="030303"/>
                                <w:spacing w:val="5"/>
                                <w:sz w:val="19"/>
                              </w:rPr>
                              <w:t xml:space="preserve"> </w:t>
                            </w:r>
                            <w:r>
                              <w:rPr>
                                <w:rFonts w:ascii="Arial"/>
                                <w:b/>
                                <w:color w:val="030303"/>
                                <w:sz w:val="19"/>
                              </w:rPr>
                              <w:t>Response</w:t>
                            </w:r>
                            <w:r>
                              <w:rPr>
                                <w:rFonts w:ascii="Arial"/>
                                <w:b/>
                                <w:color w:val="030303"/>
                                <w:w w:val="101"/>
                                <w:sz w:val="19"/>
                              </w:rPr>
                              <w:t>)</w:t>
                            </w:r>
                            <w:r>
                              <w:rPr>
                                <w:rFonts w:ascii="Arial"/>
                                <w:b/>
                                <w:color w:val="030303"/>
                                <w:sz w:val="19"/>
                              </w:rPr>
                              <w:t xml:space="preserve">, </w:t>
                            </w:r>
                            <w:r>
                              <w:rPr>
                                <w:rFonts w:ascii="Arial"/>
                                <w:b/>
                                <w:color w:val="030303"/>
                                <w:w w:val="99"/>
                                <w:sz w:val="19"/>
                              </w:rPr>
                              <w:t>Family</w:t>
                            </w:r>
                            <w:r>
                              <w:rPr>
                                <w:rFonts w:ascii="Arial"/>
                                <w:b/>
                                <w:color w:val="030303"/>
                                <w:spacing w:val="-2"/>
                                <w:sz w:val="19"/>
                              </w:rPr>
                              <w:t xml:space="preserve"> </w:t>
                            </w:r>
                            <w:r>
                              <w:rPr>
                                <w:rFonts w:ascii="Arial"/>
                                <w:b/>
                                <w:color w:val="030303"/>
                                <w:w w:val="99"/>
                                <w:sz w:val="19"/>
                              </w:rPr>
                              <w:t>Assessment</w:t>
                            </w:r>
                            <w:r>
                              <w:rPr>
                                <w:rFonts w:ascii="Arial"/>
                                <w:b/>
                                <w:color w:val="030303"/>
                                <w:spacing w:val="19"/>
                                <w:sz w:val="19"/>
                              </w:rPr>
                              <w:t xml:space="preserve"> </w:t>
                            </w:r>
                            <w:r>
                              <w:rPr>
                                <w:rFonts w:ascii="Arial"/>
                                <w:b/>
                                <w:color w:val="030303"/>
                                <w:sz w:val="19"/>
                              </w:rPr>
                              <w:t>and</w:t>
                            </w:r>
                            <w:r>
                              <w:rPr>
                                <w:rFonts w:ascii="Arial"/>
                                <w:b/>
                                <w:color w:val="030303"/>
                                <w:spacing w:val="6"/>
                                <w:sz w:val="19"/>
                              </w:rPr>
                              <w:t xml:space="preserve"> </w:t>
                            </w:r>
                            <w:r>
                              <w:rPr>
                                <w:rFonts w:ascii="Arial"/>
                                <w:b/>
                                <w:color w:val="030303"/>
                                <w:sz w:val="19"/>
                              </w:rPr>
                              <w:t xml:space="preserve">Case </w:t>
                            </w:r>
                            <w:r>
                              <w:rPr>
                                <w:rFonts w:ascii="Arial"/>
                                <w:b/>
                                <w:color w:val="030303"/>
                                <w:w w:val="101"/>
                                <w:sz w:val="19"/>
                              </w:rPr>
                              <w:t>Management</w:t>
                            </w:r>
                          </w:p>
                        </w:tc>
                        <w:tc>
                          <w:tcPr>
                            <w:tcW w:w="5867" w:type="dxa"/>
                            <w:tcBorders>
                              <w:top w:val="single" w:sz="6" w:space="0" w:color="181818"/>
                              <w:left w:val="single" w:sz="6" w:space="0" w:color="181818"/>
                              <w:bottom w:val="single" w:sz="6" w:space="0" w:color="131313"/>
                              <w:right w:val="nil"/>
                            </w:tcBorders>
                          </w:tcPr>
                          <w:p w:rsidR="00EA34A7" w:rsidRDefault="00EA34A7">
                            <w:pPr>
                              <w:pStyle w:val="TableParagraph"/>
                              <w:spacing w:before="123" w:line="225" w:lineRule="auto"/>
                              <w:ind w:left="83" w:right="277" w:hanging="10"/>
                              <w:rPr>
                                <w:rFonts w:ascii="Arial" w:eastAsia="Arial" w:hAnsi="Arial" w:cs="Arial"/>
                                <w:sz w:val="21"/>
                                <w:szCs w:val="21"/>
                              </w:rPr>
                            </w:pPr>
                            <w:r>
                              <w:rPr>
                                <w:rFonts w:ascii="Arial"/>
                                <w:color w:val="030303"/>
                                <w:w w:val="95"/>
                                <w:sz w:val="21"/>
                              </w:rPr>
                              <w:t>To</w:t>
                            </w:r>
                            <w:r>
                              <w:rPr>
                                <w:rFonts w:ascii="Arial"/>
                                <w:color w:val="030303"/>
                                <w:spacing w:val="-3"/>
                                <w:sz w:val="21"/>
                              </w:rPr>
                              <w:t xml:space="preserve"> </w:t>
                            </w:r>
                            <w:r>
                              <w:rPr>
                                <w:rFonts w:ascii="Arial"/>
                                <w:color w:val="030303"/>
                                <w:w w:val="88"/>
                                <w:sz w:val="21"/>
                              </w:rPr>
                              <w:t>determine</w:t>
                            </w:r>
                            <w:r>
                              <w:rPr>
                                <w:rFonts w:ascii="Arial"/>
                                <w:color w:val="030303"/>
                                <w:spacing w:val="6"/>
                                <w:sz w:val="21"/>
                              </w:rPr>
                              <w:t xml:space="preserve"> </w:t>
                            </w:r>
                            <w:r>
                              <w:rPr>
                                <w:rFonts w:ascii="Arial"/>
                                <w:color w:val="030303"/>
                                <w:w w:val="88"/>
                                <w:sz w:val="21"/>
                              </w:rPr>
                              <w:t>whether</w:t>
                            </w:r>
                            <w:r>
                              <w:rPr>
                                <w:rFonts w:ascii="Arial"/>
                                <w:color w:val="030303"/>
                                <w:spacing w:val="15"/>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89"/>
                                <w:sz w:val="21"/>
                              </w:rPr>
                              <w:t>child</w:t>
                            </w:r>
                            <w:r>
                              <w:rPr>
                                <w:rFonts w:ascii="Arial"/>
                                <w:color w:val="030303"/>
                                <w:sz w:val="21"/>
                              </w:rPr>
                              <w:t xml:space="preserve"> </w:t>
                            </w:r>
                            <w:r>
                              <w:rPr>
                                <w:rFonts w:ascii="Arial"/>
                                <w:color w:val="030303"/>
                                <w:w w:val="87"/>
                                <w:sz w:val="21"/>
                              </w:rPr>
                              <w:t>or</w:t>
                            </w:r>
                            <w:r>
                              <w:rPr>
                                <w:rFonts w:ascii="Arial"/>
                                <w:color w:val="030303"/>
                                <w:spacing w:val="-7"/>
                                <w:sz w:val="21"/>
                              </w:rPr>
                              <w:t xml:space="preserve"> </w:t>
                            </w:r>
                            <w:r>
                              <w:rPr>
                                <w:rFonts w:ascii="Arial"/>
                                <w:color w:val="030303"/>
                                <w:w w:val="87"/>
                                <w:sz w:val="21"/>
                              </w:rPr>
                              <w:t>family</w:t>
                            </w:r>
                            <w:r>
                              <w:rPr>
                                <w:rFonts w:ascii="Arial"/>
                                <w:color w:val="030303"/>
                                <w:spacing w:val="11"/>
                                <w:sz w:val="21"/>
                              </w:rPr>
                              <w:t xml:space="preserve"> </w:t>
                            </w:r>
                            <w:r>
                              <w:rPr>
                                <w:rFonts w:ascii="Arial"/>
                                <w:color w:val="030303"/>
                                <w:w w:val="91"/>
                                <w:sz w:val="21"/>
                              </w:rPr>
                              <w:t>has</w:t>
                            </w:r>
                            <w:r>
                              <w:rPr>
                                <w:rFonts w:ascii="Arial"/>
                                <w:color w:val="030303"/>
                                <w:spacing w:val="-5"/>
                                <w:sz w:val="21"/>
                              </w:rPr>
                              <w:t xml:space="preserve"> </w:t>
                            </w:r>
                            <w:r>
                              <w:rPr>
                                <w:rFonts w:ascii="Arial"/>
                                <w:color w:val="030303"/>
                                <w:w w:val="89"/>
                                <w:sz w:val="21"/>
                              </w:rPr>
                              <w:t>been</w:t>
                            </w:r>
                            <w:r>
                              <w:rPr>
                                <w:rFonts w:ascii="Arial"/>
                                <w:color w:val="030303"/>
                                <w:spacing w:val="2"/>
                                <w:sz w:val="21"/>
                              </w:rPr>
                              <w:t xml:space="preserve"> </w:t>
                            </w:r>
                            <w:r>
                              <w:rPr>
                                <w:rFonts w:ascii="Arial"/>
                                <w:color w:val="030303"/>
                                <w:w w:val="88"/>
                                <w:sz w:val="21"/>
                              </w:rPr>
                              <w:t xml:space="preserve">previously </w:t>
                            </w:r>
                            <w:r>
                              <w:rPr>
                                <w:rFonts w:ascii="Arial"/>
                                <w:color w:val="030303"/>
                                <w:w w:val="94"/>
                                <w:sz w:val="21"/>
                              </w:rPr>
                              <w:t>involve</w:t>
                            </w:r>
                            <w:r>
                              <w:rPr>
                                <w:rFonts w:ascii="Arial"/>
                                <w:color w:val="030303"/>
                                <w:spacing w:val="14"/>
                                <w:w w:val="94"/>
                                <w:sz w:val="21"/>
                              </w:rPr>
                              <w:t>d</w:t>
                            </w:r>
                            <w:r>
                              <w:rPr>
                                <w:rFonts w:ascii="Arial"/>
                                <w:color w:val="030303"/>
                                <w:w w:val="87"/>
                                <w:sz w:val="21"/>
                              </w:rPr>
                              <w:t>with</w:t>
                            </w:r>
                            <w:r>
                              <w:rPr>
                                <w:rFonts w:ascii="Arial"/>
                                <w:color w:val="030303"/>
                                <w:spacing w:val="3"/>
                                <w:sz w:val="21"/>
                              </w:rPr>
                              <w:t xml:space="preserve"> </w:t>
                            </w:r>
                            <w:r>
                              <w:rPr>
                                <w:rFonts w:ascii="Arial"/>
                                <w:color w:val="030303"/>
                                <w:w w:val="89"/>
                                <w:sz w:val="21"/>
                              </w:rPr>
                              <w:t>the</w:t>
                            </w:r>
                            <w:r>
                              <w:rPr>
                                <w:rFonts w:ascii="Arial"/>
                                <w:color w:val="030303"/>
                                <w:spacing w:val="7"/>
                                <w:sz w:val="21"/>
                              </w:rPr>
                              <w:t xml:space="preserve"> </w:t>
                            </w:r>
                            <w:r>
                              <w:rPr>
                                <w:rFonts w:ascii="Arial"/>
                                <w:color w:val="030303"/>
                                <w:w w:val="89"/>
                                <w:sz w:val="21"/>
                              </w:rPr>
                              <w:t>Department</w:t>
                            </w:r>
                            <w:r>
                              <w:rPr>
                                <w:rFonts w:ascii="Arial"/>
                                <w:color w:val="030303"/>
                                <w:spacing w:val="-2"/>
                                <w:sz w:val="21"/>
                              </w:rPr>
                              <w:t xml:space="preserve"> </w:t>
                            </w:r>
                            <w:r>
                              <w:rPr>
                                <w:rFonts w:ascii="Arial"/>
                                <w:color w:val="030303"/>
                                <w:w w:val="90"/>
                                <w:sz w:val="21"/>
                              </w:rPr>
                              <w:t>and</w:t>
                            </w:r>
                            <w:r>
                              <w:rPr>
                                <w:rFonts w:ascii="Arial"/>
                                <w:color w:val="030303"/>
                                <w:spacing w:val="2"/>
                                <w:sz w:val="21"/>
                              </w:rPr>
                              <w:t xml:space="preserve"> </w:t>
                            </w:r>
                            <w:r>
                              <w:rPr>
                                <w:rFonts w:ascii="Arial"/>
                                <w:color w:val="030303"/>
                                <w:w w:val="89"/>
                                <w:sz w:val="21"/>
                              </w:rPr>
                              <w:t>if</w:t>
                            </w:r>
                            <w:r>
                              <w:rPr>
                                <w:rFonts w:ascii="Arial"/>
                                <w:color w:val="030303"/>
                                <w:spacing w:val="-10"/>
                                <w:sz w:val="21"/>
                              </w:rPr>
                              <w:t xml:space="preserve"> </w:t>
                            </w:r>
                            <w:r>
                              <w:rPr>
                                <w:rFonts w:ascii="Arial"/>
                                <w:color w:val="030303"/>
                                <w:w w:val="87"/>
                                <w:sz w:val="21"/>
                              </w:rPr>
                              <w:t>so,</w:t>
                            </w:r>
                            <w:r>
                              <w:rPr>
                                <w:rFonts w:ascii="Arial"/>
                                <w:color w:val="030303"/>
                                <w:spacing w:val="4"/>
                                <w:sz w:val="21"/>
                              </w:rPr>
                              <w:t xml:space="preserve"> </w:t>
                            </w:r>
                            <w:r>
                              <w:rPr>
                                <w:rFonts w:ascii="Arial"/>
                                <w:color w:val="030303"/>
                                <w:w w:val="86"/>
                                <w:sz w:val="21"/>
                              </w:rPr>
                              <w:t>how,</w:t>
                            </w:r>
                            <w:r>
                              <w:rPr>
                                <w:rFonts w:ascii="Arial"/>
                                <w:color w:val="030303"/>
                                <w:spacing w:val="-1"/>
                                <w:sz w:val="21"/>
                              </w:rPr>
                              <w:t xml:space="preserve"> </w:t>
                            </w:r>
                            <w:r>
                              <w:rPr>
                                <w:rFonts w:ascii="Arial"/>
                                <w:color w:val="030303"/>
                                <w:w w:val="90"/>
                                <w:sz w:val="21"/>
                              </w:rPr>
                              <w:t>so</w:t>
                            </w:r>
                            <w:r>
                              <w:rPr>
                                <w:rFonts w:ascii="Arial"/>
                                <w:color w:val="030303"/>
                                <w:spacing w:val="-6"/>
                                <w:sz w:val="21"/>
                              </w:rPr>
                              <w:t xml:space="preserve"> </w:t>
                            </w:r>
                            <w:r>
                              <w:rPr>
                                <w:rFonts w:ascii="Arial"/>
                                <w:color w:val="030303"/>
                                <w:w w:val="90"/>
                                <w:sz w:val="21"/>
                              </w:rPr>
                              <w:t>that</w:t>
                            </w:r>
                            <w:r>
                              <w:rPr>
                                <w:rFonts w:ascii="Arial"/>
                                <w:color w:val="030303"/>
                                <w:spacing w:val="-6"/>
                                <w:sz w:val="21"/>
                              </w:rPr>
                              <w:t xml:space="preserve"> </w:t>
                            </w:r>
                            <w:r>
                              <w:rPr>
                                <w:rFonts w:ascii="Arial"/>
                                <w:color w:val="030303"/>
                                <w:w w:val="87"/>
                                <w:sz w:val="21"/>
                              </w:rPr>
                              <w:t xml:space="preserve">the </w:t>
                            </w:r>
                            <w:r>
                              <w:rPr>
                                <w:rFonts w:ascii="Arial"/>
                                <w:color w:val="030303"/>
                                <w:w w:val="89"/>
                                <w:sz w:val="21"/>
                              </w:rPr>
                              <w:t>information</w:t>
                            </w:r>
                            <w:r>
                              <w:rPr>
                                <w:rFonts w:ascii="Arial"/>
                                <w:color w:val="030303"/>
                                <w:spacing w:val="-2"/>
                                <w:sz w:val="21"/>
                              </w:rPr>
                              <w:t xml:space="preserve"> </w:t>
                            </w:r>
                            <w:r>
                              <w:rPr>
                                <w:rFonts w:ascii="Arial"/>
                                <w:color w:val="030303"/>
                                <w:w w:val="90"/>
                                <w:sz w:val="21"/>
                              </w:rPr>
                              <w:t>can</w:t>
                            </w:r>
                            <w:r>
                              <w:rPr>
                                <w:rFonts w:ascii="Arial"/>
                                <w:color w:val="030303"/>
                                <w:spacing w:val="3"/>
                                <w:sz w:val="21"/>
                              </w:rPr>
                              <w:t xml:space="preserve"> </w:t>
                            </w:r>
                            <w:r>
                              <w:rPr>
                                <w:rFonts w:ascii="Arial"/>
                                <w:color w:val="030303"/>
                                <w:w w:val="91"/>
                                <w:sz w:val="21"/>
                              </w:rPr>
                              <w:t>be</w:t>
                            </w:r>
                            <w:r>
                              <w:rPr>
                                <w:rFonts w:ascii="Arial"/>
                                <w:color w:val="030303"/>
                                <w:spacing w:val="-9"/>
                                <w:sz w:val="21"/>
                              </w:rPr>
                              <w:t xml:space="preserve"> </w:t>
                            </w:r>
                            <w:r>
                              <w:rPr>
                                <w:rFonts w:ascii="Arial"/>
                                <w:color w:val="030303"/>
                                <w:w w:val="89"/>
                                <w:sz w:val="21"/>
                              </w:rPr>
                              <w:t>considered</w:t>
                            </w:r>
                            <w:r>
                              <w:rPr>
                                <w:rFonts w:ascii="Arial"/>
                                <w:color w:val="030303"/>
                                <w:spacing w:val="13"/>
                                <w:sz w:val="21"/>
                              </w:rPr>
                              <w:t xml:space="preserve"> </w:t>
                            </w:r>
                            <w:r>
                              <w:rPr>
                                <w:rFonts w:ascii="Arial"/>
                                <w:color w:val="030303"/>
                                <w:w w:val="89"/>
                                <w:sz w:val="21"/>
                              </w:rPr>
                              <w:t>during</w:t>
                            </w:r>
                            <w:r>
                              <w:rPr>
                                <w:rFonts w:ascii="Arial"/>
                                <w:color w:val="030303"/>
                                <w:spacing w:val="3"/>
                                <w:sz w:val="21"/>
                              </w:rPr>
                              <w:t xml:space="preserve"> </w:t>
                            </w:r>
                            <w:r>
                              <w:rPr>
                                <w:rFonts w:ascii="Arial"/>
                                <w:color w:val="030303"/>
                                <w:w w:val="88"/>
                                <w:sz w:val="21"/>
                              </w:rPr>
                              <w:t>service/action</w:t>
                            </w:r>
                            <w:r>
                              <w:rPr>
                                <w:rFonts w:ascii="Arial"/>
                                <w:color w:val="030303"/>
                                <w:spacing w:val="14"/>
                                <w:sz w:val="21"/>
                              </w:rPr>
                              <w:t xml:space="preserve"> </w:t>
                            </w:r>
                            <w:r>
                              <w:rPr>
                                <w:rFonts w:ascii="Arial"/>
                                <w:color w:val="030303"/>
                                <w:w w:val="89"/>
                                <w:sz w:val="21"/>
                              </w:rPr>
                              <w:t>planning</w:t>
                            </w:r>
                            <w:r>
                              <w:rPr>
                                <w:rFonts w:ascii="Arial"/>
                                <w:color w:val="030303"/>
                                <w:spacing w:val="2"/>
                                <w:sz w:val="21"/>
                              </w:rPr>
                              <w:t xml:space="preserve"> </w:t>
                            </w:r>
                            <w:r>
                              <w:rPr>
                                <w:rFonts w:ascii="Arial"/>
                                <w:color w:val="030303"/>
                                <w:w w:val="91"/>
                                <w:sz w:val="21"/>
                              </w:rPr>
                              <w:t xml:space="preserve">and </w:t>
                            </w:r>
                            <w:r>
                              <w:rPr>
                                <w:rFonts w:ascii="Arial"/>
                                <w:color w:val="030303"/>
                                <w:w w:val="90"/>
                                <w:sz w:val="21"/>
                              </w:rPr>
                              <w:t>decision-making</w:t>
                            </w:r>
                            <w:r>
                              <w:rPr>
                                <w:rFonts w:ascii="Arial"/>
                                <w:color w:val="030303"/>
                                <w:spacing w:val="-23"/>
                                <w:sz w:val="21"/>
                              </w:rPr>
                              <w:t xml:space="preserve"> </w:t>
                            </w:r>
                            <w:r>
                              <w:rPr>
                                <w:rFonts w:ascii="Arial"/>
                                <w:color w:val="505050"/>
                                <w:w w:val="110"/>
                                <w:sz w:val="21"/>
                              </w:rPr>
                              <w:t>.</w:t>
                            </w:r>
                          </w:p>
                          <w:p w:rsidR="00EA34A7" w:rsidRDefault="00EA34A7">
                            <w:pPr>
                              <w:pStyle w:val="TableParagraph"/>
                              <w:spacing w:before="118" w:line="230" w:lineRule="exact"/>
                              <w:ind w:left="97" w:right="439" w:hanging="10"/>
                              <w:rPr>
                                <w:rFonts w:ascii="Arial" w:eastAsia="Arial" w:hAnsi="Arial" w:cs="Arial"/>
                                <w:sz w:val="21"/>
                                <w:szCs w:val="21"/>
                              </w:rPr>
                            </w:pPr>
                            <w:r>
                              <w:rPr>
                                <w:rFonts w:ascii="Arial"/>
                                <w:color w:val="030303"/>
                                <w:w w:val="91"/>
                                <w:sz w:val="21"/>
                              </w:rPr>
                              <w:t>To</w:t>
                            </w:r>
                            <w:r>
                              <w:rPr>
                                <w:rFonts w:ascii="Arial"/>
                                <w:color w:val="030303"/>
                                <w:spacing w:val="-3"/>
                                <w:sz w:val="21"/>
                              </w:rPr>
                              <w:t xml:space="preserve"> </w:t>
                            </w:r>
                            <w:r>
                              <w:rPr>
                                <w:rFonts w:ascii="Arial"/>
                                <w:color w:val="030303"/>
                                <w:w w:val="89"/>
                                <w:sz w:val="21"/>
                              </w:rPr>
                              <w:t>determine</w:t>
                            </w:r>
                            <w:r>
                              <w:rPr>
                                <w:rFonts w:ascii="Arial"/>
                                <w:color w:val="030303"/>
                                <w:spacing w:val="11"/>
                                <w:sz w:val="21"/>
                              </w:rPr>
                              <w:t xml:space="preserve"> </w:t>
                            </w:r>
                            <w:r>
                              <w:rPr>
                                <w:rFonts w:ascii="Arial"/>
                                <w:color w:val="030303"/>
                                <w:w w:val="89"/>
                                <w:sz w:val="21"/>
                              </w:rPr>
                              <w:t>if</w:t>
                            </w:r>
                            <w:r>
                              <w:rPr>
                                <w:rFonts w:ascii="Arial"/>
                                <w:color w:val="030303"/>
                                <w:spacing w:val="-10"/>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88"/>
                                <w:sz w:val="21"/>
                              </w:rPr>
                              <w:t>caretaker,</w:t>
                            </w:r>
                            <w:r>
                              <w:rPr>
                                <w:rFonts w:ascii="Arial"/>
                                <w:color w:val="030303"/>
                                <w:spacing w:val="25"/>
                                <w:sz w:val="21"/>
                              </w:rPr>
                              <w:t xml:space="preserve"> </w:t>
                            </w:r>
                            <w:r>
                              <w:rPr>
                                <w:rFonts w:ascii="Arial"/>
                                <w:color w:val="030303"/>
                                <w:w w:val="87"/>
                                <w:sz w:val="21"/>
                              </w:rPr>
                              <w:t>potential</w:t>
                            </w:r>
                            <w:r>
                              <w:rPr>
                                <w:rFonts w:ascii="Arial"/>
                                <w:color w:val="030303"/>
                                <w:spacing w:val="1"/>
                                <w:sz w:val="21"/>
                              </w:rPr>
                              <w:t xml:space="preserve"> </w:t>
                            </w:r>
                            <w:r>
                              <w:rPr>
                                <w:rFonts w:ascii="Arial"/>
                                <w:color w:val="030303"/>
                                <w:w w:val="87"/>
                                <w:sz w:val="21"/>
                              </w:rPr>
                              <w:t>caretaker,</w:t>
                            </w:r>
                            <w:r>
                              <w:rPr>
                                <w:rFonts w:ascii="Arial"/>
                                <w:color w:val="030303"/>
                                <w:spacing w:val="25"/>
                                <w:sz w:val="21"/>
                              </w:rPr>
                              <w:t xml:space="preserve"> </w:t>
                            </w:r>
                            <w:r>
                              <w:rPr>
                                <w:rFonts w:ascii="Arial"/>
                                <w:color w:val="030303"/>
                                <w:w w:val="90"/>
                                <w:sz w:val="21"/>
                              </w:rPr>
                              <w:t xml:space="preserve">household </w:t>
                            </w:r>
                            <w:r>
                              <w:rPr>
                                <w:rFonts w:ascii="Arial"/>
                                <w:color w:val="030303"/>
                                <w:w w:val="91"/>
                                <w:sz w:val="21"/>
                              </w:rPr>
                              <w:t>member</w:t>
                            </w:r>
                            <w:r>
                              <w:rPr>
                                <w:rFonts w:ascii="Arial"/>
                                <w:color w:val="030303"/>
                                <w:spacing w:val="3"/>
                                <w:sz w:val="21"/>
                              </w:rPr>
                              <w:t xml:space="preserve"> </w:t>
                            </w:r>
                            <w:r>
                              <w:rPr>
                                <w:rFonts w:ascii="Arial"/>
                                <w:color w:val="030303"/>
                                <w:w w:val="89"/>
                                <w:sz w:val="21"/>
                              </w:rPr>
                              <w:t>or</w:t>
                            </w:r>
                            <w:r>
                              <w:rPr>
                                <w:rFonts w:ascii="Arial"/>
                                <w:color w:val="030303"/>
                                <w:spacing w:val="-6"/>
                                <w:sz w:val="21"/>
                              </w:rPr>
                              <w:t xml:space="preserve"> </w:t>
                            </w:r>
                            <w:r>
                              <w:rPr>
                                <w:rFonts w:ascii="Arial"/>
                                <w:color w:val="030303"/>
                                <w:w w:val="88"/>
                                <w:sz w:val="21"/>
                              </w:rPr>
                              <w:t>frequent</w:t>
                            </w:r>
                            <w:r>
                              <w:rPr>
                                <w:rFonts w:ascii="Arial"/>
                                <w:color w:val="030303"/>
                                <w:spacing w:val="9"/>
                                <w:sz w:val="21"/>
                              </w:rPr>
                              <w:t xml:space="preserve"> </w:t>
                            </w:r>
                            <w:r>
                              <w:rPr>
                                <w:rFonts w:ascii="Arial"/>
                                <w:color w:val="030303"/>
                                <w:w w:val="86"/>
                                <w:sz w:val="21"/>
                              </w:rPr>
                              <w:t>visitor</w:t>
                            </w:r>
                            <w:r>
                              <w:rPr>
                                <w:rFonts w:ascii="Arial"/>
                                <w:color w:val="030303"/>
                                <w:spacing w:val="17"/>
                                <w:sz w:val="21"/>
                              </w:rPr>
                              <w:t xml:space="preserve"> </w:t>
                            </w:r>
                            <w:r>
                              <w:rPr>
                                <w:rFonts w:ascii="Arial"/>
                                <w:color w:val="030303"/>
                                <w:w w:val="90"/>
                                <w:sz w:val="21"/>
                              </w:rPr>
                              <w:t>has</w:t>
                            </w:r>
                            <w:r>
                              <w:rPr>
                                <w:rFonts w:ascii="Arial"/>
                                <w:color w:val="030303"/>
                                <w:spacing w:val="-6"/>
                                <w:sz w:val="21"/>
                              </w:rPr>
                              <w:t xml:space="preserve"> </w:t>
                            </w:r>
                            <w:r>
                              <w:rPr>
                                <w:rFonts w:ascii="Arial"/>
                                <w:color w:val="030303"/>
                                <w:w w:val="89"/>
                                <w:sz w:val="21"/>
                              </w:rPr>
                              <w:t>engaged</w:t>
                            </w:r>
                            <w:r>
                              <w:rPr>
                                <w:rFonts w:ascii="Arial"/>
                                <w:color w:val="030303"/>
                                <w:spacing w:val="9"/>
                                <w:sz w:val="21"/>
                              </w:rPr>
                              <w:t xml:space="preserve"> </w:t>
                            </w:r>
                            <w:r>
                              <w:rPr>
                                <w:rFonts w:ascii="Arial"/>
                                <w:color w:val="030303"/>
                                <w:w w:val="90"/>
                                <w:sz w:val="21"/>
                              </w:rPr>
                              <w:t>in</w:t>
                            </w:r>
                            <w:r>
                              <w:rPr>
                                <w:rFonts w:ascii="Arial"/>
                                <w:color w:val="030303"/>
                                <w:spacing w:val="-11"/>
                                <w:sz w:val="21"/>
                              </w:rPr>
                              <w:t xml:space="preserve"> </w:t>
                            </w:r>
                            <w:r>
                              <w:rPr>
                                <w:rFonts w:ascii="Arial"/>
                                <w:color w:val="030303"/>
                                <w:w w:val="89"/>
                                <w:sz w:val="21"/>
                              </w:rPr>
                              <w:t>behavior</w:t>
                            </w:r>
                            <w:r>
                              <w:rPr>
                                <w:rFonts w:ascii="Arial"/>
                                <w:color w:val="030303"/>
                                <w:spacing w:val="-4"/>
                                <w:sz w:val="21"/>
                              </w:rPr>
                              <w:t xml:space="preserve"> </w:t>
                            </w:r>
                            <w:r>
                              <w:rPr>
                                <w:rFonts w:ascii="Arial"/>
                                <w:color w:val="030303"/>
                                <w:w w:val="90"/>
                                <w:sz w:val="21"/>
                              </w:rPr>
                              <w:t>which</w:t>
                            </w:r>
                            <w:r>
                              <w:rPr>
                                <w:rFonts w:ascii="Arial"/>
                                <w:color w:val="030303"/>
                                <w:spacing w:val="11"/>
                                <w:sz w:val="21"/>
                              </w:rPr>
                              <w:t xml:space="preserve"> </w:t>
                            </w:r>
                            <w:r>
                              <w:rPr>
                                <w:rFonts w:ascii="Arial"/>
                                <w:color w:val="030303"/>
                                <w:w w:val="91"/>
                                <w:sz w:val="21"/>
                              </w:rPr>
                              <w:t xml:space="preserve">may </w:t>
                            </w:r>
                            <w:r>
                              <w:rPr>
                                <w:rFonts w:ascii="Arial"/>
                                <w:color w:val="030303"/>
                                <w:w w:val="89"/>
                                <w:sz w:val="21"/>
                              </w:rPr>
                              <w:t>place</w:t>
                            </w:r>
                            <w:r>
                              <w:rPr>
                                <w:rFonts w:ascii="Arial"/>
                                <w:color w:val="030303"/>
                                <w:spacing w:val="-1"/>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89"/>
                                <w:sz w:val="21"/>
                              </w:rPr>
                              <w:t>child</w:t>
                            </w:r>
                            <w:r>
                              <w:rPr>
                                <w:rFonts w:ascii="Arial"/>
                                <w:color w:val="030303"/>
                                <w:spacing w:val="-5"/>
                                <w:sz w:val="21"/>
                              </w:rPr>
                              <w:t xml:space="preserve"> </w:t>
                            </w:r>
                            <w:r>
                              <w:rPr>
                                <w:rFonts w:ascii="Arial"/>
                                <w:color w:val="030303"/>
                                <w:w w:val="92"/>
                                <w:sz w:val="21"/>
                              </w:rPr>
                              <w:t>at</w:t>
                            </w:r>
                            <w:r>
                              <w:rPr>
                                <w:rFonts w:ascii="Arial"/>
                                <w:color w:val="030303"/>
                                <w:spacing w:val="-2"/>
                                <w:sz w:val="21"/>
                              </w:rPr>
                              <w:t xml:space="preserve"> </w:t>
                            </w:r>
                            <w:r>
                              <w:rPr>
                                <w:rFonts w:ascii="Arial"/>
                                <w:color w:val="030303"/>
                                <w:w w:val="90"/>
                                <w:sz w:val="21"/>
                              </w:rPr>
                              <w:t>risk</w:t>
                            </w:r>
                            <w:r>
                              <w:rPr>
                                <w:rFonts w:ascii="Arial"/>
                                <w:color w:val="030303"/>
                                <w:spacing w:val="-5"/>
                                <w:sz w:val="21"/>
                              </w:rPr>
                              <w:t xml:space="preserve"> </w:t>
                            </w:r>
                            <w:r>
                              <w:rPr>
                                <w:rFonts w:ascii="Arial"/>
                                <w:color w:val="030303"/>
                                <w:w w:val="89"/>
                                <w:sz w:val="21"/>
                              </w:rPr>
                              <w:t>of</w:t>
                            </w:r>
                            <w:r>
                              <w:rPr>
                                <w:rFonts w:ascii="Arial"/>
                                <w:color w:val="030303"/>
                                <w:spacing w:val="-2"/>
                                <w:sz w:val="21"/>
                              </w:rPr>
                              <w:t xml:space="preserve"> </w:t>
                            </w:r>
                            <w:r>
                              <w:rPr>
                                <w:rFonts w:ascii="Arial"/>
                                <w:color w:val="030303"/>
                                <w:w w:val="90"/>
                                <w:sz w:val="21"/>
                              </w:rPr>
                              <w:t>abuse</w:t>
                            </w:r>
                            <w:r>
                              <w:rPr>
                                <w:rFonts w:ascii="Arial"/>
                                <w:color w:val="030303"/>
                                <w:spacing w:val="-2"/>
                                <w:sz w:val="21"/>
                              </w:rPr>
                              <w:t xml:space="preserve"> </w:t>
                            </w:r>
                            <w:r>
                              <w:rPr>
                                <w:rFonts w:ascii="Arial"/>
                                <w:color w:val="030303"/>
                                <w:w w:val="89"/>
                                <w:sz w:val="21"/>
                              </w:rPr>
                              <w:t>or</w:t>
                            </w:r>
                            <w:r>
                              <w:rPr>
                                <w:rFonts w:ascii="Arial"/>
                                <w:color w:val="030303"/>
                                <w:spacing w:val="-1"/>
                                <w:sz w:val="21"/>
                              </w:rPr>
                              <w:t xml:space="preserve"> </w:t>
                            </w:r>
                            <w:r>
                              <w:rPr>
                                <w:rFonts w:ascii="Arial"/>
                                <w:color w:val="030303"/>
                                <w:w w:val="88"/>
                                <w:sz w:val="21"/>
                              </w:rPr>
                              <w:t>neglect.</w:t>
                            </w:r>
                          </w:p>
                          <w:p w:rsidR="00EA34A7" w:rsidRDefault="00EA34A7">
                            <w:pPr>
                              <w:pStyle w:val="TableParagraph"/>
                              <w:spacing w:before="112" w:line="225" w:lineRule="auto"/>
                              <w:ind w:left="92" w:right="209"/>
                              <w:rPr>
                                <w:rFonts w:ascii="Arial" w:eastAsia="Arial" w:hAnsi="Arial" w:cs="Arial"/>
                                <w:sz w:val="21"/>
                                <w:szCs w:val="21"/>
                              </w:rPr>
                            </w:pPr>
                            <w:r>
                              <w:rPr>
                                <w:rFonts w:ascii="Arial"/>
                                <w:color w:val="030303"/>
                                <w:w w:val="91"/>
                                <w:sz w:val="21"/>
                              </w:rPr>
                              <w:t>To</w:t>
                            </w:r>
                            <w:r>
                              <w:rPr>
                                <w:rFonts w:ascii="Arial"/>
                                <w:color w:val="030303"/>
                                <w:spacing w:val="-3"/>
                                <w:sz w:val="21"/>
                              </w:rPr>
                              <w:t xml:space="preserve"> </w:t>
                            </w:r>
                            <w:r>
                              <w:rPr>
                                <w:rFonts w:ascii="Arial"/>
                                <w:color w:val="030303"/>
                                <w:w w:val="89"/>
                                <w:sz w:val="21"/>
                              </w:rPr>
                              <w:t>determine</w:t>
                            </w:r>
                            <w:r>
                              <w:rPr>
                                <w:rFonts w:ascii="Arial"/>
                                <w:color w:val="030303"/>
                                <w:spacing w:val="11"/>
                                <w:sz w:val="21"/>
                              </w:rPr>
                              <w:t xml:space="preserve"> </w:t>
                            </w:r>
                            <w:r>
                              <w:rPr>
                                <w:rFonts w:ascii="Arial"/>
                                <w:color w:val="030303"/>
                                <w:w w:val="89"/>
                                <w:sz w:val="21"/>
                              </w:rPr>
                              <w:t>if</w:t>
                            </w:r>
                            <w:r>
                              <w:rPr>
                                <w:rFonts w:ascii="Arial"/>
                                <w:color w:val="030303"/>
                                <w:spacing w:val="-10"/>
                                <w:sz w:val="21"/>
                              </w:rPr>
                              <w:t xml:space="preserve"> </w:t>
                            </w:r>
                            <w:r>
                              <w:rPr>
                                <w:rFonts w:ascii="Arial"/>
                                <w:color w:val="030303"/>
                                <w:w w:val="93"/>
                                <w:sz w:val="21"/>
                              </w:rPr>
                              <w:t>a</w:t>
                            </w:r>
                            <w:r>
                              <w:rPr>
                                <w:rFonts w:ascii="Arial"/>
                                <w:color w:val="030303"/>
                                <w:spacing w:val="-10"/>
                                <w:sz w:val="21"/>
                              </w:rPr>
                              <w:t xml:space="preserve"> </w:t>
                            </w:r>
                            <w:r>
                              <w:rPr>
                                <w:rFonts w:ascii="Arial"/>
                                <w:color w:val="030303"/>
                                <w:w w:val="90"/>
                                <w:sz w:val="21"/>
                              </w:rPr>
                              <w:t>child</w:t>
                            </w:r>
                            <w:r>
                              <w:rPr>
                                <w:rFonts w:ascii="Arial"/>
                                <w:color w:val="030303"/>
                                <w:sz w:val="21"/>
                              </w:rPr>
                              <w:t xml:space="preserve"> </w:t>
                            </w:r>
                            <w:r>
                              <w:rPr>
                                <w:rFonts w:ascii="Arial"/>
                                <w:color w:val="030303"/>
                                <w:w w:val="90"/>
                                <w:sz w:val="21"/>
                              </w:rPr>
                              <w:t>in</w:t>
                            </w:r>
                            <w:r>
                              <w:rPr>
                                <w:rFonts w:ascii="Arial"/>
                                <w:color w:val="030303"/>
                                <w:spacing w:val="-1"/>
                                <w:sz w:val="21"/>
                              </w:rPr>
                              <w:t xml:space="preserve"> </w:t>
                            </w:r>
                            <w:r>
                              <w:rPr>
                                <w:rFonts w:ascii="Arial"/>
                                <w:color w:val="030303"/>
                                <w:w w:val="88"/>
                                <w:sz w:val="21"/>
                              </w:rPr>
                              <w:t>Department</w:t>
                            </w:r>
                            <w:r>
                              <w:rPr>
                                <w:rFonts w:ascii="Arial"/>
                                <w:color w:val="030303"/>
                                <w:spacing w:val="9"/>
                                <w:sz w:val="21"/>
                              </w:rPr>
                              <w:t xml:space="preserve"> </w:t>
                            </w:r>
                            <w:r>
                              <w:rPr>
                                <w:rFonts w:ascii="Arial"/>
                                <w:color w:val="030303"/>
                                <w:w w:val="89"/>
                                <w:sz w:val="21"/>
                              </w:rPr>
                              <w:t>care</w:t>
                            </w:r>
                            <w:r>
                              <w:rPr>
                                <w:rFonts w:ascii="Arial"/>
                                <w:color w:val="030303"/>
                                <w:spacing w:val="-3"/>
                                <w:sz w:val="21"/>
                              </w:rPr>
                              <w:t xml:space="preserve"> </w:t>
                            </w:r>
                            <w:r>
                              <w:rPr>
                                <w:rFonts w:ascii="Arial"/>
                                <w:color w:val="030303"/>
                                <w:w w:val="89"/>
                                <w:sz w:val="21"/>
                              </w:rPr>
                              <w:t>or</w:t>
                            </w:r>
                            <w:r>
                              <w:rPr>
                                <w:rFonts w:ascii="Arial"/>
                                <w:color w:val="030303"/>
                                <w:spacing w:val="-1"/>
                                <w:sz w:val="21"/>
                              </w:rPr>
                              <w:t xml:space="preserve"> </w:t>
                            </w:r>
                            <w:r>
                              <w:rPr>
                                <w:rFonts w:ascii="Arial"/>
                                <w:color w:val="030303"/>
                                <w:w w:val="88"/>
                                <w:sz w:val="21"/>
                              </w:rPr>
                              <w:t>custody</w:t>
                            </w:r>
                            <w:r>
                              <w:rPr>
                                <w:rFonts w:ascii="Arial"/>
                                <w:color w:val="030303"/>
                                <w:spacing w:val="7"/>
                                <w:sz w:val="21"/>
                              </w:rPr>
                              <w:t xml:space="preserve"> </w:t>
                            </w:r>
                            <w:r>
                              <w:rPr>
                                <w:rFonts w:ascii="Arial"/>
                                <w:color w:val="030303"/>
                                <w:w w:val="91"/>
                                <w:sz w:val="21"/>
                              </w:rPr>
                              <w:t>has</w:t>
                            </w:r>
                            <w:r>
                              <w:rPr>
                                <w:rFonts w:ascii="Arial"/>
                                <w:color w:val="030303"/>
                                <w:spacing w:val="-10"/>
                                <w:sz w:val="21"/>
                              </w:rPr>
                              <w:t xml:space="preserve"> </w:t>
                            </w:r>
                            <w:r>
                              <w:rPr>
                                <w:rFonts w:ascii="Arial"/>
                                <w:color w:val="030303"/>
                                <w:w w:val="91"/>
                                <w:sz w:val="21"/>
                              </w:rPr>
                              <w:t xml:space="preserve">criminal </w:t>
                            </w:r>
                            <w:r>
                              <w:rPr>
                                <w:rFonts w:ascii="Arial"/>
                                <w:color w:val="030303"/>
                                <w:w w:val="90"/>
                                <w:sz w:val="21"/>
                              </w:rPr>
                              <w:t>offense</w:t>
                            </w:r>
                            <w:r>
                              <w:rPr>
                                <w:rFonts w:ascii="Arial"/>
                                <w:color w:val="030303"/>
                                <w:spacing w:val="1"/>
                                <w:sz w:val="21"/>
                              </w:rPr>
                              <w:t xml:space="preserve"> </w:t>
                            </w:r>
                            <w:r>
                              <w:rPr>
                                <w:rFonts w:ascii="Arial"/>
                                <w:color w:val="030303"/>
                                <w:w w:val="89"/>
                                <w:sz w:val="21"/>
                              </w:rPr>
                              <w:t>or</w:t>
                            </w:r>
                            <w:r>
                              <w:rPr>
                                <w:rFonts w:ascii="Arial"/>
                                <w:color w:val="030303"/>
                                <w:spacing w:val="8"/>
                                <w:sz w:val="21"/>
                              </w:rPr>
                              <w:t xml:space="preserve"> </w:t>
                            </w:r>
                            <w:r>
                              <w:rPr>
                                <w:rFonts w:ascii="Arial"/>
                                <w:color w:val="030303"/>
                                <w:w w:val="89"/>
                                <w:sz w:val="21"/>
                              </w:rPr>
                              <w:t>Department</w:t>
                            </w:r>
                            <w:r>
                              <w:rPr>
                                <w:rFonts w:ascii="Arial"/>
                                <w:color w:val="030303"/>
                                <w:spacing w:val="7"/>
                                <w:sz w:val="21"/>
                              </w:rPr>
                              <w:t xml:space="preserve"> </w:t>
                            </w:r>
                            <w:r>
                              <w:rPr>
                                <w:rFonts w:ascii="Arial"/>
                                <w:color w:val="030303"/>
                                <w:w w:val="86"/>
                                <w:sz w:val="21"/>
                              </w:rPr>
                              <w:t>history</w:t>
                            </w:r>
                            <w:r>
                              <w:rPr>
                                <w:rFonts w:ascii="Arial"/>
                                <w:color w:val="030303"/>
                                <w:spacing w:val="-6"/>
                                <w:sz w:val="21"/>
                              </w:rPr>
                              <w:t xml:space="preserve"> </w:t>
                            </w:r>
                            <w:r>
                              <w:rPr>
                                <w:rFonts w:ascii="Arial"/>
                                <w:color w:val="030303"/>
                                <w:w w:val="89"/>
                                <w:sz w:val="21"/>
                              </w:rPr>
                              <w:t>which</w:t>
                            </w:r>
                            <w:r>
                              <w:rPr>
                                <w:rFonts w:ascii="Arial"/>
                                <w:color w:val="030303"/>
                                <w:spacing w:val="16"/>
                                <w:sz w:val="21"/>
                              </w:rPr>
                              <w:t xml:space="preserve"> </w:t>
                            </w:r>
                            <w:r>
                              <w:rPr>
                                <w:rFonts w:ascii="Arial"/>
                                <w:color w:val="030303"/>
                                <w:w w:val="89"/>
                                <w:sz w:val="21"/>
                              </w:rPr>
                              <w:t>needs</w:t>
                            </w:r>
                            <w:r>
                              <w:rPr>
                                <w:rFonts w:ascii="Arial"/>
                                <w:color w:val="030303"/>
                                <w:spacing w:val="-11"/>
                                <w:sz w:val="21"/>
                              </w:rPr>
                              <w:t xml:space="preserve"> </w:t>
                            </w:r>
                            <w:r>
                              <w:rPr>
                                <w:rFonts w:ascii="Arial"/>
                                <w:color w:val="030303"/>
                                <w:w w:val="90"/>
                                <w:sz w:val="21"/>
                              </w:rPr>
                              <w:t>to</w:t>
                            </w:r>
                            <w:r>
                              <w:rPr>
                                <w:rFonts w:ascii="Arial"/>
                                <w:color w:val="030303"/>
                                <w:spacing w:val="1"/>
                                <w:sz w:val="21"/>
                              </w:rPr>
                              <w:t xml:space="preserve"> </w:t>
                            </w:r>
                            <w:r>
                              <w:rPr>
                                <w:rFonts w:ascii="Arial"/>
                                <w:color w:val="030303"/>
                                <w:w w:val="91"/>
                                <w:sz w:val="21"/>
                              </w:rPr>
                              <w:t>be</w:t>
                            </w:r>
                            <w:r>
                              <w:rPr>
                                <w:rFonts w:ascii="Arial"/>
                                <w:color w:val="030303"/>
                                <w:spacing w:val="-14"/>
                                <w:sz w:val="21"/>
                              </w:rPr>
                              <w:t xml:space="preserve"> </w:t>
                            </w:r>
                            <w:r>
                              <w:rPr>
                                <w:rFonts w:ascii="Arial"/>
                                <w:color w:val="030303"/>
                                <w:w w:val="90"/>
                                <w:sz w:val="21"/>
                              </w:rPr>
                              <w:t xml:space="preserve">considered </w:t>
                            </w:r>
                            <w:r>
                              <w:rPr>
                                <w:rFonts w:ascii="Arial"/>
                                <w:color w:val="030303"/>
                                <w:w w:val="91"/>
                                <w:sz w:val="21"/>
                              </w:rPr>
                              <w:t>duri</w:t>
                            </w:r>
                            <w:r>
                              <w:rPr>
                                <w:rFonts w:ascii="Arial"/>
                                <w:color w:val="030303"/>
                                <w:w w:val="93"/>
                                <w:sz w:val="21"/>
                              </w:rPr>
                              <w:t>ng</w:t>
                            </w:r>
                            <w:r>
                              <w:rPr>
                                <w:rFonts w:ascii="Arial"/>
                                <w:color w:val="030303"/>
                                <w:spacing w:val="-14"/>
                                <w:sz w:val="21"/>
                              </w:rPr>
                              <w:t xml:space="preserve"> </w:t>
                            </w:r>
                            <w:r>
                              <w:rPr>
                                <w:rFonts w:ascii="Arial"/>
                                <w:color w:val="030303"/>
                                <w:w w:val="88"/>
                                <w:sz w:val="21"/>
                              </w:rPr>
                              <w:t>service/action</w:t>
                            </w:r>
                            <w:r>
                              <w:rPr>
                                <w:rFonts w:ascii="Arial"/>
                                <w:color w:val="030303"/>
                                <w:spacing w:val="23"/>
                                <w:sz w:val="21"/>
                              </w:rPr>
                              <w:t xml:space="preserve"> </w:t>
                            </w:r>
                            <w:r>
                              <w:rPr>
                                <w:rFonts w:ascii="Arial"/>
                                <w:color w:val="030303"/>
                                <w:w w:val="89"/>
                                <w:sz w:val="21"/>
                              </w:rPr>
                              <w:t>plann</w:t>
                            </w:r>
                            <w:r>
                              <w:rPr>
                                <w:rFonts w:ascii="Arial"/>
                                <w:color w:val="030303"/>
                                <w:spacing w:val="1"/>
                                <w:w w:val="89"/>
                                <w:sz w:val="21"/>
                              </w:rPr>
                              <w:t>i</w:t>
                            </w:r>
                            <w:r>
                              <w:rPr>
                                <w:rFonts w:ascii="Arial"/>
                                <w:color w:val="030303"/>
                                <w:w w:val="91"/>
                                <w:sz w:val="21"/>
                              </w:rPr>
                              <w:t>ng,</w:t>
                            </w:r>
                            <w:r>
                              <w:rPr>
                                <w:rFonts w:ascii="Arial"/>
                                <w:color w:val="030303"/>
                                <w:spacing w:val="-13"/>
                                <w:sz w:val="21"/>
                              </w:rPr>
                              <w:t xml:space="preserve"> </w:t>
                            </w:r>
                            <w:r>
                              <w:rPr>
                                <w:rFonts w:ascii="Arial"/>
                                <w:color w:val="030303"/>
                                <w:w w:val="87"/>
                                <w:sz w:val="21"/>
                              </w:rPr>
                              <w:t>especially</w:t>
                            </w:r>
                            <w:r>
                              <w:rPr>
                                <w:rFonts w:ascii="Arial"/>
                                <w:color w:val="030303"/>
                                <w:spacing w:val="6"/>
                                <w:sz w:val="21"/>
                              </w:rPr>
                              <w:t xml:space="preserve"> </w:t>
                            </w:r>
                            <w:r>
                              <w:rPr>
                                <w:rFonts w:ascii="Arial"/>
                                <w:color w:val="030303"/>
                                <w:w w:val="90"/>
                                <w:sz w:val="21"/>
                              </w:rPr>
                              <w:t>when</w:t>
                            </w:r>
                            <w:r>
                              <w:rPr>
                                <w:rFonts w:ascii="Arial"/>
                                <w:color w:val="030303"/>
                                <w:spacing w:val="9"/>
                                <w:sz w:val="21"/>
                              </w:rPr>
                              <w:t xml:space="preserve"> </w:t>
                            </w:r>
                            <w:r>
                              <w:rPr>
                                <w:rFonts w:ascii="Arial"/>
                                <w:color w:val="030303"/>
                                <w:w w:val="90"/>
                                <w:sz w:val="21"/>
                              </w:rPr>
                              <w:t>placement</w:t>
                            </w:r>
                            <w:r>
                              <w:rPr>
                                <w:rFonts w:ascii="Arial"/>
                                <w:color w:val="030303"/>
                                <w:spacing w:val="-6"/>
                                <w:sz w:val="21"/>
                              </w:rPr>
                              <w:t xml:space="preserve"> </w:t>
                            </w:r>
                            <w:r>
                              <w:rPr>
                                <w:rFonts w:ascii="Arial"/>
                                <w:color w:val="030303"/>
                                <w:w w:val="89"/>
                                <w:sz w:val="21"/>
                              </w:rPr>
                              <w:t>of</w:t>
                            </w:r>
                            <w:r>
                              <w:rPr>
                                <w:rFonts w:ascii="Arial"/>
                                <w:color w:val="030303"/>
                                <w:spacing w:val="-7"/>
                                <w:sz w:val="21"/>
                              </w:rPr>
                              <w:t xml:space="preserve"> </w:t>
                            </w:r>
                            <w:r>
                              <w:rPr>
                                <w:rFonts w:ascii="Arial"/>
                                <w:color w:val="030303"/>
                                <w:w w:val="91"/>
                                <w:sz w:val="21"/>
                              </w:rPr>
                              <w:t xml:space="preserve">the </w:t>
                            </w:r>
                            <w:r>
                              <w:rPr>
                                <w:rFonts w:ascii="Arial"/>
                                <w:color w:val="030303"/>
                                <w:w w:val="90"/>
                                <w:sz w:val="21"/>
                              </w:rPr>
                              <w:t>child</w:t>
                            </w:r>
                            <w:r>
                              <w:rPr>
                                <w:rFonts w:ascii="Arial"/>
                                <w:color w:val="030303"/>
                                <w:sz w:val="21"/>
                              </w:rPr>
                              <w:t xml:space="preserve"> </w:t>
                            </w:r>
                            <w:r>
                              <w:rPr>
                                <w:rFonts w:ascii="Arial"/>
                                <w:color w:val="030303"/>
                                <w:w w:val="93"/>
                                <w:sz w:val="21"/>
                              </w:rPr>
                              <w:t>is</w:t>
                            </w:r>
                            <w:r>
                              <w:rPr>
                                <w:rFonts w:ascii="Arial"/>
                                <w:color w:val="030303"/>
                                <w:spacing w:val="-5"/>
                                <w:sz w:val="21"/>
                              </w:rPr>
                              <w:t xml:space="preserve"> </w:t>
                            </w:r>
                            <w:r>
                              <w:rPr>
                                <w:rFonts w:ascii="Arial"/>
                                <w:color w:val="030303"/>
                                <w:w w:val="88"/>
                                <w:sz w:val="21"/>
                              </w:rPr>
                              <w:t>being</w:t>
                            </w:r>
                            <w:r>
                              <w:rPr>
                                <w:rFonts w:ascii="Arial"/>
                                <w:color w:val="030303"/>
                                <w:spacing w:val="-6"/>
                                <w:sz w:val="21"/>
                              </w:rPr>
                              <w:t xml:space="preserve"> </w:t>
                            </w:r>
                            <w:r>
                              <w:rPr>
                                <w:rFonts w:ascii="Arial"/>
                                <w:color w:val="030303"/>
                                <w:w w:val="88"/>
                                <w:sz w:val="21"/>
                              </w:rPr>
                              <w:t>considered.</w:t>
                            </w:r>
                          </w:p>
                        </w:tc>
                      </w:tr>
                      <w:tr w:rsidR="00EA34A7">
                        <w:trPr>
                          <w:trHeight w:hRule="exact" w:val="1849"/>
                        </w:trPr>
                        <w:tc>
                          <w:tcPr>
                            <w:tcW w:w="3590" w:type="dxa"/>
                            <w:tcBorders>
                              <w:top w:val="single" w:sz="6" w:space="0" w:color="131313"/>
                              <w:left w:val="single" w:sz="11" w:space="0" w:color="0C0C0C"/>
                              <w:bottom w:val="single" w:sz="6" w:space="0" w:color="181818"/>
                              <w:right w:val="single" w:sz="6" w:space="0" w:color="181818"/>
                            </w:tcBorders>
                          </w:tcPr>
                          <w:p w:rsidR="00EA34A7" w:rsidRDefault="00EA34A7">
                            <w:pPr>
                              <w:pStyle w:val="TableParagraph"/>
                              <w:spacing w:before="134" w:line="259" w:lineRule="auto"/>
                              <w:ind w:left="97" w:right="267" w:firstLine="4"/>
                              <w:rPr>
                                <w:rFonts w:ascii="Arial" w:eastAsia="Arial" w:hAnsi="Arial" w:cs="Arial"/>
                                <w:sz w:val="19"/>
                                <w:szCs w:val="19"/>
                              </w:rPr>
                            </w:pPr>
                            <w:r>
                              <w:rPr>
                                <w:rFonts w:ascii="Arial" w:hAnsi="Arial"/>
                                <w:b/>
                                <w:color w:val="1A1A1A"/>
                                <w:w w:val="101"/>
                                <w:sz w:val="19"/>
                              </w:rPr>
                              <w:t>For</w:t>
                            </w:r>
                            <w:r>
                              <w:rPr>
                                <w:rFonts w:ascii="Arial" w:hAnsi="Arial"/>
                                <w:b/>
                                <w:color w:val="1A1A1A"/>
                                <w:spacing w:val="2"/>
                                <w:sz w:val="19"/>
                              </w:rPr>
                              <w:t xml:space="preserve"> </w:t>
                            </w:r>
                            <w:r>
                              <w:rPr>
                                <w:rFonts w:ascii="Arial" w:hAnsi="Arial"/>
                                <w:b/>
                                <w:color w:val="030303"/>
                                <w:w w:val="99"/>
                                <w:sz w:val="19"/>
                              </w:rPr>
                              <w:t>Prospective</w:t>
                            </w:r>
                            <w:r>
                              <w:rPr>
                                <w:rFonts w:ascii="Arial" w:hAnsi="Arial"/>
                                <w:b/>
                                <w:color w:val="030303"/>
                                <w:spacing w:val="19"/>
                                <w:sz w:val="19"/>
                              </w:rPr>
                              <w:t xml:space="preserve"> </w:t>
                            </w:r>
                            <w:r>
                              <w:rPr>
                                <w:rFonts w:ascii="Arial" w:hAnsi="Arial"/>
                                <w:b/>
                                <w:color w:val="030303"/>
                                <w:w w:val="99"/>
                                <w:sz w:val="19"/>
                              </w:rPr>
                              <w:t>Foster</w:t>
                            </w:r>
                            <w:r>
                              <w:rPr>
                                <w:rFonts w:ascii="Arial" w:hAnsi="Arial"/>
                                <w:b/>
                                <w:color w:val="030303"/>
                                <w:sz w:val="19"/>
                              </w:rPr>
                              <w:t xml:space="preserve"> and</w:t>
                            </w:r>
                            <w:r>
                              <w:rPr>
                                <w:rFonts w:ascii="Arial" w:hAnsi="Arial"/>
                                <w:b/>
                                <w:color w:val="030303"/>
                                <w:spacing w:val="16"/>
                                <w:sz w:val="19"/>
                              </w:rPr>
                              <w:t xml:space="preserve"> </w:t>
                            </w:r>
                            <w:r>
                              <w:rPr>
                                <w:rFonts w:ascii="Arial" w:hAnsi="Arial"/>
                                <w:b/>
                                <w:color w:val="030303"/>
                                <w:w w:val="98"/>
                                <w:sz w:val="19"/>
                              </w:rPr>
                              <w:t xml:space="preserve">Pre­ </w:t>
                            </w:r>
                            <w:r>
                              <w:rPr>
                                <w:rFonts w:ascii="Arial" w:hAnsi="Arial"/>
                                <w:b/>
                                <w:color w:val="030303"/>
                                <w:w w:val="99"/>
                                <w:sz w:val="19"/>
                              </w:rPr>
                              <w:t>Adoptive</w:t>
                            </w:r>
                            <w:r>
                              <w:rPr>
                                <w:rFonts w:ascii="Arial" w:hAnsi="Arial"/>
                                <w:b/>
                                <w:color w:val="030303"/>
                                <w:spacing w:val="21"/>
                                <w:sz w:val="19"/>
                              </w:rPr>
                              <w:t xml:space="preserve"> </w:t>
                            </w:r>
                            <w:r>
                              <w:rPr>
                                <w:rFonts w:ascii="Arial" w:hAnsi="Arial"/>
                                <w:b/>
                                <w:color w:val="030303"/>
                                <w:sz w:val="19"/>
                              </w:rPr>
                              <w:t>Families</w:t>
                            </w:r>
                            <w:r>
                              <w:rPr>
                                <w:rFonts w:ascii="Arial" w:hAnsi="Arial"/>
                                <w:b/>
                                <w:color w:val="030303"/>
                                <w:spacing w:val="-1"/>
                                <w:sz w:val="19"/>
                              </w:rPr>
                              <w:t xml:space="preserve"> </w:t>
                            </w:r>
                            <w:r>
                              <w:rPr>
                                <w:rFonts w:ascii="Arial" w:hAnsi="Arial"/>
                                <w:b/>
                                <w:color w:val="030303"/>
                                <w:sz w:val="19"/>
                              </w:rPr>
                              <w:t>during</w:t>
                            </w:r>
                            <w:r>
                              <w:rPr>
                                <w:rFonts w:ascii="Arial" w:hAnsi="Arial"/>
                                <w:b/>
                                <w:color w:val="030303"/>
                                <w:spacing w:val="-1"/>
                                <w:sz w:val="19"/>
                              </w:rPr>
                              <w:t xml:space="preserve"> </w:t>
                            </w:r>
                            <w:r>
                              <w:rPr>
                                <w:rFonts w:ascii="Arial" w:hAnsi="Arial"/>
                                <w:b/>
                                <w:color w:val="030303"/>
                                <w:w w:val="103"/>
                                <w:sz w:val="19"/>
                              </w:rPr>
                              <w:t>the</w:t>
                            </w:r>
                            <w:r>
                              <w:rPr>
                                <w:rFonts w:ascii="Arial" w:hAnsi="Arial"/>
                                <w:b/>
                                <w:color w:val="030303"/>
                                <w:spacing w:val="3"/>
                                <w:sz w:val="19"/>
                              </w:rPr>
                              <w:t xml:space="preserve"> </w:t>
                            </w:r>
                            <w:r>
                              <w:rPr>
                                <w:rFonts w:ascii="Arial" w:hAnsi="Arial"/>
                                <w:b/>
                                <w:color w:val="030303"/>
                                <w:w w:val="99"/>
                                <w:sz w:val="19"/>
                              </w:rPr>
                              <w:t xml:space="preserve">Initial </w:t>
                            </w:r>
                            <w:r>
                              <w:rPr>
                                <w:rFonts w:ascii="Arial" w:hAnsi="Arial"/>
                                <w:b/>
                                <w:color w:val="1A1A1A"/>
                                <w:w w:val="99"/>
                                <w:sz w:val="19"/>
                              </w:rPr>
                              <w:t>Eligibility</w:t>
                            </w:r>
                            <w:r>
                              <w:rPr>
                                <w:rFonts w:ascii="Arial" w:hAnsi="Arial"/>
                                <w:b/>
                                <w:color w:val="1A1A1A"/>
                                <w:spacing w:val="4"/>
                                <w:sz w:val="19"/>
                              </w:rPr>
                              <w:t xml:space="preserve"> </w:t>
                            </w:r>
                            <w:r>
                              <w:rPr>
                                <w:rFonts w:ascii="Arial" w:hAnsi="Arial"/>
                                <w:b/>
                                <w:color w:val="030303"/>
                                <w:w w:val="99"/>
                                <w:sz w:val="19"/>
                              </w:rPr>
                              <w:t>Screening</w:t>
                            </w:r>
                            <w:r>
                              <w:rPr>
                                <w:rFonts w:ascii="Arial" w:hAnsi="Arial"/>
                                <w:b/>
                                <w:color w:val="030303"/>
                                <w:spacing w:val="20"/>
                                <w:sz w:val="19"/>
                              </w:rPr>
                              <w:t xml:space="preserve"> </w:t>
                            </w:r>
                            <w:r>
                              <w:rPr>
                                <w:rFonts w:ascii="Arial" w:hAnsi="Arial"/>
                                <w:b/>
                                <w:color w:val="030303"/>
                                <w:w w:val="99"/>
                                <w:sz w:val="19"/>
                              </w:rPr>
                              <w:t>Process</w:t>
                            </w:r>
                          </w:p>
                        </w:tc>
                        <w:tc>
                          <w:tcPr>
                            <w:tcW w:w="5867" w:type="dxa"/>
                            <w:tcBorders>
                              <w:top w:val="single" w:sz="6" w:space="0" w:color="131313"/>
                              <w:left w:val="single" w:sz="6" w:space="0" w:color="181818"/>
                              <w:bottom w:val="single" w:sz="6" w:space="0" w:color="181818"/>
                              <w:right w:val="single" w:sz="11" w:space="0" w:color="0C0C0C"/>
                            </w:tcBorders>
                          </w:tcPr>
                          <w:p w:rsidR="00EA34A7" w:rsidRDefault="00EA34A7">
                            <w:pPr>
                              <w:pStyle w:val="TableParagraph"/>
                              <w:tabs>
                                <w:tab w:val="left" w:pos="3208"/>
                              </w:tabs>
                              <w:spacing w:before="125" w:line="223" w:lineRule="auto"/>
                              <w:ind w:left="107" w:right="172" w:hanging="10"/>
                              <w:rPr>
                                <w:rFonts w:ascii="Arial" w:eastAsia="Arial" w:hAnsi="Arial" w:cs="Arial"/>
                                <w:sz w:val="21"/>
                                <w:szCs w:val="21"/>
                              </w:rPr>
                            </w:pPr>
                            <w:r>
                              <w:rPr>
                                <w:rFonts w:ascii="Arial" w:hAnsi="Arial"/>
                                <w:color w:val="030303"/>
                                <w:w w:val="93"/>
                                <w:sz w:val="21"/>
                              </w:rPr>
                              <w:t>To</w:t>
                            </w:r>
                            <w:r>
                              <w:rPr>
                                <w:rFonts w:ascii="Arial" w:hAnsi="Arial"/>
                                <w:color w:val="030303"/>
                                <w:spacing w:val="2"/>
                                <w:sz w:val="21"/>
                              </w:rPr>
                              <w:t xml:space="preserve"> </w:t>
                            </w:r>
                            <w:r>
                              <w:rPr>
                                <w:rFonts w:ascii="Arial" w:hAnsi="Arial"/>
                                <w:color w:val="030303"/>
                                <w:w w:val="90"/>
                                <w:sz w:val="21"/>
                              </w:rPr>
                              <w:t>determine</w:t>
                            </w:r>
                            <w:r>
                              <w:rPr>
                                <w:rFonts w:ascii="Arial" w:hAnsi="Arial"/>
                                <w:color w:val="030303"/>
                                <w:spacing w:val="-32"/>
                                <w:sz w:val="21"/>
                              </w:rPr>
                              <w:t xml:space="preserve"> </w:t>
                            </w:r>
                            <w:r>
                              <w:rPr>
                                <w:rFonts w:ascii="Arial" w:hAnsi="Arial"/>
                                <w:color w:val="6B6B6B"/>
                                <w:spacing w:val="-20"/>
                                <w:w w:val="89"/>
                                <w:sz w:val="21"/>
                              </w:rPr>
                              <w:t>·</w:t>
                            </w:r>
                            <w:r>
                              <w:rPr>
                                <w:rFonts w:ascii="Arial" w:hAnsi="Arial"/>
                                <w:color w:val="030303"/>
                                <w:w w:val="90"/>
                                <w:sz w:val="21"/>
                              </w:rPr>
                              <w:t>whether</w:t>
                            </w:r>
                            <w:r>
                              <w:rPr>
                                <w:rFonts w:ascii="Arial" w:hAnsi="Arial"/>
                                <w:color w:val="030303"/>
                                <w:spacing w:val="19"/>
                                <w:sz w:val="21"/>
                              </w:rPr>
                              <w:t xml:space="preserve"> </w:t>
                            </w:r>
                            <w:r>
                              <w:rPr>
                                <w:rFonts w:ascii="Arial" w:hAnsi="Arial"/>
                                <w:color w:val="030303"/>
                                <w:w w:val="92"/>
                                <w:sz w:val="21"/>
                              </w:rPr>
                              <w:t>or</w:t>
                            </w:r>
                            <w:r>
                              <w:rPr>
                                <w:rFonts w:ascii="Arial" w:hAnsi="Arial"/>
                                <w:color w:val="030303"/>
                                <w:spacing w:val="3"/>
                                <w:sz w:val="21"/>
                              </w:rPr>
                              <w:t xml:space="preserve"> </w:t>
                            </w:r>
                            <w:r>
                              <w:rPr>
                                <w:rFonts w:ascii="Arial" w:hAnsi="Arial"/>
                                <w:color w:val="030303"/>
                                <w:w w:val="92"/>
                                <w:sz w:val="21"/>
                              </w:rPr>
                              <w:t>not</w:t>
                            </w:r>
                            <w:r>
                              <w:rPr>
                                <w:rFonts w:ascii="Arial" w:hAnsi="Arial"/>
                                <w:color w:val="030303"/>
                                <w:spacing w:val="-11"/>
                                <w:sz w:val="21"/>
                              </w:rPr>
                              <w:t xml:space="preserve"> </w:t>
                            </w:r>
                            <w:r>
                              <w:rPr>
                                <w:rFonts w:ascii="Arial" w:hAnsi="Arial"/>
                                <w:color w:val="030303"/>
                                <w:w w:val="89"/>
                                <w:sz w:val="21"/>
                              </w:rPr>
                              <w:t>the</w:t>
                            </w:r>
                            <w:r>
                              <w:rPr>
                                <w:rFonts w:ascii="Arial" w:hAnsi="Arial"/>
                                <w:color w:val="030303"/>
                                <w:spacing w:val="12"/>
                                <w:sz w:val="21"/>
                              </w:rPr>
                              <w:t xml:space="preserve"> </w:t>
                            </w:r>
                            <w:r>
                              <w:rPr>
                                <w:rFonts w:ascii="Arial" w:hAnsi="Arial"/>
                                <w:color w:val="030303"/>
                                <w:w w:val="91"/>
                                <w:sz w:val="21"/>
                              </w:rPr>
                              <w:t>individual</w:t>
                            </w:r>
                            <w:r>
                              <w:rPr>
                                <w:rFonts w:ascii="Arial" w:hAnsi="Arial"/>
                                <w:color w:val="030303"/>
                                <w:spacing w:val="-12"/>
                                <w:sz w:val="21"/>
                              </w:rPr>
                              <w:t xml:space="preserve"> </w:t>
                            </w:r>
                            <w:r>
                              <w:rPr>
                                <w:rFonts w:ascii="Arial" w:hAnsi="Arial"/>
                                <w:color w:val="030303"/>
                                <w:w w:val="92"/>
                                <w:sz w:val="21"/>
                              </w:rPr>
                              <w:t>who</w:t>
                            </w:r>
                            <w:r>
                              <w:rPr>
                                <w:rFonts w:ascii="Arial" w:hAnsi="Arial"/>
                                <w:color w:val="030303"/>
                                <w:spacing w:val="11"/>
                                <w:sz w:val="21"/>
                              </w:rPr>
                              <w:t xml:space="preserve"> </w:t>
                            </w:r>
                            <w:r>
                              <w:rPr>
                                <w:rFonts w:ascii="Arial" w:hAnsi="Arial"/>
                                <w:color w:val="030303"/>
                                <w:w w:val="90"/>
                                <w:sz w:val="21"/>
                              </w:rPr>
                              <w:t>is</w:t>
                            </w:r>
                            <w:r>
                              <w:rPr>
                                <w:rFonts w:ascii="Arial" w:hAnsi="Arial"/>
                                <w:color w:val="030303"/>
                                <w:spacing w:val="5"/>
                                <w:sz w:val="21"/>
                              </w:rPr>
                              <w:t xml:space="preserve"> </w:t>
                            </w:r>
                            <w:r>
                              <w:rPr>
                                <w:rFonts w:ascii="Arial" w:hAnsi="Arial"/>
                                <w:color w:val="030303"/>
                                <w:w w:val="90"/>
                                <w:sz w:val="21"/>
                              </w:rPr>
                              <w:t>interested</w:t>
                            </w:r>
                            <w:r>
                              <w:rPr>
                                <w:rFonts w:ascii="Arial" w:hAnsi="Arial"/>
                                <w:color w:val="030303"/>
                                <w:spacing w:val="17"/>
                                <w:sz w:val="21"/>
                              </w:rPr>
                              <w:t xml:space="preserve"> </w:t>
                            </w:r>
                            <w:r>
                              <w:rPr>
                                <w:rFonts w:ascii="Arial" w:hAnsi="Arial"/>
                                <w:color w:val="030303"/>
                                <w:w w:val="93"/>
                                <w:sz w:val="21"/>
                              </w:rPr>
                              <w:t>in becom</w:t>
                            </w:r>
                            <w:r>
                              <w:rPr>
                                <w:rFonts w:ascii="Arial" w:hAnsi="Arial"/>
                                <w:color w:val="030303"/>
                                <w:spacing w:val="9"/>
                                <w:w w:val="93"/>
                                <w:sz w:val="21"/>
                              </w:rPr>
                              <w:t>i</w:t>
                            </w:r>
                            <w:r>
                              <w:rPr>
                                <w:rFonts w:ascii="Arial" w:hAnsi="Arial"/>
                                <w:color w:val="030303"/>
                                <w:w w:val="91"/>
                                <w:sz w:val="21"/>
                              </w:rPr>
                              <w:t>ng</w:t>
                            </w:r>
                            <w:r>
                              <w:rPr>
                                <w:rFonts w:ascii="Arial" w:hAnsi="Arial"/>
                                <w:color w:val="030303"/>
                                <w:spacing w:val="-5"/>
                                <w:sz w:val="21"/>
                              </w:rPr>
                              <w:t xml:space="preserve"> </w:t>
                            </w:r>
                            <w:r>
                              <w:rPr>
                                <w:rFonts w:ascii="Arial" w:hAnsi="Arial"/>
                                <w:color w:val="030303"/>
                                <w:w w:val="93"/>
                                <w:sz w:val="21"/>
                              </w:rPr>
                              <w:t>a</w:t>
                            </w:r>
                            <w:r>
                              <w:rPr>
                                <w:rFonts w:ascii="Arial" w:hAnsi="Arial"/>
                                <w:color w:val="030303"/>
                                <w:spacing w:val="-1"/>
                                <w:sz w:val="21"/>
                              </w:rPr>
                              <w:t xml:space="preserve"> </w:t>
                            </w:r>
                            <w:r>
                              <w:rPr>
                                <w:rFonts w:ascii="Arial" w:hAnsi="Arial"/>
                                <w:color w:val="030303"/>
                                <w:w w:val="92"/>
                                <w:sz w:val="21"/>
                              </w:rPr>
                              <w:t>Department</w:t>
                            </w:r>
                            <w:r>
                              <w:rPr>
                                <w:rFonts w:ascii="Arial" w:hAnsi="Arial"/>
                                <w:color w:val="030303"/>
                                <w:spacing w:val="-2"/>
                                <w:sz w:val="21"/>
                              </w:rPr>
                              <w:t xml:space="preserve"> </w:t>
                            </w:r>
                            <w:r>
                              <w:rPr>
                                <w:rFonts w:ascii="Arial" w:hAnsi="Arial"/>
                                <w:color w:val="030303"/>
                                <w:w w:val="90"/>
                                <w:sz w:val="21"/>
                              </w:rPr>
                              <w:t>foster/pre-adoptive</w:t>
                            </w:r>
                            <w:r>
                              <w:rPr>
                                <w:rFonts w:ascii="Arial" w:hAnsi="Arial"/>
                                <w:color w:val="030303"/>
                                <w:sz w:val="21"/>
                              </w:rPr>
                              <w:t xml:space="preserve"> </w:t>
                            </w:r>
                            <w:r>
                              <w:rPr>
                                <w:rFonts w:ascii="Arial" w:hAnsi="Arial"/>
                                <w:color w:val="030303"/>
                                <w:spacing w:val="-28"/>
                                <w:sz w:val="21"/>
                              </w:rPr>
                              <w:t xml:space="preserve"> </w:t>
                            </w:r>
                            <w:r>
                              <w:rPr>
                                <w:rFonts w:ascii="Arial" w:hAnsi="Arial"/>
                                <w:color w:val="030303"/>
                                <w:w w:val="90"/>
                                <w:sz w:val="21"/>
                              </w:rPr>
                              <w:t>family</w:t>
                            </w:r>
                            <w:r>
                              <w:rPr>
                                <w:rFonts w:ascii="Arial" w:hAnsi="Arial"/>
                                <w:color w:val="030303"/>
                                <w:spacing w:val="14"/>
                                <w:sz w:val="21"/>
                              </w:rPr>
                              <w:t xml:space="preserve"> </w:t>
                            </w:r>
                            <w:r>
                              <w:rPr>
                                <w:rFonts w:ascii="Arial" w:hAnsi="Arial"/>
                                <w:color w:val="030303"/>
                                <w:w w:val="90"/>
                                <w:sz w:val="21"/>
                              </w:rPr>
                              <w:t>and</w:t>
                            </w:r>
                            <w:r>
                              <w:rPr>
                                <w:rFonts w:ascii="Arial" w:hAnsi="Arial"/>
                                <w:color w:val="030303"/>
                                <w:spacing w:val="2"/>
                                <w:sz w:val="21"/>
                              </w:rPr>
                              <w:t xml:space="preserve"> </w:t>
                            </w:r>
                            <w:r>
                              <w:rPr>
                                <w:rFonts w:ascii="Arial" w:hAnsi="Arial"/>
                                <w:color w:val="030303"/>
                                <w:w w:val="91"/>
                                <w:sz w:val="21"/>
                              </w:rPr>
                              <w:t xml:space="preserve">the </w:t>
                            </w:r>
                            <w:r>
                              <w:rPr>
                                <w:rFonts w:ascii="Arial" w:hAnsi="Arial"/>
                                <w:color w:val="030303"/>
                                <w:w w:val="93"/>
                                <w:sz w:val="21"/>
                              </w:rPr>
                              <w:t>members</w:t>
                            </w:r>
                            <w:r>
                              <w:rPr>
                                <w:rFonts w:ascii="Arial" w:hAnsi="Arial"/>
                                <w:color w:val="030303"/>
                                <w:spacing w:val="4"/>
                                <w:sz w:val="21"/>
                              </w:rPr>
                              <w:t xml:space="preserve"> </w:t>
                            </w:r>
                            <w:r>
                              <w:rPr>
                                <w:rFonts w:ascii="Arial" w:hAnsi="Arial"/>
                                <w:color w:val="030303"/>
                                <w:w w:val="89"/>
                                <w:sz w:val="21"/>
                              </w:rPr>
                              <w:t>of</w:t>
                            </w:r>
                            <w:r>
                              <w:rPr>
                                <w:rFonts w:ascii="Arial" w:hAnsi="Arial"/>
                                <w:color w:val="030303"/>
                                <w:spacing w:val="8"/>
                                <w:sz w:val="21"/>
                              </w:rPr>
                              <w:t xml:space="preserve"> </w:t>
                            </w:r>
                            <w:r>
                              <w:rPr>
                                <w:rFonts w:ascii="Arial" w:hAnsi="Arial"/>
                                <w:color w:val="030303"/>
                                <w:w w:val="91"/>
                                <w:sz w:val="21"/>
                              </w:rPr>
                              <w:t>her/his</w:t>
                            </w:r>
                            <w:r>
                              <w:rPr>
                                <w:rFonts w:ascii="Arial" w:hAnsi="Arial"/>
                                <w:color w:val="030303"/>
                                <w:spacing w:val="5"/>
                                <w:sz w:val="21"/>
                              </w:rPr>
                              <w:t xml:space="preserve"> </w:t>
                            </w:r>
                            <w:r>
                              <w:rPr>
                                <w:rFonts w:ascii="Arial" w:hAnsi="Arial"/>
                                <w:color w:val="030303"/>
                                <w:w w:val="91"/>
                                <w:sz w:val="21"/>
                              </w:rPr>
                              <w:t>household</w:t>
                            </w:r>
                            <w:r>
                              <w:rPr>
                                <w:rFonts w:ascii="Arial" w:hAnsi="Arial"/>
                                <w:color w:val="030303"/>
                                <w:spacing w:val="8"/>
                                <w:sz w:val="21"/>
                              </w:rPr>
                              <w:t xml:space="preserve"> </w:t>
                            </w:r>
                            <w:r>
                              <w:rPr>
                                <w:rFonts w:ascii="Arial" w:hAnsi="Arial"/>
                                <w:color w:val="030303"/>
                                <w:w w:val="92"/>
                                <w:sz w:val="21"/>
                              </w:rPr>
                              <w:t>age</w:t>
                            </w:r>
                            <w:r>
                              <w:rPr>
                                <w:rFonts w:ascii="Arial" w:hAnsi="Arial"/>
                                <w:color w:val="030303"/>
                                <w:spacing w:val="14"/>
                                <w:sz w:val="21"/>
                              </w:rPr>
                              <w:t xml:space="preserve"> </w:t>
                            </w:r>
                            <w:r>
                              <w:rPr>
                                <w:rFonts w:ascii="Arial" w:hAnsi="Arial"/>
                                <w:color w:val="030303"/>
                                <w:w w:val="90"/>
                                <w:sz w:val="21"/>
                              </w:rPr>
                              <w:t>15</w:t>
                            </w:r>
                            <w:r>
                              <w:rPr>
                                <w:rFonts w:ascii="Arial" w:hAnsi="Arial"/>
                                <w:color w:val="030303"/>
                                <w:spacing w:val="-17"/>
                                <w:sz w:val="21"/>
                              </w:rPr>
                              <w:t xml:space="preserve"> </w:t>
                            </w:r>
                            <w:r>
                              <w:rPr>
                                <w:rFonts w:ascii="Arial" w:hAnsi="Arial"/>
                                <w:color w:val="030303"/>
                                <w:w w:val="90"/>
                                <w:sz w:val="21"/>
                              </w:rPr>
                              <w:t>years</w:t>
                            </w:r>
                            <w:r>
                              <w:rPr>
                                <w:rFonts w:ascii="Arial" w:hAnsi="Arial"/>
                                <w:color w:val="030303"/>
                                <w:spacing w:val="13"/>
                                <w:sz w:val="21"/>
                              </w:rPr>
                              <w:t xml:space="preserve"> </w:t>
                            </w:r>
                            <w:r>
                              <w:rPr>
                                <w:rFonts w:ascii="Arial" w:hAnsi="Arial"/>
                                <w:color w:val="030303"/>
                                <w:w w:val="90"/>
                                <w:sz w:val="21"/>
                              </w:rPr>
                              <w:t>and</w:t>
                            </w:r>
                            <w:r>
                              <w:rPr>
                                <w:rFonts w:ascii="Arial" w:hAnsi="Arial"/>
                                <w:color w:val="030303"/>
                                <w:spacing w:val="2"/>
                                <w:sz w:val="21"/>
                              </w:rPr>
                              <w:t xml:space="preserve"> </w:t>
                            </w:r>
                            <w:r>
                              <w:rPr>
                                <w:rFonts w:ascii="Arial" w:hAnsi="Arial"/>
                                <w:color w:val="030303"/>
                                <w:w w:val="91"/>
                                <w:sz w:val="21"/>
                              </w:rPr>
                              <w:t>older</w:t>
                            </w:r>
                            <w:r>
                              <w:rPr>
                                <w:rFonts w:ascii="Arial" w:hAnsi="Arial"/>
                                <w:color w:val="030303"/>
                                <w:spacing w:val="12"/>
                                <w:sz w:val="21"/>
                              </w:rPr>
                              <w:t xml:space="preserve"> </w:t>
                            </w:r>
                            <w:r>
                              <w:rPr>
                                <w:rFonts w:ascii="Arial" w:hAnsi="Arial"/>
                                <w:color w:val="030303"/>
                                <w:w w:val="93"/>
                                <w:sz w:val="21"/>
                              </w:rPr>
                              <w:t xml:space="preserve">(and </w:t>
                            </w:r>
                            <w:r>
                              <w:rPr>
                                <w:rFonts w:ascii="Arial" w:hAnsi="Arial"/>
                                <w:color w:val="030303"/>
                                <w:w w:val="90"/>
                                <w:sz w:val="21"/>
                              </w:rPr>
                              <w:t>those</w:t>
                            </w:r>
                            <w:r>
                              <w:rPr>
                                <w:rFonts w:ascii="Arial" w:hAnsi="Arial"/>
                                <w:color w:val="030303"/>
                                <w:spacing w:val="3"/>
                                <w:sz w:val="21"/>
                              </w:rPr>
                              <w:t xml:space="preserve"> </w:t>
                            </w:r>
                            <w:r>
                              <w:rPr>
                                <w:rFonts w:ascii="Arial" w:hAnsi="Arial"/>
                                <w:color w:val="030303"/>
                                <w:w w:val="90"/>
                                <w:sz w:val="21"/>
                              </w:rPr>
                              <w:t>younger</w:t>
                            </w:r>
                            <w:r>
                              <w:rPr>
                                <w:rFonts w:ascii="Arial" w:hAnsi="Arial"/>
                                <w:color w:val="030303"/>
                                <w:spacing w:val="25"/>
                                <w:sz w:val="21"/>
                              </w:rPr>
                              <w:t xml:space="preserve"> </w:t>
                            </w:r>
                            <w:r>
                              <w:rPr>
                                <w:rFonts w:ascii="Arial" w:hAnsi="Arial"/>
                                <w:color w:val="030303"/>
                                <w:w w:val="92"/>
                                <w:sz w:val="21"/>
                              </w:rPr>
                              <w:t>household</w:t>
                            </w:r>
                            <w:r>
                              <w:rPr>
                                <w:rFonts w:ascii="Arial" w:hAnsi="Arial"/>
                                <w:color w:val="030303"/>
                                <w:spacing w:val="7"/>
                                <w:sz w:val="21"/>
                              </w:rPr>
                              <w:t xml:space="preserve"> </w:t>
                            </w:r>
                            <w:r>
                              <w:rPr>
                                <w:rFonts w:ascii="Arial" w:hAnsi="Arial"/>
                                <w:color w:val="030303"/>
                                <w:w w:val="92"/>
                                <w:sz w:val="21"/>
                              </w:rPr>
                              <w:t>members</w:t>
                            </w:r>
                            <w:r>
                              <w:rPr>
                                <w:rFonts w:ascii="Arial" w:hAnsi="Arial"/>
                                <w:color w:val="030303"/>
                                <w:spacing w:val="8"/>
                                <w:sz w:val="21"/>
                              </w:rPr>
                              <w:t xml:space="preserve"> </w:t>
                            </w:r>
                            <w:r>
                              <w:rPr>
                                <w:rFonts w:ascii="Arial" w:hAnsi="Arial"/>
                                <w:color w:val="030303"/>
                                <w:w w:val="90"/>
                                <w:sz w:val="21"/>
                              </w:rPr>
                              <w:t>about</w:t>
                            </w:r>
                            <w:r>
                              <w:rPr>
                                <w:rFonts w:ascii="Arial" w:hAnsi="Arial"/>
                                <w:color w:val="030303"/>
                                <w:spacing w:val="-3"/>
                                <w:sz w:val="21"/>
                              </w:rPr>
                              <w:t xml:space="preserve"> </w:t>
                            </w:r>
                            <w:r>
                              <w:rPr>
                                <w:rFonts w:ascii="Arial" w:hAnsi="Arial"/>
                                <w:color w:val="030303"/>
                                <w:w w:val="91"/>
                                <w:sz w:val="21"/>
                              </w:rPr>
                              <w:t>whom</w:t>
                            </w:r>
                            <w:r>
                              <w:rPr>
                                <w:rFonts w:ascii="Arial" w:hAnsi="Arial"/>
                                <w:color w:val="030303"/>
                                <w:spacing w:val="13"/>
                                <w:sz w:val="21"/>
                              </w:rPr>
                              <w:t xml:space="preserve"> </w:t>
                            </w:r>
                            <w:r>
                              <w:rPr>
                                <w:rFonts w:ascii="Arial" w:hAnsi="Arial"/>
                                <w:color w:val="030303"/>
                                <w:w w:val="93"/>
                                <w:sz w:val="21"/>
                              </w:rPr>
                              <w:t>concerns</w:t>
                            </w:r>
                            <w:r>
                              <w:rPr>
                                <w:rFonts w:ascii="Arial" w:hAnsi="Arial"/>
                                <w:color w:val="030303"/>
                                <w:spacing w:val="11"/>
                                <w:sz w:val="21"/>
                              </w:rPr>
                              <w:t xml:space="preserve"> </w:t>
                            </w:r>
                            <w:r>
                              <w:rPr>
                                <w:rFonts w:ascii="Arial" w:hAnsi="Arial"/>
                                <w:color w:val="030303"/>
                                <w:w w:val="91"/>
                                <w:sz w:val="21"/>
                              </w:rPr>
                              <w:t>exist</w:t>
                            </w:r>
                            <w:r>
                              <w:rPr>
                                <w:rFonts w:ascii="Arial" w:hAnsi="Arial"/>
                                <w:color w:val="030303"/>
                                <w:w w:val="92"/>
                                <w:sz w:val="21"/>
                              </w:rPr>
                              <w:t xml:space="preserve">) </w:t>
                            </w:r>
                            <w:r>
                              <w:rPr>
                                <w:rFonts w:ascii="Arial" w:hAnsi="Arial"/>
                                <w:color w:val="030303"/>
                                <w:w w:val="93"/>
                                <w:sz w:val="21"/>
                              </w:rPr>
                              <w:t>and</w:t>
                            </w:r>
                            <w:r>
                              <w:rPr>
                                <w:rFonts w:ascii="Arial" w:hAnsi="Arial"/>
                                <w:color w:val="030303"/>
                                <w:spacing w:val="-3"/>
                                <w:sz w:val="21"/>
                              </w:rPr>
                              <w:t xml:space="preserve"> </w:t>
                            </w:r>
                            <w:r>
                              <w:rPr>
                                <w:rFonts w:ascii="Arial" w:hAnsi="Arial"/>
                                <w:color w:val="030303"/>
                                <w:w w:val="89"/>
                                <w:sz w:val="21"/>
                              </w:rPr>
                              <w:t>other</w:t>
                            </w:r>
                            <w:r>
                              <w:rPr>
                                <w:rFonts w:ascii="Arial" w:hAnsi="Arial"/>
                                <w:color w:val="030303"/>
                                <w:spacing w:val="11"/>
                                <w:sz w:val="21"/>
                              </w:rPr>
                              <w:t xml:space="preserve"> </w:t>
                            </w:r>
                            <w:r>
                              <w:rPr>
                                <w:rFonts w:ascii="Arial" w:hAnsi="Arial"/>
                                <w:color w:val="030303"/>
                                <w:w w:val="91"/>
                                <w:sz w:val="21"/>
                              </w:rPr>
                              <w:t>frequent</w:t>
                            </w:r>
                            <w:r>
                              <w:rPr>
                                <w:rFonts w:ascii="Arial" w:hAnsi="Arial"/>
                                <w:color w:val="030303"/>
                                <w:spacing w:val="9"/>
                                <w:sz w:val="21"/>
                              </w:rPr>
                              <w:t xml:space="preserve"> </w:t>
                            </w:r>
                            <w:r>
                              <w:rPr>
                                <w:rFonts w:ascii="Arial" w:hAnsi="Arial"/>
                                <w:color w:val="030303"/>
                                <w:w w:val="90"/>
                                <w:sz w:val="21"/>
                              </w:rPr>
                              <w:t>visitors</w:t>
                            </w:r>
                            <w:r>
                              <w:rPr>
                                <w:rFonts w:ascii="Arial" w:hAnsi="Arial"/>
                                <w:color w:val="030303"/>
                                <w:spacing w:val="9"/>
                                <w:sz w:val="21"/>
                              </w:rPr>
                              <w:t xml:space="preserve"> </w:t>
                            </w:r>
                            <w:r>
                              <w:rPr>
                                <w:rFonts w:ascii="Arial" w:hAnsi="Arial"/>
                                <w:color w:val="030303"/>
                                <w:w w:val="90"/>
                                <w:sz w:val="21"/>
                              </w:rPr>
                              <w:t>to</w:t>
                            </w:r>
                            <w:r>
                              <w:rPr>
                                <w:rFonts w:ascii="Arial" w:hAnsi="Arial"/>
                                <w:color w:val="030303"/>
                                <w:spacing w:val="-4"/>
                                <w:sz w:val="21"/>
                              </w:rPr>
                              <w:t xml:space="preserve"> </w:t>
                            </w:r>
                            <w:r>
                              <w:rPr>
                                <w:rFonts w:ascii="Arial" w:hAnsi="Arial"/>
                                <w:color w:val="030303"/>
                                <w:w w:val="91"/>
                                <w:sz w:val="21"/>
                              </w:rPr>
                              <w:t>the</w:t>
                            </w:r>
                            <w:r>
                              <w:rPr>
                                <w:rFonts w:ascii="Arial" w:hAnsi="Arial"/>
                                <w:color w:val="030303"/>
                                <w:spacing w:val="6"/>
                                <w:sz w:val="21"/>
                              </w:rPr>
                              <w:t xml:space="preserve"> </w:t>
                            </w:r>
                            <w:r>
                              <w:rPr>
                                <w:rFonts w:ascii="Arial" w:hAnsi="Arial"/>
                                <w:color w:val="030303"/>
                                <w:w w:val="93"/>
                                <w:sz w:val="21"/>
                              </w:rPr>
                              <w:t>home</w:t>
                            </w:r>
                            <w:r>
                              <w:rPr>
                                <w:rFonts w:ascii="Arial" w:hAnsi="Arial"/>
                                <w:color w:val="030303"/>
                                <w:spacing w:val="1"/>
                                <w:sz w:val="21"/>
                              </w:rPr>
                              <w:t xml:space="preserve"> </w:t>
                            </w:r>
                            <w:r>
                              <w:rPr>
                                <w:rFonts w:ascii="Arial" w:hAnsi="Arial"/>
                                <w:color w:val="030303"/>
                                <w:w w:val="92"/>
                                <w:sz w:val="21"/>
                              </w:rPr>
                              <w:t>meet</w:t>
                            </w:r>
                            <w:r>
                              <w:rPr>
                                <w:rFonts w:ascii="Arial" w:hAnsi="Arial"/>
                                <w:color w:val="030303"/>
                                <w:spacing w:val="-2"/>
                                <w:sz w:val="21"/>
                              </w:rPr>
                              <w:t xml:space="preserve"> </w:t>
                            </w:r>
                            <w:r>
                              <w:rPr>
                                <w:rFonts w:ascii="Arial" w:hAnsi="Arial"/>
                                <w:color w:val="030303"/>
                                <w:w w:val="92"/>
                                <w:sz w:val="21"/>
                              </w:rPr>
                              <w:t>Department</w:t>
                            </w:r>
                            <w:r>
                              <w:rPr>
                                <w:rFonts w:ascii="Arial" w:hAnsi="Arial"/>
                                <w:color w:val="030303"/>
                                <w:spacing w:val="8"/>
                                <w:sz w:val="21"/>
                              </w:rPr>
                              <w:t xml:space="preserve"> </w:t>
                            </w:r>
                            <w:r>
                              <w:rPr>
                                <w:rFonts w:ascii="Arial" w:hAnsi="Arial"/>
                                <w:color w:val="030303"/>
                                <w:w w:val="91"/>
                                <w:sz w:val="21"/>
                              </w:rPr>
                              <w:t xml:space="preserve">BRC </w:t>
                            </w:r>
                            <w:r>
                              <w:rPr>
                                <w:rFonts w:ascii="Arial" w:hAnsi="Arial"/>
                                <w:color w:val="030303"/>
                                <w:w w:val="90"/>
                                <w:sz w:val="21"/>
                              </w:rPr>
                              <w:t>standards</w:t>
                            </w:r>
                            <w:r>
                              <w:rPr>
                                <w:rFonts w:ascii="Arial" w:hAnsi="Arial"/>
                                <w:color w:val="030303"/>
                                <w:spacing w:val="17"/>
                                <w:sz w:val="21"/>
                              </w:rPr>
                              <w:t xml:space="preserve"> </w:t>
                            </w:r>
                            <w:r>
                              <w:rPr>
                                <w:rFonts w:ascii="Arial" w:hAnsi="Arial"/>
                                <w:color w:val="030303"/>
                                <w:w w:val="90"/>
                                <w:sz w:val="21"/>
                              </w:rPr>
                              <w:t>for</w:t>
                            </w:r>
                            <w:r>
                              <w:rPr>
                                <w:rFonts w:ascii="Arial" w:hAnsi="Arial"/>
                                <w:color w:val="030303"/>
                                <w:spacing w:val="9"/>
                                <w:sz w:val="21"/>
                              </w:rPr>
                              <w:t xml:space="preserve"> </w:t>
                            </w:r>
                            <w:r>
                              <w:rPr>
                                <w:rFonts w:ascii="Arial" w:hAnsi="Arial"/>
                                <w:color w:val="030303"/>
                                <w:w w:val="89"/>
                                <w:sz w:val="21"/>
                              </w:rPr>
                              <w:t>eligibility</w:t>
                            </w:r>
                            <w:r>
                              <w:rPr>
                                <w:rFonts w:ascii="Arial" w:hAnsi="Arial"/>
                                <w:color w:val="030303"/>
                                <w:spacing w:val="9"/>
                                <w:sz w:val="21"/>
                              </w:rPr>
                              <w:t xml:space="preserve"> </w:t>
                            </w:r>
                            <w:r>
                              <w:rPr>
                                <w:rFonts w:ascii="Arial" w:hAnsi="Arial"/>
                                <w:color w:val="030303"/>
                                <w:w w:val="90"/>
                                <w:sz w:val="21"/>
                              </w:rPr>
                              <w:t>to</w:t>
                            </w:r>
                            <w:r>
                              <w:rPr>
                                <w:rFonts w:ascii="Arial" w:hAnsi="Arial"/>
                                <w:color w:val="030303"/>
                                <w:spacing w:val="1"/>
                                <w:sz w:val="21"/>
                              </w:rPr>
                              <w:t xml:space="preserve"> </w:t>
                            </w:r>
                            <w:r>
                              <w:rPr>
                                <w:rFonts w:ascii="Arial" w:hAnsi="Arial"/>
                                <w:color w:val="030303"/>
                                <w:w w:val="89"/>
                                <w:sz w:val="21"/>
                              </w:rPr>
                              <w:t>apply</w:t>
                            </w:r>
                            <w:r>
                              <w:rPr>
                                <w:rFonts w:ascii="Arial" w:hAnsi="Arial"/>
                                <w:color w:val="030303"/>
                                <w:spacing w:val="4"/>
                                <w:sz w:val="21"/>
                              </w:rPr>
                              <w:t xml:space="preserve"> </w:t>
                            </w:r>
                            <w:r>
                              <w:rPr>
                                <w:rFonts w:ascii="Arial" w:hAnsi="Arial"/>
                                <w:color w:val="030303"/>
                                <w:w w:val="91"/>
                                <w:sz w:val="21"/>
                              </w:rPr>
                              <w:t>and</w:t>
                            </w:r>
                            <w:r>
                              <w:rPr>
                                <w:rFonts w:ascii="Arial" w:hAnsi="Arial"/>
                                <w:color w:val="030303"/>
                                <w:spacing w:val="4"/>
                                <w:sz w:val="21"/>
                              </w:rPr>
                              <w:t xml:space="preserve"> </w:t>
                            </w:r>
                            <w:r>
                              <w:rPr>
                                <w:rFonts w:ascii="Arial" w:hAnsi="Arial"/>
                                <w:color w:val="030303"/>
                                <w:w w:val="91"/>
                                <w:sz w:val="21"/>
                              </w:rPr>
                              <w:t>are</w:t>
                            </w:r>
                            <w:r>
                              <w:rPr>
                                <w:rFonts w:ascii="Arial" w:hAnsi="Arial"/>
                                <w:color w:val="030303"/>
                                <w:spacing w:val="-1"/>
                                <w:sz w:val="21"/>
                              </w:rPr>
                              <w:t xml:space="preserve"> </w:t>
                            </w:r>
                            <w:r>
                              <w:rPr>
                                <w:rFonts w:ascii="Arial" w:hAnsi="Arial"/>
                                <w:color w:val="030303"/>
                                <w:w w:val="90"/>
                                <w:sz w:val="21"/>
                              </w:rPr>
                              <w:t>"prequalified"</w:t>
                            </w:r>
                            <w:r>
                              <w:rPr>
                                <w:rFonts w:ascii="Arial" w:hAnsi="Arial"/>
                                <w:color w:val="030303"/>
                                <w:spacing w:val="14"/>
                                <w:sz w:val="21"/>
                              </w:rPr>
                              <w:t xml:space="preserve"> </w:t>
                            </w:r>
                            <w:r>
                              <w:rPr>
                                <w:rFonts w:ascii="Arial" w:hAnsi="Arial"/>
                                <w:color w:val="030303"/>
                                <w:w w:val="95"/>
                                <w:sz w:val="21"/>
                              </w:rPr>
                              <w:t>on</w:t>
                            </w:r>
                            <w:r>
                              <w:rPr>
                                <w:rFonts w:ascii="Arial" w:hAnsi="Arial"/>
                                <w:color w:val="030303"/>
                                <w:spacing w:val="-9"/>
                                <w:sz w:val="21"/>
                              </w:rPr>
                              <w:t xml:space="preserve"> </w:t>
                            </w:r>
                            <w:r>
                              <w:rPr>
                                <w:rFonts w:ascii="Arial" w:hAnsi="Arial"/>
                                <w:color w:val="030303"/>
                                <w:w w:val="91"/>
                                <w:sz w:val="21"/>
                              </w:rPr>
                              <w:t xml:space="preserve">that </w:t>
                            </w:r>
                            <w:r>
                              <w:rPr>
                                <w:rFonts w:ascii="Arial" w:hAnsi="Arial"/>
                                <w:color w:val="030303"/>
                                <w:w w:val="90"/>
                                <w:sz w:val="21"/>
                              </w:rPr>
                              <w:t>basis.</w:t>
                            </w:r>
                            <w:r>
                              <w:rPr>
                                <w:rFonts w:ascii="Arial" w:hAnsi="Arial"/>
                                <w:color w:val="030303"/>
                                <w:sz w:val="21"/>
                              </w:rPr>
                              <w:tab/>
                            </w:r>
                            <w:r>
                              <w:rPr>
                                <w:rFonts w:ascii="Arial" w:hAnsi="Arial"/>
                                <w:color w:val="505050"/>
                                <w:w w:val="89"/>
                                <w:sz w:val="21"/>
                              </w:rPr>
                              <w:t>·</w:t>
                            </w:r>
                          </w:p>
                        </w:tc>
                      </w:tr>
                      <w:tr w:rsidR="00EA34A7">
                        <w:trPr>
                          <w:trHeight w:hRule="exact" w:val="1617"/>
                        </w:trPr>
                        <w:tc>
                          <w:tcPr>
                            <w:tcW w:w="3590" w:type="dxa"/>
                            <w:tcBorders>
                              <w:top w:val="single" w:sz="6" w:space="0" w:color="181818"/>
                              <w:left w:val="nil"/>
                              <w:bottom w:val="single" w:sz="6" w:space="0" w:color="181818"/>
                              <w:right w:val="single" w:sz="6" w:space="0" w:color="181818"/>
                            </w:tcBorders>
                          </w:tcPr>
                          <w:p w:rsidR="00EA34A7" w:rsidRDefault="00EA34A7">
                            <w:pPr>
                              <w:pStyle w:val="TableParagraph"/>
                              <w:spacing w:before="130" w:line="259" w:lineRule="auto"/>
                              <w:ind w:left="121" w:right="286" w:firstLine="9"/>
                              <w:rPr>
                                <w:rFonts w:ascii="Arial" w:eastAsia="Arial" w:hAnsi="Arial" w:cs="Arial"/>
                                <w:sz w:val="19"/>
                                <w:szCs w:val="19"/>
                              </w:rPr>
                            </w:pPr>
                            <w:r>
                              <w:rPr>
                                <w:rFonts w:ascii="Arial" w:hAnsi="Arial"/>
                                <w:b/>
                                <w:color w:val="030303"/>
                                <w:w w:val="101"/>
                                <w:sz w:val="19"/>
                              </w:rPr>
                              <w:t>For</w:t>
                            </w:r>
                            <w:r>
                              <w:rPr>
                                <w:rFonts w:ascii="Arial" w:hAnsi="Arial"/>
                                <w:b/>
                                <w:color w:val="030303"/>
                                <w:spacing w:val="2"/>
                                <w:sz w:val="19"/>
                              </w:rPr>
                              <w:t xml:space="preserve"> </w:t>
                            </w:r>
                            <w:r>
                              <w:rPr>
                                <w:rFonts w:ascii="Arial" w:hAnsi="Arial"/>
                                <w:b/>
                                <w:color w:val="030303"/>
                                <w:sz w:val="19"/>
                              </w:rPr>
                              <w:t>Prospective</w:t>
                            </w:r>
                            <w:r>
                              <w:rPr>
                                <w:rFonts w:ascii="Arial" w:hAnsi="Arial"/>
                                <w:b/>
                                <w:color w:val="030303"/>
                                <w:spacing w:val="13"/>
                                <w:sz w:val="19"/>
                              </w:rPr>
                              <w:t xml:space="preserve"> </w:t>
                            </w:r>
                            <w:r>
                              <w:rPr>
                                <w:rFonts w:ascii="Arial" w:hAnsi="Arial"/>
                                <w:b/>
                                <w:color w:val="030303"/>
                                <w:w w:val="98"/>
                                <w:sz w:val="19"/>
                              </w:rPr>
                              <w:t>Foster</w:t>
                            </w:r>
                            <w:r>
                              <w:rPr>
                                <w:rFonts w:ascii="Arial" w:hAnsi="Arial"/>
                                <w:b/>
                                <w:color w:val="030303"/>
                                <w:spacing w:val="6"/>
                                <w:sz w:val="19"/>
                              </w:rPr>
                              <w:t xml:space="preserve"> </w:t>
                            </w:r>
                            <w:r>
                              <w:rPr>
                                <w:rFonts w:ascii="Arial" w:hAnsi="Arial"/>
                                <w:b/>
                                <w:color w:val="030303"/>
                                <w:sz w:val="19"/>
                              </w:rPr>
                              <w:t>and</w:t>
                            </w:r>
                            <w:r>
                              <w:rPr>
                                <w:rFonts w:ascii="Arial" w:hAnsi="Arial"/>
                                <w:b/>
                                <w:color w:val="030303"/>
                                <w:spacing w:val="6"/>
                                <w:sz w:val="19"/>
                              </w:rPr>
                              <w:t xml:space="preserve"> </w:t>
                            </w:r>
                            <w:r>
                              <w:rPr>
                                <w:rFonts w:ascii="Arial" w:hAnsi="Arial"/>
                                <w:b/>
                                <w:color w:val="030303"/>
                                <w:w w:val="101"/>
                                <w:sz w:val="19"/>
                              </w:rPr>
                              <w:t xml:space="preserve">Pre­ </w:t>
                            </w:r>
                            <w:r>
                              <w:rPr>
                                <w:rFonts w:ascii="Arial" w:hAnsi="Arial"/>
                                <w:b/>
                                <w:color w:val="030303"/>
                                <w:w w:val="99"/>
                                <w:sz w:val="19"/>
                              </w:rPr>
                              <w:t>Adoptive</w:t>
                            </w:r>
                            <w:r>
                              <w:rPr>
                                <w:rFonts w:ascii="Arial" w:hAnsi="Arial"/>
                                <w:b/>
                                <w:color w:val="030303"/>
                                <w:sz w:val="19"/>
                              </w:rPr>
                              <w:t xml:space="preserve"> </w:t>
                            </w:r>
                            <w:r>
                              <w:rPr>
                                <w:rFonts w:ascii="Arial" w:hAnsi="Arial"/>
                                <w:b/>
                                <w:color w:val="030303"/>
                                <w:spacing w:val="-22"/>
                                <w:sz w:val="19"/>
                              </w:rPr>
                              <w:t xml:space="preserve"> </w:t>
                            </w:r>
                            <w:r>
                              <w:rPr>
                                <w:rFonts w:ascii="Arial" w:hAnsi="Arial"/>
                                <w:b/>
                                <w:color w:val="030303"/>
                                <w:w w:val="98"/>
                                <w:sz w:val="19"/>
                              </w:rPr>
                              <w:t>Family</w:t>
                            </w:r>
                            <w:r>
                              <w:rPr>
                                <w:rFonts w:ascii="Arial" w:hAnsi="Arial"/>
                                <w:b/>
                                <w:color w:val="030303"/>
                                <w:spacing w:val="4"/>
                                <w:sz w:val="19"/>
                              </w:rPr>
                              <w:t xml:space="preserve"> </w:t>
                            </w:r>
                            <w:r>
                              <w:rPr>
                                <w:rFonts w:ascii="Arial" w:hAnsi="Arial"/>
                                <w:b/>
                                <w:color w:val="030303"/>
                                <w:w w:val="98"/>
                                <w:sz w:val="19"/>
                              </w:rPr>
                              <w:t>Applicants</w:t>
                            </w:r>
                            <w:r>
                              <w:rPr>
                                <w:rFonts w:ascii="Arial" w:hAnsi="Arial"/>
                                <w:b/>
                                <w:color w:val="030303"/>
                                <w:spacing w:val="20"/>
                                <w:sz w:val="19"/>
                              </w:rPr>
                              <w:t xml:space="preserve"> </w:t>
                            </w:r>
                            <w:r>
                              <w:rPr>
                                <w:rFonts w:ascii="Arial" w:hAnsi="Arial"/>
                                <w:b/>
                                <w:color w:val="030303"/>
                                <w:w w:val="99"/>
                                <w:sz w:val="19"/>
                              </w:rPr>
                              <w:t xml:space="preserve">during </w:t>
                            </w:r>
                            <w:r>
                              <w:rPr>
                                <w:rFonts w:ascii="Arial" w:hAnsi="Arial"/>
                                <w:b/>
                                <w:color w:val="030303"/>
                                <w:w w:val="101"/>
                                <w:sz w:val="19"/>
                              </w:rPr>
                              <w:t>the</w:t>
                            </w:r>
                            <w:r>
                              <w:rPr>
                                <w:rFonts w:ascii="Arial" w:hAnsi="Arial"/>
                                <w:b/>
                                <w:color w:val="030303"/>
                                <w:spacing w:val="14"/>
                                <w:sz w:val="19"/>
                              </w:rPr>
                              <w:t xml:space="preserve"> </w:t>
                            </w:r>
                            <w:r>
                              <w:rPr>
                                <w:rFonts w:ascii="Arial" w:hAnsi="Arial"/>
                                <w:b/>
                                <w:color w:val="030303"/>
                                <w:w w:val="99"/>
                                <w:sz w:val="19"/>
                              </w:rPr>
                              <w:t>Initial</w:t>
                            </w:r>
                            <w:r>
                              <w:rPr>
                                <w:rFonts w:ascii="Arial" w:hAnsi="Arial"/>
                                <w:b/>
                                <w:color w:val="030303"/>
                                <w:spacing w:val="4"/>
                                <w:sz w:val="19"/>
                              </w:rPr>
                              <w:t xml:space="preserve"> </w:t>
                            </w:r>
                            <w:r>
                              <w:rPr>
                                <w:rFonts w:ascii="Arial" w:hAnsi="Arial"/>
                                <w:b/>
                                <w:color w:val="030303"/>
                                <w:sz w:val="19"/>
                              </w:rPr>
                              <w:t xml:space="preserve">License </w:t>
                            </w:r>
                            <w:r>
                              <w:rPr>
                                <w:rFonts w:ascii="Arial" w:hAnsi="Arial"/>
                                <w:b/>
                                <w:color w:val="030303"/>
                                <w:w w:val="98"/>
                                <w:sz w:val="19"/>
                              </w:rPr>
                              <w:t>Study</w:t>
                            </w:r>
                          </w:p>
                        </w:tc>
                        <w:tc>
                          <w:tcPr>
                            <w:tcW w:w="5867" w:type="dxa"/>
                            <w:tcBorders>
                              <w:top w:val="single" w:sz="6" w:space="0" w:color="181818"/>
                              <w:left w:val="single" w:sz="6" w:space="0" w:color="181818"/>
                              <w:bottom w:val="single" w:sz="6" w:space="0" w:color="181818"/>
                              <w:right w:val="single" w:sz="11" w:space="0" w:color="0C0C0C"/>
                            </w:tcBorders>
                          </w:tcPr>
                          <w:p w:rsidR="00EA34A7" w:rsidRDefault="00EA34A7">
                            <w:pPr>
                              <w:pStyle w:val="TableParagraph"/>
                              <w:spacing w:before="123" w:line="225" w:lineRule="auto"/>
                              <w:ind w:left="121" w:right="233" w:hanging="10"/>
                              <w:rPr>
                                <w:rFonts w:ascii="Arial" w:eastAsia="Arial" w:hAnsi="Arial" w:cs="Arial"/>
                                <w:sz w:val="21"/>
                                <w:szCs w:val="21"/>
                              </w:rPr>
                            </w:pPr>
                            <w:r>
                              <w:rPr>
                                <w:rFonts w:ascii="Arial"/>
                                <w:color w:val="030303"/>
                                <w:w w:val="95"/>
                                <w:sz w:val="21"/>
                              </w:rPr>
                              <w:t>To</w:t>
                            </w:r>
                            <w:r>
                              <w:rPr>
                                <w:rFonts w:ascii="Arial"/>
                                <w:color w:val="030303"/>
                                <w:spacing w:val="-3"/>
                                <w:sz w:val="21"/>
                              </w:rPr>
                              <w:t xml:space="preserve"> </w:t>
                            </w:r>
                            <w:r>
                              <w:rPr>
                                <w:rFonts w:ascii="Arial"/>
                                <w:color w:val="030303"/>
                                <w:w w:val="91"/>
                                <w:sz w:val="21"/>
                              </w:rPr>
                              <w:t>determine,</w:t>
                            </w:r>
                            <w:r>
                              <w:rPr>
                                <w:rFonts w:ascii="Arial"/>
                                <w:color w:val="030303"/>
                                <w:spacing w:val="15"/>
                                <w:sz w:val="21"/>
                              </w:rPr>
                              <w:t xml:space="preserve"> </w:t>
                            </w:r>
                            <w:r>
                              <w:rPr>
                                <w:rFonts w:ascii="Arial"/>
                                <w:color w:val="030303"/>
                                <w:w w:val="93"/>
                                <w:sz w:val="21"/>
                              </w:rPr>
                              <w:t>as</w:t>
                            </w:r>
                            <w:r>
                              <w:rPr>
                                <w:rFonts w:ascii="Arial"/>
                                <w:color w:val="030303"/>
                                <w:spacing w:val="-3"/>
                                <w:sz w:val="21"/>
                              </w:rPr>
                              <w:t xml:space="preserve"> </w:t>
                            </w:r>
                            <w:r>
                              <w:rPr>
                                <w:rFonts w:ascii="Arial"/>
                                <w:color w:val="030303"/>
                                <w:w w:val="93"/>
                                <w:sz w:val="21"/>
                              </w:rPr>
                              <w:t>a</w:t>
                            </w:r>
                            <w:r>
                              <w:rPr>
                                <w:rFonts w:ascii="Arial"/>
                                <w:color w:val="030303"/>
                                <w:spacing w:val="4"/>
                                <w:sz w:val="21"/>
                              </w:rPr>
                              <w:t xml:space="preserve"> </w:t>
                            </w:r>
                            <w:r>
                              <w:rPr>
                                <w:rFonts w:ascii="Arial"/>
                                <w:color w:val="030303"/>
                                <w:w w:val="91"/>
                                <w:sz w:val="21"/>
                              </w:rPr>
                              <w:t>part</w:t>
                            </w:r>
                            <w:r>
                              <w:rPr>
                                <w:rFonts w:ascii="Arial"/>
                                <w:color w:val="030303"/>
                                <w:spacing w:val="-6"/>
                                <w:sz w:val="21"/>
                              </w:rPr>
                              <w:t xml:space="preserve"> </w:t>
                            </w:r>
                            <w:r>
                              <w:rPr>
                                <w:rFonts w:ascii="Arial"/>
                                <w:color w:val="030303"/>
                                <w:w w:val="87"/>
                                <w:sz w:val="21"/>
                              </w:rPr>
                              <w:t>of</w:t>
                            </w:r>
                            <w:r>
                              <w:rPr>
                                <w:rFonts w:ascii="Arial"/>
                                <w:color w:val="030303"/>
                                <w:spacing w:val="2"/>
                                <w:sz w:val="21"/>
                              </w:rPr>
                              <w:t xml:space="preserve"> </w:t>
                            </w:r>
                            <w:r>
                              <w:rPr>
                                <w:rFonts w:ascii="Arial"/>
                                <w:color w:val="030303"/>
                                <w:w w:val="91"/>
                                <w:sz w:val="21"/>
                              </w:rPr>
                              <w:t>the</w:t>
                            </w:r>
                            <w:r>
                              <w:rPr>
                                <w:rFonts w:ascii="Arial"/>
                                <w:color w:val="030303"/>
                                <w:spacing w:val="6"/>
                                <w:sz w:val="21"/>
                              </w:rPr>
                              <w:t xml:space="preserve"> </w:t>
                            </w:r>
                            <w:r>
                              <w:rPr>
                                <w:rFonts w:ascii="Arial"/>
                                <w:color w:val="030303"/>
                                <w:w w:val="91"/>
                                <w:sz w:val="21"/>
                              </w:rPr>
                              <w:t>License</w:t>
                            </w:r>
                            <w:r>
                              <w:rPr>
                                <w:rFonts w:ascii="Arial"/>
                                <w:color w:val="030303"/>
                                <w:spacing w:val="7"/>
                                <w:sz w:val="21"/>
                              </w:rPr>
                              <w:t xml:space="preserve"> </w:t>
                            </w:r>
                            <w:r>
                              <w:rPr>
                                <w:rFonts w:ascii="Arial"/>
                                <w:color w:val="030303"/>
                                <w:w w:val="88"/>
                                <w:sz w:val="21"/>
                              </w:rPr>
                              <w:t>Study,</w:t>
                            </w:r>
                            <w:r>
                              <w:rPr>
                                <w:rFonts w:ascii="Arial"/>
                                <w:color w:val="030303"/>
                                <w:spacing w:val="-2"/>
                                <w:sz w:val="21"/>
                              </w:rPr>
                              <w:t xml:space="preserve"> </w:t>
                            </w:r>
                            <w:r>
                              <w:rPr>
                                <w:rFonts w:ascii="Arial"/>
                                <w:color w:val="030303"/>
                                <w:w w:val="90"/>
                                <w:sz w:val="21"/>
                              </w:rPr>
                              <w:t>whether</w:t>
                            </w:r>
                            <w:r>
                              <w:rPr>
                                <w:rFonts w:ascii="Arial"/>
                                <w:color w:val="030303"/>
                                <w:spacing w:val="14"/>
                                <w:sz w:val="21"/>
                              </w:rPr>
                              <w:t xml:space="preserve"> </w:t>
                            </w:r>
                            <w:r>
                              <w:rPr>
                                <w:rFonts w:ascii="Arial"/>
                                <w:color w:val="030303"/>
                                <w:w w:val="92"/>
                                <w:sz w:val="21"/>
                              </w:rPr>
                              <w:t xml:space="preserve">the </w:t>
                            </w:r>
                            <w:r>
                              <w:rPr>
                                <w:rFonts w:ascii="Arial"/>
                                <w:color w:val="030303"/>
                                <w:w w:val="91"/>
                                <w:sz w:val="21"/>
                              </w:rPr>
                              <w:t>applicant</w:t>
                            </w:r>
                            <w:r>
                              <w:rPr>
                                <w:rFonts w:ascii="Arial"/>
                                <w:color w:val="030303"/>
                                <w:spacing w:val="2"/>
                                <w:sz w:val="21"/>
                              </w:rPr>
                              <w:t xml:space="preserve"> </w:t>
                            </w:r>
                            <w:r>
                              <w:rPr>
                                <w:rFonts w:ascii="Arial"/>
                                <w:color w:val="030303"/>
                                <w:w w:val="91"/>
                                <w:sz w:val="21"/>
                              </w:rPr>
                              <w:t>and</w:t>
                            </w:r>
                            <w:r>
                              <w:rPr>
                                <w:rFonts w:ascii="Arial"/>
                                <w:color w:val="030303"/>
                                <w:spacing w:val="-1"/>
                                <w:sz w:val="21"/>
                              </w:rPr>
                              <w:t xml:space="preserve"> </w:t>
                            </w:r>
                            <w:r>
                              <w:rPr>
                                <w:rFonts w:ascii="Arial"/>
                                <w:color w:val="030303"/>
                                <w:w w:val="92"/>
                                <w:sz w:val="21"/>
                              </w:rPr>
                              <w:t>the</w:t>
                            </w:r>
                            <w:r>
                              <w:rPr>
                                <w:rFonts w:ascii="Arial"/>
                                <w:color w:val="030303"/>
                                <w:spacing w:val="8"/>
                                <w:sz w:val="21"/>
                              </w:rPr>
                              <w:t xml:space="preserve"> </w:t>
                            </w:r>
                            <w:r>
                              <w:rPr>
                                <w:rFonts w:ascii="Arial"/>
                                <w:color w:val="030303"/>
                                <w:w w:val="92"/>
                                <w:sz w:val="21"/>
                              </w:rPr>
                              <w:t>members</w:t>
                            </w:r>
                            <w:r>
                              <w:rPr>
                                <w:rFonts w:ascii="Arial"/>
                                <w:color w:val="030303"/>
                                <w:spacing w:val="13"/>
                                <w:sz w:val="21"/>
                              </w:rPr>
                              <w:t xml:space="preserve"> </w:t>
                            </w:r>
                            <w:r>
                              <w:rPr>
                                <w:rFonts w:ascii="Arial"/>
                                <w:color w:val="030303"/>
                                <w:w w:val="89"/>
                                <w:sz w:val="21"/>
                              </w:rPr>
                              <w:t>of</w:t>
                            </w:r>
                            <w:r>
                              <w:rPr>
                                <w:rFonts w:ascii="Arial"/>
                                <w:color w:val="030303"/>
                                <w:spacing w:val="8"/>
                                <w:sz w:val="21"/>
                              </w:rPr>
                              <w:t xml:space="preserve"> </w:t>
                            </w:r>
                            <w:r>
                              <w:rPr>
                                <w:rFonts w:ascii="Arial"/>
                                <w:color w:val="030303"/>
                                <w:w w:val="90"/>
                                <w:sz w:val="21"/>
                              </w:rPr>
                              <w:t>her/his</w:t>
                            </w:r>
                            <w:r>
                              <w:rPr>
                                <w:rFonts w:ascii="Arial"/>
                                <w:color w:val="030303"/>
                                <w:spacing w:val="6"/>
                                <w:sz w:val="21"/>
                              </w:rPr>
                              <w:t xml:space="preserve"> </w:t>
                            </w:r>
                            <w:r>
                              <w:rPr>
                                <w:rFonts w:ascii="Arial"/>
                                <w:color w:val="030303"/>
                                <w:w w:val="91"/>
                                <w:sz w:val="21"/>
                              </w:rPr>
                              <w:t>household</w:t>
                            </w:r>
                            <w:r>
                              <w:rPr>
                                <w:rFonts w:ascii="Arial"/>
                                <w:color w:val="030303"/>
                                <w:spacing w:val="3"/>
                                <w:sz w:val="21"/>
                              </w:rPr>
                              <w:t xml:space="preserve"> </w:t>
                            </w:r>
                            <w:r>
                              <w:rPr>
                                <w:rFonts w:ascii="Arial"/>
                                <w:color w:val="030303"/>
                                <w:w w:val="94"/>
                                <w:sz w:val="21"/>
                              </w:rPr>
                              <w:t>age</w:t>
                            </w:r>
                            <w:r>
                              <w:rPr>
                                <w:rFonts w:ascii="Arial"/>
                                <w:color w:val="030303"/>
                                <w:spacing w:val="7"/>
                                <w:sz w:val="21"/>
                              </w:rPr>
                              <w:t xml:space="preserve"> </w:t>
                            </w:r>
                            <w:r>
                              <w:rPr>
                                <w:rFonts w:ascii="Arial"/>
                                <w:color w:val="030303"/>
                                <w:w w:val="94"/>
                                <w:sz w:val="21"/>
                              </w:rPr>
                              <w:t>15</w:t>
                            </w:r>
                            <w:r>
                              <w:rPr>
                                <w:rFonts w:ascii="Arial"/>
                                <w:color w:val="030303"/>
                                <w:spacing w:val="-21"/>
                                <w:sz w:val="21"/>
                              </w:rPr>
                              <w:t xml:space="preserve"> </w:t>
                            </w:r>
                            <w:r>
                              <w:rPr>
                                <w:rFonts w:ascii="Arial"/>
                                <w:color w:val="030303"/>
                                <w:w w:val="92"/>
                                <w:sz w:val="21"/>
                              </w:rPr>
                              <w:t xml:space="preserve">years </w:t>
                            </w:r>
                            <w:r>
                              <w:rPr>
                                <w:rFonts w:ascii="Arial"/>
                                <w:color w:val="030303"/>
                                <w:w w:val="91"/>
                                <w:sz w:val="21"/>
                              </w:rPr>
                              <w:t>and</w:t>
                            </w:r>
                            <w:r>
                              <w:rPr>
                                <w:rFonts w:ascii="Arial"/>
                                <w:color w:val="030303"/>
                                <w:spacing w:val="-1"/>
                                <w:sz w:val="21"/>
                              </w:rPr>
                              <w:t xml:space="preserve"> </w:t>
                            </w:r>
                            <w:r>
                              <w:rPr>
                                <w:rFonts w:ascii="Arial"/>
                                <w:color w:val="030303"/>
                                <w:w w:val="92"/>
                                <w:sz w:val="21"/>
                              </w:rPr>
                              <w:t>older</w:t>
                            </w:r>
                            <w:r>
                              <w:rPr>
                                <w:rFonts w:ascii="Arial"/>
                                <w:color w:val="030303"/>
                                <w:spacing w:val="7"/>
                                <w:sz w:val="21"/>
                              </w:rPr>
                              <w:t xml:space="preserve"> </w:t>
                            </w:r>
                            <w:r>
                              <w:rPr>
                                <w:rFonts w:ascii="Arial"/>
                                <w:color w:val="030303"/>
                                <w:w w:val="92"/>
                                <w:sz w:val="21"/>
                              </w:rPr>
                              <w:t>(and</w:t>
                            </w:r>
                            <w:r>
                              <w:rPr>
                                <w:rFonts w:ascii="Arial"/>
                                <w:color w:val="030303"/>
                                <w:spacing w:val="-2"/>
                                <w:sz w:val="21"/>
                              </w:rPr>
                              <w:t xml:space="preserve"> </w:t>
                            </w:r>
                            <w:r>
                              <w:rPr>
                                <w:rFonts w:ascii="Arial"/>
                                <w:color w:val="030303"/>
                                <w:w w:val="90"/>
                                <w:sz w:val="21"/>
                              </w:rPr>
                              <w:t>those</w:t>
                            </w:r>
                            <w:r>
                              <w:rPr>
                                <w:rFonts w:ascii="Arial"/>
                                <w:color w:val="030303"/>
                                <w:spacing w:val="8"/>
                                <w:sz w:val="21"/>
                              </w:rPr>
                              <w:t xml:space="preserve"> </w:t>
                            </w:r>
                            <w:r>
                              <w:rPr>
                                <w:rFonts w:ascii="Arial"/>
                                <w:color w:val="030303"/>
                                <w:w w:val="90"/>
                                <w:sz w:val="21"/>
                              </w:rPr>
                              <w:t>younger</w:t>
                            </w:r>
                            <w:r>
                              <w:rPr>
                                <w:rFonts w:ascii="Arial"/>
                                <w:color w:val="030303"/>
                                <w:spacing w:val="21"/>
                                <w:sz w:val="21"/>
                              </w:rPr>
                              <w:t xml:space="preserve"> </w:t>
                            </w:r>
                            <w:r>
                              <w:rPr>
                                <w:rFonts w:ascii="Arial"/>
                                <w:color w:val="030303"/>
                                <w:w w:val="91"/>
                                <w:sz w:val="21"/>
                              </w:rPr>
                              <w:t>household</w:t>
                            </w:r>
                            <w:r>
                              <w:rPr>
                                <w:rFonts w:ascii="Arial"/>
                                <w:color w:val="030303"/>
                                <w:spacing w:val="12"/>
                                <w:sz w:val="21"/>
                              </w:rPr>
                              <w:t xml:space="preserve"> </w:t>
                            </w:r>
                            <w:r>
                              <w:rPr>
                                <w:rFonts w:ascii="Arial"/>
                                <w:color w:val="030303"/>
                                <w:w w:val="92"/>
                                <w:sz w:val="21"/>
                              </w:rPr>
                              <w:t>members</w:t>
                            </w:r>
                            <w:r>
                              <w:rPr>
                                <w:rFonts w:ascii="Arial"/>
                                <w:color w:val="030303"/>
                                <w:spacing w:val="8"/>
                                <w:sz w:val="21"/>
                              </w:rPr>
                              <w:t xml:space="preserve"> </w:t>
                            </w:r>
                            <w:r>
                              <w:rPr>
                                <w:rFonts w:ascii="Arial"/>
                                <w:color w:val="030303"/>
                                <w:w w:val="91"/>
                                <w:sz w:val="21"/>
                              </w:rPr>
                              <w:t>about</w:t>
                            </w:r>
                            <w:r>
                              <w:rPr>
                                <w:rFonts w:ascii="Arial"/>
                                <w:color w:val="030303"/>
                                <w:spacing w:val="-4"/>
                                <w:sz w:val="21"/>
                              </w:rPr>
                              <w:t xml:space="preserve"> </w:t>
                            </w:r>
                            <w:r>
                              <w:rPr>
                                <w:rFonts w:ascii="Arial"/>
                                <w:color w:val="030303"/>
                                <w:w w:val="92"/>
                                <w:sz w:val="21"/>
                              </w:rPr>
                              <w:t>whom concerns</w:t>
                            </w:r>
                            <w:r>
                              <w:rPr>
                                <w:rFonts w:ascii="Arial"/>
                                <w:color w:val="030303"/>
                                <w:spacing w:val="10"/>
                                <w:sz w:val="21"/>
                              </w:rPr>
                              <w:t xml:space="preserve"> </w:t>
                            </w:r>
                            <w:r>
                              <w:rPr>
                                <w:rFonts w:ascii="Arial"/>
                                <w:color w:val="030303"/>
                                <w:w w:val="91"/>
                                <w:sz w:val="21"/>
                              </w:rPr>
                              <w:t>exist</w:t>
                            </w:r>
                            <w:r>
                              <w:rPr>
                                <w:rFonts w:ascii="Arial"/>
                                <w:color w:val="030303"/>
                                <w:w w:val="92"/>
                                <w:sz w:val="21"/>
                              </w:rPr>
                              <w:t>)</w:t>
                            </w:r>
                            <w:r>
                              <w:rPr>
                                <w:rFonts w:ascii="Arial"/>
                                <w:color w:val="030303"/>
                                <w:spacing w:val="4"/>
                                <w:sz w:val="21"/>
                              </w:rPr>
                              <w:t xml:space="preserve"> </w:t>
                            </w:r>
                            <w:r>
                              <w:rPr>
                                <w:rFonts w:ascii="Arial"/>
                                <w:color w:val="030303"/>
                                <w:w w:val="93"/>
                                <w:sz w:val="21"/>
                              </w:rPr>
                              <w:t>an</w:t>
                            </w:r>
                            <w:r>
                              <w:rPr>
                                <w:rFonts w:ascii="Arial"/>
                                <w:color w:val="030303"/>
                                <w:spacing w:val="-7"/>
                                <w:w w:val="93"/>
                                <w:sz w:val="21"/>
                              </w:rPr>
                              <w:t>d</w:t>
                            </w:r>
                            <w:r>
                              <w:rPr>
                                <w:rFonts w:ascii="Arial"/>
                                <w:color w:val="B5B5B5"/>
                                <w:w w:val="65"/>
                                <w:sz w:val="21"/>
                              </w:rPr>
                              <w:t>.</w:t>
                            </w:r>
                            <w:r>
                              <w:rPr>
                                <w:rFonts w:ascii="Arial"/>
                                <w:color w:val="B5B5B5"/>
                                <w:spacing w:val="-40"/>
                                <w:sz w:val="21"/>
                              </w:rPr>
                              <w:t xml:space="preserve"> </w:t>
                            </w:r>
                            <w:r>
                              <w:rPr>
                                <w:rFonts w:ascii="Arial"/>
                                <w:color w:val="030303"/>
                                <w:w w:val="91"/>
                                <w:sz w:val="21"/>
                              </w:rPr>
                              <w:t>other</w:t>
                            </w:r>
                            <w:r>
                              <w:rPr>
                                <w:rFonts w:ascii="Arial"/>
                                <w:color w:val="030303"/>
                                <w:spacing w:val="1"/>
                                <w:sz w:val="21"/>
                              </w:rPr>
                              <w:t xml:space="preserve"> </w:t>
                            </w:r>
                            <w:r>
                              <w:rPr>
                                <w:rFonts w:ascii="Arial"/>
                                <w:color w:val="030303"/>
                                <w:w w:val="91"/>
                                <w:sz w:val="21"/>
                              </w:rPr>
                              <w:t>frequent</w:t>
                            </w:r>
                            <w:r>
                              <w:rPr>
                                <w:rFonts w:ascii="Arial"/>
                                <w:color w:val="030303"/>
                                <w:spacing w:val="9"/>
                                <w:sz w:val="21"/>
                              </w:rPr>
                              <w:t xml:space="preserve"> </w:t>
                            </w:r>
                            <w:r>
                              <w:rPr>
                                <w:rFonts w:ascii="Arial"/>
                                <w:color w:val="030303"/>
                                <w:w w:val="89"/>
                                <w:sz w:val="21"/>
                              </w:rPr>
                              <w:t>visitors</w:t>
                            </w:r>
                            <w:r>
                              <w:rPr>
                                <w:rFonts w:ascii="Arial"/>
                                <w:color w:val="030303"/>
                                <w:spacing w:val="11"/>
                                <w:sz w:val="21"/>
                              </w:rPr>
                              <w:t xml:space="preserve"> </w:t>
                            </w:r>
                            <w:r>
                              <w:rPr>
                                <w:rFonts w:ascii="Arial"/>
                                <w:color w:val="030303"/>
                                <w:w w:val="90"/>
                                <w:sz w:val="21"/>
                              </w:rPr>
                              <w:t>to</w:t>
                            </w:r>
                            <w:r>
                              <w:rPr>
                                <w:rFonts w:ascii="Arial"/>
                                <w:color w:val="030303"/>
                                <w:spacing w:val="1"/>
                                <w:sz w:val="21"/>
                              </w:rPr>
                              <w:t xml:space="preserve"> </w:t>
                            </w:r>
                            <w:r>
                              <w:rPr>
                                <w:rFonts w:ascii="Arial"/>
                                <w:color w:val="030303"/>
                                <w:w w:val="89"/>
                                <w:sz w:val="21"/>
                              </w:rPr>
                              <w:t>the</w:t>
                            </w:r>
                            <w:r>
                              <w:rPr>
                                <w:rFonts w:ascii="Arial"/>
                                <w:color w:val="030303"/>
                                <w:spacing w:val="7"/>
                                <w:sz w:val="21"/>
                              </w:rPr>
                              <w:t xml:space="preserve"> </w:t>
                            </w:r>
                            <w:r>
                              <w:rPr>
                                <w:rFonts w:ascii="Arial"/>
                                <w:color w:val="030303"/>
                                <w:w w:val="93"/>
                                <w:sz w:val="21"/>
                              </w:rPr>
                              <w:t>home</w:t>
                            </w:r>
                            <w:r>
                              <w:rPr>
                                <w:rFonts w:ascii="Arial"/>
                                <w:color w:val="030303"/>
                                <w:spacing w:val="10"/>
                                <w:sz w:val="21"/>
                              </w:rPr>
                              <w:t xml:space="preserve"> </w:t>
                            </w:r>
                            <w:r>
                              <w:rPr>
                                <w:rFonts w:ascii="Arial"/>
                                <w:color w:val="030303"/>
                                <w:w w:val="92"/>
                                <w:sz w:val="21"/>
                              </w:rPr>
                              <w:t xml:space="preserve">meet </w:t>
                            </w:r>
                            <w:r>
                              <w:rPr>
                                <w:rFonts w:ascii="Arial"/>
                                <w:color w:val="030303"/>
                                <w:w w:val="91"/>
                                <w:sz w:val="21"/>
                              </w:rPr>
                              <w:t>Department</w:t>
                            </w:r>
                            <w:r>
                              <w:rPr>
                                <w:rFonts w:ascii="Arial"/>
                                <w:color w:val="030303"/>
                                <w:spacing w:val="14"/>
                                <w:sz w:val="21"/>
                              </w:rPr>
                              <w:t xml:space="preserve"> </w:t>
                            </w:r>
                            <w:r>
                              <w:rPr>
                                <w:rFonts w:ascii="Arial"/>
                                <w:color w:val="030303"/>
                                <w:w w:val="90"/>
                                <w:sz w:val="21"/>
                              </w:rPr>
                              <w:t>BRC</w:t>
                            </w:r>
                            <w:r>
                              <w:rPr>
                                <w:rFonts w:ascii="Arial"/>
                                <w:color w:val="030303"/>
                                <w:spacing w:val="5"/>
                                <w:sz w:val="21"/>
                              </w:rPr>
                              <w:t xml:space="preserve"> </w:t>
                            </w:r>
                            <w:r>
                              <w:rPr>
                                <w:rFonts w:ascii="Arial"/>
                                <w:color w:val="030303"/>
                                <w:w w:val="90"/>
                                <w:sz w:val="21"/>
                              </w:rPr>
                              <w:t>standards</w:t>
                            </w:r>
                            <w:r>
                              <w:rPr>
                                <w:rFonts w:ascii="Arial"/>
                                <w:color w:val="030303"/>
                                <w:spacing w:val="12"/>
                                <w:sz w:val="21"/>
                              </w:rPr>
                              <w:t xml:space="preserve"> </w:t>
                            </w:r>
                            <w:r>
                              <w:rPr>
                                <w:rFonts w:ascii="Arial"/>
                                <w:color w:val="030303"/>
                                <w:w w:val="90"/>
                                <w:sz w:val="21"/>
                              </w:rPr>
                              <w:t>for</w:t>
                            </w:r>
                            <w:r>
                              <w:rPr>
                                <w:rFonts w:ascii="Arial"/>
                                <w:color w:val="030303"/>
                                <w:spacing w:val="9"/>
                                <w:sz w:val="21"/>
                              </w:rPr>
                              <w:t xml:space="preserve"> </w:t>
                            </w:r>
                            <w:r>
                              <w:rPr>
                                <w:rFonts w:ascii="Arial"/>
                                <w:color w:val="030303"/>
                                <w:w w:val="91"/>
                                <w:sz w:val="21"/>
                              </w:rPr>
                              <w:t>being</w:t>
                            </w:r>
                            <w:r>
                              <w:rPr>
                                <w:rFonts w:ascii="Arial"/>
                                <w:color w:val="030303"/>
                                <w:spacing w:val="-2"/>
                                <w:sz w:val="21"/>
                              </w:rPr>
                              <w:t xml:space="preserve"> </w:t>
                            </w:r>
                            <w:r>
                              <w:rPr>
                                <w:rFonts w:ascii="Arial"/>
                                <w:color w:val="030303"/>
                                <w:w w:val="98"/>
                                <w:sz w:val="21"/>
                              </w:rPr>
                              <w:t>a</w:t>
                            </w:r>
                            <w:r>
                              <w:rPr>
                                <w:rFonts w:ascii="Arial"/>
                                <w:color w:val="030303"/>
                                <w:spacing w:val="-2"/>
                                <w:sz w:val="21"/>
                              </w:rPr>
                              <w:t xml:space="preserve"> </w:t>
                            </w:r>
                            <w:r>
                              <w:rPr>
                                <w:rFonts w:ascii="Arial"/>
                                <w:color w:val="030303"/>
                                <w:w w:val="91"/>
                                <w:sz w:val="21"/>
                              </w:rPr>
                              <w:t>Department</w:t>
                            </w:r>
                            <w:r>
                              <w:rPr>
                                <w:rFonts w:ascii="Arial"/>
                                <w:color w:val="030303"/>
                                <w:spacing w:val="4"/>
                                <w:sz w:val="21"/>
                              </w:rPr>
                              <w:t xml:space="preserve"> </w:t>
                            </w:r>
                            <w:r>
                              <w:rPr>
                                <w:rFonts w:ascii="Arial"/>
                                <w:color w:val="030303"/>
                                <w:w w:val="92"/>
                                <w:sz w:val="21"/>
                              </w:rPr>
                              <w:t>licensed</w:t>
                            </w:r>
                            <w:r>
                              <w:rPr>
                                <w:rFonts w:ascii="Arial"/>
                                <w:color w:val="030303"/>
                                <w:sz w:val="21"/>
                              </w:rPr>
                              <w:t xml:space="preserve"> </w:t>
                            </w:r>
                            <w:r>
                              <w:rPr>
                                <w:rFonts w:ascii="Arial"/>
                                <w:color w:val="030303"/>
                                <w:spacing w:val="13"/>
                                <w:sz w:val="21"/>
                              </w:rPr>
                              <w:t xml:space="preserve"> </w:t>
                            </w:r>
                            <w:r>
                              <w:rPr>
                                <w:rFonts w:ascii="Arial"/>
                                <w:color w:val="6B6B6B"/>
                                <w:w w:val="200"/>
                                <w:sz w:val="21"/>
                              </w:rPr>
                              <w:t xml:space="preserve">' </w:t>
                            </w:r>
                            <w:r>
                              <w:rPr>
                                <w:rFonts w:ascii="Arial"/>
                                <w:color w:val="030303"/>
                                <w:w w:val="90"/>
                                <w:sz w:val="21"/>
                              </w:rPr>
                              <w:t>foster/pre-adoptive</w:t>
                            </w:r>
                            <w:r>
                              <w:rPr>
                                <w:rFonts w:ascii="Arial"/>
                                <w:color w:val="030303"/>
                                <w:sz w:val="21"/>
                              </w:rPr>
                              <w:t xml:space="preserve"> </w:t>
                            </w:r>
                            <w:r>
                              <w:rPr>
                                <w:rFonts w:ascii="Arial"/>
                                <w:color w:val="030303"/>
                                <w:spacing w:val="-14"/>
                                <w:sz w:val="21"/>
                              </w:rPr>
                              <w:t xml:space="preserve"> </w:t>
                            </w:r>
                            <w:r>
                              <w:rPr>
                                <w:rFonts w:ascii="Arial"/>
                                <w:color w:val="1A1A1A"/>
                                <w:w w:val="90"/>
                                <w:sz w:val="21"/>
                              </w:rPr>
                              <w:t>home.</w:t>
                            </w:r>
                          </w:p>
                        </w:tc>
                      </w:tr>
                      <w:tr w:rsidR="00EA34A7">
                        <w:trPr>
                          <w:trHeight w:hRule="exact" w:val="1440"/>
                        </w:trPr>
                        <w:tc>
                          <w:tcPr>
                            <w:tcW w:w="3590" w:type="dxa"/>
                            <w:tcBorders>
                              <w:top w:val="single" w:sz="6" w:space="0" w:color="181818"/>
                              <w:left w:val="nil"/>
                              <w:bottom w:val="single" w:sz="10" w:space="0" w:color="131313"/>
                              <w:right w:val="single" w:sz="6" w:space="0" w:color="181818"/>
                            </w:tcBorders>
                          </w:tcPr>
                          <w:p w:rsidR="00EA34A7" w:rsidRDefault="00EA34A7">
                            <w:pPr>
                              <w:pStyle w:val="TableParagraph"/>
                              <w:spacing w:before="132" w:line="259" w:lineRule="auto"/>
                              <w:ind w:left="140" w:right="100" w:firstLine="4"/>
                              <w:rPr>
                                <w:rFonts w:ascii="Arial" w:eastAsia="Arial" w:hAnsi="Arial" w:cs="Arial"/>
                                <w:sz w:val="19"/>
                                <w:szCs w:val="19"/>
                              </w:rPr>
                            </w:pPr>
                            <w:r>
                              <w:rPr>
                                <w:rFonts w:ascii="Arial"/>
                                <w:b/>
                                <w:color w:val="030303"/>
                                <w:w w:val="101"/>
                                <w:sz w:val="19"/>
                              </w:rPr>
                              <w:t>For</w:t>
                            </w:r>
                            <w:r>
                              <w:rPr>
                                <w:rFonts w:ascii="Arial"/>
                                <w:b/>
                                <w:color w:val="030303"/>
                                <w:spacing w:val="-3"/>
                                <w:sz w:val="19"/>
                              </w:rPr>
                              <w:t xml:space="preserve"> </w:t>
                            </w:r>
                            <w:r>
                              <w:rPr>
                                <w:rFonts w:ascii="Arial"/>
                                <w:b/>
                                <w:color w:val="030303"/>
                                <w:sz w:val="19"/>
                              </w:rPr>
                              <w:t>Current</w:t>
                            </w:r>
                            <w:r>
                              <w:rPr>
                                <w:rFonts w:ascii="Arial"/>
                                <w:b/>
                                <w:color w:val="030303"/>
                                <w:spacing w:val="12"/>
                                <w:sz w:val="19"/>
                              </w:rPr>
                              <w:t xml:space="preserve"> </w:t>
                            </w:r>
                            <w:r>
                              <w:rPr>
                                <w:rFonts w:ascii="Arial"/>
                                <w:b/>
                                <w:color w:val="030303"/>
                                <w:w w:val="99"/>
                                <w:sz w:val="19"/>
                              </w:rPr>
                              <w:t>Foster</w:t>
                            </w:r>
                            <w:r>
                              <w:rPr>
                                <w:rFonts w:ascii="Arial"/>
                                <w:b/>
                                <w:color w:val="030303"/>
                                <w:spacing w:val="5"/>
                                <w:sz w:val="19"/>
                              </w:rPr>
                              <w:t xml:space="preserve"> </w:t>
                            </w:r>
                            <w:r>
                              <w:rPr>
                                <w:rFonts w:ascii="Arial"/>
                                <w:b/>
                                <w:color w:val="030303"/>
                                <w:w w:val="99"/>
                                <w:sz w:val="19"/>
                              </w:rPr>
                              <w:t>and</w:t>
                            </w:r>
                            <w:r>
                              <w:rPr>
                                <w:rFonts w:ascii="Arial"/>
                                <w:b/>
                                <w:color w:val="030303"/>
                                <w:spacing w:val="5"/>
                                <w:sz w:val="19"/>
                              </w:rPr>
                              <w:t xml:space="preserve"> </w:t>
                            </w:r>
                            <w:r>
                              <w:rPr>
                                <w:rFonts w:ascii="Arial"/>
                                <w:b/>
                                <w:color w:val="030303"/>
                                <w:w w:val="99"/>
                                <w:sz w:val="19"/>
                              </w:rPr>
                              <w:t>Pre-Adoptive Families</w:t>
                            </w:r>
                            <w:r>
                              <w:rPr>
                                <w:rFonts w:ascii="Arial"/>
                                <w:b/>
                                <w:color w:val="030303"/>
                                <w:spacing w:val="7"/>
                                <w:sz w:val="19"/>
                              </w:rPr>
                              <w:t xml:space="preserve"> </w:t>
                            </w:r>
                            <w:r>
                              <w:rPr>
                                <w:rFonts w:ascii="Arial"/>
                                <w:b/>
                                <w:color w:val="030303"/>
                                <w:sz w:val="19"/>
                              </w:rPr>
                              <w:t>during</w:t>
                            </w:r>
                            <w:r>
                              <w:rPr>
                                <w:rFonts w:ascii="Arial"/>
                                <w:b/>
                                <w:color w:val="030303"/>
                                <w:spacing w:val="-1"/>
                                <w:sz w:val="19"/>
                              </w:rPr>
                              <w:t xml:space="preserve"> </w:t>
                            </w:r>
                            <w:r>
                              <w:rPr>
                                <w:rFonts w:ascii="Arial"/>
                                <w:b/>
                                <w:color w:val="030303"/>
                                <w:w w:val="96"/>
                                <w:sz w:val="19"/>
                              </w:rPr>
                              <w:t xml:space="preserve">Any </w:t>
                            </w:r>
                            <w:r>
                              <w:rPr>
                                <w:rFonts w:ascii="Arial"/>
                                <w:b/>
                                <w:color w:val="030303"/>
                                <w:w w:val="99"/>
                                <w:sz w:val="19"/>
                              </w:rPr>
                              <w:t>Reassessment/License</w:t>
                            </w:r>
                            <w:r>
                              <w:rPr>
                                <w:rFonts w:ascii="Arial"/>
                                <w:b/>
                                <w:color w:val="030303"/>
                                <w:sz w:val="19"/>
                              </w:rPr>
                              <w:t xml:space="preserve"> </w:t>
                            </w:r>
                            <w:r>
                              <w:rPr>
                                <w:rFonts w:ascii="Arial"/>
                                <w:b/>
                                <w:color w:val="030303"/>
                                <w:spacing w:val="-14"/>
                                <w:sz w:val="19"/>
                              </w:rPr>
                              <w:t xml:space="preserve"> </w:t>
                            </w:r>
                            <w:r>
                              <w:rPr>
                                <w:rFonts w:ascii="Arial"/>
                                <w:b/>
                                <w:color w:val="030303"/>
                                <w:sz w:val="19"/>
                              </w:rPr>
                              <w:t xml:space="preserve">Renewal </w:t>
                            </w:r>
                            <w:r>
                              <w:rPr>
                                <w:rFonts w:ascii="Arial"/>
                                <w:b/>
                                <w:color w:val="030303"/>
                                <w:w w:val="99"/>
                                <w:sz w:val="19"/>
                              </w:rPr>
                              <w:t>Study</w:t>
                            </w:r>
                            <w:r>
                              <w:rPr>
                                <w:rFonts w:ascii="Arial"/>
                                <w:b/>
                                <w:color w:val="030303"/>
                                <w:spacing w:val="10"/>
                                <w:sz w:val="19"/>
                              </w:rPr>
                              <w:t xml:space="preserve"> </w:t>
                            </w:r>
                            <w:r>
                              <w:rPr>
                                <w:rFonts w:ascii="Arial"/>
                                <w:b/>
                                <w:color w:val="030303"/>
                                <w:w w:val="101"/>
                                <w:sz w:val="19"/>
                              </w:rPr>
                              <w:t>(</w:t>
                            </w:r>
                            <w:r>
                              <w:rPr>
                                <w:rFonts w:ascii="Arial"/>
                                <w:b/>
                                <w:color w:val="030303"/>
                                <w:sz w:val="19"/>
                              </w:rPr>
                              <w:t>including</w:t>
                            </w:r>
                            <w:r>
                              <w:rPr>
                                <w:rFonts w:ascii="Arial"/>
                                <w:b/>
                                <w:color w:val="030303"/>
                                <w:spacing w:val="13"/>
                                <w:sz w:val="19"/>
                              </w:rPr>
                              <w:t xml:space="preserve"> </w:t>
                            </w:r>
                            <w:r>
                              <w:rPr>
                                <w:rFonts w:ascii="Arial"/>
                                <w:b/>
                                <w:color w:val="030303"/>
                                <w:w w:val="96"/>
                                <w:sz w:val="19"/>
                              </w:rPr>
                              <w:t>a</w:t>
                            </w:r>
                            <w:r>
                              <w:rPr>
                                <w:rFonts w:ascii="Arial"/>
                                <w:b/>
                                <w:color w:val="030303"/>
                                <w:spacing w:val="7"/>
                                <w:sz w:val="19"/>
                              </w:rPr>
                              <w:t xml:space="preserve"> </w:t>
                            </w:r>
                            <w:r>
                              <w:rPr>
                                <w:rFonts w:ascii="Arial"/>
                                <w:b/>
                                <w:color w:val="030303"/>
                                <w:w w:val="99"/>
                                <w:sz w:val="19"/>
                              </w:rPr>
                              <w:t xml:space="preserve">Limited </w:t>
                            </w:r>
                            <w:r>
                              <w:rPr>
                                <w:rFonts w:ascii="Arial"/>
                                <w:b/>
                                <w:color w:val="030303"/>
                                <w:sz w:val="19"/>
                              </w:rPr>
                              <w:t>Reassessment</w:t>
                            </w:r>
                            <w:r>
                              <w:rPr>
                                <w:rFonts w:ascii="Arial"/>
                                <w:b/>
                                <w:color w:val="030303"/>
                                <w:w w:val="101"/>
                                <w:sz w:val="19"/>
                              </w:rPr>
                              <w:t>)</w:t>
                            </w:r>
                          </w:p>
                        </w:tc>
                        <w:tc>
                          <w:tcPr>
                            <w:tcW w:w="5867" w:type="dxa"/>
                            <w:tcBorders>
                              <w:top w:val="single" w:sz="6" w:space="0" w:color="181818"/>
                              <w:left w:val="single" w:sz="6" w:space="0" w:color="181818"/>
                              <w:bottom w:val="single" w:sz="10" w:space="0" w:color="131313"/>
                              <w:right w:val="single" w:sz="11" w:space="0" w:color="0C0C0C"/>
                            </w:tcBorders>
                          </w:tcPr>
                          <w:p w:rsidR="00EA34A7" w:rsidRDefault="00EA34A7">
                            <w:pPr>
                              <w:pStyle w:val="TableParagraph"/>
                              <w:spacing w:before="125" w:line="225" w:lineRule="auto"/>
                              <w:ind w:left="131" w:right="100" w:hanging="10"/>
                              <w:jc w:val="both"/>
                              <w:rPr>
                                <w:rFonts w:ascii="Arial" w:eastAsia="Arial" w:hAnsi="Arial" w:cs="Arial"/>
                                <w:sz w:val="21"/>
                                <w:szCs w:val="21"/>
                              </w:rPr>
                            </w:pPr>
                            <w:r>
                              <w:rPr>
                                <w:rFonts w:ascii="Arial"/>
                                <w:color w:val="030303"/>
                                <w:w w:val="95"/>
                                <w:sz w:val="21"/>
                              </w:rPr>
                              <w:t>To</w:t>
                            </w:r>
                            <w:r>
                              <w:rPr>
                                <w:rFonts w:ascii="Arial"/>
                                <w:color w:val="030303"/>
                                <w:spacing w:val="-3"/>
                                <w:sz w:val="21"/>
                              </w:rPr>
                              <w:t xml:space="preserve"> </w:t>
                            </w:r>
                            <w:r>
                              <w:rPr>
                                <w:rFonts w:ascii="Arial"/>
                                <w:color w:val="030303"/>
                                <w:w w:val="91"/>
                                <w:sz w:val="21"/>
                              </w:rPr>
                              <w:t>determine</w:t>
                            </w:r>
                            <w:r>
                              <w:rPr>
                                <w:rFonts w:ascii="Arial"/>
                                <w:color w:val="030303"/>
                                <w:spacing w:val="7"/>
                                <w:sz w:val="21"/>
                              </w:rPr>
                              <w:t xml:space="preserve"> </w:t>
                            </w:r>
                            <w:r>
                              <w:rPr>
                                <w:rFonts w:ascii="Arial"/>
                                <w:color w:val="030303"/>
                                <w:w w:val="90"/>
                                <w:sz w:val="21"/>
                              </w:rPr>
                              <w:t>whether</w:t>
                            </w:r>
                            <w:r>
                              <w:rPr>
                                <w:rFonts w:ascii="Arial"/>
                                <w:color w:val="030303"/>
                                <w:spacing w:val="19"/>
                                <w:sz w:val="21"/>
                              </w:rPr>
                              <w:t xml:space="preserve"> </w:t>
                            </w:r>
                            <w:r>
                              <w:rPr>
                                <w:rFonts w:ascii="Arial"/>
                                <w:color w:val="030303"/>
                                <w:w w:val="91"/>
                                <w:sz w:val="21"/>
                              </w:rPr>
                              <w:t>the</w:t>
                            </w:r>
                            <w:r>
                              <w:rPr>
                                <w:rFonts w:ascii="Arial"/>
                                <w:color w:val="030303"/>
                                <w:spacing w:val="2"/>
                                <w:sz w:val="21"/>
                              </w:rPr>
                              <w:t xml:space="preserve"> </w:t>
                            </w:r>
                            <w:r>
                              <w:rPr>
                                <w:rFonts w:ascii="Arial"/>
                                <w:color w:val="030303"/>
                                <w:w w:val="91"/>
                                <w:sz w:val="21"/>
                              </w:rPr>
                              <w:t>household</w:t>
                            </w:r>
                            <w:r>
                              <w:rPr>
                                <w:rFonts w:ascii="Arial"/>
                                <w:color w:val="030303"/>
                                <w:spacing w:val="12"/>
                                <w:sz w:val="21"/>
                              </w:rPr>
                              <w:t xml:space="preserve"> </w:t>
                            </w:r>
                            <w:r>
                              <w:rPr>
                                <w:rFonts w:ascii="Arial"/>
                                <w:color w:val="030303"/>
                                <w:w w:val="90"/>
                                <w:sz w:val="21"/>
                              </w:rPr>
                              <w:t>continues</w:t>
                            </w:r>
                            <w:r>
                              <w:rPr>
                                <w:rFonts w:ascii="Arial"/>
                                <w:color w:val="030303"/>
                                <w:spacing w:val="5"/>
                                <w:sz w:val="21"/>
                              </w:rPr>
                              <w:t xml:space="preserve"> </w:t>
                            </w:r>
                            <w:r>
                              <w:rPr>
                                <w:rFonts w:ascii="Arial"/>
                                <w:color w:val="030303"/>
                                <w:w w:val="93"/>
                                <w:sz w:val="21"/>
                              </w:rPr>
                              <w:t>to</w:t>
                            </w:r>
                            <w:r>
                              <w:rPr>
                                <w:rFonts w:ascii="Arial"/>
                                <w:color w:val="030303"/>
                                <w:spacing w:val="10"/>
                                <w:sz w:val="21"/>
                              </w:rPr>
                              <w:t xml:space="preserve"> </w:t>
                            </w:r>
                            <w:r>
                              <w:rPr>
                                <w:rFonts w:ascii="Arial"/>
                                <w:color w:val="030303"/>
                                <w:w w:val="91"/>
                                <w:sz w:val="21"/>
                              </w:rPr>
                              <w:t>meet</w:t>
                            </w:r>
                            <w:r>
                              <w:rPr>
                                <w:rFonts w:ascii="Arial"/>
                                <w:color w:val="030303"/>
                                <w:spacing w:val="-2"/>
                                <w:sz w:val="21"/>
                              </w:rPr>
                              <w:t xml:space="preserve"> </w:t>
                            </w:r>
                            <w:r>
                              <w:rPr>
                                <w:rFonts w:ascii="Arial"/>
                                <w:color w:val="030303"/>
                                <w:w w:val="91"/>
                                <w:sz w:val="21"/>
                              </w:rPr>
                              <w:t>the</w:t>
                            </w:r>
                            <w:r>
                              <w:rPr>
                                <w:rFonts w:ascii="Arial"/>
                                <w:color w:val="030303"/>
                                <w:spacing w:val="6"/>
                                <w:sz w:val="21"/>
                              </w:rPr>
                              <w:t xml:space="preserve"> </w:t>
                            </w:r>
                            <w:r>
                              <w:rPr>
                                <w:rFonts w:ascii="Arial"/>
                                <w:color w:val="030303"/>
                                <w:w w:val="92"/>
                                <w:sz w:val="21"/>
                              </w:rPr>
                              <w:t xml:space="preserve">BRC </w:t>
                            </w:r>
                            <w:r>
                              <w:rPr>
                                <w:rFonts w:ascii="Arial"/>
                                <w:color w:val="030303"/>
                                <w:w w:val="90"/>
                                <w:sz w:val="21"/>
                              </w:rPr>
                              <w:t>standards</w:t>
                            </w:r>
                            <w:r>
                              <w:rPr>
                                <w:rFonts w:ascii="Arial"/>
                                <w:color w:val="030303"/>
                                <w:spacing w:val="17"/>
                                <w:sz w:val="21"/>
                              </w:rPr>
                              <w:t xml:space="preserve"> </w:t>
                            </w:r>
                            <w:r>
                              <w:rPr>
                                <w:rFonts w:ascii="Arial"/>
                                <w:color w:val="030303"/>
                                <w:w w:val="90"/>
                                <w:sz w:val="21"/>
                              </w:rPr>
                              <w:t>for</w:t>
                            </w:r>
                            <w:r>
                              <w:rPr>
                                <w:rFonts w:ascii="Arial"/>
                                <w:color w:val="030303"/>
                                <w:spacing w:val="14"/>
                                <w:sz w:val="21"/>
                              </w:rPr>
                              <w:t xml:space="preserve"> </w:t>
                            </w:r>
                            <w:r>
                              <w:rPr>
                                <w:rFonts w:ascii="Arial"/>
                                <w:color w:val="030303"/>
                                <w:w w:val="91"/>
                                <w:sz w:val="21"/>
                              </w:rPr>
                              <w:t>being</w:t>
                            </w:r>
                            <w:r>
                              <w:rPr>
                                <w:rFonts w:ascii="Arial"/>
                                <w:color w:val="030303"/>
                                <w:spacing w:val="7"/>
                                <w:sz w:val="21"/>
                              </w:rPr>
                              <w:t xml:space="preserve"> </w:t>
                            </w:r>
                            <w:r>
                              <w:rPr>
                                <w:rFonts w:ascii="Arial"/>
                                <w:color w:val="030303"/>
                                <w:w w:val="91"/>
                                <w:sz w:val="21"/>
                              </w:rPr>
                              <w:t>licensed</w:t>
                            </w:r>
                            <w:r>
                              <w:rPr>
                                <w:rFonts w:ascii="Arial"/>
                                <w:color w:val="030303"/>
                                <w:spacing w:val="3"/>
                                <w:sz w:val="21"/>
                              </w:rPr>
                              <w:t xml:space="preserve"> </w:t>
                            </w:r>
                            <w:r>
                              <w:rPr>
                                <w:rFonts w:ascii="Arial"/>
                                <w:color w:val="030303"/>
                                <w:w w:val="93"/>
                                <w:sz w:val="21"/>
                              </w:rPr>
                              <w:t>as</w:t>
                            </w:r>
                            <w:r>
                              <w:rPr>
                                <w:rFonts w:ascii="Arial"/>
                                <w:color w:val="030303"/>
                                <w:spacing w:val="-3"/>
                                <w:sz w:val="21"/>
                              </w:rPr>
                              <w:t xml:space="preserve"> </w:t>
                            </w:r>
                            <w:r>
                              <w:rPr>
                                <w:rFonts w:ascii="Arial"/>
                                <w:color w:val="030303"/>
                                <w:w w:val="93"/>
                                <w:sz w:val="21"/>
                              </w:rPr>
                              <w:t>a</w:t>
                            </w:r>
                            <w:r>
                              <w:rPr>
                                <w:rFonts w:ascii="Arial"/>
                                <w:color w:val="030303"/>
                                <w:spacing w:val="4"/>
                                <w:sz w:val="21"/>
                              </w:rPr>
                              <w:t xml:space="preserve"> </w:t>
                            </w:r>
                            <w:r>
                              <w:rPr>
                                <w:rFonts w:ascii="Arial"/>
                                <w:color w:val="030303"/>
                                <w:w w:val="90"/>
                                <w:sz w:val="21"/>
                              </w:rPr>
                              <w:t>Department</w:t>
                            </w:r>
                            <w:r>
                              <w:rPr>
                                <w:rFonts w:ascii="Arial"/>
                                <w:color w:val="030303"/>
                                <w:spacing w:val="6"/>
                                <w:sz w:val="21"/>
                              </w:rPr>
                              <w:t xml:space="preserve"> </w:t>
                            </w:r>
                            <w:r>
                              <w:rPr>
                                <w:rFonts w:ascii="Arial"/>
                                <w:color w:val="030303"/>
                                <w:w w:val="91"/>
                                <w:sz w:val="21"/>
                              </w:rPr>
                              <w:t xml:space="preserve">foster/pre-adoptive </w:t>
                            </w:r>
                            <w:r>
                              <w:rPr>
                                <w:rFonts w:ascii="Arial"/>
                                <w:color w:val="030303"/>
                                <w:w w:val="90"/>
                                <w:sz w:val="21"/>
                              </w:rPr>
                              <w:t>home.</w:t>
                            </w:r>
                          </w:p>
                        </w:tc>
                      </w:tr>
                    </w:tbl>
                    <w:p w:rsidR="00EA34A7" w:rsidRDefault="00EA34A7"/>
                  </w:txbxContent>
                </v:textbox>
                <w10:wrap anchorx="page"/>
              </v:shape>
            </w:pict>
          </mc:Fallback>
        </mc:AlternateContent>
      </w:r>
      <w:r w:rsidR="00EA34A7">
        <w:rPr>
          <w:rFonts w:ascii="Arial"/>
          <w:color w:val="030303"/>
          <w:sz w:val="21"/>
        </w:rPr>
        <w:t>Department</w:t>
      </w:r>
      <w:r w:rsidR="00EA34A7">
        <w:rPr>
          <w:rFonts w:ascii="Arial"/>
          <w:color w:val="030303"/>
          <w:spacing w:val="-31"/>
          <w:sz w:val="21"/>
        </w:rPr>
        <w:t xml:space="preserve"> </w:t>
      </w:r>
      <w:r w:rsidR="00EA34A7">
        <w:rPr>
          <w:rFonts w:ascii="Arial"/>
          <w:color w:val="030303"/>
          <w:sz w:val="21"/>
        </w:rPr>
        <w:t>history,</w:t>
      </w:r>
      <w:r w:rsidR="00EA34A7">
        <w:rPr>
          <w:rFonts w:ascii="Arial"/>
          <w:color w:val="030303"/>
          <w:spacing w:val="-34"/>
          <w:sz w:val="21"/>
        </w:rPr>
        <w:t xml:space="preserve"> </w:t>
      </w:r>
      <w:r w:rsidR="00EA34A7">
        <w:rPr>
          <w:rFonts w:ascii="Arial"/>
          <w:color w:val="030303"/>
          <w:sz w:val="21"/>
        </w:rPr>
        <w:t>CORI</w:t>
      </w:r>
      <w:r w:rsidR="00EA34A7">
        <w:rPr>
          <w:rFonts w:ascii="Arial"/>
          <w:color w:val="030303"/>
          <w:spacing w:val="-35"/>
          <w:sz w:val="21"/>
        </w:rPr>
        <w:t xml:space="preserve"> </w:t>
      </w:r>
      <w:r w:rsidR="00EA34A7">
        <w:rPr>
          <w:rFonts w:ascii="Arial"/>
          <w:color w:val="030303"/>
          <w:sz w:val="21"/>
        </w:rPr>
        <w:t>and</w:t>
      </w:r>
      <w:r w:rsidR="00EA34A7">
        <w:rPr>
          <w:rFonts w:ascii="Arial"/>
          <w:color w:val="030303"/>
          <w:spacing w:val="-36"/>
          <w:sz w:val="21"/>
        </w:rPr>
        <w:t xml:space="preserve"> </w:t>
      </w:r>
      <w:r w:rsidR="00EA34A7">
        <w:rPr>
          <w:rFonts w:ascii="Arial"/>
          <w:color w:val="030303"/>
          <w:sz w:val="21"/>
        </w:rPr>
        <w:t>SORI</w:t>
      </w:r>
      <w:r w:rsidR="00EA34A7">
        <w:rPr>
          <w:rFonts w:ascii="Arial"/>
          <w:color w:val="030303"/>
          <w:spacing w:val="-38"/>
          <w:sz w:val="21"/>
        </w:rPr>
        <w:t xml:space="preserve"> </w:t>
      </w:r>
      <w:r w:rsidR="00EA34A7">
        <w:rPr>
          <w:rFonts w:ascii="Arial"/>
          <w:color w:val="030303"/>
          <w:sz w:val="21"/>
        </w:rPr>
        <w:t>data</w:t>
      </w:r>
      <w:r w:rsidR="00EA34A7">
        <w:rPr>
          <w:rFonts w:ascii="Arial"/>
          <w:color w:val="030303"/>
          <w:spacing w:val="-33"/>
          <w:sz w:val="21"/>
        </w:rPr>
        <w:t xml:space="preserve"> </w:t>
      </w:r>
      <w:r w:rsidR="00EA34A7">
        <w:rPr>
          <w:rFonts w:ascii="Arial"/>
          <w:color w:val="030303"/>
          <w:sz w:val="21"/>
        </w:rPr>
        <w:t>is</w:t>
      </w:r>
      <w:r w:rsidR="00EA34A7">
        <w:rPr>
          <w:rFonts w:ascii="Arial"/>
          <w:color w:val="030303"/>
          <w:spacing w:val="-39"/>
          <w:sz w:val="21"/>
        </w:rPr>
        <w:t xml:space="preserve"> </w:t>
      </w:r>
      <w:r w:rsidR="00EA34A7">
        <w:rPr>
          <w:rFonts w:ascii="Arial"/>
          <w:color w:val="030303"/>
          <w:sz w:val="21"/>
        </w:rPr>
        <w:t>evaluated</w:t>
      </w:r>
      <w:r w:rsidR="00EA34A7">
        <w:rPr>
          <w:rFonts w:ascii="Arial"/>
          <w:color w:val="030303"/>
          <w:spacing w:val="-31"/>
          <w:sz w:val="21"/>
        </w:rPr>
        <w:t xml:space="preserve"> </w:t>
      </w:r>
      <w:r w:rsidR="00EA34A7">
        <w:rPr>
          <w:rFonts w:ascii="Arial"/>
          <w:color w:val="030303"/>
          <w:sz w:val="21"/>
        </w:rPr>
        <w:t>on</w:t>
      </w:r>
      <w:r w:rsidR="00EA34A7">
        <w:rPr>
          <w:rFonts w:ascii="Arial"/>
          <w:color w:val="030303"/>
          <w:spacing w:val="-41"/>
          <w:sz w:val="21"/>
        </w:rPr>
        <w:t xml:space="preserve"> </w:t>
      </w:r>
      <w:r w:rsidR="00EA34A7">
        <w:rPr>
          <w:rFonts w:ascii="Arial"/>
          <w:color w:val="030303"/>
          <w:sz w:val="21"/>
        </w:rPr>
        <w:t>a</w:t>
      </w:r>
      <w:r w:rsidR="00EA34A7">
        <w:rPr>
          <w:rFonts w:ascii="Arial"/>
          <w:color w:val="030303"/>
          <w:spacing w:val="-38"/>
          <w:sz w:val="21"/>
        </w:rPr>
        <w:t xml:space="preserve"> </w:t>
      </w:r>
      <w:r w:rsidR="00EA34A7">
        <w:rPr>
          <w:rFonts w:ascii="Arial"/>
          <w:color w:val="030303"/>
          <w:sz w:val="21"/>
        </w:rPr>
        <w:t>case</w:t>
      </w:r>
      <w:r w:rsidR="00EA34A7">
        <w:rPr>
          <w:rFonts w:ascii="Arial"/>
          <w:color w:val="030303"/>
          <w:spacing w:val="-34"/>
          <w:sz w:val="21"/>
        </w:rPr>
        <w:t xml:space="preserve"> </w:t>
      </w:r>
      <w:r w:rsidR="00EA34A7">
        <w:rPr>
          <w:rFonts w:ascii="Arial"/>
          <w:color w:val="030303"/>
          <w:sz w:val="21"/>
        </w:rPr>
        <w:t>by</w:t>
      </w:r>
      <w:r w:rsidR="00EA34A7">
        <w:rPr>
          <w:rFonts w:ascii="Arial"/>
          <w:color w:val="030303"/>
          <w:spacing w:val="-38"/>
          <w:sz w:val="21"/>
        </w:rPr>
        <w:t xml:space="preserve"> </w:t>
      </w:r>
      <w:r w:rsidR="00EA34A7">
        <w:rPr>
          <w:rFonts w:ascii="Arial"/>
          <w:color w:val="030303"/>
          <w:sz w:val="21"/>
        </w:rPr>
        <w:t>case</w:t>
      </w:r>
      <w:r w:rsidR="00EA34A7">
        <w:rPr>
          <w:rFonts w:ascii="Arial"/>
          <w:color w:val="030303"/>
          <w:spacing w:val="-36"/>
          <w:sz w:val="21"/>
        </w:rPr>
        <w:t xml:space="preserve"> </w:t>
      </w:r>
      <w:r w:rsidR="00EA34A7">
        <w:rPr>
          <w:rFonts w:ascii="Arial"/>
          <w:color w:val="030303"/>
          <w:sz w:val="21"/>
        </w:rPr>
        <w:t>basis</w:t>
      </w:r>
      <w:r w:rsidR="00EA34A7">
        <w:rPr>
          <w:rFonts w:ascii="Arial"/>
          <w:color w:val="030303"/>
          <w:spacing w:val="-37"/>
          <w:sz w:val="21"/>
        </w:rPr>
        <w:t xml:space="preserve"> </w:t>
      </w:r>
      <w:r w:rsidR="00EA34A7">
        <w:rPr>
          <w:rFonts w:ascii="Arial"/>
          <w:color w:val="030303"/>
          <w:sz w:val="21"/>
        </w:rPr>
        <w:t>and,</w:t>
      </w:r>
      <w:r w:rsidR="00EA34A7">
        <w:rPr>
          <w:rFonts w:ascii="Arial"/>
          <w:color w:val="030303"/>
          <w:spacing w:val="-35"/>
          <w:sz w:val="21"/>
        </w:rPr>
        <w:t xml:space="preserve"> </w:t>
      </w:r>
      <w:r w:rsidR="00EA34A7">
        <w:rPr>
          <w:rFonts w:ascii="Arial"/>
          <w:color w:val="030303"/>
          <w:sz w:val="21"/>
        </w:rPr>
        <w:t>like</w:t>
      </w:r>
      <w:r w:rsidR="00EA34A7">
        <w:rPr>
          <w:rFonts w:ascii="Arial"/>
          <w:color w:val="030303"/>
          <w:spacing w:val="-40"/>
          <w:sz w:val="21"/>
        </w:rPr>
        <w:t xml:space="preserve"> </w:t>
      </w:r>
      <w:r w:rsidR="00EA34A7">
        <w:rPr>
          <w:rFonts w:ascii="Arial"/>
          <w:color w:val="030303"/>
          <w:sz w:val="21"/>
        </w:rPr>
        <w:t>all</w:t>
      </w:r>
      <w:r w:rsidR="00EA34A7">
        <w:rPr>
          <w:rFonts w:ascii="Arial"/>
          <w:color w:val="030303"/>
          <w:spacing w:val="-39"/>
          <w:sz w:val="21"/>
        </w:rPr>
        <w:t xml:space="preserve"> </w:t>
      </w:r>
      <w:r w:rsidR="00EA34A7">
        <w:rPr>
          <w:rFonts w:ascii="Arial"/>
          <w:color w:val="030303"/>
          <w:sz w:val="21"/>
        </w:rPr>
        <w:t>other</w:t>
      </w:r>
      <w:r w:rsidR="00EA34A7">
        <w:rPr>
          <w:rFonts w:ascii="Arial"/>
          <w:color w:val="030303"/>
          <w:spacing w:val="-32"/>
          <w:sz w:val="21"/>
        </w:rPr>
        <w:t xml:space="preserve"> </w:t>
      </w:r>
      <w:r w:rsidR="00EA34A7">
        <w:rPr>
          <w:rFonts w:ascii="Arial"/>
          <w:color w:val="030303"/>
          <w:sz w:val="21"/>
        </w:rPr>
        <w:t>personal</w:t>
      </w:r>
      <w:r w:rsidR="00EA34A7">
        <w:rPr>
          <w:rFonts w:ascii="Arial"/>
          <w:color w:val="030303"/>
          <w:w w:val="92"/>
          <w:sz w:val="21"/>
        </w:rPr>
        <w:t xml:space="preserve"> </w:t>
      </w:r>
      <w:r w:rsidR="00EA34A7">
        <w:rPr>
          <w:rFonts w:ascii="Arial"/>
          <w:color w:val="030303"/>
          <w:w w:val="95"/>
          <w:sz w:val="21"/>
        </w:rPr>
        <w:t>information,</w:t>
      </w:r>
      <w:r w:rsidR="00EA34A7">
        <w:rPr>
          <w:rFonts w:ascii="Arial"/>
          <w:color w:val="030303"/>
          <w:spacing w:val="-4"/>
          <w:w w:val="95"/>
          <w:sz w:val="21"/>
        </w:rPr>
        <w:t xml:space="preserve"> </w:t>
      </w:r>
      <w:r w:rsidR="00EA34A7">
        <w:rPr>
          <w:rFonts w:ascii="Arial"/>
          <w:color w:val="030303"/>
          <w:w w:val="95"/>
          <w:sz w:val="21"/>
        </w:rPr>
        <w:t>is</w:t>
      </w:r>
      <w:r w:rsidR="00EA34A7">
        <w:rPr>
          <w:rFonts w:ascii="Arial"/>
          <w:color w:val="030303"/>
          <w:spacing w:val="-19"/>
          <w:w w:val="95"/>
          <w:sz w:val="21"/>
        </w:rPr>
        <w:t xml:space="preserve"> </w:t>
      </w:r>
      <w:r w:rsidR="00EA34A7">
        <w:rPr>
          <w:rFonts w:ascii="Arial"/>
          <w:color w:val="030303"/>
          <w:w w:val="95"/>
          <w:sz w:val="21"/>
        </w:rPr>
        <w:t>confidential.</w:t>
      </w:r>
      <w:r w:rsidR="00EA34A7">
        <w:rPr>
          <w:rFonts w:ascii="Arial"/>
          <w:color w:val="030303"/>
          <w:spacing w:val="-8"/>
          <w:w w:val="95"/>
          <w:sz w:val="21"/>
        </w:rPr>
        <w:t xml:space="preserve"> </w:t>
      </w:r>
      <w:r w:rsidR="00EA34A7">
        <w:rPr>
          <w:rFonts w:ascii="Arial"/>
          <w:color w:val="030303"/>
          <w:w w:val="95"/>
          <w:sz w:val="21"/>
        </w:rPr>
        <w:t>The</w:t>
      </w:r>
      <w:r w:rsidR="00EA34A7">
        <w:rPr>
          <w:rFonts w:ascii="Arial"/>
          <w:color w:val="030303"/>
          <w:spacing w:val="-12"/>
          <w:w w:val="95"/>
          <w:sz w:val="21"/>
        </w:rPr>
        <w:t xml:space="preserve"> </w:t>
      </w:r>
      <w:r w:rsidR="00EA34A7">
        <w:rPr>
          <w:rFonts w:ascii="Arial"/>
          <w:color w:val="030303"/>
          <w:w w:val="95"/>
          <w:sz w:val="21"/>
        </w:rPr>
        <w:t>Department</w:t>
      </w:r>
      <w:r w:rsidR="00EA34A7">
        <w:rPr>
          <w:rFonts w:ascii="Arial"/>
          <w:color w:val="030303"/>
          <w:spacing w:val="-14"/>
          <w:w w:val="95"/>
          <w:sz w:val="21"/>
        </w:rPr>
        <w:t xml:space="preserve"> </w:t>
      </w:r>
      <w:r w:rsidR="00EA34A7">
        <w:rPr>
          <w:rFonts w:ascii="Arial"/>
          <w:color w:val="030303"/>
          <w:w w:val="95"/>
          <w:sz w:val="21"/>
        </w:rPr>
        <w:t>exercises</w:t>
      </w:r>
      <w:r w:rsidR="00EA34A7">
        <w:rPr>
          <w:rFonts w:ascii="Arial"/>
          <w:color w:val="030303"/>
          <w:spacing w:val="-11"/>
          <w:w w:val="95"/>
          <w:sz w:val="21"/>
        </w:rPr>
        <w:t xml:space="preserve"> </w:t>
      </w:r>
      <w:r w:rsidR="00EA34A7">
        <w:rPr>
          <w:rFonts w:ascii="Arial"/>
          <w:color w:val="030303"/>
          <w:w w:val="95"/>
          <w:sz w:val="21"/>
        </w:rPr>
        <w:t>great</w:t>
      </w:r>
      <w:r w:rsidR="00EA34A7">
        <w:rPr>
          <w:rFonts w:ascii="Arial"/>
          <w:color w:val="030303"/>
          <w:spacing w:val="-12"/>
          <w:w w:val="95"/>
          <w:sz w:val="21"/>
        </w:rPr>
        <w:t xml:space="preserve"> </w:t>
      </w:r>
      <w:r w:rsidR="00EA34A7">
        <w:rPr>
          <w:rFonts w:ascii="Arial"/>
          <w:color w:val="030303"/>
          <w:w w:val="95"/>
          <w:sz w:val="21"/>
        </w:rPr>
        <w:t>caution</w:t>
      </w:r>
      <w:r w:rsidR="00EA34A7">
        <w:rPr>
          <w:rFonts w:ascii="Arial"/>
          <w:color w:val="030303"/>
          <w:spacing w:val="-8"/>
          <w:w w:val="95"/>
          <w:sz w:val="21"/>
        </w:rPr>
        <w:t xml:space="preserve"> </w:t>
      </w:r>
      <w:r w:rsidR="00EA34A7">
        <w:rPr>
          <w:rFonts w:ascii="Arial"/>
          <w:color w:val="030303"/>
          <w:w w:val="95"/>
          <w:sz w:val="21"/>
        </w:rPr>
        <w:t>in</w:t>
      </w:r>
      <w:r w:rsidR="00EA34A7">
        <w:rPr>
          <w:rFonts w:ascii="Arial"/>
          <w:color w:val="030303"/>
          <w:spacing w:val="-20"/>
          <w:w w:val="95"/>
          <w:sz w:val="21"/>
        </w:rPr>
        <w:t xml:space="preserve"> </w:t>
      </w:r>
      <w:r w:rsidR="00EA34A7">
        <w:rPr>
          <w:rFonts w:ascii="Arial"/>
          <w:color w:val="030303"/>
          <w:w w:val="95"/>
          <w:sz w:val="21"/>
        </w:rPr>
        <w:t>safeguarding</w:t>
      </w:r>
      <w:r w:rsidR="00EA34A7">
        <w:rPr>
          <w:rFonts w:ascii="Arial"/>
          <w:color w:val="030303"/>
          <w:spacing w:val="-7"/>
          <w:w w:val="95"/>
          <w:sz w:val="21"/>
        </w:rPr>
        <w:t xml:space="preserve"> </w:t>
      </w:r>
      <w:r w:rsidR="00EA34A7">
        <w:rPr>
          <w:rFonts w:ascii="Arial"/>
          <w:color w:val="030303"/>
          <w:w w:val="95"/>
          <w:sz w:val="21"/>
        </w:rPr>
        <w:t>this</w:t>
      </w:r>
      <w:r w:rsidR="00EA34A7">
        <w:rPr>
          <w:rFonts w:ascii="Arial"/>
          <w:color w:val="030303"/>
          <w:spacing w:val="-10"/>
          <w:w w:val="95"/>
          <w:sz w:val="21"/>
        </w:rPr>
        <w:t xml:space="preserve"> </w:t>
      </w:r>
      <w:r w:rsidR="00EA34A7">
        <w:rPr>
          <w:rFonts w:ascii="Arial"/>
          <w:color w:val="030303"/>
          <w:w w:val="95"/>
          <w:sz w:val="21"/>
        </w:rPr>
        <w:t>information.</w:t>
      </w:r>
      <w:r w:rsidR="00EA34A7">
        <w:rPr>
          <w:rFonts w:ascii="Arial"/>
          <w:color w:val="030303"/>
          <w:spacing w:val="-3"/>
          <w:w w:val="95"/>
          <w:sz w:val="21"/>
        </w:rPr>
        <w:t xml:space="preserve"> </w:t>
      </w:r>
      <w:r w:rsidR="00EA34A7">
        <w:rPr>
          <w:rFonts w:ascii="Arial"/>
          <w:color w:val="030303"/>
          <w:w w:val="95"/>
          <w:sz w:val="21"/>
        </w:rPr>
        <w:t>(See</w:t>
      </w:r>
      <w:r w:rsidR="00EA34A7">
        <w:rPr>
          <w:rFonts w:ascii="Arial"/>
          <w:color w:val="030303"/>
          <w:w w:val="92"/>
          <w:sz w:val="21"/>
        </w:rPr>
        <w:t xml:space="preserve"> </w:t>
      </w:r>
      <w:r w:rsidR="00EA34A7">
        <w:rPr>
          <w:rFonts w:ascii="Arial"/>
          <w:color w:val="030303"/>
          <w:sz w:val="21"/>
        </w:rPr>
        <w:t>Appendix</w:t>
      </w:r>
      <w:r w:rsidR="00EA34A7">
        <w:rPr>
          <w:rFonts w:ascii="Arial"/>
          <w:color w:val="030303"/>
          <w:spacing w:val="-28"/>
          <w:sz w:val="21"/>
        </w:rPr>
        <w:t xml:space="preserve"> </w:t>
      </w:r>
      <w:r w:rsidR="00EA34A7">
        <w:rPr>
          <w:rFonts w:ascii="Arial"/>
          <w:color w:val="030303"/>
          <w:sz w:val="21"/>
        </w:rPr>
        <w:t>C,</w:t>
      </w:r>
      <w:r w:rsidR="00EA34A7">
        <w:rPr>
          <w:rFonts w:ascii="Arial"/>
          <w:color w:val="030303"/>
          <w:spacing w:val="-39"/>
          <w:sz w:val="21"/>
        </w:rPr>
        <w:t xml:space="preserve"> </w:t>
      </w:r>
      <w:r w:rsidR="00EA34A7">
        <w:rPr>
          <w:rFonts w:ascii="Arial"/>
          <w:color w:val="030303"/>
          <w:sz w:val="21"/>
        </w:rPr>
        <w:t>"Guidelines</w:t>
      </w:r>
      <w:r w:rsidR="00EA34A7">
        <w:rPr>
          <w:rFonts w:ascii="Arial"/>
          <w:color w:val="030303"/>
          <w:spacing w:val="-33"/>
          <w:sz w:val="21"/>
        </w:rPr>
        <w:t xml:space="preserve"> </w:t>
      </w:r>
      <w:r w:rsidR="00EA34A7">
        <w:rPr>
          <w:rFonts w:ascii="Arial"/>
          <w:color w:val="030303"/>
          <w:sz w:val="21"/>
        </w:rPr>
        <w:t>for</w:t>
      </w:r>
      <w:r w:rsidR="00EA34A7">
        <w:rPr>
          <w:rFonts w:ascii="Arial"/>
          <w:color w:val="030303"/>
          <w:spacing w:val="-33"/>
          <w:sz w:val="21"/>
        </w:rPr>
        <w:t xml:space="preserve"> </w:t>
      </w:r>
      <w:r w:rsidR="00EA34A7">
        <w:rPr>
          <w:rFonts w:ascii="Arial"/>
          <w:color w:val="030303"/>
          <w:sz w:val="21"/>
        </w:rPr>
        <w:t>Secure</w:t>
      </w:r>
      <w:r w:rsidR="00EA34A7">
        <w:rPr>
          <w:rFonts w:ascii="Arial"/>
          <w:color w:val="030303"/>
          <w:spacing w:val="-32"/>
          <w:sz w:val="21"/>
        </w:rPr>
        <w:t xml:space="preserve"> </w:t>
      </w:r>
      <w:r w:rsidR="00EA34A7">
        <w:rPr>
          <w:rFonts w:ascii="Arial"/>
          <w:color w:val="030303"/>
          <w:sz w:val="21"/>
        </w:rPr>
        <w:t>Management</w:t>
      </w:r>
      <w:r w:rsidR="00EA34A7">
        <w:rPr>
          <w:rFonts w:ascii="Arial"/>
          <w:color w:val="030303"/>
          <w:spacing w:val="-32"/>
          <w:sz w:val="21"/>
        </w:rPr>
        <w:t xml:space="preserve"> </w:t>
      </w:r>
      <w:r w:rsidR="00EA34A7">
        <w:rPr>
          <w:rFonts w:ascii="Arial"/>
          <w:color w:val="030303"/>
          <w:sz w:val="21"/>
        </w:rPr>
        <w:t>of</w:t>
      </w:r>
      <w:r w:rsidR="00EA34A7">
        <w:rPr>
          <w:rFonts w:ascii="Arial"/>
          <w:color w:val="030303"/>
          <w:spacing w:val="-40"/>
          <w:sz w:val="21"/>
        </w:rPr>
        <w:t xml:space="preserve"> </w:t>
      </w:r>
      <w:r w:rsidR="00EA34A7">
        <w:rPr>
          <w:rFonts w:ascii="Arial"/>
          <w:color w:val="030303"/>
          <w:sz w:val="21"/>
        </w:rPr>
        <w:t>CORI</w:t>
      </w:r>
      <w:r w:rsidR="00EA34A7">
        <w:rPr>
          <w:rFonts w:ascii="Arial"/>
          <w:color w:val="030303"/>
          <w:spacing w:val="-32"/>
          <w:sz w:val="21"/>
        </w:rPr>
        <w:t xml:space="preserve"> </w:t>
      </w:r>
      <w:r w:rsidR="00EA34A7">
        <w:rPr>
          <w:rFonts w:ascii="Arial"/>
          <w:color w:val="030303"/>
          <w:sz w:val="21"/>
        </w:rPr>
        <w:t>Data")</w:t>
      </w:r>
      <w:r w:rsidR="00EA34A7">
        <w:rPr>
          <w:rFonts w:ascii="Arial"/>
          <w:color w:val="030303"/>
          <w:spacing w:val="-37"/>
          <w:sz w:val="21"/>
        </w:rPr>
        <w:t xml:space="preserve"> </w:t>
      </w:r>
      <w:r w:rsidR="00EA34A7">
        <w:rPr>
          <w:rFonts w:ascii="Arial"/>
          <w:color w:val="030303"/>
          <w:sz w:val="21"/>
        </w:rPr>
        <w:t>The</w:t>
      </w:r>
      <w:r w:rsidR="00EA34A7">
        <w:rPr>
          <w:rFonts w:ascii="Arial"/>
          <w:color w:val="030303"/>
          <w:spacing w:val="-31"/>
          <w:sz w:val="21"/>
        </w:rPr>
        <w:t xml:space="preserve"> </w:t>
      </w:r>
      <w:r w:rsidR="00EA34A7">
        <w:rPr>
          <w:rFonts w:ascii="Arial"/>
          <w:color w:val="030303"/>
          <w:sz w:val="21"/>
        </w:rPr>
        <w:t>Department</w:t>
      </w:r>
      <w:r w:rsidR="00EA34A7">
        <w:rPr>
          <w:rFonts w:ascii="Arial"/>
          <w:color w:val="030303"/>
          <w:spacing w:val="-37"/>
          <w:sz w:val="21"/>
        </w:rPr>
        <w:t xml:space="preserve"> </w:t>
      </w:r>
      <w:r w:rsidR="00EA34A7">
        <w:rPr>
          <w:rFonts w:ascii="Arial"/>
          <w:color w:val="030303"/>
          <w:sz w:val="21"/>
        </w:rPr>
        <w:t>also</w:t>
      </w:r>
      <w:r w:rsidR="00EA34A7">
        <w:rPr>
          <w:rFonts w:ascii="Arial"/>
          <w:color w:val="030303"/>
          <w:spacing w:val="-34"/>
          <w:sz w:val="21"/>
        </w:rPr>
        <w:t xml:space="preserve"> </w:t>
      </w:r>
      <w:r w:rsidR="00EA34A7">
        <w:rPr>
          <w:rFonts w:ascii="Arial"/>
          <w:color w:val="030303"/>
          <w:sz w:val="21"/>
        </w:rPr>
        <w:t>recognizes</w:t>
      </w:r>
      <w:r w:rsidR="00EA34A7">
        <w:rPr>
          <w:rFonts w:ascii="Arial"/>
          <w:color w:val="030303"/>
          <w:spacing w:val="-33"/>
          <w:sz w:val="21"/>
        </w:rPr>
        <w:t xml:space="preserve"> </w:t>
      </w:r>
      <w:r w:rsidR="00EA34A7">
        <w:rPr>
          <w:rFonts w:ascii="Arial"/>
          <w:color w:val="030303"/>
          <w:sz w:val="21"/>
        </w:rPr>
        <w:t>that</w:t>
      </w:r>
      <w:r w:rsidR="00EA34A7">
        <w:rPr>
          <w:rFonts w:ascii="Arial"/>
          <w:color w:val="030303"/>
          <w:w w:val="92"/>
          <w:sz w:val="21"/>
        </w:rPr>
        <w:t xml:space="preserve"> </w:t>
      </w:r>
      <w:r w:rsidR="00EA34A7">
        <w:rPr>
          <w:rFonts w:ascii="Arial"/>
          <w:color w:val="030303"/>
          <w:w w:val="95"/>
          <w:sz w:val="21"/>
        </w:rPr>
        <w:t>CORI</w:t>
      </w:r>
      <w:r w:rsidR="00EA34A7">
        <w:rPr>
          <w:rFonts w:ascii="Arial"/>
          <w:color w:val="030303"/>
          <w:spacing w:val="-12"/>
          <w:w w:val="95"/>
          <w:sz w:val="21"/>
        </w:rPr>
        <w:t xml:space="preserve"> </w:t>
      </w:r>
      <w:r w:rsidR="00EA34A7">
        <w:rPr>
          <w:rFonts w:ascii="Arial"/>
          <w:color w:val="030303"/>
          <w:w w:val="95"/>
          <w:sz w:val="21"/>
        </w:rPr>
        <w:t>data,</w:t>
      </w:r>
      <w:r w:rsidR="00EA34A7">
        <w:rPr>
          <w:rFonts w:ascii="Arial"/>
          <w:color w:val="030303"/>
          <w:spacing w:val="-8"/>
          <w:w w:val="95"/>
          <w:sz w:val="21"/>
        </w:rPr>
        <w:t xml:space="preserve"> </w:t>
      </w:r>
      <w:r w:rsidR="00EA34A7">
        <w:rPr>
          <w:rFonts w:ascii="Arial"/>
          <w:color w:val="030303"/>
          <w:w w:val="95"/>
          <w:sz w:val="21"/>
        </w:rPr>
        <w:t>in</w:t>
      </w:r>
      <w:r w:rsidR="00EA34A7">
        <w:rPr>
          <w:rFonts w:ascii="Arial"/>
          <w:color w:val="030303"/>
          <w:spacing w:val="-16"/>
          <w:w w:val="95"/>
          <w:sz w:val="21"/>
        </w:rPr>
        <w:t xml:space="preserve"> </w:t>
      </w:r>
      <w:r w:rsidR="00EA34A7">
        <w:rPr>
          <w:rFonts w:ascii="Arial"/>
          <w:color w:val="030303"/>
          <w:w w:val="95"/>
          <w:sz w:val="21"/>
        </w:rPr>
        <w:t>particular,</w:t>
      </w:r>
      <w:r w:rsidR="00EA34A7">
        <w:rPr>
          <w:rFonts w:ascii="Arial"/>
          <w:color w:val="030303"/>
          <w:spacing w:val="-7"/>
          <w:w w:val="95"/>
          <w:sz w:val="21"/>
        </w:rPr>
        <w:t xml:space="preserve"> </w:t>
      </w:r>
      <w:r w:rsidR="00EA34A7">
        <w:rPr>
          <w:rFonts w:ascii="Arial"/>
          <w:color w:val="030303"/>
          <w:w w:val="95"/>
          <w:sz w:val="21"/>
        </w:rPr>
        <w:t>reflects</w:t>
      </w:r>
      <w:r w:rsidR="00EA34A7">
        <w:rPr>
          <w:rFonts w:ascii="Arial"/>
          <w:color w:val="030303"/>
          <w:spacing w:val="-14"/>
          <w:w w:val="95"/>
          <w:sz w:val="21"/>
        </w:rPr>
        <w:t xml:space="preserve"> </w:t>
      </w:r>
      <w:r w:rsidR="00EA34A7">
        <w:rPr>
          <w:rFonts w:ascii="Arial"/>
          <w:color w:val="030303"/>
          <w:w w:val="95"/>
          <w:sz w:val="21"/>
        </w:rPr>
        <w:t>societal</w:t>
      </w:r>
      <w:r w:rsidR="00EA34A7">
        <w:rPr>
          <w:rFonts w:ascii="Arial"/>
          <w:color w:val="030303"/>
          <w:spacing w:val="-14"/>
          <w:w w:val="95"/>
          <w:sz w:val="21"/>
        </w:rPr>
        <w:t xml:space="preserve"> </w:t>
      </w:r>
      <w:r w:rsidR="00EA34A7">
        <w:rPr>
          <w:rFonts w:ascii="Arial"/>
          <w:color w:val="030303"/>
          <w:w w:val="95"/>
          <w:sz w:val="21"/>
        </w:rPr>
        <w:t>forces</w:t>
      </w:r>
      <w:r w:rsidR="00EA34A7">
        <w:rPr>
          <w:rFonts w:ascii="Arial"/>
          <w:color w:val="030303"/>
          <w:spacing w:val="-8"/>
          <w:w w:val="95"/>
          <w:sz w:val="21"/>
        </w:rPr>
        <w:t xml:space="preserve"> </w:t>
      </w:r>
      <w:r w:rsidR="00EA34A7">
        <w:rPr>
          <w:rFonts w:ascii="Arial"/>
          <w:color w:val="030303"/>
          <w:w w:val="95"/>
          <w:sz w:val="21"/>
        </w:rPr>
        <w:t>that</w:t>
      </w:r>
      <w:r w:rsidR="00EA34A7">
        <w:rPr>
          <w:rFonts w:ascii="Arial"/>
          <w:color w:val="030303"/>
          <w:spacing w:val="-9"/>
          <w:w w:val="95"/>
          <w:sz w:val="21"/>
        </w:rPr>
        <w:t xml:space="preserve"> </w:t>
      </w:r>
      <w:r w:rsidR="00EA34A7">
        <w:rPr>
          <w:rFonts w:ascii="Arial"/>
          <w:color w:val="030303"/>
          <w:w w:val="95"/>
          <w:sz w:val="21"/>
        </w:rPr>
        <w:t>may</w:t>
      </w:r>
      <w:r w:rsidR="00EA34A7">
        <w:rPr>
          <w:rFonts w:ascii="Arial"/>
          <w:color w:val="030303"/>
          <w:spacing w:val="-16"/>
          <w:w w:val="95"/>
          <w:sz w:val="21"/>
        </w:rPr>
        <w:t xml:space="preserve"> </w:t>
      </w:r>
      <w:r w:rsidR="00EA34A7">
        <w:rPr>
          <w:rFonts w:ascii="Arial"/>
          <w:color w:val="030303"/>
          <w:w w:val="95"/>
          <w:sz w:val="21"/>
        </w:rPr>
        <w:t>have</w:t>
      </w:r>
      <w:r w:rsidR="00EA34A7">
        <w:rPr>
          <w:rFonts w:ascii="Arial"/>
          <w:color w:val="030303"/>
          <w:spacing w:val="-14"/>
          <w:w w:val="95"/>
          <w:sz w:val="21"/>
        </w:rPr>
        <w:t xml:space="preserve"> </w:t>
      </w:r>
      <w:r w:rsidR="00EA34A7">
        <w:rPr>
          <w:rFonts w:ascii="Arial"/>
          <w:color w:val="030303"/>
          <w:w w:val="95"/>
          <w:sz w:val="21"/>
        </w:rPr>
        <w:t>resulted</w:t>
      </w:r>
      <w:r w:rsidR="00EA34A7">
        <w:rPr>
          <w:rFonts w:ascii="Arial"/>
          <w:color w:val="030303"/>
          <w:spacing w:val="-9"/>
          <w:w w:val="95"/>
          <w:sz w:val="21"/>
        </w:rPr>
        <w:t xml:space="preserve"> </w:t>
      </w:r>
      <w:r w:rsidR="00EA34A7">
        <w:rPr>
          <w:rFonts w:ascii="Arial"/>
          <w:color w:val="030303"/>
          <w:w w:val="95"/>
          <w:sz w:val="21"/>
        </w:rPr>
        <w:t>in</w:t>
      </w:r>
      <w:r w:rsidR="00EA34A7">
        <w:rPr>
          <w:rFonts w:ascii="Arial"/>
          <w:color w:val="030303"/>
          <w:spacing w:val="-23"/>
          <w:w w:val="95"/>
          <w:sz w:val="21"/>
        </w:rPr>
        <w:t xml:space="preserve"> </w:t>
      </w:r>
      <w:r w:rsidR="00EA34A7">
        <w:rPr>
          <w:rFonts w:ascii="Arial"/>
          <w:color w:val="030303"/>
          <w:w w:val="95"/>
          <w:sz w:val="21"/>
        </w:rPr>
        <w:t>disproportional</w:t>
      </w:r>
      <w:r w:rsidR="00EA34A7">
        <w:rPr>
          <w:rFonts w:ascii="Arial"/>
          <w:color w:val="030303"/>
          <w:spacing w:val="3"/>
          <w:w w:val="95"/>
          <w:sz w:val="21"/>
        </w:rPr>
        <w:t xml:space="preserve"> </w:t>
      </w:r>
      <w:r w:rsidR="00EA34A7">
        <w:rPr>
          <w:rFonts w:ascii="Arial"/>
          <w:color w:val="030303"/>
          <w:w w:val="95"/>
          <w:sz w:val="21"/>
        </w:rPr>
        <w:t>representation</w:t>
      </w:r>
      <w:r w:rsidR="00EA34A7">
        <w:rPr>
          <w:rFonts w:ascii="Arial"/>
          <w:color w:val="030303"/>
          <w:spacing w:val="-8"/>
          <w:w w:val="95"/>
          <w:sz w:val="21"/>
        </w:rPr>
        <w:t xml:space="preserve"> </w:t>
      </w:r>
      <w:r w:rsidR="00EA34A7">
        <w:rPr>
          <w:rFonts w:ascii="Arial"/>
          <w:color w:val="030303"/>
          <w:w w:val="95"/>
          <w:sz w:val="21"/>
        </w:rPr>
        <w:t xml:space="preserve">of </w:t>
      </w:r>
      <w:r w:rsidR="00EA34A7">
        <w:rPr>
          <w:rFonts w:ascii="Arial"/>
          <w:color w:val="030303"/>
          <w:sz w:val="21"/>
        </w:rPr>
        <w:t>certain</w:t>
      </w:r>
      <w:r w:rsidR="00EA34A7">
        <w:rPr>
          <w:rFonts w:ascii="Arial"/>
          <w:color w:val="030303"/>
          <w:spacing w:val="-25"/>
          <w:sz w:val="21"/>
        </w:rPr>
        <w:t xml:space="preserve"> </w:t>
      </w:r>
      <w:r w:rsidR="00EA34A7">
        <w:rPr>
          <w:rFonts w:ascii="Arial"/>
          <w:color w:val="030303"/>
          <w:sz w:val="21"/>
        </w:rPr>
        <w:t>groups</w:t>
      </w:r>
      <w:r w:rsidR="00EA34A7">
        <w:rPr>
          <w:rFonts w:ascii="Arial"/>
          <w:color w:val="030303"/>
          <w:spacing w:val="-20"/>
          <w:sz w:val="21"/>
        </w:rPr>
        <w:t xml:space="preserve"> </w:t>
      </w:r>
      <w:r w:rsidR="00EA34A7">
        <w:rPr>
          <w:rFonts w:ascii="Arial"/>
          <w:color w:val="030303"/>
          <w:sz w:val="21"/>
        </w:rPr>
        <w:t>among</w:t>
      </w:r>
      <w:r w:rsidR="00EA34A7">
        <w:rPr>
          <w:rFonts w:ascii="Arial"/>
          <w:color w:val="030303"/>
          <w:spacing w:val="-24"/>
          <w:sz w:val="21"/>
        </w:rPr>
        <w:t xml:space="preserve"> </w:t>
      </w:r>
      <w:r w:rsidR="00EA34A7">
        <w:rPr>
          <w:rFonts w:ascii="Arial"/>
          <w:color w:val="030303"/>
          <w:sz w:val="21"/>
        </w:rPr>
        <w:t>those</w:t>
      </w:r>
      <w:r w:rsidR="00EA34A7">
        <w:rPr>
          <w:rFonts w:ascii="Arial"/>
          <w:color w:val="030303"/>
          <w:spacing w:val="-25"/>
          <w:sz w:val="21"/>
        </w:rPr>
        <w:t xml:space="preserve"> </w:t>
      </w:r>
      <w:r w:rsidR="00EA34A7">
        <w:rPr>
          <w:rFonts w:ascii="Arial"/>
          <w:color w:val="030303"/>
          <w:sz w:val="21"/>
        </w:rPr>
        <w:t>who</w:t>
      </w:r>
      <w:r w:rsidR="00EA34A7">
        <w:rPr>
          <w:rFonts w:ascii="Arial"/>
          <w:color w:val="030303"/>
          <w:spacing w:val="-20"/>
          <w:sz w:val="21"/>
        </w:rPr>
        <w:t xml:space="preserve"> </w:t>
      </w:r>
      <w:r w:rsidR="00EA34A7">
        <w:rPr>
          <w:rFonts w:ascii="Arial"/>
          <w:color w:val="030303"/>
          <w:sz w:val="21"/>
        </w:rPr>
        <w:t>have</w:t>
      </w:r>
      <w:r w:rsidR="00EA34A7">
        <w:rPr>
          <w:rFonts w:ascii="Arial"/>
          <w:color w:val="030303"/>
          <w:spacing w:val="-34"/>
          <w:sz w:val="21"/>
        </w:rPr>
        <w:t xml:space="preserve"> </w:t>
      </w:r>
      <w:r w:rsidR="00EA34A7">
        <w:rPr>
          <w:rFonts w:ascii="Arial"/>
          <w:color w:val="030303"/>
          <w:sz w:val="21"/>
        </w:rPr>
        <w:t>findings,</w:t>
      </w:r>
      <w:r w:rsidR="00EA34A7">
        <w:rPr>
          <w:rFonts w:ascii="Arial"/>
          <w:color w:val="030303"/>
          <w:spacing w:val="-16"/>
          <w:sz w:val="21"/>
        </w:rPr>
        <w:t xml:space="preserve"> </w:t>
      </w:r>
      <w:r w:rsidR="00EA34A7">
        <w:rPr>
          <w:rFonts w:ascii="Arial"/>
          <w:color w:val="030303"/>
          <w:sz w:val="21"/>
        </w:rPr>
        <w:t>and</w:t>
      </w:r>
      <w:r w:rsidR="00EA34A7">
        <w:rPr>
          <w:rFonts w:ascii="Arial"/>
          <w:color w:val="030303"/>
          <w:spacing w:val="-29"/>
          <w:sz w:val="21"/>
        </w:rPr>
        <w:t xml:space="preserve"> </w:t>
      </w:r>
      <w:r w:rsidR="00EA34A7">
        <w:rPr>
          <w:rFonts w:ascii="Arial"/>
          <w:color w:val="030303"/>
          <w:sz w:val="21"/>
        </w:rPr>
        <w:t>the</w:t>
      </w:r>
      <w:r w:rsidR="00EA34A7">
        <w:rPr>
          <w:rFonts w:ascii="Arial"/>
          <w:color w:val="030303"/>
          <w:spacing w:val="-25"/>
          <w:sz w:val="21"/>
        </w:rPr>
        <w:t xml:space="preserve"> </w:t>
      </w:r>
      <w:r w:rsidR="00EA34A7">
        <w:rPr>
          <w:rFonts w:ascii="Arial"/>
          <w:color w:val="030303"/>
          <w:sz w:val="21"/>
        </w:rPr>
        <w:t>consequent</w:t>
      </w:r>
      <w:r w:rsidR="00EA34A7">
        <w:rPr>
          <w:rFonts w:ascii="Arial"/>
          <w:color w:val="030303"/>
          <w:spacing w:val="-18"/>
          <w:sz w:val="21"/>
        </w:rPr>
        <w:t xml:space="preserve"> </w:t>
      </w:r>
      <w:r w:rsidR="00EA34A7">
        <w:rPr>
          <w:rFonts w:ascii="Arial"/>
          <w:color w:val="030303"/>
          <w:sz w:val="21"/>
        </w:rPr>
        <w:t>need</w:t>
      </w:r>
      <w:r w:rsidR="00EA34A7">
        <w:rPr>
          <w:rFonts w:ascii="Arial"/>
          <w:color w:val="030303"/>
          <w:spacing w:val="-30"/>
          <w:sz w:val="21"/>
        </w:rPr>
        <w:t xml:space="preserve"> </w:t>
      </w:r>
      <w:r w:rsidR="00EA34A7">
        <w:rPr>
          <w:rFonts w:ascii="Arial"/>
          <w:color w:val="030303"/>
          <w:sz w:val="21"/>
        </w:rPr>
        <w:t>to</w:t>
      </w:r>
      <w:r w:rsidR="00EA34A7">
        <w:rPr>
          <w:rFonts w:ascii="Arial"/>
          <w:color w:val="030303"/>
          <w:spacing w:val="-23"/>
          <w:sz w:val="21"/>
        </w:rPr>
        <w:t xml:space="preserve"> </w:t>
      </w:r>
      <w:r w:rsidR="00EA34A7">
        <w:rPr>
          <w:rFonts w:ascii="Arial"/>
          <w:color w:val="030303"/>
          <w:sz w:val="21"/>
        </w:rPr>
        <w:t>exercise</w:t>
      </w:r>
      <w:r w:rsidR="00EA34A7">
        <w:rPr>
          <w:rFonts w:ascii="Arial"/>
          <w:color w:val="030303"/>
          <w:spacing w:val="-23"/>
          <w:sz w:val="21"/>
        </w:rPr>
        <w:t xml:space="preserve"> </w:t>
      </w:r>
      <w:r w:rsidR="00EA34A7">
        <w:rPr>
          <w:rFonts w:ascii="Arial"/>
          <w:color w:val="030303"/>
          <w:sz w:val="21"/>
        </w:rPr>
        <w:t>caution</w:t>
      </w:r>
      <w:r w:rsidR="00EA34A7">
        <w:rPr>
          <w:rFonts w:ascii="Arial"/>
          <w:color w:val="030303"/>
          <w:spacing w:val="-29"/>
          <w:sz w:val="21"/>
        </w:rPr>
        <w:t xml:space="preserve"> </w:t>
      </w:r>
      <w:r w:rsidR="00EA34A7">
        <w:rPr>
          <w:rFonts w:ascii="Arial"/>
          <w:color w:val="030303"/>
          <w:sz w:val="21"/>
        </w:rPr>
        <w:t>when</w:t>
      </w:r>
      <w:r w:rsidR="00EA34A7">
        <w:rPr>
          <w:rFonts w:ascii="Arial"/>
          <w:color w:val="030303"/>
          <w:w w:val="92"/>
          <w:sz w:val="21"/>
        </w:rPr>
        <w:t xml:space="preserve"> </w:t>
      </w:r>
      <w:r w:rsidR="00EA34A7">
        <w:rPr>
          <w:rFonts w:ascii="Arial"/>
          <w:color w:val="030303"/>
          <w:sz w:val="21"/>
        </w:rPr>
        <w:t>reviewing</w:t>
      </w:r>
      <w:r w:rsidR="00EA34A7">
        <w:rPr>
          <w:rFonts w:ascii="Arial"/>
          <w:color w:val="030303"/>
          <w:spacing w:val="-25"/>
          <w:sz w:val="21"/>
        </w:rPr>
        <w:t xml:space="preserve"> </w:t>
      </w:r>
      <w:r w:rsidR="00EA34A7">
        <w:rPr>
          <w:rFonts w:ascii="Arial"/>
          <w:color w:val="030303"/>
          <w:sz w:val="21"/>
        </w:rPr>
        <w:t>findings</w:t>
      </w:r>
      <w:r w:rsidR="00EA34A7">
        <w:rPr>
          <w:rFonts w:ascii="Arial"/>
          <w:color w:val="030303"/>
          <w:spacing w:val="-18"/>
          <w:sz w:val="21"/>
        </w:rPr>
        <w:t xml:space="preserve"> </w:t>
      </w:r>
      <w:r w:rsidR="00EA34A7">
        <w:rPr>
          <w:rFonts w:ascii="Arial"/>
          <w:color w:val="030303"/>
          <w:sz w:val="21"/>
        </w:rPr>
        <w:t>for</w:t>
      </w:r>
      <w:r w:rsidR="00EA34A7">
        <w:rPr>
          <w:rFonts w:ascii="Arial"/>
          <w:color w:val="030303"/>
          <w:spacing w:val="-21"/>
          <w:sz w:val="21"/>
        </w:rPr>
        <w:t xml:space="preserve"> </w:t>
      </w:r>
      <w:r w:rsidR="00EA34A7">
        <w:rPr>
          <w:rFonts w:ascii="Arial"/>
          <w:color w:val="030303"/>
          <w:sz w:val="21"/>
        </w:rPr>
        <w:t>specific</w:t>
      </w:r>
      <w:r w:rsidR="00EA34A7">
        <w:rPr>
          <w:rFonts w:ascii="Arial"/>
          <w:color w:val="030303"/>
          <w:spacing w:val="-16"/>
          <w:sz w:val="21"/>
        </w:rPr>
        <w:t xml:space="preserve"> </w:t>
      </w:r>
      <w:r w:rsidR="00EA34A7">
        <w:rPr>
          <w:rFonts w:ascii="Arial"/>
          <w:color w:val="030303"/>
          <w:sz w:val="21"/>
        </w:rPr>
        <w:t>individuals.</w:t>
      </w:r>
      <w:r w:rsidR="00EA34A7">
        <w:rPr>
          <w:rFonts w:ascii="Arial"/>
          <w:color w:val="030303"/>
          <w:spacing w:val="-22"/>
          <w:sz w:val="21"/>
        </w:rPr>
        <w:t xml:space="preserve"> </w:t>
      </w:r>
      <w:r w:rsidR="00EA34A7">
        <w:rPr>
          <w:rFonts w:ascii="Arial"/>
          <w:color w:val="030303"/>
          <w:sz w:val="21"/>
        </w:rPr>
        <w:t>The</w:t>
      </w:r>
      <w:r w:rsidR="00EA34A7">
        <w:rPr>
          <w:rFonts w:ascii="Arial"/>
          <w:color w:val="030303"/>
          <w:spacing w:val="-24"/>
          <w:sz w:val="21"/>
        </w:rPr>
        <w:t xml:space="preserve"> </w:t>
      </w:r>
      <w:r w:rsidR="00EA34A7">
        <w:rPr>
          <w:rFonts w:ascii="Arial"/>
          <w:color w:val="030303"/>
          <w:sz w:val="21"/>
        </w:rPr>
        <w:t>following</w:t>
      </w:r>
      <w:r w:rsidR="00EA34A7">
        <w:rPr>
          <w:rFonts w:ascii="Arial"/>
          <w:color w:val="030303"/>
          <w:spacing w:val="-14"/>
          <w:sz w:val="21"/>
        </w:rPr>
        <w:t xml:space="preserve"> </w:t>
      </w:r>
      <w:r w:rsidR="00EA34A7">
        <w:rPr>
          <w:rFonts w:ascii="Arial"/>
          <w:color w:val="030303"/>
          <w:sz w:val="21"/>
        </w:rPr>
        <w:t>chart</w:t>
      </w:r>
      <w:r w:rsidR="00EA34A7">
        <w:rPr>
          <w:rFonts w:ascii="Arial"/>
          <w:color w:val="030303"/>
          <w:spacing w:val="-24"/>
          <w:sz w:val="21"/>
        </w:rPr>
        <w:t xml:space="preserve"> </w:t>
      </w:r>
      <w:r w:rsidR="00EA34A7">
        <w:rPr>
          <w:rFonts w:ascii="Arial"/>
          <w:color w:val="030303"/>
          <w:sz w:val="21"/>
        </w:rPr>
        <w:t>summarizes</w:t>
      </w:r>
      <w:r w:rsidR="00EA34A7">
        <w:rPr>
          <w:rFonts w:ascii="Arial"/>
          <w:color w:val="030303"/>
          <w:spacing w:val="-17"/>
          <w:sz w:val="21"/>
        </w:rPr>
        <w:t xml:space="preserve"> </w:t>
      </w:r>
      <w:r w:rsidR="00EA34A7">
        <w:rPr>
          <w:rFonts w:ascii="Arial"/>
          <w:color w:val="030303"/>
          <w:sz w:val="21"/>
        </w:rPr>
        <w:t>the</w:t>
      </w:r>
      <w:r w:rsidR="00EA34A7">
        <w:rPr>
          <w:rFonts w:ascii="Arial"/>
          <w:color w:val="030303"/>
          <w:spacing w:val="-22"/>
          <w:sz w:val="21"/>
        </w:rPr>
        <w:t xml:space="preserve"> </w:t>
      </w:r>
      <w:r w:rsidR="00EA34A7">
        <w:rPr>
          <w:rFonts w:ascii="Arial"/>
          <w:color w:val="030303"/>
          <w:sz w:val="21"/>
        </w:rPr>
        <w:t>purposes</w:t>
      </w:r>
      <w:r w:rsidR="00EA34A7">
        <w:rPr>
          <w:rFonts w:ascii="Arial"/>
          <w:color w:val="030303"/>
          <w:spacing w:val="-24"/>
          <w:sz w:val="21"/>
        </w:rPr>
        <w:t xml:space="preserve"> </w:t>
      </w:r>
      <w:r w:rsidR="00EA34A7">
        <w:rPr>
          <w:rFonts w:ascii="Arial"/>
          <w:color w:val="1A1A1A"/>
          <w:sz w:val="21"/>
        </w:rPr>
        <w:t>for</w:t>
      </w:r>
      <w:r w:rsidR="00EA34A7">
        <w:rPr>
          <w:rFonts w:ascii="Arial"/>
          <w:color w:val="1A1A1A"/>
          <w:spacing w:val="-26"/>
          <w:sz w:val="21"/>
        </w:rPr>
        <w:t xml:space="preserve"> </w:t>
      </w:r>
      <w:r w:rsidR="00EA34A7">
        <w:rPr>
          <w:rFonts w:ascii="Arial"/>
          <w:color w:val="030303"/>
          <w:sz w:val="21"/>
        </w:rPr>
        <w:t>which</w:t>
      </w:r>
      <w:r w:rsidR="00EA34A7">
        <w:rPr>
          <w:rFonts w:ascii="Arial"/>
          <w:color w:val="030303"/>
          <w:w w:val="92"/>
          <w:sz w:val="21"/>
        </w:rPr>
        <w:t xml:space="preserve"> </w:t>
      </w:r>
      <w:r w:rsidR="00EA34A7">
        <w:rPr>
          <w:rFonts w:ascii="Arial"/>
          <w:color w:val="030303"/>
          <w:w w:val="95"/>
          <w:sz w:val="21"/>
        </w:rPr>
        <w:t>Department</w:t>
      </w:r>
      <w:r w:rsidR="00EA34A7">
        <w:rPr>
          <w:rFonts w:ascii="Arial"/>
          <w:color w:val="030303"/>
          <w:spacing w:val="-9"/>
          <w:w w:val="95"/>
          <w:sz w:val="21"/>
        </w:rPr>
        <w:t xml:space="preserve"> </w:t>
      </w:r>
      <w:r w:rsidR="00EA34A7">
        <w:rPr>
          <w:rFonts w:ascii="Arial"/>
          <w:color w:val="030303"/>
          <w:w w:val="95"/>
          <w:sz w:val="21"/>
        </w:rPr>
        <w:t>history,</w:t>
      </w:r>
      <w:r w:rsidR="00EA34A7">
        <w:rPr>
          <w:rFonts w:ascii="Arial"/>
          <w:color w:val="030303"/>
          <w:spacing w:val="-14"/>
          <w:w w:val="95"/>
          <w:sz w:val="21"/>
        </w:rPr>
        <w:t xml:space="preserve"> </w:t>
      </w:r>
      <w:r w:rsidR="00EA34A7">
        <w:rPr>
          <w:rFonts w:ascii="Arial"/>
          <w:color w:val="030303"/>
          <w:w w:val="95"/>
          <w:sz w:val="21"/>
        </w:rPr>
        <w:t>CORI</w:t>
      </w:r>
      <w:r w:rsidR="00EA34A7">
        <w:rPr>
          <w:rFonts w:ascii="Arial"/>
          <w:color w:val="030303"/>
          <w:spacing w:val="-19"/>
          <w:w w:val="95"/>
          <w:sz w:val="21"/>
        </w:rPr>
        <w:t xml:space="preserve"> </w:t>
      </w:r>
      <w:r w:rsidR="00EA34A7">
        <w:rPr>
          <w:rFonts w:ascii="Arial"/>
          <w:color w:val="030303"/>
          <w:w w:val="95"/>
          <w:sz w:val="21"/>
        </w:rPr>
        <w:t>and/or</w:t>
      </w:r>
      <w:r w:rsidR="00EA34A7">
        <w:rPr>
          <w:rFonts w:ascii="Arial"/>
          <w:color w:val="030303"/>
          <w:spacing w:val="-11"/>
          <w:w w:val="95"/>
          <w:sz w:val="21"/>
        </w:rPr>
        <w:t xml:space="preserve"> </w:t>
      </w:r>
      <w:r w:rsidR="00EA34A7">
        <w:rPr>
          <w:rFonts w:ascii="Arial"/>
          <w:color w:val="030303"/>
          <w:w w:val="95"/>
          <w:sz w:val="21"/>
        </w:rPr>
        <w:t>SORI</w:t>
      </w:r>
      <w:r w:rsidR="00EA34A7">
        <w:rPr>
          <w:rFonts w:ascii="Arial"/>
          <w:color w:val="030303"/>
          <w:spacing w:val="-15"/>
          <w:w w:val="95"/>
          <w:sz w:val="21"/>
        </w:rPr>
        <w:t xml:space="preserve"> </w:t>
      </w:r>
      <w:r w:rsidR="00EA34A7">
        <w:rPr>
          <w:rFonts w:ascii="Arial"/>
          <w:color w:val="030303"/>
          <w:w w:val="95"/>
          <w:sz w:val="21"/>
        </w:rPr>
        <w:t>checks</w:t>
      </w:r>
      <w:r w:rsidR="00EA34A7">
        <w:rPr>
          <w:rFonts w:ascii="Arial"/>
          <w:color w:val="030303"/>
          <w:spacing w:val="-16"/>
          <w:w w:val="95"/>
          <w:sz w:val="21"/>
        </w:rPr>
        <w:t xml:space="preserve"> </w:t>
      </w:r>
      <w:r w:rsidR="00EA34A7">
        <w:rPr>
          <w:rFonts w:ascii="Arial"/>
          <w:color w:val="030303"/>
          <w:w w:val="95"/>
          <w:sz w:val="21"/>
        </w:rPr>
        <w:t>are</w:t>
      </w:r>
      <w:r w:rsidR="00EA34A7">
        <w:rPr>
          <w:rFonts w:ascii="Arial"/>
          <w:color w:val="030303"/>
          <w:spacing w:val="-21"/>
          <w:w w:val="95"/>
          <w:sz w:val="21"/>
        </w:rPr>
        <w:t xml:space="preserve"> </w:t>
      </w:r>
      <w:r w:rsidR="00EA34A7">
        <w:rPr>
          <w:rFonts w:ascii="Arial"/>
          <w:color w:val="030303"/>
          <w:w w:val="95"/>
          <w:sz w:val="21"/>
        </w:rPr>
        <w:t>conducted:</w:t>
      </w:r>
    </w:p>
    <w:p w:rsidR="00DE68F5" w:rsidRDefault="00DE68F5">
      <w:pPr>
        <w:spacing w:line="228" w:lineRule="auto"/>
        <w:rPr>
          <w:rFonts w:ascii="Arial" w:eastAsia="Arial" w:hAnsi="Arial" w:cs="Arial"/>
          <w:sz w:val="21"/>
          <w:szCs w:val="21"/>
        </w:rPr>
        <w:sectPr w:rsidR="00DE68F5">
          <w:pgSz w:w="12240" w:h="15840"/>
          <w:pgMar w:top="1280" w:right="1160" w:bottom="280" w:left="0" w:header="342" w:footer="0" w:gutter="0"/>
          <w:cols w:num="2" w:space="720" w:equalWidth="0">
            <w:col w:w="186" w:space="1363"/>
            <w:col w:w="9531"/>
          </w:cols>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3"/>
        <w:rPr>
          <w:rFonts w:ascii="Arial" w:eastAsia="Arial" w:hAnsi="Arial" w:cs="Arial"/>
          <w:sz w:val="20"/>
          <w:szCs w:val="20"/>
        </w:rPr>
      </w:pPr>
    </w:p>
    <w:p w:rsidR="00DE68F5" w:rsidRDefault="009877C2">
      <w:pPr>
        <w:pStyle w:val="ListParagraph"/>
        <w:numPr>
          <w:ilvl w:val="1"/>
          <w:numId w:val="18"/>
        </w:numPr>
        <w:tabs>
          <w:tab w:val="left" w:pos="1992"/>
        </w:tabs>
        <w:spacing w:before="75" w:line="256" w:lineRule="auto"/>
        <w:ind w:right="504"/>
        <w:rPr>
          <w:rFonts w:ascii="Arial" w:eastAsia="Arial" w:hAnsi="Arial" w:cs="Arial"/>
          <w:sz w:val="19"/>
          <w:szCs w:val="19"/>
        </w:rPr>
      </w:pPr>
      <w:r>
        <w:rPr>
          <w:noProof/>
        </w:rPr>
        <w:drawing>
          <wp:anchor distT="0" distB="0" distL="114300" distR="114300" simplePos="0" relativeHeight="3448" behindDoc="0" locked="0" layoutInCell="1" allowOverlap="1">
            <wp:simplePos x="0" y="0"/>
            <wp:positionH relativeFrom="page">
              <wp:posOffset>48895</wp:posOffset>
            </wp:positionH>
            <wp:positionV relativeFrom="paragraph">
              <wp:posOffset>-189230</wp:posOffset>
            </wp:positionV>
            <wp:extent cx="97790" cy="670560"/>
            <wp:effectExtent l="0" t="0" r="0" b="0"/>
            <wp:wrapNone/>
            <wp:docPr id="21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79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b/>
          <w:color w:val="030303"/>
          <w:sz w:val="19"/>
        </w:rPr>
        <w:t>During Intake (Including Protective Screening and Response), Family Assessment and</w:t>
      </w:r>
      <w:r w:rsidR="00EA34A7">
        <w:rPr>
          <w:rFonts w:ascii="Arial"/>
          <w:b/>
          <w:color w:val="030303"/>
          <w:spacing w:val="1"/>
          <w:sz w:val="19"/>
        </w:rPr>
        <w:t xml:space="preserve"> </w:t>
      </w:r>
      <w:r w:rsidR="00EA34A7">
        <w:rPr>
          <w:rFonts w:ascii="Arial"/>
          <w:b/>
          <w:color w:val="030303"/>
          <w:sz w:val="19"/>
        </w:rPr>
        <w:t>Case</w:t>
      </w:r>
      <w:r w:rsidR="00EA34A7">
        <w:rPr>
          <w:rFonts w:ascii="Arial"/>
          <w:b/>
          <w:color w:val="030303"/>
          <w:w w:val="102"/>
          <w:sz w:val="19"/>
        </w:rPr>
        <w:t xml:space="preserve"> </w:t>
      </w:r>
      <w:r w:rsidR="00EA34A7">
        <w:rPr>
          <w:rFonts w:ascii="Arial"/>
          <w:b/>
          <w:color w:val="030303"/>
          <w:sz w:val="19"/>
        </w:rPr>
        <w:t>Management</w:t>
      </w:r>
    </w:p>
    <w:p w:rsidR="00DE68F5" w:rsidRDefault="009877C2">
      <w:pPr>
        <w:spacing w:before="111" w:line="228" w:lineRule="auto"/>
        <w:ind w:left="1629" w:right="29" w:hanging="5"/>
        <w:rPr>
          <w:rFonts w:ascii="Arial" w:eastAsia="Arial" w:hAnsi="Arial" w:cs="Arial"/>
          <w:sz w:val="21"/>
          <w:szCs w:val="21"/>
        </w:rPr>
      </w:pPr>
      <w:r>
        <w:rPr>
          <w:noProof/>
        </w:rPr>
        <w:drawing>
          <wp:anchor distT="0" distB="0" distL="114300" distR="114300" simplePos="0" relativeHeight="3472" behindDoc="0" locked="0" layoutInCell="1" allowOverlap="1">
            <wp:simplePos x="0" y="0"/>
            <wp:positionH relativeFrom="page">
              <wp:posOffset>36830</wp:posOffset>
            </wp:positionH>
            <wp:positionV relativeFrom="paragraph">
              <wp:posOffset>319405</wp:posOffset>
            </wp:positionV>
            <wp:extent cx="109855" cy="768350"/>
            <wp:effectExtent l="0" t="0" r="4445" b="0"/>
            <wp:wrapNone/>
            <wp:docPr id="21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85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21"/>
        </w:rPr>
        <w:t>The</w:t>
      </w:r>
      <w:r w:rsidR="00EA34A7">
        <w:rPr>
          <w:rFonts w:ascii="Arial"/>
          <w:color w:val="030303"/>
          <w:spacing w:val="-23"/>
          <w:sz w:val="21"/>
        </w:rPr>
        <w:t xml:space="preserve"> </w:t>
      </w:r>
      <w:r w:rsidR="00EA34A7">
        <w:rPr>
          <w:rFonts w:ascii="Arial"/>
          <w:color w:val="030303"/>
          <w:sz w:val="21"/>
        </w:rPr>
        <w:t>individual</w:t>
      </w:r>
      <w:r w:rsidR="00EA34A7">
        <w:rPr>
          <w:rFonts w:ascii="Arial"/>
          <w:color w:val="030303"/>
          <w:spacing w:val="-32"/>
          <w:sz w:val="21"/>
        </w:rPr>
        <w:t xml:space="preserve"> </w:t>
      </w:r>
      <w:r w:rsidR="00EA34A7">
        <w:rPr>
          <w:rFonts w:ascii="Arial"/>
          <w:color w:val="030303"/>
          <w:sz w:val="21"/>
        </w:rPr>
        <w:t>whose</w:t>
      </w:r>
      <w:r w:rsidR="00EA34A7">
        <w:rPr>
          <w:rFonts w:ascii="Arial"/>
          <w:color w:val="030303"/>
          <w:spacing w:val="-15"/>
          <w:sz w:val="21"/>
        </w:rPr>
        <w:t xml:space="preserve"> </w:t>
      </w:r>
      <w:r w:rsidR="00EA34A7">
        <w:rPr>
          <w:rFonts w:ascii="Arial"/>
          <w:color w:val="030303"/>
          <w:sz w:val="21"/>
        </w:rPr>
        <w:t>background</w:t>
      </w:r>
      <w:r w:rsidR="00EA34A7">
        <w:rPr>
          <w:rFonts w:ascii="Arial"/>
          <w:color w:val="030303"/>
          <w:spacing w:val="-22"/>
          <w:sz w:val="21"/>
        </w:rPr>
        <w:t xml:space="preserve"> </w:t>
      </w:r>
      <w:r w:rsidR="00EA34A7">
        <w:rPr>
          <w:rFonts w:ascii="Arial"/>
          <w:color w:val="030303"/>
          <w:sz w:val="21"/>
        </w:rPr>
        <w:t>records</w:t>
      </w:r>
      <w:r w:rsidR="00EA34A7">
        <w:rPr>
          <w:rFonts w:ascii="Arial"/>
          <w:color w:val="030303"/>
          <w:spacing w:val="-26"/>
          <w:sz w:val="21"/>
        </w:rPr>
        <w:t xml:space="preserve"> </w:t>
      </w:r>
      <w:r w:rsidR="00EA34A7">
        <w:rPr>
          <w:rFonts w:ascii="Arial"/>
          <w:color w:val="030303"/>
          <w:sz w:val="21"/>
        </w:rPr>
        <w:t>are</w:t>
      </w:r>
      <w:r w:rsidR="00EA34A7">
        <w:rPr>
          <w:rFonts w:ascii="Arial"/>
          <w:color w:val="030303"/>
          <w:spacing w:val="-25"/>
          <w:sz w:val="21"/>
        </w:rPr>
        <w:t xml:space="preserve"> </w:t>
      </w:r>
      <w:r w:rsidR="00EA34A7">
        <w:rPr>
          <w:rFonts w:ascii="Arial"/>
          <w:color w:val="030303"/>
          <w:sz w:val="21"/>
        </w:rPr>
        <w:t>being</w:t>
      </w:r>
      <w:r w:rsidR="00EA34A7">
        <w:rPr>
          <w:rFonts w:ascii="Arial"/>
          <w:color w:val="030303"/>
          <w:spacing w:val="-28"/>
          <w:sz w:val="21"/>
        </w:rPr>
        <w:t xml:space="preserve"> </w:t>
      </w:r>
      <w:r w:rsidR="00EA34A7">
        <w:rPr>
          <w:rFonts w:ascii="Arial"/>
          <w:color w:val="030303"/>
          <w:sz w:val="21"/>
        </w:rPr>
        <w:t>checked</w:t>
      </w:r>
      <w:r w:rsidR="00EA34A7">
        <w:rPr>
          <w:rFonts w:ascii="Arial"/>
          <w:color w:val="030303"/>
          <w:spacing w:val="-26"/>
          <w:sz w:val="21"/>
        </w:rPr>
        <w:t xml:space="preserve"> </w:t>
      </w:r>
      <w:r w:rsidR="00EA34A7">
        <w:rPr>
          <w:rFonts w:ascii="Arial"/>
          <w:color w:val="030303"/>
          <w:sz w:val="21"/>
        </w:rPr>
        <w:t>does</w:t>
      </w:r>
      <w:r w:rsidR="00EA34A7">
        <w:rPr>
          <w:rFonts w:ascii="Arial"/>
          <w:color w:val="030303"/>
          <w:spacing w:val="-24"/>
          <w:sz w:val="21"/>
        </w:rPr>
        <w:t xml:space="preserve"> </w:t>
      </w:r>
      <w:r w:rsidR="00EA34A7">
        <w:rPr>
          <w:rFonts w:ascii="Arial"/>
          <w:color w:val="030303"/>
          <w:sz w:val="21"/>
        </w:rPr>
        <w:t>not</w:t>
      </w:r>
      <w:r w:rsidR="00EA34A7">
        <w:rPr>
          <w:rFonts w:ascii="Arial"/>
          <w:color w:val="030303"/>
          <w:spacing w:val="-27"/>
          <w:sz w:val="21"/>
        </w:rPr>
        <w:t xml:space="preserve"> </w:t>
      </w:r>
      <w:r w:rsidR="00EA34A7">
        <w:rPr>
          <w:rFonts w:ascii="Arial"/>
          <w:color w:val="030303"/>
          <w:sz w:val="21"/>
        </w:rPr>
        <w:t>have</w:t>
      </w:r>
      <w:r w:rsidR="00EA34A7">
        <w:rPr>
          <w:rFonts w:ascii="Arial"/>
          <w:color w:val="030303"/>
          <w:spacing w:val="-32"/>
          <w:sz w:val="21"/>
        </w:rPr>
        <w:t xml:space="preserve"> </w:t>
      </w:r>
      <w:r w:rsidR="00EA34A7">
        <w:rPr>
          <w:rFonts w:ascii="Arial"/>
          <w:color w:val="030303"/>
          <w:sz w:val="21"/>
        </w:rPr>
        <w:t>to</w:t>
      </w:r>
      <w:r w:rsidR="00EA34A7">
        <w:rPr>
          <w:rFonts w:ascii="Arial"/>
          <w:color w:val="030303"/>
          <w:spacing w:val="-23"/>
          <w:sz w:val="21"/>
        </w:rPr>
        <w:t xml:space="preserve"> </w:t>
      </w:r>
      <w:r w:rsidR="00EA34A7">
        <w:rPr>
          <w:rFonts w:ascii="Arial"/>
          <w:color w:val="030303"/>
          <w:sz w:val="21"/>
        </w:rPr>
        <w:t>be</w:t>
      </w:r>
      <w:r w:rsidR="00EA34A7">
        <w:rPr>
          <w:rFonts w:ascii="Arial"/>
          <w:color w:val="030303"/>
          <w:spacing w:val="-31"/>
          <w:sz w:val="21"/>
        </w:rPr>
        <w:t xml:space="preserve"> </w:t>
      </w:r>
      <w:r w:rsidR="00EA34A7">
        <w:rPr>
          <w:rFonts w:ascii="Arial"/>
          <w:color w:val="030303"/>
          <w:sz w:val="21"/>
        </w:rPr>
        <w:t>informed</w:t>
      </w:r>
      <w:r w:rsidR="00EA34A7">
        <w:rPr>
          <w:rFonts w:ascii="Arial"/>
          <w:color w:val="030303"/>
          <w:spacing w:val="-24"/>
          <w:sz w:val="21"/>
        </w:rPr>
        <w:t xml:space="preserve"> </w:t>
      </w:r>
      <w:r w:rsidR="00EA34A7">
        <w:rPr>
          <w:rFonts w:ascii="Arial"/>
          <w:color w:val="030303"/>
          <w:sz w:val="21"/>
        </w:rPr>
        <w:t>that</w:t>
      </w:r>
      <w:r w:rsidR="00EA34A7">
        <w:rPr>
          <w:rFonts w:ascii="Arial"/>
          <w:color w:val="030303"/>
          <w:spacing w:val="-26"/>
          <w:sz w:val="21"/>
        </w:rPr>
        <w:t xml:space="preserve"> </w:t>
      </w:r>
      <w:r w:rsidR="00EA34A7">
        <w:rPr>
          <w:rFonts w:ascii="Arial"/>
          <w:color w:val="030303"/>
          <w:sz w:val="21"/>
        </w:rPr>
        <w:t>the</w:t>
      </w:r>
      <w:r w:rsidR="00EA34A7">
        <w:rPr>
          <w:rFonts w:ascii="Arial"/>
          <w:color w:val="030303"/>
          <w:w w:val="92"/>
          <w:sz w:val="21"/>
        </w:rPr>
        <w:t xml:space="preserve"> </w:t>
      </w:r>
      <w:r w:rsidR="00EA34A7">
        <w:rPr>
          <w:rFonts w:ascii="Arial"/>
          <w:color w:val="030303"/>
          <w:w w:val="95"/>
          <w:sz w:val="21"/>
        </w:rPr>
        <w:t>Department</w:t>
      </w:r>
      <w:r w:rsidR="00EA34A7">
        <w:rPr>
          <w:rFonts w:ascii="Arial"/>
          <w:color w:val="030303"/>
          <w:spacing w:val="-2"/>
          <w:w w:val="95"/>
          <w:sz w:val="21"/>
        </w:rPr>
        <w:t xml:space="preserve"> </w:t>
      </w:r>
      <w:r w:rsidR="00EA34A7">
        <w:rPr>
          <w:rFonts w:ascii="Arial"/>
          <w:color w:val="030303"/>
          <w:w w:val="95"/>
          <w:sz w:val="21"/>
        </w:rPr>
        <w:t>is</w:t>
      </w:r>
      <w:r w:rsidR="00EA34A7">
        <w:rPr>
          <w:rFonts w:ascii="Arial"/>
          <w:color w:val="030303"/>
          <w:spacing w:val="-18"/>
          <w:w w:val="95"/>
          <w:sz w:val="21"/>
        </w:rPr>
        <w:t xml:space="preserve"> </w:t>
      </w:r>
      <w:r w:rsidR="00EA34A7">
        <w:rPr>
          <w:rFonts w:ascii="Arial"/>
          <w:color w:val="030303"/>
          <w:w w:val="95"/>
          <w:sz w:val="21"/>
        </w:rPr>
        <w:t>complet</w:t>
      </w:r>
      <w:r w:rsidR="00EA34A7">
        <w:rPr>
          <w:rFonts w:ascii="Arial"/>
          <w:color w:val="2A2A2A"/>
          <w:w w:val="95"/>
          <w:sz w:val="21"/>
        </w:rPr>
        <w:t>i</w:t>
      </w:r>
      <w:r w:rsidR="00EA34A7">
        <w:rPr>
          <w:rFonts w:ascii="Arial"/>
          <w:color w:val="030303"/>
          <w:w w:val="95"/>
          <w:sz w:val="21"/>
        </w:rPr>
        <w:t>ng</w:t>
      </w:r>
      <w:r w:rsidR="00EA34A7">
        <w:rPr>
          <w:rFonts w:ascii="Arial"/>
          <w:color w:val="030303"/>
          <w:spacing w:val="-18"/>
          <w:w w:val="95"/>
          <w:sz w:val="21"/>
        </w:rPr>
        <w:t xml:space="preserve"> </w:t>
      </w:r>
      <w:r w:rsidR="00EA34A7">
        <w:rPr>
          <w:rFonts w:ascii="Arial"/>
          <w:color w:val="030303"/>
          <w:w w:val="95"/>
          <w:sz w:val="21"/>
        </w:rPr>
        <w:t>the</w:t>
      </w:r>
      <w:r w:rsidR="00EA34A7">
        <w:rPr>
          <w:rFonts w:ascii="Arial"/>
          <w:color w:val="030303"/>
          <w:spacing w:val="-10"/>
          <w:w w:val="95"/>
          <w:sz w:val="21"/>
        </w:rPr>
        <w:t xml:space="preserve"> </w:t>
      </w:r>
      <w:r w:rsidR="00EA34A7">
        <w:rPr>
          <w:rFonts w:ascii="Arial"/>
          <w:color w:val="030303"/>
          <w:w w:val="95"/>
          <w:sz w:val="21"/>
        </w:rPr>
        <w:t>checks nor</w:t>
      </w:r>
      <w:r w:rsidR="00EA34A7">
        <w:rPr>
          <w:rFonts w:ascii="Arial"/>
          <w:color w:val="030303"/>
          <w:spacing w:val="-11"/>
          <w:w w:val="95"/>
          <w:sz w:val="21"/>
        </w:rPr>
        <w:t xml:space="preserve"> </w:t>
      </w:r>
      <w:r w:rsidR="00EA34A7">
        <w:rPr>
          <w:rFonts w:ascii="Arial"/>
          <w:color w:val="030303"/>
          <w:w w:val="95"/>
          <w:sz w:val="21"/>
        </w:rPr>
        <w:t>does</w:t>
      </w:r>
      <w:r w:rsidR="00EA34A7">
        <w:rPr>
          <w:rFonts w:ascii="Arial"/>
          <w:color w:val="030303"/>
          <w:spacing w:val="-9"/>
          <w:w w:val="95"/>
          <w:sz w:val="21"/>
        </w:rPr>
        <w:t xml:space="preserve"> </w:t>
      </w:r>
      <w:r w:rsidR="00EA34A7">
        <w:rPr>
          <w:rFonts w:ascii="Arial"/>
          <w:color w:val="030303"/>
          <w:w w:val="95"/>
          <w:sz w:val="21"/>
        </w:rPr>
        <w:t>she/he</w:t>
      </w:r>
      <w:r w:rsidR="00EA34A7">
        <w:rPr>
          <w:rFonts w:ascii="Arial"/>
          <w:color w:val="030303"/>
          <w:spacing w:val="-5"/>
          <w:w w:val="95"/>
          <w:sz w:val="21"/>
        </w:rPr>
        <w:t xml:space="preserve"> </w:t>
      </w:r>
      <w:r w:rsidR="00EA34A7">
        <w:rPr>
          <w:rFonts w:ascii="Arial"/>
          <w:color w:val="030303"/>
          <w:w w:val="95"/>
          <w:sz w:val="21"/>
        </w:rPr>
        <w:t>have</w:t>
      </w:r>
      <w:r w:rsidR="00EA34A7">
        <w:rPr>
          <w:rFonts w:ascii="Arial"/>
          <w:color w:val="030303"/>
          <w:spacing w:val="-16"/>
          <w:w w:val="95"/>
          <w:sz w:val="21"/>
        </w:rPr>
        <w:t xml:space="preserve"> </w:t>
      </w:r>
      <w:r w:rsidR="00EA34A7">
        <w:rPr>
          <w:rFonts w:ascii="Arial"/>
          <w:color w:val="030303"/>
          <w:w w:val="95"/>
          <w:sz w:val="21"/>
        </w:rPr>
        <w:t>to</w:t>
      </w:r>
      <w:r w:rsidR="00EA34A7">
        <w:rPr>
          <w:rFonts w:ascii="Arial"/>
          <w:color w:val="030303"/>
          <w:spacing w:val="-11"/>
          <w:w w:val="95"/>
          <w:sz w:val="21"/>
        </w:rPr>
        <w:t xml:space="preserve"> </w:t>
      </w:r>
      <w:r w:rsidR="00EA34A7">
        <w:rPr>
          <w:rFonts w:ascii="Arial"/>
          <w:color w:val="030303"/>
          <w:w w:val="95"/>
          <w:sz w:val="21"/>
        </w:rPr>
        <w:t>consent</w:t>
      </w:r>
      <w:r w:rsidR="00EA34A7">
        <w:rPr>
          <w:rFonts w:ascii="Arial"/>
          <w:color w:val="030303"/>
          <w:spacing w:val="-9"/>
          <w:w w:val="95"/>
          <w:sz w:val="21"/>
        </w:rPr>
        <w:t xml:space="preserve"> </w:t>
      </w:r>
      <w:r w:rsidR="00EA34A7">
        <w:rPr>
          <w:rFonts w:ascii="Arial"/>
          <w:color w:val="030303"/>
          <w:w w:val="95"/>
          <w:sz w:val="21"/>
        </w:rPr>
        <w:t>to</w:t>
      </w:r>
      <w:r w:rsidR="00EA34A7">
        <w:rPr>
          <w:rFonts w:ascii="Arial"/>
          <w:color w:val="030303"/>
          <w:spacing w:val="-14"/>
          <w:w w:val="95"/>
          <w:sz w:val="21"/>
        </w:rPr>
        <w:t xml:space="preserve"> </w:t>
      </w:r>
      <w:r w:rsidR="00EA34A7">
        <w:rPr>
          <w:rFonts w:ascii="Arial"/>
          <w:color w:val="030303"/>
          <w:w w:val="95"/>
          <w:sz w:val="21"/>
        </w:rPr>
        <w:t>the</w:t>
      </w:r>
      <w:r w:rsidR="00EA34A7">
        <w:rPr>
          <w:rFonts w:ascii="Arial"/>
          <w:color w:val="030303"/>
          <w:spacing w:val="-10"/>
          <w:w w:val="95"/>
          <w:sz w:val="21"/>
        </w:rPr>
        <w:t xml:space="preserve"> </w:t>
      </w:r>
      <w:r w:rsidR="00EA34A7">
        <w:rPr>
          <w:rFonts w:ascii="Arial"/>
          <w:color w:val="030303"/>
          <w:w w:val="95"/>
          <w:sz w:val="21"/>
        </w:rPr>
        <w:t>checks</w:t>
      </w:r>
      <w:r w:rsidR="00EA34A7">
        <w:rPr>
          <w:rFonts w:ascii="Arial"/>
          <w:color w:val="030303"/>
          <w:spacing w:val="-2"/>
          <w:w w:val="95"/>
          <w:sz w:val="21"/>
        </w:rPr>
        <w:t xml:space="preserve"> </w:t>
      </w:r>
      <w:r w:rsidR="00EA34A7">
        <w:rPr>
          <w:rFonts w:ascii="Arial"/>
          <w:color w:val="030303"/>
          <w:w w:val="95"/>
          <w:sz w:val="21"/>
        </w:rPr>
        <w:t>being</w:t>
      </w:r>
      <w:r w:rsidR="00EA34A7">
        <w:rPr>
          <w:rFonts w:ascii="Arial"/>
          <w:color w:val="030303"/>
          <w:spacing w:val="-13"/>
          <w:w w:val="95"/>
          <w:sz w:val="21"/>
        </w:rPr>
        <w:t xml:space="preserve"> </w:t>
      </w:r>
      <w:r w:rsidR="00EA34A7">
        <w:rPr>
          <w:rFonts w:ascii="Arial"/>
          <w:color w:val="030303"/>
          <w:w w:val="95"/>
          <w:sz w:val="21"/>
        </w:rPr>
        <w:t>completed</w:t>
      </w:r>
      <w:r w:rsidR="00EA34A7">
        <w:rPr>
          <w:rFonts w:ascii="Arial"/>
          <w:color w:val="030303"/>
          <w:spacing w:val="1"/>
          <w:w w:val="95"/>
          <w:sz w:val="21"/>
        </w:rPr>
        <w:t xml:space="preserve"> </w:t>
      </w:r>
      <w:r w:rsidR="00EA34A7">
        <w:rPr>
          <w:rFonts w:ascii="Arial"/>
          <w:color w:val="030303"/>
          <w:w w:val="95"/>
          <w:sz w:val="21"/>
        </w:rPr>
        <w:t>or</w:t>
      </w:r>
      <w:r w:rsidR="00EA34A7">
        <w:rPr>
          <w:rFonts w:ascii="Arial"/>
          <w:color w:val="030303"/>
          <w:w w:val="92"/>
          <w:sz w:val="21"/>
        </w:rPr>
        <w:t xml:space="preserve"> </w:t>
      </w:r>
      <w:r w:rsidR="00EA34A7">
        <w:rPr>
          <w:rFonts w:ascii="Arial"/>
          <w:color w:val="030303"/>
          <w:sz w:val="21"/>
        </w:rPr>
        <w:t>sign</w:t>
      </w:r>
      <w:r w:rsidR="00EA34A7">
        <w:rPr>
          <w:rFonts w:ascii="Arial"/>
          <w:color w:val="030303"/>
          <w:spacing w:val="-25"/>
          <w:sz w:val="21"/>
        </w:rPr>
        <w:t xml:space="preserve"> </w:t>
      </w:r>
      <w:r w:rsidR="00EA34A7">
        <w:rPr>
          <w:rFonts w:ascii="Arial"/>
          <w:color w:val="030303"/>
          <w:sz w:val="21"/>
        </w:rPr>
        <w:t>a</w:t>
      </w:r>
      <w:r w:rsidR="00EA34A7">
        <w:rPr>
          <w:rFonts w:ascii="Arial"/>
          <w:color w:val="030303"/>
          <w:spacing w:val="-26"/>
          <w:sz w:val="21"/>
        </w:rPr>
        <w:t xml:space="preserve"> </w:t>
      </w:r>
      <w:r w:rsidR="00EA34A7">
        <w:rPr>
          <w:rFonts w:ascii="Arial"/>
          <w:color w:val="030303"/>
          <w:sz w:val="21"/>
        </w:rPr>
        <w:t>release</w:t>
      </w:r>
      <w:r w:rsidR="00EA34A7">
        <w:rPr>
          <w:rFonts w:ascii="Arial"/>
          <w:color w:val="030303"/>
          <w:spacing w:val="-27"/>
          <w:sz w:val="21"/>
        </w:rPr>
        <w:t xml:space="preserve"> </w:t>
      </w:r>
      <w:r w:rsidR="00EA34A7">
        <w:rPr>
          <w:rFonts w:ascii="Arial"/>
          <w:color w:val="030303"/>
          <w:sz w:val="21"/>
        </w:rPr>
        <w:t>of</w:t>
      </w:r>
      <w:r w:rsidR="00EA34A7">
        <w:rPr>
          <w:rFonts w:ascii="Arial"/>
          <w:color w:val="030303"/>
          <w:spacing w:val="-25"/>
          <w:sz w:val="21"/>
        </w:rPr>
        <w:t xml:space="preserve"> </w:t>
      </w:r>
      <w:r w:rsidR="00EA34A7">
        <w:rPr>
          <w:rFonts w:ascii="Arial"/>
          <w:color w:val="030303"/>
          <w:sz w:val="21"/>
        </w:rPr>
        <w:t>information.</w:t>
      </w:r>
      <w:r w:rsidR="00EA34A7">
        <w:rPr>
          <w:rFonts w:ascii="Arial"/>
          <w:color w:val="030303"/>
          <w:spacing w:val="-21"/>
          <w:sz w:val="21"/>
        </w:rPr>
        <w:t xml:space="preserve"> </w:t>
      </w:r>
      <w:r w:rsidR="00EA34A7">
        <w:rPr>
          <w:rFonts w:ascii="Arial"/>
          <w:color w:val="030303"/>
          <w:sz w:val="21"/>
        </w:rPr>
        <w:t>The</w:t>
      </w:r>
      <w:r w:rsidR="00EA34A7">
        <w:rPr>
          <w:rFonts w:ascii="Arial"/>
          <w:color w:val="030303"/>
          <w:spacing w:val="-24"/>
          <w:sz w:val="21"/>
        </w:rPr>
        <w:t xml:space="preserve"> </w:t>
      </w:r>
      <w:r w:rsidR="00EA34A7">
        <w:rPr>
          <w:rFonts w:ascii="Arial"/>
          <w:color w:val="030303"/>
          <w:sz w:val="21"/>
        </w:rPr>
        <w:t>primary</w:t>
      </w:r>
      <w:r w:rsidR="00EA34A7">
        <w:rPr>
          <w:rFonts w:ascii="Arial"/>
          <w:color w:val="030303"/>
          <w:spacing w:val="-26"/>
          <w:sz w:val="21"/>
        </w:rPr>
        <w:t xml:space="preserve"> </w:t>
      </w:r>
      <w:r w:rsidR="00EA34A7">
        <w:rPr>
          <w:rFonts w:ascii="Arial"/>
          <w:color w:val="030303"/>
          <w:sz w:val="21"/>
        </w:rPr>
        <w:t>consideration</w:t>
      </w:r>
      <w:r w:rsidR="00EA34A7">
        <w:rPr>
          <w:rFonts w:ascii="Arial"/>
          <w:color w:val="030303"/>
          <w:spacing w:val="-17"/>
          <w:sz w:val="21"/>
        </w:rPr>
        <w:t xml:space="preserve"> </w:t>
      </w:r>
      <w:r w:rsidR="00EA34A7">
        <w:rPr>
          <w:rFonts w:ascii="Arial"/>
          <w:color w:val="030303"/>
          <w:sz w:val="21"/>
        </w:rPr>
        <w:t>in</w:t>
      </w:r>
      <w:r w:rsidR="00EA34A7">
        <w:rPr>
          <w:rFonts w:ascii="Arial"/>
          <w:color w:val="030303"/>
          <w:spacing w:val="-31"/>
          <w:sz w:val="21"/>
        </w:rPr>
        <w:t xml:space="preserve"> </w:t>
      </w:r>
      <w:r w:rsidR="00EA34A7">
        <w:rPr>
          <w:rFonts w:ascii="Arial"/>
          <w:color w:val="030303"/>
          <w:sz w:val="21"/>
        </w:rPr>
        <w:t>determining</w:t>
      </w:r>
      <w:r w:rsidR="00EA34A7">
        <w:rPr>
          <w:rFonts w:ascii="Arial"/>
          <w:color w:val="030303"/>
          <w:spacing w:val="-20"/>
          <w:sz w:val="21"/>
        </w:rPr>
        <w:t xml:space="preserve"> </w:t>
      </w:r>
      <w:r w:rsidR="00EA34A7">
        <w:rPr>
          <w:rFonts w:ascii="Arial"/>
          <w:color w:val="030303"/>
          <w:sz w:val="21"/>
        </w:rPr>
        <w:t>whether</w:t>
      </w:r>
      <w:r w:rsidR="00EA34A7">
        <w:rPr>
          <w:rFonts w:ascii="Arial"/>
          <w:color w:val="030303"/>
          <w:spacing w:val="-17"/>
          <w:sz w:val="21"/>
        </w:rPr>
        <w:t xml:space="preserve"> </w:t>
      </w:r>
      <w:r w:rsidR="00EA34A7">
        <w:rPr>
          <w:rFonts w:ascii="Arial"/>
          <w:color w:val="030303"/>
          <w:sz w:val="21"/>
        </w:rPr>
        <w:t>or</w:t>
      </w:r>
      <w:r w:rsidR="00EA34A7">
        <w:rPr>
          <w:rFonts w:ascii="Arial"/>
          <w:color w:val="030303"/>
          <w:spacing w:val="-26"/>
          <w:sz w:val="21"/>
        </w:rPr>
        <w:t xml:space="preserve"> </w:t>
      </w:r>
      <w:r w:rsidR="00EA34A7">
        <w:rPr>
          <w:rFonts w:ascii="Arial"/>
          <w:color w:val="030303"/>
          <w:sz w:val="21"/>
        </w:rPr>
        <w:t>not</w:t>
      </w:r>
      <w:r w:rsidR="00EA34A7">
        <w:rPr>
          <w:rFonts w:ascii="Arial"/>
          <w:color w:val="030303"/>
          <w:spacing w:val="-34"/>
          <w:sz w:val="21"/>
        </w:rPr>
        <w:t xml:space="preserve"> </w:t>
      </w:r>
      <w:r w:rsidR="00EA34A7">
        <w:rPr>
          <w:rFonts w:ascii="Arial"/>
          <w:color w:val="030303"/>
          <w:sz w:val="21"/>
        </w:rPr>
        <w:t>to</w:t>
      </w:r>
      <w:r w:rsidR="00EA34A7">
        <w:rPr>
          <w:rFonts w:ascii="Arial"/>
          <w:color w:val="030303"/>
          <w:spacing w:val="-25"/>
          <w:sz w:val="21"/>
        </w:rPr>
        <w:t xml:space="preserve"> </w:t>
      </w:r>
      <w:r w:rsidR="00EA34A7">
        <w:rPr>
          <w:rFonts w:ascii="Arial"/>
          <w:color w:val="030303"/>
          <w:sz w:val="21"/>
        </w:rPr>
        <w:t>inform</w:t>
      </w:r>
      <w:r w:rsidR="00EA34A7">
        <w:rPr>
          <w:rFonts w:ascii="Arial"/>
          <w:color w:val="030303"/>
          <w:spacing w:val="-28"/>
          <w:sz w:val="21"/>
        </w:rPr>
        <w:t xml:space="preserve"> </w:t>
      </w:r>
      <w:r w:rsidR="00EA34A7">
        <w:rPr>
          <w:rFonts w:ascii="Arial"/>
          <w:color w:val="030303"/>
          <w:sz w:val="21"/>
        </w:rPr>
        <w:t>the</w:t>
      </w:r>
      <w:r w:rsidR="00EA34A7">
        <w:rPr>
          <w:rFonts w:ascii="Arial"/>
          <w:color w:val="030303"/>
          <w:w w:val="92"/>
          <w:sz w:val="21"/>
        </w:rPr>
        <w:t xml:space="preserve"> </w:t>
      </w:r>
      <w:r w:rsidR="00EA34A7">
        <w:rPr>
          <w:rFonts w:ascii="Arial"/>
          <w:color w:val="030303"/>
          <w:sz w:val="21"/>
        </w:rPr>
        <w:t>individual</w:t>
      </w:r>
      <w:r w:rsidR="00EA34A7">
        <w:rPr>
          <w:rFonts w:ascii="Arial"/>
          <w:color w:val="030303"/>
          <w:spacing w:val="-37"/>
          <w:sz w:val="21"/>
        </w:rPr>
        <w:t xml:space="preserve"> </w:t>
      </w:r>
      <w:r w:rsidR="00EA34A7">
        <w:rPr>
          <w:rFonts w:ascii="Arial"/>
          <w:color w:val="030303"/>
          <w:sz w:val="21"/>
        </w:rPr>
        <w:t>prior</w:t>
      </w:r>
      <w:r w:rsidR="00EA34A7">
        <w:rPr>
          <w:rFonts w:ascii="Arial"/>
          <w:color w:val="030303"/>
          <w:spacing w:val="-39"/>
          <w:sz w:val="21"/>
        </w:rPr>
        <w:t xml:space="preserve"> </w:t>
      </w:r>
      <w:r w:rsidR="00EA34A7">
        <w:rPr>
          <w:rFonts w:ascii="Arial"/>
          <w:color w:val="030303"/>
          <w:sz w:val="21"/>
        </w:rPr>
        <w:t>to</w:t>
      </w:r>
      <w:r w:rsidR="00EA34A7">
        <w:rPr>
          <w:rFonts w:ascii="Arial"/>
          <w:color w:val="030303"/>
          <w:spacing w:val="-38"/>
          <w:sz w:val="21"/>
        </w:rPr>
        <w:t xml:space="preserve"> </w:t>
      </w:r>
      <w:r w:rsidR="00EA34A7">
        <w:rPr>
          <w:rFonts w:ascii="Arial"/>
          <w:color w:val="030303"/>
          <w:sz w:val="21"/>
        </w:rPr>
        <w:t>completing</w:t>
      </w:r>
      <w:r w:rsidR="00EA34A7">
        <w:rPr>
          <w:rFonts w:ascii="Arial"/>
          <w:color w:val="030303"/>
          <w:spacing w:val="-32"/>
          <w:sz w:val="21"/>
        </w:rPr>
        <w:t xml:space="preserve"> </w:t>
      </w:r>
      <w:r w:rsidR="00EA34A7">
        <w:rPr>
          <w:rFonts w:ascii="Arial"/>
          <w:color w:val="030303"/>
          <w:sz w:val="21"/>
        </w:rPr>
        <w:t>a</w:t>
      </w:r>
      <w:r w:rsidR="00EA34A7">
        <w:rPr>
          <w:rFonts w:ascii="Arial"/>
          <w:color w:val="030303"/>
          <w:spacing w:val="-37"/>
          <w:sz w:val="21"/>
        </w:rPr>
        <w:t xml:space="preserve"> </w:t>
      </w:r>
      <w:r w:rsidR="00EA34A7">
        <w:rPr>
          <w:rFonts w:ascii="Arial"/>
          <w:color w:val="030303"/>
          <w:sz w:val="21"/>
        </w:rPr>
        <w:t>background</w:t>
      </w:r>
      <w:r w:rsidR="00EA34A7">
        <w:rPr>
          <w:rFonts w:ascii="Arial"/>
          <w:color w:val="030303"/>
          <w:spacing w:val="-33"/>
          <w:sz w:val="21"/>
        </w:rPr>
        <w:t xml:space="preserve"> </w:t>
      </w:r>
      <w:r w:rsidR="00EA34A7">
        <w:rPr>
          <w:rFonts w:ascii="Arial"/>
          <w:color w:val="030303"/>
          <w:sz w:val="21"/>
        </w:rPr>
        <w:t>records</w:t>
      </w:r>
      <w:r w:rsidR="00EA34A7">
        <w:rPr>
          <w:rFonts w:ascii="Arial"/>
          <w:color w:val="030303"/>
          <w:spacing w:val="-37"/>
          <w:sz w:val="21"/>
        </w:rPr>
        <w:t xml:space="preserve"> </w:t>
      </w:r>
      <w:r w:rsidR="00EA34A7">
        <w:rPr>
          <w:rFonts w:ascii="Arial"/>
          <w:color w:val="030303"/>
          <w:sz w:val="21"/>
        </w:rPr>
        <w:t>check</w:t>
      </w:r>
      <w:r w:rsidR="00EA34A7">
        <w:rPr>
          <w:rFonts w:ascii="Arial"/>
          <w:color w:val="030303"/>
          <w:spacing w:val="-34"/>
          <w:sz w:val="21"/>
        </w:rPr>
        <w:t xml:space="preserve"> </w:t>
      </w:r>
      <w:r w:rsidR="00EA34A7">
        <w:rPr>
          <w:rFonts w:ascii="Arial"/>
          <w:color w:val="030303"/>
          <w:sz w:val="21"/>
        </w:rPr>
        <w:t>is</w:t>
      </w:r>
      <w:r w:rsidR="00EA34A7">
        <w:rPr>
          <w:rFonts w:ascii="Arial"/>
          <w:color w:val="030303"/>
          <w:spacing w:val="-42"/>
          <w:sz w:val="21"/>
        </w:rPr>
        <w:t xml:space="preserve"> </w:t>
      </w:r>
      <w:r w:rsidR="00EA34A7">
        <w:rPr>
          <w:rFonts w:ascii="Arial"/>
          <w:color w:val="030303"/>
          <w:sz w:val="21"/>
        </w:rPr>
        <w:t>the</w:t>
      </w:r>
      <w:r w:rsidR="00EA34A7">
        <w:rPr>
          <w:rFonts w:ascii="Arial"/>
          <w:color w:val="030303"/>
          <w:spacing w:val="-36"/>
          <w:sz w:val="21"/>
        </w:rPr>
        <w:t xml:space="preserve"> </w:t>
      </w:r>
      <w:r w:rsidR="00EA34A7">
        <w:rPr>
          <w:rFonts w:ascii="Arial"/>
          <w:color w:val="030303"/>
          <w:sz w:val="21"/>
        </w:rPr>
        <w:t>safety</w:t>
      </w:r>
      <w:r w:rsidR="00EA34A7">
        <w:rPr>
          <w:rFonts w:ascii="Arial"/>
          <w:color w:val="030303"/>
          <w:spacing w:val="-37"/>
          <w:sz w:val="21"/>
        </w:rPr>
        <w:t xml:space="preserve"> </w:t>
      </w:r>
      <w:r w:rsidR="00EA34A7">
        <w:rPr>
          <w:rFonts w:ascii="Arial"/>
          <w:color w:val="030303"/>
          <w:sz w:val="21"/>
        </w:rPr>
        <w:t>of</w:t>
      </w:r>
      <w:r w:rsidR="00EA34A7">
        <w:rPr>
          <w:rFonts w:ascii="Arial"/>
          <w:color w:val="030303"/>
          <w:spacing w:val="-39"/>
          <w:sz w:val="21"/>
        </w:rPr>
        <w:t xml:space="preserve"> </w:t>
      </w:r>
      <w:r w:rsidR="00EA34A7">
        <w:rPr>
          <w:rFonts w:ascii="Arial"/>
          <w:color w:val="030303"/>
          <w:sz w:val="21"/>
        </w:rPr>
        <w:t>the</w:t>
      </w:r>
      <w:r w:rsidR="00EA34A7">
        <w:rPr>
          <w:rFonts w:ascii="Arial"/>
          <w:color w:val="030303"/>
          <w:spacing w:val="-37"/>
          <w:sz w:val="21"/>
        </w:rPr>
        <w:t xml:space="preserve"> </w:t>
      </w:r>
      <w:r w:rsidR="00EA34A7">
        <w:rPr>
          <w:rFonts w:ascii="Arial"/>
          <w:color w:val="030303"/>
          <w:sz w:val="21"/>
        </w:rPr>
        <w:t>child,</w:t>
      </w:r>
      <w:r w:rsidR="00EA34A7">
        <w:rPr>
          <w:rFonts w:ascii="Arial"/>
          <w:color w:val="030303"/>
          <w:spacing w:val="-38"/>
          <w:sz w:val="21"/>
        </w:rPr>
        <w:t xml:space="preserve"> </w:t>
      </w:r>
      <w:r w:rsidR="00EA34A7">
        <w:rPr>
          <w:rFonts w:ascii="Arial"/>
          <w:color w:val="030303"/>
          <w:sz w:val="21"/>
        </w:rPr>
        <w:t>family</w:t>
      </w:r>
      <w:r w:rsidR="00EA34A7">
        <w:rPr>
          <w:rFonts w:ascii="Arial"/>
          <w:color w:val="030303"/>
          <w:spacing w:val="-31"/>
          <w:sz w:val="21"/>
        </w:rPr>
        <w:t xml:space="preserve"> </w:t>
      </w:r>
      <w:r w:rsidR="00EA34A7">
        <w:rPr>
          <w:rFonts w:ascii="Arial"/>
          <w:color w:val="030303"/>
          <w:sz w:val="21"/>
        </w:rPr>
        <w:t>members</w:t>
      </w:r>
      <w:r w:rsidR="00EA34A7">
        <w:rPr>
          <w:rFonts w:ascii="Arial"/>
          <w:color w:val="030303"/>
          <w:spacing w:val="-35"/>
          <w:sz w:val="21"/>
        </w:rPr>
        <w:t xml:space="preserve"> </w:t>
      </w:r>
      <w:r w:rsidR="00EA34A7">
        <w:rPr>
          <w:rFonts w:ascii="Arial"/>
          <w:color w:val="030303"/>
          <w:sz w:val="21"/>
        </w:rPr>
        <w:t>and</w:t>
      </w:r>
      <w:r w:rsidR="00EA34A7">
        <w:rPr>
          <w:rFonts w:ascii="Arial"/>
          <w:color w:val="030303"/>
          <w:w w:val="91"/>
          <w:sz w:val="21"/>
        </w:rPr>
        <w:t xml:space="preserve"> </w:t>
      </w:r>
      <w:r w:rsidR="00EA34A7">
        <w:rPr>
          <w:rFonts w:ascii="Arial"/>
          <w:color w:val="030303"/>
          <w:sz w:val="21"/>
        </w:rPr>
        <w:t>Department</w:t>
      </w:r>
      <w:r w:rsidR="00EA34A7">
        <w:rPr>
          <w:rFonts w:ascii="Arial"/>
          <w:color w:val="030303"/>
          <w:spacing w:val="-28"/>
          <w:sz w:val="21"/>
        </w:rPr>
        <w:t xml:space="preserve"> </w:t>
      </w:r>
      <w:r w:rsidR="00EA34A7">
        <w:rPr>
          <w:rFonts w:ascii="Arial"/>
          <w:color w:val="030303"/>
          <w:sz w:val="21"/>
        </w:rPr>
        <w:t>staff;</w:t>
      </w:r>
      <w:r w:rsidR="00EA34A7">
        <w:rPr>
          <w:rFonts w:ascii="Arial"/>
          <w:color w:val="030303"/>
          <w:spacing w:val="-30"/>
          <w:sz w:val="21"/>
        </w:rPr>
        <w:t xml:space="preserve"> </w:t>
      </w:r>
      <w:r w:rsidR="00EA34A7">
        <w:rPr>
          <w:rFonts w:ascii="Arial"/>
          <w:color w:val="030303"/>
          <w:sz w:val="21"/>
        </w:rPr>
        <w:t>other</w:t>
      </w:r>
      <w:r w:rsidR="00EA34A7">
        <w:rPr>
          <w:rFonts w:ascii="Arial"/>
          <w:color w:val="030303"/>
          <w:spacing w:val="-31"/>
          <w:sz w:val="21"/>
        </w:rPr>
        <w:t xml:space="preserve"> </w:t>
      </w:r>
      <w:r w:rsidR="00EA34A7">
        <w:rPr>
          <w:rFonts w:ascii="Arial"/>
          <w:color w:val="030303"/>
          <w:sz w:val="21"/>
        </w:rPr>
        <w:t>factors</w:t>
      </w:r>
      <w:r w:rsidR="00EA34A7">
        <w:rPr>
          <w:rFonts w:ascii="Arial"/>
          <w:color w:val="030303"/>
          <w:spacing w:val="-30"/>
          <w:sz w:val="21"/>
        </w:rPr>
        <w:t xml:space="preserve"> </w:t>
      </w:r>
      <w:r w:rsidR="00EA34A7">
        <w:rPr>
          <w:rFonts w:ascii="Arial"/>
          <w:color w:val="030303"/>
          <w:sz w:val="21"/>
        </w:rPr>
        <w:t>that</w:t>
      </w:r>
      <w:r w:rsidR="00EA34A7">
        <w:rPr>
          <w:rFonts w:ascii="Arial"/>
          <w:color w:val="030303"/>
          <w:spacing w:val="-30"/>
          <w:sz w:val="21"/>
        </w:rPr>
        <w:t xml:space="preserve"> </w:t>
      </w:r>
      <w:r w:rsidR="00EA34A7">
        <w:rPr>
          <w:rFonts w:ascii="Arial"/>
          <w:color w:val="030303"/>
          <w:sz w:val="21"/>
        </w:rPr>
        <w:t>may</w:t>
      </w:r>
      <w:r w:rsidR="00EA34A7">
        <w:rPr>
          <w:rFonts w:ascii="Arial"/>
          <w:color w:val="030303"/>
          <w:spacing w:val="-34"/>
          <w:sz w:val="21"/>
        </w:rPr>
        <w:t xml:space="preserve"> </w:t>
      </w:r>
      <w:r w:rsidR="00EA34A7">
        <w:rPr>
          <w:rFonts w:ascii="Arial"/>
          <w:color w:val="030303"/>
          <w:sz w:val="21"/>
        </w:rPr>
        <w:t>also</w:t>
      </w:r>
      <w:r w:rsidR="00EA34A7">
        <w:rPr>
          <w:rFonts w:ascii="Arial"/>
          <w:color w:val="030303"/>
          <w:spacing w:val="-33"/>
          <w:sz w:val="21"/>
        </w:rPr>
        <w:t xml:space="preserve"> </w:t>
      </w:r>
      <w:r w:rsidR="00EA34A7">
        <w:rPr>
          <w:rFonts w:ascii="Arial"/>
          <w:color w:val="030303"/>
          <w:sz w:val="21"/>
        </w:rPr>
        <w:t>be</w:t>
      </w:r>
      <w:r w:rsidR="00EA34A7">
        <w:rPr>
          <w:rFonts w:ascii="Arial"/>
          <w:color w:val="030303"/>
          <w:spacing w:val="-37"/>
          <w:sz w:val="21"/>
        </w:rPr>
        <w:t xml:space="preserve"> </w:t>
      </w:r>
      <w:r w:rsidR="00EA34A7">
        <w:rPr>
          <w:rFonts w:ascii="Arial"/>
          <w:color w:val="030303"/>
          <w:sz w:val="21"/>
        </w:rPr>
        <w:t>considered</w:t>
      </w:r>
      <w:r w:rsidR="00EA34A7">
        <w:rPr>
          <w:rFonts w:ascii="Arial"/>
          <w:color w:val="030303"/>
          <w:spacing w:val="-27"/>
          <w:sz w:val="21"/>
        </w:rPr>
        <w:t xml:space="preserve"> </w:t>
      </w:r>
      <w:r w:rsidR="00EA34A7">
        <w:rPr>
          <w:rFonts w:ascii="Arial"/>
          <w:color w:val="030303"/>
          <w:sz w:val="21"/>
        </w:rPr>
        <w:t>include</w:t>
      </w:r>
      <w:r w:rsidR="00EA34A7">
        <w:rPr>
          <w:rFonts w:ascii="Arial"/>
          <w:color w:val="030303"/>
          <w:spacing w:val="-30"/>
          <w:sz w:val="21"/>
        </w:rPr>
        <w:t xml:space="preserve"> </w:t>
      </w:r>
      <w:r w:rsidR="00EA34A7">
        <w:rPr>
          <w:rFonts w:ascii="Arial"/>
          <w:color w:val="030303"/>
          <w:sz w:val="21"/>
        </w:rPr>
        <w:t>but</w:t>
      </w:r>
      <w:r w:rsidR="00EA34A7">
        <w:rPr>
          <w:rFonts w:ascii="Arial"/>
          <w:color w:val="030303"/>
          <w:spacing w:val="-38"/>
          <w:sz w:val="21"/>
        </w:rPr>
        <w:t xml:space="preserve"> </w:t>
      </w:r>
      <w:r w:rsidR="00EA34A7">
        <w:rPr>
          <w:rFonts w:ascii="Arial"/>
          <w:color w:val="030303"/>
          <w:sz w:val="21"/>
        </w:rPr>
        <w:t>are</w:t>
      </w:r>
      <w:r w:rsidR="00EA34A7">
        <w:rPr>
          <w:rFonts w:ascii="Arial"/>
          <w:color w:val="030303"/>
          <w:spacing w:val="-33"/>
          <w:sz w:val="21"/>
        </w:rPr>
        <w:t xml:space="preserve"> </w:t>
      </w:r>
      <w:r w:rsidR="00EA34A7">
        <w:rPr>
          <w:rFonts w:ascii="Arial"/>
          <w:color w:val="030303"/>
          <w:sz w:val="21"/>
        </w:rPr>
        <w:t>not</w:t>
      </w:r>
      <w:r w:rsidR="00EA34A7">
        <w:rPr>
          <w:rFonts w:ascii="Arial"/>
          <w:color w:val="030303"/>
          <w:spacing w:val="-33"/>
          <w:sz w:val="21"/>
        </w:rPr>
        <w:t xml:space="preserve"> </w:t>
      </w:r>
      <w:r w:rsidR="00EA34A7">
        <w:rPr>
          <w:rFonts w:ascii="Arial"/>
          <w:color w:val="030303"/>
          <w:sz w:val="21"/>
        </w:rPr>
        <w:t>limited</w:t>
      </w:r>
      <w:r w:rsidR="00EA34A7">
        <w:rPr>
          <w:rFonts w:ascii="Arial"/>
          <w:color w:val="030303"/>
          <w:spacing w:val="-34"/>
          <w:sz w:val="21"/>
        </w:rPr>
        <w:t xml:space="preserve"> </w:t>
      </w:r>
      <w:r w:rsidR="00EA34A7">
        <w:rPr>
          <w:rFonts w:ascii="Arial"/>
          <w:color w:val="030303"/>
          <w:spacing w:val="4"/>
          <w:sz w:val="21"/>
        </w:rPr>
        <w:t>to</w:t>
      </w:r>
      <w:r w:rsidR="00EA34A7">
        <w:rPr>
          <w:rFonts w:ascii="Arial"/>
          <w:color w:val="2A2A2A"/>
          <w:spacing w:val="4"/>
          <w:sz w:val="21"/>
        </w:rPr>
        <w:t>:</w:t>
      </w:r>
      <w:r w:rsidR="00EA34A7">
        <w:rPr>
          <w:rFonts w:ascii="Arial"/>
          <w:color w:val="2A2A2A"/>
          <w:spacing w:val="-38"/>
          <w:sz w:val="21"/>
        </w:rPr>
        <w:t xml:space="preserve"> </w:t>
      </w:r>
      <w:r w:rsidR="00EA34A7">
        <w:rPr>
          <w:rFonts w:ascii="Arial"/>
          <w:color w:val="030303"/>
          <w:sz w:val="21"/>
        </w:rPr>
        <w:t>time</w:t>
      </w:r>
      <w:r w:rsidR="00EA34A7">
        <w:rPr>
          <w:rFonts w:ascii="Arial"/>
          <w:color w:val="030303"/>
          <w:spacing w:val="-31"/>
          <w:sz w:val="21"/>
        </w:rPr>
        <w:t xml:space="preserve"> </w:t>
      </w:r>
      <w:r w:rsidR="00EA34A7">
        <w:rPr>
          <w:rFonts w:ascii="Arial"/>
          <w:color w:val="030303"/>
          <w:sz w:val="21"/>
        </w:rPr>
        <w:t>frames;</w:t>
      </w:r>
      <w:r w:rsidR="00EA34A7">
        <w:rPr>
          <w:rFonts w:ascii="Arial"/>
          <w:color w:val="030303"/>
          <w:w w:val="92"/>
          <w:sz w:val="21"/>
        </w:rPr>
        <w:t xml:space="preserve"> </w:t>
      </w:r>
      <w:r w:rsidR="00EA34A7">
        <w:rPr>
          <w:rFonts w:ascii="Arial"/>
          <w:color w:val="030303"/>
          <w:w w:val="95"/>
          <w:sz w:val="21"/>
        </w:rPr>
        <w:t>establ</w:t>
      </w:r>
      <w:r w:rsidR="00EA34A7">
        <w:rPr>
          <w:rFonts w:ascii="Arial"/>
          <w:color w:val="2A2A2A"/>
          <w:w w:val="95"/>
          <w:sz w:val="21"/>
        </w:rPr>
        <w:t>i</w:t>
      </w:r>
      <w:r w:rsidR="00EA34A7">
        <w:rPr>
          <w:rFonts w:ascii="Arial"/>
          <w:color w:val="030303"/>
          <w:w w:val="95"/>
          <w:sz w:val="21"/>
        </w:rPr>
        <w:t>shing</w:t>
      </w:r>
      <w:r w:rsidR="00EA34A7">
        <w:rPr>
          <w:rFonts w:ascii="Arial"/>
          <w:color w:val="030303"/>
          <w:spacing w:val="-16"/>
          <w:w w:val="95"/>
          <w:sz w:val="21"/>
        </w:rPr>
        <w:t xml:space="preserve"> </w:t>
      </w:r>
      <w:r w:rsidR="00EA34A7">
        <w:rPr>
          <w:rFonts w:ascii="Arial"/>
          <w:color w:val="030303"/>
          <w:w w:val="95"/>
          <w:sz w:val="21"/>
        </w:rPr>
        <w:t>an</w:t>
      </w:r>
      <w:r w:rsidR="00EA34A7">
        <w:rPr>
          <w:rFonts w:ascii="Arial"/>
          <w:color w:val="030303"/>
          <w:spacing w:val="-18"/>
          <w:w w:val="95"/>
          <w:sz w:val="21"/>
        </w:rPr>
        <w:t xml:space="preserve"> </w:t>
      </w:r>
      <w:r w:rsidR="00EA34A7">
        <w:rPr>
          <w:rFonts w:ascii="Arial"/>
          <w:color w:val="030303"/>
          <w:w w:val="95"/>
          <w:sz w:val="21"/>
        </w:rPr>
        <w:t>effective</w:t>
      </w:r>
      <w:r w:rsidR="00EA34A7">
        <w:rPr>
          <w:rFonts w:ascii="Arial"/>
          <w:color w:val="030303"/>
          <w:spacing w:val="-6"/>
          <w:w w:val="95"/>
          <w:sz w:val="21"/>
        </w:rPr>
        <w:t xml:space="preserve"> </w:t>
      </w:r>
      <w:r w:rsidR="00EA34A7">
        <w:rPr>
          <w:rFonts w:ascii="Arial"/>
          <w:color w:val="030303"/>
          <w:w w:val="95"/>
          <w:sz w:val="21"/>
        </w:rPr>
        <w:t>relationship</w:t>
      </w:r>
      <w:r w:rsidR="00EA34A7">
        <w:rPr>
          <w:rFonts w:ascii="Arial"/>
          <w:color w:val="030303"/>
          <w:spacing w:val="-16"/>
          <w:w w:val="95"/>
          <w:sz w:val="21"/>
        </w:rPr>
        <w:t xml:space="preserve"> </w:t>
      </w:r>
      <w:r w:rsidR="00EA34A7">
        <w:rPr>
          <w:rFonts w:ascii="Arial"/>
          <w:color w:val="030303"/>
          <w:w w:val="95"/>
          <w:sz w:val="21"/>
        </w:rPr>
        <w:t>with</w:t>
      </w:r>
      <w:r w:rsidR="00EA34A7">
        <w:rPr>
          <w:rFonts w:ascii="Arial"/>
          <w:color w:val="030303"/>
          <w:spacing w:val="-14"/>
          <w:w w:val="95"/>
          <w:sz w:val="21"/>
        </w:rPr>
        <w:t xml:space="preserve"> </w:t>
      </w:r>
      <w:r w:rsidR="00EA34A7">
        <w:rPr>
          <w:rFonts w:ascii="Arial"/>
          <w:color w:val="030303"/>
          <w:w w:val="95"/>
          <w:sz w:val="21"/>
        </w:rPr>
        <w:t>the</w:t>
      </w:r>
      <w:r w:rsidR="00EA34A7">
        <w:rPr>
          <w:rFonts w:ascii="Arial"/>
          <w:color w:val="030303"/>
          <w:spacing w:val="-16"/>
          <w:w w:val="95"/>
          <w:sz w:val="21"/>
        </w:rPr>
        <w:t xml:space="preserve"> </w:t>
      </w:r>
      <w:r w:rsidR="00EA34A7">
        <w:rPr>
          <w:rFonts w:ascii="Arial"/>
          <w:color w:val="030303"/>
          <w:w w:val="95"/>
          <w:sz w:val="21"/>
        </w:rPr>
        <w:t>child</w:t>
      </w:r>
      <w:r w:rsidR="00EA34A7">
        <w:rPr>
          <w:rFonts w:ascii="Arial"/>
          <w:color w:val="030303"/>
          <w:spacing w:val="-14"/>
          <w:w w:val="95"/>
          <w:sz w:val="21"/>
        </w:rPr>
        <w:t xml:space="preserve"> </w:t>
      </w:r>
      <w:r w:rsidR="00EA34A7">
        <w:rPr>
          <w:rFonts w:ascii="Arial"/>
          <w:color w:val="030303"/>
          <w:w w:val="95"/>
          <w:sz w:val="21"/>
        </w:rPr>
        <w:t>and</w:t>
      </w:r>
      <w:r w:rsidR="00EA34A7">
        <w:rPr>
          <w:rFonts w:ascii="Arial"/>
          <w:color w:val="030303"/>
          <w:spacing w:val="-18"/>
          <w:w w:val="95"/>
          <w:sz w:val="21"/>
        </w:rPr>
        <w:t xml:space="preserve"> </w:t>
      </w:r>
      <w:r w:rsidR="00EA34A7">
        <w:rPr>
          <w:rFonts w:ascii="Arial"/>
          <w:color w:val="030303"/>
          <w:w w:val="95"/>
          <w:sz w:val="21"/>
        </w:rPr>
        <w:t>family;</w:t>
      </w:r>
      <w:r w:rsidR="00EA34A7">
        <w:rPr>
          <w:rFonts w:ascii="Arial"/>
          <w:color w:val="030303"/>
          <w:spacing w:val="-9"/>
          <w:w w:val="95"/>
          <w:sz w:val="21"/>
        </w:rPr>
        <w:t xml:space="preserve"> </w:t>
      </w:r>
      <w:r w:rsidR="00EA34A7">
        <w:rPr>
          <w:rFonts w:ascii="Arial"/>
          <w:color w:val="030303"/>
          <w:w w:val="95"/>
          <w:sz w:val="21"/>
        </w:rPr>
        <w:t>service</w:t>
      </w:r>
      <w:r w:rsidR="00EA34A7">
        <w:rPr>
          <w:rFonts w:ascii="Arial"/>
          <w:color w:val="030303"/>
          <w:spacing w:val="-11"/>
          <w:w w:val="95"/>
          <w:sz w:val="21"/>
        </w:rPr>
        <w:t xml:space="preserve"> </w:t>
      </w:r>
      <w:r w:rsidR="00EA34A7">
        <w:rPr>
          <w:rFonts w:ascii="Arial"/>
          <w:color w:val="030303"/>
          <w:w w:val="95"/>
          <w:sz w:val="21"/>
        </w:rPr>
        <w:t>planning.</w:t>
      </w:r>
    </w:p>
    <w:p w:rsidR="00DE68F5" w:rsidRDefault="00DE68F5">
      <w:pPr>
        <w:spacing w:before="5"/>
        <w:rPr>
          <w:rFonts w:ascii="Arial" w:eastAsia="Arial" w:hAnsi="Arial" w:cs="Arial"/>
          <w:sz w:val="17"/>
          <w:szCs w:val="17"/>
        </w:rPr>
      </w:pPr>
    </w:p>
    <w:p w:rsidR="00DE68F5" w:rsidRDefault="00EA34A7">
      <w:pPr>
        <w:ind w:left="5774" w:right="504"/>
        <w:rPr>
          <w:rFonts w:ascii="Arial" w:eastAsia="Arial" w:hAnsi="Arial" w:cs="Arial"/>
          <w:sz w:val="21"/>
          <w:szCs w:val="21"/>
        </w:rPr>
      </w:pPr>
      <w:r>
        <w:rPr>
          <w:rFonts w:ascii="Arial"/>
          <w:color w:val="030303"/>
          <w:sz w:val="21"/>
        </w:rPr>
        <w:t>391</w:t>
      </w:r>
      <w:r>
        <w:rPr>
          <w:rFonts w:ascii="Arial"/>
          <w:color w:val="030303"/>
          <w:spacing w:val="23"/>
          <w:sz w:val="21"/>
        </w:rPr>
        <w:t xml:space="preserve"> </w:t>
      </w:r>
      <w:r>
        <w:rPr>
          <w:rFonts w:ascii="Arial"/>
          <w:color w:val="030303"/>
          <w:sz w:val="21"/>
        </w:rPr>
        <w:t>c</w:t>
      </w:r>
    </w:p>
    <w:p w:rsidR="00DE68F5" w:rsidRDefault="00DE68F5">
      <w:pPr>
        <w:rPr>
          <w:rFonts w:ascii="Arial" w:eastAsia="Arial" w:hAnsi="Arial" w:cs="Arial"/>
          <w:sz w:val="21"/>
          <w:szCs w:val="21"/>
        </w:rPr>
        <w:sectPr w:rsidR="00DE68F5">
          <w:type w:val="continuous"/>
          <w:pgSz w:w="12240" w:h="15840"/>
          <w:pgMar w:top="1500" w:right="1160" w:bottom="280" w:left="0" w:header="720" w:footer="72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7"/>
        <w:rPr>
          <w:rFonts w:ascii="Arial" w:eastAsia="Arial" w:hAnsi="Arial" w:cs="Arial"/>
          <w:sz w:val="29"/>
          <w:szCs w:val="29"/>
        </w:rPr>
      </w:pPr>
    </w:p>
    <w:p w:rsidR="00DE68F5" w:rsidRDefault="009877C2">
      <w:pPr>
        <w:pStyle w:val="ListParagraph"/>
        <w:numPr>
          <w:ilvl w:val="1"/>
          <w:numId w:val="19"/>
        </w:numPr>
        <w:tabs>
          <w:tab w:val="left" w:pos="1816"/>
        </w:tabs>
        <w:spacing w:before="74"/>
        <w:ind w:right="125"/>
        <w:rPr>
          <w:rFonts w:ascii="Arial" w:eastAsia="Arial" w:hAnsi="Arial" w:cs="Arial"/>
          <w:sz w:val="20"/>
          <w:szCs w:val="20"/>
        </w:rPr>
      </w:pPr>
      <w:r>
        <w:rPr>
          <w:noProof/>
        </w:rPr>
        <w:drawing>
          <wp:anchor distT="0" distB="0" distL="114300" distR="114300" simplePos="0" relativeHeight="3520" behindDoc="0" locked="0" layoutInCell="1" allowOverlap="1">
            <wp:simplePos x="0" y="0"/>
            <wp:positionH relativeFrom="page">
              <wp:posOffset>0</wp:posOffset>
            </wp:positionH>
            <wp:positionV relativeFrom="paragraph">
              <wp:posOffset>-316865</wp:posOffset>
            </wp:positionV>
            <wp:extent cx="73025" cy="499745"/>
            <wp:effectExtent l="0" t="0" r="3175" b="0"/>
            <wp:wrapNone/>
            <wp:docPr id="20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02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i/>
          <w:color w:val="030303"/>
          <w:w w:val="105"/>
          <w:sz w:val="20"/>
        </w:rPr>
        <w:t>Department History</w:t>
      </w:r>
      <w:r w:rsidR="00EA34A7">
        <w:rPr>
          <w:rFonts w:ascii="Arial"/>
          <w:i/>
          <w:color w:val="030303"/>
          <w:spacing w:val="38"/>
          <w:w w:val="105"/>
          <w:sz w:val="20"/>
        </w:rPr>
        <w:t xml:space="preserve"> </w:t>
      </w:r>
      <w:r w:rsidR="00EA34A7">
        <w:rPr>
          <w:rFonts w:ascii="Arial"/>
          <w:i/>
          <w:color w:val="030303"/>
          <w:w w:val="105"/>
          <w:sz w:val="20"/>
        </w:rPr>
        <w:t>Checks</w:t>
      </w:r>
    </w:p>
    <w:p w:rsidR="00DE68F5" w:rsidRDefault="009877C2">
      <w:pPr>
        <w:pStyle w:val="BodyText"/>
        <w:spacing w:before="128" w:line="259" w:lineRule="auto"/>
        <w:ind w:left="1538" w:right="329" w:hanging="10"/>
      </w:pPr>
      <w:r>
        <w:rPr>
          <w:noProof/>
        </w:rPr>
        <w:drawing>
          <wp:anchor distT="0" distB="0" distL="114300" distR="114300" simplePos="0" relativeHeight="3544" behindDoc="0" locked="0" layoutInCell="1" allowOverlap="1">
            <wp:simplePos x="0" y="0"/>
            <wp:positionH relativeFrom="page">
              <wp:posOffset>24130</wp:posOffset>
            </wp:positionH>
            <wp:positionV relativeFrom="paragraph">
              <wp:posOffset>465455</wp:posOffset>
            </wp:positionV>
            <wp:extent cx="48895" cy="560705"/>
            <wp:effectExtent l="0" t="0" r="8255" b="0"/>
            <wp:wrapNone/>
            <wp:docPr id="208"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89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While the Department completes Department history checks whenever needed to guide</w:t>
      </w:r>
      <w:r w:rsidR="00EA34A7">
        <w:rPr>
          <w:color w:val="030303"/>
          <w:spacing w:val="45"/>
        </w:rPr>
        <w:t xml:space="preserve"> </w:t>
      </w:r>
      <w:r w:rsidR="00EA34A7">
        <w:rPr>
          <w:color w:val="030303"/>
        </w:rPr>
        <w:t>decision-making</w:t>
      </w:r>
      <w:r w:rsidR="00EA34A7">
        <w:rPr>
          <w:color w:val="030303"/>
          <w:w w:val="102"/>
        </w:rPr>
        <w:t xml:space="preserve"> </w:t>
      </w:r>
      <w:r w:rsidR="00EA34A7">
        <w:rPr>
          <w:color w:val="030303"/>
        </w:rPr>
        <w:t>and</w:t>
      </w:r>
      <w:r w:rsidR="00EA34A7">
        <w:rPr>
          <w:color w:val="030303"/>
          <w:spacing w:val="22"/>
        </w:rPr>
        <w:t xml:space="preserve"> </w:t>
      </w:r>
      <w:r w:rsidR="00EA34A7">
        <w:rPr>
          <w:color w:val="030303"/>
        </w:rPr>
        <w:t>maintain</w:t>
      </w:r>
      <w:r w:rsidR="00EA34A7">
        <w:rPr>
          <w:color w:val="030303"/>
          <w:spacing w:val="20"/>
        </w:rPr>
        <w:t xml:space="preserve"> </w:t>
      </w:r>
      <w:r w:rsidR="00EA34A7">
        <w:rPr>
          <w:color w:val="030303"/>
        </w:rPr>
        <w:t>continuity</w:t>
      </w:r>
      <w:r w:rsidR="00EA34A7">
        <w:rPr>
          <w:color w:val="030303"/>
          <w:spacing w:val="32"/>
        </w:rPr>
        <w:t xml:space="preserve"> </w:t>
      </w:r>
      <w:r w:rsidR="00EA34A7">
        <w:rPr>
          <w:color w:val="030303"/>
        </w:rPr>
        <w:t>in</w:t>
      </w:r>
      <w:r w:rsidR="00EA34A7">
        <w:rPr>
          <w:color w:val="030303"/>
          <w:spacing w:val="1"/>
        </w:rPr>
        <w:t xml:space="preserve"> </w:t>
      </w:r>
      <w:r w:rsidR="00EA34A7">
        <w:rPr>
          <w:color w:val="030303"/>
        </w:rPr>
        <w:t>the</w:t>
      </w:r>
      <w:r w:rsidR="00EA34A7">
        <w:rPr>
          <w:color w:val="030303"/>
          <w:spacing w:val="11"/>
        </w:rPr>
        <w:t xml:space="preserve"> </w:t>
      </w:r>
      <w:r w:rsidR="00EA34A7">
        <w:rPr>
          <w:color w:val="030303"/>
        </w:rPr>
        <w:t>work</w:t>
      </w:r>
      <w:r w:rsidR="00EA34A7">
        <w:rPr>
          <w:color w:val="030303"/>
          <w:spacing w:val="21"/>
        </w:rPr>
        <w:t xml:space="preserve"> </w:t>
      </w:r>
      <w:r w:rsidR="00EA34A7">
        <w:rPr>
          <w:color w:val="030303"/>
        </w:rPr>
        <w:t>with</w:t>
      </w:r>
      <w:r w:rsidR="00EA34A7">
        <w:rPr>
          <w:color w:val="030303"/>
          <w:spacing w:val="22"/>
        </w:rPr>
        <w:t xml:space="preserve"> </w:t>
      </w:r>
      <w:r w:rsidR="00EA34A7">
        <w:rPr>
          <w:color w:val="030303"/>
        </w:rPr>
        <w:t>families</w:t>
      </w:r>
      <w:r w:rsidR="00EA34A7">
        <w:rPr>
          <w:color w:val="030303"/>
          <w:spacing w:val="33"/>
        </w:rPr>
        <w:t xml:space="preserve"> </w:t>
      </w:r>
      <w:r w:rsidR="00EA34A7">
        <w:rPr>
          <w:color w:val="030303"/>
        </w:rPr>
        <w:t>and</w:t>
      </w:r>
      <w:r w:rsidR="00EA34A7">
        <w:rPr>
          <w:color w:val="030303"/>
          <w:spacing w:val="13"/>
        </w:rPr>
        <w:t xml:space="preserve"> </w:t>
      </w:r>
      <w:r w:rsidR="00EA34A7">
        <w:rPr>
          <w:color w:val="030303"/>
        </w:rPr>
        <w:t>children,</w:t>
      </w:r>
      <w:r w:rsidR="00EA34A7">
        <w:rPr>
          <w:color w:val="030303"/>
          <w:spacing w:val="36"/>
        </w:rPr>
        <w:t xml:space="preserve"> </w:t>
      </w:r>
      <w:r w:rsidR="00EA34A7">
        <w:rPr>
          <w:color w:val="030303"/>
        </w:rPr>
        <w:t>it</w:t>
      </w:r>
      <w:r w:rsidR="00EA34A7">
        <w:rPr>
          <w:color w:val="030303"/>
          <w:spacing w:val="9"/>
        </w:rPr>
        <w:t xml:space="preserve"> </w:t>
      </w:r>
      <w:r w:rsidR="00EA34A7">
        <w:rPr>
          <w:color w:val="030303"/>
        </w:rPr>
        <w:t>is</w:t>
      </w:r>
      <w:r w:rsidR="00EA34A7">
        <w:rPr>
          <w:color w:val="030303"/>
          <w:spacing w:val="8"/>
        </w:rPr>
        <w:t xml:space="preserve"> </w:t>
      </w:r>
      <w:r w:rsidR="00EA34A7">
        <w:rPr>
          <w:color w:val="030303"/>
        </w:rPr>
        <w:t>Department</w:t>
      </w:r>
      <w:r w:rsidR="00EA34A7">
        <w:rPr>
          <w:color w:val="030303"/>
          <w:spacing w:val="25"/>
        </w:rPr>
        <w:t xml:space="preserve"> </w:t>
      </w:r>
      <w:r w:rsidR="00EA34A7">
        <w:rPr>
          <w:color w:val="030303"/>
        </w:rPr>
        <w:t>policy</w:t>
      </w:r>
      <w:r w:rsidR="00EA34A7">
        <w:rPr>
          <w:color w:val="030303"/>
          <w:spacing w:val="15"/>
        </w:rPr>
        <w:t xml:space="preserve"> </w:t>
      </w:r>
      <w:r w:rsidR="00EA34A7">
        <w:rPr>
          <w:color w:val="030303"/>
        </w:rPr>
        <w:t>that</w:t>
      </w:r>
      <w:r w:rsidR="00EA34A7">
        <w:rPr>
          <w:color w:val="030303"/>
          <w:spacing w:val="25"/>
        </w:rPr>
        <w:t xml:space="preserve"> </w:t>
      </w:r>
      <w:r w:rsidR="00EA34A7">
        <w:rPr>
          <w:color w:val="030303"/>
        </w:rPr>
        <w:t>Department</w:t>
      </w:r>
      <w:r w:rsidR="00EA34A7">
        <w:rPr>
          <w:color w:val="030303"/>
          <w:spacing w:val="-20"/>
        </w:rPr>
        <w:t xml:space="preserve"> </w:t>
      </w:r>
      <w:r w:rsidR="00EA34A7">
        <w:rPr>
          <w:color w:val="030303"/>
        </w:rPr>
        <w:t xml:space="preserve">history  checks  are  REQUIRED to  be completed,  at  a  minimum,  in the  following </w:t>
      </w:r>
      <w:r w:rsidR="00EA34A7">
        <w:rPr>
          <w:color w:val="030303"/>
          <w:spacing w:val="7"/>
        </w:rPr>
        <w:t xml:space="preserve"> </w:t>
      </w:r>
      <w:r w:rsidR="00EA34A7">
        <w:rPr>
          <w:color w:val="030303"/>
        </w:rPr>
        <w:t>situations</w:t>
      </w:r>
      <w:r w:rsidR="00EA34A7">
        <w:rPr>
          <w:color w:val="2F2F2F"/>
        </w:rPr>
        <w:t>:</w:t>
      </w:r>
    </w:p>
    <w:p w:rsidR="00DE68F5" w:rsidRDefault="00EA34A7">
      <w:pPr>
        <w:pStyle w:val="ListParagraph"/>
        <w:numPr>
          <w:ilvl w:val="0"/>
          <w:numId w:val="17"/>
        </w:numPr>
        <w:tabs>
          <w:tab w:val="left" w:pos="1911"/>
        </w:tabs>
        <w:spacing w:before="70" w:line="249" w:lineRule="auto"/>
        <w:ind w:right="329"/>
        <w:rPr>
          <w:rFonts w:ascii="Arial" w:eastAsia="Arial" w:hAnsi="Arial" w:cs="Arial"/>
          <w:sz w:val="19"/>
          <w:szCs w:val="19"/>
        </w:rPr>
      </w:pPr>
      <w:r>
        <w:rPr>
          <w:rFonts w:ascii="Arial"/>
          <w:color w:val="030303"/>
          <w:sz w:val="19"/>
        </w:rPr>
        <w:t>During</w:t>
      </w:r>
      <w:r>
        <w:rPr>
          <w:rFonts w:ascii="Arial"/>
          <w:color w:val="030303"/>
          <w:spacing w:val="17"/>
          <w:sz w:val="19"/>
        </w:rPr>
        <w:t xml:space="preserve"> </w:t>
      </w:r>
      <w:r>
        <w:rPr>
          <w:rFonts w:ascii="Arial"/>
          <w:color w:val="030303"/>
          <w:sz w:val="19"/>
        </w:rPr>
        <w:t>Intake</w:t>
      </w:r>
      <w:r>
        <w:rPr>
          <w:rFonts w:ascii="Arial"/>
          <w:color w:val="030303"/>
          <w:spacing w:val="6"/>
          <w:sz w:val="19"/>
        </w:rPr>
        <w:t xml:space="preserve"> </w:t>
      </w:r>
      <w:r>
        <w:rPr>
          <w:rFonts w:ascii="Arial"/>
          <w:color w:val="030303"/>
          <w:sz w:val="19"/>
        </w:rPr>
        <w:t>(including</w:t>
      </w:r>
      <w:r>
        <w:rPr>
          <w:rFonts w:ascii="Arial"/>
          <w:color w:val="030303"/>
          <w:spacing w:val="17"/>
          <w:sz w:val="19"/>
        </w:rPr>
        <w:t xml:space="preserve"> </w:t>
      </w:r>
      <w:r>
        <w:rPr>
          <w:rFonts w:ascii="Arial"/>
          <w:color w:val="030303"/>
          <w:sz w:val="19"/>
        </w:rPr>
        <w:t>the</w:t>
      </w:r>
      <w:r>
        <w:rPr>
          <w:rFonts w:ascii="Arial"/>
          <w:color w:val="030303"/>
          <w:spacing w:val="18"/>
          <w:sz w:val="19"/>
        </w:rPr>
        <w:t xml:space="preserve"> </w:t>
      </w:r>
      <w:r>
        <w:rPr>
          <w:rFonts w:ascii="Arial"/>
          <w:color w:val="030303"/>
          <w:sz w:val="19"/>
        </w:rPr>
        <w:t>Screening</w:t>
      </w:r>
      <w:r>
        <w:rPr>
          <w:rFonts w:ascii="Arial"/>
          <w:color w:val="030303"/>
          <w:spacing w:val="25"/>
          <w:sz w:val="19"/>
        </w:rPr>
        <w:t xml:space="preserve"> </w:t>
      </w:r>
      <w:r>
        <w:rPr>
          <w:rFonts w:ascii="Arial"/>
          <w:color w:val="030303"/>
          <w:sz w:val="19"/>
        </w:rPr>
        <w:t>of</w:t>
      </w:r>
      <w:r>
        <w:rPr>
          <w:rFonts w:ascii="Arial"/>
          <w:color w:val="030303"/>
          <w:spacing w:val="13"/>
          <w:sz w:val="19"/>
        </w:rPr>
        <w:t xml:space="preserve"> </w:t>
      </w:r>
      <w:r>
        <w:rPr>
          <w:rFonts w:ascii="Arial"/>
          <w:color w:val="030303"/>
          <w:sz w:val="19"/>
        </w:rPr>
        <w:t>or</w:t>
      </w:r>
      <w:r>
        <w:rPr>
          <w:rFonts w:ascii="Arial"/>
          <w:color w:val="030303"/>
          <w:spacing w:val="24"/>
          <w:sz w:val="19"/>
        </w:rPr>
        <w:t xml:space="preserve"> </w:t>
      </w:r>
      <w:r>
        <w:rPr>
          <w:rFonts w:ascii="Arial"/>
          <w:color w:val="030303"/>
          <w:sz w:val="19"/>
        </w:rPr>
        <w:t>Response</w:t>
      </w:r>
      <w:r>
        <w:rPr>
          <w:rFonts w:ascii="Arial"/>
          <w:color w:val="030303"/>
          <w:spacing w:val="6"/>
          <w:sz w:val="19"/>
        </w:rPr>
        <w:t xml:space="preserve"> </w:t>
      </w:r>
      <w:r>
        <w:rPr>
          <w:rFonts w:ascii="Arial"/>
          <w:color w:val="030303"/>
          <w:sz w:val="19"/>
        </w:rPr>
        <w:t>to</w:t>
      </w:r>
      <w:r>
        <w:rPr>
          <w:rFonts w:ascii="Arial"/>
          <w:color w:val="030303"/>
          <w:spacing w:val="17"/>
          <w:sz w:val="19"/>
        </w:rPr>
        <w:t xml:space="preserve"> </w:t>
      </w:r>
      <w:r>
        <w:rPr>
          <w:rFonts w:ascii="Arial"/>
          <w:color w:val="030303"/>
          <w:sz w:val="19"/>
        </w:rPr>
        <w:t>a</w:t>
      </w:r>
      <w:r>
        <w:rPr>
          <w:rFonts w:ascii="Arial"/>
          <w:color w:val="030303"/>
          <w:spacing w:val="10"/>
          <w:sz w:val="19"/>
        </w:rPr>
        <w:t xml:space="preserve"> </w:t>
      </w:r>
      <w:r>
        <w:rPr>
          <w:rFonts w:ascii="Arial"/>
          <w:color w:val="030303"/>
          <w:sz w:val="19"/>
        </w:rPr>
        <w:t>51A</w:t>
      </w:r>
      <w:r>
        <w:rPr>
          <w:rFonts w:ascii="Arial"/>
          <w:color w:val="030303"/>
          <w:spacing w:val="20"/>
          <w:sz w:val="19"/>
        </w:rPr>
        <w:t xml:space="preserve"> </w:t>
      </w:r>
      <w:r>
        <w:rPr>
          <w:rFonts w:ascii="Arial"/>
          <w:color w:val="030303"/>
          <w:sz w:val="19"/>
        </w:rPr>
        <w:t>report),</w:t>
      </w:r>
      <w:r>
        <w:rPr>
          <w:rFonts w:ascii="Arial"/>
          <w:color w:val="030303"/>
          <w:spacing w:val="18"/>
          <w:sz w:val="19"/>
        </w:rPr>
        <w:t xml:space="preserve"> </w:t>
      </w:r>
      <w:r>
        <w:rPr>
          <w:rFonts w:ascii="Arial"/>
          <w:color w:val="030303"/>
          <w:sz w:val="19"/>
        </w:rPr>
        <w:t>on</w:t>
      </w:r>
      <w:r>
        <w:rPr>
          <w:rFonts w:ascii="Arial"/>
          <w:color w:val="030303"/>
          <w:spacing w:val="8"/>
          <w:sz w:val="19"/>
        </w:rPr>
        <w:t xml:space="preserve"> </w:t>
      </w:r>
      <w:r>
        <w:rPr>
          <w:rFonts w:ascii="Arial"/>
          <w:color w:val="030303"/>
          <w:sz w:val="19"/>
        </w:rPr>
        <w:t>the</w:t>
      </w:r>
      <w:r>
        <w:rPr>
          <w:rFonts w:ascii="Arial"/>
          <w:color w:val="030303"/>
          <w:spacing w:val="13"/>
          <w:sz w:val="19"/>
        </w:rPr>
        <w:t xml:space="preserve"> </w:t>
      </w:r>
      <w:r>
        <w:rPr>
          <w:rFonts w:ascii="Arial"/>
          <w:color w:val="030303"/>
          <w:sz w:val="19"/>
        </w:rPr>
        <w:t>child</w:t>
      </w:r>
      <w:r>
        <w:rPr>
          <w:rFonts w:ascii="Arial"/>
          <w:color w:val="030303"/>
          <w:spacing w:val="1"/>
          <w:sz w:val="19"/>
        </w:rPr>
        <w:t xml:space="preserve"> </w:t>
      </w:r>
      <w:r>
        <w:rPr>
          <w:rFonts w:ascii="Arial"/>
          <w:color w:val="030303"/>
          <w:sz w:val="19"/>
        </w:rPr>
        <w:t>who</w:t>
      </w:r>
      <w:r>
        <w:rPr>
          <w:rFonts w:ascii="Arial"/>
          <w:color w:val="030303"/>
          <w:spacing w:val="22"/>
          <w:sz w:val="19"/>
        </w:rPr>
        <w:t xml:space="preserve"> </w:t>
      </w:r>
      <w:r>
        <w:rPr>
          <w:rFonts w:ascii="Arial"/>
          <w:color w:val="030303"/>
          <w:sz w:val="19"/>
        </w:rPr>
        <w:t>is</w:t>
      </w:r>
      <w:r>
        <w:rPr>
          <w:rFonts w:ascii="Arial"/>
          <w:color w:val="030303"/>
          <w:spacing w:val="5"/>
          <w:sz w:val="19"/>
        </w:rPr>
        <w:t xml:space="preserve"> </w:t>
      </w:r>
      <w:r>
        <w:rPr>
          <w:rFonts w:ascii="Arial"/>
          <w:color w:val="030303"/>
          <w:sz w:val="19"/>
        </w:rPr>
        <w:t>being</w:t>
      </w:r>
      <w:r>
        <w:rPr>
          <w:rFonts w:ascii="Arial"/>
          <w:color w:val="030303"/>
          <w:spacing w:val="-35"/>
          <w:sz w:val="19"/>
        </w:rPr>
        <w:t xml:space="preserve"> </w:t>
      </w:r>
      <w:r>
        <w:rPr>
          <w:rFonts w:ascii="Arial"/>
          <w:color w:val="030303"/>
          <w:sz w:val="19"/>
        </w:rPr>
        <w:t>reported</w:t>
      </w:r>
      <w:r>
        <w:rPr>
          <w:rFonts w:ascii="Arial"/>
          <w:color w:val="030303"/>
          <w:spacing w:val="16"/>
          <w:sz w:val="19"/>
        </w:rPr>
        <w:t xml:space="preserve"> </w:t>
      </w:r>
      <w:r>
        <w:rPr>
          <w:rFonts w:ascii="Arial"/>
          <w:color w:val="030303"/>
          <w:sz w:val="19"/>
        </w:rPr>
        <w:t>or</w:t>
      </w:r>
      <w:r>
        <w:rPr>
          <w:rFonts w:ascii="Arial"/>
          <w:color w:val="030303"/>
          <w:spacing w:val="25"/>
          <w:sz w:val="19"/>
        </w:rPr>
        <w:t xml:space="preserve"> </w:t>
      </w:r>
      <w:r>
        <w:rPr>
          <w:rFonts w:ascii="Arial"/>
          <w:color w:val="030303"/>
          <w:sz w:val="19"/>
        </w:rPr>
        <w:t>referred</w:t>
      </w:r>
      <w:r>
        <w:rPr>
          <w:rFonts w:ascii="Arial"/>
          <w:color w:val="030303"/>
          <w:spacing w:val="12"/>
          <w:sz w:val="19"/>
        </w:rPr>
        <w:t xml:space="preserve"> </w:t>
      </w:r>
      <w:r>
        <w:rPr>
          <w:rFonts w:ascii="Arial"/>
          <w:color w:val="030303"/>
          <w:sz w:val="19"/>
        </w:rPr>
        <w:t>or</w:t>
      </w:r>
      <w:r>
        <w:rPr>
          <w:rFonts w:ascii="Arial"/>
          <w:color w:val="030303"/>
          <w:spacing w:val="13"/>
          <w:sz w:val="19"/>
        </w:rPr>
        <w:t xml:space="preserve"> </w:t>
      </w:r>
      <w:r>
        <w:rPr>
          <w:rFonts w:ascii="Arial"/>
          <w:color w:val="030303"/>
          <w:sz w:val="19"/>
        </w:rPr>
        <w:t>on</w:t>
      </w:r>
      <w:r>
        <w:rPr>
          <w:rFonts w:ascii="Arial"/>
          <w:color w:val="030303"/>
          <w:spacing w:val="6"/>
          <w:sz w:val="19"/>
        </w:rPr>
        <w:t xml:space="preserve"> </w:t>
      </w:r>
      <w:r>
        <w:rPr>
          <w:rFonts w:ascii="Arial"/>
          <w:color w:val="030303"/>
          <w:sz w:val="19"/>
        </w:rPr>
        <w:t>whose</w:t>
      </w:r>
      <w:r>
        <w:rPr>
          <w:rFonts w:ascii="Arial"/>
          <w:color w:val="030303"/>
          <w:spacing w:val="35"/>
          <w:sz w:val="19"/>
        </w:rPr>
        <w:t xml:space="preserve"> </w:t>
      </w:r>
      <w:r>
        <w:rPr>
          <w:rFonts w:ascii="Arial"/>
          <w:color w:val="030303"/>
          <w:sz w:val="19"/>
        </w:rPr>
        <w:t>behalf</w:t>
      </w:r>
      <w:r>
        <w:rPr>
          <w:rFonts w:ascii="Arial"/>
          <w:color w:val="030303"/>
          <w:spacing w:val="22"/>
          <w:sz w:val="19"/>
        </w:rPr>
        <w:t xml:space="preserve"> </w:t>
      </w:r>
      <w:r>
        <w:rPr>
          <w:rFonts w:ascii="Arial"/>
          <w:color w:val="030303"/>
          <w:sz w:val="19"/>
        </w:rPr>
        <w:t>Department</w:t>
      </w:r>
      <w:r>
        <w:rPr>
          <w:rFonts w:ascii="Arial"/>
          <w:color w:val="030303"/>
          <w:spacing w:val="26"/>
          <w:sz w:val="19"/>
        </w:rPr>
        <w:t xml:space="preserve"> </w:t>
      </w:r>
      <w:r>
        <w:rPr>
          <w:rFonts w:ascii="Arial"/>
          <w:color w:val="030303"/>
          <w:sz w:val="19"/>
        </w:rPr>
        <w:t>services</w:t>
      </w:r>
      <w:r>
        <w:rPr>
          <w:rFonts w:ascii="Arial"/>
          <w:color w:val="030303"/>
          <w:spacing w:val="29"/>
          <w:sz w:val="19"/>
        </w:rPr>
        <w:t xml:space="preserve"> </w:t>
      </w:r>
      <w:r>
        <w:rPr>
          <w:rFonts w:ascii="Arial"/>
          <w:color w:val="030303"/>
          <w:sz w:val="19"/>
        </w:rPr>
        <w:t>are</w:t>
      </w:r>
      <w:r>
        <w:rPr>
          <w:rFonts w:ascii="Arial"/>
          <w:color w:val="030303"/>
          <w:spacing w:val="19"/>
          <w:sz w:val="19"/>
        </w:rPr>
        <w:t xml:space="preserve"> </w:t>
      </w:r>
      <w:r>
        <w:rPr>
          <w:rFonts w:ascii="Arial"/>
          <w:color w:val="030303"/>
          <w:sz w:val="19"/>
        </w:rPr>
        <w:t>being</w:t>
      </w:r>
      <w:r>
        <w:rPr>
          <w:rFonts w:ascii="Arial"/>
          <w:color w:val="030303"/>
          <w:spacing w:val="13"/>
          <w:sz w:val="19"/>
        </w:rPr>
        <w:t xml:space="preserve"> </w:t>
      </w:r>
      <w:r>
        <w:rPr>
          <w:rFonts w:ascii="Arial"/>
          <w:color w:val="030303"/>
          <w:sz w:val="19"/>
        </w:rPr>
        <w:t>sought,</w:t>
      </w:r>
      <w:r>
        <w:rPr>
          <w:rFonts w:ascii="Arial"/>
          <w:color w:val="030303"/>
          <w:spacing w:val="21"/>
          <w:sz w:val="19"/>
        </w:rPr>
        <w:t xml:space="preserve"> </w:t>
      </w:r>
      <w:r>
        <w:rPr>
          <w:rFonts w:ascii="Arial"/>
          <w:color w:val="030303"/>
          <w:sz w:val="19"/>
        </w:rPr>
        <w:t>all</w:t>
      </w:r>
      <w:r>
        <w:rPr>
          <w:rFonts w:ascii="Arial"/>
          <w:color w:val="030303"/>
          <w:spacing w:val="5"/>
          <w:sz w:val="19"/>
        </w:rPr>
        <w:t xml:space="preserve"> </w:t>
      </w:r>
      <w:r>
        <w:rPr>
          <w:rFonts w:ascii="Arial"/>
          <w:color w:val="030303"/>
          <w:sz w:val="19"/>
        </w:rPr>
        <w:t>other</w:t>
      </w:r>
      <w:r>
        <w:rPr>
          <w:rFonts w:ascii="Arial"/>
          <w:color w:val="030303"/>
          <w:spacing w:val="28"/>
          <w:sz w:val="19"/>
        </w:rPr>
        <w:t xml:space="preserve"> </w:t>
      </w:r>
      <w:r>
        <w:rPr>
          <w:rFonts w:ascii="Arial"/>
          <w:color w:val="030303"/>
          <w:sz w:val="19"/>
        </w:rPr>
        <w:t>individuals</w:t>
      </w:r>
      <w:r>
        <w:rPr>
          <w:rFonts w:ascii="Arial"/>
          <w:color w:val="030303"/>
          <w:spacing w:val="-51"/>
          <w:sz w:val="19"/>
        </w:rPr>
        <w:t xml:space="preserve"> </w:t>
      </w:r>
      <w:r>
        <w:rPr>
          <w:rFonts w:ascii="Arial"/>
          <w:color w:val="030303"/>
          <w:sz w:val="19"/>
        </w:rPr>
        <w:t>residing</w:t>
      </w:r>
      <w:r>
        <w:rPr>
          <w:rFonts w:ascii="Arial"/>
          <w:color w:val="030303"/>
          <w:spacing w:val="25"/>
          <w:sz w:val="19"/>
        </w:rPr>
        <w:t xml:space="preserve"> </w:t>
      </w:r>
      <w:r>
        <w:rPr>
          <w:rFonts w:ascii="Arial"/>
          <w:color w:val="030303"/>
          <w:sz w:val="19"/>
        </w:rPr>
        <w:t>in</w:t>
      </w:r>
      <w:r>
        <w:rPr>
          <w:rFonts w:ascii="Arial"/>
          <w:color w:val="030303"/>
          <w:spacing w:val="-1"/>
          <w:sz w:val="19"/>
        </w:rPr>
        <w:t xml:space="preserve"> </w:t>
      </w:r>
      <w:r>
        <w:rPr>
          <w:rFonts w:ascii="Arial"/>
          <w:color w:val="030303"/>
          <w:sz w:val="19"/>
        </w:rPr>
        <w:t>the</w:t>
      </w:r>
      <w:r>
        <w:rPr>
          <w:rFonts w:ascii="Arial"/>
          <w:color w:val="030303"/>
          <w:spacing w:val="13"/>
          <w:sz w:val="19"/>
        </w:rPr>
        <w:t xml:space="preserve"> </w:t>
      </w:r>
      <w:r>
        <w:rPr>
          <w:rFonts w:ascii="Arial"/>
          <w:color w:val="030303"/>
          <w:sz w:val="19"/>
        </w:rPr>
        <w:t>child's</w:t>
      </w:r>
      <w:r>
        <w:rPr>
          <w:rFonts w:ascii="Arial"/>
          <w:color w:val="030303"/>
          <w:spacing w:val="18"/>
          <w:sz w:val="19"/>
        </w:rPr>
        <w:t xml:space="preserve"> </w:t>
      </w:r>
      <w:r>
        <w:rPr>
          <w:rFonts w:ascii="Arial"/>
          <w:color w:val="030303"/>
          <w:sz w:val="19"/>
        </w:rPr>
        <w:t>household</w:t>
      </w:r>
      <w:r>
        <w:rPr>
          <w:rFonts w:ascii="Arial"/>
          <w:color w:val="030303"/>
          <w:spacing w:val="10"/>
          <w:sz w:val="19"/>
        </w:rPr>
        <w:t xml:space="preserve"> </w:t>
      </w:r>
      <w:r>
        <w:rPr>
          <w:rFonts w:ascii="Arial"/>
          <w:color w:val="030303"/>
          <w:sz w:val="19"/>
        </w:rPr>
        <w:t>and</w:t>
      </w:r>
      <w:r>
        <w:rPr>
          <w:rFonts w:ascii="Arial"/>
          <w:color w:val="030303"/>
          <w:spacing w:val="15"/>
          <w:sz w:val="19"/>
        </w:rPr>
        <w:t xml:space="preserve"> </w:t>
      </w:r>
      <w:r>
        <w:rPr>
          <w:rFonts w:ascii="Arial"/>
          <w:color w:val="030303"/>
          <w:sz w:val="19"/>
        </w:rPr>
        <w:t>any</w:t>
      </w:r>
      <w:r>
        <w:rPr>
          <w:rFonts w:ascii="Arial"/>
          <w:color w:val="030303"/>
          <w:spacing w:val="13"/>
          <w:sz w:val="19"/>
        </w:rPr>
        <w:t xml:space="preserve"> </w:t>
      </w:r>
      <w:r>
        <w:rPr>
          <w:rFonts w:ascii="Arial"/>
          <w:color w:val="030303"/>
          <w:sz w:val="19"/>
        </w:rPr>
        <w:t>caretaker</w:t>
      </w:r>
      <w:r>
        <w:rPr>
          <w:rFonts w:ascii="Arial"/>
          <w:color w:val="030303"/>
          <w:spacing w:val="31"/>
          <w:sz w:val="19"/>
        </w:rPr>
        <w:t xml:space="preserve"> </w:t>
      </w:r>
      <w:r>
        <w:rPr>
          <w:rFonts w:ascii="Arial"/>
          <w:color w:val="030303"/>
          <w:sz w:val="19"/>
        </w:rPr>
        <w:t>living</w:t>
      </w:r>
      <w:r>
        <w:rPr>
          <w:rFonts w:ascii="Arial"/>
          <w:color w:val="030303"/>
          <w:spacing w:val="8"/>
          <w:sz w:val="19"/>
        </w:rPr>
        <w:t xml:space="preserve"> </w:t>
      </w:r>
      <w:r>
        <w:rPr>
          <w:rFonts w:ascii="Arial"/>
          <w:color w:val="030303"/>
          <w:sz w:val="19"/>
        </w:rPr>
        <w:t>outside</w:t>
      </w:r>
      <w:r>
        <w:rPr>
          <w:rFonts w:ascii="Arial"/>
          <w:color w:val="030303"/>
          <w:spacing w:val="16"/>
          <w:sz w:val="19"/>
        </w:rPr>
        <w:t xml:space="preserve"> </w:t>
      </w:r>
      <w:r>
        <w:rPr>
          <w:rFonts w:ascii="Arial"/>
          <w:color w:val="030303"/>
          <w:sz w:val="19"/>
        </w:rPr>
        <w:t>the</w:t>
      </w:r>
      <w:r>
        <w:rPr>
          <w:rFonts w:ascii="Arial"/>
          <w:color w:val="030303"/>
          <w:spacing w:val="19"/>
          <w:sz w:val="19"/>
        </w:rPr>
        <w:t xml:space="preserve"> </w:t>
      </w:r>
      <w:r>
        <w:rPr>
          <w:rFonts w:ascii="Arial"/>
          <w:color w:val="030303"/>
          <w:sz w:val="19"/>
        </w:rPr>
        <w:t>home</w:t>
      </w:r>
      <w:r>
        <w:rPr>
          <w:rFonts w:ascii="Arial"/>
          <w:color w:val="030303"/>
          <w:spacing w:val="-4"/>
          <w:sz w:val="19"/>
        </w:rPr>
        <w:t xml:space="preserve"> </w:t>
      </w:r>
      <w:r>
        <w:rPr>
          <w:rFonts w:ascii="Arial"/>
          <w:color w:val="030303"/>
          <w:sz w:val="19"/>
        </w:rPr>
        <w:t>who</w:t>
      </w:r>
      <w:r>
        <w:rPr>
          <w:rFonts w:ascii="Arial"/>
          <w:color w:val="030303"/>
          <w:spacing w:val="26"/>
          <w:sz w:val="19"/>
        </w:rPr>
        <w:t xml:space="preserve"> </w:t>
      </w:r>
      <w:r>
        <w:rPr>
          <w:rFonts w:ascii="Arial"/>
          <w:color w:val="030303"/>
          <w:sz w:val="19"/>
        </w:rPr>
        <w:t>is</w:t>
      </w:r>
      <w:r>
        <w:rPr>
          <w:rFonts w:ascii="Arial"/>
          <w:color w:val="030303"/>
          <w:spacing w:val="-1"/>
          <w:sz w:val="19"/>
        </w:rPr>
        <w:t xml:space="preserve"> </w:t>
      </w:r>
      <w:r>
        <w:rPr>
          <w:rFonts w:ascii="Arial"/>
          <w:color w:val="030303"/>
          <w:sz w:val="19"/>
        </w:rPr>
        <w:t>alleged</w:t>
      </w:r>
      <w:r>
        <w:rPr>
          <w:rFonts w:ascii="Arial"/>
          <w:color w:val="030303"/>
          <w:spacing w:val="12"/>
          <w:sz w:val="19"/>
        </w:rPr>
        <w:t xml:space="preserve"> </w:t>
      </w:r>
      <w:r>
        <w:rPr>
          <w:rFonts w:ascii="Arial"/>
          <w:color w:val="030303"/>
          <w:sz w:val="19"/>
        </w:rPr>
        <w:t>to</w:t>
      </w:r>
      <w:r>
        <w:rPr>
          <w:rFonts w:ascii="Arial"/>
          <w:color w:val="030303"/>
          <w:spacing w:val="23"/>
          <w:sz w:val="19"/>
        </w:rPr>
        <w:t xml:space="preserve"> </w:t>
      </w:r>
      <w:r>
        <w:rPr>
          <w:rFonts w:ascii="Arial"/>
          <w:color w:val="030303"/>
          <w:sz w:val="19"/>
        </w:rPr>
        <w:t>be</w:t>
      </w:r>
      <w:r>
        <w:rPr>
          <w:rFonts w:ascii="Arial"/>
          <w:color w:val="030303"/>
          <w:spacing w:val="-18"/>
          <w:sz w:val="19"/>
        </w:rPr>
        <w:t xml:space="preserve"> </w:t>
      </w:r>
      <w:r>
        <w:rPr>
          <w:rFonts w:ascii="Arial"/>
          <w:color w:val="030303"/>
          <w:sz w:val="19"/>
        </w:rPr>
        <w:t>responsible for the reported child abuse or neglect;</w:t>
      </w:r>
      <w:r>
        <w:rPr>
          <w:rFonts w:ascii="Arial"/>
          <w:color w:val="030303"/>
          <w:spacing w:val="28"/>
          <w:sz w:val="19"/>
        </w:rPr>
        <w:t xml:space="preserve"> </w:t>
      </w:r>
      <w:r>
        <w:rPr>
          <w:rFonts w:ascii="Arial"/>
          <w:color w:val="030303"/>
          <w:sz w:val="19"/>
        </w:rPr>
        <w:t>and</w:t>
      </w:r>
    </w:p>
    <w:p w:rsidR="00DE68F5" w:rsidRDefault="00EA34A7">
      <w:pPr>
        <w:pStyle w:val="ListParagraph"/>
        <w:numPr>
          <w:ilvl w:val="0"/>
          <w:numId w:val="17"/>
        </w:numPr>
        <w:tabs>
          <w:tab w:val="left" w:pos="1840"/>
        </w:tabs>
        <w:spacing w:before="74" w:line="252" w:lineRule="auto"/>
        <w:ind w:right="125" w:hanging="364"/>
        <w:rPr>
          <w:rFonts w:ascii="Arial" w:eastAsia="Arial" w:hAnsi="Arial" w:cs="Arial"/>
          <w:sz w:val="19"/>
          <w:szCs w:val="19"/>
        </w:rPr>
      </w:pPr>
      <w:r>
        <w:rPr>
          <w:rFonts w:ascii="Arial" w:hAnsi="Arial"/>
          <w:color w:val="A3A3A3"/>
          <w:w w:val="90"/>
          <w:sz w:val="19"/>
        </w:rPr>
        <w:t>·</w:t>
      </w:r>
      <w:r>
        <w:rPr>
          <w:rFonts w:ascii="Arial" w:hAnsi="Arial"/>
          <w:color w:val="A3A3A3"/>
          <w:spacing w:val="5"/>
          <w:w w:val="90"/>
          <w:sz w:val="19"/>
        </w:rPr>
        <w:t xml:space="preserve"> </w:t>
      </w:r>
      <w:r>
        <w:rPr>
          <w:rFonts w:ascii="Arial" w:hAnsi="Arial"/>
          <w:color w:val="030303"/>
          <w:sz w:val="19"/>
        </w:rPr>
        <w:t>During</w:t>
      </w:r>
      <w:r>
        <w:rPr>
          <w:rFonts w:ascii="Arial" w:hAnsi="Arial"/>
          <w:color w:val="030303"/>
          <w:spacing w:val="20"/>
          <w:sz w:val="19"/>
        </w:rPr>
        <w:t xml:space="preserve"> </w:t>
      </w:r>
      <w:r>
        <w:rPr>
          <w:rFonts w:ascii="Arial" w:hAnsi="Arial"/>
          <w:color w:val="030303"/>
          <w:sz w:val="19"/>
        </w:rPr>
        <w:t>Family</w:t>
      </w:r>
      <w:r>
        <w:rPr>
          <w:rFonts w:ascii="Arial" w:hAnsi="Arial"/>
          <w:color w:val="030303"/>
          <w:spacing w:val="4"/>
          <w:sz w:val="19"/>
        </w:rPr>
        <w:t xml:space="preserve"> </w:t>
      </w:r>
      <w:r>
        <w:rPr>
          <w:rFonts w:ascii="Arial" w:hAnsi="Arial"/>
          <w:color w:val="030303"/>
          <w:sz w:val="19"/>
        </w:rPr>
        <w:t>Assessment</w:t>
      </w:r>
      <w:r>
        <w:rPr>
          <w:rFonts w:ascii="Arial" w:hAnsi="Arial"/>
          <w:color w:val="030303"/>
          <w:spacing w:val="45"/>
          <w:sz w:val="19"/>
        </w:rPr>
        <w:t xml:space="preserve"> </w:t>
      </w:r>
      <w:r>
        <w:rPr>
          <w:rFonts w:ascii="Arial" w:hAnsi="Arial"/>
          <w:color w:val="030303"/>
          <w:sz w:val="19"/>
        </w:rPr>
        <w:t>and</w:t>
      </w:r>
      <w:r>
        <w:rPr>
          <w:rFonts w:ascii="Arial" w:hAnsi="Arial"/>
          <w:color w:val="030303"/>
          <w:spacing w:val="18"/>
          <w:sz w:val="19"/>
        </w:rPr>
        <w:t xml:space="preserve"> </w:t>
      </w:r>
      <w:r>
        <w:rPr>
          <w:rFonts w:ascii="Arial" w:hAnsi="Arial"/>
          <w:color w:val="030303"/>
          <w:sz w:val="19"/>
        </w:rPr>
        <w:t>Case</w:t>
      </w:r>
      <w:r>
        <w:rPr>
          <w:rFonts w:ascii="Arial" w:hAnsi="Arial"/>
          <w:color w:val="030303"/>
          <w:spacing w:val="19"/>
          <w:sz w:val="19"/>
        </w:rPr>
        <w:t xml:space="preserve"> </w:t>
      </w:r>
      <w:r>
        <w:rPr>
          <w:rFonts w:ascii="Arial" w:hAnsi="Arial"/>
          <w:color w:val="030303"/>
          <w:sz w:val="19"/>
        </w:rPr>
        <w:t>Management,</w:t>
      </w:r>
      <w:r>
        <w:rPr>
          <w:rFonts w:ascii="Arial" w:hAnsi="Arial"/>
          <w:color w:val="030303"/>
          <w:spacing w:val="23"/>
          <w:sz w:val="19"/>
        </w:rPr>
        <w:t xml:space="preserve"> </w:t>
      </w:r>
      <w:r>
        <w:rPr>
          <w:rFonts w:ascii="Arial" w:hAnsi="Arial"/>
          <w:color w:val="030303"/>
          <w:sz w:val="19"/>
        </w:rPr>
        <w:t>on</w:t>
      </w:r>
      <w:r>
        <w:rPr>
          <w:rFonts w:ascii="Arial" w:hAnsi="Arial"/>
          <w:color w:val="5E5E5E"/>
          <w:sz w:val="19"/>
        </w:rPr>
        <w:t>·</w:t>
      </w:r>
      <w:r>
        <w:rPr>
          <w:rFonts w:ascii="Arial" w:hAnsi="Arial"/>
          <w:color w:val="030303"/>
          <w:sz w:val="19"/>
        </w:rPr>
        <w:t>each</w:t>
      </w:r>
      <w:r>
        <w:rPr>
          <w:rFonts w:ascii="Arial" w:hAnsi="Arial"/>
          <w:color w:val="030303"/>
          <w:spacing w:val="19"/>
          <w:sz w:val="19"/>
        </w:rPr>
        <w:t xml:space="preserve"> </w:t>
      </w:r>
      <w:r>
        <w:rPr>
          <w:rFonts w:ascii="Arial" w:hAnsi="Arial"/>
          <w:color w:val="030303"/>
          <w:sz w:val="19"/>
        </w:rPr>
        <w:t>household</w:t>
      </w:r>
      <w:r>
        <w:rPr>
          <w:rFonts w:ascii="Arial" w:hAnsi="Arial"/>
          <w:color w:val="030303"/>
          <w:spacing w:val="27"/>
          <w:sz w:val="19"/>
        </w:rPr>
        <w:t xml:space="preserve"> </w:t>
      </w:r>
      <w:r>
        <w:rPr>
          <w:rFonts w:ascii="Arial" w:hAnsi="Arial"/>
          <w:color w:val="030303"/>
          <w:sz w:val="19"/>
        </w:rPr>
        <w:t>member</w:t>
      </w:r>
      <w:r>
        <w:rPr>
          <w:rFonts w:ascii="Arial" w:hAnsi="Arial"/>
          <w:color w:val="030303"/>
          <w:spacing w:val="25"/>
          <w:sz w:val="19"/>
        </w:rPr>
        <w:t xml:space="preserve"> </w:t>
      </w:r>
      <w:r>
        <w:rPr>
          <w:rFonts w:ascii="Arial" w:hAnsi="Arial"/>
          <w:color w:val="030303"/>
          <w:sz w:val="19"/>
        </w:rPr>
        <w:t>and</w:t>
      </w:r>
      <w:r>
        <w:rPr>
          <w:rFonts w:ascii="Arial" w:hAnsi="Arial"/>
          <w:color w:val="030303"/>
          <w:spacing w:val="10"/>
          <w:sz w:val="19"/>
        </w:rPr>
        <w:t xml:space="preserve"> </w:t>
      </w:r>
      <w:r>
        <w:rPr>
          <w:rFonts w:ascii="Arial" w:hAnsi="Arial"/>
          <w:color w:val="030303"/>
          <w:sz w:val="19"/>
        </w:rPr>
        <w:t>frequent</w:t>
      </w:r>
      <w:r>
        <w:rPr>
          <w:rFonts w:ascii="Arial" w:hAnsi="Arial"/>
          <w:color w:val="030303"/>
          <w:spacing w:val="22"/>
          <w:sz w:val="19"/>
        </w:rPr>
        <w:t xml:space="preserve"> </w:t>
      </w:r>
      <w:r>
        <w:rPr>
          <w:rFonts w:ascii="Arial" w:hAnsi="Arial"/>
          <w:color w:val="030303"/>
          <w:sz w:val="19"/>
        </w:rPr>
        <w:t>visitor</w:t>
      </w:r>
      <w:r>
        <w:rPr>
          <w:rFonts w:ascii="Arial" w:hAnsi="Arial"/>
          <w:color w:val="030303"/>
          <w:spacing w:val="-42"/>
          <w:sz w:val="19"/>
        </w:rPr>
        <w:t xml:space="preserve"> </w:t>
      </w:r>
      <w:r>
        <w:rPr>
          <w:rFonts w:ascii="Arial" w:hAnsi="Arial"/>
          <w:color w:val="030303"/>
          <w:sz w:val="19"/>
        </w:rPr>
        <w:t>(including members of the household of the parent with shared custody, the non-custodial parent</w:t>
      </w:r>
      <w:r>
        <w:rPr>
          <w:rFonts w:ascii="Arial" w:hAnsi="Arial"/>
          <w:color w:val="030303"/>
          <w:spacing w:val="26"/>
          <w:sz w:val="19"/>
        </w:rPr>
        <w:t xml:space="preserve"> </w:t>
      </w:r>
      <w:r>
        <w:rPr>
          <w:rFonts w:ascii="Arial" w:hAnsi="Arial"/>
          <w:color w:val="030303"/>
          <w:sz w:val="19"/>
        </w:rPr>
        <w:t>and</w:t>
      </w:r>
      <w:r>
        <w:rPr>
          <w:rFonts w:ascii="Arial" w:hAnsi="Arial"/>
          <w:color w:val="030303"/>
          <w:w w:val="104"/>
          <w:sz w:val="19"/>
        </w:rPr>
        <w:t xml:space="preserve"> </w:t>
      </w:r>
      <w:r>
        <w:rPr>
          <w:rFonts w:ascii="Arial" w:hAnsi="Arial"/>
          <w:color w:val="030303"/>
          <w:sz w:val="19"/>
        </w:rPr>
        <w:t>other caregivers) whose Department history was not checked during</w:t>
      </w:r>
      <w:r>
        <w:rPr>
          <w:rFonts w:ascii="Arial" w:hAnsi="Arial"/>
          <w:color w:val="030303"/>
          <w:spacing w:val="27"/>
          <w:sz w:val="19"/>
        </w:rPr>
        <w:t xml:space="preserve"> </w:t>
      </w:r>
      <w:r>
        <w:rPr>
          <w:rFonts w:ascii="Arial" w:hAnsi="Arial"/>
          <w:color w:val="030303"/>
          <w:sz w:val="19"/>
        </w:rPr>
        <w:t>Intake.</w:t>
      </w:r>
    </w:p>
    <w:p w:rsidR="00DE68F5" w:rsidRDefault="00EA34A7">
      <w:pPr>
        <w:spacing w:before="97"/>
        <w:ind w:left="1557" w:right="125"/>
        <w:rPr>
          <w:rFonts w:ascii="Arial" w:eastAsia="Arial" w:hAnsi="Arial" w:cs="Arial"/>
          <w:sz w:val="20"/>
          <w:szCs w:val="20"/>
        </w:rPr>
      </w:pPr>
      <w:r>
        <w:rPr>
          <w:rFonts w:ascii="Times New Roman"/>
          <w:color w:val="030303"/>
          <w:w w:val="105"/>
          <w:sz w:val="21"/>
        </w:rPr>
        <w:t xml:space="preserve">2. </w:t>
      </w:r>
      <w:r>
        <w:rPr>
          <w:rFonts w:ascii="Arial"/>
          <w:i/>
          <w:color w:val="030303"/>
          <w:w w:val="105"/>
          <w:sz w:val="20"/>
        </w:rPr>
        <w:t>CORI and SOR/</w:t>
      </w:r>
      <w:r>
        <w:rPr>
          <w:rFonts w:ascii="Arial"/>
          <w:i/>
          <w:color w:val="030303"/>
          <w:spacing w:val="-4"/>
          <w:w w:val="105"/>
          <w:sz w:val="20"/>
        </w:rPr>
        <w:t xml:space="preserve"> </w:t>
      </w:r>
      <w:r>
        <w:rPr>
          <w:rFonts w:ascii="Arial"/>
          <w:i/>
          <w:color w:val="030303"/>
          <w:w w:val="105"/>
          <w:sz w:val="20"/>
        </w:rPr>
        <w:t>Checks</w:t>
      </w:r>
    </w:p>
    <w:p w:rsidR="00DE68F5" w:rsidRDefault="00EA34A7">
      <w:pPr>
        <w:pStyle w:val="BodyText"/>
        <w:spacing w:before="140"/>
        <w:ind w:left="1567" w:right="125"/>
      </w:pPr>
      <w:r>
        <w:rPr>
          <w:color w:val="030303"/>
          <w:w w:val="110"/>
        </w:rPr>
        <w:t>In</w:t>
      </w:r>
      <w:r>
        <w:rPr>
          <w:color w:val="030303"/>
          <w:spacing w:val="-30"/>
          <w:w w:val="110"/>
        </w:rPr>
        <w:t xml:space="preserve"> </w:t>
      </w:r>
      <w:r>
        <w:rPr>
          <w:color w:val="030303"/>
          <w:w w:val="110"/>
        </w:rPr>
        <w:t>the</w:t>
      </w:r>
      <w:r>
        <w:rPr>
          <w:color w:val="030303"/>
          <w:spacing w:val="-17"/>
          <w:w w:val="110"/>
        </w:rPr>
        <w:t xml:space="preserve"> </w:t>
      </w:r>
      <w:r>
        <w:rPr>
          <w:color w:val="030303"/>
          <w:w w:val="110"/>
        </w:rPr>
        <w:t>following</w:t>
      </w:r>
      <w:r>
        <w:rPr>
          <w:color w:val="030303"/>
          <w:spacing w:val="-5"/>
          <w:w w:val="110"/>
        </w:rPr>
        <w:t xml:space="preserve"> </w:t>
      </w:r>
      <w:r>
        <w:rPr>
          <w:color w:val="030303"/>
          <w:w w:val="110"/>
        </w:rPr>
        <w:t>situation</w:t>
      </w:r>
      <w:r>
        <w:rPr>
          <w:color w:val="030303"/>
          <w:spacing w:val="-10"/>
          <w:w w:val="110"/>
        </w:rPr>
        <w:t xml:space="preserve"> </w:t>
      </w:r>
      <w:r>
        <w:rPr>
          <w:color w:val="030303"/>
          <w:w w:val="110"/>
        </w:rPr>
        <w:t>a</w:t>
      </w:r>
      <w:r>
        <w:rPr>
          <w:color w:val="030303"/>
          <w:spacing w:val="-18"/>
          <w:w w:val="110"/>
        </w:rPr>
        <w:t xml:space="preserve"> </w:t>
      </w:r>
      <w:r>
        <w:rPr>
          <w:color w:val="030303"/>
          <w:w w:val="110"/>
        </w:rPr>
        <w:t>CORI</w:t>
      </w:r>
      <w:r>
        <w:rPr>
          <w:color w:val="030303"/>
          <w:spacing w:val="-23"/>
          <w:w w:val="110"/>
        </w:rPr>
        <w:t xml:space="preserve"> </w:t>
      </w:r>
      <w:r>
        <w:rPr>
          <w:color w:val="030303"/>
          <w:w w:val="110"/>
        </w:rPr>
        <w:t>check</w:t>
      </w:r>
      <w:r>
        <w:rPr>
          <w:color w:val="030303"/>
          <w:spacing w:val="-10"/>
          <w:w w:val="110"/>
        </w:rPr>
        <w:t xml:space="preserve"> </w:t>
      </w:r>
      <w:r>
        <w:rPr>
          <w:color w:val="030303"/>
          <w:spacing w:val="-10"/>
          <w:w w:val="130"/>
        </w:rPr>
        <w:t>is</w:t>
      </w:r>
      <w:r>
        <w:rPr>
          <w:color w:val="030303"/>
          <w:spacing w:val="-26"/>
          <w:w w:val="130"/>
        </w:rPr>
        <w:t xml:space="preserve"> </w:t>
      </w:r>
      <w:r>
        <w:rPr>
          <w:color w:val="030303"/>
          <w:w w:val="110"/>
        </w:rPr>
        <w:t>requiredto</w:t>
      </w:r>
      <w:r>
        <w:rPr>
          <w:color w:val="030303"/>
          <w:spacing w:val="-18"/>
          <w:w w:val="110"/>
        </w:rPr>
        <w:t xml:space="preserve"> </w:t>
      </w:r>
      <w:r>
        <w:rPr>
          <w:color w:val="030303"/>
          <w:w w:val="110"/>
        </w:rPr>
        <w:t>be</w:t>
      </w:r>
      <w:r>
        <w:rPr>
          <w:color w:val="030303"/>
          <w:spacing w:val="-29"/>
          <w:w w:val="110"/>
        </w:rPr>
        <w:t xml:space="preserve"> </w:t>
      </w:r>
      <w:r>
        <w:rPr>
          <w:color w:val="030303"/>
          <w:w w:val="110"/>
        </w:rPr>
        <w:t>completed</w:t>
      </w:r>
      <w:r>
        <w:rPr>
          <w:color w:val="2F2F2F"/>
          <w:w w:val="110"/>
        </w:rPr>
        <w:t>:</w:t>
      </w:r>
    </w:p>
    <w:p w:rsidR="00DE68F5" w:rsidRDefault="00EA34A7">
      <w:pPr>
        <w:pStyle w:val="ListParagraph"/>
        <w:numPr>
          <w:ilvl w:val="0"/>
          <w:numId w:val="17"/>
        </w:numPr>
        <w:tabs>
          <w:tab w:val="left" w:pos="1931"/>
        </w:tabs>
        <w:spacing w:before="143" w:line="220" w:lineRule="atLeast"/>
        <w:ind w:left="1934" w:right="330" w:hanging="367"/>
        <w:rPr>
          <w:rFonts w:ascii="Arial" w:eastAsia="Arial" w:hAnsi="Arial" w:cs="Arial"/>
          <w:sz w:val="19"/>
          <w:szCs w:val="19"/>
        </w:rPr>
      </w:pPr>
      <w:r>
        <w:rPr>
          <w:rFonts w:ascii="Arial"/>
          <w:color w:val="030303"/>
          <w:sz w:val="19"/>
        </w:rPr>
        <w:t>Prior to authorizing young adult support payments. The existence of a CORI does not preclude</w:t>
      </w:r>
      <w:r>
        <w:rPr>
          <w:rFonts w:ascii="Arial"/>
          <w:color w:val="030303"/>
          <w:spacing w:val="6"/>
          <w:sz w:val="19"/>
        </w:rPr>
        <w:t xml:space="preserve"> </w:t>
      </w:r>
      <w:r>
        <w:rPr>
          <w:rFonts w:ascii="Arial"/>
          <w:color w:val="030303"/>
          <w:sz w:val="19"/>
        </w:rPr>
        <w:t>the</w:t>
      </w:r>
      <w:r>
        <w:rPr>
          <w:rFonts w:ascii="Arial"/>
          <w:color w:val="030303"/>
          <w:w w:val="103"/>
          <w:sz w:val="19"/>
        </w:rPr>
        <w:t xml:space="preserve"> </w:t>
      </w:r>
      <w:r>
        <w:rPr>
          <w:rFonts w:ascii="Arial"/>
          <w:color w:val="030303"/>
          <w:sz w:val="19"/>
        </w:rPr>
        <w:t>Department</w:t>
      </w:r>
      <w:r>
        <w:rPr>
          <w:rFonts w:ascii="Arial"/>
          <w:color w:val="030303"/>
          <w:spacing w:val="15"/>
          <w:sz w:val="19"/>
        </w:rPr>
        <w:t xml:space="preserve"> </w:t>
      </w:r>
      <w:r>
        <w:rPr>
          <w:rFonts w:ascii="Arial"/>
          <w:color w:val="030303"/>
          <w:sz w:val="19"/>
        </w:rPr>
        <w:t>from</w:t>
      </w:r>
      <w:r>
        <w:rPr>
          <w:rFonts w:ascii="Arial"/>
          <w:color w:val="030303"/>
          <w:spacing w:val="16"/>
          <w:sz w:val="19"/>
        </w:rPr>
        <w:t xml:space="preserve"> </w:t>
      </w:r>
      <w:r>
        <w:rPr>
          <w:rFonts w:ascii="Arial"/>
          <w:color w:val="030303"/>
          <w:sz w:val="19"/>
        </w:rPr>
        <w:t>authorizing</w:t>
      </w:r>
      <w:r>
        <w:rPr>
          <w:rFonts w:ascii="Arial"/>
          <w:color w:val="030303"/>
          <w:spacing w:val="29"/>
          <w:sz w:val="19"/>
        </w:rPr>
        <w:t xml:space="preserve"> </w:t>
      </w:r>
      <w:r>
        <w:rPr>
          <w:rFonts w:ascii="Arial"/>
          <w:color w:val="030303"/>
          <w:sz w:val="19"/>
        </w:rPr>
        <w:t>young</w:t>
      </w:r>
      <w:r>
        <w:rPr>
          <w:rFonts w:ascii="Arial"/>
          <w:color w:val="030303"/>
          <w:spacing w:val="24"/>
          <w:sz w:val="19"/>
        </w:rPr>
        <w:t xml:space="preserve"> </w:t>
      </w:r>
      <w:r>
        <w:rPr>
          <w:rFonts w:ascii="Arial"/>
          <w:color w:val="030303"/>
          <w:sz w:val="19"/>
        </w:rPr>
        <w:t>adult</w:t>
      </w:r>
      <w:r>
        <w:rPr>
          <w:rFonts w:ascii="Arial"/>
          <w:color w:val="030303"/>
          <w:spacing w:val="15"/>
          <w:sz w:val="19"/>
        </w:rPr>
        <w:t xml:space="preserve"> </w:t>
      </w:r>
      <w:r>
        <w:rPr>
          <w:rFonts w:ascii="Arial"/>
          <w:color w:val="030303"/>
          <w:sz w:val="19"/>
        </w:rPr>
        <w:t>support</w:t>
      </w:r>
      <w:r>
        <w:rPr>
          <w:rFonts w:ascii="Arial"/>
          <w:color w:val="030303"/>
          <w:spacing w:val="24"/>
          <w:sz w:val="19"/>
        </w:rPr>
        <w:t xml:space="preserve"> </w:t>
      </w:r>
      <w:r>
        <w:rPr>
          <w:rFonts w:ascii="Arial"/>
          <w:color w:val="030303"/>
          <w:sz w:val="19"/>
        </w:rPr>
        <w:t>payments.</w:t>
      </w:r>
      <w:r>
        <w:rPr>
          <w:rFonts w:ascii="Arial"/>
          <w:color w:val="030303"/>
          <w:spacing w:val="30"/>
          <w:sz w:val="19"/>
        </w:rPr>
        <w:t xml:space="preserve"> </w:t>
      </w:r>
      <w:r>
        <w:rPr>
          <w:rFonts w:ascii="Arial"/>
          <w:color w:val="030303"/>
          <w:sz w:val="19"/>
        </w:rPr>
        <w:t>(See</w:t>
      </w:r>
      <w:r>
        <w:rPr>
          <w:rFonts w:ascii="Arial"/>
          <w:color w:val="030303"/>
          <w:spacing w:val="17"/>
          <w:sz w:val="19"/>
        </w:rPr>
        <w:t xml:space="preserve"> </w:t>
      </w:r>
      <w:r>
        <w:rPr>
          <w:rFonts w:ascii="Arial"/>
          <w:color w:val="030303"/>
          <w:sz w:val="19"/>
        </w:rPr>
        <w:t>Policy #2013-10,</w:t>
      </w:r>
      <w:r>
        <w:rPr>
          <w:rFonts w:ascii="Arial"/>
          <w:color w:val="030303"/>
          <w:spacing w:val="43"/>
          <w:sz w:val="19"/>
        </w:rPr>
        <w:t xml:space="preserve"> </w:t>
      </w:r>
      <w:r>
        <w:rPr>
          <w:rFonts w:ascii="Arial"/>
          <w:color w:val="030303"/>
          <w:sz w:val="19"/>
        </w:rPr>
        <w:t>Permanency</w:t>
      </w:r>
      <w:r>
        <w:rPr>
          <w:rFonts w:ascii="Arial"/>
          <w:color w:val="030303"/>
          <w:spacing w:val="-31"/>
          <w:sz w:val="19"/>
        </w:rPr>
        <w:t xml:space="preserve"> </w:t>
      </w:r>
      <w:r>
        <w:rPr>
          <w:rFonts w:ascii="Arial"/>
          <w:color w:val="1A1A1A"/>
          <w:sz w:val="19"/>
        </w:rPr>
        <w:t xml:space="preserve">Planning </w:t>
      </w:r>
      <w:r>
        <w:rPr>
          <w:rFonts w:ascii="Arial"/>
          <w:color w:val="030303"/>
          <w:spacing w:val="3"/>
          <w:sz w:val="19"/>
        </w:rPr>
        <w:t>Poli</w:t>
      </w:r>
      <w:r>
        <w:rPr>
          <w:rFonts w:ascii="Arial"/>
          <w:color w:val="2F2F2F"/>
          <w:spacing w:val="3"/>
          <w:sz w:val="19"/>
        </w:rPr>
        <w:t>c</w:t>
      </w:r>
      <w:r>
        <w:rPr>
          <w:rFonts w:ascii="Arial"/>
          <w:color w:val="030303"/>
          <w:spacing w:val="3"/>
          <w:sz w:val="19"/>
        </w:rPr>
        <w:t>y</w:t>
      </w:r>
      <w:r>
        <w:rPr>
          <w:rFonts w:ascii="Arial"/>
          <w:color w:val="2F2F2F"/>
          <w:spacing w:val="3"/>
          <w:sz w:val="19"/>
        </w:rPr>
        <w:t xml:space="preserve">, </w:t>
      </w:r>
      <w:r>
        <w:rPr>
          <w:rFonts w:ascii="Arial"/>
          <w:color w:val="030303"/>
          <w:sz w:val="19"/>
        </w:rPr>
        <w:t>page</w:t>
      </w:r>
      <w:r>
        <w:rPr>
          <w:rFonts w:ascii="Arial"/>
          <w:color w:val="030303"/>
          <w:spacing w:val="31"/>
          <w:sz w:val="19"/>
        </w:rPr>
        <w:t xml:space="preserve"> </w:t>
      </w:r>
      <w:r>
        <w:rPr>
          <w:rFonts w:ascii="Arial"/>
          <w:color w:val="030303"/>
          <w:sz w:val="19"/>
        </w:rPr>
        <w:t>57)</w:t>
      </w:r>
    </w:p>
    <w:p w:rsidR="00DE68F5" w:rsidRDefault="00EA34A7">
      <w:pPr>
        <w:tabs>
          <w:tab w:val="left" w:pos="3544"/>
        </w:tabs>
        <w:spacing w:line="158" w:lineRule="exact"/>
        <w:ind w:left="2403"/>
        <w:jc w:val="center"/>
        <w:rPr>
          <w:rFonts w:ascii="Arial" w:eastAsia="Arial" w:hAnsi="Arial" w:cs="Arial"/>
          <w:sz w:val="23"/>
          <w:szCs w:val="23"/>
        </w:rPr>
      </w:pPr>
      <w:r>
        <w:rPr>
          <w:rFonts w:ascii="Arial"/>
          <w:color w:val="838383"/>
          <w:sz w:val="9"/>
        </w:rPr>
        <w:t>.</w:t>
      </w:r>
      <w:r>
        <w:rPr>
          <w:rFonts w:ascii="Arial"/>
          <w:color w:val="838383"/>
          <w:sz w:val="9"/>
        </w:rPr>
        <w:tab/>
      </w:r>
      <w:r>
        <w:rPr>
          <w:rFonts w:ascii="Arial"/>
          <w:color w:val="2F2F2F"/>
          <w:sz w:val="23"/>
        </w:rPr>
        <w:t>.</w:t>
      </w:r>
    </w:p>
    <w:p w:rsidR="00DE68F5" w:rsidRDefault="00EA34A7">
      <w:pPr>
        <w:pStyle w:val="BodyText"/>
        <w:spacing w:line="196" w:lineRule="exact"/>
        <w:ind w:left="1576" w:right="125"/>
      </w:pPr>
      <w:r>
        <w:rPr>
          <w:color w:val="030303"/>
          <w:w w:val="110"/>
        </w:rPr>
        <w:t>In</w:t>
      </w:r>
      <w:r>
        <w:rPr>
          <w:color w:val="030303"/>
          <w:spacing w:val="-25"/>
          <w:w w:val="110"/>
        </w:rPr>
        <w:t xml:space="preserve"> </w:t>
      </w:r>
      <w:r>
        <w:rPr>
          <w:color w:val="030303"/>
          <w:w w:val="110"/>
        </w:rPr>
        <w:t>the</w:t>
      </w:r>
      <w:r>
        <w:rPr>
          <w:color w:val="030303"/>
          <w:spacing w:val="-16"/>
          <w:w w:val="110"/>
        </w:rPr>
        <w:t xml:space="preserve"> </w:t>
      </w:r>
      <w:r>
        <w:rPr>
          <w:color w:val="030303"/>
          <w:w w:val="110"/>
        </w:rPr>
        <w:t>following</w:t>
      </w:r>
      <w:r>
        <w:rPr>
          <w:color w:val="030303"/>
          <w:spacing w:val="-4"/>
          <w:w w:val="110"/>
        </w:rPr>
        <w:t xml:space="preserve"> </w:t>
      </w:r>
      <w:r>
        <w:rPr>
          <w:color w:val="030303"/>
          <w:w w:val="110"/>
        </w:rPr>
        <w:t>situations,</w:t>
      </w:r>
      <w:r>
        <w:rPr>
          <w:color w:val="030303"/>
          <w:spacing w:val="-7"/>
          <w:w w:val="110"/>
        </w:rPr>
        <w:t xml:space="preserve"> </w:t>
      </w:r>
      <w:r>
        <w:rPr>
          <w:color w:val="030303"/>
          <w:w w:val="110"/>
        </w:rPr>
        <w:t>the</w:t>
      </w:r>
      <w:r>
        <w:rPr>
          <w:color w:val="030303"/>
          <w:spacing w:val="-13"/>
          <w:w w:val="110"/>
        </w:rPr>
        <w:t xml:space="preserve"> </w:t>
      </w:r>
      <w:r>
        <w:rPr>
          <w:color w:val="030303"/>
          <w:w w:val="110"/>
        </w:rPr>
        <w:t>decision</w:t>
      </w:r>
      <w:r>
        <w:rPr>
          <w:color w:val="030303"/>
          <w:spacing w:val="-25"/>
          <w:w w:val="110"/>
        </w:rPr>
        <w:t xml:space="preserve"> </w:t>
      </w:r>
      <w:r>
        <w:rPr>
          <w:color w:val="030303"/>
          <w:w w:val="110"/>
        </w:rPr>
        <w:t>to</w:t>
      </w:r>
      <w:r>
        <w:rPr>
          <w:color w:val="030303"/>
          <w:spacing w:val="-18"/>
          <w:w w:val="110"/>
        </w:rPr>
        <w:t xml:space="preserve"> </w:t>
      </w:r>
      <w:r>
        <w:rPr>
          <w:color w:val="030303"/>
          <w:w w:val="110"/>
        </w:rPr>
        <w:t>access</w:t>
      </w:r>
      <w:r>
        <w:rPr>
          <w:color w:val="030303"/>
          <w:spacing w:val="-7"/>
          <w:w w:val="110"/>
        </w:rPr>
        <w:t xml:space="preserve"> </w:t>
      </w:r>
      <w:r>
        <w:rPr>
          <w:color w:val="030303"/>
          <w:w w:val="110"/>
        </w:rPr>
        <w:t>CORI</w:t>
      </w:r>
      <w:r>
        <w:rPr>
          <w:color w:val="030303"/>
          <w:spacing w:val="-26"/>
          <w:w w:val="110"/>
        </w:rPr>
        <w:t xml:space="preserve"> </w:t>
      </w:r>
      <w:r>
        <w:rPr>
          <w:color w:val="030303"/>
          <w:w w:val="110"/>
        </w:rPr>
        <w:t>or</w:t>
      </w:r>
      <w:r>
        <w:rPr>
          <w:color w:val="030303"/>
          <w:spacing w:val="-16"/>
          <w:w w:val="110"/>
        </w:rPr>
        <w:t xml:space="preserve"> </w:t>
      </w:r>
      <w:r>
        <w:rPr>
          <w:color w:val="030303"/>
          <w:w w:val="110"/>
        </w:rPr>
        <w:t>SORI</w:t>
      </w:r>
      <w:r>
        <w:rPr>
          <w:color w:val="030303"/>
          <w:spacing w:val="-25"/>
          <w:w w:val="110"/>
        </w:rPr>
        <w:t xml:space="preserve"> </w:t>
      </w:r>
      <w:r>
        <w:rPr>
          <w:color w:val="030303"/>
          <w:w w:val="110"/>
        </w:rPr>
        <w:t>data</w:t>
      </w:r>
      <w:r>
        <w:rPr>
          <w:color w:val="030303"/>
          <w:spacing w:val="-28"/>
          <w:w w:val="110"/>
        </w:rPr>
        <w:t xml:space="preserve"> </w:t>
      </w:r>
      <w:r>
        <w:rPr>
          <w:color w:val="030303"/>
          <w:spacing w:val="-14"/>
          <w:w w:val="140"/>
        </w:rPr>
        <w:t>is</w:t>
      </w:r>
      <w:r>
        <w:rPr>
          <w:color w:val="030303"/>
          <w:spacing w:val="-31"/>
          <w:w w:val="140"/>
        </w:rPr>
        <w:t xml:space="preserve"> </w:t>
      </w:r>
      <w:r>
        <w:rPr>
          <w:color w:val="030303"/>
          <w:w w:val="110"/>
        </w:rPr>
        <w:t>made</w:t>
      </w:r>
      <w:r>
        <w:rPr>
          <w:color w:val="030303"/>
          <w:spacing w:val="-20"/>
          <w:w w:val="110"/>
        </w:rPr>
        <w:t xml:space="preserve"> </w:t>
      </w:r>
      <w:r>
        <w:rPr>
          <w:color w:val="030303"/>
          <w:w w:val="110"/>
        </w:rPr>
        <w:t>on</w:t>
      </w:r>
      <w:r>
        <w:rPr>
          <w:color w:val="030303"/>
          <w:spacing w:val="-21"/>
          <w:w w:val="110"/>
        </w:rPr>
        <w:t xml:space="preserve"> </w:t>
      </w:r>
      <w:r>
        <w:rPr>
          <w:color w:val="030303"/>
          <w:w w:val="110"/>
        </w:rPr>
        <w:t>a</w:t>
      </w:r>
      <w:r>
        <w:rPr>
          <w:color w:val="030303"/>
          <w:spacing w:val="-21"/>
          <w:w w:val="110"/>
        </w:rPr>
        <w:t xml:space="preserve"> </w:t>
      </w:r>
      <w:r>
        <w:rPr>
          <w:color w:val="030303"/>
          <w:w w:val="110"/>
        </w:rPr>
        <w:t>CASE</w:t>
      </w:r>
      <w:r>
        <w:rPr>
          <w:color w:val="030303"/>
          <w:spacing w:val="-17"/>
          <w:w w:val="110"/>
        </w:rPr>
        <w:t xml:space="preserve"> </w:t>
      </w:r>
      <w:r>
        <w:rPr>
          <w:color w:val="030303"/>
          <w:w w:val="110"/>
        </w:rPr>
        <w:t>BY</w:t>
      </w:r>
      <w:r>
        <w:rPr>
          <w:color w:val="030303"/>
          <w:spacing w:val="-19"/>
          <w:w w:val="110"/>
        </w:rPr>
        <w:t xml:space="preserve"> </w:t>
      </w:r>
      <w:r>
        <w:rPr>
          <w:color w:val="030303"/>
          <w:w w:val="110"/>
        </w:rPr>
        <w:t>CASE</w:t>
      </w:r>
    </w:p>
    <w:p w:rsidR="00DE68F5" w:rsidRDefault="00EA34A7">
      <w:pPr>
        <w:pStyle w:val="BodyText"/>
        <w:spacing w:before="20"/>
        <w:ind w:left="1576" w:right="125"/>
      </w:pPr>
      <w:r>
        <w:rPr>
          <w:color w:val="030303"/>
        </w:rPr>
        <w:t>basis by the  Social Worker,  in consultation  with  the</w:t>
      </w:r>
      <w:r>
        <w:rPr>
          <w:color w:val="030303"/>
          <w:spacing w:val="6"/>
        </w:rPr>
        <w:t xml:space="preserve"> </w:t>
      </w:r>
      <w:r>
        <w:rPr>
          <w:color w:val="030303"/>
        </w:rPr>
        <w:t>Supervisor:</w:t>
      </w:r>
    </w:p>
    <w:p w:rsidR="00DE68F5" w:rsidRDefault="00EA34A7">
      <w:pPr>
        <w:pStyle w:val="ListParagraph"/>
        <w:numPr>
          <w:ilvl w:val="0"/>
          <w:numId w:val="17"/>
        </w:numPr>
        <w:tabs>
          <w:tab w:val="left" w:pos="1940"/>
        </w:tabs>
        <w:spacing w:before="87" w:line="252" w:lineRule="auto"/>
        <w:ind w:left="1939" w:right="330" w:hanging="363"/>
        <w:rPr>
          <w:rFonts w:ascii="Arial" w:eastAsia="Arial" w:hAnsi="Arial" w:cs="Arial"/>
          <w:sz w:val="19"/>
          <w:szCs w:val="19"/>
        </w:rPr>
      </w:pPr>
      <w:r>
        <w:rPr>
          <w:rFonts w:ascii="Arial"/>
          <w:color w:val="030303"/>
          <w:sz w:val="19"/>
        </w:rPr>
        <w:t>During</w:t>
      </w:r>
      <w:r>
        <w:rPr>
          <w:rFonts w:ascii="Arial"/>
          <w:color w:val="030303"/>
          <w:spacing w:val="18"/>
          <w:sz w:val="19"/>
        </w:rPr>
        <w:t xml:space="preserve"> </w:t>
      </w:r>
      <w:r>
        <w:rPr>
          <w:rFonts w:ascii="Arial"/>
          <w:color w:val="030303"/>
          <w:sz w:val="19"/>
        </w:rPr>
        <w:t>Intake</w:t>
      </w:r>
      <w:r>
        <w:rPr>
          <w:rFonts w:ascii="Arial"/>
          <w:color w:val="030303"/>
          <w:spacing w:val="7"/>
          <w:sz w:val="19"/>
        </w:rPr>
        <w:t xml:space="preserve"> </w:t>
      </w:r>
      <w:r>
        <w:rPr>
          <w:rFonts w:ascii="Arial"/>
          <w:color w:val="030303"/>
          <w:sz w:val="19"/>
        </w:rPr>
        <w:t>(including</w:t>
      </w:r>
      <w:r>
        <w:rPr>
          <w:rFonts w:ascii="Arial"/>
          <w:color w:val="030303"/>
          <w:spacing w:val="13"/>
          <w:sz w:val="19"/>
        </w:rPr>
        <w:t xml:space="preserve"> </w:t>
      </w:r>
      <w:r>
        <w:rPr>
          <w:rFonts w:ascii="Arial"/>
          <w:color w:val="030303"/>
          <w:sz w:val="19"/>
        </w:rPr>
        <w:t>the</w:t>
      </w:r>
      <w:r>
        <w:rPr>
          <w:rFonts w:ascii="Arial"/>
          <w:color w:val="030303"/>
          <w:spacing w:val="20"/>
          <w:sz w:val="19"/>
        </w:rPr>
        <w:t xml:space="preserve"> </w:t>
      </w:r>
      <w:r>
        <w:rPr>
          <w:rFonts w:ascii="Arial"/>
          <w:color w:val="030303"/>
          <w:sz w:val="19"/>
        </w:rPr>
        <w:t>Screening</w:t>
      </w:r>
      <w:r>
        <w:rPr>
          <w:rFonts w:ascii="Arial"/>
          <w:color w:val="030303"/>
          <w:spacing w:val="18"/>
          <w:sz w:val="19"/>
        </w:rPr>
        <w:t xml:space="preserve"> </w:t>
      </w:r>
      <w:r>
        <w:rPr>
          <w:rFonts w:ascii="Arial"/>
          <w:color w:val="030303"/>
          <w:sz w:val="19"/>
        </w:rPr>
        <w:t>of</w:t>
      </w:r>
      <w:r>
        <w:rPr>
          <w:rFonts w:ascii="Arial"/>
          <w:color w:val="030303"/>
          <w:spacing w:val="15"/>
          <w:sz w:val="19"/>
        </w:rPr>
        <w:t xml:space="preserve"> </w:t>
      </w:r>
      <w:r>
        <w:rPr>
          <w:rFonts w:ascii="Arial"/>
          <w:color w:val="030303"/>
          <w:sz w:val="19"/>
        </w:rPr>
        <w:t>or</w:t>
      </w:r>
      <w:r>
        <w:rPr>
          <w:rFonts w:ascii="Arial"/>
          <w:color w:val="030303"/>
          <w:spacing w:val="21"/>
          <w:sz w:val="19"/>
        </w:rPr>
        <w:t xml:space="preserve"> </w:t>
      </w:r>
      <w:r>
        <w:rPr>
          <w:rFonts w:ascii="Arial"/>
          <w:color w:val="030303"/>
          <w:sz w:val="19"/>
        </w:rPr>
        <w:t>Response</w:t>
      </w:r>
      <w:r>
        <w:rPr>
          <w:rFonts w:ascii="Arial"/>
          <w:color w:val="030303"/>
          <w:spacing w:val="13"/>
          <w:sz w:val="19"/>
        </w:rPr>
        <w:t xml:space="preserve"> </w:t>
      </w:r>
      <w:r>
        <w:rPr>
          <w:rFonts w:ascii="Arial"/>
          <w:color w:val="030303"/>
          <w:sz w:val="19"/>
        </w:rPr>
        <w:t>to</w:t>
      </w:r>
      <w:r>
        <w:rPr>
          <w:rFonts w:ascii="Arial"/>
          <w:color w:val="030303"/>
          <w:spacing w:val="14"/>
          <w:sz w:val="19"/>
        </w:rPr>
        <w:t xml:space="preserve"> </w:t>
      </w:r>
      <w:r>
        <w:rPr>
          <w:rFonts w:ascii="Arial"/>
          <w:color w:val="030303"/>
          <w:sz w:val="19"/>
        </w:rPr>
        <w:t>a</w:t>
      </w:r>
      <w:r>
        <w:rPr>
          <w:rFonts w:ascii="Arial"/>
          <w:color w:val="030303"/>
          <w:spacing w:val="12"/>
          <w:sz w:val="19"/>
        </w:rPr>
        <w:t xml:space="preserve"> </w:t>
      </w:r>
      <w:r>
        <w:rPr>
          <w:rFonts w:ascii="Arial"/>
          <w:color w:val="030303"/>
          <w:sz w:val="19"/>
        </w:rPr>
        <w:t>51A</w:t>
      </w:r>
      <w:r>
        <w:rPr>
          <w:rFonts w:ascii="Arial"/>
          <w:color w:val="030303"/>
          <w:spacing w:val="26"/>
          <w:sz w:val="19"/>
        </w:rPr>
        <w:t xml:space="preserve"> </w:t>
      </w:r>
      <w:r>
        <w:rPr>
          <w:rFonts w:ascii="Arial"/>
          <w:color w:val="030303"/>
          <w:sz w:val="19"/>
        </w:rPr>
        <w:t>report),</w:t>
      </w:r>
      <w:r>
        <w:rPr>
          <w:rFonts w:ascii="Arial"/>
          <w:color w:val="030303"/>
          <w:spacing w:val="21"/>
          <w:sz w:val="19"/>
        </w:rPr>
        <w:t xml:space="preserve"> </w:t>
      </w:r>
      <w:r>
        <w:rPr>
          <w:rFonts w:ascii="Arial"/>
          <w:color w:val="030303"/>
          <w:sz w:val="19"/>
        </w:rPr>
        <w:t>on</w:t>
      </w:r>
      <w:r>
        <w:rPr>
          <w:rFonts w:ascii="Arial"/>
          <w:color w:val="030303"/>
          <w:spacing w:val="15"/>
          <w:sz w:val="19"/>
        </w:rPr>
        <w:t xml:space="preserve"> </w:t>
      </w:r>
      <w:r>
        <w:rPr>
          <w:rFonts w:ascii="Arial"/>
          <w:color w:val="030303"/>
          <w:sz w:val="19"/>
        </w:rPr>
        <w:t>any</w:t>
      </w:r>
      <w:r>
        <w:rPr>
          <w:rFonts w:ascii="Arial"/>
          <w:color w:val="030303"/>
          <w:spacing w:val="25"/>
          <w:sz w:val="19"/>
        </w:rPr>
        <w:t xml:space="preserve"> </w:t>
      </w:r>
      <w:r>
        <w:rPr>
          <w:rFonts w:ascii="Arial"/>
          <w:color w:val="1A1A1A"/>
          <w:sz w:val="19"/>
        </w:rPr>
        <w:t>individual</w:t>
      </w:r>
      <w:r>
        <w:rPr>
          <w:rFonts w:ascii="Arial"/>
          <w:color w:val="1A1A1A"/>
          <w:spacing w:val="3"/>
          <w:sz w:val="19"/>
        </w:rPr>
        <w:t xml:space="preserve"> </w:t>
      </w:r>
      <w:r>
        <w:rPr>
          <w:rFonts w:ascii="Arial"/>
          <w:color w:val="030303"/>
          <w:sz w:val="19"/>
        </w:rPr>
        <w:t>who</w:t>
      </w:r>
      <w:r>
        <w:rPr>
          <w:rFonts w:ascii="Arial"/>
          <w:color w:val="030303"/>
          <w:spacing w:val="21"/>
          <w:sz w:val="19"/>
        </w:rPr>
        <w:t xml:space="preserve"> </w:t>
      </w:r>
      <w:r>
        <w:rPr>
          <w:rFonts w:ascii="Arial"/>
          <w:color w:val="030303"/>
          <w:sz w:val="19"/>
        </w:rPr>
        <w:t>has,</w:t>
      </w:r>
      <w:r>
        <w:rPr>
          <w:rFonts w:ascii="Arial"/>
          <w:color w:val="030303"/>
          <w:w w:val="103"/>
          <w:sz w:val="19"/>
        </w:rPr>
        <w:t xml:space="preserve"> </w:t>
      </w:r>
      <w:r>
        <w:rPr>
          <w:rFonts w:ascii="Arial"/>
          <w:color w:val="030303"/>
          <w:sz w:val="19"/>
        </w:rPr>
        <w:t>has had or may have had access to the child(ren) in the household and/or on the</w:t>
      </w:r>
      <w:r>
        <w:rPr>
          <w:rFonts w:ascii="Arial"/>
          <w:color w:val="030303"/>
          <w:spacing w:val="38"/>
          <w:sz w:val="19"/>
        </w:rPr>
        <w:t xml:space="preserve"> </w:t>
      </w:r>
      <w:r>
        <w:rPr>
          <w:rFonts w:ascii="Arial"/>
          <w:color w:val="030303"/>
          <w:sz w:val="19"/>
        </w:rPr>
        <w:t>child(ren);</w:t>
      </w:r>
    </w:p>
    <w:p w:rsidR="00DE68F5" w:rsidRDefault="00EA34A7">
      <w:pPr>
        <w:pStyle w:val="ListParagraph"/>
        <w:numPr>
          <w:ilvl w:val="0"/>
          <w:numId w:val="17"/>
        </w:numPr>
        <w:tabs>
          <w:tab w:val="left" w:pos="1945"/>
        </w:tabs>
        <w:spacing w:before="72" w:line="252" w:lineRule="auto"/>
        <w:ind w:left="1930" w:right="125" w:hanging="354"/>
        <w:rPr>
          <w:rFonts w:ascii="Arial" w:eastAsia="Arial" w:hAnsi="Arial" w:cs="Arial"/>
          <w:sz w:val="19"/>
          <w:szCs w:val="19"/>
        </w:rPr>
      </w:pPr>
      <w:r>
        <w:rPr>
          <w:rFonts w:ascii="Arial"/>
          <w:color w:val="030303"/>
          <w:sz w:val="19"/>
        </w:rPr>
        <w:t xml:space="preserve">During Family Assessment or Case Management, on any household member (including members </w:t>
      </w:r>
      <w:r>
        <w:rPr>
          <w:rFonts w:ascii="Arial"/>
          <w:color w:val="030303"/>
          <w:spacing w:val="31"/>
          <w:sz w:val="19"/>
        </w:rPr>
        <w:t xml:space="preserve"> </w:t>
      </w:r>
      <w:r>
        <w:rPr>
          <w:rFonts w:ascii="Arial"/>
          <w:color w:val="030303"/>
          <w:sz w:val="19"/>
        </w:rPr>
        <w:t>of</w:t>
      </w:r>
      <w:r>
        <w:rPr>
          <w:rFonts w:ascii="Arial"/>
          <w:color w:val="030303"/>
          <w:w w:val="99"/>
          <w:sz w:val="19"/>
        </w:rPr>
        <w:t xml:space="preserve"> </w:t>
      </w:r>
      <w:r>
        <w:rPr>
          <w:rFonts w:ascii="Arial"/>
          <w:color w:val="030303"/>
          <w:sz w:val="19"/>
        </w:rPr>
        <w:t xml:space="preserve">the household of the parent with shared </w:t>
      </w:r>
      <w:r>
        <w:rPr>
          <w:rFonts w:ascii="Arial"/>
          <w:color w:val="030303"/>
          <w:spacing w:val="2"/>
          <w:sz w:val="19"/>
        </w:rPr>
        <w:t>custody</w:t>
      </w:r>
      <w:r>
        <w:rPr>
          <w:rFonts w:ascii="Arial"/>
          <w:color w:val="2F2F2F"/>
          <w:spacing w:val="2"/>
          <w:sz w:val="19"/>
        </w:rPr>
        <w:t xml:space="preserve">, </w:t>
      </w:r>
      <w:r>
        <w:rPr>
          <w:rFonts w:ascii="Arial"/>
          <w:color w:val="030303"/>
          <w:sz w:val="19"/>
        </w:rPr>
        <w:t>the non-custodial parent and other caregivers);</w:t>
      </w:r>
      <w:r>
        <w:rPr>
          <w:rFonts w:ascii="Arial"/>
          <w:color w:val="030303"/>
          <w:spacing w:val="12"/>
          <w:sz w:val="19"/>
        </w:rPr>
        <w:t xml:space="preserve"> </w:t>
      </w:r>
      <w:r>
        <w:rPr>
          <w:rFonts w:ascii="Arial"/>
          <w:color w:val="030303"/>
          <w:sz w:val="19"/>
        </w:rPr>
        <w:t>and</w:t>
      </w:r>
    </w:p>
    <w:p w:rsidR="00DE68F5" w:rsidRDefault="00DE68F5">
      <w:pPr>
        <w:spacing w:before="10"/>
        <w:rPr>
          <w:rFonts w:ascii="Arial" w:eastAsia="Arial" w:hAnsi="Arial" w:cs="Arial"/>
          <w:sz w:val="4"/>
          <w:szCs w:val="4"/>
        </w:rPr>
      </w:pPr>
    </w:p>
    <w:p w:rsidR="00DE68F5" w:rsidRDefault="00EA34A7">
      <w:pPr>
        <w:spacing w:line="43" w:lineRule="exact"/>
        <w:ind w:left="100" w:right="125"/>
        <w:rPr>
          <w:rFonts w:ascii="Arial" w:eastAsia="Arial" w:hAnsi="Arial" w:cs="Arial"/>
          <w:sz w:val="6"/>
          <w:szCs w:val="6"/>
        </w:rPr>
      </w:pPr>
      <w:r>
        <w:rPr>
          <w:rFonts w:ascii="Arial" w:hAnsi="Arial"/>
          <w:color w:val="838383"/>
          <w:w w:val="135"/>
          <w:sz w:val="6"/>
        </w:rPr>
        <w:t>·;</w:t>
      </w:r>
    </w:p>
    <w:p w:rsidR="00DE68F5" w:rsidRDefault="00EA34A7">
      <w:pPr>
        <w:pStyle w:val="BodyText"/>
        <w:tabs>
          <w:tab w:val="left" w:pos="1581"/>
          <w:tab w:val="left" w:pos="1939"/>
        </w:tabs>
        <w:spacing w:line="222" w:lineRule="exact"/>
        <w:ind w:left="33" w:right="125"/>
      </w:pPr>
      <w:r>
        <w:rPr>
          <w:color w:val="5E5E5E"/>
          <w:position w:val="-4"/>
          <w:sz w:val="18"/>
          <w:szCs w:val="18"/>
        </w:rPr>
        <w:t>;</w:t>
      </w:r>
      <w:r>
        <w:rPr>
          <w:color w:val="5E5E5E"/>
          <w:spacing w:val="-25"/>
          <w:position w:val="-4"/>
          <w:sz w:val="18"/>
          <w:szCs w:val="18"/>
        </w:rPr>
        <w:t xml:space="preserve"> </w:t>
      </w:r>
      <w:r>
        <w:rPr>
          <w:color w:val="5E5E5E"/>
          <w:w w:val="95"/>
          <w:position w:val="-4"/>
          <w:sz w:val="18"/>
          <w:szCs w:val="18"/>
        </w:rPr>
        <w:t>i</w:t>
      </w:r>
      <w:r>
        <w:rPr>
          <w:color w:val="5E5E5E"/>
          <w:w w:val="95"/>
          <w:position w:val="-4"/>
          <w:sz w:val="18"/>
          <w:szCs w:val="18"/>
        </w:rPr>
        <w:tab/>
      </w:r>
      <w:r>
        <w:rPr>
          <w:color w:val="1A1A1A"/>
          <w:w w:val="120"/>
        </w:rPr>
        <w:t>•</w:t>
      </w:r>
      <w:r>
        <w:rPr>
          <w:color w:val="1A1A1A"/>
          <w:w w:val="120"/>
        </w:rPr>
        <w:tab/>
      </w:r>
      <w:r>
        <w:rPr>
          <w:color w:val="030303"/>
        </w:rPr>
        <w:t>On</w:t>
      </w:r>
      <w:r>
        <w:rPr>
          <w:color w:val="030303"/>
          <w:spacing w:val="13"/>
        </w:rPr>
        <w:t xml:space="preserve"> </w:t>
      </w:r>
      <w:r>
        <w:rPr>
          <w:color w:val="030303"/>
        </w:rPr>
        <w:t>a</w:t>
      </w:r>
      <w:r>
        <w:rPr>
          <w:color w:val="030303"/>
          <w:spacing w:val="6"/>
        </w:rPr>
        <w:t xml:space="preserve"> </w:t>
      </w:r>
      <w:r>
        <w:rPr>
          <w:color w:val="030303"/>
        </w:rPr>
        <w:t>child</w:t>
      </w:r>
      <w:r>
        <w:rPr>
          <w:color w:val="030303"/>
          <w:spacing w:val="11"/>
        </w:rPr>
        <w:t xml:space="preserve"> </w:t>
      </w:r>
      <w:r>
        <w:rPr>
          <w:color w:val="030303"/>
        </w:rPr>
        <w:t>of</w:t>
      </w:r>
      <w:r>
        <w:rPr>
          <w:color w:val="030303"/>
          <w:spacing w:val="15"/>
        </w:rPr>
        <w:t xml:space="preserve"> </w:t>
      </w:r>
      <w:r>
        <w:rPr>
          <w:color w:val="030303"/>
        </w:rPr>
        <w:t>any</w:t>
      </w:r>
      <w:r>
        <w:rPr>
          <w:color w:val="030303"/>
          <w:spacing w:val="14"/>
        </w:rPr>
        <w:t xml:space="preserve"> </w:t>
      </w:r>
      <w:r>
        <w:rPr>
          <w:color w:val="030303"/>
        </w:rPr>
        <w:t>age</w:t>
      </w:r>
      <w:r>
        <w:rPr>
          <w:color w:val="030303"/>
          <w:spacing w:val="7"/>
        </w:rPr>
        <w:t xml:space="preserve"> </w:t>
      </w:r>
      <w:r>
        <w:rPr>
          <w:color w:val="030303"/>
        </w:rPr>
        <w:t>who</w:t>
      </w:r>
      <w:r>
        <w:rPr>
          <w:color w:val="030303"/>
          <w:spacing w:val="27"/>
        </w:rPr>
        <w:t xml:space="preserve"> </w:t>
      </w:r>
      <w:r>
        <w:rPr>
          <w:color w:val="030303"/>
        </w:rPr>
        <w:t>is</w:t>
      </w:r>
      <w:r>
        <w:rPr>
          <w:color w:val="030303"/>
          <w:spacing w:val="6"/>
        </w:rPr>
        <w:t xml:space="preserve"> </w:t>
      </w:r>
      <w:r>
        <w:rPr>
          <w:color w:val="030303"/>
        </w:rPr>
        <w:t>in</w:t>
      </w:r>
      <w:r>
        <w:rPr>
          <w:color w:val="030303"/>
          <w:spacing w:val="10"/>
        </w:rPr>
        <w:t xml:space="preserve"> </w:t>
      </w:r>
      <w:r>
        <w:rPr>
          <w:color w:val="030303"/>
        </w:rPr>
        <w:t>Department</w:t>
      </w:r>
      <w:r>
        <w:rPr>
          <w:color w:val="030303"/>
          <w:spacing w:val="18"/>
        </w:rPr>
        <w:t xml:space="preserve"> </w:t>
      </w:r>
      <w:r>
        <w:rPr>
          <w:color w:val="030303"/>
        </w:rPr>
        <w:t>care</w:t>
      </w:r>
      <w:r>
        <w:rPr>
          <w:color w:val="030303"/>
          <w:spacing w:val="13"/>
        </w:rPr>
        <w:t xml:space="preserve"> </w:t>
      </w:r>
      <w:r>
        <w:rPr>
          <w:color w:val="030303"/>
        </w:rPr>
        <w:t>or</w:t>
      </w:r>
      <w:r>
        <w:rPr>
          <w:color w:val="030303"/>
          <w:spacing w:val="17"/>
        </w:rPr>
        <w:t xml:space="preserve"> </w:t>
      </w:r>
      <w:r>
        <w:rPr>
          <w:color w:val="030303"/>
        </w:rPr>
        <w:t>custody,</w:t>
      </w:r>
      <w:r>
        <w:rPr>
          <w:color w:val="030303"/>
          <w:spacing w:val="19"/>
        </w:rPr>
        <w:t xml:space="preserve"> </w:t>
      </w:r>
      <w:r>
        <w:rPr>
          <w:color w:val="030303"/>
        </w:rPr>
        <w:t>when</w:t>
      </w:r>
      <w:r>
        <w:rPr>
          <w:color w:val="030303"/>
          <w:spacing w:val="22"/>
        </w:rPr>
        <w:t xml:space="preserve"> </w:t>
      </w:r>
      <w:r>
        <w:rPr>
          <w:color w:val="030303"/>
        </w:rPr>
        <w:t>concerns</w:t>
      </w:r>
      <w:r>
        <w:rPr>
          <w:color w:val="030303"/>
          <w:spacing w:val="19"/>
        </w:rPr>
        <w:t xml:space="preserve"> </w:t>
      </w:r>
      <w:r>
        <w:rPr>
          <w:color w:val="030303"/>
        </w:rPr>
        <w:t>arise</w:t>
      </w:r>
      <w:r>
        <w:rPr>
          <w:color w:val="030303"/>
          <w:spacing w:val="11"/>
        </w:rPr>
        <w:t xml:space="preserve"> </w:t>
      </w:r>
      <w:r>
        <w:rPr>
          <w:color w:val="030303"/>
        </w:rPr>
        <w:t>that</w:t>
      </w:r>
      <w:r>
        <w:rPr>
          <w:color w:val="030303"/>
          <w:spacing w:val="17"/>
        </w:rPr>
        <w:t xml:space="preserve"> </w:t>
      </w:r>
      <w:r>
        <w:rPr>
          <w:color w:val="030303"/>
        </w:rPr>
        <w:t>she/he</w:t>
      </w:r>
      <w:r>
        <w:rPr>
          <w:color w:val="030303"/>
          <w:spacing w:val="23"/>
        </w:rPr>
        <w:t xml:space="preserve"> </w:t>
      </w:r>
      <w:r>
        <w:rPr>
          <w:color w:val="030303"/>
        </w:rPr>
        <w:t>may</w:t>
      </w:r>
    </w:p>
    <w:p w:rsidR="00DE68F5" w:rsidRDefault="00EA34A7">
      <w:pPr>
        <w:pStyle w:val="BodyText"/>
        <w:tabs>
          <w:tab w:val="left" w:pos="1944"/>
        </w:tabs>
        <w:spacing w:line="212" w:lineRule="exact"/>
        <w:ind w:left="124" w:right="125"/>
      </w:pPr>
      <w:r>
        <w:rPr>
          <w:color w:val="1A1A1A"/>
          <w:w w:val="45"/>
          <w:sz w:val="20"/>
        </w:rPr>
        <w:t>I</w:t>
      </w:r>
      <w:r>
        <w:rPr>
          <w:color w:val="1A1A1A"/>
          <w:w w:val="45"/>
          <w:sz w:val="20"/>
        </w:rPr>
        <w:tab/>
      </w:r>
      <w:r>
        <w:rPr>
          <w:color w:val="030303"/>
          <w:position w:val="1"/>
        </w:rPr>
        <w:t>have criminal history that should  be considered  during  service  plann</w:t>
      </w:r>
      <w:r>
        <w:rPr>
          <w:color w:val="2F2F2F"/>
          <w:position w:val="1"/>
        </w:rPr>
        <w:t>i</w:t>
      </w:r>
      <w:r>
        <w:rPr>
          <w:color w:val="030303"/>
          <w:position w:val="1"/>
        </w:rPr>
        <w:t>ng and</w:t>
      </w:r>
      <w:r>
        <w:rPr>
          <w:color w:val="030303"/>
          <w:spacing w:val="23"/>
          <w:position w:val="1"/>
        </w:rPr>
        <w:t xml:space="preserve"> </w:t>
      </w:r>
      <w:r>
        <w:rPr>
          <w:color w:val="030303"/>
          <w:position w:val="1"/>
        </w:rPr>
        <w:t>decision-making.</w:t>
      </w:r>
    </w:p>
    <w:p w:rsidR="00DE68F5" w:rsidRDefault="00EA34A7">
      <w:pPr>
        <w:pStyle w:val="BodyText"/>
        <w:tabs>
          <w:tab w:val="left" w:pos="1586"/>
        </w:tabs>
        <w:spacing w:before="50" w:line="230" w:lineRule="auto"/>
        <w:ind w:left="1581" w:right="1061" w:hanging="1458"/>
      </w:pPr>
      <w:r>
        <w:rPr>
          <w:color w:val="484848"/>
          <w:w w:val="45"/>
          <w:sz w:val="29"/>
        </w:rPr>
        <w:t>I</w:t>
      </w:r>
      <w:r>
        <w:rPr>
          <w:color w:val="484848"/>
          <w:w w:val="45"/>
          <w:sz w:val="29"/>
        </w:rPr>
        <w:tab/>
      </w:r>
      <w:r>
        <w:rPr>
          <w:color w:val="484848"/>
          <w:w w:val="45"/>
          <w:sz w:val="29"/>
        </w:rPr>
        <w:tab/>
      </w:r>
      <w:r>
        <w:rPr>
          <w:color w:val="030303"/>
          <w:w w:val="110"/>
          <w:position w:val="1"/>
        </w:rPr>
        <w:t xml:space="preserve">Examples of situations when </w:t>
      </w:r>
      <w:r>
        <w:rPr>
          <w:color w:val="030303"/>
          <w:spacing w:val="-10"/>
          <w:w w:val="135"/>
          <w:position w:val="1"/>
        </w:rPr>
        <w:t xml:space="preserve">it </w:t>
      </w:r>
      <w:r>
        <w:rPr>
          <w:color w:val="030303"/>
          <w:w w:val="110"/>
          <w:position w:val="1"/>
        </w:rPr>
        <w:t>may be appropriate to access CORI or SORI data</w:t>
      </w:r>
      <w:r>
        <w:rPr>
          <w:color w:val="030303"/>
          <w:spacing w:val="45"/>
          <w:w w:val="110"/>
          <w:position w:val="1"/>
        </w:rPr>
        <w:t xml:space="preserve"> </w:t>
      </w:r>
      <w:r>
        <w:rPr>
          <w:color w:val="030303"/>
          <w:w w:val="110"/>
          <w:position w:val="1"/>
        </w:rPr>
        <w:t>during</w:t>
      </w:r>
      <w:r>
        <w:rPr>
          <w:color w:val="030303"/>
          <w:w w:val="111"/>
          <w:position w:val="1"/>
        </w:rPr>
        <w:t xml:space="preserve"> </w:t>
      </w:r>
      <w:r>
        <w:rPr>
          <w:color w:val="030303"/>
          <w:w w:val="105"/>
        </w:rPr>
        <w:t>SCREENING</w:t>
      </w:r>
      <w:r>
        <w:rPr>
          <w:color w:val="030303"/>
          <w:spacing w:val="-17"/>
          <w:w w:val="105"/>
        </w:rPr>
        <w:t xml:space="preserve"> </w:t>
      </w:r>
      <w:r>
        <w:rPr>
          <w:color w:val="030303"/>
          <w:w w:val="105"/>
        </w:rPr>
        <w:t>and</w:t>
      </w:r>
      <w:r>
        <w:rPr>
          <w:color w:val="030303"/>
          <w:spacing w:val="-6"/>
          <w:w w:val="105"/>
        </w:rPr>
        <w:t xml:space="preserve"> </w:t>
      </w:r>
      <w:r>
        <w:rPr>
          <w:color w:val="030303"/>
          <w:w w:val="105"/>
        </w:rPr>
        <w:t>RESPONSE</w:t>
      </w:r>
      <w:r>
        <w:rPr>
          <w:color w:val="030303"/>
          <w:spacing w:val="3"/>
          <w:w w:val="105"/>
        </w:rPr>
        <w:t xml:space="preserve"> </w:t>
      </w:r>
      <w:r>
        <w:rPr>
          <w:color w:val="030303"/>
          <w:w w:val="105"/>
        </w:rPr>
        <w:t>include,</w:t>
      </w:r>
      <w:r>
        <w:rPr>
          <w:color w:val="030303"/>
          <w:spacing w:val="-1"/>
          <w:w w:val="105"/>
        </w:rPr>
        <w:t xml:space="preserve"> </w:t>
      </w:r>
      <w:r>
        <w:rPr>
          <w:color w:val="030303"/>
          <w:w w:val="105"/>
        </w:rPr>
        <w:t>but</w:t>
      </w:r>
      <w:r>
        <w:rPr>
          <w:color w:val="030303"/>
          <w:spacing w:val="-14"/>
          <w:w w:val="105"/>
        </w:rPr>
        <w:t xml:space="preserve"> </w:t>
      </w:r>
      <w:r>
        <w:rPr>
          <w:color w:val="030303"/>
          <w:w w:val="105"/>
        </w:rPr>
        <w:t>are</w:t>
      </w:r>
      <w:r>
        <w:rPr>
          <w:color w:val="030303"/>
          <w:spacing w:val="-8"/>
          <w:w w:val="105"/>
        </w:rPr>
        <w:t xml:space="preserve"> </w:t>
      </w:r>
      <w:r>
        <w:rPr>
          <w:color w:val="030303"/>
          <w:w w:val="105"/>
        </w:rPr>
        <w:t>not</w:t>
      </w:r>
      <w:r>
        <w:rPr>
          <w:color w:val="030303"/>
          <w:spacing w:val="-6"/>
          <w:w w:val="105"/>
        </w:rPr>
        <w:t xml:space="preserve"> </w:t>
      </w:r>
      <w:r>
        <w:rPr>
          <w:color w:val="030303"/>
          <w:w w:val="105"/>
        </w:rPr>
        <w:t>limited</w:t>
      </w:r>
      <w:r>
        <w:rPr>
          <w:color w:val="030303"/>
          <w:spacing w:val="-11"/>
          <w:w w:val="105"/>
        </w:rPr>
        <w:t xml:space="preserve"> </w:t>
      </w:r>
      <w:r>
        <w:rPr>
          <w:color w:val="030303"/>
          <w:w w:val="105"/>
        </w:rPr>
        <w:t>to:</w:t>
      </w:r>
    </w:p>
    <w:p w:rsidR="00DE68F5" w:rsidRDefault="009877C2">
      <w:pPr>
        <w:pStyle w:val="ListParagraph"/>
        <w:numPr>
          <w:ilvl w:val="0"/>
          <w:numId w:val="2"/>
        </w:numPr>
        <w:tabs>
          <w:tab w:val="left" w:pos="1935"/>
        </w:tabs>
        <w:spacing w:before="84" w:line="249" w:lineRule="auto"/>
        <w:ind w:right="150" w:hanging="358"/>
        <w:rPr>
          <w:rFonts w:ascii="Arial" w:eastAsia="Arial" w:hAnsi="Arial" w:cs="Arial"/>
          <w:sz w:val="19"/>
          <w:szCs w:val="19"/>
        </w:rPr>
      </w:pPr>
      <w:r>
        <w:rPr>
          <w:noProof/>
        </w:rPr>
        <w:drawing>
          <wp:anchor distT="0" distB="0" distL="114300" distR="114300" simplePos="0" relativeHeight="3568" behindDoc="0" locked="0" layoutInCell="1" allowOverlap="1">
            <wp:simplePos x="0" y="0"/>
            <wp:positionH relativeFrom="page">
              <wp:posOffset>12065</wp:posOffset>
            </wp:positionH>
            <wp:positionV relativeFrom="paragraph">
              <wp:posOffset>27940</wp:posOffset>
            </wp:positionV>
            <wp:extent cx="97790" cy="1682750"/>
            <wp:effectExtent l="0" t="0" r="0" b="0"/>
            <wp:wrapNone/>
            <wp:docPr id="20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79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rPr>
        <w:t>when 51A report allegations include information which suggests that an individual involved in the</w:t>
      </w:r>
      <w:r w:rsidR="00EA34A7">
        <w:rPr>
          <w:rFonts w:ascii="Arial"/>
          <w:color w:val="030303"/>
          <w:spacing w:val="18"/>
          <w:sz w:val="19"/>
        </w:rPr>
        <w:t xml:space="preserve"> </w:t>
      </w:r>
      <w:r w:rsidR="00EA34A7">
        <w:rPr>
          <w:rFonts w:ascii="Arial"/>
          <w:color w:val="030303"/>
          <w:sz w:val="19"/>
        </w:rPr>
        <w:t>51A</w:t>
      </w:r>
      <w:r w:rsidR="00EA34A7">
        <w:rPr>
          <w:rFonts w:ascii="Arial"/>
          <w:color w:val="030303"/>
          <w:w w:val="101"/>
          <w:sz w:val="19"/>
        </w:rPr>
        <w:t xml:space="preserve"> </w:t>
      </w:r>
      <w:r w:rsidR="00EA34A7">
        <w:rPr>
          <w:rFonts w:ascii="Arial"/>
          <w:color w:val="030303"/>
          <w:sz w:val="19"/>
        </w:rPr>
        <w:t>report/518</w:t>
      </w:r>
      <w:r w:rsidR="00EA34A7">
        <w:rPr>
          <w:rFonts w:ascii="Arial"/>
          <w:color w:val="030303"/>
          <w:spacing w:val="32"/>
          <w:sz w:val="19"/>
        </w:rPr>
        <w:t xml:space="preserve"> </w:t>
      </w:r>
      <w:r w:rsidR="00EA34A7">
        <w:rPr>
          <w:rFonts w:ascii="Arial"/>
          <w:color w:val="030303"/>
          <w:sz w:val="19"/>
        </w:rPr>
        <w:t>investigation</w:t>
      </w:r>
      <w:r w:rsidR="00EA34A7">
        <w:rPr>
          <w:rFonts w:ascii="Arial"/>
          <w:color w:val="030303"/>
          <w:spacing w:val="38"/>
          <w:sz w:val="19"/>
        </w:rPr>
        <w:t xml:space="preserve"> </w:t>
      </w:r>
      <w:r w:rsidR="00EA34A7">
        <w:rPr>
          <w:rFonts w:ascii="Arial"/>
          <w:color w:val="030303"/>
          <w:sz w:val="19"/>
        </w:rPr>
        <w:t>has</w:t>
      </w:r>
      <w:r w:rsidR="00EA34A7">
        <w:rPr>
          <w:rFonts w:ascii="Arial"/>
          <w:color w:val="030303"/>
          <w:spacing w:val="7"/>
          <w:sz w:val="19"/>
        </w:rPr>
        <w:t xml:space="preserve"> </w:t>
      </w:r>
      <w:r w:rsidR="00EA34A7">
        <w:rPr>
          <w:rFonts w:ascii="Arial"/>
          <w:color w:val="030303"/>
          <w:sz w:val="19"/>
        </w:rPr>
        <w:t>engaged</w:t>
      </w:r>
      <w:r w:rsidR="00EA34A7">
        <w:rPr>
          <w:rFonts w:ascii="Arial"/>
          <w:color w:val="030303"/>
          <w:spacing w:val="29"/>
          <w:sz w:val="19"/>
        </w:rPr>
        <w:t xml:space="preserve"> </w:t>
      </w:r>
      <w:r w:rsidR="00EA34A7">
        <w:rPr>
          <w:rFonts w:ascii="Arial"/>
          <w:color w:val="030303"/>
          <w:sz w:val="19"/>
        </w:rPr>
        <w:t>in</w:t>
      </w:r>
      <w:r w:rsidR="00EA34A7">
        <w:rPr>
          <w:rFonts w:ascii="Arial"/>
          <w:color w:val="030303"/>
          <w:spacing w:val="2"/>
          <w:sz w:val="19"/>
        </w:rPr>
        <w:t xml:space="preserve"> </w:t>
      </w:r>
      <w:r w:rsidR="00EA34A7">
        <w:rPr>
          <w:rFonts w:ascii="Arial"/>
          <w:color w:val="030303"/>
          <w:sz w:val="19"/>
        </w:rPr>
        <w:t>criminal</w:t>
      </w:r>
      <w:r w:rsidR="00EA34A7">
        <w:rPr>
          <w:rFonts w:ascii="Arial"/>
          <w:color w:val="030303"/>
          <w:spacing w:val="22"/>
          <w:sz w:val="19"/>
        </w:rPr>
        <w:t xml:space="preserve"> </w:t>
      </w:r>
      <w:r w:rsidR="00EA34A7">
        <w:rPr>
          <w:rFonts w:ascii="Arial"/>
          <w:color w:val="030303"/>
          <w:sz w:val="19"/>
        </w:rPr>
        <w:t>behavior</w:t>
      </w:r>
      <w:r w:rsidR="00EA34A7">
        <w:rPr>
          <w:rFonts w:ascii="Arial"/>
          <w:color w:val="030303"/>
          <w:spacing w:val="28"/>
          <w:sz w:val="19"/>
        </w:rPr>
        <w:t xml:space="preserve"> </w:t>
      </w:r>
      <w:r w:rsidR="00EA34A7">
        <w:rPr>
          <w:rFonts w:ascii="Arial"/>
          <w:color w:val="030303"/>
          <w:sz w:val="19"/>
        </w:rPr>
        <w:t>(e.g.,</w:t>
      </w:r>
      <w:r w:rsidR="00EA34A7">
        <w:rPr>
          <w:rFonts w:ascii="Arial"/>
          <w:color w:val="030303"/>
          <w:spacing w:val="16"/>
          <w:sz w:val="19"/>
        </w:rPr>
        <w:t xml:space="preserve"> </w:t>
      </w:r>
      <w:r w:rsidR="00EA34A7">
        <w:rPr>
          <w:rFonts w:ascii="Arial"/>
          <w:color w:val="030303"/>
          <w:sz w:val="19"/>
        </w:rPr>
        <w:t>drug</w:t>
      </w:r>
      <w:r w:rsidR="00EA34A7">
        <w:rPr>
          <w:rFonts w:ascii="Arial"/>
          <w:color w:val="030303"/>
          <w:spacing w:val="21"/>
          <w:sz w:val="19"/>
        </w:rPr>
        <w:t xml:space="preserve"> </w:t>
      </w:r>
      <w:r w:rsidR="00EA34A7">
        <w:rPr>
          <w:rFonts w:ascii="Arial"/>
          <w:color w:val="030303"/>
          <w:sz w:val="19"/>
        </w:rPr>
        <w:t>involvement,</w:t>
      </w:r>
      <w:r w:rsidR="00EA34A7">
        <w:rPr>
          <w:rFonts w:ascii="Arial"/>
          <w:color w:val="030303"/>
          <w:spacing w:val="31"/>
          <w:sz w:val="19"/>
        </w:rPr>
        <w:t xml:space="preserve"> </w:t>
      </w:r>
      <w:r w:rsidR="00EA34A7">
        <w:rPr>
          <w:rFonts w:ascii="Arial"/>
          <w:color w:val="030303"/>
          <w:sz w:val="19"/>
        </w:rPr>
        <w:t>prostitution,</w:t>
      </w:r>
      <w:r w:rsidR="00EA34A7">
        <w:rPr>
          <w:rFonts w:ascii="Arial"/>
          <w:color w:val="030303"/>
          <w:spacing w:val="-30"/>
          <w:sz w:val="19"/>
        </w:rPr>
        <w:t xml:space="preserve"> </w:t>
      </w:r>
      <w:r w:rsidR="00EA34A7">
        <w:rPr>
          <w:rFonts w:ascii="Arial"/>
          <w:color w:val="030303"/>
          <w:sz w:val="19"/>
        </w:rPr>
        <w:t>assault,</w:t>
      </w:r>
      <w:r w:rsidR="00EA34A7">
        <w:rPr>
          <w:rFonts w:ascii="Arial"/>
          <w:color w:val="030303"/>
          <w:spacing w:val="19"/>
          <w:sz w:val="19"/>
        </w:rPr>
        <w:t xml:space="preserve"> </w:t>
      </w:r>
      <w:r w:rsidR="00EA34A7">
        <w:rPr>
          <w:rFonts w:ascii="Arial"/>
          <w:color w:val="030303"/>
          <w:sz w:val="19"/>
        </w:rPr>
        <w:t>etc</w:t>
      </w:r>
      <w:r w:rsidR="00EA34A7">
        <w:rPr>
          <w:rFonts w:ascii="Arial"/>
          <w:color w:val="2F2F2F"/>
          <w:sz w:val="19"/>
        </w:rPr>
        <w:t>.</w:t>
      </w:r>
      <w:r w:rsidR="00EA34A7">
        <w:rPr>
          <w:rFonts w:ascii="Arial"/>
          <w:color w:val="030303"/>
          <w:sz w:val="19"/>
        </w:rPr>
        <w:t>)</w:t>
      </w:r>
      <w:r w:rsidR="00EA34A7">
        <w:rPr>
          <w:rFonts w:ascii="Arial"/>
          <w:color w:val="030303"/>
          <w:spacing w:val="1"/>
          <w:sz w:val="19"/>
        </w:rPr>
        <w:t xml:space="preserve"> </w:t>
      </w:r>
      <w:r w:rsidR="00EA34A7">
        <w:rPr>
          <w:rFonts w:ascii="Arial"/>
          <w:color w:val="030303"/>
          <w:sz w:val="19"/>
        </w:rPr>
        <w:t>which</w:t>
      </w:r>
      <w:r w:rsidR="00EA34A7">
        <w:rPr>
          <w:rFonts w:ascii="Arial"/>
          <w:color w:val="030303"/>
          <w:spacing w:val="32"/>
          <w:sz w:val="19"/>
        </w:rPr>
        <w:t xml:space="preserve"> </w:t>
      </w:r>
      <w:r w:rsidR="00EA34A7">
        <w:rPr>
          <w:rFonts w:ascii="Arial"/>
          <w:color w:val="030303"/>
          <w:sz w:val="19"/>
        </w:rPr>
        <w:t>may</w:t>
      </w:r>
      <w:r w:rsidR="00EA34A7">
        <w:rPr>
          <w:rFonts w:ascii="Arial"/>
          <w:color w:val="030303"/>
          <w:spacing w:val="6"/>
          <w:sz w:val="19"/>
        </w:rPr>
        <w:t xml:space="preserve"> </w:t>
      </w:r>
      <w:r w:rsidR="00EA34A7">
        <w:rPr>
          <w:rFonts w:ascii="Arial"/>
          <w:color w:val="030303"/>
          <w:sz w:val="19"/>
        </w:rPr>
        <w:t>affect</w:t>
      </w:r>
      <w:r w:rsidR="00EA34A7">
        <w:rPr>
          <w:rFonts w:ascii="Arial"/>
          <w:color w:val="030303"/>
          <w:spacing w:val="14"/>
          <w:sz w:val="19"/>
        </w:rPr>
        <w:t xml:space="preserve"> </w:t>
      </w:r>
      <w:r w:rsidR="00EA34A7">
        <w:rPr>
          <w:rFonts w:ascii="Arial"/>
          <w:color w:val="030303"/>
          <w:sz w:val="19"/>
        </w:rPr>
        <w:t>the</w:t>
      </w:r>
      <w:r w:rsidR="00EA34A7">
        <w:rPr>
          <w:rFonts w:ascii="Arial"/>
          <w:color w:val="030303"/>
          <w:spacing w:val="13"/>
          <w:sz w:val="19"/>
        </w:rPr>
        <w:t xml:space="preserve"> </w:t>
      </w:r>
      <w:r w:rsidR="00EA34A7">
        <w:rPr>
          <w:rFonts w:ascii="Arial"/>
          <w:color w:val="030303"/>
          <w:sz w:val="19"/>
        </w:rPr>
        <w:t>child's</w:t>
      </w:r>
      <w:r w:rsidR="00EA34A7">
        <w:rPr>
          <w:rFonts w:ascii="Arial"/>
          <w:color w:val="030303"/>
          <w:spacing w:val="17"/>
          <w:sz w:val="19"/>
        </w:rPr>
        <w:t xml:space="preserve"> </w:t>
      </w:r>
      <w:r w:rsidR="00EA34A7">
        <w:rPr>
          <w:rFonts w:ascii="Arial"/>
          <w:color w:val="030303"/>
          <w:sz w:val="19"/>
        </w:rPr>
        <w:t>health,</w:t>
      </w:r>
      <w:r w:rsidR="00EA34A7">
        <w:rPr>
          <w:rFonts w:ascii="Arial"/>
          <w:color w:val="030303"/>
          <w:spacing w:val="18"/>
          <w:sz w:val="19"/>
        </w:rPr>
        <w:t xml:space="preserve"> </w:t>
      </w:r>
      <w:r w:rsidR="00EA34A7">
        <w:rPr>
          <w:rFonts w:ascii="Arial"/>
          <w:color w:val="030303"/>
          <w:sz w:val="19"/>
        </w:rPr>
        <w:t>safety,</w:t>
      </w:r>
      <w:r w:rsidR="00EA34A7">
        <w:rPr>
          <w:rFonts w:ascii="Arial"/>
          <w:color w:val="030303"/>
          <w:spacing w:val="24"/>
          <w:sz w:val="19"/>
        </w:rPr>
        <w:t xml:space="preserve"> </w:t>
      </w:r>
      <w:r w:rsidR="00EA34A7">
        <w:rPr>
          <w:rFonts w:ascii="Arial"/>
          <w:color w:val="030303"/>
          <w:sz w:val="19"/>
        </w:rPr>
        <w:t>or</w:t>
      </w:r>
      <w:r w:rsidR="00EA34A7">
        <w:rPr>
          <w:rFonts w:ascii="Arial"/>
          <w:color w:val="030303"/>
          <w:spacing w:val="3"/>
          <w:sz w:val="19"/>
        </w:rPr>
        <w:t xml:space="preserve"> </w:t>
      </w:r>
      <w:r w:rsidR="00EA34A7">
        <w:rPr>
          <w:rFonts w:ascii="Arial"/>
          <w:color w:val="030303"/>
          <w:sz w:val="19"/>
        </w:rPr>
        <w:t>well-being</w:t>
      </w:r>
      <w:r w:rsidR="00EA34A7">
        <w:rPr>
          <w:rFonts w:ascii="Arial"/>
          <w:color w:val="030303"/>
          <w:spacing w:val="25"/>
          <w:sz w:val="19"/>
        </w:rPr>
        <w:t xml:space="preserve"> </w:t>
      </w:r>
      <w:r w:rsidR="00EA34A7">
        <w:rPr>
          <w:rFonts w:ascii="Arial"/>
          <w:color w:val="030303"/>
          <w:sz w:val="19"/>
        </w:rPr>
        <w:t>or</w:t>
      </w:r>
      <w:r w:rsidR="00EA34A7">
        <w:rPr>
          <w:rFonts w:ascii="Arial"/>
          <w:color w:val="030303"/>
          <w:spacing w:val="19"/>
          <w:sz w:val="19"/>
        </w:rPr>
        <w:t xml:space="preserve"> </w:t>
      </w:r>
      <w:r w:rsidR="00EA34A7">
        <w:rPr>
          <w:rFonts w:ascii="Arial"/>
          <w:color w:val="030303"/>
          <w:sz w:val="19"/>
        </w:rPr>
        <w:t>Department</w:t>
      </w:r>
      <w:r w:rsidR="00EA34A7">
        <w:rPr>
          <w:rFonts w:ascii="Arial"/>
          <w:color w:val="030303"/>
          <w:spacing w:val="21"/>
          <w:sz w:val="19"/>
        </w:rPr>
        <w:t xml:space="preserve"> </w:t>
      </w:r>
      <w:r w:rsidR="00EA34A7">
        <w:rPr>
          <w:rFonts w:ascii="Arial"/>
          <w:color w:val="030303"/>
          <w:sz w:val="19"/>
        </w:rPr>
        <w:t>staff</w:t>
      </w:r>
      <w:r w:rsidR="00EA34A7">
        <w:rPr>
          <w:rFonts w:ascii="Arial"/>
          <w:color w:val="030303"/>
          <w:spacing w:val="12"/>
          <w:sz w:val="19"/>
        </w:rPr>
        <w:t xml:space="preserve"> </w:t>
      </w:r>
      <w:r w:rsidR="00EA34A7">
        <w:rPr>
          <w:rFonts w:ascii="Arial"/>
          <w:color w:val="030303"/>
          <w:sz w:val="19"/>
        </w:rPr>
        <w:t>safety;</w:t>
      </w:r>
    </w:p>
    <w:p w:rsidR="00DE68F5" w:rsidRDefault="00EA34A7">
      <w:pPr>
        <w:pStyle w:val="ListParagraph"/>
        <w:numPr>
          <w:ilvl w:val="0"/>
          <w:numId w:val="2"/>
        </w:numPr>
        <w:tabs>
          <w:tab w:val="left" w:pos="1940"/>
        </w:tabs>
        <w:spacing w:before="79" w:line="249" w:lineRule="auto"/>
        <w:ind w:right="306" w:hanging="358"/>
        <w:rPr>
          <w:rFonts w:ascii="Arial" w:eastAsia="Arial" w:hAnsi="Arial" w:cs="Arial"/>
          <w:sz w:val="19"/>
          <w:szCs w:val="19"/>
        </w:rPr>
      </w:pPr>
      <w:r>
        <w:rPr>
          <w:rFonts w:ascii="Arial"/>
          <w:color w:val="030303"/>
          <w:w w:val="105"/>
          <w:sz w:val="19"/>
        </w:rPr>
        <w:t>when</w:t>
      </w:r>
      <w:r>
        <w:rPr>
          <w:rFonts w:ascii="Arial"/>
          <w:color w:val="030303"/>
          <w:spacing w:val="-2"/>
          <w:w w:val="105"/>
          <w:sz w:val="19"/>
        </w:rPr>
        <w:t xml:space="preserve"> </w:t>
      </w:r>
      <w:r>
        <w:rPr>
          <w:rFonts w:ascii="Arial"/>
          <w:color w:val="030303"/>
          <w:w w:val="105"/>
          <w:sz w:val="19"/>
        </w:rPr>
        <w:t>the</w:t>
      </w:r>
      <w:r>
        <w:rPr>
          <w:rFonts w:ascii="Arial"/>
          <w:color w:val="030303"/>
          <w:spacing w:val="1"/>
          <w:w w:val="105"/>
          <w:sz w:val="19"/>
        </w:rPr>
        <w:t xml:space="preserve"> </w:t>
      </w:r>
      <w:r>
        <w:rPr>
          <w:rFonts w:ascii="Arial"/>
          <w:color w:val="030303"/>
          <w:w w:val="105"/>
          <w:sz w:val="19"/>
        </w:rPr>
        <w:t>report</w:t>
      </w:r>
      <w:r>
        <w:rPr>
          <w:rFonts w:ascii="Arial"/>
          <w:color w:val="030303"/>
          <w:spacing w:val="-6"/>
          <w:w w:val="105"/>
          <w:sz w:val="19"/>
        </w:rPr>
        <w:t xml:space="preserve"> </w:t>
      </w:r>
      <w:r>
        <w:rPr>
          <w:rFonts w:ascii="Arial"/>
          <w:color w:val="030303"/>
          <w:w w:val="105"/>
          <w:sz w:val="19"/>
        </w:rPr>
        <w:t>rises</w:t>
      </w:r>
      <w:r>
        <w:rPr>
          <w:rFonts w:ascii="Arial"/>
          <w:color w:val="030303"/>
          <w:spacing w:val="-12"/>
          <w:w w:val="105"/>
          <w:sz w:val="19"/>
        </w:rPr>
        <w:t xml:space="preserve"> </w:t>
      </w:r>
      <w:r>
        <w:rPr>
          <w:rFonts w:ascii="Arial"/>
          <w:color w:val="030303"/>
          <w:w w:val="105"/>
          <w:sz w:val="19"/>
        </w:rPr>
        <w:t>to</w:t>
      </w:r>
      <w:r>
        <w:rPr>
          <w:rFonts w:ascii="Arial"/>
          <w:color w:val="030303"/>
          <w:spacing w:val="-11"/>
          <w:w w:val="105"/>
          <w:sz w:val="19"/>
        </w:rPr>
        <w:t xml:space="preserve"> </w:t>
      </w:r>
      <w:r>
        <w:rPr>
          <w:rFonts w:ascii="Arial"/>
          <w:color w:val="030303"/>
          <w:w w:val="105"/>
          <w:sz w:val="19"/>
        </w:rPr>
        <w:t>the</w:t>
      </w:r>
      <w:r>
        <w:rPr>
          <w:rFonts w:ascii="Arial"/>
          <w:color w:val="030303"/>
          <w:spacing w:val="-7"/>
          <w:w w:val="105"/>
          <w:sz w:val="19"/>
        </w:rPr>
        <w:t xml:space="preserve"> </w:t>
      </w:r>
      <w:r>
        <w:rPr>
          <w:rFonts w:ascii="Arial"/>
          <w:color w:val="030303"/>
          <w:w w:val="105"/>
          <w:sz w:val="19"/>
        </w:rPr>
        <w:t>threshold</w:t>
      </w:r>
      <w:r>
        <w:rPr>
          <w:rFonts w:ascii="Arial"/>
          <w:color w:val="030303"/>
          <w:spacing w:val="-1"/>
          <w:w w:val="105"/>
          <w:sz w:val="19"/>
        </w:rPr>
        <w:t xml:space="preserve"> </w:t>
      </w:r>
      <w:r>
        <w:rPr>
          <w:rFonts w:ascii="Arial"/>
          <w:color w:val="030303"/>
          <w:w w:val="105"/>
          <w:sz w:val="19"/>
        </w:rPr>
        <w:t>of</w:t>
      </w:r>
      <w:r>
        <w:rPr>
          <w:rFonts w:ascii="Arial"/>
          <w:color w:val="030303"/>
          <w:spacing w:val="-10"/>
          <w:w w:val="105"/>
          <w:sz w:val="19"/>
        </w:rPr>
        <w:t xml:space="preserve"> </w:t>
      </w:r>
      <w:r>
        <w:rPr>
          <w:rFonts w:ascii="Arial"/>
          <w:color w:val="030303"/>
          <w:w w:val="105"/>
          <w:sz w:val="19"/>
        </w:rPr>
        <w:t>a</w:t>
      </w:r>
      <w:r>
        <w:rPr>
          <w:rFonts w:ascii="Arial"/>
          <w:color w:val="030303"/>
          <w:spacing w:val="-5"/>
          <w:w w:val="105"/>
          <w:sz w:val="19"/>
        </w:rPr>
        <w:t xml:space="preserve"> </w:t>
      </w:r>
      <w:r>
        <w:rPr>
          <w:rFonts w:ascii="Arial"/>
          <w:color w:val="030303"/>
          <w:w w:val="105"/>
          <w:sz w:val="19"/>
        </w:rPr>
        <w:t>DA</w:t>
      </w:r>
      <w:r>
        <w:rPr>
          <w:rFonts w:ascii="Arial"/>
          <w:color w:val="030303"/>
          <w:spacing w:val="-9"/>
          <w:w w:val="105"/>
          <w:sz w:val="19"/>
        </w:rPr>
        <w:t xml:space="preserve"> </w:t>
      </w:r>
      <w:r>
        <w:rPr>
          <w:rFonts w:ascii="Arial"/>
          <w:color w:val="030303"/>
          <w:w w:val="105"/>
          <w:sz w:val="19"/>
        </w:rPr>
        <w:t>referral</w:t>
      </w:r>
      <w:r>
        <w:rPr>
          <w:rFonts w:ascii="Arial"/>
          <w:color w:val="030303"/>
          <w:spacing w:val="-8"/>
          <w:w w:val="105"/>
          <w:sz w:val="19"/>
        </w:rPr>
        <w:t xml:space="preserve"> </w:t>
      </w:r>
      <w:r>
        <w:rPr>
          <w:rFonts w:ascii="Arial"/>
          <w:color w:val="030303"/>
          <w:w w:val="105"/>
          <w:sz w:val="19"/>
        </w:rPr>
        <w:t>[situations involving</w:t>
      </w:r>
      <w:r>
        <w:rPr>
          <w:rFonts w:ascii="Arial"/>
          <w:color w:val="030303"/>
          <w:spacing w:val="-5"/>
          <w:w w:val="105"/>
          <w:sz w:val="19"/>
        </w:rPr>
        <w:t xml:space="preserve"> </w:t>
      </w:r>
      <w:r>
        <w:rPr>
          <w:rFonts w:ascii="Arial"/>
          <w:color w:val="030303"/>
          <w:w w:val="105"/>
          <w:sz w:val="19"/>
        </w:rPr>
        <w:t>a</w:t>
      </w:r>
      <w:r>
        <w:rPr>
          <w:rFonts w:ascii="Arial"/>
          <w:color w:val="030303"/>
          <w:spacing w:val="-13"/>
          <w:w w:val="105"/>
          <w:sz w:val="19"/>
        </w:rPr>
        <w:t xml:space="preserve"> </w:t>
      </w:r>
      <w:r>
        <w:rPr>
          <w:rFonts w:ascii="Arial"/>
          <w:color w:val="030303"/>
          <w:w w:val="105"/>
          <w:sz w:val="19"/>
        </w:rPr>
        <w:t>child's</w:t>
      </w:r>
      <w:r>
        <w:rPr>
          <w:rFonts w:ascii="Arial"/>
          <w:color w:val="030303"/>
          <w:spacing w:val="-7"/>
          <w:w w:val="105"/>
          <w:sz w:val="19"/>
        </w:rPr>
        <w:t xml:space="preserve"> </w:t>
      </w:r>
      <w:r>
        <w:rPr>
          <w:rFonts w:ascii="Arial"/>
          <w:color w:val="030303"/>
          <w:w w:val="105"/>
          <w:sz w:val="19"/>
        </w:rPr>
        <w:t>death; sexual</w:t>
      </w:r>
      <w:r>
        <w:rPr>
          <w:rFonts w:ascii="Arial"/>
          <w:color w:val="030303"/>
          <w:w w:val="103"/>
          <w:sz w:val="19"/>
        </w:rPr>
        <w:t xml:space="preserve"> </w:t>
      </w:r>
      <w:r>
        <w:rPr>
          <w:rFonts w:ascii="Arial"/>
          <w:color w:val="030303"/>
          <w:w w:val="105"/>
          <w:sz w:val="19"/>
        </w:rPr>
        <w:t>assault;</w:t>
      </w:r>
      <w:r>
        <w:rPr>
          <w:rFonts w:ascii="Arial"/>
          <w:color w:val="030303"/>
          <w:spacing w:val="4"/>
          <w:w w:val="105"/>
          <w:sz w:val="19"/>
        </w:rPr>
        <w:t xml:space="preserve"> </w:t>
      </w:r>
      <w:r>
        <w:rPr>
          <w:rFonts w:ascii="Arial"/>
          <w:color w:val="030303"/>
          <w:w w:val="105"/>
          <w:sz w:val="19"/>
        </w:rPr>
        <w:t>brain</w:t>
      </w:r>
      <w:r>
        <w:rPr>
          <w:rFonts w:ascii="Arial"/>
          <w:color w:val="030303"/>
          <w:spacing w:val="-15"/>
          <w:w w:val="105"/>
          <w:sz w:val="19"/>
        </w:rPr>
        <w:t xml:space="preserve"> </w:t>
      </w:r>
      <w:r>
        <w:rPr>
          <w:rFonts w:ascii="Arial"/>
          <w:color w:val="030303"/>
          <w:w w:val="105"/>
          <w:sz w:val="19"/>
        </w:rPr>
        <w:t>damage,</w:t>
      </w:r>
      <w:r>
        <w:rPr>
          <w:rFonts w:ascii="Arial"/>
          <w:color w:val="030303"/>
          <w:spacing w:val="-1"/>
          <w:w w:val="105"/>
          <w:sz w:val="19"/>
        </w:rPr>
        <w:t xml:space="preserve"> </w:t>
      </w:r>
      <w:r>
        <w:rPr>
          <w:rFonts w:ascii="Arial"/>
          <w:color w:val="030303"/>
          <w:w w:val="105"/>
          <w:sz w:val="19"/>
        </w:rPr>
        <w:t>loss</w:t>
      </w:r>
      <w:r>
        <w:rPr>
          <w:rFonts w:ascii="Arial"/>
          <w:color w:val="030303"/>
          <w:spacing w:val="-20"/>
          <w:w w:val="105"/>
          <w:sz w:val="19"/>
        </w:rPr>
        <w:t xml:space="preserve"> </w:t>
      </w:r>
      <w:r>
        <w:rPr>
          <w:rFonts w:ascii="Arial"/>
          <w:color w:val="030303"/>
          <w:w w:val="105"/>
          <w:sz w:val="19"/>
        </w:rPr>
        <w:t>or</w:t>
      </w:r>
      <w:r>
        <w:rPr>
          <w:rFonts w:ascii="Arial"/>
          <w:color w:val="030303"/>
          <w:spacing w:val="-7"/>
          <w:w w:val="105"/>
          <w:sz w:val="19"/>
        </w:rPr>
        <w:t xml:space="preserve"> </w:t>
      </w:r>
      <w:r>
        <w:rPr>
          <w:rFonts w:ascii="Arial"/>
          <w:color w:val="030303"/>
          <w:w w:val="105"/>
          <w:sz w:val="19"/>
        </w:rPr>
        <w:t>substantial</w:t>
      </w:r>
      <w:r>
        <w:rPr>
          <w:rFonts w:ascii="Arial"/>
          <w:color w:val="030303"/>
          <w:spacing w:val="-3"/>
          <w:w w:val="105"/>
          <w:sz w:val="19"/>
        </w:rPr>
        <w:t xml:space="preserve"> </w:t>
      </w:r>
      <w:r>
        <w:rPr>
          <w:rFonts w:ascii="Arial"/>
          <w:color w:val="030303"/>
          <w:w w:val="105"/>
          <w:sz w:val="19"/>
        </w:rPr>
        <w:t>impairment</w:t>
      </w:r>
      <w:r>
        <w:rPr>
          <w:rFonts w:ascii="Arial"/>
          <w:color w:val="030303"/>
          <w:spacing w:val="-5"/>
          <w:w w:val="105"/>
          <w:sz w:val="19"/>
        </w:rPr>
        <w:t xml:space="preserve"> </w:t>
      </w:r>
      <w:r>
        <w:rPr>
          <w:rFonts w:ascii="Arial"/>
          <w:color w:val="030303"/>
          <w:w w:val="105"/>
          <w:sz w:val="19"/>
        </w:rPr>
        <w:t>of</w:t>
      </w:r>
      <w:r>
        <w:rPr>
          <w:rFonts w:ascii="Arial"/>
          <w:color w:val="030303"/>
          <w:spacing w:val="-4"/>
          <w:w w:val="105"/>
          <w:sz w:val="19"/>
        </w:rPr>
        <w:t xml:space="preserve"> </w:t>
      </w:r>
      <w:r>
        <w:rPr>
          <w:rFonts w:ascii="Arial"/>
          <w:color w:val="030303"/>
          <w:w w:val="105"/>
          <w:sz w:val="19"/>
        </w:rPr>
        <w:t>a</w:t>
      </w:r>
      <w:r>
        <w:rPr>
          <w:rFonts w:ascii="Arial"/>
          <w:color w:val="030303"/>
          <w:spacing w:val="-9"/>
          <w:w w:val="105"/>
          <w:sz w:val="19"/>
        </w:rPr>
        <w:t xml:space="preserve"> </w:t>
      </w:r>
      <w:r>
        <w:rPr>
          <w:rFonts w:ascii="Arial"/>
          <w:color w:val="030303"/>
          <w:w w:val="105"/>
          <w:sz w:val="19"/>
        </w:rPr>
        <w:t>bodily</w:t>
      </w:r>
      <w:r>
        <w:rPr>
          <w:rFonts w:ascii="Arial"/>
          <w:color w:val="030303"/>
          <w:spacing w:val="-14"/>
          <w:w w:val="105"/>
          <w:sz w:val="19"/>
        </w:rPr>
        <w:t xml:space="preserve"> </w:t>
      </w:r>
      <w:r>
        <w:rPr>
          <w:rFonts w:ascii="Arial"/>
          <w:color w:val="030303"/>
          <w:w w:val="105"/>
          <w:sz w:val="19"/>
        </w:rPr>
        <w:t>function</w:t>
      </w:r>
      <w:r>
        <w:rPr>
          <w:rFonts w:ascii="Arial"/>
          <w:color w:val="030303"/>
          <w:spacing w:val="-3"/>
          <w:w w:val="105"/>
          <w:sz w:val="19"/>
        </w:rPr>
        <w:t xml:space="preserve"> </w:t>
      </w:r>
      <w:r>
        <w:rPr>
          <w:rFonts w:ascii="Arial"/>
          <w:color w:val="030303"/>
          <w:w w:val="105"/>
          <w:sz w:val="19"/>
        </w:rPr>
        <w:t>or</w:t>
      </w:r>
      <w:r>
        <w:rPr>
          <w:rFonts w:ascii="Arial"/>
          <w:color w:val="030303"/>
          <w:spacing w:val="-7"/>
          <w:w w:val="105"/>
          <w:sz w:val="19"/>
        </w:rPr>
        <w:t xml:space="preserve"> </w:t>
      </w:r>
      <w:r>
        <w:rPr>
          <w:rFonts w:ascii="Arial"/>
          <w:color w:val="030303"/>
          <w:w w:val="105"/>
          <w:sz w:val="19"/>
        </w:rPr>
        <w:t>organ,</w:t>
      </w:r>
      <w:r>
        <w:rPr>
          <w:rFonts w:ascii="Arial"/>
          <w:color w:val="030303"/>
          <w:spacing w:val="-10"/>
          <w:w w:val="105"/>
          <w:sz w:val="19"/>
        </w:rPr>
        <w:t xml:space="preserve"> </w:t>
      </w:r>
      <w:r>
        <w:rPr>
          <w:rFonts w:ascii="Arial"/>
          <w:color w:val="030303"/>
          <w:w w:val="105"/>
          <w:sz w:val="19"/>
        </w:rPr>
        <w:t>or</w:t>
      </w:r>
      <w:r>
        <w:rPr>
          <w:rFonts w:ascii="Arial"/>
          <w:color w:val="030303"/>
          <w:spacing w:val="-7"/>
          <w:w w:val="105"/>
          <w:sz w:val="19"/>
        </w:rPr>
        <w:t xml:space="preserve"> </w:t>
      </w:r>
      <w:r>
        <w:rPr>
          <w:rFonts w:ascii="Arial"/>
          <w:color w:val="030303"/>
          <w:w w:val="105"/>
          <w:sz w:val="19"/>
        </w:rPr>
        <w:t>substantial</w:t>
      </w:r>
      <w:r>
        <w:rPr>
          <w:rFonts w:ascii="Arial"/>
          <w:color w:val="030303"/>
          <w:w w:val="101"/>
          <w:sz w:val="19"/>
        </w:rPr>
        <w:t xml:space="preserve"> </w:t>
      </w:r>
      <w:r>
        <w:rPr>
          <w:rFonts w:ascii="Arial"/>
          <w:color w:val="030303"/>
          <w:w w:val="105"/>
          <w:sz w:val="19"/>
        </w:rPr>
        <w:t>disfigurement;</w:t>
      </w:r>
      <w:r>
        <w:rPr>
          <w:rFonts w:ascii="Arial"/>
          <w:color w:val="030303"/>
          <w:spacing w:val="2"/>
          <w:w w:val="105"/>
          <w:sz w:val="19"/>
        </w:rPr>
        <w:t xml:space="preserve"> </w:t>
      </w:r>
      <w:r>
        <w:rPr>
          <w:rFonts w:ascii="Arial"/>
          <w:color w:val="030303"/>
          <w:w w:val="105"/>
          <w:sz w:val="19"/>
        </w:rPr>
        <w:t>sexual</w:t>
      </w:r>
      <w:r>
        <w:rPr>
          <w:rFonts w:ascii="Arial"/>
          <w:color w:val="030303"/>
          <w:spacing w:val="-13"/>
          <w:w w:val="105"/>
          <w:sz w:val="19"/>
        </w:rPr>
        <w:t xml:space="preserve"> </w:t>
      </w:r>
      <w:r>
        <w:rPr>
          <w:rFonts w:ascii="Arial"/>
          <w:color w:val="030303"/>
          <w:w w:val="105"/>
          <w:sz w:val="19"/>
        </w:rPr>
        <w:t>exploitation;</w:t>
      </w:r>
      <w:r>
        <w:rPr>
          <w:rFonts w:ascii="Arial"/>
          <w:color w:val="030303"/>
          <w:spacing w:val="2"/>
          <w:w w:val="105"/>
          <w:sz w:val="19"/>
        </w:rPr>
        <w:t xml:space="preserve"> </w:t>
      </w:r>
      <w:r>
        <w:rPr>
          <w:rFonts w:ascii="Arial"/>
          <w:color w:val="030303"/>
          <w:w w:val="105"/>
          <w:sz w:val="19"/>
        </w:rPr>
        <w:t>or</w:t>
      </w:r>
      <w:r>
        <w:rPr>
          <w:rFonts w:ascii="Arial"/>
          <w:color w:val="030303"/>
          <w:spacing w:val="-11"/>
          <w:w w:val="105"/>
          <w:sz w:val="19"/>
        </w:rPr>
        <w:t xml:space="preserve"> </w:t>
      </w:r>
      <w:r>
        <w:rPr>
          <w:rFonts w:ascii="Arial"/>
          <w:color w:val="030303"/>
          <w:w w:val="105"/>
          <w:sz w:val="19"/>
        </w:rPr>
        <w:t>serious</w:t>
      </w:r>
      <w:r>
        <w:rPr>
          <w:rFonts w:ascii="Arial"/>
          <w:color w:val="030303"/>
          <w:spacing w:val="-3"/>
          <w:w w:val="105"/>
          <w:sz w:val="19"/>
        </w:rPr>
        <w:t xml:space="preserve"> </w:t>
      </w:r>
      <w:r>
        <w:rPr>
          <w:rFonts w:ascii="Arial"/>
          <w:color w:val="030303"/>
          <w:w w:val="105"/>
          <w:sz w:val="19"/>
        </w:rPr>
        <w:t>physical</w:t>
      </w:r>
      <w:r>
        <w:rPr>
          <w:rFonts w:ascii="Arial"/>
          <w:color w:val="030303"/>
          <w:spacing w:val="-12"/>
          <w:w w:val="105"/>
          <w:sz w:val="19"/>
        </w:rPr>
        <w:t xml:space="preserve"> </w:t>
      </w:r>
      <w:r>
        <w:rPr>
          <w:rFonts w:ascii="Arial"/>
          <w:color w:val="030303"/>
          <w:w w:val="105"/>
          <w:sz w:val="19"/>
        </w:rPr>
        <w:t>injury</w:t>
      </w:r>
      <w:r>
        <w:rPr>
          <w:rFonts w:ascii="Arial"/>
          <w:color w:val="030303"/>
          <w:spacing w:val="-11"/>
          <w:w w:val="105"/>
          <w:sz w:val="19"/>
        </w:rPr>
        <w:t xml:space="preserve"> </w:t>
      </w:r>
      <w:r>
        <w:rPr>
          <w:rFonts w:ascii="Arial"/>
          <w:color w:val="030303"/>
          <w:w w:val="105"/>
          <w:sz w:val="19"/>
        </w:rPr>
        <w:t>(including</w:t>
      </w:r>
      <w:r>
        <w:rPr>
          <w:rFonts w:ascii="Arial"/>
          <w:color w:val="030303"/>
          <w:spacing w:val="-10"/>
          <w:w w:val="105"/>
          <w:sz w:val="19"/>
        </w:rPr>
        <w:t xml:space="preserve"> </w:t>
      </w:r>
      <w:r>
        <w:rPr>
          <w:rFonts w:ascii="Arial"/>
          <w:color w:val="030303"/>
          <w:w w:val="105"/>
          <w:sz w:val="19"/>
        </w:rPr>
        <w:t>but</w:t>
      </w:r>
      <w:r>
        <w:rPr>
          <w:rFonts w:ascii="Arial"/>
          <w:color w:val="030303"/>
          <w:spacing w:val="-18"/>
          <w:w w:val="105"/>
          <w:sz w:val="19"/>
        </w:rPr>
        <w:t xml:space="preserve"> </w:t>
      </w:r>
      <w:r>
        <w:rPr>
          <w:rFonts w:ascii="Arial"/>
          <w:color w:val="030303"/>
          <w:w w:val="105"/>
          <w:sz w:val="19"/>
        </w:rPr>
        <w:t>not</w:t>
      </w:r>
      <w:r>
        <w:rPr>
          <w:rFonts w:ascii="Arial"/>
          <w:color w:val="030303"/>
          <w:spacing w:val="-21"/>
          <w:w w:val="105"/>
          <w:sz w:val="19"/>
        </w:rPr>
        <w:t xml:space="preserve"> </w:t>
      </w:r>
      <w:r>
        <w:rPr>
          <w:rFonts w:ascii="Arial"/>
          <w:color w:val="030303"/>
          <w:w w:val="105"/>
          <w:sz w:val="19"/>
        </w:rPr>
        <w:t>limited</w:t>
      </w:r>
      <w:r>
        <w:rPr>
          <w:rFonts w:ascii="Arial"/>
          <w:color w:val="030303"/>
          <w:spacing w:val="-16"/>
          <w:w w:val="105"/>
          <w:sz w:val="19"/>
        </w:rPr>
        <w:t xml:space="preserve"> </w:t>
      </w:r>
      <w:r>
        <w:rPr>
          <w:rFonts w:ascii="Arial"/>
          <w:color w:val="030303"/>
          <w:w w:val="105"/>
          <w:sz w:val="19"/>
        </w:rPr>
        <w:t>to:</w:t>
      </w:r>
      <w:r>
        <w:rPr>
          <w:rFonts w:ascii="Arial"/>
          <w:color w:val="030303"/>
          <w:spacing w:val="-12"/>
          <w:w w:val="105"/>
          <w:sz w:val="19"/>
        </w:rPr>
        <w:t xml:space="preserve"> </w:t>
      </w:r>
      <w:r>
        <w:rPr>
          <w:rFonts w:ascii="Arial"/>
          <w:color w:val="030303"/>
          <w:w w:val="105"/>
          <w:sz w:val="19"/>
        </w:rPr>
        <w:t>fracture</w:t>
      </w:r>
      <w:r>
        <w:rPr>
          <w:rFonts w:ascii="Arial"/>
          <w:color w:val="030303"/>
          <w:spacing w:val="-4"/>
          <w:w w:val="105"/>
          <w:sz w:val="19"/>
        </w:rPr>
        <w:t xml:space="preserve"> </w:t>
      </w:r>
      <w:r>
        <w:rPr>
          <w:rFonts w:ascii="Arial"/>
          <w:color w:val="030303"/>
          <w:w w:val="105"/>
          <w:sz w:val="19"/>
        </w:rPr>
        <w:t>of</w:t>
      </w:r>
      <w:r>
        <w:rPr>
          <w:rFonts w:ascii="Arial"/>
          <w:color w:val="030303"/>
          <w:w w:val="102"/>
          <w:sz w:val="19"/>
        </w:rPr>
        <w:t xml:space="preserve"> </w:t>
      </w:r>
      <w:r>
        <w:rPr>
          <w:rFonts w:ascii="Arial"/>
          <w:color w:val="030303"/>
          <w:w w:val="105"/>
          <w:sz w:val="19"/>
        </w:rPr>
        <w:t>any</w:t>
      </w:r>
      <w:r>
        <w:rPr>
          <w:rFonts w:ascii="Arial"/>
          <w:color w:val="030303"/>
          <w:spacing w:val="-11"/>
          <w:w w:val="105"/>
          <w:sz w:val="19"/>
        </w:rPr>
        <w:t xml:space="preserve"> </w:t>
      </w:r>
      <w:r>
        <w:rPr>
          <w:rFonts w:ascii="Arial"/>
          <w:color w:val="030303"/>
          <w:w w:val="105"/>
          <w:sz w:val="19"/>
        </w:rPr>
        <w:t>bone,</w:t>
      </w:r>
      <w:r>
        <w:rPr>
          <w:rFonts w:ascii="Arial"/>
          <w:color w:val="030303"/>
          <w:spacing w:val="-16"/>
          <w:w w:val="105"/>
          <w:sz w:val="19"/>
        </w:rPr>
        <w:t xml:space="preserve"> </w:t>
      </w:r>
      <w:r>
        <w:rPr>
          <w:rFonts w:ascii="Arial"/>
          <w:color w:val="030303"/>
          <w:w w:val="105"/>
          <w:sz w:val="19"/>
        </w:rPr>
        <w:t>severe</w:t>
      </w:r>
      <w:r>
        <w:rPr>
          <w:rFonts w:ascii="Arial"/>
          <w:color w:val="030303"/>
          <w:spacing w:val="-7"/>
          <w:w w:val="105"/>
          <w:sz w:val="19"/>
        </w:rPr>
        <w:t xml:space="preserve"> </w:t>
      </w:r>
      <w:r>
        <w:rPr>
          <w:rFonts w:ascii="Arial"/>
          <w:color w:val="030303"/>
          <w:w w:val="105"/>
          <w:sz w:val="19"/>
        </w:rPr>
        <w:t>burn,</w:t>
      </w:r>
      <w:r>
        <w:rPr>
          <w:rFonts w:ascii="Arial"/>
          <w:color w:val="030303"/>
          <w:spacing w:val="-13"/>
          <w:w w:val="105"/>
          <w:sz w:val="19"/>
        </w:rPr>
        <w:t xml:space="preserve"> </w:t>
      </w:r>
      <w:r>
        <w:rPr>
          <w:rFonts w:ascii="Arial"/>
          <w:color w:val="030303"/>
          <w:w w:val="105"/>
          <w:sz w:val="19"/>
        </w:rPr>
        <w:t>impairment</w:t>
      </w:r>
      <w:r>
        <w:rPr>
          <w:rFonts w:ascii="Arial"/>
          <w:color w:val="030303"/>
          <w:spacing w:val="-10"/>
          <w:w w:val="105"/>
          <w:sz w:val="19"/>
        </w:rPr>
        <w:t xml:space="preserve"> </w:t>
      </w:r>
      <w:r>
        <w:rPr>
          <w:rFonts w:ascii="Arial"/>
          <w:color w:val="030303"/>
          <w:w w:val="105"/>
          <w:sz w:val="19"/>
        </w:rPr>
        <w:t>of</w:t>
      </w:r>
      <w:r>
        <w:rPr>
          <w:rFonts w:ascii="Arial"/>
          <w:color w:val="030303"/>
          <w:spacing w:val="-15"/>
          <w:w w:val="105"/>
          <w:sz w:val="19"/>
        </w:rPr>
        <w:t xml:space="preserve"> </w:t>
      </w:r>
      <w:r>
        <w:rPr>
          <w:rFonts w:ascii="Arial"/>
          <w:color w:val="030303"/>
          <w:w w:val="105"/>
          <w:sz w:val="19"/>
        </w:rPr>
        <w:t>any</w:t>
      </w:r>
      <w:r>
        <w:rPr>
          <w:rFonts w:ascii="Arial"/>
          <w:color w:val="030303"/>
          <w:spacing w:val="-12"/>
          <w:w w:val="105"/>
          <w:sz w:val="19"/>
        </w:rPr>
        <w:t xml:space="preserve"> </w:t>
      </w:r>
      <w:r>
        <w:rPr>
          <w:rFonts w:ascii="Arial"/>
          <w:color w:val="030303"/>
          <w:w w:val="105"/>
          <w:sz w:val="19"/>
        </w:rPr>
        <w:t>orga,n,</w:t>
      </w:r>
      <w:r>
        <w:rPr>
          <w:rFonts w:ascii="Arial"/>
          <w:color w:val="030303"/>
          <w:spacing w:val="-7"/>
          <w:w w:val="105"/>
          <w:sz w:val="19"/>
        </w:rPr>
        <w:t xml:space="preserve"> </w:t>
      </w:r>
      <w:r>
        <w:rPr>
          <w:rFonts w:ascii="Arial"/>
          <w:color w:val="030303"/>
          <w:w w:val="105"/>
          <w:sz w:val="19"/>
        </w:rPr>
        <w:t>or</w:t>
      </w:r>
      <w:r>
        <w:rPr>
          <w:rFonts w:ascii="Arial"/>
          <w:color w:val="030303"/>
          <w:spacing w:val="-15"/>
          <w:w w:val="105"/>
          <w:sz w:val="19"/>
        </w:rPr>
        <w:t xml:space="preserve"> </w:t>
      </w:r>
      <w:r>
        <w:rPr>
          <w:rFonts w:ascii="Arial"/>
          <w:color w:val="030303"/>
          <w:w w:val="105"/>
          <w:sz w:val="19"/>
        </w:rPr>
        <w:t>any</w:t>
      </w:r>
      <w:r>
        <w:rPr>
          <w:rFonts w:ascii="Arial"/>
          <w:color w:val="030303"/>
          <w:spacing w:val="-16"/>
          <w:w w:val="105"/>
          <w:sz w:val="19"/>
        </w:rPr>
        <w:t xml:space="preserve"> </w:t>
      </w:r>
      <w:r>
        <w:rPr>
          <w:rFonts w:ascii="Arial"/>
          <w:color w:val="030303"/>
          <w:w w:val="105"/>
          <w:sz w:val="19"/>
        </w:rPr>
        <w:t>other</w:t>
      </w:r>
      <w:r>
        <w:rPr>
          <w:rFonts w:ascii="Arial"/>
          <w:color w:val="030303"/>
          <w:spacing w:val="-16"/>
          <w:w w:val="105"/>
          <w:sz w:val="19"/>
        </w:rPr>
        <w:t xml:space="preserve"> </w:t>
      </w:r>
      <w:r>
        <w:rPr>
          <w:rFonts w:ascii="Arial"/>
          <w:color w:val="030303"/>
          <w:w w:val="105"/>
          <w:sz w:val="19"/>
        </w:rPr>
        <w:t>serious</w:t>
      </w:r>
      <w:r>
        <w:rPr>
          <w:rFonts w:ascii="Arial"/>
          <w:color w:val="030303"/>
          <w:spacing w:val="-7"/>
          <w:w w:val="105"/>
          <w:sz w:val="19"/>
        </w:rPr>
        <w:t xml:space="preserve"> </w:t>
      </w:r>
      <w:r>
        <w:rPr>
          <w:rFonts w:ascii="Arial"/>
          <w:color w:val="030303"/>
          <w:w w:val="105"/>
          <w:sz w:val="19"/>
        </w:rPr>
        <w:t>injury;</w:t>
      </w:r>
      <w:r>
        <w:rPr>
          <w:rFonts w:ascii="Arial"/>
          <w:color w:val="030303"/>
          <w:spacing w:val="-15"/>
          <w:w w:val="105"/>
          <w:sz w:val="19"/>
        </w:rPr>
        <w:t xml:space="preserve"> </w:t>
      </w:r>
      <w:r>
        <w:rPr>
          <w:rFonts w:ascii="Arial"/>
          <w:color w:val="030303"/>
          <w:w w:val="105"/>
          <w:sz w:val="19"/>
        </w:rPr>
        <w:t>an</w:t>
      </w:r>
      <w:r>
        <w:rPr>
          <w:rFonts w:ascii="Arial"/>
          <w:color w:val="030303"/>
          <w:spacing w:val="-15"/>
          <w:w w:val="105"/>
          <w:sz w:val="19"/>
        </w:rPr>
        <w:t xml:space="preserve"> </w:t>
      </w:r>
      <w:r>
        <w:rPr>
          <w:rFonts w:ascii="Arial"/>
          <w:color w:val="030303"/>
          <w:w w:val="105"/>
          <w:sz w:val="19"/>
        </w:rPr>
        <w:t>injury</w:t>
      </w:r>
      <w:r>
        <w:rPr>
          <w:rFonts w:ascii="Arial"/>
          <w:color w:val="030303"/>
          <w:spacing w:val="-12"/>
          <w:w w:val="105"/>
          <w:sz w:val="19"/>
        </w:rPr>
        <w:t xml:space="preserve"> </w:t>
      </w:r>
      <w:r>
        <w:rPr>
          <w:rFonts w:ascii="Arial"/>
          <w:color w:val="030303"/>
          <w:w w:val="105"/>
          <w:sz w:val="19"/>
        </w:rPr>
        <w:t>requiring</w:t>
      </w:r>
      <w:r>
        <w:rPr>
          <w:rFonts w:ascii="Arial"/>
          <w:color w:val="030303"/>
          <w:spacing w:val="-14"/>
          <w:w w:val="105"/>
          <w:sz w:val="19"/>
        </w:rPr>
        <w:t xml:space="preserve"> </w:t>
      </w:r>
      <w:r>
        <w:rPr>
          <w:rFonts w:ascii="Arial"/>
          <w:color w:val="030303"/>
          <w:w w:val="105"/>
          <w:sz w:val="19"/>
        </w:rPr>
        <w:t>the</w:t>
      </w:r>
      <w:r>
        <w:rPr>
          <w:rFonts w:ascii="Arial"/>
          <w:color w:val="030303"/>
          <w:w w:val="101"/>
          <w:sz w:val="19"/>
        </w:rPr>
        <w:t xml:space="preserve"> </w:t>
      </w:r>
      <w:r>
        <w:rPr>
          <w:rFonts w:ascii="Arial"/>
          <w:color w:val="030303"/>
          <w:w w:val="105"/>
          <w:sz w:val="19"/>
        </w:rPr>
        <w:t>child</w:t>
      </w:r>
      <w:r>
        <w:rPr>
          <w:rFonts w:ascii="Arial"/>
          <w:color w:val="030303"/>
          <w:spacing w:val="-11"/>
          <w:w w:val="105"/>
          <w:sz w:val="19"/>
        </w:rPr>
        <w:t xml:space="preserve"> </w:t>
      </w:r>
      <w:r>
        <w:rPr>
          <w:rFonts w:ascii="Arial"/>
          <w:color w:val="030303"/>
          <w:w w:val="105"/>
          <w:sz w:val="19"/>
        </w:rPr>
        <w:t>to</w:t>
      </w:r>
      <w:r>
        <w:rPr>
          <w:rFonts w:ascii="Arial"/>
          <w:color w:val="030303"/>
          <w:spacing w:val="-2"/>
          <w:w w:val="105"/>
          <w:sz w:val="19"/>
        </w:rPr>
        <w:t xml:space="preserve"> </w:t>
      </w:r>
      <w:r>
        <w:rPr>
          <w:rFonts w:ascii="Arial"/>
          <w:color w:val="030303"/>
          <w:w w:val="105"/>
          <w:sz w:val="19"/>
        </w:rPr>
        <w:t>be</w:t>
      </w:r>
      <w:r>
        <w:rPr>
          <w:rFonts w:ascii="Arial"/>
          <w:color w:val="030303"/>
          <w:spacing w:val="-10"/>
          <w:w w:val="105"/>
          <w:sz w:val="19"/>
        </w:rPr>
        <w:t xml:space="preserve"> </w:t>
      </w:r>
      <w:r>
        <w:rPr>
          <w:rFonts w:ascii="Arial"/>
          <w:color w:val="030303"/>
          <w:w w:val="105"/>
          <w:sz w:val="19"/>
        </w:rPr>
        <w:t>put</w:t>
      </w:r>
      <w:r>
        <w:rPr>
          <w:rFonts w:ascii="Arial"/>
          <w:color w:val="030303"/>
          <w:spacing w:val="-15"/>
          <w:w w:val="105"/>
          <w:sz w:val="19"/>
        </w:rPr>
        <w:t xml:space="preserve"> </w:t>
      </w:r>
      <w:r>
        <w:rPr>
          <w:rFonts w:ascii="Arial"/>
          <w:color w:val="030303"/>
          <w:w w:val="105"/>
          <w:sz w:val="19"/>
        </w:rPr>
        <w:t>on</w:t>
      </w:r>
      <w:r>
        <w:rPr>
          <w:rFonts w:ascii="Arial"/>
          <w:color w:val="030303"/>
          <w:spacing w:val="-10"/>
          <w:w w:val="105"/>
          <w:sz w:val="19"/>
        </w:rPr>
        <w:t xml:space="preserve"> </w:t>
      </w:r>
      <w:r>
        <w:rPr>
          <w:rFonts w:ascii="Arial"/>
          <w:color w:val="030303"/>
          <w:w w:val="105"/>
          <w:sz w:val="19"/>
        </w:rPr>
        <w:t>life</w:t>
      </w:r>
      <w:r>
        <w:rPr>
          <w:rFonts w:ascii="Arial"/>
          <w:color w:val="030303"/>
          <w:spacing w:val="-12"/>
          <w:w w:val="105"/>
          <w:sz w:val="19"/>
        </w:rPr>
        <w:t xml:space="preserve"> </w:t>
      </w:r>
      <w:r>
        <w:rPr>
          <w:rFonts w:ascii="Arial"/>
          <w:color w:val="030303"/>
          <w:w w:val="105"/>
          <w:sz w:val="19"/>
        </w:rPr>
        <w:t>support</w:t>
      </w:r>
      <w:r>
        <w:rPr>
          <w:rFonts w:ascii="Arial"/>
          <w:color w:val="030303"/>
          <w:spacing w:val="-6"/>
          <w:w w:val="105"/>
          <w:sz w:val="19"/>
        </w:rPr>
        <w:t xml:space="preserve"> </w:t>
      </w:r>
      <w:r>
        <w:rPr>
          <w:rFonts w:ascii="Arial"/>
          <w:color w:val="030303"/>
          <w:w w:val="105"/>
          <w:sz w:val="19"/>
        </w:rPr>
        <w:t>systems;</w:t>
      </w:r>
      <w:r>
        <w:rPr>
          <w:rFonts w:ascii="Arial"/>
          <w:color w:val="030303"/>
          <w:spacing w:val="2"/>
          <w:w w:val="105"/>
          <w:sz w:val="19"/>
        </w:rPr>
        <w:t xml:space="preserve"> </w:t>
      </w:r>
      <w:r>
        <w:rPr>
          <w:rFonts w:ascii="Arial"/>
          <w:color w:val="030303"/>
          <w:w w:val="105"/>
          <w:sz w:val="19"/>
        </w:rPr>
        <w:t>any</w:t>
      </w:r>
      <w:r>
        <w:rPr>
          <w:rFonts w:ascii="Arial"/>
          <w:color w:val="030303"/>
          <w:spacing w:val="-4"/>
          <w:w w:val="105"/>
          <w:sz w:val="19"/>
        </w:rPr>
        <w:t xml:space="preserve"> </w:t>
      </w:r>
      <w:r>
        <w:rPr>
          <w:rFonts w:ascii="Arial"/>
          <w:color w:val="030303"/>
          <w:w w:val="105"/>
          <w:sz w:val="19"/>
        </w:rPr>
        <w:t>other</w:t>
      </w:r>
      <w:r>
        <w:rPr>
          <w:rFonts w:ascii="Arial"/>
          <w:color w:val="030303"/>
          <w:spacing w:val="-2"/>
          <w:w w:val="105"/>
          <w:sz w:val="19"/>
        </w:rPr>
        <w:t xml:space="preserve"> </w:t>
      </w:r>
      <w:r>
        <w:rPr>
          <w:rFonts w:ascii="Arial"/>
          <w:color w:val="030303"/>
          <w:w w:val="105"/>
          <w:sz w:val="19"/>
        </w:rPr>
        <w:t>disclosure</w:t>
      </w:r>
      <w:r>
        <w:rPr>
          <w:rFonts w:ascii="Arial"/>
          <w:color w:val="030303"/>
          <w:spacing w:val="-2"/>
          <w:w w:val="105"/>
          <w:sz w:val="19"/>
        </w:rPr>
        <w:t xml:space="preserve"> </w:t>
      </w:r>
      <w:r>
        <w:rPr>
          <w:rFonts w:ascii="Arial"/>
          <w:color w:val="030303"/>
          <w:w w:val="105"/>
          <w:sz w:val="19"/>
        </w:rPr>
        <w:t>of</w:t>
      </w:r>
      <w:r>
        <w:rPr>
          <w:rFonts w:ascii="Arial"/>
          <w:color w:val="030303"/>
          <w:spacing w:val="-4"/>
          <w:w w:val="105"/>
          <w:sz w:val="19"/>
        </w:rPr>
        <w:t xml:space="preserve"> </w:t>
      </w:r>
      <w:r>
        <w:rPr>
          <w:rFonts w:ascii="Arial"/>
          <w:color w:val="030303"/>
          <w:w w:val="105"/>
          <w:sz w:val="19"/>
        </w:rPr>
        <w:t>physical</w:t>
      </w:r>
      <w:r>
        <w:rPr>
          <w:rFonts w:ascii="Arial"/>
          <w:color w:val="030303"/>
          <w:spacing w:val="-11"/>
          <w:w w:val="105"/>
          <w:sz w:val="19"/>
        </w:rPr>
        <w:t xml:space="preserve"> </w:t>
      </w:r>
      <w:r>
        <w:rPr>
          <w:rFonts w:ascii="Arial"/>
          <w:color w:val="030303"/>
          <w:w w:val="105"/>
          <w:sz w:val="19"/>
        </w:rPr>
        <w:t>abuse</w:t>
      </w:r>
      <w:r>
        <w:rPr>
          <w:rFonts w:ascii="Arial"/>
          <w:color w:val="030303"/>
          <w:spacing w:val="-6"/>
          <w:w w:val="105"/>
          <w:sz w:val="19"/>
        </w:rPr>
        <w:t xml:space="preserve"> </w:t>
      </w:r>
      <w:r>
        <w:rPr>
          <w:rFonts w:ascii="Arial"/>
          <w:color w:val="030303"/>
          <w:w w:val="105"/>
          <w:sz w:val="19"/>
        </w:rPr>
        <w:t>involving</w:t>
      </w:r>
      <w:r>
        <w:rPr>
          <w:rFonts w:ascii="Arial"/>
          <w:color w:val="030303"/>
          <w:spacing w:val="1"/>
          <w:w w:val="105"/>
          <w:sz w:val="19"/>
        </w:rPr>
        <w:t xml:space="preserve"> </w:t>
      </w:r>
      <w:r>
        <w:rPr>
          <w:rFonts w:ascii="Arial"/>
          <w:color w:val="030303"/>
          <w:w w:val="105"/>
          <w:sz w:val="19"/>
        </w:rPr>
        <w:t>physical</w:t>
      </w:r>
      <w:r>
        <w:rPr>
          <w:rFonts w:ascii="Arial"/>
          <w:color w:val="030303"/>
          <w:w w:val="101"/>
          <w:sz w:val="19"/>
        </w:rPr>
        <w:t xml:space="preserve"> </w:t>
      </w:r>
      <w:r>
        <w:rPr>
          <w:rFonts w:ascii="Arial"/>
          <w:color w:val="030303"/>
          <w:w w:val="105"/>
          <w:sz w:val="19"/>
        </w:rPr>
        <w:t>evidence</w:t>
      </w:r>
      <w:r>
        <w:rPr>
          <w:rFonts w:ascii="Arial"/>
          <w:color w:val="030303"/>
          <w:spacing w:val="-2"/>
          <w:w w:val="105"/>
          <w:sz w:val="19"/>
        </w:rPr>
        <w:t xml:space="preserve"> </w:t>
      </w:r>
      <w:r>
        <w:rPr>
          <w:rFonts w:ascii="Arial"/>
          <w:color w:val="030303"/>
          <w:w w:val="105"/>
          <w:sz w:val="19"/>
        </w:rPr>
        <w:t>which</w:t>
      </w:r>
      <w:r>
        <w:rPr>
          <w:rFonts w:ascii="Arial"/>
          <w:color w:val="030303"/>
          <w:spacing w:val="5"/>
          <w:w w:val="105"/>
          <w:sz w:val="19"/>
        </w:rPr>
        <w:t xml:space="preserve"> </w:t>
      </w:r>
      <w:r>
        <w:rPr>
          <w:rFonts w:ascii="Arial"/>
          <w:color w:val="030303"/>
          <w:w w:val="105"/>
          <w:sz w:val="19"/>
        </w:rPr>
        <w:t>may</w:t>
      </w:r>
      <w:r>
        <w:rPr>
          <w:rFonts w:ascii="Arial"/>
          <w:color w:val="030303"/>
          <w:spacing w:val="-7"/>
          <w:w w:val="105"/>
          <w:sz w:val="19"/>
        </w:rPr>
        <w:t xml:space="preserve"> </w:t>
      </w:r>
      <w:r>
        <w:rPr>
          <w:rFonts w:ascii="Arial"/>
          <w:color w:val="030303"/>
          <w:w w:val="105"/>
          <w:sz w:val="19"/>
        </w:rPr>
        <w:t>be</w:t>
      </w:r>
      <w:r>
        <w:rPr>
          <w:rFonts w:ascii="Arial"/>
          <w:color w:val="030303"/>
          <w:spacing w:val="-16"/>
          <w:w w:val="105"/>
          <w:sz w:val="19"/>
        </w:rPr>
        <w:t xml:space="preserve"> </w:t>
      </w:r>
      <w:r>
        <w:rPr>
          <w:rFonts w:ascii="Arial"/>
          <w:color w:val="030303"/>
          <w:w w:val="105"/>
          <w:sz w:val="19"/>
        </w:rPr>
        <w:t>destroyed;</w:t>
      </w:r>
      <w:r>
        <w:rPr>
          <w:rFonts w:ascii="Arial"/>
          <w:color w:val="030303"/>
          <w:spacing w:val="2"/>
          <w:w w:val="105"/>
          <w:sz w:val="19"/>
        </w:rPr>
        <w:t xml:space="preserve"> </w:t>
      </w:r>
      <w:r>
        <w:rPr>
          <w:rFonts w:ascii="Arial"/>
          <w:color w:val="030303"/>
          <w:w w:val="105"/>
          <w:sz w:val="19"/>
        </w:rPr>
        <w:t>any</w:t>
      </w:r>
      <w:r>
        <w:rPr>
          <w:rFonts w:ascii="Arial"/>
          <w:color w:val="030303"/>
          <w:spacing w:val="-7"/>
          <w:w w:val="105"/>
          <w:sz w:val="19"/>
        </w:rPr>
        <w:t xml:space="preserve"> </w:t>
      </w:r>
      <w:r>
        <w:rPr>
          <w:rFonts w:ascii="Arial"/>
          <w:color w:val="030303"/>
          <w:w w:val="105"/>
          <w:sz w:val="19"/>
        </w:rPr>
        <w:t>current</w:t>
      </w:r>
      <w:r>
        <w:rPr>
          <w:rFonts w:ascii="Arial"/>
          <w:color w:val="030303"/>
          <w:spacing w:val="-1"/>
          <w:w w:val="105"/>
          <w:sz w:val="19"/>
        </w:rPr>
        <w:t xml:space="preserve"> </w:t>
      </w:r>
      <w:r>
        <w:rPr>
          <w:rFonts w:ascii="Arial"/>
          <w:color w:val="030303"/>
          <w:w w:val="105"/>
          <w:sz w:val="19"/>
        </w:rPr>
        <w:t>disclosure</w:t>
      </w:r>
      <w:r>
        <w:rPr>
          <w:rFonts w:ascii="Arial"/>
          <w:color w:val="030303"/>
          <w:spacing w:val="5"/>
          <w:w w:val="105"/>
          <w:sz w:val="19"/>
        </w:rPr>
        <w:t xml:space="preserve"> </w:t>
      </w:r>
      <w:r>
        <w:rPr>
          <w:rFonts w:ascii="Arial"/>
          <w:color w:val="030303"/>
          <w:w w:val="105"/>
          <w:sz w:val="19"/>
        </w:rPr>
        <w:t>by</w:t>
      </w:r>
      <w:r>
        <w:rPr>
          <w:rFonts w:ascii="Arial"/>
          <w:color w:val="030303"/>
          <w:spacing w:val="-17"/>
          <w:w w:val="105"/>
          <w:sz w:val="19"/>
        </w:rPr>
        <w:t xml:space="preserve"> </w:t>
      </w:r>
      <w:r>
        <w:rPr>
          <w:rFonts w:ascii="Arial"/>
          <w:color w:val="030303"/>
          <w:w w:val="105"/>
          <w:sz w:val="19"/>
        </w:rPr>
        <w:t>the</w:t>
      </w:r>
      <w:r>
        <w:rPr>
          <w:rFonts w:ascii="Arial"/>
          <w:color w:val="030303"/>
          <w:spacing w:val="-6"/>
          <w:w w:val="105"/>
          <w:sz w:val="19"/>
        </w:rPr>
        <w:t xml:space="preserve"> </w:t>
      </w:r>
      <w:r>
        <w:rPr>
          <w:rFonts w:ascii="Arial"/>
          <w:color w:val="030303"/>
          <w:w w:val="105"/>
          <w:sz w:val="19"/>
        </w:rPr>
        <w:t>child</w:t>
      </w:r>
      <w:r>
        <w:rPr>
          <w:rFonts w:ascii="Arial"/>
          <w:color w:val="030303"/>
          <w:spacing w:val="-10"/>
          <w:w w:val="105"/>
          <w:sz w:val="19"/>
        </w:rPr>
        <w:t xml:space="preserve"> </w:t>
      </w:r>
      <w:r>
        <w:rPr>
          <w:rFonts w:ascii="Arial"/>
          <w:color w:val="030303"/>
          <w:w w:val="105"/>
          <w:sz w:val="19"/>
        </w:rPr>
        <w:t>of</w:t>
      </w:r>
      <w:r>
        <w:rPr>
          <w:rFonts w:ascii="Arial"/>
          <w:color w:val="030303"/>
          <w:spacing w:val="-5"/>
          <w:w w:val="105"/>
          <w:sz w:val="19"/>
        </w:rPr>
        <w:t xml:space="preserve"> </w:t>
      </w:r>
      <w:r>
        <w:rPr>
          <w:rFonts w:ascii="Arial"/>
          <w:color w:val="030303"/>
          <w:w w:val="105"/>
          <w:sz w:val="19"/>
        </w:rPr>
        <w:t>sexual</w:t>
      </w:r>
      <w:r>
        <w:rPr>
          <w:rFonts w:ascii="Arial"/>
          <w:color w:val="030303"/>
          <w:spacing w:val="-8"/>
          <w:w w:val="105"/>
          <w:sz w:val="19"/>
        </w:rPr>
        <w:t xml:space="preserve"> </w:t>
      </w:r>
      <w:r>
        <w:rPr>
          <w:rFonts w:ascii="Arial"/>
          <w:color w:val="030303"/>
          <w:w w:val="105"/>
          <w:sz w:val="19"/>
        </w:rPr>
        <w:t>abuse;</w:t>
      </w:r>
      <w:r>
        <w:rPr>
          <w:rFonts w:ascii="Arial"/>
          <w:color w:val="030303"/>
          <w:spacing w:val="2"/>
          <w:w w:val="105"/>
          <w:sz w:val="19"/>
        </w:rPr>
        <w:t xml:space="preserve"> </w:t>
      </w:r>
      <w:r>
        <w:rPr>
          <w:rFonts w:ascii="Arial"/>
          <w:color w:val="030303"/>
          <w:w w:val="105"/>
          <w:sz w:val="19"/>
        </w:rPr>
        <w:t>or</w:t>
      </w:r>
      <w:r>
        <w:rPr>
          <w:rFonts w:ascii="Arial"/>
          <w:color w:val="030303"/>
          <w:spacing w:val="-8"/>
          <w:w w:val="105"/>
          <w:sz w:val="19"/>
        </w:rPr>
        <w:t xml:space="preserve"> </w:t>
      </w:r>
      <w:r>
        <w:rPr>
          <w:rFonts w:ascii="Arial"/>
          <w:color w:val="030303"/>
          <w:w w:val="105"/>
          <w:sz w:val="19"/>
        </w:rPr>
        <w:t>the</w:t>
      </w:r>
      <w:r>
        <w:rPr>
          <w:rFonts w:ascii="Arial"/>
          <w:color w:val="030303"/>
          <w:w w:val="101"/>
          <w:sz w:val="19"/>
        </w:rPr>
        <w:t xml:space="preserve"> </w:t>
      </w:r>
      <w:r>
        <w:rPr>
          <w:rFonts w:ascii="Arial"/>
          <w:color w:val="030303"/>
          <w:w w:val="105"/>
          <w:sz w:val="19"/>
        </w:rPr>
        <w:t>presence of physical evidence of sexual</w:t>
      </w:r>
      <w:r>
        <w:rPr>
          <w:rFonts w:ascii="Arial"/>
          <w:color w:val="030303"/>
          <w:spacing w:val="29"/>
          <w:w w:val="105"/>
          <w:sz w:val="19"/>
        </w:rPr>
        <w:t xml:space="preserve"> </w:t>
      </w:r>
      <w:r>
        <w:rPr>
          <w:rFonts w:ascii="Arial"/>
          <w:color w:val="030303"/>
          <w:w w:val="105"/>
          <w:sz w:val="19"/>
        </w:rPr>
        <w:t>assault)];</w:t>
      </w:r>
    </w:p>
    <w:p w:rsidR="00DE68F5" w:rsidRDefault="00EA34A7">
      <w:pPr>
        <w:pStyle w:val="ListParagraph"/>
        <w:numPr>
          <w:ilvl w:val="0"/>
          <w:numId w:val="2"/>
        </w:numPr>
        <w:tabs>
          <w:tab w:val="left" w:pos="1950"/>
        </w:tabs>
        <w:spacing w:before="74"/>
        <w:ind w:left="1949" w:right="125"/>
        <w:rPr>
          <w:rFonts w:ascii="Arial" w:eastAsia="Arial" w:hAnsi="Arial" w:cs="Arial"/>
          <w:sz w:val="19"/>
          <w:szCs w:val="19"/>
        </w:rPr>
      </w:pPr>
      <w:r>
        <w:rPr>
          <w:rFonts w:ascii="Arial"/>
          <w:color w:val="030303"/>
          <w:sz w:val="19"/>
        </w:rPr>
        <w:t>when</w:t>
      </w:r>
      <w:r>
        <w:rPr>
          <w:rFonts w:ascii="Arial"/>
          <w:color w:val="030303"/>
          <w:spacing w:val="16"/>
          <w:sz w:val="19"/>
        </w:rPr>
        <w:t xml:space="preserve"> </w:t>
      </w:r>
      <w:r>
        <w:rPr>
          <w:rFonts w:ascii="Arial"/>
          <w:color w:val="030303"/>
          <w:sz w:val="19"/>
        </w:rPr>
        <w:t>the</w:t>
      </w:r>
      <w:r>
        <w:rPr>
          <w:rFonts w:ascii="Arial"/>
          <w:color w:val="030303"/>
          <w:spacing w:val="14"/>
          <w:sz w:val="19"/>
        </w:rPr>
        <w:t xml:space="preserve"> </w:t>
      </w:r>
      <w:r>
        <w:rPr>
          <w:rFonts w:ascii="Arial"/>
          <w:color w:val="030303"/>
          <w:sz w:val="19"/>
        </w:rPr>
        <w:t>CORI</w:t>
      </w:r>
      <w:r>
        <w:rPr>
          <w:rFonts w:ascii="Arial"/>
          <w:color w:val="030303"/>
          <w:spacing w:val="14"/>
          <w:sz w:val="19"/>
        </w:rPr>
        <w:t xml:space="preserve"> </w:t>
      </w:r>
      <w:r>
        <w:rPr>
          <w:rFonts w:ascii="Arial"/>
          <w:color w:val="030303"/>
          <w:sz w:val="19"/>
        </w:rPr>
        <w:t>reveals</w:t>
      </w:r>
      <w:r>
        <w:rPr>
          <w:rFonts w:ascii="Arial"/>
          <w:color w:val="030303"/>
          <w:spacing w:val="11"/>
          <w:sz w:val="19"/>
        </w:rPr>
        <w:t xml:space="preserve"> </w:t>
      </w:r>
      <w:r>
        <w:rPr>
          <w:rFonts w:ascii="Arial"/>
          <w:color w:val="030303"/>
          <w:sz w:val="19"/>
        </w:rPr>
        <w:t>a</w:t>
      </w:r>
      <w:r>
        <w:rPr>
          <w:rFonts w:ascii="Arial"/>
          <w:color w:val="030303"/>
          <w:spacing w:val="2"/>
          <w:sz w:val="19"/>
        </w:rPr>
        <w:t xml:space="preserve"> </w:t>
      </w:r>
      <w:r>
        <w:rPr>
          <w:rFonts w:ascii="Arial"/>
          <w:color w:val="030303"/>
          <w:sz w:val="19"/>
        </w:rPr>
        <w:t>crime</w:t>
      </w:r>
      <w:r>
        <w:rPr>
          <w:rFonts w:ascii="Arial"/>
          <w:color w:val="030303"/>
          <w:spacing w:val="10"/>
          <w:sz w:val="19"/>
        </w:rPr>
        <w:t xml:space="preserve"> </w:t>
      </w:r>
      <w:r>
        <w:rPr>
          <w:rFonts w:ascii="Arial"/>
          <w:color w:val="030303"/>
          <w:sz w:val="19"/>
        </w:rPr>
        <w:t>of</w:t>
      </w:r>
      <w:r>
        <w:rPr>
          <w:rFonts w:ascii="Arial"/>
          <w:color w:val="030303"/>
          <w:spacing w:val="5"/>
          <w:sz w:val="19"/>
        </w:rPr>
        <w:t xml:space="preserve"> </w:t>
      </w:r>
      <w:r>
        <w:rPr>
          <w:rFonts w:ascii="Arial"/>
          <w:color w:val="030303"/>
          <w:sz w:val="19"/>
        </w:rPr>
        <w:t>a</w:t>
      </w:r>
      <w:r>
        <w:rPr>
          <w:rFonts w:ascii="Arial"/>
          <w:color w:val="030303"/>
          <w:spacing w:val="7"/>
          <w:sz w:val="19"/>
        </w:rPr>
        <w:t xml:space="preserve"> </w:t>
      </w:r>
      <w:r>
        <w:rPr>
          <w:rFonts w:ascii="Arial"/>
          <w:color w:val="030303"/>
          <w:sz w:val="19"/>
        </w:rPr>
        <w:t>sexual</w:t>
      </w:r>
      <w:r>
        <w:rPr>
          <w:rFonts w:ascii="Arial"/>
          <w:color w:val="030303"/>
          <w:spacing w:val="14"/>
          <w:sz w:val="19"/>
        </w:rPr>
        <w:t xml:space="preserve"> </w:t>
      </w:r>
      <w:r>
        <w:rPr>
          <w:rFonts w:ascii="Arial"/>
          <w:color w:val="030303"/>
          <w:sz w:val="19"/>
        </w:rPr>
        <w:t>nature,</w:t>
      </w:r>
      <w:r>
        <w:rPr>
          <w:rFonts w:ascii="Arial"/>
          <w:color w:val="030303"/>
          <w:spacing w:val="10"/>
          <w:sz w:val="19"/>
        </w:rPr>
        <w:t xml:space="preserve"> </w:t>
      </w:r>
      <w:r>
        <w:rPr>
          <w:rFonts w:ascii="Arial"/>
          <w:color w:val="030303"/>
          <w:sz w:val="19"/>
        </w:rPr>
        <w:t>a</w:t>
      </w:r>
      <w:r>
        <w:rPr>
          <w:rFonts w:ascii="Arial"/>
          <w:color w:val="030303"/>
          <w:spacing w:val="12"/>
          <w:sz w:val="19"/>
        </w:rPr>
        <w:t xml:space="preserve"> </w:t>
      </w:r>
      <w:r>
        <w:rPr>
          <w:rFonts w:ascii="Arial"/>
          <w:color w:val="030303"/>
          <w:sz w:val="19"/>
        </w:rPr>
        <w:t>SORI</w:t>
      </w:r>
      <w:r>
        <w:rPr>
          <w:rFonts w:ascii="Arial"/>
          <w:color w:val="030303"/>
          <w:spacing w:val="11"/>
          <w:sz w:val="19"/>
        </w:rPr>
        <w:t xml:space="preserve"> </w:t>
      </w:r>
      <w:r>
        <w:rPr>
          <w:rFonts w:ascii="Arial"/>
          <w:color w:val="030303"/>
          <w:sz w:val="19"/>
        </w:rPr>
        <w:t>should</w:t>
      </w:r>
      <w:r>
        <w:rPr>
          <w:rFonts w:ascii="Arial"/>
          <w:color w:val="030303"/>
          <w:spacing w:val="20"/>
          <w:sz w:val="19"/>
        </w:rPr>
        <w:t xml:space="preserve"> </w:t>
      </w:r>
      <w:r>
        <w:rPr>
          <w:rFonts w:ascii="Arial"/>
          <w:color w:val="030303"/>
          <w:sz w:val="19"/>
        </w:rPr>
        <w:t>be</w:t>
      </w:r>
      <w:r>
        <w:rPr>
          <w:rFonts w:ascii="Arial"/>
          <w:color w:val="030303"/>
          <w:spacing w:val="-2"/>
          <w:sz w:val="19"/>
        </w:rPr>
        <w:t xml:space="preserve"> </w:t>
      </w:r>
      <w:r>
        <w:rPr>
          <w:rFonts w:ascii="Arial"/>
          <w:color w:val="030303"/>
          <w:sz w:val="19"/>
        </w:rPr>
        <w:t>conducted;</w:t>
      </w:r>
    </w:p>
    <w:p w:rsidR="00DE68F5" w:rsidRDefault="00EA34A7">
      <w:pPr>
        <w:pStyle w:val="ListParagraph"/>
        <w:numPr>
          <w:ilvl w:val="0"/>
          <w:numId w:val="2"/>
        </w:numPr>
        <w:tabs>
          <w:tab w:val="left" w:pos="1950"/>
        </w:tabs>
        <w:spacing w:before="83"/>
        <w:ind w:left="1949" w:right="125"/>
        <w:rPr>
          <w:rFonts w:ascii="Arial" w:eastAsia="Arial" w:hAnsi="Arial" w:cs="Arial"/>
          <w:sz w:val="19"/>
          <w:szCs w:val="19"/>
        </w:rPr>
      </w:pPr>
      <w:r>
        <w:rPr>
          <w:rFonts w:ascii="Arial"/>
          <w:color w:val="030303"/>
          <w:sz w:val="19"/>
        </w:rPr>
        <w:t>when information about criminal activity needs to be verified;</w:t>
      </w:r>
      <w:r>
        <w:rPr>
          <w:rFonts w:ascii="Arial"/>
          <w:color w:val="030303"/>
          <w:spacing w:val="6"/>
          <w:sz w:val="19"/>
        </w:rPr>
        <w:t xml:space="preserve"> </w:t>
      </w:r>
      <w:r>
        <w:rPr>
          <w:rFonts w:ascii="Arial"/>
          <w:color w:val="030303"/>
          <w:sz w:val="19"/>
        </w:rPr>
        <w:t>or</w:t>
      </w:r>
    </w:p>
    <w:p w:rsidR="00DE68F5" w:rsidRDefault="009877C2">
      <w:pPr>
        <w:pStyle w:val="ListParagraph"/>
        <w:numPr>
          <w:ilvl w:val="0"/>
          <w:numId w:val="2"/>
        </w:numPr>
        <w:tabs>
          <w:tab w:val="left" w:pos="1954"/>
        </w:tabs>
        <w:spacing w:before="78" w:line="252" w:lineRule="auto"/>
        <w:ind w:left="1958" w:right="150" w:hanging="358"/>
        <w:rPr>
          <w:rFonts w:ascii="Arial" w:eastAsia="Arial" w:hAnsi="Arial" w:cs="Arial"/>
          <w:sz w:val="19"/>
          <w:szCs w:val="19"/>
        </w:rPr>
      </w:pPr>
      <w:r>
        <w:rPr>
          <w:noProof/>
        </w:rPr>
        <w:drawing>
          <wp:anchor distT="0" distB="0" distL="114300" distR="114300" simplePos="0" relativeHeight="3592" behindDoc="0" locked="0" layoutInCell="1" allowOverlap="1">
            <wp:simplePos x="0" y="0"/>
            <wp:positionH relativeFrom="page">
              <wp:posOffset>24130</wp:posOffset>
            </wp:positionH>
            <wp:positionV relativeFrom="paragraph">
              <wp:posOffset>307975</wp:posOffset>
            </wp:positionV>
            <wp:extent cx="97790" cy="804545"/>
            <wp:effectExtent l="0" t="0" r="0" b="0"/>
            <wp:wrapNone/>
            <wp:docPr id="20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79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rPr>
        <w:t>when the allegations include information which suggests that domestic and/or other types of</w:t>
      </w:r>
      <w:r w:rsidR="00EA34A7">
        <w:rPr>
          <w:rFonts w:ascii="Arial"/>
          <w:color w:val="030303"/>
          <w:spacing w:val="20"/>
          <w:sz w:val="19"/>
        </w:rPr>
        <w:t xml:space="preserve"> </w:t>
      </w:r>
      <w:r w:rsidR="00EA34A7">
        <w:rPr>
          <w:rFonts w:ascii="Arial"/>
          <w:color w:val="030303"/>
          <w:sz w:val="19"/>
        </w:rPr>
        <w:t>violence</w:t>
      </w:r>
      <w:r w:rsidR="00EA34A7">
        <w:rPr>
          <w:rFonts w:ascii="Arial"/>
          <w:color w:val="030303"/>
          <w:w w:val="102"/>
          <w:sz w:val="19"/>
        </w:rPr>
        <w:t xml:space="preserve"> </w:t>
      </w:r>
      <w:r w:rsidR="00EA34A7">
        <w:rPr>
          <w:rFonts w:ascii="Arial"/>
          <w:color w:val="030303"/>
          <w:sz w:val="19"/>
        </w:rPr>
        <w:t>and/or substance abuse are present in the</w:t>
      </w:r>
      <w:r w:rsidR="00EA34A7">
        <w:rPr>
          <w:rFonts w:ascii="Arial"/>
          <w:color w:val="030303"/>
          <w:spacing w:val="23"/>
          <w:sz w:val="19"/>
        </w:rPr>
        <w:t xml:space="preserve"> </w:t>
      </w:r>
      <w:r w:rsidR="00EA34A7">
        <w:rPr>
          <w:rFonts w:ascii="Arial"/>
          <w:color w:val="030303"/>
          <w:sz w:val="19"/>
        </w:rPr>
        <w:t>home.</w:t>
      </w:r>
    </w:p>
    <w:p w:rsidR="00DE68F5" w:rsidRDefault="00EA34A7">
      <w:pPr>
        <w:pStyle w:val="BodyText"/>
        <w:spacing w:before="120" w:line="261" w:lineRule="auto"/>
        <w:ind w:left="1595" w:right="125" w:firstLine="9"/>
      </w:pPr>
      <w:r>
        <w:rPr>
          <w:color w:val="030303"/>
          <w:w w:val="110"/>
        </w:rPr>
        <w:t>Examples</w:t>
      </w:r>
      <w:r>
        <w:rPr>
          <w:color w:val="030303"/>
          <w:spacing w:val="-5"/>
          <w:w w:val="110"/>
        </w:rPr>
        <w:t xml:space="preserve"> </w:t>
      </w:r>
      <w:r>
        <w:rPr>
          <w:color w:val="030303"/>
          <w:w w:val="110"/>
        </w:rPr>
        <w:t>of</w:t>
      </w:r>
      <w:r>
        <w:rPr>
          <w:color w:val="030303"/>
          <w:spacing w:val="-7"/>
          <w:w w:val="110"/>
        </w:rPr>
        <w:t xml:space="preserve"> </w:t>
      </w:r>
      <w:r>
        <w:rPr>
          <w:color w:val="030303"/>
          <w:w w:val="110"/>
        </w:rPr>
        <w:t>those</w:t>
      </w:r>
      <w:r>
        <w:rPr>
          <w:color w:val="030303"/>
          <w:spacing w:val="-2"/>
          <w:w w:val="110"/>
        </w:rPr>
        <w:t xml:space="preserve"> </w:t>
      </w:r>
      <w:r>
        <w:rPr>
          <w:color w:val="030303"/>
          <w:w w:val="110"/>
        </w:rPr>
        <w:t>times</w:t>
      </w:r>
      <w:r>
        <w:rPr>
          <w:color w:val="030303"/>
          <w:spacing w:val="-15"/>
          <w:w w:val="110"/>
        </w:rPr>
        <w:t xml:space="preserve"> </w:t>
      </w:r>
      <w:r>
        <w:rPr>
          <w:color w:val="030303"/>
          <w:w w:val="110"/>
        </w:rPr>
        <w:t>when</w:t>
      </w:r>
      <w:r>
        <w:rPr>
          <w:color w:val="030303"/>
          <w:spacing w:val="9"/>
          <w:w w:val="110"/>
        </w:rPr>
        <w:t xml:space="preserve"> </w:t>
      </w:r>
      <w:r>
        <w:rPr>
          <w:color w:val="030303"/>
          <w:w w:val="110"/>
        </w:rPr>
        <w:t>it</w:t>
      </w:r>
      <w:r>
        <w:rPr>
          <w:color w:val="030303"/>
          <w:spacing w:val="-13"/>
          <w:w w:val="110"/>
        </w:rPr>
        <w:t xml:space="preserve"> </w:t>
      </w:r>
      <w:r>
        <w:rPr>
          <w:color w:val="030303"/>
          <w:w w:val="110"/>
        </w:rPr>
        <w:t>may</w:t>
      </w:r>
      <w:r>
        <w:rPr>
          <w:color w:val="030303"/>
          <w:spacing w:val="3"/>
          <w:w w:val="110"/>
        </w:rPr>
        <w:t xml:space="preserve"> </w:t>
      </w:r>
      <w:r>
        <w:rPr>
          <w:color w:val="030303"/>
          <w:w w:val="110"/>
        </w:rPr>
        <w:t>be</w:t>
      </w:r>
      <w:r>
        <w:rPr>
          <w:color w:val="030303"/>
          <w:spacing w:val="-14"/>
          <w:w w:val="110"/>
        </w:rPr>
        <w:t xml:space="preserve"> </w:t>
      </w:r>
      <w:r>
        <w:rPr>
          <w:color w:val="030303"/>
          <w:w w:val="110"/>
        </w:rPr>
        <w:t>appropriate</w:t>
      </w:r>
      <w:r>
        <w:rPr>
          <w:color w:val="030303"/>
          <w:spacing w:val="-7"/>
          <w:w w:val="110"/>
        </w:rPr>
        <w:t xml:space="preserve"> </w:t>
      </w:r>
      <w:r>
        <w:rPr>
          <w:color w:val="030303"/>
          <w:w w:val="110"/>
        </w:rPr>
        <w:t>to</w:t>
      </w:r>
      <w:r>
        <w:rPr>
          <w:color w:val="030303"/>
          <w:spacing w:val="-6"/>
          <w:w w:val="110"/>
        </w:rPr>
        <w:t xml:space="preserve"> </w:t>
      </w:r>
      <w:r>
        <w:rPr>
          <w:color w:val="030303"/>
          <w:w w:val="110"/>
        </w:rPr>
        <w:t>access</w:t>
      </w:r>
      <w:r>
        <w:rPr>
          <w:color w:val="030303"/>
          <w:spacing w:val="8"/>
          <w:w w:val="110"/>
        </w:rPr>
        <w:t xml:space="preserve"> </w:t>
      </w:r>
      <w:r>
        <w:rPr>
          <w:color w:val="030303"/>
          <w:w w:val="110"/>
        </w:rPr>
        <w:t>CORI</w:t>
      </w:r>
      <w:r>
        <w:rPr>
          <w:color w:val="030303"/>
          <w:spacing w:val="-12"/>
          <w:w w:val="110"/>
        </w:rPr>
        <w:t xml:space="preserve"> </w:t>
      </w:r>
      <w:r>
        <w:rPr>
          <w:color w:val="030303"/>
          <w:w w:val="110"/>
        </w:rPr>
        <w:t>or</w:t>
      </w:r>
      <w:r>
        <w:rPr>
          <w:color w:val="030303"/>
          <w:spacing w:val="-8"/>
          <w:w w:val="110"/>
        </w:rPr>
        <w:t xml:space="preserve"> </w:t>
      </w:r>
      <w:r>
        <w:rPr>
          <w:color w:val="030303"/>
          <w:w w:val="110"/>
        </w:rPr>
        <w:t>SORI</w:t>
      </w:r>
      <w:r>
        <w:rPr>
          <w:color w:val="030303"/>
          <w:spacing w:val="-11"/>
          <w:w w:val="110"/>
        </w:rPr>
        <w:t xml:space="preserve"> </w:t>
      </w:r>
      <w:r>
        <w:rPr>
          <w:color w:val="030303"/>
          <w:w w:val="110"/>
        </w:rPr>
        <w:t>data</w:t>
      </w:r>
      <w:r>
        <w:rPr>
          <w:color w:val="030303"/>
          <w:spacing w:val="-4"/>
          <w:w w:val="110"/>
        </w:rPr>
        <w:t xml:space="preserve"> </w:t>
      </w:r>
      <w:r>
        <w:rPr>
          <w:color w:val="030303"/>
          <w:w w:val="110"/>
        </w:rPr>
        <w:t>during</w:t>
      </w:r>
      <w:r>
        <w:rPr>
          <w:color w:val="030303"/>
          <w:spacing w:val="8"/>
          <w:w w:val="110"/>
        </w:rPr>
        <w:t xml:space="preserve"> </w:t>
      </w:r>
      <w:r>
        <w:rPr>
          <w:color w:val="030303"/>
          <w:w w:val="110"/>
        </w:rPr>
        <w:t>FAMILY</w:t>
      </w:r>
      <w:r>
        <w:rPr>
          <w:color w:val="030303"/>
          <w:w w:val="107"/>
        </w:rPr>
        <w:t xml:space="preserve"> </w:t>
      </w:r>
      <w:r>
        <w:rPr>
          <w:color w:val="030303"/>
          <w:w w:val="105"/>
        </w:rPr>
        <w:t>ASSESSMENT or CASE MANAGEMENT include, but are not limited</w:t>
      </w:r>
      <w:r>
        <w:rPr>
          <w:color w:val="030303"/>
          <w:spacing w:val="-35"/>
          <w:w w:val="105"/>
        </w:rPr>
        <w:t xml:space="preserve"> </w:t>
      </w:r>
      <w:r>
        <w:rPr>
          <w:color w:val="030303"/>
          <w:w w:val="105"/>
        </w:rPr>
        <w:t>to:</w:t>
      </w:r>
    </w:p>
    <w:p w:rsidR="00DE68F5" w:rsidRDefault="00EA34A7">
      <w:pPr>
        <w:pStyle w:val="ListParagraph"/>
        <w:numPr>
          <w:ilvl w:val="0"/>
          <w:numId w:val="2"/>
        </w:numPr>
        <w:tabs>
          <w:tab w:val="left" w:pos="1959"/>
        </w:tabs>
        <w:spacing w:before="68"/>
        <w:ind w:left="1958" w:right="125" w:hanging="353"/>
        <w:rPr>
          <w:rFonts w:ascii="Arial" w:eastAsia="Arial" w:hAnsi="Arial" w:cs="Arial"/>
          <w:sz w:val="19"/>
          <w:szCs w:val="19"/>
        </w:rPr>
      </w:pPr>
      <w:r>
        <w:rPr>
          <w:rFonts w:ascii="Arial"/>
          <w:color w:val="030303"/>
          <w:sz w:val="19"/>
        </w:rPr>
        <w:t xml:space="preserve">to verify information which has been collected </w:t>
      </w:r>
      <w:r>
        <w:rPr>
          <w:rFonts w:ascii="Arial"/>
          <w:color w:val="030303"/>
          <w:spacing w:val="-4"/>
          <w:sz w:val="19"/>
        </w:rPr>
        <w:t xml:space="preserve">o.r </w:t>
      </w:r>
      <w:r>
        <w:rPr>
          <w:rFonts w:ascii="Arial"/>
          <w:color w:val="030303"/>
          <w:sz w:val="19"/>
        </w:rPr>
        <w:t>provided by the family or collateral</w:t>
      </w:r>
      <w:r>
        <w:rPr>
          <w:rFonts w:ascii="Arial"/>
          <w:color w:val="030303"/>
          <w:spacing w:val="13"/>
          <w:sz w:val="19"/>
        </w:rPr>
        <w:t xml:space="preserve"> </w:t>
      </w:r>
      <w:r>
        <w:rPr>
          <w:rFonts w:ascii="Arial"/>
          <w:color w:val="030303"/>
          <w:sz w:val="19"/>
        </w:rPr>
        <w:t>contact;</w:t>
      </w:r>
    </w:p>
    <w:p w:rsidR="00DE68F5" w:rsidRDefault="00EA34A7">
      <w:pPr>
        <w:pStyle w:val="ListParagraph"/>
        <w:numPr>
          <w:ilvl w:val="0"/>
          <w:numId w:val="2"/>
        </w:numPr>
        <w:tabs>
          <w:tab w:val="left" w:pos="1959"/>
        </w:tabs>
        <w:spacing w:before="78"/>
        <w:ind w:left="1958" w:right="125" w:hanging="358"/>
        <w:rPr>
          <w:rFonts w:ascii="Arial" w:eastAsia="Arial" w:hAnsi="Arial" w:cs="Arial"/>
          <w:sz w:val="19"/>
          <w:szCs w:val="19"/>
        </w:rPr>
      </w:pPr>
      <w:r>
        <w:rPr>
          <w:rFonts w:ascii="Arial"/>
          <w:color w:val="030303"/>
          <w:sz w:val="19"/>
        </w:rPr>
        <w:t>to clarify conflicting</w:t>
      </w:r>
      <w:r>
        <w:rPr>
          <w:rFonts w:ascii="Arial"/>
          <w:color w:val="030303"/>
          <w:spacing w:val="39"/>
          <w:sz w:val="19"/>
        </w:rPr>
        <w:t xml:space="preserve"> </w:t>
      </w:r>
      <w:r>
        <w:rPr>
          <w:rFonts w:ascii="Arial"/>
          <w:color w:val="030303"/>
          <w:sz w:val="19"/>
        </w:rPr>
        <w:t>information;</w:t>
      </w:r>
    </w:p>
    <w:p w:rsidR="00DE68F5" w:rsidRDefault="00EA34A7">
      <w:pPr>
        <w:pStyle w:val="ListParagraph"/>
        <w:numPr>
          <w:ilvl w:val="0"/>
          <w:numId w:val="2"/>
        </w:numPr>
        <w:tabs>
          <w:tab w:val="left" w:pos="1954"/>
        </w:tabs>
        <w:spacing w:before="87" w:line="249" w:lineRule="auto"/>
        <w:ind w:left="1954" w:right="145"/>
        <w:rPr>
          <w:rFonts w:ascii="Arial" w:eastAsia="Arial" w:hAnsi="Arial" w:cs="Arial"/>
          <w:sz w:val="19"/>
          <w:szCs w:val="19"/>
        </w:rPr>
      </w:pPr>
      <w:r>
        <w:rPr>
          <w:rFonts w:ascii="Arial"/>
          <w:color w:val="030303"/>
          <w:sz w:val="19"/>
        </w:rPr>
        <w:t>when</w:t>
      </w:r>
      <w:r>
        <w:rPr>
          <w:rFonts w:ascii="Arial"/>
          <w:color w:val="030303"/>
          <w:spacing w:val="36"/>
          <w:sz w:val="19"/>
        </w:rPr>
        <w:t xml:space="preserve"> </w:t>
      </w:r>
      <w:r>
        <w:rPr>
          <w:rFonts w:ascii="Arial"/>
          <w:color w:val="030303"/>
          <w:sz w:val="19"/>
        </w:rPr>
        <w:t>information</w:t>
      </w:r>
      <w:r>
        <w:rPr>
          <w:rFonts w:ascii="Arial"/>
          <w:color w:val="030303"/>
          <w:spacing w:val="22"/>
          <w:sz w:val="19"/>
        </w:rPr>
        <w:t xml:space="preserve"> </w:t>
      </w:r>
      <w:r>
        <w:rPr>
          <w:rFonts w:ascii="Arial"/>
          <w:color w:val="030303"/>
          <w:sz w:val="19"/>
        </w:rPr>
        <w:t>suggests</w:t>
      </w:r>
      <w:r>
        <w:rPr>
          <w:rFonts w:ascii="Arial"/>
          <w:color w:val="030303"/>
          <w:spacing w:val="26"/>
          <w:sz w:val="19"/>
        </w:rPr>
        <w:t xml:space="preserve"> </w:t>
      </w:r>
      <w:r>
        <w:rPr>
          <w:rFonts w:ascii="Arial"/>
          <w:color w:val="030303"/>
          <w:sz w:val="19"/>
        </w:rPr>
        <w:t>that</w:t>
      </w:r>
      <w:r>
        <w:rPr>
          <w:rFonts w:ascii="Arial"/>
          <w:color w:val="030303"/>
          <w:spacing w:val="20"/>
          <w:sz w:val="19"/>
        </w:rPr>
        <w:t xml:space="preserve"> </w:t>
      </w:r>
      <w:r>
        <w:rPr>
          <w:rFonts w:ascii="Arial"/>
          <w:color w:val="030303"/>
          <w:sz w:val="19"/>
        </w:rPr>
        <w:t>a</w:t>
      </w:r>
      <w:r>
        <w:rPr>
          <w:rFonts w:ascii="Arial"/>
          <w:color w:val="030303"/>
          <w:spacing w:val="9"/>
          <w:sz w:val="19"/>
        </w:rPr>
        <w:t xml:space="preserve"> </w:t>
      </w:r>
      <w:r>
        <w:rPr>
          <w:rFonts w:ascii="Arial"/>
          <w:color w:val="030303"/>
          <w:sz w:val="19"/>
        </w:rPr>
        <w:t>current</w:t>
      </w:r>
      <w:r>
        <w:rPr>
          <w:rFonts w:ascii="Arial"/>
          <w:color w:val="030303"/>
          <w:spacing w:val="25"/>
          <w:sz w:val="19"/>
        </w:rPr>
        <w:t xml:space="preserve"> </w:t>
      </w:r>
      <w:r>
        <w:rPr>
          <w:rFonts w:ascii="Arial"/>
          <w:color w:val="030303"/>
          <w:sz w:val="19"/>
        </w:rPr>
        <w:t>or</w:t>
      </w:r>
      <w:r>
        <w:rPr>
          <w:rFonts w:ascii="Arial"/>
          <w:color w:val="030303"/>
          <w:spacing w:val="25"/>
          <w:sz w:val="19"/>
        </w:rPr>
        <w:t xml:space="preserve"> </w:t>
      </w:r>
      <w:r>
        <w:rPr>
          <w:rFonts w:ascii="Arial"/>
          <w:color w:val="030303"/>
          <w:sz w:val="19"/>
        </w:rPr>
        <w:t>new</w:t>
      </w:r>
      <w:r>
        <w:rPr>
          <w:rFonts w:ascii="Arial"/>
          <w:color w:val="030303"/>
          <w:spacing w:val="10"/>
          <w:sz w:val="19"/>
        </w:rPr>
        <w:t xml:space="preserve"> </w:t>
      </w:r>
      <w:r>
        <w:rPr>
          <w:rFonts w:ascii="Arial"/>
          <w:color w:val="030303"/>
          <w:sz w:val="19"/>
        </w:rPr>
        <w:t>household</w:t>
      </w:r>
      <w:r>
        <w:rPr>
          <w:rFonts w:ascii="Arial"/>
          <w:color w:val="030303"/>
          <w:spacing w:val="20"/>
          <w:sz w:val="19"/>
        </w:rPr>
        <w:t xml:space="preserve"> </w:t>
      </w:r>
      <w:r>
        <w:rPr>
          <w:rFonts w:ascii="Arial"/>
          <w:color w:val="030303"/>
          <w:sz w:val="19"/>
        </w:rPr>
        <w:t>member</w:t>
      </w:r>
      <w:r>
        <w:rPr>
          <w:rFonts w:ascii="Arial"/>
          <w:color w:val="030303"/>
          <w:spacing w:val="21"/>
          <w:sz w:val="19"/>
        </w:rPr>
        <w:t xml:space="preserve"> </w:t>
      </w:r>
      <w:r>
        <w:rPr>
          <w:rFonts w:ascii="Arial"/>
          <w:color w:val="030303"/>
          <w:sz w:val="19"/>
        </w:rPr>
        <w:t>or</w:t>
      </w:r>
      <w:r>
        <w:rPr>
          <w:rFonts w:ascii="Arial"/>
          <w:color w:val="030303"/>
          <w:spacing w:val="14"/>
          <w:sz w:val="19"/>
        </w:rPr>
        <w:t xml:space="preserve"> </w:t>
      </w:r>
      <w:r>
        <w:rPr>
          <w:rFonts w:ascii="Arial"/>
          <w:color w:val="030303"/>
          <w:sz w:val="19"/>
        </w:rPr>
        <w:t>frequent</w:t>
      </w:r>
      <w:r>
        <w:rPr>
          <w:rFonts w:ascii="Arial"/>
          <w:color w:val="030303"/>
          <w:spacing w:val="23"/>
          <w:sz w:val="19"/>
        </w:rPr>
        <w:t xml:space="preserve"> </w:t>
      </w:r>
      <w:r>
        <w:rPr>
          <w:rFonts w:ascii="Arial"/>
          <w:color w:val="030303"/>
          <w:sz w:val="19"/>
        </w:rPr>
        <w:t>visitor</w:t>
      </w:r>
      <w:r>
        <w:rPr>
          <w:rFonts w:ascii="Arial"/>
          <w:color w:val="030303"/>
          <w:spacing w:val="32"/>
          <w:sz w:val="19"/>
        </w:rPr>
        <w:t xml:space="preserve"> </w:t>
      </w:r>
      <w:r>
        <w:rPr>
          <w:rFonts w:ascii="Arial"/>
          <w:color w:val="030303"/>
          <w:sz w:val="19"/>
        </w:rPr>
        <w:t>has</w:t>
      </w:r>
      <w:r>
        <w:rPr>
          <w:rFonts w:ascii="Arial"/>
          <w:color w:val="030303"/>
          <w:spacing w:val="14"/>
          <w:sz w:val="19"/>
        </w:rPr>
        <w:t xml:space="preserve"> </w:t>
      </w:r>
      <w:r>
        <w:rPr>
          <w:rFonts w:ascii="Arial"/>
          <w:color w:val="030303"/>
          <w:sz w:val="19"/>
        </w:rPr>
        <w:t>engaged</w:t>
      </w:r>
      <w:r>
        <w:rPr>
          <w:rFonts w:ascii="Arial"/>
          <w:color w:val="030303"/>
          <w:w w:val="102"/>
          <w:sz w:val="19"/>
        </w:rPr>
        <w:t xml:space="preserve"> </w:t>
      </w:r>
      <w:r>
        <w:rPr>
          <w:rFonts w:ascii="Arial"/>
          <w:color w:val="030303"/>
          <w:sz w:val="19"/>
        </w:rPr>
        <w:t>in</w:t>
      </w:r>
      <w:r>
        <w:rPr>
          <w:rFonts w:ascii="Arial"/>
          <w:color w:val="030303"/>
          <w:spacing w:val="7"/>
          <w:sz w:val="19"/>
        </w:rPr>
        <w:t xml:space="preserve"> </w:t>
      </w:r>
      <w:r>
        <w:rPr>
          <w:rFonts w:ascii="Arial"/>
          <w:color w:val="030303"/>
          <w:sz w:val="19"/>
        </w:rPr>
        <w:t>criminal</w:t>
      </w:r>
      <w:r>
        <w:rPr>
          <w:rFonts w:ascii="Arial"/>
          <w:color w:val="030303"/>
          <w:spacing w:val="25"/>
          <w:sz w:val="19"/>
        </w:rPr>
        <w:t xml:space="preserve"> </w:t>
      </w:r>
      <w:r>
        <w:rPr>
          <w:rFonts w:ascii="Arial"/>
          <w:color w:val="030303"/>
          <w:sz w:val="19"/>
        </w:rPr>
        <w:t>behavior</w:t>
      </w:r>
      <w:r>
        <w:rPr>
          <w:rFonts w:ascii="Arial"/>
          <w:color w:val="030303"/>
          <w:spacing w:val="20"/>
          <w:sz w:val="19"/>
        </w:rPr>
        <w:t xml:space="preserve"> </w:t>
      </w:r>
      <w:r>
        <w:rPr>
          <w:rFonts w:ascii="Arial"/>
          <w:color w:val="030303"/>
          <w:sz w:val="19"/>
        </w:rPr>
        <w:t>(e.g.,</w:t>
      </w:r>
      <w:r>
        <w:rPr>
          <w:rFonts w:ascii="Arial"/>
          <w:color w:val="030303"/>
          <w:spacing w:val="15"/>
          <w:sz w:val="19"/>
        </w:rPr>
        <w:t xml:space="preserve"> </w:t>
      </w:r>
      <w:r>
        <w:rPr>
          <w:rFonts w:ascii="Arial"/>
          <w:color w:val="030303"/>
          <w:sz w:val="19"/>
        </w:rPr>
        <w:t>drug</w:t>
      </w:r>
      <w:r>
        <w:rPr>
          <w:rFonts w:ascii="Arial"/>
          <w:color w:val="030303"/>
          <w:spacing w:val="17"/>
          <w:sz w:val="19"/>
        </w:rPr>
        <w:t xml:space="preserve"> </w:t>
      </w:r>
      <w:r>
        <w:rPr>
          <w:rFonts w:ascii="Arial"/>
          <w:color w:val="030303"/>
          <w:sz w:val="19"/>
        </w:rPr>
        <w:t>involvement,</w:t>
      </w:r>
      <w:r>
        <w:rPr>
          <w:rFonts w:ascii="Arial"/>
          <w:color w:val="030303"/>
          <w:spacing w:val="30"/>
          <w:sz w:val="19"/>
        </w:rPr>
        <w:t xml:space="preserve"> </w:t>
      </w:r>
      <w:r>
        <w:rPr>
          <w:rFonts w:ascii="Arial"/>
          <w:color w:val="030303"/>
          <w:sz w:val="19"/>
        </w:rPr>
        <w:t>prostitution,</w:t>
      </w:r>
      <w:r>
        <w:rPr>
          <w:rFonts w:ascii="Arial"/>
          <w:color w:val="030303"/>
          <w:spacing w:val="25"/>
          <w:sz w:val="19"/>
        </w:rPr>
        <w:t xml:space="preserve"> </w:t>
      </w:r>
      <w:r>
        <w:rPr>
          <w:rFonts w:ascii="Arial"/>
          <w:color w:val="030303"/>
          <w:sz w:val="19"/>
        </w:rPr>
        <w:t>assault,</w:t>
      </w:r>
      <w:r>
        <w:rPr>
          <w:rFonts w:ascii="Arial"/>
          <w:color w:val="030303"/>
          <w:spacing w:val="24"/>
          <w:sz w:val="19"/>
        </w:rPr>
        <w:t xml:space="preserve"> </w:t>
      </w:r>
      <w:r>
        <w:rPr>
          <w:rFonts w:ascii="Arial"/>
          <w:color w:val="030303"/>
          <w:sz w:val="19"/>
        </w:rPr>
        <w:t>any</w:t>
      </w:r>
      <w:r>
        <w:rPr>
          <w:rFonts w:ascii="Arial"/>
          <w:color w:val="030303"/>
          <w:spacing w:val="16"/>
          <w:sz w:val="19"/>
        </w:rPr>
        <w:t xml:space="preserve"> </w:t>
      </w:r>
      <w:r>
        <w:rPr>
          <w:rFonts w:ascii="Arial"/>
          <w:color w:val="030303"/>
          <w:sz w:val="19"/>
        </w:rPr>
        <w:t>crime</w:t>
      </w:r>
      <w:r>
        <w:rPr>
          <w:rFonts w:ascii="Arial"/>
          <w:color w:val="030303"/>
          <w:spacing w:val="16"/>
          <w:sz w:val="19"/>
        </w:rPr>
        <w:t xml:space="preserve"> </w:t>
      </w:r>
      <w:r>
        <w:rPr>
          <w:rFonts w:ascii="Arial"/>
          <w:color w:val="030303"/>
          <w:sz w:val="19"/>
        </w:rPr>
        <w:t>of</w:t>
      </w:r>
      <w:r>
        <w:rPr>
          <w:rFonts w:ascii="Arial"/>
          <w:color w:val="030303"/>
          <w:spacing w:val="16"/>
          <w:sz w:val="19"/>
        </w:rPr>
        <w:t xml:space="preserve"> </w:t>
      </w:r>
      <w:r>
        <w:rPr>
          <w:rFonts w:ascii="Arial"/>
          <w:color w:val="030303"/>
          <w:sz w:val="19"/>
        </w:rPr>
        <w:t>a</w:t>
      </w:r>
      <w:r>
        <w:rPr>
          <w:rFonts w:ascii="Arial"/>
          <w:color w:val="030303"/>
          <w:spacing w:val="8"/>
          <w:sz w:val="19"/>
        </w:rPr>
        <w:t xml:space="preserve"> </w:t>
      </w:r>
      <w:r>
        <w:rPr>
          <w:rFonts w:ascii="Arial"/>
          <w:color w:val="030303"/>
          <w:sz w:val="19"/>
        </w:rPr>
        <w:t>sexual</w:t>
      </w:r>
      <w:r>
        <w:rPr>
          <w:rFonts w:ascii="Arial"/>
          <w:color w:val="030303"/>
          <w:spacing w:val="21"/>
          <w:sz w:val="19"/>
        </w:rPr>
        <w:t xml:space="preserve"> </w:t>
      </w:r>
      <w:r>
        <w:rPr>
          <w:rFonts w:ascii="Arial"/>
          <w:color w:val="030303"/>
          <w:sz w:val="19"/>
        </w:rPr>
        <w:t>nature,</w:t>
      </w:r>
      <w:r>
        <w:rPr>
          <w:rFonts w:ascii="Arial"/>
          <w:color w:val="030303"/>
          <w:spacing w:val="16"/>
          <w:sz w:val="19"/>
        </w:rPr>
        <w:t xml:space="preserve"> </w:t>
      </w:r>
      <w:r>
        <w:rPr>
          <w:rFonts w:ascii="Arial"/>
          <w:color w:val="030303"/>
          <w:sz w:val="19"/>
        </w:rPr>
        <w:t>etc.)</w:t>
      </w:r>
      <w:r>
        <w:rPr>
          <w:rFonts w:ascii="Arial"/>
          <w:color w:val="030303"/>
          <w:spacing w:val="-38"/>
          <w:sz w:val="19"/>
        </w:rPr>
        <w:t xml:space="preserve"> </w:t>
      </w:r>
      <w:r>
        <w:rPr>
          <w:rFonts w:ascii="Arial"/>
          <w:color w:val="030303"/>
          <w:sz w:val="19"/>
        </w:rPr>
        <w:t>which may affect the child(ren)'s health, safety or well-being or Department staff safety;</w:t>
      </w:r>
      <w:r>
        <w:rPr>
          <w:rFonts w:ascii="Arial"/>
          <w:color w:val="030303"/>
          <w:spacing w:val="2"/>
          <w:sz w:val="19"/>
        </w:rPr>
        <w:t xml:space="preserve"> </w:t>
      </w:r>
      <w:r>
        <w:rPr>
          <w:rFonts w:ascii="Arial"/>
          <w:color w:val="030303"/>
          <w:sz w:val="19"/>
        </w:rPr>
        <w:t>or</w:t>
      </w:r>
    </w:p>
    <w:p w:rsidR="00DE68F5" w:rsidRDefault="00DE68F5">
      <w:pPr>
        <w:spacing w:before="2"/>
        <w:rPr>
          <w:rFonts w:ascii="Arial" w:eastAsia="Arial" w:hAnsi="Arial" w:cs="Arial"/>
          <w:sz w:val="15"/>
          <w:szCs w:val="15"/>
        </w:rPr>
      </w:pPr>
    </w:p>
    <w:p w:rsidR="00DE68F5" w:rsidRDefault="00EA34A7">
      <w:pPr>
        <w:pStyle w:val="BodyText"/>
        <w:ind w:left="5756" w:right="125"/>
      </w:pPr>
      <w:r>
        <w:rPr>
          <w:color w:val="030303"/>
          <w:w w:val="105"/>
        </w:rPr>
        <w:t>391</w:t>
      </w:r>
      <w:r>
        <w:rPr>
          <w:color w:val="030303"/>
          <w:spacing w:val="45"/>
          <w:w w:val="105"/>
        </w:rPr>
        <w:t xml:space="preserve"> </w:t>
      </w:r>
      <w:r>
        <w:rPr>
          <w:color w:val="030303"/>
          <w:w w:val="105"/>
        </w:rPr>
        <w:t>d</w:t>
      </w:r>
    </w:p>
    <w:p w:rsidR="00DE68F5" w:rsidRDefault="00DE68F5">
      <w:pPr>
        <w:sectPr w:rsidR="00DE68F5">
          <w:pgSz w:w="12240" w:h="15840"/>
          <w:pgMar w:top="1260" w:right="1420" w:bottom="280" w:left="0" w:header="342" w:footer="0" w:gutter="0"/>
          <w:cols w:space="720"/>
        </w:sectPr>
      </w:pPr>
    </w:p>
    <w:p w:rsidR="00DE68F5" w:rsidRDefault="009877C2">
      <w:pPr>
        <w:pStyle w:val="BodyText"/>
        <w:spacing w:before="15"/>
        <w:ind w:left="1538" w:right="130"/>
      </w:pPr>
      <w:r>
        <w:rPr>
          <w:noProof/>
        </w:rPr>
        <w:lastRenderedPageBreak/>
        <w:drawing>
          <wp:anchor distT="0" distB="0" distL="114300" distR="114300" simplePos="0" relativeHeight="3616" behindDoc="0" locked="0" layoutInCell="1" allowOverlap="1">
            <wp:simplePos x="0" y="0"/>
            <wp:positionH relativeFrom="page">
              <wp:posOffset>0</wp:posOffset>
            </wp:positionH>
            <wp:positionV relativeFrom="page">
              <wp:posOffset>768350</wp:posOffset>
            </wp:positionV>
            <wp:extent cx="133985" cy="9083040"/>
            <wp:effectExtent l="0" t="0" r="0" b="3810"/>
            <wp:wrapNone/>
            <wp:docPr id="20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985" cy="908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u w:val="single" w:color="000000"/>
        </w:rPr>
        <w:t xml:space="preserve">Revised:  </w:t>
      </w:r>
      <w:r w:rsidR="00EA34A7">
        <w:rPr>
          <w:color w:val="030303"/>
          <w:spacing w:val="25"/>
          <w:u w:val="single" w:color="000000"/>
        </w:rPr>
        <w:t xml:space="preserve"> </w:t>
      </w:r>
      <w:r w:rsidR="00EA34A7">
        <w:rPr>
          <w:color w:val="030303"/>
          <w:u w:val="single" w:color="000000"/>
        </w:rPr>
        <w:t>2/3/2015</w:t>
      </w:r>
    </w:p>
    <w:p w:rsidR="00DE68F5" w:rsidRDefault="00DE68F5">
      <w:pPr>
        <w:spacing w:before="7"/>
        <w:rPr>
          <w:rFonts w:ascii="Arial" w:eastAsia="Arial" w:hAnsi="Arial" w:cs="Arial"/>
          <w:sz w:val="19"/>
          <w:szCs w:val="19"/>
        </w:rPr>
      </w:pPr>
    </w:p>
    <w:p w:rsidR="00DE68F5" w:rsidRDefault="00EA34A7">
      <w:pPr>
        <w:pStyle w:val="ListParagraph"/>
        <w:numPr>
          <w:ilvl w:val="0"/>
          <w:numId w:val="16"/>
        </w:numPr>
        <w:tabs>
          <w:tab w:val="left" w:pos="1887"/>
        </w:tabs>
        <w:ind w:right="130" w:hanging="405"/>
        <w:rPr>
          <w:rFonts w:ascii="Arial" w:eastAsia="Arial" w:hAnsi="Arial" w:cs="Arial"/>
          <w:color w:val="030303"/>
          <w:sz w:val="19"/>
          <w:szCs w:val="19"/>
        </w:rPr>
      </w:pPr>
      <w:r>
        <w:rPr>
          <w:rFonts w:ascii="Arial"/>
          <w:color w:val="030303"/>
          <w:sz w:val="19"/>
        </w:rPr>
        <w:t>when information suggests that domestic and/or other types of violence are occurring in the</w:t>
      </w:r>
      <w:r>
        <w:rPr>
          <w:rFonts w:ascii="Arial"/>
          <w:color w:val="030303"/>
          <w:spacing w:val="21"/>
          <w:sz w:val="19"/>
        </w:rPr>
        <w:t xml:space="preserve"> </w:t>
      </w:r>
      <w:r>
        <w:rPr>
          <w:rFonts w:ascii="Arial"/>
          <w:color w:val="030303"/>
          <w:sz w:val="19"/>
        </w:rPr>
        <w:t>home.</w:t>
      </w:r>
    </w:p>
    <w:p w:rsidR="00DE68F5" w:rsidRDefault="00EA34A7">
      <w:pPr>
        <w:spacing w:before="125"/>
        <w:ind w:left="1538" w:right="130"/>
        <w:rPr>
          <w:rFonts w:ascii="Arial" w:eastAsia="Arial" w:hAnsi="Arial" w:cs="Arial"/>
          <w:sz w:val="20"/>
          <w:szCs w:val="20"/>
        </w:rPr>
      </w:pPr>
      <w:r>
        <w:rPr>
          <w:rFonts w:ascii="Arial"/>
          <w:i/>
          <w:color w:val="030303"/>
          <w:w w:val="105"/>
          <w:sz w:val="20"/>
        </w:rPr>
        <w:t>3.  BRCs on Ongoing, Routine, Potentially Unsupervised</w:t>
      </w:r>
      <w:r>
        <w:rPr>
          <w:rFonts w:ascii="Arial"/>
          <w:i/>
          <w:color w:val="030303"/>
          <w:spacing w:val="2"/>
          <w:w w:val="105"/>
          <w:sz w:val="20"/>
        </w:rPr>
        <w:t xml:space="preserve"> </w:t>
      </w:r>
      <w:r>
        <w:rPr>
          <w:rFonts w:ascii="Arial"/>
          <w:i/>
          <w:color w:val="030303"/>
          <w:w w:val="105"/>
          <w:sz w:val="20"/>
        </w:rPr>
        <w:t>Caregivers</w:t>
      </w:r>
    </w:p>
    <w:p w:rsidR="00DE68F5" w:rsidRDefault="00EA34A7">
      <w:pPr>
        <w:pStyle w:val="BodyText"/>
        <w:spacing w:before="66" w:line="252" w:lineRule="auto"/>
        <w:ind w:right="130" w:hanging="5"/>
      </w:pPr>
      <w:r>
        <w:rPr>
          <w:color w:val="030303"/>
        </w:rPr>
        <w:t>When</w:t>
      </w:r>
      <w:r>
        <w:rPr>
          <w:color w:val="030303"/>
          <w:spacing w:val="20"/>
        </w:rPr>
        <w:t xml:space="preserve"> </w:t>
      </w:r>
      <w:r>
        <w:rPr>
          <w:color w:val="030303"/>
        </w:rPr>
        <w:t>the</w:t>
      </w:r>
      <w:r>
        <w:rPr>
          <w:color w:val="030303"/>
          <w:spacing w:val="19"/>
        </w:rPr>
        <w:t xml:space="preserve"> </w:t>
      </w:r>
      <w:r>
        <w:rPr>
          <w:color w:val="030303"/>
        </w:rPr>
        <w:t>Department</w:t>
      </w:r>
      <w:r>
        <w:rPr>
          <w:color w:val="030303"/>
          <w:spacing w:val="19"/>
        </w:rPr>
        <w:t xml:space="preserve"> </w:t>
      </w:r>
      <w:r>
        <w:rPr>
          <w:color w:val="030303"/>
        </w:rPr>
        <w:t>identifies</w:t>
      </w:r>
      <w:r>
        <w:rPr>
          <w:color w:val="030303"/>
          <w:spacing w:val="19"/>
        </w:rPr>
        <w:t xml:space="preserve"> </w:t>
      </w:r>
      <w:r>
        <w:rPr>
          <w:color w:val="030303"/>
        </w:rPr>
        <w:t>an</w:t>
      </w:r>
      <w:r>
        <w:rPr>
          <w:color w:val="030303"/>
          <w:spacing w:val="12"/>
        </w:rPr>
        <w:t xml:space="preserve"> </w:t>
      </w:r>
      <w:r>
        <w:rPr>
          <w:color w:val="1A1A1A"/>
        </w:rPr>
        <w:t>individual</w:t>
      </w:r>
      <w:r>
        <w:rPr>
          <w:color w:val="1A1A1A"/>
          <w:spacing w:val="7"/>
        </w:rPr>
        <w:t xml:space="preserve"> </w:t>
      </w:r>
      <w:r>
        <w:rPr>
          <w:color w:val="030303"/>
        </w:rPr>
        <w:t>who</w:t>
      </w:r>
      <w:r>
        <w:rPr>
          <w:color w:val="030303"/>
          <w:spacing w:val="27"/>
        </w:rPr>
        <w:t xml:space="preserve"> </w:t>
      </w:r>
      <w:r>
        <w:rPr>
          <w:color w:val="030303"/>
        </w:rPr>
        <w:t>has</w:t>
      </w:r>
      <w:r>
        <w:rPr>
          <w:color w:val="030303"/>
          <w:spacing w:val="17"/>
        </w:rPr>
        <w:t xml:space="preserve"> </w:t>
      </w:r>
      <w:r>
        <w:rPr>
          <w:color w:val="030303"/>
        </w:rPr>
        <w:t>been</w:t>
      </w:r>
      <w:r>
        <w:rPr>
          <w:color w:val="030303"/>
          <w:spacing w:val="13"/>
        </w:rPr>
        <w:t xml:space="preserve"> </w:t>
      </w:r>
      <w:r>
        <w:rPr>
          <w:color w:val="030303"/>
        </w:rPr>
        <w:t>or</w:t>
      </w:r>
      <w:r>
        <w:rPr>
          <w:color w:val="030303"/>
          <w:spacing w:val="21"/>
        </w:rPr>
        <w:t xml:space="preserve"> </w:t>
      </w:r>
      <w:r>
        <w:rPr>
          <w:color w:val="030303"/>
        </w:rPr>
        <w:t>may</w:t>
      </w:r>
      <w:r>
        <w:rPr>
          <w:color w:val="030303"/>
          <w:spacing w:val="15"/>
        </w:rPr>
        <w:t xml:space="preserve"> </w:t>
      </w:r>
      <w:r>
        <w:rPr>
          <w:color w:val="030303"/>
        </w:rPr>
        <w:t>become</w:t>
      </w:r>
      <w:r>
        <w:rPr>
          <w:color w:val="030303"/>
          <w:spacing w:val="10"/>
        </w:rPr>
        <w:t xml:space="preserve"> </w:t>
      </w:r>
      <w:r>
        <w:rPr>
          <w:color w:val="030303"/>
        </w:rPr>
        <w:t>an</w:t>
      </w:r>
      <w:r>
        <w:rPr>
          <w:color w:val="030303"/>
          <w:spacing w:val="9"/>
        </w:rPr>
        <w:t xml:space="preserve"> </w:t>
      </w:r>
      <w:r>
        <w:rPr>
          <w:color w:val="030303"/>
        </w:rPr>
        <w:t>ongoing,</w:t>
      </w:r>
      <w:r>
        <w:rPr>
          <w:color w:val="030303"/>
          <w:spacing w:val="32"/>
        </w:rPr>
        <w:t xml:space="preserve"> </w:t>
      </w:r>
      <w:r>
        <w:rPr>
          <w:color w:val="030303"/>
        </w:rPr>
        <w:t>routine,</w:t>
      </w:r>
      <w:r>
        <w:rPr>
          <w:color w:val="030303"/>
          <w:spacing w:val="-40"/>
        </w:rPr>
        <w:t xml:space="preserve"> </w:t>
      </w:r>
      <w:r>
        <w:rPr>
          <w:color w:val="030303"/>
        </w:rPr>
        <w:t>potentially</w:t>
      </w:r>
      <w:r>
        <w:rPr>
          <w:color w:val="030303"/>
          <w:spacing w:val="25"/>
        </w:rPr>
        <w:t xml:space="preserve"> </w:t>
      </w:r>
      <w:r>
        <w:rPr>
          <w:color w:val="030303"/>
        </w:rPr>
        <w:t>unsupervised</w:t>
      </w:r>
      <w:r>
        <w:rPr>
          <w:color w:val="030303"/>
          <w:spacing w:val="28"/>
        </w:rPr>
        <w:t xml:space="preserve"> </w:t>
      </w:r>
      <w:r>
        <w:rPr>
          <w:color w:val="030303"/>
        </w:rPr>
        <w:t>caregiver</w:t>
      </w:r>
      <w:r>
        <w:rPr>
          <w:color w:val="030303"/>
          <w:spacing w:val="20"/>
        </w:rPr>
        <w:t xml:space="preserve"> </w:t>
      </w:r>
      <w:r>
        <w:rPr>
          <w:color w:val="030303"/>
        </w:rPr>
        <w:t>of</w:t>
      </w:r>
      <w:r>
        <w:rPr>
          <w:color w:val="030303"/>
          <w:spacing w:val="10"/>
        </w:rPr>
        <w:t xml:space="preserve"> </w:t>
      </w:r>
      <w:r>
        <w:rPr>
          <w:color w:val="030303"/>
        </w:rPr>
        <w:t>a</w:t>
      </w:r>
      <w:r>
        <w:rPr>
          <w:color w:val="030303"/>
          <w:spacing w:val="6"/>
        </w:rPr>
        <w:t xml:space="preserve"> </w:t>
      </w:r>
      <w:r>
        <w:rPr>
          <w:color w:val="030303"/>
        </w:rPr>
        <w:t>child</w:t>
      </w:r>
      <w:r>
        <w:rPr>
          <w:color w:val="030303"/>
          <w:spacing w:val="3"/>
        </w:rPr>
        <w:t xml:space="preserve"> </w:t>
      </w:r>
      <w:r>
        <w:rPr>
          <w:color w:val="030303"/>
        </w:rPr>
        <w:t>who</w:t>
      </w:r>
      <w:r>
        <w:rPr>
          <w:color w:val="030303"/>
          <w:spacing w:val="28"/>
        </w:rPr>
        <w:t xml:space="preserve"> </w:t>
      </w:r>
      <w:r>
        <w:rPr>
          <w:color w:val="030303"/>
        </w:rPr>
        <w:t>is</w:t>
      </w:r>
      <w:r>
        <w:rPr>
          <w:color w:val="030303"/>
          <w:spacing w:val="13"/>
        </w:rPr>
        <w:t xml:space="preserve"> </w:t>
      </w:r>
      <w:r>
        <w:rPr>
          <w:color w:val="030303"/>
        </w:rPr>
        <w:t>in</w:t>
      </w:r>
      <w:r>
        <w:rPr>
          <w:color w:val="030303"/>
          <w:spacing w:val="12"/>
        </w:rPr>
        <w:t xml:space="preserve"> </w:t>
      </w:r>
      <w:r>
        <w:rPr>
          <w:color w:val="030303"/>
        </w:rPr>
        <w:t>Department</w:t>
      </w:r>
      <w:r>
        <w:rPr>
          <w:color w:val="030303"/>
          <w:spacing w:val="19"/>
        </w:rPr>
        <w:t xml:space="preserve"> </w:t>
      </w:r>
      <w:r>
        <w:rPr>
          <w:color w:val="030303"/>
        </w:rPr>
        <w:t>care</w:t>
      </w:r>
      <w:r>
        <w:rPr>
          <w:color w:val="030303"/>
          <w:spacing w:val="10"/>
        </w:rPr>
        <w:t xml:space="preserve"> </w:t>
      </w:r>
      <w:r>
        <w:rPr>
          <w:color w:val="030303"/>
        </w:rPr>
        <w:t>or</w:t>
      </w:r>
      <w:r>
        <w:rPr>
          <w:color w:val="030303"/>
          <w:spacing w:val="10"/>
        </w:rPr>
        <w:t xml:space="preserve"> </w:t>
      </w:r>
      <w:r>
        <w:rPr>
          <w:color w:val="030303"/>
        </w:rPr>
        <w:t>custody,</w:t>
      </w:r>
      <w:r>
        <w:rPr>
          <w:color w:val="030303"/>
          <w:spacing w:val="19"/>
        </w:rPr>
        <w:t xml:space="preserve"> </w:t>
      </w:r>
      <w:r>
        <w:rPr>
          <w:color w:val="030303"/>
        </w:rPr>
        <w:t>the</w:t>
      </w:r>
      <w:r>
        <w:rPr>
          <w:color w:val="030303"/>
          <w:spacing w:val="19"/>
        </w:rPr>
        <w:t xml:space="preserve"> </w:t>
      </w:r>
      <w:r>
        <w:rPr>
          <w:color w:val="030303"/>
        </w:rPr>
        <w:t>Social</w:t>
      </w:r>
      <w:r>
        <w:rPr>
          <w:color w:val="030303"/>
          <w:spacing w:val="7"/>
        </w:rPr>
        <w:t xml:space="preserve"> </w:t>
      </w:r>
      <w:r>
        <w:rPr>
          <w:color w:val="030303"/>
        </w:rPr>
        <w:t>Worker</w:t>
      </w:r>
      <w:r>
        <w:rPr>
          <w:color w:val="030303"/>
          <w:spacing w:val="28"/>
        </w:rPr>
        <w:t xml:space="preserve"> </w:t>
      </w:r>
      <w:r>
        <w:rPr>
          <w:color w:val="030303"/>
        </w:rPr>
        <w:t>(or</w:t>
      </w:r>
      <w:r>
        <w:rPr>
          <w:color w:val="030303"/>
          <w:spacing w:val="-39"/>
        </w:rPr>
        <w:t xml:space="preserve"> </w:t>
      </w:r>
      <w:r>
        <w:rPr>
          <w:color w:val="030303"/>
        </w:rPr>
        <w:t>the</w:t>
      </w:r>
      <w:r>
        <w:rPr>
          <w:color w:val="030303"/>
          <w:spacing w:val="26"/>
        </w:rPr>
        <w:t xml:space="preserve"> </w:t>
      </w:r>
      <w:r>
        <w:rPr>
          <w:color w:val="030303"/>
        </w:rPr>
        <w:t>Family</w:t>
      </w:r>
      <w:r>
        <w:rPr>
          <w:color w:val="030303"/>
          <w:spacing w:val="20"/>
        </w:rPr>
        <w:t xml:space="preserve"> </w:t>
      </w:r>
      <w:r>
        <w:rPr>
          <w:color w:val="030303"/>
        </w:rPr>
        <w:t>Resource</w:t>
      </w:r>
      <w:r>
        <w:rPr>
          <w:color w:val="030303"/>
          <w:spacing w:val="9"/>
        </w:rPr>
        <w:t xml:space="preserve"> </w:t>
      </w:r>
      <w:r>
        <w:rPr>
          <w:color w:val="030303"/>
        </w:rPr>
        <w:t>Worker,</w:t>
      </w:r>
      <w:r>
        <w:rPr>
          <w:color w:val="030303"/>
          <w:spacing w:val="41"/>
        </w:rPr>
        <w:t xml:space="preserve"> </w:t>
      </w:r>
      <w:r>
        <w:rPr>
          <w:color w:val="030303"/>
        </w:rPr>
        <w:t>if</w:t>
      </w:r>
      <w:r>
        <w:rPr>
          <w:color w:val="030303"/>
          <w:spacing w:val="9"/>
        </w:rPr>
        <w:t xml:space="preserve"> </w:t>
      </w:r>
      <w:r>
        <w:rPr>
          <w:color w:val="030303"/>
        </w:rPr>
        <w:t>the</w:t>
      </w:r>
      <w:r>
        <w:rPr>
          <w:color w:val="030303"/>
          <w:spacing w:val="27"/>
        </w:rPr>
        <w:t xml:space="preserve"> </w:t>
      </w:r>
      <w:r>
        <w:rPr>
          <w:color w:val="030303"/>
        </w:rPr>
        <w:t>individual</w:t>
      </w:r>
      <w:r>
        <w:rPr>
          <w:color w:val="030303"/>
          <w:spacing w:val="19"/>
        </w:rPr>
        <w:t xml:space="preserve"> </w:t>
      </w:r>
      <w:r>
        <w:rPr>
          <w:color w:val="030303"/>
        </w:rPr>
        <w:t>is</w:t>
      </w:r>
      <w:r>
        <w:rPr>
          <w:color w:val="030303"/>
          <w:spacing w:val="4"/>
        </w:rPr>
        <w:t xml:space="preserve"> </w:t>
      </w:r>
      <w:r>
        <w:rPr>
          <w:color w:val="030303"/>
        </w:rPr>
        <w:t>associated</w:t>
      </w:r>
      <w:r>
        <w:rPr>
          <w:color w:val="030303"/>
          <w:spacing w:val="17"/>
        </w:rPr>
        <w:t xml:space="preserve"> </w:t>
      </w:r>
      <w:r>
        <w:rPr>
          <w:color w:val="030303"/>
        </w:rPr>
        <w:t>with</w:t>
      </w:r>
      <w:r>
        <w:rPr>
          <w:color w:val="030303"/>
          <w:spacing w:val="21"/>
        </w:rPr>
        <w:t xml:space="preserve"> </w:t>
      </w:r>
      <w:r>
        <w:rPr>
          <w:color w:val="030303"/>
        </w:rPr>
        <w:t>the</w:t>
      </w:r>
      <w:r>
        <w:rPr>
          <w:color w:val="030303"/>
          <w:spacing w:val="17"/>
        </w:rPr>
        <w:t xml:space="preserve"> </w:t>
      </w:r>
      <w:r>
        <w:rPr>
          <w:color w:val="030303"/>
        </w:rPr>
        <w:t>child's</w:t>
      </w:r>
      <w:r>
        <w:rPr>
          <w:color w:val="030303"/>
          <w:spacing w:val="14"/>
        </w:rPr>
        <w:t xml:space="preserve"> </w:t>
      </w:r>
      <w:r>
        <w:rPr>
          <w:color w:val="030303"/>
        </w:rPr>
        <w:t>foster/pre-adoptive</w:t>
      </w:r>
      <w:r>
        <w:rPr>
          <w:color w:val="030303"/>
          <w:spacing w:val="1"/>
        </w:rPr>
        <w:t xml:space="preserve"> </w:t>
      </w:r>
      <w:r>
        <w:rPr>
          <w:color w:val="030303"/>
        </w:rPr>
        <w:t>placement)</w:t>
      </w:r>
      <w:r>
        <w:rPr>
          <w:color w:val="030303"/>
          <w:spacing w:val="-47"/>
        </w:rPr>
        <w:t xml:space="preserve"> </w:t>
      </w:r>
      <w:r>
        <w:rPr>
          <w:color w:val="030303"/>
        </w:rPr>
        <w:t>arranges</w:t>
      </w:r>
      <w:r>
        <w:rPr>
          <w:color w:val="030303"/>
          <w:spacing w:val="22"/>
        </w:rPr>
        <w:t xml:space="preserve"> </w:t>
      </w:r>
      <w:r>
        <w:rPr>
          <w:color w:val="030303"/>
        </w:rPr>
        <w:t>for</w:t>
      </w:r>
      <w:r>
        <w:rPr>
          <w:color w:val="030303"/>
          <w:spacing w:val="17"/>
        </w:rPr>
        <w:t xml:space="preserve"> </w:t>
      </w:r>
      <w:r>
        <w:rPr>
          <w:color w:val="030303"/>
        </w:rPr>
        <w:t>the</w:t>
      </w:r>
      <w:r>
        <w:rPr>
          <w:color w:val="030303"/>
          <w:spacing w:val="20"/>
        </w:rPr>
        <w:t xml:space="preserve"> </w:t>
      </w:r>
      <w:r>
        <w:rPr>
          <w:color w:val="030303"/>
        </w:rPr>
        <w:t>individual's</w:t>
      </w:r>
      <w:r>
        <w:rPr>
          <w:color w:val="030303"/>
          <w:spacing w:val="30"/>
        </w:rPr>
        <w:t xml:space="preserve"> </w:t>
      </w:r>
      <w:r>
        <w:rPr>
          <w:color w:val="030303"/>
        </w:rPr>
        <w:t>Department</w:t>
      </w:r>
      <w:r>
        <w:rPr>
          <w:color w:val="030303"/>
          <w:spacing w:val="25"/>
        </w:rPr>
        <w:t xml:space="preserve"> </w:t>
      </w:r>
      <w:r>
        <w:rPr>
          <w:color w:val="030303"/>
        </w:rPr>
        <w:t>history</w:t>
      </w:r>
      <w:r>
        <w:rPr>
          <w:color w:val="030303"/>
          <w:spacing w:val="15"/>
        </w:rPr>
        <w:t xml:space="preserve"> </w:t>
      </w:r>
      <w:r>
        <w:rPr>
          <w:color w:val="030303"/>
        </w:rPr>
        <w:t>to</w:t>
      </w:r>
      <w:r>
        <w:rPr>
          <w:color w:val="030303"/>
          <w:spacing w:val="14"/>
        </w:rPr>
        <w:t xml:space="preserve"> </w:t>
      </w:r>
      <w:r>
        <w:rPr>
          <w:color w:val="030303"/>
        </w:rPr>
        <w:t>be</w:t>
      </w:r>
      <w:r>
        <w:rPr>
          <w:color w:val="030303"/>
          <w:spacing w:val="8"/>
        </w:rPr>
        <w:t xml:space="preserve"> </w:t>
      </w:r>
      <w:r>
        <w:rPr>
          <w:color w:val="030303"/>
        </w:rPr>
        <w:t>checked</w:t>
      </w:r>
      <w:r>
        <w:rPr>
          <w:color w:val="030303"/>
          <w:spacing w:val="25"/>
        </w:rPr>
        <w:t xml:space="preserve"> </w:t>
      </w:r>
      <w:r>
        <w:rPr>
          <w:color w:val="030303"/>
        </w:rPr>
        <w:t>and</w:t>
      </w:r>
      <w:r>
        <w:rPr>
          <w:color w:val="030303"/>
          <w:spacing w:val="16"/>
        </w:rPr>
        <w:t xml:space="preserve"> </w:t>
      </w:r>
      <w:r>
        <w:rPr>
          <w:color w:val="030303"/>
        </w:rPr>
        <w:t>requests</w:t>
      </w:r>
      <w:r>
        <w:rPr>
          <w:color w:val="030303"/>
          <w:spacing w:val="12"/>
        </w:rPr>
        <w:t xml:space="preserve"> </w:t>
      </w:r>
      <w:r>
        <w:rPr>
          <w:color w:val="030303"/>
        </w:rPr>
        <w:t>the</w:t>
      </w:r>
      <w:r>
        <w:rPr>
          <w:color w:val="030303"/>
          <w:spacing w:val="21"/>
        </w:rPr>
        <w:t xml:space="preserve"> </w:t>
      </w:r>
      <w:r>
        <w:rPr>
          <w:color w:val="030303"/>
        </w:rPr>
        <w:t>BRC</w:t>
      </w:r>
      <w:r>
        <w:rPr>
          <w:color w:val="030303"/>
          <w:spacing w:val="17"/>
        </w:rPr>
        <w:t xml:space="preserve"> </w:t>
      </w:r>
      <w:r>
        <w:rPr>
          <w:color w:val="030303"/>
          <w:spacing w:val="-4"/>
        </w:rPr>
        <w:t>Unit</w:t>
      </w:r>
      <w:r>
        <w:rPr>
          <w:color w:val="030303"/>
          <w:spacing w:val="7"/>
        </w:rPr>
        <w:t xml:space="preserve"> </w:t>
      </w:r>
      <w:r>
        <w:rPr>
          <w:color w:val="030303"/>
        </w:rPr>
        <w:t>to</w:t>
      </w:r>
      <w:r>
        <w:rPr>
          <w:color w:val="030303"/>
          <w:spacing w:val="14"/>
        </w:rPr>
        <w:t xml:space="preserve"> </w:t>
      </w:r>
      <w:r>
        <w:rPr>
          <w:color w:val="030303"/>
        </w:rPr>
        <w:t>access</w:t>
      </w:r>
      <w:r>
        <w:rPr>
          <w:color w:val="030303"/>
          <w:spacing w:val="13"/>
        </w:rPr>
        <w:t xml:space="preserve"> </w:t>
      </w:r>
      <w:r>
        <w:rPr>
          <w:color w:val="030303"/>
        </w:rPr>
        <w:t>the</w:t>
      </w:r>
      <w:r>
        <w:rPr>
          <w:color w:val="030303"/>
          <w:spacing w:val="-29"/>
        </w:rPr>
        <w:t xml:space="preserve"> </w:t>
      </w:r>
      <w:r>
        <w:rPr>
          <w:color w:val="030303"/>
        </w:rPr>
        <w:t>individual's CORI and SORI.  Examples  of  REQUIRED circumstances  when  CORI and SORI  data  must</w:t>
      </w:r>
      <w:r>
        <w:rPr>
          <w:color w:val="030303"/>
          <w:spacing w:val="-34"/>
        </w:rPr>
        <w:t xml:space="preserve"> </w:t>
      </w:r>
      <w:r>
        <w:rPr>
          <w:color w:val="030303"/>
        </w:rPr>
        <w:t xml:space="preserve">be  accessed  on  an  individual  who  may  become  an  </w:t>
      </w:r>
      <w:r>
        <w:rPr>
          <w:i/>
          <w:color w:val="030303"/>
          <w:sz w:val="20"/>
        </w:rPr>
        <w:t>ongoing,  routine,</w:t>
      </w:r>
      <w:r>
        <w:rPr>
          <w:i/>
          <w:color w:val="030303"/>
          <w:spacing w:val="35"/>
          <w:sz w:val="20"/>
        </w:rPr>
        <w:t xml:space="preserve"> </w:t>
      </w:r>
      <w:r>
        <w:rPr>
          <w:color w:val="030303"/>
        </w:rPr>
        <w:t>POTENTIALLY</w:t>
      </w:r>
      <w:r>
        <w:rPr>
          <w:color w:val="030303"/>
          <w:w w:val="105"/>
        </w:rPr>
        <w:t xml:space="preserve"> </w:t>
      </w:r>
      <w:r>
        <w:rPr>
          <w:color w:val="030303"/>
        </w:rPr>
        <w:t xml:space="preserve">UNSUPERVISED CAREGIVER  OF A  CHILD </w:t>
      </w:r>
      <w:r>
        <w:rPr>
          <w:color w:val="030303"/>
          <w:spacing w:val="-13"/>
          <w:w w:val="130"/>
        </w:rPr>
        <w:t xml:space="preserve">IN </w:t>
      </w:r>
      <w:r>
        <w:rPr>
          <w:color w:val="030303"/>
        </w:rPr>
        <w:t>DEPARTMENT  CARE OR CUSTODY  include,  but</w:t>
      </w:r>
      <w:r>
        <w:rPr>
          <w:color w:val="030303"/>
          <w:spacing w:val="14"/>
        </w:rPr>
        <w:t xml:space="preserve"> </w:t>
      </w:r>
      <w:r>
        <w:rPr>
          <w:color w:val="030303"/>
        </w:rPr>
        <w:t>are</w:t>
      </w:r>
    </w:p>
    <w:p w:rsidR="00DE68F5" w:rsidRDefault="00EA34A7">
      <w:pPr>
        <w:pStyle w:val="BodyText"/>
        <w:spacing w:before="9"/>
        <w:ind w:left="1567" w:right="130"/>
      </w:pPr>
      <w:r>
        <w:rPr>
          <w:color w:val="030303"/>
          <w:w w:val="105"/>
        </w:rPr>
        <w:t>not limited</w:t>
      </w:r>
      <w:r>
        <w:rPr>
          <w:color w:val="030303"/>
          <w:spacing w:val="-12"/>
          <w:w w:val="105"/>
        </w:rPr>
        <w:t xml:space="preserve"> </w:t>
      </w:r>
      <w:r>
        <w:rPr>
          <w:color w:val="030303"/>
          <w:w w:val="105"/>
        </w:rPr>
        <w:t>to:</w:t>
      </w:r>
    </w:p>
    <w:p w:rsidR="00DE68F5" w:rsidRDefault="00EA34A7">
      <w:pPr>
        <w:pStyle w:val="ListParagraph"/>
        <w:numPr>
          <w:ilvl w:val="0"/>
          <w:numId w:val="16"/>
        </w:numPr>
        <w:tabs>
          <w:tab w:val="left" w:pos="1911"/>
        </w:tabs>
        <w:spacing w:before="87"/>
        <w:ind w:left="1910" w:right="130"/>
        <w:rPr>
          <w:rFonts w:ascii="Arial" w:eastAsia="Arial" w:hAnsi="Arial" w:cs="Arial"/>
          <w:color w:val="1A1A1A"/>
          <w:sz w:val="19"/>
          <w:szCs w:val="19"/>
        </w:rPr>
      </w:pPr>
      <w:r>
        <w:rPr>
          <w:rFonts w:ascii="Arial"/>
          <w:color w:val="030303"/>
          <w:sz w:val="19"/>
        </w:rPr>
        <w:t>when the individual is being considered as a babysitter for the</w:t>
      </w:r>
      <w:r>
        <w:rPr>
          <w:rFonts w:ascii="Arial"/>
          <w:color w:val="030303"/>
          <w:spacing w:val="20"/>
          <w:sz w:val="19"/>
        </w:rPr>
        <w:t xml:space="preserve"> </w:t>
      </w:r>
      <w:r>
        <w:rPr>
          <w:rFonts w:ascii="Arial"/>
          <w:color w:val="030303"/>
          <w:sz w:val="19"/>
        </w:rPr>
        <w:t>child;</w:t>
      </w:r>
    </w:p>
    <w:p w:rsidR="00DE68F5" w:rsidRDefault="00EA34A7">
      <w:pPr>
        <w:pStyle w:val="ListParagraph"/>
        <w:numPr>
          <w:ilvl w:val="0"/>
          <w:numId w:val="16"/>
        </w:numPr>
        <w:tabs>
          <w:tab w:val="left" w:pos="1911"/>
        </w:tabs>
        <w:spacing w:before="82"/>
        <w:ind w:left="1910" w:right="130"/>
        <w:rPr>
          <w:rFonts w:ascii="Arial" w:eastAsia="Arial" w:hAnsi="Arial" w:cs="Arial"/>
          <w:color w:val="1A1A1A"/>
          <w:sz w:val="19"/>
          <w:szCs w:val="19"/>
        </w:rPr>
      </w:pPr>
      <w:r>
        <w:rPr>
          <w:rFonts w:ascii="Arial"/>
          <w:color w:val="030303"/>
          <w:sz w:val="19"/>
        </w:rPr>
        <w:t>when</w:t>
      </w:r>
      <w:r>
        <w:rPr>
          <w:rFonts w:ascii="Arial"/>
          <w:color w:val="030303"/>
          <w:spacing w:val="21"/>
          <w:sz w:val="19"/>
        </w:rPr>
        <w:t xml:space="preserve"> </w:t>
      </w:r>
      <w:r>
        <w:rPr>
          <w:rFonts w:ascii="Arial"/>
          <w:color w:val="030303"/>
          <w:sz w:val="19"/>
        </w:rPr>
        <w:t>the</w:t>
      </w:r>
      <w:r>
        <w:rPr>
          <w:rFonts w:ascii="Arial"/>
          <w:color w:val="030303"/>
          <w:spacing w:val="15"/>
          <w:sz w:val="19"/>
        </w:rPr>
        <w:t xml:space="preserve"> </w:t>
      </w:r>
      <w:r>
        <w:rPr>
          <w:rFonts w:ascii="Arial"/>
          <w:color w:val="030303"/>
          <w:sz w:val="19"/>
        </w:rPr>
        <w:t>child</w:t>
      </w:r>
      <w:r>
        <w:rPr>
          <w:rFonts w:ascii="Arial"/>
          <w:color w:val="030303"/>
          <w:spacing w:val="-5"/>
          <w:sz w:val="19"/>
        </w:rPr>
        <w:t xml:space="preserve"> </w:t>
      </w:r>
      <w:r>
        <w:rPr>
          <w:rFonts w:ascii="Arial"/>
          <w:color w:val="030303"/>
          <w:sz w:val="19"/>
        </w:rPr>
        <w:t>will,</w:t>
      </w:r>
      <w:r>
        <w:rPr>
          <w:rFonts w:ascii="Arial"/>
          <w:color w:val="030303"/>
          <w:spacing w:val="19"/>
          <w:sz w:val="19"/>
        </w:rPr>
        <w:t xml:space="preserve"> </w:t>
      </w:r>
      <w:r>
        <w:rPr>
          <w:rFonts w:ascii="Arial"/>
          <w:i/>
          <w:color w:val="030303"/>
          <w:sz w:val="19"/>
        </w:rPr>
        <w:t>on</w:t>
      </w:r>
      <w:r>
        <w:rPr>
          <w:rFonts w:ascii="Arial"/>
          <w:i/>
          <w:color w:val="030303"/>
          <w:spacing w:val="13"/>
          <w:sz w:val="19"/>
        </w:rPr>
        <w:t xml:space="preserve"> </w:t>
      </w:r>
      <w:r>
        <w:rPr>
          <w:rFonts w:ascii="Arial"/>
          <w:i/>
          <w:color w:val="030303"/>
          <w:sz w:val="19"/>
        </w:rPr>
        <w:t>a</w:t>
      </w:r>
      <w:r>
        <w:rPr>
          <w:rFonts w:ascii="Arial"/>
          <w:i/>
          <w:color w:val="030303"/>
          <w:spacing w:val="10"/>
          <w:sz w:val="19"/>
        </w:rPr>
        <w:t xml:space="preserve"> </w:t>
      </w:r>
      <w:r>
        <w:rPr>
          <w:rFonts w:ascii="Arial"/>
          <w:i/>
          <w:color w:val="030303"/>
          <w:sz w:val="19"/>
        </w:rPr>
        <w:t>frequent</w:t>
      </w:r>
      <w:r>
        <w:rPr>
          <w:rFonts w:ascii="Arial"/>
          <w:i/>
          <w:color w:val="313131"/>
          <w:sz w:val="19"/>
        </w:rPr>
        <w:t>,</w:t>
      </w:r>
      <w:r>
        <w:rPr>
          <w:rFonts w:ascii="Arial"/>
          <w:i/>
          <w:color w:val="313131"/>
          <w:spacing w:val="9"/>
          <w:sz w:val="19"/>
        </w:rPr>
        <w:t xml:space="preserve"> </w:t>
      </w:r>
      <w:r>
        <w:rPr>
          <w:rFonts w:ascii="Arial"/>
          <w:i/>
          <w:color w:val="030303"/>
          <w:sz w:val="19"/>
        </w:rPr>
        <w:t>continuing</w:t>
      </w:r>
      <w:r>
        <w:rPr>
          <w:rFonts w:ascii="Arial"/>
          <w:i/>
          <w:color w:val="030303"/>
          <w:spacing w:val="25"/>
          <w:sz w:val="19"/>
        </w:rPr>
        <w:t xml:space="preserve"> </w:t>
      </w:r>
      <w:r>
        <w:rPr>
          <w:rFonts w:ascii="Arial"/>
          <w:i/>
          <w:color w:val="030303"/>
          <w:sz w:val="19"/>
        </w:rPr>
        <w:t>basis,</w:t>
      </w:r>
      <w:r>
        <w:rPr>
          <w:rFonts w:ascii="Arial"/>
          <w:i/>
          <w:color w:val="030303"/>
          <w:spacing w:val="12"/>
          <w:sz w:val="19"/>
        </w:rPr>
        <w:t xml:space="preserve"> </w:t>
      </w:r>
      <w:r>
        <w:rPr>
          <w:rFonts w:ascii="Arial"/>
          <w:color w:val="030303"/>
          <w:sz w:val="19"/>
        </w:rPr>
        <w:t>visit</w:t>
      </w:r>
      <w:r>
        <w:rPr>
          <w:rFonts w:ascii="Arial"/>
          <w:color w:val="030303"/>
          <w:spacing w:val="9"/>
          <w:sz w:val="19"/>
        </w:rPr>
        <w:t xml:space="preserve"> </w:t>
      </w:r>
      <w:r>
        <w:rPr>
          <w:rFonts w:ascii="Arial"/>
          <w:color w:val="030303"/>
          <w:sz w:val="19"/>
        </w:rPr>
        <w:t>overnight</w:t>
      </w:r>
      <w:r>
        <w:rPr>
          <w:rFonts w:ascii="Arial"/>
          <w:color w:val="030303"/>
          <w:spacing w:val="25"/>
          <w:sz w:val="19"/>
        </w:rPr>
        <w:t xml:space="preserve"> </w:t>
      </w:r>
      <w:r>
        <w:rPr>
          <w:rFonts w:ascii="Arial"/>
          <w:color w:val="030303"/>
          <w:sz w:val="19"/>
        </w:rPr>
        <w:t>in</w:t>
      </w:r>
      <w:r>
        <w:rPr>
          <w:rFonts w:ascii="Arial"/>
          <w:color w:val="030303"/>
          <w:spacing w:val="-7"/>
          <w:sz w:val="19"/>
        </w:rPr>
        <w:t xml:space="preserve"> </w:t>
      </w:r>
      <w:r>
        <w:rPr>
          <w:rFonts w:ascii="Arial"/>
          <w:color w:val="030303"/>
          <w:sz w:val="19"/>
        </w:rPr>
        <w:t>the</w:t>
      </w:r>
      <w:r>
        <w:rPr>
          <w:rFonts w:ascii="Arial"/>
          <w:color w:val="030303"/>
          <w:spacing w:val="20"/>
          <w:sz w:val="19"/>
        </w:rPr>
        <w:t xml:space="preserve"> </w:t>
      </w:r>
      <w:r>
        <w:rPr>
          <w:rFonts w:ascii="Arial"/>
          <w:color w:val="030303"/>
          <w:sz w:val="19"/>
        </w:rPr>
        <w:t>individual's</w:t>
      </w:r>
      <w:r>
        <w:rPr>
          <w:rFonts w:ascii="Arial"/>
          <w:color w:val="030303"/>
          <w:spacing w:val="14"/>
          <w:sz w:val="19"/>
        </w:rPr>
        <w:t xml:space="preserve"> </w:t>
      </w:r>
      <w:r>
        <w:rPr>
          <w:rFonts w:ascii="Arial"/>
          <w:color w:val="030303"/>
          <w:sz w:val="19"/>
        </w:rPr>
        <w:t>home;</w:t>
      </w:r>
      <w:r>
        <w:rPr>
          <w:rFonts w:ascii="Arial"/>
          <w:color w:val="030303"/>
          <w:spacing w:val="2"/>
          <w:sz w:val="19"/>
        </w:rPr>
        <w:t xml:space="preserve"> </w:t>
      </w:r>
      <w:r>
        <w:rPr>
          <w:rFonts w:ascii="Arial"/>
          <w:color w:val="030303"/>
          <w:sz w:val="19"/>
        </w:rPr>
        <w:t>and</w:t>
      </w:r>
    </w:p>
    <w:p w:rsidR="00DE68F5" w:rsidRDefault="00EA34A7">
      <w:pPr>
        <w:pStyle w:val="ListParagraph"/>
        <w:numPr>
          <w:ilvl w:val="0"/>
          <w:numId w:val="16"/>
        </w:numPr>
        <w:tabs>
          <w:tab w:val="left" w:pos="1916"/>
        </w:tabs>
        <w:spacing w:before="82"/>
        <w:ind w:left="1915" w:right="130"/>
        <w:rPr>
          <w:rFonts w:ascii="Arial" w:eastAsia="Arial" w:hAnsi="Arial" w:cs="Arial"/>
          <w:color w:val="1A1A1A"/>
          <w:sz w:val="19"/>
          <w:szCs w:val="19"/>
        </w:rPr>
      </w:pPr>
      <w:r>
        <w:rPr>
          <w:rFonts w:ascii="Arial"/>
          <w:color w:val="030303"/>
          <w:sz w:val="19"/>
        </w:rPr>
        <w:t>when the individual is a friend or non-household family member who will be transporting the child on</w:t>
      </w:r>
      <w:r>
        <w:rPr>
          <w:rFonts w:ascii="Arial"/>
          <w:color w:val="030303"/>
          <w:spacing w:val="2"/>
          <w:sz w:val="19"/>
        </w:rPr>
        <w:t xml:space="preserve"> </w:t>
      </w:r>
      <w:r>
        <w:rPr>
          <w:rFonts w:ascii="Arial"/>
          <w:color w:val="030303"/>
          <w:sz w:val="19"/>
        </w:rPr>
        <w:t>a</w:t>
      </w:r>
    </w:p>
    <w:p w:rsidR="00DE68F5" w:rsidRDefault="00EA34A7">
      <w:pPr>
        <w:spacing w:before="6"/>
        <w:ind w:left="1924" w:right="130"/>
        <w:rPr>
          <w:rFonts w:ascii="Arial" w:eastAsia="Arial" w:hAnsi="Arial" w:cs="Arial"/>
          <w:sz w:val="19"/>
          <w:szCs w:val="19"/>
        </w:rPr>
      </w:pPr>
      <w:r>
        <w:rPr>
          <w:rFonts w:ascii="Arial"/>
          <w:i/>
          <w:color w:val="030303"/>
          <w:sz w:val="19"/>
        </w:rPr>
        <w:t>routine,  ongoing</w:t>
      </w:r>
      <w:r>
        <w:rPr>
          <w:rFonts w:ascii="Arial"/>
          <w:i/>
          <w:color w:val="030303"/>
          <w:spacing w:val="12"/>
          <w:sz w:val="19"/>
        </w:rPr>
        <w:t xml:space="preserve"> </w:t>
      </w:r>
      <w:r>
        <w:rPr>
          <w:rFonts w:ascii="Arial"/>
          <w:color w:val="030303"/>
          <w:sz w:val="19"/>
        </w:rPr>
        <w:t>basis.</w:t>
      </w:r>
    </w:p>
    <w:p w:rsidR="00DE68F5" w:rsidRDefault="00EA34A7">
      <w:pPr>
        <w:pStyle w:val="BodyText"/>
        <w:spacing w:before="73" w:line="252" w:lineRule="auto"/>
        <w:ind w:left="1572" w:right="506" w:hanging="15"/>
      </w:pPr>
      <w:r>
        <w:rPr>
          <w:color w:val="030303"/>
        </w:rPr>
        <w:t>When such individuals have findings, a review is completed and approved in accordance with the</w:t>
      </w:r>
      <w:r>
        <w:rPr>
          <w:color w:val="030303"/>
          <w:spacing w:val="15"/>
        </w:rPr>
        <w:t xml:space="preserve"> </w:t>
      </w:r>
      <w:r>
        <w:rPr>
          <w:color w:val="030303"/>
        </w:rPr>
        <w:t>policy and  procedures  required for  licensing  of foster/pre adoptive</w:t>
      </w:r>
      <w:r>
        <w:rPr>
          <w:color w:val="030303"/>
          <w:spacing w:val="-13"/>
        </w:rPr>
        <w:t xml:space="preserve"> </w:t>
      </w:r>
      <w:r>
        <w:rPr>
          <w:color w:val="030303"/>
        </w:rPr>
        <w:t>families.</w:t>
      </w:r>
    </w:p>
    <w:p w:rsidR="00DE68F5" w:rsidRDefault="00EA34A7">
      <w:pPr>
        <w:spacing w:before="57" w:line="254" w:lineRule="auto"/>
        <w:ind w:left="1572" w:right="130"/>
        <w:rPr>
          <w:rFonts w:ascii="Arial" w:eastAsia="Arial" w:hAnsi="Arial" w:cs="Arial"/>
          <w:sz w:val="19"/>
          <w:szCs w:val="19"/>
        </w:rPr>
      </w:pPr>
      <w:r>
        <w:rPr>
          <w:rFonts w:ascii="Arial"/>
          <w:i/>
          <w:color w:val="030303"/>
          <w:sz w:val="19"/>
        </w:rPr>
        <w:t xml:space="preserve">Please NOTE: CORI and </w:t>
      </w:r>
      <w:r>
        <w:rPr>
          <w:rFonts w:ascii="Arial"/>
          <w:color w:val="030303"/>
          <w:sz w:val="19"/>
        </w:rPr>
        <w:t xml:space="preserve">SOR/ </w:t>
      </w:r>
      <w:r>
        <w:rPr>
          <w:rFonts w:ascii="Arial"/>
          <w:i/>
          <w:color w:val="030303"/>
          <w:sz w:val="19"/>
        </w:rPr>
        <w:t>checking should not delay visitation between parents, grandparents</w:t>
      </w:r>
      <w:r>
        <w:rPr>
          <w:rFonts w:ascii="Arial"/>
          <w:i/>
          <w:color w:val="030303"/>
          <w:spacing w:val="15"/>
          <w:sz w:val="19"/>
        </w:rPr>
        <w:t xml:space="preserve"> </w:t>
      </w:r>
      <w:r>
        <w:rPr>
          <w:rFonts w:ascii="Arial"/>
          <w:i/>
          <w:color w:val="030303"/>
          <w:sz w:val="19"/>
        </w:rPr>
        <w:t>and</w:t>
      </w:r>
      <w:r>
        <w:rPr>
          <w:rFonts w:ascii="Arial"/>
          <w:i/>
          <w:color w:val="030303"/>
          <w:w w:val="102"/>
          <w:sz w:val="19"/>
        </w:rPr>
        <w:t xml:space="preserve"> </w:t>
      </w:r>
      <w:r>
        <w:rPr>
          <w:rFonts w:ascii="Arial"/>
          <w:i/>
          <w:color w:val="030303"/>
          <w:sz w:val="19"/>
        </w:rPr>
        <w:t>siblings</w:t>
      </w:r>
      <w:r>
        <w:rPr>
          <w:rFonts w:ascii="Arial"/>
          <w:i/>
          <w:color w:val="030303"/>
          <w:spacing w:val="24"/>
          <w:sz w:val="19"/>
        </w:rPr>
        <w:t xml:space="preserve"> </w:t>
      </w:r>
      <w:r>
        <w:rPr>
          <w:rFonts w:ascii="Arial"/>
          <w:i/>
          <w:color w:val="030303"/>
          <w:sz w:val="19"/>
        </w:rPr>
        <w:t>with</w:t>
      </w:r>
      <w:r>
        <w:rPr>
          <w:rFonts w:ascii="Arial"/>
          <w:i/>
          <w:color w:val="030303"/>
          <w:spacing w:val="7"/>
          <w:sz w:val="19"/>
        </w:rPr>
        <w:t xml:space="preserve"> </w:t>
      </w:r>
      <w:r>
        <w:rPr>
          <w:rFonts w:ascii="Arial"/>
          <w:i/>
          <w:color w:val="030303"/>
          <w:sz w:val="19"/>
        </w:rPr>
        <w:t>the</w:t>
      </w:r>
      <w:r>
        <w:rPr>
          <w:rFonts w:ascii="Arial"/>
          <w:i/>
          <w:color w:val="030303"/>
          <w:spacing w:val="7"/>
          <w:sz w:val="19"/>
        </w:rPr>
        <w:t xml:space="preserve"> </w:t>
      </w:r>
      <w:r>
        <w:rPr>
          <w:rFonts w:ascii="Arial"/>
          <w:i/>
          <w:color w:val="030303"/>
          <w:sz w:val="19"/>
        </w:rPr>
        <w:t>child,</w:t>
      </w:r>
      <w:r>
        <w:rPr>
          <w:rFonts w:ascii="Arial"/>
          <w:i/>
          <w:color w:val="030303"/>
          <w:spacing w:val="12"/>
          <w:sz w:val="19"/>
        </w:rPr>
        <w:t xml:space="preserve"> </w:t>
      </w:r>
      <w:r>
        <w:rPr>
          <w:rFonts w:ascii="Arial"/>
          <w:i/>
          <w:color w:val="030303"/>
          <w:sz w:val="19"/>
        </w:rPr>
        <w:t>although</w:t>
      </w:r>
      <w:r>
        <w:rPr>
          <w:rFonts w:ascii="Arial"/>
          <w:i/>
          <w:color w:val="030303"/>
          <w:spacing w:val="34"/>
          <w:sz w:val="19"/>
        </w:rPr>
        <w:t xml:space="preserve"> </w:t>
      </w:r>
      <w:r>
        <w:rPr>
          <w:rFonts w:ascii="Arial"/>
          <w:i/>
          <w:color w:val="030303"/>
          <w:sz w:val="19"/>
        </w:rPr>
        <w:t>CORI</w:t>
      </w:r>
      <w:r>
        <w:rPr>
          <w:rFonts w:ascii="Arial"/>
          <w:i/>
          <w:color w:val="030303"/>
          <w:spacing w:val="9"/>
          <w:sz w:val="19"/>
        </w:rPr>
        <w:t xml:space="preserve"> </w:t>
      </w:r>
      <w:r>
        <w:rPr>
          <w:rFonts w:ascii="Arial"/>
          <w:i/>
          <w:color w:val="030303"/>
          <w:sz w:val="19"/>
        </w:rPr>
        <w:t>and</w:t>
      </w:r>
      <w:r>
        <w:rPr>
          <w:rFonts w:ascii="Arial"/>
          <w:i/>
          <w:color w:val="030303"/>
          <w:spacing w:val="20"/>
          <w:sz w:val="19"/>
        </w:rPr>
        <w:t xml:space="preserve"> </w:t>
      </w:r>
      <w:r>
        <w:rPr>
          <w:rFonts w:ascii="Arial"/>
          <w:color w:val="030303"/>
          <w:sz w:val="19"/>
        </w:rPr>
        <w:t>SOR/</w:t>
      </w:r>
      <w:r>
        <w:rPr>
          <w:rFonts w:ascii="Arial"/>
          <w:color w:val="030303"/>
          <w:spacing w:val="15"/>
          <w:sz w:val="19"/>
        </w:rPr>
        <w:t xml:space="preserve"> </w:t>
      </w:r>
      <w:r>
        <w:rPr>
          <w:rFonts w:ascii="Arial"/>
          <w:i/>
          <w:color w:val="030303"/>
          <w:sz w:val="19"/>
        </w:rPr>
        <w:t>data</w:t>
      </w:r>
      <w:r>
        <w:rPr>
          <w:rFonts w:ascii="Arial"/>
          <w:i/>
          <w:color w:val="030303"/>
          <w:spacing w:val="9"/>
          <w:sz w:val="19"/>
        </w:rPr>
        <w:t xml:space="preserve"> </w:t>
      </w:r>
      <w:r>
        <w:rPr>
          <w:rFonts w:ascii="Arial"/>
          <w:i/>
          <w:color w:val="030303"/>
          <w:sz w:val="19"/>
        </w:rPr>
        <w:t>may</w:t>
      </w:r>
      <w:r>
        <w:rPr>
          <w:rFonts w:ascii="Arial"/>
          <w:i/>
          <w:color w:val="030303"/>
          <w:spacing w:val="16"/>
          <w:sz w:val="19"/>
        </w:rPr>
        <w:t xml:space="preserve"> </w:t>
      </w:r>
      <w:r>
        <w:rPr>
          <w:rFonts w:ascii="Arial"/>
          <w:i/>
          <w:color w:val="030303"/>
          <w:sz w:val="19"/>
        </w:rPr>
        <w:t>be</w:t>
      </w:r>
      <w:r>
        <w:rPr>
          <w:rFonts w:ascii="Arial"/>
          <w:i/>
          <w:color w:val="030303"/>
          <w:spacing w:val="15"/>
          <w:sz w:val="19"/>
        </w:rPr>
        <w:t xml:space="preserve"> </w:t>
      </w:r>
      <w:r>
        <w:rPr>
          <w:rFonts w:ascii="Arial"/>
          <w:i/>
          <w:color w:val="030303"/>
          <w:sz w:val="19"/>
        </w:rPr>
        <w:t>used</w:t>
      </w:r>
      <w:r>
        <w:rPr>
          <w:rFonts w:ascii="Arial"/>
          <w:i/>
          <w:color w:val="030303"/>
          <w:spacing w:val="10"/>
          <w:sz w:val="19"/>
        </w:rPr>
        <w:t xml:space="preserve"> </w:t>
      </w:r>
      <w:r>
        <w:rPr>
          <w:rFonts w:ascii="Arial"/>
          <w:i/>
          <w:color w:val="030303"/>
          <w:sz w:val="19"/>
        </w:rPr>
        <w:t>to</w:t>
      </w:r>
      <w:r>
        <w:rPr>
          <w:rFonts w:ascii="Arial"/>
          <w:i/>
          <w:color w:val="030303"/>
          <w:spacing w:val="1"/>
          <w:sz w:val="19"/>
        </w:rPr>
        <w:t xml:space="preserve"> </w:t>
      </w:r>
      <w:r>
        <w:rPr>
          <w:rFonts w:ascii="Arial"/>
          <w:i/>
          <w:color w:val="030303"/>
          <w:sz w:val="19"/>
        </w:rPr>
        <w:t>make</w:t>
      </w:r>
      <w:r>
        <w:rPr>
          <w:rFonts w:ascii="Arial"/>
          <w:i/>
          <w:color w:val="030303"/>
          <w:spacing w:val="14"/>
          <w:sz w:val="19"/>
        </w:rPr>
        <w:t xml:space="preserve"> </w:t>
      </w:r>
      <w:r>
        <w:rPr>
          <w:rFonts w:ascii="Arial"/>
          <w:i/>
          <w:color w:val="030303"/>
          <w:sz w:val="19"/>
        </w:rPr>
        <w:t>determinations</w:t>
      </w:r>
      <w:r>
        <w:rPr>
          <w:rFonts w:ascii="Arial"/>
          <w:i/>
          <w:color w:val="030303"/>
          <w:spacing w:val="27"/>
          <w:sz w:val="19"/>
        </w:rPr>
        <w:t xml:space="preserve"> </w:t>
      </w:r>
      <w:r>
        <w:rPr>
          <w:rFonts w:ascii="Arial"/>
          <w:i/>
          <w:color w:val="030303"/>
          <w:sz w:val="19"/>
        </w:rPr>
        <w:t>such</w:t>
      </w:r>
      <w:r>
        <w:rPr>
          <w:rFonts w:ascii="Arial"/>
          <w:i/>
          <w:color w:val="030303"/>
          <w:spacing w:val="16"/>
          <w:sz w:val="19"/>
        </w:rPr>
        <w:t xml:space="preserve"> </w:t>
      </w:r>
      <w:r>
        <w:rPr>
          <w:rFonts w:ascii="Arial"/>
          <w:color w:val="030303"/>
          <w:sz w:val="19"/>
        </w:rPr>
        <w:t>as</w:t>
      </w:r>
      <w:r>
        <w:rPr>
          <w:rFonts w:ascii="Arial"/>
          <w:color w:val="030303"/>
          <w:spacing w:val="-30"/>
          <w:sz w:val="19"/>
        </w:rPr>
        <w:t xml:space="preserve"> </w:t>
      </w:r>
      <w:r>
        <w:rPr>
          <w:rFonts w:ascii="Arial"/>
          <w:i/>
          <w:color w:val="030303"/>
          <w:sz w:val="19"/>
        </w:rPr>
        <w:t xml:space="preserve">whether the visits are supervised  or </w:t>
      </w:r>
      <w:r>
        <w:rPr>
          <w:rFonts w:ascii="Arial"/>
          <w:i/>
          <w:color w:val="030303"/>
          <w:spacing w:val="26"/>
          <w:sz w:val="19"/>
        </w:rPr>
        <w:t xml:space="preserve"> </w:t>
      </w:r>
      <w:r>
        <w:rPr>
          <w:rFonts w:ascii="Arial"/>
          <w:i/>
          <w:color w:val="030303"/>
          <w:sz w:val="19"/>
        </w:rPr>
        <w:t>unsupervised.</w:t>
      </w:r>
    </w:p>
    <w:p w:rsidR="00DE68F5" w:rsidRDefault="00EA34A7">
      <w:pPr>
        <w:pStyle w:val="BodyText"/>
        <w:spacing w:before="60" w:line="261" w:lineRule="auto"/>
        <w:ind w:left="1581" w:right="130"/>
      </w:pPr>
      <w:r>
        <w:rPr>
          <w:color w:val="030303"/>
          <w:w w:val="110"/>
        </w:rPr>
        <w:t>Examples</w:t>
      </w:r>
      <w:r>
        <w:rPr>
          <w:color w:val="030303"/>
          <w:spacing w:val="-11"/>
          <w:w w:val="110"/>
        </w:rPr>
        <w:t xml:space="preserve"> </w:t>
      </w:r>
      <w:r>
        <w:rPr>
          <w:color w:val="030303"/>
          <w:w w:val="110"/>
        </w:rPr>
        <w:t>of</w:t>
      </w:r>
      <w:r>
        <w:rPr>
          <w:color w:val="030303"/>
          <w:spacing w:val="-10"/>
          <w:w w:val="110"/>
        </w:rPr>
        <w:t xml:space="preserve"> </w:t>
      </w:r>
      <w:r>
        <w:rPr>
          <w:color w:val="030303"/>
          <w:w w:val="110"/>
        </w:rPr>
        <w:t>circumstances</w:t>
      </w:r>
      <w:r>
        <w:rPr>
          <w:color w:val="030303"/>
          <w:spacing w:val="-9"/>
          <w:w w:val="110"/>
        </w:rPr>
        <w:t xml:space="preserve"> </w:t>
      </w:r>
      <w:r>
        <w:rPr>
          <w:color w:val="030303"/>
          <w:w w:val="110"/>
        </w:rPr>
        <w:t>when</w:t>
      </w:r>
      <w:r>
        <w:rPr>
          <w:color w:val="030303"/>
          <w:spacing w:val="-1"/>
          <w:w w:val="110"/>
        </w:rPr>
        <w:t xml:space="preserve"> </w:t>
      </w:r>
      <w:r>
        <w:rPr>
          <w:color w:val="030303"/>
          <w:w w:val="110"/>
        </w:rPr>
        <w:t>accessing</w:t>
      </w:r>
      <w:r>
        <w:rPr>
          <w:color w:val="030303"/>
          <w:spacing w:val="-17"/>
          <w:w w:val="110"/>
        </w:rPr>
        <w:t xml:space="preserve"> </w:t>
      </w:r>
      <w:r>
        <w:rPr>
          <w:color w:val="030303"/>
          <w:w w:val="110"/>
        </w:rPr>
        <w:t>CORI</w:t>
      </w:r>
      <w:r>
        <w:rPr>
          <w:color w:val="030303"/>
          <w:spacing w:val="-15"/>
          <w:w w:val="110"/>
        </w:rPr>
        <w:t xml:space="preserve"> </w:t>
      </w:r>
      <w:r>
        <w:rPr>
          <w:color w:val="030303"/>
          <w:w w:val="110"/>
        </w:rPr>
        <w:t>or</w:t>
      </w:r>
      <w:r>
        <w:rPr>
          <w:color w:val="030303"/>
          <w:spacing w:val="-10"/>
          <w:w w:val="110"/>
        </w:rPr>
        <w:t xml:space="preserve"> </w:t>
      </w:r>
      <w:r>
        <w:rPr>
          <w:color w:val="030303"/>
          <w:w w:val="110"/>
        </w:rPr>
        <w:t>SORI</w:t>
      </w:r>
      <w:r>
        <w:rPr>
          <w:color w:val="030303"/>
          <w:spacing w:val="-15"/>
          <w:w w:val="110"/>
        </w:rPr>
        <w:t xml:space="preserve"> </w:t>
      </w:r>
      <w:r>
        <w:rPr>
          <w:color w:val="030303"/>
          <w:w w:val="110"/>
        </w:rPr>
        <w:t>data</w:t>
      </w:r>
      <w:r>
        <w:rPr>
          <w:color w:val="030303"/>
          <w:spacing w:val="-12"/>
          <w:w w:val="110"/>
        </w:rPr>
        <w:t xml:space="preserve"> </w:t>
      </w:r>
      <w:r>
        <w:rPr>
          <w:color w:val="030303"/>
          <w:w w:val="110"/>
        </w:rPr>
        <w:t>SHOULD</w:t>
      </w:r>
      <w:r>
        <w:rPr>
          <w:color w:val="030303"/>
          <w:spacing w:val="-2"/>
          <w:w w:val="110"/>
        </w:rPr>
        <w:t xml:space="preserve"> </w:t>
      </w:r>
      <w:r>
        <w:rPr>
          <w:color w:val="030303"/>
          <w:w w:val="110"/>
        </w:rPr>
        <w:t>BE</w:t>
      </w:r>
      <w:r>
        <w:rPr>
          <w:color w:val="030303"/>
          <w:spacing w:val="-18"/>
          <w:w w:val="110"/>
        </w:rPr>
        <w:t xml:space="preserve"> </w:t>
      </w:r>
      <w:r>
        <w:rPr>
          <w:color w:val="030303"/>
          <w:w w:val="110"/>
        </w:rPr>
        <w:t>CONSIDERED</w:t>
      </w:r>
      <w:r>
        <w:rPr>
          <w:color w:val="030303"/>
          <w:spacing w:val="-5"/>
          <w:w w:val="110"/>
        </w:rPr>
        <w:t xml:space="preserve"> </w:t>
      </w:r>
      <w:r>
        <w:rPr>
          <w:color w:val="030303"/>
          <w:w w:val="110"/>
        </w:rPr>
        <w:t>but</w:t>
      </w:r>
      <w:r>
        <w:rPr>
          <w:color w:val="030303"/>
          <w:spacing w:val="-15"/>
          <w:w w:val="110"/>
        </w:rPr>
        <w:t xml:space="preserve"> </w:t>
      </w:r>
      <w:r>
        <w:rPr>
          <w:color w:val="030303"/>
          <w:spacing w:val="-11"/>
          <w:w w:val="130"/>
        </w:rPr>
        <w:t>is</w:t>
      </w:r>
      <w:r>
        <w:rPr>
          <w:color w:val="030303"/>
          <w:w w:val="120"/>
        </w:rPr>
        <w:t xml:space="preserve"> </w:t>
      </w:r>
      <w:r>
        <w:rPr>
          <w:color w:val="030303"/>
          <w:w w:val="110"/>
        </w:rPr>
        <w:t>not</w:t>
      </w:r>
      <w:r>
        <w:rPr>
          <w:color w:val="030303"/>
          <w:spacing w:val="-23"/>
          <w:w w:val="110"/>
        </w:rPr>
        <w:t xml:space="preserve"> </w:t>
      </w:r>
      <w:r>
        <w:rPr>
          <w:color w:val="030303"/>
          <w:w w:val="110"/>
        </w:rPr>
        <w:t>required</w:t>
      </w:r>
      <w:r>
        <w:rPr>
          <w:color w:val="030303"/>
          <w:spacing w:val="-16"/>
          <w:w w:val="110"/>
        </w:rPr>
        <w:t xml:space="preserve"> </w:t>
      </w:r>
      <w:r>
        <w:rPr>
          <w:color w:val="1A1A1A"/>
          <w:w w:val="110"/>
        </w:rPr>
        <w:t>include,</w:t>
      </w:r>
      <w:r>
        <w:rPr>
          <w:color w:val="1A1A1A"/>
          <w:spacing w:val="-14"/>
          <w:w w:val="110"/>
        </w:rPr>
        <w:t xml:space="preserve"> </w:t>
      </w:r>
      <w:r>
        <w:rPr>
          <w:color w:val="030303"/>
          <w:w w:val="110"/>
        </w:rPr>
        <w:t>but</w:t>
      </w:r>
      <w:r>
        <w:rPr>
          <w:color w:val="030303"/>
          <w:spacing w:val="-25"/>
          <w:w w:val="110"/>
        </w:rPr>
        <w:t xml:space="preserve"> </w:t>
      </w:r>
      <w:r>
        <w:rPr>
          <w:color w:val="030303"/>
          <w:w w:val="110"/>
        </w:rPr>
        <w:t>are</w:t>
      </w:r>
      <w:r>
        <w:rPr>
          <w:color w:val="030303"/>
          <w:spacing w:val="-16"/>
          <w:w w:val="110"/>
        </w:rPr>
        <w:t xml:space="preserve"> </w:t>
      </w:r>
      <w:r>
        <w:rPr>
          <w:color w:val="030303"/>
          <w:w w:val="110"/>
        </w:rPr>
        <w:t>not</w:t>
      </w:r>
      <w:r>
        <w:rPr>
          <w:color w:val="030303"/>
          <w:spacing w:val="-22"/>
          <w:w w:val="110"/>
        </w:rPr>
        <w:t xml:space="preserve"> </w:t>
      </w:r>
      <w:r>
        <w:rPr>
          <w:color w:val="030303"/>
          <w:w w:val="110"/>
        </w:rPr>
        <w:t>limited</w:t>
      </w:r>
      <w:r>
        <w:rPr>
          <w:color w:val="030303"/>
          <w:spacing w:val="-23"/>
          <w:w w:val="110"/>
        </w:rPr>
        <w:t xml:space="preserve"> </w:t>
      </w:r>
      <w:r>
        <w:rPr>
          <w:color w:val="030303"/>
          <w:w w:val="110"/>
        </w:rPr>
        <w:t>to:</w:t>
      </w:r>
    </w:p>
    <w:p w:rsidR="00DE68F5" w:rsidRDefault="00EA34A7">
      <w:pPr>
        <w:pStyle w:val="ListParagraph"/>
        <w:numPr>
          <w:ilvl w:val="0"/>
          <w:numId w:val="16"/>
        </w:numPr>
        <w:tabs>
          <w:tab w:val="left" w:pos="1935"/>
        </w:tabs>
        <w:spacing w:before="68" w:line="249" w:lineRule="auto"/>
        <w:ind w:right="445" w:hanging="357"/>
        <w:rPr>
          <w:rFonts w:ascii="Arial" w:eastAsia="Arial" w:hAnsi="Arial" w:cs="Arial"/>
          <w:color w:val="1A1A1A"/>
          <w:sz w:val="19"/>
          <w:szCs w:val="19"/>
        </w:rPr>
      </w:pPr>
      <w:r>
        <w:rPr>
          <w:rFonts w:ascii="Arial"/>
          <w:color w:val="030303"/>
          <w:sz w:val="19"/>
        </w:rPr>
        <w:t>when</w:t>
      </w:r>
      <w:r>
        <w:rPr>
          <w:rFonts w:ascii="Arial"/>
          <w:color w:val="030303"/>
          <w:spacing w:val="23"/>
          <w:sz w:val="19"/>
        </w:rPr>
        <w:t xml:space="preserve"> </w:t>
      </w:r>
      <w:r>
        <w:rPr>
          <w:rFonts w:ascii="Arial"/>
          <w:color w:val="030303"/>
          <w:sz w:val="19"/>
        </w:rPr>
        <w:t>the</w:t>
      </w:r>
      <w:r>
        <w:rPr>
          <w:rFonts w:ascii="Arial"/>
          <w:color w:val="030303"/>
          <w:spacing w:val="11"/>
          <w:sz w:val="19"/>
        </w:rPr>
        <w:t xml:space="preserve"> </w:t>
      </w:r>
      <w:r>
        <w:rPr>
          <w:rFonts w:ascii="Arial"/>
          <w:color w:val="030303"/>
          <w:sz w:val="19"/>
        </w:rPr>
        <w:t>child</w:t>
      </w:r>
      <w:r>
        <w:rPr>
          <w:rFonts w:ascii="Arial"/>
          <w:color w:val="030303"/>
          <w:spacing w:val="11"/>
          <w:sz w:val="19"/>
        </w:rPr>
        <w:t xml:space="preserve"> </w:t>
      </w:r>
      <w:r>
        <w:rPr>
          <w:rFonts w:ascii="Arial"/>
          <w:color w:val="030303"/>
          <w:sz w:val="19"/>
        </w:rPr>
        <w:t>is</w:t>
      </w:r>
      <w:r>
        <w:rPr>
          <w:rFonts w:ascii="Arial"/>
          <w:color w:val="030303"/>
          <w:spacing w:val="6"/>
          <w:sz w:val="19"/>
        </w:rPr>
        <w:t xml:space="preserve"> </w:t>
      </w:r>
      <w:r>
        <w:rPr>
          <w:rFonts w:ascii="Arial"/>
          <w:color w:val="030303"/>
          <w:sz w:val="19"/>
        </w:rPr>
        <w:t>leaving</w:t>
      </w:r>
      <w:r>
        <w:rPr>
          <w:rFonts w:ascii="Arial"/>
          <w:color w:val="030303"/>
          <w:spacing w:val="20"/>
          <w:sz w:val="19"/>
        </w:rPr>
        <w:t xml:space="preserve"> </w:t>
      </w:r>
      <w:r>
        <w:rPr>
          <w:rFonts w:ascii="Arial"/>
          <w:color w:val="030303"/>
          <w:sz w:val="19"/>
        </w:rPr>
        <w:t>placement</w:t>
      </w:r>
      <w:r>
        <w:rPr>
          <w:rFonts w:ascii="Arial"/>
          <w:color w:val="030303"/>
          <w:spacing w:val="11"/>
          <w:sz w:val="19"/>
        </w:rPr>
        <w:t xml:space="preserve"> </w:t>
      </w:r>
      <w:r>
        <w:rPr>
          <w:rFonts w:ascii="Arial"/>
          <w:color w:val="030303"/>
          <w:sz w:val="19"/>
        </w:rPr>
        <w:t>to</w:t>
      </w:r>
      <w:r>
        <w:rPr>
          <w:rFonts w:ascii="Arial"/>
          <w:color w:val="030303"/>
          <w:spacing w:val="22"/>
          <w:sz w:val="19"/>
        </w:rPr>
        <w:t xml:space="preserve"> </w:t>
      </w:r>
      <w:r>
        <w:rPr>
          <w:rFonts w:ascii="Arial"/>
          <w:color w:val="030303"/>
          <w:sz w:val="19"/>
        </w:rPr>
        <w:t>be</w:t>
      </w:r>
      <w:r>
        <w:rPr>
          <w:rFonts w:ascii="Arial"/>
          <w:color w:val="030303"/>
          <w:spacing w:val="7"/>
          <w:sz w:val="19"/>
        </w:rPr>
        <w:t xml:space="preserve"> </w:t>
      </w:r>
      <w:r>
        <w:rPr>
          <w:rFonts w:ascii="Arial"/>
          <w:color w:val="030303"/>
          <w:sz w:val="19"/>
        </w:rPr>
        <w:t>reunited</w:t>
      </w:r>
      <w:r>
        <w:rPr>
          <w:rFonts w:ascii="Arial"/>
          <w:color w:val="030303"/>
          <w:spacing w:val="7"/>
          <w:sz w:val="19"/>
        </w:rPr>
        <w:t xml:space="preserve"> </w:t>
      </w:r>
      <w:r>
        <w:rPr>
          <w:rFonts w:ascii="Arial"/>
          <w:color w:val="030303"/>
          <w:sz w:val="19"/>
        </w:rPr>
        <w:t>with</w:t>
      </w:r>
      <w:r>
        <w:rPr>
          <w:rFonts w:ascii="Arial"/>
          <w:color w:val="030303"/>
          <w:spacing w:val="18"/>
          <w:sz w:val="19"/>
        </w:rPr>
        <w:t xml:space="preserve"> </w:t>
      </w:r>
      <w:r>
        <w:rPr>
          <w:rFonts w:ascii="Arial"/>
          <w:color w:val="030303"/>
          <w:sz w:val="19"/>
        </w:rPr>
        <w:t>family</w:t>
      </w:r>
      <w:r>
        <w:rPr>
          <w:rFonts w:ascii="Arial"/>
          <w:color w:val="030303"/>
          <w:spacing w:val="19"/>
          <w:sz w:val="19"/>
        </w:rPr>
        <w:t xml:space="preserve"> </w:t>
      </w:r>
      <w:r>
        <w:rPr>
          <w:rFonts w:ascii="Arial"/>
          <w:color w:val="030303"/>
          <w:sz w:val="19"/>
        </w:rPr>
        <w:t>or</w:t>
      </w:r>
      <w:r>
        <w:rPr>
          <w:rFonts w:ascii="Arial"/>
          <w:color w:val="030303"/>
          <w:spacing w:val="8"/>
          <w:sz w:val="19"/>
        </w:rPr>
        <w:t xml:space="preserve"> </w:t>
      </w:r>
      <w:r>
        <w:rPr>
          <w:rFonts w:ascii="Arial"/>
          <w:color w:val="030303"/>
          <w:sz w:val="19"/>
        </w:rPr>
        <w:t>to</w:t>
      </w:r>
      <w:r>
        <w:rPr>
          <w:rFonts w:ascii="Arial"/>
          <w:color w:val="030303"/>
          <w:spacing w:val="17"/>
          <w:sz w:val="19"/>
        </w:rPr>
        <w:t xml:space="preserve"> </w:t>
      </w:r>
      <w:r>
        <w:rPr>
          <w:rFonts w:ascii="Arial"/>
          <w:color w:val="030303"/>
          <w:sz w:val="19"/>
        </w:rPr>
        <w:t>live</w:t>
      </w:r>
      <w:r>
        <w:rPr>
          <w:rFonts w:ascii="Arial"/>
          <w:color w:val="030303"/>
          <w:spacing w:val="9"/>
          <w:sz w:val="19"/>
        </w:rPr>
        <w:t xml:space="preserve"> </w:t>
      </w:r>
      <w:r>
        <w:rPr>
          <w:rFonts w:ascii="Arial"/>
          <w:color w:val="030303"/>
          <w:sz w:val="19"/>
        </w:rPr>
        <w:t>independently,</w:t>
      </w:r>
      <w:r>
        <w:rPr>
          <w:rFonts w:ascii="Arial"/>
          <w:color w:val="030303"/>
          <w:spacing w:val="18"/>
          <w:sz w:val="19"/>
        </w:rPr>
        <w:t xml:space="preserve"> </w:t>
      </w:r>
      <w:r>
        <w:rPr>
          <w:rFonts w:ascii="Arial"/>
          <w:color w:val="030303"/>
          <w:sz w:val="19"/>
        </w:rPr>
        <w:t>to</w:t>
      </w:r>
      <w:r>
        <w:rPr>
          <w:rFonts w:ascii="Arial"/>
          <w:color w:val="030303"/>
          <w:spacing w:val="1"/>
          <w:sz w:val="19"/>
        </w:rPr>
        <w:t xml:space="preserve"> </w:t>
      </w:r>
      <w:r>
        <w:rPr>
          <w:rFonts w:ascii="Arial"/>
          <w:color w:val="030303"/>
          <w:sz w:val="19"/>
        </w:rPr>
        <w:t>verify</w:t>
      </w:r>
      <w:r>
        <w:rPr>
          <w:rFonts w:ascii="Arial"/>
          <w:color w:val="030303"/>
          <w:spacing w:val="19"/>
          <w:sz w:val="19"/>
        </w:rPr>
        <w:t xml:space="preserve"> </w:t>
      </w:r>
      <w:r>
        <w:rPr>
          <w:rFonts w:ascii="Arial"/>
          <w:color w:val="030303"/>
          <w:sz w:val="19"/>
        </w:rPr>
        <w:t>the</w:t>
      </w:r>
      <w:r>
        <w:rPr>
          <w:rFonts w:ascii="Arial"/>
          <w:color w:val="030303"/>
          <w:w w:val="101"/>
          <w:sz w:val="19"/>
        </w:rPr>
        <w:t xml:space="preserve"> </w:t>
      </w:r>
      <w:r>
        <w:rPr>
          <w:rFonts w:ascii="Arial"/>
          <w:color w:val="030303"/>
          <w:sz w:val="19"/>
        </w:rPr>
        <w:t>circumstances of the parent(s) or other caregiver/household member(s) with whom the child</w:t>
      </w:r>
      <w:r>
        <w:rPr>
          <w:rFonts w:ascii="Arial"/>
          <w:color w:val="030303"/>
          <w:spacing w:val="5"/>
          <w:sz w:val="19"/>
        </w:rPr>
        <w:t xml:space="preserve"> </w:t>
      </w:r>
      <w:r>
        <w:rPr>
          <w:rFonts w:ascii="Arial"/>
          <w:color w:val="030303"/>
          <w:sz w:val="19"/>
        </w:rPr>
        <w:t>may</w:t>
      </w:r>
      <w:r>
        <w:rPr>
          <w:rFonts w:ascii="Arial"/>
          <w:color w:val="030303"/>
          <w:w w:val="99"/>
          <w:sz w:val="19"/>
        </w:rPr>
        <w:t xml:space="preserve"> </w:t>
      </w:r>
      <w:r>
        <w:rPr>
          <w:rFonts w:ascii="Arial"/>
          <w:color w:val="030303"/>
          <w:sz w:val="19"/>
        </w:rPr>
        <w:t>reside and for whom a CORI or SORI check was not previously</w:t>
      </w:r>
      <w:r>
        <w:rPr>
          <w:rFonts w:ascii="Arial"/>
          <w:color w:val="030303"/>
          <w:spacing w:val="34"/>
          <w:sz w:val="19"/>
        </w:rPr>
        <w:t xml:space="preserve"> </w:t>
      </w:r>
      <w:r>
        <w:rPr>
          <w:rFonts w:ascii="Arial"/>
          <w:color w:val="030303"/>
          <w:sz w:val="19"/>
        </w:rPr>
        <w:t>completed</w:t>
      </w:r>
      <w:r>
        <w:rPr>
          <w:rFonts w:ascii="Arial"/>
          <w:color w:val="313131"/>
          <w:sz w:val="19"/>
        </w:rPr>
        <w:t>.</w:t>
      </w:r>
    </w:p>
    <w:p w:rsidR="00DE68F5" w:rsidRDefault="00EA34A7">
      <w:pPr>
        <w:pStyle w:val="BodyText"/>
        <w:spacing w:before="59" w:line="249" w:lineRule="auto"/>
        <w:ind w:left="1581" w:right="443" w:firstLine="14"/>
        <w:jc w:val="both"/>
      </w:pPr>
      <w:r>
        <w:rPr>
          <w:color w:val="030303"/>
        </w:rPr>
        <w:t>Under these circumstances, any findings are considered during service planning and</w:t>
      </w:r>
      <w:r>
        <w:rPr>
          <w:color w:val="030303"/>
          <w:spacing w:val="38"/>
        </w:rPr>
        <w:t xml:space="preserve"> </w:t>
      </w:r>
      <w:r>
        <w:rPr>
          <w:color w:val="030303"/>
        </w:rPr>
        <w:t>decision-making</w:t>
      </w:r>
      <w:r>
        <w:rPr>
          <w:color w:val="030303"/>
          <w:w w:val="102"/>
        </w:rPr>
        <w:t xml:space="preserve"> </w:t>
      </w:r>
      <w:r>
        <w:rPr>
          <w:color w:val="030303"/>
        </w:rPr>
        <w:t>which may include the convening of a clinical review team. However, the review and approval</w:t>
      </w:r>
      <w:r>
        <w:rPr>
          <w:color w:val="030303"/>
          <w:spacing w:val="6"/>
        </w:rPr>
        <w:t xml:space="preserve"> </w:t>
      </w:r>
      <w:r>
        <w:rPr>
          <w:color w:val="030303"/>
        </w:rPr>
        <w:t>process</w:t>
      </w:r>
      <w:r>
        <w:rPr>
          <w:color w:val="030303"/>
          <w:w w:val="103"/>
        </w:rPr>
        <w:t xml:space="preserve"> </w:t>
      </w:r>
      <w:r>
        <w:rPr>
          <w:color w:val="030303"/>
        </w:rPr>
        <w:t xml:space="preserve">used for foster/pre-adoptive  parents is not </w:t>
      </w:r>
      <w:r>
        <w:rPr>
          <w:color w:val="030303"/>
          <w:spacing w:val="33"/>
        </w:rPr>
        <w:t xml:space="preserve"> </w:t>
      </w:r>
      <w:r>
        <w:rPr>
          <w:color w:val="030303"/>
        </w:rPr>
        <w:t>required.</w:t>
      </w:r>
    </w:p>
    <w:p w:rsidR="00DE68F5" w:rsidRDefault="00EA34A7">
      <w:pPr>
        <w:spacing w:before="129" w:line="146" w:lineRule="auto"/>
        <w:ind w:left="1600" w:right="130"/>
        <w:rPr>
          <w:rFonts w:ascii="Arial" w:eastAsia="Arial" w:hAnsi="Arial" w:cs="Arial"/>
          <w:sz w:val="19"/>
          <w:szCs w:val="19"/>
        </w:rPr>
      </w:pPr>
      <w:r>
        <w:rPr>
          <w:rFonts w:ascii="Arial"/>
          <w:i/>
          <w:color w:val="030303"/>
          <w:sz w:val="19"/>
        </w:rPr>
        <w:t>Please</w:t>
      </w:r>
      <w:r>
        <w:rPr>
          <w:rFonts w:ascii="Arial"/>
          <w:i/>
          <w:color w:val="030303"/>
          <w:spacing w:val="19"/>
          <w:sz w:val="19"/>
        </w:rPr>
        <w:t xml:space="preserve"> </w:t>
      </w:r>
      <w:r>
        <w:rPr>
          <w:rFonts w:ascii="Arial"/>
          <w:i/>
          <w:color w:val="030303"/>
          <w:sz w:val="19"/>
        </w:rPr>
        <w:t>NOTE:</w:t>
      </w:r>
      <w:r>
        <w:rPr>
          <w:rFonts w:ascii="Arial"/>
          <w:i/>
          <w:color w:val="030303"/>
          <w:spacing w:val="14"/>
          <w:sz w:val="19"/>
        </w:rPr>
        <w:t xml:space="preserve"> </w:t>
      </w:r>
      <w:r>
        <w:rPr>
          <w:rFonts w:ascii="Arial"/>
          <w:color w:val="030303"/>
          <w:sz w:val="19"/>
        </w:rPr>
        <w:t>As</w:t>
      </w:r>
      <w:r>
        <w:rPr>
          <w:rFonts w:ascii="Arial"/>
          <w:color w:val="030303"/>
          <w:spacing w:val="12"/>
          <w:sz w:val="19"/>
        </w:rPr>
        <w:t xml:space="preserve"> </w:t>
      </w:r>
      <w:r>
        <w:rPr>
          <w:rFonts w:ascii="Arial"/>
          <w:i/>
          <w:color w:val="1A1A1A"/>
          <w:sz w:val="19"/>
        </w:rPr>
        <w:t>required</w:t>
      </w:r>
      <w:r>
        <w:rPr>
          <w:rFonts w:ascii="Arial"/>
          <w:i/>
          <w:color w:val="1A1A1A"/>
          <w:spacing w:val="20"/>
          <w:sz w:val="19"/>
        </w:rPr>
        <w:t xml:space="preserve"> </w:t>
      </w:r>
      <w:r>
        <w:rPr>
          <w:rFonts w:ascii="Arial"/>
          <w:i/>
          <w:color w:val="030303"/>
          <w:sz w:val="19"/>
        </w:rPr>
        <w:t>by</w:t>
      </w:r>
      <w:r>
        <w:rPr>
          <w:rFonts w:ascii="Arial"/>
          <w:i/>
          <w:color w:val="030303"/>
          <w:spacing w:val="14"/>
          <w:sz w:val="19"/>
        </w:rPr>
        <w:t xml:space="preserve"> </w:t>
      </w:r>
      <w:r>
        <w:rPr>
          <w:rFonts w:ascii="Arial"/>
          <w:i/>
          <w:color w:val="030303"/>
          <w:sz w:val="19"/>
        </w:rPr>
        <w:t>the Agreement</w:t>
      </w:r>
      <w:r>
        <w:rPr>
          <w:rFonts w:ascii="Arial"/>
          <w:i/>
          <w:color w:val="030303"/>
          <w:spacing w:val="43"/>
          <w:sz w:val="19"/>
        </w:rPr>
        <w:t xml:space="preserve"> </w:t>
      </w:r>
      <w:r>
        <w:rPr>
          <w:rFonts w:ascii="Arial"/>
          <w:i/>
          <w:color w:val="030303"/>
          <w:sz w:val="19"/>
        </w:rPr>
        <w:t>Between</w:t>
      </w:r>
      <w:r>
        <w:rPr>
          <w:rFonts w:ascii="Arial"/>
          <w:i/>
          <w:color w:val="030303"/>
          <w:spacing w:val="24"/>
          <w:sz w:val="19"/>
        </w:rPr>
        <w:t xml:space="preserve"> </w:t>
      </w:r>
      <w:r>
        <w:rPr>
          <w:rFonts w:ascii="Arial"/>
          <w:i/>
          <w:color w:val="030303"/>
          <w:sz w:val="19"/>
        </w:rPr>
        <w:t>the</w:t>
      </w:r>
      <w:r>
        <w:rPr>
          <w:rFonts w:ascii="Arial"/>
          <w:i/>
          <w:color w:val="030303"/>
          <w:spacing w:val="5"/>
          <w:sz w:val="19"/>
        </w:rPr>
        <w:t xml:space="preserve"> </w:t>
      </w:r>
      <w:r>
        <w:rPr>
          <w:rFonts w:ascii="Arial"/>
          <w:i/>
          <w:color w:val="030303"/>
          <w:sz w:val="19"/>
        </w:rPr>
        <w:t>Department</w:t>
      </w:r>
      <w:r>
        <w:rPr>
          <w:rFonts w:ascii="Arial"/>
          <w:i/>
          <w:color w:val="030303"/>
          <w:spacing w:val="18"/>
          <w:sz w:val="19"/>
        </w:rPr>
        <w:t xml:space="preserve"> </w:t>
      </w:r>
      <w:r>
        <w:rPr>
          <w:rFonts w:ascii="Arial"/>
          <w:i/>
          <w:color w:val="030303"/>
          <w:sz w:val="19"/>
        </w:rPr>
        <w:t>of</w:t>
      </w:r>
      <w:r>
        <w:rPr>
          <w:rFonts w:ascii="Arial"/>
          <w:i/>
          <w:color w:val="030303"/>
          <w:spacing w:val="15"/>
          <w:sz w:val="19"/>
        </w:rPr>
        <w:t xml:space="preserve"> </w:t>
      </w:r>
      <w:r>
        <w:rPr>
          <w:rFonts w:ascii="Arial"/>
          <w:i/>
          <w:color w:val="030303"/>
          <w:sz w:val="19"/>
        </w:rPr>
        <w:t>Children</w:t>
      </w:r>
      <w:r>
        <w:rPr>
          <w:rFonts w:ascii="Arial"/>
          <w:i/>
          <w:color w:val="030303"/>
          <w:spacing w:val="12"/>
          <w:sz w:val="19"/>
        </w:rPr>
        <w:t xml:space="preserve"> </w:t>
      </w:r>
      <w:r>
        <w:rPr>
          <w:rFonts w:ascii="Arial"/>
          <w:i/>
          <w:color w:val="030303"/>
          <w:sz w:val="19"/>
        </w:rPr>
        <w:t>and</w:t>
      </w:r>
      <w:r>
        <w:rPr>
          <w:rFonts w:ascii="Arial"/>
          <w:i/>
          <w:color w:val="030303"/>
          <w:spacing w:val="17"/>
          <w:sz w:val="19"/>
        </w:rPr>
        <w:t xml:space="preserve"> </w:t>
      </w:r>
      <w:r>
        <w:rPr>
          <w:rFonts w:ascii="Arial"/>
          <w:i/>
          <w:color w:val="030303"/>
          <w:sz w:val="19"/>
        </w:rPr>
        <w:t>Families</w:t>
      </w:r>
      <w:r>
        <w:rPr>
          <w:rFonts w:ascii="Arial"/>
          <w:i/>
          <w:color w:val="030303"/>
          <w:spacing w:val="27"/>
          <w:sz w:val="19"/>
        </w:rPr>
        <w:t xml:space="preserve"> </w:t>
      </w:r>
      <w:r>
        <w:rPr>
          <w:rFonts w:ascii="Arial"/>
          <w:i/>
          <w:color w:val="030303"/>
          <w:sz w:val="19"/>
        </w:rPr>
        <w:t>and</w:t>
      </w:r>
      <w:r>
        <w:rPr>
          <w:rFonts w:ascii="Arial"/>
          <w:i/>
          <w:color w:val="030303"/>
          <w:spacing w:val="-45"/>
          <w:sz w:val="19"/>
        </w:rPr>
        <w:t xml:space="preserve"> </w:t>
      </w:r>
      <w:r>
        <w:rPr>
          <w:rFonts w:ascii="Arial"/>
          <w:i/>
          <w:color w:val="030303"/>
          <w:sz w:val="19"/>
        </w:rPr>
        <w:t xml:space="preserve">Foster/Pre-Adoptive  Parents,  the process  of determining  whether </w:t>
      </w:r>
      <w:r>
        <w:rPr>
          <w:rFonts w:ascii="Times New Roman"/>
          <w:color w:val="030303"/>
          <w:sz w:val="30"/>
        </w:rPr>
        <w:t xml:space="preserve">a </w:t>
      </w:r>
      <w:r>
        <w:rPr>
          <w:rFonts w:ascii="Arial"/>
          <w:i/>
          <w:color w:val="030303"/>
          <w:sz w:val="19"/>
        </w:rPr>
        <w:t>child in Department care or</w:t>
      </w:r>
      <w:r>
        <w:rPr>
          <w:rFonts w:ascii="Arial"/>
          <w:i/>
          <w:color w:val="030303"/>
          <w:spacing w:val="18"/>
          <w:sz w:val="19"/>
        </w:rPr>
        <w:t xml:space="preserve"> </w:t>
      </w:r>
      <w:r>
        <w:rPr>
          <w:rFonts w:ascii="Arial"/>
          <w:i/>
          <w:color w:val="030303"/>
          <w:sz w:val="19"/>
        </w:rPr>
        <w:t>custody</w:t>
      </w:r>
    </w:p>
    <w:p w:rsidR="00DE68F5" w:rsidRDefault="00EA34A7">
      <w:pPr>
        <w:spacing w:before="11" w:line="252" w:lineRule="auto"/>
        <w:ind w:left="1600" w:right="130"/>
        <w:rPr>
          <w:rFonts w:ascii="Arial" w:eastAsia="Arial" w:hAnsi="Arial" w:cs="Arial"/>
          <w:sz w:val="19"/>
          <w:szCs w:val="19"/>
        </w:rPr>
      </w:pPr>
      <w:r>
        <w:rPr>
          <w:rFonts w:ascii="Arial"/>
          <w:i/>
          <w:color w:val="030303"/>
          <w:sz w:val="19"/>
        </w:rPr>
        <w:t>may</w:t>
      </w:r>
      <w:r>
        <w:rPr>
          <w:rFonts w:ascii="Arial"/>
          <w:i/>
          <w:color w:val="030303"/>
          <w:spacing w:val="8"/>
          <w:sz w:val="19"/>
        </w:rPr>
        <w:t xml:space="preserve"> </w:t>
      </w:r>
      <w:r>
        <w:rPr>
          <w:rFonts w:ascii="Arial"/>
          <w:i/>
          <w:color w:val="030303"/>
          <w:sz w:val="19"/>
        </w:rPr>
        <w:t>participate</w:t>
      </w:r>
      <w:r>
        <w:rPr>
          <w:rFonts w:ascii="Arial"/>
          <w:i/>
          <w:color w:val="030303"/>
          <w:spacing w:val="28"/>
          <w:sz w:val="19"/>
        </w:rPr>
        <w:t xml:space="preserve"> </w:t>
      </w:r>
      <w:r>
        <w:rPr>
          <w:rFonts w:ascii="Arial"/>
          <w:i/>
          <w:color w:val="030303"/>
          <w:sz w:val="19"/>
        </w:rPr>
        <w:t>in</w:t>
      </w:r>
      <w:r>
        <w:rPr>
          <w:rFonts w:ascii="Arial"/>
          <w:i/>
          <w:color w:val="030303"/>
          <w:spacing w:val="16"/>
          <w:sz w:val="19"/>
        </w:rPr>
        <w:t xml:space="preserve"> </w:t>
      </w:r>
      <w:r>
        <w:rPr>
          <w:rFonts w:ascii="Arial"/>
          <w:i/>
          <w:color w:val="030303"/>
          <w:sz w:val="19"/>
        </w:rPr>
        <w:t>an</w:t>
      </w:r>
      <w:r>
        <w:rPr>
          <w:rFonts w:ascii="Arial"/>
          <w:i/>
          <w:color w:val="030303"/>
          <w:spacing w:val="10"/>
          <w:sz w:val="19"/>
        </w:rPr>
        <w:t xml:space="preserve"> </w:t>
      </w:r>
      <w:r>
        <w:rPr>
          <w:rFonts w:ascii="Arial"/>
          <w:i/>
          <w:color w:val="030303"/>
          <w:sz w:val="19"/>
        </w:rPr>
        <w:t>activity</w:t>
      </w:r>
      <w:r>
        <w:rPr>
          <w:rFonts w:ascii="Arial"/>
          <w:i/>
          <w:color w:val="030303"/>
          <w:spacing w:val="17"/>
          <w:sz w:val="19"/>
        </w:rPr>
        <w:t xml:space="preserve"> </w:t>
      </w:r>
      <w:r>
        <w:rPr>
          <w:rFonts w:ascii="Arial"/>
          <w:i/>
          <w:color w:val="030303"/>
          <w:sz w:val="19"/>
        </w:rPr>
        <w:t>that</w:t>
      </w:r>
      <w:r>
        <w:rPr>
          <w:rFonts w:ascii="Arial"/>
          <w:i/>
          <w:color w:val="030303"/>
          <w:spacing w:val="13"/>
          <w:sz w:val="19"/>
        </w:rPr>
        <w:t xml:space="preserve"> </w:t>
      </w:r>
      <w:r>
        <w:rPr>
          <w:rFonts w:ascii="Arial"/>
          <w:i/>
          <w:color w:val="030303"/>
          <w:sz w:val="19"/>
        </w:rPr>
        <w:t>will</w:t>
      </w:r>
      <w:r>
        <w:rPr>
          <w:rFonts w:ascii="Arial"/>
          <w:i/>
          <w:color w:val="030303"/>
          <w:spacing w:val="7"/>
          <w:sz w:val="19"/>
        </w:rPr>
        <w:t xml:space="preserve"> </w:t>
      </w:r>
      <w:r>
        <w:rPr>
          <w:rFonts w:ascii="Arial"/>
          <w:i/>
          <w:color w:val="030303"/>
          <w:sz w:val="19"/>
        </w:rPr>
        <w:t>take</w:t>
      </w:r>
      <w:r>
        <w:rPr>
          <w:rFonts w:ascii="Arial"/>
          <w:i/>
          <w:color w:val="030303"/>
          <w:spacing w:val="10"/>
          <w:sz w:val="19"/>
        </w:rPr>
        <w:t xml:space="preserve"> </w:t>
      </w:r>
      <w:r>
        <w:rPr>
          <w:rFonts w:ascii="Arial"/>
          <w:i/>
          <w:color w:val="030303"/>
          <w:sz w:val="19"/>
        </w:rPr>
        <w:t>her/him</w:t>
      </w:r>
      <w:r>
        <w:rPr>
          <w:rFonts w:ascii="Arial"/>
          <w:i/>
          <w:color w:val="030303"/>
          <w:spacing w:val="26"/>
          <w:sz w:val="19"/>
        </w:rPr>
        <w:t xml:space="preserve"> </w:t>
      </w:r>
      <w:r>
        <w:rPr>
          <w:rFonts w:ascii="Arial"/>
          <w:i/>
          <w:color w:val="030303"/>
          <w:sz w:val="19"/>
        </w:rPr>
        <w:t>away</w:t>
      </w:r>
      <w:r>
        <w:rPr>
          <w:rFonts w:ascii="Arial"/>
          <w:i/>
          <w:color w:val="030303"/>
          <w:spacing w:val="19"/>
          <w:sz w:val="19"/>
        </w:rPr>
        <w:t xml:space="preserve"> </w:t>
      </w:r>
      <w:r>
        <w:rPr>
          <w:rFonts w:ascii="Arial"/>
          <w:i/>
          <w:color w:val="030303"/>
          <w:sz w:val="19"/>
        </w:rPr>
        <w:t>from</w:t>
      </w:r>
      <w:r>
        <w:rPr>
          <w:rFonts w:ascii="Arial"/>
          <w:i/>
          <w:color w:val="030303"/>
          <w:spacing w:val="13"/>
          <w:sz w:val="19"/>
        </w:rPr>
        <w:t xml:space="preserve"> </w:t>
      </w:r>
      <w:r>
        <w:rPr>
          <w:rFonts w:ascii="Arial"/>
          <w:i/>
          <w:color w:val="030303"/>
          <w:sz w:val="19"/>
        </w:rPr>
        <w:t>home</w:t>
      </w:r>
      <w:r>
        <w:rPr>
          <w:rFonts w:ascii="Arial"/>
          <w:i/>
          <w:color w:val="030303"/>
          <w:spacing w:val="21"/>
          <w:sz w:val="19"/>
        </w:rPr>
        <w:t xml:space="preserve"> </w:t>
      </w:r>
      <w:r>
        <w:rPr>
          <w:rFonts w:ascii="Arial"/>
          <w:i/>
          <w:color w:val="030303"/>
          <w:sz w:val="19"/>
        </w:rPr>
        <w:t>overnight,</w:t>
      </w:r>
      <w:r>
        <w:rPr>
          <w:rFonts w:ascii="Arial"/>
          <w:i/>
          <w:color w:val="030303"/>
          <w:spacing w:val="25"/>
          <w:sz w:val="19"/>
        </w:rPr>
        <w:t xml:space="preserve"> </w:t>
      </w:r>
      <w:r>
        <w:rPr>
          <w:rFonts w:ascii="Arial"/>
          <w:i/>
          <w:color w:val="030303"/>
          <w:sz w:val="19"/>
        </w:rPr>
        <w:t>such</w:t>
      </w:r>
      <w:r>
        <w:rPr>
          <w:rFonts w:ascii="Arial"/>
          <w:i/>
          <w:color w:val="030303"/>
          <w:spacing w:val="19"/>
          <w:sz w:val="19"/>
        </w:rPr>
        <w:t xml:space="preserve"> </w:t>
      </w:r>
      <w:r>
        <w:rPr>
          <w:rFonts w:ascii="Arial"/>
          <w:color w:val="030303"/>
          <w:sz w:val="19"/>
        </w:rPr>
        <w:t>as</w:t>
      </w:r>
      <w:r>
        <w:rPr>
          <w:rFonts w:ascii="Arial"/>
          <w:color w:val="030303"/>
          <w:spacing w:val="7"/>
          <w:sz w:val="19"/>
        </w:rPr>
        <w:t xml:space="preserve"> </w:t>
      </w:r>
      <w:r>
        <w:rPr>
          <w:rFonts w:ascii="Arial"/>
          <w:i/>
          <w:color w:val="030303"/>
          <w:sz w:val="19"/>
        </w:rPr>
        <w:t>a</w:t>
      </w:r>
      <w:r>
        <w:rPr>
          <w:rFonts w:ascii="Arial"/>
          <w:i/>
          <w:color w:val="030303"/>
          <w:spacing w:val="6"/>
          <w:sz w:val="19"/>
        </w:rPr>
        <w:t xml:space="preserve"> </w:t>
      </w:r>
      <w:r>
        <w:rPr>
          <w:rFonts w:ascii="Arial"/>
          <w:i/>
          <w:color w:val="030303"/>
          <w:sz w:val="19"/>
        </w:rPr>
        <w:t>school</w:t>
      </w:r>
      <w:r>
        <w:rPr>
          <w:rFonts w:ascii="Arial"/>
          <w:i/>
          <w:color w:val="030303"/>
          <w:spacing w:val="22"/>
          <w:sz w:val="19"/>
        </w:rPr>
        <w:t xml:space="preserve"> </w:t>
      </w:r>
      <w:r>
        <w:rPr>
          <w:rFonts w:ascii="Arial"/>
          <w:i/>
          <w:color w:val="030303"/>
          <w:sz w:val="19"/>
        </w:rPr>
        <w:t>or</w:t>
      </w:r>
      <w:r>
        <w:rPr>
          <w:rFonts w:ascii="Arial"/>
          <w:i/>
          <w:color w:val="030303"/>
          <w:spacing w:val="11"/>
          <w:sz w:val="19"/>
        </w:rPr>
        <w:t xml:space="preserve"> </w:t>
      </w:r>
      <w:r>
        <w:rPr>
          <w:rFonts w:ascii="Arial"/>
          <w:i/>
          <w:color w:val="030303"/>
          <w:sz w:val="19"/>
        </w:rPr>
        <w:t>church</w:t>
      </w:r>
      <w:r>
        <w:rPr>
          <w:rFonts w:ascii="Arial"/>
          <w:i/>
          <w:color w:val="030303"/>
          <w:w w:val="104"/>
          <w:sz w:val="19"/>
        </w:rPr>
        <w:t xml:space="preserve"> </w:t>
      </w:r>
      <w:r>
        <w:rPr>
          <w:rFonts w:ascii="Arial"/>
          <w:i/>
          <w:color w:val="030303"/>
          <w:sz w:val="19"/>
        </w:rPr>
        <w:t>field</w:t>
      </w:r>
      <w:r>
        <w:rPr>
          <w:rFonts w:ascii="Arial"/>
          <w:i/>
          <w:color w:val="030303"/>
          <w:spacing w:val="17"/>
          <w:sz w:val="19"/>
        </w:rPr>
        <w:t xml:space="preserve"> </w:t>
      </w:r>
      <w:r>
        <w:rPr>
          <w:rFonts w:ascii="Arial"/>
          <w:i/>
          <w:color w:val="030303"/>
          <w:sz w:val="19"/>
        </w:rPr>
        <w:t>trip</w:t>
      </w:r>
      <w:r>
        <w:rPr>
          <w:rFonts w:ascii="Arial"/>
          <w:i/>
          <w:color w:val="030303"/>
          <w:spacing w:val="9"/>
          <w:sz w:val="19"/>
        </w:rPr>
        <w:t xml:space="preserve"> </w:t>
      </w:r>
      <w:r>
        <w:rPr>
          <w:rFonts w:ascii="Arial"/>
          <w:i/>
          <w:color w:val="030303"/>
          <w:sz w:val="19"/>
        </w:rPr>
        <w:t>or</w:t>
      </w:r>
      <w:r>
        <w:rPr>
          <w:rFonts w:ascii="Arial"/>
          <w:i/>
          <w:color w:val="030303"/>
          <w:spacing w:val="12"/>
          <w:sz w:val="19"/>
        </w:rPr>
        <w:t xml:space="preserve"> </w:t>
      </w:r>
      <w:r>
        <w:rPr>
          <w:rFonts w:ascii="Arial"/>
          <w:i/>
          <w:color w:val="030303"/>
          <w:sz w:val="19"/>
        </w:rPr>
        <w:t>overnight</w:t>
      </w:r>
      <w:r>
        <w:rPr>
          <w:rFonts w:ascii="Arial"/>
          <w:i/>
          <w:color w:val="030303"/>
          <w:spacing w:val="18"/>
          <w:sz w:val="19"/>
        </w:rPr>
        <w:t xml:space="preserve"> </w:t>
      </w:r>
      <w:r>
        <w:rPr>
          <w:rFonts w:ascii="Arial"/>
          <w:i/>
          <w:color w:val="030303"/>
          <w:sz w:val="19"/>
        </w:rPr>
        <w:t>in</w:t>
      </w:r>
      <w:r>
        <w:rPr>
          <w:rFonts w:ascii="Arial"/>
          <w:i/>
          <w:color w:val="030303"/>
          <w:spacing w:val="16"/>
          <w:sz w:val="19"/>
        </w:rPr>
        <w:t xml:space="preserve"> </w:t>
      </w:r>
      <w:r>
        <w:rPr>
          <w:rFonts w:ascii="Arial"/>
          <w:i/>
          <w:color w:val="030303"/>
          <w:sz w:val="19"/>
        </w:rPr>
        <w:t>a</w:t>
      </w:r>
      <w:r>
        <w:rPr>
          <w:rFonts w:ascii="Arial"/>
          <w:i/>
          <w:color w:val="030303"/>
          <w:spacing w:val="12"/>
          <w:sz w:val="19"/>
        </w:rPr>
        <w:t xml:space="preserve"> </w:t>
      </w:r>
      <w:r>
        <w:rPr>
          <w:rFonts w:ascii="Arial"/>
          <w:i/>
          <w:color w:val="030303"/>
          <w:sz w:val="19"/>
        </w:rPr>
        <w:t>friend</w:t>
      </w:r>
      <w:r>
        <w:rPr>
          <w:rFonts w:ascii="Arial"/>
          <w:i/>
          <w:color w:val="030303"/>
          <w:spacing w:val="22"/>
          <w:sz w:val="19"/>
        </w:rPr>
        <w:t xml:space="preserve"> </w:t>
      </w:r>
      <w:r>
        <w:rPr>
          <w:rFonts w:ascii="Arial"/>
          <w:i/>
          <w:color w:val="030303"/>
          <w:sz w:val="19"/>
        </w:rPr>
        <w:t>or</w:t>
      </w:r>
      <w:r>
        <w:rPr>
          <w:rFonts w:ascii="Arial"/>
          <w:i/>
          <w:color w:val="030303"/>
          <w:spacing w:val="11"/>
          <w:sz w:val="19"/>
        </w:rPr>
        <w:t xml:space="preserve"> </w:t>
      </w:r>
      <w:r>
        <w:rPr>
          <w:rFonts w:ascii="Arial"/>
          <w:i/>
          <w:color w:val="030303"/>
          <w:sz w:val="19"/>
        </w:rPr>
        <w:t>classmate</w:t>
      </w:r>
      <w:r>
        <w:rPr>
          <w:rFonts w:ascii="Arial"/>
          <w:i/>
          <w:color w:val="030303"/>
          <w:spacing w:val="-23"/>
          <w:sz w:val="19"/>
        </w:rPr>
        <w:t xml:space="preserve"> </w:t>
      </w:r>
      <w:r>
        <w:rPr>
          <w:rFonts w:ascii="Arial"/>
          <w:i/>
          <w:color w:val="313131"/>
          <w:spacing w:val="-9"/>
          <w:sz w:val="19"/>
        </w:rPr>
        <w:t>'</w:t>
      </w:r>
      <w:r>
        <w:rPr>
          <w:rFonts w:ascii="Arial"/>
          <w:i/>
          <w:color w:val="030303"/>
          <w:spacing w:val="-9"/>
          <w:sz w:val="19"/>
        </w:rPr>
        <w:t>s</w:t>
      </w:r>
      <w:r>
        <w:rPr>
          <w:rFonts w:ascii="Arial"/>
          <w:i/>
          <w:color w:val="030303"/>
          <w:spacing w:val="14"/>
          <w:sz w:val="19"/>
        </w:rPr>
        <w:t xml:space="preserve"> </w:t>
      </w:r>
      <w:r>
        <w:rPr>
          <w:rFonts w:ascii="Arial"/>
          <w:i/>
          <w:color w:val="030303"/>
          <w:sz w:val="19"/>
        </w:rPr>
        <w:t>home,</w:t>
      </w:r>
      <w:r>
        <w:rPr>
          <w:rFonts w:ascii="Arial"/>
          <w:i/>
          <w:color w:val="030303"/>
          <w:spacing w:val="20"/>
          <w:sz w:val="19"/>
        </w:rPr>
        <w:t xml:space="preserve"> </w:t>
      </w:r>
      <w:r>
        <w:rPr>
          <w:rFonts w:ascii="Arial"/>
          <w:i/>
          <w:color w:val="030303"/>
          <w:sz w:val="19"/>
        </w:rPr>
        <w:t>begins</w:t>
      </w:r>
      <w:r>
        <w:rPr>
          <w:rFonts w:ascii="Arial"/>
          <w:i/>
          <w:color w:val="030303"/>
          <w:spacing w:val="27"/>
          <w:sz w:val="19"/>
        </w:rPr>
        <w:t xml:space="preserve"> </w:t>
      </w:r>
      <w:r>
        <w:rPr>
          <w:rFonts w:ascii="Arial"/>
          <w:i/>
          <w:color w:val="030303"/>
          <w:sz w:val="19"/>
        </w:rPr>
        <w:t>with</w:t>
      </w:r>
      <w:r>
        <w:rPr>
          <w:rFonts w:ascii="Arial"/>
          <w:i/>
          <w:color w:val="030303"/>
          <w:spacing w:val="8"/>
          <w:sz w:val="19"/>
        </w:rPr>
        <w:t xml:space="preserve"> </w:t>
      </w:r>
      <w:r>
        <w:rPr>
          <w:rFonts w:ascii="Arial"/>
          <w:i/>
          <w:color w:val="030303"/>
          <w:sz w:val="19"/>
        </w:rPr>
        <w:t>the</w:t>
      </w:r>
      <w:r>
        <w:rPr>
          <w:rFonts w:ascii="Arial"/>
          <w:i/>
          <w:color w:val="030303"/>
          <w:spacing w:val="9"/>
          <w:sz w:val="19"/>
        </w:rPr>
        <w:t xml:space="preserve"> </w:t>
      </w:r>
      <w:r>
        <w:rPr>
          <w:rFonts w:ascii="Arial"/>
          <w:i/>
          <w:color w:val="030303"/>
          <w:sz w:val="19"/>
        </w:rPr>
        <w:t>foster/pre-adoptive</w:t>
      </w:r>
      <w:r>
        <w:rPr>
          <w:rFonts w:ascii="Arial"/>
          <w:i/>
          <w:color w:val="030303"/>
          <w:spacing w:val="22"/>
          <w:sz w:val="19"/>
        </w:rPr>
        <w:t xml:space="preserve"> </w:t>
      </w:r>
      <w:r>
        <w:rPr>
          <w:rFonts w:ascii="Arial"/>
          <w:i/>
          <w:color w:val="030303"/>
          <w:sz w:val="19"/>
        </w:rPr>
        <w:t>parent</w:t>
      </w:r>
      <w:r>
        <w:rPr>
          <w:rFonts w:ascii="Arial"/>
          <w:i/>
          <w:color w:val="030303"/>
          <w:spacing w:val="35"/>
          <w:sz w:val="19"/>
        </w:rPr>
        <w:t xml:space="preserve"> </w:t>
      </w:r>
      <w:r>
        <w:rPr>
          <w:rFonts w:ascii="Arial"/>
          <w:i/>
          <w:color w:val="030303"/>
          <w:sz w:val="19"/>
        </w:rPr>
        <w:t>informing</w:t>
      </w:r>
      <w:r>
        <w:rPr>
          <w:rFonts w:ascii="Arial"/>
          <w:i/>
          <w:color w:val="030303"/>
          <w:spacing w:val="-51"/>
          <w:sz w:val="19"/>
        </w:rPr>
        <w:t xml:space="preserve"> </w:t>
      </w:r>
      <w:r>
        <w:rPr>
          <w:rFonts w:ascii="Arial"/>
          <w:i/>
          <w:color w:val="030303"/>
          <w:sz w:val="19"/>
        </w:rPr>
        <w:t>Department</w:t>
      </w:r>
      <w:r>
        <w:rPr>
          <w:rFonts w:ascii="Arial"/>
          <w:i/>
          <w:color w:val="030303"/>
          <w:spacing w:val="38"/>
          <w:sz w:val="19"/>
        </w:rPr>
        <w:t xml:space="preserve"> </w:t>
      </w:r>
      <w:r>
        <w:rPr>
          <w:rFonts w:ascii="Arial"/>
          <w:i/>
          <w:color w:val="030303"/>
          <w:sz w:val="19"/>
        </w:rPr>
        <w:t>of</w:t>
      </w:r>
      <w:r>
        <w:rPr>
          <w:rFonts w:ascii="Arial"/>
          <w:i/>
          <w:color w:val="030303"/>
          <w:spacing w:val="18"/>
          <w:sz w:val="19"/>
        </w:rPr>
        <w:t xml:space="preserve"> </w:t>
      </w:r>
      <w:r>
        <w:rPr>
          <w:rFonts w:ascii="Arial"/>
          <w:i/>
          <w:color w:val="030303"/>
          <w:sz w:val="19"/>
        </w:rPr>
        <w:t>the</w:t>
      </w:r>
      <w:r>
        <w:rPr>
          <w:rFonts w:ascii="Arial"/>
          <w:i/>
          <w:color w:val="030303"/>
          <w:spacing w:val="13"/>
          <w:sz w:val="19"/>
        </w:rPr>
        <w:t xml:space="preserve"> </w:t>
      </w:r>
      <w:r>
        <w:rPr>
          <w:rFonts w:ascii="Arial"/>
          <w:i/>
          <w:color w:val="030303"/>
          <w:sz w:val="19"/>
        </w:rPr>
        <w:t>impending</w:t>
      </w:r>
      <w:r>
        <w:rPr>
          <w:rFonts w:ascii="Arial"/>
          <w:i/>
          <w:color w:val="030303"/>
          <w:spacing w:val="36"/>
          <w:sz w:val="19"/>
        </w:rPr>
        <w:t xml:space="preserve"> </w:t>
      </w:r>
      <w:r>
        <w:rPr>
          <w:rFonts w:ascii="Arial"/>
          <w:i/>
          <w:color w:val="030303"/>
          <w:sz w:val="19"/>
        </w:rPr>
        <w:t>activity.</w:t>
      </w:r>
      <w:r>
        <w:rPr>
          <w:rFonts w:ascii="Arial"/>
          <w:i/>
          <w:color w:val="030303"/>
          <w:spacing w:val="30"/>
          <w:sz w:val="19"/>
        </w:rPr>
        <w:t xml:space="preserve"> </w:t>
      </w:r>
      <w:r>
        <w:rPr>
          <w:rFonts w:ascii="Arial"/>
          <w:i/>
          <w:color w:val="030303"/>
          <w:sz w:val="19"/>
        </w:rPr>
        <w:t>Department</w:t>
      </w:r>
      <w:r>
        <w:rPr>
          <w:rFonts w:ascii="Arial"/>
          <w:i/>
          <w:color w:val="030303"/>
          <w:spacing w:val="32"/>
          <w:sz w:val="19"/>
        </w:rPr>
        <w:t xml:space="preserve"> </w:t>
      </w:r>
      <w:r>
        <w:rPr>
          <w:rFonts w:ascii="Arial"/>
          <w:i/>
          <w:color w:val="030303"/>
          <w:sz w:val="19"/>
        </w:rPr>
        <w:t>staff</w:t>
      </w:r>
      <w:r>
        <w:rPr>
          <w:rFonts w:ascii="Arial"/>
          <w:i/>
          <w:color w:val="030303"/>
          <w:spacing w:val="20"/>
          <w:sz w:val="19"/>
        </w:rPr>
        <w:t xml:space="preserve"> </w:t>
      </w:r>
      <w:r>
        <w:rPr>
          <w:rFonts w:ascii="Arial"/>
          <w:i/>
          <w:color w:val="030303"/>
          <w:sz w:val="19"/>
        </w:rPr>
        <w:t>and</w:t>
      </w:r>
      <w:r>
        <w:rPr>
          <w:rFonts w:ascii="Arial"/>
          <w:i/>
          <w:color w:val="030303"/>
          <w:spacing w:val="27"/>
          <w:sz w:val="19"/>
        </w:rPr>
        <w:t xml:space="preserve"> </w:t>
      </w:r>
      <w:r>
        <w:rPr>
          <w:rFonts w:ascii="Arial"/>
          <w:i/>
          <w:color w:val="030303"/>
          <w:sz w:val="19"/>
        </w:rPr>
        <w:t>thefoster/pre-adoptive</w:t>
      </w:r>
      <w:r>
        <w:rPr>
          <w:rFonts w:ascii="Arial"/>
          <w:i/>
          <w:color w:val="030303"/>
          <w:spacing w:val="28"/>
          <w:sz w:val="19"/>
        </w:rPr>
        <w:t xml:space="preserve"> </w:t>
      </w:r>
      <w:r>
        <w:rPr>
          <w:rFonts w:ascii="Arial"/>
          <w:i/>
          <w:color w:val="030303"/>
          <w:sz w:val="19"/>
        </w:rPr>
        <w:t>parent</w:t>
      </w:r>
      <w:r>
        <w:rPr>
          <w:rFonts w:ascii="Arial"/>
          <w:i/>
          <w:color w:val="030303"/>
          <w:spacing w:val="39"/>
          <w:sz w:val="19"/>
        </w:rPr>
        <w:t xml:space="preserve"> </w:t>
      </w:r>
      <w:r>
        <w:rPr>
          <w:rFonts w:ascii="Arial"/>
          <w:i/>
          <w:color w:val="030303"/>
          <w:sz w:val="19"/>
        </w:rPr>
        <w:t>then</w:t>
      </w:r>
      <w:r>
        <w:rPr>
          <w:rFonts w:ascii="Arial"/>
          <w:i/>
          <w:color w:val="030303"/>
          <w:spacing w:val="15"/>
          <w:sz w:val="19"/>
        </w:rPr>
        <w:t xml:space="preserve"> </w:t>
      </w:r>
      <w:r>
        <w:rPr>
          <w:rFonts w:ascii="Arial"/>
          <w:i/>
          <w:color w:val="030303"/>
          <w:sz w:val="19"/>
        </w:rPr>
        <w:t>exercise</w:t>
      </w:r>
      <w:r>
        <w:rPr>
          <w:rFonts w:ascii="Arial"/>
          <w:i/>
          <w:color w:val="030303"/>
          <w:spacing w:val="-27"/>
          <w:sz w:val="19"/>
        </w:rPr>
        <w:t xml:space="preserve"> </w:t>
      </w:r>
      <w:r>
        <w:rPr>
          <w:rFonts w:ascii="Arial"/>
          <w:i/>
          <w:color w:val="030303"/>
          <w:sz w:val="19"/>
        </w:rPr>
        <w:t>reasonable</w:t>
      </w:r>
      <w:r>
        <w:rPr>
          <w:rFonts w:ascii="Arial"/>
          <w:i/>
          <w:color w:val="030303"/>
          <w:spacing w:val="38"/>
          <w:sz w:val="19"/>
        </w:rPr>
        <w:t xml:space="preserve"> </w:t>
      </w:r>
      <w:r>
        <w:rPr>
          <w:rFonts w:ascii="Arial"/>
          <w:i/>
          <w:color w:val="030303"/>
          <w:sz w:val="19"/>
        </w:rPr>
        <w:t>and</w:t>
      </w:r>
      <w:r>
        <w:rPr>
          <w:rFonts w:ascii="Arial"/>
          <w:i/>
          <w:color w:val="030303"/>
          <w:spacing w:val="8"/>
          <w:sz w:val="19"/>
        </w:rPr>
        <w:t xml:space="preserve"> </w:t>
      </w:r>
      <w:r>
        <w:rPr>
          <w:rFonts w:ascii="Arial"/>
          <w:i/>
          <w:color w:val="030303"/>
          <w:sz w:val="19"/>
        </w:rPr>
        <w:t>prudent</w:t>
      </w:r>
      <w:r>
        <w:rPr>
          <w:rFonts w:ascii="Arial"/>
          <w:i/>
          <w:color w:val="030303"/>
          <w:spacing w:val="26"/>
          <w:sz w:val="19"/>
        </w:rPr>
        <w:t xml:space="preserve"> </w:t>
      </w:r>
      <w:r>
        <w:rPr>
          <w:rFonts w:ascii="Arial"/>
          <w:i/>
          <w:color w:val="030303"/>
          <w:sz w:val="19"/>
        </w:rPr>
        <w:t>parental</w:t>
      </w:r>
      <w:r>
        <w:rPr>
          <w:rFonts w:ascii="Arial"/>
          <w:i/>
          <w:color w:val="030303"/>
          <w:spacing w:val="10"/>
          <w:sz w:val="19"/>
        </w:rPr>
        <w:t xml:space="preserve"> </w:t>
      </w:r>
      <w:r>
        <w:rPr>
          <w:rFonts w:ascii="Arial"/>
          <w:i/>
          <w:color w:val="030303"/>
          <w:sz w:val="19"/>
        </w:rPr>
        <w:t>judgmerit</w:t>
      </w:r>
      <w:r>
        <w:rPr>
          <w:rFonts w:ascii="Arial"/>
          <w:i/>
          <w:color w:val="030303"/>
          <w:spacing w:val="11"/>
          <w:sz w:val="19"/>
        </w:rPr>
        <w:t xml:space="preserve"> </w:t>
      </w:r>
      <w:r>
        <w:rPr>
          <w:rFonts w:ascii="Arial"/>
          <w:i/>
          <w:color w:val="030303"/>
          <w:sz w:val="19"/>
        </w:rPr>
        <w:t>to</w:t>
      </w:r>
      <w:r>
        <w:rPr>
          <w:rFonts w:ascii="Arial"/>
          <w:i/>
          <w:color w:val="030303"/>
          <w:spacing w:val="11"/>
          <w:sz w:val="19"/>
        </w:rPr>
        <w:t xml:space="preserve"> </w:t>
      </w:r>
      <w:r>
        <w:rPr>
          <w:rFonts w:ascii="Arial"/>
          <w:i/>
          <w:color w:val="030303"/>
          <w:sz w:val="19"/>
        </w:rPr>
        <w:t>arrive</w:t>
      </w:r>
      <w:r>
        <w:rPr>
          <w:rFonts w:ascii="Arial"/>
          <w:i/>
          <w:color w:val="030303"/>
          <w:spacing w:val="19"/>
          <w:sz w:val="19"/>
        </w:rPr>
        <w:t xml:space="preserve"> </w:t>
      </w:r>
      <w:r>
        <w:rPr>
          <w:rFonts w:ascii="Arial"/>
          <w:i/>
          <w:color w:val="030303"/>
          <w:sz w:val="19"/>
        </w:rPr>
        <w:t>at</w:t>
      </w:r>
      <w:r>
        <w:rPr>
          <w:rFonts w:ascii="Arial"/>
          <w:i/>
          <w:color w:val="030303"/>
          <w:spacing w:val="11"/>
          <w:sz w:val="19"/>
        </w:rPr>
        <w:t xml:space="preserve"> </w:t>
      </w:r>
      <w:r>
        <w:rPr>
          <w:rFonts w:ascii="Arial"/>
          <w:i/>
          <w:color w:val="030303"/>
          <w:sz w:val="19"/>
        </w:rPr>
        <w:t>a</w:t>
      </w:r>
      <w:r>
        <w:rPr>
          <w:rFonts w:ascii="Arial"/>
          <w:i/>
          <w:color w:val="030303"/>
          <w:spacing w:val="14"/>
          <w:sz w:val="19"/>
        </w:rPr>
        <w:t xml:space="preserve"> </w:t>
      </w:r>
      <w:r>
        <w:rPr>
          <w:rFonts w:ascii="Arial"/>
          <w:i/>
          <w:color w:val="030303"/>
          <w:sz w:val="19"/>
        </w:rPr>
        <w:t>deciion.</w:t>
      </w:r>
      <w:r>
        <w:rPr>
          <w:rFonts w:ascii="Arial"/>
          <w:i/>
          <w:color w:val="030303"/>
          <w:spacing w:val="21"/>
          <w:sz w:val="19"/>
        </w:rPr>
        <w:t xml:space="preserve"> </w:t>
      </w:r>
      <w:r>
        <w:rPr>
          <w:rFonts w:ascii="Arial"/>
          <w:i/>
          <w:color w:val="030303"/>
          <w:sz w:val="19"/>
        </w:rPr>
        <w:t>Background</w:t>
      </w:r>
      <w:r>
        <w:rPr>
          <w:rFonts w:ascii="Arial"/>
          <w:i/>
          <w:color w:val="030303"/>
          <w:spacing w:val="29"/>
          <w:sz w:val="19"/>
        </w:rPr>
        <w:t xml:space="preserve"> </w:t>
      </w:r>
      <w:r>
        <w:rPr>
          <w:rFonts w:ascii="Arial"/>
          <w:i/>
          <w:color w:val="030303"/>
          <w:sz w:val="19"/>
        </w:rPr>
        <w:t>record</w:t>
      </w:r>
      <w:r>
        <w:rPr>
          <w:rFonts w:ascii="Arial"/>
          <w:i/>
          <w:color w:val="030303"/>
          <w:spacing w:val="22"/>
          <w:sz w:val="19"/>
        </w:rPr>
        <w:t xml:space="preserve"> </w:t>
      </w:r>
      <w:r>
        <w:rPr>
          <w:rFonts w:ascii="Arial"/>
          <w:i/>
          <w:color w:val="030303"/>
          <w:sz w:val="19"/>
        </w:rPr>
        <w:t>checks</w:t>
      </w:r>
      <w:r>
        <w:rPr>
          <w:rFonts w:ascii="Arial"/>
          <w:i/>
          <w:color w:val="030303"/>
          <w:spacing w:val="20"/>
          <w:sz w:val="19"/>
        </w:rPr>
        <w:t xml:space="preserve"> </w:t>
      </w:r>
      <w:r>
        <w:rPr>
          <w:rFonts w:ascii="Arial"/>
          <w:i/>
          <w:color w:val="030303"/>
          <w:sz w:val="19"/>
        </w:rPr>
        <w:t>are</w:t>
      </w:r>
      <w:r>
        <w:rPr>
          <w:rFonts w:ascii="Arial"/>
          <w:i/>
          <w:color w:val="030303"/>
          <w:spacing w:val="6"/>
          <w:sz w:val="19"/>
        </w:rPr>
        <w:t xml:space="preserve"> </w:t>
      </w:r>
      <w:r>
        <w:rPr>
          <w:rFonts w:ascii="Arial"/>
          <w:i/>
          <w:color w:val="030303"/>
          <w:sz w:val="19"/>
        </w:rPr>
        <w:t>not</w:t>
      </w:r>
      <w:r>
        <w:rPr>
          <w:rFonts w:ascii="Arial"/>
          <w:i/>
          <w:color w:val="030303"/>
          <w:spacing w:val="9"/>
          <w:sz w:val="19"/>
        </w:rPr>
        <w:t xml:space="preserve"> </w:t>
      </w:r>
      <w:r>
        <w:rPr>
          <w:rFonts w:ascii="Arial"/>
          <w:i/>
          <w:color w:val="030303"/>
          <w:sz w:val="19"/>
        </w:rPr>
        <w:t>required</w:t>
      </w:r>
      <w:r>
        <w:rPr>
          <w:rFonts w:ascii="Arial"/>
          <w:i/>
          <w:color w:val="030303"/>
          <w:spacing w:val="24"/>
          <w:sz w:val="19"/>
        </w:rPr>
        <w:t xml:space="preserve"> </w:t>
      </w:r>
      <w:r>
        <w:rPr>
          <w:rFonts w:ascii="Arial"/>
          <w:i/>
          <w:color w:val="030303"/>
          <w:sz w:val="19"/>
        </w:rPr>
        <w:t>but</w:t>
      </w:r>
      <w:r>
        <w:rPr>
          <w:rFonts w:ascii="Arial"/>
          <w:i/>
          <w:color w:val="030303"/>
          <w:spacing w:val="12"/>
          <w:sz w:val="19"/>
        </w:rPr>
        <w:t xml:space="preserve"> </w:t>
      </w:r>
      <w:r>
        <w:rPr>
          <w:rFonts w:ascii="Arial"/>
          <w:i/>
          <w:color w:val="030303"/>
          <w:sz w:val="19"/>
        </w:rPr>
        <w:t>may</w:t>
      </w:r>
      <w:r>
        <w:rPr>
          <w:rFonts w:ascii="Arial"/>
          <w:i/>
          <w:color w:val="030303"/>
          <w:spacing w:val="20"/>
          <w:sz w:val="19"/>
        </w:rPr>
        <w:t xml:space="preserve"> </w:t>
      </w:r>
      <w:r>
        <w:rPr>
          <w:rFonts w:ascii="Arial"/>
          <w:i/>
          <w:color w:val="030303"/>
          <w:sz w:val="19"/>
        </w:rPr>
        <w:t>be</w:t>
      </w:r>
      <w:r>
        <w:rPr>
          <w:rFonts w:ascii="Arial"/>
          <w:i/>
          <w:color w:val="030303"/>
          <w:spacing w:val="11"/>
          <w:sz w:val="19"/>
        </w:rPr>
        <w:t xml:space="preserve"> </w:t>
      </w:r>
      <w:r>
        <w:rPr>
          <w:rFonts w:ascii="Arial"/>
          <w:i/>
          <w:color w:val="030303"/>
          <w:sz w:val="19"/>
        </w:rPr>
        <w:t>completed</w:t>
      </w:r>
      <w:r>
        <w:rPr>
          <w:rFonts w:ascii="Arial"/>
          <w:i/>
          <w:color w:val="030303"/>
          <w:spacing w:val="18"/>
          <w:sz w:val="19"/>
        </w:rPr>
        <w:t xml:space="preserve"> </w:t>
      </w:r>
      <w:r>
        <w:rPr>
          <w:rFonts w:ascii="Arial"/>
          <w:i/>
          <w:color w:val="030303"/>
          <w:sz w:val="19"/>
        </w:rPr>
        <w:t>if</w:t>
      </w:r>
      <w:r>
        <w:rPr>
          <w:rFonts w:ascii="Arial"/>
          <w:i/>
          <w:color w:val="030303"/>
          <w:spacing w:val="12"/>
          <w:sz w:val="19"/>
        </w:rPr>
        <w:t xml:space="preserve"> </w:t>
      </w:r>
      <w:r>
        <w:rPr>
          <w:rFonts w:ascii="Arial"/>
          <w:i/>
          <w:color w:val="030303"/>
          <w:sz w:val="19"/>
        </w:rPr>
        <w:t>concerns</w:t>
      </w:r>
      <w:r>
        <w:rPr>
          <w:rFonts w:ascii="Arial"/>
          <w:i/>
          <w:color w:val="030303"/>
          <w:spacing w:val="20"/>
          <w:sz w:val="19"/>
        </w:rPr>
        <w:t xml:space="preserve"> </w:t>
      </w:r>
      <w:r>
        <w:rPr>
          <w:rFonts w:ascii="Arial"/>
          <w:i/>
          <w:color w:val="030303"/>
          <w:sz w:val="19"/>
        </w:rPr>
        <w:t>exist.</w:t>
      </w:r>
      <w:r>
        <w:rPr>
          <w:rFonts w:ascii="Arial"/>
          <w:i/>
          <w:color w:val="030303"/>
          <w:spacing w:val="21"/>
          <w:sz w:val="19"/>
        </w:rPr>
        <w:t xml:space="preserve"> </w:t>
      </w:r>
      <w:r>
        <w:rPr>
          <w:rFonts w:ascii="Arial"/>
          <w:i/>
          <w:color w:val="030303"/>
          <w:sz w:val="19"/>
        </w:rPr>
        <w:t>Information</w:t>
      </w:r>
      <w:r>
        <w:rPr>
          <w:rFonts w:ascii="Arial"/>
          <w:i/>
          <w:color w:val="030303"/>
          <w:spacing w:val="24"/>
          <w:sz w:val="19"/>
        </w:rPr>
        <w:t xml:space="preserve"> </w:t>
      </w:r>
      <w:r>
        <w:rPr>
          <w:rFonts w:ascii="Arial"/>
          <w:i/>
          <w:color w:val="030303"/>
          <w:sz w:val="19"/>
        </w:rPr>
        <w:t>obtained</w:t>
      </w:r>
      <w:r>
        <w:rPr>
          <w:rFonts w:ascii="Arial"/>
          <w:i/>
          <w:color w:val="030303"/>
          <w:spacing w:val="18"/>
          <w:sz w:val="19"/>
        </w:rPr>
        <w:t xml:space="preserve"> </w:t>
      </w:r>
      <w:r>
        <w:rPr>
          <w:rFonts w:ascii="Arial"/>
          <w:i/>
          <w:color w:val="030303"/>
          <w:sz w:val="19"/>
        </w:rPr>
        <w:t>is</w:t>
      </w:r>
      <w:r>
        <w:rPr>
          <w:rFonts w:ascii="Arial"/>
          <w:i/>
          <w:color w:val="030303"/>
          <w:spacing w:val="17"/>
          <w:sz w:val="19"/>
        </w:rPr>
        <w:t xml:space="preserve"> </w:t>
      </w:r>
      <w:r>
        <w:rPr>
          <w:rFonts w:ascii="Arial"/>
          <w:i/>
          <w:color w:val="030303"/>
          <w:sz w:val="19"/>
        </w:rPr>
        <w:t>used</w:t>
      </w:r>
      <w:r>
        <w:rPr>
          <w:rFonts w:ascii="Arial"/>
          <w:i/>
          <w:color w:val="030303"/>
          <w:spacing w:val="13"/>
          <w:sz w:val="19"/>
        </w:rPr>
        <w:t xml:space="preserve"> </w:t>
      </w:r>
      <w:r>
        <w:rPr>
          <w:rFonts w:ascii="Arial"/>
          <w:i/>
          <w:color w:val="030303"/>
          <w:sz w:val="19"/>
        </w:rPr>
        <w:t>to</w:t>
      </w:r>
      <w:r>
        <w:rPr>
          <w:rFonts w:ascii="Arial"/>
          <w:i/>
          <w:color w:val="030303"/>
          <w:spacing w:val="3"/>
          <w:sz w:val="19"/>
        </w:rPr>
        <w:t xml:space="preserve"> </w:t>
      </w:r>
      <w:r>
        <w:rPr>
          <w:rFonts w:ascii="Arial"/>
          <w:i/>
          <w:color w:val="030303"/>
          <w:sz w:val="19"/>
        </w:rPr>
        <w:t>inform</w:t>
      </w:r>
      <w:r>
        <w:rPr>
          <w:rFonts w:ascii="Arial"/>
          <w:i/>
          <w:color w:val="030303"/>
          <w:spacing w:val="17"/>
          <w:sz w:val="19"/>
        </w:rPr>
        <w:t xml:space="preserve"> </w:t>
      </w:r>
      <w:r>
        <w:rPr>
          <w:rFonts w:ascii="Arial"/>
          <w:i/>
          <w:color w:val="030303"/>
          <w:sz w:val="19"/>
        </w:rPr>
        <w:t>service</w:t>
      </w:r>
      <w:r>
        <w:rPr>
          <w:rFonts w:ascii="Arial"/>
          <w:i/>
          <w:color w:val="030303"/>
          <w:spacing w:val="11"/>
          <w:sz w:val="19"/>
        </w:rPr>
        <w:t xml:space="preserve"> </w:t>
      </w:r>
      <w:r>
        <w:rPr>
          <w:rFonts w:ascii="Arial"/>
          <w:i/>
          <w:color w:val="030303"/>
          <w:sz w:val="19"/>
        </w:rPr>
        <w:t>planning</w:t>
      </w:r>
      <w:r>
        <w:rPr>
          <w:rFonts w:ascii="Arial"/>
          <w:i/>
          <w:color w:val="030303"/>
          <w:spacing w:val="-39"/>
          <w:sz w:val="19"/>
        </w:rPr>
        <w:t xml:space="preserve"> </w:t>
      </w:r>
      <w:r>
        <w:rPr>
          <w:rFonts w:ascii="Arial"/>
          <w:i/>
          <w:color w:val="030303"/>
          <w:sz w:val="19"/>
        </w:rPr>
        <w:t xml:space="preserve">and decision-making;  no waiver is </w:t>
      </w:r>
      <w:r>
        <w:rPr>
          <w:rFonts w:ascii="Arial"/>
          <w:i/>
          <w:color w:val="030303"/>
          <w:spacing w:val="12"/>
          <w:sz w:val="19"/>
        </w:rPr>
        <w:t xml:space="preserve"> </w:t>
      </w:r>
      <w:r>
        <w:rPr>
          <w:rFonts w:ascii="Arial"/>
          <w:i/>
          <w:color w:val="030303"/>
          <w:spacing w:val="2"/>
          <w:sz w:val="19"/>
        </w:rPr>
        <w:t>required</w:t>
      </w:r>
      <w:r>
        <w:rPr>
          <w:rFonts w:ascii="Arial"/>
          <w:i/>
          <w:color w:val="4D4D4D"/>
          <w:spacing w:val="2"/>
          <w:sz w:val="19"/>
        </w:rPr>
        <w:t>.</w:t>
      </w:r>
    </w:p>
    <w:p w:rsidR="00DE68F5" w:rsidRDefault="00EA34A7">
      <w:pPr>
        <w:pStyle w:val="ListParagraph"/>
        <w:numPr>
          <w:ilvl w:val="0"/>
          <w:numId w:val="15"/>
        </w:numPr>
        <w:tabs>
          <w:tab w:val="left" w:pos="1973"/>
        </w:tabs>
        <w:spacing w:before="129" w:line="256" w:lineRule="auto"/>
        <w:ind w:right="796" w:hanging="357"/>
        <w:rPr>
          <w:rFonts w:ascii="Arial" w:eastAsia="Arial" w:hAnsi="Arial" w:cs="Arial"/>
          <w:sz w:val="19"/>
          <w:szCs w:val="19"/>
        </w:rPr>
      </w:pPr>
      <w:r>
        <w:rPr>
          <w:rFonts w:ascii="Arial"/>
          <w:color w:val="030303"/>
          <w:w w:val="110"/>
          <w:sz w:val="19"/>
        </w:rPr>
        <w:t xml:space="preserve">For Foster/Pre-Adoptive Families during </w:t>
      </w:r>
      <w:r>
        <w:rPr>
          <w:rFonts w:ascii="Arial"/>
          <w:color w:val="030303"/>
          <w:spacing w:val="-4"/>
          <w:w w:val="110"/>
          <w:sz w:val="19"/>
        </w:rPr>
        <w:t xml:space="preserve">Initial </w:t>
      </w:r>
      <w:r>
        <w:rPr>
          <w:rFonts w:ascii="Arial"/>
          <w:color w:val="030303"/>
          <w:w w:val="110"/>
          <w:sz w:val="19"/>
        </w:rPr>
        <w:t>Eligibility Screening, License Study</w:t>
      </w:r>
      <w:r>
        <w:rPr>
          <w:rFonts w:ascii="Arial"/>
          <w:color w:val="030303"/>
          <w:spacing w:val="43"/>
          <w:w w:val="110"/>
          <w:sz w:val="19"/>
        </w:rPr>
        <w:t xml:space="preserve"> </w:t>
      </w:r>
      <w:r>
        <w:rPr>
          <w:rFonts w:ascii="Arial"/>
          <w:color w:val="030303"/>
          <w:w w:val="110"/>
          <w:sz w:val="19"/>
        </w:rPr>
        <w:t>and</w:t>
      </w:r>
      <w:r>
        <w:rPr>
          <w:rFonts w:ascii="Arial"/>
          <w:color w:val="030303"/>
          <w:w w:val="111"/>
          <w:sz w:val="19"/>
        </w:rPr>
        <w:t xml:space="preserve"> </w:t>
      </w:r>
      <w:r>
        <w:rPr>
          <w:rFonts w:ascii="Arial"/>
          <w:color w:val="030303"/>
          <w:w w:val="110"/>
          <w:sz w:val="19"/>
        </w:rPr>
        <w:t>Reassessment/License Renewal</w:t>
      </w:r>
      <w:r>
        <w:rPr>
          <w:rFonts w:ascii="Arial"/>
          <w:color w:val="030303"/>
          <w:spacing w:val="-31"/>
          <w:w w:val="110"/>
          <w:sz w:val="19"/>
        </w:rPr>
        <w:t xml:space="preserve"> </w:t>
      </w:r>
      <w:r>
        <w:rPr>
          <w:rFonts w:ascii="Arial"/>
          <w:color w:val="030303"/>
          <w:w w:val="110"/>
          <w:sz w:val="19"/>
        </w:rPr>
        <w:t>Study</w:t>
      </w:r>
    </w:p>
    <w:p w:rsidR="00DE68F5" w:rsidRDefault="00EA34A7">
      <w:pPr>
        <w:pStyle w:val="BodyText"/>
        <w:spacing w:before="120" w:line="249" w:lineRule="auto"/>
        <w:ind w:left="1610" w:right="142" w:hanging="5"/>
      </w:pPr>
      <w:r>
        <w:rPr>
          <w:color w:val="030303"/>
        </w:rPr>
        <w:t>As part of the Initial Eligibility Screening process and prior to commencing the License Study,</w:t>
      </w:r>
      <w:r>
        <w:rPr>
          <w:color w:val="030303"/>
          <w:spacing w:val="9"/>
        </w:rPr>
        <w:t xml:space="preserve"> </w:t>
      </w:r>
      <w:r>
        <w:rPr>
          <w:color w:val="030303"/>
        </w:rPr>
        <w:t>prospective</w:t>
      </w:r>
      <w:r>
        <w:rPr>
          <w:color w:val="030303"/>
          <w:w w:val="101"/>
        </w:rPr>
        <w:t xml:space="preserve"> </w:t>
      </w:r>
      <w:r>
        <w:rPr>
          <w:color w:val="030303"/>
        </w:rPr>
        <w:t>foster/pre-adoptive  parents</w:t>
      </w:r>
      <w:r>
        <w:rPr>
          <w:color w:val="030303"/>
          <w:spacing w:val="14"/>
        </w:rPr>
        <w:t xml:space="preserve"> </w:t>
      </w:r>
      <w:r>
        <w:rPr>
          <w:color w:val="030303"/>
        </w:rPr>
        <w:t>must</w:t>
      </w:r>
      <w:r>
        <w:rPr>
          <w:color w:val="030303"/>
          <w:spacing w:val="13"/>
        </w:rPr>
        <w:t xml:space="preserve"> </w:t>
      </w:r>
      <w:r>
        <w:rPr>
          <w:color w:val="030303"/>
        </w:rPr>
        <w:t>sign</w:t>
      </w:r>
      <w:r>
        <w:rPr>
          <w:color w:val="030303"/>
          <w:spacing w:val="9"/>
        </w:rPr>
        <w:t xml:space="preserve"> </w:t>
      </w:r>
      <w:r>
        <w:rPr>
          <w:color w:val="030303"/>
        </w:rPr>
        <w:t>an</w:t>
      </w:r>
      <w:r>
        <w:rPr>
          <w:color w:val="030303"/>
          <w:spacing w:val="4"/>
        </w:rPr>
        <w:t xml:space="preserve"> </w:t>
      </w:r>
      <w:r>
        <w:rPr>
          <w:color w:val="030303"/>
        </w:rPr>
        <w:t>application</w:t>
      </w:r>
      <w:r>
        <w:rPr>
          <w:color w:val="030303"/>
          <w:spacing w:val="20"/>
        </w:rPr>
        <w:t xml:space="preserve"> </w:t>
      </w:r>
      <w:r>
        <w:rPr>
          <w:color w:val="030303"/>
        </w:rPr>
        <w:t>form</w:t>
      </w:r>
      <w:r>
        <w:rPr>
          <w:color w:val="030303"/>
          <w:spacing w:val="16"/>
        </w:rPr>
        <w:t xml:space="preserve"> </w:t>
      </w:r>
      <w:r>
        <w:rPr>
          <w:color w:val="030303"/>
        </w:rPr>
        <w:t>that</w:t>
      </w:r>
      <w:r>
        <w:rPr>
          <w:color w:val="030303"/>
          <w:spacing w:val="19"/>
        </w:rPr>
        <w:t xml:space="preserve"> </w:t>
      </w:r>
      <w:r>
        <w:rPr>
          <w:color w:val="1A1A1A"/>
        </w:rPr>
        <w:t>includes</w:t>
      </w:r>
      <w:r>
        <w:rPr>
          <w:color w:val="1A1A1A"/>
          <w:spacing w:val="14"/>
        </w:rPr>
        <w:t xml:space="preserve"> </w:t>
      </w:r>
      <w:r>
        <w:rPr>
          <w:color w:val="030303"/>
        </w:rPr>
        <w:t>a</w:t>
      </w:r>
      <w:r>
        <w:rPr>
          <w:color w:val="030303"/>
          <w:spacing w:val="9"/>
        </w:rPr>
        <w:t xml:space="preserve"> </w:t>
      </w:r>
      <w:r>
        <w:rPr>
          <w:color w:val="030303"/>
        </w:rPr>
        <w:t>section</w:t>
      </w:r>
      <w:r>
        <w:rPr>
          <w:color w:val="030303"/>
          <w:spacing w:val="20"/>
        </w:rPr>
        <w:t xml:space="preserve"> </w:t>
      </w:r>
      <w:r>
        <w:rPr>
          <w:color w:val="030303"/>
        </w:rPr>
        <w:t>requiring</w:t>
      </w:r>
      <w:r>
        <w:rPr>
          <w:color w:val="030303"/>
          <w:spacing w:val="17"/>
        </w:rPr>
        <w:t xml:space="preserve"> </w:t>
      </w:r>
      <w:r>
        <w:rPr>
          <w:color w:val="030303"/>
        </w:rPr>
        <w:t>them</w:t>
      </w:r>
      <w:r>
        <w:rPr>
          <w:color w:val="030303"/>
          <w:spacing w:val="20"/>
        </w:rPr>
        <w:t xml:space="preserve"> </w:t>
      </w:r>
      <w:r>
        <w:rPr>
          <w:color w:val="030303"/>
        </w:rPr>
        <w:t>to</w:t>
      </w:r>
      <w:r>
        <w:rPr>
          <w:color w:val="030303"/>
          <w:spacing w:val="-15"/>
        </w:rPr>
        <w:t xml:space="preserve"> </w:t>
      </w:r>
      <w:r>
        <w:rPr>
          <w:color w:val="030303"/>
        </w:rPr>
        <w:t>disclose</w:t>
      </w:r>
      <w:r>
        <w:rPr>
          <w:color w:val="030303"/>
          <w:spacing w:val="19"/>
        </w:rPr>
        <w:t xml:space="preserve"> </w:t>
      </w:r>
      <w:r>
        <w:rPr>
          <w:color w:val="030303"/>
        </w:rPr>
        <w:t>any</w:t>
      </w:r>
      <w:r>
        <w:rPr>
          <w:color w:val="030303"/>
          <w:spacing w:val="19"/>
        </w:rPr>
        <w:t xml:space="preserve"> </w:t>
      </w:r>
      <w:r>
        <w:rPr>
          <w:color w:val="030303"/>
        </w:rPr>
        <w:t>criminal</w:t>
      </w:r>
      <w:r>
        <w:rPr>
          <w:color w:val="030303"/>
          <w:spacing w:val="12"/>
        </w:rPr>
        <w:t xml:space="preserve"> </w:t>
      </w:r>
      <w:r>
        <w:rPr>
          <w:color w:val="030303"/>
        </w:rPr>
        <w:t>charges,</w:t>
      </w:r>
      <w:r>
        <w:rPr>
          <w:color w:val="030303"/>
          <w:spacing w:val="36"/>
        </w:rPr>
        <w:t xml:space="preserve"> </w:t>
      </w:r>
      <w:r>
        <w:rPr>
          <w:color w:val="030303"/>
        </w:rPr>
        <w:t>including</w:t>
      </w:r>
      <w:r>
        <w:rPr>
          <w:color w:val="030303"/>
          <w:spacing w:val="10"/>
        </w:rPr>
        <w:t xml:space="preserve"> </w:t>
      </w:r>
      <w:r>
        <w:rPr>
          <w:color w:val="030303"/>
        </w:rPr>
        <w:t>the</w:t>
      </w:r>
      <w:r>
        <w:rPr>
          <w:color w:val="030303"/>
          <w:spacing w:val="18"/>
        </w:rPr>
        <w:t xml:space="preserve"> </w:t>
      </w:r>
      <w:r>
        <w:rPr>
          <w:color w:val="030303"/>
        </w:rPr>
        <w:t>nature</w:t>
      </w:r>
      <w:r>
        <w:rPr>
          <w:color w:val="030303"/>
          <w:spacing w:val="9"/>
        </w:rPr>
        <w:t xml:space="preserve"> </w:t>
      </w:r>
      <w:r>
        <w:rPr>
          <w:color w:val="030303"/>
        </w:rPr>
        <w:t>of</w:t>
      </w:r>
      <w:r>
        <w:rPr>
          <w:color w:val="030303"/>
          <w:spacing w:val="9"/>
        </w:rPr>
        <w:t xml:space="preserve"> </w:t>
      </w:r>
      <w:r>
        <w:rPr>
          <w:color w:val="030303"/>
        </w:rPr>
        <w:t>the</w:t>
      </w:r>
      <w:r>
        <w:rPr>
          <w:color w:val="030303"/>
          <w:spacing w:val="12"/>
        </w:rPr>
        <w:t xml:space="preserve"> </w:t>
      </w:r>
      <w:r>
        <w:rPr>
          <w:color w:val="030303"/>
        </w:rPr>
        <w:t>crimes</w:t>
      </w:r>
      <w:r>
        <w:rPr>
          <w:color w:val="030303"/>
          <w:spacing w:val="14"/>
        </w:rPr>
        <w:t xml:space="preserve"> </w:t>
      </w:r>
      <w:r>
        <w:rPr>
          <w:color w:val="030303"/>
        </w:rPr>
        <w:t>and</w:t>
      </w:r>
      <w:r>
        <w:rPr>
          <w:color w:val="030303"/>
          <w:spacing w:val="9"/>
        </w:rPr>
        <w:t xml:space="preserve"> </w:t>
      </w:r>
      <w:r>
        <w:rPr>
          <w:color w:val="030303"/>
        </w:rPr>
        <w:t>the</w:t>
      </w:r>
      <w:r>
        <w:rPr>
          <w:color w:val="030303"/>
          <w:spacing w:val="13"/>
        </w:rPr>
        <w:t xml:space="preserve"> </w:t>
      </w:r>
      <w:r>
        <w:rPr>
          <w:color w:val="030303"/>
        </w:rPr>
        <w:t>dispositions.</w:t>
      </w:r>
      <w:r>
        <w:rPr>
          <w:color w:val="030303"/>
          <w:spacing w:val="23"/>
        </w:rPr>
        <w:t xml:space="preserve"> </w:t>
      </w:r>
      <w:r>
        <w:rPr>
          <w:color w:val="030303"/>
        </w:rPr>
        <w:t>The</w:t>
      </w:r>
      <w:r>
        <w:rPr>
          <w:color w:val="030303"/>
          <w:spacing w:val="20"/>
        </w:rPr>
        <w:t xml:space="preserve"> </w:t>
      </w:r>
      <w:r>
        <w:rPr>
          <w:color w:val="030303"/>
        </w:rPr>
        <w:t>application</w:t>
      </w:r>
      <w:r>
        <w:rPr>
          <w:color w:val="030303"/>
          <w:spacing w:val="-22"/>
        </w:rPr>
        <w:t xml:space="preserve"> </w:t>
      </w:r>
      <w:r>
        <w:rPr>
          <w:color w:val="030303"/>
        </w:rPr>
        <w:t>indicates that failure to disclose such information will result in disqualification. The prospective</w:t>
      </w:r>
      <w:r>
        <w:rPr>
          <w:color w:val="030303"/>
          <w:spacing w:val="14"/>
        </w:rPr>
        <w:t xml:space="preserve"> </w:t>
      </w:r>
      <w:r>
        <w:rPr>
          <w:color w:val="1A1A1A"/>
        </w:rPr>
        <w:t>foster/pre­</w:t>
      </w:r>
      <w:r>
        <w:rPr>
          <w:color w:val="1A1A1A"/>
          <w:w w:val="103"/>
        </w:rPr>
        <w:t xml:space="preserve"> </w:t>
      </w:r>
      <w:r>
        <w:rPr>
          <w:color w:val="030303"/>
        </w:rPr>
        <w:t>adoptive</w:t>
      </w:r>
      <w:r>
        <w:rPr>
          <w:color w:val="030303"/>
          <w:spacing w:val="29"/>
        </w:rPr>
        <w:t xml:space="preserve"> </w:t>
      </w:r>
      <w:r>
        <w:rPr>
          <w:color w:val="030303"/>
        </w:rPr>
        <w:t>parents</w:t>
      </w:r>
      <w:r>
        <w:rPr>
          <w:color w:val="030303"/>
          <w:spacing w:val="7"/>
        </w:rPr>
        <w:t xml:space="preserve"> </w:t>
      </w:r>
      <w:r>
        <w:rPr>
          <w:color w:val="030303"/>
        </w:rPr>
        <w:t>are</w:t>
      </w:r>
      <w:r>
        <w:rPr>
          <w:color w:val="030303"/>
          <w:spacing w:val="5"/>
        </w:rPr>
        <w:t xml:space="preserve"> </w:t>
      </w:r>
      <w:r>
        <w:rPr>
          <w:color w:val="030303"/>
        </w:rPr>
        <w:t>also</w:t>
      </w:r>
      <w:r>
        <w:rPr>
          <w:color w:val="030303"/>
          <w:spacing w:val="19"/>
        </w:rPr>
        <w:t xml:space="preserve"> </w:t>
      </w:r>
      <w:r>
        <w:rPr>
          <w:color w:val="030303"/>
        </w:rPr>
        <w:t>required</w:t>
      </w:r>
      <w:r>
        <w:rPr>
          <w:color w:val="030303"/>
          <w:spacing w:val="6"/>
        </w:rPr>
        <w:t xml:space="preserve"> </w:t>
      </w:r>
      <w:r>
        <w:rPr>
          <w:color w:val="030303"/>
        </w:rPr>
        <w:t>to</w:t>
      </w:r>
      <w:r>
        <w:rPr>
          <w:color w:val="030303"/>
          <w:spacing w:val="4"/>
        </w:rPr>
        <w:t xml:space="preserve"> </w:t>
      </w:r>
      <w:r>
        <w:rPr>
          <w:color w:val="030303"/>
        </w:rPr>
        <w:t>verify</w:t>
      </w:r>
      <w:r>
        <w:rPr>
          <w:color w:val="030303"/>
          <w:spacing w:val="16"/>
        </w:rPr>
        <w:t xml:space="preserve"> </w:t>
      </w:r>
      <w:r>
        <w:rPr>
          <w:color w:val="030303"/>
        </w:rPr>
        <w:t>their</w:t>
      </w:r>
      <w:r>
        <w:rPr>
          <w:color w:val="030303"/>
          <w:spacing w:val="24"/>
        </w:rPr>
        <w:t xml:space="preserve"> </w:t>
      </w:r>
      <w:r>
        <w:rPr>
          <w:color w:val="030303"/>
        </w:rPr>
        <w:t>identity</w:t>
      </w:r>
      <w:r>
        <w:rPr>
          <w:color w:val="030303"/>
          <w:spacing w:val="7"/>
        </w:rPr>
        <w:t xml:space="preserve"> </w:t>
      </w:r>
      <w:r>
        <w:rPr>
          <w:color w:val="030303"/>
        </w:rPr>
        <w:t>with</w:t>
      </w:r>
      <w:r>
        <w:rPr>
          <w:color w:val="030303"/>
          <w:spacing w:val="19"/>
        </w:rPr>
        <w:t xml:space="preserve"> </w:t>
      </w:r>
      <w:r>
        <w:rPr>
          <w:color w:val="030303"/>
        </w:rPr>
        <w:t>at</w:t>
      </w:r>
      <w:r>
        <w:rPr>
          <w:color w:val="030303"/>
          <w:spacing w:val="12"/>
        </w:rPr>
        <w:t xml:space="preserve"> </w:t>
      </w:r>
      <w:r>
        <w:rPr>
          <w:color w:val="030303"/>
        </w:rPr>
        <w:t>least</w:t>
      </w:r>
      <w:r>
        <w:rPr>
          <w:color w:val="030303"/>
          <w:spacing w:val="7"/>
        </w:rPr>
        <w:t xml:space="preserve"> </w:t>
      </w:r>
      <w:r>
        <w:rPr>
          <w:color w:val="030303"/>
        </w:rPr>
        <w:t>one</w:t>
      </w:r>
      <w:r>
        <w:rPr>
          <w:color w:val="030303"/>
          <w:spacing w:val="4"/>
        </w:rPr>
        <w:t xml:space="preserve"> </w:t>
      </w:r>
      <w:r>
        <w:rPr>
          <w:color w:val="030303"/>
        </w:rPr>
        <w:t>form</w:t>
      </w:r>
      <w:r>
        <w:rPr>
          <w:color w:val="030303"/>
          <w:spacing w:val="21"/>
        </w:rPr>
        <w:t xml:space="preserve"> </w:t>
      </w:r>
      <w:r>
        <w:rPr>
          <w:color w:val="030303"/>
        </w:rPr>
        <w:t>of</w:t>
      </w:r>
      <w:r>
        <w:rPr>
          <w:color w:val="030303"/>
          <w:spacing w:val="12"/>
        </w:rPr>
        <w:t xml:space="preserve"> </w:t>
      </w:r>
      <w:r>
        <w:rPr>
          <w:color w:val="030303"/>
        </w:rPr>
        <w:t>government-issued</w:t>
      </w:r>
      <w:r>
        <w:rPr>
          <w:color w:val="030303"/>
          <w:spacing w:val="-28"/>
        </w:rPr>
        <w:t xml:space="preserve"> </w:t>
      </w:r>
      <w:r>
        <w:rPr>
          <w:color w:val="030303"/>
        </w:rPr>
        <w:t>photographic</w:t>
      </w:r>
      <w:r>
        <w:rPr>
          <w:color w:val="030303"/>
          <w:spacing w:val="35"/>
        </w:rPr>
        <w:t xml:space="preserve"> </w:t>
      </w:r>
      <w:r>
        <w:rPr>
          <w:color w:val="030303"/>
        </w:rPr>
        <w:t>identification.</w:t>
      </w:r>
      <w:r>
        <w:rPr>
          <w:color w:val="030303"/>
          <w:spacing w:val="26"/>
        </w:rPr>
        <w:t xml:space="preserve"> </w:t>
      </w:r>
      <w:r>
        <w:rPr>
          <w:color w:val="030303"/>
        </w:rPr>
        <w:t>The</w:t>
      </w:r>
      <w:r>
        <w:rPr>
          <w:color w:val="030303"/>
          <w:spacing w:val="23"/>
        </w:rPr>
        <w:t xml:space="preserve"> </w:t>
      </w:r>
      <w:r>
        <w:rPr>
          <w:color w:val="030303"/>
        </w:rPr>
        <w:t>individuals</w:t>
      </w:r>
      <w:r>
        <w:rPr>
          <w:color w:val="030303"/>
          <w:spacing w:val="15"/>
        </w:rPr>
        <w:t xml:space="preserve"> </w:t>
      </w:r>
      <w:r>
        <w:rPr>
          <w:color w:val="030303"/>
        </w:rPr>
        <w:t>are</w:t>
      </w:r>
      <w:r>
        <w:rPr>
          <w:color w:val="030303"/>
          <w:spacing w:val="7"/>
        </w:rPr>
        <w:t xml:space="preserve"> </w:t>
      </w:r>
      <w:r>
        <w:rPr>
          <w:color w:val="030303"/>
        </w:rPr>
        <w:t>also</w:t>
      </w:r>
      <w:r>
        <w:rPr>
          <w:color w:val="030303"/>
          <w:spacing w:val="21"/>
        </w:rPr>
        <w:t xml:space="preserve"> </w:t>
      </w:r>
      <w:r>
        <w:rPr>
          <w:color w:val="030303"/>
        </w:rPr>
        <w:t>informed</w:t>
      </w:r>
      <w:r>
        <w:rPr>
          <w:color w:val="030303"/>
          <w:spacing w:val="14"/>
        </w:rPr>
        <w:t xml:space="preserve"> </w:t>
      </w:r>
      <w:r>
        <w:rPr>
          <w:color w:val="030303"/>
        </w:rPr>
        <w:t>that</w:t>
      </w:r>
      <w:r>
        <w:rPr>
          <w:color w:val="030303"/>
          <w:spacing w:val="22"/>
        </w:rPr>
        <w:t xml:space="preserve"> </w:t>
      </w:r>
      <w:r>
        <w:rPr>
          <w:color w:val="030303"/>
        </w:rPr>
        <w:t>Department</w:t>
      </w:r>
      <w:r>
        <w:rPr>
          <w:color w:val="030303"/>
          <w:spacing w:val="28"/>
        </w:rPr>
        <w:t xml:space="preserve"> </w:t>
      </w:r>
      <w:r>
        <w:rPr>
          <w:color w:val="030303"/>
        </w:rPr>
        <w:t>history,</w:t>
      </w:r>
      <w:r>
        <w:rPr>
          <w:color w:val="030303"/>
          <w:spacing w:val="20"/>
        </w:rPr>
        <w:t xml:space="preserve"> </w:t>
      </w:r>
      <w:r>
        <w:rPr>
          <w:color w:val="030303"/>
        </w:rPr>
        <w:t>CORI</w:t>
      </w:r>
      <w:r>
        <w:rPr>
          <w:color w:val="030303"/>
          <w:spacing w:val="12"/>
        </w:rPr>
        <w:t xml:space="preserve"> </w:t>
      </w:r>
      <w:r>
        <w:rPr>
          <w:color w:val="030303"/>
        </w:rPr>
        <w:t>and</w:t>
      </w:r>
      <w:r>
        <w:rPr>
          <w:color w:val="030303"/>
          <w:spacing w:val="20"/>
        </w:rPr>
        <w:t xml:space="preserve"> </w:t>
      </w:r>
      <w:r>
        <w:rPr>
          <w:color w:val="030303"/>
        </w:rPr>
        <w:t>SORI</w:t>
      </w:r>
      <w:r>
        <w:rPr>
          <w:color w:val="030303"/>
          <w:spacing w:val="-33"/>
        </w:rPr>
        <w:t xml:space="preserve"> </w:t>
      </w:r>
      <w:r>
        <w:rPr>
          <w:color w:val="030303"/>
        </w:rPr>
        <w:t>checks will  be completed  as</w:t>
      </w:r>
      <w:r>
        <w:rPr>
          <w:color w:val="030303"/>
          <w:spacing w:val="-10"/>
        </w:rPr>
        <w:t xml:space="preserve"> </w:t>
      </w:r>
      <w:r>
        <w:rPr>
          <w:color w:val="030303"/>
        </w:rPr>
        <w:t>follows:</w:t>
      </w:r>
    </w:p>
    <w:p w:rsidR="00DE68F5" w:rsidRDefault="00EA34A7">
      <w:pPr>
        <w:pStyle w:val="BodyText"/>
        <w:tabs>
          <w:tab w:val="left" w:pos="5965"/>
        </w:tabs>
        <w:spacing w:before="126" w:line="247" w:lineRule="auto"/>
        <w:ind w:left="1982" w:right="506" w:firstLine="4"/>
      </w:pPr>
      <w:r>
        <w:rPr>
          <w:color w:val="030303"/>
        </w:rPr>
        <w:t>It is Department policy that Department history, CORI and SORI checks are REQUIRED to</w:t>
      </w:r>
      <w:r>
        <w:rPr>
          <w:color w:val="030303"/>
          <w:spacing w:val="2"/>
        </w:rPr>
        <w:t xml:space="preserve"> </w:t>
      </w:r>
      <w:r>
        <w:rPr>
          <w:color w:val="030303"/>
        </w:rPr>
        <w:t>be</w:t>
      </w:r>
      <w:r>
        <w:rPr>
          <w:color w:val="030303"/>
          <w:w w:val="103"/>
        </w:rPr>
        <w:t xml:space="preserve"> </w:t>
      </w:r>
      <w:r>
        <w:rPr>
          <w:color w:val="030303"/>
        </w:rPr>
        <w:t xml:space="preserve">completed  </w:t>
      </w:r>
      <w:r>
        <w:rPr>
          <w:color w:val="1A1A1A"/>
        </w:rPr>
        <w:t xml:space="preserve">in </w:t>
      </w:r>
      <w:r>
        <w:rPr>
          <w:color w:val="030303"/>
        </w:rPr>
        <w:t>the following</w:t>
      </w:r>
      <w:r>
        <w:rPr>
          <w:color w:val="030303"/>
          <w:spacing w:val="31"/>
        </w:rPr>
        <w:t xml:space="preserve"> </w:t>
      </w:r>
      <w:r>
        <w:rPr>
          <w:color w:val="030303"/>
        </w:rPr>
        <w:t>situations:</w:t>
      </w:r>
      <w:r>
        <w:rPr>
          <w:color w:val="030303"/>
        </w:rPr>
        <w:tab/>
      </w:r>
      <w:r>
        <w:rPr>
          <w:color w:val="313131"/>
          <w:w w:val="90"/>
        </w:rPr>
        <w:t>·</w:t>
      </w:r>
    </w:p>
    <w:p w:rsidR="00DE68F5" w:rsidRDefault="00EA34A7">
      <w:pPr>
        <w:pStyle w:val="ListParagraph"/>
        <w:numPr>
          <w:ilvl w:val="1"/>
          <w:numId w:val="15"/>
        </w:numPr>
        <w:tabs>
          <w:tab w:val="left" w:pos="2349"/>
        </w:tabs>
        <w:spacing w:before="81" w:line="252" w:lineRule="auto"/>
        <w:ind w:right="445" w:hanging="362"/>
        <w:rPr>
          <w:rFonts w:ascii="Arial" w:eastAsia="Arial" w:hAnsi="Arial" w:cs="Arial"/>
          <w:sz w:val="19"/>
          <w:szCs w:val="19"/>
        </w:rPr>
      </w:pPr>
      <w:r>
        <w:rPr>
          <w:rFonts w:ascii="Arial"/>
          <w:color w:val="030303"/>
          <w:sz w:val="19"/>
        </w:rPr>
        <w:t>For each member or frequent visitor age 15 years or older in a household which is interested</w:t>
      </w:r>
      <w:r>
        <w:rPr>
          <w:rFonts w:ascii="Arial"/>
          <w:color w:val="030303"/>
          <w:spacing w:val="40"/>
          <w:sz w:val="19"/>
        </w:rPr>
        <w:t xml:space="preserve"> </w:t>
      </w:r>
      <w:r>
        <w:rPr>
          <w:rFonts w:ascii="Arial"/>
          <w:color w:val="030303"/>
          <w:sz w:val="19"/>
        </w:rPr>
        <w:t>in</w:t>
      </w:r>
      <w:r>
        <w:rPr>
          <w:rFonts w:ascii="Arial"/>
          <w:color w:val="030303"/>
          <w:w w:val="103"/>
          <w:sz w:val="19"/>
        </w:rPr>
        <w:t xml:space="preserve"> </w:t>
      </w:r>
      <w:r>
        <w:rPr>
          <w:rFonts w:ascii="Arial"/>
          <w:color w:val="030303"/>
          <w:sz w:val="19"/>
        </w:rPr>
        <w:t>becoming a Department foster or pre-adoptive home during Initial Eligibility</w:t>
      </w:r>
      <w:r>
        <w:rPr>
          <w:rFonts w:ascii="Arial"/>
          <w:color w:val="030303"/>
          <w:spacing w:val="46"/>
          <w:sz w:val="19"/>
        </w:rPr>
        <w:t xml:space="preserve"> </w:t>
      </w:r>
      <w:r>
        <w:rPr>
          <w:rFonts w:ascii="Arial"/>
          <w:color w:val="030303"/>
          <w:sz w:val="19"/>
        </w:rPr>
        <w:t>Screening;</w:t>
      </w:r>
    </w:p>
    <w:p w:rsidR="00DE68F5" w:rsidRDefault="00EA34A7">
      <w:pPr>
        <w:pStyle w:val="ListParagraph"/>
        <w:numPr>
          <w:ilvl w:val="1"/>
          <w:numId w:val="15"/>
        </w:numPr>
        <w:tabs>
          <w:tab w:val="left" w:pos="2354"/>
          <w:tab w:val="left" w:pos="6922"/>
        </w:tabs>
        <w:spacing w:before="73" w:line="237" w:lineRule="auto"/>
        <w:ind w:left="2344" w:right="141" w:hanging="358"/>
        <w:rPr>
          <w:rFonts w:ascii="Arial" w:eastAsia="Arial" w:hAnsi="Arial" w:cs="Arial"/>
          <w:sz w:val="19"/>
          <w:szCs w:val="19"/>
        </w:rPr>
      </w:pPr>
      <w:r>
        <w:rPr>
          <w:rFonts w:ascii="Arial" w:hAnsi="Arial"/>
          <w:color w:val="030303"/>
          <w:w w:val="102"/>
          <w:sz w:val="19"/>
        </w:rPr>
        <w:t>For</w:t>
      </w:r>
      <w:r>
        <w:rPr>
          <w:rFonts w:ascii="Arial" w:hAnsi="Arial"/>
          <w:color w:val="030303"/>
          <w:spacing w:val="-4"/>
          <w:sz w:val="19"/>
        </w:rPr>
        <w:t xml:space="preserve"> </w:t>
      </w:r>
      <w:r>
        <w:rPr>
          <w:rFonts w:ascii="Arial" w:hAnsi="Arial"/>
          <w:color w:val="030303"/>
          <w:w w:val="103"/>
          <w:sz w:val="19"/>
        </w:rPr>
        <w:t>each</w:t>
      </w:r>
      <w:r>
        <w:rPr>
          <w:rFonts w:ascii="Arial" w:hAnsi="Arial"/>
          <w:color w:val="030303"/>
          <w:spacing w:val="13"/>
          <w:sz w:val="19"/>
        </w:rPr>
        <w:t xml:space="preserve"> </w:t>
      </w:r>
      <w:r>
        <w:rPr>
          <w:rFonts w:ascii="Arial" w:hAnsi="Arial"/>
          <w:color w:val="030303"/>
          <w:w w:val="103"/>
          <w:sz w:val="19"/>
        </w:rPr>
        <w:t>member</w:t>
      </w:r>
      <w:r>
        <w:rPr>
          <w:rFonts w:ascii="Arial" w:hAnsi="Arial"/>
          <w:color w:val="030303"/>
          <w:spacing w:val="10"/>
          <w:sz w:val="19"/>
        </w:rPr>
        <w:t xml:space="preserve"> </w:t>
      </w:r>
      <w:r>
        <w:rPr>
          <w:rFonts w:ascii="Arial" w:hAnsi="Arial"/>
          <w:color w:val="030303"/>
          <w:w w:val="102"/>
          <w:sz w:val="19"/>
        </w:rPr>
        <w:t>or</w:t>
      </w:r>
      <w:r>
        <w:rPr>
          <w:rFonts w:ascii="Arial" w:hAnsi="Arial"/>
          <w:color w:val="030303"/>
          <w:spacing w:val="3"/>
          <w:sz w:val="19"/>
        </w:rPr>
        <w:t xml:space="preserve"> </w:t>
      </w:r>
      <w:r>
        <w:rPr>
          <w:rFonts w:ascii="Arial" w:hAnsi="Arial"/>
          <w:color w:val="030303"/>
          <w:w w:val="101"/>
          <w:sz w:val="19"/>
        </w:rPr>
        <w:t>frequent</w:t>
      </w:r>
      <w:r>
        <w:rPr>
          <w:rFonts w:ascii="Arial" w:hAnsi="Arial"/>
          <w:color w:val="030303"/>
          <w:spacing w:val="8"/>
          <w:sz w:val="19"/>
        </w:rPr>
        <w:t xml:space="preserve"> </w:t>
      </w:r>
      <w:r>
        <w:rPr>
          <w:rFonts w:ascii="Arial" w:hAnsi="Arial"/>
          <w:color w:val="030303"/>
          <w:sz w:val="19"/>
        </w:rPr>
        <w:t>visitor</w:t>
      </w:r>
      <w:r>
        <w:rPr>
          <w:rFonts w:ascii="Arial" w:hAnsi="Arial"/>
          <w:color w:val="030303"/>
          <w:spacing w:val="18"/>
          <w:sz w:val="19"/>
        </w:rPr>
        <w:t xml:space="preserve"> </w:t>
      </w:r>
      <w:r>
        <w:rPr>
          <w:rFonts w:ascii="Arial" w:hAnsi="Arial"/>
          <w:color w:val="030303"/>
          <w:w w:val="102"/>
          <w:sz w:val="19"/>
        </w:rPr>
        <w:t>age</w:t>
      </w:r>
      <w:r>
        <w:rPr>
          <w:rFonts w:ascii="Arial" w:hAnsi="Arial"/>
          <w:color w:val="030303"/>
          <w:spacing w:val="14"/>
          <w:sz w:val="19"/>
        </w:rPr>
        <w:t xml:space="preserve"> </w:t>
      </w:r>
      <w:r>
        <w:rPr>
          <w:rFonts w:ascii="Arial" w:hAnsi="Arial"/>
          <w:color w:val="030303"/>
          <w:w w:val="102"/>
          <w:sz w:val="19"/>
        </w:rPr>
        <w:t>15</w:t>
      </w:r>
      <w:r>
        <w:rPr>
          <w:rFonts w:ascii="Arial" w:hAnsi="Arial"/>
          <w:color w:val="030303"/>
          <w:spacing w:val="-12"/>
          <w:sz w:val="19"/>
        </w:rPr>
        <w:t xml:space="preserve"> </w:t>
      </w:r>
      <w:r>
        <w:rPr>
          <w:rFonts w:ascii="Arial" w:hAnsi="Arial"/>
          <w:color w:val="030303"/>
          <w:w w:val="101"/>
          <w:sz w:val="19"/>
        </w:rPr>
        <w:t>years</w:t>
      </w:r>
      <w:r>
        <w:rPr>
          <w:rFonts w:ascii="Arial" w:hAnsi="Arial"/>
          <w:color w:val="030303"/>
          <w:spacing w:val="11"/>
          <w:sz w:val="19"/>
        </w:rPr>
        <w:t xml:space="preserve"> </w:t>
      </w:r>
      <w:r>
        <w:rPr>
          <w:rFonts w:ascii="Arial" w:hAnsi="Arial"/>
          <w:color w:val="030303"/>
          <w:w w:val="99"/>
          <w:sz w:val="19"/>
        </w:rPr>
        <w:t>or</w:t>
      </w:r>
      <w:r>
        <w:rPr>
          <w:rFonts w:ascii="Arial" w:hAnsi="Arial"/>
          <w:color w:val="030303"/>
          <w:spacing w:val="8"/>
          <w:sz w:val="19"/>
        </w:rPr>
        <w:t xml:space="preserve"> </w:t>
      </w:r>
      <w:r>
        <w:rPr>
          <w:rFonts w:ascii="Arial" w:hAnsi="Arial"/>
          <w:color w:val="030303"/>
          <w:w w:val="103"/>
          <w:sz w:val="19"/>
        </w:rPr>
        <w:t>older</w:t>
      </w:r>
      <w:r>
        <w:rPr>
          <w:rFonts w:ascii="Arial" w:hAnsi="Arial"/>
          <w:color w:val="030303"/>
          <w:spacing w:val="2"/>
          <w:sz w:val="19"/>
        </w:rPr>
        <w:t xml:space="preserve"> </w:t>
      </w:r>
      <w:r>
        <w:rPr>
          <w:rFonts w:ascii="Arial" w:hAnsi="Arial"/>
          <w:color w:val="030303"/>
          <w:w w:val="103"/>
          <w:sz w:val="19"/>
        </w:rPr>
        <w:t>in</w:t>
      </w:r>
      <w:r>
        <w:rPr>
          <w:rFonts w:ascii="Arial" w:hAnsi="Arial"/>
          <w:color w:val="030303"/>
          <w:spacing w:val="-1"/>
          <w:sz w:val="19"/>
        </w:rPr>
        <w:t xml:space="preserve"> </w:t>
      </w:r>
      <w:r>
        <w:rPr>
          <w:rFonts w:ascii="Arial" w:hAnsi="Arial"/>
          <w:color w:val="030303"/>
          <w:w w:val="103"/>
          <w:sz w:val="19"/>
        </w:rPr>
        <w:t>a</w:t>
      </w:r>
      <w:r>
        <w:rPr>
          <w:rFonts w:ascii="Arial" w:hAnsi="Arial"/>
          <w:color w:val="030303"/>
          <w:spacing w:val="5"/>
          <w:sz w:val="19"/>
        </w:rPr>
        <w:t xml:space="preserve"> </w:t>
      </w:r>
      <w:r>
        <w:rPr>
          <w:rFonts w:ascii="Arial" w:hAnsi="Arial"/>
          <w:color w:val="030303"/>
          <w:w w:val="101"/>
          <w:sz w:val="19"/>
        </w:rPr>
        <w:t>household</w:t>
      </w:r>
      <w:r>
        <w:rPr>
          <w:rFonts w:ascii="Arial" w:hAnsi="Arial"/>
          <w:color w:val="030303"/>
          <w:sz w:val="19"/>
        </w:rPr>
        <w:t xml:space="preserve"> which</w:t>
      </w:r>
      <w:r>
        <w:rPr>
          <w:rFonts w:ascii="Arial" w:hAnsi="Arial"/>
          <w:color w:val="030303"/>
          <w:spacing w:val="23"/>
          <w:sz w:val="19"/>
        </w:rPr>
        <w:t xml:space="preserve"> </w:t>
      </w:r>
      <w:r>
        <w:rPr>
          <w:rFonts w:ascii="Arial" w:hAnsi="Arial"/>
          <w:color w:val="030303"/>
          <w:w w:val="103"/>
          <w:sz w:val="19"/>
        </w:rPr>
        <w:t>is</w:t>
      </w:r>
      <w:r>
        <w:rPr>
          <w:rFonts w:ascii="Arial" w:hAnsi="Arial"/>
          <w:color w:val="030303"/>
          <w:spacing w:val="6"/>
          <w:sz w:val="19"/>
        </w:rPr>
        <w:t xml:space="preserve"> </w:t>
      </w:r>
      <w:r>
        <w:rPr>
          <w:rFonts w:ascii="Arial" w:hAnsi="Arial"/>
          <w:color w:val="030303"/>
          <w:sz w:val="19"/>
        </w:rPr>
        <w:t>interested</w:t>
      </w:r>
      <w:r>
        <w:rPr>
          <w:rFonts w:ascii="Arial" w:hAnsi="Arial"/>
          <w:color w:val="030303"/>
          <w:spacing w:val="24"/>
          <w:sz w:val="19"/>
        </w:rPr>
        <w:t xml:space="preserve"> </w:t>
      </w:r>
      <w:r>
        <w:rPr>
          <w:rFonts w:ascii="Arial" w:hAnsi="Arial"/>
          <w:color w:val="030303"/>
          <w:w w:val="99"/>
          <w:sz w:val="19"/>
        </w:rPr>
        <w:t xml:space="preserve">in </w:t>
      </w:r>
      <w:r>
        <w:rPr>
          <w:rFonts w:ascii="Arial" w:hAnsi="Arial"/>
          <w:color w:val="030303"/>
          <w:w w:val="102"/>
          <w:sz w:val="19"/>
        </w:rPr>
        <w:t>becoming</w:t>
      </w:r>
      <w:r>
        <w:rPr>
          <w:rFonts w:ascii="Arial" w:hAnsi="Arial"/>
          <w:color w:val="030303"/>
          <w:spacing w:val="17"/>
          <w:sz w:val="19"/>
        </w:rPr>
        <w:t xml:space="preserve"> </w:t>
      </w:r>
      <w:r>
        <w:rPr>
          <w:rFonts w:ascii="Arial" w:hAnsi="Arial"/>
          <w:color w:val="030303"/>
          <w:w w:val="103"/>
          <w:sz w:val="19"/>
        </w:rPr>
        <w:t>a</w:t>
      </w:r>
      <w:r>
        <w:rPr>
          <w:rFonts w:ascii="Arial" w:hAnsi="Arial"/>
          <w:color w:val="030303"/>
          <w:spacing w:val="9"/>
          <w:sz w:val="19"/>
        </w:rPr>
        <w:t xml:space="preserve"> </w:t>
      </w:r>
      <w:r>
        <w:rPr>
          <w:rFonts w:ascii="Arial" w:hAnsi="Arial"/>
          <w:color w:val="030303"/>
          <w:w w:val="101"/>
          <w:sz w:val="19"/>
        </w:rPr>
        <w:t>Department</w:t>
      </w:r>
      <w:r>
        <w:rPr>
          <w:rFonts w:ascii="Arial" w:hAnsi="Arial"/>
          <w:color w:val="030303"/>
          <w:spacing w:val="11"/>
          <w:sz w:val="19"/>
        </w:rPr>
        <w:t xml:space="preserve"> </w:t>
      </w:r>
      <w:r>
        <w:rPr>
          <w:rFonts w:ascii="Arial" w:hAnsi="Arial"/>
          <w:color w:val="030303"/>
          <w:sz w:val="19"/>
        </w:rPr>
        <w:t>foster</w:t>
      </w:r>
      <w:r>
        <w:rPr>
          <w:rFonts w:ascii="Arial" w:hAnsi="Arial"/>
          <w:color w:val="030303"/>
          <w:spacing w:val="20"/>
          <w:sz w:val="19"/>
        </w:rPr>
        <w:t xml:space="preserve"> </w:t>
      </w:r>
      <w:r>
        <w:rPr>
          <w:rFonts w:ascii="Arial" w:hAnsi="Arial"/>
          <w:color w:val="030303"/>
          <w:w w:val="99"/>
          <w:sz w:val="19"/>
        </w:rPr>
        <w:t>or</w:t>
      </w:r>
      <w:r>
        <w:rPr>
          <w:rFonts w:ascii="Arial" w:hAnsi="Arial"/>
          <w:color w:val="030303"/>
          <w:spacing w:val="13"/>
          <w:sz w:val="19"/>
        </w:rPr>
        <w:t xml:space="preserve"> </w:t>
      </w:r>
      <w:r>
        <w:rPr>
          <w:rFonts w:ascii="Arial" w:hAnsi="Arial"/>
          <w:color w:val="030303"/>
          <w:sz w:val="19"/>
        </w:rPr>
        <w:t>pre-adoptive</w:t>
      </w:r>
      <w:r>
        <w:rPr>
          <w:rFonts w:ascii="Arial" w:hAnsi="Arial"/>
          <w:color w:val="030303"/>
          <w:spacing w:val="24"/>
          <w:sz w:val="19"/>
        </w:rPr>
        <w:t xml:space="preserve"> </w:t>
      </w:r>
      <w:r>
        <w:rPr>
          <w:rFonts w:ascii="Arial" w:hAnsi="Arial"/>
          <w:color w:val="030303"/>
          <w:w w:val="103"/>
          <w:sz w:val="19"/>
        </w:rPr>
        <w:t>hom</w:t>
      </w:r>
      <w:r>
        <w:rPr>
          <w:rFonts w:ascii="Arial" w:hAnsi="Arial"/>
          <w:color w:val="030303"/>
          <w:spacing w:val="-9"/>
          <w:w w:val="103"/>
          <w:sz w:val="19"/>
        </w:rPr>
        <w:t>e</w:t>
      </w:r>
      <w:r>
        <w:rPr>
          <w:rFonts w:ascii="Arial" w:hAnsi="Arial"/>
          <w:color w:val="A5A5A5"/>
          <w:w w:val="47"/>
          <w:sz w:val="19"/>
        </w:rPr>
        <w:t>.</w:t>
      </w:r>
      <w:r>
        <w:rPr>
          <w:rFonts w:ascii="Arial" w:hAnsi="Arial"/>
          <w:color w:val="A5A5A5"/>
          <w:spacing w:val="-26"/>
          <w:sz w:val="19"/>
        </w:rPr>
        <w:t xml:space="preserve"> </w:t>
      </w:r>
      <w:r>
        <w:rPr>
          <w:rFonts w:ascii="Arial" w:hAnsi="Arial"/>
          <w:color w:val="030303"/>
          <w:w w:val="99"/>
          <w:sz w:val="19"/>
        </w:rPr>
        <w:t>within</w:t>
      </w:r>
      <w:r>
        <w:rPr>
          <w:rFonts w:ascii="Arial" w:hAnsi="Arial"/>
          <w:color w:val="030303"/>
          <w:spacing w:val="23"/>
          <w:sz w:val="19"/>
        </w:rPr>
        <w:t xml:space="preserve"> </w:t>
      </w:r>
      <w:r>
        <w:rPr>
          <w:rFonts w:ascii="Arial" w:hAnsi="Arial"/>
          <w:color w:val="030303"/>
          <w:w w:val="99"/>
          <w:sz w:val="19"/>
        </w:rPr>
        <w:t>5</w:t>
      </w:r>
      <w:r>
        <w:rPr>
          <w:rFonts w:ascii="Arial" w:hAnsi="Arial"/>
          <w:color w:val="030303"/>
          <w:spacing w:val="-5"/>
          <w:sz w:val="19"/>
        </w:rPr>
        <w:t xml:space="preserve"> </w:t>
      </w:r>
      <w:r>
        <w:rPr>
          <w:rFonts w:ascii="Arial" w:hAnsi="Arial"/>
          <w:color w:val="030303"/>
          <w:w w:val="101"/>
          <w:sz w:val="19"/>
        </w:rPr>
        <w:t>working</w:t>
      </w:r>
      <w:r>
        <w:rPr>
          <w:rFonts w:ascii="Arial" w:hAnsi="Arial"/>
          <w:color w:val="030303"/>
          <w:spacing w:val="19"/>
          <w:sz w:val="19"/>
        </w:rPr>
        <w:t xml:space="preserve"> </w:t>
      </w:r>
      <w:r>
        <w:rPr>
          <w:rFonts w:ascii="Arial" w:hAnsi="Arial"/>
          <w:color w:val="030303"/>
          <w:w w:val="99"/>
          <w:sz w:val="19"/>
        </w:rPr>
        <w:t>days</w:t>
      </w:r>
      <w:r>
        <w:rPr>
          <w:rFonts w:ascii="Arial" w:hAnsi="Arial"/>
          <w:color w:val="030303"/>
          <w:spacing w:val="12"/>
          <w:sz w:val="19"/>
        </w:rPr>
        <w:t xml:space="preserve"> </w:t>
      </w:r>
      <w:r>
        <w:rPr>
          <w:rFonts w:ascii="Arial" w:hAnsi="Arial"/>
          <w:color w:val="030303"/>
          <w:w w:val="101"/>
          <w:sz w:val="19"/>
        </w:rPr>
        <w:t>prior</w:t>
      </w:r>
      <w:r>
        <w:rPr>
          <w:rFonts w:ascii="Arial" w:hAnsi="Arial"/>
          <w:color w:val="030303"/>
          <w:spacing w:val="1"/>
          <w:sz w:val="19"/>
        </w:rPr>
        <w:t xml:space="preserve"> </w:t>
      </w:r>
      <w:r>
        <w:rPr>
          <w:rFonts w:ascii="Arial" w:hAnsi="Arial"/>
          <w:color w:val="030303"/>
          <w:sz w:val="19"/>
        </w:rPr>
        <w:t>to</w:t>
      </w:r>
      <w:r>
        <w:rPr>
          <w:rFonts w:ascii="Arial" w:hAnsi="Arial"/>
          <w:color w:val="030303"/>
          <w:spacing w:val="11"/>
          <w:sz w:val="19"/>
        </w:rPr>
        <w:t xml:space="preserve"> </w:t>
      </w:r>
      <w:r>
        <w:rPr>
          <w:rFonts w:ascii="Arial" w:hAnsi="Arial"/>
          <w:color w:val="030303"/>
          <w:w w:val="102"/>
          <w:sz w:val="19"/>
        </w:rPr>
        <w:t>completion</w:t>
      </w:r>
      <w:r>
        <w:rPr>
          <w:rFonts w:ascii="Arial" w:hAnsi="Arial"/>
          <w:color w:val="030303"/>
          <w:spacing w:val="11"/>
          <w:sz w:val="19"/>
        </w:rPr>
        <w:t xml:space="preserve"> </w:t>
      </w:r>
      <w:r>
        <w:rPr>
          <w:rFonts w:ascii="Arial" w:hAnsi="Arial"/>
          <w:color w:val="030303"/>
          <w:w w:val="102"/>
          <w:sz w:val="19"/>
        </w:rPr>
        <w:t xml:space="preserve">of </w:t>
      </w:r>
      <w:r>
        <w:rPr>
          <w:rFonts w:ascii="Arial" w:hAnsi="Arial"/>
          <w:color w:val="030303"/>
          <w:w w:val="103"/>
          <w:sz w:val="19"/>
        </w:rPr>
        <w:t>the</w:t>
      </w:r>
      <w:r>
        <w:rPr>
          <w:rFonts w:ascii="Arial" w:hAnsi="Arial"/>
          <w:color w:val="030303"/>
          <w:spacing w:val="11"/>
          <w:sz w:val="19"/>
        </w:rPr>
        <w:t xml:space="preserve"> </w:t>
      </w:r>
      <w:r>
        <w:rPr>
          <w:rFonts w:ascii="Arial" w:hAnsi="Arial"/>
          <w:color w:val="030303"/>
          <w:w w:val="103"/>
          <w:sz w:val="19"/>
        </w:rPr>
        <w:t>License</w:t>
      </w:r>
      <w:r>
        <w:rPr>
          <w:rFonts w:ascii="Arial" w:hAnsi="Arial"/>
          <w:color w:val="030303"/>
          <w:spacing w:val="6"/>
          <w:sz w:val="19"/>
        </w:rPr>
        <w:t xml:space="preserve"> </w:t>
      </w:r>
      <w:r>
        <w:rPr>
          <w:rFonts w:ascii="Arial" w:hAnsi="Arial"/>
          <w:color w:val="030303"/>
          <w:w w:val="98"/>
          <w:sz w:val="19"/>
        </w:rPr>
        <w:t>Study;</w:t>
      </w:r>
      <w:r>
        <w:rPr>
          <w:rFonts w:ascii="Arial" w:hAnsi="Arial"/>
          <w:color w:val="030303"/>
          <w:spacing w:val="14"/>
          <w:sz w:val="19"/>
        </w:rPr>
        <w:t xml:space="preserve"> </w:t>
      </w:r>
      <w:r>
        <w:rPr>
          <w:rFonts w:ascii="Arial" w:hAnsi="Arial"/>
          <w:color w:val="030303"/>
          <w:w w:val="103"/>
          <w:sz w:val="19"/>
        </w:rPr>
        <w:t>and</w:t>
      </w:r>
      <w:r>
        <w:rPr>
          <w:rFonts w:ascii="Arial" w:hAnsi="Arial"/>
          <w:color w:val="030303"/>
          <w:sz w:val="19"/>
        </w:rPr>
        <w:tab/>
      </w:r>
      <w:r>
        <w:rPr>
          <w:rFonts w:ascii="Arial" w:hAnsi="Arial"/>
          <w:color w:val="A5A5A5"/>
          <w:spacing w:val="12"/>
          <w:w w:val="48"/>
          <w:sz w:val="19"/>
        </w:rPr>
        <w:t>·</w:t>
      </w:r>
      <w:r>
        <w:rPr>
          <w:rFonts w:ascii="Arial" w:hAnsi="Arial"/>
          <w:color w:val="A5A5A5"/>
          <w:w w:val="48"/>
          <w:sz w:val="19"/>
        </w:rPr>
        <w:t>·</w:t>
      </w:r>
    </w:p>
    <w:p w:rsidR="00DE68F5" w:rsidRDefault="00DE68F5">
      <w:pPr>
        <w:rPr>
          <w:rFonts w:ascii="Arial" w:eastAsia="Arial" w:hAnsi="Arial" w:cs="Arial"/>
          <w:sz w:val="18"/>
          <w:szCs w:val="18"/>
        </w:rPr>
      </w:pPr>
    </w:p>
    <w:p w:rsidR="00DE68F5" w:rsidRDefault="00DE68F5">
      <w:pPr>
        <w:spacing w:before="1"/>
        <w:rPr>
          <w:rFonts w:ascii="Arial" w:eastAsia="Arial" w:hAnsi="Arial" w:cs="Arial"/>
          <w:sz w:val="20"/>
          <w:szCs w:val="20"/>
        </w:rPr>
      </w:pPr>
    </w:p>
    <w:p w:rsidR="00DE68F5" w:rsidRDefault="00EA34A7">
      <w:pPr>
        <w:ind w:left="5769" w:right="130"/>
        <w:rPr>
          <w:rFonts w:ascii="Times New Roman" w:eastAsia="Times New Roman" w:hAnsi="Times New Roman" w:cs="Times New Roman"/>
          <w:sz w:val="23"/>
          <w:szCs w:val="23"/>
        </w:rPr>
      </w:pPr>
      <w:r>
        <w:rPr>
          <w:rFonts w:ascii="Times New Roman"/>
          <w:color w:val="030303"/>
          <w:w w:val="110"/>
          <w:sz w:val="20"/>
        </w:rPr>
        <w:t xml:space="preserve">39) </w:t>
      </w:r>
      <w:r>
        <w:rPr>
          <w:rFonts w:ascii="Times New Roman"/>
          <w:color w:val="030303"/>
          <w:spacing w:val="27"/>
          <w:w w:val="110"/>
          <w:sz w:val="20"/>
        </w:rPr>
        <w:t xml:space="preserve"> </w:t>
      </w:r>
      <w:r>
        <w:rPr>
          <w:rFonts w:ascii="Times New Roman"/>
          <w:color w:val="030303"/>
          <w:w w:val="110"/>
          <w:sz w:val="23"/>
        </w:rPr>
        <w:t>e</w:t>
      </w:r>
    </w:p>
    <w:p w:rsidR="00DE68F5" w:rsidRDefault="00DE68F5">
      <w:pPr>
        <w:rPr>
          <w:rFonts w:ascii="Times New Roman" w:eastAsia="Times New Roman" w:hAnsi="Times New Roman" w:cs="Times New Roman"/>
          <w:sz w:val="23"/>
          <w:szCs w:val="23"/>
        </w:rPr>
        <w:sectPr w:rsidR="00DE68F5">
          <w:headerReference w:type="default" r:id="rId53"/>
          <w:pgSz w:w="12240" w:h="15840"/>
          <w:pgMar w:top="1020" w:right="1380" w:bottom="0" w:left="0" w:header="361" w:footer="0" w:gutter="0"/>
          <w:cols w:space="720"/>
        </w:sectPr>
      </w:pPr>
    </w:p>
    <w:p w:rsidR="00DE68F5" w:rsidRDefault="00EA34A7">
      <w:pPr>
        <w:spacing w:line="23" w:lineRule="exact"/>
        <w:ind w:right="577"/>
        <w:jc w:val="right"/>
        <w:rPr>
          <w:rFonts w:ascii="Arial" w:eastAsia="Arial" w:hAnsi="Arial" w:cs="Arial"/>
          <w:sz w:val="4"/>
          <w:szCs w:val="4"/>
        </w:rPr>
      </w:pPr>
      <w:r>
        <w:rPr>
          <w:rFonts w:ascii="Arial"/>
          <w:color w:val="3B3B3B"/>
          <w:w w:val="184"/>
          <w:sz w:val="4"/>
        </w:rPr>
        <w:lastRenderedPageBreak/>
        <w:t>,,</w:t>
      </w:r>
      <w:r>
        <w:rPr>
          <w:rFonts w:ascii="Arial"/>
          <w:color w:val="3B3B3B"/>
          <w:sz w:val="4"/>
        </w:rPr>
        <w:t xml:space="preserve">       </w:t>
      </w:r>
      <w:r>
        <w:rPr>
          <w:rFonts w:ascii="Arial"/>
          <w:color w:val="3B3B3B"/>
          <w:w w:val="184"/>
          <w:sz w:val="4"/>
        </w:rPr>
        <w:t>,</w:t>
      </w:r>
      <w:r>
        <w:rPr>
          <w:rFonts w:ascii="Arial"/>
          <w:color w:val="3B3B3B"/>
          <w:spacing w:val="-8"/>
          <w:w w:val="184"/>
          <w:sz w:val="4"/>
        </w:rPr>
        <w:t>,</w:t>
      </w:r>
      <w:r>
        <w:rPr>
          <w:rFonts w:ascii="Arial"/>
          <w:color w:val="212121"/>
          <w:spacing w:val="-11"/>
          <w:w w:val="222"/>
          <w:sz w:val="4"/>
        </w:rPr>
        <w:t>,</w:t>
      </w:r>
      <w:r>
        <w:rPr>
          <w:rFonts w:ascii="Arial"/>
          <w:color w:val="3B3B3B"/>
          <w:w w:val="470"/>
          <w:sz w:val="4"/>
        </w:rPr>
        <w:t>_</w:t>
      </w:r>
    </w:p>
    <w:p w:rsidR="00DE68F5" w:rsidRDefault="00DE68F5">
      <w:pPr>
        <w:spacing w:before="9"/>
        <w:rPr>
          <w:rFonts w:ascii="Arial" w:eastAsia="Arial" w:hAnsi="Arial" w:cs="Arial"/>
          <w:sz w:val="25"/>
          <w:szCs w:val="25"/>
        </w:rPr>
      </w:pPr>
    </w:p>
    <w:p w:rsidR="00DE68F5" w:rsidRDefault="00EA34A7">
      <w:pPr>
        <w:pStyle w:val="Heading9"/>
        <w:spacing w:before="65"/>
        <w:ind w:left="535" w:right="5773"/>
      </w:pPr>
      <w:r>
        <w:rPr>
          <w:color w:val="485BFF"/>
        </w:rPr>
        <w:t>APPENDIX  E: DCF BRC Policy</w:t>
      </w:r>
      <w:r>
        <w:rPr>
          <w:color w:val="485BFF"/>
          <w:spacing w:val="62"/>
        </w:rPr>
        <w:t xml:space="preserve"> </w:t>
      </w:r>
      <w:r>
        <w:rPr>
          <w:color w:val="485BFF"/>
        </w:rPr>
        <w:t>86-014</w:t>
      </w:r>
    </w:p>
    <w:p w:rsidR="00DE68F5" w:rsidRDefault="00EA34A7">
      <w:pPr>
        <w:pStyle w:val="BodyText"/>
        <w:spacing w:before="103" w:line="252" w:lineRule="auto"/>
        <w:ind w:left="1538" w:right="5773"/>
      </w:pPr>
      <w:r>
        <w:rPr>
          <w:color w:val="030303"/>
        </w:rPr>
        <w:t>Background Records Check</w:t>
      </w:r>
      <w:r>
        <w:rPr>
          <w:color w:val="030303"/>
          <w:spacing w:val="5"/>
        </w:rPr>
        <w:t xml:space="preserve"> </w:t>
      </w:r>
      <w:r>
        <w:rPr>
          <w:color w:val="030303"/>
        </w:rPr>
        <w:t>Policy</w:t>
      </w:r>
      <w:r>
        <w:rPr>
          <w:color w:val="030303"/>
          <w:w w:val="98"/>
        </w:rPr>
        <w:t xml:space="preserve"> </w:t>
      </w:r>
      <w:r>
        <w:rPr>
          <w:color w:val="030303"/>
          <w:u w:val="single" w:color="000000"/>
        </w:rPr>
        <w:t xml:space="preserve">Revised:  </w:t>
      </w:r>
      <w:r>
        <w:rPr>
          <w:color w:val="030303"/>
          <w:spacing w:val="31"/>
          <w:u w:val="single" w:color="000000"/>
        </w:rPr>
        <w:t xml:space="preserve"> </w:t>
      </w:r>
      <w:r>
        <w:rPr>
          <w:color w:val="030303"/>
          <w:u w:val="single" w:color="000000"/>
        </w:rPr>
        <w:t>2/3/2015</w:t>
      </w:r>
    </w:p>
    <w:p w:rsidR="00DE68F5" w:rsidRDefault="00DE68F5">
      <w:pPr>
        <w:spacing w:before="2"/>
        <w:rPr>
          <w:rFonts w:ascii="Arial" w:eastAsia="Arial" w:hAnsi="Arial" w:cs="Arial"/>
          <w:sz w:val="19"/>
          <w:szCs w:val="19"/>
        </w:rPr>
      </w:pPr>
    </w:p>
    <w:p w:rsidR="00DE68F5" w:rsidRDefault="00EA34A7">
      <w:pPr>
        <w:pStyle w:val="ListParagraph"/>
        <w:numPr>
          <w:ilvl w:val="0"/>
          <w:numId w:val="14"/>
        </w:numPr>
        <w:tabs>
          <w:tab w:val="left" w:pos="2260"/>
        </w:tabs>
        <w:spacing w:line="247" w:lineRule="auto"/>
        <w:ind w:right="257" w:hanging="364"/>
        <w:rPr>
          <w:rFonts w:ascii="Arial" w:eastAsia="Arial" w:hAnsi="Arial" w:cs="Arial"/>
          <w:sz w:val="19"/>
          <w:szCs w:val="19"/>
        </w:rPr>
      </w:pPr>
      <w:r>
        <w:rPr>
          <w:rFonts w:ascii="Arial"/>
          <w:color w:val="030303"/>
          <w:w w:val="101"/>
          <w:sz w:val="19"/>
        </w:rPr>
        <w:t>For</w:t>
      </w:r>
      <w:r>
        <w:rPr>
          <w:rFonts w:ascii="Arial"/>
          <w:color w:val="030303"/>
          <w:sz w:val="19"/>
        </w:rPr>
        <w:t xml:space="preserve"> </w:t>
      </w:r>
      <w:r>
        <w:rPr>
          <w:rFonts w:ascii="Arial"/>
          <w:color w:val="030303"/>
          <w:w w:val="103"/>
          <w:sz w:val="19"/>
        </w:rPr>
        <w:t>each</w:t>
      </w:r>
      <w:r>
        <w:rPr>
          <w:rFonts w:ascii="Arial"/>
          <w:color w:val="030303"/>
          <w:spacing w:val="15"/>
          <w:sz w:val="19"/>
        </w:rPr>
        <w:t xml:space="preserve"> </w:t>
      </w:r>
      <w:r>
        <w:rPr>
          <w:rFonts w:ascii="Arial"/>
          <w:color w:val="030303"/>
          <w:w w:val="103"/>
          <w:sz w:val="19"/>
        </w:rPr>
        <w:t>member</w:t>
      </w:r>
      <w:r>
        <w:rPr>
          <w:rFonts w:ascii="Arial"/>
          <w:color w:val="030303"/>
          <w:spacing w:val="13"/>
          <w:sz w:val="19"/>
        </w:rPr>
        <w:t xml:space="preserve"> </w:t>
      </w:r>
      <w:r>
        <w:rPr>
          <w:rFonts w:ascii="Arial"/>
          <w:color w:val="030303"/>
          <w:w w:val="102"/>
          <w:sz w:val="19"/>
        </w:rPr>
        <w:t>or</w:t>
      </w:r>
      <w:r>
        <w:rPr>
          <w:rFonts w:ascii="Arial"/>
          <w:color w:val="030303"/>
          <w:spacing w:val="4"/>
          <w:sz w:val="19"/>
        </w:rPr>
        <w:t xml:space="preserve"> </w:t>
      </w:r>
      <w:r>
        <w:rPr>
          <w:rFonts w:ascii="Arial"/>
          <w:color w:val="030303"/>
          <w:w w:val="101"/>
          <w:sz w:val="19"/>
        </w:rPr>
        <w:t>frequent</w:t>
      </w:r>
      <w:r>
        <w:rPr>
          <w:rFonts w:ascii="Arial"/>
          <w:color w:val="030303"/>
          <w:spacing w:val="15"/>
          <w:sz w:val="19"/>
        </w:rPr>
        <w:t xml:space="preserve"> </w:t>
      </w:r>
      <w:r>
        <w:rPr>
          <w:rFonts w:ascii="Arial"/>
          <w:color w:val="030303"/>
          <w:w w:val="99"/>
          <w:sz w:val="19"/>
        </w:rPr>
        <w:t>visitor</w:t>
      </w:r>
      <w:r>
        <w:rPr>
          <w:rFonts w:ascii="Arial"/>
          <w:color w:val="030303"/>
          <w:spacing w:val="19"/>
          <w:sz w:val="19"/>
        </w:rPr>
        <w:t xml:space="preserve"> </w:t>
      </w:r>
      <w:r>
        <w:rPr>
          <w:rFonts w:ascii="Arial"/>
          <w:color w:val="030303"/>
          <w:w w:val="101"/>
          <w:sz w:val="19"/>
        </w:rPr>
        <w:t>age</w:t>
      </w:r>
      <w:r>
        <w:rPr>
          <w:rFonts w:ascii="Arial"/>
          <w:color w:val="030303"/>
          <w:spacing w:val="18"/>
          <w:sz w:val="19"/>
        </w:rPr>
        <w:t xml:space="preserve"> </w:t>
      </w:r>
      <w:r>
        <w:rPr>
          <w:rFonts w:ascii="Arial"/>
          <w:color w:val="030303"/>
          <w:w w:val="102"/>
          <w:sz w:val="19"/>
        </w:rPr>
        <w:t>1</w:t>
      </w:r>
      <w:r>
        <w:rPr>
          <w:rFonts w:ascii="Arial"/>
          <w:color w:val="030303"/>
          <w:spacing w:val="-6"/>
          <w:w w:val="102"/>
          <w:sz w:val="19"/>
        </w:rPr>
        <w:t>5</w:t>
      </w:r>
      <w:r>
        <w:rPr>
          <w:rFonts w:ascii="Arial"/>
          <w:color w:val="808080"/>
          <w:w w:val="47"/>
          <w:sz w:val="19"/>
        </w:rPr>
        <w:t>.</w:t>
      </w:r>
      <w:r>
        <w:rPr>
          <w:rFonts w:ascii="Arial"/>
          <w:color w:val="808080"/>
          <w:spacing w:val="-31"/>
          <w:sz w:val="19"/>
        </w:rPr>
        <w:t xml:space="preserve"> </w:t>
      </w:r>
      <w:r>
        <w:rPr>
          <w:rFonts w:ascii="Arial"/>
          <w:color w:val="030303"/>
          <w:w w:val="101"/>
          <w:sz w:val="19"/>
        </w:rPr>
        <w:t>years</w:t>
      </w:r>
      <w:r>
        <w:rPr>
          <w:rFonts w:ascii="Arial"/>
          <w:color w:val="030303"/>
          <w:spacing w:val="13"/>
          <w:sz w:val="19"/>
        </w:rPr>
        <w:t xml:space="preserve"> </w:t>
      </w:r>
      <w:r>
        <w:rPr>
          <w:rFonts w:ascii="Arial"/>
          <w:color w:val="030303"/>
          <w:w w:val="99"/>
          <w:sz w:val="19"/>
        </w:rPr>
        <w:t>or</w:t>
      </w:r>
      <w:r>
        <w:rPr>
          <w:rFonts w:ascii="Arial"/>
          <w:color w:val="030303"/>
          <w:spacing w:val="9"/>
          <w:sz w:val="19"/>
        </w:rPr>
        <w:t xml:space="preserve"> </w:t>
      </w:r>
      <w:r>
        <w:rPr>
          <w:rFonts w:ascii="Arial"/>
          <w:color w:val="030303"/>
          <w:w w:val="101"/>
          <w:sz w:val="19"/>
        </w:rPr>
        <w:t>older</w:t>
      </w:r>
      <w:r>
        <w:rPr>
          <w:rFonts w:ascii="Arial"/>
          <w:color w:val="030303"/>
          <w:spacing w:val="7"/>
          <w:sz w:val="19"/>
        </w:rPr>
        <w:t xml:space="preserve"> </w:t>
      </w:r>
      <w:r>
        <w:rPr>
          <w:rFonts w:ascii="Arial"/>
          <w:color w:val="030303"/>
          <w:w w:val="102"/>
          <w:sz w:val="19"/>
        </w:rPr>
        <w:t>of</w:t>
      </w:r>
      <w:r>
        <w:rPr>
          <w:rFonts w:ascii="Arial"/>
          <w:color w:val="030303"/>
          <w:spacing w:val="3"/>
          <w:sz w:val="19"/>
        </w:rPr>
        <w:t xml:space="preserve"> </w:t>
      </w:r>
      <w:r>
        <w:rPr>
          <w:rFonts w:ascii="Arial"/>
          <w:color w:val="030303"/>
          <w:w w:val="108"/>
          <w:sz w:val="19"/>
        </w:rPr>
        <w:t>a</w:t>
      </w:r>
      <w:r>
        <w:rPr>
          <w:rFonts w:ascii="Arial"/>
          <w:color w:val="030303"/>
          <w:spacing w:val="-5"/>
          <w:sz w:val="19"/>
        </w:rPr>
        <w:t xml:space="preserve"> </w:t>
      </w:r>
      <w:r>
        <w:rPr>
          <w:rFonts w:ascii="Arial"/>
          <w:color w:val="030303"/>
          <w:sz w:val="19"/>
        </w:rPr>
        <w:t>foster</w:t>
      </w:r>
      <w:r>
        <w:rPr>
          <w:rFonts w:ascii="Arial"/>
          <w:color w:val="030303"/>
          <w:spacing w:val="17"/>
          <w:sz w:val="19"/>
        </w:rPr>
        <w:t xml:space="preserve"> </w:t>
      </w:r>
      <w:r>
        <w:rPr>
          <w:rFonts w:ascii="Arial"/>
          <w:color w:val="030303"/>
          <w:w w:val="102"/>
          <w:sz w:val="19"/>
        </w:rPr>
        <w:t>or</w:t>
      </w:r>
      <w:r>
        <w:rPr>
          <w:rFonts w:ascii="Arial"/>
          <w:color w:val="030303"/>
          <w:spacing w:val="9"/>
          <w:sz w:val="19"/>
        </w:rPr>
        <w:t xml:space="preserve"> </w:t>
      </w:r>
      <w:r>
        <w:rPr>
          <w:rFonts w:ascii="Arial"/>
          <w:color w:val="030303"/>
          <w:sz w:val="19"/>
        </w:rPr>
        <w:t>pre-adoptive</w:t>
      </w:r>
      <w:r>
        <w:rPr>
          <w:rFonts w:ascii="Arial"/>
          <w:color w:val="030303"/>
          <w:spacing w:val="22"/>
          <w:sz w:val="19"/>
        </w:rPr>
        <w:t xml:space="preserve"> </w:t>
      </w:r>
      <w:r>
        <w:rPr>
          <w:rFonts w:ascii="Arial"/>
          <w:color w:val="030303"/>
          <w:w w:val="103"/>
          <w:sz w:val="19"/>
        </w:rPr>
        <w:t>home</w:t>
      </w:r>
      <w:r>
        <w:rPr>
          <w:rFonts w:ascii="Arial"/>
          <w:color w:val="030303"/>
          <w:spacing w:val="-3"/>
          <w:sz w:val="19"/>
        </w:rPr>
        <w:t xml:space="preserve"> </w:t>
      </w:r>
      <w:r>
        <w:rPr>
          <w:rFonts w:ascii="Arial"/>
          <w:color w:val="030303"/>
          <w:w w:val="102"/>
          <w:sz w:val="19"/>
        </w:rPr>
        <w:t xml:space="preserve">which </w:t>
      </w:r>
      <w:r>
        <w:rPr>
          <w:rFonts w:ascii="Arial"/>
          <w:color w:val="030303"/>
          <w:w w:val="104"/>
          <w:sz w:val="19"/>
        </w:rPr>
        <w:t>is</w:t>
      </w:r>
      <w:r>
        <w:rPr>
          <w:rFonts w:ascii="Arial"/>
          <w:color w:val="030303"/>
          <w:spacing w:val="5"/>
          <w:sz w:val="19"/>
        </w:rPr>
        <w:t xml:space="preserve"> </w:t>
      </w:r>
      <w:r>
        <w:rPr>
          <w:rFonts w:ascii="Arial"/>
          <w:color w:val="030303"/>
          <w:w w:val="102"/>
          <w:sz w:val="19"/>
        </w:rPr>
        <w:t>receiving</w:t>
      </w:r>
      <w:r>
        <w:rPr>
          <w:rFonts w:ascii="Arial"/>
          <w:color w:val="030303"/>
          <w:spacing w:val="17"/>
          <w:sz w:val="19"/>
        </w:rPr>
        <w:t xml:space="preserve"> </w:t>
      </w:r>
      <w:r>
        <w:rPr>
          <w:rFonts w:ascii="Arial"/>
          <w:color w:val="030303"/>
          <w:w w:val="104"/>
          <w:sz w:val="19"/>
        </w:rPr>
        <w:t>its</w:t>
      </w:r>
      <w:r>
        <w:rPr>
          <w:rFonts w:ascii="Arial"/>
          <w:color w:val="030303"/>
          <w:spacing w:val="-9"/>
          <w:sz w:val="19"/>
        </w:rPr>
        <w:t xml:space="preserve"> </w:t>
      </w:r>
      <w:r>
        <w:rPr>
          <w:rFonts w:ascii="Arial"/>
          <w:color w:val="030303"/>
          <w:w w:val="101"/>
          <w:sz w:val="19"/>
        </w:rPr>
        <w:t>Annual</w:t>
      </w:r>
      <w:r>
        <w:rPr>
          <w:rFonts w:ascii="Arial"/>
          <w:color w:val="030303"/>
          <w:spacing w:val="22"/>
          <w:sz w:val="19"/>
        </w:rPr>
        <w:t xml:space="preserve"> </w:t>
      </w:r>
      <w:r>
        <w:rPr>
          <w:rFonts w:ascii="Arial"/>
          <w:color w:val="030303"/>
          <w:w w:val="101"/>
          <w:sz w:val="19"/>
        </w:rPr>
        <w:t>Reassessment</w:t>
      </w:r>
      <w:r>
        <w:rPr>
          <w:rFonts w:ascii="Arial"/>
          <w:color w:val="030303"/>
          <w:spacing w:val="22"/>
          <w:sz w:val="19"/>
        </w:rPr>
        <w:t xml:space="preserve"> </w:t>
      </w:r>
      <w:r>
        <w:rPr>
          <w:rFonts w:ascii="Arial"/>
          <w:color w:val="030303"/>
          <w:w w:val="99"/>
          <w:sz w:val="19"/>
        </w:rPr>
        <w:t>or</w:t>
      </w:r>
      <w:r>
        <w:rPr>
          <w:rFonts w:ascii="Arial"/>
          <w:color w:val="030303"/>
          <w:spacing w:val="18"/>
          <w:sz w:val="19"/>
        </w:rPr>
        <w:t xml:space="preserve"> </w:t>
      </w:r>
      <w:r>
        <w:rPr>
          <w:rFonts w:ascii="Arial"/>
          <w:color w:val="030303"/>
          <w:w w:val="101"/>
          <w:sz w:val="19"/>
        </w:rPr>
        <w:t>License</w:t>
      </w:r>
      <w:r>
        <w:rPr>
          <w:rFonts w:ascii="Arial"/>
          <w:color w:val="030303"/>
          <w:spacing w:val="16"/>
          <w:sz w:val="19"/>
        </w:rPr>
        <w:t xml:space="preserve"> </w:t>
      </w:r>
      <w:r>
        <w:rPr>
          <w:rFonts w:ascii="Arial"/>
          <w:color w:val="030303"/>
          <w:w w:val="102"/>
          <w:sz w:val="19"/>
        </w:rPr>
        <w:t>Renewal</w:t>
      </w:r>
      <w:r>
        <w:rPr>
          <w:rFonts w:ascii="Arial"/>
          <w:color w:val="030303"/>
          <w:sz w:val="19"/>
        </w:rPr>
        <w:t xml:space="preserve"> </w:t>
      </w:r>
      <w:r>
        <w:rPr>
          <w:rFonts w:ascii="Arial"/>
          <w:color w:val="030303"/>
          <w:w w:val="99"/>
          <w:sz w:val="19"/>
        </w:rPr>
        <w:t>Stud</w:t>
      </w:r>
      <w:r>
        <w:rPr>
          <w:rFonts w:ascii="Arial"/>
          <w:color w:val="030303"/>
          <w:spacing w:val="16"/>
          <w:w w:val="99"/>
          <w:sz w:val="19"/>
        </w:rPr>
        <w:t>y</w:t>
      </w:r>
      <w:r>
        <w:rPr>
          <w:rFonts w:ascii="Arial"/>
          <w:color w:val="3B3B3B"/>
          <w:w w:val="98"/>
          <w:sz w:val="19"/>
        </w:rPr>
        <w:t>.</w:t>
      </w:r>
    </w:p>
    <w:p w:rsidR="00DE68F5" w:rsidRDefault="009877C2">
      <w:pPr>
        <w:pStyle w:val="BodyText"/>
        <w:spacing w:before="129" w:line="249" w:lineRule="auto"/>
        <w:ind w:left="1891" w:right="263" w:firstLine="9"/>
      </w:pPr>
      <w:r>
        <w:rPr>
          <w:noProof/>
        </w:rPr>
        <w:drawing>
          <wp:anchor distT="0" distB="0" distL="114300" distR="114300" simplePos="0" relativeHeight="3664" behindDoc="0" locked="0" layoutInCell="1" allowOverlap="1">
            <wp:simplePos x="0" y="0"/>
            <wp:positionH relativeFrom="page">
              <wp:posOffset>0</wp:posOffset>
            </wp:positionH>
            <wp:positionV relativeFrom="paragraph">
              <wp:posOffset>666115</wp:posOffset>
            </wp:positionV>
            <wp:extent cx="73025" cy="585470"/>
            <wp:effectExtent l="0" t="0" r="3175" b="5080"/>
            <wp:wrapNone/>
            <wp:docPr id="20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02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 xml:space="preserve">It is the Department policy that </w:t>
      </w:r>
      <w:r w:rsidR="00EA34A7">
        <w:rPr>
          <w:rFonts w:cs="Arial"/>
          <w:b/>
          <w:bCs/>
          <w:color w:val="030303"/>
        </w:rPr>
        <w:t xml:space="preserve">ALL foster and pre-adoptive parent applicants </w:t>
      </w:r>
      <w:r w:rsidR="00EA34A7">
        <w:rPr>
          <w:color w:val="030303"/>
        </w:rPr>
        <w:t>will be required to</w:t>
      </w:r>
      <w:r w:rsidR="00EA34A7">
        <w:rPr>
          <w:color w:val="030303"/>
          <w:spacing w:val="35"/>
        </w:rPr>
        <w:t xml:space="preserve"> </w:t>
      </w:r>
      <w:r w:rsidR="00EA34A7">
        <w:rPr>
          <w:color w:val="030303"/>
        </w:rPr>
        <w:t>be</w:t>
      </w:r>
      <w:r w:rsidR="00EA34A7">
        <w:rPr>
          <w:color w:val="030303"/>
          <w:w w:val="106"/>
        </w:rPr>
        <w:t xml:space="preserve"> </w:t>
      </w:r>
      <w:r w:rsidR="00EA34A7">
        <w:rPr>
          <w:rFonts w:cs="Arial"/>
          <w:b/>
          <w:bCs/>
          <w:color w:val="030303"/>
        </w:rPr>
        <w:t xml:space="preserve">fingerprinted </w:t>
      </w:r>
      <w:r w:rsidR="00EA34A7">
        <w:rPr>
          <w:color w:val="030303"/>
        </w:rPr>
        <w:t xml:space="preserve">and checked through a nationwide fingerprint-based criminal history check. The </w:t>
      </w:r>
      <w:r w:rsidR="00EA34A7">
        <w:rPr>
          <w:color w:val="030303"/>
          <w:spacing w:val="23"/>
        </w:rPr>
        <w:t xml:space="preserve"> </w:t>
      </w:r>
      <w:r w:rsidR="00EA34A7">
        <w:rPr>
          <w:color w:val="030303"/>
        </w:rPr>
        <w:t>Department</w:t>
      </w:r>
      <w:r w:rsidR="00EA34A7">
        <w:rPr>
          <w:color w:val="030303"/>
          <w:spacing w:val="26"/>
        </w:rPr>
        <w:t xml:space="preserve"> </w:t>
      </w:r>
      <w:r w:rsidR="00EA34A7">
        <w:rPr>
          <w:color w:val="030303"/>
        </w:rPr>
        <w:t>assists</w:t>
      </w:r>
      <w:r w:rsidR="00EA34A7">
        <w:rPr>
          <w:color w:val="030303"/>
          <w:spacing w:val="19"/>
        </w:rPr>
        <w:t xml:space="preserve"> </w:t>
      </w:r>
      <w:r w:rsidR="00EA34A7">
        <w:rPr>
          <w:color w:val="030303"/>
        </w:rPr>
        <w:t>applicants</w:t>
      </w:r>
      <w:r w:rsidR="00EA34A7">
        <w:rPr>
          <w:color w:val="030303"/>
          <w:spacing w:val="29"/>
        </w:rPr>
        <w:t xml:space="preserve"> </w:t>
      </w:r>
      <w:r w:rsidR="00EA34A7">
        <w:rPr>
          <w:color w:val="030303"/>
        </w:rPr>
        <w:t>in</w:t>
      </w:r>
      <w:r w:rsidR="00EA34A7">
        <w:rPr>
          <w:color w:val="030303"/>
          <w:spacing w:val="2"/>
        </w:rPr>
        <w:t xml:space="preserve"> </w:t>
      </w:r>
      <w:r w:rsidR="00EA34A7">
        <w:rPr>
          <w:color w:val="030303"/>
        </w:rPr>
        <w:t>arrang</w:t>
      </w:r>
      <w:r w:rsidR="00EA34A7">
        <w:rPr>
          <w:color w:val="212121"/>
        </w:rPr>
        <w:t>i</w:t>
      </w:r>
      <w:r w:rsidR="00EA34A7">
        <w:rPr>
          <w:color w:val="030303"/>
        </w:rPr>
        <w:t>ng</w:t>
      </w:r>
      <w:r w:rsidR="00EA34A7">
        <w:rPr>
          <w:color w:val="030303"/>
          <w:spacing w:val="4"/>
        </w:rPr>
        <w:t xml:space="preserve"> </w:t>
      </w:r>
      <w:r w:rsidR="00EA34A7">
        <w:rPr>
          <w:color w:val="030303"/>
        </w:rPr>
        <w:t>for</w:t>
      </w:r>
      <w:r w:rsidR="00EA34A7">
        <w:rPr>
          <w:color w:val="030303"/>
          <w:spacing w:val="21"/>
        </w:rPr>
        <w:t xml:space="preserve"> </w:t>
      </w:r>
      <w:r w:rsidR="00EA34A7">
        <w:rPr>
          <w:color w:val="030303"/>
        </w:rPr>
        <w:t>the</w:t>
      </w:r>
      <w:r w:rsidR="00EA34A7">
        <w:rPr>
          <w:color w:val="030303"/>
          <w:spacing w:val="17"/>
        </w:rPr>
        <w:t xml:space="preserve"> </w:t>
      </w:r>
      <w:r w:rsidR="00EA34A7">
        <w:rPr>
          <w:color w:val="030303"/>
        </w:rPr>
        <w:t>submission</w:t>
      </w:r>
      <w:r w:rsidR="00EA34A7">
        <w:rPr>
          <w:color w:val="030303"/>
          <w:spacing w:val="32"/>
        </w:rPr>
        <w:t xml:space="preserve"> </w:t>
      </w:r>
      <w:r w:rsidR="00EA34A7">
        <w:rPr>
          <w:color w:val="030303"/>
        </w:rPr>
        <w:t>of</w:t>
      </w:r>
      <w:r w:rsidR="00EA34A7">
        <w:rPr>
          <w:color w:val="030303"/>
          <w:spacing w:val="13"/>
        </w:rPr>
        <w:t xml:space="preserve"> </w:t>
      </w:r>
      <w:r w:rsidR="00EA34A7">
        <w:rPr>
          <w:color w:val="030303"/>
        </w:rPr>
        <w:t>their</w:t>
      </w:r>
      <w:r w:rsidR="00EA34A7">
        <w:rPr>
          <w:color w:val="030303"/>
          <w:spacing w:val="23"/>
        </w:rPr>
        <w:t xml:space="preserve"> </w:t>
      </w:r>
      <w:r w:rsidR="00EA34A7">
        <w:rPr>
          <w:color w:val="030303"/>
        </w:rPr>
        <w:t>fingerprints</w:t>
      </w:r>
      <w:r w:rsidR="00EA34A7">
        <w:rPr>
          <w:color w:val="030303"/>
          <w:spacing w:val="39"/>
        </w:rPr>
        <w:t xml:space="preserve"> </w:t>
      </w:r>
      <w:r w:rsidR="00EA34A7">
        <w:rPr>
          <w:color w:val="030303"/>
        </w:rPr>
        <w:t>during</w:t>
      </w:r>
      <w:r w:rsidR="00EA34A7">
        <w:rPr>
          <w:color w:val="030303"/>
          <w:spacing w:val="22"/>
        </w:rPr>
        <w:t xml:space="preserve"> </w:t>
      </w:r>
      <w:r w:rsidR="00EA34A7">
        <w:rPr>
          <w:color w:val="030303"/>
        </w:rPr>
        <w:t>the</w:t>
      </w:r>
      <w:r w:rsidR="00EA34A7">
        <w:rPr>
          <w:color w:val="030303"/>
          <w:spacing w:val="29"/>
        </w:rPr>
        <w:t xml:space="preserve"> </w:t>
      </w:r>
      <w:r w:rsidR="00EA34A7">
        <w:rPr>
          <w:color w:val="030303"/>
        </w:rPr>
        <w:t>licensing</w:t>
      </w:r>
      <w:r w:rsidR="00EA34A7">
        <w:rPr>
          <w:color w:val="030303"/>
          <w:spacing w:val="-34"/>
        </w:rPr>
        <w:t xml:space="preserve"> </w:t>
      </w:r>
      <w:r w:rsidR="00EA34A7">
        <w:rPr>
          <w:color w:val="030303"/>
        </w:rPr>
        <w:t xml:space="preserve">process in accordance with MGL c. 119, </w:t>
      </w:r>
      <w:r w:rsidR="00EA34A7">
        <w:rPr>
          <w:rFonts w:ascii="Times New Roman" w:eastAsia="Times New Roman" w:hAnsi="Times New Roman" w:cs="Times New Roman"/>
          <w:color w:val="030303"/>
          <w:sz w:val="21"/>
          <w:szCs w:val="21"/>
        </w:rPr>
        <w:t xml:space="preserve">§ </w:t>
      </w:r>
      <w:r w:rsidR="00EA34A7">
        <w:rPr>
          <w:color w:val="030303"/>
        </w:rPr>
        <w:t>26A. All foster and pre-adoptive parents will also be</w:t>
      </w:r>
      <w:r w:rsidR="00EA34A7">
        <w:rPr>
          <w:color w:val="030303"/>
          <w:spacing w:val="5"/>
        </w:rPr>
        <w:t xml:space="preserve"> </w:t>
      </w:r>
      <w:r w:rsidR="00EA34A7">
        <w:rPr>
          <w:color w:val="030303"/>
        </w:rPr>
        <w:t xml:space="preserve">fingerprinted  and checked through  a nationwide fingerprint-based  criminal history check during a </w:t>
      </w:r>
      <w:r w:rsidR="00EA34A7">
        <w:rPr>
          <w:color w:val="030303"/>
          <w:spacing w:val="25"/>
        </w:rPr>
        <w:t xml:space="preserve"> </w:t>
      </w:r>
      <w:r w:rsidR="00EA34A7">
        <w:rPr>
          <w:color w:val="030303"/>
        </w:rPr>
        <w:t>license</w:t>
      </w:r>
      <w:r w:rsidR="00EA34A7">
        <w:rPr>
          <w:color w:val="030303"/>
          <w:spacing w:val="16"/>
        </w:rPr>
        <w:t xml:space="preserve"> </w:t>
      </w:r>
      <w:r w:rsidR="00EA34A7">
        <w:rPr>
          <w:color w:val="030303"/>
        </w:rPr>
        <w:t>renewal</w:t>
      </w:r>
      <w:r w:rsidR="00EA34A7">
        <w:rPr>
          <w:color w:val="030303"/>
          <w:spacing w:val="7"/>
        </w:rPr>
        <w:t xml:space="preserve"> </w:t>
      </w:r>
      <w:r w:rsidR="00EA34A7">
        <w:rPr>
          <w:color w:val="030303"/>
        </w:rPr>
        <w:t>every</w:t>
      </w:r>
      <w:r w:rsidR="00EA34A7">
        <w:rPr>
          <w:color w:val="030303"/>
          <w:spacing w:val="17"/>
        </w:rPr>
        <w:t xml:space="preserve"> </w:t>
      </w:r>
      <w:r w:rsidR="00EA34A7">
        <w:rPr>
          <w:color w:val="030303"/>
        </w:rPr>
        <w:t>2</w:t>
      </w:r>
      <w:r w:rsidR="00EA34A7">
        <w:rPr>
          <w:color w:val="030303"/>
          <w:spacing w:val="3"/>
        </w:rPr>
        <w:t xml:space="preserve"> </w:t>
      </w:r>
      <w:r w:rsidR="00EA34A7">
        <w:rPr>
          <w:color w:val="030303"/>
        </w:rPr>
        <w:t>years.</w:t>
      </w:r>
      <w:r w:rsidR="00EA34A7">
        <w:rPr>
          <w:color w:val="030303"/>
          <w:spacing w:val="28"/>
        </w:rPr>
        <w:t xml:space="preserve"> </w:t>
      </w:r>
      <w:r w:rsidR="00EA34A7">
        <w:rPr>
          <w:color w:val="030303"/>
        </w:rPr>
        <w:t>If</w:t>
      </w:r>
      <w:r w:rsidR="00EA34A7">
        <w:rPr>
          <w:color w:val="030303"/>
          <w:spacing w:val="-7"/>
        </w:rPr>
        <w:t xml:space="preserve"> </w:t>
      </w:r>
      <w:r w:rsidR="00EA34A7">
        <w:rPr>
          <w:color w:val="030303"/>
        </w:rPr>
        <w:t>a</w:t>
      </w:r>
      <w:r w:rsidR="00EA34A7">
        <w:rPr>
          <w:color w:val="030303"/>
          <w:spacing w:val="4"/>
        </w:rPr>
        <w:t xml:space="preserve"> </w:t>
      </w:r>
      <w:r w:rsidR="00EA34A7">
        <w:rPr>
          <w:color w:val="030303"/>
        </w:rPr>
        <w:t>secondary</w:t>
      </w:r>
      <w:r w:rsidR="00EA34A7">
        <w:rPr>
          <w:color w:val="030303"/>
          <w:spacing w:val="32"/>
        </w:rPr>
        <w:t xml:space="preserve"> </w:t>
      </w:r>
      <w:r w:rsidR="00EA34A7">
        <w:rPr>
          <w:color w:val="030303"/>
        </w:rPr>
        <w:t>caregiver</w:t>
      </w:r>
      <w:r w:rsidR="00EA34A7">
        <w:rPr>
          <w:color w:val="030303"/>
          <w:spacing w:val="28"/>
        </w:rPr>
        <w:t xml:space="preserve"> </w:t>
      </w:r>
      <w:r w:rsidR="00EA34A7">
        <w:rPr>
          <w:color w:val="030303"/>
        </w:rPr>
        <w:t>moves</w:t>
      </w:r>
      <w:r w:rsidR="00EA34A7">
        <w:rPr>
          <w:color w:val="030303"/>
          <w:spacing w:val="21"/>
        </w:rPr>
        <w:t xml:space="preserve"> </w:t>
      </w:r>
      <w:r w:rsidR="00EA34A7">
        <w:rPr>
          <w:color w:val="030303"/>
        </w:rPr>
        <w:t>into</w:t>
      </w:r>
      <w:r w:rsidR="00EA34A7">
        <w:rPr>
          <w:color w:val="030303"/>
          <w:spacing w:val="5"/>
        </w:rPr>
        <w:t xml:space="preserve"> </w:t>
      </w:r>
      <w:r w:rsidR="00EA34A7">
        <w:rPr>
          <w:color w:val="030303"/>
        </w:rPr>
        <w:t>the</w:t>
      </w:r>
      <w:r w:rsidR="00EA34A7">
        <w:rPr>
          <w:color w:val="030303"/>
          <w:spacing w:val="17"/>
        </w:rPr>
        <w:t xml:space="preserve"> </w:t>
      </w:r>
      <w:r w:rsidR="00EA34A7">
        <w:rPr>
          <w:color w:val="030303"/>
        </w:rPr>
        <w:t>home</w:t>
      </w:r>
      <w:r w:rsidR="00EA34A7">
        <w:rPr>
          <w:color w:val="030303"/>
          <w:spacing w:val="7"/>
        </w:rPr>
        <w:t xml:space="preserve"> </w:t>
      </w:r>
      <w:r w:rsidR="00EA34A7">
        <w:rPr>
          <w:color w:val="030303"/>
        </w:rPr>
        <w:t>after</w:t>
      </w:r>
      <w:r w:rsidR="00EA34A7">
        <w:rPr>
          <w:color w:val="030303"/>
          <w:spacing w:val="13"/>
        </w:rPr>
        <w:t xml:space="preserve"> </w:t>
      </w:r>
      <w:r w:rsidR="00EA34A7">
        <w:rPr>
          <w:color w:val="030303"/>
        </w:rPr>
        <w:t>the</w:t>
      </w:r>
      <w:r w:rsidR="00EA34A7">
        <w:rPr>
          <w:color w:val="030303"/>
          <w:spacing w:val="23"/>
        </w:rPr>
        <w:t xml:space="preserve"> </w:t>
      </w:r>
      <w:r w:rsidR="00EA34A7">
        <w:rPr>
          <w:color w:val="030303"/>
        </w:rPr>
        <w:t>home</w:t>
      </w:r>
      <w:r w:rsidR="00EA34A7">
        <w:rPr>
          <w:color w:val="030303"/>
          <w:spacing w:val="16"/>
        </w:rPr>
        <w:t xml:space="preserve"> </w:t>
      </w:r>
      <w:r w:rsidR="00EA34A7">
        <w:rPr>
          <w:color w:val="030303"/>
        </w:rPr>
        <w:t>is</w:t>
      </w:r>
      <w:r w:rsidR="00EA34A7">
        <w:rPr>
          <w:color w:val="030303"/>
          <w:spacing w:val="-24"/>
        </w:rPr>
        <w:t xml:space="preserve"> </w:t>
      </w:r>
      <w:r w:rsidR="00EA34A7">
        <w:rPr>
          <w:color w:val="030303"/>
        </w:rPr>
        <w:t xml:space="preserve">licensed, that  person will be fingerprinted  within 60 calendar </w:t>
      </w:r>
      <w:r w:rsidR="00EA34A7">
        <w:rPr>
          <w:color w:val="030303"/>
          <w:spacing w:val="11"/>
        </w:rPr>
        <w:t xml:space="preserve"> </w:t>
      </w:r>
      <w:r w:rsidR="00EA34A7">
        <w:rPr>
          <w:color w:val="030303"/>
        </w:rPr>
        <w:t>days.</w:t>
      </w:r>
    </w:p>
    <w:p w:rsidR="00DE68F5" w:rsidRDefault="00EA34A7">
      <w:pPr>
        <w:spacing w:before="127" w:line="261" w:lineRule="auto"/>
        <w:ind w:left="1915" w:right="305"/>
        <w:rPr>
          <w:rFonts w:ascii="Arial" w:eastAsia="Arial" w:hAnsi="Arial" w:cs="Arial"/>
          <w:sz w:val="19"/>
          <w:szCs w:val="19"/>
        </w:rPr>
      </w:pPr>
      <w:r>
        <w:rPr>
          <w:rFonts w:ascii="Arial"/>
          <w:color w:val="030303"/>
          <w:sz w:val="19"/>
        </w:rPr>
        <w:t xml:space="preserve">It is Department policy that  in the following  situations, </w:t>
      </w:r>
      <w:r>
        <w:rPr>
          <w:rFonts w:ascii="Arial"/>
          <w:b/>
          <w:color w:val="030303"/>
          <w:sz w:val="19"/>
        </w:rPr>
        <w:t xml:space="preserve">the decision to access CORI and SORI </w:t>
      </w:r>
      <w:r>
        <w:rPr>
          <w:rFonts w:ascii="Arial"/>
          <w:b/>
          <w:color w:val="030303"/>
          <w:spacing w:val="16"/>
          <w:sz w:val="19"/>
        </w:rPr>
        <w:t xml:space="preserve"> </w:t>
      </w:r>
      <w:r>
        <w:rPr>
          <w:rFonts w:ascii="Arial"/>
          <w:b/>
          <w:color w:val="030303"/>
          <w:sz w:val="19"/>
        </w:rPr>
        <w:t>data</w:t>
      </w:r>
      <w:r>
        <w:rPr>
          <w:rFonts w:ascii="Arial"/>
          <w:b/>
          <w:color w:val="030303"/>
          <w:w w:val="102"/>
          <w:sz w:val="19"/>
        </w:rPr>
        <w:t xml:space="preserve"> </w:t>
      </w:r>
      <w:r>
        <w:rPr>
          <w:rFonts w:ascii="Arial"/>
          <w:b/>
          <w:color w:val="030303"/>
          <w:sz w:val="19"/>
        </w:rPr>
        <w:t>is</w:t>
      </w:r>
      <w:r>
        <w:rPr>
          <w:rFonts w:ascii="Arial"/>
          <w:b/>
          <w:color w:val="030303"/>
          <w:spacing w:val="7"/>
          <w:sz w:val="19"/>
        </w:rPr>
        <w:t xml:space="preserve"> </w:t>
      </w:r>
      <w:r>
        <w:rPr>
          <w:rFonts w:ascii="Arial"/>
          <w:b/>
          <w:color w:val="030303"/>
          <w:sz w:val="19"/>
        </w:rPr>
        <w:t>made</w:t>
      </w:r>
      <w:r>
        <w:rPr>
          <w:rFonts w:ascii="Arial"/>
          <w:b/>
          <w:color w:val="030303"/>
          <w:spacing w:val="15"/>
          <w:sz w:val="19"/>
        </w:rPr>
        <w:t xml:space="preserve"> </w:t>
      </w:r>
      <w:r>
        <w:rPr>
          <w:rFonts w:ascii="Arial"/>
          <w:b/>
          <w:color w:val="030303"/>
          <w:sz w:val="19"/>
        </w:rPr>
        <w:t>on</w:t>
      </w:r>
      <w:r>
        <w:rPr>
          <w:rFonts w:ascii="Arial"/>
          <w:b/>
          <w:color w:val="030303"/>
          <w:spacing w:val="7"/>
          <w:sz w:val="19"/>
        </w:rPr>
        <w:t xml:space="preserve"> </w:t>
      </w:r>
      <w:r>
        <w:rPr>
          <w:rFonts w:ascii="Arial"/>
          <w:b/>
          <w:color w:val="030303"/>
          <w:sz w:val="19"/>
        </w:rPr>
        <w:t>a</w:t>
      </w:r>
      <w:r>
        <w:rPr>
          <w:rFonts w:ascii="Arial"/>
          <w:b/>
          <w:color w:val="030303"/>
          <w:spacing w:val="12"/>
          <w:sz w:val="19"/>
        </w:rPr>
        <w:t xml:space="preserve"> </w:t>
      </w:r>
      <w:r>
        <w:rPr>
          <w:rFonts w:ascii="Arial"/>
          <w:b/>
          <w:color w:val="030303"/>
          <w:sz w:val="19"/>
        </w:rPr>
        <w:t>CASE</w:t>
      </w:r>
      <w:r>
        <w:rPr>
          <w:rFonts w:ascii="Arial"/>
          <w:b/>
          <w:color w:val="030303"/>
          <w:spacing w:val="22"/>
          <w:sz w:val="19"/>
        </w:rPr>
        <w:t xml:space="preserve"> </w:t>
      </w:r>
      <w:r>
        <w:rPr>
          <w:rFonts w:ascii="Arial"/>
          <w:b/>
          <w:color w:val="030303"/>
          <w:sz w:val="19"/>
        </w:rPr>
        <w:t>BY</w:t>
      </w:r>
      <w:r>
        <w:rPr>
          <w:rFonts w:ascii="Arial"/>
          <w:b/>
          <w:color w:val="030303"/>
          <w:spacing w:val="10"/>
          <w:sz w:val="19"/>
        </w:rPr>
        <w:t xml:space="preserve"> </w:t>
      </w:r>
      <w:r>
        <w:rPr>
          <w:rFonts w:ascii="Arial"/>
          <w:b/>
          <w:color w:val="030303"/>
          <w:sz w:val="19"/>
        </w:rPr>
        <w:t>CASE</w:t>
      </w:r>
      <w:r>
        <w:rPr>
          <w:rFonts w:ascii="Arial"/>
          <w:b/>
          <w:color w:val="030303"/>
          <w:spacing w:val="22"/>
          <w:sz w:val="19"/>
        </w:rPr>
        <w:t xml:space="preserve"> </w:t>
      </w:r>
      <w:r>
        <w:rPr>
          <w:rFonts w:ascii="Arial"/>
          <w:b/>
          <w:color w:val="030303"/>
          <w:sz w:val="19"/>
        </w:rPr>
        <w:t>basis</w:t>
      </w:r>
      <w:r>
        <w:rPr>
          <w:rFonts w:ascii="Arial"/>
          <w:b/>
          <w:color w:val="030303"/>
          <w:spacing w:val="17"/>
          <w:sz w:val="19"/>
        </w:rPr>
        <w:t xml:space="preserve"> </w:t>
      </w:r>
      <w:r>
        <w:rPr>
          <w:rFonts w:ascii="Arial"/>
          <w:color w:val="030303"/>
          <w:sz w:val="19"/>
        </w:rPr>
        <w:t>by</w:t>
      </w:r>
      <w:r>
        <w:rPr>
          <w:rFonts w:ascii="Arial"/>
          <w:color w:val="030303"/>
          <w:spacing w:val="-2"/>
          <w:sz w:val="19"/>
        </w:rPr>
        <w:t xml:space="preserve"> </w:t>
      </w:r>
      <w:r>
        <w:rPr>
          <w:rFonts w:ascii="Arial"/>
          <w:color w:val="030303"/>
          <w:sz w:val="19"/>
        </w:rPr>
        <w:t>the</w:t>
      </w:r>
      <w:r>
        <w:rPr>
          <w:rFonts w:ascii="Arial"/>
          <w:color w:val="030303"/>
          <w:spacing w:val="18"/>
          <w:sz w:val="19"/>
        </w:rPr>
        <w:t xml:space="preserve"> </w:t>
      </w:r>
      <w:r>
        <w:rPr>
          <w:rFonts w:ascii="Arial"/>
          <w:color w:val="030303"/>
          <w:sz w:val="19"/>
        </w:rPr>
        <w:t>Social</w:t>
      </w:r>
      <w:r>
        <w:rPr>
          <w:rFonts w:ascii="Arial"/>
          <w:color w:val="030303"/>
          <w:spacing w:val="7"/>
          <w:sz w:val="19"/>
        </w:rPr>
        <w:t xml:space="preserve"> </w:t>
      </w:r>
      <w:r>
        <w:rPr>
          <w:rFonts w:ascii="Arial"/>
          <w:color w:val="030303"/>
          <w:sz w:val="19"/>
        </w:rPr>
        <w:t>Worker</w:t>
      </w:r>
      <w:r>
        <w:rPr>
          <w:rFonts w:ascii="Arial"/>
          <w:color w:val="030303"/>
          <w:spacing w:val="-18"/>
          <w:sz w:val="19"/>
        </w:rPr>
        <w:t xml:space="preserve"> </w:t>
      </w:r>
      <w:r>
        <w:rPr>
          <w:rFonts w:ascii="Arial"/>
          <w:color w:val="212121"/>
          <w:sz w:val="19"/>
        </w:rPr>
        <w:t>,</w:t>
      </w:r>
      <w:r>
        <w:rPr>
          <w:rFonts w:ascii="Arial"/>
          <w:color w:val="212121"/>
          <w:spacing w:val="8"/>
          <w:sz w:val="19"/>
        </w:rPr>
        <w:t xml:space="preserve"> </w:t>
      </w:r>
      <w:r>
        <w:rPr>
          <w:rFonts w:ascii="Arial"/>
          <w:color w:val="030303"/>
          <w:sz w:val="19"/>
        </w:rPr>
        <w:t>in</w:t>
      </w:r>
      <w:r>
        <w:rPr>
          <w:rFonts w:ascii="Arial"/>
          <w:color w:val="030303"/>
          <w:spacing w:val="-7"/>
          <w:sz w:val="19"/>
        </w:rPr>
        <w:t xml:space="preserve"> </w:t>
      </w:r>
      <w:r>
        <w:rPr>
          <w:rFonts w:ascii="Arial"/>
          <w:color w:val="030303"/>
          <w:sz w:val="19"/>
        </w:rPr>
        <w:t>consultation</w:t>
      </w:r>
      <w:r>
        <w:rPr>
          <w:rFonts w:ascii="Arial"/>
          <w:color w:val="030303"/>
          <w:spacing w:val="23"/>
          <w:sz w:val="19"/>
        </w:rPr>
        <w:t xml:space="preserve"> </w:t>
      </w:r>
      <w:r>
        <w:rPr>
          <w:rFonts w:ascii="Arial"/>
          <w:color w:val="030303"/>
          <w:sz w:val="19"/>
        </w:rPr>
        <w:t>with</w:t>
      </w:r>
      <w:r>
        <w:rPr>
          <w:rFonts w:ascii="Arial"/>
          <w:color w:val="030303"/>
          <w:spacing w:val="12"/>
          <w:sz w:val="19"/>
        </w:rPr>
        <w:t xml:space="preserve"> </w:t>
      </w:r>
      <w:r>
        <w:rPr>
          <w:rFonts w:ascii="Arial"/>
          <w:color w:val="030303"/>
          <w:sz w:val="19"/>
        </w:rPr>
        <w:t>the</w:t>
      </w:r>
      <w:r>
        <w:rPr>
          <w:rFonts w:ascii="Arial"/>
          <w:color w:val="030303"/>
          <w:spacing w:val="18"/>
          <w:sz w:val="19"/>
        </w:rPr>
        <w:t xml:space="preserve"> </w:t>
      </w:r>
      <w:r>
        <w:rPr>
          <w:rFonts w:ascii="Arial"/>
          <w:color w:val="030303"/>
          <w:sz w:val="19"/>
        </w:rPr>
        <w:t>Supervisor</w:t>
      </w:r>
      <w:r>
        <w:rPr>
          <w:rFonts w:ascii="Arial"/>
          <w:color w:val="030303"/>
          <w:spacing w:val="-22"/>
          <w:sz w:val="19"/>
        </w:rPr>
        <w:t xml:space="preserve"> </w:t>
      </w:r>
      <w:r>
        <w:rPr>
          <w:rFonts w:ascii="Arial"/>
          <w:color w:val="212121"/>
          <w:sz w:val="19"/>
        </w:rPr>
        <w:t>:</w:t>
      </w:r>
    </w:p>
    <w:p w:rsidR="00DE68F5" w:rsidRDefault="00EA34A7">
      <w:pPr>
        <w:pStyle w:val="ListParagraph"/>
        <w:numPr>
          <w:ilvl w:val="0"/>
          <w:numId w:val="14"/>
        </w:numPr>
        <w:tabs>
          <w:tab w:val="left" w:pos="2279"/>
        </w:tabs>
        <w:spacing w:before="68" w:line="247" w:lineRule="auto"/>
        <w:ind w:left="2278" w:right="159" w:hanging="358"/>
        <w:rPr>
          <w:rFonts w:ascii="Arial" w:eastAsia="Arial" w:hAnsi="Arial" w:cs="Arial"/>
          <w:sz w:val="19"/>
          <w:szCs w:val="19"/>
        </w:rPr>
      </w:pPr>
      <w:r>
        <w:rPr>
          <w:rFonts w:ascii="Arial"/>
          <w:color w:val="030303"/>
          <w:sz w:val="19"/>
        </w:rPr>
        <w:t>On</w:t>
      </w:r>
      <w:r>
        <w:rPr>
          <w:rFonts w:ascii="Arial"/>
          <w:color w:val="030303"/>
          <w:spacing w:val="9"/>
          <w:sz w:val="19"/>
        </w:rPr>
        <w:t xml:space="preserve"> </w:t>
      </w:r>
      <w:r>
        <w:rPr>
          <w:rFonts w:ascii="Arial"/>
          <w:color w:val="030303"/>
          <w:sz w:val="19"/>
        </w:rPr>
        <w:t>any</w:t>
      </w:r>
      <w:r>
        <w:rPr>
          <w:rFonts w:ascii="Arial"/>
          <w:color w:val="030303"/>
          <w:spacing w:val="14"/>
          <w:sz w:val="19"/>
        </w:rPr>
        <w:t xml:space="preserve"> </w:t>
      </w:r>
      <w:r>
        <w:rPr>
          <w:rFonts w:ascii="Arial"/>
          <w:color w:val="030303"/>
          <w:sz w:val="19"/>
        </w:rPr>
        <w:t>member</w:t>
      </w:r>
      <w:r>
        <w:rPr>
          <w:rFonts w:ascii="Arial"/>
          <w:color w:val="030303"/>
          <w:spacing w:val="13"/>
          <w:sz w:val="19"/>
        </w:rPr>
        <w:t xml:space="preserve"> </w:t>
      </w:r>
      <w:r>
        <w:rPr>
          <w:rFonts w:ascii="Arial"/>
          <w:color w:val="030303"/>
          <w:sz w:val="19"/>
        </w:rPr>
        <w:t>of</w:t>
      </w:r>
      <w:r>
        <w:rPr>
          <w:rFonts w:ascii="Arial"/>
          <w:color w:val="030303"/>
          <w:spacing w:val="16"/>
          <w:sz w:val="19"/>
        </w:rPr>
        <w:t xml:space="preserve"> </w:t>
      </w:r>
      <w:r>
        <w:rPr>
          <w:rFonts w:ascii="Arial"/>
          <w:color w:val="030303"/>
          <w:sz w:val="19"/>
        </w:rPr>
        <w:t>a</w:t>
      </w:r>
      <w:r>
        <w:rPr>
          <w:rFonts w:ascii="Arial"/>
          <w:color w:val="030303"/>
          <w:spacing w:val="13"/>
          <w:sz w:val="19"/>
        </w:rPr>
        <w:t xml:space="preserve"> </w:t>
      </w:r>
      <w:r>
        <w:rPr>
          <w:rFonts w:ascii="Arial"/>
          <w:color w:val="030303"/>
          <w:sz w:val="19"/>
        </w:rPr>
        <w:t>household</w:t>
      </w:r>
      <w:r>
        <w:rPr>
          <w:rFonts w:ascii="Arial"/>
          <w:color w:val="030303"/>
          <w:spacing w:val="21"/>
          <w:sz w:val="19"/>
        </w:rPr>
        <w:t xml:space="preserve"> </w:t>
      </w:r>
      <w:r>
        <w:rPr>
          <w:rFonts w:ascii="Arial"/>
          <w:color w:val="030303"/>
          <w:sz w:val="19"/>
        </w:rPr>
        <w:t>or</w:t>
      </w:r>
      <w:r>
        <w:rPr>
          <w:rFonts w:ascii="Arial"/>
          <w:color w:val="030303"/>
          <w:spacing w:val="12"/>
          <w:sz w:val="19"/>
        </w:rPr>
        <w:t xml:space="preserve"> </w:t>
      </w:r>
      <w:r>
        <w:rPr>
          <w:rFonts w:ascii="Arial"/>
          <w:color w:val="030303"/>
          <w:sz w:val="19"/>
        </w:rPr>
        <w:t>frequent</w:t>
      </w:r>
      <w:r>
        <w:rPr>
          <w:rFonts w:ascii="Arial"/>
          <w:color w:val="030303"/>
          <w:spacing w:val="-2"/>
          <w:sz w:val="19"/>
        </w:rPr>
        <w:t xml:space="preserve"> </w:t>
      </w:r>
      <w:r>
        <w:rPr>
          <w:rFonts w:ascii="Arial"/>
          <w:color w:val="030303"/>
          <w:sz w:val="19"/>
        </w:rPr>
        <w:t>visitor</w:t>
      </w:r>
      <w:r>
        <w:rPr>
          <w:rFonts w:ascii="Arial"/>
          <w:color w:val="030303"/>
          <w:spacing w:val="13"/>
          <w:sz w:val="19"/>
        </w:rPr>
        <w:t xml:space="preserve"> </w:t>
      </w:r>
      <w:r>
        <w:rPr>
          <w:rFonts w:ascii="Arial"/>
          <w:color w:val="030303"/>
          <w:sz w:val="19"/>
        </w:rPr>
        <w:t>younger</w:t>
      </w:r>
      <w:r>
        <w:rPr>
          <w:rFonts w:ascii="Arial"/>
          <w:color w:val="030303"/>
          <w:spacing w:val="24"/>
          <w:sz w:val="19"/>
        </w:rPr>
        <w:t xml:space="preserve"> </w:t>
      </w:r>
      <w:r>
        <w:rPr>
          <w:rFonts w:ascii="Arial"/>
          <w:color w:val="030303"/>
          <w:sz w:val="19"/>
        </w:rPr>
        <w:t>than</w:t>
      </w:r>
      <w:r>
        <w:rPr>
          <w:rFonts w:ascii="Arial"/>
          <w:color w:val="030303"/>
          <w:spacing w:val="12"/>
          <w:sz w:val="19"/>
        </w:rPr>
        <w:t xml:space="preserve"> </w:t>
      </w:r>
      <w:r>
        <w:rPr>
          <w:rFonts w:ascii="Arial"/>
          <w:color w:val="030303"/>
          <w:sz w:val="19"/>
        </w:rPr>
        <w:t>age</w:t>
      </w:r>
      <w:r>
        <w:rPr>
          <w:rFonts w:ascii="Arial"/>
          <w:color w:val="030303"/>
          <w:spacing w:val="22"/>
          <w:sz w:val="19"/>
        </w:rPr>
        <w:t xml:space="preserve"> </w:t>
      </w:r>
      <w:r>
        <w:rPr>
          <w:rFonts w:ascii="Arial"/>
          <w:color w:val="030303"/>
          <w:sz w:val="19"/>
        </w:rPr>
        <w:t>15</w:t>
      </w:r>
      <w:r>
        <w:rPr>
          <w:rFonts w:ascii="Arial"/>
          <w:color w:val="030303"/>
          <w:spacing w:val="-9"/>
          <w:sz w:val="19"/>
        </w:rPr>
        <w:t xml:space="preserve"> </w:t>
      </w:r>
      <w:r>
        <w:rPr>
          <w:rFonts w:ascii="Arial"/>
          <w:color w:val="030303"/>
          <w:sz w:val="19"/>
        </w:rPr>
        <w:t>years</w:t>
      </w:r>
      <w:r>
        <w:rPr>
          <w:rFonts w:ascii="Arial"/>
          <w:color w:val="030303"/>
          <w:spacing w:val="15"/>
          <w:sz w:val="19"/>
        </w:rPr>
        <w:t xml:space="preserve"> </w:t>
      </w:r>
      <w:r>
        <w:rPr>
          <w:rFonts w:ascii="Arial"/>
          <w:color w:val="030303"/>
          <w:sz w:val="19"/>
        </w:rPr>
        <w:t>about</w:t>
      </w:r>
      <w:r>
        <w:rPr>
          <w:rFonts w:ascii="Arial"/>
          <w:color w:val="030303"/>
          <w:spacing w:val="5"/>
          <w:sz w:val="19"/>
        </w:rPr>
        <w:t xml:space="preserve"> </w:t>
      </w:r>
      <w:r>
        <w:rPr>
          <w:rFonts w:ascii="Arial"/>
          <w:color w:val="030303"/>
          <w:sz w:val="19"/>
        </w:rPr>
        <w:t>whom</w:t>
      </w:r>
      <w:r>
        <w:rPr>
          <w:rFonts w:ascii="Arial"/>
          <w:color w:val="030303"/>
          <w:spacing w:val="-11"/>
          <w:sz w:val="19"/>
        </w:rPr>
        <w:t xml:space="preserve"> </w:t>
      </w:r>
      <w:r>
        <w:rPr>
          <w:rFonts w:ascii="Arial"/>
          <w:color w:val="030303"/>
          <w:sz w:val="19"/>
        </w:rPr>
        <w:t>concerns exist during the Initial Eligibil</w:t>
      </w:r>
      <w:r>
        <w:rPr>
          <w:rFonts w:ascii="Arial"/>
          <w:color w:val="212121"/>
          <w:sz w:val="19"/>
        </w:rPr>
        <w:t>i</w:t>
      </w:r>
      <w:r>
        <w:rPr>
          <w:rFonts w:ascii="Arial"/>
          <w:color w:val="030303"/>
          <w:sz w:val="19"/>
        </w:rPr>
        <w:t>ty Screening process, License Study or Annual</w:t>
      </w:r>
      <w:r>
        <w:rPr>
          <w:rFonts w:ascii="Arial"/>
          <w:color w:val="030303"/>
          <w:spacing w:val="49"/>
          <w:sz w:val="19"/>
        </w:rPr>
        <w:t xml:space="preserve"> </w:t>
      </w:r>
      <w:r>
        <w:rPr>
          <w:rFonts w:ascii="Arial"/>
          <w:color w:val="030303"/>
          <w:sz w:val="19"/>
        </w:rPr>
        <w:t>Reassessment/License</w:t>
      </w:r>
      <w:r>
        <w:rPr>
          <w:rFonts w:ascii="Arial"/>
          <w:color w:val="030303"/>
          <w:spacing w:val="47"/>
          <w:sz w:val="19"/>
        </w:rPr>
        <w:t xml:space="preserve"> </w:t>
      </w:r>
      <w:r>
        <w:rPr>
          <w:rFonts w:ascii="Arial"/>
          <w:color w:val="030303"/>
          <w:sz w:val="19"/>
        </w:rPr>
        <w:t>Renewal</w:t>
      </w:r>
      <w:r>
        <w:rPr>
          <w:rFonts w:ascii="Arial"/>
          <w:color w:val="030303"/>
          <w:spacing w:val="16"/>
          <w:sz w:val="19"/>
        </w:rPr>
        <w:t xml:space="preserve"> </w:t>
      </w:r>
      <w:r>
        <w:rPr>
          <w:rFonts w:ascii="Arial"/>
          <w:color w:val="030303"/>
          <w:sz w:val="19"/>
        </w:rPr>
        <w:t>Study</w:t>
      </w:r>
      <w:r>
        <w:rPr>
          <w:rFonts w:ascii="Arial"/>
          <w:color w:val="030303"/>
          <w:spacing w:val="24"/>
          <w:sz w:val="19"/>
        </w:rPr>
        <w:t xml:space="preserve"> </w:t>
      </w:r>
      <w:r>
        <w:rPr>
          <w:rFonts w:ascii="Arial"/>
          <w:color w:val="030303"/>
          <w:sz w:val="19"/>
        </w:rPr>
        <w:t>(checks</w:t>
      </w:r>
      <w:r>
        <w:rPr>
          <w:rFonts w:ascii="Arial"/>
          <w:color w:val="030303"/>
          <w:spacing w:val="28"/>
          <w:sz w:val="19"/>
        </w:rPr>
        <w:t xml:space="preserve"> </w:t>
      </w:r>
      <w:r>
        <w:rPr>
          <w:rFonts w:ascii="Arial"/>
          <w:color w:val="030303"/>
          <w:sz w:val="19"/>
        </w:rPr>
        <w:t>on</w:t>
      </w:r>
      <w:r>
        <w:rPr>
          <w:rFonts w:ascii="Arial"/>
          <w:color w:val="030303"/>
          <w:spacing w:val="26"/>
          <w:sz w:val="19"/>
        </w:rPr>
        <w:t xml:space="preserve"> </w:t>
      </w:r>
      <w:r>
        <w:rPr>
          <w:rFonts w:ascii="Arial"/>
          <w:color w:val="030303"/>
          <w:sz w:val="19"/>
        </w:rPr>
        <w:t>household</w:t>
      </w:r>
      <w:r>
        <w:rPr>
          <w:rFonts w:ascii="Arial"/>
          <w:color w:val="030303"/>
          <w:spacing w:val="37"/>
          <w:sz w:val="19"/>
        </w:rPr>
        <w:t xml:space="preserve"> </w:t>
      </w:r>
      <w:r>
        <w:rPr>
          <w:rFonts w:ascii="Arial"/>
          <w:color w:val="030303"/>
          <w:sz w:val="19"/>
        </w:rPr>
        <w:t>members</w:t>
      </w:r>
      <w:r>
        <w:rPr>
          <w:rFonts w:ascii="Arial"/>
          <w:color w:val="030303"/>
          <w:spacing w:val="12"/>
          <w:sz w:val="19"/>
        </w:rPr>
        <w:t xml:space="preserve"> </w:t>
      </w:r>
      <w:r>
        <w:rPr>
          <w:rFonts w:ascii="Arial"/>
          <w:color w:val="030303"/>
          <w:sz w:val="19"/>
        </w:rPr>
        <w:t>age</w:t>
      </w:r>
      <w:r>
        <w:rPr>
          <w:rFonts w:ascii="Arial"/>
          <w:color w:val="030303"/>
          <w:spacing w:val="34"/>
          <w:sz w:val="19"/>
        </w:rPr>
        <w:t xml:space="preserve"> </w:t>
      </w:r>
      <w:r>
        <w:rPr>
          <w:rFonts w:ascii="Arial"/>
          <w:color w:val="030303"/>
          <w:sz w:val="19"/>
        </w:rPr>
        <w:t>15</w:t>
      </w:r>
      <w:r>
        <w:rPr>
          <w:rFonts w:ascii="Arial"/>
          <w:color w:val="030303"/>
          <w:spacing w:val="-3"/>
          <w:sz w:val="19"/>
        </w:rPr>
        <w:t xml:space="preserve"> </w:t>
      </w:r>
      <w:r>
        <w:rPr>
          <w:rFonts w:ascii="Arial"/>
          <w:color w:val="030303"/>
          <w:sz w:val="19"/>
        </w:rPr>
        <w:t>years</w:t>
      </w:r>
      <w:r>
        <w:rPr>
          <w:rFonts w:ascii="Arial"/>
          <w:color w:val="030303"/>
          <w:spacing w:val="26"/>
          <w:sz w:val="19"/>
        </w:rPr>
        <w:t xml:space="preserve"> </w:t>
      </w:r>
      <w:r>
        <w:rPr>
          <w:rFonts w:ascii="Arial"/>
          <w:color w:val="030303"/>
          <w:sz w:val="19"/>
        </w:rPr>
        <w:t>or</w:t>
      </w:r>
      <w:r>
        <w:rPr>
          <w:rFonts w:ascii="Arial"/>
          <w:color w:val="030303"/>
          <w:spacing w:val="14"/>
          <w:sz w:val="19"/>
        </w:rPr>
        <w:t xml:space="preserve"> </w:t>
      </w:r>
      <w:r>
        <w:rPr>
          <w:rFonts w:ascii="Arial"/>
          <w:color w:val="030303"/>
          <w:sz w:val="19"/>
        </w:rPr>
        <w:t>older</w:t>
      </w:r>
      <w:r>
        <w:rPr>
          <w:rFonts w:ascii="Arial"/>
          <w:color w:val="030303"/>
          <w:spacing w:val="20"/>
          <w:sz w:val="19"/>
        </w:rPr>
        <w:t xml:space="preserve"> </w:t>
      </w:r>
      <w:r>
        <w:rPr>
          <w:rFonts w:ascii="Arial"/>
          <w:color w:val="030303"/>
          <w:sz w:val="19"/>
        </w:rPr>
        <w:t>are</w:t>
      </w:r>
      <w:r>
        <w:rPr>
          <w:rFonts w:ascii="Arial"/>
          <w:color w:val="030303"/>
          <w:spacing w:val="-50"/>
          <w:sz w:val="19"/>
        </w:rPr>
        <w:t xml:space="preserve"> </w:t>
      </w:r>
      <w:r>
        <w:rPr>
          <w:rFonts w:ascii="Arial"/>
          <w:color w:val="030303"/>
          <w:sz w:val="19"/>
        </w:rPr>
        <w:t>always required during the Initial Eligibiljty Screening process, License Study and Annual</w:t>
      </w:r>
      <w:r>
        <w:rPr>
          <w:rFonts w:ascii="Arial"/>
          <w:color w:val="030303"/>
          <w:spacing w:val="50"/>
          <w:sz w:val="19"/>
        </w:rPr>
        <w:t xml:space="preserve"> </w:t>
      </w:r>
      <w:r>
        <w:rPr>
          <w:rFonts w:ascii="Arial"/>
          <w:color w:val="030303"/>
          <w:sz w:val="19"/>
        </w:rPr>
        <w:t>Reassessment/License Renewal</w:t>
      </w:r>
      <w:r>
        <w:rPr>
          <w:rFonts w:ascii="Arial"/>
          <w:color w:val="030303"/>
          <w:spacing w:val="-8"/>
          <w:sz w:val="19"/>
        </w:rPr>
        <w:t xml:space="preserve"> </w:t>
      </w:r>
      <w:r>
        <w:rPr>
          <w:rFonts w:ascii="Arial"/>
          <w:color w:val="030303"/>
          <w:spacing w:val="2"/>
          <w:sz w:val="19"/>
        </w:rPr>
        <w:t>Study);</w:t>
      </w:r>
      <w:r>
        <w:rPr>
          <w:rFonts w:ascii="Arial"/>
          <w:color w:val="565656"/>
          <w:spacing w:val="2"/>
          <w:sz w:val="19"/>
        </w:rPr>
        <w:t>.</w:t>
      </w:r>
      <w:r>
        <w:rPr>
          <w:rFonts w:ascii="Arial"/>
          <w:color w:val="030303"/>
          <w:spacing w:val="2"/>
          <w:sz w:val="19"/>
        </w:rPr>
        <w:t>and</w:t>
      </w:r>
    </w:p>
    <w:p w:rsidR="00DE68F5" w:rsidRDefault="00EA34A7">
      <w:pPr>
        <w:pStyle w:val="ListParagraph"/>
        <w:numPr>
          <w:ilvl w:val="0"/>
          <w:numId w:val="14"/>
        </w:numPr>
        <w:tabs>
          <w:tab w:val="left" w:pos="2289"/>
        </w:tabs>
        <w:spacing w:before="81" w:line="247" w:lineRule="auto"/>
        <w:ind w:left="2283" w:right="406" w:hanging="358"/>
        <w:rPr>
          <w:rFonts w:ascii="Arial" w:eastAsia="Arial" w:hAnsi="Arial" w:cs="Arial"/>
          <w:sz w:val="19"/>
          <w:szCs w:val="19"/>
        </w:rPr>
      </w:pPr>
      <w:r>
        <w:rPr>
          <w:rFonts w:ascii="Arial"/>
          <w:color w:val="030303"/>
          <w:sz w:val="19"/>
        </w:rPr>
        <w:t>On any household member of or frequent visitor to a foster or pre-adoptive family (regardless</w:t>
      </w:r>
      <w:r>
        <w:rPr>
          <w:rFonts w:ascii="Arial"/>
          <w:color w:val="030303"/>
          <w:spacing w:val="10"/>
          <w:sz w:val="19"/>
        </w:rPr>
        <w:t xml:space="preserve"> </w:t>
      </w:r>
      <w:r>
        <w:rPr>
          <w:rFonts w:ascii="Arial"/>
          <w:color w:val="030303"/>
          <w:sz w:val="19"/>
        </w:rPr>
        <w:t>of</w:t>
      </w:r>
      <w:r>
        <w:rPr>
          <w:rFonts w:ascii="Arial"/>
          <w:color w:val="030303"/>
          <w:w w:val="99"/>
          <w:sz w:val="19"/>
        </w:rPr>
        <w:t xml:space="preserve"> </w:t>
      </w:r>
      <w:r>
        <w:rPr>
          <w:rFonts w:ascii="Arial"/>
          <w:color w:val="030303"/>
          <w:sz w:val="19"/>
        </w:rPr>
        <w:t>age) during a Limited</w:t>
      </w:r>
      <w:r>
        <w:rPr>
          <w:rFonts w:ascii="Arial"/>
          <w:color w:val="030303"/>
          <w:spacing w:val="44"/>
          <w:sz w:val="19"/>
        </w:rPr>
        <w:t xml:space="preserve"> </w:t>
      </w:r>
      <w:r>
        <w:rPr>
          <w:rFonts w:ascii="Arial"/>
          <w:color w:val="030303"/>
          <w:sz w:val="19"/>
        </w:rPr>
        <w:t>Reassessment.</w:t>
      </w:r>
    </w:p>
    <w:p w:rsidR="00DE68F5" w:rsidRDefault="00EA34A7">
      <w:pPr>
        <w:spacing w:before="119"/>
        <w:ind w:left="1571" w:right="263"/>
        <w:rPr>
          <w:rFonts w:ascii="Arial" w:eastAsia="Arial" w:hAnsi="Arial" w:cs="Arial"/>
          <w:sz w:val="19"/>
          <w:szCs w:val="19"/>
        </w:rPr>
      </w:pPr>
      <w:r>
        <w:rPr>
          <w:rFonts w:ascii="Arial"/>
          <w:color w:val="030303"/>
          <w:sz w:val="19"/>
        </w:rPr>
        <w:t xml:space="preserve">(See </w:t>
      </w:r>
      <w:r>
        <w:rPr>
          <w:rFonts w:ascii="Arial"/>
          <w:i/>
          <w:color w:val="030303"/>
          <w:sz w:val="19"/>
        </w:rPr>
        <w:t>Policy #2006</w:t>
      </w:r>
      <w:r>
        <w:rPr>
          <w:rFonts w:ascii="Arial"/>
          <w:i/>
          <w:color w:val="212121"/>
          <w:sz w:val="19"/>
        </w:rPr>
        <w:t>-</w:t>
      </w:r>
      <w:r>
        <w:rPr>
          <w:rFonts w:ascii="Arial"/>
          <w:i/>
          <w:color w:val="030303"/>
          <w:sz w:val="19"/>
        </w:rPr>
        <w:t xml:space="preserve">01, </w:t>
      </w:r>
      <w:r>
        <w:rPr>
          <w:rFonts w:ascii="Arial"/>
          <w:color w:val="030303"/>
          <w:sz w:val="19"/>
        </w:rPr>
        <w:t xml:space="preserve">Family  </w:t>
      </w:r>
      <w:r>
        <w:rPr>
          <w:rFonts w:ascii="Arial"/>
          <w:color w:val="212121"/>
          <w:sz w:val="19"/>
        </w:rPr>
        <w:t>R</w:t>
      </w:r>
      <w:r>
        <w:rPr>
          <w:rFonts w:ascii="Arial"/>
          <w:color w:val="030303"/>
          <w:sz w:val="19"/>
        </w:rPr>
        <w:t>e</w:t>
      </w:r>
      <w:r>
        <w:rPr>
          <w:rFonts w:ascii="Arial"/>
          <w:color w:val="212121"/>
          <w:sz w:val="19"/>
        </w:rPr>
        <w:t>s</w:t>
      </w:r>
      <w:r>
        <w:rPr>
          <w:rFonts w:ascii="Arial"/>
          <w:color w:val="030303"/>
          <w:sz w:val="19"/>
        </w:rPr>
        <w:t xml:space="preserve">ource </w:t>
      </w:r>
      <w:r>
        <w:rPr>
          <w:rFonts w:ascii="Arial"/>
          <w:color w:val="030303"/>
          <w:spacing w:val="16"/>
          <w:sz w:val="19"/>
        </w:rPr>
        <w:t xml:space="preserve"> </w:t>
      </w:r>
      <w:r>
        <w:rPr>
          <w:rFonts w:ascii="Arial"/>
          <w:color w:val="212121"/>
          <w:sz w:val="19"/>
        </w:rPr>
        <w:t>P</w:t>
      </w:r>
      <w:r>
        <w:rPr>
          <w:rFonts w:ascii="Arial"/>
          <w:color w:val="030303"/>
          <w:sz w:val="19"/>
        </w:rPr>
        <w:t>oli</w:t>
      </w:r>
      <w:r>
        <w:rPr>
          <w:rFonts w:ascii="Arial"/>
          <w:color w:val="3B3B3B"/>
          <w:sz w:val="19"/>
        </w:rPr>
        <w:t>c</w:t>
      </w:r>
      <w:r>
        <w:rPr>
          <w:rFonts w:ascii="Arial"/>
          <w:color w:val="030303"/>
          <w:sz w:val="19"/>
        </w:rPr>
        <w:t>y)</w:t>
      </w:r>
    </w:p>
    <w:p w:rsidR="00DE68F5" w:rsidRDefault="00EA34A7">
      <w:pPr>
        <w:pStyle w:val="BodyText"/>
        <w:spacing w:before="135" w:line="249" w:lineRule="auto"/>
        <w:ind w:left="1567" w:right="263" w:hanging="5"/>
      </w:pPr>
      <w:r>
        <w:rPr>
          <w:color w:val="030303"/>
        </w:rPr>
        <w:t>After</w:t>
      </w:r>
      <w:r>
        <w:rPr>
          <w:color w:val="030303"/>
          <w:spacing w:val="30"/>
        </w:rPr>
        <w:t xml:space="preserve"> </w:t>
      </w:r>
      <w:r>
        <w:rPr>
          <w:color w:val="030303"/>
        </w:rPr>
        <w:t>completing</w:t>
      </w:r>
      <w:r>
        <w:rPr>
          <w:color w:val="030303"/>
          <w:spacing w:val="22"/>
        </w:rPr>
        <w:t xml:space="preserve"> </w:t>
      </w:r>
      <w:r>
        <w:rPr>
          <w:color w:val="030303"/>
        </w:rPr>
        <w:t>the</w:t>
      </w:r>
      <w:r>
        <w:rPr>
          <w:color w:val="030303"/>
          <w:spacing w:val="25"/>
        </w:rPr>
        <w:t xml:space="preserve"> </w:t>
      </w:r>
      <w:r>
        <w:rPr>
          <w:color w:val="030303"/>
        </w:rPr>
        <w:t>background</w:t>
      </w:r>
      <w:r>
        <w:rPr>
          <w:color w:val="030303"/>
          <w:spacing w:val="32"/>
        </w:rPr>
        <w:t xml:space="preserve"> </w:t>
      </w:r>
      <w:r>
        <w:rPr>
          <w:color w:val="030303"/>
        </w:rPr>
        <w:t>record</w:t>
      </w:r>
      <w:r>
        <w:rPr>
          <w:color w:val="030303"/>
          <w:spacing w:val="11"/>
        </w:rPr>
        <w:t xml:space="preserve"> </w:t>
      </w:r>
      <w:r>
        <w:rPr>
          <w:color w:val="030303"/>
        </w:rPr>
        <w:t>checks,</w:t>
      </w:r>
      <w:r>
        <w:rPr>
          <w:color w:val="030303"/>
          <w:spacing w:val="22"/>
        </w:rPr>
        <w:t xml:space="preserve"> </w:t>
      </w:r>
      <w:r>
        <w:rPr>
          <w:color w:val="030303"/>
        </w:rPr>
        <w:t>the</w:t>
      </w:r>
      <w:r>
        <w:rPr>
          <w:color w:val="030303"/>
          <w:spacing w:val="25"/>
        </w:rPr>
        <w:t xml:space="preserve"> </w:t>
      </w:r>
      <w:r>
        <w:rPr>
          <w:color w:val="030303"/>
        </w:rPr>
        <w:t>Department</w:t>
      </w:r>
      <w:r>
        <w:rPr>
          <w:color w:val="030303"/>
          <w:spacing w:val="17"/>
        </w:rPr>
        <w:t xml:space="preserve"> </w:t>
      </w:r>
      <w:r>
        <w:rPr>
          <w:color w:val="030303"/>
        </w:rPr>
        <w:t>follows</w:t>
      </w:r>
      <w:r>
        <w:rPr>
          <w:color w:val="030303"/>
          <w:spacing w:val="17"/>
        </w:rPr>
        <w:t xml:space="preserve"> </w:t>
      </w:r>
      <w:r>
        <w:rPr>
          <w:color w:val="030303"/>
        </w:rPr>
        <w:t>the</w:t>
      </w:r>
      <w:r>
        <w:rPr>
          <w:color w:val="030303"/>
          <w:spacing w:val="20"/>
        </w:rPr>
        <w:t xml:space="preserve"> </w:t>
      </w:r>
      <w:r>
        <w:rPr>
          <w:color w:val="030303"/>
        </w:rPr>
        <w:t>guidance</w:t>
      </w:r>
      <w:r>
        <w:rPr>
          <w:color w:val="030303"/>
          <w:spacing w:val="22"/>
        </w:rPr>
        <w:t xml:space="preserve"> </w:t>
      </w:r>
      <w:r>
        <w:rPr>
          <w:color w:val="212121"/>
          <w:spacing w:val="-7"/>
        </w:rPr>
        <w:t>i</w:t>
      </w:r>
      <w:r>
        <w:rPr>
          <w:color w:val="030303"/>
          <w:spacing w:val="-7"/>
        </w:rPr>
        <w:t xml:space="preserve">n </w:t>
      </w:r>
      <w:r>
        <w:rPr>
          <w:color w:val="030303"/>
        </w:rPr>
        <w:t>Appendix</w:t>
      </w:r>
      <w:r>
        <w:rPr>
          <w:color w:val="030303"/>
          <w:spacing w:val="41"/>
        </w:rPr>
        <w:t xml:space="preserve"> </w:t>
      </w:r>
      <w:r>
        <w:rPr>
          <w:color w:val="030303"/>
        </w:rPr>
        <w:t>C,</w:t>
      </w:r>
      <w:r>
        <w:rPr>
          <w:color w:val="030303"/>
          <w:spacing w:val="-7"/>
        </w:rPr>
        <w:t xml:space="preserve"> </w:t>
      </w:r>
      <w:r>
        <w:rPr>
          <w:color w:val="030303"/>
        </w:rPr>
        <w:t>"Guidelines for Secure Management of CORI and SORI Data," when informing the prospective or</w:t>
      </w:r>
      <w:r>
        <w:rPr>
          <w:color w:val="030303"/>
          <w:spacing w:val="49"/>
        </w:rPr>
        <w:t xml:space="preserve"> </w:t>
      </w:r>
      <w:r>
        <w:rPr>
          <w:color w:val="030303"/>
        </w:rPr>
        <w:t>current</w:t>
      </w:r>
      <w:r>
        <w:rPr>
          <w:color w:val="030303"/>
          <w:w w:val="102"/>
        </w:rPr>
        <w:t xml:space="preserve"> </w:t>
      </w:r>
      <w:r>
        <w:rPr>
          <w:color w:val="030303"/>
        </w:rPr>
        <w:t>foster/pre-adoptive</w:t>
      </w:r>
      <w:r>
        <w:rPr>
          <w:color w:val="030303"/>
          <w:spacing w:val="16"/>
        </w:rPr>
        <w:t xml:space="preserve"> </w:t>
      </w:r>
      <w:r>
        <w:rPr>
          <w:color w:val="030303"/>
        </w:rPr>
        <w:t>parent(s)</w:t>
      </w:r>
      <w:r>
        <w:rPr>
          <w:color w:val="030303"/>
          <w:spacing w:val="23"/>
        </w:rPr>
        <w:t xml:space="preserve"> </w:t>
      </w:r>
      <w:r>
        <w:rPr>
          <w:color w:val="030303"/>
        </w:rPr>
        <w:t>about</w:t>
      </w:r>
      <w:r>
        <w:rPr>
          <w:color w:val="030303"/>
          <w:spacing w:val="17"/>
        </w:rPr>
        <w:t xml:space="preserve"> </w:t>
      </w:r>
      <w:r>
        <w:rPr>
          <w:color w:val="030303"/>
        </w:rPr>
        <w:t>the</w:t>
      </w:r>
      <w:r>
        <w:rPr>
          <w:color w:val="212121"/>
        </w:rPr>
        <w:t>i</w:t>
      </w:r>
      <w:r>
        <w:rPr>
          <w:color w:val="030303"/>
        </w:rPr>
        <w:t>r</w:t>
      </w:r>
      <w:r>
        <w:rPr>
          <w:color w:val="030303"/>
          <w:spacing w:val="3"/>
        </w:rPr>
        <w:t xml:space="preserve"> </w:t>
      </w:r>
      <w:r>
        <w:rPr>
          <w:color w:val="030303"/>
        </w:rPr>
        <w:t>find</w:t>
      </w:r>
      <w:r>
        <w:rPr>
          <w:color w:val="212121"/>
        </w:rPr>
        <w:t>i</w:t>
      </w:r>
      <w:r>
        <w:rPr>
          <w:color w:val="030303"/>
        </w:rPr>
        <w:t>ngs</w:t>
      </w:r>
      <w:r>
        <w:rPr>
          <w:color w:val="030303"/>
          <w:spacing w:val="7"/>
        </w:rPr>
        <w:t xml:space="preserve"> </w:t>
      </w:r>
      <w:r>
        <w:rPr>
          <w:color w:val="030303"/>
        </w:rPr>
        <w:t>and</w:t>
      </w:r>
      <w:r>
        <w:rPr>
          <w:color w:val="030303"/>
          <w:spacing w:val="19"/>
        </w:rPr>
        <w:t xml:space="preserve"> </w:t>
      </w:r>
      <w:r>
        <w:rPr>
          <w:color w:val="030303"/>
        </w:rPr>
        <w:t>about</w:t>
      </w:r>
      <w:r>
        <w:rPr>
          <w:color w:val="030303"/>
          <w:spacing w:val="17"/>
        </w:rPr>
        <w:t xml:space="preserve"> </w:t>
      </w:r>
      <w:r>
        <w:rPr>
          <w:color w:val="030303"/>
        </w:rPr>
        <w:t>the</w:t>
      </w:r>
      <w:r>
        <w:rPr>
          <w:color w:val="030303"/>
          <w:spacing w:val="17"/>
        </w:rPr>
        <w:t xml:space="preserve"> </w:t>
      </w:r>
      <w:r>
        <w:rPr>
          <w:color w:val="030303"/>
        </w:rPr>
        <w:t>findings</w:t>
      </w:r>
      <w:r>
        <w:rPr>
          <w:color w:val="030303"/>
          <w:spacing w:val="28"/>
        </w:rPr>
        <w:t xml:space="preserve"> </w:t>
      </w:r>
      <w:r>
        <w:rPr>
          <w:color w:val="030303"/>
        </w:rPr>
        <w:t>for</w:t>
      </w:r>
      <w:r>
        <w:rPr>
          <w:color w:val="030303"/>
          <w:spacing w:val="20"/>
        </w:rPr>
        <w:t xml:space="preserve"> </w:t>
      </w:r>
      <w:r>
        <w:rPr>
          <w:color w:val="030303"/>
        </w:rPr>
        <w:t>other</w:t>
      </w:r>
      <w:r>
        <w:rPr>
          <w:color w:val="030303"/>
          <w:spacing w:val="32"/>
        </w:rPr>
        <w:t xml:space="preserve"> </w:t>
      </w:r>
      <w:r>
        <w:rPr>
          <w:color w:val="030303"/>
        </w:rPr>
        <w:t>household</w:t>
      </w:r>
      <w:r>
        <w:rPr>
          <w:color w:val="030303"/>
          <w:spacing w:val="28"/>
        </w:rPr>
        <w:t xml:space="preserve"> </w:t>
      </w:r>
      <w:r>
        <w:rPr>
          <w:color w:val="030303"/>
        </w:rPr>
        <w:t>members</w:t>
      </w:r>
      <w:r>
        <w:rPr>
          <w:color w:val="030303"/>
          <w:spacing w:val="17"/>
        </w:rPr>
        <w:t xml:space="preserve"> </w:t>
      </w:r>
      <w:r>
        <w:rPr>
          <w:color w:val="030303"/>
        </w:rPr>
        <w:t>or</w:t>
      </w:r>
      <w:r>
        <w:rPr>
          <w:color w:val="030303"/>
          <w:spacing w:val="-45"/>
        </w:rPr>
        <w:t xml:space="preserve"> </w:t>
      </w:r>
      <w:r>
        <w:rPr>
          <w:color w:val="030303"/>
        </w:rPr>
        <w:t>frequent  visitors</w:t>
      </w:r>
      <w:r>
        <w:rPr>
          <w:color w:val="030303"/>
          <w:spacing w:val="-34"/>
        </w:rPr>
        <w:t xml:space="preserve"> </w:t>
      </w:r>
      <w:r>
        <w:rPr>
          <w:color w:val="212121"/>
        </w:rPr>
        <w:t>.</w:t>
      </w:r>
    </w:p>
    <w:p w:rsidR="00DE68F5" w:rsidRDefault="009877C2">
      <w:pPr>
        <w:spacing w:before="74" w:line="237" w:lineRule="auto"/>
        <w:ind w:left="1576" w:right="263"/>
        <w:rPr>
          <w:rFonts w:ascii="Arial" w:eastAsia="Arial" w:hAnsi="Arial" w:cs="Arial"/>
          <w:sz w:val="19"/>
          <w:szCs w:val="19"/>
        </w:rPr>
      </w:pPr>
      <w:r>
        <w:rPr>
          <w:noProof/>
        </w:rPr>
        <w:drawing>
          <wp:anchor distT="0" distB="0" distL="114300" distR="114300" simplePos="0" relativeHeight="3688" behindDoc="0" locked="0" layoutInCell="1" allowOverlap="1">
            <wp:simplePos x="0" y="0"/>
            <wp:positionH relativeFrom="page">
              <wp:posOffset>12065</wp:posOffset>
            </wp:positionH>
            <wp:positionV relativeFrom="paragraph">
              <wp:posOffset>185420</wp:posOffset>
            </wp:positionV>
            <wp:extent cx="97790" cy="1475105"/>
            <wp:effectExtent l="0" t="0" r="0" b="0"/>
            <wp:wrapNone/>
            <wp:docPr id="20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79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i/>
          <w:color w:val="030303"/>
          <w:sz w:val="19"/>
        </w:rPr>
        <w:t xml:space="preserve">NOTE: Information regarding  the Department or criminal history of </w:t>
      </w:r>
      <w:r w:rsidR="00EA34A7">
        <w:rPr>
          <w:rFonts w:ascii="Times New Roman"/>
          <w:color w:val="030303"/>
          <w:sz w:val="25"/>
        </w:rPr>
        <w:t xml:space="preserve">a </w:t>
      </w:r>
      <w:r w:rsidR="00EA34A7">
        <w:rPr>
          <w:rFonts w:ascii="Arial"/>
          <w:i/>
          <w:color w:val="030303"/>
          <w:sz w:val="19"/>
        </w:rPr>
        <w:t xml:space="preserve">child/young  adult in Department </w:t>
      </w:r>
      <w:r w:rsidR="00EA34A7">
        <w:rPr>
          <w:rFonts w:ascii="Arial"/>
          <w:i/>
          <w:color w:val="030303"/>
          <w:spacing w:val="25"/>
          <w:sz w:val="19"/>
        </w:rPr>
        <w:t xml:space="preserve"> </w:t>
      </w:r>
      <w:r w:rsidR="00EA34A7">
        <w:rPr>
          <w:rFonts w:ascii="Arial"/>
          <w:i/>
          <w:color w:val="030303"/>
          <w:sz w:val="19"/>
        </w:rPr>
        <w:t>care</w:t>
      </w:r>
      <w:r w:rsidR="00EA34A7">
        <w:rPr>
          <w:rFonts w:ascii="Arial"/>
          <w:i/>
          <w:color w:val="030303"/>
          <w:w w:val="104"/>
          <w:sz w:val="19"/>
        </w:rPr>
        <w:t xml:space="preserve"> </w:t>
      </w:r>
      <w:r w:rsidR="00EA34A7">
        <w:rPr>
          <w:rFonts w:ascii="Arial"/>
          <w:i/>
          <w:color w:val="030303"/>
          <w:sz w:val="19"/>
        </w:rPr>
        <w:t>or</w:t>
      </w:r>
      <w:r w:rsidR="00EA34A7">
        <w:rPr>
          <w:rFonts w:ascii="Arial"/>
          <w:i/>
          <w:color w:val="030303"/>
          <w:spacing w:val="11"/>
          <w:sz w:val="19"/>
        </w:rPr>
        <w:t xml:space="preserve"> </w:t>
      </w:r>
      <w:r w:rsidR="00EA34A7">
        <w:rPr>
          <w:rFonts w:ascii="Arial"/>
          <w:i/>
          <w:color w:val="030303"/>
          <w:sz w:val="19"/>
        </w:rPr>
        <w:t>custody</w:t>
      </w:r>
      <w:r w:rsidR="00EA34A7">
        <w:rPr>
          <w:rFonts w:ascii="Arial"/>
          <w:i/>
          <w:color w:val="030303"/>
          <w:spacing w:val="23"/>
          <w:sz w:val="19"/>
        </w:rPr>
        <w:t xml:space="preserve"> </w:t>
      </w:r>
      <w:r w:rsidR="00EA34A7">
        <w:rPr>
          <w:rFonts w:ascii="Arial"/>
          <w:i/>
          <w:color w:val="030303"/>
          <w:sz w:val="19"/>
        </w:rPr>
        <w:t>who</w:t>
      </w:r>
      <w:r w:rsidR="00EA34A7">
        <w:rPr>
          <w:rFonts w:ascii="Arial"/>
          <w:i/>
          <w:color w:val="030303"/>
          <w:spacing w:val="4"/>
          <w:sz w:val="19"/>
        </w:rPr>
        <w:t xml:space="preserve"> </w:t>
      </w:r>
      <w:r w:rsidR="00EA34A7">
        <w:rPr>
          <w:rFonts w:ascii="Arial"/>
          <w:i/>
          <w:color w:val="030303"/>
          <w:sz w:val="19"/>
        </w:rPr>
        <w:t>is placed</w:t>
      </w:r>
      <w:r w:rsidR="00EA34A7">
        <w:rPr>
          <w:rFonts w:ascii="Arial"/>
          <w:i/>
          <w:color w:val="030303"/>
          <w:spacing w:val="35"/>
          <w:sz w:val="19"/>
        </w:rPr>
        <w:t xml:space="preserve"> </w:t>
      </w:r>
      <w:r w:rsidR="00EA34A7">
        <w:rPr>
          <w:rFonts w:ascii="Arial"/>
          <w:i/>
          <w:color w:val="030303"/>
          <w:sz w:val="19"/>
        </w:rPr>
        <w:t>or</w:t>
      </w:r>
      <w:r w:rsidR="00EA34A7">
        <w:rPr>
          <w:rFonts w:ascii="Arial"/>
          <w:i/>
          <w:color w:val="030303"/>
          <w:spacing w:val="5"/>
          <w:sz w:val="19"/>
        </w:rPr>
        <w:t xml:space="preserve"> </w:t>
      </w:r>
      <w:r w:rsidR="00EA34A7">
        <w:rPr>
          <w:rFonts w:ascii="Arial"/>
          <w:i/>
          <w:color w:val="030303"/>
          <w:sz w:val="19"/>
        </w:rPr>
        <w:t>living</w:t>
      </w:r>
      <w:r w:rsidR="00EA34A7">
        <w:rPr>
          <w:rFonts w:ascii="Arial"/>
          <w:i/>
          <w:color w:val="030303"/>
          <w:spacing w:val="28"/>
          <w:sz w:val="19"/>
        </w:rPr>
        <w:t xml:space="preserve"> </w:t>
      </w:r>
      <w:r w:rsidR="00EA34A7">
        <w:rPr>
          <w:rFonts w:ascii="Arial"/>
          <w:i/>
          <w:color w:val="030303"/>
          <w:sz w:val="19"/>
        </w:rPr>
        <w:t>with</w:t>
      </w:r>
      <w:r w:rsidR="00EA34A7">
        <w:rPr>
          <w:rFonts w:ascii="Arial"/>
          <w:i/>
          <w:color w:val="030303"/>
          <w:spacing w:val="7"/>
          <w:sz w:val="19"/>
        </w:rPr>
        <w:t xml:space="preserve"> </w:t>
      </w:r>
      <w:r w:rsidR="00EA34A7">
        <w:rPr>
          <w:rFonts w:ascii="Times New Roman"/>
          <w:color w:val="030303"/>
        </w:rPr>
        <w:t>a</w:t>
      </w:r>
      <w:r w:rsidR="00EA34A7">
        <w:rPr>
          <w:rFonts w:ascii="Times New Roman"/>
          <w:color w:val="030303"/>
          <w:spacing w:val="22"/>
        </w:rPr>
        <w:t xml:space="preserve"> </w:t>
      </w:r>
      <w:r w:rsidR="00EA34A7">
        <w:rPr>
          <w:rFonts w:ascii="Arial"/>
          <w:i/>
          <w:color w:val="030303"/>
          <w:sz w:val="19"/>
        </w:rPr>
        <w:t>foster/pre-adoptive</w:t>
      </w:r>
      <w:r w:rsidR="00EA34A7">
        <w:rPr>
          <w:rFonts w:ascii="Arial"/>
          <w:i/>
          <w:color w:val="030303"/>
          <w:spacing w:val="48"/>
          <w:sz w:val="19"/>
        </w:rPr>
        <w:t xml:space="preserve"> </w:t>
      </w:r>
      <w:r w:rsidR="00EA34A7">
        <w:rPr>
          <w:rFonts w:ascii="Arial"/>
          <w:i/>
          <w:color w:val="030303"/>
          <w:sz w:val="19"/>
        </w:rPr>
        <w:t>family</w:t>
      </w:r>
      <w:r w:rsidR="00EA34A7">
        <w:rPr>
          <w:rFonts w:ascii="Arial"/>
          <w:i/>
          <w:color w:val="030303"/>
          <w:spacing w:val="16"/>
          <w:sz w:val="19"/>
        </w:rPr>
        <w:t xml:space="preserve"> </w:t>
      </w:r>
      <w:r w:rsidR="00EA34A7">
        <w:rPr>
          <w:rFonts w:ascii="Arial"/>
          <w:i/>
          <w:color w:val="030303"/>
          <w:sz w:val="19"/>
        </w:rPr>
        <w:t>does</w:t>
      </w:r>
      <w:r w:rsidR="00EA34A7">
        <w:rPr>
          <w:rFonts w:ascii="Arial"/>
          <w:i/>
          <w:color w:val="030303"/>
          <w:spacing w:val="11"/>
          <w:sz w:val="19"/>
        </w:rPr>
        <w:t xml:space="preserve"> </w:t>
      </w:r>
      <w:r w:rsidR="00EA34A7">
        <w:rPr>
          <w:rFonts w:ascii="Arial"/>
          <w:i/>
          <w:color w:val="030303"/>
          <w:sz w:val="19"/>
        </w:rPr>
        <w:t>not</w:t>
      </w:r>
      <w:r w:rsidR="00EA34A7">
        <w:rPr>
          <w:rFonts w:ascii="Arial"/>
          <w:i/>
          <w:color w:val="030303"/>
          <w:spacing w:val="14"/>
          <w:sz w:val="19"/>
        </w:rPr>
        <w:t xml:space="preserve"> </w:t>
      </w:r>
      <w:r w:rsidR="00EA34A7">
        <w:rPr>
          <w:rFonts w:ascii="Arial"/>
          <w:i/>
          <w:color w:val="030303"/>
          <w:sz w:val="19"/>
        </w:rPr>
        <w:t>affect</w:t>
      </w:r>
      <w:r w:rsidR="00EA34A7">
        <w:rPr>
          <w:rFonts w:ascii="Arial"/>
          <w:i/>
          <w:color w:val="030303"/>
          <w:spacing w:val="20"/>
          <w:sz w:val="19"/>
        </w:rPr>
        <w:t xml:space="preserve"> </w:t>
      </w:r>
      <w:r w:rsidR="00EA34A7">
        <w:rPr>
          <w:rFonts w:ascii="Arial"/>
          <w:i/>
          <w:color w:val="030303"/>
          <w:sz w:val="19"/>
        </w:rPr>
        <w:t>the</w:t>
      </w:r>
      <w:r w:rsidR="00EA34A7">
        <w:rPr>
          <w:rFonts w:ascii="Arial"/>
          <w:i/>
          <w:color w:val="030303"/>
          <w:spacing w:val="7"/>
          <w:sz w:val="19"/>
        </w:rPr>
        <w:t xml:space="preserve"> </w:t>
      </w:r>
      <w:r w:rsidR="00EA34A7">
        <w:rPr>
          <w:rFonts w:ascii="Arial"/>
          <w:i/>
          <w:color w:val="030303"/>
          <w:sz w:val="19"/>
        </w:rPr>
        <w:t>family</w:t>
      </w:r>
      <w:r w:rsidR="00EA34A7">
        <w:rPr>
          <w:rFonts w:ascii="Arial"/>
          <w:i/>
          <w:color w:val="030303"/>
          <w:spacing w:val="-21"/>
          <w:sz w:val="19"/>
        </w:rPr>
        <w:t xml:space="preserve"> </w:t>
      </w:r>
      <w:r w:rsidR="00EA34A7">
        <w:rPr>
          <w:rFonts w:ascii="Arial"/>
          <w:i/>
          <w:color w:val="212121"/>
          <w:spacing w:val="-9"/>
          <w:sz w:val="19"/>
        </w:rPr>
        <w:t>'</w:t>
      </w:r>
      <w:r w:rsidR="00EA34A7">
        <w:rPr>
          <w:rFonts w:ascii="Arial"/>
          <w:i/>
          <w:color w:val="030303"/>
          <w:spacing w:val="-9"/>
          <w:sz w:val="19"/>
        </w:rPr>
        <w:t>s</w:t>
      </w:r>
      <w:r w:rsidR="00EA34A7">
        <w:rPr>
          <w:rFonts w:ascii="Arial"/>
          <w:i/>
          <w:color w:val="030303"/>
          <w:spacing w:val="8"/>
          <w:sz w:val="19"/>
        </w:rPr>
        <w:t xml:space="preserve"> </w:t>
      </w:r>
      <w:r w:rsidR="00EA34A7">
        <w:rPr>
          <w:rFonts w:ascii="Arial"/>
          <w:i/>
          <w:color w:val="030303"/>
          <w:sz w:val="19"/>
        </w:rPr>
        <w:t>approval</w:t>
      </w:r>
      <w:r w:rsidR="00EA34A7">
        <w:rPr>
          <w:rFonts w:ascii="Arial"/>
          <w:i/>
          <w:color w:val="212121"/>
          <w:sz w:val="19"/>
        </w:rPr>
        <w:t>,</w:t>
      </w:r>
      <w:r w:rsidR="00EA34A7">
        <w:rPr>
          <w:rFonts w:ascii="Arial"/>
          <w:i/>
          <w:color w:val="212121"/>
          <w:spacing w:val="-29"/>
          <w:sz w:val="19"/>
        </w:rPr>
        <w:t xml:space="preserve"> </w:t>
      </w:r>
      <w:r w:rsidR="00EA34A7">
        <w:rPr>
          <w:rFonts w:ascii="Arial"/>
          <w:i/>
          <w:color w:val="030303"/>
          <w:sz w:val="19"/>
        </w:rPr>
        <w:t xml:space="preserve">licensing or re-licensing  status, but the information 'is reviewed  with the family as directed  </w:t>
      </w:r>
      <w:r w:rsidR="00EA34A7">
        <w:rPr>
          <w:rFonts w:ascii="Arial"/>
          <w:i/>
          <w:color w:val="030303"/>
          <w:spacing w:val="39"/>
          <w:sz w:val="19"/>
        </w:rPr>
        <w:t xml:space="preserve"> </w:t>
      </w:r>
      <w:r w:rsidR="00EA34A7">
        <w:rPr>
          <w:rFonts w:ascii="Arial"/>
          <w:i/>
          <w:color w:val="030303"/>
          <w:sz w:val="19"/>
        </w:rPr>
        <w:t xml:space="preserve">by administrative  staff and is considered  during service planning  and </w:t>
      </w:r>
      <w:r w:rsidR="00EA34A7">
        <w:rPr>
          <w:rFonts w:ascii="Arial"/>
          <w:i/>
          <w:color w:val="030303"/>
          <w:spacing w:val="12"/>
          <w:sz w:val="19"/>
        </w:rPr>
        <w:t xml:space="preserve"> </w:t>
      </w:r>
      <w:r w:rsidR="00EA34A7">
        <w:rPr>
          <w:rFonts w:ascii="Arial"/>
          <w:i/>
          <w:color w:val="030303"/>
          <w:sz w:val="19"/>
        </w:rPr>
        <w:t>decision-making.</w:t>
      </w:r>
    </w:p>
    <w:p w:rsidR="00DE68F5" w:rsidRDefault="00EA34A7">
      <w:pPr>
        <w:spacing w:before="127"/>
        <w:ind w:left="1586" w:right="263"/>
        <w:rPr>
          <w:rFonts w:ascii="Arial" w:eastAsia="Arial" w:hAnsi="Arial" w:cs="Arial"/>
          <w:sz w:val="24"/>
          <w:szCs w:val="24"/>
        </w:rPr>
      </w:pPr>
      <w:r>
        <w:rPr>
          <w:rFonts w:ascii="Arial"/>
          <w:b/>
          <w:color w:val="030303"/>
          <w:sz w:val="24"/>
          <w:u w:val="thick" w:color="000000"/>
        </w:rPr>
        <w:t>Ill. Procedures:   Completing</w:t>
      </w:r>
      <w:r>
        <w:rPr>
          <w:rFonts w:ascii="Arial"/>
          <w:b/>
          <w:color w:val="030303"/>
          <w:spacing w:val="34"/>
          <w:sz w:val="24"/>
          <w:u w:val="thick" w:color="000000"/>
        </w:rPr>
        <w:t xml:space="preserve"> </w:t>
      </w:r>
      <w:r>
        <w:rPr>
          <w:rFonts w:ascii="Arial"/>
          <w:b/>
          <w:color w:val="030303"/>
          <w:sz w:val="24"/>
          <w:u w:val="thick" w:color="000000"/>
        </w:rPr>
        <w:t>BRCs</w:t>
      </w:r>
    </w:p>
    <w:p w:rsidR="00DE68F5" w:rsidRDefault="00EA34A7">
      <w:pPr>
        <w:pStyle w:val="ListParagraph"/>
        <w:numPr>
          <w:ilvl w:val="0"/>
          <w:numId w:val="13"/>
        </w:numPr>
        <w:tabs>
          <w:tab w:val="left" w:pos="1945"/>
        </w:tabs>
        <w:spacing w:before="134"/>
        <w:ind w:right="263" w:hanging="387"/>
        <w:rPr>
          <w:rFonts w:ascii="Arial" w:eastAsia="Arial" w:hAnsi="Arial" w:cs="Arial"/>
          <w:sz w:val="19"/>
          <w:szCs w:val="19"/>
        </w:rPr>
      </w:pPr>
      <w:r>
        <w:rPr>
          <w:rFonts w:ascii="Arial"/>
          <w:b/>
          <w:color w:val="030303"/>
          <w:w w:val="105"/>
          <w:sz w:val="19"/>
        </w:rPr>
        <w:t>For Department History Based on Massachusetts</w:t>
      </w:r>
      <w:r>
        <w:rPr>
          <w:rFonts w:ascii="Arial"/>
          <w:b/>
          <w:color w:val="030303"/>
          <w:spacing w:val="43"/>
          <w:w w:val="105"/>
          <w:sz w:val="19"/>
        </w:rPr>
        <w:t xml:space="preserve"> </w:t>
      </w:r>
      <w:r>
        <w:rPr>
          <w:rFonts w:ascii="Arial"/>
          <w:b/>
          <w:color w:val="030303"/>
          <w:w w:val="105"/>
          <w:sz w:val="19"/>
        </w:rPr>
        <w:t>Data</w:t>
      </w:r>
    </w:p>
    <w:p w:rsidR="00DE68F5" w:rsidRDefault="00EA34A7">
      <w:pPr>
        <w:pStyle w:val="BodyText"/>
        <w:spacing w:before="140" w:line="249" w:lineRule="auto"/>
        <w:ind w:left="1586" w:right="116" w:firstLine="4"/>
      </w:pPr>
      <w:r>
        <w:rPr>
          <w:color w:val="030303"/>
        </w:rPr>
        <w:t>Person searches to obtain Department history information can be completed, in accordance with policy,</w:t>
      </w:r>
      <w:r>
        <w:rPr>
          <w:color w:val="030303"/>
          <w:spacing w:val="44"/>
        </w:rPr>
        <w:t xml:space="preserve"> </w:t>
      </w:r>
      <w:r>
        <w:rPr>
          <w:color w:val="030303"/>
        </w:rPr>
        <w:t>by</w:t>
      </w:r>
      <w:r>
        <w:rPr>
          <w:color w:val="030303"/>
          <w:w w:val="98"/>
        </w:rPr>
        <w:t xml:space="preserve"> </w:t>
      </w:r>
      <w:r>
        <w:rPr>
          <w:color w:val="030303"/>
        </w:rPr>
        <w:t xml:space="preserve">anyone with FamilyNet </w:t>
      </w:r>
      <w:r>
        <w:rPr>
          <w:color w:val="030303"/>
          <w:spacing w:val="2"/>
        </w:rPr>
        <w:t>access</w:t>
      </w:r>
      <w:r>
        <w:rPr>
          <w:color w:val="3B3B3B"/>
          <w:spacing w:val="2"/>
        </w:rPr>
        <w:t xml:space="preserve">. </w:t>
      </w:r>
      <w:r>
        <w:rPr>
          <w:color w:val="030303"/>
        </w:rPr>
        <w:t>For intake, response, family assessment and case management, person</w:t>
      </w:r>
      <w:r>
        <w:rPr>
          <w:color w:val="030303"/>
          <w:spacing w:val="-11"/>
        </w:rPr>
        <w:t xml:space="preserve"> </w:t>
      </w:r>
      <w:r>
        <w:rPr>
          <w:color w:val="030303"/>
        </w:rPr>
        <w:t>searches</w:t>
      </w:r>
      <w:r>
        <w:rPr>
          <w:color w:val="030303"/>
          <w:spacing w:val="19"/>
        </w:rPr>
        <w:t xml:space="preserve"> </w:t>
      </w:r>
      <w:r>
        <w:rPr>
          <w:color w:val="030303"/>
        </w:rPr>
        <w:t>will</w:t>
      </w:r>
      <w:r>
        <w:rPr>
          <w:color w:val="030303"/>
          <w:spacing w:val="26"/>
        </w:rPr>
        <w:t xml:space="preserve"> </w:t>
      </w:r>
      <w:r>
        <w:rPr>
          <w:color w:val="030303"/>
        </w:rPr>
        <w:t>be</w:t>
      </w:r>
      <w:r>
        <w:rPr>
          <w:color w:val="030303"/>
          <w:spacing w:val="6"/>
        </w:rPr>
        <w:t xml:space="preserve"> </w:t>
      </w:r>
      <w:r>
        <w:rPr>
          <w:color w:val="030303"/>
        </w:rPr>
        <w:t>conducted</w:t>
      </w:r>
      <w:r>
        <w:rPr>
          <w:color w:val="030303"/>
          <w:spacing w:val="41"/>
        </w:rPr>
        <w:t xml:space="preserve"> </w:t>
      </w:r>
      <w:r>
        <w:rPr>
          <w:color w:val="030303"/>
        </w:rPr>
        <w:t>by</w:t>
      </w:r>
      <w:r>
        <w:rPr>
          <w:color w:val="030303"/>
          <w:spacing w:val="8"/>
        </w:rPr>
        <w:t xml:space="preserve"> </w:t>
      </w:r>
      <w:r>
        <w:rPr>
          <w:color w:val="030303"/>
        </w:rPr>
        <w:t>the</w:t>
      </w:r>
      <w:r>
        <w:rPr>
          <w:color w:val="030303"/>
          <w:spacing w:val="18"/>
        </w:rPr>
        <w:t xml:space="preserve"> </w:t>
      </w:r>
      <w:r>
        <w:rPr>
          <w:color w:val="030303"/>
        </w:rPr>
        <w:t>Social</w:t>
      </w:r>
      <w:r>
        <w:rPr>
          <w:color w:val="030303"/>
          <w:spacing w:val="12"/>
        </w:rPr>
        <w:t xml:space="preserve"> </w:t>
      </w:r>
      <w:r>
        <w:rPr>
          <w:color w:val="030303"/>
        </w:rPr>
        <w:t>Worker(s)</w:t>
      </w:r>
      <w:r>
        <w:rPr>
          <w:color w:val="030303"/>
          <w:spacing w:val="14"/>
        </w:rPr>
        <w:t xml:space="preserve"> </w:t>
      </w:r>
      <w:r>
        <w:rPr>
          <w:color w:val="030303"/>
        </w:rPr>
        <w:t>and/or</w:t>
      </w:r>
      <w:r>
        <w:rPr>
          <w:color w:val="030303"/>
          <w:spacing w:val="32"/>
        </w:rPr>
        <w:t xml:space="preserve"> </w:t>
      </w:r>
      <w:r>
        <w:rPr>
          <w:color w:val="030303"/>
        </w:rPr>
        <w:t>Supervisor</w:t>
      </w:r>
      <w:r>
        <w:rPr>
          <w:color w:val="030303"/>
          <w:spacing w:val="32"/>
        </w:rPr>
        <w:t xml:space="preserve"> </w:t>
      </w:r>
      <w:r>
        <w:rPr>
          <w:color w:val="030303"/>
        </w:rPr>
        <w:t>assigned</w:t>
      </w:r>
      <w:r>
        <w:rPr>
          <w:color w:val="030303"/>
          <w:spacing w:val="21"/>
        </w:rPr>
        <w:t xml:space="preserve"> </w:t>
      </w:r>
      <w:r>
        <w:rPr>
          <w:color w:val="030303"/>
        </w:rPr>
        <w:t>to</w:t>
      </w:r>
      <w:r>
        <w:rPr>
          <w:color w:val="030303"/>
          <w:spacing w:val="18"/>
        </w:rPr>
        <w:t xml:space="preserve"> </w:t>
      </w:r>
      <w:r>
        <w:rPr>
          <w:color w:val="030303"/>
        </w:rPr>
        <w:t>that</w:t>
      </w:r>
      <w:r>
        <w:rPr>
          <w:color w:val="030303"/>
          <w:spacing w:val="26"/>
        </w:rPr>
        <w:t xml:space="preserve"> </w:t>
      </w:r>
      <w:r>
        <w:rPr>
          <w:color w:val="030303"/>
        </w:rPr>
        <w:t>Family's</w:t>
      </w:r>
      <w:r>
        <w:rPr>
          <w:color w:val="030303"/>
          <w:spacing w:val="15"/>
        </w:rPr>
        <w:t xml:space="preserve"> </w:t>
      </w:r>
      <w:r>
        <w:rPr>
          <w:color w:val="030303"/>
        </w:rPr>
        <w:t>Case.</w:t>
      </w:r>
      <w:r>
        <w:rPr>
          <w:color w:val="030303"/>
          <w:spacing w:val="32"/>
        </w:rPr>
        <w:t xml:space="preserve"> </w:t>
      </w:r>
      <w:r>
        <w:rPr>
          <w:color w:val="030303"/>
        </w:rPr>
        <w:t>For</w:t>
      </w:r>
      <w:r>
        <w:rPr>
          <w:color w:val="030303"/>
          <w:spacing w:val="-46"/>
        </w:rPr>
        <w:t xml:space="preserve"> </w:t>
      </w:r>
      <w:r>
        <w:rPr>
          <w:color w:val="030303"/>
        </w:rPr>
        <w:t>Family Resource</w:t>
      </w:r>
      <w:r>
        <w:rPr>
          <w:color w:val="212121"/>
        </w:rPr>
        <w:t xml:space="preserve">, </w:t>
      </w:r>
      <w:r>
        <w:rPr>
          <w:color w:val="030303"/>
        </w:rPr>
        <w:t>it will  be conducted  by the Department's  BRC</w:t>
      </w:r>
      <w:r>
        <w:rPr>
          <w:color w:val="030303"/>
          <w:spacing w:val="42"/>
        </w:rPr>
        <w:t xml:space="preserve"> </w:t>
      </w:r>
      <w:r>
        <w:rPr>
          <w:color w:val="030303"/>
        </w:rPr>
        <w:t>Unit.</w:t>
      </w:r>
    </w:p>
    <w:p w:rsidR="00DE68F5" w:rsidRDefault="009877C2">
      <w:pPr>
        <w:pStyle w:val="ListParagraph"/>
        <w:numPr>
          <w:ilvl w:val="0"/>
          <w:numId w:val="13"/>
        </w:numPr>
        <w:tabs>
          <w:tab w:val="left" w:pos="1954"/>
        </w:tabs>
        <w:spacing w:before="127"/>
        <w:ind w:left="1954" w:hanging="359"/>
        <w:rPr>
          <w:rFonts w:ascii="Arial" w:eastAsia="Arial" w:hAnsi="Arial" w:cs="Arial"/>
          <w:sz w:val="19"/>
          <w:szCs w:val="19"/>
        </w:rPr>
      </w:pPr>
      <w:r>
        <w:rPr>
          <w:noProof/>
        </w:rPr>
        <mc:AlternateContent>
          <mc:Choice Requires="wpg">
            <w:drawing>
              <wp:anchor distT="0" distB="0" distL="114300" distR="114300" simplePos="0" relativeHeight="503099720" behindDoc="1" locked="0" layoutInCell="1" allowOverlap="1">
                <wp:simplePos x="0" y="0"/>
                <wp:positionH relativeFrom="page">
                  <wp:posOffset>6711950</wp:posOffset>
                </wp:positionH>
                <wp:positionV relativeFrom="paragraph">
                  <wp:posOffset>72390</wp:posOffset>
                </wp:positionV>
                <wp:extent cx="1270" cy="160655"/>
                <wp:effectExtent l="15875" t="14605" r="11430" b="15240"/>
                <wp:wrapNone/>
                <wp:docPr id="20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655"/>
                          <a:chOff x="10570" y="114"/>
                          <a:chExt cx="2" cy="253"/>
                        </a:xfrm>
                      </wpg:grpSpPr>
                      <wps:wsp>
                        <wps:cNvPr id="202" name="Freeform 161"/>
                        <wps:cNvSpPr>
                          <a:spLocks/>
                        </wps:cNvSpPr>
                        <wps:spPr bwMode="auto">
                          <a:xfrm>
                            <a:off x="10570" y="114"/>
                            <a:ext cx="2" cy="253"/>
                          </a:xfrm>
                          <a:custGeom>
                            <a:avLst/>
                            <a:gdLst>
                              <a:gd name="T0" fmla="+- 0 114 114"/>
                              <a:gd name="T1" fmla="*/ 114 h 253"/>
                              <a:gd name="T2" fmla="+- 0 367 114"/>
                              <a:gd name="T3" fmla="*/ 367 h 253"/>
                            </a:gdLst>
                            <a:ahLst/>
                            <a:cxnLst>
                              <a:cxn ang="0">
                                <a:pos x="0" y="T1"/>
                              </a:cxn>
                              <a:cxn ang="0">
                                <a:pos x="0" y="T3"/>
                              </a:cxn>
                            </a:cxnLst>
                            <a:rect l="0" t="0" r="r" b="b"/>
                            <a:pathLst>
                              <a:path h="253">
                                <a:moveTo>
                                  <a:pt x="0" y="0"/>
                                </a:moveTo>
                                <a:lnTo>
                                  <a:pt x="0" y="253"/>
                                </a:lnTo>
                              </a:path>
                            </a:pathLst>
                          </a:custGeom>
                          <a:noFill/>
                          <a:ln w="25065">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528.5pt;margin-top:5.7pt;width:.1pt;height:12.65pt;z-index:-216760;mso-position-horizontal-relative:page" coordorigin="10570,114" coordsize="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">
                <v:shape id="Freeform 161" o:spid="_x0000_s1027" style="position:absolute;left:10570;top:114;width:2;height:2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SBsQA&#10;AADcAAAADwAAAGRycy9kb3ducmV2LnhtbESPQWvCQBSE74L/YXlCb2a3KbSSukppEVr00uihx0f2&#10;mQ1m34bsGqO/3i0Uehxm5htmuR5dKwbqQ+NZw2OmQBBX3jRcazjsN/MFiBCRDbaeScOVAqxX08kS&#10;C+Mv/E1DGWuRIBwK1GBj7AopQ2XJYch8R5y8o+8dxiT7WpoeLwnuWpkr9SwdNpwWLHb0bqk6lWen&#10;wQy3+uv69LFj+XOrjO1eyp3aav0wG99eQUQa43/4r/1pNOQqh9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EgbEAAAA3AAAAA8AAAAAAAAAAAAAAAAAmAIAAGRycy9k&#10;b3ducmV2LnhtbFBLBQYAAAAABAAEAPUAAACJAwAAAAA=&#10;" path="m,l,253e" filled="f" strokecolor="#e6e6e6" strokeweight=".69625mm">
                  <v:path arrowok="t" o:connecttype="custom" o:connectlocs="0,114;0,367" o:connectangles="0,0"/>
                </v:shape>
                <w10:wrap anchorx="page"/>
              </v:group>
            </w:pict>
          </mc:Fallback>
        </mc:AlternateContent>
      </w:r>
      <w:r w:rsidR="00EA34A7">
        <w:rPr>
          <w:rFonts w:ascii="Arial"/>
          <w:b/>
          <w:color w:val="030303"/>
          <w:w w:val="105"/>
          <w:sz w:val="19"/>
        </w:rPr>
        <w:t xml:space="preserve">For CORI and SORI during Screening, Response, </w:t>
      </w:r>
      <w:r w:rsidR="00EA34A7">
        <w:rPr>
          <w:rFonts w:ascii="Arial"/>
          <w:b/>
          <w:color w:val="030303"/>
          <w:spacing w:val="-5"/>
          <w:w w:val="105"/>
          <w:sz w:val="19"/>
        </w:rPr>
        <w:t xml:space="preserve">FamUy </w:t>
      </w:r>
      <w:r w:rsidR="00EA34A7">
        <w:rPr>
          <w:rFonts w:ascii="Arial"/>
          <w:b/>
          <w:color w:val="030303"/>
          <w:w w:val="105"/>
          <w:sz w:val="19"/>
        </w:rPr>
        <w:t>Assessment or Case Management</w:t>
      </w:r>
      <w:r w:rsidR="00EA34A7">
        <w:rPr>
          <w:rFonts w:ascii="Arial"/>
          <w:b/>
          <w:color w:val="030303"/>
          <w:spacing w:val="-13"/>
          <w:w w:val="105"/>
          <w:sz w:val="19"/>
        </w:rPr>
        <w:t xml:space="preserve"> </w:t>
      </w:r>
      <w:r w:rsidR="00EA34A7">
        <w:rPr>
          <w:rFonts w:ascii="Arial"/>
          <w:color w:val="BCBCBC"/>
          <w:spacing w:val="-18"/>
          <w:w w:val="105"/>
          <w:sz w:val="19"/>
        </w:rPr>
        <w:t>.</w:t>
      </w:r>
      <w:r w:rsidR="00EA34A7">
        <w:rPr>
          <w:rFonts w:ascii="Arial"/>
          <w:color w:val="565656"/>
          <w:spacing w:val="-18"/>
          <w:w w:val="105"/>
          <w:sz w:val="19"/>
        </w:rPr>
        <w:t>,</w:t>
      </w:r>
    </w:p>
    <w:p w:rsidR="00DE68F5" w:rsidRDefault="009877C2">
      <w:pPr>
        <w:pStyle w:val="BodyText"/>
        <w:spacing w:before="130" w:line="249" w:lineRule="auto"/>
        <w:ind w:left="1595" w:right="227" w:hanging="5"/>
      </w:pPr>
      <w:r>
        <w:rPr>
          <w:noProof/>
        </w:rPr>
        <w:drawing>
          <wp:anchor distT="0" distB="0" distL="114300" distR="114300" simplePos="0" relativeHeight="3640" behindDoc="0" locked="0" layoutInCell="1" allowOverlap="1">
            <wp:simplePos x="0" y="0"/>
            <wp:positionH relativeFrom="page">
              <wp:posOffset>36830</wp:posOffset>
            </wp:positionH>
            <wp:positionV relativeFrom="paragraph">
              <wp:posOffset>993140</wp:posOffset>
            </wp:positionV>
            <wp:extent cx="85090" cy="1974850"/>
            <wp:effectExtent l="0" t="0" r="0" b="6350"/>
            <wp:wrapNone/>
            <wp:docPr id="20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09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To</w:t>
      </w:r>
      <w:r w:rsidR="00EA34A7">
        <w:rPr>
          <w:color w:val="030303"/>
          <w:spacing w:val="16"/>
        </w:rPr>
        <w:t xml:space="preserve"> </w:t>
      </w:r>
      <w:r w:rsidR="00EA34A7">
        <w:rPr>
          <w:color w:val="030303"/>
        </w:rPr>
        <w:t>access</w:t>
      </w:r>
      <w:r w:rsidR="00EA34A7">
        <w:rPr>
          <w:color w:val="030303"/>
          <w:spacing w:val="20"/>
        </w:rPr>
        <w:t xml:space="preserve"> </w:t>
      </w:r>
      <w:r w:rsidR="00EA34A7">
        <w:rPr>
          <w:color w:val="030303"/>
        </w:rPr>
        <w:t>an</w:t>
      </w:r>
      <w:r w:rsidR="00EA34A7">
        <w:rPr>
          <w:color w:val="030303"/>
          <w:spacing w:val="17"/>
        </w:rPr>
        <w:t xml:space="preserve"> </w:t>
      </w:r>
      <w:r w:rsidR="00EA34A7">
        <w:rPr>
          <w:color w:val="212121"/>
        </w:rPr>
        <w:t>i</w:t>
      </w:r>
      <w:r w:rsidR="00EA34A7">
        <w:rPr>
          <w:color w:val="030303"/>
        </w:rPr>
        <w:t>ndiv</w:t>
      </w:r>
      <w:r w:rsidR="00EA34A7">
        <w:rPr>
          <w:color w:val="212121"/>
        </w:rPr>
        <w:t>i</w:t>
      </w:r>
      <w:r w:rsidR="00EA34A7">
        <w:rPr>
          <w:color w:val="030303"/>
        </w:rPr>
        <w:t>dual's</w:t>
      </w:r>
      <w:r w:rsidR="00EA34A7">
        <w:rPr>
          <w:color w:val="030303"/>
          <w:spacing w:val="26"/>
        </w:rPr>
        <w:t xml:space="preserve"> </w:t>
      </w:r>
      <w:r w:rsidR="00EA34A7">
        <w:rPr>
          <w:color w:val="030303"/>
        </w:rPr>
        <w:t>CORI</w:t>
      </w:r>
      <w:r w:rsidR="00EA34A7">
        <w:rPr>
          <w:color w:val="030303"/>
          <w:spacing w:val="23"/>
        </w:rPr>
        <w:t xml:space="preserve"> </w:t>
      </w:r>
      <w:r w:rsidR="00EA34A7">
        <w:rPr>
          <w:color w:val="030303"/>
        </w:rPr>
        <w:t>or</w:t>
      </w:r>
      <w:r w:rsidR="00EA34A7">
        <w:rPr>
          <w:color w:val="030303"/>
          <w:spacing w:val="25"/>
        </w:rPr>
        <w:t xml:space="preserve"> </w:t>
      </w:r>
      <w:r w:rsidR="00EA34A7">
        <w:rPr>
          <w:color w:val="030303"/>
        </w:rPr>
        <w:t>SORI,</w:t>
      </w:r>
      <w:r w:rsidR="00EA34A7">
        <w:rPr>
          <w:color w:val="030303"/>
          <w:spacing w:val="18"/>
        </w:rPr>
        <w:t xml:space="preserve"> </w:t>
      </w:r>
      <w:r w:rsidR="00EA34A7">
        <w:rPr>
          <w:color w:val="030303"/>
        </w:rPr>
        <w:t>the</w:t>
      </w:r>
      <w:r w:rsidR="00EA34A7">
        <w:rPr>
          <w:color w:val="030303"/>
          <w:spacing w:val="17"/>
        </w:rPr>
        <w:t xml:space="preserve"> </w:t>
      </w:r>
      <w:r w:rsidR="00EA34A7">
        <w:rPr>
          <w:color w:val="030303"/>
        </w:rPr>
        <w:t>Social</w:t>
      </w:r>
      <w:r w:rsidR="00EA34A7">
        <w:rPr>
          <w:color w:val="030303"/>
          <w:spacing w:val="11"/>
        </w:rPr>
        <w:t xml:space="preserve"> </w:t>
      </w:r>
      <w:r w:rsidR="00EA34A7">
        <w:rPr>
          <w:color w:val="030303"/>
        </w:rPr>
        <w:t>Worker</w:t>
      </w:r>
      <w:r w:rsidR="00EA34A7">
        <w:rPr>
          <w:color w:val="030303"/>
          <w:spacing w:val="35"/>
        </w:rPr>
        <w:t xml:space="preserve"> </w:t>
      </w:r>
      <w:r w:rsidR="00EA34A7">
        <w:rPr>
          <w:color w:val="030303"/>
        </w:rPr>
        <w:t>submits</w:t>
      </w:r>
      <w:r w:rsidR="00EA34A7">
        <w:rPr>
          <w:color w:val="030303"/>
          <w:spacing w:val="26"/>
        </w:rPr>
        <w:t xml:space="preserve"> </w:t>
      </w:r>
      <w:r w:rsidR="00EA34A7">
        <w:rPr>
          <w:color w:val="030303"/>
        </w:rPr>
        <w:t>a</w:t>
      </w:r>
      <w:r w:rsidR="00EA34A7">
        <w:rPr>
          <w:color w:val="030303"/>
          <w:spacing w:val="15"/>
        </w:rPr>
        <w:t xml:space="preserve"> </w:t>
      </w:r>
      <w:r w:rsidR="00EA34A7">
        <w:rPr>
          <w:color w:val="030303"/>
        </w:rPr>
        <w:t>background</w:t>
      </w:r>
      <w:r w:rsidR="00EA34A7">
        <w:rPr>
          <w:color w:val="030303"/>
          <w:spacing w:val="31"/>
        </w:rPr>
        <w:t xml:space="preserve"> </w:t>
      </w:r>
      <w:r w:rsidR="00EA34A7">
        <w:rPr>
          <w:color w:val="030303"/>
        </w:rPr>
        <w:t>record</w:t>
      </w:r>
      <w:r w:rsidR="00EA34A7">
        <w:rPr>
          <w:color w:val="030303"/>
          <w:spacing w:val="19"/>
        </w:rPr>
        <w:t xml:space="preserve"> </w:t>
      </w:r>
      <w:r w:rsidR="00EA34A7">
        <w:rPr>
          <w:color w:val="030303"/>
        </w:rPr>
        <w:t>check</w:t>
      </w:r>
      <w:r w:rsidR="00EA34A7">
        <w:rPr>
          <w:color w:val="030303"/>
          <w:spacing w:val="30"/>
        </w:rPr>
        <w:t xml:space="preserve"> </w:t>
      </w:r>
      <w:r w:rsidR="00EA34A7">
        <w:rPr>
          <w:color w:val="030303"/>
        </w:rPr>
        <w:t>request</w:t>
      </w:r>
      <w:r w:rsidR="00EA34A7">
        <w:rPr>
          <w:color w:val="030303"/>
          <w:spacing w:val="-40"/>
        </w:rPr>
        <w:t xml:space="preserve"> </w:t>
      </w:r>
      <w:r w:rsidR="00EA34A7">
        <w:rPr>
          <w:color w:val="030303"/>
        </w:rPr>
        <w:t>on</w:t>
      </w:r>
      <w:r w:rsidR="00EA34A7">
        <w:rPr>
          <w:color w:val="030303"/>
          <w:spacing w:val="16"/>
        </w:rPr>
        <w:t xml:space="preserve"> </w:t>
      </w:r>
      <w:r w:rsidR="00EA34A7">
        <w:rPr>
          <w:color w:val="030303"/>
        </w:rPr>
        <w:t>FamilyNet</w:t>
      </w:r>
      <w:r w:rsidR="00EA34A7">
        <w:rPr>
          <w:color w:val="030303"/>
          <w:spacing w:val="7"/>
        </w:rPr>
        <w:t xml:space="preserve"> </w:t>
      </w:r>
      <w:r w:rsidR="00EA34A7">
        <w:rPr>
          <w:color w:val="030303"/>
        </w:rPr>
        <w:t>to</w:t>
      </w:r>
      <w:r w:rsidR="00EA34A7">
        <w:rPr>
          <w:color w:val="030303"/>
          <w:spacing w:val="6"/>
        </w:rPr>
        <w:t xml:space="preserve"> </w:t>
      </w:r>
      <w:r w:rsidR="00EA34A7">
        <w:rPr>
          <w:color w:val="030303"/>
        </w:rPr>
        <w:t>the</w:t>
      </w:r>
      <w:r w:rsidR="00EA34A7">
        <w:rPr>
          <w:color w:val="030303"/>
          <w:spacing w:val="22"/>
        </w:rPr>
        <w:t xml:space="preserve"> </w:t>
      </w:r>
      <w:r w:rsidR="00EA34A7">
        <w:rPr>
          <w:color w:val="030303"/>
        </w:rPr>
        <w:t>Department's</w:t>
      </w:r>
      <w:r w:rsidR="00EA34A7">
        <w:rPr>
          <w:color w:val="030303"/>
          <w:spacing w:val="28"/>
        </w:rPr>
        <w:t xml:space="preserve"> </w:t>
      </w:r>
      <w:r w:rsidR="00EA34A7">
        <w:rPr>
          <w:color w:val="030303"/>
        </w:rPr>
        <w:t>BRC</w:t>
      </w:r>
      <w:r w:rsidR="00EA34A7">
        <w:rPr>
          <w:color w:val="030303"/>
          <w:spacing w:val="15"/>
        </w:rPr>
        <w:t xml:space="preserve"> </w:t>
      </w:r>
      <w:r w:rsidR="00EA34A7">
        <w:rPr>
          <w:color w:val="030303"/>
        </w:rPr>
        <w:t>Unit.</w:t>
      </w:r>
      <w:r w:rsidR="00EA34A7">
        <w:rPr>
          <w:color w:val="030303"/>
          <w:spacing w:val="2"/>
        </w:rPr>
        <w:t xml:space="preserve"> </w:t>
      </w:r>
      <w:r w:rsidR="00EA34A7">
        <w:rPr>
          <w:color w:val="030303"/>
        </w:rPr>
        <w:t>The</w:t>
      </w:r>
      <w:r w:rsidR="00EA34A7">
        <w:rPr>
          <w:color w:val="030303"/>
          <w:spacing w:val="21"/>
        </w:rPr>
        <w:t xml:space="preserve"> </w:t>
      </w:r>
      <w:r w:rsidR="00EA34A7">
        <w:rPr>
          <w:color w:val="030303"/>
        </w:rPr>
        <w:t>BRC</w:t>
      </w:r>
      <w:r w:rsidR="00EA34A7">
        <w:rPr>
          <w:color w:val="030303"/>
          <w:spacing w:val="19"/>
        </w:rPr>
        <w:t xml:space="preserve"> </w:t>
      </w:r>
      <w:r w:rsidR="00EA34A7">
        <w:rPr>
          <w:color w:val="030303"/>
        </w:rPr>
        <w:t>Unit</w:t>
      </w:r>
      <w:r w:rsidR="00EA34A7">
        <w:rPr>
          <w:color w:val="030303"/>
          <w:spacing w:val="3"/>
        </w:rPr>
        <w:t xml:space="preserve"> </w:t>
      </w:r>
      <w:r w:rsidR="00EA34A7">
        <w:rPr>
          <w:color w:val="030303"/>
        </w:rPr>
        <w:t>completes</w:t>
      </w:r>
      <w:r w:rsidR="00EA34A7">
        <w:rPr>
          <w:color w:val="030303"/>
          <w:spacing w:val="24"/>
        </w:rPr>
        <w:t xml:space="preserve"> </w:t>
      </w:r>
      <w:r w:rsidR="00EA34A7">
        <w:rPr>
          <w:color w:val="030303"/>
        </w:rPr>
        <w:t>a</w:t>
      </w:r>
      <w:r w:rsidR="00EA34A7">
        <w:rPr>
          <w:color w:val="030303"/>
          <w:spacing w:val="4"/>
        </w:rPr>
        <w:t xml:space="preserve"> </w:t>
      </w:r>
      <w:r w:rsidR="00EA34A7">
        <w:rPr>
          <w:color w:val="030303"/>
        </w:rPr>
        <w:t>CORI</w:t>
      </w:r>
      <w:r w:rsidR="00EA34A7">
        <w:rPr>
          <w:color w:val="030303"/>
          <w:spacing w:val="11"/>
        </w:rPr>
        <w:t xml:space="preserve"> </w:t>
      </w:r>
      <w:r w:rsidR="00EA34A7">
        <w:rPr>
          <w:color w:val="030303"/>
        </w:rPr>
        <w:t>check</w:t>
      </w:r>
      <w:r w:rsidR="00EA34A7">
        <w:rPr>
          <w:color w:val="030303"/>
          <w:spacing w:val="14"/>
        </w:rPr>
        <w:t xml:space="preserve"> </w:t>
      </w:r>
      <w:r w:rsidR="00EA34A7">
        <w:rPr>
          <w:color w:val="030303"/>
        </w:rPr>
        <w:t xml:space="preserve">and </w:t>
      </w:r>
      <w:r w:rsidR="00EA34A7">
        <w:rPr>
          <w:color w:val="030303"/>
          <w:spacing w:val="13"/>
        </w:rPr>
        <w:t xml:space="preserve"> </w:t>
      </w:r>
      <w:r w:rsidR="00EA34A7">
        <w:rPr>
          <w:color w:val="030303"/>
        </w:rPr>
        <w:t>when</w:t>
      </w:r>
      <w:r w:rsidR="00EA34A7">
        <w:rPr>
          <w:color w:val="030303"/>
          <w:spacing w:val="11"/>
        </w:rPr>
        <w:t xml:space="preserve"> </w:t>
      </w:r>
      <w:r w:rsidR="00EA34A7">
        <w:rPr>
          <w:color w:val="030303"/>
        </w:rPr>
        <w:t>applicable</w:t>
      </w:r>
      <w:r w:rsidR="00EA34A7">
        <w:rPr>
          <w:color w:val="212121"/>
        </w:rPr>
        <w:t>,</w:t>
      </w:r>
      <w:r w:rsidR="00EA34A7">
        <w:rPr>
          <w:color w:val="212121"/>
          <w:spacing w:val="12"/>
        </w:rPr>
        <w:t xml:space="preserve"> </w:t>
      </w:r>
      <w:r w:rsidR="00EA34A7">
        <w:rPr>
          <w:color w:val="030303"/>
        </w:rPr>
        <w:t>a</w:t>
      </w:r>
      <w:r w:rsidR="00EA34A7">
        <w:rPr>
          <w:color w:val="030303"/>
          <w:spacing w:val="14"/>
        </w:rPr>
        <w:t xml:space="preserve"> </w:t>
      </w:r>
      <w:r w:rsidR="00EA34A7">
        <w:rPr>
          <w:color w:val="030303"/>
        </w:rPr>
        <w:t>SORI</w:t>
      </w:r>
      <w:r w:rsidR="00EA34A7">
        <w:rPr>
          <w:color w:val="030303"/>
          <w:spacing w:val="19"/>
        </w:rPr>
        <w:t xml:space="preserve"> </w:t>
      </w:r>
      <w:r w:rsidR="00EA34A7">
        <w:rPr>
          <w:color w:val="030303"/>
        </w:rPr>
        <w:t>check,</w:t>
      </w:r>
      <w:r w:rsidR="00EA34A7">
        <w:rPr>
          <w:color w:val="030303"/>
          <w:spacing w:val="28"/>
        </w:rPr>
        <w:t xml:space="preserve"> </w:t>
      </w:r>
      <w:r w:rsidR="00EA34A7">
        <w:rPr>
          <w:color w:val="030303"/>
        </w:rPr>
        <w:t>indicates</w:t>
      </w:r>
      <w:r w:rsidR="00EA34A7">
        <w:rPr>
          <w:color w:val="030303"/>
          <w:spacing w:val="19"/>
        </w:rPr>
        <w:t xml:space="preserve"> </w:t>
      </w:r>
      <w:r w:rsidR="00EA34A7">
        <w:rPr>
          <w:color w:val="030303"/>
        </w:rPr>
        <w:t>the</w:t>
      </w:r>
      <w:r w:rsidR="00EA34A7">
        <w:rPr>
          <w:color w:val="030303"/>
          <w:spacing w:val="17"/>
        </w:rPr>
        <w:t xml:space="preserve"> </w:t>
      </w:r>
      <w:r w:rsidR="00EA34A7">
        <w:rPr>
          <w:color w:val="030303"/>
        </w:rPr>
        <w:t>outcome</w:t>
      </w:r>
      <w:r w:rsidR="00EA34A7">
        <w:rPr>
          <w:color w:val="030303"/>
          <w:spacing w:val="27"/>
        </w:rPr>
        <w:t xml:space="preserve"> </w:t>
      </w:r>
      <w:r w:rsidR="00EA34A7">
        <w:rPr>
          <w:color w:val="030303"/>
        </w:rPr>
        <w:t>on</w:t>
      </w:r>
      <w:r w:rsidR="00EA34A7">
        <w:rPr>
          <w:color w:val="030303"/>
          <w:spacing w:val="28"/>
        </w:rPr>
        <w:t xml:space="preserve"> </w:t>
      </w:r>
      <w:r w:rsidR="00EA34A7">
        <w:rPr>
          <w:color w:val="030303"/>
        </w:rPr>
        <w:t>FamilyNet,</w:t>
      </w:r>
      <w:r w:rsidR="00EA34A7">
        <w:rPr>
          <w:color w:val="030303"/>
          <w:spacing w:val="26"/>
        </w:rPr>
        <w:t xml:space="preserve"> </w:t>
      </w:r>
      <w:r w:rsidR="00EA34A7">
        <w:rPr>
          <w:color w:val="030303"/>
        </w:rPr>
        <w:t>summarizes</w:t>
      </w:r>
      <w:r w:rsidR="00EA34A7">
        <w:rPr>
          <w:color w:val="030303"/>
          <w:spacing w:val="26"/>
        </w:rPr>
        <w:t xml:space="preserve"> </w:t>
      </w:r>
      <w:r w:rsidR="00EA34A7">
        <w:rPr>
          <w:color w:val="030303"/>
        </w:rPr>
        <w:t>the</w:t>
      </w:r>
      <w:r w:rsidR="00EA34A7">
        <w:rPr>
          <w:color w:val="030303"/>
          <w:spacing w:val="11"/>
        </w:rPr>
        <w:t xml:space="preserve"> </w:t>
      </w:r>
      <w:r w:rsidR="00EA34A7">
        <w:rPr>
          <w:color w:val="030303"/>
        </w:rPr>
        <w:t>findings</w:t>
      </w:r>
      <w:r w:rsidR="00EA34A7">
        <w:rPr>
          <w:color w:val="030303"/>
          <w:spacing w:val="41"/>
        </w:rPr>
        <w:t xml:space="preserve"> </w:t>
      </w:r>
      <w:r w:rsidR="00EA34A7">
        <w:rPr>
          <w:color w:val="030303"/>
        </w:rPr>
        <w:t>in</w:t>
      </w:r>
      <w:r w:rsidR="00EA34A7">
        <w:rPr>
          <w:color w:val="030303"/>
          <w:spacing w:val="1"/>
        </w:rPr>
        <w:t xml:space="preserve"> </w:t>
      </w:r>
      <w:r w:rsidR="00EA34A7">
        <w:rPr>
          <w:color w:val="030303"/>
        </w:rPr>
        <w:t>an</w:t>
      </w:r>
      <w:r w:rsidR="00EA34A7">
        <w:rPr>
          <w:color w:val="030303"/>
          <w:spacing w:val="10"/>
        </w:rPr>
        <w:t xml:space="preserve"> </w:t>
      </w:r>
      <w:r w:rsidR="00EA34A7">
        <w:rPr>
          <w:color w:val="030303"/>
        </w:rPr>
        <w:t>electronic</w:t>
      </w:r>
      <w:r w:rsidR="00EA34A7">
        <w:rPr>
          <w:color w:val="030303"/>
          <w:spacing w:val="-43"/>
        </w:rPr>
        <w:t xml:space="preserve"> </w:t>
      </w:r>
      <w:r w:rsidR="00EA34A7">
        <w:rPr>
          <w:color w:val="030303"/>
        </w:rPr>
        <w:t>notification</w:t>
      </w:r>
      <w:r w:rsidR="00EA34A7">
        <w:rPr>
          <w:color w:val="030303"/>
          <w:spacing w:val="18"/>
        </w:rPr>
        <w:t xml:space="preserve"> </w:t>
      </w:r>
      <w:r w:rsidR="00EA34A7">
        <w:rPr>
          <w:color w:val="030303"/>
        </w:rPr>
        <w:t>to</w:t>
      </w:r>
      <w:r w:rsidR="00EA34A7">
        <w:rPr>
          <w:color w:val="030303"/>
          <w:spacing w:val="15"/>
        </w:rPr>
        <w:t xml:space="preserve"> </w:t>
      </w:r>
      <w:r w:rsidR="00EA34A7">
        <w:rPr>
          <w:color w:val="030303"/>
        </w:rPr>
        <w:t>the</w:t>
      </w:r>
      <w:r w:rsidR="00EA34A7">
        <w:rPr>
          <w:color w:val="030303"/>
          <w:spacing w:val="21"/>
        </w:rPr>
        <w:t xml:space="preserve"> </w:t>
      </w:r>
      <w:r w:rsidR="00EA34A7">
        <w:rPr>
          <w:color w:val="030303"/>
        </w:rPr>
        <w:t>requestor</w:t>
      </w:r>
      <w:r w:rsidR="00EA34A7">
        <w:rPr>
          <w:color w:val="030303"/>
          <w:spacing w:val="26"/>
        </w:rPr>
        <w:t xml:space="preserve"> </w:t>
      </w:r>
      <w:r w:rsidR="00EA34A7">
        <w:rPr>
          <w:color w:val="030303"/>
        </w:rPr>
        <w:t>and</w:t>
      </w:r>
      <w:r w:rsidR="00EA34A7">
        <w:rPr>
          <w:color w:val="030303"/>
          <w:spacing w:val="23"/>
        </w:rPr>
        <w:t xml:space="preserve"> </w:t>
      </w:r>
      <w:r w:rsidR="00EA34A7">
        <w:rPr>
          <w:color w:val="030303"/>
        </w:rPr>
        <w:t>returns</w:t>
      </w:r>
      <w:r w:rsidR="00EA34A7">
        <w:rPr>
          <w:color w:val="030303"/>
          <w:spacing w:val="10"/>
        </w:rPr>
        <w:t xml:space="preserve"> </w:t>
      </w:r>
      <w:r w:rsidR="00EA34A7">
        <w:rPr>
          <w:color w:val="030303"/>
        </w:rPr>
        <w:t>the</w:t>
      </w:r>
      <w:r w:rsidR="00EA34A7">
        <w:rPr>
          <w:color w:val="030303"/>
          <w:spacing w:val="26"/>
        </w:rPr>
        <w:t xml:space="preserve"> </w:t>
      </w:r>
      <w:r w:rsidR="00EA34A7">
        <w:rPr>
          <w:color w:val="030303"/>
        </w:rPr>
        <w:t>paper</w:t>
      </w:r>
      <w:r w:rsidR="00EA34A7">
        <w:rPr>
          <w:color w:val="030303"/>
          <w:spacing w:val="18"/>
        </w:rPr>
        <w:t xml:space="preserve"> </w:t>
      </w:r>
      <w:r w:rsidR="00EA34A7">
        <w:rPr>
          <w:color w:val="030303"/>
        </w:rPr>
        <w:t>copy</w:t>
      </w:r>
      <w:r w:rsidR="00EA34A7">
        <w:rPr>
          <w:color w:val="030303"/>
          <w:spacing w:val="17"/>
        </w:rPr>
        <w:t xml:space="preserve"> </w:t>
      </w:r>
      <w:r w:rsidR="00EA34A7">
        <w:rPr>
          <w:color w:val="030303"/>
        </w:rPr>
        <w:t>of</w:t>
      </w:r>
      <w:r w:rsidR="00EA34A7">
        <w:rPr>
          <w:color w:val="030303"/>
          <w:spacing w:val="10"/>
        </w:rPr>
        <w:t xml:space="preserve"> </w:t>
      </w:r>
      <w:r w:rsidR="00EA34A7">
        <w:rPr>
          <w:color w:val="030303"/>
        </w:rPr>
        <w:t>any</w:t>
      </w:r>
      <w:r w:rsidR="00EA34A7">
        <w:rPr>
          <w:color w:val="030303"/>
          <w:spacing w:val="19"/>
        </w:rPr>
        <w:t xml:space="preserve"> </w:t>
      </w:r>
      <w:r w:rsidR="00EA34A7">
        <w:rPr>
          <w:color w:val="030303"/>
        </w:rPr>
        <w:t>CORI</w:t>
      </w:r>
      <w:r w:rsidR="00EA34A7">
        <w:rPr>
          <w:color w:val="030303"/>
          <w:spacing w:val="26"/>
        </w:rPr>
        <w:t xml:space="preserve"> </w:t>
      </w:r>
      <w:r w:rsidR="00EA34A7">
        <w:rPr>
          <w:color w:val="030303"/>
        </w:rPr>
        <w:t>record</w:t>
      </w:r>
      <w:r w:rsidR="00EA34A7">
        <w:rPr>
          <w:color w:val="030303"/>
          <w:spacing w:val="6"/>
        </w:rPr>
        <w:t xml:space="preserve"> </w:t>
      </w:r>
      <w:r w:rsidR="00EA34A7">
        <w:rPr>
          <w:color w:val="030303"/>
        </w:rPr>
        <w:t>found</w:t>
      </w:r>
      <w:r w:rsidR="00EA34A7">
        <w:rPr>
          <w:color w:val="030303"/>
          <w:spacing w:val="19"/>
        </w:rPr>
        <w:t xml:space="preserve"> </w:t>
      </w:r>
      <w:r w:rsidR="00EA34A7">
        <w:rPr>
          <w:color w:val="030303"/>
        </w:rPr>
        <w:t>to</w:t>
      </w:r>
      <w:r w:rsidR="00EA34A7">
        <w:rPr>
          <w:color w:val="030303"/>
          <w:spacing w:val="15"/>
        </w:rPr>
        <w:t xml:space="preserve"> </w:t>
      </w:r>
      <w:r w:rsidR="00EA34A7">
        <w:rPr>
          <w:color w:val="030303"/>
        </w:rPr>
        <w:t>the</w:t>
      </w:r>
      <w:r w:rsidR="00EA34A7">
        <w:rPr>
          <w:color w:val="030303"/>
          <w:spacing w:val="21"/>
        </w:rPr>
        <w:t xml:space="preserve"> </w:t>
      </w:r>
      <w:r w:rsidR="00EA34A7">
        <w:rPr>
          <w:color w:val="030303"/>
        </w:rPr>
        <w:t>CORI</w:t>
      </w:r>
      <w:r w:rsidR="00EA34A7">
        <w:rPr>
          <w:color w:val="030303"/>
          <w:spacing w:val="10"/>
        </w:rPr>
        <w:t xml:space="preserve"> </w:t>
      </w:r>
      <w:r w:rsidR="00EA34A7">
        <w:rPr>
          <w:color w:val="030303"/>
        </w:rPr>
        <w:t>Liaison</w:t>
      </w:r>
      <w:r w:rsidR="00EA34A7">
        <w:rPr>
          <w:color w:val="212121"/>
        </w:rPr>
        <w:t>,</w:t>
      </w:r>
      <w:r w:rsidR="00EA34A7">
        <w:rPr>
          <w:color w:val="212121"/>
          <w:spacing w:val="-10"/>
        </w:rPr>
        <w:t xml:space="preserve"> </w:t>
      </w:r>
      <w:r w:rsidR="00EA34A7">
        <w:rPr>
          <w:color w:val="030303"/>
        </w:rPr>
        <w:t>or</w:t>
      </w:r>
      <w:r w:rsidR="00EA34A7">
        <w:rPr>
          <w:color w:val="030303"/>
          <w:w w:val="105"/>
        </w:rPr>
        <w:t xml:space="preserve"> </w:t>
      </w:r>
      <w:r w:rsidR="00EA34A7">
        <w:rPr>
          <w:color w:val="030303"/>
        </w:rPr>
        <w:t>enters</w:t>
      </w:r>
      <w:r w:rsidR="00EA34A7">
        <w:rPr>
          <w:color w:val="030303"/>
          <w:spacing w:val="22"/>
        </w:rPr>
        <w:t xml:space="preserve"> </w:t>
      </w:r>
      <w:r w:rsidR="00EA34A7">
        <w:rPr>
          <w:color w:val="030303"/>
        </w:rPr>
        <w:t>the</w:t>
      </w:r>
      <w:r w:rsidR="00EA34A7">
        <w:rPr>
          <w:color w:val="030303"/>
          <w:spacing w:val="14"/>
        </w:rPr>
        <w:t xml:space="preserve"> </w:t>
      </w:r>
      <w:r w:rsidR="00EA34A7">
        <w:rPr>
          <w:color w:val="030303"/>
        </w:rPr>
        <w:t>copy</w:t>
      </w:r>
      <w:r w:rsidR="00EA34A7">
        <w:rPr>
          <w:color w:val="030303"/>
          <w:spacing w:val="25"/>
        </w:rPr>
        <w:t xml:space="preserve"> </w:t>
      </w:r>
      <w:r w:rsidR="00EA34A7">
        <w:rPr>
          <w:color w:val="030303"/>
        </w:rPr>
        <w:t>in</w:t>
      </w:r>
      <w:r w:rsidR="00EA34A7">
        <w:rPr>
          <w:color w:val="030303"/>
          <w:spacing w:val="-2"/>
        </w:rPr>
        <w:t xml:space="preserve"> </w:t>
      </w:r>
      <w:r w:rsidR="00EA34A7">
        <w:rPr>
          <w:color w:val="030303"/>
        </w:rPr>
        <w:t>the</w:t>
      </w:r>
      <w:r w:rsidR="00EA34A7">
        <w:rPr>
          <w:color w:val="030303"/>
          <w:spacing w:val="25"/>
        </w:rPr>
        <w:t xml:space="preserve"> </w:t>
      </w:r>
      <w:r w:rsidR="00EA34A7">
        <w:rPr>
          <w:color w:val="030303"/>
        </w:rPr>
        <w:t>i</w:t>
      </w:r>
      <w:r w:rsidR="00EA34A7">
        <w:rPr>
          <w:color w:val="212121"/>
        </w:rPr>
        <w:t>-</w:t>
      </w:r>
      <w:r w:rsidR="00EA34A7">
        <w:rPr>
          <w:color w:val="030303"/>
        </w:rPr>
        <w:t>FamilyNet</w:t>
      </w:r>
      <w:r w:rsidR="00EA34A7">
        <w:rPr>
          <w:color w:val="030303"/>
          <w:spacing w:val="20"/>
        </w:rPr>
        <w:t xml:space="preserve"> </w:t>
      </w:r>
      <w:r w:rsidR="00EA34A7">
        <w:rPr>
          <w:color w:val="030303"/>
        </w:rPr>
        <w:t>secure</w:t>
      </w:r>
      <w:r w:rsidR="00EA34A7">
        <w:rPr>
          <w:color w:val="030303"/>
          <w:spacing w:val="28"/>
        </w:rPr>
        <w:t xml:space="preserve"> </w:t>
      </w:r>
      <w:r w:rsidR="00EA34A7">
        <w:rPr>
          <w:color w:val="030303"/>
        </w:rPr>
        <w:t>Electronic</w:t>
      </w:r>
      <w:r w:rsidR="00EA34A7">
        <w:rPr>
          <w:color w:val="030303"/>
          <w:spacing w:val="28"/>
        </w:rPr>
        <w:t xml:space="preserve"> </w:t>
      </w:r>
      <w:r w:rsidR="00EA34A7">
        <w:rPr>
          <w:color w:val="030303"/>
        </w:rPr>
        <w:t>Document</w:t>
      </w:r>
      <w:r w:rsidR="00EA34A7">
        <w:rPr>
          <w:color w:val="030303"/>
          <w:spacing w:val="25"/>
        </w:rPr>
        <w:t xml:space="preserve"> </w:t>
      </w:r>
      <w:r w:rsidR="00EA34A7">
        <w:rPr>
          <w:color w:val="030303"/>
        </w:rPr>
        <w:t>Management</w:t>
      </w:r>
      <w:r w:rsidR="00EA34A7">
        <w:rPr>
          <w:color w:val="030303"/>
          <w:spacing w:val="23"/>
        </w:rPr>
        <w:t xml:space="preserve"> </w:t>
      </w:r>
      <w:r w:rsidR="00EA34A7">
        <w:rPr>
          <w:color w:val="030303"/>
        </w:rPr>
        <w:t>(EDM)</w:t>
      </w:r>
      <w:r w:rsidR="00EA34A7">
        <w:rPr>
          <w:color w:val="030303"/>
          <w:spacing w:val="22"/>
        </w:rPr>
        <w:t xml:space="preserve"> </w:t>
      </w:r>
      <w:r w:rsidR="00EA34A7">
        <w:rPr>
          <w:color w:val="030303"/>
        </w:rPr>
        <w:t>system</w:t>
      </w:r>
      <w:r w:rsidR="00EA34A7">
        <w:rPr>
          <w:color w:val="030303"/>
          <w:spacing w:val="26"/>
        </w:rPr>
        <w:t xml:space="preserve"> </w:t>
      </w:r>
      <w:r w:rsidR="00EA34A7">
        <w:rPr>
          <w:color w:val="030303"/>
        </w:rPr>
        <w:t>and</w:t>
      </w:r>
      <w:r w:rsidR="00EA34A7">
        <w:rPr>
          <w:color w:val="030303"/>
          <w:spacing w:val="20"/>
        </w:rPr>
        <w:t xml:space="preserve"> </w:t>
      </w:r>
      <w:r w:rsidR="00EA34A7">
        <w:rPr>
          <w:color w:val="030303"/>
        </w:rPr>
        <w:t>notifies</w:t>
      </w:r>
      <w:r w:rsidR="00EA34A7">
        <w:rPr>
          <w:color w:val="030303"/>
          <w:spacing w:val="-30"/>
        </w:rPr>
        <w:t xml:space="preserve"> </w:t>
      </w:r>
      <w:r w:rsidR="00EA34A7">
        <w:rPr>
          <w:color w:val="030303"/>
        </w:rPr>
        <w:t xml:space="preserve">the CORI Liaison, who discusses the information with the Social Worker.  The Social Worker </w:t>
      </w:r>
      <w:r w:rsidR="00EA34A7">
        <w:rPr>
          <w:color w:val="030303"/>
          <w:spacing w:val="15"/>
        </w:rPr>
        <w:t xml:space="preserve"> </w:t>
      </w:r>
      <w:r w:rsidR="00EA34A7">
        <w:rPr>
          <w:color w:val="030303"/>
        </w:rPr>
        <w:t>summarizes</w:t>
      </w:r>
      <w:r w:rsidR="00EA34A7">
        <w:rPr>
          <w:color w:val="030303"/>
          <w:w w:val="103"/>
        </w:rPr>
        <w:t xml:space="preserve"> </w:t>
      </w:r>
      <w:r w:rsidR="00EA34A7">
        <w:rPr>
          <w:color w:val="030303"/>
        </w:rPr>
        <w:t>the</w:t>
      </w:r>
      <w:r w:rsidR="00EA34A7">
        <w:rPr>
          <w:color w:val="030303"/>
          <w:spacing w:val="24"/>
        </w:rPr>
        <w:t xml:space="preserve"> </w:t>
      </w:r>
      <w:r w:rsidR="00EA34A7">
        <w:rPr>
          <w:color w:val="030303"/>
        </w:rPr>
        <w:t>BRC</w:t>
      </w:r>
      <w:r w:rsidR="00EA34A7">
        <w:rPr>
          <w:color w:val="030303"/>
          <w:spacing w:val="8"/>
        </w:rPr>
        <w:t xml:space="preserve"> </w:t>
      </w:r>
      <w:r w:rsidR="00EA34A7">
        <w:rPr>
          <w:color w:val="030303"/>
        </w:rPr>
        <w:t>findings</w:t>
      </w:r>
      <w:r w:rsidR="00EA34A7">
        <w:rPr>
          <w:color w:val="030303"/>
          <w:spacing w:val="32"/>
        </w:rPr>
        <w:t xml:space="preserve"> </w:t>
      </w:r>
      <w:r w:rsidR="00EA34A7">
        <w:rPr>
          <w:color w:val="030303"/>
        </w:rPr>
        <w:t>in</w:t>
      </w:r>
      <w:r w:rsidR="00EA34A7">
        <w:rPr>
          <w:color w:val="030303"/>
          <w:spacing w:val="5"/>
        </w:rPr>
        <w:t xml:space="preserve"> </w:t>
      </w:r>
      <w:r w:rsidR="00EA34A7">
        <w:rPr>
          <w:color w:val="030303"/>
        </w:rPr>
        <w:t>dictation</w:t>
      </w:r>
      <w:r w:rsidR="00EA34A7">
        <w:rPr>
          <w:color w:val="030303"/>
          <w:spacing w:val="25"/>
        </w:rPr>
        <w:t xml:space="preserve"> </w:t>
      </w:r>
      <w:r w:rsidR="00EA34A7">
        <w:rPr>
          <w:color w:val="030303"/>
        </w:rPr>
        <w:t>(the</w:t>
      </w:r>
      <w:r w:rsidR="00EA34A7">
        <w:rPr>
          <w:color w:val="030303"/>
          <w:spacing w:val="14"/>
        </w:rPr>
        <w:t xml:space="preserve"> </w:t>
      </w:r>
      <w:r w:rsidR="00EA34A7">
        <w:rPr>
          <w:color w:val="030303"/>
        </w:rPr>
        <w:t>DCJIS</w:t>
      </w:r>
      <w:r w:rsidR="00EA34A7">
        <w:rPr>
          <w:color w:val="030303"/>
          <w:spacing w:val="4"/>
        </w:rPr>
        <w:t xml:space="preserve"> </w:t>
      </w:r>
      <w:r w:rsidR="00EA34A7">
        <w:rPr>
          <w:color w:val="030303"/>
        </w:rPr>
        <w:t>does</w:t>
      </w:r>
      <w:r w:rsidR="00EA34A7">
        <w:rPr>
          <w:color w:val="030303"/>
          <w:spacing w:val="21"/>
        </w:rPr>
        <w:t xml:space="preserve"> </w:t>
      </w:r>
      <w:r w:rsidR="00EA34A7">
        <w:rPr>
          <w:color w:val="030303"/>
        </w:rPr>
        <w:t>not</w:t>
      </w:r>
      <w:r w:rsidR="00EA34A7">
        <w:rPr>
          <w:color w:val="030303"/>
          <w:spacing w:val="11"/>
        </w:rPr>
        <w:t xml:space="preserve"> </w:t>
      </w:r>
      <w:r w:rsidR="00EA34A7">
        <w:rPr>
          <w:color w:val="030303"/>
        </w:rPr>
        <w:t>permit</w:t>
      </w:r>
      <w:r w:rsidR="00EA34A7">
        <w:rPr>
          <w:color w:val="030303"/>
          <w:spacing w:val="12"/>
        </w:rPr>
        <w:t xml:space="preserve"> </w:t>
      </w:r>
      <w:r w:rsidR="00EA34A7">
        <w:rPr>
          <w:color w:val="030303"/>
        </w:rPr>
        <w:t>the</w:t>
      </w:r>
      <w:r w:rsidR="00EA34A7">
        <w:rPr>
          <w:color w:val="030303"/>
          <w:spacing w:val="24"/>
        </w:rPr>
        <w:t xml:space="preserve"> </w:t>
      </w:r>
      <w:r w:rsidR="00EA34A7">
        <w:rPr>
          <w:color w:val="030303"/>
        </w:rPr>
        <w:t>Department</w:t>
      </w:r>
      <w:r w:rsidR="00EA34A7">
        <w:rPr>
          <w:color w:val="030303"/>
          <w:spacing w:val="17"/>
        </w:rPr>
        <w:t xml:space="preserve"> </w:t>
      </w:r>
      <w:r w:rsidR="00EA34A7">
        <w:rPr>
          <w:color w:val="030303"/>
        </w:rPr>
        <w:t>to</w:t>
      </w:r>
      <w:r w:rsidR="00EA34A7">
        <w:rPr>
          <w:color w:val="030303"/>
          <w:spacing w:val="18"/>
        </w:rPr>
        <w:t xml:space="preserve"> </w:t>
      </w:r>
      <w:r w:rsidR="00EA34A7">
        <w:rPr>
          <w:color w:val="030303"/>
        </w:rPr>
        <w:t>include</w:t>
      </w:r>
      <w:r w:rsidR="00EA34A7">
        <w:rPr>
          <w:color w:val="030303"/>
          <w:spacing w:val="9"/>
        </w:rPr>
        <w:t xml:space="preserve"> </w:t>
      </w:r>
      <w:r w:rsidR="00EA34A7">
        <w:rPr>
          <w:color w:val="030303"/>
        </w:rPr>
        <w:t>specific</w:t>
      </w:r>
      <w:r w:rsidR="00EA34A7">
        <w:rPr>
          <w:color w:val="030303"/>
          <w:spacing w:val="20"/>
        </w:rPr>
        <w:t xml:space="preserve"> </w:t>
      </w:r>
      <w:r w:rsidR="00EA34A7">
        <w:rPr>
          <w:color w:val="030303"/>
        </w:rPr>
        <w:t>criminal</w:t>
      </w:r>
      <w:r w:rsidR="00EA34A7">
        <w:rPr>
          <w:color w:val="030303"/>
          <w:spacing w:val="-5"/>
        </w:rPr>
        <w:t xml:space="preserve"> </w:t>
      </w:r>
      <w:r w:rsidR="00EA34A7">
        <w:rPr>
          <w:color w:val="030303"/>
        </w:rPr>
        <w:t>charges</w:t>
      </w:r>
      <w:r w:rsidR="00EA34A7">
        <w:rPr>
          <w:color w:val="030303"/>
          <w:spacing w:val="19"/>
        </w:rPr>
        <w:t xml:space="preserve"> </w:t>
      </w:r>
      <w:r w:rsidR="00EA34A7">
        <w:rPr>
          <w:color w:val="030303"/>
        </w:rPr>
        <w:t>and</w:t>
      </w:r>
      <w:r w:rsidR="00EA34A7">
        <w:rPr>
          <w:color w:val="030303"/>
          <w:spacing w:val="15"/>
        </w:rPr>
        <w:t xml:space="preserve"> </w:t>
      </w:r>
      <w:r w:rsidR="00EA34A7">
        <w:rPr>
          <w:color w:val="030303"/>
        </w:rPr>
        <w:t>dispositions</w:t>
      </w:r>
      <w:r w:rsidR="00EA34A7">
        <w:rPr>
          <w:color w:val="030303"/>
          <w:spacing w:val="44"/>
        </w:rPr>
        <w:t xml:space="preserve"> </w:t>
      </w:r>
      <w:r w:rsidR="00EA34A7">
        <w:rPr>
          <w:color w:val="030303"/>
        </w:rPr>
        <w:t>in</w:t>
      </w:r>
      <w:r w:rsidR="00EA34A7">
        <w:rPr>
          <w:color w:val="030303"/>
          <w:spacing w:val="13"/>
        </w:rPr>
        <w:t xml:space="preserve"> </w:t>
      </w:r>
      <w:r w:rsidR="00EA34A7">
        <w:rPr>
          <w:color w:val="030303"/>
        </w:rPr>
        <w:t>Department</w:t>
      </w:r>
      <w:r w:rsidR="00EA34A7">
        <w:rPr>
          <w:color w:val="030303"/>
          <w:spacing w:val="32"/>
        </w:rPr>
        <w:t xml:space="preserve"> </w:t>
      </w:r>
      <w:r w:rsidR="00EA34A7">
        <w:rPr>
          <w:color w:val="030303"/>
        </w:rPr>
        <w:t>records),</w:t>
      </w:r>
      <w:r w:rsidR="00EA34A7">
        <w:rPr>
          <w:color w:val="030303"/>
          <w:spacing w:val="21"/>
        </w:rPr>
        <w:t xml:space="preserve"> </w:t>
      </w:r>
      <w:r w:rsidR="00EA34A7">
        <w:rPr>
          <w:color w:val="030303"/>
        </w:rPr>
        <w:t>date</w:t>
      </w:r>
      <w:r w:rsidR="00EA34A7">
        <w:rPr>
          <w:color w:val="030303"/>
          <w:spacing w:val="11"/>
        </w:rPr>
        <w:t xml:space="preserve"> </w:t>
      </w:r>
      <w:r w:rsidR="00EA34A7">
        <w:rPr>
          <w:color w:val="030303"/>
        </w:rPr>
        <w:t>obtained</w:t>
      </w:r>
      <w:r w:rsidR="00EA34A7">
        <w:rPr>
          <w:color w:val="030303"/>
          <w:spacing w:val="29"/>
        </w:rPr>
        <w:t xml:space="preserve"> </w:t>
      </w:r>
      <w:r w:rsidR="00EA34A7">
        <w:rPr>
          <w:color w:val="030303"/>
        </w:rPr>
        <w:t>and</w:t>
      </w:r>
      <w:r w:rsidR="00EA34A7">
        <w:rPr>
          <w:color w:val="030303"/>
          <w:spacing w:val="15"/>
        </w:rPr>
        <w:t xml:space="preserve"> </w:t>
      </w:r>
      <w:r w:rsidR="00EA34A7">
        <w:rPr>
          <w:color w:val="030303"/>
        </w:rPr>
        <w:t>any</w:t>
      </w:r>
      <w:r w:rsidR="00EA34A7">
        <w:rPr>
          <w:color w:val="030303"/>
          <w:spacing w:val="18"/>
        </w:rPr>
        <w:t xml:space="preserve"> </w:t>
      </w:r>
      <w:r w:rsidR="00EA34A7">
        <w:rPr>
          <w:color w:val="030303"/>
        </w:rPr>
        <w:t>determinations</w:t>
      </w:r>
      <w:r w:rsidR="00EA34A7">
        <w:rPr>
          <w:color w:val="030303"/>
          <w:spacing w:val="47"/>
        </w:rPr>
        <w:t xml:space="preserve"> </w:t>
      </w:r>
      <w:r w:rsidR="00EA34A7">
        <w:rPr>
          <w:color w:val="030303"/>
        </w:rPr>
        <w:t>made</w:t>
      </w:r>
      <w:r w:rsidR="00EA34A7">
        <w:rPr>
          <w:color w:val="030303"/>
          <w:spacing w:val="12"/>
        </w:rPr>
        <w:t xml:space="preserve"> </w:t>
      </w:r>
      <w:r w:rsidR="00EA34A7">
        <w:rPr>
          <w:color w:val="030303"/>
        </w:rPr>
        <w:t>based</w:t>
      </w:r>
      <w:r w:rsidR="00EA34A7">
        <w:rPr>
          <w:color w:val="030303"/>
          <w:spacing w:val="17"/>
        </w:rPr>
        <w:t xml:space="preserve"> </w:t>
      </w:r>
      <w:r w:rsidR="00EA34A7">
        <w:rPr>
          <w:color w:val="030303"/>
        </w:rPr>
        <w:t>on</w:t>
      </w:r>
      <w:r w:rsidR="00EA34A7">
        <w:rPr>
          <w:color w:val="030303"/>
          <w:spacing w:val="-41"/>
        </w:rPr>
        <w:t xml:space="preserve"> </w:t>
      </w:r>
      <w:r w:rsidR="00EA34A7">
        <w:rPr>
          <w:color w:val="030303"/>
        </w:rPr>
        <w:t>the  BRC</w:t>
      </w:r>
      <w:r w:rsidR="00EA34A7">
        <w:rPr>
          <w:color w:val="030303"/>
          <w:spacing w:val="-11"/>
        </w:rPr>
        <w:t xml:space="preserve"> </w:t>
      </w:r>
      <w:r w:rsidR="00EA34A7">
        <w:rPr>
          <w:color w:val="030303"/>
        </w:rPr>
        <w:t>findings.</w:t>
      </w:r>
    </w:p>
    <w:p w:rsidR="00DE68F5" w:rsidRDefault="00EA34A7">
      <w:pPr>
        <w:pStyle w:val="BodyText"/>
        <w:spacing w:before="122" w:line="247" w:lineRule="auto"/>
        <w:ind w:left="1595" w:right="116" w:firstLine="9"/>
      </w:pPr>
      <w:r>
        <w:rPr>
          <w:color w:val="030303"/>
          <w:w w:val="105"/>
        </w:rPr>
        <w:t>If</w:t>
      </w:r>
      <w:r>
        <w:rPr>
          <w:color w:val="030303"/>
          <w:spacing w:val="-18"/>
          <w:w w:val="105"/>
        </w:rPr>
        <w:t xml:space="preserve"> </w:t>
      </w:r>
      <w:r>
        <w:rPr>
          <w:color w:val="030303"/>
          <w:w w:val="105"/>
        </w:rPr>
        <w:t>the</w:t>
      </w:r>
      <w:r>
        <w:rPr>
          <w:color w:val="030303"/>
          <w:spacing w:val="-2"/>
          <w:w w:val="105"/>
        </w:rPr>
        <w:t xml:space="preserve"> </w:t>
      </w:r>
      <w:r>
        <w:rPr>
          <w:color w:val="030303"/>
          <w:w w:val="105"/>
        </w:rPr>
        <w:t>CORI</w:t>
      </w:r>
      <w:r>
        <w:rPr>
          <w:color w:val="030303"/>
          <w:spacing w:val="-6"/>
          <w:w w:val="105"/>
        </w:rPr>
        <w:t xml:space="preserve"> </w:t>
      </w:r>
      <w:r>
        <w:rPr>
          <w:color w:val="030303"/>
          <w:w w:val="105"/>
        </w:rPr>
        <w:t>reveals</w:t>
      </w:r>
      <w:r>
        <w:rPr>
          <w:color w:val="030303"/>
          <w:spacing w:val="-9"/>
          <w:w w:val="105"/>
        </w:rPr>
        <w:t xml:space="preserve"> </w:t>
      </w:r>
      <w:r>
        <w:rPr>
          <w:color w:val="030303"/>
          <w:w w:val="105"/>
        </w:rPr>
        <w:t>a</w:t>
      </w:r>
      <w:r>
        <w:rPr>
          <w:color w:val="030303"/>
          <w:spacing w:val="-12"/>
          <w:w w:val="105"/>
        </w:rPr>
        <w:t xml:space="preserve"> </w:t>
      </w:r>
      <w:r>
        <w:rPr>
          <w:color w:val="030303"/>
          <w:w w:val="105"/>
        </w:rPr>
        <w:t>crime</w:t>
      </w:r>
      <w:r>
        <w:rPr>
          <w:color w:val="030303"/>
          <w:spacing w:val="-1"/>
          <w:w w:val="105"/>
        </w:rPr>
        <w:t xml:space="preserve"> </w:t>
      </w:r>
      <w:r>
        <w:rPr>
          <w:color w:val="030303"/>
          <w:w w:val="105"/>
        </w:rPr>
        <w:t>of</w:t>
      </w:r>
      <w:r>
        <w:rPr>
          <w:color w:val="030303"/>
          <w:spacing w:val="-5"/>
          <w:w w:val="105"/>
        </w:rPr>
        <w:t xml:space="preserve"> </w:t>
      </w:r>
      <w:r>
        <w:rPr>
          <w:color w:val="030303"/>
          <w:w w:val="105"/>
        </w:rPr>
        <w:t>a</w:t>
      </w:r>
      <w:r>
        <w:rPr>
          <w:color w:val="030303"/>
          <w:spacing w:val="-12"/>
          <w:w w:val="105"/>
        </w:rPr>
        <w:t xml:space="preserve"> </w:t>
      </w:r>
      <w:r>
        <w:rPr>
          <w:color w:val="030303"/>
          <w:w w:val="105"/>
        </w:rPr>
        <w:t>sexual</w:t>
      </w:r>
      <w:r>
        <w:rPr>
          <w:color w:val="030303"/>
          <w:spacing w:val="-2"/>
          <w:w w:val="105"/>
        </w:rPr>
        <w:t xml:space="preserve"> </w:t>
      </w:r>
      <w:r>
        <w:rPr>
          <w:color w:val="030303"/>
          <w:w w:val="105"/>
        </w:rPr>
        <w:t>nature,</w:t>
      </w:r>
      <w:r>
        <w:rPr>
          <w:color w:val="030303"/>
          <w:spacing w:val="-5"/>
          <w:w w:val="105"/>
        </w:rPr>
        <w:t xml:space="preserve"> </w:t>
      </w:r>
      <w:r>
        <w:rPr>
          <w:color w:val="030303"/>
          <w:w w:val="105"/>
        </w:rPr>
        <w:t>the</w:t>
      </w:r>
      <w:r>
        <w:rPr>
          <w:color w:val="030303"/>
          <w:spacing w:val="2"/>
          <w:w w:val="105"/>
        </w:rPr>
        <w:t xml:space="preserve"> </w:t>
      </w:r>
      <w:r>
        <w:rPr>
          <w:color w:val="030303"/>
          <w:w w:val="105"/>
        </w:rPr>
        <w:t>BRC Unit</w:t>
      </w:r>
      <w:r>
        <w:rPr>
          <w:color w:val="030303"/>
          <w:spacing w:val="-21"/>
          <w:w w:val="105"/>
        </w:rPr>
        <w:t xml:space="preserve"> </w:t>
      </w:r>
      <w:r>
        <w:rPr>
          <w:color w:val="030303"/>
          <w:w w:val="105"/>
        </w:rPr>
        <w:t>will</w:t>
      </w:r>
      <w:r>
        <w:rPr>
          <w:color w:val="030303"/>
          <w:spacing w:val="-4"/>
          <w:w w:val="105"/>
        </w:rPr>
        <w:t xml:space="preserve"> </w:t>
      </w:r>
      <w:r>
        <w:rPr>
          <w:color w:val="030303"/>
          <w:w w:val="105"/>
        </w:rPr>
        <w:t>also</w:t>
      </w:r>
      <w:r>
        <w:rPr>
          <w:color w:val="030303"/>
          <w:spacing w:val="-7"/>
          <w:w w:val="105"/>
        </w:rPr>
        <w:t xml:space="preserve"> </w:t>
      </w:r>
      <w:r>
        <w:rPr>
          <w:color w:val="030303"/>
          <w:w w:val="105"/>
        </w:rPr>
        <w:t>conduct</w:t>
      </w:r>
      <w:r>
        <w:rPr>
          <w:color w:val="030303"/>
          <w:spacing w:val="-4"/>
          <w:w w:val="105"/>
        </w:rPr>
        <w:t xml:space="preserve"> </w:t>
      </w:r>
      <w:r>
        <w:rPr>
          <w:color w:val="030303"/>
          <w:w w:val="105"/>
        </w:rPr>
        <w:t>a</w:t>
      </w:r>
      <w:r>
        <w:rPr>
          <w:color w:val="030303"/>
          <w:spacing w:val="-8"/>
          <w:w w:val="105"/>
        </w:rPr>
        <w:t xml:space="preserve"> </w:t>
      </w:r>
      <w:r>
        <w:rPr>
          <w:color w:val="030303"/>
          <w:w w:val="105"/>
        </w:rPr>
        <w:t>SORI</w:t>
      </w:r>
      <w:r>
        <w:rPr>
          <w:color w:val="030303"/>
          <w:spacing w:val="-9"/>
          <w:w w:val="105"/>
        </w:rPr>
        <w:t xml:space="preserve"> </w:t>
      </w:r>
      <w:r>
        <w:rPr>
          <w:color w:val="030303"/>
          <w:w w:val="105"/>
        </w:rPr>
        <w:t>check and</w:t>
      </w:r>
      <w:r>
        <w:rPr>
          <w:color w:val="030303"/>
          <w:spacing w:val="-6"/>
          <w:w w:val="105"/>
        </w:rPr>
        <w:t xml:space="preserve"> </w:t>
      </w:r>
      <w:r>
        <w:rPr>
          <w:color w:val="030303"/>
          <w:w w:val="105"/>
        </w:rPr>
        <w:t>process</w:t>
      </w:r>
      <w:r>
        <w:rPr>
          <w:color w:val="030303"/>
          <w:w w:val="104"/>
        </w:rPr>
        <w:t xml:space="preserve"> </w:t>
      </w:r>
      <w:r>
        <w:rPr>
          <w:color w:val="030303"/>
          <w:w w:val="105"/>
        </w:rPr>
        <w:t>the</w:t>
      </w:r>
      <w:r>
        <w:rPr>
          <w:color w:val="030303"/>
          <w:spacing w:val="-2"/>
          <w:w w:val="105"/>
        </w:rPr>
        <w:t xml:space="preserve"> </w:t>
      </w:r>
      <w:r>
        <w:rPr>
          <w:color w:val="030303"/>
          <w:w w:val="105"/>
        </w:rPr>
        <w:t>requests</w:t>
      </w:r>
      <w:r>
        <w:rPr>
          <w:color w:val="030303"/>
          <w:spacing w:val="-2"/>
          <w:w w:val="105"/>
        </w:rPr>
        <w:t xml:space="preserve"> </w:t>
      </w:r>
      <w:r>
        <w:rPr>
          <w:color w:val="030303"/>
          <w:w w:val="105"/>
        </w:rPr>
        <w:t>in</w:t>
      </w:r>
      <w:r>
        <w:rPr>
          <w:color w:val="030303"/>
          <w:spacing w:val="-16"/>
          <w:w w:val="105"/>
        </w:rPr>
        <w:t xml:space="preserve"> </w:t>
      </w:r>
      <w:r>
        <w:rPr>
          <w:color w:val="030303"/>
          <w:w w:val="105"/>
        </w:rPr>
        <w:t>the</w:t>
      </w:r>
      <w:r>
        <w:rPr>
          <w:color w:val="030303"/>
          <w:spacing w:val="-5"/>
          <w:w w:val="105"/>
        </w:rPr>
        <w:t xml:space="preserve"> </w:t>
      </w:r>
      <w:r>
        <w:rPr>
          <w:color w:val="030303"/>
          <w:w w:val="105"/>
        </w:rPr>
        <w:t>same manner</w:t>
      </w:r>
      <w:r>
        <w:rPr>
          <w:color w:val="030303"/>
          <w:spacing w:val="-7"/>
          <w:w w:val="105"/>
        </w:rPr>
        <w:t xml:space="preserve"> </w:t>
      </w:r>
      <w:r>
        <w:rPr>
          <w:color w:val="030303"/>
          <w:w w:val="105"/>
        </w:rPr>
        <w:t>as</w:t>
      </w:r>
      <w:r>
        <w:rPr>
          <w:color w:val="030303"/>
          <w:spacing w:val="-9"/>
          <w:w w:val="105"/>
        </w:rPr>
        <w:t xml:space="preserve"> </w:t>
      </w:r>
      <w:r>
        <w:rPr>
          <w:color w:val="030303"/>
          <w:w w:val="105"/>
        </w:rPr>
        <w:t>the</w:t>
      </w:r>
      <w:r>
        <w:rPr>
          <w:color w:val="030303"/>
          <w:spacing w:val="-5"/>
          <w:w w:val="105"/>
        </w:rPr>
        <w:t xml:space="preserve"> </w:t>
      </w:r>
      <w:r>
        <w:rPr>
          <w:color w:val="030303"/>
          <w:w w:val="105"/>
        </w:rPr>
        <w:t>CORI.</w:t>
      </w:r>
      <w:r>
        <w:rPr>
          <w:color w:val="030303"/>
          <w:spacing w:val="-6"/>
          <w:w w:val="105"/>
        </w:rPr>
        <w:t xml:space="preserve"> </w:t>
      </w:r>
      <w:r>
        <w:rPr>
          <w:color w:val="030303"/>
          <w:w w:val="105"/>
        </w:rPr>
        <w:t>The</w:t>
      </w:r>
      <w:r>
        <w:rPr>
          <w:color w:val="030303"/>
          <w:spacing w:val="2"/>
          <w:w w:val="105"/>
        </w:rPr>
        <w:t xml:space="preserve"> </w:t>
      </w:r>
      <w:r>
        <w:rPr>
          <w:color w:val="030303"/>
          <w:w w:val="105"/>
        </w:rPr>
        <w:t>BRC</w:t>
      </w:r>
      <w:r>
        <w:rPr>
          <w:color w:val="030303"/>
          <w:spacing w:val="2"/>
          <w:w w:val="105"/>
        </w:rPr>
        <w:t xml:space="preserve"> </w:t>
      </w:r>
      <w:r>
        <w:rPr>
          <w:color w:val="030303"/>
          <w:w w:val="105"/>
        </w:rPr>
        <w:t>Unit</w:t>
      </w:r>
      <w:r>
        <w:rPr>
          <w:color w:val="030303"/>
          <w:spacing w:val="-5"/>
          <w:w w:val="105"/>
        </w:rPr>
        <w:t xml:space="preserve"> </w:t>
      </w:r>
      <w:r>
        <w:rPr>
          <w:color w:val="030303"/>
          <w:w w:val="105"/>
        </w:rPr>
        <w:t>may</w:t>
      </w:r>
      <w:r>
        <w:rPr>
          <w:color w:val="030303"/>
          <w:spacing w:val="-11"/>
          <w:w w:val="105"/>
        </w:rPr>
        <w:t xml:space="preserve"> </w:t>
      </w:r>
      <w:r>
        <w:rPr>
          <w:color w:val="030303"/>
          <w:w w:val="105"/>
        </w:rPr>
        <w:t>conduct</w:t>
      </w:r>
      <w:r>
        <w:rPr>
          <w:color w:val="030303"/>
          <w:spacing w:val="1"/>
          <w:w w:val="105"/>
        </w:rPr>
        <w:t xml:space="preserve"> </w:t>
      </w:r>
      <w:r>
        <w:rPr>
          <w:color w:val="030303"/>
          <w:w w:val="105"/>
        </w:rPr>
        <w:t>a</w:t>
      </w:r>
      <w:r>
        <w:rPr>
          <w:color w:val="030303"/>
          <w:spacing w:val="-6"/>
          <w:w w:val="105"/>
        </w:rPr>
        <w:t xml:space="preserve"> </w:t>
      </w:r>
      <w:r>
        <w:rPr>
          <w:color w:val="030303"/>
          <w:w w:val="105"/>
        </w:rPr>
        <w:t>SORI</w:t>
      </w:r>
      <w:r>
        <w:rPr>
          <w:color w:val="030303"/>
          <w:spacing w:val="-4"/>
          <w:w w:val="105"/>
        </w:rPr>
        <w:t xml:space="preserve"> </w:t>
      </w:r>
      <w:r>
        <w:rPr>
          <w:color w:val="030303"/>
          <w:w w:val="105"/>
        </w:rPr>
        <w:t>check</w:t>
      </w:r>
      <w:r>
        <w:rPr>
          <w:color w:val="030303"/>
          <w:spacing w:val="8"/>
          <w:w w:val="105"/>
        </w:rPr>
        <w:t xml:space="preserve"> </w:t>
      </w:r>
      <w:r>
        <w:rPr>
          <w:color w:val="030303"/>
          <w:w w:val="105"/>
        </w:rPr>
        <w:t>in</w:t>
      </w:r>
      <w:r>
        <w:rPr>
          <w:color w:val="030303"/>
          <w:spacing w:val="-11"/>
          <w:w w:val="105"/>
        </w:rPr>
        <w:t xml:space="preserve"> </w:t>
      </w:r>
      <w:r>
        <w:rPr>
          <w:color w:val="030303"/>
          <w:w w:val="105"/>
        </w:rPr>
        <w:t>any</w:t>
      </w:r>
      <w:r>
        <w:rPr>
          <w:color w:val="030303"/>
          <w:spacing w:val="-2"/>
          <w:w w:val="105"/>
        </w:rPr>
        <w:t xml:space="preserve"> </w:t>
      </w:r>
      <w:r>
        <w:rPr>
          <w:color w:val="030303"/>
          <w:w w:val="105"/>
        </w:rPr>
        <w:t>other</w:t>
      </w:r>
      <w:r>
        <w:rPr>
          <w:color w:val="030303"/>
          <w:w w:val="101"/>
        </w:rPr>
        <w:t xml:space="preserve"> </w:t>
      </w:r>
      <w:r>
        <w:rPr>
          <w:color w:val="030303"/>
          <w:w w:val="105"/>
        </w:rPr>
        <w:t>case at the request of the Social</w:t>
      </w:r>
      <w:r>
        <w:rPr>
          <w:color w:val="030303"/>
          <w:spacing w:val="-36"/>
          <w:w w:val="105"/>
        </w:rPr>
        <w:t xml:space="preserve"> </w:t>
      </w:r>
      <w:r>
        <w:rPr>
          <w:color w:val="030303"/>
          <w:w w:val="105"/>
        </w:rPr>
        <w:t>Worker.</w:t>
      </w:r>
    </w:p>
    <w:p w:rsidR="00DE68F5" w:rsidRDefault="00EA34A7">
      <w:pPr>
        <w:pStyle w:val="ListParagraph"/>
        <w:numPr>
          <w:ilvl w:val="0"/>
          <w:numId w:val="13"/>
        </w:numPr>
        <w:tabs>
          <w:tab w:val="left" w:pos="1964"/>
        </w:tabs>
        <w:spacing w:before="129" w:line="252" w:lineRule="auto"/>
        <w:ind w:right="406" w:hanging="363"/>
        <w:rPr>
          <w:rFonts w:ascii="Arial" w:eastAsia="Arial" w:hAnsi="Arial" w:cs="Arial"/>
          <w:sz w:val="19"/>
          <w:szCs w:val="19"/>
        </w:rPr>
      </w:pPr>
      <w:r>
        <w:rPr>
          <w:rFonts w:ascii="Arial"/>
          <w:b/>
          <w:color w:val="030303"/>
          <w:w w:val="105"/>
          <w:sz w:val="19"/>
        </w:rPr>
        <w:t>For</w:t>
      </w:r>
      <w:r>
        <w:rPr>
          <w:rFonts w:ascii="Arial"/>
          <w:b/>
          <w:color w:val="030303"/>
          <w:spacing w:val="-16"/>
          <w:w w:val="105"/>
          <w:sz w:val="19"/>
        </w:rPr>
        <w:t xml:space="preserve"> </w:t>
      </w:r>
      <w:r>
        <w:rPr>
          <w:rFonts w:ascii="Arial"/>
          <w:b/>
          <w:color w:val="030303"/>
          <w:w w:val="105"/>
          <w:sz w:val="19"/>
        </w:rPr>
        <w:t>CORls</w:t>
      </w:r>
      <w:r>
        <w:rPr>
          <w:rFonts w:ascii="Arial"/>
          <w:b/>
          <w:color w:val="030303"/>
          <w:spacing w:val="-14"/>
          <w:w w:val="105"/>
          <w:sz w:val="19"/>
        </w:rPr>
        <w:t xml:space="preserve"> </w:t>
      </w:r>
      <w:r>
        <w:rPr>
          <w:rFonts w:ascii="Arial"/>
          <w:b/>
          <w:color w:val="030303"/>
          <w:w w:val="105"/>
          <w:sz w:val="19"/>
        </w:rPr>
        <w:t>of</w:t>
      </w:r>
      <w:r>
        <w:rPr>
          <w:rFonts w:ascii="Arial"/>
          <w:b/>
          <w:color w:val="030303"/>
          <w:spacing w:val="-12"/>
          <w:w w:val="105"/>
          <w:sz w:val="19"/>
        </w:rPr>
        <w:t xml:space="preserve"> </w:t>
      </w:r>
      <w:r>
        <w:rPr>
          <w:rFonts w:ascii="Arial"/>
          <w:b/>
          <w:color w:val="030303"/>
          <w:w w:val="105"/>
          <w:sz w:val="19"/>
        </w:rPr>
        <w:t>Prospective</w:t>
      </w:r>
      <w:r>
        <w:rPr>
          <w:rFonts w:ascii="Arial"/>
          <w:b/>
          <w:color w:val="030303"/>
          <w:spacing w:val="-14"/>
          <w:w w:val="105"/>
          <w:sz w:val="19"/>
        </w:rPr>
        <w:t xml:space="preserve"> </w:t>
      </w:r>
      <w:r>
        <w:rPr>
          <w:rFonts w:ascii="Arial"/>
          <w:b/>
          <w:color w:val="030303"/>
          <w:w w:val="105"/>
          <w:sz w:val="19"/>
        </w:rPr>
        <w:t>or</w:t>
      </w:r>
      <w:r>
        <w:rPr>
          <w:rFonts w:ascii="Arial"/>
          <w:b/>
          <w:color w:val="030303"/>
          <w:spacing w:val="-14"/>
          <w:w w:val="105"/>
          <w:sz w:val="19"/>
        </w:rPr>
        <w:t xml:space="preserve"> </w:t>
      </w:r>
      <w:r>
        <w:rPr>
          <w:rFonts w:ascii="Arial"/>
          <w:b/>
          <w:color w:val="030303"/>
          <w:w w:val="105"/>
          <w:sz w:val="19"/>
        </w:rPr>
        <w:t>Current</w:t>
      </w:r>
      <w:r>
        <w:rPr>
          <w:rFonts w:ascii="Arial"/>
          <w:b/>
          <w:color w:val="030303"/>
          <w:spacing w:val="-9"/>
          <w:w w:val="105"/>
          <w:sz w:val="19"/>
        </w:rPr>
        <w:t xml:space="preserve"> </w:t>
      </w:r>
      <w:r>
        <w:rPr>
          <w:rFonts w:ascii="Arial"/>
          <w:b/>
          <w:color w:val="030303"/>
          <w:w w:val="105"/>
          <w:sz w:val="19"/>
        </w:rPr>
        <w:t>Foster/Pre-Adoptive</w:t>
      </w:r>
      <w:r>
        <w:rPr>
          <w:rFonts w:ascii="Arial"/>
          <w:b/>
          <w:color w:val="030303"/>
          <w:spacing w:val="-1"/>
          <w:w w:val="105"/>
          <w:sz w:val="19"/>
        </w:rPr>
        <w:t xml:space="preserve"> </w:t>
      </w:r>
      <w:r>
        <w:rPr>
          <w:rFonts w:ascii="Arial"/>
          <w:b/>
          <w:color w:val="030303"/>
          <w:w w:val="105"/>
          <w:sz w:val="19"/>
        </w:rPr>
        <w:t>Families</w:t>
      </w:r>
      <w:r>
        <w:rPr>
          <w:rFonts w:ascii="Arial"/>
          <w:b/>
          <w:color w:val="030303"/>
          <w:spacing w:val="-11"/>
          <w:w w:val="105"/>
          <w:sz w:val="19"/>
        </w:rPr>
        <w:t xml:space="preserve"> </w:t>
      </w:r>
      <w:r>
        <w:rPr>
          <w:rFonts w:ascii="Arial"/>
          <w:b/>
          <w:color w:val="030303"/>
          <w:w w:val="105"/>
          <w:sz w:val="19"/>
        </w:rPr>
        <w:t>Based</w:t>
      </w:r>
      <w:r>
        <w:rPr>
          <w:rFonts w:ascii="Arial"/>
          <w:b/>
          <w:color w:val="030303"/>
          <w:spacing w:val="-18"/>
          <w:w w:val="105"/>
          <w:sz w:val="19"/>
        </w:rPr>
        <w:t xml:space="preserve"> </w:t>
      </w:r>
      <w:r>
        <w:rPr>
          <w:rFonts w:ascii="Arial"/>
          <w:b/>
          <w:color w:val="030303"/>
          <w:w w:val="105"/>
          <w:sz w:val="19"/>
        </w:rPr>
        <w:t>on</w:t>
      </w:r>
      <w:r>
        <w:rPr>
          <w:rFonts w:ascii="Arial"/>
          <w:b/>
          <w:color w:val="030303"/>
          <w:spacing w:val="-12"/>
          <w:w w:val="105"/>
          <w:sz w:val="19"/>
        </w:rPr>
        <w:t xml:space="preserve"> </w:t>
      </w:r>
      <w:r>
        <w:rPr>
          <w:rFonts w:ascii="Arial"/>
          <w:b/>
          <w:color w:val="030303"/>
          <w:w w:val="105"/>
          <w:sz w:val="19"/>
        </w:rPr>
        <w:t>Massachusetts</w:t>
      </w:r>
      <w:r>
        <w:rPr>
          <w:rFonts w:ascii="Arial"/>
          <w:b/>
          <w:color w:val="030303"/>
          <w:w w:val="102"/>
          <w:sz w:val="19"/>
        </w:rPr>
        <w:t xml:space="preserve"> </w:t>
      </w:r>
      <w:r>
        <w:rPr>
          <w:rFonts w:ascii="Arial"/>
          <w:b/>
          <w:color w:val="030303"/>
          <w:w w:val="105"/>
          <w:sz w:val="19"/>
        </w:rPr>
        <w:t>Data</w:t>
      </w:r>
    </w:p>
    <w:p w:rsidR="00DE68F5" w:rsidRDefault="00EA34A7">
      <w:pPr>
        <w:pStyle w:val="BodyText"/>
        <w:spacing w:before="125" w:line="252" w:lineRule="auto"/>
        <w:ind w:left="1605" w:right="168" w:hanging="5"/>
      </w:pPr>
      <w:r>
        <w:rPr>
          <w:color w:val="030303"/>
        </w:rPr>
        <w:t xml:space="preserve">The Social Worker </w:t>
      </w:r>
      <w:r>
        <w:rPr>
          <w:color w:val="030303"/>
          <w:spacing w:val="3"/>
        </w:rPr>
        <w:t>o</w:t>
      </w:r>
      <w:r>
        <w:rPr>
          <w:color w:val="212121"/>
          <w:spacing w:val="3"/>
        </w:rPr>
        <w:t xml:space="preserve">r </w:t>
      </w:r>
      <w:r>
        <w:rPr>
          <w:color w:val="030303"/>
        </w:rPr>
        <w:t xml:space="preserve">Family Resource Worker  (as assigned)  initiates the background  record check </w:t>
      </w:r>
      <w:r>
        <w:rPr>
          <w:color w:val="030303"/>
          <w:spacing w:val="3"/>
        </w:rPr>
        <w:t xml:space="preserve"> </w:t>
      </w:r>
      <w:r>
        <w:rPr>
          <w:color w:val="030303"/>
        </w:rPr>
        <w:t>process</w:t>
      </w:r>
      <w:r>
        <w:rPr>
          <w:color w:val="030303"/>
          <w:spacing w:val="25"/>
        </w:rPr>
        <w:t xml:space="preserve"> </w:t>
      </w:r>
      <w:r>
        <w:rPr>
          <w:color w:val="030303"/>
        </w:rPr>
        <w:t>by</w:t>
      </w:r>
      <w:r>
        <w:rPr>
          <w:color w:val="030303"/>
          <w:spacing w:val="10"/>
        </w:rPr>
        <w:t xml:space="preserve"> </w:t>
      </w:r>
      <w:r>
        <w:rPr>
          <w:color w:val="030303"/>
        </w:rPr>
        <w:t>subm</w:t>
      </w:r>
      <w:r>
        <w:rPr>
          <w:color w:val="212121"/>
        </w:rPr>
        <w:t>i</w:t>
      </w:r>
      <w:r>
        <w:rPr>
          <w:color w:val="030303"/>
        </w:rPr>
        <w:t>tting</w:t>
      </w:r>
      <w:r>
        <w:rPr>
          <w:color w:val="030303"/>
          <w:spacing w:val="18"/>
        </w:rPr>
        <w:t xml:space="preserve"> </w:t>
      </w:r>
      <w:r>
        <w:rPr>
          <w:color w:val="030303"/>
        </w:rPr>
        <w:t>a</w:t>
      </w:r>
      <w:r>
        <w:rPr>
          <w:color w:val="030303"/>
          <w:spacing w:val="12"/>
        </w:rPr>
        <w:t xml:space="preserve"> </w:t>
      </w:r>
      <w:r>
        <w:rPr>
          <w:color w:val="030303"/>
        </w:rPr>
        <w:t>request</w:t>
      </w:r>
      <w:r>
        <w:rPr>
          <w:color w:val="030303"/>
          <w:spacing w:val="8"/>
        </w:rPr>
        <w:t xml:space="preserve"> </w:t>
      </w:r>
      <w:r>
        <w:rPr>
          <w:color w:val="030303"/>
        </w:rPr>
        <w:t>for</w:t>
      </w:r>
      <w:r>
        <w:rPr>
          <w:color w:val="030303"/>
          <w:spacing w:val="22"/>
        </w:rPr>
        <w:t xml:space="preserve"> </w:t>
      </w:r>
      <w:r>
        <w:rPr>
          <w:color w:val="030303"/>
        </w:rPr>
        <w:t>a</w:t>
      </w:r>
      <w:r>
        <w:rPr>
          <w:color w:val="030303"/>
          <w:spacing w:val="18"/>
        </w:rPr>
        <w:t xml:space="preserve"> </w:t>
      </w:r>
      <w:r>
        <w:rPr>
          <w:color w:val="030303"/>
        </w:rPr>
        <w:t>BRC</w:t>
      </w:r>
      <w:r>
        <w:rPr>
          <w:color w:val="030303"/>
          <w:spacing w:val="11"/>
        </w:rPr>
        <w:t xml:space="preserve"> </w:t>
      </w:r>
      <w:r>
        <w:rPr>
          <w:color w:val="030303"/>
        </w:rPr>
        <w:t>check</w:t>
      </w:r>
      <w:r>
        <w:rPr>
          <w:color w:val="030303"/>
          <w:spacing w:val="17"/>
        </w:rPr>
        <w:t xml:space="preserve"> </w:t>
      </w:r>
      <w:r>
        <w:rPr>
          <w:color w:val="030303"/>
        </w:rPr>
        <w:t>on</w:t>
      </w:r>
      <w:r>
        <w:rPr>
          <w:color w:val="030303"/>
          <w:spacing w:val="26"/>
        </w:rPr>
        <w:t xml:space="preserve"> </w:t>
      </w:r>
      <w:r>
        <w:rPr>
          <w:color w:val="030303"/>
        </w:rPr>
        <w:t>FamilyNet</w:t>
      </w:r>
      <w:r>
        <w:rPr>
          <w:color w:val="030303"/>
          <w:spacing w:val="9"/>
        </w:rPr>
        <w:t xml:space="preserve"> </w:t>
      </w:r>
      <w:r>
        <w:rPr>
          <w:color w:val="030303"/>
        </w:rPr>
        <w:t>to</w:t>
      </w:r>
      <w:r>
        <w:rPr>
          <w:color w:val="030303"/>
          <w:spacing w:val="9"/>
        </w:rPr>
        <w:t xml:space="preserve"> </w:t>
      </w:r>
      <w:r>
        <w:rPr>
          <w:color w:val="030303"/>
        </w:rPr>
        <w:t>the</w:t>
      </w:r>
      <w:r>
        <w:rPr>
          <w:color w:val="030303"/>
          <w:spacing w:val="26"/>
        </w:rPr>
        <w:t xml:space="preserve"> </w:t>
      </w:r>
      <w:r>
        <w:rPr>
          <w:color w:val="030303"/>
        </w:rPr>
        <w:t>BRC</w:t>
      </w:r>
      <w:r>
        <w:rPr>
          <w:color w:val="030303"/>
          <w:spacing w:val="22"/>
        </w:rPr>
        <w:t xml:space="preserve"> </w:t>
      </w:r>
      <w:r>
        <w:rPr>
          <w:color w:val="030303"/>
        </w:rPr>
        <w:t>Unit.</w:t>
      </w:r>
      <w:r>
        <w:rPr>
          <w:color w:val="030303"/>
          <w:spacing w:val="8"/>
        </w:rPr>
        <w:t xml:space="preserve"> </w:t>
      </w:r>
      <w:r>
        <w:rPr>
          <w:color w:val="030303"/>
        </w:rPr>
        <w:t>The</w:t>
      </w:r>
      <w:r>
        <w:rPr>
          <w:color w:val="030303"/>
          <w:spacing w:val="31"/>
        </w:rPr>
        <w:t xml:space="preserve"> </w:t>
      </w:r>
      <w:r>
        <w:rPr>
          <w:color w:val="030303"/>
        </w:rPr>
        <w:t>BRC</w:t>
      </w:r>
      <w:r>
        <w:rPr>
          <w:color w:val="030303"/>
          <w:spacing w:val="27"/>
        </w:rPr>
        <w:t xml:space="preserve"> </w:t>
      </w:r>
      <w:r>
        <w:rPr>
          <w:color w:val="030303"/>
        </w:rPr>
        <w:t>Unit</w:t>
      </w:r>
      <w:r>
        <w:rPr>
          <w:color w:val="030303"/>
          <w:spacing w:val="3"/>
        </w:rPr>
        <w:t xml:space="preserve"> </w:t>
      </w:r>
      <w:r>
        <w:rPr>
          <w:color w:val="030303"/>
        </w:rPr>
        <w:t>completes</w:t>
      </w:r>
      <w:r>
        <w:rPr>
          <w:color w:val="030303"/>
          <w:w w:val="103"/>
        </w:rPr>
        <w:t xml:space="preserve"> </w:t>
      </w:r>
      <w:r>
        <w:rPr>
          <w:color w:val="030303"/>
          <w:spacing w:val="2"/>
        </w:rPr>
        <w:t>CORI</w:t>
      </w:r>
      <w:r>
        <w:rPr>
          <w:color w:val="212121"/>
          <w:spacing w:val="2"/>
        </w:rPr>
        <w:t xml:space="preserve">, </w:t>
      </w:r>
      <w:r>
        <w:rPr>
          <w:color w:val="030303"/>
        </w:rPr>
        <w:t>SORI and  Department  h</w:t>
      </w:r>
      <w:r>
        <w:rPr>
          <w:color w:val="212121"/>
        </w:rPr>
        <w:t>i</w:t>
      </w:r>
      <w:r>
        <w:rPr>
          <w:color w:val="030303"/>
        </w:rPr>
        <w:t xml:space="preserve">story </w:t>
      </w:r>
      <w:r>
        <w:rPr>
          <w:color w:val="030303"/>
          <w:spacing w:val="2"/>
        </w:rPr>
        <w:t>checks</w:t>
      </w:r>
      <w:r>
        <w:rPr>
          <w:color w:val="212121"/>
          <w:spacing w:val="2"/>
        </w:rPr>
        <w:t xml:space="preserve">, </w:t>
      </w:r>
      <w:r>
        <w:rPr>
          <w:color w:val="212121"/>
        </w:rPr>
        <w:t>i</w:t>
      </w:r>
      <w:r>
        <w:rPr>
          <w:color w:val="030303"/>
        </w:rPr>
        <w:t xml:space="preserve">ndicates the outcomes on FamilyNet and sends  </w:t>
      </w:r>
      <w:r>
        <w:rPr>
          <w:color w:val="030303"/>
          <w:spacing w:val="50"/>
        </w:rPr>
        <w:t xml:space="preserve"> </w:t>
      </w:r>
      <w:r>
        <w:rPr>
          <w:color w:val="030303"/>
        </w:rPr>
        <w:t>an</w:t>
      </w:r>
    </w:p>
    <w:p w:rsidR="00DE68F5" w:rsidRDefault="00EA34A7">
      <w:pPr>
        <w:pStyle w:val="BodyText"/>
        <w:ind w:left="5756" w:right="263"/>
        <w:rPr>
          <w:sz w:val="20"/>
          <w:szCs w:val="20"/>
        </w:rPr>
      </w:pPr>
      <w:r>
        <w:rPr>
          <w:color w:val="030303"/>
        </w:rPr>
        <w:t xml:space="preserve">391 </w:t>
      </w:r>
      <w:r>
        <w:rPr>
          <w:color w:val="030303"/>
          <w:spacing w:val="27"/>
        </w:rPr>
        <w:t xml:space="preserve"> </w:t>
      </w:r>
      <w:r>
        <w:rPr>
          <w:color w:val="030303"/>
          <w:sz w:val="20"/>
        </w:rPr>
        <w:t>f</w:t>
      </w:r>
    </w:p>
    <w:p w:rsidR="00DE68F5" w:rsidRDefault="00DE68F5">
      <w:pPr>
        <w:rPr>
          <w:sz w:val="20"/>
          <w:szCs w:val="20"/>
        </w:rPr>
        <w:sectPr w:rsidR="00DE68F5">
          <w:headerReference w:type="default" r:id="rId57"/>
          <w:pgSz w:w="12240" w:h="15840"/>
          <w:pgMar w:top="0" w:right="1280" w:bottom="280" w:left="0" w:header="0" w:footer="0" w:gutter="0"/>
          <w:cols w:space="720"/>
        </w:sectPr>
      </w:pPr>
    </w:p>
    <w:p w:rsidR="00DE68F5" w:rsidRDefault="00DE68F5">
      <w:pPr>
        <w:spacing w:before="10"/>
        <w:rPr>
          <w:rFonts w:ascii="Arial" w:eastAsia="Arial" w:hAnsi="Arial" w:cs="Arial"/>
          <w:sz w:val="11"/>
          <w:szCs w:val="11"/>
        </w:rPr>
      </w:pPr>
    </w:p>
    <w:p w:rsidR="00DE68F5" w:rsidRDefault="009877C2">
      <w:pPr>
        <w:pStyle w:val="BodyText"/>
        <w:spacing w:before="75" w:line="249" w:lineRule="auto"/>
        <w:ind w:right="263" w:hanging="5"/>
      </w:pPr>
      <w:r>
        <w:rPr>
          <w:noProof/>
        </w:rPr>
        <mc:AlternateContent>
          <mc:Choice Requires="wpg">
            <w:drawing>
              <wp:anchor distT="0" distB="0" distL="114300" distR="114300" simplePos="0" relativeHeight="3832" behindDoc="0" locked="0" layoutInCell="1" allowOverlap="1">
                <wp:simplePos x="0" y="0"/>
                <wp:positionH relativeFrom="page">
                  <wp:posOffset>60325</wp:posOffset>
                </wp:positionH>
                <wp:positionV relativeFrom="paragraph">
                  <wp:posOffset>167005</wp:posOffset>
                </wp:positionV>
                <wp:extent cx="1270" cy="552450"/>
                <wp:effectExtent l="12700" t="5715" r="5080" b="13335"/>
                <wp:wrapNone/>
                <wp:docPr id="19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2450"/>
                          <a:chOff x="95" y="263"/>
                          <a:chExt cx="2" cy="870"/>
                        </a:xfrm>
                      </wpg:grpSpPr>
                      <wps:wsp>
                        <wps:cNvPr id="199" name="Freeform 158"/>
                        <wps:cNvSpPr>
                          <a:spLocks/>
                        </wps:cNvSpPr>
                        <wps:spPr bwMode="auto">
                          <a:xfrm>
                            <a:off x="95" y="263"/>
                            <a:ext cx="2" cy="870"/>
                          </a:xfrm>
                          <a:custGeom>
                            <a:avLst/>
                            <a:gdLst>
                              <a:gd name="T0" fmla="+- 0 1132 263"/>
                              <a:gd name="T1" fmla="*/ 1132 h 870"/>
                              <a:gd name="T2" fmla="+- 0 263 263"/>
                              <a:gd name="T3" fmla="*/ 263 h 870"/>
                            </a:gdLst>
                            <a:ahLst/>
                            <a:cxnLst>
                              <a:cxn ang="0">
                                <a:pos x="0" y="T1"/>
                              </a:cxn>
                              <a:cxn ang="0">
                                <a:pos x="0" y="T3"/>
                              </a:cxn>
                            </a:cxnLst>
                            <a:rect l="0" t="0" r="r" b="b"/>
                            <a:pathLst>
                              <a:path h="870">
                                <a:moveTo>
                                  <a:pt x="0" y="869"/>
                                </a:moveTo>
                                <a:lnTo>
                                  <a:pt x="0" y="0"/>
                                </a:lnTo>
                              </a:path>
                            </a:pathLst>
                          </a:custGeom>
                          <a:noFill/>
                          <a:ln w="302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75pt;margin-top:13.15pt;width:.1pt;height:43.5pt;z-index:3832;mso-position-horizontal-relative:page" coordorigin="95,263" coordsize="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">
                <v:shape id="Freeform 158" o:spid="_x0000_s1027" style="position:absolute;left:95;top:263;width:2;height:870;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Oy8QA&#10;AADcAAAADwAAAGRycy9kb3ducmV2LnhtbERPTWsCMRC9F/ofwgjealalRVejtAWx4MltVbyNm3Gz&#10;dDPZbqKu/94IBW/zeJ8znbe2EmdqfOlYQb+XgCDOnS65UPDzvXgZgfABWWPlmBRcycN89vw0xVS7&#10;C6/pnIVCxBD2KSowIdSplD43ZNH3XE0cuaNrLIYIm0LqBi8x3FZykCRv0mLJscFgTZ+G8t/sZBVs&#10;wmqw3e8W2cH8He3+NR8ePkZLpbqd9n0CIlAbHuJ/95eO88dj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svEAAAA3AAAAA8AAAAAAAAAAAAAAAAAmAIAAGRycy9k&#10;b3ducmV2LnhtbFBLBQYAAAAABAAEAPUAAACJAwAAAAA=&#10;" path="m,869l,e" filled="f" strokecolor="#545454" strokeweight=".08403mm">
                  <v:path arrowok="t" o:connecttype="custom" o:connectlocs="0,1132;0,263" o:connectangles="0,0"/>
                </v:shape>
                <w10:wrap anchorx="page"/>
              </v:group>
            </w:pict>
          </mc:Fallback>
        </mc:AlternateContent>
      </w:r>
      <w:r w:rsidR="00EA34A7">
        <w:rPr>
          <w:color w:val="030303"/>
        </w:rPr>
        <w:t>electronic</w:t>
      </w:r>
      <w:r w:rsidR="00EA34A7">
        <w:rPr>
          <w:color w:val="030303"/>
          <w:spacing w:val="32"/>
        </w:rPr>
        <w:t xml:space="preserve"> </w:t>
      </w:r>
      <w:r w:rsidR="00EA34A7">
        <w:rPr>
          <w:color w:val="030303"/>
        </w:rPr>
        <w:t>notification</w:t>
      </w:r>
      <w:r w:rsidR="00EA34A7">
        <w:rPr>
          <w:color w:val="030303"/>
          <w:spacing w:val="10"/>
        </w:rPr>
        <w:t xml:space="preserve"> </w:t>
      </w:r>
      <w:r w:rsidR="00EA34A7">
        <w:rPr>
          <w:color w:val="030303"/>
        </w:rPr>
        <w:t>to</w:t>
      </w:r>
      <w:r w:rsidR="00EA34A7">
        <w:rPr>
          <w:color w:val="030303"/>
          <w:spacing w:val="9"/>
        </w:rPr>
        <w:t xml:space="preserve"> </w:t>
      </w:r>
      <w:r w:rsidR="00EA34A7">
        <w:rPr>
          <w:color w:val="030303"/>
        </w:rPr>
        <w:t>the</w:t>
      </w:r>
      <w:r w:rsidR="00EA34A7">
        <w:rPr>
          <w:color w:val="030303"/>
          <w:spacing w:val="14"/>
        </w:rPr>
        <w:t xml:space="preserve"> </w:t>
      </w:r>
      <w:r w:rsidR="00EA34A7">
        <w:rPr>
          <w:color w:val="030303"/>
        </w:rPr>
        <w:t>requestor.</w:t>
      </w:r>
      <w:r w:rsidR="00EA34A7">
        <w:rPr>
          <w:color w:val="030303"/>
          <w:spacing w:val="31"/>
        </w:rPr>
        <w:t xml:space="preserve"> </w:t>
      </w:r>
      <w:r w:rsidR="00EA34A7">
        <w:rPr>
          <w:color w:val="030303"/>
        </w:rPr>
        <w:t>In</w:t>
      </w:r>
      <w:r w:rsidR="00EA34A7">
        <w:rPr>
          <w:color w:val="030303"/>
          <w:spacing w:val="-5"/>
        </w:rPr>
        <w:t xml:space="preserve"> </w:t>
      </w:r>
      <w:r w:rsidR="00EA34A7">
        <w:rPr>
          <w:color w:val="030303"/>
        </w:rPr>
        <w:t>addition,</w:t>
      </w:r>
      <w:r w:rsidR="00EA34A7">
        <w:rPr>
          <w:color w:val="030303"/>
          <w:spacing w:val="18"/>
        </w:rPr>
        <w:t xml:space="preserve"> </w:t>
      </w:r>
      <w:r w:rsidR="00EA34A7">
        <w:rPr>
          <w:color w:val="030303"/>
        </w:rPr>
        <w:t>the</w:t>
      </w:r>
      <w:r w:rsidR="00EA34A7">
        <w:rPr>
          <w:color w:val="030303"/>
          <w:spacing w:val="19"/>
        </w:rPr>
        <w:t xml:space="preserve"> </w:t>
      </w:r>
      <w:r w:rsidR="00EA34A7">
        <w:rPr>
          <w:color w:val="030303"/>
        </w:rPr>
        <w:t>BRC</w:t>
      </w:r>
      <w:r w:rsidR="00EA34A7">
        <w:rPr>
          <w:color w:val="030303"/>
          <w:spacing w:val="16"/>
        </w:rPr>
        <w:t xml:space="preserve"> </w:t>
      </w:r>
      <w:r w:rsidR="00EA34A7">
        <w:rPr>
          <w:color w:val="030303"/>
          <w:spacing w:val="-3"/>
        </w:rPr>
        <w:t>Un</w:t>
      </w:r>
      <w:r w:rsidR="00EA34A7">
        <w:rPr>
          <w:color w:val="1F1F1F"/>
          <w:spacing w:val="-3"/>
        </w:rPr>
        <w:t>i</w:t>
      </w:r>
      <w:r w:rsidR="00EA34A7">
        <w:rPr>
          <w:color w:val="030303"/>
          <w:spacing w:val="-3"/>
        </w:rPr>
        <w:t>t</w:t>
      </w:r>
      <w:r w:rsidR="00EA34A7">
        <w:rPr>
          <w:color w:val="030303"/>
          <w:spacing w:val="8"/>
        </w:rPr>
        <w:t xml:space="preserve"> </w:t>
      </w:r>
      <w:r w:rsidR="00EA34A7">
        <w:rPr>
          <w:color w:val="030303"/>
        </w:rPr>
        <w:t>sends</w:t>
      </w:r>
      <w:r w:rsidR="00EA34A7">
        <w:rPr>
          <w:color w:val="030303"/>
          <w:spacing w:val="14"/>
        </w:rPr>
        <w:t xml:space="preserve"> </w:t>
      </w:r>
      <w:r w:rsidR="00EA34A7">
        <w:rPr>
          <w:color w:val="030303"/>
        </w:rPr>
        <w:t>the</w:t>
      </w:r>
      <w:r w:rsidR="00EA34A7">
        <w:rPr>
          <w:color w:val="030303"/>
          <w:spacing w:val="19"/>
        </w:rPr>
        <w:t xml:space="preserve"> </w:t>
      </w:r>
      <w:r w:rsidR="00EA34A7">
        <w:rPr>
          <w:color w:val="030303"/>
        </w:rPr>
        <w:t>paper</w:t>
      </w:r>
      <w:r w:rsidR="00EA34A7">
        <w:rPr>
          <w:color w:val="030303"/>
          <w:spacing w:val="12"/>
        </w:rPr>
        <w:t xml:space="preserve"> </w:t>
      </w:r>
      <w:r w:rsidR="00EA34A7">
        <w:rPr>
          <w:color w:val="030303"/>
        </w:rPr>
        <w:t>copy</w:t>
      </w:r>
      <w:r w:rsidR="00EA34A7">
        <w:rPr>
          <w:color w:val="030303"/>
          <w:spacing w:val="15"/>
        </w:rPr>
        <w:t xml:space="preserve"> </w:t>
      </w:r>
      <w:r w:rsidR="00EA34A7">
        <w:rPr>
          <w:color w:val="030303"/>
        </w:rPr>
        <w:t>of</w:t>
      </w:r>
      <w:r w:rsidR="00EA34A7">
        <w:rPr>
          <w:color w:val="030303"/>
          <w:spacing w:val="11"/>
        </w:rPr>
        <w:t xml:space="preserve"> </w:t>
      </w:r>
      <w:r w:rsidR="00EA34A7">
        <w:rPr>
          <w:color w:val="030303"/>
        </w:rPr>
        <w:t>any</w:t>
      </w:r>
      <w:r w:rsidR="00EA34A7">
        <w:rPr>
          <w:color w:val="030303"/>
          <w:spacing w:val="13"/>
        </w:rPr>
        <w:t xml:space="preserve"> </w:t>
      </w:r>
      <w:r w:rsidR="00EA34A7">
        <w:rPr>
          <w:color w:val="030303"/>
        </w:rPr>
        <w:t>CORI</w:t>
      </w:r>
      <w:r w:rsidR="00EA34A7">
        <w:rPr>
          <w:color w:val="030303"/>
          <w:spacing w:val="9"/>
        </w:rPr>
        <w:t xml:space="preserve"> </w:t>
      </w:r>
      <w:r w:rsidR="00EA34A7">
        <w:rPr>
          <w:color w:val="030303"/>
        </w:rPr>
        <w:t>or</w:t>
      </w:r>
      <w:r w:rsidR="00EA34A7">
        <w:rPr>
          <w:color w:val="030303"/>
          <w:spacing w:val="-35"/>
        </w:rPr>
        <w:t xml:space="preserve"> </w:t>
      </w:r>
      <w:r w:rsidR="00EA34A7">
        <w:rPr>
          <w:color w:val="030303"/>
        </w:rPr>
        <w:t>SORI</w:t>
      </w:r>
      <w:r w:rsidR="00EA34A7">
        <w:rPr>
          <w:color w:val="030303"/>
          <w:spacing w:val="12"/>
        </w:rPr>
        <w:t xml:space="preserve"> </w:t>
      </w:r>
      <w:r w:rsidR="00EA34A7">
        <w:rPr>
          <w:color w:val="030303"/>
        </w:rPr>
        <w:t>check</w:t>
      </w:r>
      <w:r w:rsidR="00EA34A7">
        <w:rPr>
          <w:color w:val="030303"/>
          <w:spacing w:val="28"/>
        </w:rPr>
        <w:t xml:space="preserve"> </w:t>
      </w:r>
      <w:r w:rsidR="00EA34A7">
        <w:rPr>
          <w:color w:val="030303"/>
        </w:rPr>
        <w:t>record</w:t>
      </w:r>
      <w:r w:rsidR="00EA34A7">
        <w:rPr>
          <w:color w:val="030303"/>
          <w:spacing w:val="1"/>
        </w:rPr>
        <w:t xml:space="preserve"> </w:t>
      </w:r>
      <w:r w:rsidR="00EA34A7">
        <w:rPr>
          <w:color w:val="030303"/>
        </w:rPr>
        <w:t>found</w:t>
      </w:r>
      <w:r w:rsidR="00EA34A7">
        <w:rPr>
          <w:color w:val="030303"/>
          <w:spacing w:val="15"/>
        </w:rPr>
        <w:t xml:space="preserve"> </w:t>
      </w:r>
      <w:r w:rsidR="00EA34A7">
        <w:rPr>
          <w:color w:val="030303"/>
        </w:rPr>
        <w:t>to</w:t>
      </w:r>
      <w:r w:rsidR="00EA34A7">
        <w:rPr>
          <w:color w:val="030303"/>
          <w:spacing w:val="5"/>
        </w:rPr>
        <w:t xml:space="preserve"> </w:t>
      </w:r>
      <w:r w:rsidR="00EA34A7">
        <w:rPr>
          <w:color w:val="030303"/>
        </w:rPr>
        <w:t>the</w:t>
      </w:r>
      <w:r w:rsidR="00EA34A7">
        <w:rPr>
          <w:color w:val="030303"/>
          <w:spacing w:val="16"/>
        </w:rPr>
        <w:t xml:space="preserve"> </w:t>
      </w:r>
      <w:r w:rsidR="00EA34A7">
        <w:rPr>
          <w:color w:val="030303"/>
        </w:rPr>
        <w:t>CORI</w:t>
      </w:r>
      <w:r w:rsidR="00EA34A7">
        <w:rPr>
          <w:color w:val="030303"/>
          <w:spacing w:val="20"/>
        </w:rPr>
        <w:t xml:space="preserve"> </w:t>
      </w:r>
      <w:r w:rsidR="00EA34A7">
        <w:rPr>
          <w:color w:val="030303"/>
        </w:rPr>
        <w:t>Liaison,</w:t>
      </w:r>
      <w:r w:rsidR="00EA34A7">
        <w:rPr>
          <w:color w:val="030303"/>
          <w:spacing w:val="12"/>
        </w:rPr>
        <w:t xml:space="preserve"> </w:t>
      </w:r>
      <w:r w:rsidR="00EA34A7">
        <w:rPr>
          <w:color w:val="030303"/>
        </w:rPr>
        <w:t>or</w:t>
      </w:r>
      <w:r w:rsidR="00EA34A7">
        <w:rPr>
          <w:color w:val="030303"/>
          <w:spacing w:val="13"/>
        </w:rPr>
        <w:t xml:space="preserve"> </w:t>
      </w:r>
      <w:r w:rsidR="00EA34A7">
        <w:rPr>
          <w:color w:val="030303"/>
        </w:rPr>
        <w:t>enters</w:t>
      </w:r>
      <w:r w:rsidR="00EA34A7">
        <w:rPr>
          <w:color w:val="030303"/>
          <w:spacing w:val="14"/>
        </w:rPr>
        <w:t xml:space="preserve"> </w:t>
      </w:r>
      <w:r w:rsidR="00EA34A7">
        <w:rPr>
          <w:color w:val="030303"/>
        </w:rPr>
        <w:t>the</w:t>
      </w:r>
      <w:r w:rsidR="00EA34A7">
        <w:rPr>
          <w:color w:val="030303"/>
          <w:spacing w:val="11"/>
        </w:rPr>
        <w:t xml:space="preserve"> </w:t>
      </w:r>
      <w:r w:rsidR="00EA34A7">
        <w:rPr>
          <w:color w:val="030303"/>
        </w:rPr>
        <w:t>copy</w:t>
      </w:r>
      <w:r w:rsidR="00EA34A7">
        <w:rPr>
          <w:color w:val="030303"/>
          <w:spacing w:val="21"/>
        </w:rPr>
        <w:t xml:space="preserve"> </w:t>
      </w:r>
      <w:r w:rsidR="00EA34A7">
        <w:rPr>
          <w:color w:val="030303"/>
        </w:rPr>
        <w:t>in the</w:t>
      </w:r>
      <w:r w:rsidR="00EA34A7">
        <w:rPr>
          <w:color w:val="030303"/>
          <w:spacing w:val="16"/>
        </w:rPr>
        <w:t xml:space="preserve"> </w:t>
      </w:r>
      <w:r w:rsidR="00EA34A7">
        <w:rPr>
          <w:color w:val="030303"/>
        </w:rPr>
        <w:t>i-FamilyNet</w:t>
      </w:r>
      <w:r w:rsidR="00EA34A7">
        <w:rPr>
          <w:color w:val="030303"/>
          <w:spacing w:val="16"/>
        </w:rPr>
        <w:t xml:space="preserve"> </w:t>
      </w:r>
      <w:r w:rsidR="00EA34A7">
        <w:rPr>
          <w:color w:val="030303"/>
        </w:rPr>
        <w:t>secure</w:t>
      </w:r>
      <w:r w:rsidR="00EA34A7">
        <w:rPr>
          <w:color w:val="030303"/>
          <w:spacing w:val="18"/>
        </w:rPr>
        <w:t xml:space="preserve"> </w:t>
      </w:r>
      <w:r w:rsidR="00EA34A7">
        <w:rPr>
          <w:color w:val="030303"/>
        </w:rPr>
        <w:t>EDM</w:t>
      </w:r>
      <w:r w:rsidR="00EA34A7">
        <w:rPr>
          <w:color w:val="030303"/>
          <w:spacing w:val="6"/>
        </w:rPr>
        <w:t xml:space="preserve"> </w:t>
      </w:r>
      <w:r w:rsidR="00EA34A7">
        <w:rPr>
          <w:color w:val="030303"/>
        </w:rPr>
        <w:t>and</w:t>
      </w:r>
      <w:r w:rsidR="00EA34A7">
        <w:rPr>
          <w:color w:val="030303"/>
          <w:spacing w:val="-24"/>
        </w:rPr>
        <w:t xml:space="preserve"> </w:t>
      </w:r>
      <w:r w:rsidR="00EA34A7">
        <w:rPr>
          <w:color w:val="030303"/>
        </w:rPr>
        <w:t>notifies the CORI Liaison, who discusses the information with the Social Worker and maintains any</w:t>
      </w:r>
      <w:r w:rsidR="00EA34A7">
        <w:rPr>
          <w:color w:val="030303"/>
          <w:spacing w:val="22"/>
        </w:rPr>
        <w:t xml:space="preserve"> </w:t>
      </w:r>
      <w:r w:rsidR="00EA34A7">
        <w:rPr>
          <w:color w:val="030303"/>
        </w:rPr>
        <w:t>paper</w:t>
      </w:r>
      <w:r w:rsidR="00EA34A7">
        <w:rPr>
          <w:color w:val="030303"/>
          <w:w w:val="102"/>
        </w:rPr>
        <w:t xml:space="preserve"> </w:t>
      </w:r>
      <w:r w:rsidR="00EA34A7">
        <w:rPr>
          <w:color w:val="030303"/>
        </w:rPr>
        <w:t>copies  received in a secure  location in accordance  with Appendix</w:t>
      </w:r>
      <w:r w:rsidR="00EA34A7">
        <w:rPr>
          <w:color w:val="030303"/>
          <w:spacing w:val="31"/>
        </w:rPr>
        <w:t xml:space="preserve"> </w:t>
      </w:r>
      <w:r w:rsidR="00EA34A7">
        <w:rPr>
          <w:color w:val="030303"/>
        </w:rPr>
        <w:t>C.</w:t>
      </w:r>
    </w:p>
    <w:p w:rsidR="00DE68F5" w:rsidRDefault="00EA34A7">
      <w:pPr>
        <w:pStyle w:val="ListParagraph"/>
        <w:numPr>
          <w:ilvl w:val="0"/>
          <w:numId w:val="13"/>
        </w:numPr>
        <w:tabs>
          <w:tab w:val="left" w:pos="1911"/>
        </w:tabs>
        <w:spacing w:before="126"/>
        <w:ind w:left="1910" w:right="263" w:hanging="357"/>
        <w:rPr>
          <w:rFonts w:ascii="Arial" w:eastAsia="Arial" w:hAnsi="Arial" w:cs="Arial"/>
          <w:sz w:val="19"/>
          <w:szCs w:val="19"/>
        </w:rPr>
      </w:pPr>
      <w:r>
        <w:rPr>
          <w:rFonts w:ascii="Arial"/>
          <w:b/>
          <w:color w:val="030303"/>
          <w:sz w:val="19"/>
        </w:rPr>
        <w:t>For CORI Checks of Foster/Pre-Adoptive Applicants Based on Out-of-State</w:t>
      </w:r>
      <w:r>
        <w:rPr>
          <w:rFonts w:ascii="Arial"/>
          <w:b/>
          <w:color w:val="030303"/>
          <w:spacing w:val="1"/>
          <w:sz w:val="19"/>
        </w:rPr>
        <w:t xml:space="preserve"> </w:t>
      </w:r>
      <w:r>
        <w:rPr>
          <w:rFonts w:ascii="Arial"/>
          <w:b/>
          <w:color w:val="030303"/>
          <w:sz w:val="19"/>
        </w:rPr>
        <w:t>Data</w:t>
      </w:r>
    </w:p>
    <w:p w:rsidR="00DE68F5" w:rsidRDefault="009877C2">
      <w:pPr>
        <w:pStyle w:val="BodyText"/>
        <w:spacing w:before="130" w:line="247" w:lineRule="auto"/>
        <w:ind w:left="1548" w:right="305" w:hanging="5"/>
      </w:pPr>
      <w:r>
        <w:rPr>
          <w:noProof/>
        </w:rPr>
        <w:drawing>
          <wp:anchor distT="0" distB="0" distL="114300" distR="114300" simplePos="0" relativeHeight="3736" behindDoc="0" locked="0" layoutInCell="1" allowOverlap="1">
            <wp:simplePos x="0" y="0"/>
            <wp:positionH relativeFrom="page">
              <wp:posOffset>12065</wp:posOffset>
            </wp:positionH>
            <wp:positionV relativeFrom="paragraph">
              <wp:posOffset>1009650</wp:posOffset>
            </wp:positionV>
            <wp:extent cx="73025" cy="804545"/>
            <wp:effectExtent l="0" t="0" r="3175" b="0"/>
            <wp:wrapNone/>
            <wp:docPr id="19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02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1"/>
        </w:rPr>
        <w:t>All</w:t>
      </w:r>
      <w:r w:rsidR="00EA34A7">
        <w:rPr>
          <w:color w:val="030303"/>
          <w:spacing w:val="13"/>
        </w:rPr>
        <w:t xml:space="preserve"> </w:t>
      </w:r>
      <w:r w:rsidR="00EA34A7">
        <w:rPr>
          <w:color w:val="030303"/>
          <w:w w:val="101"/>
        </w:rPr>
        <w:t>applicants</w:t>
      </w:r>
      <w:r w:rsidR="00EA34A7">
        <w:rPr>
          <w:color w:val="030303"/>
          <w:spacing w:val="23"/>
        </w:rPr>
        <w:t xml:space="preserve"> </w:t>
      </w:r>
      <w:r w:rsidR="00EA34A7">
        <w:rPr>
          <w:color w:val="030303"/>
          <w:w w:val="101"/>
        </w:rPr>
        <w:t>seeking</w:t>
      </w:r>
      <w:r w:rsidR="00EA34A7">
        <w:rPr>
          <w:color w:val="030303"/>
          <w:spacing w:val="14"/>
        </w:rPr>
        <w:t xml:space="preserve"> </w:t>
      </w:r>
      <w:r w:rsidR="00EA34A7">
        <w:rPr>
          <w:color w:val="030303"/>
          <w:w w:val="103"/>
        </w:rPr>
        <w:t>to</w:t>
      </w:r>
      <w:r w:rsidR="00EA34A7">
        <w:rPr>
          <w:color w:val="030303"/>
          <w:spacing w:val="11"/>
        </w:rPr>
        <w:t xml:space="preserve"> </w:t>
      </w:r>
      <w:r w:rsidR="00EA34A7">
        <w:rPr>
          <w:color w:val="030303"/>
          <w:w w:val="102"/>
        </w:rPr>
        <w:t>provide</w:t>
      </w:r>
      <w:r w:rsidR="00EA34A7">
        <w:rPr>
          <w:color w:val="030303"/>
          <w:spacing w:val="2"/>
        </w:rPr>
        <w:t xml:space="preserve"> </w:t>
      </w:r>
      <w:r w:rsidR="00EA34A7">
        <w:rPr>
          <w:color w:val="030303"/>
        </w:rPr>
        <w:t>foster</w:t>
      </w:r>
      <w:r w:rsidR="00EA34A7">
        <w:rPr>
          <w:color w:val="030303"/>
          <w:spacing w:val="20"/>
        </w:rPr>
        <w:t xml:space="preserve"> </w:t>
      </w:r>
      <w:r w:rsidR="00EA34A7">
        <w:rPr>
          <w:color w:val="030303"/>
          <w:w w:val="103"/>
        </w:rPr>
        <w:t>care</w:t>
      </w:r>
      <w:r w:rsidR="00EA34A7">
        <w:rPr>
          <w:color w:val="030303"/>
          <w:spacing w:val="4"/>
        </w:rPr>
        <w:t xml:space="preserve"> </w:t>
      </w:r>
      <w:r w:rsidR="00EA34A7">
        <w:rPr>
          <w:color w:val="030303"/>
          <w:w w:val="99"/>
        </w:rPr>
        <w:t>or</w:t>
      </w:r>
      <w:r w:rsidR="00EA34A7">
        <w:rPr>
          <w:color w:val="030303"/>
          <w:spacing w:val="8"/>
        </w:rPr>
        <w:t xml:space="preserve"> </w:t>
      </w:r>
      <w:r w:rsidR="00EA34A7">
        <w:rPr>
          <w:color w:val="030303"/>
        </w:rPr>
        <w:t>pre-adoption</w:t>
      </w:r>
      <w:r w:rsidR="00EA34A7">
        <w:rPr>
          <w:color w:val="030303"/>
          <w:spacing w:val="23"/>
        </w:rPr>
        <w:t xml:space="preserve"> </w:t>
      </w:r>
      <w:r w:rsidR="00EA34A7">
        <w:rPr>
          <w:color w:val="030303"/>
          <w:w w:val="101"/>
        </w:rPr>
        <w:t>services</w:t>
      </w:r>
      <w:r w:rsidR="00EA34A7">
        <w:rPr>
          <w:color w:val="030303"/>
          <w:spacing w:val="20"/>
        </w:rPr>
        <w:t xml:space="preserve"> </w:t>
      </w:r>
      <w:r w:rsidR="00EA34A7">
        <w:rPr>
          <w:color w:val="030303"/>
          <w:w w:val="102"/>
        </w:rPr>
        <w:t>must</w:t>
      </w:r>
      <w:r w:rsidR="00EA34A7">
        <w:rPr>
          <w:color w:val="030303"/>
          <w:spacing w:val="4"/>
        </w:rPr>
        <w:t xml:space="preserve"> </w:t>
      </w:r>
      <w:r w:rsidR="00EA34A7">
        <w:rPr>
          <w:color w:val="030303"/>
        </w:rPr>
        <w:t>demonstrate</w:t>
      </w:r>
      <w:r w:rsidR="00EA34A7">
        <w:rPr>
          <w:color w:val="030303"/>
          <w:spacing w:val="19"/>
        </w:rPr>
        <w:t xml:space="preserve"> </w:t>
      </w:r>
      <w:r w:rsidR="00EA34A7">
        <w:rPr>
          <w:color w:val="030303"/>
          <w:w w:val="99"/>
        </w:rPr>
        <w:t>their</w:t>
      </w:r>
      <w:r w:rsidR="00EA34A7">
        <w:rPr>
          <w:color w:val="030303"/>
          <w:spacing w:val="16"/>
        </w:rPr>
        <w:t xml:space="preserve"> </w:t>
      </w:r>
      <w:r w:rsidR="00EA34A7">
        <w:rPr>
          <w:color w:val="030303"/>
          <w:w w:val="102"/>
        </w:rPr>
        <w:t>su</w:t>
      </w:r>
      <w:r w:rsidR="00EA34A7">
        <w:rPr>
          <w:color w:val="030303"/>
          <w:spacing w:val="-5"/>
          <w:w w:val="102"/>
        </w:rPr>
        <w:t>i</w:t>
      </w:r>
      <w:r w:rsidR="00EA34A7">
        <w:rPr>
          <w:color w:val="030303"/>
          <w:w w:val="99"/>
        </w:rPr>
        <w:t>tability</w:t>
      </w:r>
      <w:r w:rsidR="00EA34A7">
        <w:rPr>
          <w:color w:val="030303"/>
          <w:spacing w:val="18"/>
        </w:rPr>
        <w:t xml:space="preserve"> </w:t>
      </w:r>
      <w:r w:rsidR="00EA34A7">
        <w:rPr>
          <w:color w:val="030303"/>
        </w:rPr>
        <w:t xml:space="preserve">to </w:t>
      </w:r>
      <w:r w:rsidR="00EA34A7">
        <w:rPr>
          <w:color w:val="030303"/>
          <w:w w:val="102"/>
        </w:rPr>
        <w:t>meet</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w w:val="101"/>
        </w:rPr>
        <w:t>licensing</w:t>
      </w:r>
      <w:r w:rsidR="00EA34A7">
        <w:rPr>
          <w:color w:val="030303"/>
          <w:spacing w:val="15"/>
        </w:rPr>
        <w:t xml:space="preserve"> </w:t>
      </w:r>
      <w:r w:rsidR="00EA34A7">
        <w:rPr>
          <w:color w:val="030303"/>
          <w:w w:val="102"/>
        </w:rPr>
        <w:t>state's</w:t>
      </w:r>
      <w:r w:rsidR="00EA34A7">
        <w:rPr>
          <w:color w:val="030303"/>
          <w:spacing w:val="12"/>
        </w:rPr>
        <w:t xml:space="preserve"> </w:t>
      </w:r>
      <w:r w:rsidR="00EA34A7">
        <w:rPr>
          <w:color w:val="030303"/>
          <w:w w:val="103"/>
        </w:rPr>
        <w:t>criminal</w:t>
      </w:r>
      <w:r w:rsidR="00EA34A7">
        <w:rPr>
          <w:color w:val="030303"/>
          <w:spacing w:val="16"/>
        </w:rPr>
        <w:t xml:space="preserve"> </w:t>
      </w:r>
      <w:r w:rsidR="00EA34A7">
        <w:rPr>
          <w:color w:val="030303"/>
          <w:w w:val="99"/>
        </w:rPr>
        <w:t>history</w:t>
      </w:r>
      <w:r w:rsidR="00EA34A7">
        <w:rPr>
          <w:color w:val="030303"/>
          <w:spacing w:val="11"/>
        </w:rPr>
        <w:t xml:space="preserve"> </w:t>
      </w:r>
      <w:r w:rsidR="00EA34A7">
        <w:rPr>
          <w:color w:val="030303"/>
        </w:rPr>
        <w:t>standards</w:t>
      </w:r>
      <w:r w:rsidR="00EA34A7">
        <w:rPr>
          <w:color w:val="030303"/>
          <w:spacing w:val="14"/>
        </w:rPr>
        <w:t xml:space="preserve"> </w:t>
      </w:r>
      <w:r w:rsidR="00EA34A7">
        <w:rPr>
          <w:color w:val="030303"/>
        </w:rPr>
        <w:t>through</w:t>
      </w:r>
      <w:r w:rsidR="00EA34A7">
        <w:rPr>
          <w:color w:val="030303"/>
          <w:spacing w:val="16"/>
        </w:rPr>
        <w:t xml:space="preserve"> </w:t>
      </w:r>
      <w:r w:rsidR="00EA34A7">
        <w:rPr>
          <w:color w:val="030303"/>
          <w:w w:val="103"/>
        </w:rPr>
        <w:t>a</w:t>
      </w:r>
      <w:r w:rsidR="00EA34A7">
        <w:rPr>
          <w:color w:val="030303"/>
          <w:spacing w:val="9"/>
        </w:rPr>
        <w:t xml:space="preserve"> </w:t>
      </w:r>
      <w:r w:rsidR="00EA34A7">
        <w:rPr>
          <w:color w:val="030303"/>
        </w:rPr>
        <w:t>nationwide</w:t>
      </w:r>
      <w:r w:rsidR="00EA34A7">
        <w:rPr>
          <w:color w:val="030303"/>
          <w:spacing w:val="6"/>
        </w:rPr>
        <w:t xml:space="preserve"> </w:t>
      </w:r>
      <w:r w:rsidR="00EA34A7">
        <w:rPr>
          <w:color w:val="030303"/>
        </w:rPr>
        <w:t xml:space="preserve">fingerprint-based </w:t>
      </w:r>
      <w:r w:rsidR="00EA34A7">
        <w:rPr>
          <w:color w:val="030303"/>
          <w:spacing w:val="-21"/>
        </w:rPr>
        <w:t xml:space="preserve"> </w:t>
      </w:r>
      <w:r w:rsidR="00EA34A7">
        <w:rPr>
          <w:color w:val="030303"/>
          <w:w w:val="102"/>
        </w:rPr>
        <w:t xml:space="preserve">criminal </w:t>
      </w:r>
      <w:r w:rsidR="00EA34A7">
        <w:rPr>
          <w:color w:val="030303"/>
        </w:rPr>
        <w:t>history</w:t>
      </w:r>
      <w:r w:rsidR="00EA34A7">
        <w:rPr>
          <w:color w:val="030303"/>
          <w:spacing w:val="11"/>
        </w:rPr>
        <w:t xml:space="preserve"> </w:t>
      </w:r>
      <w:r w:rsidR="00EA34A7">
        <w:rPr>
          <w:color w:val="030303"/>
          <w:w w:val="103"/>
        </w:rPr>
        <w:t>check</w:t>
      </w:r>
      <w:r w:rsidR="00EA34A7">
        <w:rPr>
          <w:color w:val="030303"/>
          <w:spacing w:val="12"/>
        </w:rPr>
        <w:t xml:space="preserve"> </w:t>
      </w:r>
      <w:r w:rsidR="00EA34A7">
        <w:rPr>
          <w:color w:val="030303"/>
        </w:rPr>
        <w:t>for</w:t>
      </w:r>
      <w:r w:rsidR="00EA34A7">
        <w:rPr>
          <w:color w:val="030303"/>
          <w:spacing w:val="9"/>
        </w:rPr>
        <w:t xml:space="preserve"> </w:t>
      </w:r>
      <w:r w:rsidR="00EA34A7">
        <w:rPr>
          <w:color w:val="030303"/>
          <w:w w:val="101"/>
        </w:rPr>
        <w:t>themselves.</w:t>
      </w:r>
      <w:r w:rsidR="00EA34A7">
        <w:rPr>
          <w:color w:val="030303"/>
          <w:spacing w:val="23"/>
        </w:rPr>
        <w:t xml:space="preserve"> </w:t>
      </w:r>
      <w:r w:rsidR="00EA34A7">
        <w:rPr>
          <w:color w:val="030303"/>
          <w:w w:val="103"/>
        </w:rPr>
        <w:t>The</w:t>
      </w:r>
      <w:r w:rsidR="00EA34A7">
        <w:rPr>
          <w:color w:val="030303"/>
          <w:spacing w:val="11"/>
        </w:rPr>
        <w:t xml:space="preserve"> </w:t>
      </w:r>
      <w:r w:rsidR="00EA34A7">
        <w:rPr>
          <w:color w:val="030303"/>
          <w:w w:val="101"/>
        </w:rPr>
        <w:t>Department</w:t>
      </w:r>
      <w:r w:rsidR="00EA34A7">
        <w:rPr>
          <w:color w:val="030303"/>
          <w:spacing w:val="11"/>
        </w:rPr>
        <w:t xml:space="preserve"> </w:t>
      </w:r>
      <w:r w:rsidR="00EA34A7">
        <w:rPr>
          <w:color w:val="030303"/>
          <w:w w:val="102"/>
        </w:rPr>
        <w:t>assists</w:t>
      </w:r>
      <w:r w:rsidR="00EA34A7">
        <w:rPr>
          <w:color w:val="030303"/>
          <w:spacing w:val="2"/>
        </w:rPr>
        <w:t xml:space="preserve"> </w:t>
      </w:r>
      <w:r w:rsidR="00EA34A7">
        <w:rPr>
          <w:color w:val="030303"/>
          <w:w w:val="101"/>
        </w:rPr>
        <w:t>applicants</w:t>
      </w:r>
      <w:r w:rsidR="00EA34A7">
        <w:rPr>
          <w:color w:val="030303"/>
          <w:spacing w:val="18"/>
        </w:rPr>
        <w:t xml:space="preserve"> </w:t>
      </w:r>
      <w:r w:rsidR="00EA34A7">
        <w:rPr>
          <w:color w:val="030303"/>
          <w:w w:val="99"/>
        </w:rPr>
        <w:t>in</w:t>
      </w:r>
      <w:r w:rsidR="00EA34A7">
        <w:rPr>
          <w:color w:val="030303"/>
        </w:rPr>
        <w:t xml:space="preserve"> </w:t>
      </w:r>
      <w:r w:rsidR="00EA34A7">
        <w:rPr>
          <w:color w:val="030303"/>
          <w:w w:val="101"/>
        </w:rPr>
        <w:t>arranging</w:t>
      </w:r>
      <w:r w:rsidR="00EA34A7">
        <w:rPr>
          <w:color w:val="030303"/>
          <w:spacing w:val="13"/>
        </w:rPr>
        <w:t xml:space="preserve"> </w:t>
      </w:r>
      <w:r w:rsidR="00EA34A7">
        <w:rPr>
          <w:color w:val="030303"/>
        </w:rPr>
        <w:t>for</w:t>
      </w:r>
      <w:r w:rsidR="00EA34A7">
        <w:rPr>
          <w:color w:val="030303"/>
          <w:spacing w:val="4"/>
        </w:rPr>
        <w:t xml:space="preserve"> </w:t>
      </w:r>
      <w:r w:rsidR="00EA34A7">
        <w:rPr>
          <w:color w:val="030303"/>
          <w:w w:val="101"/>
        </w:rPr>
        <w:t>the</w:t>
      </w:r>
      <w:r w:rsidR="00EA34A7">
        <w:rPr>
          <w:color w:val="030303"/>
          <w:spacing w:val="11"/>
        </w:rPr>
        <w:t xml:space="preserve"> </w:t>
      </w:r>
      <w:r w:rsidR="00EA34A7">
        <w:rPr>
          <w:color w:val="030303"/>
          <w:w w:val="101"/>
        </w:rPr>
        <w:t>submission</w:t>
      </w:r>
      <w:r w:rsidR="00EA34A7">
        <w:rPr>
          <w:color w:val="030303"/>
          <w:spacing w:val="26"/>
        </w:rPr>
        <w:t xml:space="preserve"> </w:t>
      </w:r>
      <w:r w:rsidR="00EA34A7">
        <w:rPr>
          <w:color w:val="030303"/>
          <w:w w:val="99"/>
        </w:rPr>
        <w:t>of</w:t>
      </w:r>
      <w:r w:rsidR="00EA34A7">
        <w:rPr>
          <w:color w:val="030303"/>
          <w:spacing w:val="3"/>
        </w:rPr>
        <w:t xml:space="preserve"> </w:t>
      </w:r>
      <w:r w:rsidR="00EA34A7">
        <w:rPr>
          <w:color w:val="030303"/>
        </w:rPr>
        <w:t xml:space="preserve">their </w:t>
      </w:r>
      <w:r w:rsidR="00EA34A7">
        <w:rPr>
          <w:color w:val="030303"/>
          <w:w w:val="101"/>
        </w:rPr>
        <w:t>fingerprints</w:t>
      </w:r>
      <w:r w:rsidR="00EA34A7">
        <w:rPr>
          <w:color w:val="030303"/>
          <w:spacing w:val="-16"/>
        </w:rPr>
        <w:t xml:space="preserve"> </w:t>
      </w:r>
      <w:r w:rsidR="00EA34A7">
        <w:rPr>
          <w:color w:val="333333"/>
          <w:w w:val="97"/>
        </w:rPr>
        <w:t>.</w:t>
      </w:r>
      <w:r w:rsidR="00EA34A7">
        <w:rPr>
          <w:color w:val="333333"/>
          <w:spacing w:val="5"/>
        </w:rPr>
        <w:t xml:space="preserve"> </w:t>
      </w:r>
      <w:r w:rsidR="00EA34A7">
        <w:rPr>
          <w:color w:val="030303"/>
          <w:w w:val="101"/>
        </w:rPr>
        <w:t>Based</w:t>
      </w:r>
      <w:r w:rsidR="00EA34A7">
        <w:rPr>
          <w:color w:val="030303"/>
          <w:spacing w:val="3"/>
        </w:rPr>
        <w:t xml:space="preserve"> </w:t>
      </w:r>
      <w:r w:rsidR="00EA34A7">
        <w:rPr>
          <w:color w:val="030303"/>
          <w:w w:val="102"/>
        </w:rPr>
        <w:t>on</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w w:val="101"/>
        </w:rPr>
        <w:t>results</w:t>
      </w:r>
      <w:r w:rsidR="00EA34A7">
        <w:rPr>
          <w:color w:val="030303"/>
          <w:spacing w:val="10"/>
        </w:rPr>
        <w:t xml:space="preserve"> </w:t>
      </w:r>
      <w:r w:rsidR="00EA34A7">
        <w:rPr>
          <w:color w:val="030303"/>
          <w:w w:val="102"/>
        </w:rPr>
        <w:t>received</w:t>
      </w:r>
      <w:r w:rsidR="00EA34A7">
        <w:rPr>
          <w:color w:val="030303"/>
        </w:rPr>
        <w:t xml:space="preserve"> through</w:t>
      </w:r>
      <w:r w:rsidR="00EA34A7">
        <w:rPr>
          <w:color w:val="030303"/>
          <w:spacing w:val="16"/>
        </w:rPr>
        <w:t xml:space="preserve"> </w:t>
      </w:r>
      <w:r w:rsidR="00EA34A7">
        <w:rPr>
          <w:color w:val="030303"/>
          <w:w w:val="99"/>
        </w:rPr>
        <w:t>the</w:t>
      </w:r>
      <w:r w:rsidR="00EA34A7">
        <w:rPr>
          <w:color w:val="030303"/>
          <w:spacing w:val="16"/>
        </w:rPr>
        <w:t xml:space="preserve"> </w:t>
      </w:r>
      <w:r w:rsidR="00EA34A7">
        <w:rPr>
          <w:color w:val="030303"/>
        </w:rPr>
        <w:t>BRC</w:t>
      </w:r>
      <w:r w:rsidR="00EA34A7">
        <w:rPr>
          <w:color w:val="030303"/>
          <w:spacing w:val="9"/>
        </w:rPr>
        <w:t xml:space="preserve"> </w:t>
      </w:r>
      <w:r w:rsidR="00EA34A7">
        <w:rPr>
          <w:color w:val="030303"/>
          <w:w w:val="101"/>
        </w:rPr>
        <w:t>Unit,</w:t>
      </w:r>
      <w:r w:rsidR="00EA34A7">
        <w:rPr>
          <w:color w:val="030303"/>
          <w:spacing w:val="-4"/>
        </w:rPr>
        <w:t xml:space="preserve"> </w:t>
      </w:r>
      <w:r w:rsidR="00EA34A7">
        <w:rPr>
          <w:color w:val="030303"/>
          <w:w w:val="101"/>
        </w:rPr>
        <w:t>the</w:t>
      </w:r>
      <w:r w:rsidR="00EA34A7">
        <w:rPr>
          <w:color w:val="030303"/>
          <w:spacing w:val="16"/>
        </w:rPr>
        <w:t xml:space="preserve"> </w:t>
      </w:r>
      <w:r w:rsidR="00EA34A7">
        <w:rPr>
          <w:color w:val="030303"/>
          <w:w w:val="99"/>
        </w:rPr>
        <w:t>Family</w:t>
      </w:r>
      <w:r w:rsidR="00EA34A7">
        <w:rPr>
          <w:color w:val="030303"/>
          <w:spacing w:val="12"/>
        </w:rPr>
        <w:t xml:space="preserve"> </w:t>
      </w:r>
      <w:r w:rsidR="00EA34A7">
        <w:rPr>
          <w:color w:val="030303"/>
          <w:w w:val="101"/>
        </w:rPr>
        <w:t>Resource</w:t>
      </w:r>
      <w:r w:rsidR="00EA34A7">
        <w:rPr>
          <w:color w:val="030303"/>
          <w:spacing w:val="7"/>
        </w:rPr>
        <w:t xml:space="preserve"> </w:t>
      </w:r>
      <w:r w:rsidR="00EA34A7">
        <w:rPr>
          <w:color w:val="030303"/>
          <w:w w:val="103"/>
        </w:rPr>
        <w:t>Worker,</w:t>
      </w:r>
      <w:r w:rsidR="00EA34A7">
        <w:rPr>
          <w:color w:val="030303"/>
          <w:spacing w:val="18"/>
        </w:rPr>
        <w:t xml:space="preserve"> </w:t>
      </w:r>
      <w:r w:rsidR="00EA34A7">
        <w:rPr>
          <w:color w:val="030303"/>
          <w:spacing w:val="-24"/>
          <w:w w:val="169"/>
        </w:rPr>
        <w:t>i</w:t>
      </w:r>
      <w:r w:rsidR="00EA34A7">
        <w:rPr>
          <w:color w:val="030303"/>
          <w:w w:val="105"/>
        </w:rPr>
        <w:t xml:space="preserve">n </w:t>
      </w:r>
      <w:r w:rsidR="00EA34A7">
        <w:rPr>
          <w:color w:val="030303"/>
          <w:w w:val="102"/>
        </w:rPr>
        <w:t>consultation</w:t>
      </w:r>
      <w:r w:rsidR="00EA34A7">
        <w:rPr>
          <w:color w:val="030303"/>
          <w:spacing w:val="8"/>
        </w:rPr>
        <w:t xml:space="preserve"> </w:t>
      </w:r>
      <w:r w:rsidR="00EA34A7">
        <w:rPr>
          <w:color w:val="030303"/>
        </w:rPr>
        <w:t>with</w:t>
      </w:r>
      <w:r w:rsidR="00EA34A7">
        <w:rPr>
          <w:color w:val="030303"/>
          <w:spacing w:val="20"/>
        </w:rPr>
        <w:t xml:space="preserve"> </w:t>
      </w:r>
      <w:r w:rsidR="00EA34A7">
        <w:rPr>
          <w:color w:val="030303"/>
          <w:w w:val="101"/>
        </w:rPr>
        <w:t>her/his</w:t>
      </w:r>
      <w:r w:rsidR="00EA34A7">
        <w:rPr>
          <w:color w:val="030303"/>
          <w:spacing w:val="9"/>
        </w:rPr>
        <w:t xml:space="preserve"> </w:t>
      </w:r>
      <w:r w:rsidR="00EA34A7">
        <w:rPr>
          <w:color w:val="030303"/>
        </w:rPr>
        <w:t>Supervisor,</w:t>
      </w:r>
      <w:r w:rsidR="00EA34A7">
        <w:rPr>
          <w:color w:val="030303"/>
          <w:spacing w:val="20"/>
        </w:rPr>
        <w:t xml:space="preserve"> </w:t>
      </w:r>
      <w:r w:rsidR="00EA34A7">
        <w:rPr>
          <w:color w:val="030303"/>
          <w:w w:val="101"/>
        </w:rPr>
        <w:t>determines,</w:t>
      </w:r>
      <w:r w:rsidR="00EA34A7">
        <w:rPr>
          <w:color w:val="030303"/>
          <w:spacing w:val="11"/>
        </w:rPr>
        <w:t xml:space="preserve"> </w:t>
      </w:r>
      <w:r w:rsidR="00EA34A7">
        <w:rPr>
          <w:color w:val="030303"/>
        </w:rPr>
        <w:t>w</w:t>
      </w:r>
      <w:r w:rsidR="00EA34A7">
        <w:rPr>
          <w:color w:val="030303"/>
          <w:spacing w:val="-15"/>
        </w:rPr>
        <w:t>h</w:t>
      </w:r>
      <w:r w:rsidR="00EA34A7">
        <w:rPr>
          <w:color w:val="444444"/>
          <w:spacing w:val="3"/>
          <w:w w:val="47"/>
        </w:rPr>
        <w:t>.</w:t>
      </w:r>
      <w:r w:rsidR="00EA34A7">
        <w:rPr>
          <w:color w:val="030303"/>
          <w:w w:val="99"/>
        </w:rPr>
        <w:t>ether</w:t>
      </w:r>
      <w:r w:rsidR="00EA34A7">
        <w:rPr>
          <w:color w:val="030303"/>
          <w:spacing w:val="14"/>
        </w:rPr>
        <w:t xml:space="preserve"> </w:t>
      </w:r>
      <w:r w:rsidR="00EA34A7">
        <w:rPr>
          <w:color w:val="030303"/>
          <w:w w:val="99"/>
        </w:rPr>
        <w:t>the</w:t>
      </w:r>
      <w:r w:rsidR="00EA34A7">
        <w:rPr>
          <w:color w:val="030303"/>
          <w:spacing w:val="7"/>
        </w:rPr>
        <w:t xml:space="preserve"> </w:t>
      </w:r>
      <w:r w:rsidR="00EA34A7">
        <w:rPr>
          <w:color w:val="030303"/>
        </w:rPr>
        <w:t>applicant</w:t>
      </w:r>
      <w:r w:rsidR="00EA34A7">
        <w:rPr>
          <w:color w:val="030303"/>
          <w:spacing w:val="22"/>
        </w:rPr>
        <w:t xml:space="preserve"> </w:t>
      </w:r>
      <w:r w:rsidR="00EA34A7">
        <w:rPr>
          <w:color w:val="030303"/>
          <w:w w:val="101"/>
        </w:rPr>
        <w:t>meets</w:t>
      </w:r>
      <w:r w:rsidR="00EA34A7">
        <w:rPr>
          <w:color w:val="030303"/>
          <w:spacing w:val="10"/>
        </w:rPr>
        <w:t xml:space="preserve"> </w:t>
      </w:r>
      <w:r w:rsidR="00EA34A7">
        <w:rPr>
          <w:color w:val="030303"/>
        </w:rPr>
        <w:t>Department</w:t>
      </w:r>
      <w:r w:rsidR="00EA34A7">
        <w:rPr>
          <w:color w:val="030303"/>
          <w:spacing w:val="17"/>
        </w:rPr>
        <w:t xml:space="preserve"> </w:t>
      </w:r>
      <w:r w:rsidR="00EA34A7">
        <w:rPr>
          <w:color w:val="030303"/>
          <w:w w:val="101"/>
        </w:rPr>
        <w:t>standards</w:t>
      </w:r>
      <w:r w:rsidR="00EA34A7">
        <w:rPr>
          <w:color w:val="030303"/>
          <w:spacing w:val="11"/>
        </w:rPr>
        <w:t xml:space="preserve"> </w:t>
      </w:r>
      <w:r w:rsidR="00EA34A7">
        <w:rPr>
          <w:color w:val="030303"/>
          <w:w w:val="102"/>
        </w:rPr>
        <w:t xml:space="preserve">for </w:t>
      </w:r>
      <w:r w:rsidR="00EA34A7">
        <w:rPr>
          <w:color w:val="030303"/>
        </w:rPr>
        <w:t>eligibility</w:t>
      </w:r>
      <w:r w:rsidR="00EA34A7">
        <w:rPr>
          <w:color w:val="030303"/>
          <w:spacing w:val="13"/>
        </w:rPr>
        <w:t xml:space="preserve"> </w:t>
      </w:r>
      <w:r w:rsidR="00EA34A7">
        <w:rPr>
          <w:color w:val="030303"/>
        </w:rPr>
        <w:t>to</w:t>
      </w:r>
      <w:r w:rsidR="00EA34A7">
        <w:rPr>
          <w:color w:val="030303"/>
          <w:spacing w:val="6"/>
        </w:rPr>
        <w:t xml:space="preserve"> </w:t>
      </w:r>
      <w:r w:rsidR="00EA34A7">
        <w:rPr>
          <w:color w:val="030303"/>
          <w:w w:val="101"/>
        </w:rPr>
        <w:t>apply</w:t>
      </w:r>
      <w:r w:rsidR="00EA34A7">
        <w:rPr>
          <w:color w:val="030303"/>
          <w:spacing w:val="12"/>
        </w:rPr>
        <w:t xml:space="preserve"> </w:t>
      </w:r>
      <w:r w:rsidR="00EA34A7">
        <w:rPr>
          <w:color w:val="030303"/>
          <w:w w:val="102"/>
        </w:rPr>
        <w:t>related</w:t>
      </w:r>
      <w:r w:rsidR="00EA34A7">
        <w:rPr>
          <w:color w:val="030303"/>
          <w:spacing w:val="-3"/>
        </w:rPr>
        <w:t xml:space="preserve"> </w:t>
      </w:r>
      <w:r w:rsidR="00EA34A7">
        <w:rPr>
          <w:color w:val="030303"/>
          <w:w w:val="103"/>
        </w:rPr>
        <w:t>to</w:t>
      </w:r>
      <w:r w:rsidR="00EA34A7">
        <w:rPr>
          <w:color w:val="030303"/>
          <w:spacing w:val="6"/>
        </w:rPr>
        <w:t xml:space="preserve"> </w:t>
      </w:r>
      <w:r w:rsidR="00EA34A7">
        <w:rPr>
          <w:color w:val="030303"/>
          <w:w w:val="103"/>
        </w:rPr>
        <w:t>criminc</w:t>
      </w:r>
      <w:r w:rsidR="00EA34A7">
        <w:rPr>
          <w:color w:val="030303"/>
          <w:spacing w:val="-30"/>
        </w:rPr>
        <w:t xml:space="preserve"> </w:t>
      </w:r>
      <w:r w:rsidR="00EA34A7">
        <w:rPr>
          <w:color w:val="030303"/>
          <w:w w:val="103"/>
        </w:rPr>
        <w:t>I</w:t>
      </w:r>
      <w:r w:rsidR="00EA34A7">
        <w:rPr>
          <w:color w:val="030303"/>
          <w:spacing w:val="-8"/>
        </w:rPr>
        <w:t xml:space="preserve"> </w:t>
      </w:r>
      <w:r w:rsidR="00EA34A7">
        <w:rPr>
          <w:color w:val="030303"/>
          <w:w w:val="99"/>
        </w:rPr>
        <w:t>histor</w:t>
      </w:r>
      <w:r w:rsidR="00EA34A7">
        <w:rPr>
          <w:color w:val="030303"/>
          <w:spacing w:val="12"/>
          <w:w w:val="99"/>
        </w:rPr>
        <w:t>y</w:t>
      </w:r>
      <w:r w:rsidR="00EA34A7">
        <w:rPr>
          <w:color w:val="333333"/>
          <w:w w:val="97"/>
        </w:rPr>
        <w:t>.</w:t>
      </w:r>
      <w:r w:rsidR="00EA34A7">
        <w:rPr>
          <w:color w:val="333333"/>
        </w:rPr>
        <w:t xml:space="preserve"> </w:t>
      </w:r>
      <w:r w:rsidR="00EA34A7">
        <w:rPr>
          <w:color w:val="030303"/>
          <w:w w:val="101"/>
        </w:rPr>
        <w:t>[See</w:t>
      </w:r>
      <w:r w:rsidR="00EA34A7">
        <w:rPr>
          <w:color w:val="030303"/>
          <w:spacing w:val="6"/>
        </w:rPr>
        <w:t xml:space="preserve"> </w:t>
      </w:r>
      <w:r w:rsidR="00EA34A7">
        <w:rPr>
          <w:i/>
          <w:color w:val="030303"/>
          <w:w w:val="90"/>
          <w:sz w:val="21"/>
        </w:rPr>
        <w:t>Regulations,</w:t>
      </w:r>
      <w:r w:rsidR="00EA34A7">
        <w:rPr>
          <w:i/>
          <w:color w:val="030303"/>
          <w:spacing w:val="28"/>
          <w:sz w:val="21"/>
        </w:rPr>
        <w:t xml:space="preserve"> </w:t>
      </w:r>
      <w:r w:rsidR="00EA34A7">
        <w:rPr>
          <w:color w:val="030303"/>
          <w:w w:val="101"/>
        </w:rPr>
        <w:t>110</w:t>
      </w:r>
      <w:r w:rsidR="00EA34A7">
        <w:rPr>
          <w:color w:val="030303"/>
          <w:spacing w:val="-2"/>
        </w:rPr>
        <w:t xml:space="preserve"> </w:t>
      </w:r>
      <w:r w:rsidR="00EA34A7">
        <w:rPr>
          <w:color w:val="030303"/>
          <w:w w:val="101"/>
        </w:rPr>
        <w:t>C</w:t>
      </w:r>
      <w:r w:rsidR="00EA34A7">
        <w:rPr>
          <w:color w:val="030303"/>
          <w:spacing w:val="11"/>
          <w:w w:val="101"/>
        </w:rPr>
        <w:t>M</w:t>
      </w:r>
      <w:r w:rsidR="00EA34A7">
        <w:rPr>
          <w:color w:val="1F1F1F"/>
          <w:w w:val="94"/>
        </w:rPr>
        <w:t>R</w:t>
      </w:r>
      <w:r w:rsidR="00EA34A7">
        <w:rPr>
          <w:color w:val="1F1F1F"/>
          <w:spacing w:val="13"/>
        </w:rPr>
        <w:t xml:space="preserve"> </w:t>
      </w:r>
      <w:r w:rsidR="00EA34A7">
        <w:rPr>
          <w:color w:val="030303"/>
          <w:w w:val="101"/>
        </w:rPr>
        <w:t>18.00]</w:t>
      </w:r>
      <w:r w:rsidR="00EA34A7">
        <w:rPr>
          <w:color w:val="030303"/>
          <w:spacing w:val="4"/>
        </w:rPr>
        <w:t xml:space="preserve"> </w:t>
      </w:r>
      <w:r w:rsidR="00EA34A7">
        <w:rPr>
          <w:color w:val="030303"/>
          <w:w w:val="99"/>
        </w:rPr>
        <w:t>Nationwide</w:t>
      </w:r>
      <w:r w:rsidR="00EA34A7">
        <w:rPr>
          <w:color w:val="030303"/>
          <w:spacing w:val="12"/>
        </w:rPr>
        <w:t xml:space="preserve"> </w:t>
      </w:r>
      <w:r w:rsidR="00EA34A7">
        <w:rPr>
          <w:color w:val="030303"/>
          <w:w w:val="101"/>
        </w:rPr>
        <w:t xml:space="preserve">fingerprint­ </w:t>
      </w:r>
      <w:r w:rsidR="00EA34A7">
        <w:rPr>
          <w:color w:val="030303"/>
          <w:w w:val="102"/>
        </w:rPr>
        <w:t>based</w:t>
      </w:r>
      <w:r w:rsidR="00EA34A7">
        <w:rPr>
          <w:color w:val="030303"/>
          <w:spacing w:val="5"/>
        </w:rPr>
        <w:t xml:space="preserve"> </w:t>
      </w:r>
      <w:r w:rsidR="00EA34A7">
        <w:rPr>
          <w:color w:val="030303"/>
          <w:w w:val="104"/>
        </w:rPr>
        <w:t>criminal</w:t>
      </w:r>
      <w:r w:rsidR="00EA34A7">
        <w:rPr>
          <w:color w:val="030303"/>
          <w:spacing w:val="14"/>
        </w:rPr>
        <w:t xml:space="preserve"> </w:t>
      </w:r>
      <w:r w:rsidR="00EA34A7">
        <w:rPr>
          <w:color w:val="030303"/>
          <w:w w:val="99"/>
        </w:rPr>
        <w:t>history</w:t>
      </w:r>
      <w:r w:rsidR="00EA34A7">
        <w:rPr>
          <w:color w:val="030303"/>
          <w:spacing w:val="11"/>
        </w:rPr>
        <w:t xml:space="preserve"> </w:t>
      </w:r>
      <w:r w:rsidR="00EA34A7">
        <w:rPr>
          <w:color w:val="030303"/>
          <w:w w:val="104"/>
        </w:rPr>
        <w:t>checks</w:t>
      </w:r>
      <w:r w:rsidR="00EA34A7">
        <w:rPr>
          <w:color w:val="030303"/>
          <w:spacing w:val="8"/>
        </w:rPr>
        <w:t xml:space="preserve"> </w:t>
      </w:r>
      <w:r w:rsidR="00EA34A7">
        <w:rPr>
          <w:color w:val="030303"/>
          <w:w w:val="103"/>
        </w:rPr>
        <w:t>are</w:t>
      </w:r>
      <w:r w:rsidR="00EA34A7">
        <w:rPr>
          <w:color w:val="030303"/>
          <w:spacing w:val="2"/>
        </w:rPr>
        <w:t xml:space="preserve"> </w:t>
      </w:r>
      <w:r w:rsidR="00EA34A7">
        <w:rPr>
          <w:color w:val="030303"/>
          <w:w w:val="101"/>
        </w:rPr>
        <w:t>completed</w:t>
      </w:r>
      <w:r w:rsidR="00EA34A7">
        <w:rPr>
          <w:color w:val="030303"/>
          <w:spacing w:val="15"/>
        </w:rPr>
        <w:t xml:space="preserve"> </w:t>
      </w:r>
      <w:r w:rsidR="00EA34A7">
        <w:rPr>
          <w:color w:val="030303"/>
          <w:w w:val="99"/>
        </w:rPr>
        <w:t>only</w:t>
      </w:r>
      <w:r w:rsidR="00EA34A7">
        <w:rPr>
          <w:color w:val="030303"/>
          <w:spacing w:val="7"/>
        </w:rPr>
        <w:t xml:space="preserve"> </w:t>
      </w:r>
      <w:r w:rsidR="00EA34A7">
        <w:rPr>
          <w:color w:val="030303"/>
        </w:rPr>
        <w:t>on</w:t>
      </w:r>
      <w:r w:rsidR="00EA34A7">
        <w:rPr>
          <w:color w:val="030303"/>
          <w:spacing w:val="7"/>
        </w:rPr>
        <w:t xml:space="preserve"> </w:t>
      </w:r>
      <w:r w:rsidR="00EA34A7">
        <w:rPr>
          <w:color w:val="030303"/>
        </w:rPr>
        <w:t>applicants.</w:t>
      </w:r>
      <w:r w:rsidR="00EA34A7">
        <w:rPr>
          <w:color w:val="030303"/>
          <w:spacing w:val="16"/>
        </w:rPr>
        <w:t xml:space="preserve"> </w:t>
      </w:r>
      <w:r w:rsidR="00EA34A7">
        <w:rPr>
          <w:color w:val="030303"/>
          <w:w w:val="101"/>
        </w:rPr>
        <w:t>The</w:t>
      </w:r>
      <w:r w:rsidR="00EA34A7">
        <w:rPr>
          <w:color w:val="030303"/>
          <w:spacing w:val="8"/>
        </w:rPr>
        <w:t xml:space="preserve"> </w:t>
      </w:r>
      <w:r w:rsidR="00EA34A7">
        <w:rPr>
          <w:color w:val="030303"/>
        </w:rPr>
        <w:t xml:space="preserve">fingerprint-based </w:t>
      </w:r>
      <w:r w:rsidR="00EA34A7">
        <w:rPr>
          <w:color w:val="030303"/>
          <w:spacing w:val="-26"/>
        </w:rPr>
        <w:t xml:space="preserve"> </w:t>
      </w:r>
      <w:r w:rsidR="00EA34A7">
        <w:rPr>
          <w:color w:val="030303"/>
          <w:w w:val="103"/>
        </w:rPr>
        <w:t>checks</w:t>
      </w:r>
      <w:r w:rsidR="00EA34A7">
        <w:rPr>
          <w:color w:val="030303"/>
          <w:spacing w:val="9"/>
        </w:rPr>
        <w:t xml:space="preserve"> </w:t>
      </w:r>
      <w:r w:rsidR="00EA34A7">
        <w:rPr>
          <w:color w:val="030303"/>
          <w:w w:val="104"/>
        </w:rPr>
        <w:t xml:space="preserve">are </w:t>
      </w:r>
      <w:r w:rsidR="00EA34A7">
        <w:rPr>
          <w:color w:val="030303"/>
          <w:w w:val="102"/>
        </w:rPr>
        <w:t>conducted</w:t>
      </w:r>
      <w:r w:rsidR="00EA34A7">
        <w:rPr>
          <w:color w:val="030303"/>
          <w:spacing w:val="11"/>
        </w:rPr>
        <w:t xml:space="preserve"> </w:t>
      </w:r>
      <w:r w:rsidR="00EA34A7">
        <w:rPr>
          <w:color w:val="030303"/>
          <w:w w:val="103"/>
        </w:rPr>
        <w:t>during</w:t>
      </w:r>
      <w:r w:rsidR="00EA34A7">
        <w:rPr>
          <w:color w:val="030303"/>
          <w:spacing w:val="3"/>
        </w:rPr>
        <w:t xml:space="preserve"> </w:t>
      </w:r>
      <w:r w:rsidR="00EA34A7">
        <w:rPr>
          <w:color w:val="030303"/>
          <w:w w:val="103"/>
        </w:rPr>
        <w:t>the</w:t>
      </w:r>
      <w:r w:rsidR="00EA34A7">
        <w:rPr>
          <w:color w:val="030303"/>
          <w:spacing w:val="6"/>
        </w:rPr>
        <w:t xml:space="preserve"> </w:t>
      </w:r>
      <w:r w:rsidR="00EA34A7">
        <w:rPr>
          <w:color w:val="030303"/>
          <w:w w:val="101"/>
        </w:rPr>
        <w:t>application</w:t>
      </w:r>
      <w:r w:rsidR="00EA34A7">
        <w:rPr>
          <w:color w:val="030303"/>
          <w:spacing w:val="21"/>
        </w:rPr>
        <w:t xml:space="preserve"> </w:t>
      </w:r>
      <w:r w:rsidR="00EA34A7">
        <w:rPr>
          <w:color w:val="030303"/>
          <w:w w:val="102"/>
        </w:rPr>
        <w:t>process</w:t>
      </w:r>
      <w:r w:rsidR="00EA34A7">
        <w:rPr>
          <w:color w:val="030303"/>
          <w:spacing w:val="7"/>
        </w:rPr>
        <w:t xml:space="preserve"> </w:t>
      </w:r>
      <w:r w:rsidR="00EA34A7">
        <w:rPr>
          <w:color w:val="030303"/>
          <w:w w:val="103"/>
        </w:rPr>
        <w:t>and</w:t>
      </w:r>
      <w:r w:rsidR="00EA34A7">
        <w:rPr>
          <w:color w:val="030303"/>
          <w:spacing w:val="1"/>
        </w:rPr>
        <w:t xml:space="preserve"> </w:t>
      </w:r>
      <w:r w:rsidR="00EA34A7">
        <w:rPr>
          <w:color w:val="030303"/>
          <w:w w:val="98"/>
        </w:rPr>
        <w:t>every</w:t>
      </w:r>
      <w:r w:rsidR="00EA34A7">
        <w:rPr>
          <w:color w:val="030303"/>
          <w:spacing w:val="16"/>
        </w:rPr>
        <w:t xml:space="preserve"> </w:t>
      </w:r>
      <w:r w:rsidR="00EA34A7">
        <w:rPr>
          <w:color w:val="030303"/>
          <w:w w:val="104"/>
        </w:rPr>
        <w:t>2</w:t>
      </w:r>
      <w:r w:rsidR="00EA34A7">
        <w:rPr>
          <w:color w:val="030303"/>
          <w:spacing w:val="-1"/>
        </w:rPr>
        <w:t xml:space="preserve"> </w:t>
      </w:r>
      <w:r w:rsidR="00EA34A7">
        <w:rPr>
          <w:color w:val="030303"/>
          <w:w w:val="101"/>
        </w:rPr>
        <w:t>years</w:t>
      </w:r>
      <w:r w:rsidR="00EA34A7">
        <w:rPr>
          <w:color w:val="030303"/>
          <w:spacing w:val="11"/>
        </w:rPr>
        <w:t xml:space="preserve"> </w:t>
      </w:r>
      <w:r w:rsidR="00EA34A7">
        <w:rPr>
          <w:color w:val="030303"/>
          <w:w w:val="101"/>
        </w:rPr>
        <w:t>during</w:t>
      </w:r>
      <w:r w:rsidR="00EA34A7">
        <w:rPr>
          <w:color w:val="030303"/>
          <w:spacing w:val="9"/>
        </w:rPr>
        <w:t xml:space="preserve"> </w:t>
      </w:r>
      <w:r w:rsidR="00EA34A7">
        <w:rPr>
          <w:color w:val="030303"/>
          <w:w w:val="103"/>
        </w:rPr>
        <w:t>a</w:t>
      </w:r>
      <w:r w:rsidR="00EA34A7">
        <w:rPr>
          <w:color w:val="030303"/>
          <w:spacing w:val="5"/>
        </w:rPr>
        <w:t xml:space="preserve"> </w:t>
      </w:r>
      <w:r w:rsidR="00EA34A7">
        <w:rPr>
          <w:color w:val="030303"/>
          <w:w w:val="101"/>
        </w:rPr>
        <w:t>license</w:t>
      </w:r>
      <w:r w:rsidR="00EA34A7">
        <w:rPr>
          <w:color w:val="030303"/>
          <w:spacing w:val="12"/>
        </w:rPr>
        <w:t xml:space="preserve"> </w:t>
      </w:r>
      <w:r w:rsidR="00EA34A7">
        <w:rPr>
          <w:color w:val="030303"/>
          <w:w w:val="101"/>
        </w:rPr>
        <w:t>renewal</w:t>
      </w:r>
      <w:r w:rsidR="00EA34A7">
        <w:rPr>
          <w:color w:val="030303"/>
          <w:spacing w:val="4"/>
        </w:rPr>
        <w:t xml:space="preserve"> </w:t>
      </w:r>
      <w:r w:rsidR="00EA34A7">
        <w:rPr>
          <w:color w:val="030303"/>
          <w:w w:val="98"/>
        </w:rPr>
        <w:t>for</w:t>
      </w:r>
      <w:r w:rsidR="00EA34A7">
        <w:rPr>
          <w:color w:val="030303"/>
          <w:spacing w:val="8"/>
        </w:rPr>
        <w:t xml:space="preserve"> </w:t>
      </w:r>
      <w:r w:rsidR="00EA34A7">
        <w:rPr>
          <w:color w:val="030303"/>
          <w:w w:val="101"/>
        </w:rPr>
        <w:t>foster/pre­ adoptive</w:t>
      </w:r>
      <w:r w:rsidR="00EA34A7">
        <w:rPr>
          <w:color w:val="030303"/>
          <w:spacing w:val="20"/>
        </w:rPr>
        <w:t xml:space="preserve"> </w:t>
      </w:r>
      <w:r w:rsidR="00EA34A7">
        <w:rPr>
          <w:color w:val="030303"/>
          <w:w w:val="101"/>
        </w:rPr>
        <w:t>parents.</w:t>
      </w:r>
      <w:r w:rsidR="00EA34A7">
        <w:rPr>
          <w:color w:val="030303"/>
          <w:spacing w:val="19"/>
        </w:rPr>
        <w:t xml:space="preserve"> </w:t>
      </w:r>
      <w:r w:rsidR="00EA34A7">
        <w:rPr>
          <w:color w:val="030303"/>
          <w:w w:val="101"/>
        </w:rPr>
        <w:t>New</w:t>
      </w:r>
      <w:r w:rsidR="00EA34A7">
        <w:rPr>
          <w:color w:val="030303"/>
          <w:spacing w:val="11"/>
        </w:rPr>
        <w:t xml:space="preserve"> </w:t>
      </w:r>
      <w:r w:rsidR="00EA34A7">
        <w:rPr>
          <w:color w:val="030303"/>
          <w:w w:val="97"/>
        </w:rPr>
        <w:t>p</w:t>
      </w:r>
      <w:r w:rsidR="00EA34A7">
        <w:rPr>
          <w:color w:val="030303"/>
          <w:spacing w:val="7"/>
          <w:w w:val="97"/>
        </w:rPr>
        <w:t>r</w:t>
      </w:r>
      <w:r w:rsidR="00EA34A7">
        <w:rPr>
          <w:color w:val="1F1F1F"/>
          <w:spacing w:val="-17"/>
          <w:w w:val="140"/>
        </w:rPr>
        <w:t>i</w:t>
      </w:r>
      <w:r w:rsidR="00EA34A7">
        <w:rPr>
          <w:color w:val="030303"/>
          <w:w w:val="102"/>
        </w:rPr>
        <w:t>mary</w:t>
      </w:r>
      <w:r w:rsidR="00EA34A7">
        <w:rPr>
          <w:color w:val="030303"/>
          <w:spacing w:val="2"/>
        </w:rPr>
        <w:t xml:space="preserve"> </w:t>
      </w:r>
      <w:r w:rsidR="00EA34A7">
        <w:rPr>
          <w:color w:val="030303"/>
          <w:w w:val="102"/>
        </w:rPr>
        <w:t>or</w:t>
      </w:r>
      <w:r w:rsidR="00EA34A7">
        <w:rPr>
          <w:color w:val="030303"/>
          <w:spacing w:val="8"/>
        </w:rPr>
        <w:t xml:space="preserve"> </w:t>
      </w:r>
      <w:r w:rsidR="00EA34A7">
        <w:rPr>
          <w:color w:val="030303"/>
          <w:w w:val="101"/>
        </w:rPr>
        <w:t>secondary</w:t>
      </w:r>
      <w:r w:rsidR="00EA34A7">
        <w:rPr>
          <w:color w:val="030303"/>
          <w:spacing w:val="14"/>
        </w:rPr>
        <w:t xml:space="preserve"> </w:t>
      </w:r>
      <w:r w:rsidR="00EA34A7">
        <w:rPr>
          <w:color w:val="030303"/>
          <w:w w:val="102"/>
        </w:rPr>
        <w:t>care</w:t>
      </w:r>
      <w:r w:rsidR="00EA34A7">
        <w:rPr>
          <w:color w:val="030303"/>
          <w:spacing w:val="10"/>
          <w:w w:val="102"/>
        </w:rPr>
        <w:t>g</w:t>
      </w:r>
      <w:r w:rsidR="00EA34A7">
        <w:rPr>
          <w:color w:val="1F1F1F"/>
          <w:spacing w:val="-14"/>
          <w:w w:val="112"/>
        </w:rPr>
        <w:t>i</w:t>
      </w:r>
      <w:r w:rsidR="00EA34A7">
        <w:rPr>
          <w:color w:val="030303"/>
          <w:w w:val="102"/>
        </w:rPr>
        <w:t>vers</w:t>
      </w:r>
      <w:r w:rsidR="00EA34A7">
        <w:rPr>
          <w:color w:val="030303"/>
          <w:spacing w:val="5"/>
        </w:rPr>
        <w:t xml:space="preserve"> </w:t>
      </w:r>
      <w:r w:rsidR="00EA34A7">
        <w:rPr>
          <w:color w:val="030303"/>
        </w:rPr>
        <w:t>who</w:t>
      </w:r>
      <w:r w:rsidR="00EA34A7">
        <w:rPr>
          <w:color w:val="030303"/>
          <w:spacing w:val="22"/>
        </w:rPr>
        <w:t xml:space="preserve"> </w:t>
      </w:r>
      <w:r w:rsidR="00EA34A7">
        <w:rPr>
          <w:color w:val="030303"/>
          <w:w w:val="102"/>
        </w:rPr>
        <w:t>become</w:t>
      </w:r>
      <w:r w:rsidR="00EA34A7">
        <w:rPr>
          <w:color w:val="030303"/>
          <w:spacing w:val="15"/>
        </w:rPr>
        <w:t xml:space="preserve"> </w:t>
      </w:r>
      <w:r w:rsidR="00EA34A7">
        <w:rPr>
          <w:color w:val="030303"/>
          <w:w w:val="101"/>
        </w:rPr>
        <w:t>household</w:t>
      </w:r>
      <w:r w:rsidR="00EA34A7">
        <w:rPr>
          <w:color w:val="030303"/>
          <w:spacing w:val="9"/>
        </w:rPr>
        <w:t xml:space="preserve"> </w:t>
      </w:r>
      <w:r w:rsidR="00EA34A7">
        <w:rPr>
          <w:color w:val="030303"/>
          <w:w w:val="102"/>
        </w:rPr>
        <w:t>members</w:t>
      </w:r>
      <w:r w:rsidR="00EA34A7">
        <w:rPr>
          <w:color w:val="030303"/>
          <w:spacing w:val="16"/>
        </w:rPr>
        <w:t xml:space="preserve"> </w:t>
      </w:r>
      <w:r w:rsidR="00EA34A7">
        <w:rPr>
          <w:color w:val="030303"/>
        </w:rPr>
        <w:t>after</w:t>
      </w:r>
      <w:r w:rsidR="00EA34A7">
        <w:rPr>
          <w:color w:val="030303"/>
          <w:spacing w:val="11"/>
        </w:rPr>
        <w:t xml:space="preserve"> </w:t>
      </w:r>
      <w:r w:rsidR="00EA34A7">
        <w:rPr>
          <w:color w:val="030303"/>
          <w:w w:val="99"/>
        </w:rPr>
        <w:t xml:space="preserve">the </w:t>
      </w:r>
      <w:r w:rsidR="00EA34A7">
        <w:rPr>
          <w:color w:val="030303"/>
          <w:w w:val="102"/>
        </w:rPr>
        <w:t>licensing</w:t>
      </w:r>
      <w:r w:rsidR="00EA34A7">
        <w:rPr>
          <w:color w:val="030303"/>
          <w:spacing w:val="12"/>
        </w:rPr>
        <w:t xml:space="preserve"> </w:t>
      </w:r>
      <w:r w:rsidR="00EA34A7">
        <w:rPr>
          <w:color w:val="030303"/>
          <w:w w:val="99"/>
        </w:rPr>
        <w:t>study</w:t>
      </w:r>
      <w:r w:rsidR="00EA34A7">
        <w:rPr>
          <w:color w:val="030303"/>
          <w:spacing w:val="12"/>
        </w:rPr>
        <w:t xml:space="preserve"> </w:t>
      </w:r>
      <w:r w:rsidR="00EA34A7">
        <w:rPr>
          <w:color w:val="030303"/>
          <w:w w:val="101"/>
        </w:rPr>
        <w:t>will</w:t>
      </w:r>
      <w:r w:rsidR="00EA34A7">
        <w:rPr>
          <w:color w:val="030303"/>
          <w:spacing w:val="14"/>
        </w:rPr>
        <w:t xml:space="preserve"> </w:t>
      </w:r>
      <w:r w:rsidR="00EA34A7">
        <w:rPr>
          <w:color w:val="030303"/>
          <w:w w:val="103"/>
        </w:rPr>
        <w:t>be</w:t>
      </w:r>
      <w:r w:rsidR="00EA34A7">
        <w:rPr>
          <w:color w:val="030303"/>
          <w:spacing w:val="-9"/>
        </w:rPr>
        <w:t xml:space="preserve"> </w:t>
      </w:r>
      <w:r w:rsidR="00EA34A7">
        <w:rPr>
          <w:color w:val="030303"/>
          <w:w w:val="101"/>
        </w:rPr>
        <w:t>fingerprinted</w:t>
      </w:r>
      <w:r w:rsidR="00EA34A7">
        <w:rPr>
          <w:color w:val="030303"/>
          <w:spacing w:val="18"/>
        </w:rPr>
        <w:t xml:space="preserve"> </w:t>
      </w:r>
      <w:r w:rsidR="00EA34A7">
        <w:rPr>
          <w:color w:val="030303"/>
        </w:rPr>
        <w:t>within</w:t>
      </w:r>
      <w:r w:rsidR="00EA34A7">
        <w:rPr>
          <w:color w:val="030303"/>
          <w:spacing w:val="9"/>
        </w:rPr>
        <w:t xml:space="preserve"> </w:t>
      </w:r>
      <w:r w:rsidR="00EA34A7">
        <w:rPr>
          <w:rFonts w:ascii="Times New Roman" w:hAnsi="Times New Roman"/>
          <w:color w:val="030303"/>
          <w:w w:val="109"/>
          <w:sz w:val="20"/>
        </w:rPr>
        <w:t>60</w:t>
      </w:r>
      <w:r w:rsidR="00EA34A7">
        <w:rPr>
          <w:rFonts w:ascii="Times New Roman" w:hAnsi="Times New Roman"/>
          <w:color w:val="030303"/>
          <w:spacing w:val="8"/>
          <w:sz w:val="20"/>
        </w:rPr>
        <w:t xml:space="preserve"> </w:t>
      </w:r>
      <w:r w:rsidR="00EA34A7">
        <w:rPr>
          <w:color w:val="030303"/>
          <w:w w:val="101"/>
        </w:rPr>
        <w:t>calendar</w:t>
      </w:r>
      <w:r w:rsidR="00EA34A7">
        <w:rPr>
          <w:color w:val="030303"/>
          <w:spacing w:val="16"/>
        </w:rPr>
        <w:t xml:space="preserve"> </w:t>
      </w:r>
      <w:r w:rsidR="00EA34A7">
        <w:rPr>
          <w:color w:val="030303"/>
        </w:rPr>
        <w:t>days</w:t>
      </w:r>
      <w:r w:rsidR="00EA34A7">
        <w:rPr>
          <w:color w:val="030303"/>
          <w:spacing w:val="8"/>
        </w:rPr>
        <w:t xml:space="preserve"> </w:t>
      </w:r>
      <w:r w:rsidR="00EA34A7">
        <w:rPr>
          <w:color w:val="030303"/>
          <w:w w:val="99"/>
        </w:rPr>
        <w:t>of</w:t>
      </w:r>
      <w:r w:rsidR="00EA34A7">
        <w:rPr>
          <w:color w:val="030303"/>
          <w:spacing w:val="12"/>
        </w:rPr>
        <w:t xml:space="preserve"> </w:t>
      </w:r>
      <w:r w:rsidR="00EA34A7">
        <w:rPr>
          <w:color w:val="030303"/>
          <w:w w:val="102"/>
        </w:rPr>
        <w:t>moving</w:t>
      </w:r>
      <w:r w:rsidR="00EA34A7">
        <w:rPr>
          <w:color w:val="030303"/>
          <w:spacing w:val="13"/>
        </w:rPr>
        <w:t xml:space="preserve"> </w:t>
      </w:r>
      <w:r w:rsidR="00EA34A7">
        <w:rPr>
          <w:color w:val="030303"/>
          <w:w w:val="98"/>
        </w:rPr>
        <w:t>into</w:t>
      </w:r>
      <w:r w:rsidR="00EA34A7">
        <w:rPr>
          <w:color w:val="030303"/>
          <w:spacing w:val="1"/>
        </w:rPr>
        <w:t xml:space="preserve"> </w:t>
      </w:r>
      <w:r w:rsidR="00EA34A7">
        <w:rPr>
          <w:color w:val="030303"/>
          <w:w w:val="101"/>
        </w:rPr>
        <w:t>the</w:t>
      </w:r>
      <w:r w:rsidR="00EA34A7">
        <w:rPr>
          <w:color w:val="030303"/>
          <w:spacing w:val="11"/>
        </w:rPr>
        <w:t xml:space="preserve"> </w:t>
      </w:r>
      <w:r w:rsidR="00EA34A7">
        <w:rPr>
          <w:color w:val="030303"/>
          <w:w w:val="99"/>
        </w:rPr>
        <w:t>home.</w:t>
      </w:r>
      <w:r w:rsidR="00EA34A7">
        <w:rPr>
          <w:color w:val="030303"/>
          <w:spacing w:val="5"/>
        </w:rPr>
        <w:t xml:space="preserve"> </w:t>
      </w:r>
      <w:r w:rsidR="00EA34A7">
        <w:rPr>
          <w:color w:val="030303"/>
          <w:w w:val="99"/>
        </w:rPr>
        <w:t>An</w:t>
      </w:r>
      <w:r w:rsidR="00EA34A7">
        <w:rPr>
          <w:color w:val="030303"/>
          <w:spacing w:val="15"/>
        </w:rPr>
        <w:t xml:space="preserve"> </w:t>
      </w:r>
      <w:r w:rsidR="00EA34A7">
        <w:rPr>
          <w:color w:val="030303"/>
        </w:rPr>
        <w:t>additional</w:t>
      </w:r>
      <w:r w:rsidR="00EA34A7">
        <w:rPr>
          <w:color w:val="030303"/>
          <w:spacing w:val="12"/>
        </w:rPr>
        <w:t xml:space="preserve"> </w:t>
      </w:r>
      <w:r w:rsidR="00EA34A7">
        <w:rPr>
          <w:color w:val="030303"/>
          <w:w w:val="104"/>
        </w:rPr>
        <w:t>check</w:t>
      </w:r>
    </w:p>
    <w:p w:rsidR="00DE68F5" w:rsidRDefault="00EA34A7">
      <w:pPr>
        <w:pStyle w:val="BodyText"/>
        <w:spacing w:before="1" w:line="252" w:lineRule="auto"/>
        <w:ind w:left="1577" w:right="116" w:hanging="5"/>
      </w:pPr>
      <w:r>
        <w:rPr>
          <w:color w:val="030303"/>
        </w:rPr>
        <w:t>may</w:t>
      </w:r>
      <w:r>
        <w:rPr>
          <w:color w:val="030303"/>
          <w:spacing w:val="20"/>
        </w:rPr>
        <w:t xml:space="preserve"> </w:t>
      </w:r>
      <w:r>
        <w:rPr>
          <w:color w:val="030303"/>
        </w:rPr>
        <w:t>be</w:t>
      </w:r>
      <w:r>
        <w:rPr>
          <w:color w:val="030303"/>
          <w:spacing w:val="15"/>
        </w:rPr>
        <w:t xml:space="preserve"> </w:t>
      </w:r>
      <w:r>
        <w:rPr>
          <w:color w:val="030303"/>
        </w:rPr>
        <w:t>required</w:t>
      </w:r>
      <w:r>
        <w:rPr>
          <w:color w:val="030303"/>
          <w:spacing w:val="29"/>
        </w:rPr>
        <w:t xml:space="preserve"> </w:t>
      </w:r>
      <w:r>
        <w:rPr>
          <w:color w:val="030303"/>
        </w:rPr>
        <w:t>if</w:t>
      </w:r>
      <w:r>
        <w:rPr>
          <w:color w:val="030303"/>
          <w:spacing w:val="3"/>
        </w:rPr>
        <w:t xml:space="preserve"> </w:t>
      </w:r>
      <w:r>
        <w:rPr>
          <w:color w:val="030303"/>
        </w:rPr>
        <w:t>the</w:t>
      </w:r>
      <w:r>
        <w:rPr>
          <w:color w:val="030303"/>
          <w:spacing w:val="28"/>
        </w:rPr>
        <w:t xml:space="preserve"> </w:t>
      </w:r>
      <w:r>
        <w:rPr>
          <w:color w:val="030303"/>
        </w:rPr>
        <w:t>individual</w:t>
      </w:r>
      <w:r>
        <w:rPr>
          <w:color w:val="030303"/>
          <w:spacing w:val="16"/>
        </w:rPr>
        <w:t xml:space="preserve"> </w:t>
      </w:r>
      <w:r>
        <w:rPr>
          <w:color w:val="030303"/>
        </w:rPr>
        <w:t>seeks</w:t>
      </w:r>
      <w:r>
        <w:rPr>
          <w:color w:val="030303"/>
          <w:spacing w:val="18"/>
        </w:rPr>
        <w:t xml:space="preserve"> </w:t>
      </w:r>
      <w:r>
        <w:rPr>
          <w:color w:val="030303"/>
        </w:rPr>
        <w:t>approval</w:t>
      </w:r>
      <w:r>
        <w:rPr>
          <w:color w:val="030303"/>
          <w:spacing w:val="20"/>
        </w:rPr>
        <w:t xml:space="preserve"> </w:t>
      </w:r>
      <w:r>
        <w:rPr>
          <w:color w:val="030303"/>
        </w:rPr>
        <w:t>of</w:t>
      </w:r>
      <w:r>
        <w:rPr>
          <w:color w:val="030303"/>
          <w:spacing w:val="19"/>
        </w:rPr>
        <w:t xml:space="preserve"> </w:t>
      </w:r>
      <w:r>
        <w:rPr>
          <w:color w:val="030303"/>
        </w:rPr>
        <w:t>a</w:t>
      </w:r>
      <w:r>
        <w:rPr>
          <w:color w:val="444444"/>
        </w:rPr>
        <w:t>.</w:t>
      </w:r>
      <w:r>
        <w:rPr>
          <w:color w:val="030303"/>
        </w:rPr>
        <w:t>Department-sponsored</w:t>
      </w:r>
      <w:r>
        <w:rPr>
          <w:color w:val="030303"/>
          <w:spacing w:val="32"/>
        </w:rPr>
        <w:t xml:space="preserve"> </w:t>
      </w:r>
      <w:r>
        <w:rPr>
          <w:color w:val="030303"/>
        </w:rPr>
        <w:t>guardianship</w:t>
      </w:r>
      <w:r>
        <w:rPr>
          <w:color w:val="030303"/>
          <w:spacing w:val="40"/>
        </w:rPr>
        <w:t xml:space="preserve"> </w:t>
      </w:r>
      <w:r>
        <w:rPr>
          <w:color w:val="030303"/>
        </w:rPr>
        <w:t>or</w:t>
      </w:r>
      <w:r>
        <w:rPr>
          <w:color w:val="030303"/>
          <w:spacing w:val="19"/>
        </w:rPr>
        <w:t xml:space="preserve"> </w:t>
      </w:r>
      <w:r>
        <w:rPr>
          <w:color w:val="030303"/>
        </w:rPr>
        <w:t>adoption</w:t>
      </w:r>
      <w:r>
        <w:rPr>
          <w:color w:val="030303"/>
          <w:spacing w:val="20"/>
        </w:rPr>
        <w:t xml:space="preserve"> </w:t>
      </w:r>
      <w:r>
        <w:rPr>
          <w:color w:val="030303"/>
        </w:rPr>
        <w:t>and</w:t>
      </w:r>
      <w:r>
        <w:rPr>
          <w:color w:val="030303"/>
          <w:spacing w:val="-51"/>
        </w:rPr>
        <w:t xml:space="preserve"> </w:t>
      </w:r>
      <w:r>
        <w:rPr>
          <w:color w:val="030303"/>
        </w:rPr>
        <w:t xml:space="preserve">has not previously  had a fingerprint-based  criminal history check </w:t>
      </w:r>
      <w:r>
        <w:rPr>
          <w:color w:val="030303"/>
          <w:spacing w:val="33"/>
        </w:rPr>
        <w:t xml:space="preserve"> </w:t>
      </w:r>
      <w:r>
        <w:rPr>
          <w:color w:val="030303"/>
        </w:rPr>
        <w:t>completed.</w:t>
      </w:r>
    </w:p>
    <w:p w:rsidR="00DE68F5" w:rsidRDefault="00EA34A7">
      <w:pPr>
        <w:pStyle w:val="BodyText"/>
        <w:spacing w:before="106"/>
        <w:ind w:left="1572" w:right="263" w:firstLine="9"/>
        <w:rPr>
          <w:rFonts w:ascii="Times New Roman" w:eastAsia="Times New Roman" w:hAnsi="Times New Roman" w:cs="Times New Roman"/>
          <w:sz w:val="20"/>
          <w:szCs w:val="20"/>
        </w:rPr>
      </w:pPr>
      <w:r>
        <w:rPr>
          <w:color w:val="030303"/>
        </w:rPr>
        <w:t xml:space="preserve">For homes that were </w:t>
      </w:r>
      <w:r>
        <w:rPr>
          <w:color w:val="030303"/>
          <w:spacing w:val="-4"/>
        </w:rPr>
        <w:t>l</w:t>
      </w:r>
      <w:r>
        <w:rPr>
          <w:color w:val="1F1F1F"/>
          <w:spacing w:val="-4"/>
        </w:rPr>
        <w:t>i</w:t>
      </w:r>
      <w:r>
        <w:rPr>
          <w:color w:val="030303"/>
          <w:spacing w:val="-4"/>
        </w:rPr>
        <w:t xml:space="preserve">censed </w:t>
      </w:r>
      <w:r>
        <w:rPr>
          <w:color w:val="030303"/>
        </w:rPr>
        <w:t xml:space="preserve">prior to July </w:t>
      </w:r>
      <w:r>
        <w:rPr>
          <w:rFonts w:ascii="Times New Roman"/>
          <w:color w:val="030303"/>
          <w:sz w:val="20"/>
        </w:rPr>
        <w:t xml:space="preserve">1, 2014, </w:t>
      </w:r>
      <w:r>
        <w:rPr>
          <w:color w:val="030303"/>
        </w:rPr>
        <w:t xml:space="preserve">the foster/pre-adoptive parents will  be fingerprinted </w:t>
      </w:r>
      <w:r>
        <w:rPr>
          <w:color w:val="030303"/>
          <w:spacing w:val="36"/>
        </w:rPr>
        <w:t xml:space="preserve"> </w:t>
      </w:r>
      <w:r>
        <w:rPr>
          <w:color w:val="030303"/>
        </w:rPr>
        <w:t>at</w:t>
      </w:r>
      <w:r>
        <w:rPr>
          <w:color w:val="030303"/>
          <w:w w:val="105"/>
        </w:rPr>
        <w:t xml:space="preserve"> </w:t>
      </w:r>
      <w:r>
        <w:rPr>
          <w:color w:val="030303"/>
        </w:rPr>
        <w:t>the</w:t>
      </w:r>
      <w:r>
        <w:rPr>
          <w:color w:val="030303"/>
          <w:spacing w:val="26"/>
        </w:rPr>
        <w:t xml:space="preserve"> </w:t>
      </w:r>
      <w:r>
        <w:rPr>
          <w:color w:val="030303"/>
        </w:rPr>
        <w:t>next</w:t>
      </w:r>
      <w:r>
        <w:rPr>
          <w:color w:val="030303"/>
          <w:spacing w:val="9"/>
        </w:rPr>
        <w:t xml:space="preserve"> </w:t>
      </w:r>
      <w:r>
        <w:rPr>
          <w:color w:val="030303"/>
        </w:rPr>
        <w:t>annual</w:t>
      </w:r>
      <w:r>
        <w:rPr>
          <w:color w:val="030303"/>
          <w:spacing w:val="14"/>
        </w:rPr>
        <w:t xml:space="preserve"> </w:t>
      </w:r>
      <w:r>
        <w:rPr>
          <w:color w:val="030303"/>
        </w:rPr>
        <w:t>re-evaluation</w:t>
      </w:r>
      <w:r>
        <w:rPr>
          <w:color w:val="030303"/>
          <w:spacing w:val="22"/>
        </w:rPr>
        <w:t xml:space="preserve"> </w:t>
      </w:r>
      <w:r>
        <w:rPr>
          <w:color w:val="030303"/>
        </w:rPr>
        <w:t>or</w:t>
      </w:r>
      <w:r>
        <w:rPr>
          <w:color w:val="030303"/>
          <w:spacing w:val="22"/>
        </w:rPr>
        <w:t xml:space="preserve"> </w:t>
      </w:r>
      <w:r>
        <w:rPr>
          <w:color w:val="030303"/>
        </w:rPr>
        <w:t>license</w:t>
      </w:r>
      <w:r>
        <w:rPr>
          <w:color w:val="030303"/>
          <w:spacing w:val="21"/>
        </w:rPr>
        <w:t xml:space="preserve"> </w:t>
      </w:r>
      <w:r>
        <w:rPr>
          <w:color w:val="030303"/>
        </w:rPr>
        <w:t>renewal</w:t>
      </w:r>
      <w:r>
        <w:rPr>
          <w:color w:val="030303"/>
          <w:spacing w:val="4"/>
        </w:rPr>
        <w:t xml:space="preserve"> </w:t>
      </w:r>
      <w:r>
        <w:rPr>
          <w:color w:val="030303"/>
        </w:rPr>
        <w:t>that</w:t>
      </w:r>
      <w:r>
        <w:rPr>
          <w:color w:val="030303"/>
          <w:spacing w:val="20"/>
        </w:rPr>
        <w:t xml:space="preserve"> </w:t>
      </w:r>
      <w:r>
        <w:rPr>
          <w:color w:val="030303"/>
        </w:rPr>
        <w:t>occurs</w:t>
      </w:r>
      <w:r>
        <w:rPr>
          <w:color w:val="030303"/>
          <w:spacing w:val="24"/>
        </w:rPr>
        <w:t xml:space="preserve"> </w:t>
      </w:r>
      <w:r>
        <w:rPr>
          <w:color w:val="030303"/>
        </w:rPr>
        <w:t>on</w:t>
      </w:r>
      <w:r>
        <w:rPr>
          <w:color w:val="030303"/>
          <w:spacing w:val="16"/>
        </w:rPr>
        <w:t xml:space="preserve"> </w:t>
      </w:r>
      <w:r>
        <w:rPr>
          <w:color w:val="030303"/>
        </w:rPr>
        <w:t>or</w:t>
      </w:r>
      <w:r>
        <w:rPr>
          <w:color w:val="030303"/>
          <w:spacing w:val="17"/>
        </w:rPr>
        <w:t xml:space="preserve"> </w:t>
      </w:r>
      <w:r>
        <w:rPr>
          <w:color w:val="030303"/>
        </w:rPr>
        <w:t>after</w:t>
      </w:r>
      <w:r>
        <w:rPr>
          <w:color w:val="030303"/>
          <w:spacing w:val="20"/>
        </w:rPr>
        <w:t xml:space="preserve"> </w:t>
      </w:r>
      <w:r>
        <w:rPr>
          <w:color w:val="030303"/>
        </w:rPr>
        <w:t>July</w:t>
      </w:r>
      <w:r>
        <w:rPr>
          <w:color w:val="030303"/>
          <w:spacing w:val="33"/>
        </w:rPr>
        <w:t xml:space="preserve"> </w:t>
      </w:r>
      <w:r>
        <w:rPr>
          <w:rFonts w:ascii="Times New Roman"/>
          <w:color w:val="030303"/>
          <w:sz w:val="20"/>
        </w:rPr>
        <w:t>1, 2015</w:t>
      </w:r>
      <w:r>
        <w:rPr>
          <w:rFonts w:ascii="Times New Roman"/>
          <w:color w:val="1F1F1F"/>
          <w:sz w:val="20"/>
        </w:rPr>
        <w:t>.</w:t>
      </w:r>
      <w:r>
        <w:rPr>
          <w:rFonts w:ascii="Times New Roman"/>
          <w:color w:val="1F1F1F"/>
          <w:spacing w:val="20"/>
          <w:sz w:val="20"/>
        </w:rPr>
        <w:t xml:space="preserve"> </w:t>
      </w:r>
      <w:r>
        <w:rPr>
          <w:color w:val="030303"/>
        </w:rPr>
        <w:t>For</w:t>
      </w:r>
      <w:r>
        <w:rPr>
          <w:color w:val="030303"/>
          <w:spacing w:val="16"/>
        </w:rPr>
        <w:t xml:space="preserve"> </w:t>
      </w:r>
      <w:r>
        <w:rPr>
          <w:color w:val="030303"/>
        </w:rPr>
        <w:t>homes</w:t>
      </w:r>
      <w:r>
        <w:rPr>
          <w:color w:val="030303"/>
          <w:spacing w:val="22"/>
        </w:rPr>
        <w:t xml:space="preserve"> </w:t>
      </w:r>
      <w:r>
        <w:rPr>
          <w:color w:val="030303"/>
        </w:rPr>
        <w:t>licensed</w:t>
      </w:r>
      <w:r>
        <w:rPr>
          <w:color w:val="030303"/>
          <w:spacing w:val="-46"/>
        </w:rPr>
        <w:t xml:space="preserve"> </w:t>
      </w:r>
      <w:r>
        <w:rPr>
          <w:color w:val="030303"/>
        </w:rPr>
        <w:t>on</w:t>
      </w:r>
      <w:r>
        <w:rPr>
          <w:color w:val="030303"/>
          <w:spacing w:val="5"/>
        </w:rPr>
        <w:t xml:space="preserve"> </w:t>
      </w:r>
      <w:r>
        <w:rPr>
          <w:color w:val="030303"/>
        </w:rPr>
        <w:t>or</w:t>
      </w:r>
      <w:r>
        <w:rPr>
          <w:color w:val="030303"/>
          <w:spacing w:val="11"/>
        </w:rPr>
        <w:t xml:space="preserve"> </w:t>
      </w:r>
      <w:r>
        <w:rPr>
          <w:color w:val="030303"/>
        </w:rPr>
        <w:t>after</w:t>
      </w:r>
      <w:r>
        <w:rPr>
          <w:color w:val="030303"/>
          <w:spacing w:val="16"/>
        </w:rPr>
        <w:t xml:space="preserve"> </w:t>
      </w:r>
      <w:r>
        <w:rPr>
          <w:color w:val="030303"/>
        </w:rPr>
        <w:t>July</w:t>
      </w:r>
      <w:r>
        <w:rPr>
          <w:color w:val="030303"/>
          <w:spacing w:val="25"/>
        </w:rPr>
        <w:t xml:space="preserve"> </w:t>
      </w:r>
      <w:r>
        <w:rPr>
          <w:rFonts w:ascii="Times New Roman"/>
          <w:color w:val="030303"/>
          <w:sz w:val="20"/>
        </w:rPr>
        <w:t>1</w:t>
      </w:r>
      <w:r>
        <w:rPr>
          <w:rFonts w:ascii="Times New Roman"/>
          <w:color w:val="1F1F1F"/>
          <w:sz w:val="20"/>
        </w:rPr>
        <w:t>,</w:t>
      </w:r>
      <w:r>
        <w:rPr>
          <w:rFonts w:ascii="Times New Roman"/>
          <w:color w:val="1F1F1F"/>
          <w:spacing w:val="21"/>
          <w:sz w:val="20"/>
        </w:rPr>
        <w:t xml:space="preserve"> </w:t>
      </w:r>
      <w:r>
        <w:rPr>
          <w:rFonts w:ascii="Times New Roman"/>
          <w:color w:val="030303"/>
          <w:sz w:val="20"/>
        </w:rPr>
        <w:t>2014</w:t>
      </w:r>
      <w:r>
        <w:rPr>
          <w:rFonts w:ascii="Times New Roman"/>
          <w:color w:val="030303"/>
          <w:spacing w:val="-31"/>
          <w:sz w:val="20"/>
        </w:rPr>
        <w:t xml:space="preserve"> </w:t>
      </w:r>
      <w:r>
        <w:rPr>
          <w:rFonts w:ascii="Times New Roman"/>
          <w:color w:val="1F1F1F"/>
          <w:sz w:val="20"/>
        </w:rPr>
        <w:t>,</w:t>
      </w:r>
      <w:r>
        <w:rPr>
          <w:rFonts w:ascii="Times New Roman"/>
          <w:color w:val="1F1F1F"/>
          <w:spacing w:val="21"/>
          <w:sz w:val="20"/>
        </w:rPr>
        <w:t xml:space="preserve"> </w:t>
      </w:r>
      <w:r>
        <w:rPr>
          <w:color w:val="030303"/>
        </w:rPr>
        <w:t>the</w:t>
      </w:r>
      <w:r>
        <w:rPr>
          <w:color w:val="030303"/>
          <w:spacing w:val="14"/>
        </w:rPr>
        <w:t xml:space="preserve"> </w:t>
      </w:r>
      <w:r>
        <w:rPr>
          <w:color w:val="030303"/>
        </w:rPr>
        <w:t>applicants</w:t>
      </w:r>
      <w:r>
        <w:rPr>
          <w:color w:val="030303"/>
          <w:spacing w:val="10"/>
        </w:rPr>
        <w:t xml:space="preserve"> </w:t>
      </w:r>
      <w:r>
        <w:rPr>
          <w:color w:val="030303"/>
        </w:rPr>
        <w:t>will</w:t>
      </w:r>
      <w:r>
        <w:rPr>
          <w:color w:val="030303"/>
          <w:spacing w:val="12"/>
        </w:rPr>
        <w:t xml:space="preserve"> </w:t>
      </w:r>
      <w:r>
        <w:rPr>
          <w:color w:val="030303"/>
        </w:rPr>
        <w:t>be</w:t>
      </w:r>
      <w:r>
        <w:rPr>
          <w:color w:val="030303"/>
          <w:spacing w:val="-6"/>
        </w:rPr>
        <w:t xml:space="preserve"> </w:t>
      </w:r>
      <w:r>
        <w:rPr>
          <w:color w:val="030303"/>
        </w:rPr>
        <w:t>fingerprinted</w:t>
      </w:r>
      <w:r>
        <w:rPr>
          <w:color w:val="030303"/>
          <w:spacing w:val="32"/>
        </w:rPr>
        <w:t xml:space="preserve"> </w:t>
      </w:r>
      <w:r>
        <w:rPr>
          <w:color w:val="030303"/>
        </w:rPr>
        <w:t>during</w:t>
      </w:r>
      <w:r>
        <w:rPr>
          <w:color w:val="030303"/>
          <w:spacing w:val="12"/>
        </w:rPr>
        <w:t xml:space="preserve"> </w:t>
      </w:r>
      <w:r>
        <w:rPr>
          <w:color w:val="030303"/>
        </w:rPr>
        <w:t>the</w:t>
      </w:r>
      <w:r>
        <w:rPr>
          <w:color w:val="030303"/>
          <w:spacing w:val="10"/>
        </w:rPr>
        <w:t xml:space="preserve"> </w:t>
      </w:r>
      <w:r>
        <w:rPr>
          <w:color w:val="030303"/>
        </w:rPr>
        <w:t>application</w:t>
      </w:r>
      <w:r>
        <w:rPr>
          <w:color w:val="030303"/>
          <w:spacing w:val="34"/>
        </w:rPr>
        <w:t xml:space="preserve"> </w:t>
      </w:r>
      <w:r>
        <w:rPr>
          <w:color w:val="030303"/>
          <w:spacing w:val="2"/>
        </w:rPr>
        <w:t>process</w:t>
      </w:r>
      <w:r>
        <w:rPr>
          <w:color w:val="1F1F1F"/>
          <w:spacing w:val="2"/>
        </w:rPr>
        <w:t>,</w:t>
      </w:r>
      <w:r>
        <w:rPr>
          <w:color w:val="1F1F1F"/>
        </w:rPr>
        <w:t xml:space="preserve"> </w:t>
      </w:r>
      <w:r>
        <w:rPr>
          <w:color w:val="030303"/>
        </w:rPr>
        <w:t>or</w:t>
      </w:r>
      <w:r>
        <w:rPr>
          <w:color w:val="030303"/>
          <w:spacing w:val="11"/>
        </w:rPr>
        <w:t xml:space="preserve"> </w:t>
      </w:r>
      <w:r>
        <w:rPr>
          <w:color w:val="030303"/>
        </w:rPr>
        <w:t>at</w:t>
      </w:r>
      <w:r>
        <w:rPr>
          <w:color w:val="030303"/>
          <w:spacing w:val="5"/>
        </w:rPr>
        <w:t xml:space="preserve"> </w:t>
      </w:r>
      <w:r>
        <w:rPr>
          <w:color w:val="030303"/>
        </w:rPr>
        <w:t>a</w:t>
      </w:r>
      <w:r>
        <w:rPr>
          <w:color w:val="030303"/>
          <w:spacing w:val="6"/>
        </w:rPr>
        <w:t xml:space="preserve"> </w:t>
      </w:r>
      <w:r>
        <w:rPr>
          <w:color w:val="030303"/>
        </w:rPr>
        <w:t>later</w:t>
      </w:r>
      <w:r>
        <w:rPr>
          <w:color w:val="030303"/>
          <w:spacing w:val="-39"/>
        </w:rPr>
        <w:t xml:space="preserve"> </w:t>
      </w:r>
      <w:r>
        <w:rPr>
          <w:color w:val="030303"/>
        </w:rPr>
        <w:t xml:space="preserve">date established  by the Department,  but no later than January  </w:t>
      </w:r>
      <w:r>
        <w:rPr>
          <w:rFonts w:ascii="Times New Roman"/>
          <w:color w:val="030303"/>
          <w:sz w:val="20"/>
        </w:rPr>
        <w:t>1, 2016</w:t>
      </w:r>
      <w:r>
        <w:rPr>
          <w:rFonts w:ascii="Times New Roman"/>
          <w:color w:val="030303"/>
          <w:spacing w:val="14"/>
          <w:sz w:val="20"/>
        </w:rPr>
        <w:t xml:space="preserve"> </w:t>
      </w:r>
      <w:r>
        <w:rPr>
          <w:rFonts w:ascii="Times New Roman"/>
          <w:color w:val="1F1F1F"/>
          <w:sz w:val="20"/>
        </w:rPr>
        <w:t>.</w:t>
      </w:r>
    </w:p>
    <w:p w:rsidR="00DE68F5" w:rsidRDefault="009877C2">
      <w:pPr>
        <w:pStyle w:val="BodyText"/>
        <w:spacing w:before="127" w:line="247" w:lineRule="auto"/>
        <w:ind w:left="1591" w:right="263"/>
      </w:pPr>
      <w:r>
        <w:rPr>
          <w:noProof/>
        </w:rPr>
        <mc:AlternateContent>
          <mc:Choice Requires="wpg">
            <w:drawing>
              <wp:anchor distT="0" distB="0" distL="114300" distR="114300" simplePos="0" relativeHeight="3808" behindDoc="0" locked="0" layoutInCell="1" allowOverlap="1">
                <wp:simplePos x="0" y="0"/>
                <wp:positionH relativeFrom="page">
                  <wp:posOffset>93980</wp:posOffset>
                </wp:positionH>
                <wp:positionV relativeFrom="paragraph">
                  <wp:posOffset>903605</wp:posOffset>
                </wp:positionV>
                <wp:extent cx="1270" cy="530860"/>
                <wp:effectExtent l="8255" t="12700" r="9525" b="8890"/>
                <wp:wrapNone/>
                <wp:docPr id="19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0860"/>
                          <a:chOff x="148" y="1423"/>
                          <a:chExt cx="2" cy="836"/>
                        </a:xfrm>
                      </wpg:grpSpPr>
                      <wps:wsp>
                        <wps:cNvPr id="196" name="Freeform 155"/>
                        <wps:cNvSpPr>
                          <a:spLocks/>
                        </wps:cNvSpPr>
                        <wps:spPr bwMode="auto">
                          <a:xfrm>
                            <a:off x="148" y="1423"/>
                            <a:ext cx="2" cy="836"/>
                          </a:xfrm>
                          <a:custGeom>
                            <a:avLst/>
                            <a:gdLst>
                              <a:gd name="T0" fmla="+- 0 2259 1423"/>
                              <a:gd name="T1" fmla="*/ 2259 h 836"/>
                              <a:gd name="T2" fmla="+- 0 1423 1423"/>
                              <a:gd name="T3" fmla="*/ 1423 h 836"/>
                            </a:gdLst>
                            <a:ahLst/>
                            <a:cxnLst>
                              <a:cxn ang="0">
                                <a:pos x="0" y="T1"/>
                              </a:cxn>
                              <a:cxn ang="0">
                                <a:pos x="0" y="T3"/>
                              </a:cxn>
                            </a:cxnLst>
                            <a:rect l="0" t="0" r="r" b="b"/>
                            <a:pathLst>
                              <a:path h="836">
                                <a:moveTo>
                                  <a:pt x="0" y="836"/>
                                </a:moveTo>
                                <a:lnTo>
                                  <a:pt x="0" y="0"/>
                                </a:lnTo>
                              </a:path>
                            </a:pathLst>
                          </a:custGeom>
                          <a:noFill/>
                          <a:ln w="302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7.4pt;margin-top:71.15pt;width:.1pt;height:41.8pt;z-index:3808;mso-position-horizontal-relative:page" coordorigin="148,1423" coordsize="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">
                <v:shape id="Freeform 155" o:spid="_x0000_s1027" style="position:absolute;left:148;top:1423;width:2;height:8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0fcEA&#10;AADcAAAADwAAAGRycy9kb3ducmV2LnhtbERPTWsCMRC9F/wPYQRvNWsRqatRxCqU0suqB4/DZtws&#10;biZrEt313zeFQm/zeJ+zXPe2EQ/yoXasYDLOQBCXTtdcKTgd96/vIEJE1tg4JgVPCrBeDV6WmGvX&#10;cUGPQ6xECuGQowITY5tLGUpDFsPYtcSJuzhvMSboK6k9dincNvIty2bSYs2pwWBLW0Pl9XC3Cr5K&#10;LtrbtDPf5/3umPn4/Choq9Ro2G8WICL18V/85/7Uaf58B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tH3BAAAA3AAAAA8AAAAAAAAAAAAAAAAAmAIAAGRycy9kb3du&#10;cmV2LnhtbFBLBQYAAAAABAAEAPUAAACGAwAAAAA=&#10;" path="m,836l,e" filled="f" strokecolor="#545454" strokeweight=".08403mm">
                  <v:path arrowok="t" o:connecttype="custom" o:connectlocs="0,2259;0,1423" o:connectangles="0,0"/>
                </v:shape>
                <w10:wrap anchorx="page"/>
              </v:group>
            </w:pict>
          </mc:Fallback>
        </mc:AlternateContent>
      </w:r>
      <w:r w:rsidR="00EA34A7">
        <w:rPr>
          <w:color w:val="030303"/>
        </w:rPr>
        <w:t>If</w:t>
      </w:r>
      <w:r w:rsidR="00EA34A7">
        <w:rPr>
          <w:color w:val="030303"/>
          <w:spacing w:val="-8"/>
        </w:rPr>
        <w:t xml:space="preserve"> </w:t>
      </w:r>
      <w:r w:rsidR="00EA34A7">
        <w:rPr>
          <w:color w:val="030303"/>
        </w:rPr>
        <w:t>a</w:t>
      </w:r>
      <w:r w:rsidR="00EA34A7">
        <w:rPr>
          <w:color w:val="030303"/>
          <w:spacing w:val="-1"/>
        </w:rPr>
        <w:t xml:space="preserve"> </w:t>
      </w:r>
      <w:r w:rsidR="00EA34A7">
        <w:rPr>
          <w:color w:val="030303"/>
        </w:rPr>
        <w:t>foster/pre-adoptive</w:t>
      </w:r>
      <w:r w:rsidR="00EA34A7">
        <w:rPr>
          <w:color w:val="030303"/>
          <w:spacing w:val="45"/>
        </w:rPr>
        <w:t xml:space="preserve"> </w:t>
      </w:r>
      <w:r w:rsidR="00EA34A7">
        <w:rPr>
          <w:color w:val="030303"/>
        </w:rPr>
        <w:t>family</w:t>
      </w:r>
      <w:r w:rsidR="00EA34A7">
        <w:rPr>
          <w:color w:val="030303"/>
          <w:spacing w:val="18"/>
        </w:rPr>
        <w:t xml:space="preserve"> </w:t>
      </w:r>
      <w:r w:rsidR="00EA34A7">
        <w:rPr>
          <w:color w:val="030303"/>
        </w:rPr>
        <w:t>closes</w:t>
      </w:r>
      <w:r w:rsidR="00EA34A7">
        <w:rPr>
          <w:color w:val="030303"/>
          <w:spacing w:val="6"/>
        </w:rPr>
        <w:t xml:space="preserve"> </w:t>
      </w:r>
      <w:r w:rsidR="00EA34A7">
        <w:rPr>
          <w:color w:val="030303"/>
        </w:rPr>
        <w:t>for</w:t>
      </w:r>
      <w:r w:rsidR="00EA34A7">
        <w:rPr>
          <w:color w:val="030303"/>
          <w:spacing w:val="19"/>
        </w:rPr>
        <w:t xml:space="preserve"> </w:t>
      </w:r>
      <w:r w:rsidR="00EA34A7">
        <w:rPr>
          <w:color w:val="030303"/>
        </w:rPr>
        <w:t>a</w:t>
      </w:r>
      <w:r w:rsidR="00EA34A7">
        <w:rPr>
          <w:color w:val="030303"/>
          <w:spacing w:val="14"/>
        </w:rPr>
        <w:t xml:space="preserve"> </w:t>
      </w:r>
      <w:r w:rsidR="00EA34A7">
        <w:rPr>
          <w:color w:val="030303"/>
        </w:rPr>
        <w:t>period</w:t>
      </w:r>
      <w:r w:rsidR="00EA34A7">
        <w:rPr>
          <w:color w:val="030303"/>
          <w:spacing w:val="9"/>
        </w:rPr>
        <w:t xml:space="preserve"> </w:t>
      </w:r>
      <w:r w:rsidR="00EA34A7">
        <w:rPr>
          <w:color w:val="030303"/>
        </w:rPr>
        <w:t>of</w:t>
      </w:r>
      <w:r w:rsidR="00EA34A7">
        <w:rPr>
          <w:color w:val="030303"/>
          <w:spacing w:val="7"/>
        </w:rPr>
        <w:t xml:space="preserve"> </w:t>
      </w:r>
      <w:r w:rsidR="00EA34A7">
        <w:rPr>
          <w:color w:val="030303"/>
        </w:rPr>
        <w:t>6</w:t>
      </w:r>
      <w:r w:rsidR="00EA34A7">
        <w:rPr>
          <w:color w:val="030303"/>
          <w:spacing w:val="13"/>
        </w:rPr>
        <w:t xml:space="preserve"> </w:t>
      </w:r>
      <w:r w:rsidR="00EA34A7">
        <w:rPr>
          <w:color w:val="030303"/>
        </w:rPr>
        <w:t>months</w:t>
      </w:r>
      <w:r w:rsidR="00EA34A7">
        <w:rPr>
          <w:color w:val="030303"/>
          <w:spacing w:val="12"/>
        </w:rPr>
        <w:t xml:space="preserve"> </w:t>
      </w:r>
      <w:r w:rsidR="00EA34A7">
        <w:rPr>
          <w:color w:val="030303"/>
        </w:rPr>
        <w:t>or</w:t>
      </w:r>
      <w:r w:rsidR="00EA34A7">
        <w:rPr>
          <w:color w:val="030303"/>
          <w:spacing w:val="18"/>
        </w:rPr>
        <w:t xml:space="preserve"> </w:t>
      </w:r>
      <w:r w:rsidR="00EA34A7">
        <w:rPr>
          <w:color w:val="030303"/>
        </w:rPr>
        <w:t>longer</w:t>
      </w:r>
      <w:r w:rsidR="00EA34A7">
        <w:rPr>
          <w:color w:val="030303"/>
          <w:spacing w:val="14"/>
        </w:rPr>
        <w:t xml:space="preserve"> </w:t>
      </w:r>
      <w:r w:rsidR="00EA34A7">
        <w:rPr>
          <w:color w:val="030303"/>
        </w:rPr>
        <w:t>such</w:t>
      </w:r>
      <w:r w:rsidR="00EA34A7">
        <w:rPr>
          <w:color w:val="030303"/>
          <w:spacing w:val="13"/>
        </w:rPr>
        <w:t xml:space="preserve"> </w:t>
      </w:r>
      <w:r w:rsidR="00EA34A7">
        <w:rPr>
          <w:color w:val="030303"/>
        </w:rPr>
        <w:t>checks</w:t>
      </w:r>
      <w:r w:rsidR="00EA34A7">
        <w:rPr>
          <w:color w:val="030303"/>
          <w:spacing w:val="5"/>
        </w:rPr>
        <w:t xml:space="preserve"> </w:t>
      </w:r>
      <w:r w:rsidR="00EA34A7">
        <w:rPr>
          <w:color w:val="030303"/>
        </w:rPr>
        <w:t>will</w:t>
      </w:r>
      <w:r w:rsidR="00EA34A7">
        <w:rPr>
          <w:color w:val="030303"/>
          <w:spacing w:val="14"/>
        </w:rPr>
        <w:t xml:space="preserve"> </w:t>
      </w:r>
      <w:r w:rsidR="00EA34A7">
        <w:rPr>
          <w:color w:val="030303"/>
        </w:rPr>
        <w:t>need</w:t>
      </w:r>
      <w:r w:rsidR="00EA34A7">
        <w:rPr>
          <w:color w:val="030303"/>
          <w:spacing w:val="-3"/>
        </w:rPr>
        <w:t xml:space="preserve"> </w:t>
      </w:r>
      <w:r w:rsidR="00EA34A7">
        <w:rPr>
          <w:color w:val="030303"/>
        </w:rPr>
        <w:t>to</w:t>
      </w:r>
      <w:r w:rsidR="00EA34A7">
        <w:rPr>
          <w:color w:val="030303"/>
          <w:spacing w:val="22"/>
        </w:rPr>
        <w:t xml:space="preserve"> </w:t>
      </w:r>
      <w:r w:rsidR="00EA34A7">
        <w:rPr>
          <w:color w:val="030303"/>
        </w:rPr>
        <w:t>be</w:t>
      </w:r>
      <w:r w:rsidR="00EA34A7">
        <w:rPr>
          <w:color w:val="030303"/>
          <w:spacing w:val="-7"/>
        </w:rPr>
        <w:t xml:space="preserve"> </w:t>
      </w:r>
      <w:r w:rsidR="00EA34A7">
        <w:rPr>
          <w:color w:val="030303"/>
        </w:rPr>
        <w:t>repeated</w:t>
      </w:r>
      <w:r w:rsidR="00EA34A7">
        <w:rPr>
          <w:color w:val="030303"/>
          <w:spacing w:val="18"/>
        </w:rPr>
        <w:t xml:space="preserve"> </w:t>
      </w:r>
      <w:r w:rsidR="00EA34A7">
        <w:rPr>
          <w:color w:val="030303"/>
        </w:rPr>
        <w:t>on</w:t>
      </w:r>
      <w:r w:rsidR="00EA34A7">
        <w:rPr>
          <w:color w:val="030303"/>
          <w:spacing w:val="12"/>
        </w:rPr>
        <w:t xml:space="preserve"> </w:t>
      </w:r>
      <w:r w:rsidR="00EA34A7">
        <w:rPr>
          <w:color w:val="030303"/>
        </w:rPr>
        <w:t>the</w:t>
      </w:r>
      <w:r w:rsidR="00EA34A7">
        <w:rPr>
          <w:color w:val="030303"/>
          <w:spacing w:val="10"/>
        </w:rPr>
        <w:t xml:space="preserve"> </w:t>
      </w:r>
      <w:r w:rsidR="00EA34A7">
        <w:rPr>
          <w:color w:val="030303"/>
        </w:rPr>
        <w:t>foster/pre-adoptive</w:t>
      </w:r>
      <w:r w:rsidR="00EA34A7">
        <w:rPr>
          <w:color w:val="030303"/>
          <w:spacing w:val="4"/>
        </w:rPr>
        <w:t xml:space="preserve"> </w:t>
      </w:r>
      <w:r w:rsidR="00EA34A7">
        <w:rPr>
          <w:color w:val="030303"/>
        </w:rPr>
        <w:t>parents</w:t>
      </w:r>
      <w:r w:rsidR="00EA34A7">
        <w:rPr>
          <w:color w:val="333333"/>
        </w:rPr>
        <w:t>.</w:t>
      </w:r>
      <w:r w:rsidR="00EA34A7">
        <w:rPr>
          <w:color w:val="333333"/>
          <w:spacing w:val="8"/>
        </w:rPr>
        <w:t xml:space="preserve"> </w:t>
      </w:r>
      <w:r w:rsidR="00EA34A7">
        <w:rPr>
          <w:color w:val="030303"/>
        </w:rPr>
        <w:t>Please</w:t>
      </w:r>
      <w:r w:rsidR="00EA34A7">
        <w:rPr>
          <w:color w:val="030303"/>
          <w:spacing w:val="18"/>
        </w:rPr>
        <w:t xml:space="preserve"> </w:t>
      </w:r>
      <w:r w:rsidR="00EA34A7">
        <w:rPr>
          <w:color w:val="030303"/>
        </w:rPr>
        <w:t>NOTE:</w:t>
      </w:r>
      <w:r w:rsidR="00EA34A7">
        <w:rPr>
          <w:color w:val="030303"/>
          <w:spacing w:val="23"/>
        </w:rPr>
        <w:t xml:space="preserve"> </w:t>
      </w:r>
      <w:r w:rsidR="00EA34A7">
        <w:rPr>
          <w:color w:val="030303"/>
        </w:rPr>
        <w:t>Homes</w:t>
      </w:r>
      <w:r w:rsidR="00EA34A7">
        <w:rPr>
          <w:color w:val="030303"/>
          <w:spacing w:val="19"/>
        </w:rPr>
        <w:t xml:space="preserve"> </w:t>
      </w:r>
      <w:r w:rsidR="00EA34A7">
        <w:rPr>
          <w:color w:val="030303"/>
        </w:rPr>
        <w:t>receiving</w:t>
      </w:r>
      <w:r w:rsidR="00EA34A7">
        <w:rPr>
          <w:color w:val="030303"/>
          <w:spacing w:val="23"/>
        </w:rPr>
        <w:t xml:space="preserve"> </w:t>
      </w:r>
      <w:r w:rsidR="00EA34A7">
        <w:rPr>
          <w:color w:val="030303"/>
        </w:rPr>
        <w:t>adoption</w:t>
      </w:r>
      <w:r w:rsidR="00EA34A7">
        <w:rPr>
          <w:color w:val="030303"/>
          <w:spacing w:val="25"/>
        </w:rPr>
        <w:t xml:space="preserve"> </w:t>
      </w:r>
      <w:r w:rsidR="00EA34A7">
        <w:rPr>
          <w:color w:val="030303"/>
        </w:rPr>
        <w:t>or</w:t>
      </w:r>
      <w:r w:rsidR="00EA34A7">
        <w:rPr>
          <w:color w:val="030303"/>
          <w:spacing w:val="12"/>
        </w:rPr>
        <w:t xml:space="preserve"> </w:t>
      </w:r>
      <w:r w:rsidR="00EA34A7">
        <w:rPr>
          <w:color w:val="030303"/>
        </w:rPr>
        <w:t>guardianship</w:t>
      </w:r>
      <w:r w:rsidR="00EA34A7">
        <w:rPr>
          <w:color w:val="030303"/>
          <w:spacing w:val="-19"/>
        </w:rPr>
        <w:t xml:space="preserve"> </w:t>
      </w:r>
      <w:r w:rsidR="00EA34A7">
        <w:rPr>
          <w:color w:val="030303"/>
        </w:rPr>
        <w:t>subsidies</w:t>
      </w:r>
      <w:r w:rsidR="00EA34A7">
        <w:rPr>
          <w:color w:val="030303"/>
          <w:spacing w:val="16"/>
        </w:rPr>
        <w:t xml:space="preserve"> </w:t>
      </w:r>
      <w:r w:rsidR="00EA34A7">
        <w:rPr>
          <w:color w:val="030303"/>
        </w:rPr>
        <w:t>are</w:t>
      </w:r>
      <w:r w:rsidR="00EA34A7">
        <w:rPr>
          <w:color w:val="030303"/>
          <w:spacing w:val="10"/>
        </w:rPr>
        <w:t xml:space="preserve"> </w:t>
      </w:r>
      <w:r w:rsidR="00EA34A7">
        <w:rPr>
          <w:color w:val="030303"/>
        </w:rPr>
        <w:t>considered</w:t>
      </w:r>
      <w:r w:rsidR="00EA34A7">
        <w:rPr>
          <w:color w:val="030303"/>
          <w:spacing w:val="18"/>
        </w:rPr>
        <w:t xml:space="preserve"> </w:t>
      </w:r>
      <w:r w:rsidR="00EA34A7">
        <w:rPr>
          <w:color w:val="030303"/>
        </w:rPr>
        <w:t>closed</w:t>
      </w:r>
      <w:r w:rsidR="00EA34A7">
        <w:rPr>
          <w:color w:val="030303"/>
          <w:spacing w:val="19"/>
        </w:rPr>
        <w:t xml:space="preserve"> </w:t>
      </w:r>
      <w:r w:rsidR="00EA34A7">
        <w:rPr>
          <w:color w:val="030303"/>
        </w:rPr>
        <w:t>unless</w:t>
      </w:r>
      <w:r w:rsidR="00EA34A7">
        <w:rPr>
          <w:color w:val="030303"/>
          <w:spacing w:val="10"/>
        </w:rPr>
        <w:t xml:space="preserve"> </w:t>
      </w:r>
      <w:r w:rsidR="00EA34A7">
        <w:rPr>
          <w:color w:val="030303"/>
        </w:rPr>
        <w:t>they</w:t>
      </w:r>
      <w:r w:rsidR="00EA34A7">
        <w:rPr>
          <w:color w:val="030303"/>
          <w:spacing w:val="15"/>
        </w:rPr>
        <w:t xml:space="preserve"> </w:t>
      </w:r>
      <w:r w:rsidR="00EA34A7">
        <w:rPr>
          <w:color w:val="030303"/>
        </w:rPr>
        <w:t>are</w:t>
      </w:r>
      <w:r w:rsidR="00EA34A7">
        <w:rPr>
          <w:color w:val="030303"/>
          <w:spacing w:val="5"/>
        </w:rPr>
        <w:t xml:space="preserve"> </w:t>
      </w:r>
      <w:r w:rsidR="00EA34A7">
        <w:rPr>
          <w:color w:val="030303"/>
        </w:rPr>
        <w:t>also</w:t>
      </w:r>
      <w:r w:rsidR="00EA34A7">
        <w:rPr>
          <w:color w:val="030303"/>
          <w:spacing w:val="15"/>
        </w:rPr>
        <w:t xml:space="preserve"> </w:t>
      </w:r>
      <w:r w:rsidR="00EA34A7">
        <w:rPr>
          <w:color w:val="030303"/>
        </w:rPr>
        <w:t>providing</w:t>
      </w:r>
      <w:r w:rsidR="00EA34A7">
        <w:rPr>
          <w:color w:val="030303"/>
          <w:spacing w:val="10"/>
        </w:rPr>
        <w:t xml:space="preserve"> </w:t>
      </w:r>
      <w:r w:rsidR="00EA34A7">
        <w:rPr>
          <w:color w:val="030303"/>
        </w:rPr>
        <w:t>foster</w:t>
      </w:r>
      <w:r w:rsidR="00EA34A7">
        <w:rPr>
          <w:color w:val="030303"/>
          <w:spacing w:val="24"/>
        </w:rPr>
        <w:t xml:space="preserve"> </w:t>
      </w:r>
      <w:r w:rsidR="00EA34A7">
        <w:rPr>
          <w:color w:val="030303"/>
        </w:rPr>
        <w:t>or</w:t>
      </w:r>
      <w:r w:rsidR="00EA34A7">
        <w:rPr>
          <w:color w:val="030303"/>
          <w:spacing w:val="17"/>
        </w:rPr>
        <w:t xml:space="preserve"> </w:t>
      </w:r>
      <w:r w:rsidR="00EA34A7">
        <w:rPr>
          <w:color w:val="030303"/>
        </w:rPr>
        <w:t>pre-adoptive</w:t>
      </w:r>
      <w:r w:rsidR="00EA34A7">
        <w:rPr>
          <w:color w:val="030303"/>
          <w:spacing w:val="18"/>
        </w:rPr>
        <w:t xml:space="preserve"> </w:t>
      </w:r>
      <w:r w:rsidR="00EA34A7">
        <w:rPr>
          <w:color w:val="030303"/>
        </w:rPr>
        <w:t>care.</w:t>
      </w:r>
      <w:r w:rsidR="00EA34A7">
        <w:rPr>
          <w:color w:val="030303"/>
          <w:spacing w:val="14"/>
        </w:rPr>
        <w:t xml:space="preserve"> </w:t>
      </w:r>
      <w:r w:rsidR="00EA34A7">
        <w:rPr>
          <w:color w:val="030303"/>
        </w:rPr>
        <w:t>The Department</w:t>
      </w:r>
      <w:r w:rsidR="00EA34A7">
        <w:rPr>
          <w:color w:val="030303"/>
          <w:spacing w:val="11"/>
        </w:rPr>
        <w:t xml:space="preserve"> </w:t>
      </w:r>
      <w:r w:rsidR="00EA34A7">
        <w:rPr>
          <w:color w:val="030303"/>
        </w:rPr>
        <w:t>w</w:t>
      </w:r>
      <w:r w:rsidR="00EA34A7">
        <w:rPr>
          <w:color w:val="1F1F1F"/>
        </w:rPr>
        <w:t>i</w:t>
      </w:r>
      <w:r w:rsidR="00EA34A7">
        <w:rPr>
          <w:color w:val="030303"/>
        </w:rPr>
        <w:t>ll assist</w:t>
      </w:r>
      <w:r w:rsidR="00EA34A7">
        <w:rPr>
          <w:color w:val="030303"/>
          <w:spacing w:val="13"/>
        </w:rPr>
        <w:t xml:space="preserve"> </w:t>
      </w:r>
      <w:r w:rsidR="00EA34A7">
        <w:rPr>
          <w:color w:val="030303"/>
        </w:rPr>
        <w:t>the</w:t>
      </w:r>
      <w:r w:rsidR="00EA34A7">
        <w:rPr>
          <w:color w:val="030303"/>
          <w:spacing w:val="21"/>
        </w:rPr>
        <w:t xml:space="preserve"> </w:t>
      </w:r>
      <w:r w:rsidR="00EA34A7">
        <w:rPr>
          <w:color w:val="030303"/>
        </w:rPr>
        <w:t>prospect</w:t>
      </w:r>
      <w:r w:rsidR="00EA34A7">
        <w:rPr>
          <w:color w:val="1F1F1F"/>
        </w:rPr>
        <w:t>i</w:t>
      </w:r>
      <w:r w:rsidR="00EA34A7">
        <w:rPr>
          <w:color w:val="030303"/>
        </w:rPr>
        <w:t>ve</w:t>
      </w:r>
      <w:r w:rsidR="00EA34A7">
        <w:rPr>
          <w:color w:val="030303"/>
          <w:spacing w:val="15"/>
        </w:rPr>
        <w:t xml:space="preserve"> </w:t>
      </w:r>
      <w:r w:rsidR="00EA34A7">
        <w:rPr>
          <w:color w:val="030303"/>
        </w:rPr>
        <w:t>foster/pre-adoptive</w:t>
      </w:r>
      <w:r w:rsidR="00EA34A7">
        <w:rPr>
          <w:color w:val="030303"/>
          <w:spacing w:val="35"/>
        </w:rPr>
        <w:t xml:space="preserve"> </w:t>
      </w:r>
      <w:r w:rsidR="00EA34A7">
        <w:rPr>
          <w:color w:val="030303"/>
        </w:rPr>
        <w:t>family/individual</w:t>
      </w:r>
      <w:r w:rsidR="00EA34A7">
        <w:rPr>
          <w:color w:val="030303"/>
          <w:spacing w:val="3"/>
        </w:rPr>
        <w:t xml:space="preserve"> </w:t>
      </w:r>
      <w:r w:rsidR="00EA34A7">
        <w:rPr>
          <w:color w:val="030303"/>
        </w:rPr>
        <w:t>in</w:t>
      </w:r>
      <w:r w:rsidR="00EA34A7">
        <w:rPr>
          <w:color w:val="030303"/>
          <w:spacing w:val="8"/>
        </w:rPr>
        <w:t xml:space="preserve"> </w:t>
      </w:r>
      <w:r w:rsidR="00EA34A7">
        <w:rPr>
          <w:color w:val="030303"/>
        </w:rPr>
        <w:t>obtaining</w:t>
      </w:r>
      <w:r w:rsidR="00EA34A7">
        <w:rPr>
          <w:color w:val="030303"/>
          <w:spacing w:val="25"/>
        </w:rPr>
        <w:t xml:space="preserve"> </w:t>
      </w:r>
      <w:r w:rsidR="00EA34A7">
        <w:rPr>
          <w:color w:val="030303"/>
        </w:rPr>
        <w:t>criminal</w:t>
      </w:r>
      <w:r w:rsidR="00EA34A7">
        <w:rPr>
          <w:color w:val="030303"/>
          <w:spacing w:val="21"/>
        </w:rPr>
        <w:t xml:space="preserve"> </w:t>
      </w:r>
      <w:r w:rsidR="00EA34A7">
        <w:rPr>
          <w:color w:val="030303"/>
        </w:rPr>
        <w:t>history</w:t>
      </w:r>
      <w:r w:rsidR="00EA34A7">
        <w:rPr>
          <w:color w:val="030303"/>
          <w:spacing w:val="-13"/>
        </w:rPr>
        <w:t xml:space="preserve"> </w:t>
      </w:r>
      <w:r w:rsidR="00EA34A7">
        <w:rPr>
          <w:color w:val="030303"/>
        </w:rPr>
        <w:t>information</w:t>
      </w:r>
      <w:r w:rsidR="00EA34A7">
        <w:rPr>
          <w:color w:val="030303"/>
          <w:spacing w:val="27"/>
        </w:rPr>
        <w:t xml:space="preserve"> </w:t>
      </w:r>
      <w:r w:rsidR="00EA34A7">
        <w:rPr>
          <w:color w:val="030303"/>
        </w:rPr>
        <w:t>from</w:t>
      </w:r>
      <w:r w:rsidR="00EA34A7">
        <w:rPr>
          <w:color w:val="030303"/>
          <w:spacing w:val="21"/>
        </w:rPr>
        <w:t xml:space="preserve"> </w:t>
      </w:r>
      <w:r w:rsidR="00EA34A7">
        <w:rPr>
          <w:color w:val="030303"/>
        </w:rPr>
        <w:t>the</w:t>
      </w:r>
      <w:r w:rsidR="00EA34A7">
        <w:rPr>
          <w:color w:val="030303"/>
          <w:spacing w:val="19"/>
        </w:rPr>
        <w:t xml:space="preserve"> </w:t>
      </w:r>
      <w:r w:rsidR="00EA34A7">
        <w:rPr>
          <w:color w:val="030303"/>
        </w:rPr>
        <w:t>appropriate</w:t>
      </w:r>
      <w:r w:rsidR="00EA34A7">
        <w:rPr>
          <w:color w:val="030303"/>
          <w:spacing w:val="36"/>
        </w:rPr>
        <w:t xml:space="preserve"> </w:t>
      </w:r>
      <w:r w:rsidR="00EA34A7">
        <w:rPr>
          <w:color w:val="030303"/>
        </w:rPr>
        <w:t>out-of</w:t>
      </w:r>
      <w:r w:rsidR="00EA34A7">
        <w:rPr>
          <w:color w:val="1F1F1F"/>
        </w:rPr>
        <w:t>-</w:t>
      </w:r>
      <w:r w:rsidR="00EA34A7">
        <w:rPr>
          <w:color w:val="030303"/>
        </w:rPr>
        <w:t>state</w:t>
      </w:r>
      <w:r w:rsidR="00EA34A7">
        <w:rPr>
          <w:color w:val="030303"/>
          <w:spacing w:val="20"/>
        </w:rPr>
        <w:t xml:space="preserve"> </w:t>
      </w:r>
      <w:r w:rsidR="00EA34A7">
        <w:rPr>
          <w:color w:val="030303"/>
        </w:rPr>
        <w:t>authorlty</w:t>
      </w:r>
      <w:r w:rsidR="00EA34A7">
        <w:rPr>
          <w:color w:val="030303"/>
          <w:spacing w:val="29"/>
        </w:rPr>
        <w:t xml:space="preserve"> </w:t>
      </w:r>
      <w:r w:rsidR="00EA34A7">
        <w:rPr>
          <w:color w:val="030303"/>
        </w:rPr>
        <w:t>for</w:t>
      </w:r>
      <w:r w:rsidR="00EA34A7">
        <w:rPr>
          <w:color w:val="030303"/>
          <w:spacing w:val="33"/>
        </w:rPr>
        <w:t xml:space="preserve"> </w:t>
      </w:r>
      <w:r w:rsidR="00EA34A7">
        <w:rPr>
          <w:color w:val="030303"/>
        </w:rPr>
        <w:t>non</w:t>
      </w:r>
      <w:r w:rsidR="00EA34A7">
        <w:rPr>
          <w:color w:val="030303"/>
          <w:spacing w:val="32"/>
        </w:rPr>
        <w:t xml:space="preserve"> </w:t>
      </w:r>
      <w:r w:rsidR="00EA34A7">
        <w:rPr>
          <w:color w:val="030303"/>
        </w:rPr>
        <w:t>applicant</w:t>
      </w:r>
      <w:r w:rsidR="00EA34A7">
        <w:rPr>
          <w:color w:val="030303"/>
          <w:spacing w:val="27"/>
        </w:rPr>
        <w:t xml:space="preserve"> </w:t>
      </w:r>
      <w:r w:rsidR="00EA34A7">
        <w:rPr>
          <w:color w:val="030303"/>
        </w:rPr>
        <w:t>household</w:t>
      </w:r>
      <w:r w:rsidR="00EA34A7">
        <w:rPr>
          <w:color w:val="030303"/>
          <w:spacing w:val="29"/>
        </w:rPr>
        <w:t xml:space="preserve"> </w:t>
      </w:r>
      <w:r w:rsidR="00EA34A7">
        <w:rPr>
          <w:color w:val="030303"/>
        </w:rPr>
        <w:t>members</w:t>
      </w:r>
      <w:r w:rsidR="00EA34A7">
        <w:rPr>
          <w:color w:val="030303"/>
          <w:spacing w:val="21"/>
        </w:rPr>
        <w:t xml:space="preserve"> </w:t>
      </w:r>
      <w:r w:rsidR="00EA34A7">
        <w:rPr>
          <w:color w:val="030303"/>
        </w:rPr>
        <w:t>age</w:t>
      </w:r>
      <w:r w:rsidR="00EA34A7">
        <w:rPr>
          <w:color w:val="030303"/>
          <w:spacing w:val="27"/>
        </w:rPr>
        <w:t xml:space="preserve"> </w:t>
      </w:r>
      <w:r w:rsidR="00EA34A7">
        <w:rPr>
          <w:rFonts w:ascii="Times New Roman"/>
          <w:color w:val="030303"/>
          <w:sz w:val="20"/>
        </w:rPr>
        <w:t>15</w:t>
      </w:r>
      <w:r w:rsidR="00EA34A7">
        <w:rPr>
          <w:rFonts w:ascii="Times New Roman"/>
          <w:color w:val="030303"/>
          <w:spacing w:val="-9"/>
          <w:sz w:val="20"/>
        </w:rPr>
        <w:t xml:space="preserve"> </w:t>
      </w:r>
      <w:r w:rsidR="00EA34A7">
        <w:rPr>
          <w:color w:val="030303"/>
        </w:rPr>
        <w:t>and</w:t>
      </w:r>
      <w:r w:rsidR="00EA34A7">
        <w:rPr>
          <w:color w:val="030303"/>
          <w:spacing w:val="-50"/>
        </w:rPr>
        <w:t xml:space="preserve"> </w:t>
      </w:r>
      <w:r w:rsidR="00EA34A7">
        <w:rPr>
          <w:color w:val="030303"/>
        </w:rPr>
        <w:t xml:space="preserve">older who  resided out-of-state during some period during the 5 years  prior to </w:t>
      </w:r>
      <w:r w:rsidR="00EA34A7">
        <w:rPr>
          <w:color w:val="030303"/>
          <w:spacing w:val="51"/>
        </w:rPr>
        <w:t xml:space="preserve"> </w:t>
      </w:r>
      <w:r w:rsidR="00EA34A7">
        <w:rPr>
          <w:color w:val="030303"/>
        </w:rPr>
        <w:t>application.</w:t>
      </w:r>
    </w:p>
    <w:p w:rsidR="00DE68F5" w:rsidRDefault="00EA34A7">
      <w:pPr>
        <w:pStyle w:val="BodyText"/>
        <w:spacing w:before="124" w:line="249" w:lineRule="auto"/>
        <w:ind w:left="1596" w:right="223" w:firstLine="9"/>
        <w:jc w:val="both"/>
      </w:pPr>
      <w:r>
        <w:rPr>
          <w:color w:val="030303"/>
        </w:rPr>
        <w:t>Prio</w:t>
      </w:r>
      <w:r>
        <w:rPr>
          <w:color w:val="1F1F1F"/>
        </w:rPr>
        <w:t xml:space="preserve">r </w:t>
      </w:r>
      <w:r>
        <w:rPr>
          <w:color w:val="030303"/>
        </w:rPr>
        <w:t>to the allowance of a guardianship of a minor petition sponsored by the Department</w:t>
      </w:r>
      <w:r>
        <w:rPr>
          <w:color w:val="1F1F1F"/>
        </w:rPr>
        <w:t xml:space="preserve">, </w:t>
      </w:r>
      <w:r>
        <w:rPr>
          <w:color w:val="030303"/>
        </w:rPr>
        <w:t>the</w:t>
      </w:r>
      <w:r>
        <w:rPr>
          <w:color w:val="030303"/>
          <w:spacing w:val="6"/>
        </w:rPr>
        <w:t xml:space="preserve"> </w:t>
      </w:r>
      <w:r>
        <w:rPr>
          <w:color w:val="030303"/>
        </w:rPr>
        <w:t>prospective</w:t>
      </w:r>
      <w:r>
        <w:rPr>
          <w:color w:val="030303"/>
          <w:w w:val="102"/>
        </w:rPr>
        <w:t xml:space="preserve"> </w:t>
      </w:r>
      <w:r>
        <w:rPr>
          <w:color w:val="030303"/>
        </w:rPr>
        <w:t>guard</w:t>
      </w:r>
      <w:r>
        <w:rPr>
          <w:color w:val="1F1F1F"/>
        </w:rPr>
        <w:t>i</w:t>
      </w:r>
      <w:r>
        <w:rPr>
          <w:color w:val="030303"/>
        </w:rPr>
        <w:t>ans</w:t>
      </w:r>
      <w:r>
        <w:rPr>
          <w:color w:val="030303"/>
          <w:spacing w:val="27"/>
        </w:rPr>
        <w:t xml:space="preserve"> </w:t>
      </w:r>
      <w:r>
        <w:rPr>
          <w:color w:val="030303"/>
        </w:rPr>
        <w:t>must</w:t>
      </w:r>
      <w:r>
        <w:rPr>
          <w:color w:val="030303"/>
          <w:spacing w:val="21"/>
        </w:rPr>
        <w:t xml:space="preserve"> </w:t>
      </w:r>
      <w:r>
        <w:rPr>
          <w:color w:val="030303"/>
        </w:rPr>
        <w:t>have</w:t>
      </w:r>
      <w:r>
        <w:rPr>
          <w:color w:val="030303"/>
          <w:spacing w:val="12"/>
        </w:rPr>
        <w:t xml:space="preserve"> </w:t>
      </w:r>
      <w:r>
        <w:rPr>
          <w:color w:val="030303"/>
        </w:rPr>
        <w:t>a</w:t>
      </w:r>
      <w:r>
        <w:rPr>
          <w:color w:val="030303"/>
          <w:spacing w:val="9"/>
        </w:rPr>
        <w:t xml:space="preserve"> </w:t>
      </w:r>
      <w:r>
        <w:rPr>
          <w:color w:val="030303"/>
        </w:rPr>
        <w:t>check</w:t>
      </w:r>
      <w:r>
        <w:rPr>
          <w:color w:val="030303"/>
          <w:spacing w:val="30"/>
        </w:rPr>
        <w:t xml:space="preserve"> </w:t>
      </w:r>
      <w:r>
        <w:rPr>
          <w:color w:val="030303"/>
        </w:rPr>
        <w:t>completed</w:t>
      </w:r>
      <w:r>
        <w:rPr>
          <w:color w:val="030303"/>
          <w:spacing w:val="28"/>
        </w:rPr>
        <w:t xml:space="preserve"> </w:t>
      </w:r>
      <w:r>
        <w:rPr>
          <w:color w:val="030303"/>
        </w:rPr>
        <w:t>through</w:t>
      </w:r>
      <w:r>
        <w:rPr>
          <w:color w:val="030303"/>
          <w:spacing w:val="23"/>
        </w:rPr>
        <w:t xml:space="preserve"> </w:t>
      </w:r>
      <w:r>
        <w:rPr>
          <w:color w:val="030303"/>
        </w:rPr>
        <w:t>the</w:t>
      </w:r>
      <w:r>
        <w:rPr>
          <w:color w:val="030303"/>
          <w:spacing w:val="23"/>
        </w:rPr>
        <w:t xml:space="preserve"> </w:t>
      </w:r>
      <w:r>
        <w:rPr>
          <w:color w:val="030303"/>
        </w:rPr>
        <w:t>nationwide</w:t>
      </w:r>
      <w:r>
        <w:rPr>
          <w:color w:val="030303"/>
          <w:spacing w:val="17"/>
        </w:rPr>
        <w:t xml:space="preserve"> </w:t>
      </w:r>
      <w:r>
        <w:rPr>
          <w:color w:val="030303"/>
        </w:rPr>
        <w:t>fingerprint-based</w:t>
      </w:r>
      <w:r>
        <w:rPr>
          <w:color w:val="030303"/>
          <w:spacing w:val="42"/>
        </w:rPr>
        <w:t xml:space="preserve"> </w:t>
      </w:r>
      <w:r>
        <w:rPr>
          <w:color w:val="030303"/>
        </w:rPr>
        <w:t>criminal</w:t>
      </w:r>
      <w:r>
        <w:rPr>
          <w:color w:val="030303"/>
          <w:spacing w:val="29"/>
        </w:rPr>
        <w:t xml:space="preserve"> </w:t>
      </w:r>
      <w:r>
        <w:rPr>
          <w:color w:val="030303"/>
        </w:rPr>
        <w:t>history</w:t>
      </w:r>
      <w:r>
        <w:rPr>
          <w:color w:val="030303"/>
          <w:spacing w:val="18"/>
        </w:rPr>
        <w:t xml:space="preserve"> </w:t>
      </w:r>
      <w:r>
        <w:rPr>
          <w:color w:val="030303"/>
        </w:rPr>
        <w:t>system</w:t>
      </w:r>
      <w:r>
        <w:rPr>
          <w:color w:val="030303"/>
          <w:spacing w:val="-49"/>
        </w:rPr>
        <w:t xml:space="preserve"> </w:t>
      </w:r>
      <w:r>
        <w:rPr>
          <w:color w:val="030303"/>
        </w:rPr>
        <w:t xml:space="preserve">if not previously fingerprinted  as part of the initial foster  home licensing </w:t>
      </w:r>
      <w:r>
        <w:rPr>
          <w:color w:val="030303"/>
          <w:spacing w:val="36"/>
        </w:rPr>
        <w:t xml:space="preserve"> </w:t>
      </w:r>
      <w:r>
        <w:rPr>
          <w:color w:val="030303"/>
        </w:rPr>
        <w:t>proce?s.</w:t>
      </w:r>
    </w:p>
    <w:p w:rsidR="00DE68F5" w:rsidRDefault="00EA34A7">
      <w:pPr>
        <w:pStyle w:val="BodyText"/>
        <w:spacing w:before="117" w:line="252" w:lineRule="auto"/>
        <w:ind w:left="1605" w:right="190" w:hanging="10"/>
      </w:pPr>
      <w:r>
        <w:rPr>
          <w:color w:val="030303"/>
        </w:rPr>
        <w:t>The</w:t>
      </w:r>
      <w:r>
        <w:rPr>
          <w:color w:val="030303"/>
          <w:spacing w:val="17"/>
        </w:rPr>
        <w:t xml:space="preserve"> </w:t>
      </w:r>
      <w:r>
        <w:rPr>
          <w:color w:val="030303"/>
        </w:rPr>
        <w:t>results</w:t>
      </w:r>
      <w:r>
        <w:rPr>
          <w:color w:val="030303"/>
          <w:spacing w:val="15"/>
        </w:rPr>
        <w:t xml:space="preserve"> </w:t>
      </w:r>
      <w:r>
        <w:rPr>
          <w:color w:val="030303"/>
        </w:rPr>
        <w:t>of</w:t>
      </w:r>
      <w:r>
        <w:rPr>
          <w:color w:val="030303"/>
          <w:spacing w:val="9"/>
        </w:rPr>
        <w:t xml:space="preserve"> </w:t>
      </w:r>
      <w:r>
        <w:rPr>
          <w:color w:val="030303"/>
        </w:rPr>
        <w:t>the</w:t>
      </w:r>
      <w:r>
        <w:rPr>
          <w:color w:val="030303"/>
          <w:spacing w:val="12"/>
        </w:rPr>
        <w:t xml:space="preserve"> </w:t>
      </w:r>
      <w:r>
        <w:rPr>
          <w:color w:val="030303"/>
        </w:rPr>
        <w:t>fingerprint-based</w:t>
      </w:r>
      <w:r>
        <w:rPr>
          <w:color w:val="030303"/>
          <w:spacing w:val="35"/>
        </w:rPr>
        <w:t xml:space="preserve"> </w:t>
      </w:r>
      <w:r>
        <w:rPr>
          <w:color w:val="030303"/>
        </w:rPr>
        <w:t>checks</w:t>
      </w:r>
      <w:r>
        <w:rPr>
          <w:color w:val="030303"/>
          <w:spacing w:val="15"/>
        </w:rPr>
        <w:t xml:space="preserve"> </w:t>
      </w:r>
      <w:r>
        <w:rPr>
          <w:color w:val="030303"/>
        </w:rPr>
        <w:t>are</w:t>
      </w:r>
      <w:r>
        <w:rPr>
          <w:color w:val="030303"/>
          <w:spacing w:val="18"/>
        </w:rPr>
        <w:t xml:space="preserve"> </w:t>
      </w:r>
      <w:r>
        <w:rPr>
          <w:color w:val="030303"/>
        </w:rPr>
        <w:t>received</w:t>
      </w:r>
      <w:r>
        <w:rPr>
          <w:color w:val="030303"/>
          <w:spacing w:val="24"/>
        </w:rPr>
        <w:t xml:space="preserve"> </w:t>
      </w:r>
      <w:r>
        <w:rPr>
          <w:color w:val="030303"/>
        </w:rPr>
        <w:t>in</w:t>
      </w:r>
      <w:r>
        <w:rPr>
          <w:color w:val="030303"/>
          <w:spacing w:val="1"/>
        </w:rPr>
        <w:t xml:space="preserve"> </w:t>
      </w:r>
      <w:r>
        <w:rPr>
          <w:color w:val="030303"/>
        </w:rPr>
        <w:t>the</w:t>
      </w:r>
      <w:r>
        <w:rPr>
          <w:color w:val="030303"/>
          <w:spacing w:val="23"/>
        </w:rPr>
        <w:t xml:space="preserve"> </w:t>
      </w:r>
      <w:r>
        <w:rPr>
          <w:color w:val="030303"/>
        </w:rPr>
        <w:t>BRC</w:t>
      </w:r>
      <w:r>
        <w:rPr>
          <w:color w:val="030303"/>
          <w:spacing w:val="20"/>
        </w:rPr>
        <w:t xml:space="preserve"> </w:t>
      </w:r>
      <w:r>
        <w:rPr>
          <w:color w:val="030303"/>
        </w:rPr>
        <w:t>Unit</w:t>
      </w:r>
      <w:r>
        <w:rPr>
          <w:color w:val="030303"/>
          <w:spacing w:val="-8"/>
        </w:rPr>
        <w:t xml:space="preserve"> </w:t>
      </w:r>
      <w:r>
        <w:rPr>
          <w:color w:val="030303"/>
        </w:rPr>
        <w:t>from</w:t>
      </w:r>
      <w:r>
        <w:rPr>
          <w:color w:val="030303"/>
          <w:spacing w:val="20"/>
        </w:rPr>
        <w:t xml:space="preserve"> </w:t>
      </w:r>
      <w:r>
        <w:rPr>
          <w:color w:val="030303"/>
        </w:rPr>
        <w:t>the</w:t>
      </w:r>
      <w:r>
        <w:rPr>
          <w:color w:val="030303"/>
          <w:spacing w:val="18"/>
        </w:rPr>
        <w:t xml:space="preserve"> </w:t>
      </w:r>
      <w:r>
        <w:rPr>
          <w:color w:val="030303"/>
        </w:rPr>
        <w:t>Executive</w:t>
      </w:r>
      <w:r>
        <w:rPr>
          <w:color w:val="030303"/>
          <w:spacing w:val="13"/>
        </w:rPr>
        <w:t xml:space="preserve"> </w:t>
      </w:r>
      <w:r>
        <w:rPr>
          <w:color w:val="030303"/>
        </w:rPr>
        <w:t>Office</w:t>
      </w:r>
      <w:r>
        <w:rPr>
          <w:color w:val="030303"/>
          <w:spacing w:val="9"/>
        </w:rPr>
        <w:t xml:space="preserve"> </w:t>
      </w:r>
      <w:r>
        <w:rPr>
          <w:color w:val="030303"/>
        </w:rPr>
        <w:t>of</w:t>
      </w:r>
      <w:r>
        <w:rPr>
          <w:color w:val="030303"/>
          <w:spacing w:val="-8"/>
        </w:rPr>
        <w:t xml:space="preserve"> </w:t>
      </w:r>
      <w:r>
        <w:rPr>
          <w:color w:val="030303"/>
        </w:rPr>
        <w:t>Public</w:t>
      </w:r>
      <w:r>
        <w:rPr>
          <w:color w:val="030303"/>
          <w:spacing w:val="15"/>
        </w:rPr>
        <w:t xml:space="preserve"> </w:t>
      </w:r>
      <w:r>
        <w:rPr>
          <w:color w:val="030303"/>
        </w:rPr>
        <w:t>Safety</w:t>
      </w:r>
      <w:r>
        <w:rPr>
          <w:color w:val="030303"/>
          <w:spacing w:val="18"/>
        </w:rPr>
        <w:t xml:space="preserve"> </w:t>
      </w:r>
      <w:r>
        <w:rPr>
          <w:color w:val="030303"/>
        </w:rPr>
        <w:t>and</w:t>
      </w:r>
      <w:r>
        <w:rPr>
          <w:color w:val="030303"/>
          <w:spacing w:val="13"/>
        </w:rPr>
        <w:t xml:space="preserve"> </w:t>
      </w:r>
      <w:r>
        <w:rPr>
          <w:color w:val="030303"/>
        </w:rPr>
        <w:t>Security.</w:t>
      </w:r>
      <w:r>
        <w:rPr>
          <w:color w:val="030303"/>
          <w:spacing w:val="25"/>
        </w:rPr>
        <w:t xml:space="preserve"> </w:t>
      </w:r>
      <w:r>
        <w:rPr>
          <w:color w:val="030303"/>
        </w:rPr>
        <w:t>The</w:t>
      </w:r>
      <w:r>
        <w:rPr>
          <w:color w:val="030303"/>
          <w:spacing w:val="29"/>
        </w:rPr>
        <w:t xml:space="preserve"> </w:t>
      </w:r>
      <w:r>
        <w:rPr>
          <w:color w:val="030303"/>
        </w:rPr>
        <w:t>BRC</w:t>
      </w:r>
      <w:r>
        <w:rPr>
          <w:color w:val="030303"/>
          <w:spacing w:val="18"/>
        </w:rPr>
        <w:t xml:space="preserve"> </w:t>
      </w:r>
      <w:r>
        <w:rPr>
          <w:color w:val="030303"/>
        </w:rPr>
        <w:t>Unit</w:t>
      </w:r>
      <w:r>
        <w:rPr>
          <w:color w:val="030303"/>
          <w:spacing w:val="-9"/>
        </w:rPr>
        <w:t xml:space="preserve"> </w:t>
      </w:r>
      <w:r>
        <w:rPr>
          <w:color w:val="030303"/>
        </w:rPr>
        <w:t>will</w:t>
      </w:r>
      <w:r>
        <w:rPr>
          <w:color w:val="030303"/>
          <w:spacing w:val="9"/>
        </w:rPr>
        <w:t xml:space="preserve"> </w:t>
      </w:r>
      <w:r>
        <w:rPr>
          <w:color w:val="030303"/>
        </w:rPr>
        <w:t>enter</w:t>
      </w:r>
      <w:r>
        <w:rPr>
          <w:color w:val="030303"/>
          <w:spacing w:val="15"/>
        </w:rPr>
        <w:t xml:space="preserve"> </w:t>
      </w:r>
      <w:r>
        <w:rPr>
          <w:color w:val="030303"/>
        </w:rPr>
        <w:t>the</w:t>
      </w:r>
      <w:r>
        <w:rPr>
          <w:color w:val="030303"/>
          <w:spacing w:val="11"/>
        </w:rPr>
        <w:t xml:space="preserve"> </w:t>
      </w:r>
      <w:r>
        <w:rPr>
          <w:color w:val="030303"/>
        </w:rPr>
        <w:t>applicable</w:t>
      </w:r>
      <w:r>
        <w:rPr>
          <w:color w:val="030303"/>
          <w:spacing w:val="17"/>
        </w:rPr>
        <w:t xml:space="preserve"> </w:t>
      </w:r>
      <w:r>
        <w:rPr>
          <w:color w:val="030303"/>
        </w:rPr>
        <w:t>code</w:t>
      </w:r>
      <w:r>
        <w:rPr>
          <w:color w:val="030303"/>
          <w:spacing w:val="4"/>
        </w:rPr>
        <w:t xml:space="preserve"> </w:t>
      </w:r>
      <w:r>
        <w:rPr>
          <w:color w:val="030303"/>
        </w:rPr>
        <w:t>for</w:t>
      </w:r>
      <w:r>
        <w:rPr>
          <w:color w:val="030303"/>
          <w:spacing w:val="14"/>
        </w:rPr>
        <w:t xml:space="preserve"> </w:t>
      </w:r>
      <w:r>
        <w:rPr>
          <w:color w:val="030303"/>
        </w:rPr>
        <w:t>any</w:t>
      </w:r>
      <w:r>
        <w:rPr>
          <w:color w:val="030303"/>
          <w:spacing w:val="20"/>
        </w:rPr>
        <w:t xml:space="preserve"> </w:t>
      </w:r>
      <w:r>
        <w:rPr>
          <w:color w:val="030303"/>
        </w:rPr>
        <w:t>results</w:t>
      </w:r>
      <w:r>
        <w:rPr>
          <w:color w:val="030303"/>
          <w:spacing w:val="11"/>
        </w:rPr>
        <w:t xml:space="preserve"> </w:t>
      </w:r>
      <w:r>
        <w:rPr>
          <w:color w:val="030303"/>
        </w:rPr>
        <w:t>in</w:t>
      </w:r>
      <w:r>
        <w:rPr>
          <w:color w:val="030303"/>
          <w:spacing w:val="-8"/>
        </w:rPr>
        <w:t xml:space="preserve"> </w:t>
      </w:r>
      <w:r>
        <w:rPr>
          <w:color w:val="030303"/>
        </w:rPr>
        <w:t>the</w:t>
      </w:r>
      <w:r>
        <w:rPr>
          <w:color w:val="030303"/>
          <w:spacing w:val="11"/>
        </w:rPr>
        <w:t xml:space="preserve"> </w:t>
      </w:r>
      <w:r>
        <w:rPr>
          <w:color w:val="030303"/>
        </w:rPr>
        <w:t>applicable</w:t>
      </w:r>
      <w:r>
        <w:rPr>
          <w:color w:val="030303"/>
          <w:spacing w:val="-47"/>
        </w:rPr>
        <w:t xml:space="preserve"> </w:t>
      </w:r>
      <w:r>
        <w:rPr>
          <w:color w:val="030303"/>
        </w:rPr>
        <w:t>BRC</w:t>
      </w:r>
      <w:r>
        <w:rPr>
          <w:color w:val="030303"/>
          <w:spacing w:val="16"/>
        </w:rPr>
        <w:t xml:space="preserve"> </w:t>
      </w:r>
      <w:r>
        <w:rPr>
          <w:color w:val="030303"/>
        </w:rPr>
        <w:t>section</w:t>
      </w:r>
      <w:r>
        <w:rPr>
          <w:color w:val="030303"/>
          <w:spacing w:val="15"/>
        </w:rPr>
        <w:t xml:space="preserve"> </w:t>
      </w:r>
      <w:r>
        <w:rPr>
          <w:color w:val="030303"/>
        </w:rPr>
        <w:t>of</w:t>
      </w:r>
      <w:r>
        <w:rPr>
          <w:color w:val="030303"/>
          <w:spacing w:val="10"/>
        </w:rPr>
        <w:t xml:space="preserve"> </w:t>
      </w:r>
      <w:r>
        <w:rPr>
          <w:color w:val="030303"/>
        </w:rPr>
        <w:t>the</w:t>
      </w:r>
      <w:r>
        <w:rPr>
          <w:color w:val="030303"/>
          <w:spacing w:val="24"/>
        </w:rPr>
        <w:t xml:space="preserve"> </w:t>
      </w:r>
      <w:r>
        <w:rPr>
          <w:color w:val="030303"/>
        </w:rPr>
        <w:t>Family</w:t>
      </w:r>
      <w:r>
        <w:rPr>
          <w:color w:val="030303"/>
          <w:spacing w:val="18"/>
        </w:rPr>
        <w:t xml:space="preserve"> </w:t>
      </w:r>
      <w:r>
        <w:rPr>
          <w:color w:val="030303"/>
        </w:rPr>
        <w:t>Resource</w:t>
      </w:r>
      <w:r>
        <w:rPr>
          <w:color w:val="030303"/>
          <w:spacing w:val="15"/>
        </w:rPr>
        <w:t xml:space="preserve"> </w:t>
      </w:r>
      <w:r>
        <w:rPr>
          <w:color w:val="030303"/>
        </w:rPr>
        <w:t>electronic</w:t>
      </w:r>
      <w:r>
        <w:rPr>
          <w:color w:val="030303"/>
          <w:spacing w:val="35"/>
        </w:rPr>
        <w:t xml:space="preserve"> </w:t>
      </w:r>
      <w:r>
        <w:rPr>
          <w:color w:val="030303"/>
        </w:rPr>
        <w:t>record.</w:t>
      </w:r>
      <w:r>
        <w:rPr>
          <w:color w:val="030303"/>
          <w:spacing w:val="-23"/>
        </w:rPr>
        <w:t xml:space="preserve"> </w:t>
      </w:r>
      <w:r>
        <w:rPr>
          <w:color w:val="030303"/>
        </w:rPr>
        <w:t>The</w:t>
      </w:r>
      <w:r>
        <w:rPr>
          <w:color w:val="030303"/>
          <w:spacing w:val="23"/>
        </w:rPr>
        <w:t xml:space="preserve"> </w:t>
      </w:r>
      <w:r>
        <w:rPr>
          <w:color w:val="030303"/>
        </w:rPr>
        <w:t>BRC</w:t>
      </w:r>
      <w:r>
        <w:rPr>
          <w:color w:val="030303"/>
          <w:spacing w:val="21"/>
        </w:rPr>
        <w:t xml:space="preserve"> </w:t>
      </w:r>
      <w:r>
        <w:rPr>
          <w:color w:val="030303"/>
        </w:rPr>
        <w:t>Unit</w:t>
      </w:r>
      <w:r>
        <w:rPr>
          <w:color w:val="030303"/>
          <w:spacing w:val="4"/>
        </w:rPr>
        <w:t xml:space="preserve"> </w:t>
      </w:r>
      <w:r>
        <w:rPr>
          <w:color w:val="030303"/>
        </w:rPr>
        <w:t>sends</w:t>
      </w:r>
      <w:r>
        <w:rPr>
          <w:color w:val="030303"/>
          <w:spacing w:val="13"/>
        </w:rPr>
        <w:t xml:space="preserve"> </w:t>
      </w:r>
      <w:r>
        <w:rPr>
          <w:color w:val="030303"/>
        </w:rPr>
        <w:t>the</w:t>
      </w:r>
      <w:r>
        <w:rPr>
          <w:color w:val="030303"/>
          <w:spacing w:val="19"/>
        </w:rPr>
        <w:t xml:space="preserve"> </w:t>
      </w:r>
      <w:r>
        <w:rPr>
          <w:color w:val="030303"/>
        </w:rPr>
        <w:t>paper</w:t>
      </w:r>
      <w:r>
        <w:rPr>
          <w:color w:val="030303"/>
          <w:spacing w:val="11"/>
        </w:rPr>
        <w:t xml:space="preserve"> </w:t>
      </w:r>
      <w:r>
        <w:rPr>
          <w:color w:val="030303"/>
        </w:rPr>
        <w:t>copy</w:t>
      </w:r>
      <w:r>
        <w:rPr>
          <w:color w:val="030303"/>
          <w:spacing w:val="20"/>
        </w:rPr>
        <w:t xml:space="preserve"> </w:t>
      </w:r>
      <w:r>
        <w:rPr>
          <w:color w:val="030303"/>
        </w:rPr>
        <w:t>of</w:t>
      </w:r>
      <w:r>
        <w:rPr>
          <w:color w:val="030303"/>
          <w:spacing w:val="10"/>
        </w:rPr>
        <w:t xml:space="preserve"> </w:t>
      </w:r>
      <w:r>
        <w:rPr>
          <w:color w:val="030303"/>
        </w:rPr>
        <w:t>any</w:t>
      </w:r>
      <w:r>
        <w:rPr>
          <w:color w:val="030303"/>
          <w:spacing w:val="20"/>
        </w:rPr>
        <w:t xml:space="preserve"> </w:t>
      </w:r>
      <w:r>
        <w:rPr>
          <w:color w:val="030303"/>
        </w:rPr>
        <w:t>CORI</w:t>
      </w:r>
      <w:r>
        <w:rPr>
          <w:color w:val="030303"/>
          <w:spacing w:val="-50"/>
        </w:rPr>
        <w:t xml:space="preserve"> </w:t>
      </w:r>
      <w:r>
        <w:rPr>
          <w:color w:val="030303"/>
        </w:rPr>
        <w:t>or</w:t>
      </w:r>
      <w:r>
        <w:rPr>
          <w:color w:val="030303"/>
          <w:spacing w:val="13"/>
        </w:rPr>
        <w:t xml:space="preserve"> </w:t>
      </w:r>
      <w:r>
        <w:rPr>
          <w:color w:val="030303"/>
        </w:rPr>
        <w:t>SORI</w:t>
      </w:r>
      <w:r>
        <w:rPr>
          <w:color w:val="030303"/>
          <w:spacing w:val="18"/>
        </w:rPr>
        <w:t xml:space="preserve"> </w:t>
      </w:r>
      <w:r>
        <w:rPr>
          <w:color w:val="030303"/>
        </w:rPr>
        <w:t>check</w:t>
      </w:r>
      <w:r>
        <w:rPr>
          <w:color w:val="030303"/>
          <w:spacing w:val="28"/>
        </w:rPr>
        <w:t xml:space="preserve"> </w:t>
      </w:r>
      <w:r>
        <w:rPr>
          <w:color w:val="030303"/>
        </w:rPr>
        <w:t>record</w:t>
      </w:r>
      <w:r>
        <w:rPr>
          <w:color w:val="030303"/>
          <w:spacing w:val="8"/>
        </w:rPr>
        <w:t xml:space="preserve"> </w:t>
      </w:r>
      <w:r>
        <w:rPr>
          <w:color w:val="030303"/>
        </w:rPr>
        <w:t>found</w:t>
      </w:r>
      <w:r>
        <w:rPr>
          <w:color w:val="030303"/>
          <w:spacing w:val="15"/>
        </w:rPr>
        <w:t xml:space="preserve"> </w:t>
      </w:r>
      <w:r>
        <w:rPr>
          <w:color w:val="030303"/>
        </w:rPr>
        <w:t>to</w:t>
      </w:r>
      <w:r>
        <w:rPr>
          <w:color w:val="030303"/>
          <w:spacing w:val="11"/>
        </w:rPr>
        <w:t xml:space="preserve"> </w:t>
      </w:r>
      <w:r>
        <w:rPr>
          <w:color w:val="030303"/>
        </w:rPr>
        <w:t>the</w:t>
      </w:r>
      <w:r>
        <w:rPr>
          <w:color w:val="030303"/>
          <w:spacing w:val="11"/>
        </w:rPr>
        <w:t xml:space="preserve"> </w:t>
      </w:r>
      <w:r>
        <w:rPr>
          <w:color w:val="030303"/>
        </w:rPr>
        <w:t>CORI</w:t>
      </w:r>
      <w:r>
        <w:rPr>
          <w:color w:val="030303"/>
          <w:spacing w:val="21"/>
        </w:rPr>
        <w:t xml:space="preserve"> </w:t>
      </w:r>
      <w:r>
        <w:rPr>
          <w:color w:val="030303"/>
        </w:rPr>
        <w:t>Liaison,</w:t>
      </w:r>
      <w:r>
        <w:rPr>
          <w:color w:val="030303"/>
          <w:spacing w:val="18"/>
        </w:rPr>
        <w:t xml:space="preserve"> </w:t>
      </w:r>
      <w:r>
        <w:rPr>
          <w:color w:val="030303"/>
        </w:rPr>
        <w:t>or</w:t>
      </w:r>
      <w:r>
        <w:rPr>
          <w:color w:val="030303"/>
          <w:spacing w:val="13"/>
        </w:rPr>
        <w:t xml:space="preserve"> </w:t>
      </w:r>
      <w:r>
        <w:rPr>
          <w:color w:val="030303"/>
        </w:rPr>
        <w:t>enters</w:t>
      </w:r>
      <w:r>
        <w:rPr>
          <w:color w:val="030303"/>
          <w:spacing w:val="14"/>
        </w:rPr>
        <w:t xml:space="preserve"> </w:t>
      </w:r>
      <w:r>
        <w:rPr>
          <w:color w:val="030303"/>
        </w:rPr>
        <w:t>the</w:t>
      </w:r>
      <w:r>
        <w:rPr>
          <w:color w:val="030303"/>
          <w:spacing w:val="11"/>
        </w:rPr>
        <w:t xml:space="preserve"> </w:t>
      </w:r>
      <w:r>
        <w:rPr>
          <w:color w:val="030303"/>
        </w:rPr>
        <w:t>copy</w:t>
      </w:r>
      <w:r>
        <w:rPr>
          <w:color w:val="030303"/>
          <w:spacing w:val="22"/>
        </w:rPr>
        <w:t xml:space="preserve"> </w:t>
      </w:r>
      <w:r>
        <w:rPr>
          <w:color w:val="030303"/>
        </w:rPr>
        <w:t>in</w:t>
      </w:r>
      <w:r>
        <w:rPr>
          <w:color w:val="030303"/>
          <w:spacing w:val="-1"/>
        </w:rPr>
        <w:t xml:space="preserve"> </w:t>
      </w:r>
      <w:r>
        <w:rPr>
          <w:color w:val="030303"/>
        </w:rPr>
        <w:t>the</w:t>
      </w:r>
      <w:r>
        <w:rPr>
          <w:color w:val="030303"/>
          <w:spacing w:val="18"/>
        </w:rPr>
        <w:t xml:space="preserve"> </w:t>
      </w:r>
      <w:r>
        <w:rPr>
          <w:color w:val="030303"/>
        </w:rPr>
        <w:t>i-Fam</w:t>
      </w:r>
      <w:r>
        <w:rPr>
          <w:color w:val="1F1F1F"/>
        </w:rPr>
        <w:t>i</w:t>
      </w:r>
      <w:r>
        <w:rPr>
          <w:color w:val="030303"/>
        </w:rPr>
        <w:t>lyNet</w:t>
      </w:r>
      <w:r>
        <w:rPr>
          <w:color w:val="030303"/>
          <w:spacing w:val="4"/>
        </w:rPr>
        <w:t xml:space="preserve"> </w:t>
      </w:r>
      <w:r>
        <w:rPr>
          <w:color w:val="030303"/>
        </w:rPr>
        <w:t>secure</w:t>
      </w:r>
      <w:r>
        <w:rPr>
          <w:color w:val="030303"/>
          <w:spacing w:val="24"/>
        </w:rPr>
        <w:t xml:space="preserve"> </w:t>
      </w:r>
      <w:r>
        <w:rPr>
          <w:color w:val="030303"/>
        </w:rPr>
        <w:t>EDM</w:t>
      </w:r>
      <w:r>
        <w:rPr>
          <w:color w:val="030303"/>
          <w:spacing w:val="7"/>
        </w:rPr>
        <w:t xml:space="preserve"> </w:t>
      </w:r>
      <w:r>
        <w:rPr>
          <w:color w:val="030303"/>
        </w:rPr>
        <w:t>and</w:t>
      </w:r>
      <w:r>
        <w:rPr>
          <w:color w:val="030303"/>
          <w:spacing w:val="-48"/>
        </w:rPr>
        <w:t xml:space="preserve"> </w:t>
      </w:r>
      <w:r>
        <w:rPr>
          <w:color w:val="030303"/>
        </w:rPr>
        <w:t>not</w:t>
      </w:r>
      <w:r>
        <w:rPr>
          <w:color w:val="1F1F1F"/>
        </w:rPr>
        <w:t>i</w:t>
      </w:r>
      <w:r>
        <w:rPr>
          <w:color w:val="030303"/>
        </w:rPr>
        <w:t>fies</w:t>
      </w:r>
      <w:r>
        <w:rPr>
          <w:color w:val="030303"/>
          <w:spacing w:val="18"/>
        </w:rPr>
        <w:t xml:space="preserve"> </w:t>
      </w:r>
      <w:r>
        <w:rPr>
          <w:color w:val="030303"/>
        </w:rPr>
        <w:t>the</w:t>
      </w:r>
      <w:r>
        <w:rPr>
          <w:color w:val="030303"/>
          <w:spacing w:val="14"/>
        </w:rPr>
        <w:t xml:space="preserve"> </w:t>
      </w:r>
      <w:r>
        <w:rPr>
          <w:color w:val="030303"/>
        </w:rPr>
        <w:t>CORI</w:t>
      </w:r>
      <w:r>
        <w:rPr>
          <w:color w:val="030303"/>
          <w:spacing w:val="25"/>
        </w:rPr>
        <w:t xml:space="preserve"> </w:t>
      </w:r>
      <w:r>
        <w:rPr>
          <w:color w:val="030303"/>
        </w:rPr>
        <w:t>Liaison</w:t>
      </w:r>
      <w:r>
        <w:rPr>
          <w:color w:val="1F1F1F"/>
        </w:rPr>
        <w:t>,</w:t>
      </w:r>
      <w:r>
        <w:rPr>
          <w:color w:val="1F1F1F"/>
          <w:spacing w:val="9"/>
        </w:rPr>
        <w:t xml:space="preserve"> </w:t>
      </w:r>
      <w:r>
        <w:rPr>
          <w:color w:val="030303"/>
        </w:rPr>
        <w:t>who</w:t>
      </w:r>
      <w:r>
        <w:rPr>
          <w:color w:val="030303"/>
          <w:spacing w:val="24"/>
        </w:rPr>
        <w:t xml:space="preserve"> </w:t>
      </w:r>
      <w:r>
        <w:rPr>
          <w:color w:val="030303"/>
        </w:rPr>
        <w:t>discusses</w:t>
      </w:r>
      <w:r>
        <w:rPr>
          <w:color w:val="030303"/>
          <w:spacing w:val="25"/>
        </w:rPr>
        <w:t xml:space="preserve"> </w:t>
      </w:r>
      <w:r>
        <w:rPr>
          <w:color w:val="030303"/>
        </w:rPr>
        <w:t>the</w:t>
      </w:r>
      <w:r>
        <w:rPr>
          <w:color w:val="030303"/>
          <w:spacing w:val="20"/>
        </w:rPr>
        <w:t xml:space="preserve"> </w:t>
      </w:r>
      <w:r>
        <w:rPr>
          <w:color w:val="030303"/>
        </w:rPr>
        <w:t>information</w:t>
      </w:r>
      <w:r>
        <w:rPr>
          <w:color w:val="030303"/>
          <w:spacing w:val="11"/>
        </w:rPr>
        <w:t xml:space="preserve"> </w:t>
      </w:r>
      <w:r>
        <w:rPr>
          <w:color w:val="030303"/>
        </w:rPr>
        <w:t>with</w:t>
      </w:r>
      <w:r>
        <w:rPr>
          <w:color w:val="030303"/>
          <w:spacing w:val="16"/>
        </w:rPr>
        <w:t xml:space="preserve"> </w:t>
      </w:r>
      <w:r>
        <w:rPr>
          <w:color w:val="030303"/>
        </w:rPr>
        <w:t>the</w:t>
      </w:r>
      <w:r>
        <w:rPr>
          <w:color w:val="030303"/>
          <w:spacing w:val="14"/>
        </w:rPr>
        <w:t xml:space="preserve"> </w:t>
      </w:r>
      <w:r>
        <w:rPr>
          <w:color w:val="030303"/>
        </w:rPr>
        <w:t>Social</w:t>
      </w:r>
      <w:r>
        <w:rPr>
          <w:color w:val="030303"/>
          <w:spacing w:val="8"/>
        </w:rPr>
        <w:t xml:space="preserve"> </w:t>
      </w:r>
      <w:r>
        <w:rPr>
          <w:color w:val="030303"/>
        </w:rPr>
        <w:t>Worker</w:t>
      </w:r>
      <w:r>
        <w:rPr>
          <w:color w:val="030303"/>
          <w:spacing w:val="27"/>
        </w:rPr>
        <w:t xml:space="preserve"> </w:t>
      </w:r>
      <w:r>
        <w:rPr>
          <w:color w:val="030303"/>
        </w:rPr>
        <w:t>and</w:t>
      </w:r>
      <w:r>
        <w:rPr>
          <w:color w:val="030303"/>
          <w:spacing w:val="22"/>
        </w:rPr>
        <w:t xml:space="preserve"> </w:t>
      </w:r>
      <w:r>
        <w:rPr>
          <w:color w:val="030303"/>
        </w:rPr>
        <w:t>maintains</w:t>
      </w:r>
      <w:r>
        <w:rPr>
          <w:color w:val="030303"/>
          <w:spacing w:val="21"/>
        </w:rPr>
        <w:t xml:space="preserve"> </w:t>
      </w:r>
      <w:r>
        <w:rPr>
          <w:color w:val="030303"/>
        </w:rPr>
        <w:t>any</w:t>
      </w:r>
      <w:r>
        <w:rPr>
          <w:color w:val="030303"/>
          <w:spacing w:val="27"/>
        </w:rPr>
        <w:t xml:space="preserve"> </w:t>
      </w:r>
      <w:r>
        <w:rPr>
          <w:color w:val="030303"/>
        </w:rPr>
        <w:t>paper</w:t>
      </w:r>
      <w:r>
        <w:rPr>
          <w:color w:val="030303"/>
          <w:w w:val="102"/>
        </w:rPr>
        <w:t xml:space="preserve"> </w:t>
      </w:r>
      <w:r>
        <w:rPr>
          <w:color w:val="030303"/>
        </w:rPr>
        <w:t xml:space="preserve">copies  received in a secure  location in accordance with Appendix </w:t>
      </w:r>
      <w:r>
        <w:rPr>
          <w:color w:val="030303"/>
          <w:spacing w:val="30"/>
        </w:rPr>
        <w:t xml:space="preserve"> </w:t>
      </w:r>
      <w:r>
        <w:rPr>
          <w:color w:val="030303"/>
          <w:spacing w:val="4"/>
        </w:rPr>
        <w:t>C</w:t>
      </w:r>
      <w:r>
        <w:rPr>
          <w:color w:val="1F1F1F"/>
          <w:spacing w:val="4"/>
        </w:rPr>
        <w:t>.</w:t>
      </w:r>
    </w:p>
    <w:p w:rsidR="00DE68F5" w:rsidRDefault="009877C2">
      <w:pPr>
        <w:pStyle w:val="BodyText"/>
        <w:spacing w:before="115" w:line="249" w:lineRule="auto"/>
        <w:ind w:left="1615" w:right="116" w:firstLine="4"/>
      </w:pPr>
      <w:r>
        <w:rPr>
          <w:noProof/>
        </w:rPr>
        <w:drawing>
          <wp:anchor distT="0" distB="0" distL="114300" distR="114300" simplePos="0" relativeHeight="3760" behindDoc="0" locked="0" layoutInCell="1" allowOverlap="1">
            <wp:simplePos x="0" y="0"/>
            <wp:positionH relativeFrom="page">
              <wp:posOffset>36830</wp:posOffset>
            </wp:positionH>
            <wp:positionV relativeFrom="paragraph">
              <wp:posOffset>417195</wp:posOffset>
            </wp:positionV>
            <wp:extent cx="97790" cy="633730"/>
            <wp:effectExtent l="0" t="0" r="0" b="0"/>
            <wp:wrapNone/>
            <wp:docPr id="19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79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8"/>
        </w:rPr>
        <w:t>If</w:t>
      </w:r>
      <w:r w:rsidR="00EA34A7">
        <w:rPr>
          <w:color w:val="030303"/>
          <w:spacing w:val="-11"/>
        </w:rPr>
        <w:t xml:space="preserve"> </w:t>
      </w:r>
      <w:r w:rsidR="00EA34A7">
        <w:rPr>
          <w:color w:val="030303"/>
          <w:w w:val="101"/>
        </w:rPr>
        <w:t>the</w:t>
      </w:r>
      <w:r w:rsidR="00EA34A7">
        <w:rPr>
          <w:color w:val="030303"/>
          <w:spacing w:val="6"/>
        </w:rPr>
        <w:t xml:space="preserve"> </w:t>
      </w:r>
      <w:r w:rsidR="00EA34A7">
        <w:rPr>
          <w:color w:val="030303"/>
          <w:w w:val="101"/>
        </w:rPr>
        <w:t>fingerprints</w:t>
      </w:r>
      <w:r w:rsidR="00EA34A7">
        <w:rPr>
          <w:color w:val="030303"/>
          <w:spacing w:val="22"/>
        </w:rPr>
        <w:t xml:space="preserve"> </w:t>
      </w:r>
      <w:r w:rsidR="00EA34A7">
        <w:rPr>
          <w:color w:val="030303"/>
          <w:w w:val="103"/>
        </w:rPr>
        <w:t>could</w:t>
      </w:r>
      <w:r w:rsidR="00EA34A7">
        <w:rPr>
          <w:color w:val="030303"/>
          <w:spacing w:val="13"/>
        </w:rPr>
        <w:t xml:space="preserve"> </w:t>
      </w:r>
      <w:r w:rsidR="00EA34A7">
        <w:rPr>
          <w:color w:val="030303"/>
          <w:w w:val="102"/>
        </w:rPr>
        <w:t>not</w:t>
      </w:r>
      <w:r w:rsidR="00EA34A7">
        <w:rPr>
          <w:color w:val="030303"/>
          <w:spacing w:val="4"/>
        </w:rPr>
        <w:t xml:space="preserve"> </w:t>
      </w:r>
      <w:r w:rsidR="00EA34A7">
        <w:rPr>
          <w:color w:val="030303"/>
          <w:w w:val="103"/>
        </w:rPr>
        <w:t>be</w:t>
      </w:r>
      <w:r w:rsidR="00EA34A7">
        <w:rPr>
          <w:color w:val="030303"/>
          <w:spacing w:val="1"/>
        </w:rPr>
        <w:t xml:space="preserve"> </w:t>
      </w:r>
      <w:r w:rsidR="00EA34A7">
        <w:rPr>
          <w:color w:val="030303"/>
          <w:w w:val="103"/>
        </w:rPr>
        <w:t>read</w:t>
      </w:r>
      <w:r w:rsidR="00EA34A7">
        <w:rPr>
          <w:color w:val="030303"/>
          <w:spacing w:val="3"/>
        </w:rPr>
        <w:t xml:space="preserve"> </w:t>
      </w:r>
      <w:r w:rsidR="00EA34A7">
        <w:rPr>
          <w:color w:val="030303"/>
          <w:w w:val="98"/>
        </w:rPr>
        <w:t>by</w:t>
      </w:r>
      <w:r w:rsidR="00EA34A7">
        <w:rPr>
          <w:color w:val="030303"/>
          <w:spacing w:val="-2"/>
        </w:rPr>
        <w:t xml:space="preserve"> </w:t>
      </w:r>
      <w:r w:rsidR="00EA34A7">
        <w:rPr>
          <w:color w:val="030303"/>
          <w:w w:val="101"/>
        </w:rPr>
        <w:t>the</w:t>
      </w:r>
      <w:r w:rsidR="00EA34A7">
        <w:rPr>
          <w:color w:val="030303"/>
          <w:spacing w:val="6"/>
        </w:rPr>
        <w:t xml:space="preserve"> </w:t>
      </w:r>
      <w:r w:rsidR="00EA34A7">
        <w:rPr>
          <w:color w:val="030303"/>
        </w:rPr>
        <w:t>state</w:t>
      </w:r>
      <w:r w:rsidR="00EA34A7">
        <w:rPr>
          <w:color w:val="030303"/>
          <w:spacing w:val="17"/>
        </w:rPr>
        <w:t xml:space="preserve"> </w:t>
      </w:r>
      <w:r w:rsidR="00EA34A7">
        <w:rPr>
          <w:color w:val="030303"/>
          <w:w w:val="102"/>
        </w:rPr>
        <w:t>p</w:t>
      </w:r>
      <w:r w:rsidR="00EA34A7">
        <w:rPr>
          <w:color w:val="030303"/>
          <w:spacing w:val="-2"/>
          <w:w w:val="102"/>
        </w:rPr>
        <w:t>o</w:t>
      </w:r>
      <w:r w:rsidR="00EA34A7">
        <w:rPr>
          <w:color w:val="1F1F1F"/>
          <w:w w:val="111"/>
        </w:rPr>
        <w:t>l</w:t>
      </w:r>
      <w:r w:rsidR="00EA34A7">
        <w:rPr>
          <w:color w:val="1F1F1F"/>
          <w:spacing w:val="-13"/>
          <w:w w:val="111"/>
        </w:rPr>
        <w:t>i</w:t>
      </w:r>
      <w:r w:rsidR="00EA34A7">
        <w:rPr>
          <w:color w:val="030303"/>
          <w:w w:val="104"/>
        </w:rPr>
        <w:t>ce</w:t>
      </w:r>
      <w:r w:rsidR="00EA34A7">
        <w:rPr>
          <w:color w:val="030303"/>
        </w:rPr>
        <w:t xml:space="preserve"> </w:t>
      </w:r>
      <w:r w:rsidR="00EA34A7">
        <w:rPr>
          <w:color w:val="030303"/>
          <w:w w:val="102"/>
        </w:rPr>
        <w:t>fingerprint</w:t>
      </w:r>
      <w:r w:rsidR="00EA34A7">
        <w:rPr>
          <w:color w:val="030303"/>
          <w:spacing w:val="6"/>
        </w:rPr>
        <w:t xml:space="preserve"> </w:t>
      </w:r>
      <w:r w:rsidR="00EA34A7">
        <w:rPr>
          <w:color w:val="030303"/>
          <w:w w:val="99"/>
        </w:rPr>
        <w:t>system,</w:t>
      </w:r>
      <w:r w:rsidR="00EA34A7">
        <w:rPr>
          <w:color w:val="030303"/>
          <w:spacing w:val="17"/>
        </w:rPr>
        <w:t xml:space="preserve"> </w:t>
      </w:r>
      <w:r w:rsidR="00EA34A7">
        <w:rPr>
          <w:color w:val="030303"/>
          <w:w w:val="101"/>
        </w:rPr>
        <w:t>the</w:t>
      </w:r>
      <w:r w:rsidR="00EA34A7">
        <w:rPr>
          <w:color w:val="030303"/>
          <w:spacing w:val="16"/>
        </w:rPr>
        <w:t xml:space="preserve"> </w:t>
      </w:r>
      <w:r w:rsidR="00EA34A7">
        <w:rPr>
          <w:color w:val="030303"/>
          <w:w w:val="97"/>
        </w:rPr>
        <w:t>BRC</w:t>
      </w:r>
      <w:r w:rsidR="00EA34A7">
        <w:rPr>
          <w:color w:val="030303"/>
          <w:spacing w:val="16"/>
        </w:rPr>
        <w:t xml:space="preserve"> </w:t>
      </w:r>
      <w:r w:rsidR="00EA34A7">
        <w:rPr>
          <w:color w:val="030303"/>
          <w:w w:val="99"/>
        </w:rPr>
        <w:t>Unit</w:t>
      </w:r>
      <w:r w:rsidR="00EA34A7">
        <w:rPr>
          <w:color w:val="030303"/>
          <w:spacing w:val="5"/>
        </w:rPr>
        <w:t xml:space="preserve"> </w:t>
      </w:r>
      <w:r w:rsidR="00EA34A7">
        <w:rPr>
          <w:color w:val="030303"/>
        </w:rPr>
        <w:t>notifies</w:t>
      </w:r>
      <w:r w:rsidR="00EA34A7">
        <w:rPr>
          <w:color w:val="030303"/>
          <w:spacing w:val="6"/>
        </w:rPr>
        <w:t xml:space="preserve"> </w:t>
      </w:r>
      <w:r w:rsidR="00EA34A7">
        <w:rPr>
          <w:color w:val="030303"/>
          <w:w w:val="103"/>
        </w:rPr>
        <w:t>the</w:t>
      </w:r>
      <w:r w:rsidR="00EA34A7">
        <w:rPr>
          <w:color w:val="030303"/>
          <w:spacing w:val="11"/>
        </w:rPr>
        <w:t xml:space="preserve"> </w:t>
      </w:r>
      <w:r w:rsidR="00EA34A7">
        <w:rPr>
          <w:color w:val="030303"/>
          <w:w w:val="103"/>
        </w:rPr>
        <w:t>Family Resource</w:t>
      </w:r>
      <w:r w:rsidR="00EA34A7">
        <w:rPr>
          <w:color w:val="030303"/>
        </w:rPr>
        <w:t xml:space="preserve"> </w:t>
      </w:r>
      <w:r w:rsidR="00EA34A7">
        <w:rPr>
          <w:color w:val="030303"/>
          <w:w w:val="102"/>
        </w:rPr>
        <w:t>worker</w:t>
      </w:r>
      <w:r w:rsidR="00EA34A7">
        <w:rPr>
          <w:color w:val="030303"/>
          <w:spacing w:val="13"/>
        </w:rPr>
        <w:t xml:space="preserve"> </w:t>
      </w:r>
      <w:r w:rsidR="00EA34A7">
        <w:rPr>
          <w:color w:val="030303"/>
          <w:w w:val="101"/>
        </w:rPr>
        <w:t>who</w:t>
      </w:r>
      <w:r w:rsidR="00EA34A7">
        <w:rPr>
          <w:color w:val="030303"/>
          <w:spacing w:val="19"/>
        </w:rPr>
        <w:t xml:space="preserve"> </w:t>
      </w:r>
      <w:r w:rsidR="00EA34A7">
        <w:rPr>
          <w:color w:val="030303"/>
          <w:w w:val="102"/>
        </w:rPr>
        <w:t>arranges</w:t>
      </w:r>
      <w:r w:rsidR="00EA34A7">
        <w:rPr>
          <w:color w:val="030303"/>
          <w:spacing w:val="11"/>
        </w:rPr>
        <w:t xml:space="preserve"> </w:t>
      </w:r>
      <w:r w:rsidR="00EA34A7">
        <w:rPr>
          <w:color w:val="030303"/>
        </w:rPr>
        <w:t>for</w:t>
      </w:r>
      <w:r w:rsidR="00EA34A7">
        <w:rPr>
          <w:color w:val="030303"/>
          <w:spacing w:val="9"/>
        </w:rPr>
        <w:t xml:space="preserve"> </w:t>
      </w:r>
      <w:r w:rsidR="00EA34A7">
        <w:rPr>
          <w:color w:val="030303"/>
          <w:w w:val="101"/>
        </w:rPr>
        <w:t>the</w:t>
      </w:r>
      <w:r w:rsidR="00EA34A7">
        <w:rPr>
          <w:color w:val="030303"/>
          <w:spacing w:val="6"/>
        </w:rPr>
        <w:t xml:space="preserve"> </w:t>
      </w:r>
      <w:r w:rsidR="00EA34A7">
        <w:rPr>
          <w:color w:val="030303"/>
        </w:rPr>
        <w:t>fingerprints</w:t>
      </w:r>
      <w:r w:rsidR="00EA34A7">
        <w:rPr>
          <w:color w:val="030303"/>
          <w:spacing w:val="22"/>
        </w:rPr>
        <w:t xml:space="preserve"> </w:t>
      </w:r>
      <w:r w:rsidR="00EA34A7">
        <w:rPr>
          <w:color w:val="030303"/>
        </w:rPr>
        <w:t>to</w:t>
      </w:r>
      <w:r w:rsidR="00EA34A7">
        <w:rPr>
          <w:color w:val="030303"/>
          <w:spacing w:val="11"/>
        </w:rPr>
        <w:t xml:space="preserve"> </w:t>
      </w:r>
      <w:r w:rsidR="00EA34A7">
        <w:rPr>
          <w:color w:val="030303"/>
          <w:w w:val="103"/>
        </w:rPr>
        <w:t>be</w:t>
      </w:r>
      <w:r w:rsidR="00EA34A7">
        <w:rPr>
          <w:color w:val="030303"/>
          <w:spacing w:val="1"/>
        </w:rPr>
        <w:t xml:space="preserve"> </w:t>
      </w:r>
      <w:r w:rsidR="00EA34A7">
        <w:rPr>
          <w:color w:val="030303"/>
        </w:rPr>
        <w:t>redone.</w:t>
      </w:r>
      <w:r w:rsidR="00EA34A7">
        <w:rPr>
          <w:color w:val="030303"/>
          <w:spacing w:val="20"/>
        </w:rPr>
        <w:t xml:space="preserve"> </w:t>
      </w:r>
      <w:r w:rsidR="00EA34A7">
        <w:rPr>
          <w:color w:val="030303"/>
          <w:w w:val="103"/>
        </w:rPr>
        <w:t>If</w:t>
      </w:r>
      <w:r w:rsidR="00EA34A7">
        <w:rPr>
          <w:color w:val="030303"/>
          <w:spacing w:val="-10"/>
        </w:rPr>
        <w:t xml:space="preserve"> </w:t>
      </w:r>
      <w:r w:rsidR="00EA34A7">
        <w:rPr>
          <w:color w:val="030303"/>
          <w:w w:val="101"/>
        </w:rPr>
        <w:t>the</w:t>
      </w:r>
      <w:r w:rsidR="00EA34A7">
        <w:rPr>
          <w:color w:val="030303"/>
          <w:spacing w:val="6"/>
        </w:rPr>
        <w:t xml:space="preserve"> </w:t>
      </w:r>
      <w:r w:rsidR="00EA34A7">
        <w:rPr>
          <w:color w:val="030303"/>
          <w:w w:val="99"/>
        </w:rPr>
        <w:t>fingerprints</w:t>
      </w:r>
      <w:r w:rsidR="00EA34A7">
        <w:rPr>
          <w:color w:val="030303"/>
          <w:spacing w:val="22"/>
        </w:rPr>
        <w:t xml:space="preserve"> </w:t>
      </w:r>
      <w:r w:rsidR="00EA34A7">
        <w:rPr>
          <w:color w:val="030303"/>
          <w:w w:val="101"/>
        </w:rPr>
        <w:t>cannot</w:t>
      </w:r>
      <w:r w:rsidR="00EA34A7">
        <w:rPr>
          <w:color w:val="030303"/>
          <w:spacing w:val="18"/>
        </w:rPr>
        <w:t xml:space="preserve"> </w:t>
      </w:r>
      <w:r w:rsidR="00EA34A7">
        <w:rPr>
          <w:color w:val="030303"/>
        </w:rPr>
        <w:t>be</w:t>
      </w:r>
      <w:r w:rsidR="00EA34A7">
        <w:rPr>
          <w:color w:val="030303"/>
          <w:spacing w:val="2"/>
        </w:rPr>
        <w:t xml:space="preserve"> </w:t>
      </w:r>
      <w:r w:rsidR="00EA34A7">
        <w:rPr>
          <w:color w:val="030303"/>
          <w:w w:val="103"/>
        </w:rPr>
        <w:t>read</w:t>
      </w:r>
      <w:r w:rsidR="00EA34A7">
        <w:rPr>
          <w:color w:val="030303"/>
          <w:spacing w:val="8"/>
        </w:rPr>
        <w:t xml:space="preserve"> </w:t>
      </w:r>
      <w:r w:rsidR="00EA34A7">
        <w:rPr>
          <w:color w:val="030303"/>
          <w:w w:val="98"/>
        </w:rPr>
        <w:t>by</w:t>
      </w:r>
      <w:r w:rsidR="00EA34A7">
        <w:rPr>
          <w:color w:val="030303"/>
          <w:spacing w:val="-2"/>
        </w:rPr>
        <w:t xml:space="preserve"> </w:t>
      </w:r>
      <w:r w:rsidR="00EA34A7">
        <w:rPr>
          <w:color w:val="030303"/>
          <w:w w:val="103"/>
        </w:rPr>
        <w:t xml:space="preserve">the </w:t>
      </w:r>
      <w:r w:rsidR="00EA34A7">
        <w:rPr>
          <w:color w:val="030303"/>
          <w:w w:val="101"/>
        </w:rPr>
        <w:t>state</w:t>
      </w:r>
      <w:r w:rsidR="00EA34A7">
        <w:rPr>
          <w:color w:val="030303"/>
          <w:spacing w:val="13"/>
        </w:rPr>
        <w:t xml:space="preserve"> </w:t>
      </w:r>
      <w:r w:rsidR="00EA34A7">
        <w:rPr>
          <w:color w:val="030303"/>
          <w:w w:val="104"/>
        </w:rPr>
        <w:t>police</w:t>
      </w:r>
      <w:r w:rsidR="00EA34A7">
        <w:rPr>
          <w:color w:val="030303"/>
          <w:spacing w:val="-2"/>
        </w:rPr>
        <w:t xml:space="preserve"> </w:t>
      </w:r>
      <w:r w:rsidR="00EA34A7">
        <w:rPr>
          <w:color w:val="030303"/>
          <w:w w:val="101"/>
        </w:rPr>
        <w:t>fingerprint</w:t>
      </w:r>
      <w:r w:rsidR="00EA34A7">
        <w:rPr>
          <w:color w:val="030303"/>
          <w:spacing w:val="19"/>
        </w:rPr>
        <w:t xml:space="preserve"> </w:t>
      </w:r>
      <w:r w:rsidR="00EA34A7">
        <w:rPr>
          <w:color w:val="030303"/>
          <w:w w:val="101"/>
        </w:rPr>
        <w:t>system</w:t>
      </w:r>
      <w:r w:rsidR="00EA34A7">
        <w:rPr>
          <w:color w:val="030303"/>
          <w:spacing w:val="14"/>
        </w:rPr>
        <w:t xml:space="preserve"> </w:t>
      </w:r>
      <w:r w:rsidR="00EA34A7">
        <w:rPr>
          <w:color w:val="030303"/>
          <w:w w:val="103"/>
        </w:rPr>
        <w:t>a</w:t>
      </w:r>
      <w:r w:rsidR="00EA34A7">
        <w:rPr>
          <w:color w:val="030303"/>
          <w:spacing w:val="5"/>
        </w:rPr>
        <w:t xml:space="preserve"> </w:t>
      </w:r>
      <w:r w:rsidR="00EA34A7">
        <w:rPr>
          <w:color w:val="030303"/>
          <w:w w:val="101"/>
        </w:rPr>
        <w:t>second</w:t>
      </w:r>
      <w:r w:rsidR="00EA34A7">
        <w:rPr>
          <w:color w:val="030303"/>
          <w:spacing w:val="14"/>
        </w:rPr>
        <w:t xml:space="preserve"> </w:t>
      </w:r>
      <w:r w:rsidR="00EA34A7">
        <w:rPr>
          <w:color w:val="030303"/>
          <w:w w:val="99"/>
        </w:rPr>
        <w:t>time,</w:t>
      </w:r>
      <w:r w:rsidR="00EA34A7">
        <w:rPr>
          <w:color w:val="030303"/>
          <w:spacing w:val="12"/>
        </w:rPr>
        <w:t xml:space="preserve"> </w:t>
      </w:r>
      <w:r w:rsidR="00EA34A7">
        <w:rPr>
          <w:color w:val="030303"/>
          <w:w w:val="101"/>
        </w:rPr>
        <w:t>the</w:t>
      </w:r>
      <w:r w:rsidR="00EA34A7">
        <w:rPr>
          <w:color w:val="030303"/>
          <w:spacing w:val="16"/>
        </w:rPr>
        <w:t xml:space="preserve"> </w:t>
      </w:r>
      <w:r w:rsidR="00EA34A7">
        <w:rPr>
          <w:color w:val="030303"/>
        </w:rPr>
        <w:t>BRC</w:t>
      </w:r>
      <w:r w:rsidR="00EA34A7">
        <w:rPr>
          <w:color w:val="030303"/>
          <w:spacing w:val="9"/>
        </w:rPr>
        <w:t xml:space="preserve"> </w:t>
      </w:r>
      <w:r w:rsidR="00EA34A7">
        <w:rPr>
          <w:color w:val="030303"/>
          <w:w w:val="104"/>
        </w:rPr>
        <w:t>Un</w:t>
      </w:r>
      <w:r w:rsidR="00EA34A7">
        <w:rPr>
          <w:color w:val="030303"/>
          <w:spacing w:val="-21"/>
          <w:w w:val="104"/>
        </w:rPr>
        <w:t>i</w:t>
      </w:r>
      <w:r w:rsidR="00EA34A7">
        <w:rPr>
          <w:color w:val="333333"/>
          <w:spacing w:val="-21"/>
          <w:w w:val="47"/>
        </w:rPr>
        <w:t>.</w:t>
      </w:r>
      <w:r w:rsidR="00EA34A7">
        <w:rPr>
          <w:color w:val="030303"/>
          <w:w w:val="106"/>
        </w:rPr>
        <w:t>t</w:t>
      </w:r>
      <w:r w:rsidR="00EA34A7">
        <w:rPr>
          <w:color w:val="030303"/>
        </w:rPr>
        <w:t xml:space="preserve"> </w:t>
      </w:r>
      <w:r w:rsidR="00EA34A7">
        <w:rPr>
          <w:color w:val="030303"/>
          <w:w w:val="102"/>
        </w:rPr>
        <w:t>or</w:t>
      </w:r>
      <w:r w:rsidR="00EA34A7">
        <w:rPr>
          <w:color w:val="030303"/>
          <w:spacing w:val="8"/>
        </w:rPr>
        <w:t xml:space="preserve"> </w:t>
      </w:r>
      <w:r w:rsidR="00EA34A7">
        <w:rPr>
          <w:color w:val="030303"/>
          <w:w w:val="101"/>
        </w:rPr>
        <w:t>Central</w:t>
      </w:r>
      <w:r w:rsidR="00EA34A7">
        <w:rPr>
          <w:color w:val="030303"/>
          <w:spacing w:val="8"/>
        </w:rPr>
        <w:t xml:space="preserve"> </w:t>
      </w:r>
      <w:r w:rsidR="00EA34A7">
        <w:rPr>
          <w:color w:val="030303"/>
          <w:w w:val="102"/>
        </w:rPr>
        <w:t>Office</w:t>
      </w:r>
      <w:r w:rsidR="00EA34A7">
        <w:rPr>
          <w:color w:val="030303"/>
          <w:spacing w:val="3"/>
        </w:rPr>
        <w:t xml:space="preserve"> </w:t>
      </w:r>
      <w:r w:rsidR="00EA34A7">
        <w:rPr>
          <w:color w:val="030303"/>
          <w:w w:val="101"/>
        </w:rPr>
        <w:t>designee</w:t>
      </w:r>
      <w:r w:rsidR="00EA34A7">
        <w:rPr>
          <w:color w:val="030303"/>
          <w:spacing w:val="2"/>
        </w:rPr>
        <w:t xml:space="preserve"> </w:t>
      </w:r>
      <w:r w:rsidR="00EA34A7">
        <w:rPr>
          <w:color w:val="030303"/>
          <w:w w:val="101"/>
        </w:rPr>
        <w:t>will</w:t>
      </w:r>
      <w:r w:rsidR="00EA34A7">
        <w:rPr>
          <w:color w:val="030303"/>
          <w:spacing w:val="14"/>
        </w:rPr>
        <w:t xml:space="preserve"> </w:t>
      </w:r>
      <w:r w:rsidR="00EA34A7">
        <w:rPr>
          <w:color w:val="030303"/>
          <w:w w:val="102"/>
        </w:rPr>
        <w:t>request</w:t>
      </w:r>
      <w:r w:rsidR="00EA34A7">
        <w:rPr>
          <w:color w:val="030303"/>
          <w:spacing w:val="4"/>
        </w:rPr>
        <w:t xml:space="preserve"> </w:t>
      </w:r>
      <w:r w:rsidR="00EA34A7">
        <w:rPr>
          <w:color w:val="030303"/>
          <w:w w:val="103"/>
        </w:rPr>
        <w:t>a</w:t>
      </w:r>
      <w:r w:rsidR="00EA34A7">
        <w:rPr>
          <w:color w:val="030303"/>
          <w:spacing w:val="5"/>
        </w:rPr>
        <w:t xml:space="preserve"> </w:t>
      </w:r>
      <w:r w:rsidR="00EA34A7">
        <w:rPr>
          <w:color w:val="030303"/>
          <w:w w:val="105"/>
        </w:rPr>
        <w:t xml:space="preserve">name </w:t>
      </w:r>
      <w:r w:rsidR="00EA34A7">
        <w:rPr>
          <w:color w:val="030303"/>
          <w:w w:val="103"/>
        </w:rPr>
        <w:t>and</w:t>
      </w:r>
      <w:r w:rsidR="00EA34A7">
        <w:rPr>
          <w:color w:val="030303"/>
          <w:spacing w:val="16"/>
        </w:rPr>
        <w:t xml:space="preserve"> </w:t>
      </w:r>
      <w:r w:rsidR="00EA34A7">
        <w:rPr>
          <w:color w:val="030303"/>
          <w:w w:val="102"/>
        </w:rPr>
        <w:t>DOB</w:t>
      </w:r>
      <w:r w:rsidR="00EA34A7">
        <w:rPr>
          <w:color w:val="030303"/>
          <w:spacing w:val="-1"/>
        </w:rPr>
        <w:t xml:space="preserve"> </w:t>
      </w:r>
      <w:r w:rsidR="00EA34A7">
        <w:rPr>
          <w:color w:val="030303"/>
          <w:w w:val="103"/>
        </w:rPr>
        <w:t>search</w:t>
      </w:r>
      <w:r w:rsidR="00EA34A7">
        <w:rPr>
          <w:color w:val="030303"/>
          <w:spacing w:val="7"/>
        </w:rPr>
        <w:t xml:space="preserve"> </w:t>
      </w:r>
      <w:r w:rsidR="00EA34A7">
        <w:rPr>
          <w:color w:val="030303"/>
          <w:w w:val="102"/>
        </w:rPr>
        <w:t>of</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w w:val="101"/>
        </w:rPr>
        <w:t>National</w:t>
      </w:r>
      <w:r w:rsidR="00EA34A7">
        <w:rPr>
          <w:color w:val="030303"/>
          <w:spacing w:val="8"/>
        </w:rPr>
        <w:t xml:space="preserve"> </w:t>
      </w:r>
      <w:r w:rsidR="00EA34A7">
        <w:rPr>
          <w:color w:val="030303"/>
          <w:w w:val="102"/>
        </w:rPr>
        <w:t>Crime</w:t>
      </w:r>
      <w:r w:rsidR="00EA34A7">
        <w:rPr>
          <w:color w:val="030303"/>
          <w:spacing w:val="7"/>
        </w:rPr>
        <w:t xml:space="preserve"> </w:t>
      </w:r>
      <w:r w:rsidR="00EA34A7">
        <w:rPr>
          <w:color w:val="030303"/>
        </w:rPr>
        <w:t>database.</w:t>
      </w:r>
      <w:r w:rsidR="00EA34A7">
        <w:rPr>
          <w:color w:val="030303"/>
          <w:spacing w:val="19"/>
        </w:rPr>
        <w:t xml:space="preserve"> </w:t>
      </w:r>
      <w:r w:rsidR="00EA34A7">
        <w:rPr>
          <w:color w:val="030303"/>
          <w:w w:val="101"/>
        </w:rPr>
        <w:t>The</w:t>
      </w:r>
      <w:r w:rsidR="00EA34A7">
        <w:rPr>
          <w:color w:val="030303"/>
          <w:spacing w:val="18"/>
        </w:rPr>
        <w:t xml:space="preserve"> </w:t>
      </w:r>
      <w:r w:rsidR="00EA34A7">
        <w:rPr>
          <w:color w:val="030303"/>
          <w:w w:val="99"/>
        </w:rPr>
        <w:t>BRC</w:t>
      </w:r>
      <w:r w:rsidR="00EA34A7">
        <w:rPr>
          <w:color w:val="030303"/>
          <w:spacing w:val="13"/>
        </w:rPr>
        <w:t xml:space="preserve"> </w:t>
      </w:r>
      <w:r w:rsidR="00EA34A7">
        <w:rPr>
          <w:color w:val="030303"/>
          <w:w w:val="101"/>
        </w:rPr>
        <w:t>Unit</w:t>
      </w:r>
      <w:r w:rsidR="00EA34A7">
        <w:rPr>
          <w:color w:val="030303"/>
          <w:spacing w:val="-12"/>
        </w:rPr>
        <w:t xml:space="preserve"> </w:t>
      </w:r>
      <w:r w:rsidR="00EA34A7">
        <w:rPr>
          <w:color w:val="030303"/>
          <w:w w:val="101"/>
        </w:rPr>
        <w:t>will</w:t>
      </w:r>
      <w:r w:rsidR="00EA34A7">
        <w:rPr>
          <w:color w:val="030303"/>
          <w:spacing w:val="14"/>
        </w:rPr>
        <w:t xml:space="preserve"> </w:t>
      </w:r>
      <w:r w:rsidR="00EA34A7">
        <w:rPr>
          <w:color w:val="030303"/>
          <w:w w:val="102"/>
        </w:rPr>
        <w:t>record</w:t>
      </w:r>
      <w:r w:rsidR="00EA34A7">
        <w:rPr>
          <w:color w:val="030303"/>
          <w:spacing w:val="3"/>
        </w:rPr>
        <w:t xml:space="preserve"> </w:t>
      </w:r>
      <w:r w:rsidR="00EA34A7">
        <w:rPr>
          <w:color w:val="030303"/>
          <w:w w:val="99"/>
        </w:rPr>
        <w:t>the</w:t>
      </w:r>
      <w:r w:rsidR="00EA34A7">
        <w:rPr>
          <w:color w:val="030303"/>
          <w:spacing w:val="12"/>
        </w:rPr>
        <w:t xml:space="preserve"> </w:t>
      </w:r>
      <w:r w:rsidR="00EA34A7">
        <w:rPr>
          <w:color w:val="030303"/>
        </w:rPr>
        <w:t>results</w:t>
      </w:r>
      <w:r w:rsidR="00EA34A7">
        <w:rPr>
          <w:color w:val="030303"/>
          <w:spacing w:val="11"/>
        </w:rPr>
        <w:t xml:space="preserve"> </w:t>
      </w:r>
      <w:r w:rsidR="00EA34A7">
        <w:rPr>
          <w:color w:val="030303"/>
          <w:w w:val="103"/>
        </w:rPr>
        <w:t>in</w:t>
      </w:r>
      <w:r w:rsidR="00EA34A7">
        <w:rPr>
          <w:color w:val="030303"/>
          <w:spacing w:val="-10"/>
        </w:rPr>
        <w:t xml:space="preserve"> </w:t>
      </w:r>
      <w:r w:rsidR="00EA34A7">
        <w:rPr>
          <w:color w:val="030303"/>
          <w:w w:val="103"/>
        </w:rPr>
        <w:t>the</w:t>
      </w:r>
      <w:r w:rsidR="00EA34A7">
        <w:rPr>
          <w:color w:val="030303"/>
          <w:spacing w:val="1"/>
        </w:rPr>
        <w:t xml:space="preserve"> </w:t>
      </w:r>
      <w:r w:rsidR="00EA34A7">
        <w:rPr>
          <w:color w:val="030303"/>
          <w:w w:val="102"/>
        </w:rPr>
        <w:t xml:space="preserve">applicable </w:t>
      </w:r>
      <w:r w:rsidR="00EA34A7">
        <w:rPr>
          <w:color w:val="030303"/>
        </w:rPr>
        <w:t>BRC</w:t>
      </w:r>
      <w:r w:rsidR="00EA34A7">
        <w:rPr>
          <w:color w:val="030303"/>
          <w:spacing w:val="9"/>
        </w:rPr>
        <w:t xml:space="preserve"> </w:t>
      </w:r>
      <w:r w:rsidR="00EA34A7">
        <w:rPr>
          <w:color w:val="030303"/>
          <w:w w:val="102"/>
        </w:rPr>
        <w:t>section</w:t>
      </w:r>
      <w:r w:rsidR="00EA34A7">
        <w:rPr>
          <w:color w:val="030303"/>
          <w:spacing w:val="8"/>
        </w:rPr>
        <w:t xml:space="preserve"> </w:t>
      </w:r>
      <w:r w:rsidR="00EA34A7">
        <w:rPr>
          <w:color w:val="030303"/>
          <w:w w:val="102"/>
        </w:rPr>
        <w:t>of</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w w:val="101"/>
        </w:rPr>
        <w:t>Family</w:t>
      </w:r>
      <w:r w:rsidR="00EA34A7">
        <w:rPr>
          <w:color w:val="030303"/>
          <w:spacing w:val="10"/>
        </w:rPr>
        <w:t xml:space="preserve"> </w:t>
      </w:r>
      <w:r w:rsidR="00EA34A7">
        <w:rPr>
          <w:color w:val="030303"/>
          <w:w w:val="102"/>
        </w:rPr>
        <w:t>Resource</w:t>
      </w:r>
      <w:r w:rsidR="00EA34A7">
        <w:rPr>
          <w:color w:val="030303"/>
          <w:spacing w:val="8"/>
        </w:rPr>
        <w:t xml:space="preserve"> </w:t>
      </w:r>
      <w:r w:rsidR="00EA34A7">
        <w:rPr>
          <w:color w:val="030303"/>
        </w:rPr>
        <w:t>electronic</w:t>
      </w:r>
      <w:r w:rsidR="00EA34A7">
        <w:rPr>
          <w:color w:val="030303"/>
          <w:spacing w:val="17"/>
        </w:rPr>
        <w:t xml:space="preserve"> </w:t>
      </w:r>
      <w:r w:rsidR="00EA34A7">
        <w:rPr>
          <w:color w:val="030303"/>
          <w:w w:val="103"/>
        </w:rPr>
        <w:t>case</w:t>
      </w:r>
      <w:r w:rsidR="00EA34A7">
        <w:rPr>
          <w:color w:val="030303"/>
          <w:spacing w:val="10"/>
        </w:rPr>
        <w:t xml:space="preserve"> </w:t>
      </w:r>
      <w:r w:rsidR="00EA34A7">
        <w:rPr>
          <w:color w:val="030303"/>
          <w:w w:val="102"/>
        </w:rPr>
        <w:t>record</w:t>
      </w:r>
      <w:r w:rsidR="00EA34A7">
        <w:rPr>
          <w:color w:val="030303"/>
          <w:spacing w:val="3"/>
        </w:rPr>
        <w:t xml:space="preserve"> </w:t>
      </w:r>
      <w:r w:rsidR="00EA34A7">
        <w:rPr>
          <w:color w:val="030303"/>
          <w:w w:val="103"/>
        </w:rPr>
        <w:t>and</w:t>
      </w:r>
      <w:r w:rsidR="00EA34A7">
        <w:rPr>
          <w:color w:val="030303"/>
          <w:spacing w:val="11"/>
        </w:rPr>
        <w:t xml:space="preserve"> </w:t>
      </w:r>
      <w:r w:rsidR="00EA34A7">
        <w:rPr>
          <w:color w:val="030303"/>
          <w:w w:val="98"/>
        </w:rPr>
        <w:t>notify</w:t>
      </w:r>
      <w:r w:rsidR="00EA34A7">
        <w:rPr>
          <w:color w:val="030303"/>
          <w:spacing w:val="3"/>
        </w:rPr>
        <w:t xml:space="preserve"> </w:t>
      </w:r>
      <w:r w:rsidR="00EA34A7">
        <w:rPr>
          <w:color w:val="030303"/>
          <w:w w:val="101"/>
        </w:rPr>
        <w:t>the</w:t>
      </w:r>
      <w:r w:rsidR="00EA34A7">
        <w:rPr>
          <w:color w:val="030303"/>
          <w:spacing w:val="6"/>
        </w:rPr>
        <w:t xml:space="preserve"> </w:t>
      </w:r>
      <w:r w:rsidR="00EA34A7">
        <w:rPr>
          <w:color w:val="030303"/>
        </w:rPr>
        <w:t>CORI</w:t>
      </w:r>
      <w:r w:rsidR="00EA34A7">
        <w:rPr>
          <w:color w:val="030303"/>
          <w:spacing w:val="15"/>
        </w:rPr>
        <w:t xml:space="preserve"> </w:t>
      </w:r>
      <w:r w:rsidR="00EA34A7">
        <w:rPr>
          <w:color w:val="030303"/>
          <w:w w:val="99"/>
        </w:rPr>
        <w:t>Liaison.</w:t>
      </w:r>
    </w:p>
    <w:p w:rsidR="00DE68F5" w:rsidRDefault="00EA34A7">
      <w:pPr>
        <w:pStyle w:val="ListParagraph"/>
        <w:numPr>
          <w:ilvl w:val="0"/>
          <w:numId w:val="13"/>
        </w:numPr>
        <w:tabs>
          <w:tab w:val="left" w:pos="1863"/>
        </w:tabs>
        <w:spacing w:before="126"/>
        <w:ind w:left="1862" w:right="263" w:hanging="238"/>
        <w:rPr>
          <w:rFonts w:ascii="Arial" w:eastAsia="Arial" w:hAnsi="Arial" w:cs="Arial"/>
          <w:sz w:val="19"/>
          <w:szCs w:val="19"/>
        </w:rPr>
      </w:pPr>
      <w:r>
        <w:rPr>
          <w:rFonts w:ascii="Arial"/>
          <w:b/>
          <w:color w:val="030303"/>
          <w:sz w:val="19"/>
        </w:rPr>
        <w:t>For Child Welfare History Checks of Foster/Pre-Adoptive Applicants Based on Out-of-State</w:t>
      </w:r>
      <w:r>
        <w:rPr>
          <w:rFonts w:ascii="Arial"/>
          <w:b/>
          <w:color w:val="030303"/>
          <w:spacing w:val="4"/>
          <w:sz w:val="19"/>
        </w:rPr>
        <w:t xml:space="preserve"> </w:t>
      </w:r>
      <w:r>
        <w:rPr>
          <w:rFonts w:ascii="Arial"/>
          <w:b/>
          <w:color w:val="030303"/>
          <w:sz w:val="19"/>
        </w:rPr>
        <w:t>Data</w:t>
      </w:r>
    </w:p>
    <w:p w:rsidR="00DE68F5" w:rsidRDefault="009877C2">
      <w:pPr>
        <w:pStyle w:val="BodyText"/>
        <w:spacing w:before="130" w:line="249" w:lineRule="auto"/>
        <w:ind w:left="1619" w:right="106" w:firstLine="9"/>
        <w:jc w:val="both"/>
      </w:pPr>
      <w:r>
        <w:rPr>
          <w:noProof/>
        </w:rPr>
        <w:drawing>
          <wp:anchor distT="0" distB="0" distL="114300" distR="114300" simplePos="0" relativeHeight="3784" behindDoc="0" locked="0" layoutInCell="1" allowOverlap="1">
            <wp:simplePos x="0" y="0"/>
            <wp:positionH relativeFrom="page">
              <wp:posOffset>36830</wp:posOffset>
            </wp:positionH>
            <wp:positionV relativeFrom="paragraph">
              <wp:posOffset>538480</wp:posOffset>
            </wp:positionV>
            <wp:extent cx="109855" cy="1121410"/>
            <wp:effectExtent l="0" t="0" r="4445" b="2540"/>
            <wp:wrapNone/>
            <wp:docPr id="19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85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8"/>
        </w:rPr>
        <w:t>If</w:t>
      </w:r>
      <w:r w:rsidR="00EA34A7">
        <w:rPr>
          <w:color w:val="030303"/>
          <w:spacing w:val="-6"/>
        </w:rPr>
        <w:t xml:space="preserve"> </w:t>
      </w:r>
      <w:r w:rsidR="00EA34A7">
        <w:rPr>
          <w:color w:val="030303"/>
          <w:w w:val="103"/>
        </w:rPr>
        <w:t>an</w:t>
      </w:r>
      <w:r w:rsidR="00EA34A7">
        <w:rPr>
          <w:color w:val="030303"/>
          <w:spacing w:val="1"/>
        </w:rPr>
        <w:t xml:space="preserve"> </w:t>
      </w:r>
      <w:r w:rsidR="00EA34A7">
        <w:rPr>
          <w:color w:val="030303"/>
          <w:w w:val="102"/>
        </w:rPr>
        <w:t>applicant</w:t>
      </w:r>
      <w:r w:rsidR="00EA34A7">
        <w:rPr>
          <w:color w:val="030303"/>
          <w:spacing w:val="17"/>
        </w:rPr>
        <w:t xml:space="preserve"> </w:t>
      </w:r>
      <w:r w:rsidR="00EA34A7">
        <w:rPr>
          <w:color w:val="030303"/>
          <w:w w:val="103"/>
        </w:rPr>
        <w:t>has</w:t>
      </w:r>
      <w:r w:rsidR="00EA34A7">
        <w:rPr>
          <w:color w:val="030303"/>
          <w:spacing w:val="3"/>
        </w:rPr>
        <w:t xml:space="preserve"> </w:t>
      </w:r>
      <w:r w:rsidR="00EA34A7">
        <w:rPr>
          <w:color w:val="030303"/>
          <w:w w:val="101"/>
        </w:rPr>
        <w:t>resided,</w:t>
      </w:r>
      <w:r w:rsidR="00EA34A7">
        <w:rPr>
          <w:color w:val="030303"/>
          <w:spacing w:val="10"/>
        </w:rPr>
        <w:t xml:space="preserve"> </w:t>
      </w:r>
      <w:r w:rsidR="00EA34A7">
        <w:rPr>
          <w:color w:val="030303"/>
          <w:w w:val="101"/>
        </w:rPr>
        <w:t>during</w:t>
      </w:r>
      <w:r w:rsidR="00EA34A7">
        <w:rPr>
          <w:color w:val="030303"/>
          <w:spacing w:val="14"/>
        </w:rPr>
        <w:t xml:space="preserve"> </w:t>
      </w:r>
      <w:r w:rsidR="00EA34A7">
        <w:rPr>
          <w:color w:val="030303"/>
          <w:w w:val="103"/>
        </w:rPr>
        <w:t>some</w:t>
      </w:r>
      <w:r w:rsidR="00EA34A7">
        <w:rPr>
          <w:color w:val="030303"/>
          <w:spacing w:val="11"/>
        </w:rPr>
        <w:t xml:space="preserve"> </w:t>
      </w:r>
      <w:r w:rsidR="00EA34A7">
        <w:rPr>
          <w:color w:val="030303"/>
          <w:w w:val="102"/>
        </w:rPr>
        <w:t>period</w:t>
      </w:r>
      <w:r w:rsidR="00EA34A7">
        <w:rPr>
          <w:color w:val="030303"/>
          <w:spacing w:val="-1"/>
        </w:rPr>
        <w:t xml:space="preserve"> </w:t>
      </w:r>
      <w:r w:rsidR="00EA34A7">
        <w:rPr>
          <w:color w:val="030303"/>
          <w:w w:val="102"/>
        </w:rPr>
        <w:t>of</w:t>
      </w:r>
      <w:r w:rsidR="00EA34A7">
        <w:rPr>
          <w:color w:val="030303"/>
          <w:spacing w:val="-2"/>
        </w:rPr>
        <w:t xml:space="preserve"> </w:t>
      </w:r>
      <w:r w:rsidR="00EA34A7">
        <w:rPr>
          <w:color w:val="333333"/>
          <w:spacing w:val="-8"/>
          <w:w w:val="22"/>
        </w:rPr>
        <w:t>.</w:t>
      </w:r>
      <w:r w:rsidR="00EA34A7">
        <w:rPr>
          <w:color w:val="030303"/>
          <w:w w:val="101"/>
        </w:rPr>
        <w:t>the</w:t>
      </w:r>
      <w:r w:rsidR="00EA34A7">
        <w:rPr>
          <w:color w:val="030303"/>
          <w:spacing w:val="11"/>
        </w:rPr>
        <w:t xml:space="preserve"> </w:t>
      </w:r>
      <w:r w:rsidR="00EA34A7">
        <w:rPr>
          <w:color w:val="030303"/>
          <w:w w:val="93"/>
        </w:rPr>
        <w:t>5</w:t>
      </w:r>
      <w:r w:rsidR="00EA34A7">
        <w:rPr>
          <w:color w:val="030303"/>
          <w:spacing w:val="1"/>
        </w:rPr>
        <w:t xml:space="preserve"> </w:t>
      </w:r>
      <w:r w:rsidR="00EA34A7">
        <w:rPr>
          <w:color w:val="030303"/>
          <w:w w:val="101"/>
        </w:rPr>
        <w:t>years</w:t>
      </w:r>
      <w:r w:rsidR="00EA34A7">
        <w:rPr>
          <w:color w:val="030303"/>
          <w:spacing w:val="21"/>
        </w:rPr>
        <w:t xml:space="preserve"> </w:t>
      </w:r>
      <w:r w:rsidR="00EA34A7">
        <w:rPr>
          <w:color w:val="030303"/>
        </w:rPr>
        <w:t xml:space="preserve">prior </w:t>
      </w:r>
      <w:r w:rsidR="00EA34A7">
        <w:rPr>
          <w:color w:val="030303"/>
          <w:w w:val="103"/>
        </w:rPr>
        <w:t>to</w:t>
      </w:r>
      <w:r w:rsidR="00EA34A7">
        <w:rPr>
          <w:color w:val="030303"/>
          <w:spacing w:val="1"/>
        </w:rPr>
        <w:t xml:space="preserve"> </w:t>
      </w:r>
      <w:r w:rsidR="00EA34A7">
        <w:rPr>
          <w:color w:val="030303"/>
          <w:w w:val="99"/>
        </w:rPr>
        <w:t>their</w:t>
      </w:r>
      <w:r w:rsidR="00EA34A7">
        <w:rPr>
          <w:color w:val="030303"/>
          <w:spacing w:val="16"/>
        </w:rPr>
        <w:t xml:space="preserve"> </w:t>
      </w:r>
      <w:r w:rsidR="00EA34A7">
        <w:rPr>
          <w:color w:val="030303"/>
          <w:w w:val="99"/>
        </w:rPr>
        <w:t>application,</w:t>
      </w:r>
      <w:r w:rsidR="00EA34A7">
        <w:rPr>
          <w:color w:val="030303"/>
          <w:spacing w:val="25"/>
        </w:rPr>
        <w:t xml:space="preserve"> </w:t>
      </w:r>
      <w:r w:rsidR="00EA34A7">
        <w:rPr>
          <w:color w:val="030303"/>
          <w:w w:val="103"/>
        </w:rPr>
        <w:t>in</w:t>
      </w:r>
      <w:r w:rsidR="00EA34A7">
        <w:rPr>
          <w:color w:val="030303"/>
          <w:spacing w:val="-5"/>
        </w:rPr>
        <w:t xml:space="preserve"> </w:t>
      </w:r>
      <w:r w:rsidR="00EA34A7">
        <w:rPr>
          <w:color w:val="030303"/>
          <w:w w:val="99"/>
        </w:rPr>
        <w:t>other</w:t>
      </w:r>
      <w:r w:rsidR="00EA34A7">
        <w:rPr>
          <w:color w:val="030303"/>
          <w:spacing w:val="14"/>
        </w:rPr>
        <w:t xml:space="preserve"> </w:t>
      </w:r>
      <w:r w:rsidR="00EA34A7">
        <w:rPr>
          <w:color w:val="030303"/>
          <w:w w:val="101"/>
        </w:rPr>
        <w:t>states,</w:t>
      </w:r>
      <w:r w:rsidR="00EA34A7">
        <w:rPr>
          <w:color w:val="030303"/>
          <w:spacing w:val="24"/>
        </w:rPr>
        <w:t xml:space="preserve"> </w:t>
      </w:r>
      <w:r w:rsidR="00EA34A7">
        <w:rPr>
          <w:color w:val="030303"/>
          <w:w w:val="103"/>
        </w:rPr>
        <w:t xml:space="preserve">US </w:t>
      </w:r>
      <w:r w:rsidR="00EA34A7">
        <w:rPr>
          <w:color w:val="030303"/>
          <w:w w:val="101"/>
        </w:rPr>
        <w:t>military</w:t>
      </w:r>
      <w:r w:rsidR="00EA34A7">
        <w:rPr>
          <w:color w:val="030303"/>
          <w:spacing w:val="10"/>
        </w:rPr>
        <w:t xml:space="preserve"> </w:t>
      </w:r>
      <w:r w:rsidR="00EA34A7">
        <w:rPr>
          <w:color w:val="030303"/>
          <w:w w:val="104"/>
        </w:rPr>
        <w:t>base</w:t>
      </w:r>
      <w:r w:rsidR="00EA34A7">
        <w:rPr>
          <w:color w:val="030303"/>
          <w:spacing w:val="6"/>
          <w:w w:val="104"/>
        </w:rPr>
        <w:t>s</w:t>
      </w:r>
      <w:r w:rsidR="00EA34A7">
        <w:rPr>
          <w:color w:val="1F1F1F"/>
          <w:w w:val="115"/>
        </w:rPr>
        <w:t>,</w:t>
      </w:r>
      <w:r w:rsidR="00EA34A7">
        <w:rPr>
          <w:color w:val="1F1F1F"/>
        </w:rPr>
        <w:t xml:space="preserve"> </w:t>
      </w:r>
      <w:r w:rsidR="00EA34A7">
        <w:rPr>
          <w:color w:val="030303"/>
          <w:w w:val="99"/>
        </w:rPr>
        <w:t>US</w:t>
      </w:r>
      <w:r w:rsidR="00EA34A7">
        <w:rPr>
          <w:color w:val="030303"/>
          <w:spacing w:val="-3"/>
        </w:rPr>
        <w:t xml:space="preserve"> </w:t>
      </w:r>
      <w:r w:rsidR="00EA34A7">
        <w:rPr>
          <w:color w:val="030303"/>
          <w:w w:val="101"/>
        </w:rPr>
        <w:t>territories</w:t>
      </w:r>
      <w:r w:rsidR="00EA34A7">
        <w:rPr>
          <w:color w:val="030303"/>
          <w:spacing w:val="21"/>
        </w:rPr>
        <w:t xml:space="preserve"> </w:t>
      </w:r>
      <w:r w:rsidR="00EA34A7">
        <w:rPr>
          <w:color w:val="030303"/>
          <w:w w:val="99"/>
        </w:rPr>
        <w:t>or</w:t>
      </w:r>
      <w:r w:rsidR="00EA34A7">
        <w:rPr>
          <w:color w:val="030303"/>
          <w:spacing w:val="18"/>
        </w:rPr>
        <w:t xml:space="preserve"> </w:t>
      </w:r>
      <w:r w:rsidR="00EA34A7">
        <w:rPr>
          <w:color w:val="030303"/>
        </w:rPr>
        <w:t>Indian</w:t>
      </w:r>
      <w:r w:rsidR="00EA34A7">
        <w:rPr>
          <w:color w:val="030303"/>
          <w:spacing w:val="5"/>
        </w:rPr>
        <w:t xml:space="preserve"> </w:t>
      </w:r>
      <w:r w:rsidR="00EA34A7">
        <w:rPr>
          <w:color w:val="030303"/>
        </w:rPr>
        <w:t>reservations</w:t>
      </w:r>
      <w:r w:rsidR="00EA34A7">
        <w:rPr>
          <w:color w:val="030303"/>
          <w:spacing w:val="-26"/>
        </w:rPr>
        <w:t xml:space="preserve"> </w:t>
      </w:r>
      <w:r w:rsidR="00EA34A7">
        <w:rPr>
          <w:color w:val="1F1F1F"/>
          <w:w w:val="92"/>
        </w:rPr>
        <w:t>,</w:t>
      </w:r>
      <w:r w:rsidR="00EA34A7">
        <w:rPr>
          <w:color w:val="1F1F1F"/>
          <w:spacing w:val="-2"/>
        </w:rPr>
        <w:t xml:space="preserve"> </w:t>
      </w:r>
      <w:r w:rsidR="00EA34A7">
        <w:rPr>
          <w:color w:val="030303"/>
          <w:w w:val="103"/>
        </w:rPr>
        <w:t>the</w:t>
      </w:r>
      <w:r w:rsidR="00EA34A7">
        <w:rPr>
          <w:color w:val="030303"/>
          <w:spacing w:val="6"/>
        </w:rPr>
        <w:t xml:space="preserve"> </w:t>
      </w:r>
      <w:r w:rsidR="00EA34A7">
        <w:rPr>
          <w:color w:val="030303"/>
          <w:w w:val="101"/>
        </w:rPr>
        <w:t>Department</w:t>
      </w:r>
      <w:r w:rsidR="00EA34A7">
        <w:rPr>
          <w:color w:val="030303"/>
          <w:spacing w:val="16"/>
        </w:rPr>
        <w:t xml:space="preserve"> </w:t>
      </w:r>
      <w:r w:rsidR="00EA34A7">
        <w:rPr>
          <w:color w:val="030303"/>
          <w:w w:val="99"/>
        </w:rPr>
        <w:t>is</w:t>
      </w:r>
      <w:r w:rsidR="00EA34A7">
        <w:rPr>
          <w:color w:val="030303"/>
          <w:spacing w:val="6"/>
        </w:rPr>
        <w:t xml:space="preserve"> </w:t>
      </w:r>
      <w:r w:rsidR="00EA34A7">
        <w:rPr>
          <w:color w:val="030303"/>
          <w:w w:val="101"/>
        </w:rPr>
        <w:t>required</w:t>
      </w:r>
      <w:r w:rsidR="00EA34A7">
        <w:rPr>
          <w:color w:val="030303"/>
          <w:spacing w:val="5"/>
        </w:rPr>
        <w:t xml:space="preserve"> </w:t>
      </w:r>
      <w:r w:rsidR="00EA34A7">
        <w:rPr>
          <w:color w:val="030303"/>
          <w:w w:val="97"/>
        </w:rPr>
        <w:t>to</w:t>
      </w:r>
      <w:r w:rsidR="00EA34A7">
        <w:rPr>
          <w:color w:val="030303"/>
          <w:spacing w:val="6"/>
        </w:rPr>
        <w:t xml:space="preserve"> </w:t>
      </w:r>
      <w:r w:rsidR="00EA34A7">
        <w:rPr>
          <w:color w:val="030303"/>
          <w:w w:val="99"/>
        </w:rPr>
        <w:t>obtain</w:t>
      </w:r>
      <w:r w:rsidR="00EA34A7">
        <w:rPr>
          <w:color w:val="030303"/>
          <w:spacing w:val="15"/>
        </w:rPr>
        <w:t xml:space="preserve"> </w:t>
      </w:r>
      <w:r w:rsidR="00EA34A7">
        <w:rPr>
          <w:color w:val="030303"/>
          <w:w w:val="101"/>
        </w:rPr>
        <w:t>documentation</w:t>
      </w:r>
      <w:r w:rsidR="00EA34A7">
        <w:rPr>
          <w:color w:val="030303"/>
          <w:spacing w:val="24"/>
        </w:rPr>
        <w:t xml:space="preserve"> </w:t>
      </w:r>
      <w:r w:rsidR="00EA34A7">
        <w:rPr>
          <w:color w:val="030303"/>
          <w:w w:val="102"/>
        </w:rPr>
        <w:t xml:space="preserve">of </w:t>
      </w:r>
      <w:r w:rsidR="00EA34A7">
        <w:rPr>
          <w:color w:val="030303"/>
          <w:w w:val="103"/>
        </w:rPr>
        <w:t>the</w:t>
      </w:r>
      <w:r w:rsidR="00EA34A7">
        <w:rPr>
          <w:color w:val="030303"/>
          <w:spacing w:val="11"/>
        </w:rPr>
        <w:t xml:space="preserve"> </w:t>
      </w:r>
      <w:r w:rsidR="00EA34A7">
        <w:rPr>
          <w:color w:val="030303"/>
          <w:w w:val="102"/>
        </w:rPr>
        <w:t>applicant's</w:t>
      </w:r>
      <w:r w:rsidR="00EA34A7">
        <w:rPr>
          <w:color w:val="030303"/>
          <w:spacing w:val="20"/>
        </w:rPr>
        <w:t xml:space="preserve"> </w:t>
      </w:r>
      <w:r w:rsidR="00EA34A7">
        <w:rPr>
          <w:color w:val="030303"/>
          <w:w w:val="97"/>
        </w:rPr>
        <w:t>ability</w:t>
      </w:r>
      <w:r w:rsidR="00EA34A7">
        <w:rPr>
          <w:color w:val="030303"/>
          <w:spacing w:val="9"/>
        </w:rPr>
        <w:t xml:space="preserve"> </w:t>
      </w:r>
      <w:r w:rsidR="00EA34A7">
        <w:rPr>
          <w:color w:val="030303"/>
          <w:w w:val="103"/>
        </w:rPr>
        <w:t>to</w:t>
      </w:r>
      <w:r w:rsidR="00EA34A7">
        <w:rPr>
          <w:color w:val="030303"/>
          <w:spacing w:val="11"/>
        </w:rPr>
        <w:t xml:space="preserve"> </w:t>
      </w:r>
      <w:r w:rsidR="00EA34A7">
        <w:rPr>
          <w:color w:val="030303"/>
          <w:w w:val="103"/>
        </w:rPr>
        <w:t>meet</w:t>
      </w:r>
      <w:r w:rsidR="00EA34A7">
        <w:rPr>
          <w:color w:val="030303"/>
          <w:spacing w:val="3"/>
        </w:rPr>
        <w:t xml:space="preserve"> </w:t>
      </w:r>
      <w:r w:rsidR="00EA34A7">
        <w:rPr>
          <w:color w:val="030303"/>
          <w:w w:val="101"/>
        </w:rPr>
        <w:t>and</w:t>
      </w:r>
      <w:r w:rsidR="00EA34A7">
        <w:rPr>
          <w:color w:val="030303"/>
          <w:spacing w:val="8"/>
        </w:rPr>
        <w:t xml:space="preserve"> </w:t>
      </w:r>
      <w:r w:rsidR="00EA34A7">
        <w:rPr>
          <w:color w:val="030303"/>
          <w:w w:val="102"/>
        </w:rPr>
        <w:t>maintain</w:t>
      </w:r>
      <w:r w:rsidR="00EA34A7">
        <w:rPr>
          <w:color w:val="030303"/>
          <w:spacing w:val="-2"/>
        </w:rPr>
        <w:t xml:space="preserve"> </w:t>
      </w:r>
      <w:r w:rsidR="00EA34A7">
        <w:rPr>
          <w:color w:val="030303"/>
          <w:w w:val="101"/>
        </w:rPr>
        <w:t>the</w:t>
      </w:r>
      <w:r w:rsidR="00EA34A7">
        <w:rPr>
          <w:color w:val="030303"/>
          <w:spacing w:val="16"/>
        </w:rPr>
        <w:t xml:space="preserve"> </w:t>
      </w:r>
      <w:r w:rsidR="00EA34A7">
        <w:rPr>
          <w:color w:val="030303"/>
          <w:w w:val="101"/>
        </w:rPr>
        <w:t>Department's</w:t>
      </w:r>
      <w:r w:rsidR="00EA34A7">
        <w:rPr>
          <w:color w:val="030303"/>
          <w:spacing w:val="21"/>
        </w:rPr>
        <w:t xml:space="preserve"> </w:t>
      </w:r>
      <w:r w:rsidR="00EA34A7">
        <w:rPr>
          <w:color w:val="030303"/>
          <w:w w:val="101"/>
        </w:rPr>
        <w:t>child</w:t>
      </w:r>
      <w:r w:rsidR="00EA34A7">
        <w:rPr>
          <w:color w:val="030303"/>
          <w:spacing w:val="-5"/>
        </w:rPr>
        <w:t xml:space="preserve"> </w:t>
      </w:r>
      <w:r w:rsidR="00EA34A7">
        <w:rPr>
          <w:color w:val="030303"/>
          <w:w w:val="101"/>
        </w:rPr>
        <w:t>welfare</w:t>
      </w:r>
      <w:r w:rsidR="00EA34A7">
        <w:rPr>
          <w:color w:val="030303"/>
          <w:spacing w:val="18"/>
        </w:rPr>
        <w:t xml:space="preserve"> </w:t>
      </w:r>
      <w:r w:rsidR="00EA34A7">
        <w:rPr>
          <w:color w:val="030303"/>
          <w:w w:val="98"/>
        </w:rPr>
        <w:t>history</w:t>
      </w:r>
      <w:r w:rsidR="00EA34A7">
        <w:rPr>
          <w:color w:val="030303"/>
          <w:spacing w:val="12"/>
        </w:rPr>
        <w:t xml:space="preserve"> </w:t>
      </w:r>
      <w:r w:rsidR="00EA34A7">
        <w:rPr>
          <w:color w:val="030303"/>
        </w:rPr>
        <w:t>standards</w:t>
      </w:r>
      <w:r w:rsidR="00EA34A7">
        <w:rPr>
          <w:color w:val="030303"/>
          <w:spacing w:val="14"/>
        </w:rPr>
        <w:t xml:space="preserve"> </w:t>
      </w:r>
      <w:r w:rsidR="00EA34A7">
        <w:rPr>
          <w:color w:val="030303"/>
        </w:rPr>
        <w:t>for</w:t>
      </w:r>
      <w:r w:rsidR="00EA34A7">
        <w:rPr>
          <w:color w:val="030303"/>
          <w:spacing w:val="14"/>
        </w:rPr>
        <w:t xml:space="preserve"> </w:t>
      </w:r>
      <w:r w:rsidR="00EA34A7">
        <w:rPr>
          <w:color w:val="030303"/>
          <w:w w:val="102"/>
        </w:rPr>
        <w:t>eli</w:t>
      </w:r>
      <w:r w:rsidR="00EA34A7">
        <w:rPr>
          <w:color w:val="030303"/>
          <w:spacing w:val="3"/>
          <w:w w:val="102"/>
        </w:rPr>
        <w:t>g</w:t>
      </w:r>
      <w:r w:rsidR="00EA34A7">
        <w:rPr>
          <w:color w:val="1F1F1F"/>
          <w:spacing w:val="-24"/>
          <w:w w:val="169"/>
        </w:rPr>
        <w:t>i</w:t>
      </w:r>
      <w:r w:rsidR="00EA34A7">
        <w:rPr>
          <w:color w:val="030303"/>
          <w:w w:val="99"/>
        </w:rPr>
        <w:t>bility</w:t>
      </w:r>
      <w:r w:rsidR="00EA34A7">
        <w:rPr>
          <w:color w:val="030303"/>
        </w:rPr>
        <w:t xml:space="preserve"> </w:t>
      </w:r>
      <w:r w:rsidR="00EA34A7">
        <w:rPr>
          <w:color w:val="030303"/>
          <w:w w:val="103"/>
        </w:rPr>
        <w:t xml:space="preserve">to </w:t>
      </w:r>
      <w:r w:rsidR="00EA34A7">
        <w:rPr>
          <w:color w:val="030303"/>
          <w:w w:val="101"/>
        </w:rPr>
        <w:t>apply</w:t>
      </w:r>
      <w:r w:rsidR="00EA34A7">
        <w:rPr>
          <w:color w:val="030303"/>
          <w:spacing w:val="7"/>
        </w:rPr>
        <w:t xml:space="preserve"> </w:t>
      </w:r>
      <w:r w:rsidR="00EA34A7">
        <w:rPr>
          <w:color w:val="030303"/>
          <w:w w:val="104"/>
        </w:rPr>
        <w:t>from</w:t>
      </w:r>
      <w:r w:rsidR="00EA34A7">
        <w:rPr>
          <w:color w:val="030303"/>
          <w:spacing w:val="10"/>
        </w:rPr>
        <w:t xml:space="preserve"> </w:t>
      </w:r>
      <w:r w:rsidR="00EA34A7">
        <w:rPr>
          <w:color w:val="030303"/>
          <w:w w:val="101"/>
        </w:rPr>
        <w:t>the</w:t>
      </w:r>
      <w:r w:rsidR="00EA34A7">
        <w:rPr>
          <w:color w:val="030303"/>
          <w:spacing w:val="6"/>
        </w:rPr>
        <w:t xml:space="preserve"> </w:t>
      </w:r>
      <w:r w:rsidR="00EA34A7">
        <w:rPr>
          <w:color w:val="030303"/>
          <w:w w:val="103"/>
        </w:rPr>
        <w:t>child</w:t>
      </w:r>
      <w:r w:rsidR="00EA34A7">
        <w:rPr>
          <w:color w:val="030303"/>
          <w:spacing w:val="-3"/>
        </w:rPr>
        <w:t xml:space="preserve"> </w:t>
      </w:r>
      <w:r w:rsidR="00EA34A7">
        <w:rPr>
          <w:color w:val="030303"/>
          <w:w w:val="101"/>
        </w:rPr>
        <w:t>welfare</w:t>
      </w:r>
      <w:r w:rsidR="00EA34A7">
        <w:rPr>
          <w:color w:val="030303"/>
          <w:spacing w:val="23"/>
        </w:rPr>
        <w:t xml:space="preserve"> </w:t>
      </w:r>
      <w:r w:rsidR="00EA34A7">
        <w:rPr>
          <w:color w:val="030303"/>
          <w:w w:val="101"/>
        </w:rPr>
        <w:t>agencies</w:t>
      </w:r>
      <w:r w:rsidR="00EA34A7">
        <w:rPr>
          <w:color w:val="030303"/>
          <w:spacing w:val="17"/>
        </w:rPr>
        <w:t xml:space="preserve"> </w:t>
      </w:r>
      <w:r w:rsidR="00EA34A7">
        <w:rPr>
          <w:color w:val="030303"/>
          <w:w w:val="99"/>
        </w:rPr>
        <w:t>of</w:t>
      </w:r>
      <w:r w:rsidR="00EA34A7">
        <w:rPr>
          <w:color w:val="030303"/>
          <w:spacing w:val="8"/>
        </w:rPr>
        <w:t xml:space="preserve"> </w:t>
      </w:r>
      <w:r w:rsidR="00EA34A7">
        <w:rPr>
          <w:color w:val="030303"/>
        </w:rPr>
        <w:t>those</w:t>
      </w:r>
      <w:r w:rsidR="00EA34A7">
        <w:rPr>
          <w:color w:val="030303"/>
          <w:spacing w:val="11"/>
        </w:rPr>
        <w:t xml:space="preserve"> </w:t>
      </w:r>
      <w:r w:rsidR="00EA34A7">
        <w:rPr>
          <w:color w:val="030303"/>
        </w:rPr>
        <w:t>states</w:t>
      </w:r>
      <w:r w:rsidR="00EA34A7">
        <w:rPr>
          <w:color w:val="030303"/>
          <w:spacing w:val="12"/>
        </w:rPr>
        <w:t xml:space="preserve"> </w:t>
      </w:r>
      <w:r w:rsidR="00EA34A7">
        <w:rPr>
          <w:color w:val="030303"/>
          <w:w w:val="102"/>
        </w:rPr>
        <w:t>or</w:t>
      </w:r>
      <w:r w:rsidR="00EA34A7">
        <w:rPr>
          <w:color w:val="030303"/>
          <w:spacing w:val="3"/>
        </w:rPr>
        <w:t xml:space="preserve"> </w:t>
      </w:r>
      <w:r w:rsidR="00EA34A7">
        <w:rPr>
          <w:color w:val="030303"/>
          <w:w w:val="101"/>
        </w:rPr>
        <w:t>the</w:t>
      </w:r>
      <w:r w:rsidR="00EA34A7">
        <w:rPr>
          <w:color w:val="030303"/>
          <w:spacing w:val="11"/>
        </w:rPr>
        <w:t xml:space="preserve"> </w:t>
      </w:r>
      <w:r w:rsidR="00EA34A7">
        <w:rPr>
          <w:color w:val="030303"/>
          <w:w w:val="99"/>
        </w:rPr>
        <w:t>military,</w:t>
      </w:r>
      <w:r w:rsidR="00EA34A7">
        <w:rPr>
          <w:color w:val="030303"/>
          <w:spacing w:val="12"/>
        </w:rPr>
        <w:t xml:space="preserve"> </w:t>
      </w:r>
      <w:r w:rsidR="00EA34A7">
        <w:rPr>
          <w:color w:val="030303"/>
        </w:rPr>
        <w:t>territorial</w:t>
      </w:r>
      <w:r w:rsidR="00EA34A7">
        <w:rPr>
          <w:color w:val="030303"/>
          <w:spacing w:val="16"/>
        </w:rPr>
        <w:t xml:space="preserve"> </w:t>
      </w:r>
      <w:r w:rsidR="00EA34A7">
        <w:rPr>
          <w:color w:val="030303"/>
          <w:w w:val="99"/>
        </w:rPr>
        <w:t>or</w:t>
      </w:r>
      <w:r w:rsidR="00EA34A7">
        <w:rPr>
          <w:color w:val="030303"/>
          <w:spacing w:val="13"/>
        </w:rPr>
        <w:t xml:space="preserve"> </w:t>
      </w:r>
      <w:r w:rsidR="00EA34A7">
        <w:rPr>
          <w:color w:val="030303"/>
        </w:rPr>
        <w:t>Indian</w:t>
      </w:r>
      <w:r w:rsidR="00EA34A7">
        <w:rPr>
          <w:color w:val="030303"/>
          <w:spacing w:val="-4"/>
        </w:rPr>
        <w:t xml:space="preserve"> </w:t>
      </w:r>
      <w:r w:rsidR="00EA34A7">
        <w:rPr>
          <w:color w:val="030303"/>
          <w:w w:val="101"/>
        </w:rPr>
        <w:t>tribal</w:t>
      </w:r>
      <w:r w:rsidR="00EA34A7">
        <w:rPr>
          <w:color w:val="030303"/>
          <w:spacing w:val="8"/>
        </w:rPr>
        <w:t xml:space="preserve"> </w:t>
      </w:r>
      <w:r w:rsidR="00EA34A7">
        <w:rPr>
          <w:color w:val="030303"/>
          <w:w w:val="101"/>
        </w:rPr>
        <w:t>authorities.</w:t>
      </w:r>
    </w:p>
    <w:p w:rsidR="00DE68F5" w:rsidRDefault="00EA34A7">
      <w:pPr>
        <w:pStyle w:val="BodyText"/>
        <w:spacing w:before="2" w:line="244" w:lineRule="auto"/>
        <w:ind w:left="1619" w:right="116" w:firstLine="4"/>
      </w:pPr>
      <w:r>
        <w:rPr>
          <w:color w:val="030303"/>
        </w:rPr>
        <w:t>The</w:t>
      </w:r>
      <w:r>
        <w:rPr>
          <w:color w:val="030303"/>
          <w:spacing w:val="24"/>
        </w:rPr>
        <w:t xml:space="preserve"> </w:t>
      </w:r>
      <w:r>
        <w:rPr>
          <w:color w:val="030303"/>
        </w:rPr>
        <w:t>Department</w:t>
      </w:r>
      <w:r>
        <w:rPr>
          <w:color w:val="030303"/>
          <w:spacing w:val="8"/>
        </w:rPr>
        <w:t xml:space="preserve"> </w:t>
      </w:r>
      <w:r>
        <w:rPr>
          <w:color w:val="030303"/>
        </w:rPr>
        <w:t>will</w:t>
      </w:r>
      <w:r>
        <w:rPr>
          <w:color w:val="030303"/>
          <w:spacing w:val="16"/>
        </w:rPr>
        <w:t xml:space="preserve"> </w:t>
      </w:r>
      <w:r>
        <w:rPr>
          <w:color w:val="030303"/>
        </w:rPr>
        <w:t>also</w:t>
      </w:r>
      <w:r>
        <w:rPr>
          <w:color w:val="030303"/>
          <w:spacing w:val="23"/>
        </w:rPr>
        <w:t xml:space="preserve"> </w:t>
      </w:r>
      <w:r>
        <w:rPr>
          <w:color w:val="030303"/>
        </w:rPr>
        <w:t>request,</w:t>
      </w:r>
      <w:r>
        <w:rPr>
          <w:color w:val="030303"/>
          <w:spacing w:val="22"/>
        </w:rPr>
        <w:t xml:space="preserve"> </w:t>
      </w:r>
      <w:r>
        <w:rPr>
          <w:color w:val="030303"/>
        </w:rPr>
        <w:t>but</w:t>
      </w:r>
      <w:r>
        <w:rPr>
          <w:color w:val="030303"/>
          <w:spacing w:val="-1"/>
        </w:rPr>
        <w:t xml:space="preserve"> </w:t>
      </w:r>
      <w:r>
        <w:rPr>
          <w:color w:val="030303"/>
        </w:rPr>
        <w:t>the</w:t>
      </w:r>
      <w:r>
        <w:rPr>
          <w:color w:val="030303"/>
          <w:spacing w:val="13"/>
        </w:rPr>
        <w:t xml:space="preserve"> </w:t>
      </w:r>
      <w:r>
        <w:rPr>
          <w:color w:val="030303"/>
        </w:rPr>
        <w:t>other</w:t>
      </w:r>
      <w:r>
        <w:rPr>
          <w:color w:val="030303"/>
          <w:spacing w:val="22"/>
        </w:rPr>
        <w:t xml:space="preserve"> </w:t>
      </w:r>
      <w:r>
        <w:rPr>
          <w:color w:val="030303"/>
        </w:rPr>
        <w:t>state</w:t>
      </w:r>
      <w:r>
        <w:rPr>
          <w:color w:val="030303"/>
          <w:spacing w:val="14"/>
        </w:rPr>
        <w:t xml:space="preserve"> </w:t>
      </w:r>
      <w:r>
        <w:rPr>
          <w:color w:val="030303"/>
        </w:rPr>
        <w:t>or</w:t>
      </w:r>
      <w:r>
        <w:rPr>
          <w:color w:val="030303"/>
          <w:spacing w:val="-1"/>
        </w:rPr>
        <w:t xml:space="preserve"> </w:t>
      </w:r>
      <w:r>
        <w:rPr>
          <w:color w:val="030303"/>
        </w:rPr>
        <w:t>jurisdiction</w:t>
      </w:r>
      <w:r>
        <w:rPr>
          <w:color w:val="030303"/>
          <w:spacing w:val="47"/>
        </w:rPr>
        <w:t xml:space="preserve"> </w:t>
      </w:r>
      <w:r>
        <w:rPr>
          <w:color w:val="030303"/>
        </w:rPr>
        <w:t>is</w:t>
      </w:r>
      <w:r>
        <w:rPr>
          <w:color w:val="030303"/>
          <w:spacing w:val="13"/>
        </w:rPr>
        <w:t xml:space="preserve"> </w:t>
      </w:r>
      <w:r>
        <w:rPr>
          <w:color w:val="030303"/>
        </w:rPr>
        <w:t>not</w:t>
      </w:r>
      <w:r>
        <w:rPr>
          <w:color w:val="030303"/>
          <w:spacing w:val="11"/>
        </w:rPr>
        <w:t xml:space="preserve"> </w:t>
      </w:r>
      <w:r>
        <w:rPr>
          <w:color w:val="030303"/>
        </w:rPr>
        <w:t>required</w:t>
      </w:r>
      <w:r>
        <w:rPr>
          <w:color w:val="030303"/>
          <w:spacing w:val="14"/>
        </w:rPr>
        <w:t xml:space="preserve"> </w:t>
      </w:r>
      <w:r>
        <w:rPr>
          <w:color w:val="030303"/>
        </w:rPr>
        <w:t>to</w:t>
      </w:r>
      <w:r>
        <w:rPr>
          <w:color w:val="030303"/>
          <w:spacing w:val="18"/>
        </w:rPr>
        <w:t xml:space="preserve"> </w:t>
      </w:r>
      <w:r>
        <w:rPr>
          <w:color w:val="030303"/>
        </w:rPr>
        <w:t>provide,</w:t>
      </w:r>
      <w:r>
        <w:rPr>
          <w:color w:val="030303"/>
          <w:spacing w:val="22"/>
        </w:rPr>
        <w:t xml:space="preserve"> </w:t>
      </w:r>
      <w:r>
        <w:rPr>
          <w:color w:val="030303"/>
        </w:rPr>
        <w:t>child</w:t>
      </w:r>
      <w:r>
        <w:rPr>
          <w:color w:val="030303"/>
          <w:spacing w:val="3"/>
        </w:rPr>
        <w:t xml:space="preserve"> </w:t>
      </w:r>
      <w:r>
        <w:rPr>
          <w:color w:val="030303"/>
        </w:rPr>
        <w:t>welfare</w:t>
      </w:r>
      <w:r>
        <w:rPr>
          <w:color w:val="030303"/>
          <w:w w:val="102"/>
        </w:rPr>
        <w:t xml:space="preserve"> </w:t>
      </w:r>
      <w:r>
        <w:rPr>
          <w:color w:val="030303"/>
        </w:rPr>
        <w:t>history</w:t>
      </w:r>
      <w:r>
        <w:rPr>
          <w:color w:val="030303"/>
          <w:spacing w:val="27"/>
        </w:rPr>
        <w:t xml:space="preserve"> </w:t>
      </w:r>
      <w:r>
        <w:rPr>
          <w:color w:val="030303"/>
        </w:rPr>
        <w:t>information</w:t>
      </w:r>
      <w:r>
        <w:rPr>
          <w:color w:val="030303"/>
          <w:spacing w:val="36"/>
        </w:rPr>
        <w:t xml:space="preserve"> </w:t>
      </w:r>
      <w:r>
        <w:rPr>
          <w:color w:val="030303"/>
        </w:rPr>
        <w:t>regarding</w:t>
      </w:r>
      <w:r>
        <w:rPr>
          <w:color w:val="030303"/>
          <w:spacing w:val="21"/>
        </w:rPr>
        <w:t xml:space="preserve"> </w:t>
      </w:r>
      <w:r>
        <w:rPr>
          <w:color w:val="030303"/>
        </w:rPr>
        <w:t>each</w:t>
      </w:r>
      <w:r>
        <w:rPr>
          <w:color w:val="030303"/>
          <w:spacing w:val="19"/>
        </w:rPr>
        <w:t xml:space="preserve"> </w:t>
      </w:r>
      <w:r>
        <w:rPr>
          <w:color w:val="030303"/>
        </w:rPr>
        <w:t>non-applicant</w:t>
      </w:r>
      <w:r>
        <w:rPr>
          <w:color w:val="030303"/>
          <w:spacing w:val="25"/>
        </w:rPr>
        <w:t xml:space="preserve"> </w:t>
      </w:r>
      <w:r>
        <w:rPr>
          <w:color w:val="030303"/>
        </w:rPr>
        <w:t>household</w:t>
      </w:r>
      <w:r>
        <w:rPr>
          <w:color w:val="030303"/>
          <w:spacing w:val="21"/>
        </w:rPr>
        <w:t xml:space="preserve"> </w:t>
      </w:r>
      <w:r>
        <w:rPr>
          <w:color w:val="030303"/>
        </w:rPr>
        <w:t>member</w:t>
      </w:r>
      <w:r>
        <w:rPr>
          <w:color w:val="030303"/>
          <w:spacing w:val="25"/>
        </w:rPr>
        <w:t xml:space="preserve"> </w:t>
      </w:r>
      <w:r>
        <w:rPr>
          <w:color w:val="030303"/>
        </w:rPr>
        <w:t>age</w:t>
      </w:r>
      <w:r>
        <w:rPr>
          <w:color w:val="030303"/>
          <w:spacing w:val="30"/>
        </w:rPr>
        <w:t xml:space="preserve"> </w:t>
      </w:r>
      <w:r>
        <w:rPr>
          <w:rFonts w:ascii="Times New Roman"/>
          <w:color w:val="030303"/>
          <w:sz w:val="20"/>
        </w:rPr>
        <w:t>15</w:t>
      </w:r>
      <w:r>
        <w:rPr>
          <w:rFonts w:ascii="Times New Roman"/>
          <w:color w:val="030303"/>
          <w:spacing w:val="-16"/>
          <w:sz w:val="20"/>
        </w:rPr>
        <w:t xml:space="preserve"> </w:t>
      </w:r>
      <w:r>
        <w:rPr>
          <w:color w:val="030303"/>
        </w:rPr>
        <w:t>or</w:t>
      </w:r>
      <w:r>
        <w:rPr>
          <w:color w:val="030303"/>
          <w:spacing w:val="13"/>
        </w:rPr>
        <w:t xml:space="preserve"> </w:t>
      </w:r>
      <w:r>
        <w:rPr>
          <w:color w:val="030303"/>
        </w:rPr>
        <w:t>older.</w:t>
      </w:r>
      <w:r>
        <w:rPr>
          <w:color w:val="030303"/>
          <w:spacing w:val="27"/>
        </w:rPr>
        <w:t xml:space="preserve"> </w:t>
      </w:r>
      <w:r>
        <w:rPr>
          <w:color w:val="030303"/>
        </w:rPr>
        <w:t>This</w:t>
      </w:r>
      <w:r>
        <w:rPr>
          <w:color w:val="030303"/>
          <w:spacing w:val="26"/>
        </w:rPr>
        <w:t xml:space="preserve"> </w:t>
      </w:r>
      <w:r>
        <w:rPr>
          <w:color w:val="030303"/>
        </w:rPr>
        <w:t>practice</w:t>
      </w:r>
      <w:r>
        <w:rPr>
          <w:color w:val="030303"/>
          <w:spacing w:val="12"/>
        </w:rPr>
        <w:t xml:space="preserve"> </w:t>
      </w:r>
      <w:r>
        <w:rPr>
          <w:color w:val="030303"/>
        </w:rPr>
        <w:t>will</w:t>
      </w:r>
      <w:r>
        <w:rPr>
          <w:color w:val="030303"/>
          <w:spacing w:val="25"/>
        </w:rPr>
        <w:t xml:space="preserve"> </w:t>
      </w:r>
      <w:r>
        <w:rPr>
          <w:color w:val="030303"/>
        </w:rPr>
        <w:t>be</w:t>
      </w:r>
      <w:r>
        <w:rPr>
          <w:color w:val="030303"/>
          <w:spacing w:val="-43"/>
        </w:rPr>
        <w:t xml:space="preserve"> </w:t>
      </w:r>
      <w:r>
        <w:rPr>
          <w:color w:val="030303"/>
        </w:rPr>
        <w:t>maintained</w:t>
      </w:r>
      <w:r>
        <w:rPr>
          <w:color w:val="030303"/>
          <w:spacing w:val="18"/>
        </w:rPr>
        <w:t xml:space="preserve"> </w:t>
      </w:r>
      <w:r>
        <w:rPr>
          <w:color w:val="030303"/>
        </w:rPr>
        <w:t>until</w:t>
      </w:r>
      <w:r>
        <w:rPr>
          <w:color w:val="030303"/>
          <w:spacing w:val="4"/>
        </w:rPr>
        <w:t xml:space="preserve"> </w:t>
      </w:r>
      <w:r>
        <w:rPr>
          <w:color w:val="030303"/>
        </w:rPr>
        <w:t>the</w:t>
      </w:r>
      <w:r>
        <w:rPr>
          <w:color w:val="030303"/>
          <w:spacing w:val="24"/>
        </w:rPr>
        <w:t xml:space="preserve"> </w:t>
      </w:r>
      <w:r>
        <w:rPr>
          <w:color w:val="030303"/>
        </w:rPr>
        <w:t>Department</w:t>
      </w:r>
      <w:r>
        <w:rPr>
          <w:color w:val="030303"/>
          <w:spacing w:val="36"/>
        </w:rPr>
        <w:t xml:space="preserve"> </w:t>
      </w:r>
      <w:r>
        <w:rPr>
          <w:color w:val="030303"/>
        </w:rPr>
        <w:t>is</w:t>
      </w:r>
      <w:r>
        <w:rPr>
          <w:color w:val="030303"/>
          <w:spacing w:val="3"/>
        </w:rPr>
        <w:t xml:space="preserve"> </w:t>
      </w:r>
      <w:r>
        <w:rPr>
          <w:color w:val="030303"/>
        </w:rPr>
        <w:t>able</w:t>
      </w:r>
      <w:r>
        <w:rPr>
          <w:color w:val="030303"/>
          <w:spacing w:val="11"/>
        </w:rPr>
        <w:t xml:space="preserve"> </w:t>
      </w:r>
      <w:r>
        <w:rPr>
          <w:color w:val="030303"/>
        </w:rPr>
        <w:t>to</w:t>
      </w:r>
      <w:r>
        <w:rPr>
          <w:color w:val="030303"/>
          <w:spacing w:val="19"/>
        </w:rPr>
        <w:t xml:space="preserve"> </w:t>
      </w:r>
      <w:r>
        <w:rPr>
          <w:color w:val="030303"/>
        </w:rPr>
        <w:t>implement</w:t>
      </w:r>
      <w:r>
        <w:rPr>
          <w:color w:val="030303"/>
          <w:spacing w:val="19"/>
        </w:rPr>
        <w:t xml:space="preserve"> </w:t>
      </w:r>
      <w:r>
        <w:rPr>
          <w:color w:val="030303"/>
        </w:rPr>
        <w:t>alternative</w:t>
      </w:r>
      <w:r>
        <w:rPr>
          <w:color w:val="030303"/>
          <w:spacing w:val="29"/>
        </w:rPr>
        <w:t xml:space="preserve"> </w:t>
      </w:r>
      <w:r>
        <w:rPr>
          <w:color w:val="030303"/>
        </w:rPr>
        <w:t>systems</w:t>
      </w:r>
      <w:r>
        <w:rPr>
          <w:color w:val="030303"/>
          <w:spacing w:val="23"/>
        </w:rPr>
        <w:t xml:space="preserve"> </w:t>
      </w:r>
      <w:r>
        <w:rPr>
          <w:color w:val="030303"/>
        </w:rPr>
        <w:t>for</w:t>
      </w:r>
      <w:r>
        <w:rPr>
          <w:color w:val="030303"/>
          <w:spacing w:val="17"/>
        </w:rPr>
        <w:t xml:space="preserve"> </w:t>
      </w:r>
      <w:r>
        <w:rPr>
          <w:color w:val="030303"/>
        </w:rPr>
        <w:t>obtaining</w:t>
      </w:r>
      <w:r>
        <w:rPr>
          <w:color w:val="030303"/>
          <w:spacing w:val="22"/>
        </w:rPr>
        <w:t xml:space="preserve"> </w:t>
      </w:r>
      <w:r>
        <w:rPr>
          <w:color w:val="030303"/>
        </w:rPr>
        <w:t>out-of-state</w:t>
      </w:r>
      <w:r>
        <w:rPr>
          <w:color w:val="030303"/>
          <w:spacing w:val="29"/>
        </w:rPr>
        <w:t xml:space="preserve"> </w:t>
      </w:r>
      <w:r>
        <w:rPr>
          <w:color w:val="030303"/>
        </w:rPr>
        <w:t>child</w:t>
      </w:r>
      <w:r>
        <w:rPr>
          <w:color w:val="030303"/>
          <w:spacing w:val="-24"/>
        </w:rPr>
        <w:t xml:space="preserve"> </w:t>
      </w:r>
      <w:r>
        <w:rPr>
          <w:color w:val="030303"/>
        </w:rPr>
        <w:t>welfare</w:t>
      </w:r>
      <w:r>
        <w:rPr>
          <w:color w:val="030303"/>
          <w:spacing w:val="29"/>
        </w:rPr>
        <w:t xml:space="preserve"> </w:t>
      </w:r>
      <w:r>
        <w:rPr>
          <w:color w:val="030303"/>
        </w:rPr>
        <w:t>history</w:t>
      </w:r>
      <w:r>
        <w:rPr>
          <w:color w:val="030303"/>
          <w:spacing w:val="12"/>
        </w:rPr>
        <w:t xml:space="preserve"> </w:t>
      </w:r>
      <w:r>
        <w:rPr>
          <w:color w:val="030303"/>
        </w:rPr>
        <w:t>documentation.</w:t>
      </w:r>
      <w:r>
        <w:rPr>
          <w:color w:val="030303"/>
          <w:spacing w:val="48"/>
        </w:rPr>
        <w:t xml:space="preserve"> </w:t>
      </w:r>
      <w:r>
        <w:rPr>
          <w:color w:val="030303"/>
        </w:rPr>
        <w:t>If</w:t>
      </w:r>
      <w:r>
        <w:rPr>
          <w:color w:val="030303"/>
          <w:spacing w:val="-1"/>
        </w:rPr>
        <w:t xml:space="preserve"> </w:t>
      </w:r>
      <w:r>
        <w:rPr>
          <w:color w:val="030303"/>
        </w:rPr>
        <w:t>any</w:t>
      </w:r>
      <w:r>
        <w:rPr>
          <w:color w:val="030303"/>
          <w:spacing w:val="17"/>
        </w:rPr>
        <w:t xml:space="preserve"> </w:t>
      </w:r>
      <w:r>
        <w:rPr>
          <w:color w:val="030303"/>
        </w:rPr>
        <w:t>household</w:t>
      </w:r>
      <w:r>
        <w:rPr>
          <w:color w:val="030303"/>
          <w:spacing w:val="27"/>
        </w:rPr>
        <w:t xml:space="preserve"> </w:t>
      </w:r>
      <w:r>
        <w:rPr>
          <w:color w:val="030303"/>
        </w:rPr>
        <w:t>members</w:t>
      </w:r>
      <w:r>
        <w:rPr>
          <w:color w:val="030303"/>
          <w:spacing w:val="15"/>
        </w:rPr>
        <w:t xml:space="preserve"> </w:t>
      </w:r>
      <w:r>
        <w:rPr>
          <w:color w:val="030303"/>
        </w:rPr>
        <w:t>age</w:t>
      </w:r>
      <w:r>
        <w:rPr>
          <w:color w:val="030303"/>
          <w:spacing w:val="27"/>
        </w:rPr>
        <w:t xml:space="preserve"> </w:t>
      </w:r>
      <w:r>
        <w:rPr>
          <w:rFonts w:ascii="Times New Roman"/>
          <w:color w:val="030303"/>
          <w:sz w:val="20"/>
        </w:rPr>
        <w:t>15</w:t>
      </w:r>
      <w:r>
        <w:rPr>
          <w:rFonts w:ascii="Times New Roman"/>
          <w:color w:val="030303"/>
          <w:spacing w:val="-13"/>
          <w:sz w:val="20"/>
        </w:rPr>
        <w:t xml:space="preserve"> </w:t>
      </w:r>
      <w:r>
        <w:rPr>
          <w:color w:val="030303"/>
        </w:rPr>
        <w:t>or</w:t>
      </w:r>
      <w:r>
        <w:rPr>
          <w:color w:val="030303"/>
          <w:spacing w:val="15"/>
        </w:rPr>
        <w:t xml:space="preserve"> </w:t>
      </w:r>
      <w:r>
        <w:rPr>
          <w:color w:val="030303"/>
        </w:rPr>
        <w:t>older,</w:t>
      </w:r>
      <w:r>
        <w:rPr>
          <w:color w:val="030303"/>
          <w:spacing w:val="28"/>
        </w:rPr>
        <w:t xml:space="preserve"> </w:t>
      </w:r>
      <w:r>
        <w:rPr>
          <w:color w:val="030303"/>
        </w:rPr>
        <w:t>including</w:t>
      </w:r>
      <w:r>
        <w:rPr>
          <w:color w:val="030303"/>
          <w:spacing w:val="14"/>
        </w:rPr>
        <w:t xml:space="preserve"> </w:t>
      </w:r>
      <w:r>
        <w:rPr>
          <w:color w:val="030303"/>
        </w:rPr>
        <w:t>the</w:t>
      </w:r>
      <w:r>
        <w:rPr>
          <w:color w:val="030303"/>
          <w:spacing w:val="19"/>
        </w:rPr>
        <w:t xml:space="preserve"> </w:t>
      </w:r>
      <w:r>
        <w:rPr>
          <w:color w:val="030303"/>
        </w:rPr>
        <w:t>applicant,</w:t>
      </w:r>
      <w:r>
        <w:rPr>
          <w:color w:val="030303"/>
          <w:spacing w:val="29"/>
        </w:rPr>
        <w:t xml:space="preserve"> </w:t>
      </w:r>
      <w:r>
        <w:rPr>
          <w:color w:val="030303"/>
        </w:rPr>
        <w:t>lived</w:t>
      </w:r>
      <w:r>
        <w:rPr>
          <w:color w:val="030303"/>
          <w:spacing w:val="-27"/>
        </w:rPr>
        <w:t xml:space="preserve"> </w:t>
      </w:r>
      <w:r>
        <w:rPr>
          <w:color w:val="030303"/>
        </w:rPr>
        <w:t>outside</w:t>
      </w:r>
      <w:r>
        <w:rPr>
          <w:color w:val="030303"/>
          <w:spacing w:val="19"/>
        </w:rPr>
        <w:t xml:space="preserve"> </w:t>
      </w:r>
      <w:r>
        <w:rPr>
          <w:color w:val="030303"/>
        </w:rPr>
        <w:t>the</w:t>
      </w:r>
      <w:r>
        <w:rPr>
          <w:color w:val="030303"/>
          <w:spacing w:val="23"/>
        </w:rPr>
        <w:t xml:space="preserve"> </w:t>
      </w:r>
      <w:r>
        <w:rPr>
          <w:color w:val="030303"/>
        </w:rPr>
        <w:t>US</w:t>
      </w:r>
      <w:r>
        <w:rPr>
          <w:color w:val="030303"/>
          <w:spacing w:val="-4"/>
        </w:rPr>
        <w:t xml:space="preserve"> </w:t>
      </w:r>
      <w:r>
        <w:rPr>
          <w:color w:val="030303"/>
        </w:rPr>
        <w:t>during</w:t>
      </w:r>
      <w:r>
        <w:rPr>
          <w:color w:val="030303"/>
          <w:spacing w:val="14"/>
        </w:rPr>
        <w:t xml:space="preserve"> </w:t>
      </w:r>
      <w:r>
        <w:rPr>
          <w:color w:val="030303"/>
        </w:rPr>
        <w:t>the</w:t>
      </w:r>
      <w:r>
        <w:rPr>
          <w:color w:val="030303"/>
          <w:spacing w:val="17"/>
        </w:rPr>
        <w:t xml:space="preserve"> </w:t>
      </w:r>
      <w:r>
        <w:rPr>
          <w:color w:val="030303"/>
        </w:rPr>
        <w:t>5</w:t>
      </w:r>
      <w:r>
        <w:rPr>
          <w:color w:val="030303"/>
          <w:spacing w:val="4"/>
        </w:rPr>
        <w:t xml:space="preserve"> </w:t>
      </w:r>
      <w:r>
        <w:rPr>
          <w:color w:val="030303"/>
        </w:rPr>
        <w:t>year</w:t>
      </w:r>
      <w:r>
        <w:rPr>
          <w:color w:val="030303"/>
          <w:spacing w:val="22"/>
        </w:rPr>
        <w:t xml:space="preserve"> </w:t>
      </w:r>
      <w:r>
        <w:rPr>
          <w:color w:val="030303"/>
        </w:rPr>
        <w:t>period</w:t>
      </w:r>
      <w:r>
        <w:rPr>
          <w:color w:val="030303"/>
          <w:spacing w:val="14"/>
        </w:rPr>
        <w:t xml:space="preserve"> </w:t>
      </w:r>
      <w:r>
        <w:rPr>
          <w:color w:val="030303"/>
        </w:rPr>
        <w:t>prior</w:t>
      </w:r>
      <w:r>
        <w:rPr>
          <w:color w:val="030303"/>
          <w:spacing w:val="2"/>
        </w:rPr>
        <w:t xml:space="preserve"> </w:t>
      </w:r>
      <w:r>
        <w:rPr>
          <w:color w:val="030303"/>
        </w:rPr>
        <w:t>to</w:t>
      </w:r>
      <w:r>
        <w:rPr>
          <w:color w:val="030303"/>
          <w:spacing w:val="12"/>
        </w:rPr>
        <w:t xml:space="preserve"> </w:t>
      </w:r>
      <w:r>
        <w:rPr>
          <w:color w:val="030303"/>
        </w:rPr>
        <w:t>application</w:t>
      </w:r>
      <w:r>
        <w:rPr>
          <w:color w:val="030303"/>
          <w:spacing w:val="-25"/>
        </w:rPr>
        <w:t xml:space="preserve"> </w:t>
      </w:r>
      <w:r>
        <w:rPr>
          <w:color w:val="1F1F1F"/>
        </w:rPr>
        <w:t>,</w:t>
      </w:r>
      <w:r>
        <w:rPr>
          <w:color w:val="1F1F1F"/>
          <w:spacing w:val="3"/>
        </w:rPr>
        <w:t xml:space="preserve"> </w:t>
      </w:r>
      <w:r>
        <w:rPr>
          <w:color w:val="030303"/>
        </w:rPr>
        <w:t>the</w:t>
      </w:r>
      <w:r>
        <w:rPr>
          <w:color w:val="030303"/>
          <w:spacing w:val="23"/>
        </w:rPr>
        <w:t xml:space="preserve"> </w:t>
      </w:r>
      <w:r>
        <w:rPr>
          <w:color w:val="030303"/>
        </w:rPr>
        <w:t>Department</w:t>
      </w:r>
      <w:r>
        <w:rPr>
          <w:color w:val="030303"/>
          <w:spacing w:val="13"/>
        </w:rPr>
        <w:t xml:space="preserve"> </w:t>
      </w:r>
      <w:r>
        <w:rPr>
          <w:color w:val="030303"/>
        </w:rPr>
        <w:t>will</w:t>
      </w:r>
      <w:r>
        <w:rPr>
          <w:color w:val="030303"/>
          <w:spacing w:val="21"/>
        </w:rPr>
        <w:t xml:space="preserve"> </w:t>
      </w:r>
      <w:r>
        <w:rPr>
          <w:color w:val="030303"/>
        </w:rPr>
        <w:t>request</w:t>
      </w:r>
      <w:r>
        <w:rPr>
          <w:color w:val="030303"/>
          <w:spacing w:val="15"/>
        </w:rPr>
        <w:t xml:space="preserve"> </w:t>
      </w:r>
      <w:r>
        <w:rPr>
          <w:color w:val="030303"/>
        </w:rPr>
        <w:t>their</w:t>
      </w:r>
      <w:r>
        <w:rPr>
          <w:color w:val="030303"/>
          <w:spacing w:val="17"/>
        </w:rPr>
        <w:t xml:space="preserve"> </w:t>
      </w:r>
      <w:r>
        <w:rPr>
          <w:color w:val="030303"/>
        </w:rPr>
        <w:t>child</w:t>
      </w:r>
      <w:r>
        <w:rPr>
          <w:color w:val="030303"/>
          <w:spacing w:val="2"/>
        </w:rPr>
        <w:t xml:space="preserve"> </w:t>
      </w:r>
      <w:r>
        <w:rPr>
          <w:color w:val="030303"/>
        </w:rPr>
        <w:t>welfare</w:t>
      </w:r>
      <w:r>
        <w:rPr>
          <w:color w:val="030303"/>
          <w:spacing w:val="-46"/>
        </w:rPr>
        <w:t xml:space="preserve"> </w:t>
      </w:r>
      <w:r>
        <w:rPr>
          <w:color w:val="030303"/>
        </w:rPr>
        <w:t>history  information from the appropriate  authority  in that country</w:t>
      </w:r>
      <w:r>
        <w:rPr>
          <w:color w:val="030303"/>
          <w:spacing w:val="-23"/>
        </w:rPr>
        <w:t xml:space="preserve"> </w:t>
      </w:r>
      <w:r>
        <w:rPr>
          <w:color w:val="444444"/>
        </w:rPr>
        <w:t>.</w:t>
      </w: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EA34A7">
      <w:pPr>
        <w:spacing w:before="124"/>
        <w:ind w:left="5769" w:right="263"/>
        <w:rPr>
          <w:rFonts w:ascii="Times New Roman" w:eastAsia="Times New Roman" w:hAnsi="Times New Roman" w:cs="Times New Roman"/>
          <w:sz w:val="20"/>
          <w:szCs w:val="20"/>
        </w:rPr>
      </w:pPr>
      <w:r>
        <w:rPr>
          <w:rFonts w:ascii="Times New Roman"/>
          <w:color w:val="030303"/>
          <w:w w:val="105"/>
          <w:sz w:val="20"/>
        </w:rPr>
        <w:t xml:space="preserve">391 </w:t>
      </w:r>
      <w:r>
        <w:rPr>
          <w:rFonts w:ascii="Times New Roman"/>
          <w:color w:val="030303"/>
          <w:spacing w:val="12"/>
          <w:w w:val="105"/>
          <w:sz w:val="20"/>
        </w:rPr>
        <w:t xml:space="preserve"> </w:t>
      </w:r>
      <w:r>
        <w:rPr>
          <w:rFonts w:ascii="Times New Roman"/>
          <w:color w:val="030303"/>
          <w:w w:val="105"/>
          <w:sz w:val="20"/>
        </w:rPr>
        <w:t>g</w:t>
      </w:r>
    </w:p>
    <w:p w:rsidR="00DE68F5" w:rsidRDefault="00DE68F5">
      <w:pPr>
        <w:rPr>
          <w:rFonts w:ascii="Times New Roman" w:eastAsia="Times New Roman" w:hAnsi="Times New Roman" w:cs="Times New Roman"/>
          <w:sz w:val="20"/>
          <w:szCs w:val="20"/>
        </w:rPr>
        <w:sectPr w:rsidR="00DE68F5">
          <w:headerReference w:type="default" r:id="rId61"/>
          <w:pgSz w:w="12240" w:h="15840"/>
          <w:pgMar w:top="1260" w:right="1280" w:bottom="280" w:left="0" w:header="437" w:footer="0" w:gutter="0"/>
          <w:cols w:space="720"/>
        </w:sectPr>
      </w:pPr>
    </w:p>
    <w:p w:rsidR="00DE68F5" w:rsidRDefault="00DE68F5">
      <w:pPr>
        <w:spacing w:before="4"/>
        <w:rPr>
          <w:rFonts w:ascii="Times New Roman" w:eastAsia="Times New Roman" w:hAnsi="Times New Roman" w:cs="Times New Roman"/>
          <w:sz w:val="12"/>
          <w:szCs w:val="12"/>
        </w:rPr>
      </w:pPr>
    </w:p>
    <w:p w:rsidR="00DE68F5" w:rsidRDefault="009877C2">
      <w:pPr>
        <w:pStyle w:val="BodyText"/>
        <w:spacing w:before="75" w:line="249" w:lineRule="auto"/>
        <w:ind w:right="281" w:hanging="5"/>
      </w:pPr>
      <w:r>
        <w:rPr>
          <w:noProof/>
        </w:rPr>
        <w:drawing>
          <wp:anchor distT="0" distB="0" distL="114300" distR="114300" simplePos="0" relativeHeight="3856" behindDoc="0" locked="0" layoutInCell="1" allowOverlap="1">
            <wp:simplePos x="0" y="0"/>
            <wp:positionH relativeFrom="page">
              <wp:posOffset>12065</wp:posOffset>
            </wp:positionH>
            <wp:positionV relativeFrom="paragraph">
              <wp:posOffset>46990</wp:posOffset>
            </wp:positionV>
            <wp:extent cx="73025" cy="975360"/>
            <wp:effectExtent l="0" t="0" r="3175" b="0"/>
            <wp:wrapNone/>
            <wp:docPr id="19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0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4"/>
        </w:rPr>
        <w:t>The</w:t>
      </w:r>
      <w:r w:rsidR="00EA34A7">
        <w:rPr>
          <w:color w:val="030303"/>
          <w:spacing w:val="8"/>
        </w:rPr>
        <w:t xml:space="preserve"> </w:t>
      </w:r>
      <w:r w:rsidR="00EA34A7">
        <w:rPr>
          <w:color w:val="030303"/>
          <w:w w:val="102"/>
        </w:rPr>
        <w:t>Social</w:t>
      </w:r>
      <w:r w:rsidR="00EA34A7">
        <w:rPr>
          <w:color w:val="030303"/>
          <w:spacing w:val="5"/>
        </w:rPr>
        <w:t xml:space="preserve"> </w:t>
      </w:r>
      <w:r w:rsidR="00EA34A7">
        <w:rPr>
          <w:color w:val="030303"/>
          <w:w w:val="103"/>
        </w:rPr>
        <w:t>Worker</w:t>
      </w:r>
      <w:r w:rsidR="00EA34A7">
        <w:rPr>
          <w:color w:val="030303"/>
          <w:spacing w:val="20"/>
        </w:rPr>
        <w:t xml:space="preserve"> </w:t>
      </w:r>
      <w:r w:rsidR="00EA34A7">
        <w:rPr>
          <w:color w:val="030303"/>
          <w:w w:val="99"/>
        </w:rPr>
        <w:t>or</w:t>
      </w:r>
      <w:r w:rsidR="00EA34A7">
        <w:rPr>
          <w:color w:val="030303"/>
          <w:spacing w:val="18"/>
        </w:rPr>
        <w:t xml:space="preserve"> </w:t>
      </w:r>
      <w:r w:rsidR="00EA34A7">
        <w:rPr>
          <w:color w:val="030303"/>
          <w:w w:val="101"/>
        </w:rPr>
        <w:t>Family</w:t>
      </w:r>
      <w:r w:rsidR="00EA34A7">
        <w:rPr>
          <w:color w:val="030303"/>
          <w:spacing w:val="10"/>
        </w:rPr>
        <w:t xml:space="preserve"> </w:t>
      </w:r>
      <w:r w:rsidR="00EA34A7">
        <w:rPr>
          <w:color w:val="030303"/>
          <w:w w:val="102"/>
        </w:rPr>
        <w:t>Resource</w:t>
      </w:r>
      <w:r w:rsidR="00EA34A7">
        <w:rPr>
          <w:color w:val="030303"/>
          <w:spacing w:val="4"/>
        </w:rPr>
        <w:t xml:space="preserve"> </w:t>
      </w:r>
      <w:r w:rsidR="00EA34A7">
        <w:rPr>
          <w:color w:val="030303"/>
          <w:w w:val="102"/>
        </w:rPr>
        <w:t>Worker</w:t>
      </w:r>
      <w:r w:rsidR="00EA34A7">
        <w:rPr>
          <w:color w:val="030303"/>
        </w:rPr>
        <w:t xml:space="preserve"> </w:t>
      </w:r>
      <w:r w:rsidR="00EA34A7">
        <w:rPr>
          <w:color w:val="030303"/>
          <w:spacing w:val="-27"/>
        </w:rPr>
        <w:t xml:space="preserve"> </w:t>
      </w:r>
      <w:r w:rsidR="00EA34A7">
        <w:rPr>
          <w:color w:val="030303"/>
          <w:w w:val="101"/>
        </w:rPr>
        <w:t>(as</w:t>
      </w:r>
      <w:r w:rsidR="00EA34A7">
        <w:rPr>
          <w:color w:val="030303"/>
          <w:spacing w:val="4"/>
        </w:rPr>
        <w:t xml:space="preserve"> </w:t>
      </w:r>
      <w:r w:rsidR="00EA34A7">
        <w:rPr>
          <w:color w:val="030303"/>
          <w:w w:val="101"/>
        </w:rPr>
        <w:t>assigned)</w:t>
      </w:r>
      <w:r w:rsidR="00EA34A7">
        <w:rPr>
          <w:color w:val="030303"/>
          <w:spacing w:val="20"/>
        </w:rPr>
        <w:t xml:space="preserve"> </w:t>
      </w:r>
      <w:r w:rsidR="00EA34A7">
        <w:rPr>
          <w:color w:val="030303"/>
          <w:w w:val="101"/>
        </w:rPr>
        <w:t>documents</w:t>
      </w:r>
      <w:r w:rsidR="00EA34A7">
        <w:rPr>
          <w:color w:val="030303"/>
          <w:spacing w:val="19"/>
        </w:rPr>
        <w:t xml:space="preserve"> </w:t>
      </w:r>
      <w:r w:rsidR="00EA34A7">
        <w:rPr>
          <w:color w:val="030303"/>
          <w:w w:val="103"/>
        </w:rPr>
        <w:t>in</w:t>
      </w:r>
      <w:r w:rsidR="00EA34A7">
        <w:rPr>
          <w:color w:val="030303"/>
          <w:spacing w:val="-5"/>
        </w:rPr>
        <w:t xml:space="preserve"> </w:t>
      </w:r>
      <w:r w:rsidR="00EA34A7">
        <w:rPr>
          <w:color w:val="030303"/>
          <w:w w:val="99"/>
        </w:rPr>
        <w:t>the</w:t>
      </w:r>
      <w:r w:rsidR="00EA34A7">
        <w:rPr>
          <w:color w:val="030303"/>
          <w:spacing w:val="16"/>
        </w:rPr>
        <w:t xml:space="preserve"> </w:t>
      </w:r>
      <w:r w:rsidR="00EA34A7">
        <w:rPr>
          <w:color w:val="030303"/>
          <w:w w:val="101"/>
        </w:rPr>
        <w:t>License</w:t>
      </w:r>
      <w:r w:rsidR="00EA34A7">
        <w:rPr>
          <w:color w:val="030303"/>
          <w:spacing w:val="5"/>
        </w:rPr>
        <w:t xml:space="preserve"> </w:t>
      </w:r>
      <w:r w:rsidR="00EA34A7">
        <w:rPr>
          <w:color w:val="030303"/>
          <w:w w:val="98"/>
        </w:rPr>
        <w:t>Study</w:t>
      </w:r>
      <w:r w:rsidR="00EA34A7">
        <w:rPr>
          <w:color w:val="030303"/>
          <w:spacing w:val="9"/>
        </w:rPr>
        <w:t xml:space="preserve"> </w:t>
      </w:r>
      <w:r w:rsidR="00EA34A7">
        <w:rPr>
          <w:color w:val="030303"/>
          <w:w w:val="101"/>
        </w:rPr>
        <w:t>the</w:t>
      </w:r>
      <w:r w:rsidR="00EA34A7">
        <w:rPr>
          <w:color w:val="030303"/>
          <w:spacing w:val="6"/>
        </w:rPr>
        <w:t xml:space="preserve"> </w:t>
      </w:r>
      <w:r w:rsidR="00EA34A7">
        <w:rPr>
          <w:color w:val="030303"/>
          <w:w w:val="102"/>
        </w:rPr>
        <w:t>details of</w:t>
      </w:r>
      <w:r w:rsidR="00EA34A7">
        <w:rPr>
          <w:color w:val="030303"/>
          <w:spacing w:val="3"/>
        </w:rPr>
        <w:t xml:space="preserve"> </w:t>
      </w:r>
      <w:r w:rsidR="00EA34A7">
        <w:rPr>
          <w:color w:val="030303"/>
          <w:w w:val="103"/>
        </w:rPr>
        <w:t>the</w:t>
      </w:r>
      <w:r w:rsidR="00EA34A7">
        <w:rPr>
          <w:color w:val="030303"/>
          <w:spacing w:val="15"/>
        </w:rPr>
        <w:t xml:space="preserve"> </w:t>
      </w:r>
      <w:r w:rsidR="00EA34A7">
        <w:rPr>
          <w:color w:val="030303"/>
          <w:w w:val="102"/>
        </w:rPr>
        <w:t>Department</w:t>
      </w:r>
      <w:r w:rsidR="00EA34A7">
        <w:rPr>
          <w:color w:val="030303"/>
          <w:spacing w:val="11"/>
        </w:rPr>
        <w:t xml:space="preserve"> </w:t>
      </w:r>
      <w:r w:rsidR="00EA34A7">
        <w:rPr>
          <w:color w:val="030303"/>
          <w:w w:val="101"/>
        </w:rPr>
        <w:t>and</w:t>
      </w:r>
      <w:r w:rsidR="00EA34A7">
        <w:rPr>
          <w:color w:val="030303"/>
          <w:spacing w:val="8"/>
        </w:rPr>
        <w:t xml:space="preserve"> </w:t>
      </w:r>
      <w:r w:rsidR="00EA34A7">
        <w:rPr>
          <w:color w:val="030303"/>
          <w:w w:val="101"/>
        </w:rPr>
        <w:t>out-of-state</w:t>
      </w:r>
      <w:r w:rsidR="00EA34A7">
        <w:rPr>
          <w:color w:val="030303"/>
          <w:spacing w:val="20"/>
        </w:rPr>
        <w:t xml:space="preserve"> </w:t>
      </w:r>
      <w:r w:rsidR="00EA34A7">
        <w:rPr>
          <w:color w:val="030303"/>
          <w:w w:val="103"/>
        </w:rPr>
        <w:t>child</w:t>
      </w:r>
      <w:r w:rsidR="00EA34A7">
        <w:rPr>
          <w:color w:val="030303"/>
          <w:spacing w:val="-3"/>
        </w:rPr>
        <w:t xml:space="preserve"> </w:t>
      </w:r>
      <w:r w:rsidR="00EA34A7">
        <w:rPr>
          <w:color w:val="030303"/>
        </w:rPr>
        <w:t>welfare</w:t>
      </w:r>
      <w:r w:rsidR="00EA34A7">
        <w:rPr>
          <w:color w:val="030303"/>
          <w:spacing w:val="24"/>
        </w:rPr>
        <w:t xml:space="preserve"> </w:t>
      </w:r>
      <w:r w:rsidR="00EA34A7">
        <w:rPr>
          <w:color w:val="030303"/>
          <w:w w:val="99"/>
        </w:rPr>
        <w:t>history</w:t>
      </w:r>
      <w:r w:rsidR="00EA34A7">
        <w:rPr>
          <w:color w:val="030303"/>
          <w:spacing w:val="7"/>
        </w:rPr>
        <w:t xml:space="preserve"> </w:t>
      </w:r>
      <w:r w:rsidR="00EA34A7">
        <w:rPr>
          <w:color w:val="030303"/>
          <w:w w:val="103"/>
        </w:rPr>
        <w:t>ch</w:t>
      </w:r>
      <w:r w:rsidR="00EA34A7">
        <w:rPr>
          <w:color w:val="030303"/>
          <w:spacing w:val="-16"/>
          <w:w w:val="103"/>
        </w:rPr>
        <w:t>e</w:t>
      </w:r>
      <w:r w:rsidR="00EA34A7">
        <w:rPr>
          <w:color w:val="414141"/>
          <w:spacing w:val="-7"/>
          <w:w w:val="47"/>
        </w:rPr>
        <w:t>.</w:t>
      </w:r>
      <w:r w:rsidR="00EA34A7">
        <w:rPr>
          <w:color w:val="030303"/>
          <w:w w:val="104"/>
        </w:rPr>
        <w:t>cks</w:t>
      </w:r>
      <w:r w:rsidR="00EA34A7">
        <w:rPr>
          <w:color w:val="030303"/>
          <w:spacing w:val="3"/>
        </w:rPr>
        <w:t xml:space="preserve"> </w:t>
      </w:r>
      <w:r w:rsidR="00EA34A7">
        <w:rPr>
          <w:color w:val="030303"/>
        </w:rPr>
        <w:t>findings</w:t>
      </w:r>
      <w:r w:rsidR="00EA34A7">
        <w:rPr>
          <w:color w:val="030303"/>
          <w:spacing w:val="15"/>
        </w:rPr>
        <w:t xml:space="preserve"> </w:t>
      </w:r>
      <w:r w:rsidR="00EA34A7">
        <w:rPr>
          <w:color w:val="030303"/>
          <w:w w:val="101"/>
        </w:rPr>
        <w:t>and</w:t>
      </w:r>
      <w:r w:rsidR="00EA34A7">
        <w:rPr>
          <w:color w:val="030303"/>
          <w:spacing w:val="8"/>
        </w:rPr>
        <w:t xml:space="preserve"> </w:t>
      </w:r>
      <w:r w:rsidR="00EA34A7">
        <w:rPr>
          <w:color w:val="030303"/>
          <w:w w:val="101"/>
        </w:rPr>
        <w:t>summary</w:t>
      </w:r>
      <w:r w:rsidR="00EA34A7">
        <w:rPr>
          <w:color w:val="030303"/>
          <w:spacing w:val="15"/>
        </w:rPr>
        <w:t xml:space="preserve"> </w:t>
      </w:r>
      <w:r w:rsidR="00EA34A7">
        <w:rPr>
          <w:color w:val="030303"/>
          <w:w w:val="102"/>
        </w:rPr>
        <w:t>of</w:t>
      </w:r>
      <w:r w:rsidR="00EA34A7">
        <w:rPr>
          <w:color w:val="030303"/>
          <w:spacing w:val="3"/>
        </w:rPr>
        <w:t xml:space="preserve"> </w:t>
      </w:r>
      <w:r w:rsidR="00EA34A7">
        <w:rPr>
          <w:color w:val="030303"/>
        </w:rPr>
        <w:t>any</w:t>
      </w:r>
      <w:r w:rsidR="00EA34A7">
        <w:rPr>
          <w:color w:val="030303"/>
          <w:spacing w:val="7"/>
        </w:rPr>
        <w:t xml:space="preserve"> </w:t>
      </w:r>
      <w:r w:rsidR="00EA34A7">
        <w:rPr>
          <w:color w:val="030303"/>
          <w:w w:val="101"/>
        </w:rPr>
        <w:t>CORI findings,</w:t>
      </w:r>
      <w:r w:rsidR="00EA34A7">
        <w:rPr>
          <w:color w:val="030303"/>
          <w:spacing w:val="26"/>
        </w:rPr>
        <w:t xml:space="preserve"> </w:t>
      </w:r>
      <w:r w:rsidR="00EA34A7">
        <w:rPr>
          <w:color w:val="030303"/>
          <w:w w:val="101"/>
        </w:rPr>
        <w:t>dates</w:t>
      </w:r>
      <w:r w:rsidR="00EA34A7">
        <w:rPr>
          <w:color w:val="030303"/>
          <w:spacing w:val="11"/>
        </w:rPr>
        <w:t xml:space="preserve"> </w:t>
      </w:r>
      <w:r w:rsidR="00EA34A7">
        <w:rPr>
          <w:color w:val="030303"/>
          <w:w w:val="101"/>
        </w:rPr>
        <w:t>obtained</w:t>
      </w:r>
      <w:r w:rsidR="00EA34A7">
        <w:rPr>
          <w:color w:val="030303"/>
          <w:spacing w:val="9"/>
        </w:rPr>
        <w:t xml:space="preserve"> </w:t>
      </w:r>
      <w:r w:rsidR="00EA34A7">
        <w:rPr>
          <w:color w:val="030303"/>
          <w:w w:val="104"/>
        </w:rPr>
        <w:t>and</w:t>
      </w:r>
      <w:r w:rsidR="00EA34A7">
        <w:rPr>
          <w:color w:val="030303"/>
          <w:spacing w:val="3"/>
        </w:rPr>
        <w:t xml:space="preserve"> </w:t>
      </w:r>
      <w:r w:rsidR="00EA34A7">
        <w:rPr>
          <w:color w:val="030303"/>
          <w:w w:val="99"/>
        </w:rPr>
        <w:t>any</w:t>
      </w:r>
      <w:r w:rsidR="00EA34A7">
        <w:rPr>
          <w:color w:val="030303"/>
          <w:spacing w:val="6"/>
        </w:rPr>
        <w:t xml:space="preserve"> </w:t>
      </w:r>
      <w:r w:rsidR="00EA34A7">
        <w:rPr>
          <w:color w:val="030303"/>
          <w:w w:val="101"/>
        </w:rPr>
        <w:t>determinations</w:t>
      </w:r>
      <w:r w:rsidR="00EA34A7">
        <w:rPr>
          <w:color w:val="030303"/>
        </w:rPr>
        <w:t xml:space="preserve"> </w:t>
      </w:r>
      <w:r w:rsidR="00EA34A7">
        <w:rPr>
          <w:color w:val="030303"/>
          <w:spacing w:val="-24"/>
        </w:rPr>
        <w:t xml:space="preserve"> </w:t>
      </w:r>
      <w:r w:rsidR="00EA34A7">
        <w:rPr>
          <w:color w:val="030303"/>
          <w:w w:val="102"/>
        </w:rPr>
        <w:t>made</w:t>
      </w:r>
      <w:r w:rsidR="00EA34A7">
        <w:rPr>
          <w:color w:val="030303"/>
          <w:spacing w:val="5"/>
        </w:rPr>
        <w:t xml:space="preserve"> </w:t>
      </w:r>
      <w:r w:rsidR="00EA34A7">
        <w:rPr>
          <w:color w:val="030303"/>
          <w:w w:val="103"/>
        </w:rPr>
        <w:t>based</w:t>
      </w:r>
      <w:r w:rsidR="00EA34A7">
        <w:rPr>
          <w:color w:val="030303"/>
        </w:rPr>
        <w:t xml:space="preserve"> </w:t>
      </w:r>
      <w:r w:rsidR="00EA34A7">
        <w:rPr>
          <w:color w:val="030303"/>
          <w:w w:val="102"/>
        </w:rPr>
        <w:t>on</w:t>
      </w:r>
      <w:r w:rsidR="00EA34A7">
        <w:rPr>
          <w:color w:val="030303"/>
          <w:spacing w:val="-2"/>
        </w:rPr>
        <w:t xml:space="preserve"> </w:t>
      </w:r>
      <w:r w:rsidR="00EA34A7">
        <w:rPr>
          <w:color w:val="030303"/>
          <w:w w:val="101"/>
        </w:rPr>
        <w:t>the</w:t>
      </w:r>
      <w:r w:rsidR="00EA34A7">
        <w:rPr>
          <w:color w:val="030303"/>
          <w:spacing w:val="1"/>
        </w:rPr>
        <w:t xml:space="preserve"> </w:t>
      </w:r>
      <w:r w:rsidR="00EA34A7">
        <w:rPr>
          <w:color w:val="030303"/>
        </w:rPr>
        <w:t>findings</w:t>
      </w:r>
      <w:r w:rsidR="00EA34A7">
        <w:rPr>
          <w:color w:val="030303"/>
          <w:spacing w:val="-28"/>
        </w:rPr>
        <w:t xml:space="preserve"> </w:t>
      </w:r>
      <w:r w:rsidR="00EA34A7">
        <w:rPr>
          <w:color w:val="2D2D2D"/>
          <w:w w:val="122"/>
        </w:rPr>
        <w:t>.</w:t>
      </w:r>
      <w:r w:rsidR="00EA34A7">
        <w:rPr>
          <w:color w:val="2D2D2D"/>
          <w:spacing w:val="-13"/>
        </w:rPr>
        <w:t xml:space="preserve"> </w:t>
      </w:r>
      <w:r w:rsidR="00EA34A7">
        <w:rPr>
          <w:color w:val="030303"/>
          <w:w w:val="102"/>
        </w:rPr>
        <w:t>(</w:t>
      </w:r>
      <w:r w:rsidR="00EA34A7">
        <w:rPr>
          <w:color w:val="030303"/>
          <w:w w:val="101"/>
        </w:rPr>
        <w:t>See</w:t>
      </w:r>
      <w:r w:rsidR="00EA34A7">
        <w:rPr>
          <w:color w:val="030303"/>
          <w:spacing w:val="5"/>
        </w:rPr>
        <w:t xml:space="preserve"> </w:t>
      </w:r>
      <w:r w:rsidR="00EA34A7">
        <w:rPr>
          <w:i/>
          <w:color w:val="030303"/>
          <w:w w:val="99"/>
        </w:rPr>
        <w:t>Policy</w:t>
      </w:r>
      <w:r w:rsidR="00EA34A7">
        <w:rPr>
          <w:i/>
          <w:color w:val="030303"/>
          <w:spacing w:val="7"/>
        </w:rPr>
        <w:t xml:space="preserve"> </w:t>
      </w:r>
      <w:r w:rsidR="00EA34A7">
        <w:rPr>
          <w:i/>
          <w:color w:val="030303"/>
          <w:w w:val="111"/>
        </w:rPr>
        <w:t>#</w:t>
      </w:r>
      <w:r w:rsidR="00EA34A7">
        <w:rPr>
          <w:i/>
          <w:color w:val="030303"/>
          <w:spacing w:val="6"/>
        </w:rPr>
        <w:t xml:space="preserve"> </w:t>
      </w:r>
      <w:r w:rsidR="00EA34A7">
        <w:rPr>
          <w:i/>
          <w:color w:val="030303"/>
          <w:w w:val="116"/>
        </w:rPr>
        <w:t>200</w:t>
      </w:r>
      <w:r w:rsidR="00EA34A7">
        <w:rPr>
          <w:i/>
          <w:color w:val="030303"/>
          <w:spacing w:val="10"/>
          <w:w w:val="116"/>
        </w:rPr>
        <w:t>6</w:t>
      </w:r>
      <w:r w:rsidR="00EA34A7">
        <w:rPr>
          <w:i/>
          <w:color w:val="030303"/>
          <w:w w:val="102"/>
        </w:rPr>
        <w:t xml:space="preserve">01, </w:t>
      </w:r>
      <w:r w:rsidR="00EA34A7">
        <w:rPr>
          <w:color w:val="030303"/>
        </w:rPr>
        <w:t>Family</w:t>
      </w:r>
      <w:r w:rsidR="00EA34A7">
        <w:rPr>
          <w:color w:val="030303"/>
          <w:spacing w:val="16"/>
        </w:rPr>
        <w:t xml:space="preserve"> </w:t>
      </w:r>
      <w:r w:rsidR="00EA34A7">
        <w:rPr>
          <w:color w:val="1C1C1C"/>
          <w:w w:val="103"/>
        </w:rPr>
        <w:t>Resource</w:t>
      </w:r>
      <w:r w:rsidR="00EA34A7">
        <w:rPr>
          <w:color w:val="1C1C1C"/>
          <w:spacing w:val="15"/>
        </w:rPr>
        <w:t xml:space="preserve"> </w:t>
      </w:r>
      <w:r w:rsidR="00EA34A7">
        <w:rPr>
          <w:color w:val="030303"/>
          <w:w w:val="99"/>
        </w:rPr>
        <w:t>Policy</w:t>
      </w:r>
      <w:r w:rsidR="00EA34A7">
        <w:rPr>
          <w:color w:val="030303"/>
        </w:rPr>
        <w:t>)</w:t>
      </w:r>
    </w:p>
    <w:p w:rsidR="00DE68F5" w:rsidRDefault="009877C2">
      <w:pPr>
        <w:spacing w:before="122" w:line="244" w:lineRule="auto"/>
        <w:ind w:left="1562" w:right="281"/>
        <w:rPr>
          <w:rFonts w:ascii="Arial" w:eastAsia="Arial" w:hAnsi="Arial" w:cs="Arial"/>
          <w:sz w:val="24"/>
          <w:szCs w:val="24"/>
        </w:rPr>
      </w:pPr>
      <w:r>
        <w:rPr>
          <w:noProof/>
        </w:rPr>
        <mc:AlternateContent>
          <mc:Choice Requires="wpg">
            <w:drawing>
              <wp:anchor distT="0" distB="0" distL="114300" distR="114300" simplePos="0" relativeHeight="503099936" behindDoc="1" locked="0" layoutInCell="1" allowOverlap="1">
                <wp:simplePos x="0" y="0"/>
                <wp:positionH relativeFrom="page">
                  <wp:posOffset>992505</wp:posOffset>
                </wp:positionH>
                <wp:positionV relativeFrom="paragraph">
                  <wp:posOffset>244475</wp:posOffset>
                </wp:positionV>
                <wp:extent cx="5681980" cy="1270"/>
                <wp:effectExtent l="11430" t="15240" r="12065" b="12065"/>
                <wp:wrapNone/>
                <wp:docPr id="19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1270"/>
                          <a:chOff x="1563" y="385"/>
                          <a:chExt cx="8948" cy="2"/>
                        </a:xfrm>
                      </wpg:grpSpPr>
                      <wps:wsp>
                        <wps:cNvPr id="191" name="Freeform 150"/>
                        <wps:cNvSpPr>
                          <a:spLocks/>
                        </wps:cNvSpPr>
                        <wps:spPr bwMode="auto">
                          <a:xfrm>
                            <a:off x="1563" y="385"/>
                            <a:ext cx="8948" cy="2"/>
                          </a:xfrm>
                          <a:custGeom>
                            <a:avLst/>
                            <a:gdLst>
                              <a:gd name="T0" fmla="+- 0 1563 1563"/>
                              <a:gd name="T1" fmla="*/ T0 w 8948"/>
                              <a:gd name="T2" fmla="+- 0 10510 1563"/>
                              <a:gd name="T3" fmla="*/ T2 w 8948"/>
                            </a:gdLst>
                            <a:ahLst/>
                            <a:cxnLst>
                              <a:cxn ang="0">
                                <a:pos x="T1" y="0"/>
                              </a:cxn>
                              <a:cxn ang="0">
                                <a:pos x="T3" y="0"/>
                              </a:cxn>
                            </a:cxnLst>
                            <a:rect l="0" t="0" r="r" b="b"/>
                            <a:pathLst>
                              <a:path w="8948">
                                <a:moveTo>
                                  <a:pt x="0" y="0"/>
                                </a:moveTo>
                                <a:lnTo>
                                  <a:pt x="8947" y="0"/>
                                </a:lnTo>
                              </a:path>
                            </a:pathLst>
                          </a:custGeom>
                          <a:noFill/>
                          <a:ln w="181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78.15pt;margin-top:19.25pt;width:447.4pt;height:.1pt;z-index:-216544;mso-position-horizontal-relative:page" coordorigin="1563,385" coordsize="8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">
                <v:shape id="Freeform 150" o:spid="_x0000_s1027" style="position:absolute;left:1563;top:385;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08QA&#10;AADcAAAADwAAAGRycy9kb3ducmV2LnhtbERPTWvCQBC9F/oflin0VjcKkRpdpS0olVhqUw96G7Jj&#10;EpqdDburxn/vFgq9zeN9zmzRm1acyfnGsoLhIAFBXFrdcKVg9718egbhA7LG1jIpuJKHxfz+boaZ&#10;thf+onMRKhFD2GeooA6hy6T0ZU0G/cB2xJE7WmcwROgqqR1eYrhp5ShJxtJgw7Ghxo7eaip/ipNR&#10;8PqZHjer3O0P5NNileRpvv1YK/X40L9MQQTqw7/4z/2u4/zJEH6fi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PtPEAAAA3AAAAA8AAAAAAAAAAAAAAAAAmAIAAGRycy9k&#10;b3ducmV2LnhtbFBLBQYAAAAABAAEAPUAAACJAwAAAAA=&#10;" path="m,l8947,e" filled="f" strokeweight=".50425mm">
                  <v:path arrowok="t" o:connecttype="custom" o:connectlocs="0,0;8947,0" o:connectangles="0,0"/>
                </v:shape>
                <w10:wrap anchorx="page"/>
              </v:group>
            </w:pict>
          </mc:Fallback>
        </mc:AlternateContent>
      </w:r>
      <w:r w:rsidR="00EA34A7">
        <w:rPr>
          <w:rFonts w:ascii="Arial"/>
          <w:color w:val="030303"/>
          <w:spacing w:val="-11"/>
          <w:w w:val="105"/>
          <w:sz w:val="24"/>
        </w:rPr>
        <w:t xml:space="preserve">IV. </w:t>
      </w:r>
      <w:r w:rsidR="00EA34A7">
        <w:rPr>
          <w:rFonts w:ascii="Arial"/>
          <w:color w:val="030303"/>
          <w:w w:val="105"/>
          <w:sz w:val="24"/>
        </w:rPr>
        <w:t>Procedures: BRC Outcomes and Approvals for Foster/Pre-Adoptive</w:t>
      </w:r>
      <w:r w:rsidR="00EA34A7">
        <w:rPr>
          <w:rFonts w:ascii="Arial"/>
          <w:color w:val="030303"/>
          <w:spacing w:val="9"/>
          <w:w w:val="105"/>
          <w:sz w:val="24"/>
        </w:rPr>
        <w:t xml:space="preserve"> </w:t>
      </w:r>
      <w:r w:rsidR="00EA34A7">
        <w:rPr>
          <w:rFonts w:ascii="Arial"/>
          <w:color w:val="030303"/>
          <w:w w:val="105"/>
          <w:sz w:val="24"/>
        </w:rPr>
        <w:t xml:space="preserve">Families </w:t>
      </w:r>
      <w:r w:rsidR="00EA34A7">
        <w:rPr>
          <w:rFonts w:ascii="Arial"/>
          <w:color w:val="030303"/>
          <w:w w:val="105"/>
          <w:sz w:val="24"/>
          <w:u w:val="thick" w:color="000000"/>
        </w:rPr>
        <w:t>and</w:t>
      </w:r>
      <w:r w:rsidR="00EA34A7">
        <w:rPr>
          <w:rFonts w:ascii="Arial"/>
          <w:color w:val="030303"/>
          <w:spacing w:val="2"/>
          <w:w w:val="105"/>
          <w:sz w:val="24"/>
          <w:u w:val="thick" w:color="000000"/>
        </w:rPr>
        <w:t xml:space="preserve"> </w:t>
      </w:r>
      <w:r w:rsidR="00EA34A7">
        <w:rPr>
          <w:rFonts w:ascii="Arial"/>
          <w:color w:val="030303"/>
          <w:w w:val="105"/>
          <w:sz w:val="24"/>
          <w:u w:val="thick" w:color="000000"/>
        </w:rPr>
        <w:t>Others</w:t>
      </w:r>
    </w:p>
    <w:p w:rsidR="00DE68F5" w:rsidRDefault="00EA34A7">
      <w:pPr>
        <w:pStyle w:val="BodyText"/>
        <w:spacing w:before="124" w:line="247" w:lineRule="auto"/>
        <w:ind w:left="1557" w:right="730" w:firstLine="4"/>
      </w:pPr>
      <w:r>
        <w:rPr>
          <w:color w:val="030303"/>
        </w:rPr>
        <w:t>Current and prospective foster/pre-adoptive families who are disqualified based on background</w:t>
      </w:r>
      <w:r>
        <w:rPr>
          <w:color w:val="030303"/>
          <w:spacing w:val="19"/>
        </w:rPr>
        <w:t xml:space="preserve"> </w:t>
      </w:r>
      <w:r>
        <w:rPr>
          <w:color w:val="030303"/>
        </w:rPr>
        <w:t>record</w:t>
      </w:r>
      <w:r>
        <w:rPr>
          <w:color w:val="030303"/>
          <w:w w:val="103"/>
        </w:rPr>
        <w:t xml:space="preserve"> </w:t>
      </w:r>
      <w:r>
        <w:rPr>
          <w:color w:val="030303"/>
        </w:rPr>
        <w:t>check  (BRC)  information are informed,  in writing,</w:t>
      </w:r>
      <w:r>
        <w:rPr>
          <w:color w:val="030303"/>
          <w:spacing w:val="10"/>
        </w:rPr>
        <w:t xml:space="preserve"> </w:t>
      </w:r>
      <w:r>
        <w:rPr>
          <w:color w:val="030303"/>
        </w:rPr>
        <w:t>of:</w:t>
      </w:r>
    </w:p>
    <w:p w:rsidR="00DE68F5" w:rsidRDefault="00EA34A7">
      <w:pPr>
        <w:pStyle w:val="ListParagraph"/>
        <w:numPr>
          <w:ilvl w:val="0"/>
          <w:numId w:val="16"/>
        </w:numPr>
        <w:tabs>
          <w:tab w:val="left" w:pos="1925"/>
        </w:tabs>
        <w:spacing w:before="76"/>
        <w:ind w:left="1924" w:right="281" w:hanging="357"/>
        <w:rPr>
          <w:rFonts w:ascii="Arial" w:eastAsia="Arial" w:hAnsi="Arial" w:cs="Arial"/>
          <w:color w:val="030303"/>
          <w:sz w:val="19"/>
          <w:szCs w:val="19"/>
        </w:rPr>
      </w:pPr>
      <w:r>
        <w:rPr>
          <w:rFonts w:ascii="Arial"/>
          <w:color w:val="030303"/>
          <w:sz w:val="19"/>
        </w:rPr>
        <w:t>the disqualification</w:t>
      </w:r>
      <w:r>
        <w:rPr>
          <w:rFonts w:ascii="Arial"/>
          <w:color w:val="030303"/>
          <w:spacing w:val="31"/>
          <w:sz w:val="19"/>
        </w:rPr>
        <w:t xml:space="preserve"> </w:t>
      </w:r>
      <w:r>
        <w:rPr>
          <w:rFonts w:ascii="Arial"/>
          <w:color w:val="030303"/>
          <w:sz w:val="19"/>
        </w:rPr>
        <w:t>decision,</w:t>
      </w:r>
    </w:p>
    <w:p w:rsidR="00DE68F5" w:rsidRDefault="009877C2">
      <w:pPr>
        <w:pStyle w:val="ListParagraph"/>
        <w:numPr>
          <w:ilvl w:val="0"/>
          <w:numId w:val="16"/>
        </w:numPr>
        <w:tabs>
          <w:tab w:val="left" w:pos="1925"/>
        </w:tabs>
        <w:spacing w:before="82"/>
        <w:ind w:left="1924" w:right="281" w:hanging="357"/>
        <w:rPr>
          <w:rFonts w:ascii="Arial" w:eastAsia="Arial" w:hAnsi="Arial" w:cs="Arial"/>
          <w:color w:val="030303"/>
          <w:sz w:val="19"/>
          <w:szCs w:val="19"/>
        </w:rPr>
      </w:pPr>
      <w:r>
        <w:rPr>
          <w:noProof/>
        </w:rPr>
        <w:drawing>
          <wp:anchor distT="0" distB="0" distL="114300" distR="114300" simplePos="0" relativeHeight="3904" behindDoc="0" locked="0" layoutInCell="1" allowOverlap="1">
            <wp:simplePos x="0" y="0"/>
            <wp:positionH relativeFrom="page">
              <wp:posOffset>0</wp:posOffset>
            </wp:positionH>
            <wp:positionV relativeFrom="paragraph">
              <wp:posOffset>80645</wp:posOffset>
            </wp:positionV>
            <wp:extent cx="85090" cy="646430"/>
            <wp:effectExtent l="0" t="0" r="0" b="1270"/>
            <wp:wrapNone/>
            <wp:docPr id="18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09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rPr>
        <w:t>the reason(s) for</w:t>
      </w:r>
      <w:r w:rsidR="00EA34A7">
        <w:rPr>
          <w:rFonts w:ascii="Arial"/>
          <w:color w:val="030303"/>
          <w:spacing w:val="44"/>
          <w:sz w:val="19"/>
        </w:rPr>
        <w:t xml:space="preserve"> </w:t>
      </w:r>
      <w:r w:rsidR="00EA34A7">
        <w:rPr>
          <w:rFonts w:ascii="Arial"/>
          <w:color w:val="030303"/>
          <w:sz w:val="19"/>
        </w:rPr>
        <w:t>it,</w:t>
      </w:r>
    </w:p>
    <w:p w:rsidR="00DE68F5" w:rsidRDefault="00EA34A7">
      <w:pPr>
        <w:pStyle w:val="ListParagraph"/>
        <w:numPr>
          <w:ilvl w:val="0"/>
          <w:numId w:val="16"/>
        </w:numPr>
        <w:tabs>
          <w:tab w:val="left" w:pos="1925"/>
        </w:tabs>
        <w:spacing w:before="87"/>
        <w:ind w:left="1924" w:right="281" w:hanging="357"/>
        <w:rPr>
          <w:rFonts w:ascii="Arial" w:eastAsia="Arial" w:hAnsi="Arial" w:cs="Arial"/>
          <w:color w:val="1C1C1C"/>
          <w:sz w:val="19"/>
          <w:szCs w:val="19"/>
        </w:rPr>
      </w:pPr>
      <w:r>
        <w:rPr>
          <w:rFonts w:ascii="Arial"/>
          <w:color w:val="030303"/>
          <w:sz w:val="19"/>
        </w:rPr>
        <w:t>the</w:t>
      </w:r>
      <w:r>
        <w:rPr>
          <w:rFonts w:ascii="Arial"/>
          <w:color w:val="030303"/>
          <w:spacing w:val="19"/>
          <w:sz w:val="19"/>
        </w:rPr>
        <w:t xml:space="preserve"> </w:t>
      </w:r>
      <w:r>
        <w:rPr>
          <w:rFonts w:ascii="Arial"/>
          <w:color w:val="030303"/>
          <w:sz w:val="19"/>
        </w:rPr>
        <w:t>procedures</w:t>
      </w:r>
      <w:r>
        <w:rPr>
          <w:rFonts w:ascii="Arial"/>
          <w:color w:val="030303"/>
          <w:spacing w:val="14"/>
          <w:sz w:val="19"/>
        </w:rPr>
        <w:t xml:space="preserve"> </w:t>
      </w:r>
      <w:r>
        <w:rPr>
          <w:rFonts w:ascii="Arial"/>
          <w:color w:val="030303"/>
          <w:sz w:val="19"/>
        </w:rPr>
        <w:t>for</w:t>
      </w:r>
      <w:r>
        <w:rPr>
          <w:rFonts w:ascii="Arial"/>
          <w:color w:val="030303"/>
          <w:spacing w:val="12"/>
          <w:sz w:val="19"/>
        </w:rPr>
        <w:t xml:space="preserve"> </w:t>
      </w:r>
      <w:r>
        <w:rPr>
          <w:rFonts w:ascii="Arial"/>
          <w:color w:val="030303"/>
          <w:sz w:val="19"/>
        </w:rPr>
        <w:t>clarifying</w:t>
      </w:r>
      <w:r>
        <w:rPr>
          <w:rFonts w:ascii="Arial"/>
          <w:color w:val="030303"/>
          <w:spacing w:val="17"/>
          <w:sz w:val="19"/>
        </w:rPr>
        <w:t xml:space="preserve"> </w:t>
      </w:r>
      <w:r>
        <w:rPr>
          <w:rFonts w:ascii="Arial"/>
          <w:color w:val="030303"/>
          <w:sz w:val="19"/>
        </w:rPr>
        <w:t>the</w:t>
      </w:r>
      <w:r>
        <w:rPr>
          <w:rFonts w:ascii="Arial"/>
          <w:color w:val="030303"/>
          <w:spacing w:val="9"/>
          <w:sz w:val="19"/>
        </w:rPr>
        <w:t xml:space="preserve"> </w:t>
      </w:r>
      <w:r>
        <w:rPr>
          <w:rFonts w:ascii="Arial"/>
          <w:color w:val="030303"/>
          <w:sz w:val="19"/>
        </w:rPr>
        <w:t>accuracy</w:t>
      </w:r>
      <w:r>
        <w:rPr>
          <w:rFonts w:ascii="Arial"/>
          <w:color w:val="030303"/>
          <w:spacing w:val="16"/>
          <w:sz w:val="19"/>
        </w:rPr>
        <w:t xml:space="preserve"> </w:t>
      </w:r>
      <w:r>
        <w:rPr>
          <w:rFonts w:ascii="Arial"/>
          <w:color w:val="030303"/>
          <w:sz w:val="19"/>
        </w:rPr>
        <w:t>and</w:t>
      </w:r>
      <w:r>
        <w:rPr>
          <w:rFonts w:ascii="Arial"/>
          <w:color w:val="030303"/>
          <w:spacing w:val="9"/>
          <w:sz w:val="19"/>
        </w:rPr>
        <w:t xml:space="preserve"> </w:t>
      </w:r>
      <w:r>
        <w:rPr>
          <w:rFonts w:ascii="Arial"/>
          <w:color w:val="030303"/>
          <w:sz w:val="19"/>
        </w:rPr>
        <w:t>relevancy</w:t>
      </w:r>
      <w:r>
        <w:rPr>
          <w:rFonts w:ascii="Arial"/>
          <w:color w:val="030303"/>
          <w:spacing w:val="10"/>
          <w:sz w:val="19"/>
        </w:rPr>
        <w:t xml:space="preserve"> </w:t>
      </w:r>
      <w:r>
        <w:rPr>
          <w:rFonts w:ascii="Arial"/>
          <w:color w:val="030303"/>
          <w:sz w:val="19"/>
        </w:rPr>
        <w:t>of</w:t>
      </w:r>
      <w:r>
        <w:rPr>
          <w:rFonts w:ascii="Arial"/>
          <w:color w:val="030303"/>
          <w:spacing w:val="11"/>
          <w:sz w:val="19"/>
        </w:rPr>
        <w:t xml:space="preserve"> </w:t>
      </w:r>
      <w:r>
        <w:rPr>
          <w:rFonts w:ascii="Arial"/>
          <w:color w:val="030303"/>
          <w:sz w:val="19"/>
        </w:rPr>
        <w:t>any</w:t>
      </w:r>
      <w:r>
        <w:rPr>
          <w:rFonts w:ascii="Arial"/>
          <w:color w:val="030303"/>
          <w:spacing w:val="9"/>
          <w:sz w:val="19"/>
        </w:rPr>
        <w:t xml:space="preserve"> </w:t>
      </w:r>
      <w:r>
        <w:rPr>
          <w:rFonts w:ascii="Arial"/>
          <w:color w:val="030303"/>
          <w:sz w:val="19"/>
        </w:rPr>
        <w:t>disqualifying</w:t>
      </w:r>
      <w:r>
        <w:rPr>
          <w:rFonts w:ascii="Arial"/>
          <w:color w:val="030303"/>
          <w:spacing w:val="14"/>
          <w:sz w:val="19"/>
        </w:rPr>
        <w:t xml:space="preserve"> </w:t>
      </w:r>
      <w:r>
        <w:rPr>
          <w:rFonts w:ascii="Arial"/>
          <w:color w:val="030303"/>
          <w:sz w:val="19"/>
        </w:rPr>
        <w:t>finding,</w:t>
      </w:r>
      <w:r>
        <w:rPr>
          <w:rFonts w:ascii="Arial"/>
          <w:color w:val="030303"/>
          <w:spacing w:val="-1"/>
          <w:sz w:val="19"/>
        </w:rPr>
        <w:t xml:space="preserve"> </w:t>
      </w:r>
      <w:r>
        <w:rPr>
          <w:rFonts w:ascii="Arial"/>
          <w:color w:val="030303"/>
          <w:sz w:val="19"/>
        </w:rPr>
        <w:t>and/or</w:t>
      </w:r>
    </w:p>
    <w:p w:rsidR="00DE68F5" w:rsidRDefault="00EA34A7">
      <w:pPr>
        <w:pStyle w:val="ListParagraph"/>
        <w:numPr>
          <w:ilvl w:val="0"/>
          <w:numId w:val="16"/>
        </w:numPr>
        <w:tabs>
          <w:tab w:val="left" w:pos="1930"/>
        </w:tabs>
        <w:spacing w:before="82"/>
        <w:ind w:left="1929" w:right="281" w:hanging="357"/>
        <w:rPr>
          <w:rFonts w:ascii="Arial" w:eastAsia="Arial" w:hAnsi="Arial" w:cs="Arial"/>
          <w:color w:val="030303"/>
          <w:sz w:val="19"/>
          <w:szCs w:val="19"/>
        </w:rPr>
      </w:pPr>
      <w:r>
        <w:rPr>
          <w:rFonts w:ascii="Arial"/>
          <w:color w:val="030303"/>
          <w:sz w:val="19"/>
        </w:rPr>
        <w:t>the procedures for initiating a review of the disqualification</w:t>
      </w:r>
      <w:r>
        <w:rPr>
          <w:rFonts w:ascii="Arial"/>
          <w:color w:val="030303"/>
          <w:spacing w:val="8"/>
          <w:sz w:val="19"/>
        </w:rPr>
        <w:t xml:space="preserve"> </w:t>
      </w:r>
      <w:r>
        <w:rPr>
          <w:rFonts w:ascii="Arial"/>
          <w:color w:val="030303"/>
          <w:sz w:val="19"/>
        </w:rPr>
        <w:t>decision.</w:t>
      </w:r>
    </w:p>
    <w:p w:rsidR="00DE68F5" w:rsidRDefault="00EA34A7">
      <w:pPr>
        <w:pStyle w:val="BodyText"/>
        <w:spacing w:before="125" w:line="252" w:lineRule="auto"/>
        <w:ind w:left="1567" w:right="281" w:firstLine="9"/>
      </w:pPr>
      <w:r>
        <w:rPr>
          <w:color w:val="030303"/>
        </w:rPr>
        <w:t xml:space="preserve">If the family otherwise meets the required Department's licensing standards, but has a disqualifying </w:t>
      </w:r>
      <w:r>
        <w:rPr>
          <w:color w:val="030303"/>
          <w:spacing w:val="25"/>
        </w:rPr>
        <w:t xml:space="preserve"> </w:t>
      </w:r>
      <w:r>
        <w:rPr>
          <w:color w:val="030303"/>
        </w:rPr>
        <w:t>BRC,</w:t>
      </w:r>
      <w:r>
        <w:rPr>
          <w:color w:val="030303"/>
          <w:w w:val="101"/>
        </w:rPr>
        <w:t xml:space="preserve"> </w:t>
      </w:r>
      <w:r>
        <w:rPr>
          <w:color w:val="030303"/>
        </w:rPr>
        <w:t>the</w:t>
      </w:r>
      <w:r>
        <w:rPr>
          <w:color w:val="030303"/>
          <w:spacing w:val="19"/>
        </w:rPr>
        <w:t xml:space="preserve"> </w:t>
      </w:r>
      <w:r>
        <w:rPr>
          <w:color w:val="030303"/>
        </w:rPr>
        <w:t>home</w:t>
      </w:r>
      <w:r>
        <w:rPr>
          <w:color w:val="030303"/>
          <w:spacing w:val="12"/>
        </w:rPr>
        <w:t xml:space="preserve"> </w:t>
      </w:r>
      <w:r>
        <w:rPr>
          <w:color w:val="030303"/>
        </w:rPr>
        <w:t>can</w:t>
      </w:r>
      <w:r>
        <w:rPr>
          <w:color w:val="030303"/>
          <w:spacing w:val="3"/>
        </w:rPr>
        <w:t xml:space="preserve"> </w:t>
      </w:r>
      <w:r>
        <w:rPr>
          <w:color w:val="030303"/>
        </w:rPr>
        <w:t>only</w:t>
      </w:r>
      <w:r>
        <w:rPr>
          <w:color w:val="030303"/>
          <w:spacing w:val="24"/>
        </w:rPr>
        <w:t xml:space="preserve"> </w:t>
      </w:r>
      <w:r>
        <w:rPr>
          <w:color w:val="030303"/>
        </w:rPr>
        <w:t>be</w:t>
      </w:r>
      <w:r>
        <w:rPr>
          <w:color w:val="030303"/>
          <w:spacing w:val="-3"/>
        </w:rPr>
        <w:t xml:space="preserve"> </w:t>
      </w:r>
      <w:r>
        <w:rPr>
          <w:color w:val="030303"/>
        </w:rPr>
        <w:t>approved</w:t>
      </w:r>
      <w:r>
        <w:rPr>
          <w:color w:val="030303"/>
          <w:spacing w:val="20"/>
        </w:rPr>
        <w:t xml:space="preserve"> </w:t>
      </w:r>
      <w:r>
        <w:rPr>
          <w:color w:val="030303"/>
        </w:rPr>
        <w:t>in</w:t>
      </w:r>
      <w:r>
        <w:rPr>
          <w:color w:val="030303"/>
          <w:spacing w:val="-2"/>
        </w:rPr>
        <w:t xml:space="preserve"> </w:t>
      </w:r>
      <w:r>
        <w:rPr>
          <w:color w:val="030303"/>
        </w:rPr>
        <w:t>accordance</w:t>
      </w:r>
      <w:r>
        <w:rPr>
          <w:color w:val="030303"/>
          <w:spacing w:val="25"/>
        </w:rPr>
        <w:t xml:space="preserve"> </w:t>
      </w:r>
      <w:r>
        <w:rPr>
          <w:color w:val="030303"/>
        </w:rPr>
        <w:t>with</w:t>
      </w:r>
      <w:r>
        <w:rPr>
          <w:color w:val="030303"/>
          <w:spacing w:val="13"/>
        </w:rPr>
        <w:t xml:space="preserve"> </w:t>
      </w:r>
      <w:r>
        <w:rPr>
          <w:color w:val="030303"/>
        </w:rPr>
        <w:t>Appendix</w:t>
      </w:r>
      <w:r>
        <w:rPr>
          <w:color w:val="030303"/>
          <w:spacing w:val="47"/>
        </w:rPr>
        <w:t xml:space="preserve"> </w:t>
      </w:r>
      <w:r>
        <w:rPr>
          <w:color w:val="030303"/>
        </w:rPr>
        <w:t>B,</w:t>
      </w:r>
      <w:r>
        <w:rPr>
          <w:color w:val="030303"/>
          <w:spacing w:val="-6"/>
        </w:rPr>
        <w:t xml:space="preserve"> </w:t>
      </w:r>
      <w:r>
        <w:rPr>
          <w:color w:val="1C1C1C"/>
        </w:rPr>
        <w:t>"Criteria</w:t>
      </w:r>
      <w:r>
        <w:rPr>
          <w:color w:val="1C1C1C"/>
          <w:spacing w:val="19"/>
        </w:rPr>
        <w:t xml:space="preserve"> </w:t>
      </w:r>
      <w:r>
        <w:rPr>
          <w:color w:val="030303"/>
        </w:rPr>
        <w:t>and</w:t>
      </w:r>
      <w:r>
        <w:rPr>
          <w:color w:val="030303"/>
          <w:spacing w:val="15"/>
        </w:rPr>
        <w:t xml:space="preserve"> </w:t>
      </w:r>
      <w:r>
        <w:rPr>
          <w:color w:val="030303"/>
        </w:rPr>
        <w:t>Procedures</w:t>
      </w:r>
      <w:r>
        <w:rPr>
          <w:color w:val="030303"/>
          <w:spacing w:val="16"/>
        </w:rPr>
        <w:t xml:space="preserve"> </w:t>
      </w:r>
      <w:r>
        <w:rPr>
          <w:color w:val="030303"/>
        </w:rPr>
        <w:t>for</w:t>
      </w:r>
      <w:r>
        <w:rPr>
          <w:color w:val="030303"/>
          <w:spacing w:val="16"/>
        </w:rPr>
        <w:t xml:space="preserve"> </w:t>
      </w:r>
      <w:r>
        <w:rPr>
          <w:color w:val="030303"/>
        </w:rPr>
        <w:t>Approving</w:t>
      </w:r>
      <w:r>
        <w:rPr>
          <w:color w:val="030303"/>
          <w:spacing w:val="-27"/>
        </w:rPr>
        <w:t xml:space="preserve"> </w:t>
      </w:r>
      <w:r>
        <w:rPr>
          <w:color w:val="030303"/>
        </w:rPr>
        <w:t xml:space="preserve">Foster/Pre-adoptive  Families with Disqualifying BRC Information,"   as indicated </w:t>
      </w:r>
      <w:r>
        <w:rPr>
          <w:color w:val="030303"/>
          <w:spacing w:val="52"/>
        </w:rPr>
        <w:t xml:space="preserve"> </w:t>
      </w:r>
      <w:r>
        <w:rPr>
          <w:color w:val="030303"/>
        </w:rPr>
        <w:t>below.</w:t>
      </w:r>
    </w:p>
    <w:p w:rsidR="00DE68F5" w:rsidRDefault="00EA34A7">
      <w:pPr>
        <w:spacing w:before="115" w:line="252" w:lineRule="auto"/>
        <w:ind w:left="1572" w:right="281" w:firstLine="4"/>
        <w:rPr>
          <w:rFonts w:ascii="Arial" w:eastAsia="Arial" w:hAnsi="Arial" w:cs="Arial"/>
          <w:sz w:val="19"/>
          <w:szCs w:val="19"/>
        </w:rPr>
      </w:pPr>
      <w:r>
        <w:rPr>
          <w:rFonts w:ascii="Arial"/>
          <w:i/>
          <w:color w:val="030303"/>
          <w:sz w:val="19"/>
        </w:rPr>
        <w:t>NOTE: For homes licensed by Department Contracted Providers, see Appendix D "BRC Request</w:t>
      </w:r>
      <w:r>
        <w:rPr>
          <w:rFonts w:ascii="Arial"/>
          <w:i/>
          <w:color w:val="030303"/>
          <w:spacing w:val="9"/>
          <w:sz w:val="19"/>
        </w:rPr>
        <w:t xml:space="preserve"> </w:t>
      </w:r>
      <w:r>
        <w:rPr>
          <w:rFonts w:ascii="Arial"/>
          <w:i/>
          <w:color w:val="030303"/>
          <w:sz w:val="19"/>
        </w:rPr>
        <w:t>and Approval  Procedures  for Contracted Foster/Pre-Adoptive  Families"  for process  and</w:t>
      </w:r>
      <w:r>
        <w:rPr>
          <w:rFonts w:ascii="Arial"/>
          <w:i/>
          <w:color w:val="030303"/>
          <w:spacing w:val="-18"/>
          <w:sz w:val="19"/>
        </w:rPr>
        <w:t xml:space="preserve"> </w:t>
      </w:r>
      <w:r>
        <w:rPr>
          <w:rFonts w:ascii="Arial"/>
          <w:i/>
          <w:color w:val="030303"/>
          <w:sz w:val="19"/>
        </w:rPr>
        <w:t>authorization.</w:t>
      </w:r>
    </w:p>
    <w:p w:rsidR="00DE68F5" w:rsidRDefault="009877C2">
      <w:pPr>
        <w:pStyle w:val="BodyText"/>
        <w:spacing w:before="119" w:line="252" w:lineRule="auto"/>
        <w:ind w:left="1586" w:right="281" w:firstLine="4"/>
      </w:pPr>
      <w:r>
        <w:rPr>
          <w:noProof/>
        </w:rPr>
        <w:drawing>
          <wp:anchor distT="0" distB="0" distL="114300" distR="114300" simplePos="0" relativeHeight="3880" behindDoc="0" locked="0" layoutInCell="1" allowOverlap="1">
            <wp:simplePos x="0" y="0"/>
            <wp:positionH relativeFrom="page">
              <wp:posOffset>24130</wp:posOffset>
            </wp:positionH>
            <wp:positionV relativeFrom="paragraph">
              <wp:posOffset>257810</wp:posOffset>
            </wp:positionV>
            <wp:extent cx="121920" cy="5840095"/>
            <wp:effectExtent l="0" t="0" r="0" b="8255"/>
            <wp:wrapNone/>
            <wp:docPr id="18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920" cy="584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If</w:t>
      </w:r>
      <w:r w:rsidR="00EA34A7">
        <w:rPr>
          <w:color w:val="030303"/>
          <w:spacing w:val="-3"/>
        </w:rPr>
        <w:t xml:space="preserve"> </w:t>
      </w:r>
      <w:r w:rsidR="00EA34A7">
        <w:rPr>
          <w:color w:val="030303"/>
        </w:rPr>
        <w:t>a</w:t>
      </w:r>
      <w:r w:rsidR="00EA34A7">
        <w:rPr>
          <w:color w:val="030303"/>
          <w:spacing w:val="9"/>
        </w:rPr>
        <w:t xml:space="preserve"> </w:t>
      </w:r>
      <w:r w:rsidR="00EA34A7">
        <w:rPr>
          <w:color w:val="030303"/>
        </w:rPr>
        <w:t>subsequent</w:t>
      </w:r>
      <w:r w:rsidR="00EA34A7">
        <w:rPr>
          <w:color w:val="030303"/>
          <w:spacing w:val="26"/>
        </w:rPr>
        <w:t xml:space="preserve"> </w:t>
      </w:r>
      <w:r w:rsidR="00EA34A7">
        <w:rPr>
          <w:color w:val="030303"/>
        </w:rPr>
        <w:t>BRC</w:t>
      </w:r>
      <w:r w:rsidR="00EA34A7">
        <w:rPr>
          <w:color w:val="030303"/>
          <w:spacing w:val="2"/>
        </w:rPr>
        <w:t xml:space="preserve"> </w:t>
      </w:r>
      <w:r w:rsidR="00EA34A7">
        <w:rPr>
          <w:color w:val="030303"/>
        </w:rPr>
        <w:t>finds</w:t>
      </w:r>
      <w:r w:rsidR="00EA34A7">
        <w:rPr>
          <w:color w:val="030303"/>
          <w:spacing w:val="18"/>
        </w:rPr>
        <w:t xml:space="preserve"> </w:t>
      </w:r>
      <w:r w:rsidR="00EA34A7">
        <w:rPr>
          <w:color w:val="030303"/>
        </w:rPr>
        <w:t>the</w:t>
      </w:r>
      <w:r w:rsidR="00EA34A7">
        <w:rPr>
          <w:color w:val="030303"/>
          <w:spacing w:val="15"/>
        </w:rPr>
        <w:t xml:space="preserve"> </w:t>
      </w:r>
      <w:r w:rsidR="00EA34A7">
        <w:rPr>
          <w:color w:val="030303"/>
        </w:rPr>
        <w:t>same</w:t>
      </w:r>
      <w:r w:rsidR="00EA34A7">
        <w:rPr>
          <w:color w:val="030303"/>
          <w:spacing w:val="15"/>
        </w:rPr>
        <w:t xml:space="preserve"> </w:t>
      </w:r>
      <w:r w:rsidR="00EA34A7">
        <w:rPr>
          <w:color w:val="030303"/>
        </w:rPr>
        <w:t>information</w:t>
      </w:r>
      <w:r w:rsidR="00EA34A7">
        <w:rPr>
          <w:color w:val="030303"/>
          <w:spacing w:val="12"/>
        </w:rPr>
        <w:t xml:space="preserve"> </w:t>
      </w:r>
      <w:r w:rsidR="00EA34A7">
        <w:rPr>
          <w:color w:val="030303"/>
        </w:rPr>
        <w:t>for</w:t>
      </w:r>
      <w:r w:rsidR="00EA34A7">
        <w:rPr>
          <w:color w:val="030303"/>
          <w:spacing w:val="8"/>
        </w:rPr>
        <w:t xml:space="preserve"> </w:t>
      </w:r>
      <w:r w:rsidR="00EA34A7">
        <w:rPr>
          <w:color w:val="030303"/>
        </w:rPr>
        <w:t>which</w:t>
      </w:r>
      <w:r w:rsidR="00EA34A7">
        <w:rPr>
          <w:color w:val="030303"/>
          <w:spacing w:val="23"/>
        </w:rPr>
        <w:t xml:space="preserve"> </w:t>
      </w:r>
      <w:r w:rsidR="00EA34A7">
        <w:rPr>
          <w:color w:val="030303"/>
        </w:rPr>
        <w:t>a</w:t>
      </w:r>
      <w:r w:rsidR="00EA34A7">
        <w:rPr>
          <w:color w:val="030303"/>
          <w:spacing w:val="3"/>
        </w:rPr>
        <w:t xml:space="preserve"> </w:t>
      </w:r>
      <w:r w:rsidR="00EA34A7">
        <w:rPr>
          <w:color w:val="030303"/>
        </w:rPr>
        <w:t>disqualifying</w:t>
      </w:r>
      <w:r w:rsidR="00EA34A7">
        <w:rPr>
          <w:color w:val="030303"/>
          <w:spacing w:val="36"/>
        </w:rPr>
        <w:t xml:space="preserve"> </w:t>
      </w:r>
      <w:r w:rsidR="00EA34A7">
        <w:rPr>
          <w:color w:val="030303"/>
        </w:rPr>
        <w:t>BRC</w:t>
      </w:r>
      <w:r w:rsidR="00EA34A7">
        <w:rPr>
          <w:color w:val="030303"/>
          <w:spacing w:val="13"/>
        </w:rPr>
        <w:t xml:space="preserve"> </w:t>
      </w:r>
      <w:r w:rsidR="00EA34A7">
        <w:rPr>
          <w:color w:val="030303"/>
        </w:rPr>
        <w:t>has</w:t>
      </w:r>
      <w:r w:rsidR="00EA34A7">
        <w:rPr>
          <w:color w:val="030303"/>
          <w:spacing w:val="14"/>
        </w:rPr>
        <w:t xml:space="preserve"> </w:t>
      </w:r>
      <w:r w:rsidR="00EA34A7">
        <w:rPr>
          <w:color w:val="030303"/>
        </w:rPr>
        <w:t>previously</w:t>
      </w:r>
      <w:r w:rsidR="00EA34A7">
        <w:rPr>
          <w:color w:val="030303"/>
          <w:spacing w:val="20"/>
        </w:rPr>
        <w:t xml:space="preserve"> </w:t>
      </w:r>
      <w:r w:rsidR="00EA34A7">
        <w:rPr>
          <w:color w:val="030303"/>
        </w:rPr>
        <w:t>been</w:t>
      </w:r>
      <w:r w:rsidR="00EA34A7">
        <w:rPr>
          <w:color w:val="030303"/>
          <w:spacing w:val="-20"/>
        </w:rPr>
        <w:t xml:space="preserve"> </w:t>
      </w:r>
      <w:r w:rsidR="00EA34A7">
        <w:rPr>
          <w:color w:val="030303"/>
        </w:rPr>
        <w:t xml:space="preserve">reviewed and approved, and it is determined that the circumstances of the family have not </w:t>
      </w:r>
      <w:r w:rsidR="00EA34A7">
        <w:rPr>
          <w:color w:val="030303"/>
          <w:spacing w:val="2"/>
        </w:rPr>
        <w:t>changed</w:t>
      </w:r>
      <w:r w:rsidR="00EA34A7">
        <w:rPr>
          <w:color w:val="2D2D2D"/>
          <w:spacing w:val="2"/>
        </w:rPr>
        <w:t xml:space="preserve">, </w:t>
      </w:r>
      <w:r w:rsidR="00EA34A7">
        <w:rPr>
          <w:color w:val="030303"/>
        </w:rPr>
        <w:t>the</w:t>
      </w:r>
      <w:r w:rsidR="00EA34A7">
        <w:rPr>
          <w:color w:val="030303"/>
          <w:spacing w:val="-8"/>
        </w:rPr>
        <w:t xml:space="preserve"> </w:t>
      </w:r>
      <w:r w:rsidR="00EA34A7">
        <w:rPr>
          <w:color w:val="030303"/>
        </w:rPr>
        <w:t>home</w:t>
      </w:r>
      <w:r w:rsidR="00EA34A7">
        <w:rPr>
          <w:color w:val="030303"/>
          <w:spacing w:val="12"/>
        </w:rPr>
        <w:t xml:space="preserve"> </w:t>
      </w:r>
      <w:r w:rsidR="00EA34A7">
        <w:rPr>
          <w:color w:val="030303"/>
        </w:rPr>
        <w:t>can</w:t>
      </w:r>
      <w:r w:rsidR="00EA34A7">
        <w:rPr>
          <w:color w:val="030303"/>
          <w:spacing w:val="27"/>
        </w:rPr>
        <w:t xml:space="preserve"> </w:t>
      </w:r>
      <w:r w:rsidR="00EA34A7">
        <w:rPr>
          <w:color w:val="030303"/>
        </w:rPr>
        <w:t>be</w:t>
      </w:r>
      <w:r w:rsidR="00EA34A7">
        <w:rPr>
          <w:color w:val="030303"/>
          <w:spacing w:val="18"/>
        </w:rPr>
        <w:t xml:space="preserve"> </w:t>
      </w:r>
      <w:r w:rsidR="00EA34A7">
        <w:rPr>
          <w:color w:val="030303"/>
        </w:rPr>
        <w:t>re-approved</w:t>
      </w:r>
      <w:r w:rsidR="00EA34A7">
        <w:rPr>
          <w:color w:val="030303"/>
          <w:spacing w:val="20"/>
        </w:rPr>
        <w:t xml:space="preserve"> </w:t>
      </w:r>
      <w:r w:rsidR="00EA34A7">
        <w:rPr>
          <w:color w:val="030303"/>
        </w:rPr>
        <w:t>with</w:t>
      </w:r>
      <w:r w:rsidR="00EA34A7">
        <w:rPr>
          <w:color w:val="030303"/>
          <w:spacing w:val="27"/>
        </w:rPr>
        <w:t xml:space="preserve"> </w:t>
      </w:r>
      <w:r w:rsidR="00EA34A7">
        <w:rPr>
          <w:color w:val="030303"/>
        </w:rPr>
        <w:t>or</w:t>
      </w:r>
      <w:r w:rsidR="00EA34A7">
        <w:rPr>
          <w:color w:val="030303"/>
          <w:spacing w:val="11"/>
        </w:rPr>
        <w:t xml:space="preserve"> </w:t>
      </w:r>
      <w:r w:rsidR="00EA34A7">
        <w:rPr>
          <w:color w:val="030303"/>
        </w:rPr>
        <w:t>without</w:t>
      </w:r>
      <w:r w:rsidR="00EA34A7">
        <w:rPr>
          <w:color w:val="030303"/>
          <w:spacing w:val="29"/>
        </w:rPr>
        <w:t xml:space="preserve"> </w:t>
      </w:r>
      <w:r w:rsidR="00EA34A7">
        <w:rPr>
          <w:color w:val="030303"/>
        </w:rPr>
        <w:t>stipulations</w:t>
      </w:r>
      <w:r w:rsidR="00EA34A7">
        <w:rPr>
          <w:color w:val="030303"/>
          <w:spacing w:val="38"/>
        </w:rPr>
        <w:t xml:space="preserve"> </w:t>
      </w:r>
      <w:r w:rsidR="00EA34A7">
        <w:rPr>
          <w:color w:val="030303"/>
        </w:rPr>
        <w:t>(as</w:t>
      </w:r>
      <w:r w:rsidR="00EA34A7">
        <w:rPr>
          <w:color w:val="030303"/>
          <w:spacing w:val="9"/>
        </w:rPr>
        <w:t xml:space="preserve"> </w:t>
      </w:r>
      <w:r w:rsidR="00EA34A7">
        <w:rPr>
          <w:color w:val="030303"/>
        </w:rPr>
        <w:t>applicable),</w:t>
      </w:r>
      <w:r w:rsidR="00EA34A7">
        <w:rPr>
          <w:color w:val="030303"/>
          <w:spacing w:val="40"/>
        </w:rPr>
        <w:t xml:space="preserve"> </w:t>
      </w:r>
      <w:r w:rsidR="00EA34A7">
        <w:rPr>
          <w:color w:val="030303"/>
        </w:rPr>
        <w:t>based</w:t>
      </w:r>
      <w:r w:rsidR="00EA34A7">
        <w:rPr>
          <w:color w:val="030303"/>
          <w:spacing w:val="6"/>
        </w:rPr>
        <w:t xml:space="preserve"> </w:t>
      </w:r>
      <w:r w:rsidR="00EA34A7">
        <w:rPr>
          <w:color w:val="030303"/>
        </w:rPr>
        <w:t>on</w:t>
      </w:r>
      <w:r w:rsidR="00EA34A7">
        <w:rPr>
          <w:color w:val="030303"/>
          <w:spacing w:val="7"/>
        </w:rPr>
        <w:t xml:space="preserve"> </w:t>
      </w:r>
      <w:r w:rsidR="00EA34A7">
        <w:rPr>
          <w:color w:val="030303"/>
        </w:rPr>
        <w:t>the</w:t>
      </w:r>
      <w:r w:rsidR="00EA34A7">
        <w:rPr>
          <w:color w:val="030303"/>
          <w:spacing w:val="27"/>
        </w:rPr>
        <w:t xml:space="preserve"> </w:t>
      </w:r>
      <w:r w:rsidR="00EA34A7">
        <w:rPr>
          <w:color w:val="030303"/>
        </w:rPr>
        <w:t>previous</w:t>
      </w:r>
      <w:r w:rsidR="00EA34A7">
        <w:rPr>
          <w:color w:val="030303"/>
          <w:spacing w:val="18"/>
        </w:rPr>
        <w:t xml:space="preserve"> </w:t>
      </w:r>
      <w:r w:rsidR="00EA34A7">
        <w:rPr>
          <w:color w:val="030303"/>
        </w:rPr>
        <w:t>submission</w:t>
      </w:r>
      <w:r w:rsidR="00EA34A7">
        <w:rPr>
          <w:color w:val="2D2D2D"/>
        </w:rPr>
        <w:t>.</w:t>
      </w:r>
      <w:r w:rsidR="00EA34A7">
        <w:rPr>
          <w:color w:val="2D2D2D"/>
          <w:spacing w:val="-49"/>
        </w:rPr>
        <w:t xml:space="preserve"> </w:t>
      </w:r>
      <w:r w:rsidR="00EA34A7">
        <w:rPr>
          <w:color w:val="030303"/>
        </w:rPr>
        <w:t>To</w:t>
      </w:r>
      <w:r w:rsidR="00EA34A7">
        <w:rPr>
          <w:color w:val="030303"/>
          <w:spacing w:val="21"/>
        </w:rPr>
        <w:t xml:space="preserve"> </w:t>
      </w:r>
      <w:r w:rsidR="00EA34A7">
        <w:rPr>
          <w:color w:val="030303"/>
        </w:rPr>
        <w:t>initiate</w:t>
      </w:r>
      <w:r w:rsidR="00EA34A7">
        <w:rPr>
          <w:color w:val="030303"/>
          <w:spacing w:val="7"/>
        </w:rPr>
        <w:t xml:space="preserve"> </w:t>
      </w:r>
      <w:r w:rsidR="00EA34A7">
        <w:rPr>
          <w:color w:val="030303"/>
        </w:rPr>
        <w:t>this</w:t>
      </w:r>
      <w:r w:rsidR="00EA34A7">
        <w:rPr>
          <w:color w:val="030303"/>
          <w:spacing w:val="24"/>
        </w:rPr>
        <w:t xml:space="preserve"> </w:t>
      </w:r>
      <w:r w:rsidR="00EA34A7">
        <w:rPr>
          <w:color w:val="030303"/>
        </w:rPr>
        <w:t>process,</w:t>
      </w:r>
      <w:r w:rsidR="00EA34A7">
        <w:rPr>
          <w:color w:val="030303"/>
          <w:spacing w:val="11"/>
        </w:rPr>
        <w:t xml:space="preserve"> </w:t>
      </w:r>
      <w:r w:rsidR="00EA34A7">
        <w:rPr>
          <w:color w:val="030303"/>
        </w:rPr>
        <w:t>the</w:t>
      </w:r>
      <w:r w:rsidR="00EA34A7">
        <w:rPr>
          <w:color w:val="030303"/>
          <w:spacing w:val="22"/>
        </w:rPr>
        <w:t xml:space="preserve"> </w:t>
      </w:r>
      <w:r w:rsidR="00EA34A7">
        <w:rPr>
          <w:color w:val="030303"/>
        </w:rPr>
        <w:t>Family</w:t>
      </w:r>
      <w:r w:rsidR="00EA34A7">
        <w:rPr>
          <w:color w:val="030303"/>
          <w:spacing w:val="23"/>
        </w:rPr>
        <w:t xml:space="preserve"> </w:t>
      </w:r>
      <w:r w:rsidR="00EA34A7">
        <w:rPr>
          <w:color w:val="030303"/>
        </w:rPr>
        <w:t>Resource</w:t>
      </w:r>
      <w:r w:rsidR="00EA34A7">
        <w:rPr>
          <w:color w:val="030303"/>
          <w:spacing w:val="-1"/>
        </w:rPr>
        <w:t xml:space="preserve"> </w:t>
      </w:r>
      <w:r w:rsidR="00EA34A7">
        <w:rPr>
          <w:color w:val="030303"/>
        </w:rPr>
        <w:t>Worker</w:t>
      </w:r>
      <w:r w:rsidR="00EA34A7">
        <w:rPr>
          <w:color w:val="030303"/>
          <w:spacing w:val="27"/>
        </w:rPr>
        <w:t xml:space="preserve"> </w:t>
      </w:r>
      <w:r w:rsidR="00EA34A7">
        <w:rPr>
          <w:color w:val="030303"/>
        </w:rPr>
        <w:t>completes</w:t>
      </w:r>
      <w:r w:rsidR="00EA34A7">
        <w:rPr>
          <w:color w:val="030303"/>
          <w:spacing w:val="24"/>
        </w:rPr>
        <w:t xml:space="preserve"> </w:t>
      </w:r>
      <w:r w:rsidR="00EA34A7">
        <w:rPr>
          <w:color w:val="030303"/>
        </w:rPr>
        <w:t>a</w:t>
      </w:r>
      <w:r w:rsidR="00EA34A7">
        <w:rPr>
          <w:color w:val="030303"/>
          <w:spacing w:val="-6"/>
        </w:rPr>
        <w:t xml:space="preserve"> </w:t>
      </w:r>
      <w:r w:rsidR="00EA34A7">
        <w:rPr>
          <w:color w:val="030303"/>
        </w:rPr>
        <w:t>written</w:t>
      </w:r>
      <w:r w:rsidR="00EA34A7">
        <w:rPr>
          <w:color w:val="030303"/>
          <w:spacing w:val="33"/>
        </w:rPr>
        <w:t xml:space="preserve"> </w:t>
      </w:r>
      <w:r w:rsidR="00EA34A7">
        <w:rPr>
          <w:color w:val="030303"/>
        </w:rPr>
        <w:t>request,</w:t>
      </w:r>
      <w:r w:rsidR="00EA34A7">
        <w:rPr>
          <w:color w:val="030303"/>
          <w:spacing w:val="25"/>
        </w:rPr>
        <w:t xml:space="preserve"> </w:t>
      </w:r>
      <w:r w:rsidR="00EA34A7">
        <w:rPr>
          <w:color w:val="030303"/>
        </w:rPr>
        <w:t>indicating</w:t>
      </w:r>
      <w:r w:rsidR="00EA34A7">
        <w:rPr>
          <w:color w:val="030303"/>
          <w:spacing w:val="9"/>
        </w:rPr>
        <w:t xml:space="preserve"> </w:t>
      </w:r>
      <w:r w:rsidR="00EA34A7">
        <w:rPr>
          <w:color w:val="030303"/>
        </w:rPr>
        <w:t>that</w:t>
      </w:r>
      <w:r w:rsidR="00EA34A7">
        <w:rPr>
          <w:color w:val="030303"/>
          <w:spacing w:val="16"/>
        </w:rPr>
        <w:t xml:space="preserve"> </w:t>
      </w:r>
      <w:r w:rsidR="00EA34A7">
        <w:rPr>
          <w:color w:val="030303"/>
        </w:rPr>
        <w:t>the</w:t>
      </w:r>
      <w:r w:rsidR="00EA34A7">
        <w:rPr>
          <w:color w:val="030303"/>
          <w:spacing w:val="-8"/>
        </w:rPr>
        <w:t xml:space="preserve"> </w:t>
      </w:r>
      <w:r w:rsidR="00EA34A7">
        <w:rPr>
          <w:color w:val="030303"/>
        </w:rPr>
        <w:t>circumstances  of the family  have not</w:t>
      </w:r>
      <w:r w:rsidR="00EA34A7">
        <w:rPr>
          <w:color w:val="030303"/>
          <w:spacing w:val="27"/>
        </w:rPr>
        <w:t xml:space="preserve"> </w:t>
      </w:r>
      <w:r w:rsidR="00EA34A7">
        <w:rPr>
          <w:color w:val="030303"/>
        </w:rPr>
        <w:t>changed.</w:t>
      </w:r>
    </w:p>
    <w:p w:rsidR="00DE68F5" w:rsidRDefault="00EA34A7">
      <w:pPr>
        <w:spacing w:before="119"/>
        <w:ind w:left="1586" w:right="281"/>
        <w:rPr>
          <w:rFonts w:ascii="Arial" w:eastAsia="Arial" w:hAnsi="Arial" w:cs="Arial"/>
          <w:sz w:val="20"/>
          <w:szCs w:val="20"/>
        </w:rPr>
      </w:pPr>
      <w:r>
        <w:rPr>
          <w:rFonts w:ascii="Arial"/>
          <w:color w:val="030303"/>
          <w:w w:val="105"/>
          <w:sz w:val="20"/>
        </w:rPr>
        <w:t xml:space="preserve">A.    Department </w:t>
      </w:r>
      <w:r>
        <w:rPr>
          <w:rFonts w:ascii="Arial"/>
          <w:color w:val="030303"/>
          <w:spacing w:val="-3"/>
          <w:w w:val="105"/>
          <w:sz w:val="20"/>
        </w:rPr>
        <w:t xml:space="preserve">History Information </w:t>
      </w:r>
      <w:r>
        <w:rPr>
          <w:rFonts w:ascii="Arial"/>
          <w:color w:val="030303"/>
          <w:w w:val="105"/>
          <w:sz w:val="20"/>
        </w:rPr>
        <w:t>Outcomes and  Approvals</w:t>
      </w:r>
    </w:p>
    <w:p w:rsidR="00DE68F5" w:rsidRDefault="00EA34A7">
      <w:pPr>
        <w:pStyle w:val="BodyText"/>
        <w:spacing w:before="128" w:line="252" w:lineRule="auto"/>
        <w:ind w:left="1596" w:right="281" w:firstLine="9"/>
      </w:pPr>
      <w:r>
        <w:rPr>
          <w:color w:val="030303"/>
        </w:rPr>
        <w:t>Department history check findings result in the prospective or current foster/pre-adoptive family</w:t>
      </w:r>
      <w:r>
        <w:rPr>
          <w:color w:val="030303"/>
          <w:spacing w:val="8"/>
        </w:rPr>
        <w:t xml:space="preserve"> </w:t>
      </w:r>
      <w:r>
        <w:rPr>
          <w:color w:val="030303"/>
        </w:rPr>
        <w:t>being</w:t>
      </w:r>
      <w:r>
        <w:rPr>
          <w:color w:val="030303"/>
          <w:w w:val="102"/>
        </w:rPr>
        <w:t xml:space="preserve"> </w:t>
      </w:r>
      <w:r>
        <w:rPr>
          <w:color w:val="030303"/>
        </w:rPr>
        <w:t>designated  a background  record check  outcome  status as</w:t>
      </w:r>
      <w:r>
        <w:rPr>
          <w:color w:val="030303"/>
          <w:spacing w:val="-20"/>
        </w:rPr>
        <w:t xml:space="preserve"> </w:t>
      </w:r>
      <w:r>
        <w:rPr>
          <w:color w:val="030303"/>
        </w:rPr>
        <w:t>follows:</w:t>
      </w:r>
    </w:p>
    <w:p w:rsidR="00DE68F5" w:rsidRDefault="00EA34A7">
      <w:pPr>
        <w:pStyle w:val="ListParagraph"/>
        <w:numPr>
          <w:ilvl w:val="0"/>
          <w:numId w:val="16"/>
        </w:numPr>
        <w:tabs>
          <w:tab w:val="left" w:pos="1959"/>
        </w:tabs>
        <w:spacing w:before="62" w:line="249" w:lineRule="auto"/>
        <w:ind w:left="1958" w:right="173" w:hanging="358"/>
        <w:rPr>
          <w:rFonts w:ascii="Arial" w:eastAsia="Arial" w:hAnsi="Arial" w:cs="Arial"/>
          <w:color w:val="1C1C1C"/>
          <w:sz w:val="20"/>
          <w:szCs w:val="20"/>
        </w:rPr>
      </w:pPr>
      <w:r>
        <w:rPr>
          <w:rFonts w:ascii="Arial"/>
          <w:color w:val="030303"/>
          <w:sz w:val="20"/>
        </w:rPr>
        <w:t xml:space="preserve">Category </w:t>
      </w:r>
      <w:r>
        <w:rPr>
          <w:rFonts w:ascii="Arial"/>
          <w:color w:val="030303"/>
          <w:sz w:val="19"/>
        </w:rPr>
        <w:t>I</w:t>
      </w:r>
      <w:r>
        <w:rPr>
          <w:rFonts w:ascii="Arial"/>
          <w:color w:val="030303"/>
          <w:sz w:val="20"/>
        </w:rPr>
        <w:t xml:space="preserve">Department  </w:t>
      </w:r>
      <w:r>
        <w:rPr>
          <w:rFonts w:ascii="Arial"/>
          <w:color w:val="030303"/>
          <w:spacing w:val="-3"/>
          <w:sz w:val="20"/>
        </w:rPr>
        <w:t xml:space="preserve">History  </w:t>
      </w:r>
      <w:r>
        <w:rPr>
          <w:rFonts w:ascii="Arial"/>
          <w:color w:val="030303"/>
          <w:sz w:val="20"/>
        </w:rPr>
        <w:t xml:space="preserve">Presumptive  Disqualification:  </w:t>
      </w:r>
      <w:r>
        <w:rPr>
          <w:rFonts w:ascii="Arial"/>
          <w:color w:val="030303"/>
          <w:sz w:val="19"/>
        </w:rPr>
        <w:t>Disqualification  due  to  the  individual,</w:t>
      </w:r>
      <w:r>
        <w:rPr>
          <w:rFonts w:ascii="Arial"/>
          <w:color w:val="030303"/>
          <w:spacing w:val="-46"/>
          <w:sz w:val="19"/>
        </w:rPr>
        <w:t xml:space="preserve"> </w:t>
      </w:r>
      <w:r>
        <w:rPr>
          <w:rFonts w:ascii="Arial"/>
          <w:color w:val="030303"/>
          <w:sz w:val="19"/>
        </w:rPr>
        <w:t>a</w:t>
      </w:r>
      <w:r>
        <w:rPr>
          <w:rFonts w:ascii="Arial"/>
          <w:color w:val="030303"/>
          <w:spacing w:val="27"/>
          <w:sz w:val="19"/>
        </w:rPr>
        <w:t xml:space="preserve"> </w:t>
      </w:r>
      <w:r>
        <w:rPr>
          <w:rFonts w:ascii="Arial"/>
          <w:color w:val="030303"/>
          <w:sz w:val="19"/>
        </w:rPr>
        <w:t>household</w:t>
      </w:r>
      <w:r>
        <w:rPr>
          <w:rFonts w:ascii="Arial"/>
          <w:color w:val="030303"/>
          <w:spacing w:val="41"/>
          <w:sz w:val="19"/>
        </w:rPr>
        <w:t xml:space="preserve"> </w:t>
      </w:r>
      <w:r>
        <w:rPr>
          <w:rFonts w:ascii="Arial"/>
          <w:color w:val="030303"/>
          <w:sz w:val="19"/>
        </w:rPr>
        <w:t>member</w:t>
      </w:r>
      <w:r>
        <w:rPr>
          <w:rFonts w:ascii="Arial"/>
          <w:color w:val="030303"/>
          <w:spacing w:val="23"/>
          <w:sz w:val="19"/>
        </w:rPr>
        <w:t xml:space="preserve"> </w:t>
      </w:r>
      <w:r>
        <w:rPr>
          <w:rFonts w:ascii="Arial"/>
          <w:color w:val="030303"/>
          <w:sz w:val="19"/>
        </w:rPr>
        <w:t>or</w:t>
      </w:r>
      <w:r>
        <w:rPr>
          <w:rFonts w:ascii="Arial"/>
          <w:color w:val="030303"/>
          <w:spacing w:val="19"/>
          <w:sz w:val="19"/>
        </w:rPr>
        <w:t xml:space="preserve"> </w:t>
      </w:r>
      <w:r>
        <w:rPr>
          <w:rFonts w:ascii="Arial"/>
          <w:color w:val="030303"/>
          <w:sz w:val="19"/>
        </w:rPr>
        <w:t>a</w:t>
      </w:r>
      <w:r>
        <w:rPr>
          <w:rFonts w:ascii="Arial"/>
          <w:color w:val="030303"/>
          <w:spacing w:val="15"/>
          <w:sz w:val="19"/>
        </w:rPr>
        <w:t xml:space="preserve"> </w:t>
      </w:r>
      <w:r>
        <w:rPr>
          <w:rFonts w:ascii="Arial"/>
          <w:color w:val="030303"/>
          <w:sz w:val="19"/>
        </w:rPr>
        <w:t>frequent</w:t>
      </w:r>
      <w:r>
        <w:rPr>
          <w:rFonts w:ascii="Arial"/>
          <w:color w:val="030303"/>
          <w:spacing w:val="25"/>
          <w:sz w:val="19"/>
        </w:rPr>
        <w:t xml:space="preserve"> </w:t>
      </w:r>
      <w:r>
        <w:rPr>
          <w:rFonts w:ascii="Arial"/>
          <w:color w:val="030303"/>
          <w:sz w:val="19"/>
        </w:rPr>
        <w:t>visitor</w:t>
      </w:r>
      <w:r>
        <w:rPr>
          <w:rFonts w:ascii="Arial"/>
          <w:color w:val="030303"/>
          <w:spacing w:val="43"/>
          <w:sz w:val="19"/>
        </w:rPr>
        <w:t xml:space="preserve"> </w:t>
      </w:r>
      <w:r>
        <w:rPr>
          <w:rFonts w:ascii="Arial"/>
          <w:color w:val="030303"/>
          <w:sz w:val="19"/>
        </w:rPr>
        <w:t>having</w:t>
      </w:r>
      <w:r>
        <w:rPr>
          <w:rFonts w:ascii="Arial"/>
          <w:color w:val="030303"/>
          <w:spacing w:val="23"/>
          <w:sz w:val="19"/>
        </w:rPr>
        <w:t xml:space="preserve"> </w:t>
      </w:r>
      <w:r>
        <w:rPr>
          <w:rFonts w:ascii="Arial"/>
          <w:color w:val="030303"/>
          <w:sz w:val="19"/>
        </w:rPr>
        <w:t>a</w:t>
      </w:r>
      <w:r>
        <w:rPr>
          <w:rFonts w:ascii="Arial"/>
          <w:color w:val="030303"/>
          <w:spacing w:val="-16"/>
          <w:sz w:val="19"/>
        </w:rPr>
        <w:t xml:space="preserve"> </w:t>
      </w:r>
      <w:r>
        <w:rPr>
          <w:rFonts w:ascii="Arial"/>
          <w:color w:val="030303"/>
          <w:sz w:val="19"/>
        </w:rPr>
        <w:t>Departmnt</w:t>
      </w:r>
      <w:r>
        <w:rPr>
          <w:rFonts w:ascii="Arial"/>
          <w:color w:val="030303"/>
          <w:spacing w:val="12"/>
          <w:sz w:val="19"/>
        </w:rPr>
        <w:t xml:space="preserve"> </w:t>
      </w:r>
      <w:r>
        <w:rPr>
          <w:rFonts w:ascii="Arial"/>
          <w:color w:val="030303"/>
          <w:sz w:val="19"/>
        </w:rPr>
        <w:t>case</w:t>
      </w:r>
      <w:r>
        <w:rPr>
          <w:rFonts w:ascii="Arial"/>
          <w:color w:val="030303"/>
          <w:spacing w:val="21"/>
          <w:sz w:val="19"/>
        </w:rPr>
        <w:t xml:space="preserve"> </w:t>
      </w:r>
      <w:r>
        <w:rPr>
          <w:rFonts w:ascii="Arial"/>
          <w:color w:val="030303"/>
          <w:sz w:val="19"/>
        </w:rPr>
        <w:t>open</w:t>
      </w:r>
      <w:r>
        <w:rPr>
          <w:rFonts w:ascii="Arial"/>
          <w:color w:val="030303"/>
          <w:spacing w:val="23"/>
          <w:sz w:val="19"/>
        </w:rPr>
        <w:t xml:space="preserve"> </w:t>
      </w:r>
      <w:r>
        <w:rPr>
          <w:rFonts w:ascii="Arial"/>
          <w:color w:val="030303"/>
          <w:sz w:val="19"/>
        </w:rPr>
        <w:t>currently</w:t>
      </w:r>
      <w:r>
        <w:rPr>
          <w:rFonts w:ascii="Arial"/>
          <w:color w:val="030303"/>
          <w:spacing w:val="33"/>
          <w:sz w:val="19"/>
        </w:rPr>
        <w:t xml:space="preserve"> </w:t>
      </w:r>
      <w:r>
        <w:rPr>
          <w:rFonts w:ascii="Arial"/>
          <w:color w:val="030303"/>
          <w:sz w:val="19"/>
        </w:rPr>
        <w:t>or</w:t>
      </w:r>
      <w:r>
        <w:rPr>
          <w:rFonts w:ascii="Arial"/>
          <w:color w:val="030303"/>
          <w:spacing w:val="19"/>
          <w:sz w:val="19"/>
        </w:rPr>
        <w:t xml:space="preserve"> </w:t>
      </w:r>
      <w:r>
        <w:rPr>
          <w:rFonts w:ascii="Arial"/>
          <w:color w:val="030303"/>
          <w:sz w:val="19"/>
        </w:rPr>
        <w:t>during</w:t>
      </w:r>
      <w:r>
        <w:rPr>
          <w:rFonts w:ascii="Arial"/>
          <w:color w:val="030303"/>
          <w:spacing w:val="25"/>
          <w:sz w:val="19"/>
        </w:rPr>
        <w:t xml:space="preserve"> </w:t>
      </w:r>
      <w:r>
        <w:rPr>
          <w:rFonts w:ascii="Arial"/>
          <w:color w:val="030303"/>
          <w:sz w:val="19"/>
        </w:rPr>
        <w:t>the</w:t>
      </w:r>
      <w:r>
        <w:rPr>
          <w:rFonts w:ascii="Arial"/>
          <w:color w:val="030303"/>
          <w:spacing w:val="29"/>
          <w:sz w:val="19"/>
        </w:rPr>
        <w:t xml:space="preserve"> </w:t>
      </w:r>
      <w:r>
        <w:rPr>
          <w:rFonts w:ascii="Arial"/>
          <w:color w:val="030303"/>
          <w:sz w:val="19"/>
        </w:rPr>
        <w:t>prior</w:t>
      </w:r>
      <w:r>
        <w:rPr>
          <w:rFonts w:ascii="Arial"/>
          <w:color w:val="030303"/>
          <w:spacing w:val="-38"/>
          <w:sz w:val="19"/>
        </w:rPr>
        <w:t xml:space="preserve"> </w:t>
      </w:r>
      <w:r>
        <w:rPr>
          <w:rFonts w:ascii="Arial"/>
          <w:color w:val="030303"/>
          <w:sz w:val="19"/>
        </w:rPr>
        <w:t>12</w:t>
      </w:r>
      <w:r>
        <w:rPr>
          <w:rFonts w:ascii="Arial"/>
          <w:color w:val="030303"/>
          <w:spacing w:val="5"/>
          <w:sz w:val="19"/>
        </w:rPr>
        <w:t xml:space="preserve"> </w:t>
      </w:r>
      <w:r>
        <w:rPr>
          <w:rFonts w:ascii="Arial"/>
          <w:color w:val="030303"/>
          <w:sz w:val="19"/>
        </w:rPr>
        <w:t>months</w:t>
      </w:r>
      <w:r>
        <w:rPr>
          <w:rFonts w:ascii="Arial"/>
          <w:color w:val="030303"/>
          <w:spacing w:val="15"/>
          <w:sz w:val="19"/>
        </w:rPr>
        <w:t xml:space="preserve"> </w:t>
      </w:r>
      <w:r>
        <w:rPr>
          <w:rFonts w:ascii="Arial"/>
          <w:color w:val="030303"/>
          <w:sz w:val="19"/>
        </w:rPr>
        <w:t>(other</w:t>
      </w:r>
      <w:r>
        <w:rPr>
          <w:rFonts w:ascii="Arial"/>
          <w:color w:val="030303"/>
          <w:spacing w:val="13"/>
          <w:sz w:val="19"/>
        </w:rPr>
        <w:t xml:space="preserve"> </w:t>
      </w:r>
      <w:r>
        <w:rPr>
          <w:rFonts w:ascii="Arial"/>
          <w:color w:val="030303"/>
          <w:sz w:val="19"/>
        </w:rPr>
        <w:t>than</w:t>
      </w:r>
      <w:r>
        <w:rPr>
          <w:rFonts w:ascii="Arial"/>
          <w:color w:val="030303"/>
          <w:spacing w:val="21"/>
          <w:sz w:val="19"/>
        </w:rPr>
        <w:t xml:space="preserve"> </w:t>
      </w:r>
      <w:r>
        <w:rPr>
          <w:rFonts w:ascii="Arial"/>
          <w:color w:val="030303"/>
          <w:sz w:val="19"/>
        </w:rPr>
        <w:t>the</w:t>
      </w:r>
      <w:r>
        <w:rPr>
          <w:rFonts w:ascii="Arial"/>
          <w:color w:val="030303"/>
          <w:spacing w:val="11"/>
          <w:sz w:val="19"/>
        </w:rPr>
        <w:t xml:space="preserve"> </w:t>
      </w:r>
      <w:r>
        <w:rPr>
          <w:rFonts w:ascii="Arial"/>
          <w:color w:val="030303"/>
          <w:sz w:val="19"/>
        </w:rPr>
        <w:t>open</w:t>
      </w:r>
      <w:r>
        <w:rPr>
          <w:rFonts w:ascii="Arial"/>
          <w:color w:val="030303"/>
          <w:spacing w:val="17"/>
          <w:sz w:val="19"/>
        </w:rPr>
        <w:t xml:space="preserve"> </w:t>
      </w:r>
      <w:r>
        <w:rPr>
          <w:rFonts w:ascii="Arial"/>
          <w:color w:val="030303"/>
          <w:sz w:val="19"/>
        </w:rPr>
        <w:t>case</w:t>
      </w:r>
      <w:r>
        <w:rPr>
          <w:rFonts w:ascii="Arial"/>
          <w:color w:val="030303"/>
          <w:spacing w:val="10"/>
          <w:sz w:val="19"/>
        </w:rPr>
        <w:t xml:space="preserve"> </w:t>
      </w:r>
      <w:r>
        <w:rPr>
          <w:rFonts w:ascii="Arial"/>
          <w:color w:val="030303"/>
          <w:sz w:val="19"/>
        </w:rPr>
        <w:t>of</w:t>
      </w:r>
      <w:r>
        <w:rPr>
          <w:rFonts w:ascii="Arial"/>
          <w:color w:val="030303"/>
          <w:spacing w:val="13"/>
          <w:sz w:val="19"/>
        </w:rPr>
        <w:t xml:space="preserve"> </w:t>
      </w:r>
      <w:r>
        <w:rPr>
          <w:rFonts w:ascii="Arial"/>
          <w:color w:val="030303"/>
          <w:sz w:val="19"/>
        </w:rPr>
        <w:t>a</w:t>
      </w:r>
      <w:r>
        <w:rPr>
          <w:rFonts w:ascii="Arial"/>
          <w:color w:val="030303"/>
          <w:spacing w:val="5"/>
          <w:sz w:val="19"/>
        </w:rPr>
        <w:t xml:space="preserve"> </w:t>
      </w:r>
      <w:r>
        <w:rPr>
          <w:rFonts w:ascii="Arial"/>
          <w:color w:val="030303"/>
          <w:sz w:val="19"/>
        </w:rPr>
        <w:t>child/young</w:t>
      </w:r>
      <w:r>
        <w:rPr>
          <w:rFonts w:ascii="Arial"/>
          <w:color w:val="030303"/>
          <w:spacing w:val="32"/>
          <w:sz w:val="19"/>
        </w:rPr>
        <w:t xml:space="preserve"> </w:t>
      </w:r>
      <w:r>
        <w:rPr>
          <w:rFonts w:ascii="Arial"/>
          <w:color w:val="030303"/>
          <w:sz w:val="19"/>
        </w:rPr>
        <w:t>adult</w:t>
      </w:r>
      <w:r>
        <w:rPr>
          <w:rFonts w:ascii="Arial"/>
          <w:color w:val="030303"/>
          <w:spacing w:val="18"/>
          <w:sz w:val="19"/>
        </w:rPr>
        <w:t xml:space="preserve"> </w:t>
      </w:r>
      <w:r>
        <w:rPr>
          <w:rFonts w:ascii="Arial"/>
          <w:color w:val="030303"/>
          <w:sz w:val="19"/>
        </w:rPr>
        <w:t>placed</w:t>
      </w:r>
      <w:r>
        <w:rPr>
          <w:rFonts w:ascii="Arial"/>
          <w:color w:val="030303"/>
          <w:spacing w:val="-1"/>
          <w:sz w:val="19"/>
        </w:rPr>
        <w:t xml:space="preserve"> </w:t>
      </w:r>
      <w:r>
        <w:rPr>
          <w:rFonts w:ascii="Arial"/>
          <w:color w:val="030303"/>
          <w:sz w:val="19"/>
        </w:rPr>
        <w:t>with</w:t>
      </w:r>
      <w:r>
        <w:rPr>
          <w:rFonts w:ascii="Arial"/>
          <w:color w:val="030303"/>
          <w:spacing w:val="11"/>
          <w:sz w:val="19"/>
        </w:rPr>
        <w:t xml:space="preserve"> </w:t>
      </w:r>
      <w:r>
        <w:rPr>
          <w:rFonts w:ascii="Arial"/>
          <w:color w:val="030303"/>
          <w:sz w:val="19"/>
        </w:rPr>
        <w:t>the</w:t>
      </w:r>
      <w:r>
        <w:rPr>
          <w:rFonts w:ascii="Arial"/>
          <w:color w:val="030303"/>
          <w:spacing w:val="6"/>
          <w:sz w:val="19"/>
        </w:rPr>
        <w:t xml:space="preserve"> </w:t>
      </w:r>
      <w:r>
        <w:rPr>
          <w:rFonts w:ascii="Arial"/>
          <w:color w:val="030303"/>
          <w:sz w:val="19"/>
        </w:rPr>
        <w:t>family</w:t>
      </w:r>
      <w:r>
        <w:rPr>
          <w:rFonts w:ascii="Arial"/>
          <w:color w:val="030303"/>
          <w:spacing w:val="30"/>
          <w:sz w:val="19"/>
        </w:rPr>
        <w:t xml:space="preserve"> </w:t>
      </w:r>
      <w:r>
        <w:rPr>
          <w:rFonts w:ascii="Arial"/>
          <w:color w:val="030303"/>
          <w:sz w:val="19"/>
        </w:rPr>
        <w:t>by</w:t>
      </w:r>
      <w:r>
        <w:rPr>
          <w:rFonts w:ascii="Arial"/>
          <w:color w:val="030303"/>
          <w:spacing w:val="-3"/>
          <w:sz w:val="19"/>
        </w:rPr>
        <w:t xml:space="preserve"> </w:t>
      </w:r>
      <w:r>
        <w:rPr>
          <w:rFonts w:ascii="Arial"/>
          <w:color w:val="030303"/>
          <w:sz w:val="19"/>
        </w:rPr>
        <w:t>the</w:t>
      </w:r>
      <w:r>
        <w:rPr>
          <w:rFonts w:ascii="Arial"/>
          <w:color w:val="030303"/>
          <w:spacing w:val="17"/>
          <w:sz w:val="19"/>
        </w:rPr>
        <w:t xml:space="preserve"> </w:t>
      </w:r>
      <w:r>
        <w:rPr>
          <w:rFonts w:ascii="Arial"/>
          <w:color w:val="030303"/>
          <w:sz w:val="19"/>
        </w:rPr>
        <w:t>Department).</w:t>
      </w:r>
      <w:r>
        <w:rPr>
          <w:rFonts w:ascii="Arial"/>
          <w:color w:val="030303"/>
          <w:spacing w:val="-45"/>
          <w:sz w:val="19"/>
        </w:rPr>
        <w:t xml:space="preserve"> </w:t>
      </w:r>
      <w:r>
        <w:rPr>
          <w:rFonts w:ascii="Arial"/>
          <w:color w:val="030303"/>
          <w:sz w:val="19"/>
        </w:rPr>
        <w:t>A</w:t>
      </w:r>
      <w:r>
        <w:rPr>
          <w:rFonts w:ascii="Arial"/>
          <w:color w:val="030303"/>
          <w:spacing w:val="11"/>
          <w:sz w:val="19"/>
        </w:rPr>
        <w:t xml:space="preserve"> </w:t>
      </w:r>
      <w:r>
        <w:rPr>
          <w:rFonts w:ascii="Arial"/>
          <w:color w:val="030303"/>
          <w:sz w:val="19"/>
        </w:rPr>
        <w:t>foster/pre-adoptive  home</w:t>
      </w:r>
      <w:r>
        <w:rPr>
          <w:rFonts w:ascii="Arial"/>
          <w:color w:val="030303"/>
          <w:spacing w:val="15"/>
          <w:sz w:val="19"/>
        </w:rPr>
        <w:t xml:space="preserve"> </w:t>
      </w:r>
      <w:r>
        <w:rPr>
          <w:rFonts w:ascii="Arial"/>
          <w:color w:val="030303"/>
          <w:sz w:val="19"/>
        </w:rPr>
        <w:t>may</w:t>
      </w:r>
      <w:r>
        <w:rPr>
          <w:rFonts w:ascii="Arial"/>
          <w:color w:val="030303"/>
          <w:spacing w:val="17"/>
          <w:sz w:val="19"/>
        </w:rPr>
        <w:t xml:space="preserve"> </w:t>
      </w:r>
      <w:r>
        <w:rPr>
          <w:rFonts w:ascii="Arial"/>
          <w:color w:val="030303"/>
          <w:sz w:val="19"/>
        </w:rPr>
        <w:t>be</w:t>
      </w:r>
      <w:r>
        <w:rPr>
          <w:rFonts w:ascii="Arial"/>
          <w:color w:val="030303"/>
          <w:spacing w:val="6"/>
          <w:sz w:val="19"/>
        </w:rPr>
        <w:t xml:space="preserve"> </w:t>
      </w:r>
      <w:r>
        <w:rPr>
          <w:rFonts w:ascii="Arial"/>
          <w:color w:val="030303"/>
          <w:sz w:val="19"/>
        </w:rPr>
        <w:t>approved</w:t>
      </w:r>
      <w:r>
        <w:rPr>
          <w:rFonts w:ascii="Arial"/>
          <w:color w:val="030303"/>
          <w:spacing w:val="24"/>
          <w:sz w:val="19"/>
        </w:rPr>
        <w:t xml:space="preserve"> </w:t>
      </w:r>
      <w:r>
        <w:rPr>
          <w:rFonts w:ascii="Arial"/>
          <w:color w:val="030303"/>
          <w:sz w:val="19"/>
        </w:rPr>
        <w:t>by</w:t>
      </w:r>
      <w:r>
        <w:rPr>
          <w:rFonts w:ascii="Arial"/>
          <w:color w:val="030303"/>
          <w:spacing w:val="2"/>
          <w:sz w:val="19"/>
        </w:rPr>
        <w:t xml:space="preserve"> </w:t>
      </w:r>
      <w:r>
        <w:rPr>
          <w:rFonts w:ascii="Arial"/>
          <w:color w:val="030303"/>
          <w:sz w:val="19"/>
        </w:rPr>
        <w:t>the</w:t>
      </w:r>
      <w:r>
        <w:rPr>
          <w:rFonts w:ascii="Arial"/>
          <w:color w:val="030303"/>
          <w:spacing w:val="10"/>
          <w:sz w:val="19"/>
        </w:rPr>
        <w:t xml:space="preserve"> </w:t>
      </w:r>
      <w:r>
        <w:rPr>
          <w:rFonts w:ascii="Arial"/>
          <w:color w:val="030303"/>
          <w:sz w:val="19"/>
        </w:rPr>
        <w:t>appropriate</w:t>
      </w:r>
      <w:r>
        <w:rPr>
          <w:rFonts w:ascii="Arial"/>
          <w:color w:val="030303"/>
          <w:spacing w:val="29"/>
          <w:sz w:val="19"/>
        </w:rPr>
        <w:t xml:space="preserve"> </w:t>
      </w:r>
      <w:r>
        <w:rPr>
          <w:rFonts w:ascii="Arial"/>
          <w:color w:val="030303"/>
          <w:sz w:val="19"/>
        </w:rPr>
        <w:t>authority</w:t>
      </w:r>
      <w:r>
        <w:rPr>
          <w:rFonts w:ascii="Arial"/>
          <w:color w:val="030303"/>
          <w:spacing w:val="26"/>
          <w:sz w:val="19"/>
        </w:rPr>
        <w:t xml:space="preserve"> </w:t>
      </w:r>
      <w:r>
        <w:rPr>
          <w:rFonts w:ascii="Arial"/>
          <w:color w:val="030303"/>
          <w:sz w:val="19"/>
        </w:rPr>
        <w:t>based</w:t>
      </w:r>
      <w:r>
        <w:rPr>
          <w:rFonts w:ascii="Arial"/>
          <w:color w:val="030303"/>
          <w:spacing w:val="9"/>
          <w:sz w:val="19"/>
        </w:rPr>
        <w:t xml:space="preserve"> </w:t>
      </w:r>
      <w:r>
        <w:rPr>
          <w:rFonts w:ascii="Arial"/>
          <w:color w:val="030303"/>
          <w:sz w:val="19"/>
        </w:rPr>
        <w:t>on</w:t>
      </w:r>
      <w:r>
        <w:rPr>
          <w:rFonts w:ascii="Arial"/>
          <w:color w:val="030303"/>
          <w:spacing w:val="2"/>
          <w:sz w:val="19"/>
        </w:rPr>
        <w:t xml:space="preserve"> </w:t>
      </w:r>
      <w:r>
        <w:rPr>
          <w:rFonts w:ascii="Arial"/>
          <w:color w:val="030303"/>
          <w:sz w:val="19"/>
        </w:rPr>
        <w:t>one</w:t>
      </w:r>
      <w:r>
        <w:rPr>
          <w:rFonts w:ascii="Arial"/>
          <w:color w:val="030303"/>
          <w:spacing w:val="5"/>
          <w:sz w:val="19"/>
        </w:rPr>
        <w:t xml:space="preserve"> </w:t>
      </w:r>
      <w:r>
        <w:rPr>
          <w:rFonts w:ascii="Arial"/>
          <w:color w:val="030303"/>
          <w:sz w:val="19"/>
        </w:rPr>
        <w:t>of</w:t>
      </w:r>
      <w:r>
        <w:rPr>
          <w:rFonts w:ascii="Arial"/>
          <w:color w:val="030303"/>
          <w:spacing w:val="7"/>
          <w:sz w:val="19"/>
        </w:rPr>
        <w:t xml:space="preserve"> </w:t>
      </w:r>
      <w:r>
        <w:rPr>
          <w:rFonts w:ascii="Arial"/>
          <w:color w:val="030303"/>
          <w:sz w:val="19"/>
        </w:rPr>
        <w:t>the</w:t>
      </w:r>
      <w:r>
        <w:rPr>
          <w:rFonts w:ascii="Arial"/>
          <w:color w:val="030303"/>
          <w:spacing w:val="-42"/>
          <w:sz w:val="19"/>
        </w:rPr>
        <w:t xml:space="preserve"> </w:t>
      </w:r>
      <w:r>
        <w:rPr>
          <w:rFonts w:ascii="Arial"/>
          <w:color w:val="030303"/>
          <w:sz w:val="19"/>
        </w:rPr>
        <w:t>following criteria and a review of supporting</w:t>
      </w:r>
      <w:r>
        <w:rPr>
          <w:rFonts w:ascii="Arial"/>
          <w:color w:val="030303"/>
          <w:spacing w:val="28"/>
          <w:sz w:val="19"/>
        </w:rPr>
        <w:t xml:space="preserve"> </w:t>
      </w:r>
      <w:r>
        <w:rPr>
          <w:rFonts w:ascii="Arial"/>
          <w:color w:val="030303"/>
          <w:sz w:val="19"/>
        </w:rPr>
        <w:t>documentation:</w:t>
      </w:r>
    </w:p>
    <w:p w:rsidR="00DE68F5" w:rsidRDefault="00EA34A7">
      <w:pPr>
        <w:spacing w:before="60" w:line="244" w:lineRule="auto"/>
        <w:ind w:left="2687" w:right="281" w:firstLine="4"/>
        <w:rPr>
          <w:rFonts w:ascii="Arial" w:eastAsia="Arial" w:hAnsi="Arial" w:cs="Arial"/>
          <w:sz w:val="19"/>
          <w:szCs w:val="19"/>
        </w:rPr>
      </w:pPr>
      <w:r>
        <w:rPr>
          <w:rFonts w:ascii="Arial"/>
          <w:color w:val="030303"/>
          <w:sz w:val="19"/>
        </w:rPr>
        <w:t xml:space="preserve">Based on the recommendation of a clinical review team, the </w:t>
      </w:r>
      <w:r>
        <w:rPr>
          <w:rFonts w:ascii="Arial"/>
          <w:i/>
          <w:color w:val="030303"/>
          <w:sz w:val="20"/>
        </w:rPr>
        <w:t>hosting Regional Director</w:t>
      </w:r>
      <w:r>
        <w:rPr>
          <w:rFonts w:ascii="Arial"/>
          <w:i/>
          <w:color w:val="030303"/>
          <w:spacing w:val="6"/>
          <w:sz w:val="20"/>
        </w:rPr>
        <w:t xml:space="preserve"> </w:t>
      </w:r>
      <w:r>
        <w:rPr>
          <w:rFonts w:ascii="Arial"/>
          <w:color w:val="030303"/>
          <w:sz w:val="19"/>
        </w:rPr>
        <w:t>may</w:t>
      </w:r>
      <w:r>
        <w:rPr>
          <w:rFonts w:ascii="Arial"/>
          <w:color w:val="030303"/>
          <w:w w:val="103"/>
          <w:sz w:val="19"/>
        </w:rPr>
        <w:t xml:space="preserve"> </w:t>
      </w:r>
      <w:r>
        <w:rPr>
          <w:rFonts w:ascii="Arial"/>
          <w:color w:val="030303"/>
          <w:sz w:val="19"/>
        </w:rPr>
        <w:t>approve one of the</w:t>
      </w:r>
      <w:r>
        <w:rPr>
          <w:rFonts w:ascii="Arial"/>
          <w:color w:val="030303"/>
          <w:spacing w:val="52"/>
          <w:sz w:val="19"/>
        </w:rPr>
        <w:t xml:space="preserve"> </w:t>
      </w:r>
      <w:r>
        <w:rPr>
          <w:rFonts w:ascii="Arial"/>
          <w:color w:val="030303"/>
          <w:sz w:val="19"/>
        </w:rPr>
        <w:t>following:</w:t>
      </w:r>
    </w:p>
    <w:p w:rsidR="00DE68F5" w:rsidRDefault="00EA34A7">
      <w:pPr>
        <w:pStyle w:val="BodyText"/>
        <w:spacing w:before="68"/>
        <w:ind w:left="3044" w:right="281" w:hanging="5"/>
      </w:pPr>
      <w:r>
        <w:rPr>
          <w:color w:val="030303"/>
          <w:w w:val="103"/>
        </w:rPr>
        <w:t>The</w:t>
      </w:r>
      <w:r>
        <w:rPr>
          <w:color w:val="030303"/>
          <w:spacing w:val="11"/>
        </w:rPr>
        <w:t xml:space="preserve"> </w:t>
      </w:r>
      <w:r>
        <w:rPr>
          <w:color w:val="030303"/>
        </w:rPr>
        <w:t xml:space="preserve">individual/household </w:t>
      </w:r>
      <w:r>
        <w:rPr>
          <w:color w:val="030303"/>
          <w:spacing w:val="-10"/>
        </w:rPr>
        <w:t xml:space="preserve"> </w:t>
      </w:r>
      <w:r>
        <w:rPr>
          <w:color w:val="030303"/>
          <w:w w:val="102"/>
        </w:rPr>
        <w:t>member</w:t>
      </w:r>
      <w:r>
        <w:rPr>
          <w:color w:val="030303"/>
          <w:spacing w:val="-2"/>
        </w:rPr>
        <w:t xml:space="preserve"> </w:t>
      </w:r>
      <w:r>
        <w:rPr>
          <w:color w:val="828282"/>
          <w:spacing w:val="-11"/>
          <w:w w:val="47"/>
        </w:rPr>
        <w:t>.</w:t>
      </w:r>
      <w:r>
        <w:rPr>
          <w:color w:val="030303"/>
          <w:w w:val="103"/>
        </w:rPr>
        <w:t>has</w:t>
      </w:r>
      <w:r>
        <w:rPr>
          <w:color w:val="030303"/>
          <w:spacing w:val="-2"/>
        </w:rPr>
        <w:t xml:space="preserve"> </w:t>
      </w:r>
      <w:r>
        <w:rPr>
          <w:color w:val="030303"/>
          <w:w w:val="103"/>
        </w:rPr>
        <w:t>a</w:t>
      </w:r>
      <w:r>
        <w:rPr>
          <w:color w:val="030303"/>
          <w:spacing w:val="9"/>
        </w:rPr>
        <w:t xml:space="preserve"> </w:t>
      </w:r>
      <w:r>
        <w:rPr>
          <w:color w:val="030303"/>
          <w:w w:val="101"/>
        </w:rPr>
        <w:t>Department</w:t>
      </w:r>
      <w:r>
        <w:rPr>
          <w:color w:val="030303"/>
          <w:spacing w:val="11"/>
        </w:rPr>
        <w:t xml:space="preserve"> </w:t>
      </w:r>
      <w:r>
        <w:rPr>
          <w:color w:val="030303"/>
          <w:w w:val="101"/>
        </w:rPr>
        <w:t>open</w:t>
      </w:r>
      <w:r>
        <w:rPr>
          <w:color w:val="030303"/>
          <w:spacing w:val="6"/>
        </w:rPr>
        <w:t xml:space="preserve"> </w:t>
      </w:r>
      <w:r>
        <w:rPr>
          <w:color w:val="030303"/>
          <w:w w:val="102"/>
        </w:rPr>
        <w:t>case</w:t>
      </w:r>
      <w:r>
        <w:rPr>
          <w:color w:val="030303"/>
        </w:rPr>
        <w:t xml:space="preserve"> to</w:t>
      </w:r>
      <w:r>
        <w:rPr>
          <w:color w:val="030303"/>
          <w:spacing w:val="16"/>
        </w:rPr>
        <w:t xml:space="preserve"> </w:t>
      </w:r>
      <w:r>
        <w:rPr>
          <w:color w:val="030303"/>
          <w:w w:val="101"/>
        </w:rPr>
        <w:t>receive</w:t>
      </w:r>
      <w:r>
        <w:rPr>
          <w:color w:val="030303"/>
          <w:spacing w:val="5"/>
        </w:rPr>
        <w:t xml:space="preserve"> </w:t>
      </w:r>
      <w:r>
        <w:rPr>
          <w:color w:val="030303"/>
          <w:w w:val="102"/>
        </w:rPr>
        <w:t xml:space="preserve">services </w:t>
      </w:r>
      <w:r>
        <w:rPr>
          <w:color w:val="030303"/>
        </w:rPr>
        <w:t>follo</w:t>
      </w:r>
      <w:r>
        <w:rPr>
          <w:color w:val="030303"/>
          <w:spacing w:val="14"/>
        </w:rPr>
        <w:t>w</w:t>
      </w:r>
      <w:r>
        <w:rPr>
          <w:color w:val="2D2D2D"/>
          <w:spacing w:val="-17"/>
          <w:w w:val="140"/>
        </w:rPr>
        <w:t>i</w:t>
      </w:r>
      <w:r>
        <w:rPr>
          <w:color w:val="030303"/>
          <w:w w:val="103"/>
        </w:rPr>
        <w:t>ng</w:t>
      </w:r>
      <w:r>
        <w:rPr>
          <w:color w:val="030303"/>
          <w:spacing w:val="1"/>
        </w:rPr>
        <w:t xml:space="preserve"> </w:t>
      </w:r>
      <w:r>
        <w:rPr>
          <w:color w:val="030303"/>
          <w:w w:val="103"/>
        </w:rPr>
        <w:t>an</w:t>
      </w:r>
      <w:r>
        <w:rPr>
          <w:color w:val="030303"/>
          <w:spacing w:val="1"/>
        </w:rPr>
        <w:t xml:space="preserve"> </w:t>
      </w:r>
      <w:r>
        <w:rPr>
          <w:color w:val="030303"/>
          <w:w w:val="101"/>
        </w:rPr>
        <w:t>adoption</w:t>
      </w:r>
      <w:r>
        <w:rPr>
          <w:color w:val="030303"/>
          <w:spacing w:val="13"/>
        </w:rPr>
        <w:t xml:space="preserve"> </w:t>
      </w:r>
      <w:r>
        <w:rPr>
          <w:color w:val="030303"/>
          <w:w w:val="99"/>
        </w:rPr>
        <w:t>legalization.</w:t>
      </w:r>
      <w:r>
        <w:rPr>
          <w:color w:val="030303"/>
        </w:rPr>
        <w:t xml:space="preserve">  </w:t>
      </w:r>
      <w:r>
        <w:rPr>
          <w:color w:val="030303"/>
          <w:spacing w:val="-14"/>
        </w:rPr>
        <w:t xml:space="preserve"> </w:t>
      </w:r>
      <w:r>
        <w:rPr>
          <w:color w:val="414141"/>
          <w:w w:val="48"/>
        </w:rPr>
        <w:t>·</w:t>
      </w:r>
    </w:p>
    <w:p w:rsidR="00DE68F5" w:rsidRDefault="00EA34A7">
      <w:pPr>
        <w:pStyle w:val="BodyText"/>
        <w:spacing w:before="77" w:line="247" w:lineRule="auto"/>
        <w:ind w:left="3049" w:right="281" w:hanging="5"/>
      </w:pPr>
      <w:r>
        <w:rPr>
          <w:color w:val="030303"/>
        </w:rPr>
        <w:t>The individual/household member has a Department open case to receive services</w:t>
      </w:r>
      <w:r>
        <w:rPr>
          <w:color w:val="030303"/>
          <w:spacing w:val="21"/>
        </w:rPr>
        <w:t xml:space="preserve"> </w:t>
      </w:r>
      <w:r>
        <w:rPr>
          <w:color w:val="030303"/>
        </w:rPr>
        <w:t>on</w:t>
      </w:r>
      <w:r>
        <w:rPr>
          <w:color w:val="030303"/>
          <w:w w:val="102"/>
        </w:rPr>
        <w:t xml:space="preserve"> </w:t>
      </w:r>
      <w:r>
        <w:rPr>
          <w:color w:val="030303"/>
        </w:rPr>
        <w:t xml:space="preserve">behalf of a child for whom  a household member is a </w:t>
      </w:r>
      <w:r>
        <w:rPr>
          <w:color w:val="030303"/>
          <w:spacing w:val="51"/>
        </w:rPr>
        <w:t xml:space="preserve"> </w:t>
      </w:r>
      <w:r>
        <w:rPr>
          <w:color w:val="030303"/>
        </w:rPr>
        <w:t>guardian.</w:t>
      </w:r>
    </w:p>
    <w:p w:rsidR="00DE68F5" w:rsidRDefault="00EA34A7">
      <w:pPr>
        <w:pStyle w:val="BodyText"/>
        <w:spacing w:before="66" w:line="247" w:lineRule="auto"/>
        <w:ind w:left="3049" w:right="173" w:hanging="5"/>
      </w:pPr>
      <w:r>
        <w:rPr>
          <w:color w:val="030303"/>
        </w:rPr>
        <w:t>The</w:t>
      </w:r>
      <w:r>
        <w:rPr>
          <w:color w:val="030303"/>
          <w:spacing w:val="12"/>
        </w:rPr>
        <w:t xml:space="preserve"> </w:t>
      </w:r>
      <w:r>
        <w:rPr>
          <w:color w:val="030303"/>
        </w:rPr>
        <w:t>family</w:t>
      </w:r>
      <w:r>
        <w:rPr>
          <w:color w:val="030303"/>
          <w:spacing w:val="35"/>
        </w:rPr>
        <w:t xml:space="preserve"> </w:t>
      </w:r>
      <w:r>
        <w:rPr>
          <w:color w:val="030303"/>
        </w:rPr>
        <w:t>is</w:t>
      </w:r>
      <w:r>
        <w:rPr>
          <w:color w:val="030303"/>
          <w:spacing w:val="5"/>
        </w:rPr>
        <w:t xml:space="preserve"> </w:t>
      </w:r>
      <w:r>
        <w:rPr>
          <w:color w:val="030303"/>
        </w:rPr>
        <w:t>a</w:t>
      </w:r>
      <w:r>
        <w:rPr>
          <w:color w:val="030303"/>
          <w:spacing w:val="15"/>
        </w:rPr>
        <w:t xml:space="preserve"> </w:t>
      </w:r>
      <w:r>
        <w:rPr>
          <w:color w:val="030303"/>
        </w:rPr>
        <w:t>prospective</w:t>
      </w:r>
      <w:r>
        <w:rPr>
          <w:color w:val="030303"/>
          <w:spacing w:val="26"/>
        </w:rPr>
        <w:t xml:space="preserve"> </w:t>
      </w:r>
      <w:r>
        <w:rPr>
          <w:color w:val="030303"/>
        </w:rPr>
        <w:t>kinship</w:t>
      </w:r>
      <w:r>
        <w:rPr>
          <w:color w:val="030303"/>
          <w:spacing w:val="22"/>
        </w:rPr>
        <w:t xml:space="preserve"> </w:t>
      </w:r>
      <w:r>
        <w:rPr>
          <w:color w:val="030303"/>
        </w:rPr>
        <w:t>placemenf</w:t>
      </w:r>
      <w:r>
        <w:rPr>
          <w:color w:val="030303"/>
          <w:spacing w:val="-4"/>
        </w:rPr>
        <w:t xml:space="preserve"> </w:t>
      </w:r>
      <w:r>
        <w:rPr>
          <w:color w:val="030303"/>
        </w:rPr>
        <w:t>(ONLY),</w:t>
      </w:r>
      <w:r>
        <w:rPr>
          <w:color w:val="030303"/>
          <w:spacing w:val="22"/>
        </w:rPr>
        <w:t xml:space="preserve"> </w:t>
      </w:r>
      <w:r>
        <w:rPr>
          <w:color w:val="030303"/>
        </w:rPr>
        <w:t>and</w:t>
      </w:r>
      <w:r>
        <w:rPr>
          <w:color w:val="030303"/>
          <w:spacing w:val="13"/>
        </w:rPr>
        <w:t xml:space="preserve"> </w:t>
      </w:r>
      <w:r>
        <w:rPr>
          <w:color w:val="030303"/>
        </w:rPr>
        <w:t>the</w:t>
      </w:r>
      <w:r>
        <w:rPr>
          <w:color w:val="030303"/>
          <w:spacing w:val="22"/>
        </w:rPr>
        <w:t xml:space="preserve"> </w:t>
      </w:r>
      <w:r>
        <w:rPr>
          <w:color w:val="030303"/>
        </w:rPr>
        <w:t>household</w:t>
      </w:r>
      <w:r>
        <w:rPr>
          <w:color w:val="030303"/>
          <w:spacing w:val="26"/>
        </w:rPr>
        <w:t xml:space="preserve"> </w:t>
      </w:r>
      <w:r>
        <w:rPr>
          <w:color w:val="030303"/>
        </w:rPr>
        <w:t>member</w:t>
      </w:r>
      <w:r>
        <w:rPr>
          <w:color w:val="030303"/>
          <w:spacing w:val="11"/>
        </w:rPr>
        <w:t xml:space="preserve"> </w:t>
      </w:r>
      <w:r>
        <w:rPr>
          <w:color w:val="030303"/>
        </w:rPr>
        <w:t>who</w:t>
      </w:r>
      <w:r>
        <w:rPr>
          <w:color w:val="030303"/>
          <w:spacing w:val="-33"/>
        </w:rPr>
        <w:t xml:space="preserve"> </w:t>
      </w:r>
      <w:r>
        <w:rPr>
          <w:color w:val="030303"/>
        </w:rPr>
        <w:t>has</w:t>
      </w:r>
      <w:r>
        <w:rPr>
          <w:color w:val="030303"/>
          <w:spacing w:val="-4"/>
        </w:rPr>
        <w:t xml:space="preserve"> </w:t>
      </w:r>
      <w:r>
        <w:rPr>
          <w:color w:val="030303"/>
        </w:rPr>
        <w:t>the</w:t>
      </w:r>
      <w:r>
        <w:rPr>
          <w:color w:val="030303"/>
          <w:spacing w:val="10"/>
        </w:rPr>
        <w:t xml:space="preserve"> </w:t>
      </w:r>
      <w:r>
        <w:rPr>
          <w:color w:val="030303"/>
        </w:rPr>
        <w:t>open</w:t>
      </w:r>
      <w:r>
        <w:rPr>
          <w:color w:val="030303"/>
          <w:spacing w:val="10"/>
        </w:rPr>
        <w:t xml:space="preserve"> </w:t>
      </w:r>
      <w:r>
        <w:rPr>
          <w:color w:val="030303"/>
        </w:rPr>
        <w:t>case</w:t>
      </w:r>
      <w:r>
        <w:rPr>
          <w:color w:val="030303"/>
          <w:spacing w:val="14"/>
        </w:rPr>
        <w:t xml:space="preserve"> </w:t>
      </w:r>
      <w:r>
        <w:rPr>
          <w:color w:val="030303"/>
        </w:rPr>
        <w:t>is</w:t>
      </w:r>
      <w:r>
        <w:rPr>
          <w:color w:val="030303"/>
          <w:spacing w:val="-1"/>
        </w:rPr>
        <w:t xml:space="preserve"> </w:t>
      </w:r>
      <w:r>
        <w:rPr>
          <w:color w:val="030303"/>
        </w:rPr>
        <w:t>the</w:t>
      </w:r>
      <w:r>
        <w:rPr>
          <w:color w:val="030303"/>
          <w:spacing w:val="10"/>
        </w:rPr>
        <w:t xml:space="preserve"> </w:t>
      </w:r>
      <w:r>
        <w:rPr>
          <w:color w:val="030303"/>
        </w:rPr>
        <w:t>teen</w:t>
      </w:r>
      <w:r>
        <w:rPr>
          <w:color w:val="030303"/>
          <w:spacing w:val="24"/>
        </w:rPr>
        <w:t xml:space="preserve"> </w:t>
      </w:r>
      <w:r>
        <w:rPr>
          <w:color w:val="030303"/>
        </w:rPr>
        <w:t>parent</w:t>
      </w:r>
      <w:r>
        <w:rPr>
          <w:color w:val="030303"/>
          <w:spacing w:val="7"/>
        </w:rPr>
        <w:t xml:space="preserve"> </w:t>
      </w:r>
      <w:r>
        <w:rPr>
          <w:color w:val="030303"/>
        </w:rPr>
        <w:t>of</w:t>
      </w:r>
      <w:r>
        <w:rPr>
          <w:color w:val="030303"/>
          <w:spacing w:val="7"/>
        </w:rPr>
        <w:t xml:space="preserve"> </w:t>
      </w:r>
      <w:r>
        <w:rPr>
          <w:color w:val="030303"/>
        </w:rPr>
        <w:t>a</w:t>
      </w:r>
      <w:r>
        <w:rPr>
          <w:color w:val="030303"/>
          <w:spacing w:val="3"/>
        </w:rPr>
        <w:t xml:space="preserve"> </w:t>
      </w:r>
      <w:r>
        <w:rPr>
          <w:color w:val="030303"/>
        </w:rPr>
        <w:t>child</w:t>
      </w:r>
      <w:r>
        <w:rPr>
          <w:color w:val="030303"/>
          <w:spacing w:val="9"/>
        </w:rPr>
        <w:t xml:space="preserve"> </w:t>
      </w:r>
      <w:r>
        <w:rPr>
          <w:color w:val="030303"/>
        </w:rPr>
        <w:t>to</w:t>
      </w:r>
      <w:r>
        <w:rPr>
          <w:color w:val="030303"/>
          <w:spacing w:val="16"/>
        </w:rPr>
        <w:t xml:space="preserve"> </w:t>
      </w:r>
      <w:r>
        <w:rPr>
          <w:color w:val="030303"/>
        </w:rPr>
        <w:t>be</w:t>
      </w:r>
      <w:r>
        <w:rPr>
          <w:color w:val="030303"/>
          <w:spacing w:val="5"/>
        </w:rPr>
        <w:t xml:space="preserve"> </w:t>
      </w:r>
      <w:r>
        <w:rPr>
          <w:color w:val="030303"/>
        </w:rPr>
        <w:t>placed,</w:t>
      </w:r>
      <w:r>
        <w:rPr>
          <w:color w:val="030303"/>
          <w:spacing w:val="10"/>
        </w:rPr>
        <w:t xml:space="preserve"> </w:t>
      </w:r>
      <w:r>
        <w:rPr>
          <w:color w:val="030303"/>
        </w:rPr>
        <w:t>the</w:t>
      </w:r>
      <w:r>
        <w:rPr>
          <w:color w:val="030303"/>
          <w:spacing w:val="10"/>
        </w:rPr>
        <w:t xml:space="preserve"> </w:t>
      </w:r>
      <w:r>
        <w:rPr>
          <w:color w:val="030303"/>
        </w:rPr>
        <w:t>teen</w:t>
      </w:r>
      <w:r>
        <w:rPr>
          <w:color w:val="030303"/>
          <w:spacing w:val="24"/>
        </w:rPr>
        <w:t xml:space="preserve"> </w:t>
      </w:r>
      <w:r>
        <w:rPr>
          <w:color w:val="030303"/>
        </w:rPr>
        <w:t>parent</w:t>
      </w:r>
      <w:r>
        <w:rPr>
          <w:color w:val="030303"/>
          <w:spacing w:val="11"/>
        </w:rPr>
        <w:t xml:space="preserve"> </w:t>
      </w:r>
      <w:r>
        <w:rPr>
          <w:color w:val="030303"/>
        </w:rPr>
        <w:t>is</w:t>
      </w:r>
      <w:r>
        <w:rPr>
          <w:color w:val="030303"/>
          <w:spacing w:val="10"/>
        </w:rPr>
        <w:t xml:space="preserve"> </w:t>
      </w:r>
      <w:r>
        <w:rPr>
          <w:color w:val="030303"/>
        </w:rPr>
        <w:t>not</w:t>
      </w:r>
      <w:r>
        <w:rPr>
          <w:color w:val="030303"/>
          <w:spacing w:val="-3"/>
        </w:rPr>
        <w:t xml:space="preserve"> </w:t>
      </w:r>
      <w:r>
        <w:rPr>
          <w:color w:val="030303"/>
        </w:rPr>
        <w:t>the</w:t>
      </w:r>
      <w:r>
        <w:rPr>
          <w:color w:val="030303"/>
          <w:spacing w:val="-36"/>
        </w:rPr>
        <w:t xml:space="preserve"> </w:t>
      </w:r>
      <w:r>
        <w:rPr>
          <w:color w:val="030303"/>
        </w:rPr>
        <w:t>person</w:t>
      </w:r>
      <w:r>
        <w:rPr>
          <w:color w:val="030303"/>
          <w:spacing w:val="5"/>
        </w:rPr>
        <w:t xml:space="preserve"> </w:t>
      </w:r>
      <w:r>
        <w:rPr>
          <w:color w:val="030303"/>
        </w:rPr>
        <w:t>alleged</w:t>
      </w:r>
      <w:r>
        <w:rPr>
          <w:color w:val="030303"/>
          <w:spacing w:val="6"/>
        </w:rPr>
        <w:t xml:space="preserve"> </w:t>
      </w:r>
      <w:r>
        <w:rPr>
          <w:color w:val="030303"/>
        </w:rPr>
        <w:t>to</w:t>
      </w:r>
      <w:r>
        <w:rPr>
          <w:color w:val="030303"/>
          <w:spacing w:val="16"/>
        </w:rPr>
        <w:t xml:space="preserve"> </w:t>
      </w:r>
      <w:r>
        <w:rPr>
          <w:color w:val="030303"/>
        </w:rPr>
        <w:t>be</w:t>
      </w:r>
      <w:r>
        <w:rPr>
          <w:color w:val="030303"/>
          <w:spacing w:val="5"/>
        </w:rPr>
        <w:t xml:space="preserve"> </w:t>
      </w:r>
      <w:r>
        <w:rPr>
          <w:color w:val="030303"/>
        </w:rPr>
        <w:t>responsible</w:t>
      </w:r>
      <w:r>
        <w:rPr>
          <w:color w:val="030303"/>
          <w:spacing w:val="8"/>
        </w:rPr>
        <w:t xml:space="preserve"> </w:t>
      </w:r>
      <w:r>
        <w:rPr>
          <w:color w:val="030303"/>
        </w:rPr>
        <w:t>for</w:t>
      </w:r>
      <w:r>
        <w:rPr>
          <w:color w:val="030303"/>
          <w:spacing w:val="-12"/>
        </w:rPr>
        <w:t xml:space="preserve"> </w:t>
      </w:r>
      <w:r>
        <w:rPr>
          <w:color w:val="030303"/>
        </w:rPr>
        <w:t>the</w:t>
      </w:r>
      <w:r>
        <w:rPr>
          <w:color w:val="030303"/>
          <w:spacing w:val="21"/>
        </w:rPr>
        <w:t xml:space="preserve"> </w:t>
      </w:r>
      <w:r>
        <w:rPr>
          <w:color w:val="030303"/>
        </w:rPr>
        <w:t>physical</w:t>
      </w:r>
      <w:r>
        <w:rPr>
          <w:color w:val="030303"/>
          <w:spacing w:val="6"/>
        </w:rPr>
        <w:t xml:space="preserve"> </w:t>
      </w:r>
      <w:r>
        <w:rPr>
          <w:color w:val="030303"/>
        </w:rPr>
        <w:t>or</w:t>
      </w:r>
      <w:r>
        <w:rPr>
          <w:color w:val="030303"/>
          <w:spacing w:val="18"/>
        </w:rPr>
        <w:t xml:space="preserve"> </w:t>
      </w:r>
      <w:r>
        <w:rPr>
          <w:color w:val="030303"/>
        </w:rPr>
        <w:t>sexual</w:t>
      </w:r>
      <w:r>
        <w:rPr>
          <w:color w:val="030303"/>
          <w:spacing w:val="11"/>
        </w:rPr>
        <w:t xml:space="preserve"> </w:t>
      </w:r>
      <w:r>
        <w:rPr>
          <w:color w:val="030303"/>
        </w:rPr>
        <w:t>abuse</w:t>
      </w:r>
      <w:r>
        <w:rPr>
          <w:color w:val="030303"/>
          <w:spacing w:val="15"/>
        </w:rPr>
        <w:t xml:space="preserve"> </w:t>
      </w:r>
      <w:r>
        <w:rPr>
          <w:color w:val="030303"/>
        </w:rPr>
        <w:t>of</w:t>
      </w:r>
      <w:r>
        <w:rPr>
          <w:color w:val="030303"/>
          <w:spacing w:val="13"/>
        </w:rPr>
        <w:t xml:space="preserve"> </w:t>
      </w:r>
      <w:r>
        <w:rPr>
          <w:color w:val="030303"/>
        </w:rPr>
        <w:t>any</w:t>
      </w:r>
      <w:r>
        <w:rPr>
          <w:color w:val="030303"/>
          <w:spacing w:val="17"/>
        </w:rPr>
        <w:t xml:space="preserve"> </w:t>
      </w:r>
      <w:r>
        <w:rPr>
          <w:color w:val="030303"/>
        </w:rPr>
        <w:t>child</w:t>
      </w:r>
      <w:r>
        <w:rPr>
          <w:color w:val="030303"/>
          <w:spacing w:val="10"/>
        </w:rPr>
        <w:t xml:space="preserve"> </w:t>
      </w:r>
      <w:r>
        <w:rPr>
          <w:color w:val="030303"/>
        </w:rPr>
        <w:t>in</w:t>
      </w:r>
      <w:r>
        <w:rPr>
          <w:color w:val="030303"/>
          <w:spacing w:val="-2"/>
        </w:rPr>
        <w:t xml:space="preserve"> </w:t>
      </w:r>
      <w:r>
        <w:rPr>
          <w:color w:val="030303"/>
        </w:rPr>
        <w:t>a</w:t>
      </w:r>
      <w:r>
        <w:rPr>
          <w:color w:val="030303"/>
          <w:spacing w:val="-6"/>
        </w:rPr>
        <w:t xml:space="preserve"> </w:t>
      </w:r>
      <w:r>
        <w:rPr>
          <w:color w:val="030303"/>
        </w:rPr>
        <w:t>supported</w:t>
      </w:r>
      <w:r>
        <w:rPr>
          <w:color w:val="030303"/>
          <w:spacing w:val="24"/>
        </w:rPr>
        <w:t xml:space="preserve"> </w:t>
      </w:r>
      <w:r>
        <w:rPr>
          <w:color w:val="030303"/>
        </w:rPr>
        <w:t>51B</w:t>
      </w:r>
      <w:r>
        <w:rPr>
          <w:color w:val="030303"/>
          <w:spacing w:val="-1"/>
        </w:rPr>
        <w:t xml:space="preserve"> </w:t>
      </w:r>
      <w:r>
        <w:rPr>
          <w:color w:val="030303"/>
        </w:rPr>
        <w:t>investigation,</w:t>
      </w:r>
      <w:r>
        <w:rPr>
          <w:color w:val="030303"/>
          <w:spacing w:val="23"/>
        </w:rPr>
        <w:t xml:space="preserve"> </w:t>
      </w:r>
      <w:r>
        <w:rPr>
          <w:color w:val="030303"/>
        </w:rPr>
        <w:t>and</w:t>
      </w:r>
      <w:r>
        <w:rPr>
          <w:color w:val="030303"/>
          <w:spacing w:val="18"/>
        </w:rPr>
        <w:t xml:space="preserve"> </w:t>
      </w:r>
      <w:r>
        <w:rPr>
          <w:color w:val="030303"/>
        </w:rPr>
        <w:t>it</w:t>
      </w:r>
      <w:r>
        <w:rPr>
          <w:color w:val="030303"/>
          <w:spacing w:val="10"/>
        </w:rPr>
        <w:t xml:space="preserve"> </w:t>
      </w:r>
      <w:r>
        <w:rPr>
          <w:color w:val="030303"/>
        </w:rPr>
        <w:t>is</w:t>
      </w:r>
      <w:r>
        <w:rPr>
          <w:color w:val="030303"/>
          <w:spacing w:val="-20"/>
        </w:rPr>
        <w:t xml:space="preserve"> </w:t>
      </w:r>
      <w:r>
        <w:rPr>
          <w:color w:val="414141"/>
        </w:rPr>
        <w:t>.</w:t>
      </w:r>
      <w:r>
        <w:rPr>
          <w:color w:val="030303"/>
        </w:rPr>
        <w:t>considered</w:t>
      </w:r>
      <w:r>
        <w:rPr>
          <w:color w:val="030303"/>
          <w:spacing w:val="23"/>
        </w:rPr>
        <w:t xml:space="preserve"> </w:t>
      </w:r>
      <w:r>
        <w:rPr>
          <w:color w:val="030303"/>
        </w:rPr>
        <w:t>to</w:t>
      </w:r>
      <w:r>
        <w:rPr>
          <w:color w:val="030303"/>
          <w:spacing w:val="16"/>
        </w:rPr>
        <w:t xml:space="preserve"> </w:t>
      </w:r>
      <w:r>
        <w:rPr>
          <w:color w:val="030303"/>
        </w:rPr>
        <w:t>be</w:t>
      </w:r>
      <w:r>
        <w:rPr>
          <w:color w:val="030303"/>
          <w:spacing w:val="5"/>
        </w:rPr>
        <w:t xml:space="preserve"> </w:t>
      </w:r>
      <w:r>
        <w:rPr>
          <w:color w:val="030303"/>
        </w:rPr>
        <w:t>in</w:t>
      </w:r>
      <w:r>
        <w:rPr>
          <w:color w:val="030303"/>
          <w:spacing w:val="-1"/>
        </w:rPr>
        <w:t xml:space="preserve"> </w:t>
      </w:r>
      <w:r>
        <w:rPr>
          <w:color w:val="030303"/>
        </w:rPr>
        <w:t>the</w:t>
      </w:r>
      <w:r>
        <w:rPr>
          <w:color w:val="030303"/>
          <w:spacing w:val="11"/>
        </w:rPr>
        <w:t xml:space="preserve"> </w:t>
      </w:r>
      <w:r>
        <w:rPr>
          <w:color w:val="030303"/>
        </w:rPr>
        <w:t>child's</w:t>
      </w:r>
      <w:r>
        <w:rPr>
          <w:color w:val="030303"/>
          <w:spacing w:val="26"/>
        </w:rPr>
        <w:t xml:space="preserve"> </w:t>
      </w:r>
      <w:r>
        <w:rPr>
          <w:color w:val="030303"/>
        </w:rPr>
        <w:t>best</w:t>
      </w:r>
      <w:r>
        <w:rPr>
          <w:color w:val="030303"/>
          <w:spacing w:val="9"/>
        </w:rPr>
        <w:t xml:space="preserve"> </w:t>
      </w:r>
      <w:r>
        <w:rPr>
          <w:color w:val="030303"/>
        </w:rPr>
        <w:t>interests</w:t>
      </w:r>
      <w:r>
        <w:rPr>
          <w:color w:val="030303"/>
          <w:spacing w:val="10"/>
        </w:rPr>
        <w:t xml:space="preserve"> </w:t>
      </w:r>
      <w:r>
        <w:rPr>
          <w:color w:val="030303"/>
        </w:rPr>
        <w:t>for</w:t>
      </w:r>
      <w:r>
        <w:rPr>
          <w:color w:val="030303"/>
          <w:spacing w:val="14"/>
        </w:rPr>
        <w:t xml:space="preserve"> </w:t>
      </w:r>
      <w:r>
        <w:rPr>
          <w:color w:val="030303"/>
        </w:rPr>
        <w:t>the</w:t>
      </w:r>
      <w:r>
        <w:rPr>
          <w:color w:val="030303"/>
          <w:w w:val="103"/>
        </w:rPr>
        <w:t xml:space="preserve"> </w:t>
      </w:r>
      <w:r>
        <w:rPr>
          <w:color w:val="030303"/>
        </w:rPr>
        <w:t xml:space="preserve">teen parent to be a member of that kinship family  </w:t>
      </w:r>
      <w:r>
        <w:rPr>
          <w:color w:val="030303"/>
          <w:spacing w:val="49"/>
        </w:rPr>
        <w:t xml:space="preserve"> </w:t>
      </w:r>
      <w:r>
        <w:rPr>
          <w:color w:val="030303"/>
        </w:rPr>
        <w:t>household.</w:t>
      </w:r>
    </w:p>
    <w:p w:rsidR="00DE68F5" w:rsidRDefault="00EA34A7">
      <w:pPr>
        <w:pStyle w:val="BodyText"/>
        <w:spacing w:before="57" w:line="249" w:lineRule="auto"/>
        <w:ind w:left="2701" w:right="281" w:firstLine="4"/>
      </w:pPr>
      <w:r>
        <w:rPr>
          <w:color w:val="030303"/>
          <w:w w:val="105"/>
        </w:rPr>
        <w:t>Based</w:t>
      </w:r>
      <w:r>
        <w:rPr>
          <w:color w:val="030303"/>
          <w:spacing w:val="-15"/>
          <w:w w:val="105"/>
        </w:rPr>
        <w:t xml:space="preserve"> </w:t>
      </w:r>
      <w:r>
        <w:rPr>
          <w:color w:val="030303"/>
          <w:w w:val="105"/>
        </w:rPr>
        <w:t>on</w:t>
      </w:r>
      <w:r>
        <w:rPr>
          <w:color w:val="030303"/>
          <w:spacing w:val="-7"/>
          <w:w w:val="105"/>
        </w:rPr>
        <w:t xml:space="preserve"> </w:t>
      </w:r>
      <w:r>
        <w:rPr>
          <w:color w:val="030303"/>
          <w:w w:val="105"/>
        </w:rPr>
        <w:t>the</w:t>
      </w:r>
      <w:r>
        <w:rPr>
          <w:color w:val="030303"/>
          <w:spacing w:val="-5"/>
          <w:w w:val="105"/>
        </w:rPr>
        <w:t xml:space="preserve"> </w:t>
      </w:r>
      <w:r>
        <w:rPr>
          <w:color w:val="1C1C1C"/>
          <w:w w:val="105"/>
        </w:rPr>
        <w:t>recommendation</w:t>
      </w:r>
      <w:r>
        <w:rPr>
          <w:color w:val="1C1C1C"/>
          <w:spacing w:val="-6"/>
          <w:w w:val="105"/>
        </w:rPr>
        <w:t xml:space="preserve"> </w:t>
      </w:r>
      <w:r>
        <w:rPr>
          <w:color w:val="030303"/>
          <w:w w:val="105"/>
        </w:rPr>
        <w:t>of</w:t>
      </w:r>
      <w:r>
        <w:rPr>
          <w:color w:val="030303"/>
          <w:spacing w:val="-7"/>
          <w:w w:val="105"/>
        </w:rPr>
        <w:t xml:space="preserve"> </w:t>
      </w:r>
      <w:r>
        <w:rPr>
          <w:color w:val="030303"/>
          <w:w w:val="105"/>
        </w:rPr>
        <w:t>a</w:t>
      </w:r>
      <w:r>
        <w:rPr>
          <w:color w:val="030303"/>
          <w:spacing w:val="-10"/>
          <w:w w:val="105"/>
        </w:rPr>
        <w:t xml:space="preserve"> </w:t>
      </w:r>
      <w:r>
        <w:rPr>
          <w:color w:val="030303"/>
          <w:w w:val="105"/>
        </w:rPr>
        <w:t>Central</w:t>
      </w:r>
      <w:r>
        <w:rPr>
          <w:color w:val="030303"/>
          <w:spacing w:val="-2"/>
          <w:w w:val="105"/>
        </w:rPr>
        <w:t xml:space="preserve"> </w:t>
      </w:r>
      <w:r>
        <w:rPr>
          <w:color w:val="030303"/>
          <w:w w:val="105"/>
        </w:rPr>
        <w:t>Office</w:t>
      </w:r>
      <w:r>
        <w:rPr>
          <w:color w:val="030303"/>
          <w:spacing w:val="-11"/>
          <w:w w:val="105"/>
        </w:rPr>
        <w:t xml:space="preserve"> </w:t>
      </w:r>
      <w:r>
        <w:rPr>
          <w:color w:val="030303"/>
          <w:w w:val="105"/>
        </w:rPr>
        <w:t>clinical</w:t>
      </w:r>
      <w:r>
        <w:rPr>
          <w:color w:val="030303"/>
          <w:spacing w:val="-6"/>
          <w:w w:val="105"/>
        </w:rPr>
        <w:t xml:space="preserve"> </w:t>
      </w:r>
      <w:r>
        <w:rPr>
          <w:color w:val="030303"/>
          <w:w w:val="105"/>
        </w:rPr>
        <w:t>review</w:t>
      </w:r>
      <w:r>
        <w:rPr>
          <w:color w:val="030303"/>
          <w:spacing w:val="-11"/>
          <w:w w:val="105"/>
        </w:rPr>
        <w:t xml:space="preserve"> </w:t>
      </w:r>
      <w:r>
        <w:rPr>
          <w:color w:val="030303"/>
          <w:w w:val="105"/>
        </w:rPr>
        <w:t>team,</w:t>
      </w:r>
      <w:r>
        <w:rPr>
          <w:color w:val="030303"/>
          <w:spacing w:val="-6"/>
          <w:w w:val="105"/>
        </w:rPr>
        <w:t xml:space="preserve"> </w:t>
      </w:r>
      <w:r>
        <w:rPr>
          <w:color w:val="030303"/>
          <w:w w:val="105"/>
        </w:rPr>
        <w:t>the</w:t>
      </w:r>
      <w:r>
        <w:rPr>
          <w:color w:val="030303"/>
          <w:spacing w:val="-5"/>
          <w:w w:val="105"/>
        </w:rPr>
        <w:t xml:space="preserve"> </w:t>
      </w:r>
      <w:r>
        <w:rPr>
          <w:i/>
          <w:color w:val="030303"/>
          <w:w w:val="105"/>
          <w:sz w:val="20"/>
        </w:rPr>
        <w:t xml:space="preserve">Commissioner </w:t>
      </w:r>
      <w:r>
        <w:rPr>
          <w:color w:val="030303"/>
          <w:w w:val="105"/>
        </w:rPr>
        <w:t>may</w:t>
      </w:r>
      <w:r>
        <w:rPr>
          <w:color w:val="030303"/>
          <w:spacing w:val="-13"/>
          <w:w w:val="105"/>
        </w:rPr>
        <w:t xml:space="preserve"> </w:t>
      </w:r>
      <w:r>
        <w:rPr>
          <w:color w:val="030303"/>
          <w:w w:val="105"/>
        </w:rPr>
        <w:t>approve</w:t>
      </w:r>
      <w:r>
        <w:rPr>
          <w:color w:val="030303"/>
          <w:spacing w:val="-8"/>
          <w:w w:val="105"/>
        </w:rPr>
        <w:t xml:space="preserve"> </w:t>
      </w:r>
      <w:r>
        <w:rPr>
          <w:color w:val="030303"/>
          <w:w w:val="105"/>
        </w:rPr>
        <w:t>a</w:t>
      </w:r>
      <w:r>
        <w:rPr>
          <w:color w:val="030303"/>
          <w:spacing w:val="-11"/>
          <w:w w:val="105"/>
        </w:rPr>
        <w:t xml:space="preserve"> </w:t>
      </w:r>
      <w:r>
        <w:rPr>
          <w:color w:val="030303"/>
          <w:w w:val="105"/>
        </w:rPr>
        <w:t>parent</w:t>
      </w:r>
      <w:r>
        <w:rPr>
          <w:color w:val="030303"/>
          <w:spacing w:val="-23"/>
          <w:w w:val="105"/>
        </w:rPr>
        <w:t xml:space="preserve"> </w:t>
      </w:r>
      <w:r>
        <w:rPr>
          <w:color w:val="030303"/>
          <w:w w:val="105"/>
        </w:rPr>
        <w:t>who has</w:t>
      </w:r>
      <w:r>
        <w:rPr>
          <w:color w:val="030303"/>
          <w:spacing w:val="-18"/>
          <w:w w:val="105"/>
        </w:rPr>
        <w:t xml:space="preserve"> </w:t>
      </w:r>
      <w:r>
        <w:rPr>
          <w:color w:val="030303"/>
          <w:w w:val="105"/>
        </w:rPr>
        <w:t>a</w:t>
      </w:r>
      <w:r>
        <w:rPr>
          <w:color w:val="030303"/>
          <w:spacing w:val="-18"/>
          <w:w w:val="105"/>
        </w:rPr>
        <w:t xml:space="preserve"> </w:t>
      </w:r>
      <w:r>
        <w:rPr>
          <w:color w:val="030303"/>
          <w:w w:val="105"/>
        </w:rPr>
        <w:t>disability</w:t>
      </w:r>
      <w:r>
        <w:rPr>
          <w:color w:val="030303"/>
          <w:spacing w:val="-11"/>
          <w:w w:val="105"/>
        </w:rPr>
        <w:t xml:space="preserve"> </w:t>
      </w:r>
      <w:r>
        <w:rPr>
          <w:color w:val="030303"/>
          <w:w w:val="105"/>
        </w:rPr>
        <w:t>which</w:t>
      </w:r>
      <w:r>
        <w:rPr>
          <w:color w:val="030303"/>
          <w:spacing w:val="-1"/>
          <w:w w:val="105"/>
        </w:rPr>
        <w:t xml:space="preserve"> </w:t>
      </w:r>
      <w:r>
        <w:rPr>
          <w:color w:val="030303"/>
          <w:w w:val="105"/>
        </w:rPr>
        <w:t>prevents</w:t>
      </w:r>
      <w:r>
        <w:rPr>
          <w:color w:val="030303"/>
          <w:spacing w:val="-11"/>
          <w:w w:val="105"/>
        </w:rPr>
        <w:t xml:space="preserve"> </w:t>
      </w:r>
      <w:r>
        <w:rPr>
          <w:color w:val="030303"/>
          <w:w w:val="105"/>
        </w:rPr>
        <w:t>her/him</w:t>
      </w:r>
      <w:r>
        <w:rPr>
          <w:color w:val="030303"/>
          <w:spacing w:val="-13"/>
          <w:w w:val="105"/>
        </w:rPr>
        <w:t xml:space="preserve"> </w:t>
      </w:r>
      <w:r>
        <w:rPr>
          <w:color w:val="030303"/>
          <w:w w:val="105"/>
        </w:rPr>
        <w:t>from</w:t>
      </w:r>
      <w:r>
        <w:rPr>
          <w:color w:val="030303"/>
          <w:spacing w:val="-6"/>
          <w:w w:val="105"/>
        </w:rPr>
        <w:t xml:space="preserve"> </w:t>
      </w:r>
      <w:r>
        <w:rPr>
          <w:color w:val="030303"/>
          <w:w w:val="105"/>
        </w:rPr>
        <w:t>being</w:t>
      </w:r>
      <w:r>
        <w:rPr>
          <w:color w:val="030303"/>
          <w:spacing w:val="-13"/>
          <w:w w:val="105"/>
        </w:rPr>
        <w:t xml:space="preserve"> </w:t>
      </w:r>
      <w:r>
        <w:rPr>
          <w:color w:val="030303"/>
          <w:w w:val="105"/>
        </w:rPr>
        <w:t>able</w:t>
      </w:r>
      <w:r>
        <w:rPr>
          <w:color w:val="030303"/>
          <w:spacing w:val="-13"/>
          <w:w w:val="105"/>
        </w:rPr>
        <w:t xml:space="preserve"> </w:t>
      </w:r>
      <w:r>
        <w:rPr>
          <w:color w:val="030303"/>
          <w:w w:val="105"/>
        </w:rPr>
        <w:t>to</w:t>
      </w:r>
      <w:r>
        <w:rPr>
          <w:color w:val="030303"/>
          <w:spacing w:val="-10"/>
          <w:w w:val="105"/>
        </w:rPr>
        <w:t xml:space="preserve"> </w:t>
      </w:r>
      <w:r>
        <w:rPr>
          <w:color w:val="030303"/>
          <w:w w:val="105"/>
        </w:rPr>
        <w:t>parent</w:t>
      </w:r>
      <w:r>
        <w:rPr>
          <w:color w:val="030303"/>
          <w:w w:val="101"/>
        </w:rPr>
        <w:t xml:space="preserve"> </w:t>
      </w:r>
      <w:r>
        <w:rPr>
          <w:color w:val="030303"/>
          <w:w w:val="105"/>
        </w:rPr>
        <w:t>her/his</w:t>
      </w:r>
      <w:r>
        <w:rPr>
          <w:color w:val="030303"/>
          <w:spacing w:val="-10"/>
          <w:w w:val="105"/>
        </w:rPr>
        <w:t xml:space="preserve"> </w:t>
      </w:r>
      <w:r>
        <w:rPr>
          <w:color w:val="030303"/>
          <w:w w:val="105"/>
        </w:rPr>
        <w:t>child</w:t>
      </w:r>
      <w:r>
        <w:rPr>
          <w:color w:val="030303"/>
          <w:spacing w:val="-8"/>
          <w:w w:val="105"/>
        </w:rPr>
        <w:t xml:space="preserve"> </w:t>
      </w:r>
      <w:r>
        <w:rPr>
          <w:color w:val="030303"/>
          <w:w w:val="105"/>
        </w:rPr>
        <w:t>and</w:t>
      </w:r>
      <w:r>
        <w:rPr>
          <w:color w:val="030303"/>
          <w:spacing w:val="-16"/>
          <w:w w:val="105"/>
        </w:rPr>
        <w:t xml:space="preserve"> </w:t>
      </w:r>
      <w:r>
        <w:rPr>
          <w:color w:val="030303"/>
          <w:w w:val="105"/>
        </w:rPr>
        <w:t>who</w:t>
      </w:r>
      <w:r>
        <w:rPr>
          <w:color w:val="030303"/>
          <w:spacing w:val="2"/>
          <w:w w:val="105"/>
        </w:rPr>
        <w:t xml:space="preserve"> </w:t>
      </w:r>
      <w:r>
        <w:rPr>
          <w:color w:val="030303"/>
          <w:w w:val="105"/>
        </w:rPr>
        <w:t>has</w:t>
      </w:r>
      <w:r>
        <w:rPr>
          <w:color w:val="030303"/>
          <w:spacing w:val="-15"/>
          <w:w w:val="105"/>
        </w:rPr>
        <w:t xml:space="preserve"> </w:t>
      </w:r>
      <w:r>
        <w:rPr>
          <w:color w:val="030303"/>
          <w:w w:val="105"/>
        </w:rPr>
        <w:t>a</w:t>
      </w:r>
      <w:r>
        <w:rPr>
          <w:color w:val="030303"/>
          <w:spacing w:val="-6"/>
          <w:w w:val="105"/>
        </w:rPr>
        <w:t xml:space="preserve"> </w:t>
      </w:r>
      <w:r>
        <w:rPr>
          <w:color w:val="030303"/>
          <w:w w:val="105"/>
        </w:rPr>
        <w:t>Department</w:t>
      </w:r>
      <w:r>
        <w:rPr>
          <w:color w:val="030303"/>
          <w:spacing w:val="1"/>
          <w:w w:val="105"/>
        </w:rPr>
        <w:t xml:space="preserve"> </w:t>
      </w:r>
      <w:r>
        <w:rPr>
          <w:color w:val="030303"/>
          <w:w w:val="105"/>
        </w:rPr>
        <w:t>open</w:t>
      </w:r>
      <w:r>
        <w:rPr>
          <w:color w:val="030303"/>
          <w:spacing w:val="-8"/>
          <w:w w:val="105"/>
        </w:rPr>
        <w:t xml:space="preserve"> </w:t>
      </w:r>
      <w:r>
        <w:rPr>
          <w:color w:val="030303"/>
          <w:w w:val="105"/>
        </w:rPr>
        <w:t>case,</w:t>
      </w:r>
      <w:r>
        <w:rPr>
          <w:color w:val="030303"/>
          <w:spacing w:val="-3"/>
          <w:w w:val="105"/>
        </w:rPr>
        <w:t xml:space="preserve"> </w:t>
      </w:r>
      <w:r>
        <w:rPr>
          <w:color w:val="030303"/>
          <w:w w:val="105"/>
        </w:rPr>
        <w:t>to</w:t>
      </w:r>
      <w:r>
        <w:rPr>
          <w:color w:val="030303"/>
          <w:spacing w:val="-4"/>
          <w:w w:val="105"/>
        </w:rPr>
        <w:t xml:space="preserve"> </w:t>
      </w:r>
      <w:r>
        <w:rPr>
          <w:color w:val="030303"/>
          <w:w w:val="105"/>
        </w:rPr>
        <w:t>reside</w:t>
      </w:r>
      <w:r>
        <w:rPr>
          <w:color w:val="030303"/>
          <w:spacing w:val="-9"/>
          <w:w w:val="105"/>
        </w:rPr>
        <w:t xml:space="preserve"> </w:t>
      </w:r>
      <w:r>
        <w:rPr>
          <w:color w:val="030303"/>
          <w:w w:val="105"/>
        </w:rPr>
        <w:t>in</w:t>
      </w:r>
      <w:r>
        <w:rPr>
          <w:color w:val="030303"/>
          <w:spacing w:val="-17"/>
          <w:w w:val="105"/>
        </w:rPr>
        <w:t xml:space="preserve"> </w:t>
      </w:r>
      <w:r>
        <w:rPr>
          <w:color w:val="030303"/>
          <w:w w:val="105"/>
        </w:rPr>
        <w:t>a</w:t>
      </w:r>
      <w:r>
        <w:rPr>
          <w:color w:val="030303"/>
          <w:spacing w:val="-5"/>
          <w:w w:val="105"/>
        </w:rPr>
        <w:t xml:space="preserve"> </w:t>
      </w:r>
      <w:r>
        <w:rPr>
          <w:color w:val="030303"/>
          <w:w w:val="105"/>
        </w:rPr>
        <w:t>placement</w:t>
      </w:r>
      <w:r>
        <w:rPr>
          <w:color w:val="030303"/>
          <w:spacing w:val="-9"/>
          <w:w w:val="105"/>
        </w:rPr>
        <w:t xml:space="preserve"> </w:t>
      </w:r>
      <w:r>
        <w:rPr>
          <w:color w:val="030303"/>
          <w:w w:val="105"/>
        </w:rPr>
        <w:t>with</w:t>
      </w:r>
      <w:r>
        <w:rPr>
          <w:color w:val="030303"/>
          <w:spacing w:val="-4"/>
          <w:w w:val="105"/>
        </w:rPr>
        <w:t xml:space="preserve"> </w:t>
      </w:r>
      <w:r>
        <w:rPr>
          <w:color w:val="030303"/>
          <w:w w:val="105"/>
        </w:rPr>
        <w:t>a</w:t>
      </w:r>
      <w:r>
        <w:rPr>
          <w:color w:val="030303"/>
          <w:spacing w:val="-13"/>
          <w:w w:val="105"/>
        </w:rPr>
        <w:t xml:space="preserve"> </w:t>
      </w:r>
      <w:r>
        <w:rPr>
          <w:color w:val="030303"/>
          <w:w w:val="105"/>
        </w:rPr>
        <w:t>child</w:t>
      </w:r>
      <w:r>
        <w:rPr>
          <w:color w:val="030303"/>
          <w:spacing w:val="-7"/>
          <w:w w:val="105"/>
        </w:rPr>
        <w:t xml:space="preserve"> </w:t>
      </w:r>
      <w:r>
        <w:rPr>
          <w:color w:val="030303"/>
          <w:w w:val="105"/>
        </w:rPr>
        <w:t>in</w:t>
      </w:r>
      <w:r>
        <w:rPr>
          <w:color w:val="030303"/>
          <w:w w:val="103"/>
        </w:rPr>
        <w:t xml:space="preserve"> </w:t>
      </w:r>
      <w:r>
        <w:rPr>
          <w:color w:val="030303"/>
          <w:w w:val="105"/>
        </w:rPr>
        <w:t>Department</w:t>
      </w:r>
      <w:r>
        <w:rPr>
          <w:color w:val="030303"/>
          <w:spacing w:val="-6"/>
          <w:w w:val="105"/>
        </w:rPr>
        <w:t xml:space="preserve"> </w:t>
      </w:r>
      <w:r>
        <w:rPr>
          <w:color w:val="030303"/>
          <w:w w:val="105"/>
        </w:rPr>
        <w:t>care</w:t>
      </w:r>
      <w:r>
        <w:rPr>
          <w:color w:val="030303"/>
          <w:spacing w:val="-10"/>
          <w:w w:val="105"/>
        </w:rPr>
        <w:t xml:space="preserve"> </w:t>
      </w:r>
      <w:r>
        <w:rPr>
          <w:color w:val="030303"/>
          <w:w w:val="105"/>
        </w:rPr>
        <w:t>or</w:t>
      </w:r>
      <w:r>
        <w:rPr>
          <w:color w:val="030303"/>
          <w:spacing w:val="-8"/>
          <w:w w:val="105"/>
        </w:rPr>
        <w:t xml:space="preserve"> </w:t>
      </w:r>
      <w:r>
        <w:rPr>
          <w:color w:val="030303"/>
          <w:w w:val="105"/>
        </w:rPr>
        <w:t>custody,</w:t>
      </w:r>
      <w:r>
        <w:rPr>
          <w:color w:val="030303"/>
          <w:spacing w:val="1"/>
          <w:w w:val="105"/>
        </w:rPr>
        <w:t xml:space="preserve"> </w:t>
      </w:r>
      <w:r>
        <w:rPr>
          <w:color w:val="030303"/>
          <w:w w:val="105"/>
        </w:rPr>
        <w:t>if</w:t>
      </w:r>
      <w:r>
        <w:rPr>
          <w:color w:val="030303"/>
          <w:spacing w:val="-14"/>
          <w:w w:val="105"/>
        </w:rPr>
        <w:t xml:space="preserve"> </w:t>
      </w:r>
      <w:r>
        <w:rPr>
          <w:color w:val="030303"/>
          <w:w w:val="105"/>
        </w:rPr>
        <w:t>it</w:t>
      </w:r>
      <w:r>
        <w:rPr>
          <w:color w:val="030303"/>
          <w:spacing w:val="-13"/>
          <w:w w:val="105"/>
        </w:rPr>
        <w:t xml:space="preserve"> </w:t>
      </w:r>
      <w:r>
        <w:rPr>
          <w:color w:val="030303"/>
          <w:w w:val="105"/>
        </w:rPr>
        <w:t>is</w:t>
      </w:r>
      <w:r>
        <w:rPr>
          <w:color w:val="030303"/>
          <w:spacing w:val="-17"/>
          <w:w w:val="105"/>
        </w:rPr>
        <w:t xml:space="preserve"> </w:t>
      </w:r>
      <w:r>
        <w:rPr>
          <w:color w:val="030303"/>
          <w:w w:val="105"/>
        </w:rPr>
        <w:t>determined</w:t>
      </w:r>
      <w:r>
        <w:rPr>
          <w:color w:val="030303"/>
          <w:spacing w:val="2"/>
          <w:w w:val="105"/>
        </w:rPr>
        <w:t xml:space="preserve"> </w:t>
      </w:r>
      <w:r>
        <w:rPr>
          <w:color w:val="030303"/>
          <w:w w:val="105"/>
        </w:rPr>
        <w:t>that</w:t>
      </w:r>
      <w:r>
        <w:rPr>
          <w:color w:val="030303"/>
          <w:spacing w:val="-10"/>
          <w:w w:val="105"/>
        </w:rPr>
        <w:t xml:space="preserve"> </w:t>
      </w:r>
      <w:r>
        <w:rPr>
          <w:color w:val="030303"/>
          <w:w w:val="105"/>
        </w:rPr>
        <w:t>the</w:t>
      </w:r>
      <w:r>
        <w:rPr>
          <w:color w:val="030303"/>
          <w:spacing w:val="-6"/>
          <w:w w:val="105"/>
        </w:rPr>
        <w:t xml:space="preserve"> </w:t>
      </w:r>
      <w:r>
        <w:rPr>
          <w:color w:val="030303"/>
          <w:w w:val="105"/>
        </w:rPr>
        <w:t>parent</w:t>
      </w:r>
      <w:r>
        <w:rPr>
          <w:color w:val="030303"/>
          <w:spacing w:val="-20"/>
          <w:w w:val="105"/>
        </w:rPr>
        <w:t xml:space="preserve"> </w:t>
      </w:r>
      <w:r>
        <w:rPr>
          <w:color w:val="030303"/>
          <w:w w:val="105"/>
        </w:rPr>
        <w:t>will</w:t>
      </w:r>
      <w:r>
        <w:rPr>
          <w:color w:val="030303"/>
          <w:spacing w:val="-3"/>
          <w:w w:val="105"/>
        </w:rPr>
        <w:t xml:space="preserve"> </w:t>
      </w:r>
      <w:r>
        <w:rPr>
          <w:color w:val="030303"/>
          <w:w w:val="105"/>
        </w:rPr>
        <w:t>present</w:t>
      </w:r>
      <w:r>
        <w:rPr>
          <w:color w:val="030303"/>
          <w:spacing w:val="-5"/>
          <w:w w:val="105"/>
        </w:rPr>
        <w:t xml:space="preserve"> </w:t>
      </w:r>
      <w:r>
        <w:rPr>
          <w:color w:val="030303"/>
          <w:w w:val="105"/>
        </w:rPr>
        <w:t>no</w:t>
      </w:r>
      <w:r>
        <w:rPr>
          <w:color w:val="030303"/>
          <w:spacing w:val="-17"/>
          <w:w w:val="105"/>
        </w:rPr>
        <w:t xml:space="preserve"> </w:t>
      </w:r>
      <w:r>
        <w:rPr>
          <w:color w:val="030303"/>
          <w:w w:val="105"/>
        </w:rPr>
        <w:t>danger</w:t>
      </w:r>
      <w:r>
        <w:rPr>
          <w:color w:val="030303"/>
          <w:spacing w:val="-6"/>
          <w:w w:val="105"/>
        </w:rPr>
        <w:t xml:space="preserve"> </w:t>
      </w:r>
      <w:r>
        <w:rPr>
          <w:color w:val="030303"/>
          <w:w w:val="105"/>
        </w:rPr>
        <w:t>to</w:t>
      </w:r>
      <w:r>
        <w:rPr>
          <w:color w:val="030303"/>
          <w:spacing w:val="-9"/>
          <w:w w:val="105"/>
        </w:rPr>
        <w:t xml:space="preserve"> </w:t>
      </w:r>
      <w:r>
        <w:rPr>
          <w:color w:val="030303"/>
          <w:w w:val="105"/>
        </w:rPr>
        <w:t>the</w:t>
      </w:r>
      <w:r>
        <w:rPr>
          <w:color w:val="030303"/>
          <w:w w:val="101"/>
        </w:rPr>
        <w:t xml:space="preserve"> </w:t>
      </w:r>
      <w:r>
        <w:rPr>
          <w:color w:val="030303"/>
          <w:w w:val="105"/>
        </w:rPr>
        <w:t>child,</w:t>
      </w:r>
      <w:r>
        <w:rPr>
          <w:color w:val="030303"/>
          <w:spacing w:val="-3"/>
          <w:w w:val="105"/>
        </w:rPr>
        <w:t xml:space="preserve"> </w:t>
      </w:r>
      <w:r>
        <w:rPr>
          <w:color w:val="030303"/>
          <w:w w:val="105"/>
        </w:rPr>
        <w:t>and</w:t>
      </w:r>
      <w:r>
        <w:rPr>
          <w:color w:val="030303"/>
          <w:spacing w:val="-4"/>
          <w:w w:val="105"/>
        </w:rPr>
        <w:t xml:space="preserve"> </w:t>
      </w:r>
      <w:r>
        <w:rPr>
          <w:color w:val="030303"/>
          <w:w w:val="105"/>
        </w:rPr>
        <w:t>it</w:t>
      </w:r>
      <w:r>
        <w:rPr>
          <w:color w:val="030303"/>
          <w:spacing w:val="-15"/>
          <w:w w:val="105"/>
        </w:rPr>
        <w:t xml:space="preserve"> </w:t>
      </w:r>
      <w:r>
        <w:rPr>
          <w:color w:val="030303"/>
          <w:w w:val="105"/>
        </w:rPr>
        <w:t>is</w:t>
      </w:r>
      <w:r>
        <w:rPr>
          <w:color w:val="030303"/>
          <w:spacing w:val="-14"/>
          <w:w w:val="105"/>
        </w:rPr>
        <w:t xml:space="preserve"> </w:t>
      </w:r>
      <w:r>
        <w:rPr>
          <w:color w:val="030303"/>
          <w:w w:val="105"/>
        </w:rPr>
        <w:t>considered</w:t>
      </w:r>
      <w:r>
        <w:rPr>
          <w:color w:val="030303"/>
          <w:spacing w:val="1"/>
          <w:w w:val="105"/>
        </w:rPr>
        <w:t xml:space="preserve"> </w:t>
      </w:r>
      <w:r>
        <w:rPr>
          <w:color w:val="030303"/>
          <w:w w:val="105"/>
        </w:rPr>
        <w:t>tc</w:t>
      </w:r>
      <w:r>
        <w:rPr>
          <w:color w:val="030303"/>
          <w:spacing w:val="3"/>
          <w:w w:val="105"/>
        </w:rPr>
        <w:t xml:space="preserve"> </w:t>
      </w:r>
      <w:r>
        <w:rPr>
          <w:color w:val="030303"/>
          <w:w w:val="105"/>
        </w:rPr>
        <w:t>be</w:t>
      </w:r>
      <w:r>
        <w:rPr>
          <w:color w:val="030303"/>
          <w:spacing w:val="-5"/>
          <w:w w:val="105"/>
        </w:rPr>
        <w:t xml:space="preserve"> </w:t>
      </w:r>
      <w:r>
        <w:rPr>
          <w:color w:val="030303"/>
          <w:w w:val="105"/>
        </w:rPr>
        <w:t>in</w:t>
      </w:r>
      <w:r>
        <w:rPr>
          <w:color w:val="030303"/>
          <w:spacing w:val="-19"/>
          <w:w w:val="105"/>
        </w:rPr>
        <w:t xml:space="preserve"> </w:t>
      </w:r>
      <w:r>
        <w:rPr>
          <w:color w:val="030303"/>
          <w:w w:val="105"/>
        </w:rPr>
        <w:t>the</w:t>
      </w:r>
      <w:r>
        <w:rPr>
          <w:color w:val="030303"/>
          <w:spacing w:val="-10"/>
          <w:w w:val="105"/>
        </w:rPr>
        <w:t xml:space="preserve"> </w:t>
      </w:r>
      <w:r>
        <w:rPr>
          <w:color w:val="030303"/>
          <w:w w:val="105"/>
        </w:rPr>
        <w:t>child's</w:t>
      </w:r>
      <w:r>
        <w:rPr>
          <w:color w:val="030303"/>
          <w:spacing w:val="1"/>
          <w:w w:val="105"/>
        </w:rPr>
        <w:t xml:space="preserve"> </w:t>
      </w:r>
      <w:r>
        <w:rPr>
          <w:color w:val="030303"/>
          <w:w w:val="105"/>
        </w:rPr>
        <w:t>best</w:t>
      </w:r>
      <w:r>
        <w:rPr>
          <w:color w:val="030303"/>
          <w:spacing w:val="-10"/>
          <w:w w:val="105"/>
        </w:rPr>
        <w:t xml:space="preserve"> </w:t>
      </w:r>
      <w:r>
        <w:rPr>
          <w:color w:val="030303"/>
          <w:w w:val="105"/>
        </w:rPr>
        <w:t>interests</w:t>
      </w:r>
      <w:r>
        <w:rPr>
          <w:color w:val="030303"/>
          <w:spacing w:val="-10"/>
          <w:w w:val="105"/>
        </w:rPr>
        <w:t xml:space="preserve"> </w:t>
      </w:r>
      <w:r>
        <w:rPr>
          <w:color w:val="030303"/>
          <w:w w:val="105"/>
        </w:rPr>
        <w:t>for</w:t>
      </w:r>
      <w:r>
        <w:rPr>
          <w:color w:val="030303"/>
          <w:spacing w:val="1"/>
          <w:w w:val="105"/>
        </w:rPr>
        <w:t xml:space="preserve"> </w:t>
      </w:r>
      <w:r>
        <w:rPr>
          <w:color w:val="030303"/>
          <w:w w:val="105"/>
        </w:rPr>
        <w:t>the parent</w:t>
      </w:r>
      <w:r>
        <w:rPr>
          <w:color w:val="030303"/>
          <w:spacing w:val="-12"/>
          <w:w w:val="105"/>
        </w:rPr>
        <w:t xml:space="preserve"> </w:t>
      </w:r>
      <w:r>
        <w:rPr>
          <w:color w:val="030303"/>
          <w:w w:val="105"/>
        </w:rPr>
        <w:t>to</w:t>
      </w:r>
      <w:r>
        <w:rPr>
          <w:color w:val="030303"/>
          <w:spacing w:val="-5"/>
          <w:w w:val="105"/>
        </w:rPr>
        <w:t xml:space="preserve"> </w:t>
      </w:r>
      <w:r>
        <w:rPr>
          <w:color w:val="030303"/>
          <w:w w:val="105"/>
        </w:rPr>
        <w:t>be</w:t>
      </w:r>
      <w:r>
        <w:rPr>
          <w:color w:val="030303"/>
          <w:spacing w:val="-14"/>
          <w:w w:val="105"/>
        </w:rPr>
        <w:t xml:space="preserve"> </w:t>
      </w:r>
      <w:r>
        <w:rPr>
          <w:color w:val="030303"/>
          <w:w w:val="105"/>
        </w:rPr>
        <w:t>a</w:t>
      </w:r>
      <w:r>
        <w:rPr>
          <w:color w:val="030303"/>
          <w:spacing w:val="-6"/>
          <w:w w:val="105"/>
        </w:rPr>
        <w:t xml:space="preserve"> </w:t>
      </w:r>
      <w:r>
        <w:rPr>
          <w:color w:val="030303"/>
          <w:w w:val="105"/>
        </w:rPr>
        <w:t>member</w:t>
      </w:r>
      <w:r>
        <w:rPr>
          <w:color w:val="030303"/>
          <w:spacing w:val="-5"/>
          <w:w w:val="105"/>
        </w:rPr>
        <w:t xml:space="preserve"> </w:t>
      </w:r>
      <w:r>
        <w:rPr>
          <w:color w:val="030303"/>
          <w:w w:val="105"/>
        </w:rPr>
        <w:t xml:space="preserve">of </w:t>
      </w:r>
      <w:r>
        <w:rPr>
          <w:color w:val="030303"/>
        </w:rPr>
        <w:t>that</w:t>
      </w:r>
      <w:r>
        <w:rPr>
          <w:color w:val="030303"/>
          <w:spacing w:val="30"/>
        </w:rPr>
        <w:t xml:space="preserve"> </w:t>
      </w:r>
      <w:r>
        <w:rPr>
          <w:color w:val="030303"/>
        </w:rPr>
        <w:t>household.</w:t>
      </w:r>
    </w:p>
    <w:p w:rsidR="00DE68F5" w:rsidRDefault="00EA34A7">
      <w:pPr>
        <w:spacing w:before="60"/>
        <w:ind w:left="2711" w:right="64"/>
        <w:rPr>
          <w:rFonts w:ascii="Arial" w:eastAsia="Arial" w:hAnsi="Arial" w:cs="Arial"/>
          <w:sz w:val="19"/>
          <w:szCs w:val="19"/>
        </w:rPr>
      </w:pPr>
      <w:r>
        <w:rPr>
          <w:rFonts w:ascii="Arial"/>
          <w:color w:val="030303"/>
          <w:sz w:val="19"/>
        </w:rPr>
        <w:t xml:space="preserve">Based upon the recommendation of a Regional Clinical review team, the </w:t>
      </w:r>
      <w:r>
        <w:rPr>
          <w:rFonts w:ascii="Arial"/>
          <w:i/>
          <w:color w:val="030303"/>
          <w:sz w:val="20"/>
        </w:rPr>
        <w:t>Assistant</w:t>
      </w:r>
      <w:r>
        <w:rPr>
          <w:rFonts w:ascii="Arial"/>
          <w:i/>
          <w:color w:val="030303"/>
          <w:spacing w:val="25"/>
          <w:sz w:val="20"/>
        </w:rPr>
        <w:t xml:space="preserve"> </w:t>
      </w:r>
      <w:r>
        <w:rPr>
          <w:rFonts w:ascii="Arial"/>
          <w:i/>
          <w:color w:val="030303"/>
          <w:sz w:val="20"/>
        </w:rPr>
        <w:t xml:space="preserve">Commissioner  over  foster  care and adoption  </w:t>
      </w:r>
      <w:r>
        <w:rPr>
          <w:rFonts w:ascii="Arial"/>
          <w:color w:val="030303"/>
          <w:sz w:val="19"/>
        </w:rPr>
        <w:t xml:space="preserve">may approve  any  other  Category </w:t>
      </w:r>
      <w:r>
        <w:rPr>
          <w:rFonts w:ascii="Arial"/>
          <w:color w:val="030303"/>
          <w:spacing w:val="3"/>
          <w:sz w:val="19"/>
        </w:rPr>
        <w:t>Iexception</w:t>
      </w:r>
      <w:r>
        <w:rPr>
          <w:rFonts w:ascii="Arial"/>
          <w:color w:val="414141"/>
          <w:spacing w:val="3"/>
          <w:sz w:val="19"/>
        </w:rPr>
        <w:t>.</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EA34A7">
      <w:pPr>
        <w:pStyle w:val="BodyText"/>
        <w:spacing w:before="117"/>
        <w:ind w:left="5750" w:right="4637"/>
        <w:jc w:val="center"/>
      </w:pPr>
      <w:r>
        <w:rPr>
          <w:color w:val="030303"/>
        </w:rPr>
        <w:t xml:space="preserve">391 </w:t>
      </w:r>
      <w:r>
        <w:rPr>
          <w:color w:val="414141"/>
          <w:w w:val="85"/>
        </w:rPr>
        <w:t>.</w:t>
      </w:r>
      <w:r>
        <w:rPr>
          <w:color w:val="414141"/>
          <w:spacing w:val="-13"/>
          <w:w w:val="85"/>
        </w:rPr>
        <w:t xml:space="preserve"> </w:t>
      </w:r>
      <w:r>
        <w:rPr>
          <w:color w:val="030303"/>
        </w:rPr>
        <w:t>h</w:t>
      </w:r>
    </w:p>
    <w:p w:rsidR="00DE68F5" w:rsidRDefault="00DE68F5">
      <w:pPr>
        <w:jc w:val="center"/>
        <w:sectPr w:rsidR="00DE68F5">
          <w:pgSz w:w="12240" w:h="15840"/>
          <w:pgMar w:top="1260" w:right="1260" w:bottom="0" w:left="0" w:header="437" w:footer="0" w:gutter="0"/>
          <w:cols w:space="720"/>
        </w:sectPr>
      </w:pPr>
    </w:p>
    <w:p w:rsidR="00DE68F5" w:rsidRDefault="00DE68F5">
      <w:pPr>
        <w:spacing w:before="3"/>
        <w:rPr>
          <w:rFonts w:ascii="Arial" w:eastAsia="Arial" w:hAnsi="Arial" w:cs="Arial"/>
          <w:sz w:val="15"/>
          <w:szCs w:val="15"/>
        </w:rPr>
      </w:pPr>
    </w:p>
    <w:p w:rsidR="00DE68F5" w:rsidRDefault="009877C2">
      <w:pPr>
        <w:pStyle w:val="ListParagraph"/>
        <w:numPr>
          <w:ilvl w:val="0"/>
          <w:numId w:val="16"/>
        </w:numPr>
        <w:tabs>
          <w:tab w:val="left" w:pos="1902"/>
        </w:tabs>
        <w:spacing w:before="75" w:line="244" w:lineRule="auto"/>
        <w:ind w:left="1905" w:right="422" w:hanging="362"/>
        <w:rPr>
          <w:rFonts w:ascii="Arial" w:eastAsia="Arial" w:hAnsi="Arial" w:cs="Arial"/>
          <w:color w:val="1A1A1A"/>
          <w:sz w:val="19"/>
          <w:szCs w:val="19"/>
        </w:rPr>
      </w:pPr>
      <w:r>
        <w:rPr>
          <w:noProof/>
        </w:rPr>
        <w:drawing>
          <wp:anchor distT="0" distB="0" distL="114300" distR="114300" simplePos="0" relativeHeight="3976" behindDoc="0" locked="0" layoutInCell="1" allowOverlap="1">
            <wp:simplePos x="0" y="0"/>
            <wp:positionH relativeFrom="page">
              <wp:posOffset>0</wp:posOffset>
            </wp:positionH>
            <wp:positionV relativeFrom="paragraph">
              <wp:posOffset>99060</wp:posOffset>
            </wp:positionV>
            <wp:extent cx="85090" cy="2316480"/>
            <wp:effectExtent l="0" t="0" r="0" b="7620"/>
            <wp:wrapNone/>
            <wp:docPr id="18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09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rPr>
        <w:t xml:space="preserve">Category  II Department  </w:t>
      </w:r>
      <w:r w:rsidR="00EA34A7">
        <w:rPr>
          <w:rFonts w:ascii="Arial"/>
          <w:color w:val="030303"/>
          <w:spacing w:val="-3"/>
          <w:sz w:val="19"/>
        </w:rPr>
        <w:t xml:space="preserve">History  </w:t>
      </w:r>
      <w:r w:rsidR="00EA34A7">
        <w:rPr>
          <w:rFonts w:ascii="Arial"/>
          <w:color w:val="030303"/>
          <w:sz w:val="19"/>
        </w:rPr>
        <w:t xml:space="preserve">Discretionary  Disqualification:  Disqualification  due  to  the    </w:t>
      </w:r>
      <w:r w:rsidR="00EA34A7">
        <w:rPr>
          <w:rFonts w:ascii="Arial"/>
          <w:color w:val="030303"/>
          <w:spacing w:val="22"/>
          <w:sz w:val="19"/>
        </w:rPr>
        <w:t xml:space="preserve"> </w:t>
      </w:r>
      <w:r w:rsidR="00EA34A7">
        <w:rPr>
          <w:rFonts w:ascii="Arial"/>
          <w:color w:val="030303"/>
          <w:sz w:val="19"/>
        </w:rPr>
        <w:t>individual</w:t>
      </w:r>
      <w:r w:rsidR="00EA34A7">
        <w:rPr>
          <w:rFonts w:ascii="Arial"/>
          <w:color w:val="030303"/>
          <w:spacing w:val="19"/>
          <w:sz w:val="19"/>
        </w:rPr>
        <w:t xml:space="preserve"> </w:t>
      </w:r>
      <w:r w:rsidR="00EA34A7">
        <w:rPr>
          <w:rFonts w:ascii="Arial"/>
          <w:color w:val="030303"/>
          <w:sz w:val="19"/>
        </w:rPr>
        <w:t>or</w:t>
      </w:r>
      <w:r w:rsidR="00EA34A7">
        <w:rPr>
          <w:rFonts w:ascii="Arial"/>
          <w:color w:val="030303"/>
          <w:spacing w:val="10"/>
          <w:sz w:val="19"/>
        </w:rPr>
        <w:t xml:space="preserve"> </w:t>
      </w:r>
      <w:r w:rsidR="00EA34A7">
        <w:rPr>
          <w:rFonts w:ascii="Arial"/>
          <w:color w:val="030303"/>
          <w:sz w:val="19"/>
        </w:rPr>
        <w:t>a</w:t>
      </w:r>
      <w:r w:rsidR="00EA34A7">
        <w:rPr>
          <w:rFonts w:ascii="Arial"/>
          <w:color w:val="030303"/>
          <w:spacing w:val="17"/>
          <w:sz w:val="19"/>
        </w:rPr>
        <w:t xml:space="preserve"> </w:t>
      </w:r>
      <w:r w:rsidR="00EA34A7">
        <w:rPr>
          <w:rFonts w:ascii="Arial"/>
          <w:color w:val="030303"/>
          <w:sz w:val="19"/>
        </w:rPr>
        <w:t>household</w:t>
      </w:r>
      <w:r w:rsidR="00EA34A7">
        <w:rPr>
          <w:rFonts w:ascii="Arial"/>
          <w:color w:val="030303"/>
          <w:spacing w:val="24"/>
          <w:sz w:val="19"/>
        </w:rPr>
        <w:t xml:space="preserve"> </w:t>
      </w:r>
      <w:r w:rsidR="00EA34A7">
        <w:rPr>
          <w:rFonts w:ascii="Arial"/>
          <w:color w:val="030303"/>
          <w:sz w:val="19"/>
        </w:rPr>
        <w:t>member</w:t>
      </w:r>
      <w:r w:rsidR="00EA34A7">
        <w:rPr>
          <w:rFonts w:ascii="Arial"/>
          <w:color w:val="030303"/>
          <w:spacing w:val="18"/>
          <w:sz w:val="19"/>
        </w:rPr>
        <w:t xml:space="preserve"> </w:t>
      </w:r>
      <w:r w:rsidR="00EA34A7">
        <w:rPr>
          <w:rFonts w:ascii="Arial"/>
          <w:color w:val="030303"/>
          <w:sz w:val="19"/>
        </w:rPr>
        <w:t>having</w:t>
      </w:r>
      <w:r w:rsidR="00EA34A7">
        <w:rPr>
          <w:rFonts w:ascii="Arial"/>
          <w:color w:val="030303"/>
          <w:spacing w:val="14"/>
          <w:sz w:val="19"/>
        </w:rPr>
        <w:t xml:space="preserve"> </w:t>
      </w:r>
      <w:r w:rsidR="00EA34A7">
        <w:rPr>
          <w:rFonts w:ascii="Arial"/>
          <w:color w:val="030303"/>
          <w:sz w:val="19"/>
        </w:rPr>
        <w:t>a</w:t>
      </w:r>
      <w:r w:rsidR="00EA34A7">
        <w:rPr>
          <w:rFonts w:ascii="Arial"/>
          <w:color w:val="030303"/>
          <w:spacing w:val="17"/>
          <w:sz w:val="19"/>
        </w:rPr>
        <w:t xml:space="preserve"> </w:t>
      </w:r>
      <w:r w:rsidR="00EA34A7">
        <w:rPr>
          <w:rFonts w:ascii="Arial"/>
          <w:color w:val="030303"/>
          <w:sz w:val="19"/>
        </w:rPr>
        <w:t>Registry</w:t>
      </w:r>
      <w:r w:rsidR="00EA34A7">
        <w:rPr>
          <w:rFonts w:ascii="Arial"/>
          <w:color w:val="030303"/>
          <w:spacing w:val="20"/>
          <w:sz w:val="19"/>
        </w:rPr>
        <w:t xml:space="preserve"> </w:t>
      </w:r>
      <w:r w:rsidR="00EA34A7">
        <w:rPr>
          <w:rFonts w:ascii="Arial"/>
          <w:color w:val="030303"/>
          <w:sz w:val="19"/>
        </w:rPr>
        <w:t>of</w:t>
      </w:r>
      <w:r w:rsidR="00EA34A7">
        <w:rPr>
          <w:rFonts w:ascii="Arial"/>
          <w:color w:val="030303"/>
          <w:spacing w:val="10"/>
          <w:sz w:val="19"/>
        </w:rPr>
        <w:t xml:space="preserve"> </w:t>
      </w:r>
      <w:r w:rsidR="00EA34A7">
        <w:rPr>
          <w:rFonts w:ascii="Arial"/>
          <w:color w:val="030303"/>
          <w:sz w:val="19"/>
        </w:rPr>
        <w:t>Alleged</w:t>
      </w:r>
      <w:r w:rsidR="00EA34A7">
        <w:rPr>
          <w:rFonts w:ascii="Arial"/>
          <w:color w:val="030303"/>
          <w:spacing w:val="38"/>
          <w:sz w:val="19"/>
        </w:rPr>
        <w:t xml:space="preserve"> </w:t>
      </w:r>
      <w:r w:rsidR="00EA34A7">
        <w:rPr>
          <w:rFonts w:ascii="Arial"/>
          <w:color w:val="030303"/>
          <w:sz w:val="19"/>
        </w:rPr>
        <w:t>Perpetrators</w:t>
      </w:r>
      <w:r w:rsidR="00EA34A7">
        <w:rPr>
          <w:rFonts w:ascii="Arial"/>
          <w:color w:val="030303"/>
          <w:spacing w:val="31"/>
          <w:sz w:val="19"/>
        </w:rPr>
        <w:t xml:space="preserve"> </w:t>
      </w:r>
      <w:r w:rsidR="00EA34A7">
        <w:rPr>
          <w:rFonts w:ascii="Arial"/>
          <w:color w:val="030303"/>
          <w:sz w:val="19"/>
        </w:rPr>
        <w:t>listing.</w:t>
      </w:r>
      <w:r w:rsidR="00EA34A7">
        <w:rPr>
          <w:rFonts w:ascii="Arial"/>
          <w:color w:val="030303"/>
          <w:spacing w:val="11"/>
          <w:sz w:val="19"/>
        </w:rPr>
        <w:t xml:space="preserve"> </w:t>
      </w:r>
      <w:r w:rsidR="00EA34A7">
        <w:rPr>
          <w:rFonts w:ascii="Arial"/>
          <w:color w:val="030303"/>
          <w:sz w:val="19"/>
        </w:rPr>
        <w:t>The</w:t>
      </w:r>
      <w:r w:rsidR="00EA34A7">
        <w:rPr>
          <w:rFonts w:ascii="Arial"/>
          <w:color w:val="030303"/>
          <w:spacing w:val="15"/>
          <w:sz w:val="19"/>
        </w:rPr>
        <w:t xml:space="preserve"> </w:t>
      </w:r>
      <w:r w:rsidR="00EA34A7">
        <w:rPr>
          <w:rFonts w:ascii="Arial"/>
          <w:i/>
          <w:color w:val="030303"/>
          <w:sz w:val="20"/>
        </w:rPr>
        <w:t>hosting</w:t>
      </w:r>
      <w:r w:rsidR="00EA34A7">
        <w:rPr>
          <w:rFonts w:ascii="Arial"/>
          <w:i/>
          <w:color w:val="030303"/>
          <w:spacing w:val="-23"/>
          <w:sz w:val="20"/>
        </w:rPr>
        <w:t xml:space="preserve"> </w:t>
      </w:r>
      <w:r w:rsidR="00EA34A7">
        <w:rPr>
          <w:rFonts w:ascii="Arial"/>
          <w:i/>
          <w:color w:val="030303"/>
          <w:sz w:val="20"/>
        </w:rPr>
        <w:t>Regional</w:t>
      </w:r>
      <w:r w:rsidR="00EA34A7">
        <w:rPr>
          <w:rFonts w:ascii="Arial"/>
          <w:i/>
          <w:color w:val="030303"/>
          <w:spacing w:val="26"/>
          <w:sz w:val="20"/>
        </w:rPr>
        <w:t xml:space="preserve"> </w:t>
      </w:r>
      <w:r w:rsidR="00EA34A7">
        <w:rPr>
          <w:rFonts w:ascii="Arial"/>
          <w:i/>
          <w:color w:val="030303"/>
          <w:sz w:val="20"/>
        </w:rPr>
        <w:t>Director</w:t>
      </w:r>
      <w:r w:rsidR="00EA34A7">
        <w:rPr>
          <w:rFonts w:ascii="Arial"/>
          <w:i/>
          <w:color w:val="030303"/>
          <w:spacing w:val="23"/>
          <w:sz w:val="20"/>
        </w:rPr>
        <w:t xml:space="preserve"> </w:t>
      </w:r>
      <w:r w:rsidR="00EA34A7">
        <w:rPr>
          <w:rFonts w:ascii="Arial"/>
          <w:color w:val="030303"/>
          <w:sz w:val="19"/>
        </w:rPr>
        <w:t>may</w:t>
      </w:r>
      <w:r w:rsidR="00EA34A7">
        <w:rPr>
          <w:rFonts w:ascii="Arial"/>
          <w:color w:val="030303"/>
          <w:spacing w:val="15"/>
          <w:sz w:val="19"/>
        </w:rPr>
        <w:t xml:space="preserve"> </w:t>
      </w:r>
      <w:r w:rsidR="00EA34A7">
        <w:rPr>
          <w:rFonts w:ascii="Arial"/>
          <w:color w:val="030303"/>
          <w:sz w:val="19"/>
        </w:rPr>
        <w:t>approve</w:t>
      </w:r>
      <w:r w:rsidR="00EA34A7">
        <w:rPr>
          <w:rFonts w:ascii="Arial"/>
          <w:color w:val="030303"/>
          <w:spacing w:val="25"/>
          <w:sz w:val="19"/>
        </w:rPr>
        <w:t xml:space="preserve"> </w:t>
      </w:r>
      <w:r w:rsidR="00EA34A7">
        <w:rPr>
          <w:rFonts w:ascii="Arial"/>
          <w:color w:val="030303"/>
          <w:sz w:val="19"/>
        </w:rPr>
        <w:t>a</w:t>
      </w:r>
      <w:r w:rsidR="00EA34A7">
        <w:rPr>
          <w:rFonts w:ascii="Arial"/>
          <w:color w:val="030303"/>
          <w:spacing w:val="15"/>
          <w:sz w:val="19"/>
        </w:rPr>
        <w:t xml:space="preserve"> </w:t>
      </w:r>
      <w:r w:rsidR="00EA34A7">
        <w:rPr>
          <w:rFonts w:ascii="Arial"/>
          <w:color w:val="030303"/>
          <w:sz w:val="19"/>
        </w:rPr>
        <w:t>home,</w:t>
      </w:r>
      <w:r w:rsidR="00EA34A7">
        <w:rPr>
          <w:rFonts w:ascii="Arial"/>
          <w:color w:val="030303"/>
          <w:spacing w:val="19"/>
          <w:sz w:val="19"/>
        </w:rPr>
        <w:t xml:space="preserve"> </w:t>
      </w:r>
      <w:r w:rsidR="00EA34A7">
        <w:rPr>
          <w:rFonts w:ascii="Arial"/>
          <w:color w:val="030303"/>
          <w:sz w:val="19"/>
        </w:rPr>
        <w:t>based</w:t>
      </w:r>
      <w:r w:rsidR="00EA34A7">
        <w:rPr>
          <w:rFonts w:ascii="Arial"/>
          <w:color w:val="030303"/>
          <w:spacing w:val="14"/>
          <w:sz w:val="19"/>
        </w:rPr>
        <w:t xml:space="preserve"> </w:t>
      </w:r>
      <w:r w:rsidR="00EA34A7">
        <w:rPr>
          <w:rFonts w:ascii="Arial"/>
          <w:color w:val="030303"/>
          <w:sz w:val="19"/>
        </w:rPr>
        <w:t>on</w:t>
      </w:r>
      <w:r w:rsidR="00EA34A7">
        <w:rPr>
          <w:rFonts w:ascii="Arial"/>
          <w:color w:val="030303"/>
          <w:spacing w:val="17"/>
          <w:sz w:val="19"/>
        </w:rPr>
        <w:t xml:space="preserve"> </w:t>
      </w:r>
      <w:r w:rsidR="00EA34A7">
        <w:rPr>
          <w:rFonts w:ascii="Arial"/>
          <w:color w:val="030303"/>
          <w:sz w:val="19"/>
        </w:rPr>
        <w:t>review</w:t>
      </w:r>
      <w:r w:rsidR="00EA34A7">
        <w:rPr>
          <w:rFonts w:ascii="Arial"/>
          <w:color w:val="030303"/>
          <w:spacing w:val="11"/>
          <w:sz w:val="19"/>
        </w:rPr>
        <w:t xml:space="preserve"> </w:t>
      </w:r>
      <w:r w:rsidR="00EA34A7">
        <w:rPr>
          <w:rFonts w:ascii="Arial"/>
          <w:color w:val="030303"/>
          <w:sz w:val="19"/>
        </w:rPr>
        <w:t>of</w:t>
      </w:r>
      <w:r w:rsidR="00EA34A7">
        <w:rPr>
          <w:rFonts w:ascii="Arial"/>
          <w:color w:val="030303"/>
          <w:spacing w:val="18"/>
          <w:sz w:val="19"/>
        </w:rPr>
        <w:t xml:space="preserve"> </w:t>
      </w:r>
      <w:r w:rsidR="00EA34A7">
        <w:rPr>
          <w:rFonts w:ascii="Arial"/>
          <w:color w:val="030303"/>
          <w:sz w:val="19"/>
        </w:rPr>
        <w:t>supporting</w:t>
      </w:r>
      <w:r w:rsidR="00EA34A7">
        <w:rPr>
          <w:rFonts w:ascii="Arial"/>
          <w:color w:val="030303"/>
          <w:spacing w:val="30"/>
          <w:sz w:val="19"/>
        </w:rPr>
        <w:t xml:space="preserve"> </w:t>
      </w:r>
      <w:r w:rsidR="00EA34A7">
        <w:rPr>
          <w:rFonts w:ascii="Arial"/>
          <w:color w:val="030303"/>
          <w:sz w:val="19"/>
        </w:rPr>
        <w:t>information,</w:t>
      </w:r>
      <w:r w:rsidR="00EA34A7">
        <w:rPr>
          <w:rFonts w:ascii="Arial"/>
          <w:color w:val="030303"/>
          <w:spacing w:val="29"/>
          <w:sz w:val="19"/>
        </w:rPr>
        <w:t xml:space="preserve"> </w:t>
      </w:r>
      <w:r w:rsidR="00EA34A7">
        <w:rPr>
          <w:rFonts w:ascii="Arial"/>
          <w:color w:val="030303"/>
          <w:sz w:val="19"/>
        </w:rPr>
        <w:t>for</w:t>
      </w:r>
      <w:r w:rsidR="00EA34A7">
        <w:rPr>
          <w:rFonts w:ascii="Arial"/>
          <w:color w:val="030303"/>
          <w:spacing w:val="14"/>
          <w:sz w:val="19"/>
        </w:rPr>
        <w:t xml:space="preserve"> </w:t>
      </w:r>
      <w:r w:rsidR="00EA34A7">
        <w:rPr>
          <w:rFonts w:ascii="Arial"/>
          <w:color w:val="030303"/>
          <w:sz w:val="19"/>
        </w:rPr>
        <w:t>the</w:t>
      </w:r>
      <w:r w:rsidR="00EA34A7">
        <w:rPr>
          <w:rFonts w:ascii="Arial"/>
          <w:color w:val="030303"/>
          <w:spacing w:val="16"/>
          <w:sz w:val="19"/>
        </w:rPr>
        <w:t xml:space="preserve"> </w:t>
      </w:r>
      <w:r w:rsidR="00EA34A7">
        <w:rPr>
          <w:rFonts w:ascii="Arial"/>
          <w:color w:val="030303"/>
          <w:sz w:val="19"/>
        </w:rPr>
        <w:t>family</w:t>
      </w:r>
      <w:r w:rsidR="00EA34A7">
        <w:rPr>
          <w:rFonts w:ascii="Arial"/>
          <w:color w:val="030303"/>
          <w:spacing w:val="-21"/>
          <w:sz w:val="19"/>
        </w:rPr>
        <w:t xml:space="preserve"> </w:t>
      </w:r>
      <w:r w:rsidR="00EA34A7">
        <w:rPr>
          <w:rFonts w:ascii="Arial"/>
          <w:color w:val="2B2B2B"/>
          <w:sz w:val="19"/>
        </w:rPr>
        <w:t>.</w:t>
      </w:r>
    </w:p>
    <w:p w:rsidR="00DE68F5" w:rsidRDefault="00EA34A7">
      <w:pPr>
        <w:pStyle w:val="ListParagraph"/>
        <w:numPr>
          <w:ilvl w:val="0"/>
          <w:numId w:val="16"/>
        </w:numPr>
        <w:tabs>
          <w:tab w:val="left" w:pos="1906"/>
        </w:tabs>
        <w:spacing w:before="57" w:line="247" w:lineRule="auto"/>
        <w:ind w:left="1910" w:right="881" w:hanging="362"/>
        <w:rPr>
          <w:rFonts w:ascii="Arial" w:eastAsia="Arial" w:hAnsi="Arial" w:cs="Arial"/>
          <w:color w:val="1A1A1A"/>
          <w:sz w:val="19"/>
          <w:szCs w:val="19"/>
        </w:rPr>
      </w:pPr>
      <w:r>
        <w:rPr>
          <w:rFonts w:ascii="Arial"/>
          <w:color w:val="030303"/>
          <w:w w:val="110"/>
          <w:sz w:val="19"/>
        </w:rPr>
        <w:t xml:space="preserve">Category </w:t>
      </w:r>
      <w:r>
        <w:rPr>
          <w:rFonts w:ascii="Arial"/>
          <w:color w:val="030303"/>
          <w:w w:val="110"/>
          <w:sz w:val="21"/>
        </w:rPr>
        <w:t xml:space="preserve">Ill </w:t>
      </w:r>
      <w:r>
        <w:rPr>
          <w:rFonts w:ascii="Arial"/>
          <w:color w:val="030303"/>
          <w:w w:val="110"/>
          <w:sz w:val="19"/>
        </w:rPr>
        <w:t xml:space="preserve">Department </w:t>
      </w:r>
      <w:r>
        <w:rPr>
          <w:rFonts w:ascii="Arial"/>
          <w:color w:val="030303"/>
          <w:spacing w:val="-3"/>
          <w:w w:val="110"/>
          <w:sz w:val="19"/>
        </w:rPr>
        <w:t xml:space="preserve">History </w:t>
      </w:r>
      <w:r>
        <w:rPr>
          <w:rFonts w:ascii="Arial"/>
          <w:color w:val="030303"/>
          <w:w w:val="110"/>
          <w:sz w:val="19"/>
        </w:rPr>
        <w:t>Discretionary Disqualification: Disqualification due to</w:t>
      </w:r>
      <w:r>
        <w:rPr>
          <w:rFonts w:ascii="Arial"/>
          <w:color w:val="030303"/>
          <w:spacing w:val="-38"/>
          <w:w w:val="110"/>
          <w:sz w:val="19"/>
        </w:rPr>
        <w:t xml:space="preserve"> </w:t>
      </w:r>
      <w:r>
        <w:rPr>
          <w:rFonts w:ascii="Arial"/>
          <w:color w:val="030303"/>
          <w:w w:val="110"/>
          <w:sz w:val="19"/>
        </w:rPr>
        <w:t>the</w:t>
      </w:r>
      <w:r>
        <w:rPr>
          <w:rFonts w:ascii="Arial"/>
          <w:color w:val="030303"/>
          <w:w w:val="101"/>
          <w:sz w:val="19"/>
        </w:rPr>
        <w:t xml:space="preserve"> </w:t>
      </w:r>
      <w:r>
        <w:rPr>
          <w:rFonts w:ascii="Arial"/>
          <w:color w:val="1A1A1A"/>
          <w:w w:val="110"/>
          <w:sz w:val="19"/>
        </w:rPr>
        <w:t xml:space="preserve">individual </w:t>
      </w:r>
      <w:r>
        <w:rPr>
          <w:rFonts w:ascii="Arial"/>
          <w:color w:val="030303"/>
          <w:w w:val="110"/>
          <w:sz w:val="19"/>
        </w:rPr>
        <w:t>or a household member</w:t>
      </w:r>
      <w:r>
        <w:rPr>
          <w:rFonts w:ascii="Arial"/>
          <w:color w:val="030303"/>
          <w:spacing w:val="15"/>
          <w:w w:val="110"/>
          <w:sz w:val="19"/>
        </w:rPr>
        <w:t xml:space="preserve"> </w:t>
      </w:r>
      <w:r>
        <w:rPr>
          <w:rFonts w:ascii="Arial"/>
          <w:color w:val="030303"/>
          <w:w w:val="110"/>
          <w:sz w:val="19"/>
        </w:rPr>
        <w:t>having:</w:t>
      </w:r>
    </w:p>
    <w:p w:rsidR="00DE68F5" w:rsidRDefault="00EA34A7">
      <w:pPr>
        <w:pStyle w:val="BodyText"/>
        <w:spacing w:before="66" w:line="249" w:lineRule="auto"/>
        <w:ind w:left="2630" w:right="341"/>
      </w:pPr>
      <w:r>
        <w:rPr>
          <w:color w:val="030303"/>
        </w:rPr>
        <w:t>a</w:t>
      </w:r>
      <w:r>
        <w:rPr>
          <w:color w:val="030303"/>
          <w:spacing w:val="5"/>
        </w:rPr>
        <w:t xml:space="preserve"> </w:t>
      </w:r>
      <w:r>
        <w:rPr>
          <w:color w:val="030303"/>
        </w:rPr>
        <w:t>Central</w:t>
      </w:r>
      <w:r>
        <w:rPr>
          <w:color w:val="030303"/>
          <w:spacing w:val="18"/>
        </w:rPr>
        <w:t xml:space="preserve"> </w:t>
      </w:r>
      <w:r>
        <w:rPr>
          <w:color w:val="030303"/>
        </w:rPr>
        <w:t>Registry</w:t>
      </w:r>
      <w:r>
        <w:rPr>
          <w:color w:val="030303"/>
          <w:spacing w:val="21"/>
        </w:rPr>
        <w:t xml:space="preserve"> </w:t>
      </w:r>
      <w:r>
        <w:rPr>
          <w:color w:val="030303"/>
        </w:rPr>
        <w:t>listing</w:t>
      </w:r>
      <w:r>
        <w:rPr>
          <w:color w:val="030303"/>
          <w:spacing w:val="9"/>
        </w:rPr>
        <w:t xml:space="preserve"> </w:t>
      </w:r>
      <w:r>
        <w:rPr>
          <w:color w:val="030303"/>
        </w:rPr>
        <w:t>that</w:t>
      </w:r>
      <w:r>
        <w:rPr>
          <w:color w:val="030303"/>
          <w:spacing w:val="16"/>
        </w:rPr>
        <w:t xml:space="preserve"> </w:t>
      </w:r>
      <w:r>
        <w:rPr>
          <w:color w:val="030303"/>
        </w:rPr>
        <w:t>identifies</w:t>
      </w:r>
      <w:r>
        <w:rPr>
          <w:color w:val="030303"/>
          <w:spacing w:val="-25"/>
        </w:rPr>
        <w:t xml:space="preserve"> </w:t>
      </w:r>
      <w:r>
        <w:rPr>
          <w:color w:val="030303"/>
        </w:rPr>
        <w:t>'her/him</w:t>
      </w:r>
      <w:r>
        <w:rPr>
          <w:color w:val="030303"/>
          <w:spacing w:val="18"/>
        </w:rPr>
        <w:t xml:space="preserve"> </w:t>
      </w:r>
      <w:r>
        <w:rPr>
          <w:color w:val="030303"/>
        </w:rPr>
        <w:t>as</w:t>
      </w:r>
      <w:r>
        <w:rPr>
          <w:color w:val="030303"/>
          <w:spacing w:val="14"/>
        </w:rPr>
        <w:t xml:space="preserve"> </w:t>
      </w:r>
      <w:r>
        <w:rPr>
          <w:color w:val="030303"/>
        </w:rPr>
        <w:t>a</w:t>
      </w:r>
      <w:r>
        <w:rPr>
          <w:color w:val="030303"/>
          <w:spacing w:val="10"/>
        </w:rPr>
        <w:t xml:space="preserve"> </w:t>
      </w:r>
      <w:r>
        <w:rPr>
          <w:color w:val="030303"/>
        </w:rPr>
        <w:t>consumer</w:t>
      </w:r>
      <w:r>
        <w:rPr>
          <w:color w:val="030303"/>
          <w:spacing w:val="26"/>
        </w:rPr>
        <w:t xml:space="preserve"> </w:t>
      </w:r>
      <w:r>
        <w:rPr>
          <w:color w:val="030303"/>
        </w:rPr>
        <w:t>or</w:t>
      </w:r>
      <w:r>
        <w:rPr>
          <w:color w:val="030303"/>
          <w:spacing w:val="14"/>
        </w:rPr>
        <w:t xml:space="preserve"> </w:t>
      </w:r>
      <w:r>
        <w:rPr>
          <w:color w:val="030303"/>
        </w:rPr>
        <w:t>alleged</w:t>
      </w:r>
      <w:r>
        <w:rPr>
          <w:color w:val="030303"/>
          <w:spacing w:val="21"/>
        </w:rPr>
        <w:t xml:space="preserve"> </w:t>
      </w:r>
      <w:r>
        <w:rPr>
          <w:color w:val="030303"/>
        </w:rPr>
        <w:t>perpetrator</w:t>
      </w:r>
      <w:r>
        <w:rPr>
          <w:color w:val="030303"/>
          <w:spacing w:val="20"/>
        </w:rPr>
        <w:t xml:space="preserve"> </w:t>
      </w:r>
      <w:r>
        <w:rPr>
          <w:color w:val="030303"/>
        </w:rPr>
        <w:t>in</w:t>
      </w:r>
      <w:r>
        <w:rPr>
          <w:color w:val="030303"/>
          <w:spacing w:val="-1"/>
        </w:rPr>
        <w:t xml:space="preserve"> </w:t>
      </w:r>
      <w:r>
        <w:rPr>
          <w:color w:val="030303"/>
        </w:rPr>
        <w:t>a</w:t>
      </w:r>
      <w:r>
        <w:rPr>
          <w:color w:val="030303"/>
          <w:spacing w:val="-28"/>
        </w:rPr>
        <w:t xml:space="preserve"> </w:t>
      </w:r>
      <w:r>
        <w:rPr>
          <w:color w:val="030303"/>
        </w:rPr>
        <w:t xml:space="preserve">supported </w:t>
      </w:r>
      <w:r>
        <w:rPr>
          <w:color w:val="030303"/>
          <w:spacing w:val="3"/>
        </w:rPr>
        <w:t xml:space="preserve">51B </w:t>
      </w:r>
      <w:r>
        <w:rPr>
          <w:color w:val="030303"/>
        </w:rPr>
        <w:t>investigation that did not result in an open case or did result in an open</w:t>
      </w:r>
      <w:r>
        <w:rPr>
          <w:color w:val="030303"/>
          <w:spacing w:val="4"/>
        </w:rPr>
        <w:t xml:space="preserve"> </w:t>
      </w:r>
      <w:r>
        <w:rPr>
          <w:color w:val="030303"/>
        </w:rPr>
        <w:t>case</w:t>
      </w:r>
      <w:r>
        <w:rPr>
          <w:color w:val="030303"/>
          <w:w w:val="104"/>
        </w:rPr>
        <w:t xml:space="preserve"> </w:t>
      </w:r>
      <w:r>
        <w:rPr>
          <w:color w:val="030303"/>
        </w:rPr>
        <w:t xml:space="preserve">but the case has been closed for more than  12 months; </w:t>
      </w:r>
      <w:r>
        <w:rPr>
          <w:color w:val="030303"/>
          <w:spacing w:val="52"/>
        </w:rPr>
        <w:t xml:space="preserve"> </w:t>
      </w:r>
      <w:r>
        <w:rPr>
          <w:color w:val="030303"/>
        </w:rPr>
        <w:t>or</w:t>
      </w:r>
    </w:p>
    <w:p w:rsidR="00DE68F5" w:rsidRDefault="00EA34A7">
      <w:pPr>
        <w:pStyle w:val="BodyText"/>
        <w:spacing w:before="64" w:line="252" w:lineRule="auto"/>
        <w:ind w:left="2639" w:right="341" w:hanging="5"/>
      </w:pPr>
      <w:r>
        <w:rPr>
          <w:color w:val="030303"/>
        </w:rPr>
        <w:t>a</w:t>
      </w:r>
      <w:r>
        <w:rPr>
          <w:color w:val="030303"/>
          <w:spacing w:val="18"/>
        </w:rPr>
        <w:t xml:space="preserve"> </w:t>
      </w:r>
      <w:r>
        <w:rPr>
          <w:color w:val="030303"/>
        </w:rPr>
        <w:t>Person</w:t>
      </w:r>
      <w:r>
        <w:rPr>
          <w:color w:val="030303"/>
          <w:spacing w:val="11"/>
        </w:rPr>
        <w:t xml:space="preserve"> </w:t>
      </w:r>
      <w:r>
        <w:rPr>
          <w:color w:val="030303"/>
        </w:rPr>
        <w:t>Search</w:t>
      </w:r>
      <w:r>
        <w:rPr>
          <w:color w:val="030303"/>
          <w:spacing w:val="23"/>
        </w:rPr>
        <w:t xml:space="preserve"> </w:t>
      </w:r>
      <w:r>
        <w:rPr>
          <w:color w:val="030303"/>
        </w:rPr>
        <w:t>listing</w:t>
      </w:r>
      <w:r>
        <w:rPr>
          <w:color w:val="030303"/>
          <w:spacing w:val="12"/>
        </w:rPr>
        <w:t xml:space="preserve"> </w:t>
      </w:r>
      <w:r>
        <w:rPr>
          <w:color w:val="030303"/>
        </w:rPr>
        <w:t>that</w:t>
      </w:r>
      <w:r>
        <w:rPr>
          <w:color w:val="030303"/>
          <w:spacing w:val="19"/>
        </w:rPr>
        <w:t xml:space="preserve"> </w:t>
      </w:r>
      <w:r>
        <w:rPr>
          <w:color w:val="030303"/>
        </w:rPr>
        <w:t>identifies</w:t>
      </w:r>
      <w:r>
        <w:rPr>
          <w:color w:val="030303"/>
          <w:spacing w:val="29"/>
        </w:rPr>
        <w:t xml:space="preserve"> </w:t>
      </w:r>
      <w:r>
        <w:rPr>
          <w:color w:val="030303"/>
        </w:rPr>
        <w:t>her/him</w:t>
      </w:r>
      <w:r>
        <w:rPr>
          <w:color w:val="030303"/>
          <w:spacing w:val="14"/>
        </w:rPr>
        <w:t xml:space="preserve"> </w:t>
      </w:r>
      <w:r>
        <w:rPr>
          <w:color w:val="030303"/>
        </w:rPr>
        <w:t>as</w:t>
      </w:r>
      <w:r>
        <w:rPr>
          <w:color w:val="030303"/>
          <w:spacing w:val="16"/>
        </w:rPr>
        <w:t xml:space="preserve"> </w:t>
      </w:r>
      <w:r>
        <w:rPr>
          <w:color w:val="030303"/>
        </w:rPr>
        <w:t>a</w:t>
      </w:r>
      <w:r>
        <w:rPr>
          <w:color w:val="030303"/>
          <w:spacing w:val="13"/>
        </w:rPr>
        <w:t xml:space="preserve"> </w:t>
      </w:r>
      <w:r>
        <w:rPr>
          <w:color w:val="030303"/>
        </w:rPr>
        <w:t>member</w:t>
      </w:r>
      <w:r>
        <w:rPr>
          <w:color w:val="030303"/>
          <w:spacing w:val="14"/>
        </w:rPr>
        <w:t xml:space="preserve"> </w:t>
      </w:r>
      <w:r>
        <w:rPr>
          <w:color w:val="030303"/>
        </w:rPr>
        <w:t>of</w:t>
      </w:r>
      <w:r>
        <w:rPr>
          <w:color w:val="030303"/>
          <w:spacing w:val="16"/>
        </w:rPr>
        <w:t xml:space="preserve"> </w:t>
      </w:r>
      <w:r>
        <w:rPr>
          <w:color w:val="030303"/>
        </w:rPr>
        <w:t>a</w:t>
      </w:r>
      <w:r>
        <w:rPr>
          <w:color w:val="030303"/>
          <w:spacing w:val="18"/>
        </w:rPr>
        <w:t xml:space="preserve"> </w:t>
      </w:r>
      <w:r>
        <w:rPr>
          <w:color w:val="030303"/>
        </w:rPr>
        <w:t>Department</w:t>
      </w:r>
      <w:r>
        <w:rPr>
          <w:color w:val="030303"/>
          <w:spacing w:val="21"/>
        </w:rPr>
        <w:t xml:space="preserve"> </w:t>
      </w:r>
      <w:r>
        <w:rPr>
          <w:color w:val="030303"/>
        </w:rPr>
        <w:t>case</w:t>
      </w:r>
      <w:r>
        <w:rPr>
          <w:color w:val="030303"/>
          <w:spacing w:val="12"/>
        </w:rPr>
        <w:t xml:space="preserve"> </w:t>
      </w:r>
      <w:r>
        <w:rPr>
          <w:color w:val="030303"/>
        </w:rPr>
        <w:t>that</w:t>
      </w:r>
      <w:r>
        <w:rPr>
          <w:color w:val="030303"/>
          <w:spacing w:val="4"/>
        </w:rPr>
        <w:t xml:space="preserve"> </w:t>
      </w:r>
      <w:r>
        <w:rPr>
          <w:color w:val="030303"/>
        </w:rPr>
        <w:t>was</w:t>
      </w:r>
      <w:r>
        <w:rPr>
          <w:color w:val="030303"/>
          <w:w w:val="105"/>
        </w:rPr>
        <w:t xml:space="preserve"> </w:t>
      </w:r>
      <w:r>
        <w:rPr>
          <w:color w:val="030303"/>
        </w:rPr>
        <w:t>assigned</w:t>
      </w:r>
      <w:r>
        <w:rPr>
          <w:color w:val="030303"/>
          <w:spacing w:val="16"/>
        </w:rPr>
        <w:t xml:space="preserve"> </w:t>
      </w:r>
      <w:r>
        <w:rPr>
          <w:color w:val="030303"/>
        </w:rPr>
        <w:t>for</w:t>
      </w:r>
      <w:r>
        <w:rPr>
          <w:color w:val="030303"/>
          <w:spacing w:val="21"/>
        </w:rPr>
        <w:t xml:space="preserve"> </w:t>
      </w:r>
      <w:r>
        <w:rPr>
          <w:color w:val="030303"/>
        </w:rPr>
        <w:t>assessment</w:t>
      </w:r>
      <w:r>
        <w:rPr>
          <w:color w:val="030303"/>
          <w:spacing w:val="30"/>
        </w:rPr>
        <w:t xml:space="preserve"> </w:t>
      </w:r>
      <w:r>
        <w:rPr>
          <w:color w:val="030303"/>
        </w:rPr>
        <w:t>or</w:t>
      </w:r>
      <w:r>
        <w:rPr>
          <w:color w:val="030303"/>
          <w:spacing w:val="19"/>
        </w:rPr>
        <w:t xml:space="preserve"> </w:t>
      </w:r>
      <w:r>
        <w:rPr>
          <w:color w:val="030303"/>
        </w:rPr>
        <w:t>had</w:t>
      </w:r>
      <w:r>
        <w:rPr>
          <w:color w:val="030303"/>
          <w:spacing w:val="8"/>
        </w:rPr>
        <w:t xml:space="preserve"> </w:t>
      </w:r>
      <w:r>
        <w:rPr>
          <w:color w:val="030303"/>
        </w:rPr>
        <w:t>a</w:t>
      </w:r>
      <w:r>
        <w:rPr>
          <w:color w:val="030303"/>
          <w:spacing w:val="11"/>
        </w:rPr>
        <w:t xml:space="preserve"> </w:t>
      </w:r>
      <w:r>
        <w:rPr>
          <w:color w:val="030303"/>
        </w:rPr>
        <w:t>Service</w:t>
      </w:r>
      <w:r>
        <w:rPr>
          <w:color w:val="030303"/>
          <w:spacing w:val="22"/>
        </w:rPr>
        <w:t xml:space="preserve"> </w:t>
      </w:r>
      <w:r>
        <w:rPr>
          <w:color w:val="030303"/>
        </w:rPr>
        <w:t>Plan</w:t>
      </w:r>
      <w:r>
        <w:rPr>
          <w:color w:val="030303"/>
          <w:spacing w:val="1"/>
        </w:rPr>
        <w:t xml:space="preserve"> </w:t>
      </w:r>
      <w:r>
        <w:rPr>
          <w:color w:val="030303"/>
        </w:rPr>
        <w:t>completed</w:t>
      </w:r>
      <w:r>
        <w:rPr>
          <w:color w:val="030303"/>
          <w:spacing w:val="27"/>
        </w:rPr>
        <w:t xml:space="preserve"> </w:t>
      </w:r>
      <w:r>
        <w:rPr>
          <w:color w:val="030303"/>
        </w:rPr>
        <w:t>but</w:t>
      </w:r>
      <w:r>
        <w:rPr>
          <w:color w:val="030303"/>
          <w:spacing w:val="9"/>
        </w:rPr>
        <w:t xml:space="preserve"> </w:t>
      </w:r>
      <w:r>
        <w:rPr>
          <w:color w:val="030303"/>
        </w:rPr>
        <w:t>has</w:t>
      </w:r>
      <w:r>
        <w:rPr>
          <w:color w:val="030303"/>
          <w:spacing w:val="4"/>
        </w:rPr>
        <w:t xml:space="preserve"> </w:t>
      </w:r>
      <w:r>
        <w:rPr>
          <w:color w:val="030303"/>
        </w:rPr>
        <w:t>since</w:t>
      </w:r>
      <w:r>
        <w:rPr>
          <w:color w:val="030303"/>
          <w:spacing w:val="19"/>
        </w:rPr>
        <w:t xml:space="preserve"> </w:t>
      </w:r>
      <w:r>
        <w:rPr>
          <w:color w:val="030303"/>
        </w:rPr>
        <w:t>been</w:t>
      </w:r>
      <w:r>
        <w:rPr>
          <w:color w:val="030303"/>
          <w:spacing w:val="12"/>
        </w:rPr>
        <w:t xml:space="preserve"> </w:t>
      </w:r>
      <w:r>
        <w:rPr>
          <w:color w:val="030303"/>
        </w:rPr>
        <w:t>closed</w:t>
      </w:r>
      <w:r>
        <w:rPr>
          <w:color w:val="030303"/>
          <w:spacing w:val="6"/>
        </w:rPr>
        <w:t xml:space="preserve"> </w:t>
      </w:r>
      <w:r>
        <w:rPr>
          <w:color w:val="030303"/>
        </w:rPr>
        <w:t>for</w:t>
      </w:r>
      <w:r>
        <w:rPr>
          <w:color w:val="030303"/>
          <w:spacing w:val="-37"/>
        </w:rPr>
        <w:t xml:space="preserve"> </w:t>
      </w:r>
      <w:r>
        <w:rPr>
          <w:color w:val="030303"/>
        </w:rPr>
        <w:t>more than  12 months (including  involvement  in a Department  case as a</w:t>
      </w:r>
      <w:r>
        <w:rPr>
          <w:color w:val="030303"/>
          <w:spacing w:val="-13"/>
        </w:rPr>
        <w:t xml:space="preserve"> </w:t>
      </w:r>
      <w:r>
        <w:rPr>
          <w:color w:val="030303"/>
        </w:rPr>
        <w:t>child).</w:t>
      </w:r>
    </w:p>
    <w:p w:rsidR="00DE68F5" w:rsidRDefault="00EA34A7">
      <w:pPr>
        <w:spacing w:before="110" w:line="244" w:lineRule="auto"/>
        <w:ind w:left="1924" w:right="178" w:hanging="5"/>
        <w:rPr>
          <w:rFonts w:ascii="Arial" w:eastAsia="Arial" w:hAnsi="Arial" w:cs="Arial"/>
          <w:sz w:val="19"/>
          <w:szCs w:val="19"/>
        </w:rPr>
      </w:pPr>
      <w:r>
        <w:rPr>
          <w:rFonts w:ascii="Arial"/>
          <w:color w:val="030303"/>
          <w:w w:val="105"/>
          <w:sz w:val="19"/>
        </w:rPr>
        <w:t>The</w:t>
      </w:r>
      <w:r>
        <w:rPr>
          <w:rFonts w:ascii="Arial"/>
          <w:color w:val="030303"/>
          <w:spacing w:val="-4"/>
          <w:w w:val="105"/>
          <w:sz w:val="19"/>
        </w:rPr>
        <w:t xml:space="preserve"> </w:t>
      </w:r>
      <w:r>
        <w:rPr>
          <w:rFonts w:ascii="Arial"/>
          <w:i/>
          <w:color w:val="030303"/>
          <w:w w:val="105"/>
          <w:sz w:val="20"/>
        </w:rPr>
        <w:t>hosting</w:t>
      </w:r>
      <w:r>
        <w:rPr>
          <w:rFonts w:ascii="Arial"/>
          <w:i/>
          <w:color w:val="030303"/>
          <w:spacing w:val="-3"/>
          <w:w w:val="105"/>
          <w:sz w:val="20"/>
        </w:rPr>
        <w:t xml:space="preserve"> </w:t>
      </w:r>
      <w:r>
        <w:rPr>
          <w:rFonts w:ascii="Arial"/>
          <w:i/>
          <w:color w:val="030303"/>
          <w:w w:val="105"/>
          <w:sz w:val="20"/>
        </w:rPr>
        <w:t>Director</w:t>
      </w:r>
      <w:r>
        <w:rPr>
          <w:rFonts w:ascii="Arial"/>
          <w:i/>
          <w:color w:val="030303"/>
          <w:spacing w:val="1"/>
          <w:w w:val="105"/>
          <w:sz w:val="20"/>
        </w:rPr>
        <w:t xml:space="preserve"> </w:t>
      </w:r>
      <w:r>
        <w:rPr>
          <w:rFonts w:ascii="Arial"/>
          <w:i/>
          <w:color w:val="030303"/>
          <w:w w:val="105"/>
          <w:sz w:val="20"/>
        </w:rPr>
        <w:t>of</w:t>
      </w:r>
      <w:r>
        <w:rPr>
          <w:rFonts w:ascii="Arial"/>
          <w:i/>
          <w:color w:val="030303"/>
          <w:spacing w:val="-14"/>
          <w:w w:val="105"/>
          <w:sz w:val="20"/>
        </w:rPr>
        <w:t xml:space="preserve"> </w:t>
      </w:r>
      <w:r>
        <w:rPr>
          <w:rFonts w:ascii="Arial"/>
          <w:i/>
          <w:color w:val="030303"/>
          <w:w w:val="105"/>
          <w:sz w:val="20"/>
        </w:rPr>
        <w:t>Areas</w:t>
      </w:r>
      <w:r>
        <w:rPr>
          <w:rFonts w:ascii="Arial"/>
          <w:i/>
          <w:color w:val="030303"/>
          <w:spacing w:val="8"/>
          <w:w w:val="105"/>
          <w:sz w:val="20"/>
        </w:rPr>
        <w:t xml:space="preserve"> </w:t>
      </w:r>
      <w:r>
        <w:rPr>
          <w:rFonts w:ascii="Arial"/>
          <w:color w:val="030303"/>
          <w:w w:val="105"/>
          <w:sz w:val="19"/>
        </w:rPr>
        <w:t>may</w:t>
      </w:r>
      <w:r>
        <w:rPr>
          <w:rFonts w:ascii="Arial"/>
          <w:color w:val="030303"/>
          <w:spacing w:val="-7"/>
          <w:w w:val="105"/>
          <w:sz w:val="19"/>
        </w:rPr>
        <w:t xml:space="preserve"> </w:t>
      </w:r>
      <w:r>
        <w:rPr>
          <w:rFonts w:ascii="Arial"/>
          <w:color w:val="030303"/>
          <w:w w:val="105"/>
          <w:sz w:val="19"/>
        </w:rPr>
        <w:t>approve</w:t>
      </w:r>
      <w:r>
        <w:rPr>
          <w:rFonts w:ascii="Arial"/>
          <w:color w:val="030303"/>
          <w:spacing w:val="-4"/>
          <w:w w:val="105"/>
          <w:sz w:val="19"/>
        </w:rPr>
        <w:t xml:space="preserve"> </w:t>
      </w:r>
      <w:r>
        <w:rPr>
          <w:rFonts w:ascii="Arial"/>
          <w:color w:val="030303"/>
          <w:w w:val="105"/>
          <w:sz w:val="19"/>
        </w:rPr>
        <w:t>a</w:t>
      </w:r>
      <w:r>
        <w:rPr>
          <w:rFonts w:ascii="Arial"/>
          <w:color w:val="030303"/>
          <w:spacing w:val="-5"/>
          <w:w w:val="105"/>
          <w:sz w:val="19"/>
        </w:rPr>
        <w:t xml:space="preserve"> </w:t>
      </w:r>
      <w:r>
        <w:rPr>
          <w:rFonts w:ascii="Arial"/>
          <w:color w:val="030303"/>
          <w:w w:val="105"/>
          <w:sz w:val="19"/>
        </w:rPr>
        <w:t>home,</w:t>
      </w:r>
      <w:r>
        <w:rPr>
          <w:rFonts w:ascii="Arial"/>
          <w:color w:val="030303"/>
          <w:spacing w:val="-5"/>
          <w:w w:val="105"/>
          <w:sz w:val="19"/>
        </w:rPr>
        <w:t xml:space="preserve"> </w:t>
      </w:r>
      <w:r>
        <w:rPr>
          <w:rFonts w:ascii="Arial"/>
          <w:color w:val="030303"/>
          <w:w w:val="105"/>
          <w:sz w:val="19"/>
        </w:rPr>
        <w:t>based</w:t>
      </w:r>
      <w:r>
        <w:rPr>
          <w:rFonts w:ascii="Arial"/>
          <w:color w:val="030303"/>
          <w:spacing w:val="-13"/>
          <w:w w:val="105"/>
          <w:sz w:val="19"/>
        </w:rPr>
        <w:t xml:space="preserve"> </w:t>
      </w:r>
      <w:r>
        <w:rPr>
          <w:rFonts w:ascii="Arial"/>
          <w:color w:val="030303"/>
          <w:w w:val="105"/>
          <w:sz w:val="19"/>
        </w:rPr>
        <w:t>on</w:t>
      </w:r>
      <w:r>
        <w:rPr>
          <w:rFonts w:ascii="Arial"/>
          <w:color w:val="030303"/>
          <w:spacing w:val="-6"/>
          <w:w w:val="105"/>
          <w:sz w:val="19"/>
        </w:rPr>
        <w:t xml:space="preserve"> </w:t>
      </w:r>
      <w:r>
        <w:rPr>
          <w:rFonts w:ascii="Arial"/>
          <w:color w:val="030303"/>
          <w:w w:val="105"/>
          <w:sz w:val="19"/>
        </w:rPr>
        <w:t>review</w:t>
      </w:r>
      <w:r>
        <w:rPr>
          <w:rFonts w:ascii="Arial"/>
          <w:color w:val="030303"/>
          <w:spacing w:val="-11"/>
          <w:w w:val="105"/>
          <w:sz w:val="19"/>
        </w:rPr>
        <w:t xml:space="preserve"> </w:t>
      </w:r>
      <w:r>
        <w:rPr>
          <w:rFonts w:ascii="Arial"/>
          <w:color w:val="030303"/>
          <w:w w:val="105"/>
          <w:sz w:val="19"/>
        </w:rPr>
        <w:t>of</w:t>
      </w:r>
      <w:r>
        <w:rPr>
          <w:rFonts w:ascii="Arial"/>
          <w:color w:val="030303"/>
          <w:spacing w:val="-6"/>
          <w:w w:val="105"/>
          <w:sz w:val="19"/>
        </w:rPr>
        <w:t xml:space="preserve"> </w:t>
      </w:r>
      <w:r>
        <w:rPr>
          <w:rFonts w:ascii="Arial"/>
          <w:color w:val="030303"/>
          <w:w w:val="105"/>
          <w:sz w:val="19"/>
        </w:rPr>
        <w:t>supporting</w:t>
      </w:r>
      <w:r>
        <w:rPr>
          <w:rFonts w:ascii="Arial"/>
          <w:color w:val="030303"/>
          <w:spacing w:val="-5"/>
          <w:w w:val="105"/>
          <w:sz w:val="19"/>
        </w:rPr>
        <w:t xml:space="preserve"> </w:t>
      </w:r>
      <w:r>
        <w:rPr>
          <w:rFonts w:ascii="Arial"/>
          <w:color w:val="030303"/>
          <w:w w:val="105"/>
          <w:sz w:val="19"/>
        </w:rPr>
        <w:t>documentation,</w:t>
      </w:r>
      <w:r>
        <w:rPr>
          <w:rFonts w:ascii="Arial"/>
          <w:color w:val="030303"/>
          <w:w w:val="102"/>
          <w:sz w:val="19"/>
        </w:rPr>
        <w:t xml:space="preserve"> </w:t>
      </w:r>
      <w:r>
        <w:rPr>
          <w:rFonts w:ascii="Arial"/>
          <w:color w:val="030303"/>
          <w:w w:val="105"/>
          <w:sz w:val="19"/>
        </w:rPr>
        <w:t>for the</w:t>
      </w:r>
      <w:r>
        <w:rPr>
          <w:rFonts w:ascii="Arial"/>
          <w:color w:val="030303"/>
          <w:spacing w:val="-25"/>
          <w:w w:val="105"/>
          <w:sz w:val="19"/>
        </w:rPr>
        <w:t xml:space="preserve"> </w:t>
      </w:r>
      <w:r>
        <w:rPr>
          <w:rFonts w:ascii="Arial"/>
          <w:color w:val="030303"/>
          <w:spacing w:val="3"/>
          <w:w w:val="105"/>
          <w:sz w:val="19"/>
        </w:rPr>
        <w:t>family</w:t>
      </w:r>
      <w:r>
        <w:rPr>
          <w:rFonts w:ascii="Arial"/>
          <w:color w:val="2B2B2B"/>
          <w:spacing w:val="3"/>
          <w:w w:val="105"/>
          <w:sz w:val="19"/>
        </w:rPr>
        <w:t>.</w:t>
      </w:r>
    </w:p>
    <w:p w:rsidR="00DE68F5" w:rsidRDefault="00EA34A7">
      <w:pPr>
        <w:pStyle w:val="ListParagraph"/>
        <w:numPr>
          <w:ilvl w:val="0"/>
          <w:numId w:val="16"/>
        </w:numPr>
        <w:tabs>
          <w:tab w:val="left" w:pos="1935"/>
        </w:tabs>
        <w:spacing w:before="83" w:line="249" w:lineRule="auto"/>
        <w:ind w:left="1924" w:right="104" w:hanging="352"/>
        <w:rPr>
          <w:rFonts w:ascii="Arial" w:eastAsia="Arial" w:hAnsi="Arial" w:cs="Arial"/>
          <w:color w:val="1A1A1A"/>
          <w:sz w:val="19"/>
          <w:szCs w:val="19"/>
        </w:rPr>
      </w:pPr>
      <w:r>
        <w:rPr>
          <w:rFonts w:ascii="Arial"/>
          <w:color w:val="030303"/>
          <w:sz w:val="19"/>
        </w:rPr>
        <w:t xml:space="preserve">FYI (For Your Information): The Department history.check has </w:t>
      </w:r>
      <w:r>
        <w:rPr>
          <w:rFonts w:ascii="Arial"/>
          <w:color w:val="1A1A1A"/>
          <w:sz w:val="19"/>
        </w:rPr>
        <w:t xml:space="preserve">found </w:t>
      </w:r>
      <w:r>
        <w:rPr>
          <w:rFonts w:ascii="Arial"/>
          <w:color w:val="030303"/>
          <w:sz w:val="19"/>
        </w:rPr>
        <w:t>thatthe prospective or current</w:t>
      </w:r>
      <w:r>
        <w:rPr>
          <w:rFonts w:ascii="Arial"/>
          <w:color w:val="030303"/>
          <w:spacing w:val="-37"/>
          <w:sz w:val="19"/>
        </w:rPr>
        <w:t xml:space="preserve"> </w:t>
      </w:r>
      <w:r>
        <w:rPr>
          <w:rFonts w:ascii="Arial"/>
          <w:color w:val="030303"/>
          <w:sz w:val="19"/>
        </w:rPr>
        <w:t xml:space="preserve">foster/pre-adoptive parent or a household member has previous Department history information that </w:t>
      </w:r>
      <w:r>
        <w:rPr>
          <w:rFonts w:ascii="Arial"/>
          <w:color w:val="030303"/>
          <w:spacing w:val="40"/>
          <w:sz w:val="19"/>
        </w:rPr>
        <w:t xml:space="preserve"> </w:t>
      </w:r>
      <w:r>
        <w:rPr>
          <w:rFonts w:ascii="Arial"/>
          <w:color w:val="030303"/>
          <w:sz w:val="19"/>
        </w:rPr>
        <w:t>is</w:t>
      </w:r>
      <w:r>
        <w:rPr>
          <w:rFonts w:ascii="Arial"/>
          <w:color w:val="030303"/>
          <w:w w:val="103"/>
          <w:sz w:val="19"/>
        </w:rPr>
        <w:t xml:space="preserve"> </w:t>
      </w:r>
      <w:r>
        <w:rPr>
          <w:rFonts w:ascii="Arial"/>
          <w:color w:val="030303"/>
          <w:sz w:val="19"/>
        </w:rPr>
        <w:t>not disqualifying but should be reviewed, such as information that the individual was involved in a</w:t>
      </w:r>
      <w:r>
        <w:rPr>
          <w:rFonts w:ascii="Arial"/>
          <w:color w:val="030303"/>
          <w:spacing w:val="21"/>
          <w:sz w:val="19"/>
        </w:rPr>
        <w:t xml:space="preserve"> </w:t>
      </w:r>
      <w:r>
        <w:rPr>
          <w:rFonts w:ascii="Arial"/>
          <w:color w:val="030303"/>
          <w:sz w:val="19"/>
        </w:rPr>
        <w:t>screened out 51A report or an unsupported 51</w:t>
      </w:r>
      <w:r>
        <w:rPr>
          <w:rFonts w:ascii="Arial"/>
          <w:color w:val="030303"/>
          <w:sz w:val="20"/>
        </w:rPr>
        <w:t xml:space="preserve">B </w:t>
      </w:r>
      <w:r>
        <w:rPr>
          <w:rFonts w:ascii="Arial"/>
          <w:color w:val="030303"/>
          <w:sz w:val="19"/>
        </w:rPr>
        <w:t>investigation, or that she/he requested or</w:t>
      </w:r>
      <w:r>
        <w:rPr>
          <w:rFonts w:ascii="Arial"/>
          <w:color w:val="030303"/>
          <w:spacing w:val="11"/>
          <w:sz w:val="19"/>
        </w:rPr>
        <w:t xml:space="preserve"> </w:t>
      </w:r>
      <w:r>
        <w:rPr>
          <w:rFonts w:ascii="Arial"/>
          <w:color w:val="030303"/>
          <w:sz w:val="19"/>
        </w:rPr>
        <w:t>was</w:t>
      </w:r>
    </w:p>
    <w:p w:rsidR="00DE68F5" w:rsidRDefault="00EA34A7">
      <w:pPr>
        <w:pStyle w:val="BodyText"/>
        <w:spacing w:line="247" w:lineRule="auto"/>
        <w:ind w:left="1943" w:right="341" w:hanging="5"/>
      </w:pPr>
      <w:r>
        <w:rPr>
          <w:color w:val="030303"/>
        </w:rPr>
        <w:t xml:space="preserve">referred for Department services but no case was </w:t>
      </w:r>
      <w:r>
        <w:rPr>
          <w:color w:val="030303"/>
          <w:spacing w:val="3"/>
        </w:rPr>
        <w:t>opened</w:t>
      </w:r>
      <w:r>
        <w:rPr>
          <w:color w:val="2B2B2B"/>
          <w:spacing w:val="3"/>
        </w:rPr>
        <w:t xml:space="preserve">. </w:t>
      </w:r>
      <w:r>
        <w:rPr>
          <w:color w:val="030303"/>
        </w:rPr>
        <w:t>The Director of Areas/designee</w:t>
      </w:r>
      <w:r>
        <w:rPr>
          <w:color w:val="030303"/>
          <w:spacing w:val="45"/>
        </w:rPr>
        <w:t xml:space="preserve"> </w:t>
      </w:r>
      <w:r>
        <w:rPr>
          <w:color w:val="030303"/>
        </w:rPr>
        <w:t>must</w:t>
      </w:r>
      <w:r>
        <w:rPr>
          <w:color w:val="030303"/>
          <w:w w:val="104"/>
        </w:rPr>
        <w:t xml:space="preserve"> </w:t>
      </w:r>
      <w:r>
        <w:rPr>
          <w:color w:val="030303"/>
        </w:rPr>
        <w:t>review the  circumstances  and determine  next</w:t>
      </w:r>
      <w:r>
        <w:rPr>
          <w:color w:val="030303"/>
          <w:spacing w:val="-15"/>
        </w:rPr>
        <w:t xml:space="preserve"> </w:t>
      </w:r>
      <w:r>
        <w:rPr>
          <w:color w:val="030303"/>
        </w:rPr>
        <w:t>steps.</w:t>
      </w:r>
    </w:p>
    <w:p w:rsidR="00DE68F5" w:rsidRDefault="00EA34A7">
      <w:pPr>
        <w:pStyle w:val="ListParagraph"/>
        <w:numPr>
          <w:ilvl w:val="0"/>
          <w:numId w:val="16"/>
        </w:numPr>
        <w:tabs>
          <w:tab w:val="left" w:pos="1944"/>
        </w:tabs>
        <w:spacing w:before="81" w:line="252" w:lineRule="auto"/>
        <w:ind w:right="223" w:hanging="362"/>
        <w:rPr>
          <w:rFonts w:ascii="Arial" w:eastAsia="Arial" w:hAnsi="Arial" w:cs="Arial"/>
          <w:color w:val="1A1A1A"/>
          <w:sz w:val="19"/>
          <w:szCs w:val="19"/>
        </w:rPr>
      </w:pPr>
      <w:r>
        <w:rPr>
          <w:rFonts w:ascii="Arial"/>
          <w:color w:val="030303"/>
          <w:spacing w:val="-3"/>
          <w:sz w:val="19"/>
        </w:rPr>
        <w:t>Eligible</w:t>
      </w:r>
      <w:r>
        <w:rPr>
          <w:rFonts w:ascii="Arial"/>
          <w:color w:val="030303"/>
          <w:spacing w:val="29"/>
          <w:sz w:val="19"/>
        </w:rPr>
        <w:t xml:space="preserve"> </w:t>
      </w:r>
      <w:r>
        <w:rPr>
          <w:rFonts w:ascii="Arial"/>
          <w:color w:val="030303"/>
          <w:sz w:val="19"/>
        </w:rPr>
        <w:t>to</w:t>
      </w:r>
      <w:r>
        <w:rPr>
          <w:rFonts w:ascii="Arial"/>
          <w:color w:val="030303"/>
          <w:spacing w:val="29"/>
          <w:sz w:val="19"/>
        </w:rPr>
        <w:t xml:space="preserve"> </w:t>
      </w:r>
      <w:r>
        <w:rPr>
          <w:rFonts w:ascii="Arial"/>
          <w:color w:val="030303"/>
          <w:sz w:val="19"/>
        </w:rPr>
        <w:t>Apply/Prequalified:</w:t>
      </w:r>
      <w:r>
        <w:rPr>
          <w:rFonts w:ascii="Arial"/>
          <w:color w:val="030303"/>
          <w:spacing w:val="32"/>
          <w:sz w:val="19"/>
        </w:rPr>
        <w:t xml:space="preserve"> </w:t>
      </w:r>
      <w:r>
        <w:rPr>
          <w:rFonts w:ascii="Arial"/>
          <w:color w:val="030303"/>
          <w:sz w:val="19"/>
        </w:rPr>
        <w:t>Neither</w:t>
      </w:r>
      <w:r>
        <w:rPr>
          <w:rFonts w:ascii="Arial"/>
          <w:color w:val="030303"/>
          <w:spacing w:val="38"/>
          <w:sz w:val="19"/>
        </w:rPr>
        <w:t xml:space="preserve"> </w:t>
      </w:r>
      <w:r>
        <w:rPr>
          <w:rFonts w:ascii="Arial"/>
          <w:color w:val="030303"/>
          <w:sz w:val="19"/>
        </w:rPr>
        <w:t>the</w:t>
      </w:r>
      <w:r>
        <w:rPr>
          <w:rFonts w:ascii="Arial"/>
          <w:color w:val="030303"/>
          <w:spacing w:val="46"/>
          <w:sz w:val="19"/>
        </w:rPr>
        <w:t xml:space="preserve"> </w:t>
      </w:r>
      <w:r>
        <w:rPr>
          <w:rFonts w:ascii="Arial"/>
          <w:color w:val="030303"/>
          <w:sz w:val="19"/>
        </w:rPr>
        <w:t>prospective</w:t>
      </w:r>
      <w:r>
        <w:rPr>
          <w:rFonts w:ascii="Arial"/>
          <w:color w:val="030303"/>
          <w:spacing w:val="43"/>
          <w:sz w:val="19"/>
        </w:rPr>
        <w:t xml:space="preserve"> </w:t>
      </w:r>
      <w:r>
        <w:rPr>
          <w:rFonts w:ascii="Arial"/>
          <w:color w:val="030303"/>
          <w:sz w:val="19"/>
        </w:rPr>
        <w:t>or</w:t>
      </w:r>
      <w:r>
        <w:rPr>
          <w:rFonts w:ascii="Arial"/>
          <w:color w:val="030303"/>
          <w:spacing w:val="41"/>
          <w:sz w:val="19"/>
        </w:rPr>
        <w:t xml:space="preserve"> </w:t>
      </w:r>
      <w:r>
        <w:rPr>
          <w:rFonts w:ascii="Arial"/>
          <w:color w:val="030303"/>
          <w:sz w:val="19"/>
        </w:rPr>
        <w:t>current</w:t>
      </w:r>
      <w:r>
        <w:rPr>
          <w:rFonts w:ascii="Arial"/>
          <w:color w:val="030303"/>
          <w:spacing w:val="38"/>
          <w:sz w:val="19"/>
        </w:rPr>
        <w:t xml:space="preserve"> </w:t>
      </w:r>
      <w:r>
        <w:rPr>
          <w:rFonts w:ascii="Arial"/>
          <w:color w:val="030303"/>
          <w:sz w:val="19"/>
        </w:rPr>
        <w:t>foster/pre-adoptive</w:t>
      </w:r>
      <w:r>
        <w:rPr>
          <w:rFonts w:ascii="Arial"/>
          <w:color w:val="030303"/>
          <w:spacing w:val="36"/>
          <w:sz w:val="19"/>
        </w:rPr>
        <w:t xml:space="preserve"> </w:t>
      </w:r>
      <w:r>
        <w:rPr>
          <w:rFonts w:ascii="Arial"/>
          <w:color w:val="030303"/>
          <w:sz w:val="19"/>
        </w:rPr>
        <w:t>parent</w:t>
      </w:r>
      <w:r>
        <w:rPr>
          <w:rFonts w:ascii="Arial"/>
          <w:color w:val="030303"/>
          <w:spacing w:val="40"/>
          <w:sz w:val="19"/>
        </w:rPr>
        <w:t xml:space="preserve"> </w:t>
      </w:r>
      <w:r>
        <w:rPr>
          <w:rFonts w:ascii="Arial"/>
          <w:color w:val="030303"/>
          <w:sz w:val="19"/>
        </w:rPr>
        <w:t>nor</w:t>
      </w:r>
      <w:r>
        <w:rPr>
          <w:rFonts w:ascii="Arial"/>
          <w:color w:val="030303"/>
          <w:spacing w:val="29"/>
          <w:sz w:val="19"/>
        </w:rPr>
        <w:t xml:space="preserve"> </w:t>
      </w:r>
      <w:r>
        <w:rPr>
          <w:rFonts w:ascii="Arial"/>
          <w:color w:val="030303"/>
          <w:sz w:val="19"/>
        </w:rPr>
        <w:t>any</w:t>
      </w:r>
      <w:r>
        <w:rPr>
          <w:rFonts w:ascii="Arial"/>
          <w:color w:val="030303"/>
          <w:spacing w:val="-46"/>
          <w:sz w:val="19"/>
        </w:rPr>
        <w:t xml:space="preserve"> </w:t>
      </w:r>
      <w:r>
        <w:rPr>
          <w:rFonts w:ascii="Arial"/>
          <w:color w:val="030303"/>
          <w:sz w:val="19"/>
        </w:rPr>
        <w:t>household member has disqualifying Department history</w:t>
      </w:r>
      <w:r>
        <w:rPr>
          <w:rFonts w:ascii="Arial"/>
          <w:color w:val="030303"/>
          <w:spacing w:val="45"/>
          <w:sz w:val="19"/>
        </w:rPr>
        <w:t xml:space="preserve"> </w:t>
      </w:r>
      <w:r>
        <w:rPr>
          <w:rFonts w:ascii="Arial"/>
          <w:color w:val="030303"/>
          <w:sz w:val="19"/>
        </w:rPr>
        <w:t>information.</w:t>
      </w:r>
    </w:p>
    <w:p w:rsidR="00DE68F5" w:rsidRDefault="00EA34A7">
      <w:pPr>
        <w:pStyle w:val="BodyText"/>
        <w:spacing w:before="101"/>
        <w:ind w:left="1586" w:right="341"/>
      </w:pPr>
      <w:r>
        <w:rPr>
          <w:rFonts w:ascii="Times New Roman"/>
          <w:color w:val="030303"/>
          <w:w w:val="110"/>
          <w:sz w:val="21"/>
        </w:rPr>
        <w:t xml:space="preserve">B.   </w:t>
      </w:r>
      <w:r>
        <w:rPr>
          <w:color w:val="030303"/>
          <w:w w:val="110"/>
        </w:rPr>
        <w:t>CORI Outcomes and</w:t>
      </w:r>
      <w:r>
        <w:rPr>
          <w:color w:val="030303"/>
          <w:spacing w:val="-20"/>
          <w:w w:val="110"/>
        </w:rPr>
        <w:t xml:space="preserve"> </w:t>
      </w:r>
      <w:r>
        <w:rPr>
          <w:color w:val="030303"/>
          <w:w w:val="110"/>
        </w:rPr>
        <w:t>Approvals</w:t>
      </w:r>
    </w:p>
    <w:p w:rsidR="00DE68F5" w:rsidRDefault="009877C2">
      <w:pPr>
        <w:pStyle w:val="BodyText"/>
        <w:spacing w:before="134" w:line="244" w:lineRule="auto"/>
        <w:ind w:left="1586" w:right="283"/>
      </w:pPr>
      <w:r>
        <w:rPr>
          <w:noProof/>
        </w:rPr>
        <w:drawing>
          <wp:anchor distT="0" distB="0" distL="114300" distR="114300" simplePos="0" relativeHeight="4000" behindDoc="0" locked="0" layoutInCell="1" allowOverlap="1">
            <wp:simplePos x="0" y="0"/>
            <wp:positionH relativeFrom="page">
              <wp:posOffset>24130</wp:posOffset>
            </wp:positionH>
            <wp:positionV relativeFrom="paragraph">
              <wp:posOffset>93345</wp:posOffset>
            </wp:positionV>
            <wp:extent cx="109855" cy="4328160"/>
            <wp:effectExtent l="0" t="0" r="4445" b="0"/>
            <wp:wrapNone/>
            <wp:docPr id="18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855" cy="432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CORI findings, from either the  Massachusetts  CORI check or the  National Crime  Database Check, result</w:t>
      </w:r>
      <w:r w:rsidR="00EA34A7">
        <w:rPr>
          <w:color w:val="030303"/>
          <w:w w:val="102"/>
        </w:rPr>
        <w:t xml:space="preserve"> </w:t>
      </w:r>
      <w:r w:rsidR="00EA34A7">
        <w:rPr>
          <w:color w:val="030303"/>
        </w:rPr>
        <w:t xml:space="preserve">in the prospective or current foster/pre-adoptive  </w:t>
      </w:r>
      <w:r w:rsidR="00EA34A7">
        <w:rPr>
          <w:color w:val="1A1A1A"/>
        </w:rPr>
        <w:t xml:space="preserve">family  </w:t>
      </w:r>
      <w:r w:rsidR="00EA34A7">
        <w:rPr>
          <w:color w:val="030303"/>
        </w:rPr>
        <w:t xml:space="preserve">being designated a background  record check </w:t>
      </w:r>
      <w:r w:rsidR="00EA34A7">
        <w:rPr>
          <w:color w:val="030303"/>
          <w:spacing w:val="3"/>
        </w:rPr>
        <w:t xml:space="preserve"> </w:t>
      </w:r>
      <w:r w:rsidR="00EA34A7">
        <w:rPr>
          <w:color w:val="030303"/>
        </w:rPr>
        <w:t>status  as</w:t>
      </w:r>
      <w:r w:rsidR="00EA34A7">
        <w:rPr>
          <w:color w:val="030303"/>
          <w:spacing w:val="10"/>
        </w:rPr>
        <w:t xml:space="preserve"> </w:t>
      </w:r>
      <w:r w:rsidR="00EA34A7">
        <w:rPr>
          <w:color w:val="030303"/>
          <w:spacing w:val="2"/>
        </w:rPr>
        <w:t>follows</w:t>
      </w:r>
      <w:r w:rsidR="00EA34A7">
        <w:rPr>
          <w:color w:val="2B2B2B"/>
          <w:spacing w:val="2"/>
        </w:rPr>
        <w:t>:</w:t>
      </w:r>
    </w:p>
    <w:p w:rsidR="00DE68F5" w:rsidRDefault="00EA34A7">
      <w:pPr>
        <w:tabs>
          <w:tab w:val="left" w:pos="1953"/>
        </w:tabs>
        <w:spacing w:before="100" w:line="223" w:lineRule="auto"/>
        <w:ind w:left="1953" w:right="159" w:hanging="363"/>
        <w:rPr>
          <w:rFonts w:ascii="Arial" w:eastAsia="Arial" w:hAnsi="Arial" w:cs="Arial"/>
          <w:sz w:val="19"/>
          <w:szCs w:val="19"/>
        </w:rPr>
      </w:pPr>
      <w:r>
        <w:rPr>
          <w:rFonts w:ascii="Arial" w:eastAsia="Arial" w:hAnsi="Arial" w:cs="Arial"/>
          <w:color w:val="1A1A1A"/>
          <w:w w:val="160"/>
          <w:sz w:val="19"/>
          <w:szCs w:val="19"/>
        </w:rPr>
        <w:t>•</w:t>
      </w:r>
      <w:r>
        <w:rPr>
          <w:rFonts w:ascii="Arial" w:eastAsia="Arial" w:hAnsi="Arial" w:cs="Arial"/>
          <w:color w:val="1A1A1A"/>
          <w:sz w:val="19"/>
          <w:szCs w:val="19"/>
        </w:rPr>
        <w:tab/>
      </w:r>
      <w:r>
        <w:rPr>
          <w:rFonts w:ascii="Arial" w:eastAsia="Arial" w:hAnsi="Arial" w:cs="Arial"/>
          <w:color w:val="030303"/>
          <w:w w:val="128"/>
          <w:sz w:val="19"/>
          <w:szCs w:val="19"/>
        </w:rPr>
        <w:t>L</w:t>
      </w:r>
      <w:r>
        <w:rPr>
          <w:rFonts w:ascii="Arial" w:eastAsia="Arial" w:hAnsi="Arial" w:cs="Arial"/>
          <w:color w:val="030303"/>
          <w:spacing w:val="-18"/>
          <w:w w:val="128"/>
          <w:sz w:val="19"/>
          <w:szCs w:val="19"/>
        </w:rPr>
        <w:t>i</w:t>
      </w:r>
      <w:r>
        <w:rPr>
          <w:rFonts w:ascii="Arial" w:eastAsia="Arial" w:hAnsi="Arial" w:cs="Arial"/>
          <w:color w:val="030303"/>
          <w:w w:val="117"/>
          <w:sz w:val="19"/>
          <w:szCs w:val="19"/>
        </w:rPr>
        <w:t>fet</w:t>
      </w:r>
      <w:r>
        <w:rPr>
          <w:rFonts w:ascii="Arial" w:eastAsia="Arial" w:hAnsi="Arial" w:cs="Arial"/>
          <w:color w:val="030303"/>
          <w:spacing w:val="6"/>
          <w:w w:val="117"/>
          <w:sz w:val="19"/>
          <w:szCs w:val="19"/>
        </w:rPr>
        <w:t>i</w:t>
      </w:r>
      <w:r>
        <w:rPr>
          <w:rFonts w:ascii="Arial" w:eastAsia="Arial" w:hAnsi="Arial" w:cs="Arial"/>
          <w:color w:val="030303"/>
          <w:w w:val="110"/>
          <w:sz w:val="19"/>
          <w:szCs w:val="19"/>
        </w:rPr>
        <w:t>me</w:t>
      </w:r>
      <w:r>
        <w:rPr>
          <w:rFonts w:ascii="Arial" w:eastAsia="Arial" w:hAnsi="Arial" w:cs="Arial"/>
          <w:color w:val="030303"/>
          <w:spacing w:val="-1"/>
          <w:sz w:val="19"/>
          <w:szCs w:val="19"/>
        </w:rPr>
        <w:t xml:space="preserve"> </w:t>
      </w:r>
      <w:r>
        <w:rPr>
          <w:rFonts w:ascii="Arial" w:eastAsia="Arial" w:hAnsi="Arial" w:cs="Arial"/>
          <w:color w:val="030303"/>
          <w:w w:val="114"/>
          <w:sz w:val="19"/>
          <w:szCs w:val="19"/>
        </w:rPr>
        <w:t>D</w:t>
      </w:r>
      <w:r>
        <w:rPr>
          <w:rFonts w:ascii="Arial" w:eastAsia="Arial" w:hAnsi="Arial" w:cs="Arial"/>
          <w:color w:val="030303"/>
          <w:spacing w:val="-14"/>
          <w:w w:val="114"/>
          <w:sz w:val="19"/>
          <w:szCs w:val="19"/>
        </w:rPr>
        <w:t>i</w:t>
      </w:r>
      <w:r>
        <w:rPr>
          <w:rFonts w:ascii="Arial" w:eastAsia="Arial" w:hAnsi="Arial" w:cs="Arial"/>
          <w:color w:val="030303"/>
          <w:w w:val="113"/>
          <w:sz w:val="19"/>
          <w:szCs w:val="19"/>
        </w:rPr>
        <w:t>squa</w:t>
      </w:r>
      <w:r>
        <w:rPr>
          <w:rFonts w:ascii="Arial" w:eastAsia="Arial" w:hAnsi="Arial" w:cs="Arial"/>
          <w:color w:val="030303"/>
          <w:spacing w:val="10"/>
          <w:w w:val="113"/>
          <w:sz w:val="19"/>
          <w:szCs w:val="19"/>
        </w:rPr>
        <w:t>l</w:t>
      </w:r>
      <w:r>
        <w:rPr>
          <w:rFonts w:ascii="Arial" w:eastAsia="Arial" w:hAnsi="Arial" w:cs="Arial"/>
          <w:color w:val="030303"/>
          <w:w w:val="116"/>
          <w:sz w:val="19"/>
          <w:szCs w:val="19"/>
        </w:rPr>
        <w:t>ification:</w:t>
      </w:r>
      <w:r>
        <w:rPr>
          <w:rFonts w:ascii="Arial" w:eastAsia="Arial" w:hAnsi="Arial" w:cs="Arial"/>
          <w:color w:val="030303"/>
          <w:sz w:val="19"/>
          <w:szCs w:val="19"/>
        </w:rPr>
        <w:t xml:space="preserve"> </w:t>
      </w:r>
      <w:r>
        <w:rPr>
          <w:rFonts w:ascii="Arial" w:eastAsia="Arial" w:hAnsi="Arial" w:cs="Arial"/>
          <w:color w:val="030303"/>
          <w:spacing w:val="13"/>
          <w:sz w:val="19"/>
          <w:szCs w:val="19"/>
        </w:rPr>
        <w:t xml:space="preserve"> </w:t>
      </w:r>
      <w:r>
        <w:rPr>
          <w:rFonts w:ascii="Arial" w:eastAsia="Arial" w:hAnsi="Arial" w:cs="Arial"/>
          <w:color w:val="030303"/>
          <w:sz w:val="19"/>
          <w:szCs w:val="19"/>
        </w:rPr>
        <w:t xml:space="preserve">Disqualification </w:t>
      </w:r>
      <w:r>
        <w:rPr>
          <w:rFonts w:ascii="Arial" w:eastAsia="Arial" w:hAnsi="Arial" w:cs="Arial"/>
          <w:color w:val="030303"/>
          <w:spacing w:val="-24"/>
          <w:sz w:val="19"/>
          <w:szCs w:val="19"/>
        </w:rPr>
        <w:t xml:space="preserve"> </w:t>
      </w:r>
      <w:r>
        <w:rPr>
          <w:rFonts w:ascii="Arial" w:eastAsia="Arial" w:hAnsi="Arial" w:cs="Arial"/>
          <w:color w:val="030303"/>
          <w:w w:val="102"/>
          <w:sz w:val="19"/>
          <w:szCs w:val="19"/>
        </w:rPr>
        <w:t>based</w:t>
      </w:r>
      <w:r>
        <w:rPr>
          <w:rFonts w:ascii="Arial" w:eastAsia="Arial" w:hAnsi="Arial" w:cs="Arial"/>
          <w:color w:val="030303"/>
          <w:sz w:val="19"/>
          <w:szCs w:val="19"/>
        </w:rPr>
        <w:t xml:space="preserve"> </w:t>
      </w:r>
      <w:r>
        <w:rPr>
          <w:rFonts w:ascii="Arial" w:eastAsia="Arial" w:hAnsi="Arial" w:cs="Arial"/>
          <w:color w:val="030303"/>
          <w:w w:val="102"/>
          <w:sz w:val="19"/>
          <w:szCs w:val="19"/>
        </w:rPr>
        <w:t>on</w:t>
      </w:r>
      <w:r>
        <w:rPr>
          <w:rFonts w:ascii="Arial" w:eastAsia="Arial" w:hAnsi="Arial" w:cs="Arial"/>
          <w:color w:val="030303"/>
          <w:spacing w:val="8"/>
          <w:sz w:val="19"/>
          <w:szCs w:val="19"/>
        </w:rPr>
        <w:t xml:space="preserve"> </w:t>
      </w:r>
      <w:r>
        <w:rPr>
          <w:rFonts w:ascii="Arial" w:eastAsia="Arial" w:hAnsi="Arial" w:cs="Arial"/>
          <w:color w:val="030303"/>
          <w:w w:val="98"/>
          <w:sz w:val="19"/>
          <w:szCs w:val="19"/>
        </w:rPr>
        <w:t>a</w:t>
      </w:r>
      <w:r>
        <w:rPr>
          <w:rFonts w:ascii="Arial" w:eastAsia="Arial" w:hAnsi="Arial" w:cs="Arial"/>
          <w:color w:val="030303"/>
          <w:sz w:val="19"/>
          <w:szCs w:val="19"/>
        </w:rPr>
        <w:t xml:space="preserve"> </w:t>
      </w:r>
      <w:r>
        <w:rPr>
          <w:rFonts w:ascii="Arial" w:eastAsia="Arial" w:hAnsi="Arial" w:cs="Arial"/>
          <w:color w:val="030303"/>
          <w:w w:val="98"/>
          <w:sz w:val="19"/>
          <w:szCs w:val="19"/>
        </w:rPr>
        <w:t>felony</w:t>
      </w:r>
      <w:r>
        <w:rPr>
          <w:rFonts w:ascii="Arial" w:eastAsia="Arial" w:hAnsi="Arial" w:cs="Arial"/>
          <w:color w:val="030303"/>
          <w:spacing w:val="17"/>
          <w:sz w:val="19"/>
          <w:szCs w:val="19"/>
        </w:rPr>
        <w:t xml:space="preserve"> </w:t>
      </w:r>
      <w:r>
        <w:rPr>
          <w:rFonts w:ascii="Arial" w:eastAsia="Arial" w:hAnsi="Arial" w:cs="Arial"/>
          <w:color w:val="030303"/>
          <w:sz w:val="19"/>
          <w:szCs w:val="19"/>
        </w:rPr>
        <w:t>conviction</w:t>
      </w:r>
      <w:r>
        <w:rPr>
          <w:rFonts w:ascii="Arial" w:eastAsia="Arial" w:hAnsi="Arial" w:cs="Arial"/>
          <w:color w:val="030303"/>
          <w:spacing w:val="18"/>
          <w:sz w:val="19"/>
          <w:szCs w:val="19"/>
        </w:rPr>
        <w:t xml:space="preserve"> </w:t>
      </w:r>
      <w:r>
        <w:rPr>
          <w:rFonts w:ascii="Arial" w:eastAsia="Arial" w:hAnsi="Arial" w:cs="Arial"/>
          <w:color w:val="030303"/>
          <w:w w:val="99"/>
          <w:sz w:val="19"/>
          <w:szCs w:val="19"/>
        </w:rPr>
        <w:t>of</w:t>
      </w:r>
      <w:r>
        <w:rPr>
          <w:rFonts w:ascii="Arial" w:eastAsia="Arial" w:hAnsi="Arial" w:cs="Arial"/>
          <w:color w:val="030303"/>
          <w:spacing w:val="3"/>
          <w:sz w:val="19"/>
          <w:szCs w:val="19"/>
        </w:rPr>
        <w:t xml:space="preserve"> </w:t>
      </w:r>
      <w:r>
        <w:rPr>
          <w:rFonts w:ascii="Arial" w:eastAsia="Arial" w:hAnsi="Arial" w:cs="Arial"/>
          <w:color w:val="030303"/>
          <w:w w:val="102"/>
          <w:sz w:val="19"/>
          <w:szCs w:val="19"/>
        </w:rPr>
        <w:t>one</w:t>
      </w:r>
      <w:r>
        <w:rPr>
          <w:rFonts w:ascii="Arial" w:eastAsia="Arial" w:hAnsi="Arial" w:cs="Arial"/>
          <w:color w:val="030303"/>
          <w:spacing w:val="5"/>
          <w:sz w:val="19"/>
          <w:szCs w:val="19"/>
        </w:rPr>
        <w:t xml:space="preserve"> </w:t>
      </w:r>
      <w:r>
        <w:rPr>
          <w:rFonts w:ascii="Arial" w:eastAsia="Arial" w:hAnsi="Arial" w:cs="Arial"/>
          <w:color w:val="030303"/>
          <w:w w:val="99"/>
          <w:sz w:val="19"/>
          <w:szCs w:val="19"/>
        </w:rPr>
        <w:t>of</w:t>
      </w:r>
      <w:r>
        <w:rPr>
          <w:rFonts w:ascii="Arial" w:eastAsia="Arial" w:hAnsi="Arial" w:cs="Arial"/>
          <w:color w:val="030303"/>
          <w:spacing w:val="3"/>
          <w:sz w:val="19"/>
          <w:szCs w:val="19"/>
        </w:rPr>
        <w:t xml:space="preserve"> </w:t>
      </w:r>
      <w:r>
        <w:rPr>
          <w:rFonts w:ascii="Arial" w:eastAsia="Arial" w:hAnsi="Arial" w:cs="Arial"/>
          <w:color w:val="030303"/>
          <w:w w:val="101"/>
          <w:sz w:val="19"/>
          <w:szCs w:val="19"/>
        </w:rPr>
        <w:t>the</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crimes</w:t>
      </w:r>
      <w:r>
        <w:rPr>
          <w:rFonts w:ascii="Arial" w:eastAsia="Arial" w:hAnsi="Arial" w:cs="Arial"/>
          <w:color w:val="030303"/>
          <w:spacing w:val="13"/>
          <w:sz w:val="19"/>
          <w:szCs w:val="19"/>
        </w:rPr>
        <w:t xml:space="preserve"> </w:t>
      </w:r>
      <w:r>
        <w:rPr>
          <w:rFonts w:ascii="Arial" w:eastAsia="Arial" w:hAnsi="Arial" w:cs="Arial"/>
          <w:color w:val="030303"/>
          <w:w w:val="101"/>
          <w:sz w:val="19"/>
          <w:szCs w:val="19"/>
        </w:rPr>
        <w:t>listed</w:t>
      </w:r>
      <w:r>
        <w:rPr>
          <w:rFonts w:ascii="Arial" w:eastAsia="Arial" w:hAnsi="Arial" w:cs="Arial"/>
          <w:color w:val="030303"/>
          <w:spacing w:val="9"/>
          <w:sz w:val="19"/>
          <w:szCs w:val="19"/>
        </w:rPr>
        <w:t xml:space="preserve"> </w:t>
      </w:r>
      <w:r>
        <w:rPr>
          <w:rFonts w:ascii="Arial" w:eastAsia="Arial" w:hAnsi="Arial" w:cs="Arial"/>
          <w:color w:val="030303"/>
          <w:w w:val="103"/>
          <w:sz w:val="19"/>
          <w:szCs w:val="19"/>
        </w:rPr>
        <w:t xml:space="preserve">in </w:t>
      </w:r>
      <w:r>
        <w:rPr>
          <w:rFonts w:ascii="Arial" w:eastAsia="Arial" w:hAnsi="Arial" w:cs="Arial"/>
          <w:i/>
          <w:color w:val="030303"/>
          <w:w w:val="101"/>
          <w:sz w:val="19"/>
          <w:szCs w:val="19"/>
        </w:rPr>
        <w:t>Lifetime</w:t>
      </w:r>
      <w:r>
        <w:rPr>
          <w:rFonts w:ascii="Arial" w:eastAsia="Arial" w:hAnsi="Arial" w:cs="Arial"/>
          <w:i/>
          <w:color w:val="030303"/>
          <w:spacing w:val="17"/>
          <w:sz w:val="19"/>
          <w:szCs w:val="19"/>
        </w:rPr>
        <w:t xml:space="preserve"> </w:t>
      </w:r>
      <w:r>
        <w:rPr>
          <w:rFonts w:ascii="Arial" w:eastAsia="Arial" w:hAnsi="Arial" w:cs="Arial"/>
          <w:i/>
          <w:color w:val="030303"/>
          <w:sz w:val="19"/>
          <w:szCs w:val="19"/>
        </w:rPr>
        <w:t xml:space="preserve">Disqualifying </w:t>
      </w:r>
      <w:r>
        <w:rPr>
          <w:rFonts w:ascii="Arial" w:eastAsia="Arial" w:hAnsi="Arial" w:cs="Arial"/>
          <w:i/>
          <w:color w:val="030303"/>
          <w:spacing w:val="-17"/>
          <w:sz w:val="19"/>
          <w:szCs w:val="19"/>
        </w:rPr>
        <w:t xml:space="preserve"> </w:t>
      </w:r>
      <w:r>
        <w:rPr>
          <w:rFonts w:ascii="Arial" w:eastAsia="Arial" w:hAnsi="Arial" w:cs="Arial"/>
          <w:i/>
          <w:color w:val="030303"/>
          <w:w w:val="102"/>
          <w:sz w:val="19"/>
          <w:szCs w:val="19"/>
        </w:rPr>
        <w:t>Crimes</w:t>
      </w:r>
      <w:r>
        <w:rPr>
          <w:rFonts w:ascii="Arial" w:eastAsia="Arial" w:hAnsi="Arial" w:cs="Arial"/>
          <w:i/>
          <w:color w:val="030303"/>
          <w:spacing w:val="5"/>
          <w:sz w:val="19"/>
          <w:szCs w:val="19"/>
        </w:rPr>
        <w:t xml:space="preserve"> </w:t>
      </w:r>
      <w:r>
        <w:rPr>
          <w:rFonts w:ascii="Arial" w:eastAsia="Arial" w:hAnsi="Arial" w:cs="Arial"/>
          <w:color w:val="030303"/>
          <w:w w:val="102"/>
          <w:sz w:val="19"/>
          <w:szCs w:val="19"/>
        </w:rPr>
        <w:t>list</w:t>
      </w:r>
      <w:r>
        <w:rPr>
          <w:rFonts w:ascii="Arial" w:eastAsia="Arial" w:hAnsi="Arial" w:cs="Arial"/>
          <w:color w:val="030303"/>
          <w:spacing w:val="-6"/>
          <w:sz w:val="19"/>
          <w:szCs w:val="19"/>
        </w:rPr>
        <w:t xml:space="preserve"> </w:t>
      </w:r>
      <w:r>
        <w:rPr>
          <w:rFonts w:ascii="Arial" w:eastAsia="Arial" w:hAnsi="Arial" w:cs="Arial"/>
          <w:color w:val="030303"/>
          <w:w w:val="101"/>
          <w:sz w:val="19"/>
          <w:szCs w:val="19"/>
        </w:rPr>
        <w:t>found</w:t>
      </w:r>
      <w:r>
        <w:rPr>
          <w:rFonts w:ascii="Arial" w:eastAsia="Arial" w:hAnsi="Arial" w:cs="Arial"/>
          <w:color w:val="030303"/>
          <w:spacing w:val="19"/>
          <w:sz w:val="19"/>
          <w:szCs w:val="19"/>
        </w:rPr>
        <w:t xml:space="preserve"> </w:t>
      </w:r>
      <w:r>
        <w:rPr>
          <w:rFonts w:ascii="Arial" w:eastAsia="Arial" w:hAnsi="Arial" w:cs="Arial"/>
          <w:color w:val="030303"/>
          <w:w w:val="99"/>
          <w:sz w:val="19"/>
          <w:szCs w:val="19"/>
        </w:rPr>
        <w:t>in</w:t>
      </w:r>
      <w:r>
        <w:rPr>
          <w:rFonts w:ascii="Arial" w:eastAsia="Arial" w:hAnsi="Arial" w:cs="Arial"/>
          <w:color w:val="030303"/>
          <w:spacing w:val="5"/>
          <w:sz w:val="19"/>
          <w:szCs w:val="19"/>
        </w:rPr>
        <w:t xml:space="preserve"> </w:t>
      </w:r>
      <w:r>
        <w:rPr>
          <w:rFonts w:ascii="Times New Roman" w:eastAsia="Times New Roman" w:hAnsi="Times New Roman" w:cs="Times New Roman"/>
          <w:color w:val="030303"/>
          <w:w w:val="92"/>
          <w:sz w:val="21"/>
          <w:szCs w:val="21"/>
        </w:rPr>
        <w:t>11'0</w:t>
      </w:r>
      <w:r>
        <w:rPr>
          <w:rFonts w:ascii="Times New Roman" w:eastAsia="Times New Roman" w:hAnsi="Times New Roman" w:cs="Times New Roman"/>
          <w:color w:val="030303"/>
          <w:spacing w:val="-1"/>
          <w:sz w:val="21"/>
          <w:szCs w:val="21"/>
        </w:rPr>
        <w:t xml:space="preserve"> </w:t>
      </w:r>
      <w:r>
        <w:rPr>
          <w:rFonts w:ascii="Arial" w:eastAsia="Arial" w:hAnsi="Arial" w:cs="Arial"/>
          <w:color w:val="3D3D3D"/>
          <w:spacing w:val="14"/>
          <w:w w:val="97"/>
          <w:sz w:val="19"/>
          <w:szCs w:val="19"/>
        </w:rPr>
        <w:t>C</w:t>
      </w:r>
      <w:r>
        <w:rPr>
          <w:rFonts w:ascii="Arial" w:eastAsia="Arial" w:hAnsi="Arial" w:cs="Arial"/>
          <w:color w:val="030303"/>
          <w:w w:val="99"/>
          <w:sz w:val="19"/>
          <w:szCs w:val="19"/>
        </w:rPr>
        <w:t>MR</w:t>
      </w:r>
      <w:r>
        <w:rPr>
          <w:rFonts w:ascii="Arial" w:eastAsia="Arial" w:hAnsi="Arial" w:cs="Arial"/>
          <w:color w:val="030303"/>
          <w:spacing w:val="16"/>
          <w:sz w:val="19"/>
          <w:szCs w:val="19"/>
        </w:rPr>
        <w:t xml:space="preserve"> </w:t>
      </w:r>
      <w:r>
        <w:rPr>
          <w:rFonts w:ascii="Arial" w:eastAsia="Arial" w:hAnsi="Arial" w:cs="Arial"/>
          <w:color w:val="030303"/>
          <w:w w:val="102"/>
          <w:sz w:val="19"/>
          <w:szCs w:val="19"/>
        </w:rPr>
        <w:t>1</w:t>
      </w:r>
      <w:r>
        <w:rPr>
          <w:rFonts w:ascii="Arial" w:eastAsia="Arial" w:hAnsi="Arial" w:cs="Arial"/>
          <w:color w:val="030303"/>
          <w:spacing w:val="3"/>
          <w:w w:val="102"/>
          <w:sz w:val="19"/>
          <w:szCs w:val="19"/>
        </w:rPr>
        <w:t>8</w:t>
      </w:r>
      <w:r>
        <w:rPr>
          <w:rFonts w:ascii="Arial" w:eastAsia="Arial" w:hAnsi="Arial" w:cs="Arial"/>
          <w:color w:val="2B2B2B"/>
          <w:spacing w:val="14"/>
          <w:w w:val="72"/>
          <w:sz w:val="19"/>
          <w:szCs w:val="19"/>
        </w:rPr>
        <w:t>.</w:t>
      </w:r>
      <w:r>
        <w:rPr>
          <w:rFonts w:ascii="Arial" w:eastAsia="Arial" w:hAnsi="Arial" w:cs="Arial"/>
          <w:color w:val="030303"/>
          <w:spacing w:val="-68"/>
          <w:w w:val="159"/>
          <w:sz w:val="19"/>
          <w:szCs w:val="19"/>
        </w:rPr>
        <w:t>1</w:t>
      </w:r>
      <w:r>
        <w:rPr>
          <w:rFonts w:ascii="Arial" w:eastAsia="Arial" w:hAnsi="Arial" w:cs="Arial"/>
          <w:color w:val="030303"/>
          <w:w w:val="99"/>
          <w:sz w:val="19"/>
          <w:szCs w:val="19"/>
        </w:rPr>
        <w:t>5</w:t>
      </w:r>
      <w:r>
        <w:rPr>
          <w:rFonts w:ascii="Arial" w:eastAsia="Arial" w:hAnsi="Arial" w:cs="Arial"/>
          <w:color w:val="030303"/>
          <w:spacing w:val="4"/>
          <w:sz w:val="19"/>
          <w:szCs w:val="19"/>
        </w:rPr>
        <w:t xml:space="preserve"> </w:t>
      </w:r>
      <w:r>
        <w:rPr>
          <w:rFonts w:ascii="Arial" w:eastAsia="Arial" w:hAnsi="Arial" w:cs="Arial"/>
          <w:color w:val="030303"/>
          <w:w w:val="99"/>
          <w:sz w:val="19"/>
          <w:szCs w:val="19"/>
        </w:rPr>
        <w:t>or</w:t>
      </w:r>
      <w:r>
        <w:rPr>
          <w:rFonts w:ascii="Arial" w:eastAsia="Arial" w:hAnsi="Arial" w:cs="Arial"/>
          <w:color w:val="030303"/>
          <w:spacing w:val="18"/>
          <w:sz w:val="19"/>
          <w:szCs w:val="19"/>
        </w:rPr>
        <w:t xml:space="preserve"> </w:t>
      </w:r>
      <w:r>
        <w:rPr>
          <w:rFonts w:ascii="Arial" w:eastAsia="Arial" w:hAnsi="Arial" w:cs="Arial"/>
          <w:i/>
          <w:color w:val="030303"/>
          <w:w w:val="102"/>
          <w:sz w:val="19"/>
          <w:szCs w:val="19"/>
        </w:rPr>
        <w:t>Crimes</w:t>
      </w:r>
      <w:r>
        <w:rPr>
          <w:rFonts w:ascii="Arial" w:eastAsia="Arial" w:hAnsi="Arial" w:cs="Arial"/>
          <w:i/>
          <w:color w:val="030303"/>
          <w:sz w:val="19"/>
          <w:szCs w:val="19"/>
        </w:rPr>
        <w:t xml:space="preserve"> that</w:t>
      </w:r>
      <w:r>
        <w:rPr>
          <w:rFonts w:ascii="Arial" w:eastAsia="Arial" w:hAnsi="Arial" w:cs="Arial"/>
          <w:i/>
          <w:color w:val="030303"/>
          <w:spacing w:val="8"/>
          <w:sz w:val="19"/>
          <w:szCs w:val="19"/>
        </w:rPr>
        <w:t xml:space="preserve"> </w:t>
      </w:r>
      <w:r>
        <w:rPr>
          <w:rFonts w:ascii="Arial" w:eastAsia="Arial" w:hAnsi="Arial" w:cs="Arial"/>
          <w:i/>
          <w:color w:val="030303"/>
          <w:w w:val="99"/>
          <w:sz w:val="19"/>
          <w:szCs w:val="19"/>
        </w:rPr>
        <w:t>Result</w:t>
      </w:r>
      <w:r>
        <w:rPr>
          <w:rFonts w:ascii="Arial" w:eastAsia="Arial" w:hAnsi="Arial" w:cs="Arial"/>
          <w:i/>
          <w:color w:val="030303"/>
          <w:spacing w:val="9"/>
          <w:sz w:val="19"/>
          <w:szCs w:val="19"/>
        </w:rPr>
        <w:t xml:space="preserve"> </w:t>
      </w:r>
      <w:r>
        <w:rPr>
          <w:rFonts w:ascii="Arial" w:eastAsia="Arial" w:hAnsi="Arial" w:cs="Arial"/>
          <w:i/>
          <w:color w:val="030303"/>
          <w:w w:val="99"/>
          <w:sz w:val="19"/>
          <w:szCs w:val="19"/>
        </w:rPr>
        <w:t>in</w:t>
      </w:r>
      <w:r>
        <w:rPr>
          <w:rFonts w:ascii="Arial" w:eastAsia="Arial" w:hAnsi="Arial" w:cs="Arial"/>
          <w:i/>
          <w:color w:val="030303"/>
          <w:spacing w:val="5"/>
          <w:sz w:val="19"/>
          <w:szCs w:val="19"/>
        </w:rPr>
        <w:t xml:space="preserve"> </w:t>
      </w:r>
      <w:r>
        <w:rPr>
          <w:rFonts w:ascii="Times New Roman" w:eastAsia="Times New Roman" w:hAnsi="Times New Roman" w:cs="Times New Roman"/>
          <w:color w:val="030303"/>
          <w:w w:val="99"/>
          <w:sz w:val="23"/>
          <w:szCs w:val="23"/>
        </w:rPr>
        <w:t>a</w:t>
      </w:r>
      <w:r>
        <w:rPr>
          <w:rFonts w:ascii="Times New Roman" w:eastAsia="Times New Roman" w:hAnsi="Times New Roman" w:cs="Times New Roman"/>
          <w:color w:val="030303"/>
          <w:spacing w:val="7"/>
          <w:sz w:val="23"/>
          <w:szCs w:val="23"/>
        </w:rPr>
        <w:t xml:space="preserve"> </w:t>
      </w:r>
      <w:r>
        <w:rPr>
          <w:rFonts w:ascii="Arial" w:eastAsia="Arial" w:hAnsi="Arial" w:cs="Arial"/>
          <w:i/>
          <w:color w:val="030303"/>
          <w:w w:val="99"/>
          <w:sz w:val="19"/>
          <w:szCs w:val="19"/>
        </w:rPr>
        <w:t xml:space="preserve">Lifetime </w:t>
      </w:r>
      <w:r>
        <w:rPr>
          <w:rFonts w:ascii="Arial" w:eastAsia="Arial" w:hAnsi="Arial" w:cs="Arial"/>
          <w:i/>
          <w:color w:val="030303"/>
          <w:w w:val="101"/>
          <w:sz w:val="19"/>
          <w:szCs w:val="19"/>
        </w:rPr>
        <w:t>Disqualification</w:t>
      </w:r>
      <w:r>
        <w:rPr>
          <w:rFonts w:ascii="Arial" w:eastAsia="Arial" w:hAnsi="Arial" w:cs="Arial"/>
          <w:i/>
          <w:color w:val="030303"/>
          <w:spacing w:val="21"/>
          <w:sz w:val="19"/>
          <w:szCs w:val="19"/>
        </w:rPr>
        <w:t xml:space="preserve"> </w:t>
      </w:r>
      <w:r>
        <w:rPr>
          <w:rFonts w:ascii="Arial" w:eastAsia="Arial" w:hAnsi="Arial" w:cs="Arial"/>
          <w:color w:val="030303"/>
          <w:w w:val="102"/>
          <w:sz w:val="19"/>
          <w:szCs w:val="19"/>
        </w:rPr>
        <w:t>found</w:t>
      </w:r>
      <w:r>
        <w:rPr>
          <w:rFonts w:ascii="Arial" w:eastAsia="Arial" w:hAnsi="Arial" w:cs="Arial"/>
          <w:color w:val="030303"/>
          <w:spacing w:val="15"/>
          <w:sz w:val="19"/>
          <w:szCs w:val="19"/>
        </w:rPr>
        <w:t xml:space="preserve"> </w:t>
      </w:r>
      <w:r>
        <w:rPr>
          <w:rFonts w:ascii="Arial" w:eastAsia="Arial" w:hAnsi="Arial" w:cs="Arial"/>
          <w:color w:val="030303"/>
          <w:w w:val="107"/>
          <w:sz w:val="19"/>
          <w:szCs w:val="19"/>
        </w:rPr>
        <w:t>in</w:t>
      </w:r>
      <w:r>
        <w:rPr>
          <w:rFonts w:ascii="Arial" w:eastAsia="Arial" w:hAnsi="Arial" w:cs="Arial"/>
          <w:color w:val="030303"/>
          <w:spacing w:val="-11"/>
          <w:sz w:val="19"/>
          <w:szCs w:val="19"/>
        </w:rPr>
        <w:t xml:space="preserve"> </w:t>
      </w:r>
      <w:r>
        <w:rPr>
          <w:rFonts w:ascii="Arial" w:eastAsia="Arial" w:hAnsi="Arial" w:cs="Arial"/>
          <w:color w:val="030303"/>
          <w:w w:val="99"/>
          <w:sz w:val="19"/>
          <w:szCs w:val="19"/>
        </w:rPr>
        <w:t>Appendix</w:t>
      </w:r>
      <w:r>
        <w:rPr>
          <w:rFonts w:ascii="Arial" w:eastAsia="Arial" w:hAnsi="Arial" w:cs="Arial"/>
          <w:color w:val="030303"/>
          <w:sz w:val="19"/>
          <w:szCs w:val="19"/>
        </w:rPr>
        <w:t xml:space="preserve"> </w:t>
      </w:r>
      <w:r>
        <w:rPr>
          <w:rFonts w:ascii="Arial" w:eastAsia="Arial" w:hAnsi="Arial" w:cs="Arial"/>
          <w:color w:val="030303"/>
          <w:spacing w:val="-26"/>
          <w:sz w:val="19"/>
          <w:szCs w:val="19"/>
        </w:rPr>
        <w:t xml:space="preserve"> </w:t>
      </w:r>
      <w:r>
        <w:rPr>
          <w:rFonts w:ascii="Arial" w:eastAsia="Arial" w:hAnsi="Arial" w:cs="Arial"/>
          <w:color w:val="030303"/>
          <w:w w:val="98"/>
          <w:sz w:val="19"/>
          <w:szCs w:val="19"/>
        </w:rPr>
        <w:t>A</w:t>
      </w:r>
      <w:r>
        <w:rPr>
          <w:rFonts w:ascii="Arial" w:eastAsia="Arial" w:hAnsi="Arial" w:cs="Arial"/>
          <w:color w:val="030303"/>
          <w:spacing w:val="7"/>
          <w:sz w:val="19"/>
          <w:szCs w:val="19"/>
        </w:rPr>
        <w:t xml:space="preserve"> </w:t>
      </w:r>
      <w:r>
        <w:rPr>
          <w:rFonts w:ascii="Arial" w:eastAsia="Arial" w:hAnsi="Arial" w:cs="Arial"/>
          <w:color w:val="030303"/>
          <w:w w:val="99"/>
          <w:sz w:val="19"/>
          <w:szCs w:val="19"/>
        </w:rPr>
        <w:t>of</w:t>
      </w:r>
      <w:r>
        <w:rPr>
          <w:rFonts w:ascii="Arial" w:eastAsia="Arial" w:hAnsi="Arial" w:cs="Arial"/>
          <w:color w:val="030303"/>
          <w:spacing w:val="8"/>
          <w:sz w:val="19"/>
          <w:szCs w:val="19"/>
        </w:rPr>
        <w:t xml:space="preserve"> </w:t>
      </w:r>
      <w:r>
        <w:rPr>
          <w:rFonts w:ascii="Arial" w:eastAsia="Arial" w:hAnsi="Arial" w:cs="Arial"/>
          <w:color w:val="030303"/>
          <w:w w:val="101"/>
          <w:sz w:val="19"/>
          <w:szCs w:val="19"/>
        </w:rPr>
        <w:t>this</w:t>
      </w:r>
      <w:r>
        <w:rPr>
          <w:rFonts w:ascii="Arial" w:eastAsia="Arial" w:hAnsi="Arial" w:cs="Arial"/>
          <w:color w:val="030303"/>
          <w:spacing w:val="12"/>
          <w:sz w:val="19"/>
          <w:szCs w:val="19"/>
        </w:rPr>
        <w:t xml:space="preserve"> </w:t>
      </w:r>
      <w:r>
        <w:rPr>
          <w:rFonts w:ascii="Arial" w:eastAsia="Arial" w:hAnsi="Arial" w:cs="Arial"/>
          <w:color w:val="030303"/>
          <w:w w:val="99"/>
          <w:sz w:val="19"/>
          <w:szCs w:val="19"/>
        </w:rPr>
        <w:t>polic</w:t>
      </w:r>
      <w:r>
        <w:rPr>
          <w:rFonts w:ascii="Arial" w:eastAsia="Arial" w:hAnsi="Arial" w:cs="Arial"/>
          <w:color w:val="030303"/>
          <w:spacing w:val="19"/>
          <w:w w:val="99"/>
          <w:sz w:val="19"/>
          <w:szCs w:val="19"/>
        </w:rPr>
        <w:t>y</w:t>
      </w:r>
      <w:r>
        <w:rPr>
          <w:rFonts w:ascii="Arial" w:eastAsia="Arial" w:hAnsi="Arial" w:cs="Arial"/>
          <w:color w:val="3D3D3D"/>
          <w:w w:val="65"/>
          <w:sz w:val="19"/>
          <w:szCs w:val="19"/>
        </w:rPr>
        <w:t>:·</w:t>
      </w:r>
    </w:p>
    <w:p w:rsidR="00DE68F5" w:rsidRDefault="00EA34A7">
      <w:pPr>
        <w:pStyle w:val="ListParagraph"/>
        <w:numPr>
          <w:ilvl w:val="0"/>
          <w:numId w:val="12"/>
        </w:numPr>
        <w:tabs>
          <w:tab w:val="left" w:pos="1954"/>
        </w:tabs>
        <w:spacing w:before="84" w:line="230" w:lineRule="exact"/>
        <w:ind w:right="178"/>
        <w:rPr>
          <w:rFonts w:ascii="Arial" w:eastAsia="Arial" w:hAnsi="Arial" w:cs="Arial"/>
          <w:sz w:val="19"/>
          <w:szCs w:val="19"/>
        </w:rPr>
      </w:pPr>
      <w:r>
        <w:rPr>
          <w:rFonts w:ascii="Times New Roman"/>
          <w:color w:val="030303"/>
          <w:w w:val="105"/>
          <w:sz w:val="21"/>
        </w:rPr>
        <w:t xml:space="preserve">5 </w:t>
      </w:r>
      <w:r>
        <w:rPr>
          <w:rFonts w:ascii="Arial"/>
          <w:color w:val="030303"/>
          <w:w w:val="105"/>
          <w:sz w:val="19"/>
        </w:rPr>
        <w:t>Year Disqualification: Disqualification based on a felony conviction for physical assault, battery</w:t>
      </w:r>
      <w:r>
        <w:rPr>
          <w:rFonts w:ascii="Arial"/>
          <w:color w:val="030303"/>
          <w:spacing w:val="11"/>
          <w:w w:val="105"/>
          <w:sz w:val="19"/>
        </w:rPr>
        <w:t xml:space="preserve"> </w:t>
      </w:r>
      <w:r>
        <w:rPr>
          <w:rFonts w:ascii="Arial"/>
          <w:color w:val="030303"/>
          <w:w w:val="105"/>
          <w:sz w:val="19"/>
        </w:rPr>
        <w:t>or</w:t>
      </w:r>
      <w:r>
        <w:rPr>
          <w:rFonts w:ascii="Arial"/>
          <w:color w:val="030303"/>
          <w:w w:val="102"/>
          <w:sz w:val="19"/>
        </w:rPr>
        <w:t xml:space="preserve"> </w:t>
      </w:r>
      <w:r>
        <w:rPr>
          <w:rFonts w:ascii="Arial"/>
          <w:color w:val="030303"/>
          <w:w w:val="105"/>
          <w:sz w:val="19"/>
        </w:rPr>
        <w:t>a</w:t>
      </w:r>
      <w:r>
        <w:rPr>
          <w:rFonts w:ascii="Arial"/>
          <w:color w:val="030303"/>
          <w:spacing w:val="-11"/>
          <w:w w:val="105"/>
          <w:sz w:val="19"/>
        </w:rPr>
        <w:t xml:space="preserve"> </w:t>
      </w:r>
      <w:r>
        <w:rPr>
          <w:rFonts w:ascii="Arial"/>
          <w:color w:val="030303"/>
          <w:w w:val="105"/>
          <w:sz w:val="19"/>
        </w:rPr>
        <w:t>drug-related</w:t>
      </w:r>
      <w:r>
        <w:rPr>
          <w:rFonts w:ascii="Arial"/>
          <w:color w:val="030303"/>
          <w:spacing w:val="9"/>
          <w:w w:val="105"/>
          <w:sz w:val="19"/>
        </w:rPr>
        <w:t xml:space="preserve"> </w:t>
      </w:r>
      <w:r>
        <w:rPr>
          <w:rFonts w:ascii="Arial"/>
          <w:color w:val="030303"/>
          <w:w w:val="105"/>
          <w:sz w:val="19"/>
        </w:rPr>
        <w:t>offense</w:t>
      </w:r>
      <w:r>
        <w:rPr>
          <w:rFonts w:ascii="Arial"/>
          <w:color w:val="030303"/>
          <w:spacing w:val="-2"/>
          <w:w w:val="105"/>
          <w:sz w:val="19"/>
        </w:rPr>
        <w:t xml:space="preserve"> </w:t>
      </w:r>
      <w:r>
        <w:rPr>
          <w:rFonts w:ascii="Arial"/>
          <w:color w:val="030303"/>
          <w:w w:val="105"/>
          <w:sz w:val="19"/>
        </w:rPr>
        <w:t>and</w:t>
      </w:r>
      <w:r>
        <w:rPr>
          <w:rFonts w:ascii="Arial"/>
          <w:color w:val="030303"/>
          <w:spacing w:val="-9"/>
          <w:w w:val="105"/>
          <w:sz w:val="19"/>
        </w:rPr>
        <w:t xml:space="preserve"> </w:t>
      </w:r>
      <w:r>
        <w:rPr>
          <w:rFonts w:ascii="Arial"/>
          <w:color w:val="030303"/>
          <w:w w:val="105"/>
          <w:sz w:val="19"/>
        </w:rPr>
        <w:t>the</w:t>
      </w:r>
      <w:r>
        <w:rPr>
          <w:rFonts w:ascii="Arial"/>
          <w:color w:val="030303"/>
          <w:spacing w:val="1"/>
          <w:w w:val="105"/>
          <w:sz w:val="19"/>
        </w:rPr>
        <w:t xml:space="preserve"> </w:t>
      </w:r>
      <w:r>
        <w:rPr>
          <w:rFonts w:ascii="Arial"/>
          <w:color w:val="030303"/>
          <w:w w:val="105"/>
          <w:sz w:val="19"/>
        </w:rPr>
        <w:t>offense</w:t>
      </w:r>
      <w:r>
        <w:rPr>
          <w:rFonts w:ascii="Arial"/>
          <w:color w:val="030303"/>
          <w:spacing w:val="-4"/>
          <w:w w:val="105"/>
          <w:sz w:val="19"/>
        </w:rPr>
        <w:t xml:space="preserve"> </w:t>
      </w:r>
      <w:r>
        <w:rPr>
          <w:rFonts w:ascii="Arial"/>
          <w:color w:val="030303"/>
          <w:w w:val="105"/>
          <w:sz w:val="19"/>
        </w:rPr>
        <w:t>was</w:t>
      </w:r>
      <w:r>
        <w:rPr>
          <w:rFonts w:ascii="Arial"/>
          <w:color w:val="030303"/>
          <w:spacing w:val="2"/>
          <w:w w:val="105"/>
          <w:sz w:val="19"/>
        </w:rPr>
        <w:t xml:space="preserve"> </w:t>
      </w:r>
      <w:r>
        <w:rPr>
          <w:rFonts w:ascii="Arial"/>
          <w:color w:val="030303"/>
          <w:w w:val="105"/>
          <w:sz w:val="19"/>
        </w:rPr>
        <w:t>committed</w:t>
      </w:r>
      <w:r>
        <w:rPr>
          <w:rFonts w:ascii="Arial"/>
          <w:color w:val="030303"/>
          <w:spacing w:val="4"/>
          <w:w w:val="105"/>
          <w:sz w:val="19"/>
        </w:rPr>
        <w:t xml:space="preserve"> </w:t>
      </w:r>
      <w:r>
        <w:rPr>
          <w:rFonts w:ascii="Arial"/>
          <w:color w:val="030303"/>
          <w:w w:val="105"/>
          <w:sz w:val="19"/>
        </w:rPr>
        <w:t>in</w:t>
      </w:r>
      <w:r>
        <w:rPr>
          <w:rFonts w:ascii="Arial"/>
          <w:color w:val="030303"/>
          <w:spacing w:val="-14"/>
          <w:w w:val="105"/>
          <w:sz w:val="19"/>
        </w:rPr>
        <w:t xml:space="preserve"> </w:t>
      </w:r>
      <w:r>
        <w:rPr>
          <w:rFonts w:ascii="Arial"/>
          <w:color w:val="030303"/>
          <w:w w:val="105"/>
          <w:sz w:val="19"/>
        </w:rPr>
        <w:t xml:space="preserve">the </w:t>
      </w:r>
      <w:r>
        <w:rPr>
          <w:rFonts w:ascii="Times New Roman"/>
          <w:color w:val="030303"/>
          <w:w w:val="105"/>
          <w:sz w:val="21"/>
        </w:rPr>
        <w:t>5</w:t>
      </w:r>
      <w:r>
        <w:rPr>
          <w:rFonts w:ascii="Times New Roman"/>
          <w:color w:val="030303"/>
          <w:spacing w:val="-19"/>
          <w:w w:val="105"/>
          <w:sz w:val="21"/>
        </w:rPr>
        <w:t xml:space="preserve"> </w:t>
      </w:r>
      <w:r>
        <w:rPr>
          <w:rFonts w:ascii="Arial"/>
          <w:color w:val="030303"/>
          <w:w w:val="105"/>
          <w:sz w:val="19"/>
        </w:rPr>
        <w:t>years</w:t>
      </w:r>
      <w:r>
        <w:rPr>
          <w:rFonts w:ascii="Arial"/>
          <w:color w:val="030303"/>
          <w:spacing w:val="4"/>
          <w:w w:val="105"/>
          <w:sz w:val="19"/>
        </w:rPr>
        <w:t xml:space="preserve"> </w:t>
      </w:r>
      <w:r>
        <w:rPr>
          <w:rFonts w:ascii="Arial"/>
          <w:color w:val="030303"/>
          <w:w w:val="105"/>
          <w:sz w:val="19"/>
        </w:rPr>
        <w:t>prior</w:t>
      </w:r>
      <w:r>
        <w:rPr>
          <w:rFonts w:ascii="Arial"/>
          <w:color w:val="030303"/>
          <w:spacing w:val="-9"/>
          <w:w w:val="105"/>
          <w:sz w:val="19"/>
        </w:rPr>
        <w:t xml:space="preserve"> </w:t>
      </w:r>
      <w:r>
        <w:rPr>
          <w:rFonts w:ascii="Arial"/>
          <w:color w:val="030303"/>
          <w:w w:val="105"/>
          <w:sz w:val="19"/>
        </w:rPr>
        <w:t>to</w:t>
      </w:r>
      <w:r>
        <w:rPr>
          <w:rFonts w:ascii="Arial"/>
          <w:color w:val="030303"/>
          <w:spacing w:val="-5"/>
          <w:w w:val="105"/>
          <w:sz w:val="19"/>
        </w:rPr>
        <w:t xml:space="preserve"> </w:t>
      </w:r>
      <w:r>
        <w:rPr>
          <w:rFonts w:ascii="Arial"/>
          <w:color w:val="030303"/>
          <w:w w:val="105"/>
          <w:sz w:val="19"/>
        </w:rPr>
        <w:t>the</w:t>
      </w:r>
      <w:r>
        <w:rPr>
          <w:rFonts w:ascii="Arial"/>
          <w:color w:val="030303"/>
          <w:spacing w:val="1"/>
          <w:w w:val="105"/>
          <w:sz w:val="19"/>
        </w:rPr>
        <w:t xml:space="preserve"> </w:t>
      </w:r>
      <w:r>
        <w:rPr>
          <w:rFonts w:ascii="Arial"/>
          <w:color w:val="030303"/>
          <w:w w:val="105"/>
          <w:sz w:val="19"/>
        </w:rPr>
        <w:t>CORI</w:t>
      </w:r>
      <w:r>
        <w:rPr>
          <w:rFonts w:ascii="Arial"/>
          <w:color w:val="030303"/>
          <w:spacing w:val="-1"/>
          <w:w w:val="105"/>
          <w:sz w:val="19"/>
        </w:rPr>
        <w:t xml:space="preserve"> </w:t>
      </w:r>
      <w:r>
        <w:rPr>
          <w:rFonts w:ascii="Arial"/>
          <w:color w:val="030303"/>
          <w:w w:val="105"/>
          <w:sz w:val="19"/>
        </w:rPr>
        <w:t>check.</w:t>
      </w:r>
    </w:p>
    <w:p w:rsidR="00DE68F5" w:rsidRDefault="00EA34A7">
      <w:pPr>
        <w:pStyle w:val="ListParagraph"/>
        <w:numPr>
          <w:ilvl w:val="0"/>
          <w:numId w:val="11"/>
        </w:numPr>
        <w:tabs>
          <w:tab w:val="left" w:pos="1954"/>
          <w:tab w:val="left" w:pos="5812"/>
          <w:tab w:val="left" w:pos="6512"/>
        </w:tabs>
        <w:spacing w:before="81" w:line="244" w:lineRule="auto"/>
        <w:ind w:right="201" w:hanging="362"/>
        <w:rPr>
          <w:rFonts w:ascii="Arial" w:eastAsia="Arial" w:hAnsi="Arial" w:cs="Arial"/>
          <w:sz w:val="19"/>
          <w:szCs w:val="19"/>
        </w:rPr>
      </w:pPr>
      <w:r>
        <w:rPr>
          <w:rFonts w:ascii="Arial" w:hAnsi="Arial"/>
          <w:color w:val="030303"/>
          <w:w w:val="105"/>
          <w:sz w:val="19"/>
        </w:rPr>
        <w:t>Table</w:t>
      </w:r>
      <w:r>
        <w:rPr>
          <w:rFonts w:ascii="Arial" w:hAnsi="Arial"/>
          <w:color w:val="030303"/>
          <w:spacing w:val="6"/>
          <w:w w:val="105"/>
          <w:sz w:val="19"/>
        </w:rPr>
        <w:t xml:space="preserve"> </w:t>
      </w:r>
      <w:r>
        <w:rPr>
          <w:rFonts w:ascii="Arial" w:hAnsi="Arial"/>
          <w:color w:val="030303"/>
          <w:w w:val="105"/>
          <w:sz w:val="19"/>
        </w:rPr>
        <w:t>A</w:t>
      </w:r>
      <w:r>
        <w:rPr>
          <w:rFonts w:ascii="Arial" w:hAnsi="Arial"/>
          <w:color w:val="030303"/>
          <w:spacing w:val="19"/>
          <w:w w:val="105"/>
          <w:sz w:val="19"/>
        </w:rPr>
        <w:t xml:space="preserve"> </w:t>
      </w:r>
      <w:r>
        <w:rPr>
          <w:rFonts w:ascii="Arial" w:hAnsi="Arial"/>
          <w:color w:val="030303"/>
          <w:w w:val="105"/>
          <w:sz w:val="19"/>
        </w:rPr>
        <w:t>CORI</w:t>
      </w:r>
      <w:r>
        <w:rPr>
          <w:rFonts w:ascii="Arial" w:hAnsi="Arial"/>
          <w:color w:val="030303"/>
          <w:spacing w:val="2"/>
          <w:w w:val="105"/>
          <w:sz w:val="19"/>
        </w:rPr>
        <w:t xml:space="preserve"> </w:t>
      </w:r>
      <w:r>
        <w:rPr>
          <w:rFonts w:ascii="Arial" w:hAnsi="Arial"/>
          <w:color w:val="030303"/>
          <w:w w:val="105"/>
          <w:sz w:val="19"/>
        </w:rPr>
        <w:t>Presumptive</w:t>
      </w:r>
      <w:r>
        <w:rPr>
          <w:rFonts w:ascii="Arial" w:hAnsi="Arial"/>
          <w:color w:val="030303"/>
          <w:spacing w:val="11"/>
          <w:w w:val="105"/>
          <w:sz w:val="19"/>
        </w:rPr>
        <w:t xml:space="preserve"> </w:t>
      </w:r>
      <w:r>
        <w:rPr>
          <w:rFonts w:ascii="Arial" w:hAnsi="Arial"/>
          <w:color w:val="030303"/>
          <w:w w:val="105"/>
          <w:sz w:val="19"/>
        </w:rPr>
        <w:t>Disqualification:</w:t>
      </w:r>
      <w:r>
        <w:rPr>
          <w:rFonts w:ascii="Arial" w:hAnsi="Arial"/>
          <w:color w:val="030303"/>
          <w:spacing w:val="11"/>
          <w:w w:val="105"/>
          <w:sz w:val="19"/>
        </w:rPr>
        <w:t xml:space="preserve"> </w:t>
      </w:r>
      <w:r>
        <w:rPr>
          <w:rFonts w:ascii="Arial" w:hAnsi="Arial"/>
          <w:color w:val="030303"/>
          <w:w w:val="105"/>
          <w:sz w:val="19"/>
        </w:rPr>
        <w:t>Disqualification</w:t>
      </w:r>
      <w:r>
        <w:rPr>
          <w:rFonts w:ascii="Arial" w:hAnsi="Arial"/>
          <w:color w:val="030303"/>
          <w:spacing w:val="26"/>
          <w:w w:val="105"/>
          <w:sz w:val="19"/>
        </w:rPr>
        <w:t xml:space="preserve"> </w:t>
      </w:r>
      <w:r>
        <w:rPr>
          <w:rFonts w:ascii="Arial" w:hAnsi="Arial"/>
          <w:color w:val="030303"/>
          <w:w w:val="105"/>
          <w:sz w:val="19"/>
        </w:rPr>
        <w:t>based</w:t>
      </w:r>
      <w:r>
        <w:rPr>
          <w:rFonts w:ascii="Arial" w:hAnsi="Arial"/>
          <w:color w:val="030303"/>
          <w:spacing w:val="1"/>
          <w:w w:val="105"/>
          <w:sz w:val="19"/>
        </w:rPr>
        <w:t xml:space="preserve"> </w:t>
      </w:r>
      <w:r>
        <w:rPr>
          <w:rFonts w:ascii="Arial" w:hAnsi="Arial"/>
          <w:color w:val="030303"/>
          <w:w w:val="105"/>
          <w:sz w:val="19"/>
        </w:rPr>
        <w:t>on</w:t>
      </w:r>
      <w:r>
        <w:rPr>
          <w:rFonts w:ascii="Arial" w:hAnsi="Arial"/>
          <w:color w:val="030303"/>
          <w:spacing w:val="9"/>
          <w:w w:val="105"/>
          <w:sz w:val="19"/>
        </w:rPr>
        <w:t xml:space="preserve"> </w:t>
      </w:r>
      <w:r>
        <w:rPr>
          <w:rFonts w:ascii="Arial" w:hAnsi="Arial"/>
          <w:color w:val="030303"/>
          <w:w w:val="105"/>
          <w:sz w:val="19"/>
        </w:rPr>
        <w:t>a</w:t>
      </w:r>
      <w:r>
        <w:rPr>
          <w:rFonts w:ascii="Arial" w:hAnsi="Arial"/>
          <w:color w:val="030303"/>
          <w:spacing w:val="1"/>
          <w:w w:val="105"/>
          <w:sz w:val="19"/>
        </w:rPr>
        <w:t xml:space="preserve"> </w:t>
      </w:r>
      <w:r>
        <w:rPr>
          <w:rFonts w:ascii="Arial" w:hAnsi="Arial"/>
          <w:color w:val="030303"/>
          <w:w w:val="105"/>
          <w:sz w:val="19"/>
        </w:rPr>
        <w:t>criminal</w:t>
      </w:r>
      <w:r>
        <w:rPr>
          <w:rFonts w:ascii="Arial" w:hAnsi="Arial"/>
          <w:color w:val="030303"/>
          <w:spacing w:val="9"/>
          <w:w w:val="105"/>
          <w:sz w:val="19"/>
        </w:rPr>
        <w:t xml:space="preserve"> </w:t>
      </w:r>
      <w:r>
        <w:rPr>
          <w:rFonts w:ascii="Arial" w:hAnsi="Arial"/>
          <w:color w:val="030303"/>
          <w:w w:val="105"/>
          <w:sz w:val="19"/>
        </w:rPr>
        <w:t>conviction</w:t>
      </w:r>
      <w:r>
        <w:rPr>
          <w:rFonts w:ascii="Arial" w:hAnsi="Arial"/>
          <w:color w:val="030303"/>
          <w:spacing w:val="11"/>
          <w:w w:val="105"/>
          <w:sz w:val="19"/>
        </w:rPr>
        <w:t xml:space="preserve"> </w:t>
      </w:r>
      <w:r>
        <w:rPr>
          <w:rFonts w:ascii="Arial" w:hAnsi="Arial"/>
          <w:color w:val="030303"/>
          <w:w w:val="105"/>
          <w:sz w:val="19"/>
        </w:rPr>
        <w:t>or</w:t>
      </w:r>
      <w:r>
        <w:rPr>
          <w:rFonts w:ascii="Arial" w:hAnsi="Arial"/>
          <w:color w:val="030303"/>
          <w:spacing w:val="-27"/>
          <w:w w:val="105"/>
          <w:sz w:val="19"/>
        </w:rPr>
        <w:t xml:space="preserve"> </w:t>
      </w:r>
      <w:r>
        <w:rPr>
          <w:rFonts w:ascii="Arial" w:hAnsi="Arial"/>
          <w:color w:val="030303"/>
          <w:w w:val="105"/>
          <w:sz w:val="19"/>
        </w:rPr>
        <w:t>pending</w:t>
      </w:r>
      <w:r>
        <w:rPr>
          <w:rFonts w:ascii="Arial" w:hAnsi="Arial"/>
          <w:color w:val="030303"/>
          <w:spacing w:val="-12"/>
          <w:w w:val="105"/>
          <w:sz w:val="19"/>
        </w:rPr>
        <w:t xml:space="preserve"> </w:t>
      </w:r>
      <w:r>
        <w:rPr>
          <w:rFonts w:ascii="Arial" w:hAnsi="Arial"/>
          <w:color w:val="030303"/>
          <w:w w:val="105"/>
          <w:sz w:val="19"/>
        </w:rPr>
        <w:t>charge</w:t>
      </w:r>
      <w:r>
        <w:rPr>
          <w:rFonts w:ascii="Arial" w:hAnsi="Arial"/>
          <w:color w:val="030303"/>
          <w:spacing w:val="-11"/>
          <w:w w:val="105"/>
          <w:sz w:val="19"/>
        </w:rPr>
        <w:t xml:space="preserve"> </w:t>
      </w:r>
      <w:r>
        <w:rPr>
          <w:rFonts w:ascii="Arial" w:hAnsi="Arial"/>
          <w:color w:val="030303"/>
          <w:w w:val="105"/>
          <w:sz w:val="19"/>
        </w:rPr>
        <w:t>regarding</w:t>
      </w:r>
      <w:r>
        <w:rPr>
          <w:rFonts w:ascii="Arial" w:hAnsi="Arial"/>
          <w:color w:val="030303"/>
          <w:spacing w:val="-12"/>
          <w:w w:val="105"/>
          <w:sz w:val="19"/>
        </w:rPr>
        <w:t xml:space="preserve"> </w:t>
      </w:r>
      <w:r>
        <w:rPr>
          <w:rFonts w:ascii="Arial" w:hAnsi="Arial"/>
          <w:color w:val="030303"/>
          <w:w w:val="105"/>
          <w:sz w:val="19"/>
        </w:rPr>
        <w:t>an</w:t>
      </w:r>
      <w:r>
        <w:rPr>
          <w:rFonts w:ascii="Arial" w:hAnsi="Arial"/>
          <w:color w:val="030303"/>
          <w:spacing w:val="-18"/>
          <w:w w:val="105"/>
          <w:sz w:val="19"/>
        </w:rPr>
        <w:t xml:space="preserve"> </w:t>
      </w:r>
      <w:r>
        <w:rPr>
          <w:rFonts w:ascii="Arial" w:hAnsi="Arial"/>
          <w:color w:val="030303"/>
          <w:w w:val="105"/>
          <w:sz w:val="19"/>
        </w:rPr>
        <w:t>offense</w:t>
      </w:r>
      <w:r>
        <w:rPr>
          <w:rFonts w:ascii="Arial" w:hAnsi="Arial"/>
          <w:color w:val="030303"/>
          <w:spacing w:val="-9"/>
          <w:w w:val="105"/>
          <w:sz w:val="19"/>
        </w:rPr>
        <w:t xml:space="preserve"> </w:t>
      </w:r>
      <w:r>
        <w:rPr>
          <w:rFonts w:ascii="Arial" w:hAnsi="Arial"/>
          <w:color w:val="030303"/>
          <w:w w:val="105"/>
          <w:sz w:val="19"/>
        </w:rPr>
        <w:t>listed</w:t>
      </w:r>
      <w:r>
        <w:rPr>
          <w:rFonts w:ascii="Arial" w:hAnsi="Arial"/>
          <w:color w:val="030303"/>
          <w:spacing w:val="-13"/>
          <w:w w:val="105"/>
          <w:sz w:val="19"/>
        </w:rPr>
        <w:t xml:space="preserve"> </w:t>
      </w:r>
      <w:r>
        <w:rPr>
          <w:rFonts w:ascii="Arial" w:hAnsi="Arial"/>
          <w:color w:val="030303"/>
          <w:w w:val="105"/>
          <w:sz w:val="19"/>
        </w:rPr>
        <w:t>in</w:t>
      </w:r>
      <w:r>
        <w:rPr>
          <w:rFonts w:ascii="Arial" w:hAnsi="Arial"/>
          <w:color w:val="030303"/>
          <w:spacing w:val="-13"/>
          <w:w w:val="105"/>
          <w:sz w:val="19"/>
        </w:rPr>
        <w:t xml:space="preserve"> </w:t>
      </w:r>
      <w:r>
        <w:rPr>
          <w:rFonts w:ascii="Arial" w:hAnsi="Arial"/>
          <w:color w:val="1A1A1A"/>
          <w:spacing w:val="-4"/>
          <w:w w:val="105"/>
          <w:sz w:val="19"/>
        </w:rPr>
        <w:t>11</w:t>
      </w:r>
      <w:r>
        <w:rPr>
          <w:rFonts w:ascii="Arial" w:hAnsi="Arial"/>
          <w:color w:val="1A1A1A"/>
          <w:spacing w:val="-4"/>
          <w:w w:val="105"/>
          <w:sz w:val="20"/>
        </w:rPr>
        <w:t>O</w:t>
      </w:r>
      <w:r>
        <w:rPr>
          <w:rFonts w:ascii="Arial" w:hAnsi="Arial"/>
          <w:color w:val="1A1A1A"/>
          <w:spacing w:val="-12"/>
          <w:w w:val="105"/>
          <w:sz w:val="20"/>
        </w:rPr>
        <w:t xml:space="preserve"> </w:t>
      </w:r>
      <w:r>
        <w:rPr>
          <w:rFonts w:ascii="Arial" w:hAnsi="Arial"/>
          <w:color w:val="1A1A1A"/>
          <w:spacing w:val="5"/>
          <w:w w:val="105"/>
          <w:sz w:val="20"/>
        </w:rPr>
        <w:t>CM</w:t>
      </w:r>
      <w:r>
        <w:rPr>
          <w:rFonts w:ascii="Arial" w:hAnsi="Arial"/>
          <w:color w:val="2B2B2B"/>
          <w:spacing w:val="5"/>
          <w:w w:val="105"/>
          <w:sz w:val="20"/>
        </w:rPr>
        <w:t>R</w:t>
      </w:r>
      <w:r>
        <w:rPr>
          <w:rFonts w:ascii="Arial" w:hAnsi="Arial"/>
          <w:color w:val="2B2B2B"/>
          <w:spacing w:val="-12"/>
          <w:w w:val="105"/>
          <w:sz w:val="20"/>
        </w:rPr>
        <w:t xml:space="preserve"> </w:t>
      </w:r>
      <w:r>
        <w:rPr>
          <w:rFonts w:ascii="Arial" w:hAnsi="Arial"/>
          <w:color w:val="030303"/>
          <w:spacing w:val="-3"/>
          <w:w w:val="105"/>
          <w:sz w:val="19"/>
        </w:rPr>
        <w:t>1</w:t>
      </w:r>
      <w:r>
        <w:rPr>
          <w:rFonts w:ascii="Arial" w:hAnsi="Arial"/>
          <w:color w:val="2B2B2B"/>
          <w:spacing w:val="-3"/>
          <w:w w:val="105"/>
          <w:sz w:val="19"/>
        </w:rPr>
        <w:t>8.</w:t>
      </w:r>
      <w:r>
        <w:rPr>
          <w:rFonts w:ascii="Arial" w:hAnsi="Arial"/>
          <w:color w:val="2B2B2B"/>
          <w:spacing w:val="-44"/>
          <w:w w:val="105"/>
          <w:sz w:val="19"/>
        </w:rPr>
        <w:t xml:space="preserve"> </w:t>
      </w:r>
      <w:r>
        <w:rPr>
          <w:rFonts w:ascii="Arial" w:hAnsi="Arial"/>
          <w:color w:val="030303"/>
          <w:w w:val="105"/>
          <w:sz w:val="19"/>
        </w:rPr>
        <w:t>15</w:t>
      </w:r>
      <w:r>
        <w:rPr>
          <w:rFonts w:ascii="Arial" w:hAnsi="Arial"/>
          <w:color w:val="030303"/>
          <w:spacing w:val="-27"/>
          <w:w w:val="105"/>
          <w:sz w:val="19"/>
        </w:rPr>
        <w:t xml:space="preserve"> </w:t>
      </w:r>
      <w:r>
        <w:rPr>
          <w:rFonts w:ascii="Arial" w:hAnsi="Arial"/>
          <w:color w:val="1A1A1A"/>
          <w:w w:val="105"/>
          <w:sz w:val="19"/>
        </w:rPr>
        <w:t>Table</w:t>
      </w:r>
      <w:r>
        <w:rPr>
          <w:rFonts w:ascii="Arial" w:hAnsi="Arial"/>
          <w:color w:val="1A1A1A"/>
          <w:spacing w:val="-18"/>
          <w:w w:val="105"/>
          <w:sz w:val="19"/>
        </w:rPr>
        <w:t xml:space="preserve"> </w:t>
      </w:r>
      <w:r>
        <w:rPr>
          <w:rFonts w:ascii="Arial" w:hAnsi="Arial"/>
          <w:color w:val="030303"/>
          <w:w w:val="105"/>
          <w:sz w:val="20"/>
        </w:rPr>
        <w:t>A</w:t>
      </w:r>
      <w:r>
        <w:rPr>
          <w:rFonts w:ascii="Arial" w:hAnsi="Arial"/>
          <w:color w:val="030303"/>
          <w:spacing w:val="-17"/>
          <w:w w:val="105"/>
          <w:sz w:val="20"/>
        </w:rPr>
        <w:t xml:space="preserve"> </w:t>
      </w:r>
      <w:r>
        <w:rPr>
          <w:rFonts w:ascii="Arial" w:hAnsi="Arial"/>
          <w:color w:val="030303"/>
          <w:w w:val="105"/>
          <w:sz w:val="19"/>
        </w:rPr>
        <w:t>and</w:t>
      </w:r>
      <w:r>
        <w:rPr>
          <w:rFonts w:ascii="Arial" w:hAnsi="Arial"/>
          <w:color w:val="030303"/>
          <w:spacing w:val="-20"/>
          <w:w w:val="105"/>
          <w:sz w:val="19"/>
        </w:rPr>
        <w:t xml:space="preserve"> </w:t>
      </w:r>
      <w:r>
        <w:rPr>
          <w:rFonts w:ascii="Arial" w:hAnsi="Arial"/>
          <w:color w:val="030303"/>
          <w:w w:val="105"/>
          <w:sz w:val="19"/>
        </w:rPr>
        <w:t>Appendix</w:t>
      </w:r>
      <w:r>
        <w:rPr>
          <w:rFonts w:ascii="Arial" w:hAnsi="Arial"/>
          <w:color w:val="030303"/>
          <w:spacing w:val="-4"/>
          <w:w w:val="105"/>
          <w:sz w:val="19"/>
        </w:rPr>
        <w:t xml:space="preserve"> </w:t>
      </w:r>
      <w:r>
        <w:rPr>
          <w:rFonts w:ascii="Arial" w:hAnsi="Arial"/>
          <w:color w:val="030303"/>
          <w:w w:val="105"/>
          <w:sz w:val="19"/>
        </w:rPr>
        <w:t>A,</w:t>
      </w:r>
      <w:r>
        <w:rPr>
          <w:rFonts w:ascii="Arial" w:hAnsi="Arial"/>
          <w:color w:val="030303"/>
          <w:spacing w:val="-11"/>
          <w:w w:val="105"/>
          <w:sz w:val="19"/>
        </w:rPr>
        <w:t xml:space="preserve"> </w:t>
      </w:r>
      <w:r>
        <w:rPr>
          <w:rFonts w:ascii="Arial" w:hAnsi="Arial"/>
          <w:color w:val="030303"/>
          <w:w w:val="105"/>
          <w:sz w:val="19"/>
        </w:rPr>
        <w:t>"Criteria</w:t>
      </w:r>
      <w:r>
        <w:rPr>
          <w:rFonts w:ascii="Arial" w:hAnsi="Arial"/>
          <w:color w:val="030303"/>
          <w:spacing w:val="-14"/>
          <w:w w:val="105"/>
          <w:sz w:val="19"/>
        </w:rPr>
        <w:t xml:space="preserve"> </w:t>
      </w:r>
      <w:r>
        <w:rPr>
          <w:rFonts w:ascii="Arial" w:hAnsi="Arial"/>
          <w:color w:val="030303"/>
          <w:w w:val="105"/>
          <w:sz w:val="19"/>
        </w:rPr>
        <w:t>for</w:t>
      </w:r>
      <w:r>
        <w:rPr>
          <w:rFonts w:ascii="Arial" w:hAnsi="Arial"/>
          <w:color w:val="030303"/>
          <w:w w:val="102"/>
          <w:sz w:val="19"/>
        </w:rPr>
        <w:t xml:space="preserve"> </w:t>
      </w:r>
      <w:r>
        <w:rPr>
          <w:rFonts w:ascii="Arial" w:hAnsi="Arial"/>
          <w:color w:val="030303"/>
          <w:w w:val="105"/>
          <w:sz w:val="19"/>
        </w:rPr>
        <w:t>CORI</w:t>
      </w:r>
      <w:r>
        <w:rPr>
          <w:rFonts w:ascii="Arial" w:hAnsi="Arial"/>
          <w:color w:val="030303"/>
          <w:spacing w:val="-1"/>
          <w:w w:val="105"/>
          <w:sz w:val="19"/>
        </w:rPr>
        <w:t xml:space="preserve"> </w:t>
      </w:r>
      <w:r>
        <w:rPr>
          <w:rFonts w:ascii="Arial" w:hAnsi="Arial"/>
          <w:color w:val="030303"/>
          <w:w w:val="105"/>
          <w:sz w:val="19"/>
        </w:rPr>
        <w:t>Review</w:t>
      </w:r>
      <w:r>
        <w:rPr>
          <w:rFonts w:ascii="Arial" w:hAnsi="Arial"/>
          <w:color w:val="030303"/>
          <w:spacing w:val="-17"/>
          <w:w w:val="105"/>
          <w:sz w:val="19"/>
        </w:rPr>
        <w:t xml:space="preserve"> </w:t>
      </w:r>
      <w:r>
        <w:rPr>
          <w:rFonts w:ascii="Arial" w:hAnsi="Arial"/>
          <w:color w:val="030303"/>
          <w:w w:val="105"/>
          <w:sz w:val="19"/>
        </w:rPr>
        <w:t>for</w:t>
      </w:r>
      <w:r>
        <w:rPr>
          <w:rFonts w:ascii="Arial" w:hAnsi="Arial"/>
          <w:color w:val="030303"/>
          <w:spacing w:val="-1"/>
          <w:w w:val="105"/>
          <w:sz w:val="19"/>
        </w:rPr>
        <w:t xml:space="preserve"> </w:t>
      </w:r>
      <w:r>
        <w:rPr>
          <w:rFonts w:ascii="Arial" w:hAnsi="Arial"/>
          <w:color w:val="030303"/>
          <w:w w:val="105"/>
          <w:sz w:val="19"/>
        </w:rPr>
        <w:t>Foster</w:t>
      </w:r>
      <w:r>
        <w:rPr>
          <w:rFonts w:ascii="Arial" w:hAnsi="Arial"/>
          <w:color w:val="030303"/>
          <w:spacing w:val="-14"/>
          <w:w w:val="105"/>
          <w:sz w:val="19"/>
        </w:rPr>
        <w:t xml:space="preserve"> </w:t>
      </w:r>
      <w:r>
        <w:rPr>
          <w:rFonts w:ascii="Arial" w:hAnsi="Arial"/>
          <w:color w:val="030303"/>
          <w:w w:val="105"/>
          <w:sz w:val="19"/>
        </w:rPr>
        <w:t>and</w:t>
      </w:r>
      <w:r>
        <w:rPr>
          <w:rFonts w:ascii="Arial" w:hAnsi="Arial"/>
          <w:color w:val="030303"/>
          <w:spacing w:val="-8"/>
          <w:w w:val="105"/>
          <w:sz w:val="19"/>
        </w:rPr>
        <w:t xml:space="preserve"> </w:t>
      </w:r>
      <w:r>
        <w:rPr>
          <w:rFonts w:ascii="Arial" w:hAnsi="Arial"/>
          <w:color w:val="030303"/>
          <w:w w:val="105"/>
          <w:sz w:val="19"/>
        </w:rPr>
        <w:t>Pre-Adoptive</w:t>
      </w:r>
      <w:r>
        <w:rPr>
          <w:rFonts w:ascii="Arial" w:hAnsi="Arial"/>
          <w:color w:val="030303"/>
          <w:spacing w:val="-1"/>
          <w:w w:val="105"/>
          <w:sz w:val="19"/>
        </w:rPr>
        <w:t xml:space="preserve"> </w:t>
      </w:r>
      <w:r>
        <w:rPr>
          <w:rFonts w:ascii="Arial" w:hAnsi="Arial"/>
          <w:color w:val="030303"/>
          <w:w w:val="105"/>
          <w:sz w:val="19"/>
        </w:rPr>
        <w:t>Families,"</w:t>
      </w:r>
      <w:r>
        <w:rPr>
          <w:rFonts w:ascii="Arial" w:hAnsi="Arial"/>
          <w:color w:val="030303"/>
          <w:spacing w:val="-29"/>
          <w:w w:val="105"/>
          <w:sz w:val="19"/>
        </w:rPr>
        <w:t xml:space="preserve"> </w:t>
      </w:r>
      <w:r>
        <w:rPr>
          <w:rFonts w:ascii="Arial" w:hAnsi="Arial"/>
          <w:color w:val="030303"/>
          <w:w w:val="105"/>
          <w:sz w:val="19"/>
        </w:rPr>
        <w:t>Table</w:t>
      </w:r>
      <w:r>
        <w:rPr>
          <w:rFonts w:ascii="Arial" w:hAnsi="Arial"/>
          <w:color w:val="030303"/>
          <w:spacing w:val="-12"/>
          <w:w w:val="105"/>
          <w:sz w:val="19"/>
        </w:rPr>
        <w:t xml:space="preserve"> </w:t>
      </w:r>
      <w:r>
        <w:rPr>
          <w:rFonts w:ascii="Arial" w:hAnsi="Arial"/>
          <w:color w:val="030303"/>
          <w:w w:val="105"/>
          <w:sz w:val="20"/>
        </w:rPr>
        <w:t>A.</w:t>
      </w:r>
      <w:r>
        <w:rPr>
          <w:rFonts w:ascii="Arial" w:hAnsi="Arial"/>
          <w:color w:val="030303"/>
          <w:spacing w:val="-10"/>
          <w:w w:val="105"/>
          <w:sz w:val="20"/>
        </w:rPr>
        <w:t xml:space="preserve"> </w:t>
      </w:r>
      <w:r>
        <w:rPr>
          <w:rFonts w:ascii="Arial" w:hAnsi="Arial"/>
          <w:color w:val="030303"/>
          <w:w w:val="105"/>
          <w:sz w:val="19"/>
        </w:rPr>
        <w:t>The</w:t>
      </w:r>
      <w:r>
        <w:rPr>
          <w:rFonts w:ascii="Arial" w:hAnsi="Arial"/>
          <w:color w:val="030303"/>
          <w:spacing w:val="-8"/>
          <w:w w:val="105"/>
          <w:sz w:val="19"/>
        </w:rPr>
        <w:t xml:space="preserve"> </w:t>
      </w:r>
      <w:r>
        <w:rPr>
          <w:rFonts w:ascii="Arial" w:hAnsi="Arial"/>
          <w:i/>
          <w:color w:val="030303"/>
          <w:w w:val="105"/>
          <w:sz w:val="20"/>
        </w:rPr>
        <w:t>Deputy</w:t>
      </w:r>
      <w:r>
        <w:rPr>
          <w:rFonts w:ascii="Arial" w:hAnsi="Arial"/>
          <w:i/>
          <w:color w:val="030303"/>
          <w:spacing w:val="-4"/>
          <w:w w:val="105"/>
          <w:sz w:val="20"/>
        </w:rPr>
        <w:t xml:space="preserve"> </w:t>
      </w:r>
      <w:r>
        <w:rPr>
          <w:rFonts w:ascii="Arial" w:hAnsi="Arial"/>
          <w:i/>
          <w:color w:val="030303"/>
          <w:w w:val="105"/>
          <w:sz w:val="20"/>
        </w:rPr>
        <w:t>Commissioner,</w:t>
      </w:r>
      <w:r>
        <w:rPr>
          <w:rFonts w:ascii="Arial" w:hAnsi="Arial"/>
          <w:i/>
          <w:color w:val="030303"/>
          <w:spacing w:val="-5"/>
          <w:w w:val="105"/>
          <w:sz w:val="20"/>
        </w:rPr>
        <w:t xml:space="preserve"> </w:t>
      </w:r>
      <w:r>
        <w:rPr>
          <w:rFonts w:ascii="Arial" w:hAnsi="Arial"/>
          <w:i/>
          <w:color w:val="030303"/>
          <w:w w:val="105"/>
          <w:sz w:val="20"/>
        </w:rPr>
        <w:t>General</w:t>
      </w:r>
      <w:r>
        <w:rPr>
          <w:rFonts w:ascii="Arial" w:hAnsi="Arial"/>
          <w:i/>
          <w:color w:val="030303"/>
          <w:w w:val="101"/>
          <w:sz w:val="20"/>
        </w:rPr>
        <w:t xml:space="preserve"> </w:t>
      </w:r>
      <w:r>
        <w:rPr>
          <w:rFonts w:ascii="Arial" w:hAnsi="Arial"/>
          <w:i/>
          <w:color w:val="030303"/>
          <w:w w:val="105"/>
          <w:sz w:val="20"/>
        </w:rPr>
        <w:t xml:space="preserve">Counsel and Commissioner </w:t>
      </w:r>
      <w:r>
        <w:rPr>
          <w:rFonts w:ascii="Arial" w:hAnsi="Arial"/>
          <w:color w:val="030303"/>
          <w:w w:val="105"/>
          <w:sz w:val="19"/>
        </w:rPr>
        <w:t>review and may approve a home to place a child(ren) who is</w:t>
      </w:r>
      <w:r>
        <w:rPr>
          <w:rFonts w:ascii="Arial" w:hAnsi="Arial"/>
          <w:color w:val="030303"/>
          <w:spacing w:val="-21"/>
          <w:w w:val="105"/>
          <w:sz w:val="19"/>
        </w:rPr>
        <w:t xml:space="preserve"> </w:t>
      </w:r>
      <w:r>
        <w:rPr>
          <w:rFonts w:ascii="Arial" w:hAnsi="Arial"/>
          <w:color w:val="030303"/>
          <w:w w:val="105"/>
          <w:sz w:val="19"/>
        </w:rPr>
        <w:t>in</w:t>
      </w:r>
      <w:r>
        <w:rPr>
          <w:rFonts w:ascii="Arial" w:hAnsi="Arial"/>
          <w:color w:val="030303"/>
          <w:w w:val="103"/>
          <w:sz w:val="19"/>
        </w:rPr>
        <w:t xml:space="preserve"> </w:t>
      </w:r>
      <w:r>
        <w:rPr>
          <w:rFonts w:ascii="Arial" w:hAnsi="Arial"/>
          <w:color w:val="030303"/>
          <w:w w:val="105"/>
          <w:sz w:val="19"/>
        </w:rPr>
        <w:t>Department care or custody with a prospective or currentfoster/pre-adoptive family in which</w:t>
      </w:r>
      <w:r>
        <w:rPr>
          <w:rFonts w:ascii="Arial" w:hAnsi="Arial"/>
          <w:color w:val="030303"/>
          <w:spacing w:val="-4"/>
          <w:w w:val="105"/>
          <w:sz w:val="19"/>
        </w:rPr>
        <w:t xml:space="preserve"> </w:t>
      </w:r>
      <w:r>
        <w:rPr>
          <w:rFonts w:ascii="Arial" w:hAnsi="Arial"/>
          <w:color w:val="030303"/>
          <w:w w:val="105"/>
          <w:sz w:val="19"/>
        </w:rPr>
        <w:t>a</w:t>
      </w:r>
      <w:r>
        <w:rPr>
          <w:rFonts w:ascii="Arial" w:hAnsi="Arial"/>
          <w:color w:val="030303"/>
          <w:w w:val="103"/>
          <w:sz w:val="19"/>
        </w:rPr>
        <w:t xml:space="preserve"> </w:t>
      </w:r>
      <w:r>
        <w:rPr>
          <w:rFonts w:ascii="Arial" w:hAnsi="Arial"/>
          <w:color w:val="030303"/>
          <w:w w:val="105"/>
          <w:sz w:val="19"/>
        </w:rPr>
        <w:t>household member or frequent visitor has disqualifying Table A CORI, based on a review</w:t>
      </w:r>
      <w:r>
        <w:rPr>
          <w:rFonts w:ascii="Arial" w:hAnsi="Arial"/>
          <w:color w:val="030303"/>
          <w:spacing w:val="-37"/>
          <w:w w:val="105"/>
          <w:sz w:val="19"/>
        </w:rPr>
        <w:t xml:space="preserve"> </w:t>
      </w:r>
      <w:r>
        <w:rPr>
          <w:rFonts w:ascii="Arial" w:hAnsi="Arial"/>
          <w:color w:val="030303"/>
          <w:w w:val="105"/>
          <w:sz w:val="19"/>
        </w:rPr>
        <w:t>of</w:t>
      </w:r>
      <w:r>
        <w:rPr>
          <w:rFonts w:ascii="Arial" w:hAnsi="Arial"/>
          <w:color w:val="030303"/>
          <w:w w:val="102"/>
          <w:sz w:val="19"/>
        </w:rPr>
        <w:t xml:space="preserve"> </w:t>
      </w:r>
      <w:r>
        <w:rPr>
          <w:rFonts w:ascii="Arial" w:hAnsi="Arial"/>
          <w:color w:val="030303"/>
          <w:w w:val="105"/>
          <w:sz w:val="19"/>
        </w:rPr>
        <w:t>supporting information as specified in Appendix B, "Documentation and Criteria for</w:t>
      </w:r>
      <w:r>
        <w:rPr>
          <w:rFonts w:ascii="Arial" w:hAnsi="Arial"/>
          <w:color w:val="030303"/>
          <w:spacing w:val="-34"/>
          <w:w w:val="105"/>
          <w:sz w:val="19"/>
        </w:rPr>
        <w:t xml:space="preserve"> </w:t>
      </w:r>
      <w:r>
        <w:rPr>
          <w:rFonts w:ascii="Arial" w:hAnsi="Arial"/>
          <w:color w:val="030303"/>
          <w:w w:val="105"/>
          <w:sz w:val="19"/>
        </w:rPr>
        <w:t>Approving</w:t>
      </w:r>
      <w:r>
        <w:rPr>
          <w:rFonts w:ascii="Arial" w:hAnsi="Arial"/>
          <w:color w:val="030303"/>
          <w:sz w:val="19"/>
        </w:rPr>
        <w:t xml:space="preserve"> </w:t>
      </w:r>
      <w:r>
        <w:rPr>
          <w:rFonts w:ascii="Arial" w:hAnsi="Arial"/>
          <w:color w:val="030303"/>
          <w:w w:val="105"/>
          <w:sz w:val="19"/>
        </w:rPr>
        <w:t>Foster/PreAdoptive</w:t>
      </w:r>
      <w:r>
        <w:rPr>
          <w:rFonts w:ascii="Arial" w:hAnsi="Arial"/>
          <w:color w:val="030303"/>
          <w:spacing w:val="13"/>
          <w:w w:val="105"/>
          <w:sz w:val="19"/>
        </w:rPr>
        <w:t xml:space="preserve"> </w:t>
      </w:r>
      <w:r>
        <w:rPr>
          <w:rFonts w:ascii="Arial" w:hAnsi="Arial"/>
          <w:color w:val="030303"/>
          <w:w w:val="105"/>
          <w:sz w:val="19"/>
        </w:rPr>
        <w:t>Families</w:t>
      </w:r>
      <w:r>
        <w:rPr>
          <w:rFonts w:ascii="Arial" w:hAnsi="Arial"/>
          <w:color w:val="030303"/>
          <w:spacing w:val="-18"/>
          <w:w w:val="105"/>
          <w:sz w:val="19"/>
        </w:rPr>
        <w:t xml:space="preserve"> </w:t>
      </w:r>
      <w:r>
        <w:rPr>
          <w:rFonts w:ascii="Arial" w:hAnsi="Arial"/>
          <w:color w:val="030303"/>
          <w:w w:val="105"/>
          <w:sz w:val="19"/>
        </w:rPr>
        <w:t>with</w:t>
      </w:r>
      <w:r>
        <w:rPr>
          <w:rFonts w:ascii="Arial" w:hAnsi="Arial"/>
          <w:color w:val="030303"/>
          <w:spacing w:val="-2"/>
          <w:w w:val="105"/>
          <w:sz w:val="19"/>
        </w:rPr>
        <w:t xml:space="preserve"> </w:t>
      </w:r>
      <w:r>
        <w:rPr>
          <w:rFonts w:ascii="Arial" w:hAnsi="Arial"/>
          <w:color w:val="030303"/>
          <w:w w:val="105"/>
          <w:sz w:val="19"/>
        </w:rPr>
        <w:t>Disqualifying</w:t>
      </w:r>
      <w:r>
        <w:rPr>
          <w:rFonts w:ascii="Arial" w:hAnsi="Arial"/>
          <w:color w:val="030303"/>
          <w:spacing w:val="-12"/>
          <w:w w:val="105"/>
          <w:sz w:val="19"/>
        </w:rPr>
        <w:t xml:space="preserve"> </w:t>
      </w:r>
      <w:r>
        <w:rPr>
          <w:rFonts w:ascii="Arial" w:hAnsi="Arial"/>
          <w:color w:val="030303"/>
          <w:w w:val="105"/>
          <w:sz w:val="19"/>
        </w:rPr>
        <w:t>BRC</w:t>
      </w:r>
      <w:r>
        <w:rPr>
          <w:rFonts w:ascii="Arial" w:hAnsi="Arial"/>
          <w:color w:val="030303"/>
          <w:spacing w:val="-9"/>
          <w:w w:val="105"/>
          <w:sz w:val="19"/>
        </w:rPr>
        <w:t xml:space="preserve"> </w:t>
      </w:r>
      <w:r>
        <w:rPr>
          <w:rFonts w:ascii="Arial" w:hAnsi="Arial"/>
          <w:color w:val="030303"/>
          <w:w w:val="105"/>
          <w:sz w:val="19"/>
        </w:rPr>
        <w:t>Information".</w:t>
      </w:r>
      <w:r>
        <w:rPr>
          <w:rFonts w:ascii="Arial" w:hAnsi="Arial"/>
          <w:color w:val="030303"/>
          <w:spacing w:val="-12"/>
          <w:w w:val="105"/>
          <w:sz w:val="19"/>
        </w:rPr>
        <w:t xml:space="preserve"> </w:t>
      </w:r>
      <w:r>
        <w:rPr>
          <w:rFonts w:ascii="Arial" w:hAnsi="Arial"/>
          <w:color w:val="030303"/>
          <w:w w:val="105"/>
          <w:sz w:val="19"/>
        </w:rPr>
        <w:t>They</w:t>
      </w:r>
      <w:r>
        <w:rPr>
          <w:rFonts w:ascii="Arial" w:hAnsi="Arial"/>
          <w:color w:val="030303"/>
          <w:spacing w:val="-4"/>
          <w:w w:val="105"/>
          <w:sz w:val="19"/>
        </w:rPr>
        <w:t xml:space="preserve"> </w:t>
      </w:r>
      <w:r>
        <w:rPr>
          <w:rFonts w:ascii="Arial" w:hAnsi="Arial"/>
          <w:color w:val="030303"/>
          <w:w w:val="105"/>
          <w:sz w:val="19"/>
        </w:rPr>
        <w:t>may</w:t>
      </w:r>
      <w:r>
        <w:rPr>
          <w:rFonts w:ascii="Arial" w:hAnsi="Arial"/>
          <w:color w:val="030303"/>
          <w:spacing w:val="-14"/>
          <w:w w:val="105"/>
          <w:sz w:val="19"/>
        </w:rPr>
        <w:t xml:space="preserve"> </w:t>
      </w:r>
      <w:r>
        <w:rPr>
          <w:rFonts w:ascii="Arial" w:hAnsi="Arial"/>
          <w:color w:val="030303"/>
          <w:w w:val="105"/>
          <w:sz w:val="19"/>
        </w:rPr>
        <w:t>approve</w:t>
      </w:r>
      <w:r>
        <w:rPr>
          <w:rFonts w:ascii="Arial" w:hAnsi="Arial"/>
          <w:color w:val="030303"/>
          <w:spacing w:val="-9"/>
          <w:w w:val="105"/>
          <w:sz w:val="19"/>
        </w:rPr>
        <w:t xml:space="preserve"> </w:t>
      </w:r>
      <w:r>
        <w:rPr>
          <w:rFonts w:ascii="Arial" w:hAnsi="Arial"/>
          <w:color w:val="030303"/>
          <w:w w:val="105"/>
          <w:sz w:val="19"/>
        </w:rPr>
        <w:t>a</w:t>
      </w:r>
      <w:r>
        <w:rPr>
          <w:rFonts w:ascii="Arial" w:hAnsi="Arial"/>
          <w:color w:val="030303"/>
          <w:spacing w:val="-12"/>
          <w:w w:val="105"/>
          <w:sz w:val="19"/>
        </w:rPr>
        <w:t xml:space="preserve"> </w:t>
      </w:r>
      <w:r>
        <w:rPr>
          <w:rFonts w:ascii="Arial" w:hAnsi="Arial"/>
          <w:color w:val="030303"/>
          <w:w w:val="105"/>
          <w:sz w:val="19"/>
        </w:rPr>
        <w:t>placement</w:t>
      </w:r>
      <w:r>
        <w:rPr>
          <w:rFonts w:ascii="Arial" w:hAnsi="Arial"/>
          <w:color w:val="030303"/>
          <w:spacing w:val="-7"/>
          <w:w w:val="105"/>
          <w:sz w:val="19"/>
        </w:rPr>
        <w:t xml:space="preserve"> </w:t>
      </w:r>
      <w:r>
        <w:rPr>
          <w:rFonts w:ascii="Arial" w:hAnsi="Arial"/>
          <w:color w:val="030303"/>
          <w:w w:val="105"/>
          <w:sz w:val="19"/>
        </w:rPr>
        <w:t>in</w:t>
      </w:r>
      <w:r>
        <w:rPr>
          <w:rFonts w:ascii="Arial" w:hAnsi="Arial"/>
          <w:color w:val="030303"/>
          <w:w w:val="107"/>
          <w:sz w:val="19"/>
        </w:rPr>
        <w:t xml:space="preserve"> </w:t>
      </w:r>
      <w:r>
        <w:rPr>
          <w:rFonts w:ascii="Arial" w:hAnsi="Arial"/>
          <w:color w:val="030303"/>
          <w:w w:val="105"/>
          <w:sz w:val="19"/>
        </w:rPr>
        <w:t>a</w:t>
      </w:r>
      <w:r>
        <w:rPr>
          <w:rFonts w:ascii="Arial" w:hAnsi="Arial"/>
          <w:color w:val="030303"/>
          <w:spacing w:val="-12"/>
          <w:w w:val="105"/>
          <w:sz w:val="19"/>
        </w:rPr>
        <w:t xml:space="preserve"> </w:t>
      </w:r>
      <w:r>
        <w:rPr>
          <w:rFonts w:ascii="Arial" w:hAnsi="Arial"/>
          <w:color w:val="030303"/>
          <w:w w:val="105"/>
          <w:sz w:val="19"/>
        </w:rPr>
        <w:t>home</w:t>
      </w:r>
      <w:r>
        <w:rPr>
          <w:rFonts w:ascii="Arial" w:hAnsi="Arial"/>
          <w:color w:val="030303"/>
          <w:spacing w:val="-21"/>
          <w:w w:val="105"/>
          <w:sz w:val="19"/>
        </w:rPr>
        <w:t xml:space="preserve"> </w:t>
      </w:r>
      <w:r>
        <w:rPr>
          <w:rFonts w:ascii="Arial" w:hAnsi="Arial"/>
          <w:color w:val="030303"/>
          <w:w w:val="105"/>
          <w:sz w:val="19"/>
        </w:rPr>
        <w:t>with</w:t>
      </w:r>
      <w:r>
        <w:rPr>
          <w:rFonts w:ascii="Arial" w:hAnsi="Arial"/>
          <w:color w:val="030303"/>
          <w:spacing w:val="-7"/>
          <w:w w:val="105"/>
          <w:sz w:val="19"/>
        </w:rPr>
        <w:t xml:space="preserve"> </w:t>
      </w:r>
      <w:r>
        <w:rPr>
          <w:rFonts w:ascii="Arial" w:hAnsi="Arial"/>
          <w:color w:val="030303"/>
          <w:w w:val="105"/>
          <w:sz w:val="19"/>
        </w:rPr>
        <w:t>disqualifying</w:t>
      </w:r>
      <w:r>
        <w:rPr>
          <w:rFonts w:ascii="Arial" w:hAnsi="Arial"/>
          <w:color w:val="030303"/>
          <w:spacing w:val="3"/>
          <w:w w:val="105"/>
          <w:sz w:val="19"/>
        </w:rPr>
        <w:t xml:space="preserve"> </w:t>
      </w:r>
      <w:r>
        <w:rPr>
          <w:rFonts w:ascii="Arial" w:hAnsi="Arial"/>
          <w:color w:val="030303"/>
          <w:w w:val="105"/>
          <w:sz w:val="19"/>
        </w:rPr>
        <w:t>information</w:t>
      </w:r>
      <w:r>
        <w:rPr>
          <w:rFonts w:ascii="Arial" w:hAnsi="Arial"/>
          <w:color w:val="030303"/>
          <w:spacing w:val="-12"/>
          <w:w w:val="105"/>
          <w:sz w:val="19"/>
        </w:rPr>
        <w:t xml:space="preserve"> </w:t>
      </w:r>
      <w:r>
        <w:rPr>
          <w:rFonts w:ascii="Arial" w:hAnsi="Arial"/>
          <w:color w:val="030303"/>
          <w:w w:val="105"/>
          <w:sz w:val="19"/>
        </w:rPr>
        <w:t>for</w:t>
      </w:r>
      <w:r>
        <w:rPr>
          <w:rFonts w:ascii="Arial" w:hAnsi="Arial"/>
          <w:color w:val="030303"/>
          <w:spacing w:val="-12"/>
          <w:w w:val="105"/>
          <w:sz w:val="19"/>
        </w:rPr>
        <w:t xml:space="preserve"> </w:t>
      </w:r>
      <w:r>
        <w:rPr>
          <w:rFonts w:ascii="Arial" w:hAnsi="Arial"/>
          <w:color w:val="030303"/>
          <w:w w:val="105"/>
          <w:sz w:val="19"/>
        </w:rPr>
        <w:t>a</w:t>
      </w:r>
      <w:r>
        <w:rPr>
          <w:rFonts w:ascii="Arial" w:hAnsi="Arial"/>
          <w:color w:val="030303"/>
          <w:spacing w:val="-12"/>
          <w:w w:val="105"/>
          <w:sz w:val="19"/>
        </w:rPr>
        <w:t xml:space="preserve"> </w:t>
      </w:r>
      <w:r>
        <w:rPr>
          <w:rFonts w:ascii="Arial" w:hAnsi="Arial"/>
          <w:color w:val="030303"/>
          <w:w w:val="105"/>
          <w:sz w:val="19"/>
        </w:rPr>
        <w:t>KINSHIP</w:t>
      </w:r>
      <w:r>
        <w:rPr>
          <w:rFonts w:ascii="Arial" w:hAnsi="Arial"/>
          <w:color w:val="030303"/>
          <w:spacing w:val="-12"/>
          <w:w w:val="105"/>
          <w:sz w:val="19"/>
        </w:rPr>
        <w:t xml:space="preserve"> </w:t>
      </w:r>
      <w:r>
        <w:rPr>
          <w:rFonts w:ascii="Arial" w:hAnsi="Arial"/>
          <w:color w:val="030303"/>
          <w:w w:val="105"/>
          <w:sz w:val="19"/>
        </w:rPr>
        <w:t>family</w:t>
      </w:r>
      <w:r>
        <w:rPr>
          <w:rFonts w:ascii="Arial" w:hAnsi="Arial"/>
          <w:color w:val="030303"/>
          <w:spacing w:val="-5"/>
          <w:w w:val="105"/>
          <w:sz w:val="19"/>
        </w:rPr>
        <w:t xml:space="preserve"> </w:t>
      </w:r>
      <w:r>
        <w:rPr>
          <w:rFonts w:ascii="Arial" w:hAnsi="Arial"/>
          <w:color w:val="030303"/>
          <w:w w:val="105"/>
          <w:sz w:val="19"/>
        </w:rPr>
        <w:t>on</w:t>
      </w:r>
      <w:r>
        <w:rPr>
          <w:rFonts w:ascii="Arial" w:hAnsi="Arial"/>
          <w:color w:val="030303"/>
          <w:spacing w:val="-13"/>
          <w:w w:val="105"/>
          <w:sz w:val="19"/>
        </w:rPr>
        <w:t xml:space="preserve"> </w:t>
      </w:r>
      <w:r>
        <w:rPr>
          <w:rFonts w:ascii="Arial" w:hAnsi="Arial"/>
          <w:color w:val="030303"/>
          <w:w w:val="105"/>
          <w:sz w:val="19"/>
        </w:rPr>
        <w:t>an</w:t>
      </w:r>
      <w:r>
        <w:rPr>
          <w:rFonts w:ascii="Arial" w:hAnsi="Arial"/>
          <w:color w:val="030303"/>
          <w:spacing w:val="-13"/>
          <w:w w:val="105"/>
          <w:sz w:val="19"/>
        </w:rPr>
        <w:t xml:space="preserve"> </w:t>
      </w:r>
      <w:r>
        <w:rPr>
          <w:rFonts w:ascii="Arial" w:hAnsi="Arial"/>
          <w:color w:val="030303"/>
          <w:w w:val="105"/>
          <w:sz w:val="19"/>
        </w:rPr>
        <w:t>emergency</w:t>
      </w:r>
      <w:r>
        <w:rPr>
          <w:rFonts w:ascii="Arial" w:hAnsi="Arial"/>
          <w:color w:val="030303"/>
          <w:spacing w:val="1"/>
          <w:w w:val="105"/>
          <w:sz w:val="19"/>
        </w:rPr>
        <w:t xml:space="preserve"> </w:t>
      </w:r>
      <w:r>
        <w:rPr>
          <w:rFonts w:ascii="Arial" w:hAnsi="Arial"/>
          <w:color w:val="030303"/>
          <w:w w:val="105"/>
          <w:sz w:val="19"/>
        </w:rPr>
        <w:t>basis</w:t>
      </w:r>
      <w:r>
        <w:rPr>
          <w:rFonts w:ascii="Arial" w:hAnsi="Arial"/>
          <w:color w:val="030303"/>
          <w:spacing w:val="-9"/>
          <w:w w:val="105"/>
          <w:sz w:val="19"/>
        </w:rPr>
        <w:t xml:space="preserve"> </w:t>
      </w:r>
      <w:r>
        <w:rPr>
          <w:rFonts w:ascii="Arial" w:hAnsi="Arial"/>
          <w:color w:val="030303"/>
          <w:w w:val="105"/>
          <w:sz w:val="19"/>
        </w:rPr>
        <w:t>upon</w:t>
      </w:r>
      <w:r>
        <w:rPr>
          <w:rFonts w:ascii="Arial" w:hAnsi="Arial"/>
          <w:color w:val="030303"/>
          <w:spacing w:val="-17"/>
          <w:w w:val="105"/>
          <w:sz w:val="19"/>
        </w:rPr>
        <w:t xml:space="preserve"> </w:t>
      </w:r>
      <w:r>
        <w:rPr>
          <w:rFonts w:ascii="Arial" w:hAnsi="Arial"/>
          <w:color w:val="030303"/>
          <w:w w:val="105"/>
          <w:sz w:val="19"/>
        </w:rPr>
        <w:t>submission</w:t>
      </w:r>
      <w:r>
        <w:rPr>
          <w:rFonts w:ascii="Arial" w:hAnsi="Arial"/>
          <w:color w:val="030303"/>
          <w:w w:val="103"/>
          <w:sz w:val="19"/>
        </w:rPr>
        <w:t xml:space="preserve"> </w:t>
      </w:r>
      <w:r>
        <w:rPr>
          <w:rFonts w:ascii="Arial" w:hAnsi="Arial"/>
          <w:color w:val="030303"/>
          <w:w w:val="105"/>
          <w:sz w:val="19"/>
        </w:rPr>
        <w:t>of</w:t>
      </w:r>
      <w:r>
        <w:rPr>
          <w:rFonts w:ascii="Arial" w:hAnsi="Arial"/>
          <w:color w:val="030303"/>
          <w:spacing w:val="-4"/>
          <w:w w:val="105"/>
          <w:sz w:val="19"/>
        </w:rPr>
        <w:t xml:space="preserve"> </w:t>
      </w:r>
      <w:r>
        <w:rPr>
          <w:rFonts w:ascii="Arial" w:hAnsi="Arial"/>
          <w:color w:val="030303"/>
          <w:w w:val="105"/>
          <w:sz w:val="19"/>
        </w:rPr>
        <w:t>an</w:t>
      </w:r>
      <w:r>
        <w:rPr>
          <w:rFonts w:ascii="Arial" w:hAnsi="Arial"/>
          <w:color w:val="030303"/>
          <w:spacing w:val="-6"/>
          <w:w w:val="105"/>
          <w:sz w:val="19"/>
        </w:rPr>
        <w:t xml:space="preserve"> </w:t>
      </w:r>
      <w:r>
        <w:rPr>
          <w:rFonts w:ascii="Arial" w:hAnsi="Arial"/>
          <w:color w:val="030303"/>
          <w:w w:val="105"/>
          <w:sz w:val="19"/>
        </w:rPr>
        <w:t>abbreviated</w:t>
      </w:r>
      <w:r>
        <w:rPr>
          <w:rFonts w:ascii="Arial" w:hAnsi="Arial"/>
          <w:color w:val="030303"/>
          <w:spacing w:val="16"/>
          <w:w w:val="105"/>
          <w:sz w:val="19"/>
        </w:rPr>
        <w:t xml:space="preserve"> </w:t>
      </w:r>
      <w:r>
        <w:rPr>
          <w:rFonts w:ascii="Arial" w:hAnsi="Arial"/>
          <w:color w:val="030303"/>
          <w:w w:val="105"/>
          <w:sz w:val="19"/>
        </w:rPr>
        <w:t>request.</w:t>
      </w:r>
      <w:r>
        <w:rPr>
          <w:rFonts w:ascii="Arial" w:hAnsi="Arial"/>
          <w:color w:val="030303"/>
          <w:spacing w:val="-3"/>
          <w:w w:val="105"/>
          <w:sz w:val="19"/>
        </w:rPr>
        <w:t xml:space="preserve"> </w:t>
      </w:r>
      <w:r>
        <w:rPr>
          <w:rFonts w:ascii="Arial" w:hAnsi="Arial"/>
          <w:color w:val="030303"/>
          <w:w w:val="105"/>
          <w:sz w:val="19"/>
        </w:rPr>
        <w:t>To</w:t>
      </w:r>
      <w:r>
        <w:rPr>
          <w:rFonts w:ascii="Arial" w:hAnsi="Arial"/>
          <w:color w:val="030303"/>
          <w:spacing w:val="-1"/>
          <w:w w:val="105"/>
          <w:sz w:val="19"/>
        </w:rPr>
        <w:t xml:space="preserve"> </w:t>
      </w:r>
      <w:r>
        <w:rPr>
          <w:rFonts w:ascii="Arial" w:hAnsi="Arial"/>
          <w:color w:val="030303"/>
          <w:w w:val="105"/>
          <w:sz w:val="19"/>
        </w:rPr>
        <w:t>maintain</w:t>
      </w:r>
      <w:r>
        <w:rPr>
          <w:rFonts w:ascii="Arial" w:hAnsi="Arial"/>
          <w:color w:val="030303"/>
          <w:spacing w:val="-2"/>
          <w:w w:val="105"/>
          <w:sz w:val="19"/>
        </w:rPr>
        <w:t xml:space="preserve"> </w:t>
      </w:r>
      <w:r>
        <w:rPr>
          <w:rFonts w:ascii="Arial" w:hAnsi="Arial"/>
          <w:color w:val="030303"/>
          <w:w w:val="105"/>
          <w:sz w:val="19"/>
        </w:rPr>
        <w:t>a</w:t>
      </w:r>
      <w:r>
        <w:rPr>
          <w:rFonts w:ascii="Arial" w:hAnsi="Arial"/>
          <w:color w:val="030303"/>
          <w:spacing w:val="-11"/>
          <w:w w:val="105"/>
          <w:sz w:val="19"/>
        </w:rPr>
        <w:t xml:space="preserve"> </w:t>
      </w:r>
      <w:r>
        <w:rPr>
          <w:rFonts w:ascii="Arial" w:hAnsi="Arial"/>
          <w:color w:val="030303"/>
          <w:w w:val="105"/>
          <w:sz w:val="19"/>
        </w:rPr>
        <w:t>child's</w:t>
      </w:r>
      <w:r>
        <w:rPr>
          <w:rFonts w:ascii="Arial" w:hAnsi="Arial"/>
          <w:color w:val="030303"/>
          <w:spacing w:val="6"/>
          <w:w w:val="105"/>
          <w:sz w:val="19"/>
        </w:rPr>
        <w:t xml:space="preserve"> </w:t>
      </w:r>
      <w:r>
        <w:rPr>
          <w:rFonts w:ascii="Arial" w:hAnsi="Arial"/>
          <w:color w:val="030303"/>
          <w:w w:val="105"/>
          <w:sz w:val="19"/>
        </w:rPr>
        <w:t>placement</w:t>
      </w:r>
      <w:r>
        <w:rPr>
          <w:rFonts w:ascii="Arial" w:hAnsi="Arial"/>
          <w:color w:val="030303"/>
          <w:spacing w:val="-14"/>
          <w:w w:val="105"/>
          <w:sz w:val="19"/>
        </w:rPr>
        <w:t xml:space="preserve"> </w:t>
      </w:r>
      <w:r>
        <w:rPr>
          <w:rFonts w:ascii="Arial" w:hAnsi="Arial"/>
          <w:color w:val="030303"/>
          <w:w w:val="105"/>
          <w:sz w:val="19"/>
        </w:rPr>
        <w:t>with</w:t>
      </w:r>
      <w:r>
        <w:rPr>
          <w:rFonts w:ascii="Arial" w:hAnsi="Arial"/>
          <w:color w:val="030303"/>
          <w:spacing w:val="-1"/>
          <w:w w:val="105"/>
          <w:sz w:val="19"/>
        </w:rPr>
        <w:t xml:space="preserve"> </w:t>
      </w:r>
      <w:r>
        <w:rPr>
          <w:rFonts w:ascii="Arial" w:hAnsi="Arial"/>
          <w:color w:val="030303"/>
          <w:w w:val="105"/>
          <w:sz w:val="19"/>
        </w:rPr>
        <w:t>the</w:t>
      </w:r>
      <w:r>
        <w:rPr>
          <w:rFonts w:ascii="Arial" w:hAnsi="Arial"/>
          <w:color w:val="030303"/>
          <w:spacing w:val="-1"/>
          <w:w w:val="105"/>
          <w:sz w:val="19"/>
        </w:rPr>
        <w:t xml:space="preserve"> </w:t>
      </w:r>
      <w:r>
        <w:rPr>
          <w:rFonts w:ascii="Arial" w:hAnsi="Arial"/>
          <w:color w:val="030303"/>
          <w:w w:val="105"/>
          <w:sz w:val="19"/>
        </w:rPr>
        <w:t>kinship</w:t>
      </w:r>
      <w:r>
        <w:rPr>
          <w:rFonts w:ascii="Arial" w:hAnsi="Arial"/>
          <w:color w:val="030303"/>
          <w:spacing w:val="-9"/>
          <w:w w:val="105"/>
          <w:sz w:val="19"/>
        </w:rPr>
        <w:t xml:space="preserve"> </w:t>
      </w:r>
      <w:r>
        <w:rPr>
          <w:rFonts w:ascii="Arial" w:hAnsi="Arial"/>
          <w:color w:val="030303"/>
          <w:w w:val="105"/>
          <w:sz w:val="19"/>
        </w:rPr>
        <w:t>family,</w:t>
      </w:r>
      <w:r>
        <w:rPr>
          <w:rFonts w:ascii="Arial" w:hAnsi="Arial"/>
          <w:color w:val="030303"/>
          <w:spacing w:val="5"/>
          <w:w w:val="105"/>
          <w:sz w:val="19"/>
        </w:rPr>
        <w:t xml:space="preserve"> </w:t>
      </w:r>
      <w:r>
        <w:rPr>
          <w:rFonts w:ascii="Arial" w:hAnsi="Arial"/>
          <w:color w:val="030303"/>
          <w:w w:val="105"/>
          <w:sz w:val="19"/>
        </w:rPr>
        <w:t>a</w:t>
      </w:r>
      <w:r>
        <w:rPr>
          <w:rFonts w:ascii="Arial" w:hAnsi="Arial"/>
          <w:color w:val="030303"/>
          <w:spacing w:val="-11"/>
          <w:w w:val="105"/>
          <w:sz w:val="19"/>
        </w:rPr>
        <w:t xml:space="preserve"> </w:t>
      </w:r>
      <w:r>
        <w:rPr>
          <w:rFonts w:ascii="Arial" w:hAnsi="Arial"/>
          <w:color w:val="030303"/>
          <w:w w:val="105"/>
          <w:sz w:val="19"/>
        </w:rPr>
        <w:t>full</w:t>
      </w:r>
      <w:r>
        <w:rPr>
          <w:rFonts w:ascii="Arial" w:hAnsi="Arial"/>
          <w:color w:val="030303"/>
          <w:spacing w:val="-6"/>
          <w:w w:val="105"/>
          <w:sz w:val="19"/>
        </w:rPr>
        <w:t xml:space="preserve"> </w:t>
      </w:r>
      <w:r>
        <w:rPr>
          <w:rFonts w:ascii="Arial" w:hAnsi="Arial"/>
          <w:color w:val="030303"/>
          <w:w w:val="105"/>
          <w:sz w:val="19"/>
        </w:rPr>
        <w:t>set</w:t>
      </w:r>
      <w:r>
        <w:rPr>
          <w:rFonts w:ascii="Arial" w:hAnsi="Arial"/>
          <w:color w:val="030303"/>
          <w:spacing w:val="-6"/>
          <w:w w:val="105"/>
          <w:sz w:val="19"/>
        </w:rPr>
        <w:t xml:space="preserve"> </w:t>
      </w:r>
      <w:r>
        <w:rPr>
          <w:rFonts w:ascii="Arial" w:hAnsi="Arial"/>
          <w:color w:val="030303"/>
          <w:w w:val="105"/>
          <w:sz w:val="19"/>
        </w:rPr>
        <w:t>of</w:t>
      </w:r>
      <w:r>
        <w:rPr>
          <w:rFonts w:ascii="Arial" w:hAnsi="Arial"/>
          <w:color w:val="030303"/>
          <w:w w:val="102"/>
          <w:sz w:val="19"/>
        </w:rPr>
        <w:t xml:space="preserve"> </w:t>
      </w:r>
      <w:r>
        <w:rPr>
          <w:rFonts w:ascii="Arial" w:hAnsi="Arial"/>
          <w:color w:val="030303"/>
          <w:w w:val="105"/>
          <w:sz w:val="19"/>
        </w:rPr>
        <w:t>supporting</w:t>
      </w:r>
      <w:r>
        <w:rPr>
          <w:rFonts w:ascii="Arial" w:hAnsi="Arial"/>
          <w:color w:val="030303"/>
          <w:spacing w:val="1"/>
          <w:w w:val="105"/>
          <w:sz w:val="19"/>
        </w:rPr>
        <w:t xml:space="preserve"> </w:t>
      </w:r>
      <w:r>
        <w:rPr>
          <w:rFonts w:ascii="Arial" w:hAnsi="Arial"/>
          <w:color w:val="030303"/>
          <w:w w:val="105"/>
          <w:sz w:val="19"/>
        </w:rPr>
        <w:t>documents</w:t>
      </w:r>
      <w:r>
        <w:rPr>
          <w:rFonts w:ascii="Arial" w:hAnsi="Arial"/>
          <w:color w:val="030303"/>
          <w:spacing w:val="-3"/>
          <w:w w:val="105"/>
          <w:sz w:val="19"/>
        </w:rPr>
        <w:t xml:space="preserve"> </w:t>
      </w:r>
      <w:r>
        <w:rPr>
          <w:rFonts w:ascii="Arial" w:hAnsi="Arial"/>
          <w:color w:val="030303"/>
          <w:w w:val="105"/>
          <w:sz w:val="19"/>
        </w:rPr>
        <w:t>must</w:t>
      </w:r>
      <w:r>
        <w:rPr>
          <w:rFonts w:ascii="Arial" w:hAnsi="Arial"/>
          <w:color w:val="030303"/>
          <w:spacing w:val="-10"/>
          <w:w w:val="105"/>
          <w:sz w:val="19"/>
        </w:rPr>
        <w:t xml:space="preserve"> </w:t>
      </w:r>
      <w:r>
        <w:rPr>
          <w:rFonts w:ascii="Arial" w:hAnsi="Arial"/>
          <w:color w:val="030303"/>
          <w:w w:val="105"/>
          <w:sz w:val="19"/>
        </w:rPr>
        <w:t>be</w:t>
      </w:r>
      <w:r>
        <w:rPr>
          <w:rFonts w:ascii="Arial" w:hAnsi="Arial"/>
          <w:color w:val="030303"/>
          <w:spacing w:val="-20"/>
          <w:w w:val="105"/>
          <w:sz w:val="19"/>
        </w:rPr>
        <w:t xml:space="preserve"> </w:t>
      </w:r>
      <w:r>
        <w:rPr>
          <w:rFonts w:ascii="Arial" w:hAnsi="Arial"/>
          <w:color w:val="030303"/>
          <w:w w:val="105"/>
          <w:sz w:val="19"/>
        </w:rPr>
        <w:t>submitted</w:t>
      </w:r>
      <w:r>
        <w:rPr>
          <w:rFonts w:ascii="Arial" w:hAnsi="Arial"/>
          <w:color w:val="030303"/>
          <w:spacing w:val="-12"/>
          <w:w w:val="105"/>
          <w:sz w:val="19"/>
        </w:rPr>
        <w:t xml:space="preserve"> </w:t>
      </w:r>
      <w:r>
        <w:rPr>
          <w:rFonts w:ascii="Arial" w:hAnsi="Arial"/>
          <w:color w:val="030303"/>
          <w:w w:val="105"/>
          <w:sz w:val="19"/>
        </w:rPr>
        <w:t>within</w:t>
      </w:r>
      <w:r>
        <w:rPr>
          <w:rFonts w:ascii="Arial" w:hAnsi="Arial"/>
          <w:color w:val="030303"/>
          <w:spacing w:val="-3"/>
          <w:w w:val="105"/>
          <w:sz w:val="19"/>
        </w:rPr>
        <w:t xml:space="preserve"> </w:t>
      </w:r>
      <w:r>
        <w:rPr>
          <w:rFonts w:ascii="Arial" w:hAnsi="Arial"/>
          <w:color w:val="030303"/>
          <w:w w:val="105"/>
          <w:sz w:val="19"/>
        </w:rPr>
        <w:t>30</w:t>
      </w:r>
      <w:r>
        <w:rPr>
          <w:rFonts w:ascii="Arial" w:hAnsi="Arial"/>
          <w:color w:val="030303"/>
          <w:spacing w:val="-20"/>
          <w:w w:val="105"/>
          <w:sz w:val="19"/>
        </w:rPr>
        <w:t xml:space="preserve"> </w:t>
      </w:r>
      <w:r>
        <w:rPr>
          <w:rFonts w:ascii="Arial" w:hAnsi="Arial"/>
          <w:color w:val="030303"/>
          <w:w w:val="105"/>
          <w:sz w:val="19"/>
        </w:rPr>
        <w:t>working</w:t>
      </w:r>
      <w:r>
        <w:rPr>
          <w:rFonts w:ascii="Arial" w:hAnsi="Arial"/>
          <w:color w:val="030303"/>
          <w:spacing w:val="1"/>
          <w:w w:val="105"/>
          <w:sz w:val="19"/>
        </w:rPr>
        <w:t xml:space="preserve"> </w:t>
      </w:r>
      <w:r>
        <w:rPr>
          <w:rFonts w:ascii="Arial" w:hAnsi="Arial"/>
          <w:color w:val="030303"/>
          <w:w w:val="105"/>
          <w:sz w:val="19"/>
        </w:rPr>
        <w:t>days</w:t>
      </w:r>
      <w:r>
        <w:rPr>
          <w:rFonts w:ascii="Arial" w:hAnsi="Arial"/>
          <w:color w:val="030303"/>
          <w:spacing w:val="-11"/>
          <w:w w:val="105"/>
          <w:sz w:val="19"/>
        </w:rPr>
        <w:t xml:space="preserve"> </w:t>
      </w:r>
      <w:r>
        <w:rPr>
          <w:rFonts w:ascii="Arial" w:hAnsi="Arial"/>
          <w:color w:val="030303"/>
          <w:w w:val="105"/>
          <w:sz w:val="19"/>
        </w:rPr>
        <w:t>after</w:t>
      </w:r>
      <w:r>
        <w:rPr>
          <w:rFonts w:ascii="Arial" w:hAnsi="Arial"/>
          <w:color w:val="030303"/>
          <w:spacing w:val="-9"/>
          <w:w w:val="105"/>
          <w:sz w:val="19"/>
        </w:rPr>
        <w:t xml:space="preserve"> </w:t>
      </w:r>
      <w:r>
        <w:rPr>
          <w:rFonts w:ascii="Arial" w:hAnsi="Arial"/>
          <w:color w:val="030303"/>
          <w:w w:val="105"/>
          <w:sz w:val="19"/>
        </w:rPr>
        <w:t>the</w:t>
      </w:r>
      <w:r>
        <w:rPr>
          <w:rFonts w:ascii="Arial" w:hAnsi="Arial"/>
          <w:color w:val="030303"/>
          <w:spacing w:val="-12"/>
          <w:w w:val="105"/>
          <w:sz w:val="19"/>
        </w:rPr>
        <w:t xml:space="preserve"> </w:t>
      </w:r>
      <w:r>
        <w:rPr>
          <w:rFonts w:ascii="Arial" w:hAnsi="Arial"/>
          <w:color w:val="030303"/>
          <w:w w:val="105"/>
          <w:sz w:val="19"/>
        </w:rPr>
        <w:t>date</w:t>
      </w:r>
      <w:r>
        <w:rPr>
          <w:rFonts w:ascii="Arial" w:hAnsi="Arial"/>
          <w:color w:val="030303"/>
          <w:spacing w:val="-12"/>
          <w:w w:val="105"/>
          <w:sz w:val="19"/>
        </w:rPr>
        <w:t xml:space="preserve"> </w:t>
      </w:r>
      <w:r>
        <w:rPr>
          <w:rFonts w:ascii="Arial" w:hAnsi="Arial"/>
          <w:color w:val="030303"/>
          <w:w w:val="105"/>
          <w:sz w:val="19"/>
        </w:rPr>
        <w:t>of</w:t>
      </w:r>
      <w:r>
        <w:rPr>
          <w:rFonts w:ascii="Arial" w:hAnsi="Arial"/>
          <w:color w:val="030303"/>
          <w:spacing w:val="-8"/>
          <w:w w:val="105"/>
          <w:sz w:val="19"/>
        </w:rPr>
        <w:t xml:space="preserve"> </w:t>
      </w:r>
      <w:r>
        <w:rPr>
          <w:rFonts w:ascii="Arial" w:hAnsi="Arial"/>
          <w:color w:val="030303"/>
          <w:w w:val="105"/>
          <w:sz w:val="19"/>
        </w:rPr>
        <w:t>placement</w:t>
      </w:r>
      <w:r>
        <w:rPr>
          <w:rFonts w:ascii="Arial" w:hAnsi="Arial"/>
          <w:color w:val="030303"/>
          <w:spacing w:val="-6"/>
          <w:w w:val="105"/>
          <w:sz w:val="19"/>
        </w:rPr>
        <w:t xml:space="preserve"> </w:t>
      </w:r>
      <w:r>
        <w:rPr>
          <w:rFonts w:ascii="Arial" w:hAnsi="Arial"/>
          <w:color w:val="030303"/>
          <w:w w:val="105"/>
          <w:sz w:val="19"/>
        </w:rPr>
        <w:t>for</w:t>
      </w:r>
      <w:r>
        <w:rPr>
          <w:rFonts w:ascii="Arial" w:hAnsi="Arial"/>
          <w:color w:val="030303"/>
          <w:spacing w:val="-10"/>
          <w:w w:val="105"/>
          <w:sz w:val="19"/>
        </w:rPr>
        <w:t xml:space="preserve"> </w:t>
      </w:r>
      <w:r>
        <w:rPr>
          <w:rFonts w:ascii="Arial" w:hAnsi="Arial"/>
          <w:color w:val="030303"/>
          <w:w w:val="105"/>
          <w:sz w:val="19"/>
        </w:rPr>
        <w:t>final</w:t>
      </w:r>
      <w:r>
        <w:rPr>
          <w:rFonts w:ascii="Arial" w:hAnsi="Arial"/>
          <w:color w:val="030303"/>
          <w:w w:val="103"/>
          <w:sz w:val="19"/>
        </w:rPr>
        <w:t xml:space="preserve"> </w:t>
      </w:r>
      <w:r>
        <w:rPr>
          <w:rFonts w:ascii="Arial" w:hAnsi="Arial"/>
          <w:color w:val="030303"/>
          <w:w w:val="105"/>
          <w:sz w:val="19"/>
        </w:rPr>
        <w:t>approval of the</w:t>
      </w:r>
      <w:r>
        <w:rPr>
          <w:rFonts w:ascii="Arial" w:hAnsi="Arial"/>
          <w:color w:val="030303"/>
          <w:spacing w:val="-25"/>
          <w:w w:val="105"/>
          <w:sz w:val="19"/>
        </w:rPr>
        <w:t xml:space="preserve"> </w:t>
      </w:r>
      <w:r>
        <w:rPr>
          <w:rFonts w:ascii="Arial" w:hAnsi="Arial"/>
          <w:color w:val="030303"/>
          <w:w w:val="105"/>
          <w:sz w:val="19"/>
        </w:rPr>
        <w:t>home.</w:t>
      </w:r>
      <w:r>
        <w:rPr>
          <w:rFonts w:ascii="Arial" w:hAnsi="Arial"/>
          <w:color w:val="030303"/>
          <w:w w:val="105"/>
          <w:sz w:val="19"/>
        </w:rPr>
        <w:tab/>
      </w:r>
      <w:r>
        <w:rPr>
          <w:rFonts w:ascii="Arial" w:hAnsi="Arial"/>
          <w:color w:val="898989"/>
          <w:w w:val="45"/>
          <w:sz w:val="19"/>
        </w:rPr>
        <w:t>·</w:t>
      </w:r>
      <w:r>
        <w:rPr>
          <w:rFonts w:ascii="Arial" w:hAnsi="Arial"/>
          <w:color w:val="898989"/>
          <w:w w:val="45"/>
          <w:sz w:val="19"/>
        </w:rPr>
        <w:tab/>
      </w:r>
      <w:r>
        <w:rPr>
          <w:rFonts w:ascii="Arial" w:hAnsi="Arial"/>
          <w:color w:val="2B2B2B"/>
          <w:w w:val="90"/>
          <w:sz w:val="19"/>
        </w:rPr>
        <w:t>·</w:t>
      </w:r>
    </w:p>
    <w:p w:rsidR="00DE68F5" w:rsidRDefault="00EA34A7">
      <w:pPr>
        <w:pStyle w:val="ListParagraph"/>
        <w:numPr>
          <w:ilvl w:val="0"/>
          <w:numId w:val="11"/>
        </w:numPr>
        <w:tabs>
          <w:tab w:val="left" w:pos="1973"/>
        </w:tabs>
        <w:spacing w:before="83" w:line="244" w:lineRule="auto"/>
        <w:ind w:left="1977" w:right="341" w:hanging="358"/>
        <w:rPr>
          <w:rFonts w:ascii="Arial" w:eastAsia="Arial" w:hAnsi="Arial" w:cs="Arial"/>
          <w:sz w:val="19"/>
          <w:szCs w:val="19"/>
        </w:rPr>
      </w:pPr>
      <w:r>
        <w:rPr>
          <w:rFonts w:ascii="Arial"/>
          <w:color w:val="030303"/>
          <w:sz w:val="19"/>
        </w:rPr>
        <w:t xml:space="preserve">Table </w:t>
      </w:r>
      <w:r>
        <w:rPr>
          <w:rFonts w:ascii="Arial"/>
          <w:color w:val="030303"/>
          <w:sz w:val="20"/>
        </w:rPr>
        <w:t xml:space="preserve">B </w:t>
      </w:r>
      <w:r>
        <w:rPr>
          <w:rFonts w:ascii="Arial"/>
          <w:color w:val="030303"/>
          <w:sz w:val="19"/>
        </w:rPr>
        <w:t xml:space="preserve">CORI Discretionary  Disqualification:  Disqualification  based on  a criminal  conviction  or </w:t>
      </w:r>
      <w:r>
        <w:rPr>
          <w:rFonts w:ascii="Arial"/>
          <w:color w:val="030303"/>
          <w:spacing w:val="15"/>
          <w:sz w:val="19"/>
        </w:rPr>
        <w:t xml:space="preserve"> </w:t>
      </w:r>
      <w:r>
        <w:rPr>
          <w:rFonts w:ascii="Arial"/>
          <w:color w:val="030303"/>
          <w:sz w:val="19"/>
        </w:rPr>
        <w:t xml:space="preserve">pending charge regarding an offense listed in </w:t>
      </w:r>
      <w:r>
        <w:rPr>
          <w:rFonts w:ascii="Arial"/>
          <w:color w:val="1A1A1A"/>
          <w:spacing w:val="-4"/>
          <w:sz w:val="20"/>
        </w:rPr>
        <w:t>11</w:t>
      </w:r>
      <w:r>
        <w:rPr>
          <w:rFonts w:ascii="Arial"/>
          <w:color w:val="030303"/>
          <w:spacing w:val="-4"/>
          <w:sz w:val="20"/>
        </w:rPr>
        <w:t xml:space="preserve">O </w:t>
      </w:r>
      <w:r>
        <w:rPr>
          <w:rFonts w:ascii="Arial"/>
          <w:color w:val="1A1A1A"/>
          <w:sz w:val="20"/>
        </w:rPr>
        <w:t xml:space="preserve">CMR </w:t>
      </w:r>
      <w:r>
        <w:rPr>
          <w:rFonts w:ascii="Arial"/>
          <w:color w:val="030303"/>
          <w:sz w:val="19"/>
        </w:rPr>
        <w:t>18</w:t>
      </w:r>
      <w:r>
        <w:rPr>
          <w:rFonts w:ascii="Arial"/>
          <w:color w:val="2B2B2B"/>
          <w:sz w:val="19"/>
        </w:rPr>
        <w:t>.</w:t>
      </w:r>
      <w:r>
        <w:rPr>
          <w:rFonts w:ascii="Arial"/>
          <w:color w:val="030303"/>
          <w:sz w:val="19"/>
        </w:rPr>
        <w:t xml:space="preserve">15 </w:t>
      </w:r>
      <w:r>
        <w:rPr>
          <w:rFonts w:ascii="Arial"/>
          <w:color w:val="1A1A1A"/>
          <w:sz w:val="19"/>
        </w:rPr>
        <w:t xml:space="preserve">Table </w:t>
      </w:r>
      <w:r>
        <w:rPr>
          <w:rFonts w:ascii="Arial"/>
          <w:color w:val="030303"/>
          <w:sz w:val="19"/>
        </w:rPr>
        <w:t>B and Appendix A, "Criteria</w:t>
      </w:r>
      <w:r>
        <w:rPr>
          <w:rFonts w:ascii="Arial"/>
          <w:color w:val="030303"/>
          <w:spacing w:val="10"/>
          <w:sz w:val="19"/>
        </w:rPr>
        <w:t xml:space="preserve"> </w:t>
      </w:r>
      <w:r>
        <w:rPr>
          <w:rFonts w:ascii="Arial"/>
          <w:color w:val="030303"/>
          <w:sz w:val="19"/>
        </w:rPr>
        <w:t>for CORI</w:t>
      </w:r>
      <w:r>
        <w:rPr>
          <w:rFonts w:ascii="Arial"/>
          <w:color w:val="030303"/>
          <w:spacing w:val="26"/>
          <w:sz w:val="19"/>
        </w:rPr>
        <w:t xml:space="preserve"> </w:t>
      </w:r>
      <w:r>
        <w:rPr>
          <w:rFonts w:ascii="Arial"/>
          <w:color w:val="030303"/>
          <w:sz w:val="19"/>
        </w:rPr>
        <w:t>Review</w:t>
      </w:r>
      <w:r>
        <w:rPr>
          <w:rFonts w:ascii="Arial"/>
          <w:color w:val="030303"/>
          <w:spacing w:val="13"/>
          <w:sz w:val="19"/>
        </w:rPr>
        <w:t xml:space="preserve"> </w:t>
      </w:r>
      <w:r>
        <w:rPr>
          <w:rFonts w:ascii="Arial"/>
          <w:color w:val="030303"/>
          <w:sz w:val="19"/>
        </w:rPr>
        <w:t>for</w:t>
      </w:r>
      <w:r>
        <w:rPr>
          <w:rFonts w:ascii="Arial"/>
          <w:color w:val="030303"/>
          <w:spacing w:val="30"/>
          <w:sz w:val="19"/>
        </w:rPr>
        <w:t xml:space="preserve"> </w:t>
      </w:r>
      <w:r>
        <w:rPr>
          <w:rFonts w:ascii="Arial"/>
          <w:color w:val="030303"/>
          <w:sz w:val="19"/>
        </w:rPr>
        <w:t>Foster</w:t>
      </w:r>
      <w:r>
        <w:rPr>
          <w:rFonts w:ascii="Arial"/>
          <w:color w:val="030303"/>
          <w:spacing w:val="23"/>
          <w:sz w:val="19"/>
        </w:rPr>
        <w:t xml:space="preserve"> </w:t>
      </w:r>
      <w:r>
        <w:rPr>
          <w:rFonts w:ascii="Arial"/>
          <w:color w:val="030303"/>
          <w:sz w:val="19"/>
        </w:rPr>
        <w:t>and</w:t>
      </w:r>
      <w:r>
        <w:rPr>
          <w:rFonts w:ascii="Arial"/>
          <w:color w:val="030303"/>
          <w:spacing w:val="24"/>
          <w:sz w:val="19"/>
        </w:rPr>
        <w:t xml:space="preserve"> </w:t>
      </w:r>
      <w:r>
        <w:rPr>
          <w:rFonts w:ascii="Arial"/>
          <w:color w:val="030303"/>
          <w:sz w:val="19"/>
        </w:rPr>
        <w:t>Pre-Adoptive</w:t>
      </w:r>
      <w:r>
        <w:rPr>
          <w:rFonts w:ascii="Arial"/>
          <w:color w:val="030303"/>
          <w:spacing w:val="32"/>
          <w:sz w:val="19"/>
        </w:rPr>
        <w:t xml:space="preserve"> </w:t>
      </w:r>
      <w:r>
        <w:rPr>
          <w:rFonts w:ascii="Arial"/>
          <w:color w:val="030303"/>
          <w:sz w:val="19"/>
        </w:rPr>
        <w:t>Families,</w:t>
      </w:r>
      <w:r>
        <w:rPr>
          <w:rFonts w:ascii="Arial"/>
          <w:color w:val="2B2B2B"/>
          <w:sz w:val="19"/>
        </w:rPr>
        <w:t>"</w:t>
      </w:r>
      <w:r>
        <w:rPr>
          <w:rFonts w:ascii="Arial"/>
          <w:color w:val="2B2B2B"/>
          <w:spacing w:val="5"/>
          <w:sz w:val="19"/>
        </w:rPr>
        <w:t xml:space="preserve"> </w:t>
      </w:r>
      <w:r>
        <w:rPr>
          <w:rFonts w:ascii="Arial"/>
          <w:color w:val="030303"/>
          <w:sz w:val="19"/>
        </w:rPr>
        <w:t>Table</w:t>
      </w:r>
      <w:r>
        <w:rPr>
          <w:rFonts w:ascii="Arial"/>
          <w:color w:val="030303"/>
          <w:spacing w:val="26"/>
          <w:sz w:val="19"/>
        </w:rPr>
        <w:t xml:space="preserve"> </w:t>
      </w:r>
      <w:r>
        <w:rPr>
          <w:rFonts w:ascii="Arial"/>
          <w:color w:val="030303"/>
          <w:sz w:val="19"/>
        </w:rPr>
        <w:t>B.</w:t>
      </w:r>
      <w:r>
        <w:rPr>
          <w:rFonts w:ascii="Arial"/>
          <w:color w:val="030303"/>
          <w:spacing w:val="5"/>
          <w:sz w:val="19"/>
        </w:rPr>
        <w:t xml:space="preserve"> </w:t>
      </w:r>
      <w:r>
        <w:rPr>
          <w:rFonts w:ascii="Arial"/>
          <w:color w:val="030303"/>
          <w:sz w:val="19"/>
        </w:rPr>
        <w:t>The</w:t>
      </w:r>
      <w:r>
        <w:rPr>
          <w:rFonts w:ascii="Arial"/>
          <w:color w:val="030303"/>
          <w:spacing w:val="21"/>
          <w:sz w:val="19"/>
        </w:rPr>
        <w:t xml:space="preserve"> </w:t>
      </w:r>
      <w:r>
        <w:rPr>
          <w:rFonts w:ascii="Arial"/>
          <w:i/>
          <w:color w:val="030303"/>
          <w:sz w:val="20"/>
        </w:rPr>
        <w:t>hosting</w:t>
      </w:r>
      <w:r>
        <w:rPr>
          <w:rFonts w:ascii="Arial"/>
          <w:i/>
          <w:color w:val="030303"/>
          <w:spacing w:val="29"/>
          <w:sz w:val="20"/>
        </w:rPr>
        <w:t xml:space="preserve"> </w:t>
      </w:r>
      <w:r>
        <w:rPr>
          <w:rFonts w:ascii="Arial"/>
          <w:i/>
          <w:color w:val="030303"/>
          <w:sz w:val="20"/>
        </w:rPr>
        <w:t>Director</w:t>
      </w:r>
      <w:r>
        <w:rPr>
          <w:rFonts w:ascii="Arial"/>
          <w:i/>
          <w:color w:val="030303"/>
          <w:spacing w:val="29"/>
          <w:sz w:val="20"/>
        </w:rPr>
        <w:t xml:space="preserve"> </w:t>
      </w:r>
      <w:r>
        <w:rPr>
          <w:rFonts w:ascii="Arial"/>
          <w:i/>
          <w:color w:val="030303"/>
          <w:sz w:val="20"/>
        </w:rPr>
        <w:t>of</w:t>
      </w:r>
      <w:r>
        <w:rPr>
          <w:rFonts w:ascii="Arial"/>
          <w:i/>
          <w:color w:val="030303"/>
          <w:spacing w:val="8"/>
          <w:sz w:val="20"/>
        </w:rPr>
        <w:t xml:space="preserve"> </w:t>
      </w:r>
      <w:r>
        <w:rPr>
          <w:rFonts w:ascii="Arial"/>
          <w:i/>
          <w:color w:val="030303"/>
          <w:sz w:val="20"/>
        </w:rPr>
        <w:t>Areas</w:t>
      </w:r>
      <w:r>
        <w:rPr>
          <w:rFonts w:ascii="Arial"/>
          <w:i/>
          <w:color w:val="030303"/>
          <w:spacing w:val="35"/>
          <w:sz w:val="20"/>
        </w:rPr>
        <w:t xml:space="preserve"> </w:t>
      </w:r>
      <w:r>
        <w:rPr>
          <w:rFonts w:ascii="Arial"/>
          <w:color w:val="030303"/>
          <w:sz w:val="19"/>
        </w:rPr>
        <w:t>may</w:t>
      </w:r>
      <w:r>
        <w:rPr>
          <w:rFonts w:ascii="Arial"/>
          <w:color w:val="030303"/>
          <w:spacing w:val="-18"/>
          <w:sz w:val="19"/>
        </w:rPr>
        <w:t xml:space="preserve"> </w:t>
      </w:r>
      <w:r>
        <w:rPr>
          <w:rFonts w:ascii="Arial"/>
          <w:color w:val="030303"/>
          <w:sz w:val="19"/>
        </w:rPr>
        <w:t xml:space="preserve">approve a home with disqualifying </w:t>
      </w:r>
      <w:r>
        <w:rPr>
          <w:rFonts w:ascii="Arial"/>
          <w:color w:val="1A1A1A"/>
          <w:sz w:val="19"/>
        </w:rPr>
        <w:t xml:space="preserve">information </w:t>
      </w:r>
      <w:r>
        <w:rPr>
          <w:rFonts w:ascii="Arial"/>
          <w:color w:val="030303"/>
          <w:sz w:val="19"/>
        </w:rPr>
        <w:t>based on a.review of supporting documentation as</w:t>
      </w:r>
      <w:r>
        <w:rPr>
          <w:rFonts w:ascii="Arial"/>
          <w:color w:val="030303"/>
          <w:spacing w:val="44"/>
          <w:sz w:val="19"/>
        </w:rPr>
        <w:t xml:space="preserve"> </w:t>
      </w:r>
      <w:r>
        <w:rPr>
          <w:rFonts w:ascii="Arial"/>
          <w:color w:val="030303"/>
          <w:sz w:val="19"/>
        </w:rPr>
        <w:t>specified in Appendix B, "Documentation and Criteria for Approving Foster/Pre-Adoptive Families</w:t>
      </w:r>
      <w:r>
        <w:rPr>
          <w:rFonts w:ascii="Arial"/>
          <w:color w:val="030303"/>
          <w:spacing w:val="5"/>
          <w:sz w:val="19"/>
        </w:rPr>
        <w:t xml:space="preserve"> </w:t>
      </w:r>
      <w:r>
        <w:rPr>
          <w:rFonts w:ascii="Arial"/>
          <w:color w:val="030303"/>
          <w:sz w:val="19"/>
        </w:rPr>
        <w:t>with</w:t>
      </w:r>
      <w:r>
        <w:rPr>
          <w:rFonts w:ascii="Arial"/>
          <w:color w:val="030303"/>
          <w:w w:val="103"/>
          <w:sz w:val="19"/>
        </w:rPr>
        <w:t xml:space="preserve"> </w:t>
      </w:r>
      <w:r>
        <w:rPr>
          <w:rFonts w:ascii="Arial"/>
          <w:color w:val="030303"/>
          <w:sz w:val="19"/>
        </w:rPr>
        <w:t>Disqualifying BRC</w:t>
      </w:r>
      <w:r>
        <w:rPr>
          <w:rFonts w:ascii="Arial"/>
          <w:color w:val="030303"/>
          <w:spacing w:val="29"/>
          <w:sz w:val="19"/>
        </w:rPr>
        <w:t xml:space="preserve"> </w:t>
      </w:r>
      <w:r>
        <w:rPr>
          <w:rFonts w:ascii="Arial"/>
          <w:color w:val="030303"/>
          <w:sz w:val="19"/>
        </w:rPr>
        <w:t>Information".</w:t>
      </w:r>
    </w:p>
    <w:p w:rsidR="00DE68F5" w:rsidRDefault="009877C2">
      <w:pPr>
        <w:pStyle w:val="ListParagraph"/>
        <w:numPr>
          <w:ilvl w:val="0"/>
          <w:numId w:val="11"/>
        </w:numPr>
        <w:tabs>
          <w:tab w:val="left" w:pos="1978"/>
        </w:tabs>
        <w:spacing w:before="83" w:line="244" w:lineRule="auto"/>
        <w:ind w:left="1972" w:right="244" w:hanging="348"/>
        <w:rPr>
          <w:rFonts w:ascii="Arial" w:eastAsia="Arial" w:hAnsi="Arial" w:cs="Arial"/>
          <w:sz w:val="19"/>
          <w:szCs w:val="19"/>
        </w:rPr>
      </w:pPr>
      <w:r>
        <w:rPr>
          <w:noProof/>
        </w:rPr>
        <w:drawing>
          <wp:anchor distT="0" distB="0" distL="114300" distR="114300" simplePos="0" relativeHeight="3952" behindDoc="0" locked="0" layoutInCell="1" allowOverlap="1">
            <wp:simplePos x="0" y="0"/>
            <wp:positionH relativeFrom="page">
              <wp:posOffset>73025</wp:posOffset>
            </wp:positionH>
            <wp:positionV relativeFrom="paragraph">
              <wp:posOffset>613410</wp:posOffset>
            </wp:positionV>
            <wp:extent cx="60960" cy="560705"/>
            <wp:effectExtent l="0" t="0" r="0" b="0"/>
            <wp:wrapNone/>
            <wp:docPr id="18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6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rPr>
        <w:t xml:space="preserve">Table C CORI Discretionary Disqualification: Disqualification  based on  a criminal conviction  or </w:t>
      </w:r>
      <w:r w:rsidR="00EA34A7">
        <w:rPr>
          <w:rFonts w:ascii="Arial"/>
          <w:color w:val="030303"/>
          <w:spacing w:val="9"/>
          <w:sz w:val="19"/>
        </w:rPr>
        <w:t xml:space="preserve"> </w:t>
      </w:r>
      <w:r w:rsidR="00EA34A7">
        <w:rPr>
          <w:rFonts w:ascii="Arial"/>
          <w:color w:val="030303"/>
          <w:sz w:val="19"/>
        </w:rPr>
        <w:t>pending</w:t>
      </w:r>
      <w:r w:rsidR="00EA34A7">
        <w:rPr>
          <w:rFonts w:ascii="Arial"/>
          <w:color w:val="030303"/>
          <w:spacing w:val="3"/>
          <w:sz w:val="19"/>
        </w:rPr>
        <w:t xml:space="preserve"> </w:t>
      </w:r>
      <w:r w:rsidR="00EA34A7">
        <w:rPr>
          <w:rFonts w:ascii="Arial"/>
          <w:color w:val="030303"/>
          <w:sz w:val="19"/>
        </w:rPr>
        <w:t>charge</w:t>
      </w:r>
      <w:r w:rsidR="00EA34A7">
        <w:rPr>
          <w:rFonts w:ascii="Arial"/>
          <w:color w:val="030303"/>
          <w:spacing w:val="15"/>
          <w:sz w:val="19"/>
        </w:rPr>
        <w:t xml:space="preserve"> </w:t>
      </w:r>
      <w:r w:rsidR="00EA34A7">
        <w:rPr>
          <w:rFonts w:ascii="Arial"/>
          <w:color w:val="030303"/>
          <w:sz w:val="19"/>
        </w:rPr>
        <w:t>regarding</w:t>
      </w:r>
      <w:r w:rsidR="00EA34A7">
        <w:rPr>
          <w:rFonts w:ascii="Arial"/>
          <w:color w:val="030303"/>
          <w:spacing w:val="10"/>
          <w:sz w:val="19"/>
        </w:rPr>
        <w:t xml:space="preserve"> </w:t>
      </w:r>
      <w:r w:rsidR="00EA34A7">
        <w:rPr>
          <w:rFonts w:ascii="Arial"/>
          <w:color w:val="030303"/>
          <w:sz w:val="19"/>
        </w:rPr>
        <w:t>an</w:t>
      </w:r>
      <w:r w:rsidR="00EA34A7">
        <w:rPr>
          <w:rFonts w:ascii="Arial"/>
          <w:color w:val="030303"/>
          <w:spacing w:val="7"/>
          <w:sz w:val="19"/>
        </w:rPr>
        <w:t xml:space="preserve"> </w:t>
      </w:r>
      <w:r w:rsidR="00EA34A7">
        <w:rPr>
          <w:rFonts w:ascii="Arial"/>
          <w:color w:val="030303"/>
          <w:sz w:val="19"/>
        </w:rPr>
        <w:t>offense</w:t>
      </w:r>
      <w:r w:rsidR="00EA34A7">
        <w:rPr>
          <w:rFonts w:ascii="Arial"/>
          <w:color w:val="030303"/>
          <w:spacing w:val="21"/>
          <w:sz w:val="19"/>
        </w:rPr>
        <w:t xml:space="preserve"> </w:t>
      </w:r>
      <w:r w:rsidR="00EA34A7">
        <w:rPr>
          <w:rFonts w:ascii="Arial"/>
          <w:color w:val="030303"/>
          <w:sz w:val="19"/>
        </w:rPr>
        <w:t>listed</w:t>
      </w:r>
      <w:r w:rsidR="00EA34A7">
        <w:rPr>
          <w:rFonts w:ascii="Arial"/>
          <w:color w:val="030303"/>
          <w:spacing w:val="9"/>
          <w:sz w:val="19"/>
        </w:rPr>
        <w:t xml:space="preserve"> </w:t>
      </w:r>
      <w:r w:rsidR="00EA34A7">
        <w:rPr>
          <w:rFonts w:ascii="Arial"/>
          <w:color w:val="030303"/>
          <w:sz w:val="19"/>
        </w:rPr>
        <w:t>in</w:t>
      </w:r>
      <w:r w:rsidR="00EA34A7">
        <w:rPr>
          <w:rFonts w:ascii="Arial"/>
          <w:color w:val="030303"/>
          <w:spacing w:val="15"/>
          <w:sz w:val="19"/>
        </w:rPr>
        <w:t xml:space="preserve"> </w:t>
      </w:r>
      <w:r w:rsidR="00EA34A7">
        <w:rPr>
          <w:rFonts w:ascii="Arial"/>
          <w:color w:val="1A1A1A"/>
          <w:spacing w:val="-13"/>
          <w:sz w:val="19"/>
        </w:rPr>
        <w:t>'11</w:t>
      </w:r>
      <w:r w:rsidR="00EA34A7">
        <w:rPr>
          <w:rFonts w:ascii="Arial"/>
          <w:color w:val="1A1A1A"/>
          <w:spacing w:val="-13"/>
          <w:sz w:val="20"/>
        </w:rPr>
        <w:t>O</w:t>
      </w:r>
      <w:r w:rsidR="00EA34A7">
        <w:rPr>
          <w:rFonts w:ascii="Arial"/>
          <w:color w:val="1A1A1A"/>
          <w:spacing w:val="6"/>
          <w:sz w:val="20"/>
        </w:rPr>
        <w:t xml:space="preserve"> </w:t>
      </w:r>
      <w:r w:rsidR="00EA34A7">
        <w:rPr>
          <w:rFonts w:ascii="Arial"/>
          <w:color w:val="030303"/>
          <w:sz w:val="20"/>
        </w:rPr>
        <w:t>CMR</w:t>
      </w:r>
      <w:r w:rsidR="00EA34A7">
        <w:rPr>
          <w:rFonts w:ascii="Arial"/>
          <w:color w:val="030303"/>
          <w:spacing w:val="21"/>
          <w:sz w:val="20"/>
        </w:rPr>
        <w:t xml:space="preserve"> </w:t>
      </w:r>
      <w:r w:rsidR="00EA34A7">
        <w:rPr>
          <w:rFonts w:ascii="Arial"/>
          <w:color w:val="030303"/>
          <w:sz w:val="20"/>
        </w:rPr>
        <w:t>18.15</w:t>
      </w:r>
      <w:r w:rsidR="00EA34A7">
        <w:rPr>
          <w:rFonts w:ascii="Arial"/>
          <w:color w:val="030303"/>
          <w:spacing w:val="-2"/>
          <w:sz w:val="20"/>
        </w:rPr>
        <w:t xml:space="preserve"> </w:t>
      </w:r>
      <w:r w:rsidR="00EA34A7">
        <w:rPr>
          <w:rFonts w:ascii="Arial"/>
          <w:color w:val="030303"/>
          <w:spacing w:val="2"/>
          <w:sz w:val="19"/>
        </w:rPr>
        <w:t>T</w:t>
      </w:r>
      <w:r w:rsidR="00EA34A7">
        <w:rPr>
          <w:rFonts w:ascii="Arial"/>
          <w:color w:val="2B2B2B"/>
          <w:spacing w:val="2"/>
          <w:sz w:val="19"/>
        </w:rPr>
        <w:t>ab</w:t>
      </w:r>
      <w:r w:rsidR="00EA34A7">
        <w:rPr>
          <w:rFonts w:ascii="Arial"/>
          <w:color w:val="030303"/>
          <w:spacing w:val="2"/>
          <w:sz w:val="19"/>
        </w:rPr>
        <w:t>le</w:t>
      </w:r>
      <w:r w:rsidR="00EA34A7">
        <w:rPr>
          <w:rFonts w:ascii="Arial"/>
          <w:color w:val="030303"/>
          <w:sz w:val="19"/>
        </w:rPr>
        <w:t xml:space="preserve"> C</w:t>
      </w:r>
      <w:r w:rsidR="00EA34A7">
        <w:rPr>
          <w:rFonts w:ascii="Arial"/>
          <w:color w:val="030303"/>
          <w:spacing w:val="4"/>
          <w:sz w:val="19"/>
        </w:rPr>
        <w:t xml:space="preserve"> </w:t>
      </w:r>
      <w:r w:rsidR="00EA34A7">
        <w:rPr>
          <w:rFonts w:ascii="Arial"/>
          <w:color w:val="030303"/>
          <w:sz w:val="19"/>
        </w:rPr>
        <w:t>and</w:t>
      </w:r>
      <w:r w:rsidR="00EA34A7">
        <w:rPr>
          <w:rFonts w:ascii="Arial"/>
          <w:color w:val="030303"/>
          <w:spacing w:val="3"/>
          <w:sz w:val="19"/>
        </w:rPr>
        <w:t xml:space="preserve"> </w:t>
      </w:r>
      <w:r w:rsidR="00EA34A7">
        <w:rPr>
          <w:rFonts w:ascii="Arial"/>
          <w:color w:val="030303"/>
          <w:sz w:val="19"/>
        </w:rPr>
        <w:t>Appendix</w:t>
      </w:r>
      <w:r w:rsidR="00EA34A7">
        <w:rPr>
          <w:rFonts w:ascii="Arial"/>
          <w:color w:val="030303"/>
          <w:spacing w:val="17"/>
          <w:sz w:val="19"/>
        </w:rPr>
        <w:t xml:space="preserve"> </w:t>
      </w:r>
      <w:r w:rsidR="00EA34A7">
        <w:rPr>
          <w:rFonts w:ascii="Arial"/>
          <w:color w:val="030303"/>
          <w:sz w:val="19"/>
        </w:rPr>
        <w:t>A,</w:t>
      </w:r>
      <w:r w:rsidR="00EA34A7">
        <w:rPr>
          <w:rFonts w:ascii="Arial"/>
          <w:color w:val="030303"/>
          <w:spacing w:val="11"/>
          <w:sz w:val="19"/>
        </w:rPr>
        <w:t xml:space="preserve"> </w:t>
      </w:r>
      <w:r w:rsidR="00EA34A7">
        <w:rPr>
          <w:rFonts w:ascii="Arial"/>
          <w:color w:val="030303"/>
          <w:sz w:val="19"/>
        </w:rPr>
        <w:t>"Criteria</w:t>
      </w:r>
      <w:r w:rsidR="00EA34A7">
        <w:rPr>
          <w:rFonts w:ascii="Arial"/>
          <w:color w:val="030303"/>
          <w:spacing w:val="11"/>
          <w:sz w:val="19"/>
        </w:rPr>
        <w:t xml:space="preserve"> </w:t>
      </w:r>
      <w:r w:rsidR="00EA34A7">
        <w:rPr>
          <w:rFonts w:ascii="Arial"/>
          <w:color w:val="030303"/>
          <w:sz w:val="19"/>
        </w:rPr>
        <w:t>for</w:t>
      </w:r>
      <w:r w:rsidR="00EA34A7">
        <w:rPr>
          <w:rFonts w:ascii="Arial"/>
          <w:color w:val="030303"/>
          <w:w w:val="102"/>
          <w:sz w:val="19"/>
        </w:rPr>
        <w:t xml:space="preserve"> </w:t>
      </w:r>
      <w:r w:rsidR="00EA34A7">
        <w:rPr>
          <w:rFonts w:ascii="Arial"/>
          <w:color w:val="030303"/>
          <w:sz w:val="19"/>
        </w:rPr>
        <w:t xml:space="preserve">CORI Review for Foster and Pre-Adoptive  Families," Table C. The </w:t>
      </w:r>
      <w:r w:rsidR="00EA34A7">
        <w:rPr>
          <w:rFonts w:ascii="Arial"/>
          <w:i/>
          <w:color w:val="030303"/>
          <w:sz w:val="20"/>
        </w:rPr>
        <w:t xml:space="preserve">hosting Director  of Areas  or </w:t>
      </w:r>
      <w:r w:rsidR="00EA34A7">
        <w:rPr>
          <w:rFonts w:ascii="Arial"/>
          <w:i/>
          <w:color w:val="030303"/>
          <w:spacing w:val="25"/>
          <w:sz w:val="20"/>
        </w:rPr>
        <w:t xml:space="preserve"> </w:t>
      </w:r>
      <w:r w:rsidR="00EA34A7">
        <w:rPr>
          <w:rFonts w:ascii="Arial"/>
          <w:i/>
          <w:color w:val="030303"/>
          <w:sz w:val="20"/>
        </w:rPr>
        <w:t xml:space="preserve">Area Clinical Manager </w:t>
      </w:r>
      <w:r w:rsidR="00EA34A7">
        <w:rPr>
          <w:rFonts w:ascii="Arial"/>
          <w:color w:val="030303"/>
          <w:sz w:val="19"/>
        </w:rPr>
        <w:t>may approve a home with the disqualifying information based on a review</w:t>
      </w:r>
      <w:r w:rsidR="00EA34A7">
        <w:rPr>
          <w:rFonts w:ascii="Arial"/>
          <w:color w:val="030303"/>
          <w:spacing w:val="12"/>
          <w:sz w:val="19"/>
        </w:rPr>
        <w:t xml:space="preserve"> </w:t>
      </w:r>
      <w:r w:rsidR="00EA34A7">
        <w:rPr>
          <w:rFonts w:ascii="Arial"/>
          <w:color w:val="030303"/>
          <w:sz w:val="19"/>
        </w:rPr>
        <w:t>of</w:t>
      </w:r>
      <w:r w:rsidR="00EA34A7">
        <w:rPr>
          <w:rFonts w:ascii="Arial"/>
          <w:color w:val="030303"/>
          <w:w w:val="102"/>
          <w:sz w:val="19"/>
        </w:rPr>
        <w:t xml:space="preserve"> </w:t>
      </w:r>
      <w:r w:rsidR="00EA34A7">
        <w:rPr>
          <w:rFonts w:ascii="Arial"/>
          <w:color w:val="030303"/>
          <w:sz w:val="19"/>
        </w:rPr>
        <w:t xml:space="preserve">supporting documentation as specified </w:t>
      </w:r>
      <w:r w:rsidR="00EA34A7">
        <w:rPr>
          <w:rFonts w:ascii="Arial"/>
          <w:color w:val="1A1A1A"/>
          <w:sz w:val="19"/>
        </w:rPr>
        <w:t xml:space="preserve">in </w:t>
      </w:r>
      <w:r w:rsidR="00EA34A7">
        <w:rPr>
          <w:rFonts w:ascii="Arial"/>
          <w:color w:val="030303"/>
          <w:sz w:val="19"/>
        </w:rPr>
        <w:t>Appendix B, "Documentation and Criteria for Approving</w:t>
      </w:r>
      <w:r w:rsidR="00EA34A7">
        <w:rPr>
          <w:rFonts w:ascii="Arial"/>
          <w:color w:val="030303"/>
          <w:spacing w:val="25"/>
          <w:sz w:val="19"/>
        </w:rPr>
        <w:t xml:space="preserve"> </w:t>
      </w:r>
      <w:r w:rsidR="00EA34A7">
        <w:rPr>
          <w:rFonts w:ascii="Arial"/>
          <w:color w:val="030303"/>
          <w:sz w:val="19"/>
        </w:rPr>
        <w:t>Foster/Pre-Adoptive Families with Disqualifying BRC</w:t>
      </w:r>
      <w:r w:rsidR="00EA34A7">
        <w:rPr>
          <w:rFonts w:ascii="Arial"/>
          <w:color w:val="030303"/>
          <w:spacing w:val="47"/>
          <w:sz w:val="19"/>
        </w:rPr>
        <w:t xml:space="preserve"> </w:t>
      </w:r>
      <w:r w:rsidR="00EA34A7">
        <w:rPr>
          <w:rFonts w:ascii="Arial"/>
          <w:color w:val="030303"/>
          <w:sz w:val="19"/>
        </w:rPr>
        <w:t>Information".</w:t>
      </w:r>
    </w:p>
    <w:p w:rsidR="00DE68F5" w:rsidRDefault="00EA34A7">
      <w:pPr>
        <w:pStyle w:val="BodyText"/>
        <w:spacing w:before="16"/>
        <w:ind w:left="5765" w:right="341"/>
        <w:rPr>
          <w:sz w:val="21"/>
          <w:szCs w:val="21"/>
        </w:rPr>
      </w:pPr>
      <w:r>
        <w:rPr>
          <w:color w:val="030303"/>
          <w:w w:val="115"/>
        </w:rPr>
        <w:t>391</w:t>
      </w:r>
      <w:r>
        <w:rPr>
          <w:color w:val="030303"/>
          <w:spacing w:val="51"/>
          <w:w w:val="115"/>
        </w:rPr>
        <w:t xml:space="preserve"> </w:t>
      </w:r>
      <w:r>
        <w:rPr>
          <w:color w:val="030303"/>
          <w:w w:val="115"/>
          <w:sz w:val="21"/>
        </w:rPr>
        <w:t>i</w:t>
      </w:r>
    </w:p>
    <w:p w:rsidR="00DE68F5" w:rsidRDefault="00DE68F5">
      <w:pPr>
        <w:rPr>
          <w:sz w:val="21"/>
          <w:szCs w:val="21"/>
        </w:rPr>
        <w:sectPr w:rsidR="00DE68F5">
          <w:pgSz w:w="12240" w:h="15840"/>
          <w:pgMar w:top="1260" w:right="1320" w:bottom="280" w:left="0" w:header="437" w:footer="0" w:gutter="0"/>
          <w:cols w:space="720"/>
        </w:sectPr>
      </w:pPr>
    </w:p>
    <w:p w:rsidR="00DE68F5" w:rsidRDefault="00DE68F5">
      <w:pPr>
        <w:spacing w:before="9"/>
        <w:rPr>
          <w:rFonts w:ascii="Arial" w:eastAsia="Arial" w:hAnsi="Arial" w:cs="Arial"/>
          <w:sz w:val="14"/>
          <w:szCs w:val="14"/>
        </w:rPr>
      </w:pPr>
    </w:p>
    <w:p w:rsidR="00DE68F5" w:rsidRDefault="00EA34A7">
      <w:pPr>
        <w:pStyle w:val="ListParagraph"/>
        <w:numPr>
          <w:ilvl w:val="0"/>
          <w:numId w:val="16"/>
        </w:numPr>
        <w:tabs>
          <w:tab w:val="left" w:pos="1882"/>
        </w:tabs>
        <w:spacing w:before="75" w:line="242" w:lineRule="auto"/>
        <w:ind w:left="1886" w:right="307" w:hanging="357"/>
        <w:rPr>
          <w:rFonts w:ascii="Arial" w:eastAsia="Arial" w:hAnsi="Arial" w:cs="Arial"/>
          <w:color w:val="1A1A1A"/>
          <w:sz w:val="19"/>
          <w:szCs w:val="19"/>
        </w:rPr>
      </w:pPr>
      <w:r>
        <w:rPr>
          <w:rFonts w:ascii="Arial"/>
          <w:b/>
          <w:color w:val="030303"/>
          <w:sz w:val="19"/>
        </w:rPr>
        <w:t xml:space="preserve">Table D CORI Discretionary  Disqualification:  </w:t>
      </w:r>
      <w:r>
        <w:rPr>
          <w:rFonts w:ascii="Arial"/>
          <w:color w:val="030303"/>
          <w:sz w:val="19"/>
        </w:rPr>
        <w:t>Discretionary disqualification  based on a finding that</w:t>
      </w:r>
      <w:r>
        <w:rPr>
          <w:rFonts w:ascii="Arial"/>
          <w:color w:val="030303"/>
          <w:spacing w:val="11"/>
          <w:sz w:val="19"/>
        </w:rPr>
        <w:t xml:space="preserve"> </w:t>
      </w:r>
      <w:r>
        <w:rPr>
          <w:rFonts w:ascii="Arial"/>
          <w:color w:val="030303"/>
          <w:sz w:val="19"/>
        </w:rPr>
        <w:t xml:space="preserve">the individual or a household member has been charged with an offense listed in </w:t>
      </w:r>
      <w:r>
        <w:rPr>
          <w:rFonts w:ascii="Arial"/>
          <w:color w:val="1A1A1A"/>
          <w:spacing w:val="-4"/>
          <w:sz w:val="21"/>
        </w:rPr>
        <w:t xml:space="preserve">11O </w:t>
      </w:r>
      <w:r>
        <w:rPr>
          <w:rFonts w:ascii="Arial"/>
          <w:color w:val="030303"/>
          <w:sz w:val="19"/>
        </w:rPr>
        <w:t xml:space="preserve">CMR  </w:t>
      </w:r>
      <w:r>
        <w:rPr>
          <w:rFonts w:ascii="Arial"/>
          <w:color w:val="030303"/>
          <w:spacing w:val="45"/>
          <w:sz w:val="19"/>
        </w:rPr>
        <w:t xml:space="preserve"> </w:t>
      </w:r>
      <w:r>
        <w:rPr>
          <w:rFonts w:ascii="Arial"/>
          <w:color w:val="030303"/>
          <w:sz w:val="21"/>
        </w:rPr>
        <w:t>18.15</w:t>
      </w:r>
      <w:r>
        <w:rPr>
          <w:rFonts w:ascii="Arial"/>
          <w:color w:val="030303"/>
          <w:w w:val="91"/>
          <w:sz w:val="21"/>
        </w:rPr>
        <w:t xml:space="preserve"> </w:t>
      </w:r>
      <w:r>
        <w:rPr>
          <w:rFonts w:ascii="Arial"/>
          <w:color w:val="030303"/>
          <w:sz w:val="19"/>
        </w:rPr>
        <w:t xml:space="preserve">Table A, B </w:t>
      </w:r>
      <w:r>
        <w:rPr>
          <w:rFonts w:ascii="Arial"/>
          <w:color w:val="1A1A1A"/>
          <w:sz w:val="19"/>
        </w:rPr>
        <w:t xml:space="preserve">or C </w:t>
      </w:r>
      <w:r>
        <w:rPr>
          <w:rFonts w:ascii="Arial"/>
          <w:color w:val="030303"/>
          <w:sz w:val="19"/>
        </w:rPr>
        <w:t>with one of the following dispositions: dismissed, continued without a finding,</w:t>
      </w:r>
      <w:r>
        <w:rPr>
          <w:rFonts w:ascii="Arial"/>
          <w:color w:val="030303"/>
          <w:spacing w:val="9"/>
          <w:sz w:val="19"/>
        </w:rPr>
        <w:t xml:space="preserve"> </w:t>
      </w:r>
      <w:r>
        <w:rPr>
          <w:rFonts w:ascii="Arial"/>
          <w:color w:val="030303"/>
          <w:sz w:val="19"/>
        </w:rPr>
        <w:t>not</w:t>
      </w:r>
    </w:p>
    <w:p w:rsidR="00DE68F5" w:rsidRDefault="009877C2">
      <w:pPr>
        <w:pStyle w:val="BodyText"/>
        <w:spacing w:before="64" w:line="165" w:lineRule="auto"/>
        <w:ind w:left="1891" w:right="165" w:firstLine="4"/>
        <w:rPr>
          <w:rFonts w:cs="Arial"/>
        </w:rPr>
      </w:pPr>
      <w:r>
        <w:rPr>
          <w:noProof/>
        </w:rPr>
        <w:drawing>
          <wp:anchor distT="0" distB="0" distL="114300" distR="114300" simplePos="0" relativeHeight="4024" behindDoc="0" locked="0" layoutInCell="1" allowOverlap="1">
            <wp:simplePos x="0" y="0"/>
            <wp:positionH relativeFrom="page">
              <wp:posOffset>0</wp:posOffset>
            </wp:positionH>
            <wp:positionV relativeFrom="paragraph">
              <wp:posOffset>120015</wp:posOffset>
            </wp:positionV>
            <wp:extent cx="85090" cy="1097280"/>
            <wp:effectExtent l="0" t="0" r="0" b="7620"/>
            <wp:wrapNone/>
            <wp:docPr id="18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09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guilty,</w:t>
      </w:r>
      <w:r w:rsidR="00EA34A7">
        <w:rPr>
          <w:color w:val="030303"/>
          <w:spacing w:val="15"/>
        </w:rPr>
        <w:t xml:space="preserve"> </w:t>
      </w:r>
      <w:r w:rsidR="00EA34A7">
        <w:rPr>
          <w:color w:val="030303"/>
        </w:rPr>
        <w:t>vacated,</w:t>
      </w:r>
      <w:r w:rsidR="00EA34A7">
        <w:rPr>
          <w:color w:val="030303"/>
          <w:spacing w:val="25"/>
        </w:rPr>
        <w:t xml:space="preserve"> </w:t>
      </w:r>
      <w:r w:rsidR="00EA34A7">
        <w:rPr>
          <w:color w:val="030303"/>
        </w:rPr>
        <w:t>filed</w:t>
      </w:r>
      <w:r w:rsidR="00EA34A7">
        <w:rPr>
          <w:color w:val="030303"/>
          <w:spacing w:val="20"/>
        </w:rPr>
        <w:t xml:space="preserve"> </w:t>
      </w:r>
      <w:r w:rsidR="00EA34A7">
        <w:rPr>
          <w:color w:val="030303"/>
        </w:rPr>
        <w:t>or</w:t>
      </w:r>
      <w:r w:rsidR="00EA34A7">
        <w:rPr>
          <w:color w:val="030303"/>
          <w:spacing w:val="26"/>
        </w:rPr>
        <w:t xml:space="preserve"> </w:t>
      </w:r>
      <w:r w:rsidR="00EA34A7">
        <w:rPr>
          <w:color w:val="030303"/>
        </w:rPr>
        <w:t>not</w:t>
      </w:r>
      <w:r w:rsidR="00EA34A7">
        <w:rPr>
          <w:color w:val="030303"/>
          <w:spacing w:val="5"/>
        </w:rPr>
        <w:t xml:space="preserve"> </w:t>
      </w:r>
      <w:r w:rsidR="00EA34A7">
        <w:rPr>
          <w:color w:val="030303"/>
        </w:rPr>
        <w:t>processed;</w:t>
      </w:r>
      <w:r w:rsidR="00EA34A7">
        <w:rPr>
          <w:color w:val="030303"/>
          <w:spacing w:val="22"/>
        </w:rPr>
        <w:t xml:space="preserve"> </w:t>
      </w:r>
      <w:r w:rsidR="00EA34A7">
        <w:rPr>
          <w:color w:val="030303"/>
        </w:rPr>
        <w:t>or</w:t>
      </w:r>
      <w:r w:rsidR="00EA34A7">
        <w:rPr>
          <w:color w:val="030303"/>
          <w:spacing w:val="10"/>
        </w:rPr>
        <w:t xml:space="preserve"> </w:t>
      </w:r>
      <w:r w:rsidR="00EA34A7">
        <w:rPr>
          <w:color w:val="030303"/>
        </w:rPr>
        <w:t>that</w:t>
      </w:r>
      <w:r w:rsidR="00EA34A7">
        <w:rPr>
          <w:color w:val="030303"/>
          <w:spacing w:val="12"/>
        </w:rPr>
        <w:t xml:space="preserve"> </w:t>
      </w:r>
      <w:r w:rsidR="00EA34A7">
        <w:rPr>
          <w:color w:val="030303"/>
        </w:rPr>
        <w:t>the</w:t>
      </w:r>
      <w:r w:rsidR="00EA34A7">
        <w:rPr>
          <w:color w:val="030303"/>
          <w:spacing w:val="24"/>
        </w:rPr>
        <w:t xml:space="preserve"> </w:t>
      </w:r>
      <w:r w:rsidR="00EA34A7">
        <w:rPr>
          <w:color w:val="030303"/>
        </w:rPr>
        <w:t>individual</w:t>
      </w:r>
      <w:r w:rsidR="00EA34A7">
        <w:rPr>
          <w:color w:val="030303"/>
          <w:spacing w:val="11"/>
        </w:rPr>
        <w:t xml:space="preserve"> </w:t>
      </w:r>
      <w:r w:rsidR="00EA34A7">
        <w:rPr>
          <w:color w:val="030303"/>
        </w:rPr>
        <w:t>or</w:t>
      </w:r>
      <w:r w:rsidR="00EA34A7">
        <w:rPr>
          <w:color w:val="030303"/>
          <w:spacing w:val="10"/>
        </w:rPr>
        <w:t xml:space="preserve"> </w:t>
      </w:r>
      <w:r w:rsidR="00EA34A7">
        <w:rPr>
          <w:color w:val="030303"/>
        </w:rPr>
        <w:t>a</w:t>
      </w:r>
      <w:r w:rsidR="00EA34A7">
        <w:rPr>
          <w:color w:val="030303"/>
          <w:spacing w:val="16"/>
        </w:rPr>
        <w:t xml:space="preserve"> </w:t>
      </w:r>
      <w:r w:rsidR="00EA34A7">
        <w:rPr>
          <w:color w:val="030303"/>
        </w:rPr>
        <w:t>household</w:t>
      </w:r>
      <w:r w:rsidR="00EA34A7">
        <w:rPr>
          <w:color w:val="030303"/>
          <w:spacing w:val="22"/>
        </w:rPr>
        <w:t xml:space="preserve"> </w:t>
      </w:r>
      <w:r w:rsidR="00EA34A7">
        <w:rPr>
          <w:color w:val="030303"/>
        </w:rPr>
        <w:t>member</w:t>
      </w:r>
      <w:r w:rsidR="00EA34A7">
        <w:rPr>
          <w:color w:val="030303"/>
          <w:spacing w:val="21"/>
        </w:rPr>
        <w:t xml:space="preserve"> </w:t>
      </w:r>
      <w:r w:rsidR="00EA34A7">
        <w:rPr>
          <w:color w:val="030303"/>
        </w:rPr>
        <w:t>has</w:t>
      </w:r>
      <w:r w:rsidR="00EA34A7">
        <w:rPr>
          <w:color w:val="030303"/>
          <w:spacing w:val="6"/>
        </w:rPr>
        <w:t xml:space="preserve"> </w:t>
      </w:r>
      <w:r w:rsidR="00EA34A7">
        <w:rPr>
          <w:color w:val="030303"/>
        </w:rPr>
        <w:t>requested</w:t>
      </w:r>
      <w:r w:rsidR="00EA34A7">
        <w:rPr>
          <w:color w:val="030303"/>
          <w:spacing w:val="16"/>
        </w:rPr>
        <w:t xml:space="preserve"> </w:t>
      </w:r>
      <w:r w:rsidR="00EA34A7">
        <w:rPr>
          <w:color w:val="030303"/>
        </w:rPr>
        <w:t>the</w:t>
      </w:r>
      <w:r w:rsidR="00EA34A7">
        <w:rPr>
          <w:color w:val="030303"/>
          <w:w w:val="103"/>
        </w:rPr>
        <w:t xml:space="preserve"> </w:t>
      </w:r>
      <w:r w:rsidR="00EA34A7">
        <w:rPr>
          <w:color w:val="030303"/>
        </w:rPr>
        <w:t>issuance</w:t>
      </w:r>
      <w:r w:rsidR="00EA34A7">
        <w:rPr>
          <w:color w:val="030303"/>
          <w:spacing w:val="14"/>
        </w:rPr>
        <w:t xml:space="preserve"> </w:t>
      </w:r>
      <w:r w:rsidR="00EA34A7">
        <w:rPr>
          <w:color w:val="030303"/>
        </w:rPr>
        <w:t>of</w:t>
      </w:r>
      <w:r w:rsidR="00EA34A7">
        <w:rPr>
          <w:color w:val="030303"/>
          <w:spacing w:val="8"/>
        </w:rPr>
        <w:t xml:space="preserve"> </w:t>
      </w:r>
      <w:r w:rsidR="00EA34A7">
        <w:rPr>
          <w:rFonts w:ascii="Times New Roman"/>
          <w:color w:val="030303"/>
          <w:sz w:val="28"/>
        </w:rPr>
        <w:t xml:space="preserve">a </w:t>
      </w:r>
      <w:r w:rsidR="00EA34A7">
        <w:rPr>
          <w:color w:val="030303"/>
        </w:rPr>
        <w:t>protective</w:t>
      </w:r>
      <w:r w:rsidR="00EA34A7">
        <w:rPr>
          <w:color w:val="030303"/>
          <w:spacing w:val="18"/>
        </w:rPr>
        <w:t xml:space="preserve"> </w:t>
      </w:r>
      <w:r w:rsidR="00EA34A7">
        <w:rPr>
          <w:color w:val="030303"/>
        </w:rPr>
        <w:t>order,</w:t>
      </w:r>
      <w:r w:rsidR="00EA34A7">
        <w:rPr>
          <w:color w:val="030303"/>
          <w:spacing w:val="24"/>
        </w:rPr>
        <w:t xml:space="preserve"> </w:t>
      </w:r>
      <w:r w:rsidR="00EA34A7">
        <w:rPr>
          <w:color w:val="030303"/>
        </w:rPr>
        <w:t>i.e.,</w:t>
      </w:r>
      <w:r w:rsidR="00EA34A7">
        <w:rPr>
          <w:color w:val="030303"/>
          <w:spacing w:val="8"/>
        </w:rPr>
        <w:t xml:space="preserve"> </w:t>
      </w:r>
      <w:r w:rsidR="00EA34A7">
        <w:rPr>
          <w:color w:val="030303"/>
        </w:rPr>
        <w:t>a</w:t>
      </w:r>
      <w:r w:rsidR="00EA34A7">
        <w:rPr>
          <w:color w:val="030303"/>
          <w:spacing w:val="5"/>
        </w:rPr>
        <w:t xml:space="preserve"> </w:t>
      </w:r>
      <w:r w:rsidR="00EA34A7">
        <w:rPr>
          <w:color w:val="030303"/>
        </w:rPr>
        <w:t>"209A,"</w:t>
      </w:r>
      <w:r w:rsidR="00EA34A7">
        <w:rPr>
          <w:color w:val="030303"/>
          <w:spacing w:val="18"/>
        </w:rPr>
        <w:t xml:space="preserve"> </w:t>
      </w:r>
      <w:r w:rsidR="00EA34A7">
        <w:rPr>
          <w:color w:val="030303"/>
        </w:rPr>
        <w:t>as</w:t>
      </w:r>
      <w:r w:rsidR="00EA34A7">
        <w:rPr>
          <w:color w:val="030303"/>
          <w:spacing w:val="7"/>
        </w:rPr>
        <w:t xml:space="preserve"> </w:t>
      </w:r>
      <w:r w:rsidR="00EA34A7">
        <w:rPr>
          <w:color w:val="030303"/>
        </w:rPr>
        <w:t>either</w:t>
      </w:r>
      <w:r w:rsidR="00EA34A7">
        <w:rPr>
          <w:color w:val="030303"/>
          <w:spacing w:val="16"/>
        </w:rPr>
        <w:t xml:space="preserve"> </w:t>
      </w:r>
      <w:r w:rsidR="00EA34A7">
        <w:rPr>
          <w:color w:val="030303"/>
        </w:rPr>
        <w:t>the</w:t>
      </w:r>
      <w:r w:rsidR="00EA34A7">
        <w:rPr>
          <w:color w:val="030303"/>
          <w:spacing w:val="17"/>
        </w:rPr>
        <w:t xml:space="preserve"> </w:t>
      </w:r>
      <w:r w:rsidR="00EA34A7">
        <w:rPr>
          <w:color w:val="030303"/>
        </w:rPr>
        <w:t>plaintiff</w:t>
      </w:r>
      <w:r w:rsidR="00EA34A7">
        <w:rPr>
          <w:color w:val="030303"/>
          <w:spacing w:val="17"/>
        </w:rPr>
        <w:t xml:space="preserve"> </w:t>
      </w:r>
      <w:r w:rsidR="00EA34A7">
        <w:rPr>
          <w:color w:val="030303"/>
        </w:rPr>
        <w:t>or</w:t>
      </w:r>
      <w:r w:rsidR="00EA34A7">
        <w:rPr>
          <w:color w:val="030303"/>
          <w:spacing w:val="8"/>
        </w:rPr>
        <w:t xml:space="preserve"> </w:t>
      </w:r>
      <w:r w:rsidR="00EA34A7">
        <w:rPr>
          <w:color w:val="030303"/>
          <w:spacing w:val="2"/>
        </w:rPr>
        <w:t>victim</w:t>
      </w:r>
      <w:r w:rsidR="00EA34A7">
        <w:rPr>
          <w:color w:val="2F2F2F"/>
          <w:spacing w:val="2"/>
        </w:rPr>
        <w:t>.</w:t>
      </w:r>
      <w:r w:rsidR="00EA34A7">
        <w:rPr>
          <w:color w:val="2F2F2F"/>
          <w:spacing w:val="-1"/>
        </w:rPr>
        <w:t xml:space="preserve"> </w:t>
      </w:r>
      <w:r w:rsidR="00EA34A7">
        <w:rPr>
          <w:color w:val="030303"/>
        </w:rPr>
        <w:t>The</w:t>
      </w:r>
      <w:r w:rsidR="00EA34A7">
        <w:rPr>
          <w:color w:val="030303"/>
          <w:spacing w:val="14"/>
        </w:rPr>
        <w:t xml:space="preserve"> </w:t>
      </w:r>
      <w:r w:rsidR="00EA34A7">
        <w:rPr>
          <w:b/>
          <w:i/>
          <w:color w:val="030303"/>
        </w:rPr>
        <w:t>hosting</w:t>
      </w:r>
      <w:r w:rsidR="00EA34A7">
        <w:rPr>
          <w:b/>
          <w:i/>
          <w:color w:val="030303"/>
          <w:spacing w:val="16"/>
        </w:rPr>
        <w:t xml:space="preserve"> </w:t>
      </w:r>
      <w:r w:rsidR="00EA34A7">
        <w:rPr>
          <w:b/>
          <w:i/>
          <w:color w:val="030303"/>
        </w:rPr>
        <w:t>Director</w:t>
      </w:r>
      <w:r w:rsidR="00EA34A7">
        <w:rPr>
          <w:b/>
          <w:i/>
          <w:color w:val="030303"/>
          <w:spacing w:val="26"/>
        </w:rPr>
        <w:t xml:space="preserve"> </w:t>
      </w:r>
      <w:r w:rsidR="00EA34A7">
        <w:rPr>
          <w:b/>
          <w:i/>
          <w:color w:val="030303"/>
        </w:rPr>
        <w:t>of</w:t>
      </w:r>
    </w:p>
    <w:p w:rsidR="00DE68F5" w:rsidRDefault="00EA34A7">
      <w:pPr>
        <w:pStyle w:val="BodyText"/>
        <w:spacing w:before="14" w:line="252" w:lineRule="auto"/>
        <w:ind w:left="1896" w:right="165" w:hanging="5"/>
      </w:pPr>
      <w:r>
        <w:rPr>
          <w:b/>
          <w:i/>
          <w:color w:val="030303"/>
        </w:rPr>
        <w:t xml:space="preserve">Areas or Area Clinical Manager </w:t>
      </w:r>
      <w:r>
        <w:rPr>
          <w:color w:val="030303"/>
        </w:rPr>
        <w:t>may approve ·a home with the disqualifying information based on</w:t>
      </w:r>
      <w:r>
        <w:rPr>
          <w:color w:val="030303"/>
          <w:spacing w:val="47"/>
        </w:rPr>
        <w:t xml:space="preserve"> </w:t>
      </w:r>
      <w:r>
        <w:rPr>
          <w:color w:val="030303"/>
        </w:rPr>
        <w:t>a</w:t>
      </w:r>
      <w:r>
        <w:rPr>
          <w:color w:val="030303"/>
          <w:w w:val="103"/>
        </w:rPr>
        <w:t xml:space="preserve"> </w:t>
      </w:r>
      <w:r>
        <w:rPr>
          <w:color w:val="030303"/>
        </w:rPr>
        <w:t>review</w:t>
      </w:r>
      <w:r>
        <w:rPr>
          <w:color w:val="030303"/>
          <w:spacing w:val="11"/>
        </w:rPr>
        <w:t xml:space="preserve"> </w:t>
      </w:r>
      <w:r>
        <w:rPr>
          <w:color w:val="030303"/>
        </w:rPr>
        <w:t>of</w:t>
      </w:r>
      <w:r>
        <w:rPr>
          <w:color w:val="030303"/>
          <w:spacing w:val="13"/>
        </w:rPr>
        <w:t xml:space="preserve"> </w:t>
      </w:r>
      <w:r>
        <w:rPr>
          <w:color w:val="030303"/>
        </w:rPr>
        <w:t>supporting</w:t>
      </w:r>
      <w:r>
        <w:rPr>
          <w:color w:val="030303"/>
          <w:spacing w:val="25"/>
        </w:rPr>
        <w:t xml:space="preserve"> </w:t>
      </w:r>
      <w:r>
        <w:rPr>
          <w:color w:val="030303"/>
        </w:rPr>
        <w:t>documentation</w:t>
      </w:r>
      <w:r>
        <w:rPr>
          <w:color w:val="030303"/>
          <w:spacing w:val="27"/>
        </w:rPr>
        <w:t xml:space="preserve"> </w:t>
      </w:r>
      <w:r>
        <w:rPr>
          <w:color w:val="030303"/>
        </w:rPr>
        <w:t>as</w:t>
      </w:r>
      <w:r>
        <w:rPr>
          <w:color w:val="030303"/>
          <w:spacing w:val="12"/>
        </w:rPr>
        <w:t xml:space="preserve"> </w:t>
      </w:r>
      <w:r>
        <w:rPr>
          <w:color w:val="030303"/>
        </w:rPr>
        <w:t>specified</w:t>
      </w:r>
      <w:r>
        <w:rPr>
          <w:color w:val="030303"/>
          <w:spacing w:val="25"/>
        </w:rPr>
        <w:t xml:space="preserve"> </w:t>
      </w:r>
      <w:r>
        <w:rPr>
          <w:color w:val="030303"/>
        </w:rPr>
        <w:t>in</w:t>
      </w:r>
      <w:r>
        <w:rPr>
          <w:color w:val="030303"/>
          <w:spacing w:val="-6"/>
        </w:rPr>
        <w:t xml:space="preserve"> </w:t>
      </w:r>
      <w:r>
        <w:rPr>
          <w:color w:val="030303"/>
        </w:rPr>
        <w:t>Appendix</w:t>
      </w:r>
      <w:r>
        <w:rPr>
          <w:color w:val="030303"/>
          <w:spacing w:val="44"/>
        </w:rPr>
        <w:t xml:space="preserve"> </w:t>
      </w:r>
      <w:r>
        <w:rPr>
          <w:color w:val="030303"/>
        </w:rPr>
        <w:t>B,</w:t>
      </w:r>
      <w:r>
        <w:rPr>
          <w:color w:val="030303"/>
          <w:spacing w:val="-2"/>
        </w:rPr>
        <w:t xml:space="preserve"> </w:t>
      </w:r>
      <w:r>
        <w:rPr>
          <w:color w:val="2F2F2F"/>
        </w:rPr>
        <w:t>"</w:t>
      </w:r>
      <w:r>
        <w:rPr>
          <w:color w:val="030303"/>
        </w:rPr>
        <w:t>Documentation</w:t>
      </w:r>
      <w:r>
        <w:rPr>
          <w:color w:val="030303"/>
          <w:spacing w:val="25"/>
        </w:rPr>
        <w:t xml:space="preserve"> </w:t>
      </w:r>
      <w:r>
        <w:rPr>
          <w:color w:val="030303"/>
        </w:rPr>
        <w:t>and</w:t>
      </w:r>
      <w:r>
        <w:rPr>
          <w:color w:val="030303"/>
          <w:spacing w:val="13"/>
        </w:rPr>
        <w:t xml:space="preserve"> </w:t>
      </w:r>
      <w:r>
        <w:rPr>
          <w:color w:val="030303"/>
        </w:rPr>
        <w:t>Criteria</w:t>
      </w:r>
      <w:r>
        <w:rPr>
          <w:color w:val="030303"/>
          <w:spacing w:val="14"/>
        </w:rPr>
        <w:t xml:space="preserve"> </w:t>
      </w:r>
      <w:r>
        <w:rPr>
          <w:color w:val="030303"/>
        </w:rPr>
        <w:t>for</w:t>
      </w:r>
      <w:r>
        <w:rPr>
          <w:color w:val="030303"/>
          <w:spacing w:val="-18"/>
        </w:rPr>
        <w:t xml:space="preserve"> </w:t>
      </w:r>
      <w:r>
        <w:rPr>
          <w:color w:val="030303"/>
        </w:rPr>
        <w:t>Approving  Foster/Pre-Adoptive  Families with  Disqualifying  BRC</w:t>
      </w:r>
      <w:r>
        <w:rPr>
          <w:color w:val="030303"/>
          <w:spacing w:val="3"/>
        </w:rPr>
        <w:t xml:space="preserve"> </w:t>
      </w:r>
      <w:r>
        <w:rPr>
          <w:color w:val="030303"/>
        </w:rPr>
        <w:t>Information"</w:t>
      </w:r>
      <w:r>
        <w:rPr>
          <w:color w:val="2F2F2F"/>
        </w:rPr>
        <w:t>.</w:t>
      </w:r>
    </w:p>
    <w:p w:rsidR="00DE68F5" w:rsidRDefault="00EA34A7">
      <w:pPr>
        <w:pStyle w:val="ListParagraph"/>
        <w:numPr>
          <w:ilvl w:val="0"/>
          <w:numId w:val="16"/>
        </w:numPr>
        <w:tabs>
          <w:tab w:val="left" w:pos="1911"/>
        </w:tabs>
        <w:spacing w:before="67" w:line="252" w:lineRule="auto"/>
        <w:ind w:left="1905" w:right="307" w:hanging="357"/>
        <w:rPr>
          <w:rFonts w:ascii="Arial" w:eastAsia="Arial" w:hAnsi="Arial" w:cs="Arial"/>
          <w:color w:val="1A1A1A"/>
          <w:sz w:val="19"/>
          <w:szCs w:val="19"/>
        </w:rPr>
      </w:pPr>
      <w:r>
        <w:rPr>
          <w:rFonts w:ascii="Arial" w:hAnsi="Arial"/>
          <w:b/>
          <w:color w:val="030303"/>
          <w:sz w:val="19"/>
        </w:rPr>
        <w:t>FYI</w:t>
      </w:r>
      <w:r>
        <w:rPr>
          <w:rFonts w:ascii="Arial" w:hAnsi="Arial"/>
          <w:b/>
          <w:color w:val="030303"/>
          <w:spacing w:val="9"/>
          <w:sz w:val="19"/>
        </w:rPr>
        <w:t xml:space="preserve"> </w:t>
      </w:r>
      <w:r>
        <w:rPr>
          <w:rFonts w:ascii="Arial" w:hAnsi="Arial"/>
          <w:b/>
          <w:color w:val="030303"/>
          <w:sz w:val="19"/>
        </w:rPr>
        <w:t>(For</w:t>
      </w:r>
      <w:r>
        <w:rPr>
          <w:rFonts w:ascii="Arial" w:hAnsi="Arial"/>
          <w:b/>
          <w:color w:val="030303"/>
          <w:spacing w:val="7"/>
          <w:sz w:val="19"/>
        </w:rPr>
        <w:t xml:space="preserve"> </w:t>
      </w:r>
      <w:r>
        <w:rPr>
          <w:rFonts w:ascii="Arial" w:hAnsi="Arial"/>
          <w:b/>
          <w:color w:val="030303"/>
          <w:sz w:val="19"/>
        </w:rPr>
        <w:t>Your</w:t>
      </w:r>
      <w:r>
        <w:rPr>
          <w:rFonts w:ascii="Arial" w:hAnsi="Arial"/>
          <w:b/>
          <w:color w:val="030303"/>
          <w:spacing w:val="36"/>
          <w:sz w:val="19"/>
        </w:rPr>
        <w:t xml:space="preserve"> </w:t>
      </w:r>
      <w:r>
        <w:rPr>
          <w:rFonts w:ascii="Arial" w:hAnsi="Arial"/>
          <w:b/>
          <w:color w:val="030303"/>
          <w:sz w:val="19"/>
        </w:rPr>
        <w:t>Information):</w:t>
      </w:r>
      <w:r>
        <w:rPr>
          <w:rFonts w:ascii="Arial" w:hAnsi="Arial"/>
          <w:b/>
          <w:color w:val="030303"/>
          <w:spacing w:val="17"/>
          <w:sz w:val="19"/>
        </w:rPr>
        <w:t xml:space="preserve"> </w:t>
      </w:r>
      <w:r>
        <w:rPr>
          <w:rFonts w:ascii="Arial" w:hAnsi="Arial"/>
          <w:color w:val="030303"/>
          <w:sz w:val="19"/>
        </w:rPr>
        <w:t>The</w:t>
      </w:r>
      <w:r>
        <w:rPr>
          <w:rFonts w:ascii="Arial" w:hAnsi="Arial"/>
          <w:color w:val="030303"/>
          <w:spacing w:val="22"/>
          <w:sz w:val="19"/>
        </w:rPr>
        <w:t xml:space="preserve"> </w:t>
      </w:r>
      <w:r>
        <w:rPr>
          <w:rFonts w:ascii="Arial" w:hAnsi="Arial"/>
          <w:color w:val="030303"/>
          <w:sz w:val="19"/>
        </w:rPr>
        <w:t>CORI</w:t>
      </w:r>
      <w:r>
        <w:rPr>
          <w:rFonts w:ascii="Arial" w:hAnsi="Arial"/>
          <w:color w:val="030303"/>
          <w:spacing w:val="18"/>
          <w:sz w:val="19"/>
        </w:rPr>
        <w:t xml:space="preserve"> </w:t>
      </w:r>
      <w:r>
        <w:rPr>
          <w:rFonts w:ascii="Arial" w:hAnsi="Arial"/>
          <w:color w:val="030303"/>
          <w:sz w:val="19"/>
        </w:rPr>
        <w:t>check</w:t>
      </w:r>
      <w:r>
        <w:rPr>
          <w:rFonts w:ascii="Arial" w:hAnsi="Arial"/>
          <w:color w:val="030303"/>
          <w:spacing w:val="26"/>
          <w:sz w:val="19"/>
        </w:rPr>
        <w:t xml:space="preserve"> </w:t>
      </w:r>
      <w:r>
        <w:rPr>
          <w:rFonts w:ascii="Arial" w:hAnsi="Arial"/>
          <w:color w:val="030303"/>
          <w:sz w:val="19"/>
        </w:rPr>
        <w:t>has</w:t>
      </w:r>
      <w:r>
        <w:rPr>
          <w:rFonts w:ascii="Arial" w:hAnsi="Arial"/>
          <w:color w:val="030303"/>
          <w:spacing w:val="6"/>
          <w:sz w:val="19"/>
        </w:rPr>
        <w:t xml:space="preserve"> </w:t>
      </w:r>
      <w:r>
        <w:rPr>
          <w:rFonts w:ascii="Arial" w:hAnsi="Arial"/>
          <w:color w:val="030303"/>
          <w:sz w:val="19"/>
        </w:rPr>
        <w:t>found</w:t>
      </w:r>
      <w:r>
        <w:rPr>
          <w:rFonts w:ascii="Arial" w:hAnsi="Arial"/>
          <w:color w:val="030303"/>
          <w:spacing w:val="18"/>
          <w:sz w:val="19"/>
        </w:rPr>
        <w:t xml:space="preserve"> </w:t>
      </w:r>
      <w:r>
        <w:rPr>
          <w:rFonts w:ascii="Arial" w:hAnsi="Arial"/>
          <w:color w:val="030303"/>
          <w:sz w:val="19"/>
        </w:rPr>
        <w:t>that</w:t>
      </w:r>
      <w:r>
        <w:rPr>
          <w:rFonts w:ascii="Arial" w:hAnsi="Arial"/>
          <w:color w:val="030303"/>
          <w:spacing w:val="15"/>
          <w:sz w:val="19"/>
        </w:rPr>
        <w:t xml:space="preserve"> </w:t>
      </w:r>
      <w:r>
        <w:rPr>
          <w:rFonts w:ascii="Arial" w:hAnsi="Arial"/>
          <w:color w:val="030303"/>
          <w:sz w:val="19"/>
        </w:rPr>
        <w:t>the</w:t>
      </w:r>
      <w:r>
        <w:rPr>
          <w:rFonts w:ascii="Arial" w:hAnsi="Arial"/>
          <w:color w:val="030303"/>
          <w:spacing w:val="20"/>
          <w:sz w:val="19"/>
        </w:rPr>
        <w:t xml:space="preserve"> </w:t>
      </w:r>
      <w:r>
        <w:rPr>
          <w:rFonts w:ascii="Arial" w:hAnsi="Arial"/>
          <w:color w:val="030303"/>
          <w:sz w:val="19"/>
        </w:rPr>
        <w:t>prospective</w:t>
      </w:r>
      <w:r>
        <w:rPr>
          <w:rFonts w:ascii="Arial" w:hAnsi="Arial"/>
          <w:color w:val="030303"/>
          <w:spacing w:val="17"/>
          <w:sz w:val="19"/>
        </w:rPr>
        <w:t xml:space="preserve"> </w:t>
      </w:r>
      <w:r>
        <w:rPr>
          <w:rFonts w:ascii="Arial" w:hAnsi="Arial"/>
          <w:color w:val="030303"/>
          <w:sz w:val="19"/>
        </w:rPr>
        <w:t>or</w:t>
      </w:r>
      <w:r>
        <w:rPr>
          <w:rFonts w:ascii="Arial" w:hAnsi="Arial"/>
          <w:color w:val="030303"/>
          <w:spacing w:val="10"/>
          <w:sz w:val="19"/>
        </w:rPr>
        <w:t xml:space="preserve"> </w:t>
      </w:r>
      <w:r>
        <w:rPr>
          <w:rFonts w:ascii="Arial" w:hAnsi="Arial"/>
          <w:color w:val="030303"/>
          <w:sz w:val="19"/>
        </w:rPr>
        <w:t>current</w:t>
      </w:r>
      <w:r>
        <w:rPr>
          <w:rFonts w:ascii="Arial" w:hAnsi="Arial"/>
          <w:color w:val="030303"/>
          <w:spacing w:val="14"/>
          <w:sz w:val="19"/>
        </w:rPr>
        <w:t xml:space="preserve"> </w:t>
      </w:r>
      <w:r>
        <w:rPr>
          <w:rFonts w:ascii="Arial" w:hAnsi="Arial"/>
          <w:color w:val="030303"/>
          <w:sz w:val="19"/>
        </w:rPr>
        <w:t>foster/pre­</w:t>
      </w:r>
      <w:r>
        <w:rPr>
          <w:rFonts w:ascii="Arial" w:hAnsi="Arial"/>
          <w:color w:val="030303"/>
          <w:spacing w:val="-32"/>
          <w:sz w:val="19"/>
        </w:rPr>
        <w:t xml:space="preserve"> </w:t>
      </w:r>
      <w:r>
        <w:rPr>
          <w:rFonts w:ascii="Arial" w:hAnsi="Arial"/>
          <w:color w:val="030303"/>
          <w:sz w:val="19"/>
        </w:rPr>
        <w:t>adoptive</w:t>
      </w:r>
      <w:r>
        <w:rPr>
          <w:rFonts w:ascii="Arial" w:hAnsi="Arial"/>
          <w:color w:val="030303"/>
          <w:spacing w:val="30"/>
          <w:sz w:val="19"/>
        </w:rPr>
        <w:t xml:space="preserve"> </w:t>
      </w:r>
      <w:r>
        <w:rPr>
          <w:rFonts w:ascii="Arial" w:hAnsi="Arial"/>
          <w:color w:val="030303"/>
          <w:spacing w:val="2"/>
          <w:sz w:val="19"/>
        </w:rPr>
        <w:t>parent</w:t>
      </w:r>
      <w:r>
        <w:rPr>
          <w:rFonts w:ascii="Arial" w:hAnsi="Arial"/>
          <w:color w:val="2F2F2F"/>
          <w:spacing w:val="2"/>
          <w:sz w:val="19"/>
        </w:rPr>
        <w:t>,</w:t>
      </w:r>
      <w:r>
        <w:rPr>
          <w:rFonts w:ascii="Arial" w:hAnsi="Arial"/>
          <w:color w:val="2F2F2F"/>
          <w:spacing w:val="5"/>
          <w:sz w:val="19"/>
        </w:rPr>
        <w:t xml:space="preserve"> </w:t>
      </w:r>
      <w:r>
        <w:rPr>
          <w:rFonts w:ascii="Arial" w:hAnsi="Arial"/>
          <w:color w:val="030303"/>
          <w:sz w:val="19"/>
        </w:rPr>
        <w:t>a</w:t>
      </w:r>
      <w:r>
        <w:rPr>
          <w:rFonts w:ascii="Arial" w:hAnsi="Arial"/>
          <w:color w:val="030303"/>
          <w:spacing w:val="13"/>
          <w:sz w:val="19"/>
        </w:rPr>
        <w:t xml:space="preserve"> </w:t>
      </w:r>
      <w:r>
        <w:rPr>
          <w:rFonts w:ascii="Arial" w:hAnsi="Arial"/>
          <w:color w:val="030303"/>
          <w:sz w:val="19"/>
        </w:rPr>
        <w:t>household</w:t>
      </w:r>
      <w:r>
        <w:rPr>
          <w:rFonts w:ascii="Arial" w:hAnsi="Arial"/>
          <w:color w:val="030303"/>
          <w:spacing w:val="25"/>
          <w:sz w:val="19"/>
        </w:rPr>
        <w:t xml:space="preserve"> </w:t>
      </w:r>
      <w:r>
        <w:rPr>
          <w:rFonts w:ascii="Arial" w:hAnsi="Arial"/>
          <w:color w:val="030303"/>
          <w:sz w:val="19"/>
        </w:rPr>
        <w:t>member</w:t>
      </w:r>
      <w:r>
        <w:rPr>
          <w:rFonts w:ascii="Arial" w:hAnsi="Arial"/>
          <w:color w:val="030303"/>
          <w:spacing w:val="19"/>
          <w:sz w:val="19"/>
        </w:rPr>
        <w:t xml:space="preserve"> </w:t>
      </w:r>
      <w:r>
        <w:rPr>
          <w:rFonts w:ascii="Arial" w:hAnsi="Arial"/>
          <w:color w:val="030303"/>
          <w:sz w:val="19"/>
        </w:rPr>
        <w:t>or</w:t>
      </w:r>
      <w:r>
        <w:rPr>
          <w:rFonts w:ascii="Arial" w:hAnsi="Arial"/>
          <w:color w:val="030303"/>
          <w:spacing w:val="17"/>
          <w:sz w:val="19"/>
        </w:rPr>
        <w:t xml:space="preserve"> </w:t>
      </w:r>
      <w:r>
        <w:rPr>
          <w:rFonts w:ascii="Arial" w:hAnsi="Arial"/>
          <w:color w:val="030303"/>
          <w:sz w:val="19"/>
        </w:rPr>
        <w:t>a</w:t>
      </w:r>
      <w:r>
        <w:rPr>
          <w:rFonts w:ascii="Arial" w:hAnsi="Arial"/>
          <w:color w:val="030303"/>
          <w:spacing w:val="7"/>
          <w:sz w:val="19"/>
        </w:rPr>
        <w:t xml:space="preserve"> </w:t>
      </w:r>
      <w:r>
        <w:rPr>
          <w:rFonts w:ascii="Arial" w:hAnsi="Arial"/>
          <w:color w:val="030303"/>
          <w:sz w:val="19"/>
        </w:rPr>
        <w:t>frequent</w:t>
      </w:r>
      <w:r>
        <w:rPr>
          <w:rFonts w:ascii="Arial" w:hAnsi="Arial"/>
          <w:color w:val="030303"/>
          <w:spacing w:val="25"/>
          <w:sz w:val="19"/>
        </w:rPr>
        <w:t xml:space="preserve"> </w:t>
      </w:r>
      <w:r>
        <w:rPr>
          <w:rFonts w:ascii="Arial" w:hAnsi="Arial"/>
          <w:color w:val="030303"/>
          <w:sz w:val="19"/>
        </w:rPr>
        <w:t>visitor</w:t>
      </w:r>
      <w:r>
        <w:rPr>
          <w:rFonts w:ascii="Arial" w:hAnsi="Arial"/>
          <w:color w:val="030303"/>
          <w:spacing w:val="33"/>
          <w:sz w:val="19"/>
        </w:rPr>
        <w:t xml:space="preserve"> </w:t>
      </w:r>
      <w:r>
        <w:rPr>
          <w:rFonts w:ascii="Arial" w:hAnsi="Arial"/>
          <w:color w:val="030303"/>
          <w:sz w:val="19"/>
        </w:rPr>
        <w:t>has</w:t>
      </w:r>
      <w:r>
        <w:rPr>
          <w:rFonts w:ascii="Arial" w:hAnsi="Arial"/>
          <w:color w:val="030303"/>
          <w:spacing w:val="6"/>
          <w:sz w:val="19"/>
        </w:rPr>
        <w:t xml:space="preserve"> </w:t>
      </w:r>
      <w:r>
        <w:rPr>
          <w:rFonts w:ascii="Arial" w:hAnsi="Arial"/>
          <w:color w:val="030303"/>
          <w:sz w:val="19"/>
        </w:rPr>
        <w:t>criminal</w:t>
      </w:r>
      <w:r>
        <w:rPr>
          <w:rFonts w:ascii="Arial" w:hAnsi="Arial"/>
          <w:color w:val="030303"/>
          <w:spacing w:val="20"/>
          <w:sz w:val="19"/>
        </w:rPr>
        <w:t xml:space="preserve"> </w:t>
      </w:r>
      <w:r>
        <w:rPr>
          <w:rFonts w:ascii="Arial" w:hAnsi="Arial"/>
          <w:color w:val="030303"/>
          <w:sz w:val="19"/>
        </w:rPr>
        <w:t>history</w:t>
      </w:r>
      <w:r>
        <w:rPr>
          <w:rFonts w:ascii="Arial" w:hAnsi="Arial"/>
          <w:color w:val="030303"/>
          <w:spacing w:val="21"/>
          <w:sz w:val="19"/>
        </w:rPr>
        <w:t xml:space="preserve"> </w:t>
      </w:r>
      <w:r>
        <w:rPr>
          <w:rFonts w:ascii="Arial" w:hAnsi="Arial"/>
          <w:color w:val="030303"/>
          <w:sz w:val="19"/>
        </w:rPr>
        <w:t>information</w:t>
      </w:r>
      <w:r>
        <w:rPr>
          <w:rFonts w:ascii="Arial" w:hAnsi="Arial"/>
          <w:color w:val="030303"/>
          <w:spacing w:val="17"/>
          <w:sz w:val="19"/>
        </w:rPr>
        <w:t xml:space="preserve"> </w:t>
      </w:r>
      <w:r>
        <w:rPr>
          <w:rFonts w:ascii="Arial" w:hAnsi="Arial"/>
          <w:color w:val="030303"/>
          <w:sz w:val="19"/>
        </w:rPr>
        <w:t>that</w:t>
      </w:r>
      <w:r>
        <w:rPr>
          <w:rFonts w:ascii="Arial" w:hAnsi="Arial"/>
          <w:color w:val="030303"/>
          <w:spacing w:val="20"/>
          <w:sz w:val="19"/>
        </w:rPr>
        <w:t xml:space="preserve"> </w:t>
      </w:r>
      <w:r>
        <w:rPr>
          <w:rFonts w:ascii="Arial" w:hAnsi="Arial"/>
          <w:color w:val="030303"/>
          <w:sz w:val="19"/>
        </w:rPr>
        <w:t>is</w:t>
      </w:r>
      <w:r>
        <w:rPr>
          <w:rFonts w:ascii="Arial" w:hAnsi="Arial"/>
          <w:color w:val="030303"/>
          <w:spacing w:val="6"/>
          <w:sz w:val="19"/>
        </w:rPr>
        <w:t xml:space="preserve"> </w:t>
      </w:r>
      <w:r>
        <w:rPr>
          <w:rFonts w:ascii="Arial" w:hAnsi="Arial"/>
          <w:color w:val="030303"/>
          <w:sz w:val="19"/>
        </w:rPr>
        <w:t>not</w:t>
      </w:r>
      <w:r>
        <w:rPr>
          <w:rFonts w:ascii="Arial" w:hAnsi="Arial"/>
          <w:color w:val="030303"/>
          <w:w w:val="104"/>
          <w:sz w:val="19"/>
        </w:rPr>
        <w:t xml:space="preserve"> </w:t>
      </w:r>
      <w:r>
        <w:rPr>
          <w:rFonts w:ascii="Arial" w:hAnsi="Arial"/>
          <w:color w:val="030303"/>
          <w:sz w:val="19"/>
        </w:rPr>
        <w:t>disqualifying but should be reviewed. The Director of Areas or Area Clinical Manager/desighee must</w:t>
      </w:r>
      <w:r>
        <w:rPr>
          <w:rFonts w:ascii="Arial" w:hAnsi="Arial"/>
          <w:color w:val="030303"/>
          <w:spacing w:val="-44"/>
          <w:sz w:val="19"/>
        </w:rPr>
        <w:t xml:space="preserve"> </w:t>
      </w:r>
      <w:r>
        <w:rPr>
          <w:rFonts w:ascii="Arial" w:hAnsi="Arial"/>
          <w:color w:val="030303"/>
          <w:sz w:val="19"/>
        </w:rPr>
        <w:t>review the circumstances and determine next steps:</w:t>
      </w:r>
      <w:r>
        <w:rPr>
          <w:rFonts w:ascii="Arial" w:hAnsi="Arial"/>
          <w:color w:val="030303"/>
          <w:spacing w:val="35"/>
          <w:sz w:val="19"/>
        </w:rPr>
        <w:t xml:space="preserve"> </w:t>
      </w:r>
      <w:r>
        <w:rPr>
          <w:rFonts w:ascii="Arial" w:hAnsi="Arial"/>
          <w:color w:val="1A1A1A"/>
          <w:sz w:val="19"/>
        </w:rPr>
        <w:t>.</w:t>
      </w:r>
    </w:p>
    <w:p w:rsidR="00DE68F5" w:rsidRDefault="00EA34A7">
      <w:pPr>
        <w:pStyle w:val="ListParagraph"/>
        <w:numPr>
          <w:ilvl w:val="0"/>
          <w:numId w:val="16"/>
        </w:numPr>
        <w:tabs>
          <w:tab w:val="left" w:pos="1916"/>
        </w:tabs>
        <w:spacing w:before="72" w:line="252" w:lineRule="auto"/>
        <w:ind w:left="1920" w:right="298" w:hanging="367"/>
        <w:rPr>
          <w:rFonts w:ascii="Arial" w:eastAsia="Arial" w:hAnsi="Arial" w:cs="Arial"/>
          <w:color w:val="1A1A1A"/>
          <w:sz w:val="19"/>
          <w:szCs w:val="19"/>
        </w:rPr>
      </w:pPr>
      <w:r>
        <w:rPr>
          <w:rFonts w:ascii="Arial"/>
          <w:b/>
          <w:color w:val="030303"/>
          <w:sz w:val="19"/>
        </w:rPr>
        <w:t xml:space="preserve">Eligible to Apply/Prequalified: </w:t>
      </w:r>
      <w:r>
        <w:rPr>
          <w:rFonts w:ascii="Arial"/>
          <w:color w:val="030303"/>
          <w:sz w:val="19"/>
        </w:rPr>
        <w:t>Neither the prospective or current foster/pre-adoptive parent nor</w:t>
      </w:r>
      <w:r>
        <w:rPr>
          <w:rFonts w:ascii="Arial"/>
          <w:color w:val="030303"/>
          <w:spacing w:val="45"/>
          <w:sz w:val="19"/>
        </w:rPr>
        <w:t xml:space="preserve"> </w:t>
      </w:r>
      <w:r>
        <w:rPr>
          <w:rFonts w:ascii="Arial"/>
          <w:color w:val="030303"/>
          <w:sz w:val="19"/>
        </w:rPr>
        <w:t>any member of her/his household or frequent visitor has a disqualifying CORI</w:t>
      </w:r>
      <w:r>
        <w:rPr>
          <w:rFonts w:ascii="Arial"/>
          <w:color w:val="030303"/>
          <w:spacing w:val="32"/>
          <w:sz w:val="19"/>
        </w:rPr>
        <w:t xml:space="preserve"> </w:t>
      </w:r>
      <w:r>
        <w:rPr>
          <w:rFonts w:ascii="Arial"/>
          <w:color w:val="030303"/>
          <w:sz w:val="19"/>
        </w:rPr>
        <w:t>finding.</w:t>
      </w:r>
    </w:p>
    <w:p w:rsidR="00DE68F5" w:rsidRDefault="00EA34A7">
      <w:pPr>
        <w:pStyle w:val="ListParagraph"/>
        <w:numPr>
          <w:ilvl w:val="0"/>
          <w:numId w:val="10"/>
        </w:numPr>
        <w:tabs>
          <w:tab w:val="left" w:pos="1868"/>
        </w:tabs>
        <w:spacing w:before="124"/>
        <w:ind w:right="307" w:hanging="38"/>
        <w:rPr>
          <w:rFonts w:ascii="Arial" w:eastAsia="Arial" w:hAnsi="Arial" w:cs="Arial"/>
          <w:color w:val="030303"/>
          <w:sz w:val="19"/>
          <w:szCs w:val="19"/>
        </w:rPr>
      </w:pPr>
      <w:r>
        <w:rPr>
          <w:rFonts w:ascii="Arial"/>
          <w:b/>
          <w:color w:val="030303"/>
          <w:sz w:val="19"/>
        </w:rPr>
        <w:t>SORI</w:t>
      </w:r>
      <w:r>
        <w:rPr>
          <w:rFonts w:ascii="Arial"/>
          <w:b/>
          <w:color w:val="030303"/>
          <w:spacing w:val="12"/>
          <w:sz w:val="19"/>
        </w:rPr>
        <w:t xml:space="preserve"> </w:t>
      </w:r>
      <w:r>
        <w:rPr>
          <w:rFonts w:ascii="Arial"/>
          <w:b/>
          <w:color w:val="030303"/>
          <w:sz w:val="19"/>
        </w:rPr>
        <w:t>Outcomes</w:t>
      </w:r>
    </w:p>
    <w:p w:rsidR="00DE68F5" w:rsidRDefault="00EA34A7">
      <w:pPr>
        <w:pStyle w:val="BodyText"/>
        <w:spacing w:before="124" w:line="230" w:lineRule="exact"/>
        <w:ind w:left="1562" w:right="165" w:firstLine="4"/>
        <w:rPr>
          <w:sz w:val="21"/>
          <w:szCs w:val="21"/>
        </w:rPr>
      </w:pPr>
      <w:r>
        <w:rPr>
          <w:color w:val="030303"/>
        </w:rPr>
        <w:t xml:space="preserve">SORI findings will be designated as a Level I, </w:t>
      </w:r>
      <w:r>
        <w:rPr>
          <w:color w:val="030303"/>
          <w:sz w:val="21"/>
        </w:rPr>
        <w:t xml:space="preserve">II </w:t>
      </w:r>
      <w:r>
        <w:rPr>
          <w:color w:val="030303"/>
        </w:rPr>
        <w:t>or Ill and will result in the prospective or current</w:t>
      </w:r>
      <w:r>
        <w:rPr>
          <w:color w:val="030303"/>
          <w:spacing w:val="3"/>
        </w:rPr>
        <w:t xml:space="preserve"> </w:t>
      </w:r>
      <w:r>
        <w:rPr>
          <w:color w:val="030303"/>
        </w:rPr>
        <w:t>foster/pre­</w:t>
      </w:r>
      <w:r>
        <w:rPr>
          <w:color w:val="030303"/>
          <w:w w:val="102"/>
        </w:rPr>
        <w:t xml:space="preserve"> </w:t>
      </w:r>
      <w:r>
        <w:rPr>
          <w:color w:val="030303"/>
        </w:rPr>
        <w:t>adoptive family being designated a background record check status as a Table A Presumptive</w:t>
      </w:r>
      <w:r>
        <w:rPr>
          <w:color w:val="030303"/>
          <w:spacing w:val="50"/>
        </w:rPr>
        <w:t xml:space="preserve"> </w:t>
      </w:r>
      <w:r>
        <w:rPr>
          <w:color w:val="030303"/>
        </w:rPr>
        <w:t xml:space="preserve">Disqualification;  and will  be treated the same as a conviction  under Table  </w:t>
      </w:r>
      <w:r>
        <w:rPr>
          <w:color w:val="030303"/>
          <w:sz w:val="21"/>
        </w:rPr>
        <w:t>A</w:t>
      </w:r>
    </w:p>
    <w:p w:rsidR="00DE68F5" w:rsidRDefault="00EA34A7">
      <w:pPr>
        <w:pStyle w:val="ListParagraph"/>
        <w:numPr>
          <w:ilvl w:val="0"/>
          <w:numId w:val="10"/>
        </w:numPr>
        <w:tabs>
          <w:tab w:val="left" w:pos="1944"/>
        </w:tabs>
        <w:spacing w:before="129"/>
        <w:ind w:left="1943" w:right="165" w:hanging="366"/>
        <w:rPr>
          <w:rFonts w:ascii="Arial" w:eastAsia="Arial" w:hAnsi="Arial" w:cs="Arial"/>
          <w:color w:val="030303"/>
          <w:sz w:val="19"/>
          <w:szCs w:val="19"/>
        </w:rPr>
      </w:pPr>
      <w:r>
        <w:rPr>
          <w:rFonts w:ascii="Arial"/>
          <w:b/>
          <w:color w:val="030303"/>
          <w:sz w:val="19"/>
        </w:rPr>
        <w:t>BRC Result</w:t>
      </w:r>
      <w:r>
        <w:rPr>
          <w:rFonts w:ascii="Arial"/>
          <w:b/>
          <w:color w:val="030303"/>
          <w:spacing w:val="19"/>
          <w:sz w:val="19"/>
        </w:rPr>
        <w:t xml:space="preserve"> </w:t>
      </w:r>
      <w:r>
        <w:rPr>
          <w:rFonts w:ascii="Arial"/>
          <w:b/>
          <w:color w:val="030303"/>
          <w:sz w:val="19"/>
        </w:rPr>
        <w:t>Review</w:t>
      </w:r>
    </w:p>
    <w:p w:rsidR="00DE68F5" w:rsidRDefault="009877C2">
      <w:pPr>
        <w:pStyle w:val="BodyText"/>
        <w:spacing w:before="130" w:line="249" w:lineRule="auto"/>
        <w:ind w:left="1577" w:right="165" w:firstLine="4"/>
      </w:pPr>
      <w:r>
        <w:rPr>
          <w:noProof/>
        </w:rPr>
        <mc:AlternateContent>
          <mc:Choice Requires="wpg">
            <w:drawing>
              <wp:anchor distT="0" distB="0" distL="114300" distR="114300" simplePos="0" relativeHeight="4072" behindDoc="0" locked="0" layoutInCell="1" allowOverlap="1">
                <wp:simplePos x="0" y="0"/>
                <wp:positionH relativeFrom="page">
                  <wp:posOffset>90805</wp:posOffset>
                </wp:positionH>
                <wp:positionV relativeFrom="paragraph">
                  <wp:posOffset>1075690</wp:posOffset>
                </wp:positionV>
                <wp:extent cx="1270" cy="573405"/>
                <wp:effectExtent l="5080" t="9525" r="12700" b="7620"/>
                <wp:wrapNone/>
                <wp:docPr id="18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3405"/>
                          <a:chOff x="143" y="1694"/>
                          <a:chExt cx="2" cy="903"/>
                        </a:xfrm>
                      </wpg:grpSpPr>
                      <wps:wsp>
                        <wps:cNvPr id="183" name="Freeform 142"/>
                        <wps:cNvSpPr>
                          <a:spLocks/>
                        </wps:cNvSpPr>
                        <wps:spPr bwMode="auto">
                          <a:xfrm>
                            <a:off x="143" y="1694"/>
                            <a:ext cx="2" cy="903"/>
                          </a:xfrm>
                          <a:custGeom>
                            <a:avLst/>
                            <a:gdLst>
                              <a:gd name="T0" fmla="+- 0 2596 1694"/>
                              <a:gd name="T1" fmla="*/ 2596 h 903"/>
                              <a:gd name="T2" fmla="+- 0 1694 1694"/>
                              <a:gd name="T3" fmla="*/ 1694 h 903"/>
                            </a:gdLst>
                            <a:ahLst/>
                            <a:cxnLst>
                              <a:cxn ang="0">
                                <a:pos x="0" y="T1"/>
                              </a:cxn>
                              <a:cxn ang="0">
                                <a:pos x="0" y="T3"/>
                              </a:cxn>
                            </a:cxnLst>
                            <a:rect l="0" t="0" r="r" b="b"/>
                            <a:pathLst>
                              <a:path h="903">
                                <a:moveTo>
                                  <a:pt x="0" y="902"/>
                                </a:moveTo>
                                <a:lnTo>
                                  <a:pt x="0" y="0"/>
                                </a:lnTo>
                              </a:path>
                            </a:pathLst>
                          </a:custGeom>
                          <a:noFill/>
                          <a:ln w="302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7.15pt;margin-top:84.7pt;width:.1pt;height:45.15pt;z-index:4072;mso-position-horizontal-relative:page" coordorigin="143,1694" coordsize="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">
                <v:shape id="Freeform 142" o:spid="_x0000_s1027" style="position:absolute;left:143;top:1694;width:2;height:903;visibility:visible;mso-wrap-style:square;v-text-anchor:top" coordsize="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MIMMA&#10;AADcAAAADwAAAGRycy9kb3ducmV2LnhtbERPTWvCQBC9F/wPywje6sZIRaKrBKHQi1SjB72N2TGJ&#10;ZmdDdtW0v94tFLzN433OfNmZWtypdZVlBaNhBII4t7riQsF+9/k+BeE8ssbaMin4IQfLRe9tjom2&#10;D97SPfOFCCHsElRQet8kUrq8JINuaBviwJ1ta9AH2BZSt/gI4aaWcRRNpMGKQ0OJDa1Kyq/ZzSjY&#10;xOvvS/w7OYx2pzzNNnhMET+UGvS7dAbCU+df4n/3lw7zp2P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BMIMMAAADcAAAADwAAAAAAAAAAAAAAAACYAgAAZHJzL2Rv&#10;d25yZXYueG1sUEsFBgAAAAAEAAQA9QAAAIgDAAAAAA==&#10;" path="m,902l,e" filled="f" strokecolor="#545454" strokeweight=".08403mm">
                  <v:path arrowok="t" o:connecttype="custom" o:connectlocs="0,2596;0,1694" o:connectangles="0,0"/>
                </v:shape>
                <w10:wrap anchorx="page"/>
              </v:group>
            </w:pict>
          </mc:Fallback>
        </mc:AlternateContent>
      </w:r>
      <w:r w:rsidR="00EA34A7">
        <w:rPr>
          <w:color w:val="030303"/>
          <w:w w:val="103"/>
        </w:rPr>
        <w:t>If</w:t>
      </w:r>
      <w:r w:rsidR="00EA34A7">
        <w:rPr>
          <w:color w:val="030303"/>
          <w:spacing w:val="-6"/>
        </w:rPr>
        <w:t xml:space="preserve"> </w:t>
      </w:r>
      <w:r w:rsidR="00EA34A7">
        <w:rPr>
          <w:color w:val="030303"/>
          <w:w w:val="101"/>
        </w:rPr>
        <w:t>the</w:t>
      </w:r>
      <w:r w:rsidR="00EA34A7">
        <w:rPr>
          <w:color w:val="030303"/>
          <w:spacing w:val="6"/>
        </w:rPr>
        <w:t xml:space="preserve"> </w:t>
      </w:r>
      <w:r w:rsidR="00EA34A7">
        <w:rPr>
          <w:color w:val="030303"/>
          <w:w w:val="101"/>
        </w:rPr>
        <w:t>Area/Regional</w:t>
      </w:r>
      <w:r w:rsidR="00EA34A7">
        <w:rPr>
          <w:color w:val="030303"/>
        </w:rPr>
        <w:t xml:space="preserve"> </w:t>
      </w:r>
      <w:r w:rsidR="00EA34A7">
        <w:rPr>
          <w:color w:val="030303"/>
          <w:spacing w:val="-23"/>
        </w:rPr>
        <w:t xml:space="preserve"> </w:t>
      </w:r>
      <w:r w:rsidR="00EA34A7">
        <w:rPr>
          <w:color w:val="030303"/>
          <w:w w:val="103"/>
        </w:rPr>
        <w:t>Office</w:t>
      </w:r>
      <w:r w:rsidR="00EA34A7">
        <w:rPr>
          <w:color w:val="030303"/>
          <w:spacing w:val="-2"/>
        </w:rPr>
        <w:t xml:space="preserve"> </w:t>
      </w:r>
      <w:r w:rsidR="00EA34A7">
        <w:rPr>
          <w:color w:val="030303"/>
          <w:w w:val="102"/>
        </w:rPr>
        <w:t>working</w:t>
      </w:r>
      <w:r w:rsidR="00EA34A7">
        <w:rPr>
          <w:color w:val="030303"/>
          <w:spacing w:val="8"/>
        </w:rPr>
        <w:t xml:space="preserve"> </w:t>
      </w:r>
      <w:r w:rsidR="00EA34A7">
        <w:rPr>
          <w:color w:val="030303"/>
          <w:w w:val="101"/>
        </w:rPr>
        <w:t>with</w:t>
      </w:r>
      <w:r w:rsidR="00EA34A7">
        <w:rPr>
          <w:color w:val="030303"/>
          <w:spacing w:val="7"/>
        </w:rPr>
        <w:t xml:space="preserve"> </w:t>
      </w:r>
      <w:r w:rsidR="00EA34A7">
        <w:rPr>
          <w:color w:val="030303"/>
          <w:w w:val="101"/>
        </w:rPr>
        <w:t>the</w:t>
      </w:r>
      <w:r w:rsidR="00EA34A7">
        <w:rPr>
          <w:color w:val="030303"/>
          <w:spacing w:val="16"/>
        </w:rPr>
        <w:t xml:space="preserve"> </w:t>
      </w:r>
      <w:r w:rsidR="00EA34A7">
        <w:rPr>
          <w:color w:val="030303"/>
        </w:rPr>
        <w:t>Family</w:t>
      </w:r>
      <w:r w:rsidR="00EA34A7">
        <w:rPr>
          <w:color w:val="030303"/>
          <w:spacing w:val="11"/>
        </w:rPr>
        <w:t xml:space="preserve"> </w:t>
      </w:r>
      <w:r w:rsidR="00EA34A7">
        <w:rPr>
          <w:color w:val="030303"/>
          <w:w w:val="102"/>
        </w:rPr>
        <w:t>Resource</w:t>
      </w:r>
      <w:r w:rsidR="00EA34A7">
        <w:rPr>
          <w:color w:val="030303"/>
          <w:spacing w:val="8"/>
        </w:rPr>
        <w:t xml:space="preserve"> </w:t>
      </w:r>
      <w:r w:rsidR="00EA34A7">
        <w:rPr>
          <w:color w:val="030303"/>
          <w:w w:val="101"/>
        </w:rPr>
        <w:t>learns</w:t>
      </w:r>
      <w:r w:rsidR="00EA34A7">
        <w:rPr>
          <w:color w:val="030303"/>
          <w:spacing w:val="10"/>
        </w:rPr>
        <w:t xml:space="preserve"> </w:t>
      </w:r>
      <w:r w:rsidR="00EA34A7">
        <w:rPr>
          <w:color w:val="030303"/>
          <w:w w:val="99"/>
        </w:rPr>
        <w:t>of</w:t>
      </w:r>
      <w:r w:rsidR="00EA34A7">
        <w:rPr>
          <w:color w:val="030303"/>
          <w:spacing w:val="12"/>
        </w:rPr>
        <w:t xml:space="preserve"> </w:t>
      </w:r>
      <w:r w:rsidR="00EA34A7">
        <w:rPr>
          <w:color w:val="1A1A1A"/>
        </w:rPr>
        <w:t>information</w:t>
      </w:r>
      <w:r w:rsidR="00EA34A7">
        <w:rPr>
          <w:color w:val="1A1A1A"/>
          <w:spacing w:val="13"/>
        </w:rPr>
        <w:t xml:space="preserve"> </w:t>
      </w:r>
      <w:r w:rsidR="00EA34A7">
        <w:rPr>
          <w:color w:val="030303"/>
          <w:w w:val="101"/>
        </w:rPr>
        <w:t>that</w:t>
      </w:r>
      <w:r w:rsidR="00EA34A7">
        <w:rPr>
          <w:color w:val="030303"/>
        </w:rPr>
        <w:t xml:space="preserve"> would</w:t>
      </w:r>
      <w:r w:rsidR="00EA34A7">
        <w:rPr>
          <w:color w:val="030303"/>
          <w:spacing w:val="17"/>
        </w:rPr>
        <w:t xml:space="preserve"> </w:t>
      </w:r>
      <w:r w:rsidR="00EA34A7">
        <w:rPr>
          <w:color w:val="030303"/>
          <w:w w:val="102"/>
        </w:rPr>
        <w:t>change</w:t>
      </w:r>
      <w:r w:rsidR="00EA34A7">
        <w:rPr>
          <w:color w:val="030303"/>
          <w:spacing w:val="11"/>
        </w:rPr>
        <w:t xml:space="preserve"> </w:t>
      </w:r>
      <w:r w:rsidR="00EA34A7">
        <w:rPr>
          <w:color w:val="030303"/>
          <w:w w:val="103"/>
        </w:rPr>
        <w:t xml:space="preserve">the </w:t>
      </w:r>
      <w:r w:rsidR="00EA34A7">
        <w:rPr>
          <w:color w:val="030303"/>
        </w:rPr>
        <w:t>BRC</w:t>
      </w:r>
      <w:r w:rsidR="00EA34A7">
        <w:rPr>
          <w:color w:val="030303"/>
          <w:spacing w:val="9"/>
        </w:rPr>
        <w:t xml:space="preserve"> </w:t>
      </w:r>
      <w:r w:rsidR="00EA34A7">
        <w:rPr>
          <w:color w:val="030303"/>
          <w:w w:val="101"/>
        </w:rPr>
        <w:t>categorization</w:t>
      </w:r>
      <w:r w:rsidR="00EA34A7">
        <w:rPr>
          <w:color w:val="030303"/>
          <w:spacing w:val="18"/>
        </w:rPr>
        <w:t xml:space="preserve"> </w:t>
      </w:r>
      <w:r w:rsidR="00EA34A7">
        <w:rPr>
          <w:color w:val="030303"/>
          <w:w w:val="102"/>
        </w:rPr>
        <w:t>of</w:t>
      </w:r>
      <w:r w:rsidR="00EA34A7">
        <w:rPr>
          <w:color w:val="030303"/>
          <w:spacing w:val="8"/>
        </w:rPr>
        <w:t xml:space="preserve"> </w:t>
      </w:r>
      <w:r w:rsidR="00EA34A7">
        <w:rPr>
          <w:color w:val="030303"/>
          <w:w w:val="105"/>
        </w:rPr>
        <w:t>an</w:t>
      </w:r>
      <w:r w:rsidR="00EA34A7">
        <w:rPr>
          <w:color w:val="030303"/>
          <w:spacing w:val="6"/>
        </w:rPr>
        <w:t xml:space="preserve"> </w:t>
      </w:r>
      <w:r w:rsidR="00EA34A7">
        <w:rPr>
          <w:color w:val="030303"/>
          <w:w w:val="102"/>
        </w:rPr>
        <w:t>individual</w:t>
      </w:r>
      <w:r w:rsidR="00EA34A7">
        <w:rPr>
          <w:color w:val="030303"/>
          <w:spacing w:val="1"/>
        </w:rPr>
        <w:t xml:space="preserve"> </w:t>
      </w:r>
      <w:r w:rsidR="00EA34A7">
        <w:rPr>
          <w:color w:val="030303"/>
          <w:w w:val="99"/>
        </w:rPr>
        <w:t>or</w:t>
      </w:r>
      <w:r w:rsidR="00EA34A7">
        <w:rPr>
          <w:color w:val="030303"/>
          <w:spacing w:val="13"/>
        </w:rPr>
        <w:t xml:space="preserve"> </w:t>
      </w:r>
      <w:r w:rsidR="00EA34A7">
        <w:rPr>
          <w:color w:val="030303"/>
          <w:w w:val="101"/>
        </w:rPr>
        <w:t>home,</w:t>
      </w:r>
      <w:r w:rsidR="00EA34A7">
        <w:rPr>
          <w:color w:val="030303"/>
          <w:spacing w:val="4"/>
        </w:rPr>
        <w:t xml:space="preserve"> </w:t>
      </w:r>
      <w:r w:rsidR="00EA34A7">
        <w:rPr>
          <w:color w:val="030303"/>
          <w:w w:val="101"/>
        </w:rPr>
        <w:t>the</w:t>
      </w:r>
      <w:r w:rsidR="00EA34A7">
        <w:rPr>
          <w:color w:val="030303"/>
          <w:spacing w:val="1"/>
        </w:rPr>
        <w:t xml:space="preserve"> </w:t>
      </w:r>
      <w:r w:rsidR="00EA34A7">
        <w:rPr>
          <w:color w:val="030303"/>
        </w:rPr>
        <w:t xml:space="preserve">Area/Regional </w:t>
      </w:r>
      <w:r w:rsidR="00EA34A7">
        <w:rPr>
          <w:color w:val="030303"/>
          <w:spacing w:val="-21"/>
        </w:rPr>
        <w:t xml:space="preserve"> </w:t>
      </w:r>
      <w:r w:rsidR="00EA34A7">
        <w:rPr>
          <w:color w:val="030303"/>
          <w:w w:val="101"/>
        </w:rPr>
        <w:t>CORI</w:t>
      </w:r>
      <w:r w:rsidR="00EA34A7">
        <w:rPr>
          <w:color w:val="030303"/>
          <w:spacing w:val="15"/>
        </w:rPr>
        <w:t xml:space="preserve"> </w:t>
      </w:r>
      <w:r w:rsidR="00EA34A7">
        <w:rPr>
          <w:color w:val="030303"/>
          <w:w w:val="101"/>
        </w:rPr>
        <w:t>Liaison</w:t>
      </w:r>
      <w:r w:rsidR="00EA34A7">
        <w:rPr>
          <w:color w:val="030303"/>
          <w:spacing w:val="1"/>
        </w:rPr>
        <w:t xml:space="preserve"> </w:t>
      </w:r>
      <w:r w:rsidR="00EA34A7">
        <w:rPr>
          <w:color w:val="030303"/>
          <w:w w:val="101"/>
        </w:rPr>
        <w:t>shall</w:t>
      </w:r>
      <w:r w:rsidR="00EA34A7">
        <w:rPr>
          <w:color w:val="030303"/>
          <w:spacing w:val="10"/>
        </w:rPr>
        <w:t xml:space="preserve"> </w:t>
      </w:r>
      <w:r w:rsidR="00EA34A7">
        <w:rPr>
          <w:color w:val="030303"/>
          <w:w w:val="98"/>
        </w:rPr>
        <w:t>notify</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w w:val="101"/>
        </w:rPr>
        <w:t>Director</w:t>
      </w:r>
      <w:r w:rsidR="00EA34A7">
        <w:rPr>
          <w:color w:val="030303"/>
          <w:spacing w:val="7"/>
        </w:rPr>
        <w:t xml:space="preserve"> </w:t>
      </w:r>
      <w:r w:rsidR="00EA34A7">
        <w:rPr>
          <w:color w:val="030303"/>
          <w:w w:val="102"/>
        </w:rPr>
        <w:t xml:space="preserve">of </w:t>
      </w:r>
      <w:r w:rsidR="00EA34A7">
        <w:rPr>
          <w:color w:val="030303"/>
          <w:w w:val="101"/>
        </w:rPr>
        <w:t>the</w:t>
      </w:r>
      <w:r w:rsidR="00EA34A7">
        <w:rPr>
          <w:color w:val="030303"/>
          <w:spacing w:val="16"/>
        </w:rPr>
        <w:t xml:space="preserve"> </w:t>
      </w:r>
      <w:r w:rsidR="00EA34A7">
        <w:rPr>
          <w:color w:val="030303"/>
          <w:w w:val="101"/>
        </w:rPr>
        <w:t>BRC</w:t>
      </w:r>
      <w:r w:rsidR="00EA34A7">
        <w:rPr>
          <w:color w:val="030303"/>
          <w:spacing w:val="14"/>
        </w:rPr>
        <w:t xml:space="preserve"> </w:t>
      </w:r>
      <w:r w:rsidR="00EA34A7">
        <w:rPr>
          <w:color w:val="030303"/>
          <w:w w:val="102"/>
        </w:rPr>
        <w:t>Unit</w:t>
      </w:r>
      <w:r w:rsidR="00EA34A7">
        <w:rPr>
          <w:color w:val="030303"/>
          <w:spacing w:val="-1"/>
        </w:rPr>
        <w:t xml:space="preserve"> </w:t>
      </w:r>
      <w:r w:rsidR="00EA34A7">
        <w:rPr>
          <w:color w:val="030303"/>
          <w:w w:val="101"/>
        </w:rPr>
        <w:t>and</w:t>
      </w:r>
      <w:r w:rsidR="00EA34A7">
        <w:rPr>
          <w:color w:val="030303"/>
          <w:spacing w:val="13"/>
        </w:rPr>
        <w:t xml:space="preserve"> </w:t>
      </w:r>
      <w:r w:rsidR="00EA34A7">
        <w:rPr>
          <w:color w:val="030303"/>
          <w:w w:val="102"/>
        </w:rPr>
        <w:t>provide</w:t>
      </w:r>
      <w:r w:rsidR="00EA34A7">
        <w:rPr>
          <w:color w:val="030303"/>
          <w:spacing w:val="2"/>
        </w:rPr>
        <w:t xml:space="preserve"> </w:t>
      </w:r>
      <w:r w:rsidR="00EA34A7">
        <w:rPr>
          <w:color w:val="030303"/>
          <w:w w:val="101"/>
        </w:rPr>
        <w:t>the</w:t>
      </w:r>
      <w:r w:rsidR="00EA34A7">
        <w:rPr>
          <w:color w:val="030303"/>
          <w:spacing w:val="6"/>
        </w:rPr>
        <w:t xml:space="preserve"> </w:t>
      </w:r>
      <w:r w:rsidR="00EA34A7">
        <w:rPr>
          <w:color w:val="030303"/>
          <w:w w:val="101"/>
        </w:rPr>
        <w:t>documentation</w:t>
      </w:r>
      <w:r w:rsidR="00EA34A7">
        <w:rPr>
          <w:color w:val="030303"/>
          <w:spacing w:val="20"/>
        </w:rPr>
        <w:t xml:space="preserve"> </w:t>
      </w:r>
      <w:r w:rsidR="00EA34A7">
        <w:rPr>
          <w:color w:val="030303"/>
          <w:w w:val="99"/>
        </w:rPr>
        <w:t>that</w:t>
      </w:r>
      <w:r w:rsidR="00EA34A7">
        <w:rPr>
          <w:color w:val="030303"/>
          <w:spacing w:val="11"/>
        </w:rPr>
        <w:t xml:space="preserve"> </w:t>
      </w:r>
      <w:r w:rsidR="00EA34A7">
        <w:rPr>
          <w:color w:val="030303"/>
          <w:w w:val="101"/>
        </w:rPr>
        <w:t>demonstrates</w:t>
      </w:r>
      <w:r w:rsidR="00EA34A7">
        <w:rPr>
          <w:color w:val="030303"/>
          <w:spacing w:val="-26"/>
        </w:rPr>
        <w:t xml:space="preserve"> </w:t>
      </w:r>
      <w:r w:rsidR="00EA34A7">
        <w:rPr>
          <w:color w:val="808080"/>
          <w:w w:val="72"/>
        </w:rPr>
        <w:t>'</w:t>
      </w:r>
      <w:r w:rsidR="00EA34A7">
        <w:rPr>
          <w:color w:val="808080"/>
          <w:spacing w:val="-32"/>
        </w:rPr>
        <w:t xml:space="preserve"> </w:t>
      </w:r>
      <w:r w:rsidR="00EA34A7">
        <w:rPr>
          <w:color w:val="030303"/>
          <w:w w:val="99"/>
        </w:rPr>
        <w:t>the</w:t>
      </w:r>
      <w:r w:rsidR="00EA34A7">
        <w:rPr>
          <w:color w:val="030303"/>
          <w:spacing w:val="16"/>
        </w:rPr>
        <w:t xml:space="preserve"> </w:t>
      </w:r>
      <w:r w:rsidR="00EA34A7">
        <w:rPr>
          <w:color w:val="030303"/>
        </w:rPr>
        <w:t>BRC</w:t>
      </w:r>
      <w:r w:rsidR="00EA34A7">
        <w:rPr>
          <w:color w:val="030303"/>
          <w:spacing w:val="4"/>
        </w:rPr>
        <w:t xml:space="preserve"> </w:t>
      </w:r>
      <w:r w:rsidR="00EA34A7">
        <w:rPr>
          <w:color w:val="030303"/>
          <w:w w:val="99"/>
        </w:rPr>
        <w:t>categorization</w:t>
      </w:r>
      <w:r w:rsidR="00EA34A7">
        <w:rPr>
          <w:color w:val="030303"/>
          <w:spacing w:val="17"/>
        </w:rPr>
        <w:t xml:space="preserve"> </w:t>
      </w:r>
      <w:r w:rsidR="00EA34A7">
        <w:rPr>
          <w:color w:val="030303"/>
          <w:w w:val="102"/>
        </w:rPr>
        <w:t>was</w:t>
      </w:r>
      <w:r w:rsidR="00EA34A7">
        <w:rPr>
          <w:color w:val="030303"/>
          <w:spacing w:val="12"/>
        </w:rPr>
        <w:t xml:space="preserve"> </w:t>
      </w:r>
      <w:r w:rsidR="00EA34A7">
        <w:rPr>
          <w:color w:val="030303"/>
          <w:w w:val="102"/>
        </w:rPr>
        <w:t>incorrect.</w:t>
      </w:r>
      <w:r w:rsidR="00EA34A7">
        <w:rPr>
          <w:color w:val="030303"/>
          <w:spacing w:val="14"/>
        </w:rPr>
        <w:t xml:space="preserve"> </w:t>
      </w:r>
      <w:r w:rsidR="00EA34A7">
        <w:rPr>
          <w:color w:val="030303"/>
          <w:w w:val="108"/>
        </w:rPr>
        <w:t xml:space="preserve">If </w:t>
      </w:r>
      <w:r w:rsidR="00EA34A7">
        <w:rPr>
          <w:color w:val="030303"/>
          <w:w w:val="103"/>
        </w:rPr>
        <w:t>the</w:t>
      </w:r>
      <w:r w:rsidR="00EA34A7">
        <w:rPr>
          <w:color w:val="030303"/>
          <w:spacing w:val="15"/>
        </w:rPr>
        <w:t xml:space="preserve"> </w:t>
      </w:r>
      <w:r w:rsidR="00EA34A7">
        <w:rPr>
          <w:color w:val="030303"/>
          <w:w w:val="101"/>
        </w:rPr>
        <w:t>Director</w:t>
      </w:r>
      <w:r w:rsidR="00EA34A7">
        <w:rPr>
          <w:color w:val="030303"/>
          <w:spacing w:val="12"/>
        </w:rPr>
        <w:t xml:space="preserve"> </w:t>
      </w:r>
      <w:r w:rsidR="00EA34A7">
        <w:rPr>
          <w:color w:val="030303"/>
          <w:w w:val="99"/>
        </w:rPr>
        <w:t>of</w:t>
      </w:r>
      <w:r w:rsidR="00EA34A7">
        <w:rPr>
          <w:color w:val="030303"/>
          <w:spacing w:val="8"/>
        </w:rPr>
        <w:t xml:space="preserve"> </w:t>
      </w:r>
      <w:r w:rsidR="00EA34A7">
        <w:rPr>
          <w:color w:val="030303"/>
          <w:w w:val="101"/>
        </w:rPr>
        <w:t>the</w:t>
      </w:r>
      <w:r w:rsidR="00EA34A7">
        <w:rPr>
          <w:color w:val="030303"/>
          <w:spacing w:val="16"/>
        </w:rPr>
        <w:t xml:space="preserve"> </w:t>
      </w:r>
      <w:r w:rsidR="00EA34A7">
        <w:rPr>
          <w:color w:val="030303"/>
        </w:rPr>
        <w:t>BRC</w:t>
      </w:r>
      <w:r w:rsidR="00EA34A7">
        <w:rPr>
          <w:color w:val="030303"/>
          <w:spacing w:val="13"/>
        </w:rPr>
        <w:t xml:space="preserve"> </w:t>
      </w:r>
      <w:r w:rsidR="00EA34A7">
        <w:rPr>
          <w:color w:val="030303"/>
          <w:w w:val="101"/>
        </w:rPr>
        <w:t>Unit</w:t>
      </w:r>
      <w:r w:rsidR="00EA34A7">
        <w:rPr>
          <w:color w:val="030303"/>
          <w:spacing w:val="-2"/>
        </w:rPr>
        <w:t xml:space="preserve"> </w:t>
      </w:r>
      <w:r w:rsidR="00EA34A7">
        <w:rPr>
          <w:color w:val="030303"/>
        </w:rPr>
        <w:t>agrees,</w:t>
      </w:r>
      <w:r w:rsidR="00EA34A7">
        <w:rPr>
          <w:color w:val="030303"/>
          <w:spacing w:val="17"/>
        </w:rPr>
        <w:t xml:space="preserve"> </w:t>
      </w:r>
      <w:r w:rsidR="00EA34A7">
        <w:rPr>
          <w:color w:val="030303"/>
          <w:w w:val="101"/>
        </w:rPr>
        <w:t>after</w:t>
      </w:r>
      <w:r w:rsidR="00EA34A7">
        <w:rPr>
          <w:color w:val="030303"/>
          <w:spacing w:val="17"/>
        </w:rPr>
        <w:t xml:space="preserve"> </w:t>
      </w:r>
      <w:r w:rsidR="00EA34A7">
        <w:rPr>
          <w:color w:val="030303"/>
        </w:rPr>
        <w:t>reviewing</w:t>
      </w:r>
      <w:r w:rsidR="00EA34A7">
        <w:rPr>
          <w:color w:val="030303"/>
          <w:spacing w:val="11"/>
        </w:rPr>
        <w:t xml:space="preserve"> </w:t>
      </w:r>
      <w:r w:rsidR="00EA34A7">
        <w:rPr>
          <w:color w:val="030303"/>
          <w:w w:val="101"/>
        </w:rPr>
        <w:t>the</w:t>
      </w:r>
      <w:r w:rsidR="00EA34A7">
        <w:rPr>
          <w:color w:val="030303"/>
          <w:spacing w:val="6"/>
        </w:rPr>
        <w:t xml:space="preserve"> </w:t>
      </w:r>
      <w:r w:rsidR="00EA34A7">
        <w:rPr>
          <w:color w:val="030303"/>
        </w:rPr>
        <w:t xml:space="preserve">documentation, </w:t>
      </w:r>
      <w:r w:rsidR="00EA34A7">
        <w:rPr>
          <w:color w:val="030303"/>
          <w:spacing w:val="-17"/>
        </w:rPr>
        <w:t xml:space="preserve"> </w:t>
      </w:r>
      <w:r w:rsidR="00EA34A7">
        <w:rPr>
          <w:color w:val="030303"/>
        </w:rPr>
        <w:t>he/she</w:t>
      </w:r>
      <w:r w:rsidR="00EA34A7">
        <w:rPr>
          <w:color w:val="030303"/>
          <w:spacing w:val="4"/>
        </w:rPr>
        <w:t xml:space="preserve"> </w:t>
      </w:r>
      <w:r w:rsidR="00EA34A7">
        <w:rPr>
          <w:color w:val="030303"/>
          <w:w w:val="101"/>
        </w:rPr>
        <w:t>shall</w:t>
      </w:r>
      <w:r w:rsidR="00EA34A7">
        <w:rPr>
          <w:color w:val="030303"/>
          <w:spacing w:val="10"/>
        </w:rPr>
        <w:t xml:space="preserve"> </w:t>
      </w:r>
      <w:r w:rsidR="00EA34A7">
        <w:rPr>
          <w:color w:val="030303"/>
          <w:w w:val="101"/>
        </w:rPr>
        <w:t>have</w:t>
      </w:r>
      <w:r w:rsidR="00EA34A7">
        <w:rPr>
          <w:color w:val="030303"/>
          <w:spacing w:val="2"/>
        </w:rPr>
        <w:t xml:space="preserve"> </w:t>
      </w:r>
      <w:r w:rsidR="00EA34A7">
        <w:rPr>
          <w:color w:val="030303"/>
          <w:w w:val="99"/>
        </w:rPr>
        <w:t xml:space="preserve">the </w:t>
      </w:r>
      <w:r w:rsidR="00EA34A7">
        <w:rPr>
          <w:color w:val="030303"/>
          <w:w w:val="101"/>
        </w:rPr>
        <w:t>categorization</w:t>
      </w:r>
      <w:r w:rsidR="00EA34A7">
        <w:rPr>
          <w:color w:val="030303"/>
          <w:spacing w:val="22"/>
        </w:rPr>
        <w:t xml:space="preserve"> </w:t>
      </w:r>
      <w:r w:rsidR="00EA34A7">
        <w:rPr>
          <w:color w:val="030303"/>
          <w:w w:val="102"/>
        </w:rPr>
        <w:t>corrected.</w:t>
      </w:r>
      <w:r w:rsidR="00EA34A7">
        <w:rPr>
          <w:color w:val="030303"/>
          <w:spacing w:val="20"/>
        </w:rPr>
        <w:t xml:space="preserve"> </w:t>
      </w:r>
      <w:r w:rsidR="00EA34A7">
        <w:rPr>
          <w:color w:val="030303"/>
          <w:w w:val="108"/>
        </w:rPr>
        <w:t>If</w:t>
      </w:r>
      <w:r w:rsidR="00EA34A7">
        <w:rPr>
          <w:color w:val="030303"/>
          <w:spacing w:val="-11"/>
        </w:rPr>
        <w:t xml:space="preserve"> </w:t>
      </w:r>
      <w:r w:rsidR="00EA34A7">
        <w:rPr>
          <w:color w:val="030303"/>
          <w:w w:val="101"/>
        </w:rPr>
        <w:t>the</w:t>
      </w:r>
      <w:r w:rsidR="00EA34A7">
        <w:rPr>
          <w:color w:val="030303"/>
          <w:spacing w:val="16"/>
        </w:rPr>
        <w:t xml:space="preserve"> </w:t>
      </w:r>
      <w:r w:rsidR="00EA34A7">
        <w:rPr>
          <w:color w:val="030303"/>
          <w:w w:val="101"/>
        </w:rPr>
        <w:t>Director</w:t>
      </w:r>
      <w:r w:rsidR="00EA34A7">
        <w:rPr>
          <w:color w:val="030303"/>
          <w:spacing w:val="2"/>
        </w:rPr>
        <w:t xml:space="preserve"> </w:t>
      </w:r>
      <w:r w:rsidR="00EA34A7">
        <w:rPr>
          <w:color w:val="030303"/>
          <w:w w:val="102"/>
        </w:rPr>
        <w:t>of</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w w:val="99"/>
        </w:rPr>
        <w:t>BRC</w:t>
      </w:r>
      <w:r w:rsidR="00EA34A7">
        <w:rPr>
          <w:color w:val="030303"/>
          <w:spacing w:val="-25"/>
        </w:rPr>
        <w:t xml:space="preserve"> </w:t>
      </w:r>
      <w:r w:rsidR="00EA34A7">
        <w:rPr>
          <w:color w:val="676767"/>
          <w:spacing w:val="12"/>
          <w:w w:val="47"/>
        </w:rPr>
        <w:t>.</w:t>
      </w:r>
      <w:r w:rsidR="00EA34A7">
        <w:rPr>
          <w:color w:val="030303"/>
          <w:w w:val="101"/>
        </w:rPr>
        <w:t>Unit</w:t>
      </w:r>
      <w:r w:rsidR="00EA34A7">
        <w:rPr>
          <w:color w:val="030303"/>
          <w:spacing w:val="-7"/>
        </w:rPr>
        <w:t xml:space="preserve"> </w:t>
      </w:r>
      <w:r w:rsidR="00EA34A7">
        <w:rPr>
          <w:color w:val="030303"/>
          <w:w w:val="102"/>
        </w:rPr>
        <w:t>disagrees</w:t>
      </w:r>
      <w:r w:rsidR="00EA34A7">
        <w:rPr>
          <w:color w:val="030303"/>
          <w:spacing w:val="7"/>
        </w:rPr>
        <w:t xml:space="preserve"> </w:t>
      </w:r>
      <w:r w:rsidR="00EA34A7">
        <w:rPr>
          <w:color w:val="030303"/>
        </w:rPr>
        <w:t>with</w:t>
      </w:r>
      <w:r w:rsidR="00EA34A7">
        <w:rPr>
          <w:color w:val="030303"/>
          <w:spacing w:val="11"/>
        </w:rPr>
        <w:t xml:space="preserve"> </w:t>
      </w:r>
      <w:r w:rsidR="00EA34A7">
        <w:rPr>
          <w:color w:val="030303"/>
          <w:w w:val="101"/>
        </w:rPr>
        <w:t>the</w:t>
      </w:r>
      <w:r w:rsidR="00EA34A7">
        <w:rPr>
          <w:color w:val="030303"/>
          <w:spacing w:val="11"/>
        </w:rPr>
        <w:t xml:space="preserve"> </w:t>
      </w:r>
      <w:r w:rsidR="00EA34A7">
        <w:rPr>
          <w:color w:val="030303"/>
          <w:w w:val="99"/>
        </w:rPr>
        <w:t>request</w:t>
      </w:r>
      <w:r w:rsidR="00EA34A7">
        <w:rPr>
          <w:color w:val="030303"/>
          <w:spacing w:val="9"/>
        </w:rPr>
        <w:t xml:space="preserve"> </w:t>
      </w:r>
      <w:r w:rsidR="00EA34A7">
        <w:rPr>
          <w:color w:val="030303"/>
        </w:rPr>
        <w:t>to</w:t>
      </w:r>
      <w:r w:rsidR="00EA34A7">
        <w:rPr>
          <w:color w:val="030303"/>
          <w:spacing w:val="11"/>
        </w:rPr>
        <w:t xml:space="preserve"> </w:t>
      </w:r>
      <w:r w:rsidR="00EA34A7">
        <w:rPr>
          <w:color w:val="030303"/>
          <w:w w:val="102"/>
        </w:rPr>
        <w:t>revise</w:t>
      </w:r>
      <w:r w:rsidR="00EA34A7">
        <w:rPr>
          <w:color w:val="030303"/>
          <w:spacing w:val="-3"/>
        </w:rPr>
        <w:t xml:space="preserve"> </w:t>
      </w:r>
      <w:r w:rsidR="00EA34A7">
        <w:rPr>
          <w:color w:val="030303"/>
          <w:w w:val="99"/>
        </w:rPr>
        <w:t xml:space="preserve">the </w:t>
      </w:r>
      <w:r w:rsidR="00EA34A7">
        <w:rPr>
          <w:color w:val="030303"/>
          <w:w w:val="101"/>
        </w:rPr>
        <w:t>categorization,</w:t>
      </w:r>
      <w:r w:rsidR="00EA34A7">
        <w:rPr>
          <w:color w:val="030303"/>
          <w:spacing w:val="26"/>
        </w:rPr>
        <w:t xml:space="preserve"> </w:t>
      </w:r>
      <w:r w:rsidR="00EA34A7">
        <w:rPr>
          <w:color w:val="030303"/>
          <w:w w:val="99"/>
        </w:rPr>
        <w:t>the</w:t>
      </w:r>
      <w:r w:rsidR="00EA34A7">
        <w:rPr>
          <w:color w:val="030303"/>
          <w:spacing w:val="16"/>
        </w:rPr>
        <w:t xml:space="preserve"> </w:t>
      </w:r>
      <w:r w:rsidR="00EA34A7">
        <w:rPr>
          <w:color w:val="030303"/>
          <w:w w:val="102"/>
        </w:rPr>
        <w:t>request</w:t>
      </w:r>
      <w:r w:rsidR="00EA34A7">
        <w:rPr>
          <w:color w:val="030303"/>
          <w:spacing w:val="4"/>
        </w:rPr>
        <w:t xml:space="preserve"> </w:t>
      </w:r>
      <w:r w:rsidR="00EA34A7">
        <w:rPr>
          <w:color w:val="030303"/>
          <w:w w:val="103"/>
        </w:rPr>
        <w:t>shall</w:t>
      </w:r>
      <w:r w:rsidR="00EA34A7">
        <w:rPr>
          <w:color w:val="030303"/>
          <w:spacing w:val="6"/>
        </w:rPr>
        <w:t xml:space="preserve"> </w:t>
      </w:r>
      <w:r w:rsidR="00EA34A7">
        <w:rPr>
          <w:color w:val="030303"/>
          <w:w w:val="103"/>
        </w:rPr>
        <w:t>be</w:t>
      </w:r>
      <w:r w:rsidR="00EA34A7">
        <w:rPr>
          <w:color w:val="030303"/>
          <w:spacing w:val="1"/>
        </w:rPr>
        <w:t xml:space="preserve"> </w:t>
      </w:r>
      <w:r w:rsidR="00EA34A7">
        <w:rPr>
          <w:color w:val="1A1A1A"/>
          <w:w w:val="101"/>
        </w:rPr>
        <w:t>reviewed</w:t>
      </w:r>
      <w:r w:rsidR="00EA34A7">
        <w:rPr>
          <w:color w:val="1A1A1A"/>
          <w:spacing w:val="13"/>
        </w:rPr>
        <w:t xml:space="preserve"> </w:t>
      </w:r>
      <w:r w:rsidR="00EA34A7">
        <w:rPr>
          <w:color w:val="030303"/>
          <w:w w:val="98"/>
        </w:rPr>
        <w:t>by</w:t>
      </w:r>
      <w:r w:rsidR="00EA34A7">
        <w:rPr>
          <w:color w:val="030303"/>
          <w:spacing w:val="-2"/>
        </w:rPr>
        <w:t xml:space="preserve"> </w:t>
      </w:r>
      <w:r w:rsidR="00EA34A7">
        <w:rPr>
          <w:color w:val="030303"/>
          <w:w w:val="101"/>
        </w:rPr>
        <w:t>the</w:t>
      </w:r>
      <w:r w:rsidR="00EA34A7">
        <w:rPr>
          <w:color w:val="030303"/>
          <w:spacing w:val="6"/>
        </w:rPr>
        <w:t xml:space="preserve"> </w:t>
      </w:r>
      <w:r w:rsidR="00EA34A7">
        <w:rPr>
          <w:color w:val="030303"/>
        </w:rPr>
        <w:t xml:space="preserve">Assistance </w:t>
      </w:r>
      <w:r w:rsidR="00EA34A7">
        <w:rPr>
          <w:color w:val="030303"/>
          <w:spacing w:val="-23"/>
        </w:rPr>
        <w:t xml:space="preserve"> </w:t>
      </w:r>
      <w:r w:rsidR="00EA34A7">
        <w:rPr>
          <w:color w:val="030303"/>
          <w:w w:val="101"/>
        </w:rPr>
        <w:t>Commissioner</w:t>
      </w:r>
      <w:r w:rsidR="00EA34A7">
        <w:rPr>
          <w:color w:val="030303"/>
        </w:rPr>
        <w:t xml:space="preserve"> </w:t>
      </w:r>
      <w:r w:rsidR="00EA34A7">
        <w:rPr>
          <w:color w:val="030303"/>
          <w:spacing w:val="-27"/>
        </w:rPr>
        <w:t xml:space="preserve"> </w:t>
      </w:r>
      <w:r w:rsidR="00EA34A7">
        <w:rPr>
          <w:color w:val="030303"/>
          <w:w w:val="101"/>
        </w:rPr>
        <w:t>over</w:t>
      </w:r>
      <w:r w:rsidR="00EA34A7">
        <w:rPr>
          <w:color w:val="030303"/>
          <w:spacing w:val="7"/>
        </w:rPr>
        <w:t xml:space="preserve"> </w:t>
      </w:r>
      <w:r w:rsidR="00EA34A7">
        <w:rPr>
          <w:color w:val="030303"/>
          <w:w w:val="99"/>
        </w:rPr>
        <w:t>foster</w:t>
      </w:r>
      <w:r w:rsidR="00EA34A7">
        <w:rPr>
          <w:color w:val="030303"/>
          <w:spacing w:val="20"/>
        </w:rPr>
        <w:t xml:space="preserve"> </w:t>
      </w:r>
      <w:r w:rsidR="00EA34A7">
        <w:rPr>
          <w:color w:val="030303"/>
          <w:w w:val="103"/>
        </w:rPr>
        <w:t>car</w:t>
      </w:r>
      <w:r w:rsidR="00EA34A7">
        <w:rPr>
          <w:color w:val="030303"/>
          <w:spacing w:val="10"/>
          <w:w w:val="103"/>
        </w:rPr>
        <w:t>e</w:t>
      </w:r>
      <w:r w:rsidR="00EA34A7">
        <w:rPr>
          <w:color w:val="2F2F2F"/>
          <w:w w:val="115"/>
        </w:rPr>
        <w:t>,</w:t>
      </w:r>
      <w:r w:rsidR="00EA34A7">
        <w:rPr>
          <w:color w:val="2F2F2F"/>
          <w:spacing w:val="-14"/>
        </w:rPr>
        <w:t xml:space="preserve"> </w:t>
      </w:r>
      <w:r w:rsidR="00EA34A7">
        <w:rPr>
          <w:color w:val="030303"/>
          <w:w w:val="102"/>
        </w:rPr>
        <w:t xml:space="preserve">adoption </w:t>
      </w:r>
      <w:r w:rsidR="00EA34A7">
        <w:rPr>
          <w:color w:val="030303"/>
          <w:w w:val="103"/>
        </w:rPr>
        <w:t>and</w:t>
      </w:r>
      <w:r w:rsidR="00EA34A7">
        <w:rPr>
          <w:color w:val="030303"/>
          <w:spacing w:val="6"/>
        </w:rPr>
        <w:t xml:space="preserve"> </w:t>
      </w:r>
      <w:r w:rsidR="00EA34A7">
        <w:rPr>
          <w:color w:val="030303"/>
          <w:w w:val="102"/>
        </w:rPr>
        <w:t>adolescent</w:t>
      </w:r>
      <w:r w:rsidR="00EA34A7">
        <w:rPr>
          <w:color w:val="030303"/>
          <w:spacing w:val="15"/>
        </w:rPr>
        <w:t xml:space="preserve"> </w:t>
      </w:r>
      <w:r w:rsidR="00EA34A7">
        <w:rPr>
          <w:color w:val="030303"/>
          <w:w w:val="101"/>
        </w:rPr>
        <w:t>services,</w:t>
      </w:r>
      <w:r w:rsidR="00EA34A7">
        <w:rPr>
          <w:color w:val="030303"/>
          <w:spacing w:val="11"/>
        </w:rPr>
        <w:t xml:space="preserve"> </w:t>
      </w:r>
      <w:r w:rsidR="00EA34A7">
        <w:rPr>
          <w:color w:val="030303"/>
          <w:w w:val="103"/>
        </w:rPr>
        <w:t>the</w:t>
      </w:r>
      <w:r w:rsidR="00EA34A7">
        <w:rPr>
          <w:color w:val="030303"/>
          <w:spacing w:val="6"/>
        </w:rPr>
        <w:t xml:space="preserve"> </w:t>
      </w:r>
      <w:r w:rsidR="00EA34A7">
        <w:rPr>
          <w:color w:val="030303"/>
          <w:w w:val="101"/>
        </w:rPr>
        <w:t>General</w:t>
      </w:r>
      <w:r w:rsidR="00EA34A7">
        <w:rPr>
          <w:color w:val="030303"/>
          <w:spacing w:val="10"/>
        </w:rPr>
        <w:t xml:space="preserve"> </w:t>
      </w:r>
      <w:r w:rsidR="00EA34A7">
        <w:rPr>
          <w:color w:val="030303"/>
          <w:w w:val="102"/>
        </w:rPr>
        <w:t>Counsel</w:t>
      </w:r>
      <w:r w:rsidR="00EA34A7">
        <w:rPr>
          <w:color w:val="030303"/>
          <w:spacing w:val="8"/>
        </w:rPr>
        <w:t xml:space="preserve"> </w:t>
      </w:r>
      <w:r w:rsidR="00EA34A7">
        <w:rPr>
          <w:color w:val="030303"/>
          <w:w w:val="101"/>
        </w:rPr>
        <w:t>and</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rPr>
        <w:t>Director</w:t>
      </w:r>
      <w:r w:rsidR="00EA34A7">
        <w:rPr>
          <w:color w:val="030303"/>
          <w:spacing w:val="9"/>
        </w:rPr>
        <w:t xml:space="preserve"> </w:t>
      </w:r>
      <w:r w:rsidR="00EA34A7">
        <w:rPr>
          <w:color w:val="030303"/>
          <w:w w:val="99"/>
        </w:rPr>
        <w:t>of</w:t>
      </w:r>
      <w:r w:rsidR="00EA34A7">
        <w:rPr>
          <w:color w:val="030303"/>
          <w:spacing w:val="3"/>
        </w:rPr>
        <w:t xml:space="preserve"> </w:t>
      </w:r>
      <w:r w:rsidR="00EA34A7">
        <w:rPr>
          <w:color w:val="030303"/>
          <w:w w:val="101"/>
        </w:rPr>
        <w:t>the</w:t>
      </w:r>
      <w:r w:rsidR="00EA34A7">
        <w:rPr>
          <w:color w:val="030303"/>
          <w:spacing w:val="21"/>
        </w:rPr>
        <w:t xml:space="preserve"> </w:t>
      </w:r>
      <w:r w:rsidR="00EA34A7">
        <w:rPr>
          <w:color w:val="030303"/>
          <w:w w:val="99"/>
        </w:rPr>
        <w:t>BRC</w:t>
      </w:r>
      <w:r w:rsidR="00EA34A7">
        <w:rPr>
          <w:color w:val="030303"/>
          <w:spacing w:val="8"/>
        </w:rPr>
        <w:t xml:space="preserve"> </w:t>
      </w:r>
      <w:r w:rsidR="00EA34A7">
        <w:rPr>
          <w:color w:val="030303"/>
          <w:w w:val="101"/>
        </w:rPr>
        <w:t>Unit's</w:t>
      </w:r>
      <w:r w:rsidR="00EA34A7">
        <w:rPr>
          <w:color w:val="030303"/>
          <w:spacing w:val="-3"/>
        </w:rPr>
        <w:t xml:space="preserve"> </w:t>
      </w:r>
      <w:r w:rsidR="00EA34A7">
        <w:rPr>
          <w:color w:val="030303"/>
        </w:rPr>
        <w:t>supervisor.</w:t>
      </w:r>
    </w:p>
    <w:p w:rsidR="00DE68F5" w:rsidRDefault="00EA34A7">
      <w:pPr>
        <w:pStyle w:val="ListParagraph"/>
        <w:numPr>
          <w:ilvl w:val="0"/>
          <w:numId w:val="10"/>
        </w:numPr>
        <w:tabs>
          <w:tab w:val="left" w:pos="1997"/>
          <w:tab w:val="left" w:pos="5293"/>
          <w:tab w:val="left" w:pos="6098"/>
          <w:tab w:val="left" w:pos="6508"/>
        </w:tabs>
        <w:spacing w:before="126"/>
        <w:ind w:right="1103" w:firstLine="0"/>
        <w:rPr>
          <w:rFonts w:ascii="Arial" w:eastAsia="Arial" w:hAnsi="Arial" w:cs="Arial"/>
          <w:color w:val="1A1A1A"/>
          <w:sz w:val="19"/>
          <w:szCs w:val="19"/>
        </w:rPr>
      </w:pPr>
      <w:r>
        <w:rPr>
          <w:rFonts w:ascii="Arial" w:hAnsi="Arial"/>
          <w:b/>
          <w:color w:val="030303"/>
          <w:sz w:val="19"/>
        </w:rPr>
        <w:t>Approvals for Routine, Ongoing, Potentially Unsupervised Caretakers of Children</w:t>
      </w:r>
      <w:r>
        <w:rPr>
          <w:rFonts w:ascii="Arial" w:hAnsi="Arial"/>
          <w:b/>
          <w:color w:val="030303"/>
          <w:spacing w:val="-2"/>
          <w:sz w:val="19"/>
        </w:rPr>
        <w:t xml:space="preserve"> </w:t>
      </w:r>
      <w:r>
        <w:rPr>
          <w:rFonts w:ascii="Arial" w:hAnsi="Arial"/>
          <w:b/>
          <w:color w:val="030303"/>
          <w:sz w:val="19"/>
        </w:rPr>
        <w:t>in</w:t>
      </w:r>
      <w:r>
        <w:rPr>
          <w:rFonts w:ascii="Arial" w:hAnsi="Arial"/>
          <w:b/>
          <w:color w:val="030303"/>
          <w:w w:val="101"/>
          <w:sz w:val="19"/>
        </w:rPr>
        <w:t xml:space="preserve"> </w:t>
      </w:r>
      <w:r>
        <w:rPr>
          <w:rFonts w:ascii="Arial" w:hAnsi="Arial"/>
          <w:b/>
          <w:color w:val="030303"/>
          <w:sz w:val="19"/>
        </w:rPr>
        <w:t>Department  Care or</w:t>
      </w:r>
      <w:r>
        <w:rPr>
          <w:rFonts w:ascii="Arial" w:hAnsi="Arial"/>
          <w:b/>
          <w:color w:val="030303"/>
          <w:spacing w:val="27"/>
          <w:sz w:val="19"/>
        </w:rPr>
        <w:t xml:space="preserve"> </w:t>
      </w:r>
      <w:r>
        <w:rPr>
          <w:rFonts w:ascii="Arial" w:hAnsi="Arial"/>
          <w:b/>
          <w:color w:val="030303"/>
          <w:sz w:val="19"/>
        </w:rPr>
        <w:t>Custody</w:t>
      </w:r>
      <w:r>
        <w:rPr>
          <w:rFonts w:ascii="Arial" w:hAnsi="Arial"/>
          <w:b/>
          <w:color w:val="030303"/>
          <w:sz w:val="19"/>
        </w:rPr>
        <w:tab/>
      </w:r>
      <w:r>
        <w:rPr>
          <w:rFonts w:ascii="Arial" w:hAnsi="Arial"/>
          <w:color w:val="808080"/>
          <w:w w:val="45"/>
          <w:sz w:val="19"/>
        </w:rPr>
        <w:t>·</w:t>
      </w:r>
      <w:r>
        <w:rPr>
          <w:rFonts w:ascii="Arial" w:hAnsi="Arial"/>
          <w:color w:val="808080"/>
          <w:w w:val="45"/>
          <w:sz w:val="19"/>
        </w:rPr>
        <w:tab/>
      </w:r>
      <w:r>
        <w:rPr>
          <w:rFonts w:ascii="Arial" w:hAnsi="Arial"/>
          <w:color w:val="939393"/>
          <w:w w:val="45"/>
          <w:sz w:val="19"/>
        </w:rPr>
        <w:t>·</w:t>
      </w:r>
      <w:r>
        <w:rPr>
          <w:rFonts w:ascii="Arial" w:hAnsi="Arial"/>
          <w:color w:val="939393"/>
          <w:w w:val="45"/>
          <w:sz w:val="19"/>
        </w:rPr>
        <w:tab/>
      </w:r>
      <w:r>
        <w:rPr>
          <w:rFonts w:ascii="Arial" w:hAnsi="Arial"/>
          <w:color w:val="4B4B4B"/>
          <w:sz w:val="19"/>
        </w:rPr>
        <w:t>·</w:t>
      </w:r>
    </w:p>
    <w:p w:rsidR="00DE68F5" w:rsidRDefault="009877C2">
      <w:pPr>
        <w:pStyle w:val="BodyText"/>
        <w:spacing w:before="149" w:line="249" w:lineRule="auto"/>
        <w:ind w:left="1596" w:right="165" w:firstLine="4"/>
      </w:pPr>
      <w:r>
        <w:rPr>
          <w:noProof/>
        </w:rPr>
        <w:drawing>
          <wp:anchor distT="0" distB="0" distL="114300" distR="114300" simplePos="0" relativeHeight="4048" behindDoc="0" locked="0" layoutInCell="1" allowOverlap="1">
            <wp:simplePos x="0" y="0"/>
            <wp:positionH relativeFrom="page">
              <wp:posOffset>24130</wp:posOffset>
            </wp:positionH>
            <wp:positionV relativeFrom="paragraph">
              <wp:posOffset>424180</wp:posOffset>
            </wp:positionV>
            <wp:extent cx="85090" cy="719455"/>
            <wp:effectExtent l="0" t="0" r="0" b="4445"/>
            <wp:wrapNone/>
            <wp:docPr id="18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0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1"/>
        </w:rPr>
        <w:t>Individuals</w:t>
      </w:r>
      <w:r w:rsidR="00EA34A7">
        <w:rPr>
          <w:color w:val="030303"/>
          <w:spacing w:val="13"/>
        </w:rPr>
        <w:t xml:space="preserve"> </w:t>
      </w:r>
      <w:r w:rsidR="00EA34A7">
        <w:rPr>
          <w:color w:val="030303"/>
          <w:w w:val="101"/>
        </w:rPr>
        <w:t>seeking</w:t>
      </w:r>
      <w:r w:rsidR="00EA34A7">
        <w:rPr>
          <w:color w:val="030303"/>
          <w:spacing w:val="19"/>
        </w:rPr>
        <w:t xml:space="preserve"> </w:t>
      </w:r>
      <w:r w:rsidR="00EA34A7">
        <w:rPr>
          <w:color w:val="030303"/>
        </w:rPr>
        <w:t>to</w:t>
      </w:r>
      <w:r w:rsidR="00EA34A7">
        <w:rPr>
          <w:color w:val="030303"/>
          <w:spacing w:val="16"/>
        </w:rPr>
        <w:t xml:space="preserve"> </w:t>
      </w:r>
      <w:r w:rsidR="00EA34A7">
        <w:rPr>
          <w:color w:val="030303"/>
          <w:w w:val="103"/>
        </w:rPr>
        <w:t>become</w:t>
      </w:r>
      <w:r w:rsidR="00EA34A7">
        <w:rPr>
          <w:color w:val="030303"/>
          <w:spacing w:val="8"/>
        </w:rPr>
        <w:t xml:space="preserve"> </w:t>
      </w:r>
      <w:r w:rsidR="00EA34A7">
        <w:rPr>
          <w:color w:val="030303"/>
        </w:rPr>
        <w:t>routine,</w:t>
      </w:r>
      <w:r w:rsidR="00EA34A7">
        <w:rPr>
          <w:color w:val="030303"/>
          <w:spacing w:val="12"/>
        </w:rPr>
        <w:t xml:space="preserve"> </w:t>
      </w:r>
      <w:r w:rsidR="00EA34A7">
        <w:rPr>
          <w:color w:val="030303"/>
          <w:w w:val="99"/>
        </w:rPr>
        <w:t>ongoing,</w:t>
      </w:r>
      <w:r w:rsidR="00EA34A7">
        <w:rPr>
          <w:color w:val="030303"/>
          <w:spacing w:val="23"/>
        </w:rPr>
        <w:t xml:space="preserve"> </w:t>
      </w:r>
      <w:r w:rsidR="00EA34A7">
        <w:rPr>
          <w:color w:val="030303"/>
          <w:w w:val="99"/>
        </w:rPr>
        <w:t>potentially</w:t>
      </w:r>
      <w:r w:rsidR="00EA34A7">
        <w:rPr>
          <w:color w:val="030303"/>
          <w:spacing w:val="21"/>
        </w:rPr>
        <w:t xml:space="preserve"> </w:t>
      </w:r>
      <w:r w:rsidR="00EA34A7">
        <w:rPr>
          <w:color w:val="030303"/>
          <w:w w:val="101"/>
        </w:rPr>
        <w:t>unsupervised</w:t>
      </w:r>
      <w:r w:rsidR="00EA34A7">
        <w:rPr>
          <w:color w:val="030303"/>
          <w:spacing w:val="16"/>
        </w:rPr>
        <w:t xml:space="preserve"> </w:t>
      </w:r>
      <w:r w:rsidR="00EA34A7">
        <w:rPr>
          <w:color w:val="030303"/>
          <w:w w:val="101"/>
        </w:rPr>
        <w:t>caretakers</w:t>
      </w:r>
      <w:r w:rsidR="00EA34A7">
        <w:rPr>
          <w:color w:val="030303"/>
          <w:spacing w:val="14"/>
        </w:rPr>
        <w:t xml:space="preserve"> </w:t>
      </w:r>
      <w:r w:rsidR="00EA34A7">
        <w:rPr>
          <w:color w:val="030303"/>
          <w:w w:val="99"/>
        </w:rPr>
        <w:t>of</w:t>
      </w:r>
      <w:r w:rsidR="00EA34A7">
        <w:rPr>
          <w:color w:val="030303"/>
          <w:spacing w:val="8"/>
        </w:rPr>
        <w:t xml:space="preserve"> </w:t>
      </w:r>
      <w:r w:rsidR="00EA34A7">
        <w:rPr>
          <w:color w:val="030303"/>
          <w:w w:val="101"/>
        </w:rPr>
        <w:t>children</w:t>
      </w:r>
      <w:r w:rsidR="00EA34A7">
        <w:rPr>
          <w:color w:val="030303"/>
          <w:spacing w:val="18"/>
        </w:rPr>
        <w:t xml:space="preserve"> </w:t>
      </w:r>
      <w:r w:rsidR="00EA34A7">
        <w:rPr>
          <w:color w:val="030303"/>
          <w:w w:val="103"/>
        </w:rPr>
        <w:t xml:space="preserve">in </w:t>
      </w:r>
      <w:r w:rsidR="00EA34A7">
        <w:rPr>
          <w:color w:val="030303"/>
          <w:w w:val="102"/>
        </w:rPr>
        <w:t>Department</w:t>
      </w:r>
      <w:r w:rsidR="00EA34A7">
        <w:rPr>
          <w:color w:val="030303"/>
          <w:spacing w:val="11"/>
        </w:rPr>
        <w:t xml:space="preserve"> </w:t>
      </w:r>
      <w:r w:rsidR="00EA34A7">
        <w:rPr>
          <w:color w:val="030303"/>
          <w:w w:val="103"/>
        </w:rPr>
        <w:t>care</w:t>
      </w:r>
      <w:r w:rsidR="00EA34A7">
        <w:rPr>
          <w:color w:val="030303"/>
          <w:spacing w:val="4"/>
        </w:rPr>
        <w:t xml:space="preserve"> </w:t>
      </w:r>
      <w:r w:rsidR="00EA34A7">
        <w:rPr>
          <w:color w:val="030303"/>
          <w:w w:val="102"/>
        </w:rPr>
        <w:t>or</w:t>
      </w:r>
      <w:r w:rsidR="00EA34A7">
        <w:rPr>
          <w:color w:val="030303"/>
          <w:spacing w:val="8"/>
        </w:rPr>
        <w:t xml:space="preserve"> </w:t>
      </w:r>
      <w:r w:rsidR="00EA34A7">
        <w:rPr>
          <w:color w:val="030303"/>
        </w:rPr>
        <w:t>custody</w:t>
      </w:r>
      <w:r w:rsidR="00EA34A7">
        <w:rPr>
          <w:color w:val="030303"/>
          <w:spacing w:val="10"/>
        </w:rPr>
        <w:t xml:space="preserve"> </w:t>
      </w:r>
      <w:r w:rsidR="00EA34A7">
        <w:rPr>
          <w:color w:val="030303"/>
        </w:rPr>
        <w:t>who</w:t>
      </w:r>
      <w:r w:rsidR="00EA34A7">
        <w:rPr>
          <w:color w:val="030303"/>
          <w:spacing w:val="18"/>
        </w:rPr>
        <w:t xml:space="preserve"> </w:t>
      </w:r>
      <w:r w:rsidR="00EA34A7">
        <w:rPr>
          <w:color w:val="030303"/>
          <w:w w:val="103"/>
        </w:rPr>
        <w:t>are</w:t>
      </w:r>
      <w:r w:rsidR="00EA34A7">
        <w:rPr>
          <w:color w:val="030303"/>
          <w:spacing w:val="7"/>
        </w:rPr>
        <w:t xml:space="preserve"> </w:t>
      </w:r>
      <w:r w:rsidR="00EA34A7">
        <w:rPr>
          <w:color w:val="030303"/>
          <w:w w:val="102"/>
        </w:rPr>
        <w:t>not</w:t>
      </w:r>
      <w:r w:rsidR="00EA34A7">
        <w:rPr>
          <w:color w:val="030303"/>
          <w:spacing w:val="-6"/>
        </w:rPr>
        <w:t xml:space="preserve"> </w:t>
      </w:r>
      <w:r w:rsidR="00EA34A7">
        <w:rPr>
          <w:color w:val="030303"/>
          <w:w w:val="101"/>
        </w:rPr>
        <w:t>approved</w:t>
      </w:r>
      <w:r w:rsidR="00EA34A7">
        <w:rPr>
          <w:color w:val="030303"/>
          <w:spacing w:val="19"/>
        </w:rPr>
        <w:t xml:space="preserve"> </w:t>
      </w:r>
      <w:r w:rsidR="00EA34A7">
        <w:rPr>
          <w:color w:val="030303"/>
        </w:rPr>
        <w:t>due</w:t>
      </w:r>
      <w:r w:rsidR="00EA34A7">
        <w:rPr>
          <w:color w:val="030303"/>
          <w:spacing w:val="6"/>
        </w:rPr>
        <w:t xml:space="preserve"> </w:t>
      </w:r>
      <w:r w:rsidR="00EA34A7">
        <w:rPr>
          <w:color w:val="030303"/>
        </w:rPr>
        <w:t>to</w:t>
      </w:r>
      <w:r w:rsidR="00EA34A7">
        <w:rPr>
          <w:color w:val="030303"/>
          <w:spacing w:val="16"/>
        </w:rPr>
        <w:t xml:space="preserve"> </w:t>
      </w:r>
      <w:r w:rsidR="00EA34A7">
        <w:rPr>
          <w:color w:val="030303"/>
          <w:w w:val="99"/>
        </w:rPr>
        <w:t>BRC</w:t>
      </w:r>
      <w:r w:rsidR="00EA34A7">
        <w:rPr>
          <w:color w:val="030303"/>
          <w:spacing w:val="3"/>
        </w:rPr>
        <w:t xml:space="preserve"> </w:t>
      </w:r>
      <w:r w:rsidR="00EA34A7">
        <w:rPr>
          <w:color w:val="030303"/>
        </w:rPr>
        <w:t>findings</w:t>
      </w:r>
      <w:r w:rsidR="00EA34A7">
        <w:rPr>
          <w:color w:val="030303"/>
          <w:spacing w:val="19"/>
        </w:rPr>
        <w:t xml:space="preserve"> </w:t>
      </w:r>
      <w:r w:rsidR="00EA34A7">
        <w:rPr>
          <w:color w:val="030303"/>
          <w:w w:val="101"/>
        </w:rPr>
        <w:t>are</w:t>
      </w:r>
      <w:r w:rsidR="00EA34A7">
        <w:rPr>
          <w:color w:val="030303"/>
          <w:spacing w:val="3"/>
        </w:rPr>
        <w:t xml:space="preserve"> </w:t>
      </w:r>
      <w:r w:rsidR="00EA34A7">
        <w:rPr>
          <w:color w:val="030303"/>
          <w:w w:val="101"/>
        </w:rPr>
        <w:t>afforded</w:t>
      </w:r>
      <w:r w:rsidR="00EA34A7">
        <w:rPr>
          <w:color w:val="030303"/>
          <w:spacing w:val="8"/>
        </w:rPr>
        <w:t xml:space="preserve"> </w:t>
      </w:r>
      <w:r w:rsidR="00EA34A7">
        <w:rPr>
          <w:color w:val="030303"/>
          <w:w w:val="99"/>
        </w:rPr>
        <w:t>the</w:t>
      </w:r>
      <w:r w:rsidR="00EA34A7">
        <w:rPr>
          <w:color w:val="030303"/>
          <w:spacing w:val="7"/>
        </w:rPr>
        <w:t xml:space="preserve"> </w:t>
      </w:r>
      <w:r w:rsidR="00EA34A7">
        <w:rPr>
          <w:color w:val="030303"/>
        </w:rPr>
        <w:t>opportunity</w:t>
      </w:r>
      <w:r w:rsidR="00EA34A7">
        <w:rPr>
          <w:color w:val="030303"/>
          <w:spacing w:val="17"/>
        </w:rPr>
        <w:t xml:space="preserve"> </w:t>
      </w:r>
      <w:r w:rsidR="00EA34A7">
        <w:rPr>
          <w:color w:val="030303"/>
          <w:w w:val="103"/>
        </w:rPr>
        <w:t xml:space="preserve">to </w:t>
      </w:r>
      <w:r w:rsidR="00EA34A7">
        <w:rPr>
          <w:color w:val="030303"/>
          <w:w w:val="102"/>
        </w:rPr>
        <w:t>review</w:t>
      </w:r>
      <w:r w:rsidR="00EA34A7">
        <w:rPr>
          <w:color w:val="030303"/>
          <w:spacing w:val="6"/>
        </w:rPr>
        <w:t xml:space="preserve"> </w:t>
      </w:r>
      <w:r w:rsidR="00EA34A7">
        <w:rPr>
          <w:color w:val="030303"/>
          <w:w w:val="101"/>
        </w:rPr>
        <w:t>the</w:t>
      </w:r>
      <w:r w:rsidR="00EA34A7">
        <w:rPr>
          <w:color w:val="030303"/>
          <w:spacing w:val="11"/>
        </w:rPr>
        <w:t xml:space="preserve"> </w:t>
      </w:r>
      <w:r w:rsidR="00EA34A7">
        <w:rPr>
          <w:color w:val="030303"/>
          <w:w w:val="101"/>
        </w:rPr>
        <w:t>accuracy</w:t>
      </w:r>
      <w:r w:rsidR="00EA34A7">
        <w:rPr>
          <w:color w:val="030303"/>
          <w:spacing w:val="17"/>
        </w:rPr>
        <w:t xml:space="preserve"> </w:t>
      </w:r>
      <w:r w:rsidR="00EA34A7">
        <w:rPr>
          <w:color w:val="030303"/>
          <w:w w:val="104"/>
        </w:rPr>
        <w:t>and</w:t>
      </w:r>
      <w:r w:rsidR="00EA34A7">
        <w:rPr>
          <w:color w:val="030303"/>
          <w:spacing w:val="8"/>
        </w:rPr>
        <w:t xml:space="preserve"> </w:t>
      </w:r>
      <w:r w:rsidR="00EA34A7">
        <w:rPr>
          <w:color w:val="030303"/>
          <w:w w:val="101"/>
        </w:rPr>
        <w:t>relevancy</w:t>
      </w:r>
      <w:r w:rsidR="00EA34A7">
        <w:rPr>
          <w:color w:val="030303"/>
          <w:spacing w:val="7"/>
        </w:rPr>
        <w:t xml:space="preserve"> </w:t>
      </w:r>
      <w:r w:rsidR="00EA34A7">
        <w:rPr>
          <w:color w:val="030303"/>
          <w:w w:val="102"/>
        </w:rPr>
        <w:t>of</w:t>
      </w:r>
      <w:r w:rsidR="00EA34A7">
        <w:rPr>
          <w:color w:val="030303"/>
          <w:spacing w:val="3"/>
        </w:rPr>
        <w:t xml:space="preserve"> </w:t>
      </w:r>
      <w:r w:rsidR="00EA34A7">
        <w:rPr>
          <w:color w:val="030303"/>
          <w:w w:val="101"/>
        </w:rPr>
        <w:t>the</w:t>
      </w:r>
      <w:r w:rsidR="00EA34A7">
        <w:rPr>
          <w:color w:val="030303"/>
          <w:spacing w:val="16"/>
        </w:rPr>
        <w:t xml:space="preserve"> </w:t>
      </w:r>
      <w:r w:rsidR="00EA34A7">
        <w:rPr>
          <w:color w:val="030303"/>
          <w:w w:val="102"/>
        </w:rPr>
        <w:t>backgroun</w:t>
      </w:r>
      <w:r w:rsidR="00EA34A7">
        <w:rPr>
          <w:color w:val="030303"/>
          <w:spacing w:val="16"/>
          <w:w w:val="102"/>
        </w:rPr>
        <w:t>d</w:t>
      </w:r>
      <w:r w:rsidR="00EA34A7">
        <w:rPr>
          <w:color w:val="676767"/>
          <w:spacing w:val="6"/>
          <w:w w:val="73"/>
        </w:rPr>
        <w:t>·</w:t>
      </w:r>
      <w:r w:rsidR="00EA34A7">
        <w:rPr>
          <w:color w:val="030303"/>
          <w:w w:val="102"/>
        </w:rPr>
        <w:t>records</w:t>
      </w:r>
      <w:r w:rsidR="00EA34A7">
        <w:rPr>
          <w:color w:val="030303"/>
          <w:spacing w:val="10"/>
        </w:rPr>
        <w:t xml:space="preserve"> </w:t>
      </w:r>
      <w:r w:rsidR="00EA34A7">
        <w:rPr>
          <w:color w:val="030303"/>
          <w:w w:val="101"/>
        </w:rPr>
        <w:t>information</w:t>
      </w:r>
      <w:r w:rsidR="00EA34A7">
        <w:rPr>
          <w:color w:val="030303"/>
          <w:spacing w:val="8"/>
        </w:rPr>
        <w:t xml:space="preserve"> </w:t>
      </w:r>
      <w:r w:rsidR="00EA34A7">
        <w:rPr>
          <w:color w:val="030303"/>
        </w:rPr>
        <w:t>obtained</w:t>
      </w:r>
      <w:r w:rsidR="00EA34A7">
        <w:rPr>
          <w:color w:val="030303"/>
          <w:spacing w:val="11"/>
        </w:rPr>
        <w:t xml:space="preserve"> </w:t>
      </w:r>
      <w:r w:rsidR="00EA34A7">
        <w:rPr>
          <w:color w:val="030303"/>
        </w:rPr>
        <w:t>about</w:t>
      </w:r>
      <w:r w:rsidR="00EA34A7">
        <w:rPr>
          <w:color w:val="030303"/>
          <w:spacing w:val="5"/>
        </w:rPr>
        <w:t xml:space="preserve"> </w:t>
      </w:r>
      <w:r w:rsidR="00EA34A7">
        <w:rPr>
          <w:color w:val="030303"/>
          <w:w w:val="108"/>
        </w:rPr>
        <w:t>them</w:t>
      </w:r>
      <w:r w:rsidR="00EA34A7">
        <w:rPr>
          <w:color w:val="030303"/>
          <w:spacing w:val="-13"/>
        </w:rPr>
        <w:t xml:space="preserve"> </w:t>
      </w:r>
      <w:r w:rsidR="00EA34A7">
        <w:rPr>
          <w:color w:val="030303"/>
        </w:rPr>
        <w:t xml:space="preserve">by </w:t>
      </w:r>
      <w:r w:rsidR="00EA34A7">
        <w:rPr>
          <w:color w:val="030303"/>
          <w:w w:val="102"/>
        </w:rPr>
        <w:t>submitting</w:t>
      </w:r>
      <w:r w:rsidR="00EA34A7">
        <w:rPr>
          <w:color w:val="030303"/>
          <w:spacing w:val="18"/>
        </w:rPr>
        <w:t xml:space="preserve"> </w:t>
      </w:r>
      <w:r w:rsidR="00EA34A7">
        <w:rPr>
          <w:color w:val="030303"/>
          <w:w w:val="103"/>
        </w:rPr>
        <w:t>a</w:t>
      </w:r>
      <w:r w:rsidR="00EA34A7">
        <w:rPr>
          <w:color w:val="030303"/>
          <w:spacing w:val="-5"/>
        </w:rPr>
        <w:t xml:space="preserve"> </w:t>
      </w:r>
      <w:r w:rsidR="00EA34A7">
        <w:rPr>
          <w:color w:val="030303"/>
        </w:rPr>
        <w:t>written</w:t>
      </w:r>
      <w:r w:rsidR="00EA34A7">
        <w:rPr>
          <w:color w:val="030303"/>
          <w:spacing w:val="25"/>
        </w:rPr>
        <w:t xml:space="preserve"> </w:t>
      </w:r>
      <w:r w:rsidR="00EA34A7">
        <w:rPr>
          <w:color w:val="030303"/>
          <w:w w:val="102"/>
        </w:rPr>
        <w:t>request</w:t>
      </w:r>
      <w:r w:rsidR="00EA34A7">
        <w:rPr>
          <w:color w:val="030303"/>
          <w:spacing w:val="-1"/>
        </w:rPr>
        <w:t xml:space="preserve"> </w:t>
      </w:r>
      <w:r w:rsidR="00EA34A7">
        <w:rPr>
          <w:color w:val="030303"/>
          <w:w w:val="102"/>
        </w:rPr>
        <w:t>for</w:t>
      </w:r>
      <w:r w:rsidR="00EA34A7">
        <w:rPr>
          <w:color w:val="030303"/>
          <w:spacing w:val="9"/>
        </w:rPr>
        <w:t xml:space="preserve"> </w:t>
      </w:r>
      <w:r w:rsidR="00EA34A7">
        <w:rPr>
          <w:color w:val="030303"/>
          <w:w w:val="103"/>
        </w:rPr>
        <w:t>a</w:t>
      </w:r>
      <w:r w:rsidR="00EA34A7">
        <w:rPr>
          <w:color w:val="030303"/>
          <w:spacing w:val="9"/>
        </w:rPr>
        <w:t xml:space="preserve"> </w:t>
      </w:r>
      <w:r w:rsidR="00EA34A7">
        <w:rPr>
          <w:color w:val="030303"/>
        </w:rPr>
        <w:t>review</w:t>
      </w:r>
      <w:r w:rsidR="00EA34A7">
        <w:rPr>
          <w:color w:val="030303"/>
          <w:spacing w:val="8"/>
        </w:rPr>
        <w:t xml:space="preserve"> </w:t>
      </w:r>
      <w:r w:rsidR="00EA34A7">
        <w:rPr>
          <w:color w:val="030303"/>
        </w:rPr>
        <w:t>to</w:t>
      </w:r>
      <w:r w:rsidR="00EA34A7">
        <w:rPr>
          <w:color w:val="030303"/>
          <w:spacing w:val="1"/>
        </w:rPr>
        <w:t xml:space="preserve"> </w:t>
      </w:r>
      <w:r w:rsidR="00EA34A7">
        <w:rPr>
          <w:color w:val="030303"/>
          <w:w w:val="101"/>
        </w:rPr>
        <w:t>the</w:t>
      </w:r>
      <w:r w:rsidR="00EA34A7">
        <w:rPr>
          <w:color w:val="030303"/>
          <w:spacing w:val="11"/>
        </w:rPr>
        <w:t xml:space="preserve"> </w:t>
      </w:r>
      <w:r w:rsidR="00EA34A7">
        <w:rPr>
          <w:color w:val="030303"/>
          <w:w w:val="101"/>
        </w:rPr>
        <w:t>Director</w:t>
      </w:r>
      <w:r w:rsidR="00EA34A7">
        <w:rPr>
          <w:color w:val="030303"/>
          <w:spacing w:val="7"/>
        </w:rPr>
        <w:t xml:space="preserve"> </w:t>
      </w:r>
      <w:r w:rsidR="00EA34A7">
        <w:rPr>
          <w:color w:val="030303"/>
          <w:w w:val="102"/>
        </w:rPr>
        <w:t>of</w:t>
      </w:r>
      <w:r w:rsidR="00EA34A7">
        <w:rPr>
          <w:color w:val="030303"/>
          <w:spacing w:val="-2"/>
        </w:rPr>
        <w:t xml:space="preserve"> </w:t>
      </w:r>
      <w:r w:rsidR="00EA34A7">
        <w:rPr>
          <w:color w:val="030303"/>
        </w:rPr>
        <w:t>Areas</w:t>
      </w:r>
      <w:r w:rsidR="00EA34A7">
        <w:rPr>
          <w:color w:val="030303"/>
          <w:spacing w:val="17"/>
        </w:rPr>
        <w:t xml:space="preserve"> </w:t>
      </w:r>
      <w:r w:rsidR="00EA34A7">
        <w:rPr>
          <w:color w:val="030303"/>
          <w:w w:val="99"/>
        </w:rPr>
        <w:t>or</w:t>
      </w:r>
      <w:r w:rsidR="00EA34A7">
        <w:rPr>
          <w:color w:val="030303"/>
          <w:spacing w:val="18"/>
        </w:rPr>
        <w:t xml:space="preserve"> </w:t>
      </w:r>
      <w:r w:rsidR="00EA34A7">
        <w:rPr>
          <w:color w:val="030303"/>
          <w:w w:val="101"/>
        </w:rPr>
        <w:t>Regional</w:t>
      </w:r>
      <w:r w:rsidR="00EA34A7">
        <w:rPr>
          <w:color w:val="030303"/>
          <w:spacing w:val="14"/>
        </w:rPr>
        <w:t xml:space="preserve"> </w:t>
      </w:r>
      <w:r w:rsidR="00EA34A7">
        <w:rPr>
          <w:color w:val="030303"/>
          <w:w w:val="99"/>
        </w:rPr>
        <w:t>Director</w:t>
      </w:r>
      <w:r w:rsidR="00EA34A7">
        <w:rPr>
          <w:color w:val="030303"/>
          <w:spacing w:val="11"/>
        </w:rPr>
        <w:t xml:space="preserve"> </w:t>
      </w:r>
      <w:r w:rsidR="00EA34A7">
        <w:rPr>
          <w:color w:val="030303"/>
          <w:w w:val="99"/>
        </w:rPr>
        <w:t>of</w:t>
      </w:r>
      <w:r w:rsidR="00EA34A7">
        <w:rPr>
          <w:color w:val="030303"/>
          <w:spacing w:val="3"/>
        </w:rPr>
        <w:t xml:space="preserve"> </w:t>
      </w:r>
      <w:r w:rsidR="00EA34A7">
        <w:rPr>
          <w:color w:val="030303"/>
          <w:w w:val="101"/>
        </w:rPr>
        <w:t>the</w:t>
      </w:r>
      <w:r w:rsidR="00EA34A7">
        <w:rPr>
          <w:color w:val="030303"/>
          <w:spacing w:val="6"/>
        </w:rPr>
        <w:t xml:space="preserve"> </w:t>
      </w:r>
      <w:r w:rsidR="00EA34A7">
        <w:rPr>
          <w:color w:val="030303"/>
          <w:w w:val="102"/>
        </w:rPr>
        <w:t>office</w:t>
      </w:r>
      <w:r w:rsidR="00EA34A7">
        <w:rPr>
          <w:color w:val="030303"/>
          <w:spacing w:val="8"/>
        </w:rPr>
        <w:t xml:space="preserve"> </w:t>
      </w:r>
      <w:r w:rsidR="00EA34A7">
        <w:rPr>
          <w:color w:val="030303"/>
          <w:w w:val="101"/>
        </w:rPr>
        <w:t xml:space="preserve">that </w:t>
      </w:r>
      <w:r w:rsidR="00EA34A7">
        <w:rPr>
          <w:color w:val="030303"/>
          <w:w w:val="102"/>
        </w:rPr>
        <w:t>completed</w:t>
      </w:r>
      <w:r w:rsidR="00EA34A7">
        <w:rPr>
          <w:color w:val="030303"/>
          <w:spacing w:val="16"/>
        </w:rPr>
        <w:t xml:space="preserve"> </w:t>
      </w:r>
      <w:r w:rsidR="00EA34A7">
        <w:rPr>
          <w:color w:val="030303"/>
          <w:w w:val="101"/>
        </w:rPr>
        <w:t>the</w:t>
      </w:r>
      <w:r w:rsidR="00EA34A7">
        <w:rPr>
          <w:color w:val="030303"/>
          <w:spacing w:val="16"/>
        </w:rPr>
        <w:t xml:space="preserve"> </w:t>
      </w:r>
      <w:r w:rsidR="00EA34A7">
        <w:rPr>
          <w:color w:val="030303"/>
          <w:w w:val="99"/>
        </w:rPr>
        <w:t>BRC.</w:t>
      </w:r>
      <w:r w:rsidR="00EA34A7">
        <w:rPr>
          <w:color w:val="030303"/>
          <w:spacing w:val="8"/>
        </w:rPr>
        <w:t xml:space="preserve"> </w:t>
      </w:r>
      <w:r w:rsidR="00EA34A7">
        <w:rPr>
          <w:color w:val="030303"/>
        </w:rPr>
        <w:t>They</w:t>
      </w:r>
      <w:r w:rsidR="00EA34A7">
        <w:rPr>
          <w:color w:val="030303"/>
          <w:spacing w:val="21"/>
        </w:rPr>
        <w:t xml:space="preserve"> </w:t>
      </w:r>
      <w:r w:rsidR="00EA34A7">
        <w:rPr>
          <w:color w:val="030303"/>
        </w:rPr>
        <w:t>may</w:t>
      </w:r>
      <w:r w:rsidR="00EA34A7">
        <w:rPr>
          <w:color w:val="030303"/>
          <w:spacing w:val="7"/>
        </w:rPr>
        <w:t xml:space="preserve"> </w:t>
      </w:r>
      <w:r w:rsidR="00EA34A7">
        <w:rPr>
          <w:color w:val="030303"/>
          <w:w w:val="102"/>
        </w:rPr>
        <w:t>also</w:t>
      </w:r>
      <w:r w:rsidR="00EA34A7">
        <w:rPr>
          <w:color w:val="030303"/>
          <w:spacing w:val="11"/>
        </w:rPr>
        <w:t xml:space="preserve"> </w:t>
      </w:r>
      <w:r w:rsidR="00EA34A7">
        <w:rPr>
          <w:color w:val="030303"/>
          <w:w w:val="101"/>
        </w:rPr>
        <w:t>request</w:t>
      </w:r>
      <w:r w:rsidR="00EA34A7">
        <w:rPr>
          <w:color w:val="030303"/>
          <w:spacing w:val="6"/>
        </w:rPr>
        <w:t xml:space="preserve"> </w:t>
      </w:r>
      <w:r w:rsidR="00EA34A7">
        <w:rPr>
          <w:color w:val="030303"/>
          <w:w w:val="103"/>
        </w:rPr>
        <w:t>a</w:t>
      </w:r>
      <w:r w:rsidR="00EA34A7">
        <w:rPr>
          <w:color w:val="030303"/>
          <w:spacing w:val="5"/>
        </w:rPr>
        <w:t xml:space="preserve"> </w:t>
      </w:r>
      <w:r w:rsidR="00EA34A7">
        <w:rPr>
          <w:color w:val="030303"/>
        </w:rPr>
        <w:t>review</w:t>
      </w:r>
      <w:r w:rsidR="00EA34A7">
        <w:rPr>
          <w:color w:val="030303"/>
          <w:spacing w:val="-11"/>
        </w:rPr>
        <w:t xml:space="preserve"> </w:t>
      </w:r>
      <w:r w:rsidR="00EA34A7">
        <w:rPr>
          <w:color w:val="1A1A1A"/>
          <w:w w:val="105"/>
        </w:rPr>
        <w:t>regarding</w:t>
      </w:r>
      <w:r w:rsidR="00EA34A7">
        <w:rPr>
          <w:color w:val="1A1A1A"/>
          <w:spacing w:val="9"/>
        </w:rPr>
        <w:t xml:space="preserve"> </w:t>
      </w:r>
      <w:r w:rsidR="00EA34A7">
        <w:rPr>
          <w:color w:val="030303"/>
          <w:w w:val="103"/>
        </w:rPr>
        <w:t>a</w:t>
      </w:r>
      <w:r w:rsidR="00EA34A7">
        <w:rPr>
          <w:color w:val="030303"/>
          <w:spacing w:val="5"/>
        </w:rPr>
        <w:t xml:space="preserve"> </w:t>
      </w:r>
      <w:r w:rsidR="00EA34A7">
        <w:rPr>
          <w:color w:val="030303"/>
        </w:rPr>
        <w:t>Department</w:t>
      </w:r>
      <w:r w:rsidR="00EA34A7">
        <w:rPr>
          <w:color w:val="030303"/>
          <w:spacing w:val="17"/>
        </w:rPr>
        <w:t xml:space="preserve"> </w:t>
      </w:r>
      <w:r w:rsidR="00EA34A7">
        <w:rPr>
          <w:color w:val="030303"/>
          <w:w w:val="101"/>
        </w:rPr>
        <w:t>decision</w:t>
      </w:r>
      <w:r w:rsidR="00EA34A7">
        <w:rPr>
          <w:color w:val="030303"/>
          <w:spacing w:val="10"/>
        </w:rPr>
        <w:t xml:space="preserve"> </w:t>
      </w:r>
      <w:r w:rsidR="00EA34A7">
        <w:rPr>
          <w:color w:val="030303"/>
        </w:rPr>
        <w:t>to</w:t>
      </w:r>
      <w:r w:rsidR="00EA34A7">
        <w:rPr>
          <w:color w:val="030303"/>
          <w:spacing w:val="1"/>
        </w:rPr>
        <w:t xml:space="preserve"> </w:t>
      </w:r>
      <w:r w:rsidR="00EA34A7">
        <w:rPr>
          <w:color w:val="030303"/>
          <w:w w:val="99"/>
        </w:rPr>
        <w:t>deny</w:t>
      </w:r>
      <w:r w:rsidR="00EA34A7">
        <w:rPr>
          <w:color w:val="030303"/>
          <w:spacing w:val="11"/>
        </w:rPr>
        <w:t xml:space="preserve"> </w:t>
      </w:r>
      <w:r w:rsidR="00EA34A7">
        <w:rPr>
          <w:color w:val="030303"/>
          <w:w w:val="102"/>
        </w:rPr>
        <w:t>them</w:t>
      </w:r>
      <w:r w:rsidR="00EA34A7">
        <w:rPr>
          <w:color w:val="030303"/>
          <w:spacing w:val="12"/>
        </w:rPr>
        <w:t xml:space="preserve"> </w:t>
      </w:r>
      <w:r w:rsidR="00EA34A7">
        <w:rPr>
          <w:color w:val="030303"/>
          <w:w w:val="103"/>
        </w:rPr>
        <w:t xml:space="preserve">the </w:t>
      </w:r>
      <w:r w:rsidR="00EA34A7">
        <w:rPr>
          <w:color w:val="030303"/>
          <w:w w:val="101"/>
        </w:rPr>
        <w:t>opportunity</w:t>
      </w:r>
      <w:r w:rsidR="00EA34A7">
        <w:rPr>
          <w:color w:val="030303"/>
          <w:spacing w:val="17"/>
        </w:rPr>
        <w:t xml:space="preserve"> </w:t>
      </w:r>
      <w:r w:rsidR="00EA34A7">
        <w:rPr>
          <w:color w:val="030303"/>
        </w:rPr>
        <w:t>to</w:t>
      </w:r>
      <w:r w:rsidR="00EA34A7">
        <w:rPr>
          <w:color w:val="030303"/>
          <w:spacing w:val="11"/>
        </w:rPr>
        <w:t xml:space="preserve"> </w:t>
      </w:r>
      <w:r w:rsidR="00EA34A7">
        <w:rPr>
          <w:color w:val="030303"/>
          <w:w w:val="103"/>
        </w:rPr>
        <w:t>become</w:t>
      </w:r>
      <w:r w:rsidR="00EA34A7">
        <w:rPr>
          <w:color w:val="030303"/>
          <w:spacing w:val="3"/>
        </w:rPr>
        <w:t xml:space="preserve"> </w:t>
      </w:r>
      <w:r w:rsidR="00EA34A7">
        <w:rPr>
          <w:color w:val="030303"/>
          <w:w w:val="101"/>
        </w:rPr>
        <w:t>the</w:t>
      </w:r>
      <w:r w:rsidR="00EA34A7">
        <w:rPr>
          <w:color w:val="030303"/>
          <w:spacing w:val="11"/>
        </w:rPr>
        <w:t xml:space="preserve"> </w:t>
      </w:r>
      <w:r w:rsidR="00EA34A7">
        <w:rPr>
          <w:color w:val="030303"/>
          <w:w w:val="101"/>
        </w:rPr>
        <w:t>child's</w:t>
      </w:r>
      <w:r w:rsidR="00EA34A7">
        <w:rPr>
          <w:color w:val="030303"/>
          <w:spacing w:val="15"/>
        </w:rPr>
        <w:t xml:space="preserve"> </w:t>
      </w:r>
      <w:r w:rsidR="00EA34A7">
        <w:rPr>
          <w:color w:val="030303"/>
          <w:w w:val="101"/>
        </w:rPr>
        <w:t>caretaker</w:t>
      </w:r>
      <w:r w:rsidR="00EA34A7">
        <w:rPr>
          <w:color w:val="030303"/>
          <w:spacing w:val="21"/>
        </w:rPr>
        <w:t xml:space="preserve"> </w:t>
      </w:r>
      <w:r w:rsidR="00EA34A7">
        <w:rPr>
          <w:color w:val="030303"/>
          <w:w w:val="102"/>
        </w:rPr>
        <w:t>based</w:t>
      </w:r>
      <w:r w:rsidR="00EA34A7">
        <w:rPr>
          <w:color w:val="030303"/>
        </w:rPr>
        <w:t xml:space="preserve"> </w:t>
      </w:r>
      <w:r w:rsidR="00EA34A7">
        <w:rPr>
          <w:color w:val="030303"/>
          <w:w w:val="105"/>
        </w:rPr>
        <w:t>on</w:t>
      </w:r>
      <w:r w:rsidR="00EA34A7">
        <w:rPr>
          <w:color w:val="030303"/>
          <w:spacing w:val="-4"/>
        </w:rPr>
        <w:t xml:space="preserve"> </w:t>
      </w:r>
      <w:r w:rsidR="00EA34A7">
        <w:rPr>
          <w:color w:val="030303"/>
          <w:w w:val="101"/>
        </w:rPr>
        <w:t>the</w:t>
      </w:r>
      <w:r w:rsidR="00EA34A7">
        <w:rPr>
          <w:color w:val="030303"/>
          <w:spacing w:val="16"/>
        </w:rPr>
        <w:t xml:space="preserve"> </w:t>
      </w:r>
      <w:r w:rsidR="00EA34A7">
        <w:rPr>
          <w:color w:val="030303"/>
          <w:w w:val="99"/>
        </w:rPr>
        <w:t>BR</w:t>
      </w:r>
      <w:r w:rsidR="00EA34A7">
        <w:rPr>
          <w:color w:val="030303"/>
          <w:spacing w:val="-11"/>
          <w:w w:val="99"/>
        </w:rPr>
        <w:t>C</w:t>
      </w:r>
      <w:r w:rsidR="00EA34A7">
        <w:rPr>
          <w:color w:val="2F2F2F"/>
          <w:w w:val="47"/>
        </w:rPr>
        <w:t>.</w:t>
      </w:r>
      <w:r w:rsidR="00EA34A7">
        <w:rPr>
          <w:color w:val="2F2F2F"/>
          <w:spacing w:val="-12"/>
        </w:rPr>
        <w:t xml:space="preserve"> </w:t>
      </w:r>
      <w:r w:rsidR="00EA34A7">
        <w:rPr>
          <w:color w:val="030303"/>
          <w:w w:val="99"/>
        </w:rPr>
        <w:t>findings.</w:t>
      </w:r>
      <w:r w:rsidR="00EA34A7">
        <w:rPr>
          <w:color w:val="030303"/>
          <w:spacing w:val="21"/>
        </w:rPr>
        <w:t xml:space="preserve"> </w:t>
      </w:r>
      <w:r w:rsidR="00EA34A7">
        <w:rPr>
          <w:color w:val="030303"/>
          <w:w w:val="101"/>
        </w:rPr>
        <w:t>The</w:t>
      </w:r>
      <w:r w:rsidR="00EA34A7">
        <w:rPr>
          <w:color w:val="030303"/>
          <w:spacing w:val="13"/>
        </w:rPr>
        <w:t xml:space="preserve"> </w:t>
      </w:r>
      <w:r w:rsidR="00EA34A7">
        <w:rPr>
          <w:color w:val="030303"/>
        </w:rPr>
        <w:t>review</w:t>
      </w:r>
      <w:r w:rsidR="00EA34A7">
        <w:rPr>
          <w:color w:val="030303"/>
          <w:spacing w:val="12"/>
        </w:rPr>
        <w:t xml:space="preserve"> </w:t>
      </w:r>
      <w:r w:rsidR="00EA34A7">
        <w:rPr>
          <w:color w:val="030303"/>
          <w:w w:val="103"/>
        </w:rPr>
        <w:t>is</w:t>
      </w:r>
      <w:r w:rsidR="00EA34A7">
        <w:rPr>
          <w:color w:val="030303"/>
          <w:spacing w:val="-4"/>
        </w:rPr>
        <w:t xml:space="preserve"> </w:t>
      </w:r>
      <w:r w:rsidR="00EA34A7">
        <w:rPr>
          <w:color w:val="030303"/>
        </w:rPr>
        <w:t>subject</w:t>
      </w:r>
      <w:r w:rsidR="00EA34A7">
        <w:rPr>
          <w:color w:val="030303"/>
          <w:spacing w:val="11"/>
        </w:rPr>
        <w:t xml:space="preserve"> </w:t>
      </w:r>
      <w:r w:rsidR="00EA34A7">
        <w:rPr>
          <w:color w:val="030303"/>
        </w:rPr>
        <w:t>to</w:t>
      </w:r>
      <w:r w:rsidR="00EA34A7">
        <w:rPr>
          <w:color w:val="030303"/>
          <w:spacing w:val="6"/>
        </w:rPr>
        <w:t xml:space="preserve"> </w:t>
      </w:r>
      <w:r w:rsidR="00EA34A7">
        <w:rPr>
          <w:color w:val="030303"/>
          <w:w w:val="101"/>
        </w:rPr>
        <w:t>the</w:t>
      </w:r>
      <w:r w:rsidR="00EA34A7">
        <w:rPr>
          <w:color w:val="030303"/>
          <w:spacing w:val="11"/>
        </w:rPr>
        <w:t xml:space="preserve"> </w:t>
      </w:r>
      <w:r w:rsidR="00EA34A7">
        <w:rPr>
          <w:color w:val="030303"/>
          <w:w w:val="104"/>
        </w:rPr>
        <w:t xml:space="preserve">same </w:t>
      </w:r>
      <w:r w:rsidR="00EA34A7">
        <w:rPr>
          <w:color w:val="030303"/>
          <w:w w:val="102"/>
        </w:rPr>
        <w:t>review</w:t>
      </w:r>
      <w:r w:rsidR="00EA34A7">
        <w:rPr>
          <w:color w:val="030303"/>
          <w:spacing w:val="6"/>
        </w:rPr>
        <w:t xml:space="preserve"> </w:t>
      </w:r>
      <w:r w:rsidR="00EA34A7">
        <w:rPr>
          <w:color w:val="030303"/>
          <w:w w:val="103"/>
        </w:rPr>
        <w:t>and</w:t>
      </w:r>
      <w:r w:rsidR="00EA34A7">
        <w:rPr>
          <w:color w:val="030303"/>
          <w:spacing w:val="6"/>
        </w:rPr>
        <w:t xml:space="preserve"> </w:t>
      </w:r>
      <w:r w:rsidR="00EA34A7">
        <w:rPr>
          <w:color w:val="030303"/>
          <w:w w:val="102"/>
        </w:rPr>
        <w:t>approval</w:t>
      </w:r>
      <w:r w:rsidR="00EA34A7">
        <w:rPr>
          <w:color w:val="030303"/>
          <w:spacing w:val="13"/>
        </w:rPr>
        <w:t xml:space="preserve"> </w:t>
      </w:r>
      <w:r w:rsidR="00EA34A7">
        <w:rPr>
          <w:color w:val="030303"/>
        </w:rPr>
        <w:t>policy</w:t>
      </w:r>
      <w:r w:rsidR="00EA34A7">
        <w:rPr>
          <w:color w:val="030303"/>
          <w:spacing w:val="14"/>
        </w:rPr>
        <w:t xml:space="preserve"> </w:t>
      </w:r>
      <w:r w:rsidR="00EA34A7">
        <w:rPr>
          <w:color w:val="030303"/>
          <w:w w:val="103"/>
        </w:rPr>
        <w:t>and</w:t>
      </w:r>
      <w:r w:rsidR="00EA34A7">
        <w:rPr>
          <w:color w:val="030303"/>
          <w:spacing w:val="6"/>
        </w:rPr>
        <w:t xml:space="preserve"> </w:t>
      </w:r>
      <w:r w:rsidR="00EA34A7">
        <w:rPr>
          <w:color w:val="030303"/>
          <w:w w:val="102"/>
        </w:rPr>
        <w:t>procedures</w:t>
      </w:r>
      <w:r w:rsidR="00EA34A7">
        <w:rPr>
          <w:color w:val="030303"/>
          <w:spacing w:val="11"/>
        </w:rPr>
        <w:t xml:space="preserve"> </w:t>
      </w:r>
      <w:r w:rsidR="00EA34A7">
        <w:rPr>
          <w:color w:val="030303"/>
          <w:w w:val="103"/>
        </w:rPr>
        <w:t>as</w:t>
      </w:r>
      <w:r w:rsidR="00EA34A7">
        <w:rPr>
          <w:color w:val="030303"/>
          <w:spacing w:val="2"/>
        </w:rPr>
        <w:t xml:space="preserve"> </w:t>
      </w:r>
      <w:r w:rsidR="00EA34A7">
        <w:rPr>
          <w:color w:val="030303"/>
          <w:w w:val="102"/>
        </w:rPr>
        <w:t>required</w:t>
      </w:r>
      <w:r w:rsidR="00EA34A7">
        <w:rPr>
          <w:color w:val="030303"/>
          <w:spacing w:val="8"/>
        </w:rPr>
        <w:t xml:space="preserve"> </w:t>
      </w:r>
      <w:r w:rsidR="00EA34A7">
        <w:rPr>
          <w:color w:val="030303"/>
        </w:rPr>
        <w:t>for</w:t>
      </w:r>
      <w:r w:rsidR="00EA34A7">
        <w:rPr>
          <w:color w:val="030303"/>
          <w:spacing w:val="14"/>
        </w:rPr>
        <w:t xml:space="preserve"> </w:t>
      </w:r>
      <w:r w:rsidR="00EA34A7">
        <w:rPr>
          <w:color w:val="030303"/>
          <w:w w:val="101"/>
        </w:rPr>
        <w:t>licensing</w:t>
      </w:r>
      <w:r w:rsidR="00EA34A7">
        <w:rPr>
          <w:color w:val="030303"/>
          <w:spacing w:val="10"/>
        </w:rPr>
        <w:t xml:space="preserve"> </w:t>
      </w:r>
      <w:r w:rsidR="00EA34A7">
        <w:rPr>
          <w:color w:val="030303"/>
          <w:w w:val="99"/>
        </w:rPr>
        <w:t>of</w:t>
      </w:r>
      <w:r w:rsidR="00EA34A7">
        <w:rPr>
          <w:color w:val="030303"/>
          <w:spacing w:val="8"/>
        </w:rPr>
        <w:t xml:space="preserve"> </w:t>
      </w:r>
      <w:r w:rsidR="00EA34A7">
        <w:rPr>
          <w:color w:val="030303"/>
        </w:rPr>
        <w:t xml:space="preserve">foster/pre-adoptive </w:t>
      </w:r>
      <w:r w:rsidR="00EA34A7">
        <w:rPr>
          <w:color w:val="030303"/>
          <w:spacing w:val="-23"/>
        </w:rPr>
        <w:t xml:space="preserve"> </w:t>
      </w:r>
      <w:r w:rsidR="00EA34A7">
        <w:rPr>
          <w:color w:val="030303"/>
          <w:w w:val="101"/>
        </w:rPr>
        <w:t>families</w:t>
      </w:r>
      <w:r w:rsidR="00EA34A7">
        <w:rPr>
          <w:color w:val="030303"/>
          <w:spacing w:val="-29"/>
        </w:rPr>
        <w:t xml:space="preserve"> </w:t>
      </w:r>
      <w:r w:rsidR="00EA34A7">
        <w:rPr>
          <w:color w:val="2F2F2F"/>
          <w:w w:val="97"/>
        </w:rPr>
        <w:t>.</w:t>
      </w:r>
    </w:p>
    <w:p w:rsidR="00DE68F5" w:rsidRDefault="00EA34A7">
      <w:pPr>
        <w:pStyle w:val="BodyText"/>
        <w:spacing w:before="2" w:line="252" w:lineRule="auto"/>
        <w:ind w:left="1610" w:right="165"/>
      </w:pPr>
      <w:r>
        <w:rPr>
          <w:color w:val="030303"/>
        </w:rPr>
        <w:t>Individuals</w:t>
      </w:r>
      <w:r>
        <w:rPr>
          <w:color w:val="030303"/>
          <w:spacing w:val="17"/>
        </w:rPr>
        <w:t xml:space="preserve"> </w:t>
      </w:r>
      <w:r>
        <w:rPr>
          <w:color w:val="030303"/>
        </w:rPr>
        <w:t>seeking</w:t>
      </w:r>
      <w:r>
        <w:rPr>
          <w:color w:val="030303"/>
          <w:spacing w:val="17"/>
        </w:rPr>
        <w:t xml:space="preserve"> </w:t>
      </w:r>
      <w:r>
        <w:rPr>
          <w:color w:val="030303"/>
        </w:rPr>
        <w:t>to</w:t>
      </w:r>
      <w:r>
        <w:rPr>
          <w:color w:val="030303"/>
          <w:spacing w:val="21"/>
        </w:rPr>
        <w:t xml:space="preserve"> </w:t>
      </w:r>
      <w:r>
        <w:rPr>
          <w:color w:val="030303"/>
        </w:rPr>
        <w:t>become</w:t>
      </w:r>
      <w:r>
        <w:rPr>
          <w:color w:val="030303"/>
          <w:spacing w:val="12"/>
        </w:rPr>
        <w:t xml:space="preserve"> </w:t>
      </w:r>
      <w:r>
        <w:rPr>
          <w:color w:val="030303"/>
        </w:rPr>
        <w:t>routine,</w:t>
      </w:r>
      <w:r>
        <w:rPr>
          <w:color w:val="030303"/>
          <w:spacing w:val="16"/>
        </w:rPr>
        <w:t xml:space="preserve"> </w:t>
      </w:r>
      <w:r>
        <w:rPr>
          <w:color w:val="030303"/>
        </w:rPr>
        <w:t>ongoing,</w:t>
      </w:r>
      <w:r>
        <w:rPr>
          <w:color w:val="030303"/>
          <w:spacing w:val="28"/>
        </w:rPr>
        <w:t xml:space="preserve"> </w:t>
      </w:r>
      <w:r>
        <w:rPr>
          <w:color w:val="030303"/>
        </w:rPr>
        <w:t>potentially</w:t>
      </w:r>
      <w:r>
        <w:rPr>
          <w:color w:val="030303"/>
          <w:spacing w:val="16"/>
        </w:rPr>
        <w:t xml:space="preserve"> </w:t>
      </w:r>
      <w:r>
        <w:rPr>
          <w:color w:val="030303"/>
        </w:rPr>
        <w:t>unsupervised</w:t>
      </w:r>
      <w:r>
        <w:rPr>
          <w:color w:val="030303"/>
          <w:spacing w:val="21"/>
        </w:rPr>
        <w:t xml:space="preserve"> </w:t>
      </w:r>
      <w:r>
        <w:rPr>
          <w:color w:val="030303"/>
        </w:rPr>
        <w:t>caretakers</w:t>
      </w:r>
      <w:r>
        <w:rPr>
          <w:color w:val="030303"/>
          <w:spacing w:val="13"/>
        </w:rPr>
        <w:t xml:space="preserve"> </w:t>
      </w:r>
      <w:r>
        <w:rPr>
          <w:color w:val="030303"/>
        </w:rPr>
        <w:t>for</w:t>
      </w:r>
      <w:r>
        <w:rPr>
          <w:color w:val="030303"/>
          <w:spacing w:val="18"/>
        </w:rPr>
        <w:t xml:space="preserve"> </w:t>
      </w:r>
      <w:r>
        <w:rPr>
          <w:color w:val="030303"/>
        </w:rPr>
        <w:t>a</w:t>
      </w:r>
      <w:r>
        <w:rPr>
          <w:color w:val="030303"/>
          <w:spacing w:val="9"/>
        </w:rPr>
        <w:t xml:space="preserve"> </w:t>
      </w:r>
      <w:r>
        <w:rPr>
          <w:color w:val="030303"/>
        </w:rPr>
        <w:t>child</w:t>
      </w:r>
      <w:r>
        <w:rPr>
          <w:color w:val="030303"/>
          <w:spacing w:val="14"/>
        </w:rPr>
        <w:t xml:space="preserve"> </w:t>
      </w:r>
      <w:r>
        <w:rPr>
          <w:color w:val="030303"/>
        </w:rPr>
        <w:t>in</w:t>
      </w:r>
      <w:r>
        <w:rPr>
          <w:color w:val="030303"/>
          <w:spacing w:val="-2"/>
        </w:rPr>
        <w:t xml:space="preserve"> </w:t>
      </w:r>
      <w:r>
        <w:rPr>
          <w:color w:val="030303"/>
        </w:rPr>
        <w:t>Department</w:t>
      </w:r>
      <w:r>
        <w:rPr>
          <w:color w:val="030303"/>
          <w:spacing w:val="18"/>
        </w:rPr>
        <w:t xml:space="preserve"> </w:t>
      </w:r>
      <w:r>
        <w:rPr>
          <w:color w:val="030303"/>
        </w:rPr>
        <w:t>care</w:t>
      </w:r>
      <w:r>
        <w:rPr>
          <w:color w:val="030303"/>
          <w:spacing w:val="7"/>
        </w:rPr>
        <w:t xml:space="preserve"> </w:t>
      </w:r>
      <w:r>
        <w:rPr>
          <w:color w:val="030303"/>
        </w:rPr>
        <w:t>or</w:t>
      </w:r>
      <w:r>
        <w:rPr>
          <w:color w:val="030303"/>
          <w:spacing w:val="15"/>
        </w:rPr>
        <w:t xml:space="preserve"> </w:t>
      </w:r>
      <w:r>
        <w:rPr>
          <w:color w:val="030303"/>
        </w:rPr>
        <w:t>custody</w:t>
      </w:r>
      <w:r>
        <w:rPr>
          <w:color w:val="030303"/>
          <w:spacing w:val="17"/>
        </w:rPr>
        <w:t xml:space="preserve"> </w:t>
      </w:r>
      <w:r>
        <w:rPr>
          <w:color w:val="030303"/>
        </w:rPr>
        <w:t>whose</w:t>
      </w:r>
      <w:r>
        <w:rPr>
          <w:color w:val="030303"/>
          <w:spacing w:val="28"/>
        </w:rPr>
        <w:t xml:space="preserve"> </w:t>
      </w:r>
      <w:r>
        <w:rPr>
          <w:color w:val="030303"/>
        </w:rPr>
        <w:t>review</w:t>
      </w:r>
      <w:r>
        <w:rPr>
          <w:color w:val="030303"/>
          <w:spacing w:val="19"/>
        </w:rPr>
        <w:t xml:space="preserve"> </w:t>
      </w:r>
      <w:r>
        <w:rPr>
          <w:color w:val="030303"/>
        </w:rPr>
        <w:t>request</w:t>
      </w:r>
      <w:r>
        <w:rPr>
          <w:color w:val="030303"/>
          <w:spacing w:val="19"/>
        </w:rPr>
        <w:t xml:space="preserve"> </w:t>
      </w:r>
      <w:r>
        <w:rPr>
          <w:color w:val="030303"/>
        </w:rPr>
        <w:t>is</w:t>
      </w:r>
      <w:r>
        <w:rPr>
          <w:color w:val="030303"/>
          <w:spacing w:val="1"/>
        </w:rPr>
        <w:t xml:space="preserve"> </w:t>
      </w:r>
      <w:r>
        <w:rPr>
          <w:color w:val="030303"/>
        </w:rPr>
        <w:t>denied</w:t>
      </w:r>
      <w:r>
        <w:rPr>
          <w:color w:val="030303"/>
          <w:spacing w:val="21"/>
        </w:rPr>
        <w:t xml:space="preserve"> </w:t>
      </w:r>
      <w:r>
        <w:rPr>
          <w:color w:val="030303"/>
        </w:rPr>
        <w:t>do</w:t>
      </w:r>
      <w:r>
        <w:rPr>
          <w:color w:val="030303"/>
          <w:spacing w:val="17"/>
        </w:rPr>
        <w:t xml:space="preserve"> </w:t>
      </w:r>
      <w:r>
        <w:rPr>
          <w:color w:val="030303"/>
        </w:rPr>
        <w:t>not</w:t>
      </w:r>
      <w:r>
        <w:rPr>
          <w:color w:val="030303"/>
          <w:spacing w:val="10"/>
        </w:rPr>
        <w:t xml:space="preserve"> </w:t>
      </w:r>
      <w:r>
        <w:rPr>
          <w:color w:val="030303"/>
        </w:rPr>
        <w:t>have</w:t>
      </w:r>
      <w:r>
        <w:rPr>
          <w:color w:val="030303"/>
          <w:spacing w:val="4"/>
        </w:rPr>
        <w:t xml:space="preserve"> </w:t>
      </w:r>
      <w:r>
        <w:rPr>
          <w:color w:val="030303"/>
        </w:rPr>
        <w:t>the</w:t>
      </w:r>
      <w:r>
        <w:rPr>
          <w:color w:val="030303"/>
          <w:spacing w:val="18"/>
        </w:rPr>
        <w:t xml:space="preserve"> </w:t>
      </w:r>
      <w:r>
        <w:rPr>
          <w:color w:val="030303"/>
        </w:rPr>
        <w:t>right</w:t>
      </w:r>
      <w:r>
        <w:rPr>
          <w:color w:val="030303"/>
          <w:spacing w:val="7"/>
        </w:rPr>
        <w:t xml:space="preserve"> </w:t>
      </w:r>
      <w:r>
        <w:rPr>
          <w:color w:val="030303"/>
        </w:rPr>
        <w:t>to</w:t>
      </w:r>
      <w:r>
        <w:rPr>
          <w:color w:val="030303"/>
          <w:spacing w:val="12"/>
        </w:rPr>
        <w:t xml:space="preserve"> </w:t>
      </w:r>
      <w:r>
        <w:rPr>
          <w:color w:val="030303"/>
        </w:rPr>
        <w:t>appeal</w:t>
      </w:r>
      <w:r>
        <w:rPr>
          <w:color w:val="030303"/>
          <w:spacing w:val="16"/>
        </w:rPr>
        <w:t xml:space="preserve"> </w:t>
      </w:r>
      <w:r>
        <w:rPr>
          <w:color w:val="030303"/>
        </w:rPr>
        <w:t>this</w:t>
      </w:r>
      <w:r>
        <w:rPr>
          <w:color w:val="030303"/>
          <w:spacing w:val="16"/>
        </w:rPr>
        <w:t xml:space="preserve"> </w:t>
      </w:r>
      <w:r>
        <w:rPr>
          <w:color w:val="030303"/>
        </w:rPr>
        <w:t>decision.</w:t>
      </w:r>
    </w:p>
    <w:p w:rsidR="00DE68F5" w:rsidRDefault="00DE68F5">
      <w:pPr>
        <w:rPr>
          <w:rFonts w:ascii="Arial" w:eastAsia="Arial" w:hAnsi="Arial" w:cs="Arial"/>
          <w:sz w:val="18"/>
          <w:szCs w:val="18"/>
        </w:rPr>
      </w:pPr>
    </w:p>
    <w:p w:rsidR="00DE68F5" w:rsidRDefault="00DE68F5">
      <w:pPr>
        <w:spacing w:before="2"/>
        <w:rPr>
          <w:rFonts w:ascii="Arial" w:eastAsia="Arial" w:hAnsi="Arial" w:cs="Arial"/>
          <w:sz w:val="23"/>
          <w:szCs w:val="23"/>
        </w:rPr>
      </w:pPr>
    </w:p>
    <w:p w:rsidR="00DE68F5" w:rsidRDefault="00EA34A7">
      <w:pPr>
        <w:pStyle w:val="ListParagraph"/>
        <w:numPr>
          <w:ilvl w:val="0"/>
          <w:numId w:val="10"/>
        </w:numPr>
        <w:tabs>
          <w:tab w:val="left" w:pos="1973"/>
        </w:tabs>
        <w:ind w:left="1972" w:right="165" w:hanging="357"/>
        <w:rPr>
          <w:rFonts w:ascii="Arial" w:eastAsia="Arial" w:hAnsi="Arial" w:cs="Arial"/>
          <w:color w:val="030303"/>
          <w:sz w:val="19"/>
          <w:szCs w:val="19"/>
        </w:rPr>
      </w:pPr>
      <w:r>
        <w:rPr>
          <w:rFonts w:ascii="Arial"/>
          <w:b/>
          <w:color w:val="030303"/>
          <w:sz w:val="19"/>
        </w:rPr>
        <w:t>Fair Hearing Rights of Prospective/Current Foster/Pre-Adoptive</w:t>
      </w:r>
      <w:r>
        <w:rPr>
          <w:rFonts w:ascii="Arial"/>
          <w:b/>
          <w:color w:val="030303"/>
          <w:spacing w:val="32"/>
          <w:sz w:val="19"/>
        </w:rPr>
        <w:t xml:space="preserve"> </w:t>
      </w:r>
      <w:r>
        <w:rPr>
          <w:rFonts w:ascii="Arial"/>
          <w:b/>
          <w:color w:val="030303"/>
          <w:sz w:val="19"/>
        </w:rPr>
        <w:t>Families/Individuals</w:t>
      </w:r>
    </w:p>
    <w:p w:rsidR="00DE68F5" w:rsidRDefault="009877C2">
      <w:pPr>
        <w:pStyle w:val="BodyText"/>
        <w:spacing w:before="130" w:line="249" w:lineRule="auto"/>
        <w:ind w:left="1610" w:right="150" w:hanging="5"/>
      </w:pPr>
      <w:r>
        <w:rPr>
          <w:noProof/>
        </w:rPr>
        <mc:AlternateContent>
          <mc:Choice Requires="wpg">
            <w:drawing>
              <wp:anchor distT="0" distB="0" distL="114300" distR="114300" simplePos="0" relativeHeight="4096" behindDoc="0" locked="0" layoutInCell="1" allowOverlap="1">
                <wp:simplePos x="0" y="0"/>
                <wp:positionH relativeFrom="page">
                  <wp:posOffset>110490</wp:posOffset>
                </wp:positionH>
                <wp:positionV relativeFrom="paragraph">
                  <wp:posOffset>368300</wp:posOffset>
                </wp:positionV>
                <wp:extent cx="1270" cy="325120"/>
                <wp:effectExtent l="5715" t="12065" r="12065" b="5715"/>
                <wp:wrapNone/>
                <wp:docPr id="17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5120"/>
                          <a:chOff x="174" y="580"/>
                          <a:chExt cx="2" cy="512"/>
                        </a:xfrm>
                      </wpg:grpSpPr>
                      <wps:wsp>
                        <wps:cNvPr id="180" name="Freeform 139"/>
                        <wps:cNvSpPr>
                          <a:spLocks/>
                        </wps:cNvSpPr>
                        <wps:spPr bwMode="auto">
                          <a:xfrm>
                            <a:off x="174" y="580"/>
                            <a:ext cx="2" cy="512"/>
                          </a:xfrm>
                          <a:custGeom>
                            <a:avLst/>
                            <a:gdLst>
                              <a:gd name="T0" fmla="+- 0 1092 580"/>
                              <a:gd name="T1" fmla="*/ 1092 h 512"/>
                              <a:gd name="T2" fmla="+- 0 580 580"/>
                              <a:gd name="T3" fmla="*/ 580 h 512"/>
                            </a:gdLst>
                            <a:ahLst/>
                            <a:cxnLst>
                              <a:cxn ang="0">
                                <a:pos x="0" y="T1"/>
                              </a:cxn>
                              <a:cxn ang="0">
                                <a:pos x="0" y="T3"/>
                              </a:cxn>
                            </a:cxnLst>
                            <a:rect l="0" t="0" r="r" b="b"/>
                            <a:pathLst>
                              <a:path h="512">
                                <a:moveTo>
                                  <a:pt x="0" y="512"/>
                                </a:moveTo>
                                <a:lnTo>
                                  <a:pt x="0" y="0"/>
                                </a:lnTo>
                              </a:path>
                            </a:pathLst>
                          </a:custGeom>
                          <a:noFill/>
                          <a:ln w="3025">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8.7pt;margin-top:29pt;width:.1pt;height:25.6pt;z-index:4096;mso-position-horizontal-relative:page" coordorigin="174,580" coordsize="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">
                <v:shape id="Freeform 139" o:spid="_x0000_s1027" style="position:absolute;left:174;top:580;width:2;height:5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96cMA&#10;AADcAAAADwAAAGRycy9kb3ducmV2LnhtbESPT2/CMAzF75P4DpGRuI10HBh0BDQhIXFiW+DCzWrc&#10;P1rjVE0o5dvjw6TdbL3n937e7EbfqoH62AQ28DbPQBEXwTVcGbicD68rUDEhO2wDk4EHRdhtJy8b&#10;zF248w8NNlVKQjjmaKBOqcu1jkVNHuM8dMSilaH3mGTtK+16vEu4b/Uiy5baY8PSUGNH+5qKX3vz&#10;Bqp3235949Uv1sEOp/Jc2lujjZlNx88PUInG9G/+uz46wV8J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96cMAAADcAAAADwAAAAAAAAAAAAAAAACYAgAAZHJzL2Rv&#10;d25yZXYueG1sUEsFBgAAAAAEAAQA9QAAAIgDAAAAAA==&#10;" path="m,512l,e" filled="f" strokecolor="#383838" strokeweight=".08403mm">
                  <v:path arrowok="t" o:connecttype="custom" o:connectlocs="0,1092;0,580" o:connectangles="0,0"/>
                </v:shape>
                <w10:wrap anchorx="page"/>
              </v:group>
            </w:pict>
          </mc:Fallback>
        </mc:AlternateContent>
      </w:r>
      <w:r w:rsidR="00EA34A7">
        <w:rPr>
          <w:color w:val="030303"/>
          <w:w w:val="101"/>
        </w:rPr>
        <w:t>All</w:t>
      </w:r>
      <w:r w:rsidR="00EA34A7">
        <w:rPr>
          <w:color w:val="030303"/>
          <w:spacing w:val="13"/>
        </w:rPr>
        <w:t xml:space="preserve"> </w:t>
      </w:r>
      <w:r w:rsidR="00EA34A7">
        <w:rPr>
          <w:color w:val="030303"/>
          <w:w w:val="103"/>
        </w:rPr>
        <w:t>prospective/current</w:t>
      </w:r>
      <w:r w:rsidR="00EA34A7">
        <w:rPr>
          <w:color w:val="030303"/>
          <w:spacing w:val="-3"/>
        </w:rPr>
        <w:t xml:space="preserve"> </w:t>
      </w:r>
      <w:r w:rsidR="00EA34A7">
        <w:rPr>
          <w:color w:val="030303"/>
          <w:w w:val="101"/>
        </w:rPr>
        <w:t>foster/pre-adoptive</w:t>
      </w:r>
      <w:r w:rsidR="00EA34A7">
        <w:rPr>
          <w:color w:val="030303"/>
        </w:rPr>
        <w:t xml:space="preserve"> </w:t>
      </w:r>
      <w:r w:rsidR="00EA34A7">
        <w:rPr>
          <w:color w:val="030303"/>
          <w:spacing w:val="-25"/>
        </w:rPr>
        <w:t xml:space="preserve"> </w:t>
      </w:r>
      <w:r w:rsidR="00EA34A7">
        <w:rPr>
          <w:color w:val="030303"/>
        </w:rPr>
        <w:t xml:space="preserve">families/individuals </w:t>
      </w:r>
      <w:r w:rsidR="00EA34A7">
        <w:rPr>
          <w:color w:val="030303"/>
          <w:spacing w:val="-23"/>
        </w:rPr>
        <w:t xml:space="preserve"> </w:t>
      </w:r>
      <w:r w:rsidR="00EA34A7">
        <w:rPr>
          <w:color w:val="030303"/>
          <w:w w:val="102"/>
        </w:rPr>
        <w:t>whose</w:t>
      </w:r>
      <w:r w:rsidR="00EA34A7">
        <w:rPr>
          <w:color w:val="030303"/>
          <w:spacing w:val="20"/>
        </w:rPr>
        <w:t xml:space="preserve"> </w:t>
      </w:r>
      <w:r w:rsidR="00EA34A7">
        <w:rPr>
          <w:color w:val="030303"/>
          <w:w w:val="102"/>
        </w:rPr>
        <w:t>background</w:t>
      </w:r>
      <w:r w:rsidR="00EA34A7">
        <w:rPr>
          <w:color w:val="030303"/>
          <w:spacing w:val="11"/>
        </w:rPr>
        <w:t xml:space="preserve"> </w:t>
      </w:r>
      <w:r w:rsidR="00EA34A7">
        <w:rPr>
          <w:color w:val="030303"/>
          <w:w w:val="101"/>
        </w:rPr>
        <w:t>records</w:t>
      </w:r>
      <w:r w:rsidR="00EA34A7">
        <w:rPr>
          <w:color w:val="030303"/>
          <w:spacing w:val="12"/>
        </w:rPr>
        <w:t xml:space="preserve"> </w:t>
      </w:r>
      <w:r w:rsidR="00EA34A7">
        <w:rPr>
          <w:color w:val="030303"/>
          <w:w w:val="101"/>
        </w:rPr>
        <w:t>are</w:t>
      </w:r>
      <w:r w:rsidR="00EA34A7">
        <w:rPr>
          <w:color w:val="030303"/>
          <w:spacing w:val="3"/>
        </w:rPr>
        <w:t xml:space="preserve"> </w:t>
      </w:r>
      <w:r w:rsidR="00EA34A7">
        <w:rPr>
          <w:color w:val="030303"/>
          <w:w w:val="104"/>
        </w:rPr>
        <w:t xml:space="preserve">checked </w:t>
      </w:r>
      <w:r w:rsidR="00EA34A7">
        <w:rPr>
          <w:color w:val="030303"/>
          <w:w w:val="103"/>
        </w:rPr>
        <w:t>have</w:t>
      </w:r>
      <w:r w:rsidR="00EA34A7">
        <w:rPr>
          <w:color w:val="030303"/>
          <w:spacing w:val="-1"/>
        </w:rPr>
        <w:t xml:space="preserve"> </w:t>
      </w:r>
      <w:r w:rsidR="00EA34A7">
        <w:rPr>
          <w:color w:val="030303"/>
          <w:w w:val="103"/>
        </w:rPr>
        <w:t>the</w:t>
      </w:r>
      <w:r w:rsidR="00EA34A7">
        <w:rPr>
          <w:color w:val="030303"/>
          <w:spacing w:val="6"/>
        </w:rPr>
        <w:t xml:space="preserve"> </w:t>
      </w:r>
      <w:r w:rsidR="00EA34A7">
        <w:rPr>
          <w:color w:val="030303"/>
          <w:w w:val="103"/>
        </w:rPr>
        <w:t>right</w:t>
      </w:r>
      <w:r w:rsidR="00EA34A7">
        <w:rPr>
          <w:color w:val="030303"/>
          <w:spacing w:val="-4"/>
        </w:rPr>
        <w:t xml:space="preserve"> </w:t>
      </w:r>
      <w:r w:rsidR="00EA34A7">
        <w:rPr>
          <w:color w:val="030303"/>
        </w:rPr>
        <w:t>to</w:t>
      </w:r>
      <w:r w:rsidR="00EA34A7">
        <w:rPr>
          <w:color w:val="030303"/>
          <w:spacing w:val="11"/>
        </w:rPr>
        <w:t xml:space="preserve"> </w:t>
      </w:r>
      <w:r w:rsidR="00EA34A7">
        <w:rPr>
          <w:color w:val="030303"/>
          <w:w w:val="102"/>
        </w:rPr>
        <w:t>review</w:t>
      </w:r>
      <w:r w:rsidR="00EA34A7">
        <w:rPr>
          <w:color w:val="030303"/>
          <w:spacing w:val="6"/>
        </w:rPr>
        <w:t xml:space="preserve"> </w:t>
      </w:r>
      <w:r w:rsidR="00EA34A7">
        <w:rPr>
          <w:color w:val="030303"/>
          <w:w w:val="101"/>
        </w:rPr>
        <w:t>the</w:t>
      </w:r>
      <w:r w:rsidR="00EA34A7">
        <w:rPr>
          <w:color w:val="030303"/>
          <w:spacing w:val="6"/>
        </w:rPr>
        <w:t xml:space="preserve"> </w:t>
      </w:r>
      <w:r w:rsidR="00EA34A7">
        <w:rPr>
          <w:color w:val="030303"/>
          <w:w w:val="101"/>
        </w:rPr>
        <w:t>accuracy</w:t>
      </w:r>
      <w:r w:rsidR="00EA34A7">
        <w:rPr>
          <w:color w:val="030303"/>
          <w:spacing w:val="17"/>
        </w:rPr>
        <w:t xml:space="preserve"> </w:t>
      </w:r>
      <w:r w:rsidR="00EA34A7">
        <w:rPr>
          <w:color w:val="030303"/>
          <w:w w:val="101"/>
        </w:rPr>
        <w:t>and</w:t>
      </w:r>
      <w:r w:rsidR="00EA34A7">
        <w:rPr>
          <w:color w:val="030303"/>
          <w:spacing w:val="13"/>
        </w:rPr>
        <w:t xml:space="preserve"> </w:t>
      </w:r>
      <w:r w:rsidR="00EA34A7">
        <w:rPr>
          <w:color w:val="030303"/>
        </w:rPr>
        <w:t>relevancy</w:t>
      </w:r>
      <w:r w:rsidR="00EA34A7">
        <w:rPr>
          <w:color w:val="030303"/>
          <w:spacing w:val="15"/>
        </w:rPr>
        <w:t xml:space="preserve"> </w:t>
      </w:r>
      <w:r w:rsidR="00EA34A7">
        <w:rPr>
          <w:color w:val="030303"/>
          <w:w w:val="99"/>
        </w:rPr>
        <w:t>of</w:t>
      </w:r>
      <w:r w:rsidR="00EA34A7">
        <w:rPr>
          <w:color w:val="030303"/>
          <w:spacing w:val="3"/>
        </w:rPr>
        <w:t xml:space="preserve"> </w:t>
      </w:r>
      <w:r w:rsidR="00EA34A7">
        <w:rPr>
          <w:color w:val="030303"/>
          <w:w w:val="103"/>
        </w:rPr>
        <w:t>the</w:t>
      </w:r>
      <w:r w:rsidR="00EA34A7">
        <w:rPr>
          <w:color w:val="030303"/>
          <w:spacing w:val="11"/>
        </w:rPr>
        <w:t xml:space="preserve"> </w:t>
      </w:r>
      <w:r w:rsidR="00EA34A7">
        <w:rPr>
          <w:color w:val="030303"/>
          <w:w w:val="101"/>
        </w:rPr>
        <w:t>Department</w:t>
      </w:r>
      <w:r w:rsidR="00EA34A7">
        <w:rPr>
          <w:color w:val="030303"/>
          <w:spacing w:val="16"/>
        </w:rPr>
        <w:t xml:space="preserve"> </w:t>
      </w:r>
      <w:r w:rsidR="00EA34A7">
        <w:rPr>
          <w:color w:val="030303"/>
          <w:w w:val="98"/>
        </w:rPr>
        <w:t>history</w:t>
      </w:r>
      <w:r w:rsidR="00EA34A7">
        <w:rPr>
          <w:color w:val="030303"/>
          <w:spacing w:val="12"/>
        </w:rPr>
        <w:t xml:space="preserve"> </w:t>
      </w:r>
      <w:r w:rsidR="00EA34A7">
        <w:rPr>
          <w:color w:val="030303"/>
        </w:rPr>
        <w:t>information</w:t>
      </w:r>
      <w:r w:rsidR="00EA34A7">
        <w:rPr>
          <w:color w:val="030303"/>
          <w:spacing w:val="18"/>
        </w:rPr>
        <w:t xml:space="preserve"> </w:t>
      </w:r>
      <w:r w:rsidR="00EA34A7">
        <w:rPr>
          <w:color w:val="030303"/>
          <w:w w:val="101"/>
        </w:rPr>
        <w:t>and</w:t>
      </w:r>
      <w:r w:rsidR="00EA34A7">
        <w:rPr>
          <w:color w:val="030303"/>
          <w:spacing w:val="8"/>
        </w:rPr>
        <w:t xml:space="preserve"> </w:t>
      </w:r>
      <w:r w:rsidR="00EA34A7">
        <w:rPr>
          <w:color w:val="030303"/>
          <w:w w:val="102"/>
        </w:rPr>
        <w:t>CORI</w:t>
      </w:r>
      <w:r w:rsidR="00EA34A7">
        <w:rPr>
          <w:color w:val="030303"/>
          <w:spacing w:val="6"/>
        </w:rPr>
        <w:t xml:space="preserve"> </w:t>
      </w:r>
      <w:r w:rsidR="00EA34A7">
        <w:rPr>
          <w:color w:val="030303"/>
          <w:w w:val="103"/>
        </w:rPr>
        <w:t>data the</w:t>
      </w:r>
      <w:r w:rsidR="00EA34A7">
        <w:rPr>
          <w:color w:val="030303"/>
          <w:spacing w:val="15"/>
        </w:rPr>
        <w:t xml:space="preserve"> </w:t>
      </w:r>
      <w:r w:rsidR="00EA34A7">
        <w:rPr>
          <w:color w:val="030303"/>
          <w:w w:val="102"/>
        </w:rPr>
        <w:t>Department</w:t>
      </w:r>
      <w:r w:rsidR="00EA34A7">
        <w:rPr>
          <w:color w:val="030303"/>
          <w:spacing w:val="11"/>
        </w:rPr>
        <w:t xml:space="preserve"> </w:t>
      </w:r>
      <w:r w:rsidR="00EA34A7">
        <w:rPr>
          <w:color w:val="030303"/>
        </w:rPr>
        <w:t>obtains</w:t>
      </w:r>
      <w:r w:rsidR="00EA34A7">
        <w:rPr>
          <w:color w:val="030303"/>
          <w:spacing w:val="19"/>
        </w:rPr>
        <w:t xml:space="preserve"> </w:t>
      </w:r>
      <w:r w:rsidR="00EA34A7">
        <w:rPr>
          <w:color w:val="030303"/>
          <w:w w:val="101"/>
        </w:rPr>
        <w:t>about</w:t>
      </w:r>
      <w:r w:rsidR="00EA34A7">
        <w:rPr>
          <w:color w:val="030303"/>
          <w:spacing w:val="5"/>
        </w:rPr>
        <w:t xml:space="preserve"> </w:t>
      </w:r>
      <w:r w:rsidR="00EA34A7">
        <w:rPr>
          <w:color w:val="030303"/>
          <w:w w:val="101"/>
        </w:rPr>
        <w:t>them</w:t>
      </w:r>
      <w:r w:rsidR="00EA34A7">
        <w:rPr>
          <w:color w:val="030303"/>
          <w:spacing w:val="16"/>
        </w:rPr>
        <w:t xml:space="preserve"> </w:t>
      </w:r>
      <w:r w:rsidR="00EA34A7">
        <w:rPr>
          <w:color w:val="030303"/>
        </w:rPr>
        <w:t>by</w:t>
      </w:r>
      <w:r w:rsidR="00EA34A7">
        <w:rPr>
          <w:color w:val="030303"/>
          <w:spacing w:val="-1"/>
        </w:rPr>
        <w:t xml:space="preserve"> </w:t>
      </w:r>
      <w:r w:rsidR="00EA34A7">
        <w:rPr>
          <w:color w:val="030303"/>
          <w:w w:val="101"/>
        </w:rPr>
        <w:t>submitting</w:t>
      </w:r>
      <w:r w:rsidR="00EA34A7">
        <w:rPr>
          <w:color w:val="030303"/>
          <w:spacing w:val="12"/>
        </w:rPr>
        <w:t xml:space="preserve"> </w:t>
      </w:r>
      <w:r w:rsidR="00EA34A7">
        <w:rPr>
          <w:color w:val="030303"/>
          <w:w w:val="103"/>
        </w:rPr>
        <w:t>a</w:t>
      </w:r>
      <w:r w:rsidR="00EA34A7">
        <w:rPr>
          <w:color w:val="030303"/>
          <w:spacing w:val="-5"/>
        </w:rPr>
        <w:t xml:space="preserve"> </w:t>
      </w:r>
      <w:r w:rsidR="00EA34A7">
        <w:rPr>
          <w:color w:val="030303"/>
        </w:rPr>
        <w:t>written</w:t>
      </w:r>
      <w:r w:rsidR="00EA34A7">
        <w:rPr>
          <w:color w:val="030303"/>
          <w:spacing w:val="25"/>
        </w:rPr>
        <w:t xml:space="preserve"> </w:t>
      </w:r>
      <w:r w:rsidR="00EA34A7">
        <w:rPr>
          <w:color w:val="030303"/>
        </w:rPr>
        <w:t>request</w:t>
      </w:r>
      <w:r w:rsidR="00EA34A7">
        <w:rPr>
          <w:color w:val="030303"/>
          <w:spacing w:val="3"/>
        </w:rPr>
        <w:t xml:space="preserve"> </w:t>
      </w:r>
      <w:r w:rsidR="00EA34A7">
        <w:rPr>
          <w:color w:val="030303"/>
          <w:w w:val="102"/>
        </w:rPr>
        <w:t>for</w:t>
      </w:r>
      <w:r w:rsidR="00EA34A7">
        <w:rPr>
          <w:color w:val="030303"/>
          <w:spacing w:val="9"/>
        </w:rPr>
        <w:t xml:space="preserve"> </w:t>
      </w:r>
      <w:r w:rsidR="00EA34A7">
        <w:rPr>
          <w:color w:val="030303"/>
          <w:w w:val="103"/>
        </w:rPr>
        <w:t>a</w:t>
      </w:r>
      <w:r w:rsidR="00EA34A7">
        <w:rPr>
          <w:color w:val="030303"/>
          <w:spacing w:val="9"/>
        </w:rPr>
        <w:t xml:space="preserve"> </w:t>
      </w:r>
      <w:r w:rsidR="00EA34A7">
        <w:rPr>
          <w:color w:val="030303"/>
          <w:w w:val="99"/>
        </w:rPr>
        <w:t>review</w:t>
      </w:r>
      <w:r w:rsidR="00EA34A7">
        <w:rPr>
          <w:color w:val="030303"/>
          <w:spacing w:val="4"/>
        </w:rPr>
        <w:t xml:space="preserve"> </w:t>
      </w:r>
      <w:r w:rsidR="00EA34A7">
        <w:rPr>
          <w:color w:val="030303"/>
        </w:rPr>
        <w:t>to</w:t>
      </w:r>
      <w:r w:rsidR="00EA34A7">
        <w:rPr>
          <w:color w:val="030303"/>
          <w:spacing w:val="1"/>
        </w:rPr>
        <w:t xml:space="preserve"> </w:t>
      </w:r>
      <w:r w:rsidR="00EA34A7">
        <w:rPr>
          <w:color w:val="030303"/>
          <w:w w:val="103"/>
        </w:rPr>
        <w:t>the</w:t>
      </w:r>
      <w:r w:rsidR="00EA34A7">
        <w:rPr>
          <w:color w:val="030303"/>
          <w:spacing w:val="11"/>
        </w:rPr>
        <w:t xml:space="preserve"> </w:t>
      </w:r>
      <w:r w:rsidR="00EA34A7">
        <w:rPr>
          <w:color w:val="030303"/>
        </w:rPr>
        <w:t>Director</w:t>
      </w:r>
      <w:r w:rsidR="00EA34A7">
        <w:rPr>
          <w:color w:val="030303"/>
          <w:spacing w:val="4"/>
        </w:rPr>
        <w:t xml:space="preserve"> </w:t>
      </w:r>
      <w:r w:rsidR="00EA34A7">
        <w:rPr>
          <w:color w:val="030303"/>
          <w:w w:val="105"/>
        </w:rPr>
        <w:t>of</w:t>
      </w:r>
      <w:r w:rsidR="00EA34A7">
        <w:rPr>
          <w:color w:val="030303"/>
          <w:spacing w:val="-2"/>
        </w:rPr>
        <w:t xml:space="preserve"> </w:t>
      </w:r>
      <w:r w:rsidR="00EA34A7">
        <w:rPr>
          <w:color w:val="030303"/>
          <w:w w:val="101"/>
        </w:rPr>
        <w:t>Areas</w:t>
      </w:r>
      <w:r w:rsidR="00EA34A7">
        <w:rPr>
          <w:color w:val="030303"/>
          <w:spacing w:val="22"/>
        </w:rPr>
        <w:t xml:space="preserve"> </w:t>
      </w:r>
      <w:r w:rsidR="00EA34A7">
        <w:rPr>
          <w:color w:val="030303"/>
          <w:w w:val="102"/>
        </w:rPr>
        <w:t>or Regional</w:t>
      </w:r>
      <w:r w:rsidR="00EA34A7">
        <w:rPr>
          <w:color w:val="030303"/>
          <w:spacing w:val="16"/>
        </w:rPr>
        <w:t xml:space="preserve"> </w:t>
      </w:r>
      <w:r w:rsidR="00EA34A7">
        <w:rPr>
          <w:color w:val="030303"/>
          <w:w w:val="101"/>
        </w:rPr>
        <w:t>Director</w:t>
      </w:r>
      <w:r w:rsidR="00EA34A7">
        <w:rPr>
          <w:color w:val="030303"/>
          <w:spacing w:val="7"/>
        </w:rPr>
        <w:t xml:space="preserve"> </w:t>
      </w:r>
      <w:r w:rsidR="00EA34A7">
        <w:rPr>
          <w:color w:val="030303"/>
          <w:w w:val="102"/>
        </w:rPr>
        <w:t>of</w:t>
      </w:r>
      <w:r w:rsidR="00EA34A7">
        <w:rPr>
          <w:color w:val="030303"/>
          <w:spacing w:val="3"/>
        </w:rPr>
        <w:t xml:space="preserve"> </w:t>
      </w:r>
      <w:r w:rsidR="00EA34A7">
        <w:rPr>
          <w:color w:val="030303"/>
          <w:w w:val="101"/>
        </w:rPr>
        <w:t>the</w:t>
      </w:r>
      <w:r w:rsidR="00EA34A7">
        <w:rPr>
          <w:color w:val="030303"/>
          <w:spacing w:val="11"/>
        </w:rPr>
        <w:t xml:space="preserve"> </w:t>
      </w:r>
      <w:r w:rsidR="00EA34A7">
        <w:rPr>
          <w:color w:val="030303"/>
          <w:w w:val="102"/>
        </w:rPr>
        <w:t>office</w:t>
      </w:r>
      <w:r w:rsidR="00EA34A7">
        <w:rPr>
          <w:color w:val="030303"/>
          <w:spacing w:val="8"/>
        </w:rPr>
        <w:t xml:space="preserve"> </w:t>
      </w:r>
      <w:r w:rsidR="00EA34A7">
        <w:rPr>
          <w:color w:val="030303"/>
          <w:w w:val="99"/>
        </w:rPr>
        <w:t>that</w:t>
      </w:r>
      <w:r w:rsidR="00EA34A7">
        <w:rPr>
          <w:color w:val="030303"/>
          <w:spacing w:val="11"/>
        </w:rPr>
        <w:t xml:space="preserve"> </w:t>
      </w:r>
      <w:r w:rsidR="00EA34A7">
        <w:rPr>
          <w:color w:val="030303"/>
          <w:w w:val="101"/>
        </w:rPr>
        <w:t>completed</w:t>
      </w:r>
      <w:r w:rsidR="00EA34A7">
        <w:rPr>
          <w:color w:val="030303"/>
          <w:spacing w:val="11"/>
        </w:rPr>
        <w:t xml:space="preserve"> </w:t>
      </w:r>
      <w:r w:rsidR="00EA34A7">
        <w:rPr>
          <w:color w:val="030303"/>
          <w:w w:val="101"/>
        </w:rPr>
        <w:t>the</w:t>
      </w:r>
      <w:r w:rsidR="00EA34A7">
        <w:rPr>
          <w:color w:val="030303"/>
          <w:spacing w:val="16"/>
        </w:rPr>
        <w:t xml:space="preserve"> </w:t>
      </w:r>
      <w:r w:rsidR="00EA34A7">
        <w:rPr>
          <w:color w:val="030303"/>
          <w:w w:val="99"/>
        </w:rPr>
        <w:t>BRC.</w:t>
      </w:r>
      <w:r w:rsidR="00EA34A7">
        <w:rPr>
          <w:color w:val="030303"/>
          <w:spacing w:val="3"/>
        </w:rPr>
        <w:t xml:space="preserve"> </w:t>
      </w:r>
      <w:r w:rsidR="00EA34A7">
        <w:rPr>
          <w:color w:val="030303"/>
          <w:w w:val="98"/>
        </w:rPr>
        <w:t>A</w:t>
      </w:r>
      <w:r w:rsidR="00EA34A7">
        <w:rPr>
          <w:color w:val="030303"/>
          <w:spacing w:val="12"/>
        </w:rPr>
        <w:t xml:space="preserve"> </w:t>
      </w:r>
      <w:r w:rsidR="00EA34A7">
        <w:rPr>
          <w:color w:val="030303"/>
          <w:w w:val="99"/>
        </w:rPr>
        <w:t>family/individual</w:t>
      </w:r>
      <w:r w:rsidR="00EA34A7">
        <w:rPr>
          <w:color w:val="030303"/>
        </w:rPr>
        <w:t xml:space="preserve"> </w:t>
      </w:r>
      <w:r w:rsidR="00EA34A7">
        <w:rPr>
          <w:color w:val="030303"/>
          <w:spacing w:val="-27"/>
        </w:rPr>
        <w:t xml:space="preserve"> </w:t>
      </w:r>
      <w:r w:rsidR="00EA34A7">
        <w:rPr>
          <w:color w:val="030303"/>
        </w:rPr>
        <w:t>who</w:t>
      </w:r>
      <w:r w:rsidR="00EA34A7">
        <w:rPr>
          <w:color w:val="030303"/>
          <w:spacing w:val="18"/>
        </w:rPr>
        <w:t xml:space="preserve"> </w:t>
      </w:r>
      <w:r w:rsidR="00EA34A7">
        <w:rPr>
          <w:color w:val="030303"/>
          <w:w w:val="101"/>
        </w:rPr>
        <w:t>has</w:t>
      </w:r>
      <w:r w:rsidR="00EA34A7">
        <w:rPr>
          <w:color w:val="030303"/>
          <w:spacing w:val="-1"/>
        </w:rPr>
        <w:t xml:space="preserve"> </w:t>
      </w:r>
      <w:r w:rsidR="00EA34A7">
        <w:rPr>
          <w:color w:val="030303"/>
        </w:rPr>
        <w:t xml:space="preserve">disqualifying </w:t>
      </w:r>
      <w:r w:rsidR="00EA34A7">
        <w:rPr>
          <w:color w:val="030303"/>
          <w:w w:val="103"/>
        </w:rPr>
        <w:t>information</w:t>
      </w:r>
      <w:r w:rsidR="00EA34A7">
        <w:rPr>
          <w:color w:val="030303"/>
          <w:spacing w:val="4"/>
        </w:rPr>
        <w:t xml:space="preserve"> </w:t>
      </w:r>
      <w:r w:rsidR="00EA34A7">
        <w:rPr>
          <w:color w:val="030303"/>
          <w:w w:val="102"/>
        </w:rPr>
        <w:t>that</w:t>
      </w:r>
      <w:r w:rsidR="00EA34A7">
        <w:rPr>
          <w:color w:val="030303"/>
          <w:spacing w:val="11"/>
        </w:rPr>
        <w:t xml:space="preserve"> </w:t>
      </w:r>
      <w:r w:rsidR="00EA34A7">
        <w:rPr>
          <w:color w:val="030303"/>
          <w:w w:val="108"/>
        </w:rPr>
        <w:t>is</w:t>
      </w:r>
      <w:r w:rsidR="00EA34A7">
        <w:rPr>
          <w:color w:val="030303"/>
          <w:spacing w:val="-11"/>
        </w:rPr>
        <w:t xml:space="preserve"> </w:t>
      </w:r>
      <w:r w:rsidR="00EA34A7">
        <w:rPr>
          <w:color w:val="030303"/>
          <w:w w:val="102"/>
        </w:rPr>
        <w:t>determined</w:t>
      </w:r>
      <w:r w:rsidR="00EA34A7">
        <w:rPr>
          <w:color w:val="030303"/>
          <w:spacing w:val="11"/>
        </w:rPr>
        <w:t xml:space="preserve"> </w:t>
      </w:r>
      <w:r w:rsidR="00EA34A7">
        <w:rPr>
          <w:color w:val="030303"/>
          <w:w w:val="103"/>
        </w:rPr>
        <w:t>to</w:t>
      </w:r>
      <w:r w:rsidR="00EA34A7">
        <w:rPr>
          <w:color w:val="030303"/>
          <w:spacing w:val="11"/>
        </w:rPr>
        <w:t xml:space="preserve"> </w:t>
      </w:r>
      <w:r w:rsidR="00EA34A7">
        <w:rPr>
          <w:color w:val="030303"/>
          <w:w w:val="103"/>
        </w:rPr>
        <w:t>be</w:t>
      </w:r>
      <w:r w:rsidR="00EA34A7">
        <w:rPr>
          <w:color w:val="030303"/>
          <w:spacing w:val="-4"/>
        </w:rPr>
        <w:t xml:space="preserve"> </w:t>
      </w:r>
      <w:r w:rsidR="00EA34A7">
        <w:rPr>
          <w:color w:val="030303"/>
          <w:w w:val="101"/>
        </w:rPr>
        <w:t>accurate</w:t>
      </w:r>
      <w:r w:rsidR="00EA34A7">
        <w:rPr>
          <w:color w:val="030303"/>
          <w:spacing w:val="14"/>
        </w:rPr>
        <w:t xml:space="preserve"> </w:t>
      </w:r>
      <w:r w:rsidR="00EA34A7">
        <w:rPr>
          <w:color w:val="030303"/>
          <w:w w:val="102"/>
        </w:rPr>
        <w:t>may</w:t>
      </w:r>
      <w:r w:rsidR="00EA34A7">
        <w:rPr>
          <w:color w:val="030303"/>
          <w:spacing w:val="-14"/>
        </w:rPr>
        <w:t xml:space="preserve"> </w:t>
      </w:r>
      <w:r w:rsidR="00EA34A7">
        <w:rPr>
          <w:color w:val="4B4B4B"/>
          <w:spacing w:val="-25"/>
          <w:w w:val="72"/>
        </w:rPr>
        <w:t>.</w:t>
      </w:r>
      <w:r w:rsidR="00EA34A7">
        <w:rPr>
          <w:color w:val="030303"/>
          <w:w w:val="102"/>
        </w:rPr>
        <w:t>submit</w:t>
      </w:r>
      <w:r w:rsidR="00EA34A7">
        <w:rPr>
          <w:color w:val="030303"/>
          <w:spacing w:val="9"/>
        </w:rPr>
        <w:t xml:space="preserve"> </w:t>
      </w:r>
      <w:r w:rsidR="00EA34A7">
        <w:rPr>
          <w:color w:val="030303"/>
          <w:w w:val="103"/>
        </w:rPr>
        <w:t>a</w:t>
      </w:r>
      <w:r w:rsidR="00EA34A7">
        <w:rPr>
          <w:color w:val="030303"/>
          <w:spacing w:val="5"/>
        </w:rPr>
        <w:t xml:space="preserve"> </w:t>
      </w:r>
      <w:r w:rsidR="00EA34A7">
        <w:rPr>
          <w:color w:val="030303"/>
        </w:rPr>
        <w:t>review</w:t>
      </w:r>
      <w:r w:rsidR="00EA34A7">
        <w:rPr>
          <w:color w:val="030303"/>
          <w:spacing w:val="12"/>
        </w:rPr>
        <w:t xml:space="preserve"> </w:t>
      </w:r>
      <w:r w:rsidR="00EA34A7">
        <w:rPr>
          <w:color w:val="030303"/>
          <w:w w:val="102"/>
        </w:rPr>
        <w:t>request</w:t>
      </w:r>
      <w:r w:rsidR="00EA34A7">
        <w:rPr>
          <w:color w:val="030303"/>
          <w:spacing w:val="-1"/>
        </w:rPr>
        <w:t xml:space="preserve"> </w:t>
      </w:r>
      <w:r w:rsidR="00EA34A7">
        <w:rPr>
          <w:color w:val="030303"/>
        </w:rPr>
        <w:t>challenging</w:t>
      </w:r>
      <w:r w:rsidR="00EA34A7">
        <w:rPr>
          <w:color w:val="030303"/>
          <w:spacing w:val="20"/>
        </w:rPr>
        <w:t xml:space="preserve"> </w:t>
      </w:r>
      <w:r w:rsidR="00EA34A7">
        <w:rPr>
          <w:color w:val="030303"/>
          <w:w w:val="101"/>
        </w:rPr>
        <w:t>the</w:t>
      </w:r>
      <w:r w:rsidR="00EA34A7">
        <w:rPr>
          <w:color w:val="030303"/>
          <w:spacing w:val="11"/>
        </w:rPr>
        <w:t xml:space="preserve"> </w:t>
      </w:r>
      <w:r w:rsidR="00EA34A7">
        <w:rPr>
          <w:color w:val="030303"/>
          <w:w w:val="101"/>
        </w:rPr>
        <w:t>relevancy</w:t>
      </w:r>
      <w:r w:rsidR="00EA34A7">
        <w:rPr>
          <w:color w:val="030303"/>
          <w:spacing w:val="12"/>
        </w:rPr>
        <w:t xml:space="preserve"> </w:t>
      </w:r>
      <w:r w:rsidR="00EA34A7">
        <w:rPr>
          <w:color w:val="030303"/>
          <w:w w:val="99"/>
        </w:rPr>
        <w:t xml:space="preserve">of </w:t>
      </w:r>
      <w:r w:rsidR="00EA34A7">
        <w:rPr>
          <w:color w:val="030303"/>
          <w:w w:val="103"/>
        </w:rPr>
        <w:t>the</w:t>
      </w:r>
      <w:r w:rsidR="00EA34A7">
        <w:rPr>
          <w:color w:val="030303"/>
          <w:spacing w:val="11"/>
        </w:rPr>
        <w:t xml:space="preserve"> </w:t>
      </w:r>
      <w:r w:rsidR="00EA34A7">
        <w:rPr>
          <w:color w:val="1A1A1A"/>
          <w:w w:val="102"/>
        </w:rPr>
        <w:t>information</w:t>
      </w:r>
      <w:r w:rsidR="00EA34A7">
        <w:rPr>
          <w:color w:val="1A1A1A"/>
          <w:spacing w:val="13"/>
        </w:rPr>
        <w:t xml:space="preserve"> </w:t>
      </w:r>
      <w:r w:rsidR="00EA34A7">
        <w:rPr>
          <w:color w:val="030303"/>
        </w:rPr>
        <w:t>to</w:t>
      </w:r>
      <w:r w:rsidR="00EA34A7">
        <w:rPr>
          <w:color w:val="030303"/>
          <w:spacing w:val="6"/>
        </w:rPr>
        <w:t xml:space="preserve"> </w:t>
      </w:r>
      <w:r w:rsidR="00EA34A7">
        <w:rPr>
          <w:color w:val="030303"/>
          <w:w w:val="101"/>
        </w:rPr>
        <w:t>the</w:t>
      </w:r>
      <w:r w:rsidR="00EA34A7">
        <w:rPr>
          <w:color w:val="030303"/>
          <w:spacing w:val="6"/>
        </w:rPr>
        <w:t xml:space="preserve"> </w:t>
      </w:r>
      <w:r w:rsidR="00EA34A7">
        <w:rPr>
          <w:color w:val="030303"/>
        </w:rPr>
        <w:t xml:space="preserve">disqualification </w:t>
      </w:r>
      <w:r w:rsidR="00EA34A7">
        <w:rPr>
          <w:color w:val="030303"/>
          <w:spacing w:val="-21"/>
        </w:rPr>
        <w:t xml:space="preserve"> </w:t>
      </w:r>
      <w:r w:rsidR="00EA34A7">
        <w:rPr>
          <w:color w:val="030303"/>
          <w:w w:val="99"/>
        </w:rPr>
        <w:t>decision.</w:t>
      </w:r>
      <w:r w:rsidR="00EA34A7">
        <w:rPr>
          <w:color w:val="030303"/>
          <w:spacing w:val="21"/>
        </w:rPr>
        <w:t xml:space="preserve"> </w:t>
      </w:r>
      <w:r w:rsidR="00EA34A7">
        <w:rPr>
          <w:color w:val="030303"/>
          <w:w w:val="101"/>
        </w:rPr>
        <w:t>Th</w:t>
      </w:r>
      <w:r w:rsidR="00EA34A7">
        <w:rPr>
          <w:color w:val="030303"/>
          <w:spacing w:val="23"/>
          <w:w w:val="101"/>
        </w:rPr>
        <w:t>e</w:t>
      </w:r>
      <w:r w:rsidR="00EA34A7">
        <w:rPr>
          <w:color w:val="676767"/>
          <w:w w:val="22"/>
        </w:rPr>
        <w:t>.</w:t>
      </w:r>
      <w:r w:rsidR="00EA34A7">
        <w:rPr>
          <w:color w:val="676767"/>
          <w:spacing w:val="-23"/>
        </w:rPr>
        <w:t xml:space="preserve"> </w:t>
      </w:r>
      <w:r w:rsidR="00EA34A7">
        <w:rPr>
          <w:color w:val="030303"/>
          <w:w w:val="101"/>
        </w:rPr>
        <w:t>Social</w:t>
      </w:r>
      <w:r w:rsidR="00EA34A7">
        <w:rPr>
          <w:color w:val="030303"/>
          <w:spacing w:val="-4"/>
        </w:rPr>
        <w:t xml:space="preserve"> </w:t>
      </w:r>
      <w:r w:rsidR="00EA34A7">
        <w:rPr>
          <w:color w:val="030303"/>
          <w:spacing w:val="3"/>
          <w:w w:val="109"/>
        </w:rPr>
        <w:t>W</w:t>
      </w:r>
      <w:r w:rsidR="00EA34A7">
        <w:rPr>
          <w:color w:val="4B4B4B"/>
          <w:spacing w:val="-21"/>
          <w:w w:val="47"/>
        </w:rPr>
        <w:t>.</w:t>
      </w:r>
      <w:r w:rsidR="00EA34A7">
        <w:rPr>
          <w:color w:val="030303"/>
          <w:w w:val="101"/>
        </w:rPr>
        <w:t>orker</w:t>
      </w:r>
      <w:r w:rsidR="00EA34A7">
        <w:rPr>
          <w:color w:val="030303"/>
          <w:spacing w:val="5"/>
        </w:rPr>
        <w:t xml:space="preserve"> </w:t>
      </w:r>
      <w:r w:rsidR="00EA34A7">
        <w:rPr>
          <w:color w:val="030303"/>
          <w:w w:val="107"/>
        </w:rPr>
        <w:t>(or</w:t>
      </w:r>
      <w:r w:rsidR="00EA34A7">
        <w:rPr>
          <w:color w:val="030303"/>
          <w:spacing w:val="13"/>
        </w:rPr>
        <w:t xml:space="preserve"> </w:t>
      </w:r>
      <w:r w:rsidR="00EA34A7">
        <w:rPr>
          <w:color w:val="030303"/>
          <w:w w:val="99"/>
        </w:rPr>
        <w:t>Family</w:t>
      </w:r>
      <w:r w:rsidR="00EA34A7">
        <w:rPr>
          <w:color w:val="030303"/>
          <w:spacing w:val="12"/>
        </w:rPr>
        <w:t xml:space="preserve"> </w:t>
      </w:r>
      <w:r w:rsidR="00EA34A7">
        <w:rPr>
          <w:color w:val="030303"/>
          <w:w w:val="101"/>
        </w:rPr>
        <w:t>Resource</w:t>
      </w:r>
      <w:r w:rsidR="00EA34A7">
        <w:rPr>
          <w:color w:val="030303"/>
          <w:spacing w:val="2"/>
        </w:rPr>
        <w:t xml:space="preserve"> </w:t>
      </w:r>
      <w:r w:rsidR="00EA34A7">
        <w:rPr>
          <w:color w:val="030303"/>
          <w:w w:val="102"/>
        </w:rPr>
        <w:t>Worker,</w:t>
      </w:r>
      <w:r w:rsidR="00EA34A7">
        <w:rPr>
          <w:color w:val="030303"/>
          <w:spacing w:val="24"/>
        </w:rPr>
        <w:t xml:space="preserve"> </w:t>
      </w:r>
      <w:r w:rsidR="00EA34A7">
        <w:rPr>
          <w:color w:val="030303"/>
          <w:w w:val="103"/>
        </w:rPr>
        <w:t xml:space="preserve">as </w:t>
      </w:r>
      <w:r w:rsidR="00EA34A7">
        <w:rPr>
          <w:color w:val="030303"/>
          <w:w w:val="102"/>
        </w:rPr>
        <w:t>assigned)</w:t>
      </w:r>
      <w:r w:rsidR="00EA34A7">
        <w:rPr>
          <w:color w:val="030303"/>
          <w:w w:val="101"/>
        </w:rPr>
        <w:t>,</w:t>
      </w:r>
      <w:r w:rsidR="00EA34A7">
        <w:rPr>
          <w:color w:val="030303"/>
          <w:spacing w:val="25"/>
        </w:rPr>
        <w:t xml:space="preserve"> </w:t>
      </w:r>
      <w:r w:rsidR="00EA34A7">
        <w:rPr>
          <w:color w:val="030303"/>
          <w:w w:val="101"/>
        </w:rPr>
        <w:t>assists</w:t>
      </w:r>
      <w:r w:rsidR="00EA34A7">
        <w:rPr>
          <w:color w:val="030303"/>
          <w:spacing w:val="12"/>
        </w:rPr>
        <w:t xml:space="preserve"> </w:t>
      </w:r>
      <w:r w:rsidR="00EA34A7">
        <w:rPr>
          <w:color w:val="030303"/>
          <w:w w:val="101"/>
        </w:rPr>
        <w:t>the</w:t>
      </w:r>
      <w:r w:rsidR="00EA34A7">
        <w:rPr>
          <w:color w:val="030303"/>
          <w:spacing w:val="6"/>
        </w:rPr>
        <w:t xml:space="preserve"> </w:t>
      </w:r>
      <w:r w:rsidR="00EA34A7">
        <w:rPr>
          <w:color w:val="030303"/>
        </w:rPr>
        <w:t xml:space="preserve">family/individual </w:t>
      </w:r>
      <w:r w:rsidR="00EA34A7">
        <w:rPr>
          <w:color w:val="030303"/>
          <w:spacing w:val="-16"/>
        </w:rPr>
        <w:t xml:space="preserve"> </w:t>
      </w:r>
      <w:r w:rsidR="00EA34A7">
        <w:rPr>
          <w:color w:val="030303"/>
          <w:w w:val="99"/>
        </w:rPr>
        <w:t>in</w:t>
      </w:r>
      <w:r w:rsidR="00EA34A7">
        <w:rPr>
          <w:color w:val="030303"/>
        </w:rPr>
        <w:t xml:space="preserve"> completing</w:t>
      </w:r>
      <w:r w:rsidR="00EA34A7">
        <w:rPr>
          <w:color w:val="030303"/>
          <w:spacing w:val="20"/>
        </w:rPr>
        <w:t xml:space="preserve"> </w:t>
      </w:r>
      <w:r w:rsidR="00EA34A7">
        <w:rPr>
          <w:color w:val="030303"/>
          <w:w w:val="101"/>
        </w:rPr>
        <w:t>the</w:t>
      </w:r>
      <w:r w:rsidR="00EA34A7">
        <w:rPr>
          <w:color w:val="030303"/>
          <w:spacing w:val="16"/>
        </w:rPr>
        <w:t xml:space="preserve"> </w:t>
      </w:r>
      <w:r w:rsidR="00EA34A7">
        <w:rPr>
          <w:color w:val="030303"/>
          <w:w w:val="99"/>
        </w:rPr>
        <w:t>request.</w:t>
      </w:r>
      <w:r w:rsidR="00EA34A7">
        <w:rPr>
          <w:color w:val="030303"/>
          <w:spacing w:val="13"/>
        </w:rPr>
        <w:t xml:space="preserve"> </w:t>
      </w:r>
      <w:r w:rsidR="00EA34A7">
        <w:rPr>
          <w:color w:val="030303"/>
          <w:w w:val="101"/>
        </w:rPr>
        <w:t>The</w:t>
      </w:r>
      <w:r w:rsidR="00EA34A7">
        <w:rPr>
          <w:color w:val="030303"/>
          <w:spacing w:val="4"/>
        </w:rPr>
        <w:t xml:space="preserve"> </w:t>
      </w:r>
      <w:r w:rsidR="00EA34A7">
        <w:rPr>
          <w:color w:val="030303"/>
          <w:w w:val="99"/>
        </w:rPr>
        <w:t>written</w:t>
      </w:r>
      <w:r w:rsidR="00EA34A7">
        <w:rPr>
          <w:color w:val="030303"/>
          <w:spacing w:val="21"/>
        </w:rPr>
        <w:t xml:space="preserve"> </w:t>
      </w:r>
      <w:r w:rsidR="00EA34A7">
        <w:rPr>
          <w:color w:val="030303"/>
        </w:rPr>
        <w:t>statement</w:t>
      </w:r>
      <w:r w:rsidR="00EA34A7">
        <w:rPr>
          <w:color w:val="030303"/>
          <w:spacing w:val="19"/>
        </w:rPr>
        <w:t xml:space="preserve"> </w:t>
      </w:r>
      <w:r w:rsidR="00EA34A7">
        <w:rPr>
          <w:color w:val="030303"/>
          <w:w w:val="102"/>
        </w:rPr>
        <w:t>prepared</w:t>
      </w:r>
      <w:r w:rsidR="00EA34A7">
        <w:rPr>
          <w:color w:val="030303"/>
          <w:spacing w:val="14"/>
        </w:rPr>
        <w:t xml:space="preserve"> </w:t>
      </w:r>
      <w:r w:rsidR="00EA34A7">
        <w:rPr>
          <w:color w:val="030303"/>
          <w:w w:val="98"/>
        </w:rPr>
        <w:t>by</w:t>
      </w:r>
      <w:r w:rsidR="00EA34A7">
        <w:rPr>
          <w:color w:val="030303"/>
          <w:spacing w:val="-2"/>
        </w:rPr>
        <w:t xml:space="preserve"> </w:t>
      </w:r>
      <w:r w:rsidR="00EA34A7">
        <w:rPr>
          <w:color w:val="030303"/>
          <w:w w:val="103"/>
        </w:rPr>
        <w:t>the Social</w:t>
      </w:r>
      <w:r w:rsidR="00EA34A7">
        <w:rPr>
          <w:color w:val="030303"/>
        </w:rPr>
        <w:t xml:space="preserve"> </w:t>
      </w:r>
      <w:r w:rsidR="00EA34A7">
        <w:rPr>
          <w:color w:val="030303"/>
          <w:w w:val="102"/>
        </w:rPr>
        <w:t>Worker/Family</w:t>
      </w:r>
      <w:r w:rsidR="00EA34A7">
        <w:rPr>
          <w:color w:val="030303"/>
        </w:rPr>
        <w:t xml:space="preserve"> </w:t>
      </w:r>
      <w:r w:rsidR="00EA34A7">
        <w:rPr>
          <w:color w:val="030303"/>
          <w:spacing w:val="-14"/>
        </w:rPr>
        <w:t xml:space="preserve"> </w:t>
      </w:r>
      <w:r w:rsidR="00EA34A7">
        <w:rPr>
          <w:color w:val="030303"/>
          <w:w w:val="102"/>
        </w:rPr>
        <w:t>Resource</w:t>
      </w:r>
      <w:r w:rsidR="00EA34A7">
        <w:rPr>
          <w:color w:val="030303"/>
          <w:spacing w:val="4"/>
        </w:rPr>
        <w:t xml:space="preserve"> </w:t>
      </w:r>
      <w:r w:rsidR="00EA34A7">
        <w:rPr>
          <w:color w:val="030303"/>
          <w:w w:val="103"/>
        </w:rPr>
        <w:t>Worker</w:t>
      </w:r>
      <w:r w:rsidR="00EA34A7">
        <w:rPr>
          <w:color w:val="030303"/>
          <w:spacing w:val="15"/>
        </w:rPr>
        <w:t xml:space="preserve"> </w:t>
      </w:r>
      <w:r w:rsidR="00EA34A7">
        <w:rPr>
          <w:color w:val="030303"/>
        </w:rPr>
        <w:t>and/or</w:t>
      </w:r>
      <w:r w:rsidR="00EA34A7">
        <w:rPr>
          <w:color w:val="030303"/>
          <w:spacing w:val="17"/>
        </w:rPr>
        <w:t xml:space="preserve"> </w:t>
      </w:r>
      <w:r w:rsidR="00EA34A7">
        <w:rPr>
          <w:color w:val="030303"/>
        </w:rPr>
        <w:t>Supervisor</w:t>
      </w:r>
      <w:r w:rsidR="00EA34A7">
        <w:rPr>
          <w:color w:val="030303"/>
          <w:spacing w:val="11"/>
        </w:rPr>
        <w:t xml:space="preserve"> </w:t>
      </w:r>
      <w:r w:rsidR="00EA34A7">
        <w:rPr>
          <w:color w:val="030303"/>
          <w:w w:val="101"/>
        </w:rPr>
        <w:t>will</w:t>
      </w:r>
      <w:r w:rsidR="00EA34A7">
        <w:rPr>
          <w:color w:val="030303"/>
          <w:spacing w:val="14"/>
        </w:rPr>
        <w:t xml:space="preserve"> </w:t>
      </w:r>
      <w:r w:rsidR="00EA34A7">
        <w:rPr>
          <w:color w:val="030303"/>
          <w:w w:val="101"/>
        </w:rPr>
        <w:t>reflect</w:t>
      </w:r>
      <w:r w:rsidR="00EA34A7">
        <w:rPr>
          <w:color w:val="030303"/>
          <w:spacing w:val="10"/>
        </w:rPr>
        <w:t xml:space="preserve"> </w:t>
      </w:r>
      <w:r w:rsidR="00EA34A7">
        <w:rPr>
          <w:color w:val="030303"/>
        </w:rPr>
        <w:t>her/his</w:t>
      </w:r>
      <w:r w:rsidR="00EA34A7">
        <w:rPr>
          <w:color w:val="030303"/>
          <w:spacing w:val="9"/>
        </w:rPr>
        <w:t xml:space="preserve"> </w:t>
      </w:r>
      <w:r w:rsidR="00EA34A7">
        <w:rPr>
          <w:color w:val="030303"/>
          <w:w w:val="101"/>
        </w:rPr>
        <w:t>recommendation</w:t>
      </w:r>
      <w:r w:rsidR="00EA34A7">
        <w:rPr>
          <w:color w:val="030303"/>
          <w:spacing w:val="19"/>
        </w:rPr>
        <w:t xml:space="preserve"> </w:t>
      </w:r>
      <w:r w:rsidR="00EA34A7">
        <w:rPr>
          <w:color w:val="030303"/>
          <w:w w:val="102"/>
        </w:rPr>
        <w:t>regarding</w:t>
      </w:r>
    </w:p>
    <w:p w:rsidR="00DE68F5" w:rsidRDefault="00EA34A7">
      <w:pPr>
        <w:pStyle w:val="BodyText"/>
        <w:spacing w:before="2" w:line="249" w:lineRule="auto"/>
        <w:ind w:left="1615" w:firstLine="4"/>
      </w:pPr>
      <w:r>
        <w:rPr>
          <w:color w:val="030303"/>
          <w:w w:val="101"/>
        </w:rPr>
        <w:t>the</w:t>
      </w:r>
      <w:r>
        <w:rPr>
          <w:color w:val="030303"/>
          <w:spacing w:val="11"/>
        </w:rPr>
        <w:t xml:space="preserve"> </w:t>
      </w:r>
      <w:r>
        <w:rPr>
          <w:color w:val="030303"/>
          <w:w w:val="105"/>
        </w:rPr>
        <w:t>hom</w:t>
      </w:r>
      <w:r>
        <w:rPr>
          <w:color w:val="030303"/>
          <w:spacing w:val="6"/>
          <w:w w:val="105"/>
        </w:rPr>
        <w:t>e</w:t>
      </w:r>
      <w:r>
        <w:rPr>
          <w:color w:val="2F2F2F"/>
          <w:w w:val="97"/>
        </w:rPr>
        <w:t>.</w:t>
      </w:r>
      <w:r>
        <w:rPr>
          <w:color w:val="2F2F2F"/>
          <w:spacing w:val="5"/>
        </w:rPr>
        <w:t xml:space="preserve"> </w:t>
      </w:r>
      <w:r>
        <w:rPr>
          <w:color w:val="030303"/>
          <w:w w:val="102"/>
        </w:rPr>
        <w:t>(</w:t>
      </w:r>
      <w:r>
        <w:rPr>
          <w:color w:val="030303"/>
          <w:w w:val="101"/>
        </w:rPr>
        <w:t>See</w:t>
      </w:r>
      <w:r>
        <w:rPr>
          <w:color w:val="030303"/>
          <w:spacing w:val="-5"/>
        </w:rPr>
        <w:t xml:space="preserve"> </w:t>
      </w:r>
      <w:r>
        <w:rPr>
          <w:color w:val="030303"/>
          <w:w w:val="101"/>
        </w:rPr>
        <w:t>Appendix</w:t>
      </w:r>
      <w:r>
        <w:rPr>
          <w:color w:val="030303"/>
        </w:rPr>
        <w:t xml:space="preserve"> </w:t>
      </w:r>
      <w:r>
        <w:rPr>
          <w:color w:val="030303"/>
          <w:spacing w:val="-23"/>
        </w:rPr>
        <w:t xml:space="preserve"> </w:t>
      </w:r>
      <w:r>
        <w:rPr>
          <w:color w:val="030303"/>
          <w:w w:val="104"/>
        </w:rPr>
        <w:t>B</w:t>
      </w:r>
      <w:r>
        <w:rPr>
          <w:color w:val="030303"/>
          <w:spacing w:val="-15"/>
        </w:rPr>
        <w:t xml:space="preserve"> </w:t>
      </w:r>
      <w:r>
        <w:rPr>
          <w:color w:val="1A1A1A"/>
          <w:w w:val="210"/>
        </w:rPr>
        <w:t>-</w:t>
      </w:r>
      <w:r>
        <w:rPr>
          <w:color w:val="1A1A1A"/>
          <w:spacing w:val="-10"/>
        </w:rPr>
        <w:t xml:space="preserve"> </w:t>
      </w:r>
      <w:r>
        <w:rPr>
          <w:color w:val="030303"/>
          <w:w w:val="101"/>
        </w:rPr>
        <w:t>Documentation</w:t>
      </w:r>
      <w:r>
        <w:rPr>
          <w:color w:val="030303"/>
          <w:spacing w:val="2"/>
        </w:rPr>
        <w:t xml:space="preserve"> </w:t>
      </w:r>
      <w:r>
        <w:rPr>
          <w:color w:val="4B4B4B"/>
          <w:spacing w:val="-16"/>
          <w:w w:val="47"/>
        </w:rPr>
        <w:t>.</w:t>
      </w:r>
      <w:r>
        <w:rPr>
          <w:color w:val="030303"/>
          <w:w w:val="103"/>
        </w:rPr>
        <w:t>and</w:t>
      </w:r>
      <w:r>
        <w:rPr>
          <w:color w:val="030303"/>
          <w:spacing w:val="6"/>
        </w:rPr>
        <w:t xml:space="preserve"> </w:t>
      </w:r>
      <w:r>
        <w:rPr>
          <w:color w:val="030303"/>
        </w:rPr>
        <w:t>Criteria</w:t>
      </w:r>
      <w:r>
        <w:rPr>
          <w:color w:val="030303"/>
          <w:spacing w:val="10"/>
        </w:rPr>
        <w:t xml:space="preserve"> </w:t>
      </w:r>
      <w:r>
        <w:rPr>
          <w:color w:val="030303"/>
        </w:rPr>
        <w:t>for</w:t>
      </w:r>
      <w:r>
        <w:rPr>
          <w:color w:val="030303"/>
          <w:spacing w:val="4"/>
        </w:rPr>
        <w:t xml:space="preserve"> </w:t>
      </w:r>
      <w:r>
        <w:rPr>
          <w:color w:val="030303"/>
        </w:rPr>
        <w:t xml:space="preserve">Approving </w:t>
      </w:r>
      <w:r>
        <w:rPr>
          <w:color w:val="030303"/>
          <w:spacing w:val="-22"/>
        </w:rPr>
        <w:t xml:space="preserve"> </w:t>
      </w:r>
      <w:r>
        <w:rPr>
          <w:color w:val="030303"/>
        </w:rPr>
        <w:t xml:space="preserve">Foster/Pre-Adoptive </w:t>
      </w:r>
      <w:r>
        <w:rPr>
          <w:color w:val="030303"/>
          <w:spacing w:val="-25"/>
        </w:rPr>
        <w:t xml:space="preserve"> </w:t>
      </w:r>
      <w:r>
        <w:rPr>
          <w:color w:val="030303"/>
          <w:w w:val="101"/>
        </w:rPr>
        <w:t>Families</w:t>
      </w:r>
      <w:r>
        <w:rPr>
          <w:color w:val="030303"/>
          <w:spacing w:val="2"/>
        </w:rPr>
        <w:t xml:space="preserve"> </w:t>
      </w:r>
      <w:r>
        <w:rPr>
          <w:color w:val="030303"/>
          <w:w w:val="101"/>
        </w:rPr>
        <w:t>with Disqualifying</w:t>
      </w:r>
      <w:r>
        <w:rPr>
          <w:color w:val="030303"/>
          <w:spacing w:val="21"/>
        </w:rPr>
        <w:t xml:space="preserve"> </w:t>
      </w:r>
      <w:r>
        <w:rPr>
          <w:color w:val="030303"/>
        </w:rPr>
        <w:t>BRC</w:t>
      </w:r>
      <w:r>
        <w:rPr>
          <w:color w:val="030303"/>
          <w:spacing w:val="9"/>
        </w:rPr>
        <w:t xml:space="preserve"> </w:t>
      </w:r>
      <w:r>
        <w:rPr>
          <w:color w:val="030303"/>
          <w:w w:val="102"/>
        </w:rPr>
        <w:t>Information</w:t>
      </w:r>
      <w:r>
        <w:rPr>
          <w:color w:val="030303"/>
          <w:w w:val="103"/>
        </w:rPr>
        <w:t>)</w:t>
      </w:r>
      <w:r>
        <w:rPr>
          <w:color w:val="030303"/>
          <w:spacing w:val="13"/>
        </w:rPr>
        <w:t xml:space="preserve"> </w:t>
      </w:r>
      <w:r>
        <w:rPr>
          <w:color w:val="030303"/>
        </w:rPr>
        <w:t>Current</w:t>
      </w:r>
      <w:r>
        <w:rPr>
          <w:color w:val="030303"/>
          <w:spacing w:val="12"/>
        </w:rPr>
        <w:t xml:space="preserve"> </w:t>
      </w:r>
      <w:r>
        <w:rPr>
          <w:color w:val="030303"/>
          <w:w w:val="108"/>
        </w:rPr>
        <w:t>foster/pre</w:t>
      </w:r>
      <w:r>
        <w:rPr>
          <w:color w:val="030303"/>
          <w:spacing w:val="-27"/>
        </w:rPr>
        <w:t xml:space="preserve"> </w:t>
      </w:r>
      <w:r>
        <w:rPr>
          <w:color w:val="030303"/>
        </w:rPr>
        <w:t>adoptive</w:t>
      </w:r>
      <w:r>
        <w:rPr>
          <w:color w:val="030303"/>
          <w:spacing w:val="8"/>
        </w:rPr>
        <w:t xml:space="preserve"> </w:t>
      </w:r>
      <w:r>
        <w:rPr>
          <w:color w:val="030303"/>
          <w:w w:val="101"/>
        </w:rPr>
        <w:t>families</w:t>
      </w:r>
      <w:r>
        <w:rPr>
          <w:color w:val="030303"/>
          <w:spacing w:val="14"/>
        </w:rPr>
        <w:t xml:space="preserve"> </w:t>
      </w:r>
      <w:r>
        <w:rPr>
          <w:color w:val="030303"/>
          <w:w w:val="103"/>
        </w:rPr>
        <w:t>and</w:t>
      </w:r>
      <w:r>
        <w:rPr>
          <w:color w:val="030303"/>
          <w:spacing w:val="11"/>
        </w:rPr>
        <w:t xml:space="preserve"> </w:t>
      </w:r>
      <w:r>
        <w:rPr>
          <w:color w:val="030303"/>
        </w:rPr>
        <w:t>individuals</w:t>
      </w:r>
      <w:r>
        <w:rPr>
          <w:color w:val="030303"/>
          <w:spacing w:val="3"/>
        </w:rPr>
        <w:t xml:space="preserve"> </w:t>
      </w:r>
      <w:r>
        <w:rPr>
          <w:color w:val="030303"/>
          <w:w w:val="101"/>
        </w:rPr>
        <w:t>who</w:t>
      </w:r>
      <w:r>
        <w:rPr>
          <w:color w:val="030303"/>
          <w:spacing w:val="9"/>
        </w:rPr>
        <w:t xml:space="preserve"> </w:t>
      </w:r>
      <w:r>
        <w:rPr>
          <w:color w:val="030303"/>
          <w:w w:val="103"/>
        </w:rPr>
        <w:t>are</w:t>
      </w:r>
      <w:r>
        <w:rPr>
          <w:color w:val="030303"/>
          <w:spacing w:val="2"/>
        </w:rPr>
        <w:t xml:space="preserve"> </w:t>
      </w:r>
      <w:r>
        <w:rPr>
          <w:color w:val="030303"/>
          <w:w w:val="101"/>
        </w:rPr>
        <w:t>found</w:t>
      </w:r>
      <w:r>
        <w:rPr>
          <w:color w:val="030303"/>
          <w:spacing w:val="10"/>
        </w:rPr>
        <w:t xml:space="preserve"> </w:t>
      </w:r>
      <w:r>
        <w:rPr>
          <w:color w:val="030303"/>
        </w:rPr>
        <w:t>to</w:t>
      </w:r>
      <w:r>
        <w:rPr>
          <w:color w:val="030303"/>
          <w:spacing w:val="11"/>
        </w:rPr>
        <w:t xml:space="preserve"> </w:t>
      </w:r>
      <w:r>
        <w:rPr>
          <w:color w:val="030303"/>
          <w:w w:val="104"/>
        </w:rPr>
        <w:t xml:space="preserve">have </w:t>
      </w:r>
      <w:r>
        <w:rPr>
          <w:color w:val="030303"/>
          <w:w w:val="101"/>
        </w:rPr>
        <w:t>disqualifying</w:t>
      </w:r>
      <w:r>
        <w:rPr>
          <w:color w:val="030303"/>
        </w:rPr>
        <w:t xml:space="preserve"> </w:t>
      </w:r>
      <w:r>
        <w:rPr>
          <w:color w:val="030303"/>
          <w:spacing w:val="-24"/>
        </w:rPr>
        <w:t xml:space="preserve"> </w:t>
      </w:r>
      <w:r>
        <w:rPr>
          <w:color w:val="030303"/>
          <w:w w:val="103"/>
        </w:rPr>
        <w:t>background</w:t>
      </w:r>
      <w:r>
        <w:rPr>
          <w:color w:val="030303"/>
          <w:spacing w:val="10"/>
        </w:rPr>
        <w:t xml:space="preserve"> </w:t>
      </w:r>
      <w:r>
        <w:rPr>
          <w:color w:val="030303"/>
          <w:w w:val="101"/>
        </w:rPr>
        <w:t>information</w:t>
      </w:r>
      <w:r>
        <w:rPr>
          <w:color w:val="030303"/>
          <w:spacing w:val="18"/>
        </w:rPr>
        <w:t xml:space="preserve"> </w:t>
      </w:r>
      <w:r>
        <w:rPr>
          <w:color w:val="030303"/>
          <w:w w:val="101"/>
        </w:rPr>
        <w:t>during</w:t>
      </w:r>
      <w:r>
        <w:rPr>
          <w:color w:val="030303"/>
          <w:spacing w:val="9"/>
        </w:rPr>
        <w:t xml:space="preserve"> </w:t>
      </w:r>
      <w:r>
        <w:rPr>
          <w:color w:val="030303"/>
          <w:w w:val="103"/>
        </w:rPr>
        <w:t>a</w:t>
      </w:r>
      <w:r>
        <w:rPr>
          <w:color w:val="030303"/>
          <w:spacing w:val="9"/>
        </w:rPr>
        <w:t xml:space="preserve"> </w:t>
      </w:r>
      <w:r>
        <w:rPr>
          <w:color w:val="030303"/>
        </w:rPr>
        <w:t xml:space="preserve">ReassessmenULicense </w:t>
      </w:r>
      <w:r>
        <w:rPr>
          <w:color w:val="030303"/>
          <w:spacing w:val="-10"/>
        </w:rPr>
        <w:t xml:space="preserve"> </w:t>
      </w:r>
      <w:r>
        <w:rPr>
          <w:color w:val="030303"/>
          <w:w w:val="101"/>
        </w:rPr>
        <w:t>Renewal</w:t>
      </w:r>
      <w:r>
        <w:rPr>
          <w:color w:val="030303"/>
          <w:spacing w:val="1"/>
        </w:rPr>
        <w:t xml:space="preserve"> </w:t>
      </w:r>
      <w:r>
        <w:rPr>
          <w:color w:val="030303"/>
          <w:w w:val="98"/>
        </w:rPr>
        <w:t>Study</w:t>
      </w:r>
      <w:r>
        <w:rPr>
          <w:color w:val="030303"/>
          <w:spacing w:val="14"/>
        </w:rPr>
        <w:t xml:space="preserve"> </w:t>
      </w:r>
      <w:r>
        <w:rPr>
          <w:color w:val="030303"/>
        </w:rPr>
        <w:t>may</w:t>
      </w:r>
      <w:r>
        <w:rPr>
          <w:color w:val="030303"/>
          <w:spacing w:val="12"/>
        </w:rPr>
        <w:t xml:space="preserve"> </w:t>
      </w:r>
      <w:r>
        <w:rPr>
          <w:color w:val="030303"/>
          <w:w w:val="101"/>
        </w:rPr>
        <w:t>request</w:t>
      </w:r>
      <w:r>
        <w:rPr>
          <w:color w:val="030303"/>
          <w:spacing w:val="6"/>
        </w:rPr>
        <w:t xml:space="preserve"> </w:t>
      </w:r>
      <w:r>
        <w:rPr>
          <w:color w:val="030303"/>
          <w:w w:val="103"/>
        </w:rPr>
        <w:t>a</w:t>
      </w:r>
      <w:r>
        <w:rPr>
          <w:color w:val="030303"/>
        </w:rPr>
        <w:t xml:space="preserve"> </w:t>
      </w:r>
      <w:r>
        <w:rPr>
          <w:color w:val="030303"/>
          <w:w w:val="101"/>
        </w:rPr>
        <w:t xml:space="preserve">fair </w:t>
      </w:r>
      <w:r>
        <w:rPr>
          <w:color w:val="030303"/>
          <w:w w:val="103"/>
        </w:rPr>
        <w:t>hearing</w:t>
      </w:r>
      <w:r>
        <w:rPr>
          <w:color w:val="030303"/>
          <w:spacing w:val="4"/>
        </w:rPr>
        <w:t xml:space="preserve"> </w:t>
      </w:r>
      <w:r>
        <w:rPr>
          <w:color w:val="030303"/>
        </w:rPr>
        <w:t>to</w:t>
      </w:r>
      <w:r>
        <w:rPr>
          <w:color w:val="030303"/>
          <w:spacing w:val="11"/>
        </w:rPr>
        <w:t xml:space="preserve"> </w:t>
      </w:r>
      <w:r>
        <w:rPr>
          <w:color w:val="030303"/>
          <w:w w:val="102"/>
        </w:rPr>
        <w:t>appeal</w:t>
      </w:r>
      <w:r>
        <w:rPr>
          <w:color w:val="030303"/>
          <w:spacing w:val="3"/>
        </w:rPr>
        <w:t xml:space="preserve"> </w:t>
      </w:r>
      <w:r>
        <w:rPr>
          <w:color w:val="030303"/>
          <w:w w:val="103"/>
        </w:rPr>
        <w:t>the</w:t>
      </w:r>
      <w:r>
        <w:rPr>
          <w:color w:val="030303"/>
          <w:spacing w:val="6"/>
        </w:rPr>
        <w:t xml:space="preserve"> </w:t>
      </w:r>
      <w:r>
        <w:rPr>
          <w:color w:val="030303"/>
          <w:w w:val="103"/>
        </w:rPr>
        <w:t>denial</w:t>
      </w:r>
      <w:r>
        <w:rPr>
          <w:color w:val="030303"/>
          <w:spacing w:val="1"/>
        </w:rPr>
        <w:t xml:space="preserve"> </w:t>
      </w:r>
      <w:r>
        <w:rPr>
          <w:color w:val="030303"/>
          <w:w w:val="102"/>
        </w:rPr>
        <w:t>of</w:t>
      </w:r>
      <w:r>
        <w:rPr>
          <w:color w:val="030303"/>
          <w:spacing w:val="3"/>
        </w:rPr>
        <w:t xml:space="preserve"> </w:t>
      </w:r>
      <w:r>
        <w:rPr>
          <w:color w:val="030303"/>
          <w:w w:val="101"/>
        </w:rPr>
        <w:t>continued/renewed</w:t>
      </w:r>
      <w:r>
        <w:rPr>
          <w:color w:val="030303"/>
          <w:spacing w:val="25"/>
        </w:rPr>
        <w:t xml:space="preserve"> </w:t>
      </w:r>
      <w:r>
        <w:rPr>
          <w:color w:val="030303"/>
          <w:w w:val="101"/>
        </w:rPr>
        <w:t>licensing</w:t>
      </w:r>
      <w:r>
        <w:rPr>
          <w:color w:val="030303"/>
          <w:spacing w:val="15"/>
        </w:rPr>
        <w:t xml:space="preserve"> </w:t>
      </w:r>
      <w:r>
        <w:rPr>
          <w:color w:val="030303"/>
          <w:w w:val="105"/>
        </w:rPr>
        <w:t>(as</w:t>
      </w:r>
      <w:r>
        <w:rPr>
          <w:color w:val="030303"/>
          <w:spacing w:val="-6"/>
        </w:rPr>
        <w:t xml:space="preserve"> </w:t>
      </w:r>
      <w:r>
        <w:rPr>
          <w:color w:val="030303"/>
          <w:w w:val="101"/>
        </w:rPr>
        <w:t>applicable)</w:t>
      </w:r>
      <w:r>
        <w:rPr>
          <w:color w:val="030303"/>
        </w:rPr>
        <w:t>,</w:t>
      </w:r>
      <w:r>
        <w:rPr>
          <w:color w:val="030303"/>
          <w:spacing w:val="19"/>
        </w:rPr>
        <w:t xml:space="preserve"> </w:t>
      </w:r>
      <w:r>
        <w:rPr>
          <w:color w:val="030303"/>
        </w:rPr>
        <w:t>except</w:t>
      </w:r>
      <w:r>
        <w:rPr>
          <w:color w:val="030303"/>
          <w:spacing w:val="1"/>
        </w:rPr>
        <w:t xml:space="preserve"> </w:t>
      </w:r>
      <w:r>
        <w:rPr>
          <w:color w:val="030303"/>
          <w:w w:val="101"/>
        </w:rPr>
        <w:t>when</w:t>
      </w:r>
      <w:r>
        <w:rPr>
          <w:color w:val="030303"/>
          <w:spacing w:val="12"/>
        </w:rPr>
        <w:t xml:space="preserve"> </w:t>
      </w:r>
      <w:r>
        <w:rPr>
          <w:color w:val="030303"/>
          <w:w w:val="103"/>
        </w:rPr>
        <w:t>the</w:t>
      </w:r>
      <w:r>
        <w:rPr>
          <w:color w:val="030303"/>
          <w:spacing w:val="1"/>
        </w:rPr>
        <w:t xml:space="preserve"> </w:t>
      </w:r>
      <w:r>
        <w:rPr>
          <w:color w:val="030303"/>
          <w:w w:val="103"/>
        </w:rPr>
        <w:t>denial</w:t>
      </w:r>
      <w:r>
        <w:rPr>
          <w:color w:val="030303"/>
          <w:spacing w:val="6"/>
        </w:rPr>
        <w:t xml:space="preserve"> </w:t>
      </w:r>
      <w:r>
        <w:rPr>
          <w:color w:val="030303"/>
          <w:w w:val="108"/>
        </w:rPr>
        <w:t>is</w:t>
      </w:r>
      <w:r>
        <w:rPr>
          <w:color w:val="030303"/>
          <w:spacing w:val="-6"/>
        </w:rPr>
        <w:t xml:space="preserve"> </w:t>
      </w:r>
      <w:r>
        <w:rPr>
          <w:color w:val="030303"/>
          <w:w w:val="105"/>
        </w:rPr>
        <w:t xml:space="preserve">due </w:t>
      </w:r>
      <w:r>
        <w:rPr>
          <w:color w:val="030303"/>
          <w:w w:val="103"/>
        </w:rPr>
        <w:t>to</w:t>
      </w:r>
      <w:r>
        <w:rPr>
          <w:color w:val="030303"/>
          <w:spacing w:val="6"/>
        </w:rPr>
        <w:t xml:space="preserve"> </w:t>
      </w:r>
      <w:r>
        <w:rPr>
          <w:color w:val="030303"/>
          <w:w w:val="103"/>
        </w:rPr>
        <w:t>an</w:t>
      </w:r>
      <w:r>
        <w:rPr>
          <w:color w:val="030303"/>
          <w:spacing w:val="1"/>
        </w:rPr>
        <w:t xml:space="preserve"> </w:t>
      </w:r>
      <w:r>
        <w:rPr>
          <w:color w:val="030303"/>
          <w:w w:val="101"/>
        </w:rPr>
        <w:t>outstanding</w:t>
      </w:r>
      <w:r>
        <w:rPr>
          <w:color w:val="030303"/>
          <w:spacing w:val="17"/>
        </w:rPr>
        <w:t xml:space="preserve"> </w:t>
      </w:r>
      <w:r>
        <w:rPr>
          <w:color w:val="030303"/>
          <w:w w:val="101"/>
        </w:rPr>
        <w:t>warrant</w:t>
      </w:r>
      <w:r>
        <w:rPr>
          <w:color w:val="030303"/>
          <w:spacing w:val="20"/>
        </w:rPr>
        <w:t xml:space="preserve"> </w:t>
      </w:r>
      <w:r>
        <w:rPr>
          <w:color w:val="030303"/>
          <w:w w:val="102"/>
        </w:rPr>
        <w:t>or</w:t>
      </w:r>
      <w:r>
        <w:rPr>
          <w:color w:val="030303"/>
          <w:spacing w:val="3"/>
        </w:rPr>
        <w:t xml:space="preserve"> </w:t>
      </w:r>
      <w:r>
        <w:rPr>
          <w:color w:val="030303"/>
          <w:w w:val="103"/>
        </w:rPr>
        <w:t>a</w:t>
      </w:r>
      <w:r>
        <w:rPr>
          <w:color w:val="030303"/>
          <w:spacing w:val="9"/>
        </w:rPr>
        <w:t xml:space="preserve"> </w:t>
      </w:r>
      <w:r>
        <w:rPr>
          <w:color w:val="030303"/>
          <w:w w:val="101"/>
        </w:rPr>
        <w:t>lifetime</w:t>
      </w:r>
      <w:r>
        <w:rPr>
          <w:color w:val="030303"/>
          <w:spacing w:val="5"/>
        </w:rPr>
        <w:t xml:space="preserve"> </w:t>
      </w:r>
      <w:r>
        <w:rPr>
          <w:color w:val="030303"/>
        </w:rPr>
        <w:t>disqualification.</w:t>
      </w:r>
      <w:r>
        <w:rPr>
          <w:color w:val="030303"/>
          <w:spacing w:val="22"/>
        </w:rPr>
        <w:t xml:space="preserve"> </w:t>
      </w:r>
      <w:r>
        <w:rPr>
          <w:color w:val="030303"/>
          <w:w w:val="98"/>
        </w:rPr>
        <w:t>Any</w:t>
      </w:r>
      <w:r>
        <w:rPr>
          <w:color w:val="030303"/>
          <w:spacing w:val="13"/>
        </w:rPr>
        <w:t xml:space="preserve"> </w:t>
      </w:r>
      <w:r>
        <w:rPr>
          <w:color w:val="030303"/>
        </w:rPr>
        <w:t>outstanding</w:t>
      </w:r>
      <w:r>
        <w:rPr>
          <w:color w:val="030303"/>
          <w:spacing w:val="17"/>
        </w:rPr>
        <w:t xml:space="preserve"> </w:t>
      </w:r>
      <w:r>
        <w:rPr>
          <w:color w:val="030303"/>
        </w:rPr>
        <w:t>warrant</w:t>
      </w:r>
      <w:r>
        <w:rPr>
          <w:color w:val="030303"/>
          <w:spacing w:val="22"/>
        </w:rPr>
        <w:t xml:space="preserve"> </w:t>
      </w:r>
      <w:r>
        <w:rPr>
          <w:color w:val="030303"/>
        </w:rPr>
        <w:t>must</w:t>
      </w:r>
      <w:r>
        <w:rPr>
          <w:color w:val="030303"/>
          <w:spacing w:val="12"/>
        </w:rPr>
        <w:t xml:space="preserve"> </w:t>
      </w:r>
      <w:r>
        <w:rPr>
          <w:color w:val="030303"/>
        </w:rPr>
        <w:t>be</w:t>
      </w:r>
      <w:r>
        <w:rPr>
          <w:color w:val="030303"/>
          <w:spacing w:val="2"/>
        </w:rPr>
        <w:t xml:space="preserve"> </w:t>
      </w:r>
      <w:r>
        <w:rPr>
          <w:color w:val="030303"/>
          <w:w w:val="102"/>
        </w:rPr>
        <w:t>resolved</w:t>
      </w:r>
      <w:r>
        <w:rPr>
          <w:color w:val="030303"/>
          <w:spacing w:val="15"/>
        </w:rPr>
        <w:t xml:space="preserve"> </w:t>
      </w:r>
      <w:r>
        <w:rPr>
          <w:color w:val="030303"/>
          <w:w w:val="102"/>
        </w:rPr>
        <w:t>before</w:t>
      </w:r>
      <w:r>
        <w:rPr>
          <w:color w:val="030303"/>
          <w:spacing w:val="2"/>
        </w:rPr>
        <w:t xml:space="preserve"> </w:t>
      </w:r>
      <w:r>
        <w:rPr>
          <w:color w:val="030303"/>
          <w:w w:val="108"/>
        </w:rPr>
        <w:t xml:space="preserve">a </w:t>
      </w:r>
      <w:r>
        <w:rPr>
          <w:color w:val="030303"/>
          <w:w w:val="103"/>
        </w:rPr>
        <w:t>decision</w:t>
      </w:r>
      <w:r>
        <w:rPr>
          <w:color w:val="030303"/>
          <w:spacing w:val="15"/>
        </w:rPr>
        <w:t xml:space="preserve"> </w:t>
      </w:r>
      <w:r>
        <w:rPr>
          <w:color w:val="030303"/>
          <w:w w:val="103"/>
        </w:rPr>
        <w:t>can</w:t>
      </w:r>
      <w:r>
        <w:rPr>
          <w:color w:val="030303"/>
          <w:spacing w:val="12"/>
        </w:rPr>
        <w:t xml:space="preserve"> </w:t>
      </w:r>
      <w:r>
        <w:rPr>
          <w:color w:val="030303"/>
          <w:w w:val="103"/>
        </w:rPr>
        <w:t>be</w:t>
      </w:r>
      <w:r>
        <w:rPr>
          <w:color w:val="030303"/>
          <w:spacing w:val="1"/>
        </w:rPr>
        <w:t xml:space="preserve"> </w:t>
      </w:r>
      <w:r>
        <w:rPr>
          <w:color w:val="030303"/>
          <w:w w:val="103"/>
        </w:rPr>
        <w:t>made</w:t>
      </w:r>
      <w:r>
        <w:rPr>
          <w:color w:val="030303"/>
        </w:rPr>
        <w:t xml:space="preserve"> to</w:t>
      </w:r>
      <w:r>
        <w:rPr>
          <w:color w:val="030303"/>
          <w:spacing w:val="6"/>
        </w:rPr>
        <w:t xml:space="preserve"> </w:t>
      </w:r>
      <w:r>
        <w:rPr>
          <w:color w:val="030303"/>
          <w:w w:val="101"/>
        </w:rPr>
        <w:t>continue/renew</w:t>
      </w:r>
      <w:r>
        <w:rPr>
          <w:color w:val="030303"/>
          <w:spacing w:val="19"/>
        </w:rPr>
        <w:t xml:space="preserve"> </w:t>
      </w:r>
      <w:r>
        <w:rPr>
          <w:color w:val="030303"/>
          <w:w w:val="99"/>
        </w:rPr>
        <w:t>the</w:t>
      </w:r>
      <w:r>
        <w:rPr>
          <w:color w:val="030303"/>
          <w:spacing w:val="7"/>
        </w:rPr>
        <w:t xml:space="preserve"> </w:t>
      </w:r>
      <w:r>
        <w:rPr>
          <w:color w:val="030303"/>
        </w:rPr>
        <w:t xml:space="preserve">family's </w:t>
      </w:r>
      <w:r>
        <w:rPr>
          <w:color w:val="030303"/>
          <w:spacing w:val="-25"/>
        </w:rPr>
        <w:t xml:space="preserve"> </w:t>
      </w:r>
      <w:r>
        <w:rPr>
          <w:color w:val="030303"/>
          <w:w w:val="101"/>
        </w:rPr>
        <w:t>licens</w:t>
      </w:r>
      <w:r>
        <w:rPr>
          <w:color w:val="030303"/>
          <w:spacing w:val="12"/>
          <w:w w:val="101"/>
        </w:rPr>
        <w:t>e</w:t>
      </w:r>
      <w:r>
        <w:rPr>
          <w:color w:val="4B4B4B"/>
          <w:w w:val="122"/>
        </w:rPr>
        <w:t>.</w:t>
      </w:r>
      <w:r>
        <w:rPr>
          <w:color w:val="4B4B4B"/>
          <w:spacing w:val="-8"/>
        </w:rPr>
        <w:t xml:space="preserve"> </w:t>
      </w:r>
      <w:r>
        <w:rPr>
          <w:color w:val="030303"/>
          <w:w w:val="101"/>
        </w:rPr>
        <w:t>Families</w:t>
      </w:r>
      <w:r>
        <w:rPr>
          <w:color w:val="030303"/>
          <w:spacing w:val="7"/>
        </w:rPr>
        <w:t xml:space="preserve"> </w:t>
      </w:r>
      <w:r>
        <w:rPr>
          <w:color w:val="030303"/>
          <w:w w:val="101"/>
        </w:rPr>
        <w:t>and</w:t>
      </w:r>
      <w:r>
        <w:rPr>
          <w:color w:val="030303"/>
          <w:spacing w:val="13"/>
        </w:rPr>
        <w:t xml:space="preserve"> </w:t>
      </w:r>
      <w:r>
        <w:rPr>
          <w:color w:val="030303"/>
        </w:rPr>
        <w:t>individuals</w:t>
      </w:r>
      <w:r>
        <w:rPr>
          <w:color w:val="030303"/>
          <w:spacing w:val="13"/>
        </w:rPr>
        <w:t xml:space="preserve"> </w:t>
      </w:r>
      <w:r>
        <w:rPr>
          <w:color w:val="030303"/>
          <w:w w:val="101"/>
        </w:rPr>
        <w:t>seeking</w:t>
      </w:r>
      <w:r>
        <w:rPr>
          <w:color w:val="030303"/>
          <w:spacing w:val="10"/>
        </w:rPr>
        <w:t xml:space="preserve"> </w:t>
      </w:r>
      <w:r>
        <w:rPr>
          <w:color w:val="030303"/>
          <w:w w:val="103"/>
        </w:rPr>
        <w:t>to</w:t>
      </w:r>
      <w:r>
        <w:rPr>
          <w:color w:val="030303"/>
          <w:spacing w:val="11"/>
        </w:rPr>
        <w:t xml:space="preserve"> </w:t>
      </w:r>
      <w:r>
        <w:rPr>
          <w:color w:val="030303"/>
          <w:w w:val="103"/>
        </w:rPr>
        <w:t>be</w:t>
      </w:r>
    </w:p>
    <w:p w:rsidR="00DE68F5" w:rsidRDefault="00EA34A7">
      <w:pPr>
        <w:pStyle w:val="BodyText"/>
        <w:spacing w:before="107"/>
        <w:ind w:left="5760" w:right="165"/>
        <w:rPr>
          <w:sz w:val="20"/>
          <w:szCs w:val="20"/>
        </w:rPr>
      </w:pPr>
      <w:r>
        <w:rPr>
          <w:color w:val="030303"/>
        </w:rPr>
        <w:t xml:space="preserve">391 </w:t>
      </w:r>
      <w:r>
        <w:rPr>
          <w:color w:val="030303"/>
          <w:spacing w:val="25"/>
        </w:rPr>
        <w:t xml:space="preserve"> </w:t>
      </w:r>
      <w:r>
        <w:rPr>
          <w:color w:val="030303"/>
          <w:sz w:val="20"/>
        </w:rPr>
        <w:t>j</w:t>
      </w:r>
    </w:p>
    <w:p w:rsidR="00DE68F5" w:rsidRDefault="00DE68F5">
      <w:pPr>
        <w:rPr>
          <w:sz w:val="20"/>
          <w:szCs w:val="20"/>
        </w:rPr>
        <w:sectPr w:rsidR="00DE68F5">
          <w:pgSz w:w="12240" w:h="15840"/>
          <w:pgMar w:top="1260" w:right="1300" w:bottom="280" w:left="0" w:header="437" w:footer="0" w:gutter="0"/>
          <w:cols w:space="720"/>
        </w:sectPr>
      </w:pPr>
    </w:p>
    <w:p w:rsidR="00DE68F5" w:rsidRDefault="00DE68F5">
      <w:pPr>
        <w:spacing w:before="8"/>
        <w:rPr>
          <w:rFonts w:ascii="Arial" w:eastAsia="Arial" w:hAnsi="Arial" w:cs="Arial"/>
          <w:sz w:val="12"/>
          <w:szCs w:val="12"/>
        </w:rPr>
      </w:pPr>
    </w:p>
    <w:p w:rsidR="00DE68F5" w:rsidRDefault="009877C2">
      <w:pPr>
        <w:pStyle w:val="BodyText"/>
        <w:spacing w:before="75" w:line="252" w:lineRule="auto"/>
        <w:ind w:right="172" w:firstLine="4"/>
      </w:pPr>
      <w:r>
        <w:rPr>
          <w:noProof/>
        </w:rPr>
        <w:drawing>
          <wp:anchor distT="0" distB="0" distL="114300" distR="114300" simplePos="0" relativeHeight="4120" behindDoc="0" locked="0" layoutInCell="1" allowOverlap="1">
            <wp:simplePos x="0" y="0"/>
            <wp:positionH relativeFrom="page">
              <wp:posOffset>12065</wp:posOffset>
            </wp:positionH>
            <wp:positionV relativeFrom="paragraph">
              <wp:posOffset>836295</wp:posOffset>
            </wp:positionV>
            <wp:extent cx="73025" cy="1304290"/>
            <wp:effectExtent l="0" t="0" r="3175" b="0"/>
            <wp:wrapNone/>
            <wp:docPr id="17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0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4144" behindDoc="0" locked="0" layoutInCell="1" allowOverlap="1">
                <wp:simplePos x="0" y="0"/>
                <wp:positionH relativeFrom="page">
                  <wp:posOffset>60325</wp:posOffset>
                </wp:positionH>
                <wp:positionV relativeFrom="paragraph">
                  <wp:posOffset>281940</wp:posOffset>
                </wp:positionV>
                <wp:extent cx="1270" cy="497840"/>
                <wp:effectExtent l="12700" t="12700" r="5080" b="13335"/>
                <wp:wrapNone/>
                <wp:docPr id="17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97840"/>
                          <a:chOff x="95" y="444"/>
                          <a:chExt cx="2" cy="784"/>
                        </a:xfrm>
                      </wpg:grpSpPr>
                      <wps:wsp>
                        <wps:cNvPr id="177" name="Freeform 136"/>
                        <wps:cNvSpPr>
                          <a:spLocks/>
                        </wps:cNvSpPr>
                        <wps:spPr bwMode="auto">
                          <a:xfrm>
                            <a:off x="95" y="444"/>
                            <a:ext cx="2" cy="784"/>
                          </a:xfrm>
                          <a:custGeom>
                            <a:avLst/>
                            <a:gdLst>
                              <a:gd name="T0" fmla="+- 0 1228 444"/>
                              <a:gd name="T1" fmla="*/ 1228 h 784"/>
                              <a:gd name="T2" fmla="+- 0 444 444"/>
                              <a:gd name="T3" fmla="*/ 444 h 784"/>
                            </a:gdLst>
                            <a:ahLst/>
                            <a:cxnLst>
                              <a:cxn ang="0">
                                <a:pos x="0" y="T1"/>
                              </a:cxn>
                              <a:cxn ang="0">
                                <a:pos x="0" y="T3"/>
                              </a:cxn>
                            </a:cxnLst>
                            <a:rect l="0" t="0" r="r" b="b"/>
                            <a:pathLst>
                              <a:path h="784">
                                <a:moveTo>
                                  <a:pt x="0" y="784"/>
                                </a:moveTo>
                                <a:lnTo>
                                  <a:pt x="0" y="0"/>
                                </a:lnTo>
                              </a:path>
                            </a:pathLst>
                          </a:custGeom>
                          <a:noFill/>
                          <a:ln w="3025">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4.75pt;margin-top:22.2pt;width:.1pt;height:39.2pt;z-index:4144;mso-position-horizontal-relative:page" coordorigin="95,444" coordsize="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">
                <v:shape id="Freeform 136" o:spid="_x0000_s1027" style="position:absolute;left:95;top:444;width:2;height:784;visibility:visible;mso-wrap-style:square;v-text-anchor:top" coordsize="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p0cIA&#10;AADcAAAADwAAAGRycy9kb3ducmV2LnhtbERP24rCMBB9F/yHMIIvoqmCF6pRRJR1ERa2is9DM7bV&#10;ZlKarO3+/WZB8G0O5zqrTWtK8aTaFZYVjEcRCOLU6oIzBZfzYbgA4TyyxtIyKfglB5t1t7PCWNuG&#10;v+mZ+EyEEHYxKsi9r2IpXZqTQTeyFXHgbrY26AOsM6lrbEK4KeUkimbSYMGhIceKdjmlj+THKMj2&#10;yVd1anbTdnH+SNxVj++fg1Kpfq/dLkF4av1b/HIfdZg/n8P/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unRwgAAANwAAAAPAAAAAAAAAAAAAAAAAJgCAABkcnMvZG93&#10;bnJldi54bWxQSwUGAAAAAAQABAD1AAAAhwMAAAAA&#10;" path="m,784l,e" filled="f" strokecolor="#4f4f4f" strokeweight=".08403mm">
                  <v:path arrowok="t" o:connecttype="custom" o:connectlocs="0,1228;0,444" o:connectangles="0,0"/>
                </v:shape>
                <w10:wrap anchorx="page"/>
              </v:group>
            </w:pict>
          </mc:Fallback>
        </mc:AlternateContent>
      </w:r>
      <w:r w:rsidR="00EA34A7">
        <w:rPr>
          <w:color w:val="030303"/>
        </w:rPr>
        <w:t>licensed</w:t>
      </w:r>
      <w:r w:rsidR="00EA34A7">
        <w:rPr>
          <w:color w:val="030303"/>
          <w:spacing w:val="9"/>
        </w:rPr>
        <w:t xml:space="preserve"> </w:t>
      </w:r>
      <w:r w:rsidR="00EA34A7">
        <w:rPr>
          <w:color w:val="030303"/>
        </w:rPr>
        <w:t>to</w:t>
      </w:r>
      <w:r w:rsidR="00EA34A7">
        <w:rPr>
          <w:color w:val="030303"/>
          <w:spacing w:val="21"/>
        </w:rPr>
        <w:t xml:space="preserve"> </w:t>
      </w:r>
      <w:r w:rsidR="00EA34A7">
        <w:rPr>
          <w:color w:val="030303"/>
        </w:rPr>
        <w:t>provide</w:t>
      </w:r>
      <w:r w:rsidR="00EA34A7">
        <w:rPr>
          <w:color w:val="030303"/>
          <w:spacing w:val="6"/>
        </w:rPr>
        <w:t xml:space="preserve"> </w:t>
      </w:r>
      <w:r w:rsidR="00EA34A7">
        <w:rPr>
          <w:color w:val="030303"/>
        </w:rPr>
        <w:t>foster</w:t>
      </w:r>
      <w:r w:rsidR="00EA34A7">
        <w:rPr>
          <w:color w:val="030303"/>
          <w:spacing w:val="25"/>
        </w:rPr>
        <w:t xml:space="preserve"> </w:t>
      </w:r>
      <w:r w:rsidR="00EA34A7">
        <w:rPr>
          <w:color w:val="030303"/>
        </w:rPr>
        <w:t>care</w:t>
      </w:r>
      <w:r w:rsidR="00EA34A7">
        <w:rPr>
          <w:color w:val="030303"/>
          <w:spacing w:val="13"/>
        </w:rPr>
        <w:t xml:space="preserve"> </w:t>
      </w:r>
      <w:r w:rsidR="00EA34A7">
        <w:rPr>
          <w:color w:val="030303"/>
        </w:rPr>
        <w:t>or</w:t>
      </w:r>
      <w:r w:rsidR="00EA34A7">
        <w:rPr>
          <w:color w:val="030303"/>
          <w:spacing w:val="7"/>
        </w:rPr>
        <w:t xml:space="preserve"> </w:t>
      </w:r>
      <w:r w:rsidR="00EA34A7">
        <w:rPr>
          <w:color w:val="030303"/>
        </w:rPr>
        <w:t>adoption</w:t>
      </w:r>
      <w:r w:rsidR="00EA34A7">
        <w:rPr>
          <w:color w:val="030303"/>
          <w:spacing w:val="8"/>
        </w:rPr>
        <w:t xml:space="preserve"> </w:t>
      </w:r>
      <w:r w:rsidR="00EA34A7">
        <w:rPr>
          <w:color w:val="030303"/>
        </w:rPr>
        <w:t>who</w:t>
      </w:r>
      <w:r w:rsidR="00EA34A7">
        <w:rPr>
          <w:color w:val="030303"/>
          <w:spacing w:val="23"/>
        </w:rPr>
        <w:t xml:space="preserve"> </w:t>
      </w:r>
      <w:r w:rsidR="00EA34A7">
        <w:rPr>
          <w:color w:val="030303"/>
        </w:rPr>
        <w:t>are</w:t>
      </w:r>
      <w:r w:rsidR="00EA34A7">
        <w:rPr>
          <w:color w:val="030303"/>
          <w:spacing w:val="7"/>
        </w:rPr>
        <w:t xml:space="preserve"> </w:t>
      </w:r>
      <w:r w:rsidR="00EA34A7">
        <w:rPr>
          <w:color w:val="030303"/>
        </w:rPr>
        <w:t>disqualified</w:t>
      </w:r>
      <w:r w:rsidR="00EA34A7">
        <w:rPr>
          <w:color w:val="030303"/>
          <w:spacing w:val="26"/>
        </w:rPr>
        <w:t xml:space="preserve"> </w:t>
      </w:r>
      <w:r w:rsidR="00EA34A7">
        <w:rPr>
          <w:color w:val="030303"/>
        </w:rPr>
        <w:t>during</w:t>
      </w:r>
      <w:r w:rsidR="00EA34A7">
        <w:rPr>
          <w:color w:val="030303"/>
          <w:spacing w:val="23"/>
        </w:rPr>
        <w:t xml:space="preserve"> </w:t>
      </w:r>
      <w:r w:rsidR="00EA34A7">
        <w:rPr>
          <w:color w:val="030303"/>
        </w:rPr>
        <w:t>Initial</w:t>
      </w:r>
      <w:r w:rsidR="00EA34A7">
        <w:rPr>
          <w:color w:val="030303"/>
          <w:spacing w:val="8"/>
        </w:rPr>
        <w:t xml:space="preserve"> </w:t>
      </w:r>
      <w:r w:rsidR="00EA34A7">
        <w:rPr>
          <w:color w:val="030303"/>
        </w:rPr>
        <w:t>Eligibility</w:t>
      </w:r>
      <w:r w:rsidR="00EA34A7">
        <w:rPr>
          <w:color w:val="030303"/>
          <w:spacing w:val="10"/>
        </w:rPr>
        <w:t xml:space="preserve"> </w:t>
      </w:r>
      <w:r w:rsidR="00EA34A7">
        <w:rPr>
          <w:color w:val="030303"/>
        </w:rPr>
        <w:t>Screening</w:t>
      </w:r>
      <w:r w:rsidR="00EA34A7">
        <w:rPr>
          <w:color w:val="030303"/>
          <w:spacing w:val="22"/>
        </w:rPr>
        <w:t xml:space="preserve"> </w:t>
      </w:r>
      <w:r w:rsidR="00EA34A7">
        <w:rPr>
          <w:color w:val="030303"/>
        </w:rPr>
        <w:t>do</w:t>
      </w:r>
      <w:r w:rsidR="00EA34A7">
        <w:rPr>
          <w:color w:val="030303"/>
          <w:spacing w:val="19"/>
        </w:rPr>
        <w:t xml:space="preserve"> </w:t>
      </w:r>
      <w:r w:rsidR="00EA34A7">
        <w:rPr>
          <w:color w:val="030303"/>
        </w:rPr>
        <w:t>not</w:t>
      </w:r>
      <w:r w:rsidR="00EA34A7">
        <w:rPr>
          <w:color w:val="030303"/>
          <w:spacing w:val="-33"/>
        </w:rPr>
        <w:t xml:space="preserve"> </w:t>
      </w:r>
      <w:r w:rsidR="00EA34A7">
        <w:rPr>
          <w:color w:val="030303"/>
        </w:rPr>
        <w:t>have</w:t>
      </w:r>
      <w:r w:rsidR="00EA34A7">
        <w:rPr>
          <w:color w:val="030303"/>
          <w:spacing w:val="3"/>
        </w:rPr>
        <w:t xml:space="preserve"> </w:t>
      </w:r>
      <w:r w:rsidR="00EA34A7">
        <w:rPr>
          <w:color w:val="030303"/>
        </w:rPr>
        <w:t>the</w:t>
      </w:r>
      <w:r w:rsidR="00EA34A7">
        <w:rPr>
          <w:color w:val="030303"/>
          <w:spacing w:val="20"/>
        </w:rPr>
        <w:t xml:space="preserve"> </w:t>
      </w:r>
      <w:r w:rsidR="00EA34A7">
        <w:rPr>
          <w:color w:val="030303"/>
        </w:rPr>
        <w:t>right</w:t>
      </w:r>
      <w:r w:rsidR="00EA34A7">
        <w:rPr>
          <w:color w:val="030303"/>
          <w:spacing w:val="6"/>
        </w:rPr>
        <w:t xml:space="preserve"> </w:t>
      </w:r>
      <w:r w:rsidR="00EA34A7">
        <w:rPr>
          <w:color w:val="030303"/>
        </w:rPr>
        <w:t>to</w:t>
      </w:r>
      <w:r w:rsidR="00EA34A7">
        <w:rPr>
          <w:color w:val="030303"/>
          <w:spacing w:val="16"/>
        </w:rPr>
        <w:t xml:space="preserve"> </w:t>
      </w:r>
      <w:r w:rsidR="00EA34A7">
        <w:rPr>
          <w:color w:val="030303"/>
        </w:rPr>
        <w:t>request</w:t>
      </w:r>
      <w:r w:rsidR="00EA34A7">
        <w:rPr>
          <w:color w:val="030303"/>
          <w:spacing w:val="8"/>
        </w:rPr>
        <w:t xml:space="preserve"> </w:t>
      </w:r>
      <w:r w:rsidR="00EA34A7">
        <w:rPr>
          <w:color w:val="030303"/>
        </w:rPr>
        <w:t>a</w:t>
      </w:r>
      <w:r w:rsidR="00EA34A7">
        <w:rPr>
          <w:color w:val="030303"/>
          <w:spacing w:val="4"/>
        </w:rPr>
        <w:t xml:space="preserve"> </w:t>
      </w:r>
      <w:r w:rsidR="00EA34A7">
        <w:rPr>
          <w:color w:val="030303"/>
        </w:rPr>
        <w:t>fair</w:t>
      </w:r>
      <w:r w:rsidR="00EA34A7">
        <w:rPr>
          <w:color w:val="030303"/>
          <w:spacing w:val="24"/>
        </w:rPr>
        <w:t xml:space="preserve"> </w:t>
      </w:r>
      <w:r w:rsidR="00EA34A7">
        <w:rPr>
          <w:color w:val="030303"/>
        </w:rPr>
        <w:t>hearing.</w:t>
      </w:r>
      <w:r w:rsidR="00EA34A7">
        <w:rPr>
          <w:color w:val="030303"/>
          <w:spacing w:val="26"/>
        </w:rPr>
        <w:t xml:space="preserve"> </w:t>
      </w:r>
      <w:r w:rsidR="00EA34A7">
        <w:rPr>
          <w:color w:val="030303"/>
        </w:rPr>
        <w:t>If</w:t>
      </w:r>
      <w:r w:rsidR="00EA34A7">
        <w:rPr>
          <w:color w:val="030303"/>
          <w:spacing w:val="-3"/>
        </w:rPr>
        <w:t xml:space="preserve"> </w:t>
      </w:r>
      <w:r w:rsidR="00EA34A7">
        <w:rPr>
          <w:color w:val="030303"/>
        </w:rPr>
        <w:t>a</w:t>
      </w:r>
      <w:r w:rsidR="00EA34A7">
        <w:rPr>
          <w:color w:val="030303"/>
          <w:spacing w:val="4"/>
        </w:rPr>
        <w:t xml:space="preserve"> </w:t>
      </w:r>
      <w:r w:rsidR="00EA34A7">
        <w:rPr>
          <w:color w:val="030303"/>
        </w:rPr>
        <w:t>child</w:t>
      </w:r>
      <w:r w:rsidR="00EA34A7">
        <w:rPr>
          <w:color w:val="030303"/>
          <w:spacing w:val="19"/>
        </w:rPr>
        <w:t xml:space="preserve"> </w:t>
      </w:r>
      <w:r w:rsidR="00EA34A7">
        <w:rPr>
          <w:color w:val="030303"/>
        </w:rPr>
        <w:t>has</w:t>
      </w:r>
      <w:r w:rsidR="00EA34A7">
        <w:rPr>
          <w:color w:val="030303"/>
          <w:spacing w:val="8"/>
        </w:rPr>
        <w:t xml:space="preserve"> </w:t>
      </w:r>
      <w:r w:rsidR="00EA34A7">
        <w:rPr>
          <w:color w:val="030303"/>
        </w:rPr>
        <w:t>been</w:t>
      </w:r>
      <w:r w:rsidR="00EA34A7">
        <w:rPr>
          <w:color w:val="030303"/>
          <w:spacing w:val="16"/>
        </w:rPr>
        <w:t xml:space="preserve"> </w:t>
      </w:r>
      <w:r w:rsidR="00EA34A7">
        <w:rPr>
          <w:color w:val="030303"/>
        </w:rPr>
        <w:t>placed</w:t>
      </w:r>
      <w:r w:rsidR="00EA34A7">
        <w:rPr>
          <w:color w:val="030303"/>
          <w:spacing w:val="-7"/>
        </w:rPr>
        <w:t xml:space="preserve"> </w:t>
      </w:r>
      <w:r w:rsidR="00EA34A7">
        <w:rPr>
          <w:color w:val="030303"/>
        </w:rPr>
        <w:t>with</w:t>
      </w:r>
      <w:r w:rsidR="00EA34A7">
        <w:rPr>
          <w:color w:val="030303"/>
          <w:spacing w:val="17"/>
        </w:rPr>
        <w:t xml:space="preserve"> </w:t>
      </w:r>
      <w:r w:rsidR="00EA34A7">
        <w:rPr>
          <w:color w:val="030303"/>
        </w:rPr>
        <w:t>a</w:t>
      </w:r>
      <w:r w:rsidR="00EA34A7">
        <w:rPr>
          <w:color w:val="030303"/>
          <w:spacing w:val="9"/>
        </w:rPr>
        <w:t xml:space="preserve"> </w:t>
      </w:r>
      <w:r w:rsidR="00EA34A7">
        <w:rPr>
          <w:color w:val="030303"/>
        </w:rPr>
        <w:t>kinship</w:t>
      </w:r>
      <w:r w:rsidR="00EA34A7">
        <w:rPr>
          <w:color w:val="030303"/>
          <w:spacing w:val="11"/>
        </w:rPr>
        <w:t xml:space="preserve"> </w:t>
      </w:r>
      <w:r w:rsidR="00EA34A7">
        <w:rPr>
          <w:color w:val="030303"/>
        </w:rPr>
        <w:t>or</w:t>
      </w:r>
      <w:r w:rsidR="00EA34A7">
        <w:rPr>
          <w:color w:val="030303"/>
          <w:spacing w:val="12"/>
        </w:rPr>
        <w:t xml:space="preserve"> </w:t>
      </w:r>
      <w:r w:rsidR="00EA34A7">
        <w:rPr>
          <w:color w:val="030303"/>
        </w:rPr>
        <w:t>child-specific</w:t>
      </w:r>
      <w:r w:rsidR="00EA34A7">
        <w:rPr>
          <w:color w:val="030303"/>
          <w:spacing w:val="31"/>
        </w:rPr>
        <w:t xml:space="preserve"> </w:t>
      </w:r>
      <w:r w:rsidR="00EA34A7">
        <w:rPr>
          <w:color w:val="030303"/>
        </w:rPr>
        <w:t>family</w:t>
      </w:r>
      <w:r w:rsidR="00EA34A7">
        <w:rPr>
          <w:color w:val="030303"/>
          <w:spacing w:val="-25"/>
        </w:rPr>
        <w:t xml:space="preserve"> </w:t>
      </w:r>
      <w:r w:rsidR="00EA34A7">
        <w:rPr>
          <w:color w:val="030303"/>
        </w:rPr>
        <w:t>following</w:t>
      </w:r>
      <w:r w:rsidR="00EA34A7">
        <w:rPr>
          <w:color w:val="030303"/>
          <w:spacing w:val="31"/>
        </w:rPr>
        <w:t xml:space="preserve"> </w:t>
      </w:r>
      <w:r w:rsidR="00EA34A7">
        <w:rPr>
          <w:color w:val="030303"/>
        </w:rPr>
        <w:t>approval</w:t>
      </w:r>
      <w:r w:rsidR="00EA34A7">
        <w:rPr>
          <w:color w:val="030303"/>
          <w:spacing w:val="17"/>
        </w:rPr>
        <w:t xml:space="preserve"> </w:t>
      </w:r>
      <w:r w:rsidR="00EA34A7">
        <w:rPr>
          <w:color w:val="030303"/>
        </w:rPr>
        <w:t>after</w:t>
      </w:r>
      <w:r w:rsidR="00EA34A7">
        <w:rPr>
          <w:color w:val="030303"/>
          <w:spacing w:val="21"/>
        </w:rPr>
        <w:t xml:space="preserve"> </w:t>
      </w:r>
      <w:r w:rsidR="00EA34A7">
        <w:rPr>
          <w:color w:val="030303"/>
        </w:rPr>
        <w:t>review</w:t>
      </w:r>
      <w:r w:rsidR="00EA34A7">
        <w:rPr>
          <w:color w:val="030303"/>
          <w:spacing w:val="14"/>
        </w:rPr>
        <w:t xml:space="preserve"> </w:t>
      </w:r>
      <w:r w:rsidR="00EA34A7">
        <w:rPr>
          <w:color w:val="030303"/>
        </w:rPr>
        <w:t>of</w:t>
      </w:r>
      <w:r w:rsidR="00EA34A7">
        <w:rPr>
          <w:color w:val="030303"/>
          <w:spacing w:val="10"/>
        </w:rPr>
        <w:t xml:space="preserve"> </w:t>
      </w:r>
      <w:r w:rsidR="00EA34A7">
        <w:rPr>
          <w:color w:val="030303"/>
        </w:rPr>
        <w:t>disqualifying</w:t>
      </w:r>
      <w:r w:rsidR="00EA34A7">
        <w:rPr>
          <w:color w:val="030303"/>
          <w:spacing w:val="8"/>
        </w:rPr>
        <w:t xml:space="preserve"> </w:t>
      </w:r>
      <w:r w:rsidR="00EA34A7">
        <w:rPr>
          <w:color w:val="030303"/>
        </w:rPr>
        <w:t>BRC</w:t>
      </w:r>
      <w:r w:rsidR="00EA34A7">
        <w:rPr>
          <w:color w:val="030303"/>
          <w:spacing w:val="17"/>
        </w:rPr>
        <w:t xml:space="preserve"> </w:t>
      </w:r>
      <w:r w:rsidR="00EA34A7">
        <w:rPr>
          <w:color w:val="030303"/>
        </w:rPr>
        <w:t>information</w:t>
      </w:r>
      <w:r w:rsidR="00EA34A7">
        <w:rPr>
          <w:color w:val="030303"/>
          <w:spacing w:val="27"/>
        </w:rPr>
        <w:t xml:space="preserve"> </w:t>
      </w:r>
      <w:r w:rsidR="00EA34A7">
        <w:rPr>
          <w:color w:val="030303"/>
        </w:rPr>
        <w:t>prior</w:t>
      </w:r>
      <w:r w:rsidR="00EA34A7">
        <w:rPr>
          <w:color w:val="030303"/>
          <w:spacing w:val="13"/>
        </w:rPr>
        <w:t xml:space="preserve"> </w:t>
      </w:r>
      <w:r w:rsidR="00EA34A7">
        <w:rPr>
          <w:color w:val="030303"/>
        </w:rPr>
        <w:t>to</w:t>
      </w:r>
      <w:r w:rsidR="00EA34A7">
        <w:rPr>
          <w:color w:val="030303"/>
          <w:spacing w:val="8"/>
        </w:rPr>
        <w:t xml:space="preserve"> </w:t>
      </w:r>
      <w:r w:rsidR="00EA34A7">
        <w:rPr>
          <w:color w:val="030303"/>
        </w:rPr>
        <w:t>completion</w:t>
      </w:r>
      <w:r w:rsidR="00EA34A7">
        <w:rPr>
          <w:color w:val="030303"/>
          <w:spacing w:val="24"/>
        </w:rPr>
        <w:t xml:space="preserve"> </w:t>
      </w:r>
      <w:r w:rsidR="00EA34A7">
        <w:rPr>
          <w:color w:val="030303"/>
        </w:rPr>
        <w:t>of</w:t>
      </w:r>
      <w:r w:rsidR="00EA34A7">
        <w:rPr>
          <w:color w:val="030303"/>
          <w:spacing w:val="16"/>
        </w:rPr>
        <w:t xml:space="preserve"> </w:t>
      </w:r>
      <w:r w:rsidR="00EA34A7">
        <w:rPr>
          <w:color w:val="030303"/>
        </w:rPr>
        <w:t>the</w:t>
      </w:r>
      <w:r w:rsidR="00EA34A7">
        <w:rPr>
          <w:color w:val="030303"/>
          <w:spacing w:val="15"/>
        </w:rPr>
        <w:t xml:space="preserve"> </w:t>
      </w:r>
      <w:r w:rsidR="00EA34A7">
        <w:rPr>
          <w:color w:val="030303"/>
        </w:rPr>
        <w:t>full</w:t>
      </w:r>
      <w:r w:rsidR="00EA34A7">
        <w:rPr>
          <w:color w:val="030303"/>
          <w:spacing w:val="19"/>
        </w:rPr>
        <w:t xml:space="preserve"> </w:t>
      </w:r>
      <w:r w:rsidR="00EA34A7">
        <w:rPr>
          <w:color w:val="030303"/>
        </w:rPr>
        <w:t>License</w:t>
      </w:r>
      <w:r w:rsidR="00EA34A7">
        <w:rPr>
          <w:color w:val="030303"/>
          <w:spacing w:val="-25"/>
        </w:rPr>
        <w:t xml:space="preserve"> </w:t>
      </w:r>
      <w:r w:rsidR="00EA34A7">
        <w:rPr>
          <w:color w:val="030303"/>
        </w:rPr>
        <w:t>Study</w:t>
      </w:r>
      <w:r w:rsidR="00EA34A7">
        <w:rPr>
          <w:color w:val="030303"/>
          <w:spacing w:val="25"/>
        </w:rPr>
        <w:t xml:space="preserve"> </w:t>
      </w:r>
      <w:r w:rsidR="00EA34A7">
        <w:rPr>
          <w:color w:val="030303"/>
        </w:rPr>
        <w:t>but</w:t>
      </w:r>
      <w:r w:rsidR="00EA34A7">
        <w:rPr>
          <w:color w:val="030303"/>
          <w:spacing w:val="-2"/>
        </w:rPr>
        <w:t xml:space="preserve"> </w:t>
      </w:r>
      <w:r w:rsidR="00EA34A7">
        <w:rPr>
          <w:color w:val="030303"/>
        </w:rPr>
        <w:t>the</w:t>
      </w:r>
      <w:r w:rsidR="00EA34A7">
        <w:rPr>
          <w:color w:val="030303"/>
          <w:spacing w:val="16"/>
        </w:rPr>
        <w:t xml:space="preserve"> </w:t>
      </w:r>
      <w:r w:rsidR="00EA34A7">
        <w:rPr>
          <w:color w:val="030303"/>
        </w:rPr>
        <w:t>applicant</w:t>
      </w:r>
      <w:r w:rsidR="00EA34A7">
        <w:rPr>
          <w:color w:val="030303"/>
          <w:spacing w:val="15"/>
        </w:rPr>
        <w:t xml:space="preserve"> </w:t>
      </w:r>
      <w:r w:rsidR="00EA34A7">
        <w:rPr>
          <w:color w:val="030303"/>
        </w:rPr>
        <w:t>fails</w:t>
      </w:r>
      <w:r w:rsidR="00EA34A7">
        <w:rPr>
          <w:color w:val="030303"/>
          <w:spacing w:val="12"/>
        </w:rPr>
        <w:t xml:space="preserve"> </w:t>
      </w:r>
      <w:r w:rsidR="00EA34A7">
        <w:rPr>
          <w:color w:val="030303"/>
        </w:rPr>
        <w:t>to</w:t>
      </w:r>
      <w:r w:rsidR="00EA34A7">
        <w:rPr>
          <w:color w:val="030303"/>
          <w:spacing w:val="11"/>
        </w:rPr>
        <w:t xml:space="preserve"> </w:t>
      </w:r>
      <w:r w:rsidR="00EA34A7">
        <w:rPr>
          <w:color w:val="030303"/>
        </w:rPr>
        <w:t>complete</w:t>
      </w:r>
      <w:r w:rsidR="00EA34A7">
        <w:rPr>
          <w:color w:val="030303"/>
          <w:spacing w:val="18"/>
        </w:rPr>
        <w:t xml:space="preserve"> </w:t>
      </w:r>
      <w:r w:rsidR="00EA34A7">
        <w:rPr>
          <w:color w:val="030303"/>
        </w:rPr>
        <w:t>the</w:t>
      </w:r>
      <w:r w:rsidR="00EA34A7">
        <w:rPr>
          <w:color w:val="030303"/>
          <w:spacing w:val="22"/>
        </w:rPr>
        <w:t xml:space="preserve"> </w:t>
      </w:r>
      <w:r w:rsidR="00EA34A7">
        <w:rPr>
          <w:color w:val="030303"/>
        </w:rPr>
        <w:t>License</w:t>
      </w:r>
      <w:r w:rsidR="00EA34A7">
        <w:rPr>
          <w:color w:val="030303"/>
          <w:spacing w:val="15"/>
        </w:rPr>
        <w:t xml:space="preserve"> </w:t>
      </w:r>
      <w:r w:rsidR="00EA34A7">
        <w:rPr>
          <w:color w:val="030303"/>
        </w:rPr>
        <w:t>Study,</w:t>
      </w:r>
      <w:r w:rsidR="00EA34A7">
        <w:rPr>
          <w:color w:val="030303"/>
          <w:spacing w:val="20"/>
        </w:rPr>
        <w:t xml:space="preserve"> </w:t>
      </w:r>
      <w:r w:rsidR="00EA34A7">
        <w:rPr>
          <w:color w:val="030303"/>
        </w:rPr>
        <w:t>the</w:t>
      </w:r>
      <w:r w:rsidR="00EA34A7">
        <w:rPr>
          <w:color w:val="030303"/>
          <w:spacing w:val="22"/>
        </w:rPr>
        <w:t xml:space="preserve"> </w:t>
      </w:r>
      <w:r w:rsidR="00EA34A7">
        <w:rPr>
          <w:color w:val="030303"/>
        </w:rPr>
        <w:t>Department</w:t>
      </w:r>
      <w:r w:rsidR="00EA34A7">
        <w:rPr>
          <w:color w:val="030303"/>
          <w:spacing w:val="16"/>
        </w:rPr>
        <w:t xml:space="preserve"> </w:t>
      </w:r>
      <w:r w:rsidR="00EA34A7">
        <w:rPr>
          <w:color w:val="030303"/>
        </w:rPr>
        <w:t>has</w:t>
      </w:r>
      <w:r w:rsidR="00EA34A7">
        <w:rPr>
          <w:color w:val="030303"/>
          <w:spacing w:val="3"/>
        </w:rPr>
        <w:t xml:space="preserve"> </w:t>
      </w:r>
      <w:r w:rsidR="00EA34A7">
        <w:rPr>
          <w:color w:val="030303"/>
        </w:rPr>
        <w:t>the</w:t>
      </w:r>
      <w:r w:rsidR="00EA34A7">
        <w:rPr>
          <w:color w:val="030303"/>
          <w:spacing w:val="22"/>
        </w:rPr>
        <w:t xml:space="preserve"> </w:t>
      </w:r>
      <w:r w:rsidR="00EA34A7">
        <w:rPr>
          <w:color w:val="030303"/>
        </w:rPr>
        <w:t>right</w:t>
      </w:r>
      <w:r w:rsidR="00EA34A7">
        <w:rPr>
          <w:color w:val="030303"/>
          <w:spacing w:val="2"/>
        </w:rPr>
        <w:t xml:space="preserve"> </w:t>
      </w:r>
      <w:r w:rsidR="00EA34A7">
        <w:rPr>
          <w:color w:val="030303"/>
        </w:rPr>
        <w:t>to</w:t>
      </w:r>
      <w:r w:rsidR="00EA34A7">
        <w:rPr>
          <w:color w:val="030303"/>
          <w:spacing w:val="11"/>
        </w:rPr>
        <w:t xml:space="preserve"> </w:t>
      </w:r>
      <w:r w:rsidR="00EA34A7">
        <w:rPr>
          <w:color w:val="030303"/>
        </w:rPr>
        <w:t>deny</w:t>
      </w:r>
      <w:r w:rsidR="00EA34A7">
        <w:rPr>
          <w:color w:val="030303"/>
          <w:spacing w:val="26"/>
        </w:rPr>
        <w:t xml:space="preserve"> </w:t>
      </w:r>
      <w:r w:rsidR="00EA34A7">
        <w:rPr>
          <w:color w:val="030303"/>
        </w:rPr>
        <w:t>licensing</w:t>
      </w:r>
      <w:r w:rsidR="00EA34A7">
        <w:rPr>
          <w:color w:val="030303"/>
          <w:spacing w:val="-51"/>
        </w:rPr>
        <w:t xml:space="preserve"> </w:t>
      </w:r>
      <w:r w:rsidR="00EA34A7">
        <w:rPr>
          <w:color w:val="030303"/>
        </w:rPr>
        <w:t>and</w:t>
      </w:r>
      <w:r w:rsidR="00EA34A7">
        <w:rPr>
          <w:color w:val="030303"/>
          <w:spacing w:val="16"/>
        </w:rPr>
        <w:t xml:space="preserve"> </w:t>
      </w:r>
      <w:r w:rsidR="00EA34A7">
        <w:rPr>
          <w:color w:val="030303"/>
        </w:rPr>
        <w:t>remove</w:t>
      </w:r>
      <w:r w:rsidR="00EA34A7">
        <w:rPr>
          <w:color w:val="030303"/>
          <w:spacing w:val="7"/>
        </w:rPr>
        <w:t xml:space="preserve"> </w:t>
      </w:r>
      <w:r w:rsidR="00EA34A7">
        <w:rPr>
          <w:color w:val="030303"/>
        </w:rPr>
        <w:t>any</w:t>
      </w:r>
      <w:r w:rsidR="00EA34A7">
        <w:rPr>
          <w:color w:val="030303"/>
          <w:spacing w:val="20"/>
        </w:rPr>
        <w:t xml:space="preserve"> </w:t>
      </w:r>
      <w:r w:rsidR="00EA34A7">
        <w:rPr>
          <w:color w:val="030303"/>
        </w:rPr>
        <w:t>placed</w:t>
      </w:r>
      <w:r w:rsidR="00EA34A7">
        <w:rPr>
          <w:color w:val="030303"/>
          <w:spacing w:val="3"/>
        </w:rPr>
        <w:t xml:space="preserve"> </w:t>
      </w:r>
      <w:r w:rsidR="00EA34A7">
        <w:rPr>
          <w:color w:val="030303"/>
        </w:rPr>
        <w:t>child;</w:t>
      </w:r>
      <w:r w:rsidR="00EA34A7">
        <w:rPr>
          <w:color w:val="030303"/>
          <w:spacing w:val="13"/>
        </w:rPr>
        <w:t xml:space="preserve"> </w:t>
      </w:r>
      <w:r w:rsidR="00EA34A7">
        <w:rPr>
          <w:color w:val="030303"/>
        </w:rPr>
        <w:t>the</w:t>
      </w:r>
      <w:r w:rsidR="00EA34A7">
        <w:rPr>
          <w:color w:val="030303"/>
          <w:spacing w:val="10"/>
        </w:rPr>
        <w:t xml:space="preserve"> </w:t>
      </w:r>
      <w:r w:rsidR="00EA34A7">
        <w:rPr>
          <w:color w:val="030303"/>
        </w:rPr>
        <w:t>applicant</w:t>
      </w:r>
      <w:r w:rsidR="00EA34A7">
        <w:rPr>
          <w:color w:val="030303"/>
          <w:spacing w:val="20"/>
        </w:rPr>
        <w:t xml:space="preserve"> </w:t>
      </w:r>
      <w:r w:rsidR="00EA34A7">
        <w:rPr>
          <w:color w:val="030303"/>
        </w:rPr>
        <w:t>does</w:t>
      </w:r>
      <w:r w:rsidR="00EA34A7">
        <w:rPr>
          <w:color w:val="030303"/>
          <w:spacing w:val="17"/>
        </w:rPr>
        <w:t xml:space="preserve"> </w:t>
      </w:r>
      <w:r w:rsidR="00EA34A7">
        <w:rPr>
          <w:color w:val="030303"/>
        </w:rPr>
        <w:t>not</w:t>
      </w:r>
      <w:r w:rsidR="00EA34A7">
        <w:rPr>
          <w:color w:val="030303"/>
          <w:spacing w:val="3"/>
        </w:rPr>
        <w:t xml:space="preserve"> </w:t>
      </w:r>
      <w:r w:rsidR="00EA34A7">
        <w:rPr>
          <w:color w:val="030303"/>
        </w:rPr>
        <w:t>have</w:t>
      </w:r>
      <w:r w:rsidR="00EA34A7">
        <w:rPr>
          <w:color w:val="030303"/>
          <w:spacing w:val="6"/>
        </w:rPr>
        <w:t xml:space="preserve"> </w:t>
      </w:r>
      <w:r w:rsidR="00EA34A7">
        <w:rPr>
          <w:color w:val="030303"/>
        </w:rPr>
        <w:t>the</w:t>
      </w:r>
      <w:r w:rsidR="00EA34A7">
        <w:rPr>
          <w:color w:val="030303"/>
          <w:spacing w:val="16"/>
        </w:rPr>
        <w:t xml:space="preserve"> </w:t>
      </w:r>
      <w:r w:rsidR="00EA34A7">
        <w:rPr>
          <w:color w:val="030303"/>
        </w:rPr>
        <w:t>right</w:t>
      </w:r>
      <w:r w:rsidR="00EA34A7">
        <w:rPr>
          <w:color w:val="030303"/>
          <w:spacing w:val="2"/>
        </w:rPr>
        <w:t xml:space="preserve"> </w:t>
      </w:r>
      <w:r w:rsidR="00EA34A7">
        <w:rPr>
          <w:color w:val="030303"/>
        </w:rPr>
        <w:t>to</w:t>
      </w:r>
      <w:r w:rsidR="00EA34A7">
        <w:rPr>
          <w:color w:val="030303"/>
          <w:spacing w:val="10"/>
        </w:rPr>
        <w:t xml:space="preserve"> </w:t>
      </w:r>
      <w:r w:rsidR="00EA34A7">
        <w:rPr>
          <w:color w:val="030303"/>
        </w:rPr>
        <w:t>appeal</w:t>
      </w:r>
      <w:r w:rsidR="00EA34A7">
        <w:rPr>
          <w:color w:val="030303"/>
          <w:spacing w:val="8"/>
        </w:rPr>
        <w:t xml:space="preserve"> </w:t>
      </w:r>
      <w:r w:rsidR="00EA34A7">
        <w:rPr>
          <w:color w:val="030303"/>
        </w:rPr>
        <w:t>through</w:t>
      </w:r>
      <w:r w:rsidR="00EA34A7">
        <w:rPr>
          <w:color w:val="030303"/>
          <w:spacing w:val="22"/>
        </w:rPr>
        <w:t xml:space="preserve"> </w:t>
      </w:r>
      <w:r w:rsidR="00EA34A7">
        <w:rPr>
          <w:color w:val="030303"/>
        </w:rPr>
        <w:t>the</w:t>
      </w:r>
      <w:r w:rsidR="00EA34A7">
        <w:rPr>
          <w:color w:val="030303"/>
          <w:spacing w:val="5"/>
        </w:rPr>
        <w:t xml:space="preserve"> </w:t>
      </w:r>
      <w:r w:rsidR="00EA34A7">
        <w:rPr>
          <w:color w:val="030303"/>
        </w:rPr>
        <w:t>fair</w:t>
      </w:r>
      <w:r w:rsidR="00EA34A7">
        <w:rPr>
          <w:color w:val="030303"/>
          <w:spacing w:val="24"/>
        </w:rPr>
        <w:t xml:space="preserve"> </w:t>
      </w:r>
      <w:r w:rsidR="00EA34A7">
        <w:rPr>
          <w:color w:val="030303"/>
        </w:rPr>
        <w:t>hearing</w:t>
      </w:r>
      <w:r w:rsidR="00EA34A7">
        <w:rPr>
          <w:color w:val="030303"/>
          <w:spacing w:val="-13"/>
        </w:rPr>
        <w:t xml:space="preserve"> </w:t>
      </w:r>
      <w:r w:rsidR="00EA34A7">
        <w:rPr>
          <w:color w:val="030303"/>
        </w:rPr>
        <w:t xml:space="preserve">process either the denial or the removal  </w:t>
      </w:r>
      <w:r w:rsidR="00EA34A7">
        <w:rPr>
          <w:color w:val="030303"/>
          <w:spacing w:val="29"/>
        </w:rPr>
        <w:t xml:space="preserve"> </w:t>
      </w:r>
      <w:r w:rsidR="00EA34A7">
        <w:rPr>
          <w:color w:val="030303"/>
          <w:spacing w:val="2"/>
        </w:rPr>
        <w:t>decision</w:t>
      </w:r>
      <w:r w:rsidR="00EA34A7">
        <w:rPr>
          <w:color w:val="242424"/>
          <w:spacing w:val="2"/>
        </w:rPr>
        <w:t>.</w:t>
      </w:r>
    </w:p>
    <w:p w:rsidR="00DE68F5" w:rsidRDefault="00EA34A7">
      <w:pPr>
        <w:pStyle w:val="ListParagraph"/>
        <w:numPr>
          <w:ilvl w:val="0"/>
          <w:numId w:val="10"/>
        </w:numPr>
        <w:tabs>
          <w:tab w:val="left" w:pos="1921"/>
        </w:tabs>
        <w:spacing w:before="110"/>
        <w:ind w:left="1920" w:right="172" w:hanging="358"/>
        <w:rPr>
          <w:rFonts w:ascii="Arial" w:eastAsia="Arial" w:hAnsi="Arial" w:cs="Arial"/>
          <w:color w:val="030303"/>
          <w:sz w:val="20"/>
          <w:szCs w:val="20"/>
        </w:rPr>
      </w:pPr>
      <w:r>
        <w:rPr>
          <w:rFonts w:ascii="Arial" w:hAnsi="Arial"/>
          <w:b/>
          <w:color w:val="030303"/>
          <w:sz w:val="20"/>
        </w:rPr>
        <w:t>Continuous Quality Improvement (CQI)</w:t>
      </w:r>
      <w:r>
        <w:rPr>
          <w:rFonts w:ascii="Arial" w:hAnsi="Arial"/>
          <w:b/>
          <w:color w:val="030303"/>
          <w:spacing w:val="2"/>
          <w:sz w:val="20"/>
        </w:rPr>
        <w:t xml:space="preserve"> </w:t>
      </w:r>
      <w:r>
        <w:rPr>
          <w:rFonts w:ascii="Arial" w:hAnsi="Arial"/>
          <w:color w:val="242424"/>
          <w:sz w:val="20"/>
        </w:rPr>
        <w:t>·</w:t>
      </w:r>
    </w:p>
    <w:p w:rsidR="00DE68F5" w:rsidRDefault="00EA34A7">
      <w:pPr>
        <w:pStyle w:val="BodyText"/>
        <w:spacing w:before="133" w:line="249" w:lineRule="auto"/>
        <w:ind w:left="1557" w:right="108"/>
      </w:pPr>
      <w:r>
        <w:rPr>
          <w:color w:val="030303"/>
          <w:w w:val="105"/>
        </w:rPr>
        <w:t>The</w:t>
      </w:r>
      <w:r>
        <w:rPr>
          <w:color w:val="030303"/>
          <w:spacing w:val="-1"/>
          <w:w w:val="105"/>
        </w:rPr>
        <w:t xml:space="preserve"> </w:t>
      </w:r>
      <w:r>
        <w:rPr>
          <w:color w:val="030303"/>
          <w:w w:val="105"/>
        </w:rPr>
        <w:t>Department</w:t>
      </w:r>
      <w:r>
        <w:rPr>
          <w:color w:val="030303"/>
          <w:spacing w:val="-12"/>
          <w:w w:val="105"/>
        </w:rPr>
        <w:t xml:space="preserve"> </w:t>
      </w:r>
      <w:r>
        <w:rPr>
          <w:color w:val="030303"/>
          <w:w w:val="105"/>
        </w:rPr>
        <w:t>will</w:t>
      </w:r>
      <w:r>
        <w:rPr>
          <w:color w:val="030303"/>
          <w:spacing w:val="-6"/>
          <w:w w:val="105"/>
        </w:rPr>
        <w:t xml:space="preserve"> </w:t>
      </w:r>
      <w:r>
        <w:rPr>
          <w:color w:val="030303"/>
          <w:w w:val="105"/>
        </w:rPr>
        <w:t>conduct</w:t>
      </w:r>
      <w:r>
        <w:rPr>
          <w:color w:val="030303"/>
          <w:spacing w:val="-2"/>
          <w:w w:val="105"/>
        </w:rPr>
        <w:t xml:space="preserve"> </w:t>
      </w:r>
      <w:r>
        <w:rPr>
          <w:color w:val="030303"/>
          <w:w w:val="105"/>
        </w:rPr>
        <w:t>a</w:t>
      </w:r>
      <w:r>
        <w:rPr>
          <w:color w:val="030303"/>
          <w:spacing w:val="-9"/>
          <w:w w:val="105"/>
        </w:rPr>
        <w:t xml:space="preserve"> </w:t>
      </w:r>
      <w:r>
        <w:rPr>
          <w:color w:val="030303"/>
          <w:w w:val="105"/>
        </w:rPr>
        <w:t>rev</w:t>
      </w:r>
      <w:r>
        <w:rPr>
          <w:color w:val="242424"/>
          <w:w w:val="105"/>
        </w:rPr>
        <w:t>i</w:t>
      </w:r>
      <w:r>
        <w:rPr>
          <w:color w:val="030303"/>
          <w:w w:val="105"/>
        </w:rPr>
        <w:t>ew,</w:t>
      </w:r>
      <w:r>
        <w:rPr>
          <w:color w:val="030303"/>
          <w:spacing w:val="-6"/>
          <w:w w:val="105"/>
        </w:rPr>
        <w:t xml:space="preserve"> </w:t>
      </w:r>
      <w:r>
        <w:rPr>
          <w:color w:val="030303"/>
          <w:w w:val="105"/>
        </w:rPr>
        <w:t>at</w:t>
      </w:r>
      <w:r>
        <w:rPr>
          <w:color w:val="030303"/>
          <w:spacing w:val="-7"/>
          <w:w w:val="105"/>
        </w:rPr>
        <w:t xml:space="preserve"> </w:t>
      </w:r>
      <w:r>
        <w:rPr>
          <w:color w:val="030303"/>
          <w:w w:val="105"/>
        </w:rPr>
        <w:t>least</w:t>
      </w:r>
      <w:r>
        <w:rPr>
          <w:color w:val="030303"/>
          <w:spacing w:val="-30"/>
          <w:w w:val="105"/>
        </w:rPr>
        <w:t xml:space="preserve"> </w:t>
      </w:r>
      <w:r>
        <w:rPr>
          <w:color w:val="030303"/>
          <w:w w:val="105"/>
        </w:rPr>
        <w:t>annually,</w:t>
      </w:r>
      <w:r>
        <w:rPr>
          <w:color w:val="030303"/>
          <w:spacing w:val="-1"/>
          <w:w w:val="105"/>
        </w:rPr>
        <w:t xml:space="preserve"> </w:t>
      </w:r>
      <w:r>
        <w:rPr>
          <w:color w:val="030303"/>
          <w:w w:val="105"/>
        </w:rPr>
        <w:t>of</w:t>
      </w:r>
      <w:r>
        <w:rPr>
          <w:color w:val="030303"/>
          <w:spacing w:val="-7"/>
          <w:w w:val="105"/>
        </w:rPr>
        <w:t xml:space="preserve"> </w:t>
      </w:r>
      <w:r>
        <w:rPr>
          <w:color w:val="030303"/>
          <w:w w:val="105"/>
        </w:rPr>
        <w:t>the</w:t>
      </w:r>
      <w:r>
        <w:rPr>
          <w:color w:val="030303"/>
          <w:spacing w:val="-8"/>
          <w:w w:val="105"/>
        </w:rPr>
        <w:t xml:space="preserve"> </w:t>
      </w:r>
      <w:r>
        <w:rPr>
          <w:color w:val="030303"/>
          <w:w w:val="105"/>
        </w:rPr>
        <w:t>quality</w:t>
      </w:r>
      <w:r>
        <w:rPr>
          <w:color w:val="030303"/>
          <w:spacing w:val="-4"/>
          <w:w w:val="105"/>
        </w:rPr>
        <w:t xml:space="preserve"> </w:t>
      </w:r>
      <w:r>
        <w:rPr>
          <w:color w:val="030303"/>
          <w:w w:val="105"/>
        </w:rPr>
        <w:t>of</w:t>
      </w:r>
      <w:r>
        <w:rPr>
          <w:color w:val="030303"/>
          <w:spacing w:val="-19"/>
          <w:w w:val="105"/>
        </w:rPr>
        <w:t xml:space="preserve"> </w:t>
      </w:r>
      <w:r>
        <w:rPr>
          <w:color w:val="030303"/>
          <w:w w:val="105"/>
        </w:rPr>
        <w:t>decision-making</w:t>
      </w:r>
      <w:r>
        <w:rPr>
          <w:color w:val="030303"/>
          <w:spacing w:val="17"/>
          <w:w w:val="105"/>
        </w:rPr>
        <w:t xml:space="preserve"> </w:t>
      </w:r>
      <w:r>
        <w:rPr>
          <w:color w:val="030303"/>
          <w:w w:val="105"/>
        </w:rPr>
        <w:t>regarding</w:t>
      </w:r>
      <w:r>
        <w:rPr>
          <w:color w:val="030303"/>
          <w:spacing w:val="-7"/>
          <w:w w:val="105"/>
        </w:rPr>
        <w:t xml:space="preserve"> </w:t>
      </w:r>
      <w:r>
        <w:rPr>
          <w:color w:val="030303"/>
          <w:w w:val="105"/>
        </w:rPr>
        <w:t>the</w:t>
      </w:r>
      <w:r>
        <w:rPr>
          <w:color w:val="030303"/>
          <w:w w:val="103"/>
        </w:rPr>
        <w:t xml:space="preserve"> </w:t>
      </w:r>
      <w:r>
        <w:rPr>
          <w:color w:val="030303"/>
          <w:w w:val="105"/>
        </w:rPr>
        <w:t>approval</w:t>
      </w:r>
      <w:r>
        <w:rPr>
          <w:color w:val="030303"/>
          <w:spacing w:val="-7"/>
          <w:w w:val="105"/>
        </w:rPr>
        <w:t xml:space="preserve"> </w:t>
      </w:r>
      <w:r>
        <w:rPr>
          <w:color w:val="030303"/>
          <w:w w:val="105"/>
        </w:rPr>
        <w:t>of</w:t>
      </w:r>
      <w:r>
        <w:rPr>
          <w:color w:val="030303"/>
          <w:spacing w:val="-6"/>
          <w:w w:val="105"/>
        </w:rPr>
        <w:t xml:space="preserve"> </w:t>
      </w:r>
      <w:r>
        <w:rPr>
          <w:color w:val="030303"/>
          <w:w w:val="105"/>
        </w:rPr>
        <w:t>homeswhere</w:t>
      </w:r>
      <w:r>
        <w:rPr>
          <w:color w:val="030303"/>
          <w:spacing w:val="5"/>
          <w:w w:val="105"/>
        </w:rPr>
        <w:t xml:space="preserve"> </w:t>
      </w:r>
      <w:r>
        <w:rPr>
          <w:color w:val="030303"/>
          <w:w w:val="105"/>
        </w:rPr>
        <w:t>BRC</w:t>
      </w:r>
      <w:r>
        <w:rPr>
          <w:color w:val="030303"/>
          <w:spacing w:val="-9"/>
          <w:w w:val="105"/>
        </w:rPr>
        <w:t xml:space="preserve"> </w:t>
      </w:r>
      <w:r>
        <w:rPr>
          <w:color w:val="030303"/>
          <w:w w:val="105"/>
        </w:rPr>
        <w:t>information</w:t>
      </w:r>
      <w:r>
        <w:rPr>
          <w:color w:val="030303"/>
          <w:spacing w:val="-2"/>
          <w:w w:val="105"/>
        </w:rPr>
        <w:t xml:space="preserve"> </w:t>
      </w:r>
      <w:r>
        <w:rPr>
          <w:color w:val="030303"/>
          <w:w w:val="105"/>
        </w:rPr>
        <w:t>revealed</w:t>
      </w:r>
      <w:r>
        <w:rPr>
          <w:color w:val="030303"/>
          <w:spacing w:val="-11"/>
          <w:w w:val="105"/>
        </w:rPr>
        <w:t xml:space="preserve"> </w:t>
      </w:r>
      <w:r>
        <w:rPr>
          <w:color w:val="030303"/>
          <w:w w:val="105"/>
        </w:rPr>
        <w:t>a</w:t>
      </w:r>
      <w:r>
        <w:rPr>
          <w:color w:val="030303"/>
          <w:spacing w:val="-19"/>
          <w:w w:val="105"/>
        </w:rPr>
        <w:t xml:space="preserve"> </w:t>
      </w:r>
      <w:r>
        <w:rPr>
          <w:color w:val="030303"/>
          <w:w w:val="105"/>
        </w:rPr>
        <w:t>disqualifying</w:t>
      </w:r>
      <w:r>
        <w:rPr>
          <w:color w:val="030303"/>
          <w:spacing w:val="4"/>
          <w:w w:val="105"/>
        </w:rPr>
        <w:t xml:space="preserve"> </w:t>
      </w:r>
      <w:r>
        <w:rPr>
          <w:color w:val="030303"/>
          <w:w w:val="105"/>
        </w:rPr>
        <w:t>basis,</w:t>
      </w:r>
      <w:r>
        <w:rPr>
          <w:color w:val="030303"/>
          <w:spacing w:val="-13"/>
          <w:w w:val="105"/>
        </w:rPr>
        <w:t xml:space="preserve"> </w:t>
      </w:r>
      <w:r>
        <w:rPr>
          <w:color w:val="030303"/>
          <w:w w:val="105"/>
        </w:rPr>
        <w:t>the</w:t>
      </w:r>
      <w:r>
        <w:rPr>
          <w:color w:val="030303"/>
          <w:spacing w:val="-10"/>
          <w:w w:val="105"/>
        </w:rPr>
        <w:t xml:space="preserve"> </w:t>
      </w:r>
      <w:r>
        <w:rPr>
          <w:color w:val="030303"/>
          <w:w w:val="105"/>
        </w:rPr>
        <w:t>denial</w:t>
      </w:r>
      <w:r>
        <w:rPr>
          <w:color w:val="030303"/>
          <w:spacing w:val="-15"/>
          <w:w w:val="105"/>
        </w:rPr>
        <w:t xml:space="preserve"> </w:t>
      </w:r>
      <w:r>
        <w:rPr>
          <w:color w:val="030303"/>
          <w:w w:val="105"/>
        </w:rPr>
        <w:t>of</w:t>
      </w:r>
      <w:r>
        <w:rPr>
          <w:color w:val="030303"/>
          <w:spacing w:val="-2"/>
          <w:w w:val="105"/>
        </w:rPr>
        <w:t xml:space="preserve"> </w:t>
      </w:r>
      <w:r>
        <w:rPr>
          <w:color w:val="030303"/>
          <w:w w:val="105"/>
        </w:rPr>
        <w:t>homes</w:t>
      </w:r>
      <w:r>
        <w:rPr>
          <w:color w:val="030303"/>
          <w:spacing w:val="-20"/>
          <w:w w:val="105"/>
        </w:rPr>
        <w:t xml:space="preserve"> </w:t>
      </w:r>
      <w:r>
        <w:rPr>
          <w:color w:val="030303"/>
          <w:w w:val="105"/>
        </w:rPr>
        <w:t>where</w:t>
      </w:r>
      <w:r>
        <w:rPr>
          <w:color w:val="030303"/>
          <w:spacing w:val="-4"/>
          <w:w w:val="105"/>
        </w:rPr>
        <w:t xml:space="preserve"> </w:t>
      </w:r>
      <w:r>
        <w:rPr>
          <w:color w:val="030303"/>
          <w:w w:val="105"/>
        </w:rPr>
        <w:t>there</w:t>
      </w:r>
      <w:r>
        <w:rPr>
          <w:color w:val="030303"/>
          <w:w w:val="102"/>
        </w:rPr>
        <w:t xml:space="preserve"> </w:t>
      </w:r>
      <w:r>
        <w:rPr>
          <w:color w:val="030303"/>
          <w:w w:val="105"/>
        </w:rPr>
        <w:t>was</w:t>
      </w:r>
      <w:r>
        <w:rPr>
          <w:color w:val="030303"/>
          <w:spacing w:val="-2"/>
          <w:w w:val="105"/>
        </w:rPr>
        <w:t xml:space="preserve"> </w:t>
      </w:r>
      <w:r>
        <w:rPr>
          <w:color w:val="030303"/>
          <w:w w:val="105"/>
        </w:rPr>
        <w:t>disqualifying</w:t>
      </w:r>
      <w:r>
        <w:rPr>
          <w:color w:val="030303"/>
          <w:spacing w:val="-24"/>
          <w:w w:val="105"/>
        </w:rPr>
        <w:t xml:space="preserve"> </w:t>
      </w:r>
      <w:r>
        <w:rPr>
          <w:color w:val="030303"/>
          <w:w w:val="105"/>
        </w:rPr>
        <w:t>BRC</w:t>
      </w:r>
      <w:r>
        <w:rPr>
          <w:color w:val="030303"/>
          <w:spacing w:val="-3"/>
          <w:w w:val="105"/>
        </w:rPr>
        <w:t xml:space="preserve"> </w:t>
      </w:r>
      <w:r>
        <w:rPr>
          <w:color w:val="030303"/>
          <w:w w:val="105"/>
        </w:rPr>
        <w:t>information</w:t>
      </w:r>
      <w:r>
        <w:rPr>
          <w:color w:val="030303"/>
          <w:spacing w:val="2"/>
          <w:w w:val="105"/>
        </w:rPr>
        <w:t xml:space="preserve"> </w:t>
      </w:r>
      <w:r>
        <w:rPr>
          <w:color w:val="030303"/>
          <w:w w:val="105"/>
        </w:rPr>
        <w:t>and</w:t>
      </w:r>
      <w:r>
        <w:rPr>
          <w:color w:val="030303"/>
          <w:spacing w:val="-10"/>
          <w:w w:val="105"/>
        </w:rPr>
        <w:t xml:space="preserve"> </w:t>
      </w:r>
      <w:r>
        <w:rPr>
          <w:color w:val="030303"/>
          <w:w w:val="105"/>
        </w:rPr>
        <w:t>the</w:t>
      </w:r>
      <w:r>
        <w:rPr>
          <w:color w:val="030303"/>
          <w:spacing w:val="-4"/>
          <w:w w:val="105"/>
        </w:rPr>
        <w:t xml:space="preserve"> </w:t>
      </w:r>
      <w:r>
        <w:rPr>
          <w:color w:val="030303"/>
          <w:w w:val="105"/>
        </w:rPr>
        <w:t>procedures</w:t>
      </w:r>
      <w:r>
        <w:rPr>
          <w:color w:val="030303"/>
          <w:spacing w:val="8"/>
          <w:w w:val="105"/>
        </w:rPr>
        <w:t xml:space="preserve"> </w:t>
      </w:r>
      <w:r>
        <w:rPr>
          <w:color w:val="030303"/>
          <w:w w:val="105"/>
        </w:rPr>
        <w:t>being</w:t>
      </w:r>
      <w:r>
        <w:rPr>
          <w:color w:val="030303"/>
          <w:spacing w:val="-12"/>
          <w:w w:val="105"/>
        </w:rPr>
        <w:t xml:space="preserve"> </w:t>
      </w:r>
      <w:r>
        <w:rPr>
          <w:color w:val="030303"/>
          <w:w w:val="105"/>
        </w:rPr>
        <w:t>followed to</w:t>
      </w:r>
      <w:r>
        <w:rPr>
          <w:color w:val="030303"/>
          <w:spacing w:val="-8"/>
          <w:w w:val="105"/>
        </w:rPr>
        <w:t xml:space="preserve"> </w:t>
      </w:r>
      <w:r>
        <w:rPr>
          <w:color w:val="030303"/>
          <w:w w:val="105"/>
        </w:rPr>
        <w:t>develop</w:t>
      </w:r>
      <w:r>
        <w:rPr>
          <w:color w:val="030303"/>
          <w:spacing w:val="-5"/>
          <w:w w:val="105"/>
        </w:rPr>
        <w:t xml:space="preserve"> </w:t>
      </w:r>
      <w:r>
        <w:rPr>
          <w:color w:val="030303"/>
          <w:w w:val="105"/>
        </w:rPr>
        <w:t>these</w:t>
      </w:r>
      <w:r>
        <w:rPr>
          <w:color w:val="030303"/>
          <w:spacing w:val="-8"/>
          <w:w w:val="105"/>
        </w:rPr>
        <w:t xml:space="preserve"> </w:t>
      </w:r>
      <w:r>
        <w:rPr>
          <w:color w:val="030303"/>
          <w:w w:val="105"/>
        </w:rPr>
        <w:t>decisions</w:t>
      </w:r>
      <w:r>
        <w:rPr>
          <w:color w:val="242424"/>
          <w:w w:val="105"/>
        </w:rPr>
        <w:t>.</w:t>
      </w:r>
      <w:r>
        <w:rPr>
          <w:color w:val="242424"/>
          <w:spacing w:val="-21"/>
          <w:w w:val="105"/>
        </w:rPr>
        <w:t xml:space="preserve"> </w:t>
      </w:r>
      <w:r>
        <w:rPr>
          <w:color w:val="030303"/>
          <w:w w:val="105"/>
        </w:rPr>
        <w:t>The</w:t>
      </w:r>
      <w:r>
        <w:rPr>
          <w:color w:val="030303"/>
          <w:w w:val="104"/>
        </w:rPr>
        <w:t xml:space="preserve"> </w:t>
      </w:r>
      <w:r>
        <w:rPr>
          <w:color w:val="030303"/>
          <w:w w:val="105"/>
        </w:rPr>
        <w:t>review</w:t>
      </w:r>
      <w:r>
        <w:rPr>
          <w:color w:val="030303"/>
          <w:spacing w:val="-15"/>
          <w:w w:val="105"/>
        </w:rPr>
        <w:t xml:space="preserve"> </w:t>
      </w:r>
      <w:r>
        <w:rPr>
          <w:color w:val="030303"/>
          <w:w w:val="105"/>
        </w:rPr>
        <w:t>will</w:t>
      </w:r>
      <w:r>
        <w:rPr>
          <w:color w:val="030303"/>
          <w:spacing w:val="-5"/>
          <w:w w:val="105"/>
        </w:rPr>
        <w:t xml:space="preserve"> </w:t>
      </w:r>
      <w:r>
        <w:rPr>
          <w:color w:val="030303"/>
          <w:w w:val="105"/>
        </w:rPr>
        <w:t>consider such</w:t>
      </w:r>
      <w:r>
        <w:rPr>
          <w:color w:val="030303"/>
          <w:spacing w:val="-4"/>
          <w:w w:val="105"/>
        </w:rPr>
        <w:t xml:space="preserve"> </w:t>
      </w:r>
      <w:r>
        <w:rPr>
          <w:color w:val="030303"/>
          <w:w w:val="105"/>
        </w:rPr>
        <w:t>outcomes</w:t>
      </w:r>
      <w:r>
        <w:rPr>
          <w:color w:val="030303"/>
          <w:spacing w:val="-1"/>
          <w:w w:val="105"/>
        </w:rPr>
        <w:t xml:space="preserve"> </w:t>
      </w:r>
      <w:r>
        <w:rPr>
          <w:color w:val="030303"/>
          <w:w w:val="105"/>
        </w:rPr>
        <w:t>as</w:t>
      </w:r>
      <w:r>
        <w:rPr>
          <w:color w:val="030303"/>
          <w:spacing w:val="-11"/>
          <w:w w:val="105"/>
        </w:rPr>
        <w:t xml:space="preserve"> </w:t>
      </w:r>
      <w:r>
        <w:rPr>
          <w:color w:val="030303"/>
          <w:w w:val="105"/>
        </w:rPr>
        <w:t>the</w:t>
      </w:r>
      <w:r>
        <w:rPr>
          <w:color w:val="030303"/>
          <w:spacing w:val="-2"/>
          <w:w w:val="105"/>
        </w:rPr>
        <w:t xml:space="preserve"> </w:t>
      </w:r>
      <w:r>
        <w:rPr>
          <w:color w:val="030303"/>
          <w:w w:val="105"/>
        </w:rPr>
        <w:t>affect</w:t>
      </w:r>
      <w:r>
        <w:rPr>
          <w:color w:val="030303"/>
          <w:spacing w:val="-15"/>
          <w:w w:val="105"/>
        </w:rPr>
        <w:t xml:space="preserve"> </w:t>
      </w:r>
      <w:r>
        <w:rPr>
          <w:color w:val="030303"/>
          <w:w w:val="105"/>
        </w:rPr>
        <w:t>of</w:t>
      </w:r>
      <w:r>
        <w:rPr>
          <w:color w:val="030303"/>
          <w:spacing w:val="-25"/>
          <w:w w:val="105"/>
        </w:rPr>
        <w:t xml:space="preserve"> </w:t>
      </w:r>
      <w:r>
        <w:rPr>
          <w:color w:val="030303"/>
          <w:w w:val="105"/>
        </w:rPr>
        <w:t>the</w:t>
      </w:r>
      <w:r>
        <w:rPr>
          <w:color w:val="030303"/>
          <w:spacing w:val="-7"/>
          <w:w w:val="105"/>
        </w:rPr>
        <w:t xml:space="preserve"> </w:t>
      </w:r>
      <w:r>
        <w:rPr>
          <w:color w:val="030303"/>
          <w:w w:val="105"/>
        </w:rPr>
        <w:t>decis</w:t>
      </w:r>
      <w:r>
        <w:rPr>
          <w:color w:val="242424"/>
          <w:w w:val="105"/>
        </w:rPr>
        <w:t>i</w:t>
      </w:r>
      <w:r>
        <w:rPr>
          <w:color w:val="030303"/>
          <w:w w:val="105"/>
        </w:rPr>
        <w:t>on</w:t>
      </w:r>
      <w:r>
        <w:rPr>
          <w:color w:val="030303"/>
          <w:spacing w:val="-2"/>
          <w:w w:val="105"/>
        </w:rPr>
        <w:t xml:space="preserve"> </w:t>
      </w:r>
      <w:r>
        <w:rPr>
          <w:color w:val="030303"/>
          <w:w w:val="105"/>
        </w:rPr>
        <w:t>making</w:t>
      </w:r>
      <w:r>
        <w:rPr>
          <w:color w:val="030303"/>
          <w:spacing w:val="-11"/>
          <w:w w:val="105"/>
        </w:rPr>
        <w:t xml:space="preserve"> </w:t>
      </w:r>
      <w:r>
        <w:rPr>
          <w:color w:val="030303"/>
          <w:w w:val="105"/>
        </w:rPr>
        <w:t>on</w:t>
      </w:r>
      <w:r>
        <w:rPr>
          <w:color w:val="030303"/>
          <w:spacing w:val="-10"/>
          <w:w w:val="105"/>
        </w:rPr>
        <w:t xml:space="preserve"> </w:t>
      </w:r>
      <w:r>
        <w:rPr>
          <w:color w:val="030303"/>
          <w:w w:val="105"/>
        </w:rPr>
        <w:t>achievement</w:t>
      </w:r>
      <w:r>
        <w:rPr>
          <w:color w:val="030303"/>
          <w:spacing w:val="6"/>
          <w:w w:val="105"/>
        </w:rPr>
        <w:t xml:space="preserve"> </w:t>
      </w:r>
      <w:r>
        <w:rPr>
          <w:color w:val="030303"/>
          <w:w w:val="105"/>
        </w:rPr>
        <w:t>of</w:t>
      </w:r>
      <w:r>
        <w:rPr>
          <w:color w:val="030303"/>
          <w:spacing w:val="-6"/>
          <w:w w:val="105"/>
        </w:rPr>
        <w:t xml:space="preserve"> </w:t>
      </w:r>
      <w:r>
        <w:rPr>
          <w:color w:val="030303"/>
          <w:w w:val="105"/>
        </w:rPr>
        <w:t>child</w:t>
      </w:r>
      <w:r>
        <w:rPr>
          <w:color w:val="030303"/>
          <w:spacing w:val="-4"/>
          <w:w w:val="105"/>
        </w:rPr>
        <w:t xml:space="preserve"> </w:t>
      </w:r>
      <w:r>
        <w:rPr>
          <w:color w:val="030303"/>
          <w:w w:val="105"/>
        </w:rPr>
        <w:t>safety,</w:t>
      </w:r>
      <w:r>
        <w:rPr>
          <w:color w:val="030303"/>
        </w:rPr>
        <w:t xml:space="preserve"> </w:t>
      </w:r>
      <w:r>
        <w:rPr>
          <w:color w:val="030303"/>
          <w:w w:val="105"/>
        </w:rPr>
        <w:t>well-being</w:t>
      </w:r>
      <w:r>
        <w:rPr>
          <w:color w:val="030303"/>
          <w:spacing w:val="-2"/>
          <w:w w:val="105"/>
        </w:rPr>
        <w:t xml:space="preserve"> </w:t>
      </w:r>
      <w:r>
        <w:rPr>
          <w:color w:val="030303"/>
          <w:w w:val="105"/>
        </w:rPr>
        <w:t>and</w:t>
      </w:r>
      <w:r>
        <w:rPr>
          <w:color w:val="030303"/>
          <w:spacing w:val="-12"/>
          <w:w w:val="105"/>
        </w:rPr>
        <w:t xml:space="preserve"> </w:t>
      </w:r>
      <w:r>
        <w:rPr>
          <w:color w:val="030303"/>
          <w:w w:val="105"/>
        </w:rPr>
        <w:t>permanency;</w:t>
      </w:r>
      <w:r>
        <w:rPr>
          <w:color w:val="030303"/>
          <w:spacing w:val="-7"/>
          <w:w w:val="105"/>
        </w:rPr>
        <w:t xml:space="preserve"> </w:t>
      </w:r>
      <w:r>
        <w:rPr>
          <w:color w:val="030303"/>
          <w:w w:val="105"/>
        </w:rPr>
        <w:t>the</w:t>
      </w:r>
      <w:r>
        <w:rPr>
          <w:color w:val="030303"/>
          <w:spacing w:val="-16"/>
          <w:w w:val="105"/>
        </w:rPr>
        <w:t xml:space="preserve"> </w:t>
      </w:r>
      <w:r>
        <w:rPr>
          <w:color w:val="030303"/>
          <w:w w:val="105"/>
        </w:rPr>
        <w:t>timeliness</w:t>
      </w:r>
      <w:r>
        <w:rPr>
          <w:color w:val="030303"/>
          <w:spacing w:val="-7"/>
          <w:w w:val="105"/>
        </w:rPr>
        <w:t xml:space="preserve"> </w:t>
      </w:r>
      <w:r>
        <w:rPr>
          <w:color w:val="030303"/>
          <w:w w:val="105"/>
        </w:rPr>
        <w:t>of</w:t>
      </w:r>
      <w:r>
        <w:rPr>
          <w:color w:val="030303"/>
          <w:spacing w:val="-18"/>
          <w:w w:val="105"/>
        </w:rPr>
        <w:t xml:space="preserve"> </w:t>
      </w:r>
      <w:r>
        <w:rPr>
          <w:color w:val="030303"/>
          <w:w w:val="105"/>
        </w:rPr>
        <w:t>decision-making</w:t>
      </w:r>
      <w:r>
        <w:rPr>
          <w:color w:val="030303"/>
          <w:spacing w:val="-33"/>
          <w:w w:val="105"/>
        </w:rPr>
        <w:t xml:space="preserve"> </w:t>
      </w:r>
      <w:r>
        <w:rPr>
          <w:color w:val="242424"/>
          <w:w w:val="105"/>
        </w:rPr>
        <w:t>;</w:t>
      </w:r>
      <w:r>
        <w:rPr>
          <w:color w:val="242424"/>
          <w:spacing w:val="-21"/>
          <w:w w:val="105"/>
        </w:rPr>
        <w:t xml:space="preserve"> </w:t>
      </w:r>
      <w:r>
        <w:rPr>
          <w:color w:val="030303"/>
          <w:w w:val="105"/>
        </w:rPr>
        <w:t>completeness</w:t>
      </w:r>
      <w:r>
        <w:rPr>
          <w:color w:val="030303"/>
          <w:spacing w:val="-2"/>
          <w:w w:val="105"/>
        </w:rPr>
        <w:t xml:space="preserve"> </w:t>
      </w:r>
      <w:r>
        <w:rPr>
          <w:color w:val="030303"/>
          <w:w w:val="105"/>
        </w:rPr>
        <w:t>of</w:t>
      </w:r>
      <w:r>
        <w:rPr>
          <w:color w:val="030303"/>
          <w:spacing w:val="-12"/>
          <w:w w:val="105"/>
        </w:rPr>
        <w:t xml:space="preserve"> </w:t>
      </w:r>
      <w:r>
        <w:rPr>
          <w:color w:val="161616"/>
          <w:w w:val="105"/>
        </w:rPr>
        <w:t>information</w:t>
      </w:r>
      <w:r>
        <w:rPr>
          <w:color w:val="161616"/>
          <w:spacing w:val="-8"/>
          <w:w w:val="105"/>
        </w:rPr>
        <w:t xml:space="preserve"> </w:t>
      </w:r>
      <w:r>
        <w:rPr>
          <w:color w:val="030303"/>
          <w:w w:val="105"/>
        </w:rPr>
        <w:t>available</w:t>
      </w:r>
      <w:r>
        <w:rPr>
          <w:color w:val="030303"/>
          <w:spacing w:val="-10"/>
          <w:w w:val="105"/>
        </w:rPr>
        <w:t xml:space="preserve"> </w:t>
      </w:r>
      <w:r>
        <w:rPr>
          <w:color w:val="030303"/>
          <w:w w:val="105"/>
        </w:rPr>
        <w:t>for</w:t>
      </w:r>
      <w:r>
        <w:rPr>
          <w:color w:val="030303"/>
          <w:w w:val="102"/>
        </w:rPr>
        <w:t xml:space="preserve"> </w:t>
      </w:r>
      <w:r>
        <w:rPr>
          <w:color w:val="030303"/>
          <w:w w:val="105"/>
        </w:rPr>
        <w:t>decision-making;</w:t>
      </w:r>
      <w:r>
        <w:rPr>
          <w:color w:val="030303"/>
          <w:spacing w:val="4"/>
          <w:w w:val="105"/>
        </w:rPr>
        <w:t xml:space="preserve"> </w:t>
      </w:r>
      <w:r>
        <w:rPr>
          <w:color w:val="030303"/>
          <w:w w:val="105"/>
        </w:rPr>
        <w:t>and</w:t>
      </w:r>
      <w:r>
        <w:rPr>
          <w:color w:val="030303"/>
          <w:spacing w:val="-13"/>
          <w:w w:val="105"/>
        </w:rPr>
        <w:t xml:space="preserve"> </w:t>
      </w:r>
      <w:r>
        <w:rPr>
          <w:color w:val="030303"/>
          <w:w w:val="105"/>
        </w:rPr>
        <w:t>family</w:t>
      </w:r>
      <w:r>
        <w:rPr>
          <w:color w:val="030303"/>
          <w:spacing w:val="-9"/>
          <w:w w:val="105"/>
        </w:rPr>
        <w:t xml:space="preserve"> </w:t>
      </w:r>
      <w:r>
        <w:rPr>
          <w:color w:val="030303"/>
          <w:w w:val="105"/>
        </w:rPr>
        <w:t>satisfaction</w:t>
      </w:r>
      <w:r>
        <w:rPr>
          <w:color w:val="030303"/>
          <w:spacing w:val="-3"/>
          <w:w w:val="105"/>
        </w:rPr>
        <w:t xml:space="preserve"> </w:t>
      </w:r>
      <w:r>
        <w:rPr>
          <w:color w:val="030303"/>
          <w:w w:val="105"/>
        </w:rPr>
        <w:t>regarding</w:t>
      </w:r>
      <w:r>
        <w:rPr>
          <w:color w:val="030303"/>
          <w:spacing w:val="-15"/>
          <w:w w:val="105"/>
        </w:rPr>
        <w:t xml:space="preserve"> </w:t>
      </w:r>
      <w:r>
        <w:rPr>
          <w:color w:val="030303"/>
          <w:w w:val="105"/>
        </w:rPr>
        <w:t>decision</w:t>
      </w:r>
      <w:r>
        <w:rPr>
          <w:color w:val="030303"/>
          <w:spacing w:val="-35"/>
          <w:w w:val="105"/>
        </w:rPr>
        <w:t xml:space="preserve"> </w:t>
      </w:r>
      <w:r>
        <w:rPr>
          <w:color w:val="030303"/>
          <w:w w:val="105"/>
        </w:rPr>
        <w:t>making.</w:t>
      </w:r>
    </w:p>
    <w:p w:rsidR="00DE68F5" w:rsidRDefault="00EA34A7">
      <w:pPr>
        <w:spacing w:before="118"/>
        <w:ind w:left="1567" w:right="172"/>
        <w:rPr>
          <w:rFonts w:ascii="Arial" w:eastAsia="Arial" w:hAnsi="Arial" w:cs="Arial"/>
          <w:sz w:val="24"/>
          <w:szCs w:val="24"/>
        </w:rPr>
      </w:pPr>
      <w:r>
        <w:rPr>
          <w:rFonts w:ascii="Arial"/>
          <w:b/>
          <w:color w:val="030303"/>
          <w:sz w:val="24"/>
          <w:u w:val="thick" w:color="000000"/>
        </w:rPr>
        <w:t xml:space="preserve">V.  Additional </w:t>
      </w:r>
      <w:r>
        <w:rPr>
          <w:rFonts w:ascii="Arial"/>
          <w:b/>
          <w:color w:val="030303"/>
          <w:spacing w:val="3"/>
          <w:sz w:val="24"/>
          <w:u w:val="thick" w:color="000000"/>
        </w:rPr>
        <w:t xml:space="preserve"> </w:t>
      </w:r>
      <w:r>
        <w:rPr>
          <w:rFonts w:ascii="Arial"/>
          <w:b/>
          <w:color w:val="030303"/>
          <w:sz w:val="24"/>
          <w:u w:val="thick" w:color="000000"/>
        </w:rPr>
        <w:t>Guidance</w:t>
      </w:r>
    </w:p>
    <w:p w:rsidR="00DE68F5" w:rsidRDefault="00EA34A7">
      <w:pPr>
        <w:pStyle w:val="BodyText"/>
        <w:spacing w:before="129"/>
        <w:ind w:left="1567" w:right="172"/>
      </w:pPr>
      <w:r>
        <w:rPr>
          <w:color w:val="030303"/>
        </w:rPr>
        <w:t>The attached appendices  provide  more specific  guidance</w:t>
      </w:r>
      <w:r>
        <w:rPr>
          <w:color w:val="030303"/>
          <w:spacing w:val="38"/>
        </w:rPr>
        <w:t xml:space="preserve"> </w:t>
      </w:r>
      <w:r>
        <w:rPr>
          <w:color w:val="030303"/>
        </w:rPr>
        <w:t>regarding:</w:t>
      </w:r>
    </w:p>
    <w:p w:rsidR="00DE68F5" w:rsidRDefault="00EA34A7">
      <w:pPr>
        <w:pStyle w:val="ListParagraph"/>
        <w:numPr>
          <w:ilvl w:val="0"/>
          <w:numId w:val="16"/>
        </w:numPr>
        <w:tabs>
          <w:tab w:val="left" w:pos="1935"/>
        </w:tabs>
        <w:spacing w:before="82"/>
        <w:ind w:left="1934" w:right="172" w:hanging="357"/>
        <w:rPr>
          <w:rFonts w:ascii="Arial" w:eastAsia="Arial" w:hAnsi="Arial" w:cs="Arial"/>
          <w:color w:val="161616"/>
          <w:sz w:val="19"/>
          <w:szCs w:val="19"/>
        </w:rPr>
      </w:pPr>
      <w:r>
        <w:rPr>
          <w:rFonts w:ascii="Arial"/>
          <w:color w:val="030303"/>
          <w:sz w:val="19"/>
        </w:rPr>
        <w:t>Criteria for CORI Review for Foster and Pre-Adoptive Family Resources (Appendix</w:t>
      </w:r>
      <w:r>
        <w:rPr>
          <w:rFonts w:ascii="Arial"/>
          <w:color w:val="030303"/>
          <w:spacing w:val="13"/>
          <w:sz w:val="19"/>
        </w:rPr>
        <w:t xml:space="preserve"> </w:t>
      </w:r>
      <w:r>
        <w:rPr>
          <w:rFonts w:ascii="Arial"/>
          <w:color w:val="030303"/>
          <w:spacing w:val="7"/>
          <w:sz w:val="19"/>
        </w:rPr>
        <w:t>A)</w:t>
      </w:r>
      <w:r>
        <w:rPr>
          <w:rFonts w:ascii="Arial"/>
          <w:color w:val="242424"/>
          <w:spacing w:val="7"/>
          <w:sz w:val="19"/>
        </w:rPr>
        <w:t>;</w:t>
      </w:r>
    </w:p>
    <w:p w:rsidR="00DE68F5" w:rsidRDefault="00EA34A7">
      <w:pPr>
        <w:pStyle w:val="ListParagraph"/>
        <w:numPr>
          <w:ilvl w:val="0"/>
          <w:numId w:val="16"/>
        </w:numPr>
        <w:tabs>
          <w:tab w:val="left" w:pos="1944"/>
        </w:tabs>
        <w:spacing w:before="82" w:line="247" w:lineRule="auto"/>
        <w:ind w:right="740" w:hanging="366"/>
        <w:rPr>
          <w:rFonts w:ascii="Arial" w:eastAsia="Arial" w:hAnsi="Arial" w:cs="Arial"/>
          <w:color w:val="161616"/>
          <w:sz w:val="19"/>
          <w:szCs w:val="19"/>
        </w:rPr>
      </w:pPr>
      <w:r>
        <w:rPr>
          <w:rFonts w:ascii="Arial"/>
          <w:color w:val="030303"/>
          <w:sz w:val="19"/>
        </w:rPr>
        <w:t>Documentation and Criteria for Approving Foster/Pre-Adoptive Families with Disqualifying</w:t>
      </w:r>
      <w:r>
        <w:rPr>
          <w:rFonts w:ascii="Arial"/>
          <w:color w:val="030303"/>
          <w:spacing w:val="24"/>
          <w:sz w:val="19"/>
        </w:rPr>
        <w:t xml:space="preserve"> </w:t>
      </w:r>
      <w:r>
        <w:rPr>
          <w:rFonts w:ascii="Arial"/>
          <w:color w:val="030303"/>
          <w:sz w:val="19"/>
        </w:rPr>
        <w:t>BRC Information (Appendix</w:t>
      </w:r>
      <w:r>
        <w:rPr>
          <w:rFonts w:ascii="Arial"/>
          <w:color w:val="030303"/>
          <w:spacing w:val="31"/>
          <w:sz w:val="19"/>
        </w:rPr>
        <w:t xml:space="preserve"> </w:t>
      </w:r>
      <w:r>
        <w:rPr>
          <w:rFonts w:ascii="Arial"/>
          <w:color w:val="030303"/>
          <w:sz w:val="19"/>
        </w:rPr>
        <w:t>B)</w:t>
      </w:r>
    </w:p>
    <w:p w:rsidR="00DE68F5" w:rsidRDefault="00EA34A7">
      <w:pPr>
        <w:pStyle w:val="ListParagraph"/>
        <w:numPr>
          <w:ilvl w:val="0"/>
          <w:numId w:val="16"/>
        </w:numPr>
        <w:tabs>
          <w:tab w:val="left" w:pos="1944"/>
        </w:tabs>
        <w:spacing w:before="81"/>
        <w:ind w:right="172" w:hanging="357"/>
        <w:rPr>
          <w:rFonts w:ascii="Arial" w:eastAsia="Arial" w:hAnsi="Arial" w:cs="Arial"/>
          <w:color w:val="161616"/>
          <w:sz w:val="19"/>
          <w:szCs w:val="19"/>
        </w:rPr>
      </w:pPr>
      <w:r>
        <w:rPr>
          <w:rFonts w:ascii="Arial"/>
          <w:color w:val="030303"/>
          <w:sz w:val="19"/>
        </w:rPr>
        <w:t>Guidelines for Secure Management of CORI and SORI Data (Appendix</w:t>
      </w:r>
      <w:r>
        <w:rPr>
          <w:rFonts w:ascii="Arial"/>
          <w:color w:val="030303"/>
          <w:spacing w:val="43"/>
          <w:sz w:val="19"/>
        </w:rPr>
        <w:t xml:space="preserve"> </w:t>
      </w:r>
      <w:r>
        <w:rPr>
          <w:rFonts w:ascii="Arial"/>
          <w:color w:val="030303"/>
          <w:sz w:val="19"/>
        </w:rPr>
        <w:t>C)</w:t>
      </w:r>
    </w:p>
    <w:p w:rsidR="00DE68F5" w:rsidRDefault="00EA34A7">
      <w:pPr>
        <w:pStyle w:val="ListParagraph"/>
        <w:numPr>
          <w:ilvl w:val="0"/>
          <w:numId w:val="16"/>
        </w:numPr>
        <w:tabs>
          <w:tab w:val="left" w:pos="1949"/>
        </w:tabs>
        <w:spacing w:before="82"/>
        <w:ind w:left="1948" w:right="172" w:hanging="362"/>
        <w:rPr>
          <w:rFonts w:ascii="Arial" w:eastAsia="Arial" w:hAnsi="Arial" w:cs="Arial"/>
          <w:color w:val="242424"/>
          <w:sz w:val="19"/>
          <w:szCs w:val="19"/>
        </w:rPr>
      </w:pPr>
      <w:r>
        <w:rPr>
          <w:rFonts w:ascii="Arial"/>
          <w:color w:val="030303"/>
          <w:sz w:val="19"/>
        </w:rPr>
        <w:t>BRC Request and Approval Procedures for Contracted Foster/Pre-Adoptive Providers (Appendix</w:t>
      </w:r>
      <w:r>
        <w:rPr>
          <w:rFonts w:ascii="Arial"/>
          <w:color w:val="030303"/>
          <w:spacing w:val="23"/>
          <w:sz w:val="19"/>
        </w:rPr>
        <w:t xml:space="preserve"> </w:t>
      </w:r>
      <w:r>
        <w:rPr>
          <w:rFonts w:ascii="Arial"/>
          <w:color w:val="030303"/>
          <w:sz w:val="19"/>
        </w:rPr>
        <w:t>D)</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7"/>
          <w:szCs w:val="27"/>
        </w:rPr>
      </w:pPr>
    </w:p>
    <w:p w:rsidR="00DE68F5" w:rsidRDefault="00EA34A7">
      <w:pPr>
        <w:spacing w:line="2860" w:lineRule="exact"/>
        <w:ind w:left="19"/>
        <w:rPr>
          <w:rFonts w:ascii="Arial" w:eastAsia="Arial" w:hAnsi="Arial" w:cs="Arial"/>
          <w:sz w:val="20"/>
          <w:szCs w:val="20"/>
        </w:rPr>
      </w:pPr>
      <w:r>
        <w:rPr>
          <w:rFonts w:ascii="Arial" w:eastAsia="Arial" w:hAnsi="Arial" w:cs="Arial"/>
          <w:noProof/>
          <w:position w:val="-56"/>
          <w:sz w:val="20"/>
          <w:szCs w:val="20"/>
        </w:rPr>
        <w:drawing>
          <wp:inline distT="0" distB="0" distL="0" distR="0">
            <wp:extent cx="97536" cy="1816607"/>
            <wp:effectExtent l="0" t="0" r="0" b="0"/>
            <wp:docPr id="1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jpeg"/>
                    <pic:cNvPicPr/>
                  </pic:nvPicPr>
                  <pic:blipFill>
                    <a:blip r:embed="rId71" cstate="print"/>
                    <a:stretch>
                      <a:fillRect/>
                    </a:stretch>
                  </pic:blipFill>
                  <pic:spPr>
                    <a:xfrm>
                      <a:off x="0" y="0"/>
                      <a:ext cx="97536" cy="1816607"/>
                    </a:xfrm>
                    <a:prstGeom prst="rect">
                      <a:avLst/>
                    </a:prstGeom>
                  </pic:spPr>
                </pic:pic>
              </a:graphicData>
            </a:graphic>
          </wp:inline>
        </w:drawing>
      </w: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spacing w:before="11"/>
        <w:rPr>
          <w:rFonts w:ascii="Arial" w:eastAsia="Arial" w:hAnsi="Arial" w:cs="Arial"/>
          <w:sz w:val="23"/>
          <w:szCs w:val="23"/>
        </w:rPr>
      </w:pPr>
    </w:p>
    <w:p w:rsidR="00DE68F5" w:rsidRDefault="009877C2">
      <w:pPr>
        <w:pStyle w:val="BodyText"/>
        <w:ind w:left="5774" w:right="172"/>
      </w:pPr>
      <w:r>
        <w:rPr>
          <w:noProof/>
        </w:rPr>
        <mc:AlternateContent>
          <mc:Choice Requires="wpg">
            <w:drawing>
              <wp:anchor distT="0" distB="0" distL="114300" distR="114300" simplePos="0" relativeHeight="4168" behindDoc="0" locked="0" layoutInCell="1" allowOverlap="1">
                <wp:simplePos x="0" y="0"/>
                <wp:positionH relativeFrom="page">
                  <wp:posOffset>114935</wp:posOffset>
                </wp:positionH>
                <wp:positionV relativeFrom="paragraph">
                  <wp:posOffset>-1633855</wp:posOffset>
                </wp:positionV>
                <wp:extent cx="1270" cy="876935"/>
                <wp:effectExtent l="10160" t="13970" r="7620" b="4445"/>
                <wp:wrapNone/>
                <wp:docPr id="17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6935"/>
                          <a:chOff x="181" y="-2573"/>
                          <a:chExt cx="2" cy="1381"/>
                        </a:xfrm>
                      </wpg:grpSpPr>
                      <wps:wsp>
                        <wps:cNvPr id="175" name="Freeform 134"/>
                        <wps:cNvSpPr>
                          <a:spLocks/>
                        </wps:cNvSpPr>
                        <wps:spPr bwMode="auto">
                          <a:xfrm>
                            <a:off x="181" y="-2573"/>
                            <a:ext cx="2" cy="1381"/>
                          </a:xfrm>
                          <a:custGeom>
                            <a:avLst/>
                            <a:gdLst>
                              <a:gd name="T0" fmla="+- 0 -1193 -2573"/>
                              <a:gd name="T1" fmla="*/ -1193 h 1381"/>
                              <a:gd name="T2" fmla="+- 0 -2573 -2573"/>
                              <a:gd name="T3" fmla="*/ -2573 h 1381"/>
                            </a:gdLst>
                            <a:ahLst/>
                            <a:cxnLst>
                              <a:cxn ang="0">
                                <a:pos x="0" y="T1"/>
                              </a:cxn>
                              <a:cxn ang="0">
                                <a:pos x="0" y="T3"/>
                              </a:cxn>
                            </a:cxnLst>
                            <a:rect l="0" t="0" r="r" b="b"/>
                            <a:pathLst>
                              <a:path h="1381">
                                <a:moveTo>
                                  <a:pt x="0" y="1380"/>
                                </a:moveTo>
                                <a:lnTo>
                                  <a:pt x="0" y="0"/>
                                </a:lnTo>
                              </a:path>
                            </a:pathLst>
                          </a:custGeom>
                          <a:noFill/>
                          <a:ln w="302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9.05pt;margin-top:-128.65pt;width:.1pt;height:69.05pt;z-index:4168;mso-position-horizontal-relative:page" coordorigin="181,-2573" coordsize="2,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">
                <v:shape id="Freeform 134" o:spid="_x0000_s1027" style="position:absolute;left:181;top:-2573;width:2;height:1381;visibility:visible;mso-wrap-style:square;v-text-anchor:top" coordsize="2,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mMIA&#10;AADcAAAADwAAAGRycy9kb3ducmV2LnhtbERPS2sCMRC+C/6HMIIXqVmfLVujSKEg4mW3hV6HzbgJ&#10;3UyWTbpu/31TELzNx/ec3WFwjeipC9azgsU8A0FceW25VvD58f70AiJEZI2NZ1LwSwEO+/Foh7n2&#10;Ny6oL2MtUgiHHBWYGNtcylAZchjmviVO3NV3DmOCXS11h7cU7hq5zLKtdGg5NRhs6c1Q9V3+OAVn&#10;c7Hr7eprNfSnYlZcZ6ULwSo1nQzHVxCRhvgQ390nneY/b+D/mXSB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OYwgAAANwAAAAPAAAAAAAAAAAAAAAAAJgCAABkcnMvZG93&#10;bnJldi54bWxQSwUGAAAAAAQABAD1AAAAhwMAAAAA&#10;" path="m,1380l,e" filled="f" strokecolor="#545454" strokeweight=".08403mm">
                  <v:path arrowok="t" o:connecttype="custom" o:connectlocs="0,-1193;0,-2573" o:connectangles="0,0"/>
                </v:shape>
                <w10:wrap anchorx="page"/>
              </v:group>
            </w:pict>
          </mc:Fallback>
        </mc:AlternateContent>
      </w:r>
      <w:r>
        <w:rPr>
          <w:noProof/>
        </w:rPr>
        <mc:AlternateContent>
          <mc:Choice Requires="wpg">
            <w:drawing>
              <wp:anchor distT="0" distB="0" distL="114300" distR="114300" simplePos="0" relativeHeight="4192" behindDoc="0" locked="0" layoutInCell="1" allowOverlap="1">
                <wp:simplePos x="0" y="0"/>
                <wp:positionH relativeFrom="page">
                  <wp:posOffset>122555</wp:posOffset>
                </wp:positionH>
                <wp:positionV relativeFrom="paragraph">
                  <wp:posOffset>-384175</wp:posOffset>
                </wp:positionV>
                <wp:extent cx="1270" cy="412750"/>
                <wp:effectExtent l="8255" t="6350" r="9525" b="9525"/>
                <wp:wrapNone/>
                <wp:docPr id="17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2750"/>
                          <a:chOff x="193" y="-605"/>
                          <a:chExt cx="2" cy="650"/>
                        </a:xfrm>
                      </wpg:grpSpPr>
                      <wps:wsp>
                        <wps:cNvPr id="173" name="Freeform 132"/>
                        <wps:cNvSpPr>
                          <a:spLocks/>
                        </wps:cNvSpPr>
                        <wps:spPr bwMode="auto">
                          <a:xfrm>
                            <a:off x="193" y="-605"/>
                            <a:ext cx="2" cy="650"/>
                          </a:xfrm>
                          <a:custGeom>
                            <a:avLst/>
                            <a:gdLst>
                              <a:gd name="T0" fmla="+- 0 44 -605"/>
                              <a:gd name="T1" fmla="*/ 44 h 650"/>
                              <a:gd name="T2" fmla="+- 0 -605 -605"/>
                              <a:gd name="T3" fmla="*/ -605 h 650"/>
                            </a:gdLst>
                            <a:ahLst/>
                            <a:cxnLst>
                              <a:cxn ang="0">
                                <a:pos x="0" y="T1"/>
                              </a:cxn>
                              <a:cxn ang="0">
                                <a:pos x="0" y="T3"/>
                              </a:cxn>
                            </a:cxnLst>
                            <a:rect l="0" t="0" r="r" b="b"/>
                            <a:pathLst>
                              <a:path h="650">
                                <a:moveTo>
                                  <a:pt x="0" y="649"/>
                                </a:moveTo>
                                <a:lnTo>
                                  <a:pt x="0" y="0"/>
                                </a:lnTo>
                              </a:path>
                            </a:pathLst>
                          </a:custGeom>
                          <a:noFill/>
                          <a:ln w="3025">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9.65pt;margin-top:-30.25pt;width:.1pt;height:32.5pt;z-index:4192;mso-position-horizontal-relative:page" coordorigin="193,-605" coordsize="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">
                <v:shape id="Freeform 132" o:spid="_x0000_s1027" style="position:absolute;left:193;top:-605;width:2;height:650;visibility:visible;mso-wrap-style:square;v-text-anchor:top" coordsize="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xRr8A&#10;AADcAAAADwAAAGRycy9kb3ducmV2LnhtbERP24rCMBB9F/Yfwizsm6au4qUaZRFWfGyrHzA0Y1Ns&#10;JqWJtf69ERb2bQ7nOtv9YBvRU+drxwqmkwQEcel0zZWCy/l3vALhA7LGxjEpeJKH/e5jtMVUuwfn&#10;1BehEjGEfYoKTAhtKqUvDVn0E9cSR+7qOoshwq6SusNHDLeN/E6ShbRYc2ww2NLBUHkr7lZB1p/n&#10;R5Njls3yVbG40TofZFDq63P42YAINIR/8Z/7pOP85Qzez8QL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HvFGvwAAANwAAAAPAAAAAAAAAAAAAAAAAJgCAABkcnMvZG93bnJl&#10;di54bWxQSwUGAAAAAAQABAD1AAAAhAMAAAAA&#10;" path="m,649l,e" filled="f" strokecolor="#4b4b4b" strokeweight=".08403mm">
                  <v:path arrowok="t" o:connecttype="custom" o:connectlocs="0,44;0,-605" o:connectangles="0,0"/>
                </v:shape>
                <w10:wrap anchorx="page"/>
              </v:group>
            </w:pict>
          </mc:Fallback>
        </mc:AlternateContent>
      </w:r>
      <w:r w:rsidR="00EA34A7">
        <w:rPr>
          <w:color w:val="030303"/>
          <w:w w:val="105"/>
        </w:rPr>
        <w:t>391</w:t>
      </w:r>
      <w:r w:rsidR="00EA34A7">
        <w:rPr>
          <w:color w:val="030303"/>
          <w:spacing w:val="52"/>
          <w:w w:val="105"/>
        </w:rPr>
        <w:t xml:space="preserve"> </w:t>
      </w:r>
      <w:r w:rsidR="00EA34A7">
        <w:rPr>
          <w:color w:val="030303"/>
          <w:w w:val="105"/>
        </w:rPr>
        <w:t>k</w:t>
      </w:r>
    </w:p>
    <w:p w:rsidR="00DE68F5" w:rsidRDefault="00DE68F5">
      <w:pPr>
        <w:sectPr w:rsidR="00DE68F5">
          <w:pgSz w:w="12240" w:h="15840"/>
          <w:pgMar w:top="1260" w:right="1340" w:bottom="280" w:left="0" w:header="437" w:footer="0" w:gutter="0"/>
          <w:cols w:space="720"/>
        </w:sectPr>
      </w:pPr>
    </w:p>
    <w:p w:rsidR="00DE68F5" w:rsidRDefault="00EA34A7">
      <w:pPr>
        <w:pStyle w:val="BodyText"/>
        <w:tabs>
          <w:tab w:val="left" w:pos="7982"/>
        </w:tabs>
        <w:spacing w:line="268" w:lineRule="auto"/>
        <w:ind w:left="1538" w:right="2909" w:hanging="15"/>
      </w:pPr>
      <w:r>
        <w:rPr>
          <w:color w:val="030303"/>
          <w:w w:val="105"/>
        </w:rPr>
        <w:lastRenderedPageBreak/>
        <w:t>Appendix</w:t>
      </w:r>
      <w:r>
        <w:rPr>
          <w:color w:val="030303"/>
          <w:spacing w:val="-5"/>
          <w:w w:val="105"/>
        </w:rPr>
        <w:t xml:space="preserve"> </w:t>
      </w:r>
      <w:r>
        <w:rPr>
          <w:color w:val="030303"/>
          <w:w w:val="105"/>
        </w:rPr>
        <w:t>A</w:t>
      </w:r>
      <w:r>
        <w:rPr>
          <w:color w:val="030303"/>
          <w:spacing w:val="-10"/>
          <w:w w:val="105"/>
        </w:rPr>
        <w:t xml:space="preserve"> </w:t>
      </w:r>
      <w:r>
        <w:rPr>
          <w:color w:val="030303"/>
          <w:w w:val="180"/>
        </w:rPr>
        <w:t>-</w:t>
      </w:r>
      <w:r>
        <w:rPr>
          <w:color w:val="030303"/>
          <w:spacing w:val="-67"/>
          <w:w w:val="180"/>
        </w:rPr>
        <w:t xml:space="preserve"> </w:t>
      </w:r>
      <w:r>
        <w:rPr>
          <w:color w:val="030303"/>
          <w:w w:val="105"/>
        </w:rPr>
        <w:t>Criteria</w:t>
      </w:r>
      <w:r>
        <w:rPr>
          <w:color w:val="030303"/>
          <w:spacing w:val="-8"/>
          <w:w w:val="105"/>
        </w:rPr>
        <w:t xml:space="preserve"> </w:t>
      </w:r>
      <w:r>
        <w:rPr>
          <w:color w:val="030303"/>
          <w:w w:val="105"/>
        </w:rPr>
        <w:t>for</w:t>
      </w:r>
      <w:r>
        <w:rPr>
          <w:color w:val="030303"/>
          <w:spacing w:val="-5"/>
          <w:w w:val="105"/>
        </w:rPr>
        <w:t xml:space="preserve"> </w:t>
      </w:r>
      <w:r>
        <w:rPr>
          <w:color w:val="030303"/>
          <w:w w:val="105"/>
        </w:rPr>
        <w:t>CORI</w:t>
      </w:r>
      <w:r>
        <w:rPr>
          <w:color w:val="030303"/>
          <w:spacing w:val="-7"/>
          <w:w w:val="105"/>
        </w:rPr>
        <w:t xml:space="preserve"> </w:t>
      </w:r>
      <w:r>
        <w:rPr>
          <w:color w:val="030303"/>
          <w:w w:val="105"/>
        </w:rPr>
        <w:t>Review</w:t>
      </w:r>
      <w:r>
        <w:rPr>
          <w:color w:val="030303"/>
          <w:spacing w:val="-11"/>
          <w:w w:val="105"/>
        </w:rPr>
        <w:t xml:space="preserve"> </w:t>
      </w:r>
      <w:r>
        <w:rPr>
          <w:color w:val="030303"/>
          <w:w w:val="105"/>
        </w:rPr>
        <w:t>for</w:t>
      </w:r>
      <w:r>
        <w:rPr>
          <w:color w:val="030303"/>
          <w:spacing w:val="2"/>
          <w:w w:val="105"/>
        </w:rPr>
        <w:t xml:space="preserve"> </w:t>
      </w:r>
      <w:r>
        <w:rPr>
          <w:color w:val="030303"/>
          <w:w w:val="105"/>
        </w:rPr>
        <w:t>Foster</w:t>
      </w:r>
      <w:r>
        <w:rPr>
          <w:color w:val="030303"/>
          <w:spacing w:val="-16"/>
          <w:w w:val="105"/>
        </w:rPr>
        <w:t xml:space="preserve"> </w:t>
      </w:r>
      <w:r>
        <w:rPr>
          <w:color w:val="030303"/>
          <w:w w:val="105"/>
        </w:rPr>
        <w:t>and</w:t>
      </w:r>
      <w:r>
        <w:rPr>
          <w:color w:val="030303"/>
          <w:spacing w:val="-2"/>
          <w:w w:val="105"/>
        </w:rPr>
        <w:t xml:space="preserve"> </w:t>
      </w:r>
      <w:r>
        <w:rPr>
          <w:color w:val="030303"/>
          <w:w w:val="105"/>
        </w:rPr>
        <w:t>Pre-Adoptive</w:t>
      </w:r>
      <w:r>
        <w:rPr>
          <w:color w:val="030303"/>
          <w:spacing w:val="2"/>
          <w:w w:val="105"/>
        </w:rPr>
        <w:t xml:space="preserve"> </w:t>
      </w:r>
      <w:r>
        <w:rPr>
          <w:color w:val="030303"/>
          <w:w w:val="105"/>
        </w:rPr>
        <w:t>Families</w:t>
      </w:r>
      <w:r>
        <w:rPr>
          <w:color w:val="030303"/>
          <w:w w:val="101"/>
        </w:rPr>
        <w:t xml:space="preserve"> </w:t>
      </w:r>
      <w:r>
        <w:rPr>
          <w:color w:val="030303"/>
          <w:w w:val="105"/>
          <w:u w:val="single" w:color="181818"/>
        </w:rPr>
        <w:t>Revised:</w:t>
      </w:r>
      <w:r>
        <w:rPr>
          <w:color w:val="030303"/>
          <w:spacing w:val="1"/>
          <w:w w:val="105"/>
          <w:u w:val="single" w:color="181818"/>
        </w:rPr>
        <w:t xml:space="preserve"> </w:t>
      </w:r>
      <w:r>
        <w:rPr>
          <w:color w:val="030303"/>
          <w:w w:val="105"/>
          <w:u w:val="single" w:color="181818"/>
        </w:rPr>
        <w:t>2/3/2015</w:t>
      </w:r>
      <w:r>
        <w:rPr>
          <w:color w:val="030303"/>
          <w:w w:val="99"/>
          <w:u w:val="single" w:color="181818"/>
        </w:rPr>
        <w:t xml:space="preserve"> </w:t>
      </w:r>
      <w:r>
        <w:rPr>
          <w:color w:val="030303"/>
          <w:u w:val="single" w:color="181818"/>
        </w:rPr>
        <w:tab/>
      </w:r>
      <w:r>
        <w:rPr>
          <w:color w:val="030303"/>
        </w:rPr>
        <w:t xml:space="preserve"> </w:t>
      </w:r>
      <w:r>
        <w:rPr>
          <w:color w:val="030303"/>
          <w:w w:val="105"/>
        </w:rPr>
        <w:t>Effective:</w:t>
      </w:r>
      <w:r>
        <w:rPr>
          <w:color w:val="030303"/>
          <w:spacing w:val="20"/>
          <w:w w:val="105"/>
        </w:rPr>
        <w:t xml:space="preserve"> </w:t>
      </w:r>
      <w:r>
        <w:rPr>
          <w:color w:val="030303"/>
          <w:w w:val="105"/>
        </w:rPr>
        <w:t>05/20/96</w:t>
      </w:r>
    </w:p>
    <w:p w:rsidR="00DE68F5" w:rsidRDefault="00EA34A7">
      <w:pPr>
        <w:pStyle w:val="BodyText"/>
        <w:spacing w:line="199" w:lineRule="exact"/>
        <w:ind w:left="1524" w:right="2909" w:firstLine="4"/>
      </w:pPr>
      <w:r>
        <w:rPr>
          <w:color w:val="030303"/>
          <w:w w:val="105"/>
        </w:rPr>
        <w:t xml:space="preserve">Amended </w:t>
      </w:r>
      <w:r>
        <w:rPr>
          <w:color w:val="343434"/>
          <w:w w:val="105"/>
        </w:rPr>
        <w:t>:</w:t>
      </w:r>
      <w:r>
        <w:rPr>
          <w:color w:val="343434"/>
          <w:spacing w:val="-22"/>
          <w:w w:val="105"/>
        </w:rPr>
        <w:t xml:space="preserve"> </w:t>
      </w:r>
      <w:r>
        <w:rPr>
          <w:color w:val="030303"/>
          <w:w w:val="105"/>
        </w:rPr>
        <w:t>08/19/96</w:t>
      </w:r>
    </w:p>
    <w:p w:rsidR="00DE68F5" w:rsidRDefault="00EA34A7">
      <w:pPr>
        <w:pStyle w:val="BodyText"/>
        <w:spacing w:before="11" w:line="249" w:lineRule="auto"/>
        <w:ind w:left="1533" w:right="7316" w:hanging="10"/>
      </w:pPr>
      <w:r>
        <w:rPr>
          <w:color w:val="030303"/>
        </w:rPr>
        <w:t>Amended: 01/20/97</w:t>
      </w:r>
      <w:r>
        <w:rPr>
          <w:color w:val="030303"/>
          <w:spacing w:val="-32"/>
        </w:rPr>
        <w:t xml:space="preserve"> </w:t>
      </w:r>
      <w:r>
        <w:rPr>
          <w:color w:val="030303"/>
        </w:rPr>
        <w:t>Revised: 06/21/04</w:t>
      </w:r>
      <w:r>
        <w:rPr>
          <w:color w:val="030303"/>
          <w:spacing w:val="-15"/>
        </w:rPr>
        <w:t xml:space="preserve"> </w:t>
      </w:r>
      <w:r>
        <w:rPr>
          <w:color w:val="030303"/>
        </w:rPr>
        <w:t>Revised:</w:t>
      </w:r>
      <w:r>
        <w:rPr>
          <w:color w:val="030303"/>
          <w:spacing w:val="4"/>
        </w:rPr>
        <w:t xml:space="preserve"> </w:t>
      </w:r>
      <w:r>
        <w:rPr>
          <w:color w:val="030303"/>
        </w:rPr>
        <w:t>12/01/2008</w:t>
      </w:r>
      <w:r>
        <w:rPr>
          <w:color w:val="030303"/>
          <w:w w:val="101"/>
        </w:rPr>
        <w:t xml:space="preserve"> </w:t>
      </w:r>
      <w:r>
        <w:rPr>
          <w:color w:val="030303"/>
        </w:rPr>
        <w:t xml:space="preserve">Revised: </w:t>
      </w:r>
      <w:r>
        <w:rPr>
          <w:color w:val="030303"/>
          <w:spacing w:val="43"/>
        </w:rPr>
        <w:t xml:space="preserve"> </w:t>
      </w:r>
      <w:r>
        <w:rPr>
          <w:color w:val="030303"/>
        </w:rPr>
        <w:t>2/3/2015</w:t>
      </w:r>
    </w:p>
    <w:p w:rsidR="00DE68F5" w:rsidRDefault="00EA34A7">
      <w:pPr>
        <w:spacing w:before="127"/>
        <w:ind w:left="1533" w:right="2909"/>
        <w:rPr>
          <w:rFonts w:ascii="Arial" w:eastAsia="Arial" w:hAnsi="Arial" w:cs="Arial"/>
          <w:sz w:val="23"/>
          <w:szCs w:val="23"/>
        </w:rPr>
      </w:pPr>
      <w:r>
        <w:rPr>
          <w:rFonts w:ascii="Arial"/>
          <w:b/>
          <w:color w:val="030303"/>
          <w:sz w:val="23"/>
          <w:u w:val="thick" w:color="000000"/>
        </w:rPr>
        <w:t>Appendix</w:t>
      </w:r>
      <w:r>
        <w:rPr>
          <w:rFonts w:ascii="Arial"/>
          <w:b/>
          <w:color w:val="030303"/>
          <w:spacing w:val="36"/>
          <w:sz w:val="23"/>
          <w:u w:val="thick" w:color="000000"/>
        </w:rPr>
        <w:t xml:space="preserve"> </w:t>
      </w:r>
      <w:r>
        <w:rPr>
          <w:rFonts w:ascii="Arial"/>
          <w:b/>
          <w:color w:val="030303"/>
          <w:sz w:val="23"/>
          <w:u w:val="thick" w:color="000000"/>
        </w:rPr>
        <w:t>A</w:t>
      </w:r>
    </w:p>
    <w:p w:rsidR="00DE68F5" w:rsidRDefault="00DE68F5">
      <w:pPr>
        <w:rPr>
          <w:rFonts w:ascii="Arial" w:eastAsia="Arial" w:hAnsi="Arial" w:cs="Arial"/>
          <w:b/>
          <w:bCs/>
          <w:sz w:val="20"/>
          <w:szCs w:val="20"/>
        </w:rPr>
      </w:pPr>
    </w:p>
    <w:p w:rsidR="00DE68F5" w:rsidRDefault="00DE68F5">
      <w:pPr>
        <w:spacing w:before="11"/>
        <w:rPr>
          <w:rFonts w:ascii="Arial" w:eastAsia="Arial" w:hAnsi="Arial" w:cs="Arial"/>
          <w:b/>
          <w:bCs/>
          <w:sz w:val="17"/>
          <w:szCs w:val="17"/>
        </w:rPr>
      </w:pPr>
    </w:p>
    <w:p w:rsidR="00DE68F5" w:rsidRDefault="00DE68F5">
      <w:pPr>
        <w:rPr>
          <w:rFonts w:ascii="Arial" w:eastAsia="Arial" w:hAnsi="Arial" w:cs="Arial"/>
          <w:sz w:val="17"/>
          <w:szCs w:val="17"/>
        </w:rPr>
        <w:sectPr w:rsidR="00DE68F5">
          <w:headerReference w:type="default" r:id="rId72"/>
          <w:pgSz w:w="12240" w:h="15840"/>
          <w:pgMar w:top="1020" w:right="1140" w:bottom="0" w:left="0" w:header="399" w:footer="0" w:gutter="0"/>
          <w:cols w:space="720"/>
        </w:sectPr>
      </w:pPr>
    </w:p>
    <w:p w:rsidR="00DE68F5" w:rsidRDefault="00DE68F5">
      <w:pPr>
        <w:rPr>
          <w:rFonts w:ascii="Arial" w:eastAsia="Arial" w:hAnsi="Arial" w:cs="Arial"/>
          <w:b/>
          <w:bCs/>
          <w:sz w:val="20"/>
          <w:szCs w:val="20"/>
        </w:rPr>
      </w:pPr>
    </w:p>
    <w:p w:rsidR="00DE68F5" w:rsidRDefault="00DE68F5">
      <w:pPr>
        <w:rPr>
          <w:rFonts w:ascii="Arial" w:eastAsia="Arial" w:hAnsi="Arial" w:cs="Arial"/>
          <w:b/>
          <w:bCs/>
          <w:sz w:val="20"/>
          <w:szCs w:val="20"/>
        </w:rPr>
      </w:pPr>
    </w:p>
    <w:p w:rsidR="00DE68F5" w:rsidRDefault="00DE68F5">
      <w:pPr>
        <w:spacing w:before="4"/>
        <w:rPr>
          <w:rFonts w:ascii="Arial" w:eastAsia="Arial" w:hAnsi="Arial" w:cs="Arial"/>
          <w:b/>
          <w:bCs/>
          <w:sz w:val="24"/>
          <w:szCs w:val="24"/>
        </w:rPr>
      </w:pPr>
    </w:p>
    <w:p w:rsidR="00DE68F5" w:rsidRDefault="00EA34A7">
      <w:pPr>
        <w:spacing w:line="1017" w:lineRule="exact"/>
        <w:rPr>
          <w:rFonts w:ascii="Arial" w:eastAsia="Arial" w:hAnsi="Arial" w:cs="Arial"/>
          <w:sz w:val="20"/>
          <w:szCs w:val="20"/>
        </w:rPr>
      </w:pPr>
      <w:r>
        <w:rPr>
          <w:rFonts w:ascii="Arial" w:eastAsia="Arial" w:hAnsi="Arial" w:cs="Arial"/>
          <w:noProof/>
          <w:position w:val="-19"/>
          <w:sz w:val="20"/>
          <w:szCs w:val="20"/>
        </w:rPr>
        <w:drawing>
          <wp:inline distT="0" distB="0" distL="0" distR="0">
            <wp:extent cx="73152" cy="646176"/>
            <wp:effectExtent l="0" t="0" r="0" b="0"/>
            <wp:docPr id="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png"/>
                    <pic:cNvPicPr/>
                  </pic:nvPicPr>
                  <pic:blipFill>
                    <a:blip r:embed="rId73" cstate="print"/>
                    <a:stretch>
                      <a:fillRect/>
                    </a:stretch>
                  </pic:blipFill>
                  <pic:spPr>
                    <a:xfrm>
                      <a:off x="0" y="0"/>
                      <a:ext cx="73152" cy="646176"/>
                    </a:xfrm>
                    <a:prstGeom prst="rect">
                      <a:avLst/>
                    </a:prstGeom>
                  </pic:spPr>
                </pic:pic>
              </a:graphicData>
            </a:graphic>
          </wp:inline>
        </w:drawing>
      </w:r>
    </w:p>
    <w:p w:rsidR="00DE68F5" w:rsidRDefault="00DE68F5">
      <w:pPr>
        <w:rPr>
          <w:rFonts w:ascii="Arial" w:eastAsia="Arial" w:hAnsi="Arial" w:cs="Arial"/>
          <w:b/>
          <w:bCs/>
          <w:sz w:val="20"/>
          <w:szCs w:val="20"/>
        </w:rPr>
      </w:pPr>
    </w:p>
    <w:p w:rsidR="00DE68F5" w:rsidRDefault="00DE68F5">
      <w:pPr>
        <w:rPr>
          <w:rFonts w:ascii="Arial" w:eastAsia="Arial" w:hAnsi="Arial" w:cs="Arial"/>
          <w:b/>
          <w:bCs/>
          <w:sz w:val="20"/>
          <w:szCs w:val="20"/>
        </w:rPr>
      </w:pPr>
    </w:p>
    <w:p w:rsidR="00DE68F5" w:rsidRDefault="00DE68F5">
      <w:pPr>
        <w:rPr>
          <w:rFonts w:ascii="Arial" w:eastAsia="Arial" w:hAnsi="Arial" w:cs="Arial"/>
          <w:b/>
          <w:bCs/>
          <w:sz w:val="20"/>
          <w:szCs w:val="20"/>
        </w:rPr>
      </w:pPr>
    </w:p>
    <w:p w:rsidR="00DE68F5" w:rsidRDefault="00DE68F5">
      <w:pPr>
        <w:rPr>
          <w:rFonts w:ascii="Arial" w:eastAsia="Arial" w:hAnsi="Arial" w:cs="Arial"/>
          <w:b/>
          <w:bCs/>
          <w:sz w:val="20"/>
          <w:szCs w:val="20"/>
        </w:rPr>
      </w:pPr>
    </w:p>
    <w:p w:rsidR="00DE68F5" w:rsidRDefault="00DE68F5">
      <w:pPr>
        <w:spacing w:before="10"/>
        <w:rPr>
          <w:rFonts w:ascii="Arial" w:eastAsia="Arial" w:hAnsi="Arial" w:cs="Arial"/>
          <w:b/>
          <w:bCs/>
          <w:sz w:val="11"/>
          <w:szCs w:val="11"/>
        </w:rPr>
      </w:pPr>
    </w:p>
    <w:p w:rsidR="00DE68F5" w:rsidRDefault="00EA34A7">
      <w:pPr>
        <w:spacing w:line="710" w:lineRule="exact"/>
        <w:ind w:left="19"/>
        <w:rPr>
          <w:rFonts w:ascii="Arial" w:eastAsia="Arial" w:hAnsi="Arial" w:cs="Arial"/>
          <w:sz w:val="20"/>
          <w:szCs w:val="20"/>
        </w:rPr>
      </w:pPr>
      <w:r>
        <w:rPr>
          <w:rFonts w:ascii="Arial" w:eastAsia="Arial" w:hAnsi="Arial" w:cs="Arial"/>
          <w:noProof/>
          <w:position w:val="-13"/>
          <w:sz w:val="20"/>
          <w:szCs w:val="20"/>
        </w:rPr>
        <w:drawing>
          <wp:inline distT="0" distB="0" distL="0" distR="0">
            <wp:extent cx="73152" cy="451103"/>
            <wp:effectExtent l="0" t="0" r="0" b="0"/>
            <wp:docPr id="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png"/>
                    <pic:cNvPicPr/>
                  </pic:nvPicPr>
                  <pic:blipFill>
                    <a:blip r:embed="rId74" cstate="print"/>
                    <a:stretch>
                      <a:fillRect/>
                    </a:stretch>
                  </pic:blipFill>
                  <pic:spPr>
                    <a:xfrm>
                      <a:off x="0" y="0"/>
                      <a:ext cx="73152" cy="451103"/>
                    </a:xfrm>
                    <a:prstGeom prst="rect">
                      <a:avLst/>
                    </a:prstGeom>
                  </pic:spPr>
                </pic:pic>
              </a:graphicData>
            </a:graphic>
          </wp:inline>
        </w:drawing>
      </w:r>
    </w:p>
    <w:p w:rsidR="00DE68F5" w:rsidRDefault="00DE68F5">
      <w:pPr>
        <w:spacing w:before="9"/>
        <w:rPr>
          <w:rFonts w:ascii="Arial" w:eastAsia="Arial" w:hAnsi="Arial" w:cs="Arial"/>
          <w:b/>
          <w:bCs/>
          <w:sz w:val="26"/>
          <w:szCs w:val="26"/>
        </w:rPr>
      </w:pPr>
    </w:p>
    <w:p w:rsidR="00DE68F5" w:rsidRDefault="00EA34A7">
      <w:pPr>
        <w:spacing w:line="633" w:lineRule="exact"/>
        <w:rPr>
          <w:rFonts w:ascii="Arial" w:eastAsia="Arial" w:hAnsi="Arial" w:cs="Arial"/>
          <w:sz w:val="20"/>
          <w:szCs w:val="20"/>
        </w:rPr>
      </w:pPr>
      <w:r>
        <w:rPr>
          <w:rFonts w:ascii="Arial" w:eastAsia="Arial" w:hAnsi="Arial" w:cs="Arial"/>
          <w:noProof/>
          <w:position w:val="-12"/>
          <w:sz w:val="20"/>
          <w:szCs w:val="20"/>
        </w:rPr>
        <w:drawing>
          <wp:inline distT="0" distB="0" distL="0" distR="0">
            <wp:extent cx="97535" cy="402336"/>
            <wp:effectExtent l="0" t="0" r="0" b="0"/>
            <wp:docPr id="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75" cstate="print"/>
                    <a:stretch>
                      <a:fillRect/>
                    </a:stretch>
                  </pic:blipFill>
                  <pic:spPr>
                    <a:xfrm>
                      <a:off x="0" y="0"/>
                      <a:ext cx="97535" cy="402336"/>
                    </a:xfrm>
                    <a:prstGeom prst="rect">
                      <a:avLst/>
                    </a:prstGeom>
                  </pic:spPr>
                </pic:pic>
              </a:graphicData>
            </a:graphic>
          </wp:inline>
        </w:drawing>
      </w:r>
    </w:p>
    <w:p w:rsidR="00DE68F5" w:rsidRDefault="00EA34A7">
      <w:pPr>
        <w:spacing w:before="138" w:line="378" w:lineRule="exact"/>
        <w:ind w:left="114"/>
        <w:rPr>
          <w:rFonts w:ascii="Arial" w:eastAsia="Arial" w:hAnsi="Arial" w:cs="Arial"/>
          <w:sz w:val="39"/>
          <w:szCs w:val="39"/>
        </w:rPr>
      </w:pPr>
      <w:r>
        <w:rPr>
          <w:rFonts w:ascii="Arial"/>
          <w:color w:val="343434"/>
          <w:w w:val="49"/>
          <w:sz w:val="39"/>
        </w:rPr>
        <w:t>I</w:t>
      </w:r>
    </w:p>
    <w:p w:rsidR="00DE68F5" w:rsidRDefault="009877C2">
      <w:pPr>
        <w:spacing w:line="401" w:lineRule="exact"/>
        <w:ind w:left="28"/>
        <w:rPr>
          <w:rFonts w:ascii="Arial" w:eastAsia="Arial" w:hAnsi="Arial" w:cs="Arial"/>
          <w:sz w:val="41"/>
          <w:szCs w:val="41"/>
        </w:rPr>
      </w:pPr>
      <w:r>
        <w:rPr>
          <w:noProof/>
        </w:rPr>
        <w:drawing>
          <wp:anchor distT="0" distB="0" distL="114300" distR="114300" simplePos="0" relativeHeight="4240" behindDoc="0" locked="0" layoutInCell="1" allowOverlap="1">
            <wp:simplePos x="0" y="0"/>
            <wp:positionH relativeFrom="page">
              <wp:posOffset>12065</wp:posOffset>
            </wp:positionH>
            <wp:positionV relativeFrom="paragraph">
              <wp:posOffset>757555</wp:posOffset>
            </wp:positionV>
            <wp:extent cx="109855" cy="426720"/>
            <wp:effectExtent l="0" t="0" r="4445" b="0"/>
            <wp:wrapNone/>
            <wp:docPr id="17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85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646464"/>
          <w:spacing w:val="-11"/>
          <w:w w:val="50"/>
          <w:sz w:val="41"/>
        </w:rPr>
        <w:t>..</w:t>
      </w:r>
      <w:r w:rsidR="00EA34A7">
        <w:rPr>
          <w:rFonts w:ascii="Arial"/>
          <w:color w:val="4F4F4F"/>
          <w:spacing w:val="-11"/>
          <w:w w:val="50"/>
          <w:sz w:val="41"/>
        </w:rPr>
        <w:t>!</w:t>
      </w:r>
    </w:p>
    <w:p w:rsidR="00DE68F5" w:rsidRDefault="00EA34A7">
      <w:pPr>
        <w:spacing w:before="65"/>
        <w:ind w:left="19" w:right="361"/>
        <w:rPr>
          <w:rFonts w:ascii="Arial" w:eastAsia="Arial" w:hAnsi="Arial" w:cs="Arial"/>
          <w:sz w:val="27"/>
          <w:szCs w:val="27"/>
        </w:rPr>
      </w:pPr>
      <w:r>
        <w:br w:type="column"/>
      </w:r>
      <w:r>
        <w:rPr>
          <w:rFonts w:ascii="Arial"/>
          <w:b/>
          <w:color w:val="1A1A1A"/>
          <w:sz w:val="27"/>
        </w:rPr>
        <w:lastRenderedPageBreak/>
        <w:t xml:space="preserve">Criteria </w:t>
      </w:r>
      <w:r>
        <w:rPr>
          <w:rFonts w:ascii="Arial"/>
          <w:b/>
          <w:color w:val="030303"/>
          <w:sz w:val="27"/>
        </w:rPr>
        <w:t xml:space="preserve">for </w:t>
      </w:r>
      <w:r>
        <w:rPr>
          <w:rFonts w:ascii="Arial"/>
          <w:b/>
          <w:color w:val="1A1A1A"/>
          <w:sz w:val="27"/>
        </w:rPr>
        <w:t xml:space="preserve">CORI Review </w:t>
      </w:r>
      <w:r>
        <w:rPr>
          <w:rFonts w:ascii="Arial"/>
          <w:b/>
          <w:color w:val="030303"/>
          <w:sz w:val="27"/>
        </w:rPr>
        <w:t xml:space="preserve">for  </w:t>
      </w:r>
      <w:r>
        <w:rPr>
          <w:rFonts w:ascii="Arial"/>
          <w:b/>
          <w:color w:val="1A1A1A"/>
          <w:sz w:val="27"/>
        </w:rPr>
        <w:t xml:space="preserve">Foster </w:t>
      </w:r>
      <w:r>
        <w:rPr>
          <w:rFonts w:ascii="Arial"/>
          <w:b/>
          <w:color w:val="030303"/>
          <w:sz w:val="27"/>
        </w:rPr>
        <w:t xml:space="preserve">and </w:t>
      </w:r>
      <w:r>
        <w:rPr>
          <w:rFonts w:ascii="Arial"/>
          <w:b/>
          <w:color w:val="1A1A1A"/>
          <w:sz w:val="27"/>
        </w:rPr>
        <w:t xml:space="preserve">Pre-Adoptive </w:t>
      </w:r>
      <w:r>
        <w:rPr>
          <w:rFonts w:ascii="Arial"/>
          <w:b/>
          <w:color w:val="1A1A1A"/>
          <w:spacing w:val="64"/>
          <w:sz w:val="27"/>
        </w:rPr>
        <w:t xml:space="preserve"> </w:t>
      </w:r>
      <w:r>
        <w:rPr>
          <w:rFonts w:ascii="Arial"/>
          <w:b/>
          <w:color w:val="1A1A1A"/>
          <w:sz w:val="27"/>
        </w:rPr>
        <w:t>Families</w:t>
      </w:r>
    </w:p>
    <w:p w:rsidR="00DE68F5" w:rsidRDefault="00EA34A7">
      <w:pPr>
        <w:pStyle w:val="BodyText"/>
        <w:spacing w:before="127" w:line="230" w:lineRule="exact"/>
        <w:ind w:left="19" w:right="361"/>
      </w:pPr>
      <w:r>
        <w:rPr>
          <w:color w:val="030303"/>
        </w:rPr>
        <w:t>Criminal</w:t>
      </w:r>
      <w:r>
        <w:rPr>
          <w:color w:val="030303"/>
          <w:spacing w:val="34"/>
        </w:rPr>
        <w:t xml:space="preserve"> </w:t>
      </w:r>
      <w:r>
        <w:rPr>
          <w:color w:val="030303"/>
        </w:rPr>
        <w:t>Offense</w:t>
      </w:r>
      <w:r>
        <w:rPr>
          <w:color w:val="030303"/>
          <w:spacing w:val="39"/>
        </w:rPr>
        <w:t xml:space="preserve"> </w:t>
      </w:r>
      <w:r>
        <w:rPr>
          <w:color w:val="030303"/>
        </w:rPr>
        <w:t>Record</w:t>
      </w:r>
      <w:r>
        <w:rPr>
          <w:color w:val="030303"/>
          <w:spacing w:val="28"/>
        </w:rPr>
        <w:t xml:space="preserve"> </w:t>
      </w:r>
      <w:r>
        <w:rPr>
          <w:color w:val="030303"/>
        </w:rPr>
        <w:t>Information</w:t>
      </w:r>
      <w:r>
        <w:rPr>
          <w:color w:val="030303"/>
          <w:spacing w:val="19"/>
        </w:rPr>
        <w:t xml:space="preserve"> </w:t>
      </w:r>
      <w:r>
        <w:rPr>
          <w:color w:val="030303"/>
        </w:rPr>
        <w:t>(CORI)</w:t>
      </w:r>
      <w:r>
        <w:rPr>
          <w:color w:val="030303"/>
          <w:spacing w:val="28"/>
        </w:rPr>
        <w:t xml:space="preserve"> </w:t>
      </w:r>
      <w:r>
        <w:rPr>
          <w:color w:val="030303"/>
        </w:rPr>
        <w:t>checks</w:t>
      </w:r>
      <w:r>
        <w:rPr>
          <w:color w:val="030303"/>
          <w:spacing w:val="32"/>
        </w:rPr>
        <w:t xml:space="preserve"> </w:t>
      </w:r>
      <w:r>
        <w:rPr>
          <w:color w:val="030303"/>
        </w:rPr>
        <w:t>are</w:t>
      </w:r>
      <w:r>
        <w:rPr>
          <w:color w:val="030303"/>
          <w:spacing w:val="16"/>
        </w:rPr>
        <w:t xml:space="preserve"> </w:t>
      </w:r>
      <w:r>
        <w:rPr>
          <w:color w:val="030303"/>
        </w:rPr>
        <w:t>completed</w:t>
      </w:r>
      <w:r>
        <w:rPr>
          <w:color w:val="030303"/>
          <w:spacing w:val="31"/>
        </w:rPr>
        <w:t xml:space="preserve"> </w:t>
      </w:r>
      <w:r>
        <w:rPr>
          <w:color w:val="030303"/>
        </w:rPr>
        <w:t>on</w:t>
      </w:r>
      <w:r>
        <w:rPr>
          <w:color w:val="030303"/>
          <w:spacing w:val="21"/>
        </w:rPr>
        <w:t xml:space="preserve"> </w:t>
      </w:r>
      <w:r>
        <w:rPr>
          <w:color w:val="030303"/>
        </w:rPr>
        <w:t>household</w:t>
      </w:r>
      <w:r>
        <w:rPr>
          <w:color w:val="030303"/>
          <w:spacing w:val="42"/>
        </w:rPr>
        <w:t xml:space="preserve"> </w:t>
      </w:r>
      <w:r>
        <w:rPr>
          <w:color w:val="030303"/>
        </w:rPr>
        <w:t>members</w:t>
      </w:r>
      <w:r>
        <w:rPr>
          <w:color w:val="030303"/>
          <w:spacing w:val="27"/>
        </w:rPr>
        <w:t xml:space="preserve"> </w:t>
      </w:r>
      <w:r>
        <w:rPr>
          <w:color w:val="030303"/>
        </w:rPr>
        <w:t>and</w:t>
      </w:r>
      <w:r>
        <w:rPr>
          <w:color w:val="030303"/>
          <w:spacing w:val="17"/>
        </w:rPr>
        <w:t xml:space="preserve"> </w:t>
      </w:r>
      <w:r>
        <w:rPr>
          <w:color w:val="030303"/>
        </w:rPr>
        <w:t>frequent</w:t>
      </w:r>
      <w:r>
        <w:rPr>
          <w:color w:val="030303"/>
          <w:spacing w:val="-50"/>
        </w:rPr>
        <w:t xml:space="preserve"> </w:t>
      </w:r>
      <w:r>
        <w:rPr>
          <w:color w:val="030303"/>
        </w:rPr>
        <w:t xml:space="preserve">visitors of prospective and current foster/pre-adoptive  families  in accordance with </w:t>
      </w:r>
      <w:r>
        <w:rPr>
          <w:i/>
          <w:color w:val="030303"/>
          <w:sz w:val="21"/>
        </w:rPr>
        <w:t xml:space="preserve">Regulations  </w:t>
      </w:r>
      <w:r>
        <w:rPr>
          <w:color w:val="030303"/>
        </w:rPr>
        <w:t>110</w:t>
      </w:r>
      <w:r>
        <w:rPr>
          <w:color w:val="030303"/>
          <w:spacing w:val="37"/>
        </w:rPr>
        <w:t xml:space="preserve"> </w:t>
      </w:r>
      <w:r>
        <w:rPr>
          <w:color w:val="030303"/>
          <w:spacing w:val="3"/>
        </w:rPr>
        <w:t>CMR</w:t>
      </w:r>
    </w:p>
    <w:p w:rsidR="00DE68F5" w:rsidRDefault="00EA34A7">
      <w:pPr>
        <w:pStyle w:val="BodyText"/>
        <w:spacing w:line="249" w:lineRule="auto"/>
        <w:ind w:left="23" w:right="361" w:firstLine="4"/>
      </w:pPr>
      <w:r>
        <w:rPr>
          <w:color w:val="1A1A1A"/>
          <w:spacing w:val="13"/>
          <w:w w:val="96"/>
        </w:rPr>
        <w:t>7</w:t>
      </w:r>
      <w:r>
        <w:rPr>
          <w:color w:val="343434"/>
          <w:spacing w:val="-5"/>
          <w:w w:val="98"/>
        </w:rPr>
        <w:t>.</w:t>
      </w:r>
      <w:r>
        <w:rPr>
          <w:color w:val="030303"/>
          <w:w w:val="102"/>
        </w:rPr>
        <w:t>000</w:t>
      </w:r>
      <w:r>
        <w:rPr>
          <w:color w:val="030303"/>
          <w:w w:val="101"/>
        </w:rPr>
        <w:t>,</w:t>
      </w:r>
      <w:r>
        <w:rPr>
          <w:color w:val="030303"/>
          <w:spacing w:val="24"/>
        </w:rPr>
        <w:t xml:space="preserve"> </w:t>
      </w:r>
      <w:r>
        <w:rPr>
          <w:rFonts w:ascii="Times New Roman" w:hAnsi="Times New Roman"/>
          <w:color w:val="030303"/>
          <w:w w:val="116"/>
        </w:rPr>
        <w:t>110</w:t>
      </w:r>
      <w:r>
        <w:rPr>
          <w:rFonts w:ascii="Times New Roman" w:hAnsi="Times New Roman"/>
          <w:color w:val="030303"/>
          <w:spacing w:val="-1"/>
        </w:rPr>
        <w:t xml:space="preserve"> </w:t>
      </w:r>
      <w:r>
        <w:rPr>
          <w:color w:val="030303"/>
        </w:rPr>
        <w:t xml:space="preserve">CMR </w:t>
      </w:r>
      <w:r>
        <w:rPr>
          <w:color w:val="030303"/>
          <w:spacing w:val="-23"/>
        </w:rPr>
        <w:t xml:space="preserve"> </w:t>
      </w:r>
      <w:r>
        <w:rPr>
          <w:rFonts w:ascii="Times New Roman" w:hAnsi="Times New Roman"/>
          <w:color w:val="030303"/>
          <w:spacing w:val="-48"/>
          <w:w w:val="120"/>
        </w:rPr>
        <w:t>·</w:t>
      </w:r>
      <w:r>
        <w:rPr>
          <w:rFonts w:ascii="Times New Roman" w:hAnsi="Times New Roman"/>
          <w:color w:val="030303"/>
          <w:w w:val="46"/>
        </w:rPr>
        <w:t>1</w:t>
      </w:r>
      <w:r>
        <w:rPr>
          <w:rFonts w:ascii="Times New Roman" w:hAnsi="Times New Roman"/>
          <w:color w:val="030303"/>
          <w:spacing w:val="-20"/>
        </w:rPr>
        <w:t xml:space="preserve"> </w:t>
      </w:r>
      <w:r>
        <w:rPr>
          <w:rFonts w:ascii="Times New Roman" w:hAnsi="Times New Roman"/>
          <w:color w:val="030303"/>
          <w:w w:val="114"/>
        </w:rPr>
        <w:t>8.00</w:t>
      </w:r>
      <w:r>
        <w:rPr>
          <w:rFonts w:ascii="Times New Roman" w:hAnsi="Times New Roman"/>
          <w:color w:val="030303"/>
          <w:spacing w:val="8"/>
        </w:rPr>
        <w:t xml:space="preserve"> </w:t>
      </w:r>
      <w:r>
        <w:rPr>
          <w:color w:val="030303"/>
          <w:w w:val="103"/>
        </w:rPr>
        <w:t>and</w:t>
      </w:r>
      <w:r>
        <w:rPr>
          <w:color w:val="030303"/>
          <w:spacing w:val="7"/>
        </w:rPr>
        <w:t xml:space="preserve"> </w:t>
      </w:r>
      <w:r>
        <w:rPr>
          <w:i/>
          <w:color w:val="030303"/>
          <w:w w:val="95"/>
          <w:sz w:val="20"/>
        </w:rPr>
        <w:t>Policy</w:t>
      </w:r>
      <w:r>
        <w:rPr>
          <w:i/>
          <w:color w:val="030303"/>
          <w:spacing w:val="10"/>
          <w:sz w:val="20"/>
        </w:rPr>
        <w:t xml:space="preserve"> </w:t>
      </w:r>
      <w:r>
        <w:rPr>
          <w:i/>
          <w:color w:val="030303"/>
          <w:w w:val="96"/>
          <w:sz w:val="20"/>
        </w:rPr>
        <w:t>#86-014,</w:t>
      </w:r>
      <w:r>
        <w:rPr>
          <w:i/>
          <w:color w:val="030303"/>
          <w:spacing w:val="19"/>
          <w:sz w:val="20"/>
        </w:rPr>
        <w:t xml:space="preserve"> </w:t>
      </w:r>
      <w:r>
        <w:rPr>
          <w:color w:val="1A1A1A"/>
          <w:w w:val="101"/>
        </w:rPr>
        <w:t>Background</w:t>
      </w:r>
      <w:r>
        <w:rPr>
          <w:color w:val="1A1A1A"/>
          <w:spacing w:val="21"/>
        </w:rPr>
        <w:t xml:space="preserve"> </w:t>
      </w:r>
      <w:r>
        <w:rPr>
          <w:color w:val="1A1A1A"/>
          <w:spacing w:val="5"/>
          <w:w w:val="90"/>
        </w:rPr>
        <w:t>R</w:t>
      </w:r>
      <w:r>
        <w:rPr>
          <w:color w:val="343434"/>
          <w:spacing w:val="1"/>
          <w:w w:val="103"/>
        </w:rPr>
        <w:t>e</w:t>
      </w:r>
      <w:r>
        <w:rPr>
          <w:color w:val="1A1A1A"/>
          <w:w w:val="102"/>
        </w:rPr>
        <w:t>cords</w:t>
      </w:r>
      <w:r>
        <w:rPr>
          <w:color w:val="1A1A1A"/>
          <w:spacing w:val="13"/>
        </w:rPr>
        <w:t xml:space="preserve"> </w:t>
      </w:r>
      <w:r>
        <w:rPr>
          <w:color w:val="030303"/>
          <w:w w:val="101"/>
        </w:rPr>
        <w:t>Check</w:t>
      </w:r>
      <w:r>
        <w:rPr>
          <w:color w:val="030303"/>
          <w:spacing w:val="24"/>
        </w:rPr>
        <w:t xml:space="preserve"> </w:t>
      </w:r>
      <w:r>
        <w:rPr>
          <w:color w:val="1A1A1A"/>
          <w:w w:val="97"/>
        </w:rPr>
        <w:t>Policy.</w:t>
      </w:r>
      <w:r>
        <w:rPr>
          <w:color w:val="1A1A1A"/>
          <w:spacing w:val="10"/>
        </w:rPr>
        <w:t xml:space="preserve"> </w:t>
      </w:r>
      <w:r>
        <w:rPr>
          <w:color w:val="030303"/>
          <w:w w:val="101"/>
        </w:rPr>
        <w:t>CORI</w:t>
      </w:r>
      <w:r>
        <w:rPr>
          <w:color w:val="030303"/>
          <w:spacing w:val="7"/>
        </w:rPr>
        <w:t xml:space="preserve"> </w:t>
      </w:r>
      <w:r>
        <w:rPr>
          <w:color w:val="030303"/>
        </w:rPr>
        <w:t>findings</w:t>
      </w:r>
      <w:r>
        <w:rPr>
          <w:color w:val="030303"/>
          <w:spacing w:val="21"/>
        </w:rPr>
        <w:t xml:space="preserve"> </w:t>
      </w:r>
      <w:r>
        <w:rPr>
          <w:color w:val="030303"/>
          <w:w w:val="102"/>
        </w:rPr>
        <w:t>result</w:t>
      </w:r>
      <w:r>
        <w:rPr>
          <w:color w:val="030303"/>
          <w:spacing w:val="8"/>
        </w:rPr>
        <w:t xml:space="preserve"> </w:t>
      </w:r>
      <w:r>
        <w:rPr>
          <w:color w:val="030303"/>
          <w:w w:val="104"/>
        </w:rPr>
        <w:t xml:space="preserve">in </w:t>
      </w:r>
      <w:r>
        <w:rPr>
          <w:color w:val="030303"/>
          <w:w w:val="101"/>
        </w:rPr>
        <w:t>the</w:t>
      </w:r>
      <w:r>
        <w:rPr>
          <w:color w:val="030303"/>
          <w:spacing w:val="7"/>
        </w:rPr>
        <w:t xml:space="preserve"> </w:t>
      </w:r>
      <w:r>
        <w:rPr>
          <w:color w:val="030303"/>
          <w:w w:val="102"/>
        </w:rPr>
        <w:t>families</w:t>
      </w:r>
      <w:r>
        <w:rPr>
          <w:color w:val="030303"/>
        </w:rPr>
        <w:t xml:space="preserve"> </w:t>
      </w:r>
      <w:r>
        <w:rPr>
          <w:color w:val="030303"/>
          <w:spacing w:val="-24"/>
        </w:rPr>
        <w:t xml:space="preserve"> </w:t>
      </w:r>
      <w:r>
        <w:rPr>
          <w:color w:val="030303"/>
          <w:w w:val="101"/>
        </w:rPr>
        <w:t>being</w:t>
      </w:r>
      <w:r>
        <w:rPr>
          <w:color w:val="030303"/>
          <w:spacing w:val="8"/>
        </w:rPr>
        <w:t xml:space="preserve"> </w:t>
      </w:r>
      <w:r>
        <w:rPr>
          <w:color w:val="030303"/>
          <w:w w:val="101"/>
        </w:rPr>
        <w:t>designated</w:t>
      </w:r>
      <w:r>
        <w:rPr>
          <w:color w:val="030303"/>
          <w:spacing w:val="16"/>
        </w:rPr>
        <w:t xml:space="preserve"> </w:t>
      </w:r>
      <w:r>
        <w:rPr>
          <w:color w:val="030303"/>
        </w:rPr>
        <w:t>for</w:t>
      </w:r>
      <w:r>
        <w:rPr>
          <w:color w:val="030303"/>
          <w:spacing w:val="19"/>
        </w:rPr>
        <w:t xml:space="preserve"> </w:t>
      </w:r>
      <w:r>
        <w:rPr>
          <w:color w:val="030303"/>
          <w:w w:val="102"/>
        </w:rPr>
        <w:t>review</w:t>
      </w:r>
      <w:r>
        <w:rPr>
          <w:color w:val="030303"/>
          <w:spacing w:val="3"/>
        </w:rPr>
        <w:t xml:space="preserve"> </w:t>
      </w:r>
      <w:r>
        <w:rPr>
          <w:color w:val="030303"/>
          <w:w w:val="101"/>
        </w:rPr>
        <w:t>accor</w:t>
      </w:r>
      <w:r>
        <w:rPr>
          <w:color w:val="030303"/>
          <w:spacing w:val="16"/>
          <w:w w:val="101"/>
        </w:rPr>
        <w:t>d</w:t>
      </w:r>
      <w:r>
        <w:rPr>
          <w:color w:val="343434"/>
          <w:spacing w:val="-17"/>
          <w:w w:val="141"/>
        </w:rPr>
        <w:t>i</w:t>
      </w:r>
      <w:r>
        <w:rPr>
          <w:color w:val="030303"/>
          <w:w w:val="103"/>
        </w:rPr>
        <w:t>ng</w:t>
      </w:r>
      <w:r>
        <w:rPr>
          <w:color w:val="030303"/>
          <w:spacing w:val="-3"/>
        </w:rPr>
        <w:t xml:space="preserve"> </w:t>
      </w:r>
      <w:r>
        <w:rPr>
          <w:color w:val="030303"/>
        </w:rPr>
        <w:t>to</w:t>
      </w:r>
      <w:r>
        <w:rPr>
          <w:color w:val="030303"/>
          <w:spacing w:val="7"/>
        </w:rPr>
        <w:t xml:space="preserve"> </w:t>
      </w:r>
      <w:r>
        <w:rPr>
          <w:color w:val="030303"/>
          <w:w w:val="101"/>
        </w:rPr>
        <w:t>the</w:t>
      </w:r>
      <w:r>
        <w:rPr>
          <w:color w:val="030303"/>
          <w:spacing w:val="7"/>
        </w:rPr>
        <w:t xml:space="preserve"> </w:t>
      </w:r>
      <w:r>
        <w:rPr>
          <w:color w:val="030303"/>
        </w:rPr>
        <w:t>criteria</w:t>
      </w:r>
      <w:r>
        <w:rPr>
          <w:color w:val="030303"/>
          <w:spacing w:val="21"/>
        </w:rPr>
        <w:t xml:space="preserve"> </w:t>
      </w:r>
      <w:r>
        <w:rPr>
          <w:color w:val="030303"/>
        </w:rPr>
        <w:t>indicated</w:t>
      </w:r>
      <w:r>
        <w:rPr>
          <w:color w:val="030303"/>
          <w:spacing w:val="15"/>
        </w:rPr>
        <w:t xml:space="preserve"> </w:t>
      </w:r>
      <w:r>
        <w:rPr>
          <w:color w:val="030303"/>
          <w:w w:val="98"/>
        </w:rPr>
        <w:t>below.</w:t>
      </w:r>
    </w:p>
    <w:p w:rsidR="00DE68F5" w:rsidRDefault="00EA34A7">
      <w:pPr>
        <w:pStyle w:val="BodyText"/>
        <w:spacing w:before="117" w:line="252" w:lineRule="auto"/>
        <w:ind w:left="33" w:right="361" w:hanging="10"/>
      </w:pPr>
      <w:r>
        <w:rPr>
          <w:color w:val="030303"/>
        </w:rPr>
        <w:t>All</w:t>
      </w:r>
      <w:r>
        <w:rPr>
          <w:color w:val="030303"/>
          <w:spacing w:val="15"/>
        </w:rPr>
        <w:t xml:space="preserve"> </w:t>
      </w:r>
      <w:r>
        <w:rPr>
          <w:color w:val="030303"/>
        </w:rPr>
        <w:t>offenses</w:t>
      </w:r>
      <w:r>
        <w:rPr>
          <w:color w:val="030303"/>
          <w:spacing w:val="24"/>
        </w:rPr>
        <w:t xml:space="preserve"> </w:t>
      </w:r>
      <w:r>
        <w:rPr>
          <w:color w:val="030303"/>
        </w:rPr>
        <w:t>included</w:t>
      </w:r>
      <w:r>
        <w:rPr>
          <w:color w:val="030303"/>
          <w:spacing w:val="17"/>
        </w:rPr>
        <w:t xml:space="preserve"> </w:t>
      </w:r>
      <w:r>
        <w:rPr>
          <w:color w:val="030303"/>
        </w:rPr>
        <w:t>in</w:t>
      </w:r>
      <w:r>
        <w:rPr>
          <w:color w:val="030303"/>
          <w:spacing w:val="14"/>
        </w:rPr>
        <w:t xml:space="preserve"> </w:t>
      </w:r>
      <w:r>
        <w:rPr>
          <w:color w:val="030303"/>
        </w:rPr>
        <w:t>110</w:t>
      </w:r>
      <w:r>
        <w:rPr>
          <w:color w:val="030303"/>
          <w:spacing w:val="-3"/>
        </w:rPr>
        <w:t xml:space="preserve"> </w:t>
      </w:r>
      <w:r>
        <w:rPr>
          <w:color w:val="030303"/>
        </w:rPr>
        <w:t>CMR</w:t>
      </w:r>
      <w:r>
        <w:rPr>
          <w:color w:val="030303"/>
          <w:spacing w:val="33"/>
        </w:rPr>
        <w:t xml:space="preserve"> </w:t>
      </w:r>
      <w:r>
        <w:rPr>
          <w:color w:val="030303"/>
        </w:rPr>
        <w:t>18.15, Tables</w:t>
      </w:r>
      <w:r>
        <w:rPr>
          <w:color w:val="030303"/>
          <w:spacing w:val="16"/>
        </w:rPr>
        <w:t xml:space="preserve"> </w:t>
      </w:r>
      <w:r>
        <w:rPr>
          <w:color w:val="030303"/>
        </w:rPr>
        <w:t>A,</w:t>
      </w:r>
      <w:r>
        <w:rPr>
          <w:color w:val="030303"/>
          <w:spacing w:val="31"/>
        </w:rPr>
        <w:t xml:space="preserve"> </w:t>
      </w:r>
      <w:r>
        <w:rPr>
          <w:color w:val="030303"/>
        </w:rPr>
        <w:t>B</w:t>
      </w:r>
      <w:r>
        <w:rPr>
          <w:color w:val="030303"/>
          <w:spacing w:val="2"/>
        </w:rPr>
        <w:t xml:space="preserve"> </w:t>
      </w:r>
      <w:r>
        <w:rPr>
          <w:color w:val="030303"/>
        </w:rPr>
        <w:t>and</w:t>
      </w:r>
      <w:r>
        <w:rPr>
          <w:color w:val="030303"/>
          <w:spacing w:val="20"/>
        </w:rPr>
        <w:t xml:space="preserve"> </w:t>
      </w:r>
      <w:r>
        <w:rPr>
          <w:color w:val="030303"/>
        </w:rPr>
        <w:t>C</w:t>
      </w:r>
      <w:r>
        <w:rPr>
          <w:color w:val="030303"/>
          <w:spacing w:val="16"/>
        </w:rPr>
        <w:t xml:space="preserve"> </w:t>
      </w:r>
      <w:r>
        <w:rPr>
          <w:color w:val="030303"/>
        </w:rPr>
        <w:t>(see</w:t>
      </w:r>
      <w:r>
        <w:rPr>
          <w:color w:val="030303"/>
          <w:spacing w:val="15"/>
        </w:rPr>
        <w:t xml:space="preserve"> </w:t>
      </w:r>
      <w:r>
        <w:rPr>
          <w:color w:val="030303"/>
        </w:rPr>
        <w:t>below),</w:t>
      </w:r>
      <w:r>
        <w:rPr>
          <w:color w:val="030303"/>
          <w:spacing w:val="19"/>
        </w:rPr>
        <w:t xml:space="preserve"> </w:t>
      </w:r>
      <w:r>
        <w:rPr>
          <w:color w:val="030303"/>
        </w:rPr>
        <w:t>are</w:t>
      </w:r>
      <w:r>
        <w:rPr>
          <w:color w:val="030303"/>
          <w:spacing w:val="9"/>
        </w:rPr>
        <w:t xml:space="preserve"> </w:t>
      </w:r>
      <w:r>
        <w:rPr>
          <w:color w:val="030303"/>
        </w:rPr>
        <w:t>to</w:t>
      </w:r>
      <w:r>
        <w:rPr>
          <w:color w:val="030303"/>
          <w:spacing w:val="22"/>
        </w:rPr>
        <w:t xml:space="preserve"> </w:t>
      </w:r>
      <w:r>
        <w:rPr>
          <w:color w:val="030303"/>
        </w:rPr>
        <w:t>be construed</w:t>
      </w:r>
      <w:r>
        <w:rPr>
          <w:color w:val="030303"/>
          <w:spacing w:val="19"/>
        </w:rPr>
        <w:t xml:space="preserve"> </w:t>
      </w:r>
      <w:r>
        <w:rPr>
          <w:color w:val="030303"/>
        </w:rPr>
        <w:t>as</w:t>
      </w:r>
      <w:r>
        <w:rPr>
          <w:color w:val="030303"/>
          <w:spacing w:val="14"/>
        </w:rPr>
        <w:t xml:space="preserve"> </w:t>
      </w:r>
      <w:r>
        <w:rPr>
          <w:color w:val="030303"/>
        </w:rPr>
        <w:t>including</w:t>
      </w:r>
      <w:r>
        <w:rPr>
          <w:color w:val="030303"/>
          <w:spacing w:val="-37"/>
        </w:rPr>
        <w:t xml:space="preserve"> </w:t>
      </w:r>
      <w:r>
        <w:rPr>
          <w:color w:val="030303"/>
        </w:rPr>
        <w:t>all</w:t>
      </w:r>
      <w:r>
        <w:rPr>
          <w:color w:val="030303"/>
          <w:spacing w:val="1"/>
        </w:rPr>
        <w:t xml:space="preserve"> </w:t>
      </w:r>
      <w:r>
        <w:rPr>
          <w:color w:val="030303"/>
        </w:rPr>
        <w:t>violations</w:t>
      </w:r>
      <w:r>
        <w:rPr>
          <w:color w:val="030303"/>
          <w:spacing w:val="26"/>
        </w:rPr>
        <w:t xml:space="preserve"> </w:t>
      </w:r>
      <w:r>
        <w:rPr>
          <w:color w:val="030303"/>
        </w:rPr>
        <w:t>of</w:t>
      </w:r>
      <w:r>
        <w:rPr>
          <w:color w:val="030303"/>
          <w:spacing w:val="19"/>
        </w:rPr>
        <w:t xml:space="preserve"> </w:t>
      </w:r>
      <w:r>
        <w:rPr>
          <w:color w:val="030303"/>
        </w:rPr>
        <w:t>Massachusetts</w:t>
      </w:r>
      <w:r>
        <w:rPr>
          <w:color w:val="030303"/>
          <w:spacing w:val="24"/>
        </w:rPr>
        <w:t xml:space="preserve"> </w:t>
      </w:r>
      <w:r>
        <w:rPr>
          <w:color w:val="030303"/>
        </w:rPr>
        <w:t>law</w:t>
      </w:r>
      <w:r>
        <w:rPr>
          <w:color w:val="030303"/>
          <w:spacing w:val="10"/>
        </w:rPr>
        <w:t xml:space="preserve"> </w:t>
      </w:r>
      <w:r>
        <w:rPr>
          <w:color w:val="030303"/>
        </w:rPr>
        <w:t>or</w:t>
      </w:r>
      <w:r>
        <w:rPr>
          <w:color w:val="030303"/>
          <w:spacing w:val="14"/>
        </w:rPr>
        <w:t xml:space="preserve"> </w:t>
      </w:r>
      <w:r>
        <w:rPr>
          <w:color w:val="030303"/>
        </w:rPr>
        <w:t>like</w:t>
      </w:r>
      <w:r>
        <w:rPr>
          <w:color w:val="030303"/>
          <w:spacing w:val="-2"/>
        </w:rPr>
        <w:t xml:space="preserve"> </w:t>
      </w:r>
      <w:r>
        <w:rPr>
          <w:color w:val="030303"/>
        </w:rPr>
        <w:t>violation</w:t>
      </w:r>
      <w:r>
        <w:rPr>
          <w:color w:val="030303"/>
          <w:spacing w:val="23"/>
        </w:rPr>
        <w:t xml:space="preserve"> </w:t>
      </w:r>
      <w:r>
        <w:rPr>
          <w:color w:val="030303"/>
        </w:rPr>
        <w:t>of</w:t>
      </w:r>
      <w:r>
        <w:rPr>
          <w:color w:val="030303"/>
          <w:spacing w:val="8"/>
        </w:rPr>
        <w:t xml:space="preserve"> </w:t>
      </w:r>
      <w:r>
        <w:rPr>
          <w:color w:val="030303"/>
        </w:rPr>
        <w:t>the</w:t>
      </w:r>
      <w:r>
        <w:rPr>
          <w:color w:val="030303"/>
          <w:spacing w:val="17"/>
        </w:rPr>
        <w:t xml:space="preserve"> </w:t>
      </w:r>
      <w:r>
        <w:rPr>
          <w:color w:val="030303"/>
        </w:rPr>
        <w:t>law of</w:t>
      </w:r>
      <w:r>
        <w:rPr>
          <w:color w:val="030303"/>
          <w:spacing w:val="13"/>
        </w:rPr>
        <w:t xml:space="preserve"> </w:t>
      </w:r>
      <w:r>
        <w:rPr>
          <w:color w:val="030303"/>
        </w:rPr>
        <w:t>another</w:t>
      </w:r>
      <w:r>
        <w:rPr>
          <w:color w:val="030303"/>
          <w:spacing w:val="17"/>
        </w:rPr>
        <w:t xml:space="preserve"> </w:t>
      </w:r>
      <w:r>
        <w:rPr>
          <w:color w:val="030303"/>
        </w:rPr>
        <w:t>state,</w:t>
      </w:r>
      <w:r>
        <w:rPr>
          <w:color w:val="030303"/>
          <w:spacing w:val="13"/>
        </w:rPr>
        <w:t xml:space="preserve"> </w:t>
      </w:r>
      <w:r>
        <w:rPr>
          <w:color w:val="030303"/>
        </w:rPr>
        <w:t>the</w:t>
      </w:r>
      <w:r>
        <w:rPr>
          <w:color w:val="030303"/>
          <w:spacing w:val="18"/>
        </w:rPr>
        <w:t xml:space="preserve"> </w:t>
      </w:r>
      <w:r>
        <w:rPr>
          <w:color w:val="030303"/>
          <w:spacing w:val="-3"/>
        </w:rPr>
        <w:t>United</w:t>
      </w:r>
      <w:r>
        <w:rPr>
          <w:color w:val="030303"/>
          <w:spacing w:val="12"/>
        </w:rPr>
        <w:t xml:space="preserve"> </w:t>
      </w:r>
      <w:r>
        <w:rPr>
          <w:color w:val="030303"/>
        </w:rPr>
        <w:t>States,</w:t>
      </w:r>
      <w:r>
        <w:rPr>
          <w:color w:val="030303"/>
          <w:spacing w:val="20"/>
        </w:rPr>
        <w:t xml:space="preserve"> </w:t>
      </w:r>
      <w:r>
        <w:rPr>
          <w:color w:val="030303"/>
        </w:rPr>
        <w:t>or</w:t>
      </w:r>
      <w:r>
        <w:rPr>
          <w:color w:val="030303"/>
          <w:spacing w:val="14"/>
        </w:rPr>
        <w:t xml:space="preserve"> </w:t>
      </w:r>
      <w:r>
        <w:rPr>
          <w:color w:val="030303"/>
        </w:rPr>
        <w:t>a</w:t>
      </w:r>
      <w:r>
        <w:rPr>
          <w:color w:val="030303"/>
          <w:spacing w:val="-13"/>
        </w:rPr>
        <w:t xml:space="preserve"> </w:t>
      </w:r>
      <w:r>
        <w:rPr>
          <w:color w:val="030303"/>
        </w:rPr>
        <w:t>military, territorial or Native American tribal authority. The Department's Central Office Background</w:t>
      </w:r>
      <w:r>
        <w:rPr>
          <w:color w:val="030303"/>
          <w:spacing w:val="11"/>
        </w:rPr>
        <w:t xml:space="preserve"> </w:t>
      </w:r>
      <w:r>
        <w:rPr>
          <w:color w:val="030303"/>
        </w:rPr>
        <w:t>Record</w:t>
      </w:r>
      <w:r>
        <w:rPr>
          <w:color w:val="030303"/>
          <w:w w:val="104"/>
        </w:rPr>
        <w:t xml:space="preserve"> </w:t>
      </w:r>
      <w:r>
        <w:rPr>
          <w:color w:val="030303"/>
        </w:rPr>
        <w:t>Check</w:t>
      </w:r>
      <w:r>
        <w:rPr>
          <w:color w:val="030303"/>
          <w:spacing w:val="21"/>
        </w:rPr>
        <w:t xml:space="preserve"> </w:t>
      </w:r>
      <w:r>
        <w:rPr>
          <w:color w:val="030303"/>
        </w:rPr>
        <w:t>(BRC)</w:t>
      </w:r>
      <w:r>
        <w:rPr>
          <w:color w:val="030303"/>
          <w:spacing w:val="29"/>
        </w:rPr>
        <w:t xml:space="preserve"> </w:t>
      </w:r>
      <w:r>
        <w:rPr>
          <w:color w:val="030303"/>
        </w:rPr>
        <w:t>Unit</w:t>
      </w:r>
      <w:r>
        <w:rPr>
          <w:color w:val="030303"/>
          <w:spacing w:val="6"/>
        </w:rPr>
        <w:t xml:space="preserve"> </w:t>
      </w:r>
      <w:r>
        <w:rPr>
          <w:color w:val="030303"/>
        </w:rPr>
        <w:t>contacts</w:t>
      </w:r>
      <w:r>
        <w:rPr>
          <w:color w:val="030303"/>
          <w:spacing w:val="11"/>
        </w:rPr>
        <w:t xml:space="preserve"> </w:t>
      </w:r>
      <w:r>
        <w:rPr>
          <w:color w:val="030303"/>
        </w:rPr>
        <w:t>the</w:t>
      </w:r>
      <w:r>
        <w:rPr>
          <w:color w:val="030303"/>
          <w:spacing w:val="9"/>
        </w:rPr>
        <w:t xml:space="preserve"> </w:t>
      </w:r>
      <w:r>
        <w:rPr>
          <w:color w:val="030303"/>
        </w:rPr>
        <w:t>Assistant</w:t>
      </w:r>
      <w:r>
        <w:rPr>
          <w:color w:val="030303"/>
          <w:spacing w:val="35"/>
        </w:rPr>
        <w:t xml:space="preserve"> </w:t>
      </w:r>
      <w:r>
        <w:rPr>
          <w:color w:val="030303"/>
        </w:rPr>
        <w:t>Commissioner</w:t>
      </w:r>
      <w:r>
        <w:rPr>
          <w:color w:val="030303"/>
          <w:spacing w:val="36"/>
        </w:rPr>
        <w:t xml:space="preserve"> </w:t>
      </w:r>
      <w:r>
        <w:rPr>
          <w:color w:val="030303"/>
        </w:rPr>
        <w:t>over</w:t>
      </w:r>
      <w:r>
        <w:rPr>
          <w:color w:val="030303"/>
          <w:spacing w:val="14"/>
        </w:rPr>
        <w:t xml:space="preserve"> </w:t>
      </w:r>
      <w:r>
        <w:rPr>
          <w:color w:val="030303"/>
        </w:rPr>
        <w:t>foster</w:t>
      </w:r>
      <w:r>
        <w:rPr>
          <w:color w:val="030303"/>
          <w:spacing w:val="25"/>
        </w:rPr>
        <w:t xml:space="preserve"> </w:t>
      </w:r>
      <w:r>
        <w:rPr>
          <w:color w:val="030303"/>
        </w:rPr>
        <w:t>care</w:t>
      </w:r>
      <w:r>
        <w:rPr>
          <w:color w:val="030303"/>
          <w:spacing w:val="13"/>
        </w:rPr>
        <w:t xml:space="preserve"> </w:t>
      </w:r>
      <w:r>
        <w:rPr>
          <w:color w:val="030303"/>
        </w:rPr>
        <w:t>and</w:t>
      </w:r>
      <w:r>
        <w:rPr>
          <w:color w:val="030303"/>
          <w:spacing w:val="17"/>
        </w:rPr>
        <w:t xml:space="preserve"> </w:t>
      </w:r>
      <w:r>
        <w:rPr>
          <w:color w:val="030303"/>
        </w:rPr>
        <w:t>adoption,</w:t>
      </w:r>
      <w:r>
        <w:rPr>
          <w:color w:val="030303"/>
          <w:spacing w:val="24"/>
        </w:rPr>
        <w:t xml:space="preserve"> </w:t>
      </w:r>
      <w:r>
        <w:rPr>
          <w:color w:val="030303"/>
        </w:rPr>
        <w:t>the</w:t>
      </w:r>
      <w:r>
        <w:rPr>
          <w:color w:val="030303"/>
          <w:spacing w:val="20"/>
        </w:rPr>
        <w:t xml:space="preserve"> </w:t>
      </w:r>
      <w:r>
        <w:rPr>
          <w:color w:val="030303"/>
        </w:rPr>
        <w:t>General</w:t>
      </w:r>
      <w:r>
        <w:rPr>
          <w:color w:val="030303"/>
          <w:spacing w:val="-25"/>
        </w:rPr>
        <w:t xml:space="preserve"> </w:t>
      </w:r>
      <w:r>
        <w:rPr>
          <w:color w:val="030303"/>
        </w:rPr>
        <w:t>Counsel and the Assistant  Commissioner  for  Policy and  Practice whenever  a CORI investigation</w:t>
      </w:r>
      <w:r>
        <w:rPr>
          <w:color w:val="030303"/>
          <w:spacing w:val="33"/>
        </w:rPr>
        <w:t xml:space="preserve"> </w:t>
      </w:r>
      <w:r>
        <w:rPr>
          <w:color w:val="030303"/>
        </w:rPr>
        <w:t>reveals</w:t>
      </w:r>
      <w:r>
        <w:rPr>
          <w:color w:val="030303"/>
          <w:w w:val="102"/>
        </w:rPr>
        <w:t xml:space="preserve"> </w:t>
      </w:r>
      <w:r>
        <w:rPr>
          <w:color w:val="030303"/>
        </w:rPr>
        <w:t xml:space="preserve">an offense that is not included in the tables  but appears to be similar  in seriousness  to an  </w:t>
      </w:r>
      <w:r>
        <w:rPr>
          <w:color w:val="030303"/>
          <w:spacing w:val="15"/>
        </w:rPr>
        <w:t xml:space="preserve"> </w:t>
      </w:r>
      <w:r>
        <w:rPr>
          <w:color w:val="030303"/>
        </w:rPr>
        <w:t>included</w:t>
      </w:r>
    </w:p>
    <w:p w:rsidR="00DE68F5" w:rsidRDefault="00EA34A7">
      <w:pPr>
        <w:pStyle w:val="BodyText"/>
        <w:spacing w:line="249" w:lineRule="auto"/>
        <w:ind w:left="33" w:right="533" w:firstLine="4"/>
      </w:pPr>
      <w:r>
        <w:rPr>
          <w:color w:val="030303"/>
          <w:spacing w:val="2"/>
        </w:rPr>
        <w:t>offense</w:t>
      </w:r>
      <w:r>
        <w:rPr>
          <w:color w:val="343434"/>
          <w:spacing w:val="2"/>
        </w:rPr>
        <w:t xml:space="preserve">. </w:t>
      </w:r>
      <w:r>
        <w:rPr>
          <w:color w:val="030303"/>
        </w:rPr>
        <w:t xml:space="preserve">The Assistant Commissioner over foster care and adoption, the General Counsel and the </w:t>
      </w:r>
      <w:r>
        <w:rPr>
          <w:color w:val="030303"/>
          <w:spacing w:val="17"/>
        </w:rPr>
        <w:t xml:space="preserve"> </w:t>
      </w:r>
      <w:r>
        <w:rPr>
          <w:color w:val="030303"/>
        </w:rPr>
        <w:t>Assistant Commissioner for Policy and Practice determine if it shall be treated as the similar included</w:t>
      </w:r>
      <w:r>
        <w:rPr>
          <w:color w:val="030303"/>
          <w:spacing w:val="2"/>
        </w:rPr>
        <w:t xml:space="preserve"> </w:t>
      </w:r>
      <w:r>
        <w:rPr>
          <w:color w:val="030303"/>
        </w:rPr>
        <w:t>offense</w:t>
      </w:r>
      <w:r>
        <w:rPr>
          <w:color w:val="030303"/>
          <w:spacing w:val="19"/>
        </w:rPr>
        <w:t xml:space="preserve"> </w:t>
      </w:r>
      <w:r>
        <w:rPr>
          <w:color w:val="030303"/>
        </w:rPr>
        <w:t>or</w:t>
      </w:r>
      <w:r>
        <w:rPr>
          <w:color w:val="030303"/>
          <w:spacing w:val="21"/>
        </w:rPr>
        <w:t xml:space="preserve"> </w:t>
      </w:r>
      <w:r>
        <w:rPr>
          <w:color w:val="030303"/>
        </w:rPr>
        <w:t>if</w:t>
      </w:r>
      <w:r>
        <w:rPr>
          <w:color w:val="030303"/>
          <w:spacing w:val="12"/>
        </w:rPr>
        <w:t xml:space="preserve"> </w:t>
      </w:r>
      <w:r>
        <w:rPr>
          <w:color w:val="030303"/>
        </w:rPr>
        <w:t>it</w:t>
      </w:r>
      <w:r>
        <w:rPr>
          <w:color w:val="030303"/>
          <w:spacing w:val="13"/>
        </w:rPr>
        <w:t xml:space="preserve"> </w:t>
      </w:r>
      <w:r>
        <w:rPr>
          <w:color w:val="030303"/>
        </w:rPr>
        <w:t>needs</w:t>
      </w:r>
      <w:r>
        <w:rPr>
          <w:color w:val="030303"/>
          <w:spacing w:val="8"/>
        </w:rPr>
        <w:t xml:space="preserve"> </w:t>
      </w:r>
      <w:r>
        <w:rPr>
          <w:color w:val="030303"/>
        </w:rPr>
        <w:t>to</w:t>
      </w:r>
      <w:r>
        <w:rPr>
          <w:color w:val="030303"/>
          <w:spacing w:val="19"/>
        </w:rPr>
        <w:t xml:space="preserve"> </w:t>
      </w:r>
      <w:r>
        <w:rPr>
          <w:color w:val="030303"/>
        </w:rPr>
        <w:t>be</w:t>
      </w:r>
      <w:r>
        <w:rPr>
          <w:color w:val="030303"/>
          <w:spacing w:val="3"/>
        </w:rPr>
        <w:t xml:space="preserve"> </w:t>
      </w:r>
      <w:r>
        <w:rPr>
          <w:color w:val="030303"/>
        </w:rPr>
        <w:t>added</w:t>
      </w:r>
      <w:r>
        <w:rPr>
          <w:color w:val="030303"/>
          <w:spacing w:val="17"/>
        </w:rPr>
        <w:t xml:space="preserve"> </w:t>
      </w:r>
      <w:r>
        <w:rPr>
          <w:color w:val="030303"/>
        </w:rPr>
        <w:t>to</w:t>
      </w:r>
      <w:r>
        <w:rPr>
          <w:color w:val="030303"/>
          <w:spacing w:val="14"/>
        </w:rPr>
        <w:t xml:space="preserve"> </w:t>
      </w:r>
      <w:r>
        <w:rPr>
          <w:color w:val="030303"/>
        </w:rPr>
        <w:t>the</w:t>
      </w:r>
      <w:r>
        <w:rPr>
          <w:color w:val="030303"/>
          <w:spacing w:val="14"/>
        </w:rPr>
        <w:t xml:space="preserve"> </w:t>
      </w:r>
      <w:r>
        <w:rPr>
          <w:color w:val="030303"/>
        </w:rPr>
        <w:t>appropriate</w:t>
      </w:r>
      <w:r>
        <w:rPr>
          <w:color w:val="030303"/>
          <w:spacing w:val="15"/>
        </w:rPr>
        <w:t xml:space="preserve"> </w:t>
      </w:r>
      <w:r>
        <w:rPr>
          <w:color w:val="030303"/>
        </w:rPr>
        <w:t>table</w:t>
      </w:r>
      <w:r>
        <w:rPr>
          <w:color w:val="030303"/>
          <w:spacing w:val="16"/>
        </w:rPr>
        <w:t xml:space="preserve"> </w:t>
      </w:r>
      <w:r>
        <w:rPr>
          <w:color w:val="030303"/>
        </w:rPr>
        <w:t>through</w:t>
      </w:r>
      <w:r>
        <w:rPr>
          <w:color w:val="030303"/>
          <w:spacing w:val="21"/>
        </w:rPr>
        <w:t xml:space="preserve"> </w:t>
      </w:r>
      <w:r>
        <w:rPr>
          <w:color w:val="030303"/>
        </w:rPr>
        <w:t>the</w:t>
      </w:r>
      <w:r>
        <w:rPr>
          <w:color w:val="030303"/>
          <w:spacing w:val="20"/>
        </w:rPr>
        <w:t xml:space="preserve"> </w:t>
      </w:r>
      <w:r>
        <w:rPr>
          <w:color w:val="030303"/>
        </w:rPr>
        <w:t>regulatory</w:t>
      </w:r>
      <w:r>
        <w:rPr>
          <w:color w:val="030303"/>
          <w:spacing w:val="28"/>
        </w:rPr>
        <w:t xml:space="preserve"> </w:t>
      </w:r>
      <w:r>
        <w:rPr>
          <w:color w:val="030303"/>
        </w:rPr>
        <w:t>process.</w:t>
      </w:r>
      <w:r>
        <w:rPr>
          <w:color w:val="030303"/>
          <w:spacing w:val="17"/>
        </w:rPr>
        <w:t xml:space="preserve"> </w:t>
      </w:r>
      <w:r>
        <w:rPr>
          <w:color w:val="030303"/>
        </w:rPr>
        <w:t>The</w:t>
      </w:r>
      <w:r>
        <w:rPr>
          <w:color w:val="030303"/>
          <w:spacing w:val="24"/>
        </w:rPr>
        <w:t xml:space="preserve"> </w:t>
      </w:r>
      <w:r>
        <w:rPr>
          <w:color w:val="030303"/>
        </w:rPr>
        <w:t>BRC</w:t>
      </w:r>
      <w:r>
        <w:rPr>
          <w:color w:val="030303"/>
          <w:spacing w:val="23"/>
        </w:rPr>
        <w:t xml:space="preserve"> </w:t>
      </w:r>
      <w:r>
        <w:rPr>
          <w:color w:val="030303"/>
        </w:rPr>
        <w:t>Unit</w:t>
      </w:r>
      <w:r>
        <w:rPr>
          <w:color w:val="030303"/>
          <w:spacing w:val="-51"/>
        </w:rPr>
        <w:t xml:space="preserve"> </w:t>
      </w:r>
      <w:r>
        <w:rPr>
          <w:color w:val="030303"/>
        </w:rPr>
        <w:t xml:space="preserve">includes information regarding the finding and its actions  in its electronic  notification to the   </w:t>
      </w:r>
      <w:r>
        <w:rPr>
          <w:color w:val="030303"/>
          <w:spacing w:val="14"/>
        </w:rPr>
        <w:t xml:space="preserve"> </w:t>
      </w:r>
      <w:r>
        <w:rPr>
          <w:color w:val="030303"/>
        </w:rPr>
        <w:t>requester.</w:t>
      </w:r>
    </w:p>
    <w:p w:rsidR="00DE68F5" w:rsidRDefault="00EA34A7">
      <w:pPr>
        <w:pStyle w:val="BodyText"/>
        <w:spacing w:before="117" w:line="249" w:lineRule="auto"/>
        <w:ind w:left="38" w:right="240" w:firstLine="14"/>
      </w:pPr>
      <w:r>
        <w:rPr>
          <w:color w:val="030303"/>
        </w:rPr>
        <w:t>If</w:t>
      </w:r>
      <w:r>
        <w:rPr>
          <w:color w:val="030303"/>
          <w:spacing w:val="-5"/>
        </w:rPr>
        <w:t xml:space="preserve"> </w:t>
      </w:r>
      <w:r>
        <w:rPr>
          <w:color w:val="030303"/>
        </w:rPr>
        <w:t>the</w:t>
      </w:r>
      <w:r>
        <w:rPr>
          <w:color w:val="030303"/>
          <w:spacing w:val="25"/>
        </w:rPr>
        <w:t xml:space="preserve"> </w:t>
      </w:r>
      <w:r>
        <w:rPr>
          <w:color w:val="030303"/>
        </w:rPr>
        <w:t>BRC</w:t>
      </w:r>
      <w:r>
        <w:rPr>
          <w:color w:val="030303"/>
          <w:spacing w:val="15"/>
        </w:rPr>
        <w:t xml:space="preserve"> </w:t>
      </w:r>
      <w:r>
        <w:rPr>
          <w:color w:val="030303"/>
        </w:rPr>
        <w:t>unit</w:t>
      </w:r>
      <w:r>
        <w:rPr>
          <w:color w:val="030303"/>
          <w:spacing w:val="11"/>
        </w:rPr>
        <w:t xml:space="preserve"> </w:t>
      </w:r>
      <w:r>
        <w:rPr>
          <w:color w:val="030303"/>
        </w:rPr>
        <w:t>is</w:t>
      </w:r>
      <w:r>
        <w:rPr>
          <w:color w:val="030303"/>
          <w:spacing w:val="7"/>
        </w:rPr>
        <w:t xml:space="preserve"> </w:t>
      </w:r>
      <w:r>
        <w:rPr>
          <w:color w:val="030303"/>
        </w:rPr>
        <w:t>unable</w:t>
      </w:r>
      <w:r>
        <w:rPr>
          <w:color w:val="030303"/>
          <w:spacing w:val="13"/>
        </w:rPr>
        <w:t xml:space="preserve"> </w:t>
      </w:r>
      <w:r>
        <w:rPr>
          <w:color w:val="030303"/>
        </w:rPr>
        <w:t>to</w:t>
      </w:r>
      <w:r>
        <w:rPr>
          <w:color w:val="030303"/>
          <w:spacing w:val="19"/>
        </w:rPr>
        <w:t xml:space="preserve"> </w:t>
      </w:r>
      <w:r>
        <w:rPr>
          <w:color w:val="030303"/>
        </w:rPr>
        <w:t>determine</w:t>
      </w:r>
      <w:r>
        <w:rPr>
          <w:color w:val="030303"/>
          <w:spacing w:val="26"/>
        </w:rPr>
        <w:t xml:space="preserve"> </w:t>
      </w:r>
      <w:r>
        <w:rPr>
          <w:color w:val="030303"/>
        </w:rPr>
        <w:t>from</w:t>
      </w:r>
      <w:r>
        <w:rPr>
          <w:color w:val="030303"/>
          <w:spacing w:val="14"/>
        </w:rPr>
        <w:t xml:space="preserve"> </w:t>
      </w:r>
      <w:r>
        <w:rPr>
          <w:color w:val="030303"/>
        </w:rPr>
        <w:t>the</w:t>
      </w:r>
      <w:r>
        <w:rPr>
          <w:color w:val="030303"/>
          <w:spacing w:val="20"/>
        </w:rPr>
        <w:t xml:space="preserve"> </w:t>
      </w:r>
      <w:r>
        <w:rPr>
          <w:color w:val="030303"/>
        </w:rPr>
        <w:t>CORI</w:t>
      </w:r>
      <w:r>
        <w:rPr>
          <w:color w:val="030303"/>
          <w:spacing w:val="9"/>
        </w:rPr>
        <w:t xml:space="preserve"> </w:t>
      </w:r>
      <w:r>
        <w:rPr>
          <w:color w:val="030303"/>
        </w:rPr>
        <w:t>or</w:t>
      </w:r>
      <w:r>
        <w:rPr>
          <w:color w:val="030303"/>
          <w:spacing w:val="10"/>
        </w:rPr>
        <w:t xml:space="preserve"> </w:t>
      </w:r>
      <w:r>
        <w:rPr>
          <w:color w:val="030303"/>
        </w:rPr>
        <w:t>fingerprint</w:t>
      </w:r>
      <w:r>
        <w:rPr>
          <w:color w:val="030303"/>
          <w:spacing w:val="41"/>
        </w:rPr>
        <w:t xml:space="preserve"> </w:t>
      </w:r>
      <w:r>
        <w:rPr>
          <w:color w:val="030303"/>
        </w:rPr>
        <w:t>results</w:t>
      </w:r>
      <w:r>
        <w:rPr>
          <w:color w:val="030303"/>
          <w:spacing w:val="3"/>
        </w:rPr>
        <w:t xml:space="preserve"> </w:t>
      </w:r>
      <w:r>
        <w:rPr>
          <w:color w:val="030303"/>
        </w:rPr>
        <w:t>what</w:t>
      </w:r>
      <w:r>
        <w:rPr>
          <w:color w:val="030303"/>
          <w:spacing w:val="18"/>
        </w:rPr>
        <w:t xml:space="preserve"> </w:t>
      </w:r>
      <w:r>
        <w:rPr>
          <w:color w:val="030303"/>
        </w:rPr>
        <w:t>the</w:t>
      </w:r>
      <w:r>
        <w:rPr>
          <w:color w:val="030303"/>
          <w:spacing w:val="16"/>
        </w:rPr>
        <w:t xml:space="preserve"> </w:t>
      </w:r>
      <w:r>
        <w:rPr>
          <w:color w:val="030303"/>
        </w:rPr>
        <w:t>outcome</w:t>
      </w:r>
      <w:r>
        <w:rPr>
          <w:color w:val="030303"/>
          <w:spacing w:val="25"/>
        </w:rPr>
        <w:t xml:space="preserve"> </w:t>
      </w:r>
      <w:r>
        <w:rPr>
          <w:color w:val="030303"/>
        </w:rPr>
        <w:t>of</w:t>
      </w:r>
      <w:r>
        <w:rPr>
          <w:color w:val="030303"/>
          <w:spacing w:val="16"/>
        </w:rPr>
        <w:t xml:space="preserve"> </w:t>
      </w:r>
      <w:r>
        <w:rPr>
          <w:color w:val="030303"/>
        </w:rPr>
        <w:t>the</w:t>
      </w:r>
      <w:r>
        <w:rPr>
          <w:color w:val="030303"/>
          <w:spacing w:val="15"/>
        </w:rPr>
        <w:t xml:space="preserve"> </w:t>
      </w:r>
      <w:r>
        <w:rPr>
          <w:color w:val="030303"/>
        </w:rPr>
        <w:t>charge</w:t>
      </w:r>
      <w:r>
        <w:rPr>
          <w:color w:val="030303"/>
          <w:w w:val="104"/>
        </w:rPr>
        <w:t xml:space="preserve"> </w:t>
      </w:r>
      <w:r>
        <w:rPr>
          <w:color w:val="030303"/>
        </w:rPr>
        <w:t xml:space="preserve">was, the CORI will be treated as an open charge and categorized in accordance with the tables below </w:t>
      </w:r>
      <w:r>
        <w:rPr>
          <w:color w:val="030303"/>
          <w:spacing w:val="51"/>
        </w:rPr>
        <w:t xml:space="preserve"> </w:t>
      </w:r>
      <w:r>
        <w:rPr>
          <w:color w:val="030303"/>
        </w:rPr>
        <w:t>until</w:t>
      </w:r>
      <w:r>
        <w:rPr>
          <w:color w:val="030303"/>
          <w:w w:val="104"/>
        </w:rPr>
        <w:t xml:space="preserve"> </w:t>
      </w:r>
      <w:r>
        <w:rPr>
          <w:color w:val="030303"/>
        </w:rPr>
        <w:t>the</w:t>
      </w:r>
      <w:r>
        <w:rPr>
          <w:color w:val="030303"/>
          <w:spacing w:val="18"/>
        </w:rPr>
        <w:t xml:space="preserve"> </w:t>
      </w:r>
      <w:r>
        <w:rPr>
          <w:color w:val="030303"/>
        </w:rPr>
        <w:t>Department</w:t>
      </w:r>
      <w:r>
        <w:rPr>
          <w:color w:val="030303"/>
          <w:spacing w:val="16"/>
        </w:rPr>
        <w:t xml:space="preserve"> </w:t>
      </w:r>
      <w:r>
        <w:rPr>
          <w:color w:val="030303"/>
        </w:rPr>
        <w:t>office</w:t>
      </w:r>
      <w:r>
        <w:rPr>
          <w:color w:val="030303"/>
          <w:spacing w:val="12"/>
        </w:rPr>
        <w:t xml:space="preserve"> </w:t>
      </w:r>
      <w:r>
        <w:rPr>
          <w:color w:val="030303"/>
        </w:rPr>
        <w:t>working</w:t>
      </w:r>
      <w:r>
        <w:rPr>
          <w:color w:val="030303"/>
          <w:spacing w:val="23"/>
        </w:rPr>
        <w:t xml:space="preserve"> </w:t>
      </w:r>
      <w:r>
        <w:rPr>
          <w:color w:val="030303"/>
        </w:rPr>
        <w:t>with</w:t>
      </w:r>
      <w:r>
        <w:rPr>
          <w:color w:val="030303"/>
          <w:spacing w:val="19"/>
        </w:rPr>
        <w:t xml:space="preserve"> </w:t>
      </w:r>
      <w:r>
        <w:rPr>
          <w:color w:val="030303"/>
        </w:rPr>
        <w:t>the</w:t>
      </w:r>
      <w:r>
        <w:rPr>
          <w:color w:val="030303"/>
          <w:spacing w:val="14"/>
        </w:rPr>
        <w:t xml:space="preserve"> </w:t>
      </w:r>
      <w:r>
        <w:rPr>
          <w:color w:val="030303"/>
        </w:rPr>
        <w:t>family</w:t>
      </w:r>
      <w:r>
        <w:rPr>
          <w:color w:val="030303"/>
          <w:spacing w:val="23"/>
        </w:rPr>
        <w:t xml:space="preserve"> </w:t>
      </w:r>
      <w:r>
        <w:rPr>
          <w:color w:val="030303"/>
        </w:rPr>
        <w:t>can</w:t>
      </w:r>
      <w:r>
        <w:rPr>
          <w:color w:val="030303"/>
          <w:spacing w:val="10"/>
        </w:rPr>
        <w:t xml:space="preserve"> </w:t>
      </w:r>
      <w:r>
        <w:rPr>
          <w:color w:val="030303"/>
        </w:rPr>
        <w:t>determine</w:t>
      </w:r>
      <w:r>
        <w:rPr>
          <w:color w:val="030303"/>
          <w:spacing w:val="25"/>
        </w:rPr>
        <w:t xml:space="preserve"> </w:t>
      </w:r>
      <w:r>
        <w:rPr>
          <w:color w:val="030303"/>
        </w:rPr>
        <w:t>the</w:t>
      </w:r>
      <w:r>
        <w:rPr>
          <w:color w:val="030303"/>
          <w:spacing w:val="8"/>
        </w:rPr>
        <w:t xml:space="preserve"> </w:t>
      </w:r>
      <w:r>
        <w:rPr>
          <w:color w:val="030303"/>
        </w:rPr>
        <w:t>final</w:t>
      </w:r>
      <w:r>
        <w:rPr>
          <w:color w:val="030303"/>
          <w:spacing w:val="21"/>
        </w:rPr>
        <w:t xml:space="preserve"> </w:t>
      </w:r>
      <w:r>
        <w:rPr>
          <w:color w:val="030303"/>
        </w:rPr>
        <w:t>result.</w:t>
      </w:r>
      <w:r>
        <w:rPr>
          <w:color w:val="030303"/>
          <w:spacing w:val="19"/>
        </w:rPr>
        <w:t xml:space="preserve"> </w:t>
      </w:r>
      <w:r>
        <w:rPr>
          <w:color w:val="030303"/>
        </w:rPr>
        <w:t>Based</w:t>
      </w:r>
      <w:r>
        <w:rPr>
          <w:color w:val="030303"/>
          <w:spacing w:val="6"/>
        </w:rPr>
        <w:t xml:space="preserve"> </w:t>
      </w:r>
      <w:r>
        <w:rPr>
          <w:color w:val="030303"/>
        </w:rPr>
        <w:t>on</w:t>
      </w:r>
      <w:r>
        <w:rPr>
          <w:color w:val="030303"/>
          <w:spacing w:val="13"/>
        </w:rPr>
        <w:t xml:space="preserve"> </w:t>
      </w:r>
      <w:r>
        <w:rPr>
          <w:color w:val="030303"/>
        </w:rPr>
        <w:t>documentation</w:t>
      </w:r>
      <w:r>
        <w:rPr>
          <w:color w:val="030303"/>
          <w:spacing w:val="7"/>
        </w:rPr>
        <w:t xml:space="preserve"> </w:t>
      </w:r>
      <w:r>
        <w:rPr>
          <w:color w:val="030303"/>
        </w:rPr>
        <w:t xml:space="preserve">provided to the  BRC  Unit, the categorization for the  individual and household  may be modified to </w:t>
      </w:r>
      <w:r>
        <w:rPr>
          <w:color w:val="030303"/>
          <w:spacing w:val="24"/>
        </w:rPr>
        <w:t xml:space="preserve"> </w:t>
      </w:r>
      <w:r>
        <w:rPr>
          <w:color w:val="030303"/>
        </w:rPr>
        <w:t>reflect</w:t>
      </w:r>
    </w:p>
    <w:p w:rsidR="00DE68F5" w:rsidRDefault="00EA34A7">
      <w:pPr>
        <w:pStyle w:val="BodyText"/>
        <w:tabs>
          <w:tab w:val="left" w:pos="4080"/>
          <w:tab w:val="left" w:pos="5828"/>
          <w:tab w:val="left" w:pos="6874"/>
        </w:tabs>
        <w:spacing w:line="192" w:lineRule="exact"/>
        <w:ind w:left="47" w:right="361"/>
      </w:pPr>
      <w:r>
        <w:rPr>
          <w:color w:val="030303"/>
        </w:rPr>
        <w:t>the</w:t>
      </w:r>
      <w:r>
        <w:rPr>
          <w:color w:val="030303"/>
          <w:spacing w:val="35"/>
        </w:rPr>
        <w:t xml:space="preserve"> </w:t>
      </w:r>
      <w:r>
        <w:rPr>
          <w:color w:val="030303"/>
        </w:rPr>
        <w:t>outcome.</w:t>
      </w:r>
      <w:r>
        <w:rPr>
          <w:color w:val="030303"/>
        </w:rPr>
        <w:tab/>
      </w:r>
      <w:r>
        <w:rPr>
          <w:color w:val="646464"/>
          <w:w w:val="45"/>
        </w:rPr>
        <w:t>·</w:t>
      </w:r>
      <w:r>
        <w:rPr>
          <w:color w:val="646464"/>
          <w:w w:val="45"/>
        </w:rPr>
        <w:tab/>
      </w:r>
      <w:r>
        <w:rPr>
          <w:color w:val="030303"/>
          <w:w w:val="95"/>
        </w:rPr>
        <w:t>.</w:t>
      </w:r>
      <w:r>
        <w:rPr>
          <w:color w:val="030303"/>
          <w:w w:val="95"/>
        </w:rPr>
        <w:tab/>
      </w:r>
      <w:r>
        <w:rPr>
          <w:color w:val="030303"/>
        </w:rPr>
        <w:t>'</w:t>
      </w:r>
    </w:p>
    <w:p w:rsidR="00DE68F5" w:rsidRDefault="00DE68F5">
      <w:pPr>
        <w:spacing w:before="10"/>
        <w:rPr>
          <w:rFonts w:ascii="Arial" w:eastAsia="Arial" w:hAnsi="Arial" w:cs="Arial"/>
          <w:sz w:val="14"/>
          <w:szCs w:val="14"/>
        </w:rPr>
      </w:pPr>
    </w:p>
    <w:p w:rsidR="00DE68F5" w:rsidRDefault="00EA34A7">
      <w:pPr>
        <w:pStyle w:val="BodyText"/>
        <w:spacing w:line="218" w:lineRule="auto"/>
        <w:ind w:left="47" w:right="361"/>
      </w:pPr>
      <w:r>
        <w:rPr>
          <w:color w:val="030303"/>
          <w:w w:val="105"/>
        </w:rPr>
        <w:t>Charges</w:t>
      </w:r>
      <w:r>
        <w:rPr>
          <w:color w:val="030303"/>
          <w:spacing w:val="-8"/>
          <w:w w:val="105"/>
        </w:rPr>
        <w:t xml:space="preserve"> </w:t>
      </w:r>
      <w:r>
        <w:rPr>
          <w:color w:val="030303"/>
          <w:w w:val="105"/>
        </w:rPr>
        <w:t>that show</w:t>
      </w:r>
      <w:r>
        <w:rPr>
          <w:color w:val="030303"/>
          <w:spacing w:val="-5"/>
          <w:w w:val="105"/>
        </w:rPr>
        <w:t xml:space="preserve"> </w:t>
      </w:r>
      <w:r>
        <w:rPr>
          <w:color w:val="030303"/>
          <w:w w:val="105"/>
        </w:rPr>
        <w:t>a</w:t>
      </w:r>
      <w:r>
        <w:rPr>
          <w:color w:val="030303"/>
          <w:spacing w:val="-5"/>
          <w:w w:val="105"/>
        </w:rPr>
        <w:t xml:space="preserve"> </w:t>
      </w:r>
      <w:r>
        <w:rPr>
          <w:color w:val="030303"/>
          <w:w w:val="105"/>
        </w:rPr>
        <w:t>result</w:t>
      </w:r>
      <w:r>
        <w:rPr>
          <w:color w:val="030303"/>
          <w:spacing w:val="-11"/>
          <w:w w:val="105"/>
        </w:rPr>
        <w:t xml:space="preserve"> </w:t>
      </w:r>
      <w:r>
        <w:rPr>
          <w:color w:val="030303"/>
          <w:w w:val="105"/>
        </w:rPr>
        <w:t>of</w:t>
      </w:r>
      <w:r>
        <w:rPr>
          <w:color w:val="030303"/>
          <w:spacing w:val="-7"/>
          <w:w w:val="105"/>
        </w:rPr>
        <w:t xml:space="preserve"> </w:t>
      </w:r>
      <w:r>
        <w:rPr>
          <w:color w:val="030303"/>
          <w:spacing w:val="2"/>
          <w:w w:val="105"/>
        </w:rPr>
        <w:t>guilty</w:t>
      </w:r>
      <w:r>
        <w:rPr>
          <w:color w:val="343434"/>
          <w:spacing w:val="2"/>
          <w:w w:val="105"/>
        </w:rPr>
        <w:t>,</w:t>
      </w:r>
      <w:r>
        <w:rPr>
          <w:color w:val="343434"/>
          <w:spacing w:val="-17"/>
          <w:w w:val="105"/>
        </w:rPr>
        <w:t xml:space="preserve"> </w:t>
      </w:r>
      <w:r>
        <w:rPr>
          <w:color w:val="030303"/>
          <w:w w:val="105"/>
        </w:rPr>
        <w:t>plead</w:t>
      </w:r>
      <w:r>
        <w:rPr>
          <w:color w:val="030303"/>
          <w:spacing w:val="-8"/>
          <w:w w:val="105"/>
        </w:rPr>
        <w:t xml:space="preserve"> </w:t>
      </w:r>
      <w:r>
        <w:rPr>
          <w:color w:val="030303"/>
          <w:w w:val="105"/>
        </w:rPr>
        <w:t>guilty,</w:t>
      </w:r>
      <w:r>
        <w:rPr>
          <w:color w:val="030303"/>
          <w:spacing w:val="-1"/>
          <w:w w:val="105"/>
        </w:rPr>
        <w:t xml:space="preserve"> </w:t>
      </w:r>
      <w:r>
        <w:rPr>
          <w:color w:val="030303"/>
          <w:w w:val="105"/>
        </w:rPr>
        <w:t>guilty</w:t>
      </w:r>
      <w:r>
        <w:rPr>
          <w:color w:val="030303"/>
          <w:spacing w:val="-5"/>
          <w:w w:val="105"/>
        </w:rPr>
        <w:t xml:space="preserve"> </w:t>
      </w:r>
      <w:r>
        <w:rPr>
          <w:color w:val="030303"/>
          <w:w w:val="105"/>
        </w:rPr>
        <w:t>finding,</w:t>
      </w:r>
      <w:r>
        <w:rPr>
          <w:color w:val="030303"/>
          <w:spacing w:val="13"/>
          <w:w w:val="105"/>
        </w:rPr>
        <w:t xml:space="preserve"> </w:t>
      </w:r>
      <w:r>
        <w:rPr>
          <w:color w:val="030303"/>
          <w:w w:val="105"/>
        </w:rPr>
        <w:t>house</w:t>
      </w:r>
      <w:r>
        <w:rPr>
          <w:color w:val="030303"/>
          <w:spacing w:val="-12"/>
          <w:w w:val="105"/>
        </w:rPr>
        <w:t xml:space="preserve"> </w:t>
      </w:r>
      <w:r>
        <w:rPr>
          <w:color w:val="030303"/>
          <w:w w:val="105"/>
        </w:rPr>
        <w:t>of</w:t>
      </w:r>
      <w:r>
        <w:rPr>
          <w:color w:val="030303"/>
          <w:spacing w:val="-7"/>
          <w:w w:val="105"/>
        </w:rPr>
        <w:t xml:space="preserve"> </w:t>
      </w:r>
      <w:r>
        <w:rPr>
          <w:color w:val="030303"/>
          <w:w w:val="105"/>
        </w:rPr>
        <w:t>correction, concurrent,</w:t>
      </w:r>
      <w:r>
        <w:rPr>
          <w:color w:val="030303"/>
        </w:rPr>
        <w:t xml:space="preserve"> </w:t>
      </w:r>
      <w:r>
        <w:rPr>
          <w:color w:val="030303"/>
          <w:w w:val="105"/>
        </w:rPr>
        <w:t>consecutive,</w:t>
      </w:r>
      <w:r>
        <w:rPr>
          <w:color w:val="030303"/>
          <w:spacing w:val="-5"/>
          <w:w w:val="105"/>
        </w:rPr>
        <w:t xml:space="preserve"> </w:t>
      </w:r>
      <w:r>
        <w:rPr>
          <w:color w:val="030303"/>
          <w:w w:val="105"/>
        </w:rPr>
        <w:t>split</w:t>
      </w:r>
      <w:r>
        <w:rPr>
          <w:color w:val="030303"/>
          <w:spacing w:val="-16"/>
          <w:w w:val="105"/>
        </w:rPr>
        <w:t xml:space="preserve"> </w:t>
      </w:r>
      <w:r>
        <w:rPr>
          <w:color w:val="030303"/>
          <w:w w:val="105"/>
        </w:rPr>
        <w:t>sentence,</w:t>
      </w:r>
      <w:r>
        <w:rPr>
          <w:color w:val="030303"/>
          <w:spacing w:val="-5"/>
          <w:w w:val="105"/>
        </w:rPr>
        <w:t xml:space="preserve"> </w:t>
      </w:r>
      <w:r>
        <w:rPr>
          <w:color w:val="030303"/>
          <w:w w:val="105"/>
        </w:rPr>
        <w:t>probation</w:t>
      </w:r>
      <w:r>
        <w:rPr>
          <w:color w:val="030303"/>
          <w:spacing w:val="-12"/>
          <w:w w:val="105"/>
        </w:rPr>
        <w:t xml:space="preserve"> </w:t>
      </w:r>
      <w:r>
        <w:rPr>
          <w:color w:val="030303"/>
          <w:w w:val="105"/>
        </w:rPr>
        <w:t>longer</w:t>
      </w:r>
      <w:r>
        <w:rPr>
          <w:color w:val="030303"/>
          <w:spacing w:val="-17"/>
          <w:w w:val="105"/>
        </w:rPr>
        <w:t xml:space="preserve"> </w:t>
      </w:r>
      <w:r>
        <w:rPr>
          <w:color w:val="030303"/>
          <w:w w:val="105"/>
        </w:rPr>
        <w:t>than</w:t>
      </w:r>
      <w:r>
        <w:rPr>
          <w:color w:val="030303"/>
          <w:spacing w:val="-16"/>
          <w:w w:val="105"/>
        </w:rPr>
        <w:t xml:space="preserve"> </w:t>
      </w:r>
      <w:r>
        <w:rPr>
          <w:i/>
          <w:color w:val="030303"/>
          <w:w w:val="105"/>
          <w:sz w:val="24"/>
        </w:rPr>
        <w:t>q</w:t>
      </w:r>
      <w:r>
        <w:rPr>
          <w:i/>
          <w:color w:val="030303"/>
          <w:spacing w:val="-30"/>
          <w:w w:val="105"/>
          <w:sz w:val="24"/>
        </w:rPr>
        <w:t xml:space="preserve"> </w:t>
      </w:r>
      <w:r>
        <w:rPr>
          <w:color w:val="030303"/>
          <w:w w:val="105"/>
        </w:rPr>
        <w:t>months</w:t>
      </w:r>
      <w:r>
        <w:rPr>
          <w:color w:val="030303"/>
          <w:spacing w:val="-19"/>
          <w:w w:val="105"/>
        </w:rPr>
        <w:t xml:space="preserve"> </w:t>
      </w:r>
      <w:r>
        <w:rPr>
          <w:color w:val="030303"/>
          <w:w w:val="105"/>
        </w:rPr>
        <w:t>other</w:t>
      </w:r>
      <w:r>
        <w:rPr>
          <w:color w:val="030303"/>
          <w:spacing w:val="-20"/>
          <w:w w:val="105"/>
        </w:rPr>
        <w:t xml:space="preserve"> </w:t>
      </w:r>
      <w:r>
        <w:rPr>
          <w:color w:val="030303"/>
          <w:w w:val="105"/>
        </w:rPr>
        <w:t>than</w:t>
      </w:r>
      <w:r>
        <w:rPr>
          <w:color w:val="030303"/>
          <w:spacing w:val="-11"/>
          <w:w w:val="105"/>
        </w:rPr>
        <w:t xml:space="preserve"> </w:t>
      </w:r>
      <w:r>
        <w:rPr>
          <w:color w:val="030303"/>
          <w:w w:val="105"/>
        </w:rPr>
        <w:t>pre-trial</w:t>
      </w:r>
      <w:r>
        <w:rPr>
          <w:color w:val="030303"/>
          <w:spacing w:val="-16"/>
          <w:w w:val="105"/>
        </w:rPr>
        <w:t xml:space="preserve"> </w:t>
      </w:r>
      <w:r>
        <w:rPr>
          <w:color w:val="030303"/>
          <w:w w:val="105"/>
        </w:rPr>
        <w:t>probation,</w:t>
      </w:r>
      <w:r>
        <w:rPr>
          <w:color w:val="030303"/>
          <w:spacing w:val="-14"/>
          <w:w w:val="105"/>
        </w:rPr>
        <w:t xml:space="preserve"> </w:t>
      </w:r>
      <w:r>
        <w:rPr>
          <w:color w:val="030303"/>
          <w:w w:val="105"/>
        </w:rPr>
        <w:t>suspended</w:t>
      </w:r>
      <w:r>
        <w:rPr>
          <w:color w:val="030303"/>
          <w:w w:val="102"/>
        </w:rPr>
        <w:t xml:space="preserve"> </w:t>
      </w:r>
      <w:r>
        <w:rPr>
          <w:color w:val="030303"/>
          <w:w w:val="105"/>
        </w:rPr>
        <w:t>sentence</w:t>
      </w:r>
      <w:r>
        <w:rPr>
          <w:color w:val="030303"/>
          <w:spacing w:val="-2"/>
          <w:w w:val="105"/>
        </w:rPr>
        <w:t xml:space="preserve"> </w:t>
      </w:r>
      <w:r>
        <w:rPr>
          <w:color w:val="030303"/>
          <w:w w:val="105"/>
        </w:rPr>
        <w:t>or</w:t>
      </w:r>
      <w:r>
        <w:rPr>
          <w:color w:val="030303"/>
          <w:spacing w:val="-8"/>
          <w:w w:val="105"/>
        </w:rPr>
        <w:t xml:space="preserve"> </w:t>
      </w:r>
      <w:r>
        <w:rPr>
          <w:color w:val="030303"/>
          <w:w w:val="105"/>
        </w:rPr>
        <w:t>committed</w:t>
      </w:r>
      <w:r>
        <w:rPr>
          <w:color w:val="030303"/>
          <w:spacing w:val="-10"/>
          <w:w w:val="105"/>
        </w:rPr>
        <w:t xml:space="preserve"> </w:t>
      </w:r>
      <w:r>
        <w:rPr>
          <w:color w:val="030303"/>
          <w:w w:val="105"/>
        </w:rPr>
        <w:t>will</w:t>
      </w:r>
      <w:r>
        <w:rPr>
          <w:color w:val="030303"/>
          <w:spacing w:val="1"/>
          <w:w w:val="105"/>
        </w:rPr>
        <w:t xml:space="preserve"> </w:t>
      </w:r>
      <w:r>
        <w:rPr>
          <w:color w:val="030303"/>
          <w:w w:val="105"/>
        </w:rPr>
        <w:t>be</w:t>
      </w:r>
      <w:r>
        <w:rPr>
          <w:color w:val="030303"/>
          <w:spacing w:val="-18"/>
          <w:w w:val="105"/>
        </w:rPr>
        <w:t xml:space="preserve"> </w:t>
      </w:r>
      <w:r>
        <w:rPr>
          <w:color w:val="030303"/>
          <w:w w:val="105"/>
        </w:rPr>
        <w:t>treated</w:t>
      </w:r>
      <w:r>
        <w:rPr>
          <w:color w:val="030303"/>
          <w:spacing w:val="-5"/>
          <w:w w:val="105"/>
        </w:rPr>
        <w:t xml:space="preserve"> </w:t>
      </w:r>
      <w:r>
        <w:rPr>
          <w:color w:val="030303"/>
          <w:w w:val="105"/>
        </w:rPr>
        <w:t>as</w:t>
      </w:r>
      <w:r>
        <w:rPr>
          <w:color w:val="030303"/>
          <w:spacing w:val="-13"/>
          <w:w w:val="105"/>
        </w:rPr>
        <w:t xml:space="preserve"> </w:t>
      </w:r>
      <w:r>
        <w:rPr>
          <w:color w:val="030303"/>
          <w:w w:val="105"/>
        </w:rPr>
        <w:t>a</w:t>
      </w:r>
      <w:r>
        <w:rPr>
          <w:color w:val="030303"/>
          <w:spacing w:val="-15"/>
          <w:w w:val="105"/>
        </w:rPr>
        <w:t xml:space="preserve"> </w:t>
      </w:r>
      <w:r>
        <w:rPr>
          <w:color w:val="030303"/>
          <w:w w:val="105"/>
        </w:rPr>
        <w:t>conviction.</w:t>
      </w:r>
    </w:p>
    <w:p w:rsidR="00DE68F5" w:rsidRDefault="00EA34A7">
      <w:pPr>
        <w:pStyle w:val="BodyText"/>
        <w:tabs>
          <w:tab w:val="left" w:pos="4371"/>
        </w:tabs>
        <w:spacing w:before="134" w:line="247" w:lineRule="auto"/>
        <w:ind w:left="47" w:right="353" w:firstLine="4"/>
      </w:pPr>
      <w:r>
        <w:rPr>
          <w:color w:val="030303"/>
          <w:w w:val="105"/>
        </w:rPr>
        <w:t>The</w:t>
      </w:r>
      <w:r>
        <w:rPr>
          <w:color w:val="030303"/>
          <w:spacing w:val="-3"/>
          <w:w w:val="105"/>
        </w:rPr>
        <w:t xml:space="preserve"> </w:t>
      </w:r>
      <w:r>
        <w:rPr>
          <w:color w:val="030303"/>
          <w:w w:val="105"/>
        </w:rPr>
        <w:t>CORI</w:t>
      </w:r>
      <w:r>
        <w:rPr>
          <w:color w:val="030303"/>
          <w:spacing w:val="-4"/>
          <w:w w:val="105"/>
        </w:rPr>
        <w:t xml:space="preserve"> </w:t>
      </w:r>
      <w:r>
        <w:rPr>
          <w:color w:val="030303"/>
          <w:w w:val="105"/>
        </w:rPr>
        <w:t>history</w:t>
      </w:r>
      <w:r>
        <w:rPr>
          <w:color w:val="030303"/>
          <w:spacing w:val="-7"/>
          <w:w w:val="105"/>
        </w:rPr>
        <w:t xml:space="preserve"> </w:t>
      </w:r>
      <w:r>
        <w:rPr>
          <w:color w:val="030303"/>
          <w:w w:val="105"/>
        </w:rPr>
        <w:t>of</w:t>
      </w:r>
      <w:r>
        <w:rPr>
          <w:color w:val="030303"/>
          <w:spacing w:val="-11"/>
          <w:w w:val="105"/>
        </w:rPr>
        <w:t xml:space="preserve"> </w:t>
      </w:r>
      <w:r>
        <w:rPr>
          <w:color w:val="030303"/>
          <w:w w:val="105"/>
        </w:rPr>
        <w:t>a</w:t>
      </w:r>
      <w:r>
        <w:rPr>
          <w:color w:val="030303"/>
          <w:spacing w:val="-14"/>
          <w:w w:val="105"/>
        </w:rPr>
        <w:t xml:space="preserve"> </w:t>
      </w:r>
      <w:r>
        <w:rPr>
          <w:color w:val="030303"/>
          <w:w w:val="105"/>
        </w:rPr>
        <w:t>child</w:t>
      </w:r>
      <w:r>
        <w:rPr>
          <w:color w:val="030303"/>
          <w:spacing w:val="-11"/>
          <w:w w:val="105"/>
        </w:rPr>
        <w:t xml:space="preserve"> </w:t>
      </w:r>
      <w:r>
        <w:rPr>
          <w:color w:val="030303"/>
          <w:w w:val="105"/>
        </w:rPr>
        <w:t>or</w:t>
      </w:r>
      <w:r>
        <w:rPr>
          <w:color w:val="030303"/>
          <w:spacing w:val="-10"/>
          <w:w w:val="105"/>
        </w:rPr>
        <w:t xml:space="preserve"> </w:t>
      </w:r>
      <w:r>
        <w:rPr>
          <w:color w:val="030303"/>
          <w:w w:val="105"/>
        </w:rPr>
        <w:t>young</w:t>
      </w:r>
      <w:r>
        <w:rPr>
          <w:color w:val="030303"/>
          <w:spacing w:val="-4"/>
          <w:w w:val="105"/>
        </w:rPr>
        <w:t xml:space="preserve"> </w:t>
      </w:r>
      <w:r>
        <w:rPr>
          <w:color w:val="030303"/>
          <w:w w:val="105"/>
        </w:rPr>
        <w:t>adult</w:t>
      </w:r>
      <w:r>
        <w:rPr>
          <w:color w:val="030303"/>
          <w:spacing w:val="-14"/>
          <w:w w:val="105"/>
        </w:rPr>
        <w:t xml:space="preserve"> </w:t>
      </w:r>
      <w:r>
        <w:rPr>
          <w:color w:val="030303"/>
          <w:w w:val="105"/>
        </w:rPr>
        <w:t>who</w:t>
      </w:r>
      <w:r>
        <w:rPr>
          <w:color w:val="030303"/>
          <w:spacing w:val="2"/>
          <w:w w:val="105"/>
        </w:rPr>
        <w:t xml:space="preserve"> </w:t>
      </w:r>
      <w:r>
        <w:rPr>
          <w:color w:val="030303"/>
          <w:w w:val="105"/>
        </w:rPr>
        <w:t>is</w:t>
      </w:r>
      <w:r>
        <w:rPr>
          <w:color w:val="030303"/>
          <w:spacing w:val="-10"/>
          <w:w w:val="105"/>
        </w:rPr>
        <w:t xml:space="preserve"> </w:t>
      </w:r>
      <w:r>
        <w:rPr>
          <w:color w:val="030303"/>
          <w:w w:val="105"/>
        </w:rPr>
        <w:t>in</w:t>
      </w:r>
      <w:r>
        <w:rPr>
          <w:color w:val="030303"/>
          <w:spacing w:val="-10"/>
          <w:w w:val="105"/>
        </w:rPr>
        <w:t xml:space="preserve"> </w:t>
      </w:r>
      <w:r>
        <w:rPr>
          <w:color w:val="030303"/>
          <w:w w:val="105"/>
        </w:rPr>
        <w:t>Department</w:t>
      </w:r>
      <w:r>
        <w:rPr>
          <w:color w:val="030303"/>
          <w:spacing w:val="-2"/>
          <w:w w:val="105"/>
        </w:rPr>
        <w:t xml:space="preserve"> </w:t>
      </w:r>
      <w:r>
        <w:rPr>
          <w:color w:val="030303"/>
          <w:w w:val="105"/>
        </w:rPr>
        <w:t>care</w:t>
      </w:r>
      <w:r>
        <w:rPr>
          <w:color w:val="030303"/>
          <w:spacing w:val="-9"/>
          <w:w w:val="105"/>
        </w:rPr>
        <w:t xml:space="preserve"> </w:t>
      </w:r>
      <w:r>
        <w:rPr>
          <w:color w:val="030303"/>
          <w:w w:val="105"/>
        </w:rPr>
        <w:t>or</w:t>
      </w:r>
      <w:r>
        <w:rPr>
          <w:color w:val="030303"/>
          <w:spacing w:val="-6"/>
          <w:w w:val="105"/>
        </w:rPr>
        <w:t xml:space="preserve"> </w:t>
      </w:r>
      <w:r>
        <w:rPr>
          <w:color w:val="030303"/>
          <w:w w:val="105"/>
        </w:rPr>
        <w:t>custody</w:t>
      </w:r>
      <w:r>
        <w:rPr>
          <w:color w:val="030303"/>
          <w:spacing w:val="-2"/>
          <w:w w:val="105"/>
        </w:rPr>
        <w:t xml:space="preserve"> </w:t>
      </w:r>
      <w:r>
        <w:rPr>
          <w:color w:val="030303"/>
          <w:w w:val="105"/>
        </w:rPr>
        <w:t>and</w:t>
      </w:r>
      <w:r>
        <w:rPr>
          <w:color w:val="030303"/>
          <w:spacing w:val="-2"/>
          <w:w w:val="105"/>
        </w:rPr>
        <w:t xml:space="preserve"> </w:t>
      </w:r>
      <w:r>
        <w:rPr>
          <w:color w:val="030303"/>
          <w:w w:val="105"/>
        </w:rPr>
        <w:t>placed</w:t>
      </w:r>
      <w:r>
        <w:rPr>
          <w:color w:val="030303"/>
          <w:spacing w:val="-15"/>
          <w:w w:val="105"/>
        </w:rPr>
        <w:t xml:space="preserve"> </w:t>
      </w:r>
      <w:r>
        <w:rPr>
          <w:color w:val="030303"/>
          <w:w w:val="105"/>
        </w:rPr>
        <w:t>with or</w:t>
      </w:r>
      <w:r>
        <w:rPr>
          <w:color w:val="030303"/>
          <w:spacing w:val="-2"/>
          <w:w w:val="105"/>
        </w:rPr>
        <w:t xml:space="preserve"> </w:t>
      </w:r>
      <w:r>
        <w:rPr>
          <w:color w:val="030303"/>
          <w:w w:val="105"/>
        </w:rPr>
        <w:t>living</w:t>
      </w:r>
      <w:r>
        <w:rPr>
          <w:color w:val="030303"/>
          <w:w w:val="102"/>
        </w:rPr>
        <w:t xml:space="preserve"> </w:t>
      </w:r>
      <w:r>
        <w:rPr>
          <w:color w:val="030303"/>
          <w:w w:val="105"/>
        </w:rPr>
        <w:t>with the family does not affect the family's approval, licensing or license renewal status, but</w:t>
      </w:r>
      <w:r>
        <w:rPr>
          <w:color w:val="030303"/>
          <w:spacing w:val="-6"/>
          <w:w w:val="105"/>
        </w:rPr>
        <w:t xml:space="preserve"> </w:t>
      </w:r>
      <w:r>
        <w:rPr>
          <w:color w:val="030303"/>
          <w:w w:val="105"/>
        </w:rPr>
        <w:t>the</w:t>
      </w:r>
      <w:r>
        <w:rPr>
          <w:color w:val="030303"/>
          <w:w w:val="99"/>
        </w:rPr>
        <w:t xml:space="preserve"> </w:t>
      </w:r>
      <w:r>
        <w:rPr>
          <w:color w:val="030303"/>
          <w:w w:val="105"/>
        </w:rPr>
        <w:t>information</w:t>
      </w:r>
      <w:r>
        <w:rPr>
          <w:color w:val="030303"/>
          <w:spacing w:val="-7"/>
          <w:w w:val="105"/>
        </w:rPr>
        <w:t xml:space="preserve"> </w:t>
      </w:r>
      <w:r>
        <w:rPr>
          <w:color w:val="030303"/>
          <w:w w:val="105"/>
        </w:rPr>
        <w:t>is</w:t>
      </w:r>
      <w:r>
        <w:rPr>
          <w:color w:val="030303"/>
          <w:spacing w:val="-18"/>
          <w:w w:val="105"/>
        </w:rPr>
        <w:t xml:space="preserve"> </w:t>
      </w:r>
      <w:r>
        <w:rPr>
          <w:color w:val="030303"/>
          <w:w w:val="105"/>
        </w:rPr>
        <w:t>reviewed</w:t>
      </w:r>
      <w:r>
        <w:rPr>
          <w:color w:val="030303"/>
          <w:spacing w:val="-16"/>
          <w:w w:val="105"/>
        </w:rPr>
        <w:t xml:space="preserve"> </w:t>
      </w:r>
      <w:r>
        <w:rPr>
          <w:color w:val="030303"/>
          <w:w w:val="105"/>
        </w:rPr>
        <w:t>with</w:t>
      </w:r>
      <w:r>
        <w:rPr>
          <w:color w:val="030303"/>
          <w:spacing w:val="-10"/>
          <w:w w:val="105"/>
        </w:rPr>
        <w:t xml:space="preserve"> </w:t>
      </w:r>
      <w:r>
        <w:rPr>
          <w:color w:val="030303"/>
          <w:w w:val="105"/>
        </w:rPr>
        <w:t>the</w:t>
      </w:r>
      <w:r>
        <w:rPr>
          <w:color w:val="030303"/>
          <w:spacing w:val="-13"/>
          <w:w w:val="105"/>
        </w:rPr>
        <w:t xml:space="preserve"> </w:t>
      </w:r>
      <w:r>
        <w:rPr>
          <w:color w:val="030303"/>
          <w:w w:val="105"/>
        </w:rPr>
        <w:t>family</w:t>
      </w:r>
      <w:r>
        <w:rPr>
          <w:color w:val="030303"/>
          <w:spacing w:val="-8"/>
          <w:w w:val="105"/>
        </w:rPr>
        <w:t xml:space="preserve"> </w:t>
      </w:r>
      <w:r>
        <w:rPr>
          <w:color w:val="030303"/>
          <w:w w:val="105"/>
        </w:rPr>
        <w:t>as</w:t>
      </w:r>
      <w:r>
        <w:rPr>
          <w:color w:val="030303"/>
          <w:spacing w:val="-16"/>
          <w:w w:val="105"/>
        </w:rPr>
        <w:t xml:space="preserve"> </w:t>
      </w:r>
      <w:r>
        <w:rPr>
          <w:color w:val="030303"/>
          <w:w w:val="105"/>
        </w:rPr>
        <w:t>directed</w:t>
      </w:r>
      <w:r>
        <w:rPr>
          <w:color w:val="030303"/>
          <w:spacing w:val="-1"/>
          <w:w w:val="105"/>
        </w:rPr>
        <w:t xml:space="preserve"> </w:t>
      </w:r>
      <w:r>
        <w:rPr>
          <w:color w:val="030303"/>
          <w:w w:val="105"/>
        </w:rPr>
        <w:t>by</w:t>
      </w:r>
      <w:r>
        <w:rPr>
          <w:color w:val="030303"/>
          <w:spacing w:val="-16"/>
          <w:w w:val="105"/>
        </w:rPr>
        <w:t xml:space="preserve"> </w:t>
      </w:r>
      <w:r>
        <w:rPr>
          <w:color w:val="030303"/>
          <w:w w:val="105"/>
        </w:rPr>
        <w:t>administrative</w:t>
      </w:r>
      <w:r>
        <w:rPr>
          <w:color w:val="030303"/>
          <w:spacing w:val="3"/>
          <w:w w:val="105"/>
        </w:rPr>
        <w:t xml:space="preserve"> </w:t>
      </w:r>
      <w:r>
        <w:rPr>
          <w:color w:val="030303"/>
          <w:w w:val="105"/>
        </w:rPr>
        <w:t>staff</w:t>
      </w:r>
      <w:r>
        <w:rPr>
          <w:color w:val="030303"/>
          <w:spacing w:val="-11"/>
          <w:w w:val="105"/>
        </w:rPr>
        <w:t xml:space="preserve"> </w:t>
      </w:r>
      <w:r>
        <w:rPr>
          <w:color w:val="030303"/>
          <w:w w:val="105"/>
        </w:rPr>
        <w:t>and</w:t>
      </w:r>
      <w:r>
        <w:rPr>
          <w:color w:val="030303"/>
          <w:spacing w:val="-12"/>
          <w:w w:val="105"/>
        </w:rPr>
        <w:t xml:space="preserve"> </w:t>
      </w:r>
      <w:r>
        <w:rPr>
          <w:color w:val="030303"/>
          <w:w w:val="105"/>
        </w:rPr>
        <w:t>is</w:t>
      </w:r>
      <w:r>
        <w:rPr>
          <w:color w:val="030303"/>
          <w:spacing w:val="-22"/>
          <w:w w:val="105"/>
        </w:rPr>
        <w:t xml:space="preserve"> </w:t>
      </w:r>
      <w:r>
        <w:rPr>
          <w:color w:val="030303"/>
          <w:w w:val="105"/>
        </w:rPr>
        <w:t>considered</w:t>
      </w:r>
      <w:r>
        <w:rPr>
          <w:color w:val="030303"/>
          <w:spacing w:val="-10"/>
          <w:w w:val="105"/>
        </w:rPr>
        <w:t xml:space="preserve"> </w:t>
      </w:r>
      <w:r>
        <w:rPr>
          <w:color w:val="030303"/>
          <w:w w:val="105"/>
        </w:rPr>
        <w:t>during</w:t>
      </w:r>
      <w:r>
        <w:rPr>
          <w:color w:val="030303"/>
          <w:spacing w:val="-8"/>
          <w:w w:val="105"/>
        </w:rPr>
        <w:t xml:space="preserve"> </w:t>
      </w:r>
      <w:r>
        <w:rPr>
          <w:color w:val="030303"/>
          <w:w w:val="105"/>
        </w:rPr>
        <w:t>servhte</w:t>
      </w:r>
      <w:r>
        <w:rPr>
          <w:color w:val="030303"/>
          <w:w w:val="98"/>
        </w:rPr>
        <w:t xml:space="preserve"> </w:t>
      </w:r>
      <w:r>
        <w:rPr>
          <w:color w:val="030303"/>
          <w:w w:val="105"/>
        </w:rPr>
        <w:t>planning and</w:t>
      </w:r>
      <w:r>
        <w:rPr>
          <w:color w:val="030303"/>
          <w:spacing w:val="-44"/>
          <w:w w:val="105"/>
        </w:rPr>
        <w:t xml:space="preserve"> </w:t>
      </w:r>
      <w:r>
        <w:rPr>
          <w:color w:val="030303"/>
          <w:w w:val="105"/>
        </w:rPr>
        <w:t>decision-making.</w:t>
      </w:r>
      <w:r>
        <w:rPr>
          <w:color w:val="030303"/>
          <w:w w:val="105"/>
        </w:rPr>
        <w:tab/>
      </w:r>
      <w:r>
        <w:rPr>
          <w:color w:val="898989"/>
          <w:w w:val="90"/>
        </w:rPr>
        <w:t>·</w:t>
      </w:r>
    </w:p>
    <w:p w:rsidR="00DE68F5" w:rsidRDefault="00EA34A7">
      <w:pPr>
        <w:spacing w:before="130"/>
        <w:ind w:left="66" w:right="361"/>
        <w:rPr>
          <w:rFonts w:ascii="Arial" w:eastAsia="Arial" w:hAnsi="Arial" w:cs="Arial"/>
          <w:sz w:val="23"/>
          <w:szCs w:val="23"/>
        </w:rPr>
      </w:pPr>
      <w:r>
        <w:rPr>
          <w:rFonts w:ascii="Arial"/>
          <w:b/>
          <w:color w:val="030303"/>
          <w:sz w:val="23"/>
          <w:u w:val="thick" w:color="000000"/>
        </w:rPr>
        <w:t xml:space="preserve">Outstanding </w:t>
      </w:r>
      <w:r>
        <w:rPr>
          <w:rFonts w:ascii="Arial"/>
          <w:b/>
          <w:color w:val="030303"/>
          <w:spacing w:val="3"/>
          <w:sz w:val="23"/>
          <w:u w:val="thick" w:color="000000"/>
        </w:rPr>
        <w:t xml:space="preserve"> </w:t>
      </w:r>
      <w:r>
        <w:rPr>
          <w:rFonts w:ascii="Arial"/>
          <w:b/>
          <w:color w:val="030303"/>
          <w:sz w:val="23"/>
          <w:u w:val="thick" w:color="000000"/>
        </w:rPr>
        <w:t>Warrants</w:t>
      </w:r>
    </w:p>
    <w:p w:rsidR="00DE68F5" w:rsidRDefault="009877C2">
      <w:pPr>
        <w:pStyle w:val="BodyText"/>
        <w:spacing w:before="132" w:line="252" w:lineRule="auto"/>
        <w:ind w:left="57" w:right="361" w:firstLine="14"/>
      </w:pPr>
      <w:r>
        <w:rPr>
          <w:noProof/>
        </w:rPr>
        <w:drawing>
          <wp:anchor distT="0" distB="0" distL="114300" distR="114300" simplePos="0" relativeHeight="4216" behindDoc="0" locked="0" layoutInCell="1" allowOverlap="1">
            <wp:simplePos x="0" y="0"/>
            <wp:positionH relativeFrom="page">
              <wp:posOffset>24130</wp:posOffset>
            </wp:positionH>
            <wp:positionV relativeFrom="paragraph">
              <wp:posOffset>793750</wp:posOffset>
            </wp:positionV>
            <wp:extent cx="97790" cy="2267585"/>
            <wp:effectExtent l="0" t="0" r="0" b="0"/>
            <wp:wrapNone/>
            <wp:docPr id="17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79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If the</w:t>
      </w:r>
      <w:r w:rsidR="00EA34A7">
        <w:rPr>
          <w:color w:val="030303"/>
          <w:spacing w:val="19"/>
        </w:rPr>
        <w:t xml:space="preserve"> </w:t>
      </w:r>
      <w:r w:rsidR="00EA34A7">
        <w:rPr>
          <w:color w:val="030303"/>
        </w:rPr>
        <w:t>CORI</w:t>
      </w:r>
      <w:r w:rsidR="00EA34A7">
        <w:rPr>
          <w:color w:val="030303"/>
          <w:spacing w:val="19"/>
        </w:rPr>
        <w:t xml:space="preserve"> </w:t>
      </w:r>
      <w:r w:rsidR="00EA34A7">
        <w:rPr>
          <w:color w:val="030303"/>
        </w:rPr>
        <w:t>indicates</w:t>
      </w:r>
      <w:r w:rsidR="00EA34A7">
        <w:rPr>
          <w:color w:val="030303"/>
          <w:spacing w:val="16"/>
        </w:rPr>
        <w:t xml:space="preserve"> </w:t>
      </w:r>
      <w:r w:rsidR="00EA34A7">
        <w:rPr>
          <w:color w:val="030303"/>
        </w:rPr>
        <w:t>that</w:t>
      </w:r>
      <w:r w:rsidR="00EA34A7">
        <w:rPr>
          <w:color w:val="030303"/>
          <w:spacing w:val="18"/>
        </w:rPr>
        <w:t xml:space="preserve"> </w:t>
      </w:r>
      <w:r w:rsidR="00EA34A7">
        <w:rPr>
          <w:color w:val="030303"/>
        </w:rPr>
        <w:t>a</w:t>
      </w:r>
      <w:r w:rsidR="00EA34A7">
        <w:rPr>
          <w:color w:val="030303"/>
          <w:spacing w:val="17"/>
        </w:rPr>
        <w:t xml:space="preserve"> </w:t>
      </w:r>
      <w:r w:rsidR="00EA34A7">
        <w:rPr>
          <w:color w:val="030303"/>
        </w:rPr>
        <w:t>household</w:t>
      </w:r>
      <w:r w:rsidR="00EA34A7">
        <w:rPr>
          <w:color w:val="030303"/>
          <w:spacing w:val="30"/>
        </w:rPr>
        <w:t xml:space="preserve"> </w:t>
      </w:r>
      <w:r w:rsidR="00EA34A7">
        <w:rPr>
          <w:color w:val="030303"/>
        </w:rPr>
        <w:t>member</w:t>
      </w:r>
      <w:r w:rsidR="00EA34A7">
        <w:rPr>
          <w:color w:val="030303"/>
          <w:spacing w:val="22"/>
        </w:rPr>
        <w:t xml:space="preserve"> </w:t>
      </w:r>
      <w:r w:rsidR="00EA34A7">
        <w:rPr>
          <w:color w:val="030303"/>
        </w:rPr>
        <w:t>or</w:t>
      </w:r>
      <w:r w:rsidR="00EA34A7">
        <w:rPr>
          <w:color w:val="030303"/>
          <w:spacing w:val="16"/>
        </w:rPr>
        <w:t xml:space="preserve"> </w:t>
      </w:r>
      <w:r w:rsidR="00EA34A7">
        <w:rPr>
          <w:color w:val="030303"/>
        </w:rPr>
        <w:t>frequent</w:t>
      </w:r>
      <w:r w:rsidR="00EA34A7">
        <w:rPr>
          <w:color w:val="030303"/>
          <w:spacing w:val="19"/>
        </w:rPr>
        <w:t xml:space="preserve"> </w:t>
      </w:r>
      <w:r w:rsidR="00EA34A7">
        <w:rPr>
          <w:color w:val="030303"/>
        </w:rPr>
        <w:t>Visitor</w:t>
      </w:r>
      <w:r w:rsidR="00EA34A7">
        <w:rPr>
          <w:color w:val="030303"/>
          <w:spacing w:val="33"/>
        </w:rPr>
        <w:t xml:space="preserve"> </w:t>
      </w:r>
      <w:r w:rsidR="00EA34A7">
        <w:rPr>
          <w:color w:val="030303"/>
        </w:rPr>
        <w:t>(other</w:t>
      </w:r>
      <w:r w:rsidR="00EA34A7">
        <w:rPr>
          <w:color w:val="030303"/>
          <w:spacing w:val="6"/>
        </w:rPr>
        <w:t xml:space="preserve"> </w:t>
      </w:r>
      <w:r w:rsidR="00EA34A7">
        <w:rPr>
          <w:color w:val="030303"/>
        </w:rPr>
        <w:t>than</w:t>
      </w:r>
      <w:r w:rsidR="00EA34A7">
        <w:rPr>
          <w:color w:val="030303"/>
          <w:spacing w:val="16"/>
        </w:rPr>
        <w:t xml:space="preserve"> </w:t>
      </w:r>
      <w:r w:rsidR="00EA34A7">
        <w:rPr>
          <w:color w:val="030303"/>
        </w:rPr>
        <w:t>a</w:t>
      </w:r>
      <w:r w:rsidR="00EA34A7">
        <w:rPr>
          <w:color w:val="030303"/>
          <w:spacing w:val="6"/>
        </w:rPr>
        <w:t xml:space="preserve"> </w:t>
      </w:r>
      <w:r w:rsidR="00EA34A7">
        <w:rPr>
          <w:color w:val="030303"/>
        </w:rPr>
        <w:t>child</w:t>
      </w:r>
      <w:r w:rsidR="00EA34A7">
        <w:rPr>
          <w:color w:val="030303"/>
          <w:spacing w:val="14"/>
        </w:rPr>
        <w:t xml:space="preserve"> </w:t>
      </w:r>
      <w:r w:rsidR="00EA34A7">
        <w:rPr>
          <w:color w:val="030303"/>
        </w:rPr>
        <w:t>in</w:t>
      </w:r>
      <w:r w:rsidR="00EA34A7">
        <w:rPr>
          <w:color w:val="030303"/>
          <w:spacing w:val="4"/>
        </w:rPr>
        <w:t xml:space="preserve"> </w:t>
      </w:r>
      <w:r w:rsidR="00EA34A7">
        <w:rPr>
          <w:color w:val="030303"/>
        </w:rPr>
        <w:t>Department</w:t>
      </w:r>
      <w:r w:rsidR="00EA34A7">
        <w:rPr>
          <w:color w:val="030303"/>
          <w:spacing w:val="10"/>
        </w:rPr>
        <w:t xml:space="preserve"> </w:t>
      </w:r>
      <w:r w:rsidR="00EA34A7">
        <w:rPr>
          <w:color w:val="030303"/>
        </w:rPr>
        <w:t>care</w:t>
      </w:r>
      <w:r w:rsidR="00EA34A7">
        <w:rPr>
          <w:color w:val="030303"/>
          <w:w w:val="105"/>
        </w:rPr>
        <w:t xml:space="preserve"> </w:t>
      </w:r>
      <w:r w:rsidR="00EA34A7">
        <w:rPr>
          <w:color w:val="030303"/>
        </w:rPr>
        <w:t>or</w:t>
      </w:r>
      <w:r w:rsidR="00EA34A7">
        <w:rPr>
          <w:color w:val="030303"/>
          <w:spacing w:val="17"/>
        </w:rPr>
        <w:t xml:space="preserve"> </w:t>
      </w:r>
      <w:r w:rsidR="00EA34A7">
        <w:rPr>
          <w:color w:val="030303"/>
        </w:rPr>
        <w:t>custody</w:t>
      </w:r>
      <w:r w:rsidR="00EA34A7">
        <w:rPr>
          <w:color w:val="030303"/>
          <w:spacing w:val="34"/>
        </w:rPr>
        <w:t xml:space="preserve"> </w:t>
      </w:r>
      <w:r w:rsidR="00EA34A7">
        <w:rPr>
          <w:color w:val="030303"/>
        </w:rPr>
        <w:t>placed</w:t>
      </w:r>
      <w:r w:rsidR="00EA34A7">
        <w:rPr>
          <w:color w:val="030303"/>
          <w:spacing w:val="3"/>
        </w:rPr>
        <w:t xml:space="preserve"> </w:t>
      </w:r>
      <w:r w:rsidR="00EA34A7">
        <w:rPr>
          <w:color w:val="030303"/>
        </w:rPr>
        <w:t>with</w:t>
      </w:r>
      <w:r w:rsidR="00EA34A7">
        <w:rPr>
          <w:color w:val="030303"/>
          <w:spacing w:val="18"/>
        </w:rPr>
        <w:t xml:space="preserve"> </w:t>
      </w:r>
      <w:r w:rsidR="00EA34A7">
        <w:rPr>
          <w:color w:val="030303"/>
        </w:rPr>
        <w:t>the</w:t>
      </w:r>
      <w:r w:rsidR="00EA34A7">
        <w:rPr>
          <w:color w:val="030303"/>
          <w:spacing w:val="14"/>
        </w:rPr>
        <w:t xml:space="preserve"> </w:t>
      </w:r>
      <w:r w:rsidR="00EA34A7">
        <w:rPr>
          <w:color w:val="030303"/>
        </w:rPr>
        <w:t>family)</w:t>
      </w:r>
      <w:r w:rsidR="00EA34A7">
        <w:rPr>
          <w:color w:val="030303"/>
          <w:spacing w:val="38"/>
        </w:rPr>
        <w:t xml:space="preserve"> </w:t>
      </w:r>
      <w:r w:rsidR="00EA34A7">
        <w:rPr>
          <w:color w:val="030303"/>
        </w:rPr>
        <w:t>has</w:t>
      </w:r>
      <w:r w:rsidR="00EA34A7">
        <w:rPr>
          <w:color w:val="030303"/>
          <w:spacing w:val="5"/>
        </w:rPr>
        <w:t xml:space="preserve"> </w:t>
      </w:r>
      <w:r w:rsidR="00EA34A7">
        <w:rPr>
          <w:color w:val="030303"/>
        </w:rPr>
        <w:t>an</w:t>
      </w:r>
      <w:r w:rsidR="00EA34A7">
        <w:rPr>
          <w:color w:val="030303"/>
          <w:spacing w:val="8"/>
        </w:rPr>
        <w:t xml:space="preserve"> </w:t>
      </w:r>
      <w:r w:rsidR="00EA34A7">
        <w:rPr>
          <w:color w:val="030303"/>
        </w:rPr>
        <w:t>outstanding</w:t>
      </w:r>
      <w:r w:rsidR="00EA34A7">
        <w:rPr>
          <w:color w:val="030303"/>
          <w:spacing w:val="25"/>
        </w:rPr>
        <w:t xml:space="preserve"> </w:t>
      </w:r>
      <w:r w:rsidR="00EA34A7">
        <w:rPr>
          <w:color w:val="030303"/>
        </w:rPr>
        <w:t>warrant</w:t>
      </w:r>
      <w:r w:rsidR="00EA34A7">
        <w:rPr>
          <w:color w:val="030303"/>
          <w:spacing w:val="21"/>
        </w:rPr>
        <w:t xml:space="preserve"> </w:t>
      </w:r>
      <w:r w:rsidR="00EA34A7">
        <w:rPr>
          <w:color w:val="030303"/>
        </w:rPr>
        <w:t>for</w:t>
      </w:r>
      <w:r w:rsidR="00EA34A7">
        <w:rPr>
          <w:color w:val="030303"/>
          <w:spacing w:val="18"/>
        </w:rPr>
        <w:t xml:space="preserve"> </w:t>
      </w:r>
      <w:r w:rsidR="00EA34A7">
        <w:rPr>
          <w:color w:val="030303"/>
        </w:rPr>
        <w:t>any</w:t>
      </w:r>
      <w:r w:rsidR="00EA34A7">
        <w:rPr>
          <w:color w:val="030303"/>
          <w:spacing w:val="12"/>
        </w:rPr>
        <w:t xml:space="preserve"> </w:t>
      </w:r>
      <w:r w:rsidR="00EA34A7">
        <w:rPr>
          <w:color w:val="030303"/>
        </w:rPr>
        <w:t>crime</w:t>
      </w:r>
      <w:r w:rsidR="00EA34A7">
        <w:rPr>
          <w:color w:val="343434"/>
        </w:rPr>
        <w:t>,</w:t>
      </w:r>
      <w:r w:rsidR="00EA34A7">
        <w:rPr>
          <w:color w:val="343434"/>
          <w:spacing w:val="1"/>
        </w:rPr>
        <w:t xml:space="preserve"> </w:t>
      </w:r>
      <w:r w:rsidR="00EA34A7">
        <w:rPr>
          <w:color w:val="030303"/>
        </w:rPr>
        <w:t>regardless</w:t>
      </w:r>
      <w:r w:rsidR="00EA34A7">
        <w:rPr>
          <w:color w:val="030303"/>
          <w:spacing w:val="19"/>
        </w:rPr>
        <w:t xml:space="preserve"> </w:t>
      </w:r>
      <w:r w:rsidR="00EA34A7">
        <w:rPr>
          <w:color w:val="030303"/>
        </w:rPr>
        <w:t>of</w:t>
      </w:r>
      <w:r w:rsidR="00EA34A7">
        <w:rPr>
          <w:color w:val="030303"/>
          <w:spacing w:val="10"/>
        </w:rPr>
        <w:t xml:space="preserve"> </w:t>
      </w:r>
      <w:r w:rsidR="00EA34A7">
        <w:rPr>
          <w:color w:val="030303"/>
        </w:rPr>
        <w:t>whether</w:t>
      </w:r>
      <w:r w:rsidR="00EA34A7">
        <w:rPr>
          <w:color w:val="030303"/>
          <w:spacing w:val="28"/>
        </w:rPr>
        <w:t xml:space="preserve"> </w:t>
      </w:r>
      <w:r w:rsidR="00EA34A7">
        <w:rPr>
          <w:color w:val="030303"/>
        </w:rPr>
        <w:t>or</w:t>
      </w:r>
      <w:r w:rsidR="00EA34A7">
        <w:rPr>
          <w:color w:val="030303"/>
          <w:spacing w:val="27"/>
        </w:rPr>
        <w:t xml:space="preserve"> </w:t>
      </w:r>
      <w:r w:rsidR="00EA34A7">
        <w:rPr>
          <w:color w:val="030303"/>
        </w:rPr>
        <w:t>not</w:t>
      </w:r>
      <w:r w:rsidR="00EA34A7">
        <w:rPr>
          <w:color w:val="030303"/>
          <w:spacing w:val="-46"/>
        </w:rPr>
        <w:t xml:space="preserve"> </w:t>
      </w:r>
      <w:r w:rsidR="00EA34A7">
        <w:rPr>
          <w:color w:val="030303"/>
        </w:rPr>
        <w:t>the</w:t>
      </w:r>
      <w:r w:rsidR="00EA34A7">
        <w:rPr>
          <w:color w:val="030303"/>
          <w:spacing w:val="17"/>
        </w:rPr>
        <w:t xml:space="preserve"> </w:t>
      </w:r>
      <w:r w:rsidR="00EA34A7">
        <w:rPr>
          <w:color w:val="030303"/>
        </w:rPr>
        <w:t>crime</w:t>
      </w:r>
      <w:r w:rsidR="00EA34A7">
        <w:rPr>
          <w:color w:val="030303"/>
          <w:spacing w:val="20"/>
        </w:rPr>
        <w:t xml:space="preserve"> </w:t>
      </w:r>
      <w:r w:rsidR="00EA34A7">
        <w:rPr>
          <w:color w:val="030303"/>
        </w:rPr>
        <w:t>is</w:t>
      </w:r>
      <w:r w:rsidR="00EA34A7">
        <w:rPr>
          <w:color w:val="030303"/>
          <w:spacing w:val="9"/>
        </w:rPr>
        <w:t xml:space="preserve"> </w:t>
      </w:r>
      <w:r w:rsidR="00EA34A7">
        <w:rPr>
          <w:color w:val="030303"/>
        </w:rPr>
        <w:t>listed</w:t>
      </w:r>
      <w:r w:rsidR="00EA34A7">
        <w:rPr>
          <w:color w:val="030303"/>
          <w:spacing w:val="16"/>
        </w:rPr>
        <w:t xml:space="preserve"> </w:t>
      </w:r>
      <w:r w:rsidR="00EA34A7">
        <w:rPr>
          <w:color w:val="030303"/>
        </w:rPr>
        <w:t>in</w:t>
      </w:r>
      <w:r w:rsidR="00EA34A7">
        <w:rPr>
          <w:color w:val="030303"/>
          <w:spacing w:val="-4"/>
        </w:rPr>
        <w:t xml:space="preserve"> </w:t>
      </w:r>
      <w:r w:rsidR="00EA34A7">
        <w:rPr>
          <w:color w:val="030303"/>
        </w:rPr>
        <w:t>Table</w:t>
      </w:r>
      <w:r w:rsidR="00EA34A7">
        <w:rPr>
          <w:color w:val="030303"/>
          <w:spacing w:val="17"/>
        </w:rPr>
        <w:t xml:space="preserve"> </w:t>
      </w:r>
      <w:r w:rsidR="00EA34A7">
        <w:rPr>
          <w:color w:val="030303"/>
        </w:rPr>
        <w:t>A,</w:t>
      </w:r>
      <w:r w:rsidR="00EA34A7">
        <w:rPr>
          <w:color w:val="030303"/>
          <w:spacing w:val="31"/>
        </w:rPr>
        <w:t xml:space="preserve"> </w:t>
      </w:r>
      <w:r w:rsidR="00EA34A7">
        <w:rPr>
          <w:color w:val="030303"/>
        </w:rPr>
        <w:t>B</w:t>
      </w:r>
      <w:r w:rsidR="00EA34A7">
        <w:rPr>
          <w:color w:val="030303"/>
          <w:spacing w:val="3"/>
        </w:rPr>
        <w:t xml:space="preserve"> </w:t>
      </w:r>
      <w:r w:rsidR="00EA34A7">
        <w:rPr>
          <w:color w:val="030303"/>
        </w:rPr>
        <w:t>or</w:t>
      </w:r>
      <w:r w:rsidR="00EA34A7">
        <w:rPr>
          <w:color w:val="030303"/>
          <w:spacing w:val="14"/>
        </w:rPr>
        <w:t xml:space="preserve"> </w:t>
      </w:r>
      <w:r w:rsidR="00EA34A7">
        <w:rPr>
          <w:color w:val="030303"/>
        </w:rPr>
        <w:t>C</w:t>
      </w:r>
      <w:r w:rsidR="00EA34A7">
        <w:rPr>
          <w:color w:val="030303"/>
          <w:spacing w:val="19"/>
        </w:rPr>
        <w:t xml:space="preserve"> </w:t>
      </w:r>
      <w:r w:rsidR="00EA34A7">
        <w:rPr>
          <w:color w:val="030303"/>
        </w:rPr>
        <w:t>below,</w:t>
      </w:r>
      <w:r w:rsidR="00EA34A7">
        <w:rPr>
          <w:color w:val="030303"/>
          <w:spacing w:val="8"/>
        </w:rPr>
        <w:t xml:space="preserve"> </w:t>
      </w:r>
      <w:r w:rsidR="00EA34A7">
        <w:rPr>
          <w:color w:val="030303"/>
        </w:rPr>
        <w:t>the</w:t>
      </w:r>
      <w:r w:rsidR="00EA34A7">
        <w:rPr>
          <w:color w:val="030303"/>
          <w:spacing w:val="17"/>
        </w:rPr>
        <w:t xml:space="preserve"> </w:t>
      </w:r>
      <w:r w:rsidR="00EA34A7">
        <w:rPr>
          <w:color w:val="030303"/>
          <w:spacing w:val="-7"/>
        </w:rPr>
        <w:t>home</w:t>
      </w:r>
      <w:r w:rsidR="00EA34A7">
        <w:rPr>
          <w:color w:val="030303"/>
          <w:spacing w:val="11"/>
        </w:rPr>
        <w:t xml:space="preserve"> </w:t>
      </w:r>
      <w:r w:rsidR="00EA34A7">
        <w:rPr>
          <w:color w:val="030303"/>
        </w:rPr>
        <w:t>cannot</w:t>
      </w:r>
      <w:r w:rsidR="00EA34A7">
        <w:rPr>
          <w:color w:val="030303"/>
          <w:spacing w:val="20"/>
        </w:rPr>
        <w:t xml:space="preserve"> </w:t>
      </w:r>
      <w:r w:rsidR="00EA34A7">
        <w:rPr>
          <w:color w:val="030303"/>
        </w:rPr>
        <w:t>be</w:t>
      </w:r>
      <w:r w:rsidR="00EA34A7">
        <w:rPr>
          <w:color w:val="030303"/>
          <w:spacing w:val="3"/>
        </w:rPr>
        <w:t xml:space="preserve"> </w:t>
      </w:r>
      <w:r w:rsidR="00EA34A7">
        <w:rPr>
          <w:color w:val="030303"/>
        </w:rPr>
        <w:t>approved,</w:t>
      </w:r>
      <w:r w:rsidR="00EA34A7">
        <w:rPr>
          <w:color w:val="030303"/>
          <w:spacing w:val="33"/>
        </w:rPr>
        <w:t xml:space="preserve"> </w:t>
      </w:r>
      <w:r w:rsidR="00EA34A7">
        <w:rPr>
          <w:color w:val="030303"/>
        </w:rPr>
        <w:t>licensed</w:t>
      </w:r>
      <w:r w:rsidR="00EA34A7">
        <w:rPr>
          <w:color w:val="030303"/>
          <w:spacing w:val="17"/>
        </w:rPr>
        <w:t xml:space="preserve"> </w:t>
      </w:r>
      <w:r w:rsidR="00EA34A7">
        <w:rPr>
          <w:color w:val="030303"/>
        </w:rPr>
        <w:t>or</w:t>
      </w:r>
      <w:r w:rsidR="00EA34A7">
        <w:rPr>
          <w:color w:val="030303"/>
          <w:spacing w:val="20"/>
        </w:rPr>
        <w:t xml:space="preserve"> </w:t>
      </w:r>
      <w:r w:rsidR="00EA34A7">
        <w:rPr>
          <w:color w:val="030303"/>
        </w:rPr>
        <w:t>re-approved,</w:t>
      </w:r>
      <w:r w:rsidR="00EA34A7">
        <w:rPr>
          <w:color w:val="030303"/>
          <w:spacing w:val="37"/>
        </w:rPr>
        <w:t xml:space="preserve"> </w:t>
      </w:r>
      <w:r w:rsidR="00EA34A7">
        <w:rPr>
          <w:color w:val="030303"/>
        </w:rPr>
        <w:t>nor</w:t>
      </w:r>
      <w:r w:rsidR="00EA34A7">
        <w:rPr>
          <w:color w:val="030303"/>
          <w:spacing w:val="-27"/>
        </w:rPr>
        <w:t xml:space="preserve"> </w:t>
      </w:r>
      <w:r w:rsidR="00EA34A7">
        <w:rPr>
          <w:color w:val="030303"/>
        </w:rPr>
        <w:t>can</w:t>
      </w:r>
      <w:r w:rsidR="00EA34A7">
        <w:rPr>
          <w:color w:val="030303"/>
          <w:spacing w:val="17"/>
        </w:rPr>
        <w:t xml:space="preserve"> </w:t>
      </w:r>
      <w:r w:rsidR="00EA34A7">
        <w:rPr>
          <w:color w:val="030303"/>
        </w:rPr>
        <w:t>the</w:t>
      </w:r>
      <w:r w:rsidR="00EA34A7">
        <w:rPr>
          <w:color w:val="030303"/>
          <w:spacing w:val="26"/>
        </w:rPr>
        <w:t xml:space="preserve"> </w:t>
      </w:r>
      <w:r w:rsidR="00EA34A7">
        <w:rPr>
          <w:color w:val="030303"/>
        </w:rPr>
        <w:t>home's</w:t>
      </w:r>
      <w:r w:rsidR="00EA34A7">
        <w:rPr>
          <w:color w:val="030303"/>
          <w:spacing w:val="17"/>
        </w:rPr>
        <w:t xml:space="preserve"> </w:t>
      </w:r>
      <w:r w:rsidR="00EA34A7">
        <w:rPr>
          <w:color w:val="030303"/>
        </w:rPr>
        <w:t>license</w:t>
      </w:r>
      <w:r w:rsidR="00EA34A7">
        <w:rPr>
          <w:color w:val="030303"/>
          <w:spacing w:val="19"/>
        </w:rPr>
        <w:t xml:space="preserve"> </w:t>
      </w:r>
      <w:r w:rsidR="00EA34A7">
        <w:rPr>
          <w:color w:val="030303"/>
        </w:rPr>
        <w:t>be</w:t>
      </w:r>
      <w:r w:rsidR="00EA34A7">
        <w:rPr>
          <w:color w:val="030303"/>
          <w:spacing w:val="14"/>
        </w:rPr>
        <w:t xml:space="preserve"> </w:t>
      </w:r>
      <w:r w:rsidR="00EA34A7">
        <w:rPr>
          <w:color w:val="030303"/>
        </w:rPr>
        <w:t>renewed</w:t>
      </w:r>
      <w:r w:rsidR="00EA34A7">
        <w:rPr>
          <w:color w:val="030303"/>
          <w:spacing w:val="27"/>
        </w:rPr>
        <w:t xml:space="preserve"> </w:t>
      </w:r>
      <w:r w:rsidR="00EA34A7">
        <w:rPr>
          <w:color w:val="030303"/>
        </w:rPr>
        <w:t>until</w:t>
      </w:r>
      <w:r w:rsidR="00EA34A7">
        <w:rPr>
          <w:color w:val="030303"/>
          <w:spacing w:val="5"/>
        </w:rPr>
        <w:t xml:space="preserve"> </w:t>
      </w:r>
      <w:r w:rsidR="00EA34A7">
        <w:rPr>
          <w:color w:val="030303"/>
        </w:rPr>
        <w:t>the</w:t>
      </w:r>
      <w:r w:rsidR="00EA34A7">
        <w:rPr>
          <w:color w:val="030303"/>
          <w:spacing w:val="5"/>
        </w:rPr>
        <w:t xml:space="preserve"> </w:t>
      </w:r>
      <w:r w:rsidR="00EA34A7">
        <w:rPr>
          <w:color w:val="030303"/>
        </w:rPr>
        <w:t>warrant</w:t>
      </w:r>
      <w:r w:rsidR="00EA34A7">
        <w:rPr>
          <w:color w:val="030303"/>
          <w:spacing w:val="32"/>
        </w:rPr>
        <w:t xml:space="preserve"> </w:t>
      </w:r>
      <w:r w:rsidR="00EA34A7">
        <w:rPr>
          <w:color w:val="030303"/>
        </w:rPr>
        <w:t>is</w:t>
      </w:r>
      <w:r w:rsidR="00EA34A7">
        <w:rPr>
          <w:color w:val="030303"/>
          <w:spacing w:val="7"/>
        </w:rPr>
        <w:t xml:space="preserve"> </w:t>
      </w:r>
      <w:r w:rsidR="00EA34A7">
        <w:rPr>
          <w:color w:val="030303"/>
        </w:rPr>
        <w:t>resolved.</w:t>
      </w:r>
      <w:r w:rsidR="00EA34A7">
        <w:rPr>
          <w:color w:val="030303"/>
          <w:spacing w:val="17"/>
        </w:rPr>
        <w:t xml:space="preserve"> </w:t>
      </w:r>
      <w:r w:rsidR="00EA34A7">
        <w:rPr>
          <w:color w:val="030303"/>
        </w:rPr>
        <w:t>After</w:t>
      </w:r>
      <w:r w:rsidR="00EA34A7">
        <w:rPr>
          <w:color w:val="030303"/>
          <w:spacing w:val="30"/>
        </w:rPr>
        <w:t xml:space="preserve"> </w:t>
      </w:r>
      <w:r w:rsidR="00EA34A7">
        <w:rPr>
          <w:color w:val="030303"/>
        </w:rPr>
        <w:t>the</w:t>
      </w:r>
      <w:r w:rsidR="00EA34A7">
        <w:rPr>
          <w:color w:val="030303"/>
          <w:spacing w:val="5"/>
        </w:rPr>
        <w:t xml:space="preserve"> </w:t>
      </w:r>
      <w:r w:rsidR="00EA34A7">
        <w:rPr>
          <w:color w:val="030303"/>
        </w:rPr>
        <w:t>warrant</w:t>
      </w:r>
      <w:r w:rsidR="00EA34A7">
        <w:rPr>
          <w:color w:val="030303"/>
          <w:spacing w:val="34"/>
        </w:rPr>
        <w:t xml:space="preserve"> </w:t>
      </w:r>
      <w:r w:rsidR="00EA34A7">
        <w:rPr>
          <w:color w:val="030303"/>
        </w:rPr>
        <w:t>is</w:t>
      </w:r>
      <w:r w:rsidR="00EA34A7">
        <w:rPr>
          <w:color w:val="030303"/>
          <w:spacing w:val="13"/>
        </w:rPr>
        <w:t xml:space="preserve"> </w:t>
      </w:r>
      <w:r w:rsidR="00EA34A7">
        <w:rPr>
          <w:color w:val="030303"/>
        </w:rPr>
        <w:t>resolved,</w:t>
      </w:r>
      <w:r w:rsidR="00EA34A7">
        <w:rPr>
          <w:color w:val="030303"/>
          <w:spacing w:val="21"/>
        </w:rPr>
        <w:t xml:space="preserve"> </w:t>
      </w:r>
      <w:r w:rsidR="00EA34A7">
        <w:rPr>
          <w:color w:val="030303"/>
        </w:rPr>
        <w:t>the</w:t>
      </w:r>
      <w:r w:rsidR="00EA34A7">
        <w:rPr>
          <w:color w:val="030303"/>
          <w:spacing w:val="15"/>
        </w:rPr>
        <w:t xml:space="preserve"> </w:t>
      </w:r>
      <w:r w:rsidR="00EA34A7">
        <w:rPr>
          <w:color w:val="030303"/>
        </w:rPr>
        <w:t>charge</w:t>
      </w:r>
      <w:r w:rsidR="00EA34A7">
        <w:rPr>
          <w:color w:val="030303"/>
          <w:spacing w:val="-51"/>
        </w:rPr>
        <w:t xml:space="preserve"> </w:t>
      </w:r>
      <w:r w:rsidR="00EA34A7">
        <w:rPr>
          <w:color w:val="030303"/>
        </w:rPr>
        <w:t xml:space="preserve">will  be considered  according to the table in which the charge and/or  its disposition  is listed, as </w:t>
      </w:r>
      <w:r w:rsidR="00EA34A7">
        <w:rPr>
          <w:color w:val="030303"/>
          <w:spacing w:val="31"/>
        </w:rPr>
        <w:t xml:space="preserve"> </w:t>
      </w:r>
      <w:r w:rsidR="00EA34A7">
        <w:rPr>
          <w:color w:val="030303"/>
        </w:rPr>
        <w:t>applicable.</w:t>
      </w:r>
    </w:p>
    <w:p w:rsidR="00DE68F5" w:rsidRDefault="00EA34A7">
      <w:pPr>
        <w:spacing w:before="125"/>
        <w:ind w:left="66" w:right="361"/>
        <w:rPr>
          <w:rFonts w:ascii="Arial" w:eastAsia="Arial" w:hAnsi="Arial" w:cs="Arial"/>
          <w:sz w:val="23"/>
          <w:szCs w:val="23"/>
        </w:rPr>
      </w:pPr>
      <w:r>
        <w:rPr>
          <w:rFonts w:ascii="Arial"/>
          <w:b/>
          <w:color w:val="030303"/>
          <w:sz w:val="23"/>
          <w:u w:val="thick" w:color="000000"/>
        </w:rPr>
        <w:t>Crimes  that  Result in a  Lifetime</w:t>
      </w:r>
      <w:r>
        <w:rPr>
          <w:rFonts w:ascii="Arial"/>
          <w:b/>
          <w:color w:val="030303"/>
          <w:spacing w:val="-16"/>
          <w:sz w:val="23"/>
          <w:u w:val="thick" w:color="000000"/>
        </w:rPr>
        <w:t xml:space="preserve"> </w:t>
      </w:r>
      <w:r>
        <w:rPr>
          <w:rFonts w:ascii="Arial"/>
          <w:b/>
          <w:color w:val="030303"/>
          <w:sz w:val="23"/>
          <w:u w:val="thick" w:color="000000"/>
        </w:rPr>
        <w:t>Disqualification</w:t>
      </w:r>
    </w:p>
    <w:p w:rsidR="00DE68F5" w:rsidRDefault="00EA34A7">
      <w:pPr>
        <w:pStyle w:val="BodyText"/>
        <w:spacing w:before="132" w:line="247" w:lineRule="auto"/>
        <w:ind w:left="62" w:right="361"/>
      </w:pPr>
      <w:r>
        <w:rPr>
          <w:color w:val="030303"/>
        </w:rPr>
        <w:t>A</w:t>
      </w:r>
      <w:r>
        <w:rPr>
          <w:color w:val="030303"/>
          <w:spacing w:val="25"/>
        </w:rPr>
        <w:t xml:space="preserve"> </w:t>
      </w:r>
      <w:r>
        <w:rPr>
          <w:color w:val="030303"/>
        </w:rPr>
        <w:t>foster/pre-adoptive</w:t>
      </w:r>
      <w:r>
        <w:rPr>
          <w:color w:val="030303"/>
          <w:spacing w:val="52"/>
        </w:rPr>
        <w:t xml:space="preserve"> </w:t>
      </w:r>
      <w:r>
        <w:rPr>
          <w:color w:val="030303"/>
        </w:rPr>
        <w:t>home will</w:t>
      </w:r>
      <w:r>
        <w:rPr>
          <w:color w:val="030303"/>
          <w:spacing w:val="20"/>
        </w:rPr>
        <w:t xml:space="preserve"> </w:t>
      </w:r>
      <w:r>
        <w:rPr>
          <w:color w:val="030303"/>
        </w:rPr>
        <w:t>not</w:t>
      </w:r>
      <w:r>
        <w:rPr>
          <w:color w:val="030303"/>
          <w:spacing w:val="8"/>
        </w:rPr>
        <w:t xml:space="preserve"> </w:t>
      </w:r>
      <w:r>
        <w:rPr>
          <w:color w:val="030303"/>
        </w:rPr>
        <w:t>be</w:t>
      </w:r>
      <w:r>
        <w:rPr>
          <w:color w:val="030303"/>
          <w:spacing w:val="3"/>
        </w:rPr>
        <w:t xml:space="preserve"> </w:t>
      </w:r>
      <w:r>
        <w:rPr>
          <w:color w:val="030303"/>
        </w:rPr>
        <w:t>approved</w:t>
      </w:r>
      <w:r>
        <w:rPr>
          <w:color w:val="030303"/>
          <w:spacing w:val="28"/>
        </w:rPr>
        <w:t xml:space="preserve"> </w:t>
      </w:r>
      <w:r>
        <w:rPr>
          <w:color w:val="030303"/>
        </w:rPr>
        <w:t>to</w:t>
      </w:r>
      <w:r>
        <w:rPr>
          <w:color w:val="030303"/>
          <w:spacing w:val="22"/>
        </w:rPr>
        <w:t xml:space="preserve"> </w:t>
      </w:r>
      <w:r>
        <w:rPr>
          <w:color w:val="030303"/>
        </w:rPr>
        <w:t>provide</w:t>
      </w:r>
      <w:r>
        <w:rPr>
          <w:color w:val="030303"/>
          <w:spacing w:val="13"/>
        </w:rPr>
        <w:t xml:space="preserve"> </w:t>
      </w:r>
      <w:r>
        <w:rPr>
          <w:color w:val="030303"/>
        </w:rPr>
        <w:t>care</w:t>
      </w:r>
      <w:r>
        <w:rPr>
          <w:color w:val="030303"/>
          <w:spacing w:val="9"/>
        </w:rPr>
        <w:t xml:space="preserve"> </w:t>
      </w:r>
      <w:r>
        <w:rPr>
          <w:color w:val="030303"/>
        </w:rPr>
        <w:t>for</w:t>
      </w:r>
      <w:r>
        <w:rPr>
          <w:color w:val="030303"/>
          <w:spacing w:val="26"/>
        </w:rPr>
        <w:t xml:space="preserve"> </w:t>
      </w:r>
      <w:r>
        <w:rPr>
          <w:color w:val="030303"/>
        </w:rPr>
        <w:t>a</w:t>
      </w:r>
      <w:r>
        <w:rPr>
          <w:color w:val="030303"/>
          <w:spacing w:val="15"/>
        </w:rPr>
        <w:t xml:space="preserve"> </w:t>
      </w:r>
      <w:r>
        <w:rPr>
          <w:color w:val="030303"/>
        </w:rPr>
        <w:t>child</w:t>
      </w:r>
      <w:r>
        <w:rPr>
          <w:color w:val="030303"/>
          <w:spacing w:val="12"/>
        </w:rPr>
        <w:t xml:space="preserve"> </w:t>
      </w:r>
      <w:r>
        <w:rPr>
          <w:color w:val="030303"/>
        </w:rPr>
        <w:t>in</w:t>
      </w:r>
      <w:r>
        <w:rPr>
          <w:color w:val="030303"/>
          <w:spacing w:val="13"/>
        </w:rPr>
        <w:t xml:space="preserve"> </w:t>
      </w:r>
      <w:r>
        <w:rPr>
          <w:color w:val="030303"/>
        </w:rPr>
        <w:t>Department</w:t>
      </w:r>
      <w:r>
        <w:rPr>
          <w:color w:val="030303"/>
          <w:spacing w:val="27"/>
        </w:rPr>
        <w:t xml:space="preserve"> </w:t>
      </w:r>
      <w:r>
        <w:rPr>
          <w:color w:val="030303"/>
        </w:rPr>
        <w:t>care</w:t>
      </w:r>
      <w:r>
        <w:rPr>
          <w:color w:val="030303"/>
          <w:spacing w:val="10"/>
        </w:rPr>
        <w:t xml:space="preserve"> </w:t>
      </w:r>
      <w:r>
        <w:rPr>
          <w:color w:val="030303"/>
        </w:rPr>
        <w:t>or</w:t>
      </w:r>
      <w:r>
        <w:rPr>
          <w:color w:val="030303"/>
          <w:spacing w:val="13"/>
        </w:rPr>
        <w:t xml:space="preserve"> </w:t>
      </w:r>
      <w:r>
        <w:rPr>
          <w:color w:val="030303"/>
        </w:rPr>
        <w:t>custody</w:t>
      </w:r>
      <w:r>
        <w:rPr>
          <w:color w:val="030303"/>
          <w:spacing w:val="-51"/>
        </w:rPr>
        <w:t xml:space="preserve"> </w:t>
      </w:r>
      <w:r>
        <w:rPr>
          <w:color w:val="030303"/>
        </w:rPr>
        <w:t>if</w:t>
      </w:r>
      <w:r>
        <w:rPr>
          <w:color w:val="030303"/>
          <w:spacing w:val="6"/>
        </w:rPr>
        <w:t xml:space="preserve"> </w:t>
      </w:r>
      <w:r>
        <w:rPr>
          <w:color w:val="030303"/>
        </w:rPr>
        <w:t>any</w:t>
      </w:r>
      <w:r>
        <w:rPr>
          <w:color w:val="030303"/>
          <w:spacing w:val="22"/>
        </w:rPr>
        <w:t xml:space="preserve"> </w:t>
      </w:r>
      <w:r>
        <w:rPr>
          <w:color w:val="030303"/>
        </w:rPr>
        <w:t>household</w:t>
      </w:r>
      <w:r>
        <w:rPr>
          <w:color w:val="030303"/>
          <w:spacing w:val="21"/>
        </w:rPr>
        <w:t xml:space="preserve"> </w:t>
      </w:r>
      <w:r>
        <w:rPr>
          <w:color w:val="030303"/>
        </w:rPr>
        <w:t>member</w:t>
      </w:r>
      <w:r>
        <w:rPr>
          <w:color w:val="030303"/>
          <w:spacing w:val="25"/>
        </w:rPr>
        <w:t xml:space="preserve"> </w:t>
      </w:r>
      <w:r>
        <w:rPr>
          <w:color w:val="030303"/>
        </w:rPr>
        <w:t>has</w:t>
      </w:r>
      <w:r>
        <w:rPr>
          <w:color w:val="030303"/>
          <w:spacing w:val="16"/>
        </w:rPr>
        <w:t xml:space="preserve"> </w:t>
      </w:r>
      <w:r>
        <w:rPr>
          <w:color w:val="030303"/>
        </w:rPr>
        <w:t>been</w:t>
      </w:r>
      <w:r>
        <w:rPr>
          <w:color w:val="030303"/>
          <w:spacing w:val="8"/>
        </w:rPr>
        <w:t xml:space="preserve"> </w:t>
      </w:r>
      <w:r>
        <w:rPr>
          <w:color w:val="030303"/>
        </w:rPr>
        <w:t>convicted</w:t>
      </w:r>
      <w:r>
        <w:rPr>
          <w:color w:val="030303"/>
          <w:spacing w:val="19"/>
        </w:rPr>
        <w:t xml:space="preserve"> </w:t>
      </w:r>
      <w:r>
        <w:rPr>
          <w:color w:val="030303"/>
        </w:rPr>
        <w:t>of</w:t>
      </w:r>
      <w:r>
        <w:rPr>
          <w:color w:val="030303"/>
          <w:spacing w:val="9"/>
        </w:rPr>
        <w:t xml:space="preserve"> </w:t>
      </w:r>
      <w:r>
        <w:rPr>
          <w:color w:val="030303"/>
        </w:rPr>
        <w:t>or</w:t>
      </w:r>
      <w:r>
        <w:rPr>
          <w:color w:val="030303"/>
          <w:spacing w:val="15"/>
        </w:rPr>
        <w:t xml:space="preserve"> </w:t>
      </w:r>
      <w:r>
        <w:rPr>
          <w:color w:val="030303"/>
        </w:rPr>
        <w:t>has</w:t>
      </w:r>
      <w:r>
        <w:rPr>
          <w:color w:val="030303"/>
          <w:spacing w:val="11"/>
        </w:rPr>
        <w:t xml:space="preserve"> </w:t>
      </w:r>
      <w:r>
        <w:rPr>
          <w:color w:val="030303"/>
        </w:rPr>
        <w:t>charges</w:t>
      </w:r>
      <w:r>
        <w:rPr>
          <w:color w:val="030303"/>
          <w:spacing w:val="32"/>
        </w:rPr>
        <w:t xml:space="preserve"> </w:t>
      </w:r>
      <w:r>
        <w:rPr>
          <w:color w:val="030303"/>
        </w:rPr>
        <w:t>pending</w:t>
      </w:r>
      <w:r>
        <w:rPr>
          <w:color w:val="030303"/>
          <w:spacing w:val="10"/>
        </w:rPr>
        <w:t xml:space="preserve"> </w:t>
      </w:r>
      <w:r>
        <w:rPr>
          <w:color w:val="030303"/>
        </w:rPr>
        <w:t>for</w:t>
      </w:r>
      <w:r>
        <w:rPr>
          <w:color w:val="030303"/>
          <w:spacing w:val="17"/>
        </w:rPr>
        <w:t xml:space="preserve"> </w:t>
      </w:r>
      <w:r>
        <w:rPr>
          <w:color w:val="030303"/>
        </w:rPr>
        <w:t>one</w:t>
      </w:r>
      <w:r>
        <w:rPr>
          <w:color w:val="030303"/>
          <w:spacing w:val="7"/>
        </w:rPr>
        <w:t xml:space="preserve"> </w:t>
      </w:r>
      <w:r>
        <w:rPr>
          <w:color w:val="030303"/>
        </w:rPr>
        <w:t>of</w:t>
      </w:r>
      <w:r>
        <w:rPr>
          <w:color w:val="030303"/>
          <w:spacing w:val="9"/>
        </w:rPr>
        <w:t xml:space="preserve"> </w:t>
      </w:r>
      <w:r>
        <w:rPr>
          <w:color w:val="030303"/>
        </w:rPr>
        <w:t>the</w:t>
      </w:r>
      <w:r>
        <w:rPr>
          <w:color w:val="030303"/>
          <w:spacing w:val="15"/>
        </w:rPr>
        <w:t xml:space="preserve"> </w:t>
      </w:r>
      <w:r>
        <w:rPr>
          <w:color w:val="030303"/>
        </w:rPr>
        <w:t>following</w:t>
      </w:r>
      <w:r>
        <w:rPr>
          <w:color w:val="030303"/>
          <w:spacing w:val="34"/>
        </w:rPr>
        <w:t xml:space="preserve"> </w:t>
      </w:r>
      <w:r>
        <w:rPr>
          <w:color w:val="030303"/>
        </w:rPr>
        <w:t>felonies</w:t>
      </w:r>
      <w:r>
        <w:rPr>
          <w:color w:val="030303"/>
          <w:spacing w:val="-42"/>
        </w:rPr>
        <w:t xml:space="preserve"> </w:t>
      </w:r>
      <w:r>
        <w:rPr>
          <w:color w:val="030303"/>
        </w:rPr>
        <w:t xml:space="preserve">Adjudicated  Juvenile  Delinquency  changes do not result </w:t>
      </w:r>
      <w:r>
        <w:rPr>
          <w:color w:val="1A1A1A"/>
        </w:rPr>
        <w:t xml:space="preserve">in </w:t>
      </w:r>
      <w:r>
        <w:rPr>
          <w:color w:val="030303"/>
        </w:rPr>
        <w:t xml:space="preserve">a Lifetime Disqualification </w:t>
      </w:r>
      <w:r>
        <w:rPr>
          <w:color w:val="030303"/>
          <w:spacing w:val="50"/>
        </w:rPr>
        <w:t xml:space="preserve"> </w:t>
      </w:r>
      <w:r>
        <w:rPr>
          <w:color w:val="343434"/>
        </w:rPr>
        <w:t>.</w:t>
      </w:r>
    </w:p>
    <w:p w:rsidR="00DE68F5" w:rsidRDefault="00DE68F5">
      <w:pPr>
        <w:spacing w:before="1"/>
        <w:rPr>
          <w:rFonts w:ascii="Arial" w:eastAsia="Arial" w:hAnsi="Arial" w:cs="Arial"/>
          <w:sz w:val="29"/>
          <w:szCs w:val="29"/>
        </w:rPr>
      </w:pPr>
    </w:p>
    <w:tbl>
      <w:tblPr>
        <w:tblW w:w="0" w:type="auto"/>
        <w:tblInd w:w="-50" w:type="dxa"/>
        <w:tblLayout w:type="fixed"/>
        <w:tblCellMar>
          <w:left w:w="0" w:type="dxa"/>
          <w:right w:w="0" w:type="dxa"/>
        </w:tblCellMar>
        <w:tblLook w:val="01E0" w:firstRow="1" w:lastRow="1" w:firstColumn="1" w:lastColumn="1" w:noHBand="0" w:noVBand="0"/>
      </w:tblPr>
      <w:tblGrid>
        <w:gridCol w:w="7061"/>
        <w:gridCol w:w="2422"/>
      </w:tblGrid>
      <w:tr w:rsidR="00DE68F5">
        <w:trPr>
          <w:trHeight w:hRule="exact" w:val="366"/>
        </w:trPr>
        <w:tc>
          <w:tcPr>
            <w:tcW w:w="7061" w:type="dxa"/>
            <w:tcBorders>
              <w:top w:val="single" w:sz="4" w:space="0" w:color="1F1F1F"/>
              <w:left w:val="single" w:sz="6" w:space="0" w:color="232323"/>
              <w:bottom w:val="single" w:sz="8" w:space="0" w:color="232323"/>
              <w:right w:val="single" w:sz="6" w:space="0" w:color="2F2F2F"/>
            </w:tcBorders>
          </w:tcPr>
          <w:p w:rsidR="00DE68F5" w:rsidRDefault="00EA34A7">
            <w:pPr>
              <w:pStyle w:val="TableParagraph"/>
              <w:spacing w:before="139"/>
              <w:ind w:left="112"/>
              <w:rPr>
                <w:rFonts w:ascii="Arial" w:eastAsia="Arial" w:hAnsi="Arial" w:cs="Arial"/>
                <w:sz w:val="19"/>
                <w:szCs w:val="19"/>
              </w:rPr>
            </w:pPr>
            <w:r>
              <w:rPr>
                <w:rFonts w:ascii="Arial"/>
                <w:b/>
                <w:color w:val="030303"/>
                <w:w w:val="105"/>
                <w:sz w:val="19"/>
              </w:rPr>
              <w:t>LIFETIME DISQUALIFYING</w:t>
            </w:r>
            <w:r>
              <w:rPr>
                <w:rFonts w:ascii="Arial"/>
                <w:b/>
                <w:color w:val="030303"/>
                <w:spacing w:val="-37"/>
                <w:w w:val="105"/>
                <w:sz w:val="19"/>
              </w:rPr>
              <w:t xml:space="preserve"> </w:t>
            </w:r>
            <w:r>
              <w:rPr>
                <w:rFonts w:ascii="Arial"/>
                <w:b/>
                <w:color w:val="030303"/>
                <w:w w:val="105"/>
                <w:sz w:val="19"/>
              </w:rPr>
              <w:t>CRIMES</w:t>
            </w:r>
          </w:p>
        </w:tc>
        <w:tc>
          <w:tcPr>
            <w:tcW w:w="2422" w:type="dxa"/>
            <w:tcBorders>
              <w:top w:val="single" w:sz="4" w:space="0" w:color="1F1F1F"/>
              <w:left w:val="single" w:sz="6" w:space="0" w:color="2F2F2F"/>
              <w:bottom w:val="single" w:sz="8" w:space="0" w:color="232323"/>
              <w:right w:val="single" w:sz="6" w:space="0" w:color="232323"/>
            </w:tcBorders>
          </w:tcPr>
          <w:p w:rsidR="00DE68F5" w:rsidRDefault="00EA34A7">
            <w:pPr>
              <w:pStyle w:val="TableParagraph"/>
              <w:spacing w:before="144" w:line="217" w:lineRule="exact"/>
              <w:ind w:left="107"/>
              <w:rPr>
                <w:rFonts w:ascii="Arial" w:eastAsia="Arial" w:hAnsi="Arial" w:cs="Arial"/>
                <w:sz w:val="19"/>
                <w:szCs w:val="19"/>
              </w:rPr>
            </w:pPr>
            <w:r>
              <w:rPr>
                <w:rFonts w:ascii="Arial"/>
                <w:b/>
                <w:color w:val="030303"/>
                <w:w w:val="105"/>
                <w:sz w:val="19"/>
              </w:rPr>
              <w:t>MGL</w:t>
            </w:r>
          </w:p>
        </w:tc>
      </w:tr>
      <w:tr w:rsidR="00DE68F5">
        <w:trPr>
          <w:trHeight w:hRule="exact" w:val="378"/>
        </w:trPr>
        <w:tc>
          <w:tcPr>
            <w:tcW w:w="7061" w:type="dxa"/>
            <w:tcBorders>
              <w:top w:val="single" w:sz="8" w:space="0" w:color="232323"/>
              <w:left w:val="single" w:sz="6" w:space="0" w:color="232323"/>
              <w:bottom w:val="single" w:sz="4" w:space="0" w:color="1F1F1F"/>
              <w:right w:val="single" w:sz="4" w:space="0" w:color="0F0F0F"/>
            </w:tcBorders>
          </w:tcPr>
          <w:p w:rsidR="00DE68F5" w:rsidRDefault="00EA34A7">
            <w:pPr>
              <w:pStyle w:val="TableParagraph"/>
              <w:spacing w:before="151"/>
              <w:ind w:left="102"/>
              <w:rPr>
                <w:rFonts w:ascii="Arial" w:eastAsia="Arial" w:hAnsi="Arial" w:cs="Arial"/>
                <w:sz w:val="19"/>
                <w:szCs w:val="19"/>
              </w:rPr>
            </w:pPr>
            <w:r>
              <w:rPr>
                <w:rFonts w:ascii="Arial"/>
                <w:color w:val="030303"/>
                <w:sz w:val="19"/>
              </w:rPr>
              <w:t>ASSAULT  AND  BATTERY  UPON A</w:t>
            </w:r>
            <w:r>
              <w:rPr>
                <w:rFonts w:ascii="Arial"/>
                <w:color w:val="030303"/>
                <w:spacing w:val="-9"/>
                <w:sz w:val="19"/>
              </w:rPr>
              <w:t xml:space="preserve"> </w:t>
            </w:r>
            <w:r>
              <w:rPr>
                <w:rFonts w:ascii="Arial"/>
                <w:color w:val="030303"/>
                <w:sz w:val="19"/>
              </w:rPr>
              <w:t>CHILD</w:t>
            </w:r>
          </w:p>
        </w:tc>
        <w:tc>
          <w:tcPr>
            <w:tcW w:w="2422" w:type="dxa"/>
            <w:tcBorders>
              <w:top w:val="single" w:sz="8" w:space="0" w:color="232323"/>
              <w:left w:val="single" w:sz="4" w:space="0" w:color="0F0F0F"/>
              <w:bottom w:val="single" w:sz="4" w:space="0" w:color="1F1F1F"/>
              <w:right w:val="single" w:sz="6" w:space="0" w:color="232323"/>
            </w:tcBorders>
          </w:tcPr>
          <w:p w:rsidR="00DE68F5" w:rsidRDefault="00EA34A7">
            <w:pPr>
              <w:pStyle w:val="TableParagraph"/>
              <w:spacing w:before="156" w:line="216" w:lineRule="exact"/>
              <w:ind w:left="105"/>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19"/>
                <w:szCs w:val="19"/>
              </w:rPr>
              <w:t>§</w:t>
            </w:r>
            <w:r>
              <w:rPr>
                <w:rFonts w:ascii="Times New Roman" w:eastAsia="Times New Roman" w:hAnsi="Times New Roman" w:cs="Times New Roman"/>
                <w:color w:val="030303"/>
                <w:spacing w:val="8"/>
                <w:w w:val="105"/>
                <w:sz w:val="19"/>
                <w:szCs w:val="19"/>
              </w:rPr>
              <w:t xml:space="preserve"> </w:t>
            </w:r>
            <w:r>
              <w:rPr>
                <w:rFonts w:ascii="Arial" w:eastAsia="Arial" w:hAnsi="Arial" w:cs="Arial"/>
                <w:color w:val="030303"/>
                <w:w w:val="105"/>
                <w:sz w:val="19"/>
                <w:szCs w:val="19"/>
              </w:rPr>
              <w:t>13J</w:t>
            </w:r>
          </w:p>
        </w:tc>
      </w:tr>
      <w:tr w:rsidR="00DE68F5">
        <w:trPr>
          <w:trHeight w:hRule="exact" w:val="359"/>
        </w:trPr>
        <w:tc>
          <w:tcPr>
            <w:tcW w:w="7061" w:type="dxa"/>
            <w:tcBorders>
              <w:top w:val="single" w:sz="4" w:space="0" w:color="1F1F1F"/>
              <w:left w:val="single" w:sz="4" w:space="0" w:color="0C0C0C"/>
              <w:bottom w:val="single" w:sz="4" w:space="0" w:color="1F1F1F"/>
              <w:right w:val="single" w:sz="4" w:space="0" w:color="0F0F0F"/>
            </w:tcBorders>
          </w:tcPr>
          <w:p w:rsidR="00DE68F5" w:rsidRDefault="00EA34A7">
            <w:pPr>
              <w:pStyle w:val="TableParagraph"/>
              <w:spacing w:before="132"/>
              <w:ind w:left="100"/>
              <w:rPr>
                <w:rFonts w:ascii="Arial" w:eastAsia="Arial" w:hAnsi="Arial" w:cs="Arial"/>
                <w:sz w:val="19"/>
                <w:szCs w:val="19"/>
              </w:rPr>
            </w:pPr>
            <w:r>
              <w:rPr>
                <w:rFonts w:ascii="Arial"/>
                <w:color w:val="030303"/>
                <w:w w:val="105"/>
                <w:sz w:val="19"/>
              </w:rPr>
              <w:t>ASSAULT WITH INTENT TO</w:t>
            </w:r>
            <w:r>
              <w:rPr>
                <w:rFonts w:ascii="Arial"/>
                <w:color w:val="030303"/>
                <w:spacing w:val="9"/>
                <w:w w:val="105"/>
                <w:sz w:val="19"/>
              </w:rPr>
              <w:t xml:space="preserve"> </w:t>
            </w:r>
            <w:r>
              <w:rPr>
                <w:rFonts w:ascii="Arial"/>
                <w:color w:val="030303"/>
                <w:w w:val="105"/>
                <w:sz w:val="19"/>
              </w:rPr>
              <w:t>RAPE</w:t>
            </w:r>
          </w:p>
        </w:tc>
        <w:tc>
          <w:tcPr>
            <w:tcW w:w="2422" w:type="dxa"/>
            <w:tcBorders>
              <w:top w:val="single" w:sz="4" w:space="0" w:color="1F1F1F"/>
              <w:left w:val="single" w:sz="4" w:space="0" w:color="0F0F0F"/>
              <w:bottom w:val="single" w:sz="4" w:space="0" w:color="1F1F1F"/>
              <w:right w:val="single" w:sz="6" w:space="0" w:color="030303"/>
            </w:tcBorders>
          </w:tcPr>
          <w:p w:rsidR="00DE68F5" w:rsidRDefault="00EA34A7">
            <w:pPr>
              <w:pStyle w:val="TableParagraph"/>
              <w:spacing w:before="142" w:line="216" w:lineRule="exact"/>
              <w:ind w:left="105"/>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7"/>
                <w:w w:val="110"/>
                <w:sz w:val="19"/>
                <w:szCs w:val="19"/>
              </w:rPr>
              <w:t xml:space="preserve"> </w:t>
            </w:r>
            <w:r>
              <w:rPr>
                <w:rFonts w:ascii="Arial" w:eastAsia="Arial" w:hAnsi="Arial" w:cs="Arial"/>
                <w:color w:val="030303"/>
                <w:w w:val="110"/>
                <w:sz w:val="19"/>
                <w:szCs w:val="19"/>
              </w:rPr>
              <w:t>265,</w:t>
            </w:r>
            <w:r>
              <w:rPr>
                <w:rFonts w:ascii="Arial" w:eastAsia="Arial" w:hAnsi="Arial" w:cs="Arial"/>
                <w:color w:val="030303"/>
                <w:spacing w:val="-16"/>
                <w:w w:val="110"/>
                <w:sz w:val="19"/>
                <w:szCs w:val="19"/>
              </w:rPr>
              <w:t xml:space="preserve"> </w:t>
            </w:r>
            <w:r>
              <w:rPr>
                <w:rFonts w:ascii="Times New Roman" w:eastAsia="Times New Roman" w:hAnsi="Times New Roman" w:cs="Times New Roman"/>
                <w:color w:val="030303"/>
                <w:w w:val="115"/>
                <w:sz w:val="19"/>
                <w:szCs w:val="19"/>
              </w:rPr>
              <w:t>§</w:t>
            </w:r>
            <w:r>
              <w:rPr>
                <w:rFonts w:ascii="Times New Roman" w:eastAsia="Times New Roman" w:hAnsi="Times New Roman" w:cs="Times New Roman"/>
                <w:color w:val="030303"/>
                <w:spacing w:val="-34"/>
                <w:w w:val="115"/>
                <w:sz w:val="19"/>
                <w:szCs w:val="19"/>
              </w:rPr>
              <w:t xml:space="preserve"> </w:t>
            </w:r>
            <w:r>
              <w:rPr>
                <w:rFonts w:ascii="Arial" w:eastAsia="Arial" w:hAnsi="Arial" w:cs="Arial"/>
                <w:color w:val="030303"/>
                <w:w w:val="110"/>
                <w:sz w:val="19"/>
                <w:szCs w:val="19"/>
              </w:rPr>
              <w:t>24</w:t>
            </w:r>
          </w:p>
        </w:tc>
      </w:tr>
    </w:tbl>
    <w:p w:rsidR="00DE68F5" w:rsidRDefault="00EA34A7">
      <w:pPr>
        <w:ind w:right="597"/>
        <w:jc w:val="center"/>
        <w:rPr>
          <w:rFonts w:ascii="Times New Roman" w:eastAsia="Times New Roman" w:hAnsi="Times New Roman" w:cs="Times New Roman"/>
        </w:rPr>
      </w:pPr>
      <w:r>
        <w:rPr>
          <w:rFonts w:ascii="Arial"/>
          <w:color w:val="030303"/>
          <w:w w:val="95"/>
          <w:sz w:val="19"/>
        </w:rPr>
        <w:t xml:space="preserve">391 </w:t>
      </w:r>
      <w:r>
        <w:rPr>
          <w:rFonts w:ascii="Times New Roman"/>
          <w:color w:val="1A1A1A"/>
          <w:w w:val="75"/>
        </w:rPr>
        <w:t>.</w:t>
      </w:r>
      <w:r>
        <w:rPr>
          <w:rFonts w:ascii="Times New Roman"/>
          <w:color w:val="1A1A1A"/>
          <w:spacing w:val="-1"/>
          <w:w w:val="75"/>
        </w:rPr>
        <w:t xml:space="preserve"> </w:t>
      </w:r>
      <w:r>
        <w:rPr>
          <w:rFonts w:ascii="Times New Roman"/>
          <w:color w:val="1A1A1A"/>
          <w:w w:val="75"/>
        </w:rPr>
        <w:t>1</w:t>
      </w:r>
    </w:p>
    <w:p w:rsidR="00DE68F5" w:rsidRDefault="00DE68F5">
      <w:pPr>
        <w:jc w:val="center"/>
        <w:rPr>
          <w:rFonts w:ascii="Times New Roman" w:eastAsia="Times New Roman" w:hAnsi="Times New Roman" w:cs="Times New Roman"/>
        </w:rPr>
        <w:sectPr w:rsidR="00DE68F5">
          <w:type w:val="continuous"/>
          <w:pgSz w:w="12240" w:h="15840"/>
          <w:pgMar w:top="1500" w:right="1140" w:bottom="280" w:left="0" w:header="720" w:footer="720" w:gutter="0"/>
          <w:cols w:num="2" w:space="720" w:equalWidth="0">
            <w:col w:w="193" w:space="1336"/>
            <w:col w:w="9571"/>
          </w:cols>
        </w:sectPr>
      </w:pPr>
    </w:p>
    <w:p w:rsidR="00DE68F5" w:rsidRDefault="00EA34A7">
      <w:pPr>
        <w:pStyle w:val="Heading9"/>
        <w:spacing w:before="44" w:line="304" w:lineRule="exact"/>
        <w:ind w:left="0" w:right="5874"/>
        <w:rPr>
          <w:rFonts w:ascii="Arial" w:eastAsia="Arial" w:hAnsi="Arial" w:cs="Arial"/>
        </w:rPr>
      </w:pPr>
      <w:r>
        <w:rPr>
          <w:rFonts w:ascii="Arial"/>
          <w:color w:val="030303"/>
          <w:spacing w:val="-21"/>
          <w:w w:val="70"/>
        </w:rPr>
        <w:lastRenderedPageBreak/>
        <w:t>.</w:t>
      </w:r>
      <w:r>
        <w:rPr>
          <w:rFonts w:ascii="Arial"/>
          <w:color w:val="4F4F4F"/>
          <w:spacing w:val="-21"/>
          <w:w w:val="70"/>
        </w:rPr>
        <w:t>J</w:t>
      </w:r>
    </w:p>
    <w:p w:rsidR="00DE68F5" w:rsidRDefault="00EA34A7">
      <w:pPr>
        <w:spacing w:line="304" w:lineRule="exact"/>
        <w:ind w:left="535" w:right="5874"/>
        <w:rPr>
          <w:rFonts w:ascii="Times New Roman" w:eastAsia="Times New Roman" w:hAnsi="Times New Roman" w:cs="Times New Roman"/>
          <w:sz w:val="27"/>
          <w:szCs w:val="27"/>
        </w:rPr>
      </w:pPr>
      <w:r>
        <w:rPr>
          <w:rFonts w:ascii="Times New Roman"/>
          <w:color w:val="485BFF"/>
          <w:sz w:val="27"/>
        </w:rPr>
        <w:t xml:space="preserve">APPENDIX  </w:t>
      </w:r>
      <w:r>
        <w:rPr>
          <w:rFonts w:ascii="Times New Roman"/>
          <w:color w:val="485BFF"/>
          <w:spacing w:val="6"/>
          <w:sz w:val="27"/>
        </w:rPr>
        <w:t>E</w:t>
      </w:r>
      <w:r>
        <w:rPr>
          <w:rFonts w:ascii="Times New Roman"/>
          <w:color w:val="6072FF"/>
          <w:spacing w:val="6"/>
          <w:sz w:val="27"/>
        </w:rPr>
        <w:t xml:space="preserve">: </w:t>
      </w:r>
      <w:r>
        <w:rPr>
          <w:rFonts w:ascii="Times New Roman"/>
          <w:color w:val="485BFF"/>
          <w:sz w:val="27"/>
        </w:rPr>
        <w:t>DCF BRC Policy</w:t>
      </w:r>
      <w:r>
        <w:rPr>
          <w:rFonts w:ascii="Times New Roman"/>
          <w:color w:val="485BFF"/>
          <w:spacing w:val="43"/>
          <w:sz w:val="27"/>
        </w:rPr>
        <w:t xml:space="preserve"> </w:t>
      </w:r>
      <w:r>
        <w:rPr>
          <w:rFonts w:ascii="Times New Roman"/>
          <w:color w:val="485BFF"/>
          <w:sz w:val="27"/>
        </w:rPr>
        <w:t>86-014</w:t>
      </w:r>
    </w:p>
    <w:p w:rsidR="00DE68F5" w:rsidRDefault="009877C2">
      <w:pPr>
        <w:pStyle w:val="BodyText"/>
        <w:spacing w:before="84" w:line="247" w:lineRule="auto"/>
        <w:ind w:right="5874" w:hanging="5"/>
      </w:pPr>
      <w:r>
        <w:rPr>
          <w:noProof/>
        </w:rPr>
        <w:drawing>
          <wp:anchor distT="0" distB="0" distL="114300" distR="114300" simplePos="0" relativeHeight="4264" behindDoc="0" locked="0" layoutInCell="1" allowOverlap="1">
            <wp:simplePos x="0" y="0"/>
            <wp:positionH relativeFrom="page">
              <wp:posOffset>0</wp:posOffset>
            </wp:positionH>
            <wp:positionV relativeFrom="paragraph">
              <wp:posOffset>582930</wp:posOffset>
            </wp:positionV>
            <wp:extent cx="85090" cy="2255520"/>
            <wp:effectExtent l="0" t="0" r="0" b="0"/>
            <wp:wrapNone/>
            <wp:docPr id="16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09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Background Records Check</w:t>
      </w:r>
      <w:r w:rsidR="00EA34A7">
        <w:rPr>
          <w:color w:val="030303"/>
          <w:spacing w:val="4"/>
        </w:rPr>
        <w:t xml:space="preserve"> </w:t>
      </w:r>
      <w:r w:rsidR="00EA34A7">
        <w:rPr>
          <w:color w:val="030303"/>
        </w:rPr>
        <w:t>Policy</w:t>
      </w:r>
      <w:r w:rsidR="00EA34A7">
        <w:rPr>
          <w:color w:val="030303"/>
          <w:w w:val="98"/>
        </w:rPr>
        <w:t xml:space="preserve"> </w:t>
      </w:r>
      <w:r w:rsidR="00EA34A7">
        <w:rPr>
          <w:color w:val="030303"/>
          <w:u w:val="single" w:color="000000"/>
        </w:rPr>
        <w:t xml:space="preserve">Revised:  </w:t>
      </w:r>
      <w:r w:rsidR="00EA34A7">
        <w:rPr>
          <w:color w:val="030303"/>
          <w:spacing w:val="31"/>
          <w:u w:val="single" w:color="000000"/>
        </w:rPr>
        <w:t xml:space="preserve"> </w:t>
      </w:r>
      <w:r w:rsidR="00EA34A7">
        <w:rPr>
          <w:color w:val="030303"/>
          <w:u w:val="single" w:color="000000"/>
        </w:rPr>
        <w:t>2/3/2015</w:t>
      </w:r>
    </w:p>
    <w:p w:rsidR="00DE68F5" w:rsidRDefault="00DE68F5">
      <w:pPr>
        <w:spacing w:before="11"/>
        <w:rPr>
          <w:rFonts w:ascii="Arial" w:eastAsia="Arial" w:hAnsi="Arial" w:cs="Arial"/>
          <w:sz w:val="21"/>
          <w:szCs w:val="21"/>
        </w:rPr>
      </w:pPr>
    </w:p>
    <w:tbl>
      <w:tblPr>
        <w:tblW w:w="0" w:type="auto"/>
        <w:tblInd w:w="1424" w:type="dxa"/>
        <w:tblLayout w:type="fixed"/>
        <w:tblCellMar>
          <w:left w:w="0" w:type="dxa"/>
          <w:right w:w="0" w:type="dxa"/>
        </w:tblCellMar>
        <w:tblLook w:val="01E0" w:firstRow="1" w:lastRow="1" w:firstColumn="1" w:lastColumn="1" w:noHBand="0" w:noVBand="0"/>
      </w:tblPr>
      <w:tblGrid>
        <w:gridCol w:w="7060"/>
        <w:gridCol w:w="2426"/>
      </w:tblGrid>
      <w:tr w:rsidR="00DE68F5">
        <w:trPr>
          <w:trHeight w:hRule="exact" w:val="359"/>
        </w:trPr>
        <w:tc>
          <w:tcPr>
            <w:tcW w:w="7060" w:type="dxa"/>
            <w:tcBorders>
              <w:top w:val="single" w:sz="6" w:space="0" w:color="232323"/>
              <w:left w:val="single" w:sz="6" w:space="0" w:color="1F1F1F"/>
              <w:bottom w:val="single" w:sz="6" w:space="0" w:color="232323"/>
              <w:right w:val="single" w:sz="6" w:space="0" w:color="282828"/>
            </w:tcBorders>
          </w:tcPr>
          <w:p w:rsidR="00DE68F5" w:rsidRDefault="00EA34A7">
            <w:pPr>
              <w:pStyle w:val="TableParagraph"/>
              <w:spacing w:before="125"/>
              <w:ind w:left="80"/>
              <w:rPr>
                <w:rFonts w:ascii="Arial" w:eastAsia="Arial" w:hAnsi="Arial" w:cs="Arial"/>
                <w:sz w:val="19"/>
                <w:szCs w:val="19"/>
              </w:rPr>
            </w:pPr>
            <w:r>
              <w:rPr>
                <w:rFonts w:ascii="Arial"/>
                <w:color w:val="030303"/>
                <w:w w:val="105"/>
                <w:sz w:val="19"/>
              </w:rPr>
              <w:t>ASSAULT WITH INTENT TO RAPE A</w:t>
            </w:r>
            <w:r>
              <w:rPr>
                <w:rFonts w:ascii="Arial"/>
                <w:color w:val="030303"/>
                <w:spacing w:val="-17"/>
                <w:w w:val="105"/>
                <w:sz w:val="19"/>
              </w:rPr>
              <w:t xml:space="preserve"> </w:t>
            </w:r>
            <w:r>
              <w:rPr>
                <w:rFonts w:ascii="Arial"/>
                <w:color w:val="030303"/>
                <w:w w:val="105"/>
                <w:sz w:val="19"/>
              </w:rPr>
              <w:t>CHILD</w:t>
            </w:r>
          </w:p>
        </w:tc>
        <w:tc>
          <w:tcPr>
            <w:tcW w:w="2426" w:type="dxa"/>
            <w:tcBorders>
              <w:top w:val="single" w:sz="6" w:space="0" w:color="232323"/>
              <w:left w:val="single" w:sz="6" w:space="0" w:color="282828"/>
              <w:bottom w:val="single" w:sz="6" w:space="0" w:color="232323"/>
              <w:right w:val="single" w:sz="6" w:space="0" w:color="1F1F1F"/>
            </w:tcBorders>
          </w:tcPr>
          <w:p w:rsidR="00DE68F5" w:rsidRDefault="00EA34A7">
            <w:pPr>
              <w:pStyle w:val="TableParagraph"/>
              <w:spacing w:before="103"/>
              <w:ind w:left="81"/>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spacing w:val="-13"/>
                <w:w w:val="105"/>
                <w:sz w:val="21"/>
                <w:szCs w:val="21"/>
              </w:rPr>
              <w:t xml:space="preserve">§§ </w:t>
            </w:r>
            <w:r>
              <w:rPr>
                <w:rFonts w:ascii="Arial" w:eastAsia="Arial" w:hAnsi="Arial" w:cs="Arial"/>
                <w:color w:val="030303"/>
                <w:w w:val="105"/>
                <w:sz w:val="19"/>
                <w:szCs w:val="19"/>
              </w:rPr>
              <w:t>23,</w:t>
            </w:r>
            <w:r>
              <w:rPr>
                <w:rFonts w:ascii="Arial" w:eastAsia="Arial" w:hAnsi="Arial" w:cs="Arial"/>
                <w:color w:val="030303"/>
                <w:spacing w:val="24"/>
                <w:w w:val="105"/>
                <w:sz w:val="19"/>
                <w:szCs w:val="19"/>
              </w:rPr>
              <w:t xml:space="preserve"> </w:t>
            </w:r>
            <w:r>
              <w:rPr>
                <w:rFonts w:ascii="Arial" w:eastAsia="Arial" w:hAnsi="Arial" w:cs="Arial"/>
                <w:color w:val="030303"/>
                <w:w w:val="105"/>
                <w:sz w:val="19"/>
                <w:szCs w:val="19"/>
              </w:rPr>
              <w:t>248</w:t>
            </w:r>
          </w:p>
        </w:tc>
      </w:tr>
      <w:tr w:rsidR="00DE68F5">
        <w:trPr>
          <w:trHeight w:hRule="exact" w:val="641"/>
        </w:trPr>
        <w:tc>
          <w:tcPr>
            <w:tcW w:w="7060" w:type="dxa"/>
            <w:tcBorders>
              <w:top w:val="single" w:sz="6" w:space="0" w:color="232323"/>
              <w:left w:val="single" w:sz="6" w:space="0" w:color="1F1F1F"/>
              <w:bottom w:val="single" w:sz="4" w:space="0" w:color="0C0C0C"/>
              <w:right w:val="single" w:sz="6" w:space="0" w:color="282828"/>
            </w:tcBorders>
          </w:tcPr>
          <w:p w:rsidR="00DE68F5" w:rsidRDefault="00EA34A7">
            <w:pPr>
              <w:pStyle w:val="TableParagraph"/>
              <w:spacing w:before="130" w:line="247" w:lineRule="auto"/>
              <w:ind w:left="99" w:right="423"/>
              <w:rPr>
                <w:rFonts w:ascii="Arial" w:eastAsia="Arial" w:hAnsi="Arial" w:cs="Arial"/>
                <w:sz w:val="19"/>
                <w:szCs w:val="19"/>
              </w:rPr>
            </w:pPr>
            <w:r>
              <w:rPr>
                <w:rFonts w:ascii="Arial"/>
                <w:color w:val="030303"/>
                <w:sz w:val="19"/>
              </w:rPr>
              <w:t>ENTICEMENT OF A CHILD UNDER 18 TO ENGAC3E IN</w:t>
            </w:r>
            <w:r>
              <w:rPr>
                <w:rFonts w:ascii="Arial"/>
                <w:color w:val="030303"/>
                <w:spacing w:val="21"/>
                <w:sz w:val="19"/>
              </w:rPr>
              <w:t xml:space="preserve"> </w:t>
            </w:r>
            <w:r>
              <w:rPr>
                <w:rFonts w:ascii="Arial"/>
                <w:color w:val="030303"/>
                <w:sz w:val="19"/>
              </w:rPr>
              <w:t>PROSTITUTION,</w:t>
            </w:r>
            <w:r>
              <w:rPr>
                <w:rFonts w:ascii="Arial"/>
                <w:color w:val="030303"/>
                <w:w w:val="101"/>
                <w:sz w:val="19"/>
              </w:rPr>
              <w:t xml:space="preserve"> </w:t>
            </w:r>
            <w:r>
              <w:rPr>
                <w:rFonts w:ascii="Arial"/>
                <w:color w:val="030303"/>
                <w:sz w:val="19"/>
              </w:rPr>
              <w:t>HUMAN TRAFFICKING  OR  COMMERCIAL  SEXUAL</w:t>
            </w:r>
            <w:r>
              <w:rPr>
                <w:rFonts w:ascii="Arial"/>
                <w:color w:val="030303"/>
                <w:spacing w:val="24"/>
                <w:sz w:val="19"/>
              </w:rPr>
              <w:t xml:space="preserve"> </w:t>
            </w:r>
            <w:r>
              <w:rPr>
                <w:rFonts w:ascii="Arial"/>
                <w:color w:val="030303"/>
                <w:sz w:val="19"/>
              </w:rPr>
              <w:t>ACTIVITY</w:t>
            </w:r>
          </w:p>
        </w:tc>
        <w:tc>
          <w:tcPr>
            <w:tcW w:w="2426" w:type="dxa"/>
            <w:tcBorders>
              <w:top w:val="single" w:sz="6" w:space="0" w:color="232323"/>
              <w:left w:val="single" w:sz="6" w:space="0" w:color="282828"/>
              <w:bottom w:val="single" w:sz="4" w:space="0" w:color="0C0C0C"/>
              <w:right w:val="single" w:sz="6" w:space="0" w:color="1F1F1F"/>
            </w:tcBorders>
          </w:tcPr>
          <w:p w:rsidR="00DE68F5" w:rsidRDefault="00EA34A7">
            <w:pPr>
              <w:pStyle w:val="TableParagraph"/>
              <w:spacing w:before="107"/>
              <w:ind w:left="85"/>
              <w:rPr>
                <w:rFonts w:ascii="Arial" w:eastAsia="Arial" w:hAnsi="Arial" w:cs="Arial"/>
                <w:sz w:val="19"/>
                <w:szCs w:val="19"/>
              </w:rPr>
            </w:pPr>
            <w:r>
              <w:rPr>
                <w:rFonts w:ascii="Arial" w:eastAsia="Arial" w:hAnsi="Arial" w:cs="Arial"/>
                <w:color w:val="030303"/>
                <w:w w:val="110"/>
                <w:sz w:val="19"/>
                <w:szCs w:val="19"/>
              </w:rPr>
              <w:t xml:space="preserve">c. 265, </w:t>
            </w:r>
            <w:r>
              <w:rPr>
                <w:rFonts w:ascii="Times New Roman" w:eastAsia="Times New Roman" w:hAnsi="Times New Roman" w:cs="Times New Roman"/>
                <w:color w:val="030303"/>
                <w:w w:val="110"/>
                <w:sz w:val="21"/>
                <w:szCs w:val="21"/>
              </w:rPr>
              <w:t>§</w:t>
            </w:r>
            <w:r>
              <w:rPr>
                <w:rFonts w:ascii="Times New Roman" w:eastAsia="Times New Roman" w:hAnsi="Times New Roman" w:cs="Times New Roman"/>
                <w:color w:val="030303"/>
                <w:spacing w:val="-48"/>
                <w:w w:val="110"/>
                <w:sz w:val="21"/>
                <w:szCs w:val="21"/>
              </w:rPr>
              <w:t xml:space="preserve"> </w:t>
            </w:r>
            <w:r>
              <w:rPr>
                <w:rFonts w:ascii="Arial" w:eastAsia="Arial" w:hAnsi="Arial" w:cs="Arial"/>
                <w:color w:val="030303"/>
                <w:w w:val="110"/>
                <w:sz w:val="19"/>
                <w:szCs w:val="19"/>
              </w:rPr>
              <w:t>260</w:t>
            </w:r>
          </w:p>
        </w:tc>
      </w:tr>
      <w:tr w:rsidR="00DE68F5">
        <w:trPr>
          <w:trHeight w:hRule="exact" w:val="306"/>
        </w:trPr>
        <w:tc>
          <w:tcPr>
            <w:tcW w:w="7060" w:type="dxa"/>
            <w:tcBorders>
              <w:top w:val="single" w:sz="4" w:space="0" w:color="0C0C0C"/>
              <w:left w:val="single" w:sz="6" w:space="0" w:color="1F1F1F"/>
              <w:bottom w:val="single" w:sz="6" w:space="0" w:color="232323"/>
              <w:right w:val="single" w:sz="6" w:space="0" w:color="2F2F2F"/>
            </w:tcBorders>
          </w:tcPr>
          <w:p w:rsidR="00DE68F5" w:rsidRDefault="00EA34A7">
            <w:pPr>
              <w:pStyle w:val="TableParagraph"/>
              <w:spacing w:before="75"/>
              <w:ind w:left="103"/>
              <w:rPr>
                <w:rFonts w:ascii="Arial" w:eastAsia="Arial" w:hAnsi="Arial" w:cs="Arial"/>
                <w:sz w:val="19"/>
                <w:szCs w:val="19"/>
              </w:rPr>
            </w:pPr>
            <w:r>
              <w:rPr>
                <w:rFonts w:ascii="Arial"/>
                <w:color w:val="030303"/>
                <w:sz w:val="19"/>
              </w:rPr>
              <w:t xml:space="preserve">HUMAN </w:t>
            </w:r>
            <w:r>
              <w:rPr>
                <w:rFonts w:ascii="Arial"/>
                <w:color w:val="030303"/>
                <w:spacing w:val="7"/>
                <w:sz w:val="19"/>
              </w:rPr>
              <w:t xml:space="preserve"> </w:t>
            </w:r>
            <w:r>
              <w:rPr>
                <w:rFonts w:ascii="Arial"/>
                <w:color w:val="030303"/>
                <w:sz w:val="19"/>
              </w:rPr>
              <w:t>TRAFFICKING</w:t>
            </w:r>
          </w:p>
        </w:tc>
        <w:tc>
          <w:tcPr>
            <w:tcW w:w="2426" w:type="dxa"/>
            <w:tcBorders>
              <w:top w:val="single" w:sz="4" w:space="0" w:color="0C0C0C"/>
              <w:left w:val="single" w:sz="6" w:space="0" w:color="2F2F2F"/>
              <w:bottom w:val="single" w:sz="6" w:space="0" w:color="232323"/>
              <w:right w:val="single" w:sz="6" w:space="0" w:color="1F1F1F"/>
            </w:tcBorders>
          </w:tcPr>
          <w:p w:rsidR="00DE68F5" w:rsidRDefault="00EA34A7">
            <w:pPr>
              <w:pStyle w:val="TableParagraph"/>
              <w:spacing w:before="75" w:line="219" w:lineRule="exact"/>
              <w:ind w:left="90"/>
              <w:rPr>
                <w:rFonts w:ascii="Arial" w:eastAsia="Arial" w:hAnsi="Arial" w:cs="Arial"/>
                <w:sz w:val="19"/>
                <w:szCs w:val="19"/>
              </w:rPr>
            </w:pPr>
            <w:r>
              <w:rPr>
                <w:rFonts w:ascii="Arial" w:eastAsia="Arial" w:hAnsi="Arial" w:cs="Arial"/>
                <w:color w:val="030303"/>
                <w:w w:val="115"/>
                <w:sz w:val="19"/>
                <w:szCs w:val="19"/>
              </w:rPr>
              <w:t>c.</w:t>
            </w:r>
            <w:r>
              <w:rPr>
                <w:rFonts w:ascii="Arial" w:eastAsia="Arial" w:hAnsi="Arial" w:cs="Arial"/>
                <w:color w:val="030303"/>
                <w:spacing w:val="-40"/>
                <w:w w:val="115"/>
                <w:sz w:val="19"/>
                <w:szCs w:val="19"/>
              </w:rPr>
              <w:t xml:space="preserve"> </w:t>
            </w:r>
            <w:r>
              <w:rPr>
                <w:rFonts w:ascii="Arial" w:eastAsia="Arial" w:hAnsi="Arial" w:cs="Arial"/>
                <w:color w:val="030303"/>
                <w:w w:val="115"/>
                <w:sz w:val="19"/>
                <w:szCs w:val="19"/>
              </w:rPr>
              <w:t>265,</w:t>
            </w:r>
            <w:r>
              <w:rPr>
                <w:rFonts w:ascii="Arial" w:eastAsia="Arial" w:hAnsi="Arial" w:cs="Arial"/>
                <w:color w:val="030303"/>
                <w:spacing w:val="-38"/>
                <w:w w:val="115"/>
                <w:sz w:val="19"/>
                <w:szCs w:val="19"/>
              </w:rPr>
              <w:t xml:space="preserve"> </w:t>
            </w:r>
            <w:r>
              <w:rPr>
                <w:rFonts w:ascii="Times New Roman" w:eastAsia="Times New Roman" w:hAnsi="Times New Roman" w:cs="Times New Roman"/>
                <w:color w:val="030303"/>
                <w:spacing w:val="-10"/>
                <w:w w:val="115"/>
                <w:sz w:val="19"/>
                <w:szCs w:val="19"/>
              </w:rPr>
              <w:t>§§</w:t>
            </w:r>
            <w:r>
              <w:rPr>
                <w:rFonts w:ascii="Times New Roman" w:eastAsia="Times New Roman" w:hAnsi="Times New Roman" w:cs="Times New Roman"/>
                <w:color w:val="030303"/>
                <w:spacing w:val="-40"/>
                <w:w w:val="115"/>
                <w:sz w:val="19"/>
                <w:szCs w:val="19"/>
              </w:rPr>
              <w:t xml:space="preserve"> </w:t>
            </w:r>
            <w:r>
              <w:rPr>
                <w:rFonts w:ascii="Arial" w:eastAsia="Arial" w:hAnsi="Arial" w:cs="Arial"/>
                <w:color w:val="030303"/>
                <w:w w:val="115"/>
                <w:sz w:val="19"/>
                <w:szCs w:val="19"/>
              </w:rPr>
              <w:t>50-53</w:t>
            </w:r>
          </w:p>
        </w:tc>
      </w:tr>
      <w:tr w:rsidR="00DE68F5">
        <w:trPr>
          <w:trHeight w:hRule="exact" w:val="356"/>
        </w:trPr>
        <w:tc>
          <w:tcPr>
            <w:tcW w:w="7060" w:type="dxa"/>
            <w:tcBorders>
              <w:top w:val="single" w:sz="6" w:space="0" w:color="232323"/>
              <w:left w:val="single" w:sz="6" w:space="0" w:color="1F1F1F"/>
              <w:bottom w:val="single" w:sz="4" w:space="0" w:color="1F1F1F"/>
              <w:right w:val="single" w:sz="6" w:space="0" w:color="0F0F0F"/>
            </w:tcBorders>
          </w:tcPr>
          <w:p w:rsidR="00DE68F5" w:rsidRDefault="00EA34A7">
            <w:pPr>
              <w:pStyle w:val="TableParagraph"/>
              <w:spacing w:before="120"/>
              <w:ind w:left="103"/>
              <w:rPr>
                <w:rFonts w:ascii="Arial" w:eastAsia="Arial" w:hAnsi="Arial" w:cs="Arial"/>
                <w:sz w:val="19"/>
                <w:szCs w:val="19"/>
              </w:rPr>
            </w:pPr>
            <w:r>
              <w:rPr>
                <w:rFonts w:ascii="Arial"/>
                <w:color w:val="030303"/>
                <w:w w:val="105"/>
                <w:sz w:val="19"/>
              </w:rPr>
              <w:t>INCEST</w:t>
            </w:r>
          </w:p>
        </w:tc>
        <w:tc>
          <w:tcPr>
            <w:tcW w:w="2426" w:type="dxa"/>
            <w:tcBorders>
              <w:top w:val="single" w:sz="6" w:space="0" w:color="232323"/>
              <w:left w:val="single" w:sz="6" w:space="0" w:color="0F0F0F"/>
              <w:bottom w:val="single" w:sz="4" w:space="0" w:color="1F1F1F"/>
              <w:right w:val="single" w:sz="6" w:space="0" w:color="1F1F1F"/>
            </w:tcBorders>
          </w:tcPr>
          <w:p w:rsidR="00DE68F5" w:rsidRDefault="00EA34A7">
            <w:pPr>
              <w:pStyle w:val="TableParagraph"/>
              <w:spacing w:before="125" w:line="219" w:lineRule="exact"/>
              <w:ind w:left="90"/>
              <w:rPr>
                <w:rFonts w:ascii="Arial" w:eastAsia="Arial" w:hAnsi="Arial" w:cs="Arial"/>
                <w:sz w:val="19"/>
                <w:szCs w:val="19"/>
              </w:rPr>
            </w:pPr>
            <w:r>
              <w:rPr>
                <w:rFonts w:ascii="Arial" w:eastAsia="Arial" w:hAnsi="Arial" w:cs="Arial"/>
                <w:color w:val="030303"/>
                <w:w w:val="105"/>
                <w:sz w:val="19"/>
                <w:szCs w:val="19"/>
              </w:rPr>
              <w:t xml:space="preserve">c. 272, </w:t>
            </w:r>
            <w:r>
              <w:rPr>
                <w:rFonts w:ascii="Times New Roman" w:eastAsia="Times New Roman" w:hAnsi="Times New Roman" w:cs="Times New Roman"/>
                <w:color w:val="030303"/>
                <w:w w:val="105"/>
                <w:sz w:val="19"/>
                <w:szCs w:val="19"/>
              </w:rPr>
              <w:t>§</w:t>
            </w:r>
            <w:r>
              <w:rPr>
                <w:rFonts w:ascii="Times New Roman" w:eastAsia="Times New Roman" w:hAnsi="Times New Roman" w:cs="Times New Roman"/>
                <w:color w:val="030303"/>
                <w:spacing w:val="7"/>
                <w:w w:val="105"/>
                <w:sz w:val="19"/>
                <w:szCs w:val="19"/>
              </w:rPr>
              <w:t xml:space="preserve"> </w:t>
            </w:r>
            <w:r>
              <w:rPr>
                <w:rFonts w:ascii="Arial" w:eastAsia="Arial" w:hAnsi="Arial" w:cs="Arial"/>
                <w:color w:val="030303"/>
                <w:w w:val="105"/>
                <w:sz w:val="19"/>
                <w:szCs w:val="19"/>
              </w:rPr>
              <w:t>17</w:t>
            </w:r>
          </w:p>
        </w:tc>
      </w:tr>
      <w:tr w:rsidR="00DE68F5">
        <w:trPr>
          <w:trHeight w:hRule="exact" w:val="359"/>
        </w:trPr>
        <w:tc>
          <w:tcPr>
            <w:tcW w:w="7060" w:type="dxa"/>
            <w:tcBorders>
              <w:top w:val="single" w:sz="4" w:space="0" w:color="1F1F1F"/>
              <w:left w:val="single" w:sz="6" w:space="0" w:color="1F1F1F"/>
              <w:bottom w:val="single" w:sz="4" w:space="0" w:color="1F1F1F"/>
              <w:right w:val="single" w:sz="6" w:space="0" w:color="0F0F0F"/>
            </w:tcBorders>
          </w:tcPr>
          <w:p w:rsidR="00DE68F5" w:rsidRDefault="00EA34A7">
            <w:pPr>
              <w:pStyle w:val="TableParagraph"/>
              <w:spacing w:before="125"/>
              <w:ind w:left="108"/>
              <w:rPr>
                <w:rFonts w:ascii="Arial" w:eastAsia="Arial" w:hAnsi="Arial" w:cs="Arial"/>
                <w:sz w:val="19"/>
                <w:szCs w:val="19"/>
              </w:rPr>
            </w:pPr>
            <w:r>
              <w:rPr>
                <w:rFonts w:ascii="Arial"/>
                <w:color w:val="030303"/>
                <w:sz w:val="19"/>
              </w:rPr>
              <w:t xml:space="preserve">INDECENT ASSAULT  AND </w:t>
            </w:r>
            <w:r>
              <w:rPr>
                <w:rFonts w:ascii="Arial"/>
                <w:color w:val="030303"/>
                <w:spacing w:val="7"/>
                <w:sz w:val="19"/>
              </w:rPr>
              <w:t xml:space="preserve"> </w:t>
            </w:r>
            <w:r>
              <w:rPr>
                <w:rFonts w:ascii="Arial"/>
                <w:color w:val="030303"/>
                <w:sz w:val="19"/>
              </w:rPr>
              <w:t>BATTERY</w:t>
            </w:r>
          </w:p>
        </w:tc>
        <w:tc>
          <w:tcPr>
            <w:tcW w:w="2426" w:type="dxa"/>
            <w:tcBorders>
              <w:top w:val="single" w:sz="4" w:space="0" w:color="1F1F1F"/>
              <w:left w:val="single" w:sz="6" w:space="0" w:color="0F0F0F"/>
              <w:bottom w:val="single" w:sz="4" w:space="0" w:color="1F1F1F"/>
              <w:right w:val="single" w:sz="6" w:space="0" w:color="1F1F1F"/>
            </w:tcBorders>
          </w:tcPr>
          <w:p w:rsidR="00DE68F5" w:rsidRDefault="00EA34A7">
            <w:pPr>
              <w:pStyle w:val="TableParagraph"/>
              <w:spacing w:before="125"/>
              <w:ind w:left="95"/>
              <w:rPr>
                <w:rFonts w:ascii="Arial" w:eastAsia="Arial" w:hAnsi="Arial" w:cs="Arial"/>
                <w:sz w:val="19"/>
                <w:szCs w:val="19"/>
              </w:rPr>
            </w:pPr>
            <w:r>
              <w:rPr>
                <w:rFonts w:ascii="Arial" w:eastAsia="Arial" w:hAnsi="Arial" w:cs="Arial"/>
                <w:color w:val="030303"/>
                <w:w w:val="105"/>
                <w:sz w:val="19"/>
                <w:szCs w:val="19"/>
              </w:rPr>
              <w:t>c. 265, §§138, 13F,</w:t>
            </w:r>
            <w:r>
              <w:rPr>
                <w:rFonts w:ascii="Arial" w:eastAsia="Arial" w:hAnsi="Arial" w:cs="Arial"/>
                <w:color w:val="030303"/>
                <w:spacing w:val="-1"/>
                <w:w w:val="105"/>
                <w:sz w:val="19"/>
                <w:szCs w:val="19"/>
              </w:rPr>
              <w:t xml:space="preserve"> </w:t>
            </w:r>
            <w:r>
              <w:rPr>
                <w:rFonts w:ascii="Arial" w:eastAsia="Arial" w:hAnsi="Arial" w:cs="Arial"/>
                <w:color w:val="030303"/>
                <w:w w:val="105"/>
                <w:sz w:val="19"/>
                <w:szCs w:val="19"/>
              </w:rPr>
              <w:t>13H</w:t>
            </w:r>
          </w:p>
        </w:tc>
      </w:tr>
      <w:tr w:rsidR="00DE68F5">
        <w:trPr>
          <w:trHeight w:hRule="exact" w:val="586"/>
        </w:trPr>
        <w:tc>
          <w:tcPr>
            <w:tcW w:w="7060" w:type="dxa"/>
            <w:tcBorders>
              <w:top w:val="single" w:sz="4" w:space="0" w:color="1F1F1F"/>
              <w:left w:val="single" w:sz="6" w:space="0" w:color="1F1F1F"/>
              <w:bottom w:val="single" w:sz="4" w:space="0" w:color="1F1F1F"/>
              <w:right w:val="single" w:sz="6" w:space="0" w:color="383838"/>
            </w:tcBorders>
          </w:tcPr>
          <w:p w:rsidR="00DE68F5" w:rsidRDefault="00EA34A7">
            <w:pPr>
              <w:pStyle w:val="TableParagraph"/>
              <w:spacing w:before="125" w:line="247" w:lineRule="auto"/>
              <w:ind w:left="94" w:right="1451" w:firstLine="14"/>
              <w:rPr>
                <w:rFonts w:ascii="Arial" w:eastAsia="Arial" w:hAnsi="Arial" w:cs="Arial"/>
                <w:sz w:val="19"/>
                <w:szCs w:val="19"/>
              </w:rPr>
            </w:pPr>
            <w:r>
              <w:rPr>
                <w:rFonts w:ascii="Arial"/>
                <w:color w:val="030303"/>
                <w:sz w:val="19"/>
              </w:rPr>
              <w:t>INDECENT ASSAULT AND BATTERY ON CHILD UNDER</w:t>
            </w:r>
            <w:r>
              <w:rPr>
                <w:rFonts w:ascii="Arial"/>
                <w:color w:val="030303"/>
                <w:spacing w:val="-15"/>
                <w:sz w:val="19"/>
              </w:rPr>
              <w:t xml:space="preserve"> </w:t>
            </w:r>
            <w:r>
              <w:rPr>
                <w:rFonts w:ascii="Arial"/>
                <w:color w:val="030303"/>
                <w:sz w:val="19"/>
              </w:rPr>
              <w:t>14, AGGRAVATED</w:t>
            </w:r>
          </w:p>
        </w:tc>
        <w:tc>
          <w:tcPr>
            <w:tcW w:w="2426" w:type="dxa"/>
            <w:tcBorders>
              <w:top w:val="single" w:sz="4" w:space="0" w:color="1F1F1F"/>
              <w:left w:val="single" w:sz="6" w:space="0" w:color="383838"/>
              <w:bottom w:val="single" w:sz="4" w:space="0" w:color="1F1F1F"/>
              <w:right w:val="single" w:sz="6" w:space="0" w:color="1F1F1F"/>
            </w:tcBorders>
          </w:tcPr>
          <w:p w:rsidR="00DE68F5" w:rsidRDefault="00EA34A7">
            <w:pPr>
              <w:pStyle w:val="TableParagraph"/>
              <w:spacing w:before="112"/>
              <w:ind w:left="95"/>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9"/>
                <w:w w:val="110"/>
                <w:sz w:val="19"/>
                <w:szCs w:val="19"/>
              </w:rPr>
              <w:t xml:space="preserve"> </w:t>
            </w:r>
            <w:r>
              <w:rPr>
                <w:rFonts w:ascii="Arial" w:eastAsia="Arial" w:hAnsi="Arial" w:cs="Arial"/>
                <w:color w:val="030303"/>
                <w:w w:val="110"/>
                <w:sz w:val="19"/>
                <w:szCs w:val="19"/>
              </w:rPr>
              <w:t>265,</w:t>
            </w:r>
            <w:r>
              <w:rPr>
                <w:rFonts w:ascii="Arial" w:eastAsia="Arial" w:hAnsi="Arial" w:cs="Arial"/>
                <w:color w:val="030303"/>
                <w:spacing w:val="-15"/>
                <w:w w:val="110"/>
                <w:sz w:val="19"/>
                <w:szCs w:val="19"/>
              </w:rPr>
              <w:t xml:space="preserve"> </w:t>
            </w:r>
            <w:r>
              <w:rPr>
                <w:rFonts w:ascii="Times New Roman" w:eastAsia="Times New Roman" w:hAnsi="Times New Roman" w:cs="Times New Roman"/>
                <w:color w:val="030303"/>
                <w:w w:val="110"/>
                <w:sz w:val="21"/>
                <w:szCs w:val="21"/>
              </w:rPr>
              <w:t>§</w:t>
            </w:r>
            <w:r>
              <w:rPr>
                <w:rFonts w:ascii="Times New Roman" w:eastAsia="Times New Roman" w:hAnsi="Times New Roman" w:cs="Times New Roman"/>
                <w:color w:val="030303"/>
                <w:spacing w:val="-29"/>
                <w:w w:val="110"/>
                <w:sz w:val="21"/>
                <w:szCs w:val="21"/>
              </w:rPr>
              <w:t xml:space="preserve"> </w:t>
            </w:r>
            <w:r>
              <w:rPr>
                <w:rFonts w:ascii="Arial" w:eastAsia="Arial" w:hAnsi="Arial" w:cs="Arial"/>
                <w:color w:val="030303"/>
                <w:w w:val="110"/>
                <w:sz w:val="19"/>
                <w:szCs w:val="19"/>
              </w:rPr>
              <w:t>1381/2</w:t>
            </w:r>
          </w:p>
        </w:tc>
      </w:tr>
      <w:tr w:rsidR="00DE68F5">
        <w:trPr>
          <w:trHeight w:hRule="exact" w:val="584"/>
        </w:trPr>
        <w:tc>
          <w:tcPr>
            <w:tcW w:w="7060" w:type="dxa"/>
            <w:tcBorders>
              <w:top w:val="single" w:sz="4" w:space="0" w:color="1F1F1F"/>
              <w:left w:val="single" w:sz="6" w:space="0" w:color="1F1F1F"/>
              <w:bottom w:val="single" w:sz="4" w:space="0" w:color="232323"/>
              <w:right w:val="single" w:sz="6" w:space="0" w:color="383838"/>
            </w:tcBorders>
          </w:tcPr>
          <w:p w:rsidR="00DE68F5" w:rsidRDefault="00EA34A7">
            <w:pPr>
              <w:pStyle w:val="TableParagraph"/>
              <w:spacing w:before="123" w:line="247" w:lineRule="auto"/>
              <w:ind w:left="103" w:right="1447" w:firstLine="9"/>
              <w:rPr>
                <w:rFonts w:ascii="Arial" w:eastAsia="Arial" w:hAnsi="Arial" w:cs="Arial"/>
                <w:sz w:val="19"/>
                <w:szCs w:val="19"/>
              </w:rPr>
            </w:pPr>
            <w:r>
              <w:rPr>
                <w:rFonts w:ascii="Arial"/>
                <w:color w:val="030303"/>
                <w:sz w:val="19"/>
              </w:rPr>
              <w:t>INDECENT ASSAULT AND BATTERY ON CHILD UNDER</w:t>
            </w:r>
            <w:r>
              <w:rPr>
                <w:rFonts w:ascii="Arial"/>
                <w:color w:val="030303"/>
                <w:spacing w:val="38"/>
                <w:sz w:val="19"/>
              </w:rPr>
              <w:t xml:space="preserve"> </w:t>
            </w:r>
            <w:r>
              <w:rPr>
                <w:rFonts w:ascii="Arial"/>
                <w:color w:val="030303"/>
                <w:sz w:val="19"/>
              </w:rPr>
              <w:t>14,</w:t>
            </w:r>
            <w:r>
              <w:rPr>
                <w:rFonts w:ascii="Arial"/>
                <w:color w:val="030303"/>
                <w:w w:val="98"/>
                <w:sz w:val="19"/>
              </w:rPr>
              <w:t xml:space="preserve"> </w:t>
            </w:r>
            <w:r>
              <w:rPr>
                <w:rFonts w:ascii="Arial"/>
                <w:color w:val="030303"/>
                <w:sz w:val="19"/>
              </w:rPr>
              <w:t>AGGRAVATED,   SUBSEQUENT</w:t>
            </w:r>
            <w:r>
              <w:rPr>
                <w:rFonts w:ascii="Arial"/>
                <w:color w:val="030303"/>
                <w:spacing w:val="37"/>
                <w:sz w:val="19"/>
              </w:rPr>
              <w:t xml:space="preserve"> </w:t>
            </w:r>
            <w:r>
              <w:rPr>
                <w:rFonts w:ascii="Arial"/>
                <w:color w:val="030303"/>
                <w:sz w:val="19"/>
              </w:rPr>
              <w:t>OFFENSE</w:t>
            </w:r>
          </w:p>
        </w:tc>
        <w:tc>
          <w:tcPr>
            <w:tcW w:w="2426" w:type="dxa"/>
            <w:tcBorders>
              <w:top w:val="single" w:sz="4" w:space="0" w:color="1F1F1F"/>
              <w:left w:val="single" w:sz="6" w:space="0" w:color="383838"/>
              <w:bottom w:val="single" w:sz="4" w:space="0" w:color="232323"/>
              <w:right w:val="single" w:sz="6" w:space="0" w:color="181818"/>
            </w:tcBorders>
          </w:tcPr>
          <w:p w:rsidR="00DE68F5" w:rsidRDefault="00EA34A7">
            <w:pPr>
              <w:pStyle w:val="TableParagraph"/>
              <w:spacing w:before="110"/>
              <w:ind w:left="105"/>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19"/>
                <w:szCs w:val="19"/>
              </w:rPr>
              <w:t>138</w:t>
            </w:r>
            <w:r>
              <w:rPr>
                <w:rFonts w:ascii="Arial" w:eastAsia="Arial" w:hAnsi="Arial" w:cs="Arial"/>
                <w:color w:val="030303"/>
                <w:spacing w:val="-12"/>
                <w:w w:val="105"/>
                <w:sz w:val="19"/>
                <w:szCs w:val="19"/>
              </w:rPr>
              <w:t xml:space="preserve"> </w:t>
            </w:r>
            <w:r>
              <w:rPr>
                <w:rFonts w:ascii="Arial" w:eastAsia="Arial" w:hAnsi="Arial" w:cs="Arial"/>
                <w:color w:val="030303"/>
                <w:w w:val="105"/>
                <w:sz w:val="19"/>
                <w:szCs w:val="19"/>
              </w:rPr>
              <w:t>%</w:t>
            </w:r>
          </w:p>
        </w:tc>
      </w:tr>
      <w:tr w:rsidR="00DE68F5">
        <w:trPr>
          <w:trHeight w:hRule="exact" w:val="354"/>
        </w:trPr>
        <w:tc>
          <w:tcPr>
            <w:tcW w:w="7060" w:type="dxa"/>
            <w:tcBorders>
              <w:top w:val="single" w:sz="4" w:space="0" w:color="232323"/>
              <w:left w:val="single" w:sz="6" w:space="0" w:color="1F1F1F"/>
              <w:bottom w:val="single" w:sz="6" w:space="0" w:color="1F1F1F"/>
              <w:right w:val="single" w:sz="4" w:space="0" w:color="1C1C1C"/>
            </w:tcBorders>
          </w:tcPr>
          <w:p w:rsidR="00DE68F5" w:rsidRDefault="00EA34A7">
            <w:pPr>
              <w:pStyle w:val="TableParagraph"/>
              <w:spacing w:before="123"/>
              <w:ind w:left="118"/>
              <w:rPr>
                <w:rFonts w:ascii="Arial" w:eastAsia="Arial" w:hAnsi="Arial" w:cs="Arial"/>
                <w:sz w:val="19"/>
                <w:szCs w:val="19"/>
              </w:rPr>
            </w:pPr>
            <w:r>
              <w:rPr>
                <w:rFonts w:ascii="Arial"/>
                <w:color w:val="030303"/>
                <w:w w:val="105"/>
                <w:sz w:val="19"/>
              </w:rPr>
              <w:t>INDUCING A MINOR INTO</w:t>
            </w:r>
            <w:r>
              <w:rPr>
                <w:rFonts w:ascii="Arial"/>
                <w:color w:val="030303"/>
                <w:spacing w:val="-23"/>
                <w:w w:val="105"/>
                <w:sz w:val="19"/>
              </w:rPr>
              <w:t xml:space="preserve"> </w:t>
            </w:r>
            <w:r>
              <w:rPr>
                <w:rFonts w:ascii="Arial"/>
                <w:color w:val="030303"/>
                <w:w w:val="105"/>
                <w:sz w:val="19"/>
              </w:rPr>
              <w:t>PROSTITUTION</w:t>
            </w:r>
          </w:p>
        </w:tc>
        <w:tc>
          <w:tcPr>
            <w:tcW w:w="2426" w:type="dxa"/>
            <w:tcBorders>
              <w:top w:val="single" w:sz="4" w:space="0" w:color="232323"/>
              <w:left w:val="single" w:sz="4" w:space="0" w:color="1C1C1C"/>
              <w:bottom w:val="single" w:sz="6" w:space="0" w:color="1F1F1F"/>
              <w:right w:val="single" w:sz="6" w:space="0" w:color="181818"/>
            </w:tcBorders>
          </w:tcPr>
          <w:p w:rsidR="00DE68F5" w:rsidRDefault="00EA34A7">
            <w:pPr>
              <w:pStyle w:val="TableParagraph"/>
              <w:spacing w:before="123" w:line="219" w:lineRule="exact"/>
              <w:ind w:left="107"/>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9"/>
                <w:w w:val="110"/>
                <w:sz w:val="19"/>
                <w:szCs w:val="19"/>
              </w:rPr>
              <w:t xml:space="preserve"> </w:t>
            </w:r>
            <w:r>
              <w:rPr>
                <w:rFonts w:ascii="Arial" w:eastAsia="Arial" w:hAnsi="Arial" w:cs="Arial"/>
                <w:color w:val="030303"/>
                <w:w w:val="110"/>
                <w:sz w:val="19"/>
                <w:szCs w:val="19"/>
              </w:rPr>
              <w:t>272,</w:t>
            </w:r>
            <w:r>
              <w:rPr>
                <w:rFonts w:ascii="Arial" w:eastAsia="Arial" w:hAnsi="Arial" w:cs="Arial"/>
                <w:color w:val="030303"/>
                <w:spacing w:val="-14"/>
                <w:w w:val="110"/>
                <w:sz w:val="19"/>
                <w:szCs w:val="19"/>
              </w:rPr>
              <w:t xml:space="preserve"> </w:t>
            </w:r>
            <w:r>
              <w:rPr>
                <w:rFonts w:ascii="Times New Roman" w:eastAsia="Times New Roman" w:hAnsi="Times New Roman" w:cs="Times New Roman"/>
                <w:color w:val="030303"/>
                <w:w w:val="115"/>
                <w:sz w:val="19"/>
                <w:szCs w:val="19"/>
              </w:rPr>
              <w:t>§</w:t>
            </w:r>
            <w:r>
              <w:rPr>
                <w:rFonts w:ascii="Times New Roman" w:eastAsia="Times New Roman" w:hAnsi="Times New Roman" w:cs="Times New Roman"/>
                <w:color w:val="030303"/>
                <w:spacing w:val="-40"/>
                <w:w w:val="115"/>
                <w:sz w:val="19"/>
                <w:szCs w:val="19"/>
              </w:rPr>
              <w:t xml:space="preserve"> </w:t>
            </w:r>
            <w:r>
              <w:rPr>
                <w:rFonts w:ascii="Arial" w:eastAsia="Arial" w:hAnsi="Arial" w:cs="Arial"/>
                <w:color w:val="030303"/>
                <w:w w:val="110"/>
                <w:sz w:val="19"/>
                <w:szCs w:val="19"/>
              </w:rPr>
              <w:t>4A</w:t>
            </w:r>
          </w:p>
        </w:tc>
      </w:tr>
      <w:tr w:rsidR="00DE68F5">
        <w:trPr>
          <w:trHeight w:hRule="exact" w:val="359"/>
        </w:trPr>
        <w:tc>
          <w:tcPr>
            <w:tcW w:w="7060" w:type="dxa"/>
            <w:tcBorders>
              <w:top w:val="single" w:sz="6" w:space="0" w:color="1F1F1F"/>
              <w:left w:val="single" w:sz="6" w:space="0" w:color="1F1F1F"/>
              <w:bottom w:val="single" w:sz="6" w:space="0" w:color="232323"/>
              <w:right w:val="single" w:sz="6" w:space="0" w:color="2F2F2F"/>
            </w:tcBorders>
          </w:tcPr>
          <w:p w:rsidR="00DE68F5" w:rsidRDefault="00EA34A7">
            <w:pPr>
              <w:pStyle w:val="TableParagraph"/>
              <w:spacing w:before="120"/>
              <w:ind w:left="118"/>
              <w:rPr>
                <w:rFonts w:ascii="Arial" w:eastAsia="Arial" w:hAnsi="Arial" w:cs="Arial"/>
                <w:sz w:val="19"/>
                <w:szCs w:val="19"/>
              </w:rPr>
            </w:pPr>
            <w:r>
              <w:rPr>
                <w:rFonts w:ascii="Arial"/>
                <w:color w:val="030303"/>
                <w:w w:val="105"/>
                <w:sz w:val="19"/>
              </w:rPr>
              <w:t>MURDER</w:t>
            </w:r>
          </w:p>
        </w:tc>
        <w:tc>
          <w:tcPr>
            <w:tcW w:w="2426" w:type="dxa"/>
            <w:tcBorders>
              <w:top w:val="single" w:sz="6" w:space="0" w:color="1F1F1F"/>
              <w:left w:val="single" w:sz="6" w:space="0" w:color="2F2F2F"/>
              <w:bottom w:val="single" w:sz="6" w:space="0" w:color="232323"/>
              <w:right w:val="single" w:sz="6" w:space="0" w:color="181818"/>
            </w:tcBorders>
          </w:tcPr>
          <w:p w:rsidR="00DE68F5" w:rsidRDefault="00EA34A7">
            <w:pPr>
              <w:pStyle w:val="TableParagraph"/>
              <w:spacing w:before="125" w:line="219" w:lineRule="exact"/>
              <w:ind w:left="105"/>
              <w:rPr>
                <w:rFonts w:ascii="Arial" w:eastAsia="Arial" w:hAnsi="Arial" w:cs="Arial"/>
                <w:sz w:val="19"/>
                <w:szCs w:val="19"/>
              </w:rPr>
            </w:pPr>
            <w:r>
              <w:rPr>
                <w:rFonts w:ascii="Arial" w:eastAsia="Arial" w:hAnsi="Arial" w:cs="Arial"/>
                <w:color w:val="030303"/>
                <w:w w:val="115"/>
                <w:sz w:val="19"/>
                <w:szCs w:val="19"/>
              </w:rPr>
              <w:t>c.</w:t>
            </w:r>
            <w:r>
              <w:rPr>
                <w:rFonts w:ascii="Arial" w:eastAsia="Arial" w:hAnsi="Arial" w:cs="Arial"/>
                <w:color w:val="030303"/>
                <w:spacing w:val="-21"/>
                <w:w w:val="115"/>
                <w:sz w:val="19"/>
                <w:szCs w:val="19"/>
              </w:rPr>
              <w:t xml:space="preserve"> </w:t>
            </w:r>
            <w:r>
              <w:rPr>
                <w:rFonts w:ascii="Arial" w:eastAsia="Arial" w:hAnsi="Arial" w:cs="Arial"/>
                <w:color w:val="030303"/>
                <w:w w:val="115"/>
                <w:sz w:val="19"/>
                <w:szCs w:val="19"/>
              </w:rPr>
              <w:t>265,</w:t>
            </w:r>
            <w:r>
              <w:rPr>
                <w:rFonts w:ascii="Arial" w:eastAsia="Arial" w:hAnsi="Arial" w:cs="Arial"/>
                <w:color w:val="030303"/>
                <w:spacing w:val="-13"/>
                <w:w w:val="115"/>
                <w:sz w:val="19"/>
                <w:szCs w:val="19"/>
              </w:rPr>
              <w:t xml:space="preserve"> </w:t>
            </w:r>
            <w:r>
              <w:rPr>
                <w:rFonts w:ascii="Times New Roman" w:eastAsia="Times New Roman" w:hAnsi="Times New Roman" w:cs="Times New Roman"/>
                <w:color w:val="030303"/>
                <w:w w:val="115"/>
                <w:sz w:val="19"/>
                <w:szCs w:val="19"/>
              </w:rPr>
              <w:t>§</w:t>
            </w:r>
            <w:r>
              <w:rPr>
                <w:rFonts w:ascii="Times New Roman" w:eastAsia="Times New Roman" w:hAnsi="Times New Roman" w:cs="Times New Roman"/>
                <w:color w:val="030303"/>
                <w:spacing w:val="-24"/>
                <w:w w:val="115"/>
                <w:sz w:val="19"/>
                <w:szCs w:val="19"/>
              </w:rPr>
              <w:t xml:space="preserve"> </w:t>
            </w:r>
            <w:r>
              <w:rPr>
                <w:rFonts w:ascii="Arial" w:eastAsia="Arial" w:hAnsi="Arial" w:cs="Arial"/>
                <w:color w:val="030303"/>
                <w:w w:val="115"/>
                <w:sz w:val="19"/>
                <w:szCs w:val="19"/>
              </w:rPr>
              <w:t>1</w:t>
            </w:r>
          </w:p>
        </w:tc>
      </w:tr>
      <w:tr w:rsidR="00DE68F5">
        <w:trPr>
          <w:trHeight w:hRule="exact" w:val="359"/>
        </w:trPr>
        <w:tc>
          <w:tcPr>
            <w:tcW w:w="7060" w:type="dxa"/>
            <w:tcBorders>
              <w:top w:val="single" w:sz="6" w:space="0" w:color="232323"/>
              <w:left w:val="single" w:sz="6" w:space="0" w:color="1F1F1F"/>
              <w:bottom w:val="single" w:sz="6" w:space="0" w:color="1F1F1F"/>
              <w:right w:val="single" w:sz="6" w:space="0" w:color="2F2F2F"/>
            </w:tcBorders>
          </w:tcPr>
          <w:p w:rsidR="00DE68F5" w:rsidRDefault="00EA34A7">
            <w:pPr>
              <w:pStyle w:val="TableParagraph"/>
              <w:spacing w:before="125"/>
              <w:ind w:left="118"/>
              <w:rPr>
                <w:rFonts w:ascii="Arial" w:eastAsia="Arial" w:hAnsi="Arial" w:cs="Arial"/>
                <w:sz w:val="19"/>
                <w:szCs w:val="19"/>
              </w:rPr>
            </w:pPr>
            <w:r>
              <w:rPr>
                <w:rFonts w:ascii="Arial"/>
                <w:color w:val="030303"/>
                <w:w w:val="105"/>
                <w:sz w:val="19"/>
              </w:rPr>
              <w:t>CHILD</w:t>
            </w:r>
            <w:r>
              <w:rPr>
                <w:rFonts w:ascii="Arial"/>
                <w:color w:val="030303"/>
                <w:spacing w:val="-26"/>
                <w:w w:val="105"/>
                <w:sz w:val="19"/>
              </w:rPr>
              <w:t xml:space="preserve"> </w:t>
            </w:r>
            <w:r>
              <w:rPr>
                <w:rFonts w:ascii="Arial"/>
                <w:color w:val="030303"/>
                <w:w w:val="105"/>
                <w:sz w:val="19"/>
              </w:rPr>
              <w:t>PORNOGRAPHY</w:t>
            </w:r>
            <w:r>
              <w:rPr>
                <w:rFonts w:ascii="Arial"/>
                <w:color w:val="030303"/>
                <w:spacing w:val="-9"/>
                <w:w w:val="105"/>
                <w:sz w:val="19"/>
              </w:rPr>
              <w:t xml:space="preserve"> </w:t>
            </w:r>
            <w:r>
              <w:rPr>
                <w:rFonts w:ascii="Arial"/>
                <w:color w:val="030303"/>
                <w:w w:val="105"/>
                <w:sz w:val="19"/>
              </w:rPr>
              <w:t>RELATED</w:t>
            </w:r>
            <w:r>
              <w:rPr>
                <w:rFonts w:ascii="Arial"/>
                <w:color w:val="030303"/>
                <w:spacing w:val="-25"/>
                <w:w w:val="105"/>
                <w:sz w:val="19"/>
              </w:rPr>
              <w:t xml:space="preserve"> </w:t>
            </w:r>
            <w:r>
              <w:rPr>
                <w:rFonts w:ascii="Arial"/>
                <w:color w:val="030303"/>
                <w:w w:val="105"/>
                <w:sz w:val="19"/>
              </w:rPr>
              <w:t>OFFENSES</w:t>
            </w:r>
          </w:p>
        </w:tc>
        <w:tc>
          <w:tcPr>
            <w:tcW w:w="2426" w:type="dxa"/>
            <w:tcBorders>
              <w:top w:val="single" w:sz="6" w:space="0" w:color="232323"/>
              <w:left w:val="single" w:sz="6" w:space="0" w:color="2F2F2F"/>
              <w:bottom w:val="single" w:sz="4" w:space="0" w:color="1F1F1F"/>
              <w:right w:val="single" w:sz="6" w:space="0" w:color="1C1C1C"/>
            </w:tcBorders>
          </w:tcPr>
          <w:p w:rsidR="00DE68F5" w:rsidRDefault="00EA34A7">
            <w:pPr>
              <w:pStyle w:val="TableParagraph"/>
              <w:spacing w:before="112" w:line="234" w:lineRule="exact"/>
              <w:ind w:left="114"/>
              <w:rPr>
                <w:rFonts w:ascii="Arial" w:eastAsia="Arial" w:hAnsi="Arial" w:cs="Arial"/>
                <w:sz w:val="19"/>
                <w:szCs w:val="19"/>
              </w:rPr>
            </w:pPr>
            <w:r>
              <w:rPr>
                <w:rFonts w:ascii="Arial" w:eastAsia="Arial" w:hAnsi="Arial" w:cs="Arial"/>
                <w:color w:val="030303"/>
                <w:w w:val="105"/>
                <w:sz w:val="19"/>
                <w:szCs w:val="19"/>
              </w:rPr>
              <w:t>c.</w:t>
            </w:r>
            <w:r>
              <w:rPr>
                <w:rFonts w:ascii="Arial" w:eastAsia="Arial" w:hAnsi="Arial" w:cs="Arial"/>
                <w:color w:val="030303"/>
                <w:spacing w:val="-1"/>
                <w:w w:val="105"/>
                <w:sz w:val="19"/>
                <w:szCs w:val="19"/>
              </w:rPr>
              <w:t xml:space="preserve"> </w:t>
            </w:r>
            <w:r>
              <w:rPr>
                <w:rFonts w:ascii="Arial" w:eastAsia="Arial" w:hAnsi="Arial" w:cs="Arial"/>
                <w:color w:val="030303"/>
                <w:w w:val="105"/>
                <w:sz w:val="19"/>
                <w:szCs w:val="19"/>
              </w:rPr>
              <w:t>272</w:t>
            </w:r>
            <w:r>
              <w:rPr>
                <w:rFonts w:ascii="Arial" w:eastAsia="Arial" w:hAnsi="Arial" w:cs="Arial"/>
                <w:color w:val="030303"/>
                <w:spacing w:val="-39"/>
                <w:w w:val="105"/>
                <w:sz w:val="19"/>
                <w:szCs w:val="19"/>
              </w:rPr>
              <w:t xml:space="preserve"> </w:t>
            </w:r>
            <w:r>
              <w:rPr>
                <w:rFonts w:ascii="Arial" w:eastAsia="Arial" w:hAnsi="Arial" w:cs="Arial"/>
                <w:color w:val="262626"/>
                <w:w w:val="105"/>
                <w:sz w:val="19"/>
                <w:szCs w:val="19"/>
              </w:rPr>
              <w:t>,</w:t>
            </w:r>
            <w:r>
              <w:rPr>
                <w:rFonts w:ascii="Arial" w:eastAsia="Arial" w:hAnsi="Arial" w:cs="Arial"/>
                <w:color w:val="262626"/>
                <w:spacing w:val="-14"/>
                <w:w w:val="105"/>
                <w:sz w:val="19"/>
                <w:szCs w:val="19"/>
              </w:rPr>
              <w:t xml:space="preserve"> </w:t>
            </w:r>
            <w:r>
              <w:rPr>
                <w:rFonts w:ascii="Times New Roman" w:eastAsia="Times New Roman" w:hAnsi="Times New Roman" w:cs="Times New Roman"/>
                <w:color w:val="030303"/>
                <w:w w:val="105"/>
                <w:sz w:val="21"/>
                <w:szCs w:val="21"/>
              </w:rPr>
              <w:t>§</w:t>
            </w:r>
            <w:r>
              <w:rPr>
                <w:rFonts w:ascii="Times New Roman" w:eastAsia="Times New Roman" w:hAnsi="Times New Roman" w:cs="Times New Roman"/>
                <w:color w:val="030303"/>
                <w:spacing w:val="-29"/>
                <w:w w:val="105"/>
                <w:sz w:val="21"/>
                <w:szCs w:val="21"/>
              </w:rPr>
              <w:t xml:space="preserve"> </w:t>
            </w:r>
            <w:r>
              <w:rPr>
                <w:rFonts w:ascii="Arial" w:eastAsia="Arial" w:hAnsi="Arial" w:cs="Arial"/>
                <w:color w:val="030303"/>
                <w:w w:val="105"/>
                <w:sz w:val="19"/>
                <w:szCs w:val="19"/>
              </w:rPr>
              <w:t>29A,</w:t>
            </w:r>
            <w:r>
              <w:rPr>
                <w:rFonts w:ascii="Arial" w:eastAsia="Arial" w:hAnsi="Arial" w:cs="Arial"/>
                <w:color w:val="030303"/>
                <w:spacing w:val="-1"/>
                <w:w w:val="105"/>
                <w:sz w:val="19"/>
                <w:szCs w:val="19"/>
              </w:rPr>
              <w:t xml:space="preserve"> </w:t>
            </w:r>
            <w:r>
              <w:rPr>
                <w:rFonts w:ascii="Arial" w:eastAsia="Arial" w:hAnsi="Arial" w:cs="Arial"/>
                <w:color w:val="030303"/>
                <w:w w:val="105"/>
                <w:sz w:val="19"/>
                <w:szCs w:val="19"/>
              </w:rPr>
              <w:t>298,</w:t>
            </w:r>
            <w:r>
              <w:rPr>
                <w:rFonts w:ascii="Arial" w:eastAsia="Arial" w:hAnsi="Arial" w:cs="Arial"/>
                <w:color w:val="030303"/>
                <w:spacing w:val="2"/>
                <w:w w:val="105"/>
                <w:sz w:val="19"/>
                <w:szCs w:val="19"/>
              </w:rPr>
              <w:t xml:space="preserve"> </w:t>
            </w:r>
            <w:r>
              <w:rPr>
                <w:rFonts w:ascii="Arial" w:eastAsia="Arial" w:hAnsi="Arial" w:cs="Arial"/>
                <w:color w:val="030303"/>
                <w:w w:val="105"/>
                <w:sz w:val="19"/>
                <w:szCs w:val="19"/>
              </w:rPr>
              <w:t>29C</w:t>
            </w:r>
          </w:p>
        </w:tc>
      </w:tr>
      <w:tr w:rsidR="00DE68F5">
        <w:trPr>
          <w:trHeight w:hRule="exact" w:val="359"/>
        </w:trPr>
        <w:tc>
          <w:tcPr>
            <w:tcW w:w="7060" w:type="dxa"/>
            <w:tcBorders>
              <w:top w:val="single" w:sz="6" w:space="0" w:color="1F1F1F"/>
              <w:left w:val="single" w:sz="4" w:space="0" w:color="1C1C1C"/>
              <w:bottom w:val="single" w:sz="4" w:space="0" w:color="1F1F1F"/>
              <w:right w:val="single" w:sz="6" w:space="0" w:color="0C0C0C"/>
            </w:tcBorders>
          </w:tcPr>
          <w:p w:rsidR="00DE68F5" w:rsidRDefault="00EA34A7">
            <w:pPr>
              <w:pStyle w:val="TableParagraph"/>
              <w:spacing w:before="125"/>
              <w:ind w:left="130"/>
              <w:rPr>
                <w:rFonts w:ascii="Arial" w:eastAsia="Arial" w:hAnsi="Arial" w:cs="Arial"/>
                <w:sz w:val="19"/>
                <w:szCs w:val="19"/>
              </w:rPr>
            </w:pPr>
            <w:r>
              <w:rPr>
                <w:rFonts w:ascii="Arial"/>
                <w:color w:val="030303"/>
                <w:sz w:val="19"/>
              </w:rPr>
              <w:t xml:space="preserve">PROSTITUTION,   DERIVE SUPPORT  FROM </w:t>
            </w:r>
            <w:r>
              <w:rPr>
                <w:rFonts w:ascii="Arial"/>
                <w:color w:val="030303"/>
                <w:spacing w:val="14"/>
                <w:sz w:val="19"/>
              </w:rPr>
              <w:t xml:space="preserve"> </w:t>
            </w:r>
            <w:r>
              <w:rPr>
                <w:rFonts w:ascii="Arial"/>
                <w:color w:val="030303"/>
                <w:sz w:val="19"/>
              </w:rPr>
              <w:t>CHILD</w:t>
            </w:r>
          </w:p>
        </w:tc>
        <w:tc>
          <w:tcPr>
            <w:tcW w:w="2426" w:type="dxa"/>
            <w:tcBorders>
              <w:top w:val="single" w:sz="4" w:space="0" w:color="1F1F1F"/>
              <w:left w:val="single" w:sz="6" w:space="0" w:color="0C0C0C"/>
              <w:bottom w:val="single" w:sz="4" w:space="0" w:color="1F1F1F"/>
              <w:right w:val="single" w:sz="6" w:space="0" w:color="1C1C1C"/>
            </w:tcBorders>
          </w:tcPr>
          <w:p w:rsidR="00DE68F5" w:rsidRDefault="00EA34A7">
            <w:pPr>
              <w:pStyle w:val="TableParagraph"/>
              <w:spacing w:before="115" w:line="234" w:lineRule="exact"/>
              <w:ind w:left="114"/>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0"/>
                <w:w w:val="110"/>
                <w:sz w:val="19"/>
                <w:szCs w:val="19"/>
              </w:rPr>
              <w:t xml:space="preserve"> </w:t>
            </w:r>
            <w:r>
              <w:rPr>
                <w:rFonts w:ascii="Arial" w:eastAsia="Arial" w:hAnsi="Arial" w:cs="Arial"/>
                <w:color w:val="030303"/>
                <w:w w:val="110"/>
                <w:sz w:val="19"/>
                <w:szCs w:val="19"/>
              </w:rPr>
              <w:t>272,</w:t>
            </w:r>
            <w:r>
              <w:rPr>
                <w:rFonts w:ascii="Arial" w:eastAsia="Arial" w:hAnsi="Arial" w:cs="Arial"/>
                <w:color w:val="030303"/>
                <w:spacing w:val="-4"/>
                <w:w w:val="110"/>
                <w:sz w:val="19"/>
                <w:szCs w:val="19"/>
              </w:rPr>
              <w:t xml:space="preserve"> </w:t>
            </w:r>
            <w:r>
              <w:rPr>
                <w:rFonts w:ascii="Times New Roman" w:eastAsia="Times New Roman" w:hAnsi="Times New Roman" w:cs="Times New Roman"/>
                <w:color w:val="030303"/>
                <w:w w:val="110"/>
                <w:sz w:val="21"/>
                <w:szCs w:val="21"/>
              </w:rPr>
              <w:t>§</w:t>
            </w:r>
            <w:r>
              <w:rPr>
                <w:rFonts w:ascii="Times New Roman" w:eastAsia="Times New Roman" w:hAnsi="Times New Roman" w:cs="Times New Roman"/>
                <w:color w:val="030303"/>
                <w:spacing w:val="-39"/>
                <w:w w:val="110"/>
                <w:sz w:val="21"/>
                <w:szCs w:val="21"/>
              </w:rPr>
              <w:t xml:space="preserve"> </w:t>
            </w:r>
            <w:r>
              <w:rPr>
                <w:rFonts w:ascii="Arial" w:eastAsia="Arial" w:hAnsi="Arial" w:cs="Arial"/>
                <w:color w:val="030303"/>
                <w:w w:val="110"/>
                <w:sz w:val="19"/>
                <w:szCs w:val="19"/>
              </w:rPr>
              <w:t>48</w:t>
            </w:r>
          </w:p>
        </w:tc>
      </w:tr>
      <w:tr w:rsidR="00DE68F5">
        <w:trPr>
          <w:trHeight w:hRule="exact" w:val="359"/>
        </w:trPr>
        <w:tc>
          <w:tcPr>
            <w:tcW w:w="7060" w:type="dxa"/>
            <w:tcBorders>
              <w:top w:val="single" w:sz="4" w:space="0" w:color="1F1F1F"/>
              <w:left w:val="single" w:sz="4" w:space="0" w:color="131313"/>
              <w:bottom w:val="single" w:sz="6" w:space="0" w:color="1F1F1F"/>
              <w:right w:val="single" w:sz="6" w:space="0" w:color="0C0C0C"/>
            </w:tcBorders>
          </w:tcPr>
          <w:p w:rsidR="00DE68F5" w:rsidRDefault="00EA34A7">
            <w:pPr>
              <w:pStyle w:val="TableParagraph"/>
              <w:spacing w:before="128"/>
              <w:ind w:left="130"/>
              <w:rPr>
                <w:rFonts w:ascii="Arial" w:eastAsia="Arial" w:hAnsi="Arial" w:cs="Arial"/>
                <w:sz w:val="19"/>
                <w:szCs w:val="19"/>
              </w:rPr>
            </w:pPr>
            <w:r>
              <w:rPr>
                <w:rFonts w:ascii="Arial"/>
                <w:color w:val="030303"/>
                <w:w w:val="105"/>
                <w:sz w:val="19"/>
              </w:rPr>
              <w:t>PROSTITUTION/SOLICITATION WITH PERSON UNDER</w:t>
            </w:r>
            <w:r>
              <w:rPr>
                <w:rFonts w:ascii="Arial"/>
                <w:color w:val="030303"/>
                <w:spacing w:val="-24"/>
                <w:w w:val="105"/>
                <w:sz w:val="19"/>
              </w:rPr>
              <w:t xml:space="preserve"> </w:t>
            </w:r>
            <w:r>
              <w:rPr>
                <w:rFonts w:ascii="Arial"/>
                <w:color w:val="030303"/>
                <w:w w:val="105"/>
                <w:sz w:val="19"/>
              </w:rPr>
              <w:t>14</w:t>
            </w:r>
          </w:p>
        </w:tc>
        <w:tc>
          <w:tcPr>
            <w:tcW w:w="2426" w:type="dxa"/>
            <w:tcBorders>
              <w:top w:val="single" w:sz="4" w:space="0" w:color="1F1F1F"/>
              <w:left w:val="single" w:sz="6" w:space="0" w:color="0C0C0C"/>
              <w:bottom w:val="single" w:sz="6" w:space="0" w:color="1F1F1F"/>
              <w:right w:val="single" w:sz="6" w:space="0" w:color="1C1C1C"/>
            </w:tcBorders>
          </w:tcPr>
          <w:p w:rsidR="00DE68F5" w:rsidRDefault="00EA34A7">
            <w:pPr>
              <w:pStyle w:val="TableParagraph"/>
              <w:spacing w:before="128"/>
              <w:ind w:left="114"/>
              <w:rPr>
                <w:rFonts w:ascii="Arial" w:eastAsia="Arial" w:hAnsi="Arial" w:cs="Arial"/>
                <w:sz w:val="19"/>
                <w:szCs w:val="19"/>
              </w:rPr>
            </w:pPr>
            <w:r>
              <w:rPr>
                <w:rFonts w:ascii="Arial" w:eastAsia="Arial" w:hAnsi="Arial" w:cs="Arial"/>
                <w:color w:val="030303"/>
                <w:sz w:val="19"/>
                <w:szCs w:val="19"/>
              </w:rPr>
              <w:t xml:space="preserve">c. </w:t>
            </w:r>
            <w:r>
              <w:rPr>
                <w:rFonts w:ascii="Arial" w:eastAsia="Arial" w:hAnsi="Arial" w:cs="Arial"/>
                <w:color w:val="030303"/>
                <w:spacing w:val="3"/>
                <w:sz w:val="19"/>
                <w:szCs w:val="19"/>
              </w:rPr>
              <w:t>272</w:t>
            </w:r>
            <w:r>
              <w:rPr>
                <w:rFonts w:ascii="Arial" w:eastAsia="Arial" w:hAnsi="Arial" w:cs="Arial"/>
                <w:color w:val="262626"/>
                <w:spacing w:val="3"/>
                <w:sz w:val="19"/>
                <w:szCs w:val="19"/>
              </w:rPr>
              <w:t xml:space="preserve">, </w:t>
            </w:r>
            <w:r>
              <w:rPr>
                <w:rFonts w:ascii="Arial" w:eastAsia="Arial" w:hAnsi="Arial" w:cs="Arial"/>
                <w:color w:val="030303"/>
                <w:sz w:val="19"/>
                <w:szCs w:val="19"/>
              </w:rPr>
              <w:t>§</w:t>
            </w:r>
            <w:r>
              <w:rPr>
                <w:rFonts w:ascii="Arial" w:eastAsia="Arial" w:hAnsi="Arial" w:cs="Arial"/>
                <w:color w:val="030303"/>
                <w:spacing w:val="8"/>
                <w:sz w:val="19"/>
                <w:szCs w:val="19"/>
              </w:rPr>
              <w:t xml:space="preserve"> </w:t>
            </w:r>
            <w:r>
              <w:rPr>
                <w:rFonts w:ascii="Arial" w:eastAsia="Arial" w:hAnsi="Arial" w:cs="Arial"/>
                <w:color w:val="030303"/>
                <w:sz w:val="19"/>
                <w:szCs w:val="19"/>
              </w:rPr>
              <w:t>23A</w:t>
            </w:r>
          </w:p>
        </w:tc>
      </w:tr>
      <w:tr w:rsidR="00DE68F5">
        <w:trPr>
          <w:trHeight w:hRule="exact" w:val="359"/>
        </w:trPr>
        <w:tc>
          <w:tcPr>
            <w:tcW w:w="7060" w:type="dxa"/>
            <w:tcBorders>
              <w:top w:val="single" w:sz="6" w:space="0" w:color="1F1F1F"/>
              <w:left w:val="single" w:sz="4" w:space="0" w:color="131313"/>
              <w:bottom w:val="single" w:sz="4" w:space="0" w:color="232323"/>
              <w:right w:val="single" w:sz="10" w:space="0" w:color="343434"/>
            </w:tcBorders>
          </w:tcPr>
          <w:p w:rsidR="00DE68F5" w:rsidRDefault="00EA34A7">
            <w:pPr>
              <w:pStyle w:val="TableParagraph"/>
              <w:spacing w:before="120"/>
              <w:ind w:left="134"/>
              <w:rPr>
                <w:rFonts w:ascii="Arial" w:eastAsia="Arial" w:hAnsi="Arial" w:cs="Arial"/>
                <w:sz w:val="19"/>
                <w:szCs w:val="19"/>
              </w:rPr>
            </w:pPr>
            <w:r>
              <w:rPr>
                <w:rFonts w:ascii="Arial"/>
                <w:color w:val="030303"/>
                <w:w w:val="105"/>
                <w:sz w:val="19"/>
              </w:rPr>
              <w:t>RAPE</w:t>
            </w:r>
          </w:p>
        </w:tc>
        <w:tc>
          <w:tcPr>
            <w:tcW w:w="2426" w:type="dxa"/>
            <w:tcBorders>
              <w:top w:val="single" w:sz="6" w:space="0" w:color="1F1F1F"/>
              <w:left w:val="single" w:sz="10" w:space="0" w:color="343434"/>
              <w:bottom w:val="single" w:sz="4" w:space="0" w:color="232323"/>
              <w:right w:val="single" w:sz="6" w:space="0" w:color="1C1C1C"/>
            </w:tcBorders>
          </w:tcPr>
          <w:p w:rsidR="00DE68F5" w:rsidRDefault="00EA34A7">
            <w:pPr>
              <w:pStyle w:val="TableParagraph"/>
              <w:spacing w:before="125"/>
              <w:ind w:left="114"/>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7"/>
                <w:w w:val="110"/>
                <w:sz w:val="19"/>
                <w:szCs w:val="19"/>
              </w:rPr>
              <w:t xml:space="preserve"> </w:t>
            </w:r>
            <w:r>
              <w:rPr>
                <w:rFonts w:ascii="Arial" w:eastAsia="Arial" w:hAnsi="Arial" w:cs="Arial"/>
                <w:color w:val="030303"/>
                <w:spacing w:val="3"/>
                <w:w w:val="110"/>
                <w:sz w:val="19"/>
                <w:szCs w:val="19"/>
              </w:rPr>
              <w:t>265</w:t>
            </w:r>
            <w:r>
              <w:rPr>
                <w:rFonts w:ascii="Arial" w:eastAsia="Arial" w:hAnsi="Arial" w:cs="Arial"/>
                <w:color w:val="262626"/>
                <w:spacing w:val="3"/>
                <w:w w:val="110"/>
                <w:sz w:val="19"/>
                <w:szCs w:val="19"/>
              </w:rPr>
              <w:t>,</w:t>
            </w:r>
            <w:r>
              <w:rPr>
                <w:rFonts w:ascii="Arial" w:eastAsia="Arial" w:hAnsi="Arial" w:cs="Arial"/>
                <w:color w:val="262626"/>
                <w:spacing w:val="-24"/>
                <w:w w:val="110"/>
                <w:sz w:val="19"/>
                <w:szCs w:val="19"/>
              </w:rPr>
              <w:t xml:space="preserve"> </w:t>
            </w:r>
            <w:r>
              <w:rPr>
                <w:rFonts w:ascii="Times New Roman" w:eastAsia="Times New Roman" w:hAnsi="Times New Roman" w:cs="Times New Roman"/>
                <w:color w:val="030303"/>
                <w:w w:val="115"/>
                <w:sz w:val="19"/>
                <w:szCs w:val="19"/>
              </w:rPr>
              <w:t>§</w:t>
            </w:r>
            <w:r>
              <w:rPr>
                <w:rFonts w:ascii="Times New Roman" w:eastAsia="Times New Roman" w:hAnsi="Times New Roman" w:cs="Times New Roman"/>
                <w:color w:val="030303"/>
                <w:spacing w:val="-35"/>
                <w:w w:val="115"/>
                <w:sz w:val="19"/>
                <w:szCs w:val="19"/>
              </w:rPr>
              <w:t xml:space="preserve"> </w:t>
            </w:r>
            <w:r>
              <w:rPr>
                <w:rFonts w:ascii="Arial" w:eastAsia="Arial" w:hAnsi="Arial" w:cs="Arial"/>
                <w:color w:val="030303"/>
                <w:w w:val="110"/>
                <w:sz w:val="19"/>
                <w:szCs w:val="19"/>
              </w:rPr>
              <w:t>22</w:t>
            </w:r>
          </w:p>
        </w:tc>
      </w:tr>
      <w:tr w:rsidR="00DE68F5">
        <w:trPr>
          <w:trHeight w:hRule="exact" w:val="354"/>
        </w:trPr>
        <w:tc>
          <w:tcPr>
            <w:tcW w:w="7060" w:type="dxa"/>
            <w:tcBorders>
              <w:top w:val="single" w:sz="4" w:space="0" w:color="232323"/>
              <w:left w:val="single" w:sz="4" w:space="0" w:color="131313"/>
              <w:bottom w:val="single" w:sz="4" w:space="0" w:color="1F1F1F"/>
              <w:right w:val="single" w:sz="4" w:space="0" w:color="181818"/>
            </w:tcBorders>
          </w:tcPr>
          <w:p w:rsidR="00DE68F5" w:rsidRDefault="00EA34A7">
            <w:pPr>
              <w:pStyle w:val="TableParagraph"/>
              <w:spacing w:before="123"/>
              <w:ind w:left="139"/>
              <w:rPr>
                <w:rFonts w:ascii="Arial" w:eastAsia="Arial" w:hAnsi="Arial" w:cs="Arial"/>
                <w:sz w:val="19"/>
                <w:szCs w:val="19"/>
              </w:rPr>
            </w:pPr>
            <w:r>
              <w:rPr>
                <w:rFonts w:ascii="Arial"/>
                <w:color w:val="030303"/>
                <w:w w:val="105"/>
                <w:sz w:val="19"/>
              </w:rPr>
              <w:t>RAPE OF CHILD WITH</w:t>
            </w:r>
            <w:r>
              <w:rPr>
                <w:rFonts w:ascii="Arial"/>
                <w:color w:val="030303"/>
                <w:spacing w:val="-19"/>
                <w:w w:val="105"/>
                <w:sz w:val="19"/>
              </w:rPr>
              <w:t xml:space="preserve"> </w:t>
            </w:r>
            <w:r>
              <w:rPr>
                <w:rFonts w:ascii="Arial"/>
                <w:color w:val="030303"/>
                <w:w w:val="105"/>
                <w:sz w:val="19"/>
              </w:rPr>
              <w:t>FORCE</w:t>
            </w:r>
          </w:p>
        </w:tc>
        <w:tc>
          <w:tcPr>
            <w:tcW w:w="2426" w:type="dxa"/>
            <w:tcBorders>
              <w:top w:val="single" w:sz="4" w:space="0" w:color="232323"/>
              <w:left w:val="single" w:sz="4" w:space="0" w:color="181818"/>
              <w:bottom w:val="single" w:sz="4" w:space="0" w:color="1F1F1F"/>
              <w:right w:val="single" w:sz="6" w:space="0" w:color="1C1C1C"/>
            </w:tcBorders>
          </w:tcPr>
          <w:p w:rsidR="00DE68F5" w:rsidRDefault="00EA34A7">
            <w:pPr>
              <w:pStyle w:val="TableParagraph"/>
              <w:spacing w:before="110" w:line="234" w:lineRule="exact"/>
              <w:ind w:left="126"/>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1"/>
                <w:szCs w:val="21"/>
              </w:rPr>
              <w:t>§</w:t>
            </w:r>
            <w:r>
              <w:rPr>
                <w:rFonts w:ascii="Times New Roman" w:eastAsia="Times New Roman" w:hAnsi="Times New Roman" w:cs="Times New Roman"/>
                <w:color w:val="030303"/>
                <w:spacing w:val="-33"/>
                <w:w w:val="105"/>
                <w:sz w:val="21"/>
                <w:szCs w:val="21"/>
              </w:rPr>
              <w:t xml:space="preserve"> </w:t>
            </w:r>
            <w:r>
              <w:rPr>
                <w:rFonts w:ascii="Arial" w:eastAsia="Arial" w:hAnsi="Arial" w:cs="Arial"/>
                <w:color w:val="030303"/>
                <w:w w:val="105"/>
                <w:sz w:val="19"/>
                <w:szCs w:val="19"/>
              </w:rPr>
              <w:t>22A</w:t>
            </w:r>
          </w:p>
        </w:tc>
      </w:tr>
      <w:tr w:rsidR="00DE68F5">
        <w:trPr>
          <w:trHeight w:hRule="exact" w:val="359"/>
        </w:trPr>
        <w:tc>
          <w:tcPr>
            <w:tcW w:w="7060" w:type="dxa"/>
            <w:tcBorders>
              <w:top w:val="single" w:sz="4" w:space="0" w:color="1F1F1F"/>
              <w:left w:val="single" w:sz="13" w:space="0" w:color="000000"/>
              <w:bottom w:val="single" w:sz="4" w:space="0" w:color="1F1F1F"/>
              <w:right w:val="single" w:sz="4" w:space="0" w:color="030303"/>
            </w:tcBorders>
          </w:tcPr>
          <w:p w:rsidR="00DE68F5" w:rsidRDefault="00EA34A7">
            <w:pPr>
              <w:pStyle w:val="TableParagraph"/>
              <w:spacing w:before="128"/>
              <w:ind w:left="127"/>
              <w:rPr>
                <w:rFonts w:ascii="Arial" w:eastAsia="Arial" w:hAnsi="Arial" w:cs="Arial"/>
                <w:sz w:val="19"/>
                <w:szCs w:val="19"/>
              </w:rPr>
            </w:pPr>
            <w:r>
              <w:rPr>
                <w:rFonts w:ascii="Arial"/>
                <w:color w:val="030303"/>
                <w:w w:val="105"/>
                <w:sz w:val="19"/>
              </w:rPr>
              <w:t>RAPE</w:t>
            </w:r>
            <w:r>
              <w:rPr>
                <w:rFonts w:ascii="Arial"/>
                <w:color w:val="030303"/>
                <w:spacing w:val="-16"/>
                <w:w w:val="105"/>
                <w:sz w:val="19"/>
              </w:rPr>
              <w:t xml:space="preserve"> </w:t>
            </w:r>
            <w:r>
              <w:rPr>
                <w:rFonts w:ascii="Arial"/>
                <w:color w:val="030303"/>
                <w:w w:val="105"/>
                <w:sz w:val="19"/>
              </w:rPr>
              <w:t>OF</w:t>
            </w:r>
            <w:r>
              <w:rPr>
                <w:rFonts w:ascii="Arial"/>
                <w:color w:val="030303"/>
                <w:spacing w:val="-15"/>
                <w:w w:val="105"/>
                <w:sz w:val="19"/>
              </w:rPr>
              <w:t xml:space="preserve"> </w:t>
            </w:r>
            <w:r>
              <w:rPr>
                <w:rFonts w:ascii="Arial"/>
                <w:color w:val="030303"/>
                <w:w w:val="105"/>
                <w:sz w:val="19"/>
              </w:rPr>
              <w:t>CHILD</w:t>
            </w:r>
            <w:r>
              <w:rPr>
                <w:rFonts w:ascii="Arial"/>
                <w:color w:val="030303"/>
                <w:spacing w:val="-18"/>
                <w:w w:val="105"/>
                <w:sz w:val="19"/>
              </w:rPr>
              <w:t xml:space="preserve"> </w:t>
            </w:r>
            <w:r>
              <w:rPr>
                <w:rFonts w:ascii="Arial"/>
                <w:color w:val="030303"/>
                <w:w w:val="105"/>
                <w:sz w:val="19"/>
              </w:rPr>
              <w:t>WITH FORCE,</w:t>
            </w:r>
            <w:r>
              <w:rPr>
                <w:rFonts w:ascii="Arial"/>
                <w:color w:val="030303"/>
                <w:spacing w:val="-19"/>
                <w:w w:val="105"/>
                <w:sz w:val="19"/>
              </w:rPr>
              <w:t xml:space="preserve"> </w:t>
            </w:r>
            <w:r>
              <w:rPr>
                <w:rFonts w:ascii="Arial"/>
                <w:color w:val="030303"/>
                <w:w w:val="105"/>
                <w:sz w:val="19"/>
              </w:rPr>
              <w:t>AGGRAVATED</w:t>
            </w:r>
          </w:p>
        </w:tc>
        <w:tc>
          <w:tcPr>
            <w:tcW w:w="2426" w:type="dxa"/>
            <w:tcBorders>
              <w:top w:val="single" w:sz="4" w:space="0" w:color="1F1F1F"/>
              <w:left w:val="single" w:sz="4" w:space="0" w:color="030303"/>
              <w:bottom w:val="single" w:sz="4" w:space="0" w:color="1C1C1C"/>
              <w:right w:val="single" w:sz="6" w:space="0" w:color="1C1C1C"/>
            </w:tcBorders>
          </w:tcPr>
          <w:p w:rsidR="00DE68F5" w:rsidRDefault="00EA34A7">
            <w:pPr>
              <w:pStyle w:val="TableParagraph"/>
              <w:spacing w:before="132" w:line="216" w:lineRule="exact"/>
              <w:ind w:left="126"/>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4"/>
                <w:w w:val="110"/>
                <w:sz w:val="19"/>
                <w:szCs w:val="19"/>
              </w:rPr>
              <w:t xml:space="preserve"> </w:t>
            </w:r>
            <w:r>
              <w:rPr>
                <w:rFonts w:ascii="Arial" w:eastAsia="Arial" w:hAnsi="Arial" w:cs="Arial"/>
                <w:color w:val="030303"/>
                <w:w w:val="110"/>
                <w:sz w:val="19"/>
                <w:szCs w:val="19"/>
              </w:rPr>
              <w:t>265,</w:t>
            </w:r>
            <w:r>
              <w:rPr>
                <w:rFonts w:ascii="Arial" w:eastAsia="Arial" w:hAnsi="Arial" w:cs="Arial"/>
                <w:color w:val="030303"/>
                <w:spacing w:val="-5"/>
                <w:w w:val="110"/>
                <w:sz w:val="19"/>
                <w:szCs w:val="19"/>
              </w:rPr>
              <w:t xml:space="preserve"> </w:t>
            </w:r>
            <w:r>
              <w:rPr>
                <w:rFonts w:ascii="Times New Roman" w:eastAsia="Times New Roman" w:hAnsi="Times New Roman" w:cs="Times New Roman"/>
                <w:color w:val="030303"/>
                <w:w w:val="110"/>
                <w:sz w:val="19"/>
                <w:szCs w:val="19"/>
              </w:rPr>
              <w:t>§</w:t>
            </w:r>
            <w:r>
              <w:rPr>
                <w:rFonts w:ascii="Times New Roman" w:eastAsia="Times New Roman" w:hAnsi="Times New Roman" w:cs="Times New Roman"/>
                <w:color w:val="030303"/>
                <w:spacing w:val="-30"/>
                <w:w w:val="110"/>
                <w:sz w:val="19"/>
                <w:szCs w:val="19"/>
              </w:rPr>
              <w:t xml:space="preserve"> </w:t>
            </w:r>
            <w:r>
              <w:rPr>
                <w:rFonts w:ascii="Arial" w:eastAsia="Arial" w:hAnsi="Arial" w:cs="Arial"/>
                <w:color w:val="030303"/>
                <w:w w:val="110"/>
                <w:sz w:val="19"/>
                <w:szCs w:val="19"/>
              </w:rPr>
              <w:t>228</w:t>
            </w:r>
          </w:p>
        </w:tc>
      </w:tr>
      <w:tr w:rsidR="00DE68F5">
        <w:trPr>
          <w:trHeight w:hRule="exact" w:val="354"/>
        </w:trPr>
        <w:tc>
          <w:tcPr>
            <w:tcW w:w="7060" w:type="dxa"/>
            <w:tcBorders>
              <w:top w:val="single" w:sz="4" w:space="0" w:color="1F1F1F"/>
              <w:left w:val="single" w:sz="13" w:space="0" w:color="000000"/>
              <w:bottom w:val="single" w:sz="4" w:space="0" w:color="232323"/>
              <w:right w:val="single" w:sz="4" w:space="0" w:color="181818"/>
            </w:tcBorders>
          </w:tcPr>
          <w:p w:rsidR="00DE68F5" w:rsidRDefault="00EA34A7">
            <w:pPr>
              <w:pStyle w:val="TableParagraph"/>
              <w:spacing w:before="128" w:line="216" w:lineRule="exact"/>
              <w:ind w:left="127"/>
              <w:rPr>
                <w:rFonts w:ascii="Arial" w:eastAsia="Arial" w:hAnsi="Arial" w:cs="Arial"/>
                <w:sz w:val="19"/>
                <w:szCs w:val="19"/>
              </w:rPr>
            </w:pPr>
            <w:r>
              <w:rPr>
                <w:rFonts w:ascii="Arial"/>
                <w:color w:val="030303"/>
                <w:w w:val="105"/>
                <w:sz w:val="19"/>
              </w:rPr>
              <w:t>RAPE</w:t>
            </w:r>
            <w:r>
              <w:rPr>
                <w:rFonts w:ascii="Arial"/>
                <w:color w:val="030303"/>
                <w:spacing w:val="-17"/>
                <w:w w:val="105"/>
                <w:sz w:val="19"/>
              </w:rPr>
              <w:t xml:space="preserve"> </w:t>
            </w:r>
            <w:r>
              <w:rPr>
                <w:rFonts w:ascii="Arial"/>
                <w:color w:val="030303"/>
                <w:w w:val="105"/>
                <w:sz w:val="19"/>
              </w:rPr>
              <w:t>OF</w:t>
            </w:r>
            <w:r>
              <w:rPr>
                <w:rFonts w:ascii="Arial"/>
                <w:color w:val="030303"/>
                <w:spacing w:val="-18"/>
                <w:w w:val="105"/>
                <w:sz w:val="19"/>
              </w:rPr>
              <w:t xml:space="preserve"> </w:t>
            </w:r>
            <w:r>
              <w:rPr>
                <w:rFonts w:ascii="Arial"/>
                <w:color w:val="030303"/>
                <w:w w:val="105"/>
                <w:sz w:val="19"/>
              </w:rPr>
              <w:t>CHILD</w:t>
            </w:r>
            <w:r>
              <w:rPr>
                <w:rFonts w:ascii="Arial"/>
                <w:color w:val="030303"/>
                <w:spacing w:val="-26"/>
                <w:w w:val="105"/>
                <w:sz w:val="19"/>
              </w:rPr>
              <w:t xml:space="preserve"> </w:t>
            </w:r>
            <w:r>
              <w:rPr>
                <w:rFonts w:ascii="Arial"/>
                <w:color w:val="030303"/>
                <w:w w:val="105"/>
                <w:sz w:val="19"/>
              </w:rPr>
              <w:t>WITH</w:t>
            </w:r>
            <w:r>
              <w:rPr>
                <w:rFonts w:ascii="Arial"/>
                <w:color w:val="030303"/>
                <w:spacing w:val="-8"/>
                <w:w w:val="105"/>
                <w:sz w:val="19"/>
              </w:rPr>
              <w:t xml:space="preserve"> </w:t>
            </w:r>
            <w:r>
              <w:rPr>
                <w:rFonts w:ascii="Arial"/>
                <w:color w:val="030303"/>
                <w:w w:val="105"/>
                <w:sz w:val="19"/>
              </w:rPr>
              <w:t>FORCE,</w:t>
            </w:r>
            <w:r>
              <w:rPr>
                <w:rFonts w:ascii="Arial"/>
                <w:color w:val="030303"/>
                <w:spacing w:val="-22"/>
                <w:w w:val="105"/>
                <w:sz w:val="19"/>
              </w:rPr>
              <w:t xml:space="preserve"> </w:t>
            </w:r>
            <w:r>
              <w:rPr>
                <w:rFonts w:ascii="Arial"/>
                <w:color w:val="030303"/>
                <w:w w:val="105"/>
                <w:sz w:val="19"/>
              </w:rPr>
              <w:t>AGGRAVATED,</w:t>
            </w:r>
            <w:r>
              <w:rPr>
                <w:rFonts w:ascii="Arial"/>
                <w:color w:val="030303"/>
                <w:spacing w:val="4"/>
                <w:w w:val="105"/>
                <w:sz w:val="19"/>
              </w:rPr>
              <w:t xml:space="preserve"> </w:t>
            </w:r>
            <w:r>
              <w:rPr>
                <w:rFonts w:ascii="Arial"/>
                <w:color w:val="030303"/>
                <w:w w:val="105"/>
                <w:sz w:val="19"/>
              </w:rPr>
              <w:t>SUBSEQUENT</w:t>
            </w:r>
            <w:r>
              <w:rPr>
                <w:rFonts w:ascii="Arial"/>
                <w:color w:val="030303"/>
                <w:spacing w:val="-1"/>
                <w:w w:val="105"/>
                <w:sz w:val="19"/>
              </w:rPr>
              <w:t xml:space="preserve"> </w:t>
            </w:r>
            <w:r>
              <w:rPr>
                <w:rFonts w:ascii="Arial"/>
                <w:color w:val="030303"/>
                <w:w w:val="105"/>
                <w:sz w:val="19"/>
              </w:rPr>
              <w:t>OFFENSE</w:t>
            </w:r>
          </w:p>
        </w:tc>
        <w:tc>
          <w:tcPr>
            <w:tcW w:w="2426" w:type="dxa"/>
            <w:tcBorders>
              <w:top w:val="single" w:sz="4" w:space="0" w:color="1C1C1C"/>
              <w:left w:val="single" w:sz="4" w:space="0" w:color="181818"/>
              <w:bottom w:val="single" w:sz="6" w:space="0" w:color="1F1F1F"/>
              <w:right w:val="single" w:sz="6" w:space="0" w:color="1C1C1C"/>
            </w:tcBorders>
          </w:tcPr>
          <w:p w:rsidR="00DE68F5" w:rsidRDefault="00EA34A7">
            <w:pPr>
              <w:pStyle w:val="TableParagraph"/>
              <w:spacing w:before="128" w:line="214" w:lineRule="exact"/>
              <w:ind w:left="126"/>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19"/>
                <w:szCs w:val="19"/>
              </w:rPr>
              <w:t>§</w:t>
            </w:r>
            <w:r>
              <w:rPr>
                <w:rFonts w:ascii="Times New Roman" w:eastAsia="Times New Roman" w:hAnsi="Times New Roman" w:cs="Times New Roman"/>
                <w:color w:val="030303"/>
                <w:spacing w:val="-18"/>
                <w:w w:val="105"/>
                <w:sz w:val="19"/>
                <w:szCs w:val="19"/>
              </w:rPr>
              <w:t xml:space="preserve"> </w:t>
            </w:r>
            <w:r>
              <w:rPr>
                <w:rFonts w:ascii="Arial" w:eastAsia="Arial" w:hAnsi="Arial" w:cs="Arial"/>
                <w:color w:val="030303"/>
                <w:w w:val="105"/>
                <w:sz w:val="19"/>
                <w:szCs w:val="19"/>
              </w:rPr>
              <w:t>22C</w:t>
            </w:r>
          </w:p>
        </w:tc>
      </w:tr>
      <w:tr w:rsidR="00DE68F5">
        <w:trPr>
          <w:trHeight w:hRule="exact" w:val="359"/>
        </w:trPr>
        <w:tc>
          <w:tcPr>
            <w:tcW w:w="7060" w:type="dxa"/>
            <w:tcBorders>
              <w:top w:val="single" w:sz="4" w:space="0" w:color="232323"/>
              <w:left w:val="single" w:sz="13" w:space="0" w:color="000000"/>
              <w:bottom w:val="single" w:sz="4" w:space="0" w:color="232323"/>
              <w:right w:val="single" w:sz="4" w:space="0" w:color="181818"/>
            </w:tcBorders>
          </w:tcPr>
          <w:p w:rsidR="00DE68F5" w:rsidRDefault="00EA34A7">
            <w:pPr>
              <w:pStyle w:val="TableParagraph"/>
              <w:spacing w:before="128"/>
              <w:ind w:left="127"/>
              <w:rPr>
                <w:rFonts w:ascii="Arial" w:eastAsia="Arial" w:hAnsi="Arial" w:cs="Arial"/>
                <w:sz w:val="19"/>
                <w:szCs w:val="19"/>
              </w:rPr>
            </w:pPr>
            <w:r>
              <w:rPr>
                <w:rFonts w:ascii="Arial"/>
                <w:color w:val="030303"/>
                <w:sz w:val="19"/>
              </w:rPr>
              <w:t xml:space="preserve">RAPE AND ABUSE  OF A CHILD AGGRAVATED  BY </w:t>
            </w:r>
            <w:r>
              <w:rPr>
                <w:rFonts w:ascii="Arial"/>
                <w:color w:val="030303"/>
                <w:spacing w:val="9"/>
                <w:sz w:val="19"/>
              </w:rPr>
              <w:t xml:space="preserve"> </w:t>
            </w:r>
            <w:r>
              <w:rPr>
                <w:rFonts w:ascii="Arial"/>
                <w:color w:val="030303"/>
                <w:sz w:val="19"/>
              </w:rPr>
              <w:t>AGE</w:t>
            </w:r>
          </w:p>
        </w:tc>
        <w:tc>
          <w:tcPr>
            <w:tcW w:w="2426" w:type="dxa"/>
            <w:tcBorders>
              <w:top w:val="single" w:sz="6" w:space="0" w:color="1F1F1F"/>
              <w:left w:val="single" w:sz="4" w:space="0" w:color="181818"/>
              <w:bottom w:val="single" w:sz="4" w:space="0" w:color="1F1F1F"/>
              <w:right w:val="single" w:sz="6" w:space="0" w:color="1C1C1C"/>
            </w:tcBorders>
          </w:tcPr>
          <w:p w:rsidR="00DE68F5" w:rsidRDefault="00EA34A7">
            <w:pPr>
              <w:pStyle w:val="TableParagraph"/>
              <w:spacing w:before="112" w:line="234" w:lineRule="exact"/>
              <w:ind w:left="131"/>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1"/>
                <w:szCs w:val="21"/>
              </w:rPr>
              <w:t>§</w:t>
            </w:r>
            <w:r>
              <w:rPr>
                <w:rFonts w:ascii="Times New Roman" w:eastAsia="Times New Roman" w:hAnsi="Times New Roman" w:cs="Times New Roman"/>
                <w:color w:val="030303"/>
                <w:spacing w:val="-33"/>
                <w:w w:val="105"/>
                <w:sz w:val="21"/>
                <w:szCs w:val="21"/>
              </w:rPr>
              <w:t xml:space="preserve"> </w:t>
            </w:r>
            <w:r>
              <w:rPr>
                <w:rFonts w:ascii="Arial" w:eastAsia="Arial" w:hAnsi="Arial" w:cs="Arial"/>
                <w:color w:val="030303"/>
                <w:w w:val="105"/>
                <w:sz w:val="19"/>
                <w:szCs w:val="19"/>
              </w:rPr>
              <w:t>23A</w:t>
            </w:r>
          </w:p>
        </w:tc>
      </w:tr>
      <w:tr w:rsidR="00DE68F5">
        <w:trPr>
          <w:trHeight w:hRule="exact" w:val="359"/>
        </w:trPr>
        <w:tc>
          <w:tcPr>
            <w:tcW w:w="7060" w:type="dxa"/>
            <w:tcBorders>
              <w:top w:val="single" w:sz="4" w:space="0" w:color="232323"/>
              <w:left w:val="single" w:sz="4" w:space="0" w:color="000000"/>
              <w:bottom w:val="single" w:sz="4" w:space="0" w:color="1F1F1F"/>
              <w:right w:val="single" w:sz="2" w:space="0" w:color="000000"/>
            </w:tcBorders>
          </w:tcPr>
          <w:p w:rsidR="00DE68F5" w:rsidRDefault="00EA34A7">
            <w:pPr>
              <w:pStyle w:val="TableParagraph"/>
              <w:spacing w:before="128"/>
              <w:ind w:left="144"/>
              <w:rPr>
                <w:rFonts w:ascii="Arial" w:eastAsia="Arial" w:hAnsi="Arial" w:cs="Arial"/>
                <w:sz w:val="19"/>
                <w:szCs w:val="19"/>
              </w:rPr>
            </w:pPr>
            <w:r>
              <w:rPr>
                <w:rFonts w:ascii="Arial"/>
                <w:color w:val="030303"/>
                <w:sz w:val="19"/>
              </w:rPr>
              <w:t xml:space="preserve">RAPE AND ABUSE  OF A CHILD  BY PREVIOUS </w:t>
            </w:r>
            <w:r>
              <w:rPr>
                <w:rFonts w:ascii="Arial"/>
                <w:color w:val="030303"/>
                <w:spacing w:val="12"/>
                <w:sz w:val="19"/>
              </w:rPr>
              <w:t xml:space="preserve"> </w:t>
            </w:r>
            <w:r>
              <w:rPr>
                <w:rFonts w:ascii="Arial"/>
                <w:color w:val="030303"/>
                <w:sz w:val="19"/>
              </w:rPr>
              <w:t>OFFENDERS</w:t>
            </w:r>
          </w:p>
        </w:tc>
        <w:tc>
          <w:tcPr>
            <w:tcW w:w="2426" w:type="dxa"/>
            <w:tcBorders>
              <w:top w:val="single" w:sz="4" w:space="0" w:color="1F1F1F"/>
              <w:left w:val="single" w:sz="2" w:space="0" w:color="000000"/>
              <w:bottom w:val="single" w:sz="4" w:space="0" w:color="1F1F1F"/>
              <w:right w:val="single" w:sz="4" w:space="0" w:color="080808"/>
            </w:tcBorders>
          </w:tcPr>
          <w:p w:rsidR="00DE68F5" w:rsidRDefault="00EA34A7">
            <w:pPr>
              <w:pStyle w:val="TableParagraph"/>
              <w:spacing w:before="132" w:line="216" w:lineRule="exact"/>
              <w:ind w:left="133"/>
              <w:rPr>
                <w:rFonts w:ascii="Arial" w:eastAsia="Arial" w:hAnsi="Arial" w:cs="Arial"/>
                <w:sz w:val="19"/>
                <w:szCs w:val="19"/>
              </w:rPr>
            </w:pPr>
            <w:r>
              <w:rPr>
                <w:rFonts w:ascii="Arial" w:eastAsia="Arial" w:hAnsi="Arial" w:cs="Arial"/>
                <w:color w:val="030303"/>
                <w:w w:val="115"/>
                <w:sz w:val="19"/>
                <w:szCs w:val="19"/>
              </w:rPr>
              <w:t>c.</w:t>
            </w:r>
            <w:r>
              <w:rPr>
                <w:rFonts w:ascii="Arial" w:eastAsia="Arial" w:hAnsi="Arial" w:cs="Arial"/>
                <w:color w:val="030303"/>
                <w:spacing w:val="-25"/>
                <w:w w:val="115"/>
                <w:sz w:val="19"/>
                <w:szCs w:val="19"/>
              </w:rPr>
              <w:t xml:space="preserve"> </w:t>
            </w:r>
            <w:r>
              <w:rPr>
                <w:rFonts w:ascii="Arial" w:eastAsia="Arial" w:hAnsi="Arial" w:cs="Arial"/>
                <w:color w:val="030303"/>
                <w:w w:val="115"/>
                <w:sz w:val="19"/>
                <w:szCs w:val="19"/>
              </w:rPr>
              <w:t>265</w:t>
            </w:r>
            <w:r>
              <w:rPr>
                <w:rFonts w:ascii="Arial" w:eastAsia="Arial" w:hAnsi="Arial" w:cs="Arial"/>
                <w:color w:val="030303"/>
                <w:spacing w:val="-26"/>
                <w:w w:val="115"/>
                <w:sz w:val="19"/>
                <w:szCs w:val="19"/>
              </w:rPr>
              <w:t xml:space="preserve"> </w:t>
            </w:r>
            <w:r>
              <w:rPr>
                <w:rFonts w:ascii="Times New Roman" w:eastAsia="Times New Roman" w:hAnsi="Times New Roman" w:cs="Times New Roman"/>
                <w:color w:val="030303"/>
                <w:w w:val="115"/>
                <w:sz w:val="19"/>
                <w:szCs w:val="19"/>
              </w:rPr>
              <w:t>§</w:t>
            </w:r>
            <w:r>
              <w:rPr>
                <w:rFonts w:ascii="Times New Roman" w:eastAsia="Times New Roman" w:hAnsi="Times New Roman" w:cs="Times New Roman"/>
                <w:color w:val="030303"/>
                <w:spacing w:val="-42"/>
                <w:w w:val="115"/>
                <w:sz w:val="19"/>
                <w:szCs w:val="19"/>
              </w:rPr>
              <w:t xml:space="preserve"> </w:t>
            </w:r>
            <w:r>
              <w:rPr>
                <w:rFonts w:ascii="Arial" w:eastAsia="Arial" w:hAnsi="Arial" w:cs="Arial"/>
                <w:color w:val="030303"/>
                <w:w w:val="115"/>
                <w:sz w:val="19"/>
                <w:szCs w:val="19"/>
              </w:rPr>
              <w:t>238</w:t>
            </w:r>
          </w:p>
        </w:tc>
      </w:tr>
      <w:tr w:rsidR="00DE68F5">
        <w:trPr>
          <w:trHeight w:hRule="exact" w:val="354"/>
        </w:trPr>
        <w:tc>
          <w:tcPr>
            <w:tcW w:w="7060" w:type="dxa"/>
            <w:tcBorders>
              <w:top w:val="single" w:sz="4" w:space="0" w:color="1F1F1F"/>
              <w:left w:val="single" w:sz="4" w:space="0" w:color="000000"/>
              <w:bottom w:val="single" w:sz="4" w:space="0" w:color="232323"/>
              <w:right w:val="single" w:sz="2" w:space="0" w:color="131313"/>
            </w:tcBorders>
          </w:tcPr>
          <w:p w:rsidR="00DE68F5" w:rsidRDefault="00EA34A7">
            <w:pPr>
              <w:pStyle w:val="TableParagraph"/>
              <w:spacing w:before="123"/>
              <w:ind w:left="139"/>
              <w:rPr>
                <w:rFonts w:ascii="Arial" w:eastAsia="Arial" w:hAnsi="Arial" w:cs="Arial"/>
                <w:sz w:val="19"/>
                <w:szCs w:val="19"/>
              </w:rPr>
            </w:pPr>
            <w:r>
              <w:rPr>
                <w:rFonts w:ascii="Arial"/>
                <w:color w:val="030303"/>
                <w:sz w:val="19"/>
              </w:rPr>
              <w:t>SEXUAL  CONDUCT WITH  CHILD UNDER  14, PAY FOR OR  FOR</w:t>
            </w:r>
            <w:r>
              <w:rPr>
                <w:rFonts w:ascii="Arial"/>
                <w:color w:val="030303"/>
                <w:spacing w:val="32"/>
                <w:sz w:val="19"/>
              </w:rPr>
              <w:t xml:space="preserve"> </w:t>
            </w:r>
            <w:r>
              <w:rPr>
                <w:rFonts w:ascii="Arial"/>
                <w:color w:val="030303"/>
                <w:sz w:val="19"/>
              </w:rPr>
              <w:t>FEE</w:t>
            </w:r>
          </w:p>
        </w:tc>
        <w:tc>
          <w:tcPr>
            <w:tcW w:w="2426" w:type="dxa"/>
            <w:tcBorders>
              <w:top w:val="single" w:sz="4" w:space="0" w:color="1F1F1F"/>
              <w:left w:val="single" w:sz="2" w:space="0" w:color="131313"/>
              <w:bottom w:val="single" w:sz="4" w:space="0" w:color="1F1F1F"/>
              <w:right w:val="single" w:sz="4" w:space="0" w:color="080808"/>
            </w:tcBorders>
          </w:tcPr>
          <w:p w:rsidR="00DE68F5" w:rsidRDefault="00EA34A7">
            <w:pPr>
              <w:pStyle w:val="TableParagraph"/>
              <w:spacing w:before="123"/>
              <w:ind w:left="133"/>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31"/>
                <w:w w:val="110"/>
                <w:sz w:val="19"/>
                <w:szCs w:val="19"/>
              </w:rPr>
              <w:t xml:space="preserve"> </w:t>
            </w:r>
            <w:r>
              <w:rPr>
                <w:rFonts w:ascii="Arial" w:eastAsia="Arial" w:hAnsi="Arial" w:cs="Arial"/>
                <w:color w:val="030303"/>
                <w:w w:val="110"/>
                <w:sz w:val="19"/>
                <w:szCs w:val="19"/>
              </w:rPr>
              <w:t>272,</w:t>
            </w:r>
            <w:r>
              <w:rPr>
                <w:rFonts w:ascii="Arial" w:eastAsia="Arial" w:hAnsi="Arial" w:cs="Arial"/>
                <w:color w:val="030303"/>
                <w:spacing w:val="-31"/>
                <w:w w:val="110"/>
                <w:sz w:val="19"/>
                <w:szCs w:val="19"/>
              </w:rPr>
              <w:t xml:space="preserve"> </w:t>
            </w:r>
            <w:r>
              <w:rPr>
                <w:rFonts w:ascii="Times New Roman" w:eastAsia="Times New Roman" w:hAnsi="Times New Roman" w:cs="Times New Roman"/>
                <w:color w:val="030303"/>
                <w:w w:val="115"/>
                <w:sz w:val="19"/>
                <w:szCs w:val="19"/>
              </w:rPr>
              <w:t>§</w:t>
            </w:r>
            <w:r>
              <w:rPr>
                <w:rFonts w:ascii="Times New Roman" w:eastAsia="Times New Roman" w:hAnsi="Times New Roman" w:cs="Times New Roman"/>
                <w:color w:val="030303"/>
                <w:spacing w:val="-41"/>
                <w:w w:val="115"/>
                <w:sz w:val="19"/>
                <w:szCs w:val="19"/>
              </w:rPr>
              <w:t xml:space="preserve"> </w:t>
            </w:r>
            <w:r>
              <w:rPr>
                <w:rFonts w:ascii="Arial" w:eastAsia="Arial" w:hAnsi="Arial" w:cs="Arial"/>
                <w:color w:val="030303"/>
                <w:w w:val="110"/>
                <w:sz w:val="19"/>
                <w:szCs w:val="19"/>
              </w:rPr>
              <w:t>53A(b)</w:t>
            </w:r>
          </w:p>
        </w:tc>
      </w:tr>
      <w:tr w:rsidR="00DE68F5">
        <w:trPr>
          <w:trHeight w:hRule="exact" w:val="359"/>
        </w:trPr>
        <w:tc>
          <w:tcPr>
            <w:tcW w:w="7060" w:type="dxa"/>
            <w:tcBorders>
              <w:top w:val="single" w:sz="4" w:space="0" w:color="232323"/>
              <w:left w:val="single" w:sz="4" w:space="0" w:color="000000"/>
              <w:bottom w:val="single" w:sz="6" w:space="0" w:color="232323"/>
              <w:right w:val="single" w:sz="2" w:space="0" w:color="2F2F2F"/>
            </w:tcBorders>
          </w:tcPr>
          <w:p w:rsidR="00DE68F5" w:rsidRDefault="00EA34A7">
            <w:pPr>
              <w:pStyle w:val="TableParagraph"/>
              <w:spacing w:before="128"/>
              <w:ind w:left="144"/>
              <w:rPr>
                <w:rFonts w:ascii="Arial" w:eastAsia="Arial" w:hAnsi="Arial" w:cs="Arial"/>
                <w:sz w:val="19"/>
                <w:szCs w:val="19"/>
              </w:rPr>
            </w:pPr>
            <w:r>
              <w:rPr>
                <w:rFonts w:ascii="Arial"/>
                <w:color w:val="030303"/>
                <w:w w:val="105"/>
                <w:sz w:val="19"/>
              </w:rPr>
              <w:t>UNNATURAL ACTS WITH A CHILD UNDER</w:t>
            </w:r>
            <w:r>
              <w:rPr>
                <w:rFonts w:ascii="Arial"/>
                <w:color w:val="030303"/>
                <w:spacing w:val="-17"/>
                <w:w w:val="105"/>
                <w:sz w:val="19"/>
              </w:rPr>
              <w:t xml:space="preserve"> </w:t>
            </w:r>
            <w:r>
              <w:rPr>
                <w:rFonts w:ascii="Arial"/>
                <w:color w:val="030303"/>
                <w:w w:val="105"/>
                <w:sz w:val="19"/>
              </w:rPr>
              <w:t>16</w:t>
            </w:r>
          </w:p>
        </w:tc>
        <w:tc>
          <w:tcPr>
            <w:tcW w:w="2426" w:type="dxa"/>
            <w:tcBorders>
              <w:top w:val="single" w:sz="4" w:space="0" w:color="1F1F1F"/>
              <w:left w:val="single" w:sz="2" w:space="0" w:color="2F2F2F"/>
              <w:bottom w:val="single" w:sz="6" w:space="0" w:color="232323"/>
              <w:right w:val="single" w:sz="4" w:space="0" w:color="080808"/>
            </w:tcBorders>
          </w:tcPr>
          <w:p w:rsidR="00DE68F5" w:rsidRDefault="00EA34A7">
            <w:pPr>
              <w:pStyle w:val="TableParagraph"/>
              <w:spacing w:before="115" w:line="232" w:lineRule="exact"/>
              <w:ind w:left="133"/>
              <w:rPr>
                <w:rFonts w:ascii="Arial" w:eastAsia="Arial" w:hAnsi="Arial" w:cs="Arial"/>
                <w:sz w:val="19"/>
                <w:szCs w:val="19"/>
              </w:rPr>
            </w:pPr>
            <w:r>
              <w:rPr>
                <w:rFonts w:ascii="Arial" w:eastAsia="Arial" w:hAnsi="Arial" w:cs="Arial"/>
                <w:color w:val="030303"/>
                <w:spacing w:val="5"/>
                <w:w w:val="110"/>
                <w:sz w:val="19"/>
                <w:szCs w:val="19"/>
              </w:rPr>
              <w:t>c</w:t>
            </w:r>
            <w:r>
              <w:rPr>
                <w:rFonts w:ascii="Arial" w:eastAsia="Arial" w:hAnsi="Arial" w:cs="Arial"/>
                <w:color w:val="262626"/>
                <w:spacing w:val="5"/>
                <w:w w:val="110"/>
                <w:sz w:val="19"/>
                <w:szCs w:val="19"/>
              </w:rPr>
              <w:t>.</w:t>
            </w:r>
            <w:r>
              <w:rPr>
                <w:rFonts w:ascii="Arial" w:eastAsia="Arial" w:hAnsi="Arial" w:cs="Arial"/>
                <w:color w:val="262626"/>
                <w:spacing w:val="-28"/>
                <w:w w:val="110"/>
                <w:sz w:val="19"/>
                <w:szCs w:val="19"/>
              </w:rPr>
              <w:t xml:space="preserve"> </w:t>
            </w:r>
            <w:r>
              <w:rPr>
                <w:rFonts w:ascii="Arial" w:eastAsia="Arial" w:hAnsi="Arial" w:cs="Arial"/>
                <w:color w:val="030303"/>
                <w:spacing w:val="3"/>
                <w:w w:val="110"/>
                <w:sz w:val="19"/>
                <w:szCs w:val="19"/>
              </w:rPr>
              <w:t>272</w:t>
            </w:r>
            <w:r>
              <w:rPr>
                <w:rFonts w:ascii="Arial" w:eastAsia="Arial" w:hAnsi="Arial" w:cs="Arial"/>
                <w:color w:val="262626"/>
                <w:spacing w:val="3"/>
                <w:w w:val="110"/>
                <w:sz w:val="19"/>
                <w:szCs w:val="19"/>
              </w:rPr>
              <w:t>,</w:t>
            </w:r>
            <w:r>
              <w:rPr>
                <w:rFonts w:ascii="Arial" w:eastAsia="Arial" w:hAnsi="Arial" w:cs="Arial"/>
                <w:color w:val="262626"/>
                <w:spacing w:val="-37"/>
                <w:w w:val="110"/>
                <w:sz w:val="19"/>
                <w:szCs w:val="19"/>
              </w:rPr>
              <w:t xml:space="preserve"> </w:t>
            </w:r>
            <w:r>
              <w:rPr>
                <w:rFonts w:ascii="Times New Roman" w:eastAsia="Times New Roman" w:hAnsi="Times New Roman" w:cs="Times New Roman"/>
                <w:color w:val="030303"/>
                <w:w w:val="110"/>
                <w:sz w:val="21"/>
                <w:szCs w:val="21"/>
              </w:rPr>
              <w:t>§</w:t>
            </w:r>
            <w:r>
              <w:rPr>
                <w:rFonts w:ascii="Times New Roman" w:eastAsia="Times New Roman" w:hAnsi="Times New Roman" w:cs="Times New Roman"/>
                <w:color w:val="030303"/>
                <w:spacing w:val="-38"/>
                <w:w w:val="110"/>
                <w:sz w:val="21"/>
                <w:szCs w:val="21"/>
              </w:rPr>
              <w:t xml:space="preserve"> </w:t>
            </w:r>
            <w:r>
              <w:rPr>
                <w:rFonts w:ascii="Arial" w:eastAsia="Arial" w:hAnsi="Arial" w:cs="Arial"/>
                <w:color w:val="030303"/>
                <w:w w:val="110"/>
                <w:sz w:val="19"/>
                <w:szCs w:val="19"/>
              </w:rPr>
              <w:t>35A</w:t>
            </w:r>
          </w:p>
        </w:tc>
      </w:tr>
    </w:tbl>
    <w:p w:rsidR="00DE68F5" w:rsidRDefault="009877C2">
      <w:pPr>
        <w:spacing w:before="131"/>
        <w:ind w:left="1586" w:right="244"/>
        <w:rPr>
          <w:rFonts w:ascii="Arial" w:eastAsia="Arial" w:hAnsi="Arial" w:cs="Arial"/>
          <w:sz w:val="23"/>
          <w:szCs w:val="23"/>
        </w:rPr>
      </w:pPr>
      <w:r>
        <w:rPr>
          <w:noProof/>
        </w:rPr>
        <w:drawing>
          <wp:anchor distT="0" distB="0" distL="114300" distR="114300" simplePos="0" relativeHeight="4288" behindDoc="0" locked="0" layoutInCell="1" allowOverlap="1">
            <wp:simplePos x="0" y="0"/>
            <wp:positionH relativeFrom="page">
              <wp:posOffset>0</wp:posOffset>
            </wp:positionH>
            <wp:positionV relativeFrom="paragraph">
              <wp:posOffset>-1109345</wp:posOffset>
            </wp:positionV>
            <wp:extent cx="97790" cy="914400"/>
            <wp:effectExtent l="0" t="0" r="0" b="0"/>
            <wp:wrapNone/>
            <wp:docPr id="16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7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b/>
          <w:color w:val="030303"/>
          <w:sz w:val="23"/>
          <w:u w:val="thick" w:color="000000"/>
        </w:rPr>
        <w:t xml:space="preserve">Table A:   Crimes that Result in Presumptive   </w:t>
      </w:r>
      <w:r w:rsidR="00EA34A7">
        <w:rPr>
          <w:rFonts w:ascii="Arial"/>
          <w:b/>
          <w:color w:val="030303"/>
          <w:spacing w:val="34"/>
          <w:sz w:val="23"/>
          <w:u w:val="thick" w:color="000000"/>
        </w:rPr>
        <w:t xml:space="preserve"> </w:t>
      </w:r>
      <w:r w:rsidR="00EA34A7">
        <w:rPr>
          <w:rFonts w:ascii="Arial"/>
          <w:b/>
          <w:color w:val="030303"/>
          <w:sz w:val="23"/>
          <w:u w:val="thick" w:color="000000"/>
        </w:rPr>
        <w:t>Disqualification</w:t>
      </w:r>
    </w:p>
    <w:p w:rsidR="00DE68F5" w:rsidRDefault="009877C2">
      <w:pPr>
        <w:pStyle w:val="BodyText"/>
        <w:spacing w:before="127" w:line="252" w:lineRule="auto"/>
        <w:ind w:left="1586" w:right="244" w:hanging="5"/>
        <w:rPr>
          <w:rFonts w:cs="Arial"/>
        </w:rPr>
      </w:pPr>
      <w:r>
        <w:rPr>
          <w:noProof/>
        </w:rPr>
        <w:drawing>
          <wp:anchor distT="0" distB="0" distL="114300" distR="114300" simplePos="0" relativeHeight="4312" behindDoc="0" locked="0" layoutInCell="1" allowOverlap="1">
            <wp:simplePos x="0" y="0"/>
            <wp:positionH relativeFrom="page">
              <wp:posOffset>24130</wp:posOffset>
            </wp:positionH>
            <wp:positionV relativeFrom="paragraph">
              <wp:posOffset>589915</wp:posOffset>
            </wp:positionV>
            <wp:extent cx="109855" cy="3242945"/>
            <wp:effectExtent l="0" t="0" r="4445" b="0"/>
            <wp:wrapNone/>
            <wp:docPr id="16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9855" cy="324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2"/>
        </w:rPr>
        <w:t>An</w:t>
      </w:r>
      <w:r w:rsidR="00EA34A7">
        <w:rPr>
          <w:color w:val="030303"/>
          <w:spacing w:val="18"/>
        </w:rPr>
        <w:t xml:space="preserve"> </w:t>
      </w:r>
      <w:r w:rsidR="00EA34A7">
        <w:rPr>
          <w:color w:val="030303"/>
          <w:w w:val="102"/>
        </w:rPr>
        <w:t>individual</w:t>
      </w:r>
      <w:r w:rsidR="00EA34A7">
        <w:rPr>
          <w:color w:val="030303"/>
          <w:spacing w:val="-1"/>
        </w:rPr>
        <w:t xml:space="preserve"> </w:t>
      </w:r>
      <w:r w:rsidR="00EA34A7">
        <w:rPr>
          <w:color w:val="030303"/>
          <w:w w:val="103"/>
        </w:rPr>
        <w:t>will</w:t>
      </w:r>
      <w:r w:rsidR="00EA34A7">
        <w:rPr>
          <w:color w:val="030303"/>
          <w:spacing w:val="14"/>
        </w:rPr>
        <w:t xml:space="preserve"> </w:t>
      </w:r>
      <w:r w:rsidR="00EA34A7">
        <w:rPr>
          <w:color w:val="030303"/>
          <w:w w:val="103"/>
        </w:rPr>
        <w:t>require</w:t>
      </w:r>
      <w:r w:rsidR="00EA34A7">
        <w:rPr>
          <w:color w:val="030303"/>
          <w:spacing w:val="-3"/>
        </w:rPr>
        <w:t xml:space="preserve"> </w:t>
      </w:r>
      <w:r w:rsidR="00EA34A7">
        <w:rPr>
          <w:color w:val="030303"/>
        </w:rPr>
        <w:t>written</w:t>
      </w:r>
      <w:r w:rsidR="00EA34A7">
        <w:rPr>
          <w:color w:val="030303"/>
          <w:spacing w:val="22"/>
        </w:rPr>
        <w:t xml:space="preserve"> </w:t>
      </w:r>
      <w:r w:rsidR="00EA34A7">
        <w:rPr>
          <w:color w:val="030303"/>
          <w:w w:val="102"/>
        </w:rPr>
        <w:t>approval</w:t>
      </w:r>
      <w:r w:rsidR="00EA34A7">
        <w:rPr>
          <w:color w:val="030303"/>
          <w:spacing w:val="16"/>
        </w:rPr>
        <w:t xml:space="preserve"> </w:t>
      </w:r>
      <w:r w:rsidR="00EA34A7">
        <w:rPr>
          <w:color w:val="030303"/>
        </w:rPr>
        <w:t xml:space="preserve">in </w:t>
      </w:r>
      <w:r w:rsidR="00EA34A7">
        <w:rPr>
          <w:color w:val="030303"/>
          <w:w w:val="102"/>
        </w:rPr>
        <w:t>accordance</w:t>
      </w:r>
      <w:r w:rsidR="00EA34A7">
        <w:rPr>
          <w:color w:val="030303"/>
          <w:spacing w:val="10"/>
        </w:rPr>
        <w:t xml:space="preserve"> </w:t>
      </w:r>
      <w:r w:rsidR="00EA34A7">
        <w:rPr>
          <w:color w:val="030303"/>
        </w:rPr>
        <w:t>with</w:t>
      </w:r>
      <w:r w:rsidR="00EA34A7">
        <w:rPr>
          <w:color w:val="030303"/>
          <w:spacing w:val="12"/>
        </w:rPr>
        <w:t xml:space="preserve"> </w:t>
      </w:r>
      <w:r w:rsidR="00EA34A7">
        <w:rPr>
          <w:color w:val="030303"/>
          <w:w w:val="99"/>
        </w:rPr>
        <w:t>the</w:t>
      </w:r>
      <w:r w:rsidR="00EA34A7">
        <w:rPr>
          <w:color w:val="030303"/>
          <w:spacing w:val="22"/>
        </w:rPr>
        <w:t xml:space="preserve"> </w:t>
      </w:r>
      <w:r w:rsidR="00EA34A7">
        <w:rPr>
          <w:color w:val="030303"/>
          <w:w w:val="101"/>
        </w:rPr>
        <w:t>Department's</w:t>
      </w:r>
      <w:r w:rsidR="00EA34A7">
        <w:rPr>
          <w:color w:val="030303"/>
          <w:spacing w:val="19"/>
        </w:rPr>
        <w:t xml:space="preserve"> </w:t>
      </w:r>
      <w:r w:rsidR="00EA34A7">
        <w:rPr>
          <w:color w:val="030303"/>
          <w:w w:val="101"/>
        </w:rPr>
        <w:t>procedures</w:t>
      </w:r>
      <w:r w:rsidR="00EA34A7">
        <w:rPr>
          <w:color w:val="030303"/>
          <w:spacing w:val="14"/>
        </w:rPr>
        <w:t xml:space="preserve"> </w:t>
      </w:r>
      <w:r w:rsidR="00EA34A7">
        <w:rPr>
          <w:color w:val="030303"/>
          <w:w w:val="103"/>
        </w:rPr>
        <w:t>to</w:t>
      </w:r>
      <w:r w:rsidR="00EA34A7">
        <w:rPr>
          <w:color w:val="030303"/>
          <w:spacing w:val="7"/>
        </w:rPr>
        <w:t xml:space="preserve"> </w:t>
      </w:r>
      <w:r w:rsidR="00EA34A7">
        <w:rPr>
          <w:color w:val="030303"/>
          <w:w w:val="103"/>
        </w:rPr>
        <w:t>be</w:t>
      </w:r>
      <w:r w:rsidR="00EA34A7">
        <w:rPr>
          <w:color w:val="030303"/>
          <w:spacing w:val="-3"/>
        </w:rPr>
        <w:t xml:space="preserve"> </w:t>
      </w:r>
      <w:r w:rsidR="00EA34A7">
        <w:rPr>
          <w:color w:val="030303"/>
          <w:w w:val="102"/>
        </w:rPr>
        <w:t>eligible</w:t>
      </w:r>
      <w:r w:rsidR="00EA34A7">
        <w:rPr>
          <w:color w:val="030303"/>
          <w:spacing w:val="12"/>
        </w:rPr>
        <w:t xml:space="preserve"> </w:t>
      </w:r>
      <w:r w:rsidR="00EA34A7">
        <w:rPr>
          <w:color w:val="030303"/>
        </w:rPr>
        <w:t xml:space="preserve">to </w:t>
      </w:r>
      <w:r w:rsidR="00EA34A7">
        <w:rPr>
          <w:color w:val="030303"/>
          <w:w w:val="106"/>
        </w:rPr>
        <w:t>be</w:t>
      </w:r>
      <w:r w:rsidR="00EA34A7">
        <w:rPr>
          <w:color w:val="030303"/>
          <w:spacing w:val="-5"/>
        </w:rPr>
        <w:t xml:space="preserve"> </w:t>
      </w:r>
      <w:r w:rsidR="00EA34A7">
        <w:rPr>
          <w:color w:val="030303"/>
          <w:w w:val="103"/>
        </w:rPr>
        <w:t>a</w:t>
      </w:r>
      <w:r w:rsidR="00EA34A7">
        <w:rPr>
          <w:color w:val="030303"/>
        </w:rPr>
        <w:t xml:space="preserve"> </w:t>
      </w:r>
      <w:r w:rsidR="00EA34A7">
        <w:rPr>
          <w:color w:val="030303"/>
          <w:w w:val="102"/>
        </w:rPr>
        <w:t>foster</w:t>
      </w:r>
      <w:r w:rsidR="00EA34A7">
        <w:rPr>
          <w:color w:val="030303"/>
          <w:spacing w:val="17"/>
        </w:rPr>
        <w:t xml:space="preserve"> </w:t>
      </w:r>
      <w:r w:rsidR="00EA34A7">
        <w:rPr>
          <w:color w:val="030303"/>
          <w:w w:val="102"/>
        </w:rPr>
        <w:t>or</w:t>
      </w:r>
      <w:r w:rsidR="00EA34A7">
        <w:rPr>
          <w:color w:val="030303"/>
          <w:spacing w:val="13"/>
        </w:rPr>
        <w:t xml:space="preserve"> </w:t>
      </w:r>
      <w:r w:rsidR="00EA34A7">
        <w:rPr>
          <w:color w:val="030303"/>
          <w:w w:val="101"/>
        </w:rPr>
        <w:t>pre-adoptive</w:t>
      </w:r>
      <w:r w:rsidR="00EA34A7">
        <w:rPr>
          <w:color w:val="030303"/>
          <w:spacing w:val="21"/>
        </w:rPr>
        <w:t xml:space="preserve"> </w:t>
      </w:r>
      <w:r w:rsidR="00EA34A7">
        <w:rPr>
          <w:color w:val="030303"/>
          <w:w w:val="101"/>
        </w:rPr>
        <w:t>paren</w:t>
      </w:r>
      <w:r w:rsidR="00EA34A7">
        <w:rPr>
          <w:color w:val="030303"/>
          <w:spacing w:val="14"/>
          <w:w w:val="101"/>
        </w:rPr>
        <w:t>t</w:t>
      </w:r>
      <w:r w:rsidR="00EA34A7">
        <w:rPr>
          <w:color w:val="262626"/>
          <w:w w:val="68"/>
        </w:rPr>
        <w:t>,</w:t>
      </w:r>
      <w:r w:rsidR="00EA34A7">
        <w:rPr>
          <w:color w:val="262626"/>
          <w:spacing w:val="15"/>
        </w:rPr>
        <w:t xml:space="preserve"> </w:t>
      </w:r>
      <w:r w:rsidR="00EA34A7">
        <w:rPr>
          <w:color w:val="030303"/>
          <w:w w:val="99"/>
        </w:rPr>
        <w:t>if</w:t>
      </w:r>
      <w:r w:rsidR="00EA34A7">
        <w:rPr>
          <w:color w:val="030303"/>
          <w:spacing w:val="5"/>
        </w:rPr>
        <w:t xml:space="preserve"> </w:t>
      </w:r>
      <w:r w:rsidR="00EA34A7">
        <w:rPr>
          <w:color w:val="030303"/>
        </w:rPr>
        <w:t>she/he</w:t>
      </w:r>
      <w:r w:rsidR="00EA34A7">
        <w:rPr>
          <w:color w:val="030303"/>
          <w:spacing w:val="11"/>
        </w:rPr>
        <w:t xml:space="preserve"> </w:t>
      </w:r>
      <w:r w:rsidR="00EA34A7">
        <w:rPr>
          <w:color w:val="030303"/>
          <w:w w:val="99"/>
        </w:rPr>
        <w:t>or</w:t>
      </w:r>
      <w:r w:rsidR="00EA34A7">
        <w:rPr>
          <w:color w:val="030303"/>
          <w:spacing w:val="9"/>
        </w:rPr>
        <w:t xml:space="preserve"> </w:t>
      </w:r>
      <w:r w:rsidR="00EA34A7">
        <w:rPr>
          <w:color w:val="030303"/>
          <w:w w:val="99"/>
        </w:rPr>
        <w:t>any</w:t>
      </w:r>
      <w:r w:rsidR="00EA34A7">
        <w:rPr>
          <w:color w:val="030303"/>
          <w:spacing w:val="-8"/>
        </w:rPr>
        <w:t xml:space="preserve"> </w:t>
      </w:r>
      <w:r w:rsidR="00EA34A7">
        <w:rPr>
          <w:color w:val="030303"/>
          <w:w w:val="104"/>
        </w:rPr>
        <w:t>household</w:t>
      </w:r>
      <w:r w:rsidR="00EA34A7">
        <w:rPr>
          <w:color w:val="030303"/>
          <w:spacing w:val="14"/>
        </w:rPr>
        <w:t xml:space="preserve"> </w:t>
      </w:r>
      <w:r w:rsidR="00EA34A7">
        <w:rPr>
          <w:color w:val="030303"/>
          <w:w w:val="103"/>
        </w:rPr>
        <w:t>member</w:t>
      </w:r>
      <w:r w:rsidR="00EA34A7">
        <w:rPr>
          <w:color w:val="030303"/>
          <w:spacing w:val="13"/>
        </w:rPr>
        <w:t xml:space="preserve"> </w:t>
      </w:r>
      <w:r w:rsidR="00EA34A7">
        <w:rPr>
          <w:color w:val="030303"/>
          <w:w w:val="101"/>
        </w:rPr>
        <w:t>(</w:t>
      </w:r>
      <w:r w:rsidR="00EA34A7">
        <w:rPr>
          <w:color w:val="030303"/>
        </w:rPr>
        <w:t>other</w:t>
      </w:r>
      <w:r w:rsidR="00EA34A7">
        <w:rPr>
          <w:color w:val="030303"/>
          <w:spacing w:val="5"/>
        </w:rPr>
        <w:t xml:space="preserve"> </w:t>
      </w:r>
      <w:r w:rsidR="00EA34A7">
        <w:rPr>
          <w:color w:val="030303"/>
          <w:w w:val="101"/>
        </w:rPr>
        <w:t>than</w:t>
      </w:r>
      <w:r w:rsidR="00EA34A7">
        <w:rPr>
          <w:color w:val="030303"/>
          <w:spacing w:val="5"/>
        </w:rPr>
        <w:t xml:space="preserve"> </w:t>
      </w:r>
      <w:r w:rsidR="00EA34A7">
        <w:rPr>
          <w:color w:val="030303"/>
          <w:w w:val="103"/>
        </w:rPr>
        <w:t>a</w:t>
      </w:r>
      <w:r w:rsidR="00EA34A7">
        <w:rPr>
          <w:color w:val="030303"/>
        </w:rPr>
        <w:t xml:space="preserve"> </w:t>
      </w:r>
      <w:r w:rsidR="00EA34A7">
        <w:rPr>
          <w:color w:val="030303"/>
          <w:w w:val="102"/>
        </w:rPr>
        <w:t>child</w:t>
      </w:r>
      <w:r w:rsidR="00EA34A7">
        <w:rPr>
          <w:color w:val="030303"/>
          <w:spacing w:val="12"/>
        </w:rPr>
        <w:t xml:space="preserve"> </w:t>
      </w:r>
      <w:r w:rsidR="00EA34A7">
        <w:rPr>
          <w:color w:val="030303"/>
          <w:w w:val="104"/>
        </w:rPr>
        <w:t>in</w:t>
      </w:r>
      <w:r w:rsidR="00EA34A7">
        <w:rPr>
          <w:color w:val="030303"/>
          <w:spacing w:val="3"/>
        </w:rPr>
        <w:t xml:space="preserve"> </w:t>
      </w:r>
      <w:r w:rsidR="00EA34A7">
        <w:rPr>
          <w:color w:val="030303"/>
          <w:w w:val="102"/>
        </w:rPr>
        <w:t xml:space="preserve">Department </w:t>
      </w:r>
      <w:r w:rsidR="00EA34A7">
        <w:rPr>
          <w:color w:val="030303"/>
          <w:w w:val="106"/>
        </w:rPr>
        <w:t>care</w:t>
      </w:r>
      <w:r w:rsidR="00EA34A7">
        <w:rPr>
          <w:color w:val="030303"/>
          <w:spacing w:val="-1"/>
        </w:rPr>
        <w:t xml:space="preserve"> </w:t>
      </w:r>
      <w:r w:rsidR="00EA34A7">
        <w:rPr>
          <w:color w:val="030303"/>
          <w:w w:val="102"/>
        </w:rPr>
        <w:t>or</w:t>
      </w:r>
      <w:r w:rsidR="00EA34A7">
        <w:rPr>
          <w:color w:val="030303"/>
          <w:spacing w:val="9"/>
        </w:rPr>
        <w:t xml:space="preserve"> </w:t>
      </w:r>
      <w:r w:rsidR="00EA34A7">
        <w:rPr>
          <w:color w:val="030303"/>
          <w:w w:val="101"/>
        </w:rPr>
        <w:t>custody</w:t>
      </w:r>
      <w:r w:rsidR="00EA34A7">
        <w:rPr>
          <w:color w:val="030303"/>
          <w:spacing w:val="20"/>
        </w:rPr>
        <w:t xml:space="preserve"> </w:t>
      </w:r>
      <w:r w:rsidR="00EA34A7">
        <w:rPr>
          <w:color w:val="030303"/>
          <w:w w:val="104"/>
        </w:rPr>
        <w:t>placed</w:t>
      </w:r>
      <w:r w:rsidR="00EA34A7">
        <w:rPr>
          <w:color w:val="030303"/>
          <w:spacing w:val="-10"/>
        </w:rPr>
        <w:t xml:space="preserve"> </w:t>
      </w:r>
      <w:r w:rsidR="00EA34A7">
        <w:rPr>
          <w:color w:val="030303"/>
          <w:w w:val="102"/>
        </w:rPr>
        <w:t>with</w:t>
      </w:r>
      <w:r w:rsidR="00EA34A7">
        <w:rPr>
          <w:color w:val="030303"/>
          <w:spacing w:val="5"/>
        </w:rPr>
        <w:t xml:space="preserve"> </w:t>
      </w:r>
      <w:r w:rsidR="00EA34A7">
        <w:rPr>
          <w:color w:val="030303"/>
          <w:w w:val="103"/>
        </w:rPr>
        <w:t>the</w:t>
      </w:r>
      <w:r w:rsidR="00EA34A7">
        <w:rPr>
          <w:color w:val="030303"/>
          <w:spacing w:val="-3"/>
        </w:rPr>
        <w:t xml:space="preserve"> </w:t>
      </w:r>
      <w:r w:rsidR="00EA34A7">
        <w:rPr>
          <w:color w:val="030303"/>
        </w:rPr>
        <w:t>family</w:t>
      </w:r>
      <w:r w:rsidR="00EA34A7">
        <w:rPr>
          <w:color w:val="030303"/>
          <w:w w:val="101"/>
        </w:rPr>
        <w:t>)</w:t>
      </w:r>
      <w:r w:rsidR="00EA34A7">
        <w:rPr>
          <w:color w:val="030303"/>
        </w:rPr>
        <w:t xml:space="preserve"> </w:t>
      </w:r>
      <w:r w:rsidR="00EA34A7">
        <w:rPr>
          <w:color w:val="030303"/>
          <w:spacing w:val="-26"/>
        </w:rPr>
        <w:t xml:space="preserve"> </w:t>
      </w:r>
      <w:r w:rsidR="00EA34A7">
        <w:rPr>
          <w:color w:val="030303"/>
          <w:w w:val="103"/>
        </w:rPr>
        <w:t>has</w:t>
      </w:r>
      <w:r w:rsidR="00EA34A7">
        <w:rPr>
          <w:color w:val="030303"/>
          <w:spacing w:val="4"/>
        </w:rPr>
        <w:t xml:space="preserve"> </w:t>
      </w:r>
      <w:r w:rsidR="00EA34A7">
        <w:rPr>
          <w:color w:val="030303"/>
          <w:w w:val="101"/>
        </w:rPr>
        <w:t>been</w:t>
      </w:r>
      <w:r w:rsidR="00EA34A7">
        <w:rPr>
          <w:color w:val="030303"/>
          <w:spacing w:val="7"/>
        </w:rPr>
        <w:t xml:space="preserve"> </w:t>
      </w:r>
      <w:r w:rsidR="00EA34A7">
        <w:rPr>
          <w:color w:val="030303"/>
          <w:w w:val="101"/>
        </w:rPr>
        <w:t>convicted</w:t>
      </w:r>
      <w:r w:rsidR="00EA34A7">
        <w:rPr>
          <w:color w:val="030303"/>
          <w:spacing w:val="7"/>
        </w:rPr>
        <w:t xml:space="preserve"> </w:t>
      </w:r>
      <w:r w:rsidR="00EA34A7">
        <w:rPr>
          <w:color w:val="030303"/>
          <w:w w:val="102"/>
        </w:rPr>
        <w:t>of</w:t>
      </w:r>
      <w:r w:rsidR="00EA34A7">
        <w:rPr>
          <w:color w:val="030303"/>
          <w:spacing w:val="3"/>
        </w:rPr>
        <w:t xml:space="preserve"> </w:t>
      </w:r>
      <w:r w:rsidR="00EA34A7">
        <w:rPr>
          <w:color w:val="030303"/>
          <w:w w:val="102"/>
        </w:rPr>
        <w:t>or</w:t>
      </w:r>
      <w:r w:rsidR="00EA34A7">
        <w:rPr>
          <w:color w:val="030303"/>
          <w:spacing w:val="13"/>
        </w:rPr>
        <w:t xml:space="preserve"> </w:t>
      </w:r>
      <w:r w:rsidR="00EA34A7">
        <w:rPr>
          <w:color w:val="030303"/>
          <w:w w:val="103"/>
        </w:rPr>
        <w:t>has</w:t>
      </w:r>
      <w:r w:rsidR="00EA34A7">
        <w:rPr>
          <w:color w:val="030303"/>
          <w:spacing w:val="-6"/>
        </w:rPr>
        <w:t xml:space="preserve"> </w:t>
      </w:r>
      <w:r w:rsidR="00EA34A7">
        <w:rPr>
          <w:color w:val="030303"/>
          <w:w w:val="102"/>
        </w:rPr>
        <w:t>charges</w:t>
      </w:r>
      <w:r w:rsidR="00EA34A7">
        <w:rPr>
          <w:color w:val="030303"/>
          <w:spacing w:val="17"/>
        </w:rPr>
        <w:t xml:space="preserve"> </w:t>
      </w:r>
      <w:r w:rsidR="00EA34A7">
        <w:rPr>
          <w:color w:val="030303"/>
          <w:w w:val="102"/>
        </w:rPr>
        <w:t>pend</w:t>
      </w:r>
      <w:r w:rsidR="00EA34A7">
        <w:rPr>
          <w:color w:val="030303"/>
          <w:spacing w:val="-2"/>
          <w:w w:val="102"/>
        </w:rPr>
        <w:t>i</w:t>
      </w:r>
      <w:r w:rsidR="00EA34A7">
        <w:rPr>
          <w:color w:val="030303"/>
          <w:w w:val="103"/>
        </w:rPr>
        <w:t>ng</w:t>
      </w:r>
      <w:r w:rsidR="00EA34A7">
        <w:rPr>
          <w:color w:val="030303"/>
          <w:spacing w:val="1"/>
        </w:rPr>
        <w:t xml:space="preserve"> </w:t>
      </w:r>
      <w:r w:rsidR="00EA34A7">
        <w:rPr>
          <w:color w:val="030303"/>
          <w:w w:val="99"/>
        </w:rPr>
        <w:t>or</w:t>
      </w:r>
      <w:r w:rsidR="00EA34A7">
        <w:rPr>
          <w:color w:val="030303"/>
          <w:spacing w:val="4"/>
        </w:rPr>
        <w:t xml:space="preserve"> </w:t>
      </w:r>
      <w:r w:rsidR="00EA34A7">
        <w:rPr>
          <w:color w:val="030303"/>
          <w:w w:val="103"/>
        </w:rPr>
        <w:t>a</w:t>
      </w:r>
      <w:r w:rsidR="00EA34A7">
        <w:rPr>
          <w:color w:val="030303"/>
        </w:rPr>
        <w:t xml:space="preserve"> </w:t>
      </w:r>
      <w:r w:rsidR="00EA34A7">
        <w:rPr>
          <w:color w:val="030303"/>
          <w:w w:val="102"/>
        </w:rPr>
        <w:t>default</w:t>
      </w:r>
      <w:r w:rsidR="00EA34A7">
        <w:rPr>
          <w:color w:val="030303"/>
          <w:spacing w:val="9"/>
        </w:rPr>
        <w:t xml:space="preserve"> </w:t>
      </w:r>
      <w:r w:rsidR="00EA34A7">
        <w:rPr>
          <w:color w:val="030303"/>
        </w:rPr>
        <w:t>for</w:t>
      </w:r>
      <w:r w:rsidR="00EA34A7">
        <w:rPr>
          <w:color w:val="030303"/>
          <w:spacing w:val="14"/>
        </w:rPr>
        <w:t xml:space="preserve"> </w:t>
      </w:r>
      <w:r w:rsidR="00EA34A7">
        <w:rPr>
          <w:color w:val="030303"/>
          <w:w w:val="101"/>
        </w:rPr>
        <w:t xml:space="preserve">any </w:t>
      </w:r>
      <w:r w:rsidR="00EA34A7">
        <w:rPr>
          <w:color w:val="030303"/>
          <w:w w:val="106"/>
        </w:rPr>
        <w:t>crime</w:t>
      </w:r>
      <w:r w:rsidR="00EA34A7">
        <w:rPr>
          <w:color w:val="030303"/>
          <w:spacing w:val="9"/>
        </w:rPr>
        <w:t xml:space="preserve"> </w:t>
      </w:r>
      <w:r w:rsidR="00EA34A7">
        <w:rPr>
          <w:color w:val="181818"/>
          <w:w w:val="102"/>
        </w:rPr>
        <w:t>listed</w:t>
      </w:r>
      <w:r w:rsidR="00EA34A7">
        <w:rPr>
          <w:color w:val="181818"/>
          <w:spacing w:val="11"/>
        </w:rPr>
        <w:t xml:space="preserve"> </w:t>
      </w:r>
      <w:r w:rsidR="00EA34A7">
        <w:rPr>
          <w:color w:val="030303"/>
        </w:rPr>
        <w:t>in</w:t>
      </w:r>
      <w:r w:rsidR="00EA34A7">
        <w:rPr>
          <w:color w:val="030303"/>
          <w:spacing w:val="-5"/>
        </w:rPr>
        <w:t xml:space="preserve"> </w:t>
      </w:r>
      <w:r w:rsidR="00EA34A7">
        <w:rPr>
          <w:color w:val="030303"/>
          <w:w w:val="102"/>
        </w:rPr>
        <w:t>Table</w:t>
      </w:r>
      <w:r w:rsidR="00EA34A7">
        <w:rPr>
          <w:color w:val="030303"/>
          <w:spacing w:val="7"/>
        </w:rPr>
        <w:t xml:space="preserve"> </w:t>
      </w:r>
      <w:r w:rsidR="00EA34A7">
        <w:rPr>
          <w:color w:val="030303"/>
          <w:w w:val="98"/>
        </w:rPr>
        <w:t>A</w:t>
      </w:r>
      <w:r w:rsidR="00EA34A7">
        <w:rPr>
          <w:color w:val="030303"/>
          <w:spacing w:val="13"/>
        </w:rPr>
        <w:t xml:space="preserve"> </w:t>
      </w:r>
      <w:r w:rsidR="00EA34A7">
        <w:rPr>
          <w:color w:val="030303"/>
          <w:w w:val="102"/>
        </w:rPr>
        <w:t>of</w:t>
      </w:r>
      <w:r w:rsidR="00EA34A7">
        <w:rPr>
          <w:color w:val="030303"/>
          <w:spacing w:val="3"/>
        </w:rPr>
        <w:t xml:space="preserve"> </w:t>
      </w:r>
      <w:r w:rsidR="00EA34A7">
        <w:rPr>
          <w:color w:val="030303"/>
          <w:w w:val="101"/>
        </w:rPr>
        <w:t>this</w:t>
      </w:r>
      <w:r w:rsidR="00EA34A7">
        <w:rPr>
          <w:color w:val="030303"/>
          <w:spacing w:val="18"/>
        </w:rPr>
        <w:t xml:space="preserve"> </w:t>
      </w:r>
      <w:r w:rsidR="00EA34A7">
        <w:rPr>
          <w:color w:val="030303"/>
          <w:w w:val="98"/>
        </w:rPr>
        <w:t>policy.</w:t>
      </w:r>
      <w:r w:rsidR="00EA34A7">
        <w:rPr>
          <w:color w:val="030303"/>
          <w:spacing w:val="6"/>
        </w:rPr>
        <w:t xml:space="preserve"> </w:t>
      </w:r>
      <w:r w:rsidR="00EA34A7">
        <w:rPr>
          <w:color w:val="030303"/>
        </w:rPr>
        <w:t xml:space="preserve">Adjudicated </w:t>
      </w:r>
      <w:r w:rsidR="00EA34A7">
        <w:rPr>
          <w:color w:val="030303"/>
          <w:spacing w:val="-24"/>
        </w:rPr>
        <w:t xml:space="preserve"> </w:t>
      </w:r>
      <w:r w:rsidR="00EA34A7">
        <w:rPr>
          <w:color w:val="030303"/>
          <w:w w:val="101"/>
        </w:rPr>
        <w:t>Juvenile</w:t>
      </w:r>
      <w:r w:rsidR="00EA34A7">
        <w:rPr>
          <w:color w:val="030303"/>
          <w:spacing w:val="22"/>
        </w:rPr>
        <w:t xml:space="preserve"> </w:t>
      </w:r>
      <w:r w:rsidR="00EA34A7">
        <w:rPr>
          <w:color w:val="030303"/>
          <w:w w:val="104"/>
        </w:rPr>
        <w:t>De</w:t>
      </w:r>
      <w:r w:rsidR="00EA34A7">
        <w:rPr>
          <w:color w:val="030303"/>
          <w:spacing w:val="-1"/>
          <w:w w:val="104"/>
        </w:rPr>
        <w:t>l</w:t>
      </w:r>
      <w:r w:rsidR="00EA34A7">
        <w:rPr>
          <w:color w:val="262626"/>
          <w:spacing w:val="-5"/>
          <w:w w:val="112"/>
        </w:rPr>
        <w:t>i</w:t>
      </w:r>
      <w:r w:rsidR="00EA34A7">
        <w:rPr>
          <w:color w:val="030303"/>
        </w:rPr>
        <w:t>nquency</w:t>
      </w:r>
      <w:r w:rsidR="00EA34A7">
        <w:rPr>
          <w:color w:val="030303"/>
          <w:spacing w:val="12"/>
        </w:rPr>
        <w:t xml:space="preserve"> </w:t>
      </w:r>
      <w:r w:rsidR="00EA34A7">
        <w:rPr>
          <w:color w:val="030303"/>
          <w:w w:val="101"/>
        </w:rPr>
        <w:t>changes</w:t>
      </w:r>
      <w:r w:rsidR="00EA34A7">
        <w:rPr>
          <w:color w:val="030303"/>
          <w:spacing w:val="5"/>
        </w:rPr>
        <w:t xml:space="preserve"> </w:t>
      </w:r>
      <w:r w:rsidR="00EA34A7">
        <w:rPr>
          <w:color w:val="030303"/>
          <w:w w:val="101"/>
        </w:rPr>
        <w:t>will</w:t>
      </w:r>
      <w:r w:rsidR="00EA34A7">
        <w:rPr>
          <w:color w:val="030303"/>
          <w:spacing w:val="15"/>
        </w:rPr>
        <w:t xml:space="preserve"> </w:t>
      </w:r>
      <w:r w:rsidR="00EA34A7">
        <w:rPr>
          <w:color w:val="030303"/>
          <w:w w:val="103"/>
        </w:rPr>
        <w:t>be</w:t>
      </w:r>
      <w:r w:rsidR="00EA34A7">
        <w:rPr>
          <w:color w:val="030303"/>
          <w:spacing w:val="-3"/>
        </w:rPr>
        <w:t xml:space="preserve"> </w:t>
      </w:r>
      <w:r w:rsidR="00EA34A7">
        <w:rPr>
          <w:color w:val="030303"/>
          <w:w w:val="99"/>
        </w:rPr>
        <w:t>treated</w:t>
      </w:r>
      <w:r w:rsidR="00EA34A7">
        <w:rPr>
          <w:color w:val="030303"/>
          <w:spacing w:val="20"/>
        </w:rPr>
        <w:t xml:space="preserve"> </w:t>
      </w:r>
      <w:r w:rsidR="00EA34A7">
        <w:rPr>
          <w:color w:val="030303"/>
          <w:w w:val="101"/>
        </w:rPr>
        <w:t>the</w:t>
      </w:r>
      <w:r w:rsidR="00EA34A7">
        <w:rPr>
          <w:color w:val="030303"/>
          <w:spacing w:val="7"/>
        </w:rPr>
        <w:t xml:space="preserve"> </w:t>
      </w:r>
      <w:r w:rsidR="00EA34A7">
        <w:rPr>
          <w:color w:val="030303"/>
          <w:w w:val="104"/>
        </w:rPr>
        <w:t xml:space="preserve">same </w:t>
      </w:r>
      <w:r w:rsidR="00EA34A7">
        <w:rPr>
          <w:color w:val="030303"/>
          <w:w w:val="106"/>
        </w:rPr>
        <w:t>as</w:t>
      </w:r>
      <w:r w:rsidR="00EA34A7">
        <w:rPr>
          <w:color w:val="030303"/>
          <w:spacing w:val="2"/>
        </w:rPr>
        <w:t xml:space="preserve"> </w:t>
      </w:r>
      <w:r w:rsidR="00EA34A7">
        <w:rPr>
          <w:color w:val="030303"/>
          <w:w w:val="103"/>
        </w:rPr>
        <w:t>a</w:t>
      </w:r>
      <w:r w:rsidR="00EA34A7">
        <w:rPr>
          <w:color w:val="030303"/>
          <w:spacing w:val="5"/>
        </w:rPr>
        <w:t xml:space="preserve"> </w:t>
      </w:r>
      <w:r w:rsidR="00EA34A7">
        <w:rPr>
          <w:color w:val="030303"/>
          <w:w w:val="101"/>
        </w:rPr>
        <w:t>conviction</w:t>
      </w:r>
      <w:r w:rsidR="00EA34A7">
        <w:rPr>
          <w:color w:val="030303"/>
          <w:spacing w:val="17"/>
        </w:rPr>
        <w:t xml:space="preserve"> </w:t>
      </w:r>
      <w:r w:rsidR="00EA34A7">
        <w:rPr>
          <w:color w:val="030303"/>
        </w:rPr>
        <w:t>for</w:t>
      </w:r>
      <w:r w:rsidR="00EA34A7">
        <w:rPr>
          <w:color w:val="030303"/>
          <w:spacing w:val="14"/>
        </w:rPr>
        <w:t xml:space="preserve"> </w:t>
      </w:r>
      <w:r w:rsidR="00EA34A7">
        <w:rPr>
          <w:color w:val="030303"/>
          <w:w w:val="101"/>
        </w:rPr>
        <w:t>the</w:t>
      </w:r>
      <w:r w:rsidR="00EA34A7">
        <w:rPr>
          <w:color w:val="030303"/>
          <w:spacing w:val="17"/>
        </w:rPr>
        <w:t xml:space="preserve"> </w:t>
      </w:r>
      <w:r w:rsidR="00EA34A7">
        <w:rPr>
          <w:color w:val="030303"/>
          <w:w w:val="102"/>
        </w:rPr>
        <w:t>purpose</w:t>
      </w:r>
      <w:r w:rsidR="00EA34A7">
        <w:rPr>
          <w:color w:val="030303"/>
          <w:spacing w:val="6"/>
        </w:rPr>
        <w:t xml:space="preserve"> </w:t>
      </w:r>
      <w:r w:rsidR="00EA34A7">
        <w:rPr>
          <w:color w:val="030303"/>
          <w:w w:val="102"/>
        </w:rPr>
        <w:t>of</w:t>
      </w:r>
      <w:r w:rsidR="00EA34A7">
        <w:rPr>
          <w:color w:val="030303"/>
          <w:spacing w:val="3"/>
        </w:rPr>
        <w:t xml:space="preserve"> </w:t>
      </w:r>
      <w:r w:rsidR="00EA34A7">
        <w:rPr>
          <w:color w:val="030303"/>
        </w:rPr>
        <w:t>classifying</w:t>
      </w:r>
      <w:r w:rsidR="00EA34A7">
        <w:rPr>
          <w:color w:val="030303"/>
          <w:spacing w:val="17"/>
        </w:rPr>
        <w:t xml:space="preserve"> </w:t>
      </w:r>
      <w:r w:rsidR="00EA34A7">
        <w:rPr>
          <w:color w:val="030303"/>
          <w:w w:val="101"/>
        </w:rPr>
        <w:t>the</w:t>
      </w:r>
      <w:r w:rsidR="00EA34A7">
        <w:rPr>
          <w:color w:val="030303"/>
          <w:spacing w:val="7"/>
        </w:rPr>
        <w:t xml:space="preserve"> </w:t>
      </w:r>
      <w:r w:rsidR="00EA34A7">
        <w:rPr>
          <w:color w:val="030303"/>
          <w:w w:val="103"/>
        </w:rPr>
        <w:t>crime</w:t>
      </w:r>
      <w:r w:rsidR="00EA34A7">
        <w:rPr>
          <w:color w:val="030303"/>
          <w:spacing w:val="8"/>
        </w:rPr>
        <w:t xml:space="preserve"> </w:t>
      </w:r>
      <w:r w:rsidR="00EA34A7">
        <w:rPr>
          <w:color w:val="030303"/>
          <w:w w:val="103"/>
        </w:rPr>
        <w:t>as</w:t>
      </w:r>
      <w:r w:rsidR="00EA34A7">
        <w:rPr>
          <w:color w:val="030303"/>
          <w:spacing w:val="8"/>
        </w:rPr>
        <w:t xml:space="preserve"> </w:t>
      </w:r>
      <w:r w:rsidR="00EA34A7">
        <w:rPr>
          <w:color w:val="030303"/>
          <w:w w:val="98"/>
        </w:rPr>
        <w:t>a</w:t>
      </w:r>
      <w:r w:rsidR="00EA34A7">
        <w:rPr>
          <w:color w:val="030303"/>
          <w:spacing w:val="1"/>
        </w:rPr>
        <w:t xml:space="preserve"> </w:t>
      </w:r>
      <w:r w:rsidR="00EA34A7">
        <w:rPr>
          <w:color w:val="030303"/>
          <w:w w:val="101"/>
        </w:rPr>
        <w:t>Table</w:t>
      </w:r>
      <w:r w:rsidR="00EA34A7">
        <w:rPr>
          <w:color w:val="030303"/>
          <w:spacing w:val="7"/>
        </w:rPr>
        <w:t xml:space="preserve"> </w:t>
      </w:r>
      <w:r w:rsidR="00EA34A7">
        <w:rPr>
          <w:color w:val="030303"/>
          <w:w w:val="97"/>
        </w:rPr>
        <w:t>A,</w:t>
      </w:r>
      <w:r w:rsidR="00EA34A7">
        <w:rPr>
          <w:color w:val="030303"/>
          <w:spacing w:val="24"/>
        </w:rPr>
        <w:t xml:space="preserve"> </w:t>
      </w:r>
      <w:r w:rsidR="00EA34A7">
        <w:rPr>
          <w:color w:val="030303"/>
          <w:w w:val="104"/>
        </w:rPr>
        <w:t>B</w:t>
      </w:r>
      <w:r w:rsidR="00EA34A7">
        <w:rPr>
          <w:color w:val="030303"/>
          <w:spacing w:val="-9"/>
        </w:rPr>
        <w:t xml:space="preserve"> </w:t>
      </w:r>
      <w:r w:rsidR="00EA34A7">
        <w:rPr>
          <w:color w:val="030303"/>
          <w:w w:val="102"/>
        </w:rPr>
        <w:t>or</w:t>
      </w:r>
      <w:r w:rsidR="00EA34A7">
        <w:rPr>
          <w:color w:val="030303"/>
          <w:spacing w:val="4"/>
        </w:rPr>
        <w:t xml:space="preserve"> </w:t>
      </w:r>
      <w:r w:rsidR="00EA34A7">
        <w:rPr>
          <w:color w:val="030303"/>
          <w:w w:val="101"/>
        </w:rPr>
        <w:t>C</w:t>
      </w:r>
      <w:r w:rsidR="00EA34A7">
        <w:rPr>
          <w:color w:val="030303"/>
          <w:spacing w:val="4"/>
        </w:rPr>
        <w:t xml:space="preserve"> </w:t>
      </w:r>
      <w:r w:rsidR="00EA34A7">
        <w:rPr>
          <w:color w:val="030303"/>
          <w:w w:val="102"/>
        </w:rPr>
        <w:t>crime</w:t>
      </w:r>
      <w:r w:rsidR="00EA34A7">
        <w:rPr>
          <w:color w:val="030303"/>
          <w:spacing w:val="8"/>
        </w:rPr>
        <w:t xml:space="preserve"> </w:t>
      </w:r>
      <w:r w:rsidR="00EA34A7">
        <w:rPr>
          <w:color w:val="030303"/>
          <w:w w:val="103"/>
        </w:rPr>
        <w:t>and</w:t>
      </w:r>
      <w:r w:rsidR="00EA34A7">
        <w:rPr>
          <w:color w:val="030303"/>
          <w:spacing w:val="-2"/>
        </w:rPr>
        <w:t xml:space="preserve"> </w:t>
      </w:r>
      <w:r w:rsidR="00EA34A7">
        <w:rPr>
          <w:color w:val="030303"/>
          <w:w w:val="101"/>
        </w:rPr>
        <w:t>the</w:t>
      </w:r>
      <w:r w:rsidR="00EA34A7">
        <w:rPr>
          <w:color w:val="030303"/>
          <w:spacing w:val="12"/>
        </w:rPr>
        <w:t xml:space="preserve"> </w:t>
      </w:r>
      <w:r w:rsidR="00EA34A7">
        <w:rPr>
          <w:color w:val="030303"/>
          <w:w w:val="102"/>
        </w:rPr>
        <w:t xml:space="preserve">required </w:t>
      </w:r>
      <w:r w:rsidR="00EA34A7">
        <w:rPr>
          <w:color w:val="030303"/>
          <w:w w:val="103"/>
        </w:rPr>
        <w:t>approval</w:t>
      </w:r>
      <w:r w:rsidR="00EA34A7">
        <w:rPr>
          <w:color w:val="030303"/>
          <w:spacing w:val="18"/>
        </w:rPr>
        <w:t xml:space="preserve"> </w:t>
      </w:r>
      <w:r w:rsidR="00EA34A7">
        <w:rPr>
          <w:color w:val="030303"/>
        </w:rPr>
        <w:t>level,</w:t>
      </w:r>
      <w:r w:rsidR="00EA34A7">
        <w:rPr>
          <w:color w:val="030303"/>
          <w:spacing w:val="10"/>
        </w:rPr>
        <w:t xml:space="preserve"> </w:t>
      </w:r>
      <w:r w:rsidR="00EA34A7">
        <w:rPr>
          <w:color w:val="030303"/>
          <w:w w:val="102"/>
        </w:rPr>
        <w:t>but</w:t>
      </w:r>
      <w:r w:rsidR="00EA34A7">
        <w:rPr>
          <w:color w:val="030303"/>
        </w:rPr>
        <w:t xml:space="preserve"> </w:t>
      </w:r>
      <w:r w:rsidR="00EA34A7">
        <w:rPr>
          <w:color w:val="030303"/>
          <w:w w:val="102"/>
        </w:rPr>
        <w:t>do</w:t>
      </w:r>
      <w:r w:rsidR="00EA34A7">
        <w:rPr>
          <w:color w:val="030303"/>
          <w:spacing w:val="13"/>
        </w:rPr>
        <w:t xml:space="preserve"> </w:t>
      </w:r>
      <w:r w:rsidR="00EA34A7">
        <w:rPr>
          <w:color w:val="030303"/>
          <w:w w:val="102"/>
        </w:rPr>
        <w:t>not</w:t>
      </w:r>
      <w:r w:rsidR="00EA34A7">
        <w:rPr>
          <w:color w:val="030303"/>
        </w:rPr>
        <w:t xml:space="preserve"> </w:t>
      </w:r>
      <w:r w:rsidR="00EA34A7">
        <w:rPr>
          <w:color w:val="030303"/>
          <w:w w:val="102"/>
        </w:rPr>
        <w:t>result</w:t>
      </w:r>
      <w:r w:rsidR="00EA34A7">
        <w:rPr>
          <w:color w:val="030303"/>
          <w:spacing w:val="8"/>
        </w:rPr>
        <w:t xml:space="preserve"> </w:t>
      </w:r>
      <w:r w:rsidR="00EA34A7">
        <w:rPr>
          <w:color w:val="030303"/>
        </w:rPr>
        <w:t xml:space="preserve">in </w:t>
      </w:r>
      <w:r w:rsidR="00EA34A7">
        <w:rPr>
          <w:color w:val="030303"/>
          <w:w w:val="103"/>
        </w:rPr>
        <w:t>a</w:t>
      </w:r>
      <w:r w:rsidR="00EA34A7">
        <w:rPr>
          <w:color w:val="030303"/>
          <w:spacing w:val="5"/>
        </w:rPr>
        <w:t xml:space="preserve"> </w:t>
      </w:r>
      <w:r w:rsidR="00EA34A7">
        <w:rPr>
          <w:color w:val="030303"/>
          <w:w w:val="99"/>
        </w:rPr>
        <w:t>5</w:t>
      </w:r>
      <w:r w:rsidR="00EA34A7">
        <w:rPr>
          <w:color w:val="030303"/>
        </w:rPr>
        <w:t xml:space="preserve"> </w:t>
      </w:r>
      <w:r w:rsidR="00EA34A7">
        <w:rPr>
          <w:color w:val="030303"/>
          <w:w w:val="99"/>
        </w:rPr>
        <w:t>year</w:t>
      </w:r>
      <w:r w:rsidR="00EA34A7">
        <w:rPr>
          <w:color w:val="030303"/>
          <w:spacing w:val="16"/>
        </w:rPr>
        <w:t xml:space="preserve"> </w:t>
      </w:r>
      <w:r w:rsidR="00EA34A7">
        <w:rPr>
          <w:color w:val="030303"/>
        </w:rPr>
        <w:t>disqualification</w:t>
      </w:r>
      <w:r w:rsidR="00EA34A7">
        <w:rPr>
          <w:color w:val="030303"/>
          <w:spacing w:val="-17"/>
        </w:rPr>
        <w:t xml:space="preserve"> </w:t>
      </w:r>
      <w:r w:rsidR="00EA34A7">
        <w:rPr>
          <w:color w:val="030303"/>
          <w:w w:val="98"/>
        </w:rPr>
        <w:t>.</w:t>
      </w:r>
      <w:r w:rsidR="00EA34A7">
        <w:rPr>
          <w:color w:val="030303"/>
          <w:spacing w:val="4"/>
        </w:rPr>
        <w:t xml:space="preserve"> </w:t>
      </w:r>
      <w:r w:rsidR="00EA34A7">
        <w:rPr>
          <w:color w:val="030303"/>
          <w:w w:val="98"/>
        </w:rPr>
        <w:t>.</w:t>
      </w:r>
      <w:r w:rsidR="00EA34A7">
        <w:rPr>
          <w:color w:val="030303"/>
        </w:rPr>
        <w:t xml:space="preserve"> </w:t>
      </w:r>
      <w:r w:rsidR="00EA34A7">
        <w:rPr>
          <w:color w:val="030303"/>
          <w:w w:val="109"/>
        </w:rPr>
        <w:t>If</w:t>
      </w:r>
      <w:r w:rsidR="00EA34A7">
        <w:rPr>
          <w:color w:val="030303"/>
          <w:spacing w:val="-11"/>
        </w:rPr>
        <w:t xml:space="preserve"> </w:t>
      </w:r>
      <w:r w:rsidR="00EA34A7">
        <w:rPr>
          <w:color w:val="030303"/>
          <w:w w:val="101"/>
        </w:rPr>
        <w:t>the</w:t>
      </w:r>
      <w:r w:rsidR="00EA34A7">
        <w:rPr>
          <w:color w:val="030303"/>
          <w:spacing w:val="7"/>
        </w:rPr>
        <w:t xml:space="preserve"> </w:t>
      </w:r>
      <w:r w:rsidR="00EA34A7">
        <w:rPr>
          <w:color w:val="030303"/>
          <w:w w:val="103"/>
        </w:rPr>
        <w:t>crime</w:t>
      </w:r>
      <w:r w:rsidR="00EA34A7">
        <w:rPr>
          <w:color w:val="030303"/>
          <w:spacing w:val="13"/>
        </w:rPr>
        <w:t xml:space="preserve"> </w:t>
      </w:r>
      <w:r w:rsidR="00EA34A7">
        <w:rPr>
          <w:color w:val="030303"/>
        </w:rPr>
        <w:t>listed</w:t>
      </w:r>
      <w:r w:rsidR="00EA34A7">
        <w:rPr>
          <w:color w:val="030303"/>
          <w:spacing w:val="5"/>
        </w:rPr>
        <w:t xml:space="preserve"> </w:t>
      </w:r>
      <w:r w:rsidR="00EA34A7">
        <w:rPr>
          <w:color w:val="030303"/>
          <w:w w:val="101"/>
        </w:rPr>
        <w:t>below</w:t>
      </w:r>
      <w:r w:rsidR="00EA34A7">
        <w:rPr>
          <w:color w:val="030303"/>
          <w:spacing w:val="9"/>
        </w:rPr>
        <w:t xml:space="preserve"> </w:t>
      </w:r>
      <w:r w:rsidR="00EA34A7">
        <w:rPr>
          <w:color w:val="030303"/>
        </w:rPr>
        <w:t>identified</w:t>
      </w:r>
      <w:r w:rsidR="00EA34A7">
        <w:rPr>
          <w:color w:val="030303"/>
          <w:spacing w:val="1"/>
        </w:rPr>
        <w:t xml:space="preserve"> </w:t>
      </w:r>
      <w:r w:rsidR="00EA34A7">
        <w:rPr>
          <w:color w:val="030303"/>
          <w:w w:val="102"/>
        </w:rPr>
        <w:t>with</w:t>
      </w:r>
      <w:r w:rsidR="00EA34A7">
        <w:rPr>
          <w:color w:val="030303"/>
          <w:spacing w:val="10"/>
        </w:rPr>
        <w:t xml:space="preserve"> </w:t>
      </w:r>
      <w:r w:rsidR="00EA34A7">
        <w:rPr>
          <w:color w:val="030303"/>
          <w:w w:val="103"/>
        </w:rPr>
        <w:t>an</w:t>
      </w:r>
      <w:r w:rsidR="00EA34A7">
        <w:rPr>
          <w:color w:val="030303"/>
          <w:spacing w:val="1"/>
        </w:rPr>
        <w:t xml:space="preserve"> </w:t>
      </w:r>
      <w:r w:rsidR="00EA34A7">
        <w:rPr>
          <w:color w:val="181818"/>
          <w:w w:val="102"/>
        </w:rPr>
        <w:t xml:space="preserve">"*" </w:t>
      </w:r>
      <w:r w:rsidR="00EA34A7">
        <w:rPr>
          <w:color w:val="030303"/>
          <w:w w:val="103"/>
        </w:rPr>
        <w:t>has</w:t>
      </w:r>
      <w:r w:rsidR="00EA34A7">
        <w:rPr>
          <w:color w:val="030303"/>
          <w:spacing w:val="4"/>
        </w:rPr>
        <w:t xml:space="preserve"> </w:t>
      </w:r>
      <w:r w:rsidR="00EA34A7">
        <w:rPr>
          <w:color w:val="030303"/>
          <w:w w:val="103"/>
        </w:rPr>
        <w:t>occurred</w:t>
      </w:r>
      <w:r w:rsidR="00EA34A7">
        <w:rPr>
          <w:color w:val="030303"/>
          <w:spacing w:val="12"/>
        </w:rPr>
        <w:t xml:space="preserve"> </w:t>
      </w:r>
      <w:r w:rsidR="00EA34A7">
        <w:rPr>
          <w:color w:val="030303"/>
        </w:rPr>
        <w:t>within</w:t>
      </w:r>
      <w:r w:rsidR="00EA34A7">
        <w:rPr>
          <w:color w:val="030303"/>
          <w:spacing w:val="15"/>
        </w:rPr>
        <w:t xml:space="preserve"> </w:t>
      </w:r>
      <w:r w:rsidR="00EA34A7">
        <w:rPr>
          <w:color w:val="030303"/>
          <w:w w:val="101"/>
        </w:rPr>
        <w:t>the</w:t>
      </w:r>
      <w:r w:rsidR="00EA34A7">
        <w:rPr>
          <w:color w:val="030303"/>
          <w:spacing w:val="12"/>
        </w:rPr>
        <w:t xml:space="preserve"> </w:t>
      </w:r>
      <w:r w:rsidR="00EA34A7">
        <w:rPr>
          <w:color w:val="030303"/>
          <w:w w:val="102"/>
        </w:rPr>
        <w:t>past</w:t>
      </w:r>
      <w:r w:rsidR="00EA34A7">
        <w:rPr>
          <w:color w:val="030303"/>
          <w:spacing w:val="7"/>
        </w:rPr>
        <w:t xml:space="preserve"> </w:t>
      </w:r>
      <w:r w:rsidR="00EA34A7">
        <w:rPr>
          <w:color w:val="030303"/>
          <w:w w:val="93"/>
        </w:rPr>
        <w:t>5</w:t>
      </w:r>
      <w:r w:rsidR="00EA34A7">
        <w:rPr>
          <w:color w:val="030303"/>
          <w:spacing w:val="1"/>
        </w:rPr>
        <w:t xml:space="preserve"> </w:t>
      </w:r>
      <w:r w:rsidR="00EA34A7">
        <w:rPr>
          <w:color w:val="030303"/>
        </w:rPr>
        <w:t>years,</w:t>
      </w:r>
      <w:r w:rsidR="00EA34A7">
        <w:rPr>
          <w:color w:val="030303"/>
          <w:spacing w:val="12"/>
        </w:rPr>
        <w:t xml:space="preserve"> </w:t>
      </w:r>
      <w:r w:rsidR="00EA34A7">
        <w:rPr>
          <w:color w:val="030303"/>
          <w:w w:val="101"/>
        </w:rPr>
        <w:t>the</w:t>
      </w:r>
      <w:r w:rsidR="00EA34A7">
        <w:rPr>
          <w:color w:val="030303"/>
          <w:spacing w:val="7"/>
        </w:rPr>
        <w:t xml:space="preserve"> </w:t>
      </w:r>
      <w:r w:rsidR="00EA34A7">
        <w:rPr>
          <w:color w:val="030303"/>
          <w:w w:val="99"/>
        </w:rPr>
        <w:t>foster</w:t>
      </w:r>
      <w:r w:rsidR="00EA34A7">
        <w:rPr>
          <w:color w:val="030303"/>
          <w:spacing w:val="21"/>
        </w:rPr>
        <w:t xml:space="preserve"> </w:t>
      </w:r>
      <w:r w:rsidR="00EA34A7">
        <w:rPr>
          <w:color w:val="030303"/>
          <w:w w:val="102"/>
        </w:rPr>
        <w:t>o</w:t>
      </w:r>
      <w:r w:rsidR="00EA34A7">
        <w:rPr>
          <w:color w:val="030303"/>
          <w:spacing w:val="-6"/>
          <w:w w:val="102"/>
        </w:rPr>
        <w:t>r</w:t>
      </w:r>
      <w:r w:rsidR="00EA34A7">
        <w:rPr>
          <w:color w:val="262626"/>
          <w:w w:val="47"/>
        </w:rPr>
        <w:t>.</w:t>
      </w:r>
      <w:r w:rsidR="00EA34A7">
        <w:rPr>
          <w:color w:val="262626"/>
          <w:spacing w:val="-7"/>
        </w:rPr>
        <w:t xml:space="preserve"> </w:t>
      </w:r>
      <w:r w:rsidR="00EA34A7">
        <w:rPr>
          <w:color w:val="030303"/>
        </w:rPr>
        <w:t>pre-adoptive</w:t>
      </w:r>
      <w:r w:rsidR="00EA34A7">
        <w:rPr>
          <w:color w:val="030303"/>
          <w:spacing w:val="22"/>
        </w:rPr>
        <w:t xml:space="preserve"> </w:t>
      </w:r>
      <w:r w:rsidR="00EA34A7">
        <w:rPr>
          <w:color w:val="030303"/>
          <w:w w:val="102"/>
        </w:rPr>
        <w:t>parent</w:t>
      </w:r>
      <w:r w:rsidR="00EA34A7">
        <w:rPr>
          <w:color w:val="030303"/>
          <w:spacing w:val="-6"/>
        </w:rPr>
        <w:t xml:space="preserve"> </w:t>
      </w:r>
      <w:r w:rsidR="00EA34A7">
        <w:rPr>
          <w:color w:val="030303"/>
          <w:w w:val="99"/>
        </w:rPr>
        <w:t>will</w:t>
      </w:r>
      <w:r w:rsidR="00EA34A7">
        <w:rPr>
          <w:color w:val="030303"/>
          <w:spacing w:val="15"/>
        </w:rPr>
        <w:t xml:space="preserve"> </w:t>
      </w:r>
      <w:r w:rsidR="00EA34A7">
        <w:rPr>
          <w:color w:val="030303"/>
        </w:rPr>
        <w:t>not</w:t>
      </w:r>
      <w:r w:rsidR="00EA34A7">
        <w:rPr>
          <w:color w:val="030303"/>
          <w:spacing w:val="5"/>
        </w:rPr>
        <w:t xml:space="preserve"> </w:t>
      </w:r>
      <w:r w:rsidR="00EA34A7">
        <w:rPr>
          <w:color w:val="030303"/>
          <w:w w:val="103"/>
        </w:rPr>
        <w:t>be</w:t>
      </w:r>
      <w:r w:rsidR="00EA34A7">
        <w:rPr>
          <w:color w:val="030303"/>
          <w:spacing w:val="-3"/>
        </w:rPr>
        <w:t xml:space="preserve"> </w:t>
      </w:r>
      <w:r w:rsidR="00EA34A7">
        <w:rPr>
          <w:color w:val="030303"/>
          <w:w w:val="103"/>
        </w:rPr>
        <w:t>el</w:t>
      </w:r>
      <w:r w:rsidR="00EA34A7">
        <w:rPr>
          <w:color w:val="262626"/>
          <w:spacing w:val="-10"/>
          <w:w w:val="112"/>
        </w:rPr>
        <w:t>i</w:t>
      </w:r>
      <w:r w:rsidR="00EA34A7">
        <w:rPr>
          <w:color w:val="030303"/>
          <w:w w:val="102"/>
        </w:rPr>
        <w:t>gible</w:t>
      </w:r>
      <w:r w:rsidR="00EA34A7">
        <w:rPr>
          <w:color w:val="030303"/>
          <w:spacing w:val="10"/>
        </w:rPr>
        <w:t xml:space="preserve"> </w:t>
      </w:r>
      <w:r w:rsidR="00EA34A7">
        <w:rPr>
          <w:color w:val="030303"/>
          <w:w w:val="101"/>
        </w:rPr>
        <w:t>until</w:t>
      </w:r>
      <w:r w:rsidR="00EA34A7">
        <w:rPr>
          <w:color w:val="030303"/>
          <w:spacing w:val="-2"/>
        </w:rPr>
        <w:t xml:space="preserve"> </w:t>
      </w:r>
      <w:r w:rsidR="00EA34A7">
        <w:rPr>
          <w:color w:val="030303"/>
          <w:w w:val="99"/>
        </w:rPr>
        <w:t>5</w:t>
      </w:r>
      <w:r w:rsidR="00EA34A7">
        <w:rPr>
          <w:color w:val="030303"/>
          <w:spacing w:val="-5"/>
        </w:rPr>
        <w:t xml:space="preserve"> </w:t>
      </w:r>
      <w:r w:rsidR="00EA34A7">
        <w:rPr>
          <w:color w:val="030303"/>
          <w:w w:val="103"/>
        </w:rPr>
        <w:t>years</w:t>
      </w:r>
      <w:r w:rsidR="00EA34A7">
        <w:rPr>
          <w:color w:val="030303"/>
          <w:spacing w:val="22"/>
        </w:rPr>
        <w:t xml:space="preserve"> </w:t>
      </w:r>
      <w:r w:rsidR="00EA34A7">
        <w:rPr>
          <w:color w:val="030303"/>
          <w:w w:val="103"/>
        </w:rPr>
        <w:t xml:space="preserve">has </w:t>
      </w:r>
      <w:r w:rsidR="00EA34A7">
        <w:rPr>
          <w:color w:val="030303"/>
          <w:w w:val="104"/>
        </w:rPr>
        <w:t>passed</w:t>
      </w:r>
      <w:r w:rsidR="00EA34A7">
        <w:rPr>
          <w:color w:val="030303"/>
          <w:spacing w:val="7"/>
        </w:rPr>
        <w:t xml:space="preserve"> </w:t>
      </w:r>
      <w:r w:rsidR="00EA34A7">
        <w:rPr>
          <w:color w:val="030303"/>
          <w:w w:val="103"/>
        </w:rPr>
        <w:t>since</w:t>
      </w:r>
      <w:r w:rsidR="00EA34A7">
        <w:rPr>
          <w:color w:val="030303"/>
          <w:spacing w:val="1"/>
        </w:rPr>
        <w:t xml:space="preserve"> </w:t>
      </w:r>
      <w:r w:rsidR="00EA34A7">
        <w:rPr>
          <w:color w:val="030303"/>
          <w:w w:val="101"/>
        </w:rPr>
        <w:t>the</w:t>
      </w:r>
      <w:r w:rsidR="00EA34A7">
        <w:rPr>
          <w:color w:val="030303"/>
          <w:spacing w:val="12"/>
        </w:rPr>
        <w:t xml:space="preserve"> </w:t>
      </w:r>
      <w:r w:rsidR="00EA34A7">
        <w:rPr>
          <w:color w:val="030303"/>
          <w:w w:val="104"/>
        </w:rPr>
        <w:t>crime</w:t>
      </w:r>
      <w:r w:rsidR="00EA34A7">
        <w:rPr>
          <w:color w:val="030303"/>
          <w:spacing w:val="-1"/>
        </w:rPr>
        <w:t xml:space="preserve"> </w:t>
      </w:r>
      <w:r w:rsidR="00EA34A7">
        <w:rPr>
          <w:color w:val="030303"/>
          <w:w w:val="102"/>
        </w:rPr>
        <w:t>was</w:t>
      </w:r>
      <w:r w:rsidR="00EA34A7">
        <w:rPr>
          <w:color w:val="030303"/>
          <w:spacing w:val="13"/>
        </w:rPr>
        <w:t xml:space="preserve"> </w:t>
      </w:r>
      <w:r w:rsidR="00EA34A7">
        <w:rPr>
          <w:color w:val="030303"/>
          <w:w w:val="102"/>
        </w:rPr>
        <w:t>committed</w:t>
      </w:r>
      <w:r w:rsidR="00EA34A7">
        <w:rPr>
          <w:color w:val="030303"/>
          <w:spacing w:val="-29"/>
        </w:rPr>
        <w:t xml:space="preserve"> </w:t>
      </w:r>
      <w:r w:rsidR="00EA34A7">
        <w:rPr>
          <w:color w:val="262626"/>
          <w:w w:val="98"/>
        </w:rPr>
        <w:t>.</w:t>
      </w:r>
      <w:r w:rsidR="00EA34A7">
        <w:rPr>
          <w:color w:val="262626"/>
        </w:rPr>
        <w:t xml:space="preserve"> </w:t>
      </w:r>
      <w:r w:rsidR="00EA34A7">
        <w:rPr>
          <w:color w:val="262626"/>
          <w:spacing w:val="-5"/>
        </w:rPr>
        <w:t xml:space="preserve"> </w:t>
      </w:r>
      <w:r w:rsidR="00EA34A7">
        <w:rPr>
          <w:i/>
          <w:color w:val="030303"/>
        </w:rPr>
        <w:t>[NOTE:</w:t>
      </w:r>
      <w:r w:rsidR="00EA34A7">
        <w:rPr>
          <w:i/>
          <w:color w:val="030303"/>
          <w:spacing w:val="15"/>
        </w:rPr>
        <w:t xml:space="preserve"> </w:t>
      </w:r>
      <w:r w:rsidR="00EA34A7">
        <w:rPr>
          <w:i/>
          <w:color w:val="030303"/>
        </w:rPr>
        <w:t xml:space="preserve">A </w:t>
      </w:r>
      <w:r w:rsidR="00EA34A7">
        <w:rPr>
          <w:i/>
          <w:color w:val="030303"/>
          <w:w w:val="101"/>
        </w:rPr>
        <w:t>pending</w:t>
      </w:r>
      <w:r w:rsidR="00EA34A7">
        <w:rPr>
          <w:i/>
          <w:color w:val="030303"/>
        </w:rPr>
        <w:t xml:space="preserve"> </w:t>
      </w:r>
      <w:r w:rsidR="00EA34A7">
        <w:rPr>
          <w:i/>
          <w:color w:val="030303"/>
          <w:spacing w:val="-24"/>
        </w:rPr>
        <w:t xml:space="preserve"> </w:t>
      </w:r>
      <w:r w:rsidR="00EA34A7">
        <w:rPr>
          <w:i/>
          <w:color w:val="030303"/>
          <w:w w:val="102"/>
        </w:rPr>
        <w:t>charge</w:t>
      </w:r>
      <w:r w:rsidR="00EA34A7">
        <w:rPr>
          <w:i/>
          <w:color w:val="030303"/>
          <w:spacing w:val="9"/>
        </w:rPr>
        <w:t xml:space="preserve"> </w:t>
      </w:r>
      <w:r w:rsidR="00EA34A7">
        <w:rPr>
          <w:i/>
          <w:color w:val="030303"/>
          <w:w w:val="101"/>
        </w:rPr>
        <w:t>can</w:t>
      </w:r>
      <w:r w:rsidR="00EA34A7">
        <w:rPr>
          <w:i/>
          <w:color w:val="030303"/>
          <w:spacing w:val="10"/>
        </w:rPr>
        <w:t xml:space="preserve"> </w:t>
      </w:r>
      <w:r w:rsidR="00EA34A7">
        <w:rPr>
          <w:i/>
          <w:color w:val="030303"/>
          <w:w w:val="98"/>
        </w:rPr>
        <w:t>be</w:t>
      </w:r>
      <w:r w:rsidR="00EA34A7">
        <w:rPr>
          <w:i/>
          <w:color w:val="030303"/>
          <w:spacing w:val="7"/>
        </w:rPr>
        <w:t xml:space="preserve"> </w:t>
      </w:r>
      <w:r w:rsidR="00EA34A7">
        <w:rPr>
          <w:i/>
          <w:color w:val="030303"/>
          <w:w w:val="99"/>
        </w:rPr>
        <w:t>identified</w:t>
      </w:r>
      <w:r w:rsidR="00EA34A7">
        <w:rPr>
          <w:i/>
          <w:color w:val="030303"/>
          <w:spacing w:val="18"/>
        </w:rPr>
        <w:t xml:space="preserve"> </w:t>
      </w:r>
      <w:r w:rsidR="00EA34A7">
        <w:rPr>
          <w:i/>
          <w:color w:val="030303"/>
          <w:w w:val="102"/>
        </w:rPr>
        <w:t>on</w:t>
      </w:r>
      <w:r w:rsidR="00EA34A7">
        <w:rPr>
          <w:i/>
          <w:color w:val="030303"/>
          <w:spacing w:val="4"/>
        </w:rPr>
        <w:t xml:space="preserve"> </w:t>
      </w:r>
      <w:r w:rsidR="00EA34A7">
        <w:rPr>
          <w:color w:val="030303"/>
          <w:w w:val="108"/>
        </w:rPr>
        <w:t>a</w:t>
      </w:r>
      <w:r w:rsidR="00EA34A7">
        <w:rPr>
          <w:color w:val="030303"/>
          <w:spacing w:val="5"/>
        </w:rPr>
        <w:t xml:space="preserve"> </w:t>
      </w:r>
      <w:r w:rsidR="00EA34A7">
        <w:rPr>
          <w:i/>
          <w:color w:val="030303"/>
        </w:rPr>
        <w:t>CORI</w:t>
      </w:r>
      <w:r w:rsidR="00EA34A7">
        <w:rPr>
          <w:i/>
          <w:color w:val="030303"/>
          <w:spacing w:val="7"/>
        </w:rPr>
        <w:t xml:space="preserve"> </w:t>
      </w:r>
      <w:r w:rsidR="00EA34A7">
        <w:rPr>
          <w:i/>
          <w:color w:val="030303"/>
          <w:w w:val="105"/>
        </w:rPr>
        <w:t>as</w:t>
      </w:r>
      <w:r w:rsidR="00EA34A7">
        <w:rPr>
          <w:i/>
          <w:color w:val="030303"/>
          <w:spacing w:val="4"/>
        </w:rPr>
        <w:t xml:space="preserve"> </w:t>
      </w:r>
      <w:r w:rsidR="00EA34A7">
        <w:rPr>
          <w:color w:val="030303"/>
          <w:w w:val="98"/>
        </w:rPr>
        <w:t xml:space="preserve">a </w:t>
      </w:r>
      <w:r w:rsidR="00EA34A7">
        <w:rPr>
          <w:i/>
          <w:color w:val="030303"/>
          <w:w w:val="104"/>
        </w:rPr>
        <w:t>charge</w:t>
      </w:r>
      <w:r w:rsidR="00EA34A7">
        <w:rPr>
          <w:i/>
          <w:color w:val="030303"/>
          <w:spacing w:val="11"/>
        </w:rPr>
        <w:t xml:space="preserve"> </w:t>
      </w:r>
      <w:r w:rsidR="00EA34A7">
        <w:rPr>
          <w:i/>
          <w:color w:val="030303"/>
          <w:w w:val="101"/>
        </w:rPr>
        <w:t>having</w:t>
      </w:r>
      <w:r w:rsidR="00EA34A7">
        <w:rPr>
          <w:i/>
          <w:color w:val="030303"/>
          <w:spacing w:val="22"/>
        </w:rPr>
        <w:t xml:space="preserve"> </w:t>
      </w:r>
      <w:r w:rsidR="00EA34A7">
        <w:rPr>
          <w:i/>
          <w:color w:val="030303"/>
          <w:w w:val="99"/>
        </w:rPr>
        <w:t>an</w:t>
      </w:r>
      <w:r w:rsidR="00EA34A7">
        <w:rPr>
          <w:i/>
          <w:color w:val="030303"/>
          <w:spacing w:val="10"/>
        </w:rPr>
        <w:t xml:space="preserve"> </w:t>
      </w:r>
      <w:r w:rsidR="00EA34A7">
        <w:rPr>
          <w:i/>
          <w:color w:val="030303"/>
          <w:w w:val="102"/>
        </w:rPr>
        <w:t>open</w:t>
      </w:r>
      <w:r w:rsidR="00EA34A7">
        <w:rPr>
          <w:i/>
          <w:color w:val="030303"/>
          <w:spacing w:val="17"/>
        </w:rPr>
        <w:t xml:space="preserve"> </w:t>
      </w:r>
      <w:r w:rsidR="00EA34A7">
        <w:rPr>
          <w:i/>
          <w:color w:val="030303"/>
          <w:w w:val="124"/>
        </w:rPr>
        <w:t>(0)</w:t>
      </w:r>
      <w:r w:rsidR="00EA34A7">
        <w:rPr>
          <w:i/>
          <w:color w:val="030303"/>
          <w:spacing w:val="-7"/>
        </w:rPr>
        <w:t xml:space="preserve"> </w:t>
      </w:r>
      <w:r w:rsidR="00EA34A7">
        <w:rPr>
          <w:i/>
          <w:color w:val="030303"/>
          <w:w w:val="101"/>
        </w:rPr>
        <w:t>status.]</w:t>
      </w:r>
    </w:p>
    <w:p w:rsidR="00DE68F5" w:rsidRDefault="00DE68F5">
      <w:pPr>
        <w:spacing w:before="1"/>
        <w:rPr>
          <w:rFonts w:ascii="Arial" w:eastAsia="Arial" w:hAnsi="Arial" w:cs="Arial"/>
          <w:i/>
          <w:sz w:val="29"/>
          <w:szCs w:val="29"/>
        </w:rPr>
      </w:pPr>
    </w:p>
    <w:tbl>
      <w:tblPr>
        <w:tblW w:w="0" w:type="auto"/>
        <w:tblInd w:w="1478" w:type="dxa"/>
        <w:tblLayout w:type="fixed"/>
        <w:tblCellMar>
          <w:left w:w="0" w:type="dxa"/>
          <w:right w:w="0" w:type="dxa"/>
        </w:tblCellMar>
        <w:tblLook w:val="01E0" w:firstRow="1" w:lastRow="1" w:firstColumn="1" w:lastColumn="1" w:noHBand="0" w:noVBand="0"/>
      </w:tblPr>
      <w:tblGrid>
        <w:gridCol w:w="7238"/>
        <w:gridCol w:w="2142"/>
      </w:tblGrid>
      <w:tr w:rsidR="00DE68F5">
        <w:trPr>
          <w:trHeight w:hRule="exact" w:val="531"/>
        </w:trPr>
        <w:tc>
          <w:tcPr>
            <w:tcW w:w="7238" w:type="dxa"/>
            <w:tcBorders>
              <w:top w:val="single" w:sz="6" w:space="0" w:color="1F1F1F"/>
              <w:left w:val="single" w:sz="6" w:space="0" w:color="1C1C1C"/>
              <w:bottom w:val="single" w:sz="8" w:space="0" w:color="2F2F2F"/>
              <w:right w:val="single" w:sz="6" w:space="0" w:color="181818"/>
            </w:tcBorders>
          </w:tcPr>
          <w:p w:rsidR="00DE68F5" w:rsidRDefault="00DE68F5">
            <w:pPr>
              <w:pStyle w:val="TableParagraph"/>
              <w:spacing w:before="8"/>
              <w:rPr>
                <w:rFonts w:ascii="Arial" w:eastAsia="Arial" w:hAnsi="Arial" w:cs="Arial"/>
                <w:i/>
                <w:sz w:val="26"/>
                <w:szCs w:val="26"/>
              </w:rPr>
            </w:pPr>
          </w:p>
          <w:p w:rsidR="00DE68F5" w:rsidRDefault="00EA34A7">
            <w:pPr>
              <w:pStyle w:val="TableParagraph"/>
              <w:spacing w:line="207" w:lineRule="exact"/>
              <w:ind w:left="107"/>
              <w:rPr>
                <w:rFonts w:ascii="Arial" w:eastAsia="Arial" w:hAnsi="Arial" w:cs="Arial"/>
                <w:sz w:val="19"/>
                <w:szCs w:val="19"/>
              </w:rPr>
            </w:pPr>
            <w:r>
              <w:rPr>
                <w:rFonts w:ascii="Arial"/>
                <w:b/>
                <w:color w:val="030303"/>
                <w:sz w:val="19"/>
              </w:rPr>
              <w:t>TABLE</w:t>
            </w:r>
            <w:r>
              <w:rPr>
                <w:rFonts w:ascii="Arial"/>
                <w:b/>
                <w:color w:val="030303"/>
                <w:spacing w:val="19"/>
                <w:sz w:val="19"/>
              </w:rPr>
              <w:t xml:space="preserve"> </w:t>
            </w:r>
            <w:r>
              <w:rPr>
                <w:rFonts w:ascii="Arial"/>
                <w:b/>
                <w:color w:val="030303"/>
                <w:sz w:val="19"/>
              </w:rPr>
              <w:t>A</w:t>
            </w:r>
          </w:p>
        </w:tc>
        <w:tc>
          <w:tcPr>
            <w:tcW w:w="2142" w:type="dxa"/>
            <w:tcBorders>
              <w:top w:val="single" w:sz="6" w:space="0" w:color="1F1F1F"/>
              <w:left w:val="single" w:sz="6" w:space="0" w:color="181818"/>
              <w:bottom w:val="single" w:sz="8" w:space="0" w:color="181818"/>
              <w:right w:val="single" w:sz="6" w:space="0" w:color="181818"/>
            </w:tcBorders>
          </w:tcPr>
          <w:p w:rsidR="00DE68F5" w:rsidRDefault="00EA34A7">
            <w:pPr>
              <w:pStyle w:val="TableParagraph"/>
              <w:spacing w:before="63" w:line="249" w:lineRule="auto"/>
              <w:ind w:left="437" w:right="297" w:hanging="330"/>
              <w:rPr>
                <w:rFonts w:ascii="Arial" w:eastAsia="Arial" w:hAnsi="Arial" w:cs="Arial"/>
                <w:sz w:val="19"/>
                <w:szCs w:val="19"/>
              </w:rPr>
            </w:pPr>
            <w:r>
              <w:rPr>
                <w:rFonts w:ascii="Arial"/>
                <w:b/>
                <w:color w:val="030303"/>
                <w:sz w:val="19"/>
              </w:rPr>
              <w:t xml:space="preserve">MGL </w:t>
            </w:r>
            <w:r>
              <w:rPr>
                <w:rFonts w:ascii="Arial"/>
                <w:b/>
                <w:i/>
                <w:color w:val="030303"/>
                <w:sz w:val="20"/>
              </w:rPr>
              <w:t xml:space="preserve">I </w:t>
            </w:r>
            <w:r>
              <w:rPr>
                <w:rFonts w:ascii="Arial"/>
                <w:b/>
                <w:color w:val="030303"/>
                <w:sz w:val="19"/>
              </w:rPr>
              <w:t>E(elony)</w:t>
            </w:r>
            <w:r>
              <w:rPr>
                <w:rFonts w:ascii="Arial"/>
                <w:b/>
                <w:color w:val="030303"/>
                <w:spacing w:val="-27"/>
                <w:sz w:val="19"/>
              </w:rPr>
              <w:t xml:space="preserve"> </w:t>
            </w:r>
            <w:r>
              <w:rPr>
                <w:rFonts w:ascii="Arial"/>
                <w:b/>
                <w:color w:val="030303"/>
                <w:sz w:val="19"/>
              </w:rPr>
              <w:t>M(isdemeanor)</w:t>
            </w:r>
          </w:p>
        </w:tc>
      </w:tr>
      <w:tr w:rsidR="00DE68F5">
        <w:trPr>
          <w:trHeight w:hRule="exact" w:val="402"/>
        </w:trPr>
        <w:tc>
          <w:tcPr>
            <w:tcW w:w="7238" w:type="dxa"/>
            <w:tcBorders>
              <w:top w:val="single" w:sz="8" w:space="0" w:color="2F2F2F"/>
              <w:left w:val="single" w:sz="6" w:space="0" w:color="2F2F2F"/>
              <w:bottom w:val="single" w:sz="4" w:space="0" w:color="1F1F1F"/>
              <w:right w:val="single" w:sz="6" w:space="0" w:color="181818"/>
            </w:tcBorders>
          </w:tcPr>
          <w:p w:rsidR="00DE68F5" w:rsidRDefault="00EA34A7">
            <w:pPr>
              <w:pStyle w:val="TableParagraph"/>
              <w:spacing w:before="156"/>
              <w:ind w:left="102"/>
              <w:rPr>
                <w:rFonts w:ascii="Arial" w:eastAsia="Arial" w:hAnsi="Arial" w:cs="Arial"/>
                <w:sz w:val="19"/>
                <w:szCs w:val="19"/>
              </w:rPr>
            </w:pPr>
            <w:r>
              <w:rPr>
                <w:rFonts w:ascii="Arial"/>
                <w:color w:val="030303"/>
                <w:sz w:val="19"/>
              </w:rPr>
              <w:t>A&amp;B,  DANGEROUS  WEAPON,  VICT 60+</w:t>
            </w:r>
            <w:r>
              <w:rPr>
                <w:rFonts w:ascii="Arial"/>
                <w:color w:val="030303"/>
                <w:spacing w:val="5"/>
                <w:sz w:val="19"/>
              </w:rPr>
              <w:t xml:space="preserve"> </w:t>
            </w:r>
            <w:r>
              <w:rPr>
                <w:rFonts w:ascii="Arial"/>
                <w:color w:val="030303"/>
                <w:sz w:val="19"/>
              </w:rPr>
              <w:t>*</w:t>
            </w:r>
          </w:p>
        </w:tc>
        <w:tc>
          <w:tcPr>
            <w:tcW w:w="2142" w:type="dxa"/>
            <w:tcBorders>
              <w:top w:val="single" w:sz="8" w:space="0" w:color="181818"/>
              <w:left w:val="single" w:sz="6" w:space="0" w:color="181818"/>
              <w:bottom w:val="single" w:sz="4" w:space="0" w:color="1F1F1F"/>
              <w:right w:val="single" w:sz="6" w:space="0" w:color="181818"/>
            </w:tcBorders>
          </w:tcPr>
          <w:p w:rsidR="00DE68F5" w:rsidRDefault="00EA34A7">
            <w:pPr>
              <w:pStyle w:val="TableParagraph"/>
              <w:spacing w:before="152"/>
              <w:ind w:left="107"/>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262626"/>
                <w:w w:val="110"/>
                <w:sz w:val="19"/>
                <w:szCs w:val="19"/>
              </w:rPr>
              <w:t>.</w:t>
            </w:r>
            <w:r>
              <w:rPr>
                <w:rFonts w:ascii="Arial" w:eastAsia="Arial" w:hAnsi="Arial" w:cs="Arial"/>
                <w:color w:val="030303"/>
                <w:w w:val="110"/>
                <w:sz w:val="19"/>
                <w:szCs w:val="19"/>
              </w:rPr>
              <w:t xml:space="preserve">265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10"/>
                <w:sz w:val="19"/>
                <w:szCs w:val="19"/>
              </w:rPr>
              <w:t xml:space="preserve">15A(a) </w:t>
            </w:r>
            <w:r>
              <w:rPr>
                <w:rFonts w:ascii="Arial" w:eastAsia="Arial" w:hAnsi="Arial" w:cs="Arial"/>
                <w:i/>
                <w:color w:val="030303"/>
                <w:w w:val="110"/>
                <w:sz w:val="20"/>
                <w:szCs w:val="20"/>
              </w:rPr>
              <w:t>I</w:t>
            </w:r>
            <w:r>
              <w:rPr>
                <w:rFonts w:ascii="Arial" w:eastAsia="Arial" w:hAnsi="Arial" w:cs="Arial"/>
                <w:i/>
                <w:color w:val="030303"/>
                <w:spacing w:val="-36"/>
                <w:w w:val="110"/>
                <w:sz w:val="20"/>
                <w:szCs w:val="20"/>
              </w:rPr>
              <w:t xml:space="preserve"> </w:t>
            </w:r>
            <w:r>
              <w:rPr>
                <w:rFonts w:ascii="Arial" w:eastAsia="Arial" w:hAnsi="Arial" w:cs="Arial"/>
                <w:b/>
                <w:bCs/>
                <w:color w:val="030303"/>
                <w:w w:val="110"/>
                <w:sz w:val="19"/>
                <w:szCs w:val="19"/>
              </w:rPr>
              <w:t>F</w:t>
            </w:r>
          </w:p>
        </w:tc>
      </w:tr>
      <w:tr w:rsidR="00DE68F5">
        <w:trPr>
          <w:trHeight w:hRule="exact" w:val="366"/>
        </w:trPr>
        <w:tc>
          <w:tcPr>
            <w:tcW w:w="7238" w:type="dxa"/>
            <w:tcBorders>
              <w:top w:val="single" w:sz="4" w:space="0" w:color="1F1F1F"/>
              <w:left w:val="single" w:sz="6" w:space="0" w:color="1C1C1C"/>
              <w:bottom w:val="single" w:sz="4" w:space="0" w:color="1F1F1F"/>
              <w:right w:val="single" w:sz="6" w:space="0" w:color="181818"/>
            </w:tcBorders>
          </w:tcPr>
          <w:p w:rsidR="00DE68F5" w:rsidRDefault="00EA34A7">
            <w:pPr>
              <w:pStyle w:val="TableParagraph"/>
              <w:spacing w:before="123"/>
              <w:ind w:left="102"/>
              <w:rPr>
                <w:rFonts w:ascii="Arial" w:eastAsia="Arial" w:hAnsi="Arial" w:cs="Arial"/>
                <w:sz w:val="19"/>
                <w:szCs w:val="19"/>
              </w:rPr>
            </w:pPr>
            <w:r>
              <w:rPr>
                <w:rFonts w:ascii="Arial"/>
                <w:color w:val="030303"/>
                <w:sz w:val="19"/>
              </w:rPr>
              <w:t>A&amp;B  ON ELDER  OR  PERSON WITH  DISABILITY</w:t>
            </w:r>
            <w:r>
              <w:rPr>
                <w:rFonts w:ascii="Arial"/>
                <w:color w:val="030303"/>
                <w:spacing w:val="-24"/>
                <w:sz w:val="19"/>
              </w:rPr>
              <w:t xml:space="preserve"> </w:t>
            </w:r>
            <w:r>
              <w:rPr>
                <w:rFonts w:ascii="Arial"/>
                <w:color w:val="030303"/>
                <w:sz w:val="19"/>
              </w:rPr>
              <w:t>*</w:t>
            </w:r>
          </w:p>
        </w:tc>
        <w:tc>
          <w:tcPr>
            <w:tcW w:w="2142" w:type="dxa"/>
            <w:tcBorders>
              <w:top w:val="single" w:sz="4" w:space="0" w:color="1F1F1F"/>
              <w:left w:val="single" w:sz="6" w:space="0" w:color="181818"/>
              <w:bottom w:val="single" w:sz="4" w:space="0" w:color="1F1F1F"/>
              <w:right w:val="single" w:sz="6" w:space="0" w:color="181818"/>
            </w:tcBorders>
          </w:tcPr>
          <w:p w:rsidR="00DE68F5" w:rsidRDefault="00EA34A7">
            <w:pPr>
              <w:pStyle w:val="TableParagraph"/>
              <w:spacing w:before="123"/>
              <w:ind w:left="107"/>
              <w:rPr>
                <w:rFonts w:ascii="Arial" w:eastAsia="Arial" w:hAnsi="Arial" w:cs="Arial"/>
                <w:sz w:val="19"/>
                <w:szCs w:val="19"/>
              </w:rPr>
            </w:pPr>
            <w:r>
              <w:rPr>
                <w:rFonts w:ascii="Arial" w:eastAsia="Arial" w:hAnsi="Arial" w:cs="Arial"/>
                <w:color w:val="030303"/>
                <w:w w:val="110"/>
                <w:sz w:val="19"/>
                <w:szCs w:val="19"/>
              </w:rPr>
              <w:t xml:space="preserve">C. 265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10"/>
                <w:sz w:val="19"/>
                <w:szCs w:val="19"/>
              </w:rPr>
              <w:t xml:space="preserve">13K </w:t>
            </w:r>
            <w:r>
              <w:rPr>
                <w:rFonts w:ascii="Arial" w:eastAsia="Arial" w:hAnsi="Arial" w:cs="Arial"/>
                <w:i/>
                <w:color w:val="030303"/>
                <w:w w:val="110"/>
                <w:sz w:val="20"/>
                <w:szCs w:val="20"/>
              </w:rPr>
              <w:t>I</w:t>
            </w:r>
            <w:r>
              <w:rPr>
                <w:rFonts w:ascii="Arial" w:eastAsia="Arial" w:hAnsi="Arial" w:cs="Arial"/>
                <w:i/>
                <w:color w:val="030303"/>
                <w:spacing w:val="-26"/>
                <w:w w:val="110"/>
                <w:sz w:val="20"/>
                <w:szCs w:val="20"/>
              </w:rPr>
              <w:t xml:space="preserve"> </w:t>
            </w:r>
            <w:r>
              <w:rPr>
                <w:rFonts w:ascii="Arial" w:eastAsia="Arial" w:hAnsi="Arial" w:cs="Arial"/>
                <w:b/>
                <w:bCs/>
                <w:color w:val="030303"/>
                <w:w w:val="110"/>
                <w:sz w:val="19"/>
                <w:szCs w:val="19"/>
              </w:rPr>
              <w:t>F</w:t>
            </w:r>
          </w:p>
        </w:tc>
      </w:tr>
      <w:tr w:rsidR="00DE68F5">
        <w:trPr>
          <w:trHeight w:hRule="exact" w:val="581"/>
        </w:trPr>
        <w:tc>
          <w:tcPr>
            <w:tcW w:w="7238" w:type="dxa"/>
            <w:tcBorders>
              <w:top w:val="single" w:sz="4" w:space="0" w:color="1F1F1F"/>
              <w:left w:val="single" w:sz="6" w:space="0" w:color="1C1C1C"/>
              <w:bottom w:val="single" w:sz="4" w:space="0" w:color="1F1F1F"/>
              <w:right w:val="single" w:sz="6" w:space="0" w:color="181818"/>
            </w:tcBorders>
          </w:tcPr>
          <w:p w:rsidR="00DE68F5" w:rsidRDefault="00EA34A7">
            <w:pPr>
              <w:pStyle w:val="TableParagraph"/>
              <w:spacing w:before="125"/>
              <w:ind w:left="102"/>
              <w:rPr>
                <w:rFonts w:ascii="Arial" w:eastAsia="Arial" w:hAnsi="Arial" w:cs="Arial"/>
                <w:sz w:val="19"/>
                <w:szCs w:val="19"/>
              </w:rPr>
            </w:pPr>
            <w:r>
              <w:rPr>
                <w:rFonts w:ascii="Arial"/>
                <w:color w:val="030303"/>
                <w:spacing w:val="4"/>
                <w:sz w:val="19"/>
              </w:rPr>
              <w:t>A&amp;B</w:t>
            </w:r>
            <w:r>
              <w:rPr>
                <w:rFonts w:ascii="Arial"/>
                <w:color w:val="262626"/>
                <w:spacing w:val="4"/>
                <w:sz w:val="19"/>
              </w:rPr>
              <w:t xml:space="preserve">, </w:t>
            </w:r>
            <w:r>
              <w:rPr>
                <w:rFonts w:ascii="Arial"/>
                <w:color w:val="030303"/>
                <w:sz w:val="19"/>
              </w:rPr>
              <w:t xml:space="preserve">INTIMIDATION,  RACE/COLOR/RELIGION  </w:t>
            </w:r>
            <w:r>
              <w:rPr>
                <w:rFonts w:ascii="Arial"/>
                <w:color w:val="030303"/>
                <w:spacing w:val="3"/>
                <w:sz w:val="19"/>
              </w:rPr>
              <w:t xml:space="preserve"> </w:t>
            </w:r>
            <w:r>
              <w:rPr>
                <w:rFonts w:ascii="Arial"/>
                <w:color w:val="030303"/>
                <w:sz w:val="19"/>
              </w:rPr>
              <w:t>*</w:t>
            </w:r>
          </w:p>
        </w:tc>
        <w:tc>
          <w:tcPr>
            <w:tcW w:w="2142" w:type="dxa"/>
            <w:tcBorders>
              <w:top w:val="single" w:sz="4" w:space="0" w:color="1F1F1F"/>
              <w:left w:val="single" w:sz="6" w:space="0" w:color="181818"/>
              <w:bottom w:val="single" w:sz="4" w:space="0" w:color="1F1F1F"/>
              <w:right w:val="single" w:sz="6" w:space="0" w:color="181818"/>
            </w:tcBorders>
          </w:tcPr>
          <w:p w:rsidR="00DE68F5" w:rsidRDefault="00EA34A7">
            <w:pPr>
              <w:pStyle w:val="TableParagraph"/>
              <w:spacing w:before="107"/>
              <w:ind w:left="102"/>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22"/>
                <w:w w:val="110"/>
                <w:sz w:val="19"/>
                <w:szCs w:val="19"/>
              </w:rPr>
              <w:t xml:space="preserve"> </w:t>
            </w:r>
            <w:r>
              <w:rPr>
                <w:rFonts w:ascii="Arial" w:eastAsia="Arial" w:hAnsi="Arial" w:cs="Arial"/>
                <w:color w:val="030303"/>
                <w:w w:val="110"/>
                <w:sz w:val="19"/>
                <w:szCs w:val="19"/>
              </w:rPr>
              <w:t>265</w:t>
            </w:r>
            <w:r>
              <w:rPr>
                <w:rFonts w:ascii="Arial" w:eastAsia="Arial" w:hAnsi="Arial" w:cs="Arial"/>
                <w:color w:val="030303"/>
                <w:spacing w:val="-22"/>
                <w:w w:val="110"/>
                <w:sz w:val="19"/>
                <w:szCs w:val="19"/>
              </w:rPr>
              <w:t xml:space="preserve"> </w:t>
            </w:r>
            <w:r>
              <w:rPr>
                <w:rFonts w:ascii="Times New Roman" w:eastAsia="Times New Roman" w:hAnsi="Times New Roman" w:cs="Times New Roman"/>
                <w:color w:val="030303"/>
                <w:spacing w:val="-11"/>
                <w:w w:val="110"/>
                <w:sz w:val="21"/>
                <w:szCs w:val="21"/>
              </w:rPr>
              <w:t>§§</w:t>
            </w:r>
            <w:r>
              <w:rPr>
                <w:rFonts w:ascii="Times New Roman" w:eastAsia="Times New Roman" w:hAnsi="Times New Roman" w:cs="Times New Roman"/>
                <w:color w:val="030303"/>
                <w:spacing w:val="-39"/>
                <w:w w:val="110"/>
                <w:sz w:val="21"/>
                <w:szCs w:val="21"/>
              </w:rPr>
              <w:t xml:space="preserve"> </w:t>
            </w:r>
            <w:r>
              <w:rPr>
                <w:rFonts w:ascii="Arial" w:eastAsia="Arial" w:hAnsi="Arial" w:cs="Arial"/>
                <w:color w:val="030303"/>
                <w:w w:val="110"/>
                <w:sz w:val="19"/>
                <w:szCs w:val="19"/>
              </w:rPr>
              <w:t>39(a),</w:t>
            </w:r>
            <w:r>
              <w:rPr>
                <w:rFonts w:ascii="Arial" w:eastAsia="Arial" w:hAnsi="Arial" w:cs="Arial"/>
                <w:color w:val="030303"/>
                <w:spacing w:val="-17"/>
                <w:w w:val="110"/>
                <w:sz w:val="19"/>
                <w:szCs w:val="19"/>
              </w:rPr>
              <w:t xml:space="preserve"> </w:t>
            </w:r>
            <w:r>
              <w:rPr>
                <w:rFonts w:ascii="Arial" w:eastAsia="Arial" w:hAnsi="Arial" w:cs="Arial"/>
                <w:color w:val="030303"/>
                <w:w w:val="110"/>
                <w:sz w:val="19"/>
                <w:szCs w:val="19"/>
              </w:rPr>
              <w:t>39(b)</w:t>
            </w:r>
          </w:p>
          <w:p w:rsidR="00DE68F5" w:rsidRDefault="00EA34A7">
            <w:pPr>
              <w:pStyle w:val="TableParagraph"/>
              <w:spacing w:before="10" w:line="212" w:lineRule="exact"/>
              <w:ind w:left="155"/>
              <w:rPr>
                <w:rFonts w:ascii="Arial" w:eastAsia="Arial" w:hAnsi="Arial" w:cs="Arial"/>
                <w:sz w:val="19"/>
                <w:szCs w:val="19"/>
              </w:rPr>
            </w:pPr>
            <w:r>
              <w:rPr>
                <w:rFonts w:ascii="Arial"/>
                <w:color w:val="030303"/>
                <w:w w:val="105"/>
                <w:sz w:val="19"/>
              </w:rPr>
              <w:t>/</w:t>
            </w:r>
            <w:r>
              <w:rPr>
                <w:rFonts w:ascii="Arial"/>
                <w:color w:val="030303"/>
                <w:spacing w:val="10"/>
                <w:w w:val="105"/>
                <w:sz w:val="19"/>
              </w:rPr>
              <w:t xml:space="preserve"> </w:t>
            </w:r>
            <w:r>
              <w:rPr>
                <w:rFonts w:ascii="Arial"/>
                <w:color w:val="030303"/>
                <w:w w:val="105"/>
                <w:sz w:val="19"/>
              </w:rPr>
              <w:t>F</w:t>
            </w:r>
          </w:p>
        </w:tc>
      </w:tr>
      <w:tr w:rsidR="00DE68F5">
        <w:trPr>
          <w:trHeight w:hRule="exact" w:val="372"/>
        </w:trPr>
        <w:tc>
          <w:tcPr>
            <w:tcW w:w="7238" w:type="dxa"/>
            <w:tcBorders>
              <w:top w:val="single" w:sz="4" w:space="0" w:color="1F1F1F"/>
              <w:left w:val="single" w:sz="6" w:space="0" w:color="1C1C1C"/>
              <w:bottom w:val="single" w:sz="4" w:space="0" w:color="1C1C1C"/>
              <w:right w:val="single" w:sz="6" w:space="0" w:color="181818"/>
            </w:tcBorders>
          </w:tcPr>
          <w:p w:rsidR="00DE68F5" w:rsidRDefault="00EA34A7">
            <w:pPr>
              <w:pStyle w:val="TableParagraph"/>
              <w:spacing w:before="123"/>
              <w:ind w:left="102"/>
              <w:rPr>
                <w:rFonts w:ascii="Arial" w:eastAsia="Arial" w:hAnsi="Arial" w:cs="Arial"/>
                <w:sz w:val="19"/>
                <w:szCs w:val="19"/>
              </w:rPr>
            </w:pPr>
            <w:r>
              <w:rPr>
                <w:rFonts w:ascii="Arial"/>
                <w:color w:val="030303"/>
                <w:sz w:val="19"/>
              </w:rPr>
              <w:t>A&amp;B  ON RETARDED  PERSON</w:t>
            </w:r>
            <w:r>
              <w:rPr>
                <w:rFonts w:ascii="Arial"/>
                <w:color w:val="030303"/>
                <w:spacing w:val="21"/>
                <w:sz w:val="19"/>
              </w:rPr>
              <w:t xml:space="preserve"> </w:t>
            </w:r>
            <w:r>
              <w:rPr>
                <w:rFonts w:ascii="Arial"/>
                <w:color w:val="030303"/>
                <w:sz w:val="19"/>
              </w:rPr>
              <w:t>*</w:t>
            </w:r>
          </w:p>
        </w:tc>
        <w:tc>
          <w:tcPr>
            <w:tcW w:w="2142" w:type="dxa"/>
            <w:tcBorders>
              <w:top w:val="single" w:sz="4" w:space="0" w:color="1F1F1F"/>
              <w:left w:val="single" w:sz="6" w:space="0" w:color="181818"/>
              <w:bottom w:val="single" w:sz="4" w:space="0" w:color="1C1C1C"/>
              <w:right w:val="single" w:sz="6" w:space="0" w:color="181818"/>
            </w:tcBorders>
          </w:tcPr>
          <w:p w:rsidR="00DE68F5" w:rsidRDefault="00EA34A7">
            <w:pPr>
              <w:pStyle w:val="TableParagraph"/>
              <w:spacing w:before="110" w:line="252" w:lineRule="exact"/>
              <w:ind w:left="107"/>
              <w:rPr>
                <w:rFonts w:ascii="Times New Roman" w:eastAsia="Times New Roman" w:hAnsi="Times New Roman" w:cs="Times New Roman"/>
              </w:rPr>
            </w:pPr>
            <w:r>
              <w:rPr>
                <w:rFonts w:ascii="Arial" w:eastAsia="Arial" w:hAnsi="Arial" w:cs="Arial"/>
                <w:color w:val="030303"/>
                <w:w w:val="105"/>
                <w:sz w:val="19"/>
                <w:szCs w:val="19"/>
              </w:rPr>
              <w:t xml:space="preserve">c.265 </w:t>
            </w:r>
            <w:r>
              <w:rPr>
                <w:rFonts w:ascii="Times New Roman" w:eastAsia="Times New Roman" w:hAnsi="Times New Roman" w:cs="Times New Roman"/>
                <w:color w:val="030303"/>
                <w:w w:val="105"/>
                <w:sz w:val="19"/>
                <w:szCs w:val="19"/>
              </w:rPr>
              <w:t xml:space="preserve">§ </w:t>
            </w:r>
            <w:r>
              <w:rPr>
                <w:rFonts w:ascii="Arial" w:eastAsia="Arial" w:hAnsi="Arial" w:cs="Arial"/>
                <w:color w:val="030303"/>
                <w:w w:val="105"/>
                <w:sz w:val="19"/>
                <w:szCs w:val="19"/>
              </w:rPr>
              <w:t xml:space="preserve">13F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14"/>
                <w:w w:val="105"/>
              </w:rPr>
              <w:t xml:space="preserve"> </w:t>
            </w:r>
            <w:r>
              <w:rPr>
                <w:rFonts w:ascii="Times New Roman" w:eastAsia="Times New Roman" w:hAnsi="Times New Roman" w:cs="Times New Roman"/>
                <w:color w:val="030303"/>
                <w:w w:val="105"/>
              </w:rPr>
              <w:t>F</w:t>
            </w:r>
          </w:p>
        </w:tc>
      </w:tr>
      <w:tr w:rsidR="00DE68F5">
        <w:trPr>
          <w:trHeight w:hRule="exact" w:val="367"/>
        </w:trPr>
        <w:tc>
          <w:tcPr>
            <w:tcW w:w="7238" w:type="dxa"/>
            <w:tcBorders>
              <w:top w:val="single" w:sz="4" w:space="0" w:color="1C1C1C"/>
              <w:left w:val="single" w:sz="6" w:space="0" w:color="080808"/>
              <w:bottom w:val="single" w:sz="4" w:space="0" w:color="1C1C1C"/>
              <w:right w:val="single" w:sz="6" w:space="0" w:color="181818"/>
            </w:tcBorders>
          </w:tcPr>
          <w:p w:rsidR="00DE68F5" w:rsidRDefault="00EA34A7">
            <w:pPr>
              <w:pStyle w:val="TableParagraph"/>
              <w:spacing w:before="119"/>
              <w:ind w:left="102"/>
              <w:rPr>
                <w:rFonts w:ascii="Arial" w:eastAsia="Arial" w:hAnsi="Arial" w:cs="Arial"/>
                <w:sz w:val="19"/>
                <w:szCs w:val="19"/>
              </w:rPr>
            </w:pPr>
            <w:r>
              <w:rPr>
                <w:rFonts w:ascii="Arial"/>
                <w:color w:val="030303"/>
                <w:sz w:val="19"/>
              </w:rPr>
              <w:t>ABUSE  OF PATIENT  LONG TERM CARE  FACILITY</w:t>
            </w:r>
            <w:r>
              <w:rPr>
                <w:rFonts w:ascii="Arial"/>
                <w:color w:val="030303"/>
                <w:spacing w:val="34"/>
                <w:sz w:val="19"/>
              </w:rPr>
              <w:t xml:space="preserve"> </w:t>
            </w:r>
            <w:r>
              <w:rPr>
                <w:rFonts w:ascii="Arial"/>
                <w:color w:val="030303"/>
                <w:sz w:val="19"/>
              </w:rPr>
              <w:t>*</w:t>
            </w:r>
          </w:p>
        </w:tc>
        <w:tc>
          <w:tcPr>
            <w:tcW w:w="2142" w:type="dxa"/>
            <w:tcBorders>
              <w:top w:val="single" w:sz="4" w:space="0" w:color="1C1C1C"/>
              <w:left w:val="single" w:sz="6" w:space="0" w:color="181818"/>
              <w:bottom w:val="single" w:sz="4" w:space="0" w:color="1C1C1C"/>
              <w:right w:val="single" w:sz="6" w:space="0" w:color="181818"/>
            </w:tcBorders>
          </w:tcPr>
          <w:p w:rsidR="00DE68F5" w:rsidRDefault="00EA34A7">
            <w:pPr>
              <w:pStyle w:val="TableParagraph"/>
              <w:spacing w:before="121" w:line="237" w:lineRule="exact"/>
              <w:ind w:left="107"/>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19"/>
                <w:szCs w:val="19"/>
              </w:rPr>
              <w:t xml:space="preserve">38  </w:t>
            </w:r>
            <w:r>
              <w:rPr>
                <w:rFonts w:ascii="Arial" w:eastAsia="Arial" w:hAnsi="Arial" w:cs="Arial"/>
                <w:i/>
                <w:color w:val="030303"/>
                <w:w w:val="105"/>
                <w:sz w:val="20"/>
                <w:szCs w:val="20"/>
              </w:rPr>
              <w:t>I</w:t>
            </w:r>
            <w:r>
              <w:rPr>
                <w:rFonts w:ascii="Arial" w:eastAsia="Arial" w:hAnsi="Arial" w:cs="Arial"/>
                <w:i/>
                <w:color w:val="030303"/>
                <w:spacing w:val="-21"/>
                <w:w w:val="105"/>
                <w:sz w:val="20"/>
                <w:szCs w:val="20"/>
              </w:rPr>
              <w:t xml:space="preserve"> </w:t>
            </w:r>
            <w:r>
              <w:rPr>
                <w:rFonts w:ascii="Arial" w:eastAsia="Arial" w:hAnsi="Arial" w:cs="Arial"/>
                <w:b/>
                <w:bCs/>
                <w:color w:val="030303"/>
                <w:w w:val="105"/>
                <w:sz w:val="19"/>
                <w:szCs w:val="19"/>
              </w:rPr>
              <w:t>F</w:t>
            </w:r>
          </w:p>
        </w:tc>
      </w:tr>
    </w:tbl>
    <w:p w:rsidR="00DE68F5" w:rsidRDefault="00EA34A7">
      <w:pPr>
        <w:pStyle w:val="BodyText"/>
        <w:spacing w:before="54"/>
        <w:ind w:left="1162"/>
        <w:jc w:val="center"/>
      </w:pPr>
      <w:r>
        <w:rPr>
          <w:color w:val="030303"/>
        </w:rPr>
        <w:t>391</w:t>
      </w:r>
      <w:r>
        <w:rPr>
          <w:color w:val="030303"/>
          <w:spacing w:val="-37"/>
        </w:rPr>
        <w:t xml:space="preserve"> </w:t>
      </w:r>
      <w:r>
        <w:rPr>
          <w:color w:val="3D3D3D"/>
        </w:rPr>
        <w:t>.</w:t>
      </w:r>
      <w:r>
        <w:rPr>
          <w:color w:val="3D3D3D"/>
          <w:spacing w:val="-25"/>
        </w:rPr>
        <w:t xml:space="preserve"> </w:t>
      </w:r>
      <w:r>
        <w:rPr>
          <w:color w:val="030303"/>
        </w:rPr>
        <w:t>m</w:t>
      </w:r>
      <w:r>
        <w:rPr>
          <w:color w:val="030303"/>
          <w:spacing w:val="37"/>
        </w:rPr>
        <w:t xml:space="preserve"> </w:t>
      </w:r>
      <w:r>
        <w:rPr>
          <w:color w:val="4F4F4F"/>
          <w:w w:val="85"/>
        </w:rPr>
        <w:t>.</w:t>
      </w:r>
    </w:p>
    <w:p w:rsidR="00DE68F5" w:rsidRDefault="00DE68F5">
      <w:pPr>
        <w:jc w:val="center"/>
        <w:sectPr w:rsidR="00DE68F5">
          <w:headerReference w:type="default" r:id="rId81"/>
          <w:pgSz w:w="12240" w:h="15840"/>
          <w:pgMar w:top="80" w:right="1180" w:bottom="0" w:left="0" w:header="0" w:footer="0" w:gutter="0"/>
          <w:cols w:space="720"/>
        </w:sectPr>
      </w:pPr>
    </w:p>
    <w:p w:rsidR="00DE68F5" w:rsidRDefault="009877C2">
      <w:pPr>
        <w:spacing w:before="10"/>
        <w:rPr>
          <w:rFonts w:ascii="Arial" w:eastAsia="Arial" w:hAnsi="Arial" w:cs="Arial"/>
          <w:sz w:val="23"/>
          <w:szCs w:val="23"/>
        </w:rPr>
      </w:pPr>
      <w:r>
        <w:rPr>
          <w:noProof/>
        </w:rPr>
        <w:lastRenderedPageBreak/>
        <w:drawing>
          <wp:anchor distT="0" distB="0" distL="114300" distR="114300" simplePos="0" relativeHeight="4336" behindDoc="0" locked="0" layoutInCell="1" allowOverlap="1">
            <wp:simplePos x="0" y="0"/>
            <wp:positionH relativeFrom="page">
              <wp:posOffset>0</wp:posOffset>
            </wp:positionH>
            <wp:positionV relativeFrom="page">
              <wp:posOffset>1292225</wp:posOffset>
            </wp:positionV>
            <wp:extent cx="85090" cy="1840865"/>
            <wp:effectExtent l="0" t="0" r="0" b="6985"/>
            <wp:wrapNone/>
            <wp:docPr id="16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09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360" behindDoc="0" locked="0" layoutInCell="1" allowOverlap="1">
            <wp:simplePos x="0" y="0"/>
            <wp:positionH relativeFrom="page">
              <wp:posOffset>24130</wp:posOffset>
            </wp:positionH>
            <wp:positionV relativeFrom="page">
              <wp:posOffset>4876800</wp:posOffset>
            </wp:positionV>
            <wp:extent cx="85090" cy="1743710"/>
            <wp:effectExtent l="0" t="0" r="0" b="8890"/>
            <wp:wrapNone/>
            <wp:docPr id="16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09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384" behindDoc="0" locked="0" layoutInCell="1" allowOverlap="1">
            <wp:simplePos x="0" y="0"/>
            <wp:positionH relativeFrom="page">
              <wp:posOffset>36830</wp:posOffset>
            </wp:positionH>
            <wp:positionV relativeFrom="page">
              <wp:posOffset>7108190</wp:posOffset>
            </wp:positionV>
            <wp:extent cx="85090" cy="633730"/>
            <wp:effectExtent l="0" t="0" r="0" b="0"/>
            <wp:wrapNone/>
            <wp:docPr id="16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5090" cy="6337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434" w:type="dxa"/>
        <w:tblLayout w:type="fixed"/>
        <w:tblCellMar>
          <w:left w:w="0" w:type="dxa"/>
          <w:right w:w="0" w:type="dxa"/>
        </w:tblCellMar>
        <w:tblLook w:val="01E0" w:firstRow="1" w:lastRow="1" w:firstColumn="1" w:lastColumn="1" w:noHBand="0" w:noVBand="0"/>
      </w:tblPr>
      <w:tblGrid>
        <w:gridCol w:w="7223"/>
        <w:gridCol w:w="2144"/>
      </w:tblGrid>
      <w:tr w:rsidR="00DE68F5">
        <w:trPr>
          <w:trHeight w:hRule="exact" w:val="545"/>
        </w:trPr>
        <w:tc>
          <w:tcPr>
            <w:tcW w:w="7223" w:type="dxa"/>
            <w:tcBorders>
              <w:top w:val="single" w:sz="4" w:space="0" w:color="1F1F1F"/>
              <w:left w:val="single" w:sz="4" w:space="0" w:color="181818"/>
              <w:bottom w:val="single" w:sz="4" w:space="0" w:color="1F1F1F"/>
              <w:right w:val="single" w:sz="6" w:space="0" w:color="1C1C1C"/>
            </w:tcBorders>
          </w:tcPr>
          <w:p w:rsidR="00DE68F5" w:rsidRDefault="00DE68F5">
            <w:pPr>
              <w:pStyle w:val="TableParagraph"/>
              <w:spacing w:before="10"/>
              <w:rPr>
                <w:rFonts w:ascii="Arial" w:eastAsia="Arial" w:hAnsi="Arial" w:cs="Arial"/>
                <w:sz w:val="26"/>
                <w:szCs w:val="26"/>
              </w:rPr>
            </w:pPr>
          </w:p>
          <w:p w:rsidR="00DE68F5" w:rsidRDefault="00EA34A7">
            <w:pPr>
              <w:pStyle w:val="TableParagraph"/>
              <w:ind w:left="79"/>
              <w:rPr>
                <w:rFonts w:ascii="Arial" w:eastAsia="Arial" w:hAnsi="Arial" w:cs="Arial"/>
                <w:sz w:val="19"/>
                <w:szCs w:val="19"/>
              </w:rPr>
            </w:pPr>
            <w:r>
              <w:rPr>
                <w:rFonts w:ascii="Arial"/>
                <w:b/>
                <w:color w:val="030303"/>
                <w:sz w:val="19"/>
              </w:rPr>
              <w:t>TABLE</w:t>
            </w:r>
            <w:r>
              <w:rPr>
                <w:rFonts w:ascii="Arial"/>
                <w:b/>
                <w:color w:val="030303"/>
                <w:spacing w:val="17"/>
                <w:sz w:val="19"/>
              </w:rPr>
              <w:t xml:space="preserve"> </w:t>
            </w:r>
            <w:r>
              <w:rPr>
                <w:rFonts w:ascii="Arial"/>
                <w:b/>
                <w:color w:val="030303"/>
                <w:sz w:val="19"/>
              </w:rPr>
              <w:t>A</w:t>
            </w:r>
          </w:p>
        </w:tc>
        <w:tc>
          <w:tcPr>
            <w:tcW w:w="2144" w:type="dxa"/>
            <w:tcBorders>
              <w:top w:val="single" w:sz="4" w:space="0" w:color="0C0C0C"/>
              <w:left w:val="single" w:sz="6" w:space="0" w:color="1C1C1C"/>
              <w:bottom w:val="single" w:sz="4" w:space="0" w:color="1F1F1F"/>
              <w:right w:val="single" w:sz="4" w:space="0" w:color="1F1F1F"/>
            </w:tcBorders>
          </w:tcPr>
          <w:p w:rsidR="00DE68F5" w:rsidRDefault="00EA34A7">
            <w:pPr>
              <w:pStyle w:val="TableParagraph"/>
              <w:spacing w:before="56" w:line="247" w:lineRule="auto"/>
              <w:ind w:left="401" w:right="351" w:hanging="324"/>
              <w:rPr>
                <w:rFonts w:ascii="Arial" w:eastAsia="Arial" w:hAnsi="Arial" w:cs="Arial"/>
                <w:sz w:val="19"/>
                <w:szCs w:val="19"/>
              </w:rPr>
            </w:pPr>
            <w:r>
              <w:rPr>
                <w:rFonts w:ascii="Arial"/>
                <w:b/>
                <w:color w:val="030303"/>
                <w:sz w:val="19"/>
              </w:rPr>
              <w:t xml:space="preserve">MGL </w:t>
            </w:r>
            <w:r>
              <w:rPr>
                <w:rFonts w:ascii="Arial"/>
                <w:b/>
                <w:i/>
                <w:color w:val="030303"/>
                <w:sz w:val="21"/>
              </w:rPr>
              <w:t xml:space="preserve">I </w:t>
            </w:r>
            <w:r>
              <w:rPr>
                <w:rFonts w:ascii="Arial"/>
                <w:b/>
                <w:color w:val="030303"/>
                <w:sz w:val="19"/>
              </w:rPr>
              <w:t>f(elony)</w:t>
            </w:r>
            <w:r>
              <w:rPr>
                <w:rFonts w:ascii="Arial"/>
                <w:b/>
                <w:color w:val="030303"/>
                <w:spacing w:val="19"/>
                <w:sz w:val="19"/>
              </w:rPr>
              <w:t xml:space="preserve"> </w:t>
            </w:r>
            <w:r>
              <w:rPr>
                <w:rFonts w:ascii="Arial"/>
                <w:b/>
                <w:color w:val="030303"/>
                <w:sz w:val="19"/>
              </w:rPr>
              <w:t>M(isdemeanor)</w:t>
            </w:r>
          </w:p>
        </w:tc>
      </w:tr>
      <w:tr w:rsidR="00DE68F5">
        <w:trPr>
          <w:trHeight w:hRule="exact" w:val="389"/>
        </w:trPr>
        <w:tc>
          <w:tcPr>
            <w:tcW w:w="7223" w:type="dxa"/>
            <w:tcBorders>
              <w:top w:val="single" w:sz="4" w:space="0" w:color="1F1F1F"/>
              <w:left w:val="single" w:sz="2" w:space="0" w:color="1F1F1F"/>
              <w:bottom w:val="single" w:sz="4" w:space="0" w:color="1C1C1C"/>
              <w:right w:val="single" w:sz="6" w:space="0" w:color="1C1C1C"/>
            </w:tcBorders>
          </w:tcPr>
          <w:p w:rsidR="00DE68F5" w:rsidRDefault="00EA34A7">
            <w:pPr>
              <w:pStyle w:val="TableParagraph"/>
              <w:spacing w:before="151"/>
              <w:ind w:left="82"/>
              <w:rPr>
                <w:rFonts w:ascii="Arial" w:eastAsia="Arial" w:hAnsi="Arial" w:cs="Arial"/>
                <w:sz w:val="19"/>
                <w:szCs w:val="19"/>
              </w:rPr>
            </w:pPr>
            <w:r>
              <w:rPr>
                <w:rFonts w:ascii="Arial"/>
                <w:color w:val="030303"/>
                <w:sz w:val="19"/>
              </w:rPr>
              <w:t xml:space="preserve">ADMINISTERING  </w:t>
            </w:r>
            <w:r>
              <w:rPr>
                <w:rFonts w:ascii="Arial"/>
                <w:color w:val="030303"/>
                <w:spacing w:val="1"/>
                <w:sz w:val="19"/>
              </w:rPr>
              <w:t xml:space="preserve"> </w:t>
            </w:r>
            <w:r>
              <w:rPr>
                <w:rFonts w:ascii="Arial"/>
                <w:color w:val="030303"/>
                <w:sz w:val="19"/>
              </w:rPr>
              <w:t>DRUGS/SEX</w:t>
            </w:r>
          </w:p>
        </w:tc>
        <w:tc>
          <w:tcPr>
            <w:tcW w:w="2144" w:type="dxa"/>
            <w:tcBorders>
              <w:top w:val="single" w:sz="4" w:space="0" w:color="1F1F1F"/>
              <w:left w:val="single" w:sz="6" w:space="0" w:color="1C1C1C"/>
              <w:bottom w:val="single" w:sz="6" w:space="0" w:color="080808"/>
              <w:right w:val="single" w:sz="10" w:space="0" w:color="1F1F1F"/>
            </w:tcBorders>
          </w:tcPr>
          <w:p w:rsidR="00DE68F5" w:rsidRDefault="00EA34A7">
            <w:pPr>
              <w:pStyle w:val="TableParagraph"/>
              <w:spacing w:before="129" w:line="248" w:lineRule="exact"/>
              <w:ind w:left="77"/>
              <w:rPr>
                <w:rFonts w:ascii="Times New Roman" w:eastAsia="Times New Roman" w:hAnsi="Times New Roman" w:cs="Times New Roman"/>
              </w:rPr>
            </w:pPr>
            <w:r>
              <w:rPr>
                <w:rFonts w:ascii="Arial" w:eastAsia="Arial" w:hAnsi="Arial" w:cs="Arial"/>
                <w:color w:val="030303"/>
                <w:sz w:val="19"/>
                <w:szCs w:val="19"/>
              </w:rPr>
              <w:t xml:space="preserve">c.272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  </w:t>
            </w:r>
            <w:r>
              <w:rPr>
                <w:rFonts w:ascii="Times New Roman" w:eastAsia="Times New Roman" w:hAnsi="Times New Roman" w:cs="Times New Roman"/>
                <w:color w:val="030303"/>
              </w:rPr>
              <w:t>I</w:t>
            </w:r>
            <w:r>
              <w:rPr>
                <w:rFonts w:ascii="Times New Roman" w:eastAsia="Times New Roman" w:hAnsi="Times New Roman" w:cs="Times New Roman"/>
                <w:color w:val="030303"/>
                <w:spacing w:val="-6"/>
              </w:rPr>
              <w:t xml:space="preserve"> </w:t>
            </w:r>
            <w:r>
              <w:rPr>
                <w:rFonts w:ascii="Times New Roman" w:eastAsia="Times New Roman" w:hAnsi="Times New Roman" w:cs="Times New Roman"/>
                <w:color w:val="030303"/>
              </w:rPr>
              <w:t>F</w:t>
            </w:r>
          </w:p>
        </w:tc>
      </w:tr>
      <w:tr w:rsidR="00DE68F5">
        <w:trPr>
          <w:trHeight w:hRule="exact" w:val="363"/>
        </w:trPr>
        <w:tc>
          <w:tcPr>
            <w:tcW w:w="7223" w:type="dxa"/>
            <w:tcBorders>
              <w:top w:val="single" w:sz="4" w:space="0" w:color="1C1C1C"/>
              <w:left w:val="single" w:sz="2" w:space="0" w:color="1F1F1F"/>
              <w:bottom w:val="single" w:sz="4" w:space="0" w:color="1F1F1F"/>
              <w:right w:val="single" w:sz="6" w:space="0" w:color="1C1C1C"/>
            </w:tcBorders>
          </w:tcPr>
          <w:p w:rsidR="00DE68F5" w:rsidRDefault="00EA34A7">
            <w:pPr>
              <w:pStyle w:val="TableParagraph"/>
              <w:spacing w:before="125"/>
              <w:ind w:left="86"/>
              <w:rPr>
                <w:rFonts w:ascii="Arial" w:eastAsia="Arial" w:hAnsi="Arial" w:cs="Arial"/>
                <w:sz w:val="19"/>
                <w:szCs w:val="19"/>
              </w:rPr>
            </w:pPr>
            <w:r>
              <w:rPr>
                <w:rFonts w:ascii="Arial"/>
                <w:color w:val="030303"/>
                <w:sz w:val="19"/>
              </w:rPr>
              <w:t xml:space="preserve">AGGRAVATED </w:t>
            </w:r>
            <w:r>
              <w:rPr>
                <w:rFonts w:ascii="Arial"/>
                <w:color w:val="030303"/>
                <w:spacing w:val="26"/>
                <w:sz w:val="19"/>
              </w:rPr>
              <w:t xml:space="preserve"> </w:t>
            </w:r>
            <w:r>
              <w:rPr>
                <w:rFonts w:ascii="Arial"/>
                <w:color w:val="030303"/>
                <w:sz w:val="19"/>
              </w:rPr>
              <w:t>ASSAULT*</w:t>
            </w:r>
          </w:p>
        </w:tc>
        <w:tc>
          <w:tcPr>
            <w:tcW w:w="2144" w:type="dxa"/>
            <w:tcBorders>
              <w:top w:val="single" w:sz="6" w:space="0" w:color="080808"/>
              <w:left w:val="single" w:sz="6" w:space="0" w:color="1C1C1C"/>
              <w:bottom w:val="single" w:sz="6" w:space="0" w:color="0C0C0C"/>
              <w:right w:val="single" w:sz="10" w:space="0" w:color="1F1F1F"/>
            </w:tcBorders>
          </w:tcPr>
          <w:p w:rsidR="00DE68F5" w:rsidRDefault="00EA34A7">
            <w:pPr>
              <w:pStyle w:val="TableParagraph"/>
              <w:spacing w:before="100" w:line="248" w:lineRule="exact"/>
              <w:ind w:left="77"/>
              <w:rPr>
                <w:rFonts w:ascii="Times New Roman" w:eastAsia="Times New Roman" w:hAnsi="Times New Roman" w:cs="Times New Roman"/>
              </w:rPr>
            </w:pPr>
            <w:r>
              <w:rPr>
                <w:rFonts w:ascii="Arial" w:eastAsia="Arial" w:hAnsi="Arial" w:cs="Arial"/>
                <w:color w:val="030303"/>
                <w:sz w:val="19"/>
                <w:szCs w:val="19"/>
              </w:rPr>
              <w:t xml:space="preserve">c. 265, § 13A(6) </w:t>
            </w:r>
            <w:r>
              <w:rPr>
                <w:rFonts w:ascii="Times New Roman" w:eastAsia="Times New Roman" w:hAnsi="Times New Roman" w:cs="Times New Roman"/>
                <w:color w:val="030303"/>
              </w:rPr>
              <w:t>I</w:t>
            </w:r>
            <w:r>
              <w:rPr>
                <w:rFonts w:ascii="Times New Roman" w:eastAsia="Times New Roman" w:hAnsi="Times New Roman" w:cs="Times New Roman"/>
                <w:color w:val="030303"/>
                <w:spacing w:val="18"/>
              </w:rPr>
              <w:t xml:space="preserve"> </w:t>
            </w:r>
            <w:r>
              <w:rPr>
                <w:rFonts w:ascii="Times New Roman" w:eastAsia="Times New Roman" w:hAnsi="Times New Roman" w:cs="Times New Roman"/>
                <w:color w:val="030303"/>
              </w:rPr>
              <w:t>F</w:t>
            </w:r>
          </w:p>
        </w:tc>
      </w:tr>
      <w:tr w:rsidR="00DE68F5">
        <w:trPr>
          <w:trHeight w:hRule="exact" w:val="368"/>
        </w:trPr>
        <w:tc>
          <w:tcPr>
            <w:tcW w:w="7223" w:type="dxa"/>
            <w:tcBorders>
              <w:top w:val="single" w:sz="4" w:space="0" w:color="1F1F1F"/>
              <w:left w:val="single" w:sz="6" w:space="0" w:color="232323"/>
              <w:bottom w:val="single" w:sz="6" w:space="0" w:color="1C1C1C"/>
              <w:right w:val="single" w:sz="6" w:space="0" w:color="1C1C1C"/>
            </w:tcBorders>
          </w:tcPr>
          <w:p w:rsidR="00DE68F5" w:rsidRDefault="00EA34A7">
            <w:pPr>
              <w:pStyle w:val="TableParagraph"/>
              <w:spacing w:before="111"/>
              <w:ind w:left="86"/>
              <w:rPr>
                <w:rFonts w:ascii="Arial" w:eastAsia="Arial" w:hAnsi="Arial" w:cs="Arial"/>
                <w:sz w:val="19"/>
                <w:szCs w:val="19"/>
              </w:rPr>
            </w:pPr>
            <w:r>
              <w:rPr>
                <w:rFonts w:ascii="Arial"/>
                <w:color w:val="030303"/>
                <w:sz w:val="19"/>
              </w:rPr>
              <w:t xml:space="preserve">ARMED ASSAULT  </w:t>
            </w:r>
            <w:r>
              <w:rPr>
                <w:rFonts w:ascii="Arial"/>
                <w:i/>
                <w:color w:val="030303"/>
                <w:sz w:val="21"/>
              </w:rPr>
              <w:t xml:space="preserve">WI </w:t>
            </w:r>
            <w:r>
              <w:rPr>
                <w:rFonts w:ascii="Arial"/>
                <w:color w:val="030303"/>
                <w:sz w:val="19"/>
              </w:rPr>
              <w:t xml:space="preserve">INTENT TO MURDER  OR ROB </w:t>
            </w:r>
            <w:r>
              <w:rPr>
                <w:rFonts w:ascii="Arial"/>
                <w:color w:val="030303"/>
                <w:spacing w:val="6"/>
                <w:sz w:val="19"/>
              </w:rPr>
              <w:t xml:space="preserve"> </w:t>
            </w:r>
            <w:r>
              <w:rPr>
                <w:rFonts w:ascii="Arial"/>
                <w:color w:val="030303"/>
                <w:sz w:val="19"/>
              </w:rPr>
              <w:t>*</w:t>
            </w:r>
          </w:p>
        </w:tc>
        <w:tc>
          <w:tcPr>
            <w:tcW w:w="2144" w:type="dxa"/>
            <w:tcBorders>
              <w:top w:val="single" w:sz="6" w:space="0" w:color="0C0C0C"/>
              <w:left w:val="single" w:sz="6" w:space="0" w:color="1C1C1C"/>
              <w:bottom w:val="single" w:sz="6" w:space="0" w:color="1C1C1C"/>
              <w:right w:val="single" w:sz="10" w:space="0" w:color="1F1F1F"/>
            </w:tcBorders>
          </w:tcPr>
          <w:p w:rsidR="00DE68F5" w:rsidRDefault="00EA34A7">
            <w:pPr>
              <w:pStyle w:val="TableParagraph"/>
              <w:spacing w:before="105" w:line="248" w:lineRule="exact"/>
              <w:ind w:left="82"/>
              <w:rPr>
                <w:rFonts w:ascii="Times New Roman" w:eastAsia="Times New Roman" w:hAnsi="Times New Roman" w:cs="Times New Roman"/>
              </w:rPr>
            </w:pPr>
            <w:r>
              <w:rPr>
                <w:rFonts w:ascii="Arial" w:eastAsia="Arial" w:hAnsi="Arial" w:cs="Arial"/>
                <w:color w:val="030303"/>
                <w:sz w:val="19"/>
                <w:szCs w:val="19"/>
              </w:rPr>
              <w:t xml:space="preserve">c.265 § 18(b)  </w:t>
            </w:r>
            <w:r>
              <w:rPr>
                <w:rFonts w:ascii="Times New Roman" w:eastAsia="Times New Roman" w:hAnsi="Times New Roman" w:cs="Times New Roman"/>
                <w:color w:val="030303"/>
              </w:rPr>
              <w:t>I</w:t>
            </w:r>
            <w:r>
              <w:rPr>
                <w:rFonts w:ascii="Times New Roman" w:eastAsia="Times New Roman" w:hAnsi="Times New Roman" w:cs="Times New Roman"/>
                <w:color w:val="030303"/>
                <w:spacing w:val="12"/>
              </w:rPr>
              <w:t xml:space="preserve"> </w:t>
            </w:r>
            <w:r>
              <w:rPr>
                <w:rFonts w:ascii="Times New Roman" w:eastAsia="Times New Roman" w:hAnsi="Times New Roman" w:cs="Times New Roman"/>
                <w:color w:val="030303"/>
              </w:rPr>
              <w:t>F</w:t>
            </w:r>
          </w:p>
        </w:tc>
      </w:tr>
      <w:tr w:rsidR="00DE68F5">
        <w:trPr>
          <w:trHeight w:hRule="exact" w:val="368"/>
        </w:trPr>
        <w:tc>
          <w:tcPr>
            <w:tcW w:w="7223" w:type="dxa"/>
            <w:tcBorders>
              <w:top w:val="single" w:sz="6" w:space="0" w:color="1C1C1C"/>
              <w:left w:val="single" w:sz="6" w:space="0" w:color="232323"/>
              <w:bottom w:val="single" w:sz="4" w:space="0" w:color="1F1F1F"/>
              <w:right w:val="single" w:sz="6" w:space="0" w:color="1C1C1C"/>
            </w:tcBorders>
          </w:tcPr>
          <w:p w:rsidR="00DE68F5" w:rsidRDefault="00EA34A7">
            <w:pPr>
              <w:pStyle w:val="TableParagraph"/>
              <w:spacing w:before="108"/>
              <w:ind w:left="86"/>
              <w:rPr>
                <w:rFonts w:ascii="Arial" w:eastAsia="Arial" w:hAnsi="Arial" w:cs="Arial"/>
                <w:sz w:val="19"/>
                <w:szCs w:val="19"/>
              </w:rPr>
            </w:pPr>
            <w:r>
              <w:rPr>
                <w:rFonts w:ascii="Arial"/>
                <w:color w:val="030303"/>
                <w:sz w:val="19"/>
              </w:rPr>
              <w:t xml:space="preserve">ARMED ASSAULT  </w:t>
            </w:r>
            <w:r>
              <w:rPr>
                <w:rFonts w:ascii="Arial"/>
                <w:i/>
                <w:color w:val="030303"/>
                <w:sz w:val="21"/>
              </w:rPr>
              <w:t xml:space="preserve">WI </w:t>
            </w:r>
            <w:r>
              <w:rPr>
                <w:rFonts w:ascii="Arial"/>
                <w:color w:val="030303"/>
                <w:sz w:val="19"/>
              </w:rPr>
              <w:t>INTENT TO MURDER  OR  ROB, VICT 60</w:t>
            </w:r>
            <w:r>
              <w:rPr>
                <w:rFonts w:ascii="Arial"/>
                <w:color w:val="030303"/>
                <w:spacing w:val="31"/>
                <w:sz w:val="19"/>
              </w:rPr>
              <w:t xml:space="preserve"> </w:t>
            </w:r>
            <w:r>
              <w:rPr>
                <w:rFonts w:ascii="Arial"/>
                <w:color w:val="030303"/>
                <w:sz w:val="19"/>
              </w:rPr>
              <w:t>*</w:t>
            </w:r>
          </w:p>
        </w:tc>
        <w:tc>
          <w:tcPr>
            <w:tcW w:w="2144" w:type="dxa"/>
            <w:tcBorders>
              <w:top w:val="single" w:sz="6" w:space="0" w:color="1C1C1C"/>
              <w:left w:val="single" w:sz="6" w:space="0" w:color="1C1C1C"/>
              <w:bottom w:val="single" w:sz="4" w:space="0" w:color="1F1F1F"/>
              <w:right w:val="single" w:sz="10" w:space="0" w:color="1F1F1F"/>
            </w:tcBorders>
          </w:tcPr>
          <w:p w:rsidR="00DE68F5" w:rsidRDefault="00EA34A7">
            <w:pPr>
              <w:pStyle w:val="TableParagraph"/>
              <w:spacing w:before="113"/>
              <w:ind w:left="82"/>
              <w:rPr>
                <w:rFonts w:ascii="Arial" w:eastAsia="Arial" w:hAnsi="Arial" w:cs="Arial"/>
                <w:sz w:val="19"/>
                <w:szCs w:val="19"/>
              </w:rPr>
            </w:pPr>
            <w:r>
              <w:rPr>
                <w:rFonts w:ascii="Arial" w:eastAsia="Arial" w:hAnsi="Arial" w:cs="Arial"/>
                <w:color w:val="030303"/>
                <w:w w:val="105"/>
                <w:sz w:val="19"/>
                <w:szCs w:val="19"/>
              </w:rPr>
              <w:t xml:space="preserve">c.265 </w:t>
            </w:r>
            <w:r>
              <w:rPr>
                <w:rFonts w:ascii="Times New Roman" w:eastAsia="Times New Roman" w:hAnsi="Times New Roman" w:cs="Times New Roman"/>
                <w:color w:val="030303"/>
                <w:w w:val="105"/>
                <w:sz w:val="21"/>
                <w:szCs w:val="21"/>
              </w:rPr>
              <w:t xml:space="preserve">§ </w:t>
            </w:r>
            <w:r>
              <w:rPr>
                <w:rFonts w:ascii="Arial" w:eastAsia="Arial" w:hAnsi="Arial" w:cs="Arial"/>
                <w:color w:val="030303"/>
                <w:spacing w:val="-4"/>
                <w:w w:val="105"/>
                <w:sz w:val="19"/>
                <w:szCs w:val="19"/>
              </w:rPr>
              <w:t xml:space="preserve">1B(a)  </w:t>
            </w:r>
            <w:r>
              <w:rPr>
                <w:rFonts w:ascii="Arial" w:eastAsia="Arial" w:hAnsi="Arial" w:cs="Arial"/>
                <w:i/>
                <w:color w:val="030303"/>
                <w:w w:val="105"/>
                <w:sz w:val="21"/>
                <w:szCs w:val="21"/>
              </w:rPr>
              <w:t>I</w:t>
            </w:r>
            <w:r>
              <w:rPr>
                <w:rFonts w:ascii="Arial" w:eastAsia="Arial" w:hAnsi="Arial" w:cs="Arial"/>
                <w:i/>
                <w:color w:val="030303"/>
                <w:spacing w:val="-24"/>
                <w:w w:val="105"/>
                <w:sz w:val="21"/>
                <w:szCs w:val="21"/>
              </w:rPr>
              <w:t xml:space="preserve"> </w:t>
            </w:r>
            <w:r>
              <w:rPr>
                <w:rFonts w:ascii="Arial" w:eastAsia="Arial" w:hAnsi="Arial" w:cs="Arial"/>
                <w:b/>
                <w:bCs/>
                <w:color w:val="030303"/>
                <w:w w:val="105"/>
                <w:sz w:val="19"/>
                <w:szCs w:val="19"/>
              </w:rPr>
              <w:t>F</w:t>
            </w:r>
          </w:p>
        </w:tc>
      </w:tr>
      <w:tr w:rsidR="00DE68F5">
        <w:trPr>
          <w:trHeight w:hRule="exact" w:val="368"/>
        </w:trPr>
        <w:tc>
          <w:tcPr>
            <w:tcW w:w="7223" w:type="dxa"/>
            <w:tcBorders>
              <w:top w:val="single" w:sz="4" w:space="0" w:color="1F1F1F"/>
              <w:left w:val="single" w:sz="6" w:space="0" w:color="232323"/>
              <w:bottom w:val="single" w:sz="4" w:space="0" w:color="1F1F1F"/>
              <w:right w:val="single" w:sz="4" w:space="0" w:color="2F2F2F"/>
            </w:tcBorders>
          </w:tcPr>
          <w:p w:rsidR="00DE68F5" w:rsidRDefault="00EA34A7">
            <w:pPr>
              <w:pStyle w:val="TableParagraph"/>
              <w:spacing w:before="130"/>
              <w:ind w:left="91"/>
              <w:rPr>
                <w:rFonts w:ascii="Arial" w:eastAsia="Arial" w:hAnsi="Arial" w:cs="Arial"/>
                <w:sz w:val="19"/>
                <w:szCs w:val="19"/>
              </w:rPr>
            </w:pPr>
            <w:r>
              <w:rPr>
                <w:rFonts w:ascii="Arial"/>
                <w:color w:val="030303"/>
                <w:sz w:val="19"/>
              </w:rPr>
              <w:t>ARMED ASSAULT,  DWELLING, W/  FELONY  INTENT</w:t>
            </w:r>
            <w:r>
              <w:rPr>
                <w:rFonts w:ascii="Arial"/>
                <w:color w:val="030303"/>
                <w:spacing w:val="41"/>
                <w:sz w:val="19"/>
              </w:rPr>
              <w:t xml:space="preserve"> </w:t>
            </w:r>
            <w:r>
              <w:rPr>
                <w:rFonts w:ascii="Arial"/>
                <w:color w:val="030303"/>
                <w:sz w:val="19"/>
              </w:rPr>
              <w:t>*</w:t>
            </w:r>
          </w:p>
        </w:tc>
        <w:tc>
          <w:tcPr>
            <w:tcW w:w="2144" w:type="dxa"/>
            <w:tcBorders>
              <w:top w:val="single" w:sz="4" w:space="0" w:color="1F1F1F"/>
              <w:left w:val="single" w:sz="4" w:space="0" w:color="2F2F2F"/>
              <w:bottom w:val="single" w:sz="6" w:space="0" w:color="0C0C0C"/>
              <w:right w:val="single" w:sz="4" w:space="0" w:color="1F1F1F"/>
            </w:tcBorders>
          </w:tcPr>
          <w:p w:rsidR="00DE68F5" w:rsidRDefault="00EA34A7">
            <w:pPr>
              <w:pStyle w:val="TableParagraph"/>
              <w:spacing w:before="126" w:line="230" w:lineRule="exact"/>
              <w:ind w:left="94"/>
              <w:rPr>
                <w:rFonts w:ascii="Arial" w:eastAsia="Arial" w:hAnsi="Arial" w:cs="Arial"/>
                <w:sz w:val="19"/>
                <w:szCs w:val="19"/>
              </w:rPr>
            </w:pPr>
            <w:r>
              <w:rPr>
                <w:rFonts w:ascii="Arial" w:eastAsia="Arial" w:hAnsi="Arial" w:cs="Arial"/>
                <w:color w:val="030303"/>
                <w:w w:val="105"/>
                <w:sz w:val="19"/>
                <w:szCs w:val="19"/>
              </w:rPr>
              <w:t xml:space="preserve">c.265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18A</w:t>
            </w:r>
            <w:r>
              <w:rPr>
                <w:rFonts w:ascii="Arial" w:eastAsia="Arial" w:hAnsi="Arial" w:cs="Arial"/>
                <w:color w:val="030303"/>
                <w:spacing w:val="25"/>
                <w:w w:val="105"/>
                <w:sz w:val="19"/>
                <w:szCs w:val="19"/>
              </w:rPr>
              <w:t xml:space="preserve"> </w:t>
            </w:r>
            <w:r>
              <w:rPr>
                <w:rFonts w:ascii="Arial" w:eastAsia="Arial" w:hAnsi="Arial" w:cs="Arial"/>
                <w:b/>
                <w:bCs/>
                <w:color w:val="030303"/>
                <w:w w:val="105"/>
                <w:sz w:val="19"/>
                <w:szCs w:val="19"/>
              </w:rPr>
              <w:t>/F</w:t>
            </w:r>
          </w:p>
        </w:tc>
      </w:tr>
      <w:tr w:rsidR="00DE68F5">
        <w:trPr>
          <w:trHeight w:hRule="exact" w:val="368"/>
        </w:trPr>
        <w:tc>
          <w:tcPr>
            <w:tcW w:w="7223" w:type="dxa"/>
            <w:tcBorders>
              <w:top w:val="single" w:sz="4" w:space="0" w:color="1F1F1F"/>
              <w:left w:val="single" w:sz="6" w:space="0" w:color="232323"/>
              <w:bottom w:val="single" w:sz="4" w:space="0" w:color="1F1F1F"/>
              <w:right w:val="single" w:sz="6" w:space="0" w:color="181818"/>
            </w:tcBorders>
          </w:tcPr>
          <w:p w:rsidR="00DE68F5" w:rsidRDefault="00EA34A7">
            <w:pPr>
              <w:pStyle w:val="TableParagraph"/>
              <w:spacing w:before="125"/>
              <w:ind w:left="91"/>
              <w:rPr>
                <w:rFonts w:ascii="Arial" w:eastAsia="Arial" w:hAnsi="Arial" w:cs="Arial"/>
                <w:sz w:val="19"/>
                <w:szCs w:val="19"/>
              </w:rPr>
            </w:pPr>
            <w:r>
              <w:rPr>
                <w:rFonts w:ascii="Arial"/>
                <w:color w:val="030303"/>
                <w:w w:val="105"/>
                <w:sz w:val="19"/>
              </w:rPr>
              <w:t>ARMED</w:t>
            </w:r>
            <w:r>
              <w:rPr>
                <w:rFonts w:ascii="Arial"/>
                <w:color w:val="030303"/>
                <w:spacing w:val="-21"/>
                <w:w w:val="105"/>
                <w:sz w:val="19"/>
              </w:rPr>
              <w:t xml:space="preserve"> </w:t>
            </w:r>
            <w:r>
              <w:rPr>
                <w:rFonts w:ascii="Arial"/>
                <w:color w:val="030303"/>
                <w:w w:val="105"/>
                <w:sz w:val="19"/>
              </w:rPr>
              <w:t>CARJACKING</w:t>
            </w:r>
          </w:p>
        </w:tc>
        <w:tc>
          <w:tcPr>
            <w:tcW w:w="2144" w:type="dxa"/>
            <w:tcBorders>
              <w:top w:val="single" w:sz="6" w:space="0" w:color="0C0C0C"/>
              <w:left w:val="single" w:sz="6" w:space="0" w:color="181818"/>
              <w:bottom w:val="single" w:sz="4" w:space="0" w:color="1F1F1F"/>
              <w:right w:val="single" w:sz="4" w:space="0" w:color="1F1F1F"/>
            </w:tcBorders>
          </w:tcPr>
          <w:p w:rsidR="00DE68F5" w:rsidRDefault="00EA34A7">
            <w:pPr>
              <w:pStyle w:val="TableParagraph"/>
              <w:spacing w:before="100"/>
              <w:ind w:left="91"/>
              <w:rPr>
                <w:rFonts w:ascii="Times New Roman" w:eastAsia="Times New Roman" w:hAnsi="Times New Roman" w:cs="Times New Roman"/>
              </w:rPr>
            </w:pPr>
            <w:r>
              <w:rPr>
                <w:rFonts w:ascii="Arial" w:eastAsia="Arial" w:hAnsi="Arial" w:cs="Arial"/>
                <w:color w:val="030303"/>
                <w:sz w:val="19"/>
                <w:szCs w:val="19"/>
              </w:rPr>
              <w:t xml:space="preserve">c.265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21A  </w:t>
            </w:r>
            <w:r>
              <w:rPr>
                <w:rFonts w:ascii="Times New Roman" w:eastAsia="Times New Roman" w:hAnsi="Times New Roman" w:cs="Times New Roman"/>
                <w:color w:val="030303"/>
              </w:rPr>
              <w:t>I</w:t>
            </w:r>
            <w:r>
              <w:rPr>
                <w:rFonts w:ascii="Times New Roman" w:eastAsia="Times New Roman" w:hAnsi="Times New Roman" w:cs="Times New Roman"/>
                <w:color w:val="030303"/>
                <w:spacing w:val="5"/>
              </w:rPr>
              <w:t xml:space="preserve"> </w:t>
            </w:r>
            <w:r>
              <w:rPr>
                <w:rFonts w:ascii="Times New Roman" w:eastAsia="Times New Roman" w:hAnsi="Times New Roman" w:cs="Times New Roman"/>
                <w:color w:val="030303"/>
              </w:rPr>
              <w:t>F</w:t>
            </w:r>
          </w:p>
        </w:tc>
      </w:tr>
      <w:tr w:rsidR="00DE68F5">
        <w:trPr>
          <w:trHeight w:hRule="exact" w:val="365"/>
        </w:trPr>
        <w:tc>
          <w:tcPr>
            <w:tcW w:w="7223" w:type="dxa"/>
            <w:tcBorders>
              <w:top w:val="single" w:sz="4" w:space="0" w:color="1F1F1F"/>
              <w:left w:val="single" w:sz="6" w:space="0" w:color="1F1F1F"/>
              <w:bottom w:val="single" w:sz="6" w:space="0" w:color="1F1F1F"/>
              <w:right w:val="single" w:sz="6" w:space="0" w:color="181818"/>
            </w:tcBorders>
          </w:tcPr>
          <w:p w:rsidR="00DE68F5" w:rsidRDefault="00EA34A7">
            <w:pPr>
              <w:pStyle w:val="TableParagraph"/>
              <w:spacing w:before="125"/>
              <w:ind w:left="96"/>
              <w:rPr>
                <w:rFonts w:ascii="Arial" w:eastAsia="Arial" w:hAnsi="Arial" w:cs="Arial"/>
                <w:sz w:val="19"/>
                <w:szCs w:val="19"/>
              </w:rPr>
            </w:pPr>
            <w:r>
              <w:rPr>
                <w:rFonts w:ascii="Arial"/>
                <w:color w:val="030303"/>
                <w:sz w:val="19"/>
              </w:rPr>
              <w:t>ARMED  CAREER</w:t>
            </w:r>
            <w:r>
              <w:rPr>
                <w:rFonts w:ascii="Arial"/>
                <w:color w:val="030303"/>
                <w:spacing w:val="43"/>
                <w:sz w:val="19"/>
              </w:rPr>
              <w:t xml:space="preserve"> </w:t>
            </w:r>
            <w:r>
              <w:rPr>
                <w:rFonts w:ascii="Arial"/>
                <w:color w:val="030303"/>
                <w:sz w:val="19"/>
              </w:rPr>
              <w:t>CRIMINAL</w:t>
            </w:r>
          </w:p>
        </w:tc>
        <w:tc>
          <w:tcPr>
            <w:tcW w:w="2144" w:type="dxa"/>
            <w:tcBorders>
              <w:top w:val="single" w:sz="4" w:space="0" w:color="1F1F1F"/>
              <w:left w:val="single" w:sz="6" w:space="0" w:color="181818"/>
              <w:bottom w:val="single" w:sz="6" w:space="0" w:color="1F1F1F"/>
              <w:right w:val="single" w:sz="6" w:space="0" w:color="1C1C1C"/>
            </w:tcBorders>
          </w:tcPr>
          <w:p w:rsidR="00DE68F5" w:rsidRDefault="00EA34A7">
            <w:pPr>
              <w:pStyle w:val="TableParagraph"/>
              <w:spacing w:before="111"/>
              <w:ind w:left="96"/>
              <w:rPr>
                <w:rFonts w:ascii="Arial" w:eastAsia="Arial" w:hAnsi="Arial" w:cs="Arial"/>
                <w:sz w:val="19"/>
                <w:szCs w:val="19"/>
              </w:rPr>
            </w:pPr>
            <w:r>
              <w:rPr>
                <w:rFonts w:ascii="Arial" w:eastAsia="Arial" w:hAnsi="Arial" w:cs="Arial"/>
                <w:color w:val="030303"/>
                <w:sz w:val="19"/>
                <w:szCs w:val="19"/>
              </w:rPr>
              <w:t xml:space="preserve">c. 269 § </w:t>
            </w:r>
            <w:r>
              <w:rPr>
                <w:rFonts w:ascii="Arial" w:eastAsia="Arial" w:hAnsi="Arial" w:cs="Arial"/>
                <w:color w:val="030303"/>
                <w:spacing w:val="-8"/>
                <w:sz w:val="19"/>
                <w:szCs w:val="19"/>
              </w:rPr>
              <w:t xml:space="preserve">1OG </w:t>
            </w:r>
            <w:r>
              <w:rPr>
                <w:rFonts w:ascii="Arial" w:eastAsia="Arial" w:hAnsi="Arial" w:cs="Arial"/>
                <w:i/>
                <w:color w:val="030303"/>
                <w:sz w:val="21"/>
                <w:szCs w:val="21"/>
              </w:rPr>
              <w:t>I</w:t>
            </w:r>
            <w:r>
              <w:rPr>
                <w:rFonts w:ascii="Arial" w:eastAsia="Arial" w:hAnsi="Arial" w:cs="Arial"/>
                <w:i/>
                <w:color w:val="030303"/>
                <w:spacing w:val="25"/>
                <w:sz w:val="21"/>
                <w:szCs w:val="21"/>
              </w:rPr>
              <w:t xml:space="preserve"> </w:t>
            </w:r>
            <w:r>
              <w:rPr>
                <w:rFonts w:ascii="Arial" w:eastAsia="Arial" w:hAnsi="Arial" w:cs="Arial"/>
                <w:b/>
                <w:bCs/>
                <w:color w:val="030303"/>
                <w:sz w:val="19"/>
                <w:szCs w:val="19"/>
              </w:rPr>
              <w:t>F</w:t>
            </w:r>
          </w:p>
        </w:tc>
      </w:tr>
      <w:tr w:rsidR="00DE68F5">
        <w:trPr>
          <w:trHeight w:hRule="exact" w:val="365"/>
        </w:trPr>
        <w:tc>
          <w:tcPr>
            <w:tcW w:w="7223" w:type="dxa"/>
            <w:tcBorders>
              <w:top w:val="single" w:sz="6" w:space="0" w:color="1F1F1F"/>
              <w:left w:val="single" w:sz="15" w:space="0" w:color="1F1F1F"/>
              <w:bottom w:val="single" w:sz="4" w:space="0" w:color="1F1F1F"/>
              <w:right w:val="single" w:sz="6" w:space="0" w:color="181818"/>
            </w:tcBorders>
          </w:tcPr>
          <w:p w:rsidR="00DE68F5" w:rsidRDefault="00EA34A7">
            <w:pPr>
              <w:pStyle w:val="TableParagraph"/>
              <w:spacing w:before="120"/>
              <w:ind w:left="84"/>
              <w:rPr>
                <w:rFonts w:ascii="Arial" w:eastAsia="Arial" w:hAnsi="Arial" w:cs="Arial"/>
                <w:sz w:val="19"/>
                <w:szCs w:val="19"/>
              </w:rPr>
            </w:pPr>
            <w:r>
              <w:rPr>
                <w:rFonts w:ascii="Arial"/>
                <w:color w:val="030303"/>
                <w:sz w:val="19"/>
              </w:rPr>
              <w:t xml:space="preserve">ARMED </w:t>
            </w:r>
            <w:r>
              <w:rPr>
                <w:rFonts w:ascii="Arial"/>
                <w:color w:val="030303"/>
                <w:spacing w:val="16"/>
                <w:sz w:val="19"/>
              </w:rPr>
              <w:t xml:space="preserve"> </w:t>
            </w:r>
            <w:r>
              <w:rPr>
                <w:rFonts w:ascii="Arial"/>
                <w:color w:val="030303"/>
                <w:sz w:val="19"/>
              </w:rPr>
              <w:t>ROBBERY</w:t>
            </w:r>
          </w:p>
        </w:tc>
        <w:tc>
          <w:tcPr>
            <w:tcW w:w="2144" w:type="dxa"/>
            <w:tcBorders>
              <w:top w:val="single" w:sz="6" w:space="0" w:color="1F1F1F"/>
              <w:left w:val="single" w:sz="6" w:space="0" w:color="181818"/>
              <w:bottom w:val="single" w:sz="4" w:space="0" w:color="0C0C0C"/>
              <w:right w:val="single" w:sz="6" w:space="0" w:color="1C1C1C"/>
            </w:tcBorders>
          </w:tcPr>
          <w:p w:rsidR="00DE68F5" w:rsidRDefault="00EA34A7">
            <w:pPr>
              <w:pStyle w:val="TableParagraph"/>
              <w:spacing w:before="98"/>
              <w:ind w:left="96"/>
              <w:rPr>
                <w:rFonts w:ascii="Times New Roman" w:eastAsia="Times New Roman" w:hAnsi="Times New Roman" w:cs="Times New Roman"/>
              </w:rPr>
            </w:pPr>
            <w:r>
              <w:rPr>
                <w:rFonts w:ascii="Arial" w:eastAsia="Arial" w:hAnsi="Arial" w:cs="Arial"/>
                <w:color w:val="030303"/>
                <w:sz w:val="19"/>
                <w:szCs w:val="19"/>
              </w:rPr>
              <w:t xml:space="preserve">c.265 § 17  </w:t>
            </w:r>
            <w:r>
              <w:rPr>
                <w:rFonts w:ascii="Times New Roman" w:eastAsia="Times New Roman" w:hAnsi="Times New Roman" w:cs="Times New Roman"/>
                <w:color w:val="030303"/>
              </w:rPr>
              <w:t>I</w:t>
            </w:r>
            <w:r>
              <w:rPr>
                <w:rFonts w:ascii="Times New Roman" w:eastAsia="Times New Roman" w:hAnsi="Times New Roman" w:cs="Times New Roman"/>
                <w:color w:val="030303"/>
                <w:spacing w:val="1"/>
              </w:rPr>
              <w:t xml:space="preserve"> </w:t>
            </w:r>
            <w:r>
              <w:rPr>
                <w:rFonts w:ascii="Times New Roman" w:eastAsia="Times New Roman" w:hAnsi="Times New Roman" w:cs="Times New Roman"/>
                <w:color w:val="030303"/>
              </w:rPr>
              <w:t>F</w:t>
            </w:r>
          </w:p>
        </w:tc>
      </w:tr>
      <w:tr w:rsidR="00DE68F5">
        <w:trPr>
          <w:trHeight w:hRule="exact" w:val="363"/>
        </w:trPr>
        <w:tc>
          <w:tcPr>
            <w:tcW w:w="7223" w:type="dxa"/>
            <w:tcBorders>
              <w:top w:val="single" w:sz="4" w:space="0" w:color="1F1F1F"/>
              <w:left w:val="single" w:sz="15" w:space="0" w:color="1F1F1F"/>
              <w:bottom w:val="single" w:sz="4" w:space="0" w:color="232323"/>
              <w:right w:val="single" w:sz="6" w:space="0" w:color="181818"/>
            </w:tcBorders>
          </w:tcPr>
          <w:p w:rsidR="00DE68F5" w:rsidRDefault="00EA34A7">
            <w:pPr>
              <w:pStyle w:val="TableParagraph"/>
              <w:spacing w:before="125"/>
              <w:ind w:left="89"/>
              <w:rPr>
                <w:rFonts w:ascii="Arial" w:eastAsia="Arial" w:hAnsi="Arial" w:cs="Arial"/>
                <w:sz w:val="19"/>
                <w:szCs w:val="19"/>
              </w:rPr>
            </w:pPr>
            <w:r>
              <w:rPr>
                <w:rFonts w:ascii="Arial"/>
                <w:color w:val="030303"/>
                <w:sz w:val="19"/>
              </w:rPr>
              <w:t xml:space="preserve">ASSAULT  BY DANGEROUS WEAPON,  VICTIM 60 AND OLDER </w:t>
            </w:r>
            <w:r>
              <w:rPr>
                <w:rFonts w:ascii="Arial"/>
                <w:color w:val="030303"/>
                <w:spacing w:val="50"/>
                <w:sz w:val="19"/>
              </w:rPr>
              <w:t xml:space="preserve"> </w:t>
            </w:r>
            <w:r>
              <w:rPr>
                <w:rFonts w:ascii="Arial"/>
                <w:color w:val="030303"/>
                <w:sz w:val="19"/>
              </w:rPr>
              <w:t>*</w:t>
            </w:r>
          </w:p>
        </w:tc>
        <w:tc>
          <w:tcPr>
            <w:tcW w:w="2144" w:type="dxa"/>
            <w:tcBorders>
              <w:top w:val="single" w:sz="4" w:space="0" w:color="0C0C0C"/>
              <w:left w:val="single" w:sz="6" w:space="0" w:color="181818"/>
              <w:bottom w:val="single" w:sz="6" w:space="0" w:color="0F0F0F"/>
              <w:right w:val="single" w:sz="6" w:space="0" w:color="1C1C1C"/>
            </w:tcBorders>
          </w:tcPr>
          <w:p w:rsidR="00DE68F5" w:rsidRDefault="00EA34A7">
            <w:pPr>
              <w:pStyle w:val="TableParagraph"/>
              <w:spacing w:before="106"/>
              <w:ind w:left="96"/>
              <w:rPr>
                <w:rFonts w:ascii="Arial" w:eastAsia="Arial" w:hAnsi="Arial" w:cs="Arial"/>
                <w:sz w:val="19"/>
                <w:szCs w:val="19"/>
              </w:rPr>
            </w:pPr>
            <w:r>
              <w:rPr>
                <w:rFonts w:ascii="Arial" w:eastAsia="Arial" w:hAnsi="Arial" w:cs="Arial"/>
                <w:color w:val="030303"/>
                <w:spacing w:val="7"/>
                <w:sz w:val="19"/>
                <w:szCs w:val="19"/>
              </w:rPr>
              <w:t>c</w:t>
            </w:r>
            <w:r>
              <w:rPr>
                <w:rFonts w:ascii="Arial" w:eastAsia="Arial" w:hAnsi="Arial" w:cs="Arial"/>
                <w:color w:val="2D2D2D"/>
                <w:spacing w:val="7"/>
                <w:sz w:val="19"/>
                <w:szCs w:val="19"/>
              </w:rPr>
              <w:t xml:space="preserve">. </w:t>
            </w:r>
            <w:r>
              <w:rPr>
                <w:rFonts w:ascii="Arial" w:eastAsia="Arial" w:hAnsi="Arial" w:cs="Arial"/>
                <w:color w:val="030303"/>
                <w:sz w:val="19"/>
                <w:szCs w:val="19"/>
              </w:rPr>
              <w:t xml:space="preserve">265, § 15B(a) </w:t>
            </w:r>
            <w:r>
              <w:rPr>
                <w:rFonts w:ascii="Arial" w:eastAsia="Arial" w:hAnsi="Arial" w:cs="Arial"/>
                <w:i/>
                <w:color w:val="030303"/>
                <w:sz w:val="21"/>
                <w:szCs w:val="21"/>
              </w:rPr>
              <w:t>I</w:t>
            </w:r>
            <w:r>
              <w:rPr>
                <w:rFonts w:ascii="Arial" w:eastAsia="Arial" w:hAnsi="Arial" w:cs="Arial"/>
                <w:i/>
                <w:color w:val="030303"/>
                <w:spacing w:val="32"/>
                <w:sz w:val="21"/>
                <w:szCs w:val="21"/>
              </w:rPr>
              <w:t xml:space="preserve"> </w:t>
            </w:r>
            <w:r>
              <w:rPr>
                <w:rFonts w:ascii="Arial" w:eastAsia="Arial" w:hAnsi="Arial" w:cs="Arial"/>
                <w:b/>
                <w:bCs/>
                <w:color w:val="030303"/>
                <w:sz w:val="19"/>
                <w:szCs w:val="19"/>
              </w:rPr>
              <w:t>F</w:t>
            </w:r>
          </w:p>
        </w:tc>
      </w:tr>
      <w:tr w:rsidR="00DE68F5">
        <w:trPr>
          <w:trHeight w:hRule="exact" w:val="365"/>
        </w:trPr>
        <w:tc>
          <w:tcPr>
            <w:tcW w:w="7223" w:type="dxa"/>
            <w:tcBorders>
              <w:top w:val="single" w:sz="4" w:space="0" w:color="232323"/>
              <w:left w:val="single" w:sz="15" w:space="0" w:color="1F1F1F"/>
              <w:bottom w:val="single" w:sz="4" w:space="0" w:color="1F1F1F"/>
              <w:right w:val="single" w:sz="6" w:space="0" w:color="181818"/>
            </w:tcBorders>
          </w:tcPr>
          <w:p w:rsidR="00DE68F5" w:rsidRDefault="00EA34A7">
            <w:pPr>
              <w:pStyle w:val="TableParagraph"/>
              <w:spacing w:before="111"/>
              <w:ind w:left="89"/>
              <w:rPr>
                <w:rFonts w:ascii="Arial" w:eastAsia="Arial" w:hAnsi="Arial" w:cs="Arial"/>
                <w:sz w:val="19"/>
                <w:szCs w:val="19"/>
              </w:rPr>
            </w:pPr>
            <w:r>
              <w:rPr>
                <w:rFonts w:ascii="Arial"/>
                <w:color w:val="030303"/>
                <w:sz w:val="19"/>
              </w:rPr>
              <w:t xml:space="preserve">ASSAULT </w:t>
            </w:r>
            <w:r>
              <w:rPr>
                <w:rFonts w:ascii="Arial"/>
                <w:i/>
                <w:color w:val="030303"/>
                <w:sz w:val="21"/>
              </w:rPr>
              <w:t xml:space="preserve">WI </w:t>
            </w:r>
            <w:r>
              <w:rPr>
                <w:rFonts w:ascii="Arial"/>
                <w:color w:val="030303"/>
                <w:sz w:val="19"/>
              </w:rPr>
              <w:t>INTENT TO  MURDER  OR MAIM</w:t>
            </w:r>
            <w:r>
              <w:rPr>
                <w:rFonts w:ascii="Arial"/>
                <w:color w:val="030303"/>
                <w:spacing w:val="43"/>
                <w:sz w:val="19"/>
              </w:rPr>
              <w:t xml:space="preserve"> </w:t>
            </w:r>
            <w:r>
              <w:rPr>
                <w:rFonts w:ascii="Arial"/>
                <w:color w:val="030303"/>
                <w:sz w:val="19"/>
              </w:rPr>
              <w:t>*</w:t>
            </w:r>
          </w:p>
        </w:tc>
        <w:tc>
          <w:tcPr>
            <w:tcW w:w="2144" w:type="dxa"/>
            <w:tcBorders>
              <w:top w:val="single" w:sz="6" w:space="0" w:color="0F0F0F"/>
              <w:left w:val="single" w:sz="6" w:space="0" w:color="181818"/>
              <w:bottom w:val="single" w:sz="4" w:space="0" w:color="0C0C0C"/>
              <w:right w:val="single" w:sz="6" w:space="0" w:color="1C1C1C"/>
            </w:tcBorders>
          </w:tcPr>
          <w:p w:rsidR="00DE68F5" w:rsidRDefault="00EA34A7">
            <w:pPr>
              <w:pStyle w:val="TableParagraph"/>
              <w:spacing w:before="100"/>
              <w:ind w:left="101"/>
              <w:rPr>
                <w:rFonts w:ascii="Times New Roman" w:eastAsia="Times New Roman" w:hAnsi="Times New Roman" w:cs="Times New Roman"/>
              </w:rPr>
            </w:pPr>
            <w:r>
              <w:rPr>
                <w:rFonts w:ascii="Arial" w:eastAsia="Arial" w:hAnsi="Arial" w:cs="Arial"/>
                <w:color w:val="030303"/>
                <w:sz w:val="19"/>
                <w:szCs w:val="19"/>
              </w:rPr>
              <w:t xml:space="preserve">c.265 § 15  </w:t>
            </w:r>
            <w:r>
              <w:rPr>
                <w:rFonts w:ascii="Times New Roman" w:eastAsia="Times New Roman" w:hAnsi="Times New Roman" w:cs="Times New Roman"/>
                <w:color w:val="030303"/>
              </w:rPr>
              <w:t>I</w:t>
            </w:r>
            <w:r>
              <w:rPr>
                <w:rFonts w:ascii="Times New Roman" w:eastAsia="Times New Roman" w:hAnsi="Times New Roman" w:cs="Times New Roman"/>
                <w:color w:val="030303"/>
                <w:spacing w:val="1"/>
              </w:rPr>
              <w:t xml:space="preserve"> </w:t>
            </w:r>
            <w:r>
              <w:rPr>
                <w:rFonts w:ascii="Times New Roman" w:eastAsia="Times New Roman" w:hAnsi="Times New Roman" w:cs="Times New Roman"/>
                <w:color w:val="030303"/>
              </w:rPr>
              <w:t>F</w:t>
            </w:r>
          </w:p>
        </w:tc>
      </w:tr>
      <w:tr w:rsidR="00DE68F5">
        <w:trPr>
          <w:trHeight w:hRule="exact" w:val="368"/>
        </w:trPr>
        <w:tc>
          <w:tcPr>
            <w:tcW w:w="7223" w:type="dxa"/>
            <w:tcBorders>
              <w:top w:val="single" w:sz="4" w:space="0" w:color="1F1F1F"/>
              <w:left w:val="single" w:sz="15" w:space="0" w:color="1F1F1F"/>
              <w:bottom w:val="single" w:sz="6" w:space="0" w:color="1F1F1F"/>
              <w:right w:val="single" w:sz="6" w:space="0" w:color="181818"/>
            </w:tcBorders>
          </w:tcPr>
          <w:p w:rsidR="00DE68F5" w:rsidRDefault="00EA34A7">
            <w:pPr>
              <w:pStyle w:val="TableParagraph"/>
              <w:spacing w:before="127"/>
              <w:ind w:left="94"/>
              <w:rPr>
                <w:rFonts w:ascii="Arial" w:eastAsia="Arial" w:hAnsi="Arial" w:cs="Arial"/>
                <w:sz w:val="19"/>
                <w:szCs w:val="19"/>
              </w:rPr>
            </w:pPr>
            <w:r>
              <w:rPr>
                <w:rFonts w:ascii="Arial"/>
                <w:color w:val="030303"/>
                <w:sz w:val="19"/>
              </w:rPr>
              <w:t>ATTEMPT  ESCAPE OR  ESCAPE BY PRISONER  OR</w:t>
            </w:r>
            <w:r>
              <w:rPr>
                <w:rFonts w:ascii="Arial"/>
                <w:color w:val="030303"/>
                <w:spacing w:val="25"/>
                <w:sz w:val="19"/>
              </w:rPr>
              <w:t xml:space="preserve"> </w:t>
            </w:r>
            <w:r>
              <w:rPr>
                <w:rFonts w:ascii="Arial"/>
                <w:color w:val="030303"/>
                <w:sz w:val="19"/>
              </w:rPr>
              <w:t>SEX/DANG</w:t>
            </w:r>
          </w:p>
        </w:tc>
        <w:tc>
          <w:tcPr>
            <w:tcW w:w="2144" w:type="dxa"/>
            <w:tcBorders>
              <w:top w:val="single" w:sz="4" w:space="0" w:color="0C0C0C"/>
              <w:left w:val="single" w:sz="6" w:space="0" w:color="181818"/>
              <w:bottom w:val="single" w:sz="6" w:space="0" w:color="1F1F1F"/>
              <w:right w:val="single" w:sz="6" w:space="0" w:color="1F1F1F"/>
            </w:tcBorders>
          </w:tcPr>
          <w:p w:rsidR="00DE68F5" w:rsidRDefault="00EA34A7">
            <w:pPr>
              <w:pStyle w:val="TableParagraph"/>
              <w:spacing w:before="105" w:line="251" w:lineRule="exact"/>
              <w:ind w:left="101"/>
              <w:rPr>
                <w:rFonts w:ascii="Times New Roman" w:eastAsia="Times New Roman" w:hAnsi="Times New Roman" w:cs="Times New Roman"/>
              </w:rPr>
            </w:pPr>
            <w:r>
              <w:rPr>
                <w:rFonts w:ascii="Arial" w:eastAsia="Arial" w:hAnsi="Arial" w:cs="Arial"/>
                <w:color w:val="030303"/>
                <w:sz w:val="19"/>
                <w:szCs w:val="19"/>
              </w:rPr>
              <w:t xml:space="preserve">c.268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16  </w:t>
            </w:r>
            <w:r>
              <w:rPr>
                <w:rFonts w:ascii="Times New Roman" w:eastAsia="Times New Roman" w:hAnsi="Times New Roman" w:cs="Times New Roman"/>
                <w:color w:val="030303"/>
              </w:rPr>
              <w:t>I</w:t>
            </w:r>
            <w:r>
              <w:rPr>
                <w:rFonts w:ascii="Times New Roman" w:eastAsia="Times New Roman" w:hAnsi="Times New Roman" w:cs="Times New Roman"/>
                <w:color w:val="030303"/>
                <w:spacing w:val="7"/>
              </w:rPr>
              <w:t xml:space="preserve"> </w:t>
            </w:r>
            <w:r>
              <w:rPr>
                <w:rFonts w:ascii="Times New Roman" w:eastAsia="Times New Roman" w:hAnsi="Times New Roman" w:cs="Times New Roman"/>
                <w:color w:val="030303"/>
              </w:rPr>
              <w:t>F</w:t>
            </w:r>
          </w:p>
        </w:tc>
      </w:tr>
      <w:tr w:rsidR="00DE68F5">
        <w:trPr>
          <w:trHeight w:hRule="exact" w:val="370"/>
        </w:trPr>
        <w:tc>
          <w:tcPr>
            <w:tcW w:w="7223" w:type="dxa"/>
            <w:tcBorders>
              <w:top w:val="single" w:sz="6" w:space="0" w:color="1F1F1F"/>
              <w:left w:val="single" w:sz="15" w:space="0" w:color="1F1F1F"/>
              <w:bottom w:val="single" w:sz="4" w:space="0" w:color="1F1F1F"/>
              <w:right w:val="single" w:sz="6" w:space="0" w:color="1C1C1C"/>
            </w:tcBorders>
          </w:tcPr>
          <w:p w:rsidR="00DE68F5" w:rsidRDefault="00EA34A7">
            <w:pPr>
              <w:pStyle w:val="TableParagraph"/>
              <w:spacing w:before="125"/>
              <w:ind w:left="98"/>
              <w:rPr>
                <w:rFonts w:ascii="Arial" w:eastAsia="Arial" w:hAnsi="Arial" w:cs="Arial"/>
                <w:sz w:val="19"/>
                <w:szCs w:val="19"/>
              </w:rPr>
            </w:pPr>
            <w:r>
              <w:rPr>
                <w:rFonts w:ascii="Arial"/>
                <w:color w:val="030303"/>
                <w:w w:val="105"/>
                <w:sz w:val="19"/>
              </w:rPr>
              <w:t>ATTEMPT TO</w:t>
            </w:r>
            <w:r>
              <w:rPr>
                <w:rFonts w:ascii="Arial"/>
                <w:color w:val="030303"/>
                <w:spacing w:val="-19"/>
                <w:w w:val="105"/>
                <w:sz w:val="19"/>
              </w:rPr>
              <w:t xml:space="preserve"> </w:t>
            </w:r>
            <w:r>
              <w:rPr>
                <w:rFonts w:ascii="Arial"/>
                <w:color w:val="030303"/>
                <w:w w:val="105"/>
                <w:sz w:val="19"/>
              </w:rPr>
              <w:t>MURDER</w:t>
            </w:r>
          </w:p>
        </w:tc>
        <w:tc>
          <w:tcPr>
            <w:tcW w:w="2144" w:type="dxa"/>
            <w:tcBorders>
              <w:top w:val="single" w:sz="6" w:space="0" w:color="1F1F1F"/>
              <w:left w:val="single" w:sz="6" w:space="0" w:color="1C1C1C"/>
              <w:bottom w:val="single" w:sz="6" w:space="0" w:color="0C0C0C"/>
              <w:right w:val="single" w:sz="6" w:space="0" w:color="1F1F1F"/>
            </w:tcBorders>
          </w:tcPr>
          <w:p w:rsidR="00DE68F5" w:rsidRDefault="00EA34A7">
            <w:pPr>
              <w:pStyle w:val="TableParagraph"/>
              <w:spacing w:before="107" w:line="248" w:lineRule="exact"/>
              <w:ind w:left="106"/>
              <w:rPr>
                <w:rFonts w:ascii="Times New Roman" w:eastAsia="Times New Roman" w:hAnsi="Times New Roman" w:cs="Times New Roman"/>
              </w:rPr>
            </w:pPr>
            <w:r>
              <w:rPr>
                <w:rFonts w:ascii="Arial" w:eastAsia="Arial" w:hAnsi="Arial" w:cs="Arial"/>
                <w:color w:val="030303"/>
                <w:sz w:val="19"/>
                <w:szCs w:val="19"/>
              </w:rPr>
              <w:t xml:space="preserve">c.265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16  </w:t>
            </w:r>
            <w:r>
              <w:rPr>
                <w:rFonts w:ascii="Times New Roman" w:eastAsia="Times New Roman" w:hAnsi="Times New Roman" w:cs="Times New Roman"/>
                <w:color w:val="030303"/>
              </w:rPr>
              <w:t>I</w:t>
            </w:r>
            <w:r>
              <w:rPr>
                <w:rFonts w:ascii="Times New Roman" w:eastAsia="Times New Roman" w:hAnsi="Times New Roman" w:cs="Times New Roman"/>
                <w:color w:val="030303"/>
                <w:spacing w:val="2"/>
              </w:rPr>
              <w:t xml:space="preserve"> </w:t>
            </w:r>
            <w:r>
              <w:rPr>
                <w:rFonts w:ascii="Times New Roman" w:eastAsia="Times New Roman" w:hAnsi="Times New Roman" w:cs="Times New Roman"/>
                <w:color w:val="030303"/>
              </w:rPr>
              <w:t>F</w:t>
            </w:r>
          </w:p>
        </w:tc>
      </w:tr>
      <w:tr w:rsidR="00DE68F5">
        <w:trPr>
          <w:trHeight w:hRule="exact" w:val="368"/>
        </w:trPr>
        <w:tc>
          <w:tcPr>
            <w:tcW w:w="7223" w:type="dxa"/>
            <w:tcBorders>
              <w:top w:val="single" w:sz="4" w:space="0" w:color="1F1F1F"/>
              <w:left w:val="single" w:sz="10" w:space="0" w:color="1F1F1F"/>
              <w:bottom w:val="single" w:sz="4" w:space="0" w:color="1F1F1F"/>
              <w:right w:val="single" w:sz="6" w:space="0" w:color="1C1C1C"/>
            </w:tcBorders>
          </w:tcPr>
          <w:p w:rsidR="00DE68F5" w:rsidRDefault="00EA34A7">
            <w:pPr>
              <w:pStyle w:val="TableParagraph"/>
              <w:spacing w:before="125"/>
              <w:ind w:left="119"/>
              <w:rPr>
                <w:rFonts w:ascii="Arial" w:eastAsia="Arial" w:hAnsi="Arial" w:cs="Arial"/>
                <w:sz w:val="19"/>
                <w:szCs w:val="19"/>
              </w:rPr>
            </w:pPr>
            <w:r>
              <w:rPr>
                <w:rFonts w:ascii="Arial"/>
                <w:color w:val="030303"/>
                <w:w w:val="105"/>
                <w:sz w:val="19"/>
              </w:rPr>
              <w:t>BURNING DWELLING</w:t>
            </w:r>
            <w:r>
              <w:rPr>
                <w:rFonts w:ascii="Arial"/>
                <w:color w:val="030303"/>
                <w:spacing w:val="-22"/>
                <w:w w:val="105"/>
                <w:sz w:val="19"/>
              </w:rPr>
              <w:t xml:space="preserve"> </w:t>
            </w:r>
            <w:r>
              <w:rPr>
                <w:rFonts w:ascii="Arial"/>
                <w:color w:val="030303"/>
                <w:w w:val="105"/>
                <w:sz w:val="19"/>
              </w:rPr>
              <w:t>HOUSE</w:t>
            </w:r>
          </w:p>
        </w:tc>
        <w:tc>
          <w:tcPr>
            <w:tcW w:w="2144" w:type="dxa"/>
            <w:tcBorders>
              <w:top w:val="single" w:sz="6" w:space="0" w:color="0C0C0C"/>
              <w:left w:val="single" w:sz="6" w:space="0" w:color="1C1C1C"/>
              <w:bottom w:val="single" w:sz="4" w:space="0" w:color="1F1F1F"/>
              <w:right w:val="single" w:sz="6" w:space="0" w:color="1F1F1F"/>
            </w:tcBorders>
          </w:tcPr>
          <w:p w:rsidR="00DE68F5" w:rsidRDefault="00EA34A7">
            <w:pPr>
              <w:pStyle w:val="TableParagraph"/>
              <w:spacing w:before="105" w:line="251" w:lineRule="exact"/>
              <w:ind w:left="110"/>
              <w:rPr>
                <w:rFonts w:ascii="Times New Roman" w:eastAsia="Times New Roman" w:hAnsi="Times New Roman" w:cs="Times New Roman"/>
              </w:rPr>
            </w:pPr>
            <w:r>
              <w:rPr>
                <w:rFonts w:ascii="Arial" w:eastAsia="Arial" w:hAnsi="Arial" w:cs="Arial"/>
                <w:color w:val="030303"/>
                <w:w w:val="105"/>
                <w:sz w:val="19"/>
                <w:szCs w:val="19"/>
              </w:rPr>
              <w:t>c</w:t>
            </w:r>
            <w:r>
              <w:rPr>
                <w:rFonts w:ascii="Arial" w:eastAsia="Arial" w:hAnsi="Arial" w:cs="Arial"/>
                <w:color w:val="2D2D2D"/>
                <w:w w:val="105"/>
                <w:sz w:val="19"/>
                <w:szCs w:val="19"/>
              </w:rPr>
              <w:t>.</w:t>
            </w:r>
            <w:r>
              <w:rPr>
                <w:rFonts w:ascii="Arial" w:eastAsia="Arial" w:hAnsi="Arial" w:cs="Arial"/>
                <w:color w:val="030303"/>
                <w:w w:val="105"/>
                <w:sz w:val="19"/>
                <w:szCs w:val="19"/>
              </w:rPr>
              <w:t xml:space="preserve">266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1 </w:t>
            </w:r>
            <w:r>
              <w:rPr>
                <w:rFonts w:ascii="Times New Roman" w:eastAsia="Times New Roman" w:hAnsi="Times New Roman" w:cs="Times New Roman"/>
                <w:color w:val="030303"/>
                <w:w w:val="105"/>
              </w:rPr>
              <w:t>I F</w:t>
            </w:r>
          </w:p>
        </w:tc>
      </w:tr>
      <w:tr w:rsidR="00DE68F5">
        <w:trPr>
          <w:trHeight w:hRule="exact" w:val="368"/>
        </w:trPr>
        <w:tc>
          <w:tcPr>
            <w:tcW w:w="7223" w:type="dxa"/>
            <w:tcBorders>
              <w:top w:val="single" w:sz="4" w:space="0" w:color="1F1F1F"/>
              <w:left w:val="single" w:sz="10" w:space="0" w:color="1F1F1F"/>
              <w:bottom w:val="single" w:sz="4" w:space="0" w:color="232323"/>
              <w:right w:val="single" w:sz="4" w:space="0" w:color="2F2F2F"/>
            </w:tcBorders>
          </w:tcPr>
          <w:p w:rsidR="00DE68F5" w:rsidRDefault="00EA34A7">
            <w:pPr>
              <w:pStyle w:val="TableParagraph"/>
              <w:spacing w:before="125"/>
              <w:ind w:left="119"/>
              <w:rPr>
                <w:rFonts w:ascii="Arial" w:eastAsia="Arial" w:hAnsi="Arial" w:cs="Arial"/>
                <w:sz w:val="19"/>
                <w:szCs w:val="19"/>
              </w:rPr>
            </w:pPr>
            <w:r>
              <w:rPr>
                <w:rFonts w:ascii="Arial"/>
                <w:color w:val="030303"/>
                <w:w w:val="105"/>
                <w:sz w:val="19"/>
              </w:rPr>
              <w:t>CHILD</w:t>
            </w:r>
            <w:r>
              <w:rPr>
                <w:rFonts w:ascii="Arial"/>
                <w:color w:val="030303"/>
                <w:spacing w:val="-22"/>
                <w:w w:val="105"/>
                <w:sz w:val="19"/>
              </w:rPr>
              <w:t xml:space="preserve"> </w:t>
            </w:r>
            <w:r>
              <w:rPr>
                <w:rFonts w:ascii="Arial"/>
                <w:color w:val="030303"/>
                <w:w w:val="105"/>
                <w:sz w:val="19"/>
              </w:rPr>
              <w:t>ENTICEMENT</w:t>
            </w:r>
          </w:p>
        </w:tc>
        <w:tc>
          <w:tcPr>
            <w:tcW w:w="2144" w:type="dxa"/>
            <w:tcBorders>
              <w:top w:val="single" w:sz="4" w:space="0" w:color="1F1F1F"/>
              <w:left w:val="single" w:sz="4" w:space="0" w:color="2F2F2F"/>
              <w:bottom w:val="single" w:sz="4" w:space="0" w:color="0F0F0F"/>
              <w:right w:val="single" w:sz="6" w:space="0" w:color="1F1F1F"/>
            </w:tcBorders>
          </w:tcPr>
          <w:p w:rsidR="00DE68F5" w:rsidRDefault="00EA34A7">
            <w:pPr>
              <w:pStyle w:val="TableParagraph"/>
              <w:spacing w:before="116"/>
              <w:ind w:left="117"/>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26C </w:t>
            </w:r>
            <w:r>
              <w:rPr>
                <w:rFonts w:ascii="Arial" w:eastAsia="Arial" w:hAnsi="Arial" w:cs="Arial"/>
                <w:i/>
                <w:color w:val="030303"/>
                <w:w w:val="105"/>
                <w:sz w:val="21"/>
                <w:szCs w:val="21"/>
              </w:rPr>
              <w:t>I</w:t>
            </w:r>
            <w:r>
              <w:rPr>
                <w:rFonts w:ascii="Arial" w:eastAsia="Arial" w:hAnsi="Arial" w:cs="Arial"/>
                <w:i/>
                <w:color w:val="030303"/>
                <w:spacing w:val="-27"/>
                <w:w w:val="105"/>
                <w:sz w:val="21"/>
                <w:szCs w:val="21"/>
              </w:rPr>
              <w:t xml:space="preserve"> </w:t>
            </w:r>
            <w:r>
              <w:rPr>
                <w:rFonts w:ascii="Arial" w:eastAsia="Arial" w:hAnsi="Arial" w:cs="Arial"/>
                <w:b/>
                <w:bCs/>
                <w:color w:val="030303"/>
                <w:w w:val="105"/>
                <w:sz w:val="19"/>
                <w:szCs w:val="19"/>
              </w:rPr>
              <w:t>F</w:t>
            </w:r>
          </w:p>
        </w:tc>
      </w:tr>
      <w:tr w:rsidR="00DE68F5">
        <w:trPr>
          <w:trHeight w:hRule="exact" w:val="368"/>
        </w:trPr>
        <w:tc>
          <w:tcPr>
            <w:tcW w:w="7223" w:type="dxa"/>
            <w:tcBorders>
              <w:top w:val="single" w:sz="4" w:space="0" w:color="232323"/>
              <w:left w:val="single" w:sz="6" w:space="0" w:color="1F1F1F"/>
              <w:bottom w:val="single" w:sz="4" w:space="0" w:color="1F1F1F"/>
              <w:right w:val="single" w:sz="6" w:space="0" w:color="1C1C1C"/>
            </w:tcBorders>
          </w:tcPr>
          <w:p w:rsidR="00DE68F5" w:rsidRDefault="00EA34A7">
            <w:pPr>
              <w:pStyle w:val="TableParagraph"/>
              <w:spacing w:before="125"/>
              <w:ind w:left="125"/>
              <w:rPr>
                <w:rFonts w:ascii="Arial" w:eastAsia="Arial" w:hAnsi="Arial" w:cs="Arial"/>
                <w:sz w:val="19"/>
                <w:szCs w:val="19"/>
              </w:rPr>
            </w:pPr>
            <w:r>
              <w:rPr>
                <w:rFonts w:ascii="Arial"/>
                <w:color w:val="030303"/>
                <w:w w:val="105"/>
                <w:sz w:val="19"/>
              </w:rPr>
              <w:t>CIVIL</w:t>
            </w:r>
            <w:r>
              <w:rPr>
                <w:rFonts w:ascii="Arial"/>
                <w:color w:val="030303"/>
                <w:spacing w:val="-5"/>
                <w:w w:val="105"/>
                <w:sz w:val="19"/>
              </w:rPr>
              <w:t xml:space="preserve"> </w:t>
            </w:r>
            <w:r>
              <w:rPr>
                <w:rFonts w:ascii="Arial"/>
                <w:color w:val="030303"/>
                <w:w w:val="105"/>
                <w:sz w:val="19"/>
              </w:rPr>
              <w:t>RIGHTS</w:t>
            </w:r>
            <w:r>
              <w:rPr>
                <w:rFonts w:ascii="Arial"/>
                <w:color w:val="030303"/>
                <w:spacing w:val="-23"/>
                <w:w w:val="105"/>
                <w:sz w:val="19"/>
              </w:rPr>
              <w:t xml:space="preserve"> </w:t>
            </w:r>
            <w:r>
              <w:rPr>
                <w:rFonts w:ascii="Arial"/>
                <w:color w:val="030303"/>
                <w:w w:val="105"/>
                <w:sz w:val="19"/>
              </w:rPr>
              <w:t>VIOLATION,</w:t>
            </w:r>
            <w:r>
              <w:rPr>
                <w:rFonts w:ascii="Arial"/>
                <w:color w:val="030303"/>
                <w:spacing w:val="4"/>
                <w:w w:val="105"/>
                <w:sz w:val="19"/>
              </w:rPr>
              <w:t xml:space="preserve"> </w:t>
            </w:r>
            <w:r>
              <w:rPr>
                <w:rFonts w:ascii="Arial"/>
                <w:color w:val="030303"/>
                <w:w w:val="105"/>
                <w:sz w:val="19"/>
              </w:rPr>
              <w:t>BODILY</w:t>
            </w:r>
            <w:r>
              <w:rPr>
                <w:rFonts w:ascii="Arial"/>
                <w:color w:val="030303"/>
                <w:spacing w:val="-10"/>
                <w:w w:val="105"/>
                <w:sz w:val="19"/>
              </w:rPr>
              <w:t xml:space="preserve"> </w:t>
            </w:r>
            <w:r>
              <w:rPr>
                <w:rFonts w:ascii="Arial"/>
                <w:color w:val="030303"/>
                <w:w w:val="105"/>
                <w:sz w:val="19"/>
              </w:rPr>
              <w:t>INJURY</w:t>
            </w:r>
            <w:r>
              <w:rPr>
                <w:rFonts w:ascii="Arial"/>
                <w:color w:val="030303"/>
                <w:spacing w:val="-17"/>
                <w:w w:val="105"/>
                <w:sz w:val="19"/>
              </w:rPr>
              <w:t xml:space="preserve"> </w:t>
            </w:r>
            <w:r>
              <w:rPr>
                <w:rFonts w:ascii="Arial"/>
                <w:color w:val="030303"/>
                <w:w w:val="105"/>
                <w:sz w:val="19"/>
              </w:rPr>
              <w:t>*</w:t>
            </w:r>
          </w:p>
        </w:tc>
        <w:tc>
          <w:tcPr>
            <w:tcW w:w="2144" w:type="dxa"/>
            <w:tcBorders>
              <w:top w:val="single" w:sz="4" w:space="0" w:color="0F0F0F"/>
              <w:left w:val="single" w:sz="6" w:space="0" w:color="1C1C1C"/>
              <w:bottom w:val="single" w:sz="4" w:space="0" w:color="1F1F1F"/>
              <w:right w:val="single" w:sz="6" w:space="0" w:color="1F1F1F"/>
            </w:tcBorders>
          </w:tcPr>
          <w:p w:rsidR="00DE68F5" w:rsidRDefault="00EA34A7">
            <w:pPr>
              <w:pStyle w:val="TableParagraph"/>
              <w:spacing w:before="116"/>
              <w:ind w:left="115"/>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37 </w:t>
            </w:r>
            <w:r>
              <w:rPr>
                <w:rFonts w:ascii="Arial" w:eastAsia="Arial" w:hAnsi="Arial" w:cs="Arial"/>
                <w:i/>
                <w:color w:val="030303"/>
                <w:w w:val="105"/>
                <w:sz w:val="21"/>
                <w:szCs w:val="21"/>
              </w:rPr>
              <w:t>I</w:t>
            </w:r>
            <w:r>
              <w:rPr>
                <w:rFonts w:ascii="Arial" w:eastAsia="Arial" w:hAnsi="Arial" w:cs="Arial"/>
                <w:i/>
                <w:color w:val="030303"/>
                <w:spacing w:val="-25"/>
                <w:w w:val="105"/>
                <w:sz w:val="21"/>
                <w:szCs w:val="21"/>
              </w:rPr>
              <w:t xml:space="preserve"> </w:t>
            </w:r>
            <w:r>
              <w:rPr>
                <w:rFonts w:ascii="Arial" w:eastAsia="Arial" w:hAnsi="Arial" w:cs="Arial"/>
                <w:b/>
                <w:bCs/>
                <w:color w:val="1A1A1A"/>
                <w:w w:val="105"/>
                <w:sz w:val="19"/>
                <w:szCs w:val="19"/>
              </w:rPr>
              <w:t>F</w:t>
            </w:r>
          </w:p>
        </w:tc>
      </w:tr>
      <w:tr w:rsidR="00DE68F5">
        <w:trPr>
          <w:trHeight w:hRule="exact" w:val="363"/>
        </w:trPr>
        <w:tc>
          <w:tcPr>
            <w:tcW w:w="7223" w:type="dxa"/>
            <w:tcBorders>
              <w:top w:val="single" w:sz="4" w:space="0" w:color="1F1F1F"/>
              <w:left w:val="single" w:sz="6" w:space="0" w:color="1C1C1C"/>
              <w:bottom w:val="single" w:sz="4" w:space="0" w:color="232323"/>
              <w:right w:val="single" w:sz="6" w:space="0" w:color="1C1C1C"/>
            </w:tcBorders>
          </w:tcPr>
          <w:p w:rsidR="00DE68F5" w:rsidRDefault="00EA34A7">
            <w:pPr>
              <w:pStyle w:val="TableParagraph"/>
              <w:spacing w:before="125"/>
              <w:ind w:left="134"/>
              <w:rPr>
                <w:rFonts w:ascii="Arial" w:eastAsia="Arial" w:hAnsi="Arial" w:cs="Arial"/>
                <w:sz w:val="19"/>
                <w:szCs w:val="19"/>
              </w:rPr>
            </w:pPr>
            <w:r>
              <w:rPr>
                <w:rFonts w:ascii="Arial" w:hAnsi="Arial"/>
                <w:color w:val="030303"/>
                <w:sz w:val="19"/>
              </w:rPr>
              <w:t xml:space="preserve">DISTRIBUTE  CONTROLLED  SUBSTAN,  MINOR * </w:t>
            </w:r>
            <w:r>
              <w:rPr>
                <w:rFonts w:ascii="Arial" w:hAnsi="Arial"/>
                <w:color w:val="030303"/>
                <w:spacing w:val="12"/>
                <w:sz w:val="19"/>
              </w:rPr>
              <w:t xml:space="preserve"> </w:t>
            </w:r>
            <w:r>
              <w:rPr>
                <w:rFonts w:ascii="Arial" w:hAnsi="Arial"/>
                <w:color w:val="8A8A8A"/>
                <w:sz w:val="19"/>
              </w:rPr>
              <w:t>·</w:t>
            </w:r>
          </w:p>
        </w:tc>
        <w:tc>
          <w:tcPr>
            <w:tcW w:w="2144" w:type="dxa"/>
            <w:tcBorders>
              <w:top w:val="single" w:sz="4" w:space="0" w:color="1F1F1F"/>
              <w:left w:val="single" w:sz="6" w:space="0" w:color="1C1C1C"/>
              <w:bottom w:val="single" w:sz="4" w:space="0" w:color="232323"/>
              <w:right w:val="single" w:sz="6" w:space="0" w:color="1F1F1F"/>
            </w:tcBorders>
          </w:tcPr>
          <w:p w:rsidR="00DE68F5" w:rsidRDefault="00EA34A7">
            <w:pPr>
              <w:pStyle w:val="TableParagraph"/>
              <w:spacing w:before="102" w:line="251" w:lineRule="exact"/>
              <w:ind w:left="120"/>
              <w:rPr>
                <w:rFonts w:ascii="Times New Roman" w:eastAsia="Times New Roman" w:hAnsi="Times New Roman" w:cs="Times New Roman"/>
              </w:rPr>
            </w:pPr>
            <w:r>
              <w:rPr>
                <w:rFonts w:ascii="Arial" w:eastAsia="Arial" w:hAnsi="Arial" w:cs="Arial"/>
                <w:color w:val="030303"/>
                <w:w w:val="105"/>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32F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1"/>
                <w:w w:val="105"/>
              </w:rPr>
              <w:t xml:space="preserve"> </w:t>
            </w:r>
            <w:r>
              <w:rPr>
                <w:rFonts w:ascii="Times New Roman" w:eastAsia="Times New Roman" w:hAnsi="Times New Roman" w:cs="Times New Roman"/>
                <w:color w:val="030303"/>
                <w:w w:val="105"/>
              </w:rPr>
              <w:t>F</w:t>
            </w:r>
          </w:p>
        </w:tc>
      </w:tr>
      <w:tr w:rsidR="00DE68F5">
        <w:trPr>
          <w:trHeight w:hRule="exact" w:val="368"/>
        </w:trPr>
        <w:tc>
          <w:tcPr>
            <w:tcW w:w="7223" w:type="dxa"/>
            <w:tcBorders>
              <w:top w:val="single" w:sz="4" w:space="0" w:color="232323"/>
              <w:left w:val="single" w:sz="6" w:space="0" w:color="1C1C1C"/>
              <w:bottom w:val="single" w:sz="4" w:space="0" w:color="1F1F1F"/>
              <w:right w:val="single" w:sz="6" w:space="0" w:color="1C1C1C"/>
            </w:tcBorders>
          </w:tcPr>
          <w:p w:rsidR="00DE68F5" w:rsidRDefault="00EA34A7">
            <w:pPr>
              <w:pStyle w:val="TableParagraph"/>
              <w:spacing w:before="125"/>
              <w:ind w:left="139"/>
              <w:rPr>
                <w:rFonts w:ascii="Arial" w:eastAsia="Arial" w:hAnsi="Arial" w:cs="Arial"/>
                <w:sz w:val="19"/>
                <w:szCs w:val="19"/>
              </w:rPr>
            </w:pPr>
            <w:r>
              <w:rPr>
                <w:rFonts w:ascii="Arial"/>
                <w:color w:val="030303"/>
                <w:sz w:val="19"/>
              </w:rPr>
              <w:t xml:space="preserve">ELDER/DISABLED,  PERMIT ABUSE </w:t>
            </w:r>
            <w:r>
              <w:rPr>
                <w:rFonts w:ascii="Arial"/>
                <w:color w:val="030303"/>
                <w:spacing w:val="14"/>
                <w:sz w:val="19"/>
              </w:rPr>
              <w:t xml:space="preserve"> </w:t>
            </w:r>
            <w:r>
              <w:rPr>
                <w:rFonts w:ascii="Arial"/>
                <w:color w:val="030303"/>
                <w:sz w:val="19"/>
              </w:rPr>
              <w:t>ON</w:t>
            </w:r>
          </w:p>
        </w:tc>
        <w:tc>
          <w:tcPr>
            <w:tcW w:w="2144" w:type="dxa"/>
            <w:tcBorders>
              <w:top w:val="single" w:sz="4" w:space="0" w:color="232323"/>
              <w:left w:val="single" w:sz="6" w:space="0" w:color="1C1C1C"/>
              <w:bottom w:val="single" w:sz="4" w:space="0" w:color="1F1F1F"/>
              <w:right w:val="single" w:sz="6" w:space="0" w:color="1F1F1F"/>
            </w:tcBorders>
          </w:tcPr>
          <w:p w:rsidR="00DE68F5" w:rsidRDefault="00EA34A7">
            <w:pPr>
              <w:pStyle w:val="TableParagraph"/>
              <w:spacing w:before="102"/>
              <w:ind w:left="120"/>
              <w:rPr>
                <w:rFonts w:ascii="Times New Roman" w:eastAsia="Times New Roman" w:hAnsi="Times New Roman" w:cs="Times New Roman"/>
              </w:rPr>
            </w:pPr>
            <w:r>
              <w:rPr>
                <w:rFonts w:ascii="Arial" w:eastAsia="Arial" w:hAnsi="Arial" w:cs="Arial"/>
                <w:color w:val="030303"/>
                <w:w w:val="105"/>
                <w:sz w:val="19"/>
                <w:szCs w:val="19"/>
              </w:rPr>
              <w:t>c.</w:t>
            </w:r>
            <w:r>
              <w:rPr>
                <w:rFonts w:ascii="Arial" w:eastAsia="Arial" w:hAnsi="Arial" w:cs="Arial"/>
                <w:color w:val="030303"/>
                <w:spacing w:val="-5"/>
                <w:w w:val="105"/>
                <w:sz w:val="19"/>
                <w:szCs w:val="19"/>
              </w:rPr>
              <w:t xml:space="preserve"> </w:t>
            </w:r>
            <w:r>
              <w:rPr>
                <w:rFonts w:ascii="Arial" w:eastAsia="Arial" w:hAnsi="Arial" w:cs="Arial"/>
                <w:color w:val="030303"/>
                <w:w w:val="105"/>
                <w:sz w:val="19"/>
                <w:szCs w:val="19"/>
              </w:rPr>
              <w:t>265</w:t>
            </w:r>
            <w:r>
              <w:rPr>
                <w:rFonts w:ascii="Arial" w:eastAsia="Arial" w:hAnsi="Arial" w:cs="Arial"/>
                <w:color w:val="030303"/>
                <w:spacing w:val="-5"/>
                <w:w w:val="105"/>
                <w:sz w:val="19"/>
                <w:szCs w:val="19"/>
              </w:rPr>
              <w:t xml:space="preserve"> </w:t>
            </w:r>
            <w:r>
              <w:rPr>
                <w:rFonts w:ascii="Times New Roman" w:eastAsia="Times New Roman" w:hAnsi="Times New Roman" w:cs="Times New Roman"/>
                <w:color w:val="030303"/>
                <w:w w:val="105"/>
                <w:sz w:val="20"/>
                <w:szCs w:val="20"/>
              </w:rPr>
              <w:t>§</w:t>
            </w:r>
            <w:r>
              <w:rPr>
                <w:rFonts w:ascii="Times New Roman" w:eastAsia="Times New Roman" w:hAnsi="Times New Roman" w:cs="Times New Roman"/>
                <w:color w:val="030303"/>
                <w:spacing w:val="-13"/>
                <w:w w:val="105"/>
                <w:sz w:val="20"/>
                <w:szCs w:val="20"/>
              </w:rPr>
              <w:t xml:space="preserve"> </w:t>
            </w:r>
            <w:r>
              <w:rPr>
                <w:rFonts w:ascii="Arial" w:eastAsia="Arial" w:hAnsi="Arial" w:cs="Arial"/>
                <w:color w:val="030303"/>
                <w:w w:val="105"/>
                <w:sz w:val="19"/>
                <w:szCs w:val="19"/>
              </w:rPr>
              <w:t>13K(A</w:t>
            </w:r>
            <w:r>
              <w:rPr>
                <w:rFonts w:ascii="Arial" w:eastAsia="Arial" w:hAnsi="Arial" w:cs="Arial"/>
                <w:color w:val="030303"/>
                <w:spacing w:val="-10"/>
                <w:w w:val="105"/>
                <w:sz w:val="19"/>
                <w:szCs w:val="19"/>
              </w:rPr>
              <w:t xml:space="preserve"> </w:t>
            </w:r>
            <w:r>
              <w:rPr>
                <w:rFonts w:ascii="Arial" w:eastAsia="Arial" w:hAnsi="Arial" w:cs="Arial"/>
                <w:color w:val="030303"/>
                <w:w w:val="105"/>
                <w:sz w:val="18"/>
                <w:szCs w:val="18"/>
              </w:rPr>
              <w:t>%)</w:t>
            </w:r>
            <w:r>
              <w:rPr>
                <w:rFonts w:ascii="Arial" w:eastAsia="Arial" w:hAnsi="Arial" w:cs="Arial"/>
                <w:color w:val="030303"/>
                <w:spacing w:val="-8"/>
                <w:w w:val="105"/>
                <w:sz w:val="18"/>
                <w:szCs w:val="18"/>
              </w:rPr>
              <w:t xml:space="preserve">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9"/>
                <w:w w:val="105"/>
              </w:rPr>
              <w:t xml:space="preserve"> </w:t>
            </w:r>
            <w:r>
              <w:rPr>
                <w:rFonts w:ascii="Times New Roman" w:eastAsia="Times New Roman" w:hAnsi="Times New Roman" w:cs="Times New Roman"/>
                <w:color w:val="030303"/>
                <w:w w:val="105"/>
              </w:rPr>
              <w:t>F</w:t>
            </w:r>
          </w:p>
        </w:tc>
      </w:tr>
      <w:tr w:rsidR="00DE68F5">
        <w:trPr>
          <w:trHeight w:hRule="exact" w:val="363"/>
        </w:trPr>
        <w:tc>
          <w:tcPr>
            <w:tcW w:w="7223" w:type="dxa"/>
            <w:tcBorders>
              <w:top w:val="single" w:sz="4" w:space="0" w:color="1F1F1F"/>
              <w:left w:val="single" w:sz="6" w:space="0" w:color="1C1C1C"/>
              <w:bottom w:val="single" w:sz="4" w:space="0" w:color="232323"/>
              <w:right w:val="single" w:sz="6" w:space="0" w:color="1C1C1C"/>
            </w:tcBorders>
          </w:tcPr>
          <w:p w:rsidR="00DE68F5" w:rsidRDefault="00EA34A7">
            <w:pPr>
              <w:pStyle w:val="TableParagraph"/>
              <w:spacing w:before="120"/>
              <w:ind w:left="139"/>
              <w:rPr>
                <w:rFonts w:ascii="Arial" w:eastAsia="Arial" w:hAnsi="Arial" w:cs="Arial"/>
                <w:sz w:val="19"/>
                <w:szCs w:val="19"/>
              </w:rPr>
            </w:pPr>
            <w:r>
              <w:rPr>
                <w:rFonts w:ascii="Arial"/>
                <w:color w:val="030303"/>
                <w:w w:val="105"/>
                <w:sz w:val="19"/>
              </w:rPr>
              <w:t>EXHIBIT POSING</w:t>
            </w:r>
            <w:r>
              <w:rPr>
                <w:rFonts w:ascii="Arial"/>
                <w:color w:val="030303"/>
                <w:spacing w:val="-27"/>
                <w:w w:val="105"/>
                <w:sz w:val="19"/>
              </w:rPr>
              <w:t xml:space="preserve"> </w:t>
            </w:r>
            <w:r>
              <w:rPr>
                <w:rFonts w:ascii="Arial"/>
                <w:color w:val="030303"/>
                <w:w w:val="105"/>
                <w:sz w:val="19"/>
              </w:rPr>
              <w:t>CHILD</w:t>
            </w:r>
          </w:p>
        </w:tc>
        <w:tc>
          <w:tcPr>
            <w:tcW w:w="2144" w:type="dxa"/>
            <w:tcBorders>
              <w:top w:val="single" w:sz="4" w:space="0" w:color="1F1F1F"/>
              <w:left w:val="single" w:sz="6" w:space="0" w:color="1C1C1C"/>
              <w:bottom w:val="single" w:sz="4" w:space="0" w:color="232323"/>
              <w:right w:val="single" w:sz="6" w:space="0" w:color="1F1F1F"/>
            </w:tcBorders>
          </w:tcPr>
          <w:p w:rsidR="00DE68F5" w:rsidRDefault="00EA34A7">
            <w:pPr>
              <w:pStyle w:val="TableParagraph"/>
              <w:spacing w:before="102" w:line="251" w:lineRule="exact"/>
              <w:ind w:left="125"/>
              <w:rPr>
                <w:rFonts w:ascii="Times New Roman" w:eastAsia="Times New Roman" w:hAnsi="Times New Roman" w:cs="Times New Roman"/>
              </w:rPr>
            </w:pPr>
            <w:r>
              <w:rPr>
                <w:rFonts w:ascii="Arial" w:eastAsia="Arial" w:hAnsi="Arial" w:cs="Arial"/>
                <w:color w:val="030303"/>
                <w:w w:val="105"/>
                <w:sz w:val="19"/>
                <w:szCs w:val="19"/>
              </w:rPr>
              <w:t xml:space="preserve">c.272 </w:t>
            </w:r>
            <w:r>
              <w:rPr>
                <w:rFonts w:ascii="Times New Roman" w:eastAsia="Times New Roman" w:hAnsi="Times New Roman" w:cs="Times New Roman"/>
                <w:color w:val="030303"/>
                <w:w w:val="120"/>
                <w:sz w:val="19"/>
                <w:szCs w:val="19"/>
              </w:rPr>
              <w:t xml:space="preserve">§ </w:t>
            </w:r>
            <w:r>
              <w:rPr>
                <w:rFonts w:ascii="Arial" w:eastAsia="Arial" w:hAnsi="Arial" w:cs="Arial"/>
                <w:color w:val="030303"/>
                <w:w w:val="105"/>
                <w:sz w:val="19"/>
                <w:szCs w:val="19"/>
              </w:rPr>
              <w:t xml:space="preserve">29A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14"/>
                <w:w w:val="105"/>
              </w:rPr>
              <w:t xml:space="preserve"> </w:t>
            </w:r>
            <w:r>
              <w:rPr>
                <w:rFonts w:ascii="Times New Roman" w:eastAsia="Times New Roman" w:hAnsi="Times New Roman" w:cs="Times New Roman"/>
                <w:color w:val="030303"/>
                <w:w w:val="105"/>
              </w:rPr>
              <w:t>F</w:t>
            </w:r>
          </w:p>
        </w:tc>
      </w:tr>
      <w:tr w:rsidR="00DE68F5">
        <w:trPr>
          <w:trHeight w:hRule="exact" w:val="363"/>
        </w:trPr>
        <w:tc>
          <w:tcPr>
            <w:tcW w:w="7223" w:type="dxa"/>
            <w:tcBorders>
              <w:top w:val="single" w:sz="4" w:space="0" w:color="232323"/>
              <w:left w:val="single" w:sz="16" w:space="0" w:color="1C1C1C"/>
              <w:bottom w:val="single" w:sz="4" w:space="0" w:color="1F1F1F"/>
              <w:right w:val="single" w:sz="6" w:space="0" w:color="1C1C1C"/>
            </w:tcBorders>
          </w:tcPr>
          <w:p w:rsidR="00DE68F5" w:rsidRDefault="00EA34A7">
            <w:pPr>
              <w:pStyle w:val="TableParagraph"/>
              <w:spacing w:before="120"/>
              <w:ind w:left="131"/>
              <w:rPr>
                <w:rFonts w:ascii="Arial" w:eastAsia="Arial" w:hAnsi="Arial" w:cs="Arial"/>
                <w:sz w:val="19"/>
                <w:szCs w:val="19"/>
              </w:rPr>
            </w:pPr>
            <w:r>
              <w:rPr>
                <w:rFonts w:ascii="Arial"/>
                <w:color w:val="030303"/>
                <w:w w:val="105"/>
                <w:sz w:val="19"/>
              </w:rPr>
              <w:t>EXTORTION</w:t>
            </w:r>
          </w:p>
        </w:tc>
        <w:tc>
          <w:tcPr>
            <w:tcW w:w="2144" w:type="dxa"/>
            <w:tcBorders>
              <w:top w:val="single" w:sz="4" w:space="0" w:color="232323"/>
              <w:left w:val="single" w:sz="6" w:space="0" w:color="1C1C1C"/>
              <w:bottom w:val="single" w:sz="6" w:space="0" w:color="0C0C0C"/>
              <w:right w:val="single" w:sz="4" w:space="0" w:color="1C1C1C"/>
            </w:tcBorders>
          </w:tcPr>
          <w:p w:rsidR="00DE68F5" w:rsidRDefault="00EA34A7">
            <w:pPr>
              <w:pStyle w:val="TableParagraph"/>
              <w:spacing w:before="102" w:line="248" w:lineRule="exact"/>
              <w:ind w:left="129"/>
              <w:rPr>
                <w:rFonts w:ascii="Times New Roman" w:eastAsia="Times New Roman" w:hAnsi="Times New Roman" w:cs="Times New Roman"/>
              </w:rPr>
            </w:pPr>
            <w:r>
              <w:rPr>
                <w:rFonts w:ascii="Arial" w:eastAsia="Arial" w:hAnsi="Arial" w:cs="Arial"/>
                <w:color w:val="030303"/>
                <w:w w:val="105"/>
                <w:sz w:val="19"/>
                <w:szCs w:val="19"/>
              </w:rPr>
              <w:t xml:space="preserve">c.265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25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4"/>
                <w:w w:val="105"/>
              </w:rPr>
              <w:t xml:space="preserve"> </w:t>
            </w:r>
            <w:r>
              <w:rPr>
                <w:rFonts w:ascii="Times New Roman" w:eastAsia="Times New Roman" w:hAnsi="Times New Roman" w:cs="Times New Roman"/>
                <w:color w:val="030303"/>
                <w:w w:val="105"/>
              </w:rPr>
              <w:t>F</w:t>
            </w:r>
          </w:p>
        </w:tc>
      </w:tr>
      <w:tr w:rsidR="00DE68F5">
        <w:trPr>
          <w:trHeight w:hRule="exact" w:val="358"/>
        </w:trPr>
        <w:tc>
          <w:tcPr>
            <w:tcW w:w="7223" w:type="dxa"/>
            <w:tcBorders>
              <w:top w:val="single" w:sz="4" w:space="0" w:color="1F1F1F"/>
              <w:left w:val="single" w:sz="16" w:space="0" w:color="1C1C1C"/>
              <w:bottom w:val="single" w:sz="4" w:space="0" w:color="232323"/>
              <w:right w:val="single" w:sz="6" w:space="0" w:color="1C1C1C"/>
            </w:tcBorders>
          </w:tcPr>
          <w:p w:rsidR="00DE68F5" w:rsidRDefault="00EA34A7">
            <w:pPr>
              <w:pStyle w:val="TableParagraph"/>
              <w:spacing w:before="130"/>
              <w:ind w:left="131"/>
              <w:rPr>
                <w:rFonts w:ascii="Arial" w:eastAsia="Arial" w:hAnsi="Arial" w:cs="Arial"/>
                <w:sz w:val="19"/>
                <w:szCs w:val="19"/>
              </w:rPr>
            </w:pPr>
            <w:r>
              <w:rPr>
                <w:rFonts w:ascii="Arial"/>
                <w:color w:val="030303"/>
                <w:sz w:val="19"/>
              </w:rPr>
              <w:t>FAILURE TO  REGISTER AS A  SEX</w:t>
            </w:r>
            <w:r>
              <w:rPr>
                <w:rFonts w:ascii="Arial"/>
                <w:color w:val="030303"/>
                <w:spacing w:val="25"/>
                <w:sz w:val="19"/>
              </w:rPr>
              <w:t xml:space="preserve"> </w:t>
            </w:r>
            <w:r>
              <w:rPr>
                <w:rFonts w:ascii="Arial"/>
                <w:color w:val="030303"/>
                <w:sz w:val="19"/>
              </w:rPr>
              <w:t>OFFENDER</w:t>
            </w:r>
          </w:p>
        </w:tc>
        <w:tc>
          <w:tcPr>
            <w:tcW w:w="2144" w:type="dxa"/>
            <w:tcBorders>
              <w:top w:val="single" w:sz="6" w:space="0" w:color="0C0C0C"/>
              <w:left w:val="single" w:sz="6" w:space="0" w:color="1C1C1C"/>
              <w:bottom w:val="single" w:sz="4" w:space="0" w:color="232323"/>
              <w:right w:val="single" w:sz="4" w:space="0" w:color="1C1C1C"/>
            </w:tcBorders>
          </w:tcPr>
          <w:p w:rsidR="00DE68F5" w:rsidRDefault="00EA34A7">
            <w:pPr>
              <w:pStyle w:val="TableParagraph"/>
              <w:spacing w:before="114"/>
              <w:ind w:left="129"/>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7"/>
                <w:w w:val="110"/>
                <w:sz w:val="19"/>
                <w:szCs w:val="19"/>
              </w:rPr>
              <w:t xml:space="preserve"> </w:t>
            </w:r>
            <w:r>
              <w:rPr>
                <w:rFonts w:ascii="Arial" w:eastAsia="Arial" w:hAnsi="Arial" w:cs="Arial"/>
                <w:color w:val="030303"/>
                <w:w w:val="110"/>
                <w:sz w:val="19"/>
                <w:szCs w:val="19"/>
              </w:rPr>
              <w:t>6,</w:t>
            </w:r>
            <w:r>
              <w:rPr>
                <w:rFonts w:ascii="Arial" w:eastAsia="Arial" w:hAnsi="Arial" w:cs="Arial"/>
                <w:color w:val="030303"/>
                <w:spacing w:val="-18"/>
                <w:w w:val="110"/>
                <w:sz w:val="19"/>
                <w:szCs w:val="19"/>
              </w:rPr>
              <w:t xml:space="preserve"> </w:t>
            </w:r>
            <w:r>
              <w:rPr>
                <w:rFonts w:ascii="Times New Roman" w:eastAsia="Times New Roman" w:hAnsi="Times New Roman" w:cs="Times New Roman"/>
                <w:color w:val="030303"/>
                <w:w w:val="110"/>
                <w:sz w:val="20"/>
                <w:szCs w:val="20"/>
              </w:rPr>
              <w:t>§</w:t>
            </w:r>
            <w:r>
              <w:rPr>
                <w:rFonts w:ascii="Times New Roman" w:eastAsia="Times New Roman" w:hAnsi="Times New Roman" w:cs="Times New Roman"/>
                <w:color w:val="030303"/>
                <w:spacing w:val="-25"/>
                <w:w w:val="110"/>
                <w:sz w:val="20"/>
                <w:szCs w:val="20"/>
              </w:rPr>
              <w:t xml:space="preserve"> </w:t>
            </w:r>
            <w:r>
              <w:rPr>
                <w:rFonts w:ascii="Arial" w:eastAsia="Arial" w:hAnsi="Arial" w:cs="Arial"/>
                <w:color w:val="030303"/>
                <w:w w:val="110"/>
                <w:sz w:val="19"/>
                <w:szCs w:val="19"/>
              </w:rPr>
              <w:t>178H</w:t>
            </w:r>
          </w:p>
        </w:tc>
      </w:tr>
      <w:tr w:rsidR="00DE68F5">
        <w:trPr>
          <w:trHeight w:hRule="exact" w:val="365"/>
        </w:trPr>
        <w:tc>
          <w:tcPr>
            <w:tcW w:w="7223" w:type="dxa"/>
            <w:tcBorders>
              <w:top w:val="single" w:sz="4" w:space="0" w:color="232323"/>
              <w:left w:val="single" w:sz="6" w:space="0" w:color="1F1F1F"/>
              <w:bottom w:val="single" w:sz="4" w:space="0" w:color="1F1F1F"/>
              <w:right w:val="single" w:sz="6" w:space="0" w:color="1C1C1C"/>
            </w:tcBorders>
          </w:tcPr>
          <w:p w:rsidR="00DE68F5" w:rsidRDefault="00EA34A7">
            <w:pPr>
              <w:pStyle w:val="TableParagraph"/>
              <w:spacing w:before="125"/>
              <w:ind w:left="148"/>
              <w:rPr>
                <w:rFonts w:ascii="Arial" w:eastAsia="Arial" w:hAnsi="Arial" w:cs="Arial"/>
                <w:sz w:val="19"/>
                <w:szCs w:val="19"/>
              </w:rPr>
            </w:pPr>
            <w:r>
              <w:rPr>
                <w:rFonts w:ascii="Arial"/>
                <w:color w:val="030303"/>
                <w:sz w:val="19"/>
              </w:rPr>
              <w:t xml:space="preserve">FIREARM, ARMED  CAREER </w:t>
            </w:r>
            <w:r>
              <w:rPr>
                <w:rFonts w:ascii="Arial"/>
                <w:color w:val="030303"/>
                <w:spacing w:val="5"/>
                <w:sz w:val="19"/>
              </w:rPr>
              <w:t xml:space="preserve"> </w:t>
            </w:r>
            <w:r>
              <w:rPr>
                <w:rFonts w:ascii="Arial"/>
                <w:color w:val="030303"/>
                <w:sz w:val="19"/>
              </w:rPr>
              <w:t>CRIMINAL</w:t>
            </w:r>
          </w:p>
        </w:tc>
        <w:tc>
          <w:tcPr>
            <w:tcW w:w="2144" w:type="dxa"/>
            <w:tcBorders>
              <w:top w:val="single" w:sz="4" w:space="0" w:color="232323"/>
              <w:left w:val="single" w:sz="6" w:space="0" w:color="1C1C1C"/>
              <w:bottom w:val="single" w:sz="4" w:space="0" w:color="0F0F0F"/>
              <w:right w:val="single" w:sz="4" w:space="0" w:color="1C1C1C"/>
            </w:tcBorders>
          </w:tcPr>
          <w:p w:rsidR="00DE68F5" w:rsidRDefault="00EA34A7">
            <w:pPr>
              <w:pStyle w:val="TableParagraph"/>
              <w:spacing w:before="111"/>
              <w:ind w:left="134"/>
              <w:rPr>
                <w:rFonts w:ascii="Arial" w:eastAsia="Arial" w:hAnsi="Arial" w:cs="Arial"/>
                <w:sz w:val="19"/>
                <w:szCs w:val="19"/>
              </w:rPr>
            </w:pPr>
            <w:r>
              <w:rPr>
                <w:rFonts w:ascii="Arial" w:eastAsia="Arial" w:hAnsi="Arial" w:cs="Arial"/>
                <w:color w:val="030303"/>
                <w:w w:val="105"/>
                <w:sz w:val="19"/>
                <w:szCs w:val="19"/>
              </w:rPr>
              <w:t>c.</w:t>
            </w:r>
            <w:r>
              <w:rPr>
                <w:rFonts w:ascii="Arial" w:eastAsia="Arial" w:hAnsi="Arial" w:cs="Arial"/>
                <w:color w:val="030303"/>
                <w:spacing w:val="-12"/>
                <w:w w:val="105"/>
                <w:sz w:val="19"/>
                <w:szCs w:val="19"/>
              </w:rPr>
              <w:t xml:space="preserve"> </w:t>
            </w:r>
            <w:r>
              <w:rPr>
                <w:rFonts w:ascii="Arial" w:eastAsia="Arial" w:hAnsi="Arial" w:cs="Arial"/>
                <w:color w:val="030303"/>
                <w:w w:val="105"/>
                <w:sz w:val="19"/>
                <w:szCs w:val="19"/>
              </w:rPr>
              <w:t>269</w:t>
            </w:r>
            <w:r>
              <w:rPr>
                <w:rFonts w:ascii="Arial" w:eastAsia="Arial" w:hAnsi="Arial" w:cs="Arial"/>
                <w:color w:val="030303"/>
                <w:spacing w:val="-3"/>
                <w:w w:val="105"/>
                <w:sz w:val="19"/>
                <w:szCs w:val="19"/>
              </w:rPr>
              <w:t xml:space="preserve"> </w:t>
            </w:r>
            <w:r>
              <w:rPr>
                <w:rFonts w:ascii="Times New Roman" w:eastAsia="Times New Roman" w:hAnsi="Times New Roman" w:cs="Times New Roman"/>
                <w:color w:val="030303"/>
                <w:w w:val="105"/>
                <w:sz w:val="20"/>
                <w:szCs w:val="20"/>
              </w:rPr>
              <w:t>§</w:t>
            </w:r>
            <w:r>
              <w:rPr>
                <w:rFonts w:ascii="Times New Roman" w:eastAsia="Times New Roman" w:hAnsi="Times New Roman" w:cs="Times New Roman"/>
                <w:color w:val="030303"/>
                <w:spacing w:val="-19"/>
                <w:w w:val="105"/>
                <w:sz w:val="20"/>
                <w:szCs w:val="20"/>
              </w:rPr>
              <w:t xml:space="preserve"> </w:t>
            </w:r>
            <w:r>
              <w:rPr>
                <w:rFonts w:ascii="Arial" w:eastAsia="Arial" w:hAnsi="Arial" w:cs="Arial"/>
                <w:color w:val="030303"/>
                <w:spacing w:val="-5"/>
                <w:w w:val="105"/>
                <w:sz w:val="19"/>
                <w:szCs w:val="19"/>
              </w:rPr>
              <w:t>1OG</w:t>
            </w:r>
            <w:r>
              <w:rPr>
                <w:rFonts w:ascii="Arial" w:eastAsia="Arial" w:hAnsi="Arial" w:cs="Arial"/>
                <w:color w:val="030303"/>
                <w:spacing w:val="-9"/>
                <w:w w:val="105"/>
                <w:sz w:val="19"/>
                <w:szCs w:val="19"/>
              </w:rPr>
              <w:t xml:space="preserve"> </w:t>
            </w:r>
            <w:r>
              <w:rPr>
                <w:rFonts w:ascii="Arial" w:eastAsia="Arial" w:hAnsi="Arial" w:cs="Arial"/>
                <w:i/>
                <w:color w:val="030303"/>
                <w:w w:val="105"/>
                <w:sz w:val="21"/>
                <w:szCs w:val="21"/>
              </w:rPr>
              <w:t>I</w:t>
            </w:r>
            <w:r>
              <w:rPr>
                <w:rFonts w:ascii="Arial" w:eastAsia="Arial" w:hAnsi="Arial" w:cs="Arial"/>
                <w:i/>
                <w:color w:val="030303"/>
                <w:spacing w:val="-12"/>
                <w:w w:val="105"/>
                <w:sz w:val="21"/>
                <w:szCs w:val="21"/>
              </w:rPr>
              <w:t xml:space="preserve"> </w:t>
            </w:r>
            <w:r>
              <w:rPr>
                <w:rFonts w:ascii="Arial" w:eastAsia="Arial" w:hAnsi="Arial" w:cs="Arial"/>
                <w:b/>
                <w:bCs/>
                <w:color w:val="030303"/>
                <w:w w:val="105"/>
                <w:sz w:val="19"/>
                <w:szCs w:val="19"/>
              </w:rPr>
              <w:t>F</w:t>
            </w:r>
          </w:p>
        </w:tc>
      </w:tr>
      <w:tr w:rsidR="00DE68F5">
        <w:trPr>
          <w:trHeight w:hRule="exact" w:val="365"/>
        </w:trPr>
        <w:tc>
          <w:tcPr>
            <w:tcW w:w="7223" w:type="dxa"/>
            <w:tcBorders>
              <w:top w:val="single" w:sz="4" w:space="0" w:color="1F1F1F"/>
              <w:left w:val="single" w:sz="6" w:space="0" w:color="1F1F1F"/>
              <w:bottom w:val="single" w:sz="4" w:space="0" w:color="1F1F1F"/>
              <w:right w:val="single" w:sz="6" w:space="0" w:color="1C1C1C"/>
            </w:tcBorders>
          </w:tcPr>
          <w:p w:rsidR="00DE68F5" w:rsidRDefault="00EA34A7">
            <w:pPr>
              <w:pStyle w:val="TableParagraph"/>
              <w:spacing w:before="127"/>
              <w:ind w:left="148"/>
              <w:rPr>
                <w:rFonts w:ascii="Arial" w:eastAsia="Arial" w:hAnsi="Arial" w:cs="Arial"/>
                <w:sz w:val="19"/>
                <w:szCs w:val="19"/>
              </w:rPr>
            </w:pPr>
            <w:r>
              <w:rPr>
                <w:rFonts w:ascii="Arial"/>
                <w:color w:val="030303"/>
                <w:w w:val="105"/>
                <w:sz w:val="19"/>
              </w:rPr>
              <w:t>HOME</w:t>
            </w:r>
            <w:r>
              <w:rPr>
                <w:rFonts w:ascii="Arial"/>
                <w:color w:val="030303"/>
                <w:spacing w:val="-22"/>
                <w:w w:val="105"/>
                <w:sz w:val="19"/>
              </w:rPr>
              <w:t xml:space="preserve"> </w:t>
            </w:r>
            <w:r>
              <w:rPr>
                <w:rFonts w:ascii="Arial"/>
                <w:color w:val="030303"/>
                <w:w w:val="105"/>
                <w:sz w:val="19"/>
              </w:rPr>
              <w:t>INVASION</w:t>
            </w:r>
          </w:p>
        </w:tc>
        <w:tc>
          <w:tcPr>
            <w:tcW w:w="2144" w:type="dxa"/>
            <w:tcBorders>
              <w:top w:val="single" w:sz="4" w:space="0" w:color="0F0F0F"/>
              <w:left w:val="single" w:sz="6" w:space="0" w:color="1C1C1C"/>
              <w:bottom w:val="single" w:sz="4" w:space="0" w:color="1F1F1F"/>
              <w:right w:val="single" w:sz="4" w:space="0" w:color="1C1C1C"/>
            </w:tcBorders>
          </w:tcPr>
          <w:p w:rsidR="00DE68F5" w:rsidRDefault="00EA34A7">
            <w:pPr>
              <w:pStyle w:val="TableParagraph"/>
              <w:spacing w:before="105" w:line="251" w:lineRule="exact"/>
              <w:ind w:left="134"/>
              <w:rPr>
                <w:rFonts w:ascii="Times New Roman" w:eastAsia="Times New Roman" w:hAnsi="Times New Roman" w:cs="Times New Roman"/>
              </w:rPr>
            </w:pPr>
            <w:r>
              <w:rPr>
                <w:rFonts w:ascii="Arial" w:eastAsia="Arial" w:hAnsi="Arial" w:cs="Arial"/>
                <w:color w:val="030303"/>
                <w:w w:val="105"/>
                <w:sz w:val="19"/>
                <w:szCs w:val="19"/>
              </w:rPr>
              <w:t xml:space="preserve">c.265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05"/>
                <w:sz w:val="19"/>
                <w:szCs w:val="19"/>
              </w:rPr>
              <w:t xml:space="preserve">18C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9"/>
                <w:w w:val="105"/>
              </w:rPr>
              <w:t xml:space="preserve"> </w:t>
            </w:r>
            <w:r>
              <w:rPr>
                <w:rFonts w:ascii="Times New Roman" w:eastAsia="Times New Roman" w:hAnsi="Times New Roman" w:cs="Times New Roman"/>
                <w:color w:val="030303"/>
                <w:w w:val="105"/>
              </w:rPr>
              <w:t>F</w:t>
            </w:r>
          </w:p>
        </w:tc>
      </w:tr>
      <w:tr w:rsidR="00DE68F5">
        <w:trPr>
          <w:trHeight w:hRule="exact" w:val="365"/>
        </w:trPr>
        <w:tc>
          <w:tcPr>
            <w:tcW w:w="7223" w:type="dxa"/>
            <w:tcBorders>
              <w:top w:val="single" w:sz="4" w:space="0" w:color="1F1F1F"/>
              <w:left w:val="single" w:sz="6" w:space="0" w:color="1F1F1F"/>
              <w:bottom w:val="single" w:sz="6" w:space="0" w:color="1F1F1F"/>
              <w:right w:val="single" w:sz="6" w:space="0" w:color="1C1C1C"/>
            </w:tcBorders>
          </w:tcPr>
          <w:p w:rsidR="00DE68F5" w:rsidRDefault="00EA34A7">
            <w:pPr>
              <w:pStyle w:val="TableParagraph"/>
              <w:spacing w:before="125"/>
              <w:ind w:left="153"/>
              <w:rPr>
                <w:rFonts w:ascii="Arial" w:eastAsia="Arial" w:hAnsi="Arial" w:cs="Arial"/>
                <w:sz w:val="19"/>
                <w:szCs w:val="19"/>
              </w:rPr>
            </w:pPr>
            <w:r>
              <w:rPr>
                <w:rFonts w:ascii="Arial"/>
                <w:color w:val="030303"/>
                <w:w w:val="105"/>
                <w:sz w:val="19"/>
              </w:rPr>
              <w:t>IDENTITY</w:t>
            </w:r>
            <w:r>
              <w:rPr>
                <w:rFonts w:ascii="Arial"/>
                <w:color w:val="030303"/>
                <w:spacing w:val="36"/>
                <w:w w:val="105"/>
                <w:sz w:val="19"/>
              </w:rPr>
              <w:t xml:space="preserve"> </w:t>
            </w:r>
            <w:r>
              <w:rPr>
                <w:rFonts w:ascii="Arial"/>
                <w:color w:val="030303"/>
                <w:w w:val="105"/>
                <w:sz w:val="19"/>
              </w:rPr>
              <w:t>FRAUD</w:t>
            </w:r>
          </w:p>
        </w:tc>
        <w:tc>
          <w:tcPr>
            <w:tcW w:w="2144" w:type="dxa"/>
            <w:tcBorders>
              <w:top w:val="single" w:sz="4" w:space="0" w:color="1F1F1F"/>
              <w:left w:val="single" w:sz="6" w:space="0" w:color="1C1C1C"/>
              <w:bottom w:val="single" w:sz="6" w:space="0" w:color="0C0C0C"/>
              <w:right w:val="single" w:sz="4" w:space="0" w:color="1C1C1C"/>
            </w:tcBorders>
          </w:tcPr>
          <w:p w:rsidR="00DE68F5" w:rsidRDefault="00EA34A7">
            <w:pPr>
              <w:pStyle w:val="TableParagraph"/>
              <w:tabs>
                <w:tab w:val="left" w:pos="1873"/>
              </w:tabs>
              <w:spacing w:before="104"/>
              <w:ind w:left="134"/>
              <w:rPr>
                <w:rFonts w:ascii="Arial" w:eastAsia="Arial" w:hAnsi="Arial" w:cs="Arial"/>
                <w:sz w:val="10"/>
                <w:szCs w:val="10"/>
              </w:rPr>
            </w:pPr>
            <w:r>
              <w:rPr>
                <w:rFonts w:ascii="Arial" w:eastAsia="Arial" w:hAnsi="Arial" w:cs="Arial"/>
                <w:color w:val="030303"/>
                <w:sz w:val="19"/>
                <w:szCs w:val="19"/>
              </w:rPr>
              <w:t xml:space="preserve">c.266 §37E </w:t>
            </w:r>
            <w:r>
              <w:rPr>
                <w:rFonts w:ascii="Arial" w:eastAsia="Arial" w:hAnsi="Arial" w:cs="Arial"/>
                <w:i/>
                <w:color w:val="030303"/>
                <w:sz w:val="21"/>
                <w:szCs w:val="21"/>
              </w:rPr>
              <w:t>I</w:t>
            </w:r>
            <w:r>
              <w:rPr>
                <w:rFonts w:ascii="Arial" w:eastAsia="Arial" w:hAnsi="Arial" w:cs="Arial"/>
                <w:i/>
                <w:color w:val="030303"/>
                <w:spacing w:val="40"/>
                <w:sz w:val="21"/>
                <w:szCs w:val="21"/>
              </w:rPr>
              <w:t xml:space="preserve"> </w:t>
            </w:r>
            <w:r>
              <w:rPr>
                <w:rFonts w:ascii="Arial" w:eastAsia="Arial" w:hAnsi="Arial" w:cs="Arial"/>
                <w:b/>
                <w:bCs/>
                <w:color w:val="030303"/>
                <w:sz w:val="19"/>
                <w:szCs w:val="19"/>
              </w:rPr>
              <w:t>M</w:t>
            </w:r>
            <w:r>
              <w:rPr>
                <w:rFonts w:ascii="Arial" w:eastAsia="Arial" w:hAnsi="Arial" w:cs="Arial"/>
                <w:b/>
                <w:bCs/>
                <w:color w:val="030303"/>
                <w:sz w:val="19"/>
                <w:szCs w:val="19"/>
              </w:rPr>
              <w:tab/>
            </w:r>
            <w:r>
              <w:rPr>
                <w:rFonts w:ascii="Arial" w:eastAsia="Arial" w:hAnsi="Arial" w:cs="Arial"/>
                <w:i/>
                <w:color w:val="8A8A8A"/>
                <w:spacing w:val="-6"/>
                <w:position w:val="11"/>
                <w:sz w:val="10"/>
                <w:szCs w:val="10"/>
              </w:rPr>
              <w:t>.</w:t>
            </w:r>
            <w:r>
              <w:rPr>
                <w:rFonts w:ascii="Arial" w:eastAsia="Arial" w:hAnsi="Arial" w:cs="Arial"/>
                <w:i/>
                <w:color w:val="5E5E5E"/>
                <w:spacing w:val="-6"/>
                <w:position w:val="11"/>
                <w:sz w:val="10"/>
                <w:szCs w:val="10"/>
              </w:rPr>
              <w:t>:,</w:t>
            </w:r>
          </w:p>
        </w:tc>
      </w:tr>
      <w:tr w:rsidR="00DE68F5">
        <w:trPr>
          <w:trHeight w:hRule="exact" w:val="365"/>
        </w:trPr>
        <w:tc>
          <w:tcPr>
            <w:tcW w:w="7223" w:type="dxa"/>
            <w:tcBorders>
              <w:top w:val="single" w:sz="6" w:space="0" w:color="1F1F1F"/>
              <w:left w:val="single" w:sz="6" w:space="0" w:color="1F1F1F"/>
              <w:bottom w:val="single" w:sz="4" w:space="0" w:color="1F1F1F"/>
              <w:right w:val="single" w:sz="6" w:space="0" w:color="1C1C1C"/>
            </w:tcBorders>
          </w:tcPr>
          <w:p w:rsidR="00DE68F5" w:rsidRDefault="00EA34A7">
            <w:pPr>
              <w:pStyle w:val="TableParagraph"/>
              <w:spacing w:before="125"/>
              <w:ind w:left="153"/>
              <w:rPr>
                <w:rFonts w:ascii="Arial" w:eastAsia="Arial" w:hAnsi="Arial" w:cs="Arial"/>
                <w:sz w:val="19"/>
                <w:szCs w:val="19"/>
              </w:rPr>
            </w:pPr>
            <w:r>
              <w:rPr>
                <w:rFonts w:ascii="Arial"/>
                <w:color w:val="030303"/>
                <w:sz w:val="19"/>
              </w:rPr>
              <w:t>INDECENT A&amp;B  ON DISABLED  PERSON OVER 60  *</w:t>
            </w:r>
          </w:p>
        </w:tc>
        <w:tc>
          <w:tcPr>
            <w:tcW w:w="2144" w:type="dxa"/>
            <w:tcBorders>
              <w:top w:val="single" w:sz="6" w:space="0" w:color="0C0C0C"/>
              <w:left w:val="single" w:sz="6" w:space="0" w:color="1C1C1C"/>
              <w:bottom w:val="single" w:sz="4" w:space="0" w:color="1F1F1F"/>
              <w:right w:val="single" w:sz="4" w:space="0" w:color="1C1C1C"/>
            </w:tcBorders>
          </w:tcPr>
          <w:p w:rsidR="00DE68F5" w:rsidRDefault="00EA34A7">
            <w:pPr>
              <w:pStyle w:val="TableParagraph"/>
              <w:spacing w:before="121"/>
              <w:ind w:left="134"/>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13K /</w:t>
            </w:r>
            <w:r>
              <w:rPr>
                <w:rFonts w:ascii="Arial" w:eastAsia="Arial" w:hAnsi="Arial" w:cs="Arial"/>
                <w:color w:val="030303"/>
                <w:spacing w:val="-8"/>
                <w:w w:val="105"/>
                <w:sz w:val="19"/>
                <w:szCs w:val="19"/>
              </w:rPr>
              <w:t xml:space="preserve"> </w:t>
            </w:r>
            <w:r>
              <w:rPr>
                <w:rFonts w:ascii="Arial" w:eastAsia="Arial" w:hAnsi="Arial" w:cs="Arial"/>
                <w:b/>
                <w:bCs/>
                <w:color w:val="030303"/>
                <w:w w:val="105"/>
                <w:sz w:val="19"/>
                <w:szCs w:val="19"/>
              </w:rPr>
              <w:t>F</w:t>
            </w:r>
          </w:p>
        </w:tc>
      </w:tr>
      <w:tr w:rsidR="00DE68F5">
        <w:trPr>
          <w:trHeight w:hRule="exact" w:val="365"/>
        </w:trPr>
        <w:tc>
          <w:tcPr>
            <w:tcW w:w="7223" w:type="dxa"/>
            <w:tcBorders>
              <w:top w:val="single" w:sz="4" w:space="0" w:color="1F1F1F"/>
              <w:left w:val="single" w:sz="6" w:space="0" w:color="1F1F1F"/>
              <w:bottom w:val="single" w:sz="6" w:space="0" w:color="1F1F1F"/>
              <w:right w:val="single" w:sz="6" w:space="0" w:color="0F0F0F"/>
            </w:tcBorders>
          </w:tcPr>
          <w:p w:rsidR="00DE68F5" w:rsidRDefault="00EA34A7">
            <w:pPr>
              <w:pStyle w:val="TableParagraph"/>
              <w:spacing w:before="125"/>
              <w:ind w:left="153"/>
              <w:rPr>
                <w:rFonts w:ascii="Arial" w:eastAsia="Arial" w:hAnsi="Arial" w:cs="Arial"/>
                <w:sz w:val="19"/>
                <w:szCs w:val="19"/>
              </w:rPr>
            </w:pPr>
            <w:r>
              <w:rPr>
                <w:rFonts w:ascii="Arial"/>
                <w:color w:val="030303"/>
                <w:spacing w:val="-3"/>
                <w:w w:val="105"/>
                <w:sz w:val="19"/>
              </w:rPr>
              <w:t xml:space="preserve">INDUCE </w:t>
            </w:r>
            <w:r>
              <w:rPr>
                <w:rFonts w:ascii="Arial"/>
                <w:color w:val="030303"/>
                <w:w w:val="105"/>
                <w:sz w:val="19"/>
              </w:rPr>
              <w:t>MINOR TO DISTRIBUTE</w:t>
            </w:r>
            <w:r>
              <w:rPr>
                <w:rFonts w:ascii="Arial"/>
                <w:color w:val="030303"/>
                <w:spacing w:val="-20"/>
                <w:w w:val="105"/>
                <w:sz w:val="19"/>
              </w:rPr>
              <w:t xml:space="preserve"> </w:t>
            </w:r>
            <w:r>
              <w:rPr>
                <w:rFonts w:ascii="Arial"/>
                <w:color w:val="030303"/>
                <w:w w:val="105"/>
                <w:sz w:val="19"/>
              </w:rPr>
              <w:t>DRUGS</w:t>
            </w:r>
          </w:p>
        </w:tc>
        <w:tc>
          <w:tcPr>
            <w:tcW w:w="2144" w:type="dxa"/>
            <w:tcBorders>
              <w:top w:val="single" w:sz="4" w:space="0" w:color="1F1F1F"/>
              <w:left w:val="single" w:sz="6" w:space="0" w:color="0F0F0F"/>
              <w:bottom w:val="single" w:sz="6" w:space="0" w:color="1F1F1F"/>
              <w:right w:val="single" w:sz="4" w:space="0" w:color="1C1C1C"/>
            </w:tcBorders>
          </w:tcPr>
          <w:p w:rsidR="00DE68F5" w:rsidRDefault="00EA34A7">
            <w:pPr>
              <w:pStyle w:val="TableParagraph"/>
              <w:spacing w:before="130"/>
              <w:ind w:left="144"/>
              <w:rPr>
                <w:rFonts w:ascii="Arial" w:eastAsia="Arial" w:hAnsi="Arial" w:cs="Arial"/>
                <w:sz w:val="19"/>
                <w:szCs w:val="19"/>
              </w:rPr>
            </w:pPr>
            <w:r>
              <w:rPr>
                <w:rFonts w:ascii="Arial" w:eastAsia="Arial" w:hAnsi="Arial" w:cs="Arial"/>
                <w:color w:val="030303"/>
                <w:sz w:val="19"/>
                <w:szCs w:val="19"/>
              </w:rPr>
              <w:t>C 94C, § 32K /</w:t>
            </w:r>
            <w:r>
              <w:rPr>
                <w:rFonts w:ascii="Arial" w:eastAsia="Arial" w:hAnsi="Arial" w:cs="Arial"/>
                <w:color w:val="030303"/>
                <w:spacing w:val="49"/>
                <w:sz w:val="19"/>
                <w:szCs w:val="19"/>
              </w:rPr>
              <w:t xml:space="preserve"> </w:t>
            </w:r>
            <w:r>
              <w:rPr>
                <w:rFonts w:ascii="Arial" w:eastAsia="Arial" w:hAnsi="Arial" w:cs="Arial"/>
                <w:b/>
                <w:bCs/>
                <w:color w:val="030303"/>
                <w:sz w:val="19"/>
                <w:szCs w:val="19"/>
              </w:rPr>
              <w:t>F</w:t>
            </w:r>
          </w:p>
        </w:tc>
      </w:tr>
      <w:tr w:rsidR="00DE68F5">
        <w:trPr>
          <w:trHeight w:hRule="exact" w:val="363"/>
        </w:trPr>
        <w:tc>
          <w:tcPr>
            <w:tcW w:w="7223" w:type="dxa"/>
            <w:tcBorders>
              <w:top w:val="single" w:sz="6" w:space="0" w:color="1F1F1F"/>
              <w:left w:val="single" w:sz="6" w:space="0" w:color="1F1F1F"/>
              <w:bottom w:val="single" w:sz="4" w:space="0" w:color="232323"/>
              <w:right w:val="single" w:sz="6" w:space="0" w:color="0F0F0F"/>
            </w:tcBorders>
          </w:tcPr>
          <w:p w:rsidR="00DE68F5" w:rsidRDefault="00EA34A7">
            <w:pPr>
              <w:pStyle w:val="TableParagraph"/>
              <w:spacing w:before="125"/>
              <w:ind w:left="158"/>
              <w:rPr>
                <w:rFonts w:ascii="Arial" w:eastAsia="Arial" w:hAnsi="Arial" w:cs="Arial"/>
                <w:sz w:val="19"/>
                <w:szCs w:val="19"/>
              </w:rPr>
            </w:pPr>
            <w:r>
              <w:rPr>
                <w:rFonts w:ascii="Arial"/>
                <w:color w:val="030303"/>
                <w:w w:val="105"/>
                <w:sz w:val="19"/>
              </w:rPr>
              <w:t>INTIMIDATION OF</w:t>
            </w:r>
            <w:r>
              <w:rPr>
                <w:rFonts w:ascii="Arial"/>
                <w:color w:val="030303"/>
                <w:spacing w:val="-31"/>
                <w:w w:val="105"/>
                <w:sz w:val="19"/>
              </w:rPr>
              <w:t xml:space="preserve"> </w:t>
            </w:r>
            <w:r>
              <w:rPr>
                <w:rFonts w:ascii="Arial"/>
                <w:color w:val="030303"/>
                <w:w w:val="105"/>
                <w:sz w:val="19"/>
              </w:rPr>
              <w:t>WITNESS</w:t>
            </w:r>
          </w:p>
        </w:tc>
        <w:tc>
          <w:tcPr>
            <w:tcW w:w="2144" w:type="dxa"/>
            <w:tcBorders>
              <w:top w:val="single" w:sz="6" w:space="0" w:color="1F1F1F"/>
              <w:left w:val="single" w:sz="6" w:space="0" w:color="0F0F0F"/>
              <w:bottom w:val="single" w:sz="4" w:space="0" w:color="232323"/>
              <w:right w:val="single" w:sz="4" w:space="0" w:color="1C1C1C"/>
            </w:tcBorders>
          </w:tcPr>
          <w:p w:rsidR="00DE68F5" w:rsidRDefault="00EA34A7">
            <w:pPr>
              <w:pStyle w:val="TableParagraph"/>
              <w:spacing w:before="98"/>
              <w:ind w:left="139"/>
              <w:rPr>
                <w:rFonts w:ascii="Times New Roman" w:eastAsia="Times New Roman" w:hAnsi="Times New Roman" w:cs="Times New Roman"/>
              </w:rPr>
            </w:pPr>
            <w:r>
              <w:rPr>
                <w:rFonts w:ascii="Arial" w:eastAsia="Arial" w:hAnsi="Arial" w:cs="Arial"/>
                <w:color w:val="030303"/>
                <w:sz w:val="19"/>
                <w:szCs w:val="19"/>
              </w:rPr>
              <w:t xml:space="preserve">c.268 § 138  </w:t>
            </w:r>
            <w:r>
              <w:rPr>
                <w:rFonts w:ascii="Times New Roman" w:eastAsia="Times New Roman" w:hAnsi="Times New Roman" w:cs="Times New Roman"/>
                <w:color w:val="030303"/>
              </w:rPr>
              <w:t>I</w:t>
            </w:r>
            <w:r>
              <w:rPr>
                <w:rFonts w:ascii="Times New Roman" w:eastAsia="Times New Roman" w:hAnsi="Times New Roman" w:cs="Times New Roman"/>
                <w:color w:val="030303"/>
                <w:spacing w:val="23"/>
              </w:rPr>
              <w:t xml:space="preserve"> </w:t>
            </w:r>
            <w:r>
              <w:rPr>
                <w:rFonts w:ascii="Times New Roman" w:eastAsia="Times New Roman" w:hAnsi="Times New Roman" w:cs="Times New Roman"/>
                <w:color w:val="030303"/>
              </w:rPr>
              <w:t>F</w:t>
            </w:r>
          </w:p>
        </w:tc>
      </w:tr>
      <w:tr w:rsidR="00DE68F5">
        <w:trPr>
          <w:trHeight w:hRule="exact" w:val="365"/>
        </w:trPr>
        <w:tc>
          <w:tcPr>
            <w:tcW w:w="7223" w:type="dxa"/>
            <w:tcBorders>
              <w:top w:val="single" w:sz="4" w:space="0" w:color="232323"/>
              <w:left w:val="single" w:sz="6" w:space="0" w:color="1F1F1F"/>
              <w:bottom w:val="single" w:sz="6" w:space="0" w:color="232323"/>
              <w:right w:val="single" w:sz="6" w:space="0" w:color="282828"/>
            </w:tcBorders>
          </w:tcPr>
          <w:p w:rsidR="00DE68F5" w:rsidRDefault="00EA34A7">
            <w:pPr>
              <w:pStyle w:val="TableParagraph"/>
              <w:spacing w:before="127"/>
              <w:ind w:left="158"/>
              <w:rPr>
                <w:rFonts w:ascii="Arial" w:eastAsia="Arial" w:hAnsi="Arial" w:cs="Arial"/>
                <w:sz w:val="19"/>
                <w:szCs w:val="19"/>
              </w:rPr>
            </w:pPr>
            <w:r>
              <w:rPr>
                <w:rFonts w:ascii="Arial"/>
                <w:color w:val="030303"/>
                <w:w w:val="105"/>
                <w:sz w:val="19"/>
              </w:rPr>
              <w:t>KIDNAPPING</w:t>
            </w:r>
          </w:p>
        </w:tc>
        <w:tc>
          <w:tcPr>
            <w:tcW w:w="2144" w:type="dxa"/>
            <w:tcBorders>
              <w:top w:val="single" w:sz="4" w:space="0" w:color="232323"/>
              <w:left w:val="single" w:sz="6" w:space="0" w:color="282828"/>
              <w:bottom w:val="single" w:sz="4" w:space="0" w:color="1F1F1F"/>
              <w:right w:val="single" w:sz="4" w:space="0" w:color="1C1C1C"/>
            </w:tcBorders>
          </w:tcPr>
          <w:p w:rsidR="00DE68F5" w:rsidRDefault="00EA34A7">
            <w:pPr>
              <w:pStyle w:val="TableParagraph"/>
              <w:spacing w:before="95"/>
              <w:ind w:left="139"/>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3D3D3D"/>
                <w:sz w:val="19"/>
                <w:szCs w:val="19"/>
              </w:rPr>
              <w:t>.</w:t>
            </w:r>
            <w:r>
              <w:rPr>
                <w:rFonts w:ascii="Arial" w:eastAsia="Arial" w:hAnsi="Arial" w:cs="Arial"/>
                <w:color w:val="030303"/>
                <w:sz w:val="19"/>
                <w:szCs w:val="19"/>
              </w:rPr>
              <w:t xml:space="preserve">265 § 26  </w:t>
            </w:r>
            <w:r>
              <w:rPr>
                <w:rFonts w:ascii="Times New Roman" w:eastAsia="Times New Roman" w:hAnsi="Times New Roman" w:cs="Times New Roman"/>
                <w:color w:val="030303"/>
              </w:rPr>
              <w:t>I F</w:t>
            </w:r>
          </w:p>
        </w:tc>
      </w:tr>
      <w:tr w:rsidR="00DE68F5">
        <w:trPr>
          <w:trHeight w:hRule="exact" w:val="363"/>
        </w:trPr>
        <w:tc>
          <w:tcPr>
            <w:tcW w:w="7223" w:type="dxa"/>
            <w:tcBorders>
              <w:top w:val="single" w:sz="6" w:space="0" w:color="232323"/>
              <w:left w:val="single" w:sz="6" w:space="0" w:color="1F1F1F"/>
              <w:bottom w:val="single" w:sz="8" w:space="0" w:color="1C1C1C"/>
              <w:right w:val="single" w:sz="15" w:space="0" w:color="1C1C1C"/>
            </w:tcBorders>
          </w:tcPr>
          <w:p w:rsidR="00DE68F5" w:rsidRDefault="00EA34A7">
            <w:pPr>
              <w:pStyle w:val="TableParagraph"/>
              <w:spacing w:before="127"/>
              <w:ind w:left="163"/>
              <w:rPr>
                <w:rFonts w:ascii="Arial" w:eastAsia="Arial" w:hAnsi="Arial" w:cs="Arial"/>
                <w:sz w:val="19"/>
                <w:szCs w:val="19"/>
              </w:rPr>
            </w:pPr>
            <w:r>
              <w:rPr>
                <w:rFonts w:ascii="Arial"/>
                <w:color w:val="030303"/>
                <w:w w:val="105"/>
                <w:sz w:val="19"/>
              </w:rPr>
              <w:t>LEWD CONDUCT WITH</w:t>
            </w:r>
            <w:r>
              <w:rPr>
                <w:rFonts w:ascii="Arial"/>
                <w:color w:val="030303"/>
                <w:spacing w:val="-13"/>
                <w:w w:val="105"/>
                <w:sz w:val="19"/>
              </w:rPr>
              <w:t xml:space="preserve"> </w:t>
            </w:r>
            <w:r>
              <w:rPr>
                <w:rFonts w:ascii="Arial"/>
                <w:color w:val="030303"/>
                <w:w w:val="105"/>
                <w:sz w:val="19"/>
              </w:rPr>
              <w:t>MINOR</w:t>
            </w:r>
          </w:p>
        </w:tc>
        <w:tc>
          <w:tcPr>
            <w:tcW w:w="2144" w:type="dxa"/>
            <w:tcBorders>
              <w:top w:val="single" w:sz="4" w:space="0" w:color="1F1F1F"/>
              <w:left w:val="single" w:sz="15" w:space="0" w:color="1C1C1C"/>
              <w:bottom w:val="single" w:sz="4" w:space="0" w:color="1C1C1C"/>
              <w:right w:val="single" w:sz="4" w:space="0" w:color="232323"/>
            </w:tcBorders>
          </w:tcPr>
          <w:p w:rsidR="00DE68F5" w:rsidRDefault="00EA34A7">
            <w:pPr>
              <w:pStyle w:val="TableParagraph"/>
              <w:spacing w:before="106"/>
              <w:ind w:left="132"/>
              <w:rPr>
                <w:rFonts w:ascii="Arial" w:eastAsia="Arial" w:hAnsi="Arial" w:cs="Arial"/>
                <w:sz w:val="19"/>
                <w:szCs w:val="19"/>
              </w:rPr>
            </w:pPr>
            <w:r>
              <w:rPr>
                <w:rFonts w:ascii="Arial" w:eastAsia="Arial" w:hAnsi="Arial" w:cs="Arial"/>
                <w:color w:val="030303"/>
                <w:sz w:val="19"/>
                <w:szCs w:val="19"/>
              </w:rPr>
              <w:t xml:space="preserve">c. 272, § 35A </w:t>
            </w:r>
            <w:r>
              <w:rPr>
                <w:rFonts w:ascii="Arial" w:eastAsia="Arial" w:hAnsi="Arial" w:cs="Arial"/>
                <w:i/>
                <w:color w:val="030303"/>
                <w:sz w:val="21"/>
                <w:szCs w:val="21"/>
              </w:rPr>
              <w:t>I</w:t>
            </w:r>
            <w:r>
              <w:rPr>
                <w:rFonts w:ascii="Arial" w:eastAsia="Arial" w:hAnsi="Arial" w:cs="Arial"/>
                <w:i/>
                <w:color w:val="030303"/>
                <w:spacing w:val="37"/>
                <w:sz w:val="21"/>
                <w:szCs w:val="21"/>
              </w:rPr>
              <w:t xml:space="preserve"> </w:t>
            </w:r>
            <w:r>
              <w:rPr>
                <w:rFonts w:ascii="Arial" w:eastAsia="Arial" w:hAnsi="Arial" w:cs="Arial"/>
                <w:b/>
                <w:bCs/>
                <w:color w:val="030303"/>
                <w:sz w:val="19"/>
                <w:szCs w:val="19"/>
              </w:rPr>
              <w:t>F</w:t>
            </w:r>
          </w:p>
        </w:tc>
      </w:tr>
      <w:tr w:rsidR="00DE68F5">
        <w:trPr>
          <w:trHeight w:hRule="exact" w:val="368"/>
        </w:trPr>
        <w:tc>
          <w:tcPr>
            <w:tcW w:w="7223" w:type="dxa"/>
            <w:tcBorders>
              <w:top w:val="single" w:sz="8" w:space="0" w:color="1C1C1C"/>
              <w:left w:val="single" w:sz="6" w:space="0" w:color="1F1F1F"/>
              <w:bottom w:val="single" w:sz="4" w:space="0" w:color="1F1F1F"/>
              <w:right w:val="single" w:sz="15" w:space="0" w:color="1C1C1C"/>
            </w:tcBorders>
          </w:tcPr>
          <w:p w:rsidR="00DE68F5" w:rsidRDefault="00EA34A7">
            <w:pPr>
              <w:pStyle w:val="TableParagraph"/>
              <w:spacing w:before="125"/>
              <w:ind w:left="158"/>
              <w:rPr>
                <w:rFonts w:ascii="Arial" w:eastAsia="Arial" w:hAnsi="Arial" w:cs="Arial"/>
                <w:sz w:val="19"/>
                <w:szCs w:val="19"/>
              </w:rPr>
            </w:pPr>
            <w:r>
              <w:rPr>
                <w:rFonts w:ascii="Arial"/>
                <w:color w:val="030303"/>
                <w:sz w:val="19"/>
              </w:rPr>
              <w:t xml:space="preserve">MALICIOUS </w:t>
            </w:r>
            <w:r>
              <w:rPr>
                <w:rFonts w:ascii="Arial"/>
                <w:color w:val="030303"/>
                <w:spacing w:val="22"/>
                <w:sz w:val="19"/>
              </w:rPr>
              <w:t xml:space="preserve"> </w:t>
            </w:r>
            <w:r>
              <w:rPr>
                <w:rFonts w:ascii="Arial"/>
                <w:color w:val="030303"/>
                <w:sz w:val="19"/>
              </w:rPr>
              <w:t>EXPLOSION</w:t>
            </w:r>
          </w:p>
        </w:tc>
        <w:tc>
          <w:tcPr>
            <w:tcW w:w="2144" w:type="dxa"/>
            <w:tcBorders>
              <w:top w:val="single" w:sz="4" w:space="0" w:color="1C1C1C"/>
              <w:left w:val="single" w:sz="15" w:space="0" w:color="1C1C1C"/>
              <w:bottom w:val="single" w:sz="6" w:space="0" w:color="1F1F1F"/>
              <w:right w:val="single" w:sz="4" w:space="0" w:color="232323"/>
            </w:tcBorders>
          </w:tcPr>
          <w:p w:rsidR="00DE68F5" w:rsidRDefault="00EA34A7">
            <w:pPr>
              <w:pStyle w:val="TableParagraph"/>
              <w:spacing w:before="98"/>
              <w:ind w:left="132"/>
              <w:rPr>
                <w:rFonts w:ascii="Times New Roman" w:eastAsia="Times New Roman" w:hAnsi="Times New Roman" w:cs="Times New Roman"/>
              </w:rPr>
            </w:pPr>
            <w:r>
              <w:rPr>
                <w:rFonts w:ascii="Arial" w:eastAsia="Arial" w:hAnsi="Arial" w:cs="Arial"/>
                <w:color w:val="030303"/>
                <w:sz w:val="19"/>
                <w:szCs w:val="19"/>
              </w:rPr>
              <w:t xml:space="preserve">c.266 § 101  </w:t>
            </w:r>
            <w:r>
              <w:rPr>
                <w:rFonts w:ascii="Times New Roman" w:eastAsia="Times New Roman" w:hAnsi="Times New Roman" w:cs="Times New Roman"/>
                <w:color w:val="030303"/>
              </w:rPr>
              <w:t>I</w:t>
            </w:r>
            <w:r>
              <w:rPr>
                <w:rFonts w:ascii="Times New Roman" w:eastAsia="Times New Roman" w:hAnsi="Times New Roman" w:cs="Times New Roman"/>
                <w:color w:val="030303"/>
                <w:spacing w:val="5"/>
              </w:rPr>
              <w:t xml:space="preserve"> </w:t>
            </w:r>
            <w:r>
              <w:rPr>
                <w:rFonts w:ascii="Times New Roman" w:eastAsia="Times New Roman" w:hAnsi="Times New Roman" w:cs="Times New Roman"/>
                <w:color w:val="030303"/>
              </w:rPr>
              <w:t>F</w:t>
            </w:r>
          </w:p>
        </w:tc>
      </w:tr>
      <w:tr w:rsidR="00DE68F5">
        <w:trPr>
          <w:trHeight w:hRule="exact" w:val="365"/>
        </w:trPr>
        <w:tc>
          <w:tcPr>
            <w:tcW w:w="7223" w:type="dxa"/>
            <w:tcBorders>
              <w:top w:val="single" w:sz="4" w:space="0" w:color="1F1F1F"/>
              <w:left w:val="single" w:sz="15" w:space="0" w:color="1F1F1F"/>
              <w:bottom w:val="single" w:sz="4" w:space="0" w:color="1F1F1F"/>
              <w:right w:val="single" w:sz="4" w:space="0" w:color="1F1F1F"/>
            </w:tcBorders>
          </w:tcPr>
          <w:p w:rsidR="00DE68F5" w:rsidRDefault="00EA34A7">
            <w:pPr>
              <w:pStyle w:val="TableParagraph"/>
              <w:spacing w:before="130"/>
              <w:ind w:left="151"/>
              <w:rPr>
                <w:rFonts w:ascii="Arial" w:eastAsia="Arial" w:hAnsi="Arial" w:cs="Arial"/>
                <w:sz w:val="19"/>
                <w:szCs w:val="19"/>
              </w:rPr>
            </w:pPr>
            <w:r>
              <w:rPr>
                <w:rFonts w:ascii="Arial"/>
                <w:color w:val="030303"/>
                <w:sz w:val="19"/>
              </w:rPr>
              <w:t xml:space="preserve">MANSLAUGHTER,  NEGLIGENCE </w:t>
            </w:r>
            <w:r>
              <w:rPr>
                <w:rFonts w:ascii="Arial"/>
                <w:color w:val="030303"/>
                <w:spacing w:val="30"/>
                <w:sz w:val="19"/>
              </w:rPr>
              <w:t xml:space="preserve"> </w:t>
            </w:r>
            <w:r>
              <w:rPr>
                <w:rFonts w:ascii="Arial"/>
                <w:color w:val="030303"/>
                <w:sz w:val="19"/>
              </w:rPr>
              <w:t>(MINOR/CHILD)</w:t>
            </w:r>
          </w:p>
        </w:tc>
        <w:tc>
          <w:tcPr>
            <w:tcW w:w="2144" w:type="dxa"/>
            <w:tcBorders>
              <w:top w:val="single" w:sz="6" w:space="0" w:color="1F1F1F"/>
              <w:left w:val="single" w:sz="4" w:space="0" w:color="1F1F1F"/>
              <w:bottom w:val="single" w:sz="4" w:space="0" w:color="1F1F1F"/>
              <w:right w:val="single" w:sz="4" w:space="0" w:color="232323"/>
            </w:tcBorders>
          </w:tcPr>
          <w:p w:rsidR="00DE68F5" w:rsidRDefault="00EA34A7">
            <w:pPr>
              <w:pStyle w:val="TableParagraph"/>
              <w:spacing w:before="95"/>
              <w:ind w:left="151"/>
              <w:rPr>
                <w:rFonts w:ascii="Times New Roman" w:eastAsia="Times New Roman" w:hAnsi="Times New Roman" w:cs="Times New Roman"/>
              </w:rPr>
            </w:pPr>
            <w:r>
              <w:rPr>
                <w:rFonts w:ascii="Arial" w:eastAsia="Arial" w:hAnsi="Arial" w:cs="Arial"/>
                <w:color w:val="030303"/>
                <w:sz w:val="19"/>
                <w:szCs w:val="19"/>
              </w:rPr>
              <w:t xml:space="preserve">c.265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13  </w:t>
            </w:r>
            <w:r>
              <w:rPr>
                <w:rFonts w:ascii="Times New Roman" w:eastAsia="Times New Roman" w:hAnsi="Times New Roman" w:cs="Times New Roman"/>
                <w:color w:val="030303"/>
              </w:rPr>
              <w:t>I</w:t>
            </w:r>
            <w:r>
              <w:rPr>
                <w:rFonts w:ascii="Times New Roman" w:eastAsia="Times New Roman" w:hAnsi="Times New Roman" w:cs="Times New Roman"/>
                <w:color w:val="030303"/>
                <w:spacing w:val="10"/>
              </w:rPr>
              <w:t xml:space="preserve"> </w:t>
            </w:r>
            <w:r>
              <w:rPr>
                <w:rFonts w:ascii="Times New Roman" w:eastAsia="Times New Roman" w:hAnsi="Times New Roman" w:cs="Times New Roman"/>
                <w:color w:val="030303"/>
              </w:rPr>
              <w:t>F</w:t>
            </w:r>
          </w:p>
        </w:tc>
      </w:tr>
      <w:tr w:rsidR="00DE68F5">
        <w:trPr>
          <w:trHeight w:hRule="exact" w:val="370"/>
        </w:trPr>
        <w:tc>
          <w:tcPr>
            <w:tcW w:w="7223" w:type="dxa"/>
            <w:tcBorders>
              <w:top w:val="single" w:sz="4" w:space="0" w:color="1F1F1F"/>
              <w:left w:val="single" w:sz="15" w:space="0" w:color="1F1F1F"/>
              <w:bottom w:val="single" w:sz="4" w:space="0" w:color="232323"/>
              <w:right w:val="single" w:sz="4" w:space="0" w:color="1F1F1F"/>
            </w:tcBorders>
          </w:tcPr>
          <w:p w:rsidR="00DE68F5" w:rsidRDefault="00EA34A7">
            <w:pPr>
              <w:pStyle w:val="TableParagraph"/>
              <w:spacing w:before="127"/>
              <w:ind w:left="151"/>
              <w:rPr>
                <w:rFonts w:ascii="Arial" w:eastAsia="Arial" w:hAnsi="Arial" w:cs="Arial"/>
                <w:sz w:val="19"/>
                <w:szCs w:val="19"/>
              </w:rPr>
            </w:pPr>
            <w:r>
              <w:rPr>
                <w:rFonts w:ascii="Arial"/>
                <w:color w:val="030303"/>
                <w:sz w:val="19"/>
              </w:rPr>
              <w:t>MANSLAUGHTER</w:t>
            </w:r>
          </w:p>
        </w:tc>
        <w:tc>
          <w:tcPr>
            <w:tcW w:w="2144" w:type="dxa"/>
            <w:tcBorders>
              <w:top w:val="single" w:sz="4" w:space="0" w:color="1F1F1F"/>
              <w:left w:val="single" w:sz="4" w:space="0" w:color="1F1F1F"/>
              <w:bottom w:val="single" w:sz="4" w:space="0" w:color="1F1F1F"/>
              <w:right w:val="single" w:sz="4" w:space="0" w:color="232323"/>
            </w:tcBorders>
          </w:tcPr>
          <w:p w:rsidR="00DE68F5" w:rsidRDefault="00EA34A7">
            <w:pPr>
              <w:pStyle w:val="TableParagraph"/>
              <w:spacing w:before="100"/>
              <w:ind w:left="151"/>
              <w:rPr>
                <w:rFonts w:ascii="Times New Roman" w:eastAsia="Times New Roman" w:hAnsi="Times New Roman" w:cs="Times New Roman"/>
              </w:rPr>
            </w:pPr>
            <w:r>
              <w:rPr>
                <w:rFonts w:ascii="Arial" w:eastAsia="Arial" w:hAnsi="Arial" w:cs="Arial"/>
                <w:color w:val="030303"/>
                <w:sz w:val="19"/>
                <w:szCs w:val="19"/>
              </w:rPr>
              <w:t xml:space="preserve">c.265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13  </w:t>
            </w:r>
            <w:r>
              <w:rPr>
                <w:rFonts w:ascii="Times New Roman" w:eastAsia="Times New Roman" w:hAnsi="Times New Roman" w:cs="Times New Roman"/>
                <w:color w:val="030303"/>
              </w:rPr>
              <w:t>I</w:t>
            </w:r>
            <w:r>
              <w:rPr>
                <w:rFonts w:ascii="Times New Roman" w:eastAsia="Times New Roman" w:hAnsi="Times New Roman" w:cs="Times New Roman"/>
                <w:color w:val="030303"/>
                <w:spacing w:val="3"/>
              </w:rPr>
              <w:t xml:space="preserve"> </w:t>
            </w:r>
            <w:r>
              <w:rPr>
                <w:rFonts w:ascii="Times New Roman" w:eastAsia="Times New Roman" w:hAnsi="Times New Roman" w:cs="Times New Roman"/>
                <w:color w:val="030303"/>
              </w:rPr>
              <w:t>F</w:t>
            </w:r>
          </w:p>
        </w:tc>
      </w:tr>
      <w:tr w:rsidR="00DE68F5">
        <w:trPr>
          <w:trHeight w:hRule="exact" w:val="363"/>
        </w:trPr>
        <w:tc>
          <w:tcPr>
            <w:tcW w:w="7223" w:type="dxa"/>
            <w:tcBorders>
              <w:top w:val="single" w:sz="4" w:space="0" w:color="232323"/>
              <w:left w:val="single" w:sz="6" w:space="0" w:color="1F1F1F"/>
              <w:bottom w:val="single" w:sz="4" w:space="0" w:color="232323"/>
              <w:right w:val="single" w:sz="4" w:space="0" w:color="1F1F1F"/>
            </w:tcBorders>
          </w:tcPr>
          <w:p w:rsidR="00DE68F5" w:rsidRDefault="00EA34A7">
            <w:pPr>
              <w:pStyle w:val="TableParagraph"/>
              <w:spacing w:before="125"/>
              <w:ind w:left="167"/>
              <w:rPr>
                <w:rFonts w:ascii="Arial" w:eastAsia="Arial" w:hAnsi="Arial" w:cs="Arial"/>
                <w:sz w:val="19"/>
                <w:szCs w:val="19"/>
              </w:rPr>
            </w:pPr>
            <w:r>
              <w:rPr>
                <w:rFonts w:ascii="Arial"/>
                <w:color w:val="030303"/>
                <w:w w:val="105"/>
                <w:sz w:val="19"/>
              </w:rPr>
              <w:t>MAYHEM</w:t>
            </w:r>
          </w:p>
        </w:tc>
        <w:tc>
          <w:tcPr>
            <w:tcW w:w="2144" w:type="dxa"/>
            <w:tcBorders>
              <w:top w:val="single" w:sz="4" w:space="0" w:color="1F1F1F"/>
              <w:left w:val="single" w:sz="4" w:space="0" w:color="1F1F1F"/>
              <w:bottom w:val="single" w:sz="4" w:space="0" w:color="1C1C1C"/>
              <w:right w:val="single" w:sz="4" w:space="0" w:color="232323"/>
            </w:tcBorders>
          </w:tcPr>
          <w:p w:rsidR="00DE68F5" w:rsidRDefault="00EA34A7">
            <w:pPr>
              <w:pStyle w:val="TableParagraph"/>
              <w:spacing w:before="98"/>
              <w:ind w:left="156"/>
              <w:rPr>
                <w:rFonts w:ascii="Times New Roman" w:eastAsia="Times New Roman" w:hAnsi="Times New Roman" w:cs="Times New Roman"/>
              </w:rPr>
            </w:pPr>
            <w:r>
              <w:rPr>
                <w:rFonts w:ascii="Arial" w:eastAsia="Arial" w:hAnsi="Arial" w:cs="Arial"/>
                <w:color w:val="030303"/>
                <w:sz w:val="19"/>
                <w:szCs w:val="19"/>
              </w:rPr>
              <w:t xml:space="preserve">c.265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14  </w:t>
            </w:r>
            <w:r>
              <w:rPr>
                <w:rFonts w:ascii="Times New Roman" w:eastAsia="Times New Roman" w:hAnsi="Times New Roman" w:cs="Times New Roman"/>
                <w:color w:val="030303"/>
              </w:rPr>
              <w:t>I</w:t>
            </w:r>
            <w:r>
              <w:rPr>
                <w:rFonts w:ascii="Times New Roman" w:eastAsia="Times New Roman" w:hAnsi="Times New Roman" w:cs="Times New Roman"/>
                <w:color w:val="030303"/>
                <w:spacing w:val="3"/>
              </w:rPr>
              <w:t xml:space="preserve"> </w:t>
            </w:r>
            <w:r>
              <w:rPr>
                <w:rFonts w:ascii="Times New Roman" w:eastAsia="Times New Roman" w:hAnsi="Times New Roman" w:cs="Times New Roman"/>
                <w:color w:val="030303"/>
              </w:rPr>
              <w:t>F</w:t>
            </w:r>
          </w:p>
        </w:tc>
      </w:tr>
      <w:tr w:rsidR="00DE68F5">
        <w:trPr>
          <w:trHeight w:hRule="exact" w:val="361"/>
        </w:trPr>
        <w:tc>
          <w:tcPr>
            <w:tcW w:w="7223" w:type="dxa"/>
            <w:tcBorders>
              <w:top w:val="single" w:sz="4" w:space="0" w:color="232323"/>
              <w:left w:val="single" w:sz="4" w:space="0" w:color="000000"/>
              <w:bottom w:val="single" w:sz="6" w:space="0" w:color="1F1F1F"/>
              <w:right w:val="single" w:sz="4" w:space="0" w:color="1F1F1F"/>
            </w:tcBorders>
          </w:tcPr>
          <w:p w:rsidR="00DE68F5" w:rsidRDefault="00EA34A7">
            <w:pPr>
              <w:pStyle w:val="TableParagraph"/>
              <w:spacing w:before="125"/>
              <w:ind w:left="165"/>
              <w:rPr>
                <w:rFonts w:ascii="Arial" w:eastAsia="Arial" w:hAnsi="Arial" w:cs="Arial"/>
                <w:sz w:val="19"/>
                <w:szCs w:val="19"/>
              </w:rPr>
            </w:pPr>
            <w:r>
              <w:rPr>
                <w:rFonts w:ascii="Arial"/>
                <w:color w:val="030303"/>
                <w:w w:val="105"/>
                <w:sz w:val="19"/>
              </w:rPr>
              <w:t>OBSCENE</w:t>
            </w:r>
            <w:r>
              <w:rPr>
                <w:rFonts w:ascii="Arial"/>
                <w:color w:val="030303"/>
                <w:spacing w:val="-29"/>
                <w:w w:val="105"/>
                <w:sz w:val="19"/>
              </w:rPr>
              <w:t xml:space="preserve"> </w:t>
            </w:r>
            <w:r>
              <w:rPr>
                <w:rFonts w:ascii="Arial"/>
                <w:color w:val="030303"/>
                <w:w w:val="105"/>
                <w:sz w:val="19"/>
              </w:rPr>
              <w:t>PICTURES,</w:t>
            </w:r>
            <w:r>
              <w:rPr>
                <w:rFonts w:ascii="Arial"/>
                <w:color w:val="030303"/>
                <w:spacing w:val="-21"/>
                <w:w w:val="105"/>
                <w:sz w:val="19"/>
              </w:rPr>
              <w:t xml:space="preserve"> </w:t>
            </w:r>
            <w:r>
              <w:rPr>
                <w:rFonts w:ascii="Arial"/>
                <w:color w:val="030303"/>
                <w:w w:val="105"/>
                <w:sz w:val="19"/>
              </w:rPr>
              <w:t>DISTRIBUTING</w:t>
            </w:r>
          </w:p>
        </w:tc>
        <w:tc>
          <w:tcPr>
            <w:tcW w:w="2144" w:type="dxa"/>
            <w:tcBorders>
              <w:top w:val="single" w:sz="4" w:space="0" w:color="1C1C1C"/>
              <w:left w:val="single" w:sz="4" w:space="0" w:color="1F1F1F"/>
              <w:bottom w:val="single" w:sz="6" w:space="0" w:color="1F1F1F"/>
              <w:right w:val="single" w:sz="4" w:space="0" w:color="232323"/>
            </w:tcBorders>
          </w:tcPr>
          <w:p w:rsidR="00DE68F5" w:rsidRDefault="00EA34A7">
            <w:pPr>
              <w:pStyle w:val="TableParagraph"/>
              <w:spacing w:before="101"/>
              <w:ind w:left="156"/>
              <w:rPr>
                <w:rFonts w:ascii="Arial" w:eastAsia="Arial" w:hAnsi="Arial" w:cs="Arial"/>
                <w:sz w:val="19"/>
                <w:szCs w:val="19"/>
              </w:rPr>
            </w:pPr>
            <w:r>
              <w:rPr>
                <w:rFonts w:ascii="Arial" w:eastAsia="Arial" w:hAnsi="Arial" w:cs="Arial"/>
                <w:color w:val="030303"/>
                <w:sz w:val="19"/>
                <w:szCs w:val="19"/>
              </w:rPr>
              <w:t xml:space="preserve">c. 272, §§ 28-29 </w:t>
            </w:r>
            <w:r>
              <w:rPr>
                <w:rFonts w:ascii="Arial" w:eastAsia="Arial" w:hAnsi="Arial" w:cs="Arial"/>
                <w:i/>
                <w:color w:val="030303"/>
                <w:sz w:val="21"/>
                <w:szCs w:val="21"/>
              </w:rPr>
              <w:t>I</w:t>
            </w:r>
            <w:r>
              <w:rPr>
                <w:rFonts w:ascii="Arial" w:eastAsia="Arial" w:hAnsi="Arial" w:cs="Arial"/>
                <w:i/>
                <w:color w:val="030303"/>
                <w:spacing w:val="52"/>
                <w:sz w:val="21"/>
                <w:szCs w:val="21"/>
              </w:rPr>
              <w:t xml:space="preserve"> </w:t>
            </w:r>
            <w:r>
              <w:rPr>
                <w:rFonts w:ascii="Arial" w:eastAsia="Arial" w:hAnsi="Arial" w:cs="Arial"/>
                <w:b/>
                <w:bCs/>
                <w:color w:val="030303"/>
                <w:sz w:val="19"/>
                <w:szCs w:val="19"/>
              </w:rPr>
              <w:t>F</w:t>
            </w:r>
          </w:p>
        </w:tc>
      </w:tr>
      <w:tr w:rsidR="00DE68F5">
        <w:trPr>
          <w:trHeight w:hRule="exact" w:val="363"/>
        </w:trPr>
        <w:tc>
          <w:tcPr>
            <w:tcW w:w="7223" w:type="dxa"/>
            <w:tcBorders>
              <w:top w:val="single" w:sz="6" w:space="0" w:color="1F1F1F"/>
              <w:left w:val="single" w:sz="4" w:space="0" w:color="000000"/>
              <w:bottom w:val="single" w:sz="4" w:space="0" w:color="232323"/>
              <w:right w:val="single" w:sz="4" w:space="0" w:color="1F1F1F"/>
            </w:tcBorders>
          </w:tcPr>
          <w:p w:rsidR="00DE68F5" w:rsidRDefault="00EA34A7">
            <w:pPr>
              <w:pStyle w:val="TableParagraph"/>
              <w:spacing w:before="120"/>
              <w:ind w:left="175"/>
              <w:rPr>
                <w:rFonts w:ascii="Arial" w:eastAsia="Arial" w:hAnsi="Arial" w:cs="Arial"/>
                <w:sz w:val="19"/>
                <w:szCs w:val="19"/>
              </w:rPr>
            </w:pPr>
            <w:r>
              <w:rPr>
                <w:rFonts w:ascii="Arial"/>
                <w:color w:val="030303"/>
                <w:sz w:val="19"/>
              </w:rPr>
              <w:t>PERJURY</w:t>
            </w:r>
          </w:p>
        </w:tc>
        <w:tc>
          <w:tcPr>
            <w:tcW w:w="2144" w:type="dxa"/>
            <w:tcBorders>
              <w:top w:val="single" w:sz="6" w:space="0" w:color="1F1F1F"/>
              <w:left w:val="single" w:sz="4" w:space="0" w:color="1F1F1F"/>
              <w:bottom w:val="single" w:sz="4" w:space="0" w:color="232323"/>
              <w:right w:val="single" w:sz="4" w:space="0" w:color="232323"/>
            </w:tcBorders>
          </w:tcPr>
          <w:p w:rsidR="00DE68F5" w:rsidRDefault="00EA34A7">
            <w:pPr>
              <w:pStyle w:val="TableParagraph"/>
              <w:spacing w:before="98"/>
              <w:ind w:left="160"/>
              <w:rPr>
                <w:rFonts w:ascii="Times New Roman" w:eastAsia="Times New Roman" w:hAnsi="Times New Roman" w:cs="Times New Roman"/>
              </w:rPr>
            </w:pPr>
            <w:r>
              <w:rPr>
                <w:rFonts w:ascii="Arial" w:eastAsia="Arial" w:hAnsi="Arial" w:cs="Arial"/>
                <w:color w:val="030303"/>
                <w:sz w:val="19"/>
                <w:szCs w:val="19"/>
              </w:rPr>
              <w:t xml:space="preserve">c.268 § 1  </w:t>
            </w:r>
            <w:r>
              <w:rPr>
                <w:rFonts w:ascii="Times New Roman" w:eastAsia="Times New Roman" w:hAnsi="Times New Roman" w:cs="Times New Roman"/>
                <w:color w:val="030303"/>
              </w:rPr>
              <w:t>I</w:t>
            </w:r>
            <w:r>
              <w:rPr>
                <w:rFonts w:ascii="Times New Roman" w:eastAsia="Times New Roman" w:hAnsi="Times New Roman" w:cs="Times New Roman"/>
                <w:color w:val="030303"/>
                <w:spacing w:val="-2"/>
              </w:rPr>
              <w:t xml:space="preserve"> </w:t>
            </w:r>
            <w:r>
              <w:rPr>
                <w:rFonts w:ascii="Times New Roman" w:eastAsia="Times New Roman" w:hAnsi="Times New Roman" w:cs="Times New Roman"/>
                <w:color w:val="030303"/>
              </w:rPr>
              <w:t>F</w:t>
            </w:r>
          </w:p>
        </w:tc>
      </w:tr>
      <w:tr w:rsidR="00DE68F5">
        <w:trPr>
          <w:trHeight w:hRule="exact" w:val="365"/>
        </w:trPr>
        <w:tc>
          <w:tcPr>
            <w:tcW w:w="7223" w:type="dxa"/>
            <w:tcBorders>
              <w:top w:val="single" w:sz="4" w:space="0" w:color="232323"/>
              <w:left w:val="single" w:sz="4" w:space="0" w:color="000000"/>
              <w:bottom w:val="single" w:sz="4" w:space="0" w:color="1F1F1F"/>
              <w:right w:val="single" w:sz="4" w:space="0" w:color="1F1F1F"/>
            </w:tcBorders>
          </w:tcPr>
          <w:p w:rsidR="00DE68F5" w:rsidRDefault="00EA34A7">
            <w:pPr>
              <w:pStyle w:val="TableParagraph"/>
              <w:spacing w:before="127"/>
              <w:ind w:left="175"/>
              <w:rPr>
                <w:rFonts w:ascii="Arial" w:eastAsia="Arial" w:hAnsi="Arial" w:cs="Arial"/>
                <w:sz w:val="19"/>
                <w:szCs w:val="19"/>
              </w:rPr>
            </w:pPr>
            <w:r>
              <w:rPr>
                <w:rFonts w:ascii="Arial"/>
                <w:color w:val="030303"/>
                <w:sz w:val="19"/>
              </w:rPr>
              <w:t>PHOTOGRAPH  UNSUSPECTING   NUDE</w:t>
            </w:r>
            <w:r>
              <w:rPr>
                <w:rFonts w:ascii="Arial"/>
                <w:color w:val="030303"/>
                <w:spacing w:val="49"/>
                <w:sz w:val="19"/>
              </w:rPr>
              <w:t xml:space="preserve"> </w:t>
            </w:r>
            <w:r>
              <w:rPr>
                <w:rFonts w:ascii="Arial"/>
                <w:color w:val="030303"/>
                <w:sz w:val="19"/>
              </w:rPr>
              <w:t>PERSON</w:t>
            </w:r>
          </w:p>
        </w:tc>
        <w:tc>
          <w:tcPr>
            <w:tcW w:w="2144" w:type="dxa"/>
            <w:tcBorders>
              <w:top w:val="single" w:sz="4" w:space="0" w:color="232323"/>
              <w:left w:val="single" w:sz="4" w:space="0" w:color="1F1F1F"/>
              <w:bottom w:val="single" w:sz="4" w:space="0" w:color="1F1F1F"/>
              <w:right w:val="single" w:sz="4" w:space="0" w:color="232323"/>
            </w:tcBorders>
          </w:tcPr>
          <w:p w:rsidR="00DE68F5" w:rsidRDefault="00EA34A7">
            <w:pPr>
              <w:pStyle w:val="TableParagraph"/>
              <w:spacing w:before="100"/>
              <w:ind w:left="160"/>
              <w:rPr>
                <w:rFonts w:ascii="Times New Roman" w:eastAsia="Times New Roman" w:hAnsi="Times New Roman" w:cs="Times New Roman"/>
              </w:rPr>
            </w:pPr>
            <w:r>
              <w:rPr>
                <w:rFonts w:ascii="Arial" w:eastAsia="Arial" w:hAnsi="Arial" w:cs="Arial"/>
                <w:color w:val="030303"/>
                <w:sz w:val="19"/>
                <w:szCs w:val="19"/>
              </w:rPr>
              <w:t xml:space="preserve">c. 272 § 104(b) </w:t>
            </w:r>
            <w:r>
              <w:rPr>
                <w:rFonts w:ascii="Times New Roman" w:eastAsia="Times New Roman" w:hAnsi="Times New Roman" w:cs="Times New Roman"/>
                <w:color w:val="030303"/>
              </w:rPr>
              <w:t>I</w:t>
            </w:r>
            <w:r>
              <w:rPr>
                <w:rFonts w:ascii="Times New Roman" w:eastAsia="Times New Roman" w:hAnsi="Times New Roman" w:cs="Times New Roman"/>
                <w:color w:val="030303"/>
                <w:spacing w:val="15"/>
              </w:rPr>
              <w:t xml:space="preserve"> </w:t>
            </w:r>
            <w:r>
              <w:rPr>
                <w:rFonts w:ascii="Times New Roman" w:eastAsia="Times New Roman" w:hAnsi="Times New Roman" w:cs="Times New Roman"/>
                <w:color w:val="030303"/>
              </w:rPr>
              <w:t>F</w:t>
            </w:r>
          </w:p>
        </w:tc>
      </w:tr>
    </w:tbl>
    <w:p w:rsidR="00DE68F5" w:rsidRDefault="009877C2">
      <w:pPr>
        <w:pStyle w:val="BodyText"/>
        <w:spacing w:before="44"/>
        <w:ind w:left="5769" w:right="263"/>
      </w:pPr>
      <w:r>
        <w:rPr>
          <w:noProof/>
        </w:rPr>
        <mc:AlternateContent>
          <mc:Choice Requires="wpg">
            <w:drawing>
              <wp:anchor distT="0" distB="0" distL="114300" distR="114300" simplePos="0" relativeHeight="4408" behindDoc="0" locked="0" layoutInCell="1" allowOverlap="1">
                <wp:simplePos x="0" y="0"/>
                <wp:positionH relativeFrom="page">
                  <wp:posOffset>114935</wp:posOffset>
                </wp:positionH>
                <wp:positionV relativeFrom="paragraph">
                  <wp:posOffset>-1254125</wp:posOffset>
                </wp:positionV>
                <wp:extent cx="1270" cy="1383665"/>
                <wp:effectExtent l="10160" t="5715" r="7620" b="10795"/>
                <wp:wrapNone/>
                <wp:docPr id="16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3665"/>
                          <a:chOff x="181" y="-1975"/>
                          <a:chExt cx="2" cy="2179"/>
                        </a:xfrm>
                      </wpg:grpSpPr>
                      <wps:wsp>
                        <wps:cNvPr id="163" name="Freeform 122"/>
                        <wps:cNvSpPr>
                          <a:spLocks/>
                        </wps:cNvSpPr>
                        <wps:spPr bwMode="auto">
                          <a:xfrm>
                            <a:off x="181" y="-1975"/>
                            <a:ext cx="2" cy="2179"/>
                          </a:xfrm>
                          <a:custGeom>
                            <a:avLst/>
                            <a:gdLst>
                              <a:gd name="T0" fmla="+- 0 203 -1975"/>
                              <a:gd name="T1" fmla="*/ 203 h 2179"/>
                              <a:gd name="T2" fmla="+- 0 -1975 -1975"/>
                              <a:gd name="T3" fmla="*/ -1975 h 2179"/>
                            </a:gdLst>
                            <a:ahLst/>
                            <a:cxnLst>
                              <a:cxn ang="0">
                                <a:pos x="0" y="T1"/>
                              </a:cxn>
                              <a:cxn ang="0">
                                <a:pos x="0" y="T3"/>
                              </a:cxn>
                            </a:cxnLst>
                            <a:rect l="0" t="0" r="r" b="b"/>
                            <a:pathLst>
                              <a:path h="2179">
                                <a:moveTo>
                                  <a:pt x="0" y="2178"/>
                                </a:moveTo>
                                <a:lnTo>
                                  <a:pt x="0" y="0"/>
                                </a:lnTo>
                              </a:path>
                            </a:pathLst>
                          </a:custGeom>
                          <a:noFill/>
                          <a:ln w="3025">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9.05pt;margin-top:-98.75pt;width:.1pt;height:108.95pt;z-index:4408;mso-position-horizontal-relative:page" coordorigin="181,-1975" coordsize="2,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">
                <v:shape id="Freeform 122" o:spid="_x0000_s1027" style="position:absolute;left:181;top:-1975;width:2;height:2179;visibility:visible;mso-wrap-style:square;v-text-anchor:top" coordsize="2,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x+MIA&#10;AADcAAAADwAAAGRycy9kb3ducmV2LnhtbERP32vCMBB+H/g/hBN8m6k6yqhNRYWB6MvmxOezOZti&#10;cylJpt1/vwwGe7uP7+eVq8F24k4+tI4VzKYZCOLa6ZYbBafPt+dXECEia+wck4JvCrCqRk8lFto9&#10;+IPux9iIFMKhQAUmxr6QMtSGLIap64kTd3XeYkzQN1J7fKRw28l5luXSYsupwWBPW0P17fhlFezP&#10;XTy8+IV5vxzaWX3Z5H0+3ys1GQ/rJYhIQ/wX/7l3Os3PF/D7TLpA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nH4wgAAANwAAAAPAAAAAAAAAAAAAAAAAJgCAABkcnMvZG93&#10;bnJldi54bWxQSwUGAAAAAAQABAD1AAAAhwMAAAAA&#10;" path="m,2178l,e" filled="f" strokecolor="#4f4f4f" strokeweight=".08403mm">
                  <v:path arrowok="t" o:connecttype="custom" o:connectlocs="0,203;0,-1975" o:connectangles="0,0"/>
                </v:shape>
                <w10:wrap anchorx="page"/>
              </v:group>
            </w:pict>
          </mc:Fallback>
        </mc:AlternateContent>
      </w:r>
      <w:r w:rsidR="00EA34A7">
        <w:rPr>
          <w:color w:val="030303"/>
          <w:w w:val="105"/>
        </w:rPr>
        <w:t>391</w:t>
      </w:r>
      <w:r w:rsidR="00EA34A7">
        <w:rPr>
          <w:color w:val="030303"/>
          <w:spacing w:val="54"/>
          <w:w w:val="105"/>
        </w:rPr>
        <w:t xml:space="preserve"> </w:t>
      </w:r>
      <w:r w:rsidR="00EA34A7">
        <w:rPr>
          <w:color w:val="030303"/>
          <w:w w:val="105"/>
        </w:rPr>
        <w:t>n</w:t>
      </w:r>
    </w:p>
    <w:p w:rsidR="00DE68F5" w:rsidRDefault="00DE68F5">
      <w:pPr>
        <w:sectPr w:rsidR="00DE68F5">
          <w:headerReference w:type="default" r:id="rId85"/>
          <w:pgSz w:w="12240" w:h="15840"/>
          <w:pgMar w:top="1260" w:right="1280" w:bottom="280" w:left="0" w:header="437" w:footer="0" w:gutter="0"/>
          <w:cols w:space="720"/>
        </w:sectPr>
      </w:pPr>
    </w:p>
    <w:p w:rsidR="00DE68F5" w:rsidRDefault="00DE68F5">
      <w:pPr>
        <w:rPr>
          <w:rFonts w:ascii="Arial" w:eastAsia="Arial" w:hAnsi="Arial" w:cs="Arial"/>
          <w:sz w:val="23"/>
          <w:szCs w:val="23"/>
        </w:rPr>
      </w:pPr>
    </w:p>
    <w:tbl>
      <w:tblPr>
        <w:tblW w:w="0" w:type="auto"/>
        <w:tblInd w:w="1440" w:type="dxa"/>
        <w:tblLayout w:type="fixed"/>
        <w:tblCellMar>
          <w:left w:w="0" w:type="dxa"/>
          <w:right w:w="0" w:type="dxa"/>
        </w:tblCellMar>
        <w:tblLook w:val="01E0" w:firstRow="1" w:lastRow="1" w:firstColumn="1" w:lastColumn="1" w:noHBand="0" w:noVBand="0"/>
      </w:tblPr>
      <w:tblGrid>
        <w:gridCol w:w="7211"/>
        <w:gridCol w:w="2137"/>
      </w:tblGrid>
      <w:tr w:rsidR="00DE68F5">
        <w:trPr>
          <w:trHeight w:hRule="exact" w:val="545"/>
        </w:trPr>
        <w:tc>
          <w:tcPr>
            <w:tcW w:w="7211" w:type="dxa"/>
            <w:tcBorders>
              <w:top w:val="single" w:sz="4" w:space="0" w:color="1C1C1C"/>
              <w:left w:val="single" w:sz="10" w:space="0" w:color="1C1C1C"/>
              <w:bottom w:val="single" w:sz="4" w:space="0" w:color="1C1C1C"/>
              <w:right w:val="single" w:sz="6" w:space="0" w:color="181818"/>
            </w:tcBorders>
          </w:tcPr>
          <w:p w:rsidR="00DE68F5" w:rsidRDefault="00DE68F5">
            <w:pPr>
              <w:pStyle w:val="TableParagraph"/>
              <w:rPr>
                <w:rFonts w:ascii="Arial" w:eastAsia="Arial" w:hAnsi="Arial" w:cs="Arial"/>
                <w:sz w:val="18"/>
                <w:szCs w:val="18"/>
              </w:rPr>
            </w:pPr>
          </w:p>
          <w:p w:rsidR="00DE68F5" w:rsidRDefault="00EA34A7">
            <w:pPr>
              <w:pStyle w:val="TableParagraph"/>
              <w:spacing w:before="107"/>
              <w:ind w:left="73"/>
              <w:rPr>
                <w:rFonts w:ascii="Arial" w:eastAsia="Arial" w:hAnsi="Arial" w:cs="Arial"/>
                <w:sz w:val="19"/>
                <w:szCs w:val="19"/>
              </w:rPr>
            </w:pPr>
            <w:r>
              <w:rPr>
                <w:rFonts w:ascii="Arial"/>
                <w:b/>
                <w:color w:val="030303"/>
                <w:sz w:val="19"/>
              </w:rPr>
              <w:t>TABLE</w:t>
            </w:r>
            <w:r>
              <w:rPr>
                <w:rFonts w:ascii="Arial"/>
                <w:b/>
                <w:color w:val="030303"/>
                <w:spacing w:val="22"/>
                <w:sz w:val="19"/>
              </w:rPr>
              <w:t xml:space="preserve"> </w:t>
            </w:r>
            <w:r>
              <w:rPr>
                <w:rFonts w:ascii="Arial"/>
                <w:b/>
                <w:color w:val="030303"/>
                <w:sz w:val="19"/>
              </w:rPr>
              <w:t>A</w:t>
            </w:r>
          </w:p>
        </w:tc>
        <w:tc>
          <w:tcPr>
            <w:tcW w:w="2137" w:type="dxa"/>
            <w:tcBorders>
              <w:top w:val="single" w:sz="4" w:space="0" w:color="1C1C1C"/>
              <w:left w:val="single" w:sz="6" w:space="0" w:color="181818"/>
              <w:bottom w:val="single" w:sz="4" w:space="0" w:color="1C1C1C"/>
              <w:right w:val="single" w:sz="9" w:space="0" w:color="1C1C1C"/>
            </w:tcBorders>
          </w:tcPr>
          <w:p w:rsidR="00DE68F5" w:rsidRDefault="00EA34A7">
            <w:pPr>
              <w:pStyle w:val="TableParagraph"/>
              <w:spacing w:before="56" w:line="252" w:lineRule="auto"/>
              <w:ind w:left="419" w:right="320" w:hanging="324"/>
              <w:rPr>
                <w:rFonts w:ascii="Arial" w:eastAsia="Arial" w:hAnsi="Arial" w:cs="Arial"/>
                <w:sz w:val="19"/>
                <w:szCs w:val="19"/>
              </w:rPr>
            </w:pPr>
            <w:r>
              <w:rPr>
                <w:rFonts w:ascii="Arial"/>
                <w:b/>
                <w:color w:val="030303"/>
                <w:sz w:val="19"/>
              </w:rPr>
              <w:t xml:space="preserve">MGL </w:t>
            </w:r>
            <w:r>
              <w:rPr>
                <w:rFonts w:ascii="Arial"/>
                <w:b/>
                <w:i/>
                <w:color w:val="030303"/>
                <w:sz w:val="21"/>
              </w:rPr>
              <w:t xml:space="preserve">I </w:t>
            </w:r>
            <w:r>
              <w:rPr>
                <w:rFonts w:ascii="Arial"/>
                <w:b/>
                <w:color w:val="030303"/>
                <w:sz w:val="19"/>
              </w:rPr>
              <w:t>E(elony)</w:t>
            </w:r>
            <w:r>
              <w:rPr>
                <w:rFonts w:ascii="Arial"/>
                <w:b/>
                <w:color w:val="030303"/>
                <w:spacing w:val="-42"/>
                <w:sz w:val="19"/>
              </w:rPr>
              <w:t xml:space="preserve"> </w:t>
            </w:r>
            <w:r>
              <w:rPr>
                <w:rFonts w:ascii="Arial"/>
                <w:b/>
                <w:color w:val="030303"/>
                <w:sz w:val="19"/>
              </w:rPr>
              <w:t>M(isdemeanor)</w:t>
            </w:r>
          </w:p>
        </w:tc>
      </w:tr>
      <w:tr w:rsidR="00DE68F5">
        <w:trPr>
          <w:trHeight w:hRule="exact" w:val="392"/>
        </w:trPr>
        <w:tc>
          <w:tcPr>
            <w:tcW w:w="7211" w:type="dxa"/>
            <w:tcBorders>
              <w:top w:val="single" w:sz="4" w:space="0" w:color="1C1C1C"/>
              <w:left w:val="single" w:sz="10" w:space="0" w:color="1C1C1C"/>
              <w:bottom w:val="single" w:sz="4" w:space="0" w:color="1C1C1C"/>
              <w:right w:val="single" w:sz="12" w:space="0" w:color="1C1C1C"/>
            </w:tcBorders>
          </w:tcPr>
          <w:p w:rsidR="00DE68F5" w:rsidRDefault="00EA34A7">
            <w:pPr>
              <w:pStyle w:val="TableParagraph"/>
              <w:spacing w:before="156"/>
              <w:ind w:left="92"/>
              <w:rPr>
                <w:rFonts w:ascii="Arial" w:eastAsia="Arial" w:hAnsi="Arial" w:cs="Arial"/>
                <w:sz w:val="19"/>
                <w:szCs w:val="19"/>
              </w:rPr>
            </w:pPr>
            <w:r>
              <w:rPr>
                <w:rFonts w:ascii="Arial"/>
                <w:color w:val="030303"/>
                <w:sz w:val="19"/>
              </w:rPr>
              <w:t>PHOTOGRAPH  OF  UNSUSPECTING  NUDE  PERSON,</w:t>
            </w:r>
            <w:r>
              <w:rPr>
                <w:rFonts w:ascii="Arial"/>
                <w:color w:val="030303"/>
                <w:spacing w:val="-21"/>
                <w:sz w:val="19"/>
              </w:rPr>
              <w:t xml:space="preserve"> </w:t>
            </w:r>
            <w:r>
              <w:rPr>
                <w:rFonts w:ascii="Arial"/>
                <w:color w:val="030303"/>
                <w:sz w:val="19"/>
              </w:rPr>
              <w:t>DISSEMINATE</w:t>
            </w:r>
          </w:p>
        </w:tc>
        <w:tc>
          <w:tcPr>
            <w:tcW w:w="2137" w:type="dxa"/>
            <w:tcBorders>
              <w:top w:val="single" w:sz="4" w:space="0" w:color="1C1C1C"/>
              <w:left w:val="single" w:sz="12" w:space="0" w:color="1C1C1C"/>
              <w:bottom w:val="single" w:sz="4" w:space="0" w:color="1C1C1C"/>
              <w:right w:val="single" w:sz="4" w:space="0" w:color="1C1C1C"/>
            </w:tcBorders>
          </w:tcPr>
          <w:p w:rsidR="00DE68F5" w:rsidRDefault="00EA34A7">
            <w:pPr>
              <w:pStyle w:val="TableParagraph"/>
              <w:spacing w:before="156"/>
              <w:ind w:left="82"/>
              <w:rPr>
                <w:rFonts w:ascii="Arial" w:eastAsia="Arial" w:hAnsi="Arial" w:cs="Arial"/>
                <w:sz w:val="19"/>
                <w:szCs w:val="19"/>
              </w:rPr>
            </w:pPr>
            <w:r>
              <w:rPr>
                <w:rFonts w:ascii="Arial" w:eastAsia="Arial" w:hAnsi="Arial" w:cs="Arial"/>
                <w:color w:val="030303"/>
                <w:w w:val="105"/>
                <w:sz w:val="19"/>
                <w:szCs w:val="19"/>
              </w:rPr>
              <w:t>c. 272 § 104 (c) /</w:t>
            </w:r>
            <w:r>
              <w:rPr>
                <w:rFonts w:ascii="Arial" w:eastAsia="Arial" w:hAnsi="Arial" w:cs="Arial"/>
                <w:color w:val="030303"/>
                <w:spacing w:val="-10"/>
                <w:w w:val="105"/>
                <w:sz w:val="19"/>
                <w:szCs w:val="19"/>
              </w:rPr>
              <w:t xml:space="preserve"> </w:t>
            </w:r>
            <w:r>
              <w:rPr>
                <w:rFonts w:ascii="Arial" w:eastAsia="Arial" w:hAnsi="Arial" w:cs="Arial"/>
                <w:color w:val="030303"/>
                <w:w w:val="105"/>
                <w:sz w:val="19"/>
                <w:szCs w:val="19"/>
              </w:rPr>
              <w:t>M</w:t>
            </w:r>
          </w:p>
        </w:tc>
      </w:tr>
      <w:tr w:rsidR="00DE68F5">
        <w:trPr>
          <w:trHeight w:hRule="exact" w:val="365"/>
        </w:trPr>
        <w:tc>
          <w:tcPr>
            <w:tcW w:w="7211" w:type="dxa"/>
            <w:tcBorders>
              <w:top w:val="single" w:sz="4" w:space="0" w:color="1C1C1C"/>
              <w:left w:val="single" w:sz="10" w:space="0" w:color="1C1C1C"/>
              <w:bottom w:val="single" w:sz="4" w:space="0" w:color="1F1F1F"/>
              <w:right w:val="single" w:sz="12" w:space="0" w:color="1C1C1C"/>
            </w:tcBorders>
          </w:tcPr>
          <w:p w:rsidR="00DE68F5" w:rsidRDefault="00EA34A7">
            <w:pPr>
              <w:pStyle w:val="TableParagraph"/>
              <w:spacing w:before="127"/>
              <w:ind w:left="92"/>
              <w:rPr>
                <w:rFonts w:ascii="Arial" w:eastAsia="Arial" w:hAnsi="Arial" w:cs="Arial"/>
                <w:sz w:val="19"/>
                <w:szCs w:val="19"/>
              </w:rPr>
            </w:pPr>
            <w:r>
              <w:rPr>
                <w:rFonts w:ascii="Arial"/>
                <w:color w:val="030303"/>
                <w:sz w:val="19"/>
              </w:rPr>
              <w:t>PROSTITUTION,  DERIVE  SUPPORT</w:t>
            </w:r>
            <w:r>
              <w:rPr>
                <w:rFonts w:ascii="Arial"/>
                <w:color w:val="030303"/>
                <w:spacing w:val="44"/>
                <w:sz w:val="19"/>
              </w:rPr>
              <w:t xml:space="preserve"> </w:t>
            </w:r>
            <w:r>
              <w:rPr>
                <w:rFonts w:ascii="Arial"/>
                <w:color w:val="030303"/>
                <w:sz w:val="19"/>
              </w:rPr>
              <w:t>FROM</w:t>
            </w:r>
          </w:p>
        </w:tc>
        <w:tc>
          <w:tcPr>
            <w:tcW w:w="2137" w:type="dxa"/>
            <w:tcBorders>
              <w:top w:val="single" w:sz="4" w:space="0" w:color="1C1C1C"/>
              <w:left w:val="single" w:sz="12" w:space="0" w:color="1C1C1C"/>
              <w:bottom w:val="single" w:sz="4" w:space="0" w:color="1F1F1F"/>
              <w:right w:val="single" w:sz="4" w:space="0" w:color="1C1C1C"/>
            </w:tcBorders>
          </w:tcPr>
          <w:p w:rsidR="00DE68F5" w:rsidRDefault="00EA34A7">
            <w:pPr>
              <w:pStyle w:val="TableParagraph"/>
              <w:spacing w:before="132"/>
              <w:ind w:left="82"/>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1C1C1C"/>
                <w:w w:val="97"/>
                <w:sz w:val="19"/>
                <w:szCs w:val="19"/>
              </w:rPr>
              <w:t>.</w:t>
            </w:r>
            <w:r>
              <w:rPr>
                <w:rFonts w:ascii="Arial" w:eastAsia="Arial" w:hAnsi="Arial" w:cs="Arial"/>
                <w:color w:val="1C1C1C"/>
                <w:spacing w:val="-5"/>
                <w:sz w:val="19"/>
                <w:szCs w:val="19"/>
              </w:rPr>
              <w:t xml:space="preserve"> </w:t>
            </w:r>
            <w:r>
              <w:rPr>
                <w:rFonts w:ascii="Arial" w:eastAsia="Arial" w:hAnsi="Arial" w:cs="Arial"/>
                <w:color w:val="030303"/>
                <w:w w:val="98"/>
                <w:sz w:val="19"/>
                <w:szCs w:val="19"/>
              </w:rPr>
              <w:t>272,</w:t>
            </w:r>
            <w:r>
              <w:rPr>
                <w:rFonts w:ascii="Arial" w:eastAsia="Arial" w:hAnsi="Arial" w:cs="Arial"/>
                <w:color w:val="030303"/>
                <w:spacing w:val="14"/>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1"/>
                <w:sz w:val="19"/>
                <w:szCs w:val="19"/>
              </w:rPr>
              <w:t>7</w:t>
            </w:r>
            <w:r>
              <w:rPr>
                <w:rFonts w:ascii="Arial" w:eastAsia="Arial" w:hAnsi="Arial" w:cs="Arial"/>
                <w:color w:val="030303"/>
                <w:spacing w:val="-3"/>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11"/>
                <w:sz w:val="19"/>
                <w:szCs w:val="19"/>
              </w:rPr>
              <w:t>F</w:t>
            </w:r>
          </w:p>
        </w:tc>
      </w:tr>
      <w:tr w:rsidR="00DE68F5">
        <w:trPr>
          <w:trHeight w:hRule="exact" w:val="368"/>
        </w:trPr>
        <w:tc>
          <w:tcPr>
            <w:tcW w:w="7211" w:type="dxa"/>
            <w:tcBorders>
              <w:top w:val="single" w:sz="4" w:space="0" w:color="1F1F1F"/>
              <w:left w:val="single" w:sz="10" w:space="0" w:color="1C1C1C"/>
              <w:bottom w:val="single" w:sz="6" w:space="0" w:color="1C1C1C"/>
              <w:right w:val="single" w:sz="6" w:space="0" w:color="1C1C1C"/>
            </w:tcBorders>
          </w:tcPr>
          <w:p w:rsidR="00DE68F5" w:rsidRDefault="00EA34A7">
            <w:pPr>
              <w:pStyle w:val="TableParagraph"/>
              <w:spacing w:before="130"/>
              <w:ind w:left="97"/>
              <w:rPr>
                <w:rFonts w:ascii="Arial" w:eastAsia="Arial" w:hAnsi="Arial" w:cs="Arial"/>
                <w:sz w:val="19"/>
                <w:szCs w:val="19"/>
              </w:rPr>
            </w:pPr>
            <w:r>
              <w:rPr>
                <w:rFonts w:ascii="Arial"/>
                <w:color w:val="030303"/>
                <w:sz w:val="19"/>
              </w:rPr>
              <w:t>PROSTITUTION,  MAINTAIN  HOUSE</w:t>
            </w:r>
            <w:r>
              <w:rPr>
                <w:rFonts w:ascii="Arial"/>
                <w:color w:val="030303"/>
                <w:spacing w:val="35"/>
                <w:sz w:val="19"/>
              </w:rPr>
              <w:t xml:space="preserve"> </w:t>
            </w:r>
            <w:r>
              <w:rPr>
                <w:rFonts w:ascii="Arial"/>
                <w:color w:val="030303"/>
                <w:sz w:val="19"/>
              </w:rPr>
              <w:t>OF</w:t>
            </w:r>
          </w:p>
        </w:tc>
        <w:tc>
          <w:tcPr>
            <w:tcW w:w="2137" w:type="dxa"/>
            <w:tcBorders>
              <w:top w:val="single" w:sz="4" w:space="0" w:color="1F1F1F"/>
              <w:left w:val="single" w:sz="6" w:space="0" w:color="1C1C1C"/>
              <w:bottom w:val="single" w:sz="6" w:space="0" w:color="1C1C1C"/>
              <w:right w:val="single" w:sz="6" w:space="0" w:color="1C1C1C"/>
            </w:tcBorders>
          </w:tcPr>
          <w:p w:rsidR="00DE68F5" w:rsidRDefault="00EA34A7">
            <w:pPr>
              <w:pStyle w:val="TableParagraph"/>
              <w:spacing w:before="134"/>
              <w:ind w:left="95"/>
              <w:rPr>
                <w:rFonts w:ascii="Arial" w:eastAsia="Arial" w:hAnsi="Arial" w:cs="Arial"/>
                <w:sz w:val="19"/>
                <w:szCs w:val="19"/>
              </w:rPr>
            </w:pPr>
            <w:r>
              <w:rPr>
                <w:rFonts w:ascii="Arial" w:eastAsia="Arial" w:hAnsi="Arial" w:cs="Arial"/>
                <w:color w:val="030303"/>
                <w:w w:val="101"/>
                <w:sz w:val="19"/>
                <w:szCs w:val="19"/>
              </w:rPr>
              <w:t>c.</w:t>
            </w:r>
            <w:r>
              <w:rPr>
                <w:rFonts w:ascii="Arial" w:eastAsia="Arial" w:hAnsi="Arial" w:cs="Arial"/>
                <w:color w:val="030303"/>
                <w:spacing w:val="6"/>
                <w:sz w:val="19"/>
                <w:szCs w:val="19"/>
              </w:rPr>
              <w:t xml:space="preserve"> </w:t>
            </w:r>
            <w:r>
              <w:rPr>
                <w:rFonts w:ascii="Arial" w:eastAsia="Arial" w:hAnsi="Arial" w:cs="Arial"/>
                <w:color w:val="030303"/>
                <w:w w:val="98"/>
                <w:sz w:val="19"/>
                <w:szCs w:val="19"/>
              </w:rPr>
              <w:t>272,</w:t>
            </w:r>
            <w:r>
              <w:rPr>
                <w:rFonts w:ascii="Arial" w:eastAsia="Arial" w:hAnsi="Arial" w:cs="Arial"/>
                <w:color w:val="030303"/>
                <w:spacing w:val="14"/>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4"/>
                <w:sz w:val="19"/>
                <w:szCs w:val="19"/>
              </w:rPr>
              <w:t>6</w:t>
            </w:r>
            <w:r>
              <w:rPr>
                <w:rFonts w:ascii="Arial" w:eastAsia="Arial" w:hAnsi="Arial" w:cs="Arial"/>
                <w:color w:val="030303"/>
                <w:spacing w:val="-6"/>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11"/>
                <w:sz w:val="19"/>
                <w:szCs w:val="19"/>
              </w:rPr>
              <w:t>F</w:t>
            </w:r>
          </w:p>
        </w:tc>
      </w:tr>
      <w:tr w:rsidR="00DE68F5">
        <w:trPr>
          <w:trHeight w:hRule="exact" w:val="416"/>
        </w:trPr>
        <w:tc>
          <w:tcPr>
            <w:tcW w:w="7211" w:type="dxa"/>
            <w:tcBorders>
              <w:top w:val="single" w:sz="6" w:space="0" w:color="1C1C1C"/>
              <w:left w:val="single" w:sz="6" w:space="0" w:color="1C1C1C"/>
              <w:bottom w:val="single" w:sz="6" w:space="0" w:color="1F1F1F"/>
              <w:right w:val="single" w:sz="6" w:space="0" w:color="1C1C1C"/>
            </w:tcBorders>
          </w:tcPr>
          <w:p w:rsidR="00DE68F5" w:rsidRDefault="00EA34A7">
            <w:pPr>
              <w:pStyle w:val="TableParagraph"/>
              <w:spacing w:before="122"/>
              <w:ind w:left="97"/>
              <w:rPr>
                <w:rFonts w:ascii="Arial" w:eastAsia="Arial" w:hAnsi="Arial" w:cs="Arial"/>
                <w:sz w:val="19"/>
                <w:szCs w:val="19"/>
              </w:rPr>
            </w:pPr>
            <w:r>
              <w:rPr>
                <w:rFonts w:ascii="Arial"/>
                <w:color w:val="030303"/>
                <w:sz w:val="19"/>
              </w:rPr>
              <w:t>SEXUAL  INTERCOURSE,  INDUCE</w:t>
            </w:r>
            <w:r>
              <w:rPr>
                <w:rFonts w:ascii="Arial"/>
                <w:color w:val="030303"/>
                <w:spacing w:val="28"/>
                <w:sz w:val="19"/>
              </w:rPr>
              <w:t xml:space="preserve"> </w:t>
            </w:r>
            <w:r>
              <w:rPr>
                <w:rFonts w:ascii="Arial"/>
                <w:color w:val="030303"/>
                <w:sz w:val="19"/>
              </w:rPr>
              <w:t>MINOR</w:t>
            </w:r>
          </w:p>
        </w:tc>
        <w:tc>
          <w:tcPr>
            <w:tcW w:w="2137" w:type="dxa"/>
            <w:tcBorders>
              <w:top w:val="single" w:sz="6" w:space="0" w:color="1C1C1C"/>
              <w:left w:val="single" w:sz="6" w:space="0" w:color="1C1C1C"/>
              <w:bottom w:val="single" w:sz="6" w:space="0" w:color="1F1F1F"/>
              <w:right w:val="single" w:sz="6" w:space="0" w:color="1C1C1C"/>
            </w:tcBorders>
          </w:tcPr>
          <w:p w:rsidR="00DE68F5" w:rsidRDefault="00EA34A7">
            <w:pPr>
              <w:pStyle w:val="TableParagraph"/>
              <w:spacing w:before="132"/>
              <w:ind w:left="100"/>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1C1C1C"/>
                <w:w w:val="97"/>
                <w:sz w:val="19"/>
                <w:szCs w:val="19"/>
              </w:rPr>
              <w:t>.</w:t>
            </w:r>
            <w:r>
              <w:rPr>
                <w:rFonts w:ascii="Arial" w:eastAsia="Arial" w:hAnsi="Arial" w:cs="Arial"/>
                <w:color w:val="1C1C1C"/>
                <w:spacing w:val="-5"/>
                <w:sz w:val="19"/>
                <w:szCs w:val="19"/>
              </w:rPr>
              <w:t xml:space="preserve"> </w:t>
            </w:r>
            <w:r>
              <w:rPr>
                <w:rFonts w:ascii="Arial" w:eastAsia="Arial" w:hAnsi="Arial" w:cs="Arial"/>
                <w:color w:val="030303"/>
                <w:w w:val="99"/>
                <w:sz w:val="19"/>
                <w:szCs w:val="19"/>
              </w:rPr>
              <w:t>27</w:t>
            </w:r>
            <w:r>
              <w:rPr>
                <w:rFonts w:ascii="Arial" w:eastAsia="Arial" w:hAnsi="Arial" w:cs="Arial"/>
                <w:color w:val="030303"/>
                <w:spacing w:val="15"/>
                <w:w w:val="99"/>
                <w:sz w:val="19"/>
                <w:szCs w:val="19"/>
              </w:rPr>
              <w:t>2</w:t>
            </w:r>
            <w:r>
              <w:rPr>
                <w:rFonts w:ascii="Arial" w:eastAsia="Arial" w:hAnsi="Arial" w:cs="Arial"/>
                <w:color w:val="1C1C1C"/>
                <w:w w:val="92"/>
                <w:sz w:val="19"/>
                <w:szCs w:val="19"/>
              </w:rPr>
              <w:t>,</w:t>
            </w:r>
            <w:r>
              <w:rPr>
                <w:rFonts w:ascii="Arial" w:eastAsia="Arial" w:hAnsi="Arial" w:cs="Arial"/>
                <w:color w:val="1C1C1C"/>
                <w:spacing w:val="-2"/>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4</w:t>
            </w:r>
            <w:r>
              <w:rPr>
                <w:rFonts w:ascii="Arial" w:eastAsia="Arial" w:hAnsi="Arial" w:cs="Arial"/>
                <w:color w:val="030303"/>
                <w:spacing w:val="-1"/>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11"/>
                <w:sz w:val="19"/>
                <w:szCs w:val="19"/>
              </w:rPr>
              <w:t>F</w:t>
            </w:r>
          </w:p>
        </w:tc>
      </w:tr>
      <w:tr w:rsidR="00DE68F5">
        <w:trPr>
          <w:trHeight w:hRule="exact" w:val="585"/>
        </w:trPr>
        <w:tc>
          <w:tcPr>
            <w:tcW w:w="7211" w:type="dxa"/>
            <w:tcBorders>
              <w:top w:val="single" w:sz="6" w:space="0" w:color="1F1F1F"/>
              <w:left w:val="single" w:sz="6" w:space="0" w:color="080808"/>
              <w:bottom w:val="single" w:sz="6" w:space="0" w:color="1F1F1F"/>
              <w:right w:val="single" w:sz="6" w:space="0" w:color="1C1C1C"/>
            </w:tcBorders>
          </w:tcPr>
          <w:p w:rsidR="00DE68F5" w:rsidRDefault="00EA34A7">
            <w:pPr>
              <w:pStyle w:val="TableParagraph"/>
              <w:spacing w:before="122" w:line="252" w:lineRule="auto"/>
              <w:ind w:left="111" w:right="742" w:hanging="10"/>
              <w:rPr>
                <w:rFonts w:ascii="Arial" w:eastAsia="Arial" w:hAnsi="Arial" w:cs="Arial"/>
                <w:sz w:val="19"/>
                <w:szCs w:val="19"/>
              </w:rPr>
            </w:pPr>
            <w:r>
              <w:rPr>
                <w:rFonts w:ascii="Arial"/>
                <w:color w:val="030303"/>
                <w:sz w:val="19"/>
              </w:rPr>
              <w:t xml:space="preserve">SEXUAL RELATIONS WITH </w:t>
            </w:r>
            <w:r>
              <w:rPr>
                <w:rFonts w:ascii="Arial"/>
                <w:color w:val="030303"/>
                <w:spacing w:val="-3"/>
                <w:sz w:val="19"/>
              </w:rPr>
              <w:t xml:space="preserve">INMATE </w:t>
            </w:r>
            <w:r>
              <w:rPr>
                <w:rFonts w:ascii="Arial"/>
                <w:color w:val="030303"/>
                <w:sz w:val="19"/>
              </w:rPr>
              <w:t>BY EMPLOYEE CORRECTIONAL</w:t>
            </w:r>
            <w:r>
              <w:rPr>
                <w:rFonts w:ascii="Arial"/>
                <w:color w:val="030303"/>
                <w:spacing w:val="-48"/>
                <w:sz w:val="19"/>
              </w:rPr>
              <w:t xml:space="preserve"> </w:t>
            </w:r>
            <w:r>
              <w:rPr>
                <w:rFonts w:ascii="Arial"/>
                <w:color w:val="030303"/>
                <w:sz w:val="19"/>
              </w:rPr>
              <w:t>INSTITUTE</w:t>
            </w:r>
          </w:p>
        </w:tc>
        <w:tc>
          <w:tcPr>
            <w:tcW w:w="2137" w:type="dxa"/>
            <w:tcBorders>
              <w:top w:val="single" w:sz="6" w:space="0" w:color="1F1F1F"/>
              <w:left w:val="single" w:sz="6" w:space="0" w:color="1C1C1C"/>
              <w:bottom w:val="single" w:sz="6" w:space="0" w:color="1F1F1F"/>
              <w:right w:val="single" w:sz="6" w:space="0" w:color="1C1C1C"/>
            </w:tcBorders>
          </w:tcPr>
          <w:p w:rsidR="00DE68F5" w:rsidRDefault="00EA34A7">
            <w:pPr>
              <w:pStyle w:val="TableParagraph"/>
              <w:spacing w:before="105"/>
              <w:ind w:left="104"/>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030303"/>
                <w:spacing w:val="-3"/>
                <w:sz w:val="19"/>
                <w:szCs w:val="19"/>
              </w:rPr>
              <w:t xml:space="preserve"> </w:t>
            </w:r>
            <w:r>
              <w:rPr>
                <w:rFonts w:ascii="Arial" w:eastAsia="Arial" w:hAnsi="Arial" w:cs="Arial"/>
                <w:color w:val="030303"/>
                <w:sz w:val="19"/>
                <w:szCs w:val="19"/>
              </w:rPr>
              <w:t>268</w:t>
            </w:r>
            <w:r>
              <w:rPr>
                <w:rFonts w:ascii="Arial" w:eastAsia="Arial" w:hAnsi="Arial" w:cs="Arial"/>
                <w:color w:val="030303"/>
                <w:spacing w:val="-37"/>
                <w:sz w:val="19"/>
                <w:szCs w:val="19"/>
              </w:rPr>
              <w:t xml:space="preserve"> </w:t>
            </w:r>
            <w:r>
              <w:rPr>
                <w:rFonts w:ascii="Arial" w:eastAsia="Arial" w:hAnsi="Arial" w:cs="Arial"/>
                <w:color w:val="1C1C1C"/>
                <w:sz w:val="19"/>
                <w:szCs w:val="19"/>
              </w:rPr>
              <w:t xml:space="preserve">, </w:t>
            </w:r>
            <w:r>
              <w:rPr>
                <w:rFonts w:ascii="Arial" w:eastAsia="Arial" w:hAnsi="Arial" w:cs="Arial"/>
                <w:color w:val="030303"/>
                <w:sz w:val="19"/>
                <w:szCs w:val="19"/>
              </w:rPr>
              <w:t>§</w:t>
            </w:r>
            <w:r>
              <w:rPr>
                <w:rFonts w:ascii="Arial" w:eastAsia="Arial" w:hAnsi="Arial" w:cs="Arial"/>
                <w:color w:val="030303"/>
                <w:spacing w:val="-9"/>
                <w:sz w:val="19"/>
                <w:szCs w:val="19"/>
              </w:rPr>
              <w:t xml:space="preserve"> </w:t>
            </w:r>
            <w:r>
              <w:rPr>
                <w:rFonts w:ascii="Arial" w:eastAsia="Arial" w:hAnsi="Arial" w:cs="Arial"/>
                <w:color w:val="030303"/>
                <w:sz w:val="19"/>
                <w:szCs w:val="19"/>
              </w:rPr>
              <w:t>21A/</w:t>
            </w:r>
            <w:r>
              <w:rPr>
                <w:rFonts w:ascii="Arial" w:eastAsia="Arial" w:hAnsi="Arial" w:cs="Arial"/>
                <w:color w:val="030303"/>
                <w:spacing w:val="5"/>
                <w:sz w:val="19"/>
                <w:szCs w:val="19"/>
              </w:rPr>
              <w:t xml:space="preserve"> </w:t>
            </w:r>
            <w:r>
              <w:rPr>
                <w:rFonts w:ascii="Times New Roman" w:eastAsia="Times New Roman" w:hAnsi="Times New Roman" w:cs="Times New Roman"/>
                <w:b/>
                <w:bCs/>
                <w:color w:val="030303"/>
              </w:rPr>
              <w:t>F</w:t>
            </w:r>
          </w:p>
        </w:tc>
      </w:tr>
      <w:tr w:rsidR="00DE68F5">
        <w:trPr>
          <w:trHeight w:hRule="exact" w:val="365"/>
        </w:trPr>
        <w:tc>
          <w:tcPr>
            <w:tcW w:w="7211" w:type="dxa"/>
            <w:tcBorders>
              <w:top w:val="single" w:sz="6" w:space="0" w:color="1F1F1F"/>
              <w:left w:val="single" w:sz="4" w:space="0" w:color="1C1C1C"/>
              <w:bottom w:val="single" w:sz="4" w:space="0" w:color="1F1F1F"/>
              <w:right w:val="single" w:sz="6" w:space="0" w:color="1C1C1C"/>
            </w:tcBorders>
          </w:tcPr>
          <w:p w:rsidR="00DE68F5" w:rsidRDefault="00EA34A7">
            <w:pPr>
              <w:pStyle w:val="TableParagraph"/>
              <w:spacing w:before="125"/>
              <w:ind w:left="104"/>
              <w:rPr>
                <w:rFonts w:ascii="Arial" w:eastAsia="Arial" w:hAnsi="Arial" w:cs="Arial"/>
                <w:sz w:val="19"/>
                <w:szCs w:val="19"/>
              </w:rPr>
            </w:pPr>
            <w:r>
              <w:rPr>
                <w:rFonts w:ascii="Arial"/>
                <w:color w:val="030303"/>
                <w:w w:val="105"/>
                <w:sz w:val="19"/>
              </w:rPr>
              <w:t xml:space="preserve">TRAFFICKING </w:t>
            </w:r>
            <w:r>
              <w:rPr>
                <w:rFonts w:ascii="Arial"/>
                <w:color w:val="030303"/>
                <w:spacing w:val="-9"/>
                <w:w w:val="105"/>
                <w:sz w:val="19"/>
              </w:rPr>
              <w:t xml:space="preserve">IN </w:t>
            </w:r>
            <w:r>
              <w:rPr>
                <w:rFonts w:ascii="Arial"/>
                <w:color w:val="030303"/>
                <w:w w:val="105"/>
                <w:sz w:val="19"/>
              </w:rPr>
              <w:t>COCAINE</w:t>
            </w:r>
            <w:r>
              <w:rPr>
                <w:rFonts w:ascii="Arial"/>
                <w:color w:val="030303"/>
                <w:spacing w:val="7"/>
                <w:w w:val="105"/>
                <w:sz w:val="19"/>
              </w:rPr>
              <w:t xml:space="preserve"> </w:t>
            </w:r>
            <w:r>
              <w:rPr>
                <w:rFonts w:ascii="Arial"/>
                <w:color w:val="030303"/>
                <w:w w:val="105"/>
                <w:sz w:val="19"/>
              </w:rPr>
              <w:t>*</w:t>
            </w:r>
          </w:p>
        </w:tc>
        <w:tc>
          <w:tcPr>
            <w:tcW w:w="2137" w:type="dxa"/>
            <w:tcBorders>
              <w:top w:val="single" w:sz="6" w:space="0" w:color="1F1F1F"/>
              <w:left w:val="single" w:sz="6" w:space="0" w:color="1C1C1C"/>
              <w:bottom w:val="single" w:sz="4" w:space="0" w:color="1F1F1F"/>
              <w:right w:val="single" w:sz="6" w:space="0" w:color="1C1C1C"/>
            </w:tcBorders>
          </w:tcPr>
          <w:p w:rsidR="00DE68F5" w:rsidRDefault="00EA34A7">
            <w:pPr>
              <w:pStyle w:val="TableParagraph"/>
              <w:spacing w:before="125"/>
              <w:ind w:left="109"/>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1C1C1C"/>
                <w:spacing w:val="-4"/>
                <w:w w:val="97"/>
                <w:sz w:val="19"/>
                <w:szCs w:val="19"/>
              </w:rPr>
              <w:t>.</w:t>
            </w:r>
            <w:r>
              <w:rPr>
                <w:rFonts w:ascii="Arial" w:eastAsia="Arial" w:hAnsi="Arial" w:cs="Arial"/>
                <w:color w:val="030303"/>
                <w:w w:val="98"/>
                <w:sz w:val="19"/>
                <w:szCs w:val="19"/>
              </w:rPr>
              <w:t>94C</w:t>
            </w:r>
            <w:r>
              <w:rPr>
                <w:rFonts w:ascii="Arial" w:eastAsia="Arial" w:hAnsi="Arial" w:cs="Arial"/>
                <w:color w:val="030303"/>
                <w:spacing w:val="10"/>
                <w:sz w:val="19"/>
                <w:szCs w:val="19"/>
              </w:rPr>
              <w:t xml:space="preserve"> </w:t>
            </w:r>
            <w:r>
              <w:rPr>
                <w:rFonts w:ascii="Arial" w:eastAsia="Arial" w:hAnsi="Arial" w:cs="Arial"/>
                <w:color w:val="030303"/>
                <w:w w:val="110"/>
                <w:sz w:val="19"/>
                <w:szCs w:val="19"/>
              </w:rPr>
              <w:t>§</w:t>
            </w:r>
            <w:r>
              <w:rPr>
                <w:rFonts w:ascii="Arial" w:eastAsia="Arial" w:hAnsi="Arial" w:cs="Arial"/>
                <w:color w:val="030303"/>
                <w:spacing w:val="-3"/>
                <w:sz w:val="19"/>
                <w:szCs w:val="19"/>
              </w:rPr>
              <w:t xml:space="preserve"> </w:t>
            </w:r>
            <w:r>
              <w:rPr>
                <w:rFonts w:ascii="Arial" w:eastAsia="Arial" w:hAnsi="Arial" w:cs="Arial"/>
                <w:color w:val="030303"/>
                <w:sz w:val="19"/>
                <w:szCs w:val="19"/>
              </w:rPr>
              <w:t>32E</w:t>
            </w:r>
            <w:r>
              <w:rPr>
                <w:rFonts w:ascii="Arial" w:eastAsia="Arial" w:hAnsi="Arial" w:cs="Arial"/>
                <w:color w:val="030303"/>
                <w:w w:val="101"/>
                <w:sz w:val="19"/>
                <w:szCs w:val="19"/>
              </w:rPr>
              <w:t>(b)(4)</w:t>
            </w:r>
            <w:r>
              <w:rPr>
                <w:rFonts w:ascii="Arial" w:eastAsia="Arial" w:hAnsi="Arial" w:cs="Arial"/>
                <w:color w:val="030303"/>
                <w:spacing w:val="18"/>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5"/>
        </w:trPr>
        <w:tc>
          <w:tcPr>
            <w:tcW w:w="7211" w:type="dxa"/>
            <w:tcBorders>
              <w:top w:val="single" w:sz="4" w:space="0" w:color="1F1F1F"/>
              <w:left w:val="single" w:sz="4" w:space="0" w:color="1C1C1C"/>
              <w:bottom w:val="single" w:sz="4" w:space="0" w:color="1C1C1C"/>
              <w:right w:val="single" w:sz="6" w:space="0" w:color="181818"/>
            </w:tcBorders>
          </w:tcPr>
          <w:p w:rsidR="00DE68F5" w:rsidRDefault="00EA34A7">
            <w:pPr>
              <w:pStyle w:val="TableParagraph"/>
              <w:spacing w:before="125"/>
              <w:ind w:left="109"/>
              <w:rPr>
                <w:rFonts w:ascii="Arial" w:eastAsia="Arial" w:hAnsi="Arial" w:cs="Arial"/>
                <w:sz w:val="19"/>
                <w:szCs w:val="19"/>
              </w:rPr>
            </w:pPr>
            <w:r>
              <w:rPr>
                <w:rFonts w:ascii="Arial"/>
                <w:color w:val="030303"/>
                <w:sz w:val="19"/>
              </w:rPr>
              <w:t xml:space="preserve">TRAFFICKING  IN HEROIN </w:t>
            </w:r>
            <w:r>
              <w:rPr>
                <w:rFonts w:ascii="Arial"/>
                <w:color w:val="030303"/>
                <w:spacing w:val="1"/>
                <w:sz w:val="19"/>
              </w:rPr>
              <w:t xml:space="preserve"> </w:t>
            </w:r>
            <w:r>
              <w:rPr>
                <w:rFonts w:ascii="Arial"/>
                <w:color w:val="030303"/>
                <w:sz w:val="19"/>
              </w:rPr>
              <w:t>*</w:t>
            </w:r>
          </w:p>
        </w:tc>
        <w:tc>
          <w:tcPr>
            <w:tcW w:w="2137" w:type="dxa"/>
            <w:tcBorders>
              <w:top w:val="single" w:sz="4" w:space="0" w:color="1F1F1F"/>
              <w:left w:val="single" w:sz="6" w:space="0" w:color="181818"/>
              <w:bottom w:val="single" w:sz="4" w:space="0" w:color="1C1C1C"/>
              <w:right w:val="single" w:sz="6" w:space="0" w:color="1C1C1C"/>
            </w:tcBorders>
          </w:tcPr>
          <w:p w:rsidR="00DE68F5" w:rsidRDefault="00EA34A7">
            <w:pPr>
              <w:pStyle w:val="TableParagraph"/>
              <w:spacing w:before="130"/>
              <w:ind w:left="114"/>
              <w:rPr>
                <w:rFonts w:ascii="Arial" w:eastAsia="Arial" w:hAnsi="Arial" w:cs="Arial"/>
                <w:sz w:val="19"/>
                <w:szCs w:val="19"/>
              </w:rPr>
            </w:pPr>
            <w:r>
              <w:rPr>
                <w:rFonts w:ascii="Arial" w:eastAsia="Arial" w:hAnsi="Arial" w:cs="Arial"/>
                <w:color w:val="030303"/>
                <w:w w:val="99"/>
                <w:sz w:val="19"/>
                <w:szCs w:val="19"/>
              </w:rPr>
              <w:t>c.9</w:t>
            </w:r>
            <w:r>
              <w:rPr>
                <w:rFonts w:ascii="Arial" w:eastAsia="Arial" w:hAnsi="Arial" w:cs="Arial"/>
                <w:color w:val="030303"/>
                <w:sz w:val="19"/>
                <w:szCs w:val="19"/>
              </w:rPr>
              <w:t>4C</w:t>
            </w:r>
            <w:r>
              <w:rPr>
                <w:rFonts w:ascii="Arial" w:eastAsia="Arial" w:hAnsi="Arial" w:cs="Arial"/>
                <w:color w:val="030303"/>
                <w:spacing w:val="13"/>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4"/>
                <w:sz w:val="19"/>
                <w:szCs w:val="19"/>
              </w:rPr>
              <w:t xml:space="preserve"> </w:t>
            </w:r>
            <w:r>
              <w:rPr>
                <w:rFonts w:ascii="Arial" w:eastAsia="Arial" w:hAnsi="Arial" w:cs="Arial"/>
                <w:color w:val="030303"/>
                <w:w w:val="101"/>
                <w:sz w:val="19"/>
                <w:szCs w:val="19"/>
              </w:rPr>
              <w:t>32E</w:t>
            </w:r>
            <w:r>
              <w:rPr>
                <w:rFonts w:ascii="Arial" w:eastAsia="Arial" w:hAnsi="Arial" w:cs="Arial"/>
                <w:color w:val="030303"/>
                <w:w w:val="102"/>
                <w:sz w:val="19"/>
                <w:szCs w:val="19"/>
              </w:rPr>
              <w:t>(c)(4)</w:t>
            </w:r>
            <w:r>
              <w:rPr>
                <w:rFonts w:ascii="Arial" w:eastAsia="Arial" w:hAnsi="Arial" w:cs="Arial"/>
                <w:color w:val="030303"/>
                <w:spacing w:val="11"/>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1"/>
                <w:sz w:val="19"/>
                <w:szCs w:val="19"/>
              </w:rPr>
              <w:t>F</w:t>
            </w:r>
          </w:p>
        </w:tc>
      </w:tr>
      <w:tr w:rsidR="00DE68F5">
        <w:trPr>
          <w:trHeight w:hRule="exact" w:val="365"/>
        </w:trPr>
        <w:tc>
          <w:tcPr>
            <w:tcW w:w="7211" w:type="dxa"/>
            <w:tcBorders>
              <w:top w:val="single" w:sz="4" w:space="0" w:color="1C1C1C"/>
              <w:left w:val="single" w:sz="4" w:space="0" w:color="1C1C1C"/>
              <w:bottom w:val="single" w:sz="4" w:space="0" w:color="232323"/>
              <w:right w:val="single" w:sz="6" w:space="0" w:color="181818"/>
            </w:tcBorders>
          </w:tcPr>
          <w:p w:rsidR="00DE68F5" w:rsidRDefault="00EA34A7">
            <w:pPr>
              <w:pStyle w:val="TableParagraph"/>
              <w:spacing w:before="127"/>
              <w:ind w:left="109"/>
              <w:rPr>
                <w:rFonts w:ascii="Arial" w:eastAsia="Arial" w:hAnsi="Arial" w:cs="Arial"/>
                <w:sz w:val="19"/>
                <w:szCs w:val="19"/>
              </w:rPr>
            </w:pPr>
            <w:r>
              <w:rPr>
                <w:rFonts w:ascii="Arial"/>
                <w:color w:val="030303"/>
                <w:sz w:val="19"/>
              </w:rPr>
              <w:t>TRAFFICKI NG  IN MARIJUANA</w:t>
            </w:r>
            <w:r>
              <w:rPr>
                <w:rFonts w:ascii="Arial"/>
                <w:color w:val="030303"/>
                <w:spacing w:val="14"/>
                <w:sz w:val="19"/>
              </w:rPr>
              <w:t xml:space="preserve"> </w:t>
            </w:r>
            <w:r>
              <w:rPr>
                <w:rFonts w:ascii="Arial"/>
                <w:color w:val="030303"/>
                <w:sz w:val="19"/>
              </w:rPr>
              <w:t>*</w:t>
            </w:r>
          </w:p>
        </w:tc>
        <w:tc>
          <w:tcPr>
            <w:tcW w:w="2137" w:type="dxa"/>
            <w:tcBorders>
              <w:top w:val="single" w:sz="4" w:space="0" w:color="1C1C1C"/>
              <w:left w:val="single" w:sz="6" w:space="0" w:color="181818"/>
              <w:bottom w:val="single" w:sz="4" w:space="0" w:color="232323"/>
              <w:right w:val="single" w:sz="6" w:space="0" w:color="1C1C1C"/>
            </w:tcBorders>
          </w:tcPr>
          <w:p w:rsidR="00DE68F5" w:rsidRDefault="00EA34A7">
            <w:pPr>
              <w:pStyle w:val="TableParagraph"/>
              <w:spacing w:before="127"/>
              <w:ind w:left="114"/>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1C1C1C"/>
                <w:spacing w:val="-4"/>
                <w:w w:val="97"/>
                <w:sz w:val="19"/>
                <w:szCs w:val="19"/>
              </w:rPr>
              <w:t>.</w:t>
            </w:r>
            <w:r>
              <w:rPr>
                <w:rFonts w:ascii="Arial" w:eastAsia="Arial" w:hAnsi="Arial" w:cs="Arial"/>
                <w:color w:val="030303"/>
                <w:sz w:val="19"/>
                <w:szCs w:val="19"/>
              </w:rPr>
              <w:t>94C</w:t>
            </w:r>
            <w:r>
              <w:rPr>
                <w:rFonts w:ascii="Arial" w:eastAsia="Arial" w:hAnsi="Arial" w:cs="Arial"/>
                <w:color w:val="030303"/>
                <w:spacing w:val="8"/>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9"/>
                <w:sz w:val="19"/>
                <w:szCs w:val="19"/>
              </w:rPr>
              <w:t xml:space="preserve"> </w:t>
            </w:r>
            <w:r>
              <w:rPr>
                <w:rFonts w:ascii="Arial" w:eastAsia="Arial" w:hAnsi="Arial" w:cs="Arial"/>
                <w:color w:val="030303"/>
                <w:sz w:val="19"/>
                <w:szCs w:val="19"/>
              </w:rPr>
              <w:t>32E</w:t>
            </w:r>
            <w:r>
              <w:rPr>
                <w:rFonts w:ascii="Arial" w:eastAsia="Arial" w:hAnsi="Arial" w:cs="Arial"/>
                <w:color w:val="030303"/>
                <w:w w:val="101"/>
                <w:sz w:val="19"/>
                <w:szCs w:val="19"/>
              </w:rPr>
              <w:t>(a)(4)</w:t>
            </w:r>
            <w:r>
              <w:rPr>
                <w:rFonts w:ascii="Arial" w:eastAsia="Arial" w:hAnsi="Arial" w:cs="Arial"/>
                <w:color w:val="030303"/>
                <w:spacing w:val="13"/>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p>
        </w:tc>
      </w:tr>
      <w:tr w:rsidR="00DE68F5">
        <w:trPr>
          <w:trHeight w:hRule="exact" w:val="313"/>
        </w:trPr>
        <w:tc>
          <w:tcPr>
            <w:tcW w:w="7211" w:type="dxa"/>
            <w:tcBorders>
              <w:top w:val="single" w:sz="4" w:space="0" w:color="232323"/>
              <w:left w:val="single" w:sz="8" w:space="0" w:color="1C1C1C"/>
              <w:bottom w:val="single" w:sz="4" w:space="0" w:color="282828"/>
              <w:right w:val="single" w:sz="6" w:space="0" w:color="181818"/>
            </w:tcBorders>
          </w:tcPr>
          <w:p w:rsidR="00DE68F5" w:rsidRDefault="00EA34A7">
            <w:pPr>
              <w:pStyle w:val="TableParagraph"/>
              <w:tabs>
                <w:tab w:val="left" w:pos="4597"/>
              </w:tabs>
              <w:spacing w:before="125" w:line="178" w:lineRule="exact"/>
              <w:ind w:left="109"/>
              <w:rPr>
                <w:rFonts w:ascii="Times New Roman" w:eastAsia="Times New Roman" w:hAnsi="Times New Roman" w:cs="Times New Roman"/>
                <w:sz w:val="18"/>
                <w:szCs w:val="18"/>
              </w:rPr>
            </w:pPr>
            <w:r>
              <w:rPr>
                <w:rFonts w:ascii="Arial"/>
                <w:color w:val="030303"/>
                <w:sz w:val="19"/>
              </w:rPr>
              <w:t>WEAPON  OF  MASS</w:t>
            </w:r>
            <w:r>
              <w:rPr>
                <w:rFonts w:ascii="Arial"/>
                <w:color w:val="030303"/>
                <w:spacing w:val="19"/>
                <w:sz w:val="19"/>
              </w:rPr>
              <w:t xml:space="preserve"> </w:t>
            </w:r>
            <w:r>
              <w:rPr>
                <w:rFonts w:ascii="Arial"/>
                <w:color w:val="030303"/>
                <w:sz w:val="19"/>
              </w:rPr>
              <w:t>DESTRUCTION</w:t>
            </w:r>
            <w:r>
              <w:rPr>
                <w:rFonts w:ascii="Arial"/>
                <w:color w:val="030303"/>
                <w:sz w:val="19"/>
              </w:rPr>
              <w:tab/>
            </w:r>
            <w:r>
              <w:rPr>
                <w:rFonts w:ascii="Times New Roman"/>
                <w:color w:val="343434"/>
                <w:position w:val="-8"/>
                <w:sz w:val="18"/>
              </w:rPr>
              <w:t>-</w:t>
            </w:r>
          </w:p>
        </w:tc>
        <w:tc>
          <w:tcPr>
            <w:tcW w:w="2137" w:type="dxa"/>
            <w:tcBorders>
              <w:top w:val="single" w:sz="4" w:space="0" w:color="232323"/>
              <w:left w:val="single" w:sz="6" w:space="0" w:color="181818"/>
              <w:bottom w:val="single" w:sz="4" w:space="0" w:color="282828"/>
              <w:right w:val="single" w:sz="6" w:space="0" w:color="1C1C1C"/>
            </w:tcBorders>
          </w:tcPr>
          <w:p w:rsidR="00DE68F5" w:rsidRDefault="00EA34A7">
            <w:pPr>
              <w:pStyle w:val="TableParagraph"/>
              <w:spacing w:before="120" w:line="183" w:lineRule="exact"/>
              <w:ind w:left="119"/>
              <w:rPr>
                <w:rFonts w:ascii="Arial" w:eastAsia="Arial" w:hAnsi="Arial" w:cs="Arial"/>
                <w:sz w:val="19"/>
                <w:szCs w:val="19"/>
              </w:rPr>
            </w:pPr>
            <w:r>
              <w:rPr>
                <w:rFonts w:ascii="Arial" w:eastAsia="Arial" w:hAnsi="Arial" w:cs="Arial"/>
                <w:color w:val="030303"/>
                <w:sz w:val="19"/>
                <w:szCs w:val="19"/>
              </w:rPr>
              <w:t xml:space="preserve">c. </w:t>
            </w:r>
            <w:r>
              <w:rPr>
                <w:rFonts w:ascii="Arial" w:eastAsia="Arial" w:hAnsi="Arial" w:cs="Arial"/>
                <w:color w:val="030303"/>
                <w:spacing w:val="3"/>
                <w:sz w:val="19"/>
                <w:szCs w:val="19"/>
              </w:rPr>
              <w:t>266</w:t>
            </w:r>
            <w:r>
              <w:rPr>
                <w:rFonts w:ascii="Arial" w:eastAsia="Arial" w:hAnsi="Arial" w:cs="Arial"/>
                <w:color w:val="1C1C1C"/>
                <w:spacing w:val="3"/>
                <w:sz w:val="19"/>
                <w:szCs w:val="19"/>
              </w:rPr>
              <w:t xml:space="preserve">, </w:t>
            </w:r>
            <w:r>
              <w:rPr>
                <w:rFonts w:ascii="Arial" w:eastAsia="Arial" w:hAnsi="Arial" w:cs="Arial"/>
                <w:color w:val="030303"/>
                <w:sz w:val="19"/>
                <w:szCs w:val="19"/>
              </w:rPr>
              <w:t>§</w:t>
            </w:r>
            <w:r>
              <w:rPr>
                <w:rFonts w:ascii="Arial" w:eastAsia="Arial" w:hAnsi="Arial" w:cs="Arial"/>
                <w:color w:val="030303"/>
                <w:spacing w:val="25"/>
                <w:sz w:val="19"/>
                <w:szCs w:val="19"/>
              </w:rPr>
              <w:t xml:space="preserve"> </w:t>
            </w:r>
            <w:r>
              <w:rPr>
                <w:rFonts w:ascii="Arial" w:eastAsia="Arial" w:hAnsi="Arial" w:cs="Arial"/>
                <w:color w:val="030303"/>
                <w:sz w:val="19"/>
                <w:szCs w:val="19"/>
              </w:rPr>
              <w:t>102C</w:t>
            </w:r>
          </w:p>
        </w:tc>
      </w:tr>
      <w:tr w:rsidR="00DE68F5">
        <w:trPr>
          <w:trHeight w:hRule="exact" w:val="626"/>
        </w:trPr>
        <w:tc>
          <w:tcPr>
            <w:tcW w:w="7211" w:type="dxa"/>
            <w:tcBorders>
              <w:top w:val="single" w:sz="4" w:space="0" w:color="282828"/>
              <w:left w:val="single" w:sz="8" w:space="0" w:color="1C1C1C"/>
              <w:bottom w:val="single" w:sz="6" w:space="0" w:color="1F1F1F"/>
              <w:right w:val="single" w:sz="6" w:space="0" w:color="2B2B2B"/>
            </w:tcBorders>
          </w:tcPr>
          <w:p w:rsidR="00DE68F5" w:rsidRDefault="00DE68F5">
            <w:pPr>
              <w:pStyle w:val="TableParagraph"/>
              <w:spacing w:before="10"/>
              <w:rPr>
                <w:rFonts w:ascii="Arial" w:eastAsia="Arial" w:hAnsi="Arial" w:cs="Arial"/>
                <w:sz w:val="14"/>
                <w:szCs w:val="14"/>
              </w:rPr>
            </w:pPr>
          </w:p>
          <w:p w:rsidR="00DE68F5" w:rsidRDefault="00EA34A7">
            <w:pPr>
              <w:pStyle w:val="TableParagraph"/>
              <w:spacing w:line="247" w:lineRule="auto"/>
              <w:ind w:left="119" w:right="1133" w:hanging="15"/>
              <w:rPr>
                <w:rFonts w:ascii="Arial" w:eastAsia="Arial" w:hAnsi="Arial" w:cs="Arial"/>
                <w:sz w:val="19"/>
                <w:szCs w:val="19"/>
              </w:rPr>
            </w:pPr>
            <w:r>
              <w:rPr>
                <w:rFonts w:ascii="Arial"/>
                <w:color w:val="030303"/>
                <w:sz w:val="19"/>
              </w:rPr>
              <w:t>VISUAL</w:t>
            </w:r>
            <w:r>
              <w:rPr>
                <w:rFonts w:ascii="Arial"/>
                <w:color w:val="030303"/>
                <w:spacing w:val="35"/>
                <w:sz w:val="19"/>
              </w:rPr>
              <w:t xml:space="preserve"> </w:t>
            </w:r>
            <w:r>
              <w:rPr>
                <w:rFonts w:ascii="Arial"/>
                <w:color w:val="030303"/>
                <w:sz w:val="19"/>
              </w:rPr>
              <w:t>MATERIAL</w:t>
            </w:r>
            <w:r>
              <w:rPr>
                <w:rFonts w:ascii="Arial"/>
                <w:color w:val="030303"/>
                <w:spacing w:val="30"/>
                <w:sz w:val="19"/>
              </w:rPr>
              <w:t xml:space="preserve"> </w:t>
            </w:r>
            <w:r>
              <w:rPr>
                <w:rFonts w:ascii="Arial"/>
                <w:color w:val="030303"/>
                <w:sz w:val="19"/>
              </w:rPr>
              <w:t>OF</w:t>
            </w:r>
            <w:r>
              <w:rPr>
                <w:rFonts w:ascii="Arial"/>
                <w:color w:val="030303"/>
                <w:spacing w:val="14"/>
                <w:sz w:val="19"/>
              </w:rPr>
              <w:t xml:space="preserve"> </w:t>
            </w:r>
            <w:r>
              <w:rPr>
                <w:rFonts w:ascii="Arial"/>
                <w:color w:val="030303"/>
                <w:sz w:val="19"/>
              </w:rPr>
              <w:t>CHILD</w:t>
            </w:r>
            <w:r>
              <w:rPr>
                <w:rFonts w:ascii="Arial"/>
                <w:color w:val="030303"/>
                <w:spacing w:val="31"/>
                <w:sz w:val="19"/>
              </w:rPr>
              <w:t xml:space="preserve"> </w:t>
            </w:r>
            <w:r>
              <w:rPr>
                <w:rFonts w:ascii="Arial"/>
                <w:color w:val="030303"/>
                <w:sz w:val="19"/>
              </w:rPr>
              <w:t>IN</w:t>
            </w:r>
            <w:r>
              <w:rPr>
                <w:rFonts w:ascii="Arial"/>
                <w:color w:val="030303"/>
                <w:spacing w:val="7"/>
                <w:sz w:val="19"/>
              </w:rPr>
              <w:t xml:space="preserve"> </w:t>
            </w:r>
            <w:r>
              <w:rPr>
                <w:rFonts w:ascii="Arial"/>
                <w:color w:val="030303"/>
                <w:sz w:val="19"/>
              </w:rPr>
              <w:t>STATE</w:t>
            </w:r>
            <w:r>
              <w:rPr>
                <w:rFonts w:ascii="Arial"/>
                <w:color w:val="030303"/>
                <w:spacing w:val="19"/>
                <w:sz w:val="19"/>
              </w:rPr>
              <w:t xml:space="preserve"> </w:t>
            </w:r>
            <w:r>
              <w:rPr>
                <w:rFonts w:ascii="Arial"/>
                <w:color w:val="030303"/>
                <w:sz w:val="19"/>
              </w:rPr>
              <w:t>OF</w:t>
            </w:r>
            <w:r>
              <w:rPr>
                <w:rFonts w:ascii="Arial"/>
                <w:color w:val="030303"/>
                <w:spacing w:val="20"/>
                <w:sz w:val="19"/>
              </w:rPr>
              <w:t xml:space="preserve"> </w:t>
            </w:r>
            <w:r>
              <w:rPr>
                <w:rFonts w:ascii="Arial"/>
                <w:color w:val="030303"/>
                <w:sz w:val="19"/>
              </w:rPr>
              <w:t>NUDITY</w:t>
            </w:r>
            <w:r>
              <w:rPr>
                <w:rFonts w:ascii="Arial"/>
                <w:color w:val="030303"/>
                <w:spacing w:val="18"/>
                <w:sz w:val="19"/>
              </w:rPr>
              <w:t xml:space="preserve"> </w:t>
            </w:r>
            <w:r>
              <w:rPr>
                <w:rFonts w:ascii="Arial"/>
                <w:color w:val="030303"/>
                <w:sz w:val="19"/>
              </w:rPr>
              <w:t>OR</w:t>
            </w:r>
            <w:r>
              <w:rPr>
                <w:rFonts w:ascii="Arial"/>
                <w:color w:val="030303"/>
                <w:spacing w:val="24"/>
                <w:sz w:val="19"/>
              </w:rPr>
              <w:t xml:space="preserve"> </w:t>
            </w:r>
            <w:r>
              <w:rPr>
                <w:rFonts w:ascii="Arial"/>
                <w:color w:val="030303"/>
                <w:sz w:val="19"/>
              </w:rPr>
              <w:t>SEXUAL</w:t>
            </w:r>
            <w:r>
              <w:rPr>
                <w:rFonts w:ascii="Arial"/>
                <w:color w:val="030303"/>
                <w:spacing w:val="-49"/>
                <w:sz w:val="19"/>
              </w:rPr>
              <w:t xml:space="preserve"> </w:t>
            </w:r>
            <w:r>
              <w:rPr>
                <w:rFonts w:ascii="Arial"/>
                <w:color w:val="030303"/>
                <w:sz w:val="19"/>
              </w:rPr>
              <w:t xml:space="preserve">CONDUCT,  </w:t>
            </w:r>
            <w:r>
              <w:rPr>
                <w:rFonts w:ascii="Arial"/>
                <w:color w:val="030303"/>
                <w:spacing w:val="3"/>
                <w:sz w:val="19"/>
              </w:rPr>
              <w:t xml:space="preserve"> </w:t>
            </w:r>
            <w:r>
              <w:rPr>
                <w:rFonts w:ascii="Arial"/>
                <w:color w:val="030303"/>
                <w:sz w:val="19"/>
              </w:rPr>
              <w:t>DISSEMINATION</w:t>
            </w:r>
          </w:p>
        </w:tc>
        <w:tc>
          <w:tcPr>
            <w:tcW w:w="2137" w:type="dxa"/>
            <w:tcBorders>
              <w:top w:val="single" w:sz="4" w:space="0" w:color="282828"/>
              <w:left w:val="single" w:sz="6" w:space="0" w:color="2B2B2B"/>
              <w:bottom w:val="single" w:sz="6" w:space="0" w:color="1F1F1F"/>
              <w:right w:val="single" w:sz="8" w:space="0" w:color="343434"/>
            </w:tcBorders>
          </w:tcPr>
          <w:p w:rsidR="00DE68F5" w:rsidRDefault="00EA34A7">
            <w:pPr>
              <w:pStyle w:val="TableParagraph"/>
              <w:spacing w:before="148"/>
              <w:ind w:left="119"/>
              <w:rPr>
                <w:rFonts w:ascii="Times New Roman" w:eastAsia="Times New Roman" w:hAnsi="Times New Roman" w:cs="Times New Roman"/>
              </w:rPr>
            </w:pPr>
            <w:r>
              <w:rPr>
                <w:rFonts w:ascii="Arial" w:eastAsia="Arial" w:hAnsi="Arial" w:cs="Arial"/>
                <w:color w:val="030303"/>
                <w:sz w:val="19"/>
                <w:szCs w:val="19"/>
              </w:rPr>
              <w:t xml:space="preserve">c. 272 </w:t>
            </w:r>
            <w:r>
              <w:rPr>
                <w:rFonts w:ascii="Arial" w:eastAsia="Arial" w:hAnsi="Arial" w:cs="Arial"/>
                <w:color w:val="1C1C1C"/>
                <w:sz w:val="19"/>
                <w:szCs w:val="19"/>
              </w:rPr>
              <w:t xml:space="preserve">, </w:t>
            </w:r>
            <w:r>
              <w:rPr>
                <w:rFonts w:ascii="Arial" w:eastAsia="Arial" w:hAnsi="Arial" w:cs="Arial"/>
                <w:color w:val="030303"/>
                <w:sz w:val="19"/>
                <w:szCs w:val="19"/>
              </w:rPr>
              <w:t xml:space="preserve">§ 298 </w:t>
            </w:r>
            <w:r>
              <w:rPr>
                <w:rFonts w:ascii="Arial" w:eastAsia="Arial" w:hAnsi="Arial" w:cs="Arial"/>
                <w:i/>
                <w:color w:val="030303"/>
                <w:sz w:val="21"/>
                <w:szCs w:val="21"/>
              </w:rPr>
              <w:t>I</w:t>
            </w:r>
            <w:r>
              <w:rPr>
                <w:rFonts w:ascii="Arial" w:eastAsia="Arial" w:hAnsi="Arial" w:cs="Arial"/>
                <w:i/>
                <w:color w:val="030303"/>
                <w:spacing w:val="-27"/>
                <w:sz w:val="21"/>
                <w:szCs w:val="21"/>
              </w:rPr>
              <w:t xml:space="preserve"> </w:t>
            </w:r>
            <w:r>
              <w:rPr>
                <w:rFonts w:ascii="Times New Roman" w:eastAsia="Times New Roman" w:hAnsi="Times New Roman" w:cs="Times New Roman"/>
                <w:b/>
                <w:bCs/>
                <w:color w:val="030303"/>
              </w:rPr>
              <w:t>F</w:t>
            </w:r>
          </w:p>
        </w:tc>
      </w:tr>
      <w:tr w:rsidR="00DE68F5">
        <w:trPr>
          <w:trHeight w:hRule="exact" w:val="588"/>
        </w:trPr>
        <w:tc>
          <w:tcPr>
            <w:tcW w:w="7211" w:type="dxa"/>
            <w:tcBorders>
              <w:top w:val="single" w:sz="6" w:space="0" w:color="1F1F1F"/>
              <w:left w:val="single" w:sz="8" w:space="0" w:color="1C1C1C"/>
              <w:bottom w:val="single" w:sz="6" w:space="0" w:color="232323"/>
              <w:right w:val="single" w:sz="4" w:space="0" w:color="181818"/>
            </w:tcBorders>
          </w:tcPr>
          <w:p w:rsidR="00DE68F5" w:rsidRDefault="00EA34A7">
            <w:pPr>
              <w:pStyle w:val="TableParagraph"/>
              <w:spacing w:before="130" w:line="247" w:lineRule="auto"/>
              <w:ind w:left="123" w:right="1127" w:hanging="15"/>
              <w:rPr>
                <w:rFonts w:ascii="Arial" w:eastAsia="Arial" w:hAnsi="Arial" w:cs="Arial"/>
                <w:sz w:val="19"/>
                <w:szCs w:val="19"/>
              </w:rPr>
            </w:pPr>
            <w:r>
              <w:rPr>
                <w:rFonts w:ascii="Arial"/>
                <w:color w:val="030303"/>
                <w:w w:val="105"/>
                <w:sz w:val="19"/>
              </w:rPr>
              <w:t>VISUAL</w:t>
            </w:r>
            <w:r>
              <w:rPr>
                <w:rFonts w:ascii="Arial"/>
                <w:color w:val="030303"/>
                <w:spacing w:val="1"/>
                <w:w w:val="105"/>
                <w:sz w:val="19"/>
              </w:rPr>
              <w:t xml:space="preserve"> </w:t>
            </w:r>
            <w:r>
              <w:rPr>
                <w:rFonts w:ascii="Arial"/>
                <w:color w:val="030303"/>
                <w:w w:val="105"/>
                <w:sz w:val="19"/>
              </w:rPr>
              <w:t>MATERIAL</w:t>
            </w:r>
            <w:r>
              <w:rPr>
                <w:rFonts w:ascii="Arial"/>
                <w:color w:val="030303"/>
                <w:spacing w:val="-9"/>
                <w:w w:val="105"/>
                <w:sz w:val="19"/>
              </w:rPr>
              <w:t xml:space="preserve"> </w:t>
            </w:r>
            <w:r>
              <w:rPr>
                <w:rFonts w:ascii="Arial"/>
                <w:color w:val="030303"/>
                <w:w w:val="105"/>
                <w:sz w:val="19"/>
              </w:rPr>
              <w:t>OF</w:t>
            </w:r>
            <w:r>
              <w:rPr>
                <w:rFonts w:ascii="Arial"/>
                <w:color w:val="030303"/>
                <w:spacing w:val="-12"/>
                <w:w w:val="105"/>
                <w:sz w:val="19"/>
              </w:rPr>
              <w:t xml:space="preserve"> </w:t>
            </w:r>
            <w:r>
              <w:rPr>
                <w:rFonts w:ascii="Arial"/>
                <w:color w:val="030303"/>
                <w:w w:val="105"/>
                <w:sz w:val="19"/>
              </w:rPr>
              <w:t>CHILD</w:t>
            </w:r>
            <w:r>
              <w:rPr>
                <w:rFonts w:ascii="Arial"/>
                <w:color w:val="030303"/>
                <w:spacing w:val="-1"/>
                <w:w w:val="105"/>
                <w:sz w:val="19"/>
              </w:rPr>
              <w:t xml:space="preserve"> </w:t>
            </w:r>
            <w:r>
              <w:rPr>
                <w:rFonts w:ascii="Arial"/>
                <w:color w:val="030303"/>
                <w:w w:val="105"/>
                <w:sz w:val="19"/>
              </w:rPr>
              <w:t>IN</w:t>
            </w:r>
            <w:r>
              <w:rPr>
                <w:rFonts w:ascii="Arial"/>
                <w:color w:val="030303"/>
                <w:spacing w:val="-23"/>
                <w:w w:val="105"/>
                <w:sz w:val="19"/>
              </w:rPr>
              <w:t xml:space="preserve"> </w:t>
            </w:r>
            <w:r>
              <w:rPr>
                <w:rFonts w:ascii="Arial"/>
                <w:color w:val="030303"/>
                <w:w w:val="105"/>
                <w:sz w:val="19"/>
              </w:rPr>
              <w:t>STATE</w:t>
            </w:r>
            <w:r>
              <w:rPr>
                <w:rFonts w:ascii="Arial"/>
                <w:color w:val="030303"/>
                <w:spacing w:val="-9"/>
                <w:w w:val="105"/>
                <w:sz w:val="19"/>
              </w:rPr>
              <w:t xml:space="preserve"> </w:t>
            </w:r>
            <w:r>
              <w:rPr>
                <w:rFonts w:ascii="Arial"/>
                <w:color w:val="030303"/>
                <w:w w:val="105"/>
                <w:sz w:val="19"/>
              </w:rPr>
              <w:t>OF</w:t>
            </w:r>
            <w:r>
              <w:rPr>
                <w:rFonts w:ascii="Arial"/>
                <w:color w:val="030303"/>
                <w:spacing w:val="-5"/>
                <w:w w:val="105"/>
                <w:sz w:val="19"/>
              </w:rPr>
              <w:t xml:space="preserve"> </w:t>
            </w:r>
            <w:r>
              <w:rPr>
                <w:rFonts w:ascii="Arial"/>
                <w:color w:val="030303"/>
                <w:w w:val="105"/>
                <w:sz w:val="19"/>
              </w:rPr>
              <w:t>NUDITY</w:t>
            </w:r>
            <w:r>
              <w:rPr>
                <w:rFonts w:ascii="Arial"/>
                <w:color w:val="030303"/>
                <w:spacing w:val="-8"/>
                <w:w w:val="105"/>
                <w:sz w:val="19"/>
              </w:rPr>
              <w:t xml:space="preserve"> </w:t>
            </w:r>
            <w:r>
              <w:rPr>
                <w:rFonts w:ascii="Arial"/>
                <w:color w:val="030303"/>
                <w:w w:val="105"/>
                <w:sz w:val="19"/>
              </w:rPr>
              <w:t>OR</w:t>
            </w:r>
            <w:r>
              <w:rPr>
                <w:rFonts w:ascii="Arial"/>
                <w:color w:val="030303"/>
                <w:spacing w:val="-10"/>
                <w:w w:val="105"/>
                <w:sz w:val="19"/>
              </w:rPr>
              <w:t xml:space="preserve"> </w:t>
            </w:r>
            <w:r>
              <w:rPr>
                <w:rFonts w:ascii="Arial"/>
                <w:color w:val="030303"/>
                <w:w w:val="105"/>
                <w:sz w:val="19"/>
              </w:rPr>
              <w:t>SEXUAL</w:t>
            </w:r>
            <w:r>
              <w:rPr>
                <w:rFonts w:ascii="Arial"/>
                <w:color w:val="030303"/>
                <w:w w:val="101"/>
                <w:sz w:val="19"/>
              </w:rPr>
              <w:t xml:space="preserve"> </w:t>
            </w:r>
            <w:r>
              <w:rPr>
                <w:rFonts w:ascii="Arial"/>
                <w:color w:val="030303"/>
                <w:sz w:val="19"/>
              </w:rPr>
              <w:t xml:space="preserve">CONDUCT, </w:t>
            </w:r>
            <w:r>
              <w:rPr>
                <w:rFonts w:ascii="Arial"/>
                <w:color w:val="030303"/>
                <w:spacing w:val="29"/>
                <w:sz w:val="19"/>
              </w:rPr>
              <w:t xml:space="preserve"> </w:t>
            </w:r>
            <w:r>
              <w:rPr>
                <w:rFonts w:ascii="Arial"/>
                <w:color w:val="030303"/>
                <w:sz w:val="19"/>
              </w:rPr>
              <w:t>POSSESSION</w:t>
            </w:r>
          </w:p>
        </w:tc>
        <w:tc>
          <w:tcPr>
            <w:tcW w:w="2137" w:type="dxa"/>
            <w:tcBorders>
              <w:top w:val="single" w:sz="6" w:space="0" w:color="1F1F1F"/>
              <w:left w:val="single" w:sz="4" w:space="0" w:color="181818"/>
              <w:bottom w:val="single" w:sz="4" w:space="0" w:color="1C1C1C"/>
              <w:right w:val="single" w:sz="4" w:space="0" w:color="1C1C1C"/>
            </w:tcBorders>
          </w:tcPr>
          <w:p w:rsidR="00DE68F5" w:rsidRDefault="00EA34A7">
            <w:pPr>
              <w:pStyle w:val="TableParagraph"/>
              <w:spacing w:before="134"/>
              <w:ind w:left="131"/>
              <w:rPr>
                <w:rFonts w:ascii="Arial" w:eastAsia="Arial" w:hAnsi="Arial" w:cs="Arial"/>
                <w:sz w:val="19"/>
                <w:szCs w:val="19"/>
              </w:rPr>
            </w:pPr>
            <w:r>
              <w:rPr>
                <w:rFonts w:ascii="Arial" w:eastAsia="Arial" w:hAnsi="Arial" w:cs="Arial"/>
                <w:color w:val="030303"/>
                <w:w w:val="97"/>
                <w:sz w:val="19"/>
                <w:szCs w:val="19"/>
              </w:rPr>
              <w:t>c.</w:t>
            </w:r>
            <w:r>
              <w:rPr>
                <w:rFonts w:ascii="Arial" w:eastAsia="Arial" w:hAnsi="Arial" w:cs="Arial"/>
                <w:color w:val="030303"/>
                <w:spacing w:val="7"/>
                <w:sz w:val="19"/>
                <w:szCs w:val="19"/>
              </w:rPr>
              <w:t xml:space="preserve"> </w:t>
            </w:r>
            <w:r>
              <w:rPr>
                <w:rFonts w:ascii="Arial" w:eastAsia="Arial" w:hAnsi="Arial" w:cs="Arial"/>
                <w:color w:val="030303"/>
                <w:w w:val="99"/>
                <w:sz w:val="19"/>
                <w:szCs w:val="19"/>
              </w:rPr>
              <w:t>272</w:t>
            </w:r>
            <w:r>
              <w:rPr>
                <w:rFonts w:ascii="Arial" w:eastAsia="Arial" w:hAnsi="Arial" w:cs="Arial"/>
                <w:color w:val="030303"/>
                <w:spacing w:val="-34"/>
                <w:sz w:val="19"/>
                <w:szCs w:val="19"/>
              </w:rPr>
              <w:t xml:space="preserve"> </w:t>
            </w:r>
            <w:r>
              <w:rPr>
                <w:rFonts w:ascii="Arial" w:eastAsia="Arial" w:hAnsi="Arial" w:cs="Arial"/>
                <w:color w:val="1C1C1C"/>
                <w:w w:val="92"/>
                <w:sz w:val="19"/>
                <w:szCs w:val="19"/>
              </w:rPr>
              <w:t>,</w:t>
            </w:r>
            <w:r>
              <w:rPr>
                <w:rFonts w:ascii="Arial" w:eastAsia="Arial" w:hAnsi="Arial" w:cs="Arial"/>
                <w:color w:val="1C1C1C"/>
                <w:spacing w:val="-2"/>
                <w:sz w:val="19"/>
                <w:szCs w:val="19"/>
              </w:rPr>
              <w:t xml:space="preserve"> </w:t>
            </w:r>
            <w:r>
              <w:rPr>
                <w:rFonts w:ascii="Arial" w:eastAsia="Arial" w:hAnsi="Arial" w:cs="Arial"/>
                <w:color w:val="030303"/>
                <w:w w:val="101"/>
                <w:sz w:val="19"/>
                <w:szCs w:val="19"/>
              </w:rPr>
              <w:t>§29C</w:t>
            </w:r>
            <w:r>
              <w:rPr>
                <w:rFonts w:ascii="Arial" w:eastAsia="Arial" w:hAnsi="Arial" w:cs="Arial"/>
                <w:color w:val="030303"/>
                <w:spacing w:val="7"/>
                <w:sz w:val="19"/>
                <w:szCs w:val="19"/>
              </w:rPr>
              <w:t xml:space="preserve"> </w:t>
            </w:r>
            <w:r>
              <w:rPr>
                <w:rFonts w:ascii="Arial" w:eastAsia="Arial" w:hAnsi="Arial" w:cs="Arial"/>
                <w:color w:val="030303"/>
                <w:spacing w:val="-47"/>
                <w:w w:val="313"/>
                <w:sz w:val="19"/>
                <w:szCs w:val="19"/>
              </w:rPr>
              <w:t>I</w:t>
            </w:r>
            <w:r>
              <w:rPr>
                <w:rFonts w:ascii="Arial" w:eastAsia="Arial" w:hAnsi="Arial" w:cs="Arial"/>
                <w:color w:val="030303"/>
                <w:w w:val="106"/>
                <w:sz w:val="19"/>
                <w:szCs w:val="19"/>
              </w:rPr>
              <w:t>F</w:t>
            </w:r>
          </w:p>
        </w:tc>
      </w:tr>
      <w:tr w:rsidR="00DE68F5">
        <w:trPr>
          <w:trHeight w:hRule="exact" w:val="361"/>
        </w:trPr>
        <w:tc>
          <w:tcPr>
            <w:tcW w:w="7211" w:type="dxa"/>
            <w:tcBorders>
              <w:top w:val="single" w:sz="6" w:space="0" w:color="232323"/>
              <w:left w:val="single" w:sz="10" w:space="0" w:color="1C1C1C"/>
              <w:bottom w:val="single" w:sz="4" w:space="0" w:color="1F1F1F"/>
              <w:right w:val="single" w:sz="4" w:space="0" w:color="2F2F2F"/>
            </w:tcBorders>
          </w:tcPr>
          <w:p w:rsidR="00DE68F5" w:rsidRDefault="00EA34A7">
            <w:pPr>
              <w:pStyle w:val="TableParagraph"/>
              <w:spacing w:before="125"/>
              <w:ind w:left="120"/>
              <w:rPr>
                <w:rFonts w:ascii="Arial" w:eastAsia="Arial" w:hAnsi="Arial" w:cs="Arial"/>
                <w:sz w:val="19"/>
                <w:szCs w:val="19"/>
              </w:rPr>
            </w:pPr>
            <w:r>
              <w:rPr>
                <w:rFonts w:ascii="Arial"/>
                <w:color w:val="030303"/>
                <w:sz w:val="19"/>
              </w:rPr>
              <w:t>CONSPIRACY  TO  COMMIT ANY  OF ABOVE</w:t>
            </w:r>
            <w:r>
              <w:rPr>
                <w:rFonts w:ascii="Arial"/>
                <w:color w:val="030303"/>
                <w:spacing w:val="-3"/>
                <w:sz w:val="19"/>
              </w:rPr>
              <w:t xml:space="preserve"> </w:t>
            </w:r>
            <w:r>
              <w:rPr>
                <w:rFonts w:ascii="Arial"/>
                <w:color w:val="030303"/>
                <w:sz w:val="19"/>
              </w:rPr>
              <w:t>OFFENSES</w:t>
            </w:r>
          </w:p>
        </w:tc>
        <w:tc>
          <w:tcPr>
            <w:tcW w:w="2137" w:type="dxa"/>
            <w:tcBorders>
              <w:top w:val="single" w:sz="4" w:space="0" w:color="1C1C1C"/>
              <w:left w:val="single" w:sz="4" w:space="0" w:color="2F2F2F"/>
              <w:bottom w:val="single" w:sz="4" w:space="0" w:color="1F1F1F"/>
              <w:right w:val="single" w:sz="4" w:space="0" w:color="1C1C1C"/>
            </w:tcBorders>
          </w:tcPr>
          <w:p w:rsidR="00DE68F5" w:rsidRDefault="00DE68F5"/>
        </w:tc>
      </w:tr>
      <w:tr w:rsidR="00DE68F5">
        <w:trPr>
          <w:trHeight w:hRule="exact" w:val="358"/>
        </w:trPr>
        <w:tc>
          <w:tcPr>
            <w:tcW w:w="7211" w:type="dxa"/>
            <w:tcBorders>
              <w:top w:val="single" w:sz="4" w:space="0" w:color="1F1F1F"/>
              <w:left w:val="single" w:sz="10" w:space="0" w:color="1C1C1C"/>
              <w:bottom w:val="single" w:sz="4" w:space="0" w:color="1F1F1F"/>
              <w:right w:val="single" w:sz="2" w:space="0" w:color="0F0F0F"/>
            </w:tcBorders>
          </w:tcPr>
          <w:p w:rsidR="00DE68F5" w:rsidRDefault="00EA34A7">
            <w:pPr>
              <w:pStyle w:val="TableParagraph"/>
              <w:spacing w:before="125"/>
              <w:ind w:left="115"/>
              <w:rPr>
                <w:rFonts w:ascii="Arial" w:eastAsia="Arial" w:hAnsi="Arial" w:cs="Arial"/>
                <w:sz w:val="19"/>
                <w:szCs w:val="19"/>
              </w:rPr>
            </w:pPr>
            <w:r>
              <w:rPr>
                <w:rFonts w:ascii="Arial"/>
                <w:color w:val="030303"/>
                <w:sz w:val="19"/>
              </w:rPr>
              <w:t>ACCESSORY  BEFORE ANY  CRIME  IN THIS</w:t>
            </w:r>
            <w:r>
              <w:rPr>
                <w:rFonts w:ascii="Arial"/>
                <w:color w:val="030303"/>
                <w:spacing w:val="6"/>
                <w:sz w:val="19"/>
              </w:rPr>
              <w:t xml:space="preserve"> </w:t>
            </w:r>
            <w:r>
              <w:rPr>
                <w:rFonts w:ascii="Arial"/>
                <w:color w:val="030303"/>
                <w:sz w:val="19"/>
              </w:rPr>
              <w:t>CATEGORY</w:t>
            </w:r>
          </w:p>
        </w:tc>
        <w:tc>
          <w:tcPr>
            <w:tcW w:w="2137" w:type="dxa"/>
            <w:tcBorders>
              <w:top w:val="single" w:sz="4" w:space="0" w:color="1F1F1F"/>
              <w:left w:val="single" w:sz="2" w:space="0" w:color="0F0F0F"/>
              <w:bottom w:val="single" w:sz="4" w:space="0" w:color="1F1F1F"/>
              <w:right w:val="single" w:sz="4" w:space="0" w:color="080808"/>
            </w:tcBorders>
          </w:tcPr>
          <w:p w:rsidR="00DE68F5" w:rsidRDefault="00DE68F5"/>
        </w:tc>
      </w:tr>
      <w:tr w:rsidR="00DE68F5">
        <w:trPr>
          <w:trHeight w:hRule="exact" w:val="353"/>
        </w:trPr>
        <w:tc>
          <w:tcPr>
            <w:tcW w:w="7211" w:type="dxa"/>
            <w:tcBorders>
              <w:top w:val="single" w:sz="4" w:space="0" w:color="1F1F1F"/>
              <w:left w:val="single" w:sz="10" w:space="0" w:color="1C1C1C"/>
              <w:bottom w:val="single" w:sz="4" w:space="0" w:color="232323"/>
              <w:right w:val="single" w:sz="2" w:space="0" w:color="2B2B2B"/>
            </w:tcBorders>
          </w:tcPr>
          <w:p w:rsidR="00DE68F5" w:rsidRDefault="00EA34A7">
            <w:pPr>
              <w:pStyle w:val="TableParagraph"/>
              <w:spacing w:before="125"/>
              <w:ind w:left="120"/>
              <w:rPr>
                <w:rFonts w:ascii="Arial" w:eastAsia="Arial" w:hAnsi="Arial" w:cs="Arial"/>
                <w:sz w:val="19"/>
                <w:szCs w:val="19"/>
              </w:rPr>
            </w:pPr>
            <w:r>
              <w:rPr>
                <w:rFonts w:ascii="Arial"/>
                <w:color w:val="030303"/>
                <w:w w:val="105"/>
                <w:sz w:val="19"/>
              </w:rPr>
              <w:t>ATTEMPTS</w:t>
            </w:r>
            <w:r>
              <w:rPr>
                <w:rFonts w:ascii="Arial"/>
                <w:color w:val="030303"/>
                <w:spacing w:val="2"/>
                <w:w w:val="105"/>
                <w:sz w:val="19"/>
              </w:rPr>
              <w:t xml:space="preserve"> </w:t>
            </w:r>
            <w:r>
              <w:rPr>
                <w:rFonts w:ascii="Arial"/>
                <w:color w:val="030303"/>
                <w:w w:val="105"/>
                <w:sz w:val="19"/>
              </w:rPr>
              <w:t>TO</w:t>
            </w:r>
            <w:r>
              <w:rPr>
                <w:rFonts w:ascii="Arial"/>
                <w:color w:val="030303"/>
                <w:spacing w:val="-8"/>
                <w:w w:val="105"/>
                <w:sz w:val="19"/>
              </w:rPr>
              <w:t xml:space="preserve"> </w:t>
            </w:r>
            <w:r>
              <w:rPr>
                <w:rFonts w:ascii="Arial"/>
                <w:color w:val="030303"/>
                <w:w w:val="105"/>
                <w:sz w:val="19"/>
              </w:rPr>
              <w:t>COMMIT</w:t>
            </w:r>
            <w:r>
              <w:rPr>
                <w:rFonts w:ascii="Arial"/>
                <w:color w:val="030303"/>
                <w:spacing w:val="-11"/>
                <w:w w:val="105"/>
                <w:sz w:val="19"/>
              </w:rPr>
              <w:t xml:space="preserve"> </w:t>
            </w:r>
            <w:r>
              <w:rPr>
                <w:rFonts w:ascii="Arial"/>
                <w:color w:val="030303"/>
                <w:w w:val="105"/>
                <w:sz w:val="19"/>
              </w:rPr>
              <w:t>ANY</w:t>
            </w:r>
            <w:r>
              <w:rPr>
                <w:rFonts w:ascii="Arial"/>
                <w:color w:val="030303"/>
                <w:spacing w:val="-2"/>
                <w:w w:val="105"/>
                <w:sz w:val="19"/>
              </w:rPr>
              <w:t xml:space="preserve"> </w:t>
            </w:r>
            <w:r>
              <w:rPr>
                <w:rFonts w:ascii="Arial"/>
                <w:color w:val="030303"/>
                <w:w w:val="105"/>
                <w:sz w:val="19"/>
              </w:rPr>
              <w:t>CRIME</w:t>
            </w:r>
            <w:r>
              <w:rPr>
                <w:rFonts w:ascii="Arial"/>
                <w:color w:val="030303"/>
                <w:spacing w:val="-11"/>
                <w:w w:val="105"/>
                <w:sz w:val="19"/>
              </w:rPr>
              <w:t xml:space="preserve"> </w:t>
            </w:r>
            <w:r>
              <w:rPr>
                <w:rFonts w:ascii="Arial"/>
                <w:color w:val="030303"/>
                <w:spacing w:val="-9"/>
                <w:w w:val="105"/>
                <w:sz w:val="19"/>
              </w:rPr>
              <w:t>IN</w:t>
            </w:r>
            <w:r>
              <w:rPr>
                <w:rFonts w:ascii="Arial"/>
                <w:color w:val="030303"/>
                <w:spacing w:val="-25"/>
                <w:w w:val="105"/>
                <w:sz w:val="19"/>
              </w:rPr>
              <w:t xml:space="preserve"> </w:t>
            </w:r>
            <w:r>
              <w:rPr>
                <w:rFonts w:ascii="Arial"/>
                <w:color w:val="030303"/>
                <w:w w:val="105"/>
                <w:sz w:val="19"/>
              </w:rPr>
              <w:t>THIS</w:t>
            </w:r>
            <w:r>
              <w:rPr>
                <w:rFonts w:ascii="Arial"/>
                <w:color w:val="030303"/>
                <w:spacing w:val="-11"/>
                <w:w w:val="105"/>
                <w:sz w:val="19"/>
              </w:rPr>
              <w:t xml:space="preserve"> </w:t>
            </w:r>
            <w:r>
              <w:rPr>
                <w:rFonts w:ascii="Arial"/>
                <w:color w:val="030303"/>
                <w:w w:val="105"/>
                <w:sz w:val="19"/>
              </w:rPr>
              <w:t>CATEGORY</w:t>
            </w:r>
          </w:p>
        </w:tc>
        <w:tc>
          <w:tcPr>
            <w:tcW w:w="2137" w:type="dxa"/>
            <w:tcBorders>
              <w:top w:val="single" w:sz="4" w:space="0" w:color="1F1F1F"/>
              <w:left w:val="single" w:sz="2" w:space="0" w:color="2B2B2B"/>
              <w:bottom w:val="single" w:sz="4" w:space="0" w:color="232323"/>
              <w:right w:val="single" w:sz="4" w:space="0" w:color="2B2B2B"/>
            </w:tcBorders>
          </w:tcPr>
          <w:p w:rsidR="00DE68F5" w:rsidRDefault="00DE68F5"/>
        </w:tc>
      </w:tr>
    </w:tbl>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sectPr w:rsidR="00DE68F5">
          <w:pgSz w:w="12240" w:h="15840"/>
          <w:pgMar w:top="1260" w:right="1260" w:bottom="280" w:left="0" w:header="437" w:footer="0" w:gutter="0"/>
          <w:cols w:space="720"/>
        </w:sectPr>
      </w:pPr>
    </w:p>
    <w:p w:rsidR="00DE68F5" w:rsidRDefault="00DE68F5">
      <w:pPr>
        <w:rPr>
          <w:rFonts w:ascii="Arial" w:eastAsia="Arial" w:hAnsi="Arial" w:cs="Arial"/>
          <w:sz w:val="14"/>
          <w:szCs w:val="14"/>
        </w:rPr>
      </w:pPr>
    </w:p>
    <w:p w:rsidR="00DE68F5" w:rsidRDefault="00DE68F5">
      <w:pPr>
        <w:rPr>
          <w:rFonts w:ascii="Arial" w:eastAsia="Arial" w:hAnsi="Arial" w:cs="Arial"/>
          <w:sz w:val="14"/>
          <w:szCs w:val="14"/>
        </w:rPr>
      </w:pPr>
    </w:p>
    <w:p w:rsidR="00DE68F5" w:rsidRDefault="00DE68F5">
      <w:pPr>
        <w:rPr>
          <w:rFonts w:ascii="Arial" w:eastAsia="Arial" w:hAnsi="Arial" w:cs="Arial"/>
          <w:sz w:val="14"/>
          <w:szCs w:val="14"/>
        </w:rPr>
      </w:pPr>
    </w:p>
    <w:p w:rsidR="00DE68F5" w:rsidRDefault="00DE68F5">
      <w:pPr>
        <w:spacing w:before="6"/>
        <w:rPr>
          <w:rFonts w:ascii="Arial" w:eastAsia="Arial" w:hAnsi="Arial" w:cs="Arial"/>
          <w:sz w:val="14"/>
          <w:szCs w:val="14"/>
        </w:rPr>
      </w:pPr>
    </w:p>
    <w:p w:rsidR="00DE68F5" w:rsidRDefault="009877C2">
      <w:pPr>
        <w:ind w:left="42"/>
        <w:rPr>
          <w:rFonts w:ascii="Times New Roman" w:eastAsia="Times New Roman" w:hAnsi="Times New Roman" w:cs="Times New Roman"/>
          <w:sz w:val="14"/>
          <w:szCs w:val="14"/>
        </w:rPr>
      </w:pPr>
      <w:r>
        <w:rPr>
          <w:noProof/>
        </w:rPr>
        <mc:AlternateContent>
          <mc:Choice Requires="wpg">
            <w:drawing>
              <wp:anchor distT="0" distB="0" distL="114300" distR="114300" simplePos="0" relativeHeight="4504" behindDoc="0" locked="0" layoutInCell="1" allowOverlap="1">
                <wp:simplePos x="0" y="0"/>
                <wp:positionH relativeFrom="page">
                  <wp:posOffset>93980</wp:posOffset>
                </wp:positionH>
                <wp:positionV relativeFrom="paragraph">
                  <wp:posOffset>-302260</wp:posOffset>
                </wp:positionV>
                <wp:extent cx="1270" cy="646430"/>
                <wp:effectExtent l="8255" t="5080" r="9525" b="5715"/>
                <wp:wrapNone/>
                <wp:docPr id="16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46430"/>
                          <a:chOff x="148" y="-476"/>
                          <a:chExt cx="2" cy="1018"/>
                        </a:xfrm>
                      </wpg:grpSpPr>
                      <wps:wsp>
                        <wps:cNvPr id="161" name="Freeform 120"/>
                        <wps:cNvSpPr>
                          <a:spLocks/>
                        </wps:cNvSpPr>
                        <wps:spPr bwMode="auto">
                          <a:xfrm>
                            <a:off x="148" y="-476"/>
                            <a:ext cx="2" cy="1018"/>
                          </a:xfrm>
                          <a:custGeom>
                            <a:avLst/>
                            <a:gdLst>
                              <a:gd name="T0" fmla="+- 0 542 -476"/>
                              <a:gd name="T1" fmla="*/ 542 h 1018"/>
                              <a:gd name="T2" fmla="+- 0 -476 -476"/>
                              <a:gd name="T3" fmla="*/ -476 h 1018"/>
                            </a:gdLst>
                            <a:ahLst/>
                            <a:cxnLst>
                              <a:cxn ang="0">
                                <a:pos x="0" y="T1"/>
                              </a:cxn>
                              <a:cxn ang="0">
                                <a:pos x="0" y="T3"/>
                              </a:cxn>
                            </a:cxnLst>
                            <a:rect l="0" t="0" r="r" b="b"/>
                            <a:pathLst>
                              <a:path h="1018">
                                <a:moveTo>
                                  <a:pt x="0" y="1018"/>
                                </a:moveTo>
                                <a:lnTo>
                                  <a:pt x="0" y="0"/>
                                </a:lnTo>
                              </a:path>
                            </a:pathLst>
                          </a:custGeom>
                          <a:noFill/>
                          <a:ln w="3025">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7.4pt;margin-top:-23.8pt;width:.1pt;height:50.9pt;z-index:4504;mso-position-horizontal-relative:page" coordorigin="148,-476" coordsize="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">
                <v:shape id="Freeform 120" o:spid="_x0000_s1027" style="position:absolute;left:148;top:-476;width:2;height:1018;visibility:visible;mso-wrap-style:square;v-text-anchor:top" coordsize="2,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hSsIA&#10;AADcAAAADwAAAGRycy9kb3ducmV2LnhtbERPzWrCQBC+C77DMoIX0Y0WgkRXCUJNe6moeYAhOybB&#10;7GyaXWP69t1Cwdt8fL+z3Q+mET11rrasYLmIQBAXVtdcKsiv7/M1COeRNTaWScEPOdjvxqMtJto+&#10;+Uz9xZcihLBLUEHlfZtI6YqKDLqFbYkDd7OdQR9gV0rd4TOEm0auoiiWBmsODRW2dKiouF8eRkGW&#10;f31m8Xff1LP0LrNjm6Wn/E2p6WRINyA8Df4l/nd/6DA/XsL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iFKwgAAANwAAAAPAAAAAAAAAAAAAAAAAJgCAABkcnMvZG93&#10;bnJldi54bWxQSwUGAAAAAAQABAD1AAAAhwMAAAAA&#10;" path="m,1018l,e" filled="f" strokecolor="#3f3f3f" strokeweight=".08403mm">
                  <v:path arrowok="t" o:connecttype="custom" o:connectlocs="0,542;0,-476" o:connectangles="0,0"/>
                </v:shape>
                <w10:wrap anchorx="page"/>
              </v:group>
            </w:pict>
          </mc:Fallback>
        </mc:AlternateContent>
      </w:r>
      <w:r w:rsidR="00EA34A7">
        <w:rPr>
          <w:rFonts w:ascii="Times New Roman" w:hAnsi="Times New Roman"/>
          <w:color w:val="646464"/>
          <w:w w:val="60"/>
          <w:sz w:val="14"/>
        </w:rPr>
        <w:t>l·"</w:t>
      </w:r>
    </w:p>
    <w:p w:rsidR="00DE68F5" w:rsidRDefault="00EA34A7">
      <w:pPr>
        <w:spacing w:before="3"/>
        <w:rPr>
          <w:rFonts w:ascii="Times New Roman" w:eastAsia="Times New Roman" w:hAnsi="Times New Roman" w:cs="Times New Roman"/>
          <w:sz w:val="21"/>
          <w:szCs w:val="21"/>
        </w:rPr>
      </w:pPr>
      <w:r>
        <w:br w:type="column"/>
      </w:r>
    </w:p>
    <w:p w:rsidR="00DE68F5" w:rsidRDefault="00EA34A7">
      <w:pPr>
        <w:ind w:left="42" w:right="189"/>
        <w:rPr>
          <w:rFonts w:ascii="Arial" w:eastAsia="Arial" w:hAnsi="Arial" w:cs="Arial"/>
          <w:sz w:val="23"/>
          <w:szCs w:val="23"/>
        </w:rPr>
      </w:pPr>
      <w:r>
        <w:rPr>
          <w:rFonts w:ascii="Arial"/>
          <w:b/>
          <w:color w:val="030303"/>
          <w:sz w:val="23"/>
          <w:u w:val="thick" w:color="000000"/>
        </w:rPr>
        <w:t>T</w:t>
      </w:r>
      <w:r>
        <w:rPr>
          <w:rFonts w:ascii="Arial"/>
          <w:b/>
          <w:color w:val="1C1C1C"/>
          <w:sz w:val="23"/>
          <w:u w:val="thick" w:color="000000"/>
        </w:rPr>
        <w:t>a</w:t>
      </w:r>
      <w:r>
        <w:rPr>
          <w:rFonts w:ascii="Arial"/>
          <w:b/>
          <w:color w:val="030303"/>
          <w:sz w:val="23"/>
          <w:u w:val="thick" w:color="000000"/>
        </w:rPr>
        <w:t xml:space="preserve">ble </w:t>
      </w:r>
      <w:r>
        <w:rPr>
          <w:rFonts w:ascii="Arial"/>
          <w:b/>
          <w:color w:val="1C1C1C"/>
          <w:spacing w:val="2"/>
          <w:sz w:val="23"/>
          <w:u w:val="thick" w:color="000000"/>
        </w:rPr>
        <w:t>B</w:t>
      </w:r>
      <w:r>
        <w:rPr>
          <w:rFonts w:ascii="Arial"/>
          <w:b/>
          <w:color w:val="030303"/>
          <w:spacing w:val="2"/>
          <w:sz w:val="23"/>
          <w:u w:val="thick" w:color="000000"/>
        </w:rPr>
        <w:t xml:space="preserve">: </w:t>
      </w:r>
      <w:r>
        <w:rPr>
          <w:rFonts w:ascii="Arial"/>
          <w:b/>
          <w:color w:val="1C1C1C"/>
          <w:sz w:val="23"/>
          <w:u w:val="thick" w:color="000000"/>
        </w:rPr>
        <w:t xml:space="preserve">C </w:t>
      </w:r>
      <w:r>
        <w:rPr>
          <w:rFonts w:ascii="Arial"/>
          <w:b/>
          <w:color w:val="030303"/>
          <w:sz w:val="23"/>
          <w:u w:val="thick" w:color="000000"/>
        </w:rPr>
        <w:t>rime</w:t>
      </w:r>
      <w:r>
        <w:rPr>
          <w:rFonts w:ascii="Arial"/>
          <w:b/>
          <w:color w:val="1C1C1C"/>
          <w:sz w:val="23"/>
          <w:u w:val="thick" w:color="000000"/>
        </w:rPr>
        <w:t xml:space="preserve">s </w:t>
      </w:r>
      <w:r>
        <w:rPr>
          <w:rFonts w:ascii="Arial"/>
          <w:b/>
          <w:color w:val="030303"/>
          <w:sz w:val="23"/>
          <w:u w:val="thick" w:color="000000"/>
        </w:rPr>
        <w:t>that Re</w:t>
      </w:r>
      <w:r>
        <w:rPr>
          <w:rFonts w:ascii="Arial"/>
          <w:b/>
          <w:color w:val="1C1C1C"/>
          <w:sz w:val="23"/>
          <w:u w:val="thick" w:color="000000"/>
        </w:rPr>
        <w:t xml:space="preserve">s </w:t>
      </w:r>
      <w:r>
        <w:rPr>
          <w:rFonts w:ascii="Arial"/>
          <w:b/>
          <w:color w:val="030303"/>
          <w:sz w:val="23"/>
          <w:u w:val="thick" w:color="000000"/>
        </w:rPr>
        <w:t>ult in Discretionary Disqualification</w:t>
      </w:r>
      <w:r>
        <w:rPr>
          <w:rFonts w:ascii="Arial"/>
          <w:b/>
          <w:color w:val="030303"/>
          <w:spacing w:val="-11"/>
          <w:sz w:val="23"/>
          <w:u w:val="thick" w:color="000000"/>
        </w:rPr>
        <w:t xml:space="preserve"> </w:t>
      </w:r>
      <w:r>
        <w:rPr>
          <w:rFonts w:ascii="Arial"/>
          <w:b/>
          <w:color w:val="1C1C1C"/>
          <w:w w:val="85"/>
          <w:sz w:val="23"/>
        </w:rPr>
        <w:t>.</w:t>
      </w:r>
    </w:p>
    <w:p w:rsidR="00DE68F5" w:rsidRDefault="00EA34A7">
      <w:pPr>
        <w:pStyle w:val="BodyText"/>
        <w:spacing w:before="131" w:line="252" w:lineRule="auto"/>
        <w:ind w:left="52" w:right="189" w:hanging="10"/>
      </w:pPr>
      <w:r>
        <w:rPr>
          <w:color w:val="030303"/>
        </w:rPr>
        <w:t xml:space="preserve">An </w:t>
      </w:r>
      <w:r>
        <w:rPr>
          <w:color w:val="1C1C1C"/>
        </w:rPr>
        <w:t>i</w:t>
      </w:r>
      <w:r>
        <w:rPr>
          <w:color w:val="030303"/>
        </w:rPr>
        <w:t xml:space="preserve">ndividual </w:t>
      </w:r>
      <w:r>
        <w:rPr>
          <w:color w:val="030303"/>
          <w:spacing w:val="3"/>
        </w:rPr>
        <w:t>w</w:t>
      </w:r>
      <w:r>
        <w:rPr>
          <w:color w:val="1C1C1C"/>
          <w:spacing w:val="3"/>
        </w:rPr>
        <w:t xml:space="preserve">ill </w:t>
      </w:r>
      <w:r>
        <w:rPr>
          <w:color w:val="030303"/>
        </w:rPr>
        <w:t>require written approval in accordance w</w:t>
      </w:r>
      <w:r>
        <w:rPr>
          <w:color w:val="1C1C1C"/>
        </w:rPr>
        <w:t>i</w:t>
      </w:r>
      <w:r>
        <w:rPr>
          <w:color w:val="030303"/>
        </w:rPr>
        <w:t xml:space="preserve">th the Department's  procedures to be eligible </w:t>
      </w:r>
      <w:r>
        <w:rPr>
          <w:color w:val="030303"/>
          <w:spacing w:val="3"/>
        </w:rPr>
        <w:t xml:space="preserve"> </w:t>
      </w:r>
      <w:r>
        <w:rPr>
          <w:color w:val="030303"/>
        </w:rPr>
        <w:t>to</w:t>
      </w:r>
      <w:r>
        <w:rPr>
          <w:color w:val="030303"/>
          <w:w w:val="103"/>
        </w:rPr>
        <w:t xml:space="preserve"> </w:t>
      </w:r>
      <w:r>
        <w:rPr>
          <w:color w:val="030303"/>
        </w:rPr>
        <w:t>be</w:t>
      </w:r>
      <w:r>
        <w:rPr>
          <w:color w:val="030303"/>
          <w:spacing w:val="2"/>
        </w:rPr>
        <w:t xml:space="preserve"> </w:t>
      </w:r>
      <w:r>
        <w:rPr>
          <w:color w:val="030303"/>
        </w:rPr>
        <w:t>a</w:t>
      </w:r>
      <w:r>
        <w:rPr>
          <w:color w:val="030303"/>
          <w:spacing w:val="6"/>
        </w:rPr>
        <w:t xml:space="preserve"> </w:t>
      </w:r>
      <w:r>
        <w:rPr>
          <w:color w:val="030303"/>
        </w:rPr>
        <w:t>foster</w:t>
      </w:r>
      <w:r>
        <w:rPr>
          <w:color w:val="030303"/>
          <w:spacing w:val="29"/>
        </w:rPr>
        <w:t xml:space="preserve"> </w:t>
      </w:r>
      <w:r>
        <w:rPr>
          <w:color w:val="030303"/>
        </w:rPr>
        <w:t>or</w:t>
      </w:r>
      <w:r>
        <w:rPr>
          <w:color w:val="030303"/>
          <w:spacing w:val="21"/>
        </w:rPr>
        <w:t xml:space="preserve"> </w:t>
      </w:r>
      <w:r>
        <w:rPr>
          <w:color w:val="030303"/>
        </w:rPr>
        <w:t>pre-adoptive</w:t>
      </w:r>
      <w:r>
        <w:rPr>
          <w:color w:val="030303"/>
          <w:spacing w:val="27"/>
        </w:rPr>
        <w:t xml:space="preserve"> </w:t>
      </w:r>
      <w:r>
        <w:rPr>
          <w:color w:val="030303"/>
        </w:rPr>
        <w:t>parent</w:t>
      </w:r>
      <w:r>
        <w:rPr>
          <w:color w:val="1C1C1C"/>
        </w:rPr>
        <w:t>,</w:t>
      </w:r>
      <w:r>
        <w:rPr>
          <w:color w:val="1C1C1C"/>
          <w:spacing w:val="10"/>
        </w:rPr>
        <w:t xml:space="preserve"> </w:t>
      </w:r>
      <w:r>
        <w:rPr>
          <w:color w:val="030303"/>
        </w:rPr>
        <w:t>if</w:t>
      </w:r>
      <w:r>
        <w:rPr>
          <w:color w:val="030303"/>
          <w:spacing w:val="6"/>
        </w:rPr>
        <w:t xml:space="preserve"> </w:t>
      </w:r>
      <w:r>
        <w:rPr>
          <w:color w:val="030303"/>
        </w:rPr>
        <w:t>she/he</w:t>
      </w:r>
      <w:r>
        <w:rPr>
          <w:color w:val="030303"/>
          <w:spacing w:val="17"/>
        </w:rPr>
        <w:t xml:space="preserve"> </w:t>
      </w:r>
      <w:r>
        <w:rPr>
          <w:color w:val="030303"/>
        </w:rPr>
        <w:t>or</w:t>
      </w:r>
      <w:r>
        <w:rPr>
          <w:color w:val="030303"/>
          <w:spacing w:val="10"/>
        </w:rPr>
        <w:t xml:space="preserve"> </w:t>
      </w:r>
      <w:r>
        <w:rPr>
          <w:color w:val="030303"/>
        </w:rPr>
        <w:t>any</w:t>
      </w:r>
      <w:r>
        <w:rPr>
          <w:color w:val="030303"/>
          <w:spacing w:val="20"/>
        </w:rPr>
        <w:t xml:space="preserve"> </w:t>
      </w:r>
      <w:r>
        <w:rPr>
          <w:color w:val="030303"/>
        </w:rPr>
        <w:t>household</w:t>
      </w:r>
      <w:r>
        <w:rPr>
          <w:color w:val="030303"/>
          <w:spacing w:val="28"/>
        </w:rPr>
        <w:t xml:space="preserve"> </w:t>
      </w:r>
      <w:r>
        <w:rPr>
          <w:color w:val="030303"/>
        </w:rPr>
        <w:t>member</w:t>
      </w:r>
      <w:r>
        <w:rPr>
          <w:color w:val="030303"/>
          <w:spacing w:val="18"/>
        </w:rPr>
        <w:t xml:space="preserve"> </w:t>
      </w:r>
      <w:r>
        <w:rPr>
          <w:color w:val="030303"/>
        </w:rPr>
        <w:t>(other</w:t>
      </w:r>
      <w:r>
        <w:rPr>
          <w:color w:val="030303"/>
          <w:spacing w:val="4"/>
        </w:rPr>
        <w:t xml:space="preserve"> </w:t>
      </w:r>
      <w:r>
        <w:rPr>
          <w:color w:val="030303"/>
        </w:rPr>
        <w:t>than</w:t>
      </w:r>
      <w:r>
        <w:rPr>
          <w:color w:val="030303"/>
          <w:spacing w:val="15"/>
        </w:rPr>
        <w:t xml:space="preserve"> </w:t>
      </w:r>
      <w:r>
        <w:rPr>
          <w:color w:val="030303"/>
        </w:rPr>
        <w:t>a</w:t>
      </w:r>
      <w:r>
        <w:rPr>
          <w:color w:val="030303"/>
          <w:spacing w:val="6"/>
        </w:rPr>
        <w:t xml:space="preserve"> </w:t>
      </w:r>
      <w:r>
        <w:rPr>
          <w:color w:val="030303"/>
        </w:rPr>
        <w:t>child</w:t>
      </w:r>
      <w:r>
        <w:rPr>
          <w:color w:val="030303"/>
          <w:spacing w:val="18"/>
        </w:rPr>
        <w:t xml:space="preserve"> </w:t>
      </w:r>
      <w:r>
        <w:rPr>
          <w:color w:val="1C1C1C"/>
          <w:spacing w:val="-5"/>
        </w:rPr>
        <w:t>i</w:t>
      </w:r>
      <w:r>
        <w:rPr>
          <w:color w:val="030303"/>
          <w:spacing w:val="-5"/>
        </w:rPr>
        <w:t>n</w:t>
      </w:r>
      <w:r>
        <w:rPr>
          <w:color w:val="030303"/>
          <w:spacing w:val="11"/>
        </w:rPr>
        <w:t xml:space="preserve"> </w:t>
      </w:r>
      <w:r>
        <w:rPr>
          <w:color w:val="030303"/>
        </w:rPr>
        <w:t>Department</w:t>
      </w:r>
      <w:r>
        <w:rPr>
          <w:color w:val="030303"/>
          <w:spacing w:val="-40"/>
        </w:rPr>
        <w:t xml:space="preserve"> </w:t>
      </w:r>
      <w:r>
        <w:rPr>
          <w:color w:val="030303"/>
        </w:rPr>
        <w:t>care or custody placed with the family) has been convicted of or has charges pending or a default for</w:t>
      </w:r>
      <w:r>
        <w:rPr>
          <w:color w:val="030303"/>
          <w:spacing w:val="4"/>
        </w:rPr>
        <w:t xml:space="preserve"> </w:t>
      </w:r>
      <w:r>
        <w:rPr>
          <w:color w:val="030303"/>
        </w:rPr>
        <w:t>any crime</w:t>
      </w:r>
      <w:r>
        <w:rPr>
          <w:color w:val="030303"/>
          <w:spacing w:val="19"/>
        </w:rPr>
        <w:t xml:space="preserve"> </w:t>
      </w:r>
      <w:r>
        <w:rPr>
          <w:color w:val="030303"/>
        </w:rPr>
        <w:t>listed</w:t>
      </w:r>
      <w:r>
        <w:rPr>
          <w:color w:val="030303"/>
          <w:spacing w:val="11"/>
        </w:rPr>
        <w:t xml:space="preserve"> </w:t>
      </w:r>
      <w:r>
        <w:rPr>
          <w:color w:val="030303"/>
        </w:rPr>
        <w:t>in Table</w:t>
      </w:r>
      <w:r>
        <w:rPr>
          <w:color w:val="030303"/>
          <w:spacing w:val="28"/>
        </w:rPr>
        <w:t xml:space="preserve"> </w:t>
      </w:r>
      <w:r>
        <w:rPr>
          <w:color w:val="030303"/>
        </w:rPr>
        <w:t>B</w:t>
      </w:r>
      <w:r>
        <w:rPr>
          <w:color w:val="030303"/>
          <w:spacing w:val="7"/>
        </w:rPr>
        <w:t xml:space="preserve"> </w:t>
      </w:r>
      <w:r>
        <w:rPr>
          <w:color w:val="030303"/>
        </w:rPr>
        <w:t>below.</w:t>
      </w:r>
      <w:r>
        <w:rPr>
          <w:color w:val="030303"/>
          <w:spacing w:val="8"/>
        </w:rPr>
        <w:t xml:space="preserve"> </w:t>
      </w:r>
      <w:r>
        <w:rPr>
          <w:color w:val="030303"/>
        </w:rPr>
        <w:t>Adjudicated</w:t>
      </w:r>
      <w:r>
        <w:rPr>
          <w:color w:val="030303"/>
          <w:spacing w:val="35"/>
        </w:rPr>
        <w:t xml:space="preserve"> </w:t>
      </w:r>
      <w:r>
        <w:rPr>
          <w:color w:val="030303"/>
        </w:rPr>
        <w:t>Juvenile</w:t>
      </w:r>
      <w:r>
        <w:rPr>
          <w:color w:val="030303"/>
          <w:spacing w:val="27"/>
        </w:rPr>
        <w:t xml:space="preserve"> </w:t>
      </w:r>
      <w:r>
        <w:rPr>
          <w:color w:val="030303"/>
        </w:rPr>
        <w:t>Delinquency</w:t>
      </w:r>
      <w:r>
        <w:rPr>
          <w:color w:val="030303"/>
          <w:spacing w:val="18"/>
        </w:rPr>
        <w:t xml:space="preserve"> </w:t>
      </w:r>
      <w:r>
        <w:rPr>
          <w:color w:val="030303"/>
        </w:rPr>
        <w:t>charges</w:t>
      </w:r>
      <w:r>
        <w:rPr>
          <w:color w:val="030303"/>
          <w:spacing w:val="11"/>
        </w:rPr>
        <w:t xml:space="preserve"> </w:t>
      </w:r>
      <w:r>
        <w:rPr>
          <w:color w:val="030303"/>
        </w:rPr>
        <w:t>will</w:t>
      </w:r>
      <w:r>
        <w:rPr>
          <w:color w:val="030303"/>
          <w:spacing w:val="21"/>
        </w:rPr>
        <w:t xml:space="preserve"> </w:t>
      </w:r>
      <w:r>
        <w:rPr>
          <w:color w:val="030303"/>
        </w:rPr>
        <w:t>be</w:t>
      </w:r>
      <w:r>
        <w:rPr>
          <w:color w:val="030303"/>
          <w:spacing w:val="1"/>
        </w:rPr>
        <w:t xml:space="preserve"> </w:t>
      </w:r>
      <w:r>
        <w:rPr>
          <w:color w:val="030303"/>
        </w:rPr>
        <w:t>treated</w:t>
      </w:r>
      <w:r>
        <w:rPr>
          <w:color w:val="030303"/>
          <w:spacing w:val="20"/>
        </w:rPr>
        <w:t xml:space="preserve"> </w:t>
      </w:r>
      <w:r>
        <w:rPr>
          <w:color w:val="030303"/>
        </w:rPr>
        <w:t>the</w:t>
      </w:r>
      <w:r>
        <w:rPr>
          <w:color w:val="030303"/>
          <w:spacing w:val="13"/>
        </w:rPr>
        <w:t xml:space="preserve"> </w:t>
      </w:r>
      <w:r>
        <w:rPr>
          <w:color w:val="030303"/>
        </w:rPr>
        <w:t>same</w:t>
      </w:r>
      <w:r>
        <w:rPr>
          <w:color w:val="030303"/>
          <w:spacing w:val="8"/>
        </w:rPr>
        <w:t xml:space="preserve"> </w:t>
      </w:r>
      <w:r>
        <w:rPr>
          <w:color w:val="030303"/>
        </w:rPr>
        <w:t>as</w:t>
      </w:r>
      <w:r>
        <w:rPr>
          <w:color w:val="030303"/>
          <w:spacing w:val="9"/>
        </w:rPr>
        <w:t xml:space="preserve"> </w:t>
      </w:r>
      <w:r>
        <w:rPr>
          <w:color w:val="030303"/>
        </w:rPr>
        <w:t>an</w:t>
      </w:r>
      <w:r>
        <w:rPr>
          <w:color w:val="030303"/>
          <w:spacing w:val="-36"/>
        </w:rPr>
        <w:t xml:space="preserve"> </w:t>
      </w:r>
      <w:r>
        <w:rPr>
          <w:color w:val="030303"/>
        </w:rPr>
        <w:t>adult</w:t>
      </w:r>
      <w:r>
        <w:rPr>
          <w:color w:val="030303"/>
          <w:spacing w:val="16"/>
        </w:rPr>
        <w:t xml:space="preserve"> </w:t>
      </w:r>
      <w:r>
        <w:rPr>
          <w:color w:val="030303"/>
        </w:rPr>
        <w:t>conviction.</w:t>
      </w:r>
      <w:r>
        <w:rPr>
          <w:color w:val="030303"/>
          <w:spacing w:val="37"/>
        </w:rPr>
        <w:t xml:space="preserve"> </w:t>
      </w:r>
      <w:r>
        <w:rPr>
          <w:color w:val="030303"/>
        </w:rPr>
        <w:t>If</w:t>
      </w:r>
      <w:r>
        <w:rPr>
          <w:color w:val="030303"/>
          <w:spacing w:val="-1"/>
        </w:rPr>
        <w:t xml:space="preserve"> </w:t>
      </w:r>
      <w:r>
        <w:rPr>
          <w:color w:val="030303"/>
        </w:rPr>
        <w:t>the</w:t>
      </w:r>
      <w:r>
        <w:rPr>
          <w:color w:val="030303"/>
          <w:spacing w:val="12"/>
        </w:rPr>
        <w:t xml:space="preserve"> </w:t>
      </w:r>
      <w:r>
        <w:rPr>
          <w:color w:val="030303"/>
        </w:rPr>
        <w:t>cr</w:t>
      </w:r>
      <w:r>
        <w:rPr>
          <w:color w:val="1C1C1C"/>
        </w:rPr>
        <w:t>i</w:t>
      </w:r>
      <w:r>
        <w:rPr>
          <w:color w:val="030303"/>
        </w:rPr>
        <w:t>me</w:t>
      </w:r>
      <w:r>
        <w:rPr>
          <w:color w:val="030303"/>
          <w:spacing w:val="6"/>
        </w:rPr>
        <w:t xml:space="preserve"> </w:t>
      </w:r>
      <w:r>
        <w:rPr>
          <w:color w:val="030303"/>
        </w:rPr>
        <w:t>listed</w:t>
      </w:r>
      <w:r>
        <w:rPr>
          <w:color w:val="030303"/>
          <w:spacing w:val="16"/>
        </w:rPr>
        <w:t xml:space="preserve"> </w:t>
      </w:r>
      <w:r>
        <w:rPr>
          <w:color w:val="030303"/>
        </w:rPr>
        <w:t>below</w:t>
      </w:r>
      <w:r>
        <w:rPr>
          <w:color w:val="030303"/>
          <w:spacing w:val="14"/>
        </w:rPr>
        <w:t xml:space="preserve"> </w:t>
      </w:r>
      <w:r>
        <w:rPr>
          <w:color w:val="030303"/>
        </w:rPr>
        <w:t>identified</w:t>
      </w:r>
      <w:r>
        <w:rPr>
          <w:color w:val="030303"/>
          <w:spacing w:val="4"/>
        </w:rPr>
        <w:t xml:space="preserve"> </w:t>
      </w:r>
      <w:r>
        <w:rPr>
          <w:color w:val="030303"/>
        </w:rPr>
        <w:t>with</w:t>
      </w:r>
      <w:r>
        <w:rPr>
          <w:color w:val="030303"/>
          <w:spacing w:val="22"/>
        </w:rPr>
        <w:t xml:space="preserve"> </w:t>
      </w:r>
      <w:r>
        <w:rPr>
          <w:color w:val="030303"/>
        </w:rPr>
        <w:t>an</w:t>
      </w:r>
      <w:r>
        <w:rPr>
          <w:color w:val="030303"/>
          <w:spacing w:val="8"/>
        </w:rPr>
        <w:t xml:space="preserve"> </w:t>
      </w:r>
      <w:r>
        <w:rPr>
          <w:color w:val="030303"/>
        </w:rPr>
        <w:t>"*</w:t>
      </w:r>
      <w:r>
        <w:rPr>
          <w:color w:val="1C1C1C"/>
        </w:rPr>
        <w:t>"</w:t>
      </w:r>
      <w:r>
        <w:rPr>
          <w:color w:val="1C1C1C"/>
          <w:spacing w:val="12"/>
        </w:rPr>
        <w:t xml:space="preserve"> </w:t>
      </w:r>
      <w:r>
        <w:rPr>
          <w:color w:val="030303"/>
        </w:rPr>
        <w:t>has</w:t>
      </w:r>
      <w:r>
        <w:rPr>
          <w:color w:val="030303"/>
          <w:spacing w:val="-2"/>
        </w:rPr>
        <w:t xml:space="preserve"> </w:t>
      </w:r>
      <w:r>
        <w:rPr>
          <w:color w:val="030303"/>
        </w:rPr>
        <w:t>occurred</w:t>
      </w:r>
      <w:r>
        <w:rPr>
          <w:color w:val="030303"/>
          <w:spacing w:val="14"/>
        </w:rPr>
        <w:t xml:space="preserve"> </w:t>
      </w:r>
      <w:r>
        <w:rPr>
          <w:color w:val="030303"/>
        </w:rPr>
        <w:t>within</w:t>
      </w:r>
      <w:r>
        <w:rPr>
          <w:color w:val="030303"/>
          <w:spacing w:val="16"/>
        </w:rPr>
        <w:t xml:space="preserve"> </w:t>
      </w:r>
      <w:r>
        <w:rPr>
          <w:color w:val="030303"/>
        </w:rPr>
        <w:t>the</w:t>
      </w:r>
      <w:r>
        <w:rPr>
          <w:color w:val="030303"/>
          <w:spacing w:val="18"/>
        </w:rPr>
        <w:t xml:space="preserve"> </w:t>
      </w:r>
      <w:r>
        <w:rPr>
          <w:color w:val="030303"/>
        </w:rPr>
        <w:t>past</w:t>
      </w:r>
      <w:r>
        <w:rPr>
          <w:color w:val="030303"/>
          <w:spacing w:val="13"/>
        </w:rPr>
        <w:t xml:space="preserve"> </w:t>
      </w:r>
      <w:r>
        <w:rPr>
          <w:color w:val="030303"/>
        </w:rPr>
        <w:t xml:space="preserve">5 </w:t>
      </w:r>
      <w:r>
        <w:rPr>
          <w:color w:val="030303"/>
          <w:spacing w:val="2"/>
        </w:rPr>
        <w:t>years</w:t>
      </w:r>
      <w:r>
        <w:rPr>
          <w:color w:val="1C1C1C"/>
          <w:spacing w:val="2"/>
        </w:rPr>
        <w:t>,</w:t>
      </w:r>
      <w:r>
        <w:rPr>
          <w:color w:val="1C1C1C"/>
          <w:spacing w:val="3"/>
        </w:rPr>
        <w:t xml:space="preserve"> </w:t>
      </w:r>
      <w:r>
        <w:rPr>
          <w:color w:val="1C1C1C"/>
        </w:rPr>
        <w:t>t</w:t>
      </w:r>
      <w:r>
        <w:rPr>
          <w:color w:val="030303"/>
        </w:rPr>
        <w:t>he</w:t>
      </w:r>
      <w:r>
        <w:rPr>
          <w:color w:val="030303"/>
          <w:spacing w:val="-27"/>
        </w:rPr>
        <w:t xml:space="preserve"> </w:t>
      </w:r>
      <w:r>
        <w:rPr>
          <w:color w:val="030303"/>
        </w:rPr>
        <w:t>foster  or pre</w:t>
      </w:r>
      <w:r>
        <w:rPr>
          <w:color w:val="1C1C1C"/>
        </w:rPr>
        <w:t>-</w:t>
      </w:r>
      <w:r>
        <w:rPr>
          <w:color w:val="030303"/>
        </w:rPr>
        <w:t>adoptive  parent will not be eligib</w:t>
      </w:r>
      <w:r>
        <w:rPr>
          <w:color w:val="1C1C1C"/>
        </w:rPr>
        <w:t>l</w:t>
      </w:r>
      <w:r>
        <w:rPr>
          <w:color w:val="030303"/>
        </w:rPr>
        <w:t xml:space="preserve">e until 5 years has passed since the crime was  </w:t>
      </w:r>
      <w:r>
        <w:rPr>
          <w:color w:val="030303"/>
          <w:spacing w:val="49"/>
        </w:rPr>
        <w:t xml:space="preserve"> </w:t>
      </w:r>
      <w:r>
        <w:rPr>
          <w:color w:val="030303"/>
        </w:rPr>
        <w:t>committed.</w:t>
      </w:r>
    </w:p>
    <w:p w:rsidR="00DE68F5" w:rsidRDefault="00DE68F5">
      <w:pPr>
        <w:spacing w:line="252" w:lineRule="auto"/>
        <w:sectPr w:rsidR="00DE68F5">
          <w:type w:val="continuous"/>
          <w:pgSz w:w="12240" w:h="15840"/>
          <w:pgMar w:top="1500" w:right="1260" w:bottom="280" w:left="0" w:header="720" w:footer="720" w:gutter="0"/>
          <w:cols w:num="2" w:space="720" w:equalWidth="0">
            <w:col w:w="135" w:space="1414"/>
            <w:col w:w="9431"/>
          </w:cols>
        </w:sectPr>
      </w:pPr>
    </w:p>
    <w:p w:rsidR="00DE68F5" w:rsidRDefault="009877C2">
      <w:pPr>
        <w:spacing w:before="6"/>
        <w:rPr>
          <w:rFonts w:ascii="Arial" w:eastAsia="Arial" w:hAnsi="Arial" w:cs="Arial"/>
          <w:sz w:val="25"/>
          <w:szCs w:val="25"/>
        </w:rPr>
      </w:pPr>
      <w:r>
        <w:rPr>
          <w:noProof/>
        </w:rPr>
        <w:lastRenderedPageBreak/>
        <w:drawing>
          <wp:anchor distT="0" distB="0" distL="114300" distR="114300" simplePos="0" relativeHeight="4456" behindDoc="0" locked="0" layoutInCell="1" allowOverlap="1">
            <wp:simplePos x="0" y="0"/>
            <wp:positionH relativeFrom="page">
              <wp:posOffset>0</wp:posOffset>
            </wp:positionH>
            <wp:positionV relativeFrom="page">
              <wp:posOffset>1048385</wp:posOffset>
            </wp:positionV>
            <wp:extent cx="73025" cy="426720"/>
            <wp:effectExtent l="0" t="0" r="3175" b="0"/>
            <wp:wrapNone/>
            <wp:docPr id="15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02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480" behindDoc="0" locked="0" layoutInCell="1" allowOverlap="1">
            <wp:simplePos x="0" y="0"/>
            <wp:positionH relativeFrom="page">
              <wp:posOffset>0</wp:posOffset>
            </wp:positionH>
            <wp:positionV relativeFrom="page">
              <wp:posOffset>1572895</wp:posOffset>
            </wp:positionV>
            <wp:extent cx="85090" cy="938530"/>
            <wp:effectExtent l="0" t="0" r="0" b="0"/>
            <wp:wrapNone/>
            <wp:docPr id="15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090" cy="93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8F5" w:rsidRDefault="009877C2">
      <w:pPr>
        <w:spacing w:line="20" w:lineRule="exact"/>
        <w:ind w:left="148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8045" cy="6350"/>
                <wp:effectExtent l="1905" t="9525" r="3175" b="3175"/>
                <wp:docPr id="15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350"/>
                          <a:chOff x="0" y="0"/>
                          <a:chExt cx="9367" cy="10"/>
                        </a:xfrm>
                      </wpg:grpSpPr>
                      <wpg:grpSp>
                        <wpg:cNvPr id="156" name="Group 115"/>
                        <wpg:cNvGrpSpPr>
                          <a:grpSpLocks/>
                        </wpg:cNvGrpSpPr>
                        <wpg:grpSpPr bwMode="auto">
                          <a:xfrm>
                            <a:off x="5" y="5"/>
                            <a:ext cx="9358" cy="2"/>
                            <a:chOff x="5" y="5"/>
                            <a:chExt cx="9358" cy="2"/>
                          </a:xfrm>
                        </wpg:grpSpPr>
                        <wps:wsp>
                          <wps:cNvPr id="157" name="Freeform 116"/>
                          <wps:cNvSpPr>
                            <a:spLocks/>
                          </wps:cNvSpPr>
                          <wps:spPr bwMode="auto">
                            <a:xfrm>
                              <a:off x="5" y="5"/>
                              <a:ext cx="9358" cy="2"/>
                            </a:xfrm>
                            <a:custGeom>
                              <a:avLst/>
                              <a:gdLst>
                                <a:gd name="T0" fmla="+- 0 5 5"/>
                                <a:gd name="T1" fmla="*/ T0 w 9358"/>
                                <a:gd name="T2" fmla="+- 0 9362 5"/>
                                <a:gd name="T3" fmla="*/ T2 w 9358"/>
                              </a:gdLst>
                              <a:ahLst/>
                              <a:cxnLst>
                                <a:cxn ang="0">
                                  <a:pos x="T1" y="0"/>
                                </a:cxn>
                                <a:cxn ang="0">
                                  <a:pos x="T3" y="0"/>
                                </a:cxn>
                              </a:cxnLst>
                              <a:rect l="0" t="0" r="r" b="b"/>
                              <a:pathLst>
                                <a:path w="9358">
                                  <a:moveTo>
                                    <a:pt x="0" y="0"/>
                                  </a:moveTo>
                                  <a:lnTo>
                                    <a:pt x="9357"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4" o:spid="_x0000_s1026" style="width:468.35pt;height:.5pt;mso-position-horizontal-relative:char;mso-position-vertical-relative:line" coordsize="93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">
                <v:group id="Group 115" o:spid="_x0000_s1027" style="position:absolute;left:5;top:5;width:9358;height:2" coordorigin="5,5" coordsize="9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16" o:spid="_x0000_s1028" style="position:absolute;left:5;top:5;width:9358;height:2;visibility:visible;mso-wrap-style:square;v-text-anchor:top" coordsize="9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jYMIA&#10;AADcAAAADwAAAGRycy9kb3ducmV2LnhtbERP24rCMBB9F/Yfwiz4Iprughdqo8guC4r44OUDxmZ6&#10;0WbSbaLWvzeC4NscznWSeWsqcaXGlZYVfA0iEMSp1SXnCg77v/4EhPPIGivLpOBODuazj06CsbY3&#10;3tJ153MRQtjFqKDwvo6ldGlBBt3A1sSBy2xj0AfY5FI3eAvhppLfUTSSBksODQXW9FNQet5djIKV&#10;kb0qxXE2+Xeb0+/CHdetPirV/WwXUxCeWv8Wv9xLHeYPx/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2NgwgAAANwAAAAPAAAAAAAAAAAAAAAAAJgCAABkcnMvZG93&#10;bnJldi54bWxQSwUGAAAAAAQABAD1AAAAhwMAAAAA&#10;" path="m,l9357,e" filled="f" strokeweight=".16808mm">
                    <v:path arrowok="t" o:connecttype="custom" o:connectlocs="0,0;9357,0" o:connectangles="0,0"/>
                  </v:shape>
                </v:group>
                <w10:anchorlock/>
              </v:group>
            </w:pict>
          </mc:Fallback>
        </mc:AlternateContent>
      </w:r>
    </w:p>
    <w:p w:rsidR="00DE68F5" w:rsidRDefault="00DE68F5">
      <w:pPr>
        <w:rPr>
          <w:rFonts w:ascii="Arial" w:eastAsia="Arial" w:hAnsi="Arial" w:cs="Arial"/>
          <w:sz w:val="20"/>
          <w:szCs w:val="20"/>
        </w:rPr>
      </w:pPr>
    </w:p>
    <w:p w:rsidR="00DE68F5" w:rsidRDefault="00DE68F5">
      <w:pPr>
        <w:spacing w:before="2"/>
        <w:rPr>
          <w:rFonts w:ascii="Arial" w:eastAsia="Arial" w:hAnsi="Arial" w:cs="Arial"/>
          <w:sz w:val="23"/>
          <w:szCs w:val="23"/>
        </w:rPr>
      </w:pPr>
    </w:p>
    <w:p w:rsidR="00DE68F5" w:rsidRDefault="00EA34A7">
      <w:pPr>
        <w:spacing w:line="2553" w:lineRule="exact"/>
        <w:ind w:left="38"/>
        <w:rPr>
          <w:rFonts w:ascii="Arial" w:eastAsia="Arial" w:hAnsi="Arial" w:cs="Arial"/>
          <w:sz w:val="20"/>
          <w:szCs w:val="20"/>
        </w:rPr>
      </w:pPr>
      <w:r>
        <w:rPr>
          <w:rFonts w:ascii="Arial" w:eastAsia="Arial" w:hAnsi="Arial" w:cs="Arial"/>
          <w:noProof/>
          <w:position w:val="-50"/>
          <w:sz w:val="20"/>
          <w:szCs w:val="20"/>
        </w:rPr>
        <w:drawing>
          <wp:inline distT="0" distB="0" distL="0" distR="0">
            <wp:extent cx="109728" cy="1621536"/>
            <wp:effectExtent l="0" t="0" r="0" b="0"/>
            <wp:docPr id="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6.png"/>
                    <pic:cNvPicPr/>
                  </pic:nvPicPr>
                  <pic:blipFill>
                    <a:blip r:embed="rId88" cstate="print"/>
                    <a:stretch>
                      <a:fillRect/>
                    </a:stretch>
                  </pic:blipFill>
                  <pic:spPr>
                    <a:xfrm>
                      <a:off x="0" y="0"/>
                      <a:ext cx="109728" cy="1621536"/>
                    </a:xfrm>
                    <a:prstGeom prst="rect">
                      <a:avLst/>
                    </a:prstGeom>
                  </pic:spPr>
                </pic:pic>
              </a:graphicData>
            </a:graphic>
          </wp:inline>
        </w:drawing>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1"/>
        <w:rPr>
          <w:rFonts w:ascii="Arial" w:eastAsia="Arial" w:hAnsi="Arial" w:cs="Arial"/>
          <w:sz w:val="21"/>
          <w:szCs w:val="21"/>
        </w:rPr>
      </w:pPr>
    </w:p>
    <w:p w:rsidR="00DE68F5" w:rsidRDefault="009877C2">
      <w:pPr>
        <w:spacing w:before="51" w:line="398" w:lineRule="exact"/>
        <w:ind w:left="181" w:right="281"/>
        <w:rPr>
          <w:rFonts w:ascii="Arial" w:eastAsia="Arial" w:hAnsi="Arial" w:cs="Arial"/>
          <w:sz w:val="38"/>
          <w:szCs w:val="38"/>
        </w:rPr>
      </w:pPr>
      <w:r>
        <w:rPr>
          <w:noProof/>
        </w:rPr>
        <mc:AlternateContent>
          <mc:Choice Requires="wps">
            <w:drawing>
              <wp:anchor distT="0" distB="0" distL="114300" distR="114300" simplePos="0" relativeHeight="4528" behindDoc="0" locked="0" layoutInCell="1" allowOverlap="1">
                <wp:simplePos x="0" y="0"/>
                <wp:positionH relativeFrom="page">
                  <wp:posOffset>951230</wp:posOffset>
                </wp:positionH>
                <wp:positionV relativeFrom="paragraph">
                  <wp:posOffset>-2375535</wp:posOffset>
                </wp:positionV>
                <wp:extent cx="5954395" cy="2691130"/>
                <wp:effectExtent l="0" t="0" r="0" b="4445"/>
                <wp:wrapNone/>
                <wp:docPr id="1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269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216"/>
                              <w:gridCol w:w="2139"/>
                            </w:tblGrid>
                            <w:tr w:rsidR="00EA34A7">
                              <w:trPr>
                                <w:trHeight w:hRule="exact" w:val="554"/>
                              </w:trPr>
                              <w:tc>
                                <w:tcPr>
                                  <w:tcW w:w="7216" w:type="dxa"/>
                                  <w:tcBorders>
                                    <w:top w:val="nil"/>
                                    <w:left w:val="single" w:sz="6" w:space="0" w:color="181818"/>
                                    <w:bottom w:val="single" w:sz="8" w:space="0" w:color="232323"/>
                                    <w:right w:val="single" w:sz="6" w:space="0" w:color="1C1C1C"/>
                                  </w:tcBorders>
                                </w:tcPr>
                                <w:p w:rsidR="00EA34A7" w:rsidRDefault="00EA34A7">
                                  <w:pPr>
                                    <w:pStyle w:val="TableParagraph"/>
                                    <w:spacing w:line="82" w:lineRule="exact"/>
                                    <w:ind w:left="1990"/>
                                    <w:jc w:val="center"/>
                                    <w:rPr>
                                      <w:rFonts w:ascii="Arial" w:eastAsia="Arial" w:hAnsi="Arial" w:cs="Arial"/>
                                      <w:sz w:val="14"/>
                                      <w:szCs w:val="14"/>
                                    </w:rPr>
                                  </w:pPr>
                                  <w:r>
                                    <w:rPr>
                                      <w:rFonts w:ascii="Arial" w:hAnsi="Arial"/>
                                      <w:color w:val="646464"/>
                                      <w:w w:val="83"/>
                                      <w:sz w:val="14"/>
                                    </w:rPr>
                                    <w:t>·-</w:t>
                                  </w:r>
                                </w:p>
                                <w:p w:rsidR="00EA34A7" w:rsidRDefault="00EA34A7">
                                  <w:pPr>
                                    <w:pStyle w:val="TableParagraph"/>
                                    <w:spacing w:before="11"/>
                                    <w:rPr>
                                      <w:rFonts w:ascii="Arial" w:eastAsia="Arial" w:hAnsi="Arial" w:cs="Arial"/>
                                      <w:sz w:val="20"/>
                                      <w:szCs w:val="20"/>
                                    </w:rPr>
                                  </w:pPr>
                                </w:p>
                                <w:p w:rsidR="00EA34A7" w:rsidRDefault="00EA34A7">
                                  <w:pPr>
                                    <w:pStyle w:val="TableParagraph"/>
                                    <w:ind w:left="97"/>
                                    <w:rPr>
                                      <w:rFonts w:ascii="Arial" w:eastAsia="Arial" w:hAnsi="Arial" w:cs="Arial"/>
                                      <w:sz w:val="19"/>
                                      <w:szCs w:val="19"/>
                                    </w:rPr>
                                  </w:pPr>
                                  <w:r>
                                    <w:rPr>
                                      <w:rFonts w:ascii="Arial"/>
                                      <w:b/>
                                      <w:color w:val="030303"/>
                                      <w:w w:val="102"/>
                                      <w:sz w:val="19"/>
                                    </w:rPr>
                                    <w:t>TABLE</w:t>
                                  </w:r>
                                  <w:r>
                                    <w:rPr>
                                      <w:rFonts w:ascii="Arial"/>
                                      <w:b/>
                                      <w:color w:val="030303"/>
                                      <w:spacing w:val="19"/>
                                      <w:sz w:val="19"/>
                                    </w:rPr>
                                    <w:t xml:space="preserve"> </w:t>
                                  </w:r>
                                  <w:r>
                                    <w:rPr>
                                      <w:rFonts w:ascii="Arial"/>
                                      <w:b/>
                                      <w:color w:val="030303"/>
                                      <w:w w:val="102"/>
                                      <w:sz w:val="19"/>
                                    </w:rPr>
                                    <w:t>B</w:t>
                                  </w:r>
                                </w:p>
                              </w:tc>
                              <w:tc>
                                <w:tcPr>
                                  <w:tcW w:w="2139" w:type="dxa"/>
                                  <w:tcBorders>
                                    <w:top w:val="nil"/>
                                    <w:left w:val="single" w:sz="6" w:space="0" w:color="1C1C1C"/>
                                    <w:bottom w:val="single" w:sz="8" w:space="0" w:color="232323"/>
                                    <w:right w:val="single" w:sz="6" w:space="0" w:color="1C1C1C"/>
                                  </w:tcBorders>
                                </w:tcPr>
                                <w:p w:rsidR="00EA34A7" w:rsidRDefault="00EA34A7">
                                  <w:pPr>
                                    <w:pStyle w:val="TableParagraph"/>
                                    <w:spacing w:before="75" w:line="254" w:lineRule="auto"/>
                                    <w:ind w:left="428" w:right="316" w:hanging="324"/>
                                    <w:rPr>
                                      <w:rFonts w:ascii="Arial" w:eastAsia="Arial" w:hAnsi="Arial" w:cs="Arial"/>
                                      <w:sz w:val="19"/>
                                      <w:szCs w:val="19"/>
                                    </w:rPr>
                                  </w:pPr>
                                  <w:r>
                                    <w:rPr>
                                      <w:rFonts w:ascii="Arial"/>
                                      <w:b/>
                                      <w:color w:val="030303"/>
                                      <w:w w:val="101"/>
                                      <w:sz w:val="19"/>
                                    </w:rPr>
                                    <w:t>MGL</w:t>
                                  </w:r>
                                  <w:r>
                                    <w:rPr>
                                      <w:rFonts w:ascii="Arial"/>
                                      <w:b/>
                                      <w:color w:val="030303"/>
                                      <w:sz w:val="19"/>
                                    </w:rPr>
                                    <w:t xml:space="preserve"> </w:t>
                                  </w:r>
                                  <w:r>
                                    <w:rPr>
                                      <w:rFonts w:ascii="Arial"/>
                                      <w:b/>
                                      <w:color w:val="030303"/>
                                      <w:spacing w:val="-3"/>
                                      <w:sz w:val="19"/>
                                    </w:rPr>
                                    <w:t xml:space="preserve"> </w:t>
                                  </w:r>
                                  <w:r>
                                    <w:rPr>
                                      <w:rFonts w:ascii="Arial"/>
                                      <w:b/>
                                      <w:i/>
                                      <w:color w:val="030303"/>
                                      <w:w w:val="85"/>
                                      <w:sz w:val="20"/>
                                    </w:rPr>
                                    <w:t>I</w:t>
                                  </w:r>
                                  <w:r>
                                    <w:rPr>
                                      <w:rFonts w:ascii="Arial"/>
                                      <w:b/>
                                      <w:i/>
                                      <w:color w:val="030303"/>
                                      <w:spacing w:val="6"/>
                                      <w:sz w:val="20"/>
                                    </w:rPr>
                                    <w:t xml:space="preserve"> </w:t>
                                  </w:r>
                                  <w:r>
                                    <w:rPr>
                                      <w:rFonts w:ascii="Arial"/>
                                      <w:b/>
                                      <w:color w:val="030303"/>
                                      <w:w w:val="111"/>
                                      <w:sz w:val="19"/>
                                    </w:rPr>
                                    <w:t>f(</w:t>
                                  </w:r>
                                  <w:r>
                                    <w:rPr>
                                      <w:rFonts w:ascii="Arial"/>
                                      <w:b/>
                                      <w:color w:val="030303"/>
                                      <w:w w:val="110"/>
                                      <w:sz w:val="19"/>
                                    </w:rPr>
                                    <w:t>elony</w:t>
                                  </w:r>
                                  <w:r>
                                    <w:rPr>
                                      <w:rFonts w:ascii="Arial"/>
                                      <w:b/>
                                      <w:color w:val="030303"/>
                                      <w:w w:val="111"/>
                                      <w:sz w:val="19"/>
                                    </w:rPr>
                                    <w:t xml:space="preserve">) </w:t>
                                  </w:r>
                                  <w:r>
                                    <w:rPr>
                                      <w:rFonts w:ascii="Arial"/>
                                      <w:b/>
                                      <w:color w:val="030303"/>
                                      <w:w w:val="102"/>
                                      <w:sz w:val="19"/>
                                    </w:rPr>
                                    <w:t>M(</w:t>
                                  </w:r>
                                  <w:r>
                                    <w:rPr>
                                      <w:rFonts w:ascii="Arial"/>
                                      <w:b/>
                                      <w:color w:val="030303"/>
                                      <w:w w:val="101"/>
                                      <w:sz w:val="19"/>
                                    </w:rPr>
                                    <w:t>isdemeanor</w:t>
                                  </w:r>
                                  <w:r>
                                    <w:rPr>
                                      <w:rFonts w:ascii="Arial"/>
                                      <w:b/>
                                      <w:color w:val="030303"/>
                                      <w:w w:val="102"/>
                                      <w:sz w:val="19"/>
                                    </w:rPr>
                                    <w:t>)</w:t>
                                  </w:r>
                                </w:p>
                              </w:tc>
                            </w:tr>
                            <w:tr w:rsidR="00EA34A7">
                              <w:trPr>
                                <w:trHeight w:hRule="exact" w:val="383"/>
                              </w:trPr>
                              <w:tc>
                                <w:tcPr>
                                  <w:tcW w:w="7216" w:type="dxa"/>
                                  <w:tcBorders>
                                    <w:top w:val="single" w:sz="8" w:space="0" w:color="232323"/>
                                    <w:left w:val="single" w:sz="6" w:space="0" w:color="181818"/>
                                    <w:bottom w:val="single" w:sz="4" w:space="0" w:color="1C1C1C"/>
                                    <w:right w:val="single" w:sz="6" w:space="0" w:color="1C1C1C"/>
                                  </w:tcBorders>
                                </w:tcPr>
                                <w:p w:rsidR="00EA34A7" w:rsidRDefault="00EA34A7">
                                  <w:pPr>
                                    <w:pStyle w:val="TableParagraph"/>
                                    <w:spacing w:before="142"/>
                                    <w:ind w:left="97"/>
                                    <w:rPr>
                                      <w:rFonts w:ascii="Arial" w:eastAsia="Arial" w:hAnsi="Arial" w:cs="Arial"/>
                                      <w:sz w:val="19"/>
                                      <w:szCs w:val="19"/>
                                    </w:rPr>
                                  </w:pPr>
                                  <w:r>
                                    <w:rPr>
                                      <w:rFonts w:ascii="Arial"/>
                                      <w:color w:val="030303"/>
                                      <w:sz w:val="19"/>
                                    </w:rPr>
                                    <w:t>A&amp;</w:t>
                                  </w:r>
                                  <w:r>
                                    <w:rPr>
                                      <w:rFonts w:ascii="Arial"/>
                                      <w:color w:val="030303"/>
                                      <w:spacing w:val="25"/>
                                      <w:sz w:val="19"/>
                                    </w:rPr>
                                    <w:t xml:space="preserve"> </w:t>
                                  </w:r>
                                  <w:r>
                                    <w:rPr>
                                      <w:rFonts w:ascii="Arial"/>
                                      <w:color w:val="030303"/>
                                      <w:w w:val="104"/>
                                      <w:sz w:val="19"/>
                                    </w:rPr>
                                    <w:t>B</w:t>
                                  </w:r>
                                  <w:r>
                                    <w:rPr>
                                      <w:rFonts w:ascii="Arial"/>
                                      <w:color w:val="030303"/>
                                      <w:spacing w:val="4"/>
                                      <w:sz w:val="19"/>
                                    </w:rPr>
                                    <w:t xml:space="preserve"> </w:t>
                                  </w:r>
                                  <w:r>
                                    <w:rPr>
                                      <w:rFonts w:ascii="Arial"/>
                                      <w:color w:val="030303"/>
                                      <w:w w:val="101"/>
                                      <w:sz w:val="19"/>
                                    </w:rPr>
                                    <w:t>DANGEROUS</w:t>
                                  </w:r>
                                  <w:r>
                                    <w:rPr>
                                      <w:rFonts w:ascii="Arial"/>
                                      <w:color w:val="030303"/>
                                      <w:spacing w:val="14"/>
                                      <w:sz w:val="19"/>
                                    </w:rPr>
                                    <w:t xml:space="preserve"> </w:t>
                                  </w:r>
                                  <w:r>
                                    <w:rPr>
                                      <w:rFonts w:ascii="Arial"/>
                                      <w:color w:val="030303"/>
                                      <w:w w:val="102"/>
                                      <w:sz w:val="19"/>
                                    </w:rPr>
                                    <w:t>WEAPON</w:t>
                                  </w:r>
                                  <w:r>
                                    <w:rPr>
                                      <w:rFonts w:ascii="Arial"/>
                                      <w:color w:val="030303"/>
                                      <w:spacing w:val="21"/>
                                      <w:sz w:val="19"/>
                                    </w:rPr>
                                    <w:t xml:space="preserve"> </w:t>
                                  </w:r>
                                  <w:r>
                                    <w:rPr>
                                      <w:rFonts w:ascii="Arial"/>
                                      <w:color w:val="030303"/>
                                      <w:w w:val="107"/>
                                      <w:sz w:val="19"/>
                                    </w:rPr>
                                    <w:t>*</w:t>
                                  </w:r>
                                </w:p>
                              </w:tc>
                              <w:tc>
                                <w:tcPr>
                                  <w:tcW w:w="2139" w:type="dxa"/>
                                  <w:tcBorders>
                                    <w:top w:val="single" w:sz="8" w:space="0" w:color="232323"/>
                                    <w:left w:val="single" w:sz="6" w:space="0" w:color="1C1C1C"/>
                                    <w:bottom w:val="single" w:sz="4" w:space="0" w:color="1C1C1C"/>
                                    <w:right w:val="single" w:sz="6" w:space="0" w:color="1C1C1C"/>
                                  </w:tcBorders>
                                </w:tcPr>
                                <w:p w:rsidR="00EA34A7" w:rsidRDefault="00EA34A7">
                                  <w:pPr>
                                    <w:pStyle w:val="TableParagraph"/>
                                    <w:spacing w:before="142"/>
                                    <w:ind w:left="100"/>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11"/>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3"/>
                                      <w:sz w:val="19"/>
                                      <w:szCs w:val="19"/>
                                    </w:rPr>
                                    <w:t xml:space="preserve"> </w:t>
                                  </w:r>
                                  <w:r>
                                    <w:rPr>
                                      <w:rFonts w:ascii="Arial" w:eastAsia="Arial" w:hAnsi="Arial" w:cs="Arial"/>
                                      <w:color w:val="030303"/>
                                      <w:w w:val="99"/>
                                      <w:sz w:val="19"/>
                                      <w:szCs w:val="19"/>
                                    </w:rPr>
                                    <w:t>15A</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p>
                              </w:tc>
                            </w:tr>
                            <w:tr w:rsidR="00EA34A7">
                              <w:trPr>
                                <w:trHeight w:hRule="exact" w:val="433"/>
                              </w:trPr>
                              <w:tc>
                                <w:tcPr>
                                  <w:tcW w:w="7216" w:type="dxa"/>
                                  <w:tcBorders>
                                    <w:top w:val="single" w:sz="4" w:space="0" w:color="1C1C1C"/>
                                    <w:left w:val="single" w:sz="6" w:space="0" w:color="181818"/>
                                    <w:bottom w:val="single" w:sz="4" w:space="0" w:color="444444"/>
                                    <w:right w:val="single" w:sz="6" w:space="0" w:color="1C1C1C"/>
                                  </w:tcBorders>
                                </w:tcPr>
                                <w:p w:rsidR="00EA34A7" w:rsidRDefault="00EA34A7">
                                  <w:pPr>
                                    <w:pStyle w:val="TableParagraph"/>
                                    <w:spacing w:before="131"/>
                                    <w:ind w:left="97"/>
                                    <w:rPr>
                                      <w:rFonts w:ascii="Arial" w:eastAsia="Arial" w:hAnsi="Arial" w:cs="Arial"/>
                                      <w:sz w:val="19"/>
                                      <w:szCs w:val="19"/>
                                    </w:rPr>
                                  </w:pPr>
                                  <w:r>
                                    <w:rPr>
                                      <w:rFonts w:ascii="Arial"/>
                                      <w:color w:val="030303"/>
                                      <w:w w:val="101"/>
                                      <w:sz w:val="19"/>
                                    </w:rPr>
                                    <w:t>ACCESSORY</w:t>
                                  </w:r>
                                  <w:r>
                                    <w:rPr>
                                      <w:rFonts w:ascii="Arial"/>
                                      <w:color w:val="030303"/>
                                      <w:sz w:val="19"/>
                                    </w:rPr>
                                    <w:t xml:space="preserve"> </w:t>
                                  </w:r>
                                  <w:r>
                                    <w:rPr>
                                      <w:rFonts w:ascii="Arial"/>
                                      <w:color w:val="030303"/>
                                      <w:spacing w:val="-26"/>
                                      <w:sz w:val="19"/>
                                    </w:rPr>
                                    <w:t xml:space="preserve"> </w:t>
                                  </w:r>
                                  <w:r>
                                    <w:rPr>
                                      <w:rFonts w:ascii="Arial"/>
                                      <w:color w:val="030303"/>
                                      <w:w w:val="101"/>
                                      <w:sz w:val="19"/>
                                    </w:rPr>
                                    <w:t>AFTER</w:t>
                                  </w:r>
                                  <w:r>
                                    <w:rPr>
                                      <w:rFonts w:ascii="Arial"/>
                                      <w:color w:val="030303"/>
                                      <w:sz w:val="19"/>
                                    </w:rPr>
                                    <w:t xml:space="preserve"> </w:t>
                                  </w:r>
                                  <w:r>
                                    <w:rPr>
                                      <w:rFonts w:ascii="Arial"/>
                                      <w:color w:val="030303"/>
                                      <w:spacing w:val="-21"/>
                                      <w:sz w:val="19"/>
                                    </w:rPr>
                                    <w:t xml:space="preserve"> </w:t>
                                  </w:r>
                                  <w:r>
                                    <w:rPr>
                                      <w:rFonts w:ascii="Arial"/>
                                      <w:color w:val="030303"/>
                                      <w:w w:val="101"/>
                                      <w:sz w:val="19"/>
                                    </w:rPr>
                                    <w:t>FACT</w:t>
                                  </w:r>
                                  <w:r>
                                    <w:rPr>
                                      <w:rFonts w:ascii="Arial"/>
                                      <w:color w:val="030303"/>
                                      <w:w w:val="102"/>
                                      <w:sz w:val="19"/>
                                    </w:rPr>
                                    <w:t>(</w:t>
                                  </w:r>
                                  <w:r>
                                    <w:rPr>
                                      <w:rFonts w:ascii="Arial"/>
                                      <w:color w:val="030303"/>
                                      <w:w w:val="101"/>
                                      <w:sz w:val="19"/>
                                    </w:rPr>
                                    <w:t>VARIABLE</w:t>
                                  </w:r>
                                  <w:r>
                                    <w:rPr>
                                      <w:rFonts w:ascii="Arial"/>
                                      <w:color w:val="030303"/>
                                      <w:w w:val="102"/>
                                      <w:sz w:val="19"/>
                                    </w:rPr>
                                    <w:t>)</w:t>
                                  </w:r>
                                </w:p>
                              </w:tc>
                              <w:tc>
                                <w:tcPr>
                                  <w:tcW w:w="2139" w:type="dxa"/>
                                  <w:tcBorders>
                                    <w:top w:val="single" w:sz="4" w:space="0" w:color="1C1C1C"/>
                                    <w:left w:val="single" w:sz="6" w:space="0" w:color="1C1C1C"/>
                                    <w:bottom w:val="single" w:sz="4" w:space="0" w:color="444444"/>
                                    <w:right w:val="single" w:sz="6" w:space="0" w:color="1C1C1C"/>
                                  </w:tcBorders>
                                </w:tcPr>
                                <w:p w:rsidR="00EA34A7" w:rsidRDefault="00EA34A7">
                                  <w:pPr>
                                    <w:pStyle w:val="TableParagraph"/>
                                    <w:spacing w:before="121"/>
                                    <w:ind w:left="100"/>
                                    <w:rPr>
                                      <w:rFonts w:ascii="Arial" w:eastAsia="Arial" w:hAnsi="Arial" w:cs="Arial"/>
                                      <w:sz w:val="20"/>
                                      <w:szCs w:val="20"/>
                                    </w:rPr>
                                  </w:pPr>
                                  <w:r>
                                    <w:rPr>
                                      <w:rFonts w:ascii="Arial" w:eastAsia="Arial" w:hAnsi="Arial" w:cs="Arial"/>
                                      <w:color w:val="030303"/>
                                      <w:spacing w:val="6"/>
                                      <w:w w:val="109"/>
                                      <w:sz w:val="19"/>
                                      <w:szCs w:val="19"/>
                                    </w:rPr>
                                    <w:t>c</w:t>
                                  </w:r>
                                  <w:r>
                                    <w:rPr>
                                      <w:rFonts w:ascii="Arial" w:eastAsia="Arial" w:hAnsi="Arial" w:cs="Arial"/>
                                      <w:color w:val="1C1C1C"/>
                                      <w:spacing w:val="-4"/>
                                      <w:w w:val="97"/>
                                      <w:sz w:val="19"/>
                                      <w:szCs w:val="19"/>
                                    </w:rPr>
                                    <w:t>.</w:t>
                                  </w:r>
                                  <w:r>
                                    <w:rPr>
                                      <w:rFonts w:ascii="Arial" w:eastAsia="Arial" w:hAnsi="Arial" w:cs="Arial"/>
                                      <w:color w:val="030303"/>
                                      <w:w w:val="99"/>
                                      <w:sz w:val="19"/>
                                      <w:szCs w:val="19"/>
                                    </w:rPr>
                                    <w:t>274</w:t>
                                  </w:r>
                                  <w:r>
                                    <w:rPr>
                                      <w:rFonts w:ascii="Arial" w:eastAsia="Arial" w:hAnsi="Arial" w:cs="Arial"/>
                                      <w:color w:val="030303"/>
                                      <w:spacing w:val="9"/>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4"/>
                                      <w:sz w:val="19"/>
                                      <w:szCs w:val="19"/>
                                    </w:rPr>
                                    <w:t>4</w:t>
                                  </w:r>
                                  <w:r>
                                    <w:rPr>
                                      <w:rFonts w:ascii="Arial" w:eastAsia="Arial" w:hAnsi="Arial" w:cs="Arial"/>
                                      <w:color w:val="030303"/>
                                      <w:sz w:val="19"/>
                                      <w:szCs w:val="19"/>
                                    </w:rPr>
                                    <w:t xml:space="preserve"> </w:t>
                                  </w:r>
                                  <w:r>
                                    <w:rPr>
                                      <w:rFonts w:ascii="Arial" w:eastAsia="Arial" w:hAnsi="Arial" w:cs="Arial"/>
                                      <w:color w:val="030303"/>
                                      <w:spacing w:val="-2"/>
                                      <w:sz w:val="19"/>
                                      <w:szCs w:val="19"/>
                                    </w:rPr>
                                    <w:t xml:space="preserve"> </w:t>
                                  </w:r>
                                  <w:r>
                                    <w:rPr>
                                      <w:rFonts w:ascii="Arial" w:eastAsia="Arial" w:hAnsi="Arial" w:cs="Arial"/>
                                      <w:b/>
                                      <w:bCs/>
                                      <w:color w:val="030303"/>
                                      <w:w w:val="99"/>
                                      <w:sz w:val="20"/>
                                      <w:szCs w:val="20"/>
                                    </w:rPr>
                                    <w:t>/</w:t>
                                  </w:r>
                                  <w:r>
                                    <w:rPr>
                                      <w:rFonts w:ascii="Arial" w:eastAsia="Arial" w:hAnsi="Arial" w:cs="Arial"/>
                                      <w:b/>
                                      <w:bCs/>
                                      <w:color w:val="030303"/>
                                      <w:spacing w:val="12"/>
                                      <w:sz w:val="20"/>
                                      <w:szCs w:val="20"/>
                                    </w:rPr>
                                    <w:t xml:space="preserve"> </w:t>
                                  </w:r>
                                  <w:r>
                                    <w:rPr>
                                      <w:rFonts w:ascii="Arial" w:eastAsia="Arial" w:hAnsi="Arial" w:cs="Arial"/>
                                      <w:b/>
                                      <w:bCs/>
                                      <w:color w:val="030303"/>
                                      <w:w w:val="99"/>
                                      <w:sz w:val="20"/>
                                      <w:szCs w:val="20"/>
                                    </w:rPr>
                                    <w:t>F</w:t>
                                  </w:r>
                                </w:p>
                              </w:tc>
                            </w:tr>
                            <w:tr w:rsidR="00EA34A7">
                              <w:trPr>
                                <w:trHeight w:hRule="exact" w:val="296"/>
                              </w:trPr>
                              <w:tc>
                                <w:tcPr>
                                  <w:tcW w:w="7216" w:type="dxa"/>
                                  <w:tcBorders>
                                    <w:top w:val="single" w:sz="4" w:space="0" w:color="444444"/>
                                    <w:left w:val="single" w:sz="6" w:space="0" w:color="1F1F1F"/>
                                    <w:bottom w:val="single" w:sz="4" w:space="0" w:color="1F1F1F"/>
                                    <w:right w:val="single" w:sz="6" w:space="0" w:color="1C1C1C"/>
                                  </w:tcBorders>
                                </w:tcPr>
                                <w:p w:rsidR="00EA34A7" w:rsidRDefault="00EA34A7">
                                  <w:pPr>
                                    <w:pStyle w:val="TableParagraph"/>
                                    <w:spacing w:before="60"/>
                                    <w:ind w:left="102"/>
                                    <w:rPr>
                                      <w:rFonts w:ascii="Arial" w:eastAsia="Arial" w:hAnsi="Arial" w:cs="Arial"/>
                                      <w:sz w:val="19"/>
                                      <w:szCs w:val="19"/>
                                    </w:rPr>
                                  </w:pPr>
                                  <w:r>
                                    <w:rPr>
                                      <w:rFonts w:ascii="Arial"/>
                                      <w:color w:val="030303"/>
                                      <w:w w:val="101"/>
                                      <w:sz w:val="19"/>
                                    </w:rPr>
                                    <w:t>AID</w:t>
                                  </w:r>
                                  <w:r>
                                    <w:rPr>
                                      <w:rFonts w:ascii="Arial"/>
                                      <w:color w:val="030303"/>
                                      <w:spacing w:val="19"/>
                                      <w:sz w:val="19"/>
                                    </w:rPr>
                                    <w:t xml:space="preserve"> </w:t>
                                  </w:r>
                                  <w:r>
                                    <w:rPr>
                                      <w:rFonts w:ascii="Arial"/>
                                      <w:color w:val="030303"/>
                                      <w:w w:val="102"/>
                                      <w:sz w:val="19"/>
                                    </w:rPr>
                                    <w:t>ESCAPE</w:t>
                                  </w:r>
                                  <w:r>
                                    <w:rPr>
                                      <w:rFonts w:ascii="Arial"/>
                                      <w:color w:val="030303"/>
                                      <w:spacing w:val="11"/>
                                      <w:sz w:val="19"/>
                                    </w:rPr>
                                    <w:t xml:space="preserve"> </w:t>
                                  </w:r>
                                  <w:r>
                                    <w:rPr>
                                      <w:rFonts w:ascii="Arial"/>
                                      <w:color w:val="030303"/>
                                      <w:w w:val="102"/>
                                      <w:sz w:val="19"/>
                                    </w:rPr>
                                    <w:t>FROM</w:t>
                                  </w:r>
                                  <w:r>
                                    <w:rPr>
                                      <w:rFonts w:ascii="Arial"/>
                                      <w:color w:val="030303"/>
                                      <w:spacing w:val="5"/>
                                      <w:sz w:val="19"/>
                                    </w:rPr>
                                    <w:t xml:space="preserve"> </w:t>
                                  </w:r>
                                  <w:r>
                                    <w:rPr>
                                      <w:rFonts w:ascii="Arial"/>
                                      <w:color w:val="030303"/>
                                      <w:w w:val="101"/>
                                      <w:sz w:val="19"/>
                                    </w:rPr>
                                    <w:t>CUSTODY</w:t>
                                  </w:r>
                                </w:p>
                              </w:tc>
                              <w:tc>
                                <w:tcPr>
                                  <w:tcW w:w="2139" w:type="dxa"/>
                                  <w:tcBorders>
                                    <w:top w:val="single" w:sz="4" w:space="0" w:color="444444"/>
                                    <w:left w:val="single" w:sz="6" w:space="0" w:color="1C1C1C"/>
                                    <w:bottom w:val="single" w:sz="4" w:space="0" w:color="1F1F1F"/>
                                    <w:right w:val="single" w:sz="6" w:space="0" w:color="1C1C1C"/>
                                  </w:tcBorders>
                                </w:tcPr>
                                <w:p w:rsidR="00EA34A7" w:rsidRDefault="00EA34A7">
                                  <w:pPr>
                                    <w:pStyle w:val="TableParagraph"/>
                                    <w:spacing w:before="60"/>
                                    <w:ind w:left="104"/>
                                    <w:rPr>
                                      <w:rFonts w:ascii="Arial" w:eastAsia="Arial" w:hAnsi="Arial" w:cs="Arial"/>
                                      <w:sz w:val="19"/>
                                      <w:szCs w:val="19"/>
                                    </w:rPr>
                                  </w:pPr>
                                  <w:r>
                                    <w:rPr>
                                      <w:rFonts w:ascii="Arial" w:eastAsia="Arial" w:hAnsi="Arial" w:cs="Arial"/>
                                      <w:color w:val="030303"/>
                                      <w:sz w:val="19"/>
                                      <w:szCs w:val="19"/>
                                    </w:rPr>
                                    <w:t>c.268</w:t>
                                  </w:r>
                                  <w:r>
                                    <w:rPr>
                                      <w:rFonts w:ascii="Arial" w:eastAsia="Arial" w:hAnsi="Arial" w:cs="Arial"/>
                                      <w:color w:val="030303"/>
                                      <w:spacing w:val="11"/>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8"/>
                                      <w:sz w:val="19"/>
                                      <w:szCs w:val="19"/>
                                    </w:rPr>
                                    <w:t xml:space="preserve"> </w:t>
                                  </w:r>
                                  <w:r>
                                    <w:rPr>
                                      <w:rFonts w:ascii="Arial" w:eastAsia="Arial" w:hAnsi="Arial" w:cs="Arial"/>
                                      <w:color w:val="030303"/>
                                      <w:sz w:val="19"/>
                                      <w:szCs w:val="19"/>
                                    </w:rPr>
                                    <w:t xml:space="preserve">17 </w:t>
                                  </w:r>
                                  <w:r>
                                    <w:rPr>
                                      <w:rFonts w:ascii="Arial" w:eastAsia="Arial" w:hAnsi="Arial" w:cs="Arial"/>
                                      <w:color w:val="030303"/>
                                      <w:spacing w:val="-17"/>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EA34A7">
                              <w:trPr>
                                <w:trHeight w:hRule="exact" w:val="370"/>
                              </w:trPr>
                              <w:tc>
                                <w:tcPr>
                                  <w:tcW w:w="7216" w:type="dxa"/>
                                  <w:tcBorders>
                                    <w:top w:val="single" w:sz="4" w:space="0" w:color="1F1F1F"/>
                                    <w:left w:val="single" w:sz="6" w:space="0" w:color="1F1F1F"/>
                                    <w:bottom w:val="single" w:sz="6" w:space="0" w:color="1F1F1F"/>
                                    <w:right w:val="single" w:sz="6" w:space="0" w:color="1C1C1C"/>
                                  </w:tcBorders>
                                </w:tcPr>
                                <w:p w:rsidR="00EA34A7" w:rsidRDefault="00EA34A7">
                                  <w:pPr>
                                    <w:pStyle w:val="TableParagraph"/>
                                    <w:spacing w:before="113"/>
                                    <w:ind w:left="102"/>
                                    <w:rPr>
                                      <w:rFonts w:ascii="Arial" w:eastAsia="Arial" w:hAnsi="Arial" w:cs="Arial"/>
                                      <w:sz w:val="21"/>
                                      <w:szCs w:val="21"/>
                                    </w:rPr>
                                  </w:pPr>
                                  <w:r>
                                    <w:rPr>
                                      <w:rFonts w:ascii="Arial"/>
                                      <w:color w:val="030303"/>
                                      <w:w w:val="102"/>
                                      <w:sz w:val="19"/>
                                    </w:rPr>
                                    <w:t>ASSAULT</w:t>
                                  </w:r>
                                  <w:r>
                                    <w:rPr>
                                      <w:rFonts w:ascii="Arial"/>
                                      <w:color w:val="030303"/>
                                      <w:sz w:val="19"/>
                                    </w:rPr>
                                    <w:t xml:space="preserve"> </w:t>
                                  </w:r>
                                  <w:r>
                                    <w:rPr>
                                      <w:rFonts w:ascii="Arial"/>
                                      <w:color w:val="030303"/>
                                      <w:spacing w:val="-20"/>
                                      <w:sz w:val="19"/>
                                    </w:rPr>
                                    <w:t xml:space="preserve"> </w:t>
                                  </w:r>
                                  <w:r>
                                    <w:rPr>
                                      <w:rFonts w:ascii="Arial"/>
                                      <w:color w:val="030303"/>
                                      <w:w w:val="97"/>
                                      <w:sz w:val="19"/>
                                    </w:rPr>
                                    <w:t>BY</w:t>
                                  </w:r>
                                  <w:r>
                                    <w:rPr>
                                      <w:rFonts w:ascii="Arial"/>
                                      <w:color w:val="030303"/>
                                      <w:spacing w:val="13"/>
                                      <w:sz w:val="19"/>
                                    </w:rPr>
                                    <w:t xml:space="preserve"> </w:t>
                                  </w:r>
                                  <w:r>
                                    <w:rPr>
                                      <w:rFonts w:ascii="Arial"/>
                                      <w:color w:val="030303"/>
                                      <w:w w:val="101"/>
                                      <w:sz w:val="19"/>
                                    </w:rPr>
                                    <w:t>DANGEROUS</w:t>
                                  </w:r>
                                  <w:r>
                                    <w:rPr>
                                      <w:rFonts w:ascii="Arial"/>
                                      <w:color w:val="030303"/>
                                      <w:spacing w:val="9"/>
                                      <w:sz w:val="19"/>
                                    </w:rPr>
                                    <w:t xml:space="preserve"> </w:t>
                                  </w:r>
                                  <w:r>
                                    <w:rPr>
                                      <w:rFonts w:ascii="Arial"/>
                                      <w:color w:val="030303"/>
                                      <w:w w:val="102"/>
                                      <w:sz w:val="19"/>
                                    </w:rPr>
                                    <w:t>WEAPON</w:t>
                                  </w:r>
                                  <w:r>
                                    <w:rPr>
                                      <w:rFonts w:ascii="Arial"/>
                                      <w:color w:val="030303"/>
                                      <w:spacing w:val="26"/>
                                      <w:sz w:val="19"/>
                                    </w:rPr>
                                    <w:t xml:space="preserve"> </w:t>
                                  </w:r>
                                  <w:r>
                                    <w:rPr>
                                      <w:rFonts w:ascii="Arial"/>
                                      <w:color w:val="1C1C1C"/>
                                      <w:w w:val="90"/>
                                      <w:sz w:val="21"/>
                                    </w:rPr>
                                    <w:t>*</w:t>
                                  </w:r>
                                </w:p>
                              </w:tc>
                              <w:tc>
                                <w:tcPr>
                                  <w:tcW w:w="2139" w:type="dxa"/>
                                  <w:tcBorders>
                                    <w:top w:val="single" w:sz="4" w:space="0" w:color="1F1F1F"/>
                                    <w:left w:val="single" w:sz="6" w:space="0" w:color="1C1C1C"/>
                                    <w:bottom w:val="single" w:sz="4" w:space="0" w:color="1C1C1C"/>
                                    <w:right w:val="single" w:sz="6" w:space="0" w:color="1C1C1C"/>
                                  </w:tcBorders>
                                </w:tcPr>
                                <w:p w:rsidR="00EA34A7" w:rsidRDefault="00EA34A7">
                                  <w:pPr>
                                    <w:pStyle w:val="TableParagraph"/>
                                    <w:spacing w:before="127"/>
                                    <w:ind w:left="104"/>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11"/>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8"/>
                                      <w:sz w:val="19"/>
                                      <w:szCs w:val="19"/>
                                    </w:rPr>
                                    <w:t xml:space="preserve"> </w:t>
                                  </w:r>
                                  <w:r>
                                    <w:rPr>
                                      <w:rFonts w:ascii="Arial" w:eastAsia="Arial" w:hAnsi="Arial" w:cs="Arial"/>
                                      <w:color w:val="030303"/>
                                      <w:w w:val="101"/>
                                      <w:sz w:val="19"/>
                                      <w:szCs w:val="19"/>
                                    </w:rPr>
                                    <w:t>15B</w:t>
                                  </w:r>
                                  <w:r>
                                    <w:rPr>
                                      <w:rFonts w:ascii="Arial" w:eastAsia="Arial" w:hAnsi="Arial" w:cs="Arial"/>
                                      <w:color w:val="030303"/>
                                      <w:w w:val="102"/>
                                      <w:sz w:val="19"/>
                                      <w:szCs w:val="19"/>
                                    </w:rPr>
                                    <w:t>(b)</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p>
                              </w:tc>
                            </w:tr>
                            <w:tr w:rsidR="00EA34A7">
                              <w:trPr>
                                <w:trHeight w:hRule="exact" w:val="368"/>
                              </w:trPr>
                              <w:tc>
                                <w:tcPr>
                                  <w:tcW w:w="7216" w:type="dxa"/>
                                  <w:tcBorders>
                                    <w:top w:val="single" w:sz="6" w:space="0" w:color="1F1F1F"/>
                                    <w:left w:val="single" w:sz="6" w:space="0" w:color="1F1F1F"/>
                                    <w:bottom w:val="single" w:sz="4" w:space="0" w:color="232323"/>
                                    <w:right w:val="single" w:sz="6" w:space="0" w:color="1C1C1C"/>
                                  </w:tcBorders>
                                </w:tcPr>
                                <w:p w:rsidR="00EA34A7" w:rsidRDefault="00EA34A7">
                                  <w:pPr>
                                    <w:pStyle w:val="TableParagraph"/>
                                    <w:spacing w:before="122"/>
                                    <w:ind w:left="102"/>
                                    <w:rPr>
                                      <w:rFonts w:ascii="Arial" w:eastAsia="Arial" w:hAnsi="Arial" w:cs="Arial"/>
                                      <w:sz w:val="19"/>
                                      <w:szCs w:val="19"/>
                                    </w:rPr>
                                  </w:pPr>
                                  <w:r>
                                    <w:rPr>
                                      <w:rFonts w:ascii="Arial"/>
                                      <w:color w:val="030303"/>
                                      <w:w w:val="103"/>
                                      <w:sz w:val="19"/>
                                    </w:rPr>
                                    <w:t>ATTEMPT</w:t>
                                  </w:r>
                                  <w:r>
                                    <w:rPr>
                                      <w:rFonts w:ascii="Arial"/>
                                      <w:color w:val="030303"/>
                                      <w:spacing w:val="17"/>
                                      <w:sz w:val="19"/>
                                    </w:rPr>
                                    <w:t xml:space="preserve"> </w:t>
                                  </w:r>
                                  <w:r>
                                    <w:rPr>
                                      <w:rFonts w:ascii="Arial"/>
                                      <w:color w:val="030303"/>
                                      <w:w w:val="105"/>
                                      <w:sz w:val="19"/>
                                    </w:rPr>
                                    <w:t>TO</w:t>
                                  </w:r>
                                  <w:r>
                                    <w:rPr>
                                      <w:rFonts w:ascii="Arial"/>
                                      <w:color w:val="030303"/>
                                      <w:spacing w:val="15"/>
                                      <w:sz w:val="19"/>
                                    </w:rPr>
                                    <w:t xml:space="preserve"> </w:t>
                                  </w:r>
                                  <w:r>
                                    <w:rPr>
                                      <w:rFonts w:ascii="Arial"/>
                                      <w:color w:val="030303"/>
                                      <w:w w:val="101"/>
                                      <w:sz w:val="19"/>
                                    </w:rPr>
                                    <w:t>BURN</w:t>
                                  </w:r>
                                  <w:r>
                                    <w:rPr>
                                      <w:rFonts w:ascii="Arial"/>
                                      <w:color w:val="030303"/>
                                      <w:spacing w:val="12"/>
                                      <w:sz w:val="19"/>
                                    </w:rPr>
                                    <w:t xml:space="preserve"> </w:t>
                                  </w:r>
                                  <w:r>
                                    <w:rPr>
                                      <w:rFonts w:ascii="Arial"/>
                                      <w:color w:val="030303"/>
                                      <w:w w:val="102"/>
                                      <w:sz w:val="19"/>
                                    </w:rPr>
                                    <w:t>DWELLING</w:t>
                                  </w:r>
                                  <w:r>
                                    <w:rPr>
                                      <w:rFonts w:ascii="Arial"/>
                                      <w:color w:val="030303"/>
                                      <w:spacing w:val="16"/>
                                      <w:sz w:val="19"/>
                                    </w:rPr>
                                    <w:t xml:space="preserve"> </w:t>
                                  </w:r>
                                  <w:r>
                                    <w:rPr>
                                      <w:rFonts w:ascii="Arial"/>
                                      <w:color w:val="030303"/>
                                      <w:w w:val="101"/>
                                      <w:sz w:val="19"/>
                                    </w:rPr>
                                    <w:t>HOUSE</w:t>
                                  </w:r>
                                </w:p>
                              </w:tc>
                              <w:tc>
                                <w:tcPr>
                                  <w:tcW w:w="2139" w:type="dxa"/>
                                  <w:tcBorders>
                                    <w:top w:val="single" w:sz="4" w:space="0" w:color="1C1C1C"/>
                                    <w:left w:val="single" w:sz="6" w:space="0" w:color="1C1C1C"/>
                                    <w:bottom w:val="single" w:sz="4" w:space="0" w:color="181818"/>
                                    <w:right w:val="single" w:sz="6" w:space="0" w:color="1C1C1C"/>
                                  </w:tcBorders>
                                </w:tcPr>
                                <w:p w:rsidR="00EA34A7" w:rsidRDefault="00EA34A7">
                                  <w:pPr>
                                    <w:pStyle w:val="TableParagraph"/>
                                    <w:spacing w:before="125"/>
                                    <w:ind w:left="109"/>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11"/>
                                      <w:sz w:val="19"/>
                                      <w:szCs w:val="19"/>
                                    </w:rPr>
                                    <w:t xml:space="preserve"> </w:t>
                                  </w:r>
                                  <w:r>
                                    <w:rPr>
                                      <w:rFonts w:ascii="Arial" w:eastAsia="Arial" w:hAnsi="Arial" w:cs="Arial"/>
                                      <w:color w:val="030303"/>
                                      <w:w w:val="97"/>
                                      <w:sz w:val="19"/>
                                      <w:szCs w:val="19"/>
                                    </w:rPr>
                                    <w:t>5A</w:t>
                                  </w:r>
                                  <w:r>
                                    <w:rPr>
                                      <w:rFonts w:ascii="Arial" w:eastAsia="Arial" w:hAnsi="Arial" w:cs="Arial"/>
                                      <w:color w:val="030303"/>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8"/>
                                      <w:sz w:val="19"/>
                                      <w:szCs w:val="19"/>
                                    </w:rPr>
                                    <w:t>M</w:t>
                                  </w:r>
                                </w:p>
                              </w:tc>
                            </w:tr>
                            <w:tr w:rsidR="00EA34A7">
                              <w:trPr>
                                <w:trHeight w:hRule="exact" w:val="361"/>
                              </w:trPr>
                              <w:tc>
                                <w:tcPr>
                                  <w:tcW w:w="7216" w:type="dxa"/>
                                  <w:tcBorders>
                                    <w:top w:val="single" w:sz="4" w:space="0" w:color="232323"/>
                                    <w:left w:val="single" w:sz="6" w:space="0" w:color="1F1F1F"/>
                                    <w:bottom w:val="single" w:sz="6" w:space="0" w:color="1F1F1F"/>
                                    <w:right w:val="single" w:sz="6" w:space="0" w:color="1C1C1C"/>
                                  </w:tcBorders>
                                </w:tcPr>
                                <w:p w:rsidR="00EA34A7" w:rsidRDefault="00EA34A7">
                                  <w:pPr>
                                    <w:pStyle w:val="TableParagraph"/>
                                    <w:spacing w:before="125"/>
                                    <w:ind w:left="102"/>
                                    <w:rPr>
                                      <w:rFonts w:ascii="Arial" w:eastAsia="Arial" w:hAnsi="Arial" w:cs="Arial"/>
                                      <w:sz w:val="19"/>
                                      <w:szCs w:val="19"/>
                                    </w:rPr>
                                  </w:pPr>
                                  <w:r>
                                    <w:rPr>
                                      <w:rFonts w:ascii="Arial"/>
                                      <w:color w:val="030303"/>
                                      <w:w w:val="102"/>
                                      <w:sz w:val="19"/>
                                    </w:rPr>
                                    <w:t>ATTEMPTED</w:t>
                                  </w:r>
                                  <w:r>
                                    <w:rPr>
                                      <w:rFonts w:ascii="Arial"/>
                                      <w:color w:val="030303"/>
                                      <w:sz w:val="19"/>
                                    </w:rPr>
                                    <w:t xml:space="preserve"> </w:t>
                                  </w:r>
                                  <w:r>
                                    <w:rPr>
                                      <w:rFonts w:ascii="Arial"/>
                                      <w:color w:val="030303"/>
                                      <w:spacing w:val="-8"/>
                                      <w:sz w:val="19"/>
                                    </w:rPr>
                                    <w:t xml:space="preserve"> </w:t>
                                  </w:r>
                                  <w:r>
                                    <w:rPr>
                                      <w:rFonts w:ascii="Arial"/>
                                      <w:color w:val="030303"/>
                                      <w:w w:val="102"/>
                                      <w:sz w:val="19"/>
                                    </w:rPr>
                                    <w:t>EXTORTION</w:t>
                                  </w:r>
                                </w:p>
                              </w:tc>
                              <w:tc>
                                <w:tcPr>
                                  <w:tcW w:w="2139" w:type="dxa"/>
                                  <w:tcBorders>
                                    <w:top w:val="single" w:sz="4" w:space="0" w:color="181818"/>
                                    <w:left w:val="single" w:sz="6" w:space="0" w:color="1C1C1C"/>
                                    <w:bottom w:val="single" w:sz="6" w:space="0" w:color="1F1F1F"/>
                                    <w:right w:val="single" w:sz="6" w:space="0" w:color="1C1C1C"/>
                                  </w:tcBorders>
                                </w:tcPr>
                                <w:p w:rsidR="00EA34A7" w:rsidRDefault="00EA34A7">
                                  <w:pPr>
                                    <w:pStyle w:val="TableParagraph"/>
                                    <w:spacing w:before="125"/>
                                    <w:ind w:left="109"/>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1"/>
                                      <w:sz w:val="19"/>
                                      <w:szCs w:val="19"/>
                                    </w:rPr>
                                    <w:t>25</w:t>
                                  </w:r>
                                  <w:r>
                                    <w:rPr>
                                      <w:rFonts w:ascii="Arial" w:eastAsia="Arial" w:hAnsi="Arial" w:cs="Arial"/>
                                      <w:color w:val="030303"/>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EA34A7">
                              <w:trPr>
                                <w:trHeight w:hRule="exact" w:val="368"/>
                              </w:trPr>
                              <w:tc>
                                <w:tcPr>
                                  <w:tcW w:w="7216" w:type="dxa"/>
                                  <w:tcBorders>
                                    <w:top w:val="single" w:sz="6" w:space="0" w:color="1F1F1F"/>
                                    <w:left w:val="single" w:sz="6" w:space="0" w:color="1F1F1F"/>
                                    <w:bottom w:val="single" w:sz="4" w:space="0" w:color="232323"/>
                                    <w:right w:val="single" w:sz="6" w:space="0" w:color="1C1C1C"/>
                                  </w:tcBorders>
                                </w:tcPr>
                                <w:p w:rsidR="00EA34A7" w:rsidRDefault="00EA34A7">
                                  <w:pPr>
                                    <w:pStyle w:val="TableParagraph"/>
                                    <w:spacing w:before="125"/>
                                    <w:ind w:left="116"/>
                                    <w:rPr>
                                      <w:rFonts w:ascii="Arial" w:eastAsia="Arial" w:hAnsi="Arial" w:cs="Arial"/>
                                      <w:sz w:val="19"/>
                                      <w:szCs w:val="19"/>
                                    </w:rPr>
                                  </w:pPr>
                                  <w:r>
                                    <w:rPr>
                                      <w:rFonts w:ascii="Arial"/>
                                      <w:color w:val="030303"/>
                                      <w:w w:val="103"/>
                                      <w:sz w:val="19"/>
                                    </w:rPr>
                                    <w:t>BOMB</w:t>
                                  </w:r>
                                  <w:r>
                                    <w:rPr>
                                      <w:rFonts w:ascii="Arial"/>
                                      <w:color w:val="030303"/>
                                      <w:spacing w:val="4"/>
                                      <w:sz w:val="19"/>
                                    </w:rPr>
                                    <w:t xml:space="preserve"> </w:t>
                                  </w:r>
                                  <w:r>
                                    <w:rPr>
                                      <w:rFonts w:ascii="Arial"/>
                                      <w:color w:val="030303"/>
                                      <w:w w:val="101"/>
                                      <w:sz w:val="19"/>
                                    </w:rPr>
                                    <w:t>SCARE</w:t>
                                  </w:r>
                                </w:p>
                              </w:tc>
                              <w:tc>
                                <w:tcPr>
                                  <w:tcW w:w="2139" w:type="dxa"/>
                                  <w:tcBorders>
                                    <w:top w:val="single" w:sz="6" w:space="0" w:color="1F1F1F"/>
                                    <w:left w:val="single" w:sz="6" w:space="0" w:color="1C1C1C"/>
                                    <w:bottom w:val="single" w:sz="6" w:space="0" w:color="1F1F1F"/>
                                    <w:right w:val="single" w:sz="6" w:space="0" w:color="1C1C1C"/>
                                  </w:tcBorders>
                                </w:tcPr>
                                <w:p w:rsidR="00EA34A7" w:rsidRDefault="00EA34A7">
                                  <w:pPr>
                                    <w:pStyle w:val="TableParagraph"/>
                                    <w:spacing w:before="125"/>
                                    <w:ind w:left="109"/>
                                    <w:rPr>
                                      <w:rFonts w:ascii="Arial" w:eastAsia="Arial" w:hAnsi="Arial" w:cs="Arial"/>
                                      <w:sz w:val="19"/>
                                      <w:szCs w:val="19"/>
                                    </w:rPr>
                                  </w:pPr>
                                  <w:r>
                                    <w:rPr>
                                      <w:rFonts w:ascii="Arial" w:eastAsia="Arial" w:hAnsi="Arial" w:cs="Arial"/>
                                      <w:color w:val="030303"/>
                                      <w:w w:val="101"/>
                                      <w:sz w:val="19"/>
                                      <w:szCs w:val="19"/>
                                    </w:rPr>
                                    <w:t>c.269</w:t>
                                  </w:r>
                                  <w:r>
                                    <w:rPr>
                                      <w:rFonts w:ascii="Arial" w:eastAsia="Arial" w:hAnsi="Arial" w:cs="Arial"/>
                                      <w:color w:val="030303"/>
                                      <w:spacing w:val="2"/>
                                      <w:sz w:val="19"/>
                                      <w:szCs w:val="19"/>
                                    </w:rPr>
                                    <w:t xml:space="preserve"> </w:t>
                                  </w:r>
                                  <w:r>
                                    <w:rPr>
                                      <w:rFonts w:ascii="Arial" w:eastAsia="Arial" w:hAnsi="Arial" w:cs="Arial"/>
                                      <w:color w:val="030303"/>
                                      <w:w w:val="110"/>
                                      <w:sz w:val="19"/>
                                      <w:szCs w:val="19"/>
                                    </w:rPr>
                                    <w:t>§</w:t>
                                  </w:r>
                                  <w:r>
                                    <w:rPr>
                                      <w:rFonts w:ascii="Arial" w:eastAsia="Arial" w:hAnsi="Arial" w:cs="Arial"/>
                                      <w:color w:val="030303"/>
                                      <w:spacing w:val="7"/>
                                      <w:sz w:val="19"/>
                                      <w:szCs w:val="19"/>
                                    </w:rPr>
                                    <w:t xml:space="preserve"> </w:t>
                                  </w:r>
                                  <w:r>
                                    <w:rPr>
                                      <w:rFonts w:ascii="Arial" w:eastAsia="Arial" w:hAnsi="Arial" w:cs="Arial"/>
                                      <w:color w:val="030303"/>
                                      <w:w w:val="106"/>
                                      <w:sz w:val="19"/>
                                      <w:szCs w:val="19"/>
                                    </w:rPr>
                                    <w:t>14</w:t>
                                  </w:r>
                                  <w:r>
                                    <w:rPr>
                                      <w:rFonts w:ascii="Arial" w:eastAsia="Arial" w:hAnsi="Arial" w:cs="Arial"/>
                                      <w:color w:val="030303"/>
                                      <w:sz w:val="19"/>
                                      <w:szCs w:val="19"/>
                                    </w:rPr>
                                    <w:t xml:space="preserve"> </w:t>
                                  </w:r>
                                  <w:r>
                                    <w:rPr>
                                      <w:rFonts w:ascii="Arial" w:eastAsia="Arial" w:hAnsi="Arial" w:cs="Arial"/>
                                      <w:color w:val="030303"/>
                                      <w:spacing w:val="-20"/>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EA34A7">
                              <w:trPr>
                                <w:trHeight w:hRule="exact" w:val="365"/>
                              </w:trPr>
                              <w:tc>
                                <w:tcPr>
                                  <w:tcW w:w="7216" w:type="dxa"/>
                                  <w:tcBorders>
                                    <w:top w:val="single" w:sz="4" w:space="0" w:color="232323"/>
                                    <w:left w:val="single" w:sz="6" w:space="0" w:color="1F1F1F"/>
                                    <w:bottom w:val="single" w:sz="4" w:space="0" w:color="1F1F1F"/>
                                    <w:right w:val="single" w:sz="4" w:space="0" w:color="131313"/>
                                  </w:tcBorders>
                                </w:tcPr>
                                <w:p w:rsidR="00EA34A7" w:rsidRDefault="00EA34A7">
                                  <w:pPr>
                                    <w:pStyle w:val="TableParagraph"/>
                                    <w:spacing w:before="127"/>
                                    <w:ind w:left="121"/>
                                    <w:rPr>
                                      <w:rFonts w:ascii="Arial" w:eastAsia="Arial" w:hAnsi="Arial" w:cs="Arial"/>
                                      <w:sz w:val="19"/>
                                      <w:szCs w:val="19"/>
                                    </w:rPr>
                                  </w:pPr>
                                  <w:r>
                                    <w:rPr>
                                      <w:rFonts w:ascii="Arial"/>
                                      <w:color w:val="030303"/>
                                      <w:w w:val="101"/>
                                      <w:sz w:val="19"/>
                                    </w:rPr>
                                    <w:t>B&amp;E</w:t>
                                  </w:r>
                                  <w:r>
                                    <w:rPr>
                                      <w:rFonts w:ascii="Arial"/>
                                      <w:color w:val="030303"/>
                                      <w:spacing w:val="-16"/>
                                      <w:sz w:val="19"/>
                                    </w:rPr>
                                    <w:t xml:space="preserve"> </w:t>
                                  </w:r>
                                  <w:r>
                                    <w:rPr>
                                      <w:rFonts w:ascii="Arial"/>
                                      <w:color w:val="030303"/>
                                      <w:w w:val="107"/>
                                      <w:sz w:val="19"/>
                                    </w:rPr>
                                    <w:t>DAY,</w:t>
                                  </w:r>
                                  <w:r>
                                    <w:rPr>
                                      <w:rFonts w:ascii="Arial"/>
                                      <w:color w:val="030303"/>
                                      <w:spacing w:val="12"/>
                                      <w:sz w:val="19"/>
                                    </w:rPr>
                                    <w:t xml:space="preserve"> </w:t>
                                  </w:r>
                                  <w:r>
                                    <w:rPr>
                                      <w:rFonts w:ascii="Arial"/>
                                      <w:color w:val="030303"/>
                                      <w:w w:val="103"/>
                                      <w:sz w:val="19"/>
                                    </w:rPr>
                                    <w:t>INTENT</w:t>
                                  </w:r>
                                  <w:r>
                                    <w:rPr>
                                      <w:rFonts w:ascii="Arial"/>
                                      <w:color w:val="030303"/>
                                      <w:spacing w:val="1"/>
                                      <w:sz w:val="19"/>
                                    </w:rPr>
                                    <w:t xml:space="preserve"> </w:t>
                                  </w:r>
                                  <w:r>
                                    <w:rPr>
                                      <w:rFonts w:ascii="Arial"/>
                                      <w:color w:val="030303"/>
                                      <w:w w:val="101"/>
                                      <w:sz w:val="19"/>
                                    </w:rPr>
                                    <w:t>COMM</w:t>
                                  </w:r>
                                  <w:r>
                                    <w:rPr>
                                      <w:rFonts w:ascii="Arial"/>
                                      <w:color w:val="030303"/>
                                      <w:spacing w:val="19"/>
                                      <w:sz w:val="19"/>
                                    </w:rPr>
                                    <w:t xml:space="preserve"> </w:t>
                                  </w:r>
                                  <w:r>
                                    <w:rPr>
                                      <w:rFonts w:ascii="Arial"/>
                                      <w:color w:val="030303"/>
                                      <w:w w:val="101"/>
                                      <w:sz w:val="19"/>
                                    </w:rPr>
                                    <w:t>FELONY</w:t>
                                  </w:r>
                                </w:p>
                              </w:tc>
                              <w:tc>
                                <w:tcPr>
                                  <w:tcW w:w="2139" w:type="dxa"/>
                                  <w:tcBorders>
                                    <w:top w:val="single" w:sz="6" w:space="0" w:color="1F1F1F"/>
                                    <w:left w:val="single" w:sz="4" w:space="0" w:color="131313"/>
                                    <w:bottom w:val="single" w:sz="4" w:space="0" w:color="1C1C1C"/>
                                    <w:right w:val="single" w:sz="6" w:space="0" w:color="1C1C1C"/>
                                  </w:tcBorders>
                                </w:tcPr>
                                <w:p w:rsidR="00EA34A7" w:rsidRDefault="00EA34A7">
                                  <w:pPr>
                                    <w:pStyle w:val="TableParagraph"/>
                                    <w:spacing w:before="120"/>
                                    <w:ind w:left="116"/>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3"/>
                                      <w:sz w:val="19"/>
                                      <w:szCs w:val="19"/>
                                    </w:rPr>
                                    <w:t xml:space="preserve"> </w:t>
                                  </w:r>
                                  <w:r>
                                    <w:rPr>
                                      <w:rFonts w:ascii="Arial" w:eastAsia="Arial" w:hAnsi="Arial" w:cs="Arial"/>
                                      <w:color w:val="030303"/>
                                      <w:w w:val="102"/>
                                      <w:sz w:val="19"/>
                                      <w:szCs w:val="19"/>
                                    </w:rPr>
                                    <w:t>18</w:t>
                                  </w:r>
                                  <w:r>
                                    <w:rPr>
                                      <w:rFonts w:ascii="Arial" w:eastAsia="Arial" w:hAnsi="Arial" w:cs="Arial"/>
                                      <w:color w:val="030303"/>
                                      <w:sz w:val="19"/>
                                      <w:szCs w:val="19"/>
                                    </w:rPr>
                                    <w:t xml:space="preserve"> </w:t>
                                  </w:r>
                                  <w:r>
                                    <w:rPr>
                                      <w:rFonts w:ascii="Arial" w:eastAsia="Arial" w:hAnsi="Arial" w:cs="Arial"/>
                                      <w:color w:val="030303"/>
                                      <w:spacing w:val="-17"/>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1"/>
                                      <w:sz w:val="19"/>
                                      <w:szCs w:val="19"/>
                                    </w:rPr>
                                    <w:t>F</w:t>
                                  </w:r>
                                </w:p>
                              </w:tc>
                            </w:tr>
                            <w:tr w:rsidR="00EA34A7">
                              <w:trPr>
                                <w:trHeight w:hRule="exact" w:val="361"/>
                              </w:trPr>
                              <w:tc>
                                <w:tcPr>
                                  <w:tcW w:w="7216" w:type="dxa"/>
                                  <w:tcBorders>
                                    <w:top w:val="single" w:sz="4" w:space="0" w:color="1F1F1F"/>
                                    <w:left w:val="single" w:sz="6" w:space="0" w:color="1F1F1F"/>
                                    <w:bottom w:val="single" w:sz="6" w:space="0" w:color="232323"/>
                                    <w:right w:val="single" w:sz="4" w:space="0" w:color="282828"/>
                                  </w:tcBorders>
                                </w:tcPr>
                                <w:p w:rsidR="00EA34A7" w:rsidRDefault="00EA34A7">
                                  <w:pPr>
                                    <w:pStyle w:val="TableParagraph"/>
                                    <w:spacing w:before="125"/>
                                    <w:ind w:left="121"/>
                                    <w:rPr>
                                      <w:rFonts w:ascii="Arial" w:eastAsia="Arial" w:hAnsi="Arial" w:cs="Arial"/>
                                      <w:sz w:val="19"/>
                                      <w:szCs w:val="19"/>
                                    </w:rPr>
                                  </w:pPr>
                                  <w:r>
                                    <w:rPr>
                                      <w:rFonts w:ascii="Arial"/>
                                      <w:color w:val="030303"/>
                                      <w:w w:val="103"/>
                                      <w:sz w:val="19"/>
                                    </w:rPr>
                                    <w:t>B&amp;E</w:t>
                                  </w:r>
                                  <w:r>
                                    <w:rPr>
                                      <w:rFonts w:ascii="Arial"/>
                                      <w:color w:val="030303"/>
                                      <w:spacing w:val="5"/>
                                      <w:sz w:val="19"/>
                                    </w:rPr>
                                    <w:t xml:space="preserve"> </w:t>
                                  </w:r>
                                  <w:r>
                                    <w:rPr>
                                      <w:rFonts w:ascii="Arial"/>
                                      <w:color w:val="030303"/>
                                      <w:sz w:val="19"/>
                                    </w:rPr>
                                    <w:t>DA</w:t>
                                  </w:r>
                                  <w:r>
                                    <w:rPr>
                                      <w:rFonts w:ascii="Arial"/>
                                      <w:color w:val="030303"/>
                                      <w:spacing w:val="10"/>
                                      <w:sz w:val="19"/>
                                    </w:rPr>
                                    <w:t>Y</w:t>
                                  </w:r>
                                  <w:r>
                                    <w:rPr>
                                      <w:rFonts w:ascii="Arial"/>
                                      <w:color w:val="1C1C1C"/>
                                      <w:w w:val="115"/>
                                      <w:sz w:val="19"/>
                                    </w:rPr>
                                    <w:t>,</w:t>
                                  </w:r>
                                  <w:r>
                                    <w:rPr>
                                      <w:rFonts w:ascii="Arial"/>
                                      <w:color w:val="1C1C1C"/>
                                      <w:spacing w:val="-5"/>
                                      <w:sz w:val="19"/>
                                    </w:rPr>
                                    <w:t xml:space="preserve"> </w:t>
                                  </w:r>
                                  <w:r>
                                    <w:rPr>
                                      <w:rFonts w:ascii="Arial"/>
                                      <w:color w:val="030303"/>
                                      <w:w w:val="102"/>
                                      <w:sz w:val="19"/>
                                    </w:rPr>
                                    <w:t>INTEND</w:t>
                                  </w:r>
                                  <w:r>
                                    <w:rPr>
                                      <w:rFonts w:ascii="Arial"/>
                                      <w:color w:val="030303"/>
                                      <w:spacing w:val="5"/>
                                      <w:sz w:val="19"/>
                                    </w:rPr>
                                    <w:t xml:space="preserve"> </w:t>
                                  </w:r>
                                  <w:r>
                                    <w:rPr>
                                      <w:rFonts w:ascii="Arial"/>
                                      <w:color w:val="030303"/>
                                      <w:w w:val="102"/>
                                      <w:sz w:val="19"/>
                                    </w:rPr>
                                    <w:t>COMM</w:t>
                                  </w:r>
                                  <w:r>
                                    <w:rPr>
                                      <w:rFonts w:ascii="Arial"/>
                                      <w:color w:val="030303"/>
                                      <w:spacing w:val="13"/>
                                      <w:sz w:val="19"/>
                                    </w:rPr>
                                    <w:t xml:space="preserve"> </w:t>
                                  </w:r>
                                  <w:r>
                                    <w:rPr>
                                      <w:rFonts w:ascii="Arial"/>
                                      <w:color w:val="030303"/>
                                      <w:sz w:val="19"/>
                                    </w:rPr>
                                    <w:t>FELONY,</w:t>
                                  </w:r>
                                  <w:r>
                                    <w:rPr>
                                      <w:rFonts w:ascii="Arial"/>
                                      <w:color w:val="030303"/>
                                      <w:spacing w:val="17"/>
                                      <w:sz w:val="19"/>
                                    </w:rPr>
                                    <w:t xml:space="preserve"> </w:t>
                                  </w:r>
                                  <w:r>
                                    <w:rPr>
                                      <w:rFonts w:ascii="Arial"/>
                                      <w:color w:val="030303"/>
                                      <w:w w:val="99"/>
                                      <w:sz w:val="19"/>
                                    </w:rPr>
                                    <w:t>FEAR</w:t>
                                  </w:r>
                                </w:p>
                              </w:tc>
                              <w:tc>
                                <w:tcPr>
                                  <w:tcW w:w="2139" w:type="dxa"/>
                                  <w:tcBorders>
                                    <w:top w:val="single" w:sz="4" w:space="0" w:color="1C1C1C"/>
                                    <w:left w:val="single" w:sz="4" w:space="0" w:color="282828"/>
                                    <w:bottom w:val="single" w:sz="6" w:space="0" w:color="232323"/>
                                    <w:right w:val="single" w:sz="6" w:space="0" w:color="1C1C1C"/>
                                  </w:tcBorders>
                                </w:tcPr>
                                <w:p w:rsidR="00EA34A7" w:rsidRDefault="00EA34A7">
                                  <w:pPr>
                                    <w:pStyle w:val="TableParagraph"/>
                                    <w:spacing w:before="125"/>
                                    <w:ind w:left="111"/>
                                    <w:rPr>
                                      <w:rFonts w:ascii="Arial" w:eastAsia="Arial" w:hAnsi="Arial" w:cs="Arial"/>
                                      <w:sz w:val="19"/>
                                      <w:szCs w:val="19"/>
                                    </w:rPr>
                                  </w:pPr>
                                  <w:r>
                                    <w:rPr>
                                      <w:rFonts w:ascii="Arial" w:eastAsia="Arial" w:hAnsi="Arial" w:cs="Arial"/>
                                      <w:color w:val="030303"/>
                                      <w:spacing w:val="6"/>
                                      <w:w w:val="109"/>
                                      <w:sz w:val="19"/>
                                      <w:szCs w:val="19"/>
                                    </w:rPr>
                                    <w:t>c</w:t>
                                  </w:r>
                                  <w:r>
                                    <w:rPr>
                                      <w:rFonts w:ascii="Arial" w:eastAsia="Arial" w:hAnsi="Arial" w:cs="Arial"/>
                                      <w:color w:val="1C1C1C"/>
                                      <w:spacing w:val="-4"/>
                                      <w:w w:val="97"/>
                                      <w:sz w:val="19"/>
                                      <w:szCs w:val="19"/>
                                    </w:rPr>
                                    <w:t>.</w:t>
                                  </w:r>
                                  <w:r>
                                    <w:rPr>
                                      <w:rFonts w:ascii="Arial" w:eastAsia="Arial" w:hAnsi="Arial" w:cs="Arial"/>
                                      <w:color w:val="030303"/>
                                      <w:w w:val="99"/>
                                      <w:sz w:val="19"/>
                                      <w:szCs w:val="19"/>
                                    </w:rPr>
                                    <w:t>266</w:t>
                                  </w:r>
                                  <w:r>
                                    <w:rPr>
                                      <w:rFonts w:ascii="Arial" w:eastAsia="Arial" w:hAnsi="Arial" w:cs="Arial"/>
                                      <w:color w:val="030303"/>
                                      <w:spacing w:val="9"/>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8"/>
                                      <w:sz w:val="19"/>
                                      <w:szCs w:val="19"/>
                                    </w:rPr>
                                    <w:t xml:space="preserve"> </w:t>
                                  </w:r>
                                  <w:r>
                                    <w:rPr>
                                      <w:rFonts w:ascii="Arial" w:eastAsia="Arial" w:hAnsi="Arial" w:cs="Arial"/>
                                      <w:color w:val="030303"/>
                                      <w:w w:val="103"/>
                                      <w:sz w:val="19"/>
                                      <w:szCs w:val="19"/>
                                    </w:rPr>
                                    <w:t>17</w:t>
                                  </w:r>
                                  <w:r>
                                    <w:rPr>
                                      <w:rFonts w:ascii="Arial" w:eastAsia="Arial" w:hAnsi="Arial" w:cs="Arial"/>
                                      <w:color w:val="030303"/>
                                      <w:sz w:val="19"/>
                                      <w:szCs w:val="19"/>
                                    </w:rPr>
                                    <w:t xml:space="preserve"> </w:t>
                                  </w:r>
                                  <w:r>
                                    <w:rPr>
                                      <w:rFonts w:ascii="Arial" w:eastAsia="Arial" w:hAnsi="Arial" w:cs="Arial"/>
                                      <w:color w:val="030303"/>
                                      <w:spacing w:val="-19"/>
                                      <w:sz w:val="19"/>
                                      <w:szCs w:val="19"/>
                                    </w:rPr>
                                    <w:t xml:space="preserve"> </w:t>
                                  </w:r>
                                  <w:r>
                                    <w:rPr>
                                      <w:rFonts w:ascii="Arial" w:eastAsia="Arial" w:hAnsi="Arial" w:cs="Arial"/>
                                      <w:color w:val="030303"/>
                                      <w:spacing w:val="-42"/>
                                      <w:w w:val="313"/>
                                      <w:sz w:val="19"/>
                                      <w:szCs w:val="19"/>
                                    </w:rPr>
                                    <w:t>I</w:t>
                                  </w:r>
                                  <w:r>
                                    <w:rPr>
                                      <w:rFonts w:ascii="Arial" w:eastAsia="Arial" w:hAnsi="Arial" w:cs="Arial"/>
                                      <w:color w:val="1C1C1C"/>
                                      <w:w w:val="111"/>
                                      <w:sz w:val="19"/>
                                      <w:szCs w:val="19"/>
                                    </w:rPr>
                                    <w:t>F</w:t>
                                  </w:r>
                                </w:p>
                              </w:tc>
                            </w:tr>
                            <w:tr w:rsidR="00EA34A7">
                              <w:trPr>
                                <w:trHeight w:hRule="exact" w:val="365"/>
                              </w:trPr>
                              <w:tc>
                                <w:tcPr>
                                  <w:tcW w:w="7216" w:type="dxa"/>
                                  <w:tcBorders>
                                    <w:top w:val="single" w:sz="6" w:space="0" w:color="232323"/>
                                    <w:left w:val="single" w:sz="6" w:space="0" w:color="1F1F1F"/>
                                    <w:bottom w:val="single" w:sz="4" w:space="0" w:color="1C1C1C"/>
                                    <w:right w:val="single" w:sz="4" w:space="0" w:color="282828"/>
                                  </w:tcBorders>
                                </w:tcPr>
                                <w:p w:rsidR="00EA34A7" w:rsidRDefault="00EA34A7">
                                  <w:pPr>
                                    <w:pStyle w:val="TableParagraph"/>
                                    <w:spacing w:before="125"/>
                                    <w:ind w:left="126"/>
                                    <w:rPr>
                                      <w:rFonts w:ascii="Arial" w:eastAsia="Arial" w:hAnsi="Arial" w:cs="Arial"/>
                                      <w:sz w:val="19"/>
                                      <w:szCs w:val="19"/>
                                    </w:rPr>
                                  </w:pPr>
                                  <w:r>
                                    <w:rPr>
                                      <w:rFonts w:ascii="Arial"/>
                                      <w:color w:val="030303"/>
                                      <w:w w:val="101"/>
                                      <w:sz w:val="19"/>
                                    </w:rPr>
                                    <w:t>B&amp;E</w:t>
                                  </w:r>
                                  <w:r>
                                    <w:rPr>
                                      <w:rFonts w:ascii="Arial"/>
                                      <w:color w:val="030303"/>
                                      <w:spacing w:val="12"/>
                                      <w:sz w:val="19"/>
                                    </w:rPr>
                                    <w:t xml:space="preserve"> </w:t>
                                  </w:r>
                                  <w:r>
                                    <w:rPr>
                                      <w:rFonts w:ascii="Arial"/>
                                      <w:color w:val="030303"/>
                                      <w:w w:val="101"/>
                                      <w:sz w:val="19"/>
                                    </w:rPr>
                                    <w:t>NIGHT,</w:t>
                                  </w:r>
                                  <w:r>
                                    <w:rPr>
                                      <w:rFonts w:ascii="Arial"/>
                                      <w:color w:val="030303"/>
                                      <w:spacing w:val="20"/>
                                      <w:sz w:val="19"/>
                                    </w:rPr>
                                    <w:t xml:space="preserve"> </w:t>
                                  </w:r>
                                  <w:r>
                                    <w:rPr>
                                      <w:rFonts w:ascii="Arial"/>
                                      <w:color w:val="030303"/>
                                      <w:w w:val="105"/>
                                      <w:sz w:val="19"/>
                                    </w:rPr>
                                    <w:t>BLDG/SHIP/M</w:t>
                                  </w:r>
                                  <w:r>
                                    <w:rPr>
                                      <w:rFonts w:ascii="Arial"/>
                                      <w:color w:val="030303"/>
                                      <w:spacing w:val="15"/>
                                      <w:w w:val="105"/>
                                      <w:sz w:val="19"/>
                                    </w:rPr>
                                    <w:t>N</w:t>
                                  </w:r>
                                  <w:r>
                                    <w:rPr>
                                      <w:rFonts w:ascii="Arial"/>
                                      <w:color w:val="1C1C1C"/>
                                      <w:w w:val="92"/>
                                      <w:sz w:val="19"/>
                                    </w:rPr>
                                    <w:t>,</w:t>
                                  </w:r>
                                  <w:r>
                                    <w:rPr>
                                      <w:rFonts w:ascii="Arial"/>
                                      <w:color w:val="1C1C1C"/>
                                      <w:spacing w:val="3"/>
                                      <w:sz w:val="19"/>
                                    </w:rPr>
                                    <w:t xml:space="preserve"> </w:t>
                                  </w:r>
                                  <w:r>
                                    <w:rPr>
                                      <w:rFonts w:ascii="Arial"/>
                                      <w:color w:val="030303"/>
                                      <w:w w:val="102"/>
                                      <w:sz w:val="19"/>
                                    </w:rPr>
                                    <w:t>INTEND</w:t>
                                  </w:r>
                                  <w:r>
                                    <w:rPr>
                                      <w:rFonts w:ascii="Arial"/>
                                      <w:color w:val="030303"/>
                                      <w:sz w:val="19"/>
                                    </w:rPr>
                                    <w:t xml:space="preserve"> </w:t>
                                  </w:r>
                                  <w:r>
                                    <w:rPr>
                                      <w:rFonts w:ascii="Arial"/>
                                      <w:color w:val="030303"/>
                                      <w:w w:val="101"/>
                                      <w:sz w:val="19"/>
                                    </w:rPr>
                                    <w:t>COMM</w:t>
                                  </w:r>
                                  <w:r>
                                    <w:rPr>
                                      <w:rFonts w:ascii="Arial"/>
                                      <w:color w:val="030303"/>
                                      <w:spacing w:val="19"/>
                                      <w:sz w:val="19"/>
                                    </w:rPr>
                                    <w:t xml:space="preserve"> </w:t>
                                  </w:r>
                                  <w:r>
                                    <w:rPr>
                                      <w:rFonts w:ascii="Arial"/>
                                      <w:color w:val="030303"/>
                                      <w:sz w:val="19"/>
                                    </w:rPr>
                                    <w:t>FELONY</w:t>
                                  </w:r>
                                </w:p>
                              </w:tc>
                              <w:tc>
                                <w:tcPr>
                                  <w:tcW w:w="2139" w:type="dxa"/>
                                  <w:tcBorders>
                                    <w:top w:val="single" w:sz="6" w:space="0" w:color="232323"/>
                                    <w:left w:val="single" w:sz="4" w:space="0" w:color="282828"/>
                                    <w:bottom w:val="single" w:sz="4" w:space="0" w:color="1C1C1C"/>
                                    <w:right w:val="single" w:sz="6" w:space="0" w:color="1C1C1C"/>
                                  </w:tcBorders>
                                </w:tcPr>
                                <w:p w:rsidR="00EA34A7" w:rsidRDefault="00EA34A7">
                                  <w:pPr>
                                    <w:pStyle w:val="TableParagraph"/>
                                    <w:spacing w:before="121"/>
                                    <w:ind w:left="116"/>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28"/>
                                      <w:sz w:val="20"/>
                                      <w:szCs w:val="20"/>
                                    </w:rPr>
                                    <w:t>§</w:t>
                                  </w:r>
                                  <w:r>
                                    <w:rPr>
                                      <w:rFonts w:ascii="Times New Roman" w:eastAsia="Times New Roman" w:hAnsi="Times New Roman" w:cs="Times New Roman"/>
                                      <w:color w:val="030303"/>
                                      <w:spacing w:val="-2"/>
                                      <w:sz w:val="20"/>
                                      <w:szCs w:val="20"/>
                                    </w:rPr>
                                    <w:t xml:space="preserve"> </w:t>
                                  </w:r>
                                  <w:r>
                                    <w:rPr>
                                      <w:rFonts w:ascii="Arial" w:eastAsia="Arial" w:hAnsi="Arial" w:cs="Arial"/>
                                      <w:color w:val="030303"/>
                                      <w:sz w:val="19"/>
                                      <w:szCs w:val="19"/>
                                    </w:rPr>
                                    <w:t xml:space="preserve">16 </w:t>
                                  </w:r>
                                  <w:r>
                                    <w:rPr>
                                      <w:rFonts w:ascii="Arial" w:eastAsia="Arial" w:hAnsi="Arial" w:cs="Arial"/>
                                      <w:color w:val="030303"/>
                                      <w:spacing w:val="-12"/>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bl>
                          <w:p w:rsidR="00EA34A7" w:rsidRDefault="00EA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2075" type="#_x0000_t202" style="position:absolute;left:0;text-align:left;margin-left:74.9pt;margin-top:-187.05pt;width:468.85pt;height:211.9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7tgIAALY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16"/>
                        <w:gridCol w:w="2139"/>
                      </w:tblGrid>
                      <w:tr w:rsidR="00EA34A7">
                        <w:trPr>
                          <w:trHeight w:hRule="exact" w:val="554"/>
                        </w:trPr>
                        <w:tc>
                          <w:tcPr>
                            <w:tcW w:w="7216" w:type="dxa"/>
                            <w:tcBorders>
                              <w:top w:val="nil"/>
                              <w:left w:val="single" w:sz="6" w:space="0" w:color="181818"/>
                              <w:bottom w:val="single" w:sz="8" w:space="0" w:color="232323"/>
                              <w:right w:val="single" w:sz="6" w:space="0" w:color="1C1C1C"/>
                            </w:tcBorders>
                          </w:tcPr>
                          <w:p w:rsidR="00EA34A7" w:rsidRDefault="00EA34A7">
                            <w:pPr>
                              <w:pStyle w:val="TableParagraph"/>
                              <w:spacing w:line="82" w:lineRule="exact"/>
                              <w:ind w:left="1990"/>
                              <w:jc w:val="center"/>
                              <w:rPr>
                                <w:rFonts w:ascii="Arial" w:eastAsia="Arial" w:hAnsi="Arial" w:cs="Arial"/>
                                <w:sz w:val="14"/>
                                <w:szCs w:val="14"/>
                              </w:rPr>
                            </w:pPr>
                            <w:r>
                              <w:rPr>
                                <w:rFonts w:ascii="Arial" w:hAnsi="Arial"/>
                                <w:color w:val="646464"/>
                                <w:w w:val="83"/>
                                <w:sz w:val="14"/>
                              </w:rPr>
                              <w:t>·-</w:t>
                            </w:r>
                          </w:p>
                          <w:p w:rsidR="00EA34A7" w:rsidRDefault="00EA34A7">
                            <w:pPr>
                              <w:pStyle w:val="TableParagraph"/>
                              <w:spacing w:before="11"/>
                              <w:rPr>
                                <w:rFonts w:ascii="Arial" w:eastAsia="Arial" w:hAnsi="Arial" w:cs="Arial"/>
                                <w:sz w:val="20"/>
                                <w:szCs w:val="20"/>
                              </w:rPr>
                            </w:pPr>
                          </w:p>
                          <w:p w:rsidR="00EA34A7" w:rsidRDefault="00EA34A7">
                            <w:pPr>
                              <w:pStyle w:val="TableParagraph"/>
                              <w:ind w:left="97"/>
                              <w:rPr>
                                <w:rFonts w:ascii="Arial" w:eastAsia="Arial" w:hAnsi="Arial" w:cs="Arial"/>
                                <w:sz w:val="19"/>
                                <w:szCs w:val="19"/>
                              </w:rPr>
                            </w:pPr>
                            <w:r>
                              <w:rPr>
                                <w:rFonts w:ascii="Arial"/>
                                <w:b/>
                                <w:color w:val="030303"/>
                                <w:w w:val="102"/>
                                <w:sz w:val="19"/>
                              </w:rPr>
                              <w:t>TABLE</w:t>
                            </w:r>
                            <w:r>
                              <w:rPr>
                                <w:rFonts w:ascii="Arial"/>
                                <w:b/>
                                <w:color w:val="030303"/>
                                <w:spacing w:val="19"/>
                                <w:sz w:val="19"/>
                              </w:rPr>
                              <w:t xml:space="preserve"> </w:t>
                            </w:r>
                            <w:r>
                              <w:rPr>
                                <w:rFonts w:ascii="Arial"/>
                                <w:b/>
                                <w:color w:val="030303"/>
                                <w:w w:val="102"/>
                                <w:sz w:val="19"/>
                              </w:rPr>
                              <w:t>B</w:t>
                            </w:r>
                          </w:p>
                        </w:tc>
                        <w:tc>
                          <w:tcPr>
                            <w:tcW w:w="2139" w:type="dxa"/>
                            <w:tcBorders>
                              <w:top w:val="nil"/>
                              <w:left w:val="single" w:sz="6" w:space="0" w:color="1C1C1C"/>
                              <w:bottom w:val="single" w:sz="8" w:space="0" w:color="232323"/>
                              <w:right w:val="single" w:sz="6" w:space="0" w:color="1C1C1C"/>
                            </w:tcBorders>
                          </w:tcPr>
                          <w:p w:rsidR="00EA34A7" w:rsidRDefault="00EA34A7">
                            <w:pPr>
                              <w:pStyle w:val="TableParagraph"/>
                              <w:spacing w:before="75" w:line="254" w:lineRule="auto"/>
                              <w:ind w:left="428" w:right="316" w:hanging="324"/>
                              <w:rPr>
                                <w:rFonts w:ascii="Arial" w:eastAsia="Arial" w:hAnsi="Arial" w:cs="Arial"/>
                                <w:sz w:val="19"/>
                                <w:szCs w:val="19"/>
                              </w:rPr>
                            </w:pPr>
                            <w:r>
                              <w:rPr>
                                <w:rFonts w:ascii="Arial"/>
                                <w:b/>
                                <w:color w:val="030303"/>
                                <w:w w:val="101"/>
                                <w:sz w:val="19"/>
                              </w:rPr>
                              <w:t>MGL</w:t>
                            </w:r>
                            <w:r>
                              <w:rPr>
                                <w:rFonts w:ascii="Arial"/>
                                <w:b/>
                                <w:color w:val="030303"/>
                                <w:sz w:val="19"/>
                              </w:rPr>
                              <w:t xml:space="preserve"> </w:t>
                            </w:r>
                            <w:r>
                              <w:rPr>
                                <w:rFonts w:ascii="Arial"/>
                                <w:b/>
                                <w:color w:val="030303"/>
                                <w:spacing w:val="-3"/>
                                <w:sz w:val="19"/>
                              </w:rPr>
                              <w:t xml:space="preserve"> </w:t>
                            </w:r>
                            <w:r>
                              <w:rPr>
                                <w:rFonts w:ascii="Arial"/>
                                <w:b/>
                                <w:i/>
                                <w:color w:val="030303"/>
                                <w:w w:val="85"/>
                                <w:sz w:val="20"/>
                              </w:rPr>
                              <w:t>I</w:t>
                            </w:r>
                            <w:r>
                              <w:rPr>
                                <w:rFonts w:ascii="Arial"/>
                                <w:b/>
                                <w:i/>
                                <w:color w:val="030303"/>
                                <w:spacing w:val="6"/>
                                <w:sz w:val="20"/>
                              </w:rPr>
                              <w:t xml:space="preserve"> </w:t>
                            </w:r>
                            <w:r>
                              <w:rPr>
                                <w:rFonts w:ascii="Arial"/>
                                <w:b/>
                                <w:color w:val="030303"/>
                                <w:w w:val="111"/>
                                <w:sz w:val="19"/>
                              </w:rPr>
                              <w:t>f(</w:t>
                            </w:r>
                            <w:r>
                              <w:rPr>
                                <w:rFonts w:ascii="Arial"/>
                                <w:b/>
                                <w:color w:val="030303"/>
                                <w:w w:val="110"/>
                                <w:sz w:val="19"/>
                              </w:rPr>
                              <w:t>elony</w:t>
                            </w:r>
                            <w:r>
                              <w:rPr>
                                <w:rFonts w:ascii="Arial"/>
                                <w:b/>
                                <w:color w:val="030303"/>
                                <w:w w:val="111"/>
                                <w:sz w:val="19"/>
                              </w:rPr>
                              <w:t xml:space="preserve">) </w:t>
                            </w:r>
                            <w:r>
                              <w:rPr>
                                <w:rFonts w:ascii="Arial"/>
                                <w:b/>
                                <w:color w:val="030303"/>
                                <w:w w:val="102"/>
                                <w:sz w:val="19"/>
                              </w:rPr>
                              <w:t>M(</w:t>
                            </w:r>
                            <w:r>
                              <w:rPr>
                                <w:rFonts w:ascii="Arial"/>
                                <w:b/>
                                <w:color w:val="030303"/>
                                <w:w w:val="101"/>
                                <w:sz w:val="19"/>
                              </w:rPr>
                              <w:t>isdemeanor</w:t>
                            </w:r>
                            <w:r>
                              <w:rPr>
                                <w:rFonts w:ascii="Arial"/>
                                <w:b/>
                                <w:color w:val="030303"/>
                                <w:w w:val="102"/>
                                <w:sz w:val="19"/>
                              </w:rPr>
                              <w:t>)</w:t>
                            </w:r>
                          </w:p>
                        </w:tc>
                      </w:tr>
                      <w:tr w:rsidR="00EA34A7">
                        <w:trPr>
                          <w:trHeight w:hRule="exact" w:val="383"/>
                        </w:trPr>
                        <w:tc>
                          <w:tcPr>
                            <w:tcW w:w="7216" w:type="dxa"/>
                            <w:tcBorders>
                              <w:top w:val="single" w:sz="8" w:space="0" w:color="232323"/>
                              <w:left w:val="single" w:sz="6" w:space="0" w:color="181818"/>
                              <w:bottom w:val="single" w:sz="4" w:space="0" w:color="1C1C1C"/>
                              <w:right w:val="single" w:sz="6" w:space="0" w:color="1C1C1C"/>
                            </w:tcBorders>
                          </w:tcPr>
                          <w:p w:rsidR="00EA34A7" w:rsidRDefault="00EA34A7">
                            <w:pPr>
                              <w:pStyle w:val="TableParagraph"/>
                              <w:spacing w:before="142"/>
                              <w:ind w:left="97"/>
                              <w:rPr>
                                <w:rFonts w:ascii="Arial" w:eastAsia="Arial" w:hAnsi="Arial" w:cs="Arial"/>
                                <w:sz w:val="19"/>
                                <w:szCs w:val="19"/>
                              </w:rPr>
                            </w:pPr>
                            <w:r>
                              <w:rPr>
                                <w:rFonts w:ascii="Arial"/>
                                <w:color w:val="030303"/>
                                <w:sz w:val="19"/>
                              </w:rPr>
                              <w:t>A&amp;</w:t>
                            </w:r>
                            <w:r>
                              <w:rPr>
                                <w:rFonts w:ascii="Arial"/>
                                <w:color w:val="030303"/>
                                <w:spacing w:val="25"/>
                                <w:sz w:val="19"/>
                              </w:rPr>
                              <w:t xml:space="preserve"> </w:t>
                            </w:r>
                            <w:r>
                              <w:rPr>
                                <w:rFonts w:ascii="Arial"/>
                                <w:color w:val="030303"/>
                                <w:w w:val="104"/>
                                <w:sz w:val="19"/>
                              </w:rPr>
                              <w:t>B</w:t>
                            </w:r>
                            <w:r>
                              <w:rPr>
                                <w:rFonts w:ascii="Arial"/>
                                <w:color w:val="030303"/>
                                <w:spacing w:val="4"/>
                                <w:sz w:val="19"/>
                              </w:rPr>
                              <w:t xml:space="preserve"> </w:t>
                            </w:r>
                            <w:r>
                              <w:rPr>
                                <w:rFonts w:ascii="Arial"/>
                                <w:color w:val="030303"/>
                                <w:w w:val="101"/>
                                <w:sz w:val="19"/>
                              </w:rPr>
                              <w:t>DANGEROUS</w:t>
                            </w:r>
                            <w:r>
                              <w:rPr>
                                <w:rFonts w:ascii="Arial"/>
                                <w:color w:val="030303"/>
                                <w:spacing w:val="14"/>
                                <w:sz w:val="19"/>
                              </w:rPr>
                              <w:t xml:space="preserve"> </w:t>
                            </w:r>
                            <w:r>
                              <w:rPr>
                                <w:rFonts w:ascii="Arial"/>
                                <w:color w:val="030303"/>
                                <w:w w:val="102"/>
                                <w:sz w:val="19"/>
                              </w:rPr>
                              <w:t>WEAPON</w:t>
                            </w:r>
                            <w:r>
                              <w:rPr>
                                <w:rFonts w:ascii="Arial"/>
                                <w:color w:val="030303"/>
                                <w:spacing w:val="21"/>
                                <w:sz w:val="19"/>
                              </w:rPr>
                              <w:t xml:space="preserve"> </w:t>
                            </w:r>
                            <w:r>
                              <w:rPr>
                                <w:rFonts w:ascii="Arial"/>
                                <w:color w:val="030303"/>
                                <w:w w:val="107"/>
                                <w:sz w:val="19"/>
                              </w:rPr>
                              <w:t>*</w:t>
                            </w:r>
                          </w:p>
                        </w:tc>
                        <w:tc>
                          <w:tcPr>
                            <w:tcW w:w="2139" w:type="dxa"/>
                            <w:tcBorders>
                              <w:top w:val="single" w:sz="8" w:space="0" w:color="232323"/>
                              <w:left w:val="single" w:sz="6" w:space="0" w:color="1C1C1C"/>
                              <w:bottom w:val="single" w:sz="4" w:space="0" w:color="1C1C1C"/>
                              <w:right w:val="single" w:sz="6" w:space="0" w:color="1C1C1C"/>
                            </w:tcBorders>
                          </w:tcPr>
                          <w:p w:rsidR="00EA34A7" w:rsidRDefault="00EA34A7">
                            <w:pPr>
                              <w:pStyle w:val="TableParagraph"/>
                              <w:spacing w:before="142"/>
                              <w:ind w:left="100"/>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11"/>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3"/>
                                <w:sz w:val="19"/>
                                <w:szCs w:val="19"/>
                              </w:rPr>
                              <w:t xml:space="preserve"> </w:t>
                            </w:r>
                            <w:r>
                              <w:rPr>
                                <w:rFonts w:ascii="Arial" w:eastAsia="Arial" w:hAnsi="Arial" w:cs="Arial"/>
                                <w:color w:val="030303"/>
                                <w:w w:val="99"/>
                                <w:sz w:val="19"/>
                                <w:szCs w:val="19"/>
                              </w:rPr>
                              <w:t>15A</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p>
                        </w:tc>
                      </w:tr>
                      <w:tr w:rsidR="00EA34A7">
                        <w:trPr>
                          <w:trHeight w:hRule="exact" w:val="433"/>
                        </w:trPr>
                        <w:tc>
                          <w:tcPr>
                            <w:tcW w:w="7216" w:type="dxa"/>
                            <w:tcBorders>
                              <w:top w:val="single" w:sz="4" w:space="0" w:color="1C1C1C"/>
                              <w:left w:val="single" w:sz="6" w:space="0" w:color="181818"/>
                              <w:bottom w:val="single" w:sz="4" w:space="0" w:color="444444"/>
                              <w:right w:val="single" w:sz="6" w:space="0" w:color="1C1C1C"/>
                            </w:tcBorders>
                          </w:tcPr>
                          <w:p w:rsidR="00EA34A7" w:rsidRDefault="00EA34A7">
                            <w:pPr>
                              <w:pStyle w:val="TableParagraph"/>
                              <w:spacing w:before="131"/>
                              <w:ind w:left="97"/>
                              <w:rPr>
                                <w:rFonts w:ascii="Arial" w:eastAsia="Arial" w:hAnsi="Arial" w:cs="Arial"/>
                                <w:sz w:val="19"/>
                                <w:szCs w:val="19"/>
                              </w:rPr>
                            </w:pPr>
                            <w:r>
                              <w:rPr>
                                <w:rFonts w:ascii="Arial"/>
                                <w:color w:val="030303"/>
                                <w:w w:val="101"/>
                                <w:sz w:val="19"/>
                              </w:rPr>
                              <w:t>ACCESSORY</w:t>
                            </w:r>
                            <w:r>
                              <w:rPr>
                                <w:rFonts w:ascii="Arial"/>
                                <w:color w:val="030303"/>
                                <w:sz w:val="19"/>
                              </w:rPr>
                              <w:t xml:space="preserve"> </w:t>
                            </w:r>
                            <w:r>
                              <w:rPr>
                                <w:rFonts w:ascii="Arial"/>
                                <w:color w:val="030303"/>
                                <w:spacing w:val="-26"/>
                                <w:sz w:val="19"/>
                              </w:rPr>
                              <w:t xml:space="preserve"> </w:t>
                            </w:r>
                            <w:r>
                              <w:rPr>
                                <w:rFonts w:ascii="Arial"/>
                                <w:color w:val="030303"/>
                                <w:w w:val="101"/>
                                <w:sz w:val="19"/>
                              </w:rPr>
                              <w:t>AFTER</w:t>
                            </w:r>
                            <w:r>
                              <w:rPr>
                                <w:rFonts w:ascii="Arial"/>
                                <w:color w:val="030303"/>
                                <w:sz w:val="19"/>
                              </w:rPr>
                              <w:t xml:space="preserve"> </w:t>
                            </w:r>
                            <w:r>
                              <w:rPr>
                                <w:rFonts w:ascii="Arial"/>
                                <w:color w:val="030303"/>
                                <w:spacing w:val="-21"/>
                                <w:sz w:val="19"/>
                              </w:rPr>
                              <w:t xml:space="preserve"> </w:t>
                            </w:r>
                            <w:r>
                              <w:rPr>
                                <w:rFonts w:ascii="Arial"/>
                                <w:color w:val="030303"/>
                                <w:w w:val="101"/>
                                <w:sz w:val="19"/>
                              </w:rPr>
                              <w:t>FACT</w:t>
                            </w:r>
                            <w:r>
                              <w:rPr>
                                <w:rFonts w:ascii="Arial"/>
                                <w:color w:val="030303"/>
                                <w:w w:val="102"/>
                                <w:sz w:val="19"/>
                              </w:rPr>
                              <w:t>(</w:t>
                            </w:r>
                            <w:r>
                              <w:rPr>
                                <w:rFonts w:ascii="Arial"/>
                                <w:color w:val="030303"/>
                                <w:w w:val="101"/>
                                <w:sz w:val="19"/>
                              </w:rPr>
                              <w:t>VARIABLE</w:t>
                            </w:r>
                            <w:r>
                              <w:rPr>
                                <w:rFonts w:ascii="Arial"/>
                                <w:color w:val="030303"/>
                                <w:w w:val="102"/>
                                <w:sz w:val="19"/>
                              </w:rPr>
                              <w:t>)</w:t>
                            </w:r>
                          </w:p>
                        </w:tc>
                        <w:tc>
                          <w:tcPr>
                            <w:tcW w:w="2139" w:type="dxa"/>
                            <w:tcBorders>
                              <w:top w:val="single" w:sz="4" w:space="0" w:color="1C1C1C"/>
                              <w:left w:val="single" w:sz="6" w:space="0" w:color="1C1C1C"/>
                              <w:bottom w:val="single" w:sz="4" w:space="0" w:color="444444"/>
                              <w:right w:val="single" w:sz="6" w:space="0" w:color="1C1C1C"/>
                            </w:tcBorders>
                          </w:tcPr>
                          <w:p w:rsidR="00EA34A7" w:rsidRDefault="00EA34A7">
                            <w:pPr>
                              <w:pStyle w:val="TableParagraph"/>
                              <w:spacing w:before="121"/>
                              <w:ind w:left="100"/>
                              <w:rPr>
                                <w:rFonts w:ascii="Arial" w:eastAsia="Arial" w:hAnsi="Arial" w:cs="Arial"/>
                                <w:sz w:val="20"/>
                                <w:szCs w:val="20"/>
                              </w:rPr>
                            </w:pPr>
                            <w:r>
                              <w:rPr>
                                <w:rFonts w:ascii="Arial" w:eastAsia="Arial" w:hAnsi="Arial" w:cs="Arial"/>
                                <w:color w:val="030303"/>
                                <w:spacing w:val="6"/>
                                <w:w w:val="109"/>
                                <w:sz w:val="19"/>
                                <w:szCs w:val="19"/>
                              </w:rPr>
                              <w:t>c</w:t>
                            </w:r>
                            <w:r>
                              <w:rPr>
                                <w:rFonts w:ascii="Arial" w:eastAsia="Arial" w:hAnsi="Arial" w:cs="Arial"/>
                                <w:color w:val="1C1C1C"/>
                                <w:spacing w:val="-4"/>
                                <w:w w:val="97"/>
                                <w:sz w:val="19"/>
                                <w:szCs w:val="19"/>
                              </w:rPr>
                              <w:t>.</w:t>
                            </w:r>
                            <w:r>
                              <w:rPr>
                                <w:rFonts w:ascii="Arial" w:eastAsia="Arial" w:hAnsi="Arial" w:cs="Arial"/>
                                <w:color w:val="030303"/>
                                <w:w w:val="99"/>
                                <w:sz w:val="19"/>
                                <w:szCs w:val="19"/>
                              </w:rPr>
                              <w:t>274</w:t>
                            </w:r>
                            <w:r>
                              <w:rPr>
                                <w:rFonts w:ascii="Arial" w:eastAsia="Arial" w:hAnsi="Arial" w:cs="Arial"/>
                                <w:color w:val="030303"/>
                                <w:spacing w:val="9"/>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4"/>
                                <w:sz w:val="19"/>
                                <w:szCs w:val="19"/>
                              </w:rPr>
                              <w:t>4</w:t>
                            </w:r>
                            <w:r>
                              <w:rPr>
                                <w:rFonts w:ascii="Arial" w:eastAsia="Arial" w:hAnsi="Arial" w:cs="Arial"/>
                                <w:color w:val="030303"/>
                                <w:sz w:val="19"/>
                                <w:szCs w:val="19"/>
                              </w:rPr>
                              <w:t xml:space="preserve"> </w:t>
                            </w:r>
                            <w:r>
                              <w:rPr>
                                <w:rFonts w:ascii="Arial" w:eastAsia="Arial" w:hAnsi="Arial" w:cs="Arial"/>
                                <w:color w:val="030303"/>
                                <w:spacing w:val="-2"/>
                                <w:sz w:val="19"/>
                                <w:szCs w:val="19"/>
                              </w:rPr>
                              <w:t xml:space="preserve"> </w:t>
                            </w:r>
                            <w:r>
                              <w:rPr>
                                <w:rFonts w:ascii="Arial" w:eastAsia="Arial" w:hAnsi="Arial" w:cs="Arial"/>
                                <w:b/>
                                <w:bCs/>
                                <w:color w:val="030303"/>
                                <w:w w:val="99"/>
                                <w:sz w:val="20"/>
                                <w:szCs w:val="20"/>
                              </w:rPr>
                              <w:t>/</w:t>
                            </w:r>
                            <w:r>
                              <w:rPr>
                                <w:rFonts w:ascii="Arial" w:eastAsia="Arial" w:hAnsi="Arial" w:cs="Arial"/>
                                <w:b/>
                                <w:bCs/>
                                <w:color w:val="030303"/>
                                <w:spacing w:val="12"/>
                                <w:sz w:val="20"/>
                                <w:szCs w:val="20"/>
                              </w:rPr>
                              <w:t xml:space="preserve"> </w:t>
                            </w:r>
                            <w:r>
                              <w:rPr>
                                <w:rFonts w:ascii="Arial" w:eastAsia="Arial" w:hAnsi="Arial" w:cs="Arial"/>
                                <w:b/>
                                <w:bCs/>
                                <w:color w:val="030303"/>
                                <w:w w:val="99"/>
                                <w:sz w:val="20"/>
                                <w:szCs w:val="20"/>
                              </w:rPr>
                              <w:t>F</w:t>
                            </w:r>
                          </w:p>
                        </w:tc>
                      </w:tr>
                      <w:tr w:rsidR="00EA34A7">
                        <w:trPr>
                          <w:trHeight w:hRule="exact" w:val="296"/>
                        </w:trPr>
                        <w:tc>
                          <w:tcPr>
                            <w:tcW w:w="7216" w:type="dxa"/>
                            <w:tcBorders>
                              <w:top w:val="single" w:sz="4" w:space="0" w:color="444444"/>
                              <w:left w:val="single" w:sz="6" w:space="0" w:color="1F1F1F"/>
                              <w:bottom w:val="single" w:sz="4" w:space="0" w:color="1F1F1F"/>
                              <w:right w:val="single" w:sz="6" w:space="0" w:color="1C1C1C"/>
                            </w:tcBorders>
                          </w:tcPr>
                          <w:p w:rsidR="00EA34A7" w:rsidRDefault="00EA34A7">
                            <w:pPr>
                              <w:pStyle w:val="TableParagraph"/>
                              <w:spacing w:before="60"/>
                              <w:ind w:left="102"/>
                              <w:rPr>
                                <w:rFonts w:ascii="Arial" w:eastAsia="Arial" w:hAnsi="Arial" w:cs="Arial"/>
                                <w:sz w:val="19"/>
                                <w:szCs w:val="19"/>
                              </w:rPr>
                            </w:pPr>
                            <w:r>
                              <w:rPr>
                                <w:rFonts w:ascii="Arial"/>
                                <w:color w:val="030303"/>
                                <w:w w:val="101"/>
                                <w:sz w:val="19"/>
                              </w:rPr>
                              <w:t>AID</w:t>
                            </w:r>
                            <w:r>
                              <w:rPr>
                                <w:rFonts w:ascii="Arial"/>
                                <w:color w:val="030303"/>
                                <w:spacing w:val="19"/>
                                <w:sz w:val="19"/>
                              </w:rPr>
                              <w:t xml:space="preserve"> </w:t>
                            </w:r>
                            <w:r>
                              <w:rPr>
                                <w:rFonts w:ascii="Arial"/>
                                <w:color w:val="030303"/>
                                <w:w w:val="102"/>
                                <w:sz w:val="19"/>
                              </w:rPr>
                              <w:t>ESCAPE</w:t>
                            </w:r>
                            <w:r>
                              <w:rPr>
                                <w:rFonts w:ascii="Arial"/>
                                <w:color w:val="030303"/>
                                <w:spacing w:val="11"/>
                                <w:sz w:val="19"/>
                              </w:rPr>
                              <w:t xml:space="preserve"> </w:t>
                            </w:r>
                            <w:r>
                              <w:rPr>
                                <w:rFonts w:ascii="Arial"/>
                                <w:color w:val="030303"/>
                                <w:w w:val="102"/>
                                <w:sz w:val="19"/>
                              </w:rPr>
                              <w:t>FROM</w:t>
                            </w:r>
                            <w:r>
                              <w:rPr>
                                <w:rFonts w:ascii="Arial"/>
                                <w:color w:val="030303"/>
                                <w:spacing w:val="5"/>
                                <w:sz w:val="19"/>
                              </w:rPr>
                              <w:t xml:space="preserve"> </w:t>
                            </w:r>
                            <w:r>
                              <w:rPr>
                                <w:rFonts w:ascii="Arial"/>
                                <w:color w:val="030303"/>
                                <w:w w:val="101"/>
                                <w:sz w:val="19"/>
                              </w:rPr>
                              <w:t>CUSTODY</w:t>
                            </w:r>
                          </w:p>
                        </w:tc>
                        <w:tc>
                          <w:tcPr>
                            <w:tcW w:w="2139" w:type="dxa"/>
                            <w:tcBorders>
                              <w:top w:val="single" w:sz="4" w:space="0" w:color="444444"/>
                              <w:left w:val="single" w:sz="6" w:space="0" w:color="1C1C1C"/>
                              <w:bottom w:val="single" w:sz="4" w:space="0" w:color="1F1F1F"/>
                              <w:right w:val="single" w:sz="6" w:space="0" w:color="1C1C1C"/>
                            </w:tcBorders>
                          </w:tcPr>
                          <w:p w:rsidR="00EA34A7" w:rsidRDefault="00EA34A7">
                            <w:pPr>
                              <w:pStyle w:val="TableParagraph"/>
                              <w:spacing w:before="60"/>
                              <w:ind w:left="104"/>
                              <w:rPr>
                                <w:rFonts w:ascii="Arial" w:eastAsia="Arial" w:hAnsi="Arial" w:cs="Arial"/>
                                <w:sz w:val="19"/>
                                <w:szCs w:val="19"/>
                              </w:rPr>
                            </w:pPr>
                            <w:r>
                              <w:rPr>
                                <w:rFonts w:ascii="Arial" w:eastAsia="Arial" w:hAnsi="Arial" w:cs="Arial"/>
                                <w:color w:val="030303"/>
                                <w:sz w:val="19"/>
                                <w:szCs w:val="19"/>
                              </w:rPr>
                              <w:t>c.268</w:t>
                            </w:r>
                            <w:r>
                              <w:rPr>
                                <w:rFonts w:ascii="Arial" w:eastAsia="Arial" w:hAnsi="Arial" w:cs="Arial"/>
                                <w:color w:val="030303"/>
                                <w:spacing w:val="11"/>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8"/>
                                <w:sz w:val="19"/>
                                <w:szCs w:val="19"/>
                              </w:rPr>
                              <w:t xml:space="preserve"> </w:t>
                            </w:r>
                            <w:r>
                              <w:rPr>
                                <w:rFonts w:ascii="Arial" w:eastAsia="Arial" w:hAnsi="Arial" w:cs="Arial"/>
                                <w:color w:val="030303"/>
                                <w:sz w:val="19"/>
                                <w:szCs w:val="19"/>
                              </w:rPr>
                              <w:t xml:space="preserve">17 </w:t>
                            </w:r>
                            <w:r>
                              <w:rPr>
                                <w:rFonts w:ascii="Arial" w:eastAsia="Arial" w:hAnsi="Arial" w:cs="Arial"/>
                                <w:color w:val="030303"/>
                                <w:spacing w:val="-17"/>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EA34A7">
                        <w:trPr>
                          <w:trHeight w:hRule="exact" w:val="370"/>
                        </w:trPr>
                        <w:tc>
                          <w:tcPr>
                            <w:tcW w:w="7216" w:type="dxa"/>
                            <w:tcBorders>
                              <w:top w:val="single" w:sz="4" w:space="0" w:color="1F1F1F"/>
                              <w:left w:val="single" w:sz="6" w:space="0" w:color="1F1F1F"/>
                              <w:bottom w:val="single" w:sz="6" w:space="0" w:color="1F1F1F"/>
                              <w:right w:val="single" w:sz="6" w:space="0" w:color="1C1C1C"/>
                            </w:tcBorders>
                          </w:tcPr>
                          <w:p w:rsidR="00EA34A7" w:rsidRDefault="00EA34A7">
                            <w:pPr>
                              <w:pStyle w:val="TableParagraph"/>
                              <w:spacing w:before="113"/>
                              <w:ind w:left="102"/>
                              <w:rPr>
                                <w:rFonts w:ascii="Arial" w:eastAsia="Arial" w:hAnsi="Arial" w:cs="Arial"/>
                                <w:sz w:val="21"/>
                                <w:szCs w:val="21"/>
                              </w:rPr>
                            </w:pPr>
                            <w:r>
                              <w:rPr>
                                <w:rFonts w:ascii="Arial"/>
                                <w:color w:val="030303"/>
                                <w:w w:val="102"/>
                                <w:sz w:val="19"/>
                              </w:rPr>
                              <w:t>ASSAULT</w:t>
                            </w:r>
                            <w:r>
                              <w:rPr>
                                <w:rFonts w:ascii="Arial"/>
                                <w:color w:val="030303"/>
                                <w:sz w:val="19"/>
                              </w:rPr>
                              <w:t xml:space="preserve"> </w:t>
                            </w:r>
                            <w:r>
                              <w:rPr>
                                <w:rFonts w:ascii="Arial"/>
                                <w:color w:val="030303"/>
                                <w:spacing w:val="-20"/>
                                <w:sz w:val="19"/>
                              </w:rPr>
                              <w:t xml:space="preserve"> </w:t>
                            </w:r>
                            <w:r>
                              <w:rPr>
                                <w:rFonts w:ascii="Arial"/>
                                <w:color w:val="030303"/>
                                <w:w w:val="97"/>
                                <w:sz w:val="19"/>
                              </w:rPr>
                              <w:t>BY</w:t>
                            </w:r>
                            <w:r>
                              <w:rPr>
                                <w:rFonts w:ascii="Arial"/>
                                <w:color w:val="030303"/>
                                <w:spacing w:val="13"/>
                                <w:sz w:val="19"/>
                              </w:rPr>
                              <w:t xml:space="preserve"> </w:t>
                            </w:r>
                            <w:r>
                              <w:rPr>
                                <w:rFonts w:ascii="Arial"/>
                                <w:color w:val="030303"/>
                                <w:w w:val="101"/>
                                <w:sz w:val="19"/>
                              </w:rPr>
                              <w:t>DANGEROUS</w:t>
                            </w:r>
                            <w:r>
                              <w:rPr>
                                <w:rFonts w:ascii="Arial"/>
                                <w:color w:val="030303"/>
                                <w:spacing w:val="9"/>
                                <w:sz w:val="19"/>
                              </w:rPr>
                              <w:t xml:space="preserve"> </w:t>
                            </w:r>
                            <w:r>
                              <w:rPr>
                                <w:rFonts w:ascii="Arial"/>
                                <w:color w:val="030303"/>
                                <w:w w:val="102"/>
                                <w:sz w:val="19"/>
                              </w:rPr>
                              <w:t>WEAPON</w:t>
                            </w:r>
                            <w:r>
                              <w:rPr>
                                <w:rFonts w:ascii="Arial"/>
                                <w:color w:val="030303"/>
                                <w:spacing w:val="26"/>
                                <w:sz w:val="19"/>
                              </w:rPr>
                              <w:t xml:space="preserve"> </w:t>
                            </w:r>
                            <w:r>
                              <w:rPr>
                                <w:rFonts w:ascii="Arial"/>
                                <w:color w:val="1C1C1C"/>
                                <w:w w:val="90"/>
                                <w:sz w:val="21"/>
                              </w:rPr>
                              <w:t>*</w:t>
                            </w:r>
                          </w:p>
                        </w:tc>
                        <w:tc>
                          <w:tcPr>
                            <w:tcW w:w="2139" w:type="dxa"/>
                            <w:tcBorders>
                              <w:top w:val="single" w:sz="4" w:space="0" w:color="1F1F1F"/>
                              <w:left w:val="single" w:sz="6" w:space="0" w:color="1C1C1C"/>
                              <w:bottom w:val="single" w:sz="4" w:space="0" w:color="1C1C1C"/>
                              <w:right w:val="single" w:sz="6" w:space="0" w:color="1C1C1C"/>
                            </w:tcBorders>
                          </w:tcPr>
                          <w:p w:rsidR="00EA34A7" w:rsidRDefault="00EA34A7">
                            <w:pPr>
                              <w:pStyle w:val="TableParagraph"/>
                              <w:spacing w:before="127"/>
                              <w:ind w:left="104"/>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11"/>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8"/>
                                <w:sz w:val="19"/>
                                <w:szCs w:val="19"/>
                              </w:rPr>
                              <w:t xml:space="preserve"> </w:t>
                            </w:r>
                            <w:r>
                              <w:rPr>
                                <w:rFonts w:ascii="Arial" w:eastAsia="Arial" w:hAnsi="Arial" w:cs="Arial"/>
                                <w:color w:val="030303"/>
                                <w:w w:val="101"/>
                                <w:sz w:val="19"/>
                                <w:szCs w:val="19"/>
                              </w:rPr>
                              <w:t>15B</w:t>
                            </w:r>
                            <w:r>
                              <w:rPr>
                                <w:rFonts w:ascii="Arial" w:eastAsia="Arial" w:hAnsi="Arial" w:cs="Arial"/>
                                <w:color w:val="030303"/>
                                <w:w w:val="102"/>
                                <w:sz w:val="19"/>
                                <w:szCs w:val="19"/>
                              </w:rPr>
                              <w:t>(b)</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p>
                        </w:tc>
                      </w:tr>
                      <w:tr w:rsidR="00EA34A7">
                        <w:trPr>
                          <w:trHeight w:hRule="exact" w:val="368"/>
                        </w:trPr>
                        <w:tc>
                          <w:tcPr>
                            <w:tcW w:w="7216" w:type="dxa"/>
                            <w:tcBorders>
                              <w:top w:val="single" w:sz="6" w:space="0" w:color="1F1F1F"/>
                              <w:left w:val="single" w:sz="6" w:space="0" w:color="1F1F1F"/>
                              <w:bottom w:val="single" w:sz="4" w:space="0" w:color="232323"/>
                              <w:right w:val="single" w:sz="6" w:space="0" w:color="1C1C1C"/>
                            </w:tcBorders>
                          </w:tcPr>
                          <w:p w:rsidR="00EA34A7" w:rsidRDefault="00EA34A7">
                            <w:pPr>
                              <w:pStyle w:val="TableParagraph"/>
                              <w:spacing w:before="122"/>
                              <w:ind w:left="102"/>
                              <w:rPr>
                                <w:rFonts w:ascii="Arial" w:eastAsia="Arial" w:hAnsi="Arial" w:cs="Arial"/>
                                <w:sz w:val="19"/>
                                <w:szCs w:val="19"/>
                              </w:rPr>
                            </w:pPr>
                            <w:r>
                              <w:rPr>
                                <w:rFonts w:ascii="Arial"/>
                                <w:color w:val="030303"/>
                                <w:w w:val="103"/>
                                <w:sz w:val="19"/>
                              </w:rPr>
                              <w:t>ATTEMPT</w:t>
                            </w:r>
                            <w:r>
                              <w:rPr>
                                <w:rFonts w:ascii="Arial"/>
                                <w:color w:val="030303"/>
                                <w:spacing w:val="17"/>
                                <w:sz w:val="19"/>
                              </w:rPr>
                              <w:t xml:space="preserve"> </w:t>
                            </w:r>
                            <w:r>
                              <w:rPr>
                                <w:rFonts w:ascii="Arial"/>
                                <w:color w:val="030303"/>
                                <w:w w:val="105"/>
                                <w:sz w:val="19"/>
                              </w:rPr>
                              <w:t>TO</w:t>
                            </w:r>
                            <w:r>
                              <w:rPr>
                                <w:rFonts w:ascii="Arial"/>
                                <w:color w:val="030303"/>
                                <w:spacing w:val="15"/>
                                <w:sz w:val="19"/>
                              </w:rPr>
                              <w:t xml:space="preserve"> </w:t>
                            </w:r>
                            <w:r>
                              <w:rPr>
                                <w:rFonts w:ascii="Arial"/>
                                <w:color w:val="030303"/>
                                <w:w w:val="101"/>
                                <w:sz w:val="19"/>
                              </w:rPr>
                              <w:t>BURN</w:t>
                            </w:r>
                            <w:r>
                              <w:rPr>
                                <w:rFonts w:ascii="Arial"/>
                                <w:color w:val="030303"/>
                                <w:spacing w:val="12"/>
                                <w:sz w:val="19"/>
                              </w:rPr>
                              <w:t xml:space="preserve"> </w:t>
                            </w:r>
                            <w:r>
                              <w:rPr>
                                <w:rFonts w:ascii="Arial"/>
                                <w:color w:val="030303"/>
                                <w:w w:val="102"/>
                                <w:sz w:val="19"/>
                              </w:rPr>
                              <w:t>DWELLING</w:t>
                            </w:r>
                            <w:r>
                              <w:rPr>
                                <w:rFonts w:ascii="Arial"/>
                                <w:color w:val="030303"/>
                                <w:spacing w:val="16"/>
                                <w:sz w:val="19"/>
                              </w:rPr>
                              <w:t xml:space="preserve"> </w:t>
                            </w:r>
                            <w:r>
                              <w:rPr>
                                <w:rFonts w:ascii="Arial"/>
                                <w:color w:val="030303"/>
                                <w:w w:val="101"/>
                                <w:sz w:val="19"/>
                              </w:rPr>
                              <w:t>HOUSE</w:t>
                            </w:r>
                          </w:p>
                        </w:tc>
                        <w:tc>
                          <w:tcPr>
                            <w:tcW w:w="2139" w:type="dxa"/>
                            <w:tcBorders>
                              <w:top w:val="single" w:sz="4" w:space="0" w:color="1C1C1C"/>
                              <w:left w:val="single" w:sz="6" w:space="0" w:color="1C1C1C"/>
                              <w:bottom w:val="single" w:sz="4" w:space="0" w:color="181818"/>
                              <w:right w:val="single" w:sz="6" w:space="0" w:color="1C1C1C"/>
                            </w:tcBorders>
                          </w:tcPr>
                          <w:p w:rsidR="00EA34A7" w:rsidRDefault="00EA34A7">
                            <w:pPr>
                              <w:pStyle w:val="TableParagraph"/>
                              <w:spacing w:before="125"/>
                              <w:ind w:left="109"/>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11"/>
                                <w:sz w:val="19"/>
                                <w:szCs w:val="19"/>
                              </w:rPr>
                              <w:t xml:space="preserve"> </w:t>
                            </w:r>
                            <w:r>
                              <w:rPr>
                                <w:rFonts w:ascii="Arial" w:eastAsia="Arial" w:hAnsi="Arial" w:cs="Arial"/>
                                <w:color w:val="030303"/>
                                <w:w w:val="97"/>
                                <w:sz w:val="19"/>
                                <w:szCs w:val="19"/>
                              </w:rPr>
                              <w:t>5A</w:t>
                            </w:r>
                            <w:r>
                              <w:rPr>
                                <w:rFonts w:ascii="Arial" w:eastAsia="Arial" w:hAnsi="Arial" w:cs="Arial"/>
                                <w:color w:val="030303"/>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8"/>
                                <w:sz w:val="19"/>
                                <w:szCs w:val="19"/>
                              </w:rPr>
                              <w:t>M</w:t>
                            </w:r>
                          </w:p>
                        </w:tc>
                      </w:tr>
                      <w:tr w:rsidR="00EA34A7">
                        <w:trPr>
                          <w:trHeight w:hRule="exact" w:val="361"/>
                        </w:trPr>
                        <w:tc>
                          <w:tcPr>
                            <w:tcW w:w="7216" w:type="dxa"/>
                            <w:tcBorders>
                              <w:top w:val="single" w:sz="4" w:space="0" w:color="232323"/>
                              <w:left w:val="single" w:sz="6" w:space="0" w:color="1F1F1F"/>
                              <w:bottom w:val="single" w:sz="6" w:space="0" w:color="1F1F1F"/>
                              <w:right w:val="single" w:sz="6" w:space="0" w:color="1C1C1C"/>
                            </w:tcBorders>
                          </w:tcPr>
                          <w:p w:rsidR="00EA34A7" w:rsidRDefault="00EA34A7">
                            <w:pPr>
                              <w:pStyle w:val="TableParagraph"/>
                              <w:spacing w:before="125"/>
                              <w:ind w:left="102"/>
                              <w:rPr>
                                <w:rFonts w:ascii="Arial" w:eastAsia="Arial" w:hAnsi="Arial" w:cs="Arial"/>
                                <w:sz w:val="19"/>
                                <w:szCs w:val="19"/>
                              </w:rPr>
                            </w:pPr>
                            <w:r>
                              <w:rPr>
                                <w:rFonts w:ascii="Arial"/>
                                <w:color w:val="030303"/>
                                <w:w w:val="102"/>
                                <w:sz w:val="19"/>
                              </w:rPr>
                              <w:t>ATTEMPTED</w:t>
                            </w:r>
                            <w:r>
                              <w:rPr>
                                <w:rFonts w:ascii="Arial"/>
                                <w:color w:val="030303"/>
                                <w:sz w:val="19"/>
                              </w:rPr>
                              <w:t xml:space="preserve"> </w:t>
                            </w:r>
                            <w:r>
                              <w:rPr>
                                <w:rFonts w:ascii="Arial"/>
                                <w:color w:val="030303"/>
                                <w:spacing w:val="-8"/>
                                <w:sz w:val="19"/>
                              </w:rPr>
                              <w:t xml:space="preserve"> </w:t>
                            </w:r>
                            <w:r>
                              <w:rPr>
                                <w:rFonts w:ascii="Arial"/>
                                <w:color w:val="030303"/>
                                <w:w w:val="102"/>
                                <w:sz w:val="19"/>
                              </w:rPr>
                              <w:t>EXTORTION</w:t>
                            </w:r>
                          </w:p>
                        </w:tc>
                        <w:tc>
                          <w:tcPr>
                            <w:tcW w:w="2139" w:type="dxa"/>
                            <w:tcBorders>
                              <w:top w:val="single" w:sz="4" w:space="0" w:color="181818"/>
                              <w:left w:val="single" w:sz="6" w:space="0" w:color="1C1C1C"/>
                              <w:bottom w:val="single" w:sz="6" w:space="0" w:color="1F1F1F"/>
                              <w:right w:val="single" w:sz="6" w:space="0" w:color="1C1C1C"/>
                            </w:tcBorders>
                          </w:tcPr>
                          <w:p w:rsidR="00EA34A7" w:rsidRDefault="00EA34A7">
                            <w:pPr>
                              <w:pStyle w:val="TableParagraph"/>
                              <w:spacing w:before="125"/>
                              <w:ind w:left="109"/>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1"/>
                                <w:sz w:val="19"/>
                                <w:szCs w:val="19"/>
                              </w:rPr>
                              <w:t>25</w:t>
                            </w:r>
                            <w:r>
                              <w:rPr>
                                <w:rFonts w:ascii="Arial" w:eastAsia="Arial" w:hAnsi="Arial" w:cs="Arial"/>
                                <w:color w:val="030303"/>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EA34A7">
                        <w:trPr>
                          <w:trHeight w:hRule="exact" w:val="368"/>
                        </w:trPr>
                        <w:tc>
                          <w:tcPr>
                            <w:tcW w:w="7216" w:type="dxa"/>
                            <w:tcBorders>
                              <w:top w:val="single" w:sz="6" w:space="0" w:color="1F1F1F"/>
                              <w:left w:val="single" w:sz="6" w:space="0" w:color="1F1F1F"/>
                              <w:bottom w:val="single" w:sz="4" w:space="0" w:color="232323"/>
                              <w:right w:val="single" w:sz="6" w:space="0" w:color="1C1C1C"/>
                            </w:tcBorders>
                          </w:tcPr>
                          <w:p w:rsidR="00EA34A7" w:rsidRDefault="00EA34A7">
                            <w:pPr>
                              <w:pStyle w:val="TableParagraph"/>
                              <w:spacing w:before="125"/>
                              <w:ind w:left="116"/>
                              <w:rPr>
                                <w:rFonts w:ascii="Arial" w:eastAsia="Arial" w:hAnsi="Arial" w:cs="Arial"/>
                                <w:sz w:val="19"/>
                                <w:szCs w:val="19"/>
                              </w:rPr>
                            </w:pPr>
                            <w:r>
                              <w:rPr>
                                <w:rFonts w:ascii="Arial"/>
                                <w:color w:val="030303"/>
                                <w:w w:val="103"/>
                                <w:sz w:val="19"/>
                              </w:rPr>
                              <w:t>BOMB</w:t>
                            </w:r>
                            <w:r>
                              <w:rPr>
                                <w:rFonts w:ascii="Arial"/>
                                <w:color w:val="030303"/>
                                <w:spacing w:val="4"/>
                                <w:sz w:val="19"/>
                              </w:rPr>
                              <w:t xml:space="preserve"> </w:t>
                            </w:r>
                            <w:r>
                              <w:rPr>
                                <w:rFonts w:ascii="Arial"/>
                                <w:color w:val="030303"/>
                                <w:w w:val="101"/>
                                <w:sz w:val="19"/>
                              </w:rPr>
                              <w:t>SCARE</w:t>
                            </w:r>
                          </w:p>
                        </w:tc>
                        <w:tc>
                          <w:tcPr>
                            <w:tcW w:w="2139" w:type="dxa"/>
                            <w:tcBorders>
                              <w:top w:val="single" w:sz="6" w:space="0" w:color="1F1F1F"/>
                              <w:left w:val="single" w:sz="6" w:space="0" w:color="1C1C1C"/>
                              <w:bottom w:val="single" w:sz="6" w:space="0" w:color="1F1F1F"/>
                              <w:right w:val="single" w:sz="6" w:space="0" w:color="1C1C1C"/>
                            </w:tcBorders>
                          </w:tcPr>
                          <w:p w:rsidR="00EA34A7" w:rsidRDefault="00EA34A7">
                            <w:pPr>
                              <w:pStyle w:val="TableParagraph"/>
                              <w:spacing w:before="125"/>
                              <w:ind w:left="109"/>
                              <w:rPr>
                                <w:rFonts w:ascii="Arial" w:eastAsia="Arial" w:hAnsi="Arial" w:cs="Arial"/>
                                <w:sz w:val="19"/>
                                <w:szCs w:val="19"/>
                              </w:rPr>
                            </w:pPr>
                            <w:r>
                              <w:rPr>
                                <w:rFonts w:ascii="Arial" w:eastAsia="Arial" w:hAnsi="Arial" w:cs="Arial"/>
                                <w:color w:val="030303"/>
                                <w:w w:val="101"/>
                                <w:sz w:val="19"/>
                                <w:szCs w:val="19"/>
                              </w:rPr>
                              <w:t>c.269</w:t>
                            </w:r>
                            <w:r>
                              <w:rPr>
                                <w:rFonts w:ascii="Arial" w:eastAsia="Arial" w:hAnsi="Arial" w:cs="Arial"/>
                                <w:color w:val="030303"/>
                                <w:spacing w:val="2"/>
                                <w:sz w:val="19"/>
                                <w:szCs w:val="19"/>
                              </w:rPr>
                              <w:t xml:space="preserve"> </w:t>
                            </w:r>
                            <w:r>
                              <w:rPr>
                                <w:rFonts w:ascii="Arial" w:eastAsia="Arial" w:hAnsi="Arial" w:cs="Arial"/>
                                <w:color w:val="030303"/>
                                <w:w w:val="110"/>
                                <w:sz w:val="19"/>
                                <w:szCs w:val="19"/>
                              </w:rPr>
                              <w:t>§</w:t>
                            </w:r>
                            <w:r>
                              <w:rPr>
                                <w:rFonts w:ascii="Arial" w:eastAsia="Arial" w:hAnsi="Arial" w:cs="Arial"/>
                                <w:color w:val="030303"/>
                                <w:spacing w:val="7"/>
                                <w:sz w:val="19"/>
                                <w:szCs w:val="19"/>
                              </w:rPr>
                              <w:t xml:space="preserve"> </w:t>
                            </w:r>
                            <w:r>
                              <w:rPr>
                                <w:rFonts w:ascii="Arial" w:eastAsia="Arial" w:hAnsi="Arial" w:cs="Arial"/>
                                <w:color w:val="030303"/>
                                <w:w w:val="106"/>
                                <w:sz w:val="19"/>
                                <w:szCs w:val="19"/>
                              </w:rPr>
                              <w:t>14</w:t>
                            </w:r>
                            <w:r>
                              <w:rPr>
                                <w:rFonts w:ascii="Arial" w:eastAsia="Arial" w:hAnsi="Arial" w:cs="Arial"/>
                                <w:color w:val="030303"/>
                                <w:sz w:val="19"/>
                                <w:szCs w:val="19"/>
                              </w:rPr>
                              <w:t xml:space="preserve"> </w:t>
                            </w:r>
                            <w:r>
                              <w:rPr>
                                <w:rFonts w:ascii="Arial" w:eastAsia="Arial" w:hAnsi="Arial" w:cs="Arial"/>
                                <w:color w:val="030303"/>
                                <w:spacing w:val="-20"/>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EA34A7">
                        <w:trPr>
                          <w:trHeight w:hRule="exact" w:val="365"/>
                        </w:trPr>
                        <w:tc>
                          <w:tcPr>
                            <w:tcW w:w="7216" w:type="dxa"/>
                            <w:tcBorders>
                              <w:top w:val="single" w:sz="4" w:space="0" w:color="232323"/>
                              <w:left w:val="single" w:sz="6" w:space="0" w:color="1F1F1F"/>
                              <w:bottom w:val="single" w:sz="4" w:space="0" w:color="1F1F1F"/>
                              <w:right w:val="single" w:sz="4" w:space="0" w:color="131313"/>
                            </w:tcBorders>
                          </w:tcPr>
                          <w:p w:rsidR="00EA34A7" w:rsidRDefault="00EA34A7">
                            <w:pPr>
                              <w:pStyle w:val="TableParagraph"/>
                              <w:spacing w:before="127"/>
                              <w:ind w:left="121"/>
                              <w:rPr>
                                <w:rFonts w:ascii="Arial" w:eastAsia="Arial" w:hAnsi="Arial" w:cs="Arial"/>
                                <w:sz w:val="19"/>
                                <w:szCs w:val="19"/>
                              </w:rPr>
                            </w:pPr>
                            <w:r>
                              <w:rPr>
                                <w:rFonts w:ascii="Arial"/>
                                <w:color w:val="030303"/>
                                <w:w w:val="101"/>
                                <w:sz w:val="19"/>
                              </w:rPr>
                              <w:t>B&amp;E</w:t>
                            </w:r>
                            <w:r>
                              <w:rPr>
                                <w:rFonts w:ascii="Arial"/>
                                <w:color w:val="030303"/>
                                <w:spacing w:val="-16"/>
                                <w:sz w:val="19"/>
                              </w:rPr>
                              <w:t xml:space="preserve"> </w:t>
                            </w:r>
                            <w:r>
                              <w:rPr>
                                <w:rFonts w:ascii="Arial"/>
                                <w:color w:val="030303"/>
                                <w:w w:val="107"/>
                                <w:sz w:val="19"/>
                              </w:rPr>
                              <w:t>DAY,</w:t>
                            </w:r>
                            <w:r>
                              <w:rPr>
                                <w:rFonts w:ascii="Arial"/>
                                <w:color w:val="030303"/>
                                <w:spacing w:val="12"/>
                                <w:sz w:val="19"/>
                              </w:rPr>
                              <w:t xml:space="preserve"> </w:t>
                            </w:r>
                            <w:r>
                              <w:rPr>
                                <w:rFonts w:ascii="Arial"/>
                                <w:color w:val="030303"/>
                                <w:w w:val="103"/>
                                <w:sz w:val="19"/>
                              </w:rPr>
                              <w:t>INTENT</w:t>
                            </w:r>
                            <w:r>
                              <w:rPr>
                                <w:rFonts w:ascii="Arial"/>
                                <w:color w:val="030303"/>
                                <w:spacing w:val="1"/>
                                <w:sz w:val="19"/>
                              </w:rPr>
                              <w:t xml:space="preserve"> </w:t>
                            </w:r>
                            <w:r>
                              <w:rPr>
                                <w:rFonts w:ascii="Arial"/>
                                <w:color w:val="030303"/>
                                <w:w w:val="101"/>
                                <w:sz w:val="19"/>
                              </w:rPr>
                              <w:t>COMM</w:t>
                            </w:r>
                            <w:r>
                              <w:rPr>
                                <w:rFonts w:ascii="Arial"/>
                                <w:color w:val="030303"/>
                                <w:spacing w:val="19"/>
                                <w:sz w:val="19"/>
                              </w:rPr>
                              <w:t xml:space="preserve"> </w:t>
                            </w:r>
                            <w:r>
                              <w:rPr>
                                <w:rFonts w:ascii="Arial"/>
                                <w:color w:val="030303"/>
                                <w:w w:val="101"/>
                                <w:sz w:val="19"/>
                              </w:rPr>
                              <w:t>FELONY</w:t>
                            </w:r>
                          </w:p>
                        </w:tc>
                        <w:tc>
                          <w:tcPr>
                            <w:tcW w:w="2139" w:type="dxa"/>
                            <w:tcBorders>
                              <w:top w:val="single" w:sz="6" w:space="0" w:color="1F1F1F"/>
                              <w:left w:val="single" w:sz="4" w:space="0" w:color="131313"/>
                              <w:bottom w:val="single" w:sz="4" w:space="0" w:color="1C1C1C"/>
                              <w:right w:val="single" w:sz="6" w:space="0" w:color="1C1C1C"/>
                            </w:tcBorders>
                          </w:tcPr>
                          <w:p w:rsidR="00EA34A7" w:rsidRDefault="00EA34A7">
                            <w:pPr>
                              <w:pStyle w:val="TableParagraph"/>
                              <w:spacing w:before="120"/>
                              <w:ind w:left="116"/>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3"/>
                                <w:sz w:val="19"/>
                                <w:szCs w:val="19"/>
                              </w:rPr>
                              <w:t xml:space="preserve"> </w:t>
                            </w:r>
                            <w:r>
                              <w:rPr>
                                <w:rFonts w:ascii="Arial" w:eastAsia="Arial" w:hAnsi="Arial" w:cs="Arial"/>
                                <w:color w:val="030303"/>
                                <w:w w:val="102"/>
                                <w:sz w:val="19"/>
                                <w:szCs w:val="19"/>
                              </w:rPr>
                              <w:t>18</w:t>
                            </w:r>
                            <w:r>
                              <w:rPr>
                                <w:rFonts w:ascii="Arial" w:eastAsia="Arial" w:hAnsi="Arial" w:cs="Arial"/>
                                <w:color w:val="030303"/>
                                <w:sz w:val="19"/>
                                <w:szCs w:val="19"/>
                              </w:rPr>
                              <w:t xml:space="preserve"> </w:t>
                            </w:r>
                            <w:r>
                              <w:rPr>
                                <w:rFonts w:ascii="Arial" w:eastAsia="Arial" w:hAnsi="Arial" w:cs="Arial"/>
                                <w:color w:val="030303"/>
                                <w:spacing w:val="-17"/>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1"/>
                                <w:sz w:val="19"/>
                                <w:szCs w:val="19"/>
                              </w:rPr>
                              <w:t>F</w:t>
                            </w:r>
                          </w:p>
                        </w:tc>
                      </w:tr>
                      <w:tr w:rsidR="00EA34A7">
                        <w:trPr>
                          <w:trHeight w:hRule="exact" w:val="361"/>
                        </w:trPr>
                        <w:tc>
                          <w:tcPr>
                            <w:tcW w:w="7216" w:type="dxa"/>
                            <w:tcBorders>
                              <w:top w:val="single" w:sz="4" w:space="0" w:color="1F1F1F"/>
                              <w:left w:val="single" w:sz="6" w:space="0" w:color="1F1F1F"/>
                              <w:bottom w:val="single" w:sz="6" w:space="0" w:color="232323"/>
                              <w:right w:val="single" w:sz="4" w:space="0" w:color="282828"/>
                            </w:tcBorders>
                          </w:tcPr>
                          <w:p w:rsidR="00EA34A7" w:rsidRDefault="00EA34A7">
                            <w:pPr>
                              <w:pStyle w:val="TableParagraph"/>
                              <w:spacing w:before="125"/>
                              <w:ind w:left="121"/>
                              <w:rPr>
                                <w:rFonts w:ascii="Arial" w:eastAsia="Arial" w:hAnsi="Arial" w:cs="Arial"/>
                                <w:sz w:val="19"/>
                                <w:szCs w:val="19"/>
                              </w:rPr>
                            </w:pPr>
                            <w:r>
                              <w:rPr>
                                <w:rFonts w:ascii="Arial"/>
                                <w:color w:val="030303"/>
                                <w:w w:val="103"/>
                                <w:sz w:val="19"/>
                              </w:rPr>
                              <w:t>B&amp;E</w:t>
                            </w:r>
                            <w:r>
                              <w:rPr>
                                <w:rFonts w:ascii="Arial"/>
                                <w:color w:val="030303"/>
                                <w:spacing w:val="5"/>
                                <w:sz w:val="19"/>
                              </w:rPr>
                              <w:t xml:space="preserve"> </w:t>
                            </w:r>
                            <w:r>
                              <w:rPr>
                                <w:rFonts w:ascii="Arial"/>
                                <w:color w:val="030303"/>
                                <w:sz w:val="19"/>
                              </w:rPr>
                              <w:t>DA</w:t>
                            </w:r>
                            <w:r>
                              <w:rPr>
                                <w:rFonts w:ascii="Arial"/>
                                <w:color w:val="030303"/>
                                <w:spacing w:val="10"/>
                                <w:sz w:val="19"/>
                              </w:rPr>
                              <w:t>Y</w:t>
                            </w:r>
                            <w:r>
                              <w:rPr>
                                <w:rFonts w:ascii="Arial"/>
                                <w:color w:val="1C1C1C"/>
                                <w:w w:val="115"/>
                                <w:sz w:val="19"/>
                              </w:rPr>
                              <w:t>,</w:t>
                            </w:r>
                            <w:r>
                              <w:rPr>
                                <w:rFonts w:ascii="Arial"/>
                                <w:color w:val="1C1C1C"/>
                                <w:spacing w:val="-5"/>
                                <w:sz w:val="19"/>
                              </w:rPr>
                              <w:t xml:space="preserve"> </w:t>
                            </w:r>
                            <w:r>
                              <w:rPr>
                                <w:rFonts w:ascii="Arial"/>
                                <w:color w:val="030303"/>
                                <w:w w:val="102"/>
                                <w:sz w:val="19"/>
                              </w:rPr>
                              <w:t>INTEND</w:t>
                            </w:r>
                            <w:r>
                              <w:rPr>
                                <w:rFonts w:ascii="Arial"/>
                                <w:color w:val="030303"/>
                                <w:spacing w:val="5"/>
                                <w:sz w:val="19"/>
                              </w:rPr>
                              <w:t xml:space="preserve"> </w:t>
                            </w:r>
                            <w:r>
                              <w:rPr>
                                <w:rFonts w:ascii="Arial"/>
                                <w:color w:val="030303"/>
                                <w:w w:val="102"/>
                                <w:sz w:val="19"/>
                              </w:rPr>
                              <w:t>COMM</w:t>
                            </w:r>
                            <w:r>
                              <w:rPr>
                                <w:rFonts w:ascii="Arial"/>
                                <w:color w:val="030303"/>
                                <w:spacing w:val="13"/>
                                <w:sz w:val="19"/>
                              </w:rPr>
                              <w:t xml:space="preserve"> </w:t>
                            </w:r>
                            <w:r>
                              <w:rPr>
                                <w:rFonts w:ascii="Arial"/>
                                <w:color w:val="030303"/>
                                <w:sz w:val="19"/>
                              </w:rPr>
                              <w:t>FELONY,</w:t>
                            </w:r>
                            <w:r>
                              <w:rPr>
                                <w:rFonts w:ascii="Arial"/>
                                <w:color w:val="030303"/>
                                <w:spacing w:val="17"/>
                                <w:sz w:val="19"/>
                              </w:rPr>
                              <w:t xml:space="preserve"> </w:t>
                            </w:r>
                            <w:r>
                              <w:rPr>
                                <w:rFonts w:ascii="Arial"/>
                                <w:color w:val="030303"/>
                                <w:w w:val="99"/>
                                <w:sz w:val="19"/>
                              </w:rPr>
                              <w:t>FEAR</w:t>
                            </w:r>
                          </w:p>
                        </w:tc>
                        <w:tc>
                          <w:tcPr>
                            <w:tcW w:w="2139" w:type="dxa"/>
                            <w:tcBorders>
                              <w:top w:val="single" w:sz="4" w:space="0" w:color="1C1C1C"/>
                              <w:left w:val="single" w:sz="4" w:space="0" w:color="282828"/>
                              <w:bottom w:val="single" w:sz="6" w:space="0" w:color="232323"/>
                              <w:right w:val="single" w:sz="6" w:space="0" w:color="1C1C1C"/>
                            </w:tcBorders>
                          </w:tcPr>
                          <w:p w:rsidR="00EA34A7" w:rsidRDefault="00EA34A7">
                            <w:pPr>
                              <w:pStyle w:val="TableParagraph"/>
                              <w:spacing w:before="125"/>
                              <w:ind w:left="111"/>
                              <w:rPr>
                                <w:rFonts w:ascii="Arial" w:eastAsia="Arial" w:hAnsi="Arial" w:cs="Arial"/>
                                <w:sz w:val="19"/>
                                <w:szCs w:val="19"/>
                              </w:rPr>
                            </w:pPr>
                            <w:r>
                              <w:rPr>
                                <w:rFonts w:ascii="Arial" w:eastAsia="Arial" w:hAnsi="Arial" w:cs="Arial"/>
                                <w:color w:val="030303"/>
                                <w:spacing w:val="6"/>
                                <w:w w:val="109"/>
                                <w:sz w:val="19"/>
                                <w:szCs w:val="19"/>
                              </w:rPr>
                              <w:t>c</w:t>
                            </w:r>
                            <w:r>
                              <w:rPr>
                                <w:rFonts w:ascii="Arial" w:eastAsia="Arial" w:hAnsi="Arial" w:cs="Arial"/>
                                <w:color w:val="1C1C1C"/>
                                <w:spacing w:val="-4"/>
                                <w:w w:val="97"/>
                                <w:sz w:val="19"/>
                                <w:szCs w:val="19"/>
                              </w:rPr>
                              <w:t>.</w:t>
                            </w:r>
                            <w:r>
                              <w:rPr>
                                <w:rFonts w:ascii="Arial" w:eastAsia="Arial" w:hAnsi="Arial" w:cs="Arial"/>
                                <w:color w:val="030303"/>
                                <w:w w:val="99"/>
                                <w:sz w:val="19"/>
                                <w:szCs w:val="19"/>
                              </w:rPr>
                              <w:t>266</w:t>
                            </w:r>
                            <w:r>
                              <w:rPr>
                                <w:rFonts w:ascii="Arial" w:eastAsia="Arial" w:hAnsi="Arial" w:cs="Arial"/>
                                <w:color w:val="030303"/>
                                <w:spacing w:val="9"/>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8"/>
                                <w:sz w:val="19"/>
                                <w:szCs w:val="19"/>
                              </w:rPr>
                              <w:t xml:space="preserve"> </w:t>
                            </w:r>
                            <w:r>
                              <w:rPr>
                                <w:rFonts w:ascii="Arial" w:eastAsia="Arial" w:hAnsi="Arial" w:cs="Arial"/>
                                <w:color w:val="030303"/>
                                <w:w w:val="103"/>
                                <w:sz w:val="19"/>
                                <w:szCs w:val="19"/>
                              </w:rPr>
                              <w:t>17</w:t>
                            </w:r>
                            <w:r>
                              <w:rPr>
                                <w:rFonts w:ascii="Arial" w:eastAsia="Arial" w:hAnsi="Arial" w:cs="Arial"/>
                                <w:color w:val="030303"/>
                                <w:sz w:val="19"/>
                                <w:szCs w:val="19"/>
                              </w:rPr>
                              <w:t xml:space="preserve"> </w:t>
                            </w:r>
                            <w:r>
                              <w:rPr>
                                <w:rFonts w:ascii="Arial" w:eastAsia="Arial" w:hAnsi="Arial" w:cs="Arial"/>
                                <w:color w:val="030303"/>
                                <w:spacing w:val="-19"/>
                                <w:sz w:val="19"/>
                                <w:szCs w:val="19"/>
                              </w:rPr>
                              <w:t xml:space="preserve"> </w:t>
                            </w:r>
                            <w:r>
                              <w:rPr>
                                <w:rFonts w:ascii="Arial" w:eastAsia="Arial" w:hAnsi="Arial" w:cs="Arial"/>
                                <w:color w:val="030303"/>
                                <w:spacing w:val="-42"/>
                                <w:w w:val="313"/>
                                <w:sz w:val="19"/>
                                <w:szCs w:val="19"/>
                              </w:rPr>
                              <w:t>I</w:t>
                            </w:r>
                            <w:r>
                              <w:rPr>
                                <w:rFonts w:ascii="Arial" w:eastAsia="Arial" w:hAnsi="Arial" w:cs="Arial"/>
                                <w:color w:val="1C1C1C"/>
                                <w:w w:val="111"/>
                                <w:sz w:val="19"/>
                                <w:szCs w:val="19"/>
                              </w:rPr>
                              <w:t>F</w:t>
                            </w:r>
                          </w:p>
                        </w:tc>
                      </w:tr>
                      <w:tr w:rsidR="00EA34A7">
                        <w:trPr>
                          <w:trHeight w:hRule="exact" w:val="365"/>
                        </w:trPr>
                        <w:tc>
                          <w:tcPr>
                            <w:tcW w:w="7216" w:type="dxa"/>
                            <w:tcBorders>
                              <w:top w:val="single" w:sz="6" w:space="0" w:color="232323"/>
                              <w:left w:val="single" w:sz="6" w:space="0" w:color="1F1F1F"/>
                              <w:bottom w:val="single" w:sz="4" w:space="0" w:color="1C1C1C"/>
                              <w:right w:val="single" w:sz="4" w:space="0" w:color="282828"/>
                            </w:tcBorders>
                          </w:tcPr>
                          <w:p w:rsidR="00EA34A7" w:rsidRDefault="00EA34A7">
                            <w:pPr>
                              <w:pStyle w:val="TableParagraph"/>
                              <w:spacing w:before="125"/>
                              <w:ind w:left="126"/>
                              <w:rPr>
                                <w:rFonts w:ascii="Arial" w:eastAsia="Arial" w:hAnsi="Arial" w:cs="Arial"/>
                                <w:sz w:val="19"/>
                                <w:szCs w:val="19"/>
                              </w:rPr>
                            </w:pPr>
                            <w:r>
                              <w:rPr>
                                <w:rFonts w:ascii="Arial"/>
                                <w:color w:val="030303"/>
                                <w:w w:val="101"/>
                                <w:sz w:val="19"/>
                              </w:rPr>
                              <w:t>B&amp;E</w:t>
                            </w:r>
                            <w:r>
                              <w:rPr>
                                <w:rFonts w:ascii="Arial"/>
                                <w:color w:val="030303"/>
                                <w:spacing w:val="12"/>
                                <w:sz w:val="19"/>
                              </w:rPr>
                              <w:t xml:space="preserve"> </w:t>
                            </w:r>
                            <w:r>
                              <w:rPr>
                                <w:rFonts w:ascii="Arial"/>
                                <w:color w:val="030303"/>
                                <w:w w:val="101"/>
                                <w:sz w:val="19"/>
                              </w:rPr>
                              <w:t>NIGHT,</w:t>
                            </w:r>
                            <w:r>
                              <w:rPr>
                                <w:rFonts w:ascii="Arial"/>
                                <w:color w:val="030303"/>
                                <w:spacing w:val="20"/>
                                <w:sz w:val="19"/>
                              </w:rPr>
                              <w:t xml:space="preserve"> </w:t>
                            </w:r>
                            <w:r>
                              <w:rPr>
                                <w:rFonts w:ascii="Arial"/>
                                <w:color w:val="030303"/>
                                <w:w w:val="105"/>
                                <w:sz w:val="19"/>
                              </w:rPr>
                              <w:t>BLDG/SHIP/M</w:t>
                            </w:r>
                            <w:r>
                              <w:rPr>
                                <w:rFonts w:ascii="Arial"/>
                                <w:color w:val="030303"/>
                                <w:spacing w:val="15"/>
                                <w:w w:val="105"/>
                                <w:sz w:val="19"/>
                              </w:rPr>
                              <w:t>N</w:t>
                            </w:r>
                            <w:r>
                              <w:rPr>
                                <w:rFonts w:ascii="Arial"/>
                                <w:color w:val="1C1C1C"/>
                                <w:w w:val="92"/>
                                <w:sz w:val="19"/>
                              </w:rPr>
                              <w:t>,</w:t>
                            </w:r>
                            <w:r>
                              <w:rPr>
                                <w:rFonts w:ascii="Arial"/>
                                <w:color w:val="1C1C1C"/>
                                <w:spacing w:val="3"/>
                                <w:sz w:val="19"/>
                              </w:rPr>
                              <w:t xml:space="preserve"> </w:t>
                            </w:r>
                            <w:r>
                              <w:rPr>
                                <w:rFonts w:ascii="Arial"/>
                                <w:color w:val="030303"/>
                                <w:w w:val="102"/>
                                <w:sz w:val="19"/>
                              </w:rPr>
                              <w:t>INTEND</w:t>
                            </w:r>
                            <w:r>
                              <w:rPr>
                                <w:rFonts w:ascii="Arial"/>
                                <w:color w:val="030303"/>
                                <w:sz w:val="19"/>
                              </w:rPr>
                              <w:t xml:space="preserve"> </w:t>
                            </w:r>
                            <w:r>
                              <w:rPr>
                                <w:rFonts w:ascii="Arial"/>
                                <w:color w:val="030303"/>
                                <w:w w:val="101"/>
                                <w:sz w:val="19"/>
                              </w:rPr>
                              <w:t>COMM</w:t>
                            </w:r>
                            <w:r>
                              <w:rPr>
                                <w:rFonts w:ascii="Arial"/>
                                <w:color w:val="030303"/>
                                <w:spacing w:val="19"/>
                                <w:sz w:val="19"/>
                              </w:rPr>
                              <w:t xml:space="preserve"> </w:t>
                            </w:r>
                            <w:r>
                              <w:rPr>
                                <w:rFonts w:ascii="Arial"/>
                                <w:color w:val="030303"/>
                                <w:sz w:val="19"/>
                              </w:rPr>
                              <w:t>FELONY</w:t>
                            </w:r>
                          </w:p>
                        </w:tc>
                        <w:tc>
                          <w:tcPr>
                            <w:tcW w:w="2139" w:type="dxa"/>
                            <w:tcBorders>
                              <w:top w:val="single" w:sz="6" w:space="0" w:color="232323"/>
                              <w:left w:val="single" w:sz="4" w:space="0" w:color="282828"/>
                              <w:bottom w:val="single" w:sz="4" w:space="0" w:color="1C1C1C"/>
                              <w:right w:val="single" w:sz="6" w:space="0" w:color="1C1C1C"/>
                            </w:tcBorders>
                          </w:tcPr>
                          <w:p w:rsidR="00EA34A7" w:rsidRDefault="00EA34A7">
                            <w:pPr>
                              <w:pStyle w:val="TableParagraph"/>
                              <w:spacing w:before="121"/>
                              <w:ind w:left="116"/>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28"/>
                                <w:sz w:val="20"/>
                                <w:szCs w:val="20"/>
                              </w:rPr>
                              <w:t>§</w:t>
                            </w:r>
                            <w:r>
                              <w:rPr>
                                <w:rFonts w:ascii="Times New Roman" w:eastAsia="Times New Roman" w:hAnsi="Times New Roman" w:cs="Times New Roman"/>
                                <w:color w:val="030303"/>
                                <w:spacing w:val="-2"/>
                                <w:sz w:val="20"/>
                                <w:szCs w:val="20"/>
                              </w:rPr>
                              <w:t xml:space="preserve"> </w:t>
                            </w:r>
                            <w:r>
                              <w:rPr>
                                <w:rFonts w:ascii="Arial" w:eastAsia="Arial" w:hAnsi="Arial" w:cs="Arial"/>
                                <w:color w:val="030303"/>
                                <w:sz w:val="19"/>
                                <w:szCs w:val="19"/>
                              </w:rPr>
                              <w:t xml:space="preserve">16 </w:t>
                            </w:r>
                            <w:r>
                              <w:rPr>
                                <w:rFonts w:ascii="Arial" w:eastAsia="Arial" w:hAnsi="Arial" w:cs="Arial"/>
                                <w:color w:val="030303"/>
                                <w:spacing w:val="-12"/>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bl>
                    <w:p w:rsidR="00EA34A7" w:rsidRDefault="00EA34A7"/>
                  </w:txbxContent>
                </v:textbox>
                <w10:wrap anchorx="page"/>
              </v:shape>
            </w:pict>
          </mc:Fallback>
        </mc:AlternateContent>
      </w:r>
      <w:r w:rsidR="00EA34A7">
        <w:rPr>
          <w:rFonts w:ascii="Arial"/>
          <w:color w:val="7C7C7C"/>
          <w:w w:val="50"/>
          <w:sz w:val="38"/>
        </w:rPr>
        <w:t>I</w:t>
      </w:r>
    </w:p>
    <w:p w:rsidR="00DE68F5" w:rsidRDefault="00EA34A7">
      <w:pPr>
        <w:pStyle w:val="ListParagraph"/>
        <w:numPr>
          <w:ilvl w:val="0"/>
          <w:numId w:val="9"/>
        </w:numPr>
        <w:tabs>
          <w:tab w:val="left" w:pos="191"/>
        </w:tabs>
        <w:spacing w:line="74" w:lineRule="exact"/>
        <w:ind w:right="281" w:hanging="349"/>
        <w:rPr>
          <w:rFonts w:ascii="Arial" w:eastAsia="Arial" w:hAnsi="Arial" w:cs="Arial"/>
          <w:color w:val="030303"/>
          <w:sz w:val="12"/>
          <w:szCs w:val="12"/>
        </w:rPr>
      </w:pPr>
      <w:r>
        <w:rPr>
          <w:rFonts w:ascii="Arial"/>
          <w:color w:val="545454"/>
          <w:w w:val="81"/>
          <w:sz w:val="12"/>
        </w:rPr>
        <w:t>I</w:t>
      </w:r>
    </w:p>
    <w:p w:rsidR="00DE68F5" w:rsidRDefault="00EA34A7">
      <w:pPr>
        <w:spacing w:line="226" w:lineRule="exact"/>
        <w:ind w:left="190" w:right="281"/>
        <w:rPr>
          <w:rFonts w:ascii="Arial" w:eastAsia="Arial" w:hAnsi="Arial" w:cs="Arial"/>
          <w:sz w:val="23"/>
          <w:szCs w:val="23"/>
        </w:rPr>
      </w:pPr>
      <w:r>
        <w:rPr>
          <w:rFonts w:ascii="Arial"/>
          <w:color w:val="646464"/>
          <w:w w:val="69"/>
          <w:sz w:val="23"/>
        </w:rPr>
        <w:t>i</w:t>
      </w:r>
    </w:p>
    <w:p w:rsidR="00DE68F5" w:rsidRDefault="00EA34A7">
      <w:pPr>
        <w:pStyle w:val="BodyText"/>
        <w:spacing w:line="205" w:lineRule="exact"/>
        <w:ind w:left="5774" w:right="281"/>
      </w:pPr>
      <w:r>
        <w:rPr>
          <w:color w:val="030303"/>
        </w:rPr>
        <w:t xml:space="preserve">391 </w:t>
      </w:r>
      <w:r>
        <w:rPr>
          <w:color w:val="030303"/>
          <w:spacing w:val="11"/>
        </w:rPr>
        <w:t xml:space="preserve"> </w:t>
      </w:r>
      <w:r>
        <w:rPr>
          <w:color w:val="030303"/>
        </w:rPr>
        <w:t>o</w:t>
      </w:r>
    </w:p>
    <w:p w:rsidR="00DE68F5" w:rsidRDefault="00DE68F5">
      <w:pPr>
        <w:spacing w:line="205" w:lineRule="exact"/>
        <w:sectPr w:rsidR="00DE68F5">
          <w:type w:val="continuous"/>
          <w:pgSz w:w="12240" w:h="15840"/>
          <w:pgMar w:top="1500" w:right="1260" w:bottom="280" w:left="0" w:header="720" w:footer="720" w:gutter="0"/>
          <w:cols w:space="720"/>
        </w:sectPr>
      </w:pPr>
    </w:p>
    <w:p w:rsidR="00DE68F5" w:rsidRDefault="009877C2">
      <w:pPr>
        <w:spacing w:before="10"/>
        <w:rPr>
          <w:rFonts w:ascii="Arial" w:eastAsia="Arial" w:hAnsi="Arial" w:cs="Arial"/>
          <w:sz w:val="23"/>
          <w:szCs w:val="23"/>
        </w:rPr>
      </w:pPr>
      <w:r>
        <w:rPr>
          <w:noProof/>
        </w:rPr>
        <w:lastRenderedPageBreak/>
        <w:drawing>
          <wp:anchor distT="0" distB="0" distL="114300" distR="114300" simplePos="0" relativeHeight="4552" behindDoc="0" locked="0" layoutInCell="1" allowOverlap="1">
            <wp:simplePos x="0" y="0"/>
            <wp:positionH relativeFrom="page">
              <wp:posOffset>12065</wp:posOffset>
            </wp:positionH>
            <wp:positionV relativeFrom="page">
              <wp:posOffset>3999230</wp:posOffset>
            </wp:positionV>
            <wp:extent cx="73025" cy="658495"/>
            <wp:effectExtent l="0" t="0" r="3175" b="8255"/>
            <wp:wrapNone/>
            <wp:docPr id="15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02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576" behindDoc="0" locked="0" layoutInCell="1" allowOverlap="1">
            <wp:simplePos x="0" y="0"/>
            <wp:positionH relativeFrom="page">
              <wp:posOffset>0</wp:posOffset>
            </wp:positionH>
            <wp:positionV relativeFrom="page">
              <wp:posOffset>1292225</wp:posOffset>
            </wp:positionV>
            <wp:extent cx="85090" cy="2450465"/>
            <wp:effectExtent l="0" t="0" r="0" b="6985"/>
            <wp:wrapNone/>
            <wp:docPr id="15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090" cy="24504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446" w:type="dxa"/>
        <w:tblLayout w:type="fixed"/>
        <w:tblCellMar>
          <w:left w:w="0" w:type="dxa"/>
          <w:right w:w="0" w:type="dxa"/>
        </w:tblCellMar>
        <w:tblLook w:val="01E0" w:firstRow="1" w:lastRow="1" w:firstColumn="1" w:lastColumn="1" w:noHBand="0" w:noVBand="0"/>
      </w:tblPr>
      <w:tblGrid>
        <w:gridCol w:w="7210"/>
        <w:gridCol w:w="2138"/>
      </w:tblGrid>
      <w:tr w:rsidR="00DE68F5">
        <w:trPr>
          <w:trHeight w:hRule="exact" w:val="542"/>
        </w:trPr>
        <w:tc>
          <w:tcPr>
            <w:tcW w:w="7210" w:type="dxa"/>
            <w:tcBorders>
              <w:top w:val="single" w:sz="6" w:space="0" w:color="1F1F1F"/>
              <w:left w:val="single" w:sz="4" w:space="0" w:color="0F0F0F"/>
              <w:bottom w:val="single" w:sz="8" w:space="0" w:color="1F1F1F"/>
              <w:right w:val="single" w:sz="4" w:space="0" w:color="181818"/>
            </w:tcBorders>
          </w:tcPr>
          <w:p w:rsidR="00DE68F5" w:rsidRDefault="00DE68F5">
            <w:pPr>
              <w:pStyle w:val="TableParagraph"/>
              <w:spacing w:before="10"/>
              <w:rPr>
                <w:rFonts w:ascii="Arial" w:eastAsia="Arial" w:hAnsi="Arial" w:cs="Arial"/>
                <w:sz w:val="26"/>
                <w:szCs w:val="26"/>
              </w:rPr>
            </w:pPr>
          </w:p>
          <w:p w:rsidR="00DE68F5" w:rsidRDefault="00EA34A7">
            <w:pPr>
              <w:pStyle w:val="TableParagraph"/>
              <w:spacing w:line="216" w:lineRule="exact"/>
              <w:ind w:left="64"/>
              <w:rPr>
                <w:rFonts w:ascii="Arial" w:eastAsia="Arial" w:hAnsi="Arial" w:cs="Arial"/>
                <w:sz w:val="19"/>
                <w:szCs w:val="19"/>
              </w:rPr>
            </w:pPr>
            <w:r>
              <w:rPr>
                <w:rFonts w:ascii="Arial"/>
                <w:b/>
                <w:color w:val="030303"/>
                <w:sz w:val="19"/>
              </w:rPr>
              <w:t>TABLE</w:t>
            </w:r>
            <w:r>
              <w:rPr>
                <w:rFonts w:ascii="Arial"/>
                <w:b/>
                <w:color w:val="030303"/>
                <w:spacing w:val="40"/>
                <w:sz w:val="19"/>
              </w:rPr>
              <w:t xml:space="preserve"> </w:t>
            </w:r>
            <w:r>
              <w:rPr>
                <w:rFonts w:ascii="Arial"/>
                <w:b/>
                <w:color w:val="030303"/>
                <w:sz w:val="19"/>
              </w:rPr>
              <w:t>B</w:t>
            </w:r>
          </w:p>
        </w:tc>
        <w:tc>
          <w:tcPr>
            <w:tcW w:w="2138" w:type="dxa"/>
            <w:tcBorders>
              <w:top w:val="single" w:sz="6" w:space="0" w:color="1F1F1F"/>
              <w:left w:val="single" w:sz="4" w:space="0" w:color="181818"/>
              <w:bottom w:val="single" w:sz="8" w:space="0" w:color="1F1F1F"/>
              <w:right w:val="single" w:sz="6" w:space="0" w:color="181818"/>
            </w:tcBorders>
          </w:tcPr>
          <w:p w:rsidR="00DE68F5" w:rsidRDefault="00EA34A7">
            <w:pPr>
              <w:pStyle w:val="TableParagraph"/>
              <w:spacing w:before="51" w:line="252" w:lineRule="auto"/>
              <w:ind w:left="401" w:right="345" w:hanging="324"/>
              <w:rPr>
                <w:rFonts w:ascii="Arial" w:eastAsia="Arial" w:hAnsi="Arial" w:cs="Arial"/>
                <w:sz w:val="19"/>
                <w:szCs w:val="19"/>
              </w:rPr>
            </w:pPr>
            <w:r>
              <w:rPr>
                <w:rFonts w:ascii="Arial"/>
                <w:b/>
                <w:color w:val="030303"/>
                <w:sz w:val="19"/>
              </w:rPr>
              <w:t xml:space="preserve">MGL </w:t>
            </w:r>
            <w:r>
              <w:rPr>
                <w:rFonts w:ascii="Arial"/>
                <w:b/>
                <w:i/>
                <w:color w:val="030303"/>
                <w:sz w:val="21"/>
              </w:rPr>
              <w:t xml:space="preserve">I </w:t>
            </w:r>
            <w:r>
              <w:rPr>
                <w:rFonts w:ascii="Arial"/>
                <w:b/>
                <w:color w:val="030303"/>
                <w:sz w:val="19"/>
              </w:rPr>
              <w:t>f.(elony)</w:t>
            </w:r>
            <w:r>
              <w:rPr>
                <w:rFonts w:ascii="Arial"/>
                <w:b/>
                <w:color w:val="030303"/>
                <w:spacing w:val="-42"/>
                <w:sz w:val="19"/>
              </w:rPr>
              <w:t xml:space="preserve"> </w:t>
            </w:r>
            <w:r>
              <w:rPr>
                <w:rFonts w:ascii="Arial"/>
                <w:b/>
                <w:color w:val="030303"/>
                <w:sz w:val="19"/>
              </w:rPr>
              <w:t>M(isdemeanor)</w:t>
            </w:r>
          </w:p>
        </w:tc>
      </w:tr>
      <w:tr w:rsidR="00DE68F5">
        <w:trPr>
          <w:trHeight w:hRule="exact" w:val="225"/>
        </w:trPr>
        <w:tc>
          <w:tcPr>
            <w:tcW w:w="7210" w:type="dxa"/>
            <w:tcBorders>
              <w:top w:val="single" w:sz="8" w:space="0" w:color="1F1F1F"/>
              <w:left w:val="nil"/>
              <w:bottom w:val="nil"/>
              <w:right w:val="single" w:sz="4" w:space="0" w:color="181818"/>
            </w:tcBorders>
          </w:tcPr>
          <w:p w:rsidR="00DE68F5" w:rsidRDefault="00DE68F5"/>
        </w:tc>
        <w:tc>
          <w:tcPr>
            <w:tcW w:w="2138" w:type="dxa"/>
            <w:vMerge w:val="restart"/>
            <w:tcBorders>
              <w:top w:val="single" w:sz="8" w:space="0" w:color="1F1F1F"/>
              <w:left w:val="single" w:sz="4" w:space="0" w:color="181818"/>
              <w:right w:val="single" w:sz="6" w:space="0" w:color="181818"/>
            </w:tcBorders>
          </w:tcPr>
          <w:p w:rsidR="00DE68F5" w:rsidRDefault="00EA34A7">
            <w:pPr>
              <w:pStyle w:val="TableParagraph"/>
              <w:spacing w:before="124" w:line="251" w:lineRule="exact"/>
              <w:ind w:left="77"/>
              <w:rPr>
                <w:rFonts w:ascii="Times New Roman" w:eastAsia="Times New Roman" w:hAnsi="Times New Roman" w:cs="Times New Roman"/>
              </w:rPr>
            </w:pPr>
            <w:r>
              <w:rPr>
                <w:rFonts w:ascii="Arial" w:eastAsia="Arial" w:hAnsi="Arial" w:cs="Arial"/>
                <w:color w:val="030303"/>
                <w:sz w:val="19"/>
                <w:szCs w:val="19"/>
              </w:rPr>
              <w:t xml:space="preserve">c.266 § 20A  </w:t>
            </w:r>
            <w:r>
              <w:rPr>
                <w:rFonts w:ascii="Arial" w:eastAsia="Arial" w:hAnsi="Arial" w:cs="Arial"/>
                <w:i/>
                <w:color w:val="030303"/>
                <w:sz w:val="21"/>
                <w:szCs w:val="21"/>
              </w:rPr>
              <w:t>I</w:t>
            </w:r>
            <w:r>
              <w:rPr>
                <w:rFonts w:ascii="Arial" w:eastAsia="Arial" w:hAnsi="Arial" w:cs="Arial"/>
                <w:i/>
                <w:color w:val="030303"/>
                <w:spacing w:val="1"/>
                <w:sz w:val="21"/>
                <w:szCs w:val="21"/>
              </w:rPr>
              <w:t xml:space="preserve"> </w:t>
            </w:r>
            <w:r>
              <w:rPr>
                <w:rFonts w:ascii="Times New Roman" w:eastAsia="Times New Roman" w:hAnsi="Times New Roman" w:cs="Times New Roman"/>
                <w:b/>
                <w:bCs/>
                <w:color w:val="030303"/>
              </w:rPr>
              <w:t>F</w:t>
            </w:r>
          </w:p>
        </w:tc>
      </w:tr>
      <w:tr w:rsidR="00DE68F5">
        <w:trPr>
          <w:trHeight w:hRule="exact" w:val="167"/>
        </w:trPr>
        <w:tc>
          <w:tcPr>
            <w:tcW w:w="7210" w:type="dxa"/>
            <w:tcBorders>
              <w:top w:val="nil"/>
              <w:left w:val="single" w:sz="4" w:space="0" w:color="181818"/>
              <w:bottom w:val="single" w:sz="6" w:space="0" w:color="1F1F1F"/>
              <w:right w:val="single" w:sz="4" w:space="0" w:color="181818"/>
            </w:tcBorders>
          </w:tcPr>
          <w:p w:rsidR="00DE68F5" w:rsidRDefault="00EA34A7">
            <w:pPr>
              <w:pStyle w:val="TableParagraph"/>
              <w:spacing w:line="155" w:lineRule="exact"/>
              <w:ind w:left="78"/>
              <w:rPr>
                <w:rFonts w:ascii="Arial" w:eastAsia="Arial" w:hAnsi="Arial" w:cs="Arial"/>
                <w:sz w:val="19"/>
                <w:szCs w:val="19"/>
              </w:rPr>
            </w:pPr>
            <w:r>
              <w:rPr>
                <w:rFonts w:ascii="Arial"/>
                <w:color w:val="030303"/>
                <w:sz w:val="19"/>
              </w:rPr>
              <w:t xml:space="preserve">B&amp;E TRUCK,  INTEND COMM </w:t>
            </w:r>
            <w:r>
              <w:rPr>
                <w:rFonts w:ascii="Arial"/>
                <w:color w:val="030303"/>
                <w:spacing w:val="12"/>
                <w:sz w:val="19"/>
              </w:rPr>
              <w:t xml:space="preserve"> </w:t>
            </w:r>
            <w:r>
              <w:rPr>
                <w:rFonts w:ascii="Arial"/>
                <w:color w:val="030303"/>
                <w:sz w:val="19"/>
              </w:rPr>
              <w:t>FELONY</w:t>
            </w:r>
          </w:p>
        </w:tc>
        <w:tc>
          <w:tcPr>
            <w:tcW w:w="2138" w:type="dxa"/>
            <w:vMerge/>
            <w:tcBorders>
              <w:left w:val="single" w:sz="4" w:space="0" w:color="181818"/>
              <w:bottom w:val="single" w:sz="6" w:space="0" w:color="1F1F1F"/>
              <w:right w:val="single" w:sz="6" w:space="0" w:color="181818"/>
            </w:tcBorders>
          </w:tcPr>
          <w:p w:rsidR="00DE68F5" w:rsidRDefault="00DE68F5"/>
        </w:tc>
      </w:tr>
      <w:tr w:rsidR="00DE68F5">
        <w:trPr>
          <w:trHeight w:hRule="exact" w:val="368"/>
        </w:trPr>
        <w:tc>
          <w:tcPr>
            <w:tcW w:w="7210" w:type="dxa"/>
            <w:tcBorders>
              <w:top w:val="single" w:sz="6" w:space="0" w:color="1F1F1F"/>
              <w:left w:val="single" w:sz="4" w:space="0" w:color="181818"/>
              <w:bottom w:val="single" w:sz="6" w:space="0" w:color="232323"/>
              <w:right w:val="single" w:sz="4" w:space="0" w:color="181818"/>
            </w:tcBorders>
          </w:tcPr>
          <w:p w:rsidR="00DE68F5" w:rsidRDefault="00EA34A7">
            <w:pPr>
              <w:pStyle w:val="TableParagraph"/>
              <w:spacing w:before="130"/>
              <w:ind w:left="78"/>
              <w:rPr>
                <w:rFonts w:ascii="Arial" w:eastAsia="Arial" w:hAnsi="Arial" w:cs="Arial"/>
                <w:sz w:val="19"/>
                <w:szCs w:val="19"/>
              </w:rPr>
            </w:pPr>
            <w:r>
              <w:rPr>
                <w:rFonts w:ascii="Arial"/>
                <w:color w:val="030303"/>
                <w:w w:val="105"/>
                <w:sz w:val="19"/>
              </w:rPr>
              <w:t>BODY</w:t>
            </w:r>
            <w:r>
              <w:rPr>
                <w:rFonts w:ascii="Arial"/>
                <w:color w:val="030303"/>
                <w:spacing w:val="-19"/>
                <w:w w:val="105"/>
                <w:sz w:val="19"/>
              </w:rPr>
              <w:t xml:space="preserve"> </w:t>
            </w:r>
            <w:r>
              <w:rPr>
                <w:rFonts w:ascii="Arial"/>
                <w:color w:val="030303"/>
                <w:w w:val="105"/>
                <w:sz w:val="19"/>
              </w:rPr>
              <w:t>ARMOR</w:t>
            </w:r>
            <w:r>
              <w:rPr>
                <w:rFonts w:ascii="Arial"/>
                <w:color w:val="030303"/>
                <w:spacing w:val="9"/>
                <w:w w:val="105"/>
                <w:sz w:val="19"/>
              </w:rPr>
              <w:t xml:space="preserve"> </w:t>
            </w:r>
            <w:r>
              <w:rPr>
                <w:rFonts w:ascii="Arial"/>
                <w:color w:val="030303"/>
                <w:w w:val="105"/>
                <w:sz w:val="19"/>
              </w:rPr>
              <w:t>USE</w:t>
            </w:r>
            <w:r>
              <w:rPr>
                <w:rFonts w:ascii="Arial"/>
                <w:color w:val="030303"/>
                <w:spacing w:val="-14"/>
                <w:w w:val="105"/>
                <w:sz w:val="19"/>
              </w:rPr>
              <w:t xml:space="preserve"> </w:t>
            </w:r>
            <w:r>
              <w:rPr>
                <w:rFonts w:ascii="Arial"/>
                <w:color w:val="030303"/>
                <w:spacing w:val="-9"/>
                <w:w w:val="105"/>
                <w:sz w:val="19"/>
              </w:rPr>
              <w:t>IN</w:t>
            </w:r>
            <w:r>
              <w:rPr>
                <w:rFonts w:ascii="Arial"/>
                <w:color w:val="030303"/>
                <w:spacing w:val="-23"/>
                <w:w w:val="105"/>
                <w:sz w:val="19"/>
              </w:rPr>
              <w:t xml:space="preserve"> </w:t>
            </w:r>
            <w:r>
              <w:rPr>
                <w:rFonts w:ascii="Arial"/>
                <w:color w:val="030303"/>
                <w:w w:val="105"/>
                <w:sz w:val="19"/>
              </w:rPr>
              <w:t>COMMISSION</w:t>
            </w:r>
            <w:r>
              <w:rPr>
                <w:rFonts w:ascii="Arial"/>
                <w:color w:val="030303"/>
                <w:spacing w:val="-3"/>
                <w:w w:val="105"/>
                <w:sz w:val="19"/>
              </w:rPr>
              <w:t xml:space="preserve"> </w:t>
            </w:r>
            <w:r>
              <w:rPr>
                <w:rFonts w:ascii="Arial"/>
                <w:color w:val="030303"/>
                <w:w w:val="105"/>
                <w:sz w:val="19"/>
              </w:rPr>
              <w:t>OF</w:t>
            </w:r>
            <w:r>
              <w:rPr>
                <w:rFonts w:ascii="Arial"/>
                <w:color w:val="030303"/>
                <w:spacing w:val="-8"/>
                <w:w w:val="105"/>
                <w:sz w:val="19"/>
              </w:rPr>
              <w:t xml:space="preserve"> </w:t>
            </w:r>
            <w:r>
              <w:rPr>
                <w:rFonts w:ascii="Arial"/>
                <w:color w:val="030303"/>
                <w:w w:val="105"/>
                <w:sz w:val="19"/>
              </w:rPr>
              <w:t>FELONY</w:t>
            </w:r>
          </w:p>
        </w:tc>
        <w:tc>
          <w:tcPr>
            <w:tcW w:w="2138" w:type="dxa"/>
            <w:tcBorders>
              <w:top w:val="single" w:sz="6" w:space="0" w:color="1F1F1F"/>
              <w:left w:val="single" w:sz="4" w:space="0" w:color="181818"/>
              <w:bottom w:val="single" w:sz="6" w:space="0" w:color="232323"/>
              <w:right w:val="single" w:sz="6" w:space="0" w:color="181818"/>
            </w:tcBorders>
          </w:tcPr>
          <w:p w:rsidR="00DE68F5" w:rsidRDefault="00EA34A7">
            <w:pPr>
              <w:pStyle w:val="TableParagraph"/>
              <w:spacing w:before="121"/>
              <w:ind w:left="77"/>
              <w:rPr>
                <w:rFonts w:ascii="Arial" w:eastAsia="Arial" w:hAnsi="Arial" w:cs="Arial"/>
                <w:sz w:val="19"/>
                <w:szCs w:val="19"/>
              </w:rPr>
            </w:pPr>
            <w:r>
              <w:rPr>
                <w:rFonts w:ascii="Arial" w:eastAsia="Arial" w:hAnsi="Arial" w:cs="Arial"/>
                <w:color w:val="030303"/>
                <w:w w:val="99"/>
                <w:sz w:val="19"/>
                <w:szCs w:val="19"/>
              </w:rPr>
              <w:t>c.269,</w:t>
            </w:r>
            <w:r>
              <w:rPr>
                <w:rFonts w:ascii="Arial" w:eastAsia="Arial" w:hAnsi="Arial" w:cs="Arial"/>
                <w:color w:val="030303"/>
                <w:spacing w:val="1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9"/>
                <w:sz w:val="20"/>
                <w:szCs w:val="20"/>
              </w:rPr>
              <w:t xml:space="preserve"> </w:t>
            </w:r>
            <w:r>
              <w:rPr>
                <w:rFonts w:ascii="Arial" w:eastAsia="Arial" w:hAnsi="Arial" w:cs="Arial"/>
                <w:color w:val="030303"/>
                <w:w w:val="112"/>
                <w:sz w:val="19"/>
                <w:szCs w:val="19"/>
              </w:rPr>
              <w:t>100</w:t>
            </w:r>
            <w:r>
              <w:rPr>
                <w:rFonts w:ascii="Arial" w:eastAsia="Arial" w:hAnsi="Arial" w:cs="Arial"/>
                <w:color w:val="030303"/>
                <w:spacing w:val="-13"/>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1"/>
                <w:sz w:val="19"/>
                <w:szCs w:val="19"/>
              </w:rPr>
              <w:t>F</w:t>
            </w:r>
          </w:p>
        </w:tc>
      </w:tr>
      <w:tr w:rsidR="00DE68F5">
        <w:trPr>
          <w:trHeight w:hRule="exact" w:val="363"/>
        </w:trPr>
        <w:tc>
          <w:tcPr>
            <w:tcW w:w="7210" w:type="dxa"/>
            <w:tcBorders>
              <w:top w:val="single" w:sz="6" w:space="0" w:color="232323"/>
              <w:left w:val="single" w:sz="4" w:space="0" w:color="181818"/>
              <w:bottom w:val="single" w:sz="6" w:space="0" w:color="1F1F1F"/>
              <w:right w:val="single" w:sz="4" w:space="0" w:color="181818"/>
            </w:tcBorders>
          </w:tcPr>
          <w:p w:rsidR="00DE68F5" w:rsidRDefault="00EA34A7">
            <w:pPr>
              <w:pStyle w:val="TableParagraph"/>
              <w:spacing w:before="125"/>
              <w:ind w:left="83"/>
              <w:rPr>
                <w:rFonts w:ascii="Arial" w:eastAsia="Arial" w:hAnsi="Arial" w:cs="Arial"/>
                <w:sz w:val="19"/>
                <w:szCs w:val="19"/>
              </w:rPr>
            </w:pPr>
            <w:r>
              <w:rPr>
                <w:rFonts w:ascii="Arial"/>
                <w:color w:val="030303"/>
                <w:sz w:val="19"/>
              </w:rPr>
              <w:t>BRIBERY  OF A  POLICE</w:t>
            </w:r>
            <w:r>
              <w:rPr>
                <w:rFonts w:ascii="Arial"/>
                <w:color w:val="030303"/>
                <w:spacing w:val="-15"/>
                <w:sz w:val="19"/>
              </w:rPr>
              <w:t xml:space="preserve"> </w:t>
            </w:r>
            <w:r>
              <w:rPr>
                <w:rFonts w:ascii="Arial"/>
                <w:color w:val="030303"/>
                <w:sz w:val="19"/>
              </w:rPr>
              <w:t>OFFICER</w:t>
            </w:r>
          </w:p>
        </w:tc>
        <w:tc>
          <w:tcPr>
            <w:tcW w:w="2138" w:type="dxa"/>
            <w:tcBorders>
              <w:top w:val="single" w:sz="6" w:space="0" w:color="232323"/>
              <w:left w:val="single" w:sz="4" w:space="0" w:color="181818"/>
              <w:bottom w:val="single" w:sz="6" w:space="0" w:color="1F1F1F"/>
              <w:right w:val="single" w:sz="12" w:space="0" w:color="181818"/>
            </w:tcBorders>
          </w:tcPr>
          <w:p w:rsidR="00DE68F5" w:rsidRDefault="00EA34A7">
            <w:pPr>
              <w:pStyle w:val="TableParagraph"/>
              <w:spacing w:before="125"/>
              <w:ind w:left="82"/>
              <w:rPr>
                <w:rFonts w:ascii="Arial" w:eastAsia="Arial" w:hAnsi="Arial" w:cs="Arial"/>
                <w:sz w:val="19"/>
                <w:szCs w:val="19"/>
              </w:rPr>
            </w:pPr>
            <w:r>
              <w:rPr>
                <w:rFonts w:ascii="Arial" w:eastAsia="Arial" w:hAnsi="Arial" w:cs="Arial"/>
                <w:color w:val="030303"/>
                <w:sz w:val="19"/>
                <w:szCs w:val="19"/>
              </w:rPr>
              <w:t>c.268</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4"/>
                <w:sz w:val="19"/>
                <w:szCs w:val="19"/>
              </w:rPr>
              <w:t>2</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2"/>
                <w:sz w:val="19"/>
                <w:szCs w:val="19"/>
              </w:rPr>
              <w:t>M</w:t>
            </w:r>
          </w:p>
        </w:tc>
      </w:tr>
      <w:tr w:rsidR="00DE68F5">
        <w:trPr>
          <w:trHeight w:hRule="exact" w:val="365"/>
        </w:trPr>
        <w:tc>
          <w:tcPr>
            <w:tcW w:w="7210" w:type="dxa"/>
            <w:tcBorders>
              <w:top w:val="single" w:sz="6" w:space="0" w:color="1F1F1F"/>
              <w:left w:val="single" w:sz="4" w:space="0" w:color="181818"/>
              <w:bottom w:val="single" w:sz="4" w:space="0" w:color="1F1F1F"/>
              <w:right w:val="single" w:sz="4" w:space="0" w:color="131313"/>
            </w:tcBorders>
          </w:tcPr>
          <w:p w:rsidR="00DE68F5" w:rsidRDefault="00EA34A7">
            <w:pPr>
              <w:pStyle w:val="TableParagraph"/>
              <w:spacing w:before="125"/>
              <w:ind w:left="83"/>
              <w:rPr>
                <w:rFonts w:ascii="Arial" w:eastAsia="Arial" w:hAnsi="Arial" w:cs="Arial"/>
                <w:sz w:val="19"/>
                <w:szCs w:val="19"/>
              </w:rPr>
            </w:pPr>
            <w:r>
              <w:rPr>
                <w:rFonts w:ascii="Arial"/>
                <w:color w:val="030303"/>
                <w:sz w:val="19"/>
              </w:rPr>
              <w:t>BURGLARY,</w:t>
            </w:r>
            <w:r>
              <w:rPr>
                <w:rFonts w:ascii="Arial"/>
                <w:color w:val="030303"/>
                <w:spacing w:val="48"/>
                <w:sz w:val="19"/>
              </w:rPr>
              <w:t xml:space="preserve"> </w:t>
            </w:r>
            <w:r>
              <w:rPr>
                <w:rFonts w:ascii="Arial"/>
                <w:color w:val="030303"/>
                <w:sz w:val="19"/>
              </w:rPr>
              <w:t>ARMED</w:t>
            </w:r>
          </w:p>
        </w:tc>
        <w:tc>
          <w:tcPr>
            <w:tcW w:w="2138" w:type="dxa"/>
            <w:tcBorders>
              <w:top w:val="single" w:sz="6" w:space="0" w:color="1F1F1F"/>
              <w:left w:val="single" w:sz="4" w:space="0" w:color="131313"/>
              <w:bottom w:val="single" w:sz="6" w:space="0" w:color="0C0C0C"/>
              <w:right w:val="single" w:sz="12" w:space="0" w:color="181818"/>
            </w:tcBorders>
          </w:tcPr>
          <w:p w:rsidR="00DE68F5" w:rsidRDefault="00EA34A7">
            <w:pPr>
              <w:pStyle w:val="TableParagraph"/>
              <w:spacing w:before="130"/>
              <w:ind w:left="82"/>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8"/>
                <w:sz w:val="19"/>
                <w:szCs w:val="19"/>
              </w:rPr>
              <w:t xml:space="preserve"> </w:t>
            </w:r>
            <w:r>
              <w:rPr>
                <w:rFonts w:ascii="Arial" w:eastAsia="Arial" w:hAnsi="Arial" w:cs="Arial"/>
                <w:color w:val="030303"/>
                <w:sz w:val="19"/>
                <w:szCs w:val="19"/>
              </w:rPr>
              <w:t xml:space="preserve">14 </w:t>
            </w:r>
            <w:r>
              <w:rPr>
                <w:rFonts w:ascii="Arial" w:eastAsia="Arial" w:hAnsi="Arial" w:cs="Arial"/>
                <w:color w:val="030303"/>
                <w:spacing w:val="-17"/>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1"/>
                <w:sz w:val="19"/>
                <w:szCs w:val="19"/>
              </w:rPr>
              <w:t>F</w:t>
            </w:r>
          </w:p>
        </w:tc>
      </w:tr>
      <w:tr w:rsidR="00DE68F5">
        <w:trPr>
          <w:trHeight w:hRule="exact" w:val="365"/>
        </w:trPr>
        <w:tc>
          <w:tcPr>
            <w:tcW w:w="7210" w:type="dxa"/>
            <w:tcBorders>
              <w:top w:val="single" w:sz="4" w:space="0" w:color="1F1F1F"/>
              <w:left w:val="single" w:sz="4" w:space="0" w:color="181818"/>
              <w:bottom w:val="single" w:sz="6" w:space="0" w:color="1F1F1F"/>
              <w:right w:val="single" w:sz="4" w:space="0" w:color="2B2B2B"/>
            </w:tcBorders>
          </w:tcPr>
          <w:p w:rsidR="00DE68F5" w:rsidRDefault="00EA34A7">
            <w:pPr>
              <w:pStyle w:val="TableParagraph"/>
              <w:spacing w:before="130"/>
              <w:ind w:left="88"/>
              <w:rPr>
                <w:rFonts w:ascii="Arial" w:eastAsia="Arial" w:hAnsi="Arial" w:cs="Arial"/>
                <w:sz w:val="19"/>
                <w:szCs w:val="19"/>
              </w:rPr>
            </w:pPr>
            <w:r>
              <w:rPr>
                <w:rFonts w:ascii="Arial"/>
                <w:color w:val="030303"/>
                <w:sz w:val="19"/>
              </w:rPr>
              <w:t xml:space="preserve">BURGLARY. </w:t>
            </w:r>
            <w:r>
              <w:rPr>
                <w:rFonts w:ascii="Arial"/>
                <w:color w:val="030303"/>
                <w:spacing w:val="15"/>
                <w:sz w:val="19"/>
              </w:rPr>
              <w:t xml:space="preserve"> </w:t>
            </w:r>
            <w:r>
              <w:rPr>
                <w:rFonts w:ascii="Arial"/>
                <w:color w:val="030303"/>
                <w:sz w:val="19"/>
              </w:rPr>
              <w:t>UNARMED</w:t>
            </w:r>
          </w:p>
        </w:tc>
        <w:tc>
          <w:tcPr>
            <w:tcW w:w="2138" w:type="dxa"/>
            <w:tcBorders>
              <w:top w:val="single" w:sz="6" w:space="0" w:color="0C0C0C"/>
              <w:left w:val="single" w:sz="4" w:space="0" w:color="2B2B2B"/>
              <w:bottom w:val="single" w:sz="6" w:space="0" w:color="1F1F1F"/>
              <w:right w:val="single" w:sz="8" w:space="0" w:color="1C1C1C"/>
            </w:tcBorders>
          </w:tcPr>
          <w:p w:rsidR="00DE68F5" w:rsidRDefault="00EA34A7">
            <w:pPr>
              <w:pStyle w:val="TableParagraph"/>
              <w:spacing w:before="119"/>
              <w:ind w:left="86"/>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4"/>
                <w:sz w:val="20"/>
                <w:szCs w:val="20"/>
              </w:rPr>
              <w:t xml:space="preserve"> </w:t>
            </w:r>
            <w:r>
              <w:rPr>
                <w:rFonts w:ascii="Arial" w:eastAsia="Arial" w:hAnsi="Arial" w:cs="Arial"/>
                <w:color w:val="030303"/>
                <w:w w:val="99"/>
                <w:sz w:val="19"/>
                <w:szCs w:val="19"/>
              </w:rPr>
              <w:t>15</w:t>
            </w:r>
            <w:r>
              <w:rPr>
                <w:rFonts w:ascii="Arial" w:eastAsia="Arial" w:hAnsi="Arial" w:cs="Arial"/>
                <w:color w:val="030303"/>
                <w:sz w:val="19"/>
                <w:szCs w:val="19"/>
              </w:rPr>
              <w:t xml:space="preserve"> </w:t>
            </w:r>
            <w:r>
              <w:rPr>
                <w:rFonts w:ascii="Arial" w:eastAsia="Arial" w:hAnsi="Arial" w:cs="Arial"/>
                <w:color w:val="030303"/>
                <w:spacing w:val="-15"/>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1"/>
                <w:sz w:val="19"/>
                <w:szCs w:val="19"/>
              </w:rPr>
              <w:t>F</w:t>
            </w:r>
          </w:p>
        </w:tc>
      </w:tr>
      <w:tr w:rsidR="00DE68F5">
        <w:trPr>
          <w:trHeight w:hRule="exact" w:val="368"/>
        </w:trPr>
        <w:tc>
          <w:tcPr>
            <w:tcW w:w="7210" w:type="dxa"/>
            <w:tcBorders>
              <w:top w:val="single" w:sz="6" w:space="0" w:color="1F1F1F"/>
              <w:left w:val="single" w:sz="4" w:space="0" w:color="181818"/>
              <w:bottom w:val="single" w:sz="6" w:space="0" w:color="1F1F1F"/>
              <w:right w:val="single" w:sz="4" w:space="0" w:color="131313"/>
            </w:tcBorders>
          </w:tcPr>
          <w:p w:rsidR="00DE68F5" w:rsidRDefault="00EA34A7">
            <w:pPr>
              <w:pStyle w:val="TableParagraph"/>
              <w:spacing w:before="125"/>
              <w:ind w:left="88"/>
              <w:rPr>
                <w:rFonts w:ascii="Arial" w:eastAsia="Arial" w:hAnsi="Arial" w:cs="Arial"/>
                <w:sz w:val="19"/>
                <w:szCs w:val="19"/>
              </w:rPr>
            </w:pPr>
            <w:r>
              <w:rPr>
                <w:rFonts w:ascii="Arial"/>
                <w:color w:val="030303"/>
                <w:sz w:val="19"/>
              </w:rPr>
              <w:t xml:space="preserve">BURNING </w:t>
            </w:r>
            <w:r>
              <w:rPr>
                <w:rFonts w:ascii="Arial"/>
                <w:color w:val="030303"/>
                <w:spacing w:val="12"/>
                <w:sz w:val="19"/>
              </w:rPr>
              <w:t xml:space="preserve"> </w:t>
            </w:r>
            <w:r>
              <w:rPr>
                <w:rFonts w:ascii="Arial"/>
                <w:color w:val="030303"/>
                <w:sz w:val="19"/>
              </w:rPr>
              <w:t>BUILDING</w:t>
            </w:r>
          </w:p>
        </w:tc>
        <w:tc>
          <w:tcPr>
            <w:tcW w:w="2138" w:type="dxa"/>
            <w:tcBorders>
              <w:top w:val="single" w:sz="6" w:space="0" w:color="1F1F1F"/>
              <w:left w:val="single" w:sz="4" w:space="0" w:color="131313"/>
              <w:bottom w:val="single" w:sz="6" w:space="0" w:color="1F1F1F"/>
              <w:right w:val="single" w:sz="8" w:space="0" w:color="1C1C1C"/>
            </w:tcBorders>
          </w:tcPr>
          <w:p w:rsidR="00DE68F5" w:rsidRDefault="00EA34A7">
            <w:pPr>
              <w:pStyle w:val="TableParagraph"/>
              <w:spacing w:before="130"/>
              <w:ind w:left="86"/>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4"/>
                <w:sz w:val="19"/>
                <w:szCs w:val="19"/>
              </w:rPr>
              <w:t xml:space="preserve"> </w:t>
            </w:r>
            <w:r>
              <w:rPr>
                <w:rFonts w:ascii="Arial" w:eastAsia="Arial" w:hAnsi="Arial" w:cs="Arial"/>
                <w:color w:val="030303"/>
                <w:w w:val="98"/>
                <w:sz w:val="19"/>
                <w:szCs w:val="19"/>
              </w:rPr>
              <w:t>2</w:t>
            </w:r>
            <w:r>
              <w:rPr>
                <w:rFonts w:ascii="Arial" w:eastAsia="Arial" w:hAnsi="Arial" w:cs="Arial"/>
                <w:color w:val="030303"/>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8"/>
        </w:trPr>
        <w:tc>
          <w:tcPr>
            <w:tcW w:w="7210" w:type="dxa"/>
            <w:tcBorders>
              <w:top w:val="single" w:sz="6" w:space="0" w:color="1F1F1F"/>
              <w:left w:val="single" w:sz="4" w:space="0" w:color="181818"/>
              <w:bottom w:val="single" w:sz="6" w:space="0" w:color="232323"/>
              <w:right w:val="single" w:sz="6" w:space="0" w:color="1C1C1C"/>
            </w:tcBorders>
          </w:tcPr>
          <w:p w:rsidR="00DE68F5" w:rsidRDefault="00EA34A7">
            <w:pPr>
              <w:pStyle w:val="TableParagraph"/>
              <w:spacing w:before="125"/>
              <w:ind w:left="92"/>
              <w:rPr>
                <w:rFonts w:ascii="Arial" w:eastAsia="Arial" w:hAnsi="Arial" w:cs="Arial"/>
                <w:sz w:val="19"/>
                <w:szCs w:val="19"/>
              </w:rPr>
            </w:pPr>
            <w:r>
              <w:rPr>
                <w:rFonts w:ascii="Arial"/>
                <w:color w:val="030303"/>
                <w:w w:val="105"/>
                <w:sz w:val="19"/>
              </w:rPr>
              <w:t>BURNING MN OR PERSONAL</w:t>
            </w:r>
            <w:r>
              <w:rPr>
                <w:rFonts w:ascii="Arial"/>
                <w:color w:val="030303"/>
                <w:spacing w:val="-29"/>
                <w:w w:val="105"/>
                <w:sz w:val="19"/>
              </w:rPr>
              <w:t xml:space="preserve"> </w:t>
            </w:r>
            <w:r>
              <w:rPr>
                <w:rFonts w:ascii="Arial"/>
                <w:color w:val="030303"/>
                <w:w w:val="105"/>
                <w:sz w:val="19"/>
              </w:rPr>
              <w:t>PROPERTY</w:t>
            </w:r>
          </w:p>
        </w:tc>
        <w:tc>
          <w:tcPr>
            <w:tcW w:w="2138" w:type="dxa"/>
            <w:tcBorders>
              <w:top w:val="single" w:sz="6" w:space="0" w:color="1F1F1F"/>
              <w:left w:val="single" w:sz="6" w:space="0" w:color="1C1C1C"/>
              <w:bottom w:val="single" w:sz="6" w:space="0" w:color="232323"/>
              <w:right w:val="single" w:sz="13" w:space="0" w:color="1C1C1C"/>
            </w:tcBorders>
          </w:tcPr>
          <w:p w:rsidR="00DE68F5" w:rsidRDefault="00EA34A7">
            <w:pPr>
              <w:pStyle w:val="TableParagraph"/>
              <w:spacing w:before="130"/>
              <w:ind w:left="89"/>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35"/>
                <w:sz w:val="19"/>
                <w:szCs w:val="19"/>
              </w:rPr>
              <w:t>§</w:t>
            </w:r>
            <w:r>
              <w:rPr>
                <w:rFonts w:ascii="Times New Roman" w:eastAsia="Times New Roman" w:hAnsi="Times New Roman" w:cs="Times New Roman"/>
                <w:color w:val="030303"/>
                <w:spacing w:val="-14"/>
                <w:sz w:val="19"/>
                <w:szCs w:val="19"/>
              </w:rPr>
              <w:t xml:space="preserve"> </w:t>
            </w:r>
            <w:r>
              <w:rPr>
                <w:rFonts w:ascii="Arial" w:eastAsia="Arial" w:hAnsi="Arial" w:cs="Arial"/>
                <w:color w:val="030303"/>
                <w:w w:val="104"/>
                <w:sz w:val="19"/>
                <w:szCs w:val="19"/>
              </w:rPr>
              <w:t>5</w:t>
            </w:r>
            <w:r>
              <w:rPr>
                <w:rFonts w:ascii="Arial" w:eastAsia="Arial" w:hAnsi="Arial" w:cs="Arial"/>
                <w:color w:val="030303"/>
                <w:sz w:val="19"/>
                <w:szCs w:val="19"/>
              </w:rPr>
              <w:t xml:space="preserve"> </w:t>
            </w:r>
            <w:r>
              <w:rPr>
                <w:rFonts w:ascii="Arial" w:eastAsia="Arial" w:hAnsi="Arial" w:cs="Arial"/>
                <w:color w:val="030303"/>
                <w:spacing w:val="-11"/>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11"/>
                <w:sz w:val="19"/>
                <w:szCs w:val="19"/>
              </w:rPr>
              <w:t>F</w:t>
            </w:r>
          </w:p>
        </w:tc>
      </w:tr>
      <w:tr w:rsidR="00DE68F5">
        <w:trPr>
          <w:trHeight w:hRule="exact" w:val="368"/>
        </w:trPr>
        <w:tc>
          <w:tcPr>
            <w:tcW w:w="7210" w:type="dxa"/>
            <w:tcBorders>
              <w:top w:val="single" w:sz="6" w:space="0" w:color="232323"/>
              <w:left w:val="single" w:sz="4" w:space="0" w:color="181818"/>
              <w:bottom w:val="single" w:sz="4" w:space="0" w:color="232323"/>
              <w:right w:val="single" w:sz="6" w:space="0" w:color="1C1C1C"/>
            </w:tcBorders>
          </w:tcPr>
          <w:p w:rsidR="00DE68F5" w:rsidRDefault="00EA34A7">
            <w:pPr>
              <w:pStyle w:val="TableParagraph"/>
              <w:spacing w:before="125"/>
              <w:ind w:left="97"/>
              <w:rPr>
                <w:rFonts w:ascii="Arial" w:eastAsia="Arial" w:hAnsi="Arial" w:cs="Arial"/>
                <w:sz w:val="19"/>
                <w:szCs w:val="19"/>
              </w:rPr>
            </w:pPr>
            <w:r>
              <w:rPr>
                <w:rFonts w:ascii="Arial"/>
                <w:color w:val="030303"/>
                <w:sz w:val="19"/>
              </w:rPr>
              <w:t>BURNING TO  DEFRAUD  INSURANCE</w:t>
            </w:r>
            <w:r>
              <w:rPr>
                <w:rFonts w:ascii="Arial"/>
                <w:color w:val="030303"/>
                <w:spacing w:val="31"/>
                <w:sz w:val="19"/>
              </w:rPr>
              <w:t xml:space="preserve"> </w:t>
            </w:r>
            <w:r>
              <w:rPr>
                <w:rFonts w:ascii="Arial"/>
                <w:color w:val="030303"/>
                <w:spacing w:val="2"/>
                <w:sz w:val="19"/>
              </w:rPr>
              <w:t>CO</w:t>
            </w:r>
            <w:r>
              <w:rPr>
                <w:rFonts w:ascii="Arial"/>
                <w:color w:val="232323"/>
                <w:spacing w:val="2"/>
                <w:sz w:val="19"/>
              </w:rPr>
              <w:t>.</w:t>
            </w:r>
          </w:p>
        </w:tc>
        <w:tc>
          <w:tcPr>
            <w:tcW w:w="2138" w:type="dxa"/>
            <w:tcBorders>
              <w:top w:val="single" w:sz="6" w:space="0" w:color="232323"/>
              <w:left w:val="single" w:sz="6" w:space="0" w:color="1C1C1C"/>
              <w:bottom w:val="single" w:sz="4" w:space="0" w:color="1F1F1F"/>
              <w:right w:val="single" w:sz="6" w:space="0" w:color="1C1C1C"/>
            </w:tcBorders>
          </w:tcPr>
          <w:p w:rsidR="00DE68F5" w:rsidRDefault="00EA34A7">
            <w:pPr>
              <w:pStyle w:val="TableParagraph"/>
              <w:spacing w:before="130"/>
              <w:ind w:left="89"/>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11"/>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18"/>
                <w:sz w:val="19"/>
                <w:szCs w:val="19"/>
              </w:rPr>
              <w:t xml:space="preserve"> </w:t>
            </w:r>
            <w:r>
              <w:rPr>
                <w:rFonts w:ascii="Arial" w:eastAsia="Arial" w:hAnsi="Arial" w:cs="Arial"/>
                <w:color w:val="030303"/>
                <w:sz w:val="19"/>
                <w:szCs w:val="19"/>
              </w:rPr>
              <w:t xml:space="preserve">10 </w:t>
            </w:r>
            <w:r>
              <w:rPr>
                <w:rFonts w:ascii="Arial" w:eastAsia="Arial" w:hAnsi="Arial" w:cs="Arial"/>
                <w:color w:val="030303"/>
                <w:spacing w:val="-12"/>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DE68F5">
        <w:trPr>
          <w:trHeight w:hRule="exact" w:val="363"/>
        </w:trPr>
        <w:tc>
          <w:tcPr>
            <w:tcW w:w="7210" w:type="dxa"/>
            <w:tcBorders>
              <w:top w:val="single" w:sz="4" w:space="0" w:color="232323"/>
              <w:left w:val="single" w:sz="4" w:space="0" w:color="181818"/>
              <w:bottom w:val="single" w:sz="6" w:space="0" w:color="232323"/>
              <w:right w:val="single" w:sz="6" w:space="0" w:color="1C1C1C"/>
            </w:tcBorders>
          </w:tcPr>
          <w:p w:rsidR="00DE68F5" w:rsidRDefault="00EA34A7">
            <w:pPr>
              <w:pStyle w:val="TableParagraph"/>
              <w:spacing w:before="127"/>
              <w:ind w:left="92"/>
              <w:rPr>
                <w:rFonts w:ascii="Arial" w:eastAsia="Arial" w:hAnsi="Arial" w:cs="Arial"/>
                <w:sz w:val="19"/>
                <w:szCs w:val="19"/>
              </w:rPr>
            </w:pPr>
            <w:r>
              <w:rPr>
                <w:rFonts w:ascii="Arial"/>
                <w:color w:val="030303"/>
                <w:w w:val="105"/>
                <w:sz w:val="19"/>
              </w:rPr>
              <w:t>CARJACKING</w:t>
            </w:r>
          </w:p>
        </w:tc>
        <w:tc>
          <w:tcPr>
            <w:tcW w:w="2138" w:type="dxa"/>
            <w:tcBorders>
              <w:top w:val="single" w:sz="4" w:space="0" w:color="1F1F1F"/>
              <w:left w:val="single" w:sz="6" w:space="0" w:color="1C1C1C"/>
              <w:bottom w:val="single" w:sz="6" w:space="0" w:color="232323"/>
              <w:right w:val="single" w:sz="6" w:space="0" w:color="1C1C1C"/>
            </w:tcBorders>
          </w:tcPr>
          <w:p w:rsidR="00DE68F5" w:rsidRDefault="00EA34A7">
            <w:pPr>
              <w:pStyle w:val="TableParagraph"/>
              <w:spacing w:before="119"/>
              <w:ind w:left="94"/>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232323"/>
                <w:w w:val="97"/>
                <w:sz w:val="19"/>
                <w:szCs w:val="19"/>
              </w:rPr>
              <w:t>.</w:t>
            </w:r>
            <w:r>
              <w:rPr>
                <w:rFonts w:ascii="Arial" w:eastAsia="Arial" w:hAnsi="Arial" w:cs="Arial"/>
                <w:color w:val="232323"/>
                <w:spacing w:val="-33"/>
                <w:sz w:val="19"/>
                <w:szCs w:val="19"/>
              </w:rPr>
              <w:t xml:space="preserve"> </w:t>
            </w:r>
            <w:r>
              <w:rPr>
                <w:rFonts w:ascii="Arial" w:eastAsia="Arial" w:hAnsi="Arial" w:cs="Arial"/>
                <w:color w:val="030303"/>
                <w:w w:val="108"/>
                <w:sz w:val="19"/>
                <w:szCs w:val="19"/>
              </w:rPr>
              <w:t>26</w:t>
            </w:r>
            <w:r>
              <w:rPr>
                <w:rFonts w:ascii="Arial" w:eastAsia="Arial" w:hAnsi="Arial" w:cs="Arial"/>
                <w:color w:val="030303"/>
                <w:spacing w:val="15"/>
                <w:w w:val="108"/>
                <w:sz w:val="19"/>
                <w:szCs w:val="19"/>
              </w:rPr>
              <w:t>5</w:t>
            </w:r>
            <w:r>
              <w:rPr>
                <w:rFonts w:ascii="Arial" w:eastAsia="Arial" w:hAnsi="Arial" w:cs="Arial"/>
                <w:color w:val="232323"/>
                <w:w w:val="115"/>
                <w:sz w:val="19"/>
                <w:szCs w:val="19"/>
              </w:rPr>
              <w:t>,</w:t>
            </w:r>
            <w:r>
              <w:rPr>
                <w:rFonts w:ascii="Arial" w:eastAsia="Arial" w:hAnsi="Arial" w:cs="Arial"/>
                <w:color w:val="232323"/>
                <w:spacing w:val="-14"/>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23"/>
                <w:sz w:val="20"/>
                <w:szCs w:val="20"/>
              </w:rPr>
              <w:t xml:space="preserve"> </w:t>
            </w:r>
            <w:r>
              <w:rPr>
                <w:rFonts w:ascii="Arial" w:eastAsia="Arial" w:hAnsi="Arial" w:cs="Arial"/>
                <w:color w:val="030303"/>
                <w:w w:val="104"/>
                <w:sz w:val="19"/>
                <w:szCs w:val="19"/>
              </w:rPr>
              <w:t>2</w:t>
            </w:r>
            <w:r>
              <w:rPr>
                <w:rFonts w:ascii="Arial" w:eastAsia="Arial" w:hAnsi="Arial" w:cs="Arial"/>
                <w:color w:val="030303"/>
                <w:spacing w:val="-30"/>
                <w:w w:val="104"/>
                <w:sz w:val="19"/>
                <w:szCs w:val="19"/>
              </w:rPr>
              <w:t>1</w:t>
            </w:r>
            <w:r>
              <w:rPr>
                <w:rFonts w:ascii="Arial" w:eastAsia="Arial" w:hAnsi="Arial" w:cs="Arial"/>
                <w:color w:val="030303"/>
                <w:w w:val="80"/>
                <w:sz w:val="19"/>
                <w:szCs w:val="19"/>
              </w:rPr>
              <w:t>-A</w:t>
            </w:r>
            <w:r>
              <w:rPr>
                <w:rFonts w:ascii="Arial" w:eastAsia="Arial" w:hAnsi="Arial" w:cs="Arial"/>
                <w:color w:val="030303"/>
                <w:spacing w:val="7"/>
                <w:sz w:val="19"/>
                <w:szCs w:val="19"/>
              </w:rPr>
              <w:t xml:space="preserve"> </w:t>
            </w:r>
            <w:r>
              <w:rPr>
                <w:rFonts w:ascii="Arial" w:eastAsia="Arial" w:hAnsi="Arial" w:cs="Arial"/>
                <w:color w:val="030303"/>
                <w:spacing w:val="-24"/>
                <w:w w:val="261"/>
                <w:sz w:val="19"/>
                <w:szCs w:val="19"/>
              </w:rPr>
              <w:t>I</w:t>
            </w:r>
            <w:r>
              <w:rPr>
                <w:rFonts w:ascii="Arial" w:eastAsia="Arial" w:hAnsi="Arial" w:cs="Arial"/>
                <w:color w:val="030303"/>
                <w:w w:val="106"/>
                <w:sz w:val="19"/>
                <w:szCs w:val="19"/>
              </w:rPr>
              <w:t>F</w:t>
            </w:r>
          </w:p>
        </w:tc>
      </w:tr>
      <w:tr w:rsidR="00DE68F5">
        <w:trPr>
          <w:trHeight w:hRule="exact" w:val="368"/>
        </w:trPr>
        <w:tc>
          <w:tcPr>
            <w:tcW w:w="7210" w:type="dxa"/>
            <w:tcBorders>
              <w:top w:val="single" w:sz="6" w:space="0" w:color="232323"/>
              <w:left w:val="single" w:sz="13" w:space="0" w:color="1C1C1C"/>
              <w:bottom w:val="single" w:sz="4" w:space="0" w:color="1F1F1F"/>
              <w:right w:val="single" w:sz="6" w:space="0" w:color="1C1C1C"/>
            </w:tcBorders>
          </w:tcPr>
          <w:p w:rsidR="00DE68F5" w:rsidRDefault="00EA34A7">
            <w:pPr>
              <w:pStyle w:val="TableParagraph"/>
              <w:tabs>
                <w:tab w:val="left" w:pos="4216"/>
                <w:tab w:val="left" w:pos="4616"/>
              </w:tabs>
              <w:spacing w:before="130"/>
              <w:ind w:left="85"/>
              <w:rPr>
                <w:rFonts w:ascii="Arial" w:eastAsia="Arial" w:hAnsi="Arial" w:cs="Arial"/>
                <w:sz w:val="19"/>
                <w:szCs w:val="19"/>
              </w:rPr>
            </w:pPr>
            <w:r>
              <w:rPr>
                <w:rFonts w:ascii="Arial"/>
                <w:color w:val="030303"/>
                <w:sz w:val="19"/>
              </w:rPr>
              <w:t xml:space="preserve">CARRYING  DANGEROUS </w:t>
            </w:r>
            <w:r>
              <w:rPr>
                <w:rFonts w:ascii="Arial"/>
                <w:color w:val="030303"/>
                <w:spacing w:val="5"/>
                <w:sz w:val="19"/>
              </w:rPr>
              <w:t xml:space="preserve"> </w:t>
            </w:r>
            <w:r>
              <w:rPr>
                <w:rFonts w:ascii="Arial"/>
                <w:color w:val="030303"/>
                <w:sz w:val="19"/>
              </w:rPr>
              <w:t>WEAPON</w:t>
            </w:r>
            <w:r>
              <w:rPr>
                <w:rFonts w:ascii="Arial"/>
                <w:color w:val="030303"/>
                <w:sz w:val="19"/>
              </w:rPr>
              <w:tab/>
            </w:r>
            <w:r>
              <w:rPr>
                <w:rFonts w:ascii="Arial"/>
                <w:color w:val="030303"/>
                <w:w w:val="99"/>
                <w:sz w:val="19"/>
                <w:u w:val="single" w:color="232323"/>
              </w:rPr>
              <w:t xml:space="preserve"> </w:t>
            </w:r>
            <w:r>
              <w:rPr>
                <w:rFonts w:ascii="Arial"/>
                <w:color w:val="030303"/>
                <w:sz w:val="19"/>
                <w:u w:val="single" w:color="232323"/>
              </w:rPr>
              <w:tab/>
            </w:r>
          </w:p>
        </w:tc>
        <w:tc>
          <w:tcPr>
            <w:tcW w:w="2138" w:type="dxa"/>
            <w:tcBorders>
              <w:top w:val="single" w:sz="6" w:space="0" w:color="232323"/>
              <w:left w:val="single" w:sz="6" w:space="0" w:color="1C1C1C"/>
              <w:bottom w:val="single" w:sz="4" w:space="0" w:color="0C0C0C"/>
              <w:right w:val="single" w:sz="6" w:space="0" w:color="1C1C1C"/>
            </w:tcBorders>
          </w:tcPr>
          <w:p w:rsidR="00DE68F5" w:rsidRDefault="00EA34A7">
            <w:pPr>
              <w:pStyle w:val="TableParagraph"/>
              <w:spacing w:before="121"/>
              <w:ind w:left="94"/>
              <w:rPr>
                <w:rFonts w:ascii="Arial" w:eastAsia="Arial" w:hAnsi="Arial" w:cs="Arial"/>
                <w:sz w:val="19"/>
                <w:szCs w:val="19"/>
              </w:rPr>
            </w:pPr>
            <w:r>
              <w:rPr>
                <w:rFonts w:ascii="Arial" w:eastAsia="Arial" w:hAnsi="Arial" w:cs="Arial"/>
                <w:color w:val="030303"/>
                <w:w w:val="101"/>
                <w:sz w:val="19"/>
                <w:szCs w:val="19"/>
              </w:rPr>
              <w:t>c.</w:t>
            </w:r>
            <w:r>
              <w:rPr>
                <w:rFonts w:ascii="Arial" w:eastAsia="Arial" w:hAnsi="Arial" w:cs="Arial"/>
                <w:color w:val="030303"/>
                <w:spacing w:val="6"/>
                <w:sz w:val="19"/>
                <w:szCs w:val="19"/>
              </w:rPr>
              <w:t xml:space="preserve"> </w:t>
            </w:r>
            <w:r>
              <w:rPr>
                <w:rFonts w:ascii="Arial" w:eastAsia="Arial" w:hAnsi="Arial" w:cs="Arial"/>
                <w:color w:val="030303"/>
                <w:w w:val="98"/>
                <w:sz w:val="19"/>
                <w:szCs w:val="19"/>
              </w:rPr>
              <w:t>269,</w:t>
            </w:r>
            <w:r>
              <w:rPr>
                <w:rFonts w:ascii="Arial" w:eastAsia="Arial" w:hAnsi="Arial" w:cs="Arial"/>
                <w:color w:val="030303"/>
                <w:spacing w:val="14"/>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9"/>
                <w:sz w:val="20"/>
                <w:szCs w:val="20"/>
              </w:rPr>
              <w:t xml:space="preserve"> </w:t>
            </w:r>
            <w:r>
              <w:rPr>
                <w:rFonts w:ascii="Arial" w:eastAsia="Arial" w:hAnsi="Arial" w:cs="Arial"/>
                <w:color w:val="030303"/>
                <w:sz w:val="19"/>
                <w:szCs w:val="19"/>
              </w:rPr>
              <w:t>10</w:t>
            </w:r>
            <w:r>
              <w:rPr>
                <w:rFonts w:ascii="Arial" w:eastAsia="Arial" w:hAnsi="Arial" w:cs="Arial"/>
                <w:color w:val="030303"/>
                <w:spacing w:val="-17"/>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DE68F5">
        <w:trPr>
          <w:trHeight w:hRule="exact" w:val="368"/>
        </w:trPr>
        <w:tc>
          <w:tcPr>
            <w:tcW w:w="7210" w:type="dxa"/>
            <w:tcBorders>
              <w:top w:val="single" w:sz="4" w:space="0" w:color="1F1F1F"/>
              <w:left w:val="single" w:sz="13" w:space="0" w:color="1C1C1C"/>
              <w:bottom w:val="single" w:sz="6" w:space="0" w:color="1F1F1F"/>
              <w:right w:val="single" w:sz="6" w:space="0" w:color="1F1F1F"/>
            </w:tcBorders>
          </w:tcPr>
          <w:p w:rsidR="00DE68F5" w:rsidRDefault="00EA34A7">
            <w:pPr>
              <w:pStyle w:val="TableParagraph"/>
              <w:spacing w:before="127"/>
              <w:ind w:left="85"/>
              <w:rPr>
                <w:rFonts w:ascii="Arial" w:eastAsia="Arial" w:hAnsi="Arial" w:cs="Arial"/>
                <w:sz w:val="19"/>
                <w:szCs w:val="19"/>
              </w:rPr>
            </w:pPr>
            <w:r>
              <w:rPr>
                <w:rFonts w:ascii="Arial"/>
                <w:color w:val="030303"/>
                <w:sz w:val="19"/>
              </w:rPr>
              <w:t>CARRYING  DANGEROUS  WEAPON,  COMMITTING</w:t>
            </w:r>
            <w:r>
              <w:rPr>
                <w:rFonts w:ascii="Arial"/>
                <w:color w:val="030303"/>
                <w:spacing w:val="40"/>
                <w:sz w:val="19"/>
              </w:rPr>
              <w:t xml:space="preserve"> </w:t>
            </w:r>
            <w:r>
              <w:rPr>
                <w:rFonts w:ascii="Arial"/>
                <w:color w:val="030303"/>
                <w:sz w:val="19"/>
              </w:rPr>
              <w:t>FELONY</w:t>
            </w:r>
          </w:p>
        </w:tc>
        <w:tc>
          <w:tcPr>
            <w:tcW w:w="2138" w:type="dxa"/>
            <w:tcBorders>
              <w:top w:val="single" w:sz="4" w:space="0" w:color="0C0C0C"/>
              <w:left w:val="single" w:sz="6" w:space="0" w:color="1F1F1F"/>
              <w:bottom w:val="single" w:sz="6" w:space="0" w:color="1F1F1F"/>
              <w:right w:val="single" w:sz="6" w:space="0" w:color="1C1C1C"/>
            </w:tcBorders>
          </w:tcPr>
          <w:p w:rsidR="00DE68F5" w:rsidRDefault="00EA34A7">
            <w:pPr>
              <w:pStyle w:val="TableParagraph"/>
              <w:spacing w:before="127"/>
              <w:ind w:left="98"/>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232323"/>
                <w:spacing w:val="-9"/>
                <w:w w:val="97"/>
                <w:sz w:val="19"/>
                <w:szCs w:val="19"/>
              </w:rPr>
              <w:t>.</w:t>
            </w:r>
            <w:r>
              <w:rPr>
                <w:rFonts w:ascii="Arial" w:eastAsia="Arial" w:hAnsi="Arial" w:cs="Arial"/>
                <w:color w:val="030303"/>
                <w:sz w:val="19"/>
                <w:szCs w:val="19"/>
              </w:rPr>
              <w:t>269</w:t>
            </w:r>
            <w:r>
              <w:rPr>
                <w:rFonts w:ascii="Arial" w:eastAsia="Arial" w:hAnsi="Arial" w:cs="Arial"/>
                <w:color w:val="030303"/>
                <w:spacing w:val="6"/>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23"/>
                <w:sz w:val="19"/>
                <w:szCs w:val="19"/>
              </w:rPr>
              <w:t xml:space="preserve"> </w:t>
            </w:r>
            <w:r>
              <w:rPr>
                <w:rFonts w:ascii="Arial" w:eastAsia="Arial" w:hAnsi="Arial" w:cs="Arial"/>
                <w:color w:val="030303"/>
                <w:w w:val="101"/>
                <w:sz w:val="19"/>
                <w:szCs w:val="19"/>
              </w:rPr>
              <w:t>10(b)</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11"/>
                <w:sz w:val="19"/>
                <w:szCs w:val="19"/>
              </w:rPr>
              <w:t>F</w:t>
            </w:r>
          </w:p>
        </w:tc>
      </w:tr>
      <w:tr w:rsidR="00DE68F5">
        <w:trPr>
          <w:trHeight w:hRule="exact" w:val="365"/>
        </w:trPr>
        <w:tc>
          <w:tcPr>
            <w:tcW w:w="7210" w:type="dxa"/>
            <w:tcBorders>
              <w:top w:val="single" w:sz="6" w:space="0" w:color="1F1F1F"/>
              <w:left w:val="single" w:sz="13" w:space="0" w:color="1C1C1C"/>
              <w:bottom w:val="single" w:sz="4" w:space="0" w:color="1F1F1F"/>
              <w:right w:val="single" w:sz="6" w:space="0" w:color="1F1F1F"/>
            </w:tcBorders>
          </w:tcPr>
          <w:p w:rsidR="00DE68F5" w:rsidRDefault="00EA34A7">
            <w:pPr>
              <w:pStyle w:val="TableParagraph"/>
              <w:spacing w:before="125"/>
              <w:ind w:left="90"/>
              <w:rPr>
                <w:rFonts w:ascii="Arial" w:eastAsia="Arial" w:hAnsi="Arial" w:cs="Arial"/>
                <w:sz w:val="19"/>
                <w:szCs w:val="19"/>
              </w:rPr>
            </w:pPr>
            <w:r>
              <w:rPr>
                <w:rFonts w:ascii="Arial"/>
                <w:color w:val="030303"/>
                <w:sz w:val="19"/>
              </w:rPr>
              <w:t>CARRYING  DANGEROUS  WEAPON,  SUB</w:t>
            </w:r>
            <w:r>
              <w:rPr>
                <w:rFonts w:ascii="Arial"/>
                <w:color w:val="030303"/>
                <w:spacing w:val="8"/>
                <w:sz w:val="19"/>
              </w:rPr>
              <w:t xml:space="preserve"> </w:t>
            </w:r>
            <w:r>
              <w:rPr>
                <w:rFonts w:ascii="Arial"/>
                <w:color w:val="030303"/>
                <w:sz w:val="19"/>
              </w:rPr>
              <w:t>OFFENSE</w:t>
            </w:r>
          </w:p>
        </w:tc>
        <w:tc>
          <w:tcPr>
            <w:tcW w:w="2138" w:type="dxa"/>
            <w:tcBorders>
              <w:top w:val="single" w:sz="6" w:space="0" w:color="1F1F1F"/>
              <w:left w:val="single" w:sz="6" w:space="0" w:color="1F1F1F"/>
              <w:bottom w:val="single" w:sz="6" w:space="0" w:color="080808"/>
              <w:right w:val="single" w:sz="14" w:space="0" w:color="1C1C1C"/>
            </w:tcBorders>
          </w:tcPr>
          <w:p w:rsidR="00DE68F5" w:rsidRDefault="00EA34A7">
            <w:pPr>
              <w:pStyle w:val="TableParagraph"/>
              <w:spacing w:before="112" w:line="239" w:lineRule="exact"/>
              <w:ind w:left="103"/>
              <w:rPr>
                <w:rFonts w:ascii="Arial" w:eastAsia="Arial" w:hAnsi="Arial" w:cs="Arial"/>
                <w:sz w:val="19"/>
                <w:szCs w:val="19"/>
              </w:rPr>
            </w:pPr>
            <w:r>
              <w:rPr>
                <w:rFonts w:ascii="Arial" w:eastAsia="Arial" w:hAnsi="Arial" w:cs="Arial"/>
                <w:color w:val="030303"/>
                <w:sz w:val="19"/>
                <w:szCs w:val="19"/>
              </w:rPr>
              <w:t>c.269</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28"/>
                <w:sz w:val="21"/>
                <w:szCs w:val="21"/>
              </w:rPr>
              <w:t>§</w:t>
            </w:r>
            <w:r>
              <w:rPr>
                <w:rFonts w:ascii="Times New Roman" w:eastAsia="Times New Roman" w:hAnsi="Times New Roman" w:cs="Times New Roman"/>
                <w:color w:val="030303"/>
                <w:spacing w:val="-6"/>
                <w:sz w:val="21"/>
                <w:szCs w:val="21"/>
              </w:rPr>
              <w:t xml:space="preserve"> </w:t>
            </w:r>
            <w:r>
              <w:rPr>
                <w:rFonts w:ascii="Arial" w:eastAsia="Arial" w:hAnsi="Arial" w:cs="Arial"/>
                <w:color w:val="030303"/>
                <w:spacing w:val="-13"/>
                <w:w w:val="102"/>
                <w:sz w:val="19"/>
                <w:szCs w:val="19"/>
              </w:rPr>
              <w:t>1</w:t>
            </w:r>
            <w:r>
              <w:rPr>
                <w:rFonts w:ascii="Arial" w:eastAsia="Arial" w:hAnsi="Arial" w:cs="Arial"/>
                <w:color w:val="030303"/>
                <w:w w:val="89"/>
                <w:sz w:val="19"/>
                <w:szCs w:val="19"/>
              </w:rPr>
              <w:t>O</w:t>
            </w:r>
            <w:r>
              <w:rPr>
                <w:rFonts w:ascii="Arial" w:eastAsia="Arial" w:hAnsi="Arial" w:cs="Arial"/>
                <w:color w:val="030303"/>
                <w:w w:val="90"/>
                <w:sz w:val="19"/>
                <w:szCs w:val="19"/>
              </w:rPr>
              <w:t>(d)</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11"/>
                <w:sz w:val="19"/>
                <w:szCs w:val="19"/>
              </w:rPr>
              <w:t>F</w:t>
            </w:r>
          </w:p>
        </w:tc>
      </w:tr>
      <w:tr w:rsidR="00DE68F5">
        <w:trPr>
          <w:trHeight w:hRule="exact" w:val="368"/>
        </w:trPr>
        <w:tc>
          <w:tcPr>
            <w:tcW w:w="7210" w:type="dxa"/>
            <w:tcBorders>
              <w:top w:val="single" w:sz="4" w:space="0" w:color="1F1F1F"/>
              <w:left w:val="single" w:sz="13" w:space="0" w:color="1C1C1C"/>
              <w:bottom w:val="single" w:sz="4" w:space="0" w:color="1F1F1F"/>
              <w:right w:val="single" w:sz="6" w:space="0" w:color="1F1F1F"/>
            </w:tcBorders>
          </w:tcPr>
          <w:p w:rsidR="00DE68F5" w:rsidRDefault="00EA34A7">
            <w:pPr>
              <w:pStyle w:val="TableParagraph"/>
              <w:spacing w:before="130"/>
              <w:ind w:left="90"/>
              <w:rPr>
                <w:rFonts w:ascii="Arial" w:eastAsia="Arial" w:hAnsi="Arial" w:cs="Arial"/>
                <w:sz w:val="19"/>
                <w:szCs w:val="19"/>
              </w:rPr>
            </w:pPr>
            <w:r>
              <w:rPr>
                <w:rFonts w:ascii="Arial"/>
                <w:color w:val="030303"/>
                <w:sz w:val="19"/>
              </w:rPr>
              <w:t>CARRYING  LOADED  RIFLE/SHOTGUN,  PUBLIC</w:t>
            </w:r>
            <w:r>
              <w:rPr>
                <w:rFonts w:ascii="Arial"/>
                <w:color w:val="030303"/>
                <w:spacing w:val="11"/>
                <w:sz w:val="19"/>
              </w:rPr>
              <w:t xml:space="preserve"> </w:t>
            </w:r>
            <w:r>
              <w:rPr>
                <w:rFonts w:ascii="Arial"/>
                <w:color w:val="030303"/>
                <w:sz w:val="19"/>
              </w:rPr>
              <w:t>WAY</w:t>
            </w:r>
          </w:p>
        </w:tc>
        <w:tc>
          <w:tcPr>
            <w:tcW w:w="2138" w:type="dxa"/>
            <w:tcBorders>
              <w:top w:val="single" w:sz="6" w:space="0" w:color="080808"/>
              <w:left w:val="single" w:sz="6" w:space="0" w:color="1F1F1F"/>
              <w:bottom w:val="single" w:sz="4" w:space="0" w:color="1F1F1F"/>
              <w:right w:val="single" w:sz="10" w:space="0" w:color="1C1C1C"/>
            </w:tcBorders>
          </w:tcPr>
          <w:p w:rsidR="00DE68F5" w:rsidRDefault="00EA34A7">
            <w:pPr>
              <w:pStyle w:val="TableParagraph"/>
              <w:spacing w:before="114"/>
              <w:ind w:left="103"/>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232323"/>
                <w:spacing w:val="-9"/>
                <w:w w:val="97"/>
                <w:sz w:val="19"/>
                <w:szCs w:val="19"/>
              </w:rPr>
              <w:t>.</w:t>
            </w:r>
            <w:r>
              <w:rPr>
                <w:rFonts w:ascii="Arial" w:eastAsia="Arial" w:hAnsi="Arial" w:cs="Arial"/>
                <w:color w:val="030303"/>
                <w:sz w:val="19"/>
                <w:szCs w:val="19"/>
              </w:rPr>
              <w:t>269</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22"/>
                <w:sz w:val="21"/>
                <w:szCs w:val="21"/>
              </w:rPr>
              <w:t>§</w:t>
            </w:r>
            <w:r>
              <w:rPr>
                <w:rFonts w:ascii="Times New Roman" w:eastAsia="Times New Roman" w:hAnsi="Times New Roman" w:cs="Times New Roman"/>
                <w:color w:val="030303"/>
                <w:spacing w:val="-5"/>
                <w:sz w:val="21"/>
                <w:szCs w:val="21"/>
              </w:rPr>
              <w:t xml:space="preserve"> </w:t>
            </w:r>
            <w:r>
              <w:rPr>
                <w:rFonts w:ascii="Arial" w:eastAsia="Arial" w:hAnsi="Arial" w:cs="Arial"/>
                <w:color w:val="030303"/>
                <w:w w:val="112"/>
                <w:sz w:val="19"/>
                <w:szCs w:val="19"/>
              </w:rPr>
              <w:t>120</w:t>
            </w:r>
            <w:r>
              <w:rPr>
                <w:rFonts w:ascii="Arial" w:eastAsia="Arial" w:hAnsi="Arial" w:cs="Arial"/>
                <w:color w:val="030303"/>
                <w:sz w:val="19"/>
                <w:szCs w:val="19"/>
              </w:rPr>
              <w:t xml:space="preserve"> </w:t>
            </w:r>
            <w:r>
              <w:rPr>
                <w:rFonts w:ascii="Arial" w:eastAsia="Arial" w:hAnsi="Arial" w:cs="Arial"/>
                <w:color w:val="030303"/>
                <w:spacing w:val="-8"/>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8"/>
                <w:sz w:val="19"/>
                <w:szCs w:val="19"/>
              </w:rPr>
              <w:t>M</w:t>
            </w:r>
          </w:p>
        </w:tc>
      </w:tr>
      <w:tr w:rsidR="00DE68F5">
        <w:trPr>
          <w:trHeight w:hRule="exact" w:val="318"/>
        </w:trPr>
        <w:tc>
          <w:tcPr>
            <w:tcW w:w="7210" w:type="dxa"/>
            <w:tcBorders>
              <w:top w:val="single" w:sz="4" w:space="0" w:color="1F1F1F"/>
              <w:left w:val="single" w:sz="4" w:space="0" w:color="181818"/>
              <w:bottom w:val="single" w:sz="4" w:space="0" w:color="181818"/>
              <w:right w:val="single" w:sz="6" w:space="0" w:color="1F1F1F"/>
            </w:tcBorders>
          </w:tcPr>
          <w:p w:rsidR="00DE68F5" w:rsidRDefault="00EA34A7">
            <w:pPr>
              <w:pStyle w:val="TableParagraph"/>
              <w:tabs>
                <w:tab w:val="left" w:pos="4590"/>
              </w:tabs>
              <w:spacing w:before="125" w:line="183" w:lineRule="exact"/>
              <w:ind w:left="111"/>
              <w:rPr>
                <w:rFonts w:ascii="Times New Roman" w:eastAsia="Times New Roman" w:hAnsi="Times New Roman" w:cs="Times New Roman"/>
                <w:sz w:val="16"/>
                <w:szCs w:val="16"/>
              </w:rPr>
            </w:pPr>
            <w:r>
              <w:rPr>
                <w:rFonts w:ascii="Arial"/>
                <w:color w:val="030303"/>
                <w:sz w:val="19"/>
              </w:rPr>
              <w:t xml:space="preserve">COMPOUNDING </w:t>
            </w:r>
            <w:r>
              <w:rPr>
                <w:rFonts w:ascii="Arial"/>
                <w:color w:val="030303"/>
                <w:spacing w:val="32"/>
                <w:sz w:val="19"/>
              </w:rPr>
              <w:t xml:space="preserve"> </w:t>
            </w:r>
            <w:r>
              <w:rPr>
                <w:rFonts w:ascii="Arial"/>
                <w:color w:val="030303"/>
                <w:sz w:val="19"/>
              </w:rPr>
              <w:t>FELONY</w:t>
            </w:r>
            <w:r>
              <w:rPr>
                <w:rFonts w:ascii="Arial"/>
                <w:color w:val="030303"/>
                <w:sz w:val="19"/>
              </w:rPr>
              <w:tab/>
            </w:r>
            <w:r>
              <w:rPr>
                <w:rFonts w:ascii="Times New Roman"/>
                <w:color w:val="6B6B6B"/>
                <w:w w:val="95"/>
                <w:position w:val="-9"/>
                <w:sz w:val="16"/>
              </w:rPr>
              <w:t>--</w:t>
            </w:r>
          </w:p>
        </w:tc>
        <w:tc>
          <w:tcPr>
            <w:tcW w:w="2138" w:type="dxa"/>
            <w:tcBorders>
              <w:top w:val="single" w:sz="4" w:space="0" w:color="1F1F1F"/>
              <w:left w:val="single" w:sz="6" w:space="0" w:color="1F1F1F"/>
              <w:bottom w:val="single" w:sz="4" w:space="0" w:color="000000"/>
              <w:right w:val="single" w:sz="10" w:space="0" w:color="1C1C1C"/>
            </w:tcBorders>
          </w:tcPr>
          <w:p w:rsidR="00DE68F5" w:rsidRDefault="00EA34A7">
            <w:pPr>
              <w:pStyle w:val="TableParagraph"/>
              <w:spacing w:before="112" w:line="196" w:lineRule="exact"/>
              <w:ind w:left="108"/>
              <w:rPr>
                <w:rFonts w:ascii="Arial" w:eastAsia="Arial" w:hAnsi="Arial" w:cs="Arial"/>
                <w:sz w:val="19"/>
                <w:szCs w:val="19"/>
              </w:rPr>
            </w:pPr>
            <w:r>
              <w:rPr>
                <w:rFonts w:ascii="Arial" w:eastAsia="Arial" w:hAnsi="Arial" w:cs="Arial"/>
                <w:color w:val="030303"/>
                <w:sz w:val="19"/>
                <w:szCs w:val="19"/>
              </w:rPr>
              <w:t>c.268</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22"/>
                <w:sz w:val="21"/>
                <w:szCs w:val="21"/>
              </w:rPr>
              <w:t>§</w:t>
            </w:r>
            <w:r>
              <w:rPr>
                <w:rFonts w:ascii="Times New Roman" w:eastAsia="Times New Roman" w:hAnsi="Times New Roman" w:cs="Times New Roman"/>
                <w:color w:val="030303"/>
                <w:spacing w:val="-14"/>
                <w:sz w:val="21"/>
                <w:szCs w:val="21"/>
              </w:rPr>
              <w:t xml:space="preserve"> </w:t>
            </w:r>
            <w:r>
              <w:rPr>
                <w:rFonts w:ascii="Arial" w:eastAsia="Arial" w:hAnsi="Arial" w:cs="Arial"/>
                <w:color w:val="030303"/>
                <w:w w:val="98"/>
                <w:sz w:val="19"/>
                <w:szCs w:val="19"/>
              </w:rPr>
              <w:t>36</w:t>
            </w:r>
            <w:r>
              <w:rPr>
                <w:rFonts w:ascii="Arial" w:eastAsia="Arial" w:hAnsi="Arial" w:cs="Arial"/>
                <w:color w:val="030303"/>
                <w:sz w:val="19"/>
                <w:szCs w:val="19"/>
              </w:rPr>
              <w:t xml:space="preserve"> </w:t>
            </w:r>
            <w:r>
              <w:rPr>
                <w:rFonts w:ascii="Arial" w:eastAsia="Arial" w:hAnsi="Arial" w:cs="Arial"/>
                <w:color w:val="030303"/>
                <w:spacing w:val="1"/>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DE68F5">
        <w:trPr>
          <w:trHeight w:hRule="exact" w:val="416"/>
        </w:trPr>
        <w:tc>
          <w:tcPr>
            <w:tcW w:w="7210" w:type="dxa"/>
            <w:tcBorders>
              <w:top w:val="single" w:sz="4" w:space="0" w:color="181818"/>
              <w:left w:val="single" w:sz="4" w:space="0" w:color="181818"/>
              <w:bottom w:val="single" w:sz="6" w:space="0" w:color="1F1F1F"/>
              <w:right w:val="single" w:sz="6" w:space="0" w:color="1F1F1F"/>
            </w:tcBorders>
          </w:tcPr>
          <w:p w:rsidR="00DE68F5" w:rsidRDefault="00DE68F5">
            <w:pPr>
              <w:pStyle w:val="TableParagraph"/>
              <w:spacing w:before="3"/>
              <w:rPr>
                <w:rFonts w:ascii="Arial" w:eastAsia="Arial" w:hAnsi="Arial" w:cs="Arial"/>
                <w:sz w:val="15"/>
                <w:szCs w:val="15"/>
              </w:rPr>
            </w:pPr>
          </w:p>
          <w:p w:rsidR="00DE68F5" w:rsidRDefault="00EA34A7">
            <w:pPr>
              <w:pStyle w:val="TableParagraph"/>
              <w:ind w:left="111"/>
              <w:rPr>
                <w:rFonts w:ascii="Arial" w:eastAsia="Arial" w:hAnsi="Arial" w:cs="Arial"/>
                <w:sz w:val="19"/>
                <w:szCs w:val="19"/>
              </w:rPr>
            </w:pPr>
            <w:r>
              <w:rPr>
                <w:rFonts w:ascii="Arial"/>
                <w:color w:val="030303"/>
                <w:sz w:val="19"/>
              </w:rPr>
              <w:t xml:space="preserve">CONTRIBUTE  DELINQUENCY </w:t>
            </w:r>
            <w:r>
              <w:rPr>
                <w:rFonts w:ascii="Arial"/>
                <w:color w:val="030303"/>
                <w:spacing w:val="16"/>
                <w:sz w:val="19"/>
              </w:rPr>
              <w:t xml:space="preserve"> </w:t>
            </w:r>
            <w:r>
              <w:rPr>
                <w:rFonts w:ascii="Arial"/>
                <w:color w:val="030303"/>
                <w:sz w:val="19"/>
              </w:rPr>
              <w:t>CHILD</w:t>
            </w:r>
          </w:p>
        </w:tc>
        <w:tc>
          <w:tcPr>
            <w:tcW w:w="2138" w:type="dxa"/>
            <w:tcBorders>
              <w:top w:val="single" w:sz="4" w:space="0" w:color="000000"/>
              <w:left w:val="single" w:sz="6" w:space="0" w:color="1F1F1F"/>
              <w:bottom w:val="single" w:sz="6" w:space="0" w:color="1F1F1F"/>
              <w:right w:val="single" w:sz="10" w:space="0" w:color="1C1C1C"/>
            </w:tcBorders>
          </w:tcPr>
          <w:p w:rsidR="00DE68F5" w:rsidRDefault="00DE68F5">
            <w:pPr>
              <w:pStyle w:val="TableParagraph"/>
              <w:spacing w:before="8"/>
              <w:rPr>
                <w:rFonts w:ascii="Arial" w:eastAsia="Arial" w:hAnsi="Arial" w:cs="Arial"/>
                <w:sz w:val="15"/>
                <w:szCs w:val="15"/>
              </w:rPr>
            </w:pPr>
          </w:p>
          <w:p w:rsidR="00DE68F5" w:rsidRDefault="00EA34A7">
            <w:pPr>
              <w:pStyle w:val="TableParagraph"/>
              <w:ind w:left="113"/>
              <w:rPr>
                <w:rFonts w:ascii="Arial" w:eastAsia="Arial" w:hAnsi="Arial" w:cs="Arial"/>
                <w:sz w:val="19"/>
                <w:szCs w:val="19"/>
              </w:rPr>
            </w:pPr>
            <w:r>
              <w:rPr>
                <w:rFonts w:ascii="Arial" w:eastAsia="Arial" w:hAnsi="Arial" w:cs="Arial"/>
                <w:color w:val="030303"/>
                <w:sz w:val="19"/>
                <w:szCs w:val="19"/>
              </w:rPr>
              <w:t>c.119</w:t>
            </w:r>
            <w:r>
              <w:rPr>
                <w:rFonts w:ascii="Arial" w:eastAsia="Arial" w:hAnsi="Arial" w:cs="Arial"/>
                <w:color w:val="030303"/>
                <w:spacing w:val="6"/>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4"/>
                <w:sz w:val="19"/>
                <w:szCs w:val="19"/>
              </w:rPr>
              <w:t xml:space="preserve"> </w:t>
            </w:r>
            <w:r>
              <w:rPr>
                <w:rFonts w:ascii="Arial" w:eastAsia="Arial" w:hAnsi="Arial" w:cs="Arial"/>
                <w:color w:val="030303"/>
                <w:w w:val="103"/>
                <w:sz w:val="19"/>
                <w:szCs w:val="19"/>
              </w:rPr>
              <w:t>63</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12"/>
                <w:sz w:val="19"/>
                <w:szCs w:val="19"/>
              </w:rPr>
              <w:t>M</w:t>
            </w:r>
          </w:p>
        </w:tc>
      </w:tr>
      <w:tr w:rsidR="00DE68F5">
        <w:trPr>
          <w:trHeight w:hRule="exact" w:val="356"/>
        </w:trPr>
        <w:tc>
          <w:tcPr>
            <w:tcW w:w="7210" w:type="dxa"/>
            <w:tcBorders>
              <w:top w:val="single" w:sz="6" w:space="0" w:color="1F1F1F"/>
              <w:left w:val="single" w:sz="4" w:space="0" w:color="181818"/>
              <w:bottom w:val="single" w:sz="4" w:space="0" w:color="1F1F1F"/>
              <w:right w:val="single" w:sz="4" w:space="0" w:color="1F1F1F"/>
            </w:tcBorders>
          </w:tcPr>
          <w:p w:rsidR="00DE68F5" w:rsidRDefault="00EA34A7">
            <w:pPr>
              <w:pStyle w:val="TableParagraph"/>
              <w:spacing w:before="125"/>
              <w:ind w:left="116"/>
              <w:rPr>
                <w:rFonts w:ascii="Arial" w:eastAsia="Arial" w:hAnsi="Arial" w:cs="Arial"/>
                <w:sz w:val="19"/>
                <w:szCs w:val="19"/>
              </w:rPr>
            </w:pPr>
            <w:r>
              <w:rPr>
                <w:rFonts w:ascii="Arial"/>
                <w:color w:val="030303"/>
                <w:sz w:val="19"/>
              </w:rPr>
              <w:t>COUNTERFEITING   RELATED</w:t>
            </w:r>
            <w:r>
              <w:rPr>
                <w:rFonts w:ascii="Arial"/>
                <w:color w:val="030303"/>
                <w:spacing w:val="21"/>
                <w:sz w:val="19"/>
              </w:rPr>
              <w:t xml:space="preserve"> </w:t>
            </w:r>
            <w:r>
              <w:rPr>
                <w:rFonts w:ascii="Arial"/>
                <w:color w:val="030303"/>
                <w:sz w:val="19"/>
              </w:rPr>
              <w:t>CRIMES</w:t>
            </w:r>
          </w:p>
        </w:tc>
        <w:tc>
          <w:tcPr>
            <w:tcW w:w="2138" w:type="dxa"/>
            <w:tcBorders>
              <w:top w:val="single" w:sz="6" w:space="0" w:color="1F1F1F"/>
              <w:left w:val="single" w:sz="4" w:space="0" w:color="1F1F1F"/>
              <w:bottom w:val="single" w:sz="4" w:space="0" w:color="1F1F1F"/>
              <w:right w:val="single" w:sz="4" w:space="0" w:color="1F1F1F"/>
            </w:tcBorders>
          </w:tcPr>
          <w:p w:rsidR="00DE68F5" w:rsidRDefault="00EA34A7">
            <w:pPr>
              <w:pStyle w:val="TableParagraph"/>
              <w:spacing w:before="92"/>
              <w:ind w:left="120"/>
              <w:rPr>
                <w:rFonts w:ascii="Arial" w:eastAsia="Arial" w:hAnsi="Arial" w:cs="Arial"/>
                <w:sz w:val="15"/>
                <w:szCs w:val="15"/>
              </w:rPr>
            </w:pPr>
            <w:r>
              <w:rPr>
                <w:rFonts w:ascii="Times New Roman" w:eastAsia="Times New Roman" w:hAnsi="Times New Roman" w:cs="Times New Roman"/>
                <w:color w:val="030303"/>
                <w:sz w:val="19"/>
                <w:szCs w:val="19"/>
              </w:rPr>
              <w:t xml:space="preserve">c. </w:t>
            </w:r>
            <w:r>
              <w:rPr>
                <w:rFonts w:ascii="Arial" w:eastAsia="Arial" w:hAnsi="Arial" w:cs="Arial"/>
                <w:color w:val="030303"/>
                <w:sz w:val="15"/>
                <w:szCs w:val="15"/>
              </w:rPr>
              <w:t>267,  §§10,12,13,17/</w:t>
            </w:r>
            <w:r>
              <w:rPr>
                <w:rFonts w:ascii="Arial" w:eastAsia="Arial" w:hAnsi="Arial" w:cs="Arial"/>
                <w:color w:val="030303"/>
                <w:spacing w:val="40"/>
                <w:sz w:val="15"/>
                <w:szCs w:val="15"/>
              </w:rPr>
              <w:t xml:space="preserve"> </w:t>
            </w:r>
            <w:r>
              <w:rPr>
                <w:rFonts w:ascii="Arial" w:eastAsia="Arial" w:hAnsi="Arial" w:cs="Arial"/>
                <w:color w:val="030303"/>
                <w:sz w:val="15"/>
                <w:szCs w:val="15"/>
              </w:rPr>
              <w:t>F</w:t>
            </w:r>
          </w:p>
        </w:tc>
      </w:tr>
      <w:tr w:rsidR="00DE68F5">
        <w:trPr>
          <w:trHeight w:hRule="exact" w:val="356"/>
        </w:trPr>
        <w:tc>
          <w:tcPr>
            <w:tcW w:w="7210" w:type="dxa"/>
            <w:tcBorders>
              <w:top w:val="single" w:sz="4" w:space="0" w:color="1F1F1F"/>
              <w:left w:val="single" w:sz="4" w:space="0" w:color="181818"/>
              <w:bottom w:val="single" w:sz="6" w:space="0" w:color="1F1F1F"/>
              <w:right w:val="single" w:sz="6" w:space="0" w:color="0C0C0C"/>
            </w:tcBorders>
          </w:tcPr>
          <w:p w:rsidR="00DE68F5" w:rsidRDefault="00EA34A7">
            <w:pPr>
              <w:pStyle w:val="TableParagraph"/>
              <w:spacing w:before="125"/>
              <w:ind w:left="116"/>
              <w:rPr>
                <w:rFonts w:ascii="Arial" w:eastAsia="Arial" w:hAnsi="Arial" w:cs="Arial"/>
                <w:sz w:val="19"/>
                <w:szCs w:val="19"/>
              </w:rPr>
            </w:pPr>
            <w:r>
              <w:rPr>
                <w:rFonts w:ascii="Arial"/>
                <w:color w:val="030303"/>
                <w:sz w:val="19"/>
              </w:rPr>
              <w:t xml:space="preserve">CRIMINAL </w:t>
            </w:r>
            <w:r>
              <w:rPr>
                <w:rFonts w:ascii="Arial"/>
                <w:color w:val="030303"/>
                <w:spacing w:val="21"/>
                <w:sz w:val="19"/>
              </w:rPr>
              <w:t xml:space="preserve"> </w:t>
            </w:r>
            <w:r>
              <w:rPr>
                <w:rFonts w:ascii="Arial"/>
                <w:color w:val="030303"/>
                <w:sz w:val="19"/>
              </w:rPr>
              <w:t>HARASSMENT</w:t>
            </w:r>
          </w:p>
        </w:tc>
        <w:tc>
          <w:tcPr>
            <w:tcW w:w="2138" w:type="dxa"/>
            <w:tcBorders>
              <w:top w:val="single" w:sz="4" w:space="0" w:color="1F1F1F"/>
              <w:left w:val="single" w:sz="6" w:space="0" w:color="0C0C0C"/>
              <w:bottom w:val="single" w:sz="6" w:space="0" w:color="1F1F1F"/>
              <w:right w:val="single" w:sz="4" w:space="0" w:color="1F1F1F"/>
            </w:tcBorders>
          </w:tcPr>
          <w:p w:rsidR="00DE68F5" w:rsidRDefault="00EA34A7">
            <w:pPr>
              <w:pStyle w:val="TableParagraph"/>
              <w:spacing w:before="125"/>
              <w:ind w:left="122"/>
              <w:rPr>
                <w:rFonts w:ascii="Arial" w:eastAsia="Arial" w:hAnsi="Arial" w:cs="Arial"/>
                <w:sz w:val="19"/>
                <w:szCs w:val="19"/>
              </w:rPr>
            </w:pPr>
            <w:r>
              <w:rPr>
                <w:rFonts w:ascii="Arial" w:eastAsia="Arial" w:hAnsi="Arial" w:cs="Arial"/>
                <w:color w:val="030303"/>
                <w:w w:val="97"/>
                <w:sz w:val="19"/>
                <w:szCs w:val="19"/>
              </w:rPr>
              <w:t>C</w:t>
            </w:r>
            <w:r>
              <w:rPr>
                <w:rFonts w:ascii="Arial" w:eastAsia="Arial" w:hAnsi="Arial" w:cs="Arial"/>
                <w:color w:val="030303"/>
                <w:spacing w:val="4"/>
                <w:sz w:val="19"/>
                <w:szCs w:val="19"/>
              </w:rPr>
              <w:t xml:space="preserve"> </w:t>
            </w:r>
            <w:r>
              <w:rPr>
                <w:rFonts w:ascii="Arial" w:eastAsia="Arial" w:hAnsi="Arial" w:cs="Arial"/>
                <w:color w:val="030303"/>
                <w:w w:val="98"/>
                <w:sz w:val="19"/>
                <w:szCs w:val="19"/>
              </w:rPr>
              <w:t>265,</w:t>
            </w:r>
            <w:r>
              <w:rPr>
                <w:rFonts w:ascii="Arial" w:eastAsia="Arial" w:hAnsi="Arial" w:cs="Arial"/>
                <w:color w:val="030303"/>
                <w:spacing w:val="14"/>
                <w:sz w:val="19"/>
                <w:szCs w:val="19"/>
              </w:rPr>
              <w:t xml:space="preserve"> </w:t>
            </w:r>
            <w:r>
              <w:rPr>
                <w:rFonts w:ascii="Arial" w:eastAsia="Arial" w:hAnsi="Arial" w:cs="Arial"/>
                <w:color w:val="030303"/>
                <w:sz w:val="19"/>
                <w:szCs w:val="19"/>
              </w:rPr>
              <w:t>§43A</w:t>
            </w:r>
            <w:r>
              <w:rPr>
                <w:rFonts w:ascii="Arial" w:eastAsia="Arial" w:hAnsi="Arial" w:cs="Arial"/>
                <w:color w:val="030303"/>
                <w:spacing w:val="4"/>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1"/>
                <w:sz w:val="19"/>
                <w:szCs w:val="19"/>
              </w:rPr>
              <w:t>F</w:t>
            </w:r>
          </w:p>
        </w:tc>
      </w:tr>
      <w:tr w:rsidR="00DE68F5">
        <w:trPr>
          <w:trHeight w:hRule="exact" w:val="368"/>
        </w:trPr>
        <w:tc>
          <w:tcPr>
            <w:tcW w:w="7210" w:type="dxa"/>
            <w:tcBorders>
              <w:top w:val="single" w:sz="6" w:space="0" w:color="1F1F1F"/>
              <w:left w:val="single" w:sz="10" w:space="0" w:color="1C1C1C"/>
              <w:bottom w:val="single" w:sz="4" w:space="0" w:color="1F1F1F"/>
              <w:right w:val="single" w:sz="6" w:space="0" w:color="1C1C1C"/>
            </w:tcBorders>
          </w:tcPr>
          <w:p w:rsidR="00DE68F5" w:rsidRDefault="00EA34A7">
            <w:pPr>
              <w:pStyle w:val="TableParagraph"/>
              <w:spacing w:before="125"/>
              <w:ind w:left="117"/>
              <w:rPr>
                <w:rFonts w:ascii="Arial" w:eastAsia="Arial" w:hAnsi="Arial" w:cs="Arial"/>
                <w:sz w:val="19"/>
                <w:szCs w:val="19"/>
              </w:rPr>
            </w:pPr>
            <w:r>
              <w:rPr>
                <w:rFonts w:ascii="Arial"/>
                <w:color w:val="030303"/>
                <w:w w:val="105"/>
                <w:sz w:val="19"/>
              </w:rPr>
              <w:t>DELIVER ARTICLES TO</w:t>
            </w:r>
            <w:r>
              <w:rPr>
                <w:rFonts w:ascii="Arial"/>
                <w:color w:val="030303"/>
                <w:spacing w:val="-32"/>
                <w:w w:val="105"/>
                <w:sz w:val="19"/>
              </w:rPr>
              <w:t xml:space="preserve"> </w:t>
            </w:r>
            <w:r>
              <w:rPr>
                <w:rFonts w:ascii="Arial"/>
                <w:color w:val="030303"/>
                <w:w w:val="105"/>
                <w:sz w:val="19"/>
              </w:rPr>
              <w:t>INMATE</w:t>
            </w:r>
          </w:p>
        </w:tc>
        <w:tc>
          <w:tcPr>
            <w:tcW w:w="2138" w:type="dxa"/>
            <w:tcBorders>
              <w:top w:val="single" w:sz="6" w:space="0" w:color="1F1F1F"/>
              <w:left w:val="single" w:sz="6" w:space="0" w:color="1C1C1C"/>
              <w:bottom w:val="single" w:sz="4" w:space="0" w:color="1F1F1F"/>
              <w:right w:val="single" w:sz="4" w:space="0" w:color="1F1F1F"/>
            </w:tcBorders>
          </w:tcPr>
          <w:p w:rsidR="00DE68F5" w:rsidRDefault="00EA34A7">
            <w:pPr>
              <w:pStyle w:val="TableParagraph"/>
              <w:spacing w:before="130"/>
              <w:ind w:left="117"/>
              <w:rPr>
                <w:rFonts w:ascii="Arial" w:eastAsia="Arial" w:hAnsi="Arial" w:cs="Arial"/>
                <w:sz w:val="19"/>
                <w:szCs w:val="19"/>
              </w:rPr>
            </w:pPr>
            <w:r>
              <w:rPr>
                <w:rFonts w:ascii="Arial" w:eastAsia="Arial" w:hAnsi="Arial" w:cs="Arial"/>
                <w:color w:val="030303"/>
                <w:w w:val="101"/>
                <w:sz w:val="19"/>
                <w:szCs w:val="19"/>
              </w:rPr>
              <w:t>c.268</w:t>
            </w:r>
            <w:r>
              <w:rPr>
                <w:rFonts w:ascii="Arial" w:eastAsia="Arial" w:hAnsi="Arial" w:cs="Arial"/>
                <w:color w:val="030303"/>
                <w:spacing w:val="6"/>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9"/>
                <w:sz w:val="19"/>
                <w:szCs w:val="19"/>
              </w:rPr>
              <w:t xml:space="preserve"> </w:t>
            </w:r>
            <w:r>
              <w:rPr>
                <w:rFonts w:ascii="Arial" w:eastAsia="Arial" w:hAnsi="Arial" w:cs="Arial"/>
                <w:color w:val="030303"/>
                <w:w w:val="103"/>
                <w:sz w:val="19"/>
                <w:szCs w:val="19"/>
              </w:rPr>
              <w:t>31</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DE68F5">
        <w:trPr>
          <w:trHeight w:hRule="exact" w:val="363"/>
        </w:trPr>
        <w:tc>
          <w:tcPr>
            <w:tcW w:w="7210" w:type="dxa"/>
            <w:tcBorders>
              <w:top w:val="single" w:sz="4" w:space="0" w:color="1F1F1F"/>
              <w:left w:val="single" w:sz="10" w:space="0" w:color="1C1C1C"/>
              <w:bottom w:val="single" w:sz="6" w:space="0" w:color="1F1F1F"/>
              <w:right w:val="single" w:sz="6" w:space="0" w:color="1C1C1C"/>
            </w:tcBorders>
          </w:tcPr>
          <w:p w:rsidR="00DE68F5" w:rsidRDefault="00EA34A7">
            <w:pPr>
              <w:pStyle w:val="TableParagraph"/>
              <w:spacing w:before="122"/>
              <w:ind w:left="122"/>
              <w:rPr>
                <w:rFonts w:ascii="Arial" w:eastAsia="Arial" w:hAnsi="Arial" w:cs="Arial"/>
                <w:sz w:val="19"/>
                <w:szCs w:val="19"/>
              </w:rPr>
            </w:pPr>
            <w:r>
              <w:rPr>
                <w:rFonts w:ascii="Arial"/>
                <w:color w:val="030303"/>
                <w:sz w:val="19"/>
              </w:rPr>
              <w:t>DELIVER  DRUGS TO  PRISONER</w:t>
            </w:r>
            <w:r>
              <w:rPr>
                <w:rFonts w:ascii="Arial"/>
                <w:color w:val="030303"/>
                <w:spacing w:val="7"/>
                <w:sz w:val="19"/>
              </w:rPr>
              <w:t xml:space="preserve"> </w:t>
            </w:r>
            <w:r>
              <w:rPr>
                <w:rFonts w:ascii="Arial"/>
                <w:color w:val="030303"/>
                <w:sz w:val="19"/>
              </w:rPr>
              <w:t>*</w:t>
            </w:r>
          </w:p>
        </w:tc>
        <w:tc>
          <w:tcPr>
            <w:tcW w:w="2138" w:type="dxa"/>
            <w:tcBorders>
              <w:top w:val="single" w:sz="4" w:space="0" w:color="1F1F1F"/>
              <w:left w:val="single" w:sz="6" w:space="0" w:color="1C1C1C"/>
              <w:bottom w:val="single" w:sz="6" w:space="0" w:color="1F1F1F"/>
              <w:right w:val="single" w:sz="4" w:space="0" w:color="1F1F1F"/>
            </w:tcBorders>
          </w:tcPr>
          <w:p w:rsidR="00DE68F5" w:rsidRDefault="00EA34A7">
            <w:pPr>
              <w:pStyle w:val="TableParagraph"/>
              <w:spacing w:before="127"/>
              <w:ind w:left="122"/>
              <w:rPr>
                <w:rFonts w:ascii="Arial" w:eastAsia="Arial" w:hAnsi="Arial" w:cs="Arial"/>
                <w:sz w:val="19"/>
                <w:szCs w:val="19"/>
              </w:rPr>
            </w:pPr>
            <w:r>
              <w:rPr>
                <w:rFonts w:ascii="Arial" w:eastAsia="Arial" w:hAnsi="Arial" w:cs="Arial"/>
                <w:color w:val="030303"/>
                <w:sz w:val="19"/>
                <w:szCs w:val="19"/>
              </w:rPr>
              <w:t>c.268</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2"/>
                <w:sz w:val="19"/>
                <w:szCs w:val="19"/>
              </w:rPr>
              <w:t>28</w:t>
            </w:r>
            <w:r>
              <w:rPr>
                <w:rFonts w:ascii="Arial" w:eastAsia="Arial" w:hAnsi="Arial" w:cs="Arial"/>
                <w:color w:val="030303"/>
                <w:sz w:val="19"/>
                <w:szCs w:val="19"/>
              </w:rPr>
              <w:t xml:space="preserve"> </w:t>
            </w:r>
            <w:r>
              <w:rPr>
                <w:rFonts w:ascii="Arial" w:eastAsia="Arial" w:hAnsi="Arial" w:cs="Arial"/>
                <w:color w:val="030303"/>
                <w:spacing w:val="-2"/>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DE68F5">
        <w:trPr>
          <w:trHeight w:hRule="exact" w:val="365"/>
        </w:trPr>
        <w:tc>
          <w:tcPr>
            <w:tcW w:w="7210" w:type="dxa"/>
            <w:tcBorders>
              <w:top w:val="single" w:sz="6" w:space="0" w:color="1F1F1F"/>
              <w:left w:val="single" w:sz="13" w:space="0" w:color="1C1C1C"/>
              <w:bottom w:val="single" w:sz="4" w:space="0" w:color="1F1F1F"/>
              <w:right w:val="single" w:sz="6" w:space="0" w:color="1C1C1C"/>
            </w:tcBorders>
          </w:tcPr>
          <w:p w:rsidR="00DE68F5" w:rsidRDefault="00EA34A7">
            <w:pPr>
              <w:pStyle w:val="TableParagraph"/>
              <w:spacing w:before="125"/>
              <w:ind w:left="114"/>
              <w:rPr>
                <w:rFonts w:ascii="Arial" w:eastAsia="Arial" w:hAnsi="Arial" w:cs="Arial"/>
                <w:sz w:val="19"/>
                <w:szCs w:val="19"/>
              </w:rPr>
            </w:pPr>
            <w:r>
              <w:rPr>
                <w:rFonts w:ascii="Arial"/>
                <w:color w:val="030303"/>
                <w:w w:val="105"/>
                <w:sz w:val="19"/>
              </w:rPr>
              <w:t>DRUG PARAPHENELIA</w:t>
            </w:r>
            <w:r>
              <w:rPr>
                <w:rFonts w:ascii="Arial"/>
                <w:color w:val="030303"/>
                <w:spacing w:val="-27"/>
                <w:w w:val="105"/>
                <w:sz w:val="19"/>
              </w:rPr>
              <w:t xml:space="preserve"> </w:t>
            </w:r>
            <w:r>
              <w:rPr>
                <w:rFonts w:ascii="Arial"/>
                <w:color w:val="030303"/>
                <w:w w:val="105"/>
                <w:sz w:val="19"/>
              </w:rPr>
              <w:t>*</w:t>
            </w:r>
          </w:p>
        </w:tc>
        <w:tc>
          <w:tcPr>
            <w:tcW w:w="2138" w:type="dxa"/>
            <w:tcBorders>
              <w:top w:val="single" w:sz="6" w:space="0" w:color="1F1F1F"/>
              <w:left w:val="single" w:sz="6" w:space="0" w:color="1C1C1C"/>
              <w:bottom w:val="single" w:sz="4" w:space="0" w:color="1F1F1F"/>
              <w:right w:val="single" w:sz="4" w:space="0" w:color="1F1F1F"/>
            </w:tcBorders>
          </w:tcPr>
          <w:p w:rsidR="00DE68F5" w:rsidRDefault="00EA34A7">
            <w:pPr>
              <w:pStyle w:val="TableParagraph"/>
              <w:spacing w:before="125"/>
              <w:ind w:left="122"/>
              <w:rPr>
                <w:rFonts w:ascii="Arial" w:eastAsia="Arial" w:hAnsi="Arial" w:cs="Arial"/>
                <w:sz w:val="19"/>
                <w:szCs w:val="19"/>
              </w:rPr>
            </w:pPr>
            <w:r>
              <w:rPr>
                <w:rFonts w:ascii="Arial" w:eastAsia="Arial" w:hAnsi="Arial" w:cs="Arial"/>
                <w:color w:val="030303"/>
                <w:w w:val="99"/>
                <w:sz w:val="19"/>
                <w:szCs w:val="19"/>
              </w:rPr>
              <w:t>c.9</w:t>
            </w:r>
            <w:r>
              <w:rPr>
                <w:rFonts w:ascii="Arial" w:eastAsia="Arial" w:hAnsi="Arial" w:cs="Arial"/>
                <w:color w:val="030303"/>
                <w:sz w:val="19"/>
                <w:szCs w:val="19"/>
              </w:rPr>
              <w:t>4C</w:t>
            </w:r>
            <w:r>
              <w:rPr>
                <w:rFonts w:ascii="Arial" w:eastAsia="Arial" w:hAnsi="Arial" w:cs="Arial"/>
                <w:color w:val="030303"/>
                <w:spacing w:val="13"/>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8"/>
                <w:sz w:val="19"/>
                <w:szCs w:val="19"/>
              </w:rPr>
              <w:t xml:space="preserve"> </w:t>
            </w:r>
            <w:r>
              <w:rPr>
                <w:rFonts w:ascii="Arial" w:eastAsia="Arial" w:hAnsi="Arial" w:cs="Arial"/>
                <w:color w:val="030303"/>
                <w:w w:val="90"/>
                <w:sz w:val="19"/>
                <w:szCs w:val="19"/>
              </w:rPr>
              <w:t>321(a)</w:t>
            </w:r>
            <w:r>
              <w:rPr>
                <w:rFonts w:ascii="Arial" w:eastAsia="Arial" w:hAnsi="Arial" w:cs="Arial"/>
                <w:color w:val="030303"/>
                <w:sz w:val="19"/>
                <w:szCs w:val="19"/>
              </w:rPr>
              <w:t xml:space="preserve"> </w:t>
            </w:r>
            <w:r>
              <w:rPr>
                <w:rFonts w:ascii="Arial" w:eastAsia="Arial" w:hAnsi="Arial" w:cs="Arial"/>
                <w:color w:val="030303"/>
                <w:spacing w:val="10"/>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2"/>
                <w:sz w:val="19"/>
                <w:szCs w:val="19"/>
              </w:rPr>
              <w:t>M</w:t>
            </w:r>
          </w:p>
        </w:tc>
      </w:tr>
      <w:tr w:rsidR="00DE68F5">
        <w:trPr>
          <w:trHeight w:hRule="exact" w:val="365"/>
        </w:trPr>
        <w:tc>
          <w:tcPr>
            <w:tcW w:w="7210" w:type="dxa"/>
            <w:tcBorders>
              <w:top w:val="single" w:sz="4" w:space="0" w:color="1F1F1F"/>
              <w:left w:val="single" w:sz="13" w:space="0" w:color="1C1C1C"/>
              <w:bottom w:val="single" w:sz="6" w:space="0" w:color="1F1F1F"/>
              <w:right w:val="single" w:sz="6" w:space="0" w:color="1C1C1C"/>
            </w:tcBorders>
          </w:tcPr>
          <w:p w:rsidR="00DE68F5" w:rsidRDefault="00EA34A7">
            <w:pPr>
              <w:pStyle w:val="TableParagraph"/>
              <w:spacing w:before="125"/>
              <w:ind w:left="119"/>
              <w:rPr>
                <w:rFonts w:ascii="Arial" w:eastAsia="Arial" w:hAnsi="Arial" w:cs="Arial"/>
                <w:sz w:val="19"/>
                <w:szCs w:val="19"/>
              </w:rPr>
            </w:pPr>
            <w:r>
              <w:rPr>
                <w:rFonts w:ascii="Arial"/>
                <w:color w:val="030303"/>
                <w:w w:val="105"/>
                <w:sz w:val="19"/>
              </w:rPr>
              <w:t>ENTER W/0 BRK, BLDG/SHP/MN, INT FEL ,</w:t>
            </w:r>
            <w:r>
              <w:rPr>
                <w:rFonts w:ascii="Arial"/>
                <w:color w:val="030303"/>
                <w:spacing w:val="24"/>
                <w:w w:val="105"/>
                <w:sz w:val="19"/>
              </w:rPr>
              <w:t xml:space="preserve"> </w:t>
            </w:r>
            <w:r>
              <w:rPr>
                <w:rFonts w:ascii="Arial"/>
                <w:color w:val="030303"/>
                <w:w w:val="105"/>
                <w:sz w:val="19"/>
              </w:rPr>
              <w:t>FEAR</w:t>
            </w:r>
          </w:p>
        </w:tc>
        <w:tc>
          <w:tcPr>
            <w:tcW w:w="2138" w:type="dxa"/>
            <w:tcBorders>
              <w:top w:val="single" w:sz="4" w:space="0" w:color="1F1F1F"/>
              <w:left w:val="single" w:sz="6" w:space="0" w:color="1C1C1C"/>
              <w:bottom w:val="single" w:sz="6" w:space="0" w:color="1F1F1F"/>
              <w:right w:val="single" w:sz="4" w:space="0" w:color="1F1F1F"/>
            </w:tcBorders>
          </w:tcPr>
          <w:p w:rsidR="00DE68F5" w:rsidRDefault="00EA34A7">
            <w:pPr>
              <w:pStyle w:val="TableParagraph"/>
              <w:spacing w:before="121"/>
              <w:ind w:left="127"/>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9"/>
                <w:sz w:val="20"/>
                <w:szCs w:val="20"/>
              </w:rPr>
              <w:t xml:space="preserve"> </w:t>
            </w:r>
            <w:r>
              <w:rPr>
                <w:rFonts w:ascii="Arial" w:eastAsia="Arial" w:hAnsi="Arial" w:cs="Arial"/>
                <w:color w:val="030303"/>
                <w:sz w:val="19"/>
                <w:szCs w:val="19"/>
              </w:rPr>
              <w:t xml:space="preserve">17 </w:t>
            </w:r>
            <w:r>
              <w:rPr>
                <w:rFonts w:ascii="Arial" w:eastAsia="Arial" w:hAnsi="Arial" w:cs="Arial"/>
                <w:color w:val="030303"/>
                <w:spacing w:val="-12"/>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1"/>
                <w:sz w:val="19"/>
                <w:szCs w:val="19"/>
              </w:rPr>
              <w:t>F</w:t>
            </w:r>
          </w:p>
        </w:tc>
      </w:tr>
      <w:tr w:rsidR="00DE68F5">
        <w:trPr>
          <w:trHeight w:hRule="exact" w:val="370"/>
        </w:trPr>
        <w:tc>
          <w:tcPr>
            <w:tcW w:w="7210" w:type="dxa"/>
            <w:tcBorders>
              <w:top w:val="single" w:sz="6" w:space="0" w:color="1F1F1F"/>
              <w:left w:val="single" w:sz="13" w:space="0" w:color="1C1C1C"/>
              <w:bottom w:val="single" w:sz="4" w:space="0" w:color="232323"/>
              <w:right w:val="single" w:sz="6" w:space="0" w:color="1C1C1C"/>
            </w:tcBorders>
          </w:tcPr>
          <w:p w:rsidR="00DE68F5" w:rsidRDefault="00EA34A7">
            <w:pPr>
              <w:pStyle w:val="TableParagraph"/>
              <w:spacing w:before="125"/>
              <w:ind w:left="119"/>
              <w:rPr>
                <w:rFonts w:ascii="Arial" w:eastAsia="Arial" w:hAnsi="Arial" w:cs="Arial"/>
                <w:sz w:val="19"/>
                <w:szCs w:val="19"/>
              </w:rPr>
            </w:pPr>
            <w:r>
              <w:rPr>
                <w:rFonts w:ascii="Arial"/>
                <w:color w:val="030303"/>
                <w:sz w:val="19"/>
              </w:rPr>
              <w:t>ENTER W/0  BRK,  NIGHT,  DWELL,  INTEND COMM</w:t>
            </w:r>
            <w:r>
              <w:rPr>
                <w:rFonts w:ascii="Arial"/>
                <w:color w:val="030303"/>
                <w:spacing w:val="35"/>
                <w:sz w:val="19"/>
              </w:rPr>
              <w:t xml:space="preserve"> </w:t>
            </w:r>
            <w:r>
              <w:rPr>
                <w:rFonts w:ascii="Arial"/>
                <w:color w:val="030303"/>
                <w:sz w:val="19"/>
              </w:rPr>
              <w:t>FELONY</w:t>
            </w:r>
          </w:p>
        </w:tc>
        <w:tc>
          <w:tcPr>
            <w:tcW w:w="2138" w:type="dxa"/>
            <w:tcBorders>
              <w:top w:val="single" w:sz="6" w:space="0" w:color="1F1F1F"/>
              <w:left w:val="single" w:sz="6" w:space="0" w:color="1C1C1C"/>
              <w:bottom w:val="single" w:sz="4" w:space="0" w:color="1C1C1C"/>
              <w:right w:val="single" w:sz="4" w:space="0" w:color="1F1F1F"/>
            </w:tcBorders>
          </w:tcPr>
          <w:p w:rsidR="00DE68F5" w:rsidRDefault="00EA34A7">
            <w:pPr>
              <w:pStyle w:val="TableParagraph"/>
              <w:spacing w:before="121"/>
              <w:ind w:left="127"/>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4"/>
                <w:sz w:val="20"/>
                <w:szCs w:val="20"/>
              </w:rPr>
              <w:t xml:space="preserve"> </w:t>
            </w:r>
            <w:r>
              <w:rPr>
                <w:rFonts w:ascii="Arial" w:eastAsia="Arial" w:hAnsi="Arial" w:cs="Arial"/>
                <w:color w:val="030303"/>
                <w:sz w:val="19"/>
                <w:szCs w:val="19"/>
              </w:rPr>
              <w:t xml:space="preserve">18 </w:t>
            </w:r>
            <w:r>
              <w:rPr>
                <w:rFonts w:ascii="Arial" w:eastAsia="Arial" w:hAnsi="Arial" w:cs="Arial"/>
                <w:color w:val="030303"/>
                <w:spacing w:val="-17"/>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1"/>
                <w:sz w:val="19"/>
                <w:szCs w:val="19"/>
              </w:rPr>
              <w:t>F</w:t>
            </w:r>
          </w:p>
        </w:tc>
      </w:tr>
      <w:tr w:rsidR="00DE68F5">
        <w:trPr>
          <w:trHeight w:hRule="exact" w:val="363"/>
        </w:trPr>
        <w:tc>
          <w:tcPr>
            <w:tcW w:w="7210" w:type="dxa"/>
            <w:tcBorders>
              <w:top w:val="single" w:sz="4" w:space="0" w:color="232323"/>
              <w:left w:val="single" w:sz="15" w:space="0" w:color="232323"/>
              <w:bottom w:val="single" w:sz="6" w:space="0" w:color="1F1F1F"/>
              <w:right w:val="single" w:sz="6" w:space="0" w:color="1C1C1C"/>
            </w:tcBorders>
          </w:tcPr>
          <w:p w:rsidR="00DE68F5" w:rsidRDefault="00EA34A7">
            <w:pPr>
              <w:pStyle w:val="TableParagraph"/>
              <w:spacing w:before="125"/>
              <w:ind w:left="126"/>
              <w:rPr>
                <w:rFonts w:ascii="Arial" w:eastAsia="Arial" w:hAnsi="Arial" w:cs="Arial"/>
                <w:sz w:val="19"/>
                <w:szCs w:val="19"/>
              </w:rPr>
            </w:pPr>
            <w:r>
              <w:rPr>
                <w:rFonts w:ascii="Arial"/>
                <w:color w:val="030303"/>
                <w:sz w:val="19"/>
              </w:rPr>
              <w:t>ENTICE  FEMALE,  SEX,</w:t>
            </w:r>
            <w:r>
              <w:rPr>
                <w:rFonts w:ascii="Arial"/>
                <w:color w:val="030303"/>
                <w:spacing w:val="14"/>
                <w:sz w:val="19"/>
              </w:rPr>
              <w:t xml:space="preserve"> </w:t>
            </w:r>
            <w:r>
              <w:rPr>
                <w:rFonts w:ascii="Arial"/>
                <w:color w:val="030303"/>
                <w:sz w:val="19"/>
              </w:rPr>
              <w:t>INTERCOURSE</w:t>
            </w:r>
          </w:p>
        </w:tc>
        <w:tc>
          <w:tcPr>
            <w:tcW w:w="2138" w:type="dxa"/>
            <w:tcBorders>
              <w:top w:val="single" w:sz="4" w:space="0" w:color="1C1C1C"/>
              <w:left w:val="single" w:sz="6" w:space="0" w:color="1C1C1C"/>
              <w:bottom w:val="single" w:sz="6" w:space="0" w:color="1F1F1F"/>
              <w:right w:val="single" w:sz="4" w:space="0" w:color="1F1F1F"/>
            </w:tcBorders>
          </w:tcPr>
          <w:p w:rsidR="00DE68F5" w:rsidRDefault="00EA34A7">
            <w:pPr>
              <w:pStyle w:val="TableParagraph"/>
              <w:tabs>
                <w:tab w:val="left" w:pos="1871"/>
              </w:tabs>
              <w:spacing w:before="99" w:line="252" w:lineRule="exact"/>
              <w:ind w:left="132"/>
              <w:rPr>
                <w:rFonts w:ascii="Arial" w:eastAsia="Arial" w:hAnsi="Arial" w:cs="Arial"/>
                <w:sz w:val="26"/>
                <w:szCs w:val="26"/>
              </w:rPr>
            </w:pPr>
            <w:r>
              <w:rPr>
                <w:rFonts w:ascii="Arial" w:eastAsia="Arial" w:hAnsi="Arial" w:cs="Arial"/>
                <w:color w:val="030303"/>
                <w:w w:val="99"/>
                <w:sz w:val="19"/>
                <w:szCs w:val="19"/>
              </w:rPr>
              <w:t>c.272</w:t>
            </w:r>
            <w:r>
              <w:rPr>
                <w:rFonts w:ascii="Arial" w:eastAsia="Arial" w:hAnsi="Arial" w:cs="Arial"/>
                <w:color w:val="030303"/>
                <w:spacing w:val="11"/>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
                <w:sz w:val="19"/>
                <w:szCs w:val="19"/>
              </w:rPr>
              <w:t xml:space="preserve"> </w:t>
            </w:r>
            <w:r>
              <w:rPr>
                <w:rFonts w:ascii="Arial" w:eastAsia="Arial" w:hAnsi="Arial" w:cs="Arial"/>
                <w:color w:val="030303"/>
                <w:w w:val="104"/>
                <w:sz w:val="19"/>
                <w:szCs w:val="19"/>
              </w:rPr>
              <w:t>2</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r>
              <w:rPr>
                <w:rFonts w:ascii="Arial" w:eastAsia="Arial" w:hAnsi="Arial" w:cs="Arial"/>
                <w:color w:val="030303"/>
                <w:sz w:val="19"/>
                <w:szCs w:val="19"/>
              </w:rPr>
              <w:tab/>
            </w:r>
            <w:r>
              <w:rPr>
                <w:rFonts w:ascii="Arial" w:eastAsia="Arial" w:hAnsi="Arial" w:cs="Arial"/>
                <w:color w:val="5B5B5B"/>
                <w:w w:val="162"/>
                <w:position w:val="-3"/>
                <w:sz w:val="26"/>
                <w:szCs w:val="26"/>
              </w:rPr>
              <w:t>'</w:t>
            </w:r>
          </w:p>
        </w:tc>
      </w:tr>
      <w:tr w:rsidR="00DE68F5">
        <w:trPr>
          <w:trHeight w:hRule="exact" w:val="363"/>
        </w:trPr>
        <w:tc>
          <w:tcPr>
            <w:tcW w:w="7210" w:type="dxa"/>
            <w:tcBorders>
              <w:top w:val="single" w:sz="6" w:space="0" w:color="1F1F1F"/>
              <w:left w:val="single" w:sz="15" w:space="0" w:color="232323"/>
              <w:bottom w:val="single" w:sz="6" w:space="0" w:color="232323"/>
              <w:right w:val="single" w:sz="6" w:space="0" w:color="1C1C1C"/>
            </w:tcBorders>
          </w:tcPr>
          <w:p w:rsidR="00DE68F5" w:rsidRDefault="00EA34A7">
            <w:pPr>
              <w:pStyle w:val="TableParagraph"/>
              <w:spacing w:before="127"/>
              <w:ind w:left="126"/>
              <w:rPr>
                <w:rFonts w:ascii="Arial" w:eastAsia="Arial" w:hAnsi="Arial" w:cs="Arial"/>
                <w:sz w:val="19"/>
                <w:szCs w:val="19"/>
              </w:rPr>
            </w:pPr>
            <w:r>
              <w:rPr>
                <w:rFonts w:ascii="Arial"/>
                <w:color w:val="030303"/>
                <w:sz w:val="19"/>
              </w:rPr>
              <w:t xml:space="preserve">ESCAPE, </w:t>
            </w:r>
            <w:r>
              <w:rPr>
                <w:rFonts w:ascii="Arial"/>
                <w:color w:val="030303"/>
                <w:spacing w:val="11"/>
                <w:sz w:val="19"/>
              </w:rPr>
              <w:t xml:space="preserve"> </w:t>
            </w:r>
            <w:r>
              <w:rPr>
                <w:rFonts w:ascii="Arial"/>
                <w:color w:val="030303"/>
                <w:sz w:val="19"/>
              </w:rPr>
              <w:t>FURLOUGH</w:t>
            </w:r>
          </w:p>
        </w:tc>
        <w:tc>
          <w:tcPr>
            <w:tcW w:w="2138" w:type="dxa"/>
            <w:tcBorders>
              <w:top w:val="single" w:sz="6" w:space="0" w:color="1F1F1F"/>
              <w:left w:val="single" w:sz="6" w:space="0" w:color="1C1C1C"/>
              <w:bottom w:val="single" w:sz="4" w:space="0" w:color="1C1C1C"/>
              <w:right w:val="single" w:sz="4" w:space="0" w:color="1F1F1F"/>
            </w:tcBorders>
          </w:tcPr>
          <w:p w:rsidR="00DE68F5" w:rsidRDefault="00EA34A7">
            <w:pPr>
              <w:pStyle w:val="TableParagraph"/>
              <w:spacing w:before="122"/>
              <w:ind w:left="132"/>
              <w:rPr>
                <w:rFonts w:ascii="Arial" w:eastAsia="Arial" w:hAnsi="Arial" w:cs="Arial"/>
                <w:sz w:val="19"/>
                <w:szCs w:val="19"/>
              </w:rPr>
            </w:pPr>
            <w:r>
              <w:rPr>
                <w:rFonts w:ascii="Arial" w:eastAsia="Arial" w:hAnsi="Arial" w:cs="Arial"/>
                <w:color w:val="030303"/>
                <w:w w:val="105"/>
                <w:sz w:val="19"/>
                <w:szCs w:val="19"/>
              </w:rPr>
              <w:t>c.268 § 16 /</w:t>
            </w:r>
            <w:r>
              <w:rPr>
                <w:rFonts w:ascii="Arial" w:eastAsia="Arial" w:hAnsi="Arial" w:cs="Arial"/>
                <w:color w:val="030303"/>
                <w:spacing w:val="41"/>
                <w:w w:val="105"/>
                <w:sz w:val="19"/>
                <w:szCs w:val="19"/>
              </w:rPr>
              <w:t xml:space="preserve"> </w:t>
            </w:r>
            <w:r>
              <w:rPr>
                <w:rFonts w:ascii="Arial" w:eastAsia="Arial" w:hAnsi="Arial" w:cs="Arial"/>
                <w:color w:val="030303"/>
                <w:w w:val="105"/>
                <w:sz w:val="19"/>
                <w:szCs w:val="19"/>
              </w:rPr>
              <w:t>F</w:t>
            </w:r>
          </w:p>
        </w:tc>
      </w:tr>
      <w:tr w:rsidR="00DE68F5">
        <w:trPr>
          <w:trHeight w:hRule="exact" w:val="370"/>
        </w:trPr>
        <w:tc>
          <w:tcPr>
            <w:tcW w:w="7210" w:type="dxa"/>
            <w:tcBorders>
              <w:top w:val="single" w:sz="6" w:space="0" w:color="232323"/>
              <w:left w:val="single" w:sz="15" w:space="0" w:color="232323"/>
              <w:bottom w:val="single" w:sz="6" w:space="0" w:color="1F1F1F"/>
              <w:right w:val="single" w:sz="6" w:space="0" w:color="1C1C1C"/>
            </w:tcBorders>
          </w:tcPr>
          <w:p w:rsidR="00DE68F5" w:rsidRDefault="00EA34A7">
            <w:pPr>
              <w:pStyle w:val="TableParagraph"/>
              <w:tabs>
                <w:tab w:val="left" w:pos="4390"/>
              </w:tabs>
              <w:spacing w:before="136" w:line="219" w:lineRule="exact"/>
              <w:ind w:left="126"/>
              <w:rPr>
                <w:rFonts w:ascii="Times New Roman" w:eastAsia="Times New Roman" w:hAnsi="Times New Roman" w:cs="Times New Roman"/>
                <w:sz w:val="17"/>
                <w:szCs w:val="17"/>
              </w:rPr>
            </w:pPr>
            <w:r>
              <w:rPr>
                <w:rFonts w:ascii="Arial" w:hAnsi="Arial"/>
                <w:color w:val="030303"/>
                <w:position w:val="1"/>
                <w:sz w:val="19"/>
              </w:rPr>
              <w:t>ESCAPE  BY</w:t>
            </w:r>
            <w:r>
              <w:rPr>
                <w:rFonts w:ascii="Arial" w:hAnsi="Arial"/>
                <w:color w:val="030303"/>
                <w:spacing w:val="-4"/>
                <w:position w:val="1"/>
                <w:sz w:val="19"/>
              </w:rPr>
              <w:t xml:space="preserve"> </w:t>
            </w:r>
            <w:r>
              <w:rPr>
                <w:rFonts w:ascii="Arial" w:hAnsi="Arial"/>
                <w:color w:val="030303"/>
                <w:position w:val="1"/>
                <w:sz w:val="19"/>
              </w:rPr>
              <w:t>PRISONER</w:t>
            </w:r>
            <w:r>
              <w:rPr>
                <w:rFonts w:ascii="Arial" w:hAnsi="Arial"/>
                <w:color w:val="030303"/>
                <w:position w:val="1"/>
                <w:sz w:val="19"/>
              </w:rPr>
              <w:tab/>
            </w:r>
            <w:r>
              <w:rPr>
                <w:rFonts w:ascii="Times New Roman" w:hAnsi="Times New Roman"/>
                <w:color w:val="939393"/>
                <w:w w:val="60"/>
                <w:sz w:val="17"/>
              </w:rPr>
              <w:t>-</w:t>
            </w:r>
            <w:r>
              <w:rPr>
                <w:rFonts w:ascii="Times New Roman" w:hAnsi="Times New Roman"/>
                <w:color w:val="939393"/>
                <w:spacing w:val="-13"/>
                <w:w w:val="60"/>
                <w:sz w:val="17"/>
              </w:rPr>
              <w:t xml:space="preserve"> </w:t>
            </w:r>
            <w:r>
              <w:rPr>
                <w:rFonts w:ascii="Times New Roman" w:hAnsi="Times New Roman"/>
                <w:color w:val="414141"/>
                <w:sz w:val="17"/>
              </w:rPr>
              <w:t>·</w:t>
            </w:r>
          </w:p>
        </w:tc>
        <w:tc>
          <w:tcPr>
            <w:tcW w:w="2138" w:type="dxa"/>
            <w:tcBorders>
              <w:top w:val="single" w:sz="4" w:space="0" w:color="1C1C1C"/>
              <w:left w:val="single" w:sz="6" w:space="0" w:color="1C1C1C"/>
              <w:bottom w:val="single" w:sz="6" w:space="0" w:color="1C1C1C"/>
              <w:right w:val="single" w:sz="4" w:space="0" w:color="1F1F1F"/>
            </w:tcBorders>
          </w:tcPr>
          <w:p w:rsidR="00DE68F5" w:rsidRDefault="00EA34A7">
            <w:pPr>
              <w:pStyle w:val="TableParagraph"/>
              <w:spacing w:before="130"/>
              <w:ind w:left="136"/>
              <w:rPr>
                <w:rFonts w:ascii="Arial" w:eastAsia="Arial" w:hAnsi="Arial" w:cs="Arial"/>
                <w:sz w:val="19"/>
                <w:szCs w:val="19"/>
              </w:rPr>
            </w:pPr>
            <w:r>
              <w:rPr>
                <w:rFonts w:ascii="Arial" w:eastAsia="Arial" w:hAnsi="Arial" w:cs="Arial"/>
                <w:color w:val="030303"/>
                <w:sz w:val="19"/>
                <w:szCs w:val="19"/>
              </w:rPr>
              <w:t>c.268</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2"/>
                <w:sz w:val="19"/>
                <w:szCs w:val="19"/>
              </w:rPr>
              <w:t xml:space="preserve"> </w:t>
            </w:r>
            <w:r>
              <w:rPr>
                <w:rFonts w:ascii="Arial" w:eastAsia="Arial" w:hAnsi="Arial" w:cs="Arial"/>
                <w:color w:val="030303"/>
                <w:sz w:val="19"/>
                <w:szCs w:val="19"/>
              </w:rPr>
              <w:t xml:space="preserve">16 </w:t>
            </w:r>
            <w:r>
              <w:rPr>
                <w:rFonts w:ascii="Arial" w:eastAsia="Arial" w:hAnsi="Arial" w:cs="Arial"/>
                <w:color w:val="030303"/>
                <w:spacing w:val="-17"/>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11"/>
                <w:sz w:val="19"/>
                <w:szCs w:val="19"/>
              </w:rPr>
              <w:t>F</w:t>
            </w:r>
          </w:p>
        </w:tc>
      </w:tr>
      <w:tr w:rsidR="00DE68F5">
        <w:trPr>
          <w:trHeight w:hRule="exact" w:val="364"/>
        </w:trPr>
        <w:tc>
          <w:tcPr>
            <w:tcW w:w="7210" w:type="dxa"/>
            <w:tcBorders>
              <w:top w:val="single" w:sz="6" w:space="0" w:color="1F1F1F"/>
              <w:left w:val="single" w:sz="6" w:space="0" w:color="232323"/>
              <w:bottom w:val="single" w:sz="6" w:space="0" w:color="232323"/>
              <w:right w:val="single" w:sz="6" w:space="0" w:color="1C1C1C"/>
            </w:tcBorders>
          </w:tcPr>
          <w:p w:rsidR="00DE68F5" w:rsidRDefault="00EA34A7">
            <w:pPr>
              <w:pStyle w:val="TableParagraph"/>
              <w:spacing w:line="165" w:lineRule="exact"/>
              <w:ind w:left="1933"/>
              <w:jc w:val="center"/>
              <w:rPr>
                <w:rFonts w:ascii="Arial" w:eastAsia="Arial" w:hAnsi="Arial" w:cs="Arial"/>
                <w:sz w:val="18"/>
                <w:szCs w:val="18"/>
              </w:rPr>
            </w:pPr>
            <w:r>
              <w:rPr>
                <w:rFonts w:ascii="Arial"/>
                <w:color w:val="030303"/>
                <w:spacing w:val="11"/>
                <w:w w:val="105"/>
              </w:rPr>
              <w:t>.</w:t>
            </w:r>
            <w:r>
              <w:rPr>
                <w:rFonts w:ascii="Arial"/>
                <w:color w:val="414141"/>
                <w:spacing w:val="-2"/>
                <w:w w:val="40"/>
              </w:rPr>
              <w:t>.</w:t>
            </w:r>
            <w:r>
              <w:rPr>
                <w:rFonts w:ascii="Arial"/>
                <w:color w:val="414141"/>
                <w:w w:val="50"/>
                <w:position w:val="-5"/>
                <w:sz w:val="18"/>
              </w:rPr>
              <w:t>.</w:t>
            </w:r>
            <w:r>
              <w:rPr>
                <w:rFonts w:ascii="Arial"/>
                <w:color w:val="414141"/>
                <w:spacing w:val="-24"/>
                <w:position w:val="-5"/>
                <w:sz w:val="18"/>
              </w:rPr>
              <w:t xml:space="preserve"> </w:t>
            </w:r>
            <w:r>
              <w:rPr>
                <w:rFonts w:ascii="Arial"/>
                <w:color w:val="939393"/>
                <w:w w:val="76"/>
                <w:position w:val="-5"/>
                <w:sz w:val="18"/>
              </w:rPr>
              <w:t>.</w:t>
            </w:r>
          </w:p>
          <w:p w:rsidR="00DE68F5" w:rsidRDefault="00EA34A7">
            <w:pPr>
              <w:pStyle w:val="TableParagraph"/>
              <w:spacing w:line="178" w:lineRule="exact"/>
              <w:ind w:left="142"/>
              <w:rPr>
                <w:rFonts w:ascii="Arial" w:eastAsia="Arial" w:hAnsi="Arial" w:cs="Arial"/>
                <w:sz w:val="19"/>
                <w:szCs w:val="19"/>
              </w:rPr>
            </w:pPr>
            <w:r>
              <w:rPr>
                <w:rFonts w:ascii="Arial"/>
                <w:color w:val="030303"/>
                <w:sz w:val="19"/>
              </w:rPr>
              <w:t>FALSE  INFORMATION  FOR  GUN</w:t>
            </w:r>
            <w:r>
              <w:rPr>
                <w:rFonts w:ascii="Arial"/>
                <w:color w:val="030303"/>
                <w:spacing w:val="-22"/>
                <w:sz w:val="19"/>
              </w:rPr>
              <w:t xml:space="preserve"> </w:t>
            </w:r>
            <w:r>
              <w:rPr>
                <w:rFonts w:ascii="Arial"/>
                <w:color w:val="030303"/>
                <w:sz w:val="19"/>
              </w:rPr>
              <w:t>PERMIT</w:t>
            </w:r>
          </w:p>
        </w:tc>
        <w:tc>
          <w:tcPr>
            <w:tcW w:w="2138" w:type="dxa"/>
            <w:tcBorders>
              <w:top w:val="single" w:sz="6" w:space="0" w:color="1C1C1C"/>
              <w:left w:val="single" w:sz="6" w:space="0" w:color="1C1C1C"/>
              <w:bottom w:val="single" w:sz="4" w:space="0" w:color="1C1C1C"/>
              <w:right w:val="single" w:sz="15" w:space="0" w:color="080808"/>
            </w:tcBorders>
          </w:tcPr>
          <w:p w:rsidR="00DE68F5" w:rsidRDefault="00EA34A7">
            <w:pPr>
              <w:pStyle w:val="TableParagraph"/>
              <w:spacing w:before="120"/>
              <w:ind w:left="136"/>
              <w:rPr>
                <w:rFonts w:ascii="Arial" w:eastAsia="Arial" w:hAnsi="Arial" w:cs="Arial"/>
                <w:sz w:val="19"/>
                <w:szCs w:val="19"/>
              </w:rPr>
            </w:pPr>
            <w:r>
              <w:rPr>
                <w:rFonts w:ascii="Arial" w:eastAsia="Arial" w:hAnsi="Arial" w:cs="Arial"/>
                <w:color w:val="030303"/>
                <w:sz w:val="19"/>
                <w:szCs w:val="19"/>
              </w:rPr>
              <w:t>c.140</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8"/>
                <w:sz w:val="19"/>
                <w:szCs w:val="19"/>
              </w:rPr>
              <w:t xml:space="preserve"> </w:t>
            </w:r>
            <w:r>
              <w:rPr>
                <w:rFonts w:ascii="Arial" w:eastAsia="Arial" w:hAnsi="Arial" w:cs="Arial"/>
                <w:color w:val="030303"/>
                <w:w w:val="101"/>
                <w:sz w:val="19"/>
                <w:szCs w:val="19"/>
              </w:rPr>
              <w:t>129</w:t>
            </w:r>
            <w:r>
              <w:rPr>
                <w:rFonts w:ascii="Arial" w:eastAsia="Arial" w:hAnsi="Arial" w:cs="Arial"/>
                <w:color w:val="030303"/>
                <w:sz w:val="19"/>
                <w:szCs w:val="19"/>
              </w:rPr>
              <w:t xml:space="preserve"> </w:t>
            </w:r>
            <w:r>
              <w:rPr>
                <w:rFonts w:ascii="Arial" w:eastAsia="Arial" w:hAnsi="Arial" w:cs="Arial"/>
                <w:color w:val="030303"/>
                <w:spacing w:val="-12"/>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8"/>
                <w:sz w:val="19"/>
                <w:szCs w:val="19"/>
              </w:rPr>
              <w:t>M</w:t>
            </w:r>
          </w:p>
        </w:tc>
      </w:tr>
      <w:tr w:rsidR="00DE68F5">
        <w:trPr>
          <w:trHeight w:hRule="exact" w:val="362"/>
        </w:trPr>
        <w:tc>
          <w:tcPr>
            <w:tcW w:w="7210" w:type="dxa"/>
            <w:tcBorders>
              <w:top w:val="single" w:sz="6" w:space="0" w:color="232323"/>
              <w:left w:val="single" w:sz="6" w:space="0" w:color="232323"/>
              <w:bottom w:val="single" w:sz="6" w:space="0" w:color="232323"/>
              <w:right w:val="single" w:sz="6" w:space="0" w:color="1C1C1C"/>
            </w:tcBorders>
          </w:tcPr>
          <w:p w:rsidR="00DE68F5" w:rsidRDefault="00EA34A7">
            <w:pPr>
              <w:pStyle w:val="TableParagraph"/>
              <w:spacing w:before="128"/>
              <w:ind w:left="142"/>
              <w:rPr>
                <w:rFonts w:ascii="Arial" w:eastAsia="Arial" w:hAnsi="Arial" w:cs="Arial"/>
                <w:sz w:val="19"/>
                <w:szCs w:val="19"/>
              </w:rPr>
            </w:pPr>
            <w:r>
              <w:rPr>
                <w:rFonts w:ascii="Arial"/>
                <w:color w:val="030303"/>
                <w:sz w:val="19"/>
              </w:rPr>
              <w:t xml:space="preserve">FORGERY,  ALTER </w:t>
            </w:r>
            <w:r>
              <w:rPr>
                <w:rFonts w:ascii="Arial"/>
                <w:color w:val="030303"/>
                <w:spacing w:val="11"/>
                <w:sz w:val="19"/>
              </w:rPr>
              <w:t xml:space="preserve"> </w:t>
            </w:r>
            <w:r>
              <w:rPr>
                <w:rFonts w:ascii="Arial"/>
                <w:color w:val="030303"/>
                <w:sz w:val="19"/>
              </w:rPr>
              <w:t>PRESCRIPTION</w:t>
            </w:r>
          </w:p>
        </w:tc>
        <w:tc>
          <w:tcPr>
            <w:tcW w:w="2138" w:type="dxa"/>
            <w:tcBorders>
              <w:top w:val="single" w:sz="4" w:space="0" w:color="1C1C1C"/>
              <w:left w:val="single" w:sz="6" w:space="0" w:color="1C1C1C"/>
              <w:bottom w:val="single" w:sz="4" w:space="0" w:color="1F1F1F"/>
              <w:right w:val="single" w:sz="15" w:space="0" w:color="1F1F1F"/>
            </w:tcBorders>
          </w:tcPr>
          <w:p w:rsidR="00DE68F5" w:rsidRDefault="00EA34A7">
            <w:pPr>
              <w:pStyle w:val="TableParagraph"/>
              <w:spacing w:before="121"/>
              <w:ind w:left="136"/>
              <w:rPr>
                <w:rFonts w:ascii="Arial" w:eastAsia="Arial" w:hAnsi="Arial" w:cs="Arial"/>
                <w:sz w:val="19"/>
                <w:szCs w:val="19"/>
              </w:rPr>
            </w:pPr>
            <w:r>
              <w:rPr>
                <w:rFonts w:ascii="Arial" w:eastAsia="Arial" w:hAnsi="Arial" w:cs="Arial"/>
                <w:color w:val="030303"/>
                <w:spacing w:val="10"/>
                <w:w w:val="109"/>
                <w:sz w:val="19"/>
                <w:szCs w:val="19"/>
              </w:rPr>
              <w:t>c</w:t>
            </w:r>
            <w:r>
              <w:rPr>
                <w:rFonts w:ascii="Arial" w:eastAsia="Arial" w:hAnsi="Arial" w:cs="Arial"/>
                <w:color w:val="414141"/>
                <w:spacing w:val="-9"/>
                <w:w w:val="97"/>
                <w:sz w:val="19"/>
                <w:szCs w:val="19"/>
              </w:rPr>
              <w:t>.</w:t>
            </w:r>
            <w:r>
              <w:rPr>
                <w:rFonts w:ascii="Arial" w:eastAsia="Arial" w:hAnsi="Arial" w:cs="Arial"/>
                <w:color w:val="030303"/>
                <w:sz w:val="19"/>
                <w:szCs w:val="19"/>
              </w:rPr>
              <w:t>94C</w:t>
            </w:r>
            <w:r>
              <w:rPr>
                <w:rFonts w:ascii="Arial" w:eastAsia="Arial" w:hAnsi="Arial" w:cs="Arial"/>
                <w:color w:val="030303"/>
                <w:spacing w:val="13"/>
                <w:sz w:val="19"/>
                <w:szCs w:val="19"/>
              </w:rPr>
              <w:t xml:space="preserve"> </w:t>
            </w:r>
            <w:r>
              <w:rPr>
                <w:rFonts w:ascii="Arial" w:eastAsia="Arial" w:hAnsi="Arial" w:cs="Arial"/>
                <w:color w:val="030303"/>
                <w:w w:val="99"/>
                <w:sz w:val="19"/>
                <w:szCs w:val="19"/>
              </w:rPr>
              <w:t>§</w:t>
            </w:r>
            <w:r>
              <w:rPr>
                <w:rFonts w:ascii="Arial" w:eastAsia="Arial" w:hAnsi="Arial" w:cs="Arial"/>
                <w:color w:val="030303"/>
                <w:spacing w:val="9"/>
                <w:sz w:val="19"/>
                <w:szCs w:val="19"/>
              </w:rPr>
              <w:t xml:space="preserve"> </w:t>
            </w:r>
            <w:r>
              <w:rPr>
                <w:rFonts w:ascii="Arial" w:eastAsia="Arial" w:hAnsi="Arial" w:cs="Arial"/>
                <w:color w:val="030303"/>
                <w:sz w:val="19"/>
                <w:szCs w:val="19"/>
              </w:rPr>
              <w:t xml:space="preserve">33(b) </w:t>
            </w:r>
            <w:r>
              <w:rPr>
                <w:rFonts w:ascii="Arial" w:eastAsia="Arial" w:hAnsi="Arial" w:cs="Arial"/>
                <w:color w:val="030303"/>
                <w:spacing w:val="8"/>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8"/>
        </w:trPr>
        <w:tc>
          <w:tcPr>
            <w:tcW w:w="7210" w:type="dxa"/>
            <w:tcBorders>
              <w:top w:val="single" w:sz="6" w:space="0" w:color="232323"/>
              <w:left w:val="single" w:sz="6" w:space="0" w:color="232323"/>
              <w:bottom w:val="single" w:sz="4" w:space="0" w:color="1C1C1C"/>
              <w:right w:val="single" w:sz="6" w:space="0" w:color="1C1C1C"/>
            </w:tcBorders>
          </w:tcPr>
          <w:p w:rsidR="00DE68F5" w:rsidRDefault="00EA34A7">
            <w:pPr>
              <w:pStyle w:val="TableParagraph"/>
              <w:spacing w:before="130"/>
              <w:ind w:left="147"/>
              <w:rPr>
                <w:rFonts w:ascii="Arial" w:eastAsia="Arial" w:hAnsi="Arial" w:cs="Arial"/>
                <w:sz w:val="19"/>
                <w:szCs w:val="19"/>
              </w:rPr>
            </w:pPr>
            <w:r>
              <w:rPr>
                <w:rFonts w:ascii="Arial"/>
                <w:color w:val="030303"/>
                <w:sz w:val="19"/>
              </w:rPr>
              <w:t>FUGITIVE  FROM</w:t>
            </w:r>
            <w:r>
              <w:rPr>
                <w:rFonts w:ascii="Arial"/>
                <w:color w:val="030303"/>
                <w:spacing w:val="24"/>
                <w:sz w:val="19"/>
              </w:rPr>
              <w:t xml:space="preserve"> </w:t>
            </w:r>
            <w:r>
              <w:rPr>
                <w:rFonts w:ascii="Arial"/>
                <w:color w:val="030303"/>
                <w:sz w:val="19"/>
              </w:rPr>
              <w:t>JUSTICE</w:t>
            </w:r>
          </w:p>
        </w:tc>
        <w:tc>
          <w:tcPr>
            <w:tcW w:w="2138" w:type="dxa"/>
            <w:tcBorders>
              <w:top w:val="single" w:sz="4" w:space="0" w:color="1F1F1F"/>
              <w:left w:val="single" w:sz="6" w:space="0" w:color="1C1C1C"/>
              <w:bottom w:val="single" w:sz="4" w:space="0" w:color="1C1C1C"/>
              <w:right w:val="single" w:sz="4" w:space="0" w:color="1F1F1F"/>
            </w:tcBorders>
          </w:tcPr>
          <w:p w:rsidR="00DE68F5" w:rsidRDefault="00EA34A7">
            <w:pPr>
              <w:pStyle w:val="TableParagraph"/>
              <w:spacing w:before="104"/>
              <w:ind w:left="141"/>
              <w:rPr>
                <w:rFonts w:ascii="Arial" w:eastAsia="Arial" w:hAnsi="Arial" w:cs="Arial"/>
                <w:sz w:val="19"/>
                <w:szCs w:val="19"/>
              </w:rPr>
            </w:pPr>
            <w:r>
              <w:rPr>
                <w:rFonts w:ascii="Arial" w:eastAsia="Arial" w:hAnsi="Arial" w:cs="Arial"/>
                <w:color w:val="030303"/>
                <w:w w:val="105"/>
                <w:sz w:val="19"/>
                <w:szCs w:val="19"/>
              </w:rPr>
              <w:t xml:space="preserve">c.276 § 20A  </w:t>
            </w:r>
            <w:r>
              <w:rPr>
                <w:rFonts w:ascii="Arial" w:eastAsia="Arial" w:hAnsi="Arial" w:cs="Arial"/>
                <w:i/>
                <w:color w:val="030303"/>
                <w:w w:val="105"/>
                <w:sz w:val="21"/>
                <w:szCs w:val="21"/>
              </w:rPr>
              <w:t>I</w:t>
            </w:r>
            <w:r>
              <w:rPr>
                <w:rFonts w:ascii="Arial" w:eastAsia="Arial" w:hAnsi="Arial" w:cs="Arial"/>
                <w:i/>
                <w:color w:val="030303"/>
                <w:spacing w:val="-25"/>
                <w:w w:val="105"/>
                <w:sz w:val="21"/>
                <w:szCs w:val="21"/>
              </w:rPr>
              <w:t xml:space="preserve"> </w:t>
            </w:r>
            <w:r>
              <w:rPr>
                <w:rFonts w:ascii="Arial" w:eastAsia="Arial" w:hAnsi="Arial" w:cs="Arial"/>
                <w:b/>
                <w:bCs/>
                <w:color w:val="030303"/>
                <w:w w:val="105"/>
                <w:sz w:val="19"/>
                <w:szCs w:val="19"/>
              </w:rPr>
              <w:t>M</w:t>
            </w:r>
          </w:p>
        </w:tc>
      </w:tr>
      <w:tr w:rsidR="00DE68F5">
        <w:trPr>
          <w:trHeight w:hRule="exact" w:val="357"/>
        </w:trPr>
        <w:tc>
          <w:tcPr>
            <w:tcW w:w="7210" w:type="dxa"/>
            <w:tcBorders>
              <w:top w:val="single" w:sz="4" w:space="0" w:color="1C1C1C"/>
              <w:left w:val="single" w:sz="6" w:space="0" w:color="232323"/>
              <w:bottom w:val="single" w:sz="4" w:space="0" w:color="1F1F1F"/>
              <w:right w:val="single" w:sz="4" w:space="0" w:color="232323"/>
            </w:tcBorders>
          </w:tcPr>
          <w:p w:rsidR="00DE68F5" w:rsidRDefault="00EA34A7">
            <w:pPr>
              <w:pStyle w:val="TableParagraph"/>
              <w:spacing w:before="127"/>
              <w:ind w:left="147"/>
              <w:rPr>
                <w:rFonts w:ascii="Arial" w:eastAsia="Arial" w:hAnsi="Arial" w:cs="Arial"/>
                <w:sz w:val="19"/>
                <w:szCs w:val="19"/>
              </w:rPr>
            </w:pPr>
            <w:r>
              <w:rPr>
                <w:rFonts w:ascii="Arial"/>
                <w:color w:val="030303"/>
                <w:sz w:val="19"/>
              </w:rPr>
              <w:t xml:space="preserve">INVOLUNTARY </w:t>
            </w:r>
            <w:r>
              <w:rPr>
                <w:rFonts w:ascii="Arial"/>
                <w:color w:val="030303"/>
                <w:spacing w:val="36"/>
                <w:sz w:val="19"/>
              </w:rPr>
              <w:t xml:space="preserve"> </w:t>
            </w:r>
            <w:r>
              <w:rPr>
                <w:rFonts w:ascii="Arial"/>
                <w:color w:val="030303"/>
                <w:sz w:val="19"/>
              </w:rPr>
              <w:t>MANSLAUGHTER</w:t>
            </w:r>
          </w:p>
        </w:tc>
        <w:tc>
          <w:tcPr>
            <w:tcW w:w="2138" w:type="dxa"/>
            <w:tcBorders>
              <w:top w:val="single" w:sz="4" w:space="0" w:color="1C1C1C"/>
              <w:left w:val="single" w:sz="4" w:space="0" w:color="232323"/>
              <w:bottom w:val="single" w:sz="4" w:space="0" w:color="1F1F1F"/>
              <w:right w:val="single" w:sz="4" w:space="0" w:color="1F1F1F"/>
            </w:tcBorders>
          </w:tcPr>
          <w:p w:rsidR="00DE68F5" w:rsidRDefault="00EA34A7">
            <w:pPr>
              <w:pStyle w:val="TableParagraph"/>
              <w:spacing w:before="118"/>
              <w:ind w:left="148"/>
              <w:rPr>
                <w:rFonts w:ascii="Arial" w:eastAsia="Arial" w:hAnsi="Arial" w:cs="Arial"/>
                <w:sz w:val="19"/>
                <w:szCs w:val="19"/>
              </w:rPr>
            </w:pPr>
            <w:r>
              <w:rPr>
                <w:rFonts w:ascii="Arial" w:eastAsia="Arial" w:hAnsi="Arial" w:cs="Arial"/>
                <w:color w:val="030303"/>
                <w:spacing w:val="10"/>
                <w:w w:val="104"/>
                <w:sz w:val="19"/>
                <w:szCs w:val="19"/>
              </w:rPr>
              <w:t>c</w:t>
            </w:r>
            <w:r>
              <w:rPr>
                <w:rFonts w:ascii="Arial" w:eastAsia="Arial" w:hAnsi="Arial" w:cs="Arial"/>
                <w:color w:val="414141"/>
                <w:spacing w:val="4"/>
                <w:w w:val="72"/>
                <w:sz w:val="19"/>
                <w:szCs w:val="19"/>
              </w:rPr>
              <w:t>.</w:t>
            </w:r>
            <w:r>
              <w:rPr>
                <w:rFonts w:ascii="Arial" w:eastAsia="Arial" w:hAnsi="Arial" w:cs="Arial"/>
                <w:color w:val="030303"/>
                <w:sz w:val="19"/>
                <w:szCs w:val="19"/>
              </w:rPr>
              <w:t>265</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18"/>
                <w:sz w:val="19"/>
                <w:szCs w:val="19"/>
              </w:rPr>
              <w:t xml:space="preserve"> </w:t>
            </w:r>
            <w:r>
              <w:rPr>
                <w:rFonts w:ascii="Arial" w:eastAsia="Arial" w:hAnsi="Arial" w:cs="Arial"/>
                <w:color w:val="030303"/>
                <w:sz w:val="19"/>
                <w:szCs w:val="19"/>
              </w:rPr>
              <w:t xml:space="preserve">13 </w:t>
            </w:r>
            <w:r>
              <w:rPr>
                <w:rFonts w:ascii="Arial" w:eastAsia="Arial" w:hAnsi="Arial" w:cs="Arial"/>
                <w:color w:val="030303"/>
                <w:spacing w:val="-17"/>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DE68F5">
        <w:trPr>
          <w:trHeight w:hRule="exact" w:val="374"/>
        </w:trPr>
        <w:tc>
          <w:tcPr>
            <w:tcW w:w="7210" w:type="dxa"/>
            <w:tcBorders>
              <w:top w:val="single" w:sz="4" w:space="0" w:color="1F1F1F"/>
              <w:left w:val="single" w:sz="17" w:space="0" w:color="232323"/>
              <w:bottom w:val="single" w:sz="6" w:space="0" w:color="1F1F1F"/>
              <w:right w:val="single" w:sz="4" w:space="0" w:color="232323"/>
            </w:tcBorders>
          </w:tcPr>
          <w:p w:rsidR="00DE68F5" w:rsidRDefault="00EA34A7">
            <w:pPr>
              <w:pStyle w:val="TableParagraph"/>
              <w:spacing w:before="138"/>
              <w:ind w:left="138"/>
              <w:rPr>
                <w:rFonts w:ascii="Arial" w:eastAsia="Arial" w:hAnsi="Arial" w:cs="Arial"/>
                <w:sz w:val="19"/>
                <w:szCs w:val="19"/>
              </w:rPr>
            </w:pPr>
            <w:r>
              <w:rPr>
                <w:rFonts w:ascii="Arial"/>
                <w:color w:val="030303"/>
                <w:sz w:val="19"/>
              </w:rPr>
              <w:t>KIDNAPPING  MINOR  BY</w:t>
            </w:r>
            <w:r>
              <w:rPr>
                <w:rFonts w:ascii="Arial"/>
                <w:color w:val="030303"/>
                <w:spacing w:val="-1"/>
                <w:sz w:val="19"/>
              </w:rPr>
              <w:t xml:space="preserve"> </w:t>
            </w:r>
            <w:r>
              <w:rPr>
                <w:rFonts w:ascii="Arial"/>
                <w:color w:val="030303"/>
                <w:sz w:val="19"/>
              </w:rPr>
              <w:t>RELATIVE</w:t>
            </w:r>
          </w:p>
        </w:tc>
        <w:tc>
          <w:tcPr>
            <w:tcW w:w="2138" w:type="dxa"/>
            <w:tcBorders>
              <w:top w:val="single" w:sz="4" w:space="0" w:color="1F1F1F"/>
              <w:left w:val="single" w:sz="4" w:space="0" w:color="232323"/>
              <w:bottom w:val="single" w:sz="4" w:space="0" w:color="1C1C1C"/>
              <w:right w:val="single" w:sz="4" w:space="0" w:color="1F1F1F"/>
            </w:tcBorders>
          </w:tcPr>
          <w:p w:rsidR="00DE68F5" w:rsidRDefault="00EA34A7">
            <w:pPr>
              <w:pStyle w:val="TableParagraph"/>
              <w:spacing w:before="114"/>
              <w:ind w:left="153"/>
              <w:rPr>
                <w:rFonts w:ascii="Arial" w:eastAsia="Arial" w:hAnsi="Arial" w:cs="Arial"/>
                <w:sz w:val="19"/>
                <w:szCs w:val="19"/>
              </w:rPr>
            </w:pPr>
            <w:r>
              <w:rPr>
                <w:rFonts w:ascii="Arial" w:eastAsia="Arial" w:hAnsi="Arial" w:cs="Arial"/>
                <w:color w:val="030303"/>
                <w:w w:val="105"/>
                <w:sz w:val="19"/>
                <w:szCs w:val="19"/>
              </w:rPr>
              <w:t xml:space="preserve">c.265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19"/>
                <w:szCs w:val="19"/>
              </w:rPr>
              <w:t xml:space="preserve">26A  </w:t>
            </w:r>
            <w:r>
              <w:rPr>
                <w:rFonts w:ascii="Arial" w:eastAsia="Arial" w:hAnsi="Arial" w:cs="Arial"/>
                <w:i/>
                <w:color w:val="030303"/>
                <w:w w:val="105"/>
                <w:sz w:val="21"/>
                <w:szCs w:val="21"/>
              </w:rPr>
              <w:t>I</w:t>
            </w:r>
            <w:r>
              <w:rPr>
                <w:rFonts w:ascii="Arial" w:eastAsia="Arial" w:hAnsi="Arial" w:cs="Arial"/>
                <w:i/>
                <w:color w:val="030303"/>
                <w:spacing w:val="-32"/>
                <w:w w:val="105"/>
                <w:sz w:val="21"/>
                <w:szCs w:val="21"/>
              </w:rPr>
              <w:t xml:space="preserve"> </w:t>
            </w:r>
            <w:r>
              <w:rPr>
                <w:rFonts w:ascii="Arial" w:eastAsia="Arial" w:hAnsi="Arial" w:cs="Arial"/>
                <w:b/>
                <w:bCs/>
                <w:color w:val="030303"/>
                <w:w w:val="105"/>
                <w:sz w:val="19"/>
                <w:szCs w:val="19"/>
              </w:rPr>
              <w:t>F</w:t>
            </w:r>
          </w:p>
        </w:tc>
      </w:tr>
      <w:tr w:rsidR="00DE68F5">
        <w:trPr>
          <w:trHeight w:hRule="exact" w:val="363"/>
        </w:trPr>
        <w:tc>
          <w:tcPr>
            <w:tcW w:w="7210" w:type="dxa"/>
            <w:tcBorders>
              <w:top w:val="single" w:sz="6" w:space="0" w:color="1F1F1F"/>
              <w:left w:val="single" w:sz="17" w:space="0" w:color="232323"/>
              <w:bottom w:val="single" w:sz="4" w:space="0" w:color="1F1F1F"/>
              <w:right w:val="single" w:sz="4" w:space="0" w:color="232323"/>
            </w:tcBorders>
          </w:tcPr>
          <w:p w:rsidR="00DE68F5" w:rsidRDefault="00EA34A7">
            <w:pPr>
              <w:pStyle w:val="TableParagraph"/>
              <w:spacing w:before="125"/>
              <w:ind w:left="138"/>
              <w:rPr>
                <w:rFonts w:ascii="Arial" w:eastAsia="Arial" w:hAnsi="Arial" w:cs="Arial"/>
                <w:sz w:val="19"/>
                <w:szCs w:val="19"/>
              </w:rPr>
            </w:pPr>
            <w:r>
              <w:rPr>
                <w:rFonts w:ascii="Arial"/>
                <w:color w:val="030303"/>
                <w:sz w:val="19"/>
              </w:rPr>
              <w:t>KIDNAPPING  MINOR  BY RELATIVE,  ENDANGER</w:t>
            </w:r>
            <w:r>
              <w:rPr>
                <w:rFonts w:ascii="Arial"/>
                <w:color w:val="030303"/>
                <w:spacing w:val="1"/>
                <w:sz w:val="19"/>
              </w:rPr>
              <w:t xml:space="preserve"> </w:t>
            </w:r>
            <w:r>
              <w:rPr>
                <w:rFonts w:ascii="Arial"/>
                <w:color w:val="030303"/>
                <w:sz w:val="19"/>
              </w:rPr>
              <w:t>SAFETY</w:t>
            </w:r>
          </w:p>
        </w:tc>
        <w:tc>
          <w:tcPr>
            <w:tcW w:w="2138" w:type="dxa"/>
            <w:tcBorders>
              <w:top w:val="single" w:sz="4" w:space="0" w:color="1C1C1C"/>
              <w:left w:val="single" w:sz="4" w:space="0" w:color="232323"/>
              <w:bottom w:val="single" w:sz="4" w:space="0" w:color="1F1F1F"/>
              <w:right w:val="single" w:sz="4" w:space="0" w:color="1F1F1F"/>
            </w:tcBorders>
          </w:tcPr>
          <w:p w:rsidR="00DE68F5" w:rsidRDefault="00EA34A7">
            <w:pPr>
              <w:pStyle w:val="TableParagraph"/>
              <w:spacing w:before="119"/>
              <w:ind w:left="148"/>
              <w:rPr>
                <w:rFonts w:ascii="Arial" w:eastAsia="Arial" w:hAnsi="Arial" w:cs="Arial"/>
                <w:sz w:val="19"/>
                <w:szCs w:val="19"/>
              </w:rPr>
            </w:pPr>
            <w:r>
              <w:rPr>
                <w:rFonts w:ascii="Arial" w:eastAsia="Arial" w:hAnsi="Arial" w:cs="Arial"/>
                <w:color w:val="030303"/>
                <w:w w:val="101"/>
                <w:sz w:val="19"/>
                <w:szCs w:val="19"/>
              </w:rPr>
              <w:t>c.265</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28"/>
                <w:sz w:val="20"/>
                <w:szCs w:val="20"/>
              </w:rPr>
              <w:t>§</w:t>
            </w:r>
            <w:r>
              <w:rPr>
                <w:rFonts w:ascii="Times New Roman" w:eastAsia="Times New Roman" w:hAnsi="Times New Roman" w:cs="Times New Roman"/>
                <w:color w:val="030303"/>
                <w:spacing w:val="-16"/>
                <w:sz w:val="20"/>
                <w:szCs w:val="20"/>
              </w:rPr>
              <w:t xml:space="preserve"> </w:t>
            </w:r>
            <w:r>
              <w:rPr>
                <w:rFonts w:ascii="Arial" w:eastAsia="Arial" w:hAnsi="Arial" w:cs="Arial"/>
                <w:color w:val="030303"/>
                <w:w w:val="99"/>
                <w:sz w:val="19"/>
                <w:szCs w:val="19"/>
              </w:rPr>
              <w:t>26A</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p>
        </w:tc>
      </w:tr>
      <w:tr w:rsidR="00DE68F5">
        <w:trPr>
          <w:trHeight w:hRule="exact" w:val="370"/>
        </w:trPr>
        <w:tc>
          <w:tcPr>
            <w:tcW w:w="7210" w:type="dxa"/>
            <w:tcBorders>
              <w:top w:val="single" w:sz="4" w:space="0" w:color="1F1F1F"/>
              <w:left w:val="single" w:sz="17" w:space="0" w:color="232323"/>
              <w:bottom w:val="single" w:sz="4" w:space="0" w:color="1F1F1F"/>
              <w:right w:val="single" w:sz="4" w:space="0" w:color="232323"/>
            </w:tcBorders>
          </w:tcPr>
          <w:p w:rsidR="00DE68F5" w:rsidRDefault="00EA34A7">
            <w:pPr>
              <w:pStyle w:val="TableParagraph"/>
              <w:spacing w:before="132"/>
              <w:ind w:left="138"/>
              <w:rPr>
                <w:rFonts w:ascii="Arial" w:eastAsia="Arial" w:hAnsi="Arial" w:cs="Arial"/>
                <w:sz w:val="19"/>
                <w:szCs w:val="19"/>
              </w:rPr>
            </w:pPr>
            <w:r>
              <w:rPr>
                <w:rFonts w:ascii="Arial"/>
                <w:color w:val="030303"/>
                <w:sz w:val="19"/>
              </w:rPr>
              <w:t xml:space="preserve">LARCENY,  BANK EMPLOYEE OR </w:t>
            </w:r>
            <w:r>
              <w:rPr>
                <w:rFonts w:ascii="Arial"/>
                <w:color w:val="030303"/>
                <w:spacing w:val="7"/>
                <w:sz w:val="19"/>
              </w:rPr>
              <w:t xml:space="preserve"> </w:t>
            </w:r>
            <w:r>
              <w:rPr>
                <w:rFonts w:ascii="Arial"/>
                <w:color w:val="030303"/>
                <w:sz w:val="19"/>
              </w:rPr>
              <w:t>OFFICER</w:t>
            </w:r>
          </w:p>
        </w:tc>
        <w:tc>
          <w:tcPr>
            <w:tcW w:w="2138" w:type="dxa"/>
            <w:tcBorders>
              <w:top w:val="single" w:sz="4" w:space="0" w:color="1F1F1F"/>
              <w:left w:val="single" w:sz="4" w:space="0" w:color="232323"/>
              <w:bottom w:val="single" w:sz="6" w:space="0" w:color="0C0C0C"/>
              <w:right w:val="single" w:sz="4" w:space="0" w:color="1F1F1F"/>
            </w:tcBorders>
          </w:tcPr>
          <w:p w:rsidR="00DE68F5" w:rsidRDefault="00EA34A7">
            <w:pPr>
              <w:pStyle w:val="TableParagraph"/>
              <w:spacing w:before="132"/>
              <w:ind w:left="153"/>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8"/>
                <w:sz w:val="19"/>
                <w:szCs w:val="19"/>
              </w:rPr>
              <w:t xml:space="preserve"> </w:t>
            </w:r>
            <w:r>
              <w:rPr>
                <w:rFonts w:ascii="Arial" w:eastAsia="Arial" w:hAnsi="Arial" w:cs="Arial"/>
                <w:color w:val="030303"/>
                <w:w w:val="99"/>
                <w:sz w:val="19"/>
                <w:szCs w:val="19"/>
              </w:rPr>
              <w:t>52</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DE68F5">
        <w:trPr>
          <w:trHeight w:hRule="exact" w:val="368"/>
        </w:trPr>
        <w:tc>
          <w:tcPr>
            <w:tcW w:w="7210" w:type="dxa"/>
            <w:tcBorders>
              <w:top w:val="single" w:sz="4" w:space="0" w:color="1F1F1F"/>
              <w:left w:val="single" w:sz="17" w:space="0" w:color="232323"/>
              <w:bottom w:val="single" w:sz="4" w:space="0" w:color="232323"/>
              <w:right w:val="single" w:sz="4" w:space="0" w:color="232323"/>
            </w:tcBorders>
          </w:tcPr>
          <w:p w:rsidR="00DE68F5" w:rsidRDefault="00EA34A7">
            <w:pPr>
              <w:pStyle w:val="TableParagraph"/>
              <w:spacing w:before="125"/>
              <w:ind w:left="138"/>
              <w:rPr>
                <w:rFonts w:ascii="Arial" w:eastAsia="Arial" w:hAnsi="Arial" w:cs="Arial"/>
                <w:sz w:val="19"/>
                <w:szCs w:val="19"/>
              </w:rPr>
            </w:pPr>
            <w:r>
              <w:rPr>
                <w:rFonts w:ascii="Arial"/>
                <w:color w:val="030303"/>
                <w:sz w:val="19"/>
              </w:rPr>
              <w:t xml:space="preserve">LARCENY,  CONTROLLED  SUBSTANCE,  FROM AUTHORIZED </w:t>
            </w:r>
            <w:r>
              <w:rPr>
                <w:rFonts w:ascii="Arial"/>
                <w:color w:val="030303"/>
                <w:spacing w:val="4"/>
                <w:sz w:val="19"/>
              </w:rPr>
              <w:t xml:space="preserve"> </w:t>
            </w:r>
            <w:r>
              <w:rPr>
                <w:rFonts w:ascii="Arial"/>
                <w:color w:val="030303"/>
                <w:sz w:val="19"/>
              </w:rPr>
              <w:t>PERSON</w:t>
            </w:r>
          </w:p>
        </w:tc>
        <w:tc>
          <w:tcPr>
            <w:tcW w:w="2138" w:type="dxa"/>
            <w:tcBorders>
              <w:top w:val="single" w:sz="6" w:space="0" w:color="0C0C0C"/>
              <w:left w:val="single" w:sz="4" w:space="0" w:color="232323"/>
              <w:bottom w:val="single" w:sz="6" w:space="0" w:color="1F1F1F"/>
              <w:right w:val="single" w:sz="4" w:space="0" w:color="1F1F1F"/>
            </w:tcBorders>
          </w:tcPr>
          <w:p w:rsidR="00DE68F5" w:rsidRDefault="00EA34A7">
            <w:pPr>
              <w:pStyle w:val="TableParagraph"/>
              <w:spacing w:before="122"/>
              <w:ind w:left="153"/>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232323"/>
                <w:spacing w:val="-4"/>
                <w:w w:val="97"/>
                <w:sz w:val="19"/>
                <w:szCs w:val="19"/>
              </w:rPr>
              <w:t>.</w:t>
            </w:r>
            <w:r>
              <w:rPr>
                <w:rFonts w:ascii="Arial" w:eastAsia="Arial" w:hAnsi="Arial" w:cs="Arial"/>
                <w:color w:val="030303"/>
                <w:sz w:val="19"/>
                <w:szCs w:val="19"/>
              </w:rPr>
              <w:t>94C</w:t>
            </w:r>
            <w:r>
              <w:rPr>
                <w:rFonts w:ascii="Arial" w:eastAsia="Arial" w:hAnsi="Arial" w:cs="Arial"/>
                <w:color w:val="030303"/>
                <w:spacing w:val="8"/>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4"/>
                <w:sz w:val="19"/>
                <w:szCs w:val="19"/>
              </w:rPr>
              <w:t xml:space="preserve"> </w:t>
            </w:r>
            <w:r>
              <w:rPr>
                <w:rFonts w:ascii="Arial" w:eastAsia="Arial" w:hAnsi="Arial" w:cs="Arial"/>
                <w:color w:val="030303"/>
                <w:w w:val="101"/>
                <w:sz w:val="19"/>
                <w:szCs w:val="19"/>
              </w:rPr>
              <w:t>37</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DE68F5">
        <w:trPr>
          <w:trHeight w:hRule="exact" w:val="361"/>
        </w:trPr>
        <w:tc>
          <w:tcPr>
            <w:tcW w:w="7210" w:type="dxa"/>
            <w:tcBorders>
              <w:top w:val="single" w:sz="4" w:space="0" w:color="232323"/>
              <w:left w:val="single" w:sz="17" w:space="0" w:color="232323"/>
              <w:bottom w:val="single" w:sz="4" w:space="0" w:color="232323"/>
              <w:right w:val="single" w:sz="4" w:space="0" w:color="232323"/>
            </w:tcBorders>
          </w:tcPr>
          <w:p w:rsidR="00DE68F5" w:rsidRDefault="00EA34A7">
            <w:pPr>
              <w:pStyle w:val="TableParagraph"/>
              <w:spacing w:before="120"/>
              <w:ind w:left="138"/>
              <w:rPr>
                <w:rFonts w:ascii="Arial" w:eastAsia="Arial" w:hAnsi="Arial" w:cs="Arial"/>
                <w:sz w:val="19"/>
                <w:szCs w:val="19"/>
              </w:rPr>
            </w:pPr>
            <w:r>
              <w:rPr>
                <w:rFonts w:ascii="Arial"/>
                <w:color w:val="030303"/>
                <w:sz w:val="19"/>
              </w:rPr>
              <w:t xml:space="preserve">LARCENY </w:t>
            </w:r>
            <w:r>
              <w:rPr>
                <w:rFonts w:ascii="Arial"/>
                <w:color w:val="030303"/>
                <w:spacing w:val="12"/>
                <w:sz w:val="19"/>
              </w:rPr>
              <w:t xml:space="preserve"> </w:t>
            </w:r>
            <w:r>
              <w:rPr>
                <w:rFonts w:ascii="Arial"/>
                <w:color w:val="030303"/>
                <w:sz w:val="19"/>
              </w:rPr>
              <w:t>FIREARM</w:t>
            </w:r>
          </w:p>
        </w:tc>
        <w:tc>
          <w:tcPr>
            <w:tcW w:w="2138" w:type="dxa"/>
            <w:tcBorders>
              <w:top w:val="single" w:sz="6" w:space="0" w:color="1F1F1F"/>
              <w:left w:val="single" w:sz="4" w:space="0" w:color="232323"/>
              <w:bottom w:val="single" w:sz="4" w:space="0" w:color="232323"/>
              <w:right w:val="single" w:sz="4" w:space="0" w:color="1F1F1F"/>
            </w:tcBorders>
          </w:tcPr>
          <w:p w:rsidR="00DE68F5" w:rsidRDefault="00EA34A7">
            <w:pPr>
              <w:pStyle w:val="TableParagraph"/>
              <w:spacing w:before="105"/>
              <w:ind w:left="153"/>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22"/>
                <w:sz w:val="21"/>
                <w:szCs w:val="21"/>
              </w:rPr>
              <w:t>§</w:t>
            </w:r>
            <w:r>
              <w:rPr>
                <w:rFonts w:ascii="Times New Roman" w:eastAsia="Times New Roman" w:hAnsi="Times New Roman" w:cs="Times New Roman"/>
                <w:color w:val="030303"/>
                <w:spacing w:val="-14"/>
                <w:sz w:val="21"/>
                <w:szCs w:val="21"/>
              </w:rPr>
              <w:t xml:space="preserve"> </w:t>
            </w:r>
            <w:r>
              <w:rPr>
                <w:rFonts w:ascii="Arial" w:eastAsia="Arial" w:hAnsi="Arial" w:cs="Arial"/>
                <w:color w:val="030303"/>
                <w:w w:val="99"/>
                <w:sz w:val="19"/>
                <w:szCs w:val="19"/>
              </w:rPr>
              <w:t>30</w:t>
            </w:r>
            <w:r>
              <w:rPr>
                <w:rFonts w:ascii="Arial" w:eastAsia="Arial" w:hAnsi="Arial" w:cs="Arial"/>
                <w:color w:val="030303"/>
                <w:sz w:val="19"/>
                <w:szCs w:val="19"/>
              </w:rPr>
              <w:t xml:space="preserve"> </w:t>
            </w:r>
            <w:r>
              <w:rPr>
                <w:rFonts w:ascii="Arial" w:eastAsia="Arial" w:hAnsi="Arial" w:cs="Arial"/>
                <w:color w:val="030303"/>
                <w:spacing w:val="-1"/>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DE68F5">
        <w:trPr>
          <w:trHeight w:hRule="exact" w:val="363"/>
        </w:trPr>
        <w:tc>
          <w:tcPr>
            <w:tcW w:w="7210" w:type="dxa"/>
            <w:tcBorders>
              <w:top w:val="single" w:sz="4" w:space="0" w:color="232323"/>
              <w:left w:val="single" w:sz="4" w:space="0" w:color="000000"/>
              <w:bottom w:val="single" w:sz="6" w:space="0" w:color="1F1F1F"/>
              <w:right w:val="single" w:sz="4" w:space="0" w:color="232323"/>
            </w:tcBorders>
          </w:tcPr>
          <w:p w:rsidR="00DE68F5" w:rsidRDefault="00EA34A7">
            <w:pPr>
              <w:pStyle w:val="TableParagraph"/>
              <w:spacing w:before="122"/>
              <w:ind w:left="154"/>
              <w:rPr>
                <w:rFonts w:ascii="Arial" w:eastAsia="Arial" w:hAnsi="Arial" w:cs="Arial"/>
                <w:sz w:val="19"/>
                <w:szCs w:val="19"/>
              </w:rPr>
            </w:pPr>
            <w:r>
              <w:rPr>
                <w:rFonts w:ascii="Arial"/>
                <w:color w:val="030303"/>
                <w:sz w:val="19"/>
              </w:rPr>
              <w:t xml:space="preserve">LARCENY, </w:t>
            </w:r>
            <w:r>
              <w:rPr>
                <w:rFonts w:ascii="Arial"/>
                <w:color w:val="030303"/>
                <w:spacing w:val="7"/>
                <w:sz w:val="19"/>
              </w:rPr>
              <w:t xml:space="preserve"> </w:t>
            </w:r>
            <w:r>
              <w:rPr>
                <w:rFonts w:ascii="Arial"/>
                <w:color w:val="030303"/>
                <w:sz w:val="19"/>
              </w:rPr>
              <w:t>PERSON</w:t>
            </w:r>
          </w:p>
        </w:tc>
        <w:tc>
          <w:tcPr>
            <w:tcW w:w="2138" w:type="dxa"/>
            <w:tcBorders>
              <w:top w:val="single" w:sz="4" w:space="0" w:color="232323"/>
              <w:left w:val="single" w:sz="4" w:space="0" w:color="232323"/>
              <w:bottom w:val="single" w:sz="6" w:space="0" w:color="1F1F1F"/>
              <w:right w:val="single" w:sz="4" w:space="0" w:color="1F1F1F"/>
            </w:tcBorders>
          </w:tcPr>
          <w:p w:rsidR="00DE68F5" w:rsidRDefault="00EA34A7">
            <w:pPr>
              <w:pStyle w:val="TableParagraph"/>
              <w:spacing w:before="127"/>
              <w:ind w:left="153"/>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Arial" w:eastAsia="Arial" w:hAnsi="Arial" w:cs="Arial"/>
                <w:color w:val="030303"/>
                <w:w w:val="104"/>
                <w:sz w:val="19"/>
                <w:szCs w:val="19"/>
              </w:rPr>
              <w:t>§</w:t>
            </w:r>
            <w:r>
              <w:rPr>
                <w:rFonts w:ascii="Arial" w:eastAsia="Arial" w:hAnsi="Arial" w:cs="Arial"/>
                <w:color w:val="030303"/>
                <w:spacing w:val="4"/>
                <w:sz w:val="19"/>
                <w:szCs w:val="19"/>
              </w:rPr>
              <w:t xml:space="preserve"> </w:t>
            </w:r>
            <w:r>
              <w:rPr>
                <w:rFonts w:ascii="Arial" w:eastAsia="Arial" w:hAnsi="Arial" w:cs="Arial"/>
                <w:color w:val="030303"/>
                <w:w w:val="99"/>
                <w:sz w:val="19"/>
                <w:szCs w:val="19"/>
              </w:rPr>
              <w:t>25</w:t>
            </w:r>
            <w:r>
              <w:rPr>
                <w:rFonts w:ascii="Arial" w:eastAsia="Arial" w:hAnsi="Arial" w:cs="Arial"/>
                <w:color w:val="030303"/>
                <w:sz w:val="19"/>
                <w:szCs w:val="19"/>
              </w:rPr>
              <w:t xml:space="preserve"> </w:t>
            </w:r>
            <w:r>
              <w:rPr>
                <w:rFonts w:ascii="Arial" w:eastAsia="Arial" w:hAnsi="Arial" w:cs="Arial"/>
                <w:color w:val="030303"/>
                <w:spacing w:val="-1"/>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bl>
    <w:p w:rsidR="00DE68F5" w:rsidRDefault="009877C2">
      <w:pPr>
        <w:pStyle w:val="BodyText"/>
        <w:spacing w:before="48"/>
        <w:ind w:left="5769" w:right="263"/>
      </w:pPr>
      <w:r>
        <w:rPr>
          <w:noProof/>
        </w:rPr>
        <w:drawing>
          <wp:anchor distT="0" distB="0" distL="114300" distR="114300" simplePos="0" relativeHeight="4600" behindDoc="0" locked="0" layoutInCell="1" allowOverlap="1">
            <wp:simplePos x="0" y="0"/>
            <wp:positionH relativeFrom="page">
              <wp:posOffset>12065</wp:posOffset>
            </wp:positionH>
            <wp:positionV relativeFrom="paragraph">
              <wp:posOffset>-4704715</wp:posOffset>
            </wp:positionV>
            <wp:extent cx="133985" cy="5083810"/>
            <wp:effectExtent l="0" t="0" r="0" b="2540"/>
            <wp:wrapNone/>
            <wp:docPr id="15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985" cy="508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5"/>
        </w:rPr>
        <w:t>391</w:t>
      </w:r>
      <w:r w:rsidR="00EA34A7">
        <w:rPr>
          <w:color w:val="030303"/>
          <w:spacing w:val="53"/>
          <w:w w:val="105"/>
        </w:rPr>
        <w:t xml:space="preserve"> </w:t>
      </w:r>
      <w:r w:rsidR="00EA34A7">
        <w:rPr>
          <w:color w:val="030303"/>
          <w:w w:val="105"/>
        </w:rPr>
        <w:t>p</w:t>
      </w:r>
    </w:p>
    <w:p w:rsidR="00DE68F5" w:rsidRDefault="00DE68F5">
      <w:pPr>
        <w:sectPr w:rsidR="00DE68F5">
          <w:pgSz w:w="12240" w:h="15840"/>
          <w:pgMar w:top="1260" w:right="1280" w:bottom="0" w:left="0" w:header="437" w:footer="0" w:gutter="0"/>
          <w:cols w:space="720"/>
        </w:sectPr>
      </w:pPr>
    </w:p>
    <w:p w:rsidR="00DE68F5" w:rsidRDefault="009877C2">
      <w:pPr>
        <w:spacing w:before="9"/>
        <w:rPr>
          <w:rFonts w:ascii="Arial" w:eastAsia="Arial" w:hAnsi="Arial" w:cs="Arial"/>
          <w:sz w:val="21"/>
          <w:szCs w:val="21"/>
        </w:rPr>
      </w:pPr>
      <w:r>
        <w:rPr>
          <w:noProof/>
        </w:rPr>
        <w:lastRenderedPageBreak/>
        <w:drawing>
          <wp:anchor distT="0" distB="0" distL="114300" distR="114300" simplePos="0" relativeHeight="4624" behindDoc="0" locked="0" layoutInCell="1" allowOverlap="1">
            <wp:simplePos x="0" y="0"/>
            <wp:positionH relativeFrom="page">
              <wp:posOffset>12065</wp:posOffset>
            </wp:positionH>
            <wp:positionV relativeFrom="page">
              <wp:posOffset>1024255</wp:posOffset>
            </wp:positionV>
            <wp:extent cx="60960" cy="585470"/>
            <wp:effectExtent l="0" t="0" r="0" b="5080"/>
            <wp:wrapNone/>
            <wp:docPr id="15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96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648" behindDoc="0" locked="0" layoutInCell="1" allowOverlap="1">
            <wp:simplePos x="0" y="0"/>
            <wp:positionH relativeFrom="page">
              <wp:posOffset>12065</wp:posOffset>
            </wp:positionH>
            <wp:positionV relativeFrom="page">
              <wp:posOffset>2743200</wp:posOffset>
            </wp:positionV>
            <wp:extent cx="73025" cy="438785"/>
            <wp:effectExtent l="0" t="0" r="3175" b="0"/>
            <wp:wrapNone/>
            <wp:docPr id="14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02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672" behindDoc="0" locked="0" layoutInCell="1" allowOverlap="1">
            <wp:simplePos x="0" y="0"/>
            <wp:positionH relativeFrom="page">
              <wp:posOffset>36830</wp:posOffset>
            </wp:positionH>
            <wp:positionV relativeFrom="page">
              <wp:posOffset>6827520</wp:posOffset>
            </wp:positionV>
            <wp:extent cx="85090" cy="853440"/>
            <wp:effectExtent l="0" t="0" r="0" b="3810"/>
            <wp:wrapNone/>
            <wp:docPr id="14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509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4720" behindDoc="0" locked="0" layoutInCell="1" allowOverlap="1">
                <wp:simplePos x="0" y="0"/>
                <wp:positionH relativeFrom="page">
                  <wp:posOffset>96520</wp:posOffset>
                </wp:positionH>
                <wp:positionV relativeFrom="page">
                  <wp:posOffset>5417185</wp:posOffset>
                </wp:positionV>
                <wp:extent cx="1270" cy="543560"/>
                <wp:effectExtent l="10795" t="6985" r="6985" b="11430"/>
                <wp:wrapNone/>
                <wp:docPr id="1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3560"/>
                          <a:chOff x="152" y="8531"/>
                          <a:chExt cx="2" cy="856"/>
                        </a:xfrm>
                      </wpg:grpSpPr>
                      <wps:wsp>
                        <wps:cNvPr id="147" name="Freeform 106"/>
                        <wps:cNvSpPr>
                          <a:spLocks/>
                        </wps:cNvSpPr>
                        <wps:spPr bwMode="auto">
                          <a:xfrm>
                            <a:off x="152" y="8531"/>
                            <a:ext cx="2" cy="856"/>
                          </a:xfrm>
                          <a:custGeom>
                            <a:avLst/>
                            <a:gdLst>
                              <a:gd name="T0" fmla="+- 0 9386 8531"/>
                              <a:gd name="T1" fmla="*/ 9386 h 856"/>
                              <a:gd name="T2" fmla="+- 0 8531 8531"/>
                              <a:gd name="T3" fmla="*/ 8531 h 856"/>
                            </a:gdLst>
                            <a:ahLst/>
                            <a:cxnLst>
                              <a:cxn ang="0">
                                <a:pos x="0" y="T1"/>
                              </a:cxn>
                              <a:cxn ang="0">
                                <a:pos x="0" y="T3"/>
                              </a:cxn>
                            </a:cxnLst>
                            <a:rect l="0" t="0" r="r" b="b"/>
                            <a:pathLst>
                              <a:path h="856">
                                <a:moveTo>
                                  <a:pt x="0" y="855"/>
                                </a:moveTo>
                                <a:lnTo>
                                  <a:pt x="0" y="0"/>
                                </a:lnTo>
                              </a:path>
                            </a:pathLst>
                          </a:custGeom>
                          <a:noFill/>
                          <a:ln w="6051">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7.6pt;margin-top:426.55pt;width:.1pt;height:42.8pt;z-index:4720;mso-position-horizontal-relative:page;mso-position-vertical-relative:page" coordorigin="152,8531" coordsize="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">
                <v:shape id="Freeform 106" o:spid="_x0000_s1027" style="position:absolute;left:152;top:8531;width:2;height:856;visibility:visible;mso-wrap-style:square;v-text-anchor:top" coordsize="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Y+sYA&#10;AADcAAAADwAAAGRycy9kb3ducmV2LnhtbESPQW/CMAyF70j8h8hIu0G6CQ3WERAaQhs3SrcDN6vx&#10;2m6JU5oMOn49QULiZus9v+95tuisEUdqfe1YweMoAUFcOF1zqeAzXw+nIHxA1mgck4J/8rCY93sz&#10;TLU7cUbHXShFDGGfooIqhCaV0hcVWfQj1xBH7du1FkNc21LqFk8x3Br5lCTP0mLNkVBhQ28VFb+7&#10;Pxu5+2y1zA/b8zRMzP6FN18/75lR6mHQLV9BBOrC3Xy7/tCx/ngC12fiBH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Y+sYAAADcAAAADwAAAAAAAAAAAAAAAACYAgAAZHJz&#10;L2Rvd25yZXYueG1sUEsFBgAAAAAEAAQA9QAAAIsDAAAAAA==&#10;" path="m,855l,e" filled="f" strokecolor="#444" strokeweight=".16808mm">
                  <v:path arrowok="t" o:connecttype="custom" o:connectlocs="0,9386;0,8531" o:connectangles="0,0"/>
                </v:shape>
                <w10:wrap anchorx="page" anchory="page"/>
              </v:group>
            </w:pict>
          </mc:Fallback>
        </mc:AlternateContent>
      </w:r>
    </w:p>
    <w:tbl>
      <w:tblPr>
        <w:tblW w:w="0" w:type="auto"/>
        <w:tblInd w:w="1431" w:type="dxa"/>
        <w:tblLayout w:type="fixed"/>
        <w:tblCellMar>
          <w:left w:w="0" w:type="dxa"/>
          <w:right w:w="0" w:type="dxa"/>
        </w:tblCellMar>
        <w:tblLook w:val="01E0" w:firstRow="1" w:lastRow="1" w:firstColumn="1" w:lastColumn="1" w:noHBand="0" w:noVBand="0"/>
      </w:tblPr>
      <w:tblGrid>
        <w:gridCol w:w="7233"/>
        <w:gridCol w:w="2132"/>
      </w:tblGrid>
      <w:tr w:rsidR="00DE68F5">
        <w:trPr>
          <w:trHeight w:hRule="exact" w:val="542"/>
        </w:trPr>
        <w:tc>
          <w:tcPr>
            <w:tcW w:w="7233" w:type="dxa"/>
            <w:tcBorders>
              <w:top w:val="single" w:sz="4" w:space="0" w:color="1C1C1C"/>
              <w:left w:val="single" w:sz="4" w:space="0" w:color="0F0F0F"/>
              <w:bottom w:val="single" w:sz="10" w:space="0" w:color="1C1C1C"/>
              <w:right w:val="single" w:sz="4" w:space="0" w:color="1F1F1F"/>
            </w:tcBorders>
          </w:tcPr>
          <w:p w:rsidR="00DE68F5" w:rsidRDefault="00DE68F5">
            <w:pPr>
              <w:pStyle w:val="TableParagraph"/>
              <w:rPr>
                <w:rFonts w:ascii="Arial" w:eastAsia="Arial" w:hAnsi="Arial" w:cs="Arial"/>
                <w:sz w:val="18"/>
                <w:szCs w:val="18"/>
              </w:rPr>
            </w:pPr>
          </w:p>
          <w:p w:rsidR="00DE68F5" w:rsidRDefault="00EA34A7">
            <w:pPr>
              <w:pStyle w:val="TableParagraph"/>
              <w:spacing w:before="104" w:line="214" w:lineRule="exact"/>
              <w:ind w:left="82"/>
              <w:rPr>
                <w:rFonts w:ascii="Arial" w:eastAsia="Arial" w:hAnsi="Arial" w:cs="Arial"/>
                <w:sz w:val="19"/>
                <w:szCs w:val="19"/>
              </w:rPr>
            </w:pPr>
            <w:r>
              <w:rPr>
                <w:rFonts w:ascii="Arial"/>
                <w:b/>
                <w:color w:val="030303"/>
                <w:sz w:val="19"/>
              </w:rPr>
              <w:t>TABLE</w:t>
            </w:r>
            <w:r>
              <w:rPr>
                <w:rFonts w:ascii="Arial"/>
                <w:b/>
                <w:color w:val="030303"/>
                <w:spacing w:val="40"/>
                <w:sz w:val="19"/>
              </w:rPr>
              <w:t xml:space="preserve"> </w:t>
            </w:r>
            <w:r>
              <w:rPr>
                <w:rFonts w:ascii="Arial"/>
                <w:b/>
                <w:color w:val="030303"/>
                <w:sz w:val="19"/>
              </w:rPr>
              <w:t>B</w:t>
            </w:r>
          </w:p>
        </w:tc>
        <w:tc>
          <w:tcPr>
            <w:tcW w:w="2132" w:type="dxa"/>
            <w:tcBorders>
              <w:top w:val="single" w:sz="6" w:space="0" w:color="1C1C1C"/>
              <w:left w:val="single" w:sz="4" w:space="0" w:color="1F1F1F"/>
              <w:bottom w:val="single" w:sz="10" w:space="0" w:color="1C1C1C"/>
              <w:right w:val="single" w:sz="6" w:space="0" w:color="181818"/>
            </w:tcBorders>
          </w:tcPr>
          <w:p w:rsidR="00DE68F5" w:rsidRDefault="00EA34A7">
            <w:pPr>
              <w:pStyle w:val="TableParagraph"/>
              <w:spacing w:before="51" w:line="247" w:lineRule="auto"/>
              <w:ind w:left="396" w:right="344" w:hanging="324"/>
              <w:rPr>
                <w:rFonts w:ascii="Arial" w:eastAsia="Arial" w:hAnsi="Arial" w:cs="Arial"/>
                <w:sz w:val="19"/>
                <w:szCs w:val="19"/>
              </w:rPr>
            </w:pPr>
            <w:r>
              <w:rPr>
                <w:rFonts w:ascii="Arial"/>
                <w:b/>
                <w:color w:val="030303"/>
                <w:sz w:val="19"/>
              </w:rPr>
              <w:t xml:space="preserve">MGL </w:t>
            </w:r>
            <w:r>
              <w:rPr>
                <w:rFonts w:ascii="Arial"/>
                <w:b/>
                <w:i/>
                <w:color w:val="030303"/>
                <w:sz w:val="21"/>
              </w:rPr>
              <w:t xml:space="preserve">I </w:t>
            </w:r>
            <w:r>
              <w:rPr>
                <w:rFonts w:ascii="Arial"/>
                <w:b/>
                <w:color w:val="030303"/>
                <w:sz w:val="19"/>
              </w:rPr>
              <w:t>f(elony)</w:t>
            </w:r>
            <w:r>
              <w:rPr>
                <w:rFonts w:ascii="Arial"/>
                <w:b/>
                <w:color w:val="030303"/>
                <w:spacing w:val="19"/>
                <w:sz w:val="19"/>
              </w:rPr>
              <w:t xml:space="preserve"> </w:t>
            </w:r>
            <w:r>
              <w:rPr>
                <w:rFonts w:ascii="Arial"/>
                <w:b/>
                <w:color w:val="030303"/>
                <w:sz w:val="19"/>
              </w:rPr>
              <w:t>M(isdemeanor)</w:t>
            </w:r>
          </w:p>
        </w:tc>
      </w:tr>
      <w:tr w:rsidR="00DE68F5">
        <w:trPr>
          <w:trHeight w:hRule="exact" w:val="392"/>
        </w:trPr>
        <w:tc>
          <w:tcPr>
            <w:tcW w:w="7233" w:type="dxa"/>
            <w:tcBorders>
              <w:top w:val="single" w:sz="10" w:space="0" w:color="1C1C1C"/>
              <w:left w:val="single" w:sz="2" w:space="0" w:color="1C1C1C"/>
              <w:bottom w:val="single" w:sz="6" w:space="0" w:color="1F1F1F"/>
              <w:right w:val="single" w:sz="4" w:space="0" w:color="1C1C1C"/>
            </w:tcBorders>
          </w:tcPr>
          <w:p w:rsidR="00DE68F5" w:rsidRDefault="00EA34A7">
            <w:pPr>
              <w:pStyle w:val="TableParagraph"/>
              <w:spacing w:before="149"/>
              <w:ind w:left="98"/>
              <w:rPr>
                <w:rFonts w:ascii="Arial" w:eastAsia="Arial" w:hAnsi="Arial" w:cs="Arial"/>
                <w:sz w:val="19"/>
                <w:szCs w:val="19"/>
              </w:rPr>
            </w:pPr>
            <w:r>
              <w:rPr>
                <w:rFonts w:ascii="Arial"/>
                <w:color w:val="030303"/>
                <w:sz w:val="19"/>
              </w:rPr>
              <w:t>LARCENY,  PERSON</w:t>
            </w:r>
            <w:r>
              <w:rPr>
                <w:rFonts w:ascii="Arial"/>
                <w:color w:val="030303"/>
                <w:spacing w:val="15"/>
                <w:sz w:val="19"/>
              </w:rPr>
              <w:t xml:space="preserve"> </w:t>
            </w:r>
            <w:r>
              <w:rPr>
                <w:rFonts w:ascii="Arial"/>
                <w:color w:val="030303"/>
                <w:sz w:val="19"/>
              </w:rPr>
              <w:t>65+</w:t>
            </w:r>
          </w:p>
        </w:tc>
        <w:tc>
          <w:tcPr>
            <w:tcW w:w="2132" w:type="dxa"/>
            <w:tcBorders>
              <w:top w:val="single" w:sz="10" w:space="0" w:color="1C1C1C"/>
              <w:left w:val="single" w:sz="4" w:space="0" w:color="1C1C1C"/>
              <w:bottom w:val="single" w:sz="6" w:space="0" w:color="080808"/>
              <w:right w:val="single" w:sz="6" w:space="0" w:color="181818"/>
            </w:tcBorders>
          </w:tcPr>
          <w:p w:rsidR="00DE68F5" w:rsidRDefault="00EA34A7">
            <w:pPr>
              <w:pStyle w:val="TableParagraph"/>
              <w:spacing w:before="122" w:line="251" w:lineRule="exact"/>
              <w:ind w:left="72"/>
              <w:rPr>
                <w:rFonts w:ascii="Times New Roman" w:eastAsia="Times New Roman" w:hAnsi="Times New Roman" w:cs="Times New Roman"/>
              </w:rPr>
            </w:pPr>
            <w:r>
              <w:rPr>
                <w:rFonts w:ascii="Arial" w:eastAsia="Arial" w:hAnsi="Arial" w:cs="Arial"/>
                <w:color w:val="030303"/>
                <w:w w:val="105"/>
                <w:sz w:val="19"/>
                <w:szCs w:val="19"/>
              </w:rPr>
              <w:t xml:space="preserve">c.266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05"/>
                <w:sz w:val="19"/>
                <w:szCs w:val="19"/>
              </w:rPr>
              <w:t xml:space="preserve">25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8"/>
                <w:w w:val="105"/>
              </w:rPr>
              <w:t xml:space="preserve"> </w:t>
            </w:r>
            <w:r>
              <w:rPr>
                <w:rFonts w:ascii="Times New Roman" w:eastAsia="Times New Roman" w:hAnsi="Times New Roman" w:cs="Times New Roman"/>
                <w:color w:val="030303"/>
                <w:w w:val="105"/>
              </w:rPr>
              <w:t>F</w:t>
            </w:r>
          </w:p>
        </w:tc>
      </w:tr>
      <w:tr w:rsidR="00DE68F5">
        <w:trPr>
          <w:trHeight w:hRule="exact" w:val="368"/>
        </w:trPr>
        <w:tc>
          <w:tcPr>
            <w:tcW w:w="7233" w:type="dxa"/>
            <w:tcBorders>
              <w:top w:val="single" w:sz="6" w:space="0" w:color="1F1F1F"/>
              <w:left w:val="single" w:sz="2" w:space="0" w:color="1C1C1C"/>
              <w:bottom w:val="single" w:sz="6" w:space="0" w:color="232323"/>
              <w:right w:val="single" w:sz="6" w:space="0" w:color="1F1F1F"/>
            </w:tcBorders>
          </w:tcPr>
          <w:p w:rsidR="00DE68F5" w:rsidRDefault="00EA34A7">
            <w:pPr>
              <w:pStyle w:val="TableParagraph"/>
              <w:spacing w:before="130"/>
              <w:ind w:left="98"/>
              <w:rPr>
                <w:rFonts w:ascii="Arial" w:eastAsia="Arial" w:hAnsi="Arial" w:cs="Arial"/>
                <w:sz w:val="19"/>
                <w:szCs w:val="19"/>
              </w:rPr>
            </w:pPr>
            <w:r>
              <w:rPr>
                <w:rFonts w:ascii="Arial"/>
                <w:color w:val="030303"/>
                <w:sz w:val="19"/>
              </w:rPr>
              <w:t xml:space="preserve">MANUFACTURE/DISTRIBUTE  CLASS A  SUBSTANCE </w:t>
            </w:r>
            <w:r>
              <w:rPr>
                <w:rFonts w:ascii="Arial"/>
                <w:color w:val="030303"/>
                <w:spacing w:val="13"/>
                <w:sz w:val="19"/>
              </w:rPr>
              <w:t xml:space="preserve"> </w:t>
            </w:r>
            <w:r>
              <w:rPr>
                <w:rFonts w:ascii="Arial"/>
                <w:color w:val="030303"/>
                <w:sz w:val="19"/>
              </w:rPr>
              <w:t>*</w:t>
            </w:r>
          </w:p>
        </w:tc>
        <w:tc>
          <w:tcPr>
            <w:tcW w:w="2132" w:type="dxa"/>
            <w:tcBorders>
              <w:top w:val="single" w:sz="6" w:space="0" w:color="080808"/>
              <w:left w:val="single" w:sz="6" w:space="0" w:color="1F1F1F"/>
              <w:bottom w:val="single" w:sz="6" w:space="0" w:color="0C0C0C"/>
              <w:right w:val="single" w:sz="6" w:space="0" w:color="181818"/>
            </w:tcBorders>
          </w:tcPr>
          <w:p w:rsidR="00DE68F5" w:rsidRDefault="00EA34A7">
            <w:pPr>
              <w:pStyle w:val="TableParagraph"/>
              <w:spacing w:before="102" w:line="251" w:lineRule="exact"/>
              <w:ind w:left="70"/>
              <w:rPr>
                <w:rFonts w:ascii="Times New Roman" w:eastAsia="Times New Roman" w:hAnsi="Times New Roman" w:cs="Times New Roman"/>
              </w:rPr>
            </w:pPr>
            <w:r>
              <w:rPr>
                <w:rFonts w:ascii="Arial" w:eastAsia="Arial" w:hAnsi="Arial" w:cs="Arial"/>
                <w:color w:val="030303"/>
                <w:w w:val="105"/>
                <w:sz w:val="19"/>
                <w:szCs w:val="19"/>
              </w:rPr>
              <w:t xml:space="preserve">c.94C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05"/>
                <w:sz w:val="19"/>
                <w:szCs w:val="19"/>
              </w:rPr>
              <w:t xml:space="preserve">32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3"/>
                <w:w w:val="105"/>
              </w:rPr>
              <w:t xml:space="preserve"> </w:t>
            </w:r>
            <w:r>
              <w:rPr>
                <w:rFonts w:ascii="Times New Roman" w:eastAsia="Times New Roman" w:hAnsi="Times New Roman" w:cs="Times New Roman"/>
                <w:color w:val="030303"/>
                <w:w w:val="105"/>
              </w:rPr>
              <w:t>F</w:t>
            </w:r>
          </w:p>
        </w:tc>
      </w:tr>
      <w:tr w:rsidR="00DE68F5">
        <w:trPr>
          <w:trHeight w:hRule="exact" w:val="370"/>
        </w:trPr>
        <w:tc>
          <w:tcPr>
            <w:tcW w:w="7233" w:type="dxa"/>
            <w:tcBorders>
              <w:top w:val="single" w:sz="6" w:space="0" w:color="232323"/>
              <w:left w:val="single" w:sz="6" w:space="0" w:color="1F1F1F"/>
              <w:bottom w:val="single" w:sz="4" w:space="0" w:color="1F1F1F"/>
              <w:right w:val="single" w:sz="6" w:space="0" w:color="1F1F1F"/>
            </w:tcBorders>
          </w:tcPr>
          <w:p w:rsidR="00DE68F5" w:rsidRDefault="00EA34A7">
            <w:pPr>
              <w:pStyle w:val="TableParagraph"/>
              <w:spacing w:before="130"/>
              <w:ind w:left="103"/>
              <w:rPr>
                <w:rFonts w:ascii="Arial" w:eastAsia="Arial" w:hAnsi="Arial" w:cs="Arial"/>
                <w:sz w:val="19"/>
                <w:szCs w:val="19"/>
              </w:rPr>
            </w:pPr>
            <w:r>
              <w:rPr>
                <w:rFonts w:ascii="Arial"/>
                <w:color w:val="030303"/>
                <w:sz w:val="19"/>
              </w:rPr>
              <w:t xml:space="preserve">MANUFACTURE/DISTRIBUTE  CLASS  B SUBSTANCE </w:t>
            </w:r>
            <w:r>
              <w:rPr>
                <w:rFonts w:ascii="Arial"/>
                <w:color w:val="030303"/>
                <w:spacing w:val="14"/>
                <w:sz w:val="19"/>
              </w:rPr>
              <w:t xml:space="preserve"> </w:t>
            </w:r>
            <w:r>
              <w:rPr>
                <w:rFonts w:ascii="Arial"/>
                <w:color w:val="1C1C1C"/>
                <w:sz w:val="19"/>
              </w:rPr>
              <w:t>*</w:t>
            </w:r>
          </w:p>
        </w:tc>
        <w:tc>
          <w:tcPr>
            <w:tcW w:w="2132" w:type="dxa"/>
            <w:tcBorders>
              <w:top w:val="single" w:sz="6" w:space="0" w:color="0C0C0C"/>
              <w:left w:val="single" w:sz="6" w:space="0" w:color="1F1F1F"/>
              <w:bottom w:val="single" w:sz="6" w:space="0" w:color="1C1C1C"/>
              <w:right w:val="single" w:sz="6" w:space="0" w:color="1C1C1C"/>
            </w:tcBorders>
          </w:tcPr>
          <w:p w:rsidR="00DE68F5" w:rsidRDefault="00EA34A7">
            <w:pPr>
              <w:pStyle w:val="TableParagraph"/>
              <w:spacing w:before="98"/>
              <w:ind w:left="75"/>
              <w:rPr>
                <w:rFonts w:ascii="Times New Roman" w:eastAsia="Times New Roman" w:hAnsi="Times New Roman" w:cs="Times New Roman"/>
              </w:rPr>
            </w:pPr>
            <w:r>
              <w:rPr>
                <w:rFonts w:ascii="Arial" w:eastAsia="Arial" w:hAnsi="Arial" w:cs="Arial"/>
                <w:color w:val="030303"/>
                <w:sz w:val="19"/>
                <w:szCs w:val="19"/>
              </w:rPr>
              <w:t xml:space="preserve">c.94C § 32A  </w:t>
            </w:r>
            <w:r>
              <w:rPr>
                <w:rFonts w:ascii="Times New Roman" w:eastAsia="Times New Roman" w:hAnsi="Times New Roman" w:cs="Times New Roman"/>
                <w:color w:val="030303"/>
              </w:rPr>
              <w:t>I</w:t>
            </w:r>
            <w:r>
              <w:rPr>
                <w:rFonts w:ascii="Times New Roman" w:eastAsia="Times New Roman" w:hAnsi="Times New Roman" w:cs="Times New Roman"/>
                <w:color w:val="030303"/>
                <w:spacing w:val="7"/>
              </w:rPr>
              <w:t xml:space="preserve"> </w:t>
            </w:r>
            <w:r>
              <w:rPr>
                <w:rFonts w:ascii="Times New Roman" w:eastAsia="Times New Roman" w:hAnsi="Times New Roman" w:cs="Times New Roman"/>
                <w:color w:val="030303"/>
              </w:rPr>
              <w:t>F</w:t>
            </w:r>
          </w:p>
        </w:tc>
      </w:tr>
      <w:tr w:rsidR="00DE68F5">
        <w:trPr>
          <w:trHeight w:hRule="exact" w:val="361"/>
        </w:trPr>
        <w:tc>
          <w:tcPr>
            <w:tcW w:w="7233" w:type="dxa"/>
            <w:tcBorders>
              <w:top w:val="single" w:sz="4" w:space="0" w:color="1F1F1F"/>
              <w:left w:val="single" w:sz="6" w:space="0" w:color="1F1F1F"/>
              <w:bottom w:val="single" w:sz="4" w:space="0" w:color="232323"/>
              <w:right w:val="single" w:sz="6" w:space="0" w:color="1F1F1F"/>
            </w:tcBorders>
          </w:tcPr>
          <w:p w:rsidR="00DE68F5" w:rsidRDefault="00EA34A7">
            <w:pPr>
              <w:pStyle w:val="TableParagraph"/>
              <w:spacing w:before="125"/>
              <w:ind w:left="103"/>
              <w:rPr>
                <w:rFonts w:ascii="Arial" w:eastAsia="Arial" w:hAnsi="Arial" w:cs="Arial"/>
                <w:sz w:val="19"/>
                <w:szCs w:val="19"/>
              </w:rPr>
            </w:pPr>
            <w:r>
              <w:rPr>
                <w:rFonts w:ascii="Arial"/>
                <w:color w:val="030303"/>
                <w:sz w:val="19"/>
              </w:rPr>
              <w:t>MANUFACTURE/DISTRIBUTE  CLASS  C  SUBSTANCE</w:t>
            </w:r>
            <w:r>
              <w:rPr>
                <w:rFonts w:ascii="Arial"/>
                <w:color w:val="030303"/>
                <w:spacing w:val="12"/>
                <w:sz w:val="19"/>
              </w:rPr>
              <w:t xml:space="preserve"> </w:t>
            </w:r>
            <w:r>
              <w:rPr>
                <w:rFonts w:ascii="Arial"/>
                <w:color w:val="030303"/>
                <w:sz w:val="19"/>
              </w:rPr>
              <w:t>*</w:t>
            </w:r>
          </w:p>
        </w:tc>
        <w:tc>
          <w:tcPr>
            <w:tcW w:w="2132" w:type="dxa"/>
            <w:tcBorders>
              <w:top w:val="single" w:sz="6" w:space="0" w:color="1C1C1C"/>
              <w:left w:val="single" w:sz="6" w:space="0" w:color="1F1F1F"/>
              <w:bottom w:val="single" w:sz="6" w:space="0" w:color="0C0C0C"/>
              <w:right w:val="single" w:sz="6" w:space="0" w:color="1C1C1C"/>
            </w:tcBorders>
          </w:tcPr>
          <w:p w:rsidR="00DE68F5" w:rsidRDefault="00EA34A7">
            <w:pPr>
              <w:pStyle w:val="TableParagraph"/>
              <w:spacing w:before="104"/>
              <w:ind w:left="79"/>
              <w:rPr>
                <w:rFonts w:ascii="Arial" w:eastAsia="Arial" w:hAnsi="Arial" w:cs="Arial"/>
                <w:sz w:val="19"/>
                <w:szCs w:val="19"/>
              </w:rPr>
            </w:pPr>
            <w:r>
              <w:rPr>
                <w:rFonts w:ascii="Arial" w:eastAsia="Arial" w:hAnsi="Arial" w:cs="Arial"/>
                <w:color w:val="030303"/>
                <w:w w:val="105"/>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328  </w:t>
            </w:r>
            <w:r>
              <w:rPr>
                <w:rFonts w:ascii="Arial" w:eastAsia="Arial" w:hAnsi="Arial" w:cs="Arial"/>
                <w:i/>
                <w:color w:val="030303"/>
                <w:w w:val="105"/>
                <w:sz w:val="21"/>
                <w:szCs w:val="21"/>
              </w:rPr>
              <w:t>I</w:t>
            </w:r>
            <w:r>
              <w:rPr>
                <w:rFonts w:ascii="Arial" w:eastAsia="Arial" w:hAnsi="Arial" w:cs="Arial"/>
                <w:i/>
                <w:color w:val="030303"/>
                <w:spacing w:val="-9"/>
                <w:w w:val="105"/>
                <w:sz w:val="21"/>
                <w:szCs w:val="21"/>
              </w:rPr>
              <w:t xml:space="preserve"> </w:t>
            </w:r>
            <w:r>
              <w:rPr>
                <w:rFonts w:ascii="Arial" w:eastAsia="Arial" w:hAnsi="Arial" w:cs="Arial"/>
                <w:b/>
                <w:bCs/>
                <w:color w:val="030303"/>
                <w:w w:val="105"/>
                <w:sz w:val="19"/>
                <w:szCs w:val="19"/>
              </w:rPr>
              <w:t>F</w:t>
            </w:r>
          </w:p>
        </w:tc>
      </w:tr>
      <w:tr w:rsidR="00DE68F5">
        <w:trPr>
          <w:trHeight w:hRule="exact" w:val="370"/>
        </w:trPr>
        <w:tc>
          <w:tcPr>
            <w:tcW w:w="7233" w:type="dxa"/>
            <w:tcBorders>
              <w:top w:val="single" w:sz="4" w:space="0" w:color="232323"/>
              <w:left w:val="single" w:sz="6" w:space="0" w:color="1C1C1C"/>
              <w:bottom w:val="single" w:sz="6" w:space="0" w:color="232323"/>
              <w:right w:val="single" w:sz="6" w:space="0" w:color="1F1F1F"/>
            </w:tcBorders>
          </w:tcPr>
          <w:p w:rsidR="00DE68F5" w:rsidRDefault="00EA34A7">
            <w:pPr>
              <w:pStyle w:val="TableParagraph"/>
              <w:spacing w:before="132"/>
              <w:ind w:left="103"/>
              <w:rPr>
                <w:rFonts w:ascii="Arial" w:eastAsia="Arial" w:hAnsi="Arial" w:cs="Arial"/>
                <w:sz w:val="19"/>
                <w:szCs w:val="19"/>
              </w:rPr>
            </w:pPr>
            <w:r>
              <w:rPr>
                <w:rFonts w:ascii="Arial"/>
                <w:color w:val="030303"/>
                <w:w w:val="105"/>
                <w:sz w:val="19"/>
              </w:rPr>
              <w:t>MANUFACTURE/DISTRIBUTE</w:t>
            </w:r>
            <w:r>
              <w:rPr>
                <w:rFonts w:ascii="Arial"/>
                <w:color w:val="030303"/>
                <w:spacing w:val="-2"/>
                <w:w w:val="105"/>
                <w:sz w:val="19"/>
              </w:rPr>
              <w:t xml:space="preserve"> </w:t>
            </w:r>
            <w:r>
              <w:rPr>
                <w:rFonts w:ascii="Arial"/>
                <w:color w:val="030303"/>
                <w:w w:val="105"/>
                <w:sz w:val="19"/>
              </w:rPr>
              <w:t>CLASS</w:t>
            </w:r>
            <w:r>
              <w:rPr>
                <w:rFonts w:ascii="Arial"/>
                <w:color w:val="030303"/>
                <w:spacing w:val="-18"/>
                <w:w w:val="105"/>
                <w:sz w:val="19"/>
              </w:rPr>
              <w:t xml:space="preserve"> </w:t>
            </w:r>
            <w:r>
              <w:rPr>
                <w:rFonts w:ascii="Arial"/>
                <w:color w:val="030303"/>
                <w:w w:val="105"/>
                <w:sz w:val="19"/>
              </w:rPr>
              <w:t>D</w:t>
            </w:r>
            <w:r>
              <w:rPr>
                <w:rFonts w:ascii="Arial"/>
                <w:color w:val="030303"/>
                <w:spacing w:val="-29"/>
                <w:w w:val="105"/>
                <w:sz w:val="19"/>
              </w:rPr>
              <w:t xml:space="preserve"> </w:t>
            </w:r>
            <w:r>
              <w:rPr>
                <w:rFonts w:ascii="Arial"/>
                <w:color w:val="030303"/>
                <w:w w:val="105"/>
                <w:sz w:val="19"/>
              </w:rPr>
              <w:t>SUBSTANCE</w:t>
            </w:r>
            <w:r>
              <w:rPr>
                <w:rFonts w:ascii="Arial"/>
                <w:color w:val="030303"/>
                <w:spacing w:val="-19"/>
                <w:w w:val="105"/>
                <w:sz w:val="19"/>
              </w:rPr>
              <w:t xml:space="preserve"> </w:t>
            </w:r>
            <w:r>
              <w:rPr>
                <w:rFonts w:ascii="Arial"/>
                <w:color w:val="1C1C1C"/>
                <w:w w:val="105"/>
                <w:sz w:val="19"/>
              </w:rPr>
              <w:t>*</w:t>
            </w:r>
          </w:p>
        </w:tc>
        <w:tc>
          <w:tcPr>
            <w:tcW w:w="2132" w:type="dxa"/>
            <w:tcBorders>
              <w:top w:val="single" w:sz="6" w:space="0" w:color="0C0C0C"/>
              <w:left w:val="single" w:sz="6" w:space="0" w:color="1F1F1F"/>
              <w:bottom w:val="single" w:sz="4" w:space="0" w:color="1C1C1C"/>
              <w:right w:val="single" w:sz="6" w:space="0" w:color="1C1C1C"/>
            </w:tcBorders>
          </w:tcPr>
          <w:p w:rsidR="00DE68F5" w:rsidRDefault="00EA34A7">
            <w:pPr>
              <w:pStyle w:val="TableParagraph"/>
              <w:spacing w:before="98"/>
              <w:ind w:left="84"/>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32C  </w:t>
            </w:r>
            <w:r>
              <w:rPr>
                <w:rFonts w:ascii="Times New Roman" w:eastAsia="Times New Roman" w:hAnsi="Times New Roman" w:cs="Times New Roman"/>
                <w:color w:val="030303"/>
              </w:rPr>
              <w:t>I</w:t>
            </w:r>
            <w:r>
              <w:rPr>
                <w:rFonts w:ascii="Times New Roman" w:eastAsia="Times New Roman" w:hAnsi="Times New Roman" w:cs="Times New Roman"/>
                <w:color w:val="030303"/>
                <w:spacing w:val="6"/>
              </w:rPr>
              <w:t xml:space="preserve"> </w:t>
            </w:r>
            <w:r>
              <w:rPr>
                <w:rFonts w:ascii="Times New Roman" w:eastAsia="Times New Roman" w:hAnsi="Times New Roman" w:cs="Times New Roman"/>
                <w:color w:val="030303"/>
              </w:rPr>
              <w:t>F</w:t>
            </w:r>
          </w:p>
        </w:tc>
      </w:tr>
      <w:tr w:rsidR="00DE68F5">
        <w:trPr>
          <w:trHeight w:hRule="exact" w:val="365"/>
        </w:trPr>
        <w:tc>
          <w:tcPr>
            <w:tcW w:w="7233" w:type="dxa"/>
            <w:tcBorders>
              <w:top w:val="single" w:sz="6" w:space="0" w:color="232323"/>
              <w:left w:val="single" w:sz="6" w:space="0" w:color="1C1C1C"/>
              <w:bottom w:val="single" w:sz="4" w:space="0" w:color="1F1F1F"/>
              <w:right w:val="single" w:sz="6" w:space="0" w:color="1F1F1F"/>
            </w:tcBorders>
          </w:tcPr>
          <w:p w:rsidR="00DE68F5" w:rsidRDefault="00EA34A7">
            <w:pPr>
              <w:pStyle w:val="TableParagraph"/>
              <w:spacing w:before="122"/>
              <w:ind w:left="113"/>
              <w:rPr>
                <w:rFonts w:ascii="Arial" w:eastAsia="Arial" w:hAnsi="Arial" w:cs="Arial"/>
                <w:sz w:val="19"/>
                <w:szCs w:val="19"/>
              </w:rPr>
            </w:pPr>
            <w:r>
              <w:rPr>
                <w:rFonts w:ascii="Arial"/>
                <w:color w:val="030303"/>
                <w:sz w:val="19"/>
              </w:rPr>
              <w:t>MANUFACTURE/DISTRIBUTE/DISPENSE   CLASS  B SUBS</w:t>
            </w:r>
            <w:r>
              <w:rPr>
                <w:rFonts w:ascii="Arial"/>
                <w:color w:val="1C1C1C"/>
                <w:sz w:val="19"/>
              </w:rPr>
              <w:t>T</w:t>
            </w:r>
            <w:r>
              <w:rPr>
                <w:rFonts w:ascii="Arial"/>
                <w:color w:val="030303"/>
                <w:sz w:val="19"/>
              </w:rPr>
              <w:t>ANCE</w:t>
            </w:r>
            <w:r>
              <w:rPr>
                <w:rFonts w:ascii="Arial"/>
                <w:color w:val="030303"/>
                <w:spacing w:val="42"/>
                <w:sz w:val="19"/>
              </w:rPr>
              <w:t xml:space="preserve"> </w:t>
            </w:r>
            <w:r>
              <w:rPr>
                <w:rFonts w:ascii="Arial"/>
                <w:color w:val="030303"/>
                <w:sz w:val="19"/>
              </w:rPr>
              <w:t>*</w:t>
            </w:r>
          </w:p>
        </w:tc>
        <w:tc>
          <w:tcPr>
            <w:tcW w:w="2132" w:type="dxa"/>
            <w:tcBorders>
              <w:top w:val="single" w:sz="4" w:space="0" w:color="1C1C1C"/>
              <w:left w:val="single" w:sz="6" w:space="0" w:color="1F1F1F"/>
              <w:bottom w:val="single" w:sz="4" w:space="0" w:color="1F1F1F"/>
              <w:right w:val="single" w:sz="6" w:space="0" w:color="1C1C1C"/>
            </w:tcBorders>
          </w:tcPr>
          <w:p w:rsidR="00DE68F5" w:rsidRDefault="00EA34A7">
            <w:pPr>
              <w:pStyle w:val="TableParagraph"/>
              <w:spacing w:before="98"/>
              <w:ind w:left="84"/>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32A  </w:t>
            </w:r>
            <w:r>
              <w:rPr>
                <w:rFonts w:ascii="Times New Roman" w:eastAsia="Times New Roman" w:hAnsi="Times New Roman" w:cs="Times New Roman"/>
                <w:color w:val="030303"/>
              </w:rPr>
              <w:t>I</w:t>
            </w:r>
            <w:r>
              <w:rPr>
                <w:rFonts w:ascii="Times New Roman" w:eastAsia="Times New Roman" w:hAnsi="Times New Roman" w:cs="Times New Roman"/>
                <w:color w:val="030303"/>
                <w:spacing w:val="7"/>
              </w:rPr>
              <w:t xml:space="preserve"> </w:t>
            </w:r>
            <w:r>
              <w:rPr>
                <w:rFonts w:ascii="Times New Roman" w:eastAsia="Times New Roman" w:hAnsi="Times New Roman" w:cs="Times New Roman"/>
                <w:color w:val="030303"/>
              </w:rPr>
              <w:t>F</w:t>
            </w:r>
          </w:p>
        </w:tc>
      </w:tr>
      <w:tr w:rsidR="00DE68F5">
        <w:trPr>
          <w:trHeight w:hRule="exact" w:val="368"/>
        </w:trPr>
        <w:tc>
          <w:tcPr>
            <w:tcW w:w="7233" w:type="dxa"/>
            <w:tcBorders>
              <w:top w:val="single" w:sz="4" w:space="0" w:color="1F1F1F"/>
              <w:left w:val="single" w:sz="14" w:space="0" w:color="1C1C1C"/>
              <w:bottom w:val="single" w:sz="6" w:space="0" w:color="1F1F1F"/>
              <w:right w:val="single" w:sz="6" w:space="0" w:color="1F1F1F"/>
            </w:tcBorders>
          </w:tcPr>
          <w:p w:rsidR="00DE68F5" w:rsidRDefault="00EA34A7">
            <w:pPr>
              <w:pStyle w:val="TableParagraph"/>
              <w:spacing w:before="127"/>
              <w:ind w:left="102"/>
              <w:rPr>
                <w:rFonts w:ascii="Arial" w:eastAsia="Arial" w:hAnsi="Arial" w:cs="Arial"/>
                <w:sz w:val="19"/>
                <w:szCs w:val="19"/>
              </w:rPr>
            </w:pPr>
            <w:r>
              <w:rPr>
                <w:rFonts w:ascii="Arial"/>
                <w:color w:val="030303"/>
                <w:sz w:val="19"/>
              </w:rPr>
              <w:t xml:space="preserve">MFG/DIST/DISPENSE  CL A W/IN  1000 FT SCHOOL </w:t>
            </w:r>
            <w:r>
              <w:rPr>
                <w:rFonts w:ascii="Arial"/>
                <w:color w:val="030303"/>
                <w:spacing w:val="14"/>
                <w:sz w:val="19"/>
              </w:rPr>
              <w:t xml:space="preserve"> </w:t>
            </w:r>
            <w:r>
              <w:rPr>
                <w:rFonts w:ascii="Arial"/>
                <w:color w:val="1C1C1C"/>
                <w:sz w:val="19"/>
              </w:rPr>
              <w:t>*</w:t>
            </w:r>
          </w:p>
        </w:tc>
        <w:tc>
          <w:tcPr>
            <w:tcW w:w="2132" w:type="dxa"/>
            <w:tcBorders>
              <w:top w:val="single" w:sz="4" w:space="0" w:color="1F1F1F"/>
              <w:left w:val="single" w:sz="6" w:space="0" w:color="1F1F1F"/>
              <w:bottom w:val="single" w:sz="6" w:space="0" w:color="1F1F1F"/>
              <w:right w:val="single" w:sz="6" w:space="0" w:color="1C1C1C"/>
            </w:tcBorders>
          </w:tcPr>
          <w:p w:rsidR="00DE68F5" w:rsidRDefault="00EA34A7">
            <w:pPr>
              <w:pStyle w:val="TableParagraph"/>
              <w:spacing w:before="105" w:line="251" w:lineRule="exact"/>
              <w:ind w:left="94"/>
              <w:rPr>
                <w:rFonts w:ascii="Times New Roman" w:eastAsia="Times New Roman" w:hAnsi="Times New Roman" w:cs="Times New Roman"/>
              </w:rPr>
            </w:pPr>
            <w:r>
              <w:rPr>
                <w:rFonts w:ascii="Arial" w:eastAsia="Arial" w:hAnsi="Arial" w:cs="Arial"/>
                <w:color w:val="030303"/>
                <w:sz w:val="19"/>
                <w:szCs w:val="19"/>
              </w:rPr>
              <w:t xml:space="preserve">c.94C § 32J  </w:t>
            </w:r>
            <w:r>
              <w:rPr>
                <w:rFonts w:ascii="Times New Roman" w:eastAsia="Times New Roman" w:hAnsi="Times New Roman" w:cs="Times New Roman"/>
                <w:color w:val="030303"/>
              </w:rPr>
              <w:t>I</w:t>
            </w:r>
            <w:r>
              <w:rPr>
                <w:rFonts w:ascii="Times New Roman" w:eastAsia="Times New Roman" w:hAnsi="Times New Roman" w:cs="Times New Roman"/>
                <w:color w:val="030303"/>
                <w:spacing w:val="5"/>
              </w:rPr>
              <w:t xml:space="preserve"> </w:t>
            </w:r>
            <w:r>
              <w:rPr>
                <w:rFonts w:ascii="Times New Roman" w:eastAsia="Times New Roman" w:hAnsi="Times New Roman" w:cs="Times New Roman"/>
                <w:color w:val="030303"/>
              </w:rPr>
              <w:t>F</w:t>
            </w:r>
          </w:p>
        </w:tc>
      </w:tr>
      <w:tr w:rsidR="00DE68F5">
        <w:trPr>
          <w:trHeight w:hRule="exact" w:val="365"/>
        </w:trPr>
        <w:tc>
          <w:tcPr>
            <w:tcW w:w="7233" w:type="dxa"/>
            <w:tcBorders>
              <w:top w:val="single" w:sz="6" w:space="0" w:color="1F1F1F"/>
              <w:left w:val="single" w:sz="6" w:space="0" w:color="1C1C1C"/>
              <w:bottom w:val="single" w:sz="4" w:space="0" w:color="1F1F1F"/>
              <w:right w:val="single" w:sz="6" w:space="0" w:color="1F1F1F"/>
            </w:tcBorders>
          </w:tcPr>
          <w:p w:rsidR="00DE68F5" w:rsidRDefault="00EA34A7">
            <w:pPr>
              <w:pStyle w:val="TableParagraph"/>
              <w:spacing w:before="125"/>
              <w:ind w:left="117"/>
              <w:rPr>
                <w:rFonts w:ascii="Arial" w:eastAsia="Arial" w:hAnsi="Arial" w:cs="Arial"/>
                <w:sz w:val="19"/>
                <w:szCs w:val="19"/>
              </w:rPr>
            </w:pPr>
            <w:r>
              <w:rPr>
                <w:rFonts w:ascii="Arial"/>
                <w:color w:val="030303"/>
                <w:w w:val="105"/>
                <w:sz w:val="19"/>
              </w:rPr>
              <w:t>MFG/DIST/DISPENSE</w:t>
            </w:r>
            <w:r>
              <w:rPr>
                <w:rFonts w:ascii="Arial"/>
                <w:color w:val="030303"/>
                <w:spacing w:val="4"/>
                <w:w w:val="105"/>
                <w:sz w:val="19"/>
              </w:rPr>
              <w:t xml:space="preserve"> </w:t>
            </w:r>
            <w:r>
              <w:rPr>
                <w:rFonts w:ascii="Arial"/>
                <w:color w:val="030303"/>
                <w:w w:val="105"/>
                <w:sz w:val="19"/>
              </w:rPr>
              <w:t>CL</w:t>
            </w:r>
            <w:r>
              <w:rPr>
                <w:rFonts w:ascii="Arial"/>
                <w:color w:val="030303"/>
                <w:spacing w:val="-10"/>
                <w:w w:val="105"/>
                <w:sz w:val="19"/>
              </w:rPr>
              <w:t xml:space="preserve"> </w:t>
            </w:r>
            <w:r>
              <w:rPr>
                <w:rFonts w:ascii="Arial"/>
                <w:color w:val="030303"/>
                <w:w w:val="105"/>
                <w:sz w:val="19"/>
              </w:rPr>
              <w:t>B</w:t>
            </w:r>
            <w:r>
              <w:rPr>
                <w:rFonts w:ascii="Arial"/>
                <w:color w:val="030303"/>
                <w:spacing w:val="-23"/>
                <w:w w:val="105"/>
                <w:sz w:val="19"/>
              </w:rPr>
              <w:t xml:space="preserve"> </w:t>
            </w:r>
            <w:r>
              <w:rPr>
                <w:rFonts w:ascii="Arial"/>
                <w:color w:val="030303"/>
                <w:w w:val="105"/>
                <w:sz w:val="19"/>
              </w:rPr>
              <w:t>W/IN</w:t>
            </w:r>
            <w:r>
              <w:rPr>
                <w:rFonts w:ascii="Arial"/>
                <w:color w:val="030303"/>
                <w:spacing w:val="7"/>
                <w:w w:val="105"/>
                <w:sz w:val="19"/>
              </w:rPr>
              <w:t xml:space="preserve"> </w:t>
            </w:r>
            <w:r>
              <w:rPr>
                <w:rFonts w:ascii="Arial"/>
                <w:color w:val="030303"/>
                <w:w w:val="105"/>
                <w:sz w:val="19"/>
              </w:rPr>
              <w:t>1000</w:t>
            </w:r>
            <w:r>
              <w:rPr>
                <w:rFonts w:ascii="Arial"/>
                <w:color w:val="030303"/>
                <w:spacing w:val="-14"/>
                <w:w w:val="105"/>
                <w:sz w:val="19"/>
              </w:rPr>
              <w:t xml:space="preserve"> </w:t>
            </w:r>
            <w:r>
              <w:rPr>
                <w:rFonts w:ascii="Arial"/>
                <w:color w:val="030303"/>
                <w:w w:val="105"/>
                <w:sz w:val="19"/>
              </w:rPr>
              <w:t>FT</w:t>
            </w:r>
            <w:r>
              <w:rPr>
                <w:rFonts w:ascii="Arial"/>
                <w:color w:val="030303"/>
                <w:spacing w:val="-21"/>
                <w:w w:val="105"/>
                <w:sz w:val="19"/>
              </w:rPr>
              <w:t xml:space="preserve"> </w:t>
            </w:r>
            <w:r>
              <w:rPr>
                <w:rFonts w:ascii="Arial"/>
                <w:color w:val="030303"/>
                <w:w w:val="105"/>
                <w:sz w:val="19"/>
              </w:rPr>
              <w:t>SCHOOL</w:t>
            </w:r>
            <w:r>
              <w:rPr>
                <w:rFonts w:ascii="Arial"/>
                <w:color w:val="030303"/>
                <w:spacing w:val="-3"/>
                <w:w w:val="105"/>
                <w:sz w:val="19"/>
              </w:rPr>
              <w:t xml:space="preserve"> </w:t>
            </w:r>
            <w:r>
              <w:rPr>
                <w:rFonts w:ascii="Arial"/>
                <w:color w:val="030303"/>
                <w:w w:val="105"/>
                <w:sz w:val="19"/>
              </w:rPr>
              <w:t>*</w:t>
            </w:r>
          </w:p>
        </w:tc>
        <w:tc>
          <w:tcPr>
            <w:tcW w:w="2132" w:type="dxa"/>
            <w:tcBorders>
              <w:top w:val="single" w:sz="6" w:space="0" w:color="1F1F1F"/>
              <w:left w:val="single" w:sz="6" w:space="0" w:color="1F1F1F"/>
              <w:bottom w:val="single" w:sz="6" w:space="0" w:color="0C0C0C"/>
              <w:right w:val="single" w:sz="6" w:space="0" w:color="1C1C1C"/>
            </w:tcBorders>
          </w:tcPr>
          <w:p w:rsidR="00DE68F5" w:rsidRDefault="00EA34A7">
            <w:pPr>
              <w:pStyle w:val="TableParagraph"/>
              <w:spacing w:before="102" w:line="248" w:lineRule="exact"/>
              <w:ind w:left="94"/>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32J  </w:t>
            </w:r>
            <w:r>
              <w:rPr>
                <w:rFonts w:ascii="Times New Roman" w:eastAsia="Times New Roman" w:hAnsi="Times New Roman" w:cs="Times New Roman"/>
                <w:color w:val="030303"/>
              </w:rPr>
              <w:t>I</w:t>
            </w:r>
            <w:r>
              <w:rPr>
                <w:rFonts w:ascii="Times New Roman" w:eastAsia="Times New Roman" w:hAnsi="Times New Roman" w:cs="Times New Roman"/>
                <w:color w:val="030303"/>
                <w:spacing w:val="5"/>
              </w:rPr>
              <w:t xml:space="preserve"> </w:t>
            </w:r>
            <w:r>
              <w:rPr>
                <w:rFonts w:ascii="Times New Roman" w:eastAsia="Times New Roman" w:hAnsi="Times New Roman" w:cs="Times New Roman"/>
                <w:color w:val="030303"/>
              </w:rPr>
              <w:t>F</w:t>
            </w:r>
          </w:p>
        </w:tc>
      </w:tr>
      <w:tr w:rsidR="00DE68F5">
        <w:trPr>
          <w:trHeight w:hRule="exact" w:val="368"/>
        </w:trPr>
        <w:tc>
          <w:tcPr>
            <w:tcW w:w="7233" w:type="dxa"/>
            <w:tcBorders>
              <w:top w:val="single" w:sz="4" w:space="0" w:color="1F1F1F"/>
              <w:left w:val="single" w:sz="6" w:space="0" w:color="1C1C1C"/>
              <w:bottom w:val="single" w:sz="4" w:space="0" w:color="1F1F1F"/>
              <w:right w:val="single" w:sz="6" w:space="0" w:color="1F1F1F"/>
            </w:tcBorders>
          </w:tcPr>
          <w:p w:rsidR="00DE68F5" w:rsidRDefault="00EA34A7">
            <w:pPr>
              <w:pStyle w:val="TableParagraph"/>
              <w:spacing w:before="130"/>
              <w:ind w:left="117"/>
              <w:rPr>
                <w:rFonts w:ascii="Arial" w:eastAsia="Arial" w:hAnsi="Arial" w:cs="Arial"/>
                <w:sz w:val="19"/>
                <w:szCs w:val="19"/>
              </w:rPr>
            </w:pPr>
            <w:r>
              <w:rPr>
                <w:rFonts w:ascii="Arial"/>
                <w:color w:val="030303"/>
                <w:w w:val="105"/>
                <w:sz w:val="19"/>
              </w:rPr>
              <w:t>MN HOM</w:t>
            </w:r>
            <w:r>
              <w:rPr>
                <w:rFonts w:ascii="Arial"/>
                <w:color w:val="1C1C1C"/>
                <w:w w:val="105"/>
                <w:sz w:val="19"/>
              </w:rPr>
              <w:t>I</w:t>
            </w:r>
            <w:r>
              <w:rPr>
                <w:rFonts w:ascii="Arial"/>
                <w:color w:val="030303"/>
                <w:w w:val="105"/>
                <w:sz w:val="19"/>
              </w:rPr>
              <w:t>CIDE, NEGLIGENT</w:t>
            </w:r>
            <w:r>
              <w:rPr>
                <w:rFonts w:ascii="Arial"/>
                <w:color w:val="030303"/>
                <w:spacing w:val="-18"/>
                <w:w w:val="105"/>
                <w:sz w:val="19"/>
              </w:rPr>
              <w:t xml:space="preserve"> </w:t>
            </w:r>
            <w:r>
              <w:rPr>
                <w:rFonts w:ascii="Arial"/>
                <w:color w:val="030303"/>
                <w:w w:val="105"/>
                <w:sz w:val="19"/>
              </w:rPr>
              <w:t>OPERATION</w:t>
            </w:r>
          </w:p>
        </w:tc>
        <w:tc>
          <w:tcPr>
            <w:tcW w:w="2132" w:type="dxa"/>
            <w:tcBorders>
              <w:top w:val="single" w:sz="6" w:space="0" w:color="0C0C0C"/>
              <w:left w:val="single" w:sz="6" w:space="0" w:color="1F1F1F"/>
              <w:bottom w:val="single" w:sz="4" w:space="0" w:color="1F1F1F"/>
              <w:right w:val="single" w:sz="6" w:space="0" w:color="1C1C1C"/>
            </w:tcBorders>
          </w:tcPr>
          <w:p w:rsidR="00DE68F5" w:rsidRDefault="00EA34A7">
            <w:pPr>
              <w:pStyle w:val="TableParagraph"/>
              <w:spacing w:before="100"/>
              <w:ind w:left="94"/>
              <w:rPr>
                <w:rFonts w:ascii="Times New Roman" w:eastAsia="Times New Roman" w:hAnsi="Times New Roman" w:cs="Times New Roman"/>
              </w:rPr>
            </w:pPr>
            <w:r>
              <w:rPr>
                <w:rFonts w:ascii="Arial" w:eastAsia="Arial" w:hAnsi="Arial" w:cs="Arial"/>
                <w:color w:val="030303"/>
                <w:sz w:val="19"/>
                <w:szCs w:val="19"/>
              </w:rPr>
              <w:t xml:space="preserve">c.90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24G(b)  </w:t>
            </w:r>
            <w:r>
              <w:rPr>
                <w:rFonts w:ascii="Times New Roman" w:eastAsia="Times New Roman" w:hAnsi="Times New Roman" w:cs="Times New Roman"/>
                <w:color w:val="030303"/>
              </w:rPr>
              <w:t>I</w:t>
            </w:r>
            <w:r>
              <w:rPr>
                <w:rFonts w:ascii="Times New Roman" w:eastAsia="Times New Roman" w:hAnsi="Times New Roman" w:cs="Times New Roman"/>
                <w:color w:val="030303"/>
                <w:spacing w:val="22"/>
              </w:rPr>
              <w:t xml:space="preserve"> </w:t>
            </w:r>
            <w:r>
              <w:rPr>
                <w:rFonts w:ascii="Times New Roman" w:eastAsia="Times New Roman" w:hAnsi="Times New Roman" w:cs="Times New Roman"/>
                <w:color w:val="030303"/>
              </w:rPr>
              <w:t>F</w:t>
            </w:r>
          </w:p>
        </w:tc>
      </w:tr>
      <w:tr w:rsidR="00DE68F5">
        <w:trPr>
          <w:trHeight w:hRule="exact" w:val="365"/>
        </w:trPr>
        <w:tc>
          <w:tcPr>
            <w:tcW w:w="7233" w:type="dxa"/>
            <w:tcBorders>
              <w:top w:val="single" w:sz="4" w:space="0" w:color="1F1F1F"/>
              <w:left w:val="single" w:sz="6" w:space="0" w:color="1C1C1C"/>
              <w:bottom w:val="single" w:sz="6" w:space="0" w:color="1F1F1F"/>
              <w:right w:val="single" w:sz="11" w:space="0" w:color="1F1F1F"/>
            </w:tcBorders>
          </w:tcPr>
          <w:p w:rsidR="00DE68F5" w:rsidRDefault="00EA34A7">
            <w:pPr>
              <w:pStyle w:val="TableParagraph"/>
              <w:spacing w:before="125"/>
              <w:ind w:left="122"/>
              <w:rPr>
                <w:rFonts w:ascii="Arial" w:eastAsia="Arial" w:hAnsi="Arial" w:cs="Arial"/>
                <w:sz w:val="19"/>
                <w:szCs w:val="19"/>
              </w:rPr>
            </w:pPr>
            <w:r>
              <w:rPr>
                <w:rFonts w:ascii="Arial"/>
                <w:color w:val="030303"/>
                <w:w w:val="105"/>
                <w:sz w:val="19"/>
              </w:rPr>
              <w:t>MN HOMICIDE, RECKLESS</w:t>
            </w:r>
            <w:r>
              <w:rPr>
                <w:rFonts w:ascii="Arial"/>
                <w:color w:val="030303"/>
                <w:spacing w:val="-25"/>
                <w:w w:val="105"/>
                <w:sz w:val="19"/>
              </w:rPr>
              <w:t xml:space="preserve"> </w:t>
            </w:r>
            <w:r>
              <w:rPr>
                <w:rFonts w:ascii="Arial"/>
                <w:color w:val="030303"/>
                <w:w w:val="105"/>
                <w:sz w:val="19"/>
              </w:rPr>
              <w:t>OPERATION</w:t>
            </w:r>
          </w:p>
        </w:tc>
        <w:tc>
          <w:tcPr>
            <w:tcW w:w="2132" w:type="dxa"/>
            <w:tcBorders>
              <w:top w:val="single" w:sz="4" w:space="0" w:color="1F1F1F"/>
              <w:left w:val="single" w:sz="11" w:space="0" w:color="1F1F1F"/>
              <w:bottom w:val="single" w:sz="6" w:space="0" w:color="0C0C0C"/>
              <w:right w:val="single" w:sz="6" w:space="0" w:color="1C1C1C"/>
            </w:tcBorders>
          </w:tcPr>
          <w:p w:rsidR="00DE68F5" w:rsidRDefault="00EA34A7">
            <w:pPr>
              <w:pStyle w:val="TableParagraph"/>
              <w:spacing w:before="102" w:line="251" w:lineRule="exact"/>
              <w:ind w:left="91"/>
              <w:rPr>
                <w:rFonts w:ascii="Times New Roman" w:eastAsia="Times New Roman" w:hAnsi="Times New Roman" w:cs="Times New Roman"/>
              </w:rPr>
            </w:pPr>
            <w:r>
              <w:rPr>
                <w:rFonts w:ascii="Arial" w:eastAsia="Arial" w:hAnsi="Arial" w:cs="Arial"/>
                <w:color w:val="030303"/>
                <w:sz w:val="19"/>
                <w:szCs w:val="19"/>
              </w:rPr>
              <w:t xml:space="preserve">c.90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24G(b)  </w:t>
            </w:r>
            <w:r>
              <w:rPr>
                <w:rFonts w:ascii="Times New Roman" w:eastAsia="Times New Roman" w:hAnsi="Times New Roman" w:cs="Times New Roman"/>
                <w:color w:val="030303"/>
              </w:rPr>
              <w:t>I</w:t>
            </w:r>
            <w:r>
              <w:rPr>
                <w:rFonts w:ascii="Times New Roman" w:eastAsia="Times New Roman" w:hAnsi="Times New Roman" w:cs="Times New Roman"/>
                <w:color w:val="030303"/>
                <w:spacing w:val="21"/>
              </w:rPr>
              <w:t xml:space="preserve"> </w:t>
            </w:r>
            <w:r>
              <w:rPr>
                <w:rFonts w:ascii="Times New Roman" w:eastAsia="Times New Roman" w:hAnsi="Times New Roman" w:cs="Times New Roman"/>
                <w:color w:val="030303"/>
              </w:rPr>
              <w:t>F</w:t>
            </w:r>
          </w:p>
        </w:tc>
      </w:tr>
      <w:tr w:rsidR="00DE68F5">
        <w:trPr>
          <w:trHeight w:hRule="exact" w:val="368"/>
        </w:trPr>
        <w:tc>
          <w:tcPr>
            <w:tcW w:w="7233" w:type="dxa"/>
            <w:tcBorders>
              <w:top w:val="single" w:sz="6" w:space="0" w:color="1F1F1F"/>
              <w:left w:val="single" w:sz="6" w:space="0" w:color="1C1C1C"/>
              <w:bottom w:val="single" w:sz="6" w:space="0" w:color="232323"/>
              <w:right w:val="single" w:sz="11" w:space="0" w:color="1F1F1F"/>
            </w:tcBorders>
          </w:tcPr>
          <w:p w:rsidR="00DE68F5" w:rsidRDefault="00EA34A7">
            <w:pPr>
              <w:pStyle w:val="TableParagraph"/>
              <w:spacing w:before="130"/>
              <w:ind w:left="122"/>
              <w:rPr>
                <w:rFonts w:ascii="Arial" w:eastAsia="Arial" w:hAnsi="Arial" w:cs="Arial"/>
                <w:sz w:val="19"/>
                <w:szCs w:val="19"/>
              </w:rPr>
            </w:pPr>
            <w:r>
              <w:rPr>
                <w:rFonts w:ascii="Arial"/>
                <w:color w:val="030303"/>
                <w:sz w:val="19"/>
              </w:rPr>
              <w:t xml:space="preserve">MN HOMICIDE,  UNDER  INFLUENCE  </w:t>
            </w:r>
            <w:r>
              <w:rPr>
                <w:rFonts w:ascii="Arial"/>
                <w:color w:val="030303"/>
                <w:spacing w:val="2"/>
                <w:sz w:val="19"/>
              </w:rPr>
              <w:t>DRUGS</w:t>
            </w:r>
            <w:r>
              <w:rPr>
                <w:rFonts w:ascii="Arial"/>
                <w:color w:val="1C1C1C"/>
                <w:spacing w:val="2"/>
                <w:sz w:val="19"/>
              </w:rPr>
              <w:t xml:space="preserve">, </w:t>
            </w:r>
            <w:r>
              <w:rPr>
                <w:rFonts w:ascii="Arial"/>
                <w:color w:val="030303"/>
                <w:sz w:val="19"/>
              </w:rPr>
              <w:t>NEGLIGENT  OR  RECKLESS</w:t>
            </w:r>
            <w:r>
              <w:rPr>
                <w:rFonts w:ascii="Arial"/>
                <w:color w:val="030303"/>
                <w:spacing w:val="-13"/>
                <w:sz w:val="19"/>
              </w:rPr>
              <w:t xml:space="preserve"> </w:t>
            </w:r>
            <w:r>
              <w:rPr>
                <w:rFonts w:ascii="Arial"/>
                <w:color w:val="030303"/>
                <w:sz w:val="19"/>
              </w:rPr>
              <w:t>*</w:t>
            </w:r>
          </w:p>
        </w:tc>
        <w:tc>
          <w:tcPr>
            <w:tcW w:w="2132" w:type="dxa"/>
            <w:tcBorders>
              <w:top w:val="single" w:sz="6" w:space="0" w:color="0C0C0C"/>
              <w:left w:val="single" w:sz="11" w:space="0" w:color="1F1F1F"/>
              <w:bottom w:val="single" w:sz="6" w:space="0" w:color="232323"/>
              <w:right w:val="single" w:sz="6" w:space="0" w:color="1C1C1C"/>
            </w:tcBorders>
          </w:tcPr>
          <w:p w:rsidR="00DE68F5" w:rsidRDefault="00EA34A7">
            <w:pPr>
              <w:pStyle w:val="TableParagraph"/>
              <w:spacing w:before="102" w:line="251" w:lineRule="exact"/>
              <w:ind w:left="91"/>
              <w:rPr>
                <w:rFonts w:ascii="Times New Roman" w:eastAsia="Times New Roman" w:hAnsi="Times New Roman" w:cs="Times New Roman"/>
              </w:rPr>
            </w:pPr>
            <w:r>
              <w:rPr>
                <w:rFonts w:ascii="Arial" w:eastAsia="Arial" w:hAnsi="Arial" w:cs="Arial"/>
                <w:color w:val="030303"/>
                <w:w w:val="105"/>
                <w:sz w:val="19"/>
                <w:szCs w:val="19"/>
              </w:rPr>
              <w:t xml:space="preserve">c.90 </w:t>
            </w:r>
            <w:r>
              <w:rPr>
                <w:rFonts w:ascii="Times New Roman" w:eastAsia="Times New Roman" w:hAnsi="Times New Roman" w:cs="Times New Roman"/>
                <w:color w:val="030303"/>
                <w:w w:val="105"/>
                <w:sz w:val="19"/>
                <w:szCs w:val="19"/>
              </w:rPr>
              <w:t xml:space="preserve">§ </w:t>
            </w:r>
            <w:r>
              <w:rPr>
                <w:rFonts w:ascii="Arial" w:eastAsia="Arial" w:hAnsi="Arial" w:cs="Arial"/>
                <w:color w:val="030303"/>
                <w:w w:val="105"/>
                <w:sz w:val="19"/>
                <w:szCs w:val="19"/>
              </w:rPr>
              <w:t xml:space="preserve">24G(a)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9"/>
                <w:w w:val="105"/>
              </w:rPr>
              <w:t xml:space="preserve"> </w:t>
            </w:r>
            <w:r>
              <w:rPr>
                <w:rFonts w:ascii="Times New Roman" w:eastAsia="Times New Roman" w:hAnsi="Times New Roman" w:cs="Times New Roman"/>
                <w:color w:val="030303"/>
                <w:w w:val="105"/>
              </w:rPr>
              <w:t>F</w:t>
            </w:r>
          </w:p>
        </w:tc>
      </w:tr>
      <w:tr w:rsidR="00DE68F5">
        <w:trPr>
          <w:trHeight w:hRule="exact" w:val="365"/>
        </w:trPr>
        <w:tc>
          <w:tcPr>
            <w:tcW w:w="7233" w:type="dxa"/>
            <w:tcBorders>
              <w:top w:val="single" w:sz="6" w:space="0" w:color="232323"/>
              <w:left w:val="single" w:sz="6" w:space="0" w:color="1C1C1C"/>
              <w:bottom w:val="single" w:sz="4" w:space="0" w:color="1F1F1F"/>
              <w:right w:val="single" w:sz="13" w:space="0" w:color="0C0C0C"/>
            </w:tcBorders>
          </w:tcPr>
          <w:p w:rsidR="00DE68F5" w:rsidRDefault="00EA34A7">
            <w:pPr>
              <w:pStyle w:val="TableParagraph"/>
              <w:spacing w:before="125"/>
              <w:ind w:left="127"/>
              <w:rPr>
                <w:rFonts w:ascii="Arial" w:eastAsia="Arial" w:hAnsi="Arial" w:cs="Arial"/>
                <w:sz w:val="19"/>
                <w:szCs w:val="19"/>
              </w:rPr>
            </w:pPr>
            <w:r>
              <w:rPr>
                <w:rFonts w:ascii="Arial"/>
                <w:color w:val="030303"/>
                <w:w w:val="105"/>
                <w:sz w:val="19"/>
              </w:rPr>
              <w:t>MN HOMICIDE</w:t>
            </w:r>
            <w:r>
              <w:rPr>
                <w:rFonts w:ascii="Arial"/>
                <w:color w:val="1C1C1C"/>
                <w:w w:val="105"/>
                <w:sz w:val="19"/>
              </w:rPr>
              <w:t xml:space="preserve">, </w:t>
            </w:r>
            <w:r>
              <w:rPr>
                <w:rFonts w:ascii="Arial"/>
                <w:color w:val="030303"/>
                <w:w w:val="105"/>
                <w:sz w:val="19"/>
              </w:rPr>
              <w:t>UNDER INFLUENCE LIQUOR</w:t>
            </w:r>
            <w:r>
              <w:rPr>
                <w:rFonts w:ascii="Arial"/>
                <w:color w:val="030303"/>
                <w:spacing w:val="-18"/>
                <w:w w:val="105"/>
                <w:sz w:val="19"/>
              </w:rPr>
              <w:t xml:space="preserve"> </w:t>
            </w:r>
            <w:r>
              <w:rPr>
                <w:rFonts w:ascii="Arial"/>
                <w:color w:val="030303"/>
                <w:w w:val="105"/>
                <w:sz w:val="19"/>
              </w:rPr>
              <w:t>*</w:t>
            </w:r>
          </w:p>
        </w:tc>
        <w:tc>
          <w:tcPr>
            <w:tcW w:w="2132" w:type="dxa"/>
            <w:tcBorders>
              <w:top w:val="single" w:sz="6" w:space="0" w:color="232323"/>
              <w:left w:val="single" w:sz="13" w:space="0" w:color="0C0C0C"/>
              <w:bottom w:val="single" w:sz="6" w:space="0" w:color="0C0C0C"/>
              <w:right w:val="single" w:sz="6" w:space="0" w:color="1C1C1C"/>
            </w:tcBorders>
          </w:tcPr>
          <w:p w:rsidR="00DE68F5" w:rsidRDefault="00EA34A7">
            <w:pPr>
              <w:pStyle w:val="TableParagraph"/>
              <w:spacing w:before="93"/>
              <w:ind w:left="94"/>
              <w:rPr>
                <w:rFonts w:ascii="Times New Roman" w:eastAsia="Times New Roman" w:hAnsi="Times New Roman" w:cs="Times New Roman"/>
              </w:rPr>
            </w:pPr>
            <w:r>
              <w:rPr>
                <w:rFonts w:ascii="Arial" w:eastAsia="Arial" w:hAnsi="Arial" w:cs="Arial"/>
                <w:color w:val="030303"/>
                <w:sz w:val="19"/>
                <w:szCs w:val="19"/>
              </w:rPr>
              <w:t xml:space="preserve">c.90 § 24G(b)  </w:t>
            </w:r>
            <w:r>
              <w:rPr>
                <w:rFonts w:ascii="Times New Roman" w:eastAsia="Times New Roman" w:hAnsi="Times New Roman" w:cs="Times New Roman"/>
                <w:color w:val="030303"/>
              </w:rPr>
              <w:t>I</w:t>
            </w:r>
            <w:r>
              <w:rPr>
                <w:rFonts w:ascii="Times New Roman" w:eastAsia="Times New Roman" w:hAnsi="Times New Roman" w:cs="Times New Roman"/>
                <w:color w:val="030303"/>
                <w:spacing w:val="12"/>
              </w:rPr>
              <w:t xml:space="preserve"> </w:t>
            </w:r>
            <w:r>
              <w:rPr>
                <w:rFonts w:ascii="Times New Roman" w:eastAsia="Times New Roman" w:hAnsi="Times New Roman" w:cs="Times New Roman"/>
                <w:color w:val="030303"/>
              </w:rPr>
              <w:t>F</w:t>
            </w:r>
          </w:p>
        </w:tc>
      </w:tr>
      <w:tr w:rsidR="00DE68F5">
        <w:trPr>
          <w:trHeight w:hRule="exact" w:val="368"/>
        </w:trPr>
        <w:tc>
          <w:tcPr>
            <w:tcW w:w="7233" w:type="dxa"/>
            <w:tcBorders>
              <w:top w:val="single" w:sz="4" w:space="0" w:color="1F1F1F"/>
              <w:left w:val="single" w:sz="6" w:space="0" w:color="1C1C1C"/>
              <w:bottom w:val="single" w:sz="4" w:space="0" w:color="1F1F1F"/>
              <w:right w:val="single" w:sz="13" w:space="0" w:color="0C0C0C"/>
            </w:tcBorders>
          </w:tcPr>
          <w:p w:rsidR="00DE68F5" w:rsidRDefault="00EA34A7">
            <w:pPr>
              <w:pStyle w:val="TableParagraph"/>
              <w:spacing w:before="130"/>
              <w:ind w:left="127"/>
              <w:rPr>
                <w:rFonts w:ascii="Arial" w:eastAsia="Arial" w:hAnsi="Arial" w:cs="Arial"/>
                <w:sz w:val="19"/>
                <w:szCs w:val="19"/>
              </w:rPr>
            </w:pPr>
            <w:r>
              <w:rPr>
                <w:rFonts w:ascii="Arial"/>
                <w:color w:val="030303"/>
                <w:w w:val="105"/>
                <w:sz w:val="19"/>
              </w:rPr>
              <w:t>MN</w:t>
            </w:r>
            <w:r>
              <w:rPr>
                <w:rFonts w:ascii="Arial"/>
                <w:color w:val="030303"/>
                <w:spacing w:val="-27"/>
                <w:w w:val="105"/>
                <w:sz w:val="19"/>
              </w:rPr>
              <w:t xml:space="preserve"> </w:t>
            </w:r>
            <w:r>
              <w:rPr>
                <w:rFonts w:ascii="Arial"/>
                <w:color w:val="030303"/>
                <w:w w:val="105"/>
                <w:sz w:val="19"/>
              </w:rPr>
              <w:t>HOMICIDE</w:t>
            </w:r>
            <w:r>
              <w:rPr>
                <w:rFonts w:ascii="Arial"/>
                <w:color w:val="1C1C1C"/>
                <w:w w:val="105"/>
                <w:sz w:val="19"/>
              </w:rPr>
              <w:t>,</w:t>
            </w:r>
            <w:r>
              <w:rPr>
                <w:rFonts w:ascii="Arial"/>
                <w:color w:val="1C1C1C"/>
                <w:spacing w:val="-21"/>
                <w:w w:val="105"/>
                <w:sz w:val="19"/>
              </w:rPr>
              <w:t xml:space="preserve"> </w:t>
            </w:r>
            <w:r>
              <w:rPr>
                <w:rFonts w:ascii="Arial"/>
                <w:color w:val="030303"/>
                <w:w w:val="105"/>
                <w:sz w:val="19"/>
              </w:rPr>
              <w:t>UNDER</w:t>
            </w:r>
            <w:r>
              <w:rPr>
                <w:rFonts w:ascii="Arial"/>
                <w:color w:val="030303"/>
                <w:spacing w:val="-6"/>
                <w:w w:val="105"/>
                <w:sz w:val="19"/>
              </w:rPr>
              <w:t xml:space="preserve"> </w:t>
            </w:r>
            <w:r>
              <w:rPr>
                <w:rFonts w:ascii="Arial"/>
                <w:color w:val="030303"/>
                <w:w w:val="105"/>
                <w:sz w:val="19"/>
              </w:rPr>
              <w:t>INFLUENCE</w:t>
            </w:r>
            <w:r>
              <w:rPr>
                <w:rFonts w:ascii="Arial"/>
                <w:color w:val="030303"/>
                <w:spacing w:val="-4"/>
                <w:w w:val="105"/>
                <w:sz w:val="19"/>
              </w:rPr>
              <w:t xml:space="preserve"> </w:t>
            </w:r>
            <w:r>
              <w:rPr>
                <w:rFonts w:ascii="Arial"/>
                <w:color w:val="030303"/>
                <w:spacing w:val="2"/>
                <w:w w:val="105"/>
                <w:sz w:val="19"/>
              </w:rPr>
              <w:t>LIQUOR</w:t>
            </w:r>
            <w:r>
              <w:rPr>
                <w:rFonts w:ascii="Arial"/>
                <w:color w:val="1C1C1C"/>
                <w:spacing w:val="2"/>
                <w:w w:val="105"/>
                <w:sz w:val="19"/>
              </w:rPr>
              <w:t>,</w:t>
            </w:r>
            <w:r>
              <w:rPr>
                <w:rFonts w:ascii="Arial"/>
                <w:color w:val="1C1C1C"/>
                <w:spacing w:val="-12"/>
                <w:w w:val="105"/>
                <w:sz w:val="19"/>
              </w:rPr>
              <w:t xml:space="preserve"> </w:t>
            </w:r>
            <w:r>
              <w:rPr>
                <w:rFonts w:ascii="Arial"/>
                <w:color w:val="030303"/>
                <w:w w:val="105"/>
                <w:sz w:val="19"/>
              </w:rPr>
              <w:t>NEGLIGENT</w:t>
            </w:r>
            <w:r>
              <w:rPr>
                <w:rFonts w:ascii="Arial"/>
                <w:color w:val="030303"/>
                <w:spacing w:val="1"/>
                <w:w w:val="105"/>
                <w:sz w:val="19"/>
              </w:rPr>
              <w:t xml:space="preserve"> </w:t>
            </w:r>
            <w:r>
              <w:rPr>
                <w:rFonts w:ascii="Arial"/>
                <w:color w:val="030303"/>
                <w:w w:val="105"/>
                <w:sz w:val="19"/>
              </w:rPr>
              <w:t>OR</w:t>
            </w:r>
            <w:r>
              <w:rPr>
                <w:rFonts w:ascii="Arial"/>
                <w:color w:val="030303"/>
                <w:spacing w:val="-4"/>
                <w:w w:val="105"/>
                <w:sz w:val="19"/>
              </w:rPr>
              <w:t xml:space="preserve"> </w:t>
            </w:r>
            <w:r>
              <w:rPr>
                <w:rFonts w:ascii="Arial"/>
                <w:color w:val="030303"/>
                <w:w w:val="105"/>
                <w:sz w:val="19"/>
              </w:rPr>
              <w:t>RECKLESS</w:t>
            </w:r>
            <w:r>
              <w:rPr>
                <w:rFonts w:ascii="Arial"/>
                <w:color w:val="030303"/>
                <w:spacing w:val="-10"/>
                <w:w w:val="105"/>
                <w:sz w:val="19"/>
              </w:rPr>
              <w:t xml:space="preserve"> </w:t>
            </w:r>
            <w:r>
              <w:rPr>
                <w:rFonts w:ascii="Arial"/>
                <w:color w:val="030303"/>
                <w:w w:val="105"/>
                <w:sz w:val="19"/>
              </w:rPr>
              <w:t>*</w:t>
            </w:r>
          </w:p>
        </w:tc>
        <w:tc>
          <w:tcPr>
            <w:tcW w:w="2132" w:type="dxa"/>
            <w:tcBorders>
              <w:top w:val="single" w:sz="6" w:space="0" w:color="0C0C0C"/>
              <w:left w:val="single" w:sz="13" w:space="0" w:color="0C0C0C"/>
              <w:bottom w:val="single" w:sz="4" w:space="0" w:color="1F1F1F"/>
              <w:right w:val="single" w:sz="6" w:space="0" w:color="1C1C1C"/>
            </w:tcBorders>
          </w:tcPr>
          <w:p w:rsidR="00DE68F5" w:rsidRDefault="00EA34A7">
            <w:pPr>
              <w:pStyle w:val="TableParagraph"/>
              <w:spacing w:before="105" w:line="251" w:lineRule="exact"/>
              <w:ind w:left="94"/>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2F2F2F"/>
                <w:sz w:val="19"/>
                <w:szCs w:val="19"/>
              </w:rPr>
              <w:t>.</w:t>
            </w:r>
            <w:r>
              <w:rPr>
                <w:rFonts w:ascii="Arial" w:eastAsia="Arial" w:hAnsi="Arial" w:cs="Arial"/>
                <w:color w:val="030303"/>
                <w:sz w:val="19"/>
                <w:szCs w:val="19"/>
              </w:rPr>
              <w:t xml:space="preserve">90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24G(b)  </w:t>
            </w:r>
            <w:r>
              <w:rPr>
                <w:rFonts w:ascii="Times New Roman" w:eastAsia="Times New Roman" w:hAnsi="Times New Roman" w:cs="Times New Roman"/>
                <w:color w:val="030303"/>
              </w:rPr>
              <w:t>I</w:t>
            </w:r>
            <w:r>
              <w:rPr>
                <w:rFonts w:ascii="Times New Roman" w:eastAsia="Times New Roman" w:hAnsi="Times New Roman" w:cs="Times New Roman"/>
                <w:color w:val="030303"/>
                <w:spacing w:val="21"/>
              </w:rPr>
              <w:t xml:space="preserve"> </w:t>
            </w:r>
            <w:r>
              <w:rPr>
                <w:rFonts w:ascii="Times New Roman" w:eastAsia="Times New Roman" w:hAnsi="Times New Roman" w:cs="Times New Roman"/>
                <w:color w:val="030303"/>
              </w:rPr>
              <w:t>F</w:t>
            </w:r>
          </w:p>
        </w:tc>
      </w:tr>
      <w:tr w:rsidR="00DE68F5">
        <w:trPr>
          <w:trHeight w:hRule="exact" w:val="368"/>
        </w:trPr>
        <w:tc>
          <w:tcPr>
            <w:tcW w:w="7233" w:type="dxa"/>
            <w:tcBorders>
              <w:top w:val="single" w:sz="4" w:space="0" w:color="1F1F1F"/>
              <w:left w:val="single" w:sz="6" w:space="0" w:color="1C1C1C"/>
              <w:bottom w:val="single" w:sz="4" w:space="0" w:color="1F1F1F"/>
              <w:right w:val="single" w:sz="6" w:space="0" w:color="282828"/>
            </w:tcBorders>
          </w:tcPr>
          <w:p w:rsidR="00DE68F5" w:rsidRDefault="00EA34A7">
            <w:pPr>
              <w:pStyle w:val="TableParagraph"/>
              <w:spacing w:before="130"/>
              <w:ind w:left="132"/>
              <w:rPr>
                <w:rFonts w:ascii="Arial" w:eastAsia="Arial" w:hAnsi="Arial" w:cs="Arial"/>
                <w:sz w:val="19"/>
                <w:szCs w:val="19"/>
              </w:rPr>
            </w:pPr>
            <w:r>
              <w:rPr>
                <w:rFonts w:ascii="Arial"/>
                <w:color w:val="030303"/>
                <w:w w:val="105"/>
                <w:sz w:val="19"/>
              </w:rPr>
              <w:t>OPERATE MN UNDER INFLUENCE, SERIOUS</w:t>
            </w:r>
            <w:r>
              <w:rPr>
                <w:rFonts w:ascii="Arial"/>
                <w:color w:val="030303"/>
                <w:spacing w:val="-32"/>
                <w:w w:val="105"/>
                <w:sz w:val="19"/>
              </w:rPr>
              <w:t xml:space="preserve"> </w:t>
            </w:r>
            <w:r>
              <w:rPr>
                <w:rFonts w:ascii="Arial"/>
                <w:color w:val="030303"/>
                <w:w w:val="105"/>
                <w:sz w:val="19"/>
              </w:rPr>
              <w:t>INJURY</w:t>
            </w:r>
          </w:p>
        </w:tc>
        <w:tc>
          <w:tcPr>
            <w:tcW w:w="2132" w:type="dxa"/>
            <w:tcBorders>
              <w:top w:val="single" w:sz="4" w:space="0" w:color="1F1F1F"/>
              <w:left w:val="single" w:sz="6" w:space="0" w:color="282828"/>
              <w:bottom w:val="single" w:sz="4" w:space="0" w:color="1F1F1F"/>
              <w:right w:val="single" w:sz="6" w:space="0" w:color="1C1C1C"/>
            </w:tcBorders>
          </w:tcPr>
          <w:p w:rsidR="00DE68F5" w:rsidRDefault="00EA34A7">
            <w:pPr>
              <w:pStyle w:val="TableParagraph"/>
              <w:spacing w:before="121"/>
              <w:ind w:left="108"/>
              <w:rPr>
                <w:rFonts w:ascii="Arial" w:eastAsia="Arial" w:hAnsi="Arial" w:cs="Arial"/>
                <w:sz w:val="19"/>
                <w:szCs w:val="19"/>
              </w:rPr>
            </w:pPr>
            <w:r>
              <w:rPr>
                <w:rFonts w:ascii="Arial" w:eastAsia="Arial" w:hAnsi="Arial" w:cs="Arial"/>
                <w:color w:val="030303"/>
                <w:w w:val="110"/>
                <w:sz w:val="19"/>
                <w:szCs w:val="19"/>
              </w:rPr>
              <w:t>c.90</w:t>
            </w:r>
            <w:r>
              <w:rPr>
                <w:rFonts w:ascii="Arial" w:eastAsia="Arial" w:hAnsi="Arial" w:cs="Arial"/>
                <w:color w:val="030303"/>
                <w:spacing w:val="-34"/>
                <w:w w:val="110"/>
                <w:sz w:val="19"/>
                <w:szCs w:val="19"/>
              </w:rPr>
              <w:t xml:space="preserve"> </w:t>
            </w:r>
            <w:r>
              <w:rPr>
                <w:rFonts w:ascii="Times New Roman" w:eastAsia="Times New Roman" w:hAnsi="Times New Roman" w:cs="Times New Roman"/>
                <w:color w:val="030303"/>
                <w:w w:val="110"/>
                <w:sz w:val="20"/>
                <w:szCs w:val="20"/>
              </w:rPr>
              <w:t>§</w:t>
            </w:r>
            <w:r>
              <w:rPr>
                <w:rFonts w:ascii="Times New Roman" w:eastAsia="Times New Roman" w:hAnsi="Times New Roman" w:cs="Times New Roman"/>
                <w:color w:val="030303"/>
                <w:spacing w:val="-41"/>
                <w:w w:val="110"/>
                <w:sz w:val="20"/>
                <w:szCs w:val="20"/>
              </w:rPr>
              <w:t xml:space="preserve"> </w:t>
            </w:r>
            <w:r>
              <w:rPr>
                <w:rFonts w:ascii="Arial" w:eastAsia="Arial" w:hAnsi="Arial" w:cs="Arial"/>
                <w:color w:val="030303"/>
                <w:w w:val="110"/>
                <w:sz w:val="19"/>
                <w:szCs w:val="19"/>
              </w:rPr>
              <w:t>24(1)(a)(1)</w:t>
            </w:r>
            <w:r>
              <w:rPr>
                <w:rFonts w:ascii="Arial" w:eastAsia="Arial" w:hAnsi="Arial" w:cs="Arial"/>
                <w:color w:val="030303"/>
                <w:spacing w:val="-31"/>
                <w:w w:val="110"/>
                <w:sz w:val="19"/>
                <w:szCs w:val="19"/>
              </w:rPr>
              <w:t xml:space="preserve"> </w:t>
            </w:r>
            <w:r>
              <w:rPr>
                <w:rFonts w:ascii="Arial" w:eastAsia="Arial" w:hAnsi="Arial" w:cs="Arial"/>
                <w:b/>
                <w:bCs/>
                <w:color w:val="030303"/>
                <w:w w:val="110"/>
                <w:sz w:val="19"/>
                <w:szCs w:val="19"/>
              </w:rPr>
              <w:t>/M</w:t>
            </w:r>
          </w:p>
        </w:tc>
      </w:tr>
      <w:tr w:rsidR="00DE68F5">
        <w:trPr>
          <w:trHeight w:hRule="exact" w:val="368"/>
        </w:trPr>
        <w:tc>
          <w:tcPr>
            <w:tcW w:w="7233" w:type="dxa"/>
            <w:tcBorders>
              <w:top w:val="single" w:sz="4" w:space="0" w:color="1F1F1F"/>
              <w:left w:val="single" w:sz="6" w:space="0" w:color="1C1C1C"/>
              <w:bottom w:val="single" w:sz="4" w:space="0" w:color="1F1F1F"/>
              <w:right w:val="single" w:sz="6" w:space="0" w:color="0F0F0F"/>
            </w:tcBorders>
          </w:tcPr>
          <w:p w:rsidR="00DE68F5" w:rsidRDefault="00EA34A7">
            <w:pPr>
              <w:pStyle w:val="TableParagraph"/>
              <w:spacing w:before="125"/>
              <w:ind w:left="132"/>
              <w:rPr>
                <w:rFonts w:ascii="Arial" w:eastAsia="Arial" w:hAnsi="Arial" w:cs="Arial"/>
                <w:sz w:val="19"/>
                <w:szCs w:val="19"/>
              </w:rPr>
            </w:pPr>
            <w:r>
              <w:rPr>
                <w:rFonts w:ascii="Arial"/>
                <w:color w:val="030303"/>
                <w:sz w:val="19"/>
              </w:rPr>
              <w:t xml:space="preserve">OPERATE  MN UNDER INFLUENCE, DRUGS, 3RD </w:t>
            </w:r>
            <w:r>
              <w:rPr>
                <w:rFonts w:ascii="Arial"/>
                <w:color w:val="030303"/>
                <w:spacing w:val="17"/>
                <w:sz w:val="19"/>
              </w:rPr>
              <w:t xml:space="preserve"> </w:t>
            </w:r>
            <w:r>
              <w:rPr>
                <w:rFonts w:ascii="Arial"/>
                <w:color w:val="030303"/>
                <w:sz w:val="19"/>
              </w:rPr>
              <w:t>OFFENSE</w:t>
            </w:r>
          </w:p>
        </w:tc>
        <w:tc>
          <w:tcPr>
            <w:tcW w:w="2132" w:type="dxa"/>
            <w:tcBorders>
              <w:top w:val="single" w:sz="4" w:space="0" w:color="1F1F1F"/>
              <w:left w:val="single" w:sz="6" w:space="0" w:color="0F0F0F"/>
              <w:bottom w:val="single" w:sz="4" w:space="0" w:color="1F1F1F"/>
              <w:right w:val="single" w:sz="6" w:space="0" w:color="1C1C1C"/>
            </w:tcBorders>
          </w:tcPr>
          <w:p w:rsidR="00DE68F5" w:rsidRDefault="00EA34A7">
            <w:pPr>
              <w:pStyle w:val="TableParagraph"/>
              <w:spacing w:before="130"/>
              <w:ind w:left="113"/>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1C1C1C"/>
                <w:w w:val="110"/>
                <w:sz w:val="19"/>
                <w:szCs w:val="19"/>
              </w:rPr>
              <w:t>.</w:t>
            </w:r>
            <w:r>
              <w:rPr>
                <w:rFonts w:ascii="Arial" w:eastAsia="Arial" w:hAnsi="Arial" w:cs="Arial"/>
                <w:color w:val="030303"/>
                <w:w w:val="110"/>
                <w:sz w:val="19"/>
                <w:szCs w:val="19"/>
              </w:rPr>
              <w:t>90</w:t>
            </w:r>
            <w:r>
              <w:rPr>
                <w:rFonts w:ascii="Arial" w:eastAsia="Arial" w:hAnsi="Arial" w:cs="Arial"/>
                <w:color w:val="030303"/>
                <w:spacing w:val="-36"/>
                <w:w w:val="110"/>
                <w:sz w:val="19"/>
                <w:szCs w:val="19"/>
              </w:rPr>
              <w:t xml:space="preserve"> </w:t>
            </w:r>
            <w:r>
              <w:rPr>
                <w:rFonts w:ascii="Times New Roman" w:eastAsia="Times New Roman" w:hAnsi="Times New Roman" w:cs="Times New Roman"/>
                <w:color w:val="030303"/>
                <w:w w:val="110"/>
                <w:sz w:val="19"/>
                <w:szCs w:val="19"/>
              </w:rPr>
              <w:t>§</w:t>
            </w:r>
            <w:r>
              <w:rPr>
                <w:rFonts w:ascii="Times New Roman" w:eastAsia="Times New Roman" w:hAnsi="Times New Roman" w:cs="Times New Roman"/>
                <w:color w:val="030303"/>
                <w:spacing w:val="-41"/>
                <w:w w:val="110"/>
                <w:sz w:val="19"/>
                <w:szCs w:val="19"/>
              </w:rPr>
              <w:t xml:space="preserve"> </w:t>
            </w:r>
            <w:r>
              <w:rPr>
                <w:rFonts w:ascii="Arial" w:eastAsia="Arial" w:hAnsi="Arial" w:cs="Arial"/>
                <w:color w:val="030303"/>
                <w:w w:val="110"/>
                <w:sz w:val="19"/>
                <w:szCs w:val="19"/>
              </w:rPr>
              <w:t>24(1)(a)(1)</w:t>
            </w:r>
            <w:r>
              <w:rPr>
                <w:rFonts w:ascii="Arial" w:eastAsia="Arial" w:hAnsi="Arial" w:cs="Arial"/>
                <w:color w:val="030303"/>
                <w:spacing w:val="-29"/>
                <w:w w:val="110"/>
                <w:sz w:val="19"/>
                <w:szCs w:val="19"/>
              </w:rPr>
              <w:t xml:space="preserve"> </w:t>
            </w:r>
            <w:r>
              <w:rPr>
                <w:rFonts w:ascii="Arial" w:eastAsia="Arial" w:hAnsi="Arial" w:cs="Arial"/>
                <w:b/>
                <w:bCs/>
                <w:color w:val="030303"/>
                <w:w w:val="110"/>
                <w:sz w:val="19"/>
                <w:szCs w:val="19"/>
              </w:rPr>
              <w:t>/M</w:t>
            </w:r>
          </w:p>
        </w:tc>
      </w:tr>
      <w:tr w:rsidR="00DE68F5">
        <w:trPr>
          <w:trHeight w:hRule="exact" w:val="368"/>
        </w:trPr>
        <w:tc>
          <w:tcPr>
            <w:tcW w:w="7233" w:type="dxa"/>
            <w:tcBorders>
              <w:top w:val="single" w:sz="4" w:space="0" w:color="1F1F1F"/>
              <w:left w:val="single" w:sz="6" w:space="0" w:color="1C1C1C"/>
              <w:bottom w:val="single" w:sz="4" w:space="0" w:color="1F1F1F"/>
              <w:right w:val="single" w:sz="6" w:space="0" w:color="1C1C1C"/>
            </w:tcBorders>
          </w:tcPr>
          <w:p w:rsidR="00DE68F5" w:rsidRDefault="00EA34A7">
            <w:pPr>
              <w:pStyle w:val="TableParagraph"/>
              <w:spacing w:before="125"/>
              <w:ind w:left="132"/>
              <w:rPr>
                <w:rFonts w:ascii="Arial" w:eastAsia="Arial" w:hAnsi="Arial" w:cs="Arial"/>
                <w:sz w:val="19"/>
                <w:szCs w:val="19"/>
              </w:rPr>
            </w:pPr>
            <w:r>
              <w:rPr>
                <w:rFonts w:ascii="Arial" w:hAnsi="Arial"/>
                <w:color w:val="030303"/>
                <w:sz w:val="19"/>
              </w:rPr>
              <w:t xml:space="preserve">OPERATE MN UNDER INFLUENCE </w:t>
            </w:r>
            <w:r>
              <w:rPr>
                <w:rFonts w:ascii="Arial" w:hAnsi="Arial"/>
                <w:color w:val="1C1C1C"/>
                <w:sz w:val="19"/>
              </w:rPr>
              <w:t xml:space="preserve">, </w:t>
            </w:r>
            <w:r>
              <w:rPr>
                <w:rFonts w:ascii="Arial" w:hAnsi="Arial"/>
                <w:color w:val="030303"/>
                <w:sz w:val="19"/>
              </w:rPr>
              <w:t>LIQUOR, 3R</w:t>
            </w:r>
            <w:r>
              <w:rPr>
                <w:rFonts w:ascii="Arial" w:hAnsi="Arial"/>
                <w:color w:val="1C1C1C"/>
                <w:sz w:val="19"/>
              </w:rPr>
              <w:t xml:space="preserve">D </w:t>
            </w:r>
            <w:r>
              <w:rPr>
                <w:rFonts w:ascii="Arial" w:hAnsi="Arial"/>
                <w:color w:val="030303"/>
                <w:sz w:val="19"/>
              </w:rPr>
              <w:t xml:space="preserve">OFFENSE </w:t>
            </w:r>
            <w:r>
              <w:rPr>
                <w:rFonts w:ascii="Arial" w:hAnsi="Arial"/>
                <w:color w:val="030303"/>
                <w:spacing w:val="48"/>
                <w:sz w:val="19"/>
              </w:rPr>
              <w:t xml:space="preserve"> </w:t>
            </w:r>
            <w:r>
              <w:rPr>
                <w:rFonts w:ascii="Arial" w:hAnsi="Arial"/>
                <w:color w:val="595959"/>
                <w:sz w:val="19"/>
              </w:rPr>
              <w:t>·</w:t>
            </w:r>
          </w:p>
        </w:tc>
        <w:tc>
          <w:tcPr>
            <w:tcW w:w="2132" w:type="dxa"/>
            <w:tcBorders>
              <w:top w:val="single" w:sz="4" w:space="0" w:color="1F1F1F"/>
              <w:left w:val="single" w:sz="6" w:space="0" w:color="1C1C1C"/>
              <w:bottom w:val="single" w:sz="6" w:space="0" w:color="0C0C0C"/>
              <w:right w:val="single" w:sz="6" w:space="0" w:color="1C1C1C"/>
            </w:tcBorders>
          </w:tcPr>
          <w:p w:rsidR="00DE68F5" w:rsidRDefault="00EA34A7">
            <w:pPr>
              <w:pStyle w:val="TableParagraph"/>
              <w:spacing w:before="111"/>
              <w:ind w:left="117"/>
              <w:rPr>
                <w:rFonts w:ascii="Arial" w:eastAsia="Arial" w:hAnsi="Arial" w:cs="Arial"/>
                <w:sz w:val="21"/>
                <w:szCs w:val="21"/>
              </w:rPr>
            </w:pPr>
            <w:r>
              <w:rPr>
                <w:rFonts w:ascii="Arial" w:eastAsia="Arial" w:hAnsi="Arial" w:cs="Arial"/>
                <w:color w:val="030303"/>
                <w:sz w:val="19"/>
                <w:szCs w:val="19"/>
              </w:rPr>
              <w:t>c</w:t>
            </w:r>
            <w:r>
              <w:rPr>
                <w:rFonts w:ascii="Arial" w:eastAsia="Arial" w:hAnsi="Arial" w:cs="Arial"/>
                <w:color w:val="1C1C1C"/>
                <w:sz w:val="19"/>
                <w:szCs w:val="19"/>
              </w:rPr>
              <w:t>.</w:t>
            </w:r>
            <w:r>
              <w:rPr>
                <w:rFonts w:ascii="Arial" w:eastAsia="Arial" w:hAnsi="Arial" w:cs="Arial"/>
                <w:color w:val="030303"/>
                <w:sz w:val="19"/>
                <w:szCs w:val="19"/>
              </w:rPr>
              <w:t xml:space="preserve">90 § 24  </w:t>
            </w:r>
            <w:r>
              <w:rPr>
                <w:rFonts w:ascii="Arial" w:eastAsia="Arial" w:hAnsi="Arial" w:cs="Arial"/>
                <w:b/>
                <w:bCs/>
                <w:color w:val="030303"/>
                <w:sz w:val="21"/>
                <w:szCs w:val="21"/>
              </w:rPr>
              <w:t>/</w:t>
            </w:r>
            <w:r>
              <w:rPr>
                <w:rFonts w:ascii="Arial" w:eastAsia="Arial" w:hAnsi="Arial" w:cs="Arial"/>
                <w:b/>
                <w:bCs/>
                <w:color w:val="030303"/>
                <w:spacing w:val="19"/>
                <w:sz w:val="21"/>
                <w:szCs w:val="21"/>
              </w:rPr>
              <w:t xml:space="preserve"> </w:t>
            </w:r>
            <w:r>
              <w:rPr>
                <w:rFonts w:ascii="Arial" w:eastAsia="Arial" w:hAnsi="Arial" w:cs="Arial"/>
                <w:b/>
                <w:bCs/>
                <w:color w:val="030303"/>
                <w:sz w:val="21"/>
                <w:szCs w:val="21"/>
              </w:rPr>
              <w:t>M</w:t>
            </w:r>
          </w:p>
        </w:tc>
      </w:tr>
      <w:tr w:rsidR="00DE68F5">
        <w:trPr>
          <w:trHeight w:hRule="exact" w:val="368"/>
        </w:trPr>
        <w:tc>
          <w:tcPr>
            <w:tcW w:w="7233" w:type="dxa"/>
            <w:tcBorders>
              <w:top w:val="single" w:sz="4" w:space="0" w:color="1F1F1F"/>
              <w:left w:val="single" w:sz="6" w:space="0" w:color="1C1C1C"/>
              <w:bottom w:val="single" w:sz="4" w:space="0" w:color="1F1F1F"/>
              <w:right w:val="single" w:sz="6" w:space="0" w:color="1C1C1C"/>
            </w:tcBorders>
          </w:tcPr>
          <w:p w:rsidR="00DE68F5" w:rsidRDefault="00EA34A7">
            <w:pPr>
              <w:pStyle w:val="TableParagraph"/>
              <w:spacing w:before="130"/>
              <w:ind w:left="141"/>
              <w:rPr>
                <w:rFonts w:ascii="Arial" w:eastAsia="Arial" w:hAnsi="Arial" w:cs="Arial"/>
                <w:sz w:val="19"/>
                <w:szCs w:val="19"/>
              </w:rPr>
            </w:pPr>
            <w:r>
              <w:rPr>
                <w:rFonts w:ascii="Arial"/>
                <w:color w:val="030303"/>
                <w:sz w:val="19"/>
              </w:rPr>
              <w:t>OPERATE  MN UNDER  INFLUENCE,  (2 or  more</w:t>
            </w:r>
            <w:r>
              <w:rPr>
                <w:rFonts w:ascii="Arial"/>
                <w:color w:val="030303"/>
                <w:spacing w:val="-4"/>
                <w:sz w:val="19"/>
              </w:rPr>
              <w:t xml:space="preserve"> </w:t>
            </w:r>
            <w:r>
              <w:rPr>
                <w:rFonts w:ascii="Arial"/>
                <w:color w:val="030303"/>
                <w:sz w:val="19"/>
              </w:rPr>
              <w:t>convictions)</w:t>
            </w:r>
          </w:p>
        </w:tc>
        <w:tc>
          <w:tcPr>
            <w:tcW w:w="2132" w:type="dxa"/>
            <w:tcBorders>
              <w:top w:val="single" w:sz="6" w:space="0" w:color="0C0C0C"/>
              <w:left w:val="single" w:sz="6" w:space="0" w:color="1C1C1C"/>
              <w:bottom w:val="single" w:sz="4" w:space="0" w:color="1F1F1F"/>
              <w:right w:val="single" w:sz="4" w:space="0" w:color="181818"/>
            </w:tcBorders>
          </w:tcPr>
          <w:p w:rsidR="00DE68F5" w:rsidRDefault="00EA34A7">
            <w:pPr>
              <w:pStyle w:val="TableParagraph"/>
              <w:spacing w:before="105" w:line="251" w:lineRule="exact"/>
              <w:ind w:left="117"/>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030303"/>
                <w:spacing w:val="1"/>
                <w:sz w:val="19"/>
                <w:szCs w:val="19"/>
              </w:rPr>
              <w:t xml:space="preserve"> </w:t>
            </w:r>
            <w:r>
              <w:rPr>
                <w:rFonts w:ascii="Arial" w:eastAsia="Arial" w:hAnsi="Arial" w:cs="Arial"/>
                <w:color w:val="030303"/>
                <w:sz w:val="19"/>
                <w:szCs w:val="19"/>
              </w:rPr>
              <w:t>90</w:t>
            </w:r>
            <w:r>
              <w:rPr>
                <w:rFonts w:ascii="Arial" w:eastAsia="Arial" w:hAnsi="Arial" w:cs="Arial"/>
                <w:color w:val="030303"/>
                <w:spacing w:val="-9"/>
                <w:sz w:val="19"/>
                <w:szCs w:val="19"/>
              </w:rPr>
              <w:t xml:space="preserve"> </w:t>
            </w:r>
            <w:r>
              <w:rPr>
                <w:rFonts w:ascii="Times New Roman" w:eastAsia="Times New Roman" w:hAnsi="Times New Roman" w:cs="Times New Roman"/>
                <w:color w:val="030303"/>
                <w:w w:val="115"/>
                <w:sz w:val="20"/>
                <w:szCs w:val="20"/>
              </w:rPr>
              <w:t>§</w:t>
            </w:r>
            <w:r>
              <w:rPr>
                <w:rFonts w:ascii="Times New Roman" w:eastAsia="Times New Roman" w:hAnsi="Times New Roman" w:cs="Times New Roman"/>
                <w:color w:val="030303"/>
                <w:spacing w:val="-35"/>
                <w:w w:val="115"/>
                <w:sz w:val="20"/>
                <w:szCs w:val="20"/>
              </w:rPr>
              <w:t xml:space="preserve"> </w:t>
            </w:r>
            <w:r>
              <w:rPr>
                <w:rFonts w:ascii="Arial" w:eastAsia="Arial" w:hAnsi="Arial" w:cs="Arial"/>
                <w:color w:val="030303"/>
                <w:sz w:val="19"/>
                <w:szCs w:val="19"/>
              </w:rPr>
              <w:t>24</w:t>
            </w:r>
            <w:r>
              <w:rPr>
                <w:rFonts w:ascii="Arial" w:eastAsia="Arial" w:hAnsi="Arial" w:cs="Arial"/>
                <w:color w:val="030303"/>
                <w:spacing w:val="-10"/>
                <w:sz w:val="19"/>
                <w:szCs w:val="19"/>
              </w:rPr>
              <w:t xml:space="preserve"> </w:t>
            </w:r>
            <w:r>
              <w:rPr>
                <w:rFonts w:ascii="Times New Roman" w:eastAsia="Times New Roman" w:hAnsi="Times New Roman" w:cs="Times New Roman"/>
                <w:color w:val="030303"/>
              </w:rPr>
              <w:t>I</w:t>
            </w:r>
            <w:r>
              <w:rPr>
                <w:rFonts w:ascii="Times New Roman" w:eastAsia="Times New Roman" w:hAnsi="Times New Roman" w:cs="Times New Roman"/>
                <w:color w:val="030303"/>
                <w:spacing w:val="-2"/>
              </w:rPr>
              <w:t xml:space="preserve"> </w:t>
            </w:r>
            <w:r>
              <w:rPr>
                <w:rFonts w:ascii="Times New Roman" w:eastAsia="Times New Roman" w:hAnsi="Times New Roman" w:cs="Times New Roman"/>
                <w:color w:val="030303"/>
              </w:rPr>
              <w:t>M</w:t>
            </w:r>
          </w:p>
        </w:tc>
      </w:tr>
      <w:tr w:rsidR="00DE68F5">
        <w:trPr>
          <w:trHeight w:hRule="exact" w:val="368"/>
        </w:trPr>
        <w:tc>
          <w:tcPr>
            <w:tcW w:w="7233" w:type="dxa"/>
            <w:tcBorders>
              <w:top w:val="single" w:sz="4" w:space="0" w:color="1F1F1F"/>
              <w:left w:val="single" w:sz="12" w:space="0" w:color="1C1C1C"/>
              <w:bottom w:val="single" w:sz="4" w:space="0" w:color="232323"/>
              <w:right w:val="single" w:sz="6" w:space="0" w:color="1C1C1C"/>
            </w:tcBorders>
          </w:tcPr>
          <w:p w:rsidR="00DE68F5" w:rsidRDefault="00EA34A7">
            <w:pPr>
              <w:pStyle w:val="TableParagraph"/>
              <w:spacing w:before="125"/>
              <w:ind w:left="138"/>
              <w:rPr>
                <w:rFonts w:ascii="Arial" w:eastAsia="Arial" w:hAnsi="Arial" w:cs="Arial"/>
                <w:sz w:val="19"/>
                <w:szCs w:val="19"/>
              </w:rPr>
            </w:pPr>
            <w:r>
              <w:rPr>
                <w:rFonts w:ascii="Arial"/>
                <w:color w:val="030303"/>
                <w:w w:val="105"/>
                <w:sz w:val="19"/>
              </w:rPr>
              <w:t>POSSESS</w:t>
            </w:r>
            <w:r>
              <w:rPr>
                <w:rFonts w:ascii="Arial"/>
                <w:color w:val="030303"/>
                <w:spacing w:val="-26"/>
                <w:w w:val="105"/>
                <w:sz w:val="19"/>
              </w:rPr>
              <w:t xml:space="preserve"> </w:t>
            </w:r>
            <w:r>
              <w:rPr>
                <w:rFonts w:ascii="Arial"/>
                <w:color w:val="030303"/>
                <w:w w:val="105"/>
                <w:sz w:val="19"/>
              </w:rPr>
              <w:t>BURGLARIOUS</w:t>
            </w:r>
            <w:r>
              <w:rPr>
                <w:rFonts w:ascii="Arial"/>
                <w:color w:val="030303"/>
                <w:spacing w:val="-24"/>
                <w:w w:val="105"/>
                <w:sz w:val="19"/>
              </w:rPr>
              <w:t xml:space="preserve"> </w:t>
            </w:r>
            <w:r>
              <w:rPr>
                <w:rFonts w:ascii="Arial"/>
                <w:color w:val="030303"/>
                <w:w w:val="105"/>
                <w:sz w:val="19"/>
              </w:rPr>
              <w:t>TOOLS</w:t>
            </w:r>
          </w:p>
        </w:tc>
        <w:tc>
          <w:tcPr>
            <w:tcW w:w="2132" w:type="dxa"/>
            <w:tcBorders>
              <w:top w:val="single" w:sz="4" w:space="0" w:color="1F1F1F"/>
              <w:left w:val="single" w:sz="6" w:space="0" w:color="1C1C1C"/>
              <w:bottom w:val="single" w:sz="6" w:space="0" w:color="0F0F0F"/>
              <w:right w:val="single" w:sz="4" w:space="0" w:color="181818"/>
            </w:tcBorders>
          </w:tcPr>
          <w:p w:rsidR="00DE68F5" w:rsidRDefault="00EA34A7">
            <w:pPr>
              <w:pStyle w:val="TableParagraph"/>
              <w:spacing w:before="102"/>
              <w:ind w:left="122"/>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1C1C1C"/>
                <w:sz w:val="19"/>
                <w:szCs w:val="19"/>
              </w:rPr>
              <w:t>.</w:t>
            </w:r>
            <w:r>
              <w:rPr>
                <w:rFonts w:ascii="Arial" w:eastAsia="Arial" w:hAnsi="Arial" w:cs="Arial"/>
                <w:color w:val="030303"/>
                <w:sz w:val="19"/>
                <w:szCs w:val="19"/>
              </w:rPr>
              <w:t xml:space="preserve">266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49  </w:t>
            </w:r>
            <w:r>
              <w:rPr>
                <w:rFonts w:ascii="Times New Roman" w:eastAsia="Times New Roman" w:hAnsi="Times New Roman" w:cs="Times New Roman"/>
                <w:color w:val="030303"/>
              </w:rPr>
              <w:t>I</w:t>
            </w:r>
            <w:r>
              <w:rPr>
                <w:rFonts w:ascii="Times New Roman" w:eastAsia="Times New Roman" w:hAnsi="Times New Roman" w:cs="Times New Roman"/>
                <w:color w:val="030303"/>
                <w:spacing w:val="-3"/>
              </w:rPr>
              <w:t xml:space="preserve"> </w:t>
            </w:r>
            <w:r>
              <w:rPr>
                <w:rFonts w:ascii="Times New Roman" w:eastAsia="Times New Roman" w:hAnsi="Times New Roman" w:cs="Times New Roman"/>
                <w:color w:val="030303"/>
              </w:rPr>
              <w:t>F</w:t>
            </w:r>
          </w:p>
        </w:tc>
      </w:tr>
      <w:tr w:rsidR="00DE68F5">
        <w:trPr>
          <w:trHeight w:hRule="exact" w:val="363"/>
        </w:trPr>
        <w:tc>
          <w:tcPr>
            <w:tcW w:w="7233" w:type="dxa"/>
            <w:tcBorders>
              <w:top w:val="single" w:sz="4" w:space="0" w:color="232323"/>
              <w:left w:val="single" w:sz="13" w:space="0" w:color="1C1C1C"/>
              <w:bottom w:val="single" w:sz="4" w:space="0" w:color="1F1F1F"/>
              <w:right w:val="single" w:sz="6" w:space="0" w:color="1C1C1C"/>
            </w:tcBorders>
          </w:tcPr>
          <w:p w:rsidR="00DE68F5" w:rsidRDefault="00EA34A7">
            <w:pPr>
              <w:pStyle w:val="TableParagraph"/>
              <w:spacing w:before="125"/>
              <w:ind w:left="141"/>
              <w:rPr>
                <w:rFonts w:ascii="Arial" w:eastAsia="Arial" w:hAnsi="Arial" w:cs="Arial"/>
                <w:sz w:val="19"/>
                <w:szCs w:val="19"/>
              </w:rPr>
            </w:pPr>
            <w:r>
              <w:rPr>
                <w:rFonts w:ascii="Arial"/>
                <w:color w:val="030303"/>
                <w:sz w:val="19"/>
              </w:rPr>
              <w:t>POSS CLA SUB W/INT  TO  DIST W/  INT  1000 FT SCHOOL</w:t>
            </w:r>
            <w:r>
              <w:rPr>
                <w:rFonts w:ascii="Arial"/>
                <w:color w:val="030303"/>
                <w:spacing w:val="50"/>
                <w:sz w:val="19"/>
              </w:rPr>
              <w:t xml:space="preserve"> </w:t>
            </w:r>
            <w:r>
              <w:rPr>
                <w:rFonts w:ascii="Arial"/>
                <w:color w:val="030303"/>
                <w:sz w:val="19"/>
              </w:rPr>
              <w:t>*</w:t>
            </w:r>
          </w:p>
        </w:tc>
        <w:tc>
          <w:tcPr>
            <w:tcW w:w="2132" w:type="dxa"/>
            <w:tcBorders>
              <w:top w:val="single" w:sz="6" w:space="0" w:color="0F0F0F"/>
              <w:left w:val="single" w:sz="6" w:space="0" w:color="1C1C1C"/>
              <w:bottom w:val="single" w:sz="6" w:space="0" w:color="0C0C0C"/>
              <w:right w:val="single" w:sz="4" w:space="0" w:color="181818"/>
            </w:tcBorders>
          </w:tcPr>
          <w:p w:rsidR="00DE68F5" w:rsidRDefault="00EA34A7">
            <w:pPr>
              <w:pStyle w:val="TableParagraph"/>
              <w:spacing w:before="100" w:line="248" w:lineRule="exact"/>
              <w:ind w:left="127"/>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32J  </w:t>
            </w:r>
            <w:r>
              <w:rPr>
                <w:rFonts w:ascii="Times New Roman" w:eastAsia="Times New Roman" w:hAnsi="Times New Roman" w:cs="Times New Roman"/>
                <w:color w:val="030303"/>
              </w:rPr>
              <w:t>I</w:t>
            </w:r>
            <w:r>
              <w:rPr>
                <w:rFonts w:ascii="Times New Roman" w:eastAsia="Times New Roman" w:hAnsi="Times New Roman" w:cs="Times New Roman"/>
                <w:color w:val="030303"/>
                <w:spacing w:val="5"/>
              </w:rPr>
              <w:t xml:space="preserve"> </w:t>
            </w:r>
            <w:r>
              <w:rPr>
                <w:rFonts w:ascii="Times New Roman" w:eastAsia="Times New Roman" w:hAnsi="Times New Roman" w:cs="Times New Roman"/>
                <w:color w:val="030303"/>
              </w:rPr>
              <w:t>F</w:t>
            </w:r>
          </w:p>
        </w:tc>
      </w:tr>
      <w:tr w:rsidR="00DE68F5">
        <w:trPr>
          <w:trHeight w:hRule="exact" w:val="363"/>
        </w:trPr>
        <w:tc>
          <w:tcPr>
            <w:tcW w:w="7233" w:type="dxa"/>
            <w:tcBorders>
              <w:top w:val="single" w:sz="4" w:space="0" w:color="1F1F1F"/>
              <w:left w:val="single" w:sz="13" w:space="0" w:color="1C1C1C"/>
              <w:bottom w:val="single" w:sz="4" w:space="0" w:color="1F1F1F"/>
              <w:right w:val="single" w:sz="4" w:space="0" w:color="1F1F1F"/>
            </w:tcBorders>
          </w:tcPr>
          <w:p w:rsidR="00DE68F5" w:rsidRDefault="00EA34A7">
            <w:pPr>
              <w:pStyle w:val="TableParagraph"/>
              <w:spacing w:before="125"/>
              <w:ind w:left="141"/>
              <w:rPr>
                <w:rFonts w:ascii="Arial" w:eastAsia="Arial" w:hAnsi="Arial" w:cs="Arial"/>
                <w:sz w:val="19"/>
                <w:szCs w:val="19"/>
              </w:rPr>
            </w:pPr>
            <w:r>
              <w:rPr>
                <w:rFonts w:ascii="Arial"/>
                <w:color w:val="030303"/>
                <w:w w:val="105"/>
                <w:sz w:val="19"/>
              </w:rPr>
              <w:t>POSS</w:t>
            </w:r>
            <w:r>
              <w:rPr>
                <w:rFonts w:ascii="Arial"/>
                <w:color w:val="030303"/>
                <w:spacing w:val="-3"/>
                <w:w w:val="105"/>
                <w:sz w:val="19"/>
              </w:rPr>
              <w:t xml:space="preserve"> </w:t>
            </w:r>
            <w:r>
              <w:rPr>
                <w:rFonts w:ascii="Arial"/>
                <w:color w:val="030303"/>
                <w:w w:val="105"/>
                <w:sz w:val="19"/>
              </w:rPr>
              <w:t>CL</w:t>
            </w:r>
            <w:r>
              <w:rPr>
                <w:rFonts w:ascii="Arial"/>
                <w:color w:val="030303"/>
                <w:spacing w:val="-1"/>
                <w:w w:val="105"/>
                <w:sz w:val="19"/>
              </w:rPr>
              <w:t xml:space="preserve"> </w:t>
            </w:r>
            <w:r>
              <w:rPr>
                <w:rFonts w:ascii="Arial"/>
                <w:color w:val="030303"/>
                <w:w w:val="105"/>
                <w:sz w:val="19"/>
              </w:rPr>
              <w:t>B</w:t>
            </w:r>
            <w:r>
              <w:rPr>
                <w:rFonts w:ascii="Arial"/>
                <w:color w:val="030303"/>
                <w:spacing w:val="-14"/>
                <w:w w:val="105"/>
                <w:sz w:val="19"/>
              </w:rPr>
              <w:t xml:space="preserve"> </w:t>
            </w:r>
            <w:r>
              <w:rPr>
                <w:rFonts w:ascii="Arial"/>
                <w:color w:val="030303"/>
                <w:w w:val="105"/>
                <w:sz w:val="19"/>
              </w:rPr>
              <w:t>SUB</w:t>
            </w:r>
            <w:r>
              <w:rPr>
                <w:rFonts w:ascii="Arial"/>
                <w:color w:val="030303"/>
                <w:spacing w:val="-10"/>
                <w:w w:val="105"/>
                <w:sz w:val="19"/>
              </w:rPr>
              <w:t xml:space="preserve"> </w:t>
            </w:r>
            <w:r>
              <w:rPr>
                <w:rFonts w:ascii="Arial"/>
                <w:color w:val="030303"/>
                <w:w w:val="105"/>
                <w:sz w:val="19"/>
              </w:rPr>
              <w:t>W/INT</w:t>
            </w:r>
            <w:r>
              <w:rPr>
                <w:rFonts w:ascii="Arial"/>
                <w:color w:val="030303"/>
                <w:spacing w:val="3"/>
                <w:w w:val="105"/>
                <w:sz w:val="19"/>
              </w:rPr>
              <w:t xml:space="preserve"> </w:t>
            </w:r>
            <w:r>
              <w:rPr>
                <w:rFonts w:ascii="Arial"/>
                <w:color w:val="030303"/>
                <w:w w:val="105"/>
                <w:sz w:val="19"/>
              </w:rPr>
              <w:t>TO</w:t>
            </w:r>
            <w:r>
              <w:rPr>
                <w:rFonts w:ascii="Arial"/>
                <w:color w:val="030303"/>
                <w:spacing w:val="7"/>
                <w:w w:val="105"/>
                <w:sz w:val="19"/>
              </w:rPr>
              <w:t xml:space="preserve"> </w:t>
            </w:r>
            <w:r>
              <w:rPr>
                <w:rFonts w:ascii="Arial"/>
                <w:color w:val="030303"/>
                <w:w w:val="105"/>
                <w:sz w:val="19"/>
              </w:rPr>
              <w:t>DIST</w:t>
            </w:r>
            <w:r>
              <w:rPr>
                <w:rFonts w:ascii="Arial"/>
                <w:color w:val="030303"/>
                <w:spacing w:val="-13"/>
                <w:w w:val="105"/>
                <w:sz w:val="19"/>
              </w:rPr>
              <w:t xml:space="preserve"> </w:t>
            </w:r>
            <w:r>
              <w:rPr>
                <w:rFonts w:ascii="Arial"/>
                <w:color w:val="030303"/>
                <w:w w:val="105"/>
                <w:sz w:val="19"/>
              </w:rPr>
              <w:t>W/</w:t>
            </w:r>
            <w:r>
              <w:rPr>
                <w:rFonts w:ascii="Arial"/>
                <w:color w:val="030303"/>
                <w:spacing w:val="6"/>
                <w:w w:val="105"/>
                <w:sz w:val="19"/>
              </w:rPr>
              <w:t xml:space="preserve"> </w:t>
            </w:r>
            <w:r>
              <w:rPr>
                <w:rFonts w:ascii="Arial"/>
                <w:color w:val="030303"/>
                <w:w w:val="105"/>
                <w:sz w:val="19"/>
              </w:rPr>
              <w:t>INT</w:t>
            </w:r>
            <w:r>
              <w:rPr>
                <w:rFonts w:ascii="Arial"/>
                <w:color w:val="030303"/>
                <w:spacing w:val="-1"/>
                <w:w w:val="105"/>
                <w:sz w:val="19"/>
              </w:rPr>
              <w:t xml:space="preserve"> </w:t>
            </w:r>
            <w:r>
              <w:rPr>
                <w:rFonts w:ascii="Arial"/>
                <w:color w:val="030303"/>
                <w:w w:val="105"/>
                <w:sz w:val="19"/>
              </w:rPr>
              <w:t>1000</w:t>
            </w:r>
            <w:r>
              <w:rPr>
                <w:rFonts w:ascii="Arial"/>
                <w:color w:val="030303"/>
                <w:spacing w:val="-9"/>
                <w:w w:val="105"/>
                <w:sz w:val="19"/>
              </w:rPr>
              <w:t xml:space="preserve"> </w:t>
            </w:r>
            <w:r>
              <w:rPr>
                <w:rFonts w:ascii="Arial"/>
                <w:color w:val="030303"/>
                <w:w w:val="105"/>
                <w:sz w:val="19"/>
              </w:rPr>
              <w:t>FT</w:t>
            </w:r>
            <w:r>
              <w:rPr>
                <w:rFonts w:ascii="Arial"/>
                <w:color w:val="030303"/>
                <w:spacing w:val="-12"/>
                <w:w w:val="105"/>
                <w:sz w:val="19"/>
              </w:rPr>
              <w:t xml:space="preserve"> </w:t>
            </w:r>
            <w:r>
              <w:rPr>
                <w:rFonts w:ascii="Arial"/>
                <w:color w:val="030303"/>
                <w:w w:val="105"/>
                <w:sz w:val="19"/>
              </w:rPr>
              <w:t>SCHOOL</w:t>
            </w:r>
            <w:r>
              <w:rPr>
                <w:rFonts w:ascii="Arial"/>
                <w:color w:val="030303"/>
                <w:spacing w:val="-2"/>
                <w:w w:val="105"/>
                <w:sz w:val="19"/>
              </w:rPr>
              <w:t xml:space="preserve"> </w:t>
            </w:r>
            <w:r>
              <w:rPr>
                <w:rFonts w:ascii="Arial"/>
                <w:color w:val="1C1C1C"/>
                <w:w w:val="105"/>
                <w:sz w:val="19"/>
              </w:rPr>
              <w:t>*</w:t>
            </w:r>
          </w:p>
        </w:tc>
        <w:tc>
          <w:tcPr>
            <w:tcW w:w="2132" w:type="dxa"/>
            <w:tcBorders>
              <w:top w:val="single" w:sz="6" w:space="0" w:color="0C0C0C"/>
              <w:left w:val="single" w:sz="4" w:space="0" w:color="1F1F1F"/>
              <w:bottom w:val="single" w:sz="4" w:space="0" w:color="1F1F1F"/>
              <w:right w:val="single" w:sz="6" w:space="0" w:color="181818"/>
            </w:tcBorders>
          </w:tcPr>
          <w:p w:rsidR="00DE68F5" w:rsidRDefault="00EA34A7">
            <w:pPr>
              <w:pStyle w:val="TableParagraph"/>
              <w:spacing w:before="100" w:line="251" w:lineRule="exact"/>
              <w:ind w:left="129"/>
              <w:rPr>
                <w:rFonts w:ascii="Times New Roman" w:eastAsia="Times New Roman" w:hAnsi="Times New Roman" w:cs="Times New Roman"/>
              </w:rPr>
            </w:pPr>
            <w:r>
              <w:rPr>
                <w:rFonts w:ascii="Arial" w:eastAsia="Arial" w:hAnsi="Arial" w:cs="Arial"/>
                <w:color w:val="030303"/>
                <w:w w:val="105"/>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32J </w:t>
            </w:r>
            <w:r>
              <w:rPr>
                <w:rFonts w:ascii="Times New Roman" w:eastAsia="Times New Roman" w:hAnsi="Times New Roman" w:cs="Times New Roman"/>
                <w:color w:val="030303"/>
                <w:w w:val="105"/>
              </w:rPr>
              <w:t>I F</w:t>
            </w:r>
          </w:p>
        </w:tc>
      </w:tr>
      <w:tr w:rsidR="00DE68F5">
        <w:trPr>
          <w:trHeight w:hRule="exact" w:val="365"/>
        </w:trPr>
        <w:tc>
          <w:tcPr>
            <w:tcW w:w="7233" w:type="dxa"/>
            <w:tcBorders>
              <w:top w:val="single" w:sz="4" w:space="0" w:color="1F1F1F"/>
              <w:left w:val="single" w:sz="13" w:space="0" w:color="1C1C1C"/>
              <w:bottom w:val="single" w:sz="6" w:space="0" w:color="1F1F1F"/>
              <w:right w:val="single" w:sz="4" w:space="0" w:color="1F1F1F"/>
            </w:tcBorders>
          </w:tcPr>
          <w:p w:rsidR="00DE68F5" w:rsidRDefault="00EA34A7">
            <w:pPr>
              <w:pStyle w:val="TableParagraph"/>
              <w:spacing w:before="125"/>
              <w:ind w:left="146"/>
              <w:rPr>
                <w:rFonts w:ascii="Arial" w:eastAsia="Arial" w:hAnsi="Arial" w:cs="Arial"/>
                <w:sz w:val="19"/>
                <w:szCs w:val="19"/>
              </w:rPr>
            </w:pPr>
            <w:r>
              <w:rPr>
                <w:rFonts w:ascii="Arial"/>
                <w:color w:val="030303"/>
                <w:w w:val="105"/>
                <w:sz w:val="19"/>
              </w:rPr>
              <w:t>POSS</w:t>
            </w:r>
            <w:r>
              <w:rPr>
                <w:rFonts w:ascii="Arial"/>
                <w:color w:val="030303"/>
                <w:spacing w:val="-7"/>
                <w:w w:val="105"/>
                <w:sz w:val="19"/>
              </w:rPr>
              <w:t xml:space="preserve"> </w:t>
            </w:r>
            <w:r>
              <w:rPr>
                <w:rFonts w:ascii="Arial"/>
                <w:color w:val="030303"/>
                <w:w w:val="105"/>
                <w:sz w:val="19"/>
              </w:rPr>
              <w:t>CL</w:t>
            </w:r>
            <w:r>
              <w:rPr>
                <w:rFonts w:ascii="Arial"/>
                <w:color w:val="030303"/>
                <w:spacing w:val="-5"/>
                <w:w w:val="105"/>
                <w:sz w:val="19"/>
              </w:rPr>
              <w:t xml:space="preserve"> </w:t>
            </w:r>
            <w:r>
              <w:rPr>
                <w:rFonts w:ascii="Arial"/>
                <w:color w:val="030303"/>
                <w:w w:val="105"/>
                <w:sz w:val="19"/>
              </w:rPr>
              <w:t>B</w:t>
            </w:r>
            <w:r>
              <w:rPr>
                <w:rFonts w:ascii="Arial"/>
                <w:color w:val="030303"/>
                <w:spacing w:val="-18"/>
                <w:w w:val="105"/>
                <w:sz w:val="19"/>
              </w:rPr>
              <w:t xml:space="preserve"> </w:t>
            </w:r>
            <w:r>
              <w:rPr>
                <w:rFonts w:ascii="Arial"/>
                <w:color w:val="030303"/>
                <w:w w:val="105"/>
                <w:sz w:val="19"/>
              </w:rPr>
              <w:t>SUB</w:t>
            </w:r>
            <w:r>
              <w:rPr>
                <w:rFonts w:ascii="Arial"/>
                <w:color w:val="030303"/>
                <w:spacing w:val="-13"/>
                <w:w w:val="105"/>
                <w:sz w:val="19"/>
              </w:rPr>
              <w:t xml:space="preserve"> </w:t>
            </w:r>
            <w:r>
              <w:rPr>
                <w:rFonts w:ascii="Arial"/>
                <w:color w:val="030303"/>
                <w:w w:val="105"/>
                <w:sz w:val="19"/>
              </w:rPr>
              <w:t>W/INT</w:t>
            </w:r>
            <w:r>
              <w:rPr>
                <w:rFonts w:ascii="Arial"/>
                <w:color w:val="030303"/>
                <w:spacing w:val="-5"/>
                <w:w w:val="105"/>
                <w:sz w:val="19"/>
              </w:rPr>
              <w:t xml:space="preserve"> </w:t>
            </w:r>
            <w:r>
              <w:rPr>
                <w:rFonts w:ascii="Arial"/>
                <w:color w:val="030303"/>
                <w:w w:val="105"/>
                <w:sz w:val="19"/>
              </w:rPr>
              <w:t>TO</w:t>
            </w:r>
            <w:r>
              <w:rPr>
                <w:rFonts w:ascii="Arial"/>
                <w:color w:val="030303"/>
                <w:spacing w:val="2"/>
                <w:w w:val="105"/>
                <w:sz w:val="19"/>
              </w:rPr>
              <w:t xml:space="preserve"> </w:t>
            </w:r>
            <w:r>
              <w:rPr>
                <w:rFonts w:ascii="Arial"/>
                <w:color w:val="030303"/>
                <w:w w:val="105"/>
                <w:sz w:val="19"/>
              </w:rPr>
              <w:t>DIST/MFG/CULT</w:t>
            </w:r>
            <w:r>
              <w:rPr>
                <w:rFonts w:ascii="Arial"/>
                <w:color w:val="030303"/>
                <w:spacing w:val="6"/>
                <w:w w:val="105"/>
                <w:sz w:val="19"/>
              </w:rPr>
              <w:t xml:space="preserve"> </w:t>
            </w:r>
            <w:r>
              <w:rPr>
                <w:rFonts w:ascii="Arial"/>
                <w:color w:val="030303"/>
                <w:w w:val="105"/>
                <w:sz w:val="19"/>
              </w:rPr>
              <w:t>W/</w:t>
            </w:r>
            <w:r>
              <w:rPr>
                <w:rFonts w:ascii="Arial"/>
                <w:color w:val="030303"/>
                <w:spacing w:val="2"/>
                <w:w w:val="105"/>
                <w:sz w:val="19"/>
              </w:rPr>
              <w:t xml:space="preserve"> </w:t>
            </w:r>
            <w:r>
              <w:rPr>
                <w:rFonts w:ascii="Arial"/>
                <w:color w:val="030303"/>
                <w:w w:val="105"/>
                <w:sz w:val="19"/>
              </w:rPr>
              <w:t>INT</w:t>
            </w:r>
            <w:r>
              <w:rPr>
                <w:rFonts w:ascii="Arial"/>
                <w:color w:val="030303"/>
                <w:spacing w:val="-6"/>
                <w:w w:val="105"/>
                <w:sz w:val="19"/>
              </w:rPr>
              <w:t xml:space="preserve"> </w:t>
            </w:r>
            <w:r>
              <w:rPr>
                <w:rFonts w:ascii="Arial"/>
                <w:color w:val="030303"/>
                <w:w w:val="105"/>
                <w:sz w:val="19"/>
              </w:rPr>
              <w:t>1000</w:t>
            </w:r>
            <w:r>
              <w:rPr>
                <w:rFonts w:ascii="Arial"/>
                <w:color w:val="030303"/>
                <w:spacing w:val="-13"/>
                <w:w w:val="105"/>
                <w:sz w:val="19"/>
              </w:rPr>
              <w:t xml:space="preserve"> </w:t>
            </w:r>
            <w:r>
              <w:rPr>
                <w:rFonts w:ascii="Arial"/>
                <w:color w:val="030303"/>
                <w:w w:val="105"/>
                <w:sz w:val="19"/>
              </w:rPr>
              <w:t>FT</w:t>
            </w:r>
            <w:r>
              <w:rPr>
                <w:rFonts w:ascii="Arial"/>
                <w:color w:val="030303"/>
                <w:spacing w:val="-11"/>
                <w:w w:val="105"/>
                <w:sz w:val="19"/>
              </w:rPr>
              <w:t xml:space="preserve"> </w:t>
            </w:r>
            <w:r>
              <w:rPr>
                <w:rFonts w:ascii="Arial"/>
                <w:color w:val="030303"/>
                <w:w w:val="105"/>
                <w:sz w:val="19"/>
              </w:rPr>
              <w:t>SCHOOL</w:t>
            </w:r>
            <w:r>
              <w:rPr>
                <w:rFonts w:ascii="Arial"/>
                <w:color w:val="030303"/>
                <w:spacing w:val="-3"/>
                <w:w w:val="105"/>
                <w:sz w:val="19"/>
              </w:rPr>
              <w:t xml:space="preserve"> </w:t>
            </w:r>
            <w:r>
              <w:rPr>
                <w:rFonts w:ascii="Arial"/>
                <w:color w:val="030303"/>
                <w:w w:val="105"/>
                <w:sz w:val="19"/>
              </w:rPr>
              <w:t>*</w:t>
            </w:r>
          </w:p>
        </w:tc>
        <w:tc>
          <w:tcPr>
            <w:tcW w:w="2132" w:type="dxa"/>
            <w:tcBorders>
              <w:top w:val="single" w:sz="4" w:space="0" w:color="1F1F1F"/>
              <w:left w:val="single" w:sz="4" w:space="0" w:color="1F1F1F"/>
              <w:bottom w:val="single" w:sz="4" w:space="0" w:color="1C1C1C"/>
              <w:right w:val="single" w:sz="6" w:space="0" w:color="181818"/>
            </w:tcBorders>
          </w:tcPr>
          <w:p w:rsidR="00DE68F5" w:rsidRDefault="00EA34A7">
            <w:pPr>
              <w:pStyle w:val="TableParagraph"/>
              <w:spacing w:before="102"/>
              <w:ind w:left="134"/>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32J  </w:t>
            </w:r>
            <w:r>
              <w:rPr>
                <w:rFonts w:ascii="Times New Roman" w:eastAsia="Times New Roman" w:hAnsi="Times New Roman" w:cs="Times New Roman"/>
                <w:color w:val="030303"/>
              </w:rPr>
              <w:t>I</w:t>
            </w:r>
            <w:r>
              <w:rPr>
                <w:rFonts w:ascii="Times New Roman" w:eastAsia="Times New Roman" w:hAnsi="Times New Roman" w:cs="Times New Roman"/>
                <w:color w:val="030303"/>
                <w:spacing w:val="5"/>
              </w:rPr>
              <w:t xml:space="preserve"> </w:t>
            </w:r>
            <w:r>
              <w:rPr>
                <w:rFonts w:ascii="Times New Roman" w:eastAsia="Times New Roman" w:hAnsi="Times New Roman" w:cs="Times New Roman"/>
                <w:color w:val="030303"/>
              </w:rPr>
              <w:t>F</w:t>
            </w:r>
          </w:p>
        </w:tc>
      </w:tr>
      <w:tr w:rsidR="00DE68F5">
        <w:trPr>
          <w:trHeight w:hRule="exact" w:val="365"/>
        </w:trPr>
        <w:tc>
          <w:tcPr>
            <w:tcW w:w="7233" w:type="dxa"/>
            <w:tcBorders>
              <w:top w:val="single" w:sz="6" w:space="0" w:color="1F1F1F"/>
              <w:left w:val="single" w:sz="13" w:space="0" w:color="1C1C1C"/>
              <w:bottom w:val="single" w:sz="4" w:space="0" w:color="1F1F1F"/>
              <w:right w:val="single" w:sz="4" w:space="0" w:color="1F1F1F"/>
            </w:tcBorders>
          </w:tcPr>
          <w:p w:rsidR="00DE68F5" w:rsidRDefault="00EA34A7">
            <w:pPr>
              <w:pStyle w:val="TableParagraph"/>
              <w:spacing w:before="125"/>
              <w:ind w:left="151"/>
              <w:rPr>
                <w:rFonts w:ascii="Arial" w:eastAsia="Arial" w:hAnsi="Arial" w:cs="Arial"/>
                <w:sz w:val="19"/>
                <w:szCs w:val="19"/>
              </w:rPr>
            </w:pPr>
            <w:r>
              <w:rPr>
                <w:rFonts w:ascii="Arial"/>
                <w:color w:val="030303"/>
                <w:sz w:val="19"/>
              </w:rPr>
              <w:t>POSSESS  CLASS A</w:t>
            </w:r>
            <w:r>
              <w:rPr>
                <w:rFonts w:ascii="Arial"/>
                <w:color w:val="030303"/>
                <w:spacing w:val="33"/>
                <w:sz w:val="19"/>
              </w:rPr>
              <w:t xml:space="preserve"> </w:t>
            </w:r>
            <w:r>
              <w:rPr>
                <w:rFonts w:ascii="Arial"/>
                <w:color w:val="030303"/>
                <w:sz w:val="19"/>
              </w:rPr>
              <w:t>SUBSTANCE</w:t>
            </w:r>
          </w:p>
        </w:tc>
        <w:tc>
          <w:tcPr>
            <w:tcW w:w="2132" w:type="dxa"/>
            <w:tcBorders>
              <w:top w:val="single" w:sz="4" w:space="0" w:color="1C1C1C"/>
              <w:left w:val="single" w:sz="4" w:space="0" w:color="1F1F1F"/>
              <w:bottom w:val="single" w:sz="4" w:space="0" w:color="1F1F1F"/>
              <w:right w:val="single" w:sz="6" w:space="0" w:color="181818"/>
            </w:tcBorders>
          </w:tcPr>
          <w:p w:rsidR="00DE68F5" w:rsidRDefault="00EA34A7">
            <w:pPr>
              <w:pStyle w:val="TableParagraph"/>
              <w:spacing w:before="105" w:line="251" w:lineRule="exact"/>
              <w:ind w:left="134"/>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15"/>
                <w:sz w:val="19"/>
                <w:szCs w:val="19"/>
              </w:rPr>
              <w:t xml:space="preserve">§ </w:t>
            </w:r>
            <w:r>
              <w:rPr>
                <w:rFonts w:ascii="Arial" w:eastAsia="Arial" w:hAnsi="Arial" w:cs="Arial"/>
                <w:color w:val="030303"/>
                <w:sz w:val="19"/>
                <w:szCs w:val="19"/>
              </w:rPr>
              <w:t xml:space="preserve">34 </w:t>
            </w:r>
            <w:r>
              <w:rPr>
                <w:rFonts w:ascii="Times New Roman" w:eastAsia="Times New Roman" w:hAnsi="Times New Roman" w:cs="Times New Roman"/>
                <w:color w:val="030303"/>
              </w:rPr>
              <w:t>I</w:t>
            </w:r>
            <w:r>
              <w:rPr>
                <w:rFonts w:ascii="Times New Roman" w:eastAsia="Times New Roman" w:hAnsi="Times New Roman" w:cs="Times New Roman"/>
                <w:color w:val="030303"/>
                <w:spacing w:val="13"/>
              </w:rPr>
              <w:t xml:space="preserve"> </w:t>
            </w:r>
            <w:r>
              <w:rPr>
                <w:rFonts w:ascii="Times New Roman" w:eastAsia="Times New Roman" w:hAnsi="Times New Roman" w:cs="Times New Roman"/>
                <w:color w:val="030303"/>
              </w:rPr>
              <w:t>M</w:t>
            </w:r>
          </w:p>
        </w:tc>
      </w:tr>
      <w:tr w:rsidR="00DE68F5">
        <w:trPr>
          <w:trHeight w:hRule="exact" w:val="368"/>
        </w:trPr>
        <w:tc>
          <w:tcPr>
            <w:tcW w:w="7233" w:type="dxa"/>
            <w:tcBorders>
              <w:top w:val="single" w:sz="4" w:space="0" w:color="1F1F1F"/>
              <w:left w:val="single" w:sz="6" w:space="0" w:color="1C1C1C"/>
              <w:bottom w:val="single" w:sz="4" w:space="0" w:color="1F1F1F"/>
              <w:right w:val="single" w:sz="4" w:space="0" w:color="1F1F1F"/>
            </w:tcBorders>
          </w:tcPr>
          <w:p w:rsidR="00DE68F5" w:rsidRDefault="00EA34A7">
            <w:pPr>
              <w:pStyle w:val="TableParagraph"/>
              <w:spacing w:before="130"/>
              <w:ind w:left="160"/>
              <w:rPr>
                <w:rFonts w:ascii="Arial" w:eastAsia="Arial" w:hAnsi="Arial" w:cs="Arial"/>
                <w:sz w:val="19"/>
                <w:szCs w:val="19"/>
              </w:rPr>
            </w:pPr>
            <w:r>
              <w:rPr>
                <w:rFonts w:ascii="Arial"/>
                <w:color w:val="030303"/>
                <w:sz w:val="19"/>
              </w:rPr>
              <w:t>POSSESS CLASS A  SUBSTANCE,  INTENT TO  DISTRIBUTE</w:t>
            </w:r>
            <w:r>
              <w:rPr>
                <w:rFonts w:ascii="Arial"/>
                <w:color w:val="030303"/>
                <w:spacing w:val="34"/>
                <w:sz w:val="19"/>
              </w:rPr>
              <w:t xml:space="preserve"> </w:t>
            </w:r>
            <w:r>
              <w:rPr>
                <w:rFonts w:ascii="Arial"/>
                <w:color w:val="030303"/>
                <w:sz w:val="19"/>
              </w:rPr>
              <w:t>*</w:t>
            </w:r>
          </w:p>
        </w:tc>
        <w:tc>
          <w:tcPr>
            <w:tcW w:w="2132" w:type="dxa"/>
            <w:tcBorders>
              <w:top w:val="single" w:sz="4" w:space="0" w:color="1F1F1F"/>
              <w:left w:val="single" w:sz="4" w:space="0" w:color="1F1F1F"/>
              <w:bottom w:val="single" w:sz="4" w:space="0" w:color="1F1F1F"/>
              <w:right w:val="single" w:sz="6" w:space="0" w:color="181818"/>
            </w:tcBorders>
          </w:tcPr>
          <w:p w:rsidR="00DE68F5" w:rsidRDefault="00EA34A7">
            <w:pPr>
              <w:pStyle w:val="TableParagraph"/>
              <w:tabs>
                <w:tab w:val="left" w:pos="1883"/>
              </w:tabs>
              <w:spacing w:before="111"/>
              <w:ind w:left="139"/>
              <w:rPr>
                <w:rFonts w:ascii="Arial" w:eastAsia="Arial" w:hAnsi="Arial" w:cs="Arial"/>
                <w:sz w:val="11"/>
                <w:szCs w:val="11"/>
              </w:rPr>
            </w:pPr>
            <w:r>
              <w:rPr>
                <w:rFonts w:ascii="Arial" w:eastAsia="Arial" w:hAnsi="Arial" w:cs="Arial"/>
                <w:color w:val="030303"/>
                <w:w w:val="110"/>
                <w:sz w:val="19"/>
                <w:szCs w:val="19"/>
              </w:rPr>
              <w:t xml:space="preserve">c.94C § 32(a) </w:t>
            </w:r>
            <w:r>
              <w:rPr>
                <w:rFonts w:ascii="Arial" w:eastAsia="Arial" w:hAnsi="Arial" w:cs="Arial"/>
                <w:i/>
                <w:color w:val="030303"/>
                <w:w w:val="110"/>
                <w:sz w:val="21"/>
                <w:szCs w:val="21"/>
              </w:rPr>
              <w:t>I</w:t>
            </w:r>
            <w:r>
              <w:rPr>
                <w:rFonts w:ascii="Arial" w:eastAsia="Arial" w:hAnsi="Arial" w:cs="Arial"/>
                <w:i/>
                <w:color w:val="030303"/>
                <w:spacing w:val="-50"/>
                <w:w w:val="110"/>
                <w:sz w:val="21"/>
                <w:szCs w:val="21"/>
              </w:rPr>
              <w:t xml:space="preserve"> </w:t>
            </w:r>
            <w:r>
              <w:rPr>
                <w:rFonts w:ascii="Arial" w:eastAsia="Arial" w:hAnsi="Arial" w:cs="Arial"/>
                <w:b/>
                <w:bCs/>
                <w:color w:val="030303"/>
                <w:w w:val="110"/>
                <w:sz w:val="19"/>
                <w:szCs w:val="19"/>
              </w:rPr>
              <w:t>F</w:t>
            </w:r>
            <w:r>
              <w:rPr>
                <w:rFonts w:ascii="Arial" w:eastAsia="Arial" w:hAnsi="Arial" w:cs="Arial"/>
                <w:b/>
                <w:bCs/>
                <w:color w:val="030303"/>
                <w:w w:val="110"/>
                <w:sz w:val="19"/>
                <w:szCs w:val="19"/>
              </w:rPr>
              <w:tab/>
            </w:r>
            <w:r>
              <w:rPr>
                <w:rFonts w:ascii="Arial" w:eastAsia="Arial" w:hAnsi="Arial" w:cs="Arial"/>
                <w:color w:val="2F2F2F"/>
                <w:spacing w:val="-8"/>
                <w:w w:val="135"/>
                <w:position w:val="9"/>
                <w:sz w:val="11"/>
                <w:szCs w:val="11"/>
              </w:rPr>
              <w:t>'</w:t>
            </w:r>
            <w:r>
              <w:rPr>
                <w:rFonts w:ascii="Arial" w:eastAsia="Arial" w:hAnsi="Arial" w:cs="Arial"/>
                <w:color w:val="595959"/>
                <w:spacing w:val="-8"/>
                <w:w w:val="135"/>
                <w:position w:val="9"/>
                <w:sz w:val="11"/>
                <w:szCs w:val="11"/>
              </w:rPr>
              <w:t>,</w:t>
            </w:r>
          </w:p>
        </w:tc>
      </w:tr>
      <w:tr w:rsidR="00DE68F5">
        <w:trPr>
          <w:trHeight w:hRule="exact" w:val="368"/>
        </w:trPr>
        <w:tc>
          <w:tcPr>
            <w:tcW w:w="7233" w:type="dxa"/>
            <w:tcBorders>
              <w:top w:val="single" w:sz="4" w:space="0" w:color="1F1F1F"/>
              <w:left w:val="single" w:sz="6" w:space="0" w:color="1C1C1C"/>
              <w:bottom w:val="single" w:sz="4" w:space="0" w:color="232323"/>
              <w:right w:val="single" w:sz="4" w:space="0" w:color="0F0F0F"/>
            </w:tcBorders>
          </w:tcPr>
          <w:p w:rsidR="00DE68F5" w:rsidRDefault="00EA34A7">
            <w:pPr>
              <w:pStyle w:val="TableParagraph"/>
              <w:spacing w:before="125"/>
              <w:ind w:left="160"/>
              <w:rPr>
                <w:rFonts w:ascii="Arial" w:eastAsia="Arial" w:hAnsi="Arial" w:cs="Arial"/>
                <w:sz w:val="19"/>
                <w:szCs w:val="19"/>
              </w:rPr>
            </w:pPr>
            <w:r>
              <w:rPr>
                <w:rFonts w:ascii="Arial"/>
                <w:color w:val="030303"/>
                <w:w w:val="105"/>
                <w:sz w:val="19"/>
              </w:rPr>
              <w:t>POSSESS</w:t>
            </w:r>
            <w:r>
              <w:rPr>
                <w:rFonts w:ascii="Arial"/>
                <w:color w:val="030303"/>
                <w:spacing w:val="-22"/>
                <w:w w:val="105"/>
                <w:sz w:val="19"/>
              </w:rPr>
              <w:t xml:space="preserve"> </w:t>
            </w:r>
            <w:r>
              <w:rPr>
                <w:rFonts w:ascii="Arial"/>
                <w:color w:val="030303"/>
                <w:w w:val="105"/>
                <w:sz w:val="19"/>
              </w:rPr>
              <w:t>CLASS</w:t>
            </w:r>
            <w:r>
              <w:rPr>
                <w:rFonts w:ascii="Arial"/>
                <w:color w:val="030303"/>
                <w:spacing w:val="-14"/>
                <w:w w:val="105"/>
                <w:sz w:val="19"/>
              </w:rPr>
              <w:t xml:space="preserve"> </w:t>
            </w:r>
            <w:r>
              <w:rPr>
                <w:rFonts w:ascii="Arial"/>
                <w:color w:val="030303"/>
                <w:w w:val="105"/>
                <w:sz w:val="19"/>
              </w:rPr>
              <w:t>B</w:t>
            </w:r>
            <w:r>
              <w:rPr>
                <w:rFonts w:ascii="Arial"/>
                <w:color w:val="030303"/>
                <w:spacing w:val="-29"/>
                <w:w w:val="105"/>
                <w:sz w:val="19"/>
              </w:rPr>
              <w:t xml:space="preserve"> </w:t>
            </w:r>
            <w:r>
              <w:rPr>
                <w:rFonts w:ascii="Arial"/>
                <w:color w:val="030303"/>
                <w:w w:val="105"/>
                <w:sz w:val="19"/>
              </w:rPr>
              <w:t>SUBSTANCE</w:t>
            </w:r>
          </w:p>
        </w:tc>
        <w:tc>
          <w:tcPr>
            <w:tcW w:w="2132" w:type="dxa"/>
            <w:tcBorders>
              <w:top w:val="single" w:sz="4" w:space="0" w:color="1F1F1F"/>
              <w:left w:val="single" w:sz="4" w:space="0" w:color="0F0F0F"/>
              <w:bottom w:val="single" w:sz="4" w:space="0" w:color="232323"/>
              <w:right w:val="single" w:sz="4" w:space="0" w:color="1F1F1F"/>
            </w:tcBorders>
          </w:tcPr>
          <w:p w:rsidR="00DE68F5" w:rsidRDefault="00EA34A7">
            <w:pPr>
              <w:pStyle w:val="TableParagraph"/>
              <w:spacing w:before="107" w:line="251" w:lineRule="exact"/>
              <w:ind w:left="139"/>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34  </w:t>
            </w:r>
            <w:r>
              <w:rPr>
                <w:rFonts w:ascii="Times New Roman" w:eastAsia="Times New Roman" w:hAnsi="Times New Roman" w:cs="Times New Roman"/>
                <w:color w:val="030303"/>
              </w:rPr>
              <w:t>I</w:t>
            </w:r>
            <w:r>
              <w:rPr>
                <w:rFonts w:ascii="Times New Roman" w:eastAsia="Times New Roman" w:hAnsi="Times New Roman" w:cs="Times New Roman"/>
                <w:color w:val="030303"/>
                <w:spacing w:val="-37"/>
              </w:rPr>
              <w:t xml:space="preserve"> </w:t>
            </w:r>
            <w:r>
              <w:rPr>
                <w:rFonts w:ascii="Times New Roman" w:eastAsia="Times New Roman" w:hAnsi="Times New Roman" w:cs="Times New Roman"/>
                <w:color w:val="030303"/>
              </w:rPr>
              <w:t>M</w:t>
            </w:r>
          </w:p>
        </w:tc>
      </w:tr>
      <w:tr w:rsidR="00DE68F5">
        <w:trPr>
          <w:trHeight w:hRule="exact" w:val="365"/>
        </w:trPr>
        <w:tc>
          <w:tcPr>
            <w:tcW w:w="7233" w:type="dxa"/>
            <w:tcBorders>
              <w:top w:val="single" w:sz="4" w:space="0" w:color="232323"/>
              <w:left w:val="single" w:sz="6" w:space="0" w:color="1C1C1C"/>
              <w:bottom w:val="single" w:sz="6" w:space="0" w:color="1F1F1F"/>
              <w:right w:val="single" w:sz="4" w:space="0" w:color="1F1F1F"/>
            </w:tcBorders>
          </w:tcPr>
          <w:p w:rsidR="00DE68F5" w:rsidRDefault="00EA34A7">
            <w:pPr>
              <w:pStyle w:val="TableParagraph"/>
              <w:spacing w:before="125"/>
              <w:ind w:left="160"/>
              <w:rPr>
                <w:rFonts w:ascii="Arial" w:eastAsia="Arial" w:hAnsi="Arial" w:cs="Arial"/>
                <w:sz w:val="19"/>
                <w:szCs w:val="19"/>
              </w:rPr>
            </w:pPr>
            <w:r>
              <w:rPr>
                <w:rFonts w:ascii="Arial"/>
                <w:color w:val="030303"/>
                <w:sz w:val="19"/>
              </w:rPr>
              <w:t>POSSESS CLASS  B SUBSTANCE,  INTENT TO  DISTRIBUTE</w:t>
            </w:r>
            <w:r>
              <w:rPr>
                <w:rFonts w:ascii="Arial"/>
                <w:color w:val="030303"/>
                <w:spacing w:val="38"/>
                <w:sz w:val="19"/>
              </w:rPr>
              <w:t xml:space="preserve"> </w:t>
            </w:r>
            <w:r>
              <w:rPr>
                <w:rFonts w:ascii="Arial"/>
                <w:color w:val="030303"/>
                <w:sz w:val="19"/>
              </w:rPr>
              <w:t>*</w:t>
            </w:r>
          </w:p>
        </w:tc>
        <w:tc>
          <w:tcPr>
            <w:tcW w:w="2132" w:type="dxa"/>
            <w:tcBorders>
              <w:top w:val="single" w:sz="4" w:space="0" w:color="232323"/>
              <w:left w:val="single" w:sz="4" w:space="0" w:color="1F1F1F"/>
              <w:bottom w:val="single" w:sz="6" w:space="0" w:color="1F1F1F"/>
              <w:right w:val="single" w:sz="4" w:space="0" w:color="1F1F1F"/>
            </w:tcBorders>
          </w:tcPr>
          <w:p w:rsidR="00DE68F5" w:rsidRDefault="00EA34A7">
            <w:pPr>
              <w:pStyle w:val="TableParagraph"/>
              <w:spacing w:before="102" w:line="251" w:lineRule="exact"/>
              <w:ind w:left="144"/>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32A(a)  </w:t>
            </w:r>
            <w:r>
              <w:rPr>
                <w:rFonts w:ascii="Times New Roman" w:eastAsia="Times New Roman" w:hAnsi="Times New Roman" w:cs="Times New Roman"/>
                <w:color w:val="030303"/>
              </w:rPr>
              <w:t>I</w:t>
            </w:r>
            <w:r>
              <w:rPr>
                <w:rFonts w:ascii="Times New Roman" w:eastAsia="Times New Roman" w:hAnsi="Times New Roman" w:cs="Times New Roman"/>
                <w:color w:val="030303"/>
                <w:spacing w:val="25"/>
              </w:rPr>
              <w:t xml:space="preserve"> </w:t>
            </w:r>
            <w:r>
              <w:rPr>
                <w:rFonts w:ascii="Times New Roman" w:eastAsia="Times New Roman" w:hAnsi="Times New Roman" w:cs="Times New Roman"/>
                <w:color w:val="030303"/>
              </w:rPr>
              <w:t>F</w:t>
            </w:r>
          </w:p>
        </w:tc>
      </w:tr>
      <w:tr w:rsidR="00DE68F5">
        <w:trPr>
          <w:trHeight w:hRule="exact" w:val="363"/>
        </w:trPr>
        <w:tc>
          <w:tcPr>
            <w:tcW w:w="7233" w:type="dxa"/>
            <w:tcBorders>
              <w:top w:val="single" w:sz="6" w:space="0" w:color="1F1F1F"/>
              <w:left w:val="single" w:sz="6" w:space="0" w:color="1C1C1C"/>
              <w:bottom w:val="single" w:sz="4" w:space="0" w:color="1F1F1F"/>
              <w:right w:val="single" w:sz="6" w:space="0" w:color="343434"/>
            </w:tcBorders>
          </w:tcPr>
          <w:p w:rsidR="00DE68F5" w:rsidRDefault="00EA34A7">
            <w:pPr>
              <w:pStyle w:val="TableParagraph"/>
              <w:spacing w:before="125"/>
              <w:ind w:left="165"/>
              <w:rPr>
                <w:rFonts w:ascii="Arial" w:eastAsia="Arial" w:hAnsi="Arial" w:cs="Arial"/>
                <w:sz w:val="19"/>
                <w:szCs w:val="19"/>
              </w:rPr>
            </w:pPr>
            <w:r>
              <w:rPr>
                <w:rFonts w:ascii="Arial"/>
                <w:color w:val="030303"/>
                <w:sz w:val="19"/>
              </w:rPr>
              <w:t>POSSESS CLASS  B SUBSTANCE,  W/  INTENT DIST/MFG</w:t>
            </w:r>
            <w:r>
              <w:rPr>
                <w:rFonts w:ascii="Arial"/>
                <w:color w:val="030303"/>
                <w:spacing w:val="28"/>
                <w:sz w:val="19"/>
              </w:rPr>
              <w:t xml:space="preserve"> </w:t>
            </w:r>
            <w:r>
              <w:rPr>
                <w:rFonts w:ascii="Arial"/>
                <w:color w:val="030303"/>
                <w:sz w:val="19"/>
              </w:rPr>
              <w:t>*</w:t>
            </w:r>
          </w:p>
        </w:tc>
        <w:tc>
          <w:tcPr>
            <w:tcW w:w="2132" w:type="dxa"/>
            <w:tcBorders>
              <w:top w:val="single" w:sz="6" w:space="0" w:color="1F1F1F"/>
              <w:left w:val="single" w:sz="6" w:space="0" w:color="343434"/>
              <w:bottom w:val="single" w:sz="4" w:space="0" w:color="1F1F1F"/>
              <w:right w:val="single" w:sz="4" w:space="0" w:color="1F1F1F"/>
            </w:tcBorders>
          </w:tcPr>
          <w:p w:rsidR="00DE68F5" w:rsidRDefault="00EA34A7">
            <w:pPr>
              <w:pStyle w:val="TableParagraph"/>
              <w:spacing w:before="98"/>
              <w:ind w:left="136"/>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32A  </w:t>
            </w:r>
            <w:r>
              <w:rPr>
                <w:rFonts w:ascii="Times New Roman" w:eastAsia="Times New Roman" w:hAnsi="Times New Roman" w:cs="Times New Roman"/>
                <w:color w:val="030303"/>
              </w:rPr>
              <w:t>I</w:t>
            </w:r>
            <w:r>
              <w:rPr>
                <w:rFonts w:ascii="Times New Roman" w:eastAsia="Times New Roman" w:hAnsi="Times New Roman" w:cs="Times New Roman"/>
                <w:color w:val="030303"/>
                <w:spacing w:val="19"/>
              </w:rPr>
              <w:t xml:space="preserve"> </w:t>
            </w:r>
            <w:r>
              <w:rPr>
                <w:rFonts w:ascii="Times New Roman" w:eastAsia="Times New Roman" w:hAnsi="Times New Roman" w:cs="Times New Roman"/>
                <w:color w:val="030303"/>
              </w:rPr>
              <w:t>F</w:t>
            </w:r>
          </w:p>
        </w:tc>
      </w:tr>
      <w:tr w:rsidR="00DE68F5">
        <w:trPr>
          <w:trHeight w:hRule="exact" w:val="370"/>
        </w:trPr>
        <w:tc>
          <w:tcPr>
            <w:tcW w:w="7233" w:type="dxa"/>
            <w:tcBorders>
              <w:top w:val="single" w:sz="4" w:space="0" w:color="1F1F1F"/>
              <w:left w:val="single" w:sz="6" w:space="0" w:color="1C1C1C"/>
              <w:bottom w:val="single" w:sz="4" w:space="0" w:color="1F1F1F"/>
              <w:right w:val="single" w:sz="6" w:space="0" w:color="343434"/>
            </w:tcBorders>
          </w:tcPr>
          <w:p w:rsidR="00DE68F5" w:rsidRDefault="00EA34A7">
            <w:pPr>
              <w:pStyle w:val="TableParagraph"/>
              <w:spacing w:before="127"/>
              <w:ind w:left="165"/>
              <w:rPr>
                <w:rFonts w:ascii="Arial" w:eastAsia="Arial" w:hAnsi="Arial" w:cs="Arial"/>
                <w:sz w:val="19"/>
                <w:szCs w:val="19"/>
              </w:rPr>
            </w:pPr>
            <w:r>
              <w:rPr>
                <w:rFonts w:ascii="Arial"/>
                <w:color w:val="030303"/>
                <w:sz w:val="19"/>
              </w:rPr>
              <w:t>POSSESS CLASS  C SUBSTANCE,  INTENT TO  DISTRIBUTE</w:t>
            </w:r>
            <w:r>
              <w:rPr>
                <w:rFonts w:ascii="Arial"/>
                <w:color w:val="030303"/>
                <w:spacing w:val="37"/>
                <w:sz w:val="19"/>
              </w:rPr>
              <w:t xml:space="preserve"> </w:t>
            </w:r>
            <w:r>
              <w:rPr>
                <w:rFonts w:ascii="Arial"/>
                <w:color w:val="030303"/>
                <w:sz w:val="19"/>
              </w:rPr>
              <w:t>*</w:t>
            </w:r>
          </w:p>
        </w:tc>
        <w:tc>
          <w:tcPr>
            <w:tcW w:w="2132" w:type="dxa"/>
            <w:tcBorders>
              <w:top w:val="single" w:sz="4" w:space="0" w:color="1F1F1F"/>
              <w:left w:val="single" w:sz="6" w:space="0" w:color="343434"/>
              <w:bottom w:val="single" w:sz="4" w:space="0" w:color="1C1C1C"/>
              <w:right w:val="single" w:sz="4" w:space="0" w:color="1F1F1F"/>
            </w:tcBorders>
          </w:tcPr>
          <w:p w:rsidR="00DE68F5" w:rsidRDefault="00EA34A7">
            <w:pPr>
              <w:pStyle w:val="TableParagraph"/>
              <w:spacing w:before="100"/>
              <w:ind w:left="141"/>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32B(a)  </w:t>
            </w:r>
            <w:r>
              <w:rPr>
                <w:rFonts w:ascii="Times New Roman" w:eastAsia="Times New Roman" w:hAnsi="Times New Roman" w:cs="Times New Roman"/>
                <w:color w:val="030303"/>
              </w:rPr>
              <w:t>I</w:t>
            </w:r>
            <w:r>
              <w:rPr>
                <w:rFonts w:ascii="Times New Roman" w:eastAsia="Times New Roman" w:hAnsi="Times New Roman" w:cs="Times New Roman"/>
                <w:color w:val="030303"/>
                <w:spacing w:val="30"/>
              </w:rPr>
              <w:t xml:space="preserve"> </w:t>
            </w:r>
            <w:r>
              <w:rPr>
                <w:rFonts w:ascii="Times New Roman" w:eastAsia="Times New Roman" w:hAnsi="Times New Roman" w:cs="Times New Roman"/>
                <w:color w:val="1C1C1C"/>
              </w:rPr>
              <w:t>F</w:t>
            </w:r>
          </w:p>
        </w:tc>
      </w:tr>
      <w:tr w:rsidR="00DE68F5">
        <w:trPr>
          <w:trHeight w:hRule="exact" w:val="363"/>
        </w:trPr>
        <w:tc>
          <w:tcPr>
            <w:tcW w:w="7233" w:type="dxa"/>
            <w:tcBorders>
              <w:top w:val="single" w:sz="4" w:space="0" w:color="1F1F1F"/>
              <w:left w:val="single" w:sz="16" w:space="0" w:color="1C1C1C"/>
              <w:bottom w:val="single" w:sz="4" w:space="0" w:color="1F1F1F"/>
              <w:right w:val="single" w:sz="6" w:space="0" w:color="343434"/>
            </w:tcBorders>
          </w:tcPr>
          <w:p w:rsidR="00DE68F5" w:rsidRDefault="00EA34A7">
            <w:pPr>
              <w:pStyle w:val="TableParagraph"/>
              <w:spacing w:before="125"/>
              <w:ind w:left="157"/>
              <w:rPr>
                <w:rFonts w:ascii="Arial" w:eastAsia="Arial" w:hAnsi="Arial" w:cs="Arial"/>
                <w:sz w:val="19"/>
                <w:szCs w:val="19"/>
              </w:rPr>
            </w:pPr>
            <w:r>
              <w:rPr>
                <w:rFonts w:ascii="Arial"/>
                <w:color w:val="030303"/>
                <w:sz w:val="19"/>
              </w:rPr>
              <w:t>POSSESS CLASS  C SUBSTANCE,  SUB</w:t>
            </w:r>
            <w:r>
              <w:rPr>
                <w:rFonts w:ascii="Arial"/>
                <w:color w:val="030303"/>
                <w:spacing w:val="29"/>
                <w:sz w:val="19"/>
              </w:rPr>
              <w:t xml:space="preserve"> </w:t>
            </w:r>
            <w:r>
              <w:rPr>
                <w:rFonts w:ascii="Arial"/>
                <w:color w:val="030303"/>
                <w:sz w:val="19"/>
              </w:rPr>
              <w:t>OFFENSE</w:t>
            </w:r>
          </w:p>
        </w:tc>
        <w:tc>
          <w:tcPr>
            <w:tcW w:w="2132" w:type="dxa"/>
            <w:tcBorders>
              <w:top w:val="single" w:sz="4" w:space="0" w:color="1C1C1C"/>
              <w:left w:val="single" w:sz="6" w:space="0" w:color="343434"/>
              <w:bottom w:val="single" w:sz="4" w:space="0" w:color="1C1C1C"/>
              <w:right w:val="single" w:sz="4" w:space="0" w:color="1F1F1F"/>
            </w:tcBorders>
          </w:tcPr>
          <w:p w:rsidR="00DE68F5" w:rsidRDefault="00EA34A7">
            <w:pPr>
              <w:pStyle w:val="TableParagraph"/>
              <w:spacing w:before="93"/>
              <w:ind w:left="146"/>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34  </w:t>
            </w:r>
            <w:r>
              <w:rPr>
                <w:rFonts w:ascii="Times New Roman" w:eastAsia="Times New Roman" w:hAnsi="Times New Roman" w:cs="Times New Roman"/>
                <w:color w:val="030303"/>
              </w:rPr>
              <w:t>I</w:t>
            </w:r>
            <w:r>
              <w:rPr>
                <w:rFonts w:ascii="Times New Roman" w:eastAsia="Times New Roman" w:hAnsi="Times New Roman" w:cs="Times New Roman"/>
                <w:color w:val="030303"/>
                <w:spacing w:val="-38"/>
              </w:rPr>
              <w:t xml:space="preserve"> </w:t>
            </w:r>
            <w:r>
              <w:rPr>
                <w:rFonts w:ascii="Times New Roman" w:eastAsia="Times New Roman" w:hAnsi="Times New Roman" w:cs="Times New Roman"/>
                <w:color w:val="030303"/>
              </w:rPr>
              <w:t>M</w:t>
            </w:r>
          </w:p>
        </w:tc>
      </w:tr>
      <w:tr w:rsidR="00DE68F5">
        <w:trPr>
          <w:trHeight w:hRule="exact" w:val="361"/>
        </w:trPr>
        <w:tc>
          <w:tcPr>
            <w:tcW w:w="7233" w:type="dxa"/>
            <w:tcBorders>
              <w:top w:val="single" w:sz="4" w:space="0" w:color="1F1F1F"/>
              <w:left w:val="single" w:sz="16" w:space="0" w:color="1C1C1C"/>
              <w:bottom w:val="single" w:sz="6" w:space="0" w:color="1F1F1F"/>
              <w:right w:val="single" w:sz="4" w:space="0" w:color="1F1F1F"/>
            </w:tcBorders>
          </w:tcPr>
          <w:p w:rsidR="00DE68F5" w:rsidRDefault="00EA34A7">
            <w:pPr>
              <w:pStyle w:val="TableParagraph"/>
              <w:spacing w:before="125"/>
              <w:ind w:left="157"/>
              <w:rPr>
                <w:rFonts w:ascii="Arial" w:eastAsia="Arial" w:hAnsi="Arial" w:cs="Arial"/>
                <w:sz w:val="19"/>
                <w:szCs w:val="19"/>
              </w:rPr>
            </w:pPr>
            <w:r>
              <w:rPr>
                <w:rFonts w:ascii="Arial"/>
                <w:color w:val="030303"/>
                <w:w w:val="105"/>
                <w:sz w:val="19"/>
              </w:rPr>
              <w:t>POSSESS</w:t>
            </w:r>
            <w:r>
              <w:rPr>
                <w:rFonts w:ascii="Arial"/>
                <w:color w:val="030303"/>
                <w:spacing w:val="-12"/>
                <w:w w:val="105"/>
                <w:sz w:val="19"/>
              </w:rPr>
              <w:t xml:space="preserve"> </w:t>
            </w:r>
            <w:r>
              <w:rPr>
                <w:rFonts w:ascii="Arial"/>
                <w:color w:val="030303"/>
                <w:w w:val="105"/>
                <w:sz w:val="19"/>
              </w:rPr>
              <w:t>CLASS</w:t>
            </w:r>
            <w:r>
              <w:rPr>
                <w:rFonts w:ascii="Arial"/>
                <w:color w:val="030303"/>
                <w:spacing w:val="-1"/>
                <w:w w:val="105"/>
                <w:sz w:val="19"/>
              </w:rPr>
              <w:t xml:space="preserve"> </w:t>
            </w:r>
            <w:r>
              <w:rPr>
                <w:rFonts w:ascii="Arial"/>
                <w:color w:val="030303"/>
                <w:w w:val="105"/>
                <w:sz w:val="19"/>
              </w:rPr>
              <w:t>D</w:t>
            </w:r>
            <w:r>
              <w:rPr>
                <w:rFonts w:ascii="Arial"/>
                <w:color w:val="030303"/>
                <w:spacing w:val="-18"/>
                <w:w w:val="105"/>
                <w:sz w:val="19"/>
              </w:rPr>
              <w:t xml:space="preserve"> </w:t>
            </w:r>
            <w:r>
              <w:rPr>
                <w:rFonts w:ascii="Arial"/>
                <w:color w:val="030303"/>
                <w:spacing w:val="2"/>
                <w:w w:val="105"/>
                <w:sz w:val="19"/>
              </w:rPr>
              <w:t>SUBSTANCE</w:t>
            </w:r>
            <w:r>
              <w:rPr>
                <w:rFonts w:ascii="Arial"/>
                <w:color w:val="1C1C1C"/>
                <w:spacing w:val="2"/>
                <w:w w:val="105"/>
                <w:sz w:val="19"/>
              </w:rPr>
              <w:t>,</w:t>
            </w:r>
            <w:r>
              <w:rPr>
                <w:rFonts w:ascii="Arial"/>
                <w:color w:val="1C1C1C"/>
                <w:spacing w:val="-21"/>
                <w:w w:val="105"/>
                <w:sz w:val="19"/>
              </w:rPr>
              <w:t xml:space="preserve"> </w:t>
            </w:r>
            <w:r>
              <w:rPr>
                <w:rFonts w:ascii="Arial"/>
                <w:color w:val="030303"/>
                <w:spacing w:val="-3"/>
                <w:w w:val="105"/>
                <w:sz w:val="19"/>
              </w:rPr>
              <w:t>INTENT</w:t>
            </w:r>
            <w:r>
              <w:rPr>
                <w:rFonts w:ascii="Arial"/>
                <w:color w:val="030303"/>
                <w:spacing w:val="-15"/>
                <w:w w:val="105"/>
                <w:sz w:val="19"/>
              </w:rPr>
              <w:t xml:space="preserve"> </w:t>
            </w:r>
            <w:r>
              <w:rPr>
                <w:rFonts w:ascii="Arial"/>
                <w:color w:val="030303"/>
                <w:w w:val="105"/>
                <w:sz w:val="19"/>
              </w:rPr>
              <w:t>TO</w:t>
            </w:r>
            <w:r>
              <w:rPr>
                <w:rFonts w:ascii="Arial"/>
                <w:color w:val="030303"/>
                <w:spacing w:val="-3"/>
                <w:w w:val="105"/>
                <w:sz w:val="19"/>
              </w:rPr>
              <w:t xml:space="preserve"> </w:t>
            </w:r>
            <w:r>
              <w:rPr>
                <w:rFonts w:ascii="Arial"/>
                <w:color w:val="030303"/>
                <w:w w:val="105"/>
                <w:sz w:val="19"/>
              </w:rPr>
              <w:t>DISTRIBUTE</w:t>
            </w:r>
            <w:r>
              <w:rPr>
                <w:rFonts w:ascii="Arial"/>
                <w:color w:val="030303"/>
                <w:spacing w:val="-10"/>
                <w:w w:val="105"/>
                <w:sz w:val="19"/>
              </w:rPr>
              <w:t xml:space="preserve"> </w:t>
            </w:r>
            <w:r>
              <w:rPr>
                <w:rFonts w:ascii="Arial"/>
                <w:color w:val="030303"/>
                <w:w w:val="105"/>
                <w:sz w:val="19"/>
              </w:rPr>
              <w:t>*</w:t>
            </w:r>
          </w:p>
        </w:tc>
        <w:tc>
          <w:tcPr>
            <w:tcW w:w="2132" w:type="dxa"/>
            <w:tcBorders>
              <w:top w:val="single" w:sz="4" w:space="0" w:color="1C1C1C"/>
              <w:left w:val="single" w:sz="4" w:space="0" w:color="1F1F1F"/>
              <w:bottom w:val="single" w:sz="6" w:space="0" w:color="1F1F1F"/>
              <w:right w:val="single" w:sz="4" w:space="0" w:color="1F1F1F"/>
            </w:tcBorders>
          </w:tcPr>
          <w:p w:rsidR="00DE68F5" w:rsidRDefault="00EA34A7">
            <w:pPr>
              <w:pStyle w:val="TableParagraph"/>
              <w:spacing w:before="93"/>
              <w:ind w:left="148"/>
              <w:rPr>
                <w:rFonts w:ascii="Times New Roman" w:eastAsia="Times New Roman" w:hAnsi="Times New Roman" w:cs="Times New Roman"/>
              </w:rPr>
            </w:pPr>
            <w:r>
              <w:rPr>
                <w:rFonts w:ascii="Arial" w:eastAsia="Arial" w:hAnsi="Arial" w:cs="Arial"/>
                <w:color w:val="030303"/>
                <w:w w:val="105"/>
                <w:sz w:val="19"/>
                <w:szCs w:val="19"/>
              </w:rPr>
              <w:t>c</w:t>
            </w:r>
            <w:r>
              <w:rPr>
                <w:rFonts w:ascii="Arial" w:eastAsia="Arial" w:hAnsi="Arial" w:cs="Arial"/>
                <w:color w:val="1C1C1C"/>
                <w:w w:val="105"/>
                <w:sz w:val="19"/>
                <w:szCs w:val="19"/>
              </w:rPr>
              <w:t>.</w:t>
            </w:r>
            <w:r>
              <w:rPr>
                <w:rFonts w:ascii="Arial" w:eastAsia="Arial" w:hAnsi="Arial" w:cs="Arial"/>
                <w:color w:val="030303"/>
                <w:w w:val="105"/>
                <w:sz w:val="19"/>
                <w:szCs w:val="19"/>
              </w:rPr>
              <w:t xml:space="preserve">94C </w:t>
            </w:r>
            <w:r>
              <w:rPr>
                <w:rFonts w:ascii="Times New Roman" w:eastAsia="Times New Roman" w:hAnsi="Times New Roman" w:cs="Times New Roman"/>
                <w:color w:val="030303"/>
                <w:w w:val="115"/>
                <w:sz w:val="20"/>
                <w:szCs w:val="20"/>
              </w:rPr>
              <w:t xml:space="preserve">§ </w:t>
            </w:r>
            <w:r>
              <w:rPr>
                <w:rFonts w:ascii="Arial" w:eastAsia="Arial" w:hAnsi="Arial" w:cs="Arial"/>
                <w:color w:val="030303"/>
                <w:w w:val="105"/>
                <w:sz w:val="19"/>
                <w:szCs w:val="19"/>
              </w:rPr>
              <w:t xml:space="preserve">32C(a)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13"/>
                <w:w w:val="105"/>
              </w:rPr>
              <w:t xml:space="preserve"> </w:t>
            </w:r>
            <w:r>
              <w:rPr>
                <w:rFonts w:ascii="Times New Roman" w:eastAsia="Times New Roman" w:hAnsi="Times New Roman" w:cs="Times New Roman"/>
                <w:color w:val="030303"/>
                <w:w w:val="105"/>
              </w:rPr>
              <w:t>F</w:t>
            </w:r>
          </w:p>
        </w:tc>
      </w:tr>
      <w:tr w:rsidR="00DE68F5">
        <w:trPr>
          <w:trHeight w:hRule="exact" w:val="368"/>
        </w:trPr>
        <w:tc>
          <w:tcPr>
            <w:tcW w:w="7233" w:type="dxa"/>
            <w:tcBorders>
              <w:top w:val="single" w:sz="6" w:space="0" w:color="1F1F1F"/>
              <w:left w:val="single" w:sz="4" w:space="0" w:color="000000"/>
              <w:bottom w:val="single" w:sz="6" w:space="0" w:color="1F1F1F"/>
              <w:right w:val="single" w:sz="4" w:space="0" w:color="1F1F1F"/>
            </w:tcBorders>
          </w:tcPr>
          <w:p w:rsidR="00DE68F5" w:rsidRDefault="00EA34A7">
            <w:pPr>
              <w:pStyle w:val="TableParagraph"/>
              <w:spacing w:before="120"/>
              <w:ind w:left="177"/>
              <w:rPr>
                <w:rFonts w:ascii="Arial" w:eastAsia="Arial" w:hAnsi="Arial" w:cs="Arial"/>
                <w:sz w:val="19"/>
                <w:szCs w:val="19"/>
              </w:rPr>
            </w:pPr>
            <w:r>
              <w:rPr>
                <w:rFonts w:ascii="Arial"/>
                <w:color w:val="030303"/>
                <w:sz w:val="19"/>
              </w:rPr>
              <w:t>POSSESS CLASS  D SUBSTANCE,  SUB OFFENSE</w:t>
            </w:r>
            <w:r>
              <w:rPr>
                <w:rFonts w:ascii="Arial"/>
                <w:color w:val="030303"/>
                <w:spacing w:val="39"/>
                <w:sz w:val="19"/>
              </w:rPr>
              <w:t xml:space="preserve"> </w:t>
            </w:r>
            <w:r>
              <w:rPr>
                <w:rFonts w:ascii="Arial"/>
                <w:color w:val="777777"/>
                <w:w w:val="85"/>
                <w:sz w:val="19"/>
              </w:rPr>
              <w:t>.</w:t>
            </w:r>
          </w:p>
        </w:tc>
        <w:tc>
          <w:tcPr>
            <w:tcW w:w="2132" w:type="dxa"/>
            <w:tcBorders>
              <w:top w:val="single" w:sz="6" w:space="0" w:color="1F1F1F"/>
              <w:left w:val="single" w:sz="4" w:space="0" w:color="1F1F1F"/>
              <w:bottom w:val="single" w:sz="6" w:space="0" w:color="1F1F1F"/>
              <w:right w:val="single" w:sz="4" w:space="0" w:color="1F1F1F"/>
            </w:tcBorders>
          </w:tcPr>
          <w:p w:rsidR="00DE68F5" w:rsidRDefault="00EA34A7">
            <w:pPr>
              <w:pStyle w:val="TableParagraph"/>
              <w:spacing w:before="102" w:line="251" w:lineRule="exact"/>
              <w:ind w:left="148"/>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15"/>
                <w:sz w:val="19"/>
                <w:szCs w:val="19"/>
              </w:rPr>
              <w:t xml:space="preserve">§ </w:t>
            </w:r>
            <w:r>
              <w:rPr>
                <w:rFonts w:ascii="Arial" w:eastAsia="Arial" w:hAnsi="Arial" w:cs="Arial"/>
                <w:color w:val="030303"/>
                <w:sz w:val="19"/>
                <w:szCs w:val="19"/>
              </w:rPr>
              <w:t xml:space="preserve">34 </w:t>
            </w:r>
            <w:r>
              <w:rPr>
                <w:rFonts w:ascii="Times New Roman" w:eastAsia="Times New Roman" w:hAnsi="Times New Roman" w:cs="Times New Roman"/>
                <w:color w:val="030303"/>
              </w:rPr>
              <w:t>I</w:t>
            </w:r>
            <w:r>
              <w:rPr>
                <w:rFonts w:ascii="Times New Roman" w:eastAsia="Times New Roman" w:hAnsi="Times New Roman" w:cs="Times New Roman"/>
                <w:color w:val="030303"/>
                <w:spacing w:val="13"/>
              </w:rPr>
              <w:t xml:space="preserve"> </w:t>
            </w:r>
            <w:r>
              <w:rPr>
                <w:rFonts w:ascii="Times New Roman" w:eastAsia="Times New Roman" w:hAnsi="Times New Roman" w:cs="Times New Roman"/>
                <w:color w:val="030303"/>
              </w:rPr>
              <w:t>M</w:t>
            </w:r>
          </w:p>
        </w:tc>
      </w:tr>
      <w:tr w:rsidR="00DE68F5">
        <w:trPr>
          <w:trHeight w:hRule="exact" w:val="373"/>
        </w:trPr>
        <w:tc>
          <w:tcPr>
            <w:tcW w:w="7233" w:type="dxa"/>
            <w:tcBorders>
              <w:top w:val="single" w:sz="6" w:space="0" w:color="1F1F1F"/>
              <w:left w:val="single" w:sz="4" w:space="0" w:color="000000"/>
              <w:bottom w:val="single" w:sz="6" w:space="0" w:color="1F1F1F"/>
              <w:right w:val="single" w:sz="4" w:space="0" w:color="1F1F1F"/>
            </w:tcBorders>
          </w:tcPr>
          <w:p w:rsidR="00DE68F5" w:rsidRDefault="00EA34A7">
            <w:pPr>
              <w:pStyle w:val="TableParagraph"/>
              <w:spacing w:before="130"/>
              <w:ind w:left="177"/>
              <w:rPr>
                <w:rFonts w:ascii="Arial" w:eastAsia="Arial" w:hAnsi="Arial" w:cs="Arial"/>
                <w:sz w:val="19"/>
                <w:szCs w:val="19"/>
              </w:rPr>
            </w:pPr>
            <w:r>
              <w:rPr>
                <w:rFonts w:ascii="Arial"/>
                <w:color w:val="030303"/>
                <w:w w:val="105"/>
                <w:sz w:val="19"/>
              </w:rPr>
              <w:t>POSS</w:t>
            </w:r>
            <w:r>
              <w:rPr>
                <w:rFonts w:ascii="Arial"/>
                <w:color w:val="030303"/>
                <w:spacing w:val="-8"/>
                <w:w w:val="105"/>
                <w:sz w:val="19"/>
              </w:rPr>
              <w:t xml:space="preserve"> </w:t>
            </w:r>
            <w:r>
              <w:rPr>
                <w:rFonts w:ascii="Arial"/>
                <w:color w:val="030303"/>
                <w:w w:val="105"/>
                <w:sz w:val="19"/>
              </w:rPr>
              <w:t>CLASS</w:t>
            </w:r>
            <w:r>
              <w:rPr>
                <w:rFonts w:ascii="Arial"/>
                <w:color w:val="030303"/>
                <w:spacing w:val="8"/>
                <w:w w:val="105"/>
                <w:sz w:val="19"/>
              </w:rPr>
              <w:t xml:space="preserve"> </w:t>
            </w:r>
            <w:r>
              <w:rPr>
                <w:rFonts w:ascii="Arial"/>
                <w:color w:val="030303"/>
                <w:w w:val="105"/>
                <w:sz w:val="19"/>
              </w:rPr>
              <w:t>D</w:t>
            </w:r>
            <w:r>
              <w:rPr>
                <w:rFonts w:ascii="Arial"/>
                <w:color w:val="030303"/>
                <w:spacing w:val="-11"/>
                <w:w w:val="105"/>
                <w:sz w:val="19"/>
              </w:rPr>
              <w:t xml:space="preserve"> </w:t>
            </w:r>
            <w:r>
              <w:rPr>
                <w:rFonts w:ascii="Arial"/>
                <w:color w:val="030303"/>
                <w:w w:val="105"/>
                <w:sz w:val="19"/>
              </w:rPr>
              <w:t>SUB</w:t>
            </w:r>
            <w:r>
              <w:rPr>
                <w:rFonts w:ascii="Arial"/>
                <w:color w:val="030303"/>
                <w:spacing w:val="-10"/>
                <w:w w:val="105"/>
                <w:sz w:val="19"/>
              </w:rPr>
              <w:t xml:space="preserve"> </w:t>
            </w:r>
            <w:r>
              <w:rPr>
                <w:rFonts w:ascii="Arial"/>
                <w:color w:val="030303"/>
                <w:w w:val="105"/>
                <w:sz w:val="19"/>
              </w:rPr>
              <w:t>W/</w:t>
            </w:r>
            <w:r>
              <w:rPr>
                <w:rFonts w:ascii="Arial"/>
                <w:color w:val="030303"/>
                <w:spacing w:val="6"/>
                <w:w w:val="105"/>
                <w:sz w:val="19"/>
              </w:rPr>
              <w:t xml:space="preserve"> </w:t>
            </w:r>
            <w:r>
              <w:rPr>
                <w:rFonts w:ascii="Arial"/>
                <w:color w:val="030303"/>
                <w:w w:val="105"/>
                <w:sz w:val="19"/>
              </w:rPr>
              <w:t>INT</w:t>
            </w:r>
            <w:r>
              <w:rPr>
                <w:rFonts w:ascii="Arial"/>
                <w:color w:val="030303"/>
                <w:spacing w:val="-19"/>
                <w:w w:val="105"/>
                <w:sz w:val="19"/>
              </w:rPr>
              <w:t xml:space="preserve"> </w:t>
            </w:r>
            <w:r>
              <w:rPr>
                <w:rFonts w:ascii="Arial"/>
                <w:color w:val="030303"/>
                <w:w w:val="105"/>
                <w:sz w:val="19"/>
              </w:rPr>
              <w:t>TO</w:t>
            </w:r>
            <w:r>
              <w:rPr>
                <w:rFonts w:ascii="Arial"/>
                <w:color w:val="030303"/>
                <w:spacing w:val="3"/>
                <w:w w:val="105"/>
                <w:sz w:val="19"/>
              </w:rPr>
              <w:t xml:space="preserve"> </w:t>
            </w:r>
            <w:r>
              <w:rPr>
                <w:rFonts w:ascii="Arial"/>
                <w:color w:val="030303"/>
                <w:w w:val="105"/>
                <w:sz w:val="19"/>
              </w:rPr>
              <w:t>DIST</w:t>
            </w:r>
            <w:r>
              <w:rPr>
                <w:rFonts w:ascii="Arial"/>
                <w:color w:val="030303"/>
                <w:spacing w:val="-18"/>
                <w:w w:val="105"/>
                <w:sz w:val="19"/>
              </w:rPr>
              <w:t xml:space="preserve"> </w:t>
            </w:r>
            <w:r>
              <w:rPr>
                <w:rFonts w:ascii="Arial"/>
                <w:color w:val="030303"/>
                <w:w w:val="105"/>
                <w:sz w:val="19"/>
              </w:rPr>
              <w:t>W/</w:t>
            </w:r>
            <w:r>
              <w:rPr>
                <w:rFonts w:ascii="Arial"/>
                <w:color w:val="030303"/>
                <w:spacing w:val="6"/>
                <w:w w:val="105"/>
                <w:sz w:val="19"/>
              </w:rPr>
              <w:t xml:space="preserve"> </w:t>
            </w:r>
            <w:r>
              <w:rPr>
                <w:rFonts w:ascii="Arial"/>
                <w:color w:val="030303"/>
                <w:w w:val="105"/>
                <w:sz w:val="19"/>
              </w:rPr>
              <w:t>INT</w:t>
            </w:r>
            <w:r>
              <w:rPr>
                <w:rFonts w:ascii="Arial"/>
                <w:color w:val="030303"/>
                <w:spacing w:val="-7"/>
                <w:w w:val="105"/>
                <w:sz w:val="19"/>
              </w:rPr>
              <w:t xml:space="preserve"> </w:t>
            </w:r>
            <w:r>
              <w:rPr>
                <w:rFonts w:ascii="Arial"/>
                <w:color w:val="030303"/>
                <w:w w:val="105"/>
                <w:sz w:val="19"/>
              </w:rPr>
              <w:t>1000</w:t>
            </w:r>
            <w:r>
              <w:rPr>
                <w:rFonts w:ascii="Arial"/>
                <w:color w:val="030303"/>
                <w:spacing w:val="-6"/>
                <w:w w:val="105"/>
                <w:sz w:val="19"/>
              </w:rPr>
              <w:t xml:space="preserve"> </w:t>
            </w:r>
            <w:r>
              <w:rPr>
                <w:rFonts w:ascii="Arial"/>
                <w:color w:val="030303"/>
                <w:w w:val="105"/>
                <w:sz w:val="19"/>
              </w:rPr>
              <w:t>FT</w:t>
            </w:r>
            <w:r>
              <w:rPr>
                <w:rFonts w:ascii="Arial"/>
                <w:color w:val="030303"/>
                <w:spacing w:val="-12"/>
                <w:w w:val="105"/>
                <w:sz w:val="19"/>
              </w:rPr>
              <w:t xml:space="preserve"> </w:t>
            </w:r>
            <w:r>
              <w:rPr>
                <w:rFonts w:ascii="Arial"/>
                <w:color w:val="030303"/>
                <w:w w:val="105"/>
                <w:sz w:val="19"/>
              </w:rPr>
              <w:t>SCHOOL</w:t>
            </w:r>
            <w:r>
              <w:rPr>
                <w:rFonts w:ascii="Arial"/>
                <w:color w:val="030303"/>
                <w:spacing w:val="2"/>
                <w:w w:val="105"/>
                <w:sz w:val="19"/>
              </w:rPr>
              <w:t xml:space="preserve"> </w:t>
            </w:r>
            <w:r>
              <w:rPr>
                <w:rFonts w:ascii="Arial"/>
                <w:color w:val="030303"/>
                <w:w w:val="105"/>
                <w:sz w:val="19"/>
              </w:rPr>
              <w:t>*</w:t>
            </w:r>
          </w:p>
        </w:tc>
        <w:tc>
          <w:tcPr>
            <w:tcW w:w="2132" w:type="dxa"/>
            <w:tcBorders>
              <w:top w:val="single" w:sz="6" w:space="0" w:color="1F1F1F"/>
              <w:left w:val="single" w:sz="4" w:space="0" w:color="1F1F1F"/>
              <w:bottom w:val="single" w:sz="6" w:space="0" w:color="1F1F1F"/>
              <w:right w:val="single" w:sz="4" w:space="0" w:color="1F1F1F"/>
            </w:tcBorders>
          </w:tcPr>
          <w:p w:rsidR="00DE68F5" w:rsidRDefault="00EA34A7">
            <w:pPr>
              <w:pStyle w:val="TableParagraph"/>
              <w:spacing w:before="107" w:line="251" w:lineRule="exact"/>
              <w:ind w:left="148"/>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32J  </w:t>
            </w:r>
            <w:r>
              <w:rPr>
                <w:rFonts w:ascii="Times New Roman" w:eastAsia="Times New Roman" w:hAnsi="Times New Roman" w:cs="Times New Roman"/>
                <w:color w:val="030303"/>
              </w:rPr>
              <w:t>I</w:t>
            </w:r>
            <w:r>
              <w:rPr>
                <w:rFonts w:ascii="Times New Roman" w:eastAsia="Times New Roman" w:hAnsi="Times New Roman" w:cs="Times New Roman"/>
                <w:color w:val="030303"/>
                <w:spacing w:val="18"/>
              </w:rPr>
              <w:t xml:space="preserve"> </w:t>
            </w:r>
            <w:r>
              <w:rPr>
                <w:rFonts w:ascii="Times New Roman" w:eastAsia="Times New Roman" w:hAnsi="Times New Roman" w:cs="Times New Roman"/>
                <w:color w:val="030303"/>
              </w:rPr>
              <w:t>F</w:t>
            </w:r>
          </w:p>
        </w:tc>
      </w:tr>
      <w:tr w:rsidR="00DE68F5">
        <w:trPr>
          <w:trHeight w:hRule="exact" w:val="365"/>
        </w:trPr>
        <w:tc>
          <w:tcPr>
            <w:tcW w:w="7233" w:type="dxa"/>
            <w:tcBorders>
              <w:top w:val="single" w:sz="6" w:space="0" w:color="1F1F1F"/>
              <w:left w:val="single" w:sz="4" w:space="0" w:color="000000"/>
              <w:bottom w:val="single" w:sz="4" w:space="0" w:color="1F1F1F"/>
              <w:right w:val="single" w:sz="4" w:space="0" w:color="1F1F1F"/>
            </w:tcBorders>
          </w:tcPr>
          <w:p w:rsidR="00DE68F5" w:rsidRDefault="00EA34A7">
            <w:pPr>
              <w:pStyle w:val="TableParagraph"/>
              <w:spacing w:before="125"/>
              <w:ind w:left="182"/>
              <w:rPr>
                <w:rFonts w:ascii="Arial" w:eastAsia="Arial" w:hAnsi="Arial" w:cs="Arial"/>
                <w:sz w:val="19"/>
                <w:szCs w:val="19"/>
              </w:rPr>
            </w:pPr>
            <w:r>
              <w:rPr>
                <w:rFonts w:ascii="Arial"/>
                <w:color w:val="030303"/>
                <w:sz w:val="19"/>
              </w:rPr>
              <w:t>POSSESS  CLASS  E SUBSTANCE,  INTENT TO</w:t>
            </w:r>
            <w:r>
              <w:rPr>
                <w:rFonts w:ascii="Arial"/>
                <w:color w:val="030303"/>
                <w:spacing w:val="14"/>
                <w:sz w:val="19"/>
              </w:rPr>
              <w:t xml:space="preserve"> </w:t>
            </w:r>
            <w:r>
              <w:rPr>
                <w:rFonts w:ascii="Arial"/>
                <w:color w:val="030303"/>
                <w:sz w:val="19"/>
              </w:rPr>
              <w:t>DISTRIBUTE</w:t>
            </w:r>
          </w:p>
        </w:tc>
        <w:tc>
          <w:tcPr>
            <w:tcW w:w="2132" w:type="dxa"/>
            <w:tcBorders>
              <w:top w:val="single" w:sz="6" w:space="0" w:color="1F1F1F"/>
              <w:left w:val="single" w:sz="4" w:space="0" w:color="1F1F1F"/>
              <w:bottom w:val="single" w:sz="4" w:space="0" w:color="0F0F0F"/>
              <w:right w:val="single" w:sz="4" w:space="0" w:color="1F1F1F"/>
            </w:tcBorders>
          </w:tcPr>
          <w:p w:rsidR="00DE68F5" w:rsidRDefault="00EA34A7">
            <w:pPr>
              <w:pStyle w:val="TableParagraph"/>
              <w:spacing w:before="107" w:line="246" w:lineRule="exact"/>
              <w:ind w:left="153"/>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15"/>
                <w:sz w:val="19"/>
                <w:szCs w:val="19"/>
              </w:rPr>
              <w:t xml:space="preserve">§ </w:t>
            </w:r>
            <w:r>
              <w:rPr>
                <w:rFonts w:ascii="Arial" w:eastAsia="Arial" w:hAnsi="Arial" w:cs="Arial"/>
                <w:color w:val="030303"/>
                <w:sz w:val="19"/>
                <w:szCs w:val="19"/>
              </w:rPr>
              <w:t xml:space="preserve">320  </w:t>
            </w:r>
            <w:r>
              <w:rPr>
                <w:rFonts w:ascii="Times New Roman" w:eastAsia="Times New Roman" w:hAnsi="Times New Roman" w:cs="Times New Roman"/>
                <w:color w:val="030303"/>
              </w:rPr>
              <w:t>I M</w:t>
            </w:r>
          </w:p>
        </w:tc>
      </w:tr>
      <w:tr w:rsidR="00DE68F5">
        <w:trPr>
          <w:trHeight w:hRule="exact" w:val="432"/>
        </w:trPr>
        <w:tc>
          <w:tcPr>
            <w:tcW w:w="7233" w:type="dxa"/>
            <w:tcBorders>
              <w:top w:val="single" w:sz="4" w:space="0" w:color="1F1F1F"/>
              <w:left w:val="single" w:sz="4" w:space="0" w:color="000000"/>
              <w:bottom w:val="single" w:sz="4" w:space="0" w:color="2B2B2B"/>
              <w:right w:val="single" w:sz="4" w:space="0" w:color="1F1F1F"/>
            </w:tcBorders>
          </w:tcPr>
          <w:p w:rsidR="00DE68F5" w:rsidRDefault="00EA34A7">
            <w:pPr>
              <w:pStyle w:val="TableParagraph"/>
              <w:spacing w:before="125"/>
              <w:ind w:left="177"/>
              <w:rPr>
                <w:rFonts w:ascii="Arial" w:eastAsia="Arial" w:hAnsi="Arial" w:cs="Arial"/>
                <w:sz w:val="19"/>
                <w:szCs w:val="19"/>
              </w:rPr>
            </w:pPr>
            <w:r>
              <w:rPr>
                <w:rFonts w:ascii="Arial"/>
                <w:color w:val="030303"/>
                <w:sz w:val="19"/>
              </w:rPr>
              <w:t>POSSESS CONTROLLED  SUB W/  INTENT DISTRIB</w:t>
            </w:r>
            <w:r>
              <w:rPr>
                <w:rFonts w:ascii="Arial"/>
                <w:color w:val="1C1C1C"/>
                <w:sz w:val="19"/>
              </w:rPr>
              <w:t xml:space="preserve">, </w:t>
            </w:r>
            <w:r>
              <w:rPr>
                <w:rFonts w:ascii="Arial"/>
                <w:color w:val="030303"/>
                <w:sz w:val="19"/>
              </w:rPr>
              <w:t>SUB OFF   *</w:t>
            </w:r>
          </w:p>
        </w:tc>
        <w:tc>
          <w:tcPr>
            <w:tcW w:w="2132" w:type="dxa"/>
            <w:tcBorders>
              <w:top w:val="single" w:sz="4" w:space="0" w:color="0F0F0F"/>
              <w:left w:val="single" w:sz="4" w:space="0" w:color="1F1F1F"/>
              <w:bottom w:val="single" w:sz="4" w:space="0" w:color="000000"/>
              <w:right w:val="single" w:sz="4" w:space="0" w:color="1F1F1F"/>
            </w:tcBorders>
          </w:tcPr>
          <w:p w:rsidR="00DE68F5" w:rsidRDefault="00EA34A7">
            <w:pPr>
              <w:pStyle w:val="TableParagraph"/>
              <w:spacing w:before="139"/>
              <w:ind w:left="153"/>
              <w:rPr>
                <w:rFonts w:ascii="Arial" w:eastAsia="Arial" w:hAnsi="Arial" w:cs="Arial"/>
                <w:sz w:val="19"/>
                <w:szCs w:val="19"/>
              </w:rPr>
            </w:pPr>
            <w:r>
              <w:rPr>
                <w:rFonts w:ascii="Arial" w:eastAsia="Arial" w:hAnsi="Arial" w:cs="Arial"/>
                <w:color w:val="030303"/>
                <w:w w:val="105"/>
                <w:sz w:val="19"/>
                <w:szCs w:val="19"/>
              </w:rPr>
              <w:t xml:space="preserve">c.94C § 32(b)  </w:t>
            </w:r>
            <w:r>
              <w:rPr>
                <w:rFonts w:ascii="Arial" w:eastAsia="Arial" w:hAnsi="Arial" w:cs="Arial"/>
                <w:color w:val="030303"/>
                <w:w w:val="115"/>
                <w:sz w:val="19"/>
                <w:szCs w:val="19"/>
              </w:rPr>
              <w:t>/</w:t>
            </w:r>
            <w:r>
              <w:rPr>
                <w:rFonts w:ascii="Arial" w:eastAsia="Arial" w:hAnsi="Arial" w:cs="Arial"/>
                <w:color w:val="030303"/>
                <w:spacing w:val="-28"/>
                <w:w w:val="115"/>
                <w:sz w:val="19"/>
                <w:szCs w:val="19"/>
              </w:rPr>
              <w:t xml:space="preserve"> </w:t>
            </w:r>
            <w:r>
              <w:rPr>
                <w:rFonts w:ascii="Arial" w:eastAsia="Arial" w:hAnsi="Arial" w:cs="Arial"/>
                <w:b/>
                <w:bCs/>
                <w:color w:val="030303"/>
                <w:w w:val="105"/>
                <w:sz w:val="19"/>
                <w:szCs w:val="19"/>
              </w:rPr>
              <w:t>F</w:t>
            </w:r>
          </w:p>
        </w:tc>
      </w:tr>
      <w:tr w:rsidR="00DE68F5">
        <w:trPr>
          <w:trHeight w:hRule="exact" w:val="373"/>
        </w:trPr>
        <w:tc>
          <w:tcPr>
            <w:tcW w:w="7233" w:type="dxa"/>
            <w:tcBorders>
              <w:top w:val="single" w:sz="4" w:space="0" w:color="2B2B2B"/>
              <w:left w:val="single" w:sz="4" w:space="0" w:color="000000"/>
              <w:bottom w:val="single" w:sz="4" w:space="0" w:color="080808"/>
              <w:right w:val="single" w:sz="4" w:space="0" w:color="1F1F1F"/>
            </w:tcBorders>
          </w:tcPr>
          <w:p w:rsidR="00DE68F5" w:rsidRDefault="00EA34A7">
            <w:pPr>
              <w:pStyle w:val="TableParagraph"/>
              <w:spacing w:before="51"/>
              <w:ind w:left="177"/>
              <w:rPr>
                <w:rFonts w:ascii="Arial" w:eastAsia="Arial" w:hAnsi="Arial" w:cs="Arial"/>
                <w:sz w:val="19"/>
                <w:szCs w:val="19"/>
              </w:rPr>
            </w:pPr>
            <w:r>
              <w:rPr>
                <w:rFonts w:ascii="Arial"/>
                <w:color w:val="030303"/>
                <w:w w:val="105"/>
                <w:sz w:val="19"/>
              </w:rPr>
              <w:t>POSSESS FIREARM W/0</w:t>
            </w:r>
            <w:r>
              <w:rPr>
                <w:rFonts w:ascii="Arial"/>
                <w:color w:val="030303"/>
                <w:spacing w:val="7"/>
                <w:w w:val="105"/>
                <w:sz w:val="19"/>
              </w:rPr>
              <w:t xml:space="preserve"> </w:t>
            </w:r>
            <w:r>
              <w:rPr>
                <w:rFonts w:ascii="Arial"/>
                <w:color w:val="030303"/>
                <w:w w:val="105"/>
                <w:sz w:val="19"/>
              </w:rPr>
              <w:t>LICENSE</w:t>
            </w:r>
          </w:p>
        </w:tc>
        <w:tc>
          <w:tcPr>
            <w:tcW w:w="2132" w:type="dxa"/>
            <w:tcBorders>
              <w:top w:val="single" w:sz="4" w:space="0" w:color="000000"/>
              <w:left w:val="single" w:sz="4" w:space="0" w:color="1F1F1F"/>
              <w:bottom w:val="single" w:sz="4" w:space="0" w:color="080808"/>
              <w:right w:val="single" w:sz="4" w:space="0" w:color="1F1F1F"/>
            </w:tcBorders>
          </w:tcPr>
          <w:p w:rsidR="00DE68F5" w:rsidRDefault="00EA34A7">
            <w:pPr>
              <w:pStyle w:val="TableParagraph"/>
              <w:spacing w:before="43"/>
              <w:ind w:left="158"/>
              <w:rPr>
                <w:rFonts w:ascii="Times New Roman" w:eastAsia="Times New Roman" w:hAnsi="Times New Roman" w:cs="Times New Roman"/>
              </w:rPr>
            </w:pPr>
            <w:r>
              <w:rPr>
                <w:rFonts w:ascii="Arial" w:eastAsia="Arial" w:hAnsi="Arial" w:cs="Arial"/>
                <w:color w:val="030303"/>
                <w:sz w:val="19"/>
                <w:szCs w:val="19"/>
              </w:rPr>
              <w:t xml:space="preserve">c.269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10(h) </w:t>
            </w:r>
            <w:r>
              <w:rPr>
                <w:rFonts w:ascii="Times New Roman" w:eastAsia="Times New Roman" w:hAnsi="Times New Roman" w:cs="Times New Roman"/>
                <w:color w:val="030303"/>
              </w:rPr>
              <w:t>I</w:t>
            </w:r>
            <w:r>
              <w:rPr>
                <w:rFonts w:ascii="Times New Roman" w:eastAsia="Times New Roman" w:hAnsi="Times New Roman" w:cs="Times New Roman"/>
                <w:color w:val="030303"/>
                <w:spacing w:val="25"/>
              </w:rPr>
              <w:t xml:space="preserve"> </w:t>
            </w:r>
            <w:r>
              <w:rPr>
                <w:rFonts w:ascii="Times New Roman" w:eastAsia="Times New Roman" w:hAnsi="Times New Roman" w:cs="Times New Roman"/>
                <w:color w:val="030303"/>
              </w:rPr>
              <w:t>M</w:t>
            </w:r>
          </w:p>
        </w:tc>
      </w:tr>
      <w:tr w:rsidR="00DE68F5">
        <w:trPr>
          <w:trHeight w:hRule="exact" w:val="294"/>
        </w:trPr>
        <w:tc>
          <w:tcPr>
            <w:tcW w:w="7233" w:type="dxa"/>
            <w:tcBorders>
              <w:top w:val="single" w:sz="4" w:space="0" w:color="080808"/>
              <w:left w:val="single" w:sz="4" w:space="0" w:color="000000"/>
              <w:bottom w:val="nil"/>
              <w:right w:val="single" w:sz="4" w:space="0" w:color="808080"/>
            </w:tcBorders>
          </w:tcPr>
          <w:p w:rsidR="00DE68F5" w:rsidRDefault="00EA34A7">
            <w:pPr>
              <w:pStyle w:val="TableParagraph"/>
              <w:spacing w:before="46"/>
              <w:ind w:left="177"/>
              <w:rPr>
                <w:rFonts w:ascii="Arial" w:eastAsia="Arial" w:hAnsi="Arial" w:cs="Arial"/>
                <w:sz w:val="19"/>
                <w:szCs w:val="19"/>
              </w:rPr>
            </w:pPr>
            <w:r>
              <w:rPr>
                <w:rFonts w:ascii="Arial"/>
                <w:color w:val="030303"/>
                <w:w w:val="105"/>
                <w:sz w:val="19"/>
              </w:rPr>
              <w:t>POSSESS</w:t>
            </w:r>
            <w:r>
              <w:rPr>
                <w:rFonts w:ascii="Arial"/>
                <w:color w:val="030303"/>
                <w:spacing w:val="-12"/>
                <w:w w:val="105"/>
                <w:sz w:val="19"/>
              </w:rPr>
              <w:t xml:space="preserve"> </w:t>
            </w:r>
            <w:r>
              <w:rPr>
                <w:rFonts w:ascii="Arial"/>
                <w:color w:val="030303"/>
                <w:w w:val="105"/>
                <w:sz w:val="19"/>
              </w:rPr>
              <w:t>FIREARM</w:t>
            </w:r>
            <w:r>
              <w:rPr>
                <w:rFonts w:ascii="Arial"/>
                <w:color w:val="2F2F2F"/>
                <w:w w:val="105"/>
                <w:sz w:val="19"/>
              </w:rPr>
              <w:t>,</w:t>
            </w:r>
            <w:r>
              <w:rPr>
                <w:rFonts w:ascii="Arial"/>
                <w:color w:val="2F2F2F"/>
                <w:spacing w:val="-22"/>
                <w:w w:val="105"/>
                <w:sz w:val="19"/>
              </w:rPr>
              <w:t xml:space="preserve"> </w:t>
            </w:r>
            <w:r>
              <w:rPr>
                <w:rFonts w:ascii="Arial"/>
                <w:color w:val="030303"/>
                <w:w w:val="105"/>
                <w:sz w:val="19"/>
              </w:rPr>
              <w:t>SERIAL/</w:t>
            </w:r>
            <w:r>
              <w:rPr>
                <w:rFonts w:ascii="Arial"/>
                <w:color w:val="030303"/>
                <w:spacing w:val="-43"/>
                <w:w w:val="105"/>
                <w:sz w:val="19"/>
              </w:rPr>
              <w:t xml:space="preserve"> </w:t>
            </w:r>
            <w:r>
              <w:rPr>
                <w:rFonts w:ascii="Arial"/>
                <w:color w:val="1C1C1C"/>
                <w:spacing w:val="-5"/>
                <w:w w:val="105"/>
                <w:sz w:val="19"/>
              </w:rPr>
              <w:t>I</w:t>
            </w:r>
            <w:r>
              <w:rPr>
                <w:rFonts w:ascii="Arial"/>
                <w:color w:val="030303"/>
                <w:spacing w:val="-5"/>
                <w:w w:val="105"/>
                <w:sz w:val="19"/>
              </w:rPr>
              <w:t>D</w:t>
            </w:r>
            <w:r>
              <w:rPr>
                <w:rFonts w:ascii="Arial"/>
                <w:color w:val="030303"/>
                <w:spacing w:val="-20"/>
                <w:w w:val="105"/>
                <w:sz w:val="19"/>
              </w:rPr>
              <w:t xml:space="preserve"> </w:t>
            </w:r>
            <w:r>
              <w:rPr>
                <w:rFonts w:ascii="Arial"/>
                <w:color w:val="030303"/>
                <w:w w:val="105"/>
                <w:sz w:val="19"/>
              </w:rPr>
              <w:t>NUM</w:t>
            </w:r>
            <w:r>
              <w:rPr>
                <w:rFonts w:ascii="Arial"/>
                <w:color w:val="030303"/>
                <w:spacing w:val="-23"/>
                <w:w w:val="105"/>
                <w:sz w:val="19"/>
              </w:rPr>
              <w:t xml:space="preserve"> </w:t>
            </w:r>
            <w:r>
              <w:rPr>
                <w:rFonts w:ascii="Arial"/>
                <w:color w:val="030303"/>
                <w:w w:val="105"/>
                <w:sz w:val="19"/>
              </w:rPr>
              <w:t>OBLIT</w:t>
            </w:r>
          </w:p>
        </w:tc>
        <w:tc>
          <w:tcPr>
            <w:tcW w:w="2132" w:type="dxa"/>
            <w:tcBorders>
              <w:top w:val="single" w:sz="4" w:space="0" w:color="080808"/>
              <w:left w:val="single" w:sz="4" w:space="0" w:color="808080"/>
              <w:bottom w:val="single" w:sz="4" w:space="0" w:color="1F1F1F"/>
              <w:right w:val="single" w:sz="4" w:space="0" w:color="000000"/>
            </w:tcBorders>
          </w:tcPr>
          <w:p w:rsidR="00DE68F5" w:rsidRDefault="00EA34A7">
            <w:pPr>
              <w:pStyle w:val="TableParagraph"/>
              <w:spacing w:before="38" w:line="246" w:lineRule="exact"/>
              <w:ind w:left="153"/>
              <w:rPr>
                <w:rFonts w:ascii="Times New Roman" w:eastAsia="Times New Roman" w:hAnsi="Times New Roman" w:cs="Times New Roman"/>
              </w:rPr>
            </w:pPr>
            <w:r>
              <w:rPr>
                <w:rFonts w:ascii="Arial" w:eastAsia="Arial" w:hAnsi="Arial" w:cs="Arial"/>
                <w:color w:val="030303"/>
                <w:sz w:val="19"/>
                <w:szCs w:val="19"/>
              </w:rPr>
              <w:t xml:space="preserve">c.269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11C  </w:t>
            </w:r>
            <w:r>
              <w:rPr>
                <w:rFonts w:ascii="Times New Roman" w:eastAsia="Times New Roman" w:hAnsi="Times New Roman" w:cs="Times New Roman"/>
                <w:color w:val="030303"/>
              </w:rPr>
              <w:t>I</w:t>
            </w:r>
            <w:r>
              <w:rPr>
                <w:rFonts w:ascii="Times New Roman" w:eastAsia="Times New Roman" w:hAnsi="Times New Roman" w:cs="Times New Roman"/>
                <w:color w:val="030303"/>
                <w:spacing w:val="17"/>
              </w:rPr>
              <w:t xml:space="preserve"> </w:t>
            </w:r>
            <w:r>
              <w:rPr>
                <w:rFonts w:ascii="Times New Roman" w:eastAsia="Times New Roman" w:hAnsi="Times New Roman" w:cs="Times New Roman"/>
                <w:color w:val="030303"/>
              </w:rPr>
              <w:t>F</w:t>
            </w:r>
          </w:p>
        </w:tc>
      </w:tr>
    </w:tbl>
    <w:p w:rsidR="00DE68F5" w:rsidRDefault="009877C2">
      <w:pPr>
        <w:pStyle w:val="BodyText"/>
        <w:spacing w:before="29"/>
        <w:ind w:left="5774" w:right="165"/>
      </w:pPr>
      <w:r>
        <w:rPr>
          <w:noProof/>
        </w:rPr>
        <w:drawing>
          <wp:anchor distT="0" distB="0" distL="114300" distR="114300" simplePos="0" relativeHeight="4696" behindDoc="0" locked="0" layoutInCell="1" allowOverlap="1">
            <wp:simplePos x="0" y="0"/>
            <wp:positionH relativeFrom="page">
              <wp:posOffset>36830</wp:posOffset>
            </wp:positionH>
            <wp:positionV relativeFrom="paragraph">
              <wp:posOffset>-1678305</wp:posOffset>
            </wp:positionV>
            <wp:extent cx="109855" cy="1779905"/>
            <wp:effectExtent l="0" t="0" r="4445" b="0"/>
            <wp:wrapNone/>
            <wp:docPr id="1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9855"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5"/>
        </w:rPr>
        <w:t>391</w:t>
      </w:r>
      <w:r w:rsidR="00EA34A7">
        <w:rPr>
          <w:color w:val="030303"/>
          <w:spacing w:val="43"/>
          <w:w w:val="105"/>
        </w:rPr>
        <w:t xml:space="preserve"> </w:t>
      </w:r>
      <w:r w:rsidR="00EA34A7">
        <w:rPr>
          <w:color w:val="030303"/>
          <w:w w:val="105"/>
        </w:rPr>
        <w:t>q</w:t>
      </w:r>
    </w:p>
    <w:p w:rsidR="00DE68F5" w:rsidRDefault="00DE68F5">
      <w:pPr>
        <w:sectPr w:rsidR="00DE68F5">
          <w:pgSz w:w="12240" w:h="15840"/>
          <w:pgMar w:top="1260" w:right="1300" w:bottom="280" w:left="0" w:header="437" w:footer="0" w:gutter="0"/>
          <w:cols w:space="720"/>
        </w:sectPr>
      </w:pPr>
    </w:p>
    <w:p w:rsidR="00DE68F5" w:rsidRDefault="009877C2">
      <w:pPr>
        <w:spacing w:before="7"/>
        <w:rPr>
          <w:rFonts w:ascii="Arial" w:eastAsia="Arial" w:hAnsi="Arial" w:cs="Arial"/>
        </w:rPr>
      </w:pPr>
      <w:r>
        <w:rPr>
          <w:noProof/>
        </w:rPr>
        <w:lastRenderedPageBreak/>
        <w:drawing>
          <wp:anchor distT="0" distB="0" distL="114300" distR="114300" simplePos="0" relativeHeight="4768" behindDoc="0" locked="0" layoutInCell="1" allowOverlap="1">
            <wp:simplePos x="0" y="0"/>
            <wp:positionH relativeFrom="page">
              <wp:posOffset>12065</wp:posOffset>
            </wp:positionH>
            <wp:positionV relativeFrom="page">
              <wp:posOffset>4839970</wp:posOffset>
            </wp:positionV>
            <wp:extent cx="97790" cy="890270"/>
            <wp:effectExtent l="0" t="0" r="0" b="5080"/>
            <wp:wrapNone/>
            <wp:docPr id="1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79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4792" behindDoc="0" locked="0" layoutInCell="1" allowOverlap="1">
                <wp:simplePos x="0" y="0"/>
                <wp:positionH relativeFrom="page">
                  <wp:posOffset>54610</wp:posOffset>
                </wp:positionH>
                <wp:positionV relativeFrom="page">
                  <wp:posOffset>1025525</wp:posOffset>
                </wp:positionV>
                <wp:extent cx="1270" cy="534035"/>
                <wp:effectExtent l="6985" t="6350" r="10795" b="12065"/>
                <wp:wrapNone/>
                <wp:docPr id="14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4035"/>
                          <a:chOff x="86" y="1615"/>
                          <a:chExt cx="2" cy="841"/>
                        </a:xfrm>
                      </wpg:grpSpPr>
                      <wps:wsp>
                        <wps:cNvPr id="143" name="Freeform 102"/>
                        <wps:cNvSpPr>
                          <a:spLocks/>
                        </wps:cNvSpPr>
                        <wps:spPr bwMode="auto">
                          <a:xfrm>
                            <a:off x="86" y="1615"/>
                            <a:ext cx="2" cy="841"/>
                          </a:xfrm>
                          <a:custGeom>
                            <a:avLst/>
                            <a:gdLst>
                              <a:gd name="T0" fmla="+- 0 2455 1615"/>
                              <a:gd name="T1" fmla="*/ 2455 h 841"/>
                              <a:gd name="T2" fmla="+- 0 1615 1615"/>
                              <a:gd name="T3" fmla="*/ 1615 h 841"/>
                            </a:gdLst>
                            <a:ahLst/>
                            <a:cxnLst>
                              <a:cxn ang="0">
                                <a:pos x="0" y="T1"/>
                              </a:cxn>
                              <a:cxn ang="0">
                                <a:pos x="0" y="T3"/>
                              </a:cxn>
                            </a:cxnLst>
                            <a:rect l="0" t="0" r="r" b="b"/>
                            <a:pathLst>
                              <a:path h="841">
                                <a:moveTo>
                                  <a:pt x="0" y="840"/>
                                </a:moveTo>
                                <a:lnTo>
                                  <a:pt x="0" y="0"/>
                                </a:lnTo>
                              </a:path>
                            </a:pathLst>
                          </a:custGeom>
                          <a:noFill/>
                          <a:ln w="302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4.3pt;margin-top:80.75pt;width:.1pt;height:42.05pt;z-index:4792;mso-position-horizontal-relative:page;mso-position-vertical-relative:page" coordorigin="86,1615" coordsize="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">
                <v:shape id="Freeform 102" o:spid="_x0000_s1027" style="position:absolute;left:86;top:1615;width:2;height:841;visibility:visible;mso-wrap-style:square;v-text-anchor:top" coordsize="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kJMMA&#10;AADcAAAADwAAAGRycy9kb3ducmV2LnhtbERP22rCQBB9L/Qflin0rW60VjS6CWIpCkXBC/g6ZMds&#10;SHY2ZLcx/ftuodC3OZzrrPLBNqKnzleOFYxHCQjiwumKSwWX88fLHIQPyBobx6Tgmzzk2ePDClPt&#10;7nyk/hRKEUPYp6jAhNCmUvrCkEU/ci1x5G6usxgi7EqpO7zHcNvISZLMpMWKY4PBljaGivr0ZRX0&#10;w7a+Hbbvn28Ls/PXeqo3xHulnp+G9RJEoCH8i//cOx3nT1/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kJMMAAADcAAAADwAAAAAAAAAAAAAAAACYAgAAZHJzL2Rv&#10;d25yZXYueG1sUEsFBgAAAAAEAAQA9QAAAIgDAAAAAA==&#10;" path="m,840l,e" filled="f" strokecolor="#545454" strokeweight=".08403mm">
                  <v:path arrowok="t" o:connecttype="custom" o:connectlocs="0,2455;0,1615" o:connectangles="0,0"/>
                </v:shape>
                <w10:wrap anchorx="page" anchory="page"/>
              </v:group>
            </w:pict>
          </mc:Fallback>
        </mc:AlternateContent>
      </w:r>
      <w:r>
        <w:rPr>
          <w:noProof/>
        </w:rPr>
        <mc:AlternateContent>
          <mc:Choice Requires="wpg">
            <w:drawing>
              <wp:anchor distT="0" distB="0" distL="114300" distR="114300" simplePos="0" relativeHeight="4816" behindDoc="0" locked="0" layoutInCell="1" allowOverlap="1">
                <wp:simplePos x="0" y="0"/>
                <wp:positionH relativeFrom="page">
                  <wp:posOffset>109220</wp:posOffset>
                </wp:positionH>
                <wp:positionV relativeFrom="page">
                  <wp:posOffset>7404100</wp:posOffset>
                </wp:positionV>
                <wp:extent cx="1270" cy="318770"/>
                <wp:effectExtent l="13970" t="12700" r="3810" b="11430"/>
                <wp:wrapNone/>
                <wp:docPr id="14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8770"/>
                          <a:chOff x="172" y="11660"/>
                          <a:chExt cx="2" cy="502"/>
                        </a:xfrm>
                      </wpg:grpSpPr>
                      <wps:wsp>
                        <wps:cNvPr id="141" name="Freeform 100"/>
                        <wps:cNvSpPr>
                          <a:spLocks/>
                        </wps:cNvSpPr>
                        <wps:spPr bwMode="auto">
                          <a:xfrm>
                            <a:off x="172" y="11660"/>
                            <a:ext cx="2" cy="502"/>
                          </a:xfrm>
                          <a:custGeom>
                            <a:avLst/>
                            <a:gdLst>
                              <a:gd name="T0" fmla="+- 0 12162 11660"/>
                              <a:gd name="T1" fmla="*/ 12162 h 502"/>
                              <a:gd name="T2" fmla="+- 0 11660 11660"/>
                              <a:gd name="T3" fmla="*/ 11660 h 502"/>
                            </a:gdLst>
                            <a:ahLst/>
                            <a:cxnLst>
                              <a:cxn ang="0">
                                <a:pos x="0" y="T1"/>
                              </a:cxn>
                              <a:cxn ang="0">
                                <a:pos x="0" y="T3"/>
                              </a:cxn>
                            </a:cxnLst>
                            <a:rect l="0" t="0" r="r" b="b"/>
                            <a:pathLst>
                              <a:path h="502">
                                <a:moveTo>
                                  <a:pt x="0" y="502"/>
                                </a:moveTo>
                                <a:lnTo>
                                  <a:pt x="0" y="0"/>
                                </a:lnTo>
                              </a:path>
                            </a:pathLst>
                          </a:custGeom>
                          <a:noFill/>
                          <a:ln w="3025">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8.6pt;margin-top:583pt;width:.1pt;height:25.1pt;z-index:4816;mso-position-horizontal-relative:page;mso-position-vertical-relative:page" coordorigin="172,11660" coordsize="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">
                <v:shape id="Freeform 100" o:spid="_x0000_s1027" style="position:absolute;left:172;top:11660;width:2;height:50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uD8IA&#10;AADcAAAADwAAAGRycy9kb3ducmV2LnhtbERPTUvEMBC9C/6HMII3m3YRWeqmZRGKqwfRKut1aGab&#10;ss2kJHFb/fVGEPY2j/c5m3qxoziRD4NjBUWWgyDunB64V/Dx3tysQYSIrHF0TAq+KUBdXV5ssNRu&#10;5jc6tbEXKYRDiQpMjFMpZegMWQyZm4gTd3DeYkzQ91J7nFO4HeUqz++kxYFTg8GJHgx1x/bLKtjr&#10;x3VjipxePo/tz97P0+tz86TU9dWyvQcRaYln8b97p9P82wL+nkkX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G4PwgAAANwAAAAPAAAAAAAAAAAAAAAAAJgCAABkcnMvZG93&#10;bnJldi54bWxQSwUGAAAAAAQABAD1AAAAhwMAAAAA&#10;" path="m,502l,e" filled="f" strokecolor="#707070" strokeweight=".08403mm">
                  <v:path arrowok="t" o:connecttype="custom" o:connectlocs="0,12162;0,11660" o:connectangles="0,0"/>
                </v:shape>
                <w10:wrap anchorx="page" anchory="page"/>
              </v:group>
            </w:pict>
          </mc:Fallback>
        </mc:AlternateContent>
      </w:r>
    </w:p>
    <w:tbl>
      <w:tblPr>
        <w:tblW w:w="0" w:type="auto"/>
        <w:tblInd w:w="1438" w:type="dxa"/>
        <w:tblLayout w:type="fixed"/>
        <w:tblCellMar>
          <w:left w:w="0" w:type="dxa"/>
          <w:right w:w="0" w:type="dxa"/>
        </w:tblCellMar>
        <w:tblLook w:val="01E0" w:firstRow="1" w:lastRow="1" w:firstColumn="1" w:lastColumn="1" w:noHBand="0" w:noVBand="0"/>
      </w:tblPr>
      <w:tblGrid>
        <w:gridCol w:w="7222"/>
        <w:gridCol w:w="2124"/>
      </w:tblGrid>
      <w:tr w:rsidR="00DE68F5">
        <w:trPr>
          <w:trHeight w:hRule="exact" w:val="542"/>
        </w:trPr>
        <w:tc>
          <w:tcPr>
            <w:tcW w:w="7222" w:type="dxa"/>
            <w:tcBorders>
              <w:top w:val="single" w:sz="4" w:space="0" w:color="1F1F1F"/>
              <w:left w:val="single" w:sz="4" w:space="0" w:color="181818"/>
              <w:bottom w:val="single" w:sz="10" w:space="0" w:color="232323"/>
              <w:right w:val="single" w:sz="4" w:space="0" w:color="1F1F1F"/>
            </w:tcBorders>
          </w:tcPr>
          <w:p w:rsidR="00DE68F5" w:rsidRDefault="00DE68F5">
            <w:pPr>
              <w:pStyle w:val="TableParagraph"/>
              <w:rPr>
                <w:rFonts w:ascii="Arial" w:eastAsia="Arial" w:hAnsi="Arial" w:cs="Arial"/>
                <w:sz w:val="18"/>
                <w:szCs w:val="18"/>
              </w:rPr>
            </w:pPr>
          </w:p>
          <w:p w:rsidR="00DE68F5" w:rsidRDefault="00EA34A7">
            <w:pPr>
              <w:pStyle w:val="TableParagraph"/>
              <w:spacing w:before="104" w:line="214" w:lineRule="exact"/>
              <w:ind w:left="65"/>
              <w:rPr>
                <w:rFonts w:ascii="Arial" w:eastAsia="Arial" w:hAnsi="Arial" w:cs="Arial"/>
                <w:sz w:val="19"/>
                <w:szCs w:val="19"/>
              </w:rPr>
            </w:pPr>
            <w:r>
              <w:rPr>
                <w:rFonts w:ascii="Arial"/>
                <w:b/>
                <w:color w:val="030303"/>
                <w:sz w:val="19"/>
              </w:rPr>
              <w:t>TABLE</w:t>
            </w:r>
            <w:r>
              <w:rPr>
                <w:rFonts w:ascii="Arial"/>
                <w:b/>
                <w:color w:val="030303"/>
                <w:spacing w:val="45"/>
                <w:sz w:val="19"/>
              </w:rPr>
              <w:t xml:space="preserve"> </w:t>
            </w:r>
            <w:r>
              <w:rPr>
                <w:rFonts w:ascii="Arial"/>
                <w:b/>
                <w:color w:val="030303"/>
                <w:sz w:val="19"/>
              </w:rPr>
              <w:t>B</w:t>
            </w:r>
          </w:p>
        </w:tc>
        <w:tc>
          <w:tcPr>
            <w:tcW w:w="2124" w:type="dxa"/>
            <w:tcBorders>
              <w:top w:val="single" w:sz="6" w:space="0" w:color="1C1C1C"/>
              <w:left w:val="single" w:sz="4" w:space="0" w:color="1F1F1F"/>
              <w:bottom w:val="single" w:sz="10" w:space="0" w:color="232323"/>
              <w:right w:val="single" w:sz="6" w:space="0" w:color="1C1C1C"/>
            </w:tcBorders>
          </w:tcPr>
          <w:p w:rsidR="00DE68F5" w:rsidRDefault="00EA34A7">
            <w:pPr>
              <w:pStyle w:val="TableParagraph"/>
              <w:spacing w:before="46" w:line="247" w:lineRule="auto"/>
              <w:ind w:left="395" w:right="337" w:hanging="324"/>
              <w:rPr>
                <w:rFonts w:ascii="Arial" w:eastAsia="Arial" w:hAnsi="Arial" w:cs="Arial"/>
                <w:sz w:val="19"/>
                <w:szCs w:val="19"/>
              </w:rPr>
            </w:pPr>
            <w:r>
              <w:rPr>
                <w:rFonts w:ascii="Arial"/>
                <w:b/>
                <w:color w:val="030303"/>
                <w:sz w:val="19"/>
              </w:rPr>
              <w:t xml:space="preserve">MGL </w:t>
            </w:r>
            <w:r>
              <w:rPr>
                <w:rFonts w:ascii="Arial"/>
                <w:b/>
                <w:i/>
                <w:color w:val="030303"/>
                <w:sz w:val="21"/>
              </w:rPr>
              <w:t xml:space="preserve">I </w:t>
            </w:r>
            <w:r>
              <w:rPr>
                <w:rFonts w:ascii="Arial"/>
                <w:b/>
                <w:color w:val="030303"/>
                <w:sz w:val="19"/>
              </w:rPr>
              <w:t>f(elony)</w:t>
            </w:r>
            <w:r>
              <w:rPr>
                <w:rFonts w:ascii="Arial"/>
                <w:b/>
                <w:color w:val="030303"/>
                <w:spacing w:val="19"/>
                <w:sz w:val="19"/>
              </w:rPr>
              <w:t xml:space="preserve"> </w:t>
            </w:r>
            <w:r>
              <w:rPr>
                <w:rFonts w:ascii="Arial"/>
                <w:b/>
                <w:color w:val="030303"/>
                <w:sz w:val="19"/>
              </w:rPr>
              <w:t>M(isdemeanor)</w:t>
            </w:r>
          </w:p>
        </w:tc>
      </w:tr>
      <w:tr w:rsidR="00DE68F5">
        <w:trPr>
          <w:trHeight w:hRule="exact" w:val="394"/>
        </w:trPr>
        <w:tc>
          <w:tcPr>
            <w:tcW w:w="7222" w:type="dxa"/>
            <w:tcBorders>
              <w:top w:val="single" w:sz="10" w:space="0" w:color="232323"/>
              <w:left w:val="single" w:sz="4" w:space="0" w:color="181818"/>
              <w:bottom w:val="single" w:sz="4" w:space="0" w:color="1C1C1C"/>
              <w:right w:val="single" w:sz="4" w:space="0" w:color="181818"/>
            </w:tcBorders>
          </w:tcPr>
          <w:p w:rsidR="00DE68F5" w:rsidRDefault="00EA34A7">
            <w:pPr>
              <w:pStyle w:val="TableParagraph"/>
              <w:spacing w:before="149"/>
              <w:ind w:left="84"/>
              <w:rPr>
                <w:rFonts w:ascii="Arial" w:eastAsia="Arial" w:hAnsi="Arial" w:cs="Arial"/>
                <w:sz w:val="19"/>
                <w:szCs w:val="19"/>
              </w:rPr>
            </w:pPr>
            <w:r>
              <w:rPr>
                <w:rFonts w:ascii="Arial"/>
                <w:color w:val="030303"/>
                <w:sz w:val="19"/>
              </w:rPr>
              <w:t>POSSESS  FIREARM, SERIAL/JD  NUM OBLIT, COMM</w:t>
            </w:r>
            <w:r>
              <w:rPr>
                <w:rFonts w:ascii="Arial"/>
                <w:color w:val="030303"/>
                <w:spacing w:val="31"/>
                <w:sz w:val="19"/>
              </w:rPr>
              <w:t xml:space="preserve"> </w:t>
            </w:r>
            <w:r>
              <w:rPr>
                <w:rFonts w:ascii="Arial"/>
                <w:color w:val="030303"/>
                <w:sz w:val="19"/>
              </w:rPr>
              <w:t>FELONY</w:t>
            </w:r>
          </w:p>
        </w:tc>
        <w:tc>
          <w:tcPr>
            <w:tcW w:w="2124" w:type="dxa"/>
            <w:tcBorders>
              <w:top w:val="single" w:sz="10" w:space="0" w:color="232323"/>
              <w:left w:val="single" w:sz="4" w:space="0" w:color="181818"/>
              <w:bottom w:val="single" w:sz="6" w:space="0" w:color="080808"/>
              <w:right w:val="single" w:sz="6" w:space="0" w:color="1C1C1C"/>
            </w:tcBorders>
          </w:tcPr>
          <w:p w:rsidR="00DE68F5" w:rsidRDefault="00EA34A7">
            <w:pPr>
              <w:pStyle w:val="TableParagraph"/>
              <w:spacing w:before="125"/>
              <w:ind w:left="71"/>
              <w:rPr>
                <w:rFonts w:ascii="Arial" w:eastAsia="Arial" w:hAnsi="Arial" w:cs="Arial"/>
                <w:sz w:val="19"/>
                <w:szCs w:val="19"/>
              </w:rPr>
            </w:pPr>
            <w:r>
              <w:rPr>
                <w:rFonts w:ascii="Arial" w:eastAsia="Arial" w:hAnsi="Arial" w:cs="Arial"/>
                <w:color w:val="030303"/>
                <w:w w:val="105"/>
                <w:sz w:val="19"/>
                <w:szCs w:val="19"/>
              </w:rPr>
              <w:t xml:space="preserve">c.269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05"/>
                <w:sz w:val="19"/>
                <w:szCs w:val="19"/>
              </w:rPr>
              <w:t xml:space="preserve">11B  </w:t>
            </w:r>
            <w:r>
              <w:rPr>
                <w:rFonts w:ascii="Arial" w:eastAsia="Arial" w:hAnsi="Arial" w:cs="Arial"/>
                <w:i/>
                <w:color w:val="030303"/>
                <w:w w:val="105"/>
                <w:sz w:val="21"/>
                <w:szCs w:val="21"/>
              </w:rPr>
              <w:t>I</w:t>
            </w:r>
            <w:r>
              <w:rPr>
                <w:rFonts w:ascii="Arial" w:eastAsia="Arial" w:hAnsi="Arial" w:cs="Arial"/>
                <w:i/>
                <w:color w:val="030303"/>
                <w:spacing w:val="-32"/>
                <w:w w:val="105"/>
                <w:sz w:val="21"/>
                <w:szCs w:val="21"/>
              </w:rPr>
              <w:t xml:space="preserve"> </w:t>
            </w:r>
            <w:r>
              <w:rPr>
                <w:rFonts w:ascii="Arial" w:eastAsia="Arial" w:hAnsi="Arial" w:cs="Arial"/>
                <w:b/>
                <w:bCs/>
                <w:color w:val="030303"/>
                <w:w w:val="105"/>
                <w:sz w:val="19"/>
                <w:szCs w:val="19"/>
              </w:rPr>
              <w:t>F</w:t>
            </w:r>
          </w:p>
        </w:tc>
      </w:tr>
      <w:tr w:rsidR="00DE68F5">
        <w:trPr>
          <w:trHeight w:hRule="exact" w:val="365"/>
        </w:trPr>
        <w:tc>
          <w:tcPr>
            <w:tcW w:w="7222" w:type="dxa"/>
            <w:tcBorders>
              <w:top w:val="single" w:sz="4" w:space="0" w:color="1C1C1C"/>
              <w:left w:val="single" w:sz="4" w:space="0" w:color="181818"/>
              <w:bottom w:val="single" w:sz="4" w:space="0" w:color="1F1F1F"/>
              <w:right w:val="single" w:sz="4" w:space="0" w:color="181818"/>
            </w:tcBorders>
          </w:tcPr>
          <w:p w:rsidR="00DE68F5" w:rsidRDefault="00EA34A7">
            <w:pPr>
              <w:pStyle w:val="TableParagraph"/>
              <w:spacing w:before="130"/>
              <w:ind w:left="84"/>
              <w:rPr>
                <w:rFonts w:ascii="Arial" w:eastAsia="Arial" w:hAnsi="Arial" w:cs="Arial"/>
                <w:sz w:val="19"/>
                <w:szCs w:val="19"/>
              </w:rPr>
            </w:pPr>
            <w:r>
              <w:rPr>
                <w:rFonts w:ascii="Arial"/>
                <w:color w:val="030303"/>
                <w:w w:val="105"/>
                <w:sz w:val="19"/>
              </w:rPr>
              <w:t>POSSESS INFERNAL</w:t>
            </w:r>
            <w:r>
              <w:rPr>
                <w:rFonts w:ascii="Arial"/>
                <w:color w:val="030303"/>
                <w:spacing w:val="-41"/>
                <w:w w:val="105"/>
                <w:sz w:val="19"/>
              </w:rPr>
              <w:t xml:space="preserve"> </w:t>
            </w:r>
            <w:r>
              <w:rPr>
                <w:rFonts w:ascii="Arial"/>
                <w:color w:val="030303"/>
                <w:w w:val="105"/>
                <w:sz w:val="19"/>
              </w:rPr>
              <w:t>MACHINE</w:t>
            </w:r>
          </w:p>
        </w:tc>
        <w:tc>
          <w:tcPr>
            <w:tcW w:w="2124" w:type="dxa"/>
            <w:tcBorders>
              <w:top w:val="single" w:sz="6" w:space="0" w:color="080808"/>
              <w:left w:val="single" w:sz="4" w:space="0" w:color="181818"/>
              <w:bottom w:val="single" w:sz="4" w:space="0" w:color="1F1F1F"/>
              <w:right w:val="single" w:sz="6" w:space="0" w:color="1C1C1C"/>
            </w:tcBorders>
          </w:tcPr>
          <w:p w:rsidR="00DE68F5" w:rsidRDefault="00EA34A7">
            <w:pPr>
              <w:pStyle w:val="TableParagraph"/>
              <w:spacing w:before="122"/>
              <w:ind w:left="71"/>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2"/>
                <w:sz w:val="19"/>
                <w:szCs w:val="19"/>
              </w:rPr>
              <w:t xml:space="preserve"> </w:t>
            </w:r>
            <w:r>
              <w:rPr>
                <w:rFonts w:ascii="Arial" w:eastAsia="Arial" w:hAnsi="Arial" w:cs="Arial"/>
                <w:color w:val="030303"/>
                <w:w w:val="101"/>
                <w:sz w:val="19"/>
                <w:szCs w:val="19"/>
              </w:rPr>
              <w:t>102A</w:t>
            </w:r>
            <w:r>
              <w:rPr>
                <w:rFonts w:ascii="Arial" w:eastAsia="Arial" w:hAnsi="Arial" w:cs="Arial"/>
                <w:color w:val="030303"/>
                <w:sz w:val="19"/>
                <w:szCs w:val="19"/>
              </w:rPr>
              <w:t xml:space="preserve"> </w:t>
            </w:r>
            <w:r>
              <w:rPr>
                <w:rFonts w:ascii="Arial" w:eastAsia="Arial" w:hAnsi="Arial" w:cs="Arial"/>
                <w:color w:val="030303"/>
                <w:spacing w:val="-11"/>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3"/>
        </w:trPr>
        <w:tc>
          <w:tcPr>
            <w:tcW w:w="7222" w:type="dxa"/>
            <w:tcBorders>
              <w:top w:val="single" w:sz="4" w:space="0" w:color="1F1F1F"/>
              <w:left w:val="single" w:sz="4" w:space="0" w:color="1F1F1F"/>
              <w:bottom w:val="single" w:sz="6" w:space="0" w:color="1F1F1F"/>
              <w:right w:val="single" w:sz="4" w:space="0" w:color="181818"/>
            </w:tcBorders>
          </w:tcPr>
          <w:p w:rsidR="00DE68F5" w:rsidRDefault="00EA34A7">
            <w:pPr>
              <w:pStyle w:val="TableParagraph"/>
              <w:spacing w:before="127"/>
              <w:ind w:left="89"/>
              <w:rPr>
                <w:rFonts w:ascii="Arial" w:eastAsia="Arial" w:hAnsi="Arial" w:cs="Arial"/>
                <w:sz w:val="19"/>
                <w:szCs w:val="19"/>
              </w:rPr>
            </w:pPr>
            <w:r>
              <w:rPr>
                <w:rFonts w:ascii="Arial"/>
                <w:color w:val="030303"/>
                <w:w w:val="105"/>
                <w:sz w:val="19"/>
              </w:rPr>
              <w:t>POSSESS MACHINE GUN W/0</w:t>
            </w:r>
            <w:r>
              <w:rPr>
                <w:rFonts w:ascii="Arial"/>
                <w:color w:val="030303"/>
                <w:spacing w:val="-9"/>
                <w:w w:val="105"/>
                <w:sz w:val="19"/>
              </w:rPr>
              <w:t xml:space="preserve"> </w:t>
            </w:r>
            <w:r>
              <w:rPr>
                <w:rFonts w:ascii="Arial"/>
                <w:color w:val="030303"/>
                <w:w w:val="105"/>
                <w:sz w:val="19"/>
              </w:rPr>
              <w:t>LICENSE</w:t>
            </w:r>
          </w:p>
        </w:tc>
        <w:tc>
          <w:tcPr>
            <w:tcW w:w="2124" w:type="dxa"/>
            <w:tcBorders>
              <w:top w:val="single" w:sz="4" w:space="0" w:color="1F1F1F"/>
              <w:left w:val="single" w:sz="4" w:space="0" w:color="181818"/>
              <w:bottom w:val="single" w:sz="6" w:space="0" w:color="080808"/>
              <w:right w:val="single" w:sz="6" w:space="0" w:color="181818"/>
            </w:tcBorders>
          </w:tcPr>
          <w:p w:rsidR="00DE68F5" w:rsidRDefault="00EA34A7">
            <w:pPr>
              <w:pStyle w:val="TableParagraph"/>
              <w:spacing w:before="119"/>
              <w:ind w:left="76"/>
              <w:rPr>
                <w:rFonts w:ascii="Arial" w:eastAsia="Arial" w:hAnsi="Arial" w:cs="Arial"/>
                <w:sz w:val="19"/>
                <w:szCs w:val="19"/>
              </w:rPr>
            </w:pPr>
            <w:r>
              <w:rPr>
                <w:rFonts w:ascii="Arial" w:eastAsia="Arial" w:hAnsi="Arial" w:cs="Arial"/>
                <w:color w:val="030303"/>
                <w:sz w:val="19"/>
                <w:szCs w:val="19"/>
              </w:rPr>
              <w:t>c.269</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4"/>
                <w:sz w:val="20"/>
                <w:szCs w:val="20"/>
              </w:rPr>
              <w:t xml:space="preserve"> </w:t>
            </w:r>
            <w:r>
              <w:rPr>
                <w:rFonts w:ascii="Arial" w:eastAsia="Arial" w:hAnsi="Arial" w:cs="Arial"/>
                <w:color w:val="030303"/>
                <w:w w:val="99"/>
                <w:sz w:val="19"/>
                <w:szCs w:val="19"/>
              </w:rPr>
              <w:t>10C</w:t>
            </w:r>
            <w:r>
              <w:rPr>
                <w:rFonts w:ascii="Arial" w:eastAsia="Arial" w:hAnsi="Arial" w:cs="Arial"/>
                <w:color w:val="030303"/>
                <w:sz w:val="19"/>
                <w:szCs w:val="19"/>
              </w:rPr>
              <w:t xml:space="preserve"> </w:t>
            </w:r>
            <w:r>
              <w:rPr>
                <w:rFonts w:ascii="Arial" w:eastAsia="Arial" w:hAnsi="Arial" w:cs="Arial"/>
                <w:color w:val="030303"/>
                <w:spacing w:val="2"/>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8"/>
                <w:sz w:val="19"/>
                <w:szCs w:val="19"/>
              </w:rPr>
              <w:t>M</w:t>
            </w:r>
          </w:p>
        </w:tc>
      </w:tr>
      <w:tr w:rsidR="00DE68F5">
        <w:trPr>
          <w:trHeight w:hRule="exact" w:val="368"/>
        </w:trPr>
        <w:tc>
          <w:tcPr>
            <w:tcW w:w="7222" w:type="dxa"/>
            <w:tcBorders>
              <w:top w:val="single" w:sz="6" w:space="0" w:color="1F1F1F"/>
              <w:left w:val="single" w:sz="4" w:space="0" w:color="1F1F1F"/>
              <w:bottom w:val="single" w:sz="6" w:space="0" w:color="232323"/>
              <w:right w:val="single" w:sz="4" w:space="0" w:color="181818"/>
            </w:tcBorders>
          </w:tcPr>
          <w:p w:rsidR="00DE68F5" w:rsidRDefault="00EA34A7">
            <w:pPr>
              <w:pStyle w:val="TableParagraph"/>
              <w:spacing w:before="130"/>
              <w:ind w:left="89"/>
              <w:rPr>
                <w:rFonts w:ascii="Arial" w:eastAsia="Arial" w:hAnsi="Arial" w:cs="Arial"/>
                <w:sz w:val="19"/>
                <w:szCs w:val="19"/>
              </w:rPr>
            </w:pPr>
            <w:r>
              <w:rPr>
                <w:rFonts w:ascii="Arial"/>
                <w:color w:val="030303"/>
                <w:sz w:val="19"/>
              </w:rPr>
              <w:t>POSSESS  MACHINE GUN OR SAWED OFF SHOT GUN, SUB    OFFENSE</w:t>
            </w:r>
          </w:p>
        </w:tc>
        <w:tc>
          <w:tcPr>
            <w:tcW w:w="2124" w:type="dxa"/>
            <w:tcBorders>
              <w:top w:val="single" w:sz="6" w:space="0" w:color="080808"/>
              <w:left w:val="single" w:sz="4" w:space="0" w:color="181818"/>
              <w:bottom w:val="single" w:sz="6" w:space="0" w:color="0C0C0C"/>
              <w:right w:val="single" w:sz="6" w:space="0" w:color="181818"/>
            </w:tcBorders>
          </w:tcPr>
          <w:p w:rsidR="00DE68F5" w:rsidRDefault="00EA34A7">
            <w:pPr>
              <w:pStyle w:val="TableParagraph"/>
              <w:spacing w:before="121"/>
              <w:ind w:left="76"/>
              <w:rPr>
                <w:rFonts w:ascii="Arial" w:eastAsia="Arial" w:hAnsi="Arial" w:cs="Arial"/>
                <w:sz w:val="19"/>
                <w:szCs w:val="19"/>
              </w:rPr>
            </w:pPr>
            <w:r>
              <w:rPr>
                <w:rFonts w:ascii="Arial" w:eastAsia="Arial" w:hAnsi="Arial" w:cs="Arial"/>
                <w:color w:val="030303"/>
                <w:sz w:val="19"/>
                <w:szCs w:val="19"/>
              </w:rPr>
              <w:t>c.269</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9"/>
                <w:sz w:val="20"/>
                <w:szCs w:val="20"/>
              </w:rPr>
              <w:t xml:space="preserve"> </w:t>
            </w:r>
            <w:r>
              <w:rPr>
                <w:rFonts w:ascii="Arial" w:eastAsia="Arial" w:hAnsi="Arial" w:cs="Arial"/>
                <w:color w:val="030303"/>
                <w:w w:val="101"/>
                <w:sz w:val="19"/>
                <w:szCs w:val="19"/>
              </w:rPr>
              <w:t>10D</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8"/>
        </w:trPr>
        <w:tc>
          <w:tcPr>
            <w:tcW w:w="7222" w:type="dxa"/>
            <w:tcBorders>
              <w:top w:val="single" w:sz="6" w:space="0" w:color="232323"/>
              <w:left w:val="single" w:sz="4" w:space="0" w:color="1F1F1F"/>
              <w:bottom w:val="single" w:sz="6" w:space="0" w:color="1F1F1F"/>
              <w:right w:val="single" w:sz="6" w:space="0" w:color="1C1C1C"/>
            </w:tcBorders>
          </w:tcPr>
          <w:p w:rsidR="00DE68F5" w:rsidRDefault="00EA34A7">
            <w:pPr>
              <w:pStyle w:val="TableParagraph"/>
              <w:spacing w:before="130"/>
              <w:ind w:left="94"/>
              <w:rPr>
                <w:rFonts w:ascii="Arial" w:eastAsia="Arial" w:hAnsi="Arial" w:cs="Arial"/>
                <w:sz w:val="19"/>
                <w:szCs w:val="19"/>
              </w:rPr>
            </w:pPr>
            <w:r>
              <w:rPr>
                <w:rFonts w:ascii="Arial"/>
                <w:color w:val="030303"/>
                <w:w w:val="105"/>
                <w:sz w:val="19"/>
              </w:rPr>
              <w:t>POSSESS MN MASTER</w:t>
            </w:r>
            <w:r>
              <w:rPr>
                <w:rFonts w:ascii="Arial"/>
                <w:color w:val="030303"/>
                <w:spacing w:val="3"/>
                <w:w w:val="105"/>
                <w:sz w:val="19"/>
              </w:rPr>
              <w:t xml:space="preserve"> </w:t>
            </w:r>
            <w:r>
              <w:rPr>
                <w:rFonts w:ascii="Arial"/>
                <w:color w:val="030303"/>
                <w:w w:val="105"/>
                <w:sz w:val="19"/>
              </w:rPr>
              <w:t>KEY</w:t>
            </w:r>
          </w:p>
        </w:tc>
        <w:tc>
          <w:tcPr>
            <w:tcW w:w="2124" w:type="dxa"/>
            <w:tcBorders>
              <w:top w:val="single" w:sz="6" w:space="0" w:color="0C0C0C"/>
              <w:left w:val="single" w:sz="6" w:space="0" w:color="1C1C1C"/>
              <w:bottom w:val="single" w:sz="6" w:space="0" w:color="1F1F1F"/>
              <w:right w:val="single" w:sz="6" w:space="0" w:color="181818"/>
            </w:tcBorders>
          </w:tcPr>
          <w:p w:rsidR="00DE68F5" w:rsidRDefault="00EA34A7">
            <w:pPr>
              <w:pStyle w:val="TableParagraph"/>
              <w:spacing w:before="125"/>
              <w:ind w:left="83"/>
              <w:rPr>
                <w:rFonts w:ascii="Arial" w:eastAsia="Arial" w:hAnsi="Arial" w:cs="Arial"/>
                <w:sz w:val="19"/>
                <w:szCs w:val="19"/>
              </w:rPr>
            </w:pPr>
            <w:r>
              <w:rPr>
                <w:rFonts w:ascii="Arial" w:eastAsia="Arial" w:hAnsi="Arial" w:cs="Arial"/>
                <w:color w:val="030303"/>
                <w:w w:val="115"/>
                <w:sz w:val="19"/>
                <w:szCs w:val="19"/>
              </w:rPr>
              <w:t>c.266</w:t>
            </w:r>
            <w:r>
              <w:rPr>
                <w:rFonts w:ascii="Arial" w:eastAsia="Arial" w:hAnsi="Arial" w:cs="Arial"/>
                <w:color w:val="030303"/>
                <w:spacing w:val="-18"/>
                <w:w w:val="115"/>
                <w:sz w:val="19"/>
                <w:szCs w:val="19"/>
              </w:rPr>
              <w:t xml:space="preserve"> </w:t>
            </w:r>
            <w:r>
              <w:rPr>
                <w:rFonts w:ascii="Times New Roman" w:eastAsia="Times New Roman" w:hAnsi="Times New Roman" w:cs="Times New Roman"/>
                <w:color w:val="030303"/>
                <w:w w:val="135"/>
                <w:sz w:val="19"/>
                <w:szCs w:val="19"/>
              </w:rPr>
              <w:t>§</w:t>
            </w:r>
            <w:r>
              <w:rPr>
                <w:rFonts w:ascii="Times New Roman" w:eastAsia="Times New Roman" w:hAnsi="Times New Roman" w:cs="Times New Roman"/>
                <w:color w:val="030303"/>
                <w:spacing w:val="-45"/>
                <w:w w:val="135"/>
                <w:sz w:val="19"/>
                <w:szCs w:val="19"/>
              </w:rPr>
              <w:t xml:space="preserve"> </w:t>
            </w:r>
            <w:r>
              <w:rPr>
                <w:rFonts w:ascii="Arial" w:eastAsia="Arial" w:hAnsi="Arial" w:cs="Arial"/>
                <w:color w:val="030303"/>
                <w:w w:val="115"/>
                <w:sz w:val="19"/>
                <w:szCs w:val="19"/>
              </w:rPr>
              <w:t>49</w:t>
            </w:r>
            <w:r>
              <w:rPr>
                <w:rFonts w:ascii="Arial" w:eastAsia="Arial" w:hAnsi="Arial" w:cs="Arial"/>
                <w:color w:val="030303"/>
                <w:spacing w:val="18"/>
                <w:w w:val="115"/>
                <w:sz w:val="19"/>
                <w:szCs w:val="19"/>
              </w:rPr>
              <w:t xml:space="preserve"> </w:t>
            </w:r>
            <w:r>
              <w:rPr>
                <w:rFonts w:ascii="Arial" w:eastAsia="Arial" w:hAnsi="Arial" w:cs="Arial"/>
                <w:color w:val="030303"/>
                <w:w w:val="135"/>
                <w:sz w:val="19"/>
                <w:szCs w:val="19"/>
              </w:rPr>
              <w:t>IF</w:t>
            </w:r>
          </w:p>
        </w:tc>
      </w:tr>
      <w:tr w:rsidR="00DE68F5">
        <w:trPr>
          <w:trHeight w:hRule="exact" w:val="363"/>
        </w:trPr>
        <w:tc>
          <w:tcPr>
            <w:tcW w:w="7222" w:type="dxa"/>
            <w:tcBorders>
              <w:top w:val="single" w:sz="6" w:space="0" w:color="1F1F1F"/>
              <w:left w:val="single" w:sz="4" w:space="0" w:color="1F1F1F"/>
              <w:bottom w:val="single" w:sz="4" w:space="0" w:color="1F1F1F"/>
              <w:right w:val="single" w:sz="6" w:space="0" w:color="1C1C1C"/>
            </w:tcBorders>
          </w:tcPr>
          <w:p w:rsidR="00DE68F5" w:rsidRDefault="00EA34A7">
            <w:pPr>
              <w:pStyle w:val="TableParagraph"/>
              <w:spacing w:before="125"/>
              <w:ind w:left="98"/>
              <w:rPr>
                <w:rFonts w:ascii="Arial" w:eastAsia="Arial" w:hAnsi="Arial" w:cs="Arial"/>
                <w:sz w:val="19"/>
                <w:szCs w:val="19"/>
              </w:rPr>
            </w:pPr>
            <w:r>
              <w:rPr>
                <w:rFonts w:ascii="Arial"/>
                <w:color w:val="030303"/>
                <w:sz w:val="19"/>
              </w:rPr>
              <w:t>POSSESS  MATTER  HARMFUL</w:t>
            </w:r>
            <w:r>
              <w:rPr>
                <w:rFonts w:ascii="Arial"/>
                <w:color w:val="030303"/>
                <w:spacing w:val="17"/>
                <w:sz w:val="19"/>
              </w:rPr>
              <w:t xml:space="preserve"> </w:t>
            </w:r>
            <w:r>
              <w:rPr>
                <w:rFonts w:ascii="Arial"/>
                <w:color w:val="030303"/>
                <w:sz w:val="19"/>
              </w:rPr>
              <w:t>MINOR</w:t>
            </w:r>
          </w:p>
        </w:tc>
        <w:tc>
          <w:tcPr>
            <w:tcW w:w="2124" w:type="dxa"/>
            <w:tcBorders>
              <w:top w:val="single" w:sz="6" w:space="0" w:color="1F1F1F"/>
              <w:left w:val="single" w:sz="6" w:space="0" w:color="1C1C1C"/>
              <w:bottom w:val="single" w:sz="4" w:space="0" w:color="0F0F0F"/>
              <w:right w:val="single" w:sz="6" w:space="0" w:color="181818"/>
            </w:tcBorders>
          </w:tcPr>
          <w:p w:rsidR="00DE68F5" w:rsidRDefault="00EA34A7">
            <w:pPr>
              <w:pStyle w:val="TableParagraph"/>
              <w:spacing w:before="125"/>
              <w:ind w:left="83"/>
              <w:rPr>
                <w:rFonts w:ascii="Arial" w:eastAsia="Arial" w:hAnsi="Arial" w:cs="Arial"/>
                <w:sz w:val="19"/>
                <w:szCs w:val="19"/>
              </w:rPr>
            </w:pPr>
            <w:r>
              <w:rPr>
                <w:rFonts w:ascii="Arial" w:eastAsia="Arial" w:hAnsi="Arial" w:cs="Arial"/>
                <w:color w:val="030303"/>
                <w:sz w:val="19"/>
                <w:szCs w:val="19"/>
              </w:rPr>
              <w:t>c.272</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16"/>
                <w:sz w:val="19"/>
                <w:szCs w:val="19"/>
              </w:rPr>
              <w:t xml:space="preserve"> </w:t>
            </w:r>
            <w:r>
              <w:rPr>
                <w:rFonts w:ascii="Arial" w:eastAsia="Arial" w:hAnsi="Arial" w:cs="Arial"/>
                <w:color w:val="030303"/>
                <w:w w:val="99"/>
                <w:sz w:val="19"/>
                <w:szCs w:val="19"/>
              </w:rPr>
              <w:t>28</w:t>
            </w:r>
            <w:r>
              <w:rPr>
                <w:rFonts w:ascii="Arial" w:eastAsia="Arial" w:hAnsi="Arial" w:cs="Arial"/>
                <w:color w:val="030303"/>
                <w:sz w:val="19"/>
                <w:szCs w:val="19"/>
              </w:rPr>
              <w:t xml:space="preserve"> </w:t>
            </w:r>
            <w:r>
              <w:rPr>
                <w:rFonts w:ascii="Arial" w:eastAsia="Arial" w:hAnsi="Arial" w:cs="Arial"/>
                <w:color w:val="030303"/>
                <w:spacing w:val="-1"/>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DE68F5">
        <w:trPr>
          <w:trHeight w:hRule="exact" w:val="368"/>
        </w:trPr>
        <w:tc>
          <w:tcPr>
            <w:tcW w:w="7222" w:type="dxa"/>
            <w:tcBorders>
              <w:top w:val="single" w:sz="4" w:space="0" w:color="1F1F1F"/>
              <w:left w:val="single" w:sz="4" w:space="0" w:color="1F1F1F"/>
              <w:bottom w:val="single" w:sz="4" w:space="0" w:color="1F1F1F"/>
              <w:right w:val="single" w:sz="6" w:space="0" w:color="1C1C1C"/>
            </w:tcBorders>
          </w:tcPr>
          <w:p w:rsidR="00DE68F5" w:rsidRDefault="00EA34A7">
            <w:pPr>
              <w:pStyle w:val="TableParagraph"/>
              <w:spacing w:before="132"/>
              <w:ind w:left="103"/>
              <w:rPr>
                <w:rFonts w:ascii="Arial" w:eastAsia="Arial" w:hAnsi="Arial" w:cs="Arial"/>
                <w:sz w:val="19"/>
                <w:szCs w:val="19"/>
              </w:rPr>
            </w:pPr>
            <w:r>
              <w:rPr>
                <w:rFonts w:ascii="Arial"/>
                <w:color w:val="030303"/>
                <w:w w:val="105"/>
                <w:sz w:val="19"/>
              </w:rPr>
              <w:t>POSSESS</w:t>
            </w:r>
            <w:r>
              <w:rPr>
                <w:rFonts w:ascii="Arial"/>
                <w:color w:val="030303"/>
                <w:spacing w:val="-14"/>
                <w:w w:val="105"/>
                <w:sz w:val="19"/>
              </w:rPr>
              <w:t xml:space="preserve"> </w:t>
            </w:r>
            <w:r>
              <w:rPr>
                <w:rFonts w:ascii="Arial"/>
                <w:color w:val="030303"/>
                <w:w w:val="105"/>
                <w:sz w:val="19"/>
              </w:rPr>
              <w:t>SHOTGUN,</w:t>
            </w:r>
            <w:r>
              <w:rPr>
                <w:rFonts w:ascii="Arial"/>
                <w:color w:val="030303"/>
                <w:spacing w:val="2"/>
                <w:w w:val="105"/>
                <w:sz w:val="19"/>
              </w:rPr>
              <w:t xml:space="preserve"> </w:t>
            </w:r>
            <w:r>
              <w:rPr>
                <w:rFonts w:ascii="Arial"/>
                <w:color w:val="030303"/>
                <w:w w:val="105"/>
                <w:sz w:val="19"/>
              </w:rPr>
              <w:t>BARREL</w:t>
            </w:r>
            <w:r>
              <w:rPr>
                <w:rFonts w:ascii="Arial"/>
                <w:color w:val="030303"/>
                <w:spacing w:val="-9"/>
                <w:w w:val="105"/>
                <w:sz w:val="19"/>
              </w:rPr>
              <w:t xml:space="preserve"> </w:t>
            </w:r>
            <w:r>
              <w:rPr>
                <w:rFonts w:ascii="Arial"/>
                <w:color w:val="030303"/>
                <w:w w:val="105"/>
                <w:sz w:val="19"/>
              </w:rPr>
              <w:t>UND</w:t>
            </w:r>
            <w:r>
              <w:rPr>
                <w:rFonts w:ascii="Arial"/>
                <w:color w:val="030303"/>
                <w:spacing w:val="-16"/>
                <w:w w:val="105"/>
                <w:sz w:val="19"/>
              </w:rPr>
              <w:t xml:space="preserve"> </w:t>
            </w:r>
            <w:r>
              <w:rPr>
                <w:rFonts w:ascii="Arial"/>
                <w:color w:val="030303"/>
                <w:w w:val="105"/>
                <w:sz w:val="19"/>
              </w:rPr>
              <w:t>18</w:t>
            </w:r>
            <w:r>
              <w:rPr>
                <w:rFonts w:ascii="Arial"/>
                <w:color w:val="030303"/>
                <w:spacing w:val="-32"/>
                <w:w w:val="105"/>
                <w:sz w:val="19"/>
              </w:rPr>
              <w:t xml:space="preserve"> </w:t>
            </w:r>
            <w:r>
              <w:rPr>
                <w:rFonts w:ascii="Arial"/>
                <w:color w:val="030303"/>
                <w:w w:val="105"/>
                <w:sz w:val="19"/>
              </w:rPr>
              <w:t>"SAWED</w:t>
            </w:r>
            <w:r>
              <w:rPr>
                <w:rFonts w:ascii="Arial"/>
                <w:color w:val="030303"/>
                <w:spacing w:val="-15"/>
                <w:w w:val="105"/>
                <w:sz w:val="19"/>
              </w:rPr>
              <w:t xml:space="preserve"> </w:t>
            </w:r>
            <w:r>
              <w:rPr>
                <w:rFonts w:ascii="Arial"/>
                <w:color w:val="030303"/>
                <w:w w:val="105"/>
                <w:sz w:val="19"/>
              </w:rPr>
              <w:t>OFF"</w:t>
            </w:r>
          </w:p>
        </w:tc>
        <w:tc>
          <w:tcPr>
            <w:tcW w:w="2124" w:type="dxa"/>
            <w:tcBorders>
              <w:top w:val="single" w:sz="4" w:space="0" w:color="0F0F0F"/>
              <w:left w:val="single" w:sz="6" w:space="0" w:color="1C1C1C"/>
              <w:bottom w:val="single" w:sz="4" w:space="0" w:color="131313"/>
              <w:right w:val="single" w:sz="6" w:space="0" w:color="181818"/>
            </w:tcBorders>
          </w:tcPr>
          <w:p w:rsidR="00DE68F5" w:rsidRDefault="00EA34A7">
            <w:pPr>
              <w:pStyle w:val="TableParagraph"/>
              <w:spacing w:before="132"/>
              <w:ind w:left="88"/>
              <w:rPr>
                <w:rFonts w:ascii="Arial" w:eastAsia="Arial" w:hAnsi="Arial" w:cs="Arial"/>
                <w:sz w:val="19"/>
                <w:szCs w:val="19"/>
              </w:rPr>
            </w:pPr>
            <w:r>
              <w:rPr>
                <w:rFonts w:ascii="Arial" w:eastAsia="Arial" w:hAnsi="Arial" w:cs="Arial"/>
                <w:color w:val="030303"/>
                <w:sz w:val="19"/>
                <w:szCs w:val="19"/>
              </w:rPr>
              <w:t>c.269</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7"/>
                <w:sz w:val="19"/>
                <w:szCs w:val="19"/>
              </w:rPr>
              <w:t xml:space="preserve"> </w:t>
            </w:r>
            <w:r>
              <w:rPr>
                <w:rFonts w:ascii="Arial" w:eastAsia="Arial" w:hAnsi="Arial" w:cs="Arial"/>
                <w:color w:val="030303"/>
                <w:w w:val="101"/>
                <w:sz w:val="19"/>
                <w:szCs w:val="19"/>
              </w:rPr>
              <w:t>10C</w:t>
            </w:r>
            <w:r>
              <w:rPr>
                <w:rFonts w:ascii="Arial" w:eastAsia="Arial" w:hAnsi="Arial" w:cs="Arial"/>
                <w:color w:val="030303"/>
                <w:sz w:val="19"/>
                <w:szCs w:val="19"/>
              </w:rPr>
              <w:t xml:space="preserve"> </w:t>
            </w:r>
            <w:r>
              <w:rPr>
                <w:rFonts w:ascii="Arial" w:eastAsia="Arial" w:hAnsi="Arial" w:cs="Arial"/>
                <w:color w:val="030303"/>
                <w:spacing w:val="-1"/>
                <w:sz w:val="19"/>
                <w:szCs w:val="19"/>
              </w:rPr>
              <w:t xml:space="preserve"> </w:t>
            </w:r>
            <w:r>
              <w:rPr>
                <w:rFonts w:ascii="Arial" w:eastAsia="Arial" w:hAnsi="Arial" w:cs="Arial"/>
                <w:color w:val="030303"/>
                <w:spacing w:val="-24"/>
                <w:w w:val="261"/>
                <w:sz w:val="19"/>
                <w:szCs w:val="19"/>
              </w:rPr>
              <w:t>I</w:t>
            </w:r>
            <w:r>
              <w:rPr>
                <w:rFonts w:ascii="Arial" w:eastAsia="Arial" w:hAnsi="Arial" w:cs="Arial"/>
                <w:color w:val="030303"/>
                <w:w w:val="111"/>
                <w:sz w:val="19"/>
                <w:szCs w:val="19"/>
              </w:rPr>
              <w:t>F</w:t>
            </w:r>
          </w:p>
        </w:tc>
      </w:tr>
      <w:tr w:rsidR="00DE68F5">
        <w:trPr>
          <w:trHeight w:hRule="exact" w:val="368"/>
        </w:trPr>
        <w:tc>
          <w:tcPr>
            <w:tcW w:w="7222" w:type="dxa"/>
            <w:tcBorders>
              <w:top w:val="single" w:sz="4" w:space="0" w:color="1F1F1F"/>
              <w:left w:val="single" w:sz="8" w:space="0" w:color="1F1F1F"/>
              <w:bottom w:val="single" w:sz="4" w:space="0" w:color="1F1F1F"/>
              <w:right w:val="single" w:sz="6" w:space="0" w:color="1C1C1C"/>
            </w:tcBorders>
          </w:tcPr>
          <w:p w:rsidR="00DE68F5" w:rsidRDefault="00EA34A7">
            <w:pPr>
              <w:pStyle w:val="TableParagraph"/>
              <w:spacing w:before="132"/>
              <w:ind w:left="103"/>
              <w:rPr>
                <w:rFonts w:ascii="Arial" w:eastAsia="Arial" w:hAnsi="Arial" w:cs="Arial"/>
                <w:sz w:val="19"/>
                <w:szCs w:val="19"/>
              </w:rPr>
            </w:pPr>
            <w:r>
              <w:rPr>
                <w:rFonts w:ascii="Arial"/>
                <w:color w:val="030303"/>
                <w:sz w:val="19"/>
              </w:rPr>
              <w:t>POSSESS  SHOTGUN,  BARREL  UND 18 "SAWED  OFF, SUB</w:t>
            </w:r>
            <w:r>
              <w:rPr>
                <w:rFonts w:ascii="Arial"/>
                <w:color w:val="030303"/>
                <w:spacing w:val="-15"/>
                <w:sz w:val="19"/>
              </w:rPr>
              <w:t xml:space="preserve"> </w:t>
            </w:r>
            <w:r>
              <w:rPr>
                <w:rFonts w:ascii="Arial"/>
                <w:color w:val="030303"/>
                <w:sz w:val="19"/>
              </w:rPr>
              <w:t>OFF</w:t>
            </w:r>
          </w:p>
        </w:tc>
        <w:tc>
          <w:tcPr>
            <w:tcW w:w="2124" w:type="dxa"/>
            <w:tcBorders>
              <w:top w:val="single" w:sz="4" w:space="0" w:color="131313"/>
              <w:left w:val="single" w:sz="6" w:space="0" w:color="1C1C1C"/>
              <w:bottom w:val="single" w:sz="4" w:space="0" w:color="0C0C0C"/>
              <w:right w:val="single" w:sz="6" w:space="0" w:color="181818"/>
            </w:tcBorders>
          </w:tcPr>
          <w:p w:rsidR="00DE68F5" w:rsidRDefault="00EA34A7">
            <w:pPr>
              <w:pStyle w:val="TableParagraph"/>
              <w:spacing w:before="123"/>
              <w:ind w:left="92"/>
              <w:rPr>
                <w:rFonts w:ascii="Arial" w:eastAsia="Arial" w:hAnsi="Arial" w:cs="Arial"/>
                <w:sz w:val="19"/>
                <w:szCs w:val="19"/>
              </w:rPr>
            </w:pPr>
            <w:r>
              <w:rPr>
                <w:rFonts w:ascii="Arial" w:eastAsia="Arial" w:hAnsi="Arial" w:cs="Arial"/>
                <w:color w:val="030303"/>
                <w:sz w:val="19"/>
                <w:szCs w:val="19"/>
              </w:rPr>
              <w:t>c.269</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9"/>
                <w:sz w:val="20"/>
                <w:szCs w:val="20"/>
              </w:rPr>
              <w:t xml:space="preserve"> </w:t>
            </w:r>
            <w:r>
              <w:rPr>
                <w:rFonts w:ascii="Arial" w:eastAsia="Arial" w:hAnsi="Arial" w:cs="Arial"/>
                <w:color w:val="030303"/>
                <w:w w:val="101"/>
                <w:sz w:val="19"/>
                <w:szCs w:val="19"/>
              </w:rPr>
              <w:t>10D</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47"/>
                <w:w w:val="313"/>
                <w:sz w:val="19"/>
                <w:szCs w:val="19"/>
              </w:rPr>
              <w:t>I</w:t>
            </w:r>
            <w:r>
              <w:rPr>
                <w:rFonts w:ascii="Arial" w:eastAsia="Arial" w:hAnsi="Arial" w:cs="Arial"/>
                <w:color w:val="030303"/>
                <w:w w:val="106"/>
                <w:sz w:val="19"/>
                <w:szCs w:val="19"/>
              </w:rPr>
              <w:t>F</w:t>
            </w:r>
          </w:p>
        </w:tc>
      </w:tr>
      <w:tr w:rsidR="00DE68F5">
        <w:trPr>
          <w:trHeight w:hRule="exact" w:val="368"/>
        </w:trPr>
        <w:tc>
          <w:tcPr>
            <w:tcW w:w="7222" w:type="dxa"/>
            <w:tcBorders>
              <w:top w:val="single" w:sz="4" w:space="0" w:color="1F1F1F"/>
              <w:left w:val="single" w:sz="4" w:space="0" w:color="1F1F1F"/>
              <w:bottom w:val="single" w:sz="6" w:space="0" w:color="232323"/>
              <w:right w:val="single" w:sz="6" w:space="0" w:color="1C1C1C"/>
            </w:tcBorders>
          </w:tcPr>
          <w:p w:rsidR="00DE68F5" w:rsidRDefault="00EA34A7">
            <w:pPr>
              <w:pStyle w:val="TableParagraph"/>
              <w:spacing w:before="132"/>
              <w:ind w:left="108"/>
              <w:rPr>
                <w:rFonts w:ascii="Arial" w:eastAsia="Arial" w:hAnsi="Arial" w:cs="Arial"/>
                <w:sz w:val="19"/>
                <w:szCs w:val="19"/>
              </w:rPr>
            </w:pPr>
            <w:r>
              <w:rPr>
                <w:rFonts w:ascii="Arial"/>
                <w:color w:val="030303"/>
                <w:w w:val="105"/>
                <w:sz w:val="19"/>
              </w:rPr>
              <w:t>RECEIVE/BUY STOLEN</w:t>
            </w:r>
            <w:r>
              <w:rPr>
                <w:rFonts w:ascii="Arial"/>
                <w:color w:val="030303"/>
                <w:spacing w:val="36"/>
                <w:w w:val="105"/>
                <w:sz w:val="19"/>
              </w:rPr>
              <w:t xml:space="preserve"> </w:t>
            </w:r>
            <w:r>
              <w:rPr>
                <w:rFonts w:ascii="Arial"/>
                <w:color w:val="030303"/>
                <w:w w:val="105"/>
                <w:sz w:val="19"/>
              </w:rPr>
              <w:t>MN</w:t>
            </w:r>
          </w:p>
        </w:tc>
        <w:tc>
          <w:tcPr>
            <w:tcW w:w="2124" w:type="dxa"/>
            <w:tcBorders>
              <w:top w:val="single" w:sz="4" w:space="0" w:color="0C0C0C"/>
              <w:left w:val="single" w:sz="6" w:space="0" w:color="1C1C1C"/>
              <w:bottom w:val="single" w:sz="6" w:space="0" w:color="232323"/>
              <w:right w:val="single" w:sz="6" w:space="0" w:color="181818"/>
            </w:tcBorders>
          </w:tcPr>
          <w:p w:rsidR="00DE68F5" w:rsidRDefault="00EA34A7">
            <w:pPr>
              <w:pStyle w:val="TableParagraph"/>
              <w:spacing w:before="113"/>
              <w:ind w:left="92"/>
              <w:rPr>
                <w:rFonts w:ascii="Arial" w:eastAsia="Arial" w:hAnsi="Arial" w:cs="Arial"/>
                <w:sz w:val="19"/>
                <w:szCs w:val="19"/>
              </w:rPr>
            </w:pPr>
            <w:r>
              <w:rPr>
                <w:rFonts w:ascii="Arial" w:eastAsia="Arial" w:hAnsi="Arial" w:cs="Arial"/>
                <w:color w:val="030303"/>
                <w:w w:val="105"/>
                <w:sz w:val="19"/>
                <w:szCs w:val="19"/>
              </w:rPr>
              <w:t>c</w:t>
            </w:r>
            <w:r>
              <w:rPr>
                <w:rFonts w:ascii="Arial" w:eastAsia="Arial" w:hAnsi="Arial" w:cs="Arial"/>
                <w:color w:val="343434"/>
                <w:w w:val="105"/>
                <w:sz w:val="19"/>
                <w:szCs w:val="19"/>
              </w:rPr>
              <w:t>.</w:t>
            </w:r>
            <w:r>
              <w:rPr>
                <w:rFonts w:ascii="Arial" w:eastAsia="Arial" w:hAnsi="Arial" w:cs="Arial"/>
                <w:color w:val="030303"/>
                <w:w w:val="105"/>
                <w:sz w:val="19"/>
                <w:szCs w:val="19"/>
              </w:rPr>
              <w:t xml:space="preserve">266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28(a)  </w:t>
            </w:r>
            <w:r>
              <w:rPr>
                <w:rFonts w:ascii="Arial" w:eastAsia="Arial" w:hAnsi="Arial" w:cs="Arial"/>
                <w:i/>
                <w:color w:val="030303"/>
                <w:w w:val="105"/>
                <w:sz w:val="21"/>
                <w:szCs w:val="21"/>
              </w:rPr>
              <w:t>I</w:t>
            </w:r>
            <w:r>
              <w:rPr>
                <w:rFonts w:ascii="Arial" w:eastAsia="Arial" w:hAnsi="Arial" w:cs="Arial"/>
                <w:i/>
                <w:color w:val="030303"/>
                <w:spacing w:val="-22"/>
                <w:w w:val="105"/>
                <w:sz w:val="21"/>
                <w:szCs w:val="21"/>
              </w:rPr>
              <w:t xml:space="preserve"> </w:t>
            </w:r>
            <w:r>
              <w:rPr>
                <w:rFonts w:ascii="Arial" w:eastAsia="Arial" w:hAnsi="Arial" w:cs="Arial"/>
                <w:b/>
                <w:bCs/>
                <w:color w:val="030303"/>
                <w:w w:val="105"/>
                <w:sz w:val="19"/>
                <w:szCs w:val="19"/>
              </w:rPr>
              <w:t>F</w:t>
            </w:r>
          </w:p>
        </w:tc>
      </w:tr>
      <w:tr w:rsidR="00DE68F5">
        <w:trPr>
          <w:trHeight w:hRule="exact" w:val="364"/>
        </w:trPr>
        <w:tc>
          <w:tcPr>
            <w:tcW w:w="7222" w:type="dxa"/>
            <w:tcBorders>
              <w:top w:val="single" w:sz="6" w:space="0" w:color="232323"/>
              <w:left w:val="single" w:sz="4" w:space="0" w:color="1F1F1F"/>
              <w:bottom w:val="single" w:sz="4" w:space="0" w:color="1C1C1C"/>
              <w:right w:val="single" w:sz="6" w:space="0" w:color="1C1C1C"/>
            </w:tcBorders>
          </w:tcPr>
          <w:p w:rsidR="00DE68F5" w:rsidRDefault="00EA34A7">
            <w:pPr>
              <w:pStyle w:val="TableParagraph"/>
              <w:spacing w:before="125"/>
              <w:ind w:left="117"/>
              <w:rPr>
                <w:rFonts w:ascii="Arial" w:eastAsia="Arial" w:hAnsi="Arial" w:cs="Arial"/>
                <w:sz w:val="19"/>
                <w:szCs w:val="19"/>
              </w:rPr>
            </w:pPr>
            <w:r>
              <w:rPr>
                <w:rFonts w:ascii="Arial"/>
                <w:color w:val="030303"/>
                <w:sz w:val="19"/>
              </w:rPr>
              <w:t>ROBBERY,</w:t>
            </w:r>
            <w:r>
              <w:rPr>
                <w:rFonts w:ascii="Arial"/>
                <w:color w:val="030303"/>
                <w:spacing w:val="46"/>
                <w:sz w:val="19"/>
              </w:rPr>
              <w:t xml:space="preserve"> </w:t>
            </w:r>
            <w:r>
              <w:rPr>
                <w:rFonts w:ascii="Arial"/>
                <w:color w:val="030303"/>
                <w:sz w:val="19"/>
              </w:rPr>
              <w:t>BANK</w:t>
            </w:r>
          </w:p>
        </w:tc>
        <w:tc>
          <w:tcPr>
            <w:tcW w:w="2124" w:type="dxa"/>
            <w:tcBorders>
              <w:top w:val="single" w:sz="6" w:space="0" w:color="232323"/>
              <w:left w:val="single" w:sz="6" w:space="0" w:color="1C1C1C"/>
              <w:bottom w:val="single" w:sz="4" w:space="0" w:color="1C1C1C"/>
              <w:right w:val="single" w:sz="6" w:space="0" w:color="181818"/>
            </w:tcBorders>
          </w:tcPr>
          <w:p w:rsidR="00DE68F5" w:rsidRDefault="00EA34A7">
            <w:pPr>
              <w:pStyle w:val="TableParagraph"/>
              <w:spacing w:before="106"/>
              <w:ind w:left="97"/>
              <w:rPr>
                <w:rFonts w:ascii="Arial" w:eastAsia="Arial" w:hAnsi="Arial" w:cs="Arial"/>
                <w:sz w:val="19"/>
                <w:szCs w:val="19"/>
              </w:rPr>
            </w:pPr>
            <w:r>
              <w:rPr>
                <w:rFonts w:ascii="Arial" w:eastAsia="Arial" w:hAnsi="Arial" w:cs="Arial"/>
                <w:color w:val="030303"/>
                <w:w w:val="105"/>
                <w:sz w:val="19"/>
                <w:szCs w:val="19"/>
              </w:rPr>
              <w:t xml:space="preserve">c. 265,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17 </w:t>
            </w:r>
            <w:r>
              <w:rPr>
                <w:rFonts w:ascii="Arial" w:eastAsia="Arial" w:hAnsi="Arial" w:cs="Arial"/>
                <w:i/>
                <w:color w:val="030303"/>
                <w:w w:val="105"/>
                <w:sz w:val="21"/>
                <w:szCs w:val="21"/>
              </w:rPr>
              <w:t>I</w:t>
            </w:r>
            <w:r>
              <w:rPr>
                <w:rFonts w:ascii="Arial" w:eastAsia="Arial" w:hAnsi="Arial" w:cs="Arial"/>
                <w:i/>
                <w:color w:val="030303"/>
                <w:spacing w:val="-25"/>
                <w:w w:val="105"/>
                <w:sz w:val="21"/>
                <w:szCs w:val="21"/>
              </w:rPr>
              <w:t xml:space="preserve"> </w:t>
            </w:r>
            <w:r>
              <w:rPr>
                <w:rFonts w:ascii="Arial" w:eastAsia="Arial" w:hAnsi="Arial" w:cs="Arial"/>
                <w:b/>
                <w:bCs/>
                <w:color w:val="030303"/>
                <w:w w:val="105"/>
                <w:sz w:val="19"/>
                <w:szCs w:val="19"/>
              </w:rPr>
              <w:t>F</w:t>
            </w:r>
          </w:p>
        </w:tc>
      </w:tr>
      <w:tr w:rsidR="00DE68F5">
        <w:trPr>
          <w:trHeight w:hRule="exact" w:val="369"/>
        </w:trPr>
        <w:tc>
          <w:tcPr>
            <w:tcW w:w="7222" w:type="dxa"/>
            <w:tcBorders>
              <w:top w:val="single" w:sz="4" w:space="0" w:color="1C1C1C"/>
              <w:left w:val="single" w:sz="4" w:space="0" w:color="1F1F1F"/>
              <w:bottom w:val="single" w:sz="4" w:space="0" w:color="1C1C1C"/>
              <w:right w:val="single" w:sz="6" w:space="0" w:color="1C1C1C"/>
            </w:tcBorders>
          </w:tcPr>
          <w:p w:rsidR="00DE68F5" w:rsidRDefault="00EA34A7">
            <w:pPr>
              <w:pStyle w:val="TableParagraph"/>
              <w:spacing w:before="131"/>
              <w:ind w:left="108"/>
              <w:rPr>
                <w:rFonts w:ascii="Arial" w:eastAsia="Arial" w:hAnsi="Arial" w:cs="Arial"/>
                <w:sz w:val="19"/>
                <w:szCs w:val="19"/>
              </w:rPr>
            </w:pPr>
            <w:r>
              <w:rPr>
                <w:rFonts w:ascii="Arial"/>
                <w:color w:val="030303"/>
                <w:w w:val="105"/>
                <w:sz w:val="19"/>
              </w:rPr>
              <w:t>SELL AMMUNITON W/0</w:t>
            </w:r>
            <w:r>
              <w:rPr>
                <w:rFonts w:ascii="Arial"/>
                <w:color w:val="030303"/>
                <w:spacing w:val="20"/>
                <w:w w:val="105"/>
                <w:sz w:val="19"/>
              </w:rPr>
              <w:t xml:space="preserve"> </w:t>
            </w:r>
            <w:r>
              <w:rPr>
                <w:rFonts w:ascii="Arial"/>
                <w:color w:val="030303"/>
                <w:w w:val="105"/>
                <w:sz w:val="19"/>
              </w:rPr>
              <w:t>LICENSE</w:t>
            </w:r>
          </w:p>
        </w:tc>
        <w:tc>
          <w:tcPr>
            <w:tcW w:w="2124" w:type="dxa"/>
            <w:tcBorders>
              <w:top w:val="single" w:sz="4" w:space="0" w:color="1C1C1C"/>
              <w:left w:val="single" w:sz="6" w:space="0" w:color="1C1C1C"/>
              <w:bottom w:val="single" w:sz="4" w:space="0" w:color="1C1C1C"/>
              <w:right w:val="single" w:sz="6" w:space="0" w:color="181818"/>
            </w:tcBorders>
          </w:tcPr>
          <w:p w:rsidR="00DE68F5" w:rsidRDefault="00EA34A7">
            <w:pPr>
              <w:pStyle w:val="TableParagraph"/>
              <w:spacing w:before="122"/>
              <w:ind w:left="97"/>
              <w:rPr>
                <w:rFonts w:ascii="Arial" w:eastAsia="Arial" w:hAnsi="Arial" w:cs="Arial"/>
                <w:sz w:val="19"/>
                <w:szCs w:val="19"/>
              </w:rPr>
            </w:pPr>
            <w:r>
              <w:rPr>
                <w:rFonts w:ascii="Arial" w:eastAsia="Arial" w:hAnsi="Arial" w:cs="Arial"/>
                <w:color w:val="030303"/>
                <w:w w:val="101"/>
                <w:sz w:val="19"/>
                <w:szCs w:val="19"/>
              </w:rPr>
              <w:t>c.140</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9"/>
                <w:sz w:val="20"/>
                <w:szCs w:val="20"/>
              </w:rPr>
              <w:t xml:space="preserve"> </w:t>
            </w:r>
            <w:r>
              <w:rPr>
                <w:rFonts w:ascii="Arial" w:eastAsia="Arial" w:hAnsi="Arial" w:cs="Arial"/>
                <w:color w:val="030303"/>
                <w:w w:val="108"/>
                <w:sz w:val="19"/>
                <w:szCs w:val="19"/>
              </w:rPr>
              <w:t>1228</w:t>
            </w:r>
            <w:r>
              <w:rPr>
                <w:rFonts w:ascii="Arial" w:eastAsia="Arial" w:hAnsi="Arial" w:cs="Arial"/>
                <w:color w:val="030303"/>
                <w:sz w:val="19"/>
                <w:szCs w:val="19"/>
              </w:rPr>
              <w:t xml:space="preserve"> </w:t>
            </w:r>
            <w:r>
              <w:rPr>
                <w:rFonts w:ascii="Arial" w:eastAsia="Arial" w:hAnsi="Arial" w:cs="Arial"/>
                <w:color w:val="030303"/>
                <w:spacing w:val="-15"/>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DE68F5">
        <w:trPr>
          <w:trHeight w:hRule="exact" w:val="365"/>
        </w:trPr>
        <w:tc>
          <w:tcPr>
            <w:tcW w:w="7222" w:type="dxa"/>
            <w:tcBorders>
              <w:top w:val="single" w:sz="4" w:space="0" w:color="1C1C1C"/>
              <w:left w:val="single" w:sz="4" w:space="0" w:color="1F1F1F"/>
              <w:bottom w:val="single" w:sz="4" w:space="0" w:color="1F1F1F"/>
              <w:right w:val="single" w:sz="6" w:space="0" w:color="1C1C1C"/>
            </w:tcBorders>
          </w:tcPr>
          <w:p w:rsidR="00DE68F5" w:rsidRDefault="00EA34A7">
            <w:pPr>
              <w:pStyle w:val="TableParagraph"/>
              <w:spacing w:before="130"/>
              <w:ind w:left="113"/>
              <w:rPr>
                <w:rFonts w:ascii="Arial" w:eastAsia="Arial" w:hAnsi="Arial" w:cs="Arial"/>
                <w:sz w:val="19"/>
                <w:szCs w:val="19"/>
              </w:rPr>
            </w:pPr>
            <w:r>
              <w:rPr>
                <w:rFonts w:ascii="Arial"/>
                <w:color w:val="030303"/>
                <w:sz w:val="19"/>
              </w:rPr>
              <w:t>SELL OBSCENE  LITERATURE,  UNDER</w:t>
            </w:r>
            <w:r>
              <w:rPr>
                <w:rFonts w:ascii="Arial"/>
                <w:color w:val="030303"/>
                <w:spacing w:val="45"/>
                <w:sz w:val="19"/>
              </w:rPr>
              <w:t xml:space="preserve"> </w:t>
            </w:r>
            <w:r>
              <w:rPr>
                <w:rFonts w:ascii="Arial"/>
                <w:color w:val="030303"/>
                <w:sz w:val="19"/>
              </w:rPr>
              <w:t>18</w:t>
            </w:r>
          </w:p>
        </w:tc>
        <w:tc>
          <w:tcPr>
            <w:tcW w:w="2124" w:type="dxa"/>
            <w:tcBorders>
              <w:top w:val="single" w:sz="4" w:space="0" w:color="1C1C1C"/>
              <w:left w:val="single" w:sz="6" w:space="0" w:color="1C1C1C"/>
              <w:bottom w:val="single" w:sz="4" w:space="0" w:color="0C0C0C"/>
              <w:right w:val="single" w:sz="6" w:space="0" w:color="181818"/>
            </w:tcBorders>
          </w:tcPr>
          <w:p w:rsidR="00DE68F5" w:rsidRDefault="00EA34A7">
            <w:pPr>
              <w:pStyle w:val="TableParagraph"/>
              <w:spacing w:before="130"/>
              <w:ind w:left="102"/>
              <w:rPr>
                <w:rFonts w:ascii="Arial" w:eastAsia="Arial" w:hAnsi="Arial" w:cs="Arial"/>
                <w:sz w:val="19"/>
                <w:szCs w:val="19"/>
              </w:rPr>
            </w:pPr>
            <w:r>
              <w:rPr>
                <w:rFonts w:ascii="Arial" w:eastAsia="Arial" w:hAnsi="Arial" w:cs="Arial"/>
                <w:color w:val="030303"/>
                <w:sz w:val="19"/>
                <w:szCs w:val="19"/>
              </w:rPr>
              <w:t>c.272</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21"/>
                <w:sz w:val="19"/>
                <w:szCs w:val="19"/>
              </w:rPr>
              <w:t xml:space="preserve"> </w:t>
            </w:r>
            <w:r>
              <w:rPr>
                <w:rFonts w:ascii="Arial" w:eastAsia="Arial" w:hAnsi="Arial" w:cs="Arial"/>
                <w:color w:val="030303"/>
                <w:w w:val="102"/>
                <w:sz w:val="19"/>
                <w:szCs w:val="19"/>
              </w:rPr>
              <w:t>28</w:t>
            </w:r>
            <w:r>
              <w:rPr>
                <w:rFonts w:ascii="Arial" w:eastAsia="Arial" w:hAnsi="Arial" w:cs="Arial"/>
                <w:color w:val="030303"/>
                <w:sz w:val="19"/>
                <w:szCs w:val="19"/>
              </w:rPr>
              <w:t xml:space="preserve"> </w:t>
            </w:r>
            <w:r>
              <w:rPr>
                <w:rFonts w:ascii="Arial" w:eastAsia="Arial" w:hAnsi="Arial" w:cs="Arial"/>
                <w:color w:val="030303"/>
                <w:spacing w:val="-2"/>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4"/>
                <w:sz w:val="19"/>
                <w:szCs w:val="19"/>
              </w:rPr>
              <w:t>M</w:t>
            </w:r>
          </w:p>
        </w:tc>
      </w:tr>
      <w:tr w:rsidR="00DE68F5">
        <w:trPr>
          <w:trHeight w:hRule="exact" w:val="368"/>
        </w:trPr>
        <w:tc>
          <w:tcPr>
            <w:tcW w:w="7222" w:type="dxa"/>
            <w:tcBorders>
              <w:top w:val="single" w:sz="4" w:space="0" w:color="1F1F1F"/>
              <w:left w:val="single" w:sz="4" w:space="0" w:color="1F1F1F"/>
              <w:bottom w:val="single" w:sz="6" w:space="0" w:color="1F1F1F"/>
              <w:right w:val="single" w:sz="13" w:space="0" w:color="1C1C1C"/>
            </w:tcBorders>
          </w:tcPr>
          <w:p w:rsidR="00DE68F5" w:rsidRDefault="00EA34A7">
            <w:pPr>
              <w:pStyle w:val="TableParagraph"/>
              <w:spacing w:before="127"/>
              <w:ind w:left="117"/>
              <w:rPr>
                <w:rFonts w:ascii="Arial" w:eastAsia="Arial" w:hAnsi="Arial" w:cs="Arial"/>
                <w:sz w:val="19"/>
                <w:szCs w:val="19"/>
              </w:rPr>
            </w:pPr>
            <w:r>
              <w:rPr>
                <w:rFonts w:ascii="Arial"/>
                <w:color w:val="030303"/>
                <w:w w:val="105"/>
                <w:sz w:val="19"/>
              </w:rPr>
              <w:t>SELL FIREARM W/0</w:t>
            </w:r>
            <w:r>
              <w:rPr>
                <w:rFonts w:ascii="Arial"/>
                <w:color w:val="030303"/>
                <w:spacing w:val="35"/>
                <w:w w:val="105"/>
                <w:sz w:val="19"/>
              </w:rPr>
              <w:t xml:space="preserve"> </w:t>
            </w:r>
            <w:r>
              <w:rPr>
                <w:rFonts w:ascii="Arial"/>
                <w:color w:val="030303"/>
                <w:w w:val="105"/>
                <w:sz w:val="19"/>
              </w:rPr>
              <w:t>LICENSE</w:t>
            </w:r>
          </w:p>
        </w:tc>
        <w:tc>
          <w:tcPr>
            <w:tcW w:w="2124" w:type="dxa"/>
            <w:tcBorders>
              <w:top w:val="single" w:sz="4" w:space="0" w:color="0C0C0C"/>
              <w:left w:val="single" w:sz="13" w:space="0" w:color="1C1C1C"/>
              <w:bottom w:val="single" w:sz="6" w:space="0" w:color="1F1F1F"/>
              <w:right w:val="single" w:sz="6" w:space="0" w:color="181818"/>
            </w:tcBorders>
          </w:tcPr>
          <w:p w:rsidR="00DE68F5" w:rsidRDefault="00EA34A7">
            <w:pPr>
              <w:pStyle w:val="TableParagraph"/>
              <w:spacing w:before="123"/>
              <w:ind w:left="97"/>
              <w:rPr>
                <w:rFonts w:ascii="Arial" w:eastAsia="Arial" w:hAnsi="Arial" w:cs="Arial"/>
                <w:sz w:val="19"/>
                <w:szCs w:val="19"/>
              </w:rPr>
            </w:pPr>
            <w:r>
              <w:rPr>
                <w:rFonts w:ascii="Arial" w:eastAsia="Arial" w:hAnsi="Arial" w:cs="Arial"/>
                <w:color w:val="030303"/>
                <w:sz w:val="19"/>
                <w:szCs w:val="19"/>
              </w:rPr>
              <w:t>c.140</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4"/>
                <w:sz w:val="20"/>
                <w:szCs w:val="20"/>
              </w:rPr>
              <w:t xml:space="preserve"> </w:t>
            </w:r>
            <w:r>
              <w:rPr>
                <w:rFonts w:ascii="Arial" w:eastAsia="Arial" w:hAnsi="Arial" w:cs="Arial"/>
                <w:color w:val="030303"/>
                <w:w w:val="99"/>
                <w:sz w:val="19"/>
                <w:szCs w:val="19"/>
              </w:rPr>
              <w:t>128</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1"/>
                <w:sz w:val="19"/>
                <w:szCs w:val="19"/>
              </w:rPr>
              <w:t>F</w:t>
            </w:r>
          </w:p>
        </w:tc>
      </w:tr>
      <w:tr w:rsidR="00DE68F5">
        <w:trPr>
          <w:trHeight w:hRule="exact" w:val="363"/>
        </w:trPr>
        <w:tc>
          <w:tcPr>
            <w:tcW w:w="7222" w:type="dxa"/>
            <w:tcBorders>
              <w:top w:val="single" w:sz="6" w:space="0" w:color="1F1F1F"/>
              <w:left w:val="single" w:sz="4" w:space="0" w:color="1F1F1F"/>
              <w:bottom w:val="single" w:sz="4" w:space="0" w:color="1F1F1F"/>
              <w:right w:val="single" w:sz="13" w:space="0" w:color="1C1C1C"/>
            </w:tcBorders>
          </w:tcPr>
          <w:p w:rsidR="00DE68F5" w:rsidRDefault="00EA34A7">
            <w:pPr>
              <w:pStyle w:val="TableParagraph"/>
              <w:spacing w:before="120"/>
              <w:ind w:left="117"/>
              <w:rPr>
                <w:rFonts w:ascii="Arial" w:eastAsia="Arial" w:hAnsi="Arial" w:cs="Arial"/>
                <w:sz w:val="19"/>
                <w:szCs w:val="19"/>
              </w:rPr>
            </w:pPr>
            <w:r>
              <w:rPr>
                <w:rFonts w:ascii="Arial"/>
                <w:color w:val="030303"/>
                <w:w w:val="105"/>
                <w:sz w:val="19"/>
              </w:rPr>
              <w:t>THROW</w:t>
            </w:r>
            <w:r>
              <w:rPr>
                <w:rFonts w:ascii="Arial"/>
                <w:color w:val="030303"/>
                <w:spacing w:val="-18"/>
                <w:w w:val="105"/>
                <w:sz w:val="19"/>
              </w:rPr>
              <w:t xml:space="preserve"> </w:t>
            </w:r>
            <w:r>
              <w:rPr>
                <w:rFonts w:ascii="Arial"/>
                <w:color w:val="030303"/>
                <w:w w:val="105"/>
                <w:sz w:val="19"/>
              </w:rPr>
              <w:t>EXPLOSIVES</w:t>
            </w:r>
          </w:p>
        </w:tc>
        <w:tc>
          <w:tcPr>
            <w:tcW w:w="2124" w:type="dxa"/>
            <w:tcBorders>
              <w:top w:val="single" w:sz="6" w:space="0" w:color="1F1F1F"/>
              <w:left w:val="single" w:sz="13" w:space="0" w:color="1C1C1C"/>
              <w:bottom w:val="single" w:sz="4" w:space="0" w:color="0F0F0F"/>
              <w:right w:val="single" w:sz="6" w:space="0" w:color="181818"/>
            </w:tcBorders>
          </w:tcPr>
          <w:p w:rsidR="00DE68F5" w:rsidRDefault="00EA34A7">
            <w:pPr>
              <w:pStyle w:val="TableParagraph"/>
              <w:spacing w:before="112" w:line="239" w:lineRule="exact"/>
              <w:ind w:left="102"/>
              <w:rPr>
                <w:rFonts w:ascii="Arial" w:eastAsia="Arial" w:hAnsi="Arial" w:cs="Arial"/>
                <w:sz w:val="19"/>
                <w:szCs w:val="19"/>
              </w:rPr>
            </w:pPr>
            <w:r>
              <w:rPr>
                <w:rFonts w:ascii="Arial" w:eastAsia="Arial" w:hAnsi="Arial" w:cs="Arial"/>
                <w:color w:val="030303"/>
                <w:w w:val="99"/>
                <w:sz w:val="19"/>
                <w:szCs w:val="19"/>
              </w:rPr>
              <w:t>c.266</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28"/>
                <w:sz w:val="21"/>
                <w:szCs w:val="21"/>
              </w:rPr>
              <w:t>§</w:t>
            </w:r>
            <w:r>
              <w:rPr>
                <w:rFonts w:ascii="Times New Roman" w:eastAsia="Times New Roman" w:hAnsi="Times New Roman" w:cs="Times New Roman"/>
                <w:color w:val="030303"/>
                <w:spacing w:val="-6"/>
                <w:sz w:val="21"/>
                <w:szCs w:val="21"/>
              </w:rPr>
              <w:t xml:space="preserve"> </w:t>
            </w:r>
            <w:r>
              <w:rPr>
                <w:rFonts w:ascii="Arial" w:eastAsia="Arial" w:hAnsi="Arial" w:cs="Arial"/>
                <w:color w:val="030303"/>
                <w:sz w:val="19"/>
                <w:szCs w:val="19"/>
              </w:rPr>
              <w:t xml:space="preserve">102 </w:t>
            </w:r>
            <w:r>
              <w:rPr>
                <w:rFonts w:ascii="Arial" w:eastAsia="Arial" w:hAnsi="Arial" w:cs="Arial"/>
                <w:color w:val="030303"/>
                <w:spacing w:val="-9"/>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1"/>
                <w:sz w:val="19"/>
                <w:szCs w:val="19"/>
              </w:rPr>
              <w:t>F</w:t>
            </w:r>
          </w:p>
        </w:tc>
      </w:tr>
      <w:tr w:rsidR="00DE68F5">
        <w:trPr>
          <w:trHeight w:hRule="exact" w:val="368"/>
        </w:trPr>
        <w:tc>
          <w:tcPr>
            <w:tcW w:w="7222" w:type="dxa"/>
            <w:tcBorders>
              <w:top w:val="single" w:sz="4" w:space="0" w:color="1F1F1F"/>
              <w:left w:val="single" w:sz="4" w:space="0" w:color="1F1F1F"/>
              <w:bottom w:val="single" w:sz="6" w:space="0" w:color="1F1F1F"/>
              <w:right w:val="single" w:sz="13" w:space="0" w:color="1C1C1C"/>
            </w:tcBorders>
          </w:tcPr>
          <w:p w:rsidR="00DE68F5" w:rsidRDefault="00EA34A7">
            <w:pPr>
              <w:pStyle w:val="TableParagraph"/>
              <w:spacing w:before="127"/>
              <w:ind w:left="117"/>
              <w:rPr>
                <w:rFonts w:ascii="Arial" w:eastAsia="Arial" w:hAnsi="Arial" w:cs="Arial"/>
                <w:sz w:val="19"/>
                <w:szCs w:val="19"/>
              </w:rPr>
            </w:pPr>
            <w:r>
              <w:rPr>
                <w:rFonts w:ascii="Arial"/>
                <w:color w:val="030303"/>
                <w:w w:val="105"/>
                <w:sz w:val="19"/>
              </w:rPr>
              <w:t>TRAFFICKING</w:t>
            </w:r>
            <w:r>
              <w:rPr>
                <w:rFonts w:ascii="Arial"/>
                <w:color w:val="030303"/>
                <w:spacing w:val="14"/>
                <w:w w:val="105"/>
                <w:sz w:val="19"/>
              </w:rPr>
              <w:t xml:space="preserve"> </w:t>
            </w:r>
            <w:r>
              <w:rPr>
                <w:rFonts w:ascii="Arial"/>
                <w:color w:val="030303"/>
                <w:w w:val="105"/>
                <w:sz w:val="19"/>
              </w:rPr>
              <w:t>IN</w:t>
            </w:r>
            <w:r>
              <w:rPr>
                <w:rFonts w:ascii="Arial"/>
                <w:color w:val="030303"/>
                <w:spacing w:val="-18"/>
                <w:w w:val="105"/>
                <w:sz w:val="19"/>
              </w:rPr>
              <w:t xml:space="preserve"> </w:t>
            </w:r>
            <w:r>
              <w:rPr>
                <w:rFonts w:ascii="Arial"/>
                <w:color w:val="030303"/>
                <w:w w:val="105"/>
                <w:sz w:val="19"/>
              </w:rPr>
              <w:t>COCAINE</w:t>
            </w:r>
            <w:r>
              <w:rPr>
                <w:rFonts w:ascii="Arial"/>
                <w:color w:val="030303"/>
                <w:spacing w:val="-8"/>
                <w:w w:val="105"/>
                <w:sz w:val="19"/>
              </w:rPr>
              <w:t xml:space="preserve"> </w:t>
            </w:r>
            <w:r>
              <w:rPr>
                <w:rFonts w:ascii="Arial"/>
                <w:color w:val="030303"/>
                <w:w w:val="105"/>
                <w:sz w:val="19"/>
              </w:rPr>
              <w:t>W/</w:t>
            </w:r>
            <w:r>
              <w:rPr>
                <w:rFonts w:ascii="Arial"/>
                <w:color w:val="030303"/>
                <w:spacing w:val="2"/>
                <w:w w:val="105"/>
                <w:sz w:val="19"/>
              </w:rPr>
              <w:t xml:space="preserve"> </w:t>
            </w:r>
            <w:r>
              <w:rPr>
                <w:rFonts w:ascii="Arial"/>
                <w:color w:val="030303"/>
                <w:w w:val="105"/>
                <w:sz w:val="19"/>
              </w:rPr>
              <w:t>IN</w:t>
            </w:r>
            <w:r>
              <w:rPr>
                <w:rFonts w:ascii="Arial"/>
                <w:color w:val="030303"/>
                <w:spacing w:val="-10"/>
                <w:w w:val="105"/>
                <w:sz w:val="19"/>
              </w:rPr>
              <w:t xml:space="preserve"> </w:t>
            </w:r>
            <w:r>
              <w:rPr>
                <w:rFonts w:ascii="Arial"/>
                <w:color w:val="030303"/>
                <w:w w:val="105"/>
                <w:sz w:val="19"/>
              </w:rPr>
              <w:t>1000</w:t>
            </w:r>
            <w:r>
              <w:rPr>
                <w:rFonts w:ascii="Arial"/>
                <w:color w:val="030303"/>
                <w:spacing w:val="-10"/>
                <w:w w:val="105"/>
                <w:sz w:val="19"/>
              </w:rPr>
              <w:t xml:space="preserve"> </w:t>
            </w:r>
            <w:r>
              <w:rPr>
                <w:rFonts w:ascii="Arial"/>
                <w:color w:val="030303"/>
                <w:w w:val="105"/>
                <w:sz w:val="19"/>
              </w:rPr>
              <w:t>FT</w:t>
            </w:r>
            <w:r>
              <w:rPr>
                <w:rFonts w:ascii="Arial"/>
                <w:color w:val="030303"/>
                <w:spacing w:val="-15"/>
                <w:w w:val="105"/>
                <w:sz w:val="19"/>
              </w:rPr>
              <w:t xml:space="preserve"> </w:t>
            </w:r>
            <w:r>
              <w:rPr>
                <w:rFonts w:ascii="Arial"/>
                <w:color w:val="030303"/>
                <w:w w:val="105"/>
                <w:sz w:val="19"/>
              </w:rPr>
              <w:t>SCHOOL</w:t>
            </w:r>
            <w:r>
              <w:rPr>
                <w:rFonts w:ascii="Arial"/>
                <w:color w:val="030303"/>
                <w:spacing w:val="-6"/>
                <w:w w:val="105"/>
                <w:sz w:val="19"/>
              </w:rPr>
              <w:t xml:space="preserve"> </w:t>
            </w:r>
            <w:r>
              <w:rPr>
                <w:rFonts w:ascii="Arial"/>
                <w:color w:val="030303"/>
                <w:w w:val="105"/>
                <w:sz w:val="19"/>
              </w:rPr>
              <w:t>*</w:t>
            </w:r>
          </w:p>
        </w:tc>
        <w:tc>
          <w:tcPr>
            <w:tcW w:w="2124" w:type="dxa"/>
            <w:tcBorders>
              <w:top w:val="single" w:sz="4" w:space="0" w:color="0F0F0F"/>
              <w:left w:val="single" w:sz="13" w:space="0" w:color="1C1C1C"/>
              <w:bottom w:val="single" w:sz="6" w:space="0" w:color="1F1F1F"/>
              <w:right w:val="single" w:sz="6" w:space="0" w:color="181818"/>
            </w:tcBorders>
          </w:tcPr>
          <w:p w:rsidR="00DE68F5" w:rsidRDefault="00EA34A7">
            <w:pPr>
              <w:pStyle w:val="TableParagraph"/>
              <w:spacing w:before="123"/>
              <w:ind w:left="102"/>
              <w:rPr>
                <w:rFonts w:ascii="Arial" w:eastAsia="Arial" w:hAnsi="Arial" w:cs="Arial"/>
                <w:sz w:val="19"/>
                <w:szCs w:val="19"/>
              </w:rPr>
            </w:pPr>
            <w:r>
              <w:rPr>
                <w:rFonts w:ascii="Arial" w:eastAsia="Arial" w:hAnsi="Arial" w:cs="Arial"/>
                <w:color w:val="030303"/>
                <w:w w:val="99"/>
                <w:sz w:val="19"/>
                <w:szCs w:val="19"/>
              </w:rPr>
              <w:t>c.9</w:t>
            </w:r>
            <w:r>
              <w:rPr>
                <w:rFonts w:ascii="Arial" w:eastAsia="Arial" w:hAnsi="Arial" w:cs="Arial"/>
                <w:color w:val="030303"/>
                <w:sz w:val="19"/>
                <w:szCs w:val="19"/>
              </w:rPr>
              <w:t>4C</w:t>
            </w:r>
            <w:r>
              <w:rPr>
                <w:rFonts w:ascii="Arial" w:eastAsia="Arial" w:hAnsi="Arial" w:cs="Arial"/>
                <w:color w:val="030303"/>
                <w:spacing w:val="13"/>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9"/>
                <w:sz w:val="20"/>
                <w:szCs w:val="20"/>
              </w:rPr>
              <w:t xml:space="preserve"> </w:t>
            </w:r>
            <w:r>
              <w:rPr>
                <w:rFonts w:ascii="Arial" w:eastAsia="Arial" w:hAnsi="Arial" w:cs="Arial"/>
                <w:color w:val="030303"/>
                <w:w w:val="101"/>
                <w:sz w:val="19"/>
                <w:szCs w:val="19"/>
              </w:rPr>
              <w:t>32J</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38"/>
                <w:w w:val="286"/>
                <w:sz w:val="19"/>
                <w:szCs w:val="19"/>
              </w:rPr>
              <w:t>I</w:t>
            </w:r>
            <w:r>
              <w:rPr>
                <w:rFonts w:ascii="Arial" w:eastAsia="Arial" w:hAnsi="Arial" w:cs="Arial"/>
                <w:color w:val="030303"/>
                <w:w w:val="106"/>
                <w:sz w:val="19"/>
                <w:szCs w:val="19"/>
              </w:rPr>
              <w:t>F</w:t>
            </w:r>
          </w:p>
        </w:tc>
      </w:tr>
      <w:tr w:rsidR="00DE68F5">
        <w:trPr>
          <w:trHeight w:hRule="exact" w:val="365"/>
        </w:trPr>
        <w:tc>
          <w:tcPr>
            <w:tcW w:w="7222" w:type="dxa"/>
            <w:tcBorders>
              <w:top w:val="single" w:sz="6" w:space="0" w:color="1F1F1F"/>
              <w:left w:val="single" w:sz="4" w:space="0" w:color="1F1F1F"/>
              <w:bottom w:val="single" w:sz="4" w:space="0" w:color="1F1F1F"/>
              <w:right w:val="single" w:sz="13" w:space="0" w:color="1C1C1C"/>
            </w:tcBorders>
          </w:tcPr>
          <w:p w:rsidR="00DE68F5" w:rsidRDefault="00EA34A7">
            <w:pPr>
              <w:pStyle w:val="TableParagraph"/>
              <w:spacing w:before="125"/>
              <w:ind w:left="117"/>
              <w:rPr>
                <w:rFonts w:ascii="Arial" w:eastAsia="Arial" w:hAnsi="Arial" w:cs="Arial"/>
                <w:sz w:val="19"/>
                <w:szCs w:val="19"/>
              </w:rPr>
            </w:pPr>
            <w:r>
              <w:rPr>
                <w:rFonts w:ascii="Arial"/>
                <w:color w:val="030303"/>
                <w:w w:val="105"/>
                <w:sz w:val="19"/>
              </w:rPr>
              <w:t>TRAFFICKING IN HEROIN W/ IN 1000 FT SCHOOL</w:t>
            </w:r>
            <w:r>
              <w:rPr>
                <w:rFonts w:ascii="Arial"/>
                <w:color w:val="030303"/>
                <w:spacing w:val="-38"/>
                <w:w w:val="105"/>
                <w:sz w:val="19"/>
              </w:rPr>
              <w:t xml:space="preserve"> </w:t>
            </w:r>
            <w:r>
              <w:rPr>
                <w:rFonts w:ascii="Arial"/>
                <w:color w:val="030303"/>
                <w:w w:val="105"/>
                <w:sz w:val="19"/>
              </w:rPr>
              <w:t>*</w:t>
            </w:r>
          </w:p>
        </w:tc>
        <w:tc>
          <w:tcPr>
            <w:tcW w:w="2124" w:type="dxa"/>
            <w:tcBorders>
              <w:top w:val="single" w:sz="6" w:space="0" w:color="1F1F1F"/>
              <w:left w:val="single" w:sz="13" w:space="0" w:color="1C1C1C"/>
              <w:bottom w:val="single" w:sz="4" w:space="0" w:color="1F1F1F"/>
              <w:right w:val="single" w:sz="4" w:space="0" w:color="1C1C1C"/>
            </w:tcBorders>
          </w:tcPr>
          <w:p w:rsidR="00DE68F5" w:rsidRDefault="00EA34A7">
            <w:pPr>
              <w:pStyle w:val="TableParagraph"/>
              <w:spacing w:before="116"/>
              <w:ind w:left="107"/>
              <w:rPr>
                <w:rFonts w:ascii="Arial" w:eastAsia="Arial" w:hAnsi="Arial" w:cs="Arial"/>
                <w:sz w:val="19"/>
                <w:szCs w:val="19"/>
              </w:rPr>
            </w:pPr>
            <w:r>
              <w:rPr>
                <w:rFonts w:ascii="Arial" w:eastAsia="Arial" w:hAnsi="Arial" w:cs="Arial"/>
                <w:color w:val="030303"/>
                <w:w w:val="99"/>
                <w:sz w:val="19"/>
                <w:szCs w:val="19"/>
              </w:rPr>
              <w:t>c.9</w:t>
            </w:r>
            <w:r>
              <w:rPr>
                <w:rFonts w:ascii="Arial" w:eastAsia="Arial" w:hAnsi="Arial" w:cs="Arial"/>
                <w:color w:val="030303"/>
                <w:sz w:val="19"/>
                <w:szCs w:val="19"/>
              </w:rPr>
              <w:t>4C</w:t>
            </w:r>
            <w:r>
              <w:rPr>
                <w:rFonts w:ascii="Arial" w:eastAsia="Arial" w:hAnsi="Arial" w:cs="Arial"/>
                <w:color w:val="030303"/>
                <w:spacing w:val="13"/>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9"/>
                <w:sz w:val="20"/>
                <w:szCs w:val="20"/>
              </w:rPr>
              <w:t xml:space="preserve"> </w:t>
            </w:r>
            <w:r>
              <w:rPr>
                <w:rFonts w:ascii="Arial" w:eastAsia="Arial" w:hAnsi="Arial" w:cs="Arial"/>
                <w:color w:val="030303"/>
                <w:w w:val="101"/>
                <w:sz w:val="19"/>
                <w:szCs w:val="19"/>
              </w:rPr>
              <w:t>32J</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47"/>
                <w:w w:val="313"/>
                <w:sz w:val="19"/>
                <w:szCs w:val="19"/>
              </w:rPr>
              <w:t>I</w:t>
            </w:r>
            <w:r>
              <w:rPr>
                <w:rFonts w:ascii="Arial" w:eastAsia="Arial" w:hAnsi="Arial" w:cs="Arial"/>
                <w:color w:val="030303"/>
                <w:w w:val="106"/>
                <w:sz w:val="19"/>
                <w:szCs w:val="19"/>
              </w:rPr>
              <w:t>F</w:t>
            </w:r>
          </w:p>
        </w:tc>
      </w:tr>
      <w:tr w:rsidR="00DE68F5">
        <w:trPr>
          <w:trHeight w:hRule="exact" w:val="368"/>
        </w:trPr>
        <w:tc>
          <w:tcPr>
            <w:tcW w:w="7222" w:type="dxa"/>
            <w:tcBorders>
              <w:top w:val="single" w:sz="4" w:space="0" w:color="1F1F1F"/>
              <w:left w:val="single" w:sz="9" w:space="0" w:color="1F1F1F"/>
              <w:bottom w:val="single" w:sz="4" w:space="0" w:color="1F1F1F"/>
              <w:right w:val="single" w:sz="6" w:space="0" w:color="1C1C1C"/>
            </w:tcBorders>
          </w:tcPr>
          <w:p w:rsidR="00DE68F5" w:rsidRDefault="00EA34A7">
            <w:pPr>
              <w:pStyle w:val="TableParagraph"/>
              <w:spacing w:before="130"/>
              <w:ind w:left="116"/>
              <w:rPr>
                <w:rFonts w:ascii="Arial" w:eastAsia="Arial" w:hAnsi="Arial" w:cs="Arial"/>
                <w:sz w:val="19"/>
                <w:szCs w:val="19"/>
              </w:rPr>
            </w:pPr>
            <w:r>
              <w:rPr>
                <w:rFonts w:ascii="Arial"/>
                <w:color w:val="030303"/>
                <w:w w:val="105"/>
                <w:sz w:val="19"/>
              </w:rPr>
              <w:t>TRAFFICKING</w:t>
            </w:r>
            <w:r>
              <w:rPr>
                <w:rFonts w:ascii="Arial"/>
                <w:color w:val="030303"/>
                <w:spacing w:val="1"/>
                <w:w w:val="105"/>
                <w:sz w:val="19"/>
              </w:rPr>
              <w:t xml:space="preserve"> </w:t>
            </w:r>
            <w:r>
              <w:rPr>
                <w:rFonts w:ascii="Arial"/>
                <w:color w:val="030303"/>
                <w:w w:val="105"/>
                <w:sz w:val="19"/>
              </w:rPr>
              <w:t>IN</w:t>
            </w:r>
            <w:r>
              <w:rPr>
                <w:rFonts w:ascii="Arial"/>
                <w:color w:val="030303"/>
                <w:spacing w:val="-15"/>
                <w:w w:val="105"/>
                <w:sz w:val="19"/>
              </w:rPr>
              <w:t xml:space="preserve"> </w:t>
            </w:r>
            <w:r>
              <w:rPr>
                <w:rFonts w:ascii="Arial"/>
                <w:color w:val="030303"/>
                <w:w w:val="105"/>
                <w:sz w:val="19"/>
              </w:rPr>
              <w:t>MARIJ</w:t>
            </w:r>
            <w:r>
              <w:rPr>
                <w:rFonts w:ascii="Arial"/>
                <w:color w:val="030303"/>
                <w:spacing w:val="-12"/>
                <w:w w:val="105"/>
                <w:sz w:val="19"/>
              </w:rPr>
              <w:t xml:space="preserve"> </w:t>
            </w:r>
            <w:r>
              <w:rPr>
                <w:rFonts w:ascii="Arial"/>
                <w:color w:val="030303"/>
                <w:w w:val="105"/>
                <w:sz w:val="19"/>
              </w:rPr>
              <w:t>W/</w:t>
            </w:r>
            <w:r>
              <w:rPr>
                <w:rFonts w:ascii="Arial"/>
                <w:color w:val="030303"/>
                <w:spacing w:val="6"/>
                <w:w w:val="105"/>
                <w:sz w:val="19"/>
              </w:rPr>
              <w:t xml:space="preserve"> </w:t>
            </w:r>
            <w:r>
              <w:rPr>
                <w:rFonts w:ascii="Arial"/>
                <w:color w:val="030303"/>
                <w:w w:val="105"/>
                <w:sz w:val="19"/>
              </w:rPr>
              <w:t>IN</w:t>
            </w:r>
            <w:r>
              <w:rPr>
                <w:rFonts w:ascii="Arial"/>
                <w:color w:val="030303"/>
                <w:spacing w:val="-1"/>
                <w:w w:val="105"/>
                <w:sz w:val="19"/>
              </w:rPr>
              <w:t xml:space="preserve"> </w:t>
            </w:r>
            <w:r>
              <w:rPr>
                <w:rFonts w:ascii="Arial"/>
                <w:color w:val="030303"/>
                <w:w w:val="105"/>
                <w:sz w:val="19"/>
              </w:rPr>
              <w:t>1000</w:t>
            </w:r>
            <w:r>
              <w:rPr>
                <w:rFonts w:ascii="Arial"/>
                <w:color w:val="030303"/>
                <w:spacing w:val="-10"/>
                <w:w w:val="105"/>
                <w:sz w:val="19"/>
              </w:rPr>
              <w:t xml:space="preserve"> </w:t>
            </w:r>
            <w:r>
              <w:rPr>
                <w:rFonts w:ascii="Arial"/>
                <w:color w:val="030303"/>
                <w:w w:val="105"/>
                <w:sz w:val="19"/>
              </w:rPr>
              <w:t>FT</w:t>
            </w:r>
            <w:r>
              <w:rPr>
                <w:rFonts w:ascii="Arial"/>
                <w:color w:val="030303"/>
                <w:spacing w:val="-12"/>
                <w:w w:val="105"/>
                <w:sz w:val="19"/>
              </w:rPr>
              <w:t xml:space="preserve"> </w:t>
            </w:r>
            <w:r>
              <w:rPr>
                <w:rFonts w:ascii="Arial"/>
                <w:color w:val="030303"/>
                <w:w w:val="105"/>
                <w:sz w:val="19"/>
              </w:rPr>
              <w:t>SCHOOL</w:t>
            </w:r>
            <w:r>
              <w:rPr>
                <w:rFonts w:ascii="Arial"/>
                <w:color w:val="030303"/>
                <w:spacing w:val="2"/>
                <w:w w:val="105"/>
                <w:sz w:val="19"/>
              </w:rPr>
              <w:t xml:space="preserve"> </w:t>
            </w:r>
            <w:r>
              <w:rPr>
                <w:rFonts w:ascii="Arial"/>
                <w:color w:val="030303"/>
                <w:w w:val="105"/>
                <w:sz w:val="19"/>
              </w:rPr>
              <w:t>*</w:t>
            </w:r>
          </w:p>
        </w:tc>
        <w:tc>
          <w:tcPr>
            <w:tcW w:w="2124" w:type="dxa"/>
            <w:tcBorders>
              <w:top w:val="single" w:sz="4" w:space="0" w:color="1F1F1F"/>
              <w:left w:val="single" w:sz="6" w:space="0" w:color="1C1C1C"/>
              <w:bottom w:val="single" w:sz="4" w:space="0" w:color="1F1F1F"/>
              <w:right w:val="single" w:sz="4" w:space="0" w:color="1C1C1C"/>
            </w:tcBorders>
          </w:tcPr>
          <w:p w:rsidR="00DE68F5" w:rsidRDefault="00EA34A7">
            <w:pPr>
              <w:pStyle w:val="TableParagraph"/>
              <w:spacing w:before="130"/>
              <w:ind w:left="116"/>
              <w:rPr>
                <w:rFonts w:ascii="Arial" w:eastAsia="Arial" w:hAnsi="Arial" w:cs="Arial"/>
                <w:sz w:val="19"/>
                <w:szCs w:val="19"/>
              </w:rPr>
            </w:pPr>
            <w:r>
              <w:rPr>
                <w:rFonts w:ascii="Arial" w:eastAsia="Arial" w:hAnsi="Arial" w:cs="Arial"/>
                <w:color w:val="030303"/>
                <w:w w:val="99"/>
                <w:sz w:val="19"/>
                <w:szCs w:val="19"/>
              </w:rPr>
              <w:t>c.9</w:t>
            </w:r>
            <w:r>
              <w:rPr>
                <w:rFonts w:ascii="Arial" w:eastAsia="Arial" w:hAnsi="Arial" w:cs="Arial"/>
                <w:color w:val="030303"/>
                <w:sz w:val="19"/>
                <w:szCs w:val="19"/>
              </w:rPr>
              <w:t>4C</w:t>
            </w:r>
            <w:r>
              <w:rPr>
                <w:rFonts w:ascii="Arial" w:eastAsia="Arial" w:hAnsi="Arial" w:cs="Arial"/>
                <w:color w:val="030303"/>
                <w:spacing w:val="13"/>
                <w:sz w:val="19"/>
                <w:szCs w:val="19"/>
              </w:rPr>
              <w:t xml:space="preserve"> </w:t>
            </w:r>
            <w:r>
              <w:rPr>
                <w:rFonts w:ascii="Times New Roman" w:eastAsia="Times New Roman" w:hAnsi="Times New Roman" w:cs="Times New Roman"/>
                <w:color w:val="030303"/>
                <w:w w:val="149"/>
                <w:sz w:val="19"/>
                <w:szCs w:val="19"/>
              </w:rPr>
              <w:t>§</w:t>
            </w:r>
            <w:r>
              <w:rPr>
                <w:rFonts w:ascii="Times New Roman" w:eastAsia="Times New Roman" w:hAnsi="Times New Roman" w:cs="Times New Roman"/>
                <w:color w:val="030303"/>
                <w:spacing w:val="-18"/>
                <w:sz w:val="19"/>
                <w:szCs w:val="19"/>
              </w:rPr>
              <w:t xml:space="preserve"> </w:t>
            </w:r>
            <w:r>
              <w:rPr>
                <w:rFonts w:ascii="Arial" w:eastAsia="Arial" w:hAnsi="Arial" w:cs="Arial"/>
                <w:color w:val="030303"/>
                <w:w w:val="99"/>
                <w:sz w:val="19"/>
                <w:szCs w:val="19"/>
              </w:rPr>
              <w:t>32J</w:t>
            </w:r>
            <w:r>
              <w:rPr>
                <w:rFonts w:ascii="Arial" w:eastAsia="Arial" w:hAnsi="Arial" w:cs="Arial"/>
                <w:color w:val="030303"/>
                <w:sz w:val="19"/>
                <w:szCs w:val="19"/>
              </w:rPr>
              <w:t xml:space="preserve"> </w:t>
            </w:r>
            <w:r>
              <w:rPr>
                <w:rFonts w:ascii="Arial" w:eastAsia="Arial" w:hAnsi="Arial" w:cs="Arial"/>
                <w:color w:val="030303"/>
                <w:spacing w:val="10"/>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5"/>
        </w:trPr>
        <w:tc>
          <w:tcPr>
            <w:tcW w:w="7222" w:type="dxa"/>
            <w:tcBorders>
              <w:top w:val="single" w:sz="4" w:space="0" w:color="1F1F1F"/>
              <w:left w:val="single" w:sz="9" w:space="0" w:color="1F1F1F"/>
              <w:bottom w:val="single" w:sz="6" w:space="0" w:color="232323"/>
              <w:right w:val="single" w:sz="6" w:space="0" w:color="1C1C1C"/>
            </w:tcBorders>
          </w:tcPr>
          <w:p w:rsidR="00DE68F5" w:rsidRDefault="00EA34A7">
            <w:pPr>
              <w:pStyle w:val="TableParagraph"/>
              <w:spacing w:before="120"/>
              <w:ind w:left="131"/>
              <w:rPr>
                <w:rFonts w:ascii="Arial" w:eastAsia="Arial" w:hAnsi="Arial" w:cs="Arial"/>
                <w:sz w:val="20"/>
                <w:szCs w:val="20"/>
              </w:rPr>
            </w:pPr>
            <w:r>
              <w:rPr>
                <w:rFonts w:ascii="Arial"/>
                <w:color w:val="030303"/>
                <w:sz w:val="19"/>
              </w:rPr>
              <w:t>UNARMED ASSAULT,  INTENT TO  ROB</w:t>
            </w:r>
            <w:r>
              <w:rPr>
                <w:rFonts w:ascii="Arial"/>
                <w:color w:val="030303"/>
                <w:spacing w:val="27"/>
                <w:sz w:val="19"/>
              </w:rPr>
              <w:t xml:space="preserve"> </w:t>
            </w:r>
            <w:r>
              <w:rPr>
                <w:rFonts w:ascii="Arial"/>
                <w:color w:val="030303"/>
                <w:sz w:val="20"/>
              </w:rPr>
              <w:t>*</w:t>
            </w:r>
          </w:p>
        </w:tc>
        <w:tc>
          <w:tcPr>
            <w:tcW w:w="2124" w:type="dxa"/>
            <w:tcBorders>
              <w:top w:val="single" w:sz="4" w:space="0" w:color="1F1F1F"/>
              <w:left w:val="single" w:sz="6" w:space="0" w:color="1C1C1C"/>
              <w:bottom w:val="single" w:sz="6" w:space="0" w:color="0F0F0F"/>
              <w:right w:val="single" w:sz="4" w:space="0" w:color="1C1C1C"/>
            </w:tcBorders>
          </w:tcPr>
          <w:p w:rsidR="00DE68F5" w:rsidRDefault="00EA34A7">
            <w:pPr>
              <w:pStyle w:val="TableParagraph"/>
              <w:spacing w:before="130"/>
              <w:ind w:left="116"/>
              <w:rPr>
                <w:rFonts w:ascii="Arial" w:eastAsia="Arial" w:hAnsi="Arial" w:cs="Arial"/>
                <w:sz w:val="19"/>
                <w:szCs w:val="19"/>
              </w:rPr>
            </w:pPr>
            <w:r>
              <w:rPr>
                <w:rFonts w:ascii="Arial" w:eastAsia="Arial" w:hAnsi="Arial" w:cs="Arial"/>
                <w:color w:val="030303"/>
                <w:w w:val="120"/>
                <w:sz w:val="19"/>
                <w:szCs w:val="19"/>
              </w:rPr>
              <w:t>c.265</w:t>
            </w:r>
            <w:r>
              <w:rPr>
                <w:rFonts w:ascii="Arial" w:eastAsia="Arial" w:hAnsi="Arial" w:cs="Arial"/>
                <w:color w:val="030303"/>
                <w:spacing w:val="-28"/>
                <w:w w:val="120"/>
                <w:sz w:val="19"/>
                <w:szCs w:val="19"/>
              </w:rPr>
              <w:t xml:space="preserve"> </w:t>
            </w:r>
            <w:r>
              <w:rPr>
                <w:rFonts w:ascii="Times New Roman" w:eastAsia="Times New Roman" w:hAnsi="Times New Roman" w:cs="Times New Roman"/>
                <w:color w:val="030303"/>
                <w:w w:val="130"/>
                <w:sz w:val="19"/>
                <w:szCs w:val="19"/>
              </w:rPr>
              <w:t>§</w:t>
            </w:r>
            <w:r>
              <w:rPr>
                <w:rFonts w:ascii="Times New Roman" w:eastAsia="Times New Roman" w:hAnsi="Times New Roman" w:cs="Times New Roman"/>
                <w:color w:val="030303"/>
                <w:spacing w:val="-46"/>
                <w:w w:val="130"/>
                <w:sz w:val="19"/>
                <w:szCs w:val="19"/>
              </w:rPr>
              <w:t xml:space="preserve"> </w:t>
            </w:r>
            <w:r>
              <w:rPr>
                <w:rFonts w:ascii="Arial" w:eastAsia="Arial" w:hAnsi="Arial" w:cs="Arial"/>
                <w:color w:val="030303"/>
                <w:w w:val="120"/>
                <w:sz w:val="19"/>
                <w:szCs w:val="19"/>
              </w:rPr>
              <w:t>20</w:t>
            </w:r>
            <w:r>
              <w:rPr>
                <w:rFonts w:ascii="Arial" w:eastAsia="Arial" w:hAnsi="Arial" w:cs="Arial"/>
                <w:color w:val="030303"/>
                <w:spacing w:val="3"/>
                <w:w w:val="120"/>
                <w:sz w:val="19"/>
                <w:szCs w:val="19"/>
              </w:rPr>
              <w:t xml:space="preserve"> </w:t>
            </w:r>
            <w:r>
              <w:rPr>
                <w:rFonts w:ascii="Arial" w:eastAsia="Arial" w:hAnsi="Arial" w:cs="Arial"/>
                <w:color w:val="030303"/>
                <w:w w:val="130"/>
                <w:sz w:val="19"/>
                <w:szCs w:val="19"/>
              </w:rPr>
              <w:t>IF</w:t>
            </w:r>
          </w:p>
        </w:tc>
      </w:tr>
      <w:tr w:rsidR="00DE68F5">
        <w:trPr>
          <w:trHeight w:hRule="exact" w:val="363"/>
        </w:trPr>
        <w:tc>
          <w:tcPr>
            <w:tcW w:w="7222" w:type="dxa"/>
            <w:tcBorders>
              <w:top w:val="single" w:sz="6" w:space="0" w:color="232323"/>
              <w:left w:val="single" w:sz="4" w:space="0" w:color="1F1F1F"/>
              <w:bottom w:val="single" w:sz="4" w:space="0" w:color="1F1F1F"/>
              <w:right w:val="single" w:sz="6" w:space="0" w:color="1C1C1C"/>
            </w:tcBorders>
          </w:tcPr>
          <w:p w:rsidR="00DE68F5" w:rsidRDefault="00EA34A7">
            <w:pPr>
              <w:pStyle w:val="TableParagraph"/>
              <w:spacing w:before="125"/>
              <w:ind w:left="141"/>
              <w:rPr>
                <w:rFonts w:ascii="Arial" w:eastAsia="Arial" w:hAnsi="Arial" w:cs="Arial"/>
                <w:sz w:val="19"/>
                <w:szCs w:val="19"/>
              </w:rPr>
            </w:pPr>
            <w:r>
              <w:rPr>
                <w:rFonts w:ascii="Arial"/>
                <w:color w:val="030303"/>
                <w:sz w:val="19"/>
              </w:rPr>
              <w:t>UNARMED</w:t>
            </w:r>
            <w:r>
              <w:rPr>
                <w:rFonts w:ascii="Arial"/>
                <w:color w:val="030303"/>
                <w:spacing w:val="52"/>
                <w:sz w:val="19"/>
              </w:rPr>
              <w:t xml:space="preserve"> </w:t>
            </w:r>
            <w:r>
              <w:rPr>
                <w:rFonts w:ascii="Arial"/>
                <w:color w:val="030303"/>
                <w:sz w:val="19"/>
              </w:rPr>
              <w:t>ROBBERY</w:t>
            </w:r>
          </w:p>
        </w:tc>
        <w:tc>
          <w:tcPr>
            <w:tcW w:w="2124" w:type="dxa"/>
            <w:tcBorders>
              <w:top w:val="single" w:sz="6" w:space="0" w:color="0F0F0F"/>
              <w:left w:val="single" w:sz="6" w:space="0" w:color="1C1C1C"/>
              <w:bottom w:val="single" w:sz="6" w:space="0" w:color="080808"/>
              <w:right w:val="single" w:sz="4" w:space="0" w:color="0F0F0F"/>
            </w:tcBorders>
          </w:tcPr>
          <w:p w:rsidR="00DE68F5" w:rsidRDefault="00EA34A7">
            <w:pPr>
              <w:pStyle w:val="TableParagraph"/>
              <w:spacing w:before="125"/>
              <w:ind w:left="121"/>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9"/>
                <w:sz w:val="19"/>
                <w:szCs w:val="19"/>
              </w:rPr>
              <w:t>§</w:t>
            </w:r>
            <w:r>
              <w:rPr>
                <w:rFonts w:ascii="Times New Roman" w:eastAsia="Times New Roman" w:hAnsi="Times New Roman" w:cs="Times New Roman"/>
                <w:color w:val="030303"/>
                <w:spacing w:val="-8"/>
                <w:sz w:val="19"/>
                <w:szCs w:val="19"/>
              </w:rPr>
              <w:t xml:space="preserve"> </w:t>
            </w:r>
            <w:r>
              <w:rPr>
                <w:rFonts w:ascii="Arial" w:eastAsia="Arial" w:hAnsi="Arial" w:cs="Arial"/>
                <w:color w:val="030303"/>
                <w:w w:val="101"/>
                <w:sz w:val="19"/>
                <w:szCs w:val="19"/>
              </w:rPr>
              <w:t>19(b)</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28"/>
                <w:w w:val="286"/>
                <w:sz w:val="19"/>
                <w:szCs w:val="19"/>
              </w:rPr>
              <w:t>I</w:t>
            </w:r>
            <w:r>
              <w:rPr>
                <w:rFonts w:ascii="Arial" w:eastAsia="Arial" w:hAnsi="Arial" w:cs="Arial"/>
                <w:color w:val="030303"/>
                <w:w w:val="106"/>
                <w:sz w:val="19"/>
                <w:szCs w:val="19"/>
              </w:rPr>
              <w:t>F</w:t>
            </w:r>
          </w:p>
        </w:tc>
      </w:tr>
      <w:tr w:rsidR="00DE68F5">
        <w:trPr>
          <w:trHeight w:hRule="exact" w:val="368"/>
        </w:trPr>
        <w:tc>
          <w:tcPr>
            <w:tcW w:w="7222" w:type="dxa"/>
            <w:tcBorders>
              <w:top w:val="single" w:sz="4" w:space="0" w:color="1F1F1F"/>
              <w:left w:val="single" w:sz="4" w:space="0" w:color="1F1F1F"/>
              <w:bottom w:val="single" w:sz="4" w:space="0" w:color="1F1F1F"/>
              <w:right w:val="single" w:sz="6" w:space="0" w:color="1C1C1C"/>
            </w:tcBorders>
          </w:tcPr>
          <w:p w:rsidR="00DE68F5" w:rsidRDefault="00EA34A7">
            <w:pPr>
              <w:pStyle w:val="TableParagraph"/>
              <w:spacing w:before="132"/>
              <w:ind w:left="141"/>
              <w:rPr>
                <w:rFonts w:ascii="Arial" w:eastAsia="Arial" w:hAnsi="Arial" w:cs="Arial"/>
                <w:sz w:val="19"/>
                <w:szCs w:val="19"/>
              </w:rPr>
            </w:pPr>
            <w:r>
              <w:rPr>
                <w:rFonts w:ascii="Arial"/>
                <w:color w:val="030303"/>
                <w:w w:val="105"/>
                <w:sz w:val="19"/>
              </w:rPr>
              <w:t>UNARMED</w:t>
            </w:r>
            <w:r>
              <w:rPr>
                <w:rFonts w:ascii="Arial"/>
                <w:color w:val="030303"/>
                <w:spacing w:val="-9"/>
                <w:w w:val="105"/>
                <w:sz w:val="19"/>
              </w:rPr>
              <w:t xml:space="preserve"> </w:t>
            </w:r>
            <w:r>
              <w:rPr>
                <w:rFonts w:ascii="Arial"/>
                <w:color w:val="030303"/>
                <w:w w:val="105"/>
                <w:sz w:val="19"/>
              </w:rPr>
              <w:t>ROBBERY,</w:t>
            </w:r>
            <w:r>
              <w:rPr>
                <w:rFonts w:ascii="Arial"/>
                <w:color w:val="030303"/>
                <w:spacing w:val="-18"/>
                <w:w w:val="105"/>
                <w:sz w:val="19"/>
              </w:rPr>
              <w:t xml:space="preserve"> </w:t>
            </w:r>
            <w:r>
              <w:rPr>
                <w:rFonts w:ascii="Arial"/>
                <w:color w:val="030303"/>
                <w:spacing w:val="2"/>
                <w:w w:val="105"/>
                <w:sz w:val="19"/>
              </w:rPr>
              <w:t>VICTIM</w:t>
            </w:r>
            <w:r>
              <w:rPr>
                <w:rFonts w:ascii="Arial"/>
                <w:color w:val="030303"/>
                <w:spacing w:val="-30"/>
                <w:w w:val="105"/>
                <w:sz w:val="19"/>
              </w:rPr>
              <w:t xml:space="preserve"> </w:t>
            </w:r>
            <w:r>
              <w:rPr>
                <w:rFonts w:ascii="Arial"/>
                <w:color w:val="030303"/>
                <w:w w:val="105"/>
                <w:sz w:val="19"/>
              </w:rPr>
              <w:t>60</w:t>
            </w:r>
          </w:p>
        </w:tc>
        <w:tc>
          <w:tcPr>
            <w:tcW w:w="2124" w:type="dxa"/>
            <w:tcBorders>
              <w:top w:val="single" w:sz="6" w:space="0" w:color="080808"/>
              <w:left w:val="single" w:sz="6" w:space="0" w:color="1C1C1C"/>
              <w:bottom w:val="single" w:sz="4" w:space="0" w:color="1F1F1F"/>
              <w:right w:val="single" w:sz="4" w:space="0" w:color="0F0F0F"/>
            </w:tcBorders>
          </w:tcPr>
          <w:p w:rsidR="00DE68F5" w:rsidRDefault="00EA34A7">
            <w:pPr>
              <w:pStyle w:val="TableParagraph"/>
              <w:spacing w:before="112"/>
              <w:ind w:left="121"/>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28"/>
                <w:sz w:val="21"/>
                <w:szCs w:val="21"/>
              </w:rPr>
              <w:t>§</w:t>
            </w:r>
            <w:r>
              <w:rPr>
                <w:rFonts w:ascii="Times New Roman" w:eastAsia="Times New Roman" w:hAnsi="Times New Roman" w:cs="Times New Roman"/>
                <w:color w:val="030303"/>
                <w:spacing w:val="-11"/>
                <w:sz w:val="21"/>
                <w:szCs w:val="21"/>
              </w:rPr>
              <w:t xml:space="preserve"> </w:t>
            </w:r>
            <w:r>
              <w:rPr>
                <w:rFonts w:ascii="Arial" w:eastAsia="Arial" w:hAnsi="Arial" w:cs="Arial"/>
                <w:color w:val="030303"/>
                <w:w w:val="102"/>
                <w:sz w:val="19"/>
                <w:szCs w:val="19"/>
              </w:rPr>
              <w:t>19(a)</w:t>
            </w:r>
            <w:r>
              <w:rPr>
                <w:rFonts w:ascii="Arial" w:eastAsia="Arial" w:hAnsi="Arial" w:cs="Arial"/>
                <w:color w:val="030303"/>
                <w:sz w:val="19"/>
                <w:szCs w:val="19"/>
              </w:rPr>
              <w:t xml:space="preserve"> </w:t>
            </w:r>
            <w:r>
              <w:rPr>
                <w:rFonts w:ascii="Arial" w:eastAsia="Arial" w:hAnsi="Arial" w:cs="Arial"/>
                <w:color w:val="030303"/>
                <w:spacing w:val="-6"/>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1"/>
        </w:trPr>
        <w:tc>
          <w:tcPr>
            <w:tcW w:w="7222" w:type="dxa"/>
            <w:tcBorders>
              <w:top w:val="single" w:sz="4" w:space="0" w:color="1F1F1F"/>
              <w:left w:val="single" w:sz="10" w:space="0" w:color="232323"/>
              <w:bottom w:val="single" w:sz="4" w:space="0" w:color="1C1C1C"/>
              <w:right w:val="single" w:sz="6" w:space="0" w:color="1C1C1C"/>
            </w:tcBorders>
          </w:tcPr>
          <w:p w:rsidR="00DE68F5" w:rsidRDefault="00EA34A7">
            <w:pPr>
              <w:pStyle w:val="TableParagraph"/>
              <w:spacing w:before="132"/>
              <w:ind w:left="139"/>
              <w:rPr>
                <w:rFonts w:ascii="Arial" w:eastAsia="Arial" w:hAnsi="Arial" w:cs="Arial"/>
                <w:sz w:val="19"/>
                <w:szCs w:val="19"/>
              </w:rPr>
            </w:pPr>
            <w:r>
              <w:rPr>
                <w:rFonts w:ascii="Arial"/>
                <w:color w:val="030303"/>
                <w:sz w:val="19"/>
              </w:rPr>
              <w:t xml:space="preserve">UNLAWFULLY  OBTAINED  CONTROLLED </w:t>
            </w:r>
            <w:r>
              <w:rPr>
                <w:rFonts w:ascii="Arial"/>
                <w:color w:val="030303"/>
                <w:spacing w:val="11"/>
                <w:sz w:val="19"/>
              </w:rPr>
              <w:t xml:space="preserve"> </w:t>
            </w:r>
            <w:r>
              <w:rPr>
                <w:rFonts w:ascii="Arial"/>
                <w:color w:val="030303"/>
                <w:sz w:val="19"/>
              </w:rPr>
              <w:t>SUBSTANCE</w:t>
            </w:r>
          </w:p>
        </w:tc>
        <w:tc>
          <w:tcPr>
            <w:tcW w:w="2124" w:type="dxa"/>
            <w:tcBorders>
              <w:top w:val="single" w:sz="4" w:space="0" w:color="1F1F1F"/>
              <w:left w:val="single" w:sz="6" w:space="0" w:color="1C1C1C"/>
              <w:bottom w:val="single" w:sz="6" w:space="0" w:color="1C1C1C"/>
              <w:right w:val="single" w:sz="4" w:space="0" w:color="0F0F0F"/>
            </w:tcBorders>
          </w:tcPr>
          <w:p w:rsidR="00DE68F5" w:rsidRDefault="00EA34A7">
            <w:pPr>
              <w:pStyle w:val="TableParagraph"/>
              <w:spacing w:before="122"/>
              <w:ind w:left="126"/>
              <w:rPr>
                <w:rFonts w:ascii="Arial" w:eastAsia="Arial" w:hAnsi="Arial" w:cs="Arial"/>
                <w:sz w:val="19"/>
                <w:szCs w:val="19"/>
              </w:rPr>
            </w:pPr>
            <w:r>
              <w:rPr>
                <w:rFonts w:ascii="Arial" w:eastAsia="Arial" w:hAnsi="Arial" w:cs="Arial"/>
                <w:color w:val="030303"/>
                <w:w w:val="105"/>
                <w:sz w:val="19"/>
                <w:szCs w:val="19"/>
              </w:rPr>
              <w:t>c.</w:t>
            </w:r>
            <w:r>
              <w:rPr>
                <w:rFonts w:ascii="Arial" w:eastAsia="Arial" w:hAnsi="Arial" w:cs="Arial"/>
                <w:color w:val="030303"/>
                <w:spacing w:val="5"/>
                <w:sz w:val="19"/>
                <w:szCs w:val="19"/>
              </w:rPr>
              <w:t xml:space="preserve"> </w:t>
            </w:r>
            <w:r>
              <w:rPr>
                <w:rFonts w:ascii="Arial" w:eastAsia="Arial" w:hAnsi="Arial" w:cs="Arial"/>
                <w:color w:val="030303"/>
                <w:w w:val="98"/>
                <w:sz w:val="19"/>
                <w:szCs w:val="19"/>
              </w:rPr>
              <w:t>94C</w:t>
            </w:r>
            <w:r>
              <w:rPr>
                <w:rFonts w:ascii="Arial" w:eastAsia="Arial" w:hAnsi="Arial" w:cs="Arial"/>
                <w:color w:val="030303"/>
                <w:spacing w:val="15"/>
                <w:sz w:val="19"/>
                <w:szCs w:val="19"/>
              </w:rPr>
              <w:t xml:space="preserve"> </w:t>
            </w:r>
            <w:r>
              <w:rPr>
                <w:rFonts w:ascii="Times New Roman" w:eastAsia="Times New Roman" w:hAnsi="Times New Roman" w:cs="Times New Roman"/>
                <w:color w:val="030303"/>
                <w:w w:val="135"/>
                <w:sz w:val="19"/>
                <w:szCs w:val="19"/>
              </w:rPr>
              <w:t>§</w:t>
            </w:r>
            <w:r>
              <w:rPr>
                <w:rFonts w:ascii="Times New Roman" w:eastAsia="Times New Roman" w:hAnsi="Times New Roman" w:cs="Times New Roman"/>
                <w:color w:val="030303"/>
                <w:spacing w:val="-14"/>
                <w:sz w:val="19"/>
                <w:szCs w:val="19"/>
              </w:rPr>
              <w:t xml:space="preserve"> </w:t>
            </w:r>
            <w:r>
              <w:rPr>
                <w:rFonts w:ascii="Arial" w:eastAsia="Arial" w:hAnsi="Arial" w:cs="Arial"/>
                <w:color w:val="030303"/>
                <w:w w:val="101"/>
                <w:sz w:val="19"/>
                <w:szCs w:val="19"/>
              </w:rPr>
              <w:t>33</w:t>
            </w:r>
            <w:r>
              <w:rPr>
                <w:rFonts w:ascii="Arial" w:eastAsia="Arial" w:hAnsi="Arial" w:cs="Arial"/>
                <w:color w:val="030303"/>
                <w:spacing w:val="-5"/>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1"/>
                <w:sz w:val="19"/>
                <w:szCs w:val="19"/>
              </w:rPr>
              <w:t>F</w:t>
            </w:r>
          </w:p>
        </w:tc>
      </w:tr>
      <w:tr w:rsidR="00DE68F5">
        <w:trPr>
          <w:trHeight w:hRule="exact" w:val="146"/>
        </w:trPr>
        <w:tc>
          <w:tcPr>
            <w:tcW w:w="7222" w:type="dxa"/>
            <w:vMerge w:val="restart"/>
            <w:tcBorders>
              <w:top w:val="single" w:sz="4" w:space="0" w:color="1C1C1C"/>
              <w:left w:val="single" w:sz="10" w:space="0" w:color="1C1C1C"/>
              <w:right w:val="single" w:sz="6" w:space="0" w:color="1C1C1C"/>
            </w:tcBorders>
          </w:tcPr>
          <w:p w:rsidR="00DE68F5" w:rsidRDefault="00EA34A7">
            <w:pPr>
              <w:pStyle w:val="TableParagraph"/>
              <w:spacing w:before="125"/>
              <w:ind w:left="139"/>
              <w:rPr>
                <w:rFonts w:ascii="Arial" w:eastAsia="Arial" w:hAnsi="Arial" w:cs="Arial"/>
                <w:sz w:val="19"/>
                <w:szCs w:val="19"/>
              </w:rPr>
            </w:pPr>
            <w:r>
              <w:rPr>
                <w:rFonts w:ascii="Arial"/>
                <w:color w:val="030303"/>
                <w:w w:val="105"/>
                <w:sz w:val="19"/>
              </w:rPr>
              <w:t>UNLAWFUL POSSESSION,</w:t>
            </w:r>
            <w:r>
              <w:rPr>
                <w:rFonts w:ascii="Arial"/>
                <w:color w:val="030303"/>
                <w:spacing w:val="-32"/>
                <w:w w:val="105"/>
                <w:sz w:val="19"/>
              </w:rPr>
              <w:t xml:space="preserve"> </w:t>
            </w:r>
            <w:r>
              <w:rPr>
                <w:rFonts w:ascii="Arial"/>
                <w:color w:val="030303"/>
                <w:w w:val="105"/>
                <w:sz w:val="19"/>
              </w:rPr>
              <w:t>BOMB</w:t>
            </w:r>
          </w:p>
        </w:tc>
        <w:tc>
          <w:tcPr>
            <w:tcW w:w="2124" w:type="dxa"/>
            <w:tcBorders>
              <w:top w:val="single" w:sz="6" w:space="0" w:color="1C1C1C"/>
              <w:left w:val="single" w:sz="6" w:space="0" w:color="1C1C1C"/>
              <w:bottom w:val="nil"/>
              <w:right w:val="single" w:sz="4" w:space="0" w:color="0F0F0F"/>
            </w:tcBorders>
          </w:tcPr>
          <w:p w:rsidR="00DE68F5" w:rsidRDefault="00DE68F5"/>
        </w:tc>
      </w:tr>
      <w:tr w:rsidR="00DE68F5">
        <w:trPr>
          <w:trHeight w:hRule="exact" w:val="215"/>
        </w:trPr>
        <w:tc>
          <w:tcPr>
            <w:tcW w:w="7222" w:type="dxa"/>
            <w:vMerge/>
            <w:tcBorders>
              <w:left w:val="single" w:sz="10" w:space="0" w:color="1C1C1C"/>
              <w:bottom w:val="single" w:sz="4" w:space="0" w:color="1F1F1F"/>
              <w:right w:val="single" w:sz="6" w:space="0" w:color="1C1C1C"/>
            </w:tcBorders>
          </w:tcPr>
          <w:p w:rsidR="00DE68F5" w:rsidRDefault="00DE68F5"/>
        </w:tc>
        <w:tc>
          <w:tcPr>
            <w:tcW w:w="2124" w:type="dxa"/>
            <w:tcBorders>
              <w:top w:val="nil"/>
              <w:left w:val="single" w:sz="6" w:space="0" w:color="1C1C1C"/>
              <w:bottom w:val="single" w:sz="4" w:space="0" w:color="1F1F1F"/>
              <w:right w:val="nil"/>
            </w:tcBorders>
          </w:tcPr>
          <w:p w:rsidR="00DE68F5" w:rsidRDefault="00EA34A7">
            <w:pPr>
              <w:pStyle w:val="TableParagraph"/>
              <w:spacing w:line="204" w:lineRule="exact"/>
              <w:ind w:left="131"/>
              <w:rPr>
                <w:rFonts w:ascii="Arial" w:eastAsia="Arial" w:hAnsi="Arial" w:cs="Arial"/>
                <w:sz w:val="19"/>
                <w:szCs w:val="19"/>
              </w:rPr>
            </w:pPr>
            <w:r>
              <w:rPr>
                <w:rFonts w:ascii="Arial" w:eastAsia="Arial" w:hAnsi="Arial" w:cs="Arial"/>
                <w:color w:val="030303"/>
                <w:sz w:val="19"/>
                <w:szCs w:val="19"/>
              </w:rPr>
              <w:t>c.148</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16"/>
                <w:sz w:val="19"/>
                <w:szCs w:val="19"/>
              </w:rPr>
              <w:t xml:space="preserve"> </w:t>
            </w:r>
            <w:r>
              <w:rPr>
                <w:rFonts w:ascii="Arial" w:eastAsia="Arial" w:hAnsi="Arial" w:cs="Arial"/>
                <w:color w:val="030303"/>
                <w:sz w:val="19"/>
                <w:szCs w:val="19"/>
              </w:rPr>
              <w:t xml:space="preserve">35 </w:t>
            </w:r>
            <w:r>
              <w:rPr>
                <w:rFonts w:ascii="Arial" w:eastAsia="Arial" w:hAnsi="Arial" w:cs="Arial"/>
                <w:color w:val="030303"/>
                <w:spacing w:val="-3"/>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8"/>
                <w:sz w:val="19"/>
                <w:szCs w:val="19"/>
              </w:rPr>
              <w:t>M</w:t>
            </w:r>
          </w:p>
        </w:tc>
      </w:tr>
      <w:tr w:rsidR="00DE68F5">
        <w:trPr>
          <w:trHeight w:hRule="exact" w:val="370"/>
        </w:trPr>
        <w:tc>
          <w:tcPr>
            <w:tcW w:w="7222" w:type="dxa"/>
            <w:tcBorders>
              <w:top w:val="single" w:sz="4" w:space="0" w:color="1F1F1F"/>
              <w:left w:val="single" w:sz="4" w:space="0" w:color="1C1C1C"/>
              <w:bottom w:val="single" w:sz="6" w:space="0" w:color="1F1F1F"/>
              <w:right w:val="single" w:sz="6" w:space="0" w:color="1C1C1C"/>
            </w:tcBorders>
          </w:tcPr>
          <w:p w:rsidR="00DE68F5" w:rsidRDefault="00EA34A7">
            <w:pPr>
              <w:pStyle w:val="TableParagraph"/>
              <w:spacing w:before="132"/>
              <w:ind w:left="146"/>
              <w:rPr>
                <w:rFonts w:ascii="Arial" w:eastAsia="Arial" w:hAnsi="Arial" w:cs="Arial"/>
                <w:sz w:val="19"/>
                <w:szCs w:val="19"/>
              </w:rPr>
            </w:pPr>
            <w:r>
              <w:rPr>
                <w:rFonts w:ascii="Arial"/>
                <w:color w:val="030303"/>
                <w:sz w:val="19"/>
              </w:rPr>
              <w:t>UNLAWFUL  POSSESSION,  FIREARM,  COMMISSION</w:t>
            </w:r>
            <w:r>
              <w:rPr>
                <w:rFonts w:ascii="Arial"/>
                <w:color w:val="030303"/>
                <w:spacing w:val="36"/>
                <w:sz w:val="19"/>
              </w:rPr>
              <w:t xml:space="preserve"> </w:t>
            </w:r>
            <w:r>
              <w:rPr>
                <w:rFonts w:ascii="Arial"/>
                <w:color w:val="030303"/>
                <w:sz w:val="19"/>
              </w:rPr>
              <w:t>FELONY</w:t>
            </w:r>
          </w:p>
        </w:tc>
        <w:tc>
          <w:tcPr>
            <w:tcW w:w="2124" w:type="dxa"/>
            <w:tcBorders>
              <w:top w:val="single" w:sz="4" w:space="0" w:color="1F1F1F"/>
              <w:left w:val="single" w:sz="6" w:space="0" w:color="1C1C1C"/>
              <w:bottom w:val="single" w:sz="4" w:space="0" w:color="1C1C1C"/>
              <w:right w:val="single" w:sz="4" w:space="0" w:color="1C1C1C"/>
            </w:tcBorders>
          </w:tcPr>
          <w:p w:rsidR="00DE68F5" w:rsidRDefault="00EA34A7">
            <w:pPr>
              <w:pStyle w:val="TableParagraph"/>
              <w:tabs>
                <w:tab w:val="left" w:pos="1874"/>
              </w:tabs>
              <w:spacing w:before="112" w:line="249" w:lineRule="exact"/>
              <w:ind w:left="135"/>
              <w:rPr>
                <w:rFonts w:ascii="Arial" w:eastAsia="Arial" w:hAnsi="Arial" w:cs="Arial"/>
                <w:sz w:val="26"/>
                <w:szCs w:val="26"/>
              </w:rPr>
            </w:pPr>
            <w:r>
              <w:rPr>
                <w:rFonts w:ascii="Arial" w:eastAsia="Arial" w:hAnsi="Arial" w:cs="Arial"/>
                <w:color w:val="030303"/>
                <w:sz w:val="19"/>
                <w:szCs w:val="19"/>
              </w:rPr>
              <w:t>c.265</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2"/>
                <w:sz w:val="19"/>
                <w:szCs w:val="19"/>
              </w:rPr>
              <w:t xml:space="preserve"> </w:t>
            </w:r>
            <w:r>
              <w:rPr>
                <w:rFonts w:ascii="Arial" w:eastAsia="Arial" w:hAnsi="Arial" w:cs="Arial"/>
                <w:color w:val="030303"/>
                <w:w w:val="107"/>
                <w:sz w:val="19"/>
                <w:szCs w:val="19"/>
              </w:rPr>
              <w:t>188</w:t>
            </w:r>
            <w:r>
              <w:rPr>
                <w:rFonts w:ascii="Arial" w:eastAsia="Arial" w:hAnsi="Arial" w:cs="Arial"/>
                <w:color w:val="030303"/>
                <w:sz w:val="19"/>
                <w:szCs w:val="19"/>
              </w:rPr>
              <w:t xml:space="preserve"> </w:t>
            </w:r>
            <w:r>
              <w:rPr>
                <w:rFonts w:ascii="Arial" w:eastAsia="Arial" w:hAnsi="Arial" w:cs="Arial"/>
                <w:color w:val="030303"/>
                <w:spacing w:val="-7"/>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r>
              <w:rPr>
                <w:rFonts w:ascii="Arial" w:eastAsia="Arial" w:hAnsi="Arial" w:cs="Arial"/>
                <w:color w:val="030303"/>
                <w:sz w:val="19"/>
                <w:szCs w:val="19"/>
              </w:rPr>
              <w:tab/>
            </w:r>
            <w:r>
              <w:rPr>
                <w:rFonts w:ascii="Arial" w:eastAsia="Arial" w:hAnsi="Arial" w:cs="Arial"/>
                <w:color w:val="464646"/>
                <w:w w:val="162"/>
                <w:position w:val="-4"/>
                <w:sz w:val="26"/>
                <w:szCs w:val="26"/>
              </w:rPr>
              <w:t>'</w:t>
            </w:r>
          </w:p>
        </w:tc>
      </w:tr>
      <w:tr w:rsidR="00DE68F5">
        <w:trPr>
          <w:trHeight w:hRule="exact" w:val="362"/>
        </w:trPr>
        <w:tc>
          <w:tcPr>
            <w:tcW w:w="7222" w:type="dxa"/>
            <w:tcBorders>
              <w:top w:val="single" w:sz="6" w:space="0" w:color="1F1F1F"/>
              <w:left w:val="single" w:sz="4" w:space="0" w:color="1C1C1C"/>
              <w:bottom w:val="single" w:sz="4" w:space="0" w:color="1F1F1F"/>
              <w:right w:val="single" w:sz="6" w:space="0" w:color="1C1C1C"/>
            </w:tcBorders>
          </w:tcPr>
          <w:p w:rsidR="00DE68F5" w:rsidRDefault="00EA34A7">
            <w:pPr>
              <w:pStyle w:val="TableParagraph"/>
              <w:spacing w:before="122"/>
              <w:ind w:left="156"/>
              <w:rPr>
                <w:rFonts w:ascii="Arial" w:eastAsia="Arial" w:hAnsi="Arial" w:cs="Arial"/>
                <w:sz w:val="19"/>
                <w:szCs w:val="19"/>
              </w:rPr>
            </w:pPr>
            <w:r>
              <w:rPr>
                <w:rFonts w:ascii="Arial"/>
                <w:color w:val="030303"/>
                <w:sz w:val="19"/>
              </w:rPr>
              <w:t xml:space="preserve">UNLAWFULLY  PLACE </w:t>
            </w:r>
            <w:r>
              <w:rPr>
                <w:rFonts w:ascii="Arial"/>
                <w:color w:val="030303"/>
                <w:spacing w:val="5"/>
                <w:sz w:val="19"/>
              </w:rPr>
              <w:t xml:space="preserve"> </w:t>
            </w:r>
            <w:r>
              <w:rPr>
                <w:rFonts w:ascii="Arial"/>
                <w:color w:val="030303"/>
                <w:sz w:val="19"/>
              </w:rPr>
              <w:t>EXPLOSIVES</w:t>
            </w:r>
          </w:p>
        </w:tc>
        <w:tc>
          <w:tcPr>
            <w:tcW w:w="2124" w:type="dxa"/>
            <w:tcBorders>
              <w:top w:val="single" w:sz="4" w:space="0" w:color="1C1C1C"/>
              <w:left w:val="single" w:sz="6" w:space="0" w:color="1C1C1C"/>
              <w:bottom w:val="single" w:sz="4" w:space="0" w:color="1F1F1F"/>
              <w:right w:val="single" w:sz="4" w:space="0" w:color="1C1C1C"/>
            </w:tcBorders>
          </w:tcPr>
          <w:p w:rsidR="00DE68F5" w:rsidRDefault="00EA34A7">
            <w:pPr>
              <w:pStyle w:val="TableParagraph"/>
              <w:spacing w:before="116"/>
              <w:ind w:left="135"/>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9"/>
                <w:sz w:val="20"/>
                <w:szCs w:val="20"/>
              </w:rPr>
              <w:t xml:space="preserve"> </w:t>
            </w:r>
            <w:r>
              <w:rPr>
                <w:rFonts w:ascii="Arial" w:eastAsia="Arial" w:hAnsi="Arial" w:cs="Arial"/>
                <w:color w:val="030303"/>
                <w:w w:val="101"/>
                <w:sz w:val="19"/>
                <w:szCs w:val="19"/>
              </w:rPr>
              <w:t>102</w:t>
            </w:r>
            <w:r>
              <w:rPr>
                <w:rFonts w:ascii="Arial" w:eastAsia="Arial" w:hAnsi="Arial" w:cs="Arial"/>
                <w:color w:val="030303"/>
                <w:sz w:val="19"/>
                <w:szCs w:val="19"/>
              </w:rPr>
              <w:t xml:space="preserve"> </w:t>
            </w:r>
            <w:r>
              <w:rPr>
                <w:rFonts w:ascii="Arial" w:eastAsia="Arial" w:hAnsi="Arial" w:cs="Arial"/>
                <w:color w:val="030303"/>
                <w:spacing w:val="-7"/>
                <w:sz w:val="19"/>
                <w:szCs w:val="19"/>
              </w:rPr>
              <w:t xml:space="preserve"> </w:t>
            </w:r>
            <w:r>
              <w:rPr>
                <w:rFonts w:ascii="Arial" w:eastAsia="Arial" w:hAnsi="Arial" w:cs="Arial"/>
                <w:color w:val="030303"/>
                <w:spacing w:val="-47"/>
                <w:w w:val="313"/>
                <w:sz w:val="19"/>
                <w:szCs w:val="19"/>
              </w:rPr>
              <w:t>I</w:t>
            </w:r>
            <w:r>
              <w:rPr>
                <w:rFonts w:ascii="Arial" w:eastAsia="Arial" w:hAnsi="Arial" w:cs="Arial"/>
                <w:color w:val="030303"/>
                <w:w w:val="106"/>
                <w:sz w:val="19"/>
                <w:szCs w:val="19"/>
              </w:rPr>
              <w:t>F</w:t>
            </w:r>
          </w:p>
        </w:tc>
      </w:tr>
      <w:tr w:rsidR="00DE68F5">
        <w:trPr>
          <w:trHeight w:hRule="exact" w:val="369"/>
        </w:trPr>
        <w:tc>
          <w:tcPr>
            <w:tcW w:w="7222" w:type="dxa"/>
            <w:tcBorders>
              <w:top w:val="single" w:sz="4" w:space="0" w:color="1F1F1F"/>
              <w:left w:val="single" w:sz="8" w:space="0" w:color="1C1C1C"/>
              <w:bottom w:val="single" w:sz="4" w:space="0" w:color="1C1C1C"/>
              <w:right w:val="single" w:sz="16" w:space="0" w:color="1C1C1C"/>
            </w:tcBorders>
          </w:tcPr>
          <w:p w:rsidR="00DE68F5" w:rsidRDefault="00EA34A7">
            <w:pPr>
              <w:pStyle w:val="TableParagraph"/>
              <w:spacing w:before="131"/>
              <w:ind w:left="151"/>
              <w:rPr>
                <w:rFonts w:ascii="Arial" w:eastAsia="Arial" w:hAnsi="Arial" w:cs="Arial"/>
                <w:sz w:val="19"/>
                <w:szCs w:val="19"/>
              </w:rPr>
            </w:pPr>
            <w:r>
              <w:rPr>
                <w:rFonts w:ascii="Arial"/>
                <w:color w:val="030303"/>
                <w:w w:val="105"/>
                <w:sz w:val="19"/>
              </w:rPr>
              <w:t>UNNATURAL</w:t>
            </w:r>
            <w:r>
              <w:rPr>
                <w:rFonts w:ascii="Arial"/>
                <w:color w:val="030303"/>
                <w:spacing w:val="-29"/>
                <w:w w:val="105"/>
                <w:sz w:val="19"/>
              </w:rPr>
              <w:t xml:space="preserve"> </w:t>
            </w:r>
            <w:r>
              <w:rPr>
                <w:rFonts w:ascii="Arial"/>
                <w:color w:val="030303"/>
                <w:w w:val="105"/>
                <w:sz w:val="19"/>
              </w:rPr>
              <w:t>ACTS</w:t>
            </w:r>
          </w:p>
        </w:tc>
        <w:tc>
          <w:tcPr>
            <w:tcW w:w="2124" w:type="dxa"/>
            <w:tcBorders>
              <w:top w:val="single" w:sz="4" w:space="0" w:color="1F1F1F"/>
              <w:left w:val="single" w:sz="16" w:space="0" w:color="1C1C1C"/>
              <w:bottom w:val="single" w:sz="4" w:space="0" w:color="1C1C1C"/>
              <w:right w:val="single" w:sz="4" w:space="0" w:color="1C1C1C"/>
            </w:tcBorders>
          </w:tcPr>
          <w:p w:rsidR="00DE68F5" w:rsidRDefault="00EA34A7">
            <w:pPr>
              <w:pStyle w:val="TableParagraph"/>
              <w:spacing w:before="118"/>
              <w:ind w:left="127"/>
              <w:rPr>
                <w:rFonts w:ascii="Arial" w:eastAsia="Arial" w:hAnsi="Arial" w:cs="Arial"/>
                <w:sz w:val="19"/>
                <w:szCs w:val="19"/>
              </w:rPr>
            </w:pPr>
            <w:r>
              <w:rPr>
                <w:rFonts w:ascii="Arial" w:eastAsia="Arial" w:hAnsi="Arial" w:cs="Arial"/>
                <w:color w:val="030303"/>
                <w:w w:val="115"/>
                <w:sz w:val="19"/>
                <w:szCs w:val="19"/>
              </w:rPr>
              <w:t xml:space="preserve">c.272 </w:t>
            </w:r>
            <w:r>
              <w:rPr>
                <w:rFonts w:ascii="Times New Roman" w:eastAsia="Times New Roman" w:hAnsi="Times New Roman" w:cs="Times New Roman"/>
                <w:color w:val="030303"/>
                <w:w w:val="115"/>
                <w:sz w:val="20"/>
                <w:szCs w:val="20"/>
              </w:rPr>
              <w:t xml:space="preserve">§ </w:t>
            </w:r>
            <w:r>
              <w:rPr>
                <w:rFonts w:ascii="Arial" w:eastAsia="Arial" w:hAnsi="Arial" w:cs="Arial"/>
                <w:color w:val="030303"/>
                <w:w w:val="115"/>
                <w:sz w:val="19"/>
                <w:szCs w:val="19"/>
              </w:rPr>
              <w:t>35</w:t>
            </w:r>
            <w:r>
              <w:rPr>
                <w:rFonts w:ascii="Arial" w:eastAsia="Arial" w:hAnsi="Arial" w:cs="Arial"/>
                <w:color w:val="030303"/>
                <w:spacing w:val="-26"/>
                <w:w w:val="115"/>
                <w:sz w:val="19"/>
                <w:szCs w:val="19"/>
              </w:rPr>
              <w:t xml:space="preserve"> </w:t>
            </w:r>
            <w:r>
              <w:rPr>
                <w:rFonts w:ascii="Arial" w:eastAsia="Arial" w:hAnsi="Arial" w:cs="Arial"/>
                <w:color w:val="030303"/>
                <w:w w:val="135"/>
                <w:sz w:val="19"/>
                <w:szCs w:val="19"/>
              </w:rPr>
              <w:t>IF</w:t>
            </w:r>
          </w:p>
        </w:tc>
      </w:tr>
      <w:tr w:rsidR="00DE68F5">
        <w:trPr>
          <w:trHeight w:hRule="exact" w:val="368"/>
        </w:trPr>
        <w:tc>
          <w:tcPr>
            <w:tcW w:w="7222" w:type="dxa"/>
            <w:tcBorders>
              <w:top w:val="single" w:sz="4" w:space="0" w:color="1C1C1C"/>
              <w:left w:val="single" w:sz="8" w:space="0" w:color="1C1C1C"/>
              <w:bottom w:val="single" w:sz="4" w:space="0" w:color="1F1F1F"/>
              <w:right w:val="single" w:sz="4" w:space="0" w:color="1F1F1F"/>
            </w:tcBorders>
          </w:tcPr>
          <w:p w:rsidR="00DE68F5" w:rsidRDefault="00EA34A7">
            <w:pPr>
              <w:pStyle w:val="TableParagraph"/>
              <w:spacing w:before="130"/>
              <w:ind w:left="156"/>
              <w:rPr>
                <w:rFonts w:ascii="Arial" w:eastAsia="Arial" w:hAnsi="Arial" w:cs="Arial"/>
                <w:sz w:val="19"/>
                <w:szCs w:val="19"/>
              </w:rPr>
            </w:pPr>
            <w:r>
              <w:rPr>
                <w:rFonts w:ascii="Arial"/>
                <w:color w:val="030303"/>
                <w:sz w:val="19"/>
              </w:rPr>
              <w:t>UTTER  FALSE</w:t>
            </w:r>
            <w:r>
              <w:rPr>
                <w:rFonts w:ascii="Arial"/>
                <w:color w:val="030303"/>
                <w:spacing w:val="37"/>
                <w:sz w:val="19"/>
              </w:rPr>
              <w:t xml:space="preserve"> </w:t>
            </w:r>
            <w:r>
              <w:rPr>
                <w:rFonts w:ascii="Arial"/>
                <w:color w:val="030303"/>
                <w:sz w:val="19"/>
              </w:rPr>
              <w:t>PRESCRIPTION</w:t>
            </w:r>
          </w:p>
        </w:tc>
        <w:tc>
          <w:tcPr>
            <w:tcW w:w="2124" w:type="dxa"/>
            <w:tcBorders>
              <w:top w:val="single" w:sz="4" w:space="0" w:color="1C1C1C"/>
              <w:left w:val="single" w:sz="4" w:space="0" w:color="1F1F1F"/>
              <w:bottom w:val="single" w:sz="6" w:space="0" w:color="1C1C1C"/>
              <w:right w:val="single" w:sz="4" w:space="0" w:color="1C1C1C"/>
            </w:tcBorders>
          </w:tcPr>
          <w:p w:rsidR="00DE68F5" w:rsidRDefault="00EA34A7">
            <w:pPr>
              <w:pStyle w:val="TableParagraph"/>
              <w:spacing w:before="116"/>
              <w:ind w:left="142"/>
              <w:rPr>
                <w:rFonts w:ascii="Arial" w:eastAsia="Arial" w:hAnsi="Arial" w:cs="Arial"/>
                <w:sz w:val="19"/>
                <w:szCs w:val="19"/>
              </w:rPr>
            </w:pPr>
            <w:r>
              <w:rPr>
                <w:rFonts w:ascii="Arial" w:eastAsia="Arial" w:hAnsi="Arial" w:cs="Arial"/>
                <w:color w:val="030303"/>
                <w:sz w:val="19"/>
                <w:szCs w:val="19"/>
              </w:rPr>
              <w:t>c.9</w:t>
            </w:r>
            <w:r>
              <w:rPr>
                <w:rFonts w:ascii="Arial" w:eastAsia="Arial" w:hAnsi="Arial" w:cs="Arial"/>
                <w:color w:val="030303"/>
                <w:w w:val="101"/>
                <w:sz w:val="19"/>
                <w:szCs w:val="19"/>
              </w:rPr>
              <w:t>4C</w:t>
            </w:r>
            <w:r>
              <w:rPr>
                <w:rFonts w:ascii="Arial" w:eastAsia="Arial" w:hAnsi="Arial" w:cs="Arial"/>
                <w:color w:val="030303"/>
                <w:spacing w:val="13"/>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9"/>
                <w:sz w:val="20"/>
                <w:szCs w:val="20"/>
              </w:rPr>
              <w:t xml:space="preserve"> </w:t>
            </w:r>
            <w:r>
              <w:rPr>
                <w:rFonts w:ascii="Arial" w:eastAsia="Arial" w:hAnsi="Arial" w:cs="Arial"/>
                <w:color w:val="030303"/>
                <w:w w:val="101"/>
                <w:sz w:val="19"/>
                <w:szCs w:val="19"/>
              </w:rPr>
              <w:t>33</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1"/>
                <w:sz w:val="19"/>
                <w:szCs w:val="19"/>
              </w:rPr>
              <w:t>F</w:t>
            </w:r>
          </w:p>
        </w:tc>
      </w:tr>
      <w:tr w:rsidR="00DE68F5">
        <w:trPr>
          <w:trHeight w:hRule="exact" w:val="361"/>
        </w:trPr>
        <w:tc>
          <w:tcPr>
            <w:tcW w:w="7222" w:type="dxa"/>
            <w:tcBorders>
              <w:top w:val="single" w:sz="4" w:space="0" w:color="1F1F1F"/>
              <w:left w:val="single" w:sz="8" w:space="0" w:color="1C1C1C"/>
              <w:bottom w:val="single" w:sz="6" w:space="0" w:color="1C1C1C"/>
              <w:right w:val="single" w:sz="4" w:space="0" w:color="1F1F1F"/>
            </w:tcBorders>
          </w:tcPr>
          <w:p w:rsidR="00DE68F5" w:rsidRDefault="00EA34A7">
            <w:pPr>
              <w:pStyle w:val="TableParagraph"/>
              <w:spacing w:before="130"/>
              <w:ind w:left="141"/>
              <w:rPr>
                <w:rFonts w:ascii="Arial" w:eastAsia="Arial" w:hAnsi="Arial" w:cs="Arial"/>
                <w:sz w:val="19"/>
                <w:szCs w:val="19"/>
              </w:rPr>
            </w:pPr>
            <w:r>
              <w:rPr>
                <w:rFonts w:ascii="Arial"/>
                <w:color w:val="030303"/>
                <w:sz w:val="19"/>
              </w:rPr>
              <w:t xml:space="preserve">VANDALIZE  </w:t>
            </w:r>
            <w:r>
              <w:rPr>
                <w:rFonts w:ascii="Arial"/>
                <w:color w:val="030303"/>
                <w:spacing w:val="9"/>
                <w:sz w:val="19"/>
              </w:rPr>
              <w:t xml:space="preserve"> </w:t>
            </w:r>
            <w:r>
              <w:rPr>
                <w:rFonts w:ascii="Arial"/>
                <w:color w:val="030303"/>
                <w:sz w:val="19"/>
              </w:rPr>
              <w:t>CHURCH/SYNAGOGUE/CEMETERY</w:t>
            </w:r>
          </w:p>
        </w:tc>
        <w:tc>
          <w:tcPr>
            <w:tcW w:w="2124" w:type="dxa"/>
            <w:tcBorders>
              <w:top w:val="single" w:sz="6" w:space="0" w:color="1C1C1C"/>
              <w:left w:val="single" w:sz="4" w:space="0" w:color="1F1F1F"/>
              <w:bottom w:val="single" w:sz="6" w:space="0" w:color="1C1C1C"/>
              <w:right w:val="single" w:sz="4" w:space="0" w:color="1C1C1C"/>
            </w:tcBorders>
          </w:tcPr>
          <w:p w:rsidR="00DE68F5" w:rsidRDefault="00EA34A7">
            <w:pPr>
              <w:pStyle w:val="TableParagraph"/>
              <w:spacing w:before="122"/>
              <w:ind w:left="147"/>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11"/>
                <w:sz w:val="19"/>
                <w:szCs w:val="19"/>
              </w:rPr>
              <w:t xml:space="preserve"> </w:t>
            </w:r>
            <w:r>
              <w:rPr>
                <w:rFonts w:ascii="Arial" w:eastAsia="Arial" w:hAnsi="Arial" w:cs="Arial"/>
                <w:color w:val="030303"/>
                <w:w w:val="102"/>
                <w:sz w:val="19"/>
                <w:szCs w:val="19"/>
              </w:rPr>
              <w:t>127A</w:t>
            </w:r>
            <w:r>
              <w:rPr>
                <w:rFonts w:ascii="Arial" w:eastAsia="Arial" w:hAnsi="Arial" w:cs="Arial"/>
                <w:color w:val="030303"/>
                <w:sz w:val="19"/>
                <w:szCs w:val="19"/>
              </w:rPr>
              <w:t xml:space="preserve"> </w:t>
            </w:r>
            <w:r>
              <w:rPr>
                <w:rFonts w:ascii="Arial" w:eastAsia="Arial" w:hAnsi="Arial" w:cs="Arial"/>
                <w:color w:val="030303"/>
                <w:spacing w:val="-10"/>
                <w:sz w:val="19"/>
                <w:szCs w:val="19"/>
              </w:rPr>
              <w:t xml:space="preserve"> </w:t>
            </w:r>
            <w:r>
              <w:rPr>
                <w:rFonts w:ascii="Arial" w:eastAsia="Arial" w:hAnsi="Arial" w:cs="Arial"/>
                <w:color w:val="030303"/>
                <w:spacing w:val="-33"/>
                <w:w w:val="286"/>
                <w:sz w:val="19"/>
                <w:szCs w:val="19"/>
              </w:rPr>
              <w:t>I</w:t>
            </w:r>
            <w:r>
              <w:rPr>
                <w:rFonts w:ascii="Arial" w:eastAsia="Arial" w:hAnsi="Arial" w:cs="Arial"/>
                <w:color w:val="030303"/>
                <w:w w:val="106"/>
                <w:sz w:val="19"/>
                <w:szCs w:val="19"/>
              </w:rPr>
              <w:t>F</w:t>
            </w:r>
          </w:p>
        </w:tc>
      </w:tr>
      <w:tr w:rsidR="00DE68F5">
        <w:trPr>
          <w:trHeight w:hRule="exact" w:val="363"/>
        </w:trPr>
        <w:tc>
          <w:tcPr>
            <w:tcW w:w="7222" w:type="dxa"/>
            <w:tcBorders>
              <w:top w:val="single" w:sz="6" w:space="0" w:color="1C1C1C"/>
              <w:left w:val="single" w:sz="4" w:space="0" w:color="000000"/>
              <w:bottom w:val="single" w:sz="6" w:space="0" w:color="1C1C1C"/>
              <w:right w:val="single" w:sz="4" w:space="0" w:color="1F1F1F"/>
            </w:tcBorders>
          </w:tcPr>
          <w:p w:rsidR="00DE68F5" w:rsidRDefault="00EA34A7">
            <w:pPr>
              <w:pStyle w:val="TableParagraph"/>
              <w:spacing w:before="130"/>
              <w:ind w:left="146"/>
              <w:rPr>
                <w:rFonts w:ascii="Arial" w:eastAsia="Arial" w:hAnsi="Arial" w:cs="Arial"/>
                <w:sz w:val="19"/>
                <w:szCs w:val="19"/>
              </w:rPr>
            </w:pPr>
            <w:r>
              <w:rPr>
                <w:rFonts w:ascii="Arial"/>
                <w:color w:val="030303"/>
                <w:sz w:val="19"/>
              </w:rPr>
              <w:t xml:space="preserve">VANDALIZE  SCHOOL/CHURCH/EDUCATIONAL  </w:t>
            </w:r>
            <w:r>
              <w:rPr>
                <w:rFonts w:ascii="Arial"/>
                <w:color w:val="030303"/>
                <w:spacing w:val="33"/>
                <w:sz w:val="19"/>
              </w:rPr>
              <w:t xml:space="preserve"> </w:t>
            </w:r>
            <w:r>
              <w:rPr>
                <w:rFonts w:ascii="Arial"/>
                <w:color w:val="030303"/>
                <w:sz w:val="19"/>
              </w:rPr>
              <w:t>BLDG</w:t>
            </w:r>
          </w:p>
        </w:tc>
        <w:tc>
          <w:tcPr>
            <w:tcW w:w="2124" w:type="dxa"/>
            <w:tcBorders>
              <w:top w:val="single" w:sz="6" w:space="0" w:color="1C1C1C"/>
              <w:left w:val="single" w:sz="4" w:space="0" w:color="1F1F1F"/>
              <w:bottom w:val="single" w:sz="6" w:space="0" w:color="1C1C1C"/>
              <w:right w:val="single" w:sz="4" w:space="0" w:color="1C1C1C"/>
            </w:tcBorders>
          </w:tcPr>
          <w:p w:rsidR="00DE68F5" w:rsidRDefault="00EA34A7">
            <w:pPr>
              <w:pStyle w:val="TableParagraph"/>
              <w:spacing w:before="125"/>
              <w:ind w:left="152"/>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16"/>
                <w:sz w:val="19"/>
                <w:szCs w:val="19"/>
              </w:rPr>
              <w:t xml:space="preserve"> </w:t>
            </w:r>
            <w:r>
              <w:rPr>
                <w:rFonts w:ascii="Arial" w:eastAsia="Arial" w:hAnsi="Arial" w:cs="Arial"/>
                <w:color w:val="030303"/>
                <w:w w:val="101"/>
                <w:sz w:val="19"/>
                <w:szCs w:val="19"/>
              </w:rPr>
              <w:t>98</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6"/>
                <w:sz w:val="19"/>
                <w:szCs w:val="19"/>
              </w:rPr>
              <w:t>F</w:t>
            </w:r>
          </w:p>
        </w:tc>
      </w:tr>
      <w:tr w:rsidR="00DE68F5">
        <w:trPr>
          <w:trHeight w:hRule="exact" w:val="364"/>
        </w:trPr>
        <w:tc>
          <w:tcPr>
            <w:tcW w:w="7222" w:type="dxa"/>
            <w:tcBorders>
              <w:top w:val="single" w:sz="6" w:space="0" w:color="1C1C1C"/>
              <w:left w:val="single" w:sz="4" w:space="0" w:color="000000"/>
              <w:bottom w:val="single" w:sz="6" w:space="0" w:color="1C1C1C"/>
              <w:right w:val="single" w:sz="4" w:space="0" w:color="1F1F1F"/>
            </w:tcBorders>
          </w:tcPr>
          <w:p w:rsidR="00DE68F5" w:rsidRDefault="00EA34A7">
            <w:pPr>
              <w:pStyle w:val="TableParagraph"/>
              <w:spacing w:before="130"/>
              <w:ind w:left="151"/>
              <w:rPr>
                <w:rFonts w:ascii="Arial" w:eastAsia="Arial" w:hAnsi="Arial" w:cs="Arial"/>
                <w:sz w:val="19"/>
                <w:szCs w:val="19"/>
              </w:rPr>
            </w:pPr>
            <w:r>
              <w:rPr>
                <w:rFonts w:ascii="Arial"/>
                <w:color w:val="030303"/>
                <w:sz w:val="19"/>
              </w:rPr>
              <w:t>VIOLATE  DOMESTIC  PROTECTIVE</w:t>
            </w:r>
            <w:r>
              <w:rPr>
                <w:rFonts w:ascii="Arial"/>
                <w:color w:val="030303"/>
                <w:spacing w:val="34"/>
                <w:sz w:val="19"/>
              </w:rPr>
              <w:t xml:space="preserve"> </w:t>
            </w:r>
            <w:r>
              <w:rPr>
                <w:rFonts w:ascii="Arial"/>
                <w:color w:val="030303"/>
                <w:sz w:val="19"/>
              </w:rPr>
              <w:t>ORDER</w:t>
            </w:r>
          </w:p>
        </w:tc>
        <w:tc>
          <w:tcPr>
            <w:tcW w:w="2124" w:type="dxa"/>
            <w:tcBorders>
              <w:top w:val="single" w:sz="6" w:space="0" w:color="1C1C1C"/>
              <w:left w:val="single" w:sz="4" w:space="0" w:color="1F1F1F"/>
              <w:bottom w:val="single" w:sz="6" w:space="0" w:color="1C1C1C"/>
              <w:right w:val="single" w:sz="4" w:space="0" w:color="1C1C1C"/>
            </w:tcBorders>
          </w:tcPr>
          <w:p w:rsidR="00DE68F5" w:rsidRDefault="00EA34A7">
            <w:pPr>
              <w:pStyle w:val="TableParagraph"/>
              <w:spacing w:before="106"/>
              <w:ind w:left="152"/>
              <w:rPr>
                <w:rFonts w:ascii="Arial" w:eastAsia="Arial" w:hAnsi="Arial" w:cs="Arial"/>
                <w:sz w:val="19"/>
                <w:szCs w:val="19"/>
              </w:rPr>
            </w:pPr>
            <w:r>
              <w:rPr>
                <w:rFonts w:ascii="Arial" w:eastAsia="Arial" w:hAnsi="Arial" w:cs="Arial"/>
                <w:color w:val="030303"/>
                <w:w w:val="110"/>
                <w:sz w:val="19"/>
                <w:szCs w:val="19"/>
              </w:rPr>
              <w:t xml:space="preserve">c.208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10"/>
                <w:sz w:val="19"/>
                <w:szCs w:val="19"/>
              </w:rPr>
              <w:t xml:space="preserve">34C </w:t>
            </w:r>
            <w:r>
              <w:rPr>
                <w:rFonts w:ascii="Arial" w:eastAsia="Arial" w:hAnsi="Arial" w:cs="Arial"/>
                <w:i/>
                <w:color w:val="030303"/>
                <w:w w:val="110"/>
                <w:sz w:val="21"/>
                <w:szCs w:val="21"/>
              </w:rPr>
              <w:t>I</w:t>
            </w:r>
            <w:r>
              <w:rPr>
                <w:rFonts w:ascii="Arial" w:eastAsia="Arial" w:hAnsi="Arial" w:cs="Arial"/>
                <w:i/>
                <w:color w:val="030303"/>
                <w:spacing w:val="-26"/>
                <w:w w:val="110"/>
                <w:sz w:val="21"/>
                <w:szCs w:val="21"/>
              </w:rPr>
              <w:t xml:space="preserve"> </w:t>
            </w:r>
            <w:r>
              <w:rPr>
                <w:rFonts w:ascii="Arial" w:eastAsia="Arial" w:hAnsi="Arial" w:cs="Arial"/>
                <w:b/>
                <w:bCs/>
                <w:color w:val="030303"/>
                <w:w w:val="110"/>
                <w:sz w:val="19"/>
                <w:szCs w:val="19"/>
              </w:rPr>
              <w:t>M</w:t>
            </w:r>
          </w:p>
        </w:tc>
      </w:tr>
      <w:tr w:rsidR="00DE68F5">
        <w:trPr>
          <w:trHeight w:hRule="exact" w:val="371"/>
        </w:trPr>
        <w:tc>
          <w:tcPr>
            <w:tcW w:w="7222" w:type="dxa"/>
            <w:tcBorders>
              <w:top w:val="single" w:sz="6" w:space="0" w:color="1C1C1C"/>
              <w:left w:val="single" w:sz="12" w:space="0" w:color="000000"/>
              <w:bottom w:val="single" w:sz="6" w:space="0" w:color="1F1F1F"/>
              <w:right w:val="single" w:sz="4" w:space="0" w:color="1F1F1F"/>
            </w:tcBorders>
          </w:tcPr>
          <w:p w:rsidR="00DE68F5" w:rsidRDefault="00EA34A7">
            <w:pPr>
              <w:pStyle w:val="TableParagraph"/>
              <w:spacing w:before="133"/>
              <w:ind w:left="140"/>
              <w:rPr>
                <w:rFonts w:ascii="Arial" w:eastAsia="Arial" w:hAnsi="Arial" w:cs="Arial"/>
                <w:sz w:val="19"/>
                <w:szCs w:val="19"/>
              </w:rPr>
            </w:pPr>
            <w:r>
              <w:rPr>
                <w:rFonts w:ascii="Arial"/>
                <w:color w:val="030303"/>
                <w:w w:val="105"/>
                <w:sz w:val="19"/>
              </w:rPr>
              <w:t>VIOLATE STALKING</w:t>
            </w:r>
            <w:r>
              <w:rPr>
                <w:rFonts w:ascii="Arial"/>
                <w:color w:val="030303"/>
                <w:spacing w:val="2"/>
                <w:w w:val="105"/>
                <w:sz w:val="19"/>
              </w:rPr>
              <w:t xml:space="preserve"> </w:t>
            </w:r>
            <w:r>
              <w:rPr>
                <w:rFonts w:ascii="Arial"/>
                <w:color w:val="030303"/>
                <w:w w:val="105"/>
                <w:sz w:val="19"/>
              </w:rPr>
              <w:t>LAW</w:t>
            </w:r>
          </w:p>
        </w:tc>
        <w:tc>
          <w:tcPr>
            <w:tcW w:w="2124" w:type="dxa"/>
            <w:tcBorders>
              <w:top w:val="single" w:sz="6" w:space="0" w:color="1C1C1C"/>
              <w:left w:val="single" w:sz="4" w:space="0" w:color="1F1F1F"/>
              <w:bottom w:val="single" w:sz="6" w:space="0" w:color="0C0C0C"/>
              <w:right w:val="single" w:sz="4" w:space="0" w:color="1C1C1C"/>
            </w:tcBorders>
          </w:tcPr>
          <w:p w:rsidR="00DE68F5" w:rsidRDefault="00EA34A7">
            <w:pPr>
              <w:pStyle w:val="TableParagraph"/>
              <w:spacing w:before="124"/>
              <w:ind w:left="152"/>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11"/>
                <w:sz w:val="19"/>
                <w:szCs w:val="19"/>
              </w:rPr>
              <w:t xml:space="preserve"> </w:t>
            </w:r>
            <w:r>
              <w:rPr>
                <w:rFonts w:ascii="Times New Roman" w:eastAsia="Times New Roman" w:hAnsi="Times New Roman" w:cs="Times New Roman"/>
                <w:color w:val="030303"/>
                <w:w w:val="142"/>
                <w:sz w:val="19"/>
                <w:szCs w:val="19"/>
              </w:rPr>
              <w:t>§</w:t>
            </w:r>
            <w:r>
              <w:rPr>
                <w:rFonts w:ascii="Times New Roman" w:eastAsia="Times New Roman" w:hAnsi="Times New Roman" w:cs="Times New Roman"/>
                <w:color w:val="030303"/>
                <w:spacing w:val="-26"/>
                <w:sz w:val="19"/>
                <w:szCs w:val="19"/>
              </w:rPr>
              <w:t xml:space="preserve"> </w:t>
            </w:r>
            <w:r>
              <w:rPr>
                <w:rFonts w:ascii="Arial" w:eastAsia="Arial" w:hAnsi="Arial" w:cs="Arial"/>
                <w:color w:val="030303"/>
                <w:w w:val="102"/>
                <w:sz w:val="19"/>
                <w:szCs w:val="19"/>
              </w:rPr>
              <w:t>43(a)</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2"/>
                <w:w w:val="313"/>
                <w:sz w:val="19"/>
                <w:szCs w:val="19"/>
              </w:rPr>
              <w:t>I</w:t>
            </w:r>
            <w:r>
              <w:rPr>
                <w:rFonts w:ascii="Arial" w:eastAsia="Arial" w:hAnsi="Arial" w:cs="Arial"/>
                <w:color w:val="030303"/>
                <w:w w:val="106"/>
                <w:sz w:val="19"/>
                <w:szCs w:val="19"/>
              </w:rPr>
              <w:t>F</w:t>
            </w:r>
          </w:p>
        </w:tc>
      </w:tr>
      <w:tr w:rsidR="00DE68F5">
        <w:trPr>
          <w:trHeight w:hRule="exact" w:val="363"/>
        </w:trPr>
        <w:tc>
          <w:tcPr>
            <w:tcW w:w="7222" w:type="dxa"/>
            <w:tcBorders>
              <w:top w:val="single" w:sz="6" w:space="0" w:color="1F1F1F"/>
              <w:left w:val="single" w:sz="12" w:space="0" w:color="000000"/>
              <w:bottom w:val="single" w:sz="6" w:space="0" w:color="1F1F1F"/>
              <w:right w:val="single" w:sz="4" w:space="0" w:color="1F1F1F"/>
            </w:tcBorders>
          </w:tcPr>
          <w:p w:rsidR="00DE68F5" w:rsidRDefault="00EA34A7">
            <w:pPr>
              <w:pStyle w:val="TableParagraph"/>
              <w:spacing w:before="125"/>
              <w:ind w:left="140"/>
              <w:rPr>
                <w:rFonts w:ascii="Arial" w:eastAsia="Arial" w:hAnsi="Arial" w:cs="Arial"/>
                <w:sz w:val="19"/>
                <w:szCs w:val="19"/>
              </w:rPr>
            </w:pPr>
            <w:r>
              <w:rPr>
                <w:rFonts w:ascii="Arial"/>
                <w:color w:val="030303"/>
                <w:sz w:val="19"/>
              </w:rPr>
              <w:t>VIOLATION  OF  PROTECTIVE  ORDER</w:t>
            </w:r>
            <w:r>
              <w:rPr>
                <w:rFonts w:ascii="Arial"/>
                <w:color w:val="030303"/>
                <w:spacing w:val="-6"/>
                <w:sz w:val="19"/>
              </w:rPr>
              <w:t xml:space="preserve"> </w:t>
            </w:r>
            <w:r>
              <w:rPr>
                <w:rFonts w:ascii="Arial"/>
                <w:color w:val="030303"/>
                <w:sz w:val="19"/>
              </w:rPr>
              <w:t>(209A)</w:t>
            </w:r>
          </w:p>
        </w:tc>
        <w:tc>
          <w:tcPr>
            <w:tcW w:w="2124" w:type="dxa"/>
            <w:tcBorders>
              <w:top w:val="single" w:sz="6" w:space="0" w:color="0C0C0C"/>
              <w:left w:val="single" w:sz="4" w:space="0" w:color="1F1F1F"/>
              <w:bottom w:val="single" w:sz="6" w:space="0" w:color="1F1F1F"/>
              <w:right w:val="single" w:sz="4" w:space="0" w:color="1C1C1C"/>
            </w:tcBorders>
          </w:tcPr>
          <w:p w:rsidR="00DE68F5" w:rsidRDefault="00EA34A7">
            <w:pPr>
              <w:pStyle w:val="TableParagraph"/>
              <w:spacing w:before="107"/>
              <w:ind w:left="152"/>
              <w:rPr>
                <w:rFonts w:ascii="Arial" w:eastAsia="Arial" w:hAnsi="Arial" w:cs="Arial"/>
                <w:sz w:val="19"/>
                <w:szCs w:val="19"/>
              </w:rPr>
            </w:pPr>
            <w:r>
              <w:rPr>
                <w:rFonts w:ascii="Arial" w:eastAsia="Arial" w:hAnsi="Arial" w:cs="Arial"/>
                <w:color w:val="030303"/>
                <w:sz w:val="19"/>
                <w:szCs w:val="19"/>
              </w:rPr>
              <w:t>c.209A</w:t>
            </w:r>
            <w:r>
              <w:rPr>
                <w:rFonts w:ascii="Arial" w:eastAsia="Arial" w:hAnsi="Arial" w:cs="Arial"/>
                <w:color w:val="030303"/>
                <w:spacing w:val="12"/>
                <w:sz w:val="19"/>
                <w:szCs w:val="19"/>
              </w:rPr>
              <w:t xml:space="preserve"> </w:t>
            </w:r>
            <w:r>
              <w:rPr>
                <w:rFonts w:ascii="Times New Roman" w:eastAsia="Times New Roman" w:hAnsi="Times New Roman" w:cs="Times New Roman"/>
                <w:color w:val="030303"/>
                <w:w w:val="122"/>
                <w:sz w:val="21"/>
                <w:szCs w:val="21"/>
              </w:rPr>
              <w:t>§</w:t>
            </w:r>
            <w:r>
              <w:rPr>
                <w:rFonts w:ascii="Times New Roman" w:eastAsia="Times New Roman" w:hAnsi="Times New Roman" w:cs="Times New Roman"/>
                <w:color w:val="030303"/>
                <w:spacing w:val="-19"/>
                <w:sz w:val="21"/>
                <w:szCs w:val="21"/>
              </w:rPr>
              <w:t xml:space="preserve"> </w:t>
            </w:r>
            <w:r>
              <w:rPr>
                <w:rFonts w:ascii="Arial" w:eastAsia="Arial" w:hAnsi="Arial" w:cs="Arial"/>
                <w:color w:val="030303"/>
                <w:w w:val="106"/>
                <w:sz w:val="19"/>
                <w:szCs w:val="19"/>
              </w:rPr>
              <w:t>7</w:t>
            </w:r>
            <w:r>
              <w:rPr>
                <w:rFonts w:ascii="Arial" w:eastAsia="Arial" w:hAnsi="Arial" w:cs="Arial"/>
                <w:color w:val="030303"/>
                <w:sz w:val="19"/>
                <w:szCs w:val="19"/>
              </w:rPr>
              <w:t xml:space="preserve"> </w:t>
            </w:r>
            <w:r>
              <w:rPr>
                <w:rFonts w:ascii="Arial" w:eastAsia="Arial" w:hAnsi="Arial" w:cs="Arial"/>
                <w:color w:val="030303"/>
                <w:spacing w:val="-8"/>
                <w:sz w:val="19"/>
                <w:szCs w:val="19"/>
              </w:rPr>
              <w:t xml:space="preserve"> </w:t>
            </w:r>
            <w:r>
              <w:rPr>
                <w:rFonts w:ascii="Arial" w:eastAsia="Arial" w:hAnsi="Arial" w:cs="Arial"/>
                <w:color w:val="030303"/>
                <w:spacing w:val="-38"/>
                <w:w w:val="313"/>
                <w:sz w:val="19"/>
                <w:szCs w:val="19"/>
              </w:rPr>
              <w:t>I</w:t>
            </w:r>
            <w:r>
              <w:rPr>
                <w:rFonts w:ascii="Arial" w:eastAsia="Arial" w:hAnsi="Arial" w:cs="Arial"/>
                <w:color w:val="030303"/>
                <w:w w:val="108"/>
                <w:sz w:val="19"/>
                <w:szCs w:val="19"/>
              </w:rPr>
              <w:t>M</w:t>
            </w:r>
          </w:p>
        </w:tc>
      </w:tr>
      <w:tr w:rsidR="00DE68F5">
        <w:trPr>
          <w:trHeight w:hRule="exact" w:val="358"/>
        </w:trPr>
        <w:tc>
          <w:tcPr>
            <w:tcW w:w="7222" w:type="dxa"/>
            <w:tcBorders>
              <w:top w:val="single" w:sz="6" w:space="0" w:color="1F1F1F"/>
              <w:left w:val="single" w:sz="12" w:space="0" w:color="000000"/>
              <w:bottom w:val="single" w:sz="6" w:space="0" w:color="1F1F1F"/>
              <w:right w:val="single" w:sz="4" w:space="0" w:color="1F1F1F"/>
            </w:tcBorders>
          </w:tcPr>
          <w:p w:rsidR="00DE68F5" w:rsidRDefault="00EA34A7">
            <w:pPr>
              <w:pStyle w:val="TableParagraph"/>
              <w:spacing w:before="130" w:line="214" w:lineRule="exact"/>
              <w:ind w:left="154"/>
              <w:rPr>
                <w:rFonts w:ascii="Arial" w:eastAsia="Arial" w:hAnsi="Arial" w:cs="Arial"/>
                <w:sz w:val="19"/>
                <w:szCs w:val="19"/>
              </w:rPr>
            </w:pPr>
            <w:r>
              <w:rPr>
                <w:rFonts w:ascii="Arial"/>
                <w:color w:val="030303"/>
                <w:sz w:val="19"/>
              </w:rPr>
              <w:t>CONSPIRACY  TO COMMIT ANY  OF ABOVE</w:t>
            </w:r>
            <w:r>
              <w:rPr>
                <w:rFonts w:ascii="Arial"/>
                <w:color w:val="030303"/>
                <w:spacing w:val="46"/>
                <w:sz w:val="19"/>
              </w:rPr>
              <w:t xml:space="preserve"> </w:t>
            </w:r>
            <w:r>
              <w:rPr>
                <w:rFonts w:ascii="Arial"/>
                <w:color w:val="030303"/>
                <w:sz w:val="19"/>
              </w:rPr>
              <w:t>OFFENSES</w:t>
            </w:r>
          </w:p>
        </w:tc>
        <w:tc>
          <w:tcPr>
            <w:tcW w:w="2124" w:type="dxa"/>
            <w:tcBorders>
              <w:top w:val="single" w:sz="6" w:space="0" w:color="1F1F1F"/>
              <w:left w:val="single" w:sz="4" w:space="0" w:color="1F1F1F"/>
              <w:bottom w:val="single" w:sz="6" w:space="0" w:color="0C0C0C"/>
              <w:right w:val="single" w:sz="4" w:space="0" w:color="1C1C1C"/>
            </w:tcBorders>
          </w:tcPr>
          <w:p w:rsidR="00DE68F5" w:rsidRDefault="00DE68F5"/>
        </w:tc>
      </w:tr>
      <w:tr w:rsidR="00DE68F5">
        <w:trPr>
          <w:trHeight w:hRule="exact" w:val="358"/>
        </w:trPr>
        <w:tc>
          <w:tcPr>
            <w:tcW w:w="7222" w:type="dxa"/>
            <w:tcBorders>
              <w:top w:val="single" w:sz="6" w:space="0" w:color="1F1F1F"/>
              <w:left w:val="single" w:sz="12" w:space="0" w:color="000000"/>
              <w:bottom w:val="single" w:sz="6" w:space="0" w:color="1F1F1F"/>
              <w:right w:val="single" w:sz="4" w:space="0" w:color="1F1F1F"/>
            </w:tcBorders>
          </w:tcPr>
          <w:p w:rsidR="00DE68F5" w:rsidRDefault="00EA34A7">
            <w:pPr>
              <w:pStyle w:val="TableParagraph"/>
              <w:spacing w:before="125"/>
              <w:ind w:left="145"/>
              <w:rPr>
                <w:rFonts w:ascii="Arial" w:eastAsia="Arial" w:hAnsi="Arial" w:cs="Arial"/>
                <w:sz w:val="19"/>
                <w:szCs w:val="19"/>
              </w:rPr>
            </w:pPr>
            <w:r>
              <w:rPr>
                <w:rFonts w:ascii="Arial"/>
                <w:color w:val="030303"/>
                <w:w w:val="105"/>
                <w:sz w:val="19"/>
              </w:rPr>
              <w:t>ATTEMPTS</w:t>
            </w:r>
            <w:r>
              <w:rPr>
                <w:rFonts w:ascii="Arial"/>
                <w:color w:val="030303"/>
                <w:spacing w:val="2"/>
                <w:w w:val="105"/>
                <w:sz w:val="19"/>
              </w:rPr>
              <w:t xml:space="preserve"> </w:t>
            </w:r>
            <w:r>
              <w:rPr>
                <w:rFonts w:ascii="Arial"/>
                <w:color w:val="030303"/>
                <w:w w:val="105"/>
                <w:sz w:val="19"/>
              </w:rPr>
              <w:t>TO</w:t>
            </w:r>
            <w:r>
              <w:rPr>
                <w:rFonts w:ascii="Arial"/>
                <w:color w:val="030303"/>
                <w:spacing w:val="-11"/>
                <w:w w:val="105"/>
                <w:sz w:val="19"/>
              </w:rPr>
              <w:t xml:space="preserve"> </w:t>
            </w:r>
            <w:r>
              <w:rPr>
                <w:rFonts w:ascii="Arial"/>
                <w:color w:val="030303"/>
                <w:w w:val="105"/>
                <w:sz w:val="19"/>
              </w:rPr>
              <w:t>COMMIT</w:t>
            </w:r>
            <w:r>
              <w:rPr>
                <w:rFonts w:ascii="Arial"/>
                <w:color w:val="030303"/>
                <w:spacing w:val="-17"/>
                <w:w w:val="105"/>
                <w:sz w:val="19"/>
              </w:rPr>
              <w:t xml:space="preserve"> </w:t>
            </w:r>
            <w:r>
              <w:rPr>
                <w:rFonts w:ascii="Arial"/>
                <w:color w:val="030303"/>
                <w:w w:val="105"/>
                <w:sz w:val="19"/>
              </w:rPr>
              <w:t>ANY</w:t>
            </w:r>
            <w:r>
              <w:rPr>
                <w:rFonts w:ascii="Arial"/>
                <w:color w:val="030303"/>
                <w:spacing w:val="-7"/>
                <w:w w:val="105"/>
                <w:sz w:val="19"/>
              </w:rPr>
              <w:t xml:space="preserve"> </w:t>
            </w:r>
            <w:r>
              <w:rPr>
                <w:rFonts w:ascii="Arial"/>
                <w:color w:val="030303"/>
                <w:w w:val="105"/>
                <w:sz w:val="19"/>
              </w:rPr>
              <w:t>CRIME</w:t>
            </w:r>
            <w:r>
              <w:rPr>
                <w:rFonts w:ascii="Arial"/>
                <w:color w:val="030303"/>
                <w:spacing w:val="-9"/>
                <w:w w:val="105"/>
                <w:sz w:val="19"/>
              </w:rPr>
              <w:t xml:space="preserve"> </w:t>
            </w:r>
            <w:r>
              <w:rPr>
                <w:rFonts w:ascii="Arial"/>
                <w:color w:val="030303"/>
                <w:w w:val="105"/>
                <w:sz w:val="19"/>
              </w:rPr>
              <w:t>IN</w:t>
            </w:r>
            <w:r>
              <w:rPr>
                <w:rFonts w:ascii="Arial"/>
                <w:color w:val="030303"/>
                <w:spacing w:val="-28"/>
                <w:w w:val="105"/>
                <w:sz w:val="19"/>
              </w:rPr>
              <w:t xml:space="preserve"> </w:t>
            </w:r>
            <w:r>
              <w:rPr>
                <w:rFonts w:ascii="Arial"/>
                <w:color w:val="030303"/>
                <w:w w:val="105"/>
                <w:sz w:val="19"/>
              </w:rPr>
              <w:t>THIS</w:t>
            </w:r>
            <w:r>
              <w:rPr>
                <w:rFonts w:ascii="Arial"/>
                <w:color w:val="030303"/>
                <w:spacing w:val="-7"/>
                <w:w w:val="105"/>
                <w:sz w:val="19"/>
              </w:rPr>
              <w:t xml:space="preserve"> </w:t>
            </w:r>
            <w:r>
              <w:rPr>
                <w:rFonts w:ascii="Arial"/>
                <w:color w:val="030303"/>
                <w:w w:val="105"/>
                <w:sz w:val="19"/>
              </w:rPr>
              <w:t>CATEGORY</w:t>
            </w:r>
          </w:p>
        </w:tc>
        <w:tc>
          <w:tcPr>
            <w:tcW w:w="2124" w:type="dxa"/>
            <w:tcBorders>
              <w:top w:val="single" w:sz="6" w:space="0" w:color="0C0C0C"/>
              <w:left w:val="single" w:sz="4" w:space="0" w:color="1F1F1F"/>
              <w:bottom w:val="single" w:sz="6" w:space="0" w:color="1F1F1F"/>
              <w:right w:val="single" w:sz="4" w:space="0" w:color="1C1C1C"/>
            </w:tcBorders>
          </w:tcPr>
          <w:p w:rsidR="00DE68F5" w:rsidRDefault="00DE68F5"/>
        </w:tc>
      </w:tr>
      <w:tr w:rsidR="00DE68F5">
        <w:trPr>
          <w:trHeight w:hRule="exact" w:val="356"/>
        </w:trPr>
        <w:tc>
          <w:tcPr>
            <w:tcW w:w="7222" w:type="dxa"/>
            <w:tcBorders>
              <w:top w:val="single" w:sz="6" w:space="0" w:color="1F1F1F"/>
              <w:left w:val="single" w:sz="12" w:space="0" w:color="000000"/>
              <w:bottom w:val="single" w:sz="4" w:space="0" w:color="1F1F1F"/>
              <w:right w:val="single" w:sz="4" w:space="0" w:color="1F1F1F"/>
            </w:tcBorders>
          </w:tcPr>
          <w:p w:rsidR="00DE68F5" w:rsidRDefault="00EA34A7">
            <w:pPr>
              <w:pStyle w:val="TableParagraph"/>
              <w:spacing w:before="125"/>
              <w:ind w:left="145"/>
              <w:rPr>
                <w:rFonts w:ascii="Arial" w:eastAsia="Arial" w:hAnsi="Arial" w:cs="Arial"/>
                <w:sz w:val="19"/>
                <w:szCs w:val="19"/>
              </w:rPr>
            </w:pPr>
            <w:r>
              <w:rPr>
                <w:rFonts w:ascii="Arial"/>
                <w:color w:val="030303"/>
                <w:sz w:val="19"/>
              </w:rPr>
              <w:t>ACCESSORY  BEFORE ANY  CRIME  IN THIS CATEGORY</w:t>
            </w:r>
          </w:p>
        </w:tc>
        <w:tc>
          <w:tcPr>
            <w:tcW w:w="2124" w:type="dxa"/>
            <w:tcBorders>
              <w:top w:val="single" w:sz="6" w:space="0" w:color="1F1F1F"/>
              <w:left w:val="single" w:sz="4" w:space="0" w:color="1F1F1F"/>
              <w:bottom w:val="single" w:sz="4" w:space="0" w:color="1F1F1F"/>
              <w:right w:val="single" w:sz="4" w:space="0" w:color="1C1C1C"/>
            </w:tcBorders>
          </w:tcPr>
          <w:p w:rsidR="00DE68F5" w:rsidRDefault="00DE68F5"/>
        </w:tc>
      </w:tr>
    </w:tbl>
    <w:p w:rsidR="00DE68F5" w:rsidRDefault="00DE68F5">
      <w:pPr>
        <w:rPr>
          <w:rFonts w:ascii="Arial" w:eastAsia="Arial" w:hAnsi="Arial" w:cs="Arial"/>
          <w:sz w:val="20"/>
          <w:szCs w:val="20"/>
        </w:rPr>
      </w:pPr>
    </w:p>
    <w:p w:rsidR="00DE68F5" w:rsidRDefault="00DE68F5">
      <w:pPr>
        <w:spacing w:before="5"/>
        <w:rPr>
          <w:rFonts w:ascii="Arial" w:eastAsia="Arial" w:hAnsi="Arial" w:cs="Arial"/>
          <w:sz w:val="17"/>
          <w:szCs w:val="17"/>
        </w:rPr>
      </w:pPr>
    </w:p>
    <w:p w:rsidR="00DE68F5" w:rsidRDefault="009877C2">
      <w:pPr>
        <w:pStyle w:val="BodyText"/>
        <w:ind w:left="1142"/>
        <w:jc w:val="center"/>
      </w:pPr>
      <w:r>
        <w:rPr>
          <w:noProof/>
        </w:rPr>
        <w:drawing>
          <wp:anchor distT="0" distB="0" distL="114300" distR="114300" simplePos="0" relativeHeight="4744" behindDoc="0" locked="0" layoutInCell="1" allowOverlap="1">
            <wp:simplePos x="0" y="0"/>
            <wp:positionH relativeFrom="page">
              <wp:posOffset>97790</wp:posOffset>
            </wp:positionH>
            <wp:positionV relativeFrom="paragraph">
              <wp:posOffset>-1287780</wp:posOffset>
            </wp:positionV>
            <wp:extent cx="36830" cy="1121410"/>
            <wp:effectExtent l="0" t="0" r="1270" b="2540"/>
            <wp:wrapNone/>
            <wp:docPr id="13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83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 xml:space="preserve">391 </w:t>
      </w:r>
      <w:r w:rsidR="00EA34A7">
        <w:rPr>
          <w:color w:val="626262"/>
        </w:rPr>
        <w:t>.</w:t>
      </w:r>
      <w:r w:rsidR="00EA34A7">
        <w:rPr>
          <w:color w:val="626262"/>
          <w:spacing w:val="-17"/>
        </w:rPr>
        <w:t xml:space="preserve"> </w:t>
      </w:r>
      <w:r w:rsidR="00EA34A7">
        <w:rPr>
          <w:color w:val="030303"/>
        </w:rPr>
        <w:t>r</w:t>
      </w:r>
    </w:p>
    <w:p w:rsidR="00DE68F5" w:rsidRDefault="00DE68F5">
      <w:pPr>
        <w:jc w:val="center"/>
        <w:sectPr w:rsidR="00DE68F5">
          <w:pgSz w:w="12240" w:h="15840"/>
          <w:pgMar w:top="1260" w:right="1320" w:bottom="280" w:left="0" w:header="437" w:footer="0" w:gutter="0"/>
          <w:cols w:space="720"/>
        </w:sectPr>
      </w:pPr>
    </w:p>
    <w:p w:rsidR="00DE68F5" w:rsidRDefault="00DE68F5">
      <w:pPr>
        <w:spacing w:before="3"/>
        <w:rPr>
          <w:rFonts w:ascii="Arial" w:eastAsia="Arial" w:hAnsi="Arial" w:cs="Arial"/>
          <w:sz w:val="18"/>
          <w:szCs w:val="18"/>
        </w:rPr>
      </w:pPr>
    </w:p>
    <w:p w:rsidR="00DE68F5" w:rsidRDefault="009877C2">
      <w:pPr>
        <w:spacing w:before="70"/>
        <w:ind w:left="1543" w:right="281"/>
        <w:rPr>
          <w:rFonts w:ascii="Arial" w:eastAsia="Arial" w:hAnsi="Arial" w:cs="Arial"/>
          <w:sz w:val="23"/>
          <w:szCs w:val="23"/>
        </w:rPr>
      </w:pPr>
      <w:r>
        <w:rPr>
          <w:noProof/>
        </w:rPr>
        <mc:AlternateContent>
          <mc:Choice Requires="wpg">
            <w:drawing>
              <wp:anchor distT="0" distB="0" distL="114300" distR="114300" simplePos="0" relativeHeight="4888" behindDoc="0" locked="0" layoutInCell="1" allowOverlap="1">
                <wp:simplePos x="0" y="0"/>
                <wp:positionH relativeFrom="page">
                  <wp:posOffset>60960</wp:posOffset>
                </wp:positionH>
                <wp:positionV relativeFrom="paragraph">
                  <wp:posOffset>66040</wp:posOffset>
                </wp:positionV>
                <wp:extent cx="1270" cy="619760"/>
                <wp:effectExtent l="13335" t="8890" r="4445" b="9525"/>
                <wp:wrapNone/>
                <wp:docPr id="13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9760"/>
                          <a:chOff x="96" y="104"/>
                          <a:chExt cx="2" cy="976"/>
                        </a:xfrm>
                      </wpg:grpSpPr>
                      <wps:wsp>
                        <wps:cNvPr id="138" name="Freeform 97"/>
                        <wps:cNvSpPr>
                          <a:spLocks/>
                        </wps:cNvSpPr>
                        <wps:spPr bwMode="auto">
                          <a:xfrm>
                            <a:off x="96" y="104"/>
                            <a:ext cx="2" cy="976"/>
                          </a:xfrm>
                          <a:custGeom>
                            <a:avLst/>
                            <a:gdLst>
                              <a:gd name="T0" fmla="+- 0 1080 104"/>
                              <a:gd name="T1" fmla="*/ 1080 h 976"/>
                              <a:gd name="T2" fmla="+- 0 104 104"/>
                              <a:gd name="T3" fmla="*/ 104 h 976"/>
                            </a:gdLst>
                            <a:ahLst/>
                            <a:cxnLst>
                              <a:cxn ang="0">
                                <a:pos x="0" y="T1"/>
                              </a:cxn>
                              <a:cxn ang="0">
                                <a:pos x="0" y="T3"/>
                              </a:cxn>
                            </a:cxnLst>
                            <a:rect l="0" t="0" r="r" b="b"/>
                            <a:pathLst>
                              <a:path h="976">
                                <a:moveTo>
                                  <a:pt x="0" y="976"/>
                                </a:moveTo>
                                <a:lnTo>
                                  <a:pt x="0" y="0"/>
                                </a:lnTo>
                              </a:path>
                            </a:pathLst>
                          </a:custGeom>
                          <a:noFill/>
                          <a:ln w="3034">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4.8pt;margin-top:5.2pt;width:.1pt;height:48.8pt;z-index:4888;mso-position-horizontal-relative:page" coordorigin="96,104" coordsize="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">
                <v:shape id="Freeform 97" o:spid="_x0000_s1027" style="position:absolute;left:96;top:104;width:2;height:976;visibility:visible;mso-wrap-style:square;v-text-anchor:top" coordsize="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T28YA&#10;AADcAAAADwAAAGRycy9kb3ducmV2LnhtbESPQUsDMRCF74L/IYzgzWa1ILJtWooobYUirbb0OCTT&#10;3cXNJN3E7vrvnYPgbYb35r1vpvPBt+pCXWoCG7gfFaCIbXANVwY+P17vnkCljOywDUwGfijBfHZ9&#10;NcXShZ63dNnlSkkIpxIN1DnHUutka/KYRiESi3YKnccsa1dp12Ev4b7VD0XxqD02LA01RnquyX7t&#10;vr2BNfabw3b9FmP1bo/nl72zYbkx5vZmWExAZRryv/nveuUEfyy08ox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8T28YAAADcAAAADwAAAAAAAAAAAAAAAACYAgAAZHJz&#10;L2Rvd25yZXYueG1sUEsFBgAAAAAEAAQA9QAAAIsDAAAAAA==&#10;" path="m,976l,e" filled="f" strokecolor="#5b5b5b" strokeweight=".08428mm">
                  <v:path arrowok="t" o:connecttype="custom" o:connectlocs="0,1080;0,104" o:connectangles="0,0"/>
                </v:shape>
                <w10:wrap anchorx="page"/>
              </v:group>
            </w:pict>
          </mc:Fallback>
        </mc:AlternateContent>
      </w:r>
      <w:r w:rsidR="00EA34A7">
        <w:rPr>
          <w:rFonts w:ascii="Arial"/>
          <w:b/>
          <w:color w:val="030303"/>
          <w:w w:val="105"/>
          <w:sz w:val="23"/>
          <w:u w:val="thick" w:color="000000"/>
        </w:rPr>
        <w:t>Table C: Crimes that Result in Discretionary</w:t>
      </w:r>
      <w:r w:rsidR="00EA34A7">
        <w:rPr>
          <w:rFonts w:ascii="Arial"/>
          <w:b/>
          <w:color w:val="030303"/>
          <w:spacing w:val="31"/>
          <w:w w:val="105"/>
          <w:sz w:val="23"/>
          <w:u w:val="thick" w:color="000000"/>
        </w:rPr>
        <w:t xml:space="preserve"> </w:t>
      </w:r>
      <w:r w:rsidR="00EA34A7">
        <w:rPr>
          <w:rFonts w:ascii="Arial"/>
          <w:b/>
          <w:color w:val="030303"/>
          <w:w w:val="105"/>
          <w:sz w:val="23"/>
          <w:u w:val="thick" w:color="000000"/>
        </w:rPr>
        <w:t>Disqualification</w:t>
      </w:r>
    </w:p>
    <w:p w:rsidR="00DE68F5" w:rsidRDefault="00EA34A7">
      <w:pPr>
        <w:pStyle w:val="BodyText"/>
        <w:spacing w:before="132" w:line="249" w:lineRule="auto"/>
        <w:ind w:left="1552" w:right="281" w:hanging="10"/>
      </w:pPr>
      <w:r>
        <w:rPr>
          <w:color w:val="030303"/>
        </w:rPr>
        <w:t>An individual will require written approval in accordance with the  Department's  procedures to be eligible</w:t>
      </w:r>
      <w:r>
        <w:rPr>
          <w:color w:val="030303"/>
          <w:spacing w:val="41"/>
        </w:rPr>
        <w:t xml:space="preserve"> </w:t>
      </w:r>
      <w:r>
        <w:rPr>
          <w:color w:val="030303"/>
        </w:rPr>
        <w:t>to</w:t>
      </w:r>
      <w:r>
        <w:rPr>
          <w:color w:val="030303"/>
          <w:w w:val="103"/>
        </w:rPr>
        <w:t xml:space="preserve"> </w:t>
      </w:r>
      <w:r>
        <w:rPr>
          <w:color w:val="030303"/>
        </w:rPr>
        <w:t>be</w:t>
      </w:r>
      <w:r>
        <w:rPr>
          <w:color w:val="030303"/>
          <w:spacing w:val="2"/>
        </w:rPr>
        <w:t xml:space="preserve"> </w:t>
      </w:r>
      <w:r>
        <w:rPr>
          <w:color w:val="030303"/>
        </w:rPr>
        <w:t>a</w:t>
      </w:r>
      <w:r>
        <w:rPr>
          <w:color w:val="030303"/>
          <w:spacing w:val="11"/>
        </w:rPr>
        <w:t xml:space="preserve"> </w:t>
      </w:r>
      <w:r>
        <w:rPr>
          <w:color w:val="030303"/>
        </w:rPr>
        <w:t>foster</w:t>
      </w:r>
      <w:r>
        <w:rPr>
          <w:color w:val="030303"/>
          <w:spacing w:val="24"/>
        </w:rPr>
        <w:t xml:space="preserve"> </w:t>
      </w:r>
      <w:r>
        <w:rPr>
          <w:color w:val="030303"/>
        </w:rPr>
        <w:t>or</w:t>
      </w:r>
      <w:r>
        <w:rPr>
          <w:color w:val="030303"/>
          <w:spacing w:val="20"/>
        </w:rPr>
        <w:t xml:space="preserve"> </w:t>
      </w:r>
      <w:r>
        <w:rPr>
          <w:color w:val="030303"/>
        </w:rPr>
        <w:t>pre-adoptive</w:t>
      </w:r>
      <w:r>
        <w:rPr>
          <w:color w:val="030303"/>
          <w:spacing w:val="28"/>
        </w:rPr>
        <w:t xml:space="preserve"> </w:t>
      </w:r>
      <w:r>
        <w:rPr>
          <w:color w:val="030303"/>
        </w:rPr>
        <w:t>parent,</w:t>
      </w:r>
      <w:r>
        <w:rPr>
          <w:color w:val="030303"/>
          <w:spacing w:val="18"/>
        </w:rPr>
        <w:t xml:space="preserve"> </w:t>
      </w:r>
      <w:r>
        <w:rPr>
          <w:color w:val="030303"/>
        </w:rPr>
        <w:t>if</w:t>
      </w:r>
      <w:r>
        <w:rPr>
          <w:color w:val="030303"/>
          <w:spacing w:val="5"/>
        </w:rPr>
        <w:t xml:space="preserve"> </w:t>
      </w:r>
      <w:r>
        <w:rPr>
          <w:color w:val="030303"/>
        </w:rPr>
        <w:t>she/he</w:t>
      </w:r>
      <w:r>
        <w:rPr>
          <w:color w:val="030303"/>
          <w:spacing w:val="17"/>
        </w:rPr>
        <w:t xml:space="preserve"> </w:t>
      </w:r>
      <w:r>
        <w:rPr>
          <w:color w:val="030303"/>
        </w:rPr>
        <w:t>or</w:t>
      </w:r>
      <w:r>
        <w:rPr>
          <w:color w:val="030303"/>
          <w:spacing w:val="15"/>
        </w:rPr>
        <w:t xml:space="preserve"> </w:t>
      </w:r>
      <w:r>
        <w:rPr>
          <w:color w:val="030303"/>
        </w:rPr>
        <w:t>any</w:t>
      </w:r>
      <w:r>
        <w:rPr>
          <w:color w:val="030303"/>
          <w:spacing w:val="23"/>
        </w:rPr>
        <w:t xml:space="preserve"> </w:t>
      </w:r>
      <w:r>
        <w:rPr>
          <w:color w:val="030303"/>
        </w:rPr>
        <w:t>household</w:t>
      </w:r>
      <w:r>
        <w:rPr>
          <w:color w:val="030303"/>
          <w:spacing w:val="24"/>
        </w:rPr>
        <w:t xml:space="preserve"> </w:t>
      </w:r>
      <w:r>
        <w:rPr>
          <w:color w:val="030303"/>
        </w:rPr>
        <w:t>member</w:t>
      </w:r>
      <w:r>
        <w:rPr>
          <w:color w:val="030303"/>
          <w:spacing w:val="20"/>
        </w:rPr>
        <w:t xml:space="preserve"> </w:t>
      </w:r>
      <w:r>
        <w:rPr>
          <w:color w:val="030303"/>
        </w:rPr>
        <w:t>(other</w:t>
      </w:r>
      <w:r>
        <w:rPr>
          <w:color w:val="030303"/>
          <w:spacing w:val="11"/>
        </w:rPr>
        <w:t xml:space="preserve"> </w:t>
      </w:r>
      <w:r>
        <w:rPr>
          <w:color w:val="030303"/>
        </w:rPr>
        <w:t>than</w:t>
      </w:r>
      <w:r>
        <w:rPr>
          <w:color w:val="030303"/>
          <w:spacing w:val="14"/>
        </w:rPr>
        <w:t xml:space="preserve"> </w:t>
      </w:r>
      <w:r>
        <w:rPr>
          <w:color w:val="030303"/>
        </w:rPr>
        <w:t>a</w:t>
      </w:r>
      <w:r>
        <w:rPr>
          <w:color w:val="030303"/>
          <w:spacing w:val="5"/>
        </w:rPr>
        <w:t xml:space="preserve"> </w:t>
      </w:r>
      <w:r>
        <w:rPr>
          <w:color w:val="030303"/>
        </w:rPr>
        <w:t>child</w:t>
      </w:r>
      <w:r>
        <w:rPr>
          <w:color w:val="030303"/>
          <w:spacing w:val="22"/>
        </w:rPr>
        <w:t xml:space="preserve"> </w:t>
      </w:r>
      <w:r>
        <w:rPr>
          <w:color w:val="030303"/>
        </w:rPr>
        <w:t>in</w:t>
      </w:r>
      <w:r>
        <w:rPr>
          <w:color w:val="030303"/>
          <w:spacing w:val="8"/>
        </w:rPr>
        <w:t xml:space="preserve"> </w:t>
      </w:r>
      <w:r>
        <w:rPr>
          <w:color w:val="030303"/>
        </w:rPr>
        <w:t>Department</w:t>
      </w:r>
      <w:r>
        <w:rPr>
          <w:color w:val="030303"/>
          <w:spacing w:val="-44"/>
        </w:rPr>
        <w:t xml:space="preserve"> </w:t>
      </w:r>
      <w:r>
        <w:rPr>
          <w:color w:val="030303"/>
        </w:rPr>
        <w:t xml:space="preserve">care or custody  placed with the </w:t>
      </w:r>
      <w:r>
        <w:rPr>
          <w:color w:val="030303"/>
          <w:spacing w:val="1"/>
        </w:rPr>
        <w:t xml:space="preserve"> </w:t>
      </w:r>
      <w:r>
        <w:rPr>
          <w:color w:val="030303"/>
        </w:rPr>
        <w:t>family):</w:t>
      </w:r>
    </w:p>
    <w:p w:rsidR="00DE68F5" w:rsidRDefault="00EA34A7">
      <w:pPr>
        <w:pStyle w:val="ListParagraph"/>
        <w:numPr>
          <w:ilvl w:val="0"/>
          <w:numId w:val="8"/>
        </w:numPr>
        <w:tabs>
          <w:tab w:val="left" w:pos="1921"/>
        </w:tabs>
        <w:spacing w:before="127" w:line="247" w:lineRule="auto"/>
        <w:ind w:right="730" w:hanging="344"/>
        <w:rPr>
          <w:rFonts w:ascii="Arial" w:eastAsia="Arial" w:hAnsi="Arial" w:cs="Arial"/>
          <w:sz w:val="19"/>
          <w:szCs w:val="19"/>
        </w:rPr>
      </w:pPr>
      <w:r>
        <w:rPr>
          <w:rFonts w:ascii="Arial"/>
          <w:color w:val="030303"/>
          <w:sz w:val="19"/>
        </w:rPr>
        <w:t>has</w:t>
      </w:r>
      <w:r>
        <w:rPr>
          <w:rFonts w:ascii="Arial"/>
          <w:color w:val="030303"/>
          <w:spacing w:val="11"/>
          <w:sz w:val="19"/>
        </w:rPr>
        <w:t xml:space="preserve"> </w:t>
      </w:r>
      <w:r>
        <w:rPr>
          <w:rFonts w:ascii="Arial"/>
          <w:color w:val="030303"/>
          <w:sz w:val="19"/>
        </w:rPr>
        <w:t>been</w:t>
      </w:r>
      <w:r>
        <w:rPr>
          <w:rFonts w:ascii="Arial"/>
          <w:color w:val="030303"/>
          <w:spacing w:val="1"/>
          <w:sz w:val="19"/>
        </w:rPr>
        <w:t xml:space="preserve"> </w:t>
      </w:r>
      <w:r>
        <w:rPr>
          <w:rFonts w:ascii="Arial"/>
          <w:color w:val="030303"/>
          <w:sz w:val="19"/>
        </w:rPr>
        <w:t>convicted</w:t>
      </w:r>
      <w:r>
        <w:rPr>
          <w:rFonts w:ascii="Arial"/>
          <w:color w:val="030303"/>
          <w:spacing w:val="23"/>
          <w:sz w:val="19"/>
        </w:rPr>
        <w:t xml:space="preserve"> </w:t>
      </w:r>
      <w:r>
        <w:rPr>
          <w:rFonts w:ascii="Arial"/>
          <w:color w:val="030303"/>
          <w:sz w:val="19"/>
        </w:rPr>
        <w:t>of</w:t>
      </w:r>
      <w:r>
        <w:rPr>
          <w:rFonts w:ascii="Arial"/>
          <w:color w:val="030303"/>
          <w:spacing w:val="10"/>
          <w:sz w:val="19"/>
        </w:rPr>
        <w:t xml:space="preserve"> </w:t>
      </w:r>
      <w:r>
        <w:rPr>
          <w:rFonts w:ascii="Arial"/>
          <w:color w:val="030303"/>
          <w:sz w:val="19"/>
        </w:rPr>
        <w:t>or</w:t>
      </w:r>
      <w:r>
        <w:rPr>
          <w:rFonts w:ascii="Arial"/>
          <w:color w:val="030303"/>
          <w:spacing w:val="21"/>
          <w:sz w:val="19"/>
        </w:rPr>
        <w:t xml:space="preserve"> </w:t>
      </w:r>
      <w:r>
        <w:rPr>
          <w:rFonts w:ascii="Arial"/>
          <w:color w:val="030303"/>
          <w:sz w:val="19"/>
        </w:rPr>
        <w:t>has</w:t>
      </w:r>
      <w:r>
        <w:rPr>
          <w:rFonts w:ascii="Arial"/>
          <w:color w:val="030303"/>
          <w:spacing w:val="6"/>
          <w:sz w:val="19"/>
        </w:rPr>
        <w:t xml:space="preserve"> </w:t>
      </w:r>
      <w:r>
        <w:rPr>
          <w:rFonts w:ascii="Arial"/>
          <w:color w:val="030303"/>
          <w:sz w:val="19"/>
        </w:rPr>
        <w:t>charges</w:t>
      </w:r>
      <w:r>
        <w:rPr>
          <w:rFonts w:ascii="Arial"/>
          <w:color w:val="030303"/>
          <w:spacing w:val="32"/>
          <w:sz w:val="19"/>
        </w:rPr>
        <w:t xml:space="preserve"> </w:t>
      </w:r>
      <w:r>
        <w:rPr>
          <w:rFonts w:ascii="Arial"/>
          <w:color w:val="030303"/>
          <w:sz w:val="19"/>
        </w:rPr>
        <w:t>pending</w:t>
      </w:r>
      <w:r>
        <w:rPr>
          <w:rFonts w:ascii="Arial"/>
          <w:color w:val="030303"/>
          <w:spacing w:val="11"/>
          <w:sz w:val="19"/>
        </w:rPr>
        <w:t xml:space="preserve"> </w:t>
      </w:r>
      <w:r>
        <w:rPr>
          <w:rFonts w:ascii="Arial"/>
          <w:color w:val="030303"/>
          <w:sz w:val="19"/>
        </w:rPr>
        <w:t>or</w:t>
      </w:r>
      <w:r>
        <w:rPr>
          <w:rFonts w:ascii="Arial"/>
          <w:color w:val="030303"/>
          <w:spacing w:val="11"/>
          <w:sz w:val="19"/>
        </w:rPr>
        <w:t xml:space="preserve"> </w:t>
      </w:r>
      <w:r>
        <w:rPr>
          <w:rFonts w:ascii="Arial"/>
          <w:color w:val="030303"/>
          <w:sz w:val="19"/>
        </w:rPr>
        <w:t>a</w:t>
      </w:r>
      <w:r>
        <w:rPr>
          <w:rFonts w:ascii="Arial"/>
          <w:color w:val="030303"/>
          <w:spacing w:val="7"/>
          <w:sz w:val="19"/>
        </w:rPr>
        <w:t xml:space="preserve"> </w:t>
      </w:r>
      <w:r>
        <w:rPr>
          <w:rFonts w:ascii="Arial"/>
          <w:color w:val="030303"/>
          <w:sz w:val="19"/>
        </w:rPr>
        <w:t>default</w:t>
      </w:r>
      <w:r>
        <w:rPr>
          <w:rFonts w:ascii="Arial"/>
          <w:color w:val="030303"/>
          <w:spacing w:val="12"/>
          <w:sz w:val="19"/>
        </w:rPr>
        <w:t xml:space="preserve"> </w:t>
      </w:r>
      <w:r>
        <w:rPr>
          <w:rFonts w:ascii="Arial"/>
          <w:color w:val="030303"/>
          <w:sz w:val="19"/>
        </w:rPr>
        <w:t>for</w:t>
      </w:r>
      <w:r>
        <w:rPr>
          <w:rFonts w:ascii="Arial"/>
          <w:color w:val="030303"/>
          <w:spacing w:val="18"/>
          <w:sz w:val="19"/>
        </w:rPr>
        <w:t xml:space="preserve"> </w:t>
      </w:r>
      <w:r>
        <w:rPr>
          <w:rFonts w:ascii="Arial"/>
          <w:color w:val="030303"/>
          <w:sz w:val="19"/>
        </w:rPr>
        <w:t>any</w:t>
      </w:r>
      <w:r>
        <w:rPr>
          <w:rFonts w:ascii="Arial"/>
          <w:color w:val="030303"/>
          <w:spacing w:val="12"/>
          <w:sz w:val="19"/>
        </w:rPr>
        <w:t xml:space="preserve"> </w:t>
      </w:r>
      <w:r>
        <w:rPr>
          <w:rFonts w:ascii="Arial"/>
          <w:color w:val="030303"/>
          <w:sz w:val="19"/>
        </w:rPr>
        <w:t>crime</w:t>
      </w:r>
      <w:r>
        <w:rPr>
          <w:rFonts w:ascii="Arial"/>
          <w:color w:val="030303"/>
          <w:spacing w:val="21"/>
          <w:sz w:val="19"/>
        </w:rPr>
        <w:t xml:space="preserve"> </w:t>
      </w:r>
      <w:r>
        <w:rPr>
          <w:rFonts w:ascii="Arial"/>
          <w:color w:val="030303"/>
          <w:sz w:val="19"/>
        </w:rPr>
        <w:t>listed</w:t>
      </w:r>
      <w:r>
        <w:rPr>
          <w:rFonts w:ascii="Arial"/>
          <w:color w:val="030303"/>
          <w:spacing w:val="18"/>
          <w:sz w:val="19"/>
        </w:rPr>
        <w:t xml:space="preserve"> </w:t>
      </w:r>
      <w:r>
        <w:rPr>
          <w:rFonts w:ascii="Arial"/>
          <w:color w:val="030303"/>
          <w:sz w:val="19"/>
        </w:rPr>
        <w:t>in</w:t>
      </w:r>
      <w:r>
        <w:rPr>
          <w:rFonts w:ascii="Arial"/>
          <w:color w:val="030303"/>
          <w:spacing w:val="-6"/>
          <w:sz w:val="19"/>
        </w:rPr>
        <w:t xml:space="preserve"> </w:t>
      </w:r>
      <w:r>
        <w:rPr>
          <w:rFonts w:ascii="Arial"/>
          <w:color w:val="030303"/>
          <w:sz w:val="19"/>
        </w:rPr>
        <w:t>Table</w:t>
      </w:r>
      <w:r>
        <w:rPr>
          <w:rFonts w:ascii="Arial"/>
          <w:color w:val="030303"/>
          <w:spacing w:val="25"/>
          <w:sz w:val="19"/>
        </w:rPr>
        <w:t xml:space="preserve"> </w:t>
      </w:r>
      <w:r>
        <w:rPr>
          <w:rFonts w:ascii="Arial"/>
          <w:color w:val="030303"/>
          <w:sz w:val="19"/>
        </w:rPr>
        <w:t>C</w:t>
      </w:r>
      <w:r>
        <w:rPr>
          <w:rFonts w:ascii="Arial"/>
          <w:color w:val="030303"/>
          <w:spacing w:val="18"/>
          <w:sz w:val="19"/>
        </w:rPr>
        <w:t xml:space="preserve"> </w:t>
      </w:r>
      <w:r>
        <w:rPr>
          <w:rFonts w:ascii="Arial"/>
          <w:color w:val="030303"/>
          <w:sz w:val="19"/>
        </w:rPr>
        <w:t>below. Adjudicated delinquency charges will be treated the same as adult convictions;</w:t>
      </w:r>
      <w:r>
        <w:rPr>
          <w:rFonts w:ascii="Arial"/>
          <w:color w:val="030303"/>
          <w:spacing w:val="48"/>
          <w:sz w:val="19"/>
        </w:rPr>
        <w:t xml:space="preserve"> </w:t>
      </w:r>
      <w:r>
        <w:rPr>
          <w:rFonts w:ascii="Arial"/>
          <w:color w:val="030303"/>
          <w:sz w:val="19"/>
        </w:rPr>
        <w:t>or</w:t>
      </w:r>
    </w:p>
    <w:p w:rsidR="00DE68F5" w:rsidRDefault="009877C2">
      <w:pPr>
        <w:pStyle w:val="ListParagraph"/>
        <w:numPr>
          <w:ilvl w:val="0"/>
          <w:numId w:val="8"/>
        </w:numPr>
        <w:tabs>
          <w:tab w:val="left" w:pos="1926"/>
        </w:tabs>
        <w:spacing w:before="124"/>
        <w:ind w:left="1925" w:right="281" w:hanging="373"/>
        <w:rPr>
          <w:rFonts w:ascii="Arial" w:eastAsia="Arial" w:hAnsi="Arial" w:cs="Arial"/>
          <w:sz w:val="19"/>
          <w:szCs w:val="19"/>
        </w:rPr>
      </w:pPr>
      <w:r>
        <w:rPr>
          <w:noProof/>
        </w:rPr>
        <w:drawing>
          <wp:anchor distT="0" distB="0" distL="114300" distR="114300" simplePos="0" relativeHeight="4840" behindDoc="0" locked="0" layoutInCell="1" allowOverlap="1">
            <wp:simplePos x="0" y="0"/>
            <wp:positionH relativeFrom="page">
              <wp:posOffset>12065</wp:posOffset>
            </wp:positionH>
            <wp:positionV relativeFrom="paragraph">
              <wp:posOffset>172085</wp:posOffset>
            </wp:positionV>
            <wp:extent cx="73025" cy="938530"/>
            <wp:effectExtent l="0" t="0" r="3175" b="0"/>
            <wp:wrapNone/>
            <wp:docPr id="13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02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rPr>
        <w:t>has</w:t>
      </w:r>
      <w:r w:rsidR="00EA34A7">
        <w:rPr>
          <w:rFonts w:ascii="Arial"/>
          <w:color w:val="030303"/>
          <w:spacing w:val="9"/>
          <w:sz w:val="19"/>
        </w:rPr>
        <w:t xml:space="preserve"> </w:t>
      </w:r>
      <w:r w:rsidR="00EA34A7">
        <w:rPr>
          <w:rFonts w:ascii="Arial"/>
          <w:color w:val="030303"/>
          <w:sz w:val="19"/>
        </w:rPr>
        <w:t>been</w:t>
      </w:r>
      <w:r w:rsidR="00EA34A7">
        <w:rPr>
          <w:rFonts w:ascii="Arial"/>
          <w:color w:val="030303"/>
          <w:spacing w:val="9"/>
          <w:sz w:val="19"/>
        </w:rPr>
        <w:t xml:space="preserve"> </w:t>
      </w:r>
      <w:r w:rsidR="00EA34A7">
        <w:rPr>
          <w:rFonts w:ascii="Arial"/>
          <w:color w:val="030303"/>
          <w:sz w:val="19"/>
        </w:rPr>
        <w:t>convicted</w:t>
      </w:r>
      <w:r w:rsidR="00EA34A7">
        <w:rPr>
          <w:rFonts w:ascii="Arial"/>
          <w:color w:val="030303"/>
          <w:spacing w:val="23"/>
          <w:sz w:val="19"/>
        </w:rPr>
        <w:t xml:space="preserve"> </w:t>
      </w:r>
      <w:r w:rsidR="00EA34A7">
        <w:rPr>
          <w:rFonts w:ascii="Arial"/>
          <w:color w:val="030303"/>
          <w:sz w:val="19"/>
        </w:rPr>
        <w:t>of</w:t>
      </w:r>
      <w:r w:rsidR="00EA34A7">
        <w:rPr>
          <w:rFonts w:ascii="Arial"/>
          <w:color w:val="030303"/>
          <w:spacing w:val="13"/>
          <w:sz w:val="19"/>
        </w:rPr>
        <w:t xml:space="preserve"> </w:t>
      </w:r>
      <w:r w:rsidR="00EA34A7">
        <w:rPr>
          <w:rFonts w:ascii="Arial"/>
          <w:color w:val="030303"/>
          <w:sz w:val="19"/>
        </w:rPr>
        <w:t>any</w:t>
      </w:r>
      <w:r w:rsidR="00EA34A7">
        <w:rPr>
          <w:rFonts w:ascii="Arial"/>
          <w:color w:val="030303"/>
          <w:spacing w:val="10"/>
          <w:sz w:val="19"/>
        </w:rPr>
        <w:t xml:space="preserve"> </w:t>
      </w:r>
      <w:r w:rsidR="00EA34A7">
        <w:rPr>
          <w:rFonts w:ascii="Arial"/>
          <w:color w:val="030303"/>
          <w:sz w:val="19"/>
        </w:rPr>
        <w:t>cr</w:t>
      </w:r>
      <w:r w:rsidR="00EA34A7">
        <w:rPr>
          <w:rFonts w:ascii="Arial"/>
          <w:color w:val="2A2A2A"/>
          <w:sz w:val="19"/>
        </w:rPr>
        <w:t>i</w:t>
      </w:r>
      <w:r w:rsidR="00EA34A7">
        <w:rPr>
          <w:rFonts w:ascii="Arial"/>
          <w:color w:val="030303"/>
          <w:sz w:val="19"/>
        </w:rPr>
        <w:t>me</w:t>
      </w:r>
      <w:r w:rsidR="00EA34A7">
        <w:rPr>
          <w:rFonts w:ascii="Arial"/>
          <w:color w:val="030303"/>
          <w:spacing w:val="1"/>
          <w:sz w:val="19"/>
        </w:rPr>
        <w:t xml:space="preserve"> </w:t>
      </w:r>
      <w:r w:rsidR="00EA34A7">
        <w:rPr>
          <w:rFonts w:ascii="Arial"/>
          <w:color w:val="030303"/>
          <w:sz w:val="19"/>
        </w:rPr>
        <w:t>or</w:t>
      </w:r>
      <w:r w:rsidR="00EA34A7">
        <w:rPr>
          <w:rFonts w:ascii="Arial"/>
          <w:color w:val="030303"/>
          <w:spacing w:val="14"/>
          <w:sz w:val="19"/>
        </w:rPr>
        <w:t xml:space="preserve"> </w:t>
      </w:r>
      <w:r w:rsidR="00EA34A7">
        <w:rPr>
          <w:rFonts w:ascii="Arial"/>
          <w:color w:val="030303"/>
          <w:sz w:val="19"/>
        </w:rPr>
        <w:t>civil</w:t>
      </w:r>
      <w:r w:rsidR="00EA34A7">
        <w:rPr>
          <w:rFonts w:ascii="Arial"/>
          <w:color w:val="030303"/>
          <w:spacing w:val="14"/>
          <w:sz w:val="19"/>
        </w:rPr>
        <w:t xml:space="preserve"> </w:t>
      </w:r>
      <w:r w:rsidR="00EA34A7">
        <w:rPr>
          <w:rFonts w:ascii="Arial"/>
          <w:color w:val="030303"/>
          <w:sz w:val="19"/>
        </w:rPr>
        <w:t>infraction,</w:t>
      </w:r>
      <w:r w:rsidR="00EA34A7">
        <w:rPr>
          <w:rFonts w:ascii="Arial"/>
          <w:color w:val="030303"/>
          <w:spacing w:val="15"/>
          <w:sz w:val="19"/>
        </w:rPr>
        <w:t xml:space="preserve"> </w:t>
      </w:r>
      <w:r w:rsidR="00EA34A7">
        <w:rPr>
          <w:rFonts w:ascii="Arial"/>
          <w:color w:val="030303"/>
          <w:sz w:val="19"/>
        </w:rPr>
        <w:t>other</w:t>
      </w:r>
      <w:r w:rsidR="00EA34A7">
        <w:rPr>
          <w:rFonts w:ascii="Arial"/>
          <w:color w:val="030303"/>
          <w:spacing w:val="16"/>
          <w:sz w:val="19"/>
        </w:rPr>
        <w:t xml:space="preserve"> </w:t>
      </w:r>
      <w:r w:rsidR="00EA34A7">
        <w:rPr>
          <w:rFonts w:ascii="Arial"/>
          <w:color w:val="030303"/>
          <w:sz w:val="19"/>
        </w:rPr>
        <w:t>than</w:t>
      </w:r>
      <w:r w:rsidR="00EA34A7">
        <w:rPr>
          <w:rFonts w:ascii="Arial"/>
          <w:color w:val="030303"/>
          <w:spacing w:val="14"/>
          <w:sz w:val="19"/>
        </w:rPr>
        <w:t xml:space="preserve"> </w:t>
      </w:r>
      <w:r w:rsidR="00EA34A7">
        <w:rPr>
          <w:rFonts w:ascii="Arial"/>
          <w:color w:val="030303"/>
          <w:sz w:val="19"/>
        </w:rPr>
        <w:t>those</w:t>
      </w:r>
      <w:r w:rsidR="00EA34A7">
        <w:rPr>
          <w:rFonts w:ascii="Arial"/>
          <w:color w:val="030303"/>
          <w:spacing w:val="23"/>
          <w:sz w:val="19"/>
        </w:rPr>
        <w:t xml:space="preserve"> </w:t>
      </w:r>
      <w:r w:rsidR="00EA34A7">
        <w:rPr>
          <w:rFonts w:ascii="Arial"/>
          <w:color w:val="030303"/>
          <w:sz w:val="19"/>
        </w:rPr>
        <w:t>listed</w:t>
      </w:r>
      <w:r w:rsidR="00EA34A7">
        <w:rPr>
          <w:rFonts w:ascii="Arial"/>
          <w:color w:val="030303"/>
          <w:spacing w:val="15"/>
          <w:sz w:val="19"/>
        </w:rPr>
        <w:t xml:space="preserve"> </w:t>
      </w:r>
      <w:r w:rsidR="00EA34A7">
        <w:rPr>
          <w:rFonts w:ascii="Arial"/>
          <w:color w:val="030303"/>
          <w:sz w:val="19"/>
        </w:rPr>
        <w:t>in</w:t>
      </w:r>
      <w:r w:rsidR="00EA34A7">
        <w:rPr>
          <w:rFonts w:ascii="Arial"/>
          <w:color w:val="030303"/>
          <w:spacing w:val="-1"/>
          <w:sz w:val="19"/>
        </w:rPr>
        <w:t xml:space="preserve"> </w:t>
      </w:r>
      <w:r w:rsidR="00EA34A7">
        <w:rPr>
          <w:rFonts w:ascii="Arial"/>
          <w:color w:val="030303"/>
          <w:sz w:val="19"/>
        </w:rPr>
        <w:t>the</w:t>
      </w:r>
      <w:r w:rsidR="00EA34A7">
        <w:rPr>
          <w:rFonts w:ascii="Arial"/>
          <w:color w:val="030303"/>
          <w:spacing w:val="6"/>
          <w:sz w:val="19"/>
        </w:rPr>
        <w:t xml:space="preserve"> </w:t>
      </w:r>
      <w:r w:rsidR="00EA34A7">
        <w:rPr>
          <w:rFonts w:ascii="Arial"/>
          <w:color w:val="030303"/>
          <w:sz w:val="19"/>
        </w:rPr>
        <w:t>Tables</w:t>
      </w:r>
      <w:r w:rsidR="00EA34A7">
        <w:rPr>
          <w:rFonts w:ascii="Arial"/>
          <w:color w:val="030303"/>
          <w:spacing w:val="10"/>
          <w:sz w:val="19"/>
        </w:rPr>
        <w:t xml:space="preserve"> </w:t>
      </w:r>
      <w:r w:rsidR="00EA34A7">
        <w:rPr>
          <w:rFonts w:ascii="Arial"/>
          <w:color w:val="030303"/>
          <w:sz w:val="19"/>
        </w:rPr>
        <w:t>A</w:t>
      </w:r>
      <w:r w:rsidR="00EA34A7">
        <w:rPr>
          <w:rFonts w:ascii="Arial"/>
          <w:color w:val="030303"/>
          <w:spacing w:val="18"/>
          <w:sz w:val="19"/>
        </w:rPr>
        <w:t xml:space="preserve"> </w:t>
      </w:r>
      <w:r w:rsidR="00EA34A7">
        <w:rPr>
          <w:rFonts w:ascii="Arial"/>
          <w:color w:val="030303"/>
          <w:sz w:val="19"/>
        </w:rPr>
        <w:t>or</w:t>
      </w:r>
      <w:r w:rsidR="00EA34A7">
        <w:rPr>
          <w:rFonts w:ascii="Arial"/>
          <w:color w:val="030303"/>
          <w:spacing w:val="24"/>
          <w:sz w:val="19"/>
        </w:rPr>
        <w:t xml:space="preserve"> </w:t>
      </w:r>
      <w:r w:rsidR="00EA34A7">
        <w:rPr>
          <w:rFonts w:ascii="Arial"/>
          <w:color w:val="030303"/>
          <w:sz w:val="19"/>
        </w:rPr>
        <w:t>B</w:t>
      </w:r>
      <w:r w:rsidR="00EA34A7">
        <w:rPr>
          <w:rFonts w:ascii="Arial"/>
          <w:color w:val="030303"/>
          <w:spacing w:val="-5"/>
          <w:sz w:val="19"/>
        </w:rPr>
        <w:t xml:space="preserve"> </w:t>
      </w:r>
      <w:r w:rsidR="00EA34A7">
        <w:rPr>
          <w:rFonts w:ascii="Arial"/>
          <w:color w:val="030303"/>
          <w:sz w:val="19"/>
        </w:rPr>
        <w:t>above</w:t>
      </w:r>
    </w:p>
    <w:p w:rsidR="00DE68F5" w:rsidRDefault="00EA34A7">
      <w:pPr>
        <w:pStyle w:val="BodyText"/>
        <w:spacing w:before="11" w:line="247" w:lineRule="auto"/>
        <w:ind w:left="1915" w:right="173"/>
      </w:pPr>
      <w:r>
        <w:rPr>
          <w:color w:val="030303"/>
        </w:rPr>
        <w:t xml:space="preserve">or in Table C below, the nature of which </w:t>
      </w:r>
      <w:r>
        <w:rPr>
          <w:color w:val="2A2A2A"/>
          <w:spacing w:val="-5"/>
        </w:rPr>
        <w:t>i</w:t>
      </w:r>
      <w:r>
        <w:rPr>
          <w:color w:val="030303"/>
          <w:spacing w:val="-5"/>
        </w:rPr>
        <w:t xml:space="preserve">n </w:t>
      </w:r>
      <w:r>
        <w:rPr>
          <w:color w:val="030303"/>
        </w:rPr>
        <w:t>the Department's judgment demonstrates a potential risk</w:t>
      </w:r>
      <w:r>
        <w:rPr>
          <w:color w:val="030303"/>
          <w:spacing w:val="8"/>
        </w:rPr>
        <w:t xml:space="preserve"> </w:t>
      </w:r>
      <w:r>
        <w:rPr>
          <w:color w:val="030303"/>
        </w:rPr>
        <w:t>to Department</w:t>
      </w:r>
      <w:r>
        <w:rPr>
          <w:color w:val="030303"/>
          <w:spacing w:val="20"/>
        </w:rPr>
        <w:t xml:space="preserve"> </w:t>
      </w:r>
      <w:r>
        <w:rPr>
          <w:color w:val="030303"/>
        </w:rPr>
        <w:t>clients</w:t>
      </w:r>
      <w:r>
        <w:rPr>
          <w:color w:val="030303"/>
          <w:spacing w:val="14"/>
        </w:rPr>
        <w:t xml:space="preserve"> </w:t>
      </w:r>
      <w:r>
        <w:rPr>
          <w:color w:val="030303"/>
        </w:rPr>
        <w:t>or</w:t>
      </w:r>
      <w:r>
        <w:rPr>
          <w:color w:val="030303"/>
          <w:spacing w:val="20"/>
        </w:rPr>
        <w:t xml:space="preserve"> </w:t>
      </w:r>
      <w:r>
        <w:rPr>
          <w:color w:val="030303"/>
        </w:rPr>
        <w:t>bears</w:t>
      </w:r>
      <w:r>
        <w:rPr>
          <w:color w:val="030303"/>
          <w:spacing w:val="7"/>
        </w:rPr>
        <w:t xml:space="preserve"> </w:t>
      </w:r>
      <w:r>
        <w:rPr>
          <w:color w:val="030303"/>
        </w:rPr>
        <w:t>adversely</w:t>
      </w:r>
      <w:r>
        <w:rPr>
          <w:color w:val="030303"/>
          <w:spacing w:val="31"/>
        </w:rPr>
        <w:t xml:space="preserve"> </w:t>
      </w:r>
      <w:r>
        <w:rPr>
          <w:color w:val="030303"/>
        </w:rPr>
        <w:t>upon</w:t>
      </w:r>
      <w:r>
        <w:rPr>
          <w:color w:val="030303"/>
          <w:spacing w:val="7"/>
        </w:rPr>
        <w:t xml:space="preserve"> </w:t>
      </w:r>
      <w:r>
        <w:rPr>
          <w:color w:val="030303"/>
        </w:rPr>
        <w:t>the</w:t>
      </w:r>
      <w:r>
        <w:rPr>
          <w:color w:val="030303"/>
          <w:spacing w:val="23"/>
        </w:rPr>
        <w:t xml:space="preserve"> </w:t>
      </w:r>
      <w:r>
        <w:rPr>
          <w:color w:val="030303"/>
        </w:rPr>
        <w:t>person's</w:t>
      </w:r>
      <w:r>
        <w:rPr>
          <w:color w:val="030303"/>
          <w:spacing w:val="14"/>
        </w:rPr>
        <w:t xml:space="preserve"> </w:t>
      </w:r>
      <w:r>
        <w:rPr>
          <w:color w:val="030303"/>
        </w:rPr>
        <w:t>ability</w:t>
      </w:r>
      <w:r>
        <w:rPr>
          <w:color w:val="030303"/>
          <w:spacing w:val="17"/>
        </w:rPr>
        <w:t xml:space="preserve"> </w:t>
      </w:r>
      <w:r>
        <w:rPr>
          <w:color w:val="030303"/>
        </w:rPr>
        <w:t>to</w:t>
      </w:r>
      <w:r>
        <w:rPr>
          <w:color w:val="030303"/>
          <w:spacing w:val="12"/>
        </w:rPr>
        <w:t xml:space="preserve"> </w:t>
      </w:r>
      <w:r>
        <w:rPr>
          <w:color w:val="030303"/>
        </w:rPr>
        <w:t>assume</w:t>
      </w:r>
      <w:r>
        <w:rPr>
          <w:color w:val="030303"/>
          <w:spacing w:val="14"/>
        </w:rPr>
        <w:t xml:space="preserve"> </w:t>
      </w:r>
      <w:r>
        <w:rPr>
          <w:color w:val="030303"/>
        </w:rPr>
        <w:t>the</w:t>
      </w:r>
      <w:r>
        <w:rPr>
          <w:color w:val="030303"/>
          <w:spacing w:val="23"/>
        </w:rPr>
        <w:t xml:space="preserve"> </w:t>
      </w:r>
      <w:r>
        <w:rPr>
          <w:color w:val="030303"/>
        </w:rPr>
        <w:t>responsibilities</w:t>
      </w:r>
      <w:r>
        <w:rPr>
          <w:color w:val="030303"/>
          <w:spacing w:val="29"/>
        </w:rPr>
        <w:t xml:space="preserve"> </w:t>
      </w:r>
      <w:r>
        <w:rPr>
          <w:color w:val="030303"/>
        </w:rPr>
        <w:t>of</w:t>
      </w:r>
      <w:r>
        <w:rPr>
          <w:color w:val="030303"/>
          <w:spacing w:val="8"/>
        </w:rPr>
        <w:t xml:space="preserve"> </w:t>
      </w:r>
      <w:r>
        <w:rPr>
          <w:color w:val="030303"/>
        </w:rPr>
        <w:t>a</w:t>
      </w:r>
      <w:r>
        <w:rPr>
          <w:color w:val="030303"/>
          <w:spacing w:val="-15"/>
        </w:rPr>
        <w:t xml:space="preserve"> </w:t>
      </w:r>
      <w:r>
        <w:rPr>
          <w:color w:val="030303"/>
        </w:rPr>
        <w:t xml:space="preserve">foster/pre-adoptive  parent, or has had 3 separate  arraignments  that led to convictions  regardless </w:t>
      </w:r>
      <w:r>
        <w:rPr>
          <w:color w:val="030303"/>
          <w:spacing w:val="42"/>
        </w:rPr>
        <w:t xml:space="preserve"> </w:t>
      </w:r>
      <w:r>
        <w:rPr>
          <w:color w:val="030303"/>
        </w:rPr>
        <w:t>of</w:t>
      </w:r>
      <w:r>
        <w:rPr>
          <w:color w:val="030303"/>
          <w:w w:val="102"/>
        </w:rPr>
        <w:t xml:space="preserve"> </w:t>
      </w:r>
      <w:r>
        <w:rPr>
          <w:color w:val="030303"/>
        </w:rPr>
        <w:t xml:space="preserve">the nature of the offenses; </w:t>
      </w:r>
      <w:r>
        <w:rPr>
          <w:color w:val="030303"/>
          <w:spacing w:val="52"/>
        </w:rPr>
        <w:t xml:space="preserve"> </w:t>
      </w:r>
      <w:r>
        <w:rPr>
          <w:color w:val="030303"/>
        </w:rPr>
        <w:t>or</w:t>
      </w:r>
    </w:p>
    <w:p w:rsidR="00DE68F5" w:rsidRDefault="00EA34A7">
      <w:pPr>
        <w:pStyle w:val="ListParagraph"/>
        <w:numPr>
          <w:ilvl w:val="0"/>
          <w:numId w:val="8"/>
        </w:numPr>
        <w:tabs>
          <w:tab w:val="left" w:pos="1931"/>
        </w:tabs>
        <w:spacing w:before="129"/>
        <w:ind w:left="1930" w:right="281" w:hanging="363"/>
        <w:rPr>
          <w:rFonts w:ascii="Arial" w:eastAsia="Arial" w:hAnsi="Arial" w:cs="Arial"/>
          <w:sz w:val="19"/>
          <w:szCs w:val="19"/>
        </w:rPr>
      </w:pPr>
      <w:r>
        <w:rPr>
          <w:rFonts w:ascii="Arial"/>
          <w:color w:val="030303"/>
          <w:sz w:val="19"/>
        </w:rPr>
        <w:t>has been identified as a defendant in a protective order, i.e., a "209A";</w:t>
      </w:r>
      <w:r>
        <w:rPr>
          <w:rFonts w:ascii="Arial"/>
          <w:color w:val="030303"/>
          <w:spacing w:val="12"/>
          <w:sz w:val="19"/>
        </w:rPr>
        <w:t xml:space="preserve"> </w:t>
      </w:r>
      <w:r>
        <w:rPr>
          <w:rFonts w:ascii="Arial"/>
          <w:color w:val="030303"/>
          <w:sz w:val="19"/>
        </w:rPr>
        <w:t>or</w:t>
      </w:r>
    </w:p>
    <w:p w:rsidR="00DE68F5" w:rsidRDefault="00EA34A7">
      <w:pPr>
        <w:pStyle w:val="ListParagraph"/>
        <w:numPr>
          <w:ilvl w:val="0"/>
          <w:numId w:val="8"/>
        </w:numPr>
        <w:tabs>
          <w:tab w:val="left" w:pos="1931"/>
        </w:tabs>
        <w:spacing w:before="126" w:line="247" w:lineRule="auto"/>
        <w:ind w:left="1925" w:right="370" w:hanging="368"/>
        <w:rPr>
          <w:rFonts w:ascii="Arial" w:eastAsia="Arial" w:hAnsi="Arial" w:cs="Arial"/>
          <w:sz w:val="19"/>
          <w:szCs w:val="19"/>
        </w:rPr>
      </w:pPr>
      <w:r>
        <w:rPr>
          <w:rFonts w:ascii="Arial"/>
          <w:color w:val="030303"/>
          <w:sz w:val="19"/>
        </w:rPr>
        <w:t>has</w:t>
      </w:r>
      <w:r>
        <w:rPr>
          <w:rFonts w:ascii="Arial"/>
          <w:color w:val="030303"/>
          <w:spacing w:val="15"/>
          <w:sz w:val="19"/>
        </w:rPr>
        <w:t xml:space="preserve"> </w:t>
      </w:r>
      <w:r>
        <w:rPr>
          <w:rFonts w:ascii="Arial"/>
          <w:color w:val="030303"/>
          <w:sz w:val="19"/>
        </w:rPr>
        <w:t>been</w:t>
      </w:r>
      <w:r>
        <w:rPr>
          <w:rFonts w:ascii="Arial"/>
          <w:color w:val="030303"/>
          <w:spacing w:val="13"/>
          <w:sz w:val="19"/>
        </w:rPr>
        <w:t xml:space="preserve"> </w:t>
      </w:r>
      <w:r>
        <w:rPr>
          <w:rFonts w:ascii="Arial"/>
          <w:color w:val="030303"/>
          <w:sz w:val="19"/>
        </w:rPr>
        <w:t>charged</w:t>
      </w:r>
      <w:r>
        <w:rPr>
          <w:rFonts w:ascii="Arial"/>
          <w:color w:val="030303"/>
          <w:spacing w:val="9"/>
          <w:sz w:val="19"/>
        </w:rPr>
        <w:t xml:space="preserve"> </w:t>
      </w:r>
      <w:r>
        <w:rPr>
          <w:rFonts w:ascii="Arial"/>
          <w:color w:val="030303"/>
          <w:sz w:val="19"/>
        </w:rPr>
        <w:t>with</w:t>
      </w:r>
      <w:r>
        <w:rPr>
          <w:rFonts w:ascii="Arial"/>
          <w:color w:val="030303"/>
          <w:spacing w:val="24"/>
          <w:sz w:val="19"/>
        </w:rPr>
        <w:t xml:space="preserve"> </w:t>
      </w:r>
      <w:r>
        <w:rPr>
          <w:rFonts w:ascii="Arial"/>
          <w:color w:val="030303"/>
          <w:sz w:val="19"/>
        </w:rPr>
        <w:t>any</w:t>
      </w:r>
      <w:r>
        <w:rPr>
          <w:rFonts w:ascii="Arial"/>
          <w:color w:val="030303"/>
          <w:spacing w:val="13"/>
          <w:sz w:val="19"/>
        </w:rPr>
        <w:t xml:space="preserve"> </w:t>
      </w:r>
      <w:r>
        <w:rPr>
          <w:rFonts w:ascii="Arial"/>
          <w:color w:val="030303"/>
          <w:sz w:val="19"/>
        </w:rPr>
        <w:t>offense</w:t>
      </w:r>
      <w:r>
        <w:rPr>
          <w:rFonts w:ascii="Arial"/>
          <w:color w:val="030303"/>
          <w:spacing w:val="24"/>
          <w:sz w:val="19"/>
        </w:rPr>
        <w:t xml:space="preserve"> </w:t>
      </w:r>
      <w:r>
        <w:rPr>
          <w:rFonts w:ascii="Arial"/>
          <w:color w:val="030303"/>
          <w:sz w:val="19"/>
        </w:rPr>
        <w:t>listed</w:t>
      </w:r>
      <w:r>
        <w:rPr>
          <w:rFonts w:ascii="Arial"/>
          <w:color w:val="030303"/>
          <w:spacing w:val="16"/>
          <w:sz w:val="19"/>
        </w:rPr>
        <w:t xml:space="preserve"> </w:t>
      </w:r>
      <w:r>
        <w:rPr>
          <w:rFonts w:ascii="Arial"/>
          <w:color w:val="030303"/>
          <w:sz w:val="19"/>
        </w:rPr>
        <w:t>in</w:t>
      </w:r>
      <w:r>
        <w:rPr>
          <w:rFonts w:ascii="Arial"/>
          <w:color w:val="030303"/>
          <w:spacing w:val="-2"/>
          <w:sz w:val="19"/>
        </w:rPr>
        <w:t xml:space="preserve"> </w:t>
      </w:r>
      <w:r>
        <w:rPr>
          <w:rFonts w:ascii="Arial"/>
          <w:color w:val="030303"/>
          <w:sz w:val="19"/>
        </w:rPr>
        <w:t>Table</w:t>
      </w:r>
      <w:r>
        <w:rPr>
          <w:rFonts w:ascii="Arial"/>
          <w:color w:val="030303"/>
          <w:spacing w:val="13"/>
          <w:sz w:val="19"/>
        </w:rPr>
        <w:t xml:space="preserve"> </w:t>
      </w:r>
      <w:r>
        <w:rPr>
          <w:rFonts w:ascii="Arial"/>
          <w:color w:val="030303"/>
          <w:sz w:val="19"/>
        </w:rPr>
        <w:t>A,</w:t>
      </w:r>
      <w:r>
        <w:rPr>
          <w:rFonts w:ascii="Arial"/>
          <w:color w:val="030303"/>
          <w:spacing w:val="31"/>
          <w:sz w:val="19"/>
        </w:rPr>
        <w:t xml:space="preserve"> </w:t>
      </w:r>
      <w:r>
        <w:rPr>
          <w:rFonts w:ascii="Arial"/>
          <w:color w:val="030303"/>
          <w:sz w:val="19"/>
        </w:rPr>
        <w:t>B</w:t>
      </w:r>
      <w:r>
        <w:rPr>
          <w:rFonts w:ascii="Arial"/>
          <w:color w:val="030303"/>
          <w:spacing w:val="-4"/>
          <w:sz w:val="19"/>
        </w:rPr>
        <w:t xml:space="preserve"> </w:t>
      </w:r>
      <w:r>
        <w:rPr>
          <w:rFonts w:ascii="Arial"/>
          <w:color w:val="030303"/>
          <w:sz w:val="19"/>
        </w:rPr>
        <w:t>or</w:t>
      </w:r>
      <w:r>
        <w:rPr>
          <w:rFonts w:ascii="Arial"/>
          <w:color w:val="030303"/>
          <w:spacing w:val="15"/>
          <w:sz w:val="19"/>
        </w:rPr>
        <w:t xml:space="preserve"> </w:t>
      </w:r>
      <w:r>
        <w:rPr>
          <w:rFonts w:ascii="Arial"/>
          <w:color w:val="030303"/>
          <w:sz w:val="19"/>
        </w:rPr>
        <w:t>C,</w:t>
      </w:r>
      <w:r>
        <w:rPr>
          <w:rFonts w:ascii="Arial"/>
          <w:color w:val="030303"/>
          <w:spacing w:val="6"/>
          <w:sz w:val="19"/>
        </w:rPr>
        <w:t xml:space="preserve"> </w:t>
      </w:r>
      <w:r>
        <w:rPr>
          <w:rFonts w:ascii="Arial"/>
          <w:color w:val="030303"/>
          <w:sz w:val="19"/>
        </w:rPr>
        <w:t>which</w:t>
      </w:r>
      <w:r>
        <w:rPr>
          <w:rFonts w:ascii="Arial"/>
          <w:color w:val="030303"/>
          <w:spacing w:val="16"/>
          <w:sz w:val="19"/>
        </w:rPr>
        <w:t xml:space="preserve"> </w:t>
      </w:r>
      <w:r>
        <w:rPr>
          <w:rFonts w:ascii="Arial"/>
          <w:color w:val="030303"/>
          <w:sz w:val="19"/>
        </w:rPr>
        <w:t>was</w:t>
      </w:r>
      <w:r>
        <w:rPr>
          <w:rFonts w:ascii="Arial"/>
          <w:color w:val="030303"/>
          <w:spacing w:val="18"/>
          <w:sz w:val="19"/>
        </w:rPr>
        <w:t xml:space="preserve"> </w:t>
      </w:r>
      <w:r>
        <w:rPr>
          <w:rFonts w:ascii="Arial"/>
          <w:color w:val="030303"/>
          <w:sz w:val="19"/>
        </w:rPr>
        <w:t>dismissed</w:t>
      </w:r>
      <w:r>
        <w:rPr>
          <w:rFonts w:ascii="Arial"/>
          <w:color w:val="030303"/>
          <w:spacing w:val="18"/>
          <w:sz w:val="19"/>
        </w:rPr>
        <w:t xml:space="preserve"> </w:t>
      </w:r>
      <w:r>
        <w:rPr>
          <w:rFonts w:ascii="Arial"/>
          <w:color w:val="030303"/>
          <w:sz w:val="19"/>
        </w:rPr>
        <w:t>after</w:t>
      </w:r>
      <w:r>
        <w:rPr>
          <w:rFonts w:ascii="Arial"/>
          <w:color w:val="030303"/>
          <w:spacing w:val="14"/>
          <w:sz w:val="19"/>
        </w:rPr>
        <w:t xml:space="preserve"> </w:t>
      </w:r>
      <w:r>
        <w:rPr>
          <w:rFonts w:ascii="Arial"/>
          <w:color w:val="030303"/>
          <w:sz w:val="19"/>
        </w:rPr>
        <w:t>one</w:t>
      </w:r>
      <w:r>
        <w:rPr>
          <w:rFonts w:ascii="Arial"/>
          <w:color w:val="030303"/>
          <w:spacing w:val="16"/>
          <w:sz w:val="19"/>
        </w:rPr>
        <w:t xml:space="preserve"> </w:t>
      </w:r>
      <w:r>
        <w:rPr>
          <w:rFonts w:ascii="Arial"/>
          <w:color w:val="030303"/>
          <w:sz w:val="19"/>
        </w:rPr>
        <w:t>or</w:t>
      </w:r>
      <w:r>
        <w:rPr>
          <w:rFonts w:ascii="Arial"/>
          <w:color w:val="030303"/>
          <w:spacing w:val="20"/>
          <w:sz w:val="19"/>
        </w:rPr>
        <w:t xml:space="preserve"> </w:t>
      </w:r>
      <w:r>
        <w:rPr>
          <w:rFonts w:ascii="Arial"/>
          <w:color w:val="030303"/>
          <w:sz w:val="19"/>
        </w:rPr>
        <w:t>more</w:t>
      </w:r>
      <w:r>
        <w:rPr>
          <w:rFonts w:ascii="Arial"/>
          <w:color w:val="030303"/>
          <w:w w:val="103"/>
          <w:sz w:val="19"/>
        </w:rPr>
        <w:t xml:space="preserve"> </w:t>
      </w:r>
      <w:r>
        <w:rPr>
          <w:rFonts w:ascii="Arial"/>
          <w:color w:val="030303"/>
          <w:sz w:val="19"/>
        </w:rPr>
        <w:t>of the following dispositions</w:t>
      </w:r>
      <w:r>
        <w:rPr>
          <w:rFonts w:ascii="Arial"/>
          <w:color w:val="030303"/>
          <w:spacing w:val="7"/>
          <w:sz w:val="19"/>
        </w:rPr>
        <w:t xml:space="preserve"> </w:t>
      </w:r>
      <w:r>
        <w:rPr>
          <w:rFonts w:ascii="Arial"/>
          <w:color w:val="2A2A2A"/>
          <w:sz w:val="19"/>
        </w:rPr>
        <w:t>:</w:t>
      </w:r>
    </w:p>
    <w:p w:rsidR="00DE68F5" w:rsidRDefault="00EA34A7">
      <w:pPr>
        <w:pStyle w:val="ListParagraph"/>
        <w:numPr>
          <w:ilvl w:val="1"/>
          <w:numId w:val="8"/>
        </w:numPr>
        <w:tabs>
          <w:tab w:val="left" w:pos="2284"/>
        </w:tabs>
        <w:spacing w:before="86"/>
        <w:ind w:right="173" w:hanging="353"/>
        <w:rPr>
          <w:rFonts w:ascii="Arial" w:eastAsia="Arial" w:hAnsi="Arial" w:cs="Arial"/>
          <w:sz w:val="19"/>
          <w:szCs w:val="19"/>
        </w:rPr>
      </w:pPr>
      <w:r>
        <w:rPr>
          <w:rFonts w:ascii="Arial"/>
          <w:color w:val="030303"/>
          <w:sz w:val="19"/>
        </w:rPr>
        <w:t>court</w:t>
      </w:r>
      <w:r>
        <w:rPr>
          <w:rFonts w:ascii="Arial"/>
          <w:color w:val="030303"/>
          <w:spacing w:val="12"/>
          <w:sz w:val="19"/>
        </w:rPr>
        <w:t xml:space="preserve"> </w:t>
      </w:r>
      <w:r>
        <w:rPr>
          <w:rFonts w:ascii="Arial"/>
          <w:color w:val="030303"/>
          <w:sz w:val="19"/>
        </w:rPr>
        <w:t>costs</w:t>
      </w:r>
      <w:r>
        <w:rPr>
          <w:rFonts w:ascii="Arial"/>
          <w:color w:val="030303"/>
          <w:spacing w:val="16"/>
          <w:sz w:val="19"/>
        </w:rPr>
        <w:t xml:space="preserve"> </w:t>
      </w:r>
      <w:r>
        <w:rPr>
          <w:rFonts w:ascii="Arial"/>
          <w:color w:val="030303"/>
          <w:sz w:val="19"/>
        </w:rPr>
        <w:t>or</w:t>
      </w:r>
      <w:r>
        <w:rPr>
          <w:rFonts w:ascii="Arial"/>
          <w:color w:val="030303"/>
          <w:spacing w:val="18"/>
          <w:sz w:val="19"/>
        </w:rPr>
        <w:t xml:space="preserve"> </w:t>
      </w:r>
      <w:r>
        <w:rPr>
          <w:rFonts w:ascii="Arial"/>
          <w:color w:val="030303"/>
          <w:sz w:val="19"/>
        </w:rPr>
        <w:t>other</w:t>
      </w:r>
      <w:r>
        <w:rPr>
          <w:rFonts w:ascii="Arial"/>
          <w:color w:val="030303"/>
          <w:spacing w:val="16"/>
          <w:sz w:val="19"/>
        </w:rPr>
        <w:t xml:space="preserve"> </w:t>
      </w:r>
      <w:r>
        <w:rPr>
          <w:rFonts w:ascii="Arial"/>
          <w:color w:val="030303"/>
          <w:spacing w:val="2"/>
          <w:sz w:val="19"/>
        </w:rPr>
        <w:t>fines</w:t>
      </w:r>
      <w:r>
        <w:rPr>
          <w:rFonts w:ascii="Arial"/>
          <w:color w:val="2A2A2A"/>
          <w:spacing w:val="2"/>
          <w:sz w:val="19"/>
        </w:rPr>
        <w:t>,</w:t>
      </w:r>
      <w:r>
        <w:rPr>
          <w:rFonts w:ascii="Arial"/>
          <w:color w:val="2A2A2A"/>
          <w:spacing w:val="-4"/>
          <w:sz w:val="19"/>
        </w:rPr>
        <w:t xml:space="preserve"> </w:t>
      </w:r>
      <w:r>
        <w:rPr>
          <w:rFonts w:ascii="Arial"/>
          <w:color w:val="030303"/>
          <w:sz w:val="19"/>
        </w:rPr>
        <w:t>but</w:t>
      </w:r>
      <w:r>
        <w:rPr>
          <w:rFonts w:ascii="Arial"/>
          <w:color w:val="030303"/>
          <w:spacing w:val="8"/>
          <w:sz w:val="19"/>
        </w:rPr>
        <w:t xml:space="preserve"> </w:t>
      </w:r>
      <w:r>
        <w:rPr>
          <w:rFonts w:ascii="Arial"/>
          <w:color w:val="030303"/>
          <w:sz w:val="19"/>
        </w:rPr>
        <w:t>not</w:t>
      </w:r>
      <w:r>
        <w:rPr>
          <w:rFonts w:ascii="Arial"/>
          <w:color w:val="030303"/>
          <w:spacing w:val="13"/>
          <w:sz w:val="19"/>
        </w:rPr>
        <w:t xml:space="preserve"> </w:t>
      </w:r>
      <w:r>
        <w:rPr>
          <w:rFonts w:ascii="Arial"/>
          <w:color w:val="030303"/>
          <w:sz w:val="19"/>
        </w:rPr>
        <w:t>including</w:t>
      </w:r>
      <w:r>
        <w:rPr>
          <w:rFonts w:ascii="Arial"/>
          <w:color w:val="030303"/>
          <w:spacing w:val="14"/>
          <w:sz w:val="19"/>
        </w:rPr>
        <w:t xml:space="preserve"> </w:t>
      </w:r>
      <w:r>
        <w:rPr>
          <w:rFonts w:ascii="Arial"/>
          <w:color w:val="030303"/>
          <w:sz w:val="19"/>
        </w:rPr>
        <w:t>victim</w:t>
      </w:r>
      <w:r>
        <w:rPr>
          <w:rFonts w:ascii="Arial"/>
          <w:color w:val="030303"/>
          <w:spacing w:val="20"/>
          <w:sz w:val="19"/>
        </w:rPr>
        <w:t xml:space="preserve"> </w:t>
      </w:r>
      <w:r>
        <w:rPr>
          <w:rFonts w:ascii="Arial"/>
          <w:color w:val="030303"/>
          <w:sz w:val="19"/>
        </w:rPr>
        <w:t>witness</w:t>
      </w:r>
      <w:r>
        <w:rPr>
          <w:rFonts w:ascii="Arial"/>
          <w:color w:val="030303"/>
          <w:spacing w:val="22"/>
          <w:sz w:val="19"/>
        </w:rPr>
        <w:t xml:space="preserve"> </w:t>
      </w:r>
      <w:r>
        <w:rPr>
          <w:rFonts w:ascii="Arial"/>
          <w:color w:val="030303"/>
          <w:sz w:val="19"/>
        </w:rPr>
        <w:t>fees,</w:t>
      </w:r>
      <w:r>
        <w:rPr>
          <w:rFonts w:ascii="Arial"/>
          <w:color w:val="030303"/>
          <w:spacing w:val="25"/>
          <w:sz w:val="19"/>
        </w:rPr>
        <w:t xml:space="preserve"> </w:t>
      </w:r>
      <w:r>
        <w:rPr>
          <w:rFonts w:ascii="Arial"/>
          <w:color w:val="030303"/>
          <w:sz w:val="19"/>
        </w:rPr>
        <w:t>attorney</w:t>
      </w:r>
      <w:r>
        <w:rPr>
          <w:rFonts w:ascii="Arial"/>
          <w:color w:val="030303"/>
          <w:spacing w:val="14"/>
          <w:sz w:val="19"/>
        </w:rPr>
        <w:t xml:space="preserve"> </w:t>
      </w:r>
      <w:r>
        <w:rPr>
          <w:rFonts w:ascii="Arial"/>
          <w:color w:val="030303"/>
          <w:sz w:val="19"/>
        </w:rPr>
        <w:t>fees</w:t>
      </w:r>
      <w:r>
        <w:rPr>
          <w:rFonts w:ascii="Arial"/>
          <w:color w:val="030303"/>
          <w:spacing w:val="20"/>
          <w:sz w:val="19"/>
        </w:rPr>
        <w:t xml:space="preserve"> </w:t>
      </w:r>
      <w:r>
        <w:rPr>
          <w:rFonts w:ascii="Arial"/>
          <w:color w:val="030303"/>
          <w:sz w:val="19"/>
        </w:rPr>
        <w:t>or</w:t>
      </w:r>
      <w:r>
        <w:rPr>
          <w:rFonts w:ascii="Arial"/>
          <w:color w:val="030303"/>
          <w:spacing w:val="18"/>
          <w:sz w:val="19"/>
        </w:rPr>
        <w:t xml:space="preserve"> </w:t>
      </w:r>
      <w:r>
        <w:rPr>
          <w:rFonts w:ascii="Arial"/>
          <w:color w:val="030303"/>
          <w:sz w:val="19"/>
        </w:rPr>
        <w:t>remittance,</w:t>
      </w:r>
      <w:r>
        <w:rPr>
          <w:rFonts w:ascii="Arial"/>
          <w:color w:val="030303"/>
          <w:spacing w:val="32"/>
          <w:sz w:val="19"/>
        </w:rPr>
        <w:t xml:space="preserve"> </w:t>
      </w:r>
      <w:r>
        <w:rPr>
          <w:rFonts w:ascii="Arial"/>
          <w:color w:val="030303"/>
          <w:sz w:val="19"/>
        </w:rPr>
        <w:t>and/or</w:t>
      </w:r>
    </w:p>
    <w:p w:rsidR="00DE68F5" w:rsidRDefault="00EA34A7">
      <w:pPr>
        <w:pStyle w:val="ListParagraph"/>
        <w:numPr>
          <w:ilvl w:val="1"/>
          <w:numId w:val="8"/>
        </w:numPr>
        <w:tabs>
          <w:tab w:val="left" w:pos="2298"/>
        </w:tabs>
        <w:spacing w:before="78"/>
        <w:ind w:left="2298" w:right="281" w:hanging="364"/>
        <w:rPr>
          <w:rFonts w:ascii="Arial" w:eastAsia="Arial" w:hAnsi="Arial" w:cs="Arial"/>
          <w:sz w:val="19"/>
          <w:szCs w:val="19"/>
        </w:rPr>
      </w:pPr>
      <w:r>
        <w:rPr>
          <w:rFonts w:ascii="Arial"/>
          <w:color w:val="030303"/>
          <w:sz w:val="19"/>
        </w:rPr>
        <w:t>restitution or community service.</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5"/>
        <w:rPr>
          <w:rFonts w:ascii="Arial" w:eastAsia="Arial" w:hAnsi="Arial" w:cs="Arial"/>
          <w:sz w:val="25"/>
          <w:szCs w:val="25"/>
        </w:rPr>
      </w:pPr>
    </w:p>
    <w:p w:rsidR="00DE68F5" w:rsidRDefault="009877C2">
      <w:pPr>
        <w:spacing w:before="74"/>
        <w:ind w:left="133" w:right="281" w:hanging="110"/>
        <w:rPr>
          <w:rFonts w:ascii="Arial" w:eastAsia="Arial" w:hAnsi="Arial" w:cs="Arial"/>
          <w:sz w:val="20"/>
          <w:szCs w:val="20"/>
        </w:rPr>
      </w:pPr>
      <w:r>
        <w:rPr>
          <w:noProof/>
        </w:rPr>
        <mc:AlternateContent>
          <mc:Choice Requires="wps">
            <w:drawing>
              <wp:anchor distT="0" distB="0" distL="114300" distR="114300" simplePos="0" relativeHeight="4936" behindDoc="0" locked="0" layoutInCell="1" allowOverlap="1">
                <wp:simplePos x="0" y="0"/>
                <wp:positionH relativeFrom="page">
                  <wp:posOffset>924560</wp:posOffset>
                </wp:positionH>
                <wp:positionV relativeFrom="paragraph">
                  <wp:posOffset>-912495</wp:posOffset>
                </wp:positionV>
                <wp:extent cx="5976620" cy="5248275"/>
                <wp:effectExtent l="635" t="3810" r="4445" b="0"/>
                <wp:wrapNone/>
                <wp:docPr id="1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524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238"/>
                              <w:gridCol w:w="2142"/>
                            </w:tblGrid>
                            <w:tr w:rsidR="00EA34A7">
                              <w:trPr>
                                <w:trHeight w:hRule="exact" w:val="553"/>
                              </w:trPr>
                              <w:tc>
                                <w:tcPr>
                                  <w:tcW w:w="7238" w:type="dxa"/>
                                  <w:tcBorders>
                                    <w:top w:val="single" w:sz="4" w:space="0" w:color="282828"/>
                                    <w:left w:val="single" w:sz="6" w:space="0" w:color="1F1F1F"/>
                                    <w:bottom w:val="single" w:sz="8" w:space="0" w:color="1F1F1F"/>
                                    <w:right w:val="single" w:sz="8" w:space="0" w:color="2B2B2B"/>
                                  </w:tcBorders>
                                </w:tcPr>
                                <w:p w:rsidR="00EA34A7" w:rsidRDefault="00EA34A7">
                                  <w:pPr>
                                    <w:pStyle w:val="TableParagraph"/>
                                    <w:spacing w:before="1"/>
                                    <w:rPr>
                                      <w:rFonts w:ascii="Arial" w:eastAsia="Arial" w:hAnsi="Arial" w:cs="Arial"/>
                                      <w:sz w:val="26"/>
                                      <w:szCs w:val="26"/>
                                    </w:rPr>
                                  </w:pPr>
                                </w:p>
                                <w:p w:rsidR="00EA34A7" w:rsidRDefault="00EA34A7">
                                  <w:pPr>
                                    <w:pStyle w:val="TableParagraph"/>
                                    <w:ind w:left="95"/>
                                    <w:rPr>
                                      <w:rFonts w:ascii="Arial" w:eastAsia="Arial" w:hAnsi="Arial" w:cs="Arial"/>
                                      <w:sz w:val="19"/>
                                      <w:szCs w:val="19"/>
                                    </w:rPr>
                                  </w:pPr>
                                  <w:r>
                                    <w:rPr>
                                      <w:rFonts w:ascii="Arial"/>
                                      <w:b/>
                                      <w:color w:val="030303"/>
                                      <w:w w:val="101"/>
                                      <w:sz w:val="19"/>
                                    </w:rPr>
                                    <w:t>TABLE</w:t>
                                  </w:r>
                                  <w:r>
                                    <w:rPr>
                                      <w:rFonts w:ascii="Arial"/>
                                      <w:b/>
                                      <w:color w:val="030303"/>
                                      <w:spacing w:val="23"/>
                                      <w:sz w:val="19"/>
                                    </w:rPr>
                                    <w:t xml:space="preserve"> </w:t>
                                  </w:r>
                                  <w:r>
                                    <w:rPr>
                                      <w:rFonts w:ascii="Arial"/>
                                      <w:b/>
                                      <w:color w:val="030303"/>
                                      <w:w w:val="103"/>
                                      <w:sz w:val="19"/>
                                    </w:rPr>
                                    <w:t>C</w:t>
                                  </w:r>
                                </w:p>
                              </w:tc>
                              <w:tc>
                                <w:tcPr>
                                  <w:tcW w:w="2142" w:type="dxa"/>
                                  <w:tcBorders>
                                    <w:top w:val="single" w:sz="4" w:space="0" w:color="282828"/>
                                    <w:left w:val="single" w:sz="8" w:space="0" w:color="2B2B2B"/>
                                    <w:bottom w:val="single" w:sz="8" w:space="0" w:color="383838"/>
                                    <w:right w:val="single" w:sz="6" w:space="0" w:color="1C1C1C"/>
                                  </w:tcBorders>
                                </w:tcPr>
                                <w:p w:rsidR="00EA34A7" w:rsidRDefault="00EA34A7">
                                  <w:pPr>
                                    <w:pStyle w:val="TableParagraph"/>
                                    <w:spacing w:before="70" w:line="249" w:lineRule="auto"/>
                                    <w:ind w:left="422" w:right="322" w:hanging="330"/>
                                    <w:rPr>
                                      <w:rFonts w:ascii="Arial" w:eastAsia="Arial" w:hAnsi="Arial" w:cs="Arial"/>
                                      <w:sz w:val="19"/>
                                      <w:szCs w:val="19"/>
                                    </w:rPr>
                                  </w:pPr>
                                  <w:r>
                                    <w:rPr>
                                      <w:rFonts w:ascii="Arial"/>
                                      <w:b/>
                                      <w:color w:val="030303"/>
                                      <w:w w:val="101"/>
                                      <w:sz w:val="19"/>
                                    </w:rPr>
                                    <w:t>MGL</w:t>
                                  </w:r>
                                  <w:r>
                                    <w:rPr>
                                      <w:rFonts w:ascii="Arial"/>
                                      <w:b/>
                                      <w:color w:val="030303"/>
                                      <w:sz w:val="19"/>
                                    </w:rPr>
                                    <w:t xml:space="preserve"> </w:t>
                                  </w:r>
                                  <w:r>
                                    <w:rPr>
                                      <w:rFonts w:ascii="Arial"/>
                                      <w:b/>
                                      <w:color w:val="030303"/>
                                      <w:spacing w:val="-1"/>
                                      <w:sz w:val="19"/>
                                    </w:rPr>
                                    <w:t xml:space="preserve"> </w:t>
                                  </w:r>
                                  <w:r>
                                    <w:rPr>
                                      <w:rFonts w:ascii="Arial"/>
                                      <w:b/>
                                      <w:i/>
                                      <w:color w:val="030303"/>
                                      <w:w w:val="94"/>
                                      <w:sz w:val="20"/>
                                    </w:rPr>
                                    <w:t>I</w:t>
                                  </w:r>
                                  <w:r>
                                    <w:rPr>
                                      <w:rFonts w:ascii="Arial"/>
                                      <w:b/>
                                      <w:i/>
                                      <w:color w:val="030303"/>
                                      <w:spacing w:val="6"/>
                                      <w:sz w:val="20"/>
                                    </w:rPr>
                                    <w:t xml:space="preserve"> </w:t>
                                  </w:r>
                                  <w:r>
                                    <w:rPr>
                                      <w:rFonts w:ascii="Arial"/>
                                      <w:b/>
                                      <w:color w:val="030303"/>
                                      <w:w w:val="124"/>
                                      <w:sz w:val="19"/>
                                    </w:rPr>
                                    <w:t>f(</w:t>
                                  </w:r>
                                  <w:r>
                                    <w:rPr>
                                      <w:rFonts w:ascii="Arial"/>
                                      <w:b/>
                                      <w:color w:val="030303"/>
                                      <w:w w:val="123"/>
                                      <w:sz w:val="19"/>
                                    </w:rPr>
                                    <w:t>e</w:t>
                                  </w:r>
                                  <w:r>
                                    <w:rPr>
                                      <w:rFonts w:ascii="Arial"/>
                                      <w:b/>
                                      <w:color w:val="030303"/>
                                      <w:spacing w:val="-5"/>
                                      <w:w w:val="123"/>
                                      <w:sz w:val="19"/>
                                    </w:rPr>
                                    <w:t>l</w:t>
                                  </w:r>
                                  <w:r>
                                    <w:rPr>
                                      <w:rFonts w:ascii="Arial"/>
                                      <w:b/>
                                      <w:color w:val="030303"/>
                                      <w:w w:val="104"/>
                                      <w:sz w:val="19"/>
                                    </w:rPr>
                                    <w:t>ony</w:t>
                                  </w:r>
                                  <w:r>
                                    <w:rPr>
                                      <w:rFonts w:ascii="Arial"/>
                                      <w:b/>
                                      <w:color w:val="030303"/>
                                      <w:w w:val="105"/>
                                      <w:sz w:val="19"/>
                                    </w:rPr>
                                    <w:t xml:space="preserve">) </w:t>
                                  </w:r>
                                  <w:r>
                                    <w:rPr>
                                      <w:rFonts w:ascii="Arial"/>
                                      <w:b/>
                                      <w:color w:val="030303"/>
                                      <w:w w:val="102"/>
                                      <w:sz w:val="19"/>
                                    </w:rPr>
                                    <w:t>M(</w:t>
                                  </w:r>
                                  <w:r>
                                    <w:rPr>
                                      <w:rFonts w:ascii="Arial"/>
                                      <w:b/>
                                      <w:color w:val="030303"/>
                                      <w:w w:val="101"/>
                                      <w:sz w:val="19"/>
                                    </w:rPr>
                                    <w:t>isdemeanor</w:t>
                                  </w:r>
                                  <w:r>
                                    <w:rPr>
                                      <w:rFonts w:ascii="Arial"/>
                                      <w:b/>
                                      <w:color w:val="030303"/>
                                      <w:w w:val="102"/>
                                      <w:sz w:val="19"/>
                                    </w:rPr>
                                    <w:t>)</w:t>
                                  </w:r>
                                </w:p>
                              </w:tc>
                            </w:tr>
                            <w:tr w:rsidR="00EA34A7">
                              <w:trPr>
                                <w:trHeight w:hRule="exact" w:val="380"/>
                              </w:trPr>
                              <w:tc>
                                <w:tcPr>
                                  <w:tcW w:w="7238" w:type="dxa"/>
                                  <w:tcBorders>
                                    <w:top w:val="single" w:sz="8" w:space="0" w:color="1F1F1F"/>
                                    <w:left w:val="single" w:sz="6" w:space="0" w:color="1F1F1F"/>
                                    <w:bottom w:val="single" w:sz="4" w:space="0" w:color="232323"/>
                                    <w:right w:val="single" w:sz="6" w:space="0" w:color="0C0C0C"/>
                                  </w:tcBorders>
                                </w:tcPr>
                                <w:p w:rsidR="00EA34A7" w:rsidRDefault="00EA34A7">
                                  <w:pPr>
                                    <w:pStyle w:val="TableParagraph"/>
                                    <w:spacing w:before="130"/>
                                    <w:ind w:left="90"/>
                                    <w:rPr>
                                      <w:rFonts w:ascii="Arial" w:eastAsia="Arial" w:hAnsi="Arial" w:cs="Arial"/>
                                      <w:sz w:val="19"/>
                                      <w:szCs w:val="19"/>
                                    </w:rPr>
                                  </w:pPr>
                                  <w:r>
                                    <w:rPr>
                                      <w:rFonts w:ascii="Arial"/>
                                      <w:color w:val="030303"/>
                                      <w:w w:val="102"/>
                                      <w:sz w:val="19"/>
                                    </w:rPr>
                                    <w:t>A&amp;B</w:t>
                                  </w:r>
                                </w:p>
                              </w:tc>
                              <w:tc>
                                <w:tcPr>
                                  <w:tcW w:w="2142" w:type="dxa"/>
                                  <w:tcBorders>
                                    <w:top w:val="single" w:sz="8" w:space="0" w:color="383838"/>
                                    <w:left w:val="single" w:sz="6" w:space="0" w:color="0C0C0C"/>
                                    <w:bottom w:val="single" w:sz="4" w:space="0" w:color="232323"/>
                                    <w:right w:val="single" w:sz="6" w:space="0" w:color="1C1C1C"/>
                                  </w:tcBorders>
                                </w:tcPr>
                                <w:p w:rsidR="00EA34A7" w:rsidRDefault="00EA34A7">
                                  <w:pPr>
                                    <w:pStyle w:val="TableParagraph"/>
                                    <w:spacing w:before="144"/>
                                    <w:ind w:left="90"/>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265</w:t>
                                  </w:r>
                                  <w:r>
                                    <w:rPr>
                                      <w:rFonts w:ascii="Arial" w:eastAsia="Arial" w:hAnsi="Arial" w:cs="Arial"/>
                                      <w:color w:val="030303"/>
                                      <w:spacing w:val="12"/>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3"/>
                                      <w:sz w:val="19"/>
                                      <w:szCs w:val="19"/>
                                    </w:rPr>
                                    <w:t xml:space="preserve"> </w:t>
                                  </w:r>
                                  <w:r>
                                    <w:rPr>
                                      <w:rFonts w:ascii="Arial" w:eastAsia="Arial" w:hAnsi="Arial" w:cs="Arial"/>
                                      <w:color w:val="030303"/>
                                      <w:w w:val="99"/>
                                      <w:sz w:val="19"/>
                                      <w:szCs w:val="19"/>
                                    </w:rPr>
                                    <w:t>13A</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12"/>
                                      <w:sz w:val="19"/>
                                      <w:szCs w:val="19"/>
                                    </w:rPr>
                                    <w:t>M</w:t>
                                  </w:r>
                                </w:p>
                              </w:tc>
                            </w:tr>
                            <w:tr w:rsidR="00EA34A7">
                              <w:trPr>
                                <w:trHeight w:hRule="exact" w:val="364"/>
                              </w:trPr>
                              <w:tc>
                                <w:tcPr>
                                  <w:tcW w:w="7238" w:type="dxa"/>
                                  <w:tcBorders>
                                    <w:top w:val="single" w:sz="4" w:space="0" w:color="232323"/>
                                    <w:left w:val="single" w:sz="6" w:space="0" w:color="1F1F1F"/>
                                    <w:bottom w:val="single" w:sz="4" w:space="0" w:color="232323"/>
                                    <w:right w:val="single" w:sz="6" w:space="0" w:color="282828"/>
                                  </w:tcBorders>
                                </w:tcPr>
                                <w:p w:rsidR="00EA34A7" w:rsidRDefault="00EA34A7">
                                  <w:pPr>
                                    <w:pStyle w:val="TableParagraph"/>
                                    <w:spacing w:before="118"/>
                                    <w:ind w:left="95"/>
                                    <w:rPr>
                                      <w:rFonts w:ascii="Arial" w:eastAsia="Arial" w:hAnsi="Arial" w:cs="Arial"/>
                                      <w:sz w:val="19"/>
                                      <w:szCs w:val="19"/>
                                    </w:rPr>
                                  </w:pPr>
                                  <w:r>
                                    <w:rPr>
                                      <w:rFonts w:ascii="Arial"/>
                                      <w:color w:val="030303"/>
                                      <w:sz w:val="19"/>
                                    </w:rPr>
                                    <w:t>A&amp;B</w:t>
                                  </w:r>
                                  <w:r>
                                    <w:rPr>
                                      <w:rFonts w:ascii="Arial"/>
                                      <w:color w:val="030303"/>
                                      <w:spacing w:val="22"/>
                                      <w:sz w:val="19"/>
                                    </w:rPr>
                                    <w:t xml:space="preserve"> </w:t>
                                  </w:r>
                                  <w:r>
                                    <w:rPr>
                                      <w:rFonts w:ascii="Arial"/>
                                      <w:color w:val="030303"/>
                                      <w:w w:val="104"/>
                                      <w:sz w:val="19"/>
                                    </w:rPr>
                                    <w:t>ON</w:t>
                                  </w:r>
                                  <w:r>
                                    <w:rPr>
                                      <w:rFonts w:ascii="Arial"/>
                                      <w:color w:val="030303"/>
                                      <w:spacing w:val="6"/>
                                      <w:sz w:val="19"/>
                                    </w:rPr>
                                    <w:t xml:space="preserve"> </w:t>
                                  </w:r>
                                  <w:r>
                                    <w:rPr>
                                      <w:rFonts w:ascii="Arial"/>
                                      <w:color w:val="030303"/>
                                      <w:w w:val="101"/>
                                      <w:sz w:val="19"/>
                                    </w:rPr>
                                    <w:t>PUBLIC</w:t>
                                  </w:r>
                                  <w:r>
                                    <w:rPr>
                                      <w:rFonts w:ascii="Arial"/>
                                      <w:color w:val="030303"/>
                                      <w:spacing w:val="12"/>
                                      <w:sz w:val="19"/>
                                    </w:rPr>
                                    <w:t xml:space="preserve"> </w:t>
                                  </w:r>
                                  <w:r>
                                    <w:rPr>
                                      <w:rFonts w:ascii="Arial"/>
                                      <w:color w:val="030303"/>
                                      <w:w w:val="101"/>
                                      <w:sz w:val="19"/>
                                    </w:rPr>
                                    <w:t>SERVANT</w:t>
                                  </w:r>
                                </w:p>
                              </w:tc>
                              <w:tc>
                                <w:tcPr>
                                  <w:tcW w:w="2142" w:type="dxa"/>
                                  <w:tcBorders>
                                    <w:top w:val="single" w:sz="4" w:space="0" w:color="232323"/>
                                    <w:left w:val="single" w:sz="6" w:space="0" w:color="282828"/>
                                    <w:bottom w:val="single" w:sz="4" w:space="0" w:color="232323"/>
                                    <w:right w:val="single" w:sz="6" w:space="0" w:color="1C1C1C"/>
                                  </w:tcBorders>
                                </w:tcPr>
                                <w:p w:rsidR="00EA34A7" w:rsidRDefault="00EA34A7">
                                  <w:pPr>
                                    <w:pStyle w:val="TableParagraph"/>
                                    <w:spacing w:before="132"/>
                                    <w:ind w:left="95"/>
                                    <w:rPr>
                                      <w:rFonts w:ascii="Arial" w:eastAsia="Arial" w:hAnsi="Arial" w:cs="Arial"/>
                                      <w:sz w:val="19"/>
                                      <w:szCs w:val="19"/>
                                    </w:rPr>
                                  </w:pPr>
                                  <w:r>
                                    <w:rPr>
                                      <w:rFonts w:ascii="Arial" w:eastAsia="Arial" w:hAnsi="Arial" w:cs="Arial"/>
                                      <w:color w:val="030303"/>
                                      <w:spacing w:val="12"/>
                                      <w:w w:val="98"/>
                                      <w:sz w:val="19"/>
                                      <w:szCs w:val="19"/>
                                    </w:rPr>
                                    <w:t>c</w:t>
                                  </w:r>
                                  <w:r>
                                    <w:rPr>
                                      <w:rFonts w:ascii="Arial" w:eastAsia="Arial" w:hAnsi="Arial" w:cs="Arial"/>
                                      <w:color w:val="2A2A2A"/>
                                      <w:spacing w:val="-5"/>
                                      <w:w w:val="98"/>
                                      <w:sz w:val="19"/>
                                      <w:szCs w:val="19"/>
                                    </w:rPr>
                                    <w:t>.</w:t>
                                  </w:r>
                                  <w:r>
                                    <w:rPr>
                                      <w:rFonts w:ascii="Arial" w:eastAsia="Arial" w:hAnsi="Arial" w:cs="Arial"/>
                                      <w:color w:val="030303"/>
                                      <w:w w:val="99"/>
                                      <w:sz w:val="19"/>
                                      <w:szCs w:val="19"/>
                                    </w:rPr>
                                    <w:t>265</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111"/>
                                      <w:sz w:val="19"/>
                                      <w:szCs w:val="19"/>
                                    </w:rPr>
                                    <w:t>130</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12"/>
                                      <w:sz w:val="19"/>
                                      <w:szCs w:val="19"/>
                                    </w:rPr>
                                    <w:t>M</w:t>
                                  </w:r>
                                </w:p>
                              </w:tc>
                            </w:tr>
                            <w:tr w:rsidR="00EA34A7">
                              <w:trPr>
                                <w:trHeight w:hRule="exact" w:val="368"/>
                              </w:trPr>
                              <w:tc>
                                <w:tcPr>
                                  <w:tcW w:w="7238" w:type="dxa"/>
                                  <w:tcBorders>
                                    <w:top w:val="single" w:sz="4" w:space="0" w:color="232323"/>
                                    <w:left w:val="single" w:sz="6" w:space="0" w:color="1F1F1F"/>
                                    <w:bottom w:val="single" w:sz="4" w:space="0" w:color="232323"/>
                                    <w:right w:val="single" w:sz="6" w:space="0" w:color="080808"/>
                                  </w:tcBorders>
                                </w:tcPr>
                                <w:p w:rsidR="00EA34A7" w:rsidRDefault="00EA34A7">
                                  <w:pPr>
                                    <w:pStyle w:val="TableParagraph"/>
                                    <w:spacing w:before="123"/>
                                    <w:ind w:left="100"/>
                                    <w:rPr>
                                      <w:rFonts w:ascii="Arial" w:eastAsia="Arial" w:hAnsi="Arial" w:cs="Arial"/>
                                      <w:sz w:val="19"/>
                                      <w:szCs w:val="19"/>
                                    </w:rPr>
                                  </w:pPr>
                                  <w:r>
                                    <w:rPr>
                                      <w:rFonts w:ascii="Arial"/>
                                      <w:color w:val="030303"/>
                                      <w:w w:val="102"/>
                                      <w:sz w:val="19"/>
                                    </w:rPr>
                                    <w:t>A&amp;B</w:t>
                                  </w:r>
                                  <w:r>
                                    <w:rPr>
                                      <w:rFonts w:ascii="Arial"/>
                                      <w:color w:val="030303"/>
                                      <w:spacing w:val="14"/>
                                      <w:sz w:val="19"/>
                                    </w:rPr>
                                    <w:t xml:space="preserve"> </w:t>
                                  </w:r>
                                  <w:r>
                                    <w:rPr>
                                      <w:rFonts w:ascii="Arial"/>
                                      <w:color w:val="030303"/>
                                      <w:w w:val="104"/>
                                      <w:sz w:val="19"/>
                                    </w:rPr>
                                    <w:t>ON</w:t>
                                  </w:r>
                                  <w:r>
                                    <w:rPr>
                                      <w:rFonts w:ascii="Arial"/>
                                      <w:color w:val="030303"/>
                                      <w:spacing w:val="6"/>
                                      <w:sz w:val="19"/>
                                    </w:rPr>
                                    <w:t xml:space="preserve"> </w:t>
                                  </w:r>
                                  <w:r>
                                    <w:rPr>
                                      <w:rFonts w:ascii="Arial"/>
                                      <w:color w:val="030303"/>
                                      <w:w w:val="102"/>
                                      <w:sz w:val="19"/>
                                    </w:rPr>
                                    <w:t>POLICE</w:t>
                                  </w:r>
                                  <w:r>
                                    <w:rPr>
                                      <w:rFonts w:ascii="Arial"/>
                                      <w:color w:val="030303"/>
                                      <w:spacing w:val="8"/>
                                      <w:sz w:val="19"/>
                                    </w:rPr>
                                    <w:t xml:space="preserve"> </w:t>
                                  </w:r>
                                  <w:r>
                                    <w:rPr>
                                      <w:rFonts w:ascii="Arial"/>
                                      <w:color w:val="030303"/>
                                      <w:w w:val="101"/>
                                      <w:sz w:val="19"/>
                                    </w:rPr>
                                    <w:t>OFFICER</w:t>
                                  </w:r>
                                </w:p>
                              </w:tc>
                              <w:tc>
                                <w:tcPr>
                                  <w:tcW w:w="2142" w:type="dxa"/>
                                  <w:tcBorders>
                                    <w:top w:val="single" w:sz="4" w:space="0" w:color="232323"/>
                                    <w:left w:val="single" w:sz="6" w:space="0" w:color="080808"/>
                                    <w:bottom w:val="single" w:sz="4" w:space="0" w:color="232323"/>
                                    <w:right w:val="single" w:sz="6" w:space="0" w:color="1C1C1C"/>
                                  </w:tcBorders>
                                </w:tcPr>
                                <w:p w:rsidR="00EA34A7" w:rsidRDefault="00EA34A7">
                                  <w:pPr>
                                    <w:pStyle w:val="TableParagraph"/>
                                    <w:spacing w:before="137"/>
                                    <w:ind w:left="100"/>
                                    <w:rPr>
                                      <w:rFonts w:ascii="Arial" w:eastAsia="Arial" w:hAnsi="Arial" w:cs="Arial"/>
                                      <w:sz w:val="19"/>
                                      <w:szCs w:val="19"/>
                                    </w:rPr>
                                  </w:pPr>
                                  <w:r>
                                    <w:rPr>
                                      <w:rFonts w:ascii="Arial" w:eastAsia="Arial" w:hAnsi="Arial" w:cs="Arial"/>
                                      <w:color w:val="030303"/>
                                      <w:spacing w:val="16"/>
                                      <w:w w:val="98"/>
                                      <w:sz w:val="19"/>
                                      <w:szCs w:val="19"/>
                                    </w:rPr>
                                    <w:t>c</w:t>
                                  </w:r>
                                  <w:r>
                                    <w:rPr>
                                      <w:rFonts w:ascii="Arial" w:eastAsia="Arial" w:hAnsi="Arial" w:cs="Arial"/>
                                      <w:color w:val="2A2A2A"/>
                                      <w:spacing w:val="-10"/>
                                      <w:w w:val="98"/>
                                      <w:sz w:val="19"/>
                                      <w:szCs w:val="19"/>
                                    </w:rPr>
                                    <w:t>.</w:t>
                                  </w:r>
                                  <w:r>
                                    <w:rPr>
                                      <w:rFonts w:ascii="Arial" w:eastAsia="Arial" w:hAnsi="Arial" w:cs="Arial"/>
                                      <w:color w:val="030303"/>
                                      <w:w w:val="99"/>
                                      <w:sz w:val="19"/>
                                      <w:szCs w:val="19"/>
                                    </w:rPr>
                                    <w:t>265</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111"/>
                                      <w:sz w:val="19"/>
                                      <w:szCs w:val="19"/>
                                    </w:rPr>
                                    <w:t>130</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12"/>
                                      <w:sz w:val="19"/>
                                      <w:szCs w:val="19"/>
                                    </w:rPr>
                                    <w:t>M</w:t>
                                  </w:r>
                                </w:p>
                              </w:tc>
                            </w:tr>
                            <w:tr w:rsidR="00EA34A7">
                              <w:trPr>
                                <w:trHeight w:hRule="exact" w:val="366"/>
                              </w:trPr>
                              <w:tc>
                                <w:tcPr>
                                  <w:tcW w:w="7238" w:type="dxa"/>
                                  <w:tcBorders>
                                    <w:top w:val="single" w:sz="4" w:space="0" w:color="232323"/>
                                    <w:left w:val="single" w:sz="6" w:space="0" w:color="1F1F1F"/>
                                    <w:bottom w:val="single" w:sz="4" w:space="0" w:color="1F1F1F"/>
                                    <w:right w:val="single" w:sz="6" w:space="0" w:color="1C1C1C"/>
                                  </w:tcBorders>
                                </w:tcPr>
                                <w:p w:rsidR="00EA34A7" w:rsidRDefault="00EA34A7">
                                  <w:pPr>
                                    <w:pStyle w:val="TableParagraph"/>
                                    <w:spacing w:before="123"/>
                                    <w:ind w:left="95"/>
                                    <w:rPr>
                                      <w:rFonts w:ascii="Arial" w:eastAsia="Arial" w:hAnsi="Arial" w:cs="Arial"/>
                                      <w:sz w:val="19"/>
                                      <w:szCs w:val="19"/>
                                    </w:rPr>
                                  </w:pPr>
                                  <w:r>
                                    <w:rPr>
                                      <w:rFonts w:ascii="Arial"/>
                                      <w:color w:val="030303"/>
                                      <w:w w:val="103"/>
                                      <w:sz w:val="19"/>
                                    </w:rPr>
                                    <w:t>A&amp;B</w:t>
                                  </w:r>
                                  <w:r>
                                    <w:rPr>
                                      <w:rFonts w:ascii="Arial"/>
                                      <w:color w:val="030303"/>
                                      <w:spacing w:val="15"/>
                                      <w:sz w:val="19"/>
                                    </w:rPr>
                                    <w:t xml:space="preserve"> </w:t>
                                  </w:r>
                                  <w:r>
                                    <w:rPr>
                                      <w:rFonts w:ascii="Arial"/>
                                      <w:color w:val="030303"/>
                                      <w:sz w:val="19"/>
                                    </w:rPr>
                                    <w:t>OR</w:t>
                                  </w:r>
                                  <w:r>
                                    <w:rPr>
                                      <w:rFonts w:ascii="Arial"/>
                                      <w:color w:val="030303"/>
                                      <w:spacing w:val="3"/>
                                      <w:sz w:val="19"/>
                                    </w:rPr>
                                    <w:t xml:space="preserve"> </w:t>
                                  </w:r>
                                  <w:r>
                                    <w:rPr>
                                      <w:rFonts w:ascii="Arial"/>
                                      <w:color w:val="030303"/>
                                      <w:w w:val="102"/>
                                      <w:sz w:val="19"/>
                                    </w:rPr>
                                    <w:t>ASSAULT</w:t>
                                  </w:r>
                                  <w:r>
                                    <w:rPr>
                                      <w:rFonts w:ascii="Arial"/>
                                      <w:color w:val="030303"/>
                                      <w:spacing w:val="26"/>
                                      <w:sz w:val="19"/>
                                    </w:rPr>
                                    <w:t xml:space="preserve"> </w:t>
                                  </w:r>
                                  <w:r>
                                    <w:rPr>
                                      <w:rFonts w:ascii="Arial"/>
                                      <w:color w:val="030303"/>
                                      <w:w w:val="102"/>
                                      <w:sz w:val="19"/>
                                    </w:rPr>
                                    <w:t>ON</w:t>
                                  </w:r>
                                  <w:r>
                                    <w:rPr>
                                      <w:rFonts w:ascii="Arial"/>
                                      <w:color w:val="030303"/>
                                      <w:spacing w:val="7"/>
                                      <w:sz w:val="19"/>
                                    </w:rPr>
                                    <w:t xml:space="preserve"> </w:t>
                                  </w:r>
                                  <w:r>
                                    <w:rPr>
                                      <w:rFonts w:ascii="Arial"/>
                                      <w:color w:val="030303"/>
                                      <w:w w:val="101"/>
                                      <w:sz w:val="19"/>
                                    </w:rPr>
                                    <w:t>CORRECTIONAL</w:t>
                                  </w:r>
                                  <w:r>
                                    <w:rPr>
                                      <w:rFonts w:ascii="Arial"/>
                                      <w:color w:val="030303"/>
                                      <w:sz w:val="19"/>
                                    </w:rPr>
                                    <w:t xml:space="preserve"> </w:t>
                                  </w:r>
                                  <w:r>
                                    <w:rPr>
                                      <w:rFonts w:ascii="Arial"/>
                                      <w:color w:val="030303"/>
                                      <w:spacing w:val="-20"/>
                                      <w:sz w:val="19"/>
                                    </w:rPr>
                                    <w:t xml:space="preserve"> </w:t>
                                  </w:r>
                                  <w:r>
                                    <w:rPr>
                                      <w:rFonts w:ascii="Arial"/>
                                      <w:color w:val="030303"/>
                                      <w:sz w:val="19"/>
                                    </w:rPr>
                                    <w:t>OFFICER</w:t>
                                  </w:r>
                                </w:p>
                              </w:tc>
                              <w:tc>
                                <w:tcPr>
                                  <w:tcW w:w="2142" w:type="dxa"/>
                                  <w:tcBorders>
                                    <w:top w:val="single" w:sz="4" w:space="0" w:color="232323"/>
                                    <w:left w:val="single" w:sz="6" w:space="0" w:color="1C1C1C"/>
                                    <w:bottom w:val="single" w:sz="4" w:space="0" w:color="1F1F1F"/>
                                    <w:right w:val="single" w:sz="6" w:space="0" w:color="1C1C1C"/>
                                  </w:tcBorders>
                                </w:tcPr>
                                <w:p w:rsidR="00EA34A7" w:rsidRDefault="00EA34A7">
                                  <w:pPr>
                                    <w:pStyle w:val="TableParagraph"/>
                                    <w:spacing w:before="118" w:line="238" w:lineRule="exact"/>
                                    <w:ind w:left="100"/>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2A2A2A"/>
                                      <w:spacing w:val="-4"/>
                                      <w:w w:val="123"/>
                                      <w:sz w:val="19"/>
                                      <w:szCs w:val="19"/>
                                    </w:rPr>
                                    <w:t>.</w:t>
                                  </w:r>
                                  <w:r>
                                    <w:rPr>
                                      <w:rFonts w:ascii="Arial" w:eastAsia="Arial" w:hAnsi="Arial" w:cs="Arial"/>
                                      <w:color w:val="030303"/>
                                      <w:w w:val="99"/>
                                      <w:sz w:val="19"/>
                                      <w:szCs w:val="19"/>
                                    </w:rPr>
                                    <w:t>127</w:t>
                                  </w:r>
                                  <w:r>
                                    <w:rPr>
                                      <w:rFonts w:ascii="Arial" w:eastAsia="Arial" w:hAnsi="Arial" w:cs="Arial"/>
                                      <w:color w:val="030303"/>
                                      <w:spacing w:val="-4"/>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8"/>
                                      <w:sz w:val="19"/>
                                      <w:szCs w:val="19"/>
                                    </w:rPr>
                                    <w:t xml:space="preserve"> </w:t>
                                  </w:r>
                                  <w:r>
                                    <w:rPr>
                                      <w:rFonts w:ascii="Arial" w:eastAsia="Arial" w:hAnsi="Arial" w:cs="Arial"/>
                                      <w:color w:val="030303"/>
                                      <w:w w:val="106"/>
                                      <w:sz w:val="19"/>
                                      <w:szCs w:val="19"/>
                                    </w:rPr>
                                    <w:t>388</w:t>
                                  </w:r>
                                  <w:r>
                                    <w:rPr>
                                      <w:rFonts w:ascii="Arial" w:eastAsia="Arial" w:hAnsi="Arial" w:cs="Arial"/>
                                      <w:color w:val="030303"/>
                                      <w:sz w:val="19"/>
                                      <w:szCs w:val="19"/>
                                    </w:rPr>
                                    <w:t xml:space="preserve"> </w:t>
                                  </w:r>
                                  <w:r>
                                    <w:rPr>
                                      <w:rFonts w:ascii="Arial" w:eastAsia="Arial" w:hAnsi="Arial" w:cs="Arial"/>
                                      <w:color w:val="030303"/>
                                      <w:spacing w:val="7"/>
                                      <w:sz w:val="19"/>
                                      <w:szCs w:val="19"/>
                                    </w:rPr>
                                    <w:t xml:space="preserve"> </w:t>
                                  </w:r>
                                  <w:r>
                                    <w:rPr>
                                      <w:rFonts w:ascii="Arial" w:eastAsia="Arial" w:hAnsi="Arial" w:cs="Arial"/>
                                      <w:i/>
                                      <w:color w:val="030303"/>
                                      <w:w w:val="99"/>
                                      <w:sz w:val="21"/>
                                      <w:szCs w:val="21"/>
                                    </w:rPr>
                                    <w:t>I</w:t>
                                  </w:r>
                                  <w:r>
                                    <w:rPr>
                                      <w:rFonts w:ascii="Arial" w:eastAsia="Arial" w:hAnsi="Arial" w:cs="Arial"/>
                                      <w:i/>
                                      <w:color w:val="030303"/>
                                      <w:spacing w:val="2"/>
                                      <w:sz w:val="21"/>
                                      <w:szCs w:val="21"/>
                                    </w:rPr>
                                    <w:t xml:space="preserve"> </w:t>
                                  </w:r>
                                  <w:r>
                                    <w:rPr>
                                      <w:rFonts w:ascii="Arial" w:eastAsia="Arial" w:hAnsi="Arial" w:cs="Arial"/>
                                      <w:b/>
                                      <w:bCs/>
                                      <w:color w:val="030303"/>
                                      <w:w w:val="107"/>
                                      <w:sz w:val="19"/>
                                      <w:szCs w:val="19"/>
                                    </w:rPr>
                                    <w:t>M</w:t>
                                  </w:r>
                                </w:p>
                              </w:tc>
                            </w:tr>
                            <w:tr w:rsidR="00EA34A7">
                              <w:trPr>
                                <w:trHeight w:hRule="exact" w:val="368"/>
                              </w:trPr>
                              <w:tc>
                                <w:tcPr>
                                  <w:tcW w:w="7238" w:type="dxa"/>
                                  <w:tcBorders>
                                    <w:top w:val="single" w:sz="4" w:space="0" w:color="1F1F1F"/>
                                    <w:left w:val="single" w:sz="6" w:space="0" w:color="1F1F1F"/>
                                    <w:bottom w:val="single" w:sz="4" w:space="0" w:color="232323"/>
                                    <w:right w:val="single" w:sz="6" w:space="0" w:color="1C1C1C"/>
                                  </w:tcBorders>
                                </w:tcPr>
                                <w:p w:rsidR="00EA34A7" w:rsidRDefault="00EA34A7">
                                  <w:pPr>
                                    <w:pStyle w:val="TableParagraph"/>
                                    <w:spacing w:before="130"/>
                                    <w:ind w:left="100"/>
                                    <w:rPr>
                                      <w:rFonts w:ascii="Arial" w:eastAsia="Arial" w:hAnsi="Arial" w:cs="Arial"/>
                                      <w:sz w:val="19"/>
                                      <w:szCs w:val="19"/>
                                    </w:rPr>
                                  </w:pPr>
                                  <w:r>
                                    <w:rPr>
                                      <w:rFonts w:ascii="Arial"/>
                                      <w:color w:val="030303"/>
                                      <w:w w:val="102"/>
                                      <w:sz w:val="19"/>
                                    </w:rPr>
                                    <w:t>ABANDON</w:t>
                                  </w:r>
                                  <w:r>
                                    <w:rPr>
                                      <w:rFonts w:ascii="Arial"/>
                                      <w:color w:val="030303"/>
                                      <w:spacing w:val="21"/>
                                      <w:sz w:val="19"/>
                                    </w:rPr>
                                    <w:t xml:space="preserve"> </w:t>
                                  </w:r>
                                  <w:r>
                                    <w:rPr>
                                      <w:rFonts w:ascii="Arial"/>
                                      <w:color w:val="030303"/>
                                      <w:w w:val="117"/>
                                      <w:sz w:val="19"/>
                                    </w:rPr>
                                    <w:t>W/0</w:t>
                                  </w:r>
                                  <w:r>
                                    <w:rPr>
                                      <w:rFonts w:ascii="Arial"/>
                                      <w:color w:val="030303"/>
                                      <w:spacing w:val="17"/>
                                      <w:sz w:val="19"/>
                                    </w:rPr>
                                    <w:t xml:space="preserve"> </w:t>
                                  </w:r>
                                  <w:r>
                                    <w:rPr>
                                      <w:rFonts w:ascii="Arial"/>
                                      <w:color w:val="030303"/>
                                      <w:w w:val="102"/>
                                      <w:sz w:val="19"/>
                                    </w:rPr>
                                    <w:t>SUPPORT</w:t>
                                  </w:r>
                                  <w:r>
                                    <w:rPr>
                                      <w:rFonts w:ascii="Arial"/>
                                      <w:color w:val="030303"/>
                                      <w:spacing w:val="14"/>
                                      <w:sz w:val="19"/>
                                    </w:rPr>
                                    <w:t xml:space="preserve"> </w:t>
                                  </w:r>
                                  <w:r>
                                    <w:rPr>
                                      <w:rFonts w:ascii="Arial"/>
                                      <w:color w:val="030303"/>
                                      <w:w w:val="102"/>
                                      <w:sz w:val="19"/>
                                    </w:rPr>
                                    <w:t>OF</w:t>
                                  </w:r>
                                  <w:r>
                                    <w:rPr>
                                      <w:rFonts w:ascii="Arial"/>
                                      <w:color w:val="030303"/>
                                      <w:spacing w:val="5"/>
                                      <w:sz w:val="19"/>
                                    </w:rPr>
                                    <w:t xml:space="preserve"> </w:t>
                                  </w:r>
                                  <w:r>
                                    <w:rPr>
                                      <w:rFonts w:ascii="Arial"/>
                                      <w:color w:val="030303"/>
                                      <w:sz w:val="19"/>
                                    </w:rPr>
                                    <w:t>SPOUSE,</w:t>
                                  </w:r>
                                  <w:r>
                                    <w:rPr>
                                      <w:rFonts w:ascii="Arial"/>
                                      <w:color w:val="030303"/>
                                      <w:spacing w:val="22"/>
                                      <w:sz w:val="19"/>
                                    </w:rPr>
                                    <w:t xml:space="preserve"> </w:t>
                                  </w:r>
                                  <w:r>
                                    <w:rPr>
                                      <w:rFonts w:ascii="Arial"/>
                                      <w:color w:val="030303"/>
                                      <w:w w:val="98"/>
                                      <w:sz w:val="19"/>
                                    </w:rPr>
                                    <w:t>OR</w:t>
                                  </w:r>
                                  <w:r>
                                    <w:rPr>
                                      <w:rFonts w:ascii="Arial"/>
                                      <w:color w:val="030303"/>
                                      <w:spacing w:val="23"/>
                                      <w:sz w:val="19"/>
                                    </w:rPr>
                                    <w:t xml:space="preserve"> </w:t>
                                  </w:r>
                                  <w:r>
                                    <w:rPr>
                                      <w:rFonts w:ascii="Arial"/>
                                      <w:color w:val="030303"/>
                                      <w:w w:val="99"/>
                                      <w:sz w:val="19"/>
                                    </w:rPr>
                                    <w:t>MINOR</w:t>
                                  </w:r>
                                  <w:r>
                                    <w:rPr>
                                      <w:rFonts w:ascii="Arial"/>
                                      <w:color w:val="030303"/>
                                      <w:spacing w:val="16"/>
                                      <w:sz w:val="19"/>
                                    </w:rPr>
                                    <w:t xml:space="preserve"> </w:t>
                                  </w:r>
                                  <w:r>
                                    <w:rPr>
                                      <w:rFonts w:ascii="Arial"/>
                                      <w:color w:val="030303"/>
                                      <w:w w:val="101"/>
                                      <w:sz w:val="19"/>
                                    </w:rPr>
                                    <w:t>CHILD</w:t>
                                  </w:r>
                                </w:p>
                              </w:tc>
                              <w:tc>
                                <w:tcPr>
                                  <w:tcW w:w="2142" w:type="dxa"/>
                                  <w:tcBorders>
                                    <w:top w:val="single" w:sz="4" w:space="0" w:color="1F1F1F"/>
                                    <w:left w:val="single" w:sz="6" w:space="0" w:color="1C1C1C"/>
                                    <w:bottom w:val="single" w:sz="4" w:space="0" w:color="232323"/>
                                    <w:right w:val="single" w:sz="6" w:space="0" w:color="1C1C1C"/>
                                  </w:tcBorders>
                                </w:tcPr>
                                <w:p w:rsidR="00EA34A7" w:rsidRDefault="00EA34A7">
                                  <w:pPr>
                                    <w:pStyle w:val="TableParagraph"/>
                                    <w:spacing w:before="135"/>
                                    <w:ind w:left="100"/>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273</w:t>
                                  </w:r>
                                  <w:r>
                                    <w:rPr>
                                      <w:rFonts w:ascii="Arial" w:eastAsia="Arial" w:hAnsi="Arial" w:cs="Arial"/>
                                      <w:color w:val="030303"/>
                                      <w:spacing w:val="7"/>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sz w:val="19"/>
                                      <w:szCs w:val="19"/>
                                    </w:rPr>
                                    <w:t xml:space="preserve">1(1) </w:t>
                                  </w:r>
                                  <w:r>
                                    <w:rPr>
                                      <w:rFonts w:ascii="Arial" w:eastAsia="Arial" w:hAnsi="Arial" w:cs="Arial"/>
                                      <w:color w:val="030303"/>
                                      <w:spacing w:val="-4"/>
                                      <w:sz w:val="19"/>
                                      <w:szCs w:val="19"/>
                                    </w:rPr>
                                    <w:t xml:space="preserve"> </w:t>
                                  </w:r>
                                  <w:r>
                                    <w:rPr>
                                      <w:rFonts w:ascii="Arial" w:eastAsia="Arial" w:hAnsi="Arial" w:cs="Arial"/>
                                      <w:color w:val="030303"/>
                                      <w:spacing w:val="-43"/>
                                      <w:w w:val="314"/>
                                      <w:sz w:val="19"/>
                                      <w:szCs w:val="19"/>
                                    </w:rPr>
                                    <w:t>I</w:t>
                                  </w:r>
                                  <w:r>
                                    <w:rPr>
                                      <w:rFonts w:ascii="Arial" w:eastAsia="Arial" w:hAnsi="Arial" w:cs="Arial"/>
                                      <w:color w:val="030303"/>
                                      <w:w w:val="108"/>
                                      <w:sz w:val="19"/>
                                      <w:szCs w:val="19"/>
                                    </w:rPr>
                                    <w:t>M</w:t>
                                  </w:r>
                                </w:p>
                              </w:tc>
                            </w:tr>
                            <w:tr w:rsidR="00EA34A7">
                              <w:trPr>
                                <w:trHeight w:hRule="exact" w:val="366"/>
                              </w:trPr>
                              <w:tc>
                                <w:tcPr>
                                  <w:tcW w:w="7238" w:type="dxa"/>
                                  <w:tcBorders>
                                    <w:top w:val="single" w:sz="4" w:space="0" w:color="232323"/>
                                    <w:left w:val="single" w:sz="6" w:space="0" w:color="1C1C1C"/>
                                    <w:bottom w:val="single" w:sz="4" w:space="0" w:color="232323"/>
                                    <w:right w:val="single" w:sz="6" w:space="0" w:color="1C1C1C"/>
                                  </w:tcBorders>
                                </w:tcPr>
                                <w:p w:rsidR="00EA34A7" w:rsidRDefault="00EA34A7">
                                  <w:pPr>
                                    <w:pStyle w:val="TableParagraph"/>
                                    <w:spacing w:before="120"/>
                                    <w:ind w:left="105"/>
                                    <w:rPr>
                                      <w:rFonts w:ascii="Arial" w:eastAsia="Arial" w:hAnsi="Arial" w:cs="Arial"/>
                                      <w:sz w:val="19"/>
                                      <w:szCs w:val="19"/>
                                    </w:rPr>
                                  </w:pPr>
                                  <w:r>
                                    <w:rPr>
                                      <w:rFonts w:ascii="Arial"/>
                                      <w:color w:val="030303"/>
                                      <w:w w:val="102"/>
                                      <w:sz w:val="19"/>
                                    </w:rPr>
                                    <w:t>ABANDON</w:t>
                                  </w:r>
                                  <w:r>
                                    <w:rPr>
                                      <w:rFonts w:ascii="Arial"/>
                                      <w:color w:val="030303"/>
                                      <w:sz w:val="19"/>
                                    </w:rPr>
                                    <w:t xml:space="preserve"> </w:t>
                                  </w:r>
                                  <w:r>
                                    <w:rPr>
                                      <w:rFonts w:ascii="Arial"/>
                                      <w:color w:val="030303"/>
                                      <w:spacing w:val="-27"/>
                                      <w:sz w:val="19"/>
                                    </w:rPr>
                                    <w:t xml:space="preserve"> </w:t>
                                  </w:r>
                                  <w:r>
                                    <w:rPr>
                                      <w:rFonts w:ascii="Arial"/>
                                      <w:color w:val="030303"/>
                                      <w:w w:val="126"/>
                                      <w:sz w:val="19"/>
                                    </w:rPr>
                                    <w:t>MN</w:t>
                                  </w:r>
                                </w:p>
                              </w:tc>
                              <w:tc>
                                <w:tcPr>
                                  <w:tcW w:w="2142" w:type="dxa"/>
                                  <w:tcBorders>
                                    <w:top w:val="single" w:sz="4" w:space="0" w:color="232323"/>
                                    <w:left w:val="single" w:sz="6" w:space="0" w:color="1C1C1C"/>
                                    <w:bottom w:val="single" w:sz="4" w:space="0" w:color="1C1C1C"/>
                                    <w:right w:val="single" w:sz="6" w:space="0" w:color="1C1C1C"/>
                                  </w:tcBorders>
                                </w:tcPr>
                                <w:p w:rsidR="00EA34A7" w:rsidRDefault="00EA34A7">
                                  <w:pPr>
                                    <w:pStyle w:val="TableParagraph"/>
                                    <w:spacing w:before="126"/>
                                    <w:ind w:left="105"/>
                                    <w:rPr>
                                      <w:rFonts w:ascii="Arial" w:eastAsia="Arial" w:hAnsi="Arial" w:cs="Arial"/>
                                      <w:sz w:val="19"/>
                                      <w:szCs w:val="19"/>
                                    </w:rPr>
                                  </w:pPr>
                                  <w:r>
                                    <w:rPr>
                                      <w:rFonts w:ascii="Arial" w:eastAsia="Arial" w:hAnsi="Arial" w:cs="Arial"/>
                                      <w:color w:val="030303"/>
                                      <w:sz w:val="19"/>
                                      <w:szCs w:val="19"/>
                                    </w:rPr>
                                    <w:t>c.90</w:t>
                                  </w:r>
                                  <w:r>
                                    <w:rPr>
                                      <w:rFonts w:ascii="Arial" w:eastAsia="Arial" w:hAnsi="Arial" w:cs="Arial"/>
                                      <w:color w:val="030303"/>
                                      <w:spacing w:val="9"/>
                                      <w:sz w:val="19"/>
                                      <w:szCs w:val="19"/>
                                    </w:rPr>
                                    <w:t xml:space="preserve"> </w:t>
                                  </w:r>
                                  <w:r>
                                    <w:rPr>
                                      <w:rFonts w:ascii="Times New Roman" w:eastAsia="Times New Roman" w:hAnsi="Times New Roman" w:cs="Times New Roman"/>
                                      <w:color w:val="030303"/>
                                      <w:w w:val="122"/>
                                      <w:sz w:val="20"/>
                                      <w:szCs w:val="20"/>
                                    </w:rPr>
                                    <w:t>§</w:t>
                                  </w:r>
                                  <w:r>
                                    <w:rPr>
                                      <w:rFonts w:ascii="Times New Roman" w:eastAsia="Times New Roman" w:hAnsi="Times New Roman" w:cs="Times New Roman"/>
                                      <w:color w:val="030303"/>
                                      <w:spacing w:val="-15"/>
                                      <w:sz w:val="20"/>
                                      <w:szCs w:val="20"/>
                                    </w:rPr>
                                    <w:t xml:space="preserve"> </w:t>
                                  </w:r>
                                  <w:r>
                                    <w:rPr>
                                      <w:rFonts w:ascii="Arial" w:eastAsia="Arial" w:hAnsi="Arial" w:cs="Arial"/>
                                      <w:color w:val="030303"/>
                                      <w:w w:val="108"/>
                                      <w:sz w:val="19"/>
                                      <w:szCs w:val="19"/>
                                    </w:rPr>
                                    <w:t>228</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w w:val="144"/>
                                      <w:sz w:val="19"/>
                                      <w:szCs w:val="19"/>
                                    </w:rPr>
                                    <w:t>IM</w:t>
                                  </w:r>
                                </w:p>
                              </w:tc>
                            </w:tr>
                            <w:tr w:rsidR="00EA34A7">
                              <w:trPr>
                                <w:trHeight w:hRule="exact" w:val="366"/>
                              </w:trPr>
                              <w:tc>
                                <w:tcPr>
                                  <w:tcW w:w="7238" w:type="dxa"/>
                                  <w:tcBorders>
                                    <w:top w:val="single" w:sz="4" w:space="0" w:color="232323"/>
                                    <w:left w:val="single" w:sz="6" w:space="0" w:color="1C1C1C"/>
                                    <w:bottom w:val="single" w:sz="4" w:space="0" w:color="1F1F1F"/>
                                    <w:right w:val="single" w:sz="6" w:space="0" w:color="080808"/>
                                  </w:tcBorders>
                                </w:tcPr>
                                <w:p w:rsidR="00EA34A7" w:rsidRDefault="00EA34A7">
                                  <w:pPr>
                                    <w:pStyle w:val="TableParagraph"/>
                                    <w:spacing w:before="123"/>
                                    <w:ind w:left="105"/>
                                    <w:rPr>
                                      <w:rFonts w:ascii="Arial" w:eastAsia="Arial" w:hAnsi="Arial" w:cs="Arial"/>
                                      <w:sz w:val="19"/>
                                      <w:szCs w:val="19"/>
                                    </w:rPr>
                                  </w:pPr>
                                  <w:r>
                                    <w:rPr>
                                      <w:rFonts w:ascii="Arial"/>
                                      <w:color w:val="030303"/>
                                      <w:w w:val="102"/>
                                      <w:sz w:val="19"/>
                                    </w:rPr>
                                    <w:t>ACCOSTING</w:t>
                                  </w:r>
                                </w:p>
                              </w:tc>
                              <w:tc>
                                <w:tcPr>
                                  <w:tcW w:w="2142" w:type="dxa"/>
                                  <w:tcBorders>
                                    <w:top w:val="single" w:sz="4" w:space="0" w:color="1C1C1C"/>
                                    <w:left w:val="single" w:sz="6" w:space="0" w:color="080808"/>
                                    <w:bottom w:val="single" w:sz="4" w:space="0" w:color="1F1F1F"/>
                                    <w:right w:val="single" w:sz="6" w:space="0" w:color="1C1C1C"/>
                                  </w:tcBorders>
                                </w:tcPr>
                                <w:p w:rsidR="00EA34A7" w:rsidRDefault="00EA34A7">
                                  <w:pPr>
                                    <w:pStyle w:val="TableParagraph"/>
                                    <w:spacing w:before="124"/>
                                    <w:ind w:left="105"/>
                                    <w:rPr>
                                      <w:rFonts w:ascii="Arial" w:eastAsia="Arial" w:hAnsi="Arial" w:cs="Arial"/>
                                      <w:sz w:val="19"/>
                                      <w:szCs w:val="19"/>
                                    </w:rPr>
                                  </w:pPr>
                                  <w:r>
                                    <w:rPr>
                                      <w:rFonts w:ascii="Arial" w:eastAsia="Arial" w:hAnsi="Arial" w:cs="Arial"/>
                                      <w:color w:val="030303"/>
                                      <w:spacing w:val="12"/>
                                      <w:w w:val="98"/>
                                      <w:sz w:val="19"/>
                                      <w:szCs w:val="19"/>
                                    </w:rPr>
                                    <w:t>c</w:t>
                                  </w:r>
                                  <w:r>
                                    <w:rPr>
                                      <w:rFonts w:ascii="Arial" w:eastAsia="Arial" w:hAnsi="Arial" w:cs="Arial"/>
                                      <w:color w:val="2A2A2A"/>
                                      <w:spacing w:val="-18"/>
                                      <w:w w:val="123"/>
                                      <w:sz w:val="19"/>
                                      <w:szCs w:val="19"/>
                                    </w:rPr>
                                    <w:t>.</w:t>
                                  </w:r>
                                  <w:r>
                                    <w:rPr>
                                      <w:rFonts w:ascii="Arial" w:eastAsia="Arial" w:hAnsi="Arial" w:cs="Arial"/>
                                      <w:color w:val="030303"/>
                                      <w:w w:val="99"/>
                                      <w:sz w:val="19"/>
                                      <w:szCs w:val="19"/>
                                    </w:rPr>
                                    <w:t>272</w:t>
                                  </w:r>
                                  <w:r>
                                    <w:rPr>
                                      <w:rFonts w:ascii="Arial" w:eastAsia="Arial" w:hAnsi="Arial" w:cs="Arial"/>
                                      <w:color w:val="030303"/>
                                      <w:spacing w:val="10"/>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8"/>
                                      <w:sz w:val="20"/>
                                      <w:szCs w:val="20"/>
                                    </w:rPr>
                                    <w:t xml:space="preserve"> </w:t>
                                  </w:r>
                                  <w:r>
                                    <w:rPr>
                                      <w:rFonts w:ascii="Arial" w:eastAsia="Arial" w:hAnsi="Arial" w:cs="Arial"/>
                                      <w:color w:val="030303"/>
                                      <w:w w:val="101"/>
                                      <w:sz w:val="19"/>
                                      <w:szCs w:val="19"/>
                                    </w:rPr>
                                    <w:t>53</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6"/>
                                      <w:sz w:val="19"/>
                                      <w:szCs w:val="19"/>
                                    </w:rPr>
                                    <w:t>F</w:t>
                                  </w:r>
                                </w:p>
                              </w:tc>
                            </w:tr>
                            <w:tr w:rsidR="00EA34A7">
                              <w:trPr>
                                <w:trHeight w:hRule="exact" w:val="364"/>
                              </w:trPr>
                              <w:tc>
                                <w:tcPr>
                                  <w:tcW w:w="7238" w:type="dxa"/>
                                  <w:tcBorders>
                                    <w:top w:val="single" w:sz="4" w:space="0" w:color="1F1F1F"/>
                                    <w:left w:val="single" w:sz="6" w:space="0" w:color="1C1C1C"/>
                                    <w:bottom w:val="single" w:sz="4" w:space="0" w:color="1F1F1F"/>
                                    <w:right w:val="single" w:sz="8" w:space="0" w:color="2B2B2B"/>
                                  </w:tcBorders>
                                </w:tcPr>
                                <w:p w:rsidR="00EA34A7" w:rsidRDefault="00EA34A7">
                                  <w:pPr>
                                    <w:pStyle w:val="TableParagraph"/>
                                    <w:spacing w:before="125"/>
                                    <w:ind w:left="105"/>
                                    <w:rPr>
                                      <w:rFonts w:ascii="Arial" w:eastAsia="Arial" w:hAnsi="Arial" w:cs="Arial"/>
                                      <w:sz w:val="19"/>
                                      <w:szCs w:val="19"/>
                                    </w:rPr>
                                  </w:pPr>
                                  <w:r>
                                    <w:rPr>
                                      <w:rFonts w:ascii="Arial"/>
                                      <w:color w:val="030303"/>
                                      <w:w w:val="102"/>
                                      <w:sz w:val="19"/>
                                    </w:rPr>
                                    <w:t>ADULTERATION</w:t>
                                  </w:r>
                                  <w:r>
                                    <w:rPr>
                                      <w:rFonts w:ascii="Arial"/>
                                      <w:color w:val="030303"/>
                                      <w:sz w:val="19"/>
                                    </w:rPr>
                                    <w:t xml:space="preserve"> </w:t>
                                  </w:r>
                                  <w:r>
                                    <w:rPr>
                                      <w:rFonts w:ascii="Arial"/>
                                      <w:color w:val="030303"/>
                                      <w:spacing w:val="-20"/>
                                      <w:sz w:val="19"/>
                                    </w:rPr>
                                    <w:t xml:space="preserve"> </w:t>
                                  </w:r>
                                  <w:r>
                                    <w:rPr>
                                      <w:rFonts w:ascii="Arial"/>
                                      <w:color w:val="030303"/>
                                      <w:w w:val="101"/>
                                      <w:sz w:val="19"/>
                                    </w:rPr>
                                    <w:t>ALCOHOLIC</w:t>
                                  </w:r>
                                  <w:r>
                                    <w:rPr>
                                      <w:rFonts w:ascii="Arial"/>
                                      <w:color w:val="030303"/>
                                      <w:sz w:val="19"/>
                                    </w:rPr>
                                    <w:t xml:space="preserve"> </w:t>
                                  </w:r>
                                  <w:r>
                                    <w:rPr>
                                      <w:rFonts w:ascii="Arial"/>
                                      <w:color w:val="030303"/>
                                      <w:spacing w:val="-12"/>
                                      <w:sz w:val="19"/>
                                    </w:rPr>
                                    <w:t xml:space="preserve"> </w:t>
                                  </w:r>
                                  <w:r>
                                    <w:rPr>
                                      <w:rFonts w:ascii="Arial"/>
                                      <w:color w:val="030303"/>
                                      <w:sz w:val="19"/>
                                    </w:rPr>
                                    <w:t>BEVERAGE</w:t>
                                  </w:r>
                                </w:p>
                              </w:tc>
                              <w:tc>
                                <w:tcPr>
                                  <w:tcW w:w="2142" w:type="dxa"/>
                                  <w:tcBorders>
                                    <w:top w:val="single" w:sz="4" w:space="0" w:color="1F1F1F"/>
                                    <w:left w:val="single" w:sz="8" w:space="0" w:color="2B2B2B"/>
                                    <w:bottom w:val="single" w:sz="4" w:space="0" w:color="1F1F1F"/>
                                    <w:right w:val="single" w:sz="6" w:space="0" w:color="1C1C1C"/>
                                  </w:tcBorders>
                                </w:tcPr>
                                <w:p w:rsidR="00EA34A7" w:rsidRDefault="00EA34A7">
                                  <w:pPr>
                                    <w:pStyle w:val="TableParagraph"/>
                                    <w:spacing w:before="122"/>
                                    <w:ind w:left="102"/>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5"/>
                                      <w:w w:val="98"/>
                                      <w:sz w:val="19"/>
                                      <w:szCs w:val="19"/>
                                    </w:rPr>
                                    <w:t>.</w:t>
                                  </w:r>
                                  <w:r>
                                    <w:rPr>
                                      <w:rFonts w:ascii="Arial" w:eastAsia="Arial" w:hAnsi="Arial" w:cs="Arial"/>
                                      <w:color w:val="030303"/>
                                      <w:w w:val="101"/>
                                      <w:sz w:val="19"/>
                                      <w:szCs w:val="19"/>
                                    </w:rPr>
                                    <w:t>138</w:t>
                                  </w:r>
                                  <w:r>
                                    <w:rPr>
                                      <w:rFonts w:ascii="Arial" w:eastAsia="Arial" w:hAnsi="Arial" w:cs="Arial"/>
                                      <w:color w:val="030303"/>
                                      <w:spacing w:val="-10"/>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4"/>
                                      <w:sz w:val="20"/>
                                      <w:szCs w:val="20"/>
                                    </w:rPr>
                                    <w:t xml:space="preserve"> </w:t>
                                  </w:r>
                                  <w:r>
                                    <w:rPr>
                                      <w:rFonts w:ascii="Arial" w:eastAsia="Arial" w:hAnsi="Arial" w:cs="Arial"/>
                                      <w:color w:val="030303"/>
                                      <w:sz w:val="19"/>
                                      <w:szCs w:val="19"/>
                                    </w:rPr>
                                    <w:t xml:space="preserve">16 </w:t>
                                  </w:r>
                                  <w:r>
                                    <w:rPr>
                                      <w:rFonts w:ascii="Arial" w:eastAsia="Arial" w:hAnsi="Arial" w:cs="Arial"/>
                                      <w:color w:val="030303"/>
                                      <w:spacing w:val="-16"/>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5"/>
                                      <w:sz w:val="19"/>
                                      <w:szCs w:val="19"/>
                                    </w:rPr>
                                    <w:t>M</w:t>
                                  </w:r>
                                </w:p>
                              </w:tc>
                            </w:tr>
                            <w:tr w:rsidR="00EA34A7">
                              <w:trPr>
                                <w:trHeight w:hRule="exact" w:val="364"/>
                              </w:trPr>
                              <w:tc>
                                <w:tcPr>
                                  <w:tcW w:w="7238" w:type="dxa"/>
                                  <w:tcBorders>
                                    <w:top w:val="single" w:sz="4" w:space="0" w:color="1F1F1F"/>
                                    <w:left w:val="single" w:sz="6" w:space="0" w:color="1C1C1C"/>
                                    <w:bottom w:val="single" w:sz="4" w:space="0" w:color="232323"/>
                                    <w:right w:val="single" w:sz="8" w:space="0" w:color="2B2B2B"/>
                                  </w:tcBorders>
                                </w:tcPr>
                                <w:p w:rsidR="00EA34A7" w:rsidRDefault="00EA34A7">
                                  <w:pPr>
                                    <w:pStyle w:val="TableParagraph"/>
                                    <w:spacing w:before="120"/>
                                    <w:ind w:left="105"/>
                                    <w:rPr>
                                      <w:rFonts w:ascii="Arial" w:eastAsia="Arial" w:hAnsi="Arial" w:cs="Arial"/>
                                      <w:sz w:val="19"/>
                                      <w:szCs w:val="19"/>
                                    </w:rPr>
                                  </w:pPr>
                                  <w:r>
                                    <w:rPr>
                                      <w:rFonts w:ascii="Arial"/>
                                      <w:color w:val="030303"/>
                                      <w:w w:val="102"/>
                                      <w:sz w:val="19"/>
                                    </w:rPr>
                                    <w:t>AFFRAY</w:t>
                                  </w:r>
                                </w:p>
                              </w:tc>
                              <w:tc>
                                <w:tcPr>
                                  <w:tcW w:w="2142" w:type="dxa"/>
                                  <w:tcBorders>
                                    <w:top w:val="single" w:sz="4" w:space="0" w:color="1F1F1F"/>
                                    <w:left w:val="single" w:sz="8" w:space="0" w:color="2B2B2B"/>
                                    <w:bottom w:val="single" w:sz="4" w:space="0" w:color="232323"/>
                                    <w:right w:val="single" w:sz="6" w:space="0" w:color="1C1C1C"/>
                                  </w:tcBorders>
                                </w:tcPr>
                                <w:p w:rsidR="00EA34A7" w:rsidRDefault="00EA34A7">
                                  <w:pPr>
                                    <w:pStyle w:val="TableParagraph"/>
                                    <w:tabs>
                                      <w:tab w:val="left" w:pos="1846"/>
                                    </w:tabs>
                                    <w:spacing w:before="122"/>
                                    <w:ind w:left="102"/>
                                    <w:rPr>
                                      <w:rFonts w:ascii="Times New Roman" w:eastAsia="Times New Roman" w:hAnsi="Times New Roman" w:cs="Times New Roman"/>
                                      <w:sz w:val="9"/>
                                      <w:szCs w:val="9"/>
                                    </w:rPr>
                                  </w:pPr>
                                  <w:r>
                                    <w:rPr>
                                      <w:rFonts w:ascii="Arial" w:eastAsia="Arial" w:hAnsi="Arial" w:cs="Arial"/>
                                      <w:color w:val="030303"/>
                                      <w:spacing w:val="11"/>
                                      <w:w w:val="104"/>
                                      <w:sz w:val="19"/>
                                      <w:szCs w:val="19"/>
                                    </w:rPr>
                                    <w:t>c</w:t>
                                  </w:r>
                                  <w:r>
                                    <w:rPr>
                                      <w:rFonts w:ascii="Arial" w:eastAsia="Arial" w:hAnsi="Arial" w:cs="Arial"/>
                                      <w:color w:val="2A2A2A"/>
                                      <w:spacing w:val="-18"/>
                                      <w:w w:val="123"/>
                                      <w:sz w:val="19"/>
                                      <w:szCs w:val="19"/>
                                    </w:rPr>
                                    <w:t>.</w:t>
                                  </w:r>
                                  <w:r>
                                    <w:rPr>
                                      <w:rFonts w:ascii="Arial" w:eastAsia="Arial" w:hAnsi="Arial" w:cs="Arial"/>
                                      <w:color w:val="030303"/>
                                      <w:w w:val="99"/>
                                      <w:sz w:val="19"/>
                                      <w:szCs w:val="19"/>
                                    </w:rPr>
                                    <w:t>272</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20"/>
                                      <w:szCs w:val="20"/>
                                    </w:rPr>
                                    <w:t>§</w:t>
                                  </w:r>
                                  <w:r>
                                    <w:rPr>
                                      <w:rFonts w:ascii="Times New Roman" w:eastAsia="Times New Roman" w:hAnsi="Times New Roman" w:cs="Times New Roman"/>
                                      <w:color w:val="030303"/>
                                      <w:spacing w:val="-20"/>
                                      <w:sz w:val="20"/>
                                      <w:szCs w:val="20"/>
                                    </w:rPr>
                                    <w:t xml:space="preserve"> </w:t>
                                  </w:r>
                                  <w:r>
                                    <w:rPr>
                                      <w:rFonts w:ascii="Arial" w:eastAsia="Arial" w:hAnsi="Arial" w:cs="Arial"/>
                                      <w:color w:val="030303"/>
                                      <w:w w:val="101"/>
                                      <w:sz w:val="19"/>
                                      <w:szCs w:val="19"/>
                                    </w:rPr>
                                    <w:t>53</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28"/>
                                      <w:w w:val="287"/>
                                      <w:sz w:val="19"/>
                                      <w:szCs w:val="19"/>
                                    </w:rPr>
                                    <w:t>I</w:t>
                                  </w:r>
                                  <w:r>
                                    <w:rPr>
                                      <w:rFonts w:ascii="Arial" w:eastAsia="Arial" w:hAnsi="Arial" w:cs="Arial"/>
                                      <w:color w:val="030303"/>
                                      <w:w w:val="108"/>
                                      <w:sz w:val="19"/>
                                      <w:szCs w:val="19"/>
                                    </w:rPr>
                                    <w:t>M</w:t>
                                  </w:r>
                                  <w:r>
                                    <w:rPr>
                                      <w:rFonts w:ascii="Arial" w:eastAsia="Arial" w:hAnsi="Arial" w:cs="Arial"/>
                                      <w:color w:val="030303"/>
                                      <w:sz w:val="19"/>
                                      <w:szCs w:val="19"/>
                                    </w:rPr>
                                    <w:tab/>
                                  </w:r>
                                  <w:r>
                                    <w:rPr>
                                      <w:rFonts w:ascii="Times New Roman" w:eastAsia="Times New Roman" w:hAnsi="Times New Roman" w:cs="Times New Roman"/>
                                      <w:color w:val="BCBCBC"/>
                                      <w:spacing w:val="-19"/>
                                      <w:w w:val="145"/>
                                      <w:position w:val="9"/>
                                      <w:sz w:val="9"/>
                                      <w:szCs w:val="9"/>
                                    </w:rPr>
                                    <w:t>.</w:t>
                                  </w:r>
                                  <w:r>
                                    <w:rPr>
                                      <w:rFonts w:ascii="Times New Roman" w:eastAsia="Times New Roman" w:hAnsi="Times New Roman" w:cs="Times New Roman"/>
                                      <w:color w:val="707070"/>
                                      <w:w w:val="112"/>
                                      <w:position w:val="9"/>
                                      <w:sz w:val="9"/>
                                      <w:szCs w:val="9"/>
                                    </w:rPr>
                                    <w:t>\</w:t>
                                  </w:r>
                                </w:p>
                              </w:tc>
                            </w:tr>
                            <w:tr w:rsidR="00EA34A7">
                              <w:trPr>
                                <w:trHeight w:hRule="exact" w:val="368"/>
                              </w:trPr>
                              <w:tc>
                                <w:tcPr>
                                  <w:tcW w:w="7238" w:type="dxa"/>
                                  <w:tcBorders>
                                    <w:top w:val="single" w:sz="4" w:space="0" w:color="232323"/>
                                    <w:left w:val="single" w:sz="6" w:space="0" w:color="1C1C1C"/>
                                    <w:bottom w:val="single" w:sz="4" w:space="0" w:color="1F1F1F"/>
                                    <w:right w:val="single" w:sz="6" w:space="0" w:color="181818"/>
                                  </w:tcBorders>
                                </w:tcPr>
                                <w:p w:rsidR="00EA34A7" w:rsidRDefault="00EA34A7">
                                  <w:pPr>
                                    <w:pStyle w:val="TableParagraph"/>
                                    <w:spacing w:before="125"/>
                                    <w:ind w:left="109"/>
                                    <w:rPr>
                                      <w:rFonts w:ascii="Arial" w:eastAsia="Arial" w:hAnsi="Arial" w:cs="Arial"/>
                                      <w:sz w:val="19"/>
                                      <w:szCs w:val="19"/>
                                    </w:rPr>
                                  </w:pPr>
                                  <w:r>
                                    <w:rPr>
                                      <w:rFonts w:ascii="Arial"/>
                                      <w:color w:val="030303"/>
                                      <w:w w:val="102"/>
                                      <w:sz w:val="19"/>
                                    </w:rPr>
                                    <w:t>ALIEN</w:t>
                                  </w:r>
                                  <w:r>
                                    <w:rPr>
                                      <w:rFonts w:ascii="Arial"/>
                                      <w:color w:val="030303"/>
                                      <w:sz w:val="19"/>
                                    </w:rPr>
                                    <w:t xml:space="preserve"> </w:t>
                                  </w:r>
                                  <w:r>
                                    <w:rPr>
                                      <w:rFonts w:ascii="Arial"/>
                                      <w:color w:val="030303"/>
                                      <w:spacing w:val="-26"/>
                                      <w:sz w:val="19"/>
                                    </w:rPr>
                                    <w:t xml:space="preserve"> </w:t>
                                  </w:r>
                                  <w:r>
                                    <w:rPr>
                                      <w:rFonts w:ascii="Arial"/>
                                      <w:color w:val="030303"/>
                                      <w:w w:val="104"/>
                                      <w:sz w:val="19"/>
                                    </w:rPr>
                                    <w:t>IN</w:t>
                                  </w:r>
                                  <w:r>
                                    <w:rPr>
                                      <w:rFonts w:ascii="Arial"/>
                                      <w:color w:val="030303"/>
                                      <w:spacing w:val="1"/>
                                      <w:sz w:val="19"/>
                                    </w:rPr>
                                    <w:t xml:space="preserve"> </w:t>
                                  </w:r>
                                  <w:r>
                                    <w:rPr>
                                      <w:rFonts w:ascii="Arial"/>
                                      <w:color w:val="030303"/>
                                      <w:w w:val="101"/>
                                      <w:sz w:val="19"/>
                                    </w:rPr>
                                    <w:t>POSSESS</w:t>
                                  </w:r>
                                  <w:r>
                                    <w:rPr>
                                      <w:rFonts w:ascii="Arial"/>
                                      <w:color w:val="030303"/>
                                      <w:spacing w:val="15"/>
                                      <w:sz w:val="19"/>
                                    </w:rPr>
                                    <w:t xml:space="preserve"> </w:t>
                                  </w:r>
                                  <w:r>
                                    <w:rPr>
                                      <w:rFonts w:ascii="Arial"/>
                                      <w:color w:val="030303"/>
                                      <w:w w:val="102"/>
                                      <w:sz w:val="19"/>
                                    </w:rPr>
                                    <w:t>OF</w:t>
                                  </w:r>
                                  <w:r>
                                    <w:rPr>
                                      <w:rFonts w:ascii="Arial"/>
                                      <w:color w:val="030303"/>
                                      <w:spacing w:val="10"/>
                                      <w:sz w:val="19"/>
                                    </w:rPr>
                                    <w:t xml:space="preserve"> </w:t>
                                  </w:r>
                                  <w:r>
                                    <w:rPr>
                                      <w:rFonts w:ascii="Arial"/>
                                      <w:color w:val="030303"/>
                                      <w:w w:val="101"/>
                                      <w:sz w:val="19"/>
                                    </w:rPr>
                                    <w:t>FIREARM</w:t>
                                  </w:r>
                                </w:p>
                              </w:tc>
                              <w:tc>
                                <w:tcPr>
                                  <w:tcW w:w="2142" w:type="dxa"/>
                                  <w:tcBorders>
                                    <w:top w:val="single" w:sz="4" w:space="0" w:color="232323"/>
                                    <w:left w:val="single" w:sz="6" w:space="0" w:color="181818"/>
                                    <w:bottom w:val="single" w:sz="4" w:space="0" w:color="1F1F1F"/>
                                    <w:right w:val="single" w:sz="6" w:space="0" w:color="1C1C1C"/>
                                  </w:tcBorders>
                                </w:tcPr>
                                <w:p w:rsidR="00EA34A7" w:rsidRDefault="00EA34A7">
                                  <w:pPr>
                                    <w:pStyle w:val="TableParagraph"/>
                                    <w:spacing w:before="135"/>
                                    <w:ind w:left="109"/>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2A2A2A"/>
                                      <w:spacing w:val="-4"/>
                                      <w:w w:val="123"/>
                                      <w:sz w:val="19"/>
                                      <w:szCs w:val="19"/>
                                    </w:rPr>
                                    <w:t>.</w:t>
                                  </w:r>
                                  <w:r>
                                    <w:rPr>
                                      <w:rFonts w:ascii="Arial" w:eastAsia="Arial" w:hAnsi="Arial" w:cs="Arial"/>
                                      <w:color w:val="030303"/>
                                      <w:w w:val="101"/>
                                      <w:sz w:val="19"/>
                                      <w:szCs w:val="19"/>
                                    </w:rPr>
                                    <w:t>140</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sz w:val="19"/>
                                      <w:szCs w:val="19"/>
                                    </w:rPr>
                                    <w:t xml:space="preserve">13H </w:t>
                                  </w:r>
                                  <w:r>
                                    <w:rPr>
                                      <w:rFonts w:ascii="Arial" w:eastAsia="Arial" w:hAnsi="Arial" w:cs="Arial"/>
                                      <w:color w:val="030303"/>
                                      <w:spacing w:val="-5"/>
                                      <w:sz w:val="19"/>
                                      <w:szCs w:val="19"/>
                                    </w:rPr>
                                    <w:t xml:space="preserve"> </w:t>
                                  </w:r>
                                  <w:r>
                                    <w:rPr>
                                      <w:rFonts w:ascii="Arial" w:eastAsia="Arial" w:hAnsi="Arial" w:cs="Arial"/>
                                      <w:b/>
                                      <w:bCs/>
                                      <w:color w:val="030303"/>
                                      <w:w w:val="104"/>
                                      <w:sz w:val="19"/>
                                      <w:szCs w:val="19"/>
                                    </w:rPr>
                                    <w:t>/</w:t>
                                  </w:r>
                                  <w:r>
                                    <w:rPr>
                                      <w:rFonts w:ascii="Arial" w:eastAsia="Arial" w:hAnsi="Arial" w:cs="Arial"/>
                                      <w:b/>
                                      <w:bCs/>
                                      <w:color w:val="030303"/>
                                      <w:spacing w:val="11"/>
                                      <w:sz w:val="19"/>
                                      <w:szCs w:val="19"/>
                                    </w:rPr>
                                    <w:t xml:space="preserve"> </w:t>
                                  </w:r>
                                  <w:r>
                                    <w:rPr>
                                      <w:rFonts w:ascii="Arial" w:eastAsia="Arial" w:hAnsi="Arial" w:cs="Arial"/>
                                      <w:b/>
                                      <w:bCs/>
                                      <w:color w:val="030303"/>
                                      <w:w w:val="111"/>
                                      <w:sz w:val="19"/>
                                      <w:szCs w:val="19"/>
                                    </w:rPr>
                                    <w:t>M</w:t>
                                  </w:r>
                                </w:p>
                              </w:tc>
                            </w:tr>
                            <w:tr w:rsidR="00EA34A7">
                              <w:trPr>
                                <w:trHeight w:hRule="exact" w:val="368"/>
                              </w:trPr>
                              <w:tc>
                                <w:tcPr>
                                  <w:tcW w:w="7238" w:type="dxa"/>
                                  <w:tcBorders>
                                    <w:top w:val="single" w:sz="4" w:space="0" w:color="1F1F1F"/>
                                    <w:left w:val="single" w:sz="6" w:space="0" w:color="1C1C1C"/>
                                    <w:bottom w:val="single" w:sz="4" w:space="0" w:color="232323"/>
                                    <w:right w:val="single" w:sz="6" w:space="0" w:color="181818"/>
                                  </w:tcBorders>
                                </w:tcPr>
                                <w:p w:rsidR="00EA34A7" w:rsidRDefault="00EA34A7">
                                  <w:pPr>
                                    <w:pStyle w:val="TableParagraph"/>
                                    <w:spacing w:before="125"/>
                                    <w:ind w:left="109"/>
                                    <w:rPr>
                                      <w:rFonts w:ascii="Arial" w:eastAsia="Arial" w:hAnsi="Arial" w:cs="Arial"/>
                                      <w:sz w:val="19"/>
                                      <w:szCs w:val="19"/>
                                    </w:rPr>
                                  </w:pPr>
                                  <w:r>
                                    <w:rPr>
                                      <w:rFonts w:ascii="Arial"/>
                                      <w:color w:val="030303"/>
                                      <w:w w:val="102"/>
                                      <w:sz w:val="19"/>
                                    </w:rPr>
                                    <w:t>ANNOYING</w:t>
                                  </w:r>
                                  <w:r>
                                    <w:rPr>
                                      <w:rFonts w:ascii="Arial"/>
                                      <w:color w:val="030303"/>
                                      <w:sz w:val="19"/>
                                    </w:rPr>
                                    <w:t xml:space="preserve"> </w:t>
                                  </w:r>
                                  <w:r>
                                    <w:rPr>
                                      <w:rFonts w:ascii="Arial"/>
                                      <w:color w:val="030303"/>
                                      <w:spacing w:val="-22"/>
                                      <w:sz w:val="19"/>
                                    </w:rPr>
                                    <w:t xml:space="preserve"> </w:t>
                                  </w:r>
                                  <w:r>
                                    <w:rPr>
                                      <w:rFonts w:ascii="Arial"/>
                                      <w:color w:val="030303"/>
                                      <w:w w:val="102"/>
                                      <w:sz w:val="19"/>
                                    </w:rPr>
                                    <w:t>PHONE</w:t>
                                  </w:r>
                                  <w:r>
                                    <w:rPr>
                                      <w:rFonts w:ascii="Arial"/>
                                      <w:color w:val="030303"/>
                                      <w:spacing w:val="6"/>
                                      <w:sz w:val="19"/>
                                    </w:rPr>
                                    <w:t xml:space="preserve"> </w:t>
                                  </w:r>
                                  <w:r>
                                    <w:rPr>
                                      <w:rFonts w:ascii="Arial"/>
                                      <w:color w:val="030303"/>
                                      <w:w w:val="101"/>
                                      <w:sz w:val="19"/>
                                    </w:rPr>
                                    <w:t>CALLS</w:t>
                                  </w:r>
                                </w:p>
                              </w:tc>
                              <w:tc>
                                <w:tcPr>
                                  <w:tcW w:w="2142" w:type="dxa"/>
                                  <w:tcBorders>
                                    <w:top w:val="single" w:sz="4" w:space="0" w:color="1F1F1F"/>
                                    <w:left w:val="single" w:sz="6" w:space="0" w:color="181818"/>
                                    <w:bottom w:val="single" w:sz="4" w:space="0" w:color="232323"/>
                                    <w:right w:val="single" w:sz="6" w:space="0" w:color="1C1C1C"/>
                                  </w:tcBorders>
                                </w:tcPr>
                                <w:p w:rsidR="00EA34A7" w:rsidRDefault="00EA34A7">
                                  <w:pPr>
                                    <w:pStyle w:val="TableParagraph"/>
                                    <w:spacing w:before="135"/>
                                    <w:ind w:left="109"/>
                                    <w:rPr>
                                      <w:rFonts w:ascii="Arial" w:eastAsia="Arial" w:hAnsi="Arial" w:cs="Arial"/>
                                      <w:sz w:val="19"/>
                                      <w:szCs w:val="19"/>
                                    </w:rPr>
                                  </w:pPr>
                                  <w:r>
                                    <w:rPr>
                                      <w:rFonts w:ascii="Arial" w:eastAsia="Arial" w:hAnsi="Arial" w:cs="Arial"/>
                                      <w:color w:val="030303"/>
                                      <w:sz w:val="19"/>
                                      <w:szCs w:val="19"/>
                                    </w:rPr>
                                    <w:t>c.269</w:t>
                                  </w:r>
                                  <w:r>
                                    <w:rPr>
                                      <w:rFonts w:ascii="Arial" w:eastAsia="Arial" w:hAnsi="Arial" w:cs="Arial"/>
                                      <w:color w:val="030303"/>
                                      <w:spacing w:val="8"/>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99"/>
                                      <w:sz w:val="19"/>
                                      <w:szCs w:val="19"/>
                                    </w:rPr>
                                    <w:t>14A</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3"/>
                                      <w:w w:val="287"/>
                                      <w:sz w:val="19"/>
                                      <w:szCs w:val="19"/>
                                    </w:rPr>
                                    <w:t>I</w:t>
                                  </w:r>
                                  <w:r>
                                    <w:rPr>
                                      <w:rFonts w:ascii="Arial" w:eastAsia="Arial" w:hAnsi="Arial" w:cs="Arial"/>
                                      <w:color w:val="030303"/>
                                      <w:w w:val="108"/>
                                      <w:sz w:val="19"/>
                                      <w:szCs w:val="19"/>
                                    </w:rPr>
                                    <w:t>M</w:t>
                                  </w:r>
                                </w:p>
                              </w:tc>
                            </w:tr>
                            <w:tr w:rsidR="00EA34A7">
                              <w:trPr>
                                <w:trHeight w:hRule="exact" w:val="366"/>
                              </w:trPr>
                              <w:tc>
                                <w:tcPr>
                                  <w:tcW w:w="7238" w:type="dxa"/>
                                  <w:tcBorders>
                                    <w:top w:val="single" w:sz="4" w:space="0" w:color="232323"/>
                                    <w:left w:val="single" w:sz="6" w:space="0" w:color="1C1C1C"/>
                                    <w:bottom w:val="single" w:sz="6" w:space="0" w:color="232323"/>
                                    <w:right w:val="single" w:sz="6" w:space="0" w:color="181818"/>
                                  </w:tcBorders>
                                </w:tcPr>
                                <w:p w:rsidR="00EA34A7" w:rsidRDefault="00EA34A7">
                                  <w:pPr>
                                    <w:pStyle w:val="TableParagraph"/>
                                    <w:spacing w:before="120"/>
                                    <w:ind w:left="114"/>
                                    <w:rPr>
                                      <w:rFonts w:ascii="Arial" w:eastAsia="Arial" w:hAnsi="Arial" w:cs="Arial"/>
                                      <w:sz w:val="19"/>
                                      <w:szCs w:val="19"/>
                                    </w:rPr>
                                  </w:pPr>
                                  <w:r>
                                    <w:rPr>
                                      <w:rFonts w:ascii="Arial"/>
                                      <w:color w:val="030303"/>
                                      <w:w w:val="101"/>
                                      <w:sz w:val="19"/>
                                    </w:rPr>
                                    <w:t>ASSAULT</w:t>
                                  </w:r>
                                </w:p>
                              </w:tc>
                              <w:tc>
                                <w:tcPr>
                                  <w:tcW w:w="2142" w:type="dxa"/>
                                  <w:tcBorders>
                                    <w:top w:val="single" w:sz="4" w:space="0" w:color="232323"/>
                                    <w:left w:val="single" w:sz="6" w:space="0" w:color="181818"/>
                                    <w:bottom w:val="single" w:sz="6" w:space="0" w:color="232323"/>
                                    <w:right w:val="single" w:sz="6" w:space="0" w:color="1C1C1C"/>
                                  </w:tcBorders>
                                </w:tcPr>
                                <w:p w:rsidR="00EA34A7" w:rsidRDefault="00EA34A7">
                                  <w:pPr>
                                    <w:pStyle w:val="TableParagraph"/>
                                    <w:spacing w:before="130"/>
                                    <w:ind w:left="109"/>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8"/>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99"/>
                                      <w:sz w:val="19"/>
                                      <w:szCs w:val="19"/>
                                    </w:rPr>
                                    <w:t>13A</w:t>
                                  </w:r>
                                  <w:r>
                                    <w:rPr>
                                      <w:rFonts w:ascii="Arial" w:eastAsia="Arial" w:hAnsi="Arial" w:cs="Arial"/>
                                      <w:color w:val="030303"/>
                                      <w:sz w:val="19"/>
                                      <w:szCs w:val="19"/>
                                    </w:rPr>
                                    <w:t xml:space="preserve">  </w:t>
                                  </w:r>
                                  <w:r>
                                    <w:rPr>
                                      <w:rFonts w:ascii="Arial" w:eastAsia="Arial" w:hAnsi="Arial" w:cs="Arial"/>
                                      <w:color w:val="030303"/>
                                      <w:spacing w:val="-38"/>
                                      <w:w w:val="287"/>
                                      <w:sz w:val="19"/>
                                      <w:szCs w:val="19"/>
                                    </w:rPr>
                                    <w:t>I</w:t>
                                  </w:r>
                                  <w:r>
                                    <w:rPr>
                                      <w:rFonts w:ascii="Arial" w:eastAsia="Arial" w:hAnsi="Arial" w:cs="Arial"/>
                                      <w:color w:val="030303"/>
                                      <w:w w:val="112"/>
                                      <w:sz w:val="19"/>
                                      <w:szCs w:val="19"/>
                                    </w:rPr>
                                    <w:t>M</w:t>
                                  </w:r>
                                </w:p>
                              </w:tc>
                            </w:tr>
                            <w:tr w:rsidR="00EA34A7">
                              <w:trPr>
                                <w:trHeight w:hRule="exact" w:val="366"/>
                              </w:trPr>
                              <w:tc>
                                <w:tcPr>
                                  <w:tcW w:w="7238" w:type="dxa"/>
                                  <w:tcBorders>
                                    <w:top w:val="single" w:sz="6" w:space="0" w:color="232323"/>
                                    <w:left w:val="single" w:sz="6" w:space="0" w:color="1C1C1C"/>
                                    <w:bottom w:val="single" w:sz="4" w:space="0" w:color="232323"/>
                                    <w:right w:val="single" w:sz="6" w:space="0" w:color="181818"/>
                                  </w:tcBorders>
                                </w:tcPr>
                                <w:p w:rsidR="00EA34A7" w:rsidRDefault="00EA34A7">
                                  <w:pPr>
                                    <w:pStyle w:val="TableParagraph"/>
                                    <w:spacing w:before="125"/>
                                    <w:ind w:left="114"/>
                                    <w:rPr>
                                      <w:rFonts w:ascii="Arial" w:eastAsia="Arial" w:hAnsi="Arial" w:cs="Arial"/>
                                      <w:sz w:val="19"/>
                                      <w:szCs w:val="19"/>
                                    </w:rPr>
                                  </w:pPr>
                                  <w:r>
                                    <w:rPr>
                                      <w:rFonts w:ascii="Arial"/>
                                      <w:color w:val="030303"/>
                                      <w:w w:val="103"/>
                                      <w:sz w:val="19"/>
                                    </w:rPr>
                                    <w:t>ATTEMPT</w:t>
                                  </w:r>
                                  <w:r>
                                    <w:rPr>
                                      <w:rFonts w:ascii="Arial"/>
                                      <w:color w:val="030303"/>
                                      <w:spacing w:val="15"/>
                                      <w:sz w:val="19"/>
                                    </w:rPr>
                                    <w:t xml:space="preserve"> </w:t>
                                  </w:r>
                                  <w:r>
                                    <w:rPr>
                                      <w:rFonts w:ascii="Arial"/>
                                      <w:color w:val="030303"/>
                                      <w:w w:val="106"/>
                                      <w:sz w:val="19"/>
                                    </w:rPr>
                                    <w:t>TO</w:t>
                                  </w:r>
                                  <w:r>
                                    <w:rPr>
                                      <w:rFonts w:ascii="Arial"/>
                                      <w:color w:val="030303"/>
                                      <w:spacing w:val="13"/>
                                      <w:sz w:val="19"/>
                                    </w:rPr>
                                    <w:t xml:space="preserve"> </w:t>
                                  </w:r>
                                  <w:r>
                                    <w:rPr>
                                      <w:rFonts w:ascii="Arial"/>
                                      <w:color w:val="030303"/>
                                      <w:w w:val="103"/>
                                      <w:sz w:val="19"/>
                                    </w:rPr>
                                    <w:t>INJURE</w:t>
                                  </w:r>
                                  <w:r>
                                    <w:rPr>
                                      <w:rFonts w:ascii="Arial"/>
                                      <w:color w:val="030303"/>
                                      <w:spacing w:val="8"/>
                                      <w:sz w:val="19"/>
                                    </w:rPr>
                                    <w:t xml:space="preserve"> </w:t>
                                  </w:r>
                                  <w:r>
                                    <w:rPr>
                                      <w:rFonts w:ascii="Arial"/>
                                      <w:color w:val="030303"/>
                                      <w:w w:val="101"/>
                                      <w:sz w:val="19"/>
                                    </w:rPr>
                                    <w:t>DEPOSITORY</w:t>
                                  </w:r>
                                  <w:r>
                                    <w:rPr>
                                      <w:rFonts w:ascii="Arial"/>
                                      <w:color w:val="030303"/>
                                      <w:spacing w:val="20"/>
                                      <w:sz w:val="19"/>
                                    </w:rPr>
                                    <w:t xml:space="preserve"> </w:t>
                                  </w:r>
                                  <w:r>
                                    <w:rPr>
                                      <w:rFonts w:ascii="Arial"/>
                                      <w:color w:val="030303"/>
                                      <w:w w:val="102"/>
                                      <w:sz w:val="19"/>
                                    </w:rPr>
                                    <w:t>OF</w:t>
                                  </w:r>
                                  <w:r>
                                    <w:rPr>
                                      <w:rFonts w:ascii="Arial"/>
                                      <w:color w:val="030303"/>
                                      <w:spacing w:val="-5"/>
                                      <w:sz w:val="19"/>
                                    </w:rPr>
                                    <w:t xml:space="preserve"> </w:t>
                                  </w:r>
                                  <w:r>
                                    <w:rPr>
                                      <w:rFonts w:ascii="Arial"/>
                                      <w:color w:val="030303"/>
                                      <w:sz w:val="19"/>
                                    </w:rPr>
                                    <w:t>VALUABLES</w:t>
                                  </w:r>
                                </w:p>
                              </w:tc>
                              <w:tc>
                                <w:tcPr>
                                  <w:tcW w:w="2142" w:type="dxa"/>
                                  <w:tcBorders>
                                    <w:top w:val="single" w:sz="6" w:space="0" w:color="232323"/>
                                    <w:left w:val="single" w:sz="6" w:space="0" w:color="181818"/>
                                    <w:bottom w:val="single" w:sz="4" w:space="0" w:color="232323"/>
                                    <w:right w:val="single" w:sz="6" w:space="0" w:color="1C1C1C"/>
                                  </w:tcBorders>
                                </w:tcPr>
                                <w:p w:rsidR="00EA34A7" w:rsidRDefault="00EA34A7">
                                  <w:pPr>
                                    <w:pStyle w:val="TableParagraph"/>
                                    <w:spacing w:before="130"/>
                                    <w:ind w:left="119"/>
                                    <w:rPr>
                                      <w:rFonts w:ascii="Arial" w:eastAsia="Arial" w:hAnsi="Arial" w:cs="Arial"/>
                                      <w:sz w:val="19"/>
                                      <w:szCs w:val="19"/>
                                    </w:rPr>
                                  </w:pPr>
                                  <w:r>
                                    <w:rPr>
                                      <w:rFonts w:ascii="Arial" w:eastAsia="Arial" w:hAnsi="Arial" w:cs="Arial"/>
                                      <w:color w:val="030303"/>
                                      <w:w w:val="99"/>
                                      <w:sz w:val="19"/>
                                      <w:szCs w:val="19"/>
                                    </w:rPr>
                                    <w:t>c.266</w:t>
                                  </w:r>
                                  <w:r>
                                    <w:rPr>
                                      <w:rFonts w:ascii="Arial" w:eastAsia="Arial" w:hAnsi="Arial" w:cs="Arial"/>
                                      <w:color w:val="030303"/>
                                      <w:spacing w:val="12"/>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3"/>
                                      <w:sz w:val="19"/>
                                      <w:szCs w:val="19"/>
                                    </w:rPr>
                                    <w:t xml:space="preserve"> </w:t>
                                  </w:r>
                                  <w:r>
                                    <w:rPr>
                                      <w:rFonts w:ascii="Arial" w:eastAsia="Arial" w:hAnsi="Arial" w:cs="Arial"/>
                                      <w:color w:val="030303"/>
                                      <w:sz w:val="19"/>
                                      <w:szCs w:val="19"/>
                                    </w:rPr>
                                    <w:t xml:space="preserve">16 </w:t>
                                  </w:r>
                                  <w:r>
                                    <w:rPr>
                                      <w:rFonts w:ascii="Arial" w:eastAsia="Arial" w:hAnsi="Arial" w:cs="Arial"/>
                                      <w:color w:val="030303"/>
                                      <w:spacing w:val="-12"/>
                                      <w:sz w:val="19"/>
                                      <w:szCs w:val="19"/>
                                    </w:rPr>
                                    <w:t xml:space="preserve"> </w:t>
                                  </w:r>
                                  <w:r>
                                    <w:rPr>
                                      <w:rFonts w:ascii="Arial" w:eastAsia="Arial" w:hAnsi="Arial" w:cs="Arial"/>
                                      <w:color w:val="030303"/>
                                      <w:spacing w:val="-24"/>
                                      <w:w w:val="287"/>
                                      <w:sz w:val="19"/>
                                      <w:szCs w:val="19"/>
                                    </w:rPr>
                                    <w:t>I</w:t>
                                  </w:r>
                                  <w:r>
                                    <w:rPr>
                                      <w:rFonts w:ascii="Arial" w:eastAsia="Arial" w:hAnsi="Arial" w:cs="Arial"/>
                                      <w:color w:val="030303"/>
                                      <w:w w:val="101"/>
                                      <w:sz w:val="19"/>
                                      <w:szCs w:val="19"/>
                                    </w:rPr>
                                    <w:t>F</w:t>
                                  </w:r>
                                </w:p>
                              </w:tc>
                            </w:tr>
                            <w:tr w:rsidR="00EA34A7">
                              <w:trPr>
                                <w:trHeight w:hRule="exact" w:val="366"/>
                              </w:trPr>
                              <w:tc>
                                <w:tcPr>
                                  <w:tcW w:w="7238" w:type="dxa"/>
                                  <w:tcBorders>
                                    <w:top w:val="single" w:sz="4" w:space="0" w:color="232323"/>
                                    <w:left w:val="single" w:sz="6" w:space="0" w:color="1C1C1C"/>
                                    <w:bottom w:val="single" w:sz="6" w:space="0" w:color="1F1F1F"/>
                                    <w:right w:val="single" w:sz="6" w:space="0" w:color="181818"/>
                                  </w:tcBorders>
                                </w:tcPr>
                                <w:p w:rsidR="00EA34A7" w:rsidRDefault="00EA34A7">
                                  <w:pPr>
                                    <w:pStyle w:val="TableParagraph"/>
                                    <w:spacing w:before="130"/>
                                    <w:ind w:left="133"/>
                                    <w:rPr>
                                      <w:rFonts w:ascii="Arial" w:eastAsia="Arial" w:hAnsi="Arial" w:cs="Arial"/>
                                      <w:sz w:val="19"/>
                                      <w:szCs w:val="19"/>
                                    </w:rPr>
                                  </w:pPr>
                                  <w:r>
                                    <w:rPr>
                                      <w:rFonts w:ascii="Arial"/>
                                      <w:color w:val="030303"/>
                                      <w:sz w:val="19"/>
                                    </w:rPr>
                                    <w:t>B&amp;E,</w:t>
                                  </w:r>
                                  <w:r>
                                    <w:rPr>
                                      <w:rFonts w:ascii="Arial"/>
                                      <w:color w:val="030303"/>
                                      <w:spacing w:val="17"/>
                                      <w:sz w:val="19"/>
                                    </w:rPr>
                                    <w:t xml:space="preserve"> </w:t>
                                  </w:r>
                                  <w:r>
                                    <w:rPr>
                                      <w:rFonts w:ascii="Arial"/>
                                      <w:color w:val="030303"/>
                                      <w:w w:val="103"/>
                                      <w:sz w:val="19"/>
                                    </w:rPr>
                                    <w:t>INTEND</w:t>
                                  </w:r>
                                  <w:r>
                                    <w:rPr>
                                      <w:rFonts w:ascii="Arial"/>
                                      <w:color w:val="030303"/>
                                      <w:spacing w:val="-5"/>
                                      <w:sz w:val="19"/>
                                    </w:rPr>
                                    <w:t xml:space="preserve"> </w:t>
                                  </w:r>
                                  <w:r>
                                    <w:rPr>
                                      <w:rFonts w:ascii="Arial"/>
                                      <w:color w:val="030303"/>
                                      <w:w w:val="104"/>
                                      <w:sz w:val="19"/>
                                    </w:rPr>
                                    <w:t>TO</w:t>
                                  </w:r>
                                  <w:r>
                                    <w:rPr>
                                      <w:rFonts w:ascii="Arial"/>
                                      <w:color w:val="030303"/>
                                      <w:spacing w:val="14"/>
                                      <w:sz w:val="19"/>
                                    </w:rPr>
                                    <w:t xml:space="preserve"> </w:t>
                                  </w:r>
                                  <w:r>
                                    <w:rPr>
                                      <w:rFonts w:ascii="Arial"/>
                                      <w:color w:val="030303"/>
                                      <w:w w:val="101"/>
                                      <w:sz w:val="19"/>
                                    </w:rPr>
                                    <w:t>COMM</w:t>
                                  </w:r>
                                  <w:r>
                                    <w:rPr>
                                      <w:rFonts w:ascii="Arial"/>
                                      <w:color w:val="030303"/>
                                      <w:spacing w:val="17"/>
                                      <w:sz w:val="19"/>
                                    </w:rPr>
                                    <w:t xml:space="preserve"> </w:t>
                                  </w:r>
                                  <w:r>
                                    <w:rPr>
                                      <w:rFonts w:ascii="Arial"/>
                                      <w:color w:val="030303"/>
                                      <w:sz w:val="19"/>
                                    </w:rPr>
                                    <w:t>MISDEMEANOR</w:t>
                                  </w:r>
                                </w:p>
                              </w:tc>
                              <w:tc>
                                <w:tcPr>
                                  <w:tcW w:w="2142" w:type="dxa"/>
                                  <w:tcBorders>
                                    <w:top w:val="single" w:sz="4" w:space="0" w:color="232323"/>
                                    <w:left w:val="single" w:sz="6" w:space="0" w:color="181818"/>
                                    <w:bottom w:val="single" w:sz="6" w:space="0" w:color="1F1F1F"/>
                                    <w:right w:val="single" w:sz="6" w:space="0" w:color="080808"/>
                                  </w:tcBorders>
                                </w:tcPr>
                                <w:p w:rsidR="00EA34A7" w:rsidRDefault="00EA34A7">
                                  <w:pPr>
                                    <w:pStyle w:val="TableParagraph"/>
                                    <w:spacing w:before="130"/>
                                    <w:ind w:left="119"/>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8"/>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99"/>
                                      <w:sz w:val="19"/>
                                      <w:szCs w:val="19"/>
                                    </w:rPr>
                                    <w:t>16A</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3"/>
                                      <w:w w:val="314"/>
                                      <w:sz w:val="19"/>
                                      <w:szCs w:val="19"/>
                                    </w:rPr>
                                    <w:t>I</w:t>
                                  </w:r>
                                  <w:r>
                                    <w:rPr>
                                      <w:rFonts w:ascii="Arial" w:eastAsia="Arial" w:hAnsi="Arial" w:cs="Arial"/>
                                      <w:color w:val="030303"/>
                                      <w:w w:val="108"/>
                                      <w:sz w:val="19"/>
                                      <w:szCs w:val="19"/>
                                    </w:rPr>
                                    <w:t>M</w:t>
                                  </w:r>
                                </w:p>
                              </w:tc>
                            </w:tr>
                            <w:tr w:rsidR="00EA34A7">
                              <w:trPr>
                                <w:trHeight w:hRule="exact" w:val="364"/>
                              </w:trPr>
                              <w:tc>
                                <w:tcPr>
                                  <w:tcW w:w="7238" w:type="dxa"/>
                                  <w:tcBorders>
                                    <w:top w:val="single" w:sz="6" w:space="0" w:color="1F1F1F"/>
                                    <w:left w:val="single" w:sz="6" w:space="0" w:color="1C1C1C"/>
                                    <w:bottom w:val="single" w:sz="6" w:space="0" w:color="232323"/>
                                    <w:right w:val="single" w:sz="6" w:space="0" w:color="181818"/>
                                  </w:tcBorders>
                                </w:tcPr>
                                <w:p w:rsidR="00EA34A7" w:rsidRDefault="00EA34A7">
                                  <w:pPr>
                                    <w:pStyle w:val="TableParagraph"/>
                                    <w:spacing w:before="125"/>
                                    <w:ind w:left="133"/>
                                    <w:rPr>
                                      <w:rFonts w:ascii="Arial" w:eastAsia="Arial" w:hAnsi="Arial" w:cs="Arial"/>
                                      <w:sz w:val="19"/>
                                      <w:szCs w:val="19"/>
                                    </w:rPr>
                                  </w:pPr>
                                  <w:r>
                                    <w:rPr>
                                      <w:rFonts w:ascii="Arial"/>
                                      <w:color w:val="030303"/>
                                      <w:w w:val="106"/>
                                      <w:sz w:val="19"/>
                                    </w:rPr>
                                    <w:t>B&amp;ERAILROAD</w:t>
                                  </w:r>
                                  <w:r>
                                    <w:rPr>
                                      <w:rFonts w:ascii="Arial"/>
                                      <w:color w:val="030303"/>
                                      <w:spacing w:val="17"/>
                                      <w:sz w:val="19"/>
                                    </w:rPr>
                                    <w:t xml:space="preserve"> </w:t>
                                  </w:r>
                                  <w:r>
                                    <w:rPr>
                                      <w:rFonts w:ascii="Arial"/>
                                      <w:color w:val="030303"/>
                                      <w:sz w:val="19"/>
                                    </w:rPr>
                                    <w:t>CAR</w:t>
                                  </w:r>
                                </w:p>
                              </w:tc>
                              <w:tc>
                                <w:tcPr>
                                  <w:tcW w:w="2142" w:type="dxa"/>
                                  <w:tcBorders>
                                    <w:top w:val="single" w:sz="6" w:space="0" w:color="1F1F1F"/>
                                    <w:left w:val="single" w:sz="6" w:space="0" w:color="181818"/>
                                    <w:bottom w:val="single" w:sz="6" w:space="0" w:color="232323"/>
                                    <w:right w:val="single" w:sz="4" w:space="0" w:color="1F1F1F"/>
                                  </w:tcBorders>
                                </w:tcPr>
                                <w:p w:rsidR="00EA34A7" w:rsidRDefault="00EA34A7">
                                  <w:pPr>
                                    <w:pStyle w:val="TableParagraph"/>
                                    <w:spacing w:before="125"/>
                                    <w:ind w:left="119"/>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266</w:t>
                                  </w:r>
                                  <w:r>
                                    <w:rPr>
                                      <w:rFonts w:ascii="Arial" w:eastAsia="Arial" w:hAnsi="Arial" w:cs="Arial"/>
                                      <w:color w:val="030303"/>
                                      <w:spacing w:val="7"/>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sz w:val="19"/>
                                      <w:szCs w:val="19"/>
                                    </w:rPr>
                                    <w:t xml:space="preserve">19 </w:t>
                                  </w:r>
                                  <w:r>
                                    <w:rPr>
                                      <w:rFonts w:ascii="Arial" w:eastAsia="Arial" w:hAnsi="Arial" w:cs="Arial"/>
                                      <w:color w:val="030303"/>
                                      <w:spacing w:val="-16"/>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6"/>
                                      <w:sz w:val="19"/>
                                      <w:szCs w:val="19"/>
                                    </w:rPr>
                                    <w:t>F</w:t>
                                  </w:r>
                                </w:p>
                              </w:tc>
                            </w:tr>
                            <w:tr w:rsidR="00EA34A7">
                              <w:trPr>
                                <w:trHeight w:hRule="exact" w:val="366"/>
                              </w:trPr>
                              <w:tc>
                                <w:tcPr>
                                  <w:tcW w:w="7238" w:type="dxa"/>
                                  <w:tcBorders>
                                    <w:top w:val="single" w:sz="6" w:space="0" w:color="232323"/>
                                    <w:left w:val="single" w:sz="6" w:space="0" w:color="1C1C1C"/>
                                    <w:bottom w:val="single" w:sz="4" w:space="0" w:color="1F1F1F"/>
                                    <w:right w:val="single" w:sz="6" w:space="0" w:color="181818"/>
                                  </w:tcBorders>
                                </w:tcPr>
                                <w:p w:rsidR="00EA34A7" w:rsidRDefault="00EA34A7">
                                  <w:pPr>
                                    <w:pStyle w:val="TableParagraph"/>
                                    <w:spacing w:before="125"/>
                                    <w:ind w:left="133"/>
                                    <w:rPr>
                                      <w:rFonts w:ascii="Arial" w:eastAsia="Arial" w:hAnsi="Arial" w:cs="Arial"/>
                                      <w:sz w:val="19"/>
                                      <w:szCs w:val="19"/>
                                    </w:rPr>
                                  </w:pPr>
                                  <w:r>
                                    <w:rPr>
                                      <w:rFonts w:ascii="Arial"/>
                                      <w:color w:val="030303"/>
                                      <w:w w:val="103"/>
                                      <w:sz w:val="19"/>
                                    </w:rPr>
                                    <w:t>B&amp;E</w:t>
                                  </w:r>
                                  <w:r>
                                    <w:rPr>
                                      <w:rFonts w:ascii="Arial"/>
                                      <w:color w:val="030303"/>
                                      <w:spacing w:val="6"/>
                                      <w:sz w:val="19"/>
                                    </w:rPr>
                                    <w:t xml:space="preserve"> </w:t>
                                  </w:r>
                                  <w:r>
                                    <w:rPr>
                                      <w:rFonts w:ascii="Arial"/>
                                      <w:color w:val="030303"/>
                                      <w:w w:val="102"/>
                                      <w:sz w:val="19"/>
                                    </w:rPr>
                                    <w:t>RECOGNIZANCE</w:t>
                                  </w:r>
                                  <w:r>
                                    <w:rPr>
                                      <w:rFonts w:ascii="Arial"/>
                                      <w:color w:val="030303"/>
                                      <w:spacing w:val="10"/>
                                      <w:sz w:val="19"/>
                                    </w:rPr>
                                    <w:t xml:space="preserve"> </w:t>
                                  </w:r>
                                  <w:r>
                                    <w:rPr>
                                      <w:rFonts w:ascii="Arial"/>
                                      <w:color w:val="030303"/>
                                      <w:w w:val="102"/>
                                      <w:sz w:val="19"/>
                                    </w:rPr>
                                    <w:t>VIOLATION</w:t>
                                  </w:r>
                                </w:p>
                              </w:tc>
                              <w:tc>
                                <w:tcPr>
                                  <w:tcW w:w="2142" w:type="dxa"/>
                                  <w:tcBorders>
                                    <w:top w:val="single" w:sz="6" w:space="0" w:color="232323"/>
                                    <w:left w:val="single" w:sz="6" w:space="0" w:color="181818"/>
                                    <w:bottom w:val="single" w:sz="4" w:space="0" w:color="1F1F1F"/>
                                    <w:right w:val="single" w:sz="4" w:space="0" w:color="1F1F1F"/>
                                  </w:tcBorders>
                                </w:tcPr>
                                <w:p w:rsidR="00EA34A7" w:rsidRDefault="00EA34A7">
                                  <w:pPr>
                                    <w:pStyle w:val="TableParagraph"/>
                                    <w:spacing w:before="111"/>
                                    <w:ind w:left="124"/>
                                    <w:rPr>
                                      <w:rFonts w:ascii="Arial" w:eastAsia="Arial" w:hAnsi="Arial" w:cs="Arial"/>
                                      <w:sz w:val="19"/>
                                      <w:szCs w:val="19"/>
                                    </w:rPr>
                                  </w:pPr>
                                  <w:r>
                                    <w:rPr>
                                      <w:rFonts w:ascii="Arial" w:eastAsia="Arial" w:hAnsi="Arial" w:cs="Arial"/>
                                      <w:color w:val="030303"/>
                                      <w:w w:val="99"/>
                                      <w:sz w:val="19"/>
                                      <w:szCs w:val="19"/>
                                    </w:rPr>
                                    <w:t>c;276</w:t>
                                  </w:r>
                                  <w:r>
                                    <w:rPr>
                                      <w:rFonts w:ascii="Arial" w:eastAsia="Arial" w:hAnsi="Arial" w:cs="Arial"/>
                                      <w:color w:val="030303"/>
                                      <w:spacing w:val="12"/>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8"/>
                                      <w:sz w:val="20"/>
                                      <w:szCs w:val="20"/>
                                    </w:rPr>
                                    <w:t xml:space="preserve"> </w:t>
                                  </w:r>
                                  <w:r>
                                    <w:rPr>
                                      <w:rFonts w:ascii="Arial" w:eastAsia="Arial" w:hAnsi="Arial" w:cs="Arial"/>
                                      <w:color w:val="030303"/>
                                      <w:sz w:val="19"/>
                                      <w:szCs w:val="19"/>
                                    </w:rPr>
                                    <w:t xml:space="preserve">82A </w:t>
                                  </w:r>
                                  <w:r>
                                    <w:rPr>
                                      <w:rFonts w:ascii="Arial" w:eastAsia="Arial" w:hAnsi="Arial" w:cs="Arial"/>
                                      <w:color w:val="030303"/>
                                      <w:spacing w:val="2"/>
                                      <w:sz w:val="19"/>
                                      <w:szCs w:val="19"/>
                                    </w:rPr>
                                    <w:t xml:space="preserve"> </w:t>
                                  </w:r>
                                  <w:r>
                                    <w:rPr>
                                      <w:rFonts w:ascii="Arial" w:eastAsia="Arial" w:hAnsi="Arial" w:cs="Arial"/>
                                      <w:i/>
                                      <w:color w:val="030303"/>
                                      <w:w w:val="108"/>
                                      <w:sz w:val="21"/>
                                      <w:szCs w:val="21"/>
                                    </w:rPr>
                                    <w:t>I</w:t>
                                  </w:r>
                                  <w:r>
                                    <w:rPr>
                                      <w:rFonts w:ascii="Arial" w:eastAsia="Arial" w:hAnsi="Arial" w:cs="Arial"/>
                                      <w:i/>
                                      <w:color w:val="030303"/>
                                      <w:spacing w:val="-3"/>
                                      <w:sz w:val="21"/>
                                      <w:szCs w:val="21"/>
                                    </w:rPr>
                                    <w:t xml:space="preserve"> </w:t>
                                  </w:r>
                                  <w:r>
                                    <w:rPr>
                                      <w:rFonts w:ascii="Arial" w:eastAsia="Arial" w:hAnsi="Arial" w:cs="Arial"/>
                                      <w:b/>
                                      <w:bCs/>
                                      <w:color w:val="030303"/>
                                      <w:w w:val="111"/>
                                      <w:sz w:val="19"/>
                                      <w:szCs w:val="19"/>
                                    </w:rPr>
                                    <w:t>M</w:t>
                                  </w:r>
                                </w:p>
                              </w:tc>
                            </w:tr>
                            <w:tr w:rsidR="00EA34A7">
                              <w:trPr>
                                <w:trHeight w:hRule="exact" w:val="368"/>
                              </w:trPr>
                              <w:tc>
                                <w:tcPr>
                                  <w:tcW w:w="7238" w:type="dxa"/>
                                  <w:tcBorders>
                                    <w:top w:val="single" w:sz="4" w:space="0" w:color="1F1F1F"/>
                                    <w:left w:val="single" w:sz="14" w:space="0" w:color="000000"/>
                                    <w:bottom w:val="single" w:sz="4" w:space="0" w:color="1F1F1F"/>
                                    <w:right w:val="single" w:sz="6" w:space="0" w:color="181818"/>
                                  </w:tcBorders>
                                </w:tcPr>
                                <w:p w:rsidR="00EA34A7" w:rsidRDefault="00EA34A7">
                                  <w:pPr>
                                    <w:pStyle w:val="TableParagraph"/>
                                    <w:spacing w:before="125"/>
                                    <w:ind w:left="127"/>
                                    <w:rPr>
                                      <w:rFonts w:ascii="Arial" w:eastAsia="Arial" w:hAnsi="Arial" w:cs="Arial"/>
                                      <w:sz w:val="19"/>
                                      <w:szCs w:val="19"/>
                                    </w:rPr>
                                  </w:pPr>
                                  <w:r>
                                    <w:rPr>
                                      <w:rFonts w:ascii="Arial"/>
                                      <w:color w:val="030303"/>
                                      <w:w w:val="102"/>
                                      <w:sz w:val="19"/>
                                    </w:rPr>
                                    <w:t>BEING</w:t>
                                  </w:r>
                                  <w:r>
                                    <w:rPr>
                                      <w:rFonts w:ascii="Arial"/>
                                      <w:color w:val="030303"/>
                                      <w:spacing w:val="12"/>
                                      <w:sz w:val="19"/>
                                    </w:rPr>
                                    <w:t xml:space="preserve"> </w:t>
                                  </w:r>
                                  <w:r>
                                    <w:rPr>
                                      <w:rFonts w:ascii="Arial"/>
                                      <w:color w:val="030303"/>
                                      <w:w w:val="101"/>
                                      <w:sz w:val="19"/>
                                    </w:rPr>
                                    <w:t>PRESENT</w:t>
                                  </w:r>
                                  <w:r>
                                    <w:rPr>
                                      <w:rFonts w:ascii="Arial"/>
                                      <w:color w:val="030303"/>
                                      <w:spacing w:val="12"/>
                                      <w:sz w:val="19"/>
                                    </w:rPr>
                                    <w:t xml:space="preserve"> </w:t>
                                  </w:r>
                                  <w:r>
                                    <w:rPr>
                                      <w:rFonts w:ascii="Arial"/>
                                      <w:color w:val="030303"/>
                                      <w:w w:val="103"/>
                                      <w:sz w:val="19"/>
                                    </w:rPr>
                                    <w:t>WHERE</w:t>
                                  </w:r>
                                  <w:r>
                                    <w:rPr>
                                      <w:rFonts w:ascii="Arial"/>
                                      <w:color w:val="030303"/>
                                      <w:spacing w:val="24"/>
                                      <w:sz w:val="19"/>
                                    </w:rPr>
                                    <w:t xml:space="preserve"> </w:t>
                                  </w:r>
                                  <w:r>
                                    <w:rPr>
                                      <w:rFonts w:ascii="Arial"/>
                                      <w:color w:val="030303"/>
                                      <w:w w:val="102"/>
                                      <w:sz w:val="19"/>
                                    </w:rPr>
                                    <w:t>HEROIN</w:t>
                                  </w:r>
                                  <w:r>
                                    <w:rPr>
                                      <w:rFonts w:ascii="Arial"/>
                                      <w:color w:val="030303"/>
                                      <w:spacing w:val="13"/>
                                      <w:sz w:val="19"/>
                                    </w:rPr>
                                    <w:t xml:space="preserve"> </w:t>
                                  </w:r>
                                  <w:r>
                                    <w:rPr>
                                      <w:rFonts w:ascii="Arial"/>
                                      <w:color w:val="030303"/>
                                      <w:sz w:val="19"/>
                                    </w:rPr>
                                    <w:t>KEPT</w:t>
                                  </w:r>
                                </w:p>
                              </w:tc>
                              <w:tc>
                                <w:tcPr>
                                  <w:tcW w:w="2142" w:type="dxa"/>
                                  <w:tcBorders>
                                    <w:top w:val="single" w:sz="4" w:space="0" w:color="1F1F1F"/>
                                    <w:left w:val="single" w:sz="6" w:space="0" w:color="181818"/>
                                    <w:bottom w:val="single" w:sz="4" w:space="0" w:color="1F1F1F"/>
                                    <w:right w:val="single" w:sz="4" w:space="0" w:color="1F1F1F"/>
                                  </w:tcBorders>
                                </w:tcPr>
                                <w:p w:rsidR="00EA34A7" w:rsidRDefault="00EA34A7">
                                  <w:pPr>
                                    <w:pStyle w:val="TableParagraph"/>
                                    <w:spacing w:before="126"/>
                                    <w:ind w:left="124"/>
                                    <w:rPr>
                                      <w:rFonts w:ascii="Arial" w:eastAsia="Arial" w:hAnsi="Arial" w:cs="Arial"/>
                                      <w:sz w:val="19"/>
                                      <w:szCs w:val="19"/>
                                    </w:rPr>
                                  </w:pPr>
                                  <w:r>
                                    <w:rPr>
                                      <w:rFonts w:ascii="Arial" w:eastAsia="Arial" w:hAnsi="Arial" w:cs="Arial"/>
                                      <w:color w:val="030303"/>
                                      <w:w w:val="99"/>
                                      <w:sz w:val="19"/>
                                      <w:szCs w:val="19"/>
                                    </w:rPr>
                                    <w:t>c.9</w:t>
                                  </w:r>
                                  <w:r>
                                    <w:rPr>
                                      <w:rFonts w:ascii="Arial" w:eastAsia="Arial" w:hAnsi="Arial" w:cs="Arial"/>
                                      <w:color w:val="030303"/>
                                      <w:sz w:val="19"/>
                                      <w:szCs w:val="19"/>
                                    </w:rPr>
                                    <w:t>4C</w:t>
                                  </w:r>
                                  <w:r>
                                    <w:rPr>
                                      <w:rFonts w:ascii="Arial" w:eastAsia="Arial" w:hAnsi="Arial" w:cs="Arial"/>
                                      <w:color w:val="030303"/>
                                      <w:spacing w:val="14"/>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8"/>
                                      <w:sz w:val="20"/>
                                      <w:szCs w:val="20"/>
                                    </w:rPr>
                                    <w:t xml:space="preserve"> </w:t>
                                  </w:r>
                                  <w:r>
                                    <w:rPr>
                                      <w:rFonts w:ascii="Arial" w:eastAsia="Arial" w:hAnsi="Arial" w:cs="Arial"/>
                                      <w:color w:val="030303"/>
                                      <w:w w:val="101"/>
                                      <w:sz w:val="19"/>
                                      <w:szCs w:val="19"/>
                                    </w:rPr>
                                    <w:t>35</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5"/>
                                      <w:sz w:val="19"/>
                                      <w:szCs w:val="19"/>
                                    </w:rPr>
                                    <w:t>M</w:t>
                                  </w:r>
                                </w:p>
                              </w:tc>
                            </w:tr>
                            <w:tr w:rsidR="00EA34A7">
                              <w:trPr>
                                <w:trHeight w:hRule="exact" w:val="366"/>
                              </w:trPr>
                              <w:tc>
                                <w:tcPr>
                                  <w:tcW w:w="7238" w:type="dxa"/>
                                  <w:tcBorders>
                                    <w:top w:val="single" w:sz="4" w:space="0" w:color="1F1F1F"/>
                                    <w:left w:val="single" w:sz="4" w:space="0" w:color="1C1C1C"/>
                                    <w:bottom w:val="single" w:sz="4" w:space="0" w:color="1F1F1F"/>
                                    <w:right w:val="single" w:sz="6" w:space="0" w:color="2F2F2F"/>
                                  </w:tcBorders>
                                </w:tcPr>
                                <w:p w:rsidR="00EA34A7" w:rsidRDefault="00EA34A7">
                                  <w:pPr>
                                    <w:pStyle w:val="TableParagraph"/>
                                    <w:spacing w:before="120"/>
                                    <w:ind w:left="131"/>
                                    <w:rPr>
                                      <w:rFonts w:ascii="Arial" w:eastAsia="Arial" w:hAnsi="Arial" w:cs="Arial"/>
                                      <w:sz w:val="19"/>
                                      <w:szCs w:val="19"/>
                                    </w:rPr>
                                  </w:pPr>
                                  <w:r>
                                    <w:rPr>
                                      <w:rFonts w:ascii="Arial"/>
                                      <w:color w:val="030303"/>
                                      <w:w w:val="102"/>
                                      <w:sz w:val="19"/>
                                    </w:rPr>
                                    <w:t>CIVIL</w:t>
                                  </w:r>
                                  <w:r>
                                    <w:rPr>
                                      <w:rFonts w:ascii="Arial"/>
                                      <w:color w:val="030303"/>
                                      <w:spacing w:val="17"/>
                                      <w:sz w:val="19"/>
                                    </w:rPr>
                                    <w:t xml:space="preserve"> </w:t>
                                  </w:r>
                                  <w:r>
                                    <w:rPr>
                                      <w:rFonts w:ascii="Arial"/>
                                      <w:color w:val="030303"/>
                                      <w:w w:val="103"/>
                                      <w:sz w:val="19"/>
                                    </w:rPr>
                                    <w:t>RIGHTS</w:t>
                                  </w:r>
                                  <w:r>
                                    <w:rPr>
                                      <w:rFonts w:ascii="Arial"/>
                                      <w:color w:val="030303"/>
                                      <w:spacing w:val="-1"/>
                                      <w:sz w:val="19"/>
                                    </w:rPr>
                                    <w:t xml:space="preserve"> </w:t>
                                  </w:r>
                                  <w:r>
                                    <w:rPr>
                                      <w:rFonts w:ascii="Arial"/>
                                      <w:color w:val="030303"/>
                                      <w:w w:val="101"/>
                                      <w:sz w:val="19"/>
                                    </w:rPr>
                                    <w:t>VIOLATION,</w:t>
                                  </w:r>
                                  <w:r>
                                    <w:rPr>
                                      <w:rFonts w:ascii="Arial"/>
                                      <w:color w:val="030303"/>
                                      <w:sz w:val="19"/>
                                    </w:rPr>
                                    <w:t xml:space="preserve"> </w:t>
                                  </w:r>
                                  <w:r>
                                    <w:rPr>
                                      <w:rFonts w:ascii="Arial"/>
                                      <w:color w:val="030303"/>
                                      <w:spacing w:val="-12"/>
                                      <w:sz w:val="19"/>
                                    </w:rPr>
                                    <w:t xml:space="preserve"> </w:t>
                                  </w:r>
                                  <w:r>
                                    <w:rPr>
                                      <w:rFonts w:ascii="Arial"/>
                                      <w:color w:val="030303"/>
                                      <w:w w:val="101"/>
                                      <w:sz w:val="19"/>
                                    </w:rPr>
                                    <w:t>NO</w:t>
                                  </w:r>
                                  <w:r>
                                    <w:rPr>
                                      <w:rFonts w:ascii="Arial"/>
                                      <w:color w:val="030303"/>
                                      <w:spacing w:val="10"/>
                                      <w:sz w:val="19"/>
                                    </w:rPr>
                                    <w:t xml:space="preserve"> </w:t>
                                  </w:r>
                                  <w:r>
                                    <w:rPr>
                                      <w:rFonts w:ascii="Arial"/>
                                      <w:color w:val="030303"/>
                                      <w:sz w:val="19"/>
                                    </w:rPr>
                                    <w:t>BODILY</w:t>
                                  </w:r>
                                  <w:r>
                                    <w:rPr>
                                      <w:rFonts w:ascii="Arial"/>
                                      <w:color w:val="030303"/>
                                      <w:spacing w:val="18"/>
                                      <w:sz w:val="19"/>
                                    </w:rPr>
                                    <w:t xml:space="preserve"> </w:t>
                                  </w:r>
                                  <w:r>
                                    <w:rPr>
                                      <w:rFonts w:ascii="Arial"/>
                                      <w:color w:val="030303"/>
                                      <w:w w:val="101"/>
                                      <w:sz w:val="19"/>
                                    </w:rPr>
                                    <w:t>INJURY</w:t>
                                  </w:r>
                                </w:p>
                              </w:tc>
                              <w:tc>
                                <w:tcPr>
                                  <w:tcW w:w="2142" w:type="dxa"/>
                                  <w:tcBorders>
                                    <w:top w:val="single" w:sz="4" w:space="0" w:color="1F1F1F"/>
                                    <w:left w:val="single" w:sz="6" w:space="0" w:color="2F2F2F"/>
                                    <w:bottom w:val="single" w:sz="4" w:space="0" w:color="1F1F1F"/>
                                    <w:right w:val="single" w:sz="4" w:space="0" w:color="0C0C0C"/>
                                  </w:tcBorders>
                                </w:tcPr>
                                <w:p w:rsidR="00EA34A7" w:rsidRDefault="00EA34A7">
                                  <w:pPr>
                                    <w:pStyle w:val="TableParagraph"/>
                                    <w:spacing w:before="135"/>
                                    <w:ind w:left="124"/>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2A2A2A"/>
                                      <w:spacing w:val="-18"/>
                                      <w:w w:val="123"/>
                                      <w:sz w:val="19"/>
                                      <w:szCs w:val="19"/>
                                    </w:rPr>
                                    <w:t>.</w:t>
                                  </w:r>
                                  <w:r>
                                    <w:rPr>
                                      <w:rFonts w:ascii="Arial" w:eastAsia="Arial" w:hAnsi="Arial" w:cs="Arial"/>
                                      <w:color w:val="030303"/>
                                      <w:w w:val="99"/>
                                      <w:sz w:val="19"/>
                                      <w:szCs w:val="19"/>
                                    </w:rPr>
                                    <w:t>265</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3"/>
                                      <w:sz w:val="19"/>
                                      <w:szCs w:val="19"/>
                                    </w:rPr>
                                    <w:t xml:space="preserve"> </w:t>
                                  </w:r>
                                  <w:r>
                                    <w:rPr>
                                      <w:rFonts w:ascii="Arial" w:eastAsia="Arial" w:hAnsi="Arial" w:cs="Arial"/>
                                      <w:color w:val="030303"/>
                                      <w:w w:val="101"/>
                                      <w:sz w:val="19"/>
                                      <w:szCs w:val="19"/>
                                    </w:rPr>
                                    <w:t>37</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8"/>
                                      <w:sz w:val="19"/>
                                      <w:szCs w:val="19"/>
                                    </w:rPr>
                                    <w:t>M</w:t>
                                  </w:r>
                                </w:p>
                              </w:tc>
                            </w:tr>
                            <w:tr w:rsidR="00EA34A7">
                              <w:trPr>
                                <w:trHeight w:hRule="exact" w:val="440"/>
                              </w:trPr>
                              <w:tc>
                                <w:tcPr>
                                  <w:tcW w:w="7238" w:type="dxa"/>
                                  <w:tcBorders>
                                    <w:top w:val="single" w:sz="4" w:space="0" w:color="1F1F1F"/>
                                    <w:left w:val="single" w:sz="4" w:space="0" w:color="1C1C1C"/>
                                    <w:bottom w:val="single" w:sz="4" w:space="0" w:color="2B2B2B"/>
                                    <w:right w:val="single" w:sz="6" w:space="0" w:color="2F2F2F"/>
                                  </w:tcBorders>
                                </w:tcPr>
                                <w:p w:rsidR="00EA34A7" w:rsidRDefault="00EA34A7">
                                  <w:pPr>
                                    <w:pStyle w:val="TableParagraph"/>
                                    <w:spacing w:before="118"/>
                                    <w:ind w:left="131"/>
                                    <w:rPr>
                                      <w:rFonts w:ascii="Arial" w:eastAsia="Arial" w:hAnsi="Arial" w:cs="Arial"/>
                                      <w:sz w:val="19"/>
                                      <w:szCs w:val="19"/>
                                    </w:rPr>
                                  </w:pPr>
                                  <w:r>
                                    <w:rPr>
                                      <w:rFonts w:ascii="Arial"/>
                                      <w:color w:val="030303"/>
                                      <w:w w:val="102"/>
                                      <w:sz w:val="19"/>
                                    </w:rPr>
                                    <w:t>CREDIT</w:t>
                                  </w:r>
                                  <w:r>
                                    <w:rPr>
                                      <w:rFonts w:ascii="Arial"/>
                                      <w:color w:val="030303"/>
                                      <w:spacing w:val="17"/>
                                      <w:sz w:val="19"/>
                                    </w:rPr>
                                    <w:t xml:space="preserve"> </w:t>
                                  </w:r>
                                  <w:r>
                                    <w:rPr>
                                      <w:rFonts w:ascii="Arial"/>
                                      <w:color w:val="030303"/>
                                      <w:w w:val="102"/>
                                      <w:sz w:val="19"/>
                                    </w:rPr>
                                    <w:t>CARD,</w:t>
                                  </w:r>
                                  <w:r>
                                    <w:rPr>
                                      <w:rFonts w:ascii="Arial"/>
                                      <w:color w:val="030303"/>
                                      <w:spacing w:val="17"/>
                                      <w:sz w:val="19"/>
                                    </w:rPr>
                                    <w:t xml:space="preserve"> </w:t>
                                  </w:r>
                                  <w:r>
                                    <w:rPr>
                                      <w:rFonts w:ascii="Arial"/>
                                      <w:color w:val="030303"/>
                                      <w:w w:val="101"/>
                                      <w:sz w:val="19"/>
                                    </w:rPr>
                                    <w:t>LARCENY</w:t>
                                  </w:r>
                                  <w:r>
                                    <w:rPr>
                                      <w:rFonts w:ascii="Arial"/>
                                      <w:color w:val="030303"/>
                                      <w:spacing w:val="11"/>
                                      <w:sz w:val="19"/>
                                    </w:rPr>
                                    <w:t xml:space="preserve"> </w:t>
                                  </w:r>
                                  <w:r>
                                    <w:rPr>
                                      <w:rFonts w:ascii="Arial"/>
                                      <w:color w:val="030303"/>
                                      <w:w w:val="102"/>
                                      <w:sz w:val="19"/>
                                    </w:rPr>
                                    <w:t>OF</w:t>
                                  </w:r>
                                </w:p>
                              </w:tc>
                              <w:tc>
                                <w:tcPr>
                                  <w:tcW w:w="2142" w:type="dxa"/>
                                  <w:tcBorders>
                                    <w:top w:val="single" w:sz="4" w:space="0" w:color="1F1F1F"/>
                                    <w:left w:val="single" w:sz="6" w:space="0" w:color="2F2F2F"/>
                                    <w:bottom w:val="single" w:sz="4" w:space="0" w:color="000000"/>
                                    <w:right w:val="single" w:sz="4" w:space="0" w:color="1F1F1F"/>
                                  </w:tcBorders>
                                </w:tcPr>
                                <w:p w:rsidR="00EA34A7" w:rsidRDefault="00EA34A7">
                                  <w:pPr>
                                    <w:pStyle w:val="TableParagraph"/>
                                    <w:spacing w:before="118"/>
                                    <w:ind w:left="124"/>
                                    <w:rPr>
                                      <w:rFonts w:ascii="Arial" w:eastAsia="Arial" w:hAnsi="Arial" w:cs="Arial"/>
                                      <w:sz w:val="19"/>
                                      <w:szCs w:val="19"/>
                                    </w:rPr>
                                  </w:pPr>
                                  <w:r>
                                    <w:rPr>
                                      <w:rFonts w:ascii="Arial" w:eastAsia="Arial" w:hAnsi="Arial" w:cs="Arial"/>
                                      <w:color w:val="030303"/>
                                      <w:spacing w:val="16"/>
                                      <w:w w:val="98"/>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266</w:t>
                                  </w:r>
                                  <w:r>
                                    <w:rPr>
                                      <w:rFonts w:ascii="Arial" w:eastAsia="Arial" w:hAnsi="Arial" w:cs="Arial"/>
                                      <w:color w:val="030303"/>
                                      <w:spacing w:val="7"/>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8"/>
                                      <w:sz w:val="19"/>
                                      <w:szCs w:val="19"/>
                                    </w:rPr>
                                    <w:t xml:space="preserve"> </w:t>
                                  </w:r>
                                  <w:r>
                                    <w:rPr>
                                      <w:rFonts w:ascii="Arial" w:eastAsia="Arial" w:hAnsi="Arial" w:cs="Arial"/>
                                      <w:color w:val="030303"/>
                                      <w:w w:val="106"/>
                                      <w:sz w:val="19"/>
                                      <w:szCs w:val="19"/>
                                    </w:rPr>
                                    <w:t>378</w:t>
                                  </w:r>
                                  <w:r>
                                    <w:rPr>
                                      <w:rFonts w:ascii="Arial" w:eastAsia="Arial" w:hAnsi="Arial" w:cs="Arial"/>
                                      <w:color w:val="030303"/>
                                      <w:sz w:val="19"/>
                                      <w:szCs w:val="19"/>
                                    </w:rPr>
                                    <w:t xml:space="preserve"> </w:t>
                                  </w:r>
                                  <w:r>
                                    <w:rPr>
                                      <w:rFonts w:ascii="Arial" w:eastAsia="Arial" w:hAnsi="Arial" w:cs="Arial"/>
                                      <w:color w:val="030303"/>
                                      <w:spacing w:val="7"/>
                                      <w:sz w:val="19"/>
                                      <w:szCs w:val="19"/>
                                    </w:rPr>
                                    <w:t xml:space="preserve"> </w:t>
                                  </w:r>
                                  <w:r>
                                    <w:rPr>
                                      <w:rFonts w:ascii="Arial" w:eastAsia="Arial" w:hAnsi="Arial" w:cs="Arial"/>
                                      <w:i/>
                                      <w:color w:val="030303"/>
                                      <w:w w:val="99"/>
                                      <w:sz w:val="21"/>
                                      <w:szCs w:val="21"/>
                                    </w:rPr>
                                    <w:t>I</w:t>
                                  </w:r>
                                  <w:r>
                                    <w:rPr>
                                      <w:rFonts w:ascii="Arial" w:eastAsia="Arial" w:hAnsi="Arial" w:cs="Arial"/>
                                      <w:i/>
                                      <w:color w:val="030303"/>
                                      <w:spacing w:val="2"/>
                                      <w:sz w:val="21"/>
                                      <w:szCs w:val="21"/>
                                    </w:rPr>
                                    <w:t xml:space="preserve"> </w:t>
                                  </w:r>
                                  <w:r>
                                    <w:rPr>
                                      <w:rFonts w:ascii="Arial" w:eastAsia="Arial" w:hAnsi="Arial" w:cs="Arial"/>
                                      <w:b/>
                                      <w:bCs/>
                                      <w:color w:val="030303"/>
                                      <w:w w:val="111"/>
                                      <w:sz w:val="19"/>
                                      <w:szCs w:val="19"/>
                                    </w:rPr>
                                    <w:t>M</w:t>
                                  </w:r>
                                </w:p>
                              </w:tc>
                            </w:tr>
                            <w:tr w:rsidR="00EA34A7">
                              <w:trPr>
                                <w:trHeight w:hRule="exact" w:val="289"/>
                              </w:trPr>
                              <w:tc>
                                <w:tcPr>
                                  <w:tcW w:w="7238" w:type="dxa"/>
                                  <w:tcBorders>
                                    <w:top w:val="single" w:sz="4" w:space="0" w:color="2B2B2B"/>
                                    <w:left w:val="single" w:sz="14" w:space="0" w:color="000000"/>
                                    <w:bottom w:val="single" w:sz="4" w:space="0" w:color="1F1F1F"/>
                                    <w:right w:val="single" w:sz="6" w:space="0" w:color="181818"/>
                                  </w:tcBorders>
                                </w:tcPr>
                                <w:p w:rsidR="00EA34A7" w:rsidRDefault="00EA34A7">
                                  <w:pPr>
                                    <w:pStyle w:val="TableParagraph"/>
                                    <w:spacing w:before="42"/>
                                    <w:ind w:left="123"/>
                                    <w:rPr>
                                      <w:rFonts w:ascii="Arial" w:eastAsia="Arial" w:hAnsi="Arial" w:cs="Arial"/>
                                      <w:sz w:val="19"/>
                                      <w:szCs w:val="19"/>
                                    </w:rPr>
                                  </w:pPr>
                                  <w:r>
                                    <w:rPr>
                                      <w:rFonts w:ascii="Arial"/>
                                      <w:color w:val="030303"/>
                                      <w:w w:val="102"/>
                                      <w:sz w:val="19"/>
                                    </w:rPr>
                                    <w:t>CRUE</w:t>
                                  </w:r>
                                  <w:r>
                                    <w:rPr>
                                      <w:rFonts w:ascii="Arial"/>
                                      <w:color w:val="030303"/>
                                      <w:spacing w:val="5"/>
                                      <w:w w:val="102"/>
                                      <w:sz w:val="19"/>
                                    </w:rPr>
                                    <w:t>L</w:t>
                                  </w:r>
                                  <w:r>
                                    <w:rPr>
                                      <w:rFonts w:ascii="Arial"/>
                                      <w:color w:val="030303"/>
                                      <w:sz w:val="19"/>
                                    </w:rPr>
                                    <w:t>TY</w:t>
                                  </w:r>
                                  <w:r>
                                    <w:rPr>
                                      <w:rFonts w:ascii="Arial"/>
                                      <w:color w:val="030303"/>
                                      <w:spacing w:val="12"/>
                                      <w:sz w:val="19"/>
                                    </w:rPr>
                                    <w:t xml:space="preserve"> </w:t>
                                  </w:r>
                                  <w:r>
                                    <w:rPr>
                                      <w:rFonts w:ascii="Arial"/>
                                      <w:color w:val="030303"/>
                                      <w:w w:val="102"/>
                                      <w:sz w:val="19"/>
                                    </w:rPr>
                                    <w:t>TO</w:t>
                                  </w:r>
                                  <w:r>
                                    <w:rPr>
                                      <w:rFonts w:ascii="Arial"/>
                                      <w:color w:val="030303"/>
                                      <w:spacing w:val="5"/>
                                      <w:sz w:val="19"/>
                                    </w:rPr>
                                    <w:t xml:space="preserve"> </w:t>
                                  </w:r>
                                  <w:r>
                                    <w:rPr>
                                      <w:rFonts w:ascii="Arial"/>
                                      <w:color w:val="030303"/>
                                      <w:w w:val="101"/>
                                      <w:sz w:val="19"/>
                                    </w:rPr>
                                    <w:t>ANIMALS</w:t>
                                  </w:r>
                                </w:p>
                              </w:tc>
                              <w:tc>
                                <w:tcPr>
                                  <w:tcW w:w="2142" w:type="dxa"/>
                                  <w:tcBorders>
                                    <w:top w:val="single" w:sz="4" w:space="0" w:color="000000"/>
                                    <w:left w:val="single" w:sz="6" w:space="0" w:color="181818"/>
                                    <w:bottom w:val="single" w:sz="4" w:space="0" w:color="1F1F1F"/>
                                    <w:right w:val="single" w:sz="6" w:space="0" w:color="030303"/>
                                  </w:tcBorders>
                                </w:tcPr>
                                <w:p w:rsidR="00EA34A7" w:rsidRDefault="00EA34A7">
                                  <w:pPr>
                                    <w:pStyle w:val="TableParagraph"/>
                                    <w:spacing w:before="52" w:line="227" w:lineRule="exact"/>
                                    <w:ind w:left="124"/>
                                    <w:rPr>
                                      <w:rFonts w:ascii="Arial" w:eastAsia="Arial" w:hAnsi="Arial" w:cs="Arial"/>
                                      <w:sz w:val="19"/>
                                      <w:szCs w:val="19"/>
                                    </w:rPr>
                                  </w:pPr>
                                  <w:r>
                                    <w:rPr>
                                      <w:rFonts w:ascii="Arial" w:eastAsia="Arial" w:hAnsi="Arial" w:cs="Arial"/>
                                      <w:color w:val="030303"/>
                                      <w:sz w:val="19"/>
                                      <w:szCs w:val="19"/>
                                    </w:rPr>
                                    <w:t>c.272</w:t>
                                  </w:r>
                                  <w:r>
                                    <w:rPr>
                                      <w:rFonts w:ascii="Arial" w:eastAsia="Arial" w:hAnsi="Arial" w:cs="Arial"/>
                                      <w:color w:val="030303"/>
                                      <w:spacing w:val="8"/>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3"/>
                                      <w:sz w:val="20"/>
                                      <w:szCs w:val="20"/>
                                    </w:rPr>
                                    <w:t xml:space="preserve"> </w:t>
                                  </w:r>
                                  <w:r>
                                    <w:rPr>
                                      <w:rFonts w:ascii="Arial" w:eastAsia="Arial" w:hAnsi="Arial" w:cs="Arial"/>
                                      <w:color w:val="030303"/>
                                      <w:w w:val="99"/>
                                      <w:sz w:val="19"/>
                                      <w:szCs w:val="19"/>
                                    </w:rPr>
                                    <w:t>77</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8"/>
                                      <w:sz w:val="19"/>
                                      <w:szCs w:val="19"/>
                                    </w:rPr>
                                    <w:t>M</w:t>
                                  </w:r>
                                </w:p>
                              </w:tc>
                            </w:tr>
                            <w:tr w:rsidR="00EA34A7">
                              <w:trPr>
                                <w:trHeight w:hRule="exact" w:val="368"/>
                              </w:trPr>
                              <w:tc>
                                <w:tcPr>
                                  <w:tcW w:w="7238" w:type="dxa"/>
                                  <w:tcBorders>
                                    <w:top w:val="single" w:sz="4" w:space="0" w:color="1F1F1F"/>
                                    <w:left w:val="single" w:sz="4" w:space="0" w:color="1C1C1C"/>
                                    <w:bottom w:val="single" w:sz="4" w:space="0" w:color="1F1F1F"/>
                                    <w:right w:val="single" w:sz="6" w:space="0" w:color="181818"/>
                                  </w:tcBorders>
                                </w:tcPr>
                                <w:p w:rsidR="00EA34A7" w:rsidRDefault="00EA34A7">
                                  <w:pPr>
                                    <w:pStyle w:val="TableParagraph"/>
                                    <w:spacing w:before="120"/>
                                    <w:ind w:left="140"/>
                                    <w:rPr>
                                      <w:rFonts w:ascii="Arial" w:eastAsia="Arial" w:hAnsi="Arial" w:cs="Arial"/>
                                      <w:sz w:val="19"/>
                                      <w:szCs w:val="19"/>
                                    </w:rPr>
                                  </w:pPr>
                                  <w:r>
                                    <w:rPr>
                                      <w:rFonts w:ascii="Arial"/>
                                      <w:color w:val="030303"/>
                                      <w:w w:val="102"/>
                                      <w:sz w:val="19"/>
                                    </w:rPr>
                                    <w:t>DISCHARGING</w:t>
                                  </w:r>
                                  <w:r>
                                    <w:rPr>
                                      <w:rFonts w:ascii="Arial"/>
                                      <w:color w:val="030303"/>
                                      <w:spacing w:val="24"/>
                                      <w:sz w:val="19"/>
                                    </w:rPr>
                                    <w:t xml:space="preserve"> </w:t>
                                  </w:r>
                                  <w:r>
                                    <w:rPr>
                                      <w:rFonts w:ascii="Arial"/>
                                      <w:color w:val="030303"/>
                                      <w:w w:val="101"/>
                                      <w:sz w:val="19"/>
                                    </w:rPr>
                                    <w:t>FIREARM,</w:t>
                                  </w:r>
                                  <w:r>
                                    <w:rPr>
                                      <w:rFonts w:ascii="Arial"/>
                                      <w:color w:val="030303"/>
                                      <w:spacing w:val="15"/>
                                      <w:sz w:val="19"/>
                                    </w:rPr>
                                    <w:t xml:space="preserve"> </w:t>
                                  </w:r>
                                  <w:r>
                                    <w:rPr>
                                      <w:rFonts w:ascii="Arial"/>
                                      <w:color w:val="030303"/>
                                      <w:w w:val="101"/>
                                      <w:sz w:val="19"/>
                                    </w:rPr>
                                    <w:t>500FT</w:t>
                                  </w:r>
                                </w:p>
                              </w:tc>
                              <w:tc>
                                <w:tcPr>
                                  <w:tcW w:w="2142" w:type="dxa"/>
                                  <w:tcBorders>
                                    <w:top w:val="single" w:sz="4" w:space="0" w:color="1F1F1F"/>
                                    <w:left w:val="single" w:sz="6" w:space="0" w:color="181818"/>
                                    <w:bottom w:val="single" w:sz="4" w:space="0" w:color="1F1F1F"/>
                                    <w:right w:val="single" w:sz="6" w:space="0" w:color="030303"/>
                                  </w:tcBorders>
                                </w:tcPr>
                                <w:p w:rsidR="00EA34A7" w:rsidRDefault="00EA34A7">
                                  <w:pPr>
                                    <w:pStyle w:val="TableParagraph"/>
                                    <w:spacing w:before="122" w:line="237" w:lineRule="exact"/>
                                    <w:ind w:left="124"/>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4D4D4D"/>
                                      <w:spacing w:val="-18"/>
                                      <w:w w:val="123"/>
                                      <w:sz w:val="19"/>
                                      <w:szCs w:val="19"/>
                                    </w:rPr>
                                    <w:t>.</w:t>
                                  </w:r>
                                  <w:r>
                                    <w:rPr>
                                      <w:rFonts w:ascii="Arial" w:eastAsia="Arial" w:hAnsi="Arial" w:cs="Arial"/>
                                      <w:color w:val="030303"/>
                                      <w:sz w:val="19"/>
                                      <w:szCs w:val="19"/>
                                    </w:rPr>
                                    <w:t>269</w:t>
                                  </w:r>
                                  <w:r>
                                    <w:rPr>
                                      <w:rFonts w:ascii="Arial" w:eastAsia="Arial" w:hAnsi="Arial" w:cs="Arial"/>
                                      <w:color w:val="030303"/>
                                      <w:spacing w:val="7"/>
                                      <w:sz w:val="19"/>
                                      <w:szCs w:val="19"/>
                                    </w:rPr>
                                    <w:t xml:space="preserve"> </w:t>
                                  </w:r>
                                  <w:r>
                                    <w:rPr>
                                      <w:rFonts w:ascii="Times New Roman" w:eastAsia="Times New Roman" w:hAnsi="Times New Roman" w:cs="Times New Roman"/>
                                      <w:color w:val="030303"/>
                                      <w:w w:val="148"/>
                                      <w:sz w:val="21"/>
                                      <w:szCs w:val="21"/>
                                    </w:rPr>
                                    <w:t>§</w:t>
                                  </w:r>
                                  <w:r>
                                    <w:rPr>
                                      <w:rFonts w:ascii="Times New Roman" w:eastAsia="Times New Roman" w:hAnsi="Times New Roman" w:cs="Times New Roman"/>
                                      <w:color w:val="030303"/>
                                      <w:spacing w:val="-27"/>
                                      <w:sz w:val="21"/>
                                      <w:szCs w:val="21"/>
                                    </w:rPr>
                                    <w:t xml:space="preserve"> </w:t>
                                  </w:r>
                                  <w:r>
                                    <w:rPr>
                                      <w:rFonts w:ascii="Arial" w:eastAsia="Arial" w:hAnsi="Arial" w:cs="Arial"/>
                                      <w:color w:val="030303"/>
                                      <w:sz w:val="19"/>
                                      <w:szCs w:val="19"/>
                                    </w:rPr>
                                    <w:t xml:space="preserve">12E </w:t>
                                  </w:r>
                                  <w:r>
                                    <w:rPr>
                                      <w:rFonts w:ascii="Arial" w:eastAsia="Arial" w:hAnsi="Arial" w:cs="Arial"/>
                                      <w:color w:val="030303"/>
                                      <w:spacing w:val="-8"/>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08"/>
                                      <w:sz w:val="19"/>
                                      <w:szCs w:val="19"/>
                                    </w:rPr>
                                    <w:t>M</w:t>
                                  </w:r>
                                </w:p>
                              </w:tc>
                            </w:tr>
                          </w:tbl>
                          <w:p w:rsidR="00EA34A7" w:rsidRDefault="00EA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2076" type="#_x0000_t202" style="position:absolute;left:0;text-align:left;margin-left:72.8pt;margin-top:-71.85pt;width:470.6pt;height:413.25pt;z-index:4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5u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38"/>
                        <w:gridCol w:w="2142"/>
                      </w:tblGrid>
                      <w:tr w:rsidR="00EA34A7">
                        <w:trPr>
                          <w:trHeight w:hRule="exact" w:val="553"/>
                        </w:trPr>
                        <w:tc>
                          <w:tcPr>
                            <w:tcW w:w="7238" w:type="dxa"/>
                            <w:tcBorders>
                              <w:top w:val="single" w:sz="4" w:space="0" w:color="282828"/>
                              <w:left w:val="single" w:sz="6" w:space="0" w:color="1F1F1F"/>
                              <w:bottom w:val="single" w:sz="8" w:space="0" w:color="1F1F1F"/>
                              <w:right w:val="single" w:sz="8" w:space="0" w:color="2B2B2B"/>
                            </w:tcBorders>
                          </w:tcPr>
                          <w:p w:rsidR="00EA34A7" w:rsidRDefault="00EA34A7">
                            <w:pPr>
                              <w:pStyle w:val="TableParagraph"/>
                              <w:spacing w:before="1"/>
                              <w:rPr>
                                <w:rFonts w:ascii="Arial" w:eastAsia="Arial" w:hAnsi="Arial" w:cs="Arial"/>
                                <w:sz w:val="26"/>
                                <w:szCs w:val="26"/>
                              </w:rPr>
                            </w:pPr>
                          </w:p>
                          <w:p w:rsidR="00EA34A7" w:rsidRDefault="00EA34A7">
                            <w:pPr>
                              <w:pStyle w:val="TableParagraph"/>
                              <w:ind w:left="95"/>
                              <w:rPr>
                                <w:rFonts w:ascii="Arial" w:eastAsia="Arial" w:hAnsi="Arial" w:cs="Arial"/>
                                <w:sz w:val="19"/>
                                <w:szCs w:val="19"/>
                              </w:rPr>
                            </w:pPr>
                            <w:r>
                              <w:rPr>
                                <w:rFonts w:ascii="Arial"/>
                                <w:b/>
                                <w:color w:val="030303"/>
                                <w:w w:val="101"/>
                                <w:sz w:val="19"/>
                              </w:rPr>
                              <w:t>TABLE</w:t>
                            </w:r>
                            <w:r>
                              <w:rPr>
                                <w:rFonts w:ascii="Arial"/>
                                <w:b/>
                                <w:color w:val="030303"/>
                                <w:spacing w:val="23"/>
                                <w:sz w:val="19"/>
                              </w:rPr>
                              <w:t xml:space="preserve"> </w:t>
                            </w:r>
                            <w:r>
                              <w:rPr>
                                <w:rFonts w:ascii="Arial"/>
                                <w:b/>
                                <w:color w:val="030303"/>
                                <w:w w:val="103"/>
                                <w:sz w:val="19"/>
                              </w:rPr>
                              <w:t>C</w:t>
                            </w:r>
                          </w:p>
                        </w:tc>
                        <w:tc>
                          <w:tcPr>
                            <w:tcW w:w="2142" w:type="dxa"/>
                            <w:tcBorders>
                              <w:top w:val="single" w:sz="4" w:space="0" w:color="282828"/>
                              <w:left w:val="single" w:sz="8" w:space="0" w:color="2B2B2B"/>
                              <w:bottom w:val="single" w:sz="8" w:space="0" w:color="383838"/>
                              <w:right w:val="single" w:sz="6" w:space="0" w:color="1C1C1C"/>
                            </w:tcBorders>
                          </w:tcPr>
                          <w:p w:rsidR="00EA34A7" w:rsidRDefault="00EA34A7">
                            <w:pPr>
                              <w:pStyle w:val="TableParagraph"/>
                              <w:spacing w:before="70" w:line="249" w:lineRule="auto"/>
                              <w:ind w:left="422" w:right="322" w:hanging="330"/>
                              <w:rPr>
                                <w:rFonts w:ascii="Arial" w:eastAsia="Arial" w:hAnsi="Arial" w:cs="Arial"/>
                                <w:sz w:val="19"/>
                                <w:szCs w:val="19"/>
                              </w:rPr>
                            </w:pPr>
                            <w:r>
                              <w:rPr>
                                <w:rFonts w:ascii="Arial"/>
                                <w:b/>
                                <w:color w:val="030303"/>
                                <w:w w:val="101"/>
                                <w:sz w:val="19"/>
                              </w:rPr>
                              <w:t>MGL</w:t>
                            </w:r>
                            <w:r>
                              <w:rPr>
                                <w:rFonts w:ascii="Arial"/>
                                <w:b/>
                                <w:color w:val="030303"/>
                                <w:sz w:val="19"/>
                              </w:rPr>
                              <w:t xml:space="preserve"> </w:t>
                            </w:r>
                            <w:r>
                              <w:rPr>
                                <w:rFonts w:ascii="Arial"/>
                                <w:b/>
                                <w:color w:val="030303"/>
                                <w:spacing w:val="-1"/>
                                <w:sz w:val="19"/>
                              </w:rPr>
                              <w:t xml:space="preserve"> </w:t>
                            </w:r>
                            <w:r>
                              <w:rPr>
                                <w:rFonts w:ascii="Arial"/>
                                <w:b/>
                                <w:i/>
                                <w:color w:val="030303"/>
                                <w:w w:val="94"/>
                                <w:sz w:val="20"/>
                              </w:rPr>
                              <w:t>I</w:t>
                            </w:r>
                            <w:r>
                              <w:rPr>
                                <w:rFonts w:ascii="Arial"/>
                                <w:b/>
                                <w:i/>
                                <w:color w:val="030303"/>
                                <w:spacing w:val="6"/>
                                <w:sz w:val="20"/>
                              </w:rPr>
                              <w:t xml:space="preserve"> </w:t>
                            </w:r>
                            <w:r>
                              <w:rPr>
                                <w:rFonts w:ascii="Arial"/>
                                <w:b/>
                                <w:color w:val="030303"/>
                                <w:w w:val="124"/>
                                <w:sz w:val="19"/>
                              </w:rPr>
                              <w:t>f(</w:t>
                            </w:r>
                            <w:r>
                              <w:rPr>
                                <w:rFonts w:ascii="Arial"/>
                                <w:b/>
                                <w:color w:val="030303"/>
                                <w:w w:val="123"/>
                                <w:sz w:val="19"/>
                              </w:rPr>
                              <w:t>e</w:t>
                            </w:r>
                            <w:r>
                              <w:rPr>
                                <w:rFonts w:ascii="Arial"/>
                                <w:b/>
                                <w:color w:val="030303"/>
                                <w:spacing w:val="-5"/>
                                <w:w w:val="123"/>
                                <w:sz w:val="19"/>
                              </w:rPr>
                              <w:t>l</w:t>
                            </w:r>
                            <w:r>
                              <w:rPr>
                                <w:rFonts w:ascii="Arial"/>
                                <w:b/>
                                <w:color w:val="030303"/>
                                <w:w w:val="104"/>
                                <w:sz w:val="19"/>
                              </w:rPr>
                              <w:t>ony</w:t>
                            </w:r>
                            <w:r>
                              <w:rPr>
                                <w:rFonts w:ascii="Arial"/>
                                <w:b/>
                                <w:color w:val="030303"/>
                                <w:w w:val="105"/>
                                <w:sz w:val="19"/>
                              </w:rPr>
                              <w:t xml:space="preserve">) </w:t>
                            </w:r>
                            <w:r>
                              <w:rPr>
                                <w:rFonts w:ascii="Arial"/>
                                <w:b/>
                                <w:color w:val="030303"/>
                                <w:w w:val="102"/>
                                <w:sz w:val="19"/>
                              </w:rPr>
                              <w:t>M(</w:t>
                            </w:r>
                            <w:r>
                              <w:rPr>
                                <w:rFonts w:ascii="Arial"/>
                                <w:b/>
                                <w:color w:val="030303"/>
                                <w:w w:val="101"/>
                                <w:sz w:val="19"/>
                              </w:rPr>
                              <w:t>isdemeanor</w:t>
                            </w:r>
                            <w:r>
                              <w:rPr>
                                <w:rFonts w:ascii="Arial"/>
                                <w:b/>
                                <w:color w:val="030303"/>
                                <w:w w:val="102"/>
                                <w:sz w:val="19"/>
                              </w:rPr>
                              <w:t>)</w:t>
                            </w:r>
                          </w:p>
                        </w:tc>
                      </w:tr>
                      <w:tr w:rsidR="00EA34A7">
                        <w:trPr>
                          <w:trHeight w:hRule="exact" w:val="380"/>
                        </w:trPr>
                        <w:tc>
                          <w:tcPr>
                            <w:tcW w:w="7238" w:type="dxa"/>
                            <w:tcBorders>
                              <w:top w:val="single" w:sz="8" w:space="0" w:color="1F1F1F"/>
                              <w:left w:val="single" w:sz="6" w:space="0" w:color="1F1F1F"/>
                              <w:bottom w:val="single" w:sz="4" w:space="0" w:color="232323"/>
                              <w:right w:val="single" w:sz="6" w:space="0" w:color="0C0C0C"/>
                            </w:tcBorders>
                          </w:tcPr>
                          <w:p w:rsidR="00EA34A7" w:rsidRDefault="00EA34A7">
                            <w:pPr>
                              <w:pStyle w:val="TableParagraph"/>
                              <w:spacing w:before="130"/>
                              <w:ind w:left="90"/>
                              <w:rPr>
                                <w:rFonts w:ascii="Arial" w:eastAsia="Arial" w:hAnsi="Arial" w:cs="Arial"/>
                                <w:sz w:val="19"/>
                                <w:szCs w:val="19"/>
                              </w:rPr>
                            </w:pPr>
                            <w:r>
                              <w:rPr>
                                <w:rFonts w:ascii="Arial"/>
                                <w:color w:val="030303"/>
                                <w:w w:val="102"/>
                                <w:sz w:val="19"/>
                              </w:rPr>
                              <w:t>A&amp;B</w:t>
                            </w:r>
                          </w:p>
                        </w:tc>
                        <w:tc>
                          <w:tcPr>
                            <w:tcW w:w="2142" w:type="dxa"/>
                            <w:tcBorders>
                              <w:top w:val="single" w:sz="8" w:space="0" w:color="383838"/>
                              <w:left w:val="single" w:sz="6" w:space="0" w:color="0C0C0C"/>
                              <w:bottom w:val="single" w:sz="4" w:space="0" w:color="232323"/>
                              <w:right w:val="single" w:sz="6" w:space="0" w:color="1C1C1C"/>
                            </w:tcBorders>
                          </w:tcPr>
                          <w:p w:rsidR="00EA34A7" w:rsidRDefault="00EA34A7">
                            <w:pPr>
                              <w:pStyle w:val="TableParagraph"/>
                              <w:spacing w:before="144"/>
                              <w:ind w:left="90"/>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265</w:t>
                            </w:r>
                            <w:r>
                              <w:rPr>
                                <w:rFonts w:ascii="Arial" w:eastAsia="Arial" w:hAnsi="Arial" w:cs="Arial"/>
                                <w:color w:val="030303"/>
                                <w:spacing w:val="12"/>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3"/>
                                <w:sz w:val="19"/>
                                <w:szCs w:val="19"/>
                              </w:rPr>
                              <w:t xml:space="preserve"> </w:t>
                            </w:r>
                            <w:r>
                              <w:rPr>
                                <w:rFonts w:ascii="Arial" w:eastAsia="Arial" w:hAnsi="Arial" w:cs="Arial"/>
                                <w:color w:val="030303"/>
                                <w:w w:val="99"/>
                                <w:sz w:val="19"/>
                                <w:szCs w:val="19"/>
                              </w:rPr>
                              <w:t>13A</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12"/>
                                <w:sz w:val="19"/>
                                <w:szCs w:val="19"/>
                              </w:rPr>
                              <w:t>M</w:t>
                            </w:r>
                          </w:p>
                        </w:tc>
                      </w:tr>
                      <w:tr w:rsidR="00EA34A7">
                        <w:trPr>
                          <w:trHeight w:hRule="exact" w:val="364"/>
                        </w:trPr>
                        <w:tc>
                          <w:tcPr>
                            <w:tcW w:w="7238" w:type="dxa"/>
                            <w:tcBorders>
                              <w:top w:val="single" w:sz="4" w:space="0" w:color="232323"/>
                              <w:left w:val="single" w:sz="6" w:space="0" w:color="1F1F1F"/>
                              <w:bottom w:val="single" w:sz="4" w:space="0" w:color="232323"/>
                              <w:right w:val="single" w:sz="6" w:space="0" w:color="282828"/>
                            </w:tcBorders>
                          </w:tcPr>
                          <w:p w:rsidR="00EA34A7" w:rsidRDefault="00EA34A7">
                            <w:pPr>
                              <w:pStyle w:val="TableParagraph"/>
                              <w:spacing w:before="118"/>
                              <w:ind w:left="95"/>
                              <w:rPr>
                                <w:rFonts w:ascii="Arial" w:eastAsia="Arial" w:hAnsi="Arial" w:cs="Arial"/>
                                <w:sz w:val="19"/>
                                <w:szCs w:val="19"/>
                              </w:rPr>
                            </w:pPr>
                            <w:r>
                              <w:rPr>
                                <w:rFonts w:ascii="Arial"/>
                                <w:color w:val="030303"/>
                                <w:sz w:val="19"/>
                              </w:rPr>
                              <w:t>A&amp;B</w:t>
                            </w:r>
                            <w:r>
                              <w:rPr>
                                <w:rFonts w:ascii="Arial"/>
                                <w:color w:val="030303"/>
                                <w:spacing w:val="22"/>
                                <w:sz w:val="19"/>
                              </w:rPr>
                              <w:t xml:space="preserve"> </w:t>
                            </w:r>
                            <w:r>
                              <w:rPr>
                                <w:rFonts w:ascii="Arial"/>
                                <w:color w:val="030303"/>
                                <w:w w:val="104"/>
                                <w:sz w:val="19"/>
                              </w:rPr>
                              <w:t>ON</w:t>
                            </w:r>
                            <w:r>
                              <w:rPr>
                                <w:rFonts w:ascii="Arial"/>
                                <w:color w:val="030303"/>
                                <w:spacing w:val="6"/>
                                <w:sz w:val="19"/>
                              </w:rPr>
                              <w:t xml:space="preserve"> </w:t>
                            </w:r>
                            <w:r>
                              <w:rPr>
                                <w:rFonts w:ascii="Arial"/>
                                <w:color w:val="030303"/>
                                <w:w w:val="101"/>
                                <w:sz w:val="19"/>
                              </w:rPr>
                              <w:t>PUBLIC</w:t>
                            </w:r>
                            <w:r>
                              <w:rPr>
                                <w:rFonts w:ascii="Arial"/>
                                <w:color w:val="030303"/>
                                <w:spacing w:val="12"/>
                                <w:sz w:val="19"/>
                              </w:rPr>
                              <w:t xml:space="preserve"> </w:t>
                            </w:r>
                            <w:r>
                              <w:rPr>
                                <w:rFonts w:ascii="Arial"/>
                                <w:color w:val="030303"/>
                                <w:w w:val="101"/>
                                <w:sz w:val="19"/>
                              </w:rPr>
                              <w:t>SERVANT</w:t>
                            </w:r>
                          </w:p>
                        </w:tc>
                        <w:tc>
                          <w:tcPr>
                            <w:tcW w:w="2142" w:type="dxa"/>
                            <w:tcBorders>
                              <w:top w:val="single" w:sz="4" w:space="0" w:color="232323"/>
                              <w:left w:val="single" w:sz="6" w:space="0" w:color="282828"/>
                              <w:bottom w:val="single" w:sz="4" w:space="0" w:color="232323"/>
                              <w:right w:val="single" w:sz="6" w:space="0" w:color="1C1C1C"/>
                            </w:tcBorders>
                          </w:tcPr>
                          <w:p w:rsidR="00EA34A7" w:rsidRDefault="00EA34A7">
                            <w:pPr>
                              <w:pStyle w:val="TableParagraph"/>
                              <w:spacing w:before="132"/>
                              <w:ind w:left="95"/>
                              <w:rPr>
                                <w:rFonts w:ascii="Arial" w:eastAsia="Arial" w:hAnsi="Arial" w:cs="Arial"/>
                                <w:sz w:val="19"/>
                                <w:szCs w:val="19"/>
                              </w:rPr>
                            </w:pPr>
                            <w:r>
                              <w:rPr>
                                <w:rFonts w:ascii="Arial" w:eastAsia="Arial" w:hAnsi="Arial" w:cs="Arial"/>
                                <w:color w:val="030303"/>
                                <w:spacing w:val="12"/>
                                <w:w w:val="98"/>
                                <w:sz w:val="19"/>
                                <w:szCs w:val="19"/>
                              </w:rPr>
                              <w:t>c</w:t>
                            </w:r>
                            <w:r>
                              <w:rPr>
                                <w:rFonts w:ascii="Arial" w:eastAsia="Arial" w:hAnsi="Arial" w:cs="Arial"/>
                                <w:color w:val="2A2A2A"/>
                                <w:spacing w:val="-5"/>
                                <w:w w:val="98"/>
                                <w:sz w:val="19"/>
                                <w:szCs w:val="19"/>
                              </w:rPr>
                              <w:t>.</w:t>
                            </w:r>
                            <w:r>
                              <w:rPr>
                                <w:rFonts w:ascii="Arial" w:eastAsia="Arial" w:hAnsi="Arial" w:cs="Arial"/>
                                <w:color w:val="030303"/>
                                <w:w w:val="99"/>
                                <w:sz w:val="19"/>
                                <w:szCs w:val="19"/>
                              </w:rPr>
                              <w:t>265</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111"/>
                                <w:sz w:val="19"/>
                                <w:szCs w:val="19"/>
                              </w:rPr>
                              <w:t>130</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12"/>
                                <w:sz w:val="19"/>
                                <w:szCs w:val="19"/>
                              </w:rPr>
                              <w:t>M</w:t>
                            </w:r>
                          </w:p>
                        </w:tc>
                      </w:tr>
                      <w:tr w:rsidR="00EA34A7">
                        <w:trPr>
                          <w:trHeight w:hRule="exact" w:val="368"/>
                        </w:trPr>
                        <w:tc>
                          <w:tcPr>
                            <w:tcW w:w="7238" w:type="dxa"/>
                            <w:tcBorders>
                              <w:top w:val="single" w:sz="4" w:space="0" w:color="232323"/>
                              <w:left w:val="single" w:sz="6" w:space="0" w:color="1F1F1F"/>
                              <w:bottom w:val="single" w:sz="4" w:space="0" w:color="232323"/>
                              <w:right w:val="single" w:sz="6" w:space="0" w:color="080808"/>
                            </w:tcBorders>
                          </w:tcPr>
                          <w:p w:rsidR="00EA34A7" w:rsidRDefault="00EA34A7">
                            <w:pPr>
                              <w:pStyle w:val="TableParagraph"/>
                              <w:spacing w:before="123"/>
                              <w:ind w:left="100"/>
                              <w:rPr>
                                <w:rFonts w:ascii="Arial" w:eastAsia="Arial" w:hAnsi="Arial" w:cs="Arial"/>
                                <w:sz w:val="19"/>
                                <w:szCs w:val="19"/>
                              </w:rPr>
                            </w:pPr>
                            <w:r>
                              <w:rPr>
                                <w:rFonts w:ascii="Arial"/>
                                <w:color w:val="030303"/>
                                <w:w w:val="102"/>
                                <w:sz w:val="19"/>
                              </w:rPr>
                              <w:t>A&amp;B</w:t>
                            </w:r>
                            <w:r>
                              <w:rPr>
                                <w:rFonts w:ascii="Arial"/>
                                <w:color w:val="030303"/>
                                <w:spacing w:val="14"/>
                                <w:sz w:val="19"/>
                              </w:rPr>
                              <w:t xml:space="preserve"> </w:t>
                            </w:r>
                            <w:r>
                              <w:rPr>
                                <w:rFonts w:ascii="Arial"/>
                                <w:color w:val="030303"/>
                                <w:w w:val="104"/>
                                <w:sz w:val="19"/>
                              </w:rPr>
                              <w:t>ON</w:t>
                            </w:r>
                            <w:r>
                              <w:rPr>
                                <w:rFonts w:ascii="Arial"/>
                                <w:color w:val="030303"/>
                                <w:spacing w:val="6"/>
                                <w:sz w:val="19"/>
                              </w:rPr>
                              <w:t xml:space="preserve"> </w:t>
                            </w:r>
                            <w:r>
                              <w:rPr>
                                <w:rFonts w:ascii="Arial"/>
                                <w:color w:val="030303"/>
                                <w:w w:val="102"/>
                                <w:sz w:val="19"/>
                              </w:rPr>
                              <w:t>POLICE</w:t>
                            </w:r>
                            <w:r>
                              <w:rPr>
                                <w:rFonts w:ascii="Arial"/>
                                <w:color w:val="030303"/>
                                <w:spacing w:val="8"/>
                                <w:sz w:val="19"/>
                              </w:rPr>
                              <w:t xml:space="preserve"> </w:t>
                            </w:r>
                            <w:r>
                              <w:rPr>
                                <w:rFonts w:ascii="Arial"/>
                                <w:color w:val="030303"/>
                                <w:w w:val="101"/>
                                <w:sz w:val="19"/>
                              </w:rPr>
                              <w:t>OFFICER</w:t>
                            </w:r>
                          </w:p>
                        </w:tc>
                        <w:tc>
                          <w:tcPr>
                            <w:tcW w:w="2142" w:type="dxa"/>
                            <w:tcBorders>
                              <w:top w:val="single" w:sz="4" w:space="0" w:color="232323"/>
                              <w:left w:val="single" w:sz="6" w:space="0" w:color="080808"/>
                              <w:bottom w:val="single" w:sz="4" w:space="0" w:color="232323"/>
                              <w:right w:val="single" w:sz="6" w:space="0" w:color="1C1C1C"/>
                            </w:tcBorders>
                          </w:tcPr>
                          <w:p w:rsidR="00EA34A7" w:rsidRDefault="00EA34A7">
                            <w:pPr>
                              <w:pStyle w:val="TableParagraph"/>
                              <w:spacing w:before="137"/>
                              <w:ind w:left="100"/>
                              <w:rPr>
                                <w:rFonts w:ascii="Arial" w:eastAsia="Arial" w:hAnsi="Arial" w:cs="Arial"/>
                                <w:sz w:val="19"/>
                                <w:szCs w:val="19"/>
                              </w:rPr>
                            </w:pPr>
                            <w:r>
                              <w:rPr>
                                <w:rFonts w:ascii="Arial" w:eastAsia="Arial" w:hAnsi="Arial" w:cs="Arial"/>
                                <w:color w:val="030303"/>
                                <w:spacing w:val="16"/>
                                <w:w w:val="98"/>
                                <w:sz w:val="19"/>
                                <w:szCs w:val="19"/>
                              </w:rPr>
                              <w:t>c</w:t>
                            </w:r>
                            <w:r>
                              <w:rPr>
                                <w:rFonts w:ascii="Arial" w:eastAsia="Arial" w:hAnsi="Arial" w:cs="Arial"/>
                                <w:color w:val="2A2A2A"/>
                                <w:spacing w:val="-10"/>
                                <w:w w:val="98"/>
                                <w:sz w:val="19"/>
                                <w:szCs w:val="19"/>
                              </w:rPr>
                              <w:t>.</w:t>
                            </w:r>
                            <w:r>
                              <w:rPr>
                                <w:rFonts w:ascii="Arial" w:eastAsia="Arial" w:hAnsi="Arial" w:cs="Arial"/>
                                <w:color w:val="030303"/>
                                <w:w w:val="99"/>
                                <w:sz w:val="19"/>
                                <w:szCs w:val="19"/>
                              </w:rPr>
                              <w:t>265</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111"/>
                                <w:sz w:val="19"/>
                                <w:szCs w:val="19"/>
                              </w:rPr>
                              <w:t>130</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12"/>
                                <w:sz w:val="19"/>
                                <w:szCs w:val="19"/>
                              </w:rPr>
                              <w:t>M</w:t>
                            </w:r>
                          </w:p>
                        </w:tc>
                      </w:tr>
                      <w:tr w:rsidR="00EA34A7">
                        <w:trPr>
                          <w:trHeight w:hRule="exact" w:val="366"/>
                        </w:trPr>
                        <w:tc>
                          <w:tcPr>
                            <w:tcW w:w="7238" w:type="dxa"/>
                            <w:tcBorders>
                              <w:top w:val="single" w:sz="4" w:space="0" w:color="232323"/>
                              <w:left w:val="single" w:sz="6" w:space="0" w:color="1F1F1F"/>
                              <w:bottom w:val="single" w:sz="4" w:space="0" w:color="1F1F1F"/>
                              <w:right w:val="single" w:sz="6" w:space="0" w:color="1C1C1C"/>
                            </w:tcBorders>
                          </w:tcPr>
                          <w:p w:rsidR="00EA34A7" w:rsidRDefault="00EA34A7">
                            <w:pPr>
                              <w:pStyle w:val="TableParagraph"/>
                              <w:spacing w:before="123"/>
                              <w:ind w:left="95"/>
                              <w:rPr>
                                <w:rFonts w:ascii="Arial" w:eastAsia="Arial" w:hAnsi="Arial" w:cs="Arial"/>
                                <w:sz w:val="19"/>
                                <w:szCs w:val="19"/>
                              </w:rPr>
                            </w:pPr>
                            <w:r>
                              <w:rPr>
                                <w:rFonts w:ascii="Arial"/>
                                <w:color w:val="030303"/>
                                <w:w w:val="103"/>
                                <w:sz w:val="19"/>
                              </w:rPr>
                              <w:t>A&amp;B</w:t>
                            </w:r>
                            <w:r>
                              <w:rPr>
                                <w:rFonts w:ascii="Arial"/>
                                <w:color w:val="030303"/>
                                <w:spacing w:val="15"/>
                                <w:sz w:val="19"/>
                              </w:rPr>
                              <w:t xml:space="preserve"> </w:t>
                            </w:r>
                            <w:r>
                              <w:rPr>
                                <w:rFonts w:ascii="Arial"/>
                                <w:color w:val="030303"/>
                                <w:sz w:val="19"/>
                              </w:rPr>
                              <w:t>OR</w:t>
                            </w:r>
                            <w:r>
                              <w:rPr>
                                <w:rFonts w:ascii="Arial"/>
                                <w:color w:val="030303"/>
                                <w:spacing w:val="3"/>
                                <w:sz w:val="19"/>
                              </w:rPr>
                              <w:t xml:space="preserve"> </w:t>
                            </w:r>
                            <w:r>
                              <w:rPr>
                                <w:rFonts w:ascii="Arial"/>
                                <w:color w:val="030303"/>
                                <w:w w:val="102"/>
                                <w:sz w:val="19"/>
                              </w:rPr>
                              <w:t>ASSAULT</w:t>
                            </w:r>
                            <w:r>
                              <w:rPr>
                                <w:rFonts w:ascii="Arial"/>
                                <w:color w:val="030303"/>
                                <w:spacing w:val="26"/>
                                <w:sz w:val="19"/>
                              </w:rPr>
                              <w:t xml:space="preserve"> </w:t>
                            </w:r>
                            <w:r>
                              <w:rPr>
                                <w:rFonts w:ascii="Arial"/>
                                <w:color w:val="030303"/>
                                <w:w w:val="102"/>
                                <w:sz w:val="19"/>
                              </w:rPr>
                              <w:t>ON</w:t>
                            </w:r>
                            <w:r>
                              <w:rPr>
                                <w:rFonts w:ascii="Arial"/>
                                <w:color w:val="030303"/>
                                <w:spacing w:val="7"/>
                                <w:sz w:val="19"/>
                              </w:rPr>
                              <w:t xml:space="preserve"> </w:t>
                            </w:r>
                            <w:r>
                              <w:rPr>
                                <w:rFonts w:ascii="Arial"/>
                                <w:color w:val="030303"/>
                                <w:w w:val="101"/>
                                <w:sz w:val="19"/>
                              </w:rPr>
                              <w:t>CORRECTIONAL</w:t>
                            </w:r>
                            <w:r>
                              <w:rPr>
                                <w:rFonts w:ascii="Arial"/>
                                <w:color w:val="030303"/>
                                <w:sz w:val="19"/>
                              </w:rPr>
                              <w:t xml:space="preserve"> </w:t>
                            </w:r>
                            <w:r>
                              <w:rPr>
                                <w:rFonts w:ascii="Arial"/>
                                <w:color w:val="030303"/>
                                <w:spacing w:val="-20"/>
                                <w:sz w:val="19"/>
                              </w:rPr>
                              <w:t xml:space="preserve"> </w:t>
                            </w:r>
                            <w:r>
                              <w:rPr>
                                <w:rFonts w:ascii="Arial"/>
                                <w:color w:val="030303"/>
                                <w:sz w:val="19"/>
                              </w:rPr>
                              <w:t>OFFICER</w:t>
                            </w:r>
                          </w:p>
                        </w:tc>
                        <w:tc>
                          <w:tcPr>
                            <w:tcW w:w="2142" w:type="dxa"/>
                            <w:tcBorders>
                              <w:top w:val="single" w:sz="4" w:space="0" w:color="232323"/>
                              <w:left w:val="single" w:sz="6" w:space="0" w:color="1C1C1C"/>
                              <w:bottom w:val="single" w:sz="4" w:space="0" w:color="1F1F1F"/>
                              <w:right w:val="single" w:sz="6" w:space="0" w:color="1C1C1C"/>
                            </w:tcBorders>
                          </w:tcPr>
                          <w:p w:rsidR="00EA34A7" w:rsidRDefault="00EA34A7">
                            <w:pPr>
                              <w:pStyle w:val="TableParagraph"/>
                              <w:spacing w:before="118" w:line="238" w:lineRule="exact"/>
                              <w:ind w:left="100"/>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2A2A2A"/>
                                <w:spacing w:val="-4"/>
                                <w:w w:val="123"/>
                                <w:sz w:val="19"/>
                                <w:szCs w:val="19"/>
                              </w:rPr>
                              <w:t>.</w:t>
                            </w:r>
                            <w:r>
                              <w:rPr>
                                <w:rFonts w:ascii="Arial" w:eastAsia="Arial" w:hAnsi="Arial" w:cs="Arial"/>
                                <w:color w:val="030303"/>
                                <w:w w:val="99"/>
                                <w:sz w:val="19"/>
                                <w:szCs w:val="19"/>
                              </w:rPr>
                              <w:t>127</w:t>
                            </w:r>
                            <w:r>
                              <w:rPr>
                                <w:rFonts w:ascii="Arial" w:eastAsia="Arial" w:hAnsi="Arial" w:cs="Arial"/>
                                <w:color w:val="030303"/>
                                <w:spacing w:val="-4"/>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8"/>
                                <w:sz w:val="19"/>
                                <w:szCs w:val="19"/>
                              </w:rPr>
                              <w:t xml:space="preserve"> </w:t>
                            </w:r>
                            <w:r>
                              <w:rPr>
                                <w:rFonts w:ascii="Arial" w:eastAsia="Arial" w:hAnsi="Arial" w:cs="Arial"/>
                                <w:color w:val="030303"/>
                                <w:w w:val="106"/>
                                <w:sz w:val="19"/>
                                <w:szCs w:val="19"/>
                              </w:rPr>
                              <w:t>388</w:t>
                            </w:r>
                            <w:r>
                              <w:rPr>
                                <w:rFonts w:ascii="Arial" w:eastAsia="Arial" w:hAnsi="Arial" w:cs="Arial"/>
                                <w:color w:val="030303"/>
                                <w:sz w:val="19"/>
                                <w:szCs w:val="19"/>
                              </w:rPr>
                              <w:t xml:space="preserve"> </w:t>
                            </w:r>
                            <w:r>
                              <w:rPr>
                                <w:rFonts w:ascii="Arial" w:eastAsia="Arial" w:hAnsi="Arial" w:cs="Arial"/>
                                <w:color w:val="030303"/>
                                <w:spacing w:val="7"/>
                                <w:sz w:val="19"/>
                                <w:szCs w:val="19"/>
                              </w:rPr>
                              <w:t xml:space="preserve"> </w:t>
                            </w:r>
                            <w:r>
                              <w:rPr>
                                <w:rFonts w:ascii="Arial" w:eastAsia="Arial" w:hAnsi="Arial" w:cs="Arial"/>
                                <w:i/>
                                <w:color w:val="030303"/>
                                <w:w w:val="99"/>
                                <w:sz w:val="21"/>
                                <w:szCs w:val="21"/>
                              </w:rPr>
                              <w:t>I</w:t>
                            </w:r>
                            <w:r>
                              <w:rPr>
                                <w:rFonts w:ascii="Arial" w:eastAsia="Arial" w:hAnsi="Arial" w:cs="Arial"/>
                                <w:i/>
                                <w:color w:val="030303"/>
                                <w:spacing w:val="2"/>
                                <w:sz w:val="21"/>
                                <w:szCs w:val="21"/>
                              </w:rPr>
                              <w:t xml:space="preserve"> </w:t>
                            </w:r>
                            <w:r>
                              <w:rPr>
                                <w:rFonts w:ascii="Arial" w:eastAsia="Arial" w:hAnsi="Arial" w:cs="Arial"/>
                                <w:b/>
                                <w:bCs/>
                                <w:color w:val="030303"/>
                                <w:w w:val="107"/>
                                <w:sz w:val="19"/>
                                <w:szCs w:val="19"/>
                              </w:rPr>
                              <w:t>M</w:t>
                            </w:r>
                          </w:p>
                        </w:tc>
                      </w:tr>
                      <w:tr w:rsidR="00EA34A7">
                        <w:trPr>
                          <w:trHeight w:hRule="exact" w:val="368"/>
                        </w:trPr>
                        <w:tc>
                          <w:tcPr>
                            <w:tcW w:w="7238" w:type="dxa"/>
                            <w:tcBorders>
                              <w:top w:val="single" w:sz="4" w:space="0" w:color="1F1F1F"/>
                              <w:left w:val="single" w:sz="6" w:space="0" w:color="1F1F1F"/>
                              <w:bottom w:val="single" w:sz="4" w:space="0" w:color="232323"/>
                              <w:right w:val="single" w:sz="6" w:space="0" w:color="1C1C1C"/>
                            </w:tcBorders>
                          </w:tcPr>
                          <w:p w:rsidR="00EA34A7" w:rsidRDefault="00EA34A7">
                            <w:pPr>
                              <w:pStyle w:val="TableParagraph"/>
                              <w:spacing w:before="130"/>
                              <w:ind w:left="100"/>
                              <w:rPr>
                                <w:rFonts w:ascii="Arial" w:eastAsia="Arial" w:hAnsi="Arial" w:cs="Arial"/>
                                <w:sz w:val="19"/>
                                <w:szCs w:val="19"/>
                              </w:rPr>
                            </w:pPr>
                            <w:r>
                              <w:rPr>
                                <w:rFonts w:ascii="Arial"/>
                                <w:color w:val="030303"/>
                                <w:w w:val="102"/>
                                <w:sz w:val="19"/>
                              </w:rPr>
                              <w:t>ABANDON</w:t>
                            </w:r>
                            <w:r>
                              <w:rPr>
                                <w:rFonts w:ascii="Arial"/>
                                <w:color w:val="030303"/>
                                <w:spacing w:val="21"/>
                                <w:sz w:val="19"/>
                              </w:rPr>
                              <w:t xml:space="preserve"> </w:t>
                            </w:r>
                            <w:r>
                              <w:rPr>
                                <w:rFonts w:ascii="Arial"/>
                                <w:color w:val="030303"/>
                                <w:w w:val="117"/>
                                <w:sz w:val="19"/>
                              </w:rPr>
                              <w:t>W/0</w:t>
                            </w:r>
                            <w:r>
                              <w:rPr>
                                <w:rFonts w:ascii="Arial"/>
                                <w:color w:val="030303"/>
                                <w:spacing w:val="17"/>
                                <w:sz w:val="19"/>
                              </w:rPr>
                              <w:t xml:space="preserve"> </w:t>
                            </w:r>
                            <w:r>
                              <w:rPr>
                                <w:rFonts w:ascii="Arial"/>
                                <w:color w:val="030303"/>
                                <w:w w:val="102"/>
                                <w:sz w:val="19"/>
                              </w:rPr>
                              <w:t>SUPPORT</w:t>
                            </w:r>
                            <w:r>
                              <w:rPr>
                                <w:rFonts w:ascii="Arial"/>
                                <w:color w:val="030303"/>
                                <w:spacing w:val="14"/>
                                <w:sz w:val="19"/>
                              </w:rPr>
                              <w:t xml:space="preserve"> </w:t>
                            </w:r>
                            <w:r>
                              <w:rPr>
                                <w:rFonts w:ascii="Arial"/>
                                <w:color w:val="030303"/>
                                <w:w w:val="102"/>
                                <w:sz w:val="19"/>
                              </w:rPr>
                              <w:t>OF</w:t>
                            </w:r>
                            <w:r>
                              <w:rPr>
                                <w:rFonts w:ascii="Arial"/>
                                <w:color w:val="030303"/>
                                <w:spacing w:val="5"/>
                                <w:sz w:val="19"/>
                              </w:rPr>
                              <w:t xml:space="preserve"> </w:t>
                            </w:r>
                            <w:r>
                              <w:rPr>
                                <w:rFonts w:ascii="Arial"/>
                                <w:color w:val="030303"/>
                                <w:sz w:val="19"/>
                              </w:rPr>
                              <w:t>SPOUSE,</w:t>
                            </w:r>
                            <w:r>
                              <w:rPr>
                                <w:rFonts w:ascii="Arial"/>
                                <w:color w:val="030303"/>
                                <w:spacing w:val="22"/>
                                <w:sz w:val="19"/>
                              </w:rPr>
                              <w:t xml:space="preserve"> </w:t>
                            </w:r>
                            <w:r>
                              <w:rPr>
                                <w:rFonts w:ascii="Arial"/>
                                <w:color w:val="030303"/>
                                <w:w w:val="98"/>
                                <w:sz w:val="19"/>
                              </w:rPr>
                              <w:t>OR</w:t>
                            </w:r>
                            <w:r>
                              <w:rPr>
                                <w:rFonts w:ascii="Arial"/>
                                <w:color w:val="030303"/>
                                <w:spacing w:val="23"/>
                                <w:sz w:val="19"/>
                              </w:rPr>
                              <w:t xml:space="preserve"> </w:t>
                            </w:r>
                            <w:r>
                              <w:rPr>
                                <w:rFonts w:ascii="Arial"/>
                                <w:color w:val="030303"/>
                                <w:w w:val="99"/>
                                <w:sz w:val="19"/>
                              </w:rPr>
                              <w:t>MINOR</w:t>
                            </w:r>
                            <w:r>
                              <w:rPr>
                                <w:rFonts w:ascii="Arial"/>
                                <w:color w:val="030303"/>
                                <w:spacing w:val="16"/>
                                <w:sz w:val="19"/>
                              </w:rPr>
                              <w:t xml:space="preserve"> </w:t>
                            </w:r>
                            <w:r>
                              <w:rPr>
                                <w:rFonts w:ascii="Arial"/>
                                <w:color w:val="030303"/>
                                <w:w w:val="101"/>
                                <w:sz w:val="19"/>
                              </w:rPr>
                              <w:t>CHILD</w:t>
                            </w:r>
                          </w:p>
                        </w:tc>
                        <w:tc>
                          <w:tcPr>
                            <w:tcW w:w="2142" w:type="dxa"/>
                            <w:tcBorders>
                              <w:top w:val="single" w:sz="4" w:space="0" w:color="1F1F1F"/>
                              <w:left w:val="single" w:sz="6" w:space="0" w:color="1C1C1C"/>
                              <w:bottom w:val="single" w:sz="4" w:space="0" w:color="232323"/>
                              <w:right w:val="single" w:sz="6" w:space="0" w:color="1C1C1C"/>
                            </w:tcBorders>
                          </w:tcPr>
                          <w:p w:rsidR="00EA34A7" w:rsidRDefault="00EA34A7">
                            <w:pPr>
                              <w:pStyle w:val="TableParagraph"/>
                              <w:spacing w:before="135"/>
                              <w:ind w:left="100"/>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273</w:t>
                            </w:r>
                            <w:r>
                              <w:rPr>
                                <w:rFonts w:ascii="Arial" w:eastAsia="Arial" w:hAnsi="Arial" w:cs="Arial"/>
                                <w:color w:val="030303"/>
                                <w:spacing w:val="7"/>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sz w:val="19"/>
                                <w:szCs w:val="19"/>
                              </w:rPr>
                              <w:t xml:space="preserve">1(1) </w:t>
                            </w:r>
                            <w:r>
                              <w:rPr>
                                <w:rFonts w:ascii="Arial" w:eastAsia="Arial" w:hAnsi="Arial" w:cs="Arial"/>
                                <w:color w:val="030303"/>
                                <w:spacing w:val="-4"/>
                                <w:sz w:val="19"/>
                                <w:szCs w:val="19"/>
                              </w:rPr>
                              <w:t xml:space="preserve"> </w:t>
                            </w:r>
                            <w:r>
                              <w:rPr>
                                <w:rFonts w:ascii="Arial" w:eastAsia="Arial" w:hAnsi="Arial" w:cs="Arial"/>
                                <w:color w:val="030303"/>
                                <w:spacing w:val="-43"/>
                                <w:w w:val="314"/>
                                <w:sz w:val="19"/>
                                <w:szCs w:val="19"/>
                              </w:rPr>
                              <w:t>I</w:t>
                            </w:r>
                            <w:r>
                              <w:rPr>
                                <w:rFonts w:ascii="Arial" w:eastAsia="Arial" w:hAnsi="Arial" w:cs="Arial"/>
                                <w:color w:val="030303"/>
                                <w:w w:val="108"/>
                                <w:sz w:val="19"/>
                                <w:szCs w:val="19"/>
                              </w:rPr>
                              <w:t>M</w:t>
                            </w:r>
                          </w:p>
                        </w:tc>
                      </w:tr>
                      <w:tr w:rsidR="00EA34A7">
                        <w:trPr>
                          <w:trHeight w:hRule="exact" w:val="366"/>
                        </w:trPr>
                        <w:tc>
                          <w:tcPr>
                            <w:tcW w:w="7238" w:type="dxa"/>
                            <w:tcBorders>
                              <w:top w:val="single" w:sz="4" w:space="0" w:color="232323"/>
                              <w:left w:val="single" w:sz="6" w:space="0" w:color="1C1C1C"/>
                              <w:bottom w:val="single" w:sz="4" w:space="0" w:color="232323"/>
                              <w:right w:val="single" w:sz="6" w:space="0" w:color="1C1C1C"/>
                            </w:tcBorders>
                          </w:tcPr>
                          <w:p w:rsidR="00EA34A7" w:rsidRDefault="00EA34A7">
                            <w:pPr>
                              <w:pStyle w:val="TableParagraph"/>
                              <w:spacing w:before="120"/>
                              <w:ind w:left="105"/>
                              <w:rPr>
                                <w:rFonts w:ascii="Arial" w:eastAsia="Arial" w:hAnsi="Arial" w:cs="Arial"/>
                                <w:sz w:val="19"/>
                                <w:szCs w:val="19"/>
                              </w:rPr>
                            </w:pPr>
                            <w:r>
                              <w:rPr>
                                <w:rFonts w:ascii="Arial"/>
                                <w:color w:val="030303"/>
                                <w:w w:val="102"/>
                                <w:sz w:val="19"/>
                              </w:rPr>
                              <w:t>ABANDON</w:t>
                            </w:r>
                            <w:r>
                              <w:rPr>
                                <w:rFonts w:ascii="Arial"/>
                                <w:color w:val="030303"/>
                                <w:sz w:val="19"/>
                              </w:rPr>
                              <w:t xml:space="preserve"> </w:t>
                            </w:r>
                            <w:r>
                              <w:rPr>
                                <w:rFonts w:ascii="Arial"/>
                                <w:color w:val="030303"/>
                                <w:spacing w:val="-27"/>
                                <w:sz w:val="19"/>
                              </w:rPr>
                              <w:t xml:space="preserve"> </w:t>
                            </w:r>
                            <w:r>
                              <w:rPr>
                                <w:rFonts w:ascii="Arial"/>
                                <w:color w:val="030303"/>
                                <w:w w:val="126"/>
                                <w:sz w:val="19"/>
                              </w:rPr>
                              <w:t>MN</w:t>
                            </w:r>
                          </w:p>
                        </w:tc>
                        <w:tc>
                          <w:tcPr>
                            <w:tcW w:w="2142" w:type="dxa"/>
                            <w:tcBorders>
                              <w:top w:val="single" w:sz="4" w:space="0" w:color="232323"/>
                              <w:left w:val="single" w:sz="6" w:space="0" w:color="1C1C1C"/>
                              <w:bottom w:val="single" w:sz="4" w:space="0" w:color="1C1C1C"/>
                              <w:right w:val="single" w:sz="6" w:space="0" w:color="1C1C1C"/>
                            </w:tcBorders>
                          </w:tcPr>
                          <w:p w:rsidR="00EA34A7" w:rsidRDefault="00EA34A7">
                            <w:pPr>
                              <w:pStyle w:val="TableParagraph"/>
                              <w:spacing w:before="126"/>
                              <w:ind w:left="105"/>
                              <w:rPr>
                                <w:rFonts w:ascii="Arial" w:eastAsia="Arial" w:hAnsi="Arial" w:cs="Arial"/>
                                <w:sz w:val="19"/>
                                <w:szCs w:val="19"/>
                              </w:rPr>
                            </w:pPr>
                            <w:r>
                              <w:rPr>
                                <w:rFonts w:ascii="Arial" w:eastAsia="Arial" w:hAnsi="Arial" w:cs="Arial"/>
                                <w:color w:val="030303"/>
                                <w:sz w:val="19"/>
                                <w:szCs w:val="19"/>
                              </w:rPr>
                              <w:t>c.90</w:t>
                            </w:r>
                            <w:r>
                              <w:rPr>
                                <w:rFonts w:ascii="Arial" w:eastAsia="Arial" w:hAnsi="Arial" w:cs="Arial"/>
                                <w:color w:val="030303"/>
                                <w:spacing w:val="9"/>
                                <w:sz w:val="19"/>
                                <w:szCs w:val="19"/>
                              </w:rPr>
                              <w:t xml:space="preserve"> </w:t>
                            </w:r>
                            <w:r>
                              <w:rPr>
                                <w:rFonts w:ascii="Times New Roman" w:eastAsia="Times New Roman" w:hAnsi="Times New Roman" w:cs="Times New Roman"/>
                                <w:color w:val="030303"/>
                                <w:w w:val="122"/>
                                <w:sz w:val="20"/>
                                <w:szCs w:val="20"/>
                              </w:rPr>
                              <w:t>§</w:t>
                            </w:r>
                            <w:r>
                              <w:rPr>
                                <w:rFonts w:ascii="Times New Roman" w:eastAsia="Times New Roman" w:hAnsi="Times New Roman" w:cs="Times New Roman"/>
                                <w:color w:val="030303"/>
                                <w:spacing w:val="-15"/>
                                <w:sz w:val="20"/>
                                <w:szCs w:val="20"/>
                              </w:rPr>
                              <w:t xml:space="preserve"> </w:t>
                            </w:r>
                            <w:r>
                              <w:rPr>
                                <w:rFonts w:ascii="Arial" w:eastAsia="Arial" w:hAnsi="Arial" w:cs="Arial"/>
                                <w:color w:val="030303"/>
                                <w:w w:val="108"/>
                                <w:sz w:val="19"/>
                                <w:szCs w:val="19"/>
                              </w:rPr>
                              <w:t>228</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w w:val="144"/>
                                <w:sz w:val="19"/>
                                <w:szCs w:val="19"/>
                              </w:rPr>
                              <w:t>IM</w:t>
                            </w:r>
                          </w:p>
                        </w:tc>
                      </w:tr>
                      <w:tr w:rsidR="00EA34A7">
                        <w:trPr>
                          <w:trHeight w:hRule="exact" w:val="366"/>
                        </w:trPr>
                        <w:tc>
                          <w:tcPr>
                            <w:tcW w:w="7238" w:type="dxa"/>
                            <w:tcBorders>
                              <w:top w:val="single" w:sz="4" w:space="0" w:color="232323"/>
                              <w:left w:val="single" w:sz="6" w:space="0" w:color="1C1C1C"/>
                              <w:bottom w:val="single" w:sz="4" w:space="0" w:color="1F1F1F"/>
                              <w:right w:val="single" w:sz="6" w:space="0" w:color="080808"/>
                            </w:tcBorders>
                          </w:tcPr>
                          <w:p w:rsidR="00EA34A7" w:rsidRDefault="00EA34A7">
                            <w:pPr>
                              <w:pStyle w:val="TableParagraph"/>
                              <w:spacing w:before="123"/>
                              <w:ind w:left="105"/>
                              <w:rPr>
                                <w:rFonts w:ascii="Arial" w:eastAsia="Arial" w:hAnsi="Arial" w:cs="Arial"/>
                                <w:sz w:val="19"/>
                                <w:szCs w:val="19"/>
                              </w:rPr>
                            </w:pPr>
                            <w:r>
                              <w:rPr>
                                <w:rFonts w:ascii="Arial"/>
                                <w:color w:val="030303"/>
                                <w:w w:val="102"/>
                                <w:sz w:val="19"/>
                              </w:rPr>
                              <w:t>ACCOSTING</w:t>
                            </w:r>
                          </w:p>
                        </w:tc>
                        <w:tc>
                          <w:tcPr>
                            <w:tcW w:w="2142" w:type="dxa"/>
                            <w:tcBorders>
                              <w:top w:val="single" w:sz="4" w:space="0" w:color="1C1C1C"/>
                              <w:left w:val="single" w:sz="6" w:space="0" w:color="080808"/>
                              <w:bottom w:val="single" w:sz="4" w:space="0" w:color="1F1F1F"/>
                              <w:right w:val="single" w:sz="6" w:space="0" w:color="1C1C1C"/>
                            </w:tcBorders>
                          </w:tcPr>
                          <w:p w:rsidR="00EA34A7" w:rsidRDefault="00EA34A7">
                            <w:pPr>
                              <w:pStyle w:val="TableParagraph"/>
                              <w:spacing w:before="124"/>
                              <w:ind w:left="105"/>
                              <w:rPr>
                                <w:rFonts w:ascii="Arial" w:eastAsia="Arial" w:hAnsi="Arial" w:cs="Arial"/>
                                <w:sz w:val="19"/>
                                <w:szCs w:val="19"/>
                              </w:rPr>
                            </w:pPr>
                            <w:r>
                              <w:rPr>
                                <w:rFonts w:ascii="Arial" w:eastAsia="Arial" w:hAnsi="Arial" w:cs="Arial"/>
                                <w:color w:val="030303"/>
                                <w:spacing w:val="12"/>
                                <w:w w:val="98"/>
                                <w:sz w:val="19"/>
                                <w:szCs w:val="19"/>
                              </w:rPr>
                              <w:t>c</w:t>
                            </w:r>
                            <w:r>
                              <w:rPr>
                                <w:rFonts w:ascii="Arial" w:eastAsia="Arial" w:hAnsi="Arial" w:cs="Arial"/>
                                <w:color w:val="2A2A2A"/>
                                <w:spacing w:val="-18"/>
                                <w:w w:val="123"/>
                                <w:sz w:val="19"/>
                                <w:szCs w:val="19"/>
                              </w:rPr>
                              <w:t>.</w:t>
                            </w:r>
                            <w:r>
                              <w:rPr>
                                <w:rFonts w:ascii="Arial" w:eastAsia="Arial" w:hAnsi="Arial" w:cs="Arial"/>
                                <w:color w:val="030303"/>
                                <w:w w:val="99"/>
                                <w:sz w:val="19"/>
                                <w:szCs w:val="19"/>
                              </w:rPr>
                              <w:t>272</w:t>
                            </w:r>
                            <w:r>
                              <w:rPr>
                                <w:rFonts w:ascii="Arial" w:eastAsia="Arial" w:hAnsi="Arial" w:cs="Arial"/>
                                <w:color w:val="030303"/>
                                <w:spacing w:val="10"/>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8"/>
                                <w:sz w:val="20"/>
                                <w:szCs w:val="20"/>
                              </w:rPr>
                              <w:t xml:space="preserve"> </w:t>
                            </w:r>
                            <w:r>
                              <w:rPr>
                                <w:rFonts w:ascii="Arial" w:eastAsia="Arial" w:hAnsi="Arial" w:cs="Arial"/>
                                <w:color w:val="030303"/>
                                <w:w w:val="101"/>
                                <w:sz w:val="19"/>
                                <w:szCs w:val="19"/>
                              </w:rPr>
                              <w:t>53</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6"/>
                                <w:sz w:val="19"/>
                                <w:szCs w:val="19"/>
                              </w:rPr>
                              <w:t>F</w:t>
                            </w:r>
                          </w:p>
                        </w:tc>
                      </w:tr>
                      <w:tr w:rsidR="00EA34A7">
                        <w:trPr>
                          <w:trHeight w:hRule="exact" w:val="364"/>
                        </w:trPr>
                        <w:tc>
                          <w:tcPr>
                            <w:tcW w:w="7238" w:type="dxa"/>
                            <w:tcBorders>
                              <w:top w:val="single" w:sz="4" w:space="0" w:color="1F1F1F"/>
                              <w:left w:val="single" w:sz="6" w:space="0" w:color="1C1C1C"/>
                              <w:bottom w:val="single" w:sz="4" w:space="0" w:color="1F1F1F"/>
                              <w:right w:val="single" w:sz="8" w:space="0" w:color="2B2B2B"/>
                            </w:tcBorders>
                          </w:tcPr>
                          <w:p w:rsidR="00EA34A7" w:rsidRDefault="00EA34A7">
                            <w:pPr>
                              <w:pStyle w:val="TableParagraph"/>
                              <w:spacing w:before="125"/>
                              <w:ind w:left="105"/>
                              <w:rPr>
                                <w:rFonts w:ascii="Arial" w:eastAsia="Arial" w:hAnsi="Arial" w:cs="Arial"/>
                                <w:sz w:val="19"/>
                                <w:szCs w:val="19"/>
                              </w:rPr>
                            </w:pPr>
                            <w:r>
                              <w:rPr>
                                <w:rFonts w:ascii="Arial"/>
                                <w:color w:val="030303"/>
                                <w:w w:val="102"/>
                                <w:sz w:val="19"/>
                              </w:rPr>
                              <w:t>ADULTERATION</w:t>
                            </w:r>
                            <w:r>
                              <w:rPr>
                                <w:rFonts w:ascii="Arial"/>
                                <w:color w:val="030303"/>
                                <w:sz w:val="19"/>
                              </w:rPr>
                              <w:t xml:space="preserve"> </w:t>
                            </w:r>
                            <w:r>
                              <w:rPr>
                                <w:rFonts w:ascii="Arial"/>
                                <w:color w:val="030303"/>
                                <w:spacing w:val="-20"/>
                                <w:sz w:val="19"/>
                              </w:rPr>
                              <w:t xml:space="preserve"> </w:t>
                            </w:r>
                            <w:r>
                              <w:rPr>
                                <w:rFonts w:ascii="Arial"/>
                                <w:color w:val="030303"/>
                                <w:w w:val="101"/>
                                <w:sz w:val="19"/>
                              </w:rPr>
                              <w:t>ALCOHOLIC</w:t>
                            </w:r>
                            <w:r>
                              <w:rPr>
                                <w:rFonts w:ascii="Arial"/>
                                <w:color w:val="030303"/>
                                <w:sz w:val="19"/>
                              </w:rPr>
                              <w:t xml:space="preserve"> </w:t>
                            </w:r>
                            <w:r>
                              <w:rPr>
                                <w:rFonts w:ascii="Arial"/>
                                <w:color w:val="030303"/>
                                <w:spacing w:val="-12"/>
                                <w:sz w:val="19"/>
                              </w:rPr>
                              <w:t xml:space="preserve"> </w:t>
                            </w:r>
                            <w:r>
                              <w:rPr>
                                <w:rFonts w:ascii="Arial"/>
                                <w:color w:val="030303"/>
                                <w:sz w:val="19"/>
                              </w:rPr>
                              <w:t>BEVERAGE</w:t>
                            </w:r>
                          </w:p>
                        </w:tc>
                        <w:tc>
                          <w:tcPr>
                            <w:tcW w:w="2142" w:type="dxa"/>
                            <w:tcBorders>
                              <w:top w:val="single" w:sz="4" w:space="0" w:color="1F1F1F"/>
                              <w:left w:val="single" w:sz="8" w:space="0" w:color="2B2B2B"/>
                              <w:bottom w:val="single" w:sz="4" w:space="0" w:color="1F1F1F"/>
                              <w:right w:val="single" w:sz="6" w:space="0" w:color="1C1C1C"/>
                            </w:tcBorders>
                          </w:tcPr>
                          <w:p w:rsidR="00EA34A7" w:rsidRDefault="00EA34A7">
                            <w:pPr>
                              <w:pStyle w:val="TableParagraph"/>
                              <w:spacing w:before="122"/>
                              <w:ind w:left="102"/>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5"/>
                                <w:w w:val="98"/>
                                <w:sz w:val="19"/>
                                <w:szCs w:val="19"/>
                              </w:rPr>
                              <w:t>.</w:t>
                            </w:r>
                            <w:r>
                              <w:rPr>
                                <w:rFonts w:ascii="Arial" w:eastAsia="Arial" w:hAnsi="Arial" w:cs="Arial"/>
                                <w:color w:val="030303"/>
                                <w:w w:val="101"/>
                                <w:sz w:val="19"/>
                                <w:szCs w:val="19"/>
                              </w:rPr>
                              <w:t>138</w:t>
                            </w:r>
                            <w:r>
                              <w:rPr>
                                <w:rFonts w:ascii="Arial" w:eastAsia="Arial" w:hAnsi="Arial" w:cs="Arial"/>
                                <w:color w:val="030303"/>
                                <w:spacing w:val="-10"/>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4"/>
                                <w:sz w:val="20"/>
                                <w:szCs w:val="20"/>
                              </w:rPr>
                              <w:t xml:space="preserve"> </w:t>
                            </w:r>
                            <w:r>
                              <w:rPr>
                                <w:rFonts w:ascii="Arial" w:eastAsia="Arial" w:hAnsi="Arial" w:cs="Arial"/>
                                <w:color w:val="030303"/>
                                <w:sz w:val="19"/>
                                <w:szCs w:val="19"/>
                              </w:rPr>
                              <w:t xml:space="preserve">16 </w:t>
                            </w:r>
                            <w:r>
                              <w:rPr>
                                <w:rFonts w:ascii="Arial" w:eastAsia="Arial" w:hAnsi="Arial" w:cs="Arial"/>
                                <w:color w:val="030303"/>
                                <w:spacing w:val="-16"/>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5"/>
                                <w:sz w:val="19"/>
                                <w:szCs w:val="19"/>
                              </w:rPr>
                              <w:t>M</w:t>
                            </w:r>
                          </w:p>
                        </w:tc>
                      </w:tr>
                      <w:tr w:rsidR="00EA34A7">
                        <w:trPr>
                          <w:trHeight w:hRule="exact" w:val="364"/>
                        </w:trPr>
                        <w:tc>
                          <w:tcPr>
                            <w:tcW w:w="7238" w:type="dxa"/>
                            <w:tcBorders>
                              <w:top w:val="single" w:sz="4" w:space="0" w:color="1F1F1F"/>
                              <w:left w:val="single" w:sz="6" w:space="0" w:color="1C1C1C"/>
                              <w:bottom w:val="single" w:sz="4" w:space="0" w:color="232323"/>
                              <w:right w:val="single" w:sz="8" w:space="0" w:color="2B2B2B"/>
                            </w:tcBorders>
                          </w:tcPr>
                          <w:p w:rsidR="00EA34A7" w:rsidRDefault="00EA34A7">
                            <w:pPr>
                              <w:pStyle w:val="TableParagraph"/>
                              <w:spacing w:before="120"/>
                              <w:ind w:left="105"/>
                              <w:rPr>
                                <w:rFonts w:ascii="Arial" w:eastAsia="Arial" w:hAnsi="Arial" w:cs="Arial"/>
                                <w:sz w:val="19"/>
                                <w:szCs w:val="19"/>
                              </w:rPr>
                            </w:pPr>
                            <w:r>
                              <w:rPr>
                                <w:rFonts w:ascii="Arial"/>
                                <w:color w:val="030303"/>
                                <w:w w:val="102"/>
                                <w:sz w:val="19"/>
                              </w:rPr>
                              <w:t>AFFRAY</w:t>
                            </w:r>
                          </w:p>
                        </w:tc>
                        <w:tc>
                          <w:tcPr>
                            <w:tcW w:w="2142" w:type="dxa"/>
                            <w:tcBorders>
                              <w:top w:val="single" w:sz="4" w:space="0" w:color="1F1F1F"/>
                              <w:left w:val="single" w:sz="8" w:space="0" w:color="2B2B2B"/>
                              <w:bottom w:val="single" w:sz="4" w:space="0" w:color="232323"/>
                              <w:right w:val="single" w:sz="6" w:space="0" w:color="1C1C1C"/>
                            </w:tcBorders>
                          </w:tcPr>
                          <w:p w:rsidR="00EA34A7" w:rsidRDefault="00EA34A7">
                            <w:pPr>
                              <w:pStyle w:val="TableParagraph"/>
                              <w:tabs>
                                <w:tab w:val="left" w:pos="1846"/>
                              </w:tabs>
                              <w:spacing w:before="122"/>
                              <w:ind w:left="102"/>
                              <w:rPr>
                                <w:rFonts w:ascii="Times New Roman" w:eastAsia="Times New Roman" w:hAnsi="Times New Roman" w:cs="Times New Roman"/>
                                <w:sz w:val="9"/>
                                <w:szCs w:val="9"/>
                              </w:rPr>
                            </w:pPr>
                            <w:r>
                              <w:rPr>
                                <w:rFonts w:ascii="Arial" w:eastAsia="Arial" w:hAnsi="Arial" w:cs="Arial"/>
                                <w:color w:val="030303"/>
                                <w:spacing w:val="11"/>
                                <w:w w:val="104"/>
                                <w:sz w:val="19"/>
                                <w:szCs w:val="19"/>
                              </w:rPr>
                              <w:t>c</w:t>
                            </w:r>
                            <w:r>
                              <w:rPr>
                                <w:rFonts w:ascii="Arial" w:eastAsia="Arial" w:hAnsi="Arial" w:cs="Arial"/>
                                <w:color w:val="2A2A2A"/>
                                <w:spacing w:val="-18"/>
                                <w:w w:val="123"/>
                                <w:sz w:val="19"/>
                                <w:szCs w:val="19"/>
                              </w:rPr>
                              <w:t>.</w:t>
                            </w:r>
                            <w:r>
                              <w:rPr>
                                <w:rFonts w:ascii="Arial" w:eastAsia="Arial" w:hAnsi="Arial" w:cs="Arial"/>
                                <w:color w:val="030303"/>
                                <w:w w:val="99"/>
                                <w:sz w:val="19"/>
                                <w:szCs w:val="19"/>
                              </w:rPr>
                              <w:t>272</w:t>
                            </w:r>
                            <w:r>
                              <w:rPr>
                                <w:rFonts w:ascii="Arial" w:eastAsia="Arial" w:hAnsi="Arial" w:cs="Arial"/>
                                <w:color w:val="030303"/>
                                <w:spacing w:val="6"/>
                                <w:sz w:val="19"/>
                                <w:szCs w:val="19"/>
                              </w:rPr>
                              <w:t xml:space="preserve"> </w:t>
                            </w:r>
                            <w:r>
                              <w:rPr>
                                <w:rFonts w:ascii="Times New Roman" w:eastAsia="Times New Roman" w:hAnsi="Times New Roman" w:cs="Times New Roman"/>
                                <w:color w:val="030303"/>
                                <w:w w:val="142"/>
                                <w:sz w:val="20"/>
                                <w:szCs w:val="20"/>
                              </w:rPr>
                              <w:t>§</w:t>
                            </w:r>
                            <w:r>
                              <w:rPr>
                                <w:rFonts w:ascii="Times New Roman" w:eastAsia="Times New Roman" w:hAnsi="Times New Roman" w:cs="Times New Roman"/>
                                <w:color w:val="030303"/>
                                <w:spacing w:val="-20"/>
                                <w:sz w:val="20"/>
                                <w:szCs w:val="20"/>
                              </w:rPr>
                              <w:t xml:space="preserve"> </w:t>
                            </w:r>
                            <w:r>
                              <w:rPr>
                                <w:rFonts w:ascii="Arial" w:eastAsia="Arial" w:hAnsi="Arial" w:cs="Arial"/>
                                <w:color w:val="030303"/>
                                <w:w w:val="101"/>
                                <w:sz w:val="19"/>
                                <w:szCs w:val="19"/>
                              </w:rPr>
                              <w:t>53</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28"/>
                                <w:w w:val="287"/>
                                <w:sz w:val="19"/>
                                <w:szCs w:val="19"/>
                              </w:rPr>
                              <w:t>I</w:t>
                            </w:r>
                            <w:r>
                              <w:rPr>
                                <w:rFonts w:ascii="Arial" w:eastAsia="Arial" w:hAnsi="Arial" w:cs="Arial"/>
                                <w:color w:val="030303"/>
                                <w:w w:val="108"/>
                                <w:sz w:val="19"/>
                                <w:szCs w:val="19"/>
                              </w:rPr>
                              <w:t>M</w:t>
                            </w:r>
                            <w:r>
                              <w:rPr>
                                <w:rFonts w:ascii="Arial" w:eastAsia="Arial" w:hAnsi="Arial" w:cs="Arial"/>
                                <w:color w:val="030303"/>
                                <w:sz w:val="19"/>
                                <w:szCs w:val="19"/>
                              </w:rPr>
                              <w:tab/>
                            </w:r>
                            <w:r>
                              <w:rPr>
                                <w:rFonts w:ascii="Times New Roman" w:eastAsia="Times New Roman" w:hAnsi="Times New Roman" w:cs="Times New Roman"/>
                                <w:color w:val="BCBCBC"/>
                                <w:spacing w:val="-19"/>
                                <w:w w:val="145"/>
                                <w:position w:val="9"/>
                                <w:sz w:val="9"/>
                                <w:szCs w:val="9"/>
                              </w:rPr>
                              <w:t>.</w:t>
                            </w:r>
                            <w:r>
                              <w:rPr>
                                <w:rFonts w:ascii="Times New Roman" w:eastAsia="Times New Roman" w:hAnsi="Times New Roman" w:cs="Times New Roman"/>
                                <w:color w:val="707070"/>
                                <w:w w:val="112"/>
                                <w:position w:val="9"/>
                                <w:sz w:val="9"/>
                                <w:szCs w:val="9"/>
                              </w:rPr>
                              <w:t>\</w:t>
                            </w:r>
                          </w:p>
                        </w:tc>
                      </w:tr>
                      <w:tr w:rsidR="00EA34A7">
                        <w:trPr>
                          <w:trHeight w:hRule="exact" w:val="368"/>
                        </w:trPr>
                        <w:tc>
                          <w:tcPr>
                            <w:tcW w:w="7238" w:type="dxa"/>
                            <w:tcBorders>
                              <w:top w:val="single" w:sz="4" w:space="0" w:color="232323"/>
                              <w:left w:val="single" w:sz="6" w:space="0" w:color="1C1C1C"/>
                              <w:bottom w:val="single" w:sz="4" w:space="0" w:color="1F1F1F"/>
                              <w:right w:val="single" w:sz="6" w:space="0" w:color="181818"/>
                            </w:tcBorders>
                          </w:tcPr>
                          <w:p w:rsidR="00EA34A7" w:rsidRDefault="00EA34A7">
                            <w:pPr>
                              <w:pStyle w:val="TableParagraph"/>
                              <w:spacing w:before="125"/>
                              <w:ind w:left="109"/>
                              <w:rPr>
                                <w:rFonts w:ascii="Arial" w:eastAsia="Arial" w:hAnsi="Arial" w:cs="Arial"/>
                                <w:sz w:val="19"/>
                                <w:szCs w:val="19"/>
                              </w:rPr>
                            </w:pPr>
                            <w:r>
                              <w:rPr>
                                <w:rFonts w:ascii="Arial"/>
                                <w:color w:val="030303"/>
                                <w:w w:val="102"/>
                                <w:sz w:val="19"/>
                              </w:rPr>
                              <w:t>ALIEN</w:t>
                            </w:r>
                            <w:r>
                              <w:rPr>
                                <w:rFonts w:ascii="Arial"/>
                                <w:color w:val="030303"/>
                                <w:sz w:val="19"/>
                              </w:rPr>
                              <w:t xml:space="preserve"> </w:t>
                            </w:r>
                            <w:r>
                              <w:rPr>
                                <w:rFonts w:ascii="Arial"/>
                                <w:color w:val="030303"/>
                                <w:spacing w:val="-26"/>
                                <w:sz w:val="19"/>
                              </w:rPr>
                              <w:t xml:space="preserve"> </w:t>
                            </w:r>
                            <w:r>
                              <w:rPr>
                                <w:rFonts w:ascii="Arial"/>
                                <w:color w:val="030303"/>
                                <w:w w:val="104"/>
                                <w:sz w:val="19"/>
                              </w:rPr>
                              <w:t>IN</w:t>
                            </w:r>
                            <w:r>
                              <w:rPr>
                                <w:rFonts w:ascii="Arial"/>
                                <w:color w:val="030303"/>
                                <w:spacing w:val="1"/>
                                <w:sz w:val="19"/>
                              </w:rPr>
                              <w:t xml:space="preserve"> </w:t>
                            </w:r>
                            <w:r>
                              <w:rPr>
                                <w:rFonts w:ascii="Arial"/>
                                <w:color w:val="030303"/>
                                <w:w w:val="101"/>
                                <w:sz w:val="19"/>
                              </w:rPr>
                              <w:t>POSSESS</w:t>
                            </w:r>
                            <w:r>
                              <w:rPr>
                                <w:rFonts w:ascii="Arial"/>
                                <w:color w:val="030303"/>
                                <w:spacing w:val="15"/>
                                <w:sz w:val="19"/>
                              </w:rPr>
                              <w:t xml:space="preserve"> </w:t>
                            </w:r>
                            <w:r>
                              <w:rPr>
                                <w:rFonts w:ascii="Arial"/>
                                <w:color w:val="030303"/>
                                <w:w w:val="102"/>
                                <w:sz w:val="19"/>
                              </w:rPr>
                              <w:t>OF</w:t>
                            </w:r>
                            <w:r>
                              <w:rPr>
                                <w:rFonts w:ascii="Arial"/>
                                <w:color w:val="030303"/>
                                <w:spacing w:val="10"/>
                                <w:sz w:val="19"/>
                              </w:rPr>
                              <w:t xml:space="preserve"> </w:t>
                            </w:r>
                            <w:r>
                              <w:rPr>
                                <w:rFonts w:ascii="Arial"/>
                                <w:color w:val="030303"/>
                                <w:w w:val="101"/>
                                <w:sz w:val="19"/>
                              </w:rPr>
                              <w:t>FIREARM</w:t>
                            </w:r>
                          </w:p>
                        </w:tc>
                        <w:tc>
                          <w:tcPr>
                            <w:tcW w:w="2142" w:type="dxa"/>
                            <w:tcBorders>
                              <w:top w:val="single" w:sz="4" w:space="0" w:color="232323"/>
                              <w:left w:val="single" w:sz="6" w:space="0" w:color="181818"/>
                              <w:bottom w:val="single" w:sz="4" w:space="0" w:color="1F1F1F"/>
                              <w:right w:val="single" w:sz="6" w:space="0" w:color="1C1C1C"/>
                            </w:tcBorders>
                          </w:tcPr>
                          <w:p w:rsidR="00EA34A7" w:rsidRDefault="00EA34A7">
                            <w:pPr>
                              <w:pStyle w:val="TableParagraph"/>
                              <w:spacing w:before="135"/>
                              <w:ind w:left="109"/>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2A2A2A"/>
                                <w:spacing w:val="-4"/>
                                <w:w w:val="123"/>
                                <w:sz w:val="19"/>
                                <w:szCs w:val="19"/>
                              </w:rPr>
                              <w:t>.</w:t>
                            </w:r>
                            <w:r>
                              <w:rPr>
                                <w:rFonts w:ascii="Arial" w:eastAsia="Arial" w:hAnsi="Arial" w:cs="Arial"/>
                                <w:color w:val="030303"/>
                                <w:w w:val="101"/>
                                <w:sz w:val="19"/>
                                <w:szCs w:val="19"/>
                              </w:rPr>
                              <w:t>140</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sz w:val="19"/>
                                <w:szCs w:val="19"/>
                              </w:rPr>
                              <w:t xml:space="preserve">13H </w:t>
                            </w:r>
                            <w:r>
                              <w:rPr>
                                <w:rFonts w:ascii="Arial" w:eastAsia="Arial" w:hAnsi="Arial" w:cs="Arial"/>
                                <w:color w:val="030303"/>
                                <w:spacing w:val="-5"/>
                                <w:sz w:val="19"/>
                                <w:szCs w:val="19"/>
                              </w:rPr>
                              <w:t xml:space="preserve"> </w:t>
                            </w:r>
                            <w:r>
                              <w:rPr>
                                <w:rFonts w:ascii="Arial" w:eastAsia="Arial" w:hAnsi="Arial" w:cs="Arial"/>
                                <w:b/>
                                <w:bCs/>
                                <w:color w:val="030303"/>
                                <w:w w:val="104"/>
                                <w:sz w:val="19"/>
                                <w:szCs w:val="19"/>
                              </w:rPr>
                              <w:t>/</w:t>
                            </w:r>
                            <w:r>
                              <w:rPr>
                                <w:rFonts w:ascii="Arial" w:eastAsia="Arial" w:hAnsi="Arial" w:cs="Arial"/>
                                <w:b/>
                                <w:bCs/>
                                <w:color w:val="030303"/>
                                <w:spacing w:val="11"/>
                                <w:sz w:val="19"/>
                                <w:szCs w:val="19"/>
                              </w:rPr>
                              <w:t xml:space="preserve"> </w:t>
                            </w:r>
                            <w:r>
                              <w:rPr>
                                <w:rFonts w:ascii="Arial" w:eastAsia="Arial" w:hAnsi="Arial" w:cs="Arial"/>
                                <w:b/>
                                <w:bCs/>
                                <w:color w:val="030303"/>
                                <w:w w:val="111"/>
                                <w:sz w:val="19"/>
                                <w:szCs w:val="19"/>
                              </w:rPr>
                              <w:t>M</w:t>
                            </w:r>
                          </w:p>
                        </w:tc>
                      </w:tr>
                      <w:tr w:rsidR="00EA34A7">
                        <w:trPr>
                          <w:trHeight w:hRule="exact" w:val="368"/>
                        </w:trPr>
                        <w:tc>
                          <w:tcPr>
                            <w:tcW w:w="7238" w:type="dxa"/>
                            <w:tcBorders>
                              <w:top w:val="single" w:sz="4" w:space="0" w:color="1F1F1F"/>
                              <w:left w:val="single" w:sz="6" w:space="0" w:color="1C1C1C"/>
                              <w:bottom w:val="single" w:sz="4" w:space="0" w:color="232323"/>
                              <w:right w:val="single" w:sz="6" w:space="0" w:color="181818"/>
                            </w:tcBorders>
                          </w:tcPr>
                          <w:p w:rsidR="00EA34A7" w:rsidRDefault="00EA34A7">
                            <w:pPr>
                              <w:pStyle w:val="TableParagraph"/>
                              <w:spacing w:before="125"/>
                              <w:ind w:left="109"/>
                              <w:rPr>
                                <w:rFonts w:ascii="Arial" w:eastAsia="Arial" w:hAnsi="Arial" w:cs="Arial"/>
                                <w:sz w:val="19"/>
                                <w:szCs w:val="19"/>
                              </w:rPr>
                            </w:pPr>
                            <w:r>
                              <w:rPr>
                                <w:rFonts w:ascii="Arial"/>
                                <w:color w:val="030303"/>
                                <w:w w:val="102"/>
                                <w:sz w:val="19"/>
                              </w:rPr>
                              <w:t>ANNOYING</w:t>
                            </w:r>
                            <w:r>
                              <w:rPr>
                                <w:rFonts w:ascii="Arial"/>
                                <w:color w:val="030303"/>
                                <w:sz w:val="19"/>
                              </w:rPr>
                              <w:t xml:space="preserve"> </w:t>
                            </w:r>
                            <w:r>
                              <w:rPr>
                                <w:rFonts w:ascii="Arial"/>
                                <w:color w:val="030303"/>
                                <w:spacing w:val="-22"/>
                                <w:sz w:val="19"/>
                              </w:rPr>
                              <w:t xml:space="preserve"> </w:t>
                            </w:r>
                            <w:r>
                              <w:rPr>
                                <w:rFonts w:ascii="Arial"/>
                                <w:color w:val="030303"/>
                                <w:w w:val="102"/>
                                <w:sz w:val="19"/>
                              </w:rPr>
                              <w:t>PHONE</w:t>
                            </w:r>
                            <w:r>
                              <w:rPr>
                                <w:rFonts w:ascii="Arial"/>
                                <w:color w:val="030303"/>
                                <w:spacing w:val="6"/>
                                <w:sz w:val="19"/>
                              </w:rPr>
                              <w:t xml:space="preserve"> </w:t>
                            </w:r>
                            <w:r>
                              <w:rPr>
                                <w:rFonts w:ascii="Arial"/>
                                <w:color w:val="030303"/>
                                <w:w w:val="101"/>
                                <w:sz w:val="19"/>
                              </w:rPr>
                              <w:t>CALLS</w:t>
                            </w:r>
                          </w:p>
                        </w:tc>
                        <w:tc>
                          <w:tcPr>
                            <w:tcW w:w="2142" w:type="dxa"/>
                            <w:tcBorders>
                              <w:top w:val="single" w:sz="4" w:space="0" w:color="1F1F1F"/>
                              <w:left w:val="single" w:sz="6" w:space="0" w:color="181818"/>
                              <w:bottom w:val="single" w:sz="4" w:space="0" w:color="232323"/>
                              <w:right w:val="single" w:sz="6" w:space="0" w:color="1C1C1C"/>
                            </w:tcBorders>
                          </w:tcPr>
                          <w:p w:rsidR="00EA34A7" w:rsidRDefault="00EA34A7">
                            <w:pPr>
                              <w:pStyle w:val="TableParagraph"/>
                              <w:spacing w:before="135"/>
                              <w:ind w:left="109"/>
                              <w:rPr>
                                <w:rFonts w:ascii="Arial" w:eastAsia="Arial" w:hAnsi="Arial" w:cs="Arial"/>
                                <w:sz w:val="19"/>
                                <w:szCs w:val="19"/>
                              </w:rPr>
                            </w:pPr>
                            <w:r>
                              <w:rPr>
                                <w:rFonts w:ascii="Arial" w:eastAsia="Arial" w:hAnsi="Arial" w:cs="Arial"/>
                                <w:color w:val="030303"/>
                                <w:sz w:val="19"/>
                                <w:szCs w:val="19"/>
                              </w:rPr>
                              <w:t>c.269</w:t>
                            </w:r>
                            <w:r>
                              <w:rPr>
                                <w:rFonts w:ascii="Arial" w:eastAsia="Arial" w:hAnsi="Arial" w:cs="Arial"/>
                                <w:color w:val="030303"/>
                                <w:spacing w:val="8"/>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99"/>
                                <w:sz w:val="19"/>
                                <w:szCs w:val="19"/>
                              </w:rPr>
                              <w:t>14A</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3"/>
                                <w:w w:val="287"/>
                                <w:sz w:val="19"/>
                                <w:szCs w:val="19"/>
                              </w:rPr>
                              <w:t>I</w:t>
                            </w:r>
                            <w:r>
                              <w:rPr>
                                <w:rFonts w:ascii="Arial" w:eastAsia="Arial" w:hAnsi="Arial" w:cs="Arial"/>
                                <w:color w:val="030303"/>
                                <w:w w:val="108"/>
                                <w:sz w:val="19"/>
                                <w:szCs w:val="19"/>
                              </w:rPr>
                              <w:t>M</w:t>
                            </w:r>
                          </w:p>
                        </w:tc>
                      </w:tr>
                      <w:tr w:rsidR="00EA34A7">
                        <w:trPr>
                          <w:trHeight w:hRule="exact" w:val="366"/>
                        </w:trPr>
                        <w:tc>
                          <w:tcPr>
                            <w:tcW w:w="7238" w:type="dxa"/>
                            <w:tcBorders>
                              <w:top w:val="single" w:sz="4" w:space="0" w:color="232323"/>
                              <w:left w:val="single" w:sz="6" w:space="0" w:color="1C1C1C"/>
                              <w:bottom w:val="single" w:sz="6" w:space="0" w:color="232323"/>
                              <w:right w:val="single" w:sz="6" w:space="0" w:color="181818"/>
                            </w:tcBorders>
                          </w:tcPr>
                          <w:p w:rsidR="00EA34A7" w:rsidRDefault="00EA34A7">
                            <w:pPr>
                              <w:pStyle w:val="TableParagraph"/>
                              <w:spacing w:before="120"/>
                              <w:ind w:left="114"/>
                              <w:rPr>
                                <w:rFonts w:ascii="Arial" w:eastAsia="Arial" w:hAnsi="Arial" w:cs="Arial"/>
                                <w:sz w:val="19"/>
                                <w:szCs w:val="19"/>
                              </w:rPr>
                            </w:pPr>
                            <w:r>
                              <w:rPr>
                                <w:rFonts w:ascii="Arial"/>
                                <w:color w:val="030303"/>
                                <w:w w:val="101"/>
                                <w:sz w:val="19"/>
                              </w:rPr>
                              <w:t>ASSAULT</w:t>
                            </w:r>
                          </w:p>
                        </w:tc>
                        <w:tc>
                          <w:tcPr>
                            <w:tcW w:w="2142" w:type="dxa"/>
                            <w:tcBorders>
                              <w:top w:val="single" w:sz="4" w:space="0" w:color="232323"/>
                              <w:left w:val="single" w:sz="6" w:space="0" w:color="181818"/>
                              <w:bottom w:val="single" w:sz="6" w:space="0" w:color="232323"/>
                              <w:right w:val="single" w:sz="6" w:space="0" w:color="1C1C1C"/>
                            </w:tcBorders>
                          </w:tcPr>
                          <w:p w:rsidR="00EA34A7" w:rsidRDefault="00EA34A7">
                            <w:pPr>
                              <w:pStyle w:val="TableParagraph"/>
                              <w:spacing w:before="130"/>
                              <w:ind w:left="109"/>
                              <w:rPr>
                                <w:rFonts w:ascii="Arial" w:eastAsia="Arial" w:hAnsi="Arial" w:cs="Arial"/>
                                <w:sz w:val="19"/>
                                <w:szCs w:val="19"/>
                              </w:rPr>
                            </w:pPr>
                            <w:r>
                              <w:rPr>
                                <w:rFonts w:ascii="Arial" w:eastAsia="Arial" w:hAnsi="Arial" w:cs="Arial"/>
                                <w:color w:val="030303"/>
                                <w:sz w:val="19"/>
                                <w:szCs w:val="19"/>
                              </w:rPr>
                              <w:t>c.265</w:t>
                            </w:r>
                            <w:r>
                              <w:rPr>
                                <w:rFonts w:ascii="Arial" w:eastAsia="Arial" w:hAnsi="Arial" w:cs="Arial"/>
                                <w:color w:val="030303"/>
                                <w:spacing w:val="8"/>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99"/>
                                <w:sz w:val="19"/>
                                <w:szCs w:val="19"/>
                              </w:rPr>
                              <w:t>13A</w:t>
                            </w:r>
                            <w:r>
                              <w:rPr>
                                <w:rFonts w:ascii="Arial" w:eastAsia="Arial" w:hAnsi="Arial" w:cs="Arial"/>
                                <w:color w:val="030303"/>
                                <w:sz w:val="19"/>
                                <w:szCs w:val="19"/>
                              </w:rPr>
                              <w:t xml:space="preserve">  </w:t>
                            </w:r>
                            <w:r>
                              <w:rPr>
                                <w:rFonts w:ascii="Arial" w:eastAsia="Arial" w:hAnsi="Arial" w:cs="Arial"/>
                                <w:color w:val="030303"/>
                                <w:spacing w:val="-38"/>
                                <w:w w:val="287"/>
                                <w:sz w:val="19"/>
                                <w:szCs w:val="19"/>
                              </w:rPr>
                              <w:t>I</w:t>
                            </w:r>
                            <w:r>
                              <w:rPr>
                                <w:rFonts w:ascii="Arial" w:eastAsia="Arial" w:hAnsi="Arial" w:cs="Arial"/>
                                <w:color w:val="030303"/>
                                <w:w w:val="112"/>
                                <w:sz w:val="19"/>
                                <w:szCs w:val="19"/>
                              </w:rPr>
                              <w:t>M</w:t>
                            </w:r>
                          </w:p>
                        </w:tc>
                      </w:tr>
                      <w:tr w:rsidR="00EA34A7">
                        <w:trPr>
                          <w:trHeight w:hRule="exact" w:val="366"/>
                        </w:trPr>
                        <w:tc>
                          <w:tcPr>
                            <w:tcW w:w="7238" w:type="dxa"/>
                            <w:tcBorders>
                              <w:top w:val="single" w:sz="6" w:space="0" w:color="232323"/>
                              <w:left w:val="single" w:sz="6" w:space="0" w:color="1C1C1C"/>
                              <w:bottom w:val="single" w:sz="4" w:space="0" w:color="232323"/>
                              <w:right w:val="single" w:sz="6" w:space="0" w:color="181818"/>
                            </w:tcBorders>
                          </w:tcPr>
                          <w:p w:rsidR="00EA34A7" w:rsidRDefault="00EA34A7">
                            <w:pPr>
                              <w:pStyle w:val="TableParagraph"/>
                              <w:spacing w:before="125"/>
                              <w:ind w:left="114"/>
                              <w:rPr>
                                <w:rFonts w:ascii="Arial" w:eastAsia="Arial" w:hAnsi="Arial" w:cs="Arial"/>
                                <w:sz w:val="19"/>
                                <w:szCs w:val="19"/>
                              </w:rPr>
                            </w:pPr>
                            <w:r>
                              <w:rPr>
                                <w:rFonts w:ascii="Arial"/>
                                <w:color w:val="030303"/>
                                <w:w w:val="103"/>
                                <w:sz w:val="19"/>
                              </w:rPr>
                              <w:t>ATTEMPT</w:t>
                            </w:r>
                            <w:r>
                              <w:rPr>
                                <w:rFonts w:ascii="Arial"/>
                                <w:color w:val="030303"/>
                                <w:spacing w:val="15"/>
                                <w:sz w:val="19"/>
                              </w:rPr>
                              <w:t xml:space="preserve"> </w:t>
                            </w:r>
                            <w:r>
                              <w:rPr>
                                <w:rFonts w:ascii="Arial"/>
                                <w:color w:val="030303"/>
                                <w:w w:val="106"/>
                                <w:sz w:val="19"/>
                              </w:rPr>
                              <w:t>TO</w:t>
                            </w:r>
                            <w:r>
                              <w:rPr>
                                <w:rFonts w:ascii="Arial"/>
                                <w:color w:val="030303"/>
                                <w:spacing w:val="13"/>
                                <w:sz w:val="19"/>
                              </w:rPr>
                              <w:t xml:space="preserve"> </w:t>
                            </w:r>
                            <w:r>
                              <w:rPr>
                                <w:rFonts w:ascii="Arial"/>
                                <w:color w:val="030303"/>
                                <w:w w:val="103"/>
                                <w:sz w:val="19"/>
                              </w:rPr>
                              <w:t>INJURE</w:t>
                            </w:r>
                            <w:r>
                              <w:rPr>
                                <w:rFonts w:ascii="Arial"/>
                                <w:color w:val="030303"/>
                                <w:spacing w:val="8"/>
                                <w:sz w:val="19"/>
                              </w:rPr>
                              <w:t xml:space="preserve"> </w:t>
                            </w:r>
                            <w:r>
                              <w:rPr>
                                <w:rFonts w:ascii="Arial"/>
                                <w:color w:val="030303"/>
                                <w:w w:val="101"/>
                                <w:sz w:val="19"/>
                              </w:rPr>
                              <w:t>DEPOSITORY</w:t>
                            </w:r>
                            <w:r>
                              <w:rPr>
                                <w:rFonts w:ascii="Arial"/>
                                <w:color w:val="030303"/>
                                <w:spacing w:val="20"/>
                                <w:sz w:val="19"/>
                              </w:rPr>
                              <w:t xml:space="preserve"> </w:t>
                            </w:r>
                            <w:r>
                              <w:rPr>
                                <w:rFonts w:ascii="Arial"/>
                                <w:color w:val="030303"/>
                                <w:w w:val="102"/>
                                <w:sz w:val="19"/>
                              </w:rPr>
                              <w:t>OF</w:t>
                            </w:r>
                            <w:r>
                              <w:rPr>
                                <w:rFonts w:ascii="Arial"/>
                                <w:color w:val="030303"/>
                                <w:spacing w:val="-5"/>
                                <w:sz w:val="19"/>
                              </w:rPr>
                              <w:t xml:space="preserve"> </w:t>
                            </w:r>
                            <w:r>
                              <w:rPr>
                                <w:rFonts w:ascii="Arial"/>
                                <w:color w:val="030303"/>
                                <w:sz w:val="19"/>
                              </w:rPr>
                              <w:t>VALUABLES</w:t>
                            </w:r>
                          </w:p>
                        </w:tc>
                        <w:tc>
                          <w:tcPr>
                            <w:tcW w:w="2142" w:type="dxa"/>
                            <w:tcBorders>
                              <w:top w:val="single" w:sz="6" w:space="0" w:color="232323"/>
                              <w:left w:val="single" w:sz="6" w:space="0" w:color="181818"/>
                              <w:bottom w:val="single" w:sz="4" w:space="0" w:color="232323"/>
                              <w:right w:val="single" w:sz="6" w:space="0" w:color="1C1C1C"/>
                            </w:tcBorders>
                          </w:tcPr>
                          <w:p w:rsidR="00EA34A7" w:rsidRDefault="00EA34A7">
                            <w:pPr>
                              <w:pStyle w:val="TableParagraph"/>
                              <w:spacing w:before="130"/>
                              <w:ind w:left="119"/>
                              <w:rPr>
                                <w:rFonts w:ascii="Arial" w:eastAsia="Arial" w:hAnsi="Arial" w:cs="Arial"/>
                                <w:sz w:val="19"/>
                                <w:szCs w:val="19"/>
                              </w:rPr>
                            </w:pPr>
                            <w:r>
                              <w:rPr>
                                <w:rFonts w:ascii="Arial" w:eastAsia="Arial" w:hAnsi="Arial" w:cs="Arial"/>
                                <w:color w:val="030303"/>
                                <w:w w:val="99"/>
                                <w:sz w:val="19"/>
                                <w:szCs w:val="19"/>
                              </w:rPr>
                              <w:t>c.266</w:t>
                            </w:r>
                            <w:r>
                              <w:rPr>
                                <w:rFonts w:ascii="Arial" w:eastAsia="Arial" w:hAnsi="Arial" w:cs="Arial"/>
                                <w:color w:val="030303"/>
                                <w:spacing w:val="12"/>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3"/>
                                <w:sz w:val="19"/>
                                <w:szCs w:val="19"/>
                              </w:rPr>
                              <w:t xml:space="preserve"> </w:t>
                            </w:r>
                            <w:r>
                              <w:rPr>
                                <w:rFonts w:ascii="Arial" w:eastAsia="Arial" w:hAnsi="Arial" w:cs="Arial"/>
                                <w:color w:val="030303"/>
                                <w:sz w:val="19"/>
                                <w:szCs w:val="19"/>
                              </w:rPr>
                              <w:t xml:space="preserve">16 </w:t>
                            </w:r>
                            <w:r>
                              <w:rPr>
                                <w:rFonts w:ascii="Arial" w:eastAsia="Arial" w:hAnsi="Arial" w:cs="Arial"/>
                                <w:color w:val="030303"/>
                                <w:spacing w:val="-12"/>
                                <w:sz w:val="19"/>
                                <w:szCs w:val="19"/>
                              </w:rPr>
                              <w:t xml:space="preserve"> </w:t>
                            </w:r>
                            <w:r>
                              <w:rPr>
                                <w:rFonts w:ascii="Arial" w:eastAsia="Arial" w:hAnsi="Arial" w:cs="Arial"/>
                                <w:color w:val="030303"/>
                                <w:spacing w:val="-24"/>
                                <w:w w:val="287"/>
                                <w:sz w:val="19"/>
                                <w:szCs w:val="19"/>
                              </w:rPr>
                              <w:t>I</w:t>
                            </w:r>
                            <w:r>
                              <w:rPr>
                                <w:rFonts w:ascii="Arial" w:eastAsia="Arial" w:hAnsi="Arial" w:cs="Arial"/>
                                <w:color w:val="030303"/>
                                <w:w w:val="101"/>
                                <w:sz w:val="19"/>
                                <w:szCs w:val="19"/>
                              </w:rPr>
                              <w:t>F</w:t>
                            </w:r>
                          </w:p>
                        </w:tc>
                      </w:tr>
                      <w:tr w:rsidR="00EA34A7">
                        <w:trPr>
                          <w:trHeight w:hRule="exact" w:val="366"/>
                        </w:trPr>
                        <w:tc>
                          <w:tcPr>
                            <w:tcW w:w="7238" w:type="dxa"/>
                            <w:tcBorders>
                              <w:top w:val="single" w:sz="4" w:space="0" w:color="232323"/>
                              <w:left w:val="single" w:sz="6" w:space="0" w:color="1C1C1C"/>
                              <w:bottom w:val="single" w:sz="6" w:space="0" w:color="1F1F1F"/>
                              <w:right w:val="single" w:sz="6" w:space="0" w:color="181818"/>
                            </w:tcBorders>
                          </w:tcPr>
                          <w:p w:rsidR="00EA34A7" w:rsidRDefault="00EA34A7">
                            <w:pPr>
                              <w:pStyle w:val="TableParagraph"/>
                              <w:spacing w:before="130"/>
                              <w:ind w:left="133"/>
                              <w:rPr>
                                <w:rFonts w:ascii="Arial" w:eastAsia="Arial" w:hAnsi="Arial" w:cs="Arial"/>
                                <w:sz w:val="19"/>
                                <w:szCs w:val="19"/>
                              </w:rPr>
                            </w:pPr>
                            <w:r>
                              <w:rPr>
                                <w:rFonts w:ascii="Arial"/>
                                <w:color w:val="030303"/>
                                <w:sz w:val="19"/>
                              </w:rPr>
                              <w:t>B&amp;E,</w:t>
                            </w:r>
                            <w:r>
                              <w:rPr>
                                <w:rFonts w:ascii="Arial"/>
                                <w:color w:val="030303"/>
                                <w:spacing w:val="17"/>
                                <w:sz w:val="19"/>
                              </w:rPr>
                              <w:t xml:space="preserve"> </w:t>
                            </w:r>
                            <w:r>
                              <w:rPr>
                                <w:rFonts w:ascii="Arial"/>
                                <w:color w:val="030303"/>
                                <w:w w:val="103"/>
                                <w:sz w:val="19"/>
                              </w:rPr>
                              <w:t>INTEND</w:t>
                            </w:r>
                            <w:r>
                              <w:rPr>
                                <w:rFonts w:ascii="Arial"/>
                                <w:color w:val="030303"/>
                                <w:spacing w:val="-5"/>
                                <w:sz w:val="19"/>
                              </w:rPr>
                              <w:t xml:space="preserve"> </w:t>
                            </w:r>
                            <w:r>
                              <w:rPr>
                                <w:rFonts w:ascii="Arial"/>
                                <w:color w:val="030303"/>
                                <w:w w:val="104"/>
                                <w:sz w:val="19"/>
                              </w:rPr>
                              <w:t>TO</w:t>
                            </w:r>
                            <w:r>
                              <w:rPr>
                                <w:rFonts w:ascii="Arial"/>
                                <w:color w:val="030303"/>
                                <w:spacing w:val="14"/>
                                <w:sz w:val="19"/>
                              </w:rPr>
                              <w:t xml:space="preserve"> </w:t>
                            </w:r>
                            <w:r>
                              <w:rPr>
                                <w:rFonts w:ascii="Arial"/>
                                <w:color w:val="030303"/>
                                <w:w w:val="101"/>
                                <w:sz w:val="19"/>
                              </w:rPr>
                              <w:t>COMM</w:t>
                            </w:r>
                            <w:r>
                              <w:rPr>
                                <w:rFonts w:ascii="Arial"/>
                                <w:color w:val="030303"/>
                                <w:spacing w:val="17"/>
                                <w:sz w:val="19"/>
                              </w:rPr>
                              <w:t xml:space="preserve"> </w:t>
                            </w:r>
                            <w:r>
                              <w:rPr>
                                <w:rFonts w:ascii="Arial"/>
                                <w:color w:val="030303"/>
                                <w:sz w:val="19"/>
                              </w:rPr>
                              <w:t>MISDEMEANOR</w:t>
                            </w:r>
                          </w:p>
                        </w:tc>
                        <w:tc>
                          <w:tcPr>
                            <w:tcW w:w="2142" w:type="dxa"/>
                            <w:tcBorders>
                              <w:top w:val="single" w:sz="4" w:space="0" w:color="232323"/>
                              <w:left w:val="single" w:sz="6" w:space="0" w:color="181818"/>
                              <w:bottom w:val="single" w:sz="6" w:space="0" w:color="1F1F1F"/>
                              <w:right w:val="single" w:sz="6" w:space="0" w:color="080808"/>
                            </w:tcBorders>
                          </w:tcPr>
                          <w:p w:rsidR="00EA34A7" w:rsidRDefault="00EA34A7">
                            <w:pPr>
                              <w:pStyle w:val="TableParagraph"/>
                              <w:spacing w:before="130"/>
                              <w:ind w:left="119"/>
                              <w:rPr>
                                <w:rFonts w:ascii="Arial" w:eastAsia="Arial" w:hAnsi="Arial" w:cs="Arial"/>
                                <w:sz w:val="19"/>
                                <w:szCs w:val="19"/>
                              </w:rPr>
                            </w:pPr>
                            <w:r>
                              <w:rPr>
                                <w:rFonts w:ascii="Arial" w:eastAsia="Arial" w:hAnsi="Arial" w:cs="Arial"/>
                                <w:color w:val="030303"/>
                                <w:sz w:val="19"/>
                                <w:szCs w:val="19"/>
                              </w:rPr>
                              <w:t>c.266</w:t>
                            </w:r>
                            <w:r>
                              <w:rPr>
                                <w:rFonts w:ascii="Arial" w:eastAsia="Arial" w:hAnsi="Arial" w:cs="Arial"/>
                                <w:color w:val="030303"/>
                                <w:spacing w:val="8"/>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w w:val="99"/>
                                <w:sz w:val="19"/>
                                <w:szCs w:val="19"/>
                              </w:rPr>
                              <w:t>16A</w:t>
                            </w:r>
                            <w:r>
                              <w:rPr>
                                <w:rFonts w:ascii="Arial" w:eastAsia="Arial" w:hAnsi="Arial" w:cs="Arial"/>
                                <w:color w:val="030303"/>
                                <w:sz w:val="19"/>
                                <w:szCs w:val="19"/>
                              </w:rPr>
                              <w:t xml:space="preserve"> </w:t>
                            </w:r>
                            <w:r>
                              <w:rPr>
                                <w:rFonts w:ascii="Arial" w:eastAsia="Arial" w:hAnsi="Arial" w:cs="Arial"/>
                                <w:color w:val="030303"/>
                                <w:spacing w:val="-9"/>
                                <w:sz w:val="19"/>
                                <w:szCs w:val="19"/>
                              </w:rPr>
                              <w:t xml:space="preserve"> </w:t>
                            </w:r>
                            <w:r>
                              <w:rPr>
                                <w:rFonts w:ascii="Arial" w:eastAsia="Arial" w:hAnsi="Arial" w:cs="Arial"/>
                                <w:color w:val="030303"/>
                                <w:spacing w:val="-43"/>
                                <w:w w:val="314"/>
                                <w:sz w:val="19"/>
                                <w:szCs w:val="19"/>
                              </w:rPr>
                              <w:t>I</w:t>
                            </w:r>
                            <w:r>
                              <w:rPr>
                                <w:rFonts w:ascii="Arial" w:eastAsia="Arial" w:hAnsi="Arial" w:cs="Arial"/>
                                <w:color w:val="030303"/>
                                <w:w w:val="108"/>
                                <w:sz w:val="19"/>
                                <w:szCs w:val="19"/>
                              </w:rPr>
                              <w:t>M</w:t>
                            </w:r>
                          </w:p>
                        </w:tc>
                      </w:tr>
                      <w:tr w:rsidR="00EA34A7">
                        <w:trPr>
                          <w:trHeight w:hRule="exact" w:val="364"/>
                        </w:trPr>
                        <w:tc>
                          <w:tcPr>
                            <w:tcW w:w="7238" w:type="dxa"/>
                            <w:tcBorders>
                              <w:top w:val="single" w:sz="6" w:space="0" w:color="1F1F1F"/>
                              <w:left w:val="single" w:sz="6" w:space="0" w:color="1C1C1C"/>
                              <w:bottom w:val="single" w:sz="6" w:space="0" w:color="232323"/>
                              <w:right w:val="single" w:sz="6" w:space="0" w:color="181818"/>
                            </w:tcBorders>
                          </w:tcPr>
                          <w:p w:rsidR="00EA34A7" w:rsidRDefault="00EA34A7">
                            <w:pPr>
                              <w:pStyle w:val="TableParagraph"/>
                              <w:spacing w:before="125"/>
                              <w:ind w:left="133"/>
                              <w:rPr>
                                <w:rFonts w:ascii="Arial" w:eastAsia="Arial" w:hAnsi="Arial" w:cs="Arial"/>
                                <w:sz w:val="19"/>
                                <w:szCs w:val="19"/>
                              </w:rPr>
                            </w:pPr>
                            <w:r>
                              <w:rPr>
                                <w:rFonts w:ascii="Arial"/>
                                <w:color w:val="030303"/>
                                <w:w w:val="106"/>
                                <w:sz w:val="19"/>
                              </w:rPr>
                              <w:t>B&amp;ERAILROAD</w:t>
                            </w:r>
                            <w:r>
                              <w:rPr>
                                <w:rFonts w:ascii="Arial"/>
                                <w:color w:val="030303"/>
                                <w:spacing w:val="17"/>
                                <w:sz w:val="19"/>
                              </w:rPr>
                              <w:t xml:space="preserve"> </w:t>
                            </w:r>
                            <w:r>
                              <w:rPr>
                                <w:rFonts w:ascii="Arial"/>
                                <w:color w:val="030303"/>
                                <w:sz w:val="19"/>
                              </w:rPr>
                              <w:t>CAR</w:t>
                            </w:r>
                          </w:p>
                        </w:tc>
                        <w:tc>
                          <w:tcPr>
                            <w:tcW w:w="2142" w:type="dxa"/>
                            <w:tcBorders>
                              <w:top w:val="single" w:sz="6" w:space="0" w:color="1F1F1F"/>
                              <w:left w:val="single" w:sz="6" w:space="0" w:color="181818"/>
                              <w:bottom w:val="single" w:sz="6" w:space="0" w:color="232323"/>
                              <w:right w:val="single" w:sz="4" w:space="0" w:color="1F1F1F"/>
                            </w:tcBorders>
                          </w:tcPr>
                          <w:p w:rsidR="00EA34A7" w:rsidRDefault="00EA34A7">
                            <w:pPr>
                              <w:pStyle w:val="TableParagraph"/>
                              <w:spacing w:before="125"/>
                              <w:ind w:left="119"/>
                              <w:rPr>
                                <w:rFonts w:ascii="Arial" w:eastAsia="Arial" w:hAnsi="Arial" w:cs="Arial"/>
                                <w:sz w:val="19"/>
                                <w:szCs w:val="19"/>
                              </w:rPr>
                            </w:pPr>
                            <w:r>
                              <w:rPr>
                                <w:rFonts w:ascii="Arial" w:eastAsia="Arial" w:hAnsi="Arial" w:cs="Arial"/>
                                <w:color w:val="030303"/>
                                <w:spacing w:val="11"/>
                                <w:w w:val="104"/>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266</w:t>
                            </w:r>
                            <w:r>
                              <w:rPr>
                                <w:rFonts w:ascii="Arial" w:eastAsia="Arial" w:hAnsi="Arial" w:cs="Arial"/>
                                <w:color w:val="030303"/>
                                <w:spacing w:val="7"/>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17"/>
                                <w:sz w:val="19"/>
                                <w:szCs w:val="19"/>
                              </w:rPr>
                              <w:t xml:space="preserve"> </w:t>
                            </w:r>
                            <w:r>
                              <w:rPr>
                                <w:rFonts w:ascii="Arial" w:eastAsia="Arial" w:hAnsi="Arial" w:cs="Arial"/>
                                <w:color w:val="030303"/>
                                <w:sz w:val="19"/>
                                <w:szCs w:val="19"/>
                              </w:rPr>
                              <w:t xml:space="preserve">19 </w:t>
                            </w:r>
                            <w:r>
                              <w:rPr>
                                <w:rFonts w:ascii="Arial" w:eastAsia="Arial" w:hAnsi="Arial" w:cs="Arial"/>
                                <w:color w:val="030303"/>
                                <w:spacing w:val="-16"/>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6"/>
                                <w:sz w:val="19"/>
                                <w:szCs w:val="19"/>
                              </w:rPr>
                              <w:t>F</w:t>
                            </w:r>
                          </w:p>
                        </w:tc>
                      </w:tr>
                      <w:tr w:rsidR="00EA34A7">
                        <w:trPr>
                          <w:trHeight w:hRule="exact" w:val="366"/>
                        </w:trPr>
                        <w:tc>
                          <w:tcPr>
                            <w:tcW w:w="7238" w:type="dxa"/>
                            <w:tcBorders>
                              <w:top w:val="single" w:sz="6" w:space="0" w:color="232323"/>
                              <w:left w:val="single" w:sz="6" w:space="0" w:color="1C1C1C"/>
                              <w:bottom w:val="single" w:sz="4" w:space="0" w:color="1F1F1F"/>
                              <w:right w:val="single" w:sz="6" w:space="0" w:color="181818"/>
                            </w:tcBorders>
                          </w:tcPr>
                          <w:p w:rsidR="00EA34A7" w:rsidRDefault="00EA34A7">
                            <w:pPr>
                              <w:pStyle w:val="TableParagraph"/>
                              <w:spacing w:before="125"/>
                              <w:ind w:left="133"/>
                              <w:rPr>
                                <w:rFonts w:ascii="Arial" w:eastAsia="Arial" w:hAnsi="Arial" w:cs="Arial"/>
                                <w:sz w:val="19"/>
                                <w:szCs w:val="19"/>
                              </w:rPr>
                            </w:pPr>
                            <w:r>
                              <w:rPr>
                                <w:rFonts w:ascii="Arial"/>
                                <w:color w:val="030303"/>
                                <w:w w:val="103"/>
                                <w:sz w:val="19"/>
                              </w:rPr>
                              <w:t>B&amp;E</w:t>
                            </w:r>
                            <w:r>
                              <w:rPr>
                                <w:rFonts w:ascii="Arial"/>
                                <w:color w:val="030303"/>
                                <w:spacing w:val="6"/>
                                <w:sz w:val="19"/>
                              </w:rPr>
                              <w:t xml:space="preserve"> </w:t>
                            </w:r>
                            <w:r>
                              <w:rPr>
                                <w:rFonts w:ascii="Arial"/>
                                <w:color w:val="030303"/>
                                <w:w w:val="102"/>
                                <w:sz w:val="19"/>
                              </w:rPr>
                              <w:t>RECOGNIZANCE</w:t>
                            </w:r>
                            <w:r>
                              <w:rPr>
                                <w:rFonts w:ascii="Arial"/>
                                <w:color w:val="030303"/>
                                <w:spacing w:val="10"/>
                                <w:sz w:val="19"/>
                              </w:rPr>
                              <w:t xml:space="preserve"> </w:t>
                            </w:r>
                            <w:r>
                              <w:rPr>
                                <w:rFonts w:ascii="Arial"/>
                                <w:color w:val="030303"/>
                                <w:w w:val="102"/>
                                <w:sz w:val="19"/>
                              </w:rPr>
                              <w:t>VIOLATION</w:t>
                            </w:r>
                          </w:p>
                        </w:tc>
                        <w:tc>
                          <w:tcPr>
                            <w:tcW w:w="2142" w:type="dxa"/>
                            <w:tcBorders>
                              <w:top w:val="single" w:sz="6" w:space="0" w:color="232323"/>
                              <w:left w:val="single" w:sz="6" w:space="0" w:color="181818"/>
                              <w:bottom w:val="single" w:sz="4" w:space="0" w:color="1F1F1F"/>
                              <w:right w:val="single" w:sz="4" w:space="0" w:color="1F1F1F"/>
                            </w:tcBorders>
                          </w:tcPr>
                          <w:p w:rsidR="00EA34A7" w:rsidRDefault="00EA34A7">
                            <w:pPr>
                              <w:pStyle w:val="TableParagraph"/>
                              <w:spacing w:before="111"/>
                              <w:ind w:left="124"/>
                              <w:rPr>
                                <w:rFonts w:ascii="Arial" w:eastAsia="Arial" w:hAnsi="Arial" w:cs="Arial"/>
                                <w:sz w:val="19"/>
                                <w:szCs w:val="19"/>
                              </w:rPr>
                            </w:pPr>
                            <w:r>
                              <w:rPr>
                                <w:rFonts w:ascii="Arial" w:eastAsia="Arial" w:hAnsi="Arial" w:cs="Arial"/>
                                <w:color w:val="030303"/>
                                <w:w w:val="99"/>
                                <w:sz w:val="19"/>
                                <w:szCs w:val="19"/>
                              </w:rPr>
                              <w:t>c;276</w:t>
                            </w:r>
                            <w:r>
                              <w:rPr>
                                <w:rFonts w:ascii="Arial" w:eastAsia="Arial" w:hAnsi="Arial" w:cs="Arial"/>
                                <w:color w:val="030303"/>
                                <w:spacing w:val="12"/>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8"/>
                                <w:sz w:val="20"/>
                                <w:szCs w:val="20"/>
                              </w:rPr>
                              <w:t xml:space="preserve"> </w:t>
                            </w:r>
                            <w:r>
                              <w:rPr>
                                <w:rFonts w:ascii="Arial" w:eastAsia="Arial" w:hAnsi="Arial" w:cs="Arial"/>
                                <w:color w:val="030303"/>
                                <w:sz w:val="19"/>
                                <w:szCs w:val="19"/>
                              </w:rPr>
                              <w:t xml:space="preserve">82A </w:t>
                            </w:r>
                            <w:r>
                              <w:rPr>
                                <w:rFonts w:ascii="Arial" w:eastAsia="Arial" w:hAnsi="Arial" w:cs="Arial"/>
                                <w:color w:val="030303"/>
                                <w:spacing w:val="2"/>
                                <w:sz w:val="19"/>
                                <w:szCs w:val="19"/>
                              </w:rPr>
                              <w:t xml:space="preserve"> </w:t>
                            </w:r>
                            <w:r>
                              <w:rPr>
                                <w:rFonts w:ascii="Arial" w:eastAsia="Arial" w:hAnsi="Arial" w:cs="Arial"/>
                                <w:i/>
                                <w:color w:val="030303"/>
                                <w:w w:val="108"/>
                                <w:sz w:val="21"/>
                                <w:szCs w:val="21"/>
                              </w:rPr>
                              <w:t>I</w:t>
                            </w:r>
                            <w:r>
                              <w:rPr>
                                <w:rFonts w:ascii="Arial" w:eastAsia="Arial" w:hAnsi="Arial" w:cs="Arial"/>
                                <w:i/>
                                <w:color w:val="030303"/>
                                <w:spacing w:val="-3"/>
                                <w:sz w:val="21"/>
                                <w:szCs w:val="21"/>
                              </w:rPr>
                              <w:t xml:space="preserve"> </w:t>
                            </w:r>
                            <w:r>
                              <w:rPr>
                                <w:rFonts w:ascii="Arial" w:eastAsia="Arial" w:hAnsi="Arial" w:cs="Arial"/>
                                <w:b/>
                                <w:bCs/>
                                <w:color w:val="030303"/>
                                <w:w w:val="111"/>
                                <w:sz w:val="19"/>
                                <w:szCs w:val="19"/>
                              </w:rPr>
                              <w:t>M</w:t>
                            </w:r>
                          </w:p>
                        </w:tc>
                      </w:tr>
                      <w:tr w:rsidR="00EA34A7">
                        <w:trPr>
                          <w:trHeight w:hRule="exact" w:val="368"/>
                        </w:trPr>
                        <w:tc>
                          <w:tcPr>
                            <w:tcW w:w="7238" w:type="dxa"/>
                            <w:tcBorders>
                              <w:top w:val="single" w:sz="4" w:space="0" w:color="1F1F1F"/>
                              <w:left w:val="single" w:sz="14" w:space="0" w:color="000000"/>
                              <w:bottom w:val="single" w:sz="4" w:space="0" w:color="1F1F1F"/>
                              <w:right w:val="single" w:sz="6" w:space="0" w:color="181818"/>
                            </w:tcBorders>
                          </w:tcPr>
                          <w:p w:rsidR="00EA34A7" w:rsidRDefault="00EA34A7">
                            <w:pPr>
                              <w:pStyle w:val="TableParagraph"/>
                              <w:spacing w:before="125"/>
                              <w:ind w:left="127"/>
                              <w:rPr>
                                <w:rFonts w:ascii="Arial" w:eastAsia="Arial" w:hAnsi="Arial" w:cs="Arial"/>
                                <w:sz w:val="19"/>
                                <w:szCs w:val="19"/>
                              </w:rPr>
                            </w:pPr>
                            <w:r>
                              <w:rPr>
                                <w:rFonts w:ascii="Arial"/>
                                <w:color w:val="030303"/>
                                <w:w w:val="102"/>
                                <w:sz w:val="19"/>
                              </w:rPr>
                              <w:t>BEING</w:t>
                            </w:r>
                            <w:r>
                              <w:rPr>
                                <w:rFonts w:ascii="Arial"/>
                                <w:color w:val="030303"/>
                                <w:spacing w:val="12"/>
                                <w:sz w:val="19"/>
                              </w:rPr>
                              <w:t xml:space="preserve"> </w:t>
                            </w:r>
                            <w:r>
                              <w:rPr>
                                <w:rFonts w:ascii="Arial"/>
                                <w:color w:val="030303"/>
                                <w:w w:val="101"/>
                                <w:sz w:val="19"/>
                              </w:rPr>
                              <w:t>PRESENT</w:t>
                            </w:r>
                            <w:r>
                              <w:rPr>
                                <w:rFonts w:ascii="Arial"/>
                                <w:color w:val="030303"/>
                                <w:spacing w:val="12"/>
                                <w:sz w:val="19"/>
                              </w:rPr>
                              <w:t xml:space="preserve"> </w:t>
                            </w:r>
                            <w:r>
                              <w:rPr>
                                <w:rFonts w:ascii="Arial"/>
                                <w:color w:val="030303"/>
                                <w:w w:val="103"/>
                                <w:sz w:val="19"/>
                              </w:rPr>
                              <w:t>WHERE</w:t>
                            </w:r>
                            <w:r>
                              <w:rPr>
                                <w:rFonts w:ascii="Arial"/>
                                <w:color w:val="030303"/>
                                <w:spacing w:val="24"/>
                                <w:sz w:val="19"/>
                              </w:rPr>
                              <w:t xml:space="preserve"> </w:t>
                            </w:r>
                            <w:r>
                              <w:rPr>
                                <w:rFonts w:ascii="Arial"/>
                                <w:color w:val="030303"/>
                                <w:w w:val="102"/>
                                <w:sz w:val="19"/>
                              </w:rPr>
                              <w:t>HEROIN</w:t>
                            </w:r>
                            <w:r>
                              <w:rPr>
                                <w:rFonts w:ascii="Arial"/>
                                <w:color w:val="030303"/>
                                <w:spacing w:val="13"/>
                                <w:sz w:val="19"/>
                              </w:rPr>
                              <w:t xml:space="preserve"> </w:t>
                            </w:r>
                            <w:r>
                              <w:rPr>
                                <w:rFonts w:ascii="Arial"/>
                                <w:color w:val="030303"/>
                                <w:sz w:val="19"/>
                              </w:rPr>
                              <w:t>KEPT</w:t>
                            </w:r>
                          </w:p>
                        </w:tc>
                        <w:tc>
                          <w:tcPr>
                            <w:tcW w:w="2142" w:type="dxa"/>
                            <w:tcBorders>
                              <w:top w:val="single" w:sz="4" w:space="0" w:color="1F1F1F"/>
                              <w:left w:val="single" w:sz="6" w:space="0" w:color="181818"/>
                              <w:bottom w:val="single" w:sz="4" w:space="0" w:color="1F1F1F"/>
                              <w:right w:val="single" w:sz="4" w:space="0" w:color="1F1F1F"/>
                            </w:tcBorders>
                          </w:tcPr>
                          <w:p w:rsidR="00EA34A7" w:rsidRDefault="00EA34A7">
                            <w:pPr>
                              <w:pStyle w:val="TableParagraph"/>
                              <w:spacing w:before="126"/>
                              <w:ind w:left="124"/>
                              <w:rPr>
                                <w:rFonts w:ascii="Arial" w:eastAsia="Arial" w:hAnsi="Arial" w:cs="Arial"/>
                                <w:sz w:val="19"/>
                                <w:szCs w:val="19"/>
                              </w:rPr>
                            </w:pPr>
                            <w:r>
                              <w:rPr>
                                <w:rFonts w:ascii="Arial" w:eastAsia="Arial" w:hAnsi="Arial" w:cs="Arial"/>
                                <w:color w:val="030303"/>
                                <w:w w:val="99"/>
                                <w:sz w:val="19"/>
                                <w:szCs w:val="19"/>
                              </w:rPr>
                              <w:t>c.9</w:t>
                            </w:r>
                            <w:r>
                              <w:rPr>
                                <w:rFonts w:ascii="Arial" w:eastAsia="Arial" w:hAnsi="Arial" w:cs="Arial"/>
                                <w:color w:val="030303"/>
                                <w:sz w:val="19"/>
                                <w:szCs w:val="19"/>
                              </w:rPr>
                              <w:t>4C</w:t>
                            </w:r>
                            <w:r>
                              <w:rPr>
                                <w:rFonts w:ascii="Arial" w:eastAsia="Arial" w:hAnsi="Arial" w:cs="Arial"/>
                                <w:color w:val="030303"/>
                                <w:spacing w:val="14"/>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8"/>
                                <w:sz w:val="20"/>
                                <w:szCs w:val="20"/>
                              </w:rPr>
                              <w:t xml:space="preserve"> </w:t>
                            </w:r>
                            <w:r>
                              <w:rPr>
                                <w:rFonts w:ascii="Arial" w:eastAsia="Arial" w:hAnsi="Arial" w:cs="Arial"/>
                                <w:color w:val="030303"/>
                                <w:w w:val="101"/>
                                <w:sz w:val="19"/>
                                <w:szCs w:val="19"/>
                              </w:rPr>
                              <w:t>35</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5"/>
                                <w:sz w:val="19"/>
                                <w:szCs w:val="19"/>
                              </w:rPr>
                              <w:t>M</w:t>
                            </w:r>
                          </w:p>
                        </w:tc>
                      </w:tr>
                      <w:tr w:rsidR="00EA34A7">
                        <w:trPr>
                          <w:trHeight w:hRule="exact" w:val="366"/>
                        </w:trPr>
                        <w:tc>
                          <w:tcPr>
                            <w:tcW w:w="7238" w:type="dxa"/>
                            <w:tcBorders>
                              <w:top w:val="single" w:sz="4" w:space="0" w:color="1F1F1F"/>
                              <w:left w:val="single" w:sz="4" w:space="0" w:color="1C1C1C"/>
                              <w:bottom w:val="single" w:sz="4" w:space="0" w:color="1F1F1F"/>
                              <w:right w:val="single" w:sz="6" w:space="0" w:color="2F2F2F"/>
                            </w:tcBorders>
                          </w:tcPr>
                          <w:p w:rsidR="00EA34A7" w:rsidRDefault="00EA34A7">
                            <w:pPr>
                              <w:pStyle w:val="TableParagraph"/>
                              <w:spacing w:before="120"/>
                              <w:ind w:left="131"/>
                              <w:rPr>
                                <w:rFonts w:ascii="Arial" w:eastAsia="Arial" w:hAnsi="Arial" w:cs="Arial"/>
                                <w:sz w:val="19"/>
                                <w:szCs w:val="19"/>
                              </w:rPr>
                            </w:pPr>
                            <w:r>
                              <w:rPr>
                                <w:rFonts w:ascii="Arial"/>
                                <w:color w:val="030303"/>
                                <w:w w:val="102"/>
                                <w:sz w:val="19"/>
                              </w:rPr>
                              <w:t>CIVIL</w:t>
                            </w:r>
                            <w:r>
                              <w:rPr>
                                <w:rFonts w:ascii="Arial"/>
                                <w:color w:val="030303"/>
                                <w:spacing w:val="17"/>
                                <w:sz w:val="19"/>
                              </w:rPr>
                              <w:t xml:space="preserve"> </w:t>
                            </w:r>
                            <w:r>
                              <w:rPr>
                                <w:rFonts w:ascii="Arial"/>
                                <w:color w:val="030303"/>
                                <w:w w:val="103"/>
                                <w:sz w:val="19"/>
                              </w:rPr>
                              <w:t>RIGHTS</w:t>
                            </w:r>
                            <w:r>
                              <w:rPr>
                                <w:rFonts w:ascii="Arial"/>
                                <w:color w:val="030303"/>
                                <w:spacing w:val="-1"/>
                                <w:sz w:val="19"/>
                              </w:rPr>
                              <w:t xml:space="preserve"> </w:t>
                            </w:r>
                            <w:r>
                              <w:rPr>
                                <w:rFonts w:ascii="Arial"/>
                                <w:color w:val="030303"/>
                                <w:w w:val="101"/>
                                <w:sz w:val="19"/>
                              </w:rPr>
                              <w:t>VIOLATION,</w:t>
                            </w:r>
                            <w:r>
                              <w:rPr>
                                <w:rFonts w:ascii="Arial"/>
                                <w:color w:val="030303"/>
                                <w:sz w:val="19"/>
                              </w:rPr>
                              <w:t xml:space="preserve"> </w:t>
                            </w:r>
                            <w:r>
                              <w:rPr>
                                <w:rFonts w:ascii="Arial"/>
                                <w:color w:val="030303"/>
                                <w:spacing w:val="-12"/>
                                <w:sz w:val="19"/>
                              </w:rPr>
                              <w:t xml:space="preserve"> </w:t>
                            </w:r>
                            <w:r>
                              <w:rPr>
                                <w:rFonts w:ascii="Arial"/>
                                <w:color w:val="030303"/>
                                <w:w w:val="101"/>
                                <w:sz w:val="19"/>
                              </w:rPr>
                              <w:t>NO</w:t>
                            </w:r>
                            <w:r>
                              <w:rPr>
                                <w:rFonts w:ascii="Arial"/>
                                <w:color w:val="030303"/>
                                <w:spacing w:val="10"/>
                                <w:sz w:val="19"/>
                              </w:rPr>
                              <w:t xml:space="preserve"> </w:t>
                            </w:r>
                            <w:r>
                              <w:rPr>
                                <w:rFonts w:ascii="Arial"/>
                                <w:color w:val="030303"/>
                                <w:sz w:val="19"/>
                              </w:rPr>
                              <w:t>BODILY</w:t>
                            </w:r>
                            <w:r>
                              <w:rPr>
                                <w:rFonts w:ascii="Arial"/>
                                <w:color w:val="030303"/>
                                <w:spacing w:val="18"/>
                                <w:sz w:val="19"/>
                              </w:rPr>
                              <w:t xml:space="preserve"> </w:t>
                            </w:r>
                            <w:r>
                              <w:rPr>
                                <w:rFonts w:ascii="Arial"/>
                                <w:color w:val="030303"/>
                                <w:w w:val="101"/>
                                <w:sz w:val="19"/>
                              </w:rPr>
                              <w:t>INJURY</w:t>
                            </w:r>
                          </w:p>
                        </w:tc>
                        <w:tc>
                          <w:tcPr>
                            <w:tcW w:w="2142" w:type="dxa"/>
                            <w:tcBorders>
                              <w:top w:val="single" w:sz="4" w:space="0" w:color="1F1F1F"/>
                              <w:left w:val="single" w:sz="6" w:space="0" w:color="2F2F2F"/>
                              <w:bottom w:val="single" w:sz="4" w:space="0" w:color="1F1F1F"/>
                              <w:right w:val="single" w:sz="4" w:space="0" w:color="0C0C0C"/>
                            </w:tcBorders>
                          </w:tcPr>
                          <w:p w:rsidR="00EA34A7" w:rsidRDefault="00EA34A7">
                            <w:pPr>
                              <w:pStyle w:val="TableParagraph"/>
                              <w:spacing w:before="135"/>
                              <w:ind w:left="124"/>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2A2A2A"/>
                                <w:spacing w:val="-18"/>
                                <w:w w:val="123"/>
                                <w:sz w:val="19"/>
                                <w:szCs w:val="19"/>
                              </w:rPr>
                              <w:t>.</w:t>
                            </w:r>
                            <w:r>
                              <w:rPr>
                                <w:rFonts w:ascii="Arial" w:eastAsia="Arial" w:hAnsi="Arial" w:cs="Arial"/>
                                <w:color w:val="030303"/>
                                <w:w w:val="99"/>
                                <w:sz w:val="19"/>
                                <w:szCs w:val="19"/>
                              </w:rPr>
                              <w:t>265</w:t>
                            </w:r>
                            <w:r>
                              <w:rPr>
                                <w:rFonts w:ascii="Arial" w:eastAsia="Arial" w:hAnsi="Arial" w:cs="Arial"/>
                                <w:color w:val="030303"/>
                                <w:spacing w:val="10"/>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3"/>
                                <w:sz w:val="19"/>
                                <w:szCs w:val="19"/>
                              </w:rPr>
                              <w:t xml:space="preserve"> </w:t>
                            </w:r>
                            <w:r>
                              <w:rPr>
                                <w:rFonts w:ascii="Arial" w:eastAsia="Arial" w:hAnsi="Arial" w:cs="Arial"/>
                                <w:color w:val="030303"/>
                                <w:w w:val="101"/>
                                <w:sz w:val="19"/>
                                <w:szCs w:val="19"/>
                              </w:rPr>
                              <w:t>37</w:t>
                            </w:r>
                            <w:r>
                              <w:rPr>
                                <w:rFonts w:ascii="Arial" w:eastAsia="Arial" w:hAnsi="Arial" w:cs="Arial"/>
                                <w:color w:val="030303"/>
                                <w:sz w:val="19"/>
                                <w:szCs w:val="19"/>
                              </w:rPr>
                              <w:t xml:space="preserve"> </w:t>
                            </w:r>
                            <w:r>
                              <w:rPr>
                                <w:rFonts w:ascii="Arial" w:eastAsia="Arial" w:hAnsi="Arial" w:cs="Arial"/>
                                <w:color w:val="030303"/>
                                <w:spacing w:val="-4"/>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8"/>
                                <w:sz w:val="19"/>
                                <w:szCs w:val="19"/>
                              </w:rPr>
                              <w:t>M</w:t>
                            </w:r>
                          </w:p>
                        </w:tc>
                      </w:tr>
                      <w:tr w:rsidR="00EA34A7">
                        <w:trPr>
                          <w:trHeight w:hRule="exact" w:val="440"/>
                        </w:trPr>
                        <w:tc>
                          <w:tcPr>
                            <w:tcW w:w="7238" w:type="dxa"/>
                            <w:tcBorders>
                              <w:top w:val="single" w:sz="4" w:space="0" w:color="1F1F1F"/>
                              <w:left w:val="single" w:sz="4" w:space="0" w:color="1C1C1C"/>
                              <w:bottom w:val="single" w:sz="4" w:space="0" w:color="2B2B2B"/>
                              <w:right w:val="single" w:sz="6" w:space="0" w:color="2F2F2F"/>
                            </w:tcBorders>
                          </w:tcPr>
                          <w:p w:rsidR="00EA34A7" w:rsidRDefault="00EA34A7">
                            <w:pPr>
                              <w:pStyle w:val="TableParagraph"/>
                              <w:spacing w:before="118"/>
                              <w:ind w:left="131"/>
                              <w:rPr>
                                <w:rFonts w:ascii="Arial" w:eastAsia="Arial" w:hAnsi="Arial" w:cs="Arial"/>
                                <w:sz w:val="19"/>
                                <w:szCs w:val="19"/>
                              </w:rPr>
                            </w:pPr>
                            <w:r>
                              <w:rPr>
                                <w:rFonts w:ascii="Arial"/>
                                <w:color w:val="030303"/>
                                <w:w w:val="102"/>
                                <w:sz w:val="19"/>
                              </w:rPr>
                              <w:t>CREDIT</w:t>
                            </w:r>
                            <w:r>
                              <w:rPr>
                                <w:rFonts w:ascii="Arial"/>
                                <w:color w:val="030303"/>
                                <w:spacing w:val="17"/>
                                <w:sz w:val="19"/>
                              </w:rPr>
                              <w:t xml:space="preserve"> </w:t>
                            </w:r>
                            <w:r>
                              <w:rPr>
                                <w:rFonts w:ascii="Arial"/>
                                <w:color w:val="030303"/>
                                <w:w w:val="102"/>
                                <w:sz w:val="19"/>
                              </w:rPr>
                              <w:t>CARD,</w:t>
                            </w:r>
                            <w:r>
                              <w:rPr>
                                <w:rFonts w:ascii="Arial"/>
                                <w:color w:val="030303"/>
                                <w:spacing w:val="17"/>
                                <w:sz w:val="19"/>
                              </w:rPr>
                              <w:t xml:space="preserve"> </w:t>
                            </w:r>
                            <w:r>
                              <w:rPr>
                                <w:rFonts w:ascii="Arial"/>
                                <w:color w:val="030303"/>
                                <w:w w:val="101"/>
                                <w:sz w:val="19"/>
                              </w:rPr>
                              <w:t>LARCENY</w:t>
                            </w:r>
                            <w:r>
                              <w:rPr>
                                <w:rFonts w:ascii="Arial"/>
                                <w:color w:val="030303"/>
                                <w:spacing w:val="11"/>
                                <w:sz w:val="19"/>
                              </w:rPr>
                              <w:t xml:space="preserve"> </w:t>
                            </w:r>
                            <w:r>
                              <w:rPr>
                                <w:rFonts w:ascii="Arial"/>
                                <w:color w:val="030303"/>
                                <w:w w:val="102"/>
                                <w:sz w:val="19"/>
                              </w:rPr>
                              <w:t>OF</w:t>
                            </w:r>
                          </w:p>
                        </w:tc>
                        <w:tc>
                          <w:tcPr>
                            <w:tcW w:w="2142" w:type="dxa"/>
                            <w:tcBorders>
                              <w:top w:val="single" w:sz="4" w:space="0" w:color="1F1F1F"/>
                              <w:left w:val="single" w:sz="6" w:space="0" w:color="2F2F2F"/>
                              <w:bottom w:val="single" w:sz="4" w:space="0" w:color="000000"/>
                              <w:right w:val="single" w:sz="4" w:space="0" w:color="1F1F1F"/>
                            </w:tcBorders>
                          </w:tcPr>
                          <w:p w:rsidR="00EA34A7" w:rsidRDefault="00EA34A7">
                            <w:pPr>
                              <w:pStyle w:val="TableParagraph"/>
                              <w:spacing w:before="118"/>
                              <w:ind w:left="124"/>
                              <w:rPr>
                                <w:rFonts w:ascii="Arial" w:eastAsia="Arial" w:hAnsi="Arial" w:cs="Arial"/>
                                <w:sz w:val="19"/>
                                <w:szCs w:val="19"/>
                              </w:rPr>
                            </w:pPr>
                            <w:r>
                              <w:rPr>
                                <w:rFonts w:ascii="Arial" w:eastAsia="Arial" w:hAnsi="Arial" w:cs="Arial"/>
                                <w:color w:val="030303"/>
                                <w:spacing w:val="16"/>
                                <w:w w:val="98"/>
                                <w:sz w:val="19"/>
                                <w:szCs w:val="19"/>
                              </w:rPr>
                              <w:t>c</w:t>
                            </w:r>
                            <w:r>
                              <w:rPr>
                                <w:rFonts w:ascii="Arial" w:eastAsia="Arial" w:hAnsi="Arial" w:cs="Arial"/>
                                <w:color w:val="2A2A2A"/>
                                <w:spacing w:val="-10"/>
                                <w:w w:val="98"/>
                                <w:sz w:val="19"/>
                                <w:szCs w:val="19"/>
                              </w:rPr>
                              <w:t>.</w:t>
                            </w:r>
                            <w:r>
                              <w:rPr>
                                <w:rFonts w:ascii="Arial" w:eastAsia="Arial" w:hAnsi="Arial" w:cs="Arial"/>
                                <w:color w:val="030303"/>
                                <w:sz w:val="19"/>
                                <w:szCs w:val="19"/>
                              </w:rPr>
                              <w:t>266</w:t>
                            </w:r>
                            <w:r>
                              <w:rPr>
                                <w:rFonts w:ascii="Arial" w:eastAsia="Arial" w:hAnsi="Arial" w:cs="Arial"/>
                                <w:color w:val="030303"/>
                                <w:spacing w:val="7"/>
                                <w:sz w:val="19"/>
                                <w:szCs w:val="19"/>
                              </w:rPr>
                              <w:t xml:space="preserve"> </w:t>
                            </w:r>
                            <w:r>
                              <w:rPr>
                                <w:rFonts w:ascii="Arial" w:eastAsia="Arial" w:hAnsi="Arial" w:cs="Arial"/>
                                <w:color w:val="030303"/>
                                <w:w w:val="105"/>
                                <w:sz w:val="19"/>
                                <w:szCs w:val="19"/>
                              </w:rPr>
                              <w:t>§</w:t>
                            </w:r>
                            <w:r>
                              <w:rPr>
                                <w:rFonts w:ascii="Arial" w:eastAsia="Arial" w:hAnsi="Arial" w:cs="Arial"/>
                                <w:color w:val="030303"/>
                                <w:spacing w:val="8"/>
                                <w:sz w:val="19"/>
                                <w:szCs w:val="19"/>
                              </w:rPr>
                              <w:t xml:space="preserve"> </w:t>
                            </w:r>
                            <w:r>
                              <w:rPr>
                                <w:rFonts w:ascii="Arial" w:eastAsia="Arial" w:hAnsi="Arial" w:cs="Arial"/>
                                <w:color w:val="030303"/>
                                <w:w w:val="106"/>
                                <w:sz w:val="19"/>
                                <w:szCs w:val="19"/>
                              </w:rPr>
                              <w:t>378</w:t>
                            </w:r>
                            <w:r>
                              <w:rPr>
                                <w:rFonts w:ascii="Arial" w:eastAsia="Arial" w:hAnsi="Arial" w:cs="Arial"/>
                                <w:color w:val="030303"/>
                                <w:sz w:val="19"/>
                                <w:szCs w:val="19"/>
                              </w:rPr>
                              <w:t xml:space="preserve"> </w:t>
                            </w:r>
                            <w:r>
                              <w:rPr>
                                <w:rFonts w:ascii="Arial" w:eastAsia="Arial" w:hAnsi="Arial" w:cs="Arial"/>
                                <w:color w:val="030303"/>
                                <w:spacing w:val="7"/>
                                <w:sz w:val="19"/>
                                <w:szCs w:val="19"/>
                              </w:rPr>
                              <w:t xml:space="preserve"> </w:t>
                            </w:r>
                            <w:r>
                              <w:rPr>
                                <w:rFonts w:ascii="Arial" w:eastAsia="Arial" w:hAnsi="Arial" w:cs="Arial"/>
                                <w:i/>
                                <w:color w:val="030303"/>
                                <w:w w:val="99"/>
                                <w:sz w:val="21"/>
                                <w:szCs w:val="21"/>
                              </w:rPr>
                              <w:t>I</w:t>
                            </w:r>
                            <w:r>
                              <w:rPr>
                                <w:rFonts w:ascii="Arial" w:eastAsia="Arial" w:hAnsi="Arial" w:cs="Arial"/>
                                <w:i/>
                                <w:color w:val="030303"/>
                                <w:spacing w:val="2"/>
                                <w:sz w:val="21"/>
                                <w:szCs w:val="21"/>
                              </w:rPr>
                              <w:t xml:space="preserve"> </w:t>
                            </w:r>
                            <w:r>
                              <w:rPr>
                                <w:rFonts w:ascii="Arial" w:eastAsia="Arial" w:hAnsi="Arial" w:cs="Arial"/>
                                <w:b/>
                                <w:bCs/>
                                <w:color w:val="030303"/>
                                <w:w w:val="111"/>
                                <w:sz w:val="19"/>
                                <w:szCs w:val="19"/>
                              </w:rPr>
                              <w:t>M</w:t>
                            </w:r>
                          </w:p>
                        </w:tc>
                      </w:tr>
                      <w:tr w:rsidR="00EA34A7">
                        <w:trPr>
                          <w:trHeight w:hRule="exact" w:val="289"/>
                        </w:trPr>
                        <w:tc>
                          <w:tcPr>
                            <w:tcW w:w="7238" w:type="dxa"/>
                            <w:tcBorders>
                              <w:top w:val="single" w:sz="4" w:space="0" w:color="2B2B2B"/>
                              <w:left w:val="single" w:sz="14" w:space="0" w:color="000000"/>
                              <w:bottom w:val="single" w:sz="4" w:space="0" w:color="1F1F1F"/>
                              <w:right w:val="single" w:sz="6" w:space="0" w:color="181818"/>
                            </w:tcBorders>
                          </w:tcPr>
                          <w:p w:rsidR="00EA34A7" w:rsidRDefault="00EA34A7">
                            <w:pPr>
                              <w:pStyle w:val="TableParagraph"/>
                              <w:spacing w:before="42"/>
                              <w:ind w:left="123"/>
                              <w:rPr>
                                <w:rFonts w:ascii="Arial" w:eastAsia="Arial" w:hAnsi="Arial" w:cs="Arial"/>
                                <w:sz w:val="19"/>
                                <w:szCs w:val="19"/>
                              </w:rPr>
                            </w:pPr>
                            <w:r>
                              <w:rPr>
                                <w:rFonts w:ascii="Arial"/>
                                <w:color w:val="030303"/>
                                <w:w w:val="102"/>
                                <w:sz w:val="19"/>
                              </w:rPr>
                              <w:t>CRUE</w:t>
                            </w:r>
                            <w:r>
                              <w:rPr>
                                <w:rFonts w:ascii="Arial"/>
                                <w:color w:val="030303"/>
                                <w:spacing w:val="5"/>
                                <w:w w:val="102"/>
                                <w:sz w:val="19"/>
                              </w:rPr>
                              <w:t>L</w:t>
                            </w:r>
                            <w:r>
                              <w:rPr>
                                <w:rFonts w:ascii="Arial"/>
                                <w:color w:val="030303"/>
                                <w:sz w:val="19"/>
                              </w:rPr>
                              <w:t>TY</w:t>
                            </w:r>
                            <w:r>
                              <w:rPr>
                                <w:rFonts w:ascii="Arial"/>
                                <w:color w:val="030303"/>
                                <w:spacing w:val="12"/>
                                <w:sz w:val="19"/>
                              </w:rPr>
                              <w:t xml:space="preserve"> </w:t>
                            </w:r>
                            <w:r>
                              <w:rPr>
                                <w:rFonts w:ascii="Arial"/>
                                <w:color w:val="030303"/>
                                <w:w w:val="102"/>
                                <w:sz w:val="19"/>
                              </w:rPr>
                              <w:t>TO</w:t>
                            </w:r>
                            <w:r>
                              <w:rPr>
                                <w:rFonts w:ascii="Arial"/>
                                <w:color w:val="030303"/>
                                <w:spacing w:val="5"/>
                                <w:sz w:val="19"/>
                              </w:rPr>
                              <w:t xml:space="preserve"> </w:t>
                            </w:r>
                            <w:r>
                              <w:rPr>
                                <w:rFonts w:ascii="Arial"/>
                                <w:color w:val="030303"/>
                                <w:w w:val="101"/>
                                <w:sz w:val="19"/>
                              </w:rPr>
                              <w:t>ANIMALS</w:t>
                            </w:r>
                          </w:p>
                        </w:tc>
                        <w:tc>
                          <w:tcPr>
                            <w:tcW w:w="2142" w:type="dxa"/>
                            <w:tcBorders>
                              <w:top w:val="single" w:sz="4" w:space="0" w:color="000000"/>
                              <w:left w:val="single" w:sz="6" w:space="0" w:color="181818"/>
                              <w:bottom w:val="single" w:sz="4" w:space="0" w:color="1F1F1F"/>
                              <w:right w:val="single" w:sz="6" w:space="0" w:color="030303"/>
                            </w:tcBorders>
                          </w:tcPr>
                          <w:p w:rsidR="00EA34A7" w:rsidRDefault="00EA34A7">
                            <w:pPr>
                              <w:pStyle w:val="TableParagraph"/>
                              <w:spacing w:before="52" w:line="227" w:lineRule="exact"/>
                              <w:ind w:left="124"/>
                              <w:rPr>
                                <w:rFonts w:ascii="Arial" w:eastAsia="Arial" w:hAnsi="Arial" w:cs="Arial"/>
                                <w:sz w:val="19"/>
                                <w:szCs w:val="19"/>
                              </w:rPr>
                            </w:pPr>
                            <w:r>
                              <w:rPr>
                                <w:rFonts w:ascii="Arial" w:eastAsia="Arial" w:hAnsi="Arial" w:cs="Arial"/>
                                <w:color w:val="030303"/>
                                <w:sz w:val="19"/>
                                <w:szCs w:val="19"/>
                              </w:rPr>
                              <w:t>c.272</w:t>
                            </w:r>
                            <w:r>
                              <w:rPr>
                                <w:rFonts w:ascii="Arial" w:eastAsia="Arial" w:hAnsi="Arial" w:cs="Arial"/>
                                <w:color w:val="030303"/>
                                <w:spacing w:val="8"/>
                                <w:sz w:val="19"/>
                                <w:szCs w:val="19"/>
                              </w:rPr>
                              <w:t xml:space="preserve"> </w:t>
                            </w:r>
                            <w:r>
                              <w:rPr>
                                <w:rFonts w:ascii="Times New Roman" w:eastAsia="Times New Roman" w:hAnsi="Times New Roman" w:cs="Times New Roman"/>
                                <w:color w:val="030303"/>
                                <w:w w:val="135"/>
                                <w:sz w:val="20"/>
                                <w:szCs w:val="20"/>
                              </w:rPr>
                              <w:t>§</w:t>
                            </w:r>
                            <w:r>
                              <w:rPr>
                                <w:rFonts w:ascii="Times New Roman" w:eastAsia="Times New Roman" w:hAnsi="Times New Roman" w:cs="Times New Roman"/>
                                <w:color w:val="030303"/>
                                <w:spacing w:val="-13"/>
                                <w:sz w:val="20"/>
                                <w:szCs w:val="20"/>
                              </w:rPr>
                              <w:t xml:space="preserve"> </w:t>
                            </w:r>
                            <w:r>
                              <w:rPr>
                                <w:rFonts w:ascii="Arial" w:eastAsia="Arial" w:hAnsi="Arial" w:cs="Arial"/>
                                <w:color w:val="030303"/>
                                <w:w w:val="99"/>
                                <w:sz w:val="19"/>
                                <w:szCs w:val="19"/>
                              </w:rPr>
                              <w:t>77</w:t>
                            </w:r>
                            <w:r>
                              <w:rPr>
                                <w:rFonts w:ascii="Arial" w:eastAsia="Arial" w:hAnsi="Arial" w:cs="Arial"/>
                                <w:color w:val="030303"/>
                                <w:sz w:val="19"/>
                                <w:szCs w:val="19"/>
                              </w:rPr>
                              <w:t xml:space="preserve"> </w:t>
                            </w:r>
                            <w:r>
                              <w:rPr>
                                <w:rFonts w:ascii="Arial" w:eastAsia="Arial" w:hAnsi="Arial" w:cs="Arial"/>
                                <w:color w:val="030303"/>
                                <w:spacing w:val="-5"/>
                                <w:sz w:val="19"/>
                                <w:szCs w:val="19"/>
                              </w:rPr>
                              <w:t xml:space="preserve"> </w:t>
                            </w:r>
                            <w:r>
                              <w:rPr>
                                <w:rFonts w:ascii="Arial" w:eastAsia="Arial" w:hAnsi="Arial" w:cs="Arial"/>
                                <w:color w:val="030303"/>
                                <w:spacing w:val="-38"/>
                                <w:w w:val="314"/>
                                <w:sz w:val="19"/>
                                <w:szCs w:val="19"/>
                              </w:rPr>
                              <w:t>I</w:t>
                            </w:r>
                            <w:r>
                              <w:rPr>
                                <w:rFonts w:ascii="Arial" w:eastAsia="Arial" w:hAnsi="Arial" w:cs="Arial"/>
                                <w:color w:val="030303"/>
                                <w:w w:val="108"/>
                                <w:sz w:val="19"/>
                                <w:szCs w:val="19"/>
                              </w:rPr>
                              <w:t>M</w:t>
                            </w:r>
                          </w:p>
                        </w:tc>
                      </w:tr>
                      <w:tr w:rsidR="00EA34A7">
                        <w:trPr>
                          <w:trHeight w:hRule="exact" w:val="368"/>
                        </w:trPr>
                        <w:tc>
                          <w:tcPr>
                            <w:tcW w:w="7238" w:type="dxa"/>
                            <w:tcBorders>
                              <w:top w:val="single" w:sz="4" w:space="0" w:color="1F1F1F"/>
                              <w:left w:val="single" w:sz="4" w:space="0" w:color="1C1C1C"/>
                              <w:bottom w:val="single" w:sz="4" w:space="0" w:color="1F1F1F"/>
                              <w:right w:val="single" w:sz="6" w:space="0" w:color="181818"/>
                            </w:tcBorders>
                          </w:tcPr>
                          <w:p w:rsidR="00EA34A7" w:rsidRDefault="00EA34A7">
                            <w:pPr>
                              <w:pStyle w:val="TableParagraph"/>
                              <w:spacing w:before="120"/>
                              <w:ind w:left="140"/>
                              <w:rPr>
                                <w:rFonts w:ascii="Arial" w:eastAsia="Arial" w:hAnsi="Arial" w:cs="Arial"/>
                                <w:sz w:val="19"/>
                                <w:szCs w:val="19"/>
                              </w:rPr>
                            </w:pPr>
                            <w:r>
                              <w:rPr>
                                <w:rFonts w:ascii="Arial"/>
                                <w:color w:val="030303"/>
                                <w:w w:val="102"/>
                                <w:sz w:val="19"/>
                              </w:rPr>
                              <w:t>DISCHARGING</w:t>
                            </w:r>
                            <w:r>
                              <w:rPr>
                                <w:rFonts w:ascii="Arial"/>
                                <w:color w:val="030303"/>
                                <w:spacing w:val="24"/>
                                <w:sz w:val="19"/>
                              </w:rPr>
                              <w:t xml:space="preserve"> </w:t>
                            </w:r>
                            <w:r>
                              <w:rPr>
                                <w:rFonts w:ascii="Arial"/>
                                <w:color w:val="030303"/>
                                <w:w w:val="101"/>
                                <w:sz w:val="19"/>
                              </w:rPr>
                              <w:t>FIREARM,</w:t>
                            </w:r>
                            <w:r>
                              <w:rPr>
                                <w:rFonts w:ascii="Arial"/>
                                <w:color w:val="030303"/>
                                <w:spacing w:val="15"/>
                                <w:sz w:val="19"/>
                              </w:rPr>
                              <w:t xml:space="preserve"> </w:t>
                            </w:r>
                            <w:r>
                              <w:rPr>
                                <w:rFonts w:ascii="Arial"/>
                                <w:color w:val="030303"/>
                                <w:w w:val="101"/>
                                <w:sz w:val="19"/>
                              </w:rPr>
                              <w:t>500FT</w:t>
                            </w:r>
                          </w:p>
                        </w:tc>
                        <w:tc>
                          <w:tcPr>
                            <w:tcW w:w="2142" w:type="dxa"/>
                            <w:tcBorders>
                              <w:top w:val="single" w:sz="4" w:space="0" w:color="1F1F1F"/>
                              <w:left w:val="single" w:sz="6" w:space="0" w:color="181818"/>
                              <w:bottom w:val="single" w:sz="4" w:space="0" w:color="1F1F1F"/>
                              <w:right w:val="single" w:sz="6" w:space="0" w:color="030303"/>
                            </w:tcBorders>
                          </w:tcPr>
                          <w:p w:rsidR="00EA34A7" w:rsidRDefault="00EA34A7">
                            <w:pPr>
                              <w:pStyle w:val="TableParagraph"/>
                              <w:spacing w:before="122" w:line="237" w:lineRule="exact"/>
                              <w:ind w:left="124"/>
                              <w:rPr>
                                <w:rFonts w:ascii="Arial" w:eastAsia="Arial" w:hAnsi="Arial" w:cs="Arial"/>
                                <w:sz w:val="19"/>
                                <w:szCs w:val="19"/>
                              </w:rPr>
                            </w:pPr>
                            <w:r>
                              <w:rPr>
                                <w:rFonts w:ascii="Arial" w:eastAsia="Arial" w:hAnsi="Arial" w:cs="Arial"/>
                                <w:color w:val="030303"/>
                                <w:spacing w:val="6"/>
                                <w:w w:val="104"/>
                                <w:sz w:val="19"/>
                                <w:szCs w:val="19"/>
                              </w:rPr>
                              <w:t>c</w:t>
                            </w:r>
                            <w:r>
                              <w:rPr>
                                <w:rFonts w:ascii="Arial" w:eastAsia="Arial" w:hAnsi="Arial" w:cs="Arial"/>
                                <w:color w:val="4D4D4D"/>
                                <w:spacing w:val="-18"/>
                                <w:w w:val="123"/>
                                <w:sz w:val="19"/>
                                <w:szCs w:val="19"/>
                              </w:rPr>
                              <w:t>.</w:t>
                            </w:r>
                            <w:r>
                              <w:rPr>
                                <w:rFonts w:ascii="Arial" w:eastAsia="Arial" w:hAnsi="Arial" w:cs="Arial"/>
                                <w:color w:val="030303"/>
                                <w:sz w:val="19"/>
                                <w:szCs w:val="19"/>
                              </w:rPr>
                              <w:t>269</w:t>
                            </w:r>
                            <w:r>
                              <w:rPr>
                                <w:rFonts w:ascii="Arial" w:eastAsia="Arial" w:hAnsi="Arial" w:cs="Arial"/>
                                <w:color w:val="030303"/>
                                <w:spacing w:val="7"/>
                                <w:sz w:val="19"/>
                                <w:szCs w:val="19"/>
                              </w:rPr>
                              <w:t xml:space="preserve"> </w:t>
                            </w:r>
                            <w:r>
                              <w:rPr>
                                <w:rFonts w:ascii="Times New Roman" w:eastAsia="Times New Roman" w:hAnsi="Times New Roman" w:cs="Times New Roman"/>
                                <w:color w:val="030303"/>
                                <w:w w:val="148"/>
                                <w:sz w:val="21"/>
                                <w:szCs w:val="21"/>
                              </w:rPr>
                              <w:t>§</w:t>
                            </w:r>
                            <w:r>
                              <w:rPr>
                                <w:rFonts w:ascii="Times New Roman" w:eastAsia="Times New Roman" w:hAnsi="Times New Roman" w:cs="Times New Roman"/>
                                <w:color w:val="030303"/>
                                <w:spacing w:val="-27"/>
                                <w:sz w:val="21"/>
                                <w:szCs w:val="21"/>
                              </w:rPr>
                              <w:t xml:space="preserve"> </w:t>
                            </w:r>
                            <w:r>
                              <w:rPr>
                                <w:rFonts w:ascii="Arial" w:eastAsia="Arial" w:hAnsi="Arial" w:cs="Arial"/>
                                <w:color w:val="030303"/>
                                <w:sz w:val="19"/>
                                <w:szCs w:val="19"/>
                              </w:rPr>
                              <w:t xml:space="preserve">12E </w:t>
                            </w:r>
                            <w:r>
                              <w:rPr>
                                <w:rFonts w:ascii="Arial" w:eastAsia="Arial" w:hAnsi="Arial" w:cs="Arial"/>
                                <w:color w:val="030303"/>
                                <w:spacing w:val="-8"/>
                                <w:sz w:val="19"/>
                                <w:szCs w:val="19"/>
                              </w:rPr>
                              <w:t xml:space="preserve"> </w:t>
                            </w:r>
                            <w:r>
                              <w:rPr>
                                <w:rFonts w:ascii="Arial" w:eastAsia="Arial" w:hAnsi="Arial" w:cs="Arial"/>
                                <w:color w:val="030303"/>
                                <w:spacing w:val="-47"/>
                                <w:w w:val="314"/>
                                <w:sz w:val="19"/>
                                <w:szCs w:val="19"/>
                              </w:rPr>
                              <w:t>I</w:t>
                            </w:r>
                            <w:r>
                              <w:rPr>
                                <w:rFonts w:ascii="Arial" w:eastAsia="Arial" w:hAnsi="Arial" w:cs="Arial"/>
                                <w:color w:val="030303"/>
                                <w:w w:val="108"/>
                                <w:sz w:val="19"/>
                                <w:szCs w:val="19"/>
                              </w:rPr>
                              <w:t>M</w:t>
                            </w:r>
                          </w:p>
                        </w:tc>
                      </w:tr>
                    </w:tbl>
                    <w:p w:rsidR="00EA34A7" w:rsidRDefault="00EA34A7"/>
                  </w:txbxContent>
                </v:textbox>
                <w10:wrap anchorx="page"/>
              </v:shape>
            </w:pict>
          </mc:Fallback>
        </mc:AlternateContent>
      </w:r>
      <w:r w:rsidR="00EA34A7">
        <w:rPr>
          <w:rFonts w:ascii="Arial"/>
          <w:color w:val="707070"/>
          <w:sz w:val="20"/>
        </w:rPr>
        <w:t>;</w:t>
      </w:r>
      <w:r w:rsidR="00EA34A7">
        <w:rPr>
          <w:rFonts w:ascii="Arial"/>
          <w:color w:val="707070"/>
          <w:spacing w:val="-19"/>
          <w:sz w:val="20"/>
        </w:rPr>
        <w:t xml:space="preserve"> </w:t>
      </w:r>
      <w:r w:rsidR="00EA34A7">
        <w:rPr>
          <w:rFonts w:ascii="Arial"/>
          <w:color w:val="707070"/>
          <w:w w:val="80"/>
          <w:sz w:val="20"/>
        </w:rPr>
        <w:t>i</w:t>
      </w:r>
    </w:p>
    <w:p w:rsidR="00DE68F5" w:rsidRDefault="00DE68F5">
      <w:pPr>
        <w:spacing w:before="4"/>
        <w:rPr>
          <w:rFonts w:ascii="Arial" w:eastAsia="Arial" w:hAnsi="Arial" w:cs="Arial"/>
          <w:sz w:val="20"/>
          <w:szCs w:val="20"/>
        </w:rPr>
      </w:pPr>
    </w:p>
    <w:p w:rsidR="00DE68F5" w:rsidRDefault="009877C2">
      <w:pPr>
        <w:spacing w:line="199" w:lineRule="exact"/>
        <w:ind w:left="115" w:right="10798"/>
        <w:jc w:val="center"/>
        <w:rPr>
          <w:rFonts w:ascii="Arial" w:eastAsia="Arial" w:hAnsi="Arial" w:cs="Arial"/>
          <w:sz w:val="20"/>
          <w:szCs w:val="20"/>
        </w:rPr>
      </w:pPr>
      <w:r>
        <w:rPr>
          <w:noProof/>
        </w:rPr>
        <mc:AlternateContent>
          <mc:Choice Requires="wps">
            <w:drawing>
              <wp:anchor distT="0" distB="0" distL="114300" distR="114300" simplePos="0" relativeHeight="503100920" behindDoc="1" locked="0" layoutInCell="1" allowOverlap="1">
                <wp:simplePos x="0" y="0"/>
                <wp:positionH relativeFrom="page">
                  <wp:posOffset>17780</wp:posOffset>
                </wp:positionH>
                <wp:positionV relativeFrom="paragraph">
                  <wp:posOffset>116205</wp:posOffset>
                </wp:positionV>
                <wp:extent cx="84455" cy="44450"/>
                <wp:effectExtent l="0" t="2540" r="2540" b="635"/>
                <wp:wrapNone/>
                <wp:docPr id="1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70" w:lineRule="exact"/>
                              <w:rPr>
                                <w:rFonts w:ascii="Arial" w:eastAsia="Arial" w:hAnsi="Arial" w:cs="Arial"/>
                                <w:sz w:val="7"/>
                                <w:szCs w:val="7"/>
                              </w:rPr>
                            </w:pPr>
                            <w:r>
                              <w:rPr>
                                <w:rFonts w:ascii="Arial" w:hAnsi="Arial"/>
                                <w:color w:val="2A2A2A"/>
                                <w:spacing w:val="-24"/>
                                <w:w w:val="203"/>
                                <w:sz w:val="7"/>
                              </w:rPr>
                              <w:t>·</w:t>
                            </w:r>
                            <w:r>
                              <w:rPr>
                                <w:rFonts w:ascii="Arial" w:hAnsi="Arial"/>
                                <w:color w:val="4D4D4D"/>
                                <w:w w:val="134"/>
                                <w:sz w:val="7"/>
                              </w:rPr>
                              <w:t>.</w:t>
                            </w:r>
                            <w:r>
                              <w:rPr>
                                <w:rFonts w:ascii="Arial" w:hAnsi="Arial"/>
                                <w:color w:val="4D4D4D"/>
                                <w:sz w:val="7"/>
                              </w:rPr>
                              <w:t xml:space="preserve"> </w:t>
                            </w:r>
                            <w:r>
                              <w:rPr>
                                <w:rFonts w:ascii="Arial" w:hAnsi="Arial"/>
                                <w:color w:val="4D4D4D"/>
                                <w:spacing w:val="-8"/>
                                <w:sz w:val="7"/>
                              </w:rPr>
                              <w:t xml:space="preserve"> </w:t>
                            </w:r>
                            <w:r>
                              <w:rPr>
                                <w:rFonts w:ascii="Arial" w:hAnsi="Arial"/>
                                <w:color w:val="2A2A2A"/>
                                <w:spacing w:val="-3"/>
                                <w:w w:val="134"/>
                                <w:sz w:val="7"/>
                              </w:rPr>
                              <w:t>.</w:t>
                            </w:r>
                            <w:r>
                              <w:rPr>
                                <w:rFonts w:ascii="Arial" w:hAnsi="Arial"/>
                                <w:color w:val="707070"/>
                                <w:w w:val="141"/>
                                <w:sz w:val="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2077" type="#_x0000_t202" style="position:absolute;left:0;text-align:left;margin-left:1.4pt;margin-top:9.15pt;width:6.65pt;height:3.5pt;z-index:-215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" filled="f" stroked="f">
                <v:textbox inset="0,0,0,0">
                  <w:txbxContent>
                    <w:p w:rsidR="00EA34A7" w:rsidRDefault="00EA34A7">
                      <w:pPr>
                        <w:spacing w:line="70" w:lineRule="exact"/>
                        <w:rPr>
                          <w:rFonts w:ascii="Arial" w:eastAsia="Arial" w:hAnsi="Arial" w:cs="Arial"/>
                          <w:sz w:val="7"/>
                          <w:szCs w:val="7"/>
                        </w:rPr>
                      </w:pPr>
                      <w:r>
                        <w:rPr>
                          <w:rFonts w:ascii="Arial" w:hAnsi="Arial"/>
                          <w:color w:val="2A2A2A"/>
                          <w:spacing w:val="-24"/>
                          <w:w w:val="203"/>
                          <w:sz w:val="7"/>
                        </w:rPr>
                        <w:t>·</w:t>
                      </w:r>
                      <w:r>
                        <w:rPr>
                          <w:rFonts w:ascii="Arial" w:hAnsi="Arial"/>
                          <w:color w:val="4D4D4D"/>
                          <w:w w:val="134"/>
                          <w:sz w:val="7"/>
                        </w:rPr>
                        <w:t>.</w:t>
                      </w:r>
                      <w:r>
                        <w:rPr>
                          <w:rFonts w:ascii="Arial" w:hAnsi="Arial"/>
                          <w:color w:val="4D4D4D"/>
                          <w:sz w:val="7"/>
                        </w:rPr>
                        <w:t xml:space="preserve"> </w:t>
                      </w:r>
                      <w:r>
                        <w:rPr>
                          <w:rFonts w:ascii="Arial" w:hAnsi="Arial"/>
                          <w:color w:val="4D4D4D"/>
                          <w:spacing w:val="-8"/>
                          <w:sz w:val="7"/>
                        </w:rPr>
                        <w:t xml:space="preserve"> </w:t>
                      </w:r>
                      <w:r>
                        <w:rPr>
                          <w:rFonts w:ascii="Arial" w:hAnsi="Arial"/>
                          <w:color w:val="2A2A2A"/>
                          <w:spacing w:val="-3"/>
                          <w:w w:val="134"/>
                          <w:sz w:val="7"/>
                        </w:rPr>
                        <w:t>.</w:t>
                      </w:r>
                      <w:r>
                        <w:rPr>
                          <w:rFonts w:ascii="Arial" w:hAnsi="Arial"/>
                          <w:color w:val="707070"/>
                          <w:w w:val="141"/>
                          <w:sz w:val="7"/>
                        </w:rPr>
                        <w:t>I</w:t>
                      </w:r>
                    </w:p>
                  </w:txbxContent>
                </v:textbox>
                <w10:wrap anchorx="page"/>
              </v:shape>
            </w:pict>
          </mc:Fallback>
        </mc:AlternateContent>
      </w:r>
      <w:r w:rsidR="00EA34A7">
        <w:rPr>
          <w:rFonts w:ascii="Arial"/>
          <w:color w:val="2A2A2A"/>
          <w:w w:val="47"/>
          <w:sz w:val="20"/>
        </w:rPr>
        <w:t>I</w:t>
      </w:r>
    </w:p>
    <w:p w:rsidR="00DE68F5" w:rsidRDefault="009877C2">
      <w:pPr>
        <w:spacing w:line="199" w:lineRule="exact"/>
        <w:ind w:left="28" w:right="281"/>
        <w:rPr>
          <w:rFonts w:ascii="Arial" w:eastAsia="Arial" w:hAnsi="Arial" w:cs="Arial"/>
          <w:sz w:val="20"/>
          <w:szCs w:val="20"/>
        </w:rPr>
      </w:pPr>
      <w:r>
        <w:rPr>
          <w:noProof/>
        </w:rPr>
        <w:drawing>
          <wp:anchor distT="0" distB="0" distL="114300" distR="114300" simplePos="0" relativeHeight="4864" behindDoc="0" locked="0" layoutInCell="1" allowOverlap="1">
            <wp:simplePos x="0" y="0"/>
            <wp:positionH relativeFrom="page">
              <wp:posOffset>12065</wp:posOffset>
            </wp:positionH>
            <wp:positionV relativeFrom="paragraph">
              <wp:posOffset>353060</wp:posOffset>
            </wp:positionV>
            <wp:extent cx="121920" cy="3938270"/>
            <wp:effectExtent l="0" t="0" r="0" b="5080"/>
            <wp:wrapNone/>
            <wp:docPr id="1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1920" cy="393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707070"/>
          <w:sz w:val="20"/>
        </w:rPr>
        <w:t>;</w:t>
      </w:r>
      <w:r w:rsidR="00EA34A7">
        <w:rPr>
          <w:rFonts w:ascii="Arial"/>
          <w:color w:val="707070"/>
          <w:spacing w:val="-24"/>
          <w:sz w:val="20"/>
        </w:rPr>
        <w:t xml:space="preserve"> </w:t>
      </w:r>
      <w:r w:rsidR="00EA34A7">
        <w:rPr>
          <w:rFonts w:ascii="Arial"/>
          <w:color w:val="707070"/>
          <w:w w:val="95"/>
          <w:sz w:val="20"/>
        </w:rPr>
        <w:t>!</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EA34A7">
      <w:pPr>
        <w:pStyle w:val="BodyText"/>
        <w:spacing w:before="168"/>
        <w:ind w:left="5761" w:right="281"/>
      </w:pPr>
      <w:r>
        <w:rPr>
          <w:color w:val="030303"/>
        </w:rPr>
        <w:t xml:space="preserve">391 </w:t>
      </w:r>
      <w:r>
        <w:rPr>
          <w:color w:val="030303"/>
          <w:spacing w:val="18"/>
        </w:rPr>
        <w:t xml:space="preserve"> </w:t>
      </w:r>
      <w:r>
        <w:rPr>
          <w:color w:val="030303"/>
        </w:rPr>
        <w:t>s</w:t>
      </w:r>
    </w:p>
    <w:p w:rsidR="00DE68F5" w:rsidRDefault="00DE68F5">
      <w:pPr>
        <w:sectPr w:rsidR="00DE68F5">
          <w:pgSz w:w="12240" w:h="15840"/>
          <w:pgMar w:top="1260" w:right="1260" w:bottom="0" w:left="0" w:header="437" w:footer="0" w:gutter="0"/>
          <w:cols w:space="720"/>
        </w:sectPr>
      </w:pPr>
    </w:p>
    <w:p w:rsidR="00DE68F5" w:rsidRDefault="009877C2">
      <w:pPr>
        <w:spacing w:before="6"/>
        <w:rPr>
          <w:rFonts w:ascii="Arial" w:eastAsia="Arial" w:hAnsi="Arial" w:cs="Arial"/>
          <w:sz w:val="24"/>
          <w:szCs w:val="24"/>
        </w:rPr>
      </w:pPr>
      <w:r>
        <w:rPr>
          <w:noProof/>
        </w:rPr>
        <w:lastRenderedPageBreak/>
        <w:drawing>
          <wp:anchor distT="0" distB="0" distL="114300" distR="114300" simplePos="0" relativeHeight="4960" behindDoc="0" locked="0" layoutInCell="1" allowOverlap="1">
            <wp:simplePos x="0" y="0"/>
            <wp:positionH relativeFrom="page">
              <wp:posOffset>0</wp:posOffset>
            </wp:positionH>
            <wp:positionV relativeFrom="page">
              <wp:posOffset>707390</wp:posOffset>
            </wp:positionV>
            <wp:extent cx="85090" cy="3108960"/>
            <wp:effectExtent l="0" t="0" r="0" b="0"/>
            <wp:wrapNone/>
            <wp:docPr id="13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509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08" behindDoc="0" locked="0" layoutInCell="1" allowOverlap="1">
            <wp:simplePos x="0" y="0"/>
            <wp:positionH relativeFrom="page">
              <wp:posOffset>24130</wp:posOffset>
            </wp:positionH>
            <wp:positionV relativeFrom="page">
              <wp:posOffset>4182110</wp:posOffset>
            </wp:positionV>
            <wp:extent cx="97790" cy="3572510"/>
            <wp:effectExtent l="0" t="0" r="0" b="8890"/>
            <wp:wrapNone/>
            <wp:docPr id="1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7790" cy="35725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425" w:type="dxa"/>
        <w:tblLayout w:type="fixed"/>
        <w:tblCellMar>
          <w:left w:w="0" w:type="dxa"/>
          <w:right w:w="0" w:type="dxa"/>
        </w:tblCellMar>
        <w:tblLook w:val="01E0" w:firstRow="1" w:lastRow="1" w:firstColumn="1" w:lastColumn="1" w:noHBand="0" w:noVBand="0"/>
      </w:tblPr>
      <w:tblGrid>
        <w:gridCol w:w="4592"/>
        <w:gridCol w:w="2645"/>
        <w:gridCol w:w="2137"/>
      </w:tblGrid>
      <w:tr w:rsidR="00DE68F5">
        <w:trPr>
          <w:trHeight w:hRule="exact" w:val="530"/>
        </w:trPr>
        <w:tc>
          <w:tcPr>
            <w:tcW w:w="7237" w:type="dxa"/>
            <w:gridSpan w:val="2"/>
            <w:tcBorders>
              <w:top w:val="single" w:sz="6" w:space="0" w:color="1F1F1F"/>
              <w:left w:val="single" w:sz="6" w:space="0" w:color="1C1C1C"/>
              <w:bottom w:val="single" w:sz="10" w:space="0" w:color="1C1C1C"/>
              <w:right w:val="single" w:sz="6" w:space="0" w:color="1F1F1F"/>
            </w:tcBorders>
          </w:tcPr>
          <w:p w:rsidR="00DE68F5" w:rsidRDefault="00DE68F5">
            <w:pPr>
              <w:pStyle w:val="TableParagraph"/>
              <w:spacing w:before="8"/>
              <w:rPr>
                <w:rFonts w:ascii="Arial" w:eastAsia="Arial" w:hAnsi="Arial" w:cs="Arial"/>
                <w:sz w:val="26"/>
                <w:szCs w:val="26"/>
              </w:rPr>
            </w:pPr>
          </w:p>
          <w:p w:rsidR="00DE68F5" w:rsidRDefault="00EA34A7">
            <w:pPr>
              <w:pStyle w:val="TableParagraph"/>
              <w:spacing w:line="205" w:lineRule="exact"/>
              <w:ind w:left="86"/>
              <w:rPr>
                <w:rFonts w:ascii="Arial" w:eastAsia="Arial" w:hAnsi="Arial" w:cs="Arial"/>
                <w:sz w:val="19"/>
                <w:szCs w:val="19"/>
              </w:rPr>
            </w:pPr>
            <w:r>
              <w:rPr>
                <w:rFonts w:ascii="Arial"/>
                <w:b/>
                <w:color w:val="030303"/>
                <w:sz w:val="19"/>
              </w:rPr>
              <w:t>TABLE</w:t>
            </w:r>
            <w:r>
              <w:rPr>
                <w:rFonts w:ascii="Arial"/>
                <w:b/>
                <w:color w:val="030303"/>
                <w:spacing w:val="35"/>
                <w:sz w:val="19"/>
              </w:rPr>
              <w:t xml:space="preserve"> </w:t>
            </w:r>
            <w:r>
              <w:rPr>
                <w:rFonts w:ascii="Arial"/>
                <w:b/>
                <w:color w:val="030303"/>
                <w:sz w:val="19"/>
              </w:rPr>
              <w:t>C</w:t>
            </w:r>
          </w:p>
        </w:tc>
        <w:tc>
          <w:tcPr>
            <w:tcW w:w="2137" w:type="dxa"/>
            <w:tcBorders>
              <w:top w:val="single" w:sz="6" w:space="0" w:color="1F1F1F"/>
              <w:left w:val="single" w:sz="6" w:space="0" w:color="1F1F1F"/>
              <w:bottom w:val="single" w:sz="10" w:space="0" w:color="1C1C1C"/>
              <w:right w:val="single" w:sz="4" w:space="0" w:color="1C1C1C"/>
            </w:tcBorders>
          </w:tcPr>
          <w:p w:rsidR="00DE68F5" w:rsidRDefault="00EA34A7">
            <w:pPr>
              <w:pStyle w:val="TableParagraph"/>
              <w:spacing w:before="54" w:line="247" w:lineRule="auto"/>
              <w:ind w:left="401" w:right="344" w:hanging="329"/>
              <w:rPr>
                <w:rFonts w:ascii="Arial" w:eastAsia="Arial" w:hAnsi="Arial" w:cs="Arial"/>
                <w:sz w:val="19"/>
                <w:szCs w:val="19"/>
              </w:rPr>
            </w:pPr>
            <w:r>
              <w:rPr>
                <w:rFonts w:ascii="Arial"/>
                <w:b/>
                <w:color w:val="030303"/>
                <w:sz w:val="19"/>
              </w:rPr>
              <w:t xml:space="preserve">MGL </w:t>
            </w:r>
            <w:r>
              <w:rPr>
                <w:rFonts w:ascii="Arial"/>
                <w:b/>
                <w:i/>
                <w:color w:val="030303"/>
                <w:sz w:val="21"/>
              </w:rPr>
              <w:t xml:space="preserve">I </w:t>
            </w:r>
            <w:r>
              <w:rPr>
                <w:rFonts w:ascii="Arial"/>
                <w:b/>
                <w:color w:val="030303"/>
                <w:sz w:val="19"/>
              </w:rPr>
              <w:t>f(elony)</w:t>
            </w:r>
            <w:r>
              <w:rPr>
                <w:rFonts w:ascii="Arial"/>
                <w:b/>
                <w:color w:val="030303"/>
                <w:spacing w:val="24"/>
                <w:sz w:val="19"/>
              </w:rPr>
              <w:t xml:space="preserve"> </w:t>
            </w:r>
            <w:r>
              <w:rPr>
                <w:rFonts w:ascii="Arial"/>
                <w:b/>
                <w:color w:val="030303"/>
                <w:sz w:val="19"/>
              </w:rPr>
              <w:t>M(isdemeanor)</w:t>
            </w:r>
          </w:p>
        </w:tc>
      </w:tr>
      <w:tr w:rsidR="00DE68F5">
        <w:trPr>
          <w:trHeight w:hRule="exact" w:val="406"/>
        </w:trPr>
        <w:tc>
          <w:tcPr>
            <w:tcW w:w="7237" w:type="dxa"/>
            <w:gridSpan w:val="2"/>
            <w:tcBorders>
              <w:top w:val="single" w:sz="10" w:space="0" w:color="1C1C1C"/>
              <w:left w:val="single" w:sz="10" w:space="0" w:color="1C1C1C"/>
              <w:bottom w:val="single" w:sz="4" w:space="0" w:color="1C1C1C"/>
              <w:right w:val="single" w:sz="6" w:space="0" w:color="181818"/>
            </w:tcBorders>
          </w:tcPr>
          <w:p w:rsidR="00DE68F5" w:rsidRDefault="00EA34A7">
            <w:pPr>
              <w:pStyle w:val="TableParagraph"/>
              <w:spacing w:before="158"/>
              <w:ind w:left="101"/>
              <w:rPr>
                <w:rFonts w:ascii="Arial" w:eastAsia="Arial" w:hAnsi="Arial" w:cs="Arial"/>
                <w:sz w:val="19"/>
                <w:szCs w:val="19"/>
              </w:rPr>
            </w:pPr>
            <w:r>
              <w:rPr>
                <w:rFonts w:ascii="Arial"/>
                <w:color w:val="030303"/>
                <w:sz w:val="19"/>
              </w:rPr>
              <w:t xml:space="preserve">DISCHARGING  WEAPON  NEAR  HIGHWAY/DWELL </w:t>
            </w:r>
            <w:r>
              <w:rPr>
                <w:rFonts w:ascii="Arial"/>
                <w:color w:val="1C1C1C"/>
                <w:sz w:val="19"/>
              </w:rPr>
              <w:t>,</w:t>
            </w:r>
            <w:r>
              <w:rPr>
                <w:rFonts w:ascii="Arial"/>
                <w:color w:val="1C1C1C"/>
                <w:spacing w:val="-9"/>
                <w:sz w:val="19"/>
              </w:rPr>
              <w:t xml:space="preserve"> </w:t>
            </w:r>
            <w:r>
              <w:rPr>
                <w:rFonts w:ascii="Arial"/>
                <w:color w:val="030303"/>
                <w:sz w:val="19"/>
              </w:rPr>
              <w:t>HUN</w:t>
            </w:r>
          </w:p>
        </w:tc>
        <w:tc>
          <w:tcPr>
            <w:tcW w:w="2137" w:type="dxa"/>
            <w:tcBorders>
              <w:top w:val="single" w:sz="10" w:space="0" w:color="1C1C1C"/>
              <w:left w:val="single" w:sz="6" w:space="0" w:color="181818"/>
              <w:bottom w:val="single" w:sz="6" w:space="0" w:color="080808"/>
              <w:right w:val="single" w:sz="6" w:space="0" w:color="1C1C1C"/>
            </w:tcBorders>
          </w:tcPr>
          <w:p w:rsidR="00DE68F5" w:rsidRDefault="00EA34A7">
            <w:pPr>
              <w:pStyle w:val="TableParagraph"/>
              <w:spacing w:before="136" w:line="251" w:lineRule="exact"/>
              <w:ind w:left="77"/>
              <w:rPr>
                <w:rFonts w:ascii="Times New Roman" w:eastAsia="Times New Roman" w:hAnsi="Times New Roman" w:cs="Times New Roman"/>
              </w:rPr>
            </w:pPr>
            <w:r>
              <w:rPr>
                <w:rFonts w:ascii="Arial" w:eastAsia="Arial" w:hAnsi="Arial" w:cs="Arial"/>
                <w:color w:val="030303"/>
                <w:sz w:val="19"/>
                <w:szCs w:val="19"/>
              </w:rPr>
              <w:t xml:space="preserve">c.131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58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22"/>
                <w:w w:val="90"/>
              </w:rPr>
              <w:t xml:space="preserve"> </w:t>
            </w:r>
            <w:r>
              <w:rPr>
                <w:rFonts w:ascii="Times New Roman" w:eastAsia="Times New Roman" w:hAnsi="Times New Roman" w:cs="Times New Roman"/>
                <w:i/>
                <w:color w:val="030303"/>
                <w:w w:val="90"/>
              </w:rPr>
              <w:t>M</w:t>
            </w:r>
          </w:p>
        </w:tc>
      </w:tr>
      <w:tr w:rsidR="00DE68F5">
        <w:trPr>
          <w:trHeight w:hRule="exact" w:val="370"/>
        </w:trPr>
        <w:tc>
          <w:tcPr>
            <w:tcW w:w="7237" w:type="dxa"/>
            <w:gridSpan w:val="2"/>
            <w:tcBorders>
              <w:top w:val="single" w:sz="4" w:space="0" w:color="1C1C1C"/>
              <w:left w:val="single" w:sz="10" w:space="0" w:color="1C1C1C"/>
              <w:bottom w:val="single" w:sz="4" w:space="0" w:color="1F1F1F"/>
              <w:right w:val="single" w:sz="6" w:space="0" w:color="181818"/>
            </w:tcBorders>
          </w:tcPr>
          <w:p w:rsidR="00DE68F5" w:rsidRDefault="00EA34A7">
            <w:pPr>
              <w:pStyle w:val="TableParagraph"/>
              <w:spacing w:before="132"/>
              <w:ind w:left="106"/>
              <w:rPr>
                <w:rFonts w:ascii="Arial" w:eastAsia="Arial" w:hAnsi="Arial" w:cs="Arial"/>
                <w:sz w:val="19"/>
                <w:szCs w:val="19"/>
              </w:rPr>
            </w:pPr>
            <w:r>
              <w:rPr>
                <w:rFonts w:ascii="Arial"/>
                <w:color w:val="030303"/>
                <w:sz w:val="19"/>
              </w:rPr>
              <w:t>DISPENSE  CONTROLLED  SUBSTANCE,  NOT</w:t>
            </w:r>
            <w:r>
              <w:rPr>
                <w:rFonts w:ascii="Arial"/>
                <w:color w:val="030303"/>
                <w:spacing w:val="10"/>
                <w:sz w:val="19"/>
              </w:rPr>
              <w:t xml:space="preserve"> </w:t>
            </w:r>
            <w:r>
              <w:rPr>
                <w:rFonts w:ascii="Arial"/>
                <w:color w:val="030303"/>
                <w:sz w:val="19"/>
              </w:rPr>
              <w:t>REGISTERED</w:t>
            </w:r>
          </w:p>
        </w:tc>
        <w:tc>
          <w:tcPr>
            <w:tcW w:w="2137" w:type="dxa"/>
            <w:tcBorders>
              <w:top w:val="single" w:sz="6" w:space="0" w:color="080808"/>
              <w:left w:val="single" w:sz="6" w:space="0" w:color="181818"/>
              <w:bottom w:val="single" w:sz="4" w:space="0" w:color="1F1F1F"/>
              <w:right w:val="single" w:sz="10" w:space="0" w:color="1C1C1C"/>
            </w:tcBorders>
          </w:tcPr>
          <w:p w:rsidR="00DE68F5" w:rsidRDefault="00EA34A7">
            <w:pPr>
              <w:pStyle w:val="TableParagraph"/>
              <w:spacing w:before="107" w:line="251" w:lineRule="exact"/>
              <w:ind w:left="77"/>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1C1C1C"/>
                <w:sz w:val="19"/>
                <w:szCs w:val="19"/>
              </w:rPr>
              <w:t>.</w:t>
            </w:r>
            <w:r>
              <w:rPr>
                <w:rFonts w:ascii="Arial" w:eastAsia="Arial" w:hAnsi="Arial" w:cs="Arial"/>
                <w:color w:val="030303"/>
                <w:sz w:val="19"/>
                <w:szCs w:val="19"/>
              </w:rPr>
              <w:t xml:space="preserve">94C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25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1"/>
                <w:w w:val="85"/>
              </w:rPr>
              <w:t xml:space="preserve"> </w:t>
            </w:r>
            <w:r>
              <w:rPr>
                <w:rFonts w:ascii="Times New Roman" w:eastAsia="Times New Roman" w:hAnsi="Times New Roman" w:cs="Times New Roman"/>
                <w:i/>
                <w:color w:val="030303"/>
                <w:w w:val="85"/>
              </w:rPr>
              <w:t>M</w:t>
            </w:r>
          </w:p>
        </w:tc>
      </w:tr>
      <w:tr w:rsidR="00DE68F5">
        <w:trPr>
          <w:trHeight w:hRule="exact" w:val="368"/>
        </w:trPr>
        <w:tc>
          <w:tcPr>
            <w:tcW w:w="7237" w:type="dxa"/>
            <w:gridSpan w:val="2"/>
            <w:tcBorders>
              <w:top w:val="single" w:sz="4" w:space="0" w:color="1F1F1F"/>
              <w:left w:val="single" w:sz="10" w:space="0" w:color="1C1C1C"/>
              <w:bottom w:val="single" w:sz="4" w:space="0" w:color="1F1F1F"/>
              <w:right w:val="single" w:sz="6" w:space="0" w:color="181818"/>
            </w:tcBorders>
          </w:tcPr>
          <w:p w:rsidR="00DE68F5" w:rsidRDefault="00EA34A7">
            <w:pPr>
              <w:pStyle w:val="TableParagraph"/>
              <w:spacing w:before="130"/>
              <w:ind w:left="106"/>
              <w:rPr>
                <w:rFonts w:ascii="Arial" w:eastAsia="Arial" w:hAnsi="Arial" w:cs="Arial"/>
                <w:sz w:val="19"/>
                <w:szCs w:val="19"/>
              </w:rPr>
            </w:pPr>
            <w:r>
              <w:rPr>
                <w:rFonts w:ascii="Arial"/>
                <w:color w:val="030303"/>
                <w:w w:val="105"/>
                <w:sz w:val="19"/>
              </w:rPr>
              <w:t>DISTRIBUTE CONTROLLED, SUBSTAN W/0</w:t>
            </w:r>
            <w:r>
              <w:rPr>
                <w:rFonts w:ascii="Arial"/>
                <w:color w:val="030303"/>
                <w:spacing w:val="-14"/>
                <w:w w:val="105"/>
                <w:sz w:val="19"/>
              </w:rPr>
              <w:t xml:space="preserve"> </w:t>
            </w:r>
            <w:r>
              <w:rPr>
                <w:rFonts w:ascii="Arial"/>
                <w:color w:val="030303"/>
                <w:w w:val="105"/>
                <w:sz w:val="19"/>
              </w:rPr>
              <w:t>PRESCR</w:t>
            </w:r>
            <w:r>
              <w:rPr>
                <w:rFonts w:ascii="Arial"/>
                <w:color w:val="1C1C1C"/>
                <w:w w:val="105"/>
                <w:sz w:val="19"/>
              </w:rPr>
              <w:t>I</w:t>
            </w:r>
            <w:r>
              <w:rPr>
                <w:rFonts w:ascii="Arial"/>
                <w:color w:val="030303"/>
                <w:w w:val="105"/>
                <w:sz w:val="19"/>
              </w:rPr>
              <w:t>PTION</w:t>
            </w:r>
          </w:p>
        </w:tc>
        <w:tc>
          <w:tcPr>
            <w:tcW w:w="2137" w:type="dxa"/>
            <w:tcBorders>
              <w:top w:val="single" w:sz="4" w:space="0" w:color="1F1F1F"/>
              <w:left w:val="single" w:sz="6" w:space="0" w:color="181818"/>
              <w:bottom w:val="single" w:sz="6" w:space="0" w:color="080808"/>
              <w:right w:val="single" w:sz="10" w:space="0" w:color="1C1C1C"/>
            </w:tcBorders>
          </w:tcPr>
          <w:p w:rsidR="00DE68F5" w:rsidRDefault="00EA34A7">
            <w:pPr>
              <w:pStyle w:val="TableParagraph"/>
              <w:spacing w:before="102"/>
              <w:ind w:left="82"/>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25(1)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12"/>
                <w:w w:val="85"/>
              </w:rPr>
              <w:t xml:space="preserve"> </w:t>
            </w:r>
            <w:r>
              <w:rPr>
                <w:rFonts w:ascii="Times New Roman" w:eastAsia="Times New Roman" w:hAnsi="Times New Roman" w:cs="Times New Roman"/>
                <w:i/>
                <w:color w:val="030303"/>
                <w:w w:val="85"/>
              </w:rPr>
              <w:t>M</w:t>
            </w:r>
          </w:p>
        </w:tc>
      </w:tr>
      <w:tr w:rsidR="00DE68F5">
        <w:trPr>
          <w:trHeight w:hRule="exact" w:val="368"/>
        </w:trPr>
        <w:tc>
          <w:tcPr>
            <w:tcW w:w="7237" w:type="dxa"/>
            <w:gridSpan w:val="2"/>
            <w:tcBorders>
              <w:top w:val="single" w:sz="4" w:space="0" w:color="1F1F1F"/>
              <w:left w:val="single" w:sz="6" w:space="0" w:color="1C1C1C"/>
              <w:bottom w:val="single" w:sz="4" w:space="0" w:color="1F1F1F"/>
              <w:right w:val="single" w:sz="6" w:space="0" w:color="181818"/>
            </w:tcBorders>
          </w:tcPr>
          <w:p w:rsidR="00DE68F5" w:rsidRDefault="00EA34A7">
            <w:pPr>
              <w:pStyle w:val="TableParagraph"/>
              <w:spacing w:before="125"/>
              <w:ind w:left="115"/>
              <w:rPr>
                <w:rFonts w:ascii="Arial" w:eastAsia="Arial" w:hAnsi="Arial" w:cs="Arial"/>
                <w:sz w:val="19"/>
                <w:szCs w:val="19"/>
              </w:rPr>
            </w:pPr>
            <w:r>
              <w:rPr>
                <w:rFonts w:ascii="Arial"/>
                <w:color w:val="030303"/>
                <w:sz w:val="19"/>
              </w:rPr>
              <w:t>ENGAGING  IN SEX,  PROSTITUTION,</w:t>
            </w:r>
            <w:r>
              <w:rPr>
                <w:rFonts w:ascii="Arial"/>
                <w:color w:val="030303"/>
                <w:spacing w:val="31"/>
                <w:sz w:val="19"/>
              </w:rPr>
              <w:t xml:space="preserve"> </w:t>
            </w:r>
            <w:r>
              <w:rPr>
                <w:rFonts w:ascii="Arial"/>
                <w:color w:val="030303"/>
                <w:sz w:val="19"/>
              </w:rPr>
              <w:t>"JOHN"</w:t>
            </w:r>
          </w:p>
        </w:tc>
        <w:tc>
          <w:tcPr>
            <w:tcW w:w="2137" w:type="dxa"/>
            <w:tcBorders>
              <w:top w:val="single" w:sz="6" w:space="0" w:color="080808"/>
              <w:left w:val="single" w:sz="6" w:space="0" w:color="181818"/>
              <w:bottom w:val="single" w:sz="4" w:space="0" w:color="1F1F1F"/>
              <w:right w:val="single" w:sz="6" w:space="0" w:color="1C1C1C"/>
            </w:tcBorders>
          </w:tcPr>
          <w:p w:rsidR="00DE68F5" w:rsidRDefault="00EA34A7">
            <w:pPr>
              <w:pStyle w:val="TableParagraph"/>
              <w:spacing w:before="105" w:line="251" w:lineRule="exact"/>
              <w:ind w:left="86"/>
              <w:rPr>
                <w:rFonts w:ascii="Arial" w:eastAsia="Arial" w:hAnsi="Arial" w:cs="Arial"/>
                <w:sz w:val="19"/>
                <w:szCs w:val="19"/>
              </w:rPr>
            </w:pPr>
            <w:r>
              <w:rPr>
                <w:rFonts w:ascii="Arial" w:eastAsia="Arial" w:hAnsi="Arial" w:cs="Arial"/>
                <w:color w:val="030303"/>
                <w:w w:val="105"/>
                <w:sz w:val="19"/>
                <w:szCs w:val="19"/>
              </w:rPr>
              <w:t>c</w:t>
            </w:r>
            <w:r>
              <w:rPr>
                <w:rFonts w:ascii="Arial" w:eastAsia="Arial" w:hAnsi="Arial" w:cs="Arial"/>
                <w:color w:val="1C1C1C"/>
                <w:w w:val="105"/>
                <w:sz w:val="19"/>
                <w:szCs w:val="19"/>
              </w:rPr>
              <w:t>.</w:t>
            </w:r>
            <w:r>
              <w:rPr>
                <w:rFonts w:ascii="Arial" w:eastAsia="Arial" w:hAnsi="Arial" w:cs="Arial"/>
                <w:color w:val="030303"/>
                <w:w w:val="105"/>
                <w:sz w:val="19"/>
                <w:szCs w:val="19"/>
              </w:rPr>
              <w:t xml:space="preserve">272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19"/>
                <w:szCs w:val="19"/>
              </w:rPr>
              <w:t xml:space="preserve">53A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23"/>
                <w:w w:val="90"/>
              </w:rPr>
              <w:t xml:space="preserve"> </w:t>
            </w:r>
            <w:r>
              <w:rPr>
                <w:rFonts w:ascii="Arial" w:eastAsia="Arial" w:hAnsi="Arial" w:cs="Arial"/>
                <w:b/>
                <w:bCs/>
                <w:color w:val="030303"/>
                <w:w w:val="105"/>
                <w:sz w:val="19"/>
                <w:szCs w:val="19"/>
              </w:rPr>
              <w:t>M</w:t>
            </w:r>
          </w:p>
        </w:tc>
      </w:tr>
      <w:tr w:rsidR="00DE68F5">
        <w:trPr>
          <w:trHeight w:hRule="exact" w:val="368"/>
        </w:trPr>
        <w:tc>
          <w:tcPr>
            <w:tcW w:w="7237" w:type="dxa"/>
            <w:gridSpan w:val="2"/>
            <w:tcBorders>
              <w:top w:val="single" w:sz="4" w:space="0" w:color="1F1F1F"/>
              <w:left w:val="single" w:sz="6" w:space="0" w:color="181818"/>
              <w:bottom w:val="single" w:sz="4" w:space="0" w:color="1F1F1F"/>
              <w:right w:val="single" w:sz="6" w:space="0" w:color="181818"/>
            </w:tcBorders>
          </w:tcPr>
          <w:p w:rsidR="00DE68F5" w:rsidRDefault="00EA34A7">
            <w:pPr>
              <w:pStyle w:val="TableParagraph"/>
              <w:spacing w:before="125"/>
              <w:ind w:left="120"/>
              <w:rPr>
                <w:rFonts w:ascii="Arial" w:eastAsia="Arial" w:hAnsi="Arial" w:cs="Arial"/>
                <w:sz w:val="19"/>
                <w:szCs w:val="19"/>
              </w:rPr>
            </w:pPr>
            <w:r>
              <w:rPr>
                <w:rFonts w:ascii="Arial"/>
                <w:color w:val="030303"/>
                <w:w w:val="105"/>
                <w:sz w:val="19"/>
              </w:rPr>
              <w:t>ENTER W/0 BRK, TRUCK, INTEND COMM</w:t>
            </w:r>
            <w:r>
              <w:rPr>
                <w:rFonts w:ascii="Arial"/>
                <w:color w:val="030303"/>
                <w:spacing w:val="-16"/>
                <w:w w:val="105"/>
                <w:sz w:val="19"/>
              </w:rPr>
              <w:t xml:space="preserve"> </w:t>
            </w:r>
            <w:r>
              <w:rPr>
                <w:rFonts w:ascii="Arial"/>
                <w:color w:val="030303"/>
                <w:w w:val="105"/>
                <w:sz w:val="19"/>
              </w:rPr>
              <w:t>FELONY</w:t>
            </w:r>
          </w:p>
        </w:tc>
        <w:tc>
          <w:tcPr>
            <w:tcW w:w="2137" w:type="dxa"/>
            <w:tcBorders>
              <w:top w:val="single" w:sz="4" w:space="0" w:color="1F1F1F"/>
              <w:left w:val="single" w:sz="6" w:space="0" w:color="181818"/>
              <w:bottom w:val="single" w:sz="6" w:space="0" w:color="0C0C0C"/>
              <w:right w:val="single" w:sz="6" w:space="0" w:color="1C1C1C"/>
            </w:tcBorders>
          </w:tcPr>
          <w:p w:rsidR="00DE68F5" w:rsidRDefault="00EA34A7">
            <w:pPr>
              <w:pStyle w:val="TableParagraph"/>
              <w:spacing w:before="107" w:line="248" w:lineRule="exact"/>
              <w:ind w:left="91"/>
              <w:rPr>
                <w:rFonts w:ascii="Arial" w:eastAsia="Arial" w:hAnsi="Arial" w:cs="Arial"/>
                <w:sz w:val="19"/>
                <w:szCs w:val="19"/>
              </w:rPr>
            </w:pPr>
            <w:r>
              <w:rPr>
                <w:rFonts w:ascii="Arial" w:eastAsia="Arial" w:hAnsi="Arial" w:cs="Arial"/>
                <w:color w:val="030303"/>
                <w:w w:val="105"/>
                <w:sz w:val="19"/>
                <w:szCs w:val="19"/>
              </w:rPr>
              <w:t xml:space="preserve">c.266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19"/>
                <w:szCs w:val="19"/>
              </w:rPr>
              <w:t xml:space="preserve">20A </w:t>
            </w:r>
            <w:r>
              <w:rPr>
                <w:rFonts w:ascii="Times New Roman" w:eastAsia="Times New Roman" w:hAnsi="Times New Roman" w:cs="Times New Roman"/>
                <w:i/>
                <w:color w:val="030303"/>
                <w:w w:val="95"/>
              </w:rPr>
              <w:t>I</w:t>
            </w:r>
            <w:r>
              <w:rPr>
                <w:rFonts w:ascii="Times New Roman" w:eastAsia="Times New Roman" w:hAnsi="Times New Roman" w:cs="Times New Roman"/>
                <w:i/>
                <w:color w:val="030303"/>
                <w:spacing w:val="24"/>
                <w:w w:val="95"/>
              </w:rPr>
              <w:t xml:space="preserve"> </w:t>
            </w:r>
            <w:r>
              <w:rPr>
                <w:rFonts w:ascii="Arial" w:eastAsia="Arial" w:hAnsi="Arial" w:cs="Arial"/>
                <w:b/>
                <w:bCs/>
                <w:color w:val="030303"/>
                <w:w w:val="105"/>
                <w:sz w:val="19"/>
                <w:szCs w:val="19"/>
              </w:rPr>
              <w:t>F</w:t>
            </w:r>
          </w:p>
        </w:tc>
      </w:tr>
      <w:tr w:rsidR="00DE68F5">
        <w:trPr>
          <w:trHeight w:hRule="exact" w:val="365"/>
        </w:trPr>
        <w:tc>
          <w:tcPr>
            <w:tcW w:w="7237" w:type="dxa"/>
            <w:gridSpan w:val="2"/>
            <w:tcBorders>
              <w:top w:val="single" w:sz="4" w:space="0" w:color="1F1F1F"/>
              <w:left w:val="single" w:sz="14" w:space="0" w:color="181818"/>
              <w:bottom w:val="single" w:sz="4" w:space="0" w:color="1F1F1F"/>
              <w:right w:val="single" w:sz="6" w:space="0" w:color="181818"/>
            </w:tcBorders>
          </w:tcPr>
          <w:p w:rsidR="00DE68F5" w:rsidRDefault="00EA34A7">
            <w:pPr>
              <w:pStyle w:val="TableParagraph"/>
              <w:spacing w:before="125"/>
              <w:ind w:left="114"/>
              <w:rPr>
                <w:rFonts w:ascii="Arial" w:eastAsia="Arial" w:hAnsi="Arial" w:cs="Arial"/>
                <w:sz w:val="19"/>
                <w:szCs w:val="19"/>
              </w:rPr>
            </w:pPr>
            <w:r>
              <w:rPr>
                <w:rFonts w:ascii="Arial"/>
                <w:color w:val="030303"/>
                <w:sz w:val="19"/>
              </w:rPr>
              <w:t>FAIL TO  KEEP  RECORDS  ON CONTROLLED SUBSTANCE</w:t>
            </w:r>
          </w:p>
        </w:tc>
        <w:tc>
          <w:tcPr>
            <w:tcW w:w="2137" w:type="dxa"/>
            <w:tcBorders>
              <w:top w:val="single" w:sz="6" w:space="0" w:color="0C0C0C"/>
              <w:left w:val="single" w:sz="6" w:space="0" w:color="181818"/>
              <w:bottom w:val="single" w:sz="4" w:space="0" w:color="1F1F1F"/>
              <w:right w:val="single" w:sz="6" w:space="0" w:color="1C1C1C"/>
            </w:tcBorders>
          </w:tcPr>
          <w:p w:rsidR="00DE68F5" w:rsidRDefault="00EA34A7">
            <w:pPr>
              <w:pStyle w:val="TableParagraph"/>
              <w:spacing w:before="105" w:line="248" w:lineRule="exact"/>
              <w:ind w:left="91"/>
              <w:rPr>
                <w:rFonts w:ascii="Times New Roman" w:eastAsia="Times New Roman" w:hAnsi="Times New Roman" w:cs="Times New Roman"/>
              </w:rPr>
            </w:pPr>
            <w:r>
              <w:rPr>
                <w:rFonts w:ascii="Arial" w:eastAsia="Arial" w:hAnsi="Arial" w:cs="Arial"/>
                <w:color w:val="030303"/>
                <w:w w:val="105"/>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15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10"/>
                <w:w w:val="85"/>
              </w:rPr>
              <w:t xml:space="preserve"> </w:t>
            </w:r>
            <w:r>
              <w:rPr>
                <w:rFonts w:ascii="Times New Roman" w:eastAsia="Times New Roman" w:hAnsi="Times New Roman" w:cs="Times New Roman"/>
                <w:i/>
                <w:color w:val="030303"/>
                <w:w w:val="85"/>
              </w:rPr>
              <w:t>M</w:t>
            </w:r>
          </w:p>
        </w:tc>
      </w:tr>
      <w:tr w:rsidR="00DE68F5">
        <w:trPr>
          <w:trHeight w:hRule="exact" w:val="365"/>
        </w:trPr>
        <w:tc>
          <w:tcPr>
            <w:tcW w:w="7237" w:type="dxa"/>
            <w:gridSpan w:val="2"/>
            <w:tcBorders>
              <w:top w:val="single" w:sz="4" w:space="0" w:color="1F1F1F"/>
              <w:left w:val="single" w:sz="14" w:space="0" w:color="181818"/>
              <w:bottom w:val="single" w:sz="4" w:space="0" w:color="1F1F1F"/>
              <w:right w:val="single" w:sz="6" w:space="0" w:color="181818"/>
            </w:tcBorders>
          </w:tcPr>
          <w:p w:rsidR="00DE68F5" w:rsidRDefault="00EA34A7">
            <w:pPr>
              <w:pStyle w:val="TableParagraph"/>
              <w:spacing w:before="122"/>
              <w:ind w:left="104"/>
              <w:rPr>
                <w:rFonts w:ascii="Arial" w:eastAsia="Arial" w:hAnsi="Arial" w:cs="Arial"/>
                <w:sz w:val="19"/>
                <w:szCs w:val="19"/>
              </w:rPr>
            </w:pPr>
            <w:r>
              <w:rPr>
                <w:rFonts w:ascii="Arial"/>
                <w:color w:val="030303"/>
                <w:sz w:val="19"/>
              </w:rPr>
              <w:t xml:space="preserve">GAMING,  IMPLEMENTS  FOUND PRESENT </w:t>
            </w:r>
            <w:r>
              <w:rPr>
                <w:rFonts w:ascii="Arial"/>
                <w:color w:val="1C1C1C"/>
                <w:sz w:val="19"/>
              </w:rPr>
              <w:t>,</w:t>
            </w:r>
            <w:r>
              <w:rPr>
                <w:rFonts w:ascii="Arial"/>
                <w:color w:val="1C1C1C"/>
                <w:spacing w:val="1"/>
                <w:sz w:val="19"/>
              </w:rPr>
              <w:t xml:space="preserve"> </w:t>
            </w:r>
            <w:r>
              <w:rPr>
                <w:rFonts w:ascii="Arial"/>
                <w:color w:val="030303"/>
                <w:sz w:val="19"/>
              </w:rPr>
              <w:t>MANAGER</w:t>
            </w:r>
          </w:p>
        </w:tc>
        <w:tc>
          <w:tcPr>
            <w:tcW w:w="2137" w:type="dxa"/>
            <w:tcBorders>
              <w:top w:val="single" w:sz="4" w:space="0" w:color="1F1F1F"/>
              <w:left w:val="single" w:sz="6" w:space="0" w:color="181818"/>
              <w:bottom w:val="single" w:sz="6" w:space="0" w:color="0C0C0C"/>
              <w:right w:val="single" w:sz="13" w:space="0" w:color="1C1C1C"/>
            </w:tcBorders>
          </w:tcPr>
          <w:p w:rsidR="00DE68F5" w:rsidRDefault="00EA34A7">
            <w:pPr>
              <w:pStyle w:val="TableParagraph"/>
              <w:spacing w:before="123" w:line="230" w:lineRule="exact"/>
              <w:ind w:left="96"/>
              <w:rPr>
                <w:rFonts w:ascii="Arial" w:eastAsia="Arial" w:hAnsi="Arial" w:cs="Arial"/>
                <w:sz w:val="19"/>
                <w:szCs w:val="19"/>
              </w:rPr>
            </w:pPr>
            <w:r>
              <w:rPr>
                <w:rFonts w:ascii="Arial" w:eastAsia="Arial" w:hAnsi="Arial" w:cs="Arial"/>
                <w:color w:val="030303"/>
                <w:w w:val="110"/>
                <w:sz w:val="19"/>
                <w:szCs w:val="19"/>
              </w:rPr>
              <w:t xml:space="preserve">c.271 </w:t>
            </w:r>
            <w:r>
              <w:rPr>
                <w:rFonts w:ascii="Times New Roman" w:eastAsia="Times New Roman" w:hAnsi="Times New Roman" w:cs="Times New Roman"/>
                <w:color w:val="030303"/>
                <w:w w:val="110"/>
                <w:sz w:val="20"/>
                <w:szCs w:val="20"/>
              </w:rPr>
              <w:t xml:space="preserve">§ </w:t>
            </w:r>
            <w:r>
              <w:rPr>
                <w:rFonts w:ascii="Arial" w:eastAsia="Arial" w:hAnsi="Arial" w:cs="Arial"/>
                <w:color w:val="030303"/>
                <w:w w:val="110"/>
                <w:sz w:val="19"/>
                <w:szCs w:val="19"/>
              </w:rPr>
              <w:t xml:space="preserve">17 </w:t>
            </w:r>
            <w:r>
              <w:rPr>
                <w:rFonts w:ascii="Arial" w:eastAsia="Arial" w:hAnsi="Arial" w:cs="Arial"/>
                <w:b/>
                <w:bCs/>
                <w:color w:val="030303"/>
                <w:w w:val="110"/>
                <w:sz w:val="19"/>
                <w:szCs w:val="19"/>
              </w:rPr>
              <w:t>/</w:t>
            </w:r>
            <w:r>
              <w:rPr>
                <w:rFonts w:ascii="Arial" w:eastAsia="Arial" w:hAnsi="Arial" w:cs="Arial"/>
                <w:b/>
                <w:bCs/>
                <w:color w:val="030303"/>
                <w:spacing w:val="-7"/>
                <w:w w:val="110"/>
                <w:sz w:val="19"/>
                <w:szCs w:val="19"/>
              </w:rPr>
              <w:t xml:space="preserve"> </w:t>
            </w:r>
            <w:r>
              <w:rPr>
                <w:rFonts w:ascii="Arial" w:eastAsia="Arial" w:hAnsi="Arial" w:cs="Arial"/>
                <w:b/>
                <w:bCs/>
                <w:color w:val="030303"/>
                <w:w w:val="110"/>
                <w:sz w:val="19"/>
                <w:szCs w:val="19"/>
              </w:rPr>
              <w:t>M</w:t>
            </w:r>
          </w:p>
        </w:tc>
      </w:tr>
      <w:tr w:rsidR="00DE68F5">
        <w:trPr>
          <w:trHeight w:hRule="exact" w:val="365"/>
        </w:trPr>
        <w:tc>
          <w:tcPr>
            <w:tcW w:w="7237" w:type="dxa"/>
            <w:gridSpan w:val="2"/>
            <w:tcBorders>
              <w:top w:val="single" w:sz="4" w:space="0" w:color="1F1F1F"/>
              <w:left w:val="single" w:sz="14" w:space="0" w:color="181818"/>
              <w:bottom w:val="single" w:sz="4" w:space="0" w:color="1F1F1F"/>
              <w:right w:val="single" w:sz="6" w:space="0" w:color="181818"/>
            </w:tcBorders>
          </w:tcPr>
          <w:p w:rsidR="00DE68F5" w:rsidRDefault="00EA34A7">
            <w:pPr>
              <w:pStyle w:val="TableParagraph"/>
              <w:spacing w:before="125"/>
              <w:ind w:left="109"/>
              <w:rPr>
                <w:rFonts w:ascii="Arial" w:eastAsia="Arial" w:hAnsi="Arial" w:cs="Arial"/>
                <w:sz w:val="19"/>
                <w:szCs w:val="19"/>
              </w:rPr>
            </w:pPr>
            <w:r>
              <w:rPr>
                <w:rFonts w:ascii="Arial"/>
                <w:color w:val="030303"/>
                <w:sz w:val="19"/>
              </w:rPr>
              <w:t>GAMING,  IMPLEMENTS  FOUND  PRESENT,</w:t>
            </w:r>
            <w:r>
              <w:rPr>
                <w:rFonts w:ascii="Arial"/>
                <w:color w:val="030303"/>
                <w:spacing w:val="4"/>
                <w:sz w:val="19"/>
              </w:rPr>
              <w:t xml:space="preserve"> </w:t>
            </w:r>
            <w:r>
              <w:rPr>
                <w:rFonts w:ascii="Arial"/>
                <w:color w:val="030303"/>
                <w:sz w:val="19"/>
              </w:rPr>
              <w:t>OWNER</w:t>
            </w:r>
          </w:p>
        </w:tc>
        <w:tc>
          <w:tcPr>
            <w:tcW w:w="2137" w:type="dxa"/>
            <w:tcBorders>
              <w:top w:val="single" w:sz="6" w:space="0" w:color="0C0C0C"/>
              <w:left w:val="single" w:sz="6" w:space="0" w:color="181818"/>
              <w:bottom w:val="single" w:sz="4" w:space="0" w:color="1F1F1F"/>
              <w:right w:val="single" w:sz="13" w:space="0" w:color="1C1C1C"/>
            </w:tcBorders>
          </w:tcPr>
          <w:p w:rsidR="00DE68F5" w:rsidRDefault="00EA34A7">
            <w:pPr>
              <w:pStyle w:val="TableParagraph"/>
              <w:spacing w:before="100"/>
              <w:ind w:left="96"/>
              <w:rPr>
                <w:rFonts w:ascii="Times New Roman" w:eastAsia="Times New Roman" w:hAnsi="Times New Roman" w:cs="Times New Roman"/>
              </w:rPr>
            </w:pPr>
            <w:r>
              <w:rPr>
                <w:rFonts w:ascii="Arial" w:eastAsia="Arial" w:hAnsi="Arial" w:cs="Arial"/>
                <w:color w:val="030303"/>
                <w:w w:val="105"/>
                <w:sz w:val="19"/>
                <w:szCs w:val="19"/>
              </w:rPr>
              <w:t xml:space="preserve">c.271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17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3"/>
                <w:w w:val="90"/>
              </w:rPr>
              <w:t xml:space="preserve"> </w:t>
            </w:r>
            <w:r>
              <w:rPr>
                <w:rFonts w:ascii="Times New Roman" w:eastAsia="Times New Roman" w:hAnsi="Times New Roman" w:cs="Times New Roman"/>
                <w:i/>
                <w:color w:val="030303"/>
                <w:w w:val="90"/>
              </w:rPr>
              <w:t>M</w:t>
            </w:r>
          </w:p>
        </w:tc>
      </w:tr>
      <w:tr w:rsidR="00DE68F5">
        <w:trPr>
          <w:trHeight w:hRule="exact" w:val="363"/>
        </w:trPr>
        <w:tc>
          <w:tcPr>
            <w:tcW w:w="7237" w:type="dxa"/>
            <w:gridSpan w:val="2"/>
            <w:tcBorders>
              <w:top w:val="single" w:sz="4" w:space="0" w:color="1F1F1F"/>
              <w:left w:val="single" w:sz="14" w:space="0" w:color="181818"/>
              <w:bottom w:val="single" w:sz="6" w:space="0" w:color="232323"/>
              <w:right w:val="single" w:sz="6" w:space="0" w:color="1C1C1C"/>
            </w:tcBorders>
          </w:tcPr>
          <w:p w:rsidR="00DE68F5" w:rsidRDefault="00EA34A7">
            <w:pPr>
              <w:pStyle w:val="TableParagraph"/>
              <w:spacing w:before="122"/>
              <w:ind w:left="114"/>
              <w:rPr>
                <w:rFonts w:ascii="Arial" w:eastAsia="Arial" w:hAnsi="Arial" w:cs="Arial"/>
                <w:sz w:val="19"/>
                <w:szCs w:val="19"/>
              </w:rPr>
            </w:pPr>
            <w:r>
              <w:rPr>
                <w:rFonts w:ascii="Arial"/>
                <w:color w:val="030303"/>
                <w:w w:val="105"/>
                <w:sz w:val="19"/>
              </w:rPr>
              <w:t>HOUSE OF ILL</w:t>
            </w:r>
            <w:r>
              <w:rPr>
                <w:rFonts w:ascii="Arial"/>
                <w:color w:val="030303"/>
                <w:spacing w:val="-19"/>
                <w:w w:val="105"/>
                <w:sz w:val="19"/>
              </w:rPr>
              <w:t xml:space="preserve"> </w:t>
            </w:r>
            <w:r>
              <w:rPr>
                <w:rFonts w:ascii="Arial"/>
                <w:color w:val="030303"/>
                <w:w w:val="105"/>
                <w:sz w:val="19"/>
              </w:rPr>
              <w:t>FAME</w:t>
            </w:r>
          </w:p>
        </w:tc>
        <w:tc>
          <w:tcPr>
            <w:tcW w:w="2137" w:type="dxa"/>
            <w:tcBorders>
              <w:top w:val="single" w:sz="4" w:space="0" w:color="1F1F1F"/>
              <w:left w:val="single" w:sz="6" w:space="0" w:color="1C1C1C"/>
              <w:bottom w:val="single" w:sz="6" w:space="0" w:color="232323"/>
              <w:right w:val="single" w:sz="13" w:space="0" w:color="1C1C1C"/>
            </w:tcBorders>
          </w:tcPr>
          <w:p w:rsidR="00DE68F5" w:rsidRDefault="00EA34A7">
            <w:pPr>
              <w:pStyle w:val="TableParagraph"/>
              <w:spacing w:before="105" w:line="246" w:lineRule="exact"/>
              <w:ind w:left="96"/>
              <w:rPr>
                <w:rFonts w:ascii="Times New Roman" w:eastAsia="Times New Roman" w:hAnsi="Times New Roman" w:cs="Times New Roman"/>
              </w:rPr>
            </w:pPr>
            <w:r>
              <w:rPr>
                <w:rFonts w:ascii="Arial" w:eastAsia="Arial" w:hAnsi="Arial" w:cs="Arial"/>
                <w:color w:val="030303"/>
                <w:w w:val="105"/>
                <w:sz w:val="19"/>
                <w:szCs w:val="19"/>
              </w:rPr>
              <w:t xml:space="preserve">c.272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19"/>
                <w:szCs w:val="19"/>
              </w:rPr>
              <w:t xml:space="preserve">24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4"/>
                <w:w w:val="85"/>
              </w:rPr>
              <w:t xml:space="preserve"> </w:t>
            </w:r>
            <w:r>
              <w:rPr>
                <w:rFonts w:ascii="Times New Roman" w:eastAsia="Times New Roman" w:hAnsi="Times New Roman" w:cs="Times New Roman"/>
                <w:i/>
                <w:color w:val="030303"/>
                <w:w w:val="85"/>
              </w:rPr>
              <w:t>M</w:t>
            </w:r>
          </w:p>
        </w:tc>
      </w:tr>
      <w:tr w:rsidR="00DE68F5">
        <w:trPr>
          <w:trHeight w:hRule="exact" w:val="370"/>
        </w:trPr>
        <w:tc>
          <w:tcPr>
            <w:tcW w:w="4592" w:type="dxa"/>
            <w:tcBorders>
              <w:top w:val="single" w:sz="6" w:space="0" w:color="232323"/>
              <w:left w:val="single" w:sz="6" w:space="0" w:color="181818"/>
              <w:bottom w:val="single" w:sz="4" w:space="0" w:color="1F1F1F"/>
              <w:right w:val="nil"/>
            </w:tcBorders>
          </w:tcPr>
          <w:p w:rsidR="00DE68F5" w:rsidRDefault="00EA34A7">
            <w:pPr>
              <w:pStyle w:val="TableParagraph"/>
              <w:spacing w:before="125"/>
              <w:ind w:left="129"/>
              <w:rPr>
                <w:rFonts w:ascii="Arial" w:eastAsia="Arial" w:hAnsi="Arial" w:cs="Arial"/>
                <w:sz w:val="19"/>
                <w:szCs w:val="19"/>
              </w:rPr>
            </w:pPr>
            <w:r>
              <w:rPr>
                <w:rFonts w:ascii="Arial"/>
                <w:color w:val="030303"/>
                <w:sz w:val="19"/>
              </w:rPr>
              <w:t xml:space="preserve">ILLEGAL POSSESS CLASS C  </w:t>
            </w:r>
            <w:r>
              <w:rPr>
                <w:rFonts w:ascii="Arial"/>
                <w:color w:val="030303"/>
                <w:spacing w:val="1"/>
                <w:sz w:val="19"/>
              </w:rPr>
              <w:t xml:space="preserve"> </w:t>
            </w:r>
            <w:r>
              <w:rPr>
                <w:rFonts w:ascii="Arial"/>
                <w:color w:val="030303"/>
                <w:sz w:val="19"/>
              </w:rPr>
              <w:t>SUBSTANCE</w:t>
            </w:r>
          </w:p>
        </w:tc>
        <w:tc>
          <w:tcPr>
            <w:tcW w:w="2645" w:type="dxa"/>
            <w:vMerge w:val="restart"/>
            <w:tcBorders>
              <w:top w:val="single" w:sz="6" w:space="0" w:color="232323"/>
              <w:left w:val="nil"/>
              <w:right w:val="single" w:sz="6" w:space="0" w:color="1C1C1C"/>
            </w:tcBorders>
          </w:tcPr>
          <w:p w:rsidR="00DE68F5" w:rsidRDefault="00DE68F5"/>
        </w:tc>
        <w:tc>
          <w:tcPr>
            <w:tcW w:w="2137" w:type="dxa"/>
            <w:tcBorders>
              <w:top w:val="single" w:sz="6" w:space="0" w:color="232323"/>
              <w:left w:val="single" w:sz="6" w:space="0" w:color="1C1C1C"/>
              <w:bottom w:val="single" w:sz="4" w:space="0" w:color="1C1C1C"/>
              <w:right w:val="single" w:sz="10" w:space="0" w:color="1F1F1F"/>
            </w:tcBorders>
          </w:tcPr>
          <w:p w:rsidR="00DE68F5" w:rsidRDefault="00EA34A7">
            <w:pPr>
              <w:pStyle w:val="TableParagraph"/>
              <w:spacing w:before="102"/>
              <w:ind w:left="101"/>
              <w:rPr>
                <w:rFonts w:ascii="Times New Roman" w:eastAsia="Times New Roman" w:hAnsi="Times New Roman" w:cs="Times New Roman"/>
              </w:rPr>
            </w:pPr>
            <w:r>
              <w:rPr>
                <w:rFonts w:ascii="Arial" w:eastAsia="Arial" w:hAnsi="Arial" w:cs="Arial"/>
                <w:color w:val="030303"/>
                <w:sz w:val="19"/>
                <w:szCs w:val="19"/>
              </w:rPr>
              <w:t xml:space="preserve">c.94C </w:t>
            </w:r>
            <w:r>
              <w:rPr>
                <w:rFonts w:ascii="Times New Roman" w:eastAsia="Times New Roman" w:hAnsi="Times New Roman" w:cs="Times New Roman"/>
                <w:color w:val="030303"/>
                <w:w w:val="115"/>
                <w:sz w:val="19"/>
                <w:szCs w:val="19"/>
              </w:rPr>
              <w:t xml:space="preserve">§ </w:t>
            </w:r>
            <w:r>
              <w:rPr>
                <w:rFonts w:ascii="Arial" w:eastAsia="Arial" w:hAnsi="Arial" w:cs="Arial"/>
                <w:color w:val="030303"/>
                <w:sz w:val="19"/>
                <w:szCs w:val="19"/>
              </w:rPr>
              <w:t xml:space="preserve">34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25"/>
                <w:w w:val="90"/>
              </w:rPr>
              <w:t xml:space="preserve"> </w:t>
            </w:r>
            <w:r>
              <w:rPr>
                <w:rFonts w:ascii="Times New Roman" w:eastAsia="Times New Roman" w:hAnsi="Times New Roman" w:cs="Times New Roman"/>
                <w:i/>
                <w:color w:val="030303"/>
                <w:w w:val="90"/>
              </w:rPr>
              <w:t>M</w:t>
            </w:r>
          </w:p>
        </w:tc>
      </w:tr>
      <w:tr w:rsidR="00DE68F5">
        <w:trPr>
          <w:trHeight w:hRule="exact" w:val="363"/>
        </w:trPr>
        <w:tc>
          <w:tcPr>
            <w:tcW w:w="4592" w:type="dxa"/>
            <w:tcBorders>
              <w:top w:val="single" w:sz="4" w:space="0" w:color="1F1F1F"/>
              <w:left w:val="single" w:sz="6" w:space="0" w:color="181818"/>
              <w:bottom w:val="single" w:sz="4" w:space="0" w:color="1F1F1F"/>
              <w:right w:val="nil"/>
            </w:tcBorders>
          </w:tcPr>
          <w:p w:rsidR="00DE68F5" w:rsidRDefault="00EA34A7">
            <w:pPr>
              <w:pStyle w:val="TableParagraph"/>
              <w:spacing w:before="125"/>
              <w:ind w:left="129"/>
              <w:rPr>
                <w:rFonts w:ascii="Arial" w:eastAsia="Arial" w:hAnsi="Arial" w:cs="Arial"/>
                <w:sz w:val="19"/>
                <w:szCs w:val="19"/>
              </w:rPr>
            </w:pPr>
            <w:r>
              <w:rPr>
                <w:rFonts w:ascii="Arial"/>
                <w:color w:val="030303"/>
                <w:spacing w:val="-3"/>
                <w:sz w:val="19"/>
              </w:rPr>
              <w:t xml:space="preserve">ILLEGAL  </w:t>
            </w:r>
            <w:r>
              <w:rPr>
                <w:rFonts w:ascii="Arial"/>
                <w:color w:val="030303"/>
                <w:sz w:val="19"/>
              </w:rPr>
              <w:t>POSSESS  CLASS  D</w:t>
            </w:r>
            <w:r>
              <w:rPr>
                <w:rFonts w:ascii="Arial"/>
                <w:color w:val="030303"/>
                <w:spacing w:val="-24"/>
                <w:sz w:val="19"/>
              </w:rPr>
              <w:t xml:space="preserve"> </w:t>
            </w:r>
            <w:r>
              <w:rPr>
                <w:rFonts w:ascii="Arial"/>
                <w:color w:val="030303"/>
                <w:sz w:val="19"/>
              </w:rPr>
              <w:t>SUBSTANCE</w:t>
            </w:r>
          </w:p>
        </w:tc>
        <w:tc>
          <w:tcPr>
            <w:tcW w:w="2645" w:type="dxa"/>
            <w:vMerge/>
            <w:tcBorders>
              <w:left w:val="nil"/>
              <w:bottom w:val="single" w:sz="4" w:space="0" w:color="1F1F1F"/>
              <w:right w:val="single" w:sz="6" w:space="0" w:color="1C1C1C"/>
            </w:tcBorders>
          </w:tcPr>
          <w:p w:rsidR="00DE68F5" w:rsidRDefault="00DE68F5"/>
        </w:tc>
        <w:tc>
          <w:tcPr>
            <w:tcW w:w="2137" w:type="dxa"/>
            <w:tcBorders>
              <w:top w:val="single" w:sz="4" w:space="0" w:color="1C1C1C"/>
              <w:left w:val="single" w:sz="6" w:space="0" w:color="1C1C1C"/>
              <w:bottom w:val="single" w:sz="4" w:space="0" w:color="1F1F1F"/>
              <w:right w:val="single" w:sz="10" w:space="0" w:color="1F1F1F"/>
            </w:tcBorders>
          </w:tcPr>
          <w:p w:rsidR="00DE68F5" w:rsidRDefault="00EA34A7">
            <w:pPr>
              <w:pStyle w:val="TableParagraph"/>
              <w:spacing w:before="102" w:line="251" w:lineRule="exact"/>
              <w:ind w:left="101"/>
              <w:rPr>
                <w:rFonts w:ascii="Times New Roman" w:eastAsia="Times New Roman" w:hAnsi="Times New Roman" w:cs="Times New Roman"/>
              </w:rPr>
            </w:pPr>
            <w:r>
              <w:rPr>
                <w:rFonts w:ascii="Arial" w:eastAsia="Arial" w:hAnsi="Arial" w:cs="Arial"/>
                <w:color w:val="030303"/>
                <w:w w:val="105"/>
                <w:sz w:val="19"/>
                <w:szCs w:val="19"/>
              </w:rPr>
              <w:t>c</w:t>
            </w:r>
            <w:r>
              <w:rPr>
                <w:rFonts w:ascii="Arial" w:eastAsia="Arial" w:hAnsi="Arial" w:cs="Arial"/>
                <w:color w:val="383838"/>
                <w:w w:val="105"/>
                <w:sz w:val="19"/>
                <w:szCs w:val="19"/>
              </w:rPr>
              <w:t>.</w:t>
            </w:r>
            <w:r>
              <w:rPr>
                <w:rFonts w:ascii="Arial" w:eastAsia="Arial" w:hAnsi="Arial" w:cs="Arial"/>
                <w:color w:val="030303"/>
                <w:w w:val="105"/>
                <w:sz w:val="19"/>
                <w:szCs w:val="19"/>
              </w:rPr>
              <w:t xml:space="preserve">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34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11"/>
                <w:w w:val="85"/>
              </w:rPr>
              <w:t xml:space="preserve"> </w:t>
            </w:r>
            <w:r>
              <w:rPr>
                <w:rFonts w:ascii="Times New Roman" w:eastAsia="Times New Roman" w:hAnsi="Times New Roman" w:cs="Times New Roman"/>
                <w:i/>
                <w:color w:val="030303"/>
                <w:w w:val="85"/>
              </w:rPr>
              <w:t>M</w:t>
            </w:r>
          </w:p>
        </w:tc>
      </w:tr>
      <w:tr w:rsidR="00DE68F5">
        <w:trPr>
          <w:trHeight w:hRule="exact" w:val="368"/>
        </w:trPr>
        <w:tc>
          <w:tcPr>
            <w:tcW w:w="7237" w:type="dxa"/>
            <w:gridSpan w:val="2"/>
            <w:tcBorders>
              <w:top w:val="single" w:sz="4" w:space="0" w:color="1F1F1F"/>
              <w:left w:val="single" w:sz="6" w:space="0" w:color="181818"/>
              <w:bottom w:val="single" w:sz="4" w:space="0" w:color="1F1F1F"/>
              <w:right w:val="single" w:sz="6" w:space="0" w:color="1C1C1C"/>
            </w:tcBorders>
          </w:tcPr>
          <w:p w:rsidR="00DE68F5" w:rsidRDefault="00EA34A7">
            <w:pPr>
              <w:pStyle w:val="TableParagraph"/>
              <w:spacing w:before="125"/>
              <w:ind w:left="139"/>
              <w:rPr>
                <w:rFonts w:ascii="Arial" w:eastAsia="Arial" w:hAnsi="Arial" w:cs="Arial"/>
                <w:sz w:val="19"/>
                <w:szCs w:val="19"/>
              </w:rPr>
            </w:pPr>
            <w:r>
              <w:rPr>
                <w:rFonts w:ascii="Arial"/>
                <w:color w:val="030303"/>
                <w:sz w:val="19"/>
              </w:rPr>
              <w:t>ILLEGAL POSSESS CLASS  E</w:t>
            </w:r>
            <w:r>
              <w:rPr>
                <w:rFonts w:ascii="Arial"/>
                <w:color w:val="030303"/>
                <w:spacing w:val="50"/>
                <w:sz w:val="19"/>
              </w:rPr>
              <w:t xml:space="preserve"> </w:t>
            </w:r>
            <w:r>
              <w:rPr>
                <w:rFonts w:ascii="Arial"/>
                <w:color w:val="030303"/>
                <w:sz w:val="19"/>
              </w:rPr>
              <w:t>SUBSTANCE</w:t>
            </w:r>
          </w:p>
        </w:tc>
        <w:tc>
          <w:tcPr>
            <w:tcW w:w="2137" w:type="dxa"/>
            <w:tcBorders>
              <w:top w:val="single" w:sz="4" w:space="0" w:color="1F1F1F"/>
              <w:left w:val="single" w:sz="6" w:space="0" w:color="1C1C1C"/>
              <w:bottom w:val="single" w:sz="4" w:space="0" w:color="0C0C0C"/>
              <w:right w:val="single" w:sz="4" w:space="0" w:color="1F1F1F"/>
            </w:tcBorders>
          </w:tcPr>
          <w:p w:rsidR="00DE68F5" w:rsidRDefault="00EA34A7">
            <w:pPr>
              <w:pStyle w:val="TableParagraph"/>
              <w:spacing w:before="107" w:line="251" w:lineRule="exact"/>
              <w:ind w:left="106"/>
              <w:rPr>
                <w:rFonts w:ascii="Times New Roman" w:eastAsia="Times New Roman" w:hAnsi="Times New Roman" w:cs="Times New Roman"/>
              </w:rPr>
            </w:pPr>
            <w:r>
              <w:rPr>
                <w:rFonts w:ascii="Arial" w:eastAsia="Arial" w:hAnsi="Arial" w:cs="Arial"/>
                <w:color w:val="030303"/>
                <w:w w:val="105"/>
                <w:sz w:val="19"/>
                <w:szCs w:val="19"/>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34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4"/>
                <w:w w:val="90"/>
              </w:rPr>
              <w:t xml:space="preserve"> </w:t>
            </w:r>
            <w:r>
              <w:rPr>
                <w:rFonts w:ascii="Times New Roman" w:eastAsia="Times New Roman" w:hAnsi="Times New Roman" w:cs="Times New Roman"/>
                <w:i/>
                <w:color w:val="030303"/>
                <w:w w:val="90"/>
              </w:rPr>
              <w:t>M</w:t>
            </w:r>
          </w:p>
        </w:tc>
      </w:tr>
      <w:tr w:rsidR="00DE68F5">
        <w:trPr>
          <w:trHeight w:hRule="exact" w:val="368"/>
        </w:trPr>
        <w:tc>
          <w:tcPr>
            <w:tcW w:w="7237" w:type="dxa"/>
            <w:gridSpan w:val="2"/>
            <w:tcBorders>
              <w:top w:val="single" w:sz="4" w:space="0" w:color="1F1F1F"/>
              <w:left w:val="single" w:sz="6" w:space="0" w:color="1C1C1C"/>
              <w:bottom w:val="single" w:sz="4" w:space="0" w:color="1F1F1F"/>
              <w:right w:val="single" w:sz="6" w:space="0" w:color="2B2B2B"/>
            </w:tcBorders>
          </w:tcPr>
          <w:p w:rsidR="00DE68F5" w:rsidRDefault="00EA34A7">
            <w:pPr>
              <w:pStyle w:val="TableParagraph"/>
              <w:spacing w:before="125"/>
              <w:ind w:left="139"/>
              <w:rPr>
                <w:rFonts w:ascii="Arial" w:eastAsia="Arial" w:hAnsi="Arial" w:cs="Arial"/>
                <w:sz w:val="19"/>
                <w:szCs w:val="19"/>
              </w:rPr>
            </w:pPr>
            <w:r>
              <w:rPr>
                <w:rFonts w:ascii="Arial"/>
                <w:color w:val="030303"/>
                <w:sz w:val="19"/>
              </w:rPr>
              <w:t xml:space="preserve">INDECENT </w:t>
            </w:r>
            <w:r>
              <w:rPr>
                <w:rFonts w:ascii="Arial"/>
                <w:color w:val="030303"/>
                <w:spacing w:val="14"/>
                <w:sz w:val="19"/>
              </w:rPr>
              <w:t xml:space="preserve"> </w:t>
            </w:r>
            <w:r>
              <w:rPr>
                <w:rFonts w:ascii="Arial"/>
                <w:color w:val="030303"/>
                <w:sz w:val="19"/>
              </w:rPr>
              <w:t>EXPOSURE</w:t>
            </w:r>
          </w:p>
        </w:tc>
        <w:tc>
          <w:tcPr>
            <w:tcW w:w="2137" w:type="dxa"/>
            <w:tcBorders>
              <w:top w:val="single" w:sz="4" w:space="0" w:color="0C0C0C"/>
              <w:left w:val="single" w:sz="6" w:space="0" w:color="2B2B2B"/>
              <w:bottom w:val="single" w:sz="4" w:space="0" w:color="1F1F1F"/>
              <w:right w:val="single" w:sz="4" w:space="0" w:color="1C1C1C"/>
            </w:tcBorders>
          </w:tcPr>
          <w:p w:rsidR="00DE68F5" w:rsidRDefault="00EA34A7">
            <w:pPr>
              <w:pStyle w:val="TableParagraph"/>
              <w:spacing w:before="107" w:line="251" w:lineRule="exact"/>
              <w:ind w:left="106"/>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1C1C1C"/>
                <w:sz w:val="19"/>
                <w:szCs w:val="19"/>
              </w:rPr>
              <w:t>.</w:t>
            </w:r>
            <w:r>
              <w:rPr>
                <w:rFonts w:ascii="Arial" w:eastAsia="Arial" w:hAnsi="Arial" w:cs="Arial"/>
                <w:color w:val="030303"/>
                <w:sz w:val="19"/>
                <w:szCs w:val="19"/>
              </w:rPr>
              <w:t xml:space="preserve">272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53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4"/>
                <w:w w:val="85"/>
              </w:rPr>
              <w:t xml:space="preserve"> </w:t>
            </w:r>
            <w:r>
              <w:rPr>
                <w:rFonts w:ascii="Times New Roman" w:eastAsia="Times New Roman" w:hAnsi="Times New Roman" w:cs="Times New Roman"/>
                <w:i/>
                <w:color w:val="030303"/>
                <w:w w:val="85"/>
              </w:rPr>
              <w:t>M</w:t>
            </w:r>
          </w:p>
        </w:tc>
      </w:tr>
      <w:tr w:rsidR="00DE68F5">
        <w:trPr>
          <w:trHeight w:hRule="exact" w:val="365"/>
        </w:trPr>
        <w:tc>
          <w:tcPr>
            <w:tcW w:w="7237" w:type="dxa"/>
            <w:gridSpan w:val="2"/>
            <w:tcBorders>
              <w:top w:val="single" w:sz="4" w:space="0" w:color="1F1F1F"/>
              <w:left w:val="single" w:sz="6" w:space="0" w:color="1C1C1C"/>
              <w:bottom w:val="single" w:sz="4" w:space="0" w:color="1F1F1F"/>
              <w:right w:val="single" w:sz="6" w:space="0" w:color="2B2B2B"/>
            </w:tcBorders>
          </w:tcPr>
          <w:p w:rsidR="00DE68F5" w:rsidRDefault="00EA34A7">
            <w:pPr>
              <w:pStyle w:val="TableParagraph"/>
              <w:spacing w:before="125"/>
              <w:ind w:left="144"/>
              <w:rPr>
                <w:rFonts w:ascii="Arial" w:eastAsia="Arial" w:hAnsi="Arial" w:cs="Arial"/>
                <w:sz w:val="19"/>
                <w:szCs w:val="19"/>
              </w:rPr>
            </w:pPr>
            <w:r>
              <w:rPr>
                <w:rFonts w:ascii="Arial"/>
                <w:color w:val="030303"/>
                <w:sz w:val="19"/>
              </w:rPr>
              <w:t>LARCENY  BY</w:t>
            </w:r>
            <w:r>
              <w:rPr>
                <w:rFonts w:ascii="Arial"/>
                <w:color w:val="030303"/>
                <w:spacing w:val="-2"/>
                <w:sz w:val="19"/>
              </w:rPr>
              <w:t xml:space="preserve"> </w:t>
            </w:r>
            <w:r>
              <w:rPr>
                <w:rFonts w:ascii="Arial"/>
                <w:color w:val="030303"/>
                <w:sz w:val="19"/>
              </w:rPr>
              <w:t>CHECK</w:t>
            </w:r>
          </w:p>
        </w:tc>
        <w:tc>
          <w:tcPr>
            <w:tcW w:w="2137" w:type="dxa"/>
            <w:tcBorders>
              <w:top w:val="single" w:sz="4" w:space="0" w:color="1F1F1F"/>
              <w:left w:val="single" w:sz="6" w:space="0" w:color="2B2B2B"/>
              <w:bottom w:val="single" w:sz="4" w:space="0" w:color="1C1C1C"/>
              <w:right w:val="single" w:sz="9" w:space="0" w:color="1C1C1C"/>
            </w:tcBorders>
          </w:tcPr>
          <w:p w:rsidR="00DE68F5" w:rsidRDefault="00EA34A7">
            <w:pPr>
              <w:pStyle w:val="TableParagraph"/>
              <w:spacing w:before="102"/>
              <w:ind w:left="110"/>
              <w:rPr>
                <w:rFonts w:ascii="Times New Roman" w:eastAsia="Times New Roman" w:hAnsi="Times New Roman" w:cs="Times New Roman"/>
              </w:rPr>
            </w:pPr>
            <w:r>
              <w:rPr>
                <w:rFonts w:ascii="Arial" w:eastAsia="Arial" w:hAnsi="Arial" w:cs="Arial"/>
                <w:color w:val="030303"/>
                <w:sz w:val="19"/>
                <w:szCs w:val="19"/>
              </w:rPr>
              <w:t xml:space="preserve">c.266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37  </w:t>
            </w:r>
            <w:r>
              <w:rPr>
                <w:rFonts w:ascii="Times New Roman" w:eastAsia="Times New Roman" w:hAnsi="Times New Roman" w:cs="Times New Roman"/>
                <w:color w:val="030303"/>
              </w:rPr>
              <w:t>I</w:t>
            </w:r>
            <w:r>
              <w:rPr>
                <w:rFonts w:ascii="Times New Roman" w:eastAsia="Times New Roman" w:hAnsi="Times New Roman" w:cs="Times New Roman"/>
                <w:color w:val="030303"/>
                <w:spacing w:val="10"/>
              </w:rPr>
              <w:t xml:space="preserve"> </w:t>
            </w:r>
            <w:r>
              <w:rPr>
                <w:rFonts w:ascii="Times New Roman" w:eastAsia="Times New Roman" w:hAnsi="Times New Roman" w:cs="Times New Roman"/>
                <w:color w:val="030303"/>
              </w:rPr>
              <w:t>F</w:t>
            </w:r>
          </w:p>
        </w:tc>
      </w:tr>
      <w:tr w:rsidR="00DE68F5">
        <w:trPr>
          <w:trHeight w:hRule="exact" w:val="365"/>
        </w:trPr>
        <w:tc>
          <w:tcPr>
            <w:tcW w:w="7237" w:type="dxa"/>
            <w:gridSpan w:val="2"/>
            <w:tcBorders>
              <w:top w:val="single" w:sz="4" w:space="0" w:color="1F1F1F"/>
              <w:left w:val="single" w:sz="6" w:space="0" w:color="1C1C1C"/>
              <w:bottom w:val="single" w:sz="4" w:space="0" w:color="1F1F1F"/>
              <w:right w:val="single" w:sz="6" w:space="0" w:color="1C1C1C"/>
            </w:tcBorders>
          </w:tcPr>
          <w:p w:rsidR="00DE68F5" w:rsidRDefault="00EA34A7">
            <w:pPr>
              <w:pStyle w:val="TableParagraph"/>
              <w:spacing w:before="122"/>
              <w:ind w:left="144"/>
              <w:rPr>
                <w:rFonts w:ascii="Arial" w:eastAsia="Arial" w:hAnsi="Arial" w:cs="Arial"/>
                <w:sz w:val="19"/>
                <w:szCs w:val="19"/>
              </w:rPr>
            </w:pPr>
            <w:r>
              <w:rPr>
                <w:rFonts w:ascii="Arial"/>
                <w:color w:val="030303"/>
                <w:sz w:val="19"/>
              </w:rPr>
              <w:t>LARCENY</w:t>
            </w:r>
            <w:r>
              <w:rPr>
                <w:rFonts w:ascii="Arial"/>
                <w:color w:val="030303"/>
                <w:spacing w:val="52"/>
                <w:sz w:val="19"/>
              </w:rPr>
              <w:t xml:space="preserve"> </w:t>
            </w:r>
            <w:r>
              <w:rPr>
                <w:rFonts w:ascii="Arial"/>
                <w:color w:val="030303"/>
                <w:sz w:val="19"/>
              </w:rPr>
              <w:t>MORE</w:t>
            </w:r>
          </w:p>
        </w:tc>
        <w:tc>
          <w:tcPr>
            <w:tcW w:w="2137" w:type="dxa"/>
            <w:tcBorders>
              <w:top w:val="single" w:sz="4" w:space="0" w:color="1C1C1C"/>
              <w:left w:val="single" w:sz="6" w:space="0" w:color="1C1C1C"/>
              <w:bottom w:val="single" w:sz="4" w:space="0" w:color="1F1F1F"/>
              <w:right w:val="single" w:sz="9" w:space="0" w:color="1C1C1C"/>
            </w:tcBorders>
          </w:tcPr>
          <w:p w:rsidR="00DE68F5" w:rsidRDefault="00EA34A7">
            <w:pPr>
              <w:pStyle w:val="TableParagraph"/>
              <w:spacing w:before="105" w:line="251" w:lineRule="exact"/>
              <w:ind w:left="115"/>
              <w:rPr>
                <w:rFonts w:ascii="Times New Roman" w:eastAsia="Times New Roman" w:hAnsi="Times New Roman" w:cs="Times New Roman"/>
              </w:rPr>
            </w:pPr>
            <w:r>
              <w:rPr>
                <w:rFonts w:ascii="Arial" w:eastAsia="Arial" w:hAnsi="Arial" w:cs="Arial"/>
                <w:color w:val="030303"/>
                <w:sz w:val="19"/>
                <w:szCs w:val="19"/>
              </w:rPr>
              <w:t xml:space="preserve">c.266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30  </w:t>
            </w:r>
            <w:r>
              <w:rPr>
                <w:rFonts w:ascii="Times New Roman" w:eastAsia="Times New Roman" w:hAnsi="Times New Roman" w:cs="Times New Roman"/>
                <w:color w:val="030303"/>
              </w:rPr>
              <w:t>I</w:t>
            </w:r>
            <w:r>
              <w:rPr>
                <w:rFonts w:ascii="Times New Roman" w:eastAsia="Times New Roman" w:hAnsi="Times New Roman" w:cs="Times New Roman"/>
                <w:color w:val="030303"/>
                <w:spacing w:val="9"/>
              </w:rPr>
              <w:t xml:space="preserve"> </w:t>
            </w:r>
            <w:r>
              <w:rPr>
                <w:rFonts w:ascii="Times New Roman" w:eastAsia="Times New Roman" w:hAnsi="Times New Roman" w:cs="Times New Roman"/>
                <w:color w:val="030303"/>
              </w:rPr>
              <w:t>F</w:t>
            </w:r>
          </w:p>
        </w:tc>
      </w:tr>
      <w:tr w:rsidR="00DE68F5">
        <w:trPr>
          <w:trHeight w:hRule="exact" w:val="368"/>
        </w:trPr>
        <w:tc>
          <w:tcPr>
            <w:tcW w:w="7237" w:type="dxa"/>
            <w:gridSpan w:val="2"/>
            <w:tcBorders>
              <w:top w:val="single" w:sz="4" w:space="0" w:color="1F1F1F"/>
              <w:left w:val="single" w:sz="6" w:space="0" w:color="1C1C1C"/>
              <w:bottom w:val="single" w:sz="4" w:space="0" w:color="232323"/>
              <w:right w:val="single" w:sz="6" w:space="0" w:color="1C1C1C"/>
            </w:tcBorders>
          </w:tcPr>
          <w:p w:rsidR="00DE68F5" w:rsidRDefault="00EA34A7">
            <w:pPr>
              <w:pStyle w:val="TableParagraph"/>
              <w:spacing w:before="125"/>
              <w:ind w:left="148"/>
              <w:rPr>
                <w:rFonts w:ascii="Arial" w:eastAsia="Arial" w:hAnsi="Arial" w:cs="Arial"/>
                <w:sz w:val="19"/>
                <w:szCs w:val="19"/>
              </w:rPr>
            </w:pPr>
            <w:r>
              <w:rPr>
                <w:rFonts w:ascii="Arial"/>
                <w:color w:val="030303"/>
                <w:sz w:val="19"/>
              </w:rPr>
              <w:t xml:space="preserve">LARCENY IN BLDG, SHIP, VESSEL,  OR RR </w:t>
            </w:r>
            <w:r>
              <w:rPr>
                <w:rFonts w:ascii="Arial"/>
                <w:color w:val="030303"/>
                <w:spacing w:val="22"/>
                <w:sz w:val="19"/>
              </w:rPr>
              <w:t xml:space="preserve"> </w:t>
            </w:r>
            <w:r>
              <w:rPr>
                <w:rFonts w:ascii="Arial"/>
                <w:color w:val="030303"/>
                <w:sz w:val="19"/>
              </w:rPr>
              <w:t>CAR</w:t>
            </w:r>
          </w:p>
        </w:tc>
        <w:tc>
          <w:tcPr>
            <w:tcW w:w="2137" w:type="dxa"/>
            <w:tcBorders>
              <w:top w:val="single" w:sz="4" w:space="0" w:color="1F1F1F"/>
              <w:left w:val="single" w:sz="6" w:space="0" w:color="1C1C1C"/>
              <w:bottom w:val="single" w:sz="4" w:space="0" w:color="0F0F0F"/>
              <w:right w:val="single" w:sz="10" w:space="0" w:color="1F1F1F"/>
            </w:tcBorders>
          </w:tcPr>
          <w:p w:rsidR="00DE68F5" w:rsidRDefault="00EA34A7">
            <w:pPr>
              <w:pStyle w:val="TableParagraph"/>
              <w:spacing w:before="107" w:line="251" w:lineRule="exact"/>
              <w:ind w:left="120"/>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1C1C1C"/>
                <w:sz w:val="19"/>
                <w:szCs w:val="19"/>
              </w:rPr>
              <w:t>.</w:t>
            </w:r>
            <w:r>
              <w:rPr>
                <w:rFonts w:ascii="Arial" w:eastAsia="Arial" w:hAnsi="Arial" w:cs="Arial"/>
                <w:color w:val="030303"/>
                <w:sz w:val="19"/>
                <w:szCs w:val="19"/>
              </w:rPr>
              <w:t xml:space="preserve">266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20  </w:t>
            </w:r>
            <w:r>
              <w:rPr>
                <w:rFonts w:ascii="Times New Roman" w:eastAsia="Times New Roman" w:hAnsi="Times New Roman" w:cs="Times New Roman"/>
                <w:color w:val="030303"/>
              </w:rPr>
              <w:t>I</w:t>
            </w:r>
            <w:r>
              <w:rPr>
                <w:rFonts w:ascii="Times New Roman" w:eastAsia="Times New Roman" w:hAnsi="Times New Roman" w:cs="Times New Roman"/>
                <w:color w:val="030303"/>
                <w:spacing w:val="2"/>
              </w:rPr>
              <w:t xml:space="preserve"> </w:t>
            </w:r>
            <w:r>
              <w:rPr>
                <w:rFonts w:ascii="Times New Roman" w:eastAsia="Times New Roman" w:hAnsi="Times New Roman" w:cs="Times New Roman"/>
                <w:color w:val="030303"/>
              </w:rPr>
              <w:t>F</w:t>
            </w:r>
          </w:p>
        </w:tc>
      </w:tr>
      <w:tr w:rsidR="00DE68F5">
        <w:trPr>
          <w:trHeight w:hRule="exact" w:val="368"/>
        </w:trPr>
        <w:tc>
          <w:tcPr>
            <w:tcW w:w="7237" w:type="dxa"/>
            <w:gridSpan w:val="2"/>
            <w:tcBorders>
              <w:top w:val="single" w:sz="4" w:space="0" w:color="232323"/>
              <w:left w:val="single" w:sz="6" w:space="0" w:color="1C1C1C"/>
              <w:bottom w:val="single" w:sz="4" w:space="0" w:color="1F1F1F"/>
              <w:right w:val="single" w:sz="6" w:space="0" w:color="1C1C1C"/>
            </w:tcBorders>
          </w:tcPr>
          <w:p w:rsidR="00DE68F5" w:rsidRDefault="00EA34A7">
            <w:pPr>
              <w:pStyle w:val="TableParagraph"/>
              <w:spacing w:before="125"/>
              <w:ind w:left="153"/>
              <w:rPr>
                <w:rFonts w:ascii="Arial" w:eastAsia="Arial" w:hAnsi="Arial" w:cs="Arial"/>
                <w:sz w:val="19"/>
                <w:szCs w:val="19"/>
              </w:rPr>
            </w:pPr>
            <w:r>
              <w:rPr>
                <w:rFonts w:ascii="Arial"/>
                <w:color w:val="030303"/>
                <w:sz w:val="19"/>
              </w:rPr>
              <w:t>LARCENY  IN</w:t>
            </w:r>
            <w:r>
              <w:rPr>
                <w:rFonts w:ascii="Arial"/>
                <w:color w:val="030303"/>
                <w:spacing w:val="6"/>
                <w:sz w:val="19"/>
              </w:rPr>
              <w:t xml:space="preserve"> </w:t>
            </w:r>
            <w:r>
              <w:rPr>
                <w:rFonts w:ascii="Arial"/>
                <w:color w:val="030303"/>
                <w:sz w:val="19"/>
              </w:rPr>
              <w:t>TRUCK/TRAILER</w:t>
            </w:r>
          </w:p>
        </w:tc>
        <w:tc>
          <w:tcPr>
            <w:tcW w:w="2137" w:type="dxa"/>
            <w:tcBorders>
              <w:top w:val="single" w:sz="4" w:space="0" w:color="0F0F0F"/>
              <w:left w:val="single" w:sz="6" w:space="0" w:color="1C1C1C"/>
              <w:bottom w:val="single" w:sz="4" w:space="0" w:color="1F1F1F"/>
              <w:right w:val="single" w:sz="4" w:space="0" w:color="1F1F1F"/>
            </w:tcBorders>
          </w:tcPr>
          <w:p w:rsidR="00DE68F5" w:rsidRDefault="00EA34A7">
            <w:pPr>
              <w:pStyle w:val="TableParagraph"/>
              <w:spacing w:before="107" w:line="251" w:lineRule="exact"/>
              <w:ind w:left="120"/>
              <w:rPr>
                <w:rFonts w:ascii="Arial" w:eastAsia="Arial" w:hAnsi="Arial" w:cs="Arial"/>
                <w:sz w:val="19"/>
                <w:szCs w:val="19"/>
              </w:rPr>
            </w:pPr>
            <w:r>
              <w:rPr>
                <w:rFonts w:ascii="Arial" w:eastAsia="Arial" w:hAnsi="Arial" w:cs="Arial"/>
                <w:color w:val="030303"/>
                <w:w w:val="105"/>
                <w:sz w:val="19"/>
                <w:szCs w:val="19"/>
              </w:rPr>
              <w:t xml:space="preserve">c.266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208  </w:t>
            </w:r>
            <w:r>
              <w:rPr>
                <w:rFonts w:ascii="Times New Roman" w:eastAsia="Times New Roman" w:hAnsi="Times New Roman" w:cs="Times New Roman"/>
                <w:i/>
                <w:color w:val="030303"/>
                <w:w w:val="95"/>
              </w:rPr>
              <w:t>I</w:t>
            </w:r>
            <w:r>
              <w:rPr>
                <w:rFonts w:ascii="Times New Roman" w:eastAsia="Times New Roman" w:hAnsi="Times New Roman" w:cs="Times New Roman"/>
                <w:i/>
                <w:color w:val="030303"/>
                <w:spacing w:val="-2"/>
                <w:w w:val="95"/>
              </w:rPr>
              <w:t xml:space="preserve"> </w:t>
            </w:r>
            <w:r>
              <w:rPr>
                <w:rFonts w:ascii="Arial" w:eastAsia="Arial" w:hAnsi="Arial" w:cs="Arial"/>
                <w:b/>
                <w:bCs/>
                <w:color w:val="1C1C1C"/>
                <w:w w:val="105"/>
                <w:sz w:val="19"/>
                <w:szCs w:val="19"/>
              </w:rPr>
              <w:t>F</w:t>
            </w:r>
          </w:p>
        </w:tc>
      </w:tr>
      <w:tr w:rsidR="00DE68F5">
        <w:trPr>
          <w:trHeight w:hRule="exact" w:val="363"/>
        </w:trPr>
        <w:tc>
          <w:tcPr>
            <w:tcW w:w="7237" w:type="dxa"/>
            <w:gridSpan w:val="2"/>
            <w:tcBorders>
              <w:top w:val="single" w:sz="4" w:space="0" w:color="1F1F1F"/>
              <w:left w:val="single" w:sz="6" w:space="0" w:color="1C1C1C"/>
              <w:bottom w:val="single" w:sz="4" w:space="0" w:color="232323"/>
              <w:right w:val="single" w:sz="6" w:space="0" w:color="1C1C1C"/>
            </w:tcBorders>
          </w:tcPr>
          <w:p w:rsidR="00DE68F5" w:rsidRDefault="00EA34A7">
            <w:pPr>
              <w:pStyle w:val="TableParagraph"/>
              <w:spacing w:before="120"/>
              <w:ind w:left="153"/>
              <w:rPr>
                <w:rFonts w:ascii="Arial" w:eastAsia="Arial" w:hAnsi="Arial" w:cs="Arial"/>
                <w:sz w:val="19"/>
                <w:szCs w:val="19"/>
              </w:rPr>
            </w:pPr>
            <w:r>
              <w:rPr>
                <w:rFonts w:ascii="Arial"/>
                <w:color w:val="030303"/>
                <w:w w:val="105"/>
                <w:sz w:val="19"/>
              </w:rPr>
              <w:t>LARCENY, MN OR</w:t>
            </w:r>
            <w:r>
              <w:rPr>
                <w:rFonts w:ascii="Arial"/>
                <w:color w:val="030303"/>
                <w:spacing w:val="-14"/>
                <w:w w:val="105"/>
                <w:sz w:val="19"/>
              </w:rPr>
              <w:t xml:space="preserve"> </w:t>
            </w:r>
            <w:r>
              <w:rPr>
                <w:rFonts w:ascii="Arial"/>
                <w:color w:val="030303"/>
                <w:w w:val="105"/>
                <w:sz w:val="19"/>
              </w:rPr>
              <w:t>TRAILER</w:t>
            </w:r>
          </w:p>
        </w:tc>
        <w:tc>
          <w:tcPr>
            <w:tcW w:w="2137" w:type="dxa"/>
            <w:tcBorders>
              <w:top w:val="single" w:sz="4" w:space="0" w:color="1F1F1F"/>
              <w:left w:val="single" w:sz="6" w:space="0" w:color="1C1C1C"/>
              <w:bottom w:val="single" w:sz="4" w:space="0" w:color="232323"/>
              <w:right w:val="single" w:sz="4" w:space="0" w:color="1F1F1F"/>
            </w:tcBorders>
          </w:tcPr>
          <w:p w:rsidR="00DE68F5" w:rsidRDefault="00EA34A7">
            <w:pPr>
              <w:pStyle w:val="TableParagraph"/>
              <w:spacing w:before="102" w:line="251" w:lineRule="exact"/>
              <w:ind w:left="125"/>
              <w:rPr>
                <w:rFonts w:ascii="Times New Roman" w:eastAsia="Times New Roman" w:hAnsi="Times New Roman" w:cs="Times New Roman"/>
              </w:rPr>
            </w:pPr>
            <w:r>
              <w:rPr>
                <w:rFonts w:ascii="Arial" w:eastAsia="Arial" w:hAnsi="Arial" w:cs="Arial"/>
                <w:color w:val="030303"/>
                <w:sz w:val="19"/>
                <w:szCs w:val="19"/>
              </w:rPr>
              <w:t xml:space="preserve">c.266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28  </w:t>
            </w:r>
            <w:r>
              <w:rPr>
                <w:rFonts w:ascii="Times New Roman" w:eastAsia="Times New Roman" w:hAnsi="Times New Roman" w:cs="Times New Roman"/>
                <w:color w:val="030303"/>
              </w:rPr>
              <w:t>I</w:t>
            </w:r>
            <w:r>
              <w:rPr>
                <w:rFonts w:ascii="Times New Roman" w:eastAsia="Times New Roman" w:hAnsi="Times New Roman" w:cs="Times New Roman"/>
                <w:color w:val="030303"/>
                <w:spacing w:val="-2"/>
              </w:rPr>
              <w:t xml:space="preserve"> </w:t>
            </w:r>
            <w:r>
              <w:rPr>
                <w:rFonts w:ascii="Times New Roman" w:eastAsia="Times New Roman" w:hAnsi="Times New Roman" w:cs="Times New Roman"/>
                <w:color w:val="1C1C1C"/>
              </w:rPr>
              <w:t>F</w:t>
            </w:r>
          </w:p>
        </w:tc>
      </w:tr>
      <w:tr w:rsidR="00DE68F5">
        <w:trPr>
          <w:trHeight w:hRule="exact" w:val="368"/>
        </w:trPr>
        <w:tc>
          <w:tcPr>
            <w:tcW w:w="7237" w:type="dxa"/>
            <w:gridSpan w:val="2"/>
            <w:tcBorders>
              <w:top w:val="single" w:sz="4" w:space="0" w:color="232323"/>
              <w:left w:val="single" w:sz="6" w:space="0" w:color="1C1C1C"/>
              <w:bottom w:val="single" w:sz="4" w:space="0" w:color="1F1F1F"/>
              <w:right w:val="single" w:sz="6" w:space="0" w:color="1C1C1C"/>
            </w:tcBorders>
          </w:tcPr>
          <w:p w:rsidR="00DE68F5" w:rsidRDefault="00EA34A7">
            <w:pPr>
              <w:pStyle w:val="TableParagraph"/>
              <w:spacing w:before="130"/>
              <w:ind w:left="158"/>
              <w:rPr>
                <w:rFonts w:ascii="Arial" w:eastAsia="Arial" w:hAnsi="Arial" w:cs="Arial"/>
                <w:sz w:val="19"/>
                <w:szCs w:val="19"/>
              </w:rPr>
            </w:pPr>
            <w:r>
              <w:rPr>
                <w:rFonts w:ascii="Arial"/>
                <w:color w:val="030303"/>
                <w:sz w:val="19"/>
              </w:rPr>
              <w:t>LEAVE COMM W/0  SUPPORT  MINOR  CHILD  OUT  OF</w:t>
            </w:r>
            <w:r>
              <w:rPr>
                <w:rFonts w:ascii="Arial"/>
                <w:color w:val="030303"/>
                <w:spacing w:val="-13"/>
                <w:sz w:val="19"/>
              </w:rPr>
              <w:t xml:space="preserve"> </w:t>
            </w:r>
            <w:r>
              <w:rPr>
                <w:rFonts w:ascii="Arial"/>
                <w:color w:val="030303"/>
                <w:sz w:val="19"/>
              </w:rPr>
              <w:t>WDLOCK</w:t>
            </w:r>
          </w:p>
        </w:tc>
        <w:tc>
          <w:tcPr>
            <w:tcW w:w="2137" w:type="dxa"/>
            <w:tcBorders>
              <w:top w:val="single" w:sz="4" w:space="0" w:color="232323"/>
              <w:left w:val="single" w:sz="6" w:space="0" w:color="1C1C1C"/>
              <w:bottom w:val="single" w:sz="4" w:space="0" w:color="1F1F1F"/>
              <w:right w:val="single" w:sz="4" w:space="0" w:color="1F1F1F"/>
            </w:tcBorders>
          </w:tcPr>
          <w:p w:rsidR="00DE68F5" w:rsidRDefault="00EA34A7">
            <w:pPr>
              <w:pStyle w:val="TableParagraph"/>
              <w:spacing w:before="107" w:line="251" w:lineRule="exact"/>
              <w:ind w:left="125"/>
              <w:rPr>
                <w:rFonts w:ascii="Times New Roman" w:eastAsia="Times New Roman" w:hAnsi="Times New Roman" w:cs="Times New Roman"/>
              </w:rPr>
            </w:pPr>
            <w:r>
              <w:rPr>
                <w:rFonts w:ascii="Arial" w:eastAsia="Arial" w:hAnsi="Arial" w:cs="Arial"/>
                <w:color w:val="030303"/>
                <w:sz w:val="19"/>
                <w:szCs w:val="19"/>
              </w:rPr>
              <w:t xml:space="preserve">c.273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15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2"/>
                <w:w w:val="85"/>
              </w:rPr>
              <w:t xml:space="preserve"> </w:t>
            </w:r>
            <w:r>
              <w:rPr>
                <w:rFonts w:ascii="Times New Roman" w:eastAsia="Times New Roman" w:hAnsi="Times New Roman" w:cs="Times New Roman"/>
                <w:i/>
                <w:color w:val="030303"/>
                <w:w w:val="85"/>
              </w:rPr>
              <w:t>M</w:t>
            </w:r>
          </w:p>
        </w:tc>
      </w:tr>
      <w:tr w:rsidR="00DE68F5">
        <w:trPr>
          <w:trHeight w:hRule="exact" w:val="363"/>
        </w:trPr>
        <w:tc>
          <w:tcPr>
            <w:tcW w:w="7237" w:type="dxa"/>
            <w:gridSpan w:val="2"/>
            <w:tcBorders>
              <w:top w:val="single" w:sz="4" w:space="0" w:color="1F1F1F"/>
              <w:left w:val="single" w:sz="15" w:space="0" w:color="1C1C1C"/>
              <w:bottom w:val="single" w:sz="4" w:space="0" w:color="1F1F1F"/>
              <w:right w:val="single" w:sz="6" w:space="0" w:color="1C1C1C"/>
            </w:tcBorders>
          </w:tcPr>
          <w:p w:rsidR="00DE68F5" w:rsidRDefault="00EA34A7">
            <w:pPr>
              <w:pStyle w:val="TableParagraph"/>
              <w:spacing w:before="115"/>
              <w:ind w:left="146"/>
              <w:rPr>
                <w:rFonts w:ascii="Arial" w:eastAsia="Arial" w:hAnsi="Arial" w:cs="Arial"/>
                <w:sz w:val="19"/>
                <w:szCs w:val="19"/>
              </w:rPr>
            </w:pPr>
            <w:r>
              <w:rPr>
                <w:rFonts w:ascii="Arial"/>
                <w:color w:val="030303"/>
                <w:sz w:val="19"/>
              </w:rPr>
              <w:t xml:space="preserve">LEAVE COMM W/0  SUPPORT  OF SPOUSE  </w:t>
            </w:r>
            <w:r>
              <w:rPr>
                <w:rFonts w:ascii="Arial"/>
                <w:color w:val="030303"/>
                <w:sz w:val="20"/>
              </w:rPr>
              <w:t xml:space="preserve">&amp;  </w:t>
            </w:r>
            <w:r>
              <w:rPr>
                <w:rFonts w:ascii="Arial"/>
                <w:color w:val="030303"/>
                <w:sz w:val="19"/>
              </w:rPr>
              <w:t>MINOR</w:t>
            </w:r>
            <w:r>
              <w:rPr>
                <w:rFonts w:ascii="Arial"/>
                <w:color w:val="030303"/>
                <w:spacing w:val="7"/>
                <w:sz w:val="19"/>
              </w:rPr>
              <w:t xml:space="preserve"> </w:t>
            </w:r>
            <w:r>
              <w:rPr>
                <w:rFonts w:ascii="Arial"/>
                <w:color w:val="030303"/>
                <w:sz w:val="19"/>
              </w:rPr>
              <w:t>CHILD</w:t>
            </w:r>
          </w:p>
        </w:tc>
        <w:tc>
          <w:tcPr>
            <w:tcW w:w="2137" w:type="dxa"/>
            <w:tcBorders>
              <w:top w:val="single" w:sz="4" w:space="0" w:color="1F1F1F"/>
              <w:left w:val="single" w:sz="6" w:space="0" w:color="1C1C1C"/>
              <w:bottom w:val="single" w:sz="4" w:space="0" w:color="1F1F1F"/>
              <w:right w:val="single" w:sz="4" w:space="0" w:color="1F1F1F"/>
            </w:tcBorders>
          </w:tcPr>
          <w:p w:rsidR="00DE68F5" w:rsidRDefault="00EA34A7">
            <w:pPr>
              <w:pStyle w:val="TableParagraph"/>
              <w:spacing w:before="102" w:line="251" w:lineRule="exact"/>
              <w:ind w:left="125"/>
              <w:rPr>
                <w:rFonts w:ascii="Times New Roman" w:eastAsia="Times New Roman" w:hAnsi="Times New Roman" w:cs="Times New Roman"/>
              </w:rPr>
            </w:pPr>
            <w:r>
              <w:rPr>
                <w:rFonts w:ascii="Arial" w:eastAsia="Arial" w:hAnsi="Arial" w:cs="Arial"/>
                <w:color w:val="030303"/>
                <w:sz w:val="19"/>
                <w:szCs w:val="19"/>
              </w:rPr>
              <w:t>c</w:t>
            </w:r>
            <w:r>
              <w:rPr>
                <w:rFonts w:ascii="Arial" w:eastAsia="Arial" w:hAnsi="Arial" w:cs="Arial"/>
                <w:color w:val="1C1C1C"/>
                <w:sz w:val="19"/>
                <w:szCs w:val="19"/>
              </w:rPr>
              <w:t>.</w:t>
            </w:r>
            <w:r>
              <w:rPr>
                <w:rFonts w:ascii="Arial" w:eastAsia="Arial" w:hAnsi="Arial" w:cs="Arial"/>
                <w:color w:val="030303"/>
                <w:sz w:val="19"/>
                <w:szCs w:val="19"/>
              </w:rPr>
              <w:t xml:space="preserve">273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19"/>
                <w:szCs w:val="19"/>
              </w:rPr>
              <w:t xml:space="preserve">1  </w:t>
            </w:r>
            <w:r>
              <w:rPr>
                <w:rFonts w:ascii="Times New Roman" w:eastAsia="Times New Roman" w:hAnsi="Times New Roman" w:cs="Times New Roman"/>
                <w:color w:val="030303"/>
              </w:rPr>
              <w:t>I</w:t>
            </w:r>
            <w:r>
              <w:rPr>
                <w:rFonts w:ascii="Times New Roman" w:eastAsia="Times New Roman" w:hAnsi="Times New Roman" w:cs="Times New Roman"/>
                <w:color w:val="030303"/>
                <w:spacing w:val="-33"/>
              </w:rPr>
              <w:t xml:space="preserve"> </w:t>
            </w:r>
            <w:r>
              <w:rPr>
                <w:rFonts w:ascii="Times New Roman" w:eastAsia="Times New Roman" w:hAnsi="Times New Roman" w:cs="Times New Roman"/>
                <w:color w:val="030303"/>
              </w:rPr>
              <w:t>M</w:t>
            </w:r>
          </w:p>
        </w:tc>
      </w:tr>
      <w:tr w:rsidR="00DE68F5">
        <w:trPr>
          <w:trHeight w:hRule="exact" w:val="592"/>
        </w:trPr>
        <w:tc>
          <w:tcPr>
            <w:tcW w:w="7237" w:type="dxa"/>
            <w:gridSpan w:val="2"/>
            <w:tcBorders>
              <w:top w:val="single" w:sz="4" w:space="0" w:color="1F1F1F"/>
              <w:left w:val="single" w:sz="6" w:space="0" w:color="1C1C1C"/>
              <w:bottom w:val="single" w:sz="4" w:space="0" w:color="1F1F1F"/>
              <w:right w:val="single" w:sz="6" w:space="0" w:color="1C1C1C"/>
            </w:tcBorders>
          </w:tcPr>
          <w:p w:rsidR="00DE68F5" w:rsidRDefault="00EA34A7">
            <w:pPr>
              <w:pStyle w:val="TableParagraph"/>
              <w:spacing w:before="130"/>
              <w:ind w:left="163"/>
              <w:rPr>
                <w:rFonts w:ascii="Arial" w:eastAsia="Arial" w:hAnsi="Arial" w:cs="Arial"/>
                <w:sz w:val="19"/>
                <w:szCs w:val="19"/>
              </w:rPr>
            </w:pPr>
            <w:r>
              <w:rPr>
                <w:rFonts w:ascii="Arial"/>
                <w:color w:val="030303"/>
                <w:w w:val="105"/>
                <w:sz w:val="19"/>
              </w:rPr>
              <w:t>LEAVE SCENE AFTER PERSONAL INJURY,</w:t>
            </w:r>
            <w:r>
              <w:rPr>
                <w:rFonts w:ascii="Arial"/>
                <w:color w:val="030303"/>
                <w:spacing w:val="-1"/>
                <w:w w:val="105"/>
                <w:sz w:val="19"/>
              </w:rPr>
              <w:t xml:space="preserve"> </w:t>
            </w:r>
            <w:r>
              <w:rPr>
                <w:rFonts w:ascii="Arial"/>
                <w:color w:val="030303"/>
                <w:w w:val="105"/>
                <w:sz w:val="19"/>
              </w:rPr>
              <w:t>MN</w:t>
            </w:r>
          </w:p>
        </w:tc>
        <w:tc>
          <w:tcPr>
            <w:tcW w:w="2137" w:type="dxa"/>
            <w:tcBorders>
              <w:top w:val="single" w:sz="4" w:space="0" w:color="1F1F1F"/>
              <w:left w:val="single" w:sz="6" w:space="0" w:color="1C1C1C"/>
              <w:bottom w:val="single" w:sz="4" w:space="0" w:color="1F1F1F"/>
              <w:right w:val="single" w:sz="4" w:space="0" w:color="1F1F1F"/>
            </w:tcBorders>
          </w:tcPr>
          <w:p w:rsidR="00DE68F5" w:rsidRDefault="00EA34A7">
            <w:pPr>
              <w:pStyle w:val="TableParagraph"/>
              <w:spacing w:before="107"/>
              <w:ind w:left="129"/>
              <w:rPr>
                <w:rFonts w:ascii="Arial" w:eastAsia="Arial" w:hAnsi="Arial" w:cs="Arial"/>
                <w:sz w:val="19"/>
                <w:szCs w:val="19"/>
              </w:rPr>
            </w:pPr>
            <w:r>
              <w:rPr>
                <w:rFonts w:ascii="Arial" w:eastAsia="Arial" w:hAnsi="Arial" w:cs="Arial"/>
                <w:color w:val="030303"/>
                <w:w w:val="110"/>
                <w:sz w:val="19"/>
                <w:szCs w:val="19"/>
              </w:rPr>
              <w:t>c.90</w:t>
            </w:r>
            <w:r>
              <w:rPr>
                <w:rFonts w:ascii="Arial" w:eastAsia="Arial" w:hAnsi="Arial" w:cs="Arial"/>
                <w:color w:val="030303"/>
                <w:spacing w:val="-31"/>
                <w:w w:val="110"/>
                <w:sz w:val="19"/>
                <w:szCs w:val="19"/>
              </w:rPr>
              <w:t xml:space="preserve"> </w:t>
            </w:r>
            <w:r>
              <w:rPr>
                <w:rFonts w:ascii="Times New Roman" w:eastAsia="Times New Roman" w:hAnsi="Times New Roman" w:cs="Times New Roman"/>
                <w:color w:val="030303"/>
                <w:w w:val="110"/>
                <w:sz w:val="21"/>
                <w:szCs w:val="21"/>
              </w:rPr>
              <w:t>§</w:t>
            </w:r>
            <w:r>
              <w:rPr>
                <w:rFonts w:ascii="Times New Roman" w:eastAsia="Times New Roman" w:hAnsi="Times New Roman" w:cs="Times New Roman"/>
                <w:color w:val="030303"/>
                <w:spacing w:val="-45"/>
                <w:w w:val="110"/>
                <w:sz w:val="21"/>
                <w:szCs w:val="21"/>
              </w:rPr>
              <w:t xml:space="preserve"> </w:t>
            </w:r>
            <w:r>
              <w:rPr>
                <w:rFonts w:ascii="Arial" w:eastAsia="Arial" w:hAnsi="Arial" w:cs="Arial"/>
                <w:color w:val="030303"/>
                <w:w w:val="110"/>
                <w:sz w:val="19"/>
                <w:szCs w:val="19"/>
              </w:rPr>
              <w:t>24(2)</w:t>
            </w:r>
            <w:r>
              <w:rPr>
                <w:rFonts w:ascii="Arial" w:eastAsia="Arial" w:hAnsi="Arial" w:cs="Arial"/>
                <w:color w:val="030303"/>
                <w:spacing w:val="4"/>
                <w:w w:val="110"/>
                <w:sz w:val="19"/>
                <w:szCs w:val="19"/>
              </w:rPr>
              <w:t xml:space="preserve"> </w:t>
            </w:r>
            <w:r>
              <w:rPr>
                <w:rFonts w:ascii="Arial" w:eastAsia="Arial" w:hAnsi="Arial" w:cs="Arial"/>
                <w:color w:val="030303"/>
                <w:w w:val="110"/>
                <w:sz w:val="19"/>
                <w:szCs w:val="19"/>
              </w:rPr>
              <w:t>(a1/2)(1)</w:t>
            </w:r>
          </w:p>
          <w:p w:rsidR="00DE68F5" w:rsidRDefault="00EA34A7">
            <w:pPr>
              <w:pStyle w:val="TableParagraph"/>
              <w:spacing w:before="10"/>
              <w:ind w:left="177"/>
              <w:rPr>
                <w:rFonts w:ascii="Arial" w:eastAsia="Arial" w:hAnsi="Arial" w:cs="Arial"/>
                <w:sz w:val="19"/>
                <w:szCs w:val="19"/>
              </w:rPr>
            </w:pPr>
            <w:r>
              <w:rPr>
                <w:rFonts w:ascii="Arial"/>
                <w:b/>
                <w:color w:val="030303"/>
                <w:w w:val="105"/>
                <w:sz w:val="19"/>
              </w:rPr>
              <w:t>/</w:t>
            </w:r>
            <w:r>
              <w:rPr>
                <w:rFonts w:ascii="Arial"/>
                <w:b/>
                <w:color w:val="030303"/>
                <w:spacing w:val="9"/>
                <w:w w:val="105"/>
                <w:sz w:val="19"/>
              </w:rPr>
              <w:t xml:space="preserve"> </w:t>
            </w:r>
            <w:r>
              <w:rPr>
                <w:rFonts w:ascii="Arial"/>
                <w:b/>
                <w:color w:val="030303"/>
                <w:w w:val="105"/>
                <w:sz w:val="19"/>
              </w:rPr>
              <w:t>M</w:t>
            </w:r>
          </w:p>
        </w:tc>
      </w:tr>
      <w:tr w:rsidR="00DE68F5">
        <w:trPr>
          <w:trHeight w:hRule="exact" w:val="365"/>
        </w:trPr>
        <w:tc>
          <w:tcPr>
            <w:tcW w:w="7237" w:type="dxa"/>
            <w:gridSpan w:val="2"/>
            <w:tcBorders>
              <w:top w:val="single" w:sz="4" w:space="0" w:color="1F1F1F"/>
              <w:left w:val="single" w:sz="4" w:space="0" w:color="000000"/>
              <w:bottom w:val="single" w:sz="6" w:space="0" w:color="1F1F1F"/>
              <w:right w:val="single" w:sz="6" w:space="0" w:color="1C1C1C"/>
            </w:tcBorders>
          </w:tcPr>
          <w:p w:rsidR="00DE68F5" w:rsidRDefault="00EA34A7">
            <w:pPr>
              <w:pStyle w:val="TableParagraph"/>
              <w:spacing w:before="115"/>
              <w:ind w:left="165"/>
              <w:rPr>
                <w:rFonts w:ascii="Arial" w:eastAsia="Arial" w:hAnsi="Arial" w:cs="Arial"/>
                <w:sz w:val="19"/>
                <w:szCs w:val="19"/>
              </w:rPr>
            </w:pPr>
            <w:r>
              <w:rPr>
                <w:rFonts w:ascii="Arial"/>
                <w:color w:val="030303"/>
                <w:sz w:val="19"/>
              </w:rPr>
              <w:t xml:space="preserve">LEWD </w:t>
            </w:r>
            <w:r>
              <w:rPr>
                <w:rFonts w:ascii="Arial"/>
                <w:color w:val="030303"/>
                <w:sz w:val="20"/>
              </w:rPr>
              <w:t xml:space="preserve">&amp; </w:t>
            </w:r>
            <w:r>
              <w:rPr>
                <w:rFonts w:ascii="Arial"/>
                <w:color w:val="030303"/>
                <w:sz w:val="19"/>
              </w:rPr>
              <w:t xml:space="preserve">LASCIVIOUS  SPEECH  </w:t>
            </w:r>
            <w:r>
              <w:rPr>
                <w:rFonts w:ascii="Arial"/>
                <w:color w:val="030303"/>
                <w:sz w:val="20"/>
              </w:rPr>
              <w:t>&amp;</w:t>
            </w:r>
            <w:r>
              <w:rPr>
                <w:rFonts w:ascii="Arial"/>
                <w:color w:val="030303"/>
                <w:spacing w:val="-5"/>
                <w:sz w:val="20"/>
              </w:rPr>
              <w:t xml:space="preserve"> </w:t>
            </w:r>
            <w:r>
              <w:rPr>
                <w:rFonts w:ascii="Arial"/>
                <w:color w:val="030303"/>
                <w:sz w:val="19"/>
              </w:rPr>
              <w:t>BEHAVIOR</w:t>
            </w:r>
          </w:p>
        </w:tc>
        <w:tc>
          <w:tcPr>
            <w:tcW w:w="2137" w:type="dxa"/>
            <w:tcBorders>
              <w:top w:val="single" w:sz="4" w:space="0" w:color="1F1F1F"/>
              <w:left w:val="single" w:sz="6" w:space="0" w:color="1C1C1C"/>
              <w:bottom w:val="single" w:sz="6" w:space="0" w:color="1F1F1F"/>
              <w:right w:val="single" w:sz="4" w:space="0" w:color="1F1F1F"/>
            </w:tcBorders>
          </w:tcPr>
          <w:p w:rsidR="00DE68F5" w:rsidRDefault="00EA34A7">
            <w:pPr>
              <w:pStyle w:val="TableParagraph"/>
              <w:tabs>
                <w:tab w:val="left" w:pos="1868"/>
              </w:tabs>
              <w:spacing w:before="102" w:line="251" w:lineRule="exact"/>
              <w:ind w:left="134"/>
              <w:rPr>
                <w:rFonts w:ascii="Arial" w:eastAsia="Arial" w:hAnsi="Arial" w:cs="Arial"/>
                <w:sz w:val="26"/>
                <w:szCs w:val="26"/>
              </w:rPr>
            </w:pPr>
            <w:r>
              <w:rPr>
                <w:rFonts w:ascii="Arial" w:eastAsia="Arial" w:hAnsi="Arial" w:cs="Arial"/>
                <w:color w:val="030303"/>
                <w:w w:val="115"/>
                <w:sz w:val="19"/>
                <w:szCs w:val="19"/>
              </w:rPr>
              <w:t>c</w:t>
            </w:r>
            <w:r>
              <w:rPr>
                <w:rFonts w:ascii="Arial" w:eastAsia="Arial" w:hAnsi="Arial" w:cs="Arial"/>
                <w:color w:val="1C1C1C"/>
                <w:w w:val="115"/>
                <w:sz w:val="19"/>
                <w:szCs w:val="19"/>
              </w:rPr>
              <w:t>.</w:t>
            </w:r>
            <w:r>
              <w:rPr>
                <w:rFonts w:ascii="Arial" w:eastAsia="Arial" w:hAnsi="Arial" w:cs="Arial"/>
                <w:color w:val="030303"/>
                <w:w w:val="115"/>
                <w:sz w:val="19"/>
                <w:szCs w:val="19"/>
              </w:rPr>
              <w:t>272</w:t>
            </w:r>
            <w:r>
              <w:rPr>
                <w:rFonts w:ascii="Arial" w:eastAsia="Arial" w:hAnsi="Arial" w:cs="Arial"/>
                <w:color w:val="030303"/>
                <w:spacing w:val="-33"/>
                <w:w w:val="115"/>
                <w:sz w:val="19"/>
                <w:szCs w:val="19"/>
              </w:rPr>
              <w:t xml:space="preserve"> </w:t>
            </w:r>
            <w:r>
              <w:rPr>
                <w:rFonts w:ascii="Times New Roman" w:eastAsia="Times New Roman" w:hAnsi="Times New Roman" w:cs="Times New Roman"/>
                <w:color w:val="030303"/>
                <w:w w:val="115"/>
                <w:sz w:val="20"/>
                <w:szCs w:val="20"/>
              </w:rPr>
              <w:t>§</w:t>
            </w:r>
            <w:r>
              <w:rPr>
                <w:rFonts w:ascii="Times New Roman" w:eastAsia="Times New Roman" w:hAnsi="Times New Roman" w:cs="Times New Roman"/>
                <w:color w:val="030303"/>
                <w:spacing w:val="-41"/>
                <w:w w:val="115"/>
                <w:sz w:val="20"/>
                <w:szCs w:val="20"/>
              </w:rPr>
              <w:t xml:space="preserve"> </w:t>
            </w:r>
            <w:r>
              <w:rPr>
                <w:rFonts w:ascii="Arial" w:eastAsia="Arial" w:hAnsi="Arial" w:cs="Arial"/>
                <w:color w:val="030303"/>
                <w:w w:val="115"/>
                <w:sz w:val="19"/>
                <w:szCs w:val="19"/>
              </w:rPr>
              <w:t>53</w:t>
            </w:r>
            <w:r>
              <w:rPr>
                <w:rFonts w:ascii="Arial" w:eastAsia="Arial" w:hAnsi="Arial" w:cs="Arial"/>
                <w:color w:val="030303"/>
                <w:spacing w:val="-14"/>
                <w:w w:val="115"/>
                <w:sz w:val="19"/>
                <w:szCs w:val="19"/>
              </w:rPr>
              <w:t xml:space="preserve">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11"/>
                <w:w w:val="90"/>
              </w:rPr>
              <w:t xml:space="preserve"> </w:t>
            </w:r>
            <w:r>
              <w:rPr>
                <w:rFonts w:ascii="Times New Roman" w:eastAsia="Times New Roman" w:hAnsi="Times New Roman" w:cs="Times New Roman"/>
                <w:i/>
                <w:color w:val="030303"/>
                <w:w w:val="90"/>
              </w:rPr>
              <w:t>M</w:t>
            </w:r>
            <w:r>
              <w:rPr>
                <w:rFonts w:ascii="Times New Roman" w:eastAsia="Times New Roman" w:hAnsi="Times New Roman" w:cs="Times New Roman"/>
                <w:i/>
                <w:color w:val="030303"/>
                <w:w w:val="90"/>
              </w:rPr>
              <w:tab/>
            </w:r>
            <w:r>
              <w:rPr>
                <w:rFonts w:ascii="Arial" w:eastAsia="Arial" w:hAnsi="Arial" w:cs="Arial"/>
                <w:color w:val="5B5B5B"/>
                <w:w w:val="135"/>
                <w:position w:val="-14"/>
                <w:sz w:val="26"/>
                <w:szCs w:val="26"/>
              </w:rPr>
              <w:t>'</w:t>
            </w:r>
          </w:p>
        </w:tc>
      </w:tr>
      <w:tr w:rsidR="00DE68F5">
        <w:trPr>
          <w:trHeight w:hRule="exact" w:val="363"/>
        </w:trPr>
        <w:tc>
          <w:tcPr>
            <w:tcW w:w="7237" w:type="dxa"/>
            <w:gridSpan w:val="2"/>
            <w:tcBorders>
              <w:top w:val="single" w:sz="6" w:space="0" w:color="1F1F1F"/>
              <w:left w:val="single" w:sz="4" w:space="0" w:color="000000"/>
              <w:bottom w:val="single" w:sz="4" w:space="0" w:color="232323"/>
              <w:right w:val="single" w:sz="6" w:space="0" w:color="0C0C0C"/>
            </w:tcBorders>
          </w:tcPr>
          <w:p w:rsidR="00DE68F5" w:rsidRDefault="00EA34A7">
            <w:pPr>
              <w:pStyle w:val="TableParagraph"/>
              <w:spacing w:before="111"/>
              <w:ind w:left="165"/>
              <w:rPr>
                <w:rFonts w:ascii="Arial" w:eastAsia="Arial" w:hAnsi="Arial" w:cs="Arial"/>
                <w:sz w:val="19"/>
                <w:szCs w:val="19"/>
              </w:rPr>
            </w:pPr>
            <w:r>
              <w:rPr>
                <w:rFonts w:ascii="Arial"/>
                <w:color w:val="030303"/>
                <w:sz w:val="19"/>
              </w:rPr>
              <w:t xml:space="preserve">LEWD </w:t>
            </w:r>
            <w:r>
              <w:rPr>
                <w:rFonts w:ascii="Arial"/>
                <w:color w:val="030303"/>
                <w:sz w:val="20"/>
              </w:rPr>
              <w:t xml:space="preserve">&amp;  </w:t>
            </w:r>
            <w:r>
              <w:rPr>
                <w:rFonts w:ascii="Arial"/>
                <w:color w:val="030303"/>
                <w:sz w:val="19"/>
              </w:rPr>
              <w:t>LASCIVIOUS</w:t>
            </w:r>
            <w:r>
              <w:rPr>
                <w:rFonts w:ascii="Arial"/>
                <w:color w:val="030303"/>
                <w:spacing w:val="43"/>
                <w:sz w:val="19"/>
              </w:rPr>
              <w:t xml:space="preserve"> </w:t>
            </w:r>
            <w:r>
              <w:rPr>
                <w:rFonts w:ascii="Arial"/>
                <w:color w:val="030303"/>
                <w:sz w:val="19"/>
              </w:rPr>
              <w:t>COHABITATION</w:t>
            </w:r>
          </w:p>
        </w:tc>
        <w:tc>
          <w:tcPr>
            <w:tcW w:w="2137" w:type="dxa"/>
            <w:tcBorders>
              <w:top w:val="single" w:sz="6" w:space="0" w:color="1F1F1F"/>
              <w:left w:val="single" w:sz="6" w:space="0" w:color="0C0C0C"/>
              <w:bottom w:val="single" w:sz="4" w:space="0" w:color="0F0F0F"/>
              <w:right w:val="single" w:sz="4" w:space="0" w:color="1F1F1F"/>
            </w:tcBorders>
          </w:tcPr>
          <w:p w:rsidR="00DE68F5" w:rsidRDefault="00EA34A7">
            <w:pPr>
              <w:pStyle w:val="TableParagraph"/>
              <w:spacing w:before="98"/>
              <w:ind w:left="134"/>
              <w:rPr>
                <w:rFonts w:ascii="Arial" w:eastAsia="Arial" w:hAnsi="Arial" w:cs="Arial"/>
                <w:sz w:val="19"/>
                <w:szCs w:val="19"/>
              </w:rPr>
            </w:pPr>
            <w:r>
              <w:rPr>
                <w:rFonts w:ascii="Arial" w:eastAsia="Arial" w:hAnsi="Arial" w:cs="Arial"/>
                <w:color w:val="030303"/>
                <w:w w:val="105"/>
                <w:sz w:val="19"/>
                <w:szCs w:val="19"/>
              </w:rPr>
              <w:t>c.</w:t>
            </w:r>
            <w:r>
              <w:rPr>
                <w:rFonts w:ascii="Arial" w:eastAsia="Arial" w:hAnsi="Arial" w:cs="Arial"/>
                <w:color w:val="030303"/>
                <w:spacing w:val="-9"/>
                <w:w w:val="105"/>
                <w:sz w:val="19"/>
                <w:szCs w:val="19"/>
              </w:rPr>
              <w:t xml:space="preserve"> </w:t>
            </w:r>
            <w:r>
              <w:rPr>
                <w:rFonts w:ascii="Arial" w:eastAsia="Arial" w:hAnsi="Arial" w:cs="Arial"/>
                <w:color w:val="030303"/>
                <w:spacing w:val="3"/>
                <w:w w:val="105"/>
                <w:sz w:val="19"/>
                <w:szCs w:val="19"/>
              </w:rPr>
              <w:t>272</w:t>
            </w:r>
            <w:r>
              <w:rPr>
                <w:rFonts w:ascii="Arial" w:eastAsia="Arial" w:hAnsi="Arial" w:cs="Arial"/>
                <w:color w:val="1C1C1C"/>
                <w:spacing w:val="3"/>
                <w:w w:val="105"/>
                <w:sz w:val="19"/>
                <w:szCs w:val="19"/>
              </w:rPr>
              <w:t>,</w:t>
            </w:r>
            <w:r>
              <w:rPr>
                <w:rFonts w:ascii="Arial" w:eastAsia="Arial" w:hAnsi="Arial" w:cs="Arial"/>
                <w:color w:val="1C1C1C"/>
                <w:spacing w:val="-12"/>
                <w:w w:val="105"/>
                <w:sz w:val="19"/>
                <w:szCs w:val="19"/>
              </w:rPr>
              <w:t xml:space="preserve"> </w:t>
            </w:r>
            <w:r>
              <w:rPr>
                <w:rFonts w:ascii="Times New Roman" w:eastAsia="Times New Roman" w:hAnsi="Times New Roman" w:cs="Times New Roman"/>
                <w:color w:val="030303"/>
                <w:w w:val="105"/>
                <w:sz w:val="20"/>
                <w:szCs w:val="20"/>
              </w:rPr>
              <w:t>§</w:t>
            </w:r>
            <w:r>
              <w:rPr>
                <w:rFonts w:ascii="Times New Roman" w:eastAsia="Times New Roman" w:hAnsi="Times New Roman" w:cs="Times New Roman"/>
                <w:color w:val="030303"/>
                <w:spacing w:val="-18"/>
                <w:w w:val="105"/>
                <w:sz w:val="20"/>
                <w:szCs w:val="20"/>
              </w:rPr>
              <w:t xml:space="preserve"> </w:t>
            </w:r>
            <w:r>
              <w:rPr>
                <w:rFonts w:ascii="Arial" w:eastAsia="Arial" w:hAnsi="Arial" w:cs="Arial"/>
                <w:color w:val="030303"/>
                <w:w w:val="105"/>
                <w:sz w:val="19"/>
                <w:szCs w:val="19"/>
              </w:rPr>
              <w:t>16</w:t>
            </w:r>
            <w:r>
              <w:rPr>
                <w:rFonts w:ascii="Arial" w:eastAsia="Arial" w:hAnsi="Arial" w:cs="Arial"/>
                <w:color w:val="030303"/>
                <w:spacing w:val="-21"/>
                <w:w w:val="105"/>
                <w:sz w:val="19"/>
                <w:szCs w:val="19"/>
              </w:rPr>
              <w:t xml:space="preserve"> </w:t>
            </w:r>
            <w:r>
              <w:rPr>
                <w:rFonts w:ascii="Times New Roman" w:eastAsia="Times New Roman" w:hAnsi="Times New Roman" w:cs="Times New Roman"/>
                <w:i/>
                <w:color w:val="030303"/>
                <w:w w:val="95"/>
              </w:rPr>
              <w:t>I</w:t>
            </w:r>
            <w:r>
              <w:rPr>
                <w:rFonts w:ascii="Times New Roman" w:eastAsia="Times New Roman" w:hAnsi="Times New Roman" w:cs="Times New Roman"/>
                <w:i/>
                <w:color w:val="030303"/>
                <w:spacing w:val="22"/>
                <w:w w:val="95"/>
              </w:rPr>
              <w:t xml:space="preserve"> </w:t>
            </w:r>
            <w:r>
              <w:rPr>
                <w:rFonts w:ascii="Arial" w:eastAsia="Arial" w:hAnsi="Arial" w:cs="Arial"/>
                <w:b/>
                <w:bCs/>
                <w:color w:val="030303"/>
                <w:w w:val="105"/>
                <w:sz w:val="19"/>
                <w:szCs w:val="19"/>
              </w:rPr>
              <w:t>F</w:t>
            </w:r>
          </w:p>
        </w:tc>
      </w:tr>
      <w:tr w:rsidR="00DE68F5">
        <w:trPr>
          <w:trHeight w:hRule="exact" w:val="368"/>
        </w:trPr>
        <w:tc>
          <w:tcPr>
            <w:tcW w:w="7237" w:type="dxa"/>
            <w:gridSpan w:val="2"/>
            <w:tcBorders>
              <w:top w:val="single" w:sz="4" w:space="0" w:color="232323"/>
              <w:left w:val="single" w:sz="4" w:space="0" w:color="000000"/>
              <w:bottom w:val="single" w:sz="6" w:space="0" w:color="232323"/>
              <w:right w:val="single" w:sz="6" w:space="0" w:color="1F1F1F"/>
            </w:tcBorders>
          </w:tcPr>
          <w:p w:rsidR="00DE68F5" w:rsidRDefault="00EA34A7">
            <w:pPr>
              <w:pStyle w:val="TableParagraph"/>
              <w:spacing w:before="132"/>
              <w:ind w:left="165"/>
              <w:rPr>
                <w:rFonts w:ascii="Arial" w:eastAsia="Arial" w:hAnsi="Arial" w:cs="Arial"/>
                <w:sz w:val="19"/>
                <w:szCs w:val="19"/>
              </w:rPr>
            </w:pPr>
            <w:r>
              <w:rPr>
                <w:rFonts w:ascii="Arial"/>
                <w:color w:val="030303"/>
                <w:sz w:val="19"/>
              </w:rPr>
              <w:t xml:space="preserve">MALICIOUS  </w:t>
            </w:r>
            <w:r>
              <w:rPr>
                <w:rFonts w:ascii="Arial"/>
                <w:color w:val="030303"/>
                <w:spacing w:val="2"/>
                <w:sz w:val="19"/>
              </w:rPr>
              <w:t>DESTRUC</w:t>
            </w:r>
            <w:r>
              <w:rPr>
                <w:rFonts w:ascii="Arial"/>
                <w:color w:val="1C1C1C"/>
                <w:spacing w:val="2"/>
                <w:sz w:val="19"/>
              </w:rPr>
              <w:t xml:space="preserve">, </w:t>
            </w:r>
            <w:r>
              <w:rPr>
                <w:rFonts w:ascii="Arial"/>
                <w:color w:val="030303"/>
                <w:sz w:val="19"/>
              </w:rPr>
              <w:t>PERS/REAL  PROP, OVER</w:t>
            </w:r>
            <w:r>
              <w:rPr>
                <w:rFonts w:ascii="Arial"/>
                <w:color w:val="030303"/>
                <w:spacing w:val="33"/>
                <w:sz w:val="19"/>
              </w:rPr>
              <w:t xml:space="preserve"> </w:t>
            </w:r>
            <w:r>
              <w:rPr>
                <w:rFonts w:ascii="Arial"/>
                <w:color w:val="030303"/>
                <w:sz w:val="19"/>
              </w:rPr>
              <w:t>$250</w:t>
            </w:r>
          </w:p>
        </w:tc>
        <w:tc>
          <w:tcPr>
            <w:tcW w:w="2137" w:type="dxa"/>
            <w:tcBorders>
              <w:top w:val="single" w:sz="4" w:space="0" w:color="0F0F0F"/>
              <w:left w:val="single" w:sz="6" w:space="0" w:color="1F1F1F"/>
              <w:bottom w:val="single" w:sz="6" w:space="0" w:color="232323"/>
              <w:right w:val="single" w:sz="4" w:space="0" w:color="1F1F1F"/>
            </w:tcBorders>
          </w:tcPr>
          <w:p w:rsidR="00DE68F5" w:rsidRDefault="00EA34A7">
            <w:pPr>
              <w:pStyle w:val="TableParagraph"/>
              <w:spacing w:before="105" w:line="251" w:lineRule="exact"/>
              <w:ind w:left="134"/>
              <w:rPr>
                <w:rFonts w:ascii="Times New Roman" w:eastAsia="Times New Roman" w:hAnsi="Times New Roman" w:cs="Times New Roman"/>
              </w:rPr>
            </w:pPr>
            <w:r>
              <w:rPr>
                <w:rFonts w:ascii="Arial" w:eastAsia="Arial" w:hAnsi="Arial" w:cs="Arial"/>
                <w:color w:val="030303"/>
                <w:w w:val="105"/>
                <w:sz w:val="19"/>
                <w:szCs w:val="19"/>
              </w:rPr>
              <w:t xml:space="preserve">c.266 </w:t>
            </w:r>
            <w:r>
              <w:rPr>
                <w:rFonts w:ascii="Times New Roman" w:eastAsia="Times New Roman" w:hAnsi="Times New Roman" w:cs="Times New Roman"/>
                <w:color w:val="030303"/>
                <w:w w:val="115"/>
                <w:sz w:val="19"/>
                <w:szCs w:val="19"/>
              </w:rPr>
              <w:t xml:space="preserve">§ </w:t>
            </w:r>
            <w:r>
              <w:rPr>
                <w:rFonts w:ascii="Arial" w:eastAsia="Arial" w:hAnsi="Arial" w:cs="Arial"/>
                <w:color w:val="030303"/>
                <w:w w:val="105"/>
                <w:sz w:val="19"/>
                <w:szCs w:val="19"/>
              </w:rPr>
              <w:t xml:space="preserve">127 </w:t>
            </w:r>
            <w:r>
              <w:rPr>
                <w:rFonts w:ascii="Times New Roman" w:eastAsia="Times New Roman" w:hAnsi="Times New Roman" w:cs="Times New Roman"/>
                <w:color w:val="030303"/>
                <w:w w:val="105"/>
              </w:rPr>
              <w:t>I</w:t>
            </w:r>
            <w:r>
              <w:rPr>
                <w:rFonts w:ascii="Times New Roman" w:eastAsia="Times New Roman" w:hAnsi="Times New Roman" w:cs="Times New Roman"/>
                <w:color w:val="030303"/>
                <w:spacing w:val="-9"/>
                <w:w w:val="105"/>
              </w:rPr>
              <w:t xml:space="preserve"> </w:t>
            </w:r>
            <w:r>
              <w:rPr>
                <w:rFonts w:ascii="Times New Roman" w:eastAsia="Times New Roman" w:hAnsi="Times New Roman" w:cs="Times New Roman"/>
                <w:color w:val="030303"/>
                <w:w w:val="105"/>
              </w:rPr>
              <w:t>F</w:t>
            </w:r>
          </w:p>
        </w:tc>
      </w:tr>
      <w:tr w:rsidR="00DE68F5">
        <w:trPr>
          <w:trHeight w:hRule="exact" w:val="368"/>
        </w:trPr>
        <w:tc>
          <w:tcPr>
            <w:tcW w:w="7237" w:type="dxa"/>
            <w:gridSpan w:val="2"/>
            <w:tcBorders>
              <w:top w:val="single" w:sz="6" w:space="0" w:color="232323"/>
              <w:left w:val="single" w:sz="4" w:space="0" w:color="000000"/>
              <w:bottom w:val="single" w:sz="4" w:space="0" w:color="1F1F1F"/>
              <w:right w:val="single" w:sz="6" w:space="0" w:color="1F1F1F"/>
            </w:tcBorders>
          </w:tcPr>
          <w:p w:rsidR="00DE68F5" w:rsidRDefault="00EA34A7">
            <w:pPr>
              <w:pStyle w:val="TableParagraph"/>
              <w:spacing w:before="125"/>
              <w:ind w:left="170"/>
              <w:rPr>
                <w:rFonts w:ascii="Arial" w:eastAsia="Arial" w:hAnsi="Arial" w:cs="Arial"/>
                <w:sz w:val="19"/>
                <w:szCs w:val="19"/>
              </w:rPr>
            </w:pPr>
            <w:r>
              <w:rPr>
                <w:rFonts w:ascii="Arial"/>
                <w:color w:val="030303"/>
                <w:w w:val="105"/>
                <w:sz w:val="19"/>
              </w:rPr>
              <w:t>MANUFACTURE/DISTRIBUTE</w:t>
            </w:r>
            <w:r>
              <w:rPr>
                <w:rFonts w:ascii="Arial"/>
                <w:color w:val="030303"/>
                <w:spacing w:val="-19"/>
                <w:w w:val="105"/>
                <w:sz w:val="19"/>
              </w:rPr>
              <w:t xml:space="preserve"> </w:t>
            </w:r>
            <w:r>
              <w:rPr>
                <w:rFonts w:ascii="Arial"/>
                <w:color w:val="030303"/>
                <w:w w:val="105"/>
                <w:sz w:val="19"/>
              </w:rPr>
              <w:t>CLASS</w:t>
            </w:r>
            <w:r>
              <w:rPr>
                <w:rFonts w:ascii="Arial"/>
                <w:color w:val="030303"/>
                <w:spacing w:val="-25"/>
                <w:w w:val="105"/>
                <w:sz w:val="19"/>
              </w:rPr>
              <w:t xml:space="preserve"> </w:t>
            </w:r>
            <w:r>
              <w:rPr>
                <w:rFonts w:ascii="Arial"/>
                <w:color w:val="030303"/>
                <w:w w:val="105"/>
                <w:sz w:val="19"/>
              </w:rPr>
              <w:t>E</w:t>
            </w:r>
            <w:r>
              <w:rPr>
                <w:rFonts w:ascii="Arial"/>
                <w:color w:val="030303"/>
                <w:spacing w:val="-36"/>
                <w:w w:val="105"/>
                <w:sz w:val="19"/>
              </w:rPr>
              <w:t xml:space="preserve"> </w:t>
            </w:r>
            <w:r>
              <w:rPr>
                <w:rFonts w:ascii="Arial"/>
                <w:color w:val="030303"/>
                <w:w w:val="105"/>
                <w:sz w:val="19"/>
              </w:rPr>
              <w:t>SUBSTANCE</w:t>
            </w:r>
          </w:p>
        </w:tc>
        <w:tc>
          <w:tcPr>
            <w:tcW w:w="2137" w:type="dxa"/>
            <w:tcBorders>
              <w:top w:val="single" w:sz="6" w:space="0" w:color="232323"/>
              <w:left w:val="single" w:sz="6" w:space="0" w:color="1F1F1F"/>
              <w:bottom w:val="single" w:sz="4" w:space="0" w:color="1F1F1F"/>
              <w:right w:val="single" w:sz="4" w:space="0" w:color="1F1F1F"/>
            </w:tcBorders>
          </w:tcPr>
          <w:p w:rsidR="00DE68F5" w:rsidRDefault="00EA34A7">
            <w:pPr>
              <w:pStyle w:val="TableParagraph"/>
              <w:spacing w:before="98"/>
              <w:ind w:left="139"/>
              <w:rPr>
                <w:rFonts w:ascii="Times New Roman" w:eastAsia="Times New Roman" w:hAnsi="Times New Roman" w:cs="Times New Roman"/>
              </w:rPr>
            </w:pPr>
            <w:r>
              <w:rPr>
                <w:rFonts w:ascii="Arial" w:eastAsia="Arial" w:hAnsi="Arial" w:cs="Arial"/>
                <w:color w:val="030303"/>
                <w:w w:val="105"/>
                <w:sz w:val="19"/>
                <w:szCs w:val="19"/>
              </w:rPr>
              <w:t xml:space="preserve">c.94C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19"/>
                <w:szCs w:val="19"/>
              </w:rPr>
              <w:t xml:space="preserve">32D(a) </w:t>
            </w:r>
            <w:r>
              <w:rPr>
                <w:rFonts w:ascii="Times New Roman" w:eastAsia="Times New Roman" w:hAnsi="Times New Roman" w:cs="Times New Roman"/>
                <w:i/>
                <w:color w:val="030303"/>
                <w:w w:val="85"/>
              </w:rPr>
              <w:t>I</w:t>
            </w:r>
            <w:r>
              <w:rPr>
                <w:rFonts w:ascii="Times New Roman" w:eastAsia="Times New Roman" w:hAnsi="Times New Roman" w:cs="Times New Roman"/>
                <w:i/>
                <w:color w:val="030303"/>
                <w:spacing w:val="5"/>
                <w:w w:val="85"/>
              </w:rPr>
              <w:t xml:space="preserve"> </w:t>
            </w:r>
            <w:r>
              <w:rPr>
                <w:rFonts w:ascii="Times New Roman" w:eastAsia="Times New Roman" w:hAnsi="Times New Roman" w:cs="Times New Roman"/>
                <w:i/>
                <w:color w:val="030303"/>
                <w:w w:val="85"/>
              </w:rPr>
              <w:t>M</w:t>
            </w:r>
          </w:p>
        </w:tc>
      </w:tr>
      <w:tr w:rsidR="00DE68F5">
        <w:trPr>
          <w:trHeight w:hRule="exact" w:val="353"/>
        </w:trPr>
        <w:tc>
          <w:tcPr>
            <w:tcW w:w="7237" w:type="dxa"/>
            <w:gridSpan w:val="2"/>
            <w:tcBorders>
              <w:top w:val="single" w:sz="4" w:space="0" w:color="1F1F1F"/>
              <w:left w:val="single" w:sz="4" w:space="0" w:color="000000"/>
              <w:bottom w:val="single" w:sz="4" w:space="0" w:color="1F1F1F"/>
              <w:right w:val="single" w:sz="6" w:space="0" w:color="1F1F1F"/>
            </w:tcBorders>
          </w:tcPr>
          <w:p w:rsidR="00DE68F5" w:rsidRDefault="00EA34A7">
            <w:pPr>
              <w:pStyle w:val="TableParagraph"/>
              <w:spacing w:before="127" w:line="216" w:lineRule="exact"/>
              <w:ind w:left="170"/>
              <w:rPr>
                <w:rFonts w:ascii="Arial" w:eastAsia="Arial" w:hAnsi="Arial" w:cs="Arial"/>
                <w:sz w:val="19"/>
                <w:szCs w:val="19"/>
              </w:rPr>
            </w:pPr>
            <w:r>
              <w:rPr>
                <w:rFonts w:ascii="Arial"/>
                <w:color w:val="030303"/>
                <w:sz w:val="19"/>
              </w:rPr>
              <w:t>MISUSE  SEX  OFFENDER</w:t>
            </w:r>
            <w:r>
              <w:rPr>
                <w:rFonts w:ascii="Arial"/>
                <w:color w:val="030303"/>
                <w:spacing w:val="5"/>
                <w:sz w:val="19"/>
              </w:rPr>
              <w:t xml:space="preserve"> </w:t>
            </w:r>
            <w:r>
              <w:rPr>
                <w:rFonts w:ascii="Arial"/>
                <w:color w:val="030303"/>
                <w:sz w:val="19"/>
              </w:rPr>
              <w:t>REGISTRY</w:t>
            </w:r>
          </w:p>
        </w:tc>
        <w:tc>
          <w:tcPr>
            <w:tcW w:w="2137" w:type="dxa"/>
            <w:tcBorders>
              <w:top w:val="single" w:sz="4" w:space="0" w:color="1F1F1F"/>
              <w:left w:val="single" w:sz="6" w:space="0" w:color="1F1F1F"/>
              <w:bottom w:val="single" w:sz="4" w:space="0" w:color="1F1F1F"/>
              <w:right w:val="single" w:sz="4" w:space="0" w:color="1F1F1F"/>
            </w:tcBorders>
          </w:tcPr>
          <w:p w:rsidR="00DE68F5" w:rsidRDefault="00EA34A7">
            <w:pPr>
              <w:pStyle w:val="TableParagraph"/>
              <w:spacing w:before="118"/>
              <w:ind w:left="139"/>
              <w:rPr>
                <w:rFonts w:ascii="Arial" w:eastAsia="Arial" w:hAnsi="Arial" w:cs="Arial"/>
                <w:sz w:val="19"/>
                <w:szCs w:val="19"/>
              </w:rPr>
            </w:pPr>
            <w:r>
              <w:rPr>
                <w:rFonts w:ascii="Arial" w:eastAsia="Arial" w:hAnsi="Arial" w:cs="Arial"/>
                <w:color w:val="030303"/>
                <w:w w:val="110"/>
                <w:sz w:val="19"/>
                <w:szCs w:val="19"/>
              </w:rPr>
              <w:t>c.</w:t>
            </w:r>
            <w:r>
              <w:rPr>
                <w:rFonts w:ascii="Arial" w:eastAsia="Arial" w:hAnsi="Arial" w:cs="Arial"/>
                <w:color w:val="030303"/>
                <w:spacing w:val="-11"/>
                <w:w w:val="110"/>
                <w:sz w:val="19"/>
                <w:szCs w:val="19"/>
              </w:rPr>
              <w:t xml:space="preserve"> </w:t>
            </w:r>
            <w:r>
              <w:rPr>
                <w:rFonts w:ascii="Arial" w:eastAsia="Arial" w:hAnsi="Arial" w:cs="Arial"/>
                <w:color w:val="030303"/>
                <w:spacing w:val="4"/>
                <w:w w:val="110"/>
                <w:sz w:val="19"/>
                <w:szCs w:val="19"/>
              </w:rPr>
              <w:t>6</w:t>
            </w:r>
            <w:r>
              <w:rPr>
                <w:rFonts w:ascii="Arial" w:eastAsia="Arial" w:hAnsi="Arial" w:cs="Arial"/>
                <w:color w:val="1C1C1C"/>
                <w:spacing w:val="4"/>
                <w:w w:val="110"/>
                <w:sz w:val="19"/>
                <w:szCs w:val="19"/>
              </w:rPr>
              <w:t>,</w:t>
            </w:r>
            <w:r>
              <w:rPr>
                <w:rFonts w:ascii="Arial" w:eastAsia="Arial" w:hAnsi="Arial" w:cs="Arial"/>
                <w:color w:val="1C1C1C"/>
                <w:spacing w:val="-28"/>
                <w:w w:val="110"/>
                <w:sz w:val="19"/>
                <w:szCs w:val="19"/>
              </w:rPr>
              <w:t xml:space="preserve"> </w:t>
            </w:r>
            <w:r>
              <w:rPr>
                <w:rFonts w:ascii="Times New Roman" w:eastAsia="Times New Roman" w:hAnsi="Times New Roman" w:cs="Times New Roman"/>
                <w:color w:val="030303"/>
                <w:w w:val="120"/>
                <w:sz w:val="19"/>
                <w:szCs w:val="19"/>
              </w:rPr>
              <w:t>§</w:t>
            </w:r>
            <w:r>
              <w:rPr>
                <w:rFonts w:ascii="Times New Roman" w:eastAsia="Times New Roman" w:hAnsi="Times New Roman" w:cs="Times New Roman"/>
                <w:color w:val="030303"/>
                <w:spacing w:val="-25"/>
                <w:w w:val="120"/>
                <w:sz w:val="19"/>
                <w:szCs w:val="19"/>
              </w:rPr>
              <w:t xml:space="preserve"> </w:t>
            </w:r>
            <w:r>
              <w:rPr>
                <w:rFonts w:ascii="Arial" w:eastAsia="Arial" w:hAnsi="Arial" w:cs="Arial"/>
                <w:color w:val="030303"/>
                <w:w w:val="110"/>
                <w:sz w:val="19"/>
                <w:szCs w:val="19"/>
              </w:rPr>
              <w:t>178</w:t>
            </w:r>
            <w:r>
              <w:rPr>
                <w:rFonts w:ascii="Arial" w:eastAsia="Arial" w:hAnsi="Arial" w:cs="Arial"/>
                <w:color w:val="030303"/>
                <w:spacing w:val="-28"/>
                <w:w w:val="110"/>
                <w:sz w:val="19"/>
                <w:szCs w:val="19"/>
              </w:rPr>
              <w:t xml:space="preserve"> </w:t>
            </w:r>
            <w:r>
              <w:rPr>
                <w:rFonts w:ascii="Arial" w:eastAsia="Arial" w:hAnsi="Arial" w:cs="Arial"/>
                <w:color w:val="030303"/>
                <w:w w:val="110"/>
                <w:sz w:val="19"/>
                <w:szCs w:val="19"/>
              </w:rPr>
              <w:t>/</w:t>
            </w:r>
          </w:p>
        </w:tc>
      </w:tr>
      <w:tr w:rsidR="00DE68F5">
        <w:trPr>
          <w:trHeight w:hRule="exact" w:val="365"/>
        </w:trPr>
        <w:tc>
          <w:tcPr>
            <w:tcW w:w="7237" w:type="dxa"/>
            <w:gridSpan w:val="2"/>
            <w:tcBorders>
              <w:top w:val="single" w:sz="4" w:space="0" w:color="1F1F1F"/>
              <w:left w:val="single" w:sz="4" w:space="0" w:color="000000"/>
              <w:bottom w:val="nil"/>
              <w:right w:val="single" w:sz="4" w:space="0" w:color="232323"/>
            </w:tcBorders>
          </w:tcPr>
          <w:p w:rsidR="00DE68F5" w:rsidRDefault="00EA34A7">
            <w:pPr>
              <w:pStyle w:val="TableParagraph"/>
              <w:spacing w:before="132"/>
              <w:ind w:left="175"/>
              <w:rPr>
                <w:rFonts w:ascii="Arial" w:eastAsia="Arial" w:hAnsi="Arial" w:cs="Arial"/>
                <w:sz w:val="19"/>
                <w:szCs w:val="19"/>
              </w:rPr>
            </w:pPr>
            <w:r>
              <w:rPr>
                <w:rFonts w:ascii="Arial"/>
                <w:color w:val="030303"/>
                <w:w w:val="105"/>
                <w:sz w:val="19"/>
              </w:rPr>
              <w:t>NONSUPPORT OF MINOR CHILD OUT OF</w:t>
            </w:r>
            <w:r>
              <w:rPr>
                <w:rFonts w:ascii="Arial"/>
                <w:color w:val="030303"/>
                <w:spacing w:val="-5"/>
                <w:w w:val="105"/>
                <w:sz w:val="19"/>
              </w:rPr>
              <w:t xml:space="preserve"> </w:t>
            </w:r>
            <w:r>
              <w:rPr>
                <w:rFonts w:ascii="Arial"/>
                <w:color w:val="030303"/>
                <w:w w:val="105"/>
                <w:sz w:val="19"/>
              </w:rPr>
              <w:t>WEDLOCK</w:t>
            </w:r>
          </w:p>
        </w:tc>
        <w:tc>
          <w:tcPr>
            <w:tcW w:w="2137" w:type="dxa"/>
            <w:tcBorders>
              <w:top w:val="single" w:sz="4" w:space="0" w:color="1F1F1F"/>
              <w:left w:val="single" w:sz="4" w:space="0" w:color="232323"/>
              <w:bottom w:val="single" w:sz="4" w:space="0" w:color="181818"/>
              <w:right w:val="single" w:sz="4" w:space="0" w:color="1C1C1C"/>
            </w:tcBorders>
          </w:tcPr>
          <w:p w:rsidR="00DE68F5" w:rsidRDefault="00EA34A7">
            <w:pPr>
              <w:pStyle w:val="TableParagraph"/>
              <w:spacing w:before="100"/>
              <w:ind w:left="146"/>
              <w:rPr>
                <w:rFonts w:ascii="Times New Roman" w:eastAsia="Times New Roman" w:hAnsi="Times New Roman" w:cs="Times New Roman"/>
              </w:rPr>
            </w:pPr>
            <w:r>
              <w:rPr>
                <w:rFonts w:ascii="Arial" w:eastAsia="Arial" w:hAnsi="Arial" w:cs="Arial"/>
                <w:color w:val="030303"/>
                <w:w w:val="105"/>
                <w:sz w:val="19"/>
                <w:szCs w:val="19"/>
              </w:rPr>
              <w:t xml:space="preserve">c.273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15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8"/>
                <w:w w:val="90"/>
              </w:rPr>
              <w:t xml:space="preserve"> </w:t>
            </w:r>
            <w:r>
              <w:rPr>
                <w:rFonts w:ascii="Times New Roman" w:eastAsia="Times New Roman" w:hAnsi="Times New Roman" w:cs="Times New Roman"/>
                <w:i/>
                <w:color w:val="030303"/>
                <w:w w:val="90"/>
              </w:rPr>
              <w:t>M</w:t>
            </w:r>
          </w:p>
        </w:tc>
      </w:tr>
      <w:tr w:rsidR="00DE68F5">
        <w:trPr>
          <w:trHeight w:hRule="exact" w:val="437"/>
        </w:trPr>
        <w:tc>
          <w:tcPr>
            <w:tcW w:w="7237" w:type="dxa"/>
            <w:gridSpan w:val="2"/>
            <w:tcBorders>
              <w:top w:val="nil"/>
              <w:left w:val="single" w:sz="4" w:space="0" w:color="000000"/>
              <w:bottom w:val="single" w:sz="4" w:space="0" w:color="3F3F3F"/>
              <w:right w:val="single" w:sz="4" w:space="0" w:color="232323"/>
            </w:tcBorders>
          </w:tcPr>
          <w:p w:rsidR="00DE68F5" w:rsidRDefault="00EA34A7">
            <w:pPr>
              <w:pStyle w:val="TableParagraph"/>
              <w:spacing w:before="134"/>
              <w:ind w:left="175"/>
              <w:rPr>
                <w:rFonts w:ascii="Arial" w:eastAsia="Arial" w:hAnsi="Arial" w:cs="Arial"/>
                <w:sz w:val="19"/>
                <w:szCs w:val="19"/>
              </w:rPr>
            </w:pPr>
            <w:r>
              <w:rPr>
                <w:rFonts w:ascii="Arial"/>
                <w:color w:val="030303"/>
                <w:w w:val="105"/>
                <w:sz w:val="19"/>
              </w:rPr>
              <w:t>NONSUPPORT OF MINOR</w:t>
            </w:r>
            <w:r>
              <w:rPr>
                <w:rFonts w:ascii="Arial"/>
                <w:color w:val="030303"/>
                <w:spacing w:val="2"/>
                <w:w w:val="105"/>
                <w:sz w:val="19"/>
              </w:rPr>
              <w:t xml:space="preserve"> </w:t>
            </w:r>
            <w:r>
              <w:rPr>
                <w:rFonts w:ascii="Arial"/>
                <w:color w:val="030303"/>
                <w:w w:val="105"/>
                <w:sz w:val="19"/>
              </w:rPr>
              <w:t>CHILD(REN)</w:t>
            </w:r>
          </w:p>
        </w:tc>
        <w:tc>
          <w:tcPr>
            <w:tcW w:w="2137" w:type="dxa"/>
            <w:tcBorders>
              <w:top w:val="single" w:sz="4" w:space="0" w:color="181818"/>
              <w:left w:val="single" w:sz="4" w:space="0" w:color="232323"/>
              <w:bottom w:val="single" w:sz="4" w:space="0" w:color="000000"/>
              <w:right w:val="single" w:sz="4" w:space="0" w:color="1C1C1C"/>
            </w:tcBorders>
          </w:tcPr>
          <w:p w:rsidR="00DE68F5" w:rsidRDefault="00EA34A7">
            <w:pPr>
              <w:pStyle w:val="TableParagraph"/>
              <w:spacing w:before="98"/>
              <w:ind w:left="141"/>
              <w:rPr>
                <w:rFonts w:ascii="Times New Roman" w:eastAsia="Times New Roman" w:hAnsi="Times New Roman" w:cs="Times New Roman"/>
              </w:rPr>
            </w:pPr>
            <w:r>
              <w:rPr>
                <w:rFonts w:ascii="Arial" w:eastAsia="Arial" w:hAnsi="Arial" w:cs="Arial"/>
                <w:color w:val="030303"/>
                <w:sz w:val="19"/>
                <w:szCs w:val="19"/>
              </w:rPr>
              <w:t xml:space="preserve">c.273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1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45"/>
                <w:w w:val="90"/>
              </w:rPr>
              <w:t xml:space="preserve"> </w:t>
            </w:r>
            <w:r>
              <w:rPr>
                <w:rFonts w:ascii="Times New Roman" w:eastAsia="Times New Roman" w:hAnsi="Times New Roman" w:cs="Times New Roman"/>
                <w:i/>
                <w:color w:val="030303"/>
                <w:w w:val="90"/>
              </w:rPr>
              <w:t>M</w:t>
            </w:r>
          </w:p>
        </w:tc>
      </w:tr>
      <w:tr w:rsidR="00DE68F5">
        <w:trPr>
          <w:trHeight w:hRule="exact" w:val="293"/>
        </w:trPr>
        <w:tc>
          <w:tcPr>
            <w:tcW w:w="7237" w:type="dxa"/>
            <w:gridSpan w:val="2"/>
            <w:tcBorders>
              <w:top w:val="single" w:sz="4" w:space="0" w:color="3F3F3F"/>
              <w:left w:val="single" w:sz="4" w:space="0" w:color="000000"/>
              <w:bottom w:val="single" w:sz="4" w:space="0" w:color="1F1F1F"/>
              <w:right w:val="single" w:sz="4" w:space="0" w:color="232323"/>
            </w:tcBorders>
          </w:tcPr>
          <w:p w:rsidR="00DE68F5" w:rsidRDefault="00EA34A7">
            <w:pPr>
              <w:pStyle w:val="TableParagraph"/>
              <w:spacing w:before="56"/>
              <w:ind w:left="175"/>
              <w:rPr>
                <w:rFonts w:ascii="Arial" w:eastAsia="Arial" w:hAnsi="Arial" w:cs="Arial"/>
                <w:sz w:val="19"/>
                <w:szCs w:val="19"/>
              </w:rPr>
            </w:pPr>
            <w:r>
              <w:rPr>
                <w:rFonts w:ascii="Arial"/>
                <w:color w:val="030303"/>
                <w:sz w:val="19"/>
              </w:rPr>
              <w:t>OBSCENE  TELEPHONE</w:t>
            </w:r>
            <w:r>
              <w:rPr>
                <w:rFonts w:ascii="Arial"/>
                <w:color w:val="030303"/>
                <w:spacing w:val="44"/>
                <w:sz w:val="19"/>
              </w:rPr>
              <w:t xml:space="preserve"> </w:t>
            </w:r>
            <w:r>
              <w:rPr>
                <w:rFonts w:ascii="Arial"/>
                <w:color w:val="030303"/>
                <w:sz w:val="19"/>
              </w:rPr>
              <w:t>CALLS</w:t>
            </w:r>
          </w:p>
        </w:tc>
        <w:tc>
          <w:tcPr>
            <w:tcW w:w="2137" w:type="dxa"/>
            <w:tcBorders>
              <w:top w:val="single" w:sz="4" w:space="0" w:color="000000"/>
              <w:left w:val="single" w:sz="4" w:space="0" w:color="232323"/>
              <w:bottom w:val="single" w:sz="4" w:space="0" w:color="1F1F1F"/>
              <w:right w:val="single" w:sz="4" w:space="0" w:color="1C1C1C"/>
            </w:tcBorders>
          </w:tcPr>
          <w:p w:rsidR="00DE68F5" w:rsidRDefault="00EA34A7">
            <w:pPr>
              <w:pStyle w:val="TableParagraph"/>
              <w:spacing w:before="28"/>
              <w:ind w:left="146"/>
              <w:rPr>
                <w:rFonts w:ascii="Times New Roman" w:eastAsia="Times New Roman" w:hAnsi="Times New Roman" w:cs="Times New Roman"/>
              </w:rPr>
            </w:pPr>
            <w:r>
              <w:rPr>
                <w:rFonts w:ascii="Arial" w:eastAsia="Arial" w:hAnsi="Arial" w:cs="Arial"/>
                <w:color w:val="030303"/>
                <w:w w:val="105"/>
                <w:sz w:val="19"/>
                <w:szCs w:val="19"/>
              </w:rPr>
              <w:t xml:space="preserve">c.269 </w:t>
            </w:r>
            <w:r>
              <w:rPr>
                <w:rFonts w:ascii="Times New Roman" w:eastAsia="Times New Roman" w:hAnsi="Times New Roman" w:cs="Times New Roman"/>
                <w:color w:val="030303"/>
                <w:w w:val="105"/>
                <w:sz w:val="20"/>
                <w:szCs w:val="20"/>
              </w:rPr>
              <w:t xml:space="preserve">§ </w:t>
            </w:r>
            <w:r>
              <w:rPr>
                <w:rFonts w:ascii="Arial" w:eastAsia="Arial" w:hAnsi="Arial" w:cs="Arial"/>
                <w:color w:val="030303"/>
                <w:w w:val="105"/>
                <w:sz w:val="19"/>
                <w:szCs w:val="19"/>
              </w:rPr>
              <w:t xml:space="preserve">14A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3"/>
                <w:w w:val="90"/>
              </w:rPr>
              <w:t xml:space="preserve"> </w:t>
            </w:r>
            <w:r>
              <w:rPr>
                <w:rFonts w:ascii="Times New Roman" w:eastAsia="Times New Roman" w:hAnsi="Times New Roman" w:cs="Times New Roman"/>
                <w:i/>
                <w:color w:val="030303"/>
                <w:w w:val="90"/>
              </w:rPr>
              <w:t>M</w:t>
            </w:r>
          </w:p>
        </w:tc>
      </w:tr>
      <w:tr w:rsidR="00DE68F5">
        <w:trPr>
          <w:trHeight w:hRule="exact" w:val="369"/>
        </w:trPr>
        <w:tc>
          <w:tcPr>
            <w:tcW w:w="7237" w:type="dxa"/>
            <w:gridSpan w:val="2"/>
            <w:tcBorders>
              <w:top w:val="single" w:sz="4" w:space="0" w:color="1F1F1F"/>
              <w:left w:val="single" w:sz="4" w:space="0" w:color="000000"/>
              <w:bottom w:val="single" w:sz="4" w:space="0" w:color="1F1F1F"/>
              <w:right w:val="single" w:sz="4" w:space="0" w:color="232323"/>
            </w:tcBorders>
          </w:tcPr>
          <w:p w:rsidR="00DE68F5" w:rsidRDefault="00EA34A7">
            <w:pPr>
              <w:pStyle w:val="TableParagraph"/>
              <w:spacing w:before="131"/>
              <w:ind w:left="175"/>
              <w:rPr>
                <w:rFonts w:ascii="Arial" w:eastAsia="Arial" w:hAnsi="Arial" w:cs="Arial"/>
                <w:sz w:val="19"/>
                <w:szCs w:val="19"/>
              </w:rPr>
            </w:pPr>
            <w:r>
              <w:rPr>
                <w:rFonts w:ascii="Arial"/>
                <w:color w:val="030303"/>
                <w:w w:val="105"/>
                <w:sz w:val="19"/>
              </w:rPr>
              <w:t>OBSTRUCT</w:t>
            </w:r>
            <w:r>
              <w:rPr>
                <w:rFonts w:ascii="Arial"/>
                <w:color w:val="030303"/>
                <w:spacing w:val="-22"/>
                <w:w w:val="105"/>
                <w:sz w:val="19"/>
              </w:rPr>
              <w:t xml:space="preserve"> </w:t>
            </w:r>
            <w:r>
              <w:rPr>
                <w:rFonts w:ascii="Arial"/>
                <w:color w:val="030303"/>
                <w:w w:val="105"/>
                <w:sz w:val="19"/>
              </w:rPr>
              <w:t>JUSTICE</w:t>
            </w:r>
          </w:p>
        </w:tc>
        <w:tc>
          <w:tcPr>
            <w:tcW w:w="2137" w:type="dxa"/>
            <w:tcBorders>
              <w:top w:val="single" w:sz="4" w:space="0" w:color="1F1F1F"/>
              <w:left w:val="single" w:sz="4" w:space="0" w:color="232323"/>
              <w:bottom w:val="single" w:sz="4" w:space="0" w:color="1C1C1C"/>
              <w:right w:val="single" w:sz="4" w:space="0" w:color="1C1C1C"/>
            </w:tcBorders>
          </w:tcPr>
          <w:p w:rsidR="00DE68F5" w:rsidRDefault="00EA34A7">
            <w:pPr>
              <w:pStyle w:val="TableParagraph"/>
              <w:spacing w:before="99"/>
              <w:ind w:left="151"/>
              <w:rPr>
                <w:rFonts w:ascii="Times New Roman" w:eastAsia="Times New Roman" w:hAnsi="Times New Roman" w:cs="Times New Roman"/>
              </w:rPr>
            </w:pPr>
            <w:r>
              <w:rPr>
                <w:rFonts w:ascii="Arial" w:eastAsia="Arial" w:hAnsi="Arial" w:cs="Arial"/>
                <w:color w:val="030303"/>
                <w:sz w:val="19"/>
                <w:szCs w:val="19"/>
              </w:rPr>
              <w:t xml:space="preserve">c.268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34 </w:t>
            </w:r>
            <w:r>
              <w:rPr>
                <w:rFonts w:ascii="Times New Roman" w:eastAsia="Times New Roman" w:hAnsi="Times New Roman" w:cs="Times New Roman"/>
                <w:i/>
                <w:color w:val="030303"/>
                <w:w w:val="95"/>
              </w:rPr>
              <w:t>I</w:t>
            </w:r>
            <w:r>
              <w:rPr>
                <w:rFonts w:ascii="Times New Roman" w:eastAsia="Times New Roman" w:hAnsi="Times New Roman" w:cs="Times New Roman"/>
                <w:i/>
                <w:color w:val="030303"/>
                <w:spacing w:val="16"/>
                <w:w w:val="95"/>
              </w:rPr>
              <w:t xml:space="preserve"> </w:t>
            </w:r>
            <w:r>
              <w:rPr>
                <w:rFonts w:ascii="Times New Roman" w:eastAsia="Times New Roman" w:hAnsi="Times New Roman" w:cs="Times New Roman"/>
                <w:i/>
                <w:color w:val="030303"/>
                <w:w w:val="95"/>
              </w:rPr>
              <w:t>M</w:t>
            </w:r>
          </w:p>
        </w:tc>
      </w:tr>
      <w:tr w:rsidR="00DE68F5">
        <w:trPr>
          <w:trHeight w:hRule="exact" w:val="363"/>
        </w:trPr>
        <w:tc>
          <w:tcPr>
            <w:tcW w:w="7237" w:type="dxa"/>
            <w:gridSpan w:val="2"/>
            <w:tcBorders>
              <w:top w:val="single" w:sz="4" w:space="0" w:color="1F1F1F"/>
              <w:left w:val="single" w:sz="4" w:space="0" w:color="000000"/>
              <w:bottom w:val="single" w:sz="4" w:space="0" w:color="1F1F1F"/>
              <w:right w:val="single" w:sz="4" w:space="0" w:color="232323"/>
            </w:tcBorders>
          </w:tcPr>
          <w:p w:rsidR="00DE68F5" w:rsidRDefault="00EA34A7">
            <w:pPr>
              <w:pStyle w:val="TableParagraph"/>
              <w:spacing w:before="115"/>
              <w:ind w:left="175"/>
              <w:rPr>
                <w:rFonts w:ascii="Arial" w:eastAsia="Arial" w:hAnsi="Arial" w:cs="Arial"/>
                <w:sz w:val="19"/>
                <w:szCs w:val="19"/>
              </w:rPr>
            </w:pPr>
            <w:r>
              <w:rPr>
                <w:rFonts w:ascii="Arial"/>
                <w:color w:val="030303"/>
                <w:sz w:val="19"/>
              </w:rPr>
              <w:t xml:space="preserve">OPEN  </w:t>
            </w:r>
            <w:r>
              <w:rPr>
                <w:rFonts w:ascii="Arial"/>
                <w:color w:val="030303"/>
                <w:sz w:val="20"/>
              </w:rPr>
              <w:t xml:space="preserve">&amp; </w:t>
            </w:r>
            <w:r>
              <w:rPr>
                <w:rFonts w:ascii="Arial"/>
                <w:color w:val="030303"/>
                <w:sz w:val="19"/>
              </w:rPr>
              <w:t>GROSS</w:t>
            </w:r>
            <w:r>
              <w:rPr>
                <w:rFonts w:ascii="Arial"/>
                <w:color w:val="030303"/>
                <w:spacing w:val="38"/>
                <w:sz w:val="19"/>
              </w:rPr>
              <w:t xml:space="preserve"> </w:t>
            </w:r>
            <w:r>
              <w:rPr>
                <w:rFonts w:ascii="Arial"/>
                <w:color w:val="030303"/>
                <w:sz w:val="19"/>
              </w:rPr>
              <w:t>LEWDNESS</w:t>
            </w:r>
          </w:p>
        </w:tc>
        <w:tc>
          <w:tcPr>
            <w:tcW w:w="2137" w:type="dxa"/>
            <w:tcBorders>
              <w:top w:val="single" w:sz="4" w:space="0" w:color="1C1C1C"/>
              <w:left w:val="single" w:sz="4" w:space="0" w:color="232323"/>
              <w:bottom w:val="single" w:sz="4" w:space="0" w:color="1F1F1F"/>
              <w:right w:val="single" w:sz="4" w:space="0" w:color="1C1C1C"/>
            </w:tcBorders>
          </w:tcPr>
          <w:p w:rsidR="00DE68F5" w:rsidRDefault="00EA34A7">
            <w:pPr>
              <w:pStyle w:val="TableParagraph"/>
              <w:spacing w:before="102" w:line="251" w:lineRule="exact"/>
              <w:ind w:left="156"/>
              <w:rPr>
                <w:rFonts w:ascii="Times New Roman" w:eastAsia="Times New Roman" w:hAnsi="Times New Roman" w:cs="Times New Roman"/>
              </w:rPr>
            </w:pPr>
            <w:r>
              <w:rPr>
                <w:rFonts w:ascii="Arial" w:eastAsia="Arial" w:hAnsi="Arial" w:cs="Arial"/>
                <w:color w:val="030303"/>
                <w:sz w:val="19"/>
                <w:szCs w:val="19"/>
              </w:rPr>
              <w:t xml:space="preserve">c.272 </w:t>
            </w:r>
            <w:r>
              <w:rPr>
                <w:rFonts w:ascii="Times New Roman" w:eastAsia="Times New Roman" w:hAnsi="Times New Roman" w:cs="Times New Roman"/>
                <w:color w:val="030303"/>
                <w:sz w:val="21"/>
                <w:szCs w:val="21"/>
              </w:rPr>
              <w:t xml:space="preserve">§ </w:t>
            </w:r>
            <w:r>
              <w:rPr>
                <w:rFonts w:ascii="Arial" w:eastAsia="Arial" w:hAnsi="Arial" w:cs="Arial"/>
                <w:color w:val="030303"/>
                <w:sz w:val="19"/>
                <w:szCs w:val="19"/>
              </w:rPr>
              <w:t xml:space="preserve">16  </w:t>
            </w:r>
            <w:r>
              <w:rPr>
                <w:rFonts w:ascii="Times New Roman" w:eastAsia="Times New Roman" w:hAnsi="Times New Roman" w:cs="Times New Roman"/>
                <w:color w:val="030303"/>
              </w:rPr>
              <w:t>I</w:t>
            </w:r>
            <w:r>
              <w:rPr>
                <w:rFonts w:ascii="Times New Roman" w:eastAsia="Times New Roman" w:hAnsi="Times New Roman" w:cs="Times New Roman"/>
                <w:color w:val="030303"/>
                <w:spacing w:val="-2"/>
              </w:rPr>
              <w:t xml:space="preserve"> </w:t>
            </w:r>
            <w:r>
              <w:rPr>
                <w:rFonts w:ascii="Times New Roman" w:eastAsia="Times New Roman" w:hAnsi="Times New Roman" w:cs="Times New Roman"/>
                <w:color w:val="030303"/>
              </w:rPr>
              <w:t>F</w:t>
            </w:r>
          </w:p>
        </w:tc>
      </w:tr>
      <w:tr w:rsidR="00DE68F5">
        <w:trPr>
          <w:trHeight w:hRule="exact" w:val="365"/>
        </w:trPr>
        <w:tc>
          <w:tcPr>
            <w:tcW w:w="7237" w:type="dxa"/>
            <w:gridSpan w:val="2"/>
            <w:tcBorders>
              <w:top w:val="single" w:sz="4" w:space="0" w:color="1F1F1F"/>
              <w:left w:val="single" w:sz="4" w:space="0" w:color="000000"/>
              <w:bottom w:val="single" w:sz="4" w:space="0" w:color="1F1F1F"/>
              <w:right w:val="single" w:sz="4" w:space="0" w:color="232323"/>
            </w:tcBorders>
          </w:tcPr>
          <w:p w:rsidR="00DE68F5" w:rsidRDefault="00EA34A7">
            <w:pPr>
              <w:pStyle w:val="TableParagraph"/>
              <w:spacing w:before="125"/>
              <w:ind w:left="179"/>
              <w:rPr>
                <w:rFonts w:ascii="Arial" w:eastAsia="Arial" w:hAnsi="Arial" w:cs="Arial"/>
                <w:sz w:val="19"/>
                <w:szCs w:val="19"/>
              </w:rPr>
            </w:pPr>
            <w:r>
              <w:rPr>
                <w:rFonts w:ascii="Arial"/>
                <w:color w:val="030303"/>
                <w:w w:val="105"/>
                <w:sz w:val="19"/>
              </w:rPr>
              <w:t>OPERATE</w:t>
            </w:r>
            <w:r>
              <w:rPr>
                <w:rFonts w:ascii="Arial"/>
                <w:color w:val="030303"/>
                <w:spacing w:val="-5"/>
                <w:w w:val="105"/>
                <w:sz w:val="19"/>
              </w:rPr>
              <w:t xml:space="preserve"> </w:t>
            </w:r>
            <w:r>
              <w:rPr>
                <w:rFonts w:ascii="Arial"/>
                <w:color w:val="030303"/>
                <w:w w:val="105"/>
                <w:sz w:val="19"/>
              </w:rPr>
              <w:t>MN</w:t>
            </w:r>
            <w:r>
              <w:rPr>
                <w:rFonts w:ascii="Arial"/>
                <w:color w:val="030303"/>
                <w:spacing w:val="-37"/>
                <w:w w:val="105"/>
                <w:sz w:val="19"/>
              </w:rPr>
              <w:t xml:space="preserve"> </w:t>
            </w:r>
            <w:r>
              <w:rPr>
                <w:rFonts w:ascii="Arial"/>
                <w:color w:val="030303"/>
                <w:w w:val="105"/>
                <w:sz w:val="19"/>
              </w:rPr>
              <w:t>AFTER</w:t>
            </w:r>
            <w:r>
              <w:rPr>
                <w:rFonts w:ascii="Arial"/>
                <w:color w:val="030303"/>
                <w:spacing w:val="10"/>
                <w:w w:val="105"/>
                <w:sz w:val="19"/>
              </w:rPr>
              <w:t xml:space="preserve"> </w:t>
            </w:r>
            <w:r>
              <w:rPr>
                <w:rFonts w:ascii="Arial"/>
                <w:color w:val="030303"/>
                <w:w w:val="105"/>
                <w:sz w:val="19"/>
              </w:rPr>
              <w:t>LICENSE</w:t>
            </w:r>
            <w:r>
              <w:rPr>
                <w:rFonts w:ascii="Arial"/>
                <w:color w:val="030303"/>
                <w:spacing w:val="-2"/>
                <w:w w:val="105"/>
                <w:sz w:val="19"/>
              </w:rPr>
              <w:t xml:space="preserve"> </w:t>
            </w:r>
            <w:r>
              <w:rPr>
                <w:rFonts w:ascii="Arial"/>
                <w:color w:val="030303"/>
                <w:w w:val="105"/>
                <w:sz w:val="19"/>
              </w:rPr>
              <w:t>REVOKED</w:t>
            </w:r>
            <w:r>
              <w:rPr>
                <w:rFonts w:ascii="Arial"/>
                <w:color w:val="030303"/>
                <w:spacing w:val="-4"/>
                <w:w w:val="105"/>
                <w:sz w:val="19"/>
              </w:rPr>
              <w:t xml:space="preserve"> </w:t>
            </w:r>
            <w:r>
              <w:rPr>
                <w:rFonts w:ascii="Arial"/>
                <w:color w:val="030303"/>
                <w:w w:val="105"/>
                <w:sz w:val="19"/>
              </w:rPr>
              <w:t>FOR</w:t>
            </w:r>
            <w:r>
              <w:rPr>
                <w:rFonts w:ascii="Arial"/>
                <w:color w:val="030303"/>
                <w:spacing w:val="-5"/>
                <w:w w:val="105"/>
                <w:sz w:val="19"/>
              </w:rPr>
              <w:t xml:space="preserve"> </w:t>
            </w:r>
            <w:r>
              <w:rPr>
                <w:rFonts w:ascii="Arial"/>
                <w:color w:val="030303"/>
                <w:w w:val="105"/>
                <w:sz w:val="19"/>
              </w:rPr>
              <w:t>DRUNK</w:t>
            </w:r>
            <w:r>
              <w:rPr>
                <w:rFonts w:ascii="Arial"/>
                <w:color w:val="030303"/>
                <w:spacing w:val="-8"/>
                <w:w w:val="105"/>
                <w:sz w:val="19"/>
              </w:rPr>
              <w:t xml:space="preserve"> </w:t>
            </w:r>
            <w:r>
              <w:rPr>
                <w:rFonts w:ascii="Arial"/>
                <w:color w:val="030303"/>
                <w:w w:val="105"/>
                <w:sz w:val="19"/>
              </w:rPr>
              <w:t>DRIVING</w:t>
            </w:r>
          </w:p>
        </w:tc>
        <w:tc>
          <w:tcPr>
            <w:tcW w:w="2137" w:type="dxa"/>
            <w:tcBorders>
              <w:top w:val="single" w:sz="4" w:space="0" w:color="1F1F1F"/>
              <w:left w:val="single" w:sz="4" w:space="0" w:color="232323"/>
              <w:bottom w:val="single" w:sz="4" w:space="0" w:color="1F1F1F"/>
              <w:right w:val="single" w:sz="4" w:space="0" w:color="1C1C1C"/>
            </w:tcBorders>
          </w:tcPr>
          <w:p w:rsidR="00DE68F5" w:rsidRDefault="00EA34A7">
            <w:pPr>
              <w:pStyle w:val="TableParagraph"/>
              <w:spacing w:before="102"/>
              <w:ind w:left="151"/>
              <w:rPr>
                <w:rFonts w:ascii="Times New Roman" w:eastAsia="Times New Roman" w:hAnsi="Times New Roman" w:cs="Times New Roman"/>
              </w:rPr>
            </w:pPr>
            <w:r>
              <w:rPr>
                <w:rFonts w:ascii="Arial" w:eastAsia="Arial" w:hAnsi="Arial" w:cs="Arial"/>
                <w:color w:val="030303"/>
                <w:sz w:val="19"/>
                <w:szCs w:val="19"/>
              </w:rPr>
              <w:t xml:space="preserve">c.90 </w:t>
            </w:r>
            <w:r>
              <w:rPr>
                <w:rFonts w:ascii="Times New Roman" w:eastAsia="Times New Roman" w:hAnsi="Times New Roman" w:cs="Times New Roman"/>
                <w:color w:val="030303"/>
                <w:sz w:val="20"/>
                <w:szCs w:val="20"/>
              </w:rPr>
              <w:t xml:space="preserve">§ </w:t>
            </w:r>
            <w:r>
              <w:rPr>
                <w:rFonts w:ascii="Arial" w:eastAsia="Arial" w:hAnsi="Arial" w:cs="Arial"/>
                <w:color w:val="030303"/>
                <w:sz w:val="19"/>
                <w:szCs w:val="19"/>
              </w:rPr>
              <w:t xml:space="preserve">23  </w:t>
            </w:r>
            <w:r>
              <w:rPr>
                <w:rFonts w:ascii="Times New Roman" w:eastAsia="Times New Roman" w:hAnsi="Times New Roman" w:cs="Times New Roman"/>
                <w:i/>
                <w:color w:val="030303"/>
                <w:w w:val="90"/>
              </w:rPr>
              <w:t>I</w:t>
            </w:r>
            <w:r>
              <w:rPr>
                <w:rFonts w:ascii="Times New Roman" w:eastAsia="Times New Roman" w:hAnsi="Times New Roman" w:cs="Times New Roman"/>
                <w:i/>
                <w:color w:val="030303"/>
                <w:spacing w:val="-6"/>
                <w:w w:val="90"/>
              </w:rPr>
              <w:t xml:space="preserve"> </w:t>
            </w:r>
            <w:r>
              <w:rPr>
                <w:rFonts w:ascii="Times New Roman" w:eastAsia="Times New Roman" w:hAnsi="Times New Roman" w:cs="Times New Roman"/>
                <w:i/>
                <w:color w:val="030303"/>
                <w:w w:val="90"/>
              </w:rPr>
              <w:t>M</w:t>
            </w:r>
          </w:p>
        </w:tc>
      </w:tr>
      <w:tr w:rsidR="00DE68F5">
        <w:trPr>
          <w:trHeight w:hRule="exact" w:val="365"/>
        </w:trPr>
        <w:tc>
          <w:tcPr>
            <w:tcW w:w="7237" w:type="dxa"/>
            <w:gridSpan w:val="2"/>
            <w:tcBorders>
              <w:top w:val="single" w:sz="4" w:space="0" w:color="1F1F1F"/>
              <w:left w:val="single" w:sz="4" w:space="0" w:color="000000"/>
              <w:bottom w:val="single" w:sz="4" w:space="0" w:color="232323"/>
              <w:right w:val="single" w:sz="4" w:space="0" w:color="232323"/>
            </w:tcBorders>
          </w:tcPr>
          <w:p w:rsidR="00DE68F5" w:rsidRDefault="00EA34A7">
            <w:pPr>
              <w:pStyle w:val="TableParagraph"/>
              <w:spacing w:before="127"/>
              <w:ind w:left="175"/>
              <w:rPr>
                <w:rFonts w:ascii="Arial" w:eastAsia="Arial" w:hAnsi="Arial" w:cs="Arial"/>
                <w:sz w:val="19"/>
                <w:szCs w:val="19"/>
              </w:rPr>
            </w:pPr>
            <w:r>
              <w:rPr>
                <w:rFonts w:ascii="Arial"/>
                <w:color w:val="030303"/>
                <w:w w:val="105"/>
                <w:sz w:val="19"/>
              </w:rPr>
              <w:t>OPERATE MN UNDER INFLUENCE</w:t>
            </w:r>
            <w:r>
              <w:rPr>
                <w:rFonts w:ascii="Arial"/>
                <w:color w:val="1C1C1C"/>
                <w:w w:val="105"/>
                <w:sz w:val="19"/>
              </w:rPr>
              <w:t>,</w:t>
            </w:r>
            <w:r>
              <w:rPr>
                <w:rFonts w:ascii="Arial"/>
                <w:color w:val="1C1C1C"/>
                <w:spacing w:val="-7"/>
                <w:w w:val="105"/>
                <w:sz w:val="19"/>
              </w:rPr>
              <w:t xml:space="preserve"> </w:t>
            </w:r>
            <w:r>
              <w:rPr>
                <w:rFonts w:ascii="Arial"/>
                <w:color w:val="030303"/>
                <w:w w:val="105"/>
                <w:sz w:val="19"/>
              </w:rPr>
              <w:t>DRUGS</w:t>
            </w:r>
          </w:p>
        </w:tc>
        <w:tc>
          <w:tcPr>
            <w:tcW w:w="2137" w:type="dxa"/>
            <w:tcBorders>
              <w:top w:val="single" w:sz="4" w:space="0" w:color="1F1F1F"/>
              <w:left w:val="single" w:sz="4" w:space="0" w:color="232323"/>
              <w:bottom w:val="single" w:sz="4" w:space="0" w:color="232323"/>
              <w:right w:val="single" w:sz="4" w:space="0" w:color="1C1C1C"/>
            </w:tcBorders>
          </w:tcPr>
          <w:p w:rsidR="00DE68F5" w:rsidRDefault="00EA34A7">
            <w:pPr>
              <w:pStyle w:val="TableParagraph"/>
              <w:spacing w:before="109"/>
              <w:ind w:left="156"/>
              <w:rPr>
                <w:rFonts w:ascii="Arial" w:eastAsia="Arial" w:hAnsi="Arial" w:cs="Arial"/>
                <w:sz w:val="19"/>
                <w:szCs w:val="19"/>
              </w:rPr>
            </w:pPr>
            <w:r>
              <w:rPr>
                <w:rFonts w:ascii="Arial" w:eastAsia="Arial" w:hAnsi="Arial" w:cs="Arial"/>
                <w:color w:val="030303"/>
                <w:w w:val="110"/>
                <w:sz w:val="19"/>
                <w:szCs w:val="19"/>
              </w:rPr>
              <w:t>c.90</w:t>
            </w:r>
            <w:r>
              <w:rPr>
                <w:rFonts w:ascii="Arial" w:eastAsia="Arial" w:hAnsi="Arial" w:cs="Arial"/>
                <w:color w:val="030303"/>
                <w:spacing w:val="-37"/>
                <w:w w:val="110"/>
                <w:sz w:val="19"/>
                <w:szCs w:val="19"/>
              </w:rPr>
              <w:t xml:space="preserve"> </w:t>
            </w:r>
            <w:r>
              <w:rPr>
                <w:rFonts w:ascii="Times New Roman" w:eastAsia="Times New Roman" w:hAnsi="Times New Roman" w:cs="Times New Roman"/>
                <w:color w:val="030303"/>
                <w:w w:val="110"/>
                <w:sz w:val="21"/>
                <w:szCs w:val="21"/>
              </w:rPr>
              <w:t>§</w:t>
            </w:r>
            <w:r>
              <w:rPr>
                <w:rFonts w:ascii="Times New Roman" w:eastAsia="Times New Roman" w:hAnsi="Times New Roman" w:cs="Times New Roman"/>
                <w:color w:val="030303"/>
                <w:spacing w:val="-47"/>
                <w:w w:val="110"/>
                <w:sz w:val="21"/>
                <w:szCs w:val="21"/>
              </w:rPr>
              <w:t xml:space="preserve"> </w:t>
            </w:r>
            <w:r>
              <w:rPr>
                <w:rFonts w:ascii="Arial" w:eastAsia="Arial" w:hAnsi="Arial" w:cs="Arial"/>
                <w:color w:val="030303"/>
                <w:w w:val="110"/>
                <w:sz w:val="19"/>
                <w:szCs w:val="19"/>
              </w:rPr>
              <w:t>24(1)(a)(1)</w:t>
            </w:r>
            <w:r>
              <w:rPr>
                <w:rFonts w:ascii="Arial" w:eastAsia="Arial" w:hAnsi="Arial" w:cs="Arial"/>
                <w:color w:val="030303"/>
                <w:spacing w:val="-31"/>
                <w:w w:val="110"/>
                <w:sz w:val="19"/>
                <w:szCs w:val="19"/>
              </w:rPr>
              <w:t xml:space="preserve"> </w:t>
            </w:r>
            <w:r>
              <w:rPr>
                <w:rFonts w:ascii="Arial" w:eastAsia="Arial" w:hAnsi="Arial" w:cs="Arial"/>
                <w:b/>
                <w:bCs/>
                <w:color w:val="030303"/>
                <w:w w:val="110"/>
                <w:sz w:val="19"/>
                <w:szCs w:val="19"/>
              </w:rPr>
              <w:t>/M</w:t>
            </w:r>
          </w:p>
        </w:tc>
      </w:tr>
      <w:tr w:rsidR="00DE68F5">
        <w:trPr>
          <w:trHeight w:hRule="exact" w:val="368"/>
        </w:trPr>
        <w:tc>
          <w:tcPr>
            <w:tcW w:w="7237" w:type="dxa"/>
            <w:gridSpan w:val="2"/>
            <w:tcBorders>
              <w:top w:val="single" w:sz="4" w:space="0" w:color="232323"/>
              <w:left w:val="single" w:sz="4" w:space="0" w:color="000000"/>
              <w:bottom w:val="single" w:sz="4" w:space="0" w:color="1C1C1C"/>
              <w:right w:val="single" w:sz="4" w:space="0" w:color="232323"/>
            </w:tcBorders>
          </w:tcPr>
          <w:p w:rsidR="00DE68F5" w:rsidRDefault="00EA34A7">
            <w:pPr>
              <w:pStyle w:val="TableParagraph"/>
              <w:spacing w:before="125"/>
              <w:ind w:left="179"/>
              <w:rPr>
                <w:rFonts w:ascii="Arial" w:eastAsia="Arial" w:hAnsi="Arial" w:cs="Arial"/>
                <w:sz w:val="19"/>
                <w:szCs w:val="19"/>
              </w:rPr>
            </w:pPr>
            <w:r>
              <w:rPr>
                <w:rFonts w:ascii="Arial"/>
                <w:color w:val="030303"/>
                <w:w w:val="105"/>
                <w:sz w:val="19"/>
              </w:rPr>
              <w:t>OPERATE MN UNDER INFLUENCE,</w:t>
            </w:r>
            <w:r>
              <w:rPr>
                <w:rFonts w:ascii="Arial"/>
                <w:color w:val="030303"/>
                <w:spacing w:val="-23"/>
                <w:w w:val="105"/>
                <w:sz w:val="19"/>
              </w:rPr>
              <w:t xml:space="preserve"> </w:t>
            </w:r>
            <w:r>
              <w:rPr>
                <w:rFonts w:ascii="Arial"/>
                <w:color w:val="030303"/>
                <w:w w:val="105"/>
                <w:sz w:val="19"/>
              </w:rPr>
              <w:t>LIQUOR</w:t>
            </w:r>
          </w:p>
        </w:tc>
        <w:tc>
          <w:tcPr>
            <w:tcW w:w="2137" w:type="dxa"/>
            <w:tcBorders>
              <w:top w:val="single" w:sz="4" w:space="0" w:color="232323"/>
              <w:left w:val="single" w:sz="4" w:space="0" w:color="232323"/>
              <w:bottom w:val="single" w:sz="4" w:space="0" w:color="1C1C1C"/>
              <w:right w:val="single" w:sz="4" w:space="0" w:color="1C1C1C"/>
            </w:tcBorders>
          </w:tcPr>
          <w:p w:rsidR="00DE68F5" w:rsidRDefault="00EA34A7">
            <w:pPr>
              <w:pStyle w:val="TableParagraph"/>
              <w:spacing w:before="107" w:line="251" w:lineRule="exact"/>
              <w:ind w:left="156"/>
              <w:rPr>
                <w:rFonts w:ascii="Times New Roman" w:eastAsia="Times New Roman" w:hAnsi="Times New Roman" w:cs="Times New Roman"/>
              </w:rPr>
            </w:pPr>
            <w:r>
              <w:rPr>
                <w:rFonts w:ascii="Arial" w:eastAsia="Arial" w:hAnsi="Arial" w:cs="Arial"/>
                <w:color w:val="030303"/>
                <w:sz w:val="19"/>
                <w:szCs w:val="19"/>
              </w:rPr>
              <w:t xml:space="preserve">c.90 </w:t>
            </w:r>
            <w:r>
              <w:rPr>
                <w:rFonts w:ascii="Times New Roman" w:eastAsia="Times New Roman" w:hAnsi="Times New Roman" w:cs="Times New Roman"/>
                <w:color w:val="030303"/>
                <w:w w:val="105"/>
                <w:sz w:val="19"/>
                <w:szCs w:val="19"/>
              </w:rPr>
              <w:t xml:space="preserve">§ </w:t>
            </w:r>
            <w:r>
              <w:rPr>
                <w:rFonts w:ascii="Arial" w:eastAsia="Arial" w:hAnsi="Arial" w:cs="Arial"/>
                <w:color w:val="030303"/>
                <w:sz w:val="19"/>
                <w:szCs w:val="19"/>
              </w:rPr>
              <w:t xml:space="preserve">24  </w:t>
            </w:r>
            <w:r>
              <w:rPr>
                <w:rFonts w:ascii="Times New Roman" w:eastAsia="Times New Roman" w:hAnsi="Times New Roman" w:cs="Times New Roman"/>
                <w:color w:val="030303"/>
              </w:rPr>
              <w:t>I</w:t>
            </w:r>
            <w:r>
              <w:rPr>
                <w:rFonts w:ascii="Times New Roman" w:eastAsia="Times New Roman" w:hAnsi="Times New Roman" w:cs="Times New Roman"/>
                <w:color w:val="030303"/>
                <w:spacing w:val="-28"/>
              </w:rPr>
              <w:t xml:space="preserve"> </w:t>
            </w:r>
            <w:r>
              <w:rPr>
                <w:rFonts w:ascii="Times New Roman" w:eastAsia="Times New Roman" w:hAnsi="Times New Roman" w:cs="Times New Roman"/>
                <w:color w:val="030303"/>
              </w:rPr>
              <w:t>M</w:t>
            </w:r>
          </w:p>
        </w:tc>
      </w:tr>
    </w:tbl>
    <w:p w:rsidR="00DE68F5" w:rsidRDefault="00DE68F5">
      <w:pPr>
        <w:spacing w:before="2"/>
        <w:rPr>
          <w:rFonts w:ascii="Arial" w:eastAsia="Arial" w:hAnsi="Arial" w:cs="Arial"/>
          <w:sz w:val="6"/>
          <w:szCs w:val="6"/>
        </w:rPr>
      </w:pPr>
    </w:p>
    <w:p w:rsidR="00DE68F5" w:rsidRDefault="009877C2">
      <w:pPr>
        <w:pStyle w:val="BodyText"/>
        <w:spacing w:before="70"/>
        <w:ind w:left="5769" w:right="263"/>
        <w:rPr>
          <w:rFonts w:ascii="Times New Roman" w:eastAsia="Times New Roman" w:hAnsi="Times New Roman" w:cs="Times New Roman"/>
          <w:sz w:val="23"/>
          <w:szCs w:val="23"/>
        </w:rPr>
      </w:pPr>
      <w:r>
        <w:rPr>
          <w:noProof/>
        </w:rPr>
        <w:drawing>
          <wp:anchor distT="0" distB="0" distL="114300" distR="114300" simplePos="0" relativeHeight="4984" behindDoc="0" locked="0" layoutInCell="1" allowOverlap="1">
            <wp:simplePos x="0" y="0"/>
            <wp:positionH relativeFrom="page">
              <wp:posOffset>60960</wp:posOffset>
            </wp:positionH>
            <wp:positionV relativeFrom="paragraph">
              <wp:posOffset>-211455</wp:posOffset>
            </wp:positionV>
            <wp:extent cx="85090" cy="829310"/>
            <wp:effectExtent l="0" t="0" r="0" b="8890"/>
            <wp:wrapNone/>
            <wp:docPr id="13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09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 behindDoc="0" locked="0" layoutInCell="1" allowOverlap="1">
            <wp:simplePos x="0" y="0"/>
            <wp:positionH relativeFrom="page">
              <wp:posOffset>36830</wp:posOffset>
            </wp:positionH>
            <wp:positionV relativeFrom="paragraph">
              <wp:posOffset>-1284605</wp:posOffset>
            </wp:positionV>
            <wp:extent cx="97790" cy="768350"/>
            <wp:effectExtent l="0" t="0" r="0" b="0"/>
            <wp:wrapNone/>
            <wp:docPr id="1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79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 xml:space="preserve">391 </w:t>
      </w:r>
      <w:r w:rsidR="00EA34A7">
        <w:rPr>
          <w:color w:val="030303"/>
          <w:spacing w:val="22"/>
        </w:rPr>
        <w:t xml:space="preserve"> </w:t>
      </w:r>
      <w:r w:rsidR="00EA34A7">
        <w:rPr>
          <w:rFonts w:ascii="Times New Roman"/>
          <w:color w:val="030303"/>
          <w:sz w:val="23"/>
        </w:rPr>
        <w:t>t</w:t>
      </w:r>
    </w:p>
    <w:p w:rsidR="00DE68F5" w:rsidRDefault="00DE68F5">
      <w:pPr>
        <w:rPr>
          <w:rFonts w:ascii="Times New Roman" w:eastAsia="Times New Roman" w:hAnsi="Times New Roman" w:cs="Times New Roman"/>
          <w:sz w:val="23"/>
          <w:szCs w:val="23"/>
        </w:rPr>
        <w:sectPr w:rsidR="00DE68F5">
          <w:pgSz w:w="12240" w:h="15840"/>
          <w:pgMar w:top="1260" w:right="1280" w:bottom="0" w:left="0" w:header="437" w:footer="0" w:gutter="0"/>
          <w:cols w:space="720"/>
        </w:sectPr>
      </w:pPr>
    </w:p>
    <w:p w:rsidR="00DE68F5" w:rsidRDefault="009877C2">
      <w:pPr>
        <w:rPr>
          <w:rFonts w:ascii="Times New Roman" w:eastAsia="Times New Roman" w:hAnsi="Times New Roman" w:cs="Times New Roman"/>
          <w:sz w:val="23"/>
          <w:szCs w:val="23"/>
        </w:rPr>
      </w:pPr>
      <w:r>
        <w:rPr>
          <w:noProof/>
        </w:rPr>
        <w:lastRenderedPageBreak/>
        <w:drawing>
          <wp:anchor distT="0" distB="0" distL="114300" distR="114300" simplePos="0" relativeHeight="5080" behindDoc="0" locked="0" layoutInCell="1" allowOverlap="1">
            <wp:simplePos x="0" y="0"/>
            <wp:positionH relativeFrom="page">
              <wp:posOffset>24130</wp:posOffset>
            </wp:positionH>
            <wp:positionV relativeFrom="page">
              <wp:posOffset>4730750</wp:posOffset>
            </wp:positionV>
            <wp:extent cx="85090" cy="1475105"/>
            <wp:effectExtent l="0" t="0" r="0" b="0"/>
            <wp:wrapNone/>
            <wp:docPr id="1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509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104" behindDoc="0" locked="0" layoutInCell="1" allowOverlap="1">
            <wp:simplePos x="0" y="0"/>
            <wp:positionH relativeFrom="page">
              <wp:posOffset>24130</wp:posOffset>
            </wp:positionH>
            <wp:positionV relativeFrom="page">
              <wp:posOffset>6327775</wp:posOffset>
            </wp:positionV>
            <wp:extent cx="109855" cy="426720"/>
            <wp:effectExtent l="0" t="0" r="4445" b="0"/>
            <wp:wrapNone/>
            <wp:docPr id="12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9855" cy="4267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425" w:type="dxa"/>
        <w:tblLayout w:type="fixed"/>
        <w:tblCellMar>
          <w:left w:w="0" w:type="dxa"/>
          <w:right w:w="0" w:type="dxa"/>
        </w:tblCellMar>
        <w:tblLook w:val="01E0" w:firstRow="1" w:lastRow="1" w:firstColumn="1" w:lastColumn="1" w:noHBand="0" w:noVBand="0"/>
      </w:tblPr>
      <w:tblGrid>
        <w:gridCol w:w="4557"/>
        <w:gridCol w:w="91"/>
        <w:gridCol w:w="2575"/>
        <w:gridCol w:w="2146"/>
      </w:tblGrid>
      <w:tr w:rsidR="00DE68F5">
        <w:trPr>
          <w:trHeight w:hRule="exact" w:val="530"/>
        </w:trPr>
        <w:tc>
          <w:tcPr>
            <w:tcW w:w="7223" w:type="dxa"/>
            <w:gridSpan w:val="3"/>
            <w:tcBorders>
              <w:top w:val="single" w:sz="4" w:space="0" w:color="1F1F1F"/>
              <w:left w:val="single" w:sz="4" w:space="0" w:color="1C1C1C"/>
              <w:bottom w:val="single" w:sz="8" w:space="0" w:color="232323"/>
              <w:right w:val="single" w:sz="4" w:space="0" w:color="181818"/>
            </w:tcBorders>
          </w:tcPr>
          <w:p w:rsidR="00DE68F5" w:rsidRDefault="00DE68F5">
            <w:pPr>
              <w:pStyle w:val="TableParagraph"/>
              <w:spacing w:before="1"/>
              <w:rPr>
                <w:rFonts w:ascii="Times New Roman" w:eastAsia="Times New Roman" w:hAnsi="Times New Roman" w:cs="Times New Roman"/>
                <w:sz w:val="26"/>
                <w:szCs w:val="26"/>
              </w:rPr>
            </w:pPr>
          </w:p>
          <w:p w:rsidR="00DE68F5" w:rsidRDefault="00EA34A7">
            <w:pPr>
              <w:pStyle w:val="TableParagraph"/>
              <w:spacing w:line="216" w:lineRule="exact"/>
              <w:ind w:left="88"/>
              <w:rPr>
                <w:rFonts w:ascii="Arial" w:eastAsia="Arial" w:hAnsi="Arial" w:cs="Arial"/>
                <w:sz w:val="20"/>
                <w:szCs w:val="20"/>
              </w:rPr>
            </w:pPr>
            <w:r>
              <w:rPr>
                <w:rFonts w:ascii="Arial"/>
                <w:b/>
                <w:color w:val="030303"/>
                <w:sz w:val="20"/>
              </w:rPr>
              <w:t>TABLE</w:t>
            </w:r>
            <w:r>
              <w:rPr>
                <w:rFonts w:ascii="Arial"/>
                <w:b/>
                <w:color w:val="030303"/>
                <w:spacing w:val="-8"/>
                <w:sz w:val="20"/>
              </w:rPr>
              <w:t xml:space="preserve"> </w:t>
            </w:r>
            <w:r>
              <w:rPr>
                <w:rFonts w:ascii="Arial"/>
                <w:b/>
                <w:color w:val="030303"/>
                <w:sz w:val="20"/>
              </w:rPr>
              <w:t>C</w:t>
            </w:r>
          </w:p>
        </w:tc>
        <w:tc>
          <w:tcPr>
            <w:tcW w:w="2146" w:type="dxa"/>
            <w:tcBorders>
              <w:top w:val="single" w:sz="4" w:space="0" w:color="0C0C0C"/>
              <w:left w:val="single" w:sz="4" w:space="0" w:color="181818"/>
              <w:bottom w:val="single" w:sz="8" w:space="0" w:color="0F0F0F"/>
              <w:right w:val="single" w:sz="6" w:space="0" w:color="2F2F2F"/>
            </w:tcBorders>
          </w:tcPr>
          <w:p w:rsidR="00DE68F5" w:rsidRDefault="00EA34A7">
            <w:pPr>
              <w:pStyle w:val="TableParagraph"/>
              <w:spacing w:before="65"/>
              <w:ind w:left="412" w:right="341" w:hanging="324"/>
              <w:rPr>
                <w:rFonts w:ascii="Arial" w:eastAsia="Arial" w:hAnsi="Arial" w:cs="Arial"/>
                <w:sz w:val="20"/>
                <w:szCs w:val="20"/>
              </w:rPr>
            </w:pPr>
            <w:r>
              <w:rPr>
                <w:rFonts w:ascii="Arial"/>
                <w:b/>
                <w:color w:val="030303"/>
                <w:sz w:val="20"/>
              </w:rPr>
              <w:t xml:space="preserve">MGL </w:t>
            </w:r>
            <w:r>
              <w:rPr>
                <w:rFonts w:ascii="Arial"/>
                <w:b/>
                <w:i/>
                <w:color w:val="030303"/>
                <w:sz w:val="20"/>
              </w:rPr>
              <w:t xml:space="preserve">I </w:t>
            </w:r>
            <w:r>
              <w:rPr>
                <w:rFonts w:ascii="Arial"/>
                <w:b/>
                <w:color w:val="030303"/>
                <w:sz w:val="20"/>
              </w:rPr>
              <w:t>f(elony)</w:t>
            </w:r>
            <w:r>
              <w:rPr>
                <w:rFonts w:ascii="Arial"/>
                <w:b/>
                <w:color w:val="030303"/>
                <w:spacing w:val="-45"/>
                <w:sz w:val="20"/>
              </w:rPr>
              <w:t xml:space="preserve"> </w:t>
            </w:r>
            <w:r>
              <w:rPr>
                <w:rFonts w:ascii="Arial"/>
                <w:b/>
                <w:color w:val="030303"/>
                <w:w w:val="95"/>
                <w:sz w:val="20"/>
              </w:rPr>
              <w:t>M(isdemeanor)</w:t>
            </w:r>
          </w:p>
        </w:tc>
      </w:tr>
      <w:tr w:rsidR="00DE68F5">
        <w:trPr>
          <w:trHeight w:hRule="exact" w:val="406"/>
        </w:trPr>
        <w:tc>
          <w:tcPr>
            <w:tcW w:w="7223" w:type="dxa"/>
            <w:gridSpan w:val="3"/>
            <w:tcBorders>
              <w:top w:val="single" w:sz="8" w:space="0" w:color="232323"/>
              <w:left w:val="single" w:sz="4" w:space="0" w:color="1C1C1C"/>
              <w:bottom w:val="single" w:sz="6" w:space="0" w:color="1F1F1F"/>
              <w:right w:val="single" w:sz="4" w:space="0" w:color="1F1F1F"/>
            </w:tcBorders>
          </w:tcPr>
          <w:p w:rsidR="00DE68F5" w:rsidRDefault="00EA34A7">
            <w:pPr>
              <w:pStyle w:val="TableParagraph"/>
              <w:spacing w:before="151"/>
              <w:ind w:left="102"/>
              <w:rPr>
                <w:rFonts w:ascii="Arial" w:eastAsia="Arial" w:hAnsi="Arial" w:cs="Arial"/>
                <w:sz w:val="20"/>
                <w:szCs w:val="20"/>
              </w:rPr>
            </w:pPr>
            <w:r>
              <w:rPr>
                <w:rFonts w:ascii="Arial"/>
                <w:color w:val="030303"/>
                <w:sz w:val="20"/>
              </w:rPr>
              <w:t>POSSESS</w:t>
            </w:r>
            <w:r>
              <w:rPr>
                <w:rFonts w:ascii="Arial"/>
                <w:color w:val="030303"/>
                <w:spacing w:val="-23"/>
                <w:sz w:val="20"/>
              </w:rPr>
              <w:t xml:space="preserve"> </w:t>
            </w:r>
            <w:r>
              <w:rPr>
                <w:rFonts w:ascii="Arial"/>
                <w:color w:val="030303"/>
                <w:sz w:val="20"/>
              </w:rPr>
              <w:t>ALTERED</w:t>
            </w:r>
            <w:r>
              <w:rPr>
                <w:rFonts w:ascii="Arial"/>
                <w:color w:val="030303"/>
                <w:spacing w:val="-6"/>
                <w:sz w:val="20"/>
              </w:rPr>
              <w:t xml:space="preserve"> </w:t>
            </w:r>
            <w:r>
              <w:rPr>
                <w:rFonts w:ascii="Arial"/>
                <w:color w:val="030303"/>
                <w:sz w:val="20"/>
              </w:rPr>
              <w:t>FID</w:t>
            </w:r>
            <w:r>
              <w:rPr>
                <w:rFonts w:ascii="Arial"/>
                <w:color w:val="030303"/>
                <w:spacing w:val="-25"/>
                <w:sz w:val="20"/>
              </w:rPr>
              <w:t xml:space="preserve"> </w:t>
            </w:r>
            <w:r>
              <w:rPr>
                <w:rFonts w:ascii="Arial"/>
                <w:color w:val="030303"/>
                <w:sz w:val="20"/>
              </w:rPr>
              <w:t>CARD</w:t>
            </w:r>
          </w:p>
        </w:tc>
        <w:tc>
          <w:tcPr>
            <w:tcW w:w="2146" w:type="dxa"/>
            <w:tcBorders>
              <w:top w:val="single" w:sz="8" w:space="0" w:color="0F0F0F"/>
              <w:left w:val="single" w:sz="4" w:space="0" w:color="1F1F1F"/>
              <w:bottom w:val="single" w:sz="6" w:space="0" w:color="1F1F1F"/>
              <w:right w:val="single" w:sz="12" w:space="0" w:color="2F2F2F"/>
            </w:tcBorders>
          </w:tcPr>
          <w:p w:rsidR="00DE68F5" w:rsidRDefault="00EA34A7">
            <w:pPr>
              <w:pStyle w:val="TableParagraph"/>
              <w:spacing w:before="138" w:line="251" w:lineRule="exact"/>
              <w:ind w:left="83"/>
              <w:rPr>
                <w:rFonts w:ascii="Times New Roman" w:eastAsia="Times New Roman" w:hAnsi="Times New Roman" w:cs="Times New Roman"/>
              </w:rPr>
            </w:pPr>
            <w:r>
              <w:rPr>
                <w:rFonts w:ascii="Arial" w:eastAsia="Arial" w:hAnsi="Arial" w:cs="Arial"/>
                <w:color w:val="030303"/>
                <w:w w:val="110"/>
                <w:sz w:val="20"/>
                <w:szCs w:val="20"/>
              </w:rPr>
              <w:t>c.140</w:t>
            </w:r>
            <w:r>
              <w:rPr>
                <w:rFonts w:ascii="Arial" w:eastAsia="Arial" w:hAnsi="Arial" w:cs="Arial"/>
                <w:color w:val="030303"/>
                <w:spacing w:val="-23"/>
                <w:w w:val="110"/>
                <w:sz w:val="20"/>
                <w:szCs w:val="20"/>
              </w:rPr>
              <w:t xml:space="preserve"> </w:t>
            </w:r>
            <w:r>
              <w:rPr>
                <w:rFonts w:ascii="Times New Roman" w:eastAsia="Times New Roman" w:hAnsi="Times New Roman" w:cs="Times New Roman"/>
                <w:color w:val="030303"/>
                <w:w w:val="110"/>
                <w:sz w:val="21"/>
                <w:szCs w:val="21"/>
              </w:rPr>
              <w:t>§</w:t>
            </w:r>
            <w:r>
              <w:rPr>
                <w:rFonts w:ascii="Times New Roman" w:eastAsia="Times New Roman" w:hAnsi="Times New Roman" w:cs="Times New Roman"/>
                <w:color w:val="030303"/>
                <w:spacing w:val="-29"/>
                <w:w w:val="110"/>
                <w:sz w:val="21"/>
                <w:szCs w:val="21"/>
              </w:rPr>
              <w:t xml:space="preserve"> </w:t>
            </w:r>
            <w:r>
              <w:rPr>
                <w:rFonts w:ascii="Arial" w:eastAsia="Arial" w:hAnsi="Arial" w:cs="Arial"/>
                <w:color w:val="030303"/>
                <w:w w:val="110"/>
                <w:sz w:val="20"/>
                <w:szCs w:val="20"/>
              </w:rPr>
              <w:t>131</w:t>
            </w:r>
            <w:r>
              <w:rPr>
                <w:rFonts w:ascii="Arial" w:eastAsia="Arial" w:hAnsi="Arial" w:cs="Arial"/>
                <w:color w:val="030303"/>
                <w:spacing w:val="-7"/>
                <w:w w:val="110"/>
                <w:sz w:val="20"/>
                <w:szCs w:val="20"/>
              </w:rPr>
              <w:t xml:space="preserve"> </w:t>
            </w:r>
            <w:r>
              <w:rPr>
                <w:rFonts w:ascii="Times New Roman" w:eastAsia="Times New Roman" w:hAnsi="Times New Roman" w:cs="Times New Roman"/>
                <w:color w:val="030303"/>
                <w:w w:val="110"/>
              </w:rPr>
              <w:t>I</w:t>
            </w:r>
            <w:r>
              <w:rPr>
                <w:rFonts w:ascii="Times New Roman" w:eastAsia="Times New Roman" w:hAnsi="Times New Roman" w:cs="Times New Roman"/>
                <w:color w:val="030303"/>
                <w:spacing w:val="-43"/>
                <w:w w:val="110"/>
              </w:rPr>
              <w:t xml:space="preserve"> </w:t>
            </w:r>
            <w:r>
              <w:rPr>
                <w:rFonts w:ascii="Times New Roman" w:eastAsia="Times New Roman" w:hAnsi="Times New Roman" w:cs="Times New Roman"/>
                <w:color w:val="030303"/>
                <w:w w:val="110"/>
              </w:rPr>
              <w:t>F</w:t>
            </w:r>
          </w:p>
        </w:tc>
      </w:tr>
      <w:tr w:rsidR="00DE68F5">
        <w:trPr>
          <w:trHeight w:hRule="exact" w:val="365"/>
        </w:trPr>
        <w:tc>
          <w:tcPr>
            <w:tcW w:w="7223" w:type="dxa"/>
            <w:gridSpan w:val="3"/>
            <w:tcBorders>
              <w:top w:val="single" w:sz="6" w:space="0" w:color="1F1F1F"/>
              <w:left w:val="single" w:sz="4" w:space="0" w:color="1C1C1C"/>
              <w:bottom w:val="single" w:sz="4" w:space="0" w:color="1F1F1F"/>
              <w:right w:val="single" w:sz="4" w:space="0" w:color="1F1F1F"/>
            </w:tcBorders>
          </w:tcPr>
          <w:p w:rsidR="00DE68F5" w:rsidRDefault="00EA34A7">
            <w:pPr>
              <w:pStyle w:val="TableParagraph"/>
              <w:spacing w:before="115"/>
              <w:ind w:left="102"/>
              <w:rPr>
                <w:rFonts w:ascii="Arial" w:eastAsia="Arial" w:hAnsi="Arial" w:cs="Arial"/>
                <w:sz w:val="20"/>
                <w:szCs w:val="20"/>
              </w:rPr>
            </w:pPr>
            <w:r>
              <w:rPr>
                <w:rFonts w:ascii="Arial"/>
                <w:color w:val="030303"/>
                <w:sz w:val="20"/>
              </w:rPr>
              <w:t>POSSESS</w:t>
            </w:r>
            <w:r>
              <w:rPr>
                <w:rFonts w:ascii="Arial"/>
                <w:color w:val="030303"/>
                <w:spacing w:val="-13"/>
                <w:sz w:val="20"/>
              </w:rPr>
              <w:t xml:space="preserve"> </w:t>
            </w:r>
            <w:r>
              <w:rPr>
                <w:rFonts w:ascii="Arial"/>
                <w:color w:val="030303"/>
                <w:sz w:val="20"/>
              </w:rPr>
              <w:t>COUNTERFEIT</w:t>
            </w:r>
            <w:r>
              <w:rPr>
                <w:rFonts w:ascii="Arial"/>
                <w:color w:val="030303"/>
                <w:spacing w:val="-1"/>
                <w:sz w:val="20"/>
              </w:rPr>
              <w:t xml:space="preserve"> </w:t>
            </w:r>
            <w:r>
              <w:rPr>
                <w:rFonts w:ascii="Arial"/>
                <w:color w:val="030303"/>
                <w:sz w:val="20"/>
              </w:rPr>
              <w:t>SUBS</w:t>
            </w:r>
            <w:r>
              <w:rPr>
                <w:rFonts w:ascii="Arial"/>
                <w:color w:val="030303"/>
                <w:spacing w:val="-20"/>
                <w:sz w:val="20"/>
              </w:rPr>
              <w:t xml:space="preserve"> </w:t>
            </w:r>
            <w:r>
              <w:rPr>
                <w:rFonts w:ascii="Arial"/>
                <w:color w:val="030303"/>
                <w:sz w:val="20"/>
              </w:rPr>
              <w:t>W/</w:t>
            </w:r>
            <w:r>
              <w:rPr>
                <w:rFonts w:ascii="Arial"/>
                <w:color w:val="030303"/>
                <w:spacing w:val="-13"/>
                <w:sz w:val="20"/>
              </w:rPr>
              <w:t xml:space="preserve"> </w:t>
            </w:r>
            <w:r>
              <w:rPr>
                <w:rFonts w:ascii="Arial"/>
                <w:color w:val="030303"/>
                <w:spacing w:val="-3"/>
                <w:sz w:val="20"/>
              </w:rPr>
              <w:t>INTENT</w:t>
            </w:r>
            <w:r>
              <w:rPr>
                <w:rFonts w:ascii="Arial"/>
                <w:color w:val="030303"/>
                <w:spacing w:val="-17"/>
                <w:sz w:val="20"/>
              </w:rPr>
              <w:t xml:space="preserve"> </w:t>
            </w:r>
            <w:r>
              <w:rPr>
                <w:rFonts w:ascii="Arial"/>
                <w:color w:val="030303"/>
                <w:sz w:val="20"/>
              </w:rPr>
              <w:t>DISTRIBUTE</w:t>
            </w:r>
          </w:p>
        </w:tc>
        <w:tc>
          <w:tcPr>
            <w:tcW w:w="2146" w:type="dxa"/>
            <w:tcBorders>
              <w:top w:val="single" w:sz="6" w:space="0" w:color="1F1F1F"/>
              <w:left w:val="single" w:sz="4" w:space="0" w:color="1F1F1F"/>
              <w:bottom w:val="single" w:sz="4" w:space="0" w:color="1F1F1F"/>
              <w:right w:val="single" w:sz="10" w:space="0" w:color="181818"/>
            </w:tcBorders>
          </w:tcPr>
          <w:p w:rsidR="00DE68F5" w:rsidRDefault="00EA34A7">
            <w:pPr>
              <w:pStyle w:val="TableParagraph"/>
              <w:spacing w:before="102" w:line="251" w:lineRule="exact"/>
              <w:ind w:left="83"/>
              <w:rPr>
                <w:rFonts w:ascii="Times New Roman" w:eastAsia="Times New Roman" w:hAnsi="Times New Roman" w:cs="Times New Roman"/>
              </w:rPr>
            </w:pPr>
            <w:r>
              <w:rPr>
                <w:rFonts w:ascii="Arial" w:eastAsia="Arial" w:hAnsi="Arial" w:cs="Arial"/>
                <w:color w:val="030303"/>
                <w:sz w:val="20"/>
                <w:szCs w:val="20"/>
              </w:rPr>
              <w:t xml:space="preserve">c.94C </w:t>
            </w:r>
            <w:r>
              <w:rPr>
                <w:rFonts w:ascii="Times New Roman" w:eastAsia="Times New Roman" w:hAnsi="Times New Roman" w:cs="Times New Roman"/>
                <w:color w:val="030303"/>
                <w:sz w:val="21"/>
                <w:szCs w:val="21"/>
              </w:rPr>
              <w:t xml:space="preserve">§ </w:t>
            </w:r>
            <w:r>
              <w:rPr>
                <w:rFonts w:ascii="Arial" w:eastAsia="Arial" w:hAnsi="Arial" w:cs="Arial"/>
                <w:color w:val="030303"/>
                <w:sz w:val="20"/>
                <w:szCs w:val="20"/>
              </w:rPr>
              <w:t xml:space="preserve">32G </w:t>
            </w:r>
            <w:r>
              <w:rPr>
                <w:rFonts w:ascii="Times New Roman" w:eastAsia="Times New Roman" w:hAnsi="Times New Roman" w:cs="Times New Roman"/>
                <w:color w:val="030303"/>
              </w:rPr>
              <w:t>I</w:t>
            </w:r>
            <w:r>
              <w:rPr>
                <w:rFonts w:ascii="Times New Roman" w:eastAsia="Times New Roman" w:hAnsi="Times New Roman" w:cs="Times New Roman"/>
                <w:color w:val="030303"/>
                <w:spacing w:val="11"/>
              </w:rPr>
              <w:t xml:space="preserve"> </w:t>
            </w:r>
            <w:r>
              <w:rPr>
                <w:rFonts w:ascii="Times New Roman" w:eastAsia="Times New Roman" w:hAnsi="Times New Roman" w:cs="Times New Roman"/>
                <w:color w:val="030303"/>
              </w:rPr>
              <w:t>F</w:t>
            </w:r>
          </w:p>
        </w:tc>
      </w:tr>
      <w:tr w:rsidR="00DE68F5">
        <w:trPr>
          <w:trHeight w:hRule="exact" w:val="368"/>
        </w:trPr>
        <w:tc>
          <w:tcPr>
            <w:tcW w:w="7223" w:type="dxa"/>
            <w:gridSpan w:val="3"/>
            <w:tcBorders>
              <w:top w:val="single" w:sz="4" w:space="0" w:color="1F1F1F"/>
              <w:left w:val="single" w:sz="4" w:space="0" w:color="1C1C1C"/>
              <w:bottom w:val="single" w:sz="4" w:space="0" w:color="1F1F1F"/>
              <w:right w:val="single" w:sz="6" w:space="0" w:color="1C1C1C"/>
            </w:tcBorders>
          </w:tcPr>
          <w:p w:rsidR="00DE68F5" w:rsidRDefault="00EA34A7">
            <w:pPr>
              <w:pStyle w:val="TableParagraph"/>
              <w:spacing w:before="120"/>
              <w:ind w:left="111"/>
              <w:rPr>
                <w:rFonts w:ascii="Arial" w:eastAsia="Arial" w:hAnsi="Arial" w:cs="Arial"/>
                <w:sz w:val="20"/>
                <w:szCs w:val="20"/>
              </w:rPr>
            </w:pPr>
            <w:r>
              <w:rPr>
                <w:rFonts w:ascii="Arial"/>
                <w:color w:val="030303"/>
                <w:sz w:val="20"/>
              </w:rPr>
              <w:t>POSSESS</w:t>
            </w:r>
            <w:r>
              <w:rPr>
                <w:rFonts w:ascii="Arial"/>
                <w:color w:val="030303"/>
                <w:spacing w:val="-32"/>
                <w:sz w:val="20"/>
              </w:rPr>
              <w:t xml:space="preserve"> </w:t>
            </w:r>
            <w:r>
              <w:rPr>
                <w:rFonts w:ascii="Arial"/>
                <w:color w:val="030303"/>
                <w:sz w:val="20"/>
              </w:rPr>
              <w:t>DANGEROUS</w:t>
            </w:r>
            <w:r>
              <w:rPr>
                <w:rFonts w:ascii="Arial"/>
                <w:color w:val="030303"/>
                <w:spacing w:val="-34"/>
                <w:sz w:val="20"/>
              </w:rPr>
              <w:t xml:space="preserve"> </w:t>
            </w:r>
            <w:r>
              <w:rPr>
                <w:rFonts w:ascii="Arial"/>
                <w:color w:val="030303"/>
                <w:sz w:val="20"/>
              </w:rPr>
              <w:t>WEAPON</w:t>
            </w:r>
            <w:r>
              <w:rPr>
                <w:rFonts w:ascii="Arial"/>
                <w:color w:val="030303"/>
                <w:spacing w:val="-28"/>
                <w:sz w:val="20"/>
              </w:rPr>
              <w:t xml:space="preserve"> </w:t>
            </w:r>
            <w:r>
              <w:rPr>
                <w:rFonts w:ascii="Arial"/>
                <w:color w:val="030303"/>
                <w:sz w:val="20"/>
              </w:rPr>
              <w:t>UNLAWFULLY</w:t>
            </w:r>
          </w:p>
        </w:tc>
        <w:tc>
          <w:tcPr>
            <w:tcW w:w="2146" w:type="dxa"/>
            <w:tcBorders>
              <w:top w:val="single" w:sz="4" w:space="0" w:color="1F1F1F"/>
              <w:left w:val="single" w:sz="6" w:space="0" w:color="1C1C1C"/>
              <w:bottom w:val="single" w:sz="6" w:space="0" w:color="080808"/>
              <w:right w:val="single" w:sz="10" w:space="0" w:color="181818"/>
            </w:tcBorders>
          </w:tcPr>
          <w:p w:rsidR="00DE68F5" w:rsidRDefault="00EA34A7">
            <w:pPr>
              <w:pStyle w:val="TableParagraph"/>
              <w:spacing w:before="102"/>
              <w:ind w:left="90"/>
              <w:rPr>
                <w:rFonts w:ascii="Times New Roman" w:eastAsia="Times New Roman" w:hAnsi="Times New Roman" w:cs="Times New Roman"/>
              </w:rPr>
            </w:pPr>
            <w:r>
              <w:rPr>
                <w:rFonts w:ascii="Arial" w:eastAsia="Arial" w:hAnsi="Arial" w:cs="Arial"/>
                <w:color w:val="030303"/>
                <w:sz w:val="20"/>
                <w:szCs w:val="20"/>
              </w:rPr>
              <w:t xml:space="preserve">c.269 </w:t>
            </w:r>
            <w:r>
              <w:rPr>
                <w:rFonts w:ascii="Times New Roman" w:eastAsia="Times New Roman" w:hAnsi="Times New Roman" w:cs="Times New Roman"/>
                <w:color w:val="030303"/>
                <w:sz w:val="21"/>
                <w:szCs w:val="21"/>
              </w:rPr>
              <w:t xml:space="preserve">§ </w:t>
            </w:r>
            <w:r>
              <w:rPr>
                <w:rFonts w:ascii="Arial" w:eastAsia="Arial" w:hAnsi="Arial" w:cs="Arial"/>
                <w:color w:val="030303"/>
                <w:spacing w:val="-4"/>
                <w:sz w:val="20"/>
                <w:szCs w:val="20"/>
              </w:rPr>
              <w:t xml:space="preserve">1O(b) </w:t>
            </w:r>
            <w:r>
              <w:rPr>
                <w:rFonts w:ascii="Times New Roman" w:eastAsia="Times New Roman" w:hAnsi="Times New Roman" w:cs="Times New Roman"/>
                <w:color w:val="030303"/>
              </w:rPr>
              <w:t>I</w:t>
            </w:r>
            <w:r>
              <w:rPr>
                <w:rFonts w:ascii="Times New Roman" w:eastAsia="Times New Roman" w:hAnsi="Times New Roman" w:cs="Times New Roman"/>
                <w:color w:val="030303"/>
                <w:spacing w:val="-13"/>
              </w:rPr>
              <w:t xml:space="preserve"> </w:t>
            </w:r>
            <w:r>
              <w:rPr>
                <w:rFonts w:ascii="Times New Roman" w:eastAsia="Times New Roman" w:hAnsi="Times New Roman" w:cs="Times New Roman"/>
                <w:color w:val="030303"/>
              </w:rPr>
              <w:t>F</w:t>
            </w:r>
          </w:p>
        </w:tc>
      </w:tr>
      <w:tr w:rsidR="00DE68F5">
        <w:trPr>
          <w:trHeight w:hRule="exact" w:val="368"/>
        </w:trPr>
        <w:tc>
          <w:tcPr>
            <w:tcW w:w="7223" w:type="dxa"/>
            <w:gridSpan w:val="3"/>
            <w:tcBorders>
              <w:top w:val="single" w:sz="4" w:space="0" w:color="1F1F1F"/>
              <w:left w:val="single" w:sz="6" w:space="0" w:color="1F1F1F"/>
              <w:bottom w:val="single" w:sz="4" w:space="0" w:color="1F1F1F"/>
              <w:right w:val="single" w:sz="6" w:space="0" w:color="1C1C1C"/>
            </w:tcBorders>
          </w:tcPr>
          <w:p w:rsidR="00DE68F5" w:rsidRDefault="00EA34A7">
            <w:pPr>
              <w:pStyle w:val="TableParagraph"/>
              <w:spacing w:before="120"/>
              <w:ind w:left="109"/>
              <w:rPr>
                <w:rFonts w:ascii="Arial" w:eastAsia="Arial" w:hAnsi="Arial" w:cs="Arial"/>
                <w:sz w:val="20"/>
                <w:szCs w:val="20"/>
              </w:rPr>
            </w:pPr>
            <w:r>
              <w:rPr>
                <w:rFonts w:ascii="Arial"/>
                <w:color w:val="030303"/>
                <w:sz w:val="20"/>
              </w:rPr>
              <w:t>POSSESS</w:t>
            </w:r>
            <w:r>
              <w:rPr>
                <w:rFonts w:ascii="Arial"/>
                <w:color w:val="030303"/>
                <w:spacing w:val="-24"/>
                <w:sz w:val="20"/>
              </w:rPr>
              <w:t xml:space="preserve"> </w:t>
            </w:r>
            <w:r>
              <w:rPr>
                <w:rFonts w:ascii="Arial"/>
                <w:color w:val="030303"/>
                <w:sz w:val="20"/>
              </w:rPr>
              <w:t>HYPODERMIC</w:t>
            </w:r>
            <w:r>
              <w:rPr>
                <w:rFonts w:ascii="Arial"/>
                <w:color w:val="030303"/>
                <w:spacing w:val="-23"/>
                <w:sz w:val="20"/>
              </w:rPr>
              <w:t xml:space="preserve"> </w:t>
            </w:r>
            <w:r>
              <w:rPr>
                <w:rFonts w:ascii="Arial"/>
                <w:color w:val="030303"/>
                <w:sz w:val="20"/>
              </w:rPr>
              <w:t>SYRINGE</w:t>
            </w:r>
            <w:r>
              <w:rPr>
                <w:rFonts w:ascii="Arial"/>
                <w:color w:val="030303"/>
                <w:spacing w:val="-26"/>
                <w:sz w:val="20"/>
              </w:rPr>
              <w:t xml:space="preserve"> </w:t>
            </w:r>
            <w:r>
              <w:rPr>
                <w:rFonts w:ascii="Arial"/>
                <w:color w:val="030303"/>
                <w:sz w:val="20"/>
              </w:rPr>
              <w:t>OR</w:t>
            </w:r>
            <w:r>
              <w:rPr>
                <w:rFonts w:ascii="Arial"/>
                <w:color w:val="030303"/>
                <w:spacing w:val="-24"/>
                <w:sz w:val="20"/>
              </w:rPr>
              <w:t xml:space="preserve"> </w:t>
            </w:r>
            <w:r>
              <w:rPr>
                <w:rFonts w:ascii="Arial"/>
                <w:color w:val="030303"/>
                <w:sz w:val="20"/>
              </w:rPr>
              <w:t>NEEDLE</w:t>
            </w:r>
          </w:p>
        </w:tc>
        <w:tc>
          <w:tcPr>
            <w:tcW w:w="2146" w:type="dxa"/>
            <w:tcBorders>
              <w:top w:val="single" w:sz="6" w:space="0" w:color="080808"/>
              <w:left w:val="single" w:sz="6" w:space="0" w:color="1C1C1C"/>
              <w:bottom w:val="single" w:sz="4" w:space="0" w:color="1F1F1F"/>
              <w:right w:val="single" w:sz="10" w:space="0" w:color="181818"/>
            </w:tcBorders>
          </w:tcPr>
          <w:p w:rsidR="00DE68F5" w:rsidRDefault="00EA34A7">
            <w:pPr>
              <w:pStyle w:val="TableParagraph"/>
              <w:spacing w:before="105" w:line="251" w:lineRule="exact"/>
              <w:ind w:left="90"/>
              <w:rPr>
                <w:rFonts w:ascii="Times New Roman" w:eastAsia="Times New Roman" w:hAnsi="Times New Roman" w:cs="Times New Roman"/>
              </w:rPr>
            </w:pPr>
            <w:r>
              <w:rPr>
                <w:rFonts w:ascii="Arial" w:eastAsia="Arial" w:hAnsi="Arial" w:cs="Arial"/>
                <w:color w:val="030303"/>
                <w:sz w:val="20"/>
                <w:szCs w:val="20"/>
              </w:rPr>
              <w:t xml:space="preserve">c.94C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20"/>
                <w:szCs w:val="20"/>
              </w:rPr>
              <w:t xml:space="preserve">27 </w:t>
            </w:r>
            <w:r>
              <w:rPr>
                <w:rFonts w:ascii="Times New Roman" w:eastAsia="Times New Roman" w:hAnsi="Times New Roman" w:cs="Times New Roman"/>
                <w:color w:val="030303"/>
              </w:rPr>
              <w:t>I</w:t>
            </w:r>
            <w:r>
              <w:rPr>
                <w:rFonts w:ascii="Times New Roman" w:eastAsia="Times New Roman" w:hAnsi="Times New Roman" w:cs="Times New Roman"/>
                <w:color w:val="030303"/>
                <w:spacing w:val="-23"/>
              </w:rPr>
              <w:t xml:space="preserve"> </w:t>
            </w:r>
            <w:r>
              <w:rPr>
                <w:rFonts w:ascii="Times New Roman" w:eastAsia="Times New Roman" w:hAnsi="Times New Roman" w:cs="Times New Roman"/>
                <w:color w:val="030303"/>
              </w:rPr>
              <w:t>M</w:t>
            </w:r>
          </w:p>
        </w:tc>
      </w:tr>
      <w:tr w:rsidR="00DE68F5">
        <w:trPr>
          <w:trHeight w:hRule="exact" w:val="442"/>
        </w:trPr>
        <w:tc>
          <w:tcPr>
            <w:tcW w:w="7223" w:type="dxa"/>
            <w:gridSpan w:val="3"/>
            <w:tcBorders>
              <w:top w:val="single" w:sz="4" w:space="0" w:color="1F1F1F"/>
              <w:left w:val="single" w:sz="6" w:space="0" w:color="1F1F1F"/>
              <w:bottom w:val="single" w:sz="4" w:space="0" w:color="0C0C0C"/>
              <w:right w:val="single" w:sz="6" w:space="0" w:color="1C1C1C"/>
            </w:tcBorders>
          </w:tcPr>
          <w:p w:rsidR="00DE68F5" w:rsidRDefault="00EA34A7">
            <w:pPr>
              <w:pStyle w:val="TableParagraph"/>
              <w:spacing w:before="120"/>
              <w:ind w:left="109"/>
              <w:rPr>
                <w:rFonts w:ascii="Arial" w:eastAsia="Arial" w:hAnsi="Arial" w:cs="Arial"/>
                <w:sz w:val="20"/>
                <w:szCs w:val="20"/>
              </w:rPr>
            </w:pPr>
            <w:r>
              <w:rPr>
                <w:rFonts w:ascii="Arial"/>
                <w:color w:val="030303"/>
                <w:sz w:val="20"/>
              </w:rPr>
              <w:t xml:space="preserve">POSSESS OBSCENE </w:t>
            </w:r>
            <w:r>
              <w:rPr>
                <w:rFonts w:ascii="Arial"/>
                <w:color w:val="1A1A1A"/>
                <w:sz w:val="20"/>
              </w:rPr>
              <w:t>"PORNOGRAPHI C"</w:t>
            </w:r>
            <w:r>
              <w:rPr>
                <w:rFonts w:ascii="Arial"/>
                <w:color w:val="1A1A1A"/>
                <w:spacing w:val="8"/>
                <w:sz w:val="20"/>
              </w:rPr>
              <w:t xml:space="preserve"> </w:t>
            </w:r>
            <w:r>
              <w:rPr>
                <w:rFonts w:ascii="Arial"/>
                <w:color w:val="030303"/>
                <w:sz w:val="20"/>
              </w:rPr>
              <w:t>MATEIAL</w:t>
            </w:r>
          </w:p>
        </w:tc>
        <w:tc>
          <w:tcPr>
            <w:tcW w:w="2146" w:type="dxa"/>
            <w:tcBorders>
              <w:top w:val="single" w:sz="4" w:space="0" w:color="1F1F1F"/>
              <w:left w:val="single" w:sz="6" w:space="0" w:color="1C1C1C"/>
              <w:bottom w:val="single" w:sz="4" w:space="0" w:color="0C0C0C"/>
              <w:right w:val="single" w:sz="13" w:space="0" w:color="1C1C1C"/>
            </w:tcBorders>
          </w:tcPr>
          <w:p w:rsidR="00DE68F5" w:rsidRDefault="00EA34A7">
            <w:pPr>
              <w:pStyle w:val="TableParagraph"/>
              <w:spacing w:before="107"/>
              <w:ind w:left="95"/>
              <w:rPr>
                <w:rFonts w:ascii="Times New Roman" w:eastAsia="Times New Roman" w:hAnsi="Times New Roman" w:cs="Times New Roman"/>
              </w:rPr>
            </w:pPr>
            <w:r>
              <w:rPr>
                <w:rFonts w:ascii="Arial" w:eastAsia="Arial" w:hAnsi="Arial" w:cs="Arial"/>
                <w:color w:val="030303"/>
                <w:sz w:val="20"/>
                <w:szCs w:val="20"/>
              </w:rPr>
              <w:t xml:space="preserve">c.272 </w:t>
            </w:r>
            <w:r>
              <w:rPr>
                <w:rFonts w:ascii="Times New Roman" w:eastAsia="Times New Roman" w:hAnsi="Times New Roman" w:cs="Times New Roman"/>
                <w:color w:val="030303"/>
                <w:sz w:val="21"/>
                <w:szCs w:val="21"/>
              </w:rPr>
              <w:t xml:space="preserve">§ </w:t>
            </w:r>
            <w:r>
              <w:rPr>
                <w:rFonts w:ascii="Arial" w:eastAsia="Arial" w:hAnsi="Arial" w:cs="Arial"/>
                <w:color w:val="030303"/>
                <w:sz w:val="20"/>
                <w:szCs w:val="20"/>
              </w:rPr>
              <w:t xml:space="preserve">29 </w:t>
            </w:r>
            <w:r>
              <w:rPr>
                <w:rFonts w:ascii="Times New Roman" w:eastAsia="Times New Roman" w:hAnsi="Times New Roman" w:cs="Times New Roman"/>
                <w:color w:val="030303"/>
              </w:rPr>
              <w:t>I</w:t>
            </w:r>
            <w:r>
              <w:rPr>
                <w:rFonts w:ascii="Times New Roman" w:eastAsia="Times New Roman" w:hAnsi="Times New Roman" w:cs="Times New Roman"/>
                <w:color w:val="030303"/>
                <w:spacing w:val="13"/>
              </w:rPr>
              <w:t xml:space="preserve"> </w:t>
            </w:r>
            <w:r>
              <w:rPr>
                <w:rFonts w:ascii="Times New Roman" w:eastAsia="Times New Roman" w:hAnsi="Times New Roman" w:cs="Times New Roman"/>
                <w:color w:val="030303"/>
              </w:rPr>
              <w:t>F</w:t>
            </w:r>
          </w:p>
        </w:tc>
      </w:tr>
      <w:tr w:rsidR="00DE68F5">
        <w:trPr>
          <w:trHeight w:hRule="exact" w:val="296"/>
        </w:trPr>
        <w:tc>
          <w:tcPr>
            <w:tcW w:w="7223" w:type="dxa"/>
            <w:gridSpan w:val="3"/>
            <w:tcBorders>
              <w:top w:val="single" w:sz="4" w:space="0" w:color="0C0C0C"/>
              <w:left w:val="single" w:sz="6" w:space="0" w:color="1F1F1F"/>
              <w:bottom w:val="single" w:sz="4" w:space="0" w:color="232323"/>
              <w:right w:val="single" w:sz="6" w:space="0" w:color="1C1C1C"/>
            </w:tcBorders>
          </w:tcPr>
          <w:p w:rsidR="00DE68F5" w:rsidRDefault="00EA34A7">
            <w:pPr>
              <w:pStyle w:val="TableParagraph"/>
              <w:spacing w:before="41"/>
              <w:ind w:left="114"/>
              <w:rPr>
                <w:rFonts w:ascii="Arial" w:eastAsia="Arial" w:hAnsi="Arial" w:cs="Arial"/>
                <w:sz w:val="20"/>
                <w:szCs w:val="20"/>
              </w:rPr>
            </w:pPr>
            <w:r>
              <w:rPr>
                <w:rFonts w:ascii="Arial"/>
                <w:color w:val="030303"/>
                <w:sz w:val="20"/>
              </w:rPr>
              <w:t>PROCURE</w:t>
            </w:r>
            <w:r>
              <w:rPr>
                <w:rFonts w:ascii="Arial"/>
                <w:color w:val="030303"/>
                <w:spacing w:val="-17"/>
                <w:sz w:val="20"/>
              </w:rPr>
              <w:t xml:space="preserve"> </w:t>
            </w:r>
            <w:r>
              <w:rPr>
                <w:rFonts w:ascii="Arial"/>
                <w:color w:val="030303"/>
                <w:sz w:val="20"/>
              </w:rPr>
              <w:t>LIQUOR</w:t>
            </w:r>
            <w:r>
              <w:rPr>
                <w:rFonts w:ascii="Arial"/>
                <w:color w:val="030303"/>
                <w:spacing w:val="-16"/>
                <w:sz w:val="20"/>
              </w:rPr>
              <w:t xml:space="preserve"> </w:t>
            </w:r>
            <w:r>
              <w:rPr>
                <w:rFonts w:ascii="Arial"/>
                <w:color w:val="030303"/>
                <w:sz w:val="20"/>
              </w:rPr>
              <w:t>FOR</w:t>
            </w:r>
            <w:r>
              <w:rPr>
                <w:rFonts w:ascii="Arial"/>
                <w:color w:val="030303"/>
                <w:spacing w:val="-18"/>
                <w:sz w:val="20"/>
              </w:rPr>
              <w:t xml:space="preserve"> </w:t>
            </w:r>
            <w:r>
              <w:rPr>
                <w:rFonts w:ascii="Arial"/>
                <w:color w:val="030303"/>
                <w:sz w:val="20"/>
              </w:rPr>
              <w:t>MINOR</w:t>
            </w:r>
          </w:p>
        </w:tc>
        <w:tc>
          <w:tcPr>
            <w:tcW w:w="2146" w:type="dxa"/>
            <w:tcBorders>
              <w:top w:val="single" w:sz="4" w:space="0" w:color="0C0C0C"/>
              <w:left w:val="single" w:sz="6" w:space="0" w:color="1C1C1C"/>
              <w:bottom w:val="single" w:sz="4" w:space="0" w:color="1C1C1C"/>
              <w:right w:val="single" w:sz="13" w:space="0" w:color="1C1C1C"/>
            </w:tcBorders>
          </w:tcPr>
          <w:p w:rsidR="00DE68F5" w:rsidRDefault="00EA34A7">
            <w:pPr>
              <w:pStyle w:val="TableParagraph"/>
              <w:spacing w:before="33"/>
              <w:ind w:left="95"/>
              <w:rPr>
                <w:rFonts w:ascii="Times New Roman" w:eastAsia="Times New Roman" w:hAnsi="Times New Roman" w:cs="Times New Roman"/>
              </w:rPr>
            </w:pPr>
            <w:r>
              <w:rPr>
                <w:rFonts w:ascii="Arial" w:eastAsia="Arial" w:hAnsi="Arial" w:cs="Arial"/>
                <w:color w:val="030303"/>
                <w:sz w:val="20"/>
                <w:szCs w:val="20"/>
              </w:rPr>
              <w:t xml:space="preserve">c.138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20"/>
                <w:szCs w:val="20"/>
              </w:rPr>
              <w:t xml:space="preserve">34 </w:t>
            </w:r>
            <w:r>
              <w:rPr>
                <w:rFonts w:ascii="Times New Roman" w:eastAsia="Times New Roman" w:hAnsi="Times New Roman" w:cs="Times New Roman"/>
                <w:color w:val="030303"/>
              </w:rPr>
              <w:t>I</w:t>
            </w:r>
            <w:r>
              <w:rPr>
                <w:rFonts w:ascii="Times New Roman" w:eastAsia="Times New Roman" w:hAnsi="Times New Roman" w:cs="Times New Roman"/>
                <w:color w:val="030303"/>
                <w:spacing w:val="-24"/>
              </w:rPr>
              <w:t xml:space="preserve"> </w:t>
            </w:r>
            <w:r>
              <w:rPr>
                <w:rFonts w:ascii="Times New Roman" w:eastAsia="Times New Roman" w:hAnsi="Times New Roman" w:cs="Times New Roman"/>
                <w:color w:val="030303"/>
              </w:rPr>
              <w:t>M</w:t>
            </w:r>
          </w:p>
        </w:tc>
      </w:tr>
      <w:tr w:rsidR="00DE68F5">
        <w:trPr>
          <w:trHeight w:hRule="exact" w:val="365"/>
        </w:trPr>
        <w:tc>
          <w:tcPr>
            <w:tcW w:w="7223" w:type="dxa"/>
            <w:gridSpan w:val="3"/>
            <w:tcBorders>
              <w:top w:val="single" w:sz="4" w:space="0" w:color="232323"/>
              <w:left w:val="single" w:sz="6" w:space="0" w:color="1F1F1F"/>
              <w:bottom w:val="single" w:sz="4" w:space="0" w:color="1F1F1F"/>
              <w:right w:val="single" w:sz="6" w:space="0" w:color="1C1C1C"/>
            </w:tcBorders>
          </w:tcPr>
          <w:p w:rsidR="00DE68F5" w:rsidRDefault="00EA34A7">
            <w:pPr>
              <w:pStyle w:val="TableParagraph"/>
              <w:spacing w:before="113"/>
              <w:ind w:left="119"/>
              <w:rPr>
                <w:rFonts w:ascii="Arial" w:eastAsia="Arial" w:hAnsi="Arial" w:cs="Arial"/>
                <w:sz w:val="20"/>
                <w:szCs w:val="20"/>
              </w:rPr>
            </w:pPr>
            <w:r>
              <w:rPr>
                <w:rFonts w:ascii="Arial"/>
                <w:color w:val="030303"/>
                <w:sz w:val="20"/>
              </w:rPr>
              <w:t>PROSTITUTION</w:t>
            </w:r>
          </w:p>
        </w:tc>
        <w:tc>
          <w:tcPr>
            <w:tcW w:w="2146" w:type="dxa"/>
            <w:tcBorders>
              <w:top w:val="single" w:sz="4" w:space="0" w:color="1C1C1C"/>
              <w:left w:val="single" w:sz="6" w:space="0" w:color="1C1C1C"/>
              <w:bottom w:val="single" w:sz="4" w:space="0" w:color="1F1F1F"/>
              <w:right w:val="single" w:sz="13" w:space="0" w:color="1C1C1C"/>
            </w:tcBorders>
          </w:tcPr>
          <w:p w:rsidR="00DE68F5" w:rsidRDefault="00EA34A7">
            <w:pPr>
              <w:pStyle w:val="TableParagraph"/>
              <w:spacing w:before="114"/>
              <w:ind w:left="104"/>
              <w:rPr>
                <w:rFonts w:ascii="Arial" w:eastAsia="Arial" w:hAnsi="Arial" w:cs="Arial"/>
                <w:sz w:val="20"/>
                <w:szCs w:val="20"/>
              </w:rPr>
            </w:pPr>
            <w:r>
              <w:rPr>
                <w:rFonts w:ascii="Arial" w:eastAsia="Arial" w:hAnsi="Arial" w:cs="Arial"/>
                <w:color w:val="030303"/>
                <w:w w:val="105"/>
                <w:sz w:val="20"/>
                <w:szCs w:val="20"/>
              </w:rPr>
              <w:t xml:space="preserve">c.272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20"/>
                <w:szCs w:val="20"/>
              </w:rPr>
              <w:t xml:space="preserve">53A </w:t>
            </w:r>
            <w:r>
              <w:rPr>
                <w:rFonts w:ascii="Arial" w:eastAsia="Arial" w:hAnsi="Arial" w:cs="Arial"/>
                <w:i/>
                <w:color w:val="030303"/>
                <w:w w:val="105"/>
                <w:sz w:val="20"/>
                <w:szCs w:val="20"/>
              </w:rPr>
              <w:t>I</w:t>
            </w:r>
            <w:r>
              <w:rPr>
                <w:rFonts w:ascii="Arial" w:eastAsia="Arial" w:hAnsi="Arial" w:cs="Arial"/>
                <w:i/>
                <w:color w:val="030303"/>
                <w:spacing w:val="-32"/>
                <w:w w:val="105"/>
                <w:sz w:val="20"/>
                <w:szCs w:val="20"/>
              </w:rPr>
              <w:t xml:space="preserve"> </w:t>
            </w:r>
            <w:r>
              <w:rPr>
                <w:rFonts w:ascii="Arial" w:eastAsia="Arial" w:hAnsi="Arial" w:cs="Arial"/>
                <w:b/>
                <w:bCs/>
                <w:color w:val="030303"/>
                <w:w w:val="105"/>
                <w:sz w:val="20"/>
                <w:szCs w:val="20"/>
              </w:rPr>
              <w:t>M</w:t>
            </w:r>
          </w:p>
        </w:tc>
      </w:tr>
      <w:tr w:rsidR="00DE68F5">
        <w:trPr>
          <w:trHeight w:hRule="exact" w:val="363"/>
        </w:trPr>
        <w:tc>
          <w:tcPr>
            <w:tcW w:w="7223" w:type="dxa"/>
            <w:gridSpan w:val="3"/>
            <w:tcBorders>
              <w:top w:val="single" w:sz="4" w:space="0" w:color="1F1F1F"/>
              <w:left w:val="single" w:sz="10" w:space="0" w:color="1F1F1F"/>
              <w:bottom w:val="single" w:sz="4" w:space="0" w:color="1F1F1F"/>
              <w:right w:val="single" w:sz="6" w:space="0" w:color="1C1C1C"/>
            </w:tcBorders>
          </w:tcPr>
          <w:p w:rsidR="00DE68F5" w:rsidRDefault="00EA34A7">
            <w:pPr>
              <w:pStyle w:val="TableParagraph"/>
              <w:spacing w:before="115"/>
              <w:ind w:left="117"/>
              <w:rPr>
                <w:rFonts w:ascii="Arial" w:eastAsia="Arial" w:hAnsi="Arial" w:cs="Arial"/>
                <w:sz w:val="20"/>
                <w:szCs w:val="20"/>
              </w:rPr>
            </w:pPr>
            <w:r>
              <w:rPr>
                <w:rFonts w:ascii="Arial"/>
                <w:color w:val="030303"/>
                <w:sz w:val="20"/>
              </w:rPr>
              <w:t>RECEIVE</w:t>
            </w:r>
            <w:r>
              <w:rPr>
                <w:rFonts w:ascii="Arial"/>
                <w:color w:val="030303"/>
                <w:spacing w:val="-21"/>
                <w:sz w:val="20"/>
              </w:rPr>
              <w:t xml:space="preserve"> </w:t>
            </w:r>
            <w:r>
              <w:rPr>
                <w:rFonts w:ascii="Arial"/>
                <w:color w:val="030303"/>
                <w:sz w:val="20"/>
              </w:rPr>
              <w:t>STOLEN</w:t>
            </w:r>
            <w:r>
              <w:rPr>
                <w:rFonts w:ascii="Arial"/>
                <w:color w:val="030303"/>
                <w:spacing w:val="-18"/>
                <w:sz w:val="20"/>
              </w:rPr>
              <w:t xml:space="preserve"> </w:t>
            </w:r>
            <w:r>
              <w:rPr>
                <w:rFonts w:ascii="Arial"/>
                <w:color w:val="030303"/>
                <w:sz w:val="20"/>
              </w:rPr>
              <w:t>PROPERTY,</w:t>
            </w:r>
            <w:r>
              <w:rPr>
                <w:rFonts w:ascii="Arial"/>
                <w:color w:val="030303"/>
                <w:spacing w:val="-17"/>
                <w:sz w:val="20"/>
              </w:rPr>
              <w:t xml:space="preserve"> </w:t>
            </w:r>
            <w:r>
              <w:rPr>
                <w:rFonts w:ascii="Arial"/>
                <w:color w:val="030303"/>
                <w:sz w:val="20"/>
              </w:rPr>
              <w:t>OVER</w:t>
            </w:r>
            <w:r>
              <w:rPr>
                <w:rFonts w:ascii="Arial"/>
                <w:color w:val="030303"/>
                <w:spacing w:val="-22"/>
                <w:sz w:val="20"/>
              </w:rPr>
              <w:t xml:space="preserve"> </w:t>
            </w:r>
            <w:r>
              <w:rPr>
                <w:rFonts w:ascii="Arial"/>
                <w:color w:val="030303"/>
                <w:sz w:val="20"/>
              </w:rPr>
              <w:t>250</w:t>
            </w:r>
          </w:p>
        </w:tc>
        <w:tc>
          <w:tcPr>
            <w:tcW w:w="2146" w:type="dxa"/>
            <w:tcBorders>
              <w:top w:val="single" w:sz="4" w:space="0" w:color="1F1F1F"/>
              <w:left w:val="single" w:sz="6" w:space="0" w:color="1C1C1C"/>
              <w:bottom w:val="single" w:sz="4" w:space="0" w:color="1F1F1F"/>
              <w:right w:val="single" w:sz="13" w:space="0" w:color="1C1C1C"/>
            </w:tcBorders>
          </w:tcPr>
          <w:p w:rsidR="00DE68F5" w:rsidRDefault="00EA34A7">
            <w:pPr>
              <w:pStyle w:val="TableParagraph"/>
              <w:spacing w:before="102" w:line="251" w:lineRule="exact"/>
              <w:ind w:left="104"/>
              <w:rPr>
                <w:rFonts w:ascii="Times New Roman" w:eastAsia="Times New Roman" w:hAnsi="Times New Roman" w:cs="Times New Roman"/>
              </w:rPr>
            </w:pPr>
            <w:r>
              <w:rPr>
                <w:rFonts w:ascii="Arial" w:eastAsia="Arial" w:hAnsi="Arial" w:cs="Arial"/>
                <w:color w:val="030303"/>
                <w:sz w:val="20"/>
                <w:szCs w:val="20"/>
              </w:rPr>
              <w:t xml:space="preserve">c.266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20"/>
                <w:szCs w:val="20"/>
              </w:rPr>
              <w:t xml:space="preserve">60 </w:t>
            </w:r>
            <w:r>
              <w:rPr>
                <w:rFonts w:ascii="Times New Roman" w:eastAsia="Times New Roman" w:hAnsi="Times New Roman" w:cs="Times New Roman"/>
                <w:color w:val="030303"/>
              </w:rPr>
              <w:t>I</w:t>
            </w:r>
            <w:r>
              <w:rPr>
                <w:rFonts w:ascii="Times New Roman" w:eastAsia="Times New Roman" w:hAnsi="Times New Roman" w:cs="Times New Roman"/>
                <w:color w:val="030303"/>
                <w:spacing w:val="14"/>
              </w:rPr>
              <w:t xml:space="preserve"> </w:t>
            </w:r>
            <w:r>
              <w:rPr>
                <w:rFonts w:ascii="Times New Roman" w:eastAsia="Times New Roman" w:hAnsi="Times New Roman" w:cs="Times New Roman"/>
                <w:color w:val="030303"/>
              </w:rPr>
              <w:t>F</w:t>
            </w:r>
          </w:p>
        </w:tc>
      </w:tr>
      <w:tr w:rsidR="00DE68F5">
        <w:trPr>
          <w:trHeight w:hRule="exact" w:val="358"/>
        </w:trPr>
        <w:tc>
          <w:tcPr>
            <w:tcW w:w="7223" w:type="dxa"/>
            <w:gridSpan w:val="3"/>
            <w:tcBorders>
              <w:top w:val="single" w:sz="4" w:space="0" w:color="1F1F1F"/>
              <w:left w:val="single" w:sz="10" w:space="0" w:color="1F1F1F"/>
              <w:bottom w:val="single" w:sz="4" w:space="0" w:color="232323"/>
              <w:right w:val="single" w:sz="6" w:space="0" w:color="1C1C1C"/>
            </w:tcBorders>
          </w:tcPr>
          <w:p w:rsidR="00DE68F5" w:rsidRDefault="00EA34A7">
            <w:pPr>
              <w:pStyle w:val="TableParagraph"/>
              <w:spacing w:before="115"/>
              <w:ind w:left="117"/>
              <w:rPr>
                <w:rFonts w:ascii="Arial" w:eastAsia="Arial" w:hAnsi="Arial" w:cs="Arial"/>
                <w:sz w:val="20"/>
                <w:szCs w:val="20"/>
              </w:rPr>
            </w:pPr>
            <w:r>
              <w:rPr>
                <w:rFonts w:ascii="Arial"/>
                <w:color w:val="030303"/>
                <w:sz w:val="20"/>
              </w:rPr>
              <w:t>REFUSE</w:t>
            </w:r>
            <w:r>
              <w:rPr>
                <w:rFonts w:ascii="Arial"/>
                <w:color w:val="030303"/>
                <w:spacing w:val="-20"/>
                <w:sz w:val="20"/>
              </w:rPr>
              <w:t xml:space="preserve"> </w:t>
            </w:r>
            <w:r>
              <w:rPr>
                <w:rFonts w:ascii="Arial"/>
                <w:color w:val="030303"/>
                <w:sz w:val="20"/>
              </w:rPr>
              <w:t>TO</w:t>
            </w:r>
            <w:r>
              <w:rPr>
                <w:rFonts w:ascii="Arial"/>
                <w:color w:val="030303"/>
                <w:spacing w:val="-7"/>
                <w:sz w:val="20"/>
              </w:rPr>
              <w:t xml:space="preserve"> </w:t>
            </w:r>
            <w:r>
              <w:rPr>
                <w:rFonts w:ascii="Arial"/>
                <w:color w:val="030303"/>
                <w:sz w:val="20"/>
              </w:rPr>
              <w:t>PROVIDE</w:t>
            </w:r>
            <w:r>
              <w:rPr>
                <w:rFonts w:ascii="Arial"/>
                <w:color w:val="030303"/>
                <w:spacing w:val="-22"/>
                <w:sz w:val="20"/>
              </w:rPr>
              <w:t xml:space="preserve"> </w:t>
            </w:r>
            <w:r>
              <w:rPr>
                <w:rFonts w:ascii="Arial"/>
                <w:color w:val="030303"/>
                <w:sz w:val="20"/>
              </w:rPr>
              <w:t>A</w:t>
            </w:r>
            <w:r>
              <w:rPr>
                <w:rFonts w:ascii="Arial"/>
                <w:color w:val="030303"/>
                <w:spacing w:val="-6"/>
                <w:sz w:val="20"/>
              </w:rPr>
              <w:t xml:space="preserve"> </w:t>
            </w:r>
            <w:r>
              <w:rPr>
                <w:rFonts w:ascii="Arial"/>
                <w:color w:val="030303"/>
                <w:sz w:val="20"/>
              </w:rPr>
              <w:t>DNA</w:t>
            </w:r>
            <w:r>
              <w:rPr>
                <w:rFonts w:ascii="Arial"/>
                <w:color w:val="030303"/>
                <w:spacing w:val="-18"/>
                <w:sz w:val="20"/>
              </w:rPr>
              <w:t xml:space="preserve"> </w:t>
            </w:r>
            <w:r>
              <w:rPr>
                <w:rFonts w:ascii="Arial"/>
                <w:color w:val="030303"/>
                <w:sz w:val="20"/>
              </w:rPr>
              <w:t>SAMPLE</w:t>
            </w:r>
          </w:p>
        </w:tc>
        <w:tc>
          <w:tcPr>
            <w:tcW w:w="2146" w:type="dxa"/>
            <w:tcBorders>
              <w:top w:val="single" w:sz="4" w:space="0" w:color="1F1F1F"/>
              <w:left w:val="single" w:sz="6" w:space="0" w:color="1C1C1C"/>
              <w:bottom w:val="single" w:sz="6" w:space="0" w:color="0F0F0F"/>
              <w:right w:val="single" w:sz="6" w:space="0" w:color="1C1C1C"/>
            </w:tcBorders>
          </w:tcPr>
          <w:p w:rsidR="00DE68F5" w:rsidRDefault="00EA34A7">
            <w:pPr>
              <w:pStyle w:val="TableParagraph"/>
              <w:spacing w:before="60" w:line="286" w:lineRule="exact"/>
              <w:ind w:left="104"/>
              <w:rPr>
                <w:rFonts w:ascii="Arial" w:eastAsia="Arial" w:hAnsi="Arial" w:cs="Arial"/>
                <w:sz w:val="20"/>
                <w:szCs w:val="20"/>
              </w:rPr>
            </w:pPr>
            <w:r>
              <w:rPr>
                <w:rFonts w:ascii="Arial" w:eastAsia="Arial" w:hAnsi="Arial" w:cs="Arial"/>
                <w:color w:val="030303"/>
                <w:spacing w:val="5"/>
                <w:w w:val="105"/>
                <w:sz w:val="20"/>
                <w:szCs w:val="20"/>
              </w:rPr>
              <w:t>c</w:t>
            </w:r>
            <w:r>
              <w:rPr>
                <w:rFonts w:ascii="Arial" w:eastAsia="Arial" w:hAnsi="Arial" w:cs="Arial"/>
                <w:color w:val="3F3F3F"/>
                <w:spacing w:val="5"/>
                <w:w w:val="105"/>
                <w:sz w:val="20"/>
                <w:szCs w:val="20"/>
              </w:rPr>
              <w:t>.</w:t>
            </w:r>
            <w:r>
              <w:rPr>
                <w:rFonts w:ascii="Arial" w:eastAsia="Arial" w:hAnsi="Arial" w:cs="Arial"/>
                <w:color w:val="3F3F3F"/>
                <w:spacing w:val="-35"/>
                <w:w w:val="105"/>
                <w:sz w:val="20"/>
                <w:szCs w:val="20"/>
              </w:rPr>
              <w:t xml:space="preserve"> </w:t>
            </w:r>
            <w:r>
              <w:rPr>
                <w:rFonts w:ascii="Arial" w:eastAsia="Arial" w:hAnsi="Arial" w:cs="Arial"/>
                <w:color w:val="030303"/>
                <w:w w:val="105"/>
                <w:sz w:val="20"/>
                <w:szCs w:val="20"/>
              </w:rPr>
              <w:t>22E,</w:t>
            </w:r>
            <w:r>
              <w:rPr>
                <w:rFonts w:ascii="Arial" w:eastAsia="Arial" w:hAnsi="Arial" w:cs="Arial"/>
                <w:color w:val="030303"/>
                <w:spacing w:val="-17"/>
                <w:w w:val="105"/>
                <w:sz w:val="20"/>
                <w:szCs w:val="20"/>
              </w:rPr>
              <w:t xml:space="preserve"> </w:t>
            </w:r>
            <w:r>
              <w:rPr>
                <w:rFonts w:ascii="Times New Roman" w:eastAsia="Times New Roman" w:hAnsi="Times New Roman" w:cs="Times New Roman"/>
                <w:color w:val="030303"/>
                <w:w w:val="105"/>
                <w:sz w:val="20"/>
                <w:szCs w:val="20"/>
              </w:rPr>
              <w:t>§</w:t>
            </w:r>
            <w:r>
              <w:rPr>
                <w:rFonts w:ascii="Times New Roman" w:eastAsia="Times New Roman" w:hAnsi="Times New Roman" w:cs="Times New Roman"/>
                <w:color w:val="030303"/>
                <w:spacing w:val="-25"/>
                <w:w w:val="105"/>
                <w:sz w:val="20"/>
                <w:szCs w:val="20"/>
              </w:rPr>
              <w:t xml:space="preserve"> </w:t>
            </w:r>
            <w:r>
              <w:rPr>
                <w:rFonts w:ascii="Arial" w:eastAsia="Arial" w:hAnsi="Arial" w:cs="Arial"/>
                <w:color w:val="030303"/>
                <w:spacing w:val="-6"/>
                <w:w w:val="105"/>
                <w:sz w:val="20"/>
                <w:szCs w:val="20"/>
              </w:rPr>
              <w:t>11</w:t>
            </w:r>
            <w:r>
              <w:rPr>
                <w:rFonts w:ascii="Times New Roman" w:eastAsia="Times New Roman" w:hAnsi="Times New Roman" w:cs="Times New Roman"/>
                <w:color w:val="030303"/>
                <w:spacing w:val="-6"/>
                <w:w w:val="105"/>
                <w:sz w:val="26"/>
                <w:szCs w:val="26"/>
              </w:rPr>
              <w:t>C</w:t>
            </w:r>
            <w:r>
              <w:rPr>
                <w:rFonts w:ascii="Times New Roman" w:eastAsia="Times New Roman" w:hAnsi="Times New Roman" w:cs="Times New Roman"/>
                <w:color w:val="030303"/>
                <w:spacing w:val="-35"/>
                <w:w w:val="105"/>
                <w:sz w:val="26"/>
                <w:szCs w:val="26"/>
              </w:rPr>
              <w:t xml:space="preserve"> </w:t>
            </w:r>
            <w:r>
              <w:rPr>
                <w:rFonts w:ascii="Arial" w:eastAsia="Arial" w:hAnsi="Arial" w:cs="Arial"/>
                <w:i/>
                <w:color w:val="030303"/>
                <w:w w:val="105"/>
                <w:sz w:val="20"/>
                <w:szCs w:val="20"/>
              </w:rPr>
              <w:t>I</w:t>
            </w:r>
          </w:p>
        </w:tc>
      </w:tr>
      <w:tr w:rsidR="00DE68F5">
        <w:trPr>
          <w:trHeight w:hRule="exact" w:val="363"/>
        </w:trPr>
        <w:tc>
          <w:tcPr>
            <w:tcW w:w="4557" w:type="dxa"/>
            <w:tcBorders>
              <w:top w:val="single" w:sz="4" w:space="0" w:color="232323"/>
              <w:left w:val="single" w:sz="10" w:space="0" w:color="1F1F1F"/>
              <w:bottom w:val="single" w:sz="4" w:space="0" w:color="1F1F1F"/>
              <w:right w:val="nil"/>
            </w:tcBorders>
          </w:tcPr>
          <w:p w:rsidR="00DE68F5" w:rsidRDefault="00EA34A7">
            <w:pPr>
              <w:pStyle w:val="TableParagraph"/>
              <w:spacing w:before="115"/>
              <w:ind w:left="122"/>
              <w:rPr>
                <w:rFonts w:ascii="Arial" w:eastAsia="Arial" w:hAnsi="Arial" w:cs="Arial"/>
                <w:sz w:val="20"/>
                <w:szCs w:val="20"/>
              </w:rPr>
            </w:pPr>
            <w:r>
              <w:rPr>
                <w:rFonts w:ascii="Arial"/>
                <w:color w:val="030303"/>
                <w:sz w:val="20"/>
              </w:rPr>
              <w:t>RIOT</w:t>
            </w:r>
          </w:p>
        </w:tc>
        <w:tc>
          <w:tcPr>
            <w:tcW w:w="91" w:type="dxa"/>
            <w:tcBorders>
              <w:top w:val="single" w:sz="4" w:space="0" w:color="232323"/>
              <w:left w:val="nil"/>
              <w:bottom w:val="nil"/>
              <w:right w:val="nil"/>
            </w:tcBorders>
          </w:tcPr>
          <w:p w:rsidR="00DE68F5" w:rsidRDefault="00DE68F5"/>
        </w:tc>
        <w:tc>
          <w:tcPr>
            <w:tcW w:w="2575" w:type="dxa"/>
            <w:tcBorders>
              <w:top w:val="single" w:sz="4" w:space="0" w:color="232323"/>
              <w:left w:val="nil"/>
              <w:bottom w:val="single" w:sz="6" w:space="0" w:color="1F1F1F"/>
              <w:right w:val="single" w:sz="6" w:space="0" w:color="1C1C1C"/>
            </w:tcBorders>
          </w:tcPr>
          <w:p w:rsidR="00DE68F5" w:rsidRDefault="00DE68F5"/>
        </w:tc>
        <w:tc>
          <w:tcPr>
            <w:tcW w:w="2146" w:type="dxa"/>
            <w:tcBorders>
              <w:top w:val="single" w:sz="6" w:space="0" w:color="0F0F0F"/>
              <w:left w:val="single" w:sz="6" w:space="0" w:color="1C1C1C"/>
              <w:bottom w:val="single" w:sz="6" w:space="0" w:color="080808"/>
              <w:right w:val="single" w:sz="6" w:space="0" w:color="1C1C1C"/>
            </w:tcBorders>
          </w:tcPr>
          <w:p w:rsidR="00DE68F5" w:rsidRDefault="00EA34A7">
            <w:pPr>
              <w:pStyle w:val="TableParagraph"/>
              <w:spacing w:before="100" w:line="248" w:lineRule="exact"/>
              <w:ind w:left="109"/>
              <w:rPr>
                <w:rFonts w:ascii="Times New Roman" w:eastAsia="Times New Roman" w:hAnsi="Times New Roman" w:cs="Times New Roman"/>
              </w:rPr>
            </w:pPr>
            <w:r>
              <w:rPr>
                <w:rFonts w:ascii="Arial" w:eastAsia="Arial" w:hAnsi="Arial" w:cs="Arial"/>
                <w:color w:val="030303"/>
                <w:sz w:val="20"/>
                <w:szCs w:val="20"/>
              </w:rPr>
              <w:t xml:space="preserve">c.269 </w:t>
            </w:r>
            <w:r>
              <w:rPr>
                <w:rFonts w:ascii="Times New Roman" w:eastAsia="Times New Roman" w:hAnsi="Times New Roman" w:cs="Times New Roman"/>
                <w:color w:val="030303"/>
                <w:sz w:val="21"/>
                <w:szCs w:val="21"/>
              </w:rPr>
              <w:t xml:space="preserve">§ </w:t>
            </w:r>
            <w:r>
              <w:rPr>
                <w:rFonts w:ascii="Arial" w:eastAsia="Arial" w:hAnsi="Arial" w:cs="Arial"/>
                <w:color w:val="030303"/>
                <w:sz w:val="20"/>
                <w:szCs w:val="20"/>
              </w:rPr>
              <w:t xml:space="preserve">1 </w:t>
            </w:r>
            <w:r>
              <w:rPr>
                <w:rFonts w:ascii="Times New Roman" w:eastAsia="Times New Roman" w:hAnsi="Times New Roman" w:cs="Times New Roman"/>
                <w:color w:val="030303"/>
              </w:rPr>
              <w:t>I</w:t>
            </w:r>
            <w:r>
              <w:rPr>
                <w:rFonts w:ascii="Times New Roman" w:eastAsia="Times New Roman" w:hAnsi="Times New Roman" w:cs="Times New Roman"/>
                <w:color w:val="030303"/>
                <w:spacing w:val="-22"/>
              </w:rPr>
              <w:t xml:space="preserve"> </w:t>
            </w:r>
            <w:r>
              <w:rPr>
                <w:rFonts w:ascii="Times New Roman" w:eastAsia="Times New Roman" w:hAnsi="Times New Roman" w:cs="Times New Roman"/>
                <w:color w:val="030303"/>
              </w:rPr>
              <w:t>M</w:t>
            </w:r>
          </w:p>
        </w:tc>
      </w:tr>
      <w:tr w:rsidR="00DE68F5">
        <w:trPr>
          <w:trHeight w:hRule="exact" w:val="368"/>
        </w:trPr>
        <w:tc>
          <w:tcPr>
            <w:tcW w:w="7223" w:type="dxa"/>
            <w:gridSpan w:val="3"/>
            <w:tcBorders>
              <w:top w:val="single" w:sz="6" w:space="0" w:color="1F1F1F"/>
              <w:left w:val="single" w:sz="10" w:space="0" w:color="1F1F1F"/>
              <w:bottom w:val="single" w:sz="4" w:space="0" w:color="1F1F1F"/>
              <w:right w:val="single" w:sz="6" w:space="0" w:color="2F2F2F"/>
            </w:tcBorders>
          </w:tcPr>
          <w:p w:rsidR="00DE68F5" w:rsidRDefault="00EA34A7">
            <w:pPr>
              <w:pStyle w:val="TableParagraph"/>
              <w:spacing w:before="118"/>
              <w:ind w:left="117"/>
              <w:rPr>
                <w:rFonts w:ascii="Arial" w:eastAsia="Arial" w:hAnsi="Arial" w:cs="Arial"/>
                <w:sz w:val="20"/>
                <w:szCs w:val="20"/>
              </w:rPr>
            </w:pPr>
            <w:r>
              <w:rPr>
                <w:rFonts w:ascii="Arial"/>
                <w:color w:val="030303"/>
                <w:sz w:val="20"/>
              </w:rPr>
              <w:t>SELL/DELIVER</w:t>
            </w:r>
            <w:r>
              <w:rPr>
                <w:rFonts w:ascii="Arial"/>
                <w:color w:val="030303"/>
                <w:spacing w:val="-25"/>
                <w:sz w:val="20"/>
              </w:rPr>
              <w:t xml:space="preserve"> </w:t>
            </w:r>
            <w:r>
              <w:rPr>
                <w:rFonts w:ascii="Arial"/>
                <w:color w:val="030303"/>
                <w:sz w:val="20"/>
              </w:rPr>
              <w:t>ALCOHOLIC</w:t>
            </w:r>
            <w:r>
              <w:rPr>
                <w:rFonts w:ascii="Arial"/>
                <w:color w:val="030303"/>
                <w:spacing w:val="-12"/>
                <w:sz w:val="20"/>
              </w:rPr>
              <w:t xml:space="preserve"> </w:t>
            </w:r>
            <w:r>
              <w:rPr>
                <w:rFonts w:ascii="Arial"/>
                <w:color w:val="030303"/>
                <w:sz w:val="20"/>
              </w:rPr>
              <w:t>BEVERAGES</w:t>
            </w:r>
            <w:r>
              <w:rPr>
                <w:rFonts w:ascii="Arial"/>
                <w:color w:val="030303"/>
                <w:spacing w:val="-21"/>
                <w:sz w:val="20"/>
              </w:rPr>
              <w:t xml:space="preserve"> </w:t>
            </w:r>
            <w:r>
              <w:rPr>
                <w:rFonts w:ascii="Arial"/>
                <w:color w:val="030303"/>
                <w:sz w:val="20"/>
              </w:rPr>
              <w:t>PERSON</w:t>
            </w:r>
            <w:r>
              <w:rPr>
                <w:rFonts w:ascii="Arial"/>
                <w:color w:val="030303"/>
                <w:spacing w:val="-25"/>
                <w:sz w:val="20"/>
              </w:rPr>
              <w:t xml:space="preserve"> </w:t>
            </w:r>
            <w:r>
              <w:rPr>
                <w:rFonts w:ascii="Arial"/>
                <w:color w:val="030303"/>
                <w:sz w:val="20"/>
              </w:rPr>
              <w:t>UNDER</w:t>
            </w:r>
            <w:r>
              <w:rPr>
                <w:rFonts w:ascii="Arial"/>
                <w:color w:val="030303"/>
                <w:spacing w:val="-27"/>
                <w:sz w:val="20"/>
              </w:rPr>
              <w:t xml:space="preserve"> </w:t>
            </w:r>
            <w:r>
              <w:rPr>
                <w:rFonts w:ascii="Arial"/>
                <w:color w:val="030303"/>
                <w:sz w:val="20"/>
              </w:rPr>
              <w:t>21</w:t>
            </w:r>
          </w:p>
        </w:tc>
        <w:tc>
          <w:tcPr>
            <w:tcW w:w="2146" w:type="dxa"/>
            <w:tcBorders>
              <w:top w:val="single" w:sz="6" w:space="0" w:color="080808"/>
              <w:left w:val="single" w:sz="6" w:space="0" w:color="2F2F2F"/>
              <w:bottom w:val="single" w:sz="4" w:space="0" w:color="1F1F1F"/>
              <w:right w:val="single" w:sz="6" w:space="0" w:color="1C1C1C"/>
            </w:tcBorders>
          </w:tcPr>
          <w:p w:rsidR="00DE68F5" w:rsidRDefault="00EA34A7">
            <w:pPr>
              <w:pStyle w:val="TableParagraph"/>
              <w:spacing w:before="105" w:line="251" w:lineRule="exact"/>
              <w:ind w:left="109"/>
              <w:rPr>
                <w:rFonts w:ascii="Times New Roman" w:eastAsia="Times New Roman" w:hAnsi="Times New Roman" w:cs="Times New Roman"/>
              </w:rPr>
            </w:pPr>
            <w:r>
              <w:rPr>
                <w:rFonts w:ascii="Arial" w:eastAsia="Arial" w:hAnsi="Arial" w:cs="Arial"/>
                <w:color w:val="030303"/>
                <w:sz w:val="20"/>
                <w:szCs w:val="20"/>
              </w:rPr>
              <w:t xml:space="preserve">c.138 </w:t>
            </w:r>
            <w:r>
              <w:rPr>
                <w:rFonts w:ascii="Times New Roman" w:eastAsia="Times New Roman" w:hAnsi="Times New Roman" w:cs="Times New Roman"/>
                <w:color w:val="030303"/>
                <w:sz w:val="20"/>
                <w:szCs w:val="20"/>
              </w:rPr>
              <w:t xml:space="preserve">§ </w:t>
            </w:r>
            <w:r>
              <w:rPr>
                <w:rFonts w:ascii="Arial" w:eastAsia="Arial" w:hAnsi="Arial" w:cs="Arial"/>
                <w:color w:val="030303"/>
                <w:sz w:val="20"/>
                <w:szCs w:val="20"/>
              </w:rPr>
              <w:t xml:space="preserve">34 </w:t>
            </w:r>
            <w:r>
              <w:rPr>
                <w:rFonts w:ascii="Times New Roman" w:eastAsia="Times New Roman" w:hAnsi="Times New Roman" w:cs="Times New Roman"/>
                <w:color w:val="030303"/>
              </w:rPr>
              <w:t>I</w:t>
            </w:r>
            <w:r>
              <w:rPr>
                <w:rFonts w:ascii="Times New Roman" w:eastAsia="Times New Roman" w:hAnsi="Times New Roman" w:cs="Times New Roman"/>
                <w:color w:val="030303"/>
                <w:spacing w:val="-16"/>
              </w:rPr>
              <w:t xml:space="preserve"> </w:t>
            </w:r>
            <w:r>
              <w:rPr>
                <w:rFonts w:ascii="Times New Roman" w:eastAsia="Times New Roman" w:hAnsi="Times New Roman" w:cs="Times New Roman"/>
                <w:color w:val="030303"/>
              </w:rPr>
              <w:t>M</w:t>
            </w:r>
          </w:p>
        </w:tc>
      </w:tr>
      <w:tr w:rsidR="00DE68F5">
        <w:trPr>
          <w:trHeight w:hRule="exact" w:val="368"/>
        </w:trPr>
        <w:tc>
          <w:tcPr>
            <w:tcW w:w="7223" w:type="dxa"/>
            <w:gridSpan w:val="3"/>
            <w:tcBorders>
              <w:top w:val="single" w:sz="4" w:space="0" w:color="1F1F1F"/>
              <w:left w:val="single" w:sz="10" w:space="0" w:color="1F1F1F"/>
              <w:bottom w:val="single" w:sz="4" w:space="0" w:color="1F1F1F"/>
              <w:right w:val="single" w:sz="6" w:space="0" w:color="181818"/>
            </w:tcBorders>
          </w:tcPr>
          <w:p w:rsidR="00DE68F5" w:rsidRDefault="00EA34A7">
            <w:pPr>
              <w:pStyle w:val="TableParagraph"/>
              <w:spacing w:before="43" w:line="117" w:lineRule="exact"/>
              <w:ind w:left="2085"/>
              <w:rPr>
                <w:rFonts w:ascii="Times New Roman" w:eastAsia="Times New Roman" w:hAnsi="Times New Roman" w:cs="Times New Roman"/>
                <w:sz w:val="14"/>
                <w:szCs w:val="14"/>
              </w:rPr>
            </w:pPr>
            <w:r>
              <w:rPr>
                <w:rFonts w:ascii="Times New Roman"/>
                <w:color w:val="979797"/>
                <w:w w:val="101"/>
                <w:sz w:val="14"/>
              </w:rPr>
              <w:t>'</w:t>
            </w:r>
          </w:p>
          <w:p w:rsidR="00DE68F5" w:rsidRDefault="00EA34A7">
            <w:pPr>
              <w:pStyle w:val="TableParagraph"/>
              <w:spacing w:line="186" w:lineRule="exact"/>
              <w:ind w:left="122"/>
              <w:rPr>
                <w:rFonts w:ascii="Arial" w:eastAsia="Arial" w:hAnsi="Arial" w:cs="Arial"/>
                <w:sz w:val="20"/>
                <w:szCs w:val="20"/>
              </w:rPr>
            </w:pPr>
            <w:r>
              <w:rPr>
                <w:rFonts w:ascii="Arial"/>
                <w:color w:val="030303"/>
                <w:sz w:val="20"/>
              </w:rPr>
              <w:t>SOLICITING</w:t>
            </w:r>
            <w:r>
              <w:rPr>
                <w:rFonts w:ascii="Arial"/>
                <w:color w:val="030303"/>
                <w:spacing w:val="-26"/>
                <w:sz w:val="20"/>
              </w:rPr>
              <w:t xml:space="preserve"> </w:t>
            </w:r>
            <w:r>
              <w:rPr>
                <w:rFonts w:ascii="Arial"/>
                <w:color w:val="030303"/>
                <w:sz w:val="20"/>
              </w:rPr>
              <w:t>PROSTITUTE</w:t>
            </w:r>
          </w:p>
        </w:tc>
        <w:tc>
          <w:tcPr>
            <w:tcW w:w="2146" w:type="dxa"/>
            <w:tcBorders>
              <w:top w:val="single" w:sz="4" w:space="0" w:color="1F1F1F"/>
              <w:left w:val="single" w:sz="6" w:space="0" w:color="181818"/>
              <w:bottom w:val="single" w:sz="4" w:space="0" w:color="0C0C0C"/>
              <w:right w:val="single" w:sz="6" w:space="0" w:color="1C1C1C"/>
            </w:tcBorders>
          </w:tcPr>
          <w:p w:rsidR="00DE68F5" w:rsidRDefault="00EA34A7">
            <w:pPr>
              <w:pStyle w:val="TableParagraph"/>
              <w:spacing w:before="107" w:line="251" w:lineRule="exact"/>
              <w:ind w:left="114"/>
              <w:rPr>
                <w:rFonts w:ascii="Times New Roman" w:eastAsia="Times New Roman" w:hAnsi="Times New Roman" w:cs="Times New Roman"/>
              </w:rPr>
            </w:pPr>
            <w:r>
              <w:rPr>
                <w:rFonts w:ascii="Arial" w:eastAsia="Arial" w:hAnsi="Arial" w:cs="Arial"/>
                <w:color w:val="030303"/>
                <w:sz w:val="20"/>
                <w:szCs w:val="20"/>
              </w:rPr>
              <w:t xml:space="preserve">c.272 </w:t>
            </w:r>
            <w:r>
              <w:rPr>
                <w:rFonts w:ascii="Times New Roman" w:eastAsia="Times New Roman" w:hAnsi="Times New Roman" w:cs="Times New Roman"/>
                <w:color w:val="030303"/>
                <w:sz w:val="20"/>
                <w:szCs w:val="20"/>
              </w:rPr>
              <w:t xml:space="preserve">§ </w:t>
            </w:r>
            <w:r>
              <w:rPr>
                <w:rFonts w:ascii="Arial" w:eastAsia="Arial" w:hAnsi="Arial" w:cs="Arial"/>
                <w:color w:val="030303"/>
                <w:sz w:val="20"/>
                <w:szCs w:val="20"/>
              </w:rPr>
              <w:t xml:space="preserve">8  </w:t>
            </w:r>
            <w:r>
              <w:rPr>
                <w:rFonts w:ascii="Times New Roman" w:eastAsia="Times New Roman" w:hAnsi="Times New Roman" w:cs="Times New Roman"/>
                <w:color w:val="030303"/>
              </w:rPr>
              <w:t>I</w:t>
            </w:r>
            <w:r>
              <w:rPr>
                <w:rFonts w:ascii="Times New Roman" w:eastAsia="Times New Roman" w:hAnsi="Times New Roman" w:cs="Times New Roman"/>
                <w:color w:val="030303"/>
                <w:spacing w:val="-33"/>
              </w:rPr>
              <w:t xml:space="preserve"> </w:t>
            </w:r>
            <w:r>
              <w:rPr>
                <w:rFonts w:ascii="Times New Roman" w:eastAsia="Times New Roman" w:hAnsi="Times New Roman" w:cs="Times New Roman"/>
                <w:color w:val="030303"/>
              </w:rPr>
              <w:t>F</w:t>
            </w:r>
          </w:p>
        </w:tc>
      </w:tr>
      <w:tr w:rsidR="00DE68F5">
        <w:trPr>
          <w:trHeight w:hRule="exact" w:val="368"/>
        </w:trPr>
        <w:tc>
          <w:tcPr>
            <w:tcW w:w="7223" w:type="dxa"/>
            <w:gridSpan w:val="3"/>
            <w:tcBorders>
              <w:top w:val="single" w:sz="4" w:space="0" w:color="1F1F1F"/>
              <w:left w:val="single" w:sz="10" w:space="0" w:color="1F1F1F"/>
              <w:bottom w:val="single" w:sz="4" w:space="0" w:color="1F1F1F"/>
              <w:right w:val="single" w:sz="6" w:space="0" w:color="2B2B2B"/>
            </w:tcBorders>
          </w:tcPr>
          <w:p w:rsidR="00DE68F5" w:rsidRDefault="00EA34A7">
            <w:pPr>
              <w:pStyle w:val="TableParagraph"/>
              <w:spacing w:before="111"/>
              <w:ind w:left="122"/>
              <w:rPr>
                <w:rFonts w:ascii="Arial" w:eastAsia="Arial" w:hAnsi="Arial" w:cs="Arial"/>
                <w:sz w:val="20"/>
                <w:szCs w:val="20"/>
              </w:rPr>
            </w:pPr>
            <w:r>
              <w:rPr>
                <w:rFonts w:ascii="Arial"/>
                <w:color w:val="030303"/>
                <w:sz w:val="20"/>
              </w:rPr>
              <w:t>SHOPLIFTING,</w:t>
            </w:r>
            <w:r>
              <w:rPr>
                <w:rFonts w:ascii="Arial"/>
                <w:color w:val="030303"/>
                <w:spacing w:val="-24"/>
                <w:sz w:val="20"/>
              </w:rPr>
              <w:t xml:space="preserve"> </w:t>
            </w:r>
            <w:r>
              <w:rPr>
                <w:rFonts w:ascii="Arial"/>
                <w:color w:val="030303"/>
                <w:sz w:val="20"/>
              </w:rPr>
              <w:t>3Ro</w:t>
            </w:r>
            <w:r>
              <w:rPr>
                <w:rFonts w:ascii="Arial"/>
                <w:color w:val="030303"/>
                <w:spacing w:val="-34"/>
                <w:sz w:val="20"/>
              </w:rPr>
              <w:t xml:space="preserve"> </w:t>
            </w:r>
            <w:r>
              <w:rPr>
                <w:rFonts w:ascii="Arial"/>
                <w:color w:val="030303"/>
                <w:sz w:val="20"/>
              </w:rPr>
              <w:t>OR</w:t>
            </w:r>
            <w:r>
              <w:rPr>
                <w:rFonts w:ascii="Arial"/>
                <w:color w:val="030303"/>
                <w:spacing w:val="-34"/>
                <w:sz w:val="20"/>
              </w:rPr>
              <w:t xml:space="preserve"> </w:t>
            </w:r>
            <w:r>
              <w:rPr>
                <w:rFonts w:ascii="Arial"/>
                <w:color w:val="030303"/>
                <w:sz w:val="20"/>
              </w:rPr>
              <w:t>SUB</w:t>
            </w:r>
            <w:r>
              <w:rPr>
                <w:rFonts w:ascii="Arial"/>
                <w:color w:val="030303"/>
                <w:spacing w:val="-36"/>
                <w:sz w:val="20"/>
              </w:rPr>
              <w:t xml:space="preserve"> </w:t>
            </w:r>
            <w:r>
              <w:rPr>
                <w:rFonts w:ascii="Arial"/>
                <w:color w:val="030303"/>
                <w:sz w:val="20"/>
              </w:rPr>
              <w:t>OFFENSE</w:t>
            </w:r>
          </w:p>
        </w:tc>
        <w:tc>
          <w:tcPr>
            <w:tcW w:w="2146" w:type="dxa"/>
            <w:tcBorders>
              <w:top w:val="single" w:sz="4" w:space="0" w:color="0C0C0C"/>
              <w:left w:val="single" w:sz="6" w:space="0" w:color="2B2B2B"/>
              <w:bottom w:val="single" w:sz="4" w:space="0" w:color="1F1F1F"/>
              <w:right w:val="single" w:sz="6" w:space="0" w:color="1C1C1C"/>
            </w:tcBorders>
          </w:tcPr>
          <w:p w:rsidR="00DE68F5" w:rsidRDefault="00EA34A7">
            <w:pPr>
              <w:pStyle w:val="TableParagraph"/>
              <w:spacing w:before="116"/>
              <w:ind w:left="114"/>
              <w:rPr>
                <w:rFonts w:ascii="Arial" w:eastAsia="Arial" w:hAnsi="Arial" w:cs="Arial"/>
                <w:sz w:val="20"/>
                <w:szCs w:val="20"/>
              </w:rPr>
            </w:pPr>
            <w:r>
              <w:rPr>
                <w:rFonts w:ascii="Arial" w:eastAsia="Arial" w:hAnsi="Arial" w:cs="Arial"/>
                <w:color w:val="030303"/>
                <w:w w:val="105"/>
                <w:sz w:val="20"/>
                <w:szCs w:val="20"/>
              </w:rPr>
              <w:t xml:space="preserve">c.266 </w:t>
            </w:r>
            <w:r>
              <w:rPr>
                <w:rFonts w:ascii="Times New Roman" w:eastAsia="Times New Roman" w:hAnsi="Times New Roman" w:cs="Times New Roman"/>
                <w:color w:val="030303"/>
                <w:w w:val="105"/>
                <w:sz w:val="21"/>
                <w:szCs w:val="21"/>
              </w:rPr>
              <w:t xml:space="preserve">§ </w:t>
            </w:r>
            <w:r>
              <w:rPr>
                <w:rFonts w:ascii="Arial" w:eastAsia="Arial" w:hAnsi="Arial" w:cs="Arial"/>
                <w:color w:val="030303"/>
                <w:w w:val="105"/>
                <w:sz w:val="20"/>
                <w:szCs w:val="20"/>
              </w:rPr>
              <w:t xml:space="preserve">30A </w:t>
            </w:r>
            <w:r>
              <w:rPr>
                <w:rFonts w:ascii="Arial" w:eastAsia="Arial" w:hAnsi="Arial" w:cs="Arial"/>
                <w:i/>
                <w:color w:val="030303"/>
                <w:w w:val="105"/>
                <w:sz w:val="21"/>
                <w:szCs w:val="21"/>
              </w:rPr>
              <w:t>I</w:t>
            </w:r>
            <w:r>
              <w:rPr>
                <w:rFonts w:ascii="Arial" w:eastAsia="Arial" w:hAnsi="Arial" w:cs="Arial"/>
                <w:i/>
                <w:color w:val="030303"/>
                <w:spacing w:val="-34"/>
                <w:w w:val="105"/>
                <w:sz w:val="21"/>
                <w:szCs w:val="21"/>
              </w:rPr>
              <w:t xml:space="preserve"> </w:t>
            </w:r>
            <w:r>
              <w:rPr>
                <w:rFonts w:ascii="Arial" w:eastAsia="Arial" w:hAnsi="Arial" w:cs="Arial"/>
                <w:b/>
                <w:bCs/>
                <w:color w:val="030303"/>
                <w:w w:val="105"/>
                <w:sz w:val="20"/>
                <w:szCs w:val="20"/>
              </w:rPr>
              <w:t>M</w:t>
            </w:r>
          </w:p>
        </w:tc>
      </w:tr>
      <w:tr w:rsidR="00DE68F5">
        <w:trPr>
          <w:trHeight w:hRule="exact" w:val="365"/>
        </w:trPr>
        <w:tc>
          <w:tcPr>
            <w:tcW w:w="7223" w:type="dxa"/>
            <w:gridSpan w:val="3"/>
            <w:tcBorders>
              <w:top w:val="single" w:sz="4" w:space="0" w:color="1F1F1F"/>
              <w:left w:val="single" w:sz="14" w:space="0" w:color="131313"/>
              <w:bottom w:val="single" w:sz="4" w:space="0" w:color="232323"/>
              <w:right w:val="single" w:sz="6" w:space="0" w:color="2B2B2B"/>
            </w:tcBorders>
          </w:tcPr>
          <w:p w:rsidR="00DE68F5" w:rsidRDefault="00EA34A7">
            <w:pPr>
              <w:pStyle w:val="TableParagraph"/>
              <w:spacing w:before="111"/>
              <w:ind w:left="122"/>
              <w:rPr>
                <w:rFonts w:ascii="Arial" w:eastAsia="Arial" w:hAnsi="Arial" w:cs="Arial"/>
                <w:sz w:val="20"/>
                <w:szCs w:val="20"/>
              </w:rPr>
            </w:pPr>
            <w:r>
              <w:rPr>
                <w:rFonts w:ascii="Arial"/>
                <w:color w:val="030303"/>
                <w:sz w:val="20"/>
              </w:rPr>
              <w:t>SODOMY</w:t>
            </w:r>
          </w:p>
        </w:tc>
        <w:tc>
          <w:tcPr>
            <w:tcW w:w="2146" w:type="dxa"/>
            <w:tcBorders>
              <w:top w:val="single" w:sz="4" w:space="0" w:color="1F1F1F"/>
              <w:left w:val="single" w:sz="6" w:space="0" w:color="2B2B2B"/>
              <w:bottom w:val="single" w:sz="4" w:space="0" w:color="0C0C0C"/>
              <w:right w:val="single" w:sz="6" w:space="0" w:color="1C1C1C"/>
            </w:tcBorders>
          </w:tcPr>
          <w:p w:rsidR="00DE68F5" w:rsidRDefault="00EA34A7">
            <w:pPr>
              <w:pStyle w:val="TableParagraph"/>
              <w:spacing w:before="107" w:line="248" w:lineRule="exact"/>
              <w:ind w:left="123"/>
              <w:rPr>
                <w:rFonts w:ascii="Times New Roman" w:eastAsia="Times New Roman" w:hAnsi="Times New Roman" w:cs="Times New Roman"/>
              </w:rPr>
            </w:pPr>
            <w:r>
              <w:rPr>
                <w:rFonts w:ascii="Arial" w:eastAsia="Arial" w:hAnsi="Arial" w:cs="Arial"/>
                <w:color w:val="030303"/>
                <w:sz w:val="20"/>
                <w:szCs w:val="20"/>
              </w:rPr>
              <w:t xml:space="preserve">c.272 </w:t>
            </w:r>
            <w:r>
              <w:rPr>
                <w:rFonts w:ascii="Times New Roman" w:eastAsia="Times New Roman" w:hAnsi="Times New Roman" w:cs="Times New Roman"/>
                <w:color w:val="030303"/>
                <w:sz w:val="21"/>
                <w:szCs w:val="21"/>
              </w:rPr>
              <w:t xml:space="preserve">§ </w:t>
            </w:r>
            <w:r>
              <w:rPr>
                <w:rFonts w:ascii="Arial" w:eastAsia="Arial" w:hAnsi="Arial" w:cs="Arial"/>
                <w:color w:val="030303"/>
                <w:sz w:val="20"/>
                <w:szCs w:val="20"/>
              </w:rPr>
              <w:t xml:space="preserve">34 </w:t>
            </w:r>
            <w:r>
              <w:rPr>
                <w:rFonts w:ascii="Times New Roman" w:eastAsia="Times New Roman" w:hAnsi="Times New Roman" w:cs="Times New Roman"/>
                <w:color w:val="030303"/>
              </w:rPr>
              <w:t>I</w:t>
            </w:r>
            <w:r>
              <w:rPr>
                <w:rFonts w:ascii="Times New Roman" w:eastAsia="Times New Roman" w:hAnsi="Times New Roman" w:cs="Times New Roman"/>
                <w:color w:val="030303"/>
                <w:spacing w:val="14"/>
              </w:rPr>
              <w:t xml:space="preserve"> </w:t>
            </w:r>
            <w:r>
              <w:rPr>
                <w:rFonts w:ascii="Times New Roman" w:eastAsia="Times New Roman" w:hAnsi="Times New Roman" w:cs="Times New Roman"/>
                <w:color w:val="030303"/>
              </w:rPr>
              <w:t>F</w:t>
            </w:r>
          </w:p>
        </w:tc>
      </w:tr>
      <w:tr w:rsidR="00DE68F5">
        <w:trPr>
          <w:trHeight w:hRule="exact" w:val="368"/>
        </w:trPr>
        <w:tc>
          <w:tcPr>
            <w:tcW w:w="7223" w:type="dxa"/>
            <w:gridSpan w:val="3"/>
            <w:tcBorders>
              <w:top w:val="single" w:sz="4" w:space="0" w:color="232323"/>
              <w:left w:val="single" w:sz="6" w:space="0" w:color="131313"/>
              <w:bottom w:val="single" w:sz="4" w:space="0" w:color="1F1F1F"/>
              <w:right w:val="single" w:sz="4" w:space="0" w:color="0F0F0F"/>
            </w:tcBorders>
          </w:tcPr>
          <w:p w:rsidR="00DE68F5" w:rsidRDefault="00EA34A7">
            <w:pPr>
              <w:pStyle w:val="TableParagraph"/>
              <w:spacing w:before="118"/>
              <w:ind w:left="128"/>
              <w:rPr>
                <w:rFonts w:ascii="Arial" w:eastAsia="Arial" w:hAnsi="Arial" w:cs="Arial"/>
                <w:sz w:val="20"/>
                <w:szCs w:val="20"/>
              </w:rPr>
            </w:pPr>
            <w:r>
              <w:rPr>
                <w:rFonts w:ascii="Arial"/>
                <w:color w:val="030303"/>
                <w:w w:val="105"/>
                <w:sz w:val="20"/>
              </w:rPr>
              <w:t>TAKING</w:t>
            </w:r>
            <w:r>
              <w:rPr>
                <w:rFonts w:ascii="Arial"/>
                <w:color w:val="030303"/>
                <w:spacing w:val="-30"/>
                <w:w w:val="105"/>
                <w:sz w:val="20"/>
              </w:rPr>
              <w:t xml:space="preserve"> </w:t>
            </w:r>
            <w:r>
              <w:rPr>
                <w:rFonts w:ascii="Arial"/>
                <w:color w:val="030303"/>
                <w:w w:val="105"/>
                <w:sz w:val="20"/>
              </w:rPr>
              <w:t>MN</w:t>
            </w:r>
            <w:r>
              <w:rPr>
                <w:rFonts w:ascii="Arial"/>
                <w:color w:val="030303"/>
                <w:spacing w:val="-49"/>
                <w:w w:val="105"/>
                <w:sz w:val="20"/>
              </w:rPr>
              <w:t xml:space="preserve"> </w:t>
            </w:r>
            <w:r>
              <w:rPr>
                <w:rFonts w:ascii="Arial"/>
                <w:color w:val="030303"/>
                <w:w w:val="105"/>
                <w:sz w:val="20"/>
              </w:rPr>
              <w:t>W/0</w:t>
            </w:r>
            <w:r>
              <w:rPr>
                <w:rFonts w:ascii="Arial"/>
                <w:color w:val="030303"/>
                <w:spacing w:val="-35"/>
                <w:w w:val="105"/>
                <w:sz w:val="20"/>
              </w:rPr>
              <w:t xml:space="preserve"> </w:t>
            </w:r>
            <w:r>
              <w:rPr>
                <w:rFonts w:ascii="Arial"/>
                <w:color w:val="030303"/>
                <w:w w:val="105"/>
                <w:sz w:val="20"/>
              </w:rPr>
              <w:t>AUTHORITY,</w:t>
            </w:r>
            <w:r>
              <w:rPr>
                <w:rFonts w:ascii="Arial"/>
                <w:color w:val="030303"/>
                <w:spacing w:val="-25"/>
                <w:w w:val="105"/>
                <w:sz w:val="20"/>
              </w:rPr>
              <w:t xml:space="preserve"> </w:t>
            </w:r>
            <w:r>
              <w:rPr>
                <w:rFonts w:ascii="Arial"/>
                <w:color w:val="030303"/>
                <w:w w:val="105"/>
                <w:sz w:val="20"/>
              </w:rPr>
              <w:t>STEAL</w:t>
            </w:r>
            <w:r>
              <w:rPr>
                <w:rFonts w:ascii="Arial"/>
                <w:color w:val="030303"/>
                <w:spacing w:val="-30"/>
                <w:w w:val="105"/>
                <w:sz w:val="20"/>
              </w:rPr>
              <w:t xml:space="preserve"> </w:t>
            </w:r>
            <w:r>
              <w:rPr>
                <w:rFonts w:ascii="Arial"/>
                <w:color w:val="030303"/>
                <w:w w:val="105"/>
                <w:sz w:val="20"/>
              </w:rPr>
              <w:t>PARTS</w:t>
            </w:r>
          </w:p>
        </w:tc>
        <w:tc>
          <w:tcPr>
            <w:tcW w:w="2146" w:type="dxa"/>
            <w:tcBorders>
              <w:top w:val="single" w:sz="4" w:space="0" w:color="0C0C0C"/>
              <w:left w:val="single" w:sz="4" w:space="0" w:color="0F0F0F"/>
              <w:bottom w:val="single" w:sz="4" w:space="0" w:color="1F1F1F"/>
              <w:right w:val="single" w:sz="6" w:space="0" w:color="1C1C1C"/>
            </w:tcBorders>
          </w:tcPr>
          <w:p w:rsidR="00DE68F5" w:rsidRDefault="00EA34A7">
            <w:pPr>
              <w:pStyle w:val="TableParagraph"/>
              <w:spacing w:before="105"/>
              <w:ind w:left="121"/>
              <w:rPr>
                <w:rFonts w:ascii="Times New Roman" w:eastAsia="Times New Roman" w:hAnsi="Times New Roman" w:cs="Times New Roman"/>
              </w:rPr>
            </w:pPr>
            <w:r>
              <w:rPr>
                <w:rFonts w:ascii="Arial" w:eastAsia="Arial" w:hAnsi="Arial" w:cs="Arial"/>
                <w:color w:val="030303"/>
                <w:sz w:val="20"/>
                <w:szCs w:val="20"/>
              </w:rPr>
              <w:t xml:space="preserve">c.266 </w:t>
            </w:r>
            <w:r>
              <w:rPr>
                <w:rFonts w:ascii="Times New Roman" w:eastAsia="Times New Roman" w:hAnsi="Times New Roman" w:cs="Times New Roman"/>
                <w:color w:val="030303"/>
                <w:sz w:val="20"/>
                <w:szCs w:val="20"/>
              </w:rPr>
              <w:t xml:space="preserve">§ </w:t>
            </w:r>
            <w:r>
              <w:rPr>
                <w:rFonts w:ascii="Arial" w:eastAsia="Arial" w:hAnsi="Arial" w:cs="Arial"/>
                <w:color w:val="030303"/>
                <w:sz w:val="20"/>
                <w:szCs w:val="20"/>
              </w:rPr>
              <w:t xml:space="preserve">28  </w:t>
            </w:r>
            <w:r>
              <w:rPr>
                <w:rFonts w:ascii="Times New Roman" w:eastAsia="Times New Roman" w:hAnsi="Times New Roman" w:cs="Times New Roman"/>
                <w:color w:val="030303"/>
              </w:rPr>
              <w:t>I</w:t>
            </w:r>
            <w:r>
              <w:rPr>
                <w:rFonts w:ascii="Times New Roman" w:eastAsia="Times New Roman" w:hAnsi="Times New Roman" w:cs="Times New Roman"/>
                <w:color w:val="030303"/>
                <w:spacing w:val="-29"/>
              </w:rPr>
              <w:t xml:space="preserve"> </w:t>
            </w:r>
            <w:r>
              <w:rPr>
                <w:rFonts w:ascii="Times New Roman" w:eastAsia="Times New Roman" w:hAnsi="Times New Roman" w:cs="Times New Roman"/>
                <w:color w:val="030303"/>
              </w:rPr>
              <w:t>F</w:t>
            </w:r>
          </w:p>
        </w:tc>
      </w:tr>
      <w:tr w:rsidR="00DE68F5">
        <w:trPr>
          <w:trHeight w:hRule="exact" w:val="365"/>
        </w:trPr>
        <w:tc>
          <w:tcPr>
            <w:tcW w:w="7223" w:type="dxa"/>
            <w:gridSpan w:val="3"/>
            <w:tcBorders>
              <w:top w:val="single" w:sz="4" w:space="0" w:color="1F1F1F"/>
              <w:left w:val="single" w:sz="6" w:space="0" w:color="131313"/>
              <w:bottom w:val="single" w:sz="4" w:space="0" w:color="232323"/>
              <w:right w:val="single" w:sz="4" w:space="0" w:color="1F1F1F"/>
            </w:tcBorders>
          </w:tcPr>
          <w:p w:rsidR="00DE68F5" w:rsidRDefault="00EA34A7">
            <w:pPr>
              <w:pStyle w:val="TableParagraph"/>
              <w:spacing w:before="113"/>
              <w:ind w:left="128"/>
              <w:rPr>
                <w:rFonts w:ascii="Arial" w:eastAsia="Arial" w:hAnsi="Arial" w:cs="Arial"/>
                <w:sz w:val="20"/>
                <w:szCs w:val="20"/>
              </w:rPr>
            </w:pPr>
            <w:r>
              <w:rPr>
                <w:rFonts w:ascii="Arial"/>
                <w:color w:val="030303"/>
                <w:w w:val="95"/>
                <w:sz w:val="20"/>
              </w:rPr>
              <w:t xml:space="preserve">TELECOMMUNICATIONS  </w:t>
            </w:r>
            <w:r>
              <w:rPr>
                <w:rFonts w:ascii="Arial"/>
                <w:color w:val="030303"/>
                <w:spacing w:val="21"/>
                <w:w w:val="95"/>
                <w:sz w:val="20"/>
              </w:rPr>
              <w:t xml:space="preserve"> </w:t>
            </w:r>
            <w:r>
              <w:rPr>
                <w:rFonts w:ascii="Arial"/>
                <w:color w:val="030303"/>
                <w:w w:val="95"/>
                <w:sz w:val="20"/>
              </w:rPr>
              <w:t>FRAUD</w:t>
            </w:r>
          </w:p>
        </w:tc>
        <w:tc>
          <w:tcPr>
            <w:tcW w:w="2146" w:type="dxa"/>
            <w:tcBorders>
              <w:top w:val="single" w:sz="4" w:space="0" w:color="1F1F1F"/>
              <w:left w:val="single" w:sz="4" w:space="0" w:color="1F1F1F"/>
              <w:bottom w:val="single" w:sz="6" w:space="0" w:color="0C0C0C"/>
              <w:right w:val="single" w:sz="11" w:space="0" w:color="1C1C1C"/>
            </w:tcBorders>
          </w:tcPr>
          <w:p w:rsidR="00DE68F5" w:rsidRDefault="00EA34A7">
            <w:pPr>
              <w:pStyle w:val="TableParagraph"/>
              <w:spacing w:before="105" w:line="248" w:lineRule="exact"/>
              <w:ind w:left="126"/>
              <w:rPr>
                <w:rFonts w:ascii="Times New Roman" w:eastAsia="Times New Roman" w:hAnsi="Times New Roman" w:cs="Times New Roman"/>
              </w:rPr>
            </w:pPr>
            <w:r>
              <w:rPr>
                <w:rFonts w:ascii="Arial" w:eastAsia="Arial" w:hAnsi="Arial" w:cs="Arial"/>
                <w:color w:val="030303"/>
                <w:sz w:val="20"/>
                <w:szCs w:val="20"/>
              </w:rPr>
              <w:t xml:space="preserve">c.166 </w:t>
            </w:r>
            <w:r>
              <w:rPr>
                <w:rFonts w:ascii="Times New Roman" w:eastAsia="Times New Roman" w:hAnsi="Times New Roman" w:cs="Times New Roman"/>
                <w:color w:val="030303"/>
                <w:sz w:val="21"/>
                <w:szCs w:val="21"/>
              </w:rPr>
              <w:t xml:space="preserve">§ </w:t>
            </w:r>
            <w:r>
              <w:rPr>
                <w:rFonts w:ascii="Arial" w:eastAsia="Arial" w:hAnsi="Arial" w:cs="Arial"/>
                <w:color w:val="030303"/>
                <w:sz w:val="20"/>
                <w:szCs w:val="20"/>
              </w:rPr>
              <w:t xml:space="preserve">42A </w:t>
            </w:r>
            <w:r>
              <w:rPr>
                <w:rFonts w:ascii="Times New Roman" w:eastAsia="Times New Roman" w:hAnsi="Times New Roman" w:cs="Times New Roman"/>
                <w:color w:val="030303"/>
              </w:rPr>
              <w:t>I</w:t>
            </w:r>
            <w:r>
              <w:rPr>
                <w:rFonts w:ascii="Times New Roman" w:eastAsia="Times New Roman" w:hAnsi="Times New Roman" w:cs="Times New Roman"/>
                <w:color w:val="030303"/>
                <w:spacing w:val="-28"/>
              </w:rPr>
              <w:t xml:space="preserve"> </w:t>
            </w:r>
            <w:r>
              <w:rPr>
                <w:rFonts w:ascii="Times New Roman" w:eastAsia="Times New Roman" w:hAnsi="Times New Roman" w:cs="Times New Roman"/>
                <w:color w:val="030303"/>
              </w:rPr>
              <w:t>M</w:t>
            </w:r>
          </w:p>
        </w:tc>
      </w:tr>
      <w:tr w:rsidR="00DE68F5">
        <w:trPr>
          <w:trHeight w:hRule="exact" w:val="365"/>
        </w:trPr>
        <w:tc>
          <w:tcPr>
            <w:tcW w:w="7223" w:type="dxa"/>
            <w:gridSpan w:val="3"/>
            <w:tcBorders>
              <w:top w:val="single" w:sz="4" w:space="0" w:color="232323"/>
              <w:left w:val="single" w:sz="6" w:space="0" w:color="131313"/>
              <w:bottom w:val="single" w:sz="4" w:space="0" w:color="1F1F1F"/>
              <w:right w:val="single" w:sz="4" w:space="0" w:color="1F1F1F"/>
            </w:tcBorders>
          </w:tcPr>
          <w:p w:rsidR="00DE68F5" w:rsidRDefault="00EA34A7">
            <w:pPr>
              <w:pStyle w:val="TableParagraph"/>
              <w:spacing w:before="115"/>
              <w:ind w:left="142"/>
              <w:rPr>
                <w:rFonts w:ascii="Arial" w:eastAsia="Arial" w:hAnsi="Arial" w:cs="Arial"/>
                <w:sz w:val="20"/>
                <w:szCs w:val="20"/>
              </w:rPr>
            </w:pPr>
            <w:r>
              <w:rPr>
                <w:rFonts w:ascii="Arial"/>
                <w:color w:val="030303"/>
                <w:sz w:val="20"/>
              </w:rPr>
              <w:t>UNAUTHORIZED</w:t>
            </w:r>
            <w:r>
              <w:rPr>
                <w:rFonts w:ascii="Arial"/>
                <w:color w:val="030303"/>
                <w:spacing w:val="-13"/>
                <w:sz w:val="20"/>
              </w:rPr>
              <w:t xml:space="preserve"> </w:t>
            </w:r>
            <w:r>
              <w:rPr>
                <w:rFonts w:ascii="Arial"/>
                <w:color w:val="030303"/>
                <w:sz w:val="20"/>
              </w:rPr>
              <w:t>USE,</w:t>
            </w:r>
            <w:r>
              <w:rPr>
                <w:rFonts w:ascii="Arial"/>
                <w:color w:val="030303"/>
                <w:spacing w:val="-22"/>
                <w:sz w:val="20"/>
              </w:rPr>
              <w:t xml:space="preserve"> </w:t>
            </w:r>
            <w:r>
              <w:rPr>
                <w:rFonts w:ascii="Arial"/>
                <w:color w:val="030303"/>
                <w:sz w:val="20"/>
              </w:rPr>
              <w:t>CREDIT</w:t>
            </w:r>
            <w:r>
              <w:rPr>
                <w:rFonts w:ascii="Arial"/>
                <w:color w:val="030303"/>
                <w:spacing w:val="-18"/>
                <w:sz w:val="20"/>
              </w:rPr>
              <w:t xml:space="preserve"> </w:t>
            </w:r>
            <w:r>
              <w:rPr>
                <w:rFonts w:ascii="Arial"/>
                <w:color w:val="030303"/>
                <w:sz w:val="20"/>
              </w:rPr>
              <w:t>CARD,</w:t>
            </w:r>
            <w:r>
              <w:rPr>
                <w:rFonts w:ascii="Arial"/>
                <w:color w:val="030303"/>
                <w:spacing w:val="-20"/>
                <w:sz w:val="20"/>
              </w:rPr>
              <w:t xml:space="preserve"> </w:t>
            </w:r>
            <w:r>
              <w:rPr>
                <w:rFonts w:ascii="Arial"/>
                <w:color w:val="030303"/>
                <w:sz w:val="20"/>
              </w:rPr>
              <w:t>OVER</w:t>
            </w:r>
            <w:r>
              <w:rPr>
                <w:rFonts w:ascii="Arial"/>
                <w:color w:val="030303"/>
                <w:spacing w:val="-16"/>
                <w:sz w:val="20"/>
              </w:rPr>
              <w:t xml:space="preserve"> </w:t>
            </w:r>
            <w:r>
              <w:rPr>
                <w:rFonts w:ascii="Arial"/>
                <w:color w:val="030303"/>
                <w:sz w:val="20"/>
              </w:rPr>
              <w:t>$250</w:t>
            </w:r>
          </w:p>
        </w:tc>
        <w:tc>
          <w:tcPr>
            <w:tcW w:w="2146" w:type="dxa"/>
            <w:tcBorders>
              <w:top w:val="single" w:sz="6" w:space="0" w:color="0C0C0C"/>
              <w:left w:val="single" w:sz="4" w:space="0" w:color="1F1F1F"/>
              <w:bottom w:val="single" w:sz="6" w:space="0" w:color="0C0C0C"/>
              <w:right w:val="single" w:sz="11" w:space="0" w:color="1C1C1C"/>
            </w:tcBorders>
          </w:tcPr>
          <w:p w:rsidR="00DE68F5" w:rsidRDefault="00EA34A7">
            <w:pPr>
              <w:pStyle w:val="TableParagraph"/>
              <w:spacing w:before="95" w:line="255" w:lineRule="exact"/>
              <w:ind w:left="131"/>
              <w:rPr>
                <w:rFonts w:ascii="Times New Roman" w:eastAsia="Times New Roman" w:hAnsi="Times New Roman" w:cs="Times New Roman"/>
                <w:sz w:val="23"/>
                <w:szCs w:val="23"/>
              </w:rPr>
            </w:pPr>
            <w:r>
              <w:rPr>
                <w:rFonts w:ascii="Arial" w:eastAsia="Arial" w:hAnsi="Arial" w:cs="Arial"/>
                <w:color w:val="030303"/>
                <w:sz w:val="20"/>
                <w:szCs w:val="20"/>
              </w:rPr>
              <w:t xml:space="preserve">c.266 </w:t>
            </w:r>
            <w:r>
              <w:rPr>
                <w:rFonts w:ascii="Times New Roman" w:eastAsia="Times New Roman" w:hAnsi="Times New Roman" w:cs="Times New Roman"/>
                <w:color w:val="030303"/>
                <w:sz w:val="20"/>
                <w:szCs w:val="20"/>
              </w:rPr>
              <w:t xml:space="preserve">§ </w:t>
            </w:r>
            <w:r>
              <w:rPr>
                <w:rFonts w:ascii="Arial" w:eastAsia="Arial" w:hAnsi="Arial" w:cs="Arial"/>
                <w:color w:val="030303"/>
                <w:sz w:val="20"/>
                <w:szCs w:val="20"/>
              </w:rPr>
              <w:t xml:space="preserve">37C </w:t>
            </w:r>
            <w:r>
              <w:rPr>
                <w:rFonts w:ascii="Arial" w:eastAsia="Arial" w:hAnsi="Arial" w:cs="Arial"/>
                <w:i/>
                <w:color w:val="030303"/>
                <w:sz w:val="21"/>
                <w:szCs w:val="21"/>
              </w:rPr>
              <w:t>I</w:t>
            </w:r>
            <w:r>
              <w:rPr>
                <w:rFonts w:ascii="Arial" w:eastAsia="Arial" w:hAnsi="Arial" w:cs="Arial"/>
                <w:i/>
                <w:color w:val="030303"/>
                <w:spacing w:val="6"/>
                <w:sz w:val="21"/>
                <w:szCs w:val="21"/>
              </w:rPr>
              <w:t xml:space="preserve"> </w:t>
            </w:r>
            <w:r>
              <w:rPr>
                <w:rFonts w:ascii="Times New Roman" w:eastAsia="Times New Roman" w:hAnsi="Times New Roman" w:cs="Times New Roman"/>
                <w:b/>
                <w:bCs/>
                <w:color w:val="1A1A1A"/>
                <w:sz w:val="23"/>
                <w:szCs w:val="23"/>
              </w:rPr>
              <w:t>F</w:t>
            </w:r>
          </w:p>
        </w:tc>
      </w:tr>
      <w:tr w:rsidR="00DE68F5">
        <w:trPr>
          <w:trHeight w:hRule="exact" w:val="365"/>
        </w:trPr>
        <w:tc>
          <w:tcPr>
            <w:tcW w:w="7223" w:type="dxa"/>
            <w:gridSpan w:val="3"/>
            <w:tcBorders>
              <w:top w:val="single" w:sz="4" w:space="0" w:color="1F1F1F"/>
              <w:left w:val="single" w:sz="6" w:space="0" w:color="131313"/>
              <w:bottom w:val="single" w:sz="4" w:space="0" w:color="1F1F1F"/>
              <w:right w:val="single" w:sz="4" w:space="0" w:color="1F1F1F"/>
            </w:tcBorders>
          </w:tcPr>
          <w:p w:rsidR="00DE68F5" w:rsidRDefault="00EA34A7">
            <w:pPr>
              <w:pStyle w:val="TableParagraph"/>
              <w:spacing w:before="113"/>
              <w:ind w:left="147"/>
              <w:rPr>
                <w:rFonts w:ascii="Arial" w:eastAsia="Arial" w:hAnsi="Arial" w:cs="Arial"/>
                <w:sz w:val="20"/>
                <w:szCs w:val="20"/>
              </w:rPr>
            </w:pPr>
            <w:r>
              <w:rPr>
                <w:rFonts w:ascii="Arial"/>
                <w:color w:val="030303"/>
                <w:sz w:val="20"/>
              </w:rPr>
              <w:t>UNLAWFUL</w:t>
            </w:r>
            <w:r>
              <w:rPr>
                <w:rFonts w:ascii="Arial"/>
                <w:color w:val="030303"/>
                <w:spacing w:val="-27"/>
                <w:sz w:val="20"/>
              </w:rPr>
              <w:t xml:space="preserve"> </w:t>
            </w:r>
            <w:r>
              <w:rPr>
                <w:rFonts w:ascii="Arial"/>
                <w:color w:val="030303"/>
                <w:sz w:val="20"/>
              </w:rPr>
              <w:t>POSSESSION,</w:t>
            </w:r>
            <w:r>
              <w:rPr>
                <w:rFonts w:ascii="Arial"/>
                <w:color w:val="030303"/>
                <w:spacing w:val="-30"/>
                <w:sz w:val="20"/>
              </w:rPr>
              <w:t xml:space="preserve"> </w:t>
            </w:r>
            <w:r>
              <w:rPr>
                <w:rFonts w:ascii="Arial"/>
                <w:color w:val="030303"/>
                <w:sz w:val="20"/>
              </w:rPr>
              <w:t>SHOTGUN</w:t>
            </w:r>
          </w:p>
        </w:tc>
        <w:tc>
          <w:tcPr>
            <w:tcW w:w="2146" w:type="dxa"/>
            <w:tcBorders>
              <w:top w:val="single" w:sz="6" w:space="0" w:color="0C0C0C"/>
              <w:left w:val="single" w:sz="4" w:space="0" w:color="1F1F1F"/>
              <w:bottom w:val="single" w:sz="4" w:space="0" w:color="1F1F1F"/>
              <w:right w:val="single" w:sz="11" w:space="0" w:color="1C1C1C"/>
            </w:tcBorders>
          </w:tcPr>
          <w:p w:rsidR="00DE68F5" w:rsidRDefault="00EA34A7">
            <w:pPr>
              <w:pStyle w:val="TableParagraph"/>
              <w:spacing w:before="102" w:line="251" w:lineRule="exact"/>
              <w:ind w:left="131"/>
              <w:rPr>
                <w:rFonts w:ascii="Times New Roman" w:eastAsia="Times New Roman" w:hAnsi="Times New Roman" w:cs="Times New Roman"/>
              </w:rPr>
            </w:pPr>
            <w:r>
              <w:rPr>
                <w:rFonts w:ascii="Arial" w:eastAsia="Arial" w:hAnsi="Arial" w:cs="Arial"/>
                <w:color w:val="030303"/>
                <w:sz w:val="20"/>
                <w:szCs w:val="20"/>
              </w:rPr>
              <w:t xml:space="preserve">c.140 </w:t>
            </w:r>
            <w:r>
              <w:rPr>
                <w:rFonts w:ascii="Times New Roman" w:eastAsia="Times New Roman" w:hAnsi="Times New Roman" w:cs="Times New Roman"/>
                <w:color w:val="030303"/>
                <w:w w:val="115"/>
                <w:sz w:val="19"/>
                <w:szCs w:val="19"/>
              </w:rPr>
              <w:t xml:space="preserve">§ </w:t>
            </w:r>
            <w:r>
              <w:rPr>
                <w:rFonts w:ascii="Arial" w:eastAsia="Arial" w:hAnsi="Arial" w:cs="Arial"/>
                <w:color w:val="030303"/>
                <w:sz w:val="20"/>
                <w:szCs w:val="20"/>
              </w:rPr>
              <w:t xml:space="preserve">129C </w:t>
            </w:r>
            <w:r>
              <w:rPr>
                <w:rFonts w:ascii="Times New Roman" w:eastAsia="Times New Roman" w:hAnsi="Times New Roman" w:cs="Times New Roman"/>
                <w:color w:val="030303"/>
              </w:rPr>
              <w:t>I</w:t>
            </w:r>
            <w:r>
              <w:rPr>
                <w:rFonts w:ascii="Times New Roman" w:eastAsia="Times New Roman" w:hAnsi="Times New Roman" w:cs="Times New Roman"/>
                <w:color w:val="030303"/>
                <w:spacing w:val="-31"/>
              </w:rPr>
              <w:t xml:space="preserve"> </w:t>
            </w:r>
            <w:r>
              <w:rPr>
                <w:rFonts w:ascii="Times New Roman" w:eastAsia="Times New Roman" w:hAnsi="Times New Roman" w:cs="Times New Roman"/>
                <w:color w:val="030303"/>
              </w:rPr>
              <w:t>M</w:t>
            </w:r>
          </w:p>
        </w:tc>
      </w:tr>
      <w:tr w:rsidR="00DE68F5">
        <w:trPr>
          <w:trHeight w:hRule="exact" w:val="437"/>
        </w:trPr>
        <w:tc>
          <w:tcPr>
            <w:tcW w:w="7223" w:type="dxa"/>
            <w:gridSpan w:val="3"/>
            <w:tcBorders>
              <w:top w:val="single" w:sz="4" w:space="0" w:color="1F1F1F"/>
              <w:left w:val="single" w:sz="16" w:space="0" w:color="131313"/>
              <w:bottom w:val="single" w:sz="4" w:space="0" w:color="181818"/>
              <w:right w:val="single" w:sz="4" w:space="0" w:color="1F1F1F"/>
            </w:tcBorders>
          </w:tcPr>
          <w:p w:rsidR="00DE68F5" w:rsidRDefault="00EA34A7">
            <w:pPr>
              <w:pStyle w:val="TableParagraph"/>
              <w:spacing w:before="115"/>
              <w:ind w:left="139"/>
              <w:rPr>
                <w:rFonts w:ascii="Arial" w:eastAsia="Arial" w:hAnsi="Arial" w:cs="Arial"/>
                <w:sz w:val="20"/>
                <w:szCs w:val="20"/>
              </w:rPr>
            </w:pPr>
            <w:r>
              <w:rPr>
                <w:rFonts w:ascii="Arial"/>
                <w:color w:val="030303"/>
                <w:sz w:val="20"/>
              </w:rPr>
              <w:t xml:space="preserve">USE </w:t>
            </w:r>
            <w:r>
              <w:rPr>
                <w:rFonts w:ascii="Arial"/>
                <w:color w:val="030303"/>
                <w:spacing w:val="-4"/>
                <w:sz w:val="20"/>
              </w:rPr>
              <w:t xml:space="preserve">MN, </w:t>
            </w:r>
            <w:r>
              <w:rPr>
                <w:rFonts w:ascii="Arial"/>
                <w:color w:val="030303"/>
                <w:sz w:val="20"/>
              </w:rPr>
              <w:t>COMMISSION OF</w:t>
            </w:r>
            <w:r>
              <w:rPr>
                <w:rFonts w:ascii="Arial"/>
                <w:color w:val="030303"/>
                <w:spacing w:val="-6"/>
                <w:sz w:val="20"/>
              </w:rPr>
              <w:t xml:space="preserve"> </w:t>
            </w:r>
            <w:r>
              <w:rPr>
                <w:rFonts w:ascii="Arial"/>
                <w:color w:val="030303"/>
                <w:sz w:val="20"/>
              </w:rPr>
              <w:t>FELONY</w:t>
            </w:r>
          </w:p>
        </w:tc>
        <w:tc>
          <w:tcPr>
            <w:tcW w:w="2146" w:type="dxa"/>
            <w:tcBorders>
              <w:top w:val="single" w:sz="4" w:space="0" w:color="1F1F1F"/>
              <w:left w:val="single" w:sz="4" w:space="0" w:color="1F1F1F"/>
              <w:bottom w:val="single" w:sz="4" w:space="0" w:color="000000"/>
              <w:right w:val="single" w:sz="6" w:space="0" w:color="1C1C1C"/>
            </w:tcBorders>
          </w:tcPr>
          <w:p w:rsidR="00DE68F5" w:rsidRDefault="00EA34A7">
            <w:pPr>
              <w:pStyle w:val="TableParagraph"/>
              <w:spacing w:before="102"/>
              <w:ind w:left="135"/>
              <w:rPr>
                <w:rFonts w:ascii="Times New Roman" w:eastAsia="Times New Roman" w:hAnsi="Times New Roman" w:cs="Times New Roman"/>
              </w:rPr>
            </w:pPr>
            <w:r>
              <w:rPr>
                <w:rFonts w:ascii="Arial" w:eastAsia="Arial" w:hAnsi="Arial" w:cs="Arial"/>
                <w:color w:val="030303"/>
                <w:sz w:val="20"/>
                <w:szCs w:val="20"/>
              </w:rPr>
              <w:t xml:space="preserve">c.90 </w:t>
            </w:r>
            <w:r>
              <w:rPr>
                <w:rFonts w:ascii="Times New Roman" w:eastAsia="Times New Roman" w:hAnsi="Times New Roman" w:cs="Times New Roman"/>
                <w:color w:val="030303"/>
                <w:sz w:val="21"/>
                <w:szCs w:val="21"/>
              </w:rPr>
              <w:t xml:space="preserve">§ </w:t>
            </w:r>
            <w:r>
              <w:rPr>
                <w:rFonts w:ascii="Arial" w:eastAsia="Arial" w:hAnsi="Arial" w:cs="Arial"/>
                <w:color w:val="030303"/>
                <w:sz w:val="20"/>
                <w:szCs w:val="20"/>
              </w:rPr>
              <w:t xml:space="preserve">24(2)(a) </w:t>
            </w:r>
            <w:r>
              <w:rPr>
                <w:rFonts w:ascii="Times New Roman" w:eastAsia="Times New Roman" w:hAnsi="Times New Roman" w:cs="Times New Roman"/>
                <w:color w:val="030303"/>
              </w:rPr>
              <w:t>I</w:t>
            </w:r>
            <w:r>
              <w:rPr>
                <w:rFonts w:ascii="Times New Roman" w:eastAsia="Times New Roman" w:hAnsi="Times New Roman" w:cs="Times New Roman"/>
                <w:color w:val="030303"/>
                <w:spacing w:val="10"/>
              </w:rPr>
              <w:t xml:space="preserve"> </w:t>
            </w:r>
            <w:r>
              <w:rPr>
                <w:rFonts w:ascii="Times New Roman" w:eastAsia="Times New Roman" w:hAnsi="Times New Roman" w:cs="Times New Roman"/>
                <w:color w:val="030303"/>
              </w:rPr>
              <w:t>F</w:t>
            </w:r>
          </w:p>
        </w:tc>
      </w:tr>
      <w:tr w:rsidR="00DE68F5">
        <w:trPr>
          <w:trHeight w:hRule="exact" w:val="299"/>
        </w:trPr>
        <w:tc>
          <w:tcPr>
            <w:tcW w:w="7223" w:type="dxa"/>
            <w:gridSpan w:val="3"/>
            <w:tcBorders>
              <w:top w:val="single" w:sz="4" w:space="0" w:color="181818"/>
              <w:left w:val="single" w:sz="16" w:space="0" w:color="131313"/>
              <w:bottom w:val="single" w:sz="4" w:space="0" w:color="1F1F1F"/>
              <w:right w:val="single" w:sz="4" w:space="0" w:color="1F1F1F"/>
            </w:tcBorders>
          </w:tcPr>
          <w:p w:rsidR="00DE68F5" w:rsidRDefault="00EA34A7">
            <w:pPr>
              <w:pStyle w:val="TableParagraph"/>
              <w:spacing w:before="46"/>
              <w:ind w:left="134"/>
              <w:rPr>
                <w:rFonts w:ascii="Arial" w:eastAsia="Arial" w:hAnsi="Arial" w:cs="Arial"/>
                <w:sz w:val="20"/>
                <w:szCs w:val="20"/>
              </w:rPr>
            </w:pPr>
            <w:r>
              <w:rPr>
                <w:rFonts w:ascii="Arial"/>
                <w:color w:val="030303"/>
                <w:sz w:val="20"/>
              </w:rPr>
              <w:t>UTTER FORGED</w:t>
            </w:r>
            <w:r>
              <w:rPr>
                <w:rFonts w:ascii="Arial"/>
                <w:color w:val="030303"/>
                <w:spacing w:val="-46"/>
                <w:sz w:val="20"/>
              </w:rPr>
              <w:t xml:space="preserve"> </w:t>
            </w:r>
            <w:r>
              <w:rPr>
                <w:rFonts w:ascii="Arial"/>
                <w:color w:val="030303"/>
                <w:sz w:val="20"/>
              </w:rPr>
              <w:t>INSTRUMENT</w:t>
            </w:r>
          </w:p>
        </w:tc>
        <w:tc>
          <w:tcPr>
            <w:tcW w:w="2146" w:type="dxa"/>
            <w:tcBorders>
              <w:top w:val="single" w:sz="4" w:space="0" w:color="000000"/>
              <w:left w:val="single" w:sz="4" w:space="0" w:color="1F1F1F"/>
              <w:bottom w:val="single" w:sz="4" w:space="0" w:color="1F1F1F"/>
              <w:right w:val="single" w:sz="4" w:space="0" w:color="1C1C1C"/>
            </w:tcBorders>
          </w:tcPr>
          <w:p w:rsidR="00DE68F5" w:rsidRDefault="00EA34A7">
            <w:pPr>
              <w:pStyle w:val="TableParagraph"/>
              <w:spacing w:before="38" w:line="251" w:lineRule="exact"/>
              <w:ind w:left="135"/>
              <w:rPr>
                <w:rFonts w:ascii="Times New Roman" w:eastAsia="Times New Roman" w:hAnsi="Times New Roman" w:cs="Times New Roman"/>
              </w:rPr>
            </w:pPr>
            <w:r>
              <w:rPr>
                <w:rFonts w:ascii="Arial" w:eastAsia="Arial" w:hAnsi="Arial" w:cs="Arial"/>
                <w:color w:val="030303"/>
                <w:sz w:val="20"/>
                <w:szCs w:val="20"/>
              </w:rPr>
              <w:t xml:space="preserve">c.267 </w:t>
            </w:r>
            <w:r>
              <w:rPr>
                <w:rFonts w:ascii="Times New Roman" w:eastAsia="Times New Roman" w:hAnsi="Times New Roman" w:cs="Times New Roman"/>
                <w:color w:val="030303"/>
                <w:sz w:val="20"/>
                <w:szCs w:val="20"/>
              </w:rPr>
              <w:t xml:space="preserve">§ </w:t>
            </w:r>
            <w:r>
              <w:rPr>
                <w:rFonts w:ascii="Arial" w:eastAsia="Arial" w:hAnsi="Arial" w:cs="Arial"/>
                <w:color w:val="030303"/>
                <w:sz w:val="20"/>
                <w:szCs w:val="20"/>
              </w:rPr>
              <w:t xml:space="preserve">5  </w:t>
            </w:r>
            <w:r>
              <w:rPr>
                <w:rFonts w:ascii="Times New Roman" w:eastAsia="Times New Roman" w:hAnsi="Times New Roman" w:cs="Times New Roman"/>
                <w:color w:val="030303"/>
              </w:rPr>
              <w:t>I</w:t>
            </w:r>
            <w:r>
              <w:rPr>
                <w:rFonts w:ascii="Times New Roman" w:eastAsia="Times New Roman" w:hAnsi="Times New Roman" w:cs="Times New Roman"/>
                <w:color w:val="030303"/>
                <w:spacing w:val="-37"/>
              </w:rPr>
              <w:t xml:space="preserve"> </w:t>
            </w:r>
            <w:r>
              <w:rPr>
                <w:rFonts w:ascii="Times New Roman" w:eastAsia="Times New Roman" w:hAnsi="Times New Roman" w:cs="Times New Roman"/>
                <w:color w:val="030303"/>
              </w:rPr>
              <w:t>F</w:t>
            </w:r>
          </w:p>
        </w:tc>
      </w:tr>
      <w:tr w:rsidR="00DE68F5">
        <w:trPr>
          <w:trHeight w:hRule="exact" w:val="365"/>
        </w:trPr>
        <w:tc>
          <w:tcPr>
            <w:tcW w:w="7223" w:type="dxa"/>
            <w:gridSpan w:val="3"/>
            <w:tcBorders>
              <w:top w:val="single" w:sz="4" w:space="0" w:color="1F1F1F"/>
              <w:left w:val="single" w:sz="4" w:space="0" w:color="000000"/>
              <w:bottom w:val="single" w:sz="6" w:space="0" w:color="1F1F1F"/>
              <w:right w:val="single" w:sz="4" w:space="0" w:color="1F1F1F"/>
            </w:tcBorders>
          </w:tcPr>
          <w:p w:rsidR="00DE68F5" w:rsidRDefault="00EA34A7">
            <w:pPr>
              <w:pStyle w:val="TableParagraph"/>
              <w:spacing w:before="115"/>
              <w:ind w:left="140"/>
              <w:rPr>
                <w:rFonts w:ascii="Arial" w:eastAsia="Arial" w:hAnsi="Arial" w:cs="Arial"/>
                <w:sz w:val="20"/>
                <w:szCs w:val="20"/>
              </w:rPr>
            </w:pPr>
            <w:r>
              <w:rPr>
                <w:rFonts w:ascii="Arial"/>
                <w:color w:val="030303"/>
                <w:sz w:val="20"/>
              </w:rPr>
              <w:t>VIOLATE SUPPORT</w:t>
            </w:r>
            <w:r>
              <w:rPr>
                <w:rFonts w:ascii="Arial"/>
                <w:color w:val="030303"/>
                <w:spacing w:val="-34"/>
                <w:sz w:val="20"/>
              </w:rPr>
              <w:t xml:space="preserve"> </w:t>
            </w:r>
            <w:r>
              <w:rPr>
                <w:rFonts w:ascii="Arial"/>
                <w:color w:val="030303"/>
                <w:sz w:val="20"/>
              </w:rPr>
              <w:t>ORDER</w:t>
            </w:r>
          </w:p>
        </w:tc>
        <w:tc>
          <w:tcPr>
            <w:tcW w:w="2146" w:type="dxa"/>
            <w:tcBorders>
              <w:top w:val="single" w:sz="4" w:space="0" w:color="1F1F1F"/>
              <w:left w:val="single" w:sz="4" w:space="0" w:color="1F1F1F"/>
              <w:bottom w:val="single" w:sz="6" w:space="0" w:color="0C0C0C"/>
              <w:right w:val="single" w:sz="4" w:space="0" w:color="1C1C1C"/>
            </w:tcBorders>
          </w:tcPr>
          <w:p w:rsidR="00DE68F5" w:rsidRDefault="00EA34A7">
            <w:pPr>
              <w:pStyle w:val="TableParagraph"/>
              <w:spacing w:before="107" w:line="246" w:lineRule="exact"/>
              <w:ind w:left="140"/>
              <w:rPr>
                <w:rFonts w:ascii="Times New Roman" w:eastAsia="Times New Roman" w:hAnsi="Times New Roman" w:cs="Times New Roman"/>
              </w:rPr>
            </w:pPr>
            <w:r>
              <w:rPr>
                <w:rFonts w:ascii="Arial" w:eastAsia="Arial" w:hAnsi="Arial" w:cs="Arial"/>
                <w:color w:val="030303"/>
                <w:sz w:val="20"/>
                <w:szCs w:val="20"/>
              </w:rPr>
              <w:t xml:space="preserve">c.273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20"/>
                <w:szCs w:val="20"/>
              </w:rPr>
              <w:t xml:space="preserve">1 </w:t>
            </w:r>
            <w:r>
              <w:rPr>
                <w:rFonts w:ascii="Times New Roman" w:eastAsia="Times New Roman" w:hAnsi="Times New Roman" w:cs="Times New Roman"/>
                <w:color w:val="030303"/>
              </w:rPr>
              <w:t>I</w:t>
            </w:r>
            <w:r>
              <w:rPr>
                <w:rFonts w:ascii="Times New Roman" w:eastAsia="Times New Roman" w:hAnsi="Times New Roman" w:cs="Times New Roman"/>
                <w:color w:val="030303"/>
                <w:spacing w:val="-20"/>
              </w:rPr>
              <w:t xml:space="preserve"> </w:t>
            </w:r>
            <w:r>
              <w:rPr>
                <w:rFonts w:ascii="Times New Roman" w:eastAsia="Times New Roman" w:hAnsi="Times New Roman" w:cs="Times New Roman"/>
                <w:color w:val="030303"/>
              </w:rPr>
              <w:t>M</w:t>
            </w:r>
          </w:p>
        </w:tc>
      </w:tr>
      <w:tr w:rsidR="00DE68F5">
        <w:trPr>
          <w:trHeight w:hRule="exact" w:val="368"/>
        </w:trPr>
        <w:tc>
          <w:tcPr>
            <w:tcW w:w="7223" w:type="dxa"/>
            <w:gridSpan w:val="3"/>
            <w:tcBorders>
              <w:top w:val="single" w:sz="6" w:space="0" w:color="1F1F1F"/>
              <w:left w:val="single" w:sz="4" w:space="0" w:color="000000"/>
              <w:bottom w:val="single" w:sz="6" w:space="0" w:color="232323"/>
              <w:right w:val="single" w:sz="4" w:space="0" w:color="1F1F1F"/>
            </w:tcBorders>
          </w:tcPr>
          <w:p w:rsidR="00DE68F5" w:rsidRDefault="00EA34A7">
            <w:pPr>
              <w:pStyle w:val="TableParagraph"/>
              <w:spacing w:before="115"/>
              <w:ind w:left="145"/>
              <w:rPr>
                <w:rFonts w:ascii="Arial" w:eastAsia="Arial" w:hAnsi="Arial" w:cs="Arial"/>
                <w:sz w:val="20"/>
                <w:szCs w:val="20"/>
              </w:rPr>
            </w:pPr>
            <w:r>
              <w:rPr>
                <w:rFonts w:ascii="Arial"/>
                <w:color w:val="030303"/>
                <w:sz w:val="20"/>
              </w:rPr>
              <w:t>VIOLATE</w:t>
            </w:r>
            <w:r>
              <w:rPr>
                <w:rFonts w:ascii="Arial"/>
                <w:color w:val="030303"/>
                <w:spacing w:val="-7"/>
                <w:sz w:val="20"/>
              </w:rPr>
              <w:t xml:space="preserve"> </w:t>
            </w:r>
            <w:r>
              <w:rPr>
                <w:rFonts w:ascii="Arial"/>
                <w:color w:val="030303"/>
                <w:sz w:val="20"/>
              </w:rPr>
              <w:t>SUPPORT</w:t>
            </w:r>
            <w:r>
              <w:rPr>
                <w:rFonts w:ascii="Arial"/>
                <w:color w:val="030303"/>
                <w:spacing w:val="-11"/>
                <w:sz w:val="20"/>
              </w:rPr>
              <w:t xml:space="preserve"> </w:t>
            </w:r>
            <w:r>
              <w:rPr>
                <w:rFonts w:ascii="Arial"/>
                <w:color w:val="030303"/>
                <w:sz w:val="20"/>
              </w:rPr>
              <w:t>ORDER,</w:t>
            </w:r>
            <w:r>
              <w:rPr>
                <w:rFonts w:ascii="Arial"/>
                <w:color w:val="030303"/>
                <w:spacing w:val="-5"/>
                <w:sz w:val="20"/>
              </w:rPr>
              <w:t xml:space="preserve"> </w:t>
            </w:r>
            <w:r>
              <w:rPr>
                <w:rFonts w:ascii="Arial"/>
                <w:color w:val="030303"/>
                <w:sz w:val="20"/>
              </w:rPr>
              <w:t>MINOR</w:t>
            </w:r>
            <w:r>
              <w:rPr>
                <w:rFonts w:ascii="Arial"/>
                <w:color w:val="030303"/>
                <w:spacing w:val="-13"/>
                <w:sz w:val="20"/>
              </w:rPr>
              <w:t xml:space="preserve"> </w:t>
            </w:r>
            <w:r>
              <w:rPr>
                <w:rFonts w:ascii="Arial"/>
                <w:color w:val="030303"/>
                <w:sz w:val="20"/>
              </w:rPr>
              <w:t>CHILD</w:t>
            </w:r>
            <w:r>
              <w:rPr>
                <w:rFonts w:ascii="Arial"/>
                <w:color w:val="030303"/>
                <w:spacing w:val="-16"/>
                <w:sz w:val="20"/>
              </w:rPr>
              <w:t xml:space="preserve"> </w:t>
            </w:r>
            <w:r>
              <w:rPr>
                <w:rFonts w:ascii="Arial"/>
                <w:color w:val="030303"/>
                <w:sz w:val="20"/>
              </w:rPr>
              <w:t>OUT</w:t>
            </w:r>
            <w:r>
              <w:rPr>
                <w:rFonts w:ascii="Arial"/>
                <w:color w:val="030303"/>
                <w:spacing w:val="-15"/>
                <w:sz w:val="20"/>
              </w:rPr>
              <w:t xml:space="preserve"> </w:t>
            </w:r>
            <w:r>
              <w:rPr>
                <w:rFonts w:ascii="Arial"/>
                <w:color w:val="030303"/>
                <w:sz w:val="20"/>
              </w:rPr>
              <w:t>OF</w:t>
            </w:r>
            <w:r>
              <w:rPr>
                <w:rFonts w:ascii="Arial"/>
                <w:color w:val="030303"/>
                <w:spacing w:val="-20"/>
                <w:sz w:val="20"/>
              </w:rPr>
              <w:t xml:space="preserve"> </w:t>
            </w:r>
            <w:r>
              <w:rPr>
                <w:rFonts w:ascii="Arial"/>
                <w:color w:val="030303"/>
                <w:sz w:val="20"/>
              </w:rPr>
              <w:t>WDLOCK</w:t>
            </w:r>
          </w:p>
        </w:tc>
        <w:tc>
          <w:tcPr>
            <w:tcW w:w="2146" w:type="dxa"/>
            <w:tcBorders>
              <w:top w:val="single" w:sz="6" w:space="0" w:color="0C0C0C"/>
              <w:left w:val="single" w:sz="4" w:space="0" w:color="1F1F1F"/>
              <w:bottom w:val="single" w:sz="6" w:space="0" w:color="232323"/>
              <w:right w:val="single" w:sz="4" w:space="0" w:color="1C1C1C"/>
            </w:tcBorders>
          </w:tcPr>
          <w:p w:rsidR="00DE68F5" w:rsidRDefault="00EA34A7">
            <w:pPr>
              <w:pStyle w:val="TableParagraph"/>
              <w:spacing w:before="107" w:line="246" w:lineRule="exact"/>
              <w:ind w:left="140"/>
              <w:rPr>
                <w:rFonts w:ascii="Times New Roman" w:eastAsia="Times New Roman" w:hAnsi="Times New Roman" w:cs="Times New Roman"/>
              </w:rPr>
            </w:pPr>
            <w:r>
              <w:rPr>
                <w:rFonts w:ascii="Arial" w:eastAsia="Arial" w:hAnsi="Arial" w:cs="Arial"/>
                <w:color w:val="030303"/>
                <w:sz w:val="20"/>
                <w:szCs w:val="20"/>
              </w:rPr>
              <w:t xml:space="preserve">c.273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20"/>
                <w:szCs w:val="20"/>
              </w:rPr>
              <w:t xml:space="preserve">15 </w:t>
            </w:r>
            <w:r>
              <w:rPr>
                <w:rFonts w:ascii="Times New Roman" w:eastAsia="Times New Roman" w:hAnsi="Times New Roman" w:cs="Times New Roman"/>
                <w:color w:val="030303"/>
              </w:rPr>
              <w:t>I</w:t>
            </w:r>
            <w:r>
              <w:rPr>
                <w:rFonts w:ascii="Times New Roman" w:eastAsia="Times New Roman" w:hAnsi="Times New Roman" w:cs="Times New Roman"/>
                <w:color w:val="030303"/>
                <w:spacing w:val="-24"/>
              </w:rPr>
              <w:t xml:space="preserve"> </w:t>
            </w:r>
            <w:r>
              <w:rPr>
                <w:rFonts w:ascii="Times New Roman" w:eastAsia="Times New Roman" w:hAnsi="Times New Roman" w:cs="Times New Roman"/>
                <w:color w:val="030303"/>
              </w:rPr>
              <w:t>M</w:t>
            </w:r>
          </w:p>
        </w:tc>
      </w:tr>
      <w:tr w:rsidR="00DE68F5">
        <w:trPr>
          <w:trHeight w:hRule="exact" w:val="365"/>
        </w:trPr>
        <w:tc>
          <w:tcPr>
            <w:tcW w:w="7223" w:type="dxa"/>
            <w:gridSpan w:val="3"/>
            <w:tcBorders>
              <w:top w:val="single" w:sz="6" w:space="0" w:color="232323"/>
              <w:left w:val="single" w:sz="4" w:space="0" w:color="000000"/>
              <w:bottom w:val="single" w:sz="4" w:space="0" w:color="1F1F1F"/>
              <w:right w:val="single" w:sz="4" w:space="0" w:color="1F1F1F"/>
            </w:tcBorders>
          </w:tcPr>
          <w:p w:rsidR="00DE68F5" w:rsidRDefault="00EA34A7">
            <w:pPr>
              <w:pStyle w:val="TableParagraph"/>
              <w:spacing w:before="115"/>
              <w:ind w:left="150"/>
              <w:rPr>
                <w:rFonts w:ascii="Arial" w:eastAsia="Arial" w:hAnsi="Arial" w:cs="Arial"/>
                <w:sz w:val="20"/>
                <w:szCs w:val="20"/>
              </w:rPr>
            </w:pPr>
            <w:r>
              <w:rPr>
                <w:rFonts w:ascii="Arial"/>
                <w:color w:val="030303"/>
                <w:sz w:val="20"/>
              </w:rPr>
              <w:t>WANTON</w:t>
            </w:r>
            <w:r>
              <w:rPr>
                <w:rFonts w:ascii="Arial"/>
                <w:color w:val="030303"/>
                <w:spacing w:val="-22"/>
                <w:sz w:val="20"/>
              </w:rPr>
              <w:t xml:space="preserve"> </w:t>
            </w:r>
            <w:r>
              <w:rPr>
                <w:rFonts w:ascii="Arial"/>
                <w:color w:val="030303"/>
                <w:sz w:val="20"/>
              </w:rPr>
              <w:t>DESTRUCTION,</w:t>
            </w:r>
            <w:r>
              <w:rPr>
                <w:rFonts w:ascii="Arial"/>
                <w:color w:val="030303"/>
                <w:spacing w:val="-18"/>
                <w:sz w:val="20"/>
              </w:rPr>
              <w:t xml:space="preserve"> </w:t>
            </w:r>
            <w:r>
              <w:rPr>
                <w:rFonts w:ascii="Arial"/>
                <w:color w:val="030303"/>
                <w:sz w:val="20"/>
              </w:rPr>
              <w:t>PERS/REAL</w:t>
            </w:r>
            <w:r>
              <w:rPr>
                <w:rFonts w:ascii="Arial"/>
                <w:color w:val="030303"/>
                <w:spacing w:val="-27"/>
                <w:sz w:val="20"/>
              </w:rPr>
              <w:t xml:space="preserve"> </w:t>
            </w:r>
            <w:r>
              <w:rPr>
                <w:rFonts w:ascii="Arial"/>
                <w:color w:val="030303"/>
                <w:sz w:val="20"/>
              </w:rPr>
              <w:t>PROPERTY</w:t>
            </w:r>
          </w:p>
        </w:tc>
        <w:tc>
          <w:tcPr>
            <w:tcW w:w="2146" w:type="dxa"/>
            <w:tcBorders>
              <w:top w:val="single" w:sz="6" w:space="0" w:color="232323"/>
              <w:left w:val="single" w:sz="4" w:space="0" w:color="1F1F1F"/>
              <w:bottom w:val="single" w:sz="4" w:space="0" w:color="0C0C0C"/>
              <w:right w:val="single" w:sz="4" w:space="0" w:color="1F1F1F"/>
            </w:tcBorders>
          </w:tcPr>
          <w:p w:rsidR="00DE68F5" w:rsidRDefault="00EA34A7">
            <w:pPr>
              <w:pStyle w:val="TableParagraph"/>
              <w:tabs>
                <w:tab w:val="left" w:pos="1898"/>
              </w:tabs>
              <w:spacing w:before="76" w:line="277" w:lineRule="exact"/>
              <w:ind w:left="145"/>
              <w:rPr>
                <w:rFonts w:ascii="Times New Roman" w:eastAsia="Times New Roman" w:hAnsi="Times New Roman" w:cs="Times New Roman"/>
                <w:sz w:val="13"/>
                <w:szCs w:val="13"/>
              </w:rPr>
            </w:pPr>
            <w:r>
              <w:rPr>
                <w:rFonts w:ascii="Arial" w:eastAsia="Arial" w:hAnsi="Arial" w:cs="Arial"/>
                <w:color w:val="030303"/>
                <w:sz w:val="20"/>
                <w:szCs w:val="20"/>
              </w:rPr>
              <w:t xml:space="preserve">c.272 </w:t>
            </w:r>
            <w:r>
              <w:rPr>
                <w:rFonts w:ascii="Times New Roman" w:eastAsia="Times New Roman" w:hAnsi="Times New Roman" w:cs="Times New Roman"/>
                <w:color w:val="030303"/>
                <w:w w:val="115"/>
                <w:sz w:val="19"/>
                <w:szCs w:val="19"/>
              </w:rPr>
              <w:t xml:space="preserve">§ </w:t>
            </w:r>
            <w:r>
              <w:rPr>
                <w:rFonts w:ascii="Arial" w:eastAsia="Arial" w:hAnsi="Arial" w:cs="Arial"/>
                <w:color w:val="030303"/>
                <w:sz w:val="20"/>
                <w:szCs w:val="20"/>
              </w:rPr>
              <w:t xml:space="preserve">73 </w:t>
            </w:r>
            <w:r>
              <w:rPr>
                <w:rFonts w:ascii="Times New Roman" w:eastAsia="Times New Roman" w:hAnsi="Times New Roman" w:cs="Times New Roman"/>
                <w:color w:val="030303"/>
              </w:rPr>
              <w:t>I</w:t>
            </w:r>
            <w:r>
              <w:rPr>
                <w:rFonts w:ascii="Times New Roman" w:eastAsia="Times New Roman" w:hAnsi="Times New Roman" w:cs="Times New Roman"/>
                <w:color w:val="030303"/>
                <w:spacing w:val="-30"/>
              </w:rPr>
              <w:t xml:space="preserve"> </w:t>
            </w:r>
            <w:r>
              <w:rPr>
                <w:rFonts w:ascii="Times New Roman" w:eastAsia="Times New Roman" w:hAnsi="Times New Roman" w:cs="Times New Roman"/>
                <w:color w:val="030303"/>
              </w:rPr>
              <w:t>M</w:t>
            </w:r>
            <w:r>
              <w:rPr>
                <w:rFonts w:ascii="Times New Roman" w:eastAsia="Times New Roman" w:hAnsi="Times New Roman" w:cs="Times New Roman"/>
                <w:color w:val="030303"/>
              </w:rPr>
              <w:tab/>
            </w:r>
            <w:r>
              <w:rPr>
                <w:rFonts w:ascii="Times New Roman" w:eastAsia="Times New Roman" w:hAnsi="Times New Roman" w:cs="Times New Roman"/>
                <w:color w:val="676767"/>
                <w:w w:val="90"/>
                <w:position w:val="11"/>
                <w:sz w:val="13"/>
                <w:szCs w:val="13"/>
              </w:rPr>
              <w:t>•,</w:t>
            </w:r>
          </w:p>
        </w:tc>
      </w:tr>
      <w:tr w:rsidR="00DE68F5">
        <w:trPr>
          <w:trHeight w:hRule="exact" w:val="365"/>
        </w:trPr>
        <w:tc>
          <w:tcPr>
            <w:tcW w:w="7223" w:type="dxa"/>
            <w:gridSpan w:val="3"/>
            <w:tcBorders>
              <w:top w:val="single" w:sz="4" w:space="0" w:color="1F1F1F"/>
              <w:left w:val="single" w:sz="4" w:space="0" w:color="000000"/>
              <w:bottom w:val="single" w:sz="4" w:space="0" w:color="1F1F1F"/>
              <w:right w:val="single" w:sz="4" w:space="0" w:color="232323"/>
            </w:tcBorders>
          </w:tcPr>
          <w:p w:rsidR="00DE68F5" w:rsidRDefault="00EA34A7">
            <w:pPr>
              <w:pStyle w:val="TableParagraph"/>
              <w:spacing w:before="115"/>
              <w:ind w:left="154"/>
              <w:rPr>
                <w:rFonts w:ascii="Arial" w:eastAsia="Arial" w:hAnsi="Arial" w:cs="Arial"/>
                <w:sz w:val="20"/>
                <w:szCs w:val="20"/>
              </w:rPr>
            </w:pPr>
            <w:r>
              <w:rPr>
                <w:rFonts w:ascii="Arial"/>
                <w:color w:val="030303"/>
                <w:sz w:val="20"/>
              </w:rPr>
              <w:t>WILLFULLY</w:t>
            </w:r>
            <w:r>
              <w:rPr>
                <w:rFonts w:ascii="Arial"/>
                <w:color w:val="030303"/>
                <w:spacing w:val="-12"/>
                <w:sz w:val="20"/>
              </w:rPr>
              <w:t xml:space="preserve"> </w:t>
            </w:r>
            <w:r>
              <w:rPr>
                <w:rFonts w:ascii="Arial"/>
                <w:color w:val="030303"/>
                <w:sz w:val="20"/>
              </w:rPr>
              <w:t>&amp;</w:t>
            </w:r>
            <w:r>
              <w:rPr>
                <w:rFonts w:ascii="Arial"/>
                <w:color w:val="030303"/>
                <w:spacing w:val="-20"/>
                <w:sz w:val="20"/>
              </w:rPr>
              <w:t xml:space="preserve"> </w:t>
            </w:r>
            <w:r>
              <w:rPr>
                <w:rFonts w:ascii="Arial"/>
                <w:color w:val="030303"/>
                <w:sz w:val="20"/>
              </w:rPr>
              <w:t>MALICIOUSLY</w:t>
            </w:r>
            <w:r>
              <w:rPr>
                <w:rFonts w:ascii="Arial"/>
                <w:color w:val="030303"/>
                <w:spacing w:val="-25"/>
                <w:sz w:val="20"/>
              </w:rPr>
              <w:t xml:space="preserve"> </w:t>
            </w:r>
            <w:r>
              <w:rPr>
                <w:rFonts w:ascii="Arial"/>
                <w:color w:val="030303"/>
                <w:sz w:val="20"/>
              </w:rPr>
              <w:t>VANDALISM</w:t>
            </w:r>
            <w:r>
              <w:rPr>
                <w:rFonts w:ascii="Arial"/>
                <w:color w:val="030303"/>
                <w:spacing w:val="-14"/>
                <w:sz w:val="20"/>
              </w:rPr>
              <w:t xml:space="preserve"> </w:t>
            </w:r>
            <w:r>
              <w:rPr>
                <w:rFonts w:ascii="Arial"/>
                <w:color w:val="030303"/>
                <w:sz w:val="20"/>
              </w:rPr>
              <w:t>TO</w:t>
            </w:r>
            <w:r>
              <w:rPr>
                <w:rFonts w:ascii="Arial"/>
                <w:color w:val="030303"/>
                <w:spacing w:val="-20"/>
                <w:sz w:val="20"/>
              </w:rPr>
              <w:t xml:space="preserve"> </w:t>
            </w:r>
            <w:r>
              <w:rPr>
                <w:rFonts w:ascii="Arial"/>
                <w:color w:val="030303"/>
                <w:sz w:val="20"/>
              </w:rPr>
              <w:t>BUILDING</w:t>
            </w:r>
          </w:p>
        </w:tc>
        <w:tc>
          <w:tcPr>
            <w:tcW w:w="2146" w:type="dxa"/>
            <w:tcBorders>
              <w:top w:val="single" w:sz="4" w:space="0" w:color="0C0C0C"/>
              <w:left w:val="single" w:sz="4" w:space="0" w:color="232323"/>
              <w:bottom w:val="single" w:sz="4" w:space="0" w:color="1F1F1F"/>
              <w:right w:val="single" w:sz="4" w:space="0" w:color="1F1F1F"/>
            </w:tcBorders>
          </w:tcPr>
          <w:p w:rsidR="00DE68F5" w:rsidRDefault="00EA34A7">
            <w:pPr>
              <w:pStyle w:val="TableParagraph"/>
              <w:spacing w:before="116" w:line="240" w:lineRule="exact"/>
              <w:ind w:left="145"/>
              <w:rPr>
                <w:rFonts w:ascii="Arial" w:eastAsia="Arial" w:hAnsi="Arial" w:cs="Arial"/>
                <w:sz w:val="21"/>
                <w:szCs w:val="21"/>
              </w:rPr>
            </w:pPr>
            <w:r>
              <w:rPr>
                <w:rFonts w:ascii="Arial" w:eastAsia="Arial" w:hAnsi="Arial" w:cs="Arial"/>
                <w:color w:val="030303"/>
                <w:sz w:val="20"/>
                <w:szCs w:val="20"/>
              </w:rPr>
              <w:t xml:space="preserve">c. 266, </w:t>
            </w:r>
            <w:r>
              <w:rPr>
                <w:rFonts w:ascii="Times New Roman" w:eastAsia="Times New Roman" w:hAnsi="Times New Roman" w:cs="Times New Roman"/>
                <w:color w:val="030303"/>
                <w:sz w:val="21"/>
                <w:szCs w:val="21"/>
              </w:rPr>
              <w:t xml:space="preserve">§ </w:t>
            </w:r>
            <w:r>
              <w:rPr>
                <w:rFonts w:ascii="Arial" w:eastAsia="Arial" w:hAnsi="Arial" w:cs="Arial"/>
                <w:color w:val="030303"/>
                <w:sz w:val="20"/>
                <w:szCs w:val="20"/>
              </w:rPr>
              <w:t xml:space="preserve">127 </w:t>
            </w:r>
            <w:r>
              <w:rPr>
                <w:rFonts w:ascii="Arial" w:eastAsia="Arial" w:hAnsi="Arial" w:cs="Arial"/>
                <w:i/>
                <w:color w:val="030303"/>
                <w:sz w:val="21"/>
                <w:szCs w:val="21"/>
              </w:rPr>
              <w:t>I</w:t>
            </w:r>
            <w:r>
              <w:rPr>
                <w:rFonts w:ascii="Arial" w:eastAsia="Arial" w:hAnsi="Arial" w:cs="Arial"/>
                <w:i/>
                <w:color w:val="030303"/>
                <w:spacing w:val="-29"/>
                <w:sz w:val="21"/>
                <w:szCs w:val="21"/>
              </w:rPr>
              <w:t xml:space="preserve"> </w:t>
            </w:r>
            <w:r>
              <w:rPr>
                <w:rFonts w:ascii="Arial" w:eastAsia="Arial" w:hAnsi="Arial" w:cs="Arial"/>
                <w:b/>
                <w:bCs/>
                <w:color w:val="030303"/>
                <w:sz w:val="21"/>
                <w:szCs w:val="21"/>
              </w:rPr>
              <w:t>F</w:t>
            </w:r>
          </w:p>
        </w:tc>
      </w:tr>
      <w:tr w:rsidR="00DE68F5">
        <w:trPr>
          <w:trHeight w:hRule="exact" w:val="363"/>
        </w:trPr>
        <w:tc>
          <w:tcPr>
            <w:tcW w:w="7223" w:type="dxa"/>
            <w:gridSpan w:val="3"/>
            <w:tcBorders>
              <w:top w:val="single" w:sz="4" w:space="0" w:color="1F1F1F"/>
              <w:left w:val="single" w:sz="4" w:space="0" w:color="000000"/>
              <w:bottom w:val="single" w:sz="6" w:space="0" w:color="1F1F1F"/>
              <w:right w:val="single" w:sz="4" w:space="0" w:color="232323"/>
            </w:tcBorders>
          </w:tcPr>
          <w:p w:rsidR="00DE68F5" w:rsidRDefault="00EA34A7">
            <w:pPr>
              <w:pStyle w:val="TableParagraph"/>
              <w:spacing w:before="113"/>
              <w:ind w:left="154"/>
              <w:rPr>
                <w:rFonts w:ascii="Arial" w:eastAsia="Arial" w:hAnsi="Arial" w:cs="Arial"/>
                <w:sz w:val="20"/>
                <w:szCs w:val="20"/>
              </w:rPr>
            </w:pPr>
            <w:r>
              <w:rPr>
                <w:rFonts w:ascii="Arial"/>
                <w:color w:val="030303"/>
                <w:sz w:val="20"/>
              </w:rPr>
              <w:t>WILLFULLY &amp; MALICIOUSLY BURN</w:t>
            </w:r>
            <w:r>
              <w:rPr>
                <w:rFonts w:ascii="Arial"/>
                <w:color w:val="030303"/>
                <w:spacing w:val="20"/>
                <w:sz w:val="20"/>
              </w:rPr>
              <w:t xml:space="preserve"> </w:t>
            </w:r>
            <w:r>
              <w:rPr>
                <w:rFonts w:ascii="Arial"/>
                <w:color w:val="030303"/>
                <w:sz w:val="20"/>
              </w:rPr>
              <w:t>MN</w:t>
            </w:r>
          </w:p>
        </w:tc>
        <w:tc>
          <w:tcPr>
            <w:tcW w:w="2146" w:type="dxa"/>
            <w:tcBorders>
              <w:top w:val="single" w:sz="4" w:space="0" w:color="1F1F1F"/>
              <w:left w:val="single" w:sz="4" w:space="0" w:color="232323"/>
              <w:bottom w:val="single" w:sz="6" w:space="0" w:color="1F1F1F"/>
              <w:right w:val="single" w:sz="4" w:space="0" w:color="1F1F1F"/>
            </w:tcBorders>
          </w:tcPr>
          <w:p w:rsidR="00DE68F5" w:rsidRDefault="00EA34A7">
            <w:pPr>
              <w:pStyle w:val="TableParagraph"/>
              <w:spacing w:before="95" w:line="255" w:lineRule="exact"/>
              <w:ind w:left="150"/>
              <w:rPr>
                <w:rFonts w:ascii="Times New Roman" w:eastAsia="Times New Roman" w:hAnsi="Times New Roman" w:cs="Times New Roman"/>
                <w:sz w:val="23"/>
                <w:szCs w:val="23"/>
              </w:rPr>
            </w:pPr>
            <w:r>
              <w:rPr>
                <w:rFonts w:ascii="Arial" w:eastAsia="Arial" w:hAnsi="Arial" w:cs="Arial"/>
                <w:color w:val="030303"/>
                <w:sz w:val="20"/>
                <w:szCs w:val="20"/>
              </w:rPr>
              <w:t xml:space="preserve">c.266 </w:t>
            </w:r>
            <w:r>
              <w:rPr>
                <w:rFonts w:ascii="Times New Roman" w:eastAsia="Times New Roman" w:hAnsi="Times New Roman" w:cs="Times New Roman"/>
                <w:color w:val="030303"/>
                <w:w w:val="115"/>
                <w:sz w:val="19"/>
                <w:szCs w:val="19"/>
              </w:rPr>
              <w:t xml:space="preserve">§ </w:t>
            </w:r>
            <w:r>
              <w:rPr>
                <w:rFonts w:ascii="Arial" w:eastAsia="Arial" w:hAnsi="Arial" w:cs="Arial"/>
                <w:color w:val="030303"/>
                <w:sz w:val="20"/>
                <w:szCs w:val="20"/>
              </w:rPr>
              <w:t xml:space="preserve">127 </w:t>
            </w:r>
            <w:r>
              <w:rPr>
                <w:rFonts w:ascii="Times New Roman" w:eastAsia="Times New Roman" w:hAnsi="Times New Roman" w:cs="Times New Roman"/>
                <w:color w:val="030303"/>
                <w:sz w:val="23"/>
                <w:szCs w:val="23"/>
              </w:rPr>
              <w:t>I</w:t>
            </w:r>
            <w:r>
              <w:rPr>
                <w:rFonts w:ascii="Times New Roman" w:eastAsia="Times New Roman" w:hAnsi="Times New Roman" w:cs="Times New Roman"/>
                <w:color w:val="030303"/>
                <w:spacing w:val="-5"/>
                <w:sz w:val="23"/>
                <w:szCs w:val="23"/>
              </w:rPr>
              <w:t xml:space="preserve"> </w:t>
            </w:r>
            <w:r>
              <w:rPr>
                <w:rFonts w:ascii="Times New Roman" w:eastAsia="Times New Roman" w:hAnsi="Times New Roman" w:cs="Times New Roman"/>
                <w:color w:val="030303"/>
                <w:sz w:val="23"/>
                <w:szCs w:val="23"/>
              </w:rPr>
              <w:t>F</w:t>
            </w:r>
          </w:p>
        </w:tc>
      </w:tr>
      <w:tr w:rsidR="00DE68F5">
        <w:trPr>
          <w:trHeight w:hRule="exact" w:val="368"/>
        </w:trPr>
        <w:tc>
          <w:tcPr>
            <w:tcW w:w="7223" w:type="dxa"/>
            <w:gridSpan w:val="3"/>
            <w:tcBorders>
              <w:top w:val="single" w:sz="6" w:space="0" w:color="1F1F1F"/>
              <w:left w:val="single" w:sz="4" w:space="0" w:color="000000"/>
              <w:bottom w:val="single" w:sz="4" w:space="0" w:color="1F1F1F"/>
              <w:right w:val="single" w:sz="4" w:space="0" w:color="232323"/>
            </w:tcBorders>
          </w:tcPr>
          <w:p w:rsidR="00DE68F5" w:rsidRDefault="00EA34A7">
            <w:pPr>
              <w:pStyle w:val="TableParagraph"/>
              <w:spacing w:before="111"/>
              <w:ind w:left="154"/>
              <w:rPr>
                <w:rFonts w:ascii="Arial" w:eastAsia="Arial" w:hAnsi="Arial" w:cs="Arial"/>
                <w:sz w:val="20"/>
                <w:szCs w:val="20"/>
              </w:rPr>
            </w:pPr>
            <w:r>
              <w:rPr>
                <w:rFonts w:ascii="Arial"/>
                <w:color w:val="030303"/>
                <w:sz w:val="20"/>
              </w:rPr>
              <w:t>WILLFULLY</w:t>
            </w:r>
            <w:r>
              <w:rPr>
                <w:rFonts w:ascii="Arial"/>
                <w:color w:val="030303"/>
                <w:spacing w:val="-7"/>
                <w:sz w:val="20"/>
              </w:rPr>
              <w:t xml:space="preserve"> </w:t>
            </w:r>
            <w:r>
              <w:rPr>
                <w:rFonts w:ascii="Arial"/>
                <w:color w:val="030303"/>
                <w:sz w:val="20"/>
              </w:rPr>
              <w:t>&amp;</w:t>
            </w:r>
            <w:r>
              <w:rPr>
                <w:rFonts w:ascii="Arial"/>
                <w:color w:val="030303"/>
                <w:spacing w:val="-18"/>
                <w:sz w:val="20"/>
              </w:rPr>
              <w:t xml:space="preserve"> </w:t>
            </w:r>
            <w:r>
              <w:rPr>
                <w:rFonts w:ascii="Arial"/>
                <w:color w:val="030303"/>
                <w:sz w:val="20"/>
              </w:rPr>
              <w:t>MALICIOUSLY</w:t>
            </w:r>
            <w:r>
              <w:rPr>
                <w:rFonts w:ascii="Arial"/>
                <w:color w:val="030303"/>
                <w:spacing w:val="-7"/>
                <w:sz w:val="20"/>
              </w:rPr>
              <w:t xml:space="preserve"> </w:t>
            </w:r>
            <w:r>
              <w:rPr>
                <w:rFonts w:ascii="Arial"/>
                <w:color w:val="030303"/>
                <w:sz w:val="20"/>
              </w:rPr>
              <w:t>KILL</w:t>
            </w:r>
            <w:r>
              <w:rPr>
                <w:rFonts w:ascii="Arial"/>
                <w:color w:val="030303"/>
                <w:spacing w:val="-21"/>
                <w:sz w:val="20"/>
              </w:rPr>
              <w:t xml:space="preserve"> </w:t>
            </w:r>
            <w:r>
              <w:rPr>
                <w:rFonts w:ascii="Arial"/>
                <w:color w:val="030303"/>
                <w:sz w:val="20"/>
              </w:rPr>
              <w:t>BEAST</w:t>
            </w:r>
          </w:p>
        </w:tc>
        <w:tc>
          <w:tcPr>
            <w:tcW w:w="2146" w:type="dxa"/>
            <w:tcBorders>
              <w:top w:val="single" w:sz="6" w:space="0" w:color="1F1F1F"/>
              <w:left w:val="single" w:sz="4" w:space="0" w:color="232323"/>
              <w:bottom w:val="single" w:sz="4" w:space="0" w:color="1F1F1F"/>
              <w:right w:val="single" w:sz="4" w:space="0" w:color="1F1F1F"/>
            </w:tcBorders>
          </w:tcPr>
          <w:p w:rsidR="00DE68F5" w:rsidRDefault="00EA34A7">
            <w:pPr>
              <w:pStyle w:val="TableParagraph"/>
              <w:spacing w:before="107" w:line="248" w:lineRule="exact"/>
              <w:ind w:left="150"/>
              <w:rPr>
                <w:rFonts w:ascii="Times New Roman" w:eastAsia="Times New Roman" w:hAnsi="Times New Roman" w:cs="Times New Roman"/>
              </w:rPr>
            </w:pPr>
            <w:r>
              <w:rPr>
                <w:rFonts w:ascii="Arial" w:eastAsia="Arial" w:hAnsi="Arial" w:cs="Arial"/>
                <w:color w:val="030303"/>
                <w:sz w:val="20"/>
                <w:szCs w:val="20"/>
              </w:rPr>
              <w:t xml:space="preserve">c.266 </w:t>
            </w:r>
            <w:r>
              <w:rPr>
                <w:rFonts w:ascii="Times New Roman" w:eastAsia="Times New Roman" w:hAnsi="Times New Roman" w:cs="Times New Roman"/>
                <w:color w:val="030303"/>
                <w:w w:val="105"/>
                <w:sz w:val="20"/>
                <w:szCs w:val="20"/>
              </w:rPr>
              <w:t xml:space="preserve">§ </w:t>
            </w:r>
            <w:r>
              <w:rPr>
                <w:rFonts w:ascii="Arial" w:eastAsia="Arial" w:hAnsi="Arial" w:cs="Arial"/>
                <w:color w:val="030303"/>
                <w:sz w:val="20"/>
                <w:szCs w:val="20"/>
              </w:rPr>
              <w:t xml:space="preserve">127 </w:t>
            </w:r>
            <w:r>
              <w:rPr>
                <w:rFonts w:ascii="Times New Roman" w:eastAsia="Times New Roman" w:hAnsi="Times New Roman" w:cs="Times New Roman"/>
                <w:color w:val="030303"/>
              </w:rPr>
              <w:t>I</w:t>
            </w:r>
            <w:r>
              <w:rPr>
                <w:rFonts w:ascii="Times New Roman" w:eastAsia="Times New Roman" w:hAnsi="Times New Roman" w:cs="Times New Roman"/>
                <w:color w:val="030303"/>
                <w:spacing w:val="13"/>
              </w:rPr>
              <w:t xml:space="preserve"> </w:t>
            </w:r>
            <w:r>
              <w:rPr>
                <w:rFonts w:ascii="Times New Roman" w:eastAsia="Times New Roman" w:hAnsi="Times New Roman" w:cs="Times New Roman"/>
                <w:color w:val="030303"/>
              </w:rPr>
              <w:t>F</w:t>
            </w:r>
          </w:p>
        </w:tc>
      </w:tr>
      <w:tr w:rsidR="00DE68F5">
        <w:trPr>
          <w:trHeight w:hRule="exact" w:val="356"/>
        </w:trPr>
        <w:tc>
          <w:tcPr>
            <w:tcW w:w="7223" w:type="dxa"/>
            <w:gridSpan w:val="3"/>
            <w:tcBorders>
              <w:top w:val="single" w:sz="4" w:space="0" w:color="1F1F1F"/>
              <w:left w:val="single" w:sz="4" w:space="0" w:color="000000"/>
              <w:bottom w:val="single" w:sz="4" w:space="0" w:color="1F1F1F"/>
              <w:right w:val="single" w:sz="4" w:space="0" w:color="232323"/>
            </w:tcBorders>
          </w:tcPr>
          <w:p w:rsidR="00DE68F5" w:rsidRDefault="00EA34A7">
            <w:pPr>
              <w:pStyle w:val="TableParagraph"/>
              <w:spacing w:before="118" w:line="228" w:lineRule="exact"/>
              <w:ind w:left="164"/>
              <w:rPr>
                <w:rFonts w:ascii="Arial" w:eastAsia="Arial" w:hAnsi="Arial" w:cs="Arial"/>
                <w:sz w:val="20"/>
                <w:szCs w:val="20"/>
              </w:rPr>
            </w:pPr>
            <w:r>
              <w:rPr>
                <w:rFonts w:ascii="Arial"/>
                <w:color w:val="030303"/>
                <w:sz w:val="20"/>
              </w:rPr>
              <w:t>CONSPIRACY</w:t>
            </w:r>
            <w:r>
              <w:rPr>
                <w:rFonts w:ascii="Arial"/>
                <w:color w:val="030303"/>
                <w:spacing w:val="-24"/>
                <w:sz w:val="20"/>
              </w:rPr>
              <w:t xml:space="preserve"> </w:t>
            </w:r>
            <w:r>
              <w:rPr>
                <w:rFonts w:ascii="Arial"/>
                <w:color w:val="030303"/>
                <w:sz w:val="20"/>
              </w:rPr>
              <w:t>TO</w:t>
            </w:r>
            <w:r>
              <w:rPr>
                <w:rFonts w:ascii="Arial"/>
                <w:color w:val="030303"/>
                <w:spacing w:val="-17"/>
                <w:sz w:val="20"/>
              </w:rPr>
              <w:t xml:space="preserve"> </w:t>
            </w:r>
            <w:r>
              <w:rPr>
                <w:rFonts w:ascii="Arial"/>
                <w:color w:val="030303"/>
                <w:sz w:val="20"/>
              </w:rPr>
              <w:t>COMMIT</w:t>
            </w:r>
            <w:r>
              <w:rPr>
                <w:rFonts w:ascii="Arial"/>
                <w:color w:val="030303"/>
                <w:spacing w:val="-23"/>
                <w:sz w:val="20"/>
              </w:rPr>
              <w:t xml:space="preserve"> </w:t>
            </w:r>
            <w:r>
              <w:rPr>
                <w:rFonts w:ascii="Arial"/>
                <w:color w:val="030303"/>
                <w:sz w:val="20"/>
              </w:rPr>
              <w:t>ANY</w:t>
            </w:r>
            <w:r>
              <w:rPr>
                <w:rFonts w:ascii="Arial"/>
                <w:color w:val="030303"/>
                <w:spacing w:val="-10"/>
                <w:sz w:val="20"/>
              </w:rPr>
              <w:t xml:space="preserve"> </w:t>
            </w:r>
            <w:r>
              <w:rPr>
                <w:rFonts w:ascii="Arial"/>
                <w:color w:val="030303"/>
                <w:sz w:val="20"/>
              </w:rPr>
              <w:t>OF</w:t>
            </w:r>
            <w:r>
              <w:rPr>
                <w:rFonts w:ascii="Arial"/>
                <w:color w:val="030303"/>
                <w:spacing w:val="-24"/>
                <w:sz w:val="20"/>
              </w:rPr>
              <w:t xml:space="preserve"> </w:t>
            </w:r>
            <w:r>
              <w:rPr>
                <w:rFonts w:ascii="Arial"/>
                <w:color w:val="030303"/>
                <w:sz w:val="20"/>
              </w:rPr>
              <w:t>ABOVE</w:t>
            </w:r>
            <w:r>
              <w:rPr>
                <w:rFonts w:ascii="Arial"/>
                <w:color w:val="030303"/>
                <w:spacing w:val="-12"/>
                <w:sz w:val="20"/>
              </w:rPr>
              <w:t xml:space="preserve"> </w:t>
            </w:r>
            <w:r>
              <w:rPr>
                <w:rFonts w:ascii="Arial"/>
                <w:color w:val="030303"/>
                <w:sz w:val="20"/>
              </w:rPr>
              <w:t>OFFENSES</w:t>
            </w:r>
          </w:p>
        </w:tc>
        <w:tc>
          <w:tcPr>
            <w:tcW w:w="2146" w:type="dxa"/>
            <w:tcBorders>
              <w:top w:val="single" w:sz="4" w:space="0" w:color="1F1F1F"/>
              <w:left w:val="single" w:sz="4" w:space="0" w:color="232323"/>
              <w:bottom w:val="single" w:sz="4" w:space="0" w:color="1F1F1F"/>
              <w:right w:val="single" w:sz="4" w:space="0" w:color="1F1F1F"/>
            </w:tcBorders>
          </w:tcPr>
          <w:p w:rsidR="00DE68F5" w:rsidRDefault="00DE68F5"/>
        </w:tc>
      </w:tr>
      <w:tr w:rsidR="00DE68F5">
        <w:trPr>
          <w:trHeight w:hRule="exact" w:val="358"/>
        </w:trPr>
        <w:tc>
          <w:tcPr>
            <w:tcW w:w="7223" w:type="dxa"/>
            <w:gridSpan w:val="3"/>
            <w:tcBorders>
              <w:top w:val="single" w:sz="4" w:space="0" w:color="1F1F1F"/>
              <w:left w:val="single" w:sz="4" w:space="0" w:color="000000"/>
              <w:bottom w:val="single" w:sz="4" w:space="0" w:color="1F1F1F"/>
              <w:right w:val="single" w:sz="4" w:space="0" w:color="232323"/>
            </w:tcBorders>
          </w:tcPr>
          <w:p w:rsidR="00DE68F5" w:rsidRDefault="00EA34A7">
            <w:pPr>
              <w:pStyle w:val="TableParagraph"/>
              <w:spacing w:before="115"/>
              <w:ind w:left="154"/>
              <w:rPr>
                <w:rFonts w:ascii="Arial" w:eastAsia="Arial" w:hAnsi="Arial" w:cs="Arial"/>
                <w:sz w:val="20"/>
                <w:szCs w:val="20"/>
              </w:rPr>
            </w:pPr>
            <w:r>
              <w:rPr>
                <w:rFonts w:ascii="Arial"/>
                <w:color w:val="030303"/>
                <w:sz w:val="20"/>
              </w:rPr>
              <w:t>ATTEMPTS</w:t>
            </w:r>
            <w:r>
              <w:rPr>
                <w:rFonts w:ascii="Arial"/>
                <w:color w:val="030303"/>
                <w:spacing w:val="-5"/>
                <w:sz w:val="20"/>
              </w:rPr>
              <w:t xml:space="preserve"> </w:t>
            </w:r>
            <w:r>
              <w:rPr>
                <w:rFonts w:ascii="Arial"/>
                <w:color w:val="030303"/>
                <w:sz w:val="20"/>
              </w:rPr>
              <w:t>TO</w:t>
            </w:r>
            <w:r>
              <w:rPr>
                <w:rFonts w:ascii="Arial"/>
                <w:color w:val="030303"/>
                <w:spacing w:val="-12"/>
                <w:sz w:val="20"/>
              </w:rPr>
              <w:t xml:space="preserve"> </w:t>
            </w:r>
            <w:r>
              <w:rPr>
                <w:rFonts w:ascii="Arial"/>
                <w:color w:val="030303"/>
                <w:sz w:val="20"/>
              </w:rPr>
              <w:t>COMMIT</w:t>
            </w:r>
            <w:r>
              <w:rPr>
                <w:rFonts w:ascii="Arial"/>
                <w:color w:val="030303"/>
                <w:spacing w:val="-16"/>
                <w:sz w:val="20"/>
              </w:rPr>
              <w:t xml:space="preserve"> </w:t>
            </w:r>
            <w:r>
              <w:rPr>
                <w:rFonts w:ascii="Arial"/>
                <w:color w:val="030303"/>
                <w:sz w:val="20"/>
              </w:rPr>
              <w:t>ANY</w:t>
            </w:r>
            <w:r>
              <w:rPr>
                <w:rFonts w:ascii="Arial"/>
                <w:color w:val="030303"/>
                <w:spacing w:val="-10"/>
                <w:sz w:val="20"/>
              </w:rPr>
              <w:t xml:space="preserve"> </w:t>
            </w:r>
            <w:r>
              <w:rPr>
                <w:rFonts w:ascii="Arial"/>
                <w:color w:val="030303"/>
                <w:sz w:val="20"/>
              </w:rPr>
              <w:t>CRIME</w:t>
            </w:r>
            <w:r>
              <w:rPr>
                <w:rFonts w:ascii="Arial"/>
                <w:color w:val="030303"/>
                <w:spacing w:val="-9"/>
                <w:sz w:val="20"/>
              </w:rPr>
              <w:t xml:space="preserve"> </w:t>
            </w:r>
            <w:r>
              <w:rPr>
                <w:rFonts w:ascii="Arial"/>
                <w:color w:val="030303"/>
                <w:sz w:val="20"/>
              </w:rPr>
              <w:t>IN</w:t>
            </w:r>
            <w:r>
              <w:rPr>
                <w:rFonts w:ascii="Arial"/>
                <w:color w:val="030303"/>
                <w:spacing w:val="-27"/>
                <w:sz w:val="20"/>
              </w:rPr>
              <w:t xml:space="preserve"> </w:t>
            </w:r>
            <w:r>
              <w:rPr>
                <w:rFonts w:ascii="Arial"/>
                <w:color w:val="030303"/>
                <w:sz w:val="20"/>
              </w:rPr>
              <w:t>THIS</w:t>
            </w:r>
            <w:r>
              <w:rPr>
                <w:rFonts w:ascii="Arial"/>
                <w:color w:val="030303"/>
                <w:spacing w:val="-9"/>
                <w:sz w:val="20"/>
              </w:rPr>
              <w:t xml:space="preserve"> </w:t>
            </w:r>
            <w:r>
              <w:rPr>
                <w:rFonts w:ascii="Arial"/>
                <w:color w:val="030303"/>
                <w:sz w:val="20"/>
              </w:rPr>
              <w:t>CATEGORY</w:t>
            </w:r>
          </w:p>
        </w:tc>
        <w:tc>
          <w:tcPr>
            <w:tcW w:w="2146" w:type="dxa"/>
            <w:tcBorders>
              <w:top w:val="single" w:sz="4" w:space="0" w:color="1F1F1F"/>
              <w:left w:val="single" w:sz="4" w:space="0" w:color="232323"/>
              <w:bottom w:val="single" w:sz="4" w:space="0" w:color="0C0C0C"/>
              <w:right w:val="single" w:sz="4" w:space="0" w:color="1F1F1F"/>
            </w:tcBorders>
          </w:tcPr>
          <w:p w:rsidR="00DE68F5" w:rsidRDefault="00DE68F5"/>
        </w:tc>
      </w:tr>
      <w:tr w:rsidR="00DE68F5">
        <w:trPr>
          <w:trHeight w:hRule="exact" w:val="353"/>
        </w:trPr>
        <w:tc>
          <w:tcPr>
            <w:tcW w:w="7223" w:type="dxa"/>
            <w:gridSpan w:val="3"/>
            <w:tcBorders>
              <w:top w:val="single" w:sz="4" w:space="0" w:color="1F1F1F"/>
              <w:left w:val="single" w:sz="4" w:space="0" w:color="000000"/>
              <w:bottom w:val="single" w:sz="4" w:space="0" w:color="1F1F1F"/>
              <w:right w:val="single" w:sz="4" w:space="0" w:color="232323"/>
            </w:tcBorders>
          </w:tcPr>
          <w:p w:rsidR="00DE68F5" w:rsidRDefault="00EA34A7">
            <w:pPr>
              <w:pStyle w:val="TableParagraph"/>
              <w:spacing w:before="115" w:line="228" w:lineRule="exact"/>
              <w:ind w:left="159"/>
              <w:rPr>
                <w:rFonts w:ascii="Arial" w:eastAsia="Arial" w:hAnsi="Arial" w:cs="Arial"/>
                <w:sz w:val="20"/>
                <w:szCs w:val="20"/>
              </w:rPr>
            </w:pPr>
            <w:r>
              <w:rPr>
                <w:rFonts w:ascii="Arial"/>
                <w:color w:val="030303"/>
                <w:sz w:val="20"/>
              </w:rPr>
              <w:t>ACCESSORY</w:t>
            </w:r>
            <w:r>
              <w:rPr>
                <w:rFonts w:ascii="Arial"/>
                <w:color w:val="030303"/>
                <w:spacing w:val="-1"/>
                <w:sz w:val="20"/>
              </w:rPr>
              <w:t xml:space="preserve"> </w:t>
            </w:r>
            <w:r>
              <w:rPr>
                <w:rFonts w:ascii="Arial"/>
                <w:color w:val="030303"/>
                <w:sz w:val="20"/>
              </w:rPr>
              <w:t>BEFORE</w:t>
            </w:r>
            <w:r>
              <w:rPr>
                <w:rFonts w:ascii="Arial"/>
                <w:color w:val="030303"/>
                <w:spacing w:val="-26"/>
                <w:sz w:val="20"/>
              </w:rPr>
              <w:t xml:space="preserve"> </w:t>
            </w:r>
            <w:r>
              <w:rPr>
                <w:rFonts w:ascii="Arial"/>
                <w:color w:val="030303"/>
                <w:sz w:val="20"/>
              </w:rPr>
              <w:t>ANY</w:t>
            </w:r>
            <w:r>
              <w:rPr>
                <w:rFonts w:ascii="Arial"/>
                <w:color w:val="030303"/>
                <w:spacing w:val="-13"/>
                <w:sz w:val="20"/>
              </w:rPr>
              <w:t xml:space="preserve"> </w:t>
            </w:r>
            <w:r>
              <w:rPr>
                <w:rFonts w:ascii="Arial"/>
                <w:color w:val="030303"/>
                <w:sz w:val="20"/>
              </w:rPr>
              <w:t>CRIME</w:t>
            </w:r>
            <w:r>
              <w:rPr>
                <w:rFonts w:ascii="Arial"/>
                <w:color w:val="030303"/>
                <w:spacing w:val="-17"/>
                <w:sz w:val="20"/>
              </w:rPr>
              <w:t xml:space="preserve"> </w:t>
            </w:r>
            <w:r>
              <w:rPr>
                <w:rFonts w:ascii="Arial"/>
                <w:color w:val="030303"/>
                <w:sz w:val="20"/>
              </w:rPr>
              <w:t>IN</w:t>
            </w:r>
            <w:r>
              <w:rPr>
                <w:rFonts w:ascii="Arial"/>
                <w:color w:val="030303"/>
                <w:spacing w:val="-36"/>
                <w:sz w:val="20"/>
              </w:rPr>
              <w:t xml:space="preserve"> </w:t>
            </w:r>
            <w:r>
              <w:rPr>
                <w:rFonts w:ascii="Arial"/>
                <w:color w:val="030303"/>
                <w:sz w:val="20"/>
              </w:rPr>
              <w:t>THIS</w:t>
            </w:r>
            <w:r>
              <w:rPr>
                <w:rFonts w:ascii="Arial"/>
                <w:color w:val="030303"/>
                <w:spacing w:val="-18"/>
                <w:sz w:val="20"/>
              </w:rPr>
              <w:t xml:space="preserve"> </w:t>
            </w:r>
            <w:r>
              <w:rPr>
                <w:rFonts w:ascii="Arial"/>
                <w:color w:val="030303"/>
                <w:sz w:val="20"/>
              </w:rPr>
              <w:t>CATEGORY</w:t>
            </w:r>
          </w:p>
        </w:tc>
        <w:tc>
          <w:tcPr>
            <w:tcW w:w="2146" w:type="dxa"/>
            <w:tcBorders>
              <w:top w:val="single" w:sz="4" w:space="0" w:color="0C0C0C"/>
              <w:left w:val="single" w:sz="4" w:space="0" w:color="232323"/>
              <w:bottom w:val="single" w:sz="6" w:space="0" w:color="0C0C0C"/>
              <w:right w:val="single" w:sz="4" w:space="0" w:color="1F1F1F"/>
            </w:tcBorders>
          </w:tcPr>
          <w:p w:rsidR="00DE68F5" w:rsidRDefault="00DE68F5"/>
        </w:tc>
      </w:tr>
    </w:tbl>
    <w:p w:rsidR="00DE68F5" w:rsidRDefault="00DE68F5">
      <w:pPr>
        <w:spacing w:before="9"/>
        <w:rPr>
          <w:rFonts w:ascii="Times New Roman" w:eastAsia="Times New Roman" w:hAnsi="Times New Roman" w:cs="Times New Roman"/>
          <w:sz w:val="25"/>
          <w:szCs w:val="25"/>
        </w:rPr>
      </w:pPr>
    </w:p>
    <w:p w:rsidR="00DE68F5" w:rsidRDefault="009877C2">
      <w:pPr>
        <w:spacing w:before="70"/>
        <w:ind w:left="1615" w:right="263"/>
        <w:rPr>
          <w:rFonts w:ascii="Arial" w:eastAsia="Arial" w:hAnsi="Arial" w:cs="Arial"/>
          <w:sz w:val="23"/>
          <w:szCs w:val="23"/>
        </w:rPr>
      </w:pPr>
      <w:r>
        <w:rPr>
          <w:noProof/>
        </w:rPr>
        <w:drawing>
          <wp:anchor distT="0" distB="0" distL="114300" distR="114300" simplePos="0" relativeHeight="5056" behindDoc="0" locked="0" layoutInCell="1" allowOverlap="1">
            <wp:simplePos x="0" y="0"/>
            <wp:positionH relativeFrom="page">
              <wp:posOffset>36830</wp:posOffset>
            </wp:positionH>
            <wp:positionV relativeFrom="paragraph">
              <wp:posOffset>-951230</wp:posOffset>
            </wp:positionV>
            <wp:extent cx="85090" cy="548640"/>
            <wp:effectExtent l="0" t="0" r="0" b="3810"/>
            <wp:wrapNone/>
            <wp:docPr id="1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509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b/>
          <w:color w:val="030303"/>
          <w:sz w:val="23"/>
          <w:u w:val="thick" w:color="000000"/>
        </w:rPr>
        <w:t xml:space="preserve">Table  D: Criminal Charges that  Result in Discretionary  </w:t>
      </w:r>
      <w:r w:rsidR="00EA34A7">
        <w:rPr>
          <w:rFonts w:ascii="Arial"/>
          <w:b/>
          <w:color w:val="030303"/>
          <w:spacing w:val="12"/>
          <w:sz w:val="23"/>
          <w:u w:val="thick" w:color="000000"/>
        </w:rPr>
        <w:t xml:space="preserve"> </w:t>
      </w:r>
      <w:r w:rsidR="00EA34A7">
        <w:rPr>
          <w:rFonts w:ascii="Arial"/>
          <w:b/>
          <w:color w:val="030303"/>
          <w:sz w:val="23"/>
          <w:u w:val="thick" w:color="000000"/>
        </w:rPr>
        <w:t>Disqualification</w:t>
      </w:r>
    </w:p>
    <w:p w:rsidR="00DE68F5" w:rsidRDefault="009877C2">
      <w:pPr>
        <w:spacing w:before="127" w:line="232" w:lineRule="auto"/>
        <w:ind w:left="1619" w:right="263" w:hanging="10"/>
        <w:rPr>
          <w:rFonts w:ascii="Arial" w:eastAsia="Arial" w:hAnsi="Arial" w:cs="Arial"/>
          <w:sz w:val="20"/>
          <w:szCs w:val="20"/>
        </w:rPr>
      </w:pPr>
      <w:r>
        <w:rPr>
          <w:noProof/>
        </w:rPr>
        <mc:AlternateContent>
          <mc:Choice Requires="wpg">
            <w:drawing>
              <wp:anchor distT="0" distB="0" distL="114300" distR="114300" simplePos="0" relativeHeight="5128" behindDoc="0" locked="0" layoutInCell="1" allowOverlap="1">
                <wp:simplePos x="0" y="0"/>
                <wp:positionH relativeFrom="page">
                  <wp:posOffset>118110</wp:posOffset>
                </wp:positionH>
                <wp:positionV relativeFrom="paragraph">
                  <wp:posOffset>490220</wp:posOffset>
                </wp:positionV>
                <wp:extent cx="1270" cy="540385"/>
                <wp:effectExtent l="13335" t="6350" r="4445" b="5715"/>
                <wp:wrapNone/>
                <wp:docPr id="12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0385"/>
                          <a:chOff x="186" y="772"/>
                          <a:chExt cx="2" cy="851"/>
                        </a:xfrm>
                      </wpg:grpSpPr>
                      <wps:wsp>
                        <wps:cNvPr id="125" name="Freeform 84"/>
                        <wps:cNvSpPr>
                          <a:spLocks/>
                        </wps:cNvSpPr>
                        <wps:spPr bwMode="auto">
                          <a:xfrm>
                            <a:off x="186" y="772"/>
                            <a:ext cx="2" cy="851"/>
                          </a:xfrm>
                          <a:custGeom>
                            <a:avLst/>
                            <a:gdLst>
                              <a:gd name="T0" fmla="+- 0 1623 772"/>
                              <a:gd name="T1" fmla="*/ 1623 h 851"/>
                              <a:gd name="T2" fmla="+- 0 772 772"/>
                              <a:gd name="T3" fmla="*/ 772 h 851"/>
                            </a:gdLst>
                            <a:ahLst/>
                            <a:cxnLst>
                              <a:cxn ang="0">
                                <a:pos x="0" y="T1"/>
                              </a:cxn>
                              <a:cxn ang="0">
                                <a:pos x="0" y="T3"/>
                              </a:cxn>
                            </a:cxnLst>
                            <a:rect l="0" t="0" r="r" b="b"/>
                            <a:pathLst>
                              <a:path h="851">
                                <a:moveTo>
                                  <a:pt x="0" y="851"/>
                                </a:moveTo>
                                <a:lnTo>
                                  <a:pt x="0" y="0"/>
                                </a:lnTo>
                              </a:path>
                            </a:pathLst>
                          </a:custGeom>
                          <a:noFill/>
                          <a:ln w="3025">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9.3pt;margin-top:38.6pt;width:.1pt;height:42.55pt;z-index:5128;mso-position-horizontal-relative:page" coordorigin="186,772" coordsize="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">
                <v:shape id="Freeform 84" o:spid="_x0000_s1027" style="position:absolute;left:186;top:772;width:2;height:851;visibility:visible;mso-wrap-style:square;v-text-anchor:top" coordsize="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CzMEA&#10;AADcAAAADwAAAGRycy9kb3ducmV2LnhtbERPy6rCMBDdX/AfwgjurqmCD6pRRJAriIuqC90NzdhW&#10;m0lpcmv9eyMI7uZwnjNftqYUDdWusKxg0I9AEKdWF5wpOB03v1MQziNrLC2Tgic5WC46P3OMtX1w&#10;Qs3BZyKEsItRQe59FUvp0pwMur6tiAN3tbVBH2CdSV3jI4SbUg6jaCwNFhwacqxonVN6P/wbBdG+&#10;4STZnZrKDZLJ32W9O/NtolSv265mIDy1/iv+uLc6zB+O4P1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4QszBAAAA3AAAAA8AAAAAAAAAAAAAAAAAmAIAAGRycy9kb3du&#10;cmV2LnhtbFBLBQYAAAAABAAEAPUAAACGAwAAAAA=&#10;" path="m,851l,e" filled="f" strokecolor="#575757" strokeweight=".08403mm">
                  <v:path arrowok="t" o:connecttype="custom" o:connectlocs="0,1623;0,772" o:connectangles="0,0"/>
                </v:shape>
                <w10:wrap anchorx="page"/>
              </v:group>
            </w:pict>
          </mc:Fallback>
        </mc:AlternateContent>
      </w:r>
      <w:r w:rsidR="00EA34A7">
        <w:rPr>
          <w:rFonts w:ascii="Arial"/>
          <w:color w:val="030303"/>
          <w:sz w:val="20"/>
        </w:rPr>
        <w:t>An</w:t>
      </w:r>
      <w:r w:rsidR="00EA34A7">
        <w:rPr>
          <w:rFonts w:ascii="Arial"/>
          <w:color w:val="030303"/>
          <w:spacing w:val="-3"/>
          <w:sz w:val="20"/>
        </w:rPr>
        <w:t xml:space="preserve"> </w:t>
      </w:r>
      <w:r w:rsidR="00EA34A7">
        <w:rPr>
          <w:rFonts w:ascii="Arial"/>
          <w:color w:val="030303"/>
          <w:sz w:val="20"/>
        </w:rPr>
        <w:t>individualwill</w:t>
      </w:r>
      <w:r w:rsidR="00EA34A7">
        <w:rPr>
          <w:rFonts w:ascii="Arial"/>
          <w:color w:val="030303"/>
          <w:spacing w:val="-5"/>
          <w:sz w:val="20"/>
        </w:rPr>
        <w:t xml:space="preserve"> </w:t>
      </w:r>
      <w:r w:rsidR="00EA34A7">
        <w:rPr>
          <w:rFonts w:ascii="Arial"/>
          <w:color w:val="030303"/>
          <w:sz w:val="20"/>
        </w:rPr>
        <w:t>require</w:t>
      </w:r>
      <w:r w:rsidR="00EA34A7">
        <w:rPr>
          <w:rFonts w:ascii="Arial"/>
          <w:color w:val="030303"/>
          <w:spacing w:val="-18"/>
          <w:sz w:val="20"/>
        </w:rPr>
        <w:t xml:space="preserve"> </w:t>
      </w:r>
      <w:r w:rsidR="00EA34A7">
        <w:rPr>
          <w:rFonts w:ascii="Arial"/>
          <w:color w:val="030303"/>
          <w:sz w:val="20"/>
        </w:rPr>
        <w:t>written authorization</w:t>
      </w:r>
      <w:r w:rsidR="00EA34A7">
        <w:rPr>
          <w:rFonts w:ascii="Arial"/>
          <w:color w:val="030303"/>
          <w:spacing w:val="10"/>
          <w:sz w:val="20"/>
        </w:rPr>
        <w:t xml:space="preserve"> </w:t>
      </w:r>
      <w:r w:rsidR="00EA34A7">
        <w:rPr>
          <w:rFonts w:ascii="Arial"/>
          <w:color w:val="030303"/>
          <w:sz w:val="20"/>
        </w:rPr>
        <w:t>in</w:t>
      </w:r>
      <w:r w:rsidR="00EA34A7">
        <w:rPr>
          <w:rFonts w:ascii="Arial"/>
          <w:color w:val="030303"/>
          <w:spacing w:val="-19"/>
          <w:sz w:val="20"/>
        </w:rPr>
        <w:t xml:space="preserve"> </w:t>
      </w:r>
      <w:r w:rsidR="00EA34A7">
        <w:rPr>
          <w:rFonts w:ascii="Arial"/>
          <w:color w:val="030303"/>
          <w:sz w:val="20"/>
        </w:rPr>
        <w:t>accordance</w:t>
      </w:r>
      <w:r w:rsidR="00EA34A7">
        <w:rPr>
          <w:rFonts w:ascii="Arial"/>
          <w:color w:val="030303"/>
          <w:spacing w:val="-9"/>
          <w:sz w:val="20"/>
        </w:rPr>
        <w:t xml:space="preserve"> </w:t>
      </w:r>
      <w:r w:rsidR="00EA34A7">
        <w:rPr>
          <w:rFonts w:ascii="Arial"/>
          <w:color w:val="030303"/>
          <w:sz w:val="20"/>
        </w:rPr>
        <w:t>with</w:t>
      </w:r>
      <w:r w:rsidR="00EA34A7">
        <w:rPr>
          <w:rFonts w:ascii="Arial"/>
          <w:color w:val="030303"/>
          <w:spacing w:val="-5"/>
          <w:sz w:val="20"/>
        </w:rPr>
        <w:t xml:space="preserve"> </w:t>
      </w:r>
      <w:r w:rsidR="00EA34A7">
        <w:rPr>
          <w:rFonts w:ascii="Arial"/>
          <w:color w:val="030303"/>
          <w:sz w:val="20"/>
        </w:rPr>
        <w:t>the</w:t>
      </w:r>
      <w:r w:rsidR="00EA34A7">
        <w:rPr>
          <w:rFonts w:ascii="Arial"/>
          <w:color w:val="030303"/>
          <w:spacing w:val="-4"/>
          <w:sz w:val="20"/>
        </w:rPr>
        <w:t xml:space="preserve"> </w:t>
      </w:r>
      <w:r w:rsidR="00EA34A7">
        <w:rPr>
          <w:rFonts w:ascii="Arial"/>
          <w:color w:val="030303"/>
          <w:sz w:val="20"/>
        </w:rPr>
        <w:t>Department's</w:t>
      </w:r>
      <w:r w:rsidR="00EA34A7">
        <w:rPr>
          <w:rFonts w:ascii="Arial"/>
          <w:color w:val="030303"/>
          <w:spacing w:val="-3"/>
          <w:sz w:val="20"/>
        </w:rPr>
        <w:t xml:space="preserve"> </w:t>
      </w:r>
      <w:r w:rsidR="00EA34A7">
        <w:rPr>
          <w:rFonts w:ascii="Arial"/>
          <w:color w:val="030303"/>
          <w:sz w:val="20"/>
        </w:rPr>
        <w:t>procedures</w:t>
      </w:r>
      <w:r w:rsidR="00EA34A7">
        <w:rPr>
          <w:rFonts w:ascii="Arial"/>
          <w:color w:val="030303"/>
          <w:spacing w:val="-2"/>
          <w:sz w:val="20"/>
        </w:rPr>
        <w:t xml:space="preserve"> </w:t>
      </w:r>
      <w:r w:rsidR="00EA34A7">
        <w:rPr>
          <w:rFonts w:ascii="Arial"/>
          <w:color w:val="030303"/>
          <w:sz w:val="20"/>
        </w:rPr>
        <w:t>to</w:t>
      </w:r>
      <w:r w:rsidR="00EA34A7">
        <w:rPr>
          <w:rFonts w:ascii="Arial"/>
          <w:color w:val="030303"/>
          <w:spacing w:val="-6"/>
          <w:sz w:val="20"/>
        </w:rPr>
        <w:t xml:space="preserve"> </w:t>
      </w:r>
      <w:r w:rsidR="00EA34A7">
        <w:rPr>
          <w:rFonts w:ascii="Arial"/>
          <w:color w:val="030303"/>
          <w:sz w:val="20"/>
        </w:rPr>
        <w:t>be eligible</w:t>
      </w:r>
      <w:r w:rsidR="00EA34A7">
        <w:rPr>
          <w:rFonts w:ascii="Arial"/>
          <w:color w:val="030303"/>
          <w:spacing w:val="-10"/>
          <w:sz w:val="20"/>
        </w:rPr>
        <w:t xml:space="preserve"> </w:t>
      </w:r>
      <w:r w:rsidR="00EA34A7">
        <w:rPr>
          <w:rFonts w:ascii="Arial"/>
          <w:color w:val="030303"/>
          <w:sz w:val="20"/>
        </w:rPr>
        <w:t>to</w:t>
      </w:r>
      <w:r w:rsidR="00EA34A7">
        <w:rPr>
          <w:rFonts w:ascii="Arial"/>
          <w:color w:val="030303"/>
          <w:spacing w:val="-9"/>
          <w:sz w:val="20"/>
        </w:rPr>
        <w:t xml:space="preserve"> </w:t>
      </w:r>
      <w:r w:rsidR="00EA34A7">
        <w:rPr>
          <w:rFonts w:ascii="Arial"/>
          <w:color w:val="030303"/>
          <w:sz w:val="20"/>
        </w:rPr>
        <w:t>be</w:t>
      </w:r>
      <w:r w:rsidR="00EA34A7">
        <w:rPr>
          <w:rFonts w:ascii="Arial"/>
          <w:color w:val="030303"/>
          <w:spacing w:val="-20"/>
          <w:sz w:val="20"/>
        </w:rPr>
        <w:t xml:space="preserve"> </w:t>
      </w:r>
      <w:r w:rsidR="00EA34A7">
        <w:rPr>
          <w:rFonts w:ascii="Arial"/>
          <w:color w:val="030303"/>
          <w:sz w:val="20"/>
        </w:rPr>
        <w:t>a</w:t>
      </w:r>
      <w:r w:rsidR="00EA34A7">
        <w:rPr>
          <w:rFonts w:ascii="Arial"/>
          <w:color w:val="030303"/>
          <w:spacing w:val="-17"/>
          <w:sz w:val="20"/>
        </w:rPr>
        <w:t xml:space="preserve"> </w:t>
      </w:r>
      <w:r w:rsidR="00EA34A7">
        <w:rPr>
          <w:rFonts w:ascii="Arial"/>
          <w:color w:val="030303"/>
          <w:sz w:val="20"/>
        </w:rPr>
        <w:t>foster</w:t>
      </w:r>
      <w:r w:rsidR="00EA34A7">
        <w:rPr>
          <w:rFonts w:ascii="Arial"/>
          <w:color w:val="030303"/>
          <w:spacing w:val="-6"/>
          <w:sz w:val="20"/>
        </w:rPr>
        <w:t xml:space="preserve"> </w:t>
      </w:r>
      <w:r w:rsidR="00EA34A7">
        <w:rPr>
          <w:rFonts w:ascii="Arial"/>
          <w:color w:val="030303"/>
          <w:sz w:val="20"/>
        </w:rPr>
        <w:t>or</w:t>
      </w:r>
      <w:r w:rsidR="00EA34A7">
        <w:rPr>
          <w:rFonts w:ascii="Arial"/>
          <w:color w:val="030303"/>
          <w:spacing w:val="-7"/>
          <w:sz w:val="20"/>
        </w:rPr>
        <w:t xml:space="preserve"> </w:t>
      </w:r>
      <w:r w:rsidR="00EA34A7">
        <w:rPr>
          <w:rFonts w:ascii="Arial"/>
          <w:color w:val="030303"/>
          <w:sz w:val="20"/>
        </w:rPr>
        <w:t>pre-adoptive parent,</w:t>
      </w:r>
      <w:r w:rsidR="00EA34A7">
        <w:rPr>
          <w:rFonts w:ascii="Arial"/>
          <w:color w:val="030303"/>
          <w:spacing w:val="-4"/>
          <w:sz w:val="20"/>
        </w:rPr>
        <w:t xml:space="preserve"> </w:t>
      </w:r>
      <w:r w:rsidR="00EA34A7">
        <w:rPr>
          <w:rFonts w:ascii="Arial"/>
          <w:color w:val="030303"/>
          <w:sz w:val="20"/>
        </w:rPr>
        <w:t>if</w:t>
      </w:r>
      <w:r w:rsidR="00EA34A7">
        <w:rPr>
          <w:rFonts w:ascii="Arial"/>
          <w:color w:val="030303"/>
          <w:spacing w:val="-21"/>
          <w:sz w:val="20"/>
        </w:rPr>
        <w:t xml:space="preserve"> </w:t>
      </w:r>
      <w:r w:rsidR="00EA34A7">
        <w:rPr>
          <w:rFonts w:ascii="Arial"/>
          <w:color w:val="030303"/>
          <w:sz w:val="20"/>
        </w:rPr>
        <w:t>she/he,</w:t>
      </w:r>
      <w:r w:rsidR="00EA34A7">
        <w:rPr>
          <w:rFonts w:ascii="Arial"/>
          <w:color w:val="030303"/>
          <w:spacing w:val="-7"/>
          <w:sz w:val="20"/>
        </w:rPr>
        <w:t xml:space="preserve"> </w:t>
      </w:r>
      <w:r w:rsidR="00EA34A7">
        <w:rPr>
          <w:rFonts w:ascii="Arial"/>
          <w:color w:val="030303"/>
          <w:sz w:val="20"/>
        </w:rPr>
        <w:t>or</w:t>
      </w:r>
      <w:r w:rsidR="00EA34A7">
        <w:rPr>
          <w:rFonts w:ascii="Arial"/>
          <w:color w:val="030303"/>
          <w:spacing w:val="-11"/>
          <w:sz w:val="20"/>
        </w:rPr>
        <w:t xml:space="preserve"> </w:t>
      </w:r>
      <w:r w:rsidR="00EA34A7">
        <w:rPr>
          <w:rFonts w:ascii="Arial"/>
          <w:color w:val="030303"/>
          <w:sz w:val="20"/>
        </w:rPr>
        <w:t>any</w:t>
      </w:r>
      <w:r w:rsidR="00EA34A7">
        <w:rPr>
          <w:rFonts w:ascii="Arial"/>
          <w:color w:val="030303"/>
          <w:spacing w:val="-9"/>
          <w:sz w:val="20"/>
        </w:rPr>
        <w:t xml:space="preserve"> </w:t>
      </w:r>
      <w:r w:rsidR="00EA34A7">
        <w:rPr>
          <w:rFonts w:ascii="Arial"/>
          <w:color w:val="030303"/>
          <w:sz w:val="20"/>
        </w:rPr>
        <w:t>household</w:t>
      </w:r>
      <w:r w:rsidR="00EA34A7">
        <w:rPr>
          <w:rFonts w:ascii="Arial"/>
          <w:color w:val="030303"/>
          <w:spacing w:val="-3"/>
          <w:sz w:val="20"/>
        </w:rPr>
        <w:t xml:space="preserve"> </w:t>
      </w:r>
      <w:r w:rsidR="00EA34A7">
        <w:rPr>
          <w:rFonts w:ascii="Arial"/>
          <w:color w:val="030303"/>
          <w:sz w:val="20"/>
        </w:rPr>
        <w:t>member</w:t>
      </w:r>
      <w:r w:rsidR="00EA34A7">
        <w:rPr>
          <w:rFonts w:ascii="Arial"/>
          <w:color w:val="030303"/>
          <w:spacing w:val="-8"/>
          <w:sz w:val="20"/>
        </w:rPr>
        <w:t xml:space="preserve"> </w:t>
      </w:r>
      <w:r w:rsidR="00EA34A7">
        <w:rPr>
          <w:rFonts w:ascii="Arial"/>
          <w:color w:val="030303"/>
          <w:sz w:val="20"/>
        </w:rPr>
        <w:t>(other</w:t>
      </w:r>
      <w:r w:rsidR="00EA34A7">
        <w:rPr>
          <w:rFonts w:ascii="Arial"/>
          <w:color w:val="030303"/>
          <w:spacing w:val="-15"/>
          <w:sz w:val="20"/>
        </w:rPr>
        <w:t xml:space="preserve"> </w:t>
      </w:r>
      <w:r w:rsidR="00EA34A7">
        <w:rPr>
          <w:rFonts w:ascii="Arial"/>
          <w:color w:val="030303"/>
          <w:sz w:val="20"/>
        </w:rPr>
        <w:t>than</w:t>
      </w:r>
      <w:r w:rsidR="00EA34A7">
        <w:rPr>
          <w:rFonts w:ascii="Arial"/>
          <w:color w:val="030303"/>
          <w:spacing w:val="-5"/>
          <w:sz w:val="20"/>
        </w:rPr>
        <w:t xml:space="preserve"> </w:t>
      </w:r>
      <w:r w:rsidR="00EA34A7">
        <w:rPr>
          <w:rFonts w:ascii="Arial"/>
          <w:color w:val="030303"/>
          <w:sz w:val="20"/>
        </w:rPr>
        <w:t>a</w:t>
      </w:r>
      <w:r w:rsidR="00EA34A7">
        <w:rPr>
          <w:rFonts w:ascii="Arial"/>
          <w:color w:val="030303"/>
          <w:spacing w:val="-17"/>
          <w:sz w:val="20"/>
        </w:rPr>
        <w:t xml:space="preserve"> </w:t>
      </w:r>
      <w:r w:rsidR="00EA34A7">
        <w:rPr>
          <w:rFonts w:ascii="Arial"/>
          <w:color w:val="030303"/>
          <w:sz w:val="20"/>
        </w:rPr>
        <w:t>child</w:t>
      </w:r>
      <w:r w:rsidR="00EA34A7">
        <w:rPr>
          <w:rFonts w:ascii="Arial"/>
          <w:color w:val="030303"/>
          <w:spacing w:val="-6"/>
          <w:sz w:val="20"/>
        </w:rPr>
        <w:t xml:space="preserve"> </w:t>
      </w:r>
      <w:r w:rsidR="00EA34A7">
        <w:rPr>
          <w:rFonts w:ascii="Arial"/>
          <w:color w:val="030303"/>
          <w:sz w:val="20"/>
        </w:rPr>
        <w:t>in</w:t>
      </w:r>
      <w:r w:rsidR="00EA34A7">
        <w:rPr>
          <w:rFonts w:ascii="Arial"/>
          <w:color w:val="030303"/>
          <w:w w:val="98"/>
          <w:sz w:val="20"/>
        </w:rPr>
        <w:t xml:space="preserve"> </w:t>
      </w:r>
      <w:r w:rsidR="00EA34A7">
        <w:rPr>
          <w:rFonts w:ascii="Arial"/>
          <w:color w:val="030303"/>
          <w:sz w:val="20"/>
        </w:rPr>
        <w:t>Department</w:t>
      </w:r>
      <w:r w:rsidR="00EA34A7">
        <w:rPr>
          <w:rFonts w:ascii="Arial"/>
          <w:color w:val="030303"/>
          <w:spacing w:val="-14"/>
          <w:sz w:val="20"/>
        </w:rPr>
        <w:t xml:space="preserve"> </w:t>
      </w:r>
      <w:r w:rsidR="00EA34A7">
        <w:rPr>
          <w:rFonts w:ascii="Arial"/>
          <w:color w:val="030303"/>
          <w:sz w:val="20"/>
        </w:rPr>
        <w:t>care</w:t>
      </w:r>
      <w:r w:rsidR="00EA34A7">
        <w:rPr>
          <w:rFonts w:ascii="Arial"/>
          <w:color w:val="030303"/>
          <w:spacing w:val="-17"/>
          <w:sz w:val="20"/>
        </w:rPr>
        <w:t xml:space="preserve"> </w:t>
      </w:r>
      <w:r w:rsidR="00EA34A7">
        <w:rPr>
          <w:rFonts w:ascii="Arial"/>
          <w:color w:val="030303"/>
          <w:sz w:val="20"/>
        </w:rPr>
        <w:t>or</w:t>
      </w:r>
      <w:r w:rsidR="00EA34A7">
        <w:rPr>
          <w:rFonts w:ascii="Arial"/>
          <w:color w:val="030303"/>
          <w:spacing w:val="-15"/>
          <w:sz w:val="20"/>
        </w:rPr>
        <w:t xml:space="preserve"> </w:t>
      </w:r>
      <w:r w:rsidR="00EA34A7">
        <w:rPr>
          <w:rFonts w:ascii="Arial"/>
          <w:color w:val="030303"/>
          <w:sz w:val="20"/>
        </w:rPr>
        <w:t>custody</w:t>
      </w:r>
      <w:r w:rsidR="00EA34A7">
        <w:rPr>
          <w:rFonts w:ascii="Arial"/>
          <w:color w:val="030303"/>
          <w:spacing w:val="-8"/>
          <w:sz w:val="20"/>
        </w:rPr>
        <w:t xml:space="preserve"> </w:t>
      </w:r>
      <w:r w:rsidR="00EA34A7">
        <w:rPr>
          <w:rFonts w:ascii="Arial"/>
          <w:color w:val="030303"/>
          <w:sz w:val="20"/>
        </w:rPr>
        <w:t>placed</w:t>
      </w:r>
      <w:r w:rsidR="00EA34A7">
        <w:rPr>
          <w:rFonts w:ascii="Arial"/>
          <w:color w:val="030303"/>
          <w:spacing w:val="-20"/>
          <w:sz w:val="20"/>
        </w:rPr>
        <w:t xml:space="preserve"> </w:t>
      </w:r>
      <w:r w:rsidR="00EA34A7">
        <w:rPr>
          <w:rFonts w:ascii="Arial"/>
          <w:color w:val="030303"/>
          <w:sz w:val="20"/>
        </w:rPr>
        <w:t>with</w:t>
      </w:r>
      <w:r w:rsidR="00EA34A7">
        <w:rPr>
          <w:rFonts w:ascii="Arial"/>
          <w:color w:val="030303"/>
          <w:spacing w:val="-13"/>
          <w:sz w:val="20"/>
        </w:rPr>
        <w:t xml:space="preserve"> </w:t>
      </w:r>
      <w:r w:rsidR="00EA34A7">
        <w:rPr>
          <w:rFonts w:ascii="Arial"/>
          <w:color w:val="030303"/>
          <w:sz w:val="20"/>
        </w:rPr>
        <w:t>the</w:t>
      </w:r>
      <w:r w:rsidR="00EA34A7">
        <w:rPr>
          <w:rFonts w:ascii="Arial"/>
          <w:color w:val="030303"/>
          <w:spacing w:val="-18"/>
          <w:sz w:val="20"/>
        </w:rPr>
        <w:t xml:space="preserve"> </w:t>
      </w:r>
      <w:r w:rsidR="00EA34A7">
        <w:rPr>
          <w:rFonts w:ascii="Arial"/>
          <w:color w:val="030303"/>
          <w:sz w:val="20"/>
        </w:rPr>
        <w:t>family):</w:t>
      </w:r>
    </w:p>
    <w:p w:rsidR="00DE68F5" w:rsidRDefault="00EA34A7">
      <w:pPr>
        <w:pStyle w:val="ListParagraph"/>
        <w:numPr>
          <w:ilvl w:val="0"/>
          <w:numId w:val="7"/>
        </w:numPr>
        <w:tabs>
          <w:tab w:val="left" w:pos="1983"/>
        </w:tabs>
        <w:spacing w:before="141" w:line="214" w:lineRule="exact"/>
        <w:ind w:right="509"/>
        <w:jc w:val="left"/>
        <w:rPr>
          <w:rFonts w:ascii="Arial" w:eastAsia="Arial" w:hAnsi="Arial" w:cs="Arial"/>
          <w:color w:val="030303"/>
          <w:sz w:val="20"/>
          <w:szCs w:val="20"/>
        </w:rPr>
      </w:pPr>
      <w:r>
        <w:rPr>
          <w:rFonts w:ascii="Arial"/>
          <w:color w:val="030303"/>
          <w:sz w:val="20"/>
        </w:rPr>
        <w:t>has</w:t>
      </w:r>
      <w:r>
        <w:rPr>
          <w:rFonts w:ascii="Arial"/>
          <w:color w:val="030303"/>
          <w:spacing w:val="-15"/>
          <w:sz w:val="20"/>
        </w:rPr>
        <w:t xml:space="preserve"> </w:t>
      </w:r>
      <w:r>
        <w:rPr>
          <w:rFonts w:ascii="Arial"/>
          <w:color w:val="030303"/>
          <w:sz w:val="20"/>
        </w:rPr>
        <w:t>been</w:t>
      </w:r>
      <w:r>
        <w:rPr>
          <w:rFonts w:ascii="Arial"/>
          <w:color w:val="030303"/>
          <w:spacing w:val="-20"/>
          <w:sz w:val="20"/>
        </w:rPr>
        <w:t xml:space="preserve"> </w:t>
      </w:r>
      <w:r>
        <w:rPr>
          <w:rFonts w:ascii="Arial"/>
          <w:color w:val="030303"/>
          <w:sz w:val="20"/>
        </w:rPr>
        <w:t>charged</w:t>
      </w:r>
      <w:r>
        <w:rPr>
          <w:rFonts w:ascii="Arial"/>
          <w:color w:val="030303"/>
          <w:spacing w:val="-14"/>
          <w:sz w:val="20"/>
        </w:rPr>
        <w:t xml:space="preserve"> </w:t>
      </w:r>
      <w:r>
        <w:rPr>
          <w:rFonts w:ascii="Arial"/>
          <w:color w:val="030303"/>
          <w:sz w:val="20"/>
        </w:rPr>
        <w:t>with</w:t>
      </w:r>
      <w:r>
        <w:rPr>
          <w:rFonts w:ascii="Arial"/>
          <w:color w:val="030303"/>
          <w:spacing w:val="-7"/>
          <w:sz w:val="20"/>
        </w:rPr>
        <w:t xml:space="preserve"> </w:t>
      </w:r>
      <w:r>
        <w:rPr>
          <w:rFonts w:ascii="Arial"/>
          <w:color w:val="030303"/>
          <w:sz w:val="20"/>
        </w:rPr>
        <w:t>any</w:t>
      </w:r>
      <w:r>
        <w:rPr>
          <w:rFonts w:ascii="Arial"/>
          <w:color w:val="030303"/>
          <w:spacing w:val="-10"/>
          <w:sz w:val="20"/>
        </w:rPr>
        <w:t xml:space="preserve"> </w:t>
      </w:r>
      <w:r>
        <w:rPr>
          <w:rFonts w:ascii="Arial"/>
          <w:color w:val="030303"/>
          <w:sz w:val="20"/>
        </w:rPr>
        <w:t>of</w:t>
      </w:r>
      <w:r>
        <w:rPr>
          <w:rFonts w:ascii="Arial"/>
          <w:color w:val="030303"/>
          <w:spacing w:val="-9"/>
          <w:sz w:val="20"/>
        </w:rPr>
        <w:t xml:space="preserve"> </w:t>
      </w:r>
      <w:r>
        <w:rPr>
          <w:rFonts w:ascii="Arial"/>
          <w:color w:val="030303"/>
          <w:sz w:val="20"/>
        </w:rPr>
        <w:t>the</w:t>
      </w:r>
      <w:r>
        <w:rPr>
          <w:rFonts w:ascii="Arial"/>
          <w:color w:val="030303"/>
          <w:spacing w:val="-13"/>
          <w:sz w:val="20"/>
        </w:rPr>
        <w:t xml:space="preserve"> </w:t>
      </w:r>
      <w:r>
        <w:rPr>
          <w:rFonts w:ascii="Arial"/>
          <w:color w:val="030303"/>
          <w:sz w:val="20"/>
        </w:rPr>
        <w:t>offenses</w:t>
      </w:r>
      <w:r>
        <w:rPr>
          <w:rFonts w:ascii="Arial"/>
          <w:color w:val="030303"/>
          <w:spacing w:val="-4"/>
          <w:sz w:val="20"/>
        </w:rPr>
        <w:t xml:space="preserve"> </w:t>
      </w:r>
      <w:r>
        <w:rPr>
          <w:rFonts w:ascii="Arial"/>
          <w:color w:val="030303"/>
          <w:sz w:val="20"/>
        </w:rPr>
        <w:t>specifically</w:t>
      </w:r>
      <w:r>
        <w:rPr>
          <w:rFonts w:ascii="Arial"/>
          <w:color w:val="030303"/>
          <w:spacing w:val="-1"/>
          <w:sz w:val="20"/>
        </w:rPr>
        <w:t xml:space="preserve"> </w:t>
      </w:r>
      <w:r>
        <w:rPr>
          <w:rFonts w:ascii="Arial"/>
          <w:color w:val="030303"/>
          <w:sz w:val="20"/>
        </w:rPr>
        <w:t>listed</w:t>
      </w:r>
      <w:r>
        <w:rPr>
          <w:rFonts w:ascii="Arial"/>
          <w:color w:val="030303"/>
          <w:spacing w:val="-15"/>
          <w:sz w:val="20"/>
        </w:rPr>
        <w:t xml:space="preserve"> </w:t>
      </w:r>
      <w:r>
        <w:rPr>
          <w:rFonts w:ascii="Arial"/>
          <w:color w:val="1A1A1A"/>
          <w:sz w:val="20"/>
        </w:rPr>
        <w:t>in</w:t>
      </w:r>
      <w:r>
        <w:rPr>
          <w:rFonts w:ascii="Arial"/>
          <w:color w:val="1A1A1A"/>
          <w:spacing w:val="-25"/>
          <w:sz w:val="20"/>
        </w:rPr>
        <w:t xml:space="preserve"> </w:t>
      </w:r>
      <w:r>
        <w:rPr>
          <w:rFonts w:ascii="Arial"/>
          <w:color w:val="030303"/>
          <w:sz w:val="20"/>
        </w:rPr>
        <w:t>Tables</w:t>
      </w:r>
      <w:r>
        <w:rPr>
          <w:rFonts w:ascii="Arial"/>
          <w:color w:val="030303"/>
          <w:spacing w:val="-12"/>
          <w:sz w:val="20"/>
        </w:rPr>
        <w:t xml:space="preserve"> </w:t>
      </w:r>
      <w:r>
        <w:rPr>
          <w:rFonts w:ascii="Arial"/>
          <w:color w:val="030303"/>
          <w:sz w:val="21"/>
        </w:rPr>
        <w:t>A,</w:t>
      </w:r>
      <w:r>
        <w:rPr>
          <w:rFonts w:ascii="Arial"/>
          <w:color w:val="030303"/>
          <w:spacing w:val="-6"/>
          <w:sz w:val="21"/>
        </w:rPr>
        <w:t xml:space="preserve"> </w:t>
      </w:r>
      <w:r>
        <w:rPr>
          <w:rFonts w:ascii="Arial"/>
          <w:color w:val="030303"/>
          <w:sz w:val="20"/>
        </w:rPr>
        <w:t>B</w:t>
      </w:r>
      <w:r>
        <w:rPr>
          <w:rFonts w:ascii="Arial"/>
          <w:color w:val="030303"/>
          <w:spacing w:val="-21"/>
          <w:sz w:val="20"/>
        </w:rPr>
        <w:t xml:space="preserve"> </w:t>
      </w:r>
      <w:r>
        <w:rPr>
          <w:rFonts w:ascii="Arial"/>
          <w:color w:val="030303"/>
          <w:sz w:val="20"/>
        </w:rPr>
        <w:t>or</w:t>
      </w:r>
      <w:r>
        <w:rPr>
          <w:rFonts w:ascii="Arial"/>
          <w:color w:val="030303"/>
          <w:spacing w:val="-15"/>
          <w:sz w:val="20"/>
        </w:rPr>
        <w:t xml:space="preserve"> </w:t>
      </w:r>
      <w:r>
        <w:rPr>
          <w:rFonts w:ascii="Arial"/>
          <w:color w:val="030303"/>
          <w:sz w:val="20"/>
        </w:rPr>
        <w:t>C,</w:t>
      </w:r>
      <w:r>
        <w:rPr>
          <w:rFonts w:ascii="Arial"/>
          <w:color w:val="030303"/>
          <w:spacing w:val="-22"/>
          <w:sz w:val="20"/>
        </w:rPr>
        <w:t xml:space="preserve"> </w:t>
      </w:r>
      <w:r>
        <w:rPr>
          <w:rFonts w:ascii="Arial"/>
          <w:color w:val="030303"/>
          <w:sz w:val="20"/>
        </w:rPr>
        <w:t>with</w:t>
      </w:r>
      <w:r>
        <w:rPr>
          <w:rFonts w:ascii="Arial"/>
          <w:color w:val="030303"/>
          <w:spacing w:val="-9"/>
          <w:sz w:val="20"/>
        </w:rPr>
        <w:t xml:space="preserve"> </w:t>
      </w:r>
      <w:r>
        <w:rPr>
          <w:rFonts w:ascii="Arial"/>
          <w:color w:val="030303"/>
          <w:sz w:val="20"/>
        </w:rPr>
        <w:t>the</w:t>
      </w:r>
      <w:r>
        <w:rPr>
          <w:rFonts w:ascii="Arial"/>
          <w:color w:val="030303"/>
          <w:spacing w:val="-12"/>
          <w:sz w:val="20"/>
        </w:rPr>
        <w:t xml:space="preserve"> </w:t>
      </w:r>
      <w:r>
        <w:rPr>
          <w:rFonts w:ascii="Arial"/>
          <w:color w:val="030303"/>
          <w:sz w:val="20"/>
        </w:rPr>
        <w:t>following</w:t>
      </w:r>
      <w:r>
        <w:rPr>
          <w:rFonts w:ascii="Arial"/>
          <w:color w:val="030303"/>
          <w:w w:val="94"/>
          <w:sz w:val="20"/>
        </w:rPr>
        <w:t xml:space="preserve"> </w:t>
      </w:r>
      <w:r>
        <w:rPr>
          <w:rFonts w:ascii="Arial"/>
          <w:color w:val="030303"/>
          <w:sz w:val="20"/>
        </w:rPr>
        <w:t>dispositions:</w:t>
      </w:r>
    </w:p>
    <w:p w:rsidR="00DE68F5" w:rsidRDefault="00DE68F5">
      <w:pPr>
        <w:spacing w:before="11"/>
        <w:rPr>
          <w:rFonts w:ascii="Arial" w:eastAsia="Arial" w:hAnsi="Arial" w:cs="Arial"/>
          <w:sz w:val="21"/>
          <w:szCs w:val="21"/>
        </w:rPr>
      </w:pPr>
    </w:p>
    <w:p w:rsidR="00DE68F5" w:rsidRDefault="00EA34A7">
      <w:pPr>
        <w:ind w:left="5765" w:right="263"/>
        <w:rPr>
          <w:rFonts w:ascii="Arial" w:eastAsia="Arial" w:hAnsi="Arial" w:cs="Arial"/>
          <w:sz w:val="20"/>
          <w:szCs w:val="20"/>
        </w:rPr>
      </w:pPr>
      <w:r>
        <w:rPr>
          <w:rFonts w:ascii="Arial"/>
          <w:color w:val="030303"/>
          <w:sz w:val="20"/>
        </w:rPr>
        <w:t>391</w:t>
      </w:r>
      <w:r>
        <w:rPr>
          <w:rFonts w:ascii="Arial"/>
          <w:color w:val="030303"/>
          <w:spacing w:val="48"/>
          <w:sz w:val="20"/>
        </w:rPr>
        <w:t xml:space="preserve"> </w:t>
      </w:r>
      <w:r>
        <w:rPr>
          <w:rFonts w:ascii="Arial"/>
          <w:color w:val="030303"/>
          <w:sz w:val="20"/>
        </w:rPr>
        <w:t>u</w:t>
      </w:r>
    </w:p>
    <w:p w:rsidR="00DE68F5" w:rsidRDefault="00DE68F5">
      <w:pPr>
        <w:rPr>
          <w:rFonts w:ascii="Arial" w:eastAsia="Arial" w:hAnsi="Arial" w:cs="Arial"/>
          <w:sz w:val="20"/>
          <w:szCs w:val="20"/>
        </w:rPr>
        <w:sectPr w:rsidR="00DE68F5">
          <w:pgSz w:w="12240" w:h="15840"/>
          <w:pgMar w:top="1260" w:right="1280" w:bottom="280" w:left="0" w:header="437" w:footer="0" w:gutter="0"/>
          <w:cols w:space="720"/>
        </w:sectPr>
      </w:pPr>
    </w:p>
    <w:p w:rsidR="00DE68F5" w:rsidRDefault="00EA34A7">
      <w:pPr>
        <w:spacing w:before="59" w:line="187" w:lineRule="exact"/>
        <w:ind w:left="4" w:right="5579"/>
        <w:rPr>
          <w:rFonts w:ascii="Arial" w:eastAsia="Arial" w:hAnsi="Arial" w:cs="Arial"/>
          <w:sz w:val="18"/>
          <w:szCs w:val="18"/>
        </w:rPr>
      </w:pPr>
      <w:r>
        <w:rPr>
          <w:rFonts w:ascii="Arial"/>
          <w:color w:val="595959"/>
          <w:w w:val="90"/>
          <w:sz w:val="18"/>
        </w:rPr>
        <w:lastRenderedPageBreak/>
        <w:t>,</w:t>
      </w:r>
      <w:r>
        <w:rPr>
          <w:rFonts w:ascii="Arial"/>
          <w:color w:val="595959"/>
          <w:spacing w:val="-33"/>
          <w:w w:val="90"/>
          <w:sz w:val="18"/>
        </w:rPr>
        <w:t xml:space="preserve"> </w:t>
      </w:r>
      <w:r>
        <w:rPr>
          <w:rFonts w:ascii="Arial"/>
          <w:color w:val="2B2B2B"/>
          <w:w w:val="90"/>
          <w:sz w:val="18"/>
        </w:rPr>
        <w:t>I</w:t>
      </w:r>
    </w:p>
    <w:p w:rsidR="00DE68F5" w:rsidRDefault="00EA34A7">
      <w:pPr>
        <w:spacing w:line="108" w:lineRule="exact"/>
        <w:ind w:left="9" w:right="5579"/>
        <w:rPr>
          <w:rFonts w:ascii="Arial" w:eastAsia="Arial" w:hAnsi="Arial" w:cs="Arial"/>
          <w:sz w:val="12"/>
          <w:szCs w:val="12"/>
        </w:rPr>
      </w:pPr>
      <w:r>
        <w:rPr>
          <w:rFonts w:ascii="Arial"/>
          <w:color w:val="7E7E7E"/>
          <w:w w:val="85"/>
          <w:sz w:val="12"/>
        </w:rPr>
        <w:t>.</w:t>
      </w:r>
      <w:r>
        <w:rPr>
          <w:rFonts w:ascii="Arial"/>
          <w:color w:val="7E7E7E"/>
          <w:spacing w:val="4"/>
          <w:w w:val="85"/>
          <w:sz w:val="12"/>
        </w:rPr>
        <w:t xml:space="preserve"> </w:t>
      </w:r>
      <w:r>
        <w:rPr>
          <w:rFonts w:ascii="Arial"/>
          <w:color w:val="7E7E7E"/>
          <w:w w:val="85"/>
          <w:sz w:val="12"/>
        </w:rPr>
        <w:t>!</w:t>
      </w:r>
    </w:p>
    <w:p w:rsidR="00DE68F5" w:rsidRDefault="00EA34A7">
      <w:pPr>
        <w:pStyle w:val="Heading9"/>
        <w:spacing w:line="301" w:lineRule="exact"/>
        <w:ind w:left="533" w:right="5579"/>
      </w:pPr>
      <w:r>
        <w:rPr>
          <w:color w:val="485BFF"/>
        </w:rPr>
        <w:t xml:space="preserve">APPENDIX E: DCF BRC Policy </w:t>
      </w:r>
      <w:r>
        <w:rPr>
          <w:color w:val="485BFF"/>
          <w:spacing w:val="50"/>
        </w:rPr>
        <w:t xml:space="preserve"> </w:t>
      </w:r>
      <w:r>
        <w:rPr>
          <w:color w:val="485BFF"/>
        </w:rPr>
        <w:t>86-014</w:t>
      </w:r>
    </w:p>
    <w:p w:rsidR="00DE68F5" w:rsidRDefault="00EA34A7">
      <w:pPr>
        <w:pStyle w:val="BodyText"/>
        <w:spacing w:before="155" w:line="247" w:lineRule="auto"/>
        <w:ind w:left="1538" w:right="5579"/>
      </w:pPr>
      <w:r>
        <w:rPr>
          <w:color w:val="030303"/>
        </w:rPr>
        <w:t>Background Records Check</w:t>
      </w:r>
      <w:r>
        <w:rPr>
          <w:color w:val="030303"/>
          <w:spacing w:val="51"/>
        </w:rPr>
        <w:t xml:space="preserve"> </w:t>
      </w:r>
      <w:r>
        <w:rPr>
          <w:color w:val="030303"/>
        </w:rPr>
        <w:t>Policy</w:t>
      </w:r>
      <w:r>
        <w:rPr>
          <w:color w:val="030303"/>
          <w:w w:val="99"/>
        </w:rPr>
        <w:t xml:space="preserve"> </w:t>
      </w:r>
      <w:r>
        <w:rPr>
          <w:color w:val="030303"/>
          <w:u w:val="single" w:color="000000"/>
        </w:rPr>
        <w:t xml:space="preserve">Revised </w:t>
      </w:r>
      <w:r>
        <w:rPr>
          <w:color w:val="2B2B2B"/>
          <w:u w:val="single" w:color="000000"/>
        </w:rPr>
        <w:t xml:space="preserve">: </w:t>
      </w:r>
      <w:r>
        <w:rPr>
          <w:color w:val="2B2B2B"/>
          <w:spacing w:val="25"/>
          <w:u w:val="single" w:color="000000"/>
        </w:rPr>
        <w:t xml:space="preserve"> </w:t>
      </w:r>
      <w:r>
        <w:rPr>
          <w:color w:val="030303"/>
          <w:u w:val="single" w:color="000000"/>
        </w:rPr>
        <w:t>2/3/2015</w:t>
      </w:r>
    </w:p>
    <w:p w:rsidR="00DE68F5" w:rsidRDefault="00DE68F5">
      <w:pPr>
        <w:spacing w:before="6"/>
        <w:rPr>
          <w:rFonts w:ascii="Arial" w:eastAsia="Arial" w:hAnsi="Arial" w:cs="Arial"/>
          <w:sz w:val="24"/>
          <w:szCs w:val="24"/>
        </w:rPr>
      </w:pPr>
    </w:p>
    <w:p w:rsidR="00DE68F5" w:rsidRDefault="00EA34A7">
      <w:pPr>
        <w:pStyle w:val="ListParagraph"/>
        <w:numPr>
          <w:ilvl w:val="1"/>
          <w:numId w:val="7"/>
        </w:numPr>
        <w:tabs>
          <w:tab w:val="left" w:pos="2254"/>
        </w:tabs>
        <w:ind w:right="5579" w:hanging="352"/>
        <w:rPr>
          <w:rFonts w:ascii="Arial" w:eastAsia="Arial" w:hAnsi="Arial" w:cs="Arial"/>
          <w:sz w:val="19"/>
          <w:szCs w:val="19"/>
        </w:rPr>
      </w:pPr>
      <w:r>
        <w:rPr>
          <w:rFonts w:ascii="Arial"/>
          <w:color w:val="030303"/>
          <w:w w:val="105"/>
          <w:sz w:val="19"/>
        </w:rPr>
        <w:t>dismissed,</w:t>
      </w:r>
    </w:p>
    <w:p w:rsidR="00DE68F5" w:rsidRDefault="009877C2">
      <w:pPr>
        <w:pStyle w:val="ListParagraph"/>
        <w:numPr>
          <w:ilvl w:val="1"/>
          <w:numId w:val="7"/>
        </w:numPr>
        <w:tabs>
          <w:tab w:val="left" w:pos="2254"/>
        </w:tabs>
        <w:spacing w:before="77"/>
        <w:ind w:right="5579" w:hanging="352"/>
        <w:rPr>
          <w:rFonts w:ascii="Arial" w:eastAsia="Arial" w:hAnsi="Arial" w:cs="Arial"/>
          <w:sz w:val="19"/>
          <w:szCs w:val="19"/>
        </w:rPr>
      </w:pPr>
      <w:r>
        <w:rPr>
          <w:noProof/>
        </w:rPr>
        <w:drawing>
          <wp:anchor distT="0" distB="0" distL="114300" distR="114300" simplePos="0" relativeHeight="5152" behindDoc="0" locked="0" layoutInCell="1" allowOverlap="1">
            <wp:simplePos x="0" y="0"/>
            <wp:positionH relativeFrom="page">
              <wp:posOffset>0</wp:posOffset>
            </wp:positionH>
            <wp:positionV relativeFrom="paragraph">
              <wp:posOffset>40005</wp:posOffset>
            </wp:positionV>
            <wp:extent cx="97790" cy="2255520"/>
            <wp:effectExtent l="0" t="0" r="0" b="0"/>
            <wp:wrapNone/>
            <wp:docPr id="1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79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rPr>
        <w:t>continued without a finding</w:t>
      </w:r>
      <w:r w:rsidR="00EA34A7">
        <w:rPr>
          <w:rFonts w:ascii="Arial"/>
          <w:color w:val="030303"/>
          <w:spacing w:val="-4"/>
          <w:sz w:val="19"/>
        </w:rPr>
        <w:t xml:space="preserve"> </w:t>
      </w:r>
      <w:r w:rsidR="00EA34A7">
        <w:rPr>
          <w:rFonts w:ascii="Arial"/>
          <w:color w:val="2B2B2B"/>
          <w:sz w:val="19"/>
        </w:rPr>
        <w:t>,</w:t>
      </w:r>
    </w:p>
    <w:p w:rsidR="00DE68F5" w:rsidRDefault="00EA34A7">
      <w:pPr>
        <w:pStyle w:val="ListParagraph"/>
        <w:numPr>
          <w:ilvl w:val="1"/>
          <w:numId w:val="7"/>
        </w:numPr>
        <w:tabs>
          <w:tab w:val="left" w:pos="2268"/>
        </w:tabs>
        <w:spacing w:before="82"/>
        <w:ind w:left="2267" w:right="31" w:hanging="362"/>
        <w:rPr>
          <w:rFonts w:ascii="Arial" w:eastAsia="Arial" w:hAnsi="Arial" w:cs="Arial"/>
          <w:sz w:val="19"/>
          <w:szCs w:val="19"/>
        </w:rPr>
      </w:pPr>
      <w:r>
        <w:rPr>
          <w:rFonts w:ascii="Arial"/>
          <w:color w:val="030303"/>
          <w:sz w:val="19"/>
        </w:rPr>
        <w:t>pre-trial probation or pre-trial</w:t>
      </w:r>
      <w:r>
        <w:rPr>
          <w:rFonts w:ascii="Arial"/>
          <w:color w:val="030303"/>
          <w:spacing w:val="49"/>
          <w:sz w:val="19"/>
        </w:rPr>
        <w:t xml:space="preserve"> </w:t>
      </w:r>
      <w:r>
        <w:rPr>
          <w:rFonts w:ascii="Arial"/>
          <w:color w:val="030303"/>
          <w:sz w:val="19"/>
        </w:rPr>
        <w:t>intervention</w:t>
      </w:r>
    </w:p>
    <w:p w:rsidR="00DE68F5" w:rsidRDefault="00EA34A7">
      <w:pPr>
        <w:pStyle w:val="ListParagraph"/>
        <w:numPr>
          <w:ilvl w:val="1"/>
          <w:numId w:val="7"/>
        </w:numPr>
        <w:tabs>
          <w:tab w:val="left" w:pos="2268"/>
        </w:tabs>
        <w:spacing w:before="82"/>
        <w:ind w:left="2267" w:right="5579" w:hanging="362"/>
        <w:rPr>
          <w:rFonts w:ascii="Arial" w:eastAsia="Arial" w:hAnsi="Arial" w:cs="Arial"/>
          <w:sz w:val="19"/>
          <w:szCs w:val="19"/>
        </w:rPr>
      </w:pPr>
      <w:r>
        <w:rPr>
          <w:rFonts w:ascii="Arial"/>
          <w:color w:val="030303"/>
          <w:sz w:val="19"/>
        </w:rPr>
        <w:t>not</w:t>
      </w:r>
      <w:r>
        <w:rPr>
          <w:rFonts w:ascii="Arial"/>
          <w:color w:val="030303"/>
          <w:spacing w:val="-1"/>
          <w:sz w:val="19"/>
        </w:rPr>
        <w:t xml:space="preserve"> </w:t>
      </w:r>
      <w:r>
        <w:rPr>
          <w:rFonts w:ascii="Arial"/>
          <w:color w:val="030303"/>
          <w:sz w:val="19"/>
        </w:rPr>
        <w:t>guilty,</w:t>
      </w:r>
    </w:p>
    <w:p w:rsidR="00DE68F5" w:rsidRDefault="00EA34A7">
      <w:pPr>
        <w:pStyle w:val="ListParagraph"/>
        <w:numPr>
          <w:ilvl w:val="1"/>
          <w:numId w:val="7"/>
        </w:numPr>
        <w:tabs>
          <w:tab w:val="left" w:pos="2264"/>
        </w:tabs>
        <w:spacing w:before="82"/>
        <w:ind w:left="2263" w:right="5579" w:hanging="358"/>
        <w:rPr>
          <w:rFonts w:ascii="Arial" w:eastAsia="Arial" w:hAnsi="Arial" w:cs="Arial"/>
          <w:sz w:val="19"/>
          <w:szCs w:val="19"/>
        </w:rPr>
      </w:pPr>
      <w:r>
        <w:rPr>
          <w:rFonts w:ascii="Arial"/>
          <w:color w:val="030303"/>
          <w:sz w:val="19"/>
        </w:rPr>
        <w:t>vacated,</w:t>
      </w:r>
    </w:p>
    <w:p w:rsidR="00DE68F5" w:rsidRDefault="00EA34A7">
      <w:pPr>
        <w:pStyle w:val="ListParagraph"/>
        <w:numPr>
          <w:ilvl w:val="1"/>
          <w:numId w:val="7"/>
        </w:numPr>
        <w:tabs>
          <w:tab w:val="left" w:pos="2264"/>
        </w:tabs>
        <w:spacing w:before="87"/>
        <w:ind w:left="2263" w:right="5579"/>
        <w:rPr>
          <w:rFonts w:ascii="Arial" w:eastAsia="Arial" w:hAnsi="Arial" w:cs="Arial"/>
          <w:sz w:val="19"/>
          <w:szCs w:val="19"/>
        </w:rPr>
      </w:pPr>
      <w:r>
        <w:rPr>
          <w:rFonts w:ascii="Arial"/>
          <w:color w:val="030303"/>
          <w:sz w:val="19"/>
        </w:rPr>
        <w:t>filed,</w:t>
      </w:r>
    </w:p>
    <w:p w:rsidR="00DE68F5" w:rsidRDefault="00EA34A7">
      <w:pPr>
        <w:pStyle w:val="ListParagraph"/>
        <w:numPr>
          <w:ilvl w:val="1"/>
          <w:numId w:val="7"/>
        </w:numPr>
        <w:tabs>
          <w:tab w:val="left" w:pos="2273"/>
        </w:tabs>
        <w:spacing w:before="82"/>
        <w:ind w:left="2272" w:right="5579" w:hanging="362"/>
        <w:rPr>
          <w:rFonts w:ascii="Arial" w:eastAsia="Arial" w:hAnsi="Arial" w:cs="Arial"/>
          <w:sz w:val="19"/>
          <w:szCs w:val="19"/>
        </w:rPr>
      </w:pPr>
      <w:r>
        <w:rPr>
          <w:rFonts w:ascii="Arial"/>
          <w:color w:val="030303"/>
          <w:sz w:val="19"/>
        </w:rPr>
        <w:t>not processed;</w:t>
      </w:r>
      <w:r>
        <w:rPr>
          <w:rFonts w:ascii="Arial"/>
          <w:color w:val="030303"/>
          <w:spacing w:val="23"/>
          <w:sz w:val="19"/>
        </w:rPr>
        <w:t xml:space="preserve"> </w:t>
      </w:r>
      <w:r>
        <w:rPr>
          <w:rFonts w:ascii="Arial"/>
          <w:color w:val="030303"/>
          <w:sz w:val="19"/>
        </w:rPr>
        <w:t>or</w:t>
      </w:r>
    </w:p>
    <w:p w:rsidR="00DE68F5" w:rsidRDefault="00EA34A7">
      <w:pPr>
        <w:pStyle w:val="ListParagraph"/>
        <w:numPr>
          <w:ilvl w:val="0"/>
          <w:numId w:val="7"/>
        </w:numPr>
        <w:tabs>
          <w:tab w:val="left" w:pos="1916"/>
        </w:tabs>
        <w:spacing w:before="125"/>
        <w:ind w:left="1915" w:right="31" w:hanging="362"/>
        <w:jc w:val="left"/>
        <w:rPr>
          <w:rFonts w:ascii="Arial" w:eastAsia="Arial" w:hAnsi="Arial" w:cs="Arial"/>
          <w:color w:val="030303"/>
          <w:sz w:val="19"/>
          <w:szCs w:val="19"/>
        </w:rPr>
      </w:pPr>
      <w:r>
        <w:rPr>
          <w:rFonts w:ascii="Arial"/>
          <w:color w:val="030303"/>
          <w:sz w:val="19"/>
        </w:rPr>
        <w:t>has</w:t>
      </w:r>
      <w:r>
        <w:rPr>
          <w:rFonts w:ascii="Arial"/>
          <w:color w:val="030303"/>
          <w:spacing w:val="15"/>
          <w:sz w:val="19"/>
        </w:rPr>
        <w:t xml:space="preserve"> </w:t>
      </w:r>
      <w:r>
        <w:rPr>
          <w:rFonts w:ascii="Arial"/>
          <w:color w:val="030303"/>
          <w:sz w:val="19"/>
        </w:rPr>
        <w:t>requested</w:t>
      </w:r>
      <w:r>
        <w:rPr>
          <w:rFonts w:ascii="Arial"/>
          <w:color w:val="030303"/>
          <w:spacing w:val="15"/>
          <w:sz w:val="19"/>
        </w:rPr>
        <w:t xml:space="preserve"> </w:t>
      </w:r>
      <w:r>
        <w:rPr>
          <w:rFonts w:ascii="Arial"/>
          <w:color w:val="030303"/>
          <w:sz w:val="19"/>
        </w:rPr>
        <w:t>the</w:t>
      </w:r>
      <w:r>
        <w:rPr>
          <w:rFonts w:ascii="Arial"/>
          <w:color w:val="030303"/>
          <w:spacing w:val="17"/>
          <w:sz w:val="19"/>
        </w:rPr>
        <w:t xml:space="preserve"> </w:t>
      </w:r>
      <w:r>
        <w:rPr>
          <w:rFonts w:ascii="Arial"/>
          <w:color w:val="030303"/>
          <w:sz w:val="19"/>
        </w:rPr>
        <w:t>issuance</w:t>
      </w:r>
      <w:r>
        <w:rPr>
          <w:rFonts w:ascii="Arial"/>
          <w:color w:val="030303"/>
          <w:spacing w:val="8"/>
          <w:sz w:val="19"/>
        </w:rPr>
        <w:t xml:space="preserve"> </w:t>
      </w:r>
      <w:r>
        <w:rPr>
          <w:rFonts w:ascii="Arial"/>
          <w:color w:val="030303"/>
          <w:sz w:val="19"/>
        </w:rPr>
        <w:t>of</w:t>
      </w:r>
      <w:r>
        <w:rPr>
          <w:rFonts w:ascii="Arial"/>
          <w:color w:val="030303"/>
          <w:spacing w:val="13"/>
          <w:sz w:val="19"/>
        </w:rPr>
        <w:t xml:space="preserve"> </w:t>
      </w:r>
      <w:r>
        <w:rPr>
          <w:rFonts w:ascii="Arial"/>
          <w:color w:val="030303"/>
          <w:sz w:val="19"/>
        </w:rPr>
        <w:t>a</w:t>
      </w:r>
      <w:r>
        <w:rPr>
          <w:rFonts w:ascii="Arial"/>
          <w:color w:val="030303"/>
          <w:spacing w:val="10"/>
          <w:sz w:val="19"/>
        </w:rPr>
        <w:t xml:space="preserve"> </w:t>
      </w:r>
      <w:r>
        <w:rPr>
          <w:rFonts w:ascii="Arial"/>
          <w:color w:val="030303"/>
          <w:sz w:val="19"/>
        </w:rPr>
        <w:t>protective</w:t>
      </w:r>
      <w:r>
        <w:rPr>
          <w:rFonts w:ascii="Arial"/>
          <w:color w:val="030303"/>
          <w:spacing w:val="17"/>
          <w:sz w:val="19"/>
        </w:rPr>
        <w:t xml:space="preserve"> </w:t>
      </w:r>
      <w:r>
        <w:rPr>
          <w:rFonts w:ascii="Arial"/>
          <w:color w:val="030303"/>
          <w:sz w:val="19"/>
        </w:rPr>
        <w:t>order,</w:t>
      </w:r>
      <w:r>
        <w:rPr>
          <w:rFonts w:ascii="Arial"/>
          <w:color w:val="030303"/>
          <w:spacing w:val="23"/>
          <w:sz w:val="19"/>
        </w:rPr>
        <w:t xml:space="preserve"> </w:t>
      </w:r>
      <w:r>
        <w:rPr>
          <w:rFonts w:ascii="Arial"/>
          <w:color w:val="030303"/>
          <w:sz w:val="19"/>
        </w:rPr>
        <w:t>i.e.,</w:t>
      </w:r>
      <w:r>
        <w:rPr>
          <w:rFonts w:ascii="Arial"/>
          <w:color w:val="030303"/>
          <w:spacing w:val="8"/>
          <w:sz w:val="19"/>
        </w:rPr>
        <w:t xml:space="preserve"> </w:t>
      </w:r>
      <w:r>
        <w:rPr>
          <w:rFonts w:ascii="Arial"/>
          <w:color w:val="030303"/>
          <w:sz w:val="19"/>
        </w:rPr>
        <w:t>a</w:t>
      </w:r>
      <w:r>
        <w:rPr>
          <w:rFonts w:ascii="Arial"/>
          <w:color w:val="030303"/>
          <w:spacing w:val="5"/>
          <w:sz w:val="19"/>
        </w:rPr>
        <w:t xml:space="preserve"> </w:t>
      </w:r>
      <w:r>
        <w:rPr>
          <w:rFonts w:ascii="Arial"/>
          <w:color w:val="181818"/>
          <w:sz w:val="19"/>
        </w:rPr>
        <w:t>"209A,"</w:t>
      </w:r>
      <w:r>
        <w:rPr>
          <w:rFonts w:ascii="Arial"/>
          <w:color w:val="181818"/>
          <w:spacing w:val="16"/>
          <w:sz w:val="19"/>
        </w:rPr>
        <w:t xml:space="preserve"> </w:t>
      </w:r>
      <w:r>
        <w:rPr>
          <w:rFonts w:ascii="Arial"/>
          <w:color w:val="030303"/>
          <w:sz w:val="19"/>
        </w:rPr>
        <w:t>as</w:t>
      </w:r>
      <w:r>
        <w:rPr>
          <w:rFonts w:ascii="Arial"/>
          <w:color w:val="030303"/>
          <w:spacing w:val="7"/>
          <w:sz w:val="19"/>
        </w:rPr>
        <w:t xml:space="preserve"> </w:t>
      </w:r>
      <w:r>
        <w:rPr>
          <w:rFonts w:ascii="Arial"/>
          <w:color w:val="030303"/>
          <w:sz w:val="19"/>
        </w:rPr>
        <w:t>either</w:t>
      </w:r>
      <w:r>
        <w:rPr>
          <w:rFonts w:ascii="Arial"/>
          <w:color w:val="030303"/>
          <w:spacing w:val="16"/>
          <w:sz w:val="19"/>
        </w:rPr>
        <w:t xml:space="preserve"> </w:t>
      </w:r>
      <w:r>
        <w:rPr>
          <w:rFonts w:ascii="Arial"/>
          <w:color w:val="030303"/>
          <w:sz w:val="19"/>
        </w:rPr>
        <w:t>the</w:t>
      </w:r>
      <w:r>
        <w:rPr>
          <w:rFonts w:ascii="Arial"/>
          <w:color w:val="030303"/>
          <w:spacing w:val="17"/>
          <w:sz w:val="19"/>
        </w:rPr>
        <w:t xml:space="preserve"> </w:t>
      </w:r>
      <w:r>
        <w:rPr>
          <w:rFonts w:ascii="Arial"/>
          <w:color w:val="030303"/>
          <w:sz w:val="19"/>
        </w:rPr>
        <w:t>plaintiff</w:t>
      </w:r>
      <w:r>
        <w:rPr>
          <w:rFonts w:ascii="Arial"/>
          <w:color w:val="030303"/>
          <w:spacing w:val="13"/>
          <w:sz w:val="19"/>
        </w:rPr>
        <w:t xml:space="preserve"> </w:t>
      </w:r>
      <w:r>
        <w:rPr>
          <w:rFonts w:ascii="Arial"/>
          <w:color w:val="030303"/>
          <w:sz w:val="19"/>
        </w:rPr>
        <w:t>or</w:t>
      </w:r>
      <w:r>
        <w:rPr>
          <w:rFonts w:ascii="Arial"/>
          <w:color w:val="030303"/>
          <w:spacing w:val="8"/>
          <w:sz w:val="19"/>
        </w:rPr>
        <w:t xml:space="preserve"> </w:t>
      </w:r>
      <w:r>
        <w:rPr>
          <w:rFonts w:ascii="Arial"/>
          <w:color w:val="030303"/>
          <w:sz w:val="19"/>
        </w:rPr>
        <w:t>the</w:t>
      </w:r>
      <w:r>
        <w:rPr>
          <w:rFonts w:ascii="Arial"/>
          <w:color w:val="030303"/>
          <w:spacing w:val="6"/>
          <w:sz w:val="19"/>
        </w:rPr>
        <w:t xml:space="preserve"> </w:t>
      </w:r>
      <w:r>
        <w:rPr>
          <w:rFonts w:ascii="Arial"/>
          <w:color w:val="030303"/>
          <w:spacing w:val="2"/>
          <w:sz w:val="19"/>
        </w:rPr>
        <w:t>victim</w:t>
      </w:r>
      <w:r>
        <w:rPr>
          <w:rFonts w:ascii="Arial"/>
          <w:color w:val="2B2B2B"/>
          <w:spacing w:val="2"/>
          <w:sz w:val="19"/>
        </w:rPr>
        <w:t>.</w:t>
      </w:r>
    </w:p>
    <w:p w:rsidR="00DE68F5" w:rsidRDefault="00EA34A7">
      <w:pPr>
        <w:spacing w:before="135"/>
        <w:ind w:left="1562" w:right="5579"/>
        <w:rPr>
          <w:rFonts w:ascii="Arial" w:eastAsia="Arial" w:hAnsi="Arial" w:cs="Arial"/>
          <w:sz w:val="23"/>
          <w:szCs w:val="23"/>
        </w:rPr>
      </w:pPr>
      <w:r>
        <w:rPr>
          <w:rFonts w:ascii="Arial"/>
          <w:b/>
          <w:color w:val="181818"/>
          <w:sz w:val="23"/>
          <w:u w:val="thick" w:color="000000"/>
        </w:rPr>
        <w:t xml:space="preserve">Eligible </w:t>
      </w:r>
      <w:r>
        <w:rPr>
          <w:rFonts w:ascii="Arial"/>
          <w:b/>
          <w:color w:val="030303"/>
          <w:sz w:val="23"/>
          <w:u w:val="thick" w:color="000000"/>
        </w:rPr>
        <w:t>to</w:t>
      </w:r>
      <w:r>
        <w:rPr>
          <w:rFonts w:ascii="Arial"/>
          <w:b/>
          <w:color w:val="030303"/>
          <w:spacing w:val="54"/>
          <w:sz w:val="23"/>
          <w:u w:val="thick" w:color="000000"/>
        </w:rPr>
        <w:t xml:space="preserve"> </w:t>
      </w:r>
      <w:r>
        <w:rPr>
          <w:rFonts w:ascii="Arial"/>
          <w:b/>
          <w:color w:val="030303"/>
          <w:sz w:val="23"/>
          <w:u w:val="thick" w:color="000000"/>
        </w:rPr>
        <w:t>Apply/Prequalified</w:t>
      </w:r>
    </w:p>
    <w:p w:rsidR="00DE68F5" w:rsidRDefault="00EA34A7">
      <w:pPr>
        <w:pStyle w:val="BodyText"/>
        <w:spacing w:before="131" w:line="247" w:lineRule="auto"/>
        <w:ind w:left="1567" w:right="31" w:hanging="5"/>
      </w:pPr>
      <w:r>
        <w:rPr>
          <w:color w:val="030303"/>
        </w:rPr>
        <w:t>No approval is required if the CORI check finds that neither the prospective or current foster/pre-adoptive</w:t>
      </w:r>
      <w:r>
        <w:rPr>
          <w:color w:val="030303"/>
          <w:w w:val="101"/>
        </w:rPr>
        <w:t xml:space="preserve"> </w:t>
      </w:r>
      <w:r>
        <w:rPr>
          <w:color w:val="030303"/>
        </w:rPr>
        <w:t xml:space="preserve">parent nor any household member  has a disqualifying  CORI </w:t>
      </w:r>
      <w:r>
        <w:rPr>
          <w:color w:val="030303"/>
          <w:spacing w:val="11"/>
        </w:rPr>
        <w:t xml:space="preserve"> </w:t>
      </w:r>
      <w:r>
        <w:rPr>
          <w:color w:val="030303"/>
        </w:rPr>
        <w:t>finding.</w:t>
      </w:r>
    </w:p>
    <w:p w:rsidR="00DE68F5" w:rsidRDefault="00EA34A7">
      <w:pPr>
        <w:spacing w:before="129"/>
        <w:ind w:left="1572" w:right="5579"/>
        <w:rPr>
          <w:rFonts w:ascii="Arial" w:eastAsia="Arial" w:hAnsi="Arial" w:cs="Arial"/>
          <w:sz w:val="23"/>
          <w:szCs w:val="23"/>
        </w:rPr>
      </w:pPr>
      <w:r>
        <w:rPr>
          <w:rFonts w:ascii="Arial"/>
          <w:b/>
          <w:color w:val="030303"/>
          <w:sz w:val="23"/>
          <w:u w:val="thick" w:color="000000"/>
        </w:rPr>
        <w:t xml:space="preserve">FYI (For Your </w:t>
      </w:r>
      <w:r>
        <w:rPr>
          <w:rFonts w:ascii="Arial"/>
          <w:b/>
          <w:color w:val="030303"/>
          <w:spacing w:val="51"/>
          <w:sz w:val="23"/>
          <w:u w:val="thick" w:color="000000"/>
        </w:rPr>
        <w:t xml:space="preserve"> </w:t>
      </w:r>
      <w:r>
        <w:rPr>
          <w:rFonts w:ascii="Arial"/>
          <w:b/>
          <w:color w:val="030303"/>
          <w:sz w:val="23"/>
          <w:u w:val="thick" w:color="000000"/>
        </w:rPr>
        <w:t>Information)</w:t>
      </w:r>
    </w:p>
    <w:p w:rsidR="00DE68F5" w:rsidRDefault="009877C2">
      <w:pPr>
        <w:pStyle w:val="BodyText"/>
        <w:spacing w:before="131" w:line="252" w:lineRule="auto"/>
        <w:ind w:left="1562" w:right="31" w:firstLine="9"/>
      </w:pPr>
      <w:r>
        <w:rPr>
          <w:noProof/>
        </w:rPr>
        <mc:AlternateContent>
          <mc:Choice Requires="wpg">
            <w:drawing>
              <wp:anchor distT="0" distB="0" distL="114300" distR="114300" simplePos="0" relativeHeight="5176" behindDoc="0" locked="0" layoutInCell="1" allowOverlap="1">
                <wp:simplePos x="0" y="0"/>
                <wp:positionH relativeFrom="page">
                  <wp:posOffset>90805</wp:posOffset>
                </wp:positionH>
                <wp:positionV relativeFrom="paragraph">
                  <wp:posOffset>1891665</wp:posOffset>
                </wp:positionV>
                <wp:extent cx="1270" cy="582930"/>
                <wp:effectExtent l="5080" t="8890" r="12700" b="8255"/>
                <wp:wrapNone/>
                <wp:docPr id="12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2930"/>
                          <a:chOff x="143" y="2979"/>
                          <a:chExt cx="2" cy="918"/>
                        </a:xfrm>
                      </wpg:grpSpPr>
                      <wps:wsp>
                        <wps:cNvPr id="122" name="Freeform 81"/>
                        <wps:cNvSpPr>
                          <a:spLocks/>
                        </wps:cNvSpPr>
                        <wps:spPr bwMode="auto">
                          <a:xfrm>
                            <a:off x="143" y="2979"/>
                            <a:ext cx="2" cy="918"/>
                          </a:xfrm>
                          <a:custGeom>
                            <a:avLst/>
                            <a:gdLst>
                              <a:gd name="T0" fmla="+- 0 3897 2979"/>
                              <a:gd name="T1" fmla="*/ 3897 h 918"/>
                              <a:gd name="T2" fmla="+- 0 2979 2979"/>
                              <a:gd name="T3" fmla="*/ 2979 h 918"/>
                            </a:gdLst>
                            <a:ahLst/>
                            <a:cxnLst>
                              <a:cxn ang="0">
                                <a:pos x="0" y="T1"/>
                              </a:cxn>
                              <a:cxn ang="0">
                                <a:pos x="0" y="T3"/>
                              </a:cxn>
                            </a:cxnLst>
                            <a:rect l="0" t="0" r="r" b="b"/>
                            <a:pathLst>
                              <a:path h="918">
                                <a:moveTo>
                                  <a:pt x="0" y="918"/>
                                </a:moveTo>
                                <a:lnTo>
                                  <a:pt x="0" y="0"/>
                                </a:lnTo>
                              </a:path>
                            </a:pathLst>
                          </a:custGeom>
                          <a:noFill/>
                          <a:ln w="302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7.15pt;margin-top:148.95pt;width:.1pt;height:45.9pt;z-index:5176;mso-position-horizontal-relative:page" coordorigin="143,2979" coordsize="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">
                <v:shape id="Freeform 81" o:spid="_x0000_s1027" style="position:absolute;left:143;top:2979;width:2;height:918;visibility:visible;mso-wrap-style:square;v-text-anchor:top" coordsize="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q4sIA&#10;AADcAAAADwAAAGRycy9kb3ducmV2LnhtbERP22rCQBB9L/gPywi+1U0jlJK6ilSE4uWh0Q+YZsck&#10;JDsbstsk5uu7guDbHM51luvB1KKj1pWWFbzNIxDEmdUl5wou593rBwjnkTXWlknBjRysV5OXJSba&#10;9vxDXepzEULYJaig8L5JpHRZQQbd3DbEgbva1qAPsM2lbrEP4aaWcRS9S4Mlh4YCG/oqKKvSP6Pg&#10;GA3V+Ft1/Wm/uG11hiMfjqNSs+mw+QThafBP8cP9rcP8OIb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mriwgAAANwAAAAPAAAAAAAAAAAAAAAAAJgCAABkcnMvZG93&#10;bnJldi54bWxQSwUGAAAAAAQABAD1AAAAhwMAAAAA&#10;" path="m,918l,e" filled="f" strokecolor="#444" strokeweight=".08403mm">
                  <v:path arrowok="t" o:connecttype="custom" o:connectlocs="0,3897;0,2979" o:connectangles="0,0"/>
                </v:shape>
                <w10:wrap anchorx="page"/>
              </v:group>
            </w:pict>
          </mc:Fallback>
        </mc:AlternateContent>
      </w:r>
      <w:r w:rsidR="00EA34A7">
        <w:rPr>
          <w:color w:val="030303"/>
        </w:rPr>
        <w:t>If</w:t>
      </w:r>
      <w:r w:rsidR="00EA34A7">
        <w:rPr>
          <w:color w:val="030303"/>
          <w:spacing w:val="-1"/>
        </w:rPr>
        <w:t xml:space="preserve"> </w:t>
      </w:r>
      <w:r w:rsidR="00EA34A7">
        <w:rPr>
          <w:color w:val="030303"/>
        </w:rPr>
        <w:t>the</w:t>
      </w:r>
      <w:r w:rsidR="00EA34A7">
        <w:rPr>
          <w:color w:val="030303"/>
          <w:spacing w:val="18"/>
        </w:rPr>
        <w:t xml:space="preserve"> </w:t>
      </w:r>
      <w:r w:rsidR="00EA34A7">
        <w:rPr>
          <w:color w:val="030303"/>
        </w:rPr>
        <w:t>CORI</w:t>
      </w:r>
      <w:r w:rsidR="00EA34A7">
        <w:rPr>
          <w:color w:val="030303"/>
          <w:spacing w:val="13"/>
        </w:rPr>
        <w:t xml:space="preserve"> </w:t>
      </w:r>
      <w:r w:rsidR="00EA34A7">
        <w:rPr>
          <w:color w:val="030303"/>
        </w:rPr>
        <w:t>check</w:t>
      </w:r>
      <w:r w:rsidR="00EA34A7">
        <w:rPr>
          <w:color w:val="030303"/>
          <w:spacing w:val="20"/>
        </w:rPr>
        <w:t xml:space="preserve"> </w:t>
      </w:r>
      <w:r w:rsidR="00EA34A7">
        <w:rPr>
          <w:color w:val="030303"/>
        </w:rPr>
        <w:t>finds</w:t>
      </w:r>
      <w:r w:rsidR="00EA34A7">
        <w:rPr>
          <w:color w:val="030303"/>
          <w:spacing w:val="21"/>
        </w:rPr>
        <w:t xml:space="preserve"> </w:t>
      </w:r>
      <w:r w:rsidR="00EA34A7">
        <w:rPr>
          <w:color w:val="030303"/>
        </w:rPr>
        <w:t>that</w:t>
      </w:r>
      <w:r w:rsidR="00EA34A7">
        <w:rPr>
          <w:color w:val="030303"/>
          <w:spacing w:val="17"/>
        </w:rPr>
        <w:t xml:space="preserve"> </w:t>
      </w:r>
      <w:r w:rsidR="00EA34A7">
        <w:rPr>
          <w:color w:val="030303"/>
        </w:rPr>
        <w:t>the</w:t>
      </w:r>
      <w:r w:rsidR="00EA34A7">
        <w:rPr>
          <w:color w:val="030303"/>
          <w:spacing w:val="18"/>
        </w:rPr>
        <w:t xml:space="preserve"> </w:t>
      </w:r>
      <w:r w:rsidR="00EA34A7">
        <w:rPr>
          <w:color w:val="030303"/>
        </w:rPr>
        <w:t>prospective</w:t>
      </w:r>
      <w:r w:rsidR="00EA34A7">
        <w:rPr>
          <w:color w:val="030303"/>
          <w:spacing w:val="27"/>
        </w:rPr>
        <w:t xml:space="preserve"> </w:t>
      </w:r>
      <w:r w:rsidR="00EA34A7">
        <w:rPr>
          <w:color w:val="030303"/>
        </w:rPr>
        <w:t>or</w:t>
      </w:r>
      <w:r w:rsidR="00EA34A7">
        <w:rPr>
          <w:color w:val="030303"/>
          <w:spacing w:val="15"/>
        </w:rPr>
        <w:t xml:space="preserve"> </w:t>
      </w:r>
      <w:r w:rsidR="00EA34A7">
        <w:rPr>
          <w:color w:val="030303"/>
        </w:rPr>
        <w:t>current</w:t>
      </w:r>
      <w:r w:rsidR="00EA34A7">
        <w:rPr>
          <w:color w:val="030303"/>
          <w:spacing w:val="18"/>
        </w:rPr>
        <w:t xml:space="preserve"> </w:t>
      </w:r>
      <w:r w:rsidR="00EA34A7">
        <w:rPr>
          <w:color w:val="030303"/>
        </w:rPr>
        <w:t>foster/pre-adoptive</w:t>
      </w:r>
      <w:r w:rsidR="00EA34A7">
        <w:rPr>
          <w:color w:val="030303"/>
          <w:spacing w:val="3"/>
        </w:rPr>
        <w:t xml:space="preserve"> </w:t>
      </w:r>
      <w:r w:rsidR="00EA34A7">
        <w:rPr>
          <w:color w:val="030303"/>
        </w:rPr>
        <w:t>parent</w:t>
      </w:r>
      <w:r w:rsidR="00EA34A7">
        <w:rPr>
          <w:color w:val="030303"/>
          <w:spacing w:val="9"/>
        </w:rPr>
        <w:t xml:space="preserve"> </w:t>
      </w:r>
      <w:r w:rsidR="00EA34A7">
        <w:rPr>
          <w:color w:val="030303"/>
        </w:rPr>
        <w:t>or</w:t>
      </w:r>
      <w:r w:rsidR="00EA34A7">
        <w:rPr>
          <w:color w:val="030303"/>
          <w:spacing w:val="15"/>
        </w:rPr>
        <w:t xml:space="preserve"> </w:t>
      </w:r>
      <w:r w:rsidR="00EA34A7">
        <w:rPr>
          <w:color w:val="030303"/>
        </w:rPr>
        <w:t>a</w:t>
      </w:r>
      <w:r w:rsidR="00EA34A7">
        <w:rPr>
          <w:color w:val="030303"/>
          <w:spacing w:val="12"/>
        </w:rPr>
        <w:t xml:space="preserve"> </w:t>
      </w:r>
      <w:r w:rsidR="00EA34A7">
        <w:rPr>
          <w:color w:val="030303"/>
        </w:rPr>
        <w:t>member</w:t>
      </w:r>
      <w:r w:rsidR="00EA34A7">
        <w:rPr>
          <w:color w:val="030303"/>
          <w:spacing w:val="15"/>
        </w:rPr>
        <w:t xml:space="preserve"> </w:t>
      </w:r>
      <w:r w:rsidR="00EA34A7">
        <w:rPr>
          <w:color w:val="030303"/>
        </w:rPr>
        <w:t>of</w:t>
      </w:r>
      <w:r w:rsidR="00EA34A7">
        <w:rPr>
          <w:color w:val="030303"/>
          <w:spacing w:val="20"/>
        </w:rPr>
        <w:t xml:space="preserve"> </w:t>
      </w:r>
      <w:r w:rsidR="00EA34A7">
        <w:rPr>
          <w:color w:val="030303"/>
        </w:rPr>
        <w:t>her/his</w:t>
      </w:r>
      <w:r w:rsidR="00EA34A7">
        <w:rPr>
          <w:color w:val="030303"/>
          <w:w w:val="101"/>
        </w:rPr>
        <w:t xml:space="preserve"> </w:t>
      </w:r>
      <w:r w:rsidR="00EA34A7">
        <w:rPr>
          <w:color w:val="030303"/>
        </w:rPr>
        <w:t>household</w:t>
      </w:r>
      <w:r w:rsidR="00EA34A7">
        <w:rPr>
          <w:color w:val="030303"/>
          <w:spacing w:val="24"/>
        </w:rPr>
        <w:t xml:space="preserve"> </w:t>
      </w:r>
      <w:r w:rsidR="00EA34A7">
        <w:rPr>
          <w:color w:val="030303"/>
        </w:rPr>
        <w:t>has</w:t>
      </w:r>
      <w:r w:rsidR="00EA34A7">
        <w:rPr>
          <w:color w:val="030303"/>
          <w:spacing w:val="4"/>
        </w:rPr>
        <w:t xml:space="preserve"> </w:t>
      </w:r>
      <w:r w:rsidR="00EA34A7">
        <w:rPr>
          <w:color w:val="030303"/>
        </w:rPr>
        <w:t>criminal</w:t>
      </w:r>
      <w:r w:rsidR="00EA34A7">
        <w:rPr>
          <w:color w:val="030303"/>
          <w:spacing w:val="24"/>
        </w:rPr>
        <w:t xml:space="preserve"> </w:t>
      </w:r>
      <w:r w:rsidR="00EA34A7">
        <w:rPr>
          <w:color w:val="030303"/>
        </w:rPr>
        <w:t>history</w:t>
      </w:r>
      <w:r w:rsidR="00EA34A7">
        <w:rPr>
          <w:color w:val="030303"/>
          <w:spacing w:val="18"/>
        </w:rPr>
        <w:t xml:space="preserve"> </w:t>
      </w:r>
      <w:r w:rsidR="00EA34A7">
        <w:rPr>
          <w:color w:val="030303"/>
        </w:rPr>
        <w:t>information</w:t>
      </w:r>
      <w:r w:rsidR="00EA34A7">
        <w:rPr>
          <w:color w:val="030303"/>
          <w:spacing w:val="20"/>
        </w:rPr>
        <w:t xml:space="preserve"> </w:t>
      </w:r>
      <w:r w:rsidR="00EA34A7">
        <w:rPr>
          <w:color w:val="030303"/>
        </w:rPr>
        <w:t>that</w:t>
      </w:r>
      <w:r w:rsidR="00EA34A7">
        <w:rPr>
          <w:color w:val="030303"/>
          <w:spacing w:val="24"/>
        </w:rPr>
        <w:t xml:space="preserve"> </w:t>
      </w:r>
      <w:r w:rsidR="00EA34A7">
        <w:rPr>
          <w:color w:val="030303"/>
        </w:rPr>
        <w:t>is</w:t>
      </w:r>
      <w:r w:rsidR="00EA34A7">
        <w:rPr>
          <w:color w:val="030303"/>
          <w:spacing w:val="7"/>
        </w:rPr>
        <w:t xml:space="preserve"> </w:t>
      </w:r>
      <w:r w:rsidR="00EA34A7">
        <w:rPr>
          <w:color w:val="030303"/>
        </w:rPr>
        <w:t>not</w:t>
      </w:r>
      <w:r w:rsidR="00EA34A7">
        <w:rPr>
          <w:color w:val="030303"/>
          <w:spacing w:val="5"/>
        </w:rPr>
        <w:t xml:space="preserve"> </w:t>
      </w:r>
      <w:r w:rsidR="00EA34A7">
        <w:rPr>
          <w:color w:val="030303"/>
        </w:rPr>
        <w:t>disqualifying,</w:t>
      </w:r>
      <w:r w:rsidR="00EA34A7">
        <w:rPr>
          <w:color w:val="030303"/>
          <w:spacing w:val="35"/>
        </w:rPr>
        <w:t xml:space="preserve"> </w:t>
      </w:r>
      <w:r w:rsidR="00EA34A7">
        <w:rPr>
          <w:color w:val="030303"/>
        </w:rPr>
        <w:t>this</w:t>
      </w:r>
      <w:r w:rsidR="00EA34A7">
        <w:rPr>
          <w:color w:val="030303"/>
          <w:spacing w:val="25"/>
        </w:rPr>
        <w:t xml:space="preserve"> </w:t>
      </w:r>
      <w:r w:rsidR="00EA34A7">
        <w:rPr>
          <w:color w:val="030303"/>
        </w:rPr>
        <w:t>information</w:t>
      </w:r>
      <w:r w:rsidR="00EA34A7">
        <w:rPr>
          <w:color w:val="030303"/>
          <w:spacing w:val="20"/>
        </w:rPr>
        <w:t xml:space="preserve"> </w:t>
      </w:r>
      <w:r w:rsidR="00EA34A7">
        <w:rPr>
          <w:color w:val="030303"/>
        </w:rPr>
        <w:t>should</w:t>
      </w:r>
      <w:r w:rsidR="00EA34A7">
        <w:rPr>
          <w:color w:val="030303"/>
          <w:spacing w:val="29"/>
        </w:rPr>
        <w:t xml:space="preserve"> </w:t>
      </w:r>
      <w:r w:rsidR="00EA34A7">
        <w:rPr>
          <w:color w:val="030303"/>
        </w:rPr>
        <w:t>be</w:t>
      </w:r>
      <w:r w:rsidR="00EA34A7">
        <w:rPr>
          <w:color w:val="030303"/>
          <w:spacing w:val="7"/>
        </w:rPr>
        <w:t xml:space="preserve"> </w:t>
      </w:r>
      <w:r w:rsidR="00EA34A7">
        <w:rPr>
          <w:color w:val="030303"/>
        </w:rPr>
        <w:t>reviewed</w:t>
      </w:r>
      <w:r w:rsidR="00EA34A7">
        <w:rPr>
          <w:color w:val="030303"/>
          <w:spacing w:val="-33"/>
        </w:rPr>
        <w:t xml:space="preserve"> </w:t>
      </w:r>
      <w:r w:rsidR="00EA34A7">
        <w:rPr>
          <w:color w:val="030303"/>
        </w:rPr>
        <w:t>with the family  and considered  during</w:t>
      </w:r>
      <w:r w:rsidR="00EA34A7">
        <w:rPr>
          <w:color w:val="030303"/>
          <w:spacing w:val="31"/>
        </w:rPr>
        <w:t xml:space="preserve"> </w:t>
      </w:r>
      <w:r w:rsidR="00EA34A7">
        <w:rPr>
          <w:color w:val="030303"/>
        </w:rPr>
        <w:t>decision-making.</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11"/>
        <w:rPr>
          <w:rFonts w:ascii="Arial" w:eastAsia="Arial" w:hAnsi="Arial" w:cs="Arial"/>
          <w:sz w:val="10"/>
          <w:szCs w:val="10"/>
        </w:rPr>
      </w:pPr>
    </w:p>
    <w:p w:rsidR="00DE68F5" w:rsidRDefault="00EA34A7">
      <w:pPr>
        <w:spacing w:line="1440" w:lineRule="exact"/>
        <w:ind w:left="57"/>
        <w:rPr>
          <w:rFonts w:ascii="Arial" w:eastAsia="Arial" w:hAnsi="Arial" w:cs="Arial"/>
          <w:sz w:val="20"/>
          <w:szCs w:val="20"/>
        </w:rPr>
      </w:pPr>
      <w:r>
        <w:rPr>
          <w:rFonts w:ascii="Arial" w:eastAsia="Arial" w:hAnsi="Arial" w:cs="Arial"/>
          <w:noProof/>
          <w:position w:val="-28"/>
          <w:sz w:val="20"/>
          <w:szCs w:val="20"/>
        </w:rPr>
        <w:drawing>
          <wp:inline distT="0" distB="0" distL="0" distR="0">
            <wp:extent cx="85344" cy="914400"/>
            <wp:effectExtent l="0" t="0" r="0" b="0"/>
            <wp:docPr id="2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6.png"/>
                    <pic:cNvPicPr/>
                  </pic:nvPicPr>
                  <pic:blipFill>
                    <a:blip r:embed="rId108" cstate="print"/>
                    <a:stretch>
                      <a:fillRect/>
                    </a:stretch>
                  </pic:blipFill>
                  <pic:spPr>
                    <a:xfrm>
                      <a:off x="0" y="0"/>
                      <a:ext cx="85344" cy="914400"/>
                    </a:xfrm>
                    <a:prstGeom prst="rect">
                      <a:avLst/>
                    </a:prstGeom>
                  </pic:spPr>
                </pic:pic>
              </a:graphicData>
            </a:graphic>
          </wp:inline>
        </w:drawing>
      </w:r>
    </w:p>
    <w:p w:rsidR="00DE68F5" w:rsidRDefault="00DE68F5">
      <w:pPr>
        <w:rPr>
          <w:rFonts w:ascii="Arial" w:eastAsia="Arial" w:hAnsi="Arial" w:cs="Arial"/>
          <w:sz w:val="20"/>
          <w:szCs w:val="20"/>
        </w:rPr>
      </w:pPr>
    </w:p>
    <w:p w:rsidR="00DE68F5" w:rsidRDefault="00EA34A7">
      <w:pPr>
        <w:spacing w:line="1420" w:lineRule="exact"/>
        <w:ind w:left="57"/>
        <w:rPr>
          <w:rFonts w:ascii="Arial" w:eastAsia="Arial" w:hAnsi="Arial" w:cs="Arial"/>
          <w:sz w:val="20"/>
          <w:szCs w:val="20"/>
        </w:rPr>
      </w:pPr>
      <w:r>
        <w:rPr>
          <w:rFonts w:ascii="Arial" w:eastAsia="Arial" w:hAnsi="Arial" w:cs="Arial"/>
          <w:noProof/>
          <w:position w:val="-27"/>
          <w:sz w:val="20"/>
          <w:szCs w:val="20"/>
        </w:rPr>
        <w:drawing>
          <wp:inline distT="0" distB="0" distL="0" distR="0">
            <wp:extent cx="97535" cy="902208"/>
            <wp:effectExtent l="0" t="0" r="0" b="0"/>
            <wp:docPr id="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7.png"/>
                    <pic:cNvPicPr/>
                  </pic:nvPicPr>
                  <pic:blipFill>
                    <a:blip r:embed="rId109" cstate="print"/>
                    <a:stretch>
                      <a:fillRect/>
                    </a:stretch>
                  </pic:blipFill>
                  <pic:spPr>
                    <a:xfrm>
                      <a:off x="0" y="0"/>
                      <a:ext cx="97535" cy="902208"/>
                    </a:xfrm>
                    <a:prstGeom prst="rect">
                      <a:avLst/>
                    </a:prstGeom>
                  </pic:spPr>
                </pic:pic>
              </a:graphicData>
            </a:graphic>
          </wp:inline>
        </w:drawing>
      </w:r>
    </w:p>
    <w:p w:rsidR="00DE68F5" w:rsidRDefault="00DE68F5">
      <w:pPr>
        <w:spacing w:before="1"/>
        <w:rPr>
          <w:rFonts w:ascii="Arial" w:eastAsia="Arial" w:hAnsi="Arial" w:cs="Arial"/>
          <w:sz w:val="20"/>
          <w:szCs w:val="20"/>
        </w:rPr>
      </w:pPr>
    </w:p>
    <w:p w:rsidR="00DE68F5" w:rsidRDefault="00EA34A7">
      <w:pPr>
        <w:spacing w:line="729" w:lineRule="exact"/>
        <w:ind w:left="76"/>
        <w:rPr>
          <w:rFonts w:ascii="Arial" w:eastAsia="Arial" w:hAnsi="Arial" w:cs="Arial"/>
          <w:sz w:val="20"/>
          <w:szCs w:val="20"/>
        </w:rPr>
      </w:pPr>
      <w:r>
        <w:rPr>
          <w:rFonts w:ascii="Arial" w:eastAsia="Arial" w:hAnsi="Arial" w:cs="Arial"/>
          <w:noProof/>
          <w:position w:val="-14"/>
          <w:sz w:val="20"/>
          <w:szCs w:val="20"/>
        </w:rPr>
        <w:drawing>
          <wp:inline distT="0" distB="0" distL="0" distR="0">
            <wp:extent cx="85343" cy="463295"/>
            <wp:effectExtent l="0" t="0" r="0" b="0"/>
            <wp:docPr id="3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8.png"/>
                    <pic:cNvPicPr/>
                  </pic:nvPicPr>
                  <pic:blipFill>
                    <a:blip r:embed="rId110" cstate="print"/>
                    <a:stretch>
                      <a:fillRect/>
                    </a:stretch>
                  </pic:blipFill>
                  <pic:spPr>
                    <a:xfrm>
                      <a:off x="0" y="0"/>
                      <a:ext cx="85343" cy="463295"/>
                    </a:xfrm>
                    <a:prstGeom prst="rect">
                      <a:avLst/>
                    </a:prstGeom>
                  </pic:spPr>
                </pic:pic>
              </a:graphicData>
            </a:graphic>
          </wp:inline>
        </w:drawing>
      </w:r>
    </w:p>
    <w:p w:rsidR="00DE68F5" w:rsidRDefault="00EA34A7">
      <w:pPr>
        <w:pStyle w:val="BodyText"/>
        <w:spacing w:before="13"/>
        <w:ind w:left="5760" w:right="31"/>
      </w:pPr>
      <w:r>
        <w:rPr>
          <w:color w:val="030303"/>
        </w:rPr>
        <w:t xml:space="preserve">391 </w:t>
      </w:r>
      <w:r>
        <w:rPr>
          <w:color w:val="030303"/>
          <w:spacing w:val="13"/>
        </w:rPr>
        <w:t xml:space="preserve"> </w:t>
      </w:r>
      <w:r>
        <w:rPr>
          <w:color w:val="030303"/>
        </w:rPr>
        <w:t>v</w:t>
      </w:r>
    </w:p>
    <w:p w:rsidR="00DE68F5" w:rsidRDefault="00DE68F5">
      <w:pPr>
        <w:sectPr w:rsidR="00DE68F5">
          <w:headerReference w:type="default" r:id="rId111"/>
          <w:pgSz w:w="12240" w:h="15840"/>
          <w:pgMar w:top="20" w:right="1480" w:bottom="280" w:left="0" w:header="0" w:footer="0" w:gutter="0"/>
          <w:cols w:space="720"/>
        </w:sectPr>
      </w:pPr>
    </w:p>
    <w:p w:rsidR="00DE68F5" w:rsidRDefault="00EA34A7">
      <w:pPr>
        <w:spacing w:before="27" w:line="235" w:lineRule="exact"/>
        <w:ind w:left="1543" w:right="172"/>
        <w:rPr>
          <w:rFonts w:ascii="Arial" w:eastAsia="Arial" w:hAnsi="Arial" w:cs="Arial"/>
          <w:sz w:val="21"/>
          <w:szCs w:val="21"/>
        </w:rPr>
      </w:pPr>
      <w:r>
        <w:rPr>
          <w:rFonts w:ascii="Arial"/>
          <w:color w:val="030303"/>
          <w:w w:val="95"/>
          <w:sz w:val="21"/>
        </w:rPr>
        <w:lastRenderedPageBreak/>
        <w:t>Background</w:t>
      </w:r>
      <w:r>
        <w:rPr>
          <w:rFonts w:ascii="Arial"/>
          <w:color w:val="030303"/>
          <w:spacing w:val="-14"/>
          <w:w w:val="95"/>
          <w:sz w:val="21"/>
        </w:rPr>
        <w:t xml:space="preserve"> </w:t>
      </w:r>
      <w:r>
        <w:rPr>
          <w:rFonts w:ascii="Arial"/>
          <w:color w:val="030303"/>
          <w:w w:val="95"/>
          <w:sz w:val="21"/>
        </w:rPr>
        <w:t>Records</w:t>
      </w:r>
      <w:r>
        <w:rPr>
          <w:rFonts w:ascii="Arial"/>
          <w:color w:val="030303"/>
          <w:spacing w:val="-18"/>
          <w:w w:val="95"/>
          <w:sz w:val="21"/>
        </w:rPr>
        <w:t xml:space="preserve"> </w:t>
      </w:r>
      <w:r>
        <w:rPr>
          <w:rFonts w:ascii="Arial"/>
          <w:color w:val="030303"/>
          <w:w w:val="95"/>
          <w:sz w:val="21"/>
        </w:rPr>
        <w:t>Check</w:t>
      </w:r>
      <w:r>
        <w:rPr>
          <w:rFonts w:ascii="Arial"/>
          <w:color w:val="030303"/>
          <w:spacing w:val="-16"/>
          <w:w w:val="95"/>
          <w:sz w:val="21"/>
        </w:rPr>
        <w:t xml:space="preserve"> </w:t>
      </w:r>
      <w:r>
        <w:rPr>
          <w:rFonts w:ascii="Arial"/>
          <w:color w:val="030303"/>
          <w:w w:val="95"/>
          <w:sz w:val="21"/>
        </w:rPr>
        <w:t>Policy,</w:t>
      </w:r>
    </w:p>
    <w:p w:rsidR="00DE68F5" w:rsidRDefault="009877C2">
      <w:pPr>
        <w:spacing w:before="7" w:line="230" w:lineRule="exact"/>
        <w:ind w:left="1548" w:right="172" w:hanging="20"/>
        <w:rPr>
          <w:rFonts w:ascii="Arial" w:eastAsia="Arial" w:hAnsi="Arial" w:cs="Arial"/>
          <w:sz w:val="21"/>
          <w:szCs w:val="21"/>
        </w:rPr>
      </w:pPr>
      <w:r>
        <w:rPr>
          <w:noProof/>
        </w:rPr>
        <w:drawing>
          <wp:anchor distT="0" distB="0" distL="114300" distR="114300" simplePos="0" relativeHeight="5200" behindDoc="0" locked="0" layoutInCell="1" allowOverlap="1">
            <wp:simplePos x="0" y="0"/>
            <wp:positionH relativeFrom="page">
              <wp:posOffset>0</wp:posOffset>
            </wp:positionH>
            <wp:positionV relativeFrom="paragraph">
              <wp:posOffset>262255</wp:posOffset>
            </wp:positionV>
            <wp:extent cx="73025" cy="1158240"/>
            <wp:effectExtent l="0" t="0" r="3175" b="3810"/>
            <wp:wrapNone/>
            <wp:docPr id="1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302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w w:val="95"/>
          <w:sz w:val="21"/>
        </w:rPr>
        <w:t>Appendix</w:t>
      </w:r>
      <w:r w:rsidR="00EA34A7">
        <w:rPr>
          <w:rFonts w:ascii="Arial"/>
          <w:color w:val="030303"/>
          <w:spacing w:val="4"/>
          <w:w w:val="95"/>
          <w:sz w:val="21"/>
        </w:rPr>
        <w:t xml:space="preserve"> </w:t>
      </w:r>
      <w:r w:rsidR="00EA34A7">
        <w:rPr>
          <w:rFonts w:ascii="Arial"/>
          <w:color w:val="030303"/>
          <w:w w:val="95"/>
          <w:sz w:val="21"/>
        </w:rPr>
        <w:t>B</w:t>
      </w:r>
      <w:r w:rsidR="00EA34A7">
        <w:rPr>
          <w:rFonts w:ascii="Arial"/>
          <w:color w:val="030303"/>
          <w:spacing w:val="-28"/>
          <w:w w:val="95"/>
          <w:sz w:val="21"/>
        </w:rPr>
        <w:t xml:space="preserve"> </w:t>
      </w:r>
      <w:r w:rsidR="00EA34A7">
        <w:rPr>
          <w:rFonts w:ascii="Arial"/>
          <w:color w:val="030303"/>
          <w:w w:val="95"/>
          <w:sz w:val="21"/>
        </w:rPr>
        <w:t>-</w:t>
      </w:r>
      <w:r w:rsidR="00EA34A7">
        <w:rPr>
          <w:rFonts w:ascii="Arial"/>
          <w:color w:val="030303"/>
          <w:spacing w:val="-26"/>
          <w:w w:val="95"/>
          <w:sz w:val="21"/>
        </w:rPr>
        <w:t xml:space="preserve"> </w:t>
      </w:r>
      <w:r w:rsidR="00EA34A7">
        <w:rPr>
          <w:rFonts w:ascii="Arial"/>
          <w:color w:val="030303"/>
          <w:w w:val="95"/>
          <w:sz w:val="21"/>
        </w:rPr>
        <w:t>Documentation</w:t>
      </w:r>
      <w:r w:rsidR="00EA34A7">
        <w:rPr>
          <w:rFonts w:ascii="Arial"/>
          <w:color w:val="030303"/>
          <w:spacing w:val="-11"/>
          <w:w w:val="95"/>
          <w:sz w:val="21"/>
        </w:rPr>
        <w:t xml:space="preserve"> </w:t>
      </w:r>
      <w:r w:rsidR="00EA34A7">
        <w:rPr>
          <w:rFonts w:ascii="Arial"/>
          <w:color w:val="030303"/>
          <w:w w:val="95"/>
          <w:sz w:val="21"/>
        </w:rPr>
        <w:t>and</w:t>
      </w:r>
      <w:r w:rsidR="00EA34A7">
        <w:rPr>
          <w:rFonts w:ascii="Arial"/>
          <w:color w:val="030303"/>
          <w:spacing w:val="-14"/>
          <w:w w:val="95"/>
          <w:sz w:val="21"/>
        </w:rPr>
        <w:t xml:space="preserve"> </w:t>
      </w:r>
      <w:r w:rsidR="00EA34A7">
        <w:rPr>
          <w:rFonts w:ascii="Arial"/>
          <w:color w:val="030303"/>
          <w:w w:val="95"/>
          <w:sz w:val="21"/>
        </w:rPr>
        <w:t>Criteria</w:t>
      </w:r>
      <w:r w:rsidR="00EA34A7">
        <w:rPr>
          <w:rFonts w:ascii="Arial"/>
          <w:color w:val="030303"/>
          <w:spacing w:val="-15"/>
          <w:w w:val="95"/>
          <w:sz w:val="21"/>
        </w:rPr>
        <w:t xml:space="preserve"> </w:t>
      </w:r>
      <w:r w:rsidR="00EA34A7">
        <w:rPr>
          <w:rFonts w:ascii="Arial"/>
          <w:color w:val="030303"/>
          <w:w w:val="95"/>
          <w:sz w:val="21"/>
        </w:rPr>
        <w:t>for</w:t>
      </w:r>
      <w:r w:rsidR="00EA34A7">
        <w:rPr>
          <w:rFonts w:ascii="Arial"/>
          <w:color w:val="030303"/>
          <w:spacing w:val="-12"/>
          <w:w w:val="95"/>
          <w:sz w:val="21"/>
        </w:rPr>
        <w:t xml:space="preserve"> </w:t>
      </w:r>
      <w:r w:rsidR="00EA34A7">
        <w:rPr>
          <w:rFonts w:ascii="Arial"/>
          <w:color w:val="030303"/>
          <w:w w:val="95"/>
          <w:sz w:val="21"/>
        </w:rPr>
        <w:t>Approving</w:t>
      </w:r>
      <w:r w:rsidR="00EA34A7">
        <w:rPr>
          <w:rFonts w:ascii="Arial"/>
          <w:color w:val="030303"/>
          <w:spacing w:val="2"/>
          <w:w w:val="95"/>
          <w:sz w:val="21"/>
        </w:rPr>
        <w:t xml:space="preserve"> </w:t>
      </w:r>
      <w:r w:rsidR="00EA34A7">
        <w:rPr>
          <w:rFonts w:ascii="Arial"/>
          <w:color w:val="030303"/>
          <w:w w:val="95"/>
          <w:sz w:val="21"/>
        </w:rPr>
        <w:t>Foster/Pre-Adoptive</w:t>
      </w:r>
      <w:r w:rsidR="00EA34A7">
        <w:rPr>
          <w:rFonts w:ascii="Arial"/>
          <w:color w:val="030303"/>
          <w:spacing w:val="13"/>
          <w:w w:val="95"/>
          <w:sz w:val="21"/>
        </w:rPr>
        <w:t xml:space="preserve"> </w:t>
      </w:r>
      <w:r w:rsidR="00EA34A7">
        <w:rPr>
          <w:rFonts w:ascii="Arial"/>
          <w:color w:val="030303"/>
          <w:w w:val="95"/>
          <w:sz w:val="21"/>
        </w:rPr>
        <w:t>Families</w:t>
      </w:r>
      <w:r w:rsidR="00EA34A7">
        <w:rPr>
          <w:rFonts w:ascii="Arial"/>
          <w:color w:val="030303"/>
          <w:spacing w:val="-22"/>
          <w:w w:val="95"/>
          <w:sz w:val="21"/>
        </w:rPr>
        <w:t xml:space="preserve"> </w:t>
      </w:r>
      <w:r w:rsidR="00EA34A7">
        <w:rPr>
          <w:rFonts w:ascii="Arial"/>
          <w:color w:val="030303"/>
          <w:w w:val="95"/>
          <w:sz w:val="21"/>
        </w:rPr>
        <w:t>with</w:t>
      </w:r>
      <w:r w:rsidR="00EA34A7">
        <w:rPr>
          <w:rFonts w:ascii="Arial"/>
          <w:color w:val="030303"/>
          <w:spacing w:val="-3"/>
          <w:w w:val="95"/>
          <w:sz w:val="21"/>
        </w:rPr>
        <w:t xml:space="preserve"> </w:t>
      </w:r>
      <w:r w:rsidR="00EA34A7">
        <w:rPr>
          <w:rFonts w:ascii="Arial"/>
          <w:color w:val="030303"/>
          <w:w w:val="95"/>
          <w:sz w:val="21"/>
        </w:rPr>
        <w:t>Disqualifying</w:t>
      </w:r>
      <w:r w:rsidR="00EA34A7">
        <w:rPr>
          <w:rFonts w:ascii="Arial"/>
          <w:color w:val="030303"/>
          <w:w w:val="91"/>
          <w:sz w:val="21"/>
        </w:rPr>
        <w:t xml:space="preserve"> </w:t>
      </w:r>
      <w:r w:rsidR="00EA34A7">
        <w:rPr>
          <w:rFonts w:ascii="Arial"/>
          <w:color w:val="030303"/>
          <w:w w:val="95"/>
          <w:sz w:val="21"/>
        </w:rPr>
        <w:t>BRC</w:t>
      </w:r>
      <w:r w:rsidR="00EA34A7">
        <w:rPr>
          <w:rFonts w:ascii="Arial"/>
          <w:color w:val="030303"/>
          <w:spacing w:val="-17"/>
          <w:w w:val="95"/>
          <w:sz w:val="21"/>
        </w:rPr>
        <w:t xml:space="preserve"> </w:t>
      </w:r>
      <w:r w:rsidR="00EA34A7">
        <w:rPr>
          <w:rFonts w:ascii="Arial"/>
          <w:color w:val="030303"/>
          <w:w w:val="95"/>
          <w:sz w:val="21"/>
        </w:rPr>
        <w:t>Information</w:t>
      </w:r>
    </w:p>
    <w:p w:rsidR="00DE68F5" w:rsidRDefault="00EA34A7">
      <w:pPr>
        <w:tabs>
          <w:tab w:val="left" w:pos="9391"/>
        </w:tabs>
        <w:spacing w:line="223" w:lineRule="exact"/>
        <w:ind w:left="1553" w:right="172" w:hanging="5"/>
        <w:rPr>
          <w:rFonts w:ascii="Arial" w:eastAsia="Arial" w:hAnsi="Arial" w:cs="Arial"/>
          <w:sz w:val="21"/>
          <w:szCs w:val="21"/>
        </w:rPr>
      </w:pPr>
      <w:r>
        <w:rPr>
          <w:rFonts w:ascii="Arial"/>
          <w:color w:val="030303"/>
          <w:w w:val="95"/>
          <w:sz w:val="21"/>
          <w:u w:val="single" w:color="181818"/>
        </w:rPr>
        <w:t>Revised:</w:t>
      </w:r>
      <w:r>
        <w:rPr>
          <w:rFonts w:ascii="Arial"/>
          <w:color w:val="030303"/>
          <w:spacing w:val="53"/>
          <w:w w:val="95"/>
          <w:sz w:val="21"/>
          <w:u w:val="single" w:color="181818"/>
        </w:rPr>
        <w:t xml:space="preserve"> </w:t>
      </w:r>
      <w:r>
        <w:rPr>
          <w:rFonts w:ascii="Arial"/>
          <w:color w:val="030303"/>
          <w:w w:val="95"/>
          <w:sz w:val="21"/>
          <w:u w:val="single" w:color="181818"/>
        </w:rPr>
        <w:t>2/3/2015</w:t>
      </w:r>
      <w:r>
        <w:rPr>
          <w:rFonts w:ascii="Arial"/>
          <w:color w:val="030303"/>
          <w:w w:val="99"/>
          <w:sz w:val="21"/>
          <w:u w:val="single" w:color="181818"/>
        </w:rPr>
        <w:t xml:space="preserve"> </w:t>
      </w:r>
      <w:r>
        <w:rPr>
          <w:rFonts w:ascii="Arial"/>
          <w:color w:val="030303"/>
          <w:sz w:val="21"/>
          <w:u w:val="single" w:color="181818"/>
        </w:rPr>
        <w:tab/>
      </w:r>
    </w:p>
    <w:p w:rsidR="00DE68F5" w:rsidRDefault="00DE68F5">
      <w:pPr>
        <w:spacing w:before="3"/>
        <w:rPr>
          <w:rFonts w:ascii="Arial" w:eastAsia="Arial" w:hAnsi="Arial" w:cs="Arial"/>
          <w:sz w:val="19"/>
          <w:szCs w:val="19"/>
        </w:rPr>
      </w:pPr>
    </w:p>
    <w:p w:rsidR="00DE68F5" w:rsidRDefault="00EA34A7">
      <w:pPr>
        <w:ind w:left="1553" w:right="172"/>
        <w:rPr>
          <w:rFonts w:ascii="Arial" w:eastAsia="Arial" w:hAnsi="Arial" w:cs="Arial"/>
          <w:sz w:val="21"/>
          <w:szCs w:val="21"/>
        </w:rPr>
      </w:pPr>
      <w:r>
        <w:rPr>
          <w:rFonts w:ascii="Arial"/>
          <w:color w:val="030303"/>
          <w:w w:val="90"/>
          <w:sz w:val="21"/>
        </w:rPr>
        <w:t>Effective:  03/01/1994</w:t>
      </w:r>
    </w:p>
    <w:tbl>
      <w:tblPr>
        <w:tblW w:w="0" w:type="auto"/>
        <w:tblInd w:w="1502" w:type="dxa"/>
        <w:tblLayout w:type="fixed"/>
        <w:tblCellMar>
          <w:left w:w="0" w:type="dxa"/>
          <w:right w:w="0" w:type="dxa"/>
        </w:tblCellMar>
        <w:tblLook w:val="01E0" w:firstRow="1" w:lastRow="1" w:firstColumn="1" w:lastColumn="1" w:noHBand="0" w:noVBand="0"/>
      </w:tblPr>
      <w:tblGrid>
        <w:gridCol w:w="864"/>
        <w:gridCol w:w="1094"/>
      </w:tblGrid>
      <w:tr w:rsidR="00DE68F5">
        <w:trPr>
          <w:trHeight w:hRule="exact" w:val="217"/>
        </w:trPr>
        <w:tc>
          <w:tcPr>
            <w:tcW w:w="864" w:type="dxa"/>
            <w:tcBorders>
              <w:top w:val="nil"/>
              <w:left w:val="nil"/>
              <w:bottom w:val="nil"/>
              <w:right w:val="nil"/>
            </w:tcBorders>
          </w:tcPr>
          <w:p w:rsidR="00DE68F5" w:rsidRDefault="00EA34A7">
            <w:pPr>
              <w:pStyle w:val="TableParagraph"/>
              <w:spacing w:line="215" w:lineRule="exact"/>
              <w:ind w:left="55"/>
              <w:rPr>
                <w:rFonts w:ascii="Arial" w:eastAsia="Arial" w:hAnsi="Arial" w:cs="Arial"/>
                <w:sz w:val="21"/>
                <w:szCs w:val="21"/>
              </w:rPr>
            </w:pPr>
            <w:r>
              <w:rPr>
                <w:rFonts w:ascii="Arial"/>
                <w:color w:val="030303"/>
                <w:w w:val="95"/>
                <w:sz w:val="21"/>
              </w:rPr>
              <w:t>Revised:</w:t>
            </w:r>
          </w:p>
        </w:tc>
        <w:tc>
          <w:tcPr>
            <w:tcW w:w="1094" w:type="dxa"/>
            <w:tcBorders>
              <w:top w:val="nil"/>
              <w:left w:val="nil"/>
              <w:bottom w:val="nil"/>
              <w:right w:val="nil"/>
            </w:tcBorders>
          </w:tcPr>
          <w:p w:rsidR="00DE68F5" w:rsidRDefault="00EA34A7">
            <w:pPr>
              <w:pStyle w:val="TableParagraph"/>
              <w:spacing w:line="215" w:lineRule="exact"/>
              <w:ind w:left="57"/>
              <w:rPr>
                <w:rFonts w:ascii="Arial" w:eastAsia="Arial" w:hAnsi="Arial" w:cs="Arial"/>
                <w:sz w:val="21"/>
                <w:szCs w:val="21"/>
              </w:rPr>
            </w:pPr>
            <w:r>
              <w:rPr>
                <w:rFonts w:ascii="Arial"/>
                <w:color w:val="030303"/>
                <w:w w:val="95"/>
                <w:sz w:val="21"/>
              </w:rPr>
              <w:t>02/17/1995</w:t>
            </w:r>
          </w:p>
        </w:tc>
      </w:tr>
      <w:tr w:rsidR="00DE68F5">
        <w:trPr>
          <w:trHeight w:hRule="exact" w:val="225"/>
        </w:trPr>
        <w:tc>
          <w:tcPr>
            <w:tcW w:w="864" w:type="dxa"/>
            <w:tcBorders>
              <w:top w:val="nil"/>
              <w:left w:val="nil"/>
              <w:bottom w:val="nil"/>
              <w:right w:val="nil"/>
            </w:tcBorders>
          </w:tcPr>
          <w:p w:rsidR="00DE68F5" w:rsidRDefault="00EA34A7">
            <w:pPr>
              <w:pStyle w:val="TableParagraph"/>
              <w:spacing w:line="222" w:lineRule="exact"/>
              <w:ind w:left="55"/>
              <w:rPr>
                <w:rFonts w:ascii="Arial" w:eastAsia="Arial" w:hAnsi="Arial" w:cs="Arial"/>
                <w:sz w:val="21"/>
                <w:szCs w:val="21"/>
              </w:rPr>
            </w:pPr>
            <w:r>
              <w:rPr>
                <w:rFonts w:ascii="Arial"/>
                <w:color w:val="030303"/>
                <w:w w:val="95"/>
                <w:sz w:val="21"/>
              </w:rPr>
              <w:t>Revised:</w:t>
            </w:r>
          </w:p>
        </w:tc>
        <w:tc>
          <w:tcPr>
            <w:tcW w:w="1094" w:type="dxa"/>
            <w:tcBorders>
              <w:top w:val="nil"/>
              <w:left w:val="nil"/>
              <w:bottom w:val="nil"/>
              <w:right w:val="nil"/>
            </w:tcBorders>
          </w:tcPr>
          <w:p w:rsidR="00DE68F5" w:rsidRDefault="00EA34A7">
            <w:pPr>
              <w:pStyle w:val="TableParagraph"/>
              <w:spacing w:line="222" w:lineRule="exact"/>
              <w:ind w:left="62"/>
              <w:rPr>
                <w:rFonts w:ascii="Arial" w:eastAsia="Arial" w:hAnsi="Arial" w:cs="Arial"/>
                <w:sz w:val="21"/>
                <w:szCs w:val="21"/>
              </w:rPr>
            </w:pPr>
            <w:r>
              <w:rPr>
                <w:rFonts w:ascii="Arial"/>
                <w:color w:val="030303"/>
                <w:w w:val="95"/>
                <w:sz w:val="21"/>
              </w:rPr>
              <w:t>01/20/1997</w:t>
            </w:r>
          </w:p>
        </w:tc>
      </w:tr>
      <w:tr w:rsidR="00DE68F5">
        <w:trPr>
          <w:trHeight w:hRule="exact" w:val="227"/>
        </w:trPr>
        <w:tc>
          <w:tcPr>
            <w:tcW w:w="864" w:type="dxa"/>
            <w:tcBorders>
              <w:top w:val="nil"/>
              <w:left w:val="nil"/>
              <w:bottom w:val="nil"/>
              <w:right w:val="nil"/>
            </w:tcBorders>
          </w:tcPr>
          <w:p w:rsidR="00DE68F5" w:rsidRDefault="00EA34A7">
            <w:pPr>
              <w:pStyle w:val="TableParagraph"/>
              <w:spacing w:line="222" w:lineRule="exact"/>
              <w:ind w:left="55"/>
              <w:rPr>
                <w:rFonts w:ascii="Arial" w:eastAsia="Arial" w:hAnsi="Arial" w:cs="Arial"/>
                <w:sz w:val="21"/>
                <w:szCs w:val="21"/>
              </w:rPr>
            </w:pPr>
            <w:r>
              <w:rPr>
                <w:rFonts w:ascii="Arial"/>
                <w:color w:val="030303"/>
                <w:w w:val="95"/>
                <w:sz w:val="21"/>
              </w:rPr>
              <w:t>Revised:</w:t>
            </w:r>
          </w:p>
        </w:tc>
        <w:tc>
          <w:tcPr>
            <w:tcW w:w="1094" w:type="dxa"/>
            <w:tcBorders>
              <w:top w:val="nil"/>
              <w:left w:val="nil"/>
              <w:bottom w:val="nil"/>
              <w:right w:val="nil"/>
            </w:tcBorders>
          </w:tcPr>
          <w:p w:rsidR="00DE68F5" w:rsidRDefault="00EA34A7">
            <w:pPr>
              <w:pStyle w:val="TableParagraph"/>
              <w:spacing w:line="222" w:lineRule="exact"/>
              <w:ind w:left="72"/>
              <w:rPr>
                <w:rFonts w:ascii="Arial" w:eastAsia="Arial" w:hAnsi="Arial" w:cs="Arial"/>
                <w:sz w:val="21"/>
                <w:szCs w:val="21"/>
              </w:rPr>
            </w:pPr>
            <w:r>
              <w:rPr>
                <w:rFonts w:ascii="Arial"/>
                <w:color w:val="030303"/>
                <w:w w:val="95"/>
                <w:sz w:val="21"/>
              </w:rPr>
              <w:t>12/01/2008</w:t>
            </w:r>
          </w:p>
        </w:tc>
      </w:tr>
      <w:tr w:rsidR="00DE68F5">
        <w:trPr>
          <w:trHeight w:hRule="exact" w:val="320"/>
        </w:trPr>
        <w:tc>
          <w:tcPr>
            <w:tcW w:w="864" w:type="dxa"/>
            <w:tcBorders>
              <w:top w:val="nil"/>
              <w:left w:val="nil"/>
              <w:bottom w:val="nil"/>
              <w:right w:val="nil"/>
            </w:tcBorders>
          </w:tcPr>
          <w:p w:rsidR="00DE68F5" w:rsidRDefault="00EA34A7">
            <w:pPr>
              <w:pStyle w:val="TableParagraph"/>
              <w:spacing w:line="224" w:lineRule="exact"/>
              <w:ind w:left="55"/>
              <w:rPr>
                <w:rFonts w:ascii="Arial" w:eastAsia="Arial" w:hAnsi="Arial" w:cs="Arial"/>
                <w:sz w:val="21"/>
                <w:szCs w:val="21"/>
              </w:rPr>
            </w:pPr>
            <w:r>
              <w:rPr>
                <w:rFonts w:ascii="Arial"/>
                <w:color w:val="030303"/>
                <w:w w:val="95"/>
                <w:sz w:val="21"/>
              </w:rPr>
              <w:t>Revised:</w:t>
            </w:r>
          </w:p>
        </w:tc>
        <w:tc>
          <w:tcPr>
            <w:tcW w:w="1094" w:type="dxa"/>
            <w:tcBorders>
              <w:top w:val="nil"/>
              <w:left w:val="nil"/>
              <w:bottom w:val="nil"/>
              <w:right w:val="nil"/>
            </w:tcBorders>
          </w:tcPr>
          <w:p w:rsidR="00DE68F5" w:rsidRDefault="00EA34A7">
            <w:pPr>
              <w:pStyle w:val="TableParagraph"/>
              <w:spacing w:line="224" w:lineRule="exact"/>
              <w:ind w:left="62"/>
              <w:rPr>
                <w:rFonts w:ascii="Arial" w:eastAsia="Arial" w:hAnsi="Arial" w:cs="Arial"/>
                <w:sz w:val="21"/>
                <w:szCs w:val="21"/>
              </w:rPr>
            </w:pPr>
            <w:r>
              <w:rPr>
                <w:rFonts w:ascii="Arial"/>
                <w:color w:val="030303"/>
                <w:sz w:val="21"/>
              </w:rPr>
              <w:t>2/3/2015</w:t>
            </w:r>
          </w:p>
        </w:tc>
      </w:tr>
    </w:tbl>
    <w:p w:rsidR="00DE68F5" w:rsidRDefault="00DE68F5">
      <w:pPr>
        <w:spacing w:line="224" w:lineRule="exact"/>
        <w:rPr>
          <w:rFonts w:ascii="Arial" w:eastAsia="Arial" w:hAnsi="Arial" w:cs="Arial"/>
          <w:sz w:val="21"/>
          <w:szCs w:val="21"/>
        </w:rPr>
        <w:sectPr w:rsidR="00DE68F5">
          <w:headerReference w:type="default" r:id="rId113"/>
          <w:pgSz w:w="12240" w:h="15840"/>
          <w:pgMar w:top="780" w:right="1340" w:bottom="0" w:left="0" w:header="418" w:footer="0" w:gutter="0"/>
          <w:cols w:space="720"/>
        </w:sectPr>
      </w:pPr>
    </w:p>
    <w:p w:rsidR="00DE68F5" w:rsidRDefault="00DE68F5">
      <w:pPr>
        <w:rPr>
          <w:rFonts w:ascii="Arial" w:eastAsia="Arial" w:hAnsi="Arial" w:cs="Arial"/>
        </w:rPr>
      </w:pPr>
    </w:p>
    <w:p w:rsidR="00DE68F5" w:rsidRDefault="00DE68F5">
      <w:pPr>
        <w:spacing w:before="1"/>
        <w:rPr>
          <w:rFonts w:ascii="Arial" w:eastAsia="Arial" w:hAnsi="Arial" w:cs="Arial"/>
          <w:sz w:val="18"/>
          <w:szCs w:val="18"/>
        </w:rPr>
      </w:pPr>
    </w:p>
    <w:p w:rsidR="00DE68F5" w:rsidRDefault="00EA34A7">
      <w:pPr>
        <w:ind w:left="1"/>
        <w:rPr>
          <w:rFonts w:ascii="Times New Roman" w:eastAsia="Times New Roman" w:hAnsi="Times New Roman" w:cs="Times New Roman"/>
          <w:sz w:val="13"/>
          <w:szCs w:val="13"/>
        </w:rPr>
      </w:pPr>
      <w:r>
        <w:rPr>
          <w:rFonts w:ascii="Arial"/>
          <w:color w:val="6D6D6D"/>
          <w:spacing w:val="-62"/>
          <w:w w:val="156"/>
          <w:position w:val="1"/>
          <w:sz w:val="9"/>
        </w:rPr>
        <w:t>.</w:t>
      </w:r>
      <w:r>
        <w:rPr>
          <w:rFonts w:ascii="Arial"/>
          <w:color w:val="6D6D6D"/>
          <w:w w:val="65"/>
          <w:position w:val="-6"/>
          <w:sz w:val="14"/>
        </w:rPr>
        <w:t>.</w:t>
      </w:r>
      <w:r>
        <w:rPr>
          <w:rFonts w:ascii="Arial"/>
          <w:color w:val="6D6D6D"/>
          <w:spacing w:val="4"/>
          <w:position w:val="-6"/>
          <w:sz w:val="14"/>
        </w:rPr>
        <w:t xml:space="preserve"> </w:t>
      </w:r>
      <w:r>
        <w:rPr>
          <w:rFonts w:ascii="Arial"/>
          <w:color w:val="858585"/>
          <w:spacing w:val="-37"/>
          <w:w w:val="147"/>
          <w:position w:val="1"/>
          <w:sz w:val="6"/>
        </w:rPr>
        <w:t>;</w:t>
      </w:r>
      <w:r>
        <w:rPr>
          <w:rFonts w:ascii="Times New Roman"/>
          <w:color w:val="858585"/>
          <w:spacing w:val="-17"/>
          <w:w w:val="58"/>
          <w:sz w:val="16"/>
        </w:rPr>
        <w:t>'</w:t>
      </w:r>
      <w:r>
        <w:rPr>
          <w:rFonts w:ascii="Times New Roman"/>
          <w:color w:val="858585"/>
          <w:w w:val="72"/>
          <w:position w:val="-6"/>
          <w:sz w:val="13"/>
        </w:rPr>
        <w:t>'</w:t>
      </w:r>
    </w:p>
    <w:p w:rsidR="00DE68F5" w:rsidRDefault="00DE68F5">
      <w:pPr>
        <w:spacing w:before="1"/>
        <w:rPr>
          <w:rFonts w:ascii="Times New Roman" w:eastAsia="Times New Roman" w:hAnsi="Times New Roman" w:cs="Times New Roman"/>
          <w:sz w:val="20"/>
          <w:szCs w:val="20"/>
        </w:rPr>
      </w:pPr>
    </w:p>
    <w:p w:rsidR="00DE68F5" w:rsidRDefault="00EA34A7">
      <w:pPr>
        <w:spacing w:line="1363" w:lineRule="exact"/>
        <w:ind w:left="19"/>
        <w:rPr>
          <w:rFonts w:ascii="Times New Roman" w:eastAsia="Times New Roman" w:hAnsi="Times New Roman" w:cs="Times New Roman"/>
          <w:sz w:val="20"/>
          <w:szCs w:val="20"/>
        </w:rPr>
      </w:pPr>
      <w:r>
        <w:rPr>
          <w:rFonts w:ascii="Times New Roman" w:eastAsia="Times New Roman" w:hAnsi="Times New Roman" w:cs="Times New Roman"/>
          <w:noProof/>
          <w:position w:val="-26"/>
          <w:sz w:val="20"/>
          <w:szCs w:val="20"/>
        </w:rPr>
        <w:drawing>
          <wp:inline distT="0" distB="0" distL="0" distR="0">
            <wp:extent cx="85344" cy="865631"/>
            <wp:effectExtent l="0" t="0" r="0" b="0"/>
            <wp:docPr id="3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0.png"/>
                    <pic:cNvPicPr/>
                  </pic:nvPicPr>
                  <pic:blipFill>
                    <a:blip r:embed="rId114" cstate="print"/>
                    <a:stretch>
                      <a:fillRect/>
                    </a:stretch>
                  </pic:blipFill>
                  <pic:spPr>
                    <a:xfrm>
                      <a:off x="0" y="0"/>
                      <a:ext cx="85344" cy="865631"/>
                    </a:xfrm>
                    <a:prstGeom prst="rect">
                      <a:avLst/>
                    </a:prstGeom>
                  </pic:spPr>
                </pic:pic>
              </a:graphicData>
            </a:graphic>
          </wp:inline>
        </w:drawing>
      </w:r>
    </w:p>
    <w:p w:rsidR="00DE68F5" w:rsidRDefault="00DE68F5">
      <w:pPr>
        <w:rPr>
          <w:rFonts w:ascii="Times New Roman" w:eastAsia="Times New Roman" w:hAnsi="Times New Roman" w:cs="Times New Roman"/>
          <w:sz w:val="20"/>
          <w:szCs w:val="20"/>
        </w:rPr>
      </w:pPr>
    </w:p>
    <w:p w:rsidR="00DE68F5" w:rsidRDefault="00DE68F5">
      <w:pPr>
        <w:spacing w:before="1"/>
        <w:rPr>
          <w:rFonts w:ascii="Times New Roman" w:eastAsia="Times New Roman" w:hAnsi="Times New Roman" w:cs="Times New Roman"/>
          <w:sz w:val="15"/>
          <w:szCs w:val="15"/>
        </w:rPr>
      </w:pPr>
    </w:p>
    <w:p w:rsidR="00DE68F5" w:rsidRDefault="00EA34A7">
      <w:pPr>
        <w:spacing w:line="4934" w:lineRule="exact"/>
        <w:ind w:left="19"/>
        <w:rPr>
          <w:rFonts w:ascii="Times New Roman" w:eastAsia="Times New Roman" w:hAnsi="Times New Roman" w:cs="Times New Roman"/>
          <w:sz w:val="20"/>
          <w:szCs w:val="20"/>
        </w:rPr>
      </w:pPr>
      <w:r>
        <w:rPr>
          <w:rFonts w:ascii="Times New Roman" w:eastAsia="Times New Roman" w:hAnsi="Times New Roman" w:cs="Times New Roman"/>
          <w:noProof/>
          <w:position w:val="-98"/>
          <w:sz w:val="20"/>
          <w:szCs w:val="20"/>
        </w:rPr>
        <w:drawing>
          <wp:inline distT="0" distB="0" distL="0" distR="0">
            <wp:extent cx="97536" cy="3133344"/>
            <wp:effectExtent l="0" t="0" r="0" b="0"/>
            <wp:docPr id="3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1.png"/>
                    <pic:cNvPicPr/>
                  </pic:nvPicPr>
                  <pic:blipFill>
                    <a:blip r:embed="rId115" cstate="print"/>
                    <a:stretch>
                      <a:fillRect/>
                    </a:stretch>
                  </pic:blipFill>
                  <pic:spPr>
                    <a:xfrm>
                      <a:off x="0" y="0"/>
                      <a:ext cx="97536" cy="3133344"/>
                    </a:xfrm>
                    <a:prstGeom prst="rect">
                      <a:avLst/>
                    </a:prstGeom>
                  </pic:spPr>
                </pic:pic>
              </a:graphicData>
            </a:graphic>
          </wp:inline>
        </w:drawing>
      </w:r>
    </w:p>
    <w:p w:rsidR="00DE68F5" w:rsidRDefault="00DE68F5">
      <w:pPr>
        <w:rPr>
          <w:rFonts w:ascii="Times New Roman" w:eastAsia="Times New Roman" w:hAnsi="Times New Roman" w:cs="Times New Roman"/>
        </w:rPr>
      </w:pPr>
    </w:p>
    <w:p w:rsidR="00DE68F5" w:rsidRDefault="00DE68F5">
      <w:pPr>
        <w:rPr>
          <w:rFonts w:ascii="Times New Roman" w:eastAsia="Times New Roman" w:hAnsi="Times New Roman" w:cs="Times New Roman"/>
        </w:rPr>
      </w:pPr>
    </w:p>
    <w:p w:rsidR="00DE68F5" w:rsidRDefault="00DE68F5">
      <w:pPr>
        <w:rPr>
          <w:rFonts w:ascii="Times New Roman" w:eastAsia="Times New Roman" w:hAnsi="Times New Roman" w:cs="Times New Roman"/>
        </w:rPr>
      </w:pPr>
    </w:p>
    <w:p w:rsidR="00DE68F5" w:rsidRDefault="00DE68F5">
      <w:pPr>
        <w:rPr>
          <w:rFonts w:ascii="Times New Roman" w:eastAsia="Times New Roman" w:hAnsi="Times New Roman" w:cs="Times New Roman"/>
        </w:rPr>
      </w:pPr>
    </w:p>
    <w:p w:rsidR="00DE68F5" w:rsidRDefault="00DE68F5">
      <w:pPr>
        <w:rPr>
          <w:rFonts w:ascii="Times New Roman" w:eastAsia="Times New Roman" w:hAnsi="Times New Roman" w:cs="Times New Roman"/>
        </w:rPr>
      </w:pPr>
    </w:p>
    <w:p w:rsidR="00DE68F5" w:rsidRDefault="00DE68F5">
      <w:pPr>
        <w:rPr>
          <w:rFonts w:ascii="Times New Roman" w:eastAsia="Times New Roman" w:hAnsi="Times New Roman" w:cs="Times New Roman"/>
        </w:rPr>
      </w:pPr>
    </w:p>
    <w:p w:rsidR="00DE68F5" w:rsidRDefault="00DE68F5">
      <w:pPr>
        <w:spacing w:before="5"/>
        <w:rPr>
          <w:rFonts w:ascii="Times New Roman" w:eastAsia="Times New Roman" w:hAnsi="Times New Roman" w:cs="Times New Roman"/>
          <w:sz w:val="17"/>
          <w:szCs w:val="17"/>
        </w:rPr>
      </w:pPr>
    </w:p>
    <w:p w:rsidR="00DE68F5" w:rsidRDefault="009877C2">
      <w:pPr>
        <w:ind w:right="23"/>
        <w:jc w:val="right"/>
        <w:rPr>
          <w:rFonts w:ascii="Arial" w:eastAsia="Arial" w:hAnsi="Arial" w:cs="Arial"/>
          <w:sz w:val="41"/>
          <w:szCs w:val="41"/>
        </w:rPr>
      </w:pPr>
      <w:r>
        <w:rPr>
          <w:noProof/>
        </w:rPr>
        <mc:AlternateContent>
          <mc:Choice Requires="wps">
            <w:drawing>
              <wp:anchor distT="0" distB="0" distL="114300" distR="114300" simplePos="0" relativeHeight="503101256" behindDoc="1" locked="0" layoutInCell="1" allowOverlap="1">
                <wp:simplePos x="0" y="0"/>
                <wp:positionH relativeFrom="page">
                  <wp:posOffset>42545</wp:posOffset>
                </wp:positionH>
                <wp:positionV relativeFrom="paragraph">
                  <wp:posOffset>219710</wp:posOffset>
                </wp:positionV>
                <wp:extent cx="82550" cy="158750"/>
                <wp:effectExtent l="4445" t="0" r="0" b="0"/>
                <wp:wrapNone/>
                <wp:docPr id="1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50" w:lineRule="exact"/>
                              <w:rPr>
                                <w:rFonts w:ascii="Times New Roman" w:eastAsia="Times New Roman" w:hAnsi="Times New Roman" w:cs="Times New Roman"/>
                                <w:sz w:val="25"/>
                                <w:szCs w:val="25"/>
                              </w:rPr>
                            </w:pPr>
                            <w:r>
                              <w:rPr>
                                <w:rFonts w:ascii="Times New Roman"/>
                                <w:color w:val="3B3B3B"/>
                                <w:spacing w:val="20"/>
                                <w:w w:val="59"/>
                                <w:sz w:val="25"/>
                              </w:rPr>
                              <w:t>&gt;</w:t>
                            </w:r>
                            <w:r>
                              <w:rPr>
                                <w:rFonts w:ascii="Times New Roman"/>
                                <w:color w:val="6D6D6D"/>
                                <w:w w:val="20"/>
                                <w:sz w:val="2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2078" type="#_x0000_t202" style="position:absolute;left:0;text-align:left;margin-left:3.35pt;margin-top:17.3pt;width:6.5pt;height:12.5pt;z-index:-215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FRrw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" filled="f" stroked="f">
                <v:textbox inset="0,0,0,0">
                  <w:txbxContent>
                    <w:p w:rsidR="00EA34A7" w:rsidRDefault="00EA34A7">
                      <w:pPr>
                        <w:spacing w:line="250" w:lineRule="exact"/>
                        <w:rPr>
                          <w:rFonts w:ascii="Times New Roman" w:eastAsia="Times New Roman" w:hAnsi="Times New Roman" w:cs="Times New Roman"/>
                          <w:sz w:val="25"/>
                          <w:szCs w:val="25"/>
                        </w:rPr>
                      </w:pPr>
                      <w:r>
                        <w:rPr>
                          <w:rFonts w:ascii="Times New Roman"/>
                          <w:color w:val="3B3B3B"/>
                          <w:spacing w:val="20"/>
                          <w:w w:val="59"/>
                          <w:sz w:val="25"/>
                        </w:rPr>
                        <w:t>&gt;</w:t>
                      </w:r>
                      <w:r>
                        <w:rPr>
                          <w:rFonts w:ascii="Times New Roman"/>
                          <w:color w:val="6D6D6D"/>
                          <w:w w:val="20"/>
                          <w:sz w:val="25"/>
                        </w:rPr>
                        <w:t>1</w:t>
                      </w:r>
                    </w:p>
                  </w:txbxContent>
                </v:textbox>
                <w10:wrap anchorx="page"/>
              </v:shape>
            </w:pict>
          </mc:Fallback>
        </mc:AlternateContent>
      </w:r>
      <w:r w:rsidR="00EA34A7">
        <w:rPr>
          <w:rFonts w:ascii="Arial"/>
          <w:color w:val="858585"/>
          <w:w w:val="51"/>
          <w:sz w:val="41"/>
        </w:rPr>
        <w:t>i</w:t>
      </w:r>
    </w:p>
    <w:p w:rsidR="00DE68F5" w:rsidRDefault="009877C2">
      <w:pPr>
        <w:spacing w:before="30"/>
        <w:ind w:left="11"/>
        <w:jc w:val="center"/>
        <w:rPr>
          <w:rFonts w:ascii="Arial" w:eastAsia="Arial" w:hAnsi="Arial" w:cs="Arial"/>
          <w:sz w:val="14"/>
          <w:szCs w:val="14"/>
        </w:rPr>
      </w:pPr>
      <w:r>
        <w:rPr>
          <w:noProof/>
        </w:rPr>
        <mc:AlternateContent>
          <mc:Choice Requires="wps">
            <w:drawing>
              <wp:anchor distT="0" distB="0" distL="114300" distR="114300" simplePos="0" relativeHeight="503101280" behindDoc="1" locked="0" layoutInCell="1" allowOverlap="1">
                <wp:simplePos x="0" y="0"/>
                <wp:positionH relativeFrom="page">
                  <wp:posOffset>45085</wp:posOffset>
                </wp:positionH>
                <wp:positionV relativeFrom="paragraph">
                  <wp:posOffset>100330</wp:posOffset>
                </wp:positionV>
                <wp:extent cx="106680" cy="215900"/>
                <wp:effectExtent l="0" t="0" r="635" b="0"/>
                <wp:wrapNone/>
                <wp:docPr id="1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40" w:lineRule="exact"/>
                              <w:rPr>
                                <w:rFonts w:ascii="Arial" w:eastAsia="Arial" w:hAnsi="Arial" w:cs="Arial"/>
                                <w:sz w:val="34"/>
                                <w:szCs w:val="34"/>
                              </w:rPr>
                            </w:pPr>
                            <w:r>
                              <w:rPr>
                                <w:rFonts w:ascii="Arial"/>
                                <w:color w:val="6D6D6D"/>
                                <w:w w:val="111"/>
                                <w:sz w:val="34"/>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2079" type="#_x0000_t202" style="position:absolute;left:0;text-align:left;margin-left:3.55pt;margin-top:7.9pt;width:8.4pt;height:17pt;z-index:-2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KI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" filled="f" stroked="f">
                <v:textbox inset="0,0,0,0">
                  <w:txbxContent>
                    <w:p w:rsidR="00EA34A7" w:rsidRDefault="00EA34A7">
                      <w:pPr>
                        <w:spacing w:line="340" w:lineRule="exact"/>
                        <w:rPr>
                          <w:rFonts w:ascii="Arial" w:eastAsia="Arial" w:hAnsi="Arial" w:cs="Arial"/>
                          <w:sz w:val="34"/>
                          <w:szCs w:val="34"/>
                        </w:rPr>
                      </w:pPr>
                      <w:proofErr w:type="gramStart"/>
                      <w:r>
                        <w:rPr>
                          <w:rFonts w:ascii="Arial"/>
                          <w:color w:val="6D6D6D"/>
                          <w:w w:val="111"/>
                          <w:sz w:val="34"/>
                        </w:rPr>
                        <w:t>ii</w:t>
                      </w:r>
                      <w:proofErr w:type="gramEnd"/>
                    </w:p>
                  </w:txbxContent>
                </v:textbox>
                <w10:wrap anchorx="page"/>
              </v:shape>
            </w:pict>
          </mc:Fallback>
        </mc:AlternateContent>
      </w:r>
      <w:r w:rsidR="00EA34A7">
        <w:rPr>
          <w:rFonts w:ascii="Arial"/>
          <w:color w:val="3B3B3B"/>
          <w:spacing w:val="-14"/>
          <w:w w:val="133"/>
          <w:sz w:val="14"/>
        </w:rPr>
        <w:t>:</w:t>
      </w:r>
      <w:r w:rsidR="00EA34A7">
        <w:rPr>
          <w:rFonts w:ascii="Arial"/>
          <w:color w:val="1A1A1A"/>
          <w:w w:val="61"/>
          <w:sz w:val="14"/>
        </w:rPr>
        <w:t>&gt;</w:t>
      </w:r>
      <w:r w:rsidR="00EA34A7">
        <w:rPr>
          <w:rFonts w:ascii="Arial"/>
          <w:color w:val="1A1A1A"/>
          <w:spacing w:val="-20"/>
          <w:w w:val="62"/>
          <w:sz w:val="14"/>
        </w:rPr>
        <w:t>1</w:t>
      </w:r>
    </w:p>
    <w:p w:rsidR="00DE68F5" w:rsidRDefault="00DE68F5">
      <w:pPr>
        <w:spacing w:before="5"/>
        <w:rPr>
          <w:rFonts w:ascii="Arial" w:eastAsia="Arial" w:hAnsi="Arial" w:cs="Arial"/>
          <w:sz w:val="18"/>
          <w:szCs w:val="18"/>
        </w:rPr>
      </w:pPr>
    </w:p>
    <w:p w:rsidR="00DE68F5" w:rsidRDefault="00EA34A7">
      <w:pPr>
        <w:spacing w:line="105" w:lineRule="exact"/>
        <w:ind w:left="71"/>
        <w:rPr>
          <w:rFonts w:ascii="Times New Roman" w:eastAsia="Times New Roman" w:hAnsi="Times New Roman" w:cs="Times New Roman"/>
          <w:sz w:val="11"/>
          <w:szCs w:val="11"/>
        </w:rPr>
      </w:pPr>
      <w:r>
        <w:rPr>
          <w:rFonts w:ascii="Times New Roman" w:hAnsi="Times New Roman"/>
          <w:color w:val="4B4B4B"/>
          <w:spacing w:val="-3"/>
          <w:sz w:val="11"/>
        </w:rPr>
        <w:t>·</w:t>
      </w:r>
      <w:r>
        <w:rPr>
          <w:rFonts w:ascii="Times New Roman" w:hAnsi="Times New Roman"/>
          <w:color w:val="6D6D6D"/>
          <w:spacing w:val="-3"/>
          <w:sz w:val="11"/>
        </w:rPr>
        <w:t>:·1</w:t>
      </w:r>
    </w:p>
    <w:p w:rsidR="00DE68F5" w:rsidRDefault="00EA34A7">
      <w:pPr>
        <w:spacing w:line="185" w:lineRule="exact"/>
        <w:ind w:left="71"/>
        <w:rPr>
          <w:rFonts w:ascii="Times New Roman" w:eastAsia="Times New Roman" w:hAnsi="Times New Roman" w:cs="Times New Roman"/>
          <w:sz w:val="18"/>
          <w:szCs w:val="18"/>
        </w:rPr>
      </w:pPr>
      <w:r>
        <w:rPr>
          <w:rFonts w:ascii="Times New Roman"/>
          <w:color w:val="4B4B4B"/>
          <w:w w:val="70"/>
          <w:sz w:val="18"/>
        </w:rPr>
        <w:t>:</w:t>
      </w:r>
      <w:r>
        <w:rPr>
          <w:rFonts w:ascii="Times New Roman"/>
          <w:color w:val="6D6D6D"/>
          <w:w w:val="70"/>
          <w:sz w:val="18"/>
        </w:rPr>
        <w:t>&lt;I</w:t>
      </w:r>
    </w:p>
    <w:p w:rsidR="00DE68F5" w:rsidRDefault="009877C2">
      <w:pPr>
        <w:spacing w:before="45"/>
        <w:ind w:left="71"/>
        <w:rPr>
          <w:rFonts w:ascii="Times New Roman" w:eastAsia="Times New Roman" w:hAnsi="Times New Roman" w:cs="Times New Roman"/>
          <w:sz w:val="35"/>
          <w:szCs w:val="35"/>
        </w:rPr>
      </w:pPr>
      <w:r>
        <w:rPr>
          <w:noProof/>
        </w:rPr>
        <w:drawing>
          <wp:anchor distT="0" distB="0" distL="114300" distR="114300" simplePos="0" relativeHeight="5224" behindDoc="0" locked="0" layoutInCell="1" allowOverlap="1">
            <wp:simplePos x="0" y="0"/>
            <wp:positionH relativeFrom="page">
              <wp:posOffset>60960</wp:posOffset>
            </wp:positionH>
            <wp:positionV relativeFrom="paragraph">
              <wp:posOffset>511175</wp:posOffset>
            </wp:positionV>
            <wp:extent cx="85090" cy="841375"/>
            <wp:effectExtent l="0" t="0" r="0" b="0"/>
            <wp:wrapNone/>
            <wp:docPr id="11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509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Times New Roman"/>
          <w:color w:val="3B3B3B"/>
          <w:w w:val="50"/>
          <w:sz w:val="35"/>
        </w:rPr>
        <w:t>H</w:t>
      </w:r>
    </w:p>
    <w:p w:rsidR="00DE68F5" w:rsidRDefault="00EA34A7">
      <w:pPr>
        <w:spacing w:before="41"/>
        <w:ind w:left="1" w:right="119"/>
        <w:rPr>
          <w:rFonts w:ascii="Arial" w:eastAsia="Arial" w:hAnsi="Arial" w:cs="Arial"/>
          <w:sz w:val="24"/>
          <w:szCs w:val="24"/>
        </w:rPr>
      </w:pPr>
      <w:r>
        <w:rPr>
          <w:w w:val="110"/>
        </w:rPr>
        <w:br w:type="column"/>
      </w:r>
      <w:r>
        <w:rPr>
          <w:rFonts w:ascii="Arial"/>
          <w:color w:val="030303"/>
          <w:w w:val="110"/>
          <w:sz w:val="24"/>
          <w:u w:val="thick" w:color="000000"/>
        </w:rPr>
        <w:lastRenderedPageBreak/>
        <w:t>Appendi</w:t>
      </w:r>
      <w:r>
        <w:rPr>
          <w:rFonts w:ascii="Arial"/>
          <w:color w:val="030303"/>
          <w:spacing w:val="-62"/>
          <w:w w:val="110"/>
          <w:sz w:val="24"/>
          <w:u w:val="thick" w:color="000000"/>
        </w:rPr>
        <w:t xml:space="preserve"> </w:t>
      </w:r>
      <w:r>
        <w:rPr>
          <w:rFonts w:ascii="Arial"/>
          <w:color w:val="030303"/>
          <w:w w:val="110"/>
          <w:sz w:val="24"/>
          <w:u w:val="thick" w:color="000000"/>
        </w:rPr>
        <w:t>x</w:t>
      </w:r>
      <w:r>
        <w:rPr>
          <w:rFonts w:ascii="Arial"/>
          <w:color w:val="030303"/>
          <w:spacing w:val="-23"/>
          <w:w w:val="110"/>
          <w:sz w:val="24"/>
          <w:u w:val="thick" w:color="000000"/>
        </w:rPr>
        <w:t xml:space="preserve"> </w:t>
      </w:r>
      <w:r>
        <w:rPr>
          <w:rFonts w:ascii="Arial"/>
          <w:color w:val="030303"/>
          <w:w w:val="110"/>
          <w:sz w:val="24"/>
          <w:u w:val="thick" w:color="000000"/>
        </w:rPr>
        <w:t>B</w:t>
      </w:r>
    </w:p>
    <w:p w:rsidR="00DE68F5" w:rsidRDefault="00DE68F5">
      <w:pPr>
        <w:rPr>
          <w:rFonts w:ascii="Arial" w:eastAsia="Arial" w:hAnsi="Arial" w:cs="Arial"/>
          <w:sz w:val="24"/>
          <w:szCs w:val="24"/>
        </w:rPr>
      </w:pPr>
    </w:p>
    <w:p w:rsidR="00DE68F5" w:rsidRDefault="00EA34A7">
      <w:pPr>
        <w:spacing w:before="213" w:line="244" w:lineRule="auto"/>
        <w:ind w:left="30" w:right="119"/>
        <w:rPr>
          <w:rFonts w:ascii="Arial" w:eastAsia="Arial" w:hAnsi="Arial" w:cs="Arial"/>
          <w:sz w:val="28"/>
          <w:szCs w:val="28"/>
        </w:rPr>
      </w:pPr>
      <w:r>
        <w:rPr>
          <w:rFonts w:ascii="Arial"/>
          <w:color w:val="030303"/>
          <w:w w:val="105"/>
          <w:sz w:val="28"/>
        </w:rPr>
        <w:t>Documentation and Criteria for Approving</w:t>
      </w:r>
      <w:r>
        <w:rPr>
          <w:rFonts w:ascii="Arial"/>
          <w:color w:val="030303"/>
          <w:spacing w:val="25"/>
          <w:w w:val="105"/>
          <w:sz w:val="28"/>
        </w:rPr>
        <w:t xml:space="preserve"> </w:t>
      </w:r>
      <w:r>
        <w:rPr>
          <w:rFonts w:ascii="Arial"/>
          <w:color w:val="030303"/>
          <w:w w:val="105"/>
          <w:sz w:val="28"/>
        </w:rPr>
        <w:t>Foster/Pre-Adoptive</w:t>
      </w:r>
      <w:r>
        <w:rPr>
          <w:rFonts w:ascii="Arial"/>
          <w:color w:val="030303"/>
          <w:w w:val="102"/>
          <w:sz w:val="28"/>
        </w:rPr>
        <w:t xml:space="preserve"> </w:t>
      </w:r>
      <w:r>
        <w:rPr>
          <w:rFonts w:ascii="Arial"/>
          <w:color w:val="1A1A1A"/>
          <w:w w:val="105"/>
          <w:sz w:val="28"/>
        </w:rPr>
        <w:t xml:space="preserve">Families </w:t>
      </w:r>
      <w:r>
        <w:rPr>
          <w:rFonts w:ascii="Arial"/>
          <w:color w:val="030303"/>
          <w:w w:val="105"/>
          <w:sz w:val="28"/>
        </w:rPr>
        <w:t>with  Disqualifying BRC</w:t>
      </w:r>
      <w:r>
        <w:rPr>
          <w:rFonts w:ascii="Arial"/>
          <w:color w:val="030303"/>
          <w:spacing w:val="78"/>
          <w:w w:val="105"/>
          <w:sz w:val="28"/>
        </w:rPr>
        <w:t xml:space="preserve"> </w:t>
      </w:r>
      <w:r>
        <w:rPr>
          <w:rFonts w:ascii="Arial"/>
          <w:color w:val="030303"/>
          <w:spacing w:val="-3"/>
          <w:w w:val="105"/>
          <w:sz w:val="28"/>
        </w:rPr>
        <w:t>Information</w:t>
      </w:r>
    </w:p>
    <w:p w:rsidR="00DE68F5" w:rsidRDefault="00EA34A7">
      <w:pPr>
        <w:spacing w:before="117" w:line="225" w:lineRule="auto"/>
        <w:ind w:left="20" w:right="119" w:hanging="5"/>
        <w:rPr>
          <w:rFonts w:ascii="Arial" w:eastAsia="Arial" w:hAnsi="Arial" w:cs="Arial"/>
          <w:sz w:val="21"/>
          <w:szCs w:val="21"/>
        </w:rPr>
      </w:pPr>
      <w:r>
        <w:rPr>
          <w:rFonts w:ascii="Arial"/>
          <w:color w:val="030303"/>
          <w:w w:val="95"/>
          <w:sz w:val="21"/>
        </w:rPr>
        <w:t>When</w:t>
      </w:r>
      <w:r>
        <w:rPr>
          <w:rFonts w:ascii="Arial"/>
          <w:color w:val="030303"/>
          <w:spacing w:val="-11"/>
          <w:w w:val="95"/>
          <w:sz w:val="21"/>
        </w:rPr>
        <w:t xml:space="preserve"> </w:t>
      </w:r>
      <w:r>
        <w:rPr>
          <w:rFonts w:ascii="Arial"/>
          <w:color w:val="030303"/>
          <w:w w:val="95"/>
          <w:sz w:val="21"/>
        </w:rPr>
        <w:t>the</w:t>
      </w:r>
      <w:r>
        <w:rPr>
          <w:rFonts w:ascii="Arial"/>
          <w:color w:val="030303"/>
          <w:spacing w:val="-11"/>
          <w:w w:val="95"/>
          <w:sz w:val="21"/>
        </w:rPr>
        <w:t xml:space="preserve"> </w:t>
      </w:r>
      <w:r>
        <w:rPr>
          <w:rFonts w:ascii="Arial"/>
          <w:color w:val="030303"/>
          <w:w w:val="95"/>
          <w:sz w:val="21"/>
        </w:rPr>
        <w:t>Central</w:t>
      </w:r>
      <w:r>
        <w:rPr>
          <w:rFonts w:ascii="Arial"/>
          <w:color w:val="030303"/>
          <w:spacing w:val="-13"/>
          <w:w w:val="95"/>
          <w:sz w:val="21"/>
        </w:rPr>
        <w:t xml:space="preserve"> </w:t>
      </w:r>
      <w:r>
        <w:rPr>
          <w:rFonts w:ascii="Arial"/>
          <w:color w:val="030303"/>
          <w:w w:val="95"/>
          <w:sz w:val="21"/>
        </w:rPr>
        <w:t>Office</w:t>
      </w:r>
      <w:r>
        <w:rPr>
          <w:rFonts w:ascii="Arial"/>
          <w:color w:val="030303"/>
          <w:spacing w:val="-6"/>
          <w:w w:val="95"/>
          <w:sz w:val="21"/>
        </w:rPr>
        <w:t xml:space="preserve"> </w:t>
      </w:r>
      <w:r>
        <w:rPr>
          <w:rFonts w:ascii="Arial"/>
          <w:color w:val="030303"/>
          <w:w w:val="95"/>
          <w:sz w:val="21"/>
        </w:rPr>
        <w:t>Background Record</w:t>
      </w:r>
      <w:r>
        <w:rPr>
          <w:rFonts w:ascii="Arial"/>
          <w:color w:val="030303"/>
          <w:spacing w:val="-13"/>
          <w:w w:val="95"/>
          <w:sz w:val="21"/>
        </w:rPr>
        <w:t xml:space="preserve"> </w:t>
      </w:r>
      <w:r>
        <w:rPr>
          <w:rFonts w:ascii="Arial"/>
          <w:color w:val="030303"/>
          <w:w w:val="95"/>
          <w:sz w:val="21"/>
        </w:rPr>
        <w:t>Check</w:t>
      </w:r>
      <w:r>
        <w:rPr>
          <w:rFonts w:ascii="Arial"/>
          <w:color w:val="030303"/>
          <w:spacing w:val="-6"/>
          <w:w w:val="95"/>
          <w:sz w:val="21"/>
        </w:rPr>
        <w:t xml:space="preserve"> </w:t>
      </w:r>
      <w:r>
        <w:rPr>
          <w:rFonts w:ascii="Arial"/>
          <w:color w:val="030303"/>
          <w:w w:val="95"/>
          <w:sz w:val="21"/>
        </w:rPr>
        <w:t>(BRC)</w:t>
      </w:r>
      <w:r>
        <w:rPr>
          <w:rFonts w:ascii="Arial"/>
          <w:color w:val="030303"/>
          <w:spacing w:val="1"/>
          <w:w w:val="95"/>
          <w:sz w:val="21"/>
        </w:rPr>
        <w:t xml:space="preserve"> </w:t>
      </w:r>
      <w:r>
        <w:rPr>
          <w:rFonts w:ascii="Arial"/>
          <w:color w:val="030303"/>
          <w:w w:val="95"/>
          <w:sz w:val="21"/>
        </w:rPr>
        <w:t>Unit</w:t>
      </w:r>
      <w:r>
        <w:rPr>
          <w:rFonts w:ascii="Arial"/>
          <w:color w:val="030303"/>
          <w:spacing w:val="-20"/>
          <w:w w:val="95"/>
          <w:sz w:val="21"/>
        </w:rPr>
        <w:t xml:space="preserve"> </w:t>
      </w:r>
      <w:r>
        <w:rPr>
          <w:rFonts w:ascii="Arial"/>
          <w:color w:val="030303"/>
          <w:w w:val="95"/>
          <w:sz w:val="21"/>
        </w:rPr>
        <w:t>determines</w:t>
      </w:r>
      <w:r>
        <w:rPr>
          <w:rFonts w:ascii="Arial"/>
          <w:color w:val="030303"/>
          <w:spacing w:val="-8"/>
          <w:w w:val="95"/>
          <w:sz w:val="21"/>
        </w:rPr>
        <w:t xml:space="preserve"> </w:t>
      </w:r>
      <w:r>
        <w:rPr>
          <w:rFonts w:ascii="Arial"/>
          <w:color w:val="030303"/>
          <w:w w:val="95"/>
          <w:sz w:val="21"/>
        </w:rPr>
        <w:t>that</w:t>
      </w:r>
      <w:r>
        <w:rPr>
          <w:rFonts w:ascii="Arial"/>
          <w:color w:val="030303"/>
          <w:spacing w:val="-11"/>
          <w:w w:val="95"/>
          <w:sz w:val="21"/>
        </w:rPr>
        <w:t xml:space="preserve"> </w:t>
      </w:r>
      <w:r>
        <w:rPr>
          <w:rFonts w:ascii="Arial"/>
          <w:color w:val="030303"/>
          <w:w w:val="95"/>
          <w:sz w:val="21"/>
        </w:rPr>
        <w:t>background</w:t>
      </w:r>
      <w:r>
        <w:rPr>
          <w:rFonts w:ascii="Arial"/>
          <w:color w:val="030303"/>
          <w:spacing w:val="-9"/>
          <w:w w:val="95"/>
          <w:sz w:val="21"/>
        </w:rPr>
        <w:t xml:space="preserve"> </w:t>
      </w:r>
      <w:r>
        <w:rPr>
          <w:rFonts w:ascii="Arial"/>
          <w:color w:val="030303"/>
          <w:w w:val="95"/>
          <w:sz w:val="21"/>
        </w:rPr>
        <w:t>record</w:t>
      </w:r>
      <w:r>
        <w:rPr>
          <w:rFonts w:ascii="Arial"/>
          <w:color w:val="030303"/>
          <w:spacing w:val="-16"/>
          <w:w w:val="95"/>
          <w:sz w:val="21"/>
        </w:rPr>
        <w:t xml:space="preserve"> </w:t>
      </w:r>
      <w:r>
        <w:rPr>
          <w:rFonts w:ascii="Arial"/>
          <w:color w:val="030303"/>
          <w:w w:val="95"/>
          <w:sz w:val="21"/>
        </w:rPr>
        <w:t>check</w:t>
      </w:r>
      <w:r>
        <w:rPr>
          <w:rFonts w:ascii="Arial"/>
          <w:color w:val="030303"/>
          <w:w w:val="93"/>
          <w:sz w:val="21"/>
        </w:rPr>
        <w:t xml:space="preserve"> </w:t>
      </w:r>
      <w:r>
        <w:rPr>
          <w:rFonts w:ascii="Arial"/>
          <w:color w:val="030303"/>
          <w:sz w:val="21"/>
        </w:rPr>
        <w:t>information</w:t>
      </w:r>
      <w:r>
        <w:rPr>
          <w:rFonts w:ascii="Arial"/>
          <w:color w:val="030303"/>
          <w:spacing w:val="-36"/>
          <w:sz w:val="21"/>
        </w:rPr>
        <w:t xml:space="preserve"> </w:t>
      </w:r>
      <w:r>
        <w:rPr>
          <w:rFonts w:ascii="Arial"/>
          <w:color w:val="030303"/>
          <w:sz w:val="21"/>
        </w:rPr>
        <w:t>obtained</w:t>
      </w:r>
      <w:r>
        <w:rPr>
          <w:rFonts w:ascii="Arial"/>
          <w:color w:val="030303"/>
          <w:spacing w:val="-34"/>
          <w:sz w:val="21"/>
        </w:rPr>
        <w:t xml:space="preserve"> </w:t>
      </w:r>
      <w:r>
        <w:rPr>
          <w:rFonts w:ascii="Arial"/>
          <w:color w:val="030303"/>
          <w:sz w:val="21"/>
        </w:rPr>
        <w:t>regarding</w:t>
      </w:r>
      <w:r>
        <w:rPr>
          <w:rFonts w:ascii="Arial"/>
          <w:color w:val="030303"/>
          <w:spacing w:val="-37"/>
          <w:sz w:val="21"/>
        </w:rPr>
        <w:t xml:space="preserve"> </w:t>
      </w:r>
      <w:r>
        <w:rPr>
          <w:rFonts w:ascii="Arial"/>
          <w:color w:val="030303"/>
          <w:sz w:val="21"/>
        </w:rPr>
        <w:t>the</w:t>
      </w:r>
      <w:r>
        <w:rPr>
          <w:rFonts w:ascii="Arial"/>
          <w:color w:val="030303"/>
          <w:spacing w:val="-37"/>
          <w:sz w:val="21"/>
        </w:rPr>
        <w:t xml:space="preserve"> </w:t>
      </w:r>
      <w:r>
        <w:rPr>
          <w:rFonts w:ascii="Arial"/>
          <w:color w:val="030303"/>
          <w:sz w:val="21"/>
        </w:rPr>
        <w:t>household</w:t>
      </w:r>
      <w:r>
        <w:rPr>
          <w:rFonts w:ascii="Arial"/>
          <w:color w:val="030303"/>
          <w:spacing w:val="-34"/>
          <w:sz w:val="21"/>
        </w:rPr>
        <w:t xml:space="preserve"> </w:t>
      </w:r>
      <w:r>
        <w:rPr>
          <w:rFonts w:ascii="Arial"/>
          <w:color w:val="030303"/>
          <w:sz w:val="21"/>
        </w:rPr>
        <w:t>members</w:t>
      </w:r>
      <w:r>
        <w:rPr>
          <w:rFonts w:ascii="Arial"/>
          <w:color w:val="030303"/>
          <w:spacing w:val="-37"/>
          <w:sz w:val="21"/>
        </w:rPr>
        <w:t xml:space="preserve"> </w:t>
      </w:r>
      <w:r>
        <w:rPr>
          <w:rFonts w:ascii="Arial"/>
          <w:color w:val="030303"/>
          <w:sz w:val="21"/>
        </w:rPr>
        <w:t>of</w:t>
      </w:r>
      <w:r>
        <w:rPr>
          <w:rFonts w:ascii="Arial"/>
          <w:color w:val="030303"/>
          <w:spacing w:val="-38"/>
          <w:sz w:val="21"/>
        </w:rPr>
        <w:t xml:space="preserve"> </w:t>
      </w:r>
      <w:r>
        <w:rPr>
          <w:rFonts w:ascii="Arial"/>
          <w:color w:val="030303"/>
          <w:sz w:val="21"/>
        </w:rPr>
        <w:t>a</w:t>
      </w:r>
      <w:r>
        <w:rPr>
          <w:rFonts w:ascii="Arial"/>
          <w:color w:val="030303"/>
          <w:spacing w:val="-38"/>
          <w:sz w:val="21"/>
        </w:rPr>
        <w:t xml:space="preserve"> </w:t>
      </w:r>
      <w:r>
        <w:rPr>
          <w:rFonts w:ascii="Arial"/>
          <w:color w:val="030303"/>
          <w:sz w:val="21"/>
        </w:rPr>
        <w:t>prospective</w:t>
      </w:r>
      <w:r>
        <w:rPr>
          <w:rFonts w:ascii="Arial"/>
          <w:color w:val="030303"/>
          <w:spacing w:val="-35"/>
          <w:sz w:val="21"/>
        </w:rPr>
        <w:t xml:space="preserve"> </w:t>
      </w:r>
      <w:r>
        <w:rPr>
          <w:rFonts w:ascii="Arial"/>
          <w:color w:val="030303"/>
          <w:sz w:val="21"/>
        </w:rPr>
        <w:t>or</w:t>
      </w:r>
      <w:r>
        <w:rPr>
          <w:rFonts w:ascii="Arial"/>
          <w:color w:val="030303"/>
          <w:spacing w:val="-40"/>
          <w:sz w:val="21"/>
        </w:rPr>
        <w:t xml:space="preserve"> </w:t>
      </w:r>
      <w:r>
        <w:rPr>
          <w:rFonts w:ascii="Arial"/>
          <w:color w:val="030303"/>
          <w:sz w:val="21"/>
        </w:rPr>
        <w:t>current</w:t>
      </w:r>
      <w:r>
        <w:rPr>
          <w:rFonts w:ascii="Arial"/>
          <w:color w:val="030303"/>
          <w:spacing w:val="-36"/>
          <w:sz w:val="21"/>
        </w:rPr>
        <w:t xml:space="preserve"> </w:t>
      </w:r>
      <w:r>
        <w:rPr>
          <w:rFonts w:ascii="Arial"/>
          <w:color w:val="030303"/>
          <w:sz w:val="21"/>
        </w:rPr>
        <w:t>foster/pre-adoptive</w:t>
      </w:r>
      <w:r>
        <w:rPr>
          <w:rFonts w:ascii="Arial"/>
          <w:color w:val="030303"/>
          <w:w w:val="90"/>
          <w:sz w:val="21"/>
        </w:rPr>
        <w:t xml:space="preserve"> </w:t>
      </w:r>
      <w:r>
        <w:rPr>
          <w:rFonts w:ascii="Arial"/>
          <w:color w:val="030303"/>
          <w:sz w:val="21"/>
        </w:rPr>
        <w:t>family</w:t>
      </w:r>
      <w:r>
        <w:rPr>
          <w:rFonts w:ascii="Arial"/>
          <w:color w:val="030303"/>
          <w:spacing w:val="-21"/>
          <w:sz w:val="21"/>
        </w:rPr>
        <w:t xml:space="preserve"> </w:t>
      </w:r>
      <w:r>
        <w:rPr>
          <w:rFonts w:ascii="Arial"/>
          <w:color w:val="030303"/>
          <w:sz w:val="21"/>
        </w:rPr>
        <w:t>results</w:t>
      </w:r>
      <w:r>
        <w:rPr>
          <w:rFonts w:ascii="Arial"/>
          <w:color w:val="030303"/>
          <w:spacing w:val="-29"/>
          <w:sz w:val="21"/>
        </w:rPr>
        <w:t xml:space="preserve"> </w:t>
      </w:r>
      <w:r>
        <w:rPr>
          <w:rFonts w:ascii="Arial"/>
          <w:color w:val="030303"/>
          <w:sz w:val="21"/>
        </w:rPr>
        <w:t>in</w:t>
      </w:r>
      <w:r>
        <w:rPr>
          <w:rFonts w:ascii="Arial"/>
          <w:color w:val="030303"/>
          <w:spacing w:val="-36"/>
          <w:sz w:val="21"/>
        </w:rPr>
        <w:t xml:space="preserve"> </w:t>
      </w:r>
      <w:r>
        <w:rPr>
          <w:rFonts w:ascii="Arial"/>
          <w:color w:val="030303"/>
          <w:sz w:val="21"/>
        </w:rPr>
        <w:t>disqualification</w:t>
      </w:r>
      <w:r>
        <w:rPr>
          <w:rFonts w:ascii="Arial"/>
          <w:color w:val="030303"/>
          <w:spacing w:val="-17"/>
          <w:sz w:val="21"/>
        </w:rPr>
        <w:t xml:space="preserve"> </w:t>
      </w:r>
      <w:r>
        <w:rPr>
          <w:rFonts w:ascii="Arial"/>
          <w:color w:val="030303"/>
          <w:sz w:val="21"/>
        </w:rPr>
        <w:t>under</w:t>
      </w:r>
      <w:r>
        <w:rPr>
          <w:rFonts w:ascii="Arial"/>
          <w:color w:val="030303"/>
          <w:spacing w:val="-30"/>
          <w:sz w:val="21"/>
        </w:rPr>
        <w:t xml:space="preserve"> </w:t>
      </w:r>
      <w:r>
        <w:rPr>
          <w:rFonts w:ascii="Arial"/>
          <w:color w:val="030303"/>
          <w:sz w:val="21"/>
        </w:rPr>
        <w:t>one</w:t>
      </w:r>
      <w:r>
        <w:rPr>
          <w:rFonts w:ascii="Arial"/>
          <w:color w:val="030303"/>
          <w:spacing w:val="-30"/>
          <w:sz w:val="21"/>
        </w:rPr>
        <w:t xml:space="preserve"> </w:t>
      </w:r>
      <w:r>
        <w:rPr>
          <w:rFonts w:ascii="Arial"/>
          <w:color w:val="030303"/>
          <w:sz w:val="21"/>
        </w:rPr>
        <w:t>of</w:t>
      </w:r>
      <w:r>
        <w:rPr>
          <w:rFonts w:ascii="Arial"/>
          <w:color w:val="030303"/>
          <w:spacing w:val="-31"/>
          <w:sz w:val="21"/>
        </w:rPr>
        <w:t xml:space="preserve"> </w:t>
      </w:r>
      <w:r>
        <w:rPr>
          <w:rFonts w:ascii="Arial"/>
          <w:color w:val="030303"/>
          <w:sz w:val="21"/>
        </w:rPr>
        <w:t>the</w:t>
      </w:r>
      <w:r>
        <w:rPr>
          <w:rFonts w:ascii="Arial"/>
          <w:color w:val="030303"/>
          <w:spacing w:val="-29"/>
          <w:sz w:val="21"/>
        </w:rPr>
        <w:t xml:space="preserve"> </w:t>
      </w:r>
      <w:r>
        <w:rPr>
          <w:rFonts w:ascii="Arial"/>
          <w:color w:val="030303"/>
          <w:sz w:val="21"/>
        </w:rPr>
        <w:t>categories</w:t>
      </w:r>
      <w:r>
        <w:rPr>
          <w:rFonts w:ascii="Arial"/>
          <w:color w:val="030303"/>
          <w:spacing w:val="-24"/>
          <w:sz w:val="21"/>
        </w:rPr>
        <w:t xml:space="preserve"> </w:t>
      </w:r>
      <w:r>
        <w:rPr>
          <w:rFonts w:ascii="Arial"/>
          <w:color w:val="030303"/>
          <w:sz w:val="21"/>
        </w:rPr>
        <w:t>identified</w:t>
      </w:r>
      <w:r>
        <w:rPr>
          <w:rFonts w:ascii="Arial"/>
          <w:color w:val="030303"/>
          <w:spacing w:val="-29"/>
          <w:sz w:val="21"/>
        </w:rPr>
        <w:t xml:space="preserve"> </w:t>
      </w:r>
      <w:r>
        <w:rPr>
          <w:rFonts w:ascii="Arial"/>
          <w:color w:val="030303"/>
          <w:sz w:val="21"/>
        </w:rPr>
        <w:t>in</w:t>
      </w:r>
      <w:r>
        <w:rPr>
          <w:rFonts w:ascii="Arial"/>
          <w:color w:val="030303"/>
          <w:spacing w:val="-38"/>
          <w:sz w:val="21"/>
        </w:rPr>
        <w:t xml:space="preserve"> </w:t>
      </w:r>
      <w:r>
        <w:rPr>
          <w:rFonts w:ascii="Arial"/>
          <w:color w:val="030303"/>
          <w:sz w:val="21"/>
        </w:rPr>
        <w:t>the</w:t>
      </w:r>
      <w:r>
        <w:rPr>
          <w:rFonts w:ascii="Arial"/>
          <w:color w:val="030303"/>
          <w:spacing w:val="-29"/>
          <w:sz w:val="21"/>
        </w:rPr>
        <w:t xml:space="preserve"> </w:t>
      </w:r>
      <w:r>
        <w:rPr>
          <w:rFonts w:ascii="Arial"/>
          <w:color w:val="030303"/>
          <w:sz w:val="21"/>
        </w:rPr>
        <w:t>policy,</w:t>
      </w:r>
      <w:r>
        <w:rPr>
          <w:rFonts w:ascii="Arial"/>
          <w:color w:val="030303"/>
          <w:spacing w:val="-32"/>
          <w:sz w:val="21"/>
        </w:rPr>
        <w:t xml:space="preserve"> </w:t>
      </w:r>
      <w:r>
        <w:rPr>
          <w:rFonts w:ascii="Arial"/>
          <w:color w:val="030303"/>
          <w:sz w:val="21"/>
        </w:rPr>
        <w:t>the</w:t>
      </w:r>
      <w:r>
        <w:rPr>
          <w:rFonts w:ascii="Arial"/>
          <w:color w:val="030303"/>
          <w:spacing w:val="-26"/>
          <w:sz w:val="21"/>
        </w:rPr>
        <w:t xml:space="preserve"> </w:t>
      </w:r>
      <w:r>
        <w:rPr>
          <w:rFonts w:ascii="Arial"/>
          <w:color w:val="030303"/>
          <w:sz w:val="21"/>
        </w:rPr>
        <w:t>Unit</w:t>
      </w:r>
      <w:r>
        <w:rPr>
          <w:rFonts w:ascii="Arial"/>
          <w:color w:val="030303"/>
          <w:spacing w:val="-31"/>
          <w:sz w:val="21"/>
        </w:rPr>
        <w:t xml:space="preserve"> </w:t>
      </w:r>
      <w:r>
        <w:rPr>
          <w:rFonts w:ascii="Arial"/>
          <w:color w:val="030303"/>
          <w:sz w:val="21"/>
        </w:rPr>
        <w:t>notifies</w:t>
      </w:r>
      <w:r>
        <w:rPr>
          <w:rFonts w:ascii="Arial"/>
          <w:color w:val="030303"/>
          <w:spacing w:val="-32"/>
          <w:sz w:val="21"/>
        </w:rPr>
        <w:t xml:space="preserve"> </w:t>
      </w:r>
      <w:r>
        <w:rPr>
          <w:rFonts w:ascii="Arial"/>
          <w:color w:val="030303"/>
          <w:sz w:val="21"/>
        </w:rPr>
        <w:t>the</w:t>
      </w:r>
      <w:r>
        <w:rPr>
          <w:rFonts w:ascii="Arial"/>
          <w:color w:val="030303"/>
          <w:w w:val="92"/>
          <w:sz w:val="21"/>
        </w:rPr>
        <w:t xml:space="preserve"> </w:t>
      </w:r>
      <w:r>
        <w:rPr>
          <w:rFonts w:ascii="Arial"/>
          <w:color w:val="030303"/>
          <w:sz w:val="21"/>
        </w:rPr>
        <w:t>requestors.</w:t>
      </w:r>
      <w:r>
        <w:rPr>
          <w:rFonts w:ascii="Arial"/>
          <w:color w:val="030303"/>
          <w:spacing w:val="-12"/>
          <w:sz w:val="21"/>
        </w:rPr>
        <w:t xml:space="preserve"> </w:t>
      </w:r>
      <w:r>
        <w:rPr>
          <w:rFonts w:ascii="Arial"/>
          <w:color w:val="030303"/>
          <w:sz w:val="21"/>
        </w:rPr>
        <w:t>If</w:t>
      </w:r>
      <w:r>
        <w:rPr>
          <w:rFonts w:ascii="Arial"/>
          <w:color w:val="030303"/>
          <w:spacing w:val="-30"/>
          <w:sz w:val="21"/>
        </w:rPr>
        <w:t xml:space="preserve"> </w:t>
      </w:r>
      <w:r>
        <w:rPr>
          <w:rFonts w:ascii="Arial"/>
          <w:color w:val="030303"/>
          <w:sz w:val="21"/>
        </w:rPr>
        <w:t>determined</w:t>
      </w:r>
      <w:r>
        <w:rPr>
          <w:rFonts w:ascii="Arial"/>
          <w:color w:val="030303"/>
          <w:spacing w:val="-18"/>
          <w:sz w:val="21"/>
        </w:rPr>
        <w:t xml:space="preserve"> </w:t>
      </w:r>
      <w:r>
        <w:rPr>
          <w:rFonts w:ascii="Arial"/>
          <w:color w:val="030303"/>
          <w:sz w:val="21"/>
        </w:rPr>
        <w:t>to</w:t>
      </w:r>
      <w:r>
        <w:rPr>
          <w:rFonts w:ascii="Arial"/>
          <w:color w:val="030303"/>
          <w:spacing w:val="-16"/>
          <w:sz w:val="21"/>
        </w:rPr>
        <w:t xml:space="preserve"> </w:t>
      </w:r>
      <w:r>
        <w:rPr>
          <w:rFonts w:ascii="Arial"/>
          <w:color w:val="030303"/>
          <w:sz w:val="21"/>
        </w:rPr>
        <w:t>be</w:t>
      </w:r>
      <w:r>
        <w:rPr>
          <w:rFonts w:ascii="Arial"/>
          <w:color w:val="030303"/>
          <w:spacing w:val="-26"/>
          <w:sz w:val="21"/>
        </w:rPr>
        <w:t xml:space="preserve"> </w:t>
      </w:r>
      <w:r>
        <w:rPr>
          <w:rFonts w:ascii="Arial"/>
          <w:color w:val="030303"/>
          <w:sz w:val="21"/>
        </w:rPr>
        <w:t>in</w:t>
      </w:r>
      <w:r>
        <w:rPr>
          <w:rFonts w:ascii="Arial"/>
          <w:color w:val="030303"/>
          <w:spacing w:val="-30"/>
          <w:sz w:val="21"/>
        </w:rPr>
        <w:t xml:space="preserve"> </w:t>
      </w:r>
      <w:r>
        <w:rPr>
          <w:rFonts w:ascii="Arial"/>
          <w:color w:val="030303"/>
          <w:sz w:val="21"/>
        </w:rPr>
        <w:t>the</w:t>
      </w:r>
      <w:r>
        <w:rPr>
          <w:rFonts w:ascii="Arial"/>
          <w:color w:val="030303"/>
          <w:spacing w:val="-19"/>
          <w:sz w:val="21"/>
        </w:rPr>
        <w:t xml:space="preserve"> </w:t>
      </w:r>
      <w:r>
        <w:rPr>
          <w:rFonts w:ascii="Arial"/>
          <w:color w:val="030303"/>
          <w:sz w:val="21"/>
        </w:rPr>
        <w:t>child's</w:t>
      </w:r>
      <w:r>
        <w:rPr>
          <w:rFonts w:ascii="Arial"/>
          <w:color w:val="030303"/>
          <w:spacing w:val="-16"/>
          <w:sz w:val="21"/>
        </w:rPr>
        <w:t xml:space="preserve"> </w:t>
      </w:r>
      <w:r>
        <w:rPr>
          <w:rFonts w:ascii="Arial"/>
          <w:color w:val="030303"/>
          <w:sz w:val="21"/>
        </w:rPr>
        <w:t>best</w:t>
      </w:r>
      <w:r>
        <w:rPr>
          <w:rFonts w:ascii="Arial"/>
          <w:color w:val="030303"/>
          <w:spacing w:val="-23"/>
          <w:sz w:val="21"/>
        </w:rPr>
        <w:t xml:space="preserve"> </w:t>
      </w:r>
      <w:r>
        <w:rPr>
          <w:rFonts w:ascii="Arial"/>
          <w:color w:val="030303"/>
          <w:sz w:val="21"/>
        </w:rPr>
        <w:t>interests,</w:t>
      </w:r>
      <w:r>
        <w:rPr>
          <w:rFonts w:ascii="Arial"/>
          <w:color w:val="030303"/>
          <w:spacing w:val="-15"/>
          <w:sz w:val="21"/>
        </w:rPr>
        <w:t xml:space="preserve"> </w:t>
      </w:r>
      <w:r>
        <w:rPr>
          <w:rFonts w:ascii="Arial"/>
          <w:color w:val="030303"/>
          <w:sz w:val="21"/>
        </w:rPr>
        <w:t>a</w:t>
      </w:r>
      <w:r>
        <w:rPr>
          <w:rFonts w:ascii="Arial"/>
          <w:color w:val="030303"/>
          <w:spacing w:val="-21"/>
          <w:sz w:val="21"/>
        </w:rPr>
        <w:t xml:space="preserve"> </w:t>
      </w:r>
      <w:r>
        <w:rPr>
          <w:rFonts w:ascii="Arial"/>
          <w:color w:val="030303"/>
          <w:sz w:val="21"/>
        </w:rPr>
        <w:t>review</w:t>
      </w:r>
      <w:r>
        <w:rPr>
          <w:rFonts w:ascii="Arial"/>
          <w:color w:val="030303"/>
          <w:spacing w:val="-24"/>
          <w:sz w:val="21"/>
        </w:rPr>
        <w:t xml:space="preserve"> </w:t>
      </w:r>
      <w:r>
        <w:rPr>
          <w:rFonts w:ascii="Arial"/>
          <w:color w:val="030303"/>
          <w:sz w:val="21"/>
        </w:rPr>
        <w:t>and</w:t>
      </w:r>
      <w:r>
        <w:rPr>
          <w:rFonts w:ascii="Arial"/>
          <w:color w:val="030303"/>
          <w:spacing w:val="-24"/>
          <w:sz w:val="21"/>
        </w:rPr>
        <w:t xml:space="preserve"> </w:t>
      </w:r>
      <w:r>
        <w:rPr>
          <w:rFonts w:ascii="Arial"/>
          <w:color w:val="030303"/>
          <w:sz w:val="21"/>
        </w:rPr>
        <w:t>approval</w:t>
      </w:r>
      <w:r>
        <w:rPr>
          <w:rFonts w:ascii="Arial"/>
          <w:color w:val="030303"/>
          <w:spacing w:val="-23"/>
          <w:sz w:val="21"/>
        </w:rPr>
        <w:t xml:space="preserve"> </w:t>
      </w:r>
      <w:r>
        <w:rPr>
          <w:rFonts w:ascii="Arial"/>
          <w:color w:val="030303"/>
          <w:sz w:val="21"/>
        </w:rPr>
        <w:t>of</w:t>
      </w:r>
      <w:r>
        <w:rPr>
          <w:rFonts w:ascii="Arial"/>
          <w:color w:val="030303"/>
          <w:spacing w:val="-21"/>
          <w:sz w:val="21"/>
        </w:rPr>
        <w:t xml:space="preserve"> </w:t>
      </w:r>
      <w:r>
        <w:rPr>
          <w:rFonts w:ascii="Arial"/>
          <w:color w:val="030303"/>
          <w:sz w:val="21"/>
        </w:rPr>
        <w:t>the</w:t>
      </w:r>
      <w:r>
        <w:rPr>
          <w:rFonts w:ascii="Arial"/>
          <w:color w:val="030303"/>
          <w:spacing w:val="-19"/>
          <w:sz w:val="21"/>
        </w:rPr>
        <w:t xml:space="preserve"> </w:t>
      </w:r>
      <w:r>
        <w:rPr>
          <w:rFonts w:ascii="Arial"/>
          <w:color w:val="030303"/>
          <w:sz w:val="21"/>
        </w:rPr>
        <w:t>home</w:t>
      </w:r>
      <w:r>
        <w:rPr>
          <w:rFonts w:ascii="Arial"/>
          <w:color w:val="030303"/>
          <w:spacing w:val="-29"/>
          <w:sz w:val="21"/>
        </w:rPr>
        <w:t xml:space="preserve"> </w:t>
      </w:r>
      <w:r>
        <w:rPr>
          <w:rFonts w:ascii="Arial"/>
          <w:color w:val="030303"/>
          <w:sz w:val="21"/>
        </w:rPr>
        <w:t>with</w:t>
      </w:r>
      <w:r>
        <w:rPr>
          <w:rFonts w:ascii="Arial"/>
          <w:color w:val="030303"/>
          <w:w w:val="90"/>
          <w:sz w:val="21"/>
        </w:rPr>
        <w:t xml:space="preserve"> </w:t>
      </w:r>
      <w:r>
        <w:rPr>
          <w:rFonts w:ascii="Arial"/>
          <w:color w:val="030303"/>
          <w:w w:val="95"/>
          <w:sz w:val="21"/>
        </w:rPr>
        <w:t>disqualifying</w:t>
      </w:r>
      <w:r>
        <w:rPr>
          <w:rFonts w:ascii="Arial"/>
          <w:color w:val="030303"/>
          <w:spacing w:val="6"/>
          <w:w w:val="95"/>
          <w:sz w:val="21"/>
        </w:rPr>
        <w:t xml:space="preserve"> </w:t>
      </w:r>
      <w:r>
        <w:rPr>
          <w:rFonts w:ascii="Arial"/>
          <w:color w:val="030303"/>
          <w:w w:val="95"/>
          <w:sz w:val="21"/>
        </w:rPr>
        <w:t>BRC</w:t>
      </w:r>
      <w:r>
        <w:rPr>
          <w:rFonts w:ascii="Arial"/>
          <w:color w:val="030303"/>
          <w:spacing w:val="-10"/>
          <w:w w:val="95"/>
          <w:sz w:val="21"/>
        </w:rPr>
        <w:t xml:space="preserve"> </w:t>
      </w:r>
      <w:r>
        <w:rPr>
          <w:rFonts w:ascii="Arial"/>
          <w:color w:val="030303"/>
          <w:w w:val="95"/>
          <w:sz w:val="21"/>
        </w:rPr>
        <w:t>information</w:t>
      </w:r>
      <w:r>
        <w:rPr>
          <w:rFonts w:ascii="Arial"/>
          <w:color w:val="030303"/>
          <w:spacing w:val="1"/>
          <w:w w:val="95"/>
          <w:sz w:val="21"/>
        </w:rPr>
        <w:t xml:space="preserve"> </w:t>
      </w:r>
      <w:r>
        <w:rPr>
          <w:rFonts w:ascii="Arial"/>
          <w:color w:val="030303"/>
          <w:w w:val="95"/>
          <w:sz w:val="21"/>
        </w:rPr>
        <w:t>may</w:t>
      </w:r>
      <w:r>
        <w:rPr>
          <w:rFonts w:ascii="Arial"/>
          <w:color w:val="030303"/>
          <w:spacing w:val="-10"/>
          <w:w w:val="95"/>
          <w:sz w:val="21"/>
        </w:rPr>
        <w:t xml:space="preserve"> </w:t>
      </w:r>
      <w:r>
        <w:rPr>
          <w:rFonts w:ascii="Arial"/>
          <w:color w:val="030303"/>
          <w:w w:val="95"/>
          <w:sz w:val="21"/>
        </w:rPr>
        <w:t>be</w:t>
      </w:r>
      <w:r>
        <w:rPr>
          <w:rFonts w:ascii="Arial"/>
          <w:color w:val="030303"/>
          <w:spacing w:val="-16"/>
          <w:w w:val="95"/>
          <w:sz w:val="21"/>
        </w:rPr>
        <w:t xml:space="preserve"> </w:t>
      </w:r>
      <w:r>
        <w:rPr>
          <w:rFonts w:ascii="Arial"/>
          <w:color w:val="030303"/>
          <w:w w:val="95"/>
          <w:sz w:val="21"/>
        </w:rPr>
        <w:t>requested.</w:t>
      </w:r>
      <w:r>
        <w:rPr>
          <w:rFonts w:ascii="Arial"/>
          <w:color w:val="030303"/>
          <w:spacing w:val="-2"/>
          <w:w w:val="95"/>
          <w:sz w:val="21"/>
        </w:rPr>
        <w:t xml:space="preserve"> </w:t>
      </w:r>
      <w:r>
        <w:rPr>
          <w:rFonts w:ascii="Arial"/>
          <w:color w:val="030303"/>
          <w:w w:val="95"/>
          <w:sz w:val="21"/>
        </w:rPr>
        <w:t>Such</w:t>
      </w:r>
      <w:r>
        <w:rPr>
          <w:rFonts w:ascii="Arial"/>
          <w:color w:val="030303"/>
          <w:spacing w:val="-13"/>
          <w:w w:val="95"/>
          <w:sz w:val="21"/>
        </w:rPr>
        <w:t xml:space="preserve"> </w:t>
      </w:r>
      <w:r>
        <w:rPr>
          <w:rFonts w:ascii="Arial"/>
          <w:color w:val="030303"/>
          <w:w w:val="95"/>
          <w:sz w:val="21"/>
        </w:rPr>
        <w:t>approvals</w:t>
      </w:r>
      <w:r>
        <w:rPr>
          <w:rFonts w:ascii="Arial"/>
          <w:color w:val="030303"/>
          <w:spacing w:val="-7"/>
          <w:w w:val="95"/>
          <w:sz w:val="21"/>
        </w:rPr>
        <w:t xml:space="preserve"> </w:t>
      </w:r>
      <w:r>
        <w:rPr>
          <w:rFonts w:ascii="Arial"/>
          <w:color w:val="030303"/>
          <w:w w:val="95"/>
          <w:sz w:val="21"/>
        </w:rPr>
        <w:t>are</w:t>
      </w:r>
      <w:r>
        <w:rPr>
          <w:rFonts w:ascii="Arial"/>
          <w:color w:val="030303"/>
          <w:spacing w:val="-15"/>
          <w:w w:val="95"/>
          <w:sz w:val="21"/>
        </w:rPr>
        <w:t xml:space="preserve"> </w:t>
      </w:r>
      <w:r>
        <w:rPr>
          <w:rFonts w:ascii="Arial"/>
          <w:color w:val="030303"/>
          <w:w w:val="95"/>
          <w:sz w:val="21"/>
        </w:rPr>
        <w:t>conducted</w:t>
      </w:r>
      <w:r>
        <w:rPr>
          <w:rFonts w:ascii="Arial"/>
          <w:color w:val="030303"/>
          <w:spacing w:val="3"/>
          <w:w w:val="95"/>
          <w:sz w:val="21"/>
        </w:rPr>
        <w:t xml:space="preserve"> </w:t>
      </w:r>
      <w:r>
        <w:rPr>
          <w:rFonts w:ascii="Arial"/>
          <w:color w:val="1A1A1A"/>
          <w:w w:val="95"/>
          <w:sz w:val="21"/>
        </w:rPr>
        <w:t>in</w:t>
      </w:r>
      <w:r>
        <w:rPr>
          <w:rFonts w:ascii="Arial"/>
          <w:color w:val="1A1A1A"/>
          <w:spacing w:val="-21"/>
          <w:w w:val="95"/>
          <w:sz w:val="21"/>
        </w:rPr>
        <w:t xml:space="preserve"> </w:t>
      </w:r>
      <w:r>
        <w:rPr>
          <w:rFonts w:ascii="Arial"/>
          <w:color w:val="030303"/>
          <w:w w:val="95"/>
          <w:sz w:val="21"/>
        </w:rPr>
        <w:t>accordance</w:t>
      </w:r>
      <w:r>
        <w:rPr>
          <w:rFonts w:ascii="Arial"/>
          <w:color w:val="030303"/>
          <w:spacing w:val="-13"/>
          <w:w w:val="95"/>
          <w:sz w:val="21"/>
        </w:rPr>
        <w:t xml:space="preserve"> </w:t>
      </w:r>
      <w:r>
        <w:rPr>
          <w:rFonts w:ascii="Arial"/>
          <w:color w:val="030303"/>
          <w:w w:val="95"/>
          <w:sz w:val="21"/>
        </w:rPr>
        <w:t>with</w:t>
      </w:r>
      <w:r>
        <w:rPr>
          <w:rFonts w:ascii="Arial"/>
          <w:color w:val="030303"/>
          <w:spacing w:val="-5"/>
          <w:w w:val="95"/>
          <w:sz w:val="21"/>
        </w:rPr>
        <w:t xml:space="preserve"> </w:t>
      </w:r>
      <w:r>
        <w:rPr>
          <w:rFonts w:ascii="Arial"/>
          <w:color w:val="030303"/>
          <w:w w:val="95"/>
          <w:sz w:val="21"/>
        </w:rPr>
        <w:t>the</w:t>
      </w:r>
      <w:r>
        <w:rPr>
          <w:rFonts w:ascii="Arial"/>
          <w:color w:val="030303"/>
          <w:w w:val="91"/>
          <w:sz w:val="21"/>
        </w:rPr>
        <w:t xml:space="preserve"> </w:t>
      </w:r>
      <w:r>
        <w:rPr>
          <w:rFonts w:ascii="Arial"/>
          <w:color w:val="030303"/>
          <w:sz w:val="21"/>
        </w:rPr>
        <w:t>procedures</w:t>
      </w:r>
      <w:r>
        <w:rPr>
          <w:rFonts w:ascii="Arial"/>
          <w:color w:val="030303"/>
          <w:spacing w:val="-28"/>
          <w:sz w:val="21"/>
        </w:rPr>
        <w:t xml:space="preserve"> </w:t>
      </w:r>
      <w:r>
        <w:rPr>
          <w:rFonts w:ascii="Arial"/>
          <w:color w:val="030303"/>
          <w:sz w:val="21"/>
        </w:rPr>
        <w:t>specified</w:t>
      </w:r>
      <w:r>
        <w:rPr>
          <w:rFonts w:ascii="Arial"/>
          <w:color w:val="030303"/>
          <w:spacing w:val="-28"/>
          <w:sz w:val="21"/>
        </w:rPr>
        <w:t xml:space="preserve"> </w:t>
      </w:r>
      <w:r>
        <w:rPr>
          <w:rFonts w:ascii="Arial"/>
          <w:color w:val="030303"/>
          <w:sz w:val="21"/>
        </w:rPr>
        <w:t>in</w:t>
      </w:r>
      <w:r>
        <w:rPr>
          <w:rFonts w:ascii="Arial"/>
          <w:color w:val="030303"/>
          <w:spacing w:val="-38"/>
          <w:sz w:val="21"/>
        </w:rPr>
        <w:t xml:space="preserve"> </w:t>
      </w:r>
      <w:r>
        <w:rPr>
          <w:rFonts w:ascii="Arial"/>
          <w:color w:val="030303"/>
          <w:sz w:val="21"/>
        </w:rPr>
        <w:t>policy</w:t>
      </w:r>
      <w:r>
        <w:rPr>
          <w:rFonts w:ascii="Arial"/>
          <w:color w:val="030303"/>
          <w:spacing w:val="-35"/>
          <w:sz w:val="21"/>
        </w:rPr>
        <w:t xml:space="preserve"> </w:t>
      </w:r>
      <w:r>
        <w:rPr>
          <w:rFonts w:ascii="Arial"/>
          <w:color w:val="030303"/>
          <w:sz w:val="21"/>
        </w:rPr>
        <w:t>and</w:t>
      </w:r>
      <w:r>
        <w:rPr>
          <w:rFonts w:ascii="Arial"/>
          <w:color w:val="030303"/>
          <w:spacing w:val="-36"/>
          <w:sz w:val="21"/>
        </w:rPr>
        <w:t xml:space="preserve"> </w:t>
      </w:r>
      <w:r>
        <w:rPr>
          <w:rFonts w:ascii="Arial"/>
          <w:color w:val="030303"/>
          <w:sz w:val="21"/>
        </w:rPr>
        <w:t>the</w:t>
      </w:r>
      <w:r>
        <w:rPr>
          <w:rFonts w:ascii="Arial"/>
          <w:color w:val="030303"/>
          <w:spacing w:val="-34"/>
          <w:sz w:val="21"/>
        </w:rPr>
        <w:t xml:space="preserve"> </w:t>
      </w:r>
      <w:r>
        <w:rPr>
          <w:rFonts w:ascii="Arial"/>
          <w:color w:val="030303"/>
          <w:sz w:val="21"/>
        </w:rPr>
        <w:t>guidelines</w:t>
      </w:r>
      <w:r>
        <w:rPr>
          <w:rFonts w:ascii="Arial"/>
          <w:color w:val="030303"/>
          <w:spacing w:val="-29"/>
          <w:sz w:val="21"/>
        </w:rPr>
        <w:t xml:space="preserve"> </w:t>
      </w:r>
      <w:r>
        <w:rPr>
          <w:rFonts w:ascii="Arial"/>
          <w:color w:val="030303"/>
          <w:sz w:val="21"/>
        </w:rPr>
        <w:t>for</w:t>
      </w:r>
      <w:r>
        <w:rPr>
          <w:rFonts w:ascii="Arial"/>
          <w:color w:val="030303"/>
          <w:spacing w:val="-31"/>
          <w:sz w:val="21"/>
        </w:rPr>
        <w:t xml:space="preserve"> </w:t>
      </w:r>
      <w:r>
        <w:rPr>
          <w:rFonts w:ascii="Arial"/>
          <w:color w:val="030303"/>
          <w:sz w:val="21"/>
        </w:rPr>
        <w:t>documentation</w:t>
      </w:r>
      <w:r>
        <w:rPr>
          <w:rFonts w:ascii="Arial"/>
          <w:color w:val="030303"/>
          <w:spacing w:val="-28"/>
          <w:sz w:val="21"/>
        </w:rPr>
        <w:t xml:space="preserve"> </w:t>
      </w:r>
      <w:r>
        <w:rPr>
          <w:rFonts w:ascii="Arial"/>
          <w:color w:val="030303"/>
          <w:sz w:val="21"/>
        </w:rPr>
        <w:t>and</w:t>
      </w:r>
      <w:r>
        <w:rPr>
          <w:rFonts w:ascii="Arial"/>
          <w:color w:val="030303"/>
          <w:spacing w:val="-35"/>
          <w:sz w:val="21"/>
        </w:rPr>
        <w:t xml:space="preserve"> </w:t>
      </w:r>
      <w:r>
        <w:rPr>
          <w:rFonts w:ascii="Arial"/>
          <w:color w:val="030303"/>
          <w:sz w:val="21"/>
        </w:rPr>
        <w:t>decision-making</w:t>
      </w:r>
      <w:r>
        <w:rPr>
          <w:rFonts w:ascii="Arial"/>
          <w:color w:val="030303"/>
          <w:spacing w:val="-24"/>
          <w:sz w:val="21"/>
        </w:rPr>
        <w:t xml:space="preserve"> </w:t>
      </w:r>
      <w:r>
        <w:rPr>
          <w:rFonts w:ascii="Arial"/>
          <w:color w:val="030303"/>
          <w:sz w:val="21"/>
        </w:rPr>
        <w:t>factors</w:t>
      </w:r>
      <w:r>
        <w:rPr>
          <w:rFonts w:ascii="Arial"/>
          <w:color w:val="030303"/>
          <w:spacing w:val="-32"/>
          <w:sz w:val="21"/>
        </w:rPr>
        <w:t xml:space="preserve"> </w:t>
      </w:r>
      <w:r>
        <w:rPr>
          <w:rFonts w:ascii="Arial"/>
          <w:color w:val="030303"/>
          <w:sz w:val="21"/>
        </w:rPr>
        <w:t>to</w:t>
      </w:r>
      <w:r>
        <w:rPr>
          <w:rFonts w:ascii="Arial"/>
          <w:color w:val="030303"/>
          <w:spacing w:val="-33"/>
          <w:sz w:val="21"/>
        </w:rPr>
        <w:t xml:space="preserve"> </w:t>
      </w:r>
      <w:r>
        <w:rPr>
          <w:rFonts w:ascii="Arial"/>
          <w:color w:val="030303"/>
          <w:sz w:val="21"/>
        </w:rPr>
        <w:t>be</w:t>
      </w:r>
      <w:r>
        <w:rPr>
          <w:rFonts w:ascii="Arial"/>
          <w:color w:val="030303"/>
          <w:w w:val="93"/>
          <w:sz w:val="21"/>
        </w:rPr>
        <w:t xml:space="preserve"> </w:t>
      </w:r>
      <w:r>
        <w:rPr>
          <w:rFonts w:ascii="Arial"/>
          <w:color w:val="030303"/>
          <w:sz w:val="21"/>
        </w:rPr>
        <w:t>considered,</w:t>
      </w:r>
      <w:r>
        <w:rPr>
          <w:rFonts w:ascii="Arial"/>
          <w:color w:val="030303"/>
          <w:spacing w:val="-29"/>
          <w:sz w:val="21"/>
        </w:rPr>
        <w:t xml:space="preserve"> </w:t>
      </w:r>
      <w:r>
        <w:rPr>
          <w:rFonts w:ascii="Arial"/>
          <w:color w:val="030303"/>
          <w:sz w:val="21"/>
        </w:rPr>
        <w:t>described</w:t>
      </w:r>
      <w:r>
        <w:rPr>
          <w:rFonts w:ascii="Arial"/>
          <w:color w:val="030303"/>
          <w:spacing w:val="-27"/>
          <w:sz w:val="21"/>
        </w:rPr>
        <w:t xml:space="preserve"> </w:t>
      </w:r>
      <w:r>
        <w:rPr>
          <w:rFonts w:ascii="Arial"/>
          <w:color w:val="030303"/>
          <w:sz w:val="21"/>
        </w:rPr>
        <w:t>below.</w:t>
      </w:r>
      <w:r>
        <w:rPr>
          <w:rFonts w:ascii="Arial"/>
          <w:color w:val="030303"/>
          <w:spacing w:val="-34"/>
          <w:sz w:val="21"/>
        </w:rPr>
        <w:t xml:space="preserve"> </w:t>
      </w:r>
      <w:r>
        <w:rPr>
          <w:rFonts w:ascii="Arial"/>
          <w:color w:val="030303"/>
          <w:sz w:val="21"/>
        </w:rPr>
        <w:t>(See</w:t>
      </w:r>
      <w:r>
        <w:rPr>
          <w:rFonts w:ascii="Arial"/>
          <w:color w:val="030303"/>
          <w:spacing w:val="-33"/>
          <w:sz w:val="21"/>
        </w:rPr>
        <w:t xml:space="preserve"> </w:t>
      </w:r>
      <w:r>
        <w:rPr>
          <w:rFonts w:ascii="Arial"/>
          <w:color w:val="030303"/>
          <w:sz w:val="21"/>
        </w:rPr>
        <w:t>Policy</w:t>
      </w:r>
      <w:r>
        <w:rPr>
          <w:rFonts w:ascii="Arial"/>
          <w:color w:val="030303"/>
          <w:spacing w:val="-36"/>
          <w:sz w:val="21"/>
        </w:rPr>
        <w:t xml:space="preserve"> </w:t>
      </w:r>
      <w:r>
        <w:rPr>
          <w:rFonts w:ascii="Arial"/>
          <w:color w:val="030303"/>
          <w:sz w:val="21"/>
        </w:rPr>
        <w:t>Section,</w:t>
      </w:r>
      <w:r>
        <w:rPr>
          <w:rFonts w:ascii="Arial"/>
          <w:color w:val="030303"/>
          <w:spacing w:val="-29"/>
          <w:sz w:val="21"/>
        </w:rPr>
        <w:t xml:space="preserve"> </w:t>
      </w:r>
      <w:r>
        <w:rPr>
          <w:rFonts w:ascii="Arial"/>
          <w:color w:val="030303"/>
          <w:sz w:val="21"/>
        </w:rPr>
        <w:t>IV.</w:t>
      </w:r>
      <w:r>
        <w:rPr>
          <w:rFonts w:ascii="Arial"/>
          <w:color w:val="030303"/>
          <w:spacing w:val="-34"/>
          <w:sz w:val="21"/>
        </w:rPr>
        <w:t xml:space="preserve"> </w:t>
      </w:r>
      <w:r>
        <w:rPr>
          <w:rFonts w:ascii="Arial"/>
          <w:color w:val="030303"/>
          <w:sz w:val="21"/>
        </w:rPr>
        <w:t>Procedures:</w:t>
      </w:r>
      <w:r>
        <w:rPr>
          <w:rFonts w:ascii="Arial"/>
          <w:color w:val="030303"/>
          <w:spacing w:val="-26"/>
          <w:sz w:val="21"/>
        </w:rPr>
        <w:t xml:space="preserve"> </w:t>
      </w:r>
      <w:r>
        <w:rPr>
          <w:rFonts w:ascii="Arial"/>
          <w:color w:val="030303"/>
          <w:sz w:val="21"/>
        </w:rPr>
        <w:t>Foster/Pre-Adoptive</w:t>
      </w:r>
      <w:r>
        <w:rPr>
          <w:rFonts w:ascii="Arial"/>
          <w:color w:val="030303"/>
          <w:spacing w:val="-23"/>
          <w:sz w:val="21"/>
        </w:rPr>
        <w:t xml:space="preserve"> </w:t>
      </w:r>
      <w:r>
        <w:rPr>
          <w:rFonts w:ascii="Arial"/>
          <w:color w:val="030303"/>
          <w:sz w:val="21"/>
        </w:rPr>
        <w:t>Family</w:t>
      </w:r>
      <w:r>
        <w:rPr>
          <w:rFonts w:ascii="Arial"/>
          <w:color w:val="030303"/>
          <w:spacing w:val="-32"/>
          <w:sz w:val="21"/>
        </w:rPr>
        <w:t xml:space="preserve"> </w:t>
      </w:r>
      <w:r>
        <w:rPr>
          <w:rFonts w:ascii="Arial"/>
          <w:color w:val="030303"/>
          <w:sz w:val="21"/>
        </w:rPr>
        <w:t>BRC</w:t>
      </w:r>
      <w:r>
        <w:rPr>
          <w:rFonts w:ascii="Arial"/>
          <w:color w:val="030303"/>
          <w:w w:val="91"/>
          <w:sz w:val="21"/>
        </w:rPr>
        <w:t xml:space="preserve"> </w:t>
      </w:r>
      <w:r>
        <w:rPr>
          <w:rFonts w:ascii="Arial"/>
          <w:color w:val="030303"/>
          <w:w w:val="95"/>
          <w:sz w:val="21"/>
        </w:rPr>
        <w:t>Outcomes</w:t>
      </w:r>
      <w:r>
        <w:rPr>
          <w:rFonts w:ascii="Arial"/>
          <w:color w:val="030303"/>
          <w:spacing w:val="-7"/>
          <w:w w:val="95"/>
          <w:sz w:val="21"/>
        </w:rPr>
        <w:t xml:space="preserve"> </w:t>
      </w:r>
      <w:r>
        <w:rPr>
          <w:rFonts w:ascii="Arial"/>
          <w:color w:val="030303"/>
          <w:w w:val="95"/>
          <w:sz w:val="21"/>
        </w:rPr>
        <w:t>and</w:t>
      </w:r>
      <w:r>
        <w:rPr>
          <w:rFonts w:ascii="Arial"/>
          <w:color w:val="030303"/>
          <w:spacing w:val="-22"/>
          <w:w w:val="95"/>
          <w:sz w:val="21"/>
        </w:rPr>
        <w:t xml:space="preserve"> </w:t>
      </w:r>
      <w:r>
        <w:rPr>
          <w:rFonts w:ascii="Arial"/>
          <w:color w:val="030303"/>
          <w:w w:val="95"/>
          <w:sz w:val="21"/>
        </w:rPr>
        <w:t>Approvals,</w:t>
      </w:r>
      <w:r>
        <w:rPr>
          <w:rFonts w:ascii="Arial"/>
          <w:color w:val="030303"/>
          <w:spacing w:val="4"/>
          <w:w w:val="95"/>
          <w:sz w:val="21"/>
        </w:rPr>
        <w:t xml:space="preserve"> </w:t>
      </w:r>
      <w:r>
        <w:rPr>
          <w:rFonts w:ascii="Arial"/>
          <w:color w:val="030303"/>
          <w:w w:val="95"/>
          <w:sz w:val="21"/>
        </w:rPr>
        <w:t>"A.</w:t>
      </w:r>
      <w:r>
        <w:rPr>
          <w:rFonts w:ascii="Arial"/>
          <w:color w:val="030303"/>
          <w:spacing w:val="-7"/>
          <w:w w:val="95"/>
          <w:sz w:val="21"/>
        </w:rPr>
        <w:t xml:space="preserve"> </w:t>
      </w:r>
      <w:r>
        <w:rPr>
          <w:rFonts w:ascii="Arial"/>
          <w:color w:val="030303"/>
          <w:w w:val="95"/>
          <w:sz w:val="21"/>
        </w:rPr>
        <w:t>Department</w:t>
      </w:r>
      <w:r>
        <w:rPr>
          <w:rFonts w:ascii="Arial"/>
          <w:color w:val="030303"/>
          <w:spacing w:val="-7"/>
          <w:w w:val="95"/>
          <w:sz w:val="21"/>
        </w:rPr>
        <w:t xml:space="preserve"> </w:t>
      </w:r>
      <w:r>
        <w:rPr>
          <w:rFonts w:ascii="Arial"/>
          <w:color w:val="030303"/>
          <w:w w:val="95"/>
          <w:sz w:val="21"/>
        </w:rPr>
        <w:t>History</w:t>
      </w:r>
      <w:r>
        <w:rPr>
          <w:rFonts w:ascii="Arial"/>
          <w:color w:val="030303"/>
          <w:spacing w:val="-9"/>
          <w:w w:val="95"/>
          <w:sz w:val="21"/>
        </w:rPr>
        <w:t xml:space="preserve"> </w:t>
      </w:r>
      <w:r>
        <w:rPr>
          <w:rFonts w:ascii="Arial"/>
          <w:color w:val="030303"/>
          <w:w w:val="95"/>
          <w:sz w:val="21"/>
        </w:rPr>
        <w:t>Information</w:t>
      </w:r>
      <w:r>
        <w:rPr>
          <w:rFonts w:ascii="Arial"/>
          <w:color w:val="030303"/>
          <w:spacing w:val="-10"/>
          <w:w w:val="95"/>
          <w:sz w:val="21"/>
        </w:rPr>
        <w:t xml:space="preserve"> </w:t>
      </w:r>
      <w:r>
        <w:rPr>
          <w:rFonts w:ascii="Arial"/>
          <w:color w:val="030303"/>
          <w:w w:val="95"/>
          <w:sz w:val="21"/>
        </w:rPr>
        <w:t>Outcomes</w:t>
      </w:r>
      <w:r>
        <w:rPr>
          <w:rFonts w:ascii="Arial"/>
          <w:color w:val="030303"/>
          <w:spacing w:val="-10"/>
          <w:w w:val="95"/>
          <w:sz w:val="21"/>
        </w:rPr>
        <w:t xml:space="preserve"> </w:t>
      </w:r>
      <w:r>
        <w:rPr>
          <w:rFonts w:ascii="Arial"/>
          <w:color w:val="030303"/>
          <w:w w:val="95"/>
          <w:sz w:val="21"/>
        </w:rPr>
        <w:t>and</w:t>
      </w:r>
      <w:r>
        <w:rPr>
          <w:rFonts w:ascii="Arial"/>
          <w:color w:val="030303"/>
          <w:spacing w:val="-22"/>
          <w:w w:val="95"/>
          <w:sz w:val="21"/>
        </w:rPr>
        <w:t xml:space="preserve"> </w:t>
      </w:r>
      <w:r>
        <w:rPr>
          <w:rFonts w:ascii="Arial"/>
          <w:color w:val="030303"/>
          <w:w w:val="95"/>
          <w:sz w:val="21"/>
        </w:rPr>
        <w:t>Approval</w:t>
      </w:r>
      <w:r>
        <w:rPr>
          <w:rFonts w:ascii="Arial"/>
          <w:color w:val="030303"/>
          <w:spacing w:val="1"/>
          <w:w w:val="95"/>
          <w:sz w:val="21"/>
        </w:rPr>
        <w:t xml:space="preserve"> </w:t>
      </w:r>
      <w:r>
        <w:rPr>
          <w:rFonts w:ascii="Arial"/>
          <w:color w:val="030303"/>
          <w:w w:val="95"/>
          <w:sz w:val="21"/>
        </w:rPr>
        <w:t>Procedures"</w:t>
      </w:r>
      <w:r>
        <w:rPr>
          <w:rFonts w:ascii="Arial"/>
          <w:color w:val="030303"/>
          <w:spacing w:val="-9"/>
          <w:w w:val="95"/>
          <w:sz w:val="21"/>
        </w:rPr>
        <w:t xml:space="preserve"> </w:t>
      </w:r>
      <w:r>
        <w:rPr>
          <w:rFonts w:ascii="Arial"/>
          <w:color w:val="030303"/>
          <w:w w:val="95"/>
          <w:sz w:val="21"/>
        </w:rPr>
        <w:t>and</w:t>
      </w:r>
      <w:r>
        <w:rPr>
          <w:rFonts w:ascii="Arial"/>
          <w:color w:val="030303"/>
          <w:w w:val="91"/>
          <w:sz w:val="21"/>
        </w:rPr>
        <w:t xml:space="preserve"> </w:t>
      </w:r>
      <w:r>
        <w:rPr>
          <w:rFonts w:ascii="Arial"/>
          <w:color w:val="030303"/>
          <w:w w:val="95"/>
          <w:sz w:val="21"/>
        </w:rPr>
        <w:t>"B.</w:t>
      </w:r>
      <w:r>
        <w:rPr>
          <w:rFonts w:ascii="Arial"/>
          <w:color w:val="030303"/>
          <w:spacing w:val="-14"/>
          <w:w w:val="95"/>
          <w:sz w:val="21"/>
        </w:rPr>
        <w:t xml:space="preserve"> </w:t>
      </w:r>
      <w:r>
        <w:rPr>
          <w:rFonts w:ascii="Arial"/>
          <w:color w:val="030303"/>
          <w:w w:val="95"/>
          <w:sz w:val="21"/>
        </w:rPr>
        <w:t>CORI</w:t>
      </w:r>
      <w:r>
        <w:rPr>
          <w:rFonts w:ascii="Arial"/>
          <w:color w:val="030303"/>
          <w:spacing w:val="-19"/>
          <w:w w:val="95"/>
          <w:sz w:val="21"/>
        </w:rPr>
        <w:t xml:space="preserve"> </w:t>
      </w:r>
      <w:r>
        <w:rPr>
          <w:rFonts w:ascii="Arial"/>
          <w:color w:val="030303"/>
          <w:w w:val="95"/>
          <w:sz w:val="21"/>
        </w:rPr>
        <w:t>Outcomes</w:t>
      </w:r>
      <w:r>
        <w:rPr>
          <w:rFonts w:ascii="Arial"/>
          <w:color w:val="030303"/>
          <w:spacing w:val="-11"/>
          <w:w w:val="95"/>
          <w:sz w:val="21"/>
        </w:rPr>
        <w:t xml:space="preserve"> </w:t>
      </w:r>
      <w:r>
        <w:rPr>
          <w:rFonts w:ascii="Arial"/>
          <w:color w:val="030303"/>
          <w:w w:val="95"/>
          <w:sz w:val="21"/>
        </w:rPr>
        <w:t>and</w:t>
      </w:r>
      <w:r>
        <w:rPr>
          <w:rFonts w:ascii="Arial"/>
          <w:color w:val="030303"/>
          <w:spacing w:val="-24"/>
          <w:w w:val="95"/>
          <w:sz w:val="21"/>
        </w:rPr>
        <w:t xml:space="preserve"> </w:t>
      </w:r>
      <w:r>
        <w:rPr>
          <w:rFonts w:ascii="Arial"/>
          <w:color w:val="030303"/>
          <w:w w:val="95"/>
          <w:sz w:val="21"/>
        </w:rPr>
        <w:t>Approval</w:t>
      </w:r>
      <w:r>
        <w:rPr>
          <w:rFonts w:ascii="Arial"/>
          <w:color w:val="030303"/>
          <w:spacing w:val="-6"/>
          <w:w w:val="95"/>
          <w:sz w:val="21"/>
        </w:rPr>
        <w:t xml:space="preserve"> </w:t>
      </w:r>
      <w:r>
        <w:rPr>
          <w:rFonts w:ascii="Arial"/>
          <w:color w:val="030303"/>
          <w:w w:val="95"/>
          <w:sz w:val="21"/>
        </w:rPr>
        <w:t>Procedures")</w:t>
      </w:r>
    </w:p>
    <w:p w:rsidR="00DE68F5" w:rsidRDefault="00EA34A7">
      <w:pPr>
        <w:spacing w:before="129" w:line="244" w:lineRule="auto"/>
        <w:ind w:left="49" w:right="913" w:hanging="10"/>
        <w:rPr>
          <w:rFonts w:ascii="Arial" w:eastAsia="Arial" w:hAnsi="Arial" w:cs="Arial"/>
          <w:sz w:val="24"/>
          <w:szCs w:val="24"/>
        </w:rPr>
      </w:pPr>
      <w:r>
        <w:rPr>
          <w:rFonts w:ascii="Arial"/>
          <w:color w:val="030303"/>
          <w:w w:val="110"/>
          <w:sz w:val="24"/>
          <w:u w:val="thick" w:color="000000"/>
        </w:rPr>
        <w:t>Guidelines</w:t>
      </w:r>
      <w:r>
        <w:rPr>
          <w:rFonts w:ascii="Arial"/>
          <w:color w:val="030303"/>
          <w:spacing w:val="-35"/>
          <w:w w:val="110"/>
          <w:sz w:val="24"/>
          <w:u w:val="thick" w:color="000000"/>
        </w:rPr>
        <w:t xml:space="preserve"> </w:t>
      </w:r>
      <w:r>
        <w:rPr>
          <w:rFonts w:ascii="Arial"/>
          <w:color w:val="030303"/>
          <w:w w:val="110"/>
          <w:sz w:val="24"/>
          <w:u w:val="thick" w:color="000000"/>
        </w:rPr>
        <w:t>Regarding</w:t>
      </w:r>
      <w:r>
        <w:rPr>
          <w:rFonts w:ascii="Arial"/>
          <w:color w:val="030303"/>
          <w:spacing w:val="-46"/>
          <w:w w:val="110"/>
          <w:sz w:val="24"/>
          <w:u w:val="thick" w:color="000000"/>
        </w:rPr>
        <w:t xml:space="preserve"> </w:t>
      </w:r>
      <w:r>
        <w:rPr>
          <w:rFonts w:ascii="Arial"/>
          <w:color w:val="030303"/>
          <w:w w:val="110"/>
          <w:sz w:val="24"/>
          <w:u w:val="thick" w:color="000000"/>
        </w:rPr>
        <w:t>Documentation</w:t>
      </w:r>
      <w:r>
        <w:rPr>
          <w:rFonts w:ascii="Arial"/>
          <w:color w:val="030303"/>
          <w:spacing w:val="-35"/>
          <w:w w:val="110"/>
          <w:sz w:val="24"/>
          <w:u w:val="thick" w:color="000000"/>
        </w:rPr>
        <w:t xml:space="preserve"> </w:t>
      </w:r>
      <w:r>
        <w:rPr>
          <w:rFonts w:ascii="Arial"/>
          <w:color w:val="030303"/>
          <w:w w:val="110"/>
          <w:sz w:val="24"/>
          <w:u w:val="thick" w:color="000000"/>
        </w:rPr>
        <w:t>to</w:t>
      </w:r>
      <w:r>
        <w:rPr>
          <w:rFonts w:ascii="Arial"/>
          <w:color w:val="030303"/>
          <w:spacing w:val="-38"/>
          <w:w w:val="110"/>
          <w:sz w:val="24"/>
          <w:u w:val="thick" w:color="000000"/>
        </w:rPr>
        <w:t xml:space="preserve"> </w:t>
      </w:r>
      <w:r>
        <w:rPr>
          <w:rFonts w:ascii="Arial"/>
          <w:color w:val="030303"/>
          <w:w w:val="110"/>
          <w:sz w:val="24"/>
          <w:u w:val="thick" w:color="000000"/>
        </w:rPr>
        <w:t>be</w:t>
      </w:r>
      <w:r>
        <w:rPr>
          <w:rFonts w:ascii="Arial"/>
          <w:color w:val="030303"/>
          <w:spacing w:val="-46"/>
          <w:w w:val="110"/>
          <w:sz w:val="24"/>
          <w:u w:val="thick" w:color="000000"/>
        </w:rPr>
        <w:t xml:space="preserve"> </w:t>
      </w:r>
      <w:r>
        <w:rPr>
          <w:rFonts w:ascii="Arial"/>
          <w:color w:val="030303"/>
          <w:w w:val="110"/>
          <w:sz w:val="24"/>
          <w:u w:val="thick" w:color="000000"/>
        </w:rPr>
        <w:t>Considered</w:t>
      </w:r>
      <w:r>
        <w:rPr>
          <w:rFonts w:ascii="Arial"/>
          <w:color w:val="030303"/>
          <w:spacing w:val="-45"/>
          <w:w w:val="110"/>
          <w:sz w:val="24"/>
          <w:u w:val="thick" w:color="000000"/>
        </w:rPr>
        <w:t xml:space="preserve"> </w:t>
      </w:r>
      <w:r>
        <w:rPr>
          <w:rFonts w:ascii="Arial"/>
          <w:color w:val="030303"/>
          <w:w w:val="110"/>
          <w:sz w:val="24"/>
          <w:u w:val="thick" w:color="000000"/>
        </w:rPr>
        <w:t>When</w:t>
      </w:r>
      <w:r>
        <w:rPr>
          <w:rFonts w:ascii="Arial"/>
          <w:color w:val="030303"/>
          <w:spacing w:val="-40"/>
          <w:w w:val="110"/>
          <w:sz w:val="24"/>
          <w:u w:val="thick" w:color="000000"/>
        </w:rPr>
        <w:t xml:space="preserve"> </w:t>
      </w:r>
      <w:r>
        <w:rPr>
          <w:rFonts w:ascii="Arial"/>
          <w:color w:val="030303"/>
          <w:w w:val="110"/>
          <w:sz w:val="24"/>
          <w:u w:val="thick" w:color="000000"/>
        </w:rPr>
        <w:t>Approvi</w:t>
      </w:r>
      <w:r>
        <w:rPr>
          <w:rFonts w:ascii="Arial"/>
          <w:color w:val="030303"/>
          <w:spacing w:val="-61"/>
          <w:w w:val="110"/>
          <w:sz w:val="24"/>
          <w:u w:val="thick" w:color="000000"/>
        </w:rPr>
        <w:t xml:space="preserve"> </w:t>
      </w:r>
      <w:r>
        <w:rPr>
          <w:rFonts w:ascii="Arial"/>
          <w:color w:val="030303"/>
          <w:w w:val="110"/>
          <w:sz w:val="24"/>
          <w:u w:val="thick" w:color="000000"/>
        </w:rPr>
        <w:t>ng</w:t>
      </w:r>
      <w:r>
        <w:rPr>
          <w:rFonts w:ascii="Arial"/>
          <w:color w:val="030303"/>
          <w:spacing w:val="-50"/>
          <w:w w:val="110"/>
          <w:sz w:val="24"/>
          <w:u w:val="thick" w:color="000000"/>
        </w:rPr>
        <w:t xml:space="preserve"> </w:t>
      </w:r>
      <w:r>
        <w:rPr>
          <w:rFonts w:ascii="Arial"/>
          <w:color w:val="030303"/>
          <w:w w:val="110"/>
          <w:sz w:val="24"/>
          <w:u w:val="thick" w:color="000000"/>
        </w:rPr>
        <w:t>a</w:t>
      </w:r>
      <w:r>
        <w:rPr>
          <w:rFonts w:ascii="Arial"/>
          <w:color w:val="030303"/>
          <w:w w:val="106"/>
          <w:sz w:val="24"/>
        </w:rPr>
        <w:t xml:space="preserve"> </w:t>
      </w:r>
      <w:r>
        <w:rPr>
          <w:rFonts w:ascii="Arial"/>
          <w:color w:val="030303"/>
          <w:w w:val="110"/>
          <w:sz w:val="24"/>
          <w:u w:val="thick" w:color="000000"/>
        </w:rPr>
        <w:t>Foster/Pre-Adopti</w:t>
      </w:r>
      <w:r>
        <w:rPr>
          <w:rFonts w:ascii="Arial"/>
          <w:color w:val="030303"/>
          <w:spacing w:val="-68"/>
          <w:w w:val="110"/>
          <w:sz w:val="24"/>
          <w:u w:val="thick" w:color="000000"/>
        </w:rPr>
        <w:t xml:space="preserve"> </w:t>
      </w:r>
      <w:r>
        <w:rPr>
          <w:rFonts w:ascii="Arial"/>
          <w:color w:val="030303"/>
          <w:w w:val="110"/>
          <w:sz w:val="24"/>
          <w:u w:val="thick" w:color="000000"/>
        </w:rPr>
        <w:t>ve</w:t>
      </w:r>
      <w:r>
        <w:rPr>
          <w:rFonts w:ascii="Arial"/>
          <w:color w:val="030303"/>
          <w:spacing w:val="-46"/>
          <w:w w:val="110"/>
          <w:sz w:val="24"/>
          <w:u w:val="thick" w:color="000000"/>
        </w:rPr>
        <w:t xml:space="preserve"> </w:t>
      </w:r>
      <w:r>
        <w:rPr>
          <w:rFonts w:ascii="Arial"/>
          <w:color w:val="030303"/>
          <w:w w:val="110"/>
          <w:sz w:val="24"/>
          <w:u w:val="thick" w:color="000000"/>
        </w:rPr>
        <w:t>Family</w:t>
      </w:r>
      <w:r>
        <w:rPr>
          <w:rFonts w:ascii="Arial"/>
          <w:color w:val="030303"/>
          <w:spacing w:val="-54"/>
          <w:w w:val="110"/>
          <w:sz w:val="24"/>
          <w:u w:val="thick" w:color="000000"/>
        </w:rPr>
        <w:t xml:space="preserve"> </w:t>
      </w:r>
      <w:r>
        <w:rPr>
          <w:rFonts w:ascii="Arial"/>
          <w:color w:val="030303"/>
          <w:w w:val="110"/>
          <w:sz w:val="24"/>
          <w:u w:val="thick" w:color="000000"/>
        </w:rPr>
        <w:t>with</w:t>
      </w:r>
      <w:r>
        <w:rPr>
          <w:rFonts w:ascii="Arial"/>
          <w:color w:val="030303"/>
          <w:spacing w:val="-46"/>
          <w:w w:val="110"/>
          <w:sz w:val="24"/>
          <w:u w:val="thick" w:color="000000"/>
        </w:rPr>
        <w:t xml:space="preserve"> </w:t>
      </w:r>
      <w:r>
        <w:rPr>
          <w:rFonts w:ascii="Arial"/>
          <w:color w:val="030303"/>
          <w:w w:val="110"/>
          <w:sz w:val="24"/>
          <w:u w:val="thick" w:color="000000"/>
        </w:rPr>
        <w:t>Disqual</w:t>
      </w:r>
      <w:r>
        <w:rPr>
          <w:rFonts w:ascii="Arial"/>
          <w:color w:val="030303"/>
          <w:spacing w:val="-69"/>
          <w:w w:val="110"/>
          <w:sz w:val="24"/>
          <w:u w:val="thick" w:color="000000"/>
        </w:rPr>
        <w:t xml:space="preserve"> </w:t>
      </w:r>
      <w:r>
        <w:rPr>
          <w:rFonts w:ascii="Arial"/>
          <w:color w:val="030303"/>
          <w:spacing w:val="-39"/>
          <w:w w:val="115"/>
          <w:sz w:val="24"/>
          <w:u w:val="thick" w:color="000000"/>
        </w:rPr>
        <w:t>i</w:t>
      </w:r>
      <w:r>
        <w:rPr>
          <w:rFonts w:ascii="Arial"/>
          <w:color w:val="030303"/>
          <w:spacing w:val="-68"/>
          <w:w w:val="115"/>
          <w:sz w:val="24"/>
          <w:u w:val="thick" w:color="000000"/>
        </w:rPr>
        <w:t xml:space="preserve"> </w:t>
      </w:r>
      <w:r>
        <w:rPr>
          <w:rFonts w:ascii="Arial"/>
          <w:color w:val="030303"/>
          <w:w w:val="110"/>
          <w:sz w:val="24"/>
          <w:u w:val="thick" w:color="000000"/>
        </w:rPr>
        <w:t>fying</w:t>
      </w:r>
      <w:r>
        <w:rPr>
          <w:rFonts w:ascii="Arial"/>
          <w:color w:val="030303"/>
          <w:spacing w:val="-43"/>
          <w:w w:val="110"/>
          <w:sz w:val="24"/>
          <w:u w:val="thick" w:color="000000"/>
        </w:rPr>
        <w:t xml:space="preserve"> </w:t>
      </w:r>
      <w:r>
        <w:rPr>
          <w:rFonts w:ascii="Arial"/>
          <w:color w:val="030303"/>
          <w:w w:val="110"/>
          <w:sz w:val="24"/>
          <w:u w:val="thick" w:color="000000"/>
        </w:rPr>
        <w:t>BRC</w:t>
      </w:r>
      <w:r>
        <w:rPr>
          <w:rFonts w:ascii="Arial"/>
          <w:color w:val="030303"/>
          <w:spacing w:val="-47"/>
          <w:w w:val="110"/>
          <w:sz w:val="24"/>
          <w:u w:val="thick" w:color="000000"/>
        </w:rPr>
        <w:t xml:space="preserve"> </w:t>
      </w:r>
      <w:r>
        <w:rPr>
          <w:rFonts w:ascii="Arial"/>
          <w:color w:val="030303"/>
          <w:w w:val="110"/>
          <w:sz w:val="24"/>
          <w:u w:val="thick" w:color="000000"/>
        </w:rPr>
        <w:t>Information</w:t>
      </w:r>
    </w:p>
    <w:p w:rsidR="00DE68F5" w:rsidRDefault="00EA34A7">
      <w:pPr>
        <w:spacing w:before="115" w:line="228" w:lineRule="auto"/>
        <w:ind w:left="39" w:right="160"/>
        <w:rPr>
          <w:rFonts w:ascii="Arial" w:eastAsia="Arial" w:hAnsi="Arial" w:cs="Arial"/>
          <w:sz w:val="21"/>
          <w:szCs w:val="21"/>
        </w:rPr>
      </w:pPr>
      <w:r>
        <w:rPr>
          <w:rFonts w:ascii="Arial"/>
          <w:color w:val="030303"/>
          <w:w w:val="95"/>
          <w:sz w:val="21"/>
        </w:rPr>
        <w:t>Within</w:t>
      </w:r>
      <w:r>
        <w:rPr>
          <w:rFonts w:ascii="Arial"/>
          <w:color w:val="030303"/>
          <w:spacing w:val="4"/>
          <w:w w:val="95"/>
          <w:sz w:val="21"/>
        </w:rPr>
        <w:t xml:space="preserve"> </w:t>
      </w:r>
      <w:r>
        <w:rPr>
          <w:rFonts w:ascii="Arial"/>
          <w:color w:val="030303"/>
          <w:w w:val="95"/>
          <w:sz w:val="21"/>
        </w:rPr>
        <w:t>10</w:t>
      </w:r>
      <w:r>
        <w:rPr>
          <w:rFonts w:ascii="Arial"/>
          <w:color w:val="030303"/>
          <w:spacing w:val="-35"/>
          <w:w w:val="95"/>
          <w:sz w:val="21"/>
        </w:rPr>
        <w:t xml:space="preserve"> </w:t>
      </w:r>
      <w:r>
        <w:rPr>
          <w:rFonts w:ascii="Arial"/>
          <w:color w:val="030303"/>
          <w:w w:val="95"/>
          <w:sz w:val="21"/>
        </w:rPr>
        <w:t>working</w:t>
      </w:r>
      <w:r>
        <w:rPr>
          <w:rFonts w:ascii="Arial"/>
          <w:color w:val="030303"/>
          <w:spacing w:val="-7"/>
          <w:w w:val="95"/>
          <w:sz w:val="21"/>
        </w:rPr>
        <w:t xml:space="preserve"> </w:t>
      </w:r>
      <w:r>
        <w:rPr>
          <w:rFonts w:ascii="Arial"/>
          <w:color w:val="030303"/>
          <w:w w:val="95"/>
          <w:sz w:val="21"/>
        </w:rPr>
        <w:t>days</w:t>
      </w:r>
      <w:r>
        <w:rPr>
          <w:rFonts w:ascii="Arial"/>
          <w:color w:val="030303"/>
          <w:spacing w:val="-12"/>
          <w:w w:val="95"/>
          <w:sz w:val="21"/>
        </w:rPr>
        <w:t xml:space="preserve"> </w:t>
      </w:r>
      <w:r>
        <w:rPr>
          <w:rFonts w:ascii="Arial"/>
          <w:color w:val="030303"/>
          <w:w w:val="95"/>
          <w:sz w:val="21"/>
        </w:rPr>
        <w:t>after</w:t>
      </w:r>
      <w:r>
        <w:rPr>
          <w:rFonts w:ascii="Arial"/>
          <w:color w:val="030303"/>
          <w:spacing w:val="-7"/>
          <w:w w:val="95"/>
          <w:sz w:val="21"/>
        </w:rPr>
        <w:t xml:space="preserve"> </w:t>
      </w:r>
      <w:r>
        <w:rPr>
          <w:rFonts w:ascii="Arial"/>
          <w:color w:val="030303"/>
          <w:w w:val="95"/>
          <w:sz w:val="21"/>
        </w:rPr>
        <w:t>receiving</w:t>
      </w:r>
      <w:r>
        <w:rPr>
          <w:rFonts w:ascii="Arial"/>
          <w:color w:val="030303"/>
          <w:spacing w:val="-10"/>
          <w:w w:val="95"/>
          <w:sz w:val="21"/>
        </w:rPr>
        <w:t xml:space="preserve"> </w:t>
      </w:r>
      <w:r>
        <w:rPr>
          <w:rFonts w:ascii="Arial"/>
          <w:color w:val="030303"/>
          <w:w w:val="95"/>
          <w:sz w:val="21"/>
        </w:rPr>
        <w:t>notification</w:t>
      </w:r>
      <w:r>
        <w:rPr>
          <w:rFonts w:ascii="Arial"/>
          <w:color w:val="030303"/>
          <w:spacing w:val="-15"/>
          <w:w w:val="95"/>
          <w:sz w:val="21"/>
        </w:rPr>
        <w:t xml:space="preserve"> </w:t>
      </w:r>
      <w:r>
        <w:rPr>
          <w:rFonts w:ascii="Arial"/>
          <w:color w:val="030303"/>
          <w:w w:val="95"/>
          <w:sz w:val="21"/>
        </w:rPr>
        <w:t>from</w:t>
      </w:r>
      <w:r>
        <w:rPr>
          <w:rFonts w:ascii="Arial"/>
          <w:color w:val="030303"/>
          <w:spacing w:val="-13"/>
          <w:w w:val="95"/>
          <w:sz w:val="21"/>
        </w:rPr>
        <w:t xml:space="preserve"> </w:t>
      </w:r>
      <w:r>
        <w:rPr>
          <w:rFonts w:ascii="Arial"/>
          <w:color w:val="030303"/>
          <w:w w:val="95"/>
          <w:sz w:val="21"/>
        </w:rPr>
        <w:t>the</w:t>
      </w:r>
      <w:r>
        <w:rPr>
          <w:rFonts w:ascii="Arial"/>
          <w:color w:val="030303"/>
          <w:spacing w:val="-7"/>
          <w:w w:val="95"/>
          <w:sz w:val="21"/>
        </w:rPr>
        <w:t xml:space="preserve"> </w:t>
      </w:r>
      <w:r>
        <w:rPr>
          <w:rFonts w:ascii="Arial"/>
          <w:color w:val="030303"/>
          <w:w w:val="95"/>
          <w:sz w:val="21"/>
        </w:rPr>
        <w:t>BRC</w:t>
      </w:r>
      <w:r>
        <w:rPr>
          <w:rFonts w:ascii="Arial"/>
          <w:color w:val="030303"/>
          <w:spacing w:val="-8"/>
          <w:w w:val="95"/>
          <w:sz w:val="21"/>
        </w:rPr>
        <w:t xml:space="preserve"> </w:t>
      </w:r>
      <w:r>
        <w:rPr>
          <w:rFonts w:ascii="Arial"/>
          <w:color w:val="030303"/>
          <w:w w:val="95"/>
          <w:sz w:val="21"/>
        </w:rPr>
        <w:t>Unit</w:t>
      </w:r>
      <w:r>
        <w:rPr>
          <w:rFonts w:ascii="Arial"/>
          <w:color w:val="030303"/>
          <w:spacing w:val="-20"/>
          <w:w w:val="95"/>
          <w:sz w:val="21"/>
        </w:rPr>
        <w:t xml:space="preserve"> </w:t>
      </w:r>
      <w:r>
        <w:rPr>
          <w:rFonts w:ascii="Arial"/>
          <w:color w:val="030303"/>
          <w:w w:val="95"/>
          <w:sz w:val="21"/>
        </w:rPr>
        <w:t>indicating</w:t>
      </w:r>
      <w:r>
        <w:rPr>
          <w:rFonts w:ascii="Arial"/>
          <w:color w:val="030303"/>
          <w:spacing w:val="-11"/>
          <w:w w:val="95"/>
          <w:sz w:val="21"/>
        </w:rPr>
        <w:t xml:space="preserve"> </w:t>
      </w:r>
      <w:r>
        <w:rPr>
          <w:rFonts w:ascii="Arial"/>
          <w:color w:val="030303"/>
          <w:w w:val="95"/>
          <w:sz w:val="21"/>
        </w:rPr>
        <w:t>disqualification,</w:t>
      </w:r>
      <w:r>
        <w:rPr>
          <w:rFonts w:ascii="Arial"/>
          <w:color w:val="030303"/>
          <w:spacing w:val="-3"/>
          <w:w w:val="95"/>
          <w:sz w:val="21"/>
        </w:rPr>
        <w:t xml:space="preserve"> </w:t>
      </w:r>
      <w:r>
        <w:rPr>
          <w:rFonts w:ascii="Arial"/>
          <w:color w:val="030303"/>
          <w:w w:val="95"/>
          <w:sz w:val="21"/>
        </w:rPr>
        <w:t>the</w:t>
      </w:r>
      <w:r>
        <w:rPr>
          <w:rFonts w:ascii="Arial"/>
          <w:color w:val="030303"/>
          <w:spacing w:val="-7"/>
          <w:w w:val="95"/>
          <w:sz w:val="21"/>
        </w:rPr>
        <w:t xml:space="preserve"> </w:t>
      </w:r>
      <w:r>
        <w:rPr>
          <w:rFonts w:ascii="Arial"/>
          <w:color w:val="030303"/>
          <w:w w:val="95"/>
          <w:sz w:val="21"/>
        </w:rPr>
        <w:t>Social</w:t>
      </w:r>
      <w:r>
        <w:rPr>
          <w:rFonts w:ascii="Arial"/>
          <w:color w:val="030303"/>
          <w:w w:val="92"/>
          <w:sz w:val="21"/>
        </w:rPr>
        <w:t xml:space="preserve"> </w:t>
      </w:r>
      <w:r>
        <w:rPr>
          <w:rFonts w:ascii="Arial"/>
          <w:color w:val="030303"/>
          <w:sz w:val="21"/>
        </w:rPr>
        <w:t>Worker</w:t>
      </w:r>
      <w:r>
        <w:rPr>
          <w:rFonts w:ascii="Arial"/>
          <w:color w:val="030303"/>
          <w:spacing w:val="-25"/>
          <w:sz w:val="21"/>
        </w:rPr>
        <w:t xml:space="preserve"> </w:t>
      </w:r>
      <w:r>
        <w:rPr>
          <w:rFonts w:ascii="Arial"/>
          <w:color w:val="030303"/>
          <w:sz w:val="21"/>
        </w:rPr>
        <w:t>(or</w:t>
      </w:r>
      <w:r>
        <w:rPr>
          <w:rFonts w:ascii="Arial"/>
          <w:color w:val="030303"/>
          <w:spacing w:val="-32"/>
          <w:sz w:val="21"/>
        </w:rPr>
        <w:t xml:space="preserve"> </w:t>
      </w:r>
      <w:r>
        <w:rPr>
          <w:rFonts w:ascii="Arial"/>
          <w:color w:val="030303"/>
          <w:sz w:val="21"/>
        </w:rPr>
        <w:t>Family</w:t>
      </w:r>
      <w:r>
        <w:rPr>
          <w:rFonts w:ascii="Arial"/>
          <w:color w:val="030303"/>
          <w:spacing w:val="-34"/>
          <w:sz w:val="21"/>
        </w:rPr>
        <w:t xml:space="preserve"> </w:t>
      </w:r>
      <w:r>
        <w:rPr>
          <w:rFonts w:ascii="Arial"/>
          <w:color w:val="030303"/>
          <w:sz w:val="21"/>
        </w:rPr>
        <w:t>Resource</w:t>
      </w:r>
      <w:r>
        <w:rPr>
          <w:rFonts w:ascii="Arial"/>
          <w:color w:val="030303"/>
          <w:spacing w:val="-36"/>
          <w:sz w:val="21"/>
        </w:rPr>
        <w:t xml:space="preserve"> </w:t>
      </w:r>
      <w:r>
        <w:rPr>
          <w:rFonts w:ascii="Arial"/>
          <w:color w:val="030303"/>
          <w:sz w:val="21"/>
        </w:rPr>
        <w:t>Worker,</w:t>
      </w:r>
      <w:r>
        <w:rPr>
          <w:rFonts w:ascii="Arial"/>
          <w:color w:val="030303"/>
          <w:spacing w:val="-27"/>
          <w:sz w:val="21"/>
        </w:rPr>
        <w:t xml:space="preserve"> </w:t>
      </w:r>
      <w:r>
        <w:rPr>
          <w:rFonts w:ascii="Arial"/>
          <w:color w:val="030303"/>
          <w:sz w:val="21"/>
        </w:rPr>
        <w:t>as</w:t>
      </w:r>
      <w:r>
        <w:rPr>
          <w:rFonts w:ascii="Arial"/>
          <w:color w:val="030303"/>
          <w:spacing w:val="-35"/>
          <w:sz w:val="21"/>
        </w:rPr>
        <w:t xml:space="preserve"> </w:t>
      </w:r>
      <w:r>
        <w:rPr>
          <w:rFonts w:ascii="Arial"/>
          <w:color w:val="030303"/>
          <w:sz w:val="21"/>
        </w:rPr>
        <w:t>assigned)</w:t>
      </w:r>
      <w:r>
        <w:rPr>
          <w:rFonts w:ascii="Arial"/>
          <w:color w:val="030303"/>
          <w:spacing w:val="-4"/>
          <w:sz w:val="21"/>
        </w:rPr>
        <w:t xml:space="preserve"> </w:t>
      </w:r>
      <w:r>
        <w:rPr>
          <w:rFonts w:ascii="Arial"/>
          <w:color w:val="030303"/>
          <w:sz w:val="21"/>
        </w:rPr>
        <w:t>and/or</w:t>
      </w:r>
      <w:r>
        <w:rPr>
          <w:rFonts w:ascii="Arial"/>
          <w:color w:val="030303"/>
          <w:spacing w:val="-30"/>
          <w:sz w:val="21"/>
        </w:rPr>
        <w:t xml:space="preserve"> </w:t>
      </w:r>
      <w:r>
        <w:rPr>
          <w:rFonts w:ascii="Arial"/>
          <w:color w:val="030303"/>
          <w:sz w:val="21"/>
        </w:rPr>
        <w:t>the</w:t>
      </w:r>
      <w:r>
        <w:rPr>
          <w:rFonts w:ascii="Arial"/>
          <w:color w:val="030303"/>
          <w:spacing w:val="-32"/>
          <w:sz w:val="21"/>
        </w:rPr>
        <w:t xml:space="preserve"> </w:t>
      </w:r>
      <w:r>
        <w:rPr>
          <w:rFonts w:ascii="Arial"/>
          <w:color w:val="030303"/>
          <w:sz w:val="21"/>
        </w:rPr>
        <w:t>Supervisor,</w:t>
      </w:r>
      <w:r>
        <w:rPr>
          <w:rFonts w:ascii="Arial"/>
          <w:color w:val="030303"/>
          <w:spacing w:val="-29"/>
          <w:sz w:val="21"/>
        </w:rPr>
        <w:t xml:space="preserve"> </w:t>
      </w:r>
      <w:r>
        <w:rPr>
          <w:rFonts w:ascii="Arial"/>
          <w:color w:val="030303"/>
          <w:sz w:val="21"/>
        </w:rPr>
        <w:t>or</w:t>
      </w:r>
      <w:r>
        <w:rPr>
          <w:rFonts w:ascii="Arial"/>
          <w:color w:val="030303"/>
          <w:spacing w:val="-35"/>
          <w:sz w:val="21"/>
        </w:rPr>
        <w:t xml:space="preserve"> </w:t>
      </w:r>
      <w:r>
        <w:rPr>
          <w:rFonts w:ascii="Arial"/>
          <w:color w:val="030303"/>
          <w:sz w:val="21"/>
        </w:rPr>
        <w:t>the</w:t>
      </w:r>
      <w:r>
        <w:rPr>
          <w:rFonts w:ascii="Arial"/>
          <w:color w:val="030303"/>
          <w:spacing w:val="-32"/>
          <w:sz w:val="21"/>
        </w:rPr>
        <w:t xml:space="preserve"> </w:t>
      </w:r>
      <w:r>
        <w:rPr>
          <w:rFonts w:ascii="Arial"/>
          <w:color w:val="030303"/>
          <w:sz w:val="21"/>
        </w:rPr>
        <w:t>prospective</w:t>
      </w:r>
      <w:r>
        <w:rPr>
          <w:rFonts w:ascii="Arial"/>
          <w:color w:val="030303"/>
          <w:spacing w:val="-30"/>
          <w:sz w:val="21"/>
        </w:rPr>
        <w:t xml:space="preserve"> </w:t>
      </w:r>
      <w:r>
        <w:rPr>
          <w:rFonts w:ascii="Arial"/>
          <w:color w:val="030303"/>
          <w:sz w:val="21"/>
        </w:rPr>
        <w:t>or</w:t>
      </w:r>
      <w:r>
        <w:rPr>
          <w:rFonts w:ascii="Arial"/>
          <w:color w:val="030303"/>
          <w:spacing w:val="-33"/>
          <w:sz w:val="21"/>
        </w:rPr>
        <w:t xml:space="preserve"> </w:t>
      </w:r>
      <w:r>
        <w:rPr>
          <w:rFonts w:ascii="Arial"/>
          <w:color w:val="030303"/>
          <w:sz w:val="21"/>
        </w:rPr>
        <w:t>current</w:t>
      </w:r>
      <w:r>
        <w:rPr>
          <w:rFonts w:ascii="Arial"/>
          <w:color w:val="030303"/>
          <w:w w:val="92"/>
          <w:sz w:val="21"/>
        </w:rPr>
        <w:t xml:space="preserve"> </w:t>
      </w:r>
      <w:r>
        <w:rPr>
          <w:rFonts w:ascii="Arial"/>
          <w:color w:val="030303"/>
          <w:w w:val="95"/>
          <w:sz w:val="21"/>
        </w:rPr>
        <w:t>foster/pre-adoptive</w:t>
      </w:r>
      <w:r>
        <w:rPr>
          <w:rFonts w:ascii="Arial"/>
          <w:color w:val="030303"/>
          <w:spacing w:val="-1"/>
          <w:w w:val="95"/>
          <w:sz w:val="21"/>
        </w:rPr>
        <w:t xml:space="preserve"> </w:t>
      </w:r>
      <w:r>
        <w:rPr>
          <w:rFonts w:ascii="Arial"/>
          <w:color w:val="030303"/>
          <w:w w:val="95"/>
          <w:sz w:val="21"/>
        </w:rPr>
        <w:t>family</w:t>
      </w:r>
      <w:r>
        <w:rPr>
          <w:rFonts w:ascii="Arial"/>
          <w:color w:val="030303"/>
          <w:spacing w:val="-1"/>
          <w:w w:val="95"/>
          <w:sz w:val="21"/>
        </w:rPr>
        <w:t xml:space="preserve"> </w:t>
      </w:r>
      <w:r>
        <w:rPr>
          <w:rFonts w:ascii="Arial"/>
          <w:color w:val="030303"/>
          <w:w w:val="95"/>
          <w:sz w:val="21"/>
        </w:rPr>
        <w:t>may</w:t>
      </w:r>
      <w:r>
        <w:rPr>
          <w:rFonts w:ascii="Arial"/>
          <w:color w:val="030303"/>
          <w:spacing w:val="-15"/>
          <w:w w:val="95"/>
          <w:sz w:val="21"/>
        </w:rPr>
        <w:t xml:space="preserve"> </w:t>
      </w:r>
      <w:r>
        <w:rPr>
          <w:rFonts w:ascii="Arial"/>
          <w:color w:val="030303"/>
          <w:w w:val="95"/>
          <w:sz w:val="21"/>
        </w:rPr>
        <w:t>submit</w:t>
      </w:r>
      <w:r>
        <w:rPr>
          <w:rFonts w:ascii="Arial"/>
          <w:color w:val="030303"/>
          <w:spacing w:val="-11"/>
          <w:w w:val="95"/>
          <w:sz w:val="21"/>
        </w:rPr>
        <w:t xml:space="preserve"> </w:t>
      </w:r>
      <w:r>
        <w:rPr>
          <w:rFonts w:ascii="Arial"/>
          <w:color w:val="030303"/>
          <w:w w:val="95"/>
          <w:sz w:val="21"/>
        </w:rPr>
        <w:t>a</w:t>
      </w:r>
      <w:r>
        <w:rPr>
          <w:rFonts w:ascii="Arial"/>
          <w:color w:val="030303"/>
          <w:spacing w:val="-25"/>
          <w:w w:val="95"/>
          <w:sz w:val="21"/>
        </w:rPr>
        <w:t xml:space="preserve"> </w:t>
      </w:r>
      <w:r>
        <w:rPr>
          <w:rFonts w:ascii="Arial"/>
          <w:color w:val="030303"/>
          <w:w w:val="95"/>
          <w:sz w:val="21"/>
        </w:rPr>
        <w:t>written</w:t>
      </w:r>
      <w:r>
        <w:rPr>
          <w:rFonts w:ascii="Arial"/>
          <w:color w:val="030303"/>
          <w:spacing w:val="1"/>
          <w:w w:val="95"/>
          <w:sz w:val="21"/>
        </w:rPr>
        <w:t xml:space="preserve"> </w:t>
      </w:r>
      <w:r>
        <w:rPr>
          <w:rFonts w:ascii="Arial"/>
          <w:color w:val="030303"/>
          <w:w w:val="95"/>
          <w:sz w:val="21"/>
        </w:rPr>
        <w:t>request</w:t>
      </w:r>
      <w:r>
        <w:rPr>
          <w:rFonts w:ascii="Arial"/>
          <w:color w:val="030303"/>
          <w:spacing w:val="-17"/>
          <w:w w:val="95"/>
          <w:sz w:val="21"/>
        </w:rPr>
        <w:t xml:space="preserve"> </w:t>
      </w:r>
      <w:r>
        <w:rPr>
          <w:rFonts w:ascii="Arial"/>
          <w:color w:val="030303"/>
          <w:w w:val="95"/>
          <w:sz w:val="21"/>
        </w:rPr>
        <w:t>for</w:t>
      </w:r>
      <w:r>
        <w:rPr>
          <w:rFonts w:ascii="Arial"/>
          <w:color w:val="030303"/>
          <w:spacing w:val="-5"/>
          <w:w w:val="95"/>
          <w:sz w:val="21"/>
        </w:rPr>
        <w:t xml:space="preserve"> </w:t>
      </w:r>
      <w:r>
        <w:rPr>
          <w:rFonts w:ascii="Arial"/>
          <w:color w:val="030303"/>
          <w:w w:val="95"/>
          <w:sz w:val="21"/>
        </w:rPr>
        <w:t>review</w:t>
      </w:r>
      <w:r>
        <w:rPr>
          <w:rFonts w:ascii="Arial"/>
          <w:color w:val="030303"/>
          <w:spacing w:val="-15"/>
          <w:w w:val="95"/>
          <w:sz w:val="21"/>
        </w:rPr>
        <w:t xml:space="preserve"> </w:t>
      </w:r>
      <w:r>
        <w:rPr>
          <w:rFonts w:ascii="Arial"/>
          <w:color w:val="030303"/>
          <w:w w:val="95"/>
          <w:sz w:val="21"/>
        </w:rPr>
        <w:t>and</w:t>
      </w:r>
      <w:r>
        <w:rPr>
          <w:rFonts w:ascii="Arial"/>
          <w:color w:val="030303"/>
          <w:spacing w:val="-17"/>
          <w:w w:val="95"/>
          <w:sz w:val="21"/>
        </w:rPr>
        <w:t xml:space="preserve"> </w:t>
      </w:r>
      <w:r>
        <w:rPr>
          <w:rFonts w:ascii="Arial"/>
          <w:color w:val="030303"/>
          <w:w w:val="95"/>
          <w:sz w:val="21"/>
        </w:rPr>
        <w:t>approval</w:t>
      </w:r>
      <w:r>
        <w:rPr>
          <w:rFonts w:ascii="Arial"/>
          <w:color w:val="030303"/>
          <w:spacing w:val="-8"/>
          <w:w w:val="95"/>
          <w:sz w:val="21"/>
        </w:rPr>
        <w:t xml:space="preserve"> </w:t>
      </w:r>
      <w:r>
        <w:rPr>
          <w:rFonts w:ascii="Arial"/>
          <w:color w:val="030303"/>
          <w:w w:val="95"/>
          <w:sz w:val="21"/>
        </w:rPr>
        <w:t>despite</w:t>
      </w:r>
      <w:r>
        <w:rPr>
          <w:rFonts w:ascii="Arial"/>
          <w:color w:val="030303"/>
          <w:spacing w:val="-8"/>
          <w:w w:val="95"/>
          <w:sz w:val="21"/>
        </w:rPr>
        <w:t xml:space="preserve"> </w:t>
      </w:r>
      <w:r>
        <w:rPr>
          <w:rFonts w:ascii="Arial"/>
          <w:color w:val="030303"/>
          <w:w w:val="95"/>
          <w:sz w:val="21"/>
        </w:rPr>
        <w:t>the</w:t>
      </w:r>
      <w:r>
        <w:rPr>
          <w:rFonts w:ascii="Arial"/>
          <w:color w:val="030303"/>
          <w:spacing w:val="-13"/>
          <w:w w:val="95"/>
          <w:sz w:val="21"/>
        </w:rPr>
        <w:t xml:space="preserve"> </w:t>
      </w:r>
      <w:r>
        <w:rPr>
          <w:rFonts w:ascii="Arial"/>
          <w:color w:val="030303"/>
          <w:w w:val="95"/>
          <w:sz w:val="21"/>
        </w:rPr>
        <w:t>disqualifying</w:t>
      </w:r>
      <w:r>
        <w:rPr>
          <w:rFonts w:ascii="Arial"/>
          <w:color w:val="030303"/>
          <w:w w:val="90"/>
          <w:sz w:val="21"/>
        </w:rPr>
        <w:t xml:space="preserve"> </w:t>
      </w:r>
      <w:r>
        <w:rPr>
          <w:rFonts w:ascii="Arial"/>
          <w:color w:val="030303"/>
          <w:sz w:val="21"/>
        </w:rPr>
        <w:t xml:space="preserve">BRC information. </w:t>
      </w:r>
      <w:r>
        <w:rPr>
          <w:rFonts w:ascii="Arial"/>
          <w:i/>
          <w:color w:val="030303"/>
          <w:sz w:val="19"/>
        </w:rPr>
        <w:t>[Please NOTE: A family/individual may have disqualifying information that is</w:t>
      </w:r>
      <w:r>
        <w:rPr>
          <w:rFonts w:ascii="Arial"/>
          <w:i/>
          <w:color w:val="030303"/>
          <w:spacing w:val="47"/>
          <w:sz w:val="19"/>
        </w:rPr>
        <w:t xml:space="preserve"> </w:t>
      </w:r>
      <w:r>
        <w:rPr>
          <w:rFonts w:ascii="Arial"/>
          <w:i/>
          <w:color w:val="030303"/>
          <w:sz w:val="19"/>
        </w:rPr>
        <w:t>determined</w:t>
      </w:r>
      <w:r>
        <w:rPr>
          <w:rFonts w:ascii="Arial"/>
          <w:i/>
          <w:color w:val="030303"/>
          <w:w w:val="101"/>
          <w:sz w:val="19"/>
        </w:rPr>
        <w:t xml:space="preserve"> </w:t>
      </w:r>
      <w:r>
        <w:rPr>
          <w:rFonts w:ascii="Arial"/>
          <w:i/>
          <w:color w:val="030303"/>
          <w:sz w:val="19"/>
        </w:rPr>
        <w:t>to be accurate but wish to challenge the relevancy of the information  to the disqualification  decision.  In</w:t>
      </w:r>
      <w:r>
        <w:rPr>
          <w:rFonts w:ascii="Arial"/>
          <w:i/>
          <w:color w:val="030303"/>
          <w:spacing w:val="-3"/>
          <w:sz w:val="19"/>
        </w:rPr>
        <w:t xml:space="preserve"> </w:t>
      </w:r>
      <w:r>
        <w:rPr>
          <w:rFonts w:ascii="Arial"/>
          <w:i/>
          <w:color w:val="030303"/>
          <w:sz w:val="19"/>
        </w:rPr>
        <w:t xml:space="preserve">such </w:t>
      </w:r>
      <w:r>
        <w:rPr>
          <w:rFonts w:ascii="Times New Roman"/>
          <w:color w:val="030303"/>
          <w:sz w:val="23"/>
        </w:rPr>
        <w:t xml:space="preserve">a </w:t>
      </w:r>
      <w:r>
        <w:rPr>
          <w:rFonts w:ascii="Arial"/>
          <w:i/>
          <w:color w:val="030303"/>
          <w:sz w:val="19"/>
        </w:rPr>
        <w:t>circumstance, the Social Worker (or Family Resource Worker, as assigned) and/or  Supervisor</w:t>
      </w:r>
      <w:r>
        <w:rPr>
          <w:rFonts w:ascii="Arial"/>
          <w:i/>
          <w:color w:val="030303"/>
          <w:spacing w:val="22"/>
          <w:sz w:val="19"/>
        </w:rPr>
        <w:t xml:space="preserve"> </w:t>
      </w:r>
      <w:r>
        <w:rPr>
          <w:rFonts w:ascii="Arial"/>
          <w:i/>
          <w:color w:val="030303"/>
          <w:sz w:val="19"/>
        </w:rPr>
        <w:t>assists</w:t>
      </w:r>
      <w:r>
        <w:rPr>
          <w:rFonts w:ascii="Arial"/>
          <w:i/>
          <w:color w:val="030303"/>
          <w:spacing w:val="21"/>
          <w:sz w:val="19"/>
        </w:rPr>
        <w:t xml:space="preserve"> </w:t>
      </w:r>
      <w:r>
        <w:rPr>
          <w:rFonts w:ascii="Arial"/>
          <w:i/>
          <w:color w:val="030303"/>
          <w:sz w:val="19"/>
        </w:rPr>
        <w:t>the</w:t>
      </w:r>
      <w:r>
        <w:rPr>
          <w:rFonts w:ascii="Arial"/>
          <w:i/>
          <w:color w:val="030303"/>
          <w:spacing w:val="13"/>
          <w:sz w:val="19"/>
        </w:rPr>
        <w:t xml:space="preserve"> </w:t>
      </w:r>
      <w:r>
        <w:rPr>
          <w:rFonts w:ascii="Arial"/>
          <w:i/>
          <w:color w:val="030303"/>
          <w:sz w:val="19"/>
        </w:rPr>
        <w:t>family/individual</w:t>
      </w:r>
      <w:r>
        <w:rPr>
          <w:rFonts w:ascii="Arial"/>
          <w:i/>
          <w:color w:val="030303"/>
          <w:spacing w:val="37"/>
          <w:sz w:val="19"/>
        </w:rPr>
        <w:t xml:space="preserve"> </w:t>
      </w:r>
      <w:r>
        <w:rPr>
          <w:rFonts w:ascii="Arial"/>
          <w:i/>
          <w:color w:val="030303"/>
          <w:sz w:val="19"/>
        </w:rPr>
        <w:t>in</w:t>
      </w:r>
      <w:r>
        <w:rPr>
          <w:rFonts w:ascii="Arial"/>
          <w:i/>
          <w:color w:val="030303"/>
          <w:spacing w:val="10"/>
          <w:sz w:val="19"/>
        </w:rPr>
        <w:t xml:space="preserve"> </w:t>
      </w:r>
      <w:r>
        <w:rPr>
          <w:rFonts w:ascii="Arial"/>
          <w:i/>
          <w:color w:val="030303"/>
          <w:sz w:val="19"/>
        </w:rPr>
        <w:t>completing</w:t>
      </w:r>
      <w:r>
        <w:rPr>
          <w:rFonts w:ascii="Arial"/>
          <w:i/>
          <w:color w:val="030303"/>
          <w:spacing w:val="25"/>
          <w:sz w:val="19"/>
        </w:rPr>
        <w:t xml:space="preserve"> </w:t>
      </w:r>
      <w:r>
        <w:rPr>
          <w:rFonts w:ascii="Times New Roman"/>
          <w:color w:val="030303"/>
          <w:sz w:val="23"/>
        </w:rPr>
        <w:t>a</w:t>
      </w:r>
      <w:r>
        <w:rPr>
          <w:rFonts w:ascii="Times New Roman"/>
          <w:color w:val="030303"/>
          <w:spacing w:val="11"/>
          <w:sz w:val="23"/>
        </w:rPr>
        <w:t xml:space="preserve"> </w:t>
      </w:r>
      <w:r>
        <w:rPr>
          <w:rFonts w:ascii="Arial"/>
          <w:i/>
          <w:color w:val="030303"/>
          <w:sz w:val="19"/>
        </w:rPr>
        <w:t>waiver</w:t>
      </w:r>
      <w:r>
        <w:rPr>
          <w:rFonts w:ascii="Arial"/>
          <w:i/>
          <w:color w:val="030303"/>
          <w:spacing w:val="10"/>
          <w:sz w:val="19"/>
        </w:rPr>
        <w:t xml:space="preserve"> </w:t>
      </w:r>
      <w:r>
        <w:rPr>
          <w:rFonts w:ascii="Arial"/>
          <w:i/>
          <w:color w:val="030303"/>
          <w:sz w:val="19"/>
        </w:rPr>
        <w:t>request</w:t>
      </w:r>
      <w:r>
        <w:rPr>
          <w:rFonts w:ascii="Arial"/>
          <w:i/>
          <w:color w:val="030303"/>
          <w:spacing w:val="16"/>
          <w:sz w:val="19"/>
        </w:rPr>
        <w:t xml:space="preserve"> </w:t>
      </w:r>
      <w:r>
        <w:rPr>
          <w:rFonts w:ascii="Arial"/>
          <w:i/>
          <w:color w:val="030303"/>
          <w:sz w:val="19"/>
        </w:rPr>
        <w:t>even</w:t>
      </w:r>
      <w:r>
        <w:rPr>
          <w:rFonts w:ascii="Arial"/>
          <w:i/>
          <w:color w:val="030303"/>
          <w:spacing w:val="12"/>
          <w:sz w:val="19"/>
        </w:rPr>
        <w:t xml:space="preserve"> </w:t>
      </w:r>
      <w:r>
        <w:rPr>
          <w:rFonts w:ascii="Arial"/>
          <w:i/>
          <w:color w:val="030303"/>
          <w:sz w:val="19"/>
        </w:rPr>
        <w:t>if</w:t>
      </w:r>
      <w:r>
        <w:rPr>
          <w:rFonts w:ascii="Arial"/>
          <w:i/>
          <w:color w:val="030303"/>
          <w:spacing w:val="4"/>
          <w:sz w:val="19"/>
        </w:rPr>
        <w:t xml:space="preserve"> </w:t>
      </w:r>
      <w:r>
        <w:rPr>
          <w:rFonts w:ascii="Arial"/>
          <w:i/>
          <w:color w:val="030303"/>
          <w:sz w:val="19"/>
        </w:rPr>
        <w:t>she/he</w:t>
      </w:r>
      <w:r>
        <w:rPr>
          <w:rFonts w:ascii="Arial"/>
          <w:i/>
          <w:color w:val="030303"/>
          <w:spacing w:val="18"/>
          <w:sz w:val="19"/>
        </w:rPr>
        <w:t xml:space="preserve"> </w:t>
      </w:r>
      <w:r>
        <w:rPr>
          <w:rFonts w:ascii="Arial"/>
          <w:i/>
          <w:color w:val="030303"/>
          <w:sz w:val="19"/>
        </w:rPr>
        <w:t>does</w:t>
      </w:r>
      <w:r>
        <w:rPr>
          <w:rFonts w:ascii="Arial"/>
          <w:i/>
          <w:color w:val="030303"/>
          <w:spacing w:val="16"/>
          <w:sz w:val="19"/>
        </w:rPr>
        <w:t xml:space="preserve"> </w:t>
      </w:r>
      <w:r>
        <w:rPr>
          <w:rFonts w:ascii="Arial"/>
          <w:i/>
          <w:color w:val="030303"/>
          <w:sz w:val="19"/>
        </w:rPr>
        <w:t>not</w:t>
      </w:r>
      <w:r>
        <w:rPr>
          <w:rFonts w:ascii="Arial"/>
          <w:i/>
          <w:color w:val="030303"/>
          <w:spacing w:val="11"/>
          <w:sz w:val="19"/>
        </w:rPr>
        <w:t xml:space="preserve"> </w:t>
      </w:r>
      <w:r>
        <w:rPr>
          <w:rFonts w:ascii="Arial"/>
          <w:i/>
          <w:color w:val="030303"/>
          <w:sz w:val="19"/>
        </w:rPr>
        <w:t>agree</w:t>
      </w:r>
      <w:r>
        <w:rPr>
          <w:rFonts w:ascii="Arial"/>
          <w:i/>
          <w:color w:val="030303"/>
          <w:spacing w:val="17"/>
          <w:sz w:val="19"/>
        </w:rPr>
        <w:t xml:space="preserve"> </w:t>
      </w:r>
      <w:r>
        <w:rPr>
          <w:rFonts w:ascii="Arial"/>
          <w:i/>
          <w:color w:val="030303"/>
          <w:sz w:val="19"/>
        </w:rPr>
        <w:t>that</w:t>
      </w:r>
      <w:r>
        <w:rPr>
          <w:rFonts w:ascii="Arial"/>
          <w:i/>
          <w:color w:val="030303"/>
          <w:spacing w:val="12"/>
          <w:sz w:val="19"/>
        </w:rPr>
        <w:t xml:space="preserve"> </w:t>
      </w:r>
      <w:r>
        <w:rPr>
          <w:rFonts w:ascii="Arial"/>
          <w:i/>
          <w:color w:val="030303"/>
          <w:sz w:val="19"/>
        </w:rPr>
        <w:t>the</w:t>
      </w:r>
      <w:r>
        <w:rPr>
          <w:rFonts w:ascii="Arial"/>
          <w:i/>
          <w:color w:val="030303"/>
          <w:spacing w:val="8"/>
          <w:sz w:val="19"/>
        </w:rPr>
        <w:t xml:space="preserve"> </w:t>
      </w:r>
      <w:r>
        <w:rPr>
          <w:rFonts w:ascii="Arial"/>
          <w:i/>
          <w:color w:val="030303"/>
          <w:sz w:val="19"/>
        </w:rPr>
        <w:t>family</w:t>
      </w:r>
      <w:r>
        <w:rPr>
          <w:rFonts w:ascii="Arial"/>
          <w:i/>
          <w:color w:val="030303"/>
          <w:spacing w:val="-40"/>
          <w:sz w:val="19"/>
        </w:rPr>
        <w:t xml:space="preserve"> </w:t>
      </w:r>
      <w:r>
        <w:rPr>
          <w:rFonts w:ascii="Arial"/>
          <w:i/>
          <w:color w:val="030303"/>
          <w:sz w:val="19"/>
        </w:rPr>
        <w:t>should be approved. The written statement prepared by the Social/Family Resource Worker and/or</w:t>
      </w:r>
      <w:r>
        <w:rPr>
          <w:rFonts w:ascii="Arial"/>
          <w:i/>
          <w:color w:val="030303"/>
          <w:spacing w:val="3"/>
          <w:sz w:val="19"/>
        </w:rPr>
        <w:t xml:space="preserve"> </w:t>
      </w:r>
      <w:r>
        <w:rPr>
          <w:rFonts w:ascii="Arial"/>
          <w:i/>
          <w:color w:val="030303"/>
          <w:sz w:val="19"/>
        </w:rPr>
        <w:t xml:space="preserve">Supervisor will reflect her/his recommendation regarding the home.] </w:t>
      </w:r>
      <w:r>
        <w:rPr>
          <w:rFonts w:ascii="Arial"/>
          <w:color w:val="030303"/>
          <w:sz w:val="21"/>
        </w:rPr>
        <w:t>The request submitted on</w:t>
      </w:r>
      <w:r>
        <w:rPr>
          <w:rFonts w:ascii="Arial"/>
          <w:color w:val="030303"/>
          <w:spacing w:val="52"/>
          <w:sz w:val="21"/>
        </w:rPr>
        <w:t xml:space="preserve"> </w:t>
      </w:r>
      <w:r>
        <w:rPr>
          <w:rFonts w:ascii="Arial"/>
          <w:color w:val="030303"/>
          <w:sz w:val="21"/>
        </w:rPr>
        <w:t>the</w:t>
      </w:r>
      <w:r>
        <w:rPr>
          <w:rFonts w:ascii="Arial"/>
          <w:color w:val="030303"/>
          <w:w w:val="91"/>
          <w:sz w:val="21"/>
        </w:rPr>
        <w:t xml:space="preserve"> </w:t>
      </w:r>
      <w:r>
        <w:rPr>
          <w:rFonts w:ascii="Arial"/>
          <w:color w:val="030303"/>
          <w:w w:val="95"/>
          <w:sz w:val="21"/>
        </w:rPr>
        <w:t>family's</w:t>
      </w:r>
      <w:r>
        <w:rPr>
          <w:rFonts w:ascii="Arial"/>
          <w:color w:val="030303"/>
          <w:spacing w:val="-5"/>
          <w:w w:val="95"/>
          <w:sz w:val="21"/>
        </w:rPr>
        <w:t xml:space="preserve"> </w:t>
      </w:r>
      <w:r>
        <w:rPr>
          <w:rFonts w:ascii="Arial"/>
          <w:color w:val="030303"/>
          <w:w w:val="95"/>
          <w:sz w:val="21"/>
        </w:rPr>
        <w:t>behalf</w:t>
      </w:r>
      <w:r>
        <w:rPr>
          <w:rFonts w:ascii="Arial"/>
          <w:color w:val="030303"/>
          <w:spacing w:val="-12"/>
          <w:w w:val="95"/>
          <w:sz w:val="21"/>
        </w:rPr>
        <w:t xml:space="preserve"> </w:t>
      </w:r>
      <w:r>
        <w:rPr>
          <w:rFonts w:ascii="Arial"/>
          <w:color w:val="030303"/>
          <w:w w:val="95"/>
          <w:sz w:val="21"/>
        </w:rPr>
        <w:t>includes</w:t>
      </w:r>
      <w:r>
        <w:rPr>
          <w:rFonts w:ascii="Arial"/>
          <w:color w:val="030303"/>
          <w:spacing w:val="-19"/>
          <w:w w:val="95"/>
          <w:sz w:val="21"/>
        </w:rPr>
        <w:t xml:space="preserve"> </w:t>
      </w:r>
      <w:r>
        <w:rPr>
          <w:rFonts w:ascii="Arial"/>
          <w:color w:val="030303"/>
          <w:w w:val="95"/>
          <w:sz w:val="21"/>
        </w:rPr>
        <w:t>the</w:t>
      </w:r>
      <w:r>
        <w:rPr>
          <w:rFonts w:ascii="Arial"/>
          <w:color w:val="030303"/>
          <w:spacing w:val="-19"/>
          <w:w w:val="95"/>
          <w:sz w:val="21"/>
        </w:rPr>
        <w:t xml:space="preserve"> </w:t>
      </w:r>
      <w:r>
        <w:rPr>
          <w:rFonts w:ascii="Arial"/>
          <w:color w:val="030303"/>
          <w:w w:val="95"/>
          <w:sz w:val="21"/>
        </w:rPr>
        <w:t>following:</w:t>
      </w:r>
    </w:p>
    <w:p w:rsidR="00DE68F5" w:rsidRDefault="00EA34A7">
      <w:pPr>
        <w:pStyle w:val="ListParagraph"/>
        <w:numPr>
          <w:ilvl w:val="0"/>
          <w:numId w:val="9"/>
        </w:numPr>
        <w:tabs>
          <w:tab w:val="left" w:pos="421"/>
        </w:tabs>
        <w:spacing w:before="74" w:line="230" w:lineRule="exact"/>
        <w:ind w:right="244" w:hanging="362"/>
        <w:jc w:val="both"/>
        <w:rPr>
          <w:rFonts w:ascii="Arial" w:eastAsia="Arial" w:hAnsi="Arial" w:cs="Arial"/>
          <w:color w:val="030303"/>
          <w:sz w:val="20"/>
          <w:szCs w:val="20"/>
        </w:rPr>
      </w:pPr>
      <w:r>
        <w:rPr>
          <w:rFonts w:ascii="Arial"/>
          <w:i/>
          <w:color w:val="030303"/>
          <w:sz w:val="20"/>
        </w:rPr>
        <w:t>For</w:t>
      </w:r>
      <w:r>
        <w:rPr>
          <w:rFonts w:ascii="Arial"/>
          <w:i/>
          <w:color w:val="030303"/>
          <w:spacing w:val="20"/>
          <w:sz w:val="20"/>
        </w:rPr>
        <w:t xml:space="preserve"> </w:t>
      </w:r>
      <w:r>
        <w:rPr>
          <w:rFonts w:ascii="Arial"/>
          <w:i/>
          <w:color w:val="030303"/>
          <w:sz w:val="20"/>
        </w:rPr>
        <w:t>all</w:t>
      </w:r>
      <w:r>
        <w:rPr>
          <w:rFonts w:ascii="Arial"/>
          <w:i/>
          <w:color w:val="030303"/>
          <w:spacing w:val="23"/>
          <w:sz w:val="20"/>
        </w:rPr>
        <w:t xml:space="preserve"> </w:t>
      </w:r>
      <w:r>
        <w:rPr>
          <w:rFonts w:ascii="Arial"/>
          <w:i/>
          <w:color w:val="030303"/>
          <w:sz w:val="20"/>
        </w:rPr>
        <w:t>CORI,</w:t>
      </w:r>
      <w:r>
        <w:rPr>
          <w:rFonts w:ascii="Arial"/>
          <w:i/>
          <w:color w:val="030303"/>
          <w:spacing w:val="6"/>
          <w:sz w:val="20"/>
        </w:rPr>
        <w:t xml:space="preserve"> </w:t>
      </w:r>
      <w:r>
        <w:rPr>
          <w:rFonts w:ascii="Arial"/>
          <w:i/>
          <w:color w:val="030303"/>
          <w:sz w:val="20"/>
        </w:rPr>
        <w:t>SOR/</w:t>
      </w:r>
      <w:r>
        <w:rPr>
          <w:rFonts w:ascii="Arial"/>
          <w:i/>
          <w:color w:val="030303"/>
          <w:spacing w:val="34"/>
          <w:sz w:val="20"/>
        </w:rPr>
        <w:t xml:space="preserve"> </w:t>
      </w:r>
      <w:r>
        <w:rPr>
          <w:rFonts w:ascii="Arial"/>
          <w:i/>
          <w:color w:val="030303"/>
          <w:sz w:val="20"/>
        </w:rPr>
        <w:t>and</w:t>
      </w:r>
      <w:r>
        <w:rPr>
          <w:rFonts w:ascii="Arial"/>
          <w:i/>
          <w:color w:val="030303"/>
          <w:spacing w:val="15"/>
          <w:sz w:val="20"/>
        </w:rPr>
        <w:t xml:space="preserve"> </w:t>
      </w:r>
      <w:r>
        <w:rPr>
          <w:rFonts w:ascii="Arial"/>
          <w:i/>
          <w:color w:val="030303"/>
          <w:sz w:val="20"/>
        </w:rPr>
        <w:t>Department</w:t>
      </w:r>
      <w:r>
        <w:rPr>
          <w:rFonts w:ascii="Arial"/>
          <w:i/>
          <w:color w:val="030303"/>
          <w:spacing w:val="31"/>
          <w:sz w:val="20"/>
        </w:rPr>
        <w:t xml:space="preserve"> </w:t>
      </w:r>
      <w:r>
        <w:rPr>
          <w:rFonts w:ascii="Arial"/>
          <w:i/>
          <w:color w:val="030303"/>
          <w:sz w:val="20"/>
        </w:rPr>
        <w:t>history</w:t>
      </w:r>
      <w:r>
        <w:rPr>
          <w:rFonts w:ascii="Arial"/>
          <w:i/>
          <w:color w:val="030303"/>
          <w:spacing w:val="32"/>
          <w:sz w:val="20"/>
        </w:rPr>
        <w:t xml:space="preserve"> </w:t>
      </w:r>
      <w:r>
        <w:rPr>
          <w:rFonts w:ascii="Arial"/>
          <w:i/>
          <w:color w:val="030303"/>
          <w:sz w:val="20"/>
        </w:rPr>
        <w:t>waiver</w:t>
      </w:r>
      <w:r>
        <w:rPr>
          <w:rFonts w:ascii="Arial"/>
          <w:i/>
          <w:color w:val="030303"/>
          <w:spacing w:val="14"/>
          <w:sz w:val="20"/>
        </w:rPr>
        <w:t xml:space="preserve"> </w:t>
      </w:r>
      <w:r>
        <w:rPr>
          <w:rFonts w:ascii="Arial"/>
          <w:i/>
          <w:color w:val="030303"/>
          <w:sz w:val="20"/>
        </w:rPr>
        <w:t>requests:</w:t>
      </w:r>
      <w:r>
        <w:rPr>
          <w:rFonts w:ascii="Arial"/>
          <w:i/>
          <w:color w:val="030303"/>
          <w:spacing w:val="25"/>
          <w:sz w:val="20"/>
        </w:rPr>
        <w:t xml:space="preserve"> </w:t>
      </w:r>
      <w:r>
        <w:rPr>
          <w:rFonts w:ascii="Arial"/>
          <w:color w:val="030303"/>
          <w:sz w:val="21"/>
        </w:rPr>
        <w:t>the</w:t>
      </w:r>
      <w:r>
        <w:rPr>
          <w:rFonts w:ascii="Arial"/>
          <w:color w:val="030303"/>
          <w:spacing w:val="27"/>
          <w:sz w:val="21"/>
        </w:rPr>
        <w:t xml:space="preserve"> </w:t>
      </w:r>
      <w:r>
        <w:rPr>
          <w:rFonts w:ascii="Arial"/>
          <w:color w:val="030303"/>
          <w:sz w:val="20"/>
        </w:rPr>
        <w:t>printed</w:t>
      </w:r>
      <w:r>
        <w:rPr>
          <w:rFonts w:ascii="Arial"/>
          <w:color w:val="030303"/>
          <w:spacing w:val="4"/>
          <w:sz w:val="20"/>
        </w:rPr>
        <w:t xml:space="preserve"> </w:t>
      </w:r>
      <w:r>
        <w:rPr>
          <w:rFonts w:ascii="Arial"/>
          <w:color w:val="030303"/>
          <w:sz w:val="20"/>
        </w:rPr>
        <w:t>CORI</w:t>
      </w:r>
      <w:r>
        <w:rPr>
          <w:rFonts w:ascii="Arial"/>
          <w:color w:val="030303"/>
          <w:spacing w:val="8"/>
          <w:sz w:val="20"/>
        </w:rPr>
        <w:t xml:space="preserve"> </w:t>
      </w:r>
      <w:r>
        <w:rPr>
          <w:rFonts w:ascii="Arial"/>
          <w:color w:val="030303"/>
          <w:sz w:val="20"/>
        </w:rPr>
        <w:t>or</w:t>
      </w:r>
      <w:r>
        <w:rPr>
          <w:rFonts w:ascii="Arial"/>
          <w:color w:val="030303"/>
          <w:spacing w:val="16"/>
          <w:sz w:val="20"/>
        </w:rPr>
        <w:t xml:space="preserve"> </w:t>
      </w:r>
      <w:r>
        <w:rPr>
          <w:rFonts w:ascii="Arial"/>
          <w:color w:val="030303"/>
          <w:sz w:val="20"/>
        </w:rPr>
        <w:t>SORI</w:t>
      </w:r>
      <w:r>
        <w:rPr>
          <w:rFonts w:ascii="Arial"/>
          <w:color w:val="030303"/>
          <w:spacing w:val="27"/>
          <w:sz w:val="20"/>
        </w:rPr>
        <w:t xml:space="preserve"> </w:t>
      </w:r>
      <w:r>
        <w:rPr>
          <w:rFonts w:ascii="Arial"/>
          <w:color w:val="030303"/>
          <w:sz w:val="20"/>
        </w:rPr>
        <w:t>record,</w:t>
      </w:r>
      <w:r>
        <w:rPr>
          <w:rFonts w:ascii="Arial"/>
          <w:color w:val="030303"/>
          <w:spacing w:val="-54"/>
          <w:sz w:val="20"/>
        </w:rPr>
        <w:t xml:space="preserve"> </w:t>
      </w:r>
      <w:r>
        <w:rPr>
          <w:rFonts w:ascii="Arial"/>
          <w:color w:val="030303"/>
          <w:sz w:val="21"/>
        </w:rPr>
        <w:t>except</w:t>
      </w:r>
      <w:r>
        <w:rPr>
          <w:rFonts w:ascii="Arial"/>
          <w:color w:val="030303"/>
          <w:spacing w:val="-4"/>
          <w:sz w:val="21"/>
        </w:rPr>
        <w:t xml:space="preserve"> </w:t>
      </w:r>
      <w:r>
        <w:rPr>
          <w:rFonts w:ascii="Arial"/>
          <w:color w:val="030303"/>
          <w:sz w:val="21"/>
        </w:rPr>
        <w:t>if</w:t>
      </w:r>
      <w:r>
        <w:rPr>
          <w:rFonts w:ascii="Arial"/>
          <w:color w:val="030303"/>
          <w:spacing w:val="-16"/>
          <w:sz w:val="21"/>
        </w:rPr>
        <w:t xml:space="preserve"> </w:t>
      </w:r>
      <w:r>
        <w:rPr>
          <w:rFonts w:ascii="Arial"/>
          <w:color w:val="030303"/>
          <w:sz w:val="21"/>
        </w:rPr>
        <w:t>no</w:t>
      </w:r>
      <w:r>
        <w:rPr>
          <w:rFonts w:ascii="Arial"/>
          <w:color w:val="030303"/>
          <w:spacing w:val="-15"/>
          <w:sz w:val="21"/>
        </w:rPr>
        <w:t xml:space="preserve"> </w:t>
      </w:r>
      <w:r>
        <w:rPr>
          <w:rFonts w:ascii="Arial"/>
          <w:color w:val="030303"/>
          <w:sz w:val="21"/>
        </w:rPr>
        <w:t>CORI</w:t>
      </w:r>
      <w:r>
        <w:rPr>
          <w:rFonts w:ascii="Arial"/>
          <w:color w:val="030303"/>
          <w:spacing w:val="-6"/>
          <w:sz w:val="21"/>
        </w:rPr>
        <w:t xml:space="preserve"> </w:t>
      </w:r>
      <w:r>
        <w:rPr>
          <w:rFonts w:ascii="Arial"/>
          <w:color w:val="030303"/>
          <w:sz w:val="21"/>
        </w:rPr>
        <w:t>or</w:t>
      </w:r>
      <w:r>
        <w:rPr>
          <w:rFonts w:ascii="Arial"/>
          <w:color w:val="030303"/>
          <w:spacing w:val="-8"/>
          <w:sz w:val="21"/>
        </w:rPr>
        <w:t xml:space="preserve"> </w:t>
      </w:r>
      <w:r>
        <w:rPr>
          <w:rFonts w:ascii="Arial"/>
          <w:color w:val="030303"/>
          <w:sz w:val="21"/>
        </w:rPr>
        <w:t>SORI</w:t>
      </w:r>
      <w:r>
        <w:rPr>
          <w:rFonts w:ascii="Arial"/>
          <w:color w:val="030303"/>
          <w:spacing w:val="-13"/>
          <w:sz w:val="21"/>
        </w:rPr>
        <w:t xml:space="preserve"> </w:t>
      </w:r>
      <w:r>
        <w:rPr>
          <w:rFonts w:ascii="Arial"/>
          <w:color w:val="030303"/>
          <w:sz w:val="21"/>
        </w:rPr>
        <w:t>was</w:t>
      </w:r>
      <w:r>
        <w:rPr>
          <w:rFonts w:ascii="Arial"/>
          <w:color w:val="030303"/>
          <w:spacing w:val="-6"/>
          <w:sz w:val="21"/>
        </w:rPr>
        <w:t xml:space="preserve"> </w:t>
      </w:r>
      <w:r>
        <w:rPr>
          <w:rFonts w:ascii="Arial"/>
          <w:color w:val="030303"/>
          <w:sz w:val="21"/>
        </w:rPr>
        <w:t>found.</w:t>
      </w:r>
      <w:r>
        <w:rPr>
          <w:rFonts w:ascii="Arial"/>
          <w:color w:val="030303"/>
          <w:spacing w:val="6"/>
          <w:sz w:val="21"/>
        </w:rPr>
        <w:t xml:space="preserve"> </w:t>
      </w:r>
      <w:r>
        <w:rPr>
          <w:rFonts w:ascii="Arial"/>
          <w:i/>
          <w:color w:val="030303"/>
          <w:sz w:val="19"/>
        </w:rPr>
        <w:t>Please</w:t>
      </w:r>
      <w:r>
        <w:rPr>
          <w:rFonts w:ascii="Arial"/>
          <w:i/>
          <w:color w:val="030303"/>
          <w:spacing w:val="1"/>
          <w:sz w:val="19"/>
        </w:rPr>
        <w:t xml:space="preserve"> </w:t>
      </w:r>
      <w:r>
        <w:rPr>
          <w:rFonts w:ascii="Arial"/>
          <w:i/>
          <w:color w:val="030303"/>
          <w:sz w:val="19"/>
        </w:rPr>
        <w:t>NOTE:</w:t>
      </w:r>
      <w:r>
        <w:rPr>
          <w:rFonts w:ascii="Arial"/>
          <w:i/>
          <w:color w:val="030303"/>
          <w:spacing w:val="12"/>
          <w:sz w:val="19"/>
        </w:rPr>
        <w:t xml:space="preserve"> </w:t>
      </w:r>
      <w:r>
        <w:rPr>
          <w:rFonts w:ascii="Arial"/>
          <w:i/>
          <w:color w:val="030303"/>
          <w:sz w:val="19"/>
        </w:rPr>
        <w:t>The</w:t>
      </w:r>
      <w:r>
        <w:rPr>
          <w:rFonts w:ascii="Arial"/>
          <w:i/>
          <w:color w:val="030303"/>
          <w:spacing w:val="-26"/>
          <w:sz w:val="19"/>
        </w:rPr>
        <w:t xml:space="preserve"> </w:t>
      </w:r>
      <w:r>
        <w:rPr>
          <w:rFonts w:ascii="Arial"/>
          <w:i/>
          <w:color w:val="030303"/>
          <w:sz w:val="19"/>
        </w:rPr>
        <w:t>Area</w:t>
      </w:r>
      <w:r>
        <w:rPr>
          <w:rFonts w:ascii="Arial"/>
          <w:i/>
          <w:color w:val="030303"/>
          <w:spacing w:val="19"/>
          <w:sz w:val="19"/>
        </w:rPr>
        <w:t xml:space="preserve"> </w:t>
      </w:r>
      <w:r>
        <w:rPr>
          <w:rFonts w:ascii="Arial"/>
          <w:i/>
          <w:color w:val="030303"/>
          <w:sz w:val="19"/>
        </w:rPr>
        <w:t>CORI</w:t>
      </w:r>
      <w:r>
        <w:rPr>
          <w:rFonts w:ascii="Arial"/>
          <w:i/>
          <w:color w:val="030303"/>
          <w:spacing w:val="-5"/>
          <w:sz w:val="19"/>
        </w:rPr>
        <w:t xml:space="preserve"> </w:t>
      </w:r>
      <w:r>
        <w:rPr>
          <w:rFonts w:ascii="Arial"/>
          <w:i/>
          <w:color w:val="030303"/>
          <w:sz w:val="19"/>
        </w:rPr>
        <w:t>Liaison</w:t>
      </w:r>
      <w:r>
        <w:rPr>
          <w:rFonts w:ascii="Arial"/>
          <w:i/>
          <w:color w:val="030303"/>
          <w:spacing w:val="8"/>
          <w:sz w:val="19"/>
        </w:rPr>
        <w:t xml:space="preserve"> </w:t>
      </w:r>
      <w:r>
        <w:rPr>
          <w:rFonts w:ascii="Arial"/>
          <w:i/>
          <w:color w:val="030303"/>
          <w:sz w:val="19"/>
        </w:rPr>
        <w:t>will</w:t>
      </w:r>
      <w:r>
        <w:rPr>
          <w:rFonts w:ascii="Arial"/>
          <w:i/>
          <w:color w:val="030303"/>
          <w:spacing w:val="-9"/>
          <w:sz w:val="19"/>
        </w:rPr>
        <w:t xml:space="preserve"> </w:t>
      </w:r>
      <w:r>
        <w:rPr>
          <w:rFonts w:ascii="Arial"/>
          <w:i/>
          <w:color w:val="030303"/>
          <w:sz w:val="19"/>
        </w:rPr>
        <w:t>arrange</w:t>
      </w:r>
      <w:r>
        <w:rPr>
          <w:rFonts w:ascii="Arial"/>
          <w:i/>
          <w:color w:val="030303"/>
          <w:spacing w:val="7"/>
          <w:sz w:val="19"/>
        </w:rPr>
        <w:t xml:space="preserve"> </w:t>
      </w:r>
      <w:r>
        <w:rPr>
          <w:rFonts w:ascii="Arial"/>
          <w:i/>
          <w:color w:val="030303"/>
          <w:sz w:val="19"/>
        </w:rPr>
        <w:t>for</w:t>
      </w:r>
      <w:r>
        <w:rPr>
          <w:rFonts w:ascii="Arial"/>
          <w:i/>
          <w:color w:val="030303"/>
          <w:spacing w:val="-5"/>
          <w:sz w:val="19"/>
        </w:rPr>
        <w:t xml:space="preserve"> </w:t>
      </w:r>
      <w:r>
        <w:rPr>
          <w:rFonts w:ascii="Arial"/>
          <w:i/>
          <w:color w:val="030303"/>
          <w:sz w:val="19"/>
        </w:rPr>
        <w:t>this</w:t>
      </w:r>
      <w:r>
        <w:rPr>
          <w:rFonts w:ascii="Arial"/>
          <w:i/>
          <w:color w:val="030303"/>
          <w:spacing w:val="-5"/>
          <w:sz w:val="19"/>
        </w:rPr>
        <w:t xml:space="preserve"> </w:t>
      </w:r>
      <w:r>
        <w:rPr>
          <w:rFonts w:ascii="Arial"/>
          <w:i/>
          <w:color w:val="030303"/>
          <w:sz w:val="19"/>
        </w:rPr>
        <w:t>to</w:t>
      </w:r>
      <w:r>
        <w:rPr>
          <w:rFonts w:ascii="Arial"/>
          <w:i/>
          <w:color w:val="030303"/>
          <w:w w:val="106"/>
          <w:sz w:val="19"/>
        </w:rPr>
        <w:t xml:space="preserve"> </w:t>
      </w:r>
      <w:r>
        <w:rPr>
          <w:rFonts w:ascii="Arial"/>
          <w:i/>
          <w:color w:val="030303"/>
          <w:sz w:val="19"/>
        </w:rPr>
        <w:t>be added to the</w:t>
      </w:r>
      <w:r>
        <w:rPr>
          <w:rFonts w:ascii="Arial"/>
          <w:i/>
          <w:color w:val="030303"/>
          <w:spacing w:val="21"/>
          <w:sz w:val="19"/>
        </w:rPr>
        <w:t xml:space="preserve"> </w:t>
      </w:r>
      <w:r>
        <w:rPr>
          <w:rFonts w:ascii="Arial"/>
          <w:i/>
          <w:color w:val="030303"/>
          <w:sz w:val="19"/>
        </w:rPr>
        <w:t>request.</w:t>
      </w:r>
    </w:p>
    <w:p w:rsidR="00DE68F5" w:rsidRDefault="00EA34A7">
      <w:pPr>
        <w:pStyle w:val="ListParagraph"/>
        <w:numPr>
          <w:ilvl w:val="0"/>
          <w:numId w:val="9"/>
        </w:numPr>
        <w:tabs>
          <w:tab w:val="left" w:pos="426"/>
        </w:tabs>
        <w:spacing w:line="315" w:lineRule="exact"/>
        <w:ind w:left="425" w:hanging="362"/>
        <w:rPr>
          <w:rFonts w:ascii="Arial" w:eastAsia="Arial" w:hAnsi="Arial" w:cs="Arial"/>
          <w:color w:val="1A1A1A"/>
          <w:sz w:val="20"/>
          <w:szCs w:val="20"/>
        </w:rPr>
      </w:pPr>
      <w:r>
        <w:rPr>
          <w:rFonts w:ascii="Arial"/>
          <w:i/>
          <w:color w:val="030303"/>
          <w:sz w:val="20"/>
        </w:rPr>
        <w:t xml:space="preserve">For all CORI, SOR/ and Department history requests: </w:t>
      </w:r>
      <w:r>
        <w:rPr>
          <w:rFonts w:ascii="Arial"/>
          <w:color w:val="030303"/>
          <w:w w:val="95"/>
          <w:sz w:val="35"/>
        </w:rPr>
        <w:t xml:space="preserve">a </w:t>
      </w:r>
      <w:r>
        <w:rPr>
          <w:rFonts w:ascii="Arial"/>
          <w:color w:val="030303"/>
          <w:sz w:val="21"/>
        </w:rPr>
        <w:t xml:space="preserve">written </w:t>
      </w:r>
      <w:r>
        <w:rPr>
          <w:rFonts w:ascii="Arial"/>
          <w:color w:val="030303"/>
          <w:sz w:val="20"/>
        </w:rPr>
        <w:t>statement from</w:t>
      </w:r>
      <w:r>
        <w:rPr>
          <w:rFonts w:ascii="Arial"/>
          <w:color w:val="030303"/>
          <w:spacing w:val="15"/>
          <w:sz w:val="20"/>
        </w:rPr>
        <w:t xml:space="preserve"> </w:t>
      </w:r>
      <w:r>
        <w:rPr>
          <w:rFonts w:ascii="Arial"/>
          <w:color w:val="030303"/>
          <w:sz w:val="20"/>
        </w:rPr>
        <w:t>the</w:t>
      </w:r>
    </w:p>
    <w:p w:rsidR="00DE68F5" w:rsidRDefault="00EA34A7">
      <w:pPr>
        <w:spacing w:line="223" w:lineRule="exact"/>
        <w:ind w:left="425" w:right="119"/>
        <w:rPr>
          <w:rFonts w:ascii="Arial" w:eastAsia="Arial" w:hAnsi="Arial" w:cs="Arial"/>
          <w:sz w:val="21"/>
          <w:szCs w:val="21"/>
        </w:rPr>
      </w:pPr>
      <w:r>
        <w:rPr>
          <w:rFonts w:ascii="Arial"/>
          <w:color w:val="030303"/>
          <w:w w:val="105"/>
          <w:sz w:val="20"/>
        </w:rPr>
        <w:t>recommending Social Worker and/or Supervisor</w:t>
      </w:r>
      <w:r>
        <w:rPr>
          <w:rFonts w:ascii="Arial"/>
          <w:color w:val="030303"/>
          <w:spacing w:val="-24"/>
          <w:w w:val="105"/>
          <w:sz w:val="20"/>
        </w:rPr>
        <w:t xml:space="preserve"> </w:t>
      </w:r>
      <w:r>
        <w:rPr>
          <w:rFonts w:ascii="Arial"/>
          <w:color w:val="030303"/>
          <w:w w:val="105"/>
          <w:sz w:val="21"/>
        </w:rPr>
        <w:t>that:</w:t>
      </w:r>
    </w:p>
    <w:p w:rsidR="00DE68F5" w:rsidRDefault="00EA34A7">
      <w:pPr>
        <w:spacing w:before="63" w:line="230" w:lineRule="exact"/>
        <w:ind w:left="1140" w:right="119" w:firstLine="4"/>
        <w:rPr>
          <w:rFonts w:ascii="Arial" w:eastAsia="Arial" w:hAnsi="Arial" w:cs="Arial"/>
          <w:sz w:val="21"/>
          <w:szCs w:val="21"/>
        </w:rPr>
      </w:pPr>
      <w:r>
        <w:rPr>
          <w:rFonts w:ascii="Arial"/>
          <w:color w:val="030303"/>
          <w:w w:val="95"/>
          <w:sz w:val="21"/>
        </w:rPr>
        <w:t>briefly</w:t>
      </w:r>
      <w:r>
        <w:rPr>
          <w:rFonts w:ascii="Arial"/>
          <w:color w:val="030303"/>
          <w:spacing w:val="-14"/>
          <w:w w:val="95"/>
          <w:sz w:val="21"/>
        </w:rPr>
        <w:t xml:space="preserve"> </w:t>
      </w:r>
      <w:r>
        <w:rPr>
          <w:rFonts w:ascii="Arial"/>
          <w:color w:val="030303"/>
          <w:w w:val="95"/>
          <w:sz w:val="21"/>
        </w:rPr>
        <w:t>identifies</w:t>
      </w:r>
      <w:r>
        <w:rPr>
          <w:rFonts w:ascii="Arial"/>
          <w:color w:val="030303"/>
          <w:spacing w:val="-14"/>
          <w:w w:val="95"/>
          <w:sz w:val="21"/>
        </w:rPr>
        <w:t xml:space="preserve"> </w:t>
      </w:r>
      <w:r>
        <w:rPr>
          <w:rFonts w:ascii="Arial"/>
          <w:color w:val="030303"/>
          <w:w w:val="95"/>
          <w:sz w:val="21"/>
        </w:rPr>
        <w:t>the</w:t>
      </w:r>
      <w:r>
        <w:rPr>
          <w:rFonts w:ascii="Arial"/>
          <w:color w:val="030303"/>
          <w:spacing w:val="-12"/>
          <w:w w:val="95"/>
          <w:sz w:val="21"/>
        </w:rPr>
        <w:t xml:space="preserve"> </w:t>
      </w:r>
      <w:r>
        <w:rPr>
          <w:rFonts w:ascii="Arial"/>
          <w:color w:val="030303"/>
          <w:w w:val="95"/>
          <w:sz w:val="21"/>
        </w:rPr>
        <w:t>CORI</w:t>
      </w:r>
      <w:r>
        <w:rPr>
          <w:rFonts w:ascii="Arial"/>
          <w:color w:val="030303"/>
          <w:spacing w:val="-15"/>
          <w:w w:val="95"/>
          <w:sz w:val="21"/>
        </w:rPr>
        <w:t xml:space="preserve"> </w:t>
      </w:r>
      <w:r>
        <w:rPr>
          <w:rFonts w:ascii="Arial"/>
          <w:color w:val="030303"/>
          <w:w w:val="95"/>
          <w:sz w:val="21"/>
        </w:rPr>
        <w:t>or</w:t>
      </w:r>
      <w:r>
        <w:rPr>
          <w:rFonts w:ascii="Arial"/>
          <w:color w:val="030303"/>
          <w:spacing w:val="-14"/>
          <w:w w:val="95"/>
          <w:sz w:val="21"/>
        </w:rPr>
        <w:t xml:space="preserve"> </w:t>
      </w:r>
      <w:r>
        <w:rPr>
          <w:rFonts w:ascii="Arial"/>
          <w:color w:val="030303"/>
          <w:w w:val="95"/>
          <w:sz w:val="21"/>
        </w:rPr>
        <w:t>SORI</w:t>
      </w:r>
      <w:r>
        <w:rPr>
          <w:rFonts w:ascii="Arial"/>
          <w:color w:val="030303"/>
          <w:spacing w:val="-11"/>
          <w:w w:val="95"/>
          <w:sz w:val="21"/>
        </w:rPr>
        <w:t xml:space="preserve"> </w:t>
      </w:r>
      <w:r>
        <w:rPr>
          <w:rFonts w:ascii="Arial"/>
          <w:color w:val="030303"/>
          <w:w w:val="95"/>
          <w:sz w:val="21"/>
        </w:rPr>
        <w:t>offenses</w:t>
      </w:r>
      <w:r>
        <w:rPr>
          <w:rFonts w:ascii="Arial"/>
          <w:color w:val="030303"/>
          <w:spacing w:val="-8"/>
          <w:w w:val="95"/>
          <w:sz w:val="21"/>
        </w:rPr>
        <w:t xml:space="preserve"> </w:t>
      </w:r>
      <w:r>
        <w:rPr>
          <w:rFonts w:ascii="Arial"/>
          <w:color w:val="030303"/>
          <w:w w:val="95"/>
          <w:sz w:val="21"/>
        </w:rPr>
        <w:t>and/or</w:t>
      </w:r>
      <w:r>
        <w:rPr>
          <w:rFonts w:ascii="Arial"/>
          <w:color w:val="030303"/>
          <w:spacing w:val="-14"/>
          <w:w w:val="95"/>
          <w:sz w:val="21"/>
        </w:rPr>
        <w:t xml:space="preserve"> </w:t>
      </w:r>
      <w:r>
        <w:rPr>
          <w:rFonts w:ascii="Arial"/>
          <w:color w:val="030303"/>
          <w:w w:val="95"/>
          <w:sz w:val="21"/>
        </w:rPr>
        <w:t>the</w:t>
      </w:r>
      <w:r>
        <w:rPr>
          <w:rFonts w:ascii="Arial"/>
          <w:color w:val="030303"/>
          <w:spacing w:val="-8"/>
          <w:w w:val="95"/>
          <w:sz w:val="21"/>
        </w:rPr>
        <w:t xml:space="preserve"> </w:t>
      </w:r>
      <w:r>
        <w:rPr>
          <w:rFonts w:ascii="Arial"/>
          <w:color w:val="030303"/>
          <w:w w:val="95"/>
          <w:sz w:val="21"/>
        </w:rPr>
        <w:t>Department</w:t>
      </w:r>
      <w:r>
        <w:rPr>
          <w:rFonts w:ascii="Arial"/>
          <w:color w:val="030303"/>
          <w:spacing w:val="-10"/>
          <w:w w:val="95"/>
          <w:sz w:val="21"/>
        </w:rPr>
        <w:t xml:space="preserve"> </w:t>
      </w:r>
      <w:r>
        <w:rPr>
          <w:rFonts w:ascii="Arial"/>
          <w:color w:val="030303"/>
          <w:w w:val="95"/>
          <w:sz w:val="21"/>
        </w:rPr>
        <w:t>history</w:t>
      </w:r>
      <w:r>
        <w:rPr>
          <w:rFonts w:ascii="Arial"/>
          <w:color w:val="030303"/>
          <w:spacing w:val="-20"/>
          <w:w w:val="95"/>
          <w:sz w:val="21"/>
        </w:rPr>
        <w:t xml:space="preserve"> </w:t>
      </w:r>
      <w:r>
        <w:rPr>
          <w:rFonts w:ascii="Arial"/>
          <w:color w:val="030303"/>
          <w:w w:val="95"/>
          <w:sz w:val="21"/>
        </w:rPr>
        <w:t>findings</w:t>
      </w:r>
      <w:r>
        <w:rPr>
          <w:rFonts w:ascii="Arial"/>
          <w:color w:val="030303"/>
          <w:spacing w:val="-5"/>
          <w:w w:val="95"/>
          <w:sz w:val="21"/>
        </w:rPr>
        <w:t xml:space="preserve"> </w:t>
      </w:r>
      <w:r>
        <w:rPr>
          <w:rFonts w:ascii="Arial"/>
          <w:color w:val="030303"/>
          <w:w w:val="95"/>
          <w:sz w:val="21"/>
        </w:rPr>
        <w:t>and</w:t>
      </w:r>
      <w:r>
        <w:rPr>
          <w:rFonts w:ascii="Arial"/>
          <w:color w:val="030303"/>
          <w:w w:val="94"/>
          <w:sz w:val="21"/>
        </w:rPr>
        <w:t xml:space="preserve"> </w:t>
      </w:r>
      <w:r>
        <w:rPr>
          <w:rFonts w:ascii="Arial"/>
          <w:color w:val="030303"/>
          <w:w w:val="95"/>
          <w:sz w:val="21"/>
        </w:rPr>
        <w:t>describes</w:t>
      </w:r>
      <w:r>
        <w:rPr>
          <w:rFonts w:ascii="Arial"/>
          <w:color w:val="030303"/>
          <w:spacing w:val="-11"/>
          <w:w w:val="95"/>
          <w:sz w:val="21"/>
        </w:rPr>
        <w:t xml:space="preserve"> </w:t>
      </w:r>
      <w:r>
        <w:rPr>
          <w:rFonts w:ascii="Arial"/>
          <w:color w:val="030303"/>
          <w:w w:val="95"/>
          <w:sz w:val="21"/>
        </w:rPr>
        <w:t>the</w:t>
      </w:r>
      <w:r>
        <w:rPr>
          <w:rFonts w:ascii="Arial"/>
          <w:color w:val="030303"/>
          <w:spacing w:val="-16"/>
          <w:w w:val="95"/>
          <w:sz w:val="21"/>
        </w:rPr>
        <w:t xml:space="preserve"> </w:t>
      </w:r>
      <w:r>
        <w:rPr>
          <w:rFonts w:ascii="Arial"/>
          <w:color w:val="030303"/>
          <w:w w:val="95"/>
          <w:sz w:val="21"/>
        </w:rPr>
        <w:t>nature</w:t>
      </w:r>
      <w:r>
        <w:rPr>
          <w:rFonts w:ascii="Arial"/>
          <w:color w:val="030303"/>
          <w:spacing w:val="-21"/>
          <w:w w:val="95"/>
          <w:sz w:val="21"/>
        </w:rPr>
        <w:t xml:space="preserve"> </w:t>
      </w:r>
      <w:r>
        <w:rPr>
          <w:rFonts w:ascii="Arial"/>
          <w:color w:val="030303"/>
          <w:w w:val="95"/>
          <w:sz w:val="21"/>
        </w:rPr>
        <w:t>and</w:t>
      </w:r>
      <w:r>
        <w:rPr>
          <w:rFonts w:ascii="Arial"/>
          <w:color w:val="030303"/>
          <w:spacing w:val="-18"/>
          <w:w w:val="95"/>
          <w:sz w:val="21"/>
        </w:rPr>
        <w:t xml:space="preserve"> </w:t>
      </w:r>
      <w:r>
        <w:rPr>
          <w:rFonts w:ascii="Arial"/>
          <w:color w:val="030303"/>
          <w:w w:val="95"/>
          <w:sz w:val="21"/>
        </w:rPr>
        <w:t>circumstances</w:t>
      </w:r>
      <w:r>
        <w:rPr>
          <w:rFonts w:ascii="Arial"/>
          <w:color w:val="030303"/>
          <w:spacing w:val="-4"/>
          <w:w w:val="95"/>
          <w:sz w:val="21"/>
        </w:rPr>
        <w:t xml:space="preserve"> </w:t>
      </w:r>
      <w:r>
        <w:rPr>
          <w:rFonts w:ascii="Arial"/>
          <w:color w:val="030303"/>
          <w:w w:val="95"/>
          <w:sz w:val="21"/>
        </w:rPr>
        <w:t>under</w:t>
      </w:r>
      <w:r>
        <w:rPr>
          <w:rFonts w:ascii="Arial"/>
          <w:color w:val="030303"/>
          <w:spacing w:val="-23"/>
          <w:w w:val="95"/>
          <w:sz w:val="21"/>
        </w:rPr>
        <w:t xml:space="preserve"> </w:t>
      </w:r>
      <w:r>
        <w:rPr>
          <w:rFonts w:ascii="Arial"/>
          <w:color w:val="030303"/>
          <w:w w:val="95"/>
          <w:sz w:val="21"/>
        </w:rPr>
        <w:t>which</w:t>
      </w:r>
      <w:r>
        <w:rPr>
          <w:rFonts w:ascii="Arial"/>
          <w:color w:val="030303"/>
          <w:spacing w:val="-14"/>
          <w:w w:val="95"/>
          <w:sz w:val="21"/>
        </w:rPr>
        <w:t xml:space="preserve"> </w:t>
      </w:r>
      <w:r>
        <w:rPr>
          <w:rFonts w:ascii="Arial"/>
          <w:color w:val="030303"/>
          <w:w w:val="95"/>
          <w:sz w:val="21"/>
        </w:rPr>
        <w:t>they</w:t>
      </w:r>
      <w:r>
        <w:rPr>
          <w:rFonts w:ascii="Arial"/>
          <w:color w:val="030303"/>
          <w:spacing w:val="-16"/>
          <w:w w:val="95"/>
          <w:sz w:val="21"/>
        </w:rPr>
        <w:t xml:space="preserve"> </w:t>
      </w:r>
      <w:r>
        <w:rPr>
          <w:rFonts w:ascii="Arial"/>
          <w:color w:val="030303"/>
          <w:w w:val="95"/>
          <w:sz w:val="21"/>
        </w:rPr>
        <w:t>occurred;</w:t>
      </w:r>
    </w:p>
    <w:p w:rsidR="00DE68F5" w:rsidRDefault="00EA34A7">
      <w:pPr>
        <w:spacing w:before="52" w:line="230" w:lineRule="exact"/>
        <w:ind w:left="1144" w:right="119"/>
        <w:rPr>
          <w:rFonts w:ascii="Arial" w:eastAsia="Arial" w:hAnsi="Arial" w:cs="Arial"/>
          <w:sz w:val="21"/>
          <w:szCs w:val="21"/>
        </w:rPr>
      </w:pPr>
      <w:r>
        <w:rPr>
          <w:rFonts w:ascii="Arial"/>
          <w:color w:val="030303"/>
          <w:w w:val="95"/>
          <w:sz w:val="21"/>
        </w:rPr>
        <w:t>if</w:t>
      </w:r>
      <w:r>
        <w:rPr>
          <w:rFonts w:ascii="Arial"/>
          <w:color w:val="030303"/>
          <w:spacing w:val="-22"/>
          <w:w w:val="95"/>
          <w:sz w:val="21"/>
        </w:rPr>
        <w:t xml:space="preserve"> </w:t>
      </w:r>
      <w:r>
        <w:rPr>
          <w:rFonts w:ascii="Arial"/>
          <w:color w:val="030303"/>
          <w:w w:val="95"/>
          <w:sz w:val="21"/>
        </w:rPr>
        <w:t>findings</w:t>
      </w:r>
      <w:r>
        <w:rPr>
          <w:rFonts w:ascii="Arial"/>
          <w:color w:val="030303"/>
          <w:spacing w:val="-1"/>
          <w:w w:val="95"/>
          <w:sz w:val="21"/>
        </w:rPr>
        <w:t xml:space="preserve"> </w:t>
      </w:r>
      <w:r>
        <w:rPr>
          <w:rFonts w:ascii="Arial"/>
          <w:color w:val="030303"/>
          <w:w w:val="95"/>
          <w:sz w:val="21"/>
        </w:rPr>
        <w:t>involved</w:t>
      </w:r>
      <w:r>
        <w:rPr>
          <w:rFonts w:ascii="Arial"/>
          <w:color w:val="030303"/>
          <w:spacing w:val="-17"/>
          <w:w w:val="95"/>
          <w:sz w:val="21"/>
        </w:rPr>
        <w:t xml:space="preserve"> </w:t>
      </w:r>
      <w:r>
        <w:rPr>
          <w:rFonts w:ascii="Arial"/>
          <w:color w:val="030303"/>
          <w:w w:val="95"/>
          <w:sz w:val="21"/>
        </w:rPr>
        <w:t>acts</w:t>
      </w:r>
      <w:r>
        <w:rPr>
          <w:rFonts w:ascii="Arial"/>
          <w:color w:val="030303"/>
          <w:spacing w:val="-13"/>
          <w:w w:val="95"/>
          <w:sz w:val="21"/>
        </w:rPr>
        <w:t xml:space="preserve"> </w:t>
      </w:r>
      <w:r>
        <w:rPr>
          <w:rFonts w:ascii="Arial"/>
          <w:color w:val="030303"/>
          <w:w w:val="95"/>
          <w:sz w:val="21"/>
        </w:rPr>
        <w:t>of</w:t>
      </w:r>
      <w:r>
        <w:rPr>
          <w:rFonts w:ascii="Arial"/>
          <w:color w:val="030303"/>
          <w:spacing w:val="-16"/>
          <w:w w:val="95"/>
          <w:sz w:val="21"/>
        </w:rPr>
        <w:t xml:space="preserve"> </w:t>
      </w:r>
      <w:r>
        <w:rPr>
          <w:rFonts w:ascii="Arial"/>
          <w:color w:val="030303"/>
          <w:w w:val="95"/>
          <w:sz w:val="21"/>
        </w:rPr>
        <w:t>violence, an</w:t>
      </w:r>
      <w:r>
        <w:rPr>
          <w:rFonts w:ascii="Arial"/>
          <w:color w:val="030303"/>
          <w:spacing w:val="-12"/>
          <w:w w:val="95"/>
          <w:sz w:val="21"/>
        </w:rPr>
        <w:t xml:space="preserve"> </w:t>
      </w:r>
      <w:r>
        <w:rPr>
          <w:rFonts w:ascii="Arial"/>
          <w:color w:val="030303"/>
          <w:w w:val="95"/>
          <w:sz w:val="21"/>
        </w:rPr>
        <w:t>offense</w:t>
      </w:r>
      <w:r>
        <w:rPr>
          <w:rFonts w:ascii="Arial"/>
          <w:color w:val="030303"/>
          <w:spacing w:val="-9"/>
          <w:w w:val="95"/>
          <w:sz w:val="21"/>
        </w:rPr>
        <w:t xml:space="preserve"> </w:t>
      </w:r>
      <w:r>
        <w:rPr>
          <w:rFonts w:ascii="Arial"/>
          <w:color w:val="030303"/>
          <w:w w:val="95"/>
          <w:sz w:val="21"/>
        </w:rPr>
        <w:t>against</w:t>
      </w:r>
      <w:r>
        <w:rPr>
          <w:rFonts w:ascii="Arial"/>
          <w:color w:val="030303"/>
          <w:spacing w:val="-10"/>
          <w:w w:val="95"/>
          <w:sz w:val="21"/>
        </w:rPr>
        <w:t xml:space="preserve"> </w:t>
      </w:r>
      <w:r>
        <w:rPr>
          <w:rFonts w:ascii="Arial"/>
          <w:color w:val="030303"/>
          <w:w w:val="95"/>
          <w:sz w:val="21"/>
        </w:rPr>
        <w:t>or</w:t>
      </w:r>
      <w:r>
        <w:rPr>
          <w:rFonts w:ascii="Arial"/>
          <w:color w:val="030303"/>
          <w:spacing w:val="-12"/>
          <w:w w:val="95"/>
          <w:sz w:val="21"/>
        </w:rPr>
        <w:t xml:space="preserve"> </w:t>
      </w:r>
      <w:r>
        <w:rPr>
          <w:rFonts w:ascii="Arial"/>
          <w:color w:val="030303"/>
          <w:w w:val="95"/>
          <w:sz w:val="21"/>
        </w:rPr>
        <w:t>involving</w:t>
      </w:r>
      <w:r>
        <w:rPr>
          <w:rFonts w:ascii="Arial"/>
          <w:color w:val="030303"/>
          <w:spacing w:val="-12"/>
          <w:w w:val="95"/>
          <w:sz w:val="21"/>
        </w:rPr>
        <w:t xml:space="preserve"> </w:t>
      </w:r>
      <w:r>
        <w:rPr>
          <w:rFonts w:ascii="Arial"/>
          <w:color w:val="030303"/>
          <w:w w:val="95"/>
          <w:sz w:val="21"/>
        </w:rPr>
        <w:t>a</w:t>
      </w:r>
      <w:r>
        <w:rPr>
          <w:rFonts w:ascii="Arial"/>
          <w:color w:val="030303"/>
          <w:spacing w:val="-18"/>
          <w:w w:val="95"/>
          <w:sz w:val="21"/>
        </w:rPr>
        <w:t xml:space="preserve"> </w:t>
      </w:r>
      <w:r>
        <w:rPr>
          <w:rFonts w:ascii="Arial"/>
          <w:color w:val="030303"/>
          <w:w w:val="95"/>
          <w:sz w:val="21"/>
        </w:rPr>
        <w:t>child,</w:t>
      </w:r>
      <w:r>
        <w:rPr>
          <w:rFonts w:ascii="Arial"/>
          <w:color w:val="030303"/>
          <w:spacing w:val="-14"/>
          <w:w w:val="95"/>
          <w:sz w:val="21"/>
        </w:rPr>
        <w:t xml:space="preserve"> </w:t>
      </w:r>
      <w:r>
        <w:rPr>
          <w:rFonts w:ascii="Arial"/>
          <w:color w:val="030303"/>
          <w:w w:val="95"/>
          <w:sz w:val="21"/>
        </w:rPr>
        <w:t>and/or</w:t>
      </w:r>
      <w:r>
        <w:rPr>
          <w:rFonts w:ascii="Arial"/>
          <w:color w:val="030303"/>
          <w:spacing w:val="-8"/>
          <w:w w:val="95"/>
          <w:sz w:val="21"/>
        </w:rPr>
        <w:t xml:space="preserve"> </w:t>
      </w:r>
      <w:r>
        <w:rPr>
          <w:rFonts w:ascii="Arial"/>
          <w:color w:val="030303"/>
          <w:w w:val="95"/>
          <w:sz w:val="21"/>
        </w:rPr>
        <w:t>substance</w:t>
      </w:r>
      <w:r>
        <w:rPr>
          <w:rFonts w:ascii="Arial"/>
          <w:color w:val="030303"/>
          <w:w w:val="92"/>
          <w:sz w:val="21"/>
        </w:rPr>
        <w:t xml:space="preserve"> </w:t>
      </w:r>
      <w:r>
        <w:rPr>
          <w:rFonts w:ascii="Arial"/>
          <w:color w:val="030303"/>
          <w:w w:val="95"/>
          <w:sz w:val="21"/>
        </w:rPr>
        <w:t>abuse,</w:t>
      </w:r>
      <w:r>
        <w:rPr>
          <w:rFonts w:ascii="Arial"/>
          <w:color w:val="030303"/>
          <w:spacing w:val="-7"/>
          <w:w w:val="95"/>
          <w:sz w:val="21"/>
        </w:rPr>
        <w:t xml:space="preserve"> </w:t>
      </w:r>
      <w:r>
        <w:rPr>
          <w:rFonts w:ascii="Arial"/>
          <w:color w:val="030303"/>
          <w:w w:val="95"/>
          <w:sz w:val="21"/>
        </w:rPr>
        <w:t>explains</w:t>
      </w:r>
      <w:r>
        <w:rPr>
          <w:rFonts w:ascii="Arial"/>
          <w:color w:val="030303"/>
          <w:spacing w:val="-3"/>
          <w:w w:val="95"/>
          <w:sz w:val="21"/>
        </w:rPr>
        <w:t xml:space="preserve"> </w:t>
      </w:r>
      <w:r>
        <w:rPr>
          <w:rFonts w:ascii="Arial"/>
          <w:color w:val="030303"/>
          <w:w w:val="95"/>
          <w:sz w:val="21"/>
        </w:rPr>
        <w:t>how</w:t>
      </w:r>
      <w:r>
        <w:rPr>
          <w:rFonts w:ascii="Arial"/>
          <w:color w:val="030303"/>
          <w:spacing w:val="-19"/>
          <w:w w:val="95"/>
          <w:sz w:val="21"/>
        </w:rPr>
        <w:t xml:space="preserve"> </w:t>
      </w:r>
      <w:r>
        <w:rPr>
          <w:rFonts w:ascii="Arial"/>
          <w:color w:val="030303"/>
          <w:w w:val="95"/>
          <w:sz w:val="21"/>
        </w:rPr>
        <w:t>these</w:t>
      </w:r>
      <w:r>
        <w:rPr>
          <w:rFonts w:ascii="Arial"/>
          <w:color w:val="030303"/>
          <w:spacing w:val="-8"/>
          <w:w w:val="95"/>
          <w:sz w:val="21"/>
        </w:rPr>
        <w:t xml:space="preserve"> </w:t>
      </w:r>
      <w:r>
        <w:rPr>
          <w:rFonts w:ascii="Arial"/>
          <w:color w:val="030303"/>
          <w:w w:val="95"/>
          <w:sz w:val="21"/>
        </w:rPr>
        <w:t>circumstances</w:t>
      </w:r>
      <w:r>
        <w:rPr>
          <w:rFonts w:ascii="Arial"/>
          <w:color w:val="030303"/>
          <w:spacing w:val="-5"/>
          <w:w w:val="95"/>
          <w:sz w:val="21"/>
        </w:rPr>
        <w:t xml:space="preserve"> </w:t>
      </w:r>
      <w:r>
        <w:rPr>
          <w:rFonts w:ascii="Arial"/>
          <w:color w:val="030303"/>
          <w:w w:val="95"/>
          <w:sz w:val="21"/>
        </w:rPr>
        <w:t>will</w:t>
      </w:r>
      <w:r>
        <w:rPr>
          <w:rFonts w:ascii="Arial"/>
          <w:color w:val="030303"/>
          <w:spacing w:val="-3"/>
          <w:w w:val="95"/>
          <w:sz w:val="21"/>
        </w:rPr>
        <w:t xml:space="preserve"> </w:t>
      </w:r>
      <w:r>
        <w:rPr>
          <w:rFonts w:ascii="Arial"/>
          <w:color w:val="030303"/>
          <w:w w:val="95"/>
          <w:sz w:val="21"/>
        </w:rPr>
        <w:t>not</w:t>
      </w:r>
      <w:r>
        <w:rPr>
          <w:rFonts w:ascii="Arial"/>
          <w:color w:val="030303"/>
          <w:spacing w:val="-17"/>
          <w:w w:val="95"/>
          <w:sz w:val="21"/>
        </w:rPr>
        <w:t xml:space="preserve"> </w:t>
      </w:r>
      <w:r>
        <w:rPr>
          <w:rFonts w:ascii="Arial"/>
          <w:color w:val="030303"/>
          <w:w w:val="95"/>
          <w:sz w:val="21"/>
        </w:rPr>
        <w:t>affect</w:t>
      </w:r>
      <w:r>
        <w:rPr>
          <w:rFonts w:ascii="Arial"/>
          <w:color w:val="030303"/>
          <w:spacing w:val="-12"/>
          <w:w w:val="95"/>
          <w:sz w:val="21"/>
        </w:rPr>
        <w:t xml:space="preserve"> </w:t>
      </w:r>
      <w:r>
        <w:rPr>
          <w:rFonts w:ascii="Arial"/>
          <w:color w:val="030303"/>
          <w:w w:val="95"/>
          <w:sz w:val="21"/>
        </w:rPr>
        <w:t>the</w:t>
      </w:r>
      <w:r>
        <w:rPr>
          <w:rFonts w:ascii="Arial"/>
          <w:color w:val="030303"/>
          <w:spacing w:val="-11"/>
          <w:w w:val="95"/>
          <w:sz w:val="21"/>
        </w:rPr>
        <w:t xml:space="preserve"> </w:t>
      </w:r>
      <w:r>
        <w:rPr>
          <w:rFonts w:ascii="Arial"/>
          <w:color w:val="030303"/>
          <w:w w:val="95"/>
          <w:sz w:val="21"/>
        </w:rPr>
        <w:t>safety</w:t>
      </w:r>
      <w:r>
        <w:rPr>
          <w:rFonts w:ascii="Arial"/>
          <w:color w:val="030303"/>
          <w:spacing w:val="-7"/>
          <w:w w:val="95"/>
          <w:sz w:val="21"/>
        </w:rPr>
        <w:t xml:space="preserve"> </w:t>
      </w:r>
      <w:r>
        <w:rPr>
          <w:rFonts w:ascii="Arial"/>
          <w:color w:val="030303"/>
          <w:w w:val="95"/>
          <w:sz w:val="21"/>
        </w:rPr>
        <w:t>or</w:t>
      </w:r>
      <w:r>
        <w:rPr>
          <w:rFonts w:ascii="Arial"/>
          <w:color w:val="030303"/>
          <w:spacing w:val="-18"/>
          <w:w w:val="95"/>
          <w:sz w:val="21"/>
        </w:rPr>
        <w:t xml:space="preserve"> </w:t>
      </w:r>
      <w:r>
        <w:rPr>
          <w:rFonts w:ascii="Arial"/>
          <w:color w:val="030303"/>
          <w:w w:val="95"/>
          <w:sz w:val="21"/>
        </w:rPr>
        <w:t>well-being</w:t>
      </w:r>
      <w:r>
        <w:rPr>
          <w:rFonts w:ascii="Arial"/>
          <w:color w:val="030303"/>
          <w:spacing w:val="-2"/>
          <w:w w:val="95"/>
          <w:sz w:val="21"/>
        </w:rPr>
        <w:t xml:space="preserve"> </w:t>
      </w:r>
      <w:r>
        <w:rPr>
          <w:rFonts w:ascii="Arial"/>
          <w:color w:val="030303"/>
          <w:w w:val="95"/>
          <w:sz w:val="21"/>
        </w:rPr>
        <w:t>of</w:t>
      </w:r>
      <w:r>
        <w:rPr>
          <w:rFonts w:ascii="Arial"/>
          <w:color w:val="030303"/>
          <w:spacing w:val="-15"/>
          <w:w w:val="95"/>
          <w:sz w:val="21"/>
        </w:rPr>
        <w:t xml:space="preserve"> </w:t>
      </w:r>
      <w:r>
        <w:rPr>
          <w:rFonts w:ascii="Arial"/>
          <w:color w:val="030303"/>
          <w:w w:val="95"/>
          <w:sz w:val="21"/>
        </w:rPr>
        <w:t>any</w:t>
      </w:r>
      <w:r>
        <w:rPr>
          <w:rFonts w:ascii="Arial"/>
          <w:color w:val="030303"/>
          <w:spacing w:val="-10"/>
          <w:w w:val="95"/>
          <w:sz w:val="21"/>
        </w:rPr>
        <w:t xml:space="preserve"> </w:t>
      </w:r>
      <w:r>
        <w:rPr>
          <w:rFonts w:ascii="Arial"/>
          <w:color w:val="030303"/>
          <w:w w:val="95"/>
          <w:sz w:val="21"/>
        </w:rPr>
        <w:t>child</w:t>
      </w:r>
      <w:r>
        <w:rPr>
          <w:rFonts w:ascii="Arial"/>
          <w:color w:val="030303"/>
          <w:w w:val="93"/>
          <w:sz w:val="21"/>
        </w:rPr>
        <w:t xml:space="preserve"> </w:t>
      </w:r>
      <w:r>
        <w:rPr>
          <w:rFonts w:ascii="Arial"/>
          <w:color w:val="030303"/>
          <w:w w:val="95"/>
          <w:sz w:val="21"/>
        </w:rPr>
        <w:t>placed</w:t>
      </w:r>
      <w:r>
        <w:rPr>
          <w:rFonts w:ascii="Arial"/>
          <w:color w:val="030303"/>
          <w:spacing w:val="-24"/>
          <w:w w:val="95"/>
          <w:sz w:val="21"/>
        </w:rPr>
        <w:t xml:space="preserve"> </w:t>
      </w:r>
      <w:r>
        <w:rPr>
          <w:rFonts w:ascii="Arial"/>
          <w:color w:val="030303"/>
          <w:w w:val="95"/>
          <w:sz w:val="21"/>
        </w:rPr>
        <w:t>with</w:t>
      </w:r>
      <w:r>
        <w:rPr>
          <w:rFonts w:ascii="Arial"/>
          <w:color w:val="030303"/>
          <w:spacing w:val="-13"/>
          <w:w w:val="95"/>
          <w:sz w:val="21"/>
        </w:rPr>
        <w:t xml:space="preserve"> </w:t>
      </w:r>
      <w:r>
        <w:rPr>
          <w:rFonts w:ascii="Arial"/>
          <w:color w:val="030303"/>
          <w:w w:val="95"/>
          <w:sz w:val="21"/>
        </w:rPr>
        <w:t>the</w:t>
      </w:r>
      <w:r>
        <w:rPr>
          <w:rFonts w:ascii="Arial"/>
          <w:color w:val="030303"/>
          <w:spacing w:val="-18"/>
          <w:w w:val="95"/>
          <w:sz w:val="21"/>
        </w:rPr>
        <w:t xml:space="preserve"> </w:t>
      </w:r>
      <w:r>
        <w:rPr>
          <w:rFonts w:ascii="Arial"/>
          <w:color w:val="030303"/>
          <w:w w:val="95"/>
          <w:sz w:val="21"/>
        </w:rPr>
        <w:t>family;</w:t>
      </w:r>
    </w:p>
    <w:p w:rsidR="00DE68F5" w:rsidRDefault="00EA34A7">
      <w:pPr>
        <w:spacing w:before="55" w:line="225" w:lineRule="auto"/>
        <w:ind w:left="1154" w:hanging="10"/>
        <w:rPr>
          <w:rFonts w:ascii="Arial" w:eastAsia="Arial" w:hAnsi="Arial" w:cs="Arial"/>
          <w:sz w:val="21"/>
          <w:szCs w:val="21"/>
        </w:rPr>
      </w:pPr>
      <w:r>
        <w:rPr>
          <w:rFonts w:ascii="Arial" w:hAnsi="Arial"/>
          <w:color w:val="030303"/>
          <w:w w:val="95"/>
          <w:sz w:val="21"/>
        </w:rPr>
        <w:t>describes</w:t>
      </w:r>
      <w:r>
        <w:rPr>
          <w:rFonts w:ascii="Arial" w:hAnsi="Arial"/>
          <w:color w:val="030303"/>
          <w:spacing w:val="3"/>
          <w:w w:val="95"/>
          <w:sz w:val="21"/>
        </w:rPr>
        <w:t xml:space="preserve"> </w:t>
      </w:r>
      <w:r>
        <w:rPr>
          <w:rFonts w:ascii="Arial" w:hAnsi="Arial"/>
          <w:color w:val="030303"/>
          <w:w w:val="95"/>
          <w:sz w:val="21"/>
        </w:rPr>
        <w:t>both</w:t>
      </w:r>
      <w:r>
        <w:rPr>
          <w:rFonts w:ascii="Arial" w:hAnsi="Arial"/>
          <w:color w:val="030303"/>
          <w:spacing w:val="-18"/>
          <w:w w:val="95"/>
          <w:sz w:val="21"/>
        </w:rPr>
        <w:t xml:space="preserve"> </w:t>
      </w:r>
      <w:r>
        <w:rPr>
          <w:rFonts w:ascii="Arial" w:hAnsi="Arial"/>
          <w:color w:val="030303"/>
          <w:w w:val="95"/>
          <w:sz w:val="21"/>
        </w:rPr>
        <w:t>the</w:t>
      </w:r>
      <w:r>
        <w:rPr>
          <w:rFonts w:ascii="Arial" w:hAnsi="Arial"/>
          <w:color w:val="030303"/>
          <w:spacing w:val="-10"/>
          <w:w w:val="95"/>
          <w:sz w:val="21"/>
        </w:rPr>
        <w:t xml:space="preserve"> </w:t>
      </w:r>
      <w:r>
        <w:rPr>
          <w:rFonts w:ascii="Arial" w:hAnsi="Arial"/>
          <w:color w:val="030303"/>
          <w:w w:val="95"/>
          <w:sz w:val="21"/>
        </w:rPr>
        <w:t>Social</w:t>
      </w:r>
      <w:r>
        <w:rPr>
          <w:rFonts w:ascii="Arial" w:hAnsi="Arial"/>
          <w:color w:val="030303"/>
          <w:spacing w:val="-20"/>
          <w:w w:val="95"/>
          <w:sz w:val="21"/>
        </w:rPr>
        <w:t xml:space="preserve"> </w:t>
      </w:r>
      <w:r>
        <w:rPr>
          <w:rFonts w:ascii="Arial" w:hAnsi="Arial"/>
          <w:color w:val="030303"/>
          <w:w w:val="95"/>
          <w:sz w:val="21"/>
        </w:rPr>
        <w:t>Worker's</w:t>
      </w:r>
      <w:r>
        <w:rPr>
          <w:rFonts w:ascii="Arial" w:hAnsi="Arial"/>
          <w:color w:val="030303"/>
          <w:spacing w:val="-4"/>
          <w:w w:val="95"/>
          <w:sz w:val="21"/>
        </w:rPr>
        <w:t xml:space="preserve"> </w:t>
      </w:r>
      <w:r>
        <w:rPr>
          <w:rFonts w:ascii="Arial" w:hAnsi="Arial"/>
          <w:color w:val="030303"/>
          <w:w w:val="95"/>
          <w:sz w:val="21"/>
        </w:rPr>
        <w:t>and</w:t>
      </w:r>
      <w:r>
        <w:rPr>
          <w:rFonts w:ascii="Arial" w:hAnsi="Arial"/>
          <w:color w:val="030303"/>
          <w:spacing w:val="-15"/>
          <w:w w:val="95"/>
          <w:sz w:val="21"/>
        </w:rPr>
        <w:t xml:space="preserve"> </w:t>
      </w:r>
      <w:r>
        <w:rPr>
          <w:rFonts w:ascii="Arial" w:hAnsi="Arial"/>
          <w:color w:val="030303"/>
          <w:w w:val="95"/>
          <w:sz w:val="21"/>
        </w:rPr>
        <w:t>the</w:t>
      </w:r>
      <w:r>
        <w:rPr>
          <w:rFonts w:ascii="Arial" w:hAnsi="Arial"/>
          <w:color w:val="030303"/>
          <w:spacing w:val="-5"/>
          <w:w w:val="95"/>
          <w:sz w:val="21"/>
        </w:rPr>
        <w:t xml:space="preserve"> </w:t>
      </w:r>
      <w:r>
        <w:rPr>
          <w:rFonts w:ascii="Arial" w:hAnsi="Arial"/>
          <w:color w:val="030303"/>
          <w:w w:val="95"/>
          <w:sz w:val="21"/>
        </w:rPr>
        <w:t>placement's</w:t>
      </w:r>
      <w:r>
        <w:rPr>
          <w:rFonts w:ascii="Arial" w:hAnsi="Arial"/>
          <w:color w:val="030303"/>
          <w:spacing w:val="-6"/>
          <w:w w:val="95"/>
          <w:sz w:val="21"/>
        </w:rPr>
        <w:t xml:space="preserve"> </w:t>
      </w:r>
      <w:r>
        <w:rPr>
          <w:rFonts w:ascii="Arial" w:hAnsi="Arial"/>
          <w:color w:val="030303"/>
          <w:w w:val="95"/>
          <w:sz w:val="21"/>
        </w:rPr>
        <w:t>perspectives</w:t>
      </w:r>
      <w:r>
        <w:rPr>
          <w:rFonts w:ascii="Arial" w:hAnsi="Arial"/>
          <w:color w:val="030303"/>
          <w:spacing w:val="-9"/>
          <w:w w:val="95"/>
          <w:sz w:val="21"/>
        </w:rPr>
        <w:t xml:space="preserve"> </w:t>
      </w:r>
      <w:r>
        <w:rPr>
          <w:rFonts w:ascii="Arial" w:hAnsi="Arial"/>
          <w:color w:val="030303"/>
          <w:w w:val="95"/>
          <w:sz w:val="21"/>
        </w:rPr>
        <w:t>on</w:t>
      </w:r>
      <w:r>
        <w:rPr>
          <w:rFonts w:ascii="Arial" w:hAnsi="Arial"/>
          <w:color w:val="030303"/>
          <w:spacing w:val="-9"/>
          <w:w w:val="95"/>
          <w:sz w:val="21"/>
        </w:rPr>
        <w:t xml:space="preserve"> </w:t>
      </w:r>
      <w:r>
        <w:rPr>
          <w:rFonts w:ascii="Arial" w:hAnsi="Arial"/>
          <w:color w:val="030303"/>
          <w:w w:val="95"/>
          <w:sz w:val="21"/>
        </w:rPr>
        <w:t>how</w:t>
      </w:r>
      <w:r>
        <w:rPr>
          <w:rFonts w:ascii="Arial" w:hAnsi="Arial"/>
          <w:color w:val="030303"/>
          <w:spacing w:val="-12"/>
          <w:w w:val="95"/>
          <w:sz w:val="21"/>
        </w:rPr>
        <w:t xml:space="preserve"> </w:t>
      </w:r>
      <w:r>
        <w:rPr>
          <w:rFonts w:ascii="Arial" w:hAnsi="Arial"/>
          <w:color w:val="030303"/>
          <w:w w:val="95"/>
          <w:sz w:val="21"/>
        </w:rPr>
        <w:t>safety</w:t>
      </w:r>
      <w:r>
        <w:rPr>
          <w:rFonts w:ascii="Arial" w:hAnsi="Arial"/>
          <w:color w:val="030303"/>
          <w:spacing w:val="-7"/>
          <w:w w:val="95"/>
          <w:sz w:val="21"/>
        </w:rPr>
        <w:t xml:space="preserve"> </w:t>
      </w:r>
      <w:r>
        <w:rPr>
          <w:rFonts w:ascii="Arial" w:hAnsi="Arial"/>
          <w:color w:val="030303"/>
          <w:w w:val="95"/>
          <w:sz w:val="21"/>
        </w:rPr>
        <w:t>and</w:t>
      </w:r>
      <w:r>
        <w:rPr>
          <w:rFonts w:ascii="Arial" w:hAnsi="Arial"/>
          <w:color w:val="030303"/>
          <w:spacing w:val="-20"/>
          <w:w w:val="95"/>
          <w:sz w:val="21"/>
        </w:rPr>
        <w:t xml:space="preserve"> </w:t>
      </w:r>
      <w:r>
        <w:rPr>
          <w:rFonts w:ascii="Arial" w:hAnsi="Arial"/>
          <w:color w:val="030303"/>
          <w:w w:val="95"/>
          <w:sz w:val="21"/>
        </w:rPr>
        <w:t>well­</w:t>
      </w:r>
      <w:r>
        <w:rPr>
          <w:rFonts w:ascii="Arial" w:hAnsi="Arial"/>
          <w:color w:val="030303"/>
          <w:w w:val="93"/>
          <w:sz w:val="21"/>
        </w:rPr>
        <w:t xml:space="preserve"> </w:t>
      </w:r>
      <w:r>
        <w:rPr>
          <w:rFonts w:ascii="Arial" w:hAnsi="Arial"/>
          <w:color w:val="030303"/>
          <w:sz w:val="21"/>
        </w:rPr>
        <w:t>being</w:t>
      </w:r>
      <w:r>
        <w:rPr>
          <w:rFonts w:ascii="Arial" w:hAnsi="Arial"/>
          <w:color w:val="030303"/>
          <w:spacing w:val="-32"/>
          <w:sz w:val="21"/>
        </w:rPr>
        <w:t xml:space="preserve"> </w:t>
      </w:r>
      <w:r>
        <w:rPr>
          <w:rFonts w:ascii="Arial" w:hAnsi="Arial"/>
          <w:color w:val="030303"/>
          <w:sz w:val="21"/>
        </w:rPr>
        <w:t>of</w:t>
      </w:r>
      <w:r>
        <w:rPr>
          <w:rFonts w:ascii="Arial" w:hAnsi="Arial"/>
          <w:color w:val="030303"/>
          <w:spacing w:val="-30"/>
          <w:sz w:val="21"/>
        </w:rPr>
        <w:t xml:space="preserve"> </w:t>
      </w:r>
      <w:r>
        <w:rPr>
          <w:rFonts w:ascii="Arial" w:hAnsi="Arial"/>
          <w:color w:val="030303"/>
          <w:sz w:val="21"/>
        </w:rPr>
        <w:t>any</w:t>
      </w:r>
      <w:r>
        <w:rPr>
          <w:rFonts w:ascii="Arial" w:hAnsi="Arial"/>
          <w:color w:val="030303"/>
          <w:spacing w:val="-30"/>
          <w:sz w:val="21"/>
        </w:rPr>
        <w:t xml:space="preserve"> </w:t>
      </w:r>
      <w:r>
        <w:rPr>
          <w:rFonts w:ascii="Arial" w:hAnsi="Arial"/>
          <w:color w:val="030303"/>
          <w:sz w:val="21"/>
        </w:rPr>
        <w:t>child</w:t>
      </w:r>
      <w:r>
        <w:rPr>
          <w:rFonts w:ascii="Arial" w:hAnsi="Arial"/>
          <w:color w:val="030303"/>
          <w:spacing w:val="-30"/>
          <w:sz w:val="21"/>
        </w:rPr>
        <w:t xml:space="preserve"> </w:t>
      </w:r>
      <w:r>
        <w:rPr>
          <w:rFonts w:ascii="Arial" w:hAnsi="Arial"/>
          <w:color w:val="030303"/>
          <w:sz w:val="21"/>
        </w:rPr>
        <w:t>placed</w:t>
      </w:r>
      <w:r>
        <w:rPr>
          <w:rFonts w:ascii="Arial" w:hAnsi="Arial"/>
          <w:color w:val="030303"/>
          <w:spacing w:val="-35"/>
          <w:sz w:val="21"/>
        </w:rPr>
        <w:t xml:space="preserve"> </w:t>
      </w:r>
      <w:r>
        <w:rPr>
          <w:rFonts w:ascii="Arial" w:hAnsi="Arial"/>
          <w:color w:val="030303"/>
          <w:sz w:val="21"/>
        </w:rPr>
        <w:t>with</w:t>
      </w:r>
      <w:r>
        <w:rPr>
          <w:rFonts w:ascii="Arial" w:hAnsi="Arial"/>
          <w:color w:val="030303"/>
          <w:spacing w:val="-28"/>
          <w:sz w:val="21"/>
        </w:rPr>
        <w:t xml:space="preserve"> </w:t>
      </w:r>
      <w:r>
        <w:rPr>
          <w:rFonts w:ascii="Arial" w:hAnsi="Arial"/>
          <w:color w:val="030303"/>
          <w:sz w:val="21"/>
        </w:rPr>
        <w:t>the</w:t>
      </w:r>
      <w:r>
        <w:rPr>
          <w:rFonts w:ascii="Arial" w:hAnsi="Arial"/>
          <w:color w:val="030303"/>
          <w:spacing w:val="-32"/>
          <w:sz w:val="21"/>
        </w:rPr>
        <w:t xml:space="preserve"> </w:t>
      </w:r>
      <w:r>
        <w:rPr>
          <w:rFonts w:ascii="Arial" w:hAnsi="Arial"/>
          <w:color w:val="030303"/>
          <w:sz w:val="21"/>
        </w:rPr>
        <w:t>family</w:t>
      </w:r>
      <w:r>
        <w:rPr>
          <w:rFonts w:ascii="Arial" w:hAnsi="Arial"/>
          <w:color w:val="030303"/>
          <w:spacing w:val="-29"/>
          <w:sz w:val="21"/>
        </w:rPr>
        <w:t xml:space="preserve"> </w:t>
      </w:r>
      <w:r>
        <w:rPr>
          <w:rFonts w:ascii="Arial" w:hAnsi="Arial"/>
          <w:color w:val="030303"/>
          <w:sz w:val="21"/>
        </w:rPr>
        <w:t>will</w:t>
      </w:r>
      <w:r>
        <w:rPr>
          <w:rFonts w:ascii="Arial" w:hAnsi="Arial"/>
          <w:color w:val="030303"/>
          <w:spacing w:val="-27"/>
          <w:sz w:val="21"/>
        </w:rPr>
        <w:t xml:space="preserve"> </w:t>
      </w:r>
      <w:r>
        <w:rPr>
          <w:rFonts w:ascii="Arial" w:hAnsi="Arial"/>
          <w:color w:val="030303"/>
          <w:sz w:val="21"/>
        </w:rPr>
        <w:t>be</w:t>
      </w:r>
      <w:r>
        <w:rPr>
          <w:rFonts w:ascii="Arial" w:hAnsi="Arial"/>
          <w:color w:val="030303"/>
          <w:spacing w:val="-31"/>
          <w:sz w:val="21"/>
        </w:rPr>
        <w:t xml:space="preserve"> </w:t>
      </w:r>
      <w:r>
        <w:rPr>
          <w:rFonts w:ascii="Arial" w:hAnsi="Arial"/>
          <w:color w:val="030303"/>
          <w:sz w:val="21"/>
        </w:rPr>
        <w:t>maintained</w:t>
      </w:r>
      <w:r>
        <w:rPr>
          <w:rFonts w:ascii="Arial" w:hAnsi="Arial"/>
          <w:color w:val="030303"/>
          <w:spacing w:val="-30"/>
          <w:sz w:val="21"/>
        </w:rPr>
        <w:t xml:space="preserve"> </w:t>
      </w:r>
      <w:r>
        <w:rPr>
          <w:rFonts w:ascii="Arial" w:hAnsi="Arial"/>
          <w:color w:val="030303"/>
          <w:sz w:val="21"/>
        </w:rPr>
        <w:t>despite</w:t>
      </w:r>
      <w:r>
        <w:rPr>
          <w:rFonts w:ascii="Arial" w:hAnsi="Arial"/>
          <w:color w:val="030303"/>
          <w:spacing w:val="-28"/>
          <w:sz w:val="21"/>
        </w:rPr>
        <w:t xml:space="preserve"> </w:t>
      </w:r>
      <w:r>
        <w:rPr>
          <w:rFonts w:ascii="Arial" w:hAnsi="Arial"/>
          <w:color w:val="030303"/>
          <w:sz w:val="21"/>
        </w:rPr>
        <w:t>the</w:t>
      </w:r>
      <w:r>
        <w:rPr>
          <w:rFonts w:ascii="Arial" w:hAnsi="Arial"/>
          <w:color w:val="030303"/>
          <w:spacing w:val="-28"/>
          <w:sz w:val="21"/>
        </w:rPr>
        <w:t xml:space="preserve"> </w:t>
      </w:r>
      <w:r>
        <w:rPr>
          <w:rFonts w:ascii="Arial" w:hAnsi="Arial"/>
          <w:color w:val="030303"/>
          <w:sz w:val="21"/>
        </w:rPr>
        <w:t>CORI,</w:t>
      </w:r>
      <w:r>
        <w:rPr>
          <w:rFonts w:ascii="Arial" w:hAnsi="Arial"/>
          <w:color w:val="030303"/>
          <w:spacing w:val="-25"/>
          <w:sz w:val="21"/>
        </w:rPr>
        <w:t xml:space="preserve"> </w:t>
      </w:r>
      <w:r>
        <w:rPr>
          <w:rFonts w:ascii="Arial" w:hAnsi="Arial"/>
          <w:color w:val="030303"/>
          <w:sz w:val="21"/>
        </w:rPr>
        <w:t>SORI</w:t>
      </w:r>
      <w:r>
        <w:rPr>
          <w:rFonts w:ascii="Arial" w:hAnsi="Arial"/>
          <w:color w:val="030303"/>
          <w:spacing w:val="-27"/>
          <w:sz w:val="21"/>
        </w:rPr>
        <w:t xml:space="preserve"> </w:t>
      </w:r>
      <w:r>
        <w:rPr>
          <w:rFonts w:ascii="Arial" w:hAnsi="Arial"/>
          <w:color w:val="030303"/>
          <w:sz w:val="21"/>
        </w:rPr>
        <w:t>and/or</w:t>
      </w:r>
      <w:r>
        <w:rPr>
          <w:rFonts w:ascii="Arial" w:hAnsi="Arial"/>
          <w:color w:val="030303"/>
          <w:w w:val="91"/>
          <w:sz w:val="21"/>
        </w:rPr>
        <w:t xml:space="preserve"> </w:t>
      </w:r>
      <w:r>
        <w:rPr>
          <w:rFonts w:ascii="Arial" w:hAnsi="Arial"/>
          <w:color w:val="030303"/>
          <w:w w:val="95"/>
          <w:sz w:val="21"/>
        </w:rPr>
        <w:t>Department</w:t>
      </w:r>
      <w:r>
        <w:rPr>
          <w:rFonts w:ascii="Arial" w:hAnsi="Arial"/>
          <w:color w:val="030303"/>
          <w:spacing w:val="-11"/>
          <w:w w:val="95"/>
          <w:sz w:val="21"/>
        </w:rPr>
        <w:t xml:space="preserve"> </w:t>
      </w:r>
      <w:r>
        <w:rPr>
          <w:rFonts w:ascii="Arial" w:hAnsi="Arial"/>
          <w:color w:val="030303"/>
          <w:w w:val="95"/>
          <w:sz w:val="21"/>
        </w:rPr>
        <w:t>history</w:t>
      </w:r>
      <w:r>
        <w:rPr>
          <w:rFonts w:ascii="Arial" w:hAnsi="Arial"/>
          <w:color w:val="030303"/>
          <w:spacing w:val="-18"/>
          <w:w w:val="95"/>
          <w:sz w:val="21"/>
        </w:rPr>
        <w:t xml:space="preserve"> </w:t>
      </w:r>
      <w:r>
        <w:rPr>
          <w:rFonts w:ascii="Arial" w:hAnsi="Arial"/>
          <w:color w:val="030303"/>
          <w:w w:val="95"/>
          <w:sz w:val="21"/>
        </w:rPr>
        <w:t>findings,</w:t>
      </w:r>
      <w:r>
        <w:rPr>
          <w:rFonts w:ascii="Arial" w:hAnsi="Arial"/>
          <w:color w:val="030303"/>
          <w:spacing w:val="1"/>
          <w:w w:val="95"/>
          <w:sz w:val="21"/>
        </w:rPr>
        <w:t xml:space="preserve"> </w:t>
      </w:r>
      <w:r>
        <w:rPr>
          <w:rFonts w:ascii="Arial" w:hAnsi="Arial"/>
          <w:color w:val="030303"/>
          <w:w w:val="95"/>
          <w:sz w:val="21"/>
        </w:rPr>
        <w:t>including</w:t>
      </w:r>
      <w:r>
        <w:rPr>
          <w:rFonts w:ascii="Arial" w:hAnsi="Arial"/>
          <w:color w:val="030303"/>
          <w:spacing w:val="-12"/>
          <w:w w:val="95"/>
          <w:sz w:val="21"/>
        </w:rPr>
        <w:t xml:space="preserve"> </w:t>
      </w:r>
      <w:r>
        <w:rPr>
          <w:rFonts w:ascii="Arial" w:hAnsi="Arial"/>
          <w:color w:val="030303"/>
          <w:w w:val="95"/>
          <w:sz w:val="21"/>
        </w:rPr>
        <w:t>a</w:t>
      </w:r>
      <w:r>
        <w:rPr>
          <w:rFonts w:ascii="Arial" w:hAnsi="Arial"/>
          <w:color w:val="030303"/>
          <w:spacing w:val="-16"/>
          <w:w w:val="95"/>
          <w:sz w:val="21"/>
        </w:rPr>
        <w:t xml:space="preserve"> </w:t>
      </w:r>
      <w:r>
        <w:rPr>
          <w:rFonts w:ascii="Arial" w:hAnsi="Arial"/>
          <w:color w:val="030303"/>
          <w:w w:val="95"/>
          <w:sz w:val="21"/>
        </w:rPr>
        <w:t>description</w:t>
      </w:r>
      <w:r>
        <w:rPr>
          <w:rFonts w:ascii="Arial" w:hAnsi="Arial"/>
          <w:color w:val="030303"/>
          <w:spacing w:val="-4"/>
          <w:w w:val="95"/>
          <w:sz w:val="21"/>
        </w:rPr>
        <w:t xml:space="preserve"> </w:t>
      </w:r>
      <w:r>
        <w:rPr>
          <w:rFonts w:ascii="Arial" w:hAnsi="Arial"/>
          <w:color w:val="030303"/>
          <w:w w:val="95"/>
          <w:sz w:val="21"/>
        </w:rPr>
        <w:t>of</w:t>
      </w:r>
      <w:r>
        <w:rPr>
          <w:rFonts w:ascii="Arial" w:hAnsi="Arial"/>
          <w:color w:val="030303"/>
          <w:spacing w:val="-24"/>
          <w:w w:val="95"/>
          <w:sz w:val="21"/>
        </w:rPr>
        <w:t xml:space="preserve"> </w:t>
      </w:r>
      <w:r>
        <w:rPr>
          <w:rFonts w:ascii="Arial" w:hAnsi="Arial"/>
          <w:color w:val="030303"/>
          <w:w w:val="95"/>
          <w:sz w:val="21"/>
        </w:rPr>
        <w:t>what</w:t>
      </w:r>
      <w:r>
        <w:rPr>
          <w:rFonts w:ascii="Arial" w:hAnsi="Arial"/>
          <w:color w:val="030303"/>
          <w:spacing w:val="-6"/>
          <w:w w:val="95"/>
          <w:sz w:val="21"/>
        </w:rPr>
        <w:t xml:space="preserve"> </w:t>
      </w:r>
      <w:r>
        <w:rPr>
          <w:rFonts w:ascii="Arial" w:hAnsi="Arial"/>
          <w:color w:val="030303"/>
          <w:w w:val="95"/>
          <w:sz w:val="21"/>
        </w:rPr>
        <w:t>has</w:t>
      </w:r>
      <w:r>
        <w:rPr>
          <w:rFonts w:ascii="Arial" w:hAnsi="Arial"/>
          <w:color w:val="030303"/>
          <w:spacing w:val="-13"/>
          <w:w w:val="95"/>
          <w:sz w:val="21"/>
        </w:rPr>
        <w:t xml:space="preserve"> </w:t>
      </w:r>
      <w:r>
        <w:rPr>
          <w:rFonts w:ascii="Arial" w:hAnsi="Arial"/>
          <w:color w:val="030303"/>
          <w:w w:val="95"/>
          <w:sz w:val="21"/>
        </w:rPr>
        <w:t>been</w:t>
      </w:r>
      <w:r>
        <w:rPr>
          <w:rFonts w:ascii="Arial" w:hAnsi="Arial"/>
          <w:color w:val="030303"/>
          <w:spacing w:val="-18"/>
          <w:w w:val="95"/>
          <w:sz w:val="21"/>
        </w:rPr>
        <w:t xml:space="preserve"> </w:t>
      </w:r>
      <w:r>
        <w:rPr>
          <w:rFonts w:ascii="Arial" w:hAnsi="Arial"/>
          <w:color w:val="030303"/>
          <w:w w:val="95"/>
          <w:sz w:val="21"/>
        </w:rPr>
        <w:t>done</w:t>
      </w:r>
      <w:r>
        <w:rPr>
          <w:rFonts w:ascii="Arial" w:hAnsi="Arial"/>
          <w:color w:val="030303"/>
          <w:spacing w:val="-18"/>
          <w:w w:val="95"/>
          <w:sz w:val="21"/>
        </w:rPr>
        <w:t xml:space="preserve"> </w:t>
      </w:r>
      <w:r>
        <w:rPr>
          <w:rFonts w:ascii="Arial" w:hAnsi="Arial"/>
          <w:color w:val="030303"/>
          <w:w w:val="95"/>
          <w:sz w:val="21"/>
        </w:rPr>
        <w:t>to</w:t>
      </w:r>
      <w:r>
        <w:rPr>
          <w:rFonts w:ascii="Arial" w:hAnsi="Arial"/>
          <w:color w:val="030303"/>
          <w:spacing w:val="-12"/>
          <w:w w:val="95"/>
          <w:sz w:val="21"/>
        </w:rPr>
        <w:t xml:space="preserve"> </w:t>
      </w:r>
      <w:r>
        <w:rPr>
          <w:rFonts w:ascii="Arial" w:hAnsi="Arial"/>
          <w:color w:val="030303"/>
          <w:w w:val="95"/>
          <w:sz w:val="21"/>
        </w:rPr>
        <w:t>ameliorate</w:t>
      </w:r>
      <w:r>
        <w:rPr>
          <w:rFonts w:ascii="Arial" w:hAnsi="Arial"/>
          <w:color w:val="030303"/>
          <w:spacing w:val="-2"/>
          <w:w w:val="95"/>
          <w:sz w:val="21"/>
        </w:rPr>
        <w:t xml:space="preserve"> </w:t>
      </w:r>
      <w:r>
        <w:rPr>
          <w:rFonts w:ascii="Arial" w:hAnsi="Arial"/>
          <w:color w:val="030303"/>
          <w:w w:val="95"/>
          <w:sz w:val="21"/>
        </w:rPr>
        <w:t>past</w:t>
      </w:r>
      <w:r>
        <w:rPr>
          <w:rFonts w:ascii="Arial" w:hAnsi="Arial"/>
          <w:color w:val="030303"/>
          <w:w w:val="92"/>
          <w:sz w:val="21"/>
        </w:rPr>
        <w:t xml:space="preserve"> </w:t>
      </w:r>
      <w:r>
        <w:rPr>
          <w:rFonts w:ascii="Arial" w:hAnsi="Arial"/>
          <w:color w:val="030303"/>
          <w:w w:val="95"/>
          <w:sz w:val="21"/>
        </w:rPr>
        <w:t>problems,</w:t>
      </w:r>
      <w:r>
        <w:rPr>
          <w:rFonts w:ascii="Arial" w:hAnsi="Arial"/>
          <w:color w:val="030303"/>
          <w:spacing w:val="-12"/>
          <w:w w:val="95"/>
          <w:sz w:val="21"/>
        </w:rPr>
        <w:t xml:space="preserve"> </w:t>
      </w:r>
      <w:r>
        <w:rPr>
          <w:rFonts w:ascii="Arial" w:hAnsi="Arial"/>
          <w:color w:val="030303"/>
          <w:w w:val="95"/>
          <w:sz w:val="21"/>
        </w:rPr>
        <w:t>what</w:t>
      </w:r>
      <w:r>
        <w:rPr>
          <w:rFonts w:ascii="Arial" w:hAnsi="Arial"/>
          <w:color w:val="030303"/>
          <w:spacing w:val="-5"/>
          <w:w w:val="95"/>
          <w:sz w:val="21"/>
        </w:rPr>
        <w:t xml:space="preserve"> </w:t>
      </w:r>
      <w:r>
        <w:rPr>
          <w:rFonts w:ascii="Arial" w:hAnsi="Arial"/>
          <w:color w:val="030303"/>
          <w:w w:val="95"/>
          <w:sz w:val="21"/>
        </w:rPr>
        <w:t>has</w:t>
      </w:r>
      <w:r>
        <w:rPr>
          <w:rFonts w:ascii="Arial" w:hAnsi="Arial"/>
          <w:color w:val="030303"/>
          <w:spacing w:val="-14"/>
          <w:w w:val="95"/>
          <w:sz w:val="21"/>
        </w:rPr>
        <w:t xml:space="preserve"> </w:t>
      </w:r>
      <w:r>
        <w:rPr>
          <w:rFonts w:ascii="Arial" w:hAnsi="Arial"/>
          <w:color w:val="030303"/>
          <w:w w:val="95"/>
          <w:sz w:val="21"/>
        </w:rPr>
        <w:t>been</w:t>
      </w:r>
      <w:r>
        <w:rPr>
          <w:rFonts w:ascii="Arial" w:hAnsi="Arial"/>
          <w:color w:val="030303"/>
          <w:spacing w:val="-13"/>
          <w:w w:val="95"/>
          <w:sz w:val="21"/>
        </w:rPr>
        <w:t xml:space="preserve"> </w:t>
      </w:r>
      <w:r>
        <w:rPr>
          <w:rFonts w:ascii="Arial" w:hAnsi="Arial"/>
          <w:color w:val="030303"/>
          <w:w w:val="95"/>
          <w:sz w:val="21"/>
        </w:rPr>
        <w:t>learned</w:t>
      </w:r>
      <w:r>
        <w:rPr>
          <w:rFonts w:ascii="Arial" w:hAnsi="Arial"/>
          <w:color w:val="030303"/>
          <w:spacing w:val="-18"/>
          <w:w w:val="95"/>
          <w:sz w:val="21"/>
        </w:rPr>
        <w:t xml:space="preserve"> </w:t>
      </w:r>
      <w:r>
        <w:rPr>
          <w:rFonts w:ascii="Arial" w:hAnsi="Arial"/>
          <w:color w:val="030303"/>
          <w:w w:val="95"/>
          <w:sz w:val="21"/>
        </w:rPr>
        <w:t>ancl</w:t>
      </w:r>
      <w:r>
        <w:rPr>
          <w:rFonts w:ascii="Arial" w:hAnsi="Arial"/>
          <w:color w:val="030303"/>
          <w:spacing w:val="-15"/>
          <w:w w:val="95"/>
          <w:sz w:val="21"/>
        </w:rPr>
        <w:t xml:space="preserve"> </w:t>
      </w:r>
      <w:r>
        <w:rPr>
          <w:rFonts w:ascii="Arial" w:hAnsi="Arial"/>
          <w:color w:val="030303"/>
          <w:w w:val="95"/>
          <w:sz w:val="21"/>
        </w:rPr>
        <w:t>why</w:t>
      </w:r>
      <w:r>
        <w:rPr>
          <w:rFonts w:ascii="Arial" w:hAnsi="Arial"/>
          <w:color w:val="030303"/>
          <w:spacing w:val="-12"/>
          <w:w w:val="95"/>
          <w:sz w:val="21"/>
        </w:rPr>
        <w:t xml:space="preserve"> </w:t>
      </w:r>
      <w:r>
        <w:rPr>
          <w:rFonts w:ascii="Arial" w:hAnsi="Arial"/>
          <w:color w:val="030303"/>
          <w:w w:val="95"/>
          <w:sz w:val="21"/>
        </w:rPr>
        <w:t>the</w:t>
      </w:r>
      <w:r>
        <w:rPr>
          <w:rFonts w:ascii="Arial" w:hAnsi="Arial"/>
          <w:color w:val="030303"/>
          <w:spacing w:val="-9"/>
          <w:w w:val="95"/>
          <w:sz w:val="21"/>
        </w:rPr>
        <w:t xml:space="preserve"> </w:t>
      </w:r>
      <w:r>
        <w:rPr>
          <w:rFonts w:ascii="Arial" w:hAnsi="Arial"/>
          <w:color w:val="030303"/>
          <w:w w:val="95"/>
          <w:sz w:val="21"/>
        </w:rPr>
        <w:t>person</w:t>
      </w:r>
      <w:r>
        <w:rPr>
          <w:rFonts w:ascii="Arial" w:hAnsi="Arial"/>
          <w:color w:val="030303"/>
          <w:spacing w:val="-21"/>
          <w:w w:val="95"/>
          <w:sz w:val="21"/>
        </w:rPr>
        <w:t xml:space="preserve"> </w:t>
      </w:r>
      <w:r>
        <w:rPr>
          <w:rFonts w:ascii="Arial" w:hAnsi="Arial"/>
          <w:color w:val="030303"/>
          <w:w w:val="95"/>
          <w:sz w:val="21"/>
        </w:rPr>
        <w:t>with</w:t>
      </w:r>
      <w:r>
        <w:rPr>
          <w:rFonts w:ascii="Arial" w:hAnsi="Arial"/>
          <w:color w:val="030303"/>
          <w:spacing w:val="-13"/>
          <w:w w:val="95"/>
          <w:sz w:val="21"/>
        </w:rPr>
        <w:t xml:space="preserve"> </w:t>
      </w:r>
      <w:r>
        <w:rPr>
          <w:rFonts w:ascii="Arial" w:hAnsi="Arial"/>
          <w:color w:val="030303"/>
          <w:w w:val="95"/>
          <w:sz w:val="21"/>
        </w:rPr>
        <w:t>the</w:t>
      </w:r>
      <w:r>
        <w:rPr>
          <w:rFonts w:ascii="Arial" w:hAnsi="Arial"/>
          <w:color w:val="030303"/>
          <w:spacing w:val="-13"/>
          <w:w w:val="95"/>
          <w:sz w:val="21"/>
        </w:rPr>
        <w:t xml:space="preserve"> </w:t>
      </w:r>
      <w:r>
        <w:rPr>
          <w:rFonts w:ascii="Arial" w:hAnsi="Arial"/>
          <w:color w:val="030303"/>
          <w:w w:val="95"/>
          <w:sz w:val="21"/>
        </w:rPr>
        <w:t>problem</w:t>
      </w:r>
      <w:r>
        <w:rPr>
          <w:rFonts w:ascii="Arial" w:hAnsi="Arial"/>
          <w:color w:val="030303"/>
          <w:spacing w:val="-12"/>
          <w:w w:val="95"/>
          <w:sz w:val="21"/>
        </w:rPr>
        <w:t xml:space="preserve"> </w:t>
      </w:r>
      <w:r>
        <w:rPr>
          <w:rFonts w:ascii="Arial" w:hAnsi="Arial"/>
          <w:color w:val="030303"/>
          <w:w w:val="95"/>
          <w:sz w:val="21"/>
        </w:rPr>
        <w:t>CORI,</w:t>
      </w:r>
      <w:r>
        <w:rPr>
          <w:rFonts w:ascii="Arial" w:hAnsi="Arial"/>
          <w:color w:val="030303"/>
          <w:spacing w:val="-10"/>
          <w:w w:val="95"/>
          <w:sz w:val="21"/>
        </w:rPr>
        <w:t xml:space="preserve"> </w:t>
      </w:r>
      <w:r>
        <w:rPr>
          <w:rFonts w:ascii="Arial" w:hAnsi="Arial"/>
          <w:color w:val="030303"/>
          <w:w w:val="95"/>
          <w:sz w:val="21"/>
        </w:rPr>
        <w:t>SORI</w:t>
      </w:r>
      <w:r>
        <w:rPr>
          <w:rFonts w:ascii="Arial" w:hAnsi="Arial"/>
          <w:color w:val="030303"/>
          <w:spacing w:val="-12"/>
          <w:w w:val="95"/>
          <w:sz w:val="21"/>
        </w:rPr>
        <w:t xml:space="preserve"> </w:t>
      </w:r>
      <w:r>
        <w:rPr>
          <w:rFonts w:ascii="Arial" w:hAnsi="Arial"/>
          <w:color w:val="030303"/>
          <w:w w:val="95"/>
          <w:sz w:val="21"/>
        </w:rPr>
        <w:t>does</w:t>
      </w:r>
      <w:r>
        <w:rPr>
          <w:rFonts w:ascii="Arial" w:hAnsi="Arial"/>
          <w:color w:val="030303"/>
          <w:spacing w:val="-9"/>
          <w:w w:val="95"/>
          <w:sz w:val="21"/>
        </w:rPr>
        <w:t xml:space="preserve"> </w:t>
      </w:r>
      <w:r>
        <w:rPr>
          <w:rFonts w:ascii="Arial" w:hAnsi="Arial"/>
          <w:color w:val="030303"/>
          <w:w w:val="95"/>
          <w:sz w:val="21"/>
        </w:rPr>
        <w:t>not</w:t>
      </w:r>
      <w:r>
        <w:rPr>
          <w:rFonts w:ascii="Arial" w:hAnsi="Arial"/>
          <w:color w:val="030303"/>
          <w:w w:val="92"/>
          <w:sz w:val="21"/>
        </w:rPr>
        <w:t xml:space="preserve"> </w:t>
      </w:r>
      <w:r>
        <w:rPr>
          <w:rFonts w:ascii="Arial" w:hAnsi="Arial"/>
          <w:color w:val="030303"/>
          <w:sz w:val="21"/>
        </w:rPr>
        <w:t>pose</w:t>
      </w:r>
      <w:r>
        <w:rPr>
          <w:rFonts w:ascii="Arial" w:hAnsi="Arial"/>
          <w:color w:val="030303"/>
          <w:spacing w:val="-39"/>
          <w:sz w:val="21"/>
        </w:rPr>
        <w:t xml:space="preserve"> </w:t>
      </w:r>
      <w:r>
        <w:rPr>
          <w:rFonts w:ascii="Arial" w:hAnsi="Arial"/>
          <w:color w:val="030303"/>
          <w:sz w:val="21"/>
        </w:rPr>
        <w:t>an</w:t>
      </w:r>
      <w:r>
        <w:rPr>
          <w:rFonts w:ascii="Arial" w:hAnsi="Arial"/>
          <w:color w:val="030303"/>
          <w:spacing w:val="-37"/>
          <w:sz w:val="21"/>
        </w:rPr>
        <w:t xml:space="preserve"> </w:t>
      </w:r>
      <w:r>
        <w:rPr>
          <w:rFonts w:ascii="Arial" w:hAnsi="Arial"/>
          <w:color w:val="030303"/>
          <w:sz w:val="21"/>
        </w:rPr>
        <w:t>unacceptable</w:t>
      </w:r>
      <w:r>
        <w:rPr>
          <w:rFonts w:ascii="Arial" w:hAnsi="Arial"/>
          <w:color w:val="030303"/>
          <w:spacing w:val="-29"/>
          <w:sz w:val="21"/>
        </w:rPr>
        <w:t xml:space="preserve"> </w:t>
      </w:r>
      <w:r>
        <w:rPr>
          <w:rFonts w:ascii="Arial" w:hAnsi="Arial"/>
          <w:color w:val="030303"/>
          <w:sz w:val="21"/>
        </w:rPr>
        <w:t>risk</w:t>
      </w:r>
      <w:r>
        <w:rPr>
          <w:rFonts w:ascii="Arial" w:hAnsi="Arial"/>
          <w:color w:val="030303"/>
          <w:spacing w:val="-37"/>
          <w:sz w:val="21"/>
        </w:rPr>
        <w:t xml:space="preserve"> </w:t>
      </w:r>
      <w:r>
        <w:rPr>
          <w:rFonts w:ascii="Arial" w:hAnsi="Arial"/>
          <w:color w:val="030303"/>
          <w:sz w:val="21"/>
        </w:rPr>
        <w:t>of</w:t>
      </w:r>
      <w:r>
        <w:rPr>
          <w:rFonts w:ascii="Arial" w:hAnsi="Arial"/>
          <w:color w:val="030303"/>
          <w:spacing w:val="-36"/>
          <w:sz w:val="21"/>
        </w:rPr>
        <w:t xml:space="preserve"> </w:t>
      </w:r>
      <w:r>
        <w:rPr>
          <w:rFonts w:ascii="Arial" w:hAnsi="Arial"/>
          <w:color w:val="030303"/>
          <w:sz w:val="21"/>
        </w:rPr>
        <w:t>harm</w:t>
      </w:r>
      <w:r>
        <w:rPr>
          <w:rFonts w:ascii="Arial" w:hAnsi="Arial"/>
          <w:color w:val="030303"/>
          <w:spacing w:val="-37"/>
          <w:sz w:val="21"/>
        </w:rPr>
        <w:t xml:space="preserve"> </w:t>
      </w:r>
      <w:r>
        <w:rPr>
          <w:rFonts w:ascii="Arial" w:hAnsi="Arial"/>
          <w:color w:val="030303"/>
          <w:sz w:val="21"/>
        </w:rPr>
        <w:t>to</w:t>
      </w:r>
      <w:r>
        <w:rPr>
          <w:rFonts w:ascii="Arial" w:hAnsi="Arial"/>
          <w:color w:val="030303"/>
          <w:spacing w:val="-37"/>
          <w:sz w:val="21"/>
        </w:rPr>
        <w:t xml:space="preserve"> </w:t>
      </w:r>
      <w:r>
        <w:rPr>
          <w:rFonts w:ascii="Arial" w:hAnsi="Arial"/>
          <w:color w:val="030303"/>
          <w:sz w:val="21"/>
        </w:rPr>
        <w:t>any</w:t>
      </w:r>
      <w:r>
        <w:rPr>
          <w:rFonts w:ascii="Arial" w:hAnsi="Arial"/>
          <w:color w:val="030303"/>
          <w:spacing w:val="-35"/>
          <w:sz w:val="21"/>
        </w:rPr>
        <w:t xml:space="preserve"> </w:t>
      </w:r>
      <w:r>
        <w:rPr>
          <w:rFonts w:ascii="Arial" w:hAnsi="Arial"/>
          <w:color w:val="030303"/>
          <w:sz w:val="21"/>
        </w:rPr>
        <w:t>child</w:t>
      </w:r>
      <w:r>
        <w:rPr>
          <w:rFonts w:ascii="Arial" w:hAnsi="Arial"/>
          <w:color w:val="030303"/>
          <w:spacing w:val="-39"/>
          <w:sz w:val="21"/>
        </w:rPr>
        <w:t xml:space="preserve"> </w:t>
      </w:r>
      <w:r>
        <w:rPr>
          <w:rFonts w:ascii="Arial" w:hAnsi="Arial"/>
          <w:color w:val="030303"/>
          <w:sz w:val="21"/>
        </w:rPr>
        <w:t>who</w:t>
      </w:r>
      <w:r>
        <w:rPr>
          <w:rFonts w:ascii="Arial" w:hAnsi="Arial"/>
          <w:color w:val="030303"/>
          <w:spacing w:val="-42"/>
          <w:sz w:val="21"/>
        </w:rPr>
        <w:t xml:space="preserve"> </w:t>
      </w:r>
      <w:r>
        <w:rPr>
          <w:rFonts w:ascii="Arial" w:hAnsi="Arial"/>
          <w:color w:val="030303"/>
          <w:sz w:val="21"/>
        </w:rPr>
        <w:t>may</w:t>
      </w:r>
      <w:r>
        <w:rPr>
          <w:rFonts w:ascii="Arial" w:hAnsi="Arial"/>
          <w:color w:val="030303"/>
          <w:spacing w:val="-37"/>
          <w:sz w:val="21"/>
        </w:rPr>
        <w:t xml:space="preserve"> </w:t>
      </w:r>
      <w:r>
        <w:rPr>
          <w:rFonts w:ascii="Arial" w:hAnsi="Arial"/>
          <w:color w:val="030303"/>
          <w:sz w:val="21"/>
        </w:rPr>
        <w:t>be</w:t>
      </w:r>
      <w:r>
        <w:rPr>
          <w:rFonts w:ascii="Arial" w:hAnsi="Arial"/>
          <w:color w:val="030303"/>
          <w:spacing w:val="-39"/>
          <w:sz w:val="21"/>
        </w:rPr>
        <w:t xml:space="preserve"> </w:t>
      </w:r>
      <w:r>
        <w:rPr>
          <w:rFonts w:ascii="Arial" w:hAnsi="Arial"/>
          <w:color w:val="030303"/>
          <w:sz w:val="21"/>
        </w:rPr>
        <w:t>placed</w:t>
      </w:r>
      <w:r>
        <w:rPr>
          <w:rFonts w:ascii="Arial" w:hAnsi="Arial"/>
          <w:color w:val="030303"/>
          <w:spacing w:val="-40"/>
          <w:sz w:val="21"/>
        </w:rPr>
        <w:t xml:space="preserve"> </w:t>
      </w:r>
      <w:r>
        <w:rPr>
          <w:rFonts w:ascii="Arial" w:hAnsi="Arial"/>
          <w:color w:val="030303"/>
          <w:sz w:val="21"/>
        </w:rPr>
        <w:t>with</w:t>
      </w:r>
      <w:r>
        <w:rPr>
          <w:rFonts w:ascii="Arial" w:hAnsi="Arial"/>
          <w:color w:val="030303"/>
          <w:spacing w:val="-35"/>
          <w:sz w:val="21"/>
        </w:rPr>
        <w:t xml:space="preserve"> </w:t>
      </w:r>
      <w:r>
        <w:rPr>
          <w:rFonts w:ascii="Arial" w:hAnsi="Arial"/>
          <w:color w:val="030303"/>
          <w:sz w:val="21"/>
        </w:rPr>
        <w:t>the</w:t>
      </w:r>
      <w:r>
        <w:rPr>
          <w:rFonts w:ascii="Arial" w:hAnsi="Arial"/>
          <w:color w:val="030303"/>
          <w:spacing w:val="-36"/>
          <w:sz w:val="21"/>
        </w:rPr>
        <w:t xml:space="preserve"> </w:t>
      </w:r>
      <w:r>
        <w:rPr>
          <w:rFonts w:ascii="Arial" w:hAnsi="Arial"/>
          <w:color w:val="030303"/>
          <w:sz w:val="21"/>
        </w:rPr>
        <w:t>family;</w:t>
      </w:r>
    </w:p>
    <w:p w:rsidR="00DE68F5" w:rsidRDefault="00EA34A7">
      <w:pPr>
        <w:spacing w:before="48"/>
        <w:ind w:left="1149" w:right="119"/>
        <w:rPr>
          <w:rFonts w:ascii="Arial" w:eastAsia="Arial" w:hAnsi="Arial" w:cs="Arial"/>
          <w:sz w:val="21"/>
          <w:szCs w:val="21"/>
        </w:rPr>
      </w:pPr>
      <w:r>
        <w:rPr>
          <w:rFonts w:ascii="Arial"/>
          <w:color w:val="030303"/>
          <w:w w:val="95"/>
          <w:sz w:val="21"/>
        </w:rPr>
        <w:t>for</w:t>
      </w:r>
      <w:r>
        <w:rPr>
          <w:rFonts w:ascii="Arial"/>
          <w:color w:val="030303"/>
          <w:spacing w:val="-16"/>
          <w:w w:val="95"/>
          <w:sz w:val="21"/>
        </w:rPr>
        <w:t xml:space="preserve"> </w:t>
      </w:r>
      <w:r>
        <w:rPr>
          <w:rFonts w:ascii="Arial"/>
          <w:color w:val="030303"/>
          <w:w w:val="95"/>
          <w:sz w:val="21"/>
        </w:rPr>
        <w:t>possible</w:t>
      </w:r>
      <w:r>
        <w:rPr>
          <w:rFonts w:ascii="Arial"/>
          <w:color w:val="030303"/>
          <w:spacing w:val="-16"/>
          <w:w w:val="95"/>
          <w:sz w:val="21"/>
        </w:rPr>
        <w:t xml:space="preserve"> </w:t>
      </w:r>
      <w:r>
        <w:rPr>
          <w:rFonts w:ascii="Arial"/>
          <w:color w:val="030303"/>
          <w:w w:val="95"/>
          <w:sz w:val="21"/>
        </w:rPr>
        <w:t>KINSHIP</w:t>
      </w:r>
      <w:r>
        <w:rPr>
          <w:rFonts w:ascii="Arial"/>
          <w:color w:val="030303"/>
          <w:spacing w:val="-22"/>
          <w:w w:val="95"/>
          <w:sz w:val="21"/>
        </w:rPr>
        <w:t xml:space="preserve"> </w:t>
      </w:r>
      <w:r>
        <w:rPr>
          <w:rFonts w:ascii="Arial"/>
          <w:color w:val="030303"/>
          <w:w w:val="95"/>
          <w:sz w:val="21"/>
        </w:rPr>
        <w:t>or</w:t>
      </w:r>
      <w:r>
        <w:rPr>
          <w:rFonts w:ascii="Arial"/>
          <w:color w:val="030303"/>
          <w:spacing w:val="-22"/>
          <w:w w:val="95"/>
          <w:sz w:val="21"/>
        </w:rPr>
        <w:t xml:space="preserve"> </w:t>
      </w:r>
      <w:r>
        <w:rPr>
          <w:rFonts w:ascii="Arial"/>
          <w:color w:val="030303"/>
          <w:w w:val="95"/>
          <w:sz w:val="21"/>
        </w:rPr>
        <w:t>CHILD-SPECIFIC</w:t>
      </w:r>
      <w:r>
        <w:rPr>
          <w:rFonts w:ascii="Arial"/>
          <w:color w:val="030303"/>
          <w:spacing w:val="-20"/>
          <w:w w:val="95"/>
          <w:sz w:val="21"/>
        </w:rPr>
        <w:t xml:space="preserve"> </w:t>
      </w:r>
      <w:r>
        <w:rPr>
          <w:rFonts w:ascii="Arial"/>
          <w:color w:val="030303"/>
          <w:w w:val="95"/>
          <w:sz w:val="21"/>
        </w:rPr>
        <w:t>placement(s),</w:t>
      </w:r>
      <w:r>
        <w:rPr>
          <w:rFonts w:ascii="Arial"/>
          <w:color w:val="030303"/>
          <w:spacing w:val="-15"/>
          <w:w w:val="95"/>
          <w:sz w:val="21"/>
        </w:rPr>
        <w:t xml:space="preserve"> </w:t>
      </w:r>
      <w:r>
        <w:rPr>
          <w:rFonts w:ascii="Arial"/>
          <w:color w:val="030303"/>
          <w:w w:val="95"/>
          <w:sz w:val="21"/>
        </w:rPr>
        <w:t>describes:</w:t>
      </w:r>
    </w:p>
    <w:p w:rsidR="00DE68F5" w:rsidRDefault="00EA34A7">
      <w:pPr>
        <w:spacing w:before="50" w:line="247" w:lineRule="auto"/>
        <w:ind w:left="1511" w:right="119" w:hanging="5"/>
        <w:rPr>
          <w:rFonts w:ascii="Arial" w:eastAsia="Arial" w:hAnsi="Arial" w:cs="Arial"/>
          <w:sz w:val="19"/>
          <w:szCs w:val="19"/>
        </w:rPr>
      </w:pPr>
      <w:r>
        <w:rPr>
          <w:rFonts w:ascii="Arial"/>
          <w:color w:val="030303"/>
          <w:w w:val="95"/>
          <w:sz w:val="21"/>
        </w:rPr>
        <w:t>the</w:t>
      </w:r>
      <w:r>
        <w:rPr>
          <w:rFonts w:ascii="Arial"/>
          <w:color w:val="030303"/>
          <w:spacing w:val="-22"/>
          <w:w w:val="95"/>
          <w:sz w:val="21"/>
        </w:rPr>
        <w:t xml:space="preserve"> </w:t>
      </w:r>
      <w:r>
        <w:rPr>
          <w:rFonts w:ascii="Arial"/>
          <w:color w:val="030303"/>
          <w:w w:val="95"/>
          <w:sz w:val="21"/>
        </w:rPr>
        <w:t>child(ren)'s</w:t>
      </w:r>
      <w:r>
        <w:rPr>
          <w:rFonts w:ascii="Arial"/>
          <w:color w:val="030303"/>
          <w:spacing w:val="-11"/>
          <w:w w:val="95"/>
          <w:sz w:val="21"/>
        </w:rPr>
        <w:t xml:space="preserve"> </w:t>
      </w:r>
      <w:r>
        <w:rPr>
          <w:rFonts w:ascii="Arial"/>
          <w:color w:val="030303"/>
          <w:w w:val="95"/>
          <w:sz w:val="21"/>
        </w:rPr>
        <w:t>relationship(s)</w:t>
      </w:r>
      <w:r>
        <w:rPr>
          <w:rFonts w:ascii="Arial"/>
          <w:color w:val="030303"/>
          <w:spacing w:val="-18"/>
          <w:w w:val="95"/>
          <w:sz w:val="21"/>
        </w:rPr>
        <w:t xml:space="preserve"> </w:t>
      </w:r>
      <w:r>
        <w:rPr>
          <w:rFonts w:ascii="Arial"/>
          <w:color w:val="030303"/>
          <w:w w:val="95"/>
          <w:sz w:val="21"/>
        </w:rPr>
        <w:t>with</w:t>
      </w:r>
      <w:r>
        <w:rPr>
          <w:rFonts w:ascii="Arial"/>
          <w:color w:val="030303"/>
          <w:spacing w:val="-19"/>
          <w:w w:val="95"/>
          <w:sz w:val="21"/>
        </w:rPr>
        <w:t xml:space="preserve"> </w:t>
      </w:r>
      <w:r>
        <w:rPr>
          <w:rFonts w:ascii="Arial"/>
          <w:color w:val="030303"/>
          <w:w w:val="95"/>
          <w:sz w:val="21"/>
        </w:rPr>
        <w:t>the</w:t>
      </w:r>
      <w:r>
        <w:rPr>
          <w:rFonts w:ascii="Arial"/>
          <w:color w:val="030303"/>
          <w:spacing w:val="-16"/>
          <w:w w:val="95"/>
          <w:sz w:val="21"/>
        </w:rPr>
        <w:t xml:space="preserve"> </w:t>
      </w:r>
      <w:r>
        <w:rPr>
          <w:rFonts w:ascii="Arial"/>
          <w:color w:val="030303"/>
          <w:w w:val="95"/>
          <w:sz w:val="21"/>
        </w:rPr>
        <w:t>prospective</w:t>
      </w:r>
      <w:r>
        <w:rPr>
          <w:rFonts w:ascii="Arial"/>
          <w:color w:val="030303"/>
          <w:spacing w:val="-11"/>
          <w:w w:val="95"/>
          <w:sz w:val="21"/>
        </w:rPr>
        <w:t xml:space="preserve"> </w:t>
      </w:r>
      <w:r>
        <w:rPr>
          <w:rFonts w:ascii="Arial"/>
          <w:color w:val="030303"/>
          <w:w w:val="95"/>
          <w:sz w:val="21"/>
        </w:rPr>
        <w:t>KINSHIP</w:t>
      </w:r>
      <w:r>
        <w:rPr>
          <w:rFonts w:ascii="Arial"/>
          <w:color w:val="030303"/>
          <w:spacing w:val="-22"/>
          <w:w w:val="95"/>
          <w:sz w:val="21"/>
        </w:rPr>
        <w:t xml:space="preserve"> </w:t>
      </w:r>
      <w:r>
        <w:rPr>
          <w:rFonts w:ascii="Arial"/>
          <w:color w:val="030303"/>
          <w:w w:val="95"/>
          <w:sz w:val="21"/>
        </w:rPr>
        <w:t>or</w:t>
      </w:r>
      <w:r>
        <w:rPr>
          <w:rFonts w:ascii="Arial"/>
          <w:color w:val="030303"/>
          <w:spacing w:val="-19"/>
          <w:w w:val="95"/>
          <w:sz w:val="21"/>
        </w:rPr>
        <w:t xml:space="preserve"> </w:t>
      </w:r>
      <w:r>
        <w:rPr>
          <w:rFonts w:ascii="Arial"/>
          <w:color w:val="030303"/>
          <w:w w:val="95"/>
          <w:sz w:val="21"/>
        </w:rPr>
        <w:t>CHILD-SPECIFIC</w:t>
      </w:r>
      <w:r>
        <w:rPr>
          <w:rFonts w:ascii="Arial"/>
          <w:color w:val="030303"/>
          <w:spacing w:val="-9"/>
          <w:w w:val="95"/>
          <w:sz w:val="21"/>
        </w:rPr>
        <w:t xml:space="preserve"> </w:t>
      </w:r>
      <w:r>
        <w:rPr>
          <w:rFonts w:ascii="Arial"/>
          <w:color w:val="030303"/>
          <w:w w:val="95"/>
          <w:sz w:val="21"/>
        </w:rPr>
        <w:t>family</w:t>
      </w:r>
      <w:r>
        <w:rPr>
          <w:rFonts w:ascii="Arial"/>
          <w:color w:val="030303"/>
          <w:w w:val="91"/>
          <w:sz w:val="21"/>
        </w:rPr>
        <w:t xml:space="preserve"> </w:t>
      </w:r>
      <w:r>
        <w:rPr>
          <w:rFonts w:ascii="Arial"/>
          <w:i/>
          <w:color w:val="030303"/>
          <w:sz w:val="19"/>
          <w:u w:val="single" w:color="000000"/>
        </w:rPr>
        <w:t>(for</w:t>
      </w:r>
      <w:r>
        <w:rPr>
          <w:rFonts w:ascii="Arial"/>
          <w:i/>
          <w:color w:val="030303"/>
          <w:spacing w:val="9"/>
          <w:sz w:val="19"/>
          <w:u w:val="single" w:color="000000"/>
        </w:rPr>
        <w:t xml:space="preserve"> </w:t>
      </w:r>
      <w:r>
        <w:rPr>
          <w:rFonts w:ascii="Arial"/>
          <w:i/>
          <w:color w:val="030303"/>
          <w:sz w:val="19"/>
          <w:u w:val="single" w:color="000000"/>
        </w:rPr>
        <w:t>an</w:t>
      </w:r>
      <w:r>
        <w:rPr>
          <w:rFonts w:ascii="Arial"/>
          <w:i/>
          <w:color w:val="030303"/>
          <w:spacing w:val="11"/>
          <w:sz w:val="19"/>
          <w:u w:val="single" w:color="000000"/>
        </w:rPr>
        <w:t xml:space="preserve"> </w:t>
      </w:r>
      <w:r>
        <w:rPr>
          <w:rFonts w:ascii="Arial"/>
          <w:i/>
          <w:color w:val="030303"/>
          <w:sz w:val="19"/>
          <w:u w:val="single" w:color="000000"/>
        </w:rPr>
        <w:t>emergency</w:t>
      </w:r>
      <w:r>
        <w:rPr>
          <w:rFonts w:ascii="Arial"/>
          <w:i/>
          <w:color w:val="030303"/>
          <w:spacing w:val="19"/>
          <w:sz w:val="19"/>
          <w:u w:val="single" w:color="000000"/>
        </w:rPr>
        <w:t xml:space="preserve"> </w:t>
      </w:r>
      <w:r>
        <w:rPr>
          <w:rFonts w:ascii="Arial"/>
          <w:i/>
          <w:color w:val="030303"/>
          <w:sz w:val="19"/>
          <w:u w:val="single" w:color="000000"/>
        </w:rPr>
        <w:t>KINSHIP</w:t>
      </w:r>
      <w:r>
        <w:rPr>
          <w:rFonts w:ascii="Arial"/>
          <w:i/>
          <w:color w:val="030303"/>
          <w:spacing w:val="11"/>
          <w:sz w:val="19"/>
          <w:u w:val="single" w:color="000000"/>
        </w:rPr>
        <w:t xml:space="preserve"> </w:t>
      </w:r>
      <w:r>
        <w:rPr>
          <w:rFonts w:ascii="Arial"/>
          <w:i/>
          <w:color w:val="030303"/>
          <w:sz w:val="19"/>
          <w:u w:val="single" w:color="000000"/>
        </w:rPr>
        <w:t>placement.</w:t>
      </w:r>
      <w:r>
        <w:rPr>
          <w:rFonts w:ascii="Arial"/>
          <w:i/>
          <w:color w:val="030303"/>
          <w:spacing w:val="27"/>
          <w:sz w:val="19"/>
          <w:u w:val="single" w:color="000000"/>
        </w:rPr>
        <w:t xml:space="preserve"> </w:t>
      </w:r>
      <w:r>
        <w:rPr>
          <w:rFonts w:ascii="Arial"/>
          <w:i/>
          <w:color w:val="030303"/>
          <w:sz w:val="19"/>
          <w:u w:val="single" w:color="000000"/>
        </w:rPr>
        <w:t>the</w:t>
      </w:r>
      <w:r>
        <w:rPr>
          <w:rFonts w:ascii="Arial"/>
          <w:i/>
          <w:color w:val="030303"/>
          <w:spacing w:val="6"/>
          <w:sz w:val="19"/>
          <w:u w:val="single" w:color="000000"/>
        </w:rPr>
        <w:t xml:space="preserve"> </w:t>
      </w:r>
      <w:r>
        <w:rPr>
          <w:rFonts w:ascii="Arial"/>
          <w:i/>
          <w:color w:val="030303"/>
          <w:sz w:val="19"/>
          <w:u w:val="single" w:color="000000"/>
        </w:rPr>
        <w:t>statement</w:t>
      </w:r>
      <w:r>
        <w:rPr>
          <w:rFonts w:ascii="Arial"/>
          <w:i/>
          <w:color w:val="030303"/>
          <w:spacing w:val="22"/>
          <w:sz w:val="19"/>
          <w:u w:val="single" w:color="000000"/>
        </w:rPr>
        <w:t xml:space="preserve"> </w:t>
      </w:r>
      <w:r>
        <w:rPr>
          <w:rFonts w:ascii="Arial"/>
          <w:i/>
          <w:color w:val="030303"/>
          <w:sz w:val="19"/>
          <w:u w:val="single" w:color="000000"/>
        </w:rPr>
        <w:t>is</w:t>
      </w:r>
      <w:r>
        <w:rPr>
          <w:rFonts w:ascii="Arial"/>
          <w:i/>
          <w:color w:val="030303"/>
          <w:spacing w:val="13"/>
          <w:sz w:val="19"/>
          <w:u w:val="single" w:color="000000"/>
        </w:rPr>
        <w:t xml:space="preserve"> </w:t>
      </w:r>
      <w:r>
        <w:rPr>
          <w:rFonts w:ascii="Arial"/>
          <w:i/>
          <w:color w:val="030303"/>
          <w:sz w:val="19"/>
          <w:u w:val="single" w:color="000000"/>
        </w:rPr>
        <w:t>REQUIRED</w:t>
      </w:r>
      <w:r>
        <w:rPr>
          <w:rFonts w:ascii="Arial"/>
          <w:i/>
          <w:color w:val="030303"/>
          <w:spacing w:val="23"/>
          <w:sz w:val="19"/>
          <w:u w:val="single" w:color="000000"/>
        </w:rPr>
        <w:t xml:space="preserve"> </w:t>
      </w:r>
      <w:r>
        <w:rPr>
          <w:rFonts w:ascii="Arial"/>
          <w:i/>
          <w:color w:val="030303"/>
          <w:sz w:val="19"/>
          <w:u w:val="single" w:color="000000"/>
        </w:rPr>
        <w:t>to</w:t>
      </w:r>
      <w:r>
        <w:rPr>
          <w:rFonts w:ascii="Arial"/>
          <w:i/>
          <w:color w:val="030303"/>
          <w:spacing w:val="-1"/>
          <w:sz w:val="19"/>
          <w:u w:val="single" w:color="000000"/>
        </w:rPr>
        <w:t xml:space="preserve"> </w:t>
      </w:r>
      <w:r>
        <w:rPr>
          <w:rFonts w:ascii="Arial"/>
          <w:i/>
          <w:color w:val="030303"/>
          <w:sz w:val="19"/>
          <w:u w:val="single" w:color="000000"/>
        </w:rPr>
        <w:t>specify</w:t>
      </w:r>
      <w:r>
        <w:rPr>
          <w:rFonts w:ascii="Arial"/>
          <w:i/>
          <w:color w:val="030303"/>
          <w:spacing w:val="29"/>
          <w:sz w:val="19"/>
          <w:u w:val="single" w:color="000000"/>
        </w:rPr>
        <w:t xml:space="preserve"> </w:t>
      </w:r>
      <w:r>
        <w:rPr>
          <w:rFonts w:ascii="Arial"/>
          <w:i/>
          <w:color w:val="030303"/>
          <w:sz w:val="19"/>
          <w:u w:val="single" w:color="000000"/>
        </w:rPr>
        <w:t>the</w:t>
      </w:r>
      <w:r>
        <w:rPr>
          <w:rFonts w:ascii="Arial"/>
          <w:i/>
          <w:color w:val="030303"/>
          <w:spacing w:val="-42"/>
          <w:sz w:val="19"/>
          <w:u w:val="single" w:color="000000"/>
        </w:rPr>
        <w:t xml:space="preserve"> </w:t>
      </w:r>
      <w:r>
        <w:rPr>
          <w:rFonts w:ascii="Arial"/>
          <w:i/>
          <w:color w:val="030303"/>
          <w:sz w:val="19"/>
          <w:u w:val="single" w:color="000000"/>
        </w:rPr>
        <w:t xml:space="preserve">relationship between the child and the prospective KINSHIP  </w:t>
      </w:r>
      <w:r>
        <w:rPr>
          <w:rFonts w:ascii="Arial"/>
          <w:i/>
          <w:color w:val="030303"/>
          <w:spacing w:val="34"/>
          <w:sz w:val="19"/>
          <w:u w:val="single" w:color="000000"/>
        </w:rPr>
        <w:t xml:space="preserve"> </w:t>
      </w:r>
      <w:r>
        <w:rPr>
          <w:rFonts w:ascii="Arial"/>
          <w:i/>
          <w:color w:val="030303"/>
          <w:sz w:val="19"/>
          <w:u w:val="single" w:color="000000"/>
        </w:rPr>
        <w:t>family);</w:t>
      </w:r>
    </w:p>
    <w:p w:rsidR="00DE68F5" w:rsidRDefault="00DE68F5">
      <w:pPr>
        <w:spacing w:before="4"/>
        <w:rPr>
          <w:rFonts w:ascii="Arial" w:eastAsia="Arial" w:hAnsi="Arial" w:cs="Arial"/>
          <w:i/>
          <w:sz w:val="20"/>
          <w:szCs w:val="20"/>
        </w:rPr>
      </w:pPr>
    </w:p>
    <w:p w:rsidR="00DE68F5" w:rsidRDefault="00EA34A7">
      <w:pPr>
        <w:ind w:right="353"/>
        <w:jc w:val="center"/>
        <w:rPr>
          <w:rFonts w:ascii="Arial" w:eastAsia="Arial" w:hAnsi="Arial" w:cs="Arial"/>
          <w:sz w:val="18"/>
          <w:szCs w:val="18"/>
        </w:rPr>
      </w:pPr>
      <w:r>
        <w:rPr>
          <w:rFonts w:ascii="Arial"/>
          <w:color w:val="030303"/>
          <w:sz w:val="21"/>
        </w:rPr>
        <w:t>391</w:t>
      </w:r>
      <w:r>
        <w:rPr>
          <w:rFonts w:ascii="Arial"/>
          <w:color w:val="030303"/>
          <w:spacing w:val="-27"/>
          <w:sz w:val="21"/>
        </w:rPr>
        <w:t xml:space="preserve"> </w:t>
      </w:r>
      <w:r>
        <w:rPr>
          <w:rFonts w:ascii="Arial"/>
          <w:color w:val="030303"/>
          <w:sz w:val="18"/>
        </w:rPr>
        <w:t>W</w:t>
      </w:r>
    </w:p>
    <w:p w:rsidR="00DE68F5" w:rsidRDefault="00DE68F5">
      <w:pPr>
        <w:jc w:val="center"/>
        <w:rPr>
          <w:rFonts w:ascii="Arial" w:eastAsia="Arial" w:hAnsi="Arial" w:cs="Arial"/>
          <w:sz w:val="18"/>
          <w:szCs w:val="18"/>
        </w:rPr>
        <w:sectPr w:rsidR="00DE68F5">
          <w:type w:val="continuous"/>
          <w:pgSz w:w="12240" w:h="15840"/>
          <w:pgMar w:top="1500" w:right="1340" w:bottom="280" w:left="0" w:header="720" w:footer="720" w:gutter="0"/>
          <w:cols w:num="2" w:space="720" w:equalWidth="0">
            <w:col w:w="240" w:space="1307"/>
            <w:col w:w="9353"/>
          </w:cols>
        </w:sectPr>
      </w:pPr>
    </w:p>
    <w:p w:rsidR="00DE68F5" w:rsidRDefault="009877C2">
      <w:pPr>
        <w:pStyle w:val="BodyText"/>
        <w:spacing w:before="27"/>
        <w:ind w:left="1538" w:right="281"/>
      </w:pPr>
      <w:r>
        <w:rPr>
          <w:noProof/>
        </w:rPr>
        <w:lastRenderedPageBreak/>
        <mc:AlternateContent>
          <mc:Choice Requires="wpg">
            <w:drawing>
              <wp:anchor distT="0" distB="0" distL="114300" distR="114300" simplePos="0" relativeHeight="5368" behindDoc="0" locked="0" layoutInCell="1" allowOverlap="1">
                <wp:simplePos x="0" y="0"/>
                <wp:positionH relativeFrom="page">
                  <wp:posOffset>5948045</wp:posOffset>
                </wp:positionH>
                <wp:positionV relativeFrom="page">
                  <wp:posOffset>10795</wp:posOffset>
                </wp:positionV>
                <wp:extent cx="947420" cy="1270"/>
                <wp:effectExtent l="13970" t="10795" r="10160" b="6985"/>
                <wp:wrapNone/>
                <wp:docPr id="11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420" cy="1270"/>
                          <a:chOff x="9367" y="17"/>
                          <a:chExt cx="1492" cy="2"/>
                        </a:xfrm>
                      </wpg:grpSpPr>
                      <wps:wsp>
                        <wps:cNvPr id="116" name="Freeform 75"/>
                        <wps:cNvSpPr>
                          <a:spLocks/>
                        </wps:cNvSpPr>
                        <wps:spPr bwMode="auto">
                          <a:xfrm>
                            <a:off x="9367" y="17"/>
                            <a:ext cx="1492" cy="2"/>
                          </a:xfrm>
                          <a:custGeom>
                            <a:avLst/>
                            <a:gdLst>
                              <a:gd name="T0" fmla="+- 0 9367 9367"/>
                              <a:gd name="T1" fmla="*/ T0 w 1492"/>
                              <a:gd name="T2" fmla="+- 0 10858 9367"/>
                              <a:gd name="T3" fmla="*/ T2 w 1492"/>
                            </a:gdLst>
                            <a:ahLst/>
                            <a:cxnLst>
                              <a:cxn ang="0">
                                <a:pos x="T1" y="0"/>
                              </a:cxn>
                              <a:cxn ang="0">
                                <a:pos x="T3" y="0"/>
                              </a:cxn>
                            </a:cxnLst>
                            <a:rect l="0" t="0" r="r" b="b"/>
                            <a:pathLst>
                              <a:path w="1492">
                                <a:moveTo>
                                  <a:pt x="0" y="0"/>
                                </a:moveTo>
                                <a:lnTo>
                                  <a:pt x="1491" y="0"/>
                                </a:lnTo>
                              </a:path>
                            </a:pathLst>
                          </a:custGeom>
                          <a:noFill/>
                          <a:ln w="6051">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468.35pt;margin-top:.85pt;width:74.6pt;height:.1pt;z-index:5368;mso-position-horizontal-relative:page;mso-position-vertical-relative:page" coordorigin="9367,17" coordsize="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">
                <v:shape id="Freeform 75" o:spid="_x0000_s1027" style="position:absolute;left:9367;top:17;width:1492;height:2;visibility:visible;mso-wrap-style:square;v-text-anchor:top" coordsize="1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A5sEA&#10;AADcAAAADwAAAGRycy9kb3ducmV2LnhtbERP3WrCMBS+F3yHcATvNNWCk2qUIfgzdjHs9gCH5piW&#10;NSclibW+/TIY7O58fL9nux9sK3ryoXGsYDHPQBBXTjdsFHx9HmdrECEia2wdk4InBdjvxqMtFto9&#10;+Ep9GY1IIRwKVFDH2BVShqomi2HuOuLE3Zy3GBP0RmqPjxRuW7nMspW02HBqqLGjQ03Vd3m3Co4n&#10;nXtjegxvH3nen6uX6OS7UtPJ8LoBEWmI/+I/90Wn+YsV/D6TL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KwObBAAAA3AAAAA8AAAAAAAAAAAAAAAAAmAIAAGRycy9kb3du&#10;cmV2LnhtbFBLBQYAAAAABAAEAPUAAACGAwAAAAA=&#10;" path="m,l1491,e" filled="f" strokecolor="#3b3b3b" strokeweight=".16808mm">
                  <v:path arrowok="t" o:connecttype="custom" o:connectlocs="0,0;1491,0" o:connectangles="0,0"/>
                </v:shape>
                <w10:wrap anchorx="page" anchory="page"/>
              </v:group>
            </w:pict>
          </mc:Fallback>
        </mc:AlternateContent>
      </w:r>
      <w:r w:rsidR="00EA34A7">
        <w:rPr>
          <w:color w:val="030303"/>
        </w:rPr>
        <w:t>Background  Records  Check</w:t>
      </w:r>
      <w:r w:rsidR="00EA34A7">
        <w:rPr>
          <w:color w:val="030303"/>
          <w:spacing w:val="4"/>
        </w:rPr>
        <w:t xml:space="preserve"> </w:t>
      </w:r>
      <w:r w:rsidR="00EA34A7">
        <w:rPr>
          <w:color w:val="030303"/>
        </w:rPr>
        <w:t>Policy</w:t>
      </w:r>
    </w:p>
    <w:p w:rsidR="00DE68F5" w:rsidRDefault="00EA34A7">
      <w:pPr>
        <w:pStyle w:val="BodyText"/>
        <w:spacing w:before="6" w:line="256" w:lineRule="auto"/>
        <w:ind w:left="1538" w:right="730" w:hanging="15"/>
      </w:pPr>
      <w:r>
        <w:rPr>
          <w:color w:val="030303"/>
        </w:rPr>
        <w:t>Appendix B: Documentation and Criteria for Approving Foster/Pre-Adoptive Families with</w:t>
      </w:r>
      <w:r>
        <w:rPr>
          <w:color w:val="030303"/>
          <w:spacing w:val="2"/>
        </w:rPr>
        <w:t xml:space="preserve"> </w:t>
      </w:r>
      <w:r>
        <w:rPr>
          <w:color w:val="030303"/>
        </w:rPr>
        <w:t>Disqualifying BRC</w:t>
      </w:r>
      <w:r>
        <w:rPr>
          <w:color w:val="030303"/>
          <w:spacing w:val="49"/>
        </w:rPr>
        <w:t xml:space="preserve"> </w:t>
      </w:r>
      <w:r>
        <w:rPr>
          <w:color w:val="030303"/>
        </w:rPr>
        <w:t>Information</w:t>
      </w:r>
    </w:p>
    <w:p w:rsidR="00DE68F5" w:rsidRDefault="00EA34A7">
      <w:pPr>
        <w:pStyle w:val="BodyText"/>
        <w:tabs>
          <w:tab w:val="left" w:pos="8675"/>
        </w:tabs>
        <w:spacing w:line="210" w:lineRule="exact"/>
        <w:ind w:right="281"/>
      </w:pPr>
      <w:r>
        <w:rPr>
          <w:color w:val="030303"/>
          <w:u w:val="single" w:color="181818"/>
        </w:rPr>
        <w:t xml:space="preserve">Revised:  </w:t>
      </w:r>
      <w:r>
        <w:rPr>
          <w:color w:val="030303"/>
          <w:spacing w:val="20"/>
          <w:u w:val="single" w:color="181818"/>
        </w:rPr>
        <w:t xml:space="preserve"> </w:t>
      </w:r>
      <w:r>
        <w:rPr>
          <w:color w:val="030303"/>
          <w:u w:val="single" w:color="181818"/>
        </w:rPr>
        <w:t>2/3/2015</w:t>
      </w:r>
      <w:r>
        <w:rPr>
          <w:color w:val="030303"/>
          <w:w w:val="99"/>
          <w:u w:val="single" w:color="181818"/>
        </w:rPr>
        <w:t xml:space="preserve"> </w:t>
      </w:r>
      <w:r>
        <w:rPr>
          <w:color w:val="030303"/>
          <w:u w:val="single" w:color="181818"/>
        </w:rPr>
        <w:tab/>
      </w:r>
    </w:p>
    <w:p w:rsidR="00DE68F5" w:rsidRDefault="00DE68F5">
      <w:pPr>
        <w:spacing w:before="10"/>
        <w:rPr>
          <w:rFonts w:ascii="Arial" w:eastAsia="Arial" w:hAnsi="Arial" w:cs="Arial"/>
          <w:sz w:val="20"/>
          <w:szCs w:val="20"/>
        </w:rPr>
      </w:pPr>
    </w:p>
    <w:p w:rsidR="00DE68F5" w:rsidRDefault="00EA34A7">
      <w:pPr>
        <w:pStyle w:val="BodyText"/>
        <w:tabs>
          <w:tab w:val="left" w:pos="9095"/>
        </w:tabs>
        <w:spacing w:line="252" w:lineRule="auto"/>
        <w:ind w:left="2973" w:right="431" w:hanging="10"/>
      </w:pPr>
      <w:r>
        <w:rPr>
          <w:color w:val="030303"/>
        </w:rPr>
        <w:t>when age appropriate, the child(ren)'s perspective(s) on the relationship(s) between</w:t>
      </w:r>
      <w:r>
        <w:rPr>
          <w:color w:val="030303"/>
          <w:spacing w:val="22"/>
        </w:rPr>
        <w:t xml:space="preserve"> </w:t>
      </w:r>
      <w:r>
        <w:rPr>
          <w:color w:val="030303"/>
        </w:rPr>
        <w:t>the</w:t>
      </w:r>
      <w:r>
        <w:rPr>
          <w:color w:val="030303"/>
          <w:w w:val="103"/>
        </w:rPr>
        <w:t xml:space="preserve"> </w:t>
      </w:r>
      <w:r>
        <w:rPr>
          <w:color w:val="030303"/>
        </w:rPr>
        <w:t xml:space="preserve">child(ren) and the prospective  KINSHIP or CHILD-SPECIFIC  </w:t>
      </w:r>
      <w:r>
        <w:rPr>
          <w:color w:val="030303"/>
          <w:spacing w:val="2"/>
        </w:rPr>
        <w:t xml:space="preserve"> </w:t>
      </w:r>
      <w:r>
        <w:rPr>
          <w:color w:val="030303"/>
        </w:rPr>
        <w:t>family;</w:t>
      </w:r>
      <w:r>
        <w:rPr>
          <w:color w:val="030303"/>
        </w:rPr>
        <w:tab/>
      </w:r>
      <w:r>
        <w:rPr>
          <w:color w:val="3F3F3F"/>
          <w:w w:val="90"/>
        </w:rPr>
        <w:t>.</w:t>
      </w:r>
    </w:p>
    <w:p w:rsidR="00DE68F5" w:rsidRDefault="00EA34A7">
      <w:pPr>
        <w:pStyle w:val="BodyText"/>
        <w:spacing w:before="62" w:line="252" w:lineRule="auto"/>
        <w:ind w:left="2977" w:right="281" w:hanging="10"/>
      </w:pPr>
      <w:r>
        <w:rPr>
          <w:color w:val="030303"/>
        </w:rPr>
        <w:t>why placement with this family is in the best interests of the child(ren) to be</w:t>
      </w:r>
      <w:r>
        <w:rPr>
          <w:color w:val="030303"/>
          <w:spacing w:val="45"/>
        </w:rPr>
        <w:t xml:space="preserve"> </w:t>
      </w:r>
      <w:r>
        <w:rPr>
          <w:color w:val="030303"/>
        </w:rPr>
        <w:t>placed, considering specifically each child's  permanency  plan</w:t>
      </w:r>
      <w:r>
        <w:rPr>
          <w:color w:val="030303"/>
          <w:spacing w:val="39"/>
        </w:rPr>
        <w:t xml:space="preserve"> </w:t>
      </w:r>
      <w:r>
        <w:rPr>
          <w:color w:val="030303"/>
        </w:rPr>
        <w:t>goal;</w:t>
      </w:r>
    </w:p>
    <w:p w:rsidR="00DE68F5" w:rsidRDefault="00EA34A7">
      <w:pPr>
        <w:pStyle w:val="BodyText"/>
        <w:tabs>
          <w:tab w:val="left" w:pos="6150"/>
        </w:tabs>
        <w:spacing w:before="57" w:line="247" w:lineRule="auto"/>
        <w:ind w:left="2620" w:right="370"/>
      </w:pPr>
      <w:r>
        <w:rPr>
          <w:color w:val="030303"/>
        </w:rPr>
        <w:t xml:space="preserve">for a BRC request being submitted during an Annual Reassessment </w:t>
      </w:r>
      <w:r>
        <w:rPr>
          <w:color w:val="282828"/>
        </w:rPr>
        <w:t xml:space="preserve">, </w:t>
      </w:r>
      <w:r>
        <w:rPr>
          <w:color w:val="030303"/>
        </w:rPr>
        <w:t>License Renewal</w:t>
      </w:r>
      <w:r>
        <w:rPr>
          <w:color w:val="030303"/>
          <w:spacing w:val="30"/>
        </w:rPr>
        <w:t xml:space="preserve"> </w:t>
      </w:r>
      <w:r>
        <w:rPr>
          <w:color w:val="030303"/>
        </w:rPr>
        <w:t>Study</w:t>
      </w:r>
      <w:r>
        <w:rPr>
          <w:color w:val="030303"/>
          <w:w w:val="99"/>
        </w:rPr>
        <w:t xml:space="preserve"> </w:t>
      </w:r>
      <w:r>
        <w:rPr>
          <w:color w:val="030303"/>
        </w:rPr>
        <w:t>or</w:t>
      </w:r>
      <w:r>
        <w:rPr>
          <w:color w:val="030303"/>
          <w:spacing w:val="24"/>
        </w:rPr>
        <w:t xml:space="preserve"> </w:t>
      </w:r>
      <w:r>
        <w:rPr>
          <w:color w:val="030303"/>
        </w:rPr>
        <w:t>Limited</w:t>
      </w:r>
      <w:r>
        <w:rPr>
          <w:color w:val="030303"/>
          <w:spacing w:val="19"/>
        </w:rPr>
        <w:t xml:space="preserve"> </w:t>
      </w:r>
      <w:r>
        <w:rPr>
          <w:color w:val="030303"/>
        </w:rPr>
        <w:t>Reassessment,</w:t>
      </w:r>
      <w:r>
        <w:rPr>
          <w:color w:val="030303"/>
          <w:spacing w:val="29"/>
        </w:rPr>
        <w:t xml:space="preserve"> </w:t>
      </w:r>
      <w:r>
        <w:rPr>
          <w:color w:val="030303"/>
        </w:rPr>
        <w:t>describes</w:t>
      </w:r>
      <w:r>
        <w:rPr>
          <w:color w:val="030303"/>
          <w:spacing w:val="19"/>
        </w:rPr>
        <w:t xml:space="preserve"> </w:t>
      </w:r>
      <w:r>
        <w:rPr>
          <w:color w:val="030303"/>
        </w:rPr>
        <w:t>the</w:t>
      </w:r>
      <w:r>
        <w:rPr>
          <w:color w:val="030303"/>
          <w:spacing w:val="13"/>
        </w:rPr>
        <w:t xml:space="preserve"> </w:t>
      </w:r>
      <w:r>
        <w:rPr>
          <w:color w:val="030303"/>
        </w:rPr>
        <w:t>quality</w:t>
      </w:r>
      <w:r>
        <w:rPr>
          <w:color w:val="030303"/>
          <w:spacing w:val="19"/>
        </w:rPr>
        <w:t xml:space="preserve"> </w:t>
      </w:r>
      <w:r>
        <w:rPr>
          <w:color w:val="030303"/>
        </w:rPr>
        <w:t>and</w:t>
      </w:r>
      <w:r>
        <w:rPr>
          <w:color w:val="030303"/>
          <w:spacing w:val="8"/>
        </w:rPr>
        <w:t xml:space="preserve"> </w:t>
      </w:r>
      <w:r>
        <w:rPr>
          <w:color w:val="030303"/>
        </w:rPr>
        <w:t>duration</w:t>
      </w:r>
      <w:r>
        <w:rPr>
          <w:color w:val="030303"/>
          <w:spacing w:val="25"/>
        </w:rPr>
        <w:t xml:space="preserve"> </w:t>
      </w:r>
      <w:r>
        <w:rPr>
          <w:color w:val="030303"/>
        </w:rPr>
        <w:t>of</w:t>
      </w:r>
      <w:r>
        <w:rPr>
          <w:color w:val="030303"/>
          <w:spacing w:val="14"/>
        </w:rPr>
        <w:t xml:space="preserve"> </w:t>
      </w:r>
      <w:r>
        <w:rPr>
          <w:color w:val="030303"/>
        </w:rPr>
        <w:t>care</w:t>
      </w:r>
      <w:r>
        <w:rPr>
          <w:color w:val="030303"/>
          <w:spacing w:val="8"/>
        </w:rPr>
        <w:t xml:space="preserve"> </w:t>
      </w:r>
      <w:r>
        <w:rPr>
          <w:color w:val="030303"/>
        </w:rPr>
        <w:t>the</w:t>
      </w:r>
      <w:r>
        <w:rPr>
          <w:color w:val="030303"/>
          <w:spacing w:val="13"/>
        </w:rPr>
        <w:t xml:space="preserve"> </w:t>
      </w:r>
      <w:r>
        <w:rPr>
          <w:color w:val="030303"/>
        </w:rPr>
        <w:t>family</w:t>
      </w:r>
      <w:r>
        <w:rPr>
          <w:color w:val="030303"/>
          <w:spacing w:val="25"/>
        </w:rPr>
        <w:t xml:space="preserve"> </w:t>
      </w:r>
      <w:r>
        <w:rPr>
          <w:color w:val="030303"/>
        </w:rPr>
        <w:t>has</w:t>
      </w:r>
      <w:r>
        <w:rPr>
          <w:color w:val="030303"/>
          <w:spacing w:val="15"/>
        </w:rPr>
        <w:t xml:space="preserve"> </w:t>
      </w:r>
      <w:r>
        <w:rPr>
          <w:color w:val="030303"/>
        </w:rPr>
        <w:t>provided</w:t>
      </w:r>
      <w:r>
        <w:rPr>
          <w:color w:val="030303"/>
          <w:spacing w:val="-45"/>
        </w:rPr>
        <w:t xml:space="preserve"> </w:t>
      </w:r>
      <w:r>
        <w:rPr>
          <w:color w:val="030303"/>
        </w:rPr>
        <w:t>to  placed</w:t>
      </w:r>
      <w:r>
        <w:rPr>
          <w:color w:val="030303"/>
          <w:spacing w:val="-6"/>
        </w:rPr>
        <w:t xml:space="preserve"> </w:t>
      </w:r>
      <w:r>
        <w:rPr>
          <w:color w:val="030303"/>
        </w:rPr>
        <w:t>children.</w:t>
      </w:r>
      <w:r>
        <w:rPr>
          <w:color w:val="030303"/>
        </w:rPr>
        <w:tab/>
      </w:r>
      <w:r>
        <w:rPr>
          <w:color w:val="6B6B6B"/>
          <w:w w:val="90"/>
        </w:rPr>
        <w:t>·</w:t>
      </w:r>
    </w:p>
    <w:p w:rsidR="00DE68F5" w:rsidRDefault="009877C2">
      <w:pPr>
        <w:pStyle w:val="ListParagraph"/>
        <w:numPr>
          <w:ilvl w:val="1"/>
          <w:numId w:val="9"/>
        </w:numPr>
        <w:tabs>
          <w:tab w:val="left" w:pos="1916"/>
        </w:tabs>
        <w:spacing w:before="85" w:line="261" w:lineRule="auto"/>
        <w:ind w:right="680" w:hanging="357"/>
        <w:rPr>
          <w:rFonts w:ascii="Arial" w:eastAsia="Arial" w:hAnsi="Arial" w:cs="Arial"/>
          <w:sz w:val="19"/>
          <w:szCs w:val="19"/>
        </w:rPr>
      </w:pPr>
      <w:r>
        <w:rPr>
          <w:noProof/>
        </w:rPr>
        <w:drawing>
          <wp:anchor distT="0" distB="0" distL="114300" distR="114300" simplePos="0" relativeHeight="5296" behindDoc="0" locked="0" layoutInCell="1" allowOverlap="1">
            <wp:simplePos x="0" y="0"/>
            <wp:positionH relativeFrom="page">
              <wp:posOffset>12065</wp:posOffset>
            </wp:positionH>
            <wp:positionV relativeFrom="paragraph">
              <wp:posOffset>417195</wp:posOffset>
            </wp:positionV>
            <wp:extent cx="73025" cy="414655"/>
            <wp:effectExtent l="0" t="0" r="3175" b="4445"/>
            <wp:wrapNone/>
            <wp:docPr id="11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02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b/>
          <w:i/>
          <w:color w:val="030303"/>
          <w:sz w:val="19"/>
        </w:rPr>
        <w:t xml:space="preserve">For all CORI, SOR/ and Department history approval requests: </w:t>
      </w:r>
      <w:r w:rsidR="00EA34A7">
        <w:rPr>
          <w:rFonts w:ascii="Arial"/>
          <w:b/>
          <w:color w:val="030303"/>
          <w:sz w:val="19"/>
        </w:rPr>
        <w:t>a copy of the most</w:t>
      </w:r>
      <w:r w:rsidR="00EA34A7">
        <w:rPr>
          <w:rFonts w:ascii="Arial"/>
          <w:b/>
          <w:color w:val="030303"/>
          <w:spacing w:val="44"/>
          <w:sz w:val="19"/>
        </w:rPr>
        <w:t xml:space="preserve"> </w:t>
      </w:r>
      <w:r w:rsidR="00EA34A7">
        <w:rPr>
          <w:rFonts w:ascii="Arial"/>
          <w:b/>
          <w:color w:val="030303"/>
          <w:sz w:val="19"/>
        </w:rPr>
        <w:t>recently completed Family Resource Assessment/License Study, Annual Reassessment, License</w:t>
      </w:r>
      <w:r w:rsidR="00EA34A7">
        <w:rPr>
          <w:rFonts w:ascii="Arial"/>
          <w:b/>
          <w:color w:val="030303"/>
          <w:spacing w:val="-21"/>
          <w:sz w:val="19"/>
        </w:rPr>
        <w:t xml:space="preserve"> </w:t>
      </w:r>
      <w:r w:rsidR="00EA34A7">
        <w:rPr>
          <w:rFonts w:ascii="Arial"/>
          <w:b/>
          <w:color w:val="030303"/>
          <w:sz w:val="19"/>
        </w:rPr>
        <w:t xml:space="preserve">Renewal Study or Limited Reassessment, </w:t>
      </w:r>
      <w:r w:rsidR="00EA34A7">
        <w:rPr>
          <w:rFonts w:ascii="Arial"/>
          <w:color w:val="030303"/>
          <w:sz w:val="19"/>
        </w:rPr>
        <w:t>when</w:t>
      </w:r>
      <w:r w:rsidR="00EA34A7">
        <w:rPr>
          <w:rFonts w:ascii="Arial"/>
          <w:color w:val="030303"/>
          <w:spacing w:val="16"/>
          <w:sz w:val="19"/>
        </w:rPr>
        <w:t xml:space="preserve"> </w:t>
      </w:r>
      <w:r w:rsidR="00EA34A7">
        <w:rPr>
          <w:rFonts w:ascii="Arial"/>
          <w:color w:val="030303"/>
          <w:sz w:val="19"/>
        </w:rPr>
        <w:t>applicable;</w:t>
      </w:r>
    </w:p>
    <w:p w:rsidR="00DE68F5" w:rsidRDefault="00EA34A7">
      <w:pPr>
        <w:pStyle w:val="ListParagraph"/>
        <w:numPr>
          <w:ilvl w:val="1"/>
          <w:numId w:val="9"/>
        </w:numPr>
        <w:tabs>
          <w:tab w:val="left" w:pos="1921"/>
        </w:tabs>
        <w:spacing w:before="68" w:line="256" w:lineRule="auto"/>
        <w:ind w:left="1924" w:right="388" w:hanging="362"/>
        <w:rPr>
          <w:rFonts w:ascii="Arial" w:eastAsia="Arial" w:hAnsi="Arial" w:cs="Arial"/>
          <w:sz w:val="19"/>
          <w:szCs w:val="19"/>
        </w:rPr>
      </w:pPr>
      <w:r>
        <w:rPr>
          <w:rFonts w:ascii="Arial"/>
          <w:b/>
          <w:i/>
          <w:color w:val="030303"/>
          <w:sz w:val="19"/>
        </w:rPr>
        <w:t xml:space="preserve">For all CORI or SOR/ approval requests: </w:t>
      </w:r>
      <w:r>
        <w:rPr>
          <w:rFonts w:ascii="Arial"/>
          <w:color w:val="030303"/>
          <w:sz w:val="19"/>
        </w:rPr>
        <w:t xml:space="preserve">a written </w:t>
      </w:r>
      <w:r>
        <w:rPr>
          <w:rFonts w:ascii="Arial"/>
          <w:b/>
          <w:color w:val="030303"/>
          <w:sz w:val="19"/>
        </w:rPr>
        <w:t>statement from the individual/household</w:t>
      </w:r>
      <w:r>
        <w:rPr>
          <w:rFonts w:ascii="Arial"/>
          <w:b/>
          <w:color w:val="030303"/>
          <w:spacing w:val="42"/>
          <w:sz w:val="19"/>
        </w:rPr>
        <w:t xml:space="preserve"> </w:t>
      </w:r>
      <w:r>
        <w:rPr>
          <w:rFonts w:ascii="Arial"/>
          <w:b/>
          <w:color w:val="030303"/>
          <w:sz w:val="19"/>
        </w:rPr>
        <w:t xml:space="preserve">member with the disqualifying CORI or SORI </w:t>
      </w:r>
      <w:r>
        <w:rPr>
          <w:rFonts w:ascii="Arial"/>
          <w:color w:val="030303"/>
          <w:sz w:val="19"/>
        </w:rPr>
        <w:t>that demonstrates what was done to ameliorate</w:t>
      </w:r>
      <w:r>
        <w:rPr>
          <w:rFonts w:ascii="Arial"/>
          <w:color w:val="030303"/>
          <w:spacing w:val="8"/>
          <w:sz w:val="19"/>
        </w:rPr>
        <w:t xml:space="preserve"> </w:t>
      </w:r>
      <w:r>
        <w:rPr>
          <w:rFonts w:ascii="Arial"/>
          <w:color w:val="030303"/>
          <w:sz w:val="19"/>
        </w:rPr>
        <w:t>the</w:t>
      </w:r>
      <w:r>
        <w:rPr>
          <w:rFonts w:ascii="Arial"/>
          <w:color w:val="030303"/>
          <w:w w:val="101"/>
          <w:sz w:val="19"/>
        </w:rPr>
        <w:t xml:space="preserve"> </w:t>
      </w:r>
      <w:r>
        <w:rPr>
          <w:rFonts w:ascii="Arial"/>
          <w:color w:val="030303"/>
          <w:sz w:val="19"/>
        </w:rPr>
        <w:t>problem(s), e.g., treatment, support groups,</w:t>
      </w:r>
      <w:r>
        <w:rPr>
          <w:rFonts w:ascii="Arial"/>
          <w:color w:val="030303"/>
          <w:spacing w:val="34"/>
          <w:sz w:val="19"/>
        </w:rPr>
        <w:t xml:space="preserve"> </w:t>
      </w:r>
      <w:r>
        <w:rPr>
          <w:rFonts w:ascii="Arial"/>
          <w:color w:val="030303"/>
          <w:spacing w:val="3"/>
          <w:sz w:val="19"/>
        </w:rPr>
        <w:t>etc</w:t>
      </w:r>
      <w:r>
        <w:rPr>
          <w:rFonts w:ascii="Arial"/>
          <w:color w:val="3F3F3F"/>
          <w:spacing w:val="3"/>
          <w:sz w:val="19"/>
        </w:rPr>
        <w:t>.</w:t>
      </w:r>
    </w:p>
    <w:p w:rsidR="00DE68F5" w:rsidRDefault="00EA34A7">
      <w:pPr>
        <w:pStyle w:val="ListParagraph"/>
        <w:numPr>
          <w:ilvl w:val="1"/>
          <w:numId w:val="9"/>
        </w:numPr>
        <w:tabs>
          <w:tab w:val="left" w:pos="1930"/>
        </w:tabs>
        <w:spacing w:before="63" w:line="261" w:lineRule="auto"/>
        <w:ind w:left="1934" w:right="208" w:hanging="362"/>
        <w:rPr>
          <w:rFonts w:ascii="Arial" w:eastAsia="Arial" w:hAnsi="Arial" w:cs="Arial"/>
          <w:sz w:val="19"/>
          <w:szCs w:val="19"/>
        </w:rPr>
      </w:pPr>
      <w:r>
        <w:rPr>
          <w:rFonts w:ascii="Arial"/>
          <w:b/>
          <w:i/>
          <w:color w:val="030303"/>
          <w:sz w:val="19"/>
        </w:rPr>
        <w:t>For</w:t>
      </w:r>
      <w:r>
        <w:rPr>
          <w:rFonts w:ascii="Arial"/>
          <w:b/>
          <w:i/>
          <w:color w:val="030303"/>
          <w:spacing w:val="15"/>
          <w:sz w:val="19"/>
        </w:rPr>
        <w:t xml:space="preserve"> </w:t>
      </w:r>
      <w:r>
        <w:rPr>
          <w:rFonts w:ascii="Arial"/>
          <w:b/>
          <w:i/>
          <w:color w:val="030303"/>
          <w:sz w:val="19"/>
        </w:rPr>
        <w:t>all</w:t>
      </w:r>
      <w:r>
        <w:rPr>
          <w:rFonts w:ascii="Arial"/>
          <w:b/>
          <w:i/>
          <w:color w:val="030303"/>
          <w:spacing w:val="25"/>
          <w:sz w:val="19"/>
        </w:rPr>
        <w:t xml:space="preserve"> </w:t>
      </w:r>
      <w:r>
        <w:rPr>
          <w:rFonts w:ascii="Arial"/>
          <w:b/>
          <w:i/>
          <w:color w:val="030303"/>
          <w:sz w:val="19"/>
        </w:rPr>
        <w:t>Category</w:t>
      </w:r>
      <w:r>
        <w:rPr>
          <w:rFonts w:ascii="Arial"/>
          <w:b/>
          <w:i/>
          <w:color w:val="030303"/>
          <w:spacing w:val="17"/>
          <w:sz w:val="19"/>
        </w:rPr>
        <w:t xml:space="preserve"> </w:t>
      </w:r>
      <w:r>
        <w:rPr>
          <w:rFonts w:ascii="Arial"/>
          <w:b/>
          <w:i/>
          <w:color w:val="030303"/>
          <w:sz w:val="19"/>
        </w:rPr>
        <w:t>I</w:t>
      </w:r>
      <w:r>
        <w:rPr>
          <w:rFonts w:ascii="Arial"/>
          <w:b/>
          <w:i/>
          <w:color w:val="030303"/>
          <w:spacing w:val="12"/>
          <w:sz w:val="19"/>
        </w:rPr>
        <w:t xml:space="preserve"> </w:t>
      </w:r>
      <w:r>
        <w:rPr>
          <w:rFonts w:ascii="Arial"/>
          <w:b/>
          <w:i/>
          <w:color w:val="030303"/>
          <w:sz w:val="19"/>
        </w:rPr>
        <w:t>approval</w:t>
      </w:r>
      <w:r>
        <w:rPr>
          <w:rFonts w:ascii="Arial"/>
          <w:b/>
          <w:i/>
          <w:color w:val="030303"/>
          <w:spacing w:val="18"/>
          <w:sz w:val="19"/>
        </w:rPr>
        <w:t xml:space="preserve"> </w:t>
      </w:r>
      <w:r>
        <w:rPr>
          <w:rFonts w:ascii="Arial"/>
          <w:b/>
          <w:i/>
          <w:color w:val="030303"/>
          <w:sz w:val="19"/>
        </w:rPr>
        <w:t>requests</w:t>
      </w:r>
      <w:r>
        <w:rPr>
          <w:rFonts w:ascii="Arial"/>
          <w:b/>
          <w:i/>
          <w:color w:val="030303"/>
          <w:spacing w:val="24"/>
          <w:sz w:val="19"/>
        </w:rPr>
        <w:t xml:space="preserve"> </w:t>
      </w:r>
      <w:r>
        <w:rPr>
          <w:rFonts w:ascii="Arial"/>
          <w:b/>
          <w:i/>
          <w:color w:val="030303"/>
          <w:sz w:val="19"/>
        </w:rPr>
        <w:t>and</w:t>
      </w:r>
      <w:r>
        <w:rPr>
          <w:rFonts w:ascii="Arial"/>
          <w:b/>
          <w:i/>
          <w:color w:val="030303"/>
          <w:spacing w:val="21"/>
          <w:sz w:val="19"/>
        </w:rPr>
        <w:t xml:space="preserve"> </w:t>
      </w:r>
      <w:r>
        <w:rPr>
          <w:rFonts w:ascii="Arial"/>
          <w:b/>
          <w:i/>
          <w:color w:val="030303"/>
          <w:sz w:val="19"/>
        </w:rPr>
        <w:t>other</w:t>
      </w:r>
      <w:r>
        <w:rPr>
          <w:rFonts w:ascii="Arial"/>
          <w:b/>
          <w:i/>
          <w:color w:val="030303"/>
          <w:spacing w:val="15"/>
          <w:sz w:val="19"/>
        </w:rPr>
        <w:t xml:space="preserve"> </w:t>
      </w:r>
      <w:r>
        <w:rPr>
          <w:rFonts w:ascii="Arial"/>
          <w:b/>
          <w:i/>
          <w:color w:val="030303"/>
          <w:sz w:val="19"/>
        </w:rPr>
        <w:t>approval</w:t>
      </w:r>
      <w:r>
        <w:rPr>
          <w:rFonts w:ascii="Arial"/>
          <w:b/>
          <w:i/>
          <w:color w:val="030303"/>
          <w:spacing w:val="30"/>
          <w:sz w:val="19"/>
        </w:rPr>
        <w:t xml:space="preserve"> </w:t>
      </w:r>
      <w:r>
        <w:rPr>
          <w:rFonts w:ascii="Arial"/>
          <w:b/>
          <w:i/>
          <w:color w:val="030303"/>
          <w:sz w:val="19"/>
        </w:rPr>
        <w:t>requests</w:t>
      </w:r>
      <w:r>
        <w:rPr>
          <w:rFonts w:ascii="Arial"/>
          <w:b/>
          <w:i/>
          <w:color w:val="030303"/>
          <w:spacing w:val="19"/>
          <w:sz w:val="19"/>
        </w:rPr>
        <w:t xml:space="preserve"> </w:t>
      </w:r>
      <w:r>
        <w:rPr>
          <w:rFonts w:ascii="Arial"/>
          <w:b/>
          <w:i/>
          <w:color w:val="030303"/>
          <w:sz w:val="19"/>
        </w:rPr>
        <w:t>as</w:t>
      </w:r>
      <w:r>
        <w:rPr>
          <w:rFonts w:ascii="Arial"/>
          <w:b/>
          <w:i/>
          <w:color w:val="030303"/>
          <w:spacing w:val="6"/>
          <w:sz w:val="19"/>
        </w:rPr>
        <w:t xml:space="preserve"> </w:t>
      </w:r>
      <w:r>
        <w:rPr>
          <w:rFonts w:ascii="Arial"/>
          <w:b/>
          <w:i/>
          <w:color w:val="030303"/>
          <w:sz w:val="19"/>
        </w:rPr>
        <w:t>available:</w:t>
      </w:r>
      <w:r>
        <w:rPr>
          <w:rFonts w:ascii="Arial"/>
          <w:b/>
          <w:i/>
          <w:color w:val="030303"/>
          <w:spacing w:val="21"/>
          <w:sz w:val="19"/>
        </w:rPr>
        <w:t xml:space="preserve"> </w:t>
      </w:r>
      <w:r>
        <w:rPr>
          <w:rFonts w:ascii="Arial"/>
          <w:color w:val="030303"/>
          <w:sz w:val="19"/>
        </w:rPr>
        <w:t>a</w:t>
      </w:r>
      <w:r>
        <w:rPr>
          <w:rFonts w:ascii="Arial"/>
          <w:color w:val="030303"/>
          <w:spacing w:val="15"/>
          <w:sz w:val="19"/>
        </w:rPr>
        <w:t xml:space="preserve"> </w:t>
      </w:r>
      <w:r>
        <w:rPr>
          <w:rFonts w:ascii="Arial"/>
          <w:color w:val="030303"/>
          <w:sz w:val="19"/>
        </w:rPr>
        <w:t>copy</w:t>
      </w:r>
      <w:r>
        <w:rPr>
          <w:rFonts w:ascii="Arial"/>
          <w:color w:val="030303"/>
          <w:spacing w:val="21"/>
          <w:sz w:val="19"/>
        </w:rPr>
        <w:t xml:space="preserve"> </w:t>
      </w:r>
      <w:r>
        <w:rPr>
          <w:rFonts w:ascii="Arial"/>
          <w:color w:val="030303"/>
          <w:sz w:val="19"/>
        </w:rPr>
        <w:t>of</w:t>
      </w:r>
      <w:r>
        <w:rPr>
          <w:rFonts w:ascii="Arial"/>
          <w:color w:val="030303"/>
          <w:spacing w:val="12"/>
          <w:sz w:val="19"/>
        </w:rPr>
        <w:t xml:space="preserve"> </w:t>
      </w:r>
      <w:r>
        <w:rPr>
          <w:rFonts w:ascii="Arial"/>
          <w:b/>
          <w:color w:val="030303"/>
          <w:sz w:val="19"/>
        </w:rPr>
        <w:t>clinical</w:t>
      </w:r>
      <w:r>
        <w:rPr>
          <w:rFonts w:ascii="Arial"/>
          <w:b/>
          <w:color w:val="030303"/>
          <w:w w:val="103"/>
          <w:sz w:val="19"/>
        </w:rPr>
        <w:t xml:space="preserve"> </w:t>
      </w:r>
      <w:r>
        <w:rPr>
          <w:rFonts w:ascii="Arial"/>
          <w:b/>
          <w:color w:val="030303"/>
          <w:sz w:val="19"/>
        </w:rPr>
        <w:t>review team</w:t>
      </w:r>
      <w:r>
        <w:rPr>
          <w:rFonts w:ascii="Arial"/>
          <w:b/>
          <w:color w:val="030303"/>
          <w:spacing w:val="24"/>
          <w:sz w:val="19"/>
        </w:rPr>
        <w:t xml:space="preserve"> </w:t>
      </w:r>
      <w:r>
        <w:rPr>
          <w:rFonts w:ascii="Arial"/>
          <w:b/>
          <w:color w:val="030303"/>
          <w:sz w:val="19"/>
        </w:rPr>
        <w:t>results.</w:t>
      </w:r>
    </w:p>
    <w:p w:rsidR="00DE68F5" w:rsidRDefault="00EA34A7">
      <w:pPr>
        <w:pStyle w:val="ListParagraph"/>
        <w:numPr>
          <w:ilvl w:val="1"/>
          <w:numId w:val="9"/>
        </w:numPr>
        <w:tabs>
          <w:tab w:val="left" w:pos="1925"/>
        </w:tabs>
        <w:spacing w:before="63" w:line="319" w:lineRule="auto"/>
        <w:ind w:left="2649" w:right="2260" w:hanging="1077"/>
        <w:rPr>
          <w:rFonts w:ascii="Arial" w:eastAsia="Arial" w:hAnsi="Arial" w:cs="Arial"/>
          <w:sz w:val="19"/>
          <w:szCs w:val="19"/>
        </w:rPr>
      </w:pPr>
      <w:r>
        <w:rPr>
          <w:rFonts w:ascii="Arial"/>
          <w:b/>
          <w:i/>
          <w:color w:val="030303"/>
          <w:sz w:val="19"/>
        </w:rPr>
        <w:t xml:space="preserve">As available: </w:t>
      </w:r>
      <w:r>
        <w:rPr>
          <w:rFonts w:ascii="Arial"/>
          <w:b/>
          <w:color w:val="030303"/>
          <w:sz w:val="19"/>
        </w:rPr>
        <w:t xml:space="preserve">relevant treatment and rehabilitation documentation </w:t>
      </w:r>
      <w:r>
        <w:rPr>
          <w:rFonts w:ascii="Arial"/>
          <w:color w:val="030303"/>
          <w:sz w:val="19"/>
        </w:rPr>
        <w:t>such</w:t>
      </w:r>
      <w:r>
        <w:rPr>
          <w:rFonts w:ascii="Arial"/>
          <w:color w:val="030303"/>
          <w:spacing w:val="21"/>
          <w:sz w:val="19"/>
        </w:rPr>
        <w:t xml:space="preserve"> </w:t>
      </w:r>
      <w:r>
        <w:rPr>
          <w:rFonts w:ascii="Arial"/>
          <w:color w:val="030303"/>
          <w:sz w:val="19"/>
        </w:rPr>
        <w:t>as:</w:t>
      </w:r>
      <w:r>
        <w:rPr>
          <w:rFonts w:ascii="Arial"/>
          <w:color w:val="030303"/>
          <w:w w:val="99"/>
          <w:sz w:val="19"/>
        </w:rPr>
        <w:t xml:space="preserve"> </w:t>
      </w:r>
      <w:r>
        <w:rPr>
          <w:rFonts w:ascii="Arial"/>
          <w:color w:val="030303"/>
          <w:sz w:val="19"/>
        </w:rPr>
        <w:t>drug screen</w:t>
      </w:r>
      <w:r>
        <w:rPr>
          <w:rFonts w:ascii="Arial"/>
          <w:color w:val="030303"/>
          <w:spacing w:val="23"/>
          <w:sz w:val="19"/>
        </w:rPr>
        <w:t xml:space="preserve"> </w:t>
      </w:r>
      <w:r>
        <w:rPr>
          <w:rFonts w:ascii="Arial"/>
          <w:color w:val="030303"/>
          <w:sz w:val="19"/>
        </w:rPr>
        <w:t>results,</w:t>
      </w:r>
    </w:p>
    <w:p w:rsidR="00DE68F5" w:rsidRDefault="00EA34A7">
      <w:pPr>
        <w:pStyle w:val="BodyText"/>
        <w:spacing w:before="3" w:line="247" w:lineRule="auto"/>
        <w:ind w:left="2658" w:right="730" w:hanging="10"/>
      </w:pPr>
      <w:r>
        <w:rPr>
          <w:color w:val="030303"/>
        </w:rPr>
        <w:t>verification of participation in or completion of treatment (e</w:t>
      </w:r>
      <w:r>
        <w:rPr>
          <w:color w:val="3F3F3F"/>
        </w:rPr>
        <w:t>.</w:t>
      </w:r>
      <w:r>
        <w:rPr>
          <w:color w:val="030303"/>
        </w:rPr>
        <w:t>g., Alcoholics</w:t>
      </w:r>
      <w:r>
        <w:rPr>
          <w:color w:val="030303"/>
          <w:spacing w:val="44"/>
        </w:rPr>
        <w:t xml:space="preserve"> </w:t>
      </w:r>
      <w:r>
        <w:rPr>
          <w:color w:val="030303"/>
        </w:rPr>
        <w:t>Anonymous, Narcotics</w:t>
      </w:r>
      <w:r>
        <w:rPr>
          <w:color w:val="030303"/>
          <w:spacing w:val="33"/>
        </w:rPr>
        <w:t xml:space="preserve"> </w:t>
      </w:r>
      <w:r>
        <w:rPr>
          <w:color w:val="030303"/>
        </w:rPr>
        <w:t>Anonymous),</w:t>
      </w:r>
    </w:p>
    <w:p w:rsidR="00DE68F5" w:rsidRDefault="00EA34A7">
      <w:pPr>
        <w:pStyle w:val="BodyText"/>
        <w:spacing w:before="66" w:line="314" w:lineRule="auto"/>
        <w:ind w:left="2653" w:right="3012"/>
      </w:pPr>
      <w:r>
        <w:rPr>
          <w:color w:val="030303"/>
        </w:rPr>
        <w:t>verification of participation in or completion of</w:t>
      </w:r>
      <w:r>
        <w:rPr>
          <w:color w:val="030303"/>
          <w:spacing w:val="23"/>
        </w:rPr>
        <w:t xml:space="preserve"> </w:t>
      </w:r>
      <w:r>
        <w:rPr>
          <w:color w:val="030303"/>
        </w:rPr>
        <w:t>training,</w:t>
      </w:r>
      <w:r>
        <w:rPr>
          <w:color w:val="030303"/>
          <w:w w:val="99"/>
        </w:rPr>
        <w:t xml:space="preserve"> </w:t>
      </w:r>
      <w:r>
        <w:rPr>
          <w:color w:val="030303"/>
        </w:rPr>
        <w:t xml:space="preserve">employer </w:t>
      </w:r>
      <w:r>
        <w:rPr>
          <w:color w:val="030303"/>
          <w:spacing w:val="12"/>
        </w:rPr>
        <w:t xml:space="preserve"> </w:t>
      </w:r>
      <w:r>
        <w:rPr>
          <w:color w:val="030303"/>
        </w:rPr>
        <w:t>references,</w:t>
      </w:r>
    </w:p>
    <w:p w:rsidR="00DE68F5" w:rsidRDefault="009877C2">
      <w:pPr>
        <w:pStyle w:val="BodyText"/>
        <w:spacing w:before="7"/>
        <w:ind w:left="2653" w:right="281"/>
      </w:pPr>
      <w:r>
        <w:rPr>
          <w:noProof/>
        </w:rPr>
        <mc:AlternateContent>
          <mc:Choice Requires="wpg">
            <w:drawing>
              <wp:anchor distT="0" distB="0" distL="114300" distR="114300" simplePos="0" relativeHeight="5392" behindDoc="0" locked="0" layoutInCell="1" allowOverlap="1">
                <wp:simplePos x="0" y="0"/>
                <wp:positionH relativeFrom="page">
                  <wp:posOffset>89535</wp:posOffset>
                </wp:positionH>
                <wp:positionV relativeFrom="paragraph">
                  <wp:posOffset>160020</wp:posOffset>
                </wp:positionV>
                <wp:extent cx="1270" cy="497840"/>
                <wp:effectExtent l="13335" t="5080" r="4445" b="11430"/>
                <wp:wrapNone/>
                <wp:docPr id="11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97840"/>
                          <a:chOff x="141" y="252"/>
                          <a:chExt cx="2" cy="784"/>
                        </a:xfrm>
                      </wpg:grpSpPr>
                      <wps:wsp>
                        <wps:cNvPr id="113" name="Freeform 72"/>
                        <wps:cNvSpPr>
                          <a:spLocks/>
                        </wps:cNvSpPr>
                        <wps:spPr bwMode="auto">
                          <a:xfrm>
                            <a:off x="141" y="252"/>
                            <a:ext cx="2" cy="784"/>
                          </a:xfrm>
                          <a:custGeom>
                            <a:avLst/>
                            <a:gdLst>
                              <a:gd name="T0" fmla="+- 0 1035 252"/>
                              <a:gd name="T1" fmla="*/ 1035 h 784"/>
                              <a:gd name="T2" fmla="+- 0 252 252"/>
                              <a:gd name="T3" fmla="*/ 252 h 784"/>
                            </a:gdLst>
                            <a:ahLst/>
                            <a:cxnLst>
                              <a:cxn ang="0">
                                <a:pos x="0" y="T1"/>
                              </a:cxn>
                              <a:cxn ang="0">
                                <a:pos x="0" y="T3"/>
                              </a:cxn>
                            </a:cxnLst>
                            <a:rect l="0" t="0" r="r" b="b"/>
                            <a:pathLst>
                              <a:path h="784">
                                <a:moveTo>
                                  <a:pt x="0" y="783"/>
                                </a:moveTo>
                                <a:lnTo>
                                  <a:pt x="0" y="0"/>
                                </a:lnTo>
                              </a:path>
                            </a:pathLst>
                          </a:custGeom>
                          <a:noFill/>
                          <a:ln w="3025">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7.05pt;margin-top:12.6pt;width:.1pt;height:39.2pt;z-index:5392;mso-position-horizontal-relative:page" coordorigin="141,252" coordsize="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">
                <v:shape id="Freeform 72" o:spid="_x0000_s1027" style="position:absolute;left:141;top:252;width:2;height:784;visibility:visible;mso-wrap-style:square;v-text-anchor:top" coordsize="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07cIA&#10;AADcAAAADwAAAGRycy9kb3ducmV2LnhtbERP22oCMRB9L/gPYQTfNGsFK1ujiGDxAhWtHzDdjJul&#10;m8mSRF379Y0g9G0O5zrTeWtrcSUfKscKhoMMBHHhdMWlgtPXqj8BESKyxtoxKbhTgPms8zLFXLsb&#10;H+h6jKVIIRxyVGBibHIpQ2HIYhi4hjhxZ+ctxgR9KbXHWwq3tXzNsrG0WHFqMNjQ0lDxc7xYBeHb&#10;7M0pZL8fBX5uxuc3v96udkr1uu3iHUSkNv6Ln+61TvOHI3g8ky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bTtwgAAANwAAAAPAAAAAAAAAAAAAAAAAJgCAABkcnMvZG93&#10;bnJldi54bWxQSwUGAAAAAAQABAD1AAAAhwMAAAAA&#10;" path="m,783l,e" filled="f" strokecolor="#484848" strokeweight=".08403mm">
                  <v:path arrowok="t" o:connecttype="custom" o:connectlocs="0,1035;0,252" o:connectangles="0,0"/>
                </v:shape>
                <w10:wrap anchorx="page"/>
              </v:group>
            </w:pict>
          </mc:Fallback>
        </mc:AlternateContent>
      </w:r>
      <w:r w:rsidR="00EA34A7">
        <w:rPr>
          <w:color w:val="030303"/>
        </w:rPr>
        <w:t xml:space="preserve">therapist  or medical statements </w:t>
      </w:r>
      <w:r w:rsidR="00EA34A7">
        <w:rPr>
          <w:color w:val="282828"/>
        </w:rPr>
        <w:t>,</w:t>
      </w:r>
      <w:r w:rsidR="00EA34A7">
        <w:rPr>
          <w:color w:val="282828"/>
          <w:spacing w:val="6"/>
        </w:rPr>
        <w:t xml:space="preserve"> </w:t>
      </w:r>
      <w:r w:rsidR="00EA34A7">
        <w:rPr>
          <w:color w:val="030303"/>
        </w:rPr>
        <w:t>and/or</w:t>
      </w:r>
    </w:p>
    <w:p w:rsidR="00DE68F5" w:rsidRDefault="00EA34A7">
      <w:pPr>
        <w:pStyle w:val="BodyText"/>
        <w:spacing w:before="73" w:line="247" w:lineRule="auto"/>
        <w:ind w:left="2663" w:right="281" w:hanging="5"/>
      </w:pPr>
      <w:r>
        <w:rPr>
          <w:color w:val="030303"/>
        </w:rPr>
        <w:t>descriptions of any treatment or training which will be undertaken with verification</w:t>
      </w:r>
      <w:r>
        <w:rPr>
          <w:color w:val="030303"/>
          <w:spacing w:val="49"/>
        </w:rPr>
        <w:t xml:space="preserve"> </w:t>
      </w:r>
      <w:r>
        <w:rPr>
          <w:color w:val="030303"/>
        </w:rPr>
        <w:t>that</w:t>
      </w:r>
      <w:r>
        <w:rPr>
          <w:color w:val="030303"/>
          <w:w w:val="101"/>
        </w:rPr>
        <w:t xml:space="preserve"> </w:t>
      </w:r>
      <w:r>
        <w:rPr>
          <w:color w:val="030303"/>
        </w:rPr>
        <w:t>arrangements  have been</w:t>
      </w:r>
      <w:r>
        <w:rPr>
          <w:color w:val="030303"/>
          <w:spacing w:val="39"/>
        </w:rPr>
        <w:t xml:space="preserve"> </w:t>
      </w:r>
      <w:r>
        <w:rPr>
          <w:color w:val="030303"/>
        </w:rPr>
        <w:t>made;</w:t>
      </w:r>
    </w:p>
    <w:p w:rsidR="00DE68F5" w:rsidRDefault="00EA34A7">
      <w:pPr>
        <w:pStyle w:val="ListParagraph"/>
        <w:numPr>
          <w:ilvl w:val="0"/>
          <w:numId w:val="6"/>
        </w:numPr>
        <w:tabs>
          <w:tab w:val="left" w:pos="1940"/>
          <w:tab w:val="left" w:pos="8394"/>
        </w:tabs>
        <w:spacing w:before="27"/>
        <w:ind w:right="281"/>
        <w:rPr>
          <w:rFonts w:ascii="Arial" w:eastAsia="Arial" w:hAnsi="Arial" w:cs="Arial"/>
          <w:sz w:val="19"/>
          <w:szCs w:val="19"/>
        </w:rPr>
      </w:pPr>
      <w:r>
        <w:rPr>
          <w:rFonts w:ascii="Arial"/>
          <w:b/>
          <w:i/>
          <w:color w:val="030303"/>
          <w:sz w:val="19"/>
        </w:rPr>
        <w:t xml:space="preserve">As available:  </w:t>
      </w:r>
      <w:r>
        <w:rPr>
          <w:rFonts w:ascii="Arial"/>
          <w:color w:val="030303"/>
          <w:sz w:val="19"/>
        </w:rPr>
        <w:t xml:space="preserve">any </w:t>
      </w:r>
      <w:r>
        <w:rPr>
          <w:rFonts w:ascii="Arial"/>
          <w:b/>
          <w:color w:val="030303"/>
          <w:sz w:val="19"/>
        </w:rPr>
        <w:t xml:space="preserve">other supportive  documentation  </w:t>
      </w:r>
      <w:r>
        <w:rPr>
          <w:rFonts w:ascii="Arial"/>
          <w:color w:val="030303"/>
          <w:sz w:val="19"/>
        </w:rPr>
        <w:t>such</w:t>
      </w:r>
      <w:r>
        <w:rPr>
          <w:rFonts w:ascii="Arial"/>
          <w:color w:val="030303"/>
          <w:spacing w:val="24"/>
          <w:sz w:val="19"/>
        </w:rPr>
        <w:t xml:space="preserve"> </w:t>
      </w:r>
      <w:r>
        <w:rPr>
          <w:rFonts w:ascii="Arial"/>
          <w:color w:val="030303"/>
          <w:sz w:val="19"/>
        </w:rPr>
        <w:t>as:</w:t>
      </w:r>
      <w:r>
        <w:rPr>
          <w:rFonts w:ascii="Arial"/>
          <w:color w:val="030303"/>
          <w:sz w:val="19"/>
        </w:rPr>
        <w:tab/>
      </w:r>
      <w:r>
        <w:rPr>
          <w:rFonts w:ascii="Arial"/>
          <w:color w:val="3F3F3F"/>
          <w:sz w:val="19"/>
        </w:rPr>
        <w:t>.</w:t>
      </w:r>
    </w:p>
    <w:p w:rsidR="00DE68F5" w:rsidRDefault="009877C2">
      <w:pPr>
        <w:pStyle w:val="BodyText"/>
        <w:spacing w:before="22" w:line="247" w:lineRule="auto"/>
        <w:ind w:left="2668" w:right="281"/>
      </w:pPr>
      <w:r>
        <w:rPr>
          <w:noProof/>
        </w:rPr>
        <w:drawing>
          <wp:anchor distT="0" distB="0" distL="114300" distR="114300" simplePos="0" relativeHeight="5320" behindDoc="0" locked="0" layoutInCell="1" allowOverlap="1">
            <wp:simplePos x="0" y="0"/>
            <wp:positionH relativeFrom="page">
              <wp:posOffset>36830</wp:posOffset>
            </wp:positionH>
            <wp:positionV relativeFrom="paragraph">
              <wp:posOffset>437515</wp:posOffset>
            </wp:positionV>
            <wp:extent cx="73025" cy="743585"/>
            <wp:effectExtent l="0" t="0" r="3175" b="0"/>
            <wp:wrapNone/>
            <wp:docPr id="1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302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signed agreements pertaining to requirements that certain individuals leave the home;</w:t>
      </w:r>
      <w:r w:rsidR="00EA34A7">
        <w:rPr>
          <w:color w:val="030303"/>
          <w:spacing w:val="21"/>
        </w:rPr>
        <w:t xml:space="preserve"> </w:t>
      </w:r>
      <w:r w:rsidR="00EA34A7">
        <w:rPr>
          <w:color w:val="030303"/>
        </w:rPr>
        <w:t>the</w:t>
      </w:r>
      <w:r w:rsidR="00EA34A7">
        <w:rPr>
          <w:color w:val="030303"/>
          <w:w w:val="101"/>
        </w:rPr>
        <w:t xml:space="preserve"> </w:t>
      </w:r>
      <w:r w:rsidR="00EA34A7">
        <w:rPr>
          <w:color w:val="030303"/>
        </w:rPr>
        <w:t>supervision</w:t>
      </w:r>
      <w:r w:rsidR="00EA34A7">
        <w:rPr>
          <w:color w:val="030303"/>
          <w:spacing w:val="24"/>
        </w:rPr>
        <w:t xml:space="preserve"> </w:t>
      </w:r>
      <w:r w:rsidR="00EA34A7">
        <w:rPr>
          <w:color w:val="030303"/>
        </w:rPr>
        <w:t>of</w:t>
      </w:r>
      <w:r w:rsidR="00EA34A7">
        <w:rPr>
          <w:color w:val="030303"/>
          <w:spacing w:val="11"/>
        </w:rPr>
        <w:t xml:space="preserve"> </w:t>
      </w:r>
      <w:r w:rsidR="00EA34A7">
        <w:rPr>
          <w:color w:val="030303"/>
        </w:rPr>
        <w:t>children</w:t>
      </w:r>
      <w:r w:rsidR="00EA34A7">
        <w:rPr>
          <w:color w:val="030303"/>
          <w:spacing w:val="25"/>
        </w:rPr>
        <w:t xml:space="preserve"> </w:t>
      </w:r>
      <w:r w:rsidR="00EA34A7">
        <w:rPr>
          <w:color w:val="030303"/>
        </w:rPr>
        <w:t>in</w:t>
      </w:r>
      <w:r w:rsidR="00EA34A7">
        <w:rPr>
          <w:color w:val="030303"/>
          <w:spacing w:val="-2"/>
        </w:rPr>
        <w:t xml:space="preserve"> </w:t>
      </w:r>
      <w:r w:rsidR="00EA34A7">
        <w:rPr>
          <w:color w:val="030303"/>
        </w:rPr>
        <w:t>the</w:t>
      </w:r>
      <w:r w:rsidR="00EA34A7">
        <w:rPr>
          <w:color w:val="030303"/>
          <w:spacing w:val="19"/>
        </w:rPr>
        <w:t xml:space="preserve"> </w:t>
      </w:r>
      <w:r w:rsidR="00EA34A7">
        <w:rPr>
          <w:color w:val="030303"/>
        </w:rPr>
        <w:t>home;</w:t>
      </w:r>
      <w:r w:rsidR="00EA34A7">
        <w:rPr>
          <w:color w:val="030303"/>
          <w:spacing w:val="17"/>
        </w:rPr>
        <w:t xml:space="preserve"> </w:t>
      </w:r>
      <w:r w:rsidR="00EA34A7">
        <w:rPr>
          <w:color w:val="030303"/>
        </w:rPr>
        <w:t>and/or</w:t>
      </w:r>
      <w:r w:rsidR="00EA34A7">
        <w:rPr>
          <w:color w:val="030303"/>
          <w:spacing w:val="16"/>
        </w:rPr>
        <w:t xml:space="preserve"> </w:t>
      </w:r>
      <w:r w:rsidR="00EA34A7">
        <w:rPr>
          <w:color w:val="030303"/>
        </w:rPr>
        <w:t>excluding</w:t>
      </w:r>
      <w:r w:rsidR="00EA34A7">
        <w:rPr>
          <w:color w:val="030303"/>
          <w:spacing w:val="22"/>
        </w:rPr>
        <w:t xml:space="preserve"> </w:t>
      </w:r>
      <w:r w:rsidR="00EA34A7">
        <w:rPr>
          <w:color w:val="030303"/>
        </w:rPr>
        <w:t>certain</w:t>
      </w:r>
      <w:r w:rsidR="00EA34A7">
        <w:rPr>
          <w:color w:val="030303"/>
          <w:spacing w:val="23"/>
        </w:rPr>
        <w:t xml:space="preserve"> </w:t>
      </w:r>
      <w:r w:rsidR="00EA34A7">
        <w:rPr>
          <w:color w:val="030303"/>
        </w:rPr>
        <w:t>individuals</w:t>
      </w:r>
      <w:r w:rsidR="00EA34A7">
        <w:rPr>
          <w:color w:val="030303"/>
          <w:spacing w:val="16"/>
        </w:rPr>
        <w:t xml:space="preserve"> </w:t>
      </w:r>
      <w:r w:rsidR="00EA34A7">
        <w:rPr>
          <w:color w:val="030303"/>
        </w:rPr>
        <w:t>from</w:t>
      </w:r>
      <w:r w:rsidR="00EA34A7">
        <w:rPr>
          <w:color w:val="030303"/>
          <w:spacing w:val="14"/>
        </w:rPr>
        <w:t xml:space="preserve"> </w:t>
      </w:r>
      <w:r w:rsidR="00EA34A7">
        <w:rPr>
          <w:color w:val="030303"/>
        </w:rPr>
        <w:t>acting</w:t>
      </w:r>
      <w:r w:rsidR="00EA34A7">
        <w:rPr>
          <w:color w:val="030303"/>
          <w:spacing w:val="19"/>
        </w:rPr>
        <w:t xml:space="preserve"> </w:t>
      </w:r>
      <w:r w:rsidR="00EA34A7">
        <w:rPr>
          <w:color w:val="030303"/>
        </w:rPr>
        <w:t>as</w:t>
      </w:r>
      <w:r w:rsidR="00EA34A7">
        <w:rPr>
          <w:color w:val="030303"/>
          <w:spacing w:val="-36"/>
        </w:rPr>
        <w:t xml:space="preserve"> </w:t>
      </w:r>
      <w:r w:rsidR="00EA34A7">
        <w:rPr>
          <w:color w:val="030303"/>
        </w:rPr>
        <w:t>caretakers;</w:t>
      </w:r>
    </w:p>
    <w:p w:rsidR="00DE68F5" w:rsidRDefault="00EA34A7">
      <w:pPr>
        <w:pStyle w:val="BodyText"/>
        <w:spacing w:before="66" w:line="314" w:lineRule="auto"/>
        <w:ind w:left="2682" w:right="2260" w:hanging="15"/>
      </w:pPr>
      <w:r>
        <w:rPr>
          <w:color w:val="030303"/>
        </w:rPr>
        <w:t>verification of household member's ch,;tnge of</w:t>
      </w:r>
      <w:r>
        <w:rPr>
          <w:color w:val="030303"/>
          <w:spacing w:val="48"/>
        </w:rPr>
        <w:t xml:space="preserve"> </w:t>
      </w:r>
      <w:r>
        <w:rPr>
          <w:color w:val="030303"/>
        </w:rPr>
        <w:t xml:space="preserve">address; probation/parole </w:t>
      </w:r>
      <w:r>
        <w:rPr>
          <w:color w:val="030303"/>
          <w:spacing w:val="4"/>
        </w:rPr>
        <w:t xml:space="preserve"> </w:t>
      </w:r>
      <w:r>
        <w:rPr>
          <w:color w:val="030303"/>
        </w:rPr>
        <w:t>reports,</w:t>
      </w:r>
    </w:p>
    <w:p w:rsidR="00DE68F5" w:rsidRDefault="00EA34A7">
      <w:pPr>
        <w:spacing w:before="6" w:line="230" w:lineRule="exact"/>
        <w:ind w:left="2682" w:right="281"/>
        <w:rPr>
          <w:rFonts w:ascii="Arial" w:eastAsia="Arial" w:hAnsi="Arial" w:cs="Arial"/>
          <w:sz w:val="21"/>
          <w:szCs w:val="21"/>
        </w:rPr>
      </w:pPr>
      <w:r>
        <w:rPr>
          <w:rFonts w:ascii="Arial"/>
          <w:color w:val="030303"/>
          <w:sz w:val="19"/>
        </w:rPr>
        <w:t>police</w:t>
      </w:r>
      <w:r>
        <w:rPr>
          <w:rFonts w:ascii="Arial"/>
          <w:color w:val="030303"/>
          <w:spacing w:val="-6"/>
          <w:sz w:val="19"/>
        </w:rPr>
        <w:t xml:space="preserve"> </w:t>
      </w:r>
      <w:r>
        <w:rPr>
          <w:rFonts w:ascii="Arial"/>
          <w:color w:val="030303"/>
          <w:sz w:val="19"/>
        </w:rPr>
        <w:t>reports/information</w:t>
      </w:r>
      <w:r>
        <w:rPr>
          <w:rFonts w:ascii="Arial"/>
          <w:color w:val="030303"/>
          <w:spacing w:val="-2"/>
          <w:sz w:val="19"/>
        </w:rPr>
        <w:t xml:space="preserve"> </w:t>
      </w:r>
      <w:r>
        <w:rPr>
          <w:rFonts w:ascii="Arial"/>
          <w:color w:val="030303"/>
          <w:sz w:val="19"/>
        </w:rPr>
        <w:t>or</w:t>
      </w:r>
      <w:r>
        <w:rPr>
          <w:rFonts w:ascii="Arial"/>
          <w:color w:val="030303"/>
          <w:spacing w:val="-9"/>
          <w:sz w:val="19"/>
        </w:rPr>
        <w:t xml:space="preserve"> </w:t>
      </w:r>
      <w:r>
        <w:rPr>
          <w:rFonts w:ascii="Arial"/>
          <w:color w:val="030303"/>
          <w:sz w:val="19"/>
        </w:rPr>
        <w:t>copy</w:t>
      </w:r>
      <w:r>
        <w:rPr>
          <w:rFonts w:ascii="Arial"/>
          <w:color w:val="030303"/>
          <w:spacing w:val="-5"/>
          <w:sz w:val="19"/>
        </w:rPr>
        <w:t xml:space="preserve"> </w:t>
      </w:r>
      <w:r>
        <w:rPr>
          <w:rFonts w:ascii="Arial"/>
          <w:color w:val="030303"/>
          <w:sz w:val="19"/>
        </w:rPr>
        <w:t>of</w:t>
      </w:r>
      <w:r>
        <w:rPr>
          <w:rFonts w:ascii="Arial"/>
          <w:color w:val="030303"/>
          <w:spacing w:val="-2"/>
          <w:sz w:val="19"/>
        </w:rPr>
        <w:t xml:space="preserve"> </w:t>
      </w:r>
      <w:r>
        <w:rPr>
          <w:rFonts w:ascii="Arial"/>
          <w:color w:val="030303"/>
          <w:sz w:val="19"/>
        </w:rPr>
        <w:t>police</w:t>
      </w:r>
      <w:r>
        <w:rPr>
          <w:rFonts w:ascii="Arial"/>
          <w:color w:val="030303"/>
          <w:spacing w:val="-5"/>
          <w:sz w:val="19"/>
        </w:rPr>
        <w:t xml:space="preserve"> </w:t>
      </w:r>
      <w:r>
        <w:rPr>
          <w:rFonts w:ascii="Arial"/>
          <w:color w:val="030303"/>
          <w:sz w:val="19"/>
        </w:rPr>
        <w:t>report</w:t>
      </w:r>
      <w:r>
        <w:rPr>
          <w:rFonts w:ascii="Arial"/>
          <w:color w:val="030303"/>
          <w:spacing w:val="-2"/>
          <w:sz w:val="19"/>
        </w:rPr>
        <w:t xml:space="preserve"> </w:t>
      </w:r>
      <w:r>
        <w:rPr>
          <w:rFonts w:ascii="Arial"/>
          <w:color w:val="030303"/>
          <w:sz w:val="19"/>
        </w:rPr>
        <w:t>request</w:t>
      </w:r>
      <w:r>
        <w:rPr>
          <w:rFonts w:ascii="Arial"/>
          <w:color w:val="030303"/>
          <w:spacing w:val="2"/>
          <w:sz w:val="19"/>
        </w:rPr>
        <w:t xml:space="preserve"> </w:t>
      </w:r>
      <w:r>
        <w:rPr>
          <w:rFonts w:ascii="Arial"/>
          <w:i/>
          <w:color w:val="030303"/>
          <w:sz w:val="21"/>
          <w:u w:val="single" w:color="000000"/>
        </w:rPr>
        <w:t>(REQUIRED</w:t>
      </w:r>
      <w:r>
        <w:rPr>
          <w:rFonts w:ascii="Arial"/>
          <w:i/>
          <w:color w:val="030303"/>
          <w:spacing w:val="-2"/>
          <w:sz w:val="21"/>
          <w:u w:val="single" w:color="000000"/>
        </w:rPr>
        <w:t xml:space="preserve"> </w:t>
      </w:r>
      <w:r>
        <w:rPr>
          <w:rFonts w:ascii="Arial"/>
          <w:i/>
          <w:color w:val="030303"/>
          <w:sz w:val="21"/>
          <w:u w:val="single" w:color="000000"/>
        </w:rPr>
        <w:t>for</w:t>
      </w:r>
      <w:r>
        <w:rPr>
          <w:rFonts w:ascii="Arial"/>
          <w:i/>
          <w:color w:val="030303"/>
          <w:spacing w:val="-11"/>
          <w:sz w:val="21"/>
          <w:u w:val="single" w:color="000000"/>
        </w:rPr>
        <w:t xml:space="preserve"> </w:t>
      </w:r>
      <w:r>
        <w:rPr>
          <w:rFonts w:ascii="Arial"/>
          <w:i/>
          <w:color w:val="030303"/>
          <w:sz w:val="21"/>
          <w:u w:val="single" w:color="000000"/>
        </w:rPr>
        <w:t>review</w:t>
      </w:r>
      <w:r>
        <w:rPr>
          <w:rFonts w:ascii="Arial"/>
          <w:i/>
          <w:color w:val="030303"/>
          <w:spacing w:val="-5"/>
          <w:sz w:val="21"/>
          <w:u w:val="single" w:color="000000"/>
        </w:rPr>
        <w:t xml:space="preserve"> </w:t>
      </w:r>
      <w:r>
        <w:rPr>
          <w:rFonts w:ascii="Arial"/>
          <w:i/>
          <w:color w:val="030303"/>
          <w:sz w:val="21"/>
          <w:u w:val="single" w:color="000000"/>
        </w:rPr>
        <w:t>of</w:t>
      </w:r>
      <w:r>
        <w:rPr>
          <w:rFonts w:ascii="Arial"/>
          <w:i/>
          <w:color w:val="030303"/>
          <w:spacing w:val="-2"/>
          <w:sz w:val="21"/>
          <w:u w:val="single" w:color="000000"/>
        </w:rPr>
        <w:t xml:space="preserve"> </w:t>
      </w:r>
      <w:r>
        <w:rPr>
          <w:rFonts w:ascii="Arial"/>
          <w:i/>
          <w:color w:val="030303"/>
          <w:sz w:val="21"/>
          <w:u w:val="single" w:color="000000"/>
        </w:rPr>
        <w:t>Table</w:t>
      </w:r>
      <w:r>
        <w:rPr>
          <w:rFonts w:ascii="Arial"/>
          <w:i/>
          <w:color w:val="030303"/>
          <w:spacing w:val="-23"/>
          <w:sz w:val="21"/>
          <w:u w:val="single" w:color="000000"/>
        </w:rPr>
        <w:t xml:space="preserve"> </w:t>
      </w:r>
      <w:r>
        <w:rPr>
          <w:rFonts w:ascii="Arial"/>
          <w:i/>
          <w:color w:val="030303"/>
          <w:sz w:val="21"/>
          <w:u w:val="single" w:color="000000"/>
        </w:rPr>
        <w:t>B</w:t>
      </w:r>
      <w:r>
        <w:rPr>
          <w:rFonts w:ascii="Arial"/>
          <w:i/>
          <w:color w:val="030303"/>
          <w:w w:val="84"/>
          <w:sz w:val="21"/>
        </w:rPr>
        <w:t xml:space="preserve"> </w:t>
      </w:r>
      <w:r>
        <w:rPr>
          <w:rFonts w:ascii="Arial"/>
          <w:i/>
          <w:color w:val="030303"/>
          <w:w w:val="95"/>
          <w:sz w:val="21"/>
          <w:u w:val="single" w:color="000000"/>
        </w:rPr>
        <w:t>or</w:t>
      </w:r>
      <w:r>
        <w:rPr>
          <w:rFonts w:ascii="Arial"/>
          <w:i/>
          <w:color w:val="030303"/>
          <w:spacing w:val="-17"/>
          <w:w w:val="95"/>
          <w:sz w:val="21"/>
          <w:u w:val="single" w:color="000000"/>
        </w:rPr>
        <w:t xml:space="preserve"> </w:t>
      </w:r>
      <w:r>
        <w:rPr>
          <w:rFonts w:ascii="Times New Roman"/>
          <w:color w:val="030303"/>
          <w:w w:val="95"/>
          <w:sz w:val="21"/>
          <w:u w:val="single" w:color="000000"/>
        </w:rPr>
        <w:t>C</w:t>
      </w:r>
      <w:r>
        <w:rPr>
          <w:rFonts w:ascii="Times New Roman"/>
          <w:color w:val="030303"/>
          <w:spacing w:val="-21"/>
          <w:w w:val="95"/>
          <w:sz w:val="21"/>
          <w:u w:val="single" w:color="000000"/>
        </w:rPr>
        <w:t xml:space="preserve"> </w:t>
      </w:r>
      <w:r>
        <w:rPr>
          <w:rFonts w:ascii="Arial"/>
          <w:i/>
          <w:color w:val="030303"/>
          <w:w w:val="95"/>
          <w:sz w:val="21"/>
          <w:u w:val="single" w:color="000000"/>
        </w:rPr>
        <w:t>misdemeanors</w:t>
      </w:r>
      <w:r>
        <w:rPr>
          <w:rFonts w:ascii="Arial"/>
          <w:i/>
          <w:color w:val="030303"/>
          <w:spacing w:val="-4"/>
          <w:w w:val="95"/>
          <w:sz w:val="21"/>
          <w:u w:val="single" w:color="000000"/>
        </w:rPr>
        <w:t xml:space="preserve"> </w:t>
      </w:r>
      <w:r>
        <w:rPr>
          <w:rFonts w:ascii="Arial"/>
          <w:i/>
          <w:color w:val="030303"/>
          <w:w w:val="95"/>
          <w:sz w:val="21"/>
          <w:u w:val="single" w:color="000000"/>
        </w:rPr>
        <w:t>when</w:t>
      </w:r>
      <w:r>
        <w:rPr>
          <w:rFonts w:ascii="Arial"/>
          <w:i/>
          <w:color w:val="030303"/>
          <w:spacing w:val="-18"/>
          <w:w w:val="95"/>
          <w:sz w:val="21"/>
          <w:u w:val="single" w:color="000000"/>
        </w:rPr>
        <w:t xml:space="preserve"> </w:t>
      </w:r>
      <w:r>
        <w:rPr>
          <w:rFonts w:ascii="Arial"/>
          <w:i/>
          <w:color w:val="030303"/>
          <w:w w:val="95"/>
          <w:sz w:val="21"/>
          <w:u w:val="single" w:color="000000"/>
        </w:rPr>
        <w:t>obtainable</w:t>
      </w:r>
      <w:r>
        <w:rPr>
          <w:rFonts w:ascii="Arial"/>
          <w:i/>
          <w:color w:val="030303"/>
          <w:spacing w:val="-10"/>
          <w:w w:val="95"/>
          <w:sz w:val="21"/>
          <w:u w:val="single" w:color="000000"/>
        </w:rPr>
        <w:t xml:space="preserve"> </w:t>
      </w:r>
      <w:r>
        <w:rPr>
          <w:rFonts w:ascii="Arial"/>
          <w:i/>
          <w:color w:val="030303"/>
          <w:w w:val="95"/>
          <w:sz w:val="21"/>
          <w:u w:val="single" w:color="000000"/>
        </w:rPr>
        <w:t>within</w:t>
      </w:r>
      <w:r>
        <w:rPr>
          <w:rFonts w:ascii="Arial"/>
          <w:i/>
          <w:color w:val="030303"/>
          <w:spacing w:val="-14"/>
          <w:w w:val="95"/>
          <w:sz w:val="21"/>
          <w:u w:val="single" w:color="000000"/>
        </w:rPr>
        <w:t xml:space="preserve"> </w:t>
      </w:r>
      <w:r>
        <w:rPr>
          <w:rFonts w:ascii="Arial"/>
          <w:i/>
          <w:color w:val="030303"/>
          <w:w w:val="95"/>
          <w:sz w:val="21"/>
          <w:u w:val="single" w:color="000000"/>
        </w:rPr>
        <w:t>the</w:t>
      </w:r>
      <w:r>
        <w:rPr>
          <w:rFonts w:ascii="Arial"/>
          <w:i/>
          <w:color w:val="030303"/>
          <w:spacing w:val="-22"/>
          <w:w w:val="95"/>
          <w:sz w:val="21"/>
          <w:u w:val="single" w:color="000000"/>
        </w:rPr>
        <w:t xml:space="preserve"> </w:t>
      </w:r>
      <w:r>
        <w:rPr>
          <w:rFonts w:ascii="Arial"/>
          <w:i/>
          <w:color w:val="030303"/>
          <w:w w:val="95"/>
          <w:sz w:val="21"/>
          <w:u w:val="single" w:color="000000"/>
        </w:rPr>
        <w:t>standard</w:t>
      </w:r>
      <w:r>
        <w:rPr>
          <w:rFonts w:ascii="Arial"/>
          <w:i/>
          <w:color w:val="030303"/>
          <w:spacing w:val="-10"/>
          <w:w w:val="95"/>
          <w:sz w:val="21"/>
          <w:u w:val="single" w:color="000000"/>
        </w:rPr>
        <w:t xml:space="preserve"> </w:t>
      </w:r>
      <w:r>
        <w:rPr>
          <w:rFonts w:ascii="Arial"/>
          <w:i/>
          <w:color w:val="030303"/>
          <w:w w:val="95"/>
          <w:sz w:val="21"/>
          <w:u w:val="single" w:color="000000"/>
        </w:rPr>
        <w:t>decision-making</w:t>
      </w:r>
      <w:r>
        <w:rPr>
          <w:rFonts w:ascii="Arial"/>
          <w:i/>
          <w:color w:val="030303"/>
          <w:spacing w:val="-4"/>
          <w:w w:val="95"/>
          <w:sz w:val="21"/>
          <w:u w:val="single" w:color="000000"/>
        </w:rPr>
        <w:t xml:space="preserve"> </w:t>
      </w:r>
      <w:r>
        <w:rPr>
          <w:rFonts w:ascii="Arial"/>
          <w:i/>
          <w:color w:val="030303"/>
          <w:w w:val="95"/>
          <w:sz w:val="21"/>
          <w:u w:val="single" w:color="000000"/>
        </w:rPr>
        <w:t>time</w:t>
      </w:r>
      <w:r>
        <w:rPr>
          <w:rFonts w:ascii="Arial"/>
          <w:i/>
          <w:color w:val="030303"/>
          <w:spacing w:val="-21"/>
          <w:w w:val="95"/>
          <w:sz w:val="21"/>
          <w:u w:val="single" w:color="000000"/>
        </w:rPr>
        <w:t xml:space="preserve"> </w:t>
      </w:r>
      <w:r>
        <w:rPr>
          <w:rFonts w:ascii="Arial"/>
          <w:i/>
          <w:color w:val="030303"/>
          <w:w w:val="95"/>
          <w:sz w:val="21"/>
          <w:u w:val="single" w:color="000000"/>
        </w:rPr>
        <w:t>frame)</w:t>
      </w:r>
      <w:r>
        <w:rPr>
          <w:rFonts w:ascii="Arial"/>
          <w:i/>
          <w:color w:val="030303"/>
          <w:w w:val="95"/>
          <w:sz w:val="21"/>
        </w:rPr>
        <w:t>,</w:t>
      </w:r>
    </w:p>
    <w:p w:rsidR="00DE68F5" w:rsidRDefault="00EA34A7">
      <w:pPr>
        <w:pStyle w:val="BodyText"/>
        <w:spacing w:before="67"/>
        <w:ind w:left="2687" w:right="281"/>
      </w:pPr>
      <w:r>
        <w:rPr>
          <w:color w:val="030303"/>
        </w:rPr>
        <w:t xml:space="preserve">prosecutor </w:t>
      </w:r>
      <w:r>
        <w:rPr>
          <w:color w:val="030303"/>
          <w:spacing w:val="16"/>
        </w:rPr>
        <w:t xml:space="preserve"> </w:t>
      </w:r>
      <w:r>
        <w:rPr>
          <w:color w:val="030303"/>
        </w:rPr>
        <w:t>report/information,</w:t>
      </w:r>
    </w:p>
    <w:p w:rsidR="00DE68F5" w:rsidRDefault="00EA34A7">
      <w:pPr>
        <w:pStyle w:val="BodyText"/>
        <w:spacing w:before="73" w:line="247" w:lineRule="auto"/>
        <w:ind w:left="2687" w:right="730" w:hanging="5"/>
      </w:pPr>
      <w:r>
        <w:rPr>
          <w:color w:val="030303"/>
        </w:rPr>
        <w:t>court report/information (including affidavits of plaintiffs when a 209A petition is</w:t>
      </w:r>
      <w:r>
        <w:rPr>
          <w:color w:val="030303"/>
          <w:spacing w:val="12"/>
        </w:rPr>
        <w:t xml:space="preserve"> </w:t>
      </w:r>
      <w:r>
        <w:rPr>
          <w:color w:val="030303"/>
        </w:rPr>
        <w:t>involved), and/or</w:t>
      </w:r>
    </w:p>
    <w:p w:rsidR="00DE68F5" w:rsidRDefault="00EA34A7">
      <w:pPr>
        <w:pStyle w:val="BodyText"/>
        <w:spacing w:before="66"/>
        <w:ind w:left="2691" w:right="281"/>
      </w:pPr>
      <w:r>
        <w:rPr>
          <w:color w:val="030303"/>
        </w:rPr>
        <w:t>information from  other  criminal justice</w:t>
      </w:r>
      <w:r>
        <w:rPr>
          <w:color w:val="030303"/>
          <w:spacing w:val="24"/>
        </w:rPr>
        <w:t xml:space="preserve"> </w:t>
      </w:r>
      <w:r>
        <w:rPr>
          <w:color w:val="030303"/>
        </w:rPr>
        <w:t>official(s).</w:t>
      </w:r>
    </w:p>
    <w:p w:rsidR="00DE68F5" w:rsidRDefault="009877C2">
      <w:pPr>
        <w:pStyle w:val="ListParagraph"/>
        <w:numPr>
          <w:ilvl w:val="0"/>
          <w:numId w:val="5"/>
        </w:numPr>
        <w:tabs>
          <w:tab w:val="left" w:pos="1978"/>
        </w:tabs>
        <w:spacing w:before="82" w:line="256" w:lineRule="auto"/>
        <w:ind w:right="388" w:hanging="347"/>
        <w:rPr>
          <w:rFonts w:ascii="Arial" w:eastAsia="Arial" w:hAnsi="Arial" w:cs="Arial"/>
          <w:sz w:val="19"/>
          <w:szCs w:val="19"/>
        </w:rPr>
      </w:pPr>
      <w:r>
        <w:rPr>
          <w:noProof/>
        </w:rPr>
        <w:drawing>
          <wp:anchor distT="0" distB="0" distL="114300" distR="114300" simplePos="0" relativeHeight="5344" behindDoc="0" locked="0" layoutInCell="1" allowOverlap="1">
            <wp:simplePos x="0" y="0"/>
            <wp:positionH relativeFrom="page">
              <wp:posOffset>48895</wp:posOffset>
            </wp:positionH>
            <wp:positionV relativeFrom="paragraph">
              <wp:posOffset>3175</wp:posOffset>
            </wp:positionV>
            <wp:extent cx="97790" cy="2743200"/>
            <wp:effectExtent l="0" t="0" r="0" b="0"/>
            <wp:wrapNone/>
            <wp:docPr id="1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9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b/>
          <w:i/>
          <w:color w:val="030303"/>
          <w:sz w:val="19"/>
        </w:rPr>
        <w:t>For an EMERGENCY Table A CORI or SOR/ approval request to place a child with a current</w:t>
      </w:r>
      <w:r w:rsidR="00EA34A7">
        <w:rPr>
          <w:rFonts w:ascii="Arial"/>
          <w:b/>
          <w:i/>
          <w:color w:val="030303"/>
          <w:spacing w:val="9"/>
          <w:sz w:val="19"/>
        </w:rPr>
        <w:t xml:space="preserve"> </w:t>
      </w:r>
      <w:r w:rsidR="00EA34A7">
        <w:rPr>
          <w:rFonts w:ascii="Arial"/>
          <w:b/>
          <w:i/>
          <w:color w:val="030303"/>
          <w:sz w:val="19"/>
        </w:rPr>
        <w:t>or</w:t>
      </w:r>
      <w:r w:rsidR="00EA34A7">
        <w:rPr>
          <w:rFonts w:ascii="Arial"/>
          <w:b/>
          <w:i/>
          <w:color w:val="030303"/>
          <w:w w:val="102"/>
          <w:sz w:val="19"/>
        </w:rPr>
        <w:t xml:space="preserve"> </w:t>
      </w:r>
      <w:r w:rsidR="00EA34A7">
        <w:rPr>
          <w:rFonts w:ascii="Arial"/>
          <w:b/>
          <w:i/>
          <w:color w:val="030303"/>
          <w:sz w:val="19"/>
        </w:rPr>
        <w:t xml:space="preserve">prospective KINSHIP family: </w:t>
      </w:r>
      <w:r w:rsidR="00EA34A7">
        <w:rPr>
          <w:rFonts w:ascii="Arial"/>
          <w:color w:val="030303"/>
          <w:sz w:val="19"/>
        </w:rPr>
        <w:t xml:space="preserve">a written </w:t>
      </w:r>
      <w:r w:rsidR="00EA34A7">
        <w:rPr>
          <w:rFonts w:ascii="Arial"/>
          <w:b/>
          <w:color w:val="030303"/>
          <w:sz w:val="19"/>
        </w:rPr>
        <w:t>statement from the  individual or household member</w:t>
      </w:r>
      <w:r w:rsidR="00EA34A7">
        <w:rPr>
          <w:rFonts w:ascii="Arial"/>
          <w:b/>
          <w:color w:val="030303"/>
          <w:spacing w:val="-16"/>
          <w:sz w:val="19"/>
        </w:rPr>
        <w:t xml:space="preserve"> </w:t>
      </w:r>
      <w:r w:rsidR="00EA34A7">
        <w:rPr>
          <w:rFonts w:ascii="Arial"/>
          <w:b/>
          <w:color w:val="030303"/>
          <w:sz w:val="19"/>
        </w:rPr>
        <w:t>with</w:t>
      </w:r>
      <w:r w:rsidR="00EA34A7">
        <w:rPr>
          <w:rFonts w:ascii="Arial"/>
          <w:b/>
          <w:color w:val="030303"/>
          <w:w w:val="104"/>
          <w:sz w:val="19"/>
        </w:rPr>
        <w:t xml:space="preserve"> </w:t>
      </w:r>
      <w:r w:rsidR="00EA34A7">
        <w:rPr>
          <w:rFonts w:ascii="Arial"/>
          <w:b/>
          <w:color w:val="030303"/>
          <w:sz w:val="19"/>
        </w:rPr>
        <w:t>the</w:t>
      </w:r>
      <w:r w:rsidR="00EA34A7">
        <w:rPr>
          <w:rFonts w:ascii="Arial"/>
          <w:b/>
          <w:color w:val="030303"/>
          <w:spacing w:val="19"/>
          <w:sz w:val="19"/>
        </w:rPr>
        <w:t xml:space="preserve"> </w:t>
      </w:r>
      <w:r w:rsidR="00EA34A7">
        <w:rPr>
          <w:rFonts w:ascii="Arial"/>
          <w:b/>
          <w:color w:val="030303"/>
          <w:sz w:val="19"/>
        </w:rPr>
        <w:t>disqualifying</w:t>
      </w:r>
      <w:r w:rsidR="00EA34A7">
        <w:rPr>
          <w:rFonts w:ascii="Arial"/>
          <w:b/>
          <w:color w:val="030303"/>
          <w:spacing w:val="37"/>
          <w:sz w:val="19"/>
        </w:rPr>
        <w:t xml:space="preserve"> </w:t>
      </w:r>
      <w:r w:rsidR="00EA34A7">
        <w:rPr>
          <w:rFonts w:ascii="Arial"/>
          <w:b/>
          <w:color w:val="030303"/>
          <w:sz w:val="19"/>
        </w:rPr>
        <w:t>CORI</w:t>
      </w:r>
      <w:r w:rsidR="00EA34A7">
        <w:rPr>
          <w:rFonts w:ascii="Arial"/>
          <w:b/>
          <w:color w:val="030303"/>
          <w:spacing w:val="7"/>
          <w:sz w:val="19"/>
        </w:rPr>
        <w:t xml:space="preserve"> </w:t>
      </w:r>
      <w:r w:rsidR="00EA34A7">
        <w:rPr>
          <w:rFonts w:ascii="Arial"/>
          <w:color w:val="030303"/>
          <w:sz w:val="19"/>
        </w:rPr>
        <w:t>that</w:t>
      </w:r>
      <w:r w:rsidR="00EA34A7">
        <w:rPr>
          <w:rFonts w:ascii="Arial"/>
          <w:color w:val="030303"/>
          <w:spacing w:val="16"/>
          <w:sz w:val="19"/>
        </w:rPr>
        <w:t xml:space="preserve"> </w:t>
      </w:r>
      <w:r w:rsidR="00EA34A7">
        <w:rPr>
          <w:rFonts w:ascii="Arial"/>
          <w:color w:val="030303"/>
          <w:sz w:val="19"/>
        </w:rPr>
        <w:t>she/he</w:t>
      </w:r>
      <w:r w:rsidR="00EA34A7">
        <w:rPr>
          <w:rFonts w:ascii="Arial"/>
          <w:color w:val="030303"/>
          <w:spacing w:val="14"/>
          <w:sz w:val="19"/>
        </w:rPr>
        <w:t xml:space="preserve"> </w:t>
      </w:r>
      <w:r w:rsidR="00EA34A7">
        <w:rPr>
          <w:rFonts w:ascii="Arial"/>
          <w:color w:val="030303"/>
          <w:sz w:val="19"/>
        </w:rPr>
        <w:t>agrees</w:t>
      </w:r>
      <w:r w:rsidR="00EA34A7">
        <w:rPr>
          <w:rFonts w:ascii="Arial"/>
          <w:color w:val="030303"/>
          <w:spacing w:val="19"/>
          <w:sz w:val="19"/>
        </w:rPr>
        <w:t xml:space="preserve"> </w:t>
      </w:r>
      <w:r w:rsidR="00EA34A7">
        <w:rPr>
          <w:rFonts w:ascii="Arial"/>
          <w:color w:val="030303"/>
          <w:sz w:val="19"/>
        </w:rPr>
        <w:t>to</w:t>
      </w:r>
      <w:r w:rsidR="00EA34A7">
        <w:rPr>
          <w:rFonts w:ascii="Arial"/>
          <w:color w:val="030303"/>
          <w:spacing w:val="12"/>
          <w:sz w:val="19"/>
        </w:rPr>
        <w:t xml:space="preserve"> </w:t>
      </w:r>
      <w:r w:rsidR="00EA34A7">
        <w:rPr>
          <w:rFonts w:ascii="Arial"/>
          <w:color w:val="030303"/>
          <w:sz w:val="19"/>
        </w:rPr>
        <w:t>an</w:t>
      </w:r>
      <w:r w:rsidR="00EA34A7">
        <w:rPr>
          <w:rFonts w:ascii="Arial"/>
          <w:color w:val="030303"/>
          <w:spacing w:val="13"/>
          <w:sz w:val="19"/>
        </w:rPr>
        <w:t xml:space="preserve"> </w:t>
      </w:r>
      <w:r w:rsidR="00EA34A7">
        <w:rPr>
          <w:rFonts w:ascii="Arial"/>
          <w:color w:val="030303"/>
          <w:sz w:val="19"/>
        </w:rPr>
        <w:t>assessment</w:t>
      </w:r>
      <w:r w:rsidR="00EA34A7">
        <w:rPr>
          <w:rFonts w:ascii="Arial"/>
          <w:color w:val="030303"/>
          <w:spacing w:val="30"/>
          <w:sz w:val="19"/>
        </w:rPr>
        <w:t xml:space="preserve"> </w:t>
      </w:r>
      <w:r w:rsidR="00EA34A7">
        <w:rPr>
          <w:rFonts w:ascii="Arial"/>
          <w:color w:val="030303"/>
          <w:sz w:val="19"/>
        </w:rPr>
        <w:t>by</w:t>
      </w:r>
      <w:r w:rsidR="00EA34A7">
        <w:rPr>
          <w:rFonts w:ascii="Arial"/>
          <w:color w:val="030303"/>
          <w:spacing w:val="5"/>
          <w:sz w:val="19"/>
        </w:rPr>
        <w:t xml:space="preserve"> </w:t>
      </w:r>
      <w:r w:rsidR="00EA34A7">
        <w:rPr>
          <w:rFonts w:ascii="Arial"/>
          <w:color w:val="030303"/>
          <w:sz w:val="19"/>
        </w:rPr>
        <w:t>a</w:t>
      </w:r>
      <w:r w:rsidR="00EA34A7">
        <w:rPr>
          <w:rFonts w:ascii="Arial"/>
          <w:color w:val="030303"/>
          <w:spacing w:val="6"/>
          <w:sz w:val="19"/>
        </w:rPr>
        <w:t xml:space="preserve"> </w:t>
      </w:r>
      <w:r w:rsidR="00EA34A7">
        <w:rPr>
          <w:rFonts w:ascii="Arial"/>
          <w:color w:val="030303"/>
          <w:sz w:val="19"/>
        </w:rPr>
        <w:t>qualified</w:t>
      </w:r>
      <w:r w:rsidR="00EA34A7">
        <w:rPr>
          <w:rFonts w:ascii="Arial"/>
          <w:color w:val="030303"/>
          <w:spacing w:val="25"/>
          <w:sz w:val="19"/>
        </w:rPr>
        <w:t xml:space="preserve"> </w:t>
      </w:r>
      <w:r w:rsidR="00EA34A7">
        <w:rPr>
          <w:rFonts w:ascii="Arial"/>
          <w:color w:val="030303"/>
          <w:sz w:val="19"/>
        </w:rPr>
        <w:t>mental</w:t>
      </w:r>
      <w:r w:rsidR="00EA34A7">
        <w:rPr>
          <w:rFonts w:ascii="Arial"/>
          <w:color w:val="030303"/>
          <w:spacing w:val="15"/>
          <w:sz w:val="19"/>
        </w:rPr>
        <w:t xml:space="preserve"> </w:t>
      </w:r>
      <w:r w:rsidR="00EA34A7">
        <w:rPr>
          <w:rFonts w:ascii="Arial"/>
          <w:color w:val="030303"/>
          <w:sz w:val="19"/>
        </w:rPr>
        <w:t>health</w:t>
      </w:r>
      <w:r w:rsidR="00EA34A7">
        <w:rPr>
          <w:rFonts w:ascii="Arial"/>
          <w:color w:val="030303"/>
          <w:spacing w:val="-30"/>
          <w:sz w:val="19"/>
        </w:rPr>
        <w:t xml:space="preserve"> </w:t>
      </w:r>
      <w:r w:rsidR="00EA34A7">
        <w:rPr>
          <w:rFonts w:ascii="Arial"/>
          <w:color w:val="030303"/>
          <w:sz w:val="19"/>
        </w:rPr>
        <w:t>professional within 30 calendar days after the date of placement;</w:t>
      </w:r>
      <w:r w:rsidR="00EA34A7">
        <w:rPr>
          <w:rFonts w:ascii="Arial"/>
          <w:color w:val="030303"/>
          <w:spacing w:val="10"/>
          <w:sz w:val="19"/>
        </w:rPr>
        <w:t xml:space="preserve"> </w:t>
      </w:r>
      <w:r w:rsidR="00EA34A7">
        <w:rPr>
          <w:rFonts w:ascii="Arial"/>
          <w:b/>
          <w:i/>
          <w:color w:val="030303"/>
          <w:sz w:val="19"/>
        </w:rPr>
        <w:t>OR</w:t>
      </w:r>
    </w:p>
    <w:p w:rsidR="00DE68F5" w:rsidRDefault="00EA34A7">
      <w:pPr>
        <w:spacing w:before="120" w:line="254" w:lineRule="auto"/>
        <w:ind w:left="1958" w:right="281" w:firstLine="23"/>
        <w:rPr>
          <w:rFonts w:ascii="Arial" w:eastAsia="Arial" w:hAnsi="Arial" w:cs="Arial"/>
          <w:sz w:val="19"/>
          <w:szCs w:val="19"/>
        </w:rPr>
      </w:pPr>
      <w:r>
        <w:rPr>
          <w:rFonts w:ascii="Arial"/>
          <w:b/>
          <w:i/>
          <w:color w:val="030303"/>
          <w:sz w:val="19"/>
        </w:rPr>
        <w:t xml:space="preserve">For a NON-EMERGENCY Table A CORI or SOR/ approval request  to place a child with a </w:t>
      </w:r>
      <w:r>
        <w:rPr>
          <w:rFonts w:ascii="Arial"/>
          <w:b/>
          <w:i/>
          <w:color w:val="030303"/>
          <w:spacing w:val="7"/>
          <w:sz w:val="19"/>
        </w:rPr>
        <w:t xml:space="preserve"> </w:t>
      </w:r>
      <w:r>
        <w:rPr>
          <w:rFonts w:ascii="Arial"/>
          <w:b/>
          <w:i/>
          <w:color w:val="030303"/>
          <w:sz w:val="19"/>
        </w:rPr>
        <w:t>current</w:t>
      </w:r>
      <w:r>
        <w:rPr>
          <w:rFonts w:ascii="Arial"/>
          <w:b/>
          <w:i/>
          <w:color w:val="030303"/>
          <w:w w:val="101"/>
          <w:sz w:val="19"/>
        </w:rPr>
        <w:t xml:space="preserve"> </w:t>
      </w:r>
      <w:r>
        <w:rPr>
          <w:rFonts w:ascii="Arial"/>
          <w:b/>
          <w:i/>
          <w:color w:val="030303"/>
          <w:sz w:val="19"/>
        </w:rPr>
        <w:t xml:space="preserve">or prospective family: </w:t>
      </w:r>
      <w:r>
        <w:rPr>
          <w:rFonts w:ascii="Arial"/>
          <w:color w:val="030303"/>
          <w:sz w:val="19"/>
        </w:rPr>
        <w:t xml:space="preserve">a written </w:t>
      </w:r>
      <w:r>
        <w:rPr>
          <w:rFonts w:ascii="Arial"/>
          <w:b/>
          <w:color w:val="030303"/>
          <w:sz w:val="19"/>
        </w:rPr>
        <w:t>statement from the  individual/household  member's criminal</w:t>
      </w:r>
      <w:r>
        <w:rPr>
          <w:rFonts w:ascii="Arial"/>
          <w:b/>
          <w:color w:val="030303"/>
          <w:spacing w:val="12"/>
          <w:sz w:val="19"/>
        </w:rPr>
        <w:t xml:space="preserve"> </w:t>
      </w:r>
      <w:r>
        <w:rPr>
          <w:rFonts w:ascii="Arial"/>
          <w:b/>
          <w:color w:val="030303"/>
          <w:sz w:val="19"/>
        </w:rPr>
        <w:t>justice official or an assessment (paid for by the Department) from a qualified mental health</w:t>
      </w:r>
      <w:r>
        <w:rPr>
          <w:rFonts w:ascii="Arial"/>
          <w:b/>
          <w:color w:val="030303"/>
          <w:spacing w:val="38"/>
          <w:sz w:val="19"/>
        </w:rPr>
        <w:t xml:space="preserve"> </w:t>
      </w:r>
      <w:r>
        <w:rPr>
          <w:rFonts w:ascii="Arial"/>
          <w:b/>
          <w:color w:val="030303"/>
          <w:sz w:val="19"/>
        </w:rPr>
        <w:t>professional</w:t>
      </w:r>
      <w:r>
        <w:rPr>
          <w:rFonts w:ascii="Arial"/>
          <w:b/>
          <w:color w:val="030303"/>
          <w:spacing w:val="22"/>
          <w:sz w:val="19"/>
        </w:rPr>
        <w:t xml:space="preserve"> </w:t>
      </w:r>
      <w:r>
        <w:rPr>
          <w:rFonts w:ascii="Arial"/>
          <w:color w:val="030303"/>
          <w:sz w:val="19"/>
        </w:rPr>
        <w:t>stating</w:t>
      </w:r>
      <w:r>
        <w:rPr>
          <w:rFonts w:ascii="Arial"/>
          <w:color w:val="030303"/>
          <w:spacing w:val="13"/>
          <w:sz w:val="19"/>
        </w:rPr>
        <w:t xml:space="preserve"> </w:t>
      </w:r>
      <w:r>
        <w:rPr>
          <w:rFonts w:ascii="Arial"/>
          <w:color w:val="030303"/>
          <w:sz w:val="19"/>
        </w:rPr>
        <w:t>that</w:t>
      </w:r>
      <w:r>
        <w:rPr>
          <w:rFonts w:ascii="Arial"/>
          <w:color w:val="030303"/>
          <w:spacing w:val="19"/>
          <w:sz w:val="19"/>
        </w:rPr>
        <w:t xml:space="preserve"> </w:t>
      </w:r>
      <w:r>
        <w:rPr>
          <w:rFonts w:ascii="Arial"/>
          <w:color w:val="030303"/>
          <w:sz w:val="19"/>
        </w:rPr>
        <w:t>the</w:t>
      </w:r>
      <w:r>
        <w:rPr>
          <w:rFonts w:ascii="Arial"/>
          <w:color w:val="030303"/>
          <w:spacing w:val="20"/>
          <w:sz w:val="19"/>
        </w:rPr>
        <w:t xml:space="preserve"> </w:t>
      </w:r>
      <w:r>
        <w:rPr>
          <w:rFonts w:ascii="Arial"/>
          <w:color w:val="030303"/>
          <w:sz w:val="19"/>
        </w:rPr>
        <w:t>individual/household</w:t>
      </w:r>
      <w:r>
        <w:rPr>
          <w:rFonts w:ascii="Arial"/>
          <w:color w:val="030303"/>
          <w:spacing w:val="39"/>
          <w:sz w:val="19"/>
        </w:rPr>
        <w:t xml:space="preserve"> </w:t>
      </w:r>
      <w:r>
        <w:rPr>
          <w:rFonts w:ascii="Arial"/>
          <w:color w:val="030303"/>
          <w:sz w:val="19"/>
        </w:rPr>
        <w:t>member</w:t>
      </w:r>
      <w:r>
        <w:rPr>
          <w:rFonts w:ascii="Arial"/>
          <w:color w:val="030303"/>
          <w:spacing w:val="19"/>
          <w:sz w:val="19"/>
        </w:rPr>
        <w:t xml:space="preserve"> </w:t>
      </w:r>
      <w:r>
        <w:rPr>
          <w:rFonts w:ascii="Arial"/>
          <w:color w:val="030303"/>
          <w:sz w:val="19"/>
        </w:rPr>
        <w:t>does</w:t>
      </w:r>
      <w:r>
        <w:rPr>
          <w:rFonts w:ascii="Arial"/>
          <w:color w:val="030303"/>
          <w:spacing w:val="17"/>
          <w:sz w:val="19"/>
        </w:rPr>
        <w:t xml:space="preserve"> </w:t>
      </w:r>
      <w:r>
        <w:rPr>
          <w:rFonts w:ascii="Arial"/>
          <w:color w:val="030303"/>
          <w:sz w:val="19"/>
        </w:rPr>
        <w:t>not</w:t>
      </w:r>
      <w:r>
        <w:rPr>
          <w:rFonts w:ascii="Arial"/>
          <w:color w:val="030303"/>
          <w:spacing w:val="7"/>
          <w:sz w:val="19"/>
        </w:rPr>
        <w:t xml:space="preserve"> </w:t>
      </w:r>
      <w:r>
        <w:rPr>
          <w:rFonts w:ascii="Arial"/>
          <w:color w:val="030303"/>
          <w:sz w:val="19"/>
        </w:rPr>
        <w:t>pose</w:t>
      </w:r>
      <w:r>
        <w:rPr>
          <w:rFonts w:ascii="Arial"/>
          <w:color w:val="030303"/>
          <w:spacing w:val="16"/>
          <w:sz w:val="19"/>
        </w:rPr>
        <w:t xml:space="preserve"> </w:t>
      </w:r>
      <w:r>
        <w:rPr>
          <w:rFonts w:ascii="Arial"/>
          <w:color w:val="030303"/>
          <w:sz w:val="19"/>
        </w:rPr>
        <w:t>an</w:t>
      </w:r>
      <w:r>
        <w:rPr>
          <w:rFonts w:ascii="Arial"/>
          <w:color w:val="030303"/>
          <w:spacing w:val="9"/>
          <w:sz w:val="19"/>
        </w:rPr>
        <w:t xml:space="preserve"> </w:t>
      </w:r>
      <w:r>
        <w:rPr>
          <w:rFonts w:ascii="Arial"/>
          <w:color w:val="030303"/>
          <w:sz w:val="19"/>
        </w:rPr>
        <w:t>unacceptable</w:t>
      </w:r>
      <w:r>
        <w:rPr>
          <w:rFonts w:ascii="Arial"/>
          <w:color w:val="030303"/>
          <w:spacing w:val="36"/>
          <w:sz w:val="19"/>
        </w:rPr>
        <w:t xml:space="preserve"> </w:t>
      </w:r>
      <w:r>
        <w:rPr>
          <w:rFonts w:ascii="Arial"/>
          <w:color w:val="030303"/>
          <w:sz w:val="19"/>
        </w:rPr>
        <w:t>risk</w:t>
      </w:r>
      <w:r>
        <w:rPr>
          <w:rFonts w:ascii="Arial"/>
          <w:color w:val="030303"/>
          <w:spacing w:val="8"/>
          <w:sz w:val="19"/>
        </w:rPr>
        <w:t xml:space="preserve"> </w:t>
      </w:r>
      <w:r>
        <w:rPr>
          <w:rFonts w:ascii="Arial"/>
          <w:color w:val="030303"/>
          <w:sz w:val="19"/>
        </w:rPr>
        <w:t>of</w:t>
      </w:r>
      <w:r>
        <w:rPr>
          <w:rFonts w:ascii="Arial"/>
          <w:color w:val="030303"/>
          <w:spacing w:val="-20"/>
          <w:sz w:val="19"/>
        </w:rPr>
        <w:t xml:space="preserve"> </w:t>
      </w:r>
      <w:r>
        <w:rPr>
          <w:rFonts w:ascii="Arial"/>
          <w:color w:val="030303"/>
          <w:sz w:val="19"/>
        </w:rPr>
        <w:t xml:space="preserve">harm to child(ren) placed </w:t>
      </w:r>
      <w:r>
        <w:rPr>
          <w:rFonts w:ascii="Arial"/>
          <w:color w:val="181818"/>
          <w:sz w:val="19"/>
        </w:rPr>
        <w:t xml:space="preserve">in </w:t>
      </w:r>
      <w:r>
        <w:rPr>
          <w:rFonts w:ascii="Arial"/>
          <w:color w:val="030303"/>
          <w:sz w:val="19"/>
        </w:rPr>
        <w:t>the home</w:t>
      </w:r>
      <w:r>
        <w:rPr>
          <w:rFonts w:ascii="Arial"/>
          <w:color w:val="282828"/>
          <w:sz w:val="19"/>
        </w:rPr>
        <w:t xml:space="preserve">. </w:t>
      </w:r>
      <w:r>
        <w:rPr>
          <w:rFonts w:ascii="Arial"/>
          <w:color w:val="030303"/>
          <w:sz w:val="19"/>
        </w:rPr>
        <w:t xml:space="preserve">(See related definitions in </w:t>
      </w:r>
      <w:r>
        <w:rPr>
          <w:rFonts w:ascii="Arial"/>
          <w:i/>
          <w:color w:val="030303"/>
          <w:sz w:val="21"/>
        </w:rPr>
        <w:t xml:space="preserve">Regulation </w:t>
      </w:r>
      <w:r>
        <w:rPr>
          <w:rFonts w:ascii="Arial"/>
          <w:color w:val="030303"/>
          <w:sz w:val="19"/>
        </w:rPr>
        <w:t xml:space="preserve">110 CMR  </w:t>
      </w:r>
      <w:r>
        <w:rPr>
          <w:rFonts w:ascii="Arial"/>
          <w:color w:val="030303"/>
          <w:spacing w:val="41"/>
          <w:sz w:val="19"/>
        </w:rPr>
        <w:t xml:space="preserve"> </w:t>
      </w:r>
      <w:r>
        <w:rPr>
          <w:rFonts w:ascii="Arial"/>
          <w:color w:val="181818"/>
          <w:sz w:val="19"/>
        </w:rPr>
        <w:t>18.04)</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2"/>
        <w:rPr>
          <w:rFonts w:ascii="Arial" w:eastAsia="Arial" w:hAnsi="Arial" w:cs="Arial"/>
          <w:sz w:val="18"/>
          <w:szCs w:val="18"/>
        </w:rPr>
      </w:pPr>
    </w:p>
    <w:p w:rsidR="00DE68F5" w:rsidRDefault="00EA34A7">
      <w:pPr>
        <w:pStyle w:val="BodyText"/>
        <w:ind w:left="5765" w:right="281"/>
      </w:pPr>
      <w:r>
        <w:rPr>
          <w:color w:val="030303"/>
        </w:rPr>
        <w:t xml:space="preserve">391 </w:t>
      </w:r>
      <w:r>
        <w:rPr>
          <w:color w:val="030303"/>
          <w:spacing w:val="6"/>
        </w:rPr>
        <w:t xml:space="preserve"> </w:t>
      </w:r>
      <w:r>
        <w:rPr>
          <w:color w:val="030303"/>
        </w:rPr>
        <w:t>x</w:t>
      </w:r>
    </w:p>
    <w:p w:rsidR="00DE68F5" w:rsidRDefault="00DE68F5">
      <w:pPr>
        <w:sectPr w:rsidR="00DE68F5">
          <w:pgSz w:w="12240" w:h="15840"/>
          <w:pgMar w:top="780" w:right="1260" w:bottom="0" w:left="0" w:header="418" w:footer="0" w:gutter="0"/>
          <w:cols w:space="720"/>
        </w:sectPr>
      </w:pPr>
    </w:p>
    <w:p w:rsidR="00DE68F5" w:rsidRDefault="00EA34A7">
      <w:pPr>
        <w:spacing w:before="41"/>
        <w:ind w:left="495" w:right="172"/>
        <w:rPr>
          <w:rFonts w:ascii="Times New Roman" w:eastAsia="Times New Roman" w:hAnsi="Times New Roman" w:cs="Times New Roman"/>
          <w:sz w:val="27"/>
          <w:szCs w:val="27"/>
        </w:rPr>
      </w:pPr>
      <w:r>
        <w:rPr>
          <w:rFonts w:ascii="Times New Roman"/>
          <w:color w:val="485BFF"/>
          <w:sz w:val="27"/>
        </w:rPr>
        <w:lastRenderedPageBreak/>
        <w:t>APPENDIX  E: DCF BRC Policy</w:t>
      </w:r>
      <w:r>
        <w:rPr>
          <w:rFonts w:ascii="Times New Roman"/>
          <w:color w:val="485BFF"/>
          <w:spacing w:val="49"/>
          <w:sz w:val="27"/>
        </w:rPr>
        <w:t xml:space="preserve"> </w:t>
      </w:r>
      <w:r>
        <w:rPr>
          <w:rFonts w:ascii="Times New Roman"/>
          <w:color w:val="485BFF"/>
          <w:sz w:val="27"/>
        </w:rPr>
        <w:t>86-014</w:t>
      </w:r>
    </w:p>
    <w:p w:rsidR="00DE68F5" w:rsidRDefault="00EA34A7">
      <w:pPr>
        <w:pStyle w:val="BodyText"/>
        <w:spacing w:before="97"/>
        <w:ind w:left="1538" w:right="172"/>
      </w:pPr>
      <w:r>
        <w:rPr>
          <w:color w:val="030303"/>
        </w:rPr>
        <w:t>Background  Records  Check</w:t>
      </w:r>
      <w:r>
        <w:rPr>
          <w:color w:val="030303"/>
          <w:spacing w:val="4"/>
        </w:rPr>
        <w:t xml:space="preserve"> </w:t>
      </w:r>
      <w:r>
        <w:rPr>
          <w:color w:val="030303"/>
        </w:rPr>
        <w:t>Policy</w:t>
      </w:r>
    </w:p>
    <w:p w:rsidR="00DE68F5" w:rsidRDefault="00EA34A7">
      <w:pPr>
        <w:pStyle w:val="BodyText"/>
        <w:spacing w:before="6" w:line="256" w:lineRule="auto"/>
        <w:ind w:right="382" w:hanging="15"/>
      </w:pPr>
      <w:r>
        <w:rPr>
          <w:color w:val="030303"/>
        </w:rPr>
        <w:t>Appendix B: Documentation and Criteria for Approving Foster/Pre-Adoptive Families with</w:t>
      </w:r>
      <w:r>
        <w:rPr>
          <w:color w:val="030303"/>
          <w:spacing w:val="52"/>
        </w:rPr>
        <w:t xml:space="preserve"> </w:t>
      </w:r>
      <w:r>
        <w:rPr>
          <w:color w:val="030303"/>
        </w:rPr>
        <w:t>Disqualifying BRC</w:t>
      </w:r>
      <w:r>
        <w:rPr>
          <w:color w:val="030303"/>
          <w:spacing w:val="49"/>
        </w:rPr>
        <w:t xml:space="preserve"> </w:t>
      </w:r>
      <w:r>
        <w:rPr>
          <w:color w:val="030303"/>
        </w:rPr>
        <w:t>Information</w:t>
      </w:r>
    </w:p>
    <w:p w:rsidR="00DE68F5" w:rsidRDefault="00EA34A7">
      <w:pPr>
        <w:pStyle w:val="BodyText"/>
        <w:tabs>
          <w:tab w:val="left" w:pos="8680"/>
        </w:tabs>
        <w:spacing w:line="210" w:lineRule="exact"/>
        <w:ind w:left="1548" w:right="172"/>
      </w:pPr>
      <w:r>
        <w:rPr>
          <w:color w:val="030303"/>
          <w:u w:val="single" w:color="131313"/>
        </w:rPr>
        <w:t xml:space="preserve">Revised:  </w:t>
      </w:r>
      <w:r>
        <w:rPr>
          <w:color w:val="030303"/>
          <w:spacing w:val="20"/>
          <w:u w:val="single" w:color="131313"/>
        </w:rPr>
        <w:t xml:space="preserve"> </w:t>
      </w:r>
      <w:r>
        <w:rPr>
          <w:color w:val="030303"/>
          <w:u w:val="single" w:color="131313"/>
        </w:rPr>
        <w:t>2/3/2015</w:t>
      </w:r>
      <w:r>
        <w:rPr>
          <w:color w:val="030303"/>
          <w:w w:val="99"/>
          <w:u w:val="single" w:color="131313"/>
        </w:rPr>
        <w:t xml:space="preserve"> </w:t>
      </w:r>
      <w:r>
        <w:rPr>
          <w:color w:val="030303"/>
          <w:u w:val="single" w:color="131313"/>
        </w:rPr>
        <w:tab/>
      </w:r>
    </w:p>
    <w:p w:rsidR="00DE68F5" w:rsidRDefault="00DE68F5">
      <w:pPr>
        <w:spacing w:before="2"/>
        <w:rPr>
          <w:rFonts w:ascii="Arial" w:eastAsia="Arial" w:hAnsi="Arial" w:cs="Arial"/>
          <w:sz w:val="15"/>
          <w:szCs w:val="15"/>
        </w:rPr>
      </w:pPr>
    </w:p>
    <w:p w:rsidR="00DE68F5" w:rsidRDefault="00DE68F5">
      <w:pPr>
        <w:rPr>
          <w:rFonts w:ascii="Arial" w:eastAsia="Arial" w:hAnsi="Arial" w:cs="Arial"/>
          <w:sz w:val="15"/>
          <w:szCs w:val="15"/>
        </w:rPr>
        <w:sectPr w:rsidR="00DE68F5">
          <w:headerReference w:type="default" r:id="rId120"/>
          <w:pgSz w:w="12240" w:h="15840"/>
          <w:pgMar w:top="380" w:right="1340" w:bottom="0" w:left="0" w:header="0" w:footer="0" w:gutter="0"/>
          <w:cols w:space="720"/>
        </w:sectPr>
      </w:pPr>
    </w:p>
    <w:p w:rsidR="00DE68F5" w:rsidRDefault="00DE68F5">
      <w:pPr>
        <w:rPr>
          <w:rFonts w:ascii="Arial" w:eastAsia="Arial" w:hAnsi="Arial" w:cs="Arial"/>
          <w:sz w:val="20"/>
          <w:szCs w:val="20"/>
        </w:rPr>
      </w:pPr>
    </w:p>
    <w:p w:rsidR="00DE68F5" w:rsidRDefault="00DE68F5">
      <w:pPr>
        <w:spacing w:before="7"/>
        <w:rPr>
          <w:rFonts w:ascii="Arial" w:eastAsia="Arial" w:hAnsi="Arial" w:cs="Arial"/>
          <w:sz w:val="24"/>
          <w:szCs w:val="24"/>
        </w:rPr>
      </w:pPr>
    </w:p>
    <w:p w:rsidR="00DE68F5" w:rsidRDefault="00EA34A7">
      <w:pPr>
        <w:spacing w:line="2361" w:lineRule="exact"/>
        <w:rPr>
          <w:rFonts w:ascii="Arial" w:eastAsia="Arial" w:hAnsi="Arial" w:cs="Arial"/>
          <w:sz w:val="20"/>
          <w:szCs w:val="20"/>
        </w:rPr>
      </w:pPr>
      <w:r>
        <w:rPr>
          <w:rFonts w:ascii="Arial" w:eastAsia="Arial" w:hAnsi="Arial" w:cs="Arial"/>
          <w:noProof/>
          <w:position w:val="-46"/>
          <w:sz w:val="20"/>
          <w:szCs w:val="20"/>
        </w:rPr>
        <w:drawing>
          <wp:inline distT="0" distB="0" distL="0" distR="0">
            <wp:extent cx="97535" cy="1499616"/>
            <wp:effectExtent l="0" t="0" r="0" b="0"/>
            <wp:docPr id="3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6.png"/>
                    <pic:cNvPicPr/>
                  </pic:nvPicPr>
                  <pic:blipFill>
                    <a:blip r:embed="rId121" cstate="print"/>
                    <a:stretch>
                      <a:fillRect/>
                    </a:stretch>
                  </pic:blipFill>
                  <pic:spPr>
                    <a:xfrm>
                      <a:off x="0" y="0"/>
                      <a:ext cx="97535" cy="1499616"/>
                    </a:xfrm>
                    <a:prstGeom prst="rect">
                      <a:avLst/>
                    </a:prstGeom>
                  </pic:spPr>
                </pic:pic>
              </a:graphicData>
            </a:graphic>
          </wp:inline>
        </w:drawing>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10"/>
        <w:rPr>
          <w:rFonts w:ascii="Arial" w:eastAsia="Arial" w:hAnsi="Arial" w:cs="Arial"/>
          <w:sz w:val="28"/>
          <w:szCs w:val="28"/>
        </w:rPr>
      </w:pPr>
    </w:p>
    <w:p w:rsidR="00DE68F5" w:rsidRDefault="00EA34A7">
      <w:pPr>
        <w:spacing w:line="1862" w:lineRule="exact"/>
        <w:ind w:left="19"/>
        <w:rPr>
          <w:rFonts w:ascii="Arial" w:eastAsia="Arial" w:hAnsi="Arial" w:cs="Arial"/>
          <w:sz w:val="20"/>
          <w:szCs w:val="20"/>
        </w:rPr>
      </w:pPr>
      <w:r>
        <w:rPr>
          <w:rFonts w:ascii="Arial" w:eastAsia="Arial" w:hAnsi="Arial" w:cs="Arial"/>
          <w:noProof/>
          <w:position w:val="-36"/>
          <w:sz w:val="20"/>
          <w:szCs w:val="20"/>
        </w:rPr>
        <w:drawing>
          <wp:inline distT="0" distB="0" distL="0" distR="0">
            <wp:extent cx="109728" cy="1182624"/>
            <wp:effectExtent l="0" t="0" r="0" b="0"/>
            <wp:docPr id="4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7.jpeg"/>
                    <pic:cNvPicPr/>
                  </pic:nvPicPr>
                  <pic:blipFill>
                    <a:blip r:embed="rId122" cstate="print"/>
                    <a:stretch>
                      <a:fillRect/>
                    </a:stretch>
                  </pic:blipFill>
                  <pic:spPr>
                    <a:xfrm>
                      <a:off x="0" y="0"/>
                      <a:ext cx="109728" cy="1182624"/>
                    </a:xfrm>
                    <a:prstGeom prst="rect">
                      <a:avLst/>
                    </a:prstGeom>
                  </pic:spPr>
                </pic:pic>
              </a:graphicData>
            </a:graphic>
          </wp:inline>
        </w:drawing>
      </w:r>
    </w:p>
    <w:p w:rsidR="00DE68F5" w:rsidRDefault="00DE68F5">
      <w:pPr>
        <w:rPr>
          <w:rFonts w:ascii="Arial" w:eastAsia="Arial" w:hAnsi="Arial" w:cs="Arial"/>
        </w:rPr>
      </w:pPr>
    </w:p>
    <w:p w:rsidR="00DE68F5" w:rsidRDefault="009877C2">
      <w:pPr>
        <w:spacing w:before="184"/>
        <w:ind w:left="52"/>
        <w:rPr>
          <w:rFonts w:ascii="Times New Roman" w:eastAsia="Times New Roman" w:hAnsi="Times New Roman" w:cs="Times New Roman"/>
        </w:rPr>
      </w:pPr>
      <w:r>
        <w:rPr>
          <w:noProof/>
        </w:rPr>
        <mc:AlternateContent>
          <mc:Choice Requires="wpg">
            <w:drawing>
              <wp:anchor distT="0" distB="0" distL="114300" distR="114300" simplePos="0" relativeHeight="5416" behindDoc="0" locked="0" layoutInCell="1" allowOverlap="1">
                <wp:simplePos x="0" y="0"/>
                <wp:positionH relativeFrom="page">
                  <wp:posOffset>36830</wp:posOffset>
                </wp:positionH>
                <wp:positionV relativeFrom="paragraph">
                  <wp:posOffset>1046480</wp:posOffset>
                </wp:positionV>
                <wp:extent cx="97790" cy="949960"/>
                <wp:effectExtent l="0" t="1270" r="0" b="10795"/>
                <wp:wrapNone/>
                <wp:docPr id="10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49960"/>
                          <a:chOff x="58" y="1648"/>
                          <a:chExt cx="154" cy="1496"/>
                        </a:xfrm>
                      </wpg:grpSpPr>
                      <pic:pic xmlns:pic="http://schemas.openxmlformats.org/drawingml/2006/picture">
                        <pic:nvPicPr>
                          <pic:cNvPr id="107" name="Picture 6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8" y="1648"/>
                            <a:ext cx="15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 name="Group 66"/>
                        <wpg:cNvGrpSpPr>
                          <a:grpSpLocks/>
                        </wpg:cNvGrpSpPr>
                        <wpg:grpSpPr bwMode="auto">
                          <a:xfrm>
                            <a:off x="186" y="2243"/>
                            <a:ext cx="2" cy="899"/>
                            <a:chOff x="186" y="2243"/>
                            <a:chExt cx="2" cy="899"/>
                          </a:xfrm>
                        </wpg:grpSpPr>
                        <wps:wsp>
                          <wps:cNvPr id="109" name="Freeform 67"/>
                          <wps:cNvSpPr>
                            <a:spLocks/>
                          </wps:cNvSpPr>
                          <wps:spPr bwMode="auto">
                            <a:xfrm>
                              <a:off x="186" y="2243"/>
                              <a:ext cx="2" cy="899"/>
                            </a:xfrm>
                            <a:custGeom>
                              <a:avLst/>
                              <a:gdLst>
                                <a:gd name="T0" fmla="+- 0 3141 2243"/>
                                <a:gd name="T1" fmla="*/ 3141 h 899"/>
                                <a:gd name="T2" fmla="+- 0 2243 2243"/>
                                <a:gd name="T3" fmla="*/ 2243 h 899"/>
                              </a:gdLst>
                              <a:ahLst/>
                              <a:cxnLst>
                                <a:cxn ang="0">
                                  <a:pos x="0" y="T1"/>
                                </a:cxn>
                                <a:cxn ang="0">
                                  <a:pos x="0" y="T3"/>
                                </a:cxn>
                              </a:cxnLst>
                              <a:rect l="0" t="0" r="r" b="b"/>
                              <a:pathLst>
                                <a:path h="899">
                                  <a:moveTo>
                                    <a:pt x="0" y="898"/>
                                  </a:moveTo>
                                  <a:lnTo>
                                    <a:pt x="0" y="0"/>
                                  </a:lnTo>
                                </a:path>
                              </a:pathLst>
                            </a:custGeom>
                            <a:noFill/>
                            <a:ln w="3025">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9pt;margin-top:82.4pt;width:7.7pt;height:74.8pt;z-index:5416;mso-position-horizontal-relative:page" coordorigin="58,1648" coordsize="154,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">
                <v:shape id="Picture 68" o:spid="_x0000_s1027" type="#_x0000_t75" style="position:absolute;left:58;top:1648;width:154;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zKLDAAAA3AAAAA8AAABkcnMvZG93bnJldi54bWxET81qAjEQvhf6DmEKXkSzerBl3ayUVqF6&#10;Ea0PMGzGzbbJZLuJ6/btm4LgbT6+3ylWg7Oipy40nhXMphkI4srrhmsFp8/N5AVEiMgarWdS8EsB&#10;VuXjQ4G59lc+UH+MtUghHHJUYGJscylDZchhmPqWOHFn3zmMCXa11B1eU7izcp5lC+mw4dRgsKU3&#10;Q9X38eIUxK9qMR7v2P6877f91hyM3a2NUqOn4XUJItIQ7+Kb+0On+dkz/D+TL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vMosMAAADcAAAADwAAAAAAAAAAAAAAAACf&#10;AgAAZHJzL2Rvd25yZXYueG1sUEsFBgAAAAAEAAQA9wAAAI8DAAAAAA==&#10;">
                  <v:imagedata r:id="rId124" o:title=""/>
                </v:shape>
                <v:group id="Group 66" o:spid="_x0000_s1028" style="position:absolute;left:186;top:2243;width:2;height:899" coordorigin="186,2243" coordsize="2,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7" o:spid="_x0000_s1029" style="position:absolute;left:186;top:2243;width:2;height:899;visibility:visible;mso-wrap-style:square;v-text-anchor:top" coordsize="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YZMMA&#10;AADcAAAADwAAAGRycy9kb3ducmV2LnhtbESPT2sCMRDF70K/Q5hCb5rUQ3FXo0hB8Vj/IB6HZLpZ&#10;upksm+hu/fRGKPQ2w3u/N28Wq8E34kZdrANreJ8oEMQm2JorDafjZjwDEROyxSYwafilCKvly2iB&#10;pQ097+l2SJXIIRxL1OBSakspo3HkMU5CS5y179B5THntKmk77HO4b+RUqQ/pseZ8wWFLn47Mz+Hq&#10;c42tuk/5cnXri+nb89fOFPsiav32OqznIBIN6d/8R+9s5lQBz2fyB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YZMMAAADcAAAADwAAAAAAAAAAAAAAAACYAgAAZHJzL2Rv&#10;d25yZXYueG1sUEsFBgAAAAAEAAQA9QAAAIgDAAAAAA==&#10;" path="m,898l,e" filled="f" strokecolor="#646464" strokeweight=".08403mm">
                    <v:path arrowok="t" o:connecttype="custom" o:connectlocs="0,3141;0,2243" o:connectangles="0,0"/>
                  </v:shape>
                </v:group>
                <w10:wrap anchorx="page"/>
              </v:group>
            </w:pict>
          </mc:Fallback>
        </mc:AlternateContent>
      </w:r>
      <w:r w:rsidR="00EA34A7">
        <w:rPr>
          <w:rFonts w:ascii="Times New Roman"/>
          <w:color w:val="343434"/>
          <w:w w:val="50"/>
        </w:rPr>
        <w:t>i</w:t>
      </w:r>
      <w:r w:rsidR="00EA34A7">
        <w:rPr>
          <w:rFonts w:ascii="Times New Roman"/>
          <w:color w:val="343434"/>
          <w:spacing w:val="-15"/>
          <w:w w:val="50"/>
        </w:rPr>
        <w:t xml:space="preserve"> </w:t>
      </w:r>
      <w:r w:rsidR="00EA34A7">
        <w:rPr>
          <w:rFonts w:ascii="Times New Roman"/>
          <w:color w:val="1A1A1A"/>
          <w:spacing w:val="6"/>
          <w:w w:val="50"/>
        </w:rPr>
        <w:t>:</w:t>
      </w:r>
      <w:r w:rsidR="00EA34A7">
        <w:rPr>
          <w:rFonts w:ascii="Times New Roman"/>
          <w:color w:val="7C7C7C"/>
          <w:spacing w:val="6"/>
          <w:w w:val="50"/>
        </w:rPr>
        <w:t>j</w:t>
      </w:r>
    </w:p>
    <w:p w:rsidR="00DE68F5" w:rsidRDefault="00EA34A7">
      <w:pPr>
        <w:spacing w:before="70" w:line="259" w:lineRule="auto"/>
        <w:ind w:left="28" w:right="311" w:hanging="10"/>
        <w:rPr>
          <w:rFonts w:ascii="Arial" w:eastAsia="Arial" w:hAnsi="Arial" w:cs="Arial"/>
          <w:sz w:val="23"/>
          <w:szCs w:val="23"/>
        </w:rPr>
      </w:pPr>
      <w:r>
        <w:br w:type="column"/>
      </w:r>
      <w:r>
        <w:rPr>
          <w:rFonts w:ascii="Arial"/>
          <w:b/>
          <w:color w:val="030303"/>
          <w:sz w:val="23"/>
          <w:u w:val="thick" w:color="000000"/>
        </w:rPr>
        <w:lastRenderedPageBreak/>
        <w:t xml:space="preserve">Factors to Consider in Decision-Making </w:t>
      </w:r>
      <w:r>
        <w:rPr>
          <w:rFonts w:ascii="Arial"/>
          <w:b/>
          <w:color w:val="959595"/>
          <w:w w:val="70"/>
          <w:sz w:val="23"/>
          <w:u w:val="thick" w:color="000000"/>
        </w:rPr>
        <w:t xml:space="preserve">. </w:t>
      </w:r>
      <w:r>
        <w:rPr>
          <w:rFonts w:ascii="Arial"/>
          <w:b/>
          <w:color w:val="030303"/>
          <w:sz w:val="23"/>
          <w:u w:val="thick" w:color="000000"/>
        </w:rPr>
        <w:t>When BRC Checks Result</w:t>
      </w:r>
      <w:r>
        <w:rPr>
          <w:rFonts w:ascii="Arial"/>
          <w:b/>
          <w:color w:val="030303"/>
          <w:spacing w:val="11"/>
          <w:sz w:val="23"/>
          <w:u w:val="thick" w:color="000000"/>
        </w:rPr>
        <w:t xml:space="preserve"> </w:t>
      </w:r>
      <w:r>
        <w:rPr>
          <w:rFonts w:ascii="Arial"/>
          <w:b/>
          <w:color w:val="030303"/>
          <w:sz w:val="23"/>
          <w:u w:val="thick" w:color="000000"/>
        </w:rPr>
        <w:t>in</w:t>
      </w:r>
      <w:r>
        <w:rPr>
          <w:rFonts w:ascii="Arial"/>
          <w:b/>
          <w:color w:val="030303"/>
          <w:w w:val="102"/>
          <w:sz w:val="23"/>
        </w:rPr>
        <w:t xml:space="preserve"> </w:t>
      </w:r>
      <w:r>
        <w:rPr>
          <w:rFonts w:ascii="Arial"/>
          <w:b/>
          <w:color w:val="030303"/>
          <w:sz w:val="23"/>
          <w:u w:val="thick" w:color="000000"/>
        </w:rPr>
        <w:t>Disqualification</w:t>
      </w:r>
    </w:p>
    <w:p w:rsidR="00DE68F5" w:rsidRDefault="00EA34A7">
      <w:pPr>
        <w:pStyle w:val="BodyText"/>
        <w:spacing w:before="48" w:line="249" w:lineRule="auto"/>
        <w:ind w:left="19" w:right="311" w:firstLine="9"/>
      </w:pPr>
      <w:r>
        <w:rPr>
          <w:color w:val="030303"/>
        </w:rPr>
        <w:t>In</w:t>
      </w:r>
      <w:r>
        <w:rPr>
          <w:color w:val="030303"/>
          <w:spacing w:val="-4"/>
        </w:rPr>
        <w:t xml:space="preserve"> </w:t>
      </w:r>
      <w:r>
        <w:rPr>
          <w:color w:val="030303"/>
        </w:rPr>
        <w:t>any</w:t>
      </w:r>
      <w:r>
        <w:rPr>
          <w:color w:val="030303"/>
          <w:spacing w:val="11"/>
        </w:rPr>
        <w:t xml:space="preserve"> </w:t>
      </w:r>
      <w:r>
        <w:rPr>
          <w:color w:val="030303"/>
        </w:rPr>
        <w:t>of</w:t>
      </w:r>
      <w:r>
        <w:rPr>
          <w:color w:val="030303"/>
          <w:spacing w:val="12"/>
        </w:rPr>
        <w:t xml:space="preserve"> </w:t>
      </w:r>
      <w:r>
        <w:rPr>
          <w:color w:val="030303"/>
        </w:rPr>
        <w:t>the</w:t>
      </w:r>
      <w:r>
        <w:rPr>
          <w:color w:val="030303"/>
          <w:spacing w:val="10"/>
        </w:rPr>
        <w:t xml:space="preserve"> </w:t>
      </w:r>
      <w:r>
        <w:rPr>
          <w:color w:val="030303"/>
        </w:rPr>
        <w:t>above</w:t>
      </w:r>
      <w:r>
        <w:rPr>
          <w:color w:val="030303"/>
          <w:spacing w:val="14"/>
        </w:rPr>
        <w:t xml:space="preserve"> </w:t>
      </w:r>
      <w:r>
        <w:rPr>
          <w:color w:val="030303"/>
        </w:rPr>
        <w:t>circumstances,</w:t>
      </w:r>
      <w:r>
        <w:rPr>
          <w:color w:val="030303"/>
          <w:spacing w:val="24"/>
        </w:rPr>
        <w:t xml:space="preserve"> </w:t>
      </w:r>
      <w:r>
        <w:rPr>
          <w:color w:val="030303"/>
        </w:rPr>
        <w:t>the</w:t>
      </w:r>
      <w:r>
        <w:rPr>
          <w:color w:val="030303"/>
          <w:spacing w:val="15"/>
        </w:rPr>
        <w:t xml:space="preserve"> </w:t>
      </w:r>
      <w:r>
        <w:rPr>
          <w:color w:val="030303"/>
        </w:rPr>
        <w:t>Department</w:t>
      </w:r>
      <w:r>
        <w:rPr>
          <w:color w:val="030303"/>
          <w:spacing w:val="11"/>
        </w:rPr>
        <w:t xml:space="preserve"> </w:t>
      </w:r>
      <w:r>
        <w:rPr>
          <w:color w:val="030303"/>
        </w:rPr>
        <w:t>follows</w:t>
      </w:r>
      <w:r>
        <w:rPr>
          <w:color w:val="030303"/>
          <w:spacing w:val="18"/>
        </w:rPr>
        <w:t xml:space="preserve"> </w:t>
      </w:r>
      <w:r>
        <w:rPr>
          <w:color w:val="030303"/>
        </w:rPr>
        <w:t>the</w:t>
      </w:r>
      <w:r>
        <w:rPr>
          <w:color w:val="030303"/>
          <w:spacing w:val="21"/>
        </w:rPr>
        <w:t xml:space="preserve"> </w:t>
      </w:r>
      <w:r>
        <w:rPr>
          <w:color w:val="030303"/>
        </w:rPr>
        <w:t>procedures</w:t>
      </w:r>
      <w:r>
        <w:rPr>
          <w:color w:val="030303"/>
          <w:spacing w:val="21"/>
        </w:rPr>
        <w:t xml:space="preserve"> </w:t>
      </w:r>
      <w:r>
        <w:rPr>
          <w:color w:val="030303"/>
        </w:rPr>
        <w:t>specified</w:t>
      </w:r>
      <w:r>
        <w:rPr>
          <w:color w:val="030303"/>
          <w:spacing w:val="31"/>
        </w:rPr>
        <w:t xml:space="preserve"> </w:t>
      </w:r>
      <w:r>
        <w:rPr>
          <w:color w:val="030303"/>
        </w:rPr>
        <w:t>in</w:t>
      </w:r>
      <w:r>
        <w:rPr>
          <w:color w:val="030303"/>
          <w:spacing w:val="4"/>
        </w:rPr>
        <w:t xml:space="preserve"> </w:t>
      </w:r>
      <w:r>
        <w:rPr>
          <w:color w:val="030303"/>
        </w:rPr>
        <w:t>policy</w:t>
      </w:r>
      <w:r>
        <w:rPr>
          <w:color w:val="030303"/>
          <w:spacing w:val="8"/>
        </w:rPr>
        <w:t xml:space="preserve"> </w:t>
      </w:r>
      <w:r>
        <w:rPr>
          <w:color w:val="030303"/>
        </w:rPr>
        <w:t>and</w:t>
      </w:r>
      <w:r>
        <w:rPr>
          <w:color w:val="030303"/>
          <w:spacing w:val="-15"/>
        </w:rPr>
        <w:t xml:space="preserve"> </w:t>
      </w:r>
      <w:r>
        <w:rPr>
          <w:color w:val="030303"/>
        </w:rPr>
        <w:t>considers the following factors  at a minimum to determine whether  the BRC finding  has a substantial</w:t>
      </w:r>
      <w:r>
        <w:rPr>
          <w:color w:val="030303"/>
          <w:spacing w:val="2"/>
        </w:rPr>
        <w:t xml:space="preserve"> </w:t>
      </w:r>
      <w:r>
        <w:rPr>
          <w:color w:val="030303"/>
        </w:rPr>
        <w:t>effect</w:t>
      </w:r>
      <w:r>
        <w:rPr>
          <w:color w:val="030303"/>
          <w:spacing w:val="13"/>
        </w:rPr>
        <w:t xml:space="preserve"> </w:t>
      </w:r>
      <w:r>
        <w:rPr>
          <w:color w:val="030303"/>
        </w:rPr>
        <w:t>on</w:t>
      </w:r>
      <w:r>
        <w:rPr>
          <w:color w:val="030303"/>
          <w:spacing w:val="6"/>
        </w:rPr>
        <w:t xml:space="preserve"> </w:t>
      </w:r>
      <w:r>
        <w:rPr>
          <w:color w:val="030303"/>
        </w:rPr>
        <w:t>the</w:t>
      </w:r>
      <w:r>
        <w:rPr>
          <w:color w:val="030303"/>
          <w:spacing w:val="23"/>
        </w:rPr>
        <w:t xml:space="preserve"> </w:t>
      </w:r>
      <w:r>
        <w:rPr>
          <w:color w:val="030303"/>
        </w:rPr>
        <w:t>prospective</w:t>
      </w:r>
      <w:r>
        <w:rPr>
          <w:color w:val="030303"/>
          <w:spacing w:val="15"/>
        </w:rPr>
        <w:t xml:space="preserve"> </w:t>
      </w:r>
      <w:r>
        <w:rPr>
          <w:color w:val="030303"/>
        </w:rPr>
        <w:t>or</w:t>
      </w:r>
      <w:r>
        <w:rPr>
          <w:color w:val="030303"/>
          <w:spacing w:val="14"/>
        </w:rPr>
        <w:t xml:space="preserve"> </w:t>
      </w:r>
      <w:r>
        <w:rPr>
          <w:color w:val="030303"/>
        </w:rPr>
        <w:t>current</w:t>
      </w:r>
      <w:r>
        <w:rPr>
          <w:color w:val="030303"/>
          <w:spacing w:val="11"/>
        </w:rPr>
        <w:t xml:space="preserve"> </w:t>
      </w:r>
      <w:r>
        <w:rPr>
          <w:color w:val="030303"/>
        </w:rPr>
        <w:t>foster/pre-adoptive</w:t>
      </w:r>
      <w:r>
        <w:rPr>
          <w:color w:val="030303"/>
          <w:spacing w:val="1"/>
        </w:rPr>
        <w:t xml:space="preserve"> </w:t>
      </w:r>
      <w:r>
        <w:rPr>
          <w:color w:val="030303"/>
        </w:rPr>
        <w:t>parent's</w:t>
      </w:r>
      <w:r>
        <w:rPr>
          <w:color w:val="030303"/>
          <w:spacing w:val="11"/>
        </w:rPr>
        <w:t xml:space="preserve"> </w:t>
      </w:r>
      <w:r>
        <w:rPr>
          <w:color w:val="030303"/>
        </w:rPr>
        <w:t>ability</w:t>
      </w:r>
      <w:r>
        <w:rPr>
          <w:color w:val="030303"/>
          <w:spacing w:val="15"/>
        </w:rPr>
        <w:t xml:space="preserve"> </w:t>
      </w:r>
      <w:r>
        <w:rPr>
          <w:color w:val="030303"/>
        </w:rPr>
        <w:t>to</w:t>
      </w:r>
      <w:r>
        <w:rPr>
          <w:color w:val="030303"/>
          <w:spacing w:val="12"/>
        </w:rPr>
        <w:t xml:space="preserve"> </w:t>
      </w:r>
      <w:r>
        <w:rPr>
          <w:color w:val="030303"/>
        </w:rPr>
        <w:t>assume</w:t>
      </w:r>
      <w:r>
        <w:rPr>
          <w:color w:val="030303"/>
          <w:spacing w:val="11"/>
        </w:rPr>
        <w:t xml:space="preserve"> </w:t>
      </w:r>
      <w:r>
        <w:rPr>
          <w:color w:val="030303"/>
        </w:rPr>
        <w:t>and</w:t>
      </w:r>
      <w:r>
        <w:rPr>
          <w:color w:val="030303"/>
          <w:spacing w:val="6"/>
        </w:rPr>
        <w:t xml:space="preserve"> </w:t>
      </w:r>
      <w:r>
        <w:rPr>
          <w:color w:val="030303"/>
        </w:rPr>
        <w:t>carry</w:t>
      </w:r>
      <w:r>
        <w:rPr>
          <w:color w:val="030303"/>
          <w:spacing w:val="12"/>
        </w:rPr>
        <w:t xml:space="preserve"> </w:t>
      </w:r>
      <w:r>
        <w:rPr>
          <w:color w:val="030303"/>
        </w:rPr>
        <w:t>out</w:t>
      </w:r>
      <w:r>
        <w:rPr>
          <w:color w:val="030303"/>
          <w:spacing w:val="7"/>
        </w:rPr>
        <w:t xml:space="preserve"> </w:t>
      </w:r>
      <w:r>
        <w:rPr>
          <w:color w:val="030303"/>
        </w:rPr>
        <w:t>the</w:t>
      </w:r>
      <w:r>
        <w:rPr>
          <w:color w:val="030303"/>
          <w:spacing w:val="1"/>
        </w:rPr>
        <w:t xml:space="preserve"> </w:t>
      </w:r>
      <w:r>
        <w:rPr>
          <w:color w:val="030303"/>
        </w:rPr>
        <w:t>responsibilities</w:t>
      </w:r>
      <w:r>
        <w:rPr>
          <w:color w:val="030303"/>
          <w:spacing w:val="21"/>
        </w:rPr>
        <w:t xml:space="preserve"> </w:t>
      </w:r>
      <w:r>
        <w:rPr>
          <w:color w:val="030303"/>
        </w:rPr>
        <w:t>of</w:t>
      </w:r>
      <w:r>
        <w:rPr>
          <w:color w:val="030303"/>
          <w:spacing w:val="17"/>
        </w:rPr>
        <w:t xml:space="preserve"> </w:t>
      </w:r>
      <w:r>
        <w:rPr>
          <w:color w:val="030303"/>
        </w:rPr>
        <w:t>a</w:t>
      </w:r>
      <w:r>
        <w:rPr>
          <w:color w:val="030303"/>
          <w:spacing w:val="7"/>
        </w:rPr>
        <w:t xml:space="preserve"> </w:t>
      </w:r>
      <w:r>
        <w:rPr>
          <w:color w:val="030303"/>
        </w:rPr>
        <w:t>foster/pre-adoptive</w:t>
      </w:r>
      <w:r>
        <w:rPr>
          <w:color w:val="030303"/>
          <w:spacing w:val="51"/>
        </w:rPr>
        <w:t xml:space="preserve"> </w:t>
      </w:r>
      <w:r>
        <w:rPr>
          <w:color w:val="030303"/>
        </w:rPr>
        <w:t>parent</w:t>
      </w:r>
      <w:r>
        <w:rPr>
          <w:color w:val="030303"/>
          <w:spacing w:val="15"/>
        </w:rPr>
        <w:t xml:space="preserve"> </w:t>
      </w:r>
      <w:r>
        <w:rPr>
          <w:color w:val="030303"/>
        </w:rPr>
        <w:t>in</w:t>
      </w:r>
      <w:r>
        <w:rPr>
          <w:color w:val="030303"/>
          <w:spacing w:val="2"/>
        </w:rPr>
        <w:t xml:space="preserve"> </w:t>
      </w:r>
      <w:r>
        <w:rPr>
          <w:color w:val="030303"/>
        </w:rPr>
        <w:t>a</w:t>
      </w:r>
      <w:r>
        <w:rPr>
          <w:color w:val="030303"/>
          <w:spacing w:val="18"/>
        </w:rPr>
        <w:t xml:space="preserve"> </w:t>
      </w:r>
      <w:r>
        <w:rPr>
          <w:color w:val="030303"/>
        </w:rPr>
        <w:t>manner</w:t>
      </w:r>
      <w:r>
        <w:rPr>
          <w:color w:val="030303"/>
          <w:spacing w:val="14"/>
        </w:rPr>
        <w:t xml:space="preserve"> </w:t>
      </w:r>
      <w:r>
        <w:rPr>
          <w:color w:val="030303"/>
        </w:rPr>
        <w:t>that</w:t>
      </w:r>
      <w:r>
        <w:rPr>
          <w:color w:val="030303"/>
          <w:spacing w:val="25"/>
        </w:rPr>
        <w:t xml:space="preserve"> </w:t>
      </w:r>
      <w:r>
        <w:rPr>
          <w:color w:val="030303"/>
        </w:rPr>
        <w:t>maintains</w:t>
      </w:r>
      <w:r>
        <w:rPr>
          <w:color w:val="030303"/>
          <w:spacing w:val="21"/>
        </w:rPr>
        <w:t xml:space="preserve"> </w:t>
      </w:r>
      <w:r>
        <w:rPr>
          <w:color w:val="030303"/>
        </w:rPr>
        <w:t>the</w:t>
      </w:r>
      <w:r>
        <w:rPr>
          <w:color w:val="030303"/>
          <w:spacing w:val="20"/>
        </w:rPr>
        <w:t xml:space="preserve"> </w:t>
      </w:r>
      <w:r>
        <w:rPr>
          <w:color w:val="030303"/>
        </w:rPr>
        <w:t>rights</w:t>
      </w:r>
      <w:r>
        <w:rPr>
          <w:color w:val="030303"/>
          <w:spacing w:val="4"/>
        </w:rPr>
        <w:t xml:space="preserve"> </w:t>
      </w:r>
      <w:r>
        <w:rPr>
          <w:color w:val="030303"/>
        </w:rPr>
        <w:t>of</w:t>
      </w:r>
      <w:r>
        <w:rPr>
          <w:color w:val="030303"/>
          <w:spacing w:val="11"/>
        </w:rPr>
        <w:t xml:space="preserve"> </w:t>
      </w:r>
      <w:r>
        <w:rPr>
          <w:color w:val="030303"/>
        </w:rPr>
        <w:t>the</w:t>
      </w:r>
      <w:r>
        <w:rPr>
          <w:color w:val="030303"/>
          <w:spacing w:val="14"/>
        </w:rPr>
        <w:t xml:space="preserve"> </w:t>
      </w:r>
      <w:r>
        <w:rPr>
          <w:color w:val="030303"/>
        </w:rPr>
        <w:t>child(ren)</w:t>
      </w:r>
      <w:r>
        <w:rPr>
          <w:color w:val="030303"/>
          <w:spacing w:val="23"/>
        </w:rPr>
        <w:t xml:space="preserve"> </w:t>
      </w:r>
      <w:r>
        <w:rPr>
          <w:color w:val="030303"/>
        </w:rPr>
        <w:t>who</w:t>
      </w:r>
      <w:r>
        <w:rPr>
          <w:color w:val="030303"/>
          <w:spacing w:val="-51"/>
        </w:rPr>
        <w:t xml:space="preserve"> </w:t>
      </w:r>
      <w:r>
        <w:rPr>
          <w:color w:val="030303"/>
        </w:rPr>
        <w:t>may</w:t>
      </w:r>
      <w:r>
        <w:rPr>
          <w:color w:val="030303"/>
          <w:spacing w:val="13"/>
        </w:rPr>
        <w:t xml:space="preserve"> </w:t>
      </w:r>
      <w:r>
        <w:rPr>
          <w:color w:val="030303"/>
        </w:rPr>
        <w:t>be</w:t>
      </w:r>
      <w:r>
        <w:rPr>
          <w:color w:val="030303"/>
          <w:spacing w:val="13"/>
        </w:rPr>
        <w:t xml:space="preserve"> </w:t>
      </w:r>
      <w:r>
        <w:rPr>
          <w:color w:val="030303"/>
        </w:rPr>
        <w:t>placed with</w:t>
      </w:r>
      <w:r>
        <w:rPr>
          <w:color w:val="030303"/>
          <w:spacing w:val="20"/>
        </w:rPr>
        <w:t xml:space="preserve"> </w:t>
      </w:r>
      <w:r>
        <w:rPr>
          <w:color w:val="030303"/>
        </w:rPr>
        <w:t>them</w:t>
      </w:r>
      <w:r>
        <w:rPr>
          <w:color w:val="030303"/>
          <w:spacing w:val="21"/>
        </w:rPr>
        <w:t xml:space="preserve"> </w:t>
      </w:r>
      <w:r>
        <w:rPr>
          <w:color w:val="030303"/>
        </w:rPr>
        <w:t>to</w:t>
      </w:r>
      <w:r>
        <w:rPr>
          <w:color w:val="030303"/>
          <w:spacing w:val="20"/>
        </w:rPr>
        <w:t xml:space="preserve"> </w:t>
      </w:r>
      <w:r>
        <w:rPr>
          <w:color w:val="030303"/>
        </w:rPr>
        <w:t>safety,</w:t>
      </w:r>
      <w:r>
        <w:rPr>
          <w:color w:val="030303"/>
          <w:spacing w:val="21"/>
        </w:rPr>
        <w:t xml:space="preserve"> </w:t>
      </w:r>
      <w:r>
        <w:rPr>
          <w:color w:val="030303"/>
        </w:rPr>
        <w:t>well-being</w:t>
      </w:r>
      <w:r>
        <w:rPr>
          <w:color w:val="030303"/>
          <w:spacing w:val="36"/>
        </w:rPr>
        <w:t xml:space="preserve"> </w:t>
      </w:r>
      <w:r>
        <w:rPr>
          <w:color w:val="030303"/>
        </w:rPr>
        <w:t>ahd</w:t>
      </w:r>
      <w:r>
        <w:rPr>
          <w:color w:val="030303"/>
          <w:spacing w:val="14"/>
        </w:rPr>
        <w:t xml:space="preserve"> </w:t>
      </w:r>
      <w:r>
        <w:rPr>
          <w:color w:val="030303"/>
        </w:rPr>
        <w:t>permanence</w:t>
      </w:r>
      <w:r>
        <w:rPr>
          <w:color w:val="030303"/>
          <w:spacing w:val="22"/>
        </w:rPr>
        <w:t xml:space="preserve"> </w:t>
      </w:r>
      <w:r>
        <w:rPr>
          <w:color w:val="030303"/>
        </w:rPr>
        <w:t>and</w:t>
      </w:r>
      <w:r>
        <w:rPr>
          <w:color w:val="030303"/>
          <w:spacing w:val="22"/>
        </w:rPr>
        <w:t xml:space="preserve"> </w:t>
      </w:r>
      <w:r>
        <w:rPr>
          <w:color w:val="030303"/>
        </w:rPr>
        <w:t>is</w:t>
      </w:r>
      <w:r>
        <w:rPr>
          <w:color w:val="030303"/>
          <w:spacing w:val="8"/>
        </w:rPr>
        <w:t xml:space="preserve"> </w:t>
      </w:r>
      <w:r>
        <w:rPr>
          <w:color w:val="030303"/>
        </w:rPr>
        <w:t>in</w:t>
      </w:r>
      <w:r>
        <w:rPr>
          <w:color w:val="030303"/>
          <w:spacing w:val="-4"/>
        </w:rPr>
        <w:t xml:space="preserve"> </w:t>
      </w:r>
      <w:r>
        <w:rPr>
          <w:color w:val="030303"/>
        </w:rPr>
        <w:t>each</w:t>
      </w:r>
      <w:r>
        <w:rPr>
          <w:color w:val="030303"/>
          <w:spacing w:val="12"/>
        </w:rPr>
        <w:t xml:space="preserve"> </w:t>
      </w:r>
      <w:r>
        <w:rPr>
          <w:color w:val="030303"/>
        </w:rPr>
        <w:t>child's</w:t>
      </w:r>
      <w:r>
        <w:rPr>
          <w:color w:val="030303"/>
          <w:spacing w:val="24"/>
        </w:rPr>
        <w:t xml:space="preserve"> </w:t>
      </w:r>
      <w:r>
        <w:rPr>
          <w:color w:val="030303"/>
        </w:rPr>
        <w:t>best</w:t>
      </w:r>
      <w:r>
        <w:rPr>
          <w:color w:val="030303"/>
          <w:spacing w:val="21"/>
        </w:rPr>
        <w:t xml:space="preserve"> </w:t>
      </w:r>
      <w:r>
        <w:rPr>
          <w:color w:val="030303"/>
        </w:rPr>
        <w:t>interests</w:t>
      </w:r>
      <w:r>
        <w:rPr>
          <w:color w:val="343434"/>
        </w:rPr>
        <w:t>:</w:t>
      </w:r>
    </w:p>
    <w:p w:rsidR="00DE68F5" w:rsidRDefault="00EA34A7">
      <w:pPr>
        <w:pStyle w:val="ListParagraph"/>
        <w:numPr>
          <w:ilvl w:val="0"/>
          <w:numId w:val="9"/>
        </w:numPr>
        <w:tabs>
          <w:tab w:val="left" w:pos="387"/>
        </w:tabs>
        <w:spacing w:before="78" w:line="249" w:lineRule="auto"/>
        <w:ind w:left="386" w:right="146" w:hanging="353"/>
        <w:jc w:val="both"/>
        <w:rPr>
          <w:rFonts w:ascii="Arial" w:eastAsia="Arial" w:hAnsi="Arial" w:cs="Arial"/>
          <w:color w:val="1A1A1A"/>
          <w:sz w:val="19"/>
          <w:szCs w:val="19"/>
        </w:rPr>
      </w:pPr>
      <w:r>
        <w:rPr>
          <w:rFonts w:ascii="Arial"/>
          <w:color w:val="030303"/>
          <w:sz w:val="19"/>
        </w:rPr>
        <w:t xml:space="preserve">the time that has elapsed between the date of the offense and/or disqualifying Department history </w:t>
      </w:r>
      <w:r>
        <w:rPr>
          <w:rFonts w:ascii="Arial"/>
          <w:color w:val="030303"/>
          <w:spacing w:val="9"/>
          <w:sz w:val="19"/>
        </w:rPr>
        <w:t xml:space="preserve"> </w:t>
      </w:r>
      <w:r>
        <w:rPr>
          <w:rFonts w:ascii="Arial"/>
          <w:color w:val="030303"/>
          <w:sz w:val="19"/>
        </w:rPr>
        <w:t>and</w:t>
      </w:r>
      <w:r>
        <w:rPr>
          <w:rFonts w:ascii="Arial"/>
          <w:color w:val="030303"/>
          <w:w w:val="103"/>
          <w:sz w:val="19"/>
        </w:rPr>
        <w:t xml:space="preserve"> </w:t>
      </w:r>
      <w:r>
        <w:rPr>
          <w:rFonts w:ascii="Arial"/>
          <w:color w:val="030303"/>
          <w:sz w:val="19"/>
        </w:rPr>
        <w:t>the</w:t>
      </w:r>
      <w:r>
        <w:rPr>
          <w:rFonts w:ascii="Arial"/>
          <w:color w:val="030303"/>
          <w:spacing w:val="12"/>
          <w:sz w:val="19"/>
        </w:rPr>
        <w:t xml:space="preserve"> </w:t>
      </w:r>
      <w:r>
        <w:rPr>
          <w:rFonts w:ascii="Arial"/>
          <w:color w:val="030303"/>
          <w:sz w:val="19"/>
        </w:rPr>
        <w:t>date</w:t>
      </w:r>
      <w:r>
        <w:rPr>
          <w:rFonts w:ascii="Arial"/>
          <w:color w:val="030303"/>
          <w:spacing w:val="10"/>
          <w:sz w:val="19"/>
        </w:rPr>
        <w:t xml:space="preserve"> </w:t>
      </w:r>
      <w:r>
        <w:rPr>
          <w:rFonts w:ascii="Arial"/>
          <w:color w:val="030303"/>
          <w:sz w:val="19"/>
        </w:rPr>
        <w:t>of</w:t>
      </w:r>
      <w:r>
        <w:rPr>
          <w:rFonts w:ascii="Arial"/>
          <w:color w:val="030303"/>
          <w:spacing w:val="9"/>
          <w:sz w:val="19"/>
        </w:rPr>
        <w:t xml:space="preserve"> </w:t>
      </w:r>
      <w:r>
        <w:rPr>
          <w:rFonts w:ascii="Arial"/>
          <w:color w:val="030303"/>
          <w:sz w:val="19"/>
        </w:rPr>
        <w:t>the</w:t>
      </w:r>
      <w:r>
        <w:rPr>
          <w:rFonts w:ascii="Arial"/>
          <w:color w:val="030303"/>
          <w:spacing w:val="18"/>
          <w:sz w:val="19"/>
        </w:rPr>
        <w:t xml:space="preserve"> </w:t>
      </w:r>
      <w:r>
        <w:rPr>
          <w:rFonts w:ascii="Arial"/>
          <w:color w:val="030303"/>
          <w:sz w:val="19"/>
        </w:rPr>
        <w:t>Initial</w:t>
      </w:r>
      <w:r>
        <w:rPr>
          <w:rFonts w:ascii="Arial"/>
          <w:color w:val="030303"/>
          <w:spacing w:val="11"/>
          <w:sz w:val="19"/>
        </w:rPr>
        <w:t xml:space="preserve"> </w:t>
      </w:r>
      <w:r>
        <w:rPr>
          <w:rFonts w:ascii="Arial"/>
          <w:color w:val="030303"/>
          <w:sz w:val="19"/>
        </w:rPr>
        <w:t>Eligibility</w:t>
      </w:r>
      <w:r>
        <w:rPr>
          <w:rFonts w:ascii="Arial"/>
          <w:color w:val="030303"/>
          <w:spacing w:val="20"/>
          <w:sz w:val="19"/>
        </w:rPr>
        <w:t xml:space="preserve"> </w:t>
      </w:r>
      <w:r>
        <w:rPr>
          <w:rFonts w:ascii="Arial"/>
          <w:color w:val="030303"/>
          <w:sz w:val="19"/>
        </w:rPr>
        <w:t>Screening,</w:t>
      </w:r>
      <w:r>
        <w:rPr>
          <w:rFonts w:ascii="Arial"/>
          <w:color w:val="030303"/>
          <w:spacing w:val="39"/>
          <w:sz w:val="19"/>
        </w:rPr>
        <w:t xml:space="preserve"> </w:t>
      </w:r>
      <w:r>
        <w:rPr>
          <w:rFonts w:ascii="Arial"/>
          <w:color w:val="030303"/>
          <w:sz w:val="19"/>
        </w:rPr>
        <w:t>License</w:t>
      </w:r>
      <w:r>
        <w:rPr>
          <w:rFonts w:ascii="Arial"/>
          <w:color w:val="030303"/>
          <w:spacing w:val="17"/>
          <w:sz w:val="19"/>
        </w:rPr>
        <w:t xml:space="preserve"> </w:t>
      </w:r>
      <w:r>
        <w:rPr>
          <w:rFonts w:ascii="Arial"/>
          <w:color w:val="030303"/>
          <w:sz w:val="19"/>
        </w:rPr>
        <w:t>Study,</w:t>
      </w:r>
      <w:r>
        <w:rPr>
          <w:rFonts w:ascii="Arial"/>
          <w:color w:val="030303"/>
          <w:spacing w:val="17"/>
          <w:sz w:val="19"/>
        </w:rPr>
        <w:t xml:space="preserve"> </w:t>
      </w:r>
      <w:r>
        <w:rPr>
          <w:rFonts w:ascii="Arial"/>
          <w:color w:val="030303"/>
          <w:sz w:val="19"/>
        </w:rPr>
        <w:t>Annual</w:t>
      </w:r>
      <w:r>
        <w:rPr>
          <w:rFonts w:ascii="Arial"/>
          <w:color w:val="030303"/>
          <w:spacing w:val="24"/>
          <w:sz w:val="19"/>
        </w:rPr>
        <w:t xml:space="preserve"> </w:t>
      </w:r>
      <w:r>
        <w:rPr>
          <w:rFonts w:ascii="Arial"/>
          <w:color w:val="030303"/>
          <w:sz w:val="19"/>
        </w:rPr>
        <w:t>or</w:t>
      </w:r>
      <w:r>
        <w:rPr>
          <w:rFonts w:ascii="Arial"/>
          <w:color w:val="030303"/>
          <w:spacing w:val="20"/>
          <w:sz w:val="19"/>
        </w:rPr>
        <w:t xml:space="preserve"> </w:t>
      </w:r>
      <w:r>
        <w:rPr>
          <w:rFonts w:ascii="Arial"/>
          <w:color w:val="030303"/>
          <w:sz w:val="19"/>
        </w:rPr>
        <w:t>Limited</w:t>
      </w:r>
      <w:r>
        <w:rPr>
          <w:rFonts w:ascii="Arial"/>
          <w:color w:val="030303"/>
          <w:spacing w:val="20"/>
          <w:sz w:val="19"/>
        </w:rPr>
        <w:t xml:space="preserve"> </w:t>
      </w:r>
      <w:r>
        <w:rPr>
          <w:rFonts w:ascii="Arial"/>
          <w:color w:val="030303"/>
          <w:sz w:val="19"/>
        </w:rPr>
        <w:t>Reassessment</w:t>
      </w:r>
      <w:r>
        <w:rPr>
          <w:rFonts w:ascii="Arial"/>
          <w:color w:val="030303"/>
          <w:spacing w:val="24"/>
          <w:sz w:val="19"/>
        </w:rPr>
        <w:t xml:space="preserve"> </w:t>
      </w:r>
      <w:r>
        <w:rPr>
          <w:rFonts w:ascii="Arial"/>
          <w:color w:val="030303"/>
          <w:sz w:val="19"/>
        </w:rPr>
        <w:t>or</w:t>
      </w:r>
      <w:r>
        <w:rPr>
          <w:rFonts w:ascii="Arial"/>
          <w:color w:val="030303"/>
          <w:spacing w:val="19"/>
          <w:sz w:val="19"/>
        </w:rPr>
        <w:t xml:space="preserve"> </w:t>
      </w:r>
      <w:r>
        <w:rPr>
          <w:rFonts w:ascii="Arial"/>
          <w:color w:val="030303"/>
          <w:sz w:val="19"/>
        </w:rPr>
        <w:t>License</w:t>
      </w:r>
      <w:r>
        <w:rPr>
          <w:rFonts w:ascii="Arial"/>
          <w:color w:val="030303"/>
          <w:spacing w:val="-49"/>
          <w:sz w:val="19"/>
        </w:rPr>
        <w:t xml:space="preserve"> </w:t>
      </w:r>
      <w:r>
        <w:rPr>
          <w:rFonts w:ascii="Arial"/>
          <w:color w:val="030303"/>
          <w:sz w:val="19"/>
        </w:rPr>
        <w:t>Renewal</w:t>
      </w:r>
      <w:r>
        <w:rPr>
          <w:rFonts w:ascii="Arial"/>
          <w:color w:val="030303"/>
          <w:spacing w:val="8"/>
          <w:sz w:val="19"/>
        </w:rPr>
        <w:t xml:space="preserve"> </w:t>
      </w:r>
      <w:r>
        <w:rPr>
          <w:rFonts w:ascii="Arial"/>
          <w:color w:val="030303"/>
          <w:sz w:val="19"/>
        </w:rPr>
        <w:t>Study;</w:t>
      </w:r>
    </w:p>
    <w:p w:rsidR="00DE68F5" w:rsidRDefault="00EA34A7">
      <w:pPr>
        <w:pStyle w:val="ListParagraph"/>
        <w:numPr>
          <w:ilvl w:val="0"/>
          <w:numId w:val="9"/>
        </w:numPr>
        <w:tabs>
          <w:tab w:val="left" w:pos="396"/>
        </w:tabs>
        <w:spacing w:before="74"/>
        <w:ind w:left="395" w:right="311" w:hanging="357"/>
        <w:rPr>
          <w:rFonts w:ascii="Arial" w:eastAsia="Arial" w:hAnsi="Arial" w:cs="Arial"/>
          <w:color w:val="1A1A1A"/>
          <w:sz w:val="19"/>
          <w:szCs w:val="19"/>
        </w:rPr>
      </w:pPr>
      <w:r>
        <w:rPr>
          <w:rFonts w:ascii="Arial"/>
          <w:color w:val="030303"/>
          <w:sz w:val="19"/>
        </w:rPr>
        <w:t>the seriousness and specific circumstances of the offense and/or disqualifying Department</w:t>
      </w:r>
      <w:r>
        <w:rPr>
          <w:rFonts w:ascii="Arial"/>
          <w:color w:val="030303"/>
          <w:spacing w:val="14"/>
          <w:sz w:val="19"/>
        </w:rPr>
        <w:t xml:space="preserve"> </w:t>
      </w:r>
      <w:r>
        <w:rPr>
          <w:rFonts w:ascii="Arial"/>
          <w:color w:val="030303"/>
          <w:sz w:val="19"/>
        </w:rPr>
        <w:t>history;</w:t>
      </w:r>
    </w:p>
    <w:p w:rsidR="00DE68F5" w:rsidRDefault="00EA34A7">
      <w:pPr>
        <w:pStyle w:val="ListParagraph"/>
        <w:numPr>
          <w:ilvl w:val="0"/>
          <w:numId w:val="9"/>
        </w:numPr>
        <w:tabs>
          <w:tab w:val="left" w:pos="396"/>
        </w:tabs>
        <w:spacing w:before="87"/>
        <w:ind w:left="395" w:right="311" w:hanging="352"/>
        <w:rPr>
          <w:rFonts w:ascii="Arial" w:eastAsia="Arial" w:hAnsi="Arial" w:cs="Arial"/>
          <w:color w:val="030303"/>
          <w:sz w:val="19"/>
          <w:szCs w:val="19"/>
        </w:rPr>
      </w:pPr>
      <w:r>
        <w:rPr>
          <w:rFonts w:ascii="Arial"/>
          <w:color w:val="030303"/>
          <w:sz w:val="19"/>
        </w:rPr>
        <w:t>the number and nature of other</w:t>
      </w:r>
      <w:r>
        <w:rPr>
          <w:rFonts w:ascii="Arial"/>
          <w:color w:val="030303"/>
          <w:spacing w:val="10"/>
          <w:sz w:val="19"/>
        </w:rPr>
        <w:t xml:space="preserve"> </w:t>
      </w:r>
      <w:r>
        <w:rPr>
          <w:rFonts w:ascii="Arial"/>
          <w:color w:val="030303"/>
          <w:sz w:val="19"/>
        </w:rPr>
        <w:t>offenses;</w:t>
      </w:r>
    </w:p>
    <w:p w:rsidR="00DE68F5" w:rsidRDefault="00EA34A7">
      <w:pPr>
        <w:pStyle w:val="ListParagraph"/>
        <w:numPr>
          <w:ilvl w:val="0"/>
          <w:numId w:val="9"/>
        </w:numPr>
        <w:tabs>
          <w:tab w:val="left" w:pos="396"/>
        </w:tabs>
        <w:spacing w:before="82"/>
        <w:ind w:left="395" w:right="311" w:hanging="352"/>
        <w:rPr>
          <w:rFonts w:ascii="Arial" w:eastAsia="Arial" w:hAnsi="Arial" w:cs="Arial"/>
          <w:color w:val="1A1A1A"/>
          <w:sz w:val="19"/>
          <w:szCs w:val="19"/>
        </w:rPr>
      </w:pPr>
      <w:r>
        <w:rPr>
          <w:rFonts w:ascii="Arial"/>
          <w:color w:val="030303"/>
          <w:sz w:val="19"/>
        </w:rPr>
        <w:t>the age of the household member at the time of the offense and/or disqualifying Department</w:t>
      </w:r>
      <w:r>
        <w:rPr>
          <w:rFonts w:ascii="Arial"/>
          <w:color w:val="030303"/>
          <w:spacing w:val="35"/>
          <w:sz w:val="19"/>
        </w:rPr>
        <w:t xml:space="preserve"> </w:t>
      </w:r>
      <w:r>
        <w:rPr>
          <w:rFonts w:ascii="Arial"/>
          <w:color w:val="030303"/>
          <w:sz w:val="19"/>
        </w:rPr>
        <w:t>history;</w:t>
      </w:r>
    </w:p>
    <w:p w:rsidR="00DE68F5" w:rsidRDefault="00EA34A7">
      <w:pPr>
        <w:pStyle w:val="ListParagraph"/>
        <w:numPr>
          <w:ilvl w:val="0"/>
          <w:numId w:val="9"/>
        </w:numPr>
        <w:tabs>
          <w:tab w:val="left" w:pos="406"/>
        </w:tabs>
        <w:spacing w:before="82" w:line="247" w:lineRule="auto"/>
        <w:ind w:left="405" w:right="311" w:hanging="358"/>
        <w:rPr>
          <w:rFonts w:ascii="Arial" w:eastAsia="Arial" w:hAnsi="Arial" w:cs="Arial"/>
          <w:color w:val="1A1A1A"/>
          <w:sz w:val="19"/>
          <w:szCs w:val="19"/>
        </w:rPr>
      </w:pPr>
      <w:r>
        <w:rPr>
          <w:rFonts w:ascii="Arial"/>
          <w:color w:val="030303"/>
          <w:sz w:val="19"/>
        </w:rPr>
        <w:t>the findings and recommendations of the Social Worker/Family Resource</w:t>
      </w:r>
      <w:r>
        <w:rPr>
          <w:rFonts w:ascii="Arial"/>
          <w:color w:val="343434"/>
          <w:sz w:val="19"/>
        </w:rPr>
        <w:t>.</w:t>
      </w:r>
      <w:r>
        <w:rPr>
          <w:rFonts w:ascii="Arial"/>
          <w:color w:val="030303"/>
          <w:sz w:val="19"/>
        </w:rPr>
        <w:t xml:space="preserve">Worker who has </w:t>
      </w:r>
      <w:r>
        <w:rPr>
          <w:rFonts w:ascii="Arial"/>
          <w:color w:val="030303"/>
          <w:spacing w:val="34"/>
          <w:sz w:val="19"/>
        </w:rPr>
        <w:t xml:space="preserve"> </w:t>
      </w:r>
      <w:r>
        <w:rPr>
          <w:rFonts w:ascii="Arial"/>
          <w:color w:val="030303"/>
          <w:sz w:val="19"/>
        </w:rPr>
        <w:t>reviewed</w:t>
      </w:r>
      <w:r>
        <w:rPr>
          <w:rFonts w:ascii="Arial"/>
          <w:color w:val="030303"/>
          <w:w w:val="102"/>
          <w:sz w:val="19"/>
        </w:rPr>
        <w:t xml:space="preserve"> </w:t>
      </w:r>
      <w:r>
        <w:rPr>
          <w:rFonts w:ascii="Arial"/>
          <w:color w:val="030303"/>
          <w:sz w:val="19"/>
        </w:rPr>
        <w:t>the facts surrounding the disqualifying offense/Department</w:t>
      </w:r>
      <w:r>
        <w:rPr>
          <w:rFonts w:ascii="Arial"/>
          <w:color w:val="030303"/>
          <w:spacing w:val="8"/>
          <w:sz w:val="19"/>
        </w:rPr>
        <w:t xml:space="preserve"> </w:t>
      </w:r>
      <w:r>
        <w:rPr>
          <w:rFonts w:ascii="Arial"/>
          <w:color w:val="030303"/>
          <w:sz w:val="19"/>
        </w:rPr>
        <w:t>history;</w:t>
      </w:r>
    </w:p>
    <w:p w:rsidR="00DE68F5" w:rsidRDefault="00EA34A7">
      <w:pPr>
        <w:pStyle w:val="ListParagraph"/>
        <w:numPr>
          <w:ilvl w:val="0"/>
          <w:numId w:val="9"/>
        </w:numPr>
        <w:tabs>
          <w:tab w:val="left" w:pos="406"/>
        </w:tabs>
        <w:spacing w:before="76"/>
        <w:ind w:left="405" w:right="144" w:hanging="353"/>
        <w:rPr>
          <w:rFonts w:ascii="Arial" w:eastAsia="Arial" w:hAnsi="Arial" w:cs="Arial"/>
          <w:color w:val="1A1A1A"/>
          <w:sz w:val="19"/>
          <w:szCs w:val="19"/>
        </w:rPr>
      </w:pPr>
      <w:r>
        <w:rPr>
          <w:rFonts w:ascii="Arial"/>
          <w:color w:val="030303"/>
          <w:sz w:val="19"/>
        </w:rPr>
        <w:t>the</w:t>
      </w:r>
      <w:r>
        <w:rPr>
          <w:rFonts w:ascii="Arial"/>
          <w:color w:val="030303"/>
          <w:spacing w:val="24"/>
          <w:sz w:val="19"/>
        </w:rPr>
        <w:t xml:space="preserve"> </w:t>
      </w:r>
      <w:r>
        <w:rPr>
          <w:rFonts w:ascii="Arial"/>
          <w:color w:val="030303"/>
          <w:sz w:val="19"/>
        </w:rPr>
        <w:t>recommendations</w:t>
      </w:r>
      <w:r>
        <w:rPr>
          <w:rFonts w:ascii="Arial"/>
          <w:color w:val="030303"/>
          <w:spacing w:val="24"/>
          <w:sz w:val="19"/>
        </w:rPr>
        <w:t xml:space="preserve"> </w:t>
      </w:r>
      <w:r>
        <w:rPr>
          <w:rFonts w:ascii="Arial"/>
          <w:color w:val="030303"/>
          <w:sz w:val="19"/>
        </w:rPr>
        <w:t>of</w:t>
      </w:r>
      <w:r>
        <w:rPr>
          <w:rFonts w:ascii="Arial"/>
          <w:color w:val="030303"/>
          <w:spacing w:val="15"/>
          <w:sz w:val="19"/>
        </w:rPr>
        <w:t xml:space="preserve"> </w:t>
      </w:r>
      <w:r>
        <w:rPr>
          <w:rFonts w:ascii="Arial"/>
          <w:color w:val="030303"/>
          <w:sz w:val="19"/>
        </w:rPr>
        <w:t>any</w:t>
      </w:r>
      <w:r>
        <w:rPr>
          <w:rFonts w:ascii="Arial"/>
          <w:color w:val="030303"/>
          <w:spacing w:val="22"/>
          <w:sz w:val="19"/>
        </w:rPr>
        <w:t xml:space="preserve"> </w:t>
      </w:r>
      <w:r>
        <w:rPr>
          <w:rFonts w:ascii="Arial"/>
          <w:color w:val="030303"/>
          <w:sz w:val="19"/>
        </w:rPr>
        <w:t>references</w:t>
      </w:r>
      <w:r>
        <w:rPr>
          <w:rFonts w:ascii="Arial"/>
          <w:color w:val="030303"/>
          <w:spacing w:val="20"/>
          <w:sz w:val="19"/>
        </w:rPr>
        <w:t xml:space="preserve"> </w:t>
      </w:r>
      <w:r>
        <w:rPr>
          <w:rFonts w:ascii="Arial"/>
          <w:color w:val="030303"/>
          <w:sz w:val="19"/>
        </w:rPr>
        <w:t>received</w:t>
      </w:r>
      <w:r>
        <w:rPr>
          <w:rFonts w:ascii="Arial"/>
          <w:color w:val="030303"/>
          <w:spacing w:val="17"/>
          <w:sz w:val="19"/>
        </w:rPr>
        <w:t xml:space="preserve"> </w:t>
      </w:r>
      <w:r>
        <w:rPr>
          <w:rFonts w:ascii="Arial"/>
          <w:color w:val="030303"/>
          <w:sz w:val="19"/>
        </w:rPr>
        <w:t>by</w:t>
      </w:r>
      <w:r>
        <w:rPr>
          <w:rFonts w:ascii="Arial"/>
          <w:color w:val="030303"/>
          <w:spacing w:val="3"/>
          <w:sz w:val="19"/>
        </w:rPr>
        <w:t xml:space="preserve"> </w:t>
      </w:r>
      <w:r>
        <w:rPr>
          <w:rFonts w:ascii="Arial"/>
          <w:color w:val="030303"/>
          <w:sz w:val="19"/>
        </w:rPr>
        <w:t>the</w:t>
      </w:r>
      <w:r>
        <w:rPr>
          <w:rFonts w:ascii="Arial"/>
          <w:color w:val="030303"/>
          <w:spacing w:val="24"/>
          <w:sz w:val="19"/>
        </w:rPr>
        <w:t xml:space="preserve"> </w:t>
      </w:r>
      <w:r>
        <w:rPr>
          <w:rFonts w:ascii="Arial"/>
          <w:color w:val="030303"/>
          <w:sz w:val="19"/>
        </w:rPr>
        <w:t>Department</w:t>
      </w:r>
      <w:r>
        <w:rPr>
          <w:rFonts w:ascii="Arial"/>
          <w:color w:val="030303"/>
          <w:spacing w:val="25"/>
          <w:sz w:val="19"/>
        </w:rPr>
        <w:t xml:space="preserve"> </w:t>
      </w:r>
      <w:r>
        <w:rPr>
          <w:rFonts w:ascii="Arial"/>
          <w:color w:val="030303"/>
          <w:sz w:val="19"/>
        </w:rPr>
        <w:t>on</w:t>
      </w:r>
      <w:r>
        <w:rPr>
          <w:rFonts w:ascii="Arial"/>
          <w:color w:val="030303"/>
          <w:spacing w:val="15"/>
          <w:sz w:val="19"/>
        </w:rPr>
        <w:t xml:space="preserve"> </w:t>
      </w:r>
      <w:r>
        <w:rPr>
          <w:rFonts w:ascii="Arial"/>
          <w:color w:val="030303"/>
          <w:sz w:val="19"/>
        </w:rPr>
        <w:t>behalf</w:t>
      </w:r>
      <w:r>
        <w:rPr>
          <w:rFonts w:ascii="Arial"/>
          <w:color w:val="030303"/>
          <w:spacing w:val="12"/>
          <w:sz w:val="19"/>
        </w:rPr>
        <w:t xml:space="preserve"> </w:t>
      </w:r>
      <w:r>
        <w:rPr>
          <w:rFonts w:ascii="Arial"/>
          <w:color w:val="030303"/>
          <w:sz w:val="19"/>
        </w:rPr>
        <w:t>of</w:t>
      </w:r>
      <w:r>
        <w:rPr>
          <w:rFonts w:ascii="Arial"/>
          <w:color w:val="030303"/>
          <w:spacing w:val="9"/>
          <w:sz w:val="19"/>
        </w:rPr>
        <w:t xml:space="preserve"> </w:t>
      </w:r>
      <w:r>
        <w:rPr>
          <w:rFonts w:ascii="Arial"/>
          <w:color w:val="030303"/>
          <w:sz w:val="19"/>
        </w:rPr>
        <w:t>the</w:t>
      </w:r>
      <w:r>
        <w:rPr>
          <w:rFonts w:ascii="Arial"/>
          <w:color w:val="030303"/>
          <w:spacing w:val="14"/>
          <w:sz w:val="19"/>
        </w:rPr>
        <w:t xml:space="preserve"> </w:t>
      </w:r>
      <w:r>
        <w:rPr>
          <w:rFonts w:ascii="Arial"/>
          <w:color w:val="030303"/>
          <w:sz w:val="19"/>
        </w:rPr>
        <w:t>family/individual;</w:t>
      </w:r>
    </w:p>
    <w:p w:rsidR="00DE68F5" w:rsidRDefault="00EA34A7">
      <w:pPr>
        <w:pStyle w:val="ListParagraph"/>
        <w:numPr>
          <w:ilvl w:val="0"/>
          <w:numId w:val="9"/>
        </w:numPr>
        <w:tabs>
          <w:tab w:val="left" w:pos="410"/>
        </w:tabs>
        <w:spacing w:before="87" w:line="247" w:lineRule="auto"/>
        <w:ind w:left="414" w:right="484" w:hanging="357"/>
        <w:rPr>
          <w:rFonts w:ascii="Arial" w:eastAsia="Arial" w:hAnsi="Arial" w:cs="Arial"/>
          <w:color w:val="1A1A1A"/>
          <w:sz w:val="19"/>
          <w:szCs w:val="19"/>
        </w:rPr>
      </w:pPr>
      <w:r>
        <w:rPr>
          <w:rFonts w:ascii="Arial"/>
          <w:color w:val="030303"/>
          <w:sz w:val="19"/>
        </w:rPr>
        <w:t>the</w:t>
      </w:r>
      <w:r>
        <w:rPr>
          <w:rFonts w:ascii="Arial"/>
          <w:color w:val="030303"/>
          <w:spacing w:val="18"/>
          <w:sz w:val="19"/>
        </w:rPr>
        <w:t xml:space="preserve"> </w:t>
      </w:r>
      <w:r>
        <w:rPr>
          <w:rFonts w:ascii="Arial"/>
          <w:color w:val="030303"/>
          <w:sz w:val="19"/>
        </w:rPr>
        <w:t>current</w:t>
      </w:r>
      <w:r>
        <w:rPr>
          <w:rFonts w:ascii="Arial"/>
          <w:color w:val="030303"/>
          <w:spacing w:val="17"/>
          <w:sz w:val="19"/>
        </w:rPr>
        <w:t xml:space="preserve"> </w:t>
      </w:r>
      <w:r>
        <w:rPr>
          <w:rFonts w:ascii="Arial"/>
          <w:color w:val="030303"/>
          <w:sz w:val="19"/>
        </w:rPr>
        <w:t>and</w:t>
      </w:r>
      <w:r>
        <w:rPr>
          <w:rFonts w:ascii="Arial"/>
          <w:color w:val="030303"/>
          <w:spacing w:val="7"/>
          <w:sz w:val="19"/>
        </w:rPr>
        <w:t xml:space="preserve"> </w:t>
      </w:r>
      <w:r>
        <w:rPr>
          <w:rFonts w:ascii="Arial"/>
          <w:color w:val="030303"/>
          <w:sz w:val="19"/>
        </w:rPr>
        <w:t>future</w:t>
      </w:r>
      <w:r>
        <w:rPr>
          <w:rFonts w:ascii="Arial"/>
          <w:color w:val="030303"/>
          <w:spacing w:val="27"/>
          <w:sz w:val="19"/>
        </w:rPr>
        <w:t xml:space="preserve"> </w:t>
      </w:r>
      <w:r>
        <w:rPr>
          <w:rFonts w:ascii="Arial"/>
          <w:color w:val="030303"/>
          <w:sz w:val="19"/>
        </w:rPr>
        <w:t>needs</w:t>
      </w:r>
      <w:r>
        <w:rPr>
          <w:rFonts w:ascii="Arial"/>
          <w:color w:val="030303"/>
          <w:spacing w:val="12"/>
          <w:sz w:val="19"/>
        </w:rPr>
        <w:t xml:space="preserve"> </w:t>
      </w:r>
      <w:r>
        <w:rPr>
          <w:rFonts w:ascii="Arial"/>
          <w:color w:val="030303"/>
          <w:sz w:val="19"/>
        </w:rPr>
        <w:t>of</w:t>
      </w:r>
      <w:r>
        <w:rPr>
          <w:rFonts w:ascii="Arial"/>
          <w:color w:val="030303"/>
          <w:spacing w:val="9"/>
          <w:sz w:val="19"/>
        </w:rPr>
        <w:t xml:space="preserve"> </w:t>
      </w:r>
      <w:r>
        <w:rPr>
          <w:rFonts w:ascii="Arial"/>
          <w:color w:val="030303"/>
          <w:sz w:val="19"/>
        </w:rPr>
        <w:t>the</w:t>
      </w:r>
      <w:r>
        <w:rPr>
          <w:rFonts w:ascii="Arial"/>
          <w:color w:val="030303"/>
          <w:spacing w:val="7"/>
          <w:sz w:val="19"/>
        </w:rPr>
        <w:t xml:space="preserve"> </w:t>
      </w:r>
      <w:r>
        <w:rPr>
          <w:rFonts w:ascii="Arial"/>
          <w:color w:val="030303"/>
          <w:sz w:val="19"/>
        </w:rPr>
        <w:t>child</w:t>
      </w:r>
      <w:r>
        <w:rPr>
          <w:rFonts w:ascii="Arial"/>
          <w:color w:val="030303"/>
          <w:spacing w:val="8"/>
          <w:sz w:val="19"/>
        </w:rPr>
        <w:t xml:space="preserve"> </w:t>
      </w:r>
      <w:r>
        <w:rPr>
          <w:rFonts w:ascii="Arial"/>
          <w:color w:val="030303"/>
          <w:sz w:val="19"/>
        </w:rPr>
        <w:t>to</w:t>
      </w:r>
      <w:r>
        <w:rPr>
          <w:rFonts w:ascii="Arial"/>
          <w:color w:val="030303"/>
          <w:spacing w:val="24"/>
          <w:sz w:val="19"/>
        </w:rPr>
        <w:t xml:space="preserve"> </w:t>
      </w:r>
      <w:r>
        <w:rPr>
          <w:rFonts w:ascii="Arial"/>
          <w:color w:val="030303"/>
          <w:sz w:val="19"/>
        </w:rPr>
        <w:t>be</w:t>
      </w:r>
      <w:r>
        <w:rPr>
          <w:rFonts w:ascii="Arial"/>
          <w:color w:val="030303"/>
          <w:spacing w:val="14"/>
          <w:sz w:val="19"/>
        </w:rPr>
        <w:t xml:space="preserve"> </w:t>
      </w:r>
      <w:r>
        <w:rPr>
          <w:rFonts w:ascii="Arial"/>
          <w:color w:val="030303"/>
          <w:sz w:val="19"/>
        </w:rPr>
        <w:t>placed</w:t>
      </w:r>
      <w:r>
        <w:rPr>
          <w:rFonts w:ascii="Arial"/>
          <w:color w:val="030303"/>
          <w:spacing w:val="7"/>
          <w:sz w:val="19"/>
        </w:rPr>
        <w:t xml:space="preserve"> </w:t>
      </w:r>
      <w:r>
        <w:rPr>
          <w:rFonts w:ascii="Arial"/>
          <w:color w:val="030303"/>
          <w:sz w:val="19"/>
        </w:rPr>
        <w:t>and</w:t>
      </w:r>
      <w:r>
        <w:rPr>
          <w:rFonts w:ascii="Arial"/>
          <w:color w:val="030303"/>
          <w:spacing w:val="7"/>
          <w:sz w:val="19"/>
        </w:rPr>
        <w:t xml:space="preserve"> </w:t>
      </w:r>
      <w:r>
        <w:rPr>
          <w:rFonts w:ascii="Arial"/>
          <w:color w:val="030303"/>
          <w:sz w:val="19"/>
        </w:rPr>
        <w:t>the</w:t>
      </w:r>
      <w:r>
        <w:rPr>
          <w:rFonts w:ascii="Arial"/>
          <w:color w:val="030303"/>
          <w:spacing w:val="18"/>
          <w:sz w:val="19"/>
        </w:rPr>
        <w:t xml:space="preserve"> </w:t>
      </w:r>
      <w:r>
        <w:rPr>
          <w:rFonts w:ascii="Arial"/>
          <w:color w:val="030303"/>
          <w:sz w:val="19"/>
        </w:rPr>
        <w:t>probable</w:t>
      </w:r>
      <w:r>
        <w:rPr>
          <w:rFonts w:ascii="Arial"/>
          <w:color w:val="030303"/>
          <w:spacing w:val="17"/>
          <w:sz w:val="19"/>
        </w:rPr>
        <w:t xml:space="preserve"> </w:t>
      </w:r>
      <w:r>
        <w:rPr>
          <w:rFonts w:ascii="Arial"/>
          <w:color w:val="030303"/>
          <w:sz w:val="19"/>
        </w:rPr>
        <w:t>effect</w:t>
      </w:r>
      <w:r>
        <w:rPr>
          <w:rFonts w:ascii="Arial"/>
          <w:color w:val="030303"/>
          <w:spacing w:val="8"/>
          <w:sz w:val="19"/>
        </w:rPr>
        <w:t xml:space="preserve"> </w:t>
      </w:r>
      <w:r>
        <w:rPr>
          <w:rFonts w:ascii="Arial"/>
          <w:color w:val="030303"/>
          <w:sz w:val="19"/>
        </w:rPr>
        <w:t>that</w:t>
      </w:r>
      <w:r>
        <w:rPr>
          <w:rFonts w:ascii="Arial"/>
          <w:color w:val="030303"/>
          <w:spacing w:val="12"/>
          <w:sz w:val="19"/>
        </w:rPr>
        <w:t xml:space="preserve"> </w:t>
      </w:r>
      <w:r>
        <w:rPr>
          <w:rFonts w:ascii="Arial"/>
          <w:color w:val="030303"/>
          <w:sz w:val="19"/>
        </w:rPr>
        <w:t>the</w:t>
      </w:r>
      <w:r>
        <w:rPr>
          <w:rFonts w:ascii="Arial"/>
          <w:color w:val="030303"/>
          <w:spacing w:val="14"/>
          <w:sz w:val="19"/>
        </w:rPr>
        <w:t xml:space="preserve"> </w:t>
      </w:r>
      <w:r>
        <w:rPr>
          <w:rFonts w:ascii="Arial"/>
          <w:color w:val="030303"/>
          <w:sz w:val="19"/>
        </w:rPr>
        <w:t>disqualifying offense/Department</w:t>
      </w:r>
      <w:r>
        <w:rPr>
          <w:rFonts w:ascii="Arial"/>
          <w:color w:val="030303"/>
          <w:spacing w:val="8"/>
          <w:sz w:val="19"/>
        </w:rPr>
        <w:t xml:space="preserve"> </w:t>
      </w:r>
      <w:r>
        <w:rPr>
          <w:rFonts w:ascii="Arial"/>
          <w:color w:val="030303"/>
          <w:sz w:val="19"/>
        </w:rPr>
        <w:t>history would</w:t>
      </w:r>
      <w:r>
        <w:rPr>
          <w:rFonts w:ascii="Arial"/>
          <w:color w:val="030303"/>
          <w:spacing w:val="28"/>
          <w:sz w:val="19"/>
        </w:rPr>
        <w:t xml:space="preserve"> </w:t>
      </w:r>
      <w:r>
        <w:rPr>
          <w:rFonts w:ascii="Arial"/>
          <w:color w:val="030303"/>
          <w:sz w:val="19"/>
        </w:rPr>
        <w:t>have</w:t>
      </w:r>
      <w:r>
        <w:rPr>
          <w:rFonts w:ascii="Arial"/>
          <w:color w:val="030303"/>
          <w:spacing w:val="6"/>
          <w:sz w:val="19"/>
        </w:rPr>
        <w:t xml:space="preserve"> </w:t>
      </w:r>
      <w:r>
        <w:rPr>
          <w:rFonts w:ascii="Arial"/>
          <w:color w:val="030303"/>
          <w:sz w:val="19"/>
        </w:rPr>
        <w:t>on</w:t>
      </w:r>
      <w:r>
        <w:rPr>
          <w:rFonts w:ascii="Arial"/>
          <w:color w:val="030303"/>
          <w:spacing w:val="12"/>
          <w:sz w:val="19"/>
        </w:rPr>
        <w:t xml:space="preserve"> </w:t>
      </w:r>
      <w:r>
        <w:rPr>
          <w:rFonts w:ascii="Arial"/>
          <w:color w:val="030303"/>
          <w:sz w:val="19"/>
        </w:rPr>
        <w:t>the</w:t>
      </w:r>
      <w:r>
        <w:rPr>
          <w:rFonts w:ascii="Arial"/>
          <w:color w:val="030303"/>
          <w:spacing w:val="12"/>
          <w:sz w:val="19"/>
        </w:rPr>
        <w:t xml:space="preserve"> </w:t>
      </w:r>
      <w:r>
        <w:rPr>
          <w:rFonts w:ascii="Arial"/>
          <w:color w:val="030303"/>
          <w:sz w:val="19"/>
        </w:rPr>
        <w:t>foster/pre-adoptive</w:t>
      </w:r>
      <w:r>
        <w:rPr>
          <w:rFonts w:ascii="Arial"/>
          <w:color w:val="030303"/>
          <w:spacing w:val="52"/>
          <w:sz w:val="19"/>
        </w:rPr>
        <w:t xml:space="preserve"> </w:t>
      </w:r>
      <w:r>
        <w:rPr>
          <w:rFonts w:ascii="Arial"/>
          <w:color w:val="030303"/>
          <w:sz w:val="19"/>
        </w:rPr>
        <w:t>parent's</w:t>
      </w:r>
      <w:r>
        <w:rPr>
          <w:rFonts w:ascii="Arial"/>
          <w:color w:val="030303"/>
          <w:spacing w:val="12"/>
          <w:sz w:val="19"/>
        </w:rPr>
        <w:t xml:space="preserve"> </w:t>
      </w:r>
      <w:r>
        <w:rPr>
          <w:rFonts w:ascii="Arial"/>
          <w:color w:val="030303"/>
          <w:sz w:val="19"/>
        </w:rPr>
        <w:t>ability</w:t>
      </w:r>
      <w:r>
        <w:rPr>
          <w:rFonts w:ascii="Arial"/>
          <w:color w:val="030303"/>
          <w:spacing w:val="14"/>
          <w:sz w:val="19"/>
        </w:rPr>
        <w:t xml:space="preserve"> </w:t>
      </w:r>
      <w:r>
        <w:rPr>
          <w:rFonts w:ascii="Arial"/>
          <w:color w:val="030303"/>
          <w:sz w:val="19"/>
        </w:rPr>
        <w:t>to</w:t>
      </w:r>
      <w:r>
        <w:rPr>
          <w:rFonts w:ascii="Arial"/>
          <w:color w:val="030303"/>
          <w:spacing w:val="16"/>
          <w:sz w:val="19"/>
        </w:rPr>
        <w:t xml:space="preserve"> </w:t>
      </w:r>
      <w:r>
        <w:rPr>
          <w:rFonts w:ascii="Arial"/>
          <w:color w:val="030303"/>
          <w:sz w:val="19"/>
        </w:rPr>
        <w:t>meet</w:t>
      </w:r>
      <w:r>
        <w:rPr>
          <w:rFonts w:ascii="Arial"/>
          <w:color w:val="030303"/>
          <w:spacing w:val="2"/>
          <w:sz w:val="19"/>
        </w:rPr>
        <w:t xml:space="preserve"> </w:t>
      </w:r>
      <w:r>
        <w:rPr>
          <w:rFonts w:ascii="Arial"/>
          <w:color w:val="030303"/>
          <w:sz w:val="19"/>
        </w:rPr>
        <w:t>those</w:t>
      </w:r>
      <w:r>
        <w:rPr>
          <w:rFonts w:ascii="Arial"/>
          <w:color w:val="030303"/>
          <w:spacing w:val="-36"/>
          <w:sz w:val="19"/>
        </w:rPr>
        <w:t xml:space="preserve"> </w:t>
      </w:r>
      <w:r>
        <w:rPr>
          <w:rFonts w:ascii="Arial"/>
          <w:color w:val="030303"/>
          <w:sz w:val="19"/>
        </w:rPr>
        <w:t>needs;</w:t>
      </w:r>
    </w:p>
    <w:p w:rsidR="00DE68F5" w:rsidRDefault="00EA34A7">
      <w:pPr>
        <w:pStyle w:val="ListParagraph"/>
        <w:numPr>
          <w:ilvl w:val="0"/>
          <w:numId w:val="9"/>
        </w:numPr>
        <w:tabs>
          <w:tab w:val="left" w:pos="420"/>
        </w:tabs>
        <w:spacing w:before="81" w:line="249" w:lineRule="auto"/>
        <w:ind w:left="419" w:right="202" w:hanging="357"/>
        <w:rPr>
          <w:rFonts w:ascii="Arial" w:eastAsia="Arial" w:hAnsi="Arial" w:cs="Arial"/>
          <w:color w:val="1A1A1A"/>
          <w:sz w:val="19"/>
          <w:szCs w:val="19"/>
        </w:rPr>
      </w:pPr>
      <w:r>
        <w:rPr>
          <w:rFonts w:ascii="Arial" w:hAnsi="Arial"/>
          <w:color w:val="030303"/>
          <w:w w:val="105"/>
          <w:sz w:val="19"/>
        </w:rPr>
        <w:t>any</w:t>
      </w:r>
      <w:r>
        <w:rPr>
          <w:rFonts w:ascii="Arial" w:hAnsi="Arial"/>
          <w:color w:val="030303"/>
          <w:spacing w:val="-6"/>
          <w:w w:val="105"/>
          <w:sz w:val="19"/>
        </w:rPr>
        <w:t xml:space="preserve"> </w:t>
      </w:r>
      <w:r>
        <w:rPr>
          <w:rFonts w:ascii="Arial" w:hAnsi="Arial"/>
          <w:color w:val="030303"/>
          <w:w w:val="105"/>
          <w:sz w:val="19"/>
        </w:rPr>
        <w:t>reports</w:t>
      </w:r>
      <w:r>
        <w:rPr>
          <w:rFonts w:ascii="Arial" w:hAnsi="Arial"/>
          <w:color w:val="030303"/>
          <w:spacing w:val="-9"/>
          <w:w w:val="105"/>
          <w:sz w:val="19"/>
        </w:rPr>
        <w:t xml:space="preserve"> </w:t>
      </w:r>
      <w:r>
        <w:rPr>
          <w:rFonts w:ascii="Arial" w:hAnsi="Arial"/>
          <w:color w:val="030303"/>
          <w:w w:val="105"/>
          <w:sz w:val="19"/>
        </w:rPr>
        <w:t>or</w:t>
      </w:r>
      <w:r>
        <w:rPr>
          <w:rFonts w:ascii="Arial" w:hAnsi="Arial"/>
          <w:color w:val="030303"/>
          <w:spacing w:val="-7"/>
          <w:w w:val="105"/>
          <w:sz w:val="19"/>
        </w:rPr>
        <w:t xml:space="preserve"> </w:t>
      </w:r>
      <w:r>
        <w:rPr>
          <w:rFonts w:ascii="Arial" w:hAnsi="Arial"/>
          <w:color w:val="030303"/>
          <w:w w:val="105"/>
          <w:sz w:val="19"/>
        </w:rPr>
        <w:t>recommendations</w:t>
      </w:r>
      <w:r>
        <w:rPr>
          <w:rFonts w:ascii="Arial" w:hAnsi="Arial"/>
          <w:color w:val="030303"/>
          <w:spacing w:val="-1"/>
          <w:w w:val="105"/>
          <w:sz w:val="19"/>
        </w:rPr>
        <w:t xml:space="preserve"> </w:t>
      </w:r>
      <w:r>
        <w:rPr>
          <w:rFonts w:ascii="Arial" w:hAnsi="Arial"/>
          <w:color w:val="030303"/>
          <w:w w:val="105"/>
          <w:sz w:val="19"/>
        </w:rPr>
        <w:t>provided</w:t>
      </w:r>
      <w:r>
        <w:rPr>
          <w:rFonts w:ascii="Arial" w:hAnsi="Arial"/>
          <w:color w:val="030303"/>
          <w:spacing w:val="-12"/>
          <w:w w:val="105"/>
          <w:sz w:val="19"/>
        </w:rPr>
        <w:t xml:space="preserve"> </w:t>
      </w:r>
      <w:r>
        <w:rPr>
          <w:rFonts w:ascii="Arial" w:hAnsi="Arial"/>
          <w:color w:val="030303"/>
          <w:w w:val="105"/>
          <w:sz w:val="19"/>
        </w:rPr>
        <w:t>to</w:t>
      </w:r>
      <w:r>
        <w:rPr>
          <w:rFonts w:ascii="Arial" w:hAnsi="Arial"/>
          <w:color w:val="030303"/>
          <w:spacing w:val="-12"/>
          <w:w w:val="105"/>
          <w:sz w:val="19"/>
        </w:rPr>
        <w:t xml:space="preserve"> </w:t>
      </w:r>
      <w:r>
        <w:rPr>
          <w:rFonts w:ascii="Arial" w:hAnsi="Arial"/>
          <w:color w:val="030303"/>
          <w:w w:val="105"/>
          <w:sz w:val="19"/>
        </w:rPr>
        <w:t>the</w:t>
      </w:r>
      <w:r>
        <w:rPr>
          <w:rFonts w:ascii="Arial" w:hAnsi="Arial"/>
          <w:color w:val="030303"/>
          <w:spacing w:val="-37"/>
          <w:w w:val="105"/>
          <w:sz w:val="19"/>
        </w:rPr>
        <w:t xml:space="preserve"> </w:t>
      </w:r>
      <w:r>
        <w:rPr>
          <w:rFonts w:ascii="Arial" w:hAnsi="Arial"/>
          <w:color w:val="030303"/>
          <w:w w:val="105"/>
          <w:sz w:val="19"/>
        </w:rPr>
        <w:t>Department</w:t>
      </w:r>
      <w:r>
        <w:rPr>
          <w:rFonts w:ascii="Arial" w:hAnsi="Arial"/>
          <w:color w:val="030303"/>
          <w:spacing w:val="-17"/>
          <w:w w:val="105"/>
          <w:sz w:val="19"/>
        </w:rPr>
        <w:t xml:space="preserve"> </w:t>
      </w:r>
      <w:r>
        <w:rPr>
          <w:rFonts w:ascii="Arial" w:hAnsi="Arial"/>
          <w:color w:val="030303"/>
          <w:w w:val="105"/>
          <w:sz w:val="19"/>
        </w:rPr>
        <w:t>by</w:t>
      </w:r>
      <w:r>
        <w:rPr>
          <w:rFonts w:ascii="Arial" w:hAnsi="Arial"/>
          <w:color w:val="030303"/>
          <w:spacing w:val="-18"/>
          <w:w w:val="105"/>
          <w:sz w:val="19"/>
        </w:rPr>
        <w:t xml:space="preserve"> </w:t>
      </w:r>
      <w:r>
        <w:rPr>
          <w:rFonts w:ascii="Arial" w:hAnsi="Arial"/>
          <w:color w:val="030303"/>
          <w:w w:val="105"/>
          <w:sz w:val="19"/>
        </w:rPr>
        <w:t>the</w:t>
      </w:r>
      <w:r>
        <w:rPr>
          <w:rFonts w:ascii="Arial" w:hAnsi="Arial"/>
          <w:color w:val="030303"/>
          <w:spacing w:val="-8"/>
          <w:w w:val="105"/>
          <w:sz w:val="19"/>
        </w:rPr>
        <w:t xml:space="preserve"> </w:t>
      </w:r>
      <w:r>
        <w:rPr>
          <w:rFonts w:ascii="Arial" w:hAnsi="Arial"/>
          <w:color w:val="030303"/>
          <w:w w:val="105"/>
          <w:sz w:val="19"/>
        </w:rPr>
        <w:t>prospective</w:t>
      </w:r>
      <w:r>
        <w:rPr>
          <w:rFonts w:ascii="Arial" w:hAnsi="Arial"/>
          <w:color w:val="030303"/>
          <w:spacing w:val="-6"/>
          <w:w w:val="105"/>
          <w:sz w:val="19"/>
        </w:rPr>
        <w:t xml:space="preserve"> </w:t>
      </w:r>
      <w:r>
        <w:rPr>
          <w:rFonts w:ascii="Arial" w:hAnsi="Arial"/>
          <w:color w:val="030303"/>
          <w:w w:val="105"/>
          <w:sz w:val="19"/>
        </w:rPr>
        <w:t>or</w:t>
      </w:r>
      <w:r>
        <w:rPr>
          <w:rFonts w:ascii="Arial" w:hAnsi="Arial"/>
          <w:color w:val="030303"/>
          <w:spacing w:val="-11"/>
          <w:w w:val="105"/>
          <w:sz w:val="19"/>
        </w:rPr>
        <w:t xml:space="preserve"> </w:t>
      </w:r>
      <w:r>
        <w:rPr>
          <w:rFonts w:ascii="Arial" w:hAnsi="Arial"/>
          <w:color w:val="030303"/>
          <w:w w:val="105"/>
          <w:sz w:val="19"/>
        </w:rPr>
        <w:t>current</w:t>
      </w:r>
      <w:r>
        <w:rPr>
          <w:rFonts w:ascii="Arial" w:hAnsi="Arial"/>
          <w:color w:val="030303"/>
          <w:spacing w:val="-12"/>
          <w:w w:val="105"/>
          <w:sz w:val="19"/>
        </w:rPr>
        <w:t xml:space="preserve"> </w:t>
      </w:r>
      <w:r>
        <w:rPr>
          <w:rFonts w:ascii="Arial" w:hAnsi="Arial"/>
          <w:color w:val="030303"/>
          <w:w w:val="105"/>
          <w:sz w:val="19"/>
        </w:rPr>
        <w:t>foster/pre­</w:t>
      </w:r>
      <w:r>
        <w:rPr>
          <w:rFonts w:ascii="Arial" w:hAnsi="Arial"/>
          <w:color w:val="030303"/>
          <w:w w:val="103"/>
          <w:sz w:val="19"/>
        </w:rPr>
        <w:t xml:space="preserve"> </w:t>
      </w:r>
      <w:r>
        <w:rPr>
          <w:rFonts w:ascii="Arial" w:hAnsi="Arial"/>
          <w:color w:val="030303"/>
          <w:w w:val="105"/>
          <w:sz w:val="19"/>
        </w:rPr>
        <w:t>adoptive</w:t>
      </w:r>
      <w:r>
        <w:rPr>
          <w:rFonts w:ascii="Arial" w:hAnsi="Arial"/>
          <w:color w:val="030303"/>
          <w:spacing w:val="-4"/>
          <w:w w:val="105"/>
          <w:sz w:val="19"/>
        </w:rPr>
        <w:t xml:space="preserve"> </w:t>
      </w:r>
      <w:r>
        <w:rPr>
          <w:rFonts w:ascii="Arial" w:hAnsi="Arial"/>
          <w:color w:val="030303"/>
          <w:w w:val="105"/>
          <w:sz w:val="19"/>
        </w:rPr>
        <w:t>family</w:t>
      </w:r>
      <w:r>
        <w:rPr>
          <w:rFonts w:ascii="Arial" w:hAnsi="Arial"/>
          <w:color w:val="030303"/>
          <w:spacing w:val="-6"/>
          <w:w w:val="105"/>
          <w:sz w:val="19"/>
        </w:rPr>
        <w:t xml:space="preserve"> </w:t>
      </w:r>
      <w:r>
        <w:rPr>
          <w:rFonts w:ascii="Arial" w:hAnsi="Arial"/>
          <w:color w:val="030303"/>
          <w:w w:val="105"/>
          <w:sz w:val="19"/>
        </w:rPr>
        <w:t>or</w:t>
      </w:r>
      <w:r>
        <w:rPr>
          <w:rFonts w:ascii="Arial" w:hAnsi="Arial"/>
          <w:color w:val="030303"/>
          <w:spacing w:val="-6"/>
          <w:w w:val="105"/>
          <w:sz w:val="19"/>
        </w:rPr>
        <w:t xml:space="preserve"> </w:t>
      </w:r>
      <w:r>
        <w:rPr>
          <w:rFonts w:ascii="Arial" w:hAnsi="Arial"/>
          <w:color w:val="030303"/>
          <w:w w:val="105"/>
          <w:sz w:val="19"/>
        </w:rPr>
        <w:t>requested</w:t>
      </w:r>
      <w:r>
        <w:rPr>
          <w:rFonts w:ascii="Arial" w:hAnsi="Arial"/>
          <w:color w:val="030303"/>
          <w:spacing w:val="-1"/>
          <w:w w:val="105"/>
          <w:sz w:val="19"/>
        </w:rPr>
        <w:t xml:space="preserve"> </w:t>
      </w:r>
      <w:r>
        <w:rPr>
          <w:rFonts w:ascii="Arial" w:hAnsi="Arial"/>
          <w:color w:val="030303"/>
          <w:w w:val="105"/>
          <w:sz w:val="19"/>
        </w:rPr>
        <w:t>by</w:t>
      </w:r>
      <w:r>
        <w:rPr>
          <w:rFonts w:ascii="Arial" w:hAnsi="Arial"/>
          <w:color w:val="030303"/>
          <w:spacing w:val="-17"/>
          <w:w w:val="105"/>
          <w:sz w:val="19"/>
        </w:rPr>
        <w:t xml:space="preserve"> </w:t>
      </w:r>
      <w:r>
        <w:rPr>
          <w:rFonts w:ascii="Arial" w:hAnsi="Arial"/>
          <w:color w:val="030303"/>
          <w:w w:val="105"/>
          <w:sz w:val="19"/>
        </w:rPr>
        <w:t>the</w:t>
      </w:r>
      <w:r>
        <w:rPr>
          <w:rFonts w:ascii="Arial" w:hAnsi="Arial"/>
          <w:color w:val="030303"/>
          <w:spacing w:val="-3"/>
          <w:w w:val="105"/>
          <w:sz w:val="19"/>
        </w:rPr>
        <w:t xml:space="preserve"> </w:t>
      </w:r>
      <w:r>
        <w:rPr>
          <w:rFonts w:ascii="Arial" w:hAnsi="Arial"/>
          <w:color w:val="030303"/>
          <w:w w:val="105"/>
          <w:sz w:val="19"/>
        </w:rPr>
        <w:t>Department</w:t>
      </w:r>
      <w:r>
        <w:rPr>
          <w:rFonts w:ascii="Arial" w:hAnsi="Arial"/>
          <w:color w:val="030303"/>
          <w:spacing w:val="-10"/>
          <w:w w:val="105"/>
          <w:sz w:val="19"/>
        </w:rPr>
        <w:t xml:space="preserve"> </w:t>
      </w:r>
      <w:r>
        <w:rPr>
          <w:rFonts w:ascii="Arial" w:hAnsi="Arial"/>
          <w:color w:val="030303"/>
          <w:w w:val="105"/>
          <w:sz w:val="19"/>
        </w:rPr>
        <w:t>on.the</w:t>
      </w:r>
      <w:r>
        <w:rPr>
          <w:rFonts w:ascii="Arial" w:hAnsi="Arial"/>
          <w:color w:val="030303"/>
          <w:spacing w:val="-12"/>
          <w:w w:val="105"/>
          <w:sz w:val="19"/>
        </w:rPr>
        <w:t xml:space="preserve"> </w:t>
      </w:r>
      <w:r>
        <w:rPr>
          <w:rFonts w:ascii="Arial" w:hAnsi="Arial"/>
          <w:color w:val="030303"/>
          <w:w w:val="105"/>
          <w:sz w:val="19"/>
        </w:rPr>
        <w:t>family's</w:t>
      </w:r>
      <w:r>
        <w:rPr>
          <w:rFonts w:ascii="Arial" w:hAnsi="Arial"/>
          <w:color w:val="030303"/>
          <w:spacing w:val="5"/>
          <w:w w:val="105"/>
          <w:sz w:val="19"/>
        </w:rPr>
        <w:t xml:space="preserve"> </w:t>
      </w:r>
      <w:r>
        <w:rPr>
          <w:rFonts w:ascii="Arial" w:hAnsi="Arial"/>
          <w:color w:val="030303"/>
          <w:w w:val="105"/>
          <w:sz w:val="19"/>
        </w:rPr>
        <w:t>behalf</w:t>
      </w:r>
      <w:r>
        <w:rPr>
          <w:rFonts w:ascii="Arial" w:hAnsi="Arial"/>
          <w:color w:val="030303"/>
          <w:spacing w:val="-11"/>
          <w:w w:val="105"/>
          <w:sz w:val="19"/>
        </w:rPr>
        <w:t xml:space="preserve"> </w:t>
      </w:r>
      <w:r>
        <w:rPr>
          <w:rFonts w:ascii="Arial" w:hAnsi="Arial"/>
          <w:color w:val="030303"/>
          <w:w w:val="105"/>
          <w:sz w:val="19"/>
        </w:rPr>
        <w:t>from</w:t>
      </w:r>
      <w:r>
        <w:rPr>
          <w:rFonts w:ascii="Arial" w:hAnsi="Arial"/>
          <w:color w:val="030303"/>
          <w:spacing w:val="-6"/>
          <w:w w:val="105"/>
          <w:sz w:val="19"/>
        </w:rPr>
        <w:t xml:space="preserve"> </w:t>
      </w:r>
      <w:r>
        <w:rPr>
          <w:rFonts w:ascii="Arial" w:hAnsi="Arial"/>
          <w:color w:val="030303"/>
          <w:w w:val="105"/>
          <w:sz w:val="19"/>
        </w:rPr>
        <w:t>the</w:t>
      </w:r>
      <w:r>
        <w:rPr>
          <w:rFonts w:ascii="Arial" w:hAnsi="Arial"/>
          <w:color w:val="030303"/>
          <w:spacing w:val="-10"/>
          <w:w w:val="105"/>
          <w:sz w:val="19"/>
        </w:rPr>
        <w:t xml:space="preserve"> </w:t>
      </w:r>
      <w:r>
        <w:rPr>
          <w:rFonts w:ascii="Arial" w:hAnsi="Arial"/>
          <w:color w:val="030303"/>
          <w:w w:val="105"/>
          <w:sz w:val="19"/>
        </w:rPr>
        <w:t>offender's</w:t>
      </w:r>
      <w:r>
        <w:rPr>
          <w:rFonts w:ascii="Arial" w:hAnsi="Arial"/>
          <w:color w:val="030303"/>
          <w:spacing w:val="5"/>
          <w:w w:val="105"/>
          <w:sz w:val="19"/>
        </w:rPr>
        <w:t xml:space="preserve"> </w:t>
      </w:r>
      <w:r>
        <w:rPr>
          <w:rFonts w:ascii="Arial" w:hAnsi="Arial"/>
          <w:color w:val="030303"/>
          <w:w w:val="105"/>
          <w:sz w:val="19"/>
        </w:rPr>
        <w:t>parole</w:t>
      </w:r>
      <w:r>
        <w:rPr>
          <w:rFonts w:ascii="Arial" w:hAnsi="Arial"/>
          <w:color w:val="030303"/>
          <w:spacing w:val="-16"/>
          <w:w w:val="105"/>
          <w:sz w:val="19"/>
        </w:rPr>
        <w:t xml:space="preserve"> </w:t>
      </w:r>
      <w:r>
        <w:rPr>
          <w:rFonts w:ascii="Arial" w:hAnsi="Arial"/>
          <w:color w:val="030303"/>
          <w:w w:val="105"/>
          <w:sz w:val="19"/>
        </w:rPr>
        <w:t>or probation</w:t>
      </w:r>
      <w:r>
        <w:rPr>
          <w:rFonts w:ascii="Arial" w:hAnsi="Arial"/>
          <w:color w:val="030303"/>
          <w:spacing w:val="-11"/>
          <w:w w:val="105"/>
          <w:sz w:val="19"/>
        </w:rPr>
        <w:t xml:space="preserve"> </w:t>
      </w:r>
      <w:r>
        <w:rPr>
          <w:rFonts w:ascii="Arial" w:hAnsi="Arial"/>
          <w:color w:val="030303"/>
          <w:w w:val="105"/>
          <w:sz w:val="19"/>
        </w:rPr>
        <w:t>officer</w:t>
      </w:r>
      <w:r>
        <w:rPr>
          <w:rFonts w:ascii="Arial" w:hAnsi="Arial"/>
          <w:color w:val="030303"/>
          <w:spacing w:val="-5"/>
          <w:w w:val="105"/>
          <w:sz w:val="19"/>
        </w:rPr>
        <w:t xml:space="preserve"> </w:t>
      </w:r>
      <w:r>
        <w:rPr>
          <w:rFonts w:ascii="Arial" w:hAnsi="Arial"/>
          <w:color w:val="030303"/>
          <w:w w:val="105"/>
          <w:sz w:val="19"/>
        </w:rPr>
        <w:t>(if</w:t>
      </w:r>
      <w:r>
        <w:rPr>
          <w:rFonts w:ascii="Arial" w:hAnsi="Arial"/>
          <w:color w:val="030303"/>
          <w:spacing w:val="-18"/>
          <w:w w:val="105"/>
          <w:sz w:val="19"/>
        </w:rPr>
        <w:t xml:space="preserve"> </w:t>
      </w:r>
      <w:r>
        <w:rPr>
          <w:rFonts w:ascii="Arial" w:hAnsi="Arial"/>
          <w:color w:val="030303"/>
          <w:w w:val="105"/>
          <w:sz w:val="19"/>
        </w:rPr>
        <w:t>assigned),</w:t>
      </w:r>
      <w:r>
        <w:rPr>
          <w:rFonts w:ascii="Arial" w:hAnsi="Arial"/>
          <w:color w:val="030303"/>
          <w:spacing w:val="-35"/>
          <w:w w:val="105"/>
          <w:sz w:val="19"/>
        </w:rPr>
        <w:t xml:space="preserve"> </w:t>
      </w:r>
      <w:r>
        <w:rPr>
          <w:rFonts w:ascii="Arial" w:hAnsi="Arial"/>
          <w:color w:val="959595"/>
          <w:w w:val="65"/>
          <w:sz w:val="19"/>
        </w:rPr>
        <w:t>·</w:t>
      </w:r>
      <w:r>
        <w:rPr>
          <w:rFonts w:ascii="Arial" w:hAnsi="Arial"/>
          <w:color w:val="959595"/>
          <w:spacing w:val="-15"/>
          <w:w w:val="65"/>
          <w:sz w:val="19"/>
        </w:rPr>
        <w:t xml:space="preserve"> </w:t>
      </w:r>
      <w:r>
        <w:rPr>
          <w:rFonts w:ascii="Arial" w:hAnsi="Arial"/>
          <w:color w:val="030303"/>
          <w:w w:val="105"/>
          <w:sz w:val="19"/>
        </w:rPr>
        <w:t>treating</w:t>
      </w:r>
      <w:r>
        <w:rPr>
          <w:rFonts w:ascii="Arial" w:hAnsi="Arial"/>
          <w:color w:val="030303"/>
          <w:spacing w:val="-4"/>
          <w:w w:val="105"/>
          <w:sz w:val="19"/>
        </w:rPr>
        <w:t xml:space="preserve"> </w:t>
      </w:r>
      <w:r>
        <w:rPr>
          <w:rFonts w:ascii="Arial" w:hAnsi="Arial"/>
          <w:color w:val="030303"/>
          <w:w w:val="105"/>
          <w:sz w:val="19"/>
        </w:rPr>
        <w:t>professional</w:t>
      </w:r>
      <w:r>
        <w:rPr>
          <w:rFonts w:ascii="Arial" w:hAnsi="Arial"/>
          <w:color w:val="030303"/>
          <w:spacing w:val="-14"/>
          <w:w w:val="105"/>
          <w:sz w:val="19"/>
        </w:rPr>
        <w:t xml:space="preserve"> </w:t>
      </w:r>
      <w:r>
        <w:rPr>
          <w:rFonts w:ascii="Arial" w:hAnsi="Arial"/>
          <w:color w:val="030303"/>
          <w:w w:val="105"/>
          <w:sz w:val="19"/>
        </w:rPr>
        <w:t>and/or</w:t>
      </w:r>
      <w:r>
        <w:rPr>
          <w:rFonts w:ascii="Arial" w:hAnsi="Arial"/>
          <w:color w:val="030303"/>
          <w:spacing w:val="-10"/>
          <w:w w:val="105"/>
          <w:sz w:val="19"/>
        </w:rPr>
        <w:t xml:space="preserve"> </w:t>
      </w:r>
      <w:r>
        <w:rPr>
          <w:rFonts w:ascii="Arial" w:hAnsi="Arial"/>
          <w:color w:val="030303"/>
          <w:w w:val="105"/>
          <w:sz w:val="19"/>
        </w:rPr>
        <w:t>other</w:t>
      </w:r>
      <w:r>
        <w:rPr>
          <w:rFonts w:ascii="Arial" w:hAnsi="Arial"/>
          <w:color w:val="030303"/>
          <w:spacing w:val="-9"/>
          <w:w w:val="105"/>
          <w:sz w:val="19"/>
        </w:rPr>
        <w:t xml:space="preserve"> </w:t>
      </w:r>
      <w:r>
        <w:rPr>
          <w:rFonts w:ascii="Arial" w:hAnsi="Arial"/>
          <w:color w:val="030303"/>
          <w:w w:val="105"/>
          <w:sz w:val="19"/>
        </w:rPr>
        <w:t xml:space="preserve">knowledgeable </w:t>
      </w:r>
      <w:r>
        <w:rPr>
          <w:rFonts w:ascii="Arial" w:hAnsi="Arial"/>
          <w:color w:val="030303"/>
          <w:spacing w:val="2"/>
          <w:w w:val="105"/>
          <w:sz w:val="19"/>
        </w:rPr>
        <w:t>source</w:t>
      </w:r>
      <w:r>
        <w:rPr>
          <w:rFonts w:ascii="Arial" w:hAnsi="Arial"/>
          <w:color w:val="343434"/>
          <w:spacing w:val="2"/>
          <w:w w:val="105"/>
          <w:sz w:val="19"/>
        </w:rPr>
        <w:t>,</w:t>
      </w:r>
      <w:r>
        <w:rPr>
          <w:rFonts w:ascii="Arial" w:hAnsi="Arial"/>
          <w:color w:val="343434"/>
          <w:spacing w:val="-20"/>
          <w:w w:val="105"/>
          <w:sz w:val="19"/>
        </w:rPr>
        <w:t xml:space="preserve"> </w:t>
      </w:r>
      <w:r>
        <w:rPr>
          <w:rFonts w:ascii="Arial" w:hAnsi="Arial"/>
          <w:color w:val="030303"/>
          <w:w w:val="105"/>
          <w:sz w:val="19"/>
        </w:rPr>
        <w:t>including</w:t>
      </w:r>
      <w:r>
        <w:rPr>
          <w:rFonts w:ascii="Arial" w:hAnsi="Arial"/>
          <w:color w:val="030303"/>
          <w:w w:val="101"/>
          <w:sz w:val="19"/>
        </w:rPr>
        <w:t xml:space="preserve"> </w:t>
      </w:r>
      <w:r>
        <w:rPr>
          <w:rFonts w:ascii="Arial" w:hAnsi="Arial"/>
          <w:color w:val="030303"/>
          <w:w w:val="105"/>
          <w:sz w:val="19"/>
        </w:rPr>
        <w:t>police, courts and prosecuting</w:t>
      </w:r>
      <w:r>
        <w:rPr>
          <w:rFonts w:ascii="Arial" w:hAnsi="Arial"/>
          <w:color w:val="030303"/>
          <w:spacing w:val="29"/>
          <w:w w:val="105"/>
          <w:sz w:val="19"/>
        </w:rPr>
        <w:t xml:space="preserve"> </w:t>
      </w:r>
      <w:r>
        <w:rPr>
          <w:rFonts w:ascii="Arial" w:hAnsi="Arial"/>
          <w:color w:val="030303"/>
          <w:w w:val="105"/>
          <w:sz w:val="19"/>
        </w:rPr>
        <w:t>attorneys</w:t>
      </w:r>
      <w:r>
        <w:rPr>
          <w:rFonts w:ascii="Arial" w:hAnsi="Arial"/>
          <w:color w:val="343434"/>
          <w:w w:val="105"/>
          <w:sz w:val="19"/>
        </w:rPr>
        <w:t>;</w:t>
      </w:r>
    </w:p>
    <w:p w:rsidR="00DE68F5" w:rsidRDefault="00EA34A7">
      <w:pPr>
        <w:pStyle w:val="ListParagraph"/>
        <w:numPr>
          <w:ilvl w:val="0"/>
          <w:numId w:val="9"/>
        </w:numPr>
        <w:tabs>
          <w:tab w:val="left" w:pos="425"/>
        </w:tabs>
        <w:spacing w:before="68" w:line="230" w:lineRule="exact"/>
        <w:ind w:left="424" w:right="144" w:hanging="358"/>
        <w:rPr>
          <w:rFonts w:ascii="Arial" w:eastAsia="Arial" w:hAnsi="Arial" w:cs="Arial"/>
          <w:color w:val="1A1A1A"/>
          <w:sz w:val="19"/>
          <w:szCs w:val="19"/>
        </w:rPr>
      </w:pPr>
      <w:r>
        <w:rPr>
          <w:rFonts w:ascii="Arial"/>
          <w:color w:val="030303"/>
          <w:sz w:val="19"/>
        </w:rPr>
        <w:t>a</w:t>
      </w:r>
      <w:r>
        <w:rPr>
          <w:rFonts w:ascii="Arial"/>
          <w:color w:val="030303"/>
          <w:spacing w:val="10"/>
          <w:sz w:val="19"/>
        </w:rPr>
        <w:t xml:space="preserve"> </w:t>
      </w:r>
      <w:r>
        <w:rPr>
          <w:rFonts w:ascii="Arial"/>
          <w:color w:val="030303"/>
          <w:sz w:val="19"/>
        </w:rPr>
        <w:t>copy</w:t>
      </w:r>
      <w:r>
        <w:rPr>
          <w:rFonts w:ascii="Arial"/>
          <w:color w:val="030303"/>
          <w:spacing w:val="13"/>
          <w:sz w:val="19"/>
        </w:rPr>
        <w:t xml:space="preserve"> </w:t>
      </w:r>
      <w:r>
        <w:rPr>
          <w:rFonts w:ascii="Arial"/>
          <w:color w:val="030303"/>
          <w:sz w:val="19"/>
        </w:rPr>
        <w:t>of</w:t>
      </w:r>
      <w:r>
        <w:rPr>
          <w:rFonts w:ascii="Arial"/>
          <w:color w:val="030303"/>
          <w:spacing w:val="8"/>
          <w:sz w:val="19"/>
        </w:rPr>
        <w:t xml:space="preserve"> </w:t>
      </w:r>
      <w:r>
        <w:rPr>
          <w:rFonts w:ascii="Arial"/>
          <w:color w:val="030303"/>
          <w:sz w:val="19"/>
        </w:rPr>
        <w:t>the</w:t>
      </w:r>
      <w:r>
        <w:rPr>
          <w:rFonts w:ascii="Arial"/>
          <w:color w:val="030303"/>
          <w:spacing w:val="16"/>
          <w:sz w:val="19"/>
        </w:rPr>
        <w:t xml:space="preserve"> </w:t>
      </w:r>
      <w:r>
        <w:rPr>
          <w:rFonts w:ascii="Arial"/>
          <w:color w:val="030303"/>
          <w:sz w:val="19"/>
        </w:rPr>
        <w:t>police</w:t>
      </w:r>
      <w:r>
        <w:rPr>
          <w:rFonts w:ascii="Arial"/>
          <w:color w:val="030303"/>
          <w:spacing w:val="18"/>
          <w:sz w:val="19"/>
        </w:rPr>
        <w:t xml:space="preserve"> </w:t>
      </w:r>
      <w:r>
        <w:rPr>
          <w:rFonts w:ascii="Arial"/>
          <w:color w:val="030303"/>
          <w:sz w:val="19"/>
        </w:rPr>
        <w:t>report</w:t>
      </w:r>
      <w:r>
        <w:rPr>
          <w:rFonts w:ascii="Arial"/>
          <w:color w:val="030303"/>
          <w:spacing w:val="12"/>
          <w:sz w:val="19"/>
        </w:rPr>
        <w:t xml:space="preserve"> </w:t>
      </w:r>
      <w:r>
        <w:rPr>
          <w:rFonts w:ascii="Arial"/>
          <w:color w:val="030303"/>
          <w:sz w:val="19"/>
        </w:rPr>
        <w:t>pertaining</w:t>
      </w:r>
      <w:r>
        <w:rPr>
          <w:rFonts w:ascii="Arial"/>
          <w:color w:val="030303"/>
          <w:spacing w:val="15"/>
          <w:sz w:val="19"/>
        </w:rPr>
        <w:t xml:space="preserve"> </w:t>
      </w:r>
      <w:r>
        <w:rPr>
          <w:rFonts w:ascii="Arial"/>
          <w:color w:val="030303"/>
          <w:sz w:val="19"/>
        </w:rPr>
        <w:t>to</w:t>
      </w:r>
      <w:r>
        <w:rPr>
          <w:rFonts w:ascii="Arial"/>
          <w:color w:val="030303"/>
          <w:spacing w:val="11"/>
          <w:sz w:val="19"/>
        </w:rPr>
        <w:t xml:space="preserve"> </w:t>
      </w:r>
      <w:r>
        <w:rPr>
          <w:rFonts w:ascii="Arial"/>
          <w:color w:val="030303"/>
          <w:sz w:val="19"/>
        </w:rPr>
        <w:t>the</w:t>
      </w:r>
      <w:r>
        <w:rPr>
          <w:rFonts w:ascii="Arial"/>
          <w:color w:val="030303"/>
          <w:spacing w:val="11"/>
          <w:sz w:val="19"/>
        </w:rPr>
        <w:t xml:space="preserve"> </w:t>
      </w:r>
      <w:r>
        <w:rPr>
          <w:rFonts w:ascii="Arial"/>
          <w:color w:val="030303"/>
          <w:sz w:val="19"/>
        </w:rPr>
        <w:t>offense,</w:t>
      </w:r>
      <w:r>
        <w:rPr>
          <w:rFonts w:ascii="Arial"/>
          <w:color w:val="030303"/>
          <w:spacing w:val="28"/>
          <w:sz w:val="19"/>
        </w:rPr>
        <w:t xml:space="preserve"> </w:t>
      </w:r>
      <w:r>
        <w:rPr>
          <w:rFonts w:ascii="Arial"/>
          <w:color w:val="030303"/>
          <w:sz w:val="19"/>
        </w:rPr>
        <w:t>information</w:t>
      </w:r>
      <w:r>
        <w:rPr>
          <w:rFonts w:ascii="Arial"/>
          <w:color w:val="030303"/>
          <w:spacing w:val="19"/>
          <w:sz w:val="19"/>
        </w:rPr>
        <w:t xml:space="preserve"> </w:t>
      </w:r>
      <w:r>
        <w:rPr>
          <w:rFonts w:ascii="Arial"/>
          <w:color w:val="030303"/>
          <w:sz w:val="19"/>
        </w:rPr>
        <w:t>from</w:t>
      </w:r>
      <w:r>
        <w:rPr>
          <w:rFonts w:ascii="Arial"/>
          <w:color w:val="030303"/>
          <w:spacing w:val="22"/>
          <w:sz w:val="19"/>
        </w:rPr>
        <w:t xml:space="preserve"> </w:t>
      </w:r>
      <w:r>
        <w:rPr>
          <w:rFonts w:ascii="Arial"/>
          <w:color w:val="030303"/>
          <w:sz w:val="19"/>
        </w:rPr>
        <w:t>a</w:t>
      </w:r>
      <w:r>
        <w:rPr>
          <w:rFonts w:ascii="Arial"/>
          <w:color w:val="030303"/>
          <w:spacing w:val="10"/>
          <w:sz w:val="19"/>
        </w:rPr>
        <w:t xml:space="preserve"> </w:t>
      </w:r>
      <w:r>
        <w:rPr>
          <w:rFonts w:ascii="Arial"/>
          <w:color w:val="030303"/>
          <w:sz w:val="19"/>
        </w:rPr>
        <w:t>police</w:t>
      </w:r>
      <w:r>
        <w:rPr>
          <w:rFonts w:ascii="Arial"/>
          <w:color w:val="030303"/>
          <w:spacing w:val="8"/>
          <w:sz w:val="19"/>
        </w:rPr>
        <w:t xml:space="preserve"> </w:t>
      </w:r>
      <w:r>
        <w:rPr>
          <w:rFonts w:ascii="Arial"/>
          <w:color w:val="030303"/>
          <w:sz w:val="19"/>
        </w:rPr>
        <w:t>officer</w:t>
      </w:r>
      <w:r>
        <w:rPr>
          <w:rFonts w:ascii="Arial"/>
          <w:color w:val="030303"/>
          <w:spacing w:val="16"/>
          <w:sz w:val="19"/>
        </w:rPr>
        <w:t xml:space="preserve"> </w:t>
      </w:r>
      <w:r>
        <w:rPr>
          <w:rFonts w:ascii="Arial"/>
          <w:color w:val="1A1A1A"/>
          <w:sz w:val="19"/>
        </w:rPr>
        <w:t>familiar</w:t>
      </w:r>
      <w:r>
        <w:rPr>
          <w:rFonts w:ascii="Arial"/>
          <w:color w:val="1A1A1A"/>
          <w:spacing w:val="25"/>
          <w:sz w:val="19"/>
        </w:rPr>
        <w:t xml:space="preserve"> </w:t>
      </w:r>
      <w:r>
        <w:rPr>
          <w:rFonts w:ascii="Arial"/>
          <w:color w:val="030303"/>
          <w:sz w:val="19"/>
        </w:rPr>
        <w:t>with</w:t>
      </w:r>
      <w:r>
        <w:rPr>
          <w:rFonts w:ascii="Arial"/>
          <w:color w:val="030303"/>
          <w:spacing w:val="19"/>
          <w:sz w:val="19"/>
        </w:rPr>
        <w:t xml:space="preserve"> </w:t>
      </w:r>
      <w:r>
        <w:rPr>
          <w:rFonts w:ascii="Arial"/>
          <w:color w:val="030303"/>
          <w:sz w:val="19"/>
        </w:rPr>
        <w:t>the</w:t>
      </w:r>
      <w:r>
        <w:rPr>
          <w:rFonts w:ascii="Arial"/>
          <w:color w:val="030303"/>
          <w:spacing w:val="-43"/>
          <w:sz w:val="19"/>
        </w:rPr>
        <w:t xml:space="preserve"> </w:t>
      </w:r>
      <w:r>
        <w:rPr>
          <w:rFonts w:ascii="Arial"/>
          <w:color w:val="030303"/>
          <w:sz w:val="19"/>
        </w:rPr>
        <w:t xml:space="preserve">facts surrounding the offense or a copy of the police report request </w:t>
      </w:r>
      <w:r>
        <w:rPr>
          <w:rFonts w:ascii="Arial"/>
          <w:i/>
          <w:color w:val="030303"/>
          <w:sz w:val="21"/>
          <w:u w:val="single" w:color="000000"/>
        </w:rPr>
        <w:t>(REQUIRED for review of Table</w:t>
      </w:r>
      <w:r>
        <w:rPr>
          <w:rFonts w:ascii="Arial"/>
          <w:i/>
          <w:color w:val="030303"/>
          <w:spacing w:val="-19"/>
          <w:sz w:val="21"/>
          <w:u w:val="single" w:color="000000"/>
        </w:rPr>
        <w:t xml:space="preserve"> </w:t>
      </w:r>
      <w:r>
        <w:rPr>
          <w:rFonts w:ascii="Arial"/>
          <w:i/>
          <w:color w:val="030303"/>
          <w:sz w:val="21"/>
          <w:u w:val="single" w:color="000000"/>
        </w:rPr>
        <w:t>B</w:t>
      </w:r>
      <w:r>
        <w:rPr>
          <w:rFonts w:ascii="Arial"/>
          <w:i/>
          <w:color w:val="030303"/>
          <w:w w:val="91"/>
          <w:sz w:val="21"/>
        </w:rPr>
        <w:t xml:space="preserve"> </w:t>
      </w:r>
      <w:r>
        <w:rPr>
          <w:rFonts w:ascii="Arial"/>
          <w:i/>
          <w:color w:val="030303"/>
          <w:sz w:val="21"/>
          <w:u w:val="single" w:color="000000"/>
        </w:rPr>
        <w:t>or</w:t>
      </w:r>
      <w:r>
        <w:rPr>
          <w:rFonts w:ascii="Arial"/>
          <w:i/>
          <w:color w:val="030303"/>
          <w:spacing w:val="-11"/>
          <w:sz w:val="21"/>
          <w:u w:val="single" w:color="000000"/>
        </w:rPr>
        <w:t xml:space="preserve"> </w:t>
      </w:r>
      <w:r>
        <w:rPr>
          <w:rFonts w:ascii="Times New Roman"/>
          <w:color w:val="030303"/>
          <w:sz w:val="21"/>
          <w:u w:val="single" w:color="000000"/>
        </w:rPr>
        <w:t>C</w:t>
      </w:r>
      <w:r>
        <w:rPr>
          <w:rFonts w:ascii="Times New Roman"/>
          <w:color w:val="030303"/>
          <w:spacing w:val="-16"/>
          <w:sz w:val="21"/>
          <w:u w:val="single" w:color="000000"/>
        </w:rPr>
        <w:t xml:space="preserve"> </w:t>
      </w:r>
      <w:r>
        <w:rPr>
          <w:rFonts w:ascii="Arial"/>
          <w:i/>
          <w:color w:val="030303"/>
          <w:sz w:val="21"/>
          <w:u w:val="single" w:color="000000"/>
        </w:rPr>
        <w:t>misdemeanor</w:t>
      </w:r>
      <w:r>
        <w:rPr>
          <w:rFonts w:ascii="Arial"/>
          <w:i/>
          <w:color w:val="030303"/>
          <w:spacing w:val="-5"/>
          <w:sz w:val="21"/>
          <w:u w:val="single" w:color="000000"/>
        </w:rPr>
        <w:t xml:space="preserve"> </w:t>
      </w:r>
      <w:r>
        <w:rPr>
          <w:rFonts w:ascii="Arial"/>
          <w:i/>
          <w:color w:val="030303"/>
          <w:sz w:val="21"/>
          <w:u w:val="single" w:color="000000"/>
        </w:rPr>
        <w:t>when</w:t>
      </w:r>
      <w:r>
        <w:rPr>
          <w:rFonts w:ascii="Arial"/>
          <w:i/>
          <w:color w:val="030303"/>
          <w:spacing w:val="-19"/>
          <w:sz w:val="21"/>
          <w:u w:val="single" w:color="000000"/>
        </w:rPr>
        <w:t xml:space="preserve"> </w:t>
      </w:r>
      <w:r>
        <w:rPr>
          <w:rFonts w:ascii="Arial"/>
          <w:i/>
          <w:color w:val="030303"/>
          <w:sz w:val="21"/>
          <w:u w:val="single" w:color="000000"/>
        </w:rPr>
        <w:t>obtainable</w:t>
      </w:r>
      <w:r>
        <w:rPr>
          <w:rFonts w:ascii="Arial"/>
          <w:i/>
          <w:color w:val="030303"/>
          <w:spacing w:val="-7"/>
          <w:sz w:val="21"/>
          <w:u w:val="single" w:color="000000"/>
        </w:rPr>
        <w:t xml:space="preserve"> </w:t>
      </w:r>
      <w:r>
        <w:rPr>
          <w:rFonts w:ascii="Arial"/>
          <w:i/>
          <w:color w:val="030303"/>
          <w:sz w:val="21"/>
          <w:u w:val="single" w:color="000000"/>
        </w:rPr>
        <w:t>within</w:t>
      </w:r>
      <w:r>
        <w:rPr>
          <w:rFonts w:ascii="Arial"/>
          <w:i/>
          <w:color w:val="030303"/>
          <w:spacing w:val="-15"/>
          <w:sz w:val="21"/>
          <w:u w:val="single" w:color="000000"/>
        </w:rPr>
        <w:t xml:space="preserve"> </w:t>
      </w:r>
      <w:r>
        <w:rPr>
          <w:rFonts w:ascii="Arial"/>
          <w:i/>
          <w:color w:val="030303"/>
          <w:sz w:val="21"/>
          <w:u w:val="single" w:color="000000"/>
        </w:rPr>
        <w:t>the</w:t>
      </w:r>
      <w:r>
        <w:rPr>
          <w:rFonts w:ascii="Arial"/>
          <w:i/>
          <w:color w:val="030303"/>
          <w:spacing w:val="-20"/>
          <w:sz w:val="21"/>
          <w:u w:val="single" w:color="000000"/>
        </w:rPr>
        <w:t xml:space="preserve"> </w:t>
      </w:r>
      <w:r>
        <w:rPr>
          <w:rFonts w:ascii="Arial"/>
          <w:i/>
          <w:color w:val="030303"/>
          <w:sz w:val="21"/>
          <w:u w:val="single" w:color="000000"/>
        </w:rPr>
        <w:t>standard</w:t>
      </w:r>
      <w:r>
        <w:rPr>
          <w:rFonts w:ascii="Arial"/>
          <w:i/>
          <w:color w:val="030303"/>
          <w:spacing w:val="-9"/>
          <w:sz w:val="21"/>
          <w:u w:val="single" w:color="000000"/>
        </w:rPr>
        <w:t xml:space="preserve"> </w:t>
      </w:r>
      <w:r>
        <w:rPr>
          <w:rFonts w:ascii="Arial"/>
          <w:i/>
          <w:color w:val="030303"/>
          <w:sz w:val="21"/>
          <w:u w:val="single" w:color="000000"/>
        </w:rPr>
        <w:t>decision-making</w:t>
      </w:r>
      <w:r>
        <w:rPr>
          <w:rFonts w:ascii="Arial"/>
          <w:i/>
          <w:color w:val="030303"/>
          <w:spacing w:val="35"/>
          <w:sz w:val="21"/>
          <w:u w:val="single" w:color="000000"/>
        </w:rPr>
        <w:t xml:space="preserve"> </w:t>
      </w:r>
      <w:r>
        <w:rPr>
          <w:rFonts w:ascii="Arial"/>
          <w:i/>
          <w:color w:val="030303"/>
          <w:sz w:val="21"/>
          <w:u w:val="single" w:color="000000"/>
        </w:rPr>
        <w:t>time</w:t>
      </w:r>
      <w:r>
        <w:rPr>
          <w:rFonts w:ascii="Arial"/>
          <w:i/>
          <w:color w:val="030303"/>
          <w:spacing w:val="-16"/>
          <w:sz w:val="21"/>
          <w:u w:val="single" w:color="000000"/>
        </w:rPr>
        <w:t xml:space="preserve"> </w:t>
      </w:r>
      <w:r>
        <w:rPr>
          <w:rFonts w:ascii="Arial"/>
          <w:i/>
          <w:color w:val="030303"/>
          <w:sz w:val="21"/>
          <w:u w:val="single" w:color="000000"/>
        </w:rPr>
        <w:t>frame</w:t>
      </w:r>
      <w:r>
        <w:rPr>
          <w:rFonts w:ascii="Arial"/>
          <w:i/>
          <w:color w:val="030303"/>
          <w:spacing w:val="-50"/>
          <w:sz w:val="21"/>
          <w:u w:val="single" w:color="000000"/>
        </w:rPr>
        <w:t xml:space="preserve"> </w:t>
      </w:r>
      <w:r>
        <w:rPr>
          <w:rFonts w:ascii="Arial"/>
          <w:i/>
          <w:color w:val="030303"/>
          <w:sz w:val="21"/>
          <w:u w:val="single" w:color="000000"/>
        </w:rPr>
        <w:t>);</w:t>
      </w:r>
    </w:p>
    <w:p w:rsidR="00DE68F5" w:rsidRDefault="00EA34A7">
      <w:pPr>
        <w:pStyle w:val="ListParagraph"/>
        <w:numPr>
          <w:ilvl w:val="0"/>
          <w:numId w:val="9"/>
        </w:numPr>
        <w:tabs>
          <w:tab w:val="left" w:pos="429"/>
        </w:tabs>
        <w:spacing w:before="76" w:line="252" w:lineRule="auto"/>
        <w:ind w:left="438" w:right="837" w:hanging="367"/>
        <w:rPr>
          <w:rFonts w:ascii="Arial" w:eastAsia="Arial" w:hAnsi="Arial" w:cs="Arial"/>
          <w:color w:val="030303"/>
          <w:sz w:val="19"/>
          <w:szCs w:val="19"/>
        </w:rPr>
      </w:pPr>
      <w:r>
        <w:rPr>
          <w:rFonts w:ascii="Arial"/>
          <w:color w:val="030303"/>
          <w:sz w:val="19"/>
        </w:rPr>
        <w:t xml:space="preserve">discussions with the child to be placed </w:t>
      </w:r>
      <w:r>
        <w:rPr>
          <w:rFonts w:ascii="Arial"/>
          <w:color w:val="1A1A1A"/>
          <w:sz w:val="19"/>
        </w:rPr>
        <w:t xml:space="preserve">regarding </w:t>
      </w:r>
      <w:r>
        <w:rPr>
          <w:rFonts w:ascii="Arial"/>
          <w:color w:val="030303"/>
          <w:sz w:val="19"/>
        </w:rPr>
        <w:t>her/his current and pastrelationship with</w:t>
      </w:r>
      <w:r>
        <w:rPr>
          <w:rFonts w:ascii="Arial"/>
          <w:color w:val="030303"/>
          <w:spacing w:val="30"/>
          <w:sz w:val="19"/>
        </w:rPr>
        <w:t xml:space="preserve"> </w:t>
      </w:r>
      <w:r>
        <w:rPr>
          <w:rFonts w:ascii="Arial"/>
          <w:color w:val="030303"/>
          <w:sz w:val="19"/>
        </w:rPr>
        <w:t>the</w:t>
      </w:r>
      <w:r>
        <w:rPr>
          <w:rFonts w:ascii="Arial"/>
          <w:color w:val="030303"/>
          <w:w w:val="103"/>
          <w:sz w:val="19"/>
        </w:rPr>
        <w:t xml:space="preserve"> </w:t>
      </w:r>
      <w:r>
        <w:rPr>
          <w:rFonts w:ascii="Arial"/>
          <w:color w:val="030303"/>
          <w:sz w:val="19"/>
        </w:rPr>
        <w:t>prospective or current foster/pre-adoptive</w:t>
      </w:r>
      <w:r>
        <w:rPr>
          <w:rFonts w:ascii="Arial"/>
          <w:color w:val="030303"/>
          <w:spacing w:val="27"/>
          <w:sz w:val="19"/>
        </w:rPr>
        <w:t xml:space="preserve"> </w:t>
      </w:r>
      <w:r>
        <w:rPr>
          <w:rFonts w:ascii="Arial"/>
          <w:color w:val="030303"/>
          <w:sz w:val="19"/>
        </w:rPr>
        <w:t>parent;</w:t>
      </w:r>
    </w:p>
    <w:p w:rsidR="00DE68F5" w:rsidRDefault="00EA34A7">
      <w:pPr>
        <w:pStyle w:val="ListParagraph"/>
        <w:numPr>
          <w:ilvl w:val="0"/>
          <w:numId w:val="9"/>
        </w:numPr>
        <w:tabs>
          <w:tab w:val="left" w:pos="429"/>
        </w:tabs>
        <w:spacing w:before="72" w:line="247" w:lineRule="auto"/>
        <w:ind w:left="438" w:right="646" w:hanging="367"/>
        <w:rPr>
          <w:rFonts w:ascii="Arial" w:eastAsia="Arial" w:hAnsi="Arial" w:cs="Arial"/>
          <w:color w:val="1A1A1A"/>
          <w:sz w:val="19"/>
          <w:szCs w:val="19"/>
        </w:rPr>
      </w:pPr>
      <w:r>
        <w:rPr>
          <w:rFonts w:ascii="Arial"/>
          <w:color w:val="030303"/>
          <w:sz w:val="19"/>
        </w:rPr>
        <w:t>the</w:t>
      </w:r>
      <w:r>
        <w:rPr>
          <w:rFonts w:ascii="Arial"/>
          <w:color w:val="030303"/>
          <w:spacing w:val="27"/>
          <w:sz w:val="19"/>
        </w:rPr>
        <w:t xml:space="preserve"> </w:t>
      </w:r>
      <w:r>
        <w:rPr>
          <w:rFonts w:ascii="Arial"/>
          <w:color w:val="030303"/>
          <w:sz w:val="19"/>
        </w:rPr>
        <w:t>relationship</w:t>
      </w:r>
      <w:r>
        <w:rPr>
          <w:rFonts w:ascii="Arial"/>
          <w:color w:val="030303"/>
          <w:spacing w:val="18"/>
          <w:sz w:val="19"/>
        </w:rPr>
        <w:t xml:space="preserve"> </w:t>
      </w:r>
      <w:r>
        <w:rPr>
          <w:rFonts w:ascii="Arial"/>
          <w:color w:val="030303"/>
          <w:sz w:val="19"/>
        </w:rPr>
        <w:t>of</w:t>
      </w:r>
      <w:r>
        <w:rPr>
          <w:rFonts w:ascii="Arial"/>
          <w:color w:val="030303"/>
          <w:spacing w:val="11"/>
          <w:sz w:val="19"/>
        </w:rPr>
        <w:t xml:space="preserve"> </w:t>
      </w:r>
      <w:r>
        <w:rPr>
          <w:rFonts w:ascii="Arial"/>
          <w:color w:val="030303"/>
          <w:sz w:val="19"/>
        </w:rPr>
        <w:t>the</w:t>
      </w:r>
      <w:r>
        <w:rPr>
          <w:rFonts w:ascii="Arial"/>
          <w:color w:val="030303"/>
          <w:spacing w:val="21"/>
          <w:sz w:val="19"/>
        </w:rPr>
        <w:t xml:space="preserve"> </w:t>
      </w:r>
      <w:r>
        <w:rPr>
          <w:rFonts w:ascii="Arial"/>
          <w:color w:val="030303"/>
          <w:sz w:val="19"/>
        </w:rPr>
        <w:t>background</w:t>
      </w:r>
      <w:r>
        <w:rPr>
          <w:rFonts w:ascii="Arial"/>
          <w:color w:val="030303"/>
          <w:spacing w:val="20"/>
          <w:sz w:val="19"/>
        </w:rPr>
        <w:t xml:space="preserve"> </w:t>
      </w:r>
      <w:r>
        <w:rPr>
          <w:rFonts w:ascii="Arial"/>
          <w:color w:val="030303"/>
          <w:sz w:val="19"/>
        </w:rPr>
        <w:t>information</w:t>
      </w:r>
      <w:r>
        <w:rPr>
          <w:rFonts w:ascii="Arial"/>
          <w:color w:val="030303"/>
          <w:spacing w:val="17"/>
          <w:sz w:val="19"/>
        </w:rPr>
        <w:t xml:space="preserve"> </w:t>
      </w:r>
      <w:r>
        <w:rPr>
          <w:rFonts w:ascii="Arial"/>
          <w:color w:val="030303"/>
          <w:sz w:val="19"/>
        </w:rPr>
        <w:t>to</w:t>
      </w:r>
      <w:r>
        <w:rPr>
          <w:rFonts w:ascii="Arial"/>
          <w:color w:val="030303"/>
          <w:spacing w:val="15"/>
          <w:sz w:val="19"/>
        </w:rPr>
        <w:t xml:space="preserve"> </w:t>
      </w:r>
      <w:r>
        <w:rPr>
          <w:rFonts w:ascii="Arial"/>
          <w:color w:val="030303"/>
          <w:sz w:val="19"/>
        </w:rPr>
        <w:t>the</w:t>
      </w:r>
      <w:r>
        <w:rPr>
          <w:rFonts w:ascii="Arial"/>
          <w:color w:val="030303"/>
          <w:spacing w:val="15"/>
          <w:sz w:val="19"/>
        </w:rPr>
        <w:t xml:space="preserve"> </w:t>
      </w:r>
      <w:r>
        <w:rPr>
          <w:rFonts w:ascii="Arial"/>
          <w:color w:val="030303"/>
          <w:sz w:val="19"/>
        </w:rPr>
        <w:t>situation</w:t>
      </w:r>
      <w:r>
        <w:rPr>
          <w:rFonts w:ascii="Arial"/>
          <w:color w:val="030303"/>
          <w:spacing w:val="24"/>
          <w:sz w:val="19"/>
        </w:rPr>
        <w:t xml:space="preserve"> </w:t>
      </w:r>
      <w:r>
        <w:rPr>
          <w:rFonts w:ascii="Arial"/>
          <w:color w:val="030303"/>
          <w:sz w:val="19"/>
        </w:rPr>
        <w:t>of</w:t>
      </w:r>
      <w:r>
        <w:rPr>
          <w:rFonts w:ascii="Arial"/>
          <w:color w:val="030303"/>
          <w:spacing w:val="22"/>
          <w:sz w:val="19"/>
        </w:rPr>
        <w:t xml:space="preserve"> </w:t>
      </w:r>
      <w:r>
        <w:rPr>
          <w:rFonts w:ascii="Arial"/>
          <w:color w:val="030303"/>
          <w:sz w:val="19"/>
        </w:rPr>
        <w:t>being</w:t>
      </w:r>
      <w:r>
        <w:rPr>
          <w:rFonts w:ascii="Arial"/>
          <w:color w:val="030303"/>
          <w:spacing w:val="15"/>
          <w:sz w:val="19"/>
        </w:rPr>
        <w:t xml:space="preserve"> </w:t>
      </w:r>
      <w:r>
        <w:rPr>
          <w:rFonts w:ascii="Arial"/>
          <w:color w:val="030303"/>
          <w:sz w:val="19"/>
        </w:rPr>
        <w:t>a</w:t>
      </w:r>
      <w:r>
        <w:rPr>
          <w:rFonts w:ascii="Arial"/>
          <w:color w:val="030303"/>
          <w:spacing w:val="2"/>
          <w:sz w:val="19"/>
        </w:rPr>
        <w:t xml:space="preserve"> </w:t>
      </w:r>
      <w:r>
        <w:rPr>
          <w:rFonts w:ascii="Arial"/>
          <w:color w:val="030303"/>
          <w:sz w:val="19"/>
        </w:rPr>
        <w:t>caretaker</w:t>
      </w:r>
      <w:r>
        <w:rPr>
          <w:rFonts w:ascii="Arial"/>
          <w:color w:val="030303"/>
          <w:spacing w:val="21"/>
          <w:sz w:val="19"/>
        </w:rPr>
        <w:t xml:space="preserve"> </w:t>
      </w:r>
      <w:r>
        <w:rPr>
          <w:rFonts w:ascii="Arial"/>
          <w:color w:val="030303"/>
          <w:sz w:val="19"/>
        </w:rPr>
        <w:t>or</w:t>
      </w:r>
      <w:r>
        <w:rPr>
          <w:rFonts w:ascii="Arial"/>
          <w:color w:val="030303"/>
          <w:spacing w:val="23"/>
          <w:sz w:val="19"/>
        </w:rPr>
        <w:t xml:space="preserve"> </w:t>
      </w:r>
      <w:r>
        <w:rPr>
          <w:rFonts w:ascii="Arial"/>
          <w:color w:val="030303"/>
          <w:sz w:val="19"/>
        </w:rPr>
        <w:t>household</w:t>
      </w:r>
      <w:r>
        <w:rPr>
          <w:rFonts w:ascii="Arial"/>
          <w:color w:val="030303"/>
          <w:w w:val="102"/>
          <w:sz w:val="19"/>
        </w:rPr>
        <w:t xml:space="preserve"> </w:t>
      </w:r>
      <w:r>
        <w:rPr>
          <w:rFonts w:ascii="Arial"/>
          <w:color w:val="030303"/>
          <w:sz w:val="19"/>
        </w:rPr>
        <w:t xml:space="preserve">member </w:t>
      </w:r>
      <w:r>
        <w:rPr>
          <w:rFonts w:ascii="Arial"/>
          <w:color w:val="1A1A1A"/>
          <w:sz w:val="19"/>
        </w:rPr>
        <w:t xml:space="preserve">in </w:t>
      </w:r>
      <w:r>
        <w:rPr>
          <w:rFonts w:ascii="Arial"/>
          <w:color w:val="030303"/>
          <w:sz w:val="19"/>
        </w:rPr>
        <w:t>a Department foster/pre-adoptive</w:t>
      </w:r>
      <w:r>
        <w:rPr>
          <w:rFonts w:ascii="Arial"/>
          <w:color w:val="030303"/>
          <w:spacing w:val="15"/>
          <w:sz w:val="19"/>
        </w:rPr>
        <w:t xml:space="preserve"> </w:t>
      </w:r>
      <w:r>
        <w:rPr>
          <w:rFonts w:ascii="Arial"/>
          <w:color w:val="030303"/>
          <w:sz w:val="19"/>
        </w:rPr>
        <w:t>family;</w:t>
      </w:r>
    </w:p>
    <w:p w:rsidR="00DE68F5" w:rsidRDefault="00EA34A7">
      <w:pPr>
        <w:pStyle w:val="ListParagraph"/>
        <w:numPr>
          <w:ilvl w:val="0"/>
          <w:numId w:val="9"/>
        </w:numPr>
        <w:tabs>
          <w:tab w:val="left" w:pos="434"/>
        </w:tabs>
        <w:spacing w:before="76"/>
        <w:ind w:left="433" w:right="311" w:hanging="357"/>
        <w:rPr>
          <w:rFonts w:ascii="Arial" w:eastAsia="Arial" w:hAnsi="Arial" w:cs="Arial"/>
          <w:color w:val="030303"/>
          <w:sz w:val="19"/>
          <w:szCs w:val="19"/>
        </w:rPr>
      </w:pPr>
      <w:r>
        <w:rPr>
          <w:rFonts w:ascii="Arial"/>
          <w:color w:val="030303"/>
          <w:sz w:val="19"/>
        </w:rPr>
        <w:t>the degree of satisfaction in meeting any conditions or parole or</w:t>
      </w:r>
      <w:r>
        <w:rPr>
          <w:rFonts w:ascii="Arial"/>
          <w:color w:val="030303"/>
          <w:spacing w:val="27"/>
          <w:sz w:val="19"/>
        </w:rPr>
        <w:t xml:space="preserve"> </w:t>
      </w:r>
      <w:r>
        <w:rPr>
          <w:rFonts w:ascii="Arial"/>
          <w:color w:val="030303"/>
          <w:sz w:val="19"/>
        </w:rPr>
        <w:t>probation;</w:t>
      </w:r>
    </w:p>
    <w:p w:rsidR="00DE68F5" w:rsidRDefault="00EA34A7">
      <w:pPr>
        <w:pStyle w:val="ListParagraph"/>
        <w:numPr>
          <w:ilvl w:val="0"/>
          <w:numId w:val="9"/>
        </w:numPr>
        <w:tabs>
          <w:tab w:val="left" w:pos="439"/>
        </w:tabs>
        <w:spacing w:before="87"/>
        <w:ind w:left="438" w:right="311" w:hanging="357"/>
        <w:rPr>
          <w:rFonts w:ascii="Arial" w:eastAsia="Arial" w:hAnsi="Arial" w:cs="Arial"/>
          <w:color w:val="1A1A1A"/>
          <w:sz w:val="19"/>
          <w:szCs w:val="19"/>
        </w:rPr>
      </w:pPr>
      <w:r>
        <w:rPr>
          <w:rFonts w:ascii="Arial"/>
          <w:color w:val="030303"/>
          <w:w w:val="99"/>
          <w:sz w:val="19"/>
        </w:rPr>
        <w:t>any</w:t>
      </w:r>
      <w:r>
        <w:rPr>
          <w:rFonts w:ascii="Arial"/>
          <w:color w:val="030303"/>
          <w:spacing w:val="15"/>
          <w:sz w:val="19"/>
        </w:rPr>
        <w:t xml:space="preserve"> </w:t>
      </w:r>
      <w:r>
        <w:rPr>
          <w:rFonts w:ascii="Arial"/>
          <w:color w:val="030303"/>
          <w:w w:val="101"/>
          <w:sz w:val="19"/>
        </w:rPr>
        <w:t>relevant</w:t>
      </w:r>
      <w:r>
        <w:rPr>
          <w:rFonts w:ascii="Arial"/>
          <w:color w:val="030303"/>
          <w:spacing w:val="10"/>
          <w:sz w:val="19"/>
        </w:rPr>
        <w:t xml:space="preserve"> </w:t>
      </w:r>
      <w:r>
        <w:rPr>
          <w:rFonts w:ascii="Arial"/>
          <w:color w:val="030303"/>
          <w:w w:val="102"/>
          <w:sz w:val="19"/>
        </w:rPr>
        <w:t>evidence</w:t>
      </w:r>
      <w:r>
        <w:rPr>
          <w:rFonts w:ascii="Arial"/>
          <w:color w:val="030303"/>
          <w:spacing w:val="14"/>
          <w:sz w:val="19"/>
        </w:rPr>
        <w:t xml:space="preserve"> </w:t>
      </w:r>
      <w:r>
        <w:rPr>
          <w:rFonts w:ascii="Arial"/>
          <w:color w:val="030303"/>
          <w:w w:val="99"/>
          <w:sz w:val="19"/>
        </w:rPr>
        <w:t>of</w:t>
      </w:r>
      <w:r>
        <w:rPr>
          <w:rFonts w:ascii="Arial"/>
          <w:color w:val="030303"/>
          <w:spacing w:val="12"/>
          <w:sz w:val="19"/>
        </w:rPr>
        <w:t xml:space="preserve"> </w:t>
      </w:r>
      <w:r>
        <w:rPr>
          <w:rFonts w:ascii="Arial"/>
          <w:color w:val="030303"/>
          <w:sz w:val="19"/>
        </w:rPr>
        <w:t>rehabilitation</w:t>
      </w:r>
      <w:r>
        <w:rPr>
          <w:rFonts w:ascii="Arial"/>
          <w:color w:val="030303"/>
          <w:spacing w:val="17"/>
          <w:sz w:val="19"/>
        </w:rPr>
        <w:t xml:space="preserve"> </w:t>
      </w:r>
      <w:r>
        <w:rPr>
          <w:rFonts w:ascii="Arial"/>
          <w:color w:val="030303"/>
          <w:w w:val="99"/>
          <w:sz w:val="19"/>
        </w:rPr>
        <w:t>or</w:t>
      </w:r>
      <w:r>
        <w:rPr>
          <w:rFonts w:ascii="Arial"/>
          <w:color w:val="030303"/>
          <w:spacing w:val="8"/>
          <w:sz w:val="19"/>
        </w:rPr>
        <w:t xml:space="preserve"> </w:t>
      </w:r>
      <w:r>
        <w:rPr>
          <w:rFonts w:ascii="Arial"/>
          <w:color w:val="030303"/>
          <w:w w:val="105"/>
          <w:sz w:val="19"/>
        </w:rPr>
        <w:t>lac</w:t>
      </w:r>
      <w:r>
        <w:rPr>
          <w:rFonts w:ascii="Arial"/>
          <w:color w:val="030303"/>
          <w:spacing w:val="-7"/>
          <w:w w:val="105"/>
          <w:sz w:val="19"/>
        </w:rPr>
        <w:t>k</w:t>
      </w:r>
      <w:r>
        <w:rPr>
          <w:rFonts w:ascii="Arial"/>
          <w:color w:val="B3B3B3"/>
          <w:w w:val="47"/>
          <w:sz w:val="19"/>
        </w:rPr>
        <w:t>.</w:t>
      </w:r>
      <w:r>
        <w:rPr>
          <w:rFonts w:ascii="Arial"/>
          <w:color w:val="B3B3B3"/>
          <w:spacing w:val="-21"/>
          <w:sz w:val="19"/>
        </w:rPr>
        <w:t xml:space="preserve"> </w:t>
      </w:r>
      <w:r>
        <w:rPr>
          <w:rFonts w:ascii="Arial"/>
          <w:color w:val="030303"/>
          <w:sz w:val="19"/>
        </w:rPr>
        <w:t>thereof;</w:t>
      </w:r>
    </w:p>
    <w:p w:rsidR="00DE68F5" w:rsidRDefault="00EA34A7">
      <w:pPr>
        <w:pStyle w:val="ListParagraph"/>
        <w:numPr>
          <w:ilvl w:val="0"/>
          <w:numId w:val="9"/>
        </w:numPr>
        <w:tabs>
          <w:tab w:val="left" w:pos="439"/>
        </w:tabs>
        <w:spacing w:before="82"/>
        <w:ind w:left="438" w:right="311" w:hanging="353"/>
        <w:rPr>
          <w:rFonts w:ascii="Arial" w:eastAsia="Arial" w:hAnsi="Arial" w:cs="Arial"/>
          <w:color w:val="030303"/>
          <w:sz w:val="19"/>
          <w:szCs w:val="19"/>
        </w:rPr>
      </w:pPr>
      <w:r>
        <w:rPr>
          <w:rFonts w:ascii="Arial"/>
          <w:color w:val="030303"/>
          <w:sz w:val="19"/>
        </w:rPr>
        <w:t>the length of any previous experience providing foster/pre-adoptive</w:t>
      </w:r>
      <w:r>
        <w:rPr>
          <w:rFonts w:ascii="Arial"/>
          <w:color w:val="030303"/>
          <w:spacing w:val="17"/>
          <w:sz w:val="19"/>
        </w:rPr>
        <w:t xml:space="preserve"> </w:t>
      </w:r>
      <w:r>
        <w:rPr>
          <w:rFonts w:ascii="Arial"/>
          <w:color w:val="030303"/>
          <w:sz w:val="19"/>
        </w:rPr>
        <w:t>care;</w:t>
      </w:r>
    </w:p>
    <w:p w:rsidR="00DE68F5" w:rsidRDefault="00EA34A7">
      <w:pPr>
        <w:pStyle w:val="ListParagraph"/>
        <w:numPr>
          <w:ilvl w:val="0"/>
          <w:numId w:val="9"/>
        </w:numPr>
        <w:tabs>
          <w:tab w:val="left" w:pos="439"/>
        </w:tabs>
        <w:spacing w:before="82"/>
        <w:ind w:left="438" w:right="311" w:hanging="353"/>
        <w:rPr>
          <w:rFonts w:ascii="Arial" w:eastAsia="Arial" w:hAnsi="Arial" w:cs="Arial"/>
          <w:color w:val="1A1A1A"/>
          <w:sz w:val="19"/>
          <w:szCs w:val="19"/>
        </w:rPr>
      </w:pPr>
      <w:r>
        <w:rPr>
          <w:rFonts w:ascii="Arial"/>
          <w:color w:val="030303"/>
          <w:sz w:val="19"/>
        </w:rPr>
        <w:t>the quality of care provided previously to foster/pre adoptive children (as</w:t>
      </w:r>
      <w:r>
        <w:rPr>
          <w:rFonts w:ascii="Arial"/>
          <w:color w:val="030303"/>
          <w:spacing w:val="51"/>
          <w:sz w:val="19"/>
        </w:rPr>
        <w:t xml:space="preserve"> </w:t>
      </w:r>
      <w:r>
        <w:rPr>
          <w:rFonts w:ascii="Arial"/>
          <w:color w:val="030303"/>
          <w:sz w:val="19"/>
        </w:rPr>
        <w:t>relevant);</w:t>
      </w:r>
    </w:p>
    <w:p w:rsidR="00DE68F5" w:rsidRDefault="00EA34A7">
      <w:pPr>
        <w:pStyle w:val="ListParagraph"/>
        <w:numPr>
          <w:ilvl w:val="0"/>
          <w:numId w:val="9"/>
        </w:numPr>
        <w:tabs>
          <w:tab w:val="left" w:pos="444"/>
        </w:tabs>
        <w:spacing w:before="82"/>
        <w:ind w:left="443" w:right="311" w:hanging="353"/>
        <w:rPr>
          <w:rFonts w:ascii="Arial" w:eastAsia="Arial" w:hAnsi="Arial" w:cs="Arial"/>
          <w:color w:val="1A1A1A"/>
          <w:sz w:val="19"/>
          <w:szCs w:val="19"/>
        </w:rPr>
      </w:pPr>
      <w:r>
        <w:rPr>
          <w:rFonts w:ascii="Arial"/>
          <w:color w:val="030303"/>
          <w:sz w:val="19"/>
        </w:rPr>
        <w:t>evidence that the household member with problematic background check information has moved</w:t>
      </w:r>
      <w:r>
        <w:rPr>
          <w:rFonts w:ascii="Arial"/>
          <w:color w:val="030303"/>
          <w:spacing w:val="11"/>
          <w:sz w:val="19"/>
        </w:rPr>
        <w:t xml:space="preserve"> </w:t>
      </w:r>
      <w:r>
        <w:rPr>
          <w:rFonts w:ascii="Arial"/>
          <w:color w:val="030303"/>
          <w:sz w:val="19"/>
        </w:rPr>
        <w:t>out;</w:t>
      </w:r>
    </w:p>
    <w:p w:rsidR="00DE68F5" w:rsidRDefault="00EA34A7">
      <w:pPr>
        <w:pStyle w:val="ListParagraph"/>
        <w:numPr>
          <w:ilvl w:val="0"/>
          <w:numId w:val="9"/>
        </w:numPr>
        <w:tabs>
          <w:tab w:val="left" w:pos="448"/>
        </w:tabs>
        <w:spacing w:before="82" w:line="252" w:lineRule="auto"/>
        <w:ind w:left="452" w:right="599" w:hanging="362"/>
        <w:rPr>
          <w:rFonts w:ascii="Arial" w:eastAsia="Arial" w:hAnsi="Arial" w:cs="Arial"/>
          <w:color w:val="1A1A1A"/>
          <w:sz w:val="19"/>
          <w:szCs w:val="19"/>
        </w:rPr>
      </w:pPr>
      <w:r>
        <w:rPr>
          <w:rFonts w:ascii="Arial"/>
          <w:color w:val="030303"/>
          <w:sz w:val="19"/>
        </w:rPr>
        <w:t xml:space="preserve">and/or the best interests of the particular child(ren) whose </w:t>
      </w:r>
      <w:r>
        <w:rPr>
          <w:rFonts w:ascii="Arial"/>
          <w:color w:val="1A1A1A"/>
          <w:sz w:val="19"/>
        </w:rPr>
        <w:t xml:space="preserve">initial </w:t>
      </w:r>
      <w:r>
        <w:rPr>
          <w:rFonts w:ascii="Arial"/>
          <w:color w:val="030303"/>
          <w:sz w:val="19"/>
        </w:rPr>
        <w:t>or continued placement with</w:t>
      </w:r>
      <w:r>
        <w:rPr>
          <w:rFonts w:ascii="Arial"/>
          <w:color w:val="030303"/>
          <w:spacing w:val="33"/>
          <w:sz w:val="19"/>
        </w:rPr>
        <w:t xml:space="preserve"> </w:t>
      </w:r>
      <w:r>
        <w:rPr>
          <w:rFonts w:ascii="Arial"/>
          <w:color w:val="030303"/>
          <w:sz w:val="19"/>
        </w:rPr>
        <w:t>the</w:t>
      </w:r>
      <w:r>
        <w:rPr>
          <w:rFonts w:ascii="Arial"/>
          <w:color w:val="030303"/>
          <w:w w:val="101"/>
          <w:sz w:val="19"/>
        </w:rPr>
        <w:t xml:space="preserve"> </w:t>
      </w:r>
      <w:r>
        <w:rPr>
          <w:rFonts w:ascii="Arial"/>
          <w:color w:val="030303"/>
          <w:sz w:val="19"/>
        </w:rPr>
        <w:t>prospective</w:t>
      </w:r>
      <w:r>
        <w:rPr>
          <w:rFonts w:ascii="Arial"/>
          <w:color w:val="030303"/>
          <w:spacing w:val="19"/>
          <w:sz w:val="19"/>
        </w:rPr>
        <w:t xml:space="preserve"> </w:t>
      </w:r>
      <w:r>
        <w:rPr>
          <w:rFonts w:ascii="Arial"/>
          <w:color w:val="030303"/>
          <w:sz w:val="19"/>
        </w:rPr>
        <w:t>or</w:t>
      </w:r>
      <w:r>
        <w:rPr>
          <w:rFonts w:ascii="Arial"/>
          <w:color w:val="030303"/>
          <w:spacing w:val="3"/>
          <w:sz w:val="19"/>
        </w:rPr>
        <w:t xml:space="preserve"> </w:t>
      </w:r>
      <w:r>
        <w:rPr>
          <w:rFonts w:ascii="Arial"/>
          <w:color w:val="030303"/>
          <w:sz w:val="19"/>
        </w:rPr>
        <w:t>current</w:t>
      </w:r>
      <w:r>
        <w:rPr>
          <w:rFonts w:ascii="Arial"/>
          <w:color w:val="030303"/>
          <w:spacing w:val="10"/>
          <w:sz w:val="19"/>
        </w:rPr>
        <w:t xml:space="preserve"> </w:t>
      </w:r>
      <w:r>
        <w:rPr>
          <w:rFonts w:ascii="Arial"/>
          <w:color w:val="030303"/>
          <w:sz w:val="19"/>
        </w:rPr>
        <w:t>family</w:t>
      </w:r>
      <w:r>
        <w:rPr>
          <w:rFonts w:ascii="Arial"/>
          <w:color w:val="030303"/>
          <w:spacing w:val="23"/>
          <w:sz w:val="19"/>
        </w:rPr>
        <w:t xml:space="preserve"> </w:t>
      </w:r>
      <w:r>
        <w:rPr>
          <w:rFonts w:ascii="Arial"/>
          <w:color w:val="030303"/>
          <w:sz w:val="19"/>
        </w:rPr>
        <w:t>resource</w:t>
      </w:r>
      <w:r>
        <w:rPr>
          <w:rFonts w:ascii="Arial"/>
          <w:color w:val="030303"/>
          <w:spacing w:val="21"/>
          <w:sz w:val="19"/>
        </w:rPr>
        <w:t xml:space="preserve"> </w:t>
      </w:r>
      <w:r>
        <w:rPr>
          <w:rFonts w:ascii="Arial"/>
          <w:color w:val="030303"/>
          <w:sz w:val="19"/>
        </w:rPr>
        <w:t>is</w:t>
      </w:r>
      <w:r>
        <w:rPr>
          <w:rFonts w:ascii="Arial"/>
          <w:color w:val="030303"/>
          <w:spacing w:val="1"/>
          <w:sz w:val="19"/>
        </w:rPr>
        <w:t xml:space="preserve"> </w:t>
      </w:r>
      <w:r>
        <w:rPr>
          <w:rFonts w:ascii="Arial"/>
          <w:color w:val="030303"/>
          <w:sz w:val="19"/>
        </w:rPr>
        <w:t>being</w:t>
      </w:r>
      <w:r>
        <w:rPr>
          <w:rFonts w:ascii="Arial"/>
          <w:color w:val="030303"/>
          <w:spacing w:val="2"/>
          <w:sz w:val="19"/>
        </w:rPr>
        <w:t xml:space="preserve"> </w:t>
      </w:r>
      <w:r>
        <w:rPr>
          <w:rFonts w:ascii="Arial"/>
          <w:color w:val="030303"/>
          <w:sz w:val="19"/>
        </w:rPr>
        <w:t>considered</w:t>
      </w:r>
      <w:r>
        <w:rPr>
          <w:rFonts w:ascii="Arial"/>
          <w:color w:val="030303"/>
          <w:spacing w:val="-20"/>
          <w:sz w:val="19"/>
        </w:rPr>
        <w:t xml:space="preserve"> </w:t>
      </w:r>
      <w:r>
        <w:rPr>
          <w:rFonts w:ascii="Arial"/>
          <w:color w:val="343434"/>
          <w:sz w:val="19"/>
        </w:rPr>
        <w:t>.</w:t>
      </w:r>
    </w:p>
    <w:p w:rsidR="00DE68F5" w:rsidRDefault="00EA34A7">
      <w:pPr>
        <w:pStyle w:val="BodyText"/>
        <w:spacing w:before="110" w:line="252" w:lineRule="auto"/>
        <w:ind w:left="95" w:right="311" w:hanging="5"/>
      </w:pPr>
      <w:r>
        <w:rPr>
          <w:color w:val="030303"/>
        </w:rPr>
        <w:t>When</w:t>
      </w:r>
      <w:r>
        <w:rPr>
          <w:color w:val="030303"/>
          <w:spacing w:val="17"/>
        </w:rPr>
        <w:t xml:space="preserve"> </w:t>
      </w:r>
      <w:r>
        <w:rPr>
          <w:color w:val="030303"/>
        </w:rPr>
        <w:t>the</w:t>
      </w:r>
      <w:r>
        <w:rPr>
          <w:color w:val="030303"/>
          <w:spacing w:val="10"/>
        </w:rPr>
        <w:t xml:space="preserve"> </w:t>
      </w:r>
      <w:r>
        <w:rPr>
          <w:color w:val="030303"/>
        </w:rPr>
        <w:t>decision</w:t>
      </w:r>
      <w:r>
        <w:rPr>
          <w:color w:val="030303"/>
          <w:spacing w:val="28"/>
        </w:rPr>
        <w:t xml:space="preserve"> </w:t>
      </w:r>
      <w:r>
        <w:rPr>
          <w:color w:val="030303"/>
        </w:rPr>
        <w:t>involves</w:t>
      </w:r>
      <w:r>
        <w:rPr>
          <w:color w:val="030303"/>
          <w:spacing w:val="14"/>
        </w:rPr>
        <w:t xml:space="preserve"> </w:t>
      </w:r>
      <w:r>
        <w:rPr>
          <w:color w:val="030303"/>
        </w:rPr>
        <w:t>review</w:t>
      </w:r>
      <w:r>
        <w:rPr>
          <w:color w:val="030303"/>
          <w:spacing w:val="11"/>
        </w:rPr>
        <w:t xml:space="preserve"> </w:t>
      </w:r>
      <w:r>
        <w:rPr>
          <w:color w:val="030303"/>
        </w:rPr>
        <w:t>of</w:t>
      </w:r>
      <w:r>
        <w:rPr>
          <w:color w:val="030303"/>
          <w:spacing w:val="13"/>
        </w:rPr>
        <w:t xml:space="preserve"> </w:t>
      </w:r>
      <w:r>
        <w:rPr>
          <w:color w:val="030303"/>
        </w:rPr>
        <w:t>a</w:t>
      </w:r>
      <w:r>
        <w:rPr>
          <w:color w:val="030303"/>
          <w:spacing w:val="-2"/>
        </w:rPr>
        <w:t xml:space="preserve"> </w:t>
      </w:r>
      <w:r>
        <w:rPr>
          <w:color w:val="030303"/>
        </w:rPr>
        <w:t>Table</w:t>
      </w:r>
      <w:r>
        <w:rPr>
          <w:color w:val="030303"/>
          <w:spacing w:val="5"/>
        </w:rPr>
        <w:t xml:space="preserve"> </w:t>
      </w:r>
      <w:r>
        <w:rPr>
          <w:color w:val="030303"/>
        </w:rPr>
        <w:t>A</w:t>
      </w:r>
      <w:r>
        <w:rPr>
          <w:color w:val="030303"/>
          <w:spacing w:val="17"/>
        </w:rPr>
        <w:t xml:space="preserve"> </w:t>
      </w:r>
      <w:r>
        <w:rPr>
          <w:color w:val="030303"/>
        </w:rPr>
        <w:t>CORI</w:t>
      </w:r>
      <w:r>
        <w:rPr>
          <w:color w:val="030303"/>
          <w:spacing w:val="15"/>
        </w:rPr>
        <w:t xml:space="preserve"> </w:t>
      </w:r>
      <w:r>
        <w:rPr>
          <w:color w:val="030303"/>
        </w:rPr>
        <w:t>or</w:t>
      </w:r>
      <w:r>
        <w:rPr>
          <w:color w:val="030303"/>
          <w:spacing w:val="18"/>
        </w:rPr>
        <w:t xml:space="preserve"> </w:t>
      </w:r>
      <w:r>
        <w:rPr>
          <w:color w:val="030303"/>
        </w:rPr>
        <w:t>SORI</w:t>
      </w:r>
      <w:r>
        <w:rPr>
          <w:color w:val="030303"/>
          <w:spacing w:val="21"/>
        </w:rPr>
        <w:t xml:space="preserve"> </w:t>
      </w:r>
      <w:r>
        <w:rPr>
          <w:color w:val="030303"/>
        </w:rPr>
        <w:t>information</w:t>
      </w:r>
      <w:r>
        <w:rPr>
          <w:color w:val="030303"/>
          <w:spacing w:val="28"/>
        </w:rPr>
        <w:t xml:space="preserve"> </w:t>
      </w:r>
      <w:r>
        <w:rPr>
          <w:color w:val="030303"/>
        </w:rPr>
        <w:t>regarding</w:t>
      </w:r>
      <w:r>
        <w:rPr>
          <w:color w:val="030303"/>
          <w:spacing w:val="21"/>
        </w:rPr>
        <w:t xml:space="preserve"> </w:t>
      </w:r>
      <w:r>
        <w:rPr>
          <w:color w:val="030303"/>
        </w:rPr>
        <w:t>a</w:t>
      </w:r>
      <w:r>
        <w:rPr>
          <w:color w:val="030303"/>
          <w:spacing w:val="15"/>
        </w:rPr>
        <w:t xml:space="preserve"> </w:t>
      </w:r>
      <w:r>
        <w:rPr>
          <w:color w:val="030303"/>
        </w:rPr>
        <w:t>prospective</w:t>
      </w:r>
      <w:r>
        <w:rPr>
          <w:color w:val="030303"/>
          <w:spacing w:val="-25"/>
        </w:rPr>
        <w:t xml:space="preserve"> </w:t>
      </w:r>
      <w:r>
        <w:rPr>
          <w:color w:val="030303"/>
        </w:rPr>
        <w:t>emergency KINSHIP placement, the Deputy Commissioner for Field Operations, General Counsel</w:t>
      </w:r>
      <w:r>
        <w:rPr>
          <w:color w:val="030303"/>
          <w:spacing w:val="21"/>
        </w:rPr>
        <w:t xml:space="preserve"> </w:t>
      </w:r>
      <w:r>
        <w:rPr>
          <w:color w:val="030303"/>
        </w:rPr>
        <w:t>and</w:t>
      </w:r>
      <w:r>
        <w:rPr>
          <w:color w:val="030303"/>
          <w:w w:val="103"/>
        </w:rPr>
        <w:t xml:space="preserve"> </w:t>
      </w:r>
      <w:r>
        <w:rPr>
          <w:color w:val="030303"/>
        </w:rPr>
        <w:t>Commissioner  must find  by clear and convincing  evidence</w:t>
      </w:r>
      <w:r>
        <w:rPr>
          <w:color w:val="030303"/>
          <w:spacing w:val="25"/>
        </w:rPr>
        <w:t xml:space="preserve"> </w:t>
      </w:r>
      <w:r>
        <w:rPr>
          <w:color w:val="030303"/>
        </w:rPr>
        <w:t>that:</w:t>
      </w:r>
    </w:p>
    <w:p w:rsidR="00DE68F5" w:rsidRDefault="00EA34A7">
      <w:pPr>
        <w:pStyle w:val="ListParagraph"/>
        <w:numPr>
          <w:ilvl w:val="0"/>
          <w:numId w:val="1"/>
        </w:numPr>
        <w:tabs>
          <w:tab w:val="left" w:pos="458"/>
        </w:tabs>
        <w:spacing w:before="115" w:line="252" w:lineRule="auto"/>
        <w:ind w:right="234" w:hanging="348"/>
        <w:jc w:val="left"/>
        <w:rPr>
          <w:rFonts w:ascii="Arial" w:eastAsia="Arial" w:hAnsi="Arial" w:cs="Arial"/>
          <w:sz w:val="19"/>
          <w:szCs w:val="19"/>
        </w:rPr>
      </w:pPr>
      <w:r>
        <w:rPr>
          <w:rFonts w:ascii="Arial"/>
          <w:color w:val="030303"/>
          <w:sz w:val="19"/>
        </w:rPr>
        <w:t>The</w:t>
      </w:r>
      <w:r>
        <w:rPr>
          <w:rFonts w:ascii="Arial"/>
          <w:color w:val="030303"/>
          <w:spacing w:val="15"/>
          <w:sz w:val="19"/>
        </w:rPr>
        <w:t xml:space="preserve"> </w:t>
      </w:r>
      <w:r>
        <w:rPr>
          <w:rFonts w:ascii="Arial"/>
          <w:color w:val="030303"/>
          <w:sz w:val="19"/>
        </w:rPr>
        <w:t>foster/pre-adoptive</w:t>
      </w:r>
      <w:r>
        <w:rPr>
          <w:rFonts w:ascii="Arial"/>
          <w:color w:val="030303"/>
          <w:spacing w:val="6"/>
          <w:sz w:val="19"/>
        </w:rPr>
        <w:t xml:space="preserve"> </w:t>
      </w:r>
      <w:r>
        <w:rPr>
          <w:rFonts w:ascii="Arial"/>
          <w:color w:val="030303"/>
          <w:sz w:val="19"/>
        </w:rPr>
        <w:t>parent,</w:t>
      </w:r>
      <w:r>
        <w:rPr>
          <w:rFonts w:ascii="Arial"/>
          <w:color w:val="030303"/>
          <w:spacing w:val="14"/>
          <w:sz w:val="19"/>
        </w:rPr>
        <w:t xml:space="preserve"> </w:t>
      </w:r>
      <w:r>
        <w:rPr>
          <w:rFonts w:ascii="Arial"/>
          <w:color w:val="030303"/>
          <w:sz w:val="19"/>
        </w:rPr>
        <w:t>or</w:t>
      </w:r>
      <w:r>
        <w:rPr>
          <w:rFonts w:ascii="Arial"/>
          <w:color w:val="030303"/>
          <w:spacing w:val="15"/>
          <w:sz w:val="19"/>
        </w:rPr>
        <w:t xml:space="preserve"> </w:t>
      </w:r>
      <w:r>
        <w:rPr>
          <w:rFonts w:ascii="Arial"/>
          <w:color w:val="030303"/>
          <w:sz w:val="19"/>
        </w:rPr>
        <w:t>any</w:t>
      </w:r>
      <w:r>
        <w:rPr>
          <w:rFonts w:ascii="Arial"/>
          <w:color w:val="030303"/>
          <w:spacing w:val="23"/>
          <w:sz w:val="19"/>
        </w:rPr>
        <w:t xml:space="preserve"> </w:t>
      </w:r>
      <w:r>
        <w:rPr>
          <w:rFonts w:ascii="Arial"/>
          <w:color w:val="030303"/>
          <w:sz w:val="19"/>
        </w:rPr>
        <w:t>household</w:t>
      </w:r>
      <w:r>
        <w:rPr>
          <w:rFonts w:ascii="Arial"/>
          <w:color w:val="030303"/>
          <w:spacing w:val="-5"/>
          <w:sz w:val="19"/>
        </w:rPr>
        <w:t xml:space="preserve"> </w:t>
      </w:r>
      <w:r>
        <w:rPr>
          <w:rFonts w:ascii="Arial"/>
          <w:color w:val="030303"/>
          <w:sz w:val="19"/>
        </w:rPr>
        <w:t>member,</w:t>
      </w:r>
      <w:r>
        <w:rPr>
          <w:rFonts w:ascii="Arial"/>
          <w:color w:val="030303"/>
          <w:spacing w:val="18"/>
          <w:sz w:val="19"/>
        </w:rPr>
        <w:t xml:space="preserve"> </w:t>
      </w:r>
      <w:r>
        <w:rPr>
          <w:rFonts w:ascii="Arial"/>
          <w:color w:val="030303"/>
          <w:sz w:val="19"/>
        </w:rPr>
        <w:t>does</w:t>
      </w:r>
      <w:r>
        <w:rPr>
          <w:rFonts w:ascii="Arial"/>
          <w:color w:val="030303"/>
          <w:spacing w:val="21"/>
          <w:sz w:val="19"/>
        </w:rPr>
        <w:t xml:space="preserve"> </w:t>
      </w:r>
      <w:r>
        <w:rPr>
          <w:rFonts w:ascii="Arial"/>
          <w:color w:val="030303"/>
          <w:sz w:val="19"/>
        </w:rPr>
        <w:t>not</w:t>
      </w:r>
      <w:r>
        <w:rPr>
          <w:rFonts w:ascii="Arial"/>
          <w:color w:val="030303"/>
          <w:spacing w:val="11"/>
          <w:sz w:val="19"/>
        </w:rPr>
        <w:t xml:space="preserve"> </w:t>
      </w:r>
      <w:r>
        <w:rPr>
          <w:rFonts w:ascii="Arial"/>
          <w:color w:val="030303"/>
          <w:sz w:val="19"/>
        </w:rPr>
        <w:t>pose</w:t>
      </w:r>
      <w:r>
        <w:rPr>
          <w:rFonts w:ascii="Arial"/>
          <w:color w:val="030303"/>
          <w:spacing w:val="8"/>
          <w:sz w:val="19"/>
        </w:rPr>
        <w:t xml:space="preserve"> </w:t>
      </w:r>
      <w:r>
        <w:rPr>
          <w:rFonts w:ascii="Arial"/>
          <w:color w:val="030303"/>
          <w:sz w:val="19"/>
        </w:rPr>
        <w:t>a</w:t>
      </w:r>
      <w:r>
        <w:rPr>
          <w:rFonts w:ascii="Arial"/>
          <w:color w:val="030303"/>
          <w:spacing w:val="12"/>
          <w:sz w:val="19"/>
        </w:rPr>
        <w:t xml:space="preserve"> </w:t>
      </w:r>
      <w:r>
        <w:rPr>
          <w:rFonts w:ascii="Arial"/>
          <w:color w:val="030303"/>
          <w:sz w:val="19"/>
        </w:rPr>
        <w:t>risk</w:t>
      </w:r>
      <w:r>
        <w:rPr>
          <w:rFonts w:ascii="Arial"/>
          <w:color w:val="030303"/>
          <w:spacing w:val="13"/>
          <w:sz w:val="19"/>
        </w:rPr>
        <w:t xml:space="preserve"> </w:t>
      </w:r>
      <w:r>
        <w:rPr>
          <w:rFonts w:ascii="Arial"/>
          <w:color w:val="030303"/>
          <w:sz w:val="19"/>
        </w:rPr>
        <w:t>of</w:t>
      </w:r>
      <w:r>
        <w:rPr>
          <w:rFonts w:ascii="Arial"/>
          <w:color w:val="030303"/>
          <w:spacing w:val="20"/>
          <w:sz w:val="19"/>
        </w:rPr>
        <w:t xml:space="preserve"> </w:t>
      </w:r>
      <w:r>
        <w:rPr>
          <w:rFonts w:ascii="Arial"/>
          <w:color w:val="030303"/>
          <w:sz w:val="19"/>
        </w:rPr>
        <w:t>harm</w:t>
      </w:r>
      <w:r>
        <w:rPr>
          <w:rFonts w:ascii="Arial"/>
          <w:color w:val="030303"/>
          <w:spacing w:val="7"/>
          <w:sz w:val="19"/>
        </w:rPr>
        <w:t xml:space="preserve"> </w:t>
      </w:r>
      <w:r>
        <w:rPr>
          <w:rFonts w:ascii="Arial"/>
          <w:color w:val="030303"/>
          <w:sz w:val="19"/>
        </w:rPr>
        <w:t>to</w:t>
      </w:r>
      <w:r>
        <w:rPr>
          <w:rFonts w:ascii="Arial"/>
          <w:color w:val="030303"/>
          <w:spacing w:val="13"/>
          <w:sz w:val="19"/>
        </w:rPr>
        <w:t xml:space="preserve"> </w:t>
      </w:r>
      <w:r>
        <w:rPr>
          <w:rFonts w:ascii="Arial"/>
          <w:color w:val="030303"/>
          <w:sz w:val="19"/>
        </w:rPr>
        <w:t>the</w:t>
      </w:r>
      <w:r>
        <w:rPr>
          <w:rFonts w:ascii="Arial"/>
          <w:color w:val="030303"/>
          <w:spacing w:val="19"/>
          <w:sz w:val="19"/>
        </w:rPr>
        <w:t xml:space="preserve"> </w:t>
      </w:r>
      <w:r>
        <w:rPr>
          <w:rFonts w:ascii="Arial"/>
          <w:color w:val="030303"/>
          <w:sz w:val="19"/>
        </w:rPr>
        <w:t>child,</w:t>
      </w:r>
      <w:r>
        <w:rPr>
          <w:rFonts w:ascii="Arial"/>
          <w:color w:val="030303"/>
          <w:w w:val="99"/>
          <w:sz w:val="19"/>
        </w:rPr>
        <w:t xml:space="preserve"> </w:t>
      </w:r>
      <w:r>
        <w:rPr>
          <w:rFonts w:ascii="Arial"/>
          <w:color w:val="030303"/>
          <w:sz w:val="19"/>
        </w:rPr>
        <w:t>based on the existence of the criminal</w:t>
      </w:r>
      <w:r>
        <w:rPr>
          <w:rFonts w:ascii="Arial"/>
          <w:color w:val="030303"/>
          <w:spacing w:val="46"/>
          <w:sz w:val="19"/>
        </w:rPr>
        <w:t xml:space="preserve"> </w:t>
      </w:r>
      <w:r>
        <w:rPr>
          <w:rFonts w:ascii="Arial"/>
          <w:color w:val="030303"/>
          <w:sz w:val="19"/>
        </w:rPr>
        <w:t>conviction;</w:t>
      </w:r>
    </w:p>
    <w:p w:rsidR="00DE68F5" w:rsidRDefault="00EA34A7">
      <w:pPr>
        <w:pStyle w:val="ListParagraph"/>
        <w:numPr>
          <w:ilvl w:val="0"/>
          <w:numId w:val="1"/>
        </w:numPr>
        <w:tabs>
          <w:tab w:val="left" w:pos="453"/>
        </w:tabs>
        <w:spacing w:before="115"/>
        <w:ind w:left="452" w:right="311" w:hanging="357"/>
        <w:jc w:val="left"/>
        <w:rPr>
          <w:rFonts w:ascii="Arial" w:eastAsia="Arial" w:hAnsi="Arial" w:cs="Arial"/>
          <w:sz w:val="19"/>
          <w:szCs w:val="19"/>
        </w:rPr>
      </w:pPr>
      <w:r>
        <w:rPr>
          <w:rFonts w:ascii="Arial"/>
          <w:color w:val="030303"/>
          <w:sz w:val="19"/>
        </w:rPr>
        <w:t>The conviction did not involve a crime against a child or involving a</w:t>
      </w:r>
      <w:r>
        <w:rPr>
          <w:rFonts w:ascii="Arial"/>
          <w:color w:val="030303"/>
          <w:spacing w:val="1"/>
          <w:sz w:val="19"/>
        </w:rPr>
        <w:t xml:space="preserve"> </w:t>
      </w:r>
      <w:r>
        <w:rPr>
          <w:rFonts w:ascii="Arial"/>
          <w:color w:val="030303"/>
          <w:sz w:val="19"/>
        </w:rPr>
        <w:t>child;</w:t>
      </w:r>
    </w:p>
    <w:p w:rsidR="00DE68F5" w:rsidRDefault="00EA34A7">
      <w:pPr>
        <w:pStyle w:val="ListParagraph"/>
        <w:numPr>
          <w:ilvl w:val="0"/>
          <w:numId w:val="1"/>
        </w:numPr>
        <w:tabs>
          <w:tab w:val="left" w:pos="458"/>
        </w:tabs>
        <w:spacing w:before="130"/>
        <w:ind w:left="457" w:right="311" w:hanging="357"/>
        <w:jc w:val="left"/>
        <w:rPr>
          <w:rFonts w:ascii="Arial" w:eastAsia="Arial" w:hAnsi="Arial" w:cs="Arial"/>
          <w:sz w:val="19"/>
          <w:szCs w:val="19"/>
        </w:rPr>
      </w:pPr>
      <w:r>
        <w:rPr>
          <w:rFonts w:ascii="Arial"/>
          <w:color w:val="030303"/>
          <w:sz w:val="19"/>
        </w:rPr>
        <w:t>The foster/pre-adoptive parent has a pre-existing relationship and bond with the</w:t>
      </w:r>
      <w:r>
        <w:rPr>
          <w:rFonts w:ascii="Arial"/>
          <w:color w:val="030303"/>
          <w:spacing w:val="28"/>
          <w:sz w:val="19"/>
        </w:rPr>
        <w:t xml:space="preserve"> </w:t>
      </w:r>
      <w:r>
        <w:rPr>
          <w:rFonts w:ascii="Arial"/>
          <w:color w:val="030303"/>
          <w:sz w:val="19"/>
        </w:rPr>
        <w:t>child;</w:t>
      </w:r>
    </w:p>
    <w:p w:rsidR="00DE68F5" w:rsidRDefault="00EA34A7">
      <w:pPr>
        <w:pStyle w:val="ListParagraph"/>
        <w:numPr>
          <w:ilvl w:val="0"/>
          <w:numId w:val="1"/>
        </w:numPr>
        <w:tabs>
          <w:tab w:val="left" w:pos="453"/>
        </w:tabs>
        <w:spacing w:before="125" w:line="252" w:lineRule="auto"/>
        <w:ind w:right="311" w:hanging="372"/>
        <w:jc w:val="left"/>
        <w:rPr>
          <w:rFonts w:ascii="Arial" w:eastAsia="Arial" w:hAnsi="Arial" w:cs="Arial"/>
          <w:sz w:val="19"/>
          <w:szCs w:val="19"/>
        </w:rPr>
      </w:pPr>
      <w:r>
        <w:rPr>
          <w:rFonts w:ascii="Arial"/>
          <w:color w:val="030303"/>
          <w:sz w:val="19"/>
        </w:rPr>
        <w:t>The household member who committed the offense agrees to submit to an assessment by a</w:t>
      </w:r>
      <w:r>
        <w:rPr>
          <w:rFonts w:ascii="Arial"/>
          <w:color w:val="030303"/>
          <w:spacing w:val="35"/>
          <w:sz w:val="19"/>
        </w:rPr>
        <w:t xml:space="preserve"> </w:t>
      </w:r>
      <w:r>
        <w:rPr>
          <w:rFonts w:ascii="Arial"/>
          <w:color w:val="030303"/>
          <w:sz w:val="19"/>
        </w:rPr>
        <w:t>qualified</w:t>
      </w:r>
      <w:r>
        <w:rPr>
          <w:rFonts w:ascii="Arial"/>
          <w:color w:val="030303"/>
          <w:w w:val="102"/>
          <w:sz w:val="19"/>
        </w:rPr>
        <w:t xml:space="preserve"> </w:t>
      </w:r>
      <w:r>
        <w:rPr>
          <w:rFonts w:ascii="Arial"/>
          <w:color w:val="030303"/>
          <w:sz w:val="19"/>
        </w:rPr>
        <w:t xml:space="preserve">mental health professional prior to, or within 30 </w:t>
      </w:r>
      <w:r>
        <w:rPr>
          <w:rFonts w:ascii="Arial"/>
          <w:color w:val="343434"/>
          <w:spacing w:val="-3"/>
          <w:sz w:val="19"/>
        </w:rPr>
        <w:t>.</w:t>
      </w:r>
      <w:r>
        <w:rPr>
          <w:rFonts w:ascii="Arial"/>
          <w:color w:val="030303"/>
          <w:spacing w:val="-3"/>
          <w:sz w:val="19"/>
        </w:rPr>
        <w:t xml:space="preserve">calendar </w:t>
      </w:r>
      <w:r>
        <w:rPr>
          <w:rFonts w:ascii="Arial"/>
          <w:color w:val="030303"/>
          <w:sz w:val="19"/>
        </w:rPr>
        <w:t>days after, placement of the child;</w:t>
      </w:r>
      <w:r>
        <w:rPr>
          <w:rFonts w:ascii="Arial"/>
          <w:color w:val="030303"/>
          <w:spacing w:val="19"/>
          <w:sz w:val="19"/>
        </w:rPr>
        <w:t xml:space="preserve"> </w:t>
      </w:r>
      <w:r>
        <w:rPr>
          <w:rFonts w:ascii="Arial"/>
          <w:color w:val="030303"/>
          <w:sz w:val="19"/>
        </w:rPr>
        <w:t>AND</w:t>
      </w:r>
    </w:p>
    <w:p w:rsidR="00DE68F5" w:rsidRDefault="00DE68F5">
      <w:pPr>
        <w:spacing w:line="252" w:lineRule="auto"/>
        <w:rPr>
          <w:rFonts w:ascii="Arial" w:eastAsia="Arial" w:hAnsi="Arial" w:cs="Arial"/>
          <w:sz w:val="19"/>
          <w:szCs w:val="19"/>
        </w:rPr>
        <w:sectPr w:rsidR="00DE68F5">
          <w:type w:val="continuous"/>
          <w:pgSz w:w="12240" w:h="15840"/>
          <w:pgMar w:top="1500" w:right="1340" w:bottom="280" w:left="0" w:header="720" w:footer="720" w:gutter="0"/>
          <w:cols w:num="2" w:space="720" w:equalWidth="0">
            <w:col w:w="193" w:space="1337"/>
            <w:col w:w="9370"/>
          </w:cols>
        </w:sectPr>
      </w:pPr>
    </w:p>
    <w:p w:rsidR="00DE68F5" w:rsidRDefault="00DE68F5">
      <w:pPr>
        <w:rPr>
          <w:rFonts w:ascii="Arial" w:eastAsia="Arial" w:hAnsi="Arial" w:cs="Arial"/>
          <w:sz w:val="20"/>
          <w:szCs w:val="20"/>
        </w:rPr>
      </w:pPr>
    </w:p>
    <w:p w:rsidR="00DE68F5" w:rsidRDefault="00DE68F5">
      <w:pPr>
        <w:spacing w:before="3"/>
        <w:rPr>
          <w:rFonts w:ascii="Arial" w:eastAsia="Arial" w:hAnsi="Arial" w:cs="Arial"/>
          <w:sz w:val="16"/>
          <w:szCs w:val="16"/>
        </w:rPr>
      </w:pPr>
    </w:p>
    <w:p w:rsidR="00DE68F5" w:rsidRDefault="009877C2">
      <w:pPr>
        <w:pStyle w:val="BodyText"/>
        <w:spacing w:before="75"/>
        <w:ind w:left="5774" w:right="172"/>
      </w:pPr>
      <w:r>
        <w:rPr>
          <w:noProof/>
        </w:rPr>
        <mc:AlternateContent>
          <mc:Choice Requires="wpg">
            <w:drawing>
              <wp:anchor distT="0" distB="0" distL="114300" distR="114300" simplePos="0" relativeHeight="5440" behindDoc="0" locked="0" layoutInCell="1" allowOverlap="1">
                <wp:simplePos x="0" y="0"/>
                <wp:positionH relativeFrom="page">
                  <wp:posOffset>121285</wp:posOffset>
                </wp:positionH>
                <wp:positionV relativeFrom="paragraph">
                  <wp:posOffset>-1113155</wp:posOffset>
                </wp:positionV>
                <wp:extent cx="1270" cy="1723390"/>
                <wp:effectExtent l="6985" t="13335" r="10795" b="6350"/>
                <wp:wrapNone/>
                <wp:docPr id="10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23390"/>
                          <a:chOff x="191" y="-1753"/>
                          <a:chExt cx="2" cy="2714"/>
                        </a:xfrm>
                      </wpg:grpSpPr>
                      <wps:wsp>
                        <wps:cNvPr id="105" name="Freeform 64"/>
                        <wps:cNvSpPr>
                          <a:spLocks/>
                        </wps:cNvSpPr>
                        <wps:spPr bwMode="auto">
                          <a:xfrm>
                            <a:off x="191" y="-1753"/>
                            <a:ext cx="2" cy="2714"/>
                          </a:xfrm>
                          <a:custGeom>
                            <a:avLst/>
                            <a:gdLst>
                              <a:gd name="T0" fmla="+- 0 960 -1753"/>
                              <a:gd name="T1" fmla="*/ 960 h 2714"/>
                              <a:gd name="T2" fmla="+- 0 -1753 -1753"/>
                              <a:gd name="T3" fmla="*/ -1753 h 2714"/>
                            </a:gdLst>
                            <a:ahLst/>
                            <a:cxnLst>
                              <a:cxn ang="0">
                                <a:pos x="0" y="T1"/>
                              </a:cxn>
                              <a:cxn ang="0">
                                <a:pos x="0" y="T3"/>
                              </a:cxn>
                            </a:cxnLst>
                            <a:rect l="0" t="0" r="r" b="b"/>
                            <a:pathLst>
                              <a:path h="2714">
                                <a:moveTo>
                                  <a:pt x="0" y="2713"/>
                                </a:moveTo>
                                <a:lnTo>
                                  <a:pt x="0" y="0"/>
                                </a:lnTo>
                              </a:path>
                            </a:pathLst>
                          </a:custGeom>
                          <a:noFill/>
                          <a:ln w="3025">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9.55pt;margin-top:-87.65pt;width:.1pt;height:135.7pt;z-index:5440;mso-position-horizontal-relative:page" coordorigin="191,-1753" coordsize="2,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">
                <v:shape id="Freeform 64" o:spid="_x0000_s1027" style="position:absolute;left:191;top:-1753;width:2;height:2714;visibility:visible;mso-wrap-style:square;v-text-anchor:top" coordsize="2,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eLcIA&#10;AADcAAAADwAAAGRycy9kb3ducmV2LnhtbERPTYvCMBC9C/6HMAveNK2iSNcourCiB5HWHjwOzWxb&#10;tpmUJmr990ZY2Ns83uesNr1pxJ06V1tWEE8iEMSF1TWXCvLL93gJwnlkjY1lUvAkB5v1cLDCRNsH&#10;p3TPfClCCLsEFVTet4mUrqjIoJvYljhwP7Yz6APsSqk7fIRw08hpFC2kwZpDQ4UtfVVU/GY3o2B+&#10;keU+P81222ucZ8dpfM7SQio1+ui3nyA89f5f/Oc+6DA/msP7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Z4twgAAANwAAAAPAAAAAAAAAAAAAAAAAJgCAABkcnMvZG93&#10;bnJldi54bWxQSwUGAAAAAAQABAD1AAAAhwMAAAAA&#10;" path="m,2713l,e" filled="f" strokecolor="#4f4f4f" strokeweight=".08403mm">
                  <v:path arrowok="t" o:connecttype="custom" o:connectlocs="0,960;0,-1753" o:connectangles="0,0"/>
                </v:shape>
                <w10:wrap anchorx="page"/>
              </v:group>
            </w:pict>
          </mc:Fallback>
        </mc:AlternateContent>
      </w:r>
      <w:r w:rsidR="00EA34A7">
        <w:rPr>
          <w:color w:val="030303"/>
        </w:rPr>
        <w:t xml:space="preserve">391 </w:t>
      </w:r>
      <w:r w:rsidR="00EA34A7">
        <w:rPr>
          <w:color w:val="030303"/>
          <w:spacing w:val="3"/>
        </w:rPr>
        <w:t xml:space="preserve"> </w:t>
      </w:r>
      <w:r w:rsidR="00EA34A7">
        <w:rPr>
          <w:color w:val="030303"/>
        </w:rPr>
        <w:t>y</w:t>
      </w:r>
    </w:p>
    <w:p w:rsidR="00DE68F5" w:rsidRDefault="00DE68F5">
      <w:pPr>
        <w:sectPr w:rsidR="00DE68F5">
          <w:type w:val="continuous"/>
          <w:pgSz w:w="12240" w:h="15840"/>
          <w:pgMar w:top="1500" w:right="1340" w:bottom="280" w:left="0" w:header="720" w:footer="720" w:gutter="0"/>
          <w:cols w:space="720"/>
        </w:sectPr>
      </w:pPr>
    </w:p>
    <w:p w:rsidR="00DE68F5" w:rsidRDefault="009877C2">
      <w:pPr>
        <w:spacing w:line="20" w:lineRule="exact"/>
        <w:ind w:left="9428"/>
        <w:rPr>
          <w:rFonts w:ascii="Arial" w:eastAsia="Arial" w:hAnsi="Arial" w:cs="Arial"/>
          <w:sz w:val="2"/>
          <w:szCs w:val="2"/>
        </w:rPr>
      </w:pPr>
      <w:r>
        <w:rPr>
          <w:rFonts w:ascii="Arial" w:eastAsia="Arial" w:hAnsi="Arial" w:cs="Arial"/>
          <w:noProof/>
          <w:sz w:val="2"/>
          <w:szCs w:val="2"/>
        </w:rPr>
        <w:lastRenderedPageBreak/>
        <mc:AlternateContent>
          <mc:Choice Requires="wpg">
            <w:drawing>
              <wp:inline distT="0" distB="0" distL="0" distR="0">
                <wp:extent cx="659765" cy="6350"/>
                <wp:effectExtent l="5715" t="3810" r="10795" b="8890"/>
                <wp:docPr id="10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6350"/>
                          <a:chOff x="0" y="0"/>
                          <a:chExt cx="1039" cy="10"/>
                        </a:xfrm>
                      </wpg:grpSpPr>
                      <wpg:grpSp>
                        <wpg:cNvPr id="102" name="Group 61"/>
                        <wpg:cNvGrpSpPr>
                          <a:grpSpLocks/>
                        </wpg:cNvGrpSpPr>
                        <wpg:grpSpPr bwMode="auto">
                          <a:xfrm>
                            <a:off x="5" y="5"/>
                            <a:ext cx="1030" cy="2"/>
                            <a:chOff x="5" y="5"/>
                            <a:chExt cx="1030" cy="2"/>
                          </a:xfrm>
                        </wpg:grpSpPr>
                        <wps:wsp>
                          <wps:cNvPr id="103" name="Freeform 62"/>
                          <wps:cNvSpPr>
                            <a:spLocks/>
                          </wps:cNvSpPr>
                          <wps:spPr bwMode="auto">
                            <a:xfrm>
                              <a:off x="5" y="5"/>
                              <a:ext cx="1030" cy="2"/>
                            </a:xfrm>
                            <a:custGeom>
                              <a:avLst/>
                              <a:gdLst>
                                <a:gd name="T0" fmla="+- 0 5 5"/>
                                <a:gd name="T1" fmla="*/ T0 w 1030"/>
                                <a:gd name="T2" fmla="+- 0 1034 5"/>
                                <a:gd name="T3" fmla="*/ T2 w 1030"/>
                              </a:gdLst>
                              <a:ahLst/>
                              <a:cxnLst>
                                <a:cxn ang="0">
                                  <a:pos x="T1" y="0"/>
                                </a:cxn>
                                <a:cxn ang="0">
                                  <a:pos x="T3" y="0"/>
                                </a:cxn>
                              </a:cxnLst>
                              <a:rect l="0" t="0" r="r" b="b"/>
                              <a:pathLst>
                                <a:path w="1030">
                                  <a:moveTo>
                                    <a:pt x="0" y="0"/>
                                  </a:moveTo>
                                  <a:lnTo>
                                    <a:pt x="1029" y="0"/>
                                  </a:lnTo>
                                </a:path>
                              </a:pathLst>
                            </a:custGeom>
                            <a:noFill/>
                            <a:ln w="6051">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 o:spid="_x0000_s1026" style="width:51.95pt;height:.5pt;mso-position-horizontal-relative:char;mso-position-vertical-relative:line" coordsize="10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">
                <v:group id="Group 61" o:spid="_x0000_s1027" style="position:absolute;left:5;top:5;width:1030;height:2" coordorigin="5,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2" o:spid="_x0000_s1028" style="position:absolute;left:5;top: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fwsEA&#10;AADcAAAADwAAAGRycy9kb3ducmV2LnhtbERPS2sCMRC+C/6HMII3N9sWRLYbpRT6APFQrfY6bKbJ&#10;0s1kSaKu/94IBW/z8T2nXg2uEycKsfWs4KEoQRA3XrdsFHzv3mYLEDEha+w8k4ILRVgtx6MaK+3P&#10;/EWnbTIih3CsUIFNqa+kjI0lh7HwPXHmfn1wmDIMRuqA5xzuOvlYlnPpsOXcYLGnV0vN3/boFFDz&#10;0Zkf4w7rzdFe2v3+EKR/V2o6GV6eQSQa0l387/7UeX75BLdn8gVy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38LBAAAA3AAAAA8AAAAAAAAAAAAAAAAAmAIAAGRycy9kb3du&#10;cmV2LnhtbFBLBQYAAAAABAAEAPUAAACGAwAAAAA=&#10;" path="m,l1029,e" filled="f" strokecolor="#3b3b3b" strokeweight=".16808mm">
                    <v:path arrowok="t" o:connecttype="custom" o:connectlocs="0,0;1029,0" o:connectangles="0,0"/>
                  </v:shape>
                </v:group>
                <w10:anchorlock/>
              </v:group>
            </w:pict>
          </mc:Fallback>
        </mc:AlternateContent>
      </w:r>
    </w:p>
    <w:p w:rsidR="00DE68F5" w:rsidRDefault="00DE68F5">
      <w:pPr>
        <w:spacing w:before="11"/>
        <w:rPr>
          <w:rFonts w:ascii="Arial" w:eastAsia="Arial" w:hAnsi="Arial" w:cs="Arial"/>
          <w:sz w:val="25"/>
          <w:szCs w:val="25"/>
        </w:rPr>
      </w:pPr>
    </w:p>
    <w:p w:rsidR="00DE68F5" w:rsidRDefault="00EA34A7">
      <w:pPr>
        <w:pStyle w:val="Heading9"/>
        <w:spacing w:before="65"/>
        <w:ind w:left="496" w:right="5812"/>
        <w:jc w:val="center"/>
      </w:pPr>
      <w:r>
        <w:rPr>
          <w:color w:val="495BFF"/>
        </w:rPr>
        <w:t xml:space="preserve">APPENDIX E: DCF BRC Policy </w:t>
      </w:r>
      <w:r>
        <w:rPr>
          <w:color w:val="495BFF"/>
          <w:spacing w:val="50"/>
        </w:rPr>
        <w:t xml:space="preserve"> </w:t>
      </w:r>
      <w:r>
        <w:rPr>
          <w:color w:val="495BFF"/>
        </w:rPr>
        <w:t>86-014</w:t>
      </w:r>
    </w:p>
    <w:p w:rsidR="00DE68F5" w:rsidRDefault="00EA34A7">
      <w:pPr>
        <w:pStyle w:val="BodyText"/>
        <w:spacing w:before="126"/>
        <w:ind w:left="1553" w:right="172"/>
      </w:pPr>
      <w:r>
        <w:rPr>
          <w:color w:val="030303"/>
        </w:rPr>
        <w:t>Background  Records Check</w:t>
      </w:r>
      <w:r>
        <w:rPr>
          <w:color w:val="030303"/>
          <w:spacing w:val="52"/>
        </w:rPr>
        <w:t xml:space="preserve"> </w:t>
      </w:r>
      <w:r>
        <w:rPr>
          <w:color w:val="030303"/>
        </w:rPr>
        <w:t>Policy</w:t>
      </w:r>
    </w:p>
    <w:p w:rsidR="00DE68F5" w:rsidRDefault="00EA34A7">
      <w:pPr>
        <w:pStyle w:val="BodyText"/>
        <w:spacing w:before="15"/>
        <w:ind w:left="1553" w:right="382" w:hanging="15"/>
      </w:pPr>
      <w:r>
        <w:rPr>
          <w:color w:val="030303"/>
        </w:rPr>
        <w:t>Appendix B: Documentation and Criteria for Approving Foster/Pre-Adoptive Families with</w:t>
      </w:r>
      <w:r>
        <w:rPr>
          <w:color w:val="030303"/>
          <w:spacing w:val="3"/>
        </w:rPr>
        <w:t xml:space="preserve"> </w:t>
      </w:r>
      <w:r>
        <w:rPr>
          <w:color w:val="030303"/>
        </w:rPr>
        <w:t xml:space="preserve">Disqualifying BRC </w:t>
      </w:r>
      <w:r>
        <w:rPr>
          <w:color w:val="030303"/>
          <w:spacing w:val="1"/>
        </w:rPr>
        <w:t xml:space="preserve"> </w:t>
      </w:r>
      <w:r>
        <w:rPr>
          <w:color w:val="030303"/>
        </w:rPr>
        <w:t>Information</w:t>
      </w:r>
    </w:p>
    <w:p w:rsidR="00DE68F5" w:rsidRDefault="009877C2">
      <w:pPr>
        <w:pStyle w:val="BodyText"/>
        <w:tabs>
          <w:tab w:val="left" w:pos="8685"/>
        </w:tabs>
        <w:spacing w:before="11"/>
        <w:ind w:left="1557" w:right="172"/>
      </w:pPr>
      <w:r>
        <w:rPr>
          <w:noProof/>
        </w:rPr>
        <w:drawing>
          <wp:anchor distT="0" distB="0" distL="114300" distR="114300" simplePos="0" relativeHeight="5488" behindDoc="0" locked="0" layoutInCell="1" allowOverlap="1">
            <wp:simplePos x="0" y="0"/>
            <wp:positionH relativeFrom="page">
              <wp:posOffset>0</wp:posOffset>
            </wp:positionH>
            <wp:positionV relativeFrom="paragraph">
              <wp:posOffset>173990</wp:posOffset>
            </wp:positionV>
            <wp:extent cx="85090" cy="2133600"/>
            <wp:effectExtent l="0" t="0" r="0" b="0"/>
            <wp:wrapNone/>
            <wp:docPr id="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509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u w:val="single" w:color="181818"/>
        </w:rPr>
        <w:t xml:space="preserve">Revised:  </w:t>
      </w:r>
      <w:r w:rsidR="00EA34A7">
        <w:rPr>
          <w:color w:val="030303"/>
          <w:spacing w:val="20"/>
          <w:u w:val="single" w:color="181818"/>
        </w:rPr>
        <w:t xml:space="preserve"> </w:t>
      </w:r>
      <w:r w:rsidR="00EA34A7">
        <w:rPr>
          <w:color w:val="030303"/>
          <w:u w:val="single" w:color="181818"/>
        </w:rPr>
        <w:t>2/3/2015</w:t>
      </w:r>
      <w:r w:rsidR="00EA34A7">
        <w:rPr>
          <w:color w:val="030303"/>
          <w:w w:val="99"/>
          <w:u w:val="single" w:color="181818"/>
        </w:rPr>
        <w:t xml:space="preserve"> </w:t>
      </w:r>
      <w:r w:rsidR="00EA34A7">
        <w:rPr>
          <w:color w:val="030303"/>
          <w:u w:val="single" w:color="181818"/>
        </w:rPr>
        <w:tab/>
      </w:r>
    </w:p>
    <w:p w:rsidR="00DE68F5" w:rsidRDefault="00DE68F5">
      <w:pPr>
        <w:spacing w:before="10"/>
        <w:rPr>
          <w:rFonts w:ascii="Arial" w:eastAsia="Arial" w:hAnsi="Arial" w:cs="Arial"/>
          <w:sz w:val="20"/>
          <w:szCs w:val="20"/>
        </w:rPr>
      </w:pPr>
    </w:p>
    <w:p w:rsidR="00DE68F5" w:rsidRDefault="00EA34A7">
      <w:pPr>
        <w:pStyle w:val="ListParagraph"/>
        <w:numPr>
          <w:ilvl w:val="0"/>
          <w:numId w:val="1"/>
        </w:numPr>
        <w:tabs>
          <w:tab w:val="left" w:pos="1902"/>
        </w:tabs>
        <w:spacing w:line="252" w:lineRule="auto"/>
        <w:ind w:left="1910" w:right="279" w:hanging="357"/>
        <w:jc w:val="left"/>
        <w:rPr>
          <w:rFonts w:ascii="Arial" w:eastAsia="Arial" w:hAnsi="Arial" w:cs="Arial"/>
          <w:sz w:val="19"/>
          <w:szCs w:val="19"/>
        </w:rPr>
      </w:pPr>
      <w:r>
        <w:rPr>
          <w:rFonts w:ascii="Arial"/>
          <w:color w:val="030303"/>
          <w:w w:val="105"/>
          <w:sz w:val="19"/>
        </w:rPr>
        <w:t>After</w:t>
      </w:r>
      <w:r>
        <w:rPr>
          <w:rFonts w:ascii="Arial"/>
          <w:color w:val="030303"/>
          <w:spacing w:val="-3"/>
          <w:w w:val="105"/>
          <w:sz w:val="19"/>
        </w:rPr>
        <w:t xml:space="preserve"> </w:t>
      </w:r>
      <w:r>
        <w:rPr>
          <w:rFonts w:ascii="Arial"/>
          <w:color w:val="030303"/>
          <w:w w:val="105"/>
          <w:sz w:val="19"/>
        </w:rPr>
        <w:t>full</w:t>
      </w:r>
      <w:r>
        <w:rPr>
          <w:rFonts w:ascii="Arial"/>
          <w:color w:val="030303"/>
          <w:spacing w:val="-10"/>
          <w:w w:val="105"/>
          <w:sz w:val="19"/>
        </w:rPr>
        <w:t xml:space="preserve"> </w:t>
      </w:r>
      <w:r>
        <w:rPr>
          <w:rFonts w:ascii="Arial"/>
          <w:color w:val="030303"/>
          <w:w w:val="105"/>
          <w:sz w:val="19"/>
        </w:rPr>
        <w:t>consideration</w:t>
      </w:r>
      <w:r>
        <w:rPr>
          <w:rFonts w:ascii="Arial"/>
          <w:color w:val="030303"/>
          <w:spacing w:val="1"/>
          <w:w w:val="105"/>
          <w:sz w:val="19"/>
        </w:rPr>
        <w:t xml:space="preserve"> </w:t>
      </w:r>
      <w:r>
        <w:rPr>
          <w:rFonts w:ascii="Arial"/>
          <w:color w:val="030303"/>
          <w:w w:val="105"/>
          <w:sz w:val="19"/>
        </w:rPr>
        <w:t>of</w:t>
      </w:r>
      <w:r>
        <w:rPr>
          <w:rFonts w:ascii="Arial"/>
          <w:color w:val="030303"/>
          <w:spacing w:val="-8"/>
          <w:w w:val="105"/>
          <w:sz w:val="19"/>
        </w:rPr>
        <w:t xml:space="preserve"> </w:t>
      </w:r>
      <w:r>
        <w:rPr>
          <w:rFonts w:ascii="Arial"/>
          <w:color w:val="030303"/>
          <w:w w:val="105"/>
          <w:sz w:val="19"/>
        </w:rPr>
        <w:t>the</w:t>
      </w:r>
      <w:r>
        <w:rPr>
          <w:rFonts w:ascii="Arial"/>
          <w:color w:val="030303"/>
          <w:spacing w:val="-13"/>
          <w:w w:val="105"/>
          <w:sz w:val="19"/>
        </w:rPr>
        <w:t xml:space="preserve"> </w:t>
      </w:r>
      <w:r>
        <w:rPr>
          <w:rFonts w:ascii="Arial"/>
          <w:color w:val="030303"/>
          <w:w w:val="105"/>
          <w:sz w:val="19"/>
        </w:rPr>
        <w:t>factors</w:t>
      </w:r>
      <w:r>
        <w:rPr>
          <w:rFonts w:ascii="Arial"/>
          <w:color w:val="030303"/>
          <w:spacing w:val="4"/>
          <w:w w:val="105"/>
          <w:sz w:val="19"/>
        </w:rPr>
        <w:t xml:space="preserve"> </w:t>
      </w:r>
      <w:r>
        <w:rPr>
          <w:rFonts w:ascii="Arial"/>
          <w:color w:val="030303"/>
          <w:w w:val="105"/>
          <w:sz w:val="19"/>
        </w:rPr>
        <w:t>related</w:t>
      </w:r>
      <w:r>
        <w:rPr>
          <w:rFonts w:ascii="Arial"/>
          <w:color w:val="030303"/>
          <w:spacing w:val="-16"/>
          <w:w w:val="105"/>
          <w:sz w:val="19"/>
        </w:rPr>
        <w:t xml:space="preserve"> </w:t>
      </w:r>
      <w:r>
        <w:rPr>
          <w:rFonts w:ascii="Arial"/>
          <w:color w:val="030303"/>
          <w:w w:val="105"/>
          <w:sz w:val="19"/>
        </w:rPr>
        <w:t>to</w:t>
      </w:r>
      <w:r>
        <w:rPr>
          <w:rFonts w:ascii="Arial"/>
          <w:color w:val="030303"/>
          <w:spacing w:val="-13"/>
          <w:w w:val="105"/>
          <w:sz w:val="19"/>
        </w:rPr>
        <w:t xml:space="preserve"> </w:t>
      </w:r>
      <w:r>
        <w:rPr>
          <w:rFonts w:ascii="Arial"/>
          <w:color w:val="030303"/>
          <w:w w:val="105"/>
          <w:sz w:val="19"/>
        </w:rPr>
        <w:t>the</w:t>
      </w:r>
      <w:r>
        <w:rPr>
          <w:rFonts w:ascii="Arial"/>
          <w:color w:val="030303"/>
          <w:spacing w:val="-13"/>
          <w:w w:val="105"/>
          <w:sz w:val="19"/>
        </w:rPr>
        <w:t xml:space="preserve"> </w:t>
      </w:r>
      <w:r>
        <w:rPr>
          <w:rFonts w:ascii="Arial"/>
          <w:color w:val="030303"/>
          <w:w w:val="105"/>
          <w:sz w:val="19"/>
        </w:rPr>
        <w:t>criminal</w:t>
      </w:r>
      <w:r>
        <w:rPr>
          <w:rFonts w:ascii="Arial"/>
          <w:color w:val="030303"/>
          <w:spacing w:val="-6"/>
          <w:w w:val="105"/>
          <w:sz w:val="19"/>
        </w:rPr>
        <w:t xml:space="preserve"> </w:t>
      </w:r>
      <w:r>
        <w:rPr>
          <w:rFonts w:ascii="Arial"/>
          <w:color w:val="030303"/>
          <w:w w:val="105"/>
          <w:sz w:val="19"/>
        </w:rPr>
        <w:t>conviction,</w:t>
      </w:r>
      <w:r>
        <w:rPr>
          <w:rFonts w:ascii="Arial"/>
          <w:color w:val="030303"/>
          <w:spacing w:val="3"/>
          <w:w w:val="105"/>
          <w:sz w:val="19"/>
        </w:rPr>
        <w:t xml:space="preserve"> </w:t>
      </w:r>
      <w:r>
        <w:rPr>
          <w:rFonts w:ascii="Arial"/>
          <w:color w:val="030303"/>
          <w:w w:val="105"/>
          <w:sz w:val="19"/>
        </w:rPr>
        <w:t>it</w:t>
      </w:r>
      <w:r>
        <w:rPr>
          <w:rFonts w:ascii="Arial"/>
          <w:color w:val="030303"/>
          <w:spacing w:val="-17"/>
          <w:w w:val="105"/>
          <w:sz w:val="19"/>
        </w:rPr>
        <w:t xml:space="preserve"> </w:t>
      </w:r>
      <w:r>
        <w:rPr>
          <w:rFonts w:ascii="Arial"/>
          <w:color w:val="030303"/>
          <w:w w:val="105"/>
          <w:sz w:val="19"/>
        </w:rPr>
        <w:t>remains</w:t>
      </w:r>
      <w:r>
        <w:rPr>
          <w:rFonts w:ascii="Arial"/>
          <w:color w:val="030303"/>
          <w:spacing w:val="-11"/>
          <w:w w:val="105"/>
          <w:sz w:val="19"/>
        </w:rPr>
        <w:t xml:space="preserve"> </w:t>
      </w:r>
      <w:r>
        <w:rPr>
          <w:rFonts w:ascii="Arial"/>
          <w:color w:val="030303"/>
          <w:w w:val="105"/>
          <w:sz w:val="19"/>
        </w:rPr>
        <w:t>in</w:t>
      </w:r>
      <w:r>
        <w:rPr>
          <w:rFonts w:ascii="Arial"/>
          <w:color w:val="030303"/>
          <w:spacing w:val="-22"/>
          <w:w w:val="105"/>
          <w:sz w:val="19"/>
        </w:rPr>
        <w:t xml:space="preserve"> </w:t>
      </w:r>
      <w:r>
        <w:rPr>
          <w:rFonts w:ascii="Arial"/>
          <w:color w:val="030303"/>
          <w:w w:val="105"/>
          <w:sz w:val="19"/>
        </w:rPr>
        <w:t>the</w:t>
      </w:r>
      <w:r>
        <w:rPr>
          <w:rFonts w:ascii="Arial"/>
          <w:color w:val="030303"/>
          <w:spacing w:val="-10"/>
          <w:w w:val="105"/>
          <w:sz w:val="19"/>
        </w:rPr>
        <w:t xml:space="preserve"> </w:t>
      </w:r>
      <w:r>
        <w:rPr>
          <w:rFonts w:ascii="Arial"/>
          <w:color w:val="030303"/>
          <w:w w:val="105"/>
          <w:sz w:val="19"/>
        </w:rPr>
        <w:t>best</w:t>
      </w:r>
      <w:r>
        <w:rPr>
          <w:rFonts w:ascii="Arial"/>
          <w:color w:val="030303"/>
          <w:spacing w:val="-10"/>
          <w:w w:val="105"/>
          <w:sz w:val="19"/>
        </w:rPr>
        <w:t xml:space="preserve"> </w:t>
      </w:r>
      <w:r>
        <w:rPr>
          <w:rFonts w:ascii="Arial"/>
          <w:color w:val="030303"/>
          <w:w w:val="105"/>
          <w:sz w:val="19"/>
        </w:rPr>
        <w:t>interests</w:t>
      </w:r>
      <w:r>
        <w:rPr>
          <w:rFonts w:ascii="Arial"/>
          <w:color w:val="030303"/>
          <w:w w:val="101"/>
          <w:sz w:val="19"/>
        </w:rPr>
        <w:t xml:space="preserve"> </w:t>
      </w:r>
      <w:r>
        <w:rPr>
          <w:rFonts w:ascii="Arial"/>
          <w:color w:val="030303"/>
          <w:w w:val="105"/>
          <w:sz w:val="19"/>
        </w:rPr>
        <w:t>of the child to be placed with the foster/pre-adoptive</w:t>
      </w:r>
      <w:r>
        <w:rPr>
          <w:rFonts w:ascii="Arial"/>
          <w:color w:val="030303"/>
          <w:spacing w:val="20"/>
          <w:w w:val="105"/>
          <w:sz w:val="19"/>
        </w:rPr>
        <w:t xml:space="preserve"> </w:t>
      </w:r>
      <w:r>
        <w:rPr>
          <w:rFonts w:ascii="Arial"/>
          <w:color w:val="030303"/>
          <w:w w:val="105"/>
          <w:sz w:val="19"/>
        </w:rPr>
        <w:t>family.</w:t>
      </w:r>
    </w:p>
    <w:p w:rsidR="00DE68F5" w:rsidRDefault="00EA34A7">
      <w:pPr>
        <w:spacing w:before="125"/>
        <w:ind w:left="1557" w:right="172"/>
        <w:rPr>
          <w:rFonts w:ascii="Arial" w:eastAsia="Arial" w:hAnsi="Arial" w:cs="Arial"/>
          <w:sz w:val="23"/>
          <w:szCs w:val="23"/>
        </w:rPr>
      </w:pPr>
      <w:r>
        <w:rPr>
          <w:rFonts w:ascii="Arial"/>
          <w:b/>
          <w:color w:val="030303"/>
          <w:sz w:val="23"/>
          <w:u w:val="thick" w:color="000000"/>
        </w:rPr>
        <w:t>Outcomes  and</w:t>
      </w:r>
      <w:r>
        <w:rPr>
          <w:rFonts w:ascii="Arial"/>
          <w:b/>
          <w:color w:val="030303"/>
          <w:spacing w:val="33"/>
          <w:sz w:val="23"/>
          <w:u w:val="thick" w:color="000000"/>
        </w:rPr>
        <w:t xml:space="preserve"> </w:t>
      </w:r>
      <w:r>
        <w:rPr>
          <w:rFonts w:ascii="Arial"/>
          <w:b/>
          <w:color w:val="030303"/>
          <w:sz w:val="23"/>
          <w:u w:val="thick" w:color="000000"/>
        </w:rPr>
        <w:t>Notifications</w:t>
      </w:r>
    </w:p>
    <w:p w:rsidR="00DE68F5" w:rsidRDefault="00EA34A7">
      <w:pPr>
        <w:pStyle w:val="BodyText"/>
        <w:spacing w:before="136" w:line="252" w:lineRule="auto"/>
        <w:ind w:left="1557" w:right="108"/>
      </w:pPr>
      <w:r>
        <w:rPr>
          <w:color w:val="030303"/>
        </w:rPr>
        <w:t>The</w:t>
      </w:r>
      <w:r>
        <w:rPr>
          <w:color w:val="030303"/>
          <w:spacing w:val="16"/>
        </w:rPr>
        <w:t xml:space="preserve"> </w:t>
      </w:r>
      <w:r>
        <w:rPr>
          <w:color w:val="030303"/>
        </w:rPr>
        <w:t>Department</w:t>
      </w:r>
      <w:r>
        <w:rPr>
          <w:color w:val="030303"/>
          <w:spacing w:val="22"/>
        </w:rPr>
        <w:t xml:space="preserve"> </w:t>
      </w:r>
      <w:r>
        <w:rPr>
          <w:color w:val="030303"/>
        </w:rPr>
        <w:t>staff</w:t>
      </w:r>
      <w:r>
        <w:rPr>
          <w:color w:val="030303"/>
          <w:spacing w:val="5"/>
        </w:rPr>
        <w:t xml:space="preserve"> </w:t>
      </w:r>
      <w:r>
        <w:rPr>
          <w:color w:val="030303"/>
        </w:rPr>
        <w:t>with</w:t>
      </w:r>
      <w:r>
        <w:rPr>
          <w:color w:val="030303"/>
          <w:spacing w:val="16"/>
        </w:rPr>
        <w:t xml:space="preserve"> </w:t>
      </w:r>
      <w:r>
        <w:rPr>
          <w:color w:val="030303"/>
        </w:rPr>
        <w:t>final</w:t>
      </w:r>
      <w:r>
        <w:rPr>
          <w:color w:val="030303"/>
          <w:spacing w:val="14"/>
        </w:rPr>
        <w:t xml:space="preserve"> </w:t>
      </w:r>
      <w:r>
        <w:rPr>
          <w:color w:val="030303"/>
        </w:rPr>
        <w:t>decision-making.</w:t>
      </w:r>
      <w:r>
        <w:rPr>
          <w:color w:val="030303"/>
          <w:spacing w:val="3"/>
        </w:rPr>
        <w:t xml:space="preserve"> </w:t>
      </w:r>
      <w:r>
        <w:rPr>
          <w:color w:val="030303"/>
        </w:rPr>
        <w:t>authority</w:t>
      </w:r>
      <w:r>
        <w:rPr>
          <w:color w:val="030303"/>
          <w:spacing w:val="20"/>
        </w:rPr>
        <w:t xml:space="preserve"> </w:t>
      </w:r>
      <w:r>
        <w:rPr>
          <w:color w:val="030303"/>
        </w:rPr>
        <w:t>as</w:t>
      </w:r>
      <w:r>
        <w:rPr>
          <w:color w:val="030303"/>
          <w:spacing w:val="6"/>
        </w:rPr>
        <w:t xml:space="preserve"> </w:t>
      </w:r>
      <w:r>
        <w:rPr>
          <w:color w:val="030303"/>
        </w:rPr>
        <w:t>specified</w:t>
      </w:r>
      <w:r>
        <w:rPr>
          <w:color w:val="030303"/>
          <w:spacing w:val="22"/>
        </w:rPr>
        <w:t xml:space="preserve"> </w:t>
      </w:r>
      <w:r>
        <w:rPr>
          <w:color w:val="030303"/>
        </w:rPr>
        <w:t>in</w:t>
      </w:r>
      <w:r>
        <w:rPr>
          <w:color w:val="030303"/>
          <w:spacing w:val="3"/>
        </w:rPr>
        <w:t xml:space="preserve"> </w:t>
      </w:r>
      <w:r>
        <w:rPr>
          <w:color w:val="030303"/>
        </w:rPr>
        <w:t>policy</w:t>
      </w:r>
      <w:r>
        <w:rPr>
          <w:color w:val="030303"/>
          <w:spacing w:val="14"/>
        </w:rPr>
        <w:t xml:space="preserve"> </w:t>
      </w:r>
      <w:r>
        <w:rPr>
          <w:color w:val="030303"/>
        </w:rPr>
        <w:t>and</w:t>
      </w:r>
      <w:r>
        <w:rPr>
          <w:color w:val="030303"/>
          <w:spacing w:val="14"/>
        </w:rPr>
        <w:t xml:space="preserve"> </w:t>
      </w:r>
      <w:r>
        <w:rPr>
          <w:color w:val="030303"/>
        </w:rPr>
        <w:t>above</w:t>
      </w:r>
      <w:r>
        <w:rPr>
          <w:color w:val="030303"/>
          <w:spacing w:val="21"/>
        </w:rPr>
        <w:t xml:space="preserve"> </w:t>
      </w:r>
      <w:r>
        <w:rPr>
          <w:color w:val="030303"/>
        </w:rPr>
        <w:t>arranges</w:t>
      </w:r>
      <w:r>
        <w:rPr>
          <w:color w:val="030303"/>
          <w:spacing w:val="11"/>
        </w:rPr>
        <w:t xml:space="preserve"> </w:t>
      </w:r>
      <w:r>
        <w:rPr>
          <w:color w:val="030303"/>
        </w:rPr>
        <w:t>for</w:t>
      </w:r>
      <w:r>
        <w:rPr>
          <w:color w:val="030303"/>
          <w:spacing w:val="-23"/>
        </w:rPr>
        <w:t xml:space="preserve"> </w:t>
      </w:r>
      <w:r>
        <w:rPr>
          <w:color w:val="030303"/>
        </w:rPr>
        <w:t>her/his</w:t>
      </w:r>
      <w:r>
        <w:rPr>
          <w:color w:val="030303"/>
          <w:spacing w:val="11"/>
        </w:rPr>
        <w:t xml:space="preserve"> </w:t>
      </w:r>
      <w:r>
        <w:rPr>
          <w:color w:val="030303"/>
        </w:rPr>
        <w:t>decision</w:t>
      </w:r>
      <w:r>
        <w:rPr>
          <w:color w:val="030303"/>
          <w:spacing w:val="19"/>
        </w:rPr>
        <w:t xml:space="preserve"> </w:t>
      </w:r>
      <w:r>
        <w:rPr>
          <w:color w:val="030303"/>
        </w:rPr>
        <w:t>to</w:t>
      </w:r>
      <w:r>
        <w:rPr>
          <w:color w:val="030303"/>
          <w:spacing w:val="20"/>
        </w:rPr>
        <w:t xml:space="preserve"> </w:t>
      </w:r>
      <w:r>
        <w:rPr>
          <w:color w:val="030303"/>
        </w:rPr>
        <w:t>be</w:t>
      </w:r>
      <w:r>
        <w:rPr>
          <w:color w:val="030303"/>
          <w:spacing w:val="3"/>
        </w:rPr>
        <w:t xml:space="preserve"> </w:t>
      </w:r>
      <w:r>
        <w:rPr>
          <w:color w:val="030303"/>
        </w:rPr>
        <w:t>documented</w:t>
      </w:r>
      <w:r>
        <w:rPr>
          <w:color w:val="030303"/>
          <w:spacing w:val="34"/>
        </w:rPr>
        <w:t xml:space="preserve"> </w:t>
      </w:r>
      <w:r>
        <w:rPr>
          <w:color w:val="030303"/>
        </w:rPr>
        <w:t>in</w:t>
      </w:r>
      <w:r>
        <w:rPr>
          <w:color w:val="030303"/>
          <w:spacing w:val="3"/>
        </w:rPr>
        <w:t xml:space="preserve"> </w:t>
      </w:r>
      <w:r>
        <w:rPr>
          <w:color w:val="030303"/>
        </w:rPr>
        <w:t>the</w:t>
      </w:r>
      <w:r>
        <w:rPr>
          <w:color w:val="030303"/>
          <w:spacing w:val="9"/>
        </w:rPr>
        <w:t xml:space="preserve"> </w:t>
      </w:r>
      <w:r>
        <w:rPr>
          <w:color w:val="030303"/>
        </w:rPr>
        <w:t>family's</w:t>
      </w:r>
      <w:r>
        <w:rPr>
          <w:color w:val="030303"/>
          <w:spacing w:val="33"/>
        </w:rPr>
        <w:t xml:space="preserve"> </w:t>
      </w:r>
      <w:r>
        <w:rPr>
          <w:color w:val="030303"/>
        </w:rPr>
        <w:t>record</w:t>
      </w:r>
      <w:r>
        <w:rPr>
          <w:color w:val="030303"/>
          <w:spacing w:val="11"/>
        </w:rPr>
        <w:t xml:space="preserve"> </w:t>
      </w:r>
      <w:r>
        <w:rPr>
          <w:color w:val="030303"/>
        </w:rPr>
        <w:t>and</w:t>
      </w:r>
      <w:r>
        <w:rPr>
          <w:color w:val="030303"/>
          <w:spacing w:val="14"/>
        </w:rPr>
        <w:t xml:space="preserve"> </w:t>
      </w:r>
      <w:r>
        <w:rPr>
          <w:color w:val="030303"/>
        </w:rPr>
        <w:t>in</w:t>
      </w:r>
      <w:r>
        <w:rPr>
          <w:color w:val="030303"/>
          <w:spacing w:val="2"/>
        </w:rPr>
        <w:t xml:space="preserve"> </w:t>
      </w:r>
      <w:r>
        <w:rPr>
          <w:color w:val="030303"/>
        </w:rPr>
        <w:t>the</w:t>
      </w:r>
      <w:r>
        <w:rPr>
          <w:color w:val="030303"/>
          <w:spacing w:val="14"/>
        </w:rPr>
        <w:t xml:space="preserve"> </w:t>
      </w:r>
      <w:r>
        <w:rPr>
          <w:color w:val="030303"/>
        </w:rPr>
        <w:t>child's</w:t>
      </w:r>
      <w:r>
        <w:rPr>
          <w:color w:val="030303"/>
          <w:spacing w:val="31"/>
        </w:rPr>
        <w:t xml:space="preserve"> </w:t>
      </w:r>
      <w:r>
        <w:rPr>
          <w:color w:val="030303"/>
        </w:rPr>
        <w:t>record,</w:t>
      </w:r>
      <w:r>
        <w:rPr>
          <w:color w:val="030303"/>
          <w:spacing w:val="-1"/>
        </w:rPr>
        <w:t xml:space="preserve"> </w:t>
      </w:r>
      <w:r>
        <w:rPr>
          <w:color w:val="030303"/>
        </w:rPr>
        <w:t>when</w:t>
      </w:r>
      <w:r>
        <w:rPr>
          <w:color w:val="030303"/>
          <w:spacing w:val="27"/>
        </w:rPr>
        <w:t xml:space="preserve"> </w:t>
      </w:r>
      <w:r>
        <w:rPr>
          <w:color w:val="030303"/>
        </w:rPr>
        <w:t>applicable,</w:t>
      </w:r>
      <w:r>
        <w:rPr>
          <w:color w:val="030303"/>
          <w:spacing w:val="36"/>
        </w:rPr>
        <w:t xml:space="preserve"> </w:t>
      </w:r>
      <w:r>
        <w:rPr>
          <w:color w:val="030303"/>
        </w:rPr>
        <w:t>and</w:t>
      </w:r>
      <w:r>
        <w:rPr>
          <w:color w:val="030303"/>
          <w:spacing w:val="9"/>
        </w:rPr>
        <w:t xml:space="preserve"> </w:t>
      </w:r>
      <w:r>
        <w:rPr>
          <w:color w:val="030303"/>
        </w:rPr>
        <w:t>for</w:t>
      </w:r>
      <w:r>
        <w:rPr>
          <w:color w:val="030303"/>
          <w:spacing w:val="-50"/>
        </w:rPr>
        <w:t xml:space="preserve"> </w:t>
      </w:r>
      <w:r>
        <w:rPr>
          <w:color w:val="030303"/>
        </w:rPr>
        <w:t xml:space="preserve">the family and the assigned  Social Worker  to be informed,  in writing, of the outcome,  the reasons for </w:t>
      </w:r>
      <w:r>
        <w:rPr>
          <w:color w:val="030303"/>
          <w:spacing w:val="43"/>
        </w:rPr>
        <w:t xml:space="preserve"> </w:t>
      </w:r>
      <w:r>
        <w:rPr>
          <w:color w:val="030303"/>
        </w:rPr>
        <w:t>it</w:t>
      </w:r>
    </w:p>
    <w:p w:rsidR="00DE68F5" w:rsidRDefault="00EA34A7">
      <w:pPr>
        <w:pStyle w:val="BodyText"/>
        <w:spacing w:line="214" w:lineRule="exact"/>
        <w:ind w:left="1567" w:right="172"/>
      </w:pPr>
      <w:r>
        <w:rPr>
          <w:color w:val="030303"/>
        </w:rPr>
        <w:t>and any specific  stipulations</w:t>
      </w:r>
      <w:r>
        <w:rPr>
          <w:color w:val="030303"/>
          <w:spacing w:val="-8"/>
        </w:rPr>
        <w:t xml:space="preserve"> </w:t>
      </w:r>
      <w:r>
        <w:rPr>
          <w:color w:val="333333"/>
        </w:rPr>
        <w:t>.</w:t>
      </w:r>
    </w:p>
    <w:p w:rsidR="00DE68F5" w:rsidRDefault="00EA34A7">
      <w:pPr>
        <w:spacing w:before="135"/>
        <w:ind w:left="1562" w:right="172"/>
        <w:rPr>
          <w:rFonts w:ascii="Arial" w:eastAsia="Arial" w:hAnsi="Arial" w:cs="Arial"/>
          <w:sz w:val="23"/>
          <w:szCs w:val="23"/>
        </w:rPr>
      </w:pPr>
      <w:r>
        <w:rPr>
          <w:rFonts w:ascii="Arial"/>
          <w:b/>
          <w:color w:val="030303"/>
          <w:sz w:val="23"/>
          <w:u w:val="thick" w:color="000000"/>
        </w:rPr>
        <w:t>Approval   Requests for Subsequent   BRC</w:t>
      </w:r>
      <w:r>
        <w:rPr>
          <w:rFonts w:ascii="Arial"/>
          <w:b/>
          <w:color w:val="030303"/>
          <w:spacing w:val="10"/>
          <w:sz w:val="23"/>
          <w:u w:val="thick" w:color="000000"/>
        </w:rPr>
        <w:t xml:space="preserve"> </w:t>
      </w:r>
      <w:r>
        <w:rPr>
          <w:rFonts w:ascii="Arial"/>
          <w:b/>
          <w:color w:val="030303"/>
          <w:sz w:val="23"/>
          <w:u w:val="thick" w:color="000000"/>
        </w:rPr>
        <w:t>Findings</w:t>
      </w:r>
    </w:p>
    <w:p w:rsidR="00DE68F5" w:rsidRDefault="00EA34A7">
      <w:pPr>
        <w:pStyle w:val="BodyText"/>
        <w:spacing w:before="126" w:line="252" w:lineRule="auto"/>
        <w:ind w:left="1581" w:right="382" w:hanging="5"/>
      </w:pPr>
      <w:r>
        <w:rPr>
          <w:color w:val="030303"/>
        </w:rPr>
        <w:t>If</w:t>
      </w:r>
      <w:r>
        <w:rPr>
          <w:color w:val="030303"/>
          <w:spacing w:val="2"/>
        </w:rPr>
        <w:t xml:space="preserve"> </w:t>
      </w:r>
      <w:r>
        <w:rPr>
          <w:color w:val="030303"/>
        </w:rPr>
        <w:t>a</w:t>
      </w:r>
      <w:r>
        <w:rPr>
          <w:color w:val="030303"/>
          <w:spacing w:val="15"/>
        </w:rPr>
        <w:t xml:space="preserve"> </w:t>
      </w:r>
      <w:r>
        <w:rPr>
          <w:color w:val="030303"/>
        </w:rPr>
        <w:t>subsequent</w:t>
      </w:r>
      <w:r>
        <w:rPr>
          <w:color w:val="030303"/>
          <w:spacing w:val="45"/>
        </w:rPr>
        <w:t xml:space="preserve"> </w:t>
      </w:r>
      <w:r>
        <w:rPr>
          <w:color w:val="030303"/>
        </w:rPr>
        <w:t>BRC</w:t>
      </w:r>
      <w:r>
        <w:rPr>
          <w:color w:val="030303"/>
          <w:spacing w:val="19"/>
        </w:rPr>
        <w:t xml:space="preserve"> </w:t>
      </w:r>
      <w:r>
        <w:rPr>
          <w:color w:val="030303"/>
        </w:rPr>
        <w:t>(e</w:t>
      </w:r>
      <w:r>
        <w:rPr>
          <w:color w:val="424242"/>
        </w:rPr>
        <w:t>.</w:t>
      </w:r>
      <w:r>
        <w:rPr>
          <w:color w:val="030303"/>
        </w:rPr>
        <w:t>g</w:t>
      </w:r>
      <w:r>
        <w:rPr>
          <w:color w:val="424242"/>
        </w:rPr>
        <w:t>.</w:t>
      </w:r>
      <w:r>
        <w:rPr>
          <w:color w:val="030303"/>
        </w:rPr>
        <w:t>,</w:t>
      </w:r>
      <w:r>
        <w:rPr>
          <w:color w:val="030303"/>
          <w:spacing w:val="6"/>
        </w:rPr>
        <w:t xml:space="preserve"> </w:t>
      </w:r>
      <w:r>
        <w:rPr>
          <w:color w:val="030303"/>
        </w:rPr>
        <w:t>one</w:t>
      </w:r>
      <w:r>
        <w:rPr>
          <w:color w:val="030303"/>
          <w:spacing w:val="15"/>
        </w:rPr>
        <w:t xml:space="preserve"> </w:t>
      </w:r>
      <w:r>
        <w:rPr>
          <w:color w:val="030303"/>
        </w:rPr>
        <w:t>completed</w:t>
      </w:r>
      <w:r>
        <w:rPr>
          <w:color w:val="030303"/>
          <w:spacing w:val="26"/>
        </w:rPr>
        <w:t xml:space="preserve"> </w:t>
      </w:r>
      <w:r>
        <w:rPr>
          <w:color w:val="030303"/>
        </w:rPr>
        <w:t>during</w:t>
      </w:r>
      <w:r>
        <w:rPr>
          <w:color w:val="030303"/>
          <w:spacing w:val="14"/>
        </w:rPr>
        <w:t xml:space="preserve"> </w:t>
      </w:r>
      <w:r>
        <w:rPr>
          <w:color w:val="030303"/>
        </w:rPr>
        <w:t>ari</w:t>
      </w:r>
      <w:r>
        <w:rPr>
          <w:color w:val="030303"/>
          <w:spacing w:val="5"/>
        </w:rPr>
        <w:t xml:space="preserve"> </w:t>
      </w:r>
      <w:r>
        <w:rPr>
          <w:color w:val="030303"/>
        </w:rPr>
        <w:t>Annual</w:t>
      </w:r>
      <w:r>
        <w:rPr>
          <w:color w:val="030303"/>
          <w:spacing w:val="23"/>
        </w:rPr>
        <w:t xml:space="preserve"> </w:t>
      </w:r>
      <w:r>
        <w:rPr>
          <w:color w:val="030303"/>
        </w:rPr>
        <w:t>or</w:t>
      </w:r>
      <w:r>
        <w:rPr>
          <w:color w:val="030303"/>
          <w:spacing w:val="24"/>
        </w:rPr>
        <w:t xml:space="preserve"> </w:t>
      </w:r>
      <w:r>
        <w:rPr>
          <w:color w:val="030303"/>
        </w:rPr>
        <w:t>Limited</w:t>
      </w:r>
      <w:r>
        <w:rPr>
          <w:color w:val="030303"/>
          <w:spacing w:val="18"/>
        </w:rPr>
        <w:t xml:space="preserve"> </w:t>
      </w:r>
      <w:r>
        <w:rPr>
          <w:color w:val="030303"/>
        </w:rPr>
        <w:t>Reassessment</w:t>
      </w:r>
      <w:r>
        <w:rPr>
          <w:color w:val="030303"/>
          <w:spacing w:val="19"/>
        </w:rPr>
        <w:t xml:space="preserve"> </w:t>
      </w:r>
      <w:r>
        <w:rPr>
          <w:color w:val="030303"/>
        </w:rPr>
        <w:t>or</w:t>
      </w:r>
      <w:r>
        <w:rPr>
          <w:color w:val="030303"/>
          <w:spacing w:val="24"/>
        </w:rPr>
        <w:t xml:space="preserve"> </w:t>
      </w:r>
      <w:r>
        <w:rPr>
          <w:color w:val="030303"/>
        </w:rPr>
        <w:t>License</w:t>
      </w:r>
      <w:r>
        <w:rPr>
          <w:color w:val="030303"/>
          <w:spacing w:val="-45"/>
        </w:rPr>
        <w:t xml:space="preserve"> </w:t>
      </w:r>
      <w:r>
        <w:rPr>
          <w:color w:val="030303"/>
        </w:rPr>
        <w:t xml:space="preserve">Renewal Study) finds the same information for which  a request has previously  been reviewed  </w:t>
      </w:r>
      <w:r>
        <w:rPr>
          <w:color w:val="030303"/>
          <w:spacing w:val="35"/>
        </w:rPr>
        <w:t xml:space="preserve"> </w:t>
      </w:r>
      <w:r>
        <w:rPr>
          <w:color w:val="030303"/>
        </w:rPr>
        <w:t>and</w:t>
      </w:r>
    </w:p>
    <w:p w:rsidR="00DE68F5" w:rsidRDefault="00EA34A7">
      <w:pPr>
        <w:pStyle w:val="BodyText"/>
        <w:spacing w:line="249" w:lineRule="auto"/>
        <w:ind w:left="1572" w:right="108" w:firstLine="4"/>
      </w:pPr>
      <w:r>
        <w:rPr>
          <w:color w:val="030303"/>
        </w:rPr>
        <w:t>approved</w:t>
      </w:r>
      <w:r>
        <w:rPr>
          <w:color w:val="030303"/>
          <w:spacing w:val="24"/>
        </w:rPr>
        <w:t xml:space="preserve"> </w:t>
      </w:r>
      <w:r>
        <w:rPr>
          <w:color w:val="030303"/>
        </w:rPr>
        <w:t>and</w:t>
      </w:r>
      <w:r>
        <w:rPr>
          <w:color w:val="030303"/>
          <w:spacing w:val="20"/>
        </w:rPr>
        <w:t xml:space="preserve"> </w:t>
      </w:r>
      <w:r>
        <w:rPr>
          <w:color w:val="1C1C1C"/>
        </w:rPr>
        <w:t>it</w:t>
      </w:r>
      <w:r>
        <w:rPr>
          <w:color w:val="1C1C1C"/>
          <w:spacing w:val="8"/>
        </w:rPr>
        <w:t xml:space="preserve"> </w:t>
      </w:r>
      <w:r>
        <w:rPr>
          <w:color w:val="1C1C1C"/>
        </w:rPr>
        <w:t>is</w:t>
      </w:r>
      <w:r>
        <w:rPr>
          <w:color w:val="1C1C1C"/>
          <w:spacing w:val="3"/>
        </w:rPr>
        <w:t xml:space="preserve"> </w:t>
      </w:r>
      <w:r>
        <w:rPr>
          <w:color w:val="030303"/>
        </w:rPr>
        <w:t>determined</w:t>
      </w:r>
      <w:r>
        <w:rPr>
          <w:color w:val="030303"/>
          <w:spacing w:val="20"/>
        </w:rPr>
        <w:t xml:space="preserve"> </w:t>
      </w:r>
      <w:r>
        <w:rPr>
          <w:color w:val="030303"/>
        </w:rPr>
        <w:t>that</w:t>
      </w:r>
      <w:r>
        <w:rPr>
          <w:color w:val="030303"/>
          <w:spacing w:val="19"/>
        </w:rPr>
        <w:t xml:space="preserve"> </w:t>
      </w:r>
      <w:r>
        <w:rPr>
          <w:color w:val="030303"/>
        </w:rPr>
        <w:t>the</w:t>
      </w:r>
      <w:r>
        <w:rPr>
          <w:color w:val="030303"/>
          <w:spacing w:val="15"/>
        </w:rPr>
        <w:t xml:space="preserve"> </w:t>
      </w:r>
      <w:r>
        <w:rPr>
          <w:color w:val="030303"/>
        </w:rPr>
        <w:t>circumstances</w:t>
      </w:r>
      <w:r>
        <w:rPr>
          <w:color w:val="030303"/>
          <w:spacing w:val="35"/>
        </w:rPr>
        <w:t xml:space="preserve"> </w:t>
      </w:r>
      <w:r>
        <w:rPr>
          <w:color w:val="030303"/>
        </w:rPr>
        <w:t>of</w:t>
      </w:r>
      <w:r>
        <w:rPr>
          <w:color w:val="030303"/>
          <w:spacing w:val="16"/>
        </w:rPr>
        <w:t xml:space="preserve"> </w:t>
      </w:r>
      <w:r>
        <w:rPr>
          <w:color w:val="030303"/>
        </w:rPr>
        <w:t>the</w:t>
      </w:r>
      <w:r>
        <w:rPr>
          <w:color w:val="030303"/>
          <w:spacing w:val="8"/>
        </w:rPr>
        <w:t xml:space="preserve"> </w:t>
      </w:r>
      <w:r>
        <w:rPr>
          <w:color w:val="030303"/>
        </w:rPr>
        <w:t>family</w:t>
      </w:r>
      <w:r>
        <w:rPr>
          <w:color w:val="030303"/>
          <w:spacing w:val="28"/>
        </w:rPr>
        <w:t xml:space="preserve"> </w:t>
      </w:r>
      <w:r>
        <w:rPr>
          <w:color w:val="030303"/>
        </w:rPr>
        <w:t>have</w:t>
      </w:r>
      <w:r>
        <w:rPr>
          <w:color w:val="030303"/>
          <w:spacing w:val="15"/>
        </w:rPr>
        <w:t xml:space="preserve"> </w:t>
      </w:r>
      <w:r>
        <w:rPr>
          <w:color w:val="030303"/>
        </w:rPr>
        <w:t>not</w:t>
      </w:r>
      <w:r>
        <w:rPr>
          <w:color w:val="030303"/>
          <w:spacing w:val="6"/>
        </w:rPr>
        <w:t xml:space="preserve"> </w:t>
      </w:r>
      <w:r>
        <w:rPr>
          <w:color w:val="030303"/>
        </w:rPr>
        <w:t>changed,</w:t>
      </w:r>
      <w:r>
        <w:rPr>
          <w:color w:val="030303"/>
          <w:spacing w:val="19"/>
        </w:rPr>
        <w:t xml:space="preserve"> </w:t>
      </w:r>
      <w:r>
        <w:rPr>
          <w:color w:val="030303"/>
        </w:rPr>
        <w:t>the</w:t>
      </w:r>
      <w:r>
        <w:rPr>
          <w:color w:val="030303"/>
          <w:spacing w:val="21"/>
        </w:rPr>
        <w:t xml:space="preserve"> </w:t>
      </w:r>
      <w:r>
        <w:rPr>
          <w:color w:val="030303"/>
        </w:rPr>
        <w:t>home</w:t>
      </w:r>
      <w:r>
        <w:rPr>
          <w:color w:val="030303"/>
          <w:spacing w:val="7"/>
        </w:rPr>
        <w:t xml:space="preserve"> </w:t>
      </w:r>
      <w:r>
        <w:rPr>
          <w:color w:val="030303"/>
        </w:rPr>
        <w:t>can</w:t>
      </w:r>
      <w:r>
        <w:rPr>
          <w:color w:val="030303"/>
          <w:spacing w:val="21"/>
        </w:rPr>
        <w:t xml:space="preserve"> </w:t>
      </w:r>
      <w:r>
        <w:rPr>
          <w:color w:val="030303"/>
        </w:rPr>
        <w:t>be</w:t>
      </w:r>
      <w:r>
        <w:rPr>
          <w:color w:val="030303"/>
          <w:spacing w:val="8"/>
        </w:rPr>
        <w:t xml:space="preserve"> </w:t>
      </w:r>
      <w:r>
        <w:rPr>
          <w:color w:val="030303"/>
        </w:rPr>
        <w:t>re­</w:t>
      </w:r>
      <w:r>
        <w:rPr>
          <w:color w:val="030303"/>
          <w:w w:val="105"/>
        </w:rPr>
        <w:t xml:space="preserve"> </w:t>
      </w:r>
      <w:r>
        <w:rPr>
          <w:color w:val="030303"/>
        </w:rPr>
        <w:t xml:space="preserve">approved with or without stipulations, as applicable based on the previous submission </w:t>
      </w:r>
      <w:r>
        <w:rPr>
          <w:color w:val="333333"/>
        </w:rPr>
        <w:t xml:space="preserve">. </w:t>
      </w:r>
      <w:r>
        <w:rPr>
          <w:color w:val="030303"/>
        </w:rPr>
        <w:t>To initiate the</w:t>
      </w:r>
      <w:r>
        <w:rPr>
          <w:color w:val="030303"/>
          <w:spacing w:val="42"/>
        </w:rPr>
        <w:t xml:space="preserve"> </w:t>
      </w:r>
      <w:r>
        <w:rPr>
          <w:color w:val="030303"/>
        </w:rPr>
        <w:t>process, the Family Resource Worker completes a written request to the appropriate approver at the</w:t>
      </w:r>
      <w:r>
        <w:rPr>
          <w:color w:val="030303"/>
          <w:spacing w:val="18"/>
        </w:rPr>
        <w:t xml:space="preserve"> </w:t>
      </w:r>
      <w:r>
        <w:rPr>
          <w:color w:val="030303"/>
        </w:rPr>
        <w:t>Area/Regional</w:t>
      </w:r>
      <w:r>
        <w:rPr>
          <w:color w:val="030303"/>
          <w:spacing w:val="44"/>
        </w:rPr>
        <w:t xml:space="preserve"> </w:t>
      </w:r>
      <w:r>
        <w:rPr>
          <w:color w:val="030303"/>
        </w:rPr>
        <w:t>or</w:t>
      </w:r>
      <w:r>
        <w:rPr>
          <w:color w:val="030303"/>
          <w:spacing w:val="15"/>
        </w:rPr>
        <w:t xml:space="preserve"> </w:t>
      </w:r>
      <w:r>
        <w:rPr>
          <w:color w:val="030303"/>
        </w:rPr>
        <w:t>Central</w:t>
      </w:r>
      <w:r>
        <w:rPr>
          <w:color w:val="030303"/>
          <w:spacing w:val="15"/>
        </w:rPr>
        <w:t xml:space="preserve"> </w:t>
      </w:r>
      <w:r>
        <w:rPr>
          <w:color w:val="030303"/>
        </w:rPr>
        <w:t>Office</w:t>
      </w:r>
      <w:r>
        <w:rPr>
          <w:color w:val="030303"/>
          <w:spacing w:val="14"/>
        </w:rPr>
        <w:t xml:space="preserve"> </w:t>
      </w:r>
      <w:r>
        <w:rPr>
          <w:color w:val="030303"/>
        </w:rPr>
        <w:t>(as</w:t>
      </w:r>
      <w:r>
        <w:rPr>
          <w:color w:val="030303"/>
          <w:spacing w:val="5"/>
        </w:rPr>
        <w:t xml:space="preserve"> </w:t>
      </w:r>
      <w:r>
        <w:rPr>
          <w:color w:val="030303"/>
        </w:rPr>
        <w:t>applicable),</w:t>
      </w:r>
      <w:r>
        <w:rPr>
          <w:color w:val="030303"/>
          <w:spacing w:val="37"/>
        </w:rPr>
        <w:t xml:space="preserve"> </w:t>
      </w:r>
      <w:r>
        <w:rPr>
          <w:color w:val="030303"/>
        </w:rPr>
        <w:t>requesting</w:t>
      </w:r>
      <w:r>
        <w:rPr>
          <w:color w:val="030303"/>
          <w:spacing w:val="16"/>
        </w:rPr>
        <w:t xml:space="preserve"> </w:t>
      </w:r>
      <w:r>
        <w:rPr>
          <w:color w:val="030303"/>
        </w:rPr>
        <w:t>the</w:t>
      </w:r>
      <w:r>
        <w:rPr>
          <w:color w:val="030303"/>
          <w:spacing w:val="13"/>
        </w:rPr>
        <w:t xml:space="preserve"> </w:t>
      </w:r>
      <w:r>
        <w:rPr>
          <w:color w:val="030303"/>
        </w:rPr>
        <w:t>approval</w:t>
      </w:r>
      <w:r>
        <w:rPr>
          <w:color w:val="030303"/>
          <w:spacing w:val="11"/>
        </w:rPr>
        <w:t xml:space="preserve"> </w:t>
      </w:r>
      <w:r>
        <w:rPr>
          <w:color w:val="030303"/>
        </w:rPr>
        <w:t>and</w:t>
      </w:r>
      <w:r>
        <w:rPr>
          <w:color w:val="030303"/>
          <w:spacing w:val="7"/>
        </w:rPr>
        <w:t xml:space="preserve"> </w:t>
      </w:r>
      <w:r>
        <w:rPr>
          <w:color w:val="030303"/>
        </w:rPr>
        <w:t>certifying</w:t>
      </w:r>
      <w:r>
        <w:rPr>
          <w:color w:val="030303"/>
          <w:spacing w:val="18"/>
        </w:rPr>
        <w:t xml:space="preserve"> </w:t>
      </w:r>
      <w:r>
        <w:rPr>
          <w:color w:val="030303"/>
        </w:rPr>
        <w:t>that</w:t>
      </w:r>
      <w:r>
        <w:rPr>
          <w:color w:val="030303"/>
          <w:spacing w:val="12"/>
        </w:rPr>
        <w:t xml:space="preserve"> </w:t>
      </w:r>
      <w:r>
        <w:rPr>
          <w:color w:val="030303"/>
        </w:rPr>
        <w:t>the</w:t>
      </w:r>
      <w:r>
        <w:rPr>
          <w:color w:val="030303"/>
          <w:spacing w:val="7"/>
        </w:rPr>
        <w:t xml:space="preserve"> </w:t>
      </w:r>
      <w:r>
        <w:rPr>
          <w:color w:val="030303"/>
        </w:rPr>
        <w:t>family's</w:t>
      </w:r>
      <w:r>
        <w:rPr>
          <w:color w:val="030303"/>
          <w:spacing w:val="-6"/>
        </w:rPr>
        <w:t xml:space="preserve"> </w:t>
      </w:r>
      <w:r>
        <w:rPr>
          <w:color w:val="030303"/>
        </w:rPr>
        <w:t>circumstances</w:t>
      </w:r>
      <w:r>
        <w:rPr>
          <w:color w:val="030303"/>
          <w:spacing w:val="37"/>
        </w:rPr>
        <w:t xml:space="preserve"> </w:t>
      </w:r>
      <w:r>
        <w:rPr>
          <w:color w:val="030303"/>
        </w:rPr>
        <w:t>are</w:t>
      </w:r>
      <w:r>
        <w:rPr>
          <w:color w:val="030303"/>
          <w:spacing w:val="21"/>
        </w:rPr>
        <w:t xml:space="preserve"> </w:t>
      </w:r>
      <w:r>
        <w:rPr>
          <w:color w:val="030303"/>
        </w:rPr>
        <w:t>unchanged.</w:t>
      </w:r>
      <w:r>
        <w:rPr>
          <w:color w:val="030303"/>
          <w:spacing w:val="42"/>
        </w:rPr>
        <w:t xml:space="preserve"> </w:t>
      </w:r>
      <w:r>
        <w:rPr>
          <w:color w:val="030303"/>
        </w:rPr>
        <w:t>If a</w:t>
      </w:r>
      <w:r>
        <w:rPr>
          <w:color w:val="030303"/>
          <w:spacing w:val="13"/>
        </w:rPr>
        <w:t xml:space="preserve"> </w:t>
      </w:r>
      <w:r>
        <w:rPr>
          <w:color w:val="030303"/>
        </w:rPr>
        <w:t>subsequent</w:t>
      </w:r>
      <w:r>
        <w:rPr>
          <w:color w:val="030303"/>
          <w:spacing w:val="38"/>
        </w:rPr>
        <w:t xml:space="preserve"> </w:t>
      </w:r>
      <w:r>
        <w:rPr>
          <w:color w:val="030303"/>
        </w:rPr>
        <w:t>BRC</w:t>
      </w:r>
      <w:r>
        <w:rPr>
          <w:color w:val="030303"/>
          <w:spacing w:val="16"/>
        </w:rPr>
        <w:t xml:space="preserve"> </w:t>
      </w:r>
      <w:r>
        <w:rPr>
          <w:color w:val="1C1C1C"/>
        </w:rPr>
        <w:t>reveals</w:t>
      </w:r>
      <w:r>
        <w:rPr>
          <w:color w:val="1C1C1C"/>
          <w:spacing w:val="10"/>
        </w:rPr>
        <w:t xml:space="preserve"> </w:t>
      </w:r>
      <w:r>
        <w:rPr>
          <w:color w:val="030303"/>
        </w:rPr>
        <w:t>any</w:t>
      </w:r>
      <w:r>
        <w:rPr>
          <w:color w:val="030303"/>
          <w:spacing w:val="21"/>
        </w:rPr>
        <w:t xml:space="preserve"> </w:t>
      </w:r>
      <w:r>
        <w:rPr>
          <w:color w:val="030303"/>
        </w:rPr>
        <w:t>new</w:t>
      </w:r>
      <w:r>
        <w:rPr>
          <w:color w:val="030303"/>
          <w:spacing w:val="2"/>
        </w:rPr>
        <w:t xml:space="preserve"> </w:t>
      </w:r>
      <w:r>
        <w:rPr>
          <w:color w:val="030303"/>
        </w:rPr>
        <w:t>charges</w:t>
      </w:r>
      <w:r>
        <w:rPr>
          <w:color w:val="030303"/>
          <w:spacing w:val="21"/>
        </w:rPr>
        <w:t xml:space="preserve"> </w:t>
      </w:r>
      <w:r>
        <w:rPr>
          <w:color w:val="030303"/>
        </w:rPr>
        <w:t>for</w:t>
      </w:r>
      <w:r>
        <w:rPr>
          <w:color w:val="030303"/>
          <w:spacing w:val="17"/>
        </w:rPr>
        <w:t xml:space="preserve"> </w:t>
      </w:r>
      <w:r>
        <w:rPr>
          <w:color w:val="030303"/>
        </w:rPr>
        <w:t>a</w:t>
      </w:r>
      <w:r>
        <w:rPr>
          <w:color w:val="030303"/>
          <w:spacing w:val="13"/>
        </w:rPr>
        <w:t xml:space="preserve"> </w:t>
      </w:r>
      <w:r>
        <w:rPr>
          <w:color w:val="030303"/>
        </w:rPr>
        <w:t>household</w:t>
      </w:r>
      <w:r>
        <w:rPr>
          <w:color w:val="030303"/>
          <w:spacing w:val="23"/>
        </w:rPr>
        <w:t xml:space="preserve"> </w:t>
      </w:r>
      <w:r>
        <w:rPr>
          <w:color w:val="030303"/>
        </w:rPr>
        <w:t>member</w:t>
      </w:r>
      <w:r>
        <w:rPr>
          <w:color w:val="030303"/>
          <w:spacing w:val="18"/>
        </w:rPr>
        <w:t xml:space="preserve"> </w:t>
      </w:r>
      <w:r>
        <w:rPr>
          <w:color w:val="030303"/>
        </w:rPr>
        <w:t>or</w:t>
      </w:r>
      <w:r>
        <w:rPr>
          <w:color w:val="030303"/>
          <w:spacing w:val="-48"/>
        </w:rPr>
        <w:t xml:space="preserve"> </w:t>
      </w:r>
      <w:r>
        <w:rPr>
          <w:color w:val="030303"/>
        </w:rPr>
        <w:t xml:space="preserve">frequent  visitor,  a new BRC approval request must be submitted  through the process described  </w:t>
      </w:r>
      <w:r>
        <w:rPr>
          <w:color w:val="030303"/>
          <w:spacing w:val="21"/>
        </w:rPr>
        <w:t xml:space="preserve"> </w:t>
      </w:r>
      <w:r>
        <w:rPr>
          <w:color w:val="030303"/>
        </w:rPr>
        <w:t>above.</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9"/>
        <w:rPr>
          <w:rFonts w:ascii="Arial" w:eastAsia="Arial" w:hAnsi="Arial" w:cs="Arial"/>
          <w:sz w:val="20"/>
          <w:szCs w:val="20"/>
        </w:rPr>
      </w:pPr>
    </w:p>
    <w:p w:rsidR="00DE68F5" w:rsidRDefault="00EA34A7">
      <w:pPr>
        <w:spacing w:line="1132" w:lineRule="exact"/>
        <w:ind w:left="19"/>
        <w:rPr>
          <w:rFonts w:ascii="Arial" w:eastAsia="Arial" w:hAnsi="Arial" w:cs="Arial"/>
          <w:sz w:val="20"/>
          <w:szCs w:val="20"/>
        </w:rPr>
      </w:pPr>
      <w:r>
        <w:rPr>
          <w:rFonts w:ascii="Arial" w:eastAsia="Arial" w:hAnsi="Arial" w:cs="Arial"/>
          <w:noProof/>
          <w:position w:val="-22"/>
          <w:sz w:val="20"/>
          <w:szCs w:val="20"/>
        </w:rPr>
        <w:drawing>
          <wp:inline distT="0" distB="0" distL="0" distR="0">
            <wp:extent cx="97536" cy="719327"/>
            <wp:effectExtent l="0" t="0" r="0" b="0"/>
            <wp:docPr id="4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0.png"/>
                    <pic:cNvPicPr/>
                  </pic:nvPicPr>
                  <pic:blipFill>
                    <a:blip r:embed="rId126" cstate="print"/>
                    <a:stretch>
                      <a:fillRect/>
                    </a:stretch>
                  </pic:blipFill>
                  <pic:spPr>
                    <a:xfrm>
                      <a:off x="0" y="0"/>
                      <a:ext cx="97536" cy="719327"/>
                    </a:xfrm>
                    <a:prstGeom prst="rect">
                      <a:avLst/>
                    </a:prstGeom>
                  </pic:spPr>
                </pic:pic>
              </a:graphicData>
            </a:graphic>
          </wp:inline>
        </w:drawing>
      </w:r>
    </w:p>
    <w:p w:rsidR="00DE68F5" w:rsidRDefault="00DE68F5">
      <w:pPr>
        <w:spacing w:before="9"/>
        <w:rPr>
          <w:rFonts w:ascii="Arial" w:eastAsia="Arial" w:hAnsi="Arial" w:cs="Arial"/>
          <w:sz w:val="26"/>
          <w:szCs w:val="26"/>
        </w:rPr>
      </w:pPr>
    </w:p>
    <w:p w:rsidR="00DE68F5" w:rsidRDefault="00EA34A7">
      <w:pPr>
        <w:spacing w:line="883" w:lineRule="exact"/>
        <w:ind w:left="38"/>
        <w:rPr>
          <w:rFonts w:ascii="Arial" w:eastAsia="Arial" w:hAnsi="Arial" w:cs="Arial"/>
          <w:sz w:val="20"/>
          <w:szCs w:val="20"/>
        </w:rPr>
      </w:pPr>
      <w:r>
        <w:rPr>
          <w:rFonts w:ascii="Arial" w:eastAsia="Arial" w:hAnsi="Arial" w:cs="Arial"/>
          <w:noProof/>
          <w:position w:val="-17"/>
          <w:sz w:val="20"/>
          <w:szCs w:val="20"/>
        </w:rPr>
        <w:drawing>
          <wp:inline distT="0" distB="0" distL="0" distR="0">
            <wp:extent cx="97535" cy="560831"/>
            <wp:effectExtent l="0" t="0" r="0" b="0"/>
            <wp:docPr id="4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1.jpeg"/>
                    <pic:cNvPicPr/>
                  </pic:nvPicPr>
                  <pic:blipFill>
                    <a:blip r:embed="rId127" cstate="print"/>
                    <a:stretch>
                      <a:fillRect/>
                    </a:stretch>
                  </pic:blipFill>
                  <pic:spPr>
                    <a:xfrm>
                      <a:off x="0" y="0"/>
                      <a:ext cx="97535" cy="560831"/>
                    </a:xfrm>
                    <a:prstGeom prst="rect">
                      <a:avLst/>
                    </a:prstGeom>
                  </pic:spPr>
                </pic:pic>
              </a:graphicData>
            </a:graphic>
          </wp:inline>
        </w:drawing>
      </w:r>
    </w:p>
    <w:p w:rsidR="00DE68F5" w:rsidRDefault="00DE68F5">
      <w:pPr>
        <w:spacing w:before="4"/>
        <w:rPr>
          <w:rFonts w:ascii="Arial" w:eastAsia="Arial" w:hAnsi="Arial" w:cs="Arial"/>
          <w:sz w:val="13"/>
          <w:szCs w:val="13"/>
        </w:rPr>
      </w:pPr>
    </w:p>
    <w:p w:rsidR="00DE68F5" w:rsidRDefault="00EA34A7">
      <w:pPr>
        <w:spacing w:line="2784" w:lineRule="exact"/>
        <w:ind w:left="57"/>
        <w:rPr>
          <w:rFonts w:ascii="Arial" w:eastAsia="Arial" w:hAnsi="Arial" w:cs="Arial"/>
          <w:sz w:val="20"/>
          <w:szCs w:val="20"/>
        </w:rPr>
      </w:pPr>
      <w:r>
        <w:rPr>
          <w:rFonts w:ascii="Arial" w:eastAsia="Arial" w:hAnsi="Arial" w:cs="Arial"/>
          <w:noProof/>
          <w:position w:val="-55"/>
          <w:sz w:val="20"/>
          <w:szCs w:val="20"/>
        </w:rPr>
        <w:drawing>
          <wp:inline distT="0" distB="0" distL="0" distR="0">
            <wp:extent cx="97535" cy="1767839"/>
            <wp:effectExtent l="0" t="0" r="0" b="0"/>
            <wp:docPr id="4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2.png"/>
                    <pic:cNvPicPr/>
                  </pic:nvPicPr>
                  <pic:blipFill>
                    <a:blip r:embed="rId128" cstate="print"/>
                    <a:stretch>
                      <a:fillRect/>
                    </a:stretch>
                  </pic:blipFill>
                  <pic:spPr>
                    <a:xfrm>
                      <a:off x="0" y="0"/>
                      <a:ext cx="97535" cy="1767839"/>
                    </a:xfrm>
                    <a:prstGeom prst="rect">
                      <a:avLst/>
                    </a:prstGeom>
                  </pic:spPr>
                </pic:pic>
              </a:graphicData>
            </a:graphic>
          </wp:inline>
        </w:drawing>
      </w: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9877C2">
      <w:pPr>
        <w:pStyle w:val="BodyText"/>
        <w:spacing w:before="138"/>
        <w:ind w:left="5779" w:right="172"/>
      </w:pPr>
      <w:r>
        <w:rPr>
          <w:noProof/>
        </w:rPr>
        <mc:AlternateContent>
          <mc:Choice Requires="wpg">
            <w:drawing>
              <wp:anchor distT="0" distB="0" distL="114300" distR="114300" simplePos="0" relativeHeight="5512" behindDoc="0" locked="0" layoutInCell="1" allowOverlap="1">
                <wp:simplePos x="0" y="0"/>
                <wp:positionH relativeFrom="page">
                  <wp:posOffset>123825</wp:posOffset>
                </wp:positionH>
                <wp:positionV relativeFrom="paragraph">
                  <wp:posOffset>-454660</wp:posOffset>
                </wp:positionV>
                <wp:extent cx="1270" cy="761365"/>
                <wp:effectExtent l="9525" t="10795" r="8255" b="8890"/>
                <wp:wrapNone/>
                <wp:docPr id="9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1365"/>
                          <a:chOff x="195" y="-716"/>
                          <a:chExt cx="2" cy="1199"/>
                        </a:xfrm>
                      </wpg:grpSpPr>
                      <wps:wsp>
                        <wps:cNvPr id="99" name="Freeform 58"/>
                        <wps:cNvSpPr>
                          <a:spLocks/>
                        </wps:cNvSpPr>
                        <wps:spPr bwMode="auto">
                          <a:xfrm>
                            <a:off x="195" y="-716"/>
                            <a:ext cx="2" cy="1199"/>
                          </a:xfrm>
                          <a:custGeom>
                            <a:avLst/>
                            <a:gdLst>
                              <a:gd name="T0" fmla="+- 0 483 -716"/>
                              <a:gd name="T1" fmla="*/ 483 h 1199"/>
                              <a:gd name="T2" fmla="+- 0 -716 -716"/>
                              <a:gd name="T3" fmla="*/ -716 h 1199"/>
                            </a:gdLst>
                            <a:ahLst/>
                            <a:cxnLst>
                              <a:cxn ang="0">
                                <a:pos x="0" y="T1"/>
                              </a:cxn>
                              <a:cxn ang="0">
                                <a:pos x="0" y="T3"/>
                              </a:cxn>
                            </a:cxnLst>
                            <a:rect l="0" t="0" r="r" b="b"/>
                            <a:pathLst>
                              <a:path h="1199">
                                <a:moveTo>
                                  <a:pt x="0" y="1199"/>
                                </a:moveTo>
                                <a:lnTo>
                                  <a:pt x="0" y="0"/>
                                </a:lnTo>
                              </a:path>
                            </a:pathLst>
                          </a:custGeom>
                          <a:noFill/>
                          <a:ln w="302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9.75pt;margin-top:-35.8pt;width:.1pt;height:59.95pt;z-index:5512;mso-position-horizontal-relative:page" coordorigin="195,-716" coordsize="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">
                <v:shape id="Freeform 58" o:spid="_x0000_s1027" style="position:absolute;left:195;top:-716;width:2;height:1199;visibility:visible;mso-wrap-style:square;v-text-anchor:top" coordsize="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XtcUA&#10;AADbAAAADwAAAGRycy9kb3ducmV2LnhtbESPQWvCQBSE7wX/w/KE3ppNJRZNXaUUCqU9SDQQj8/s&#10;axKafRuym5j+e1coeBxm5htms5tMK0bqXWNZwXMUgyAurW64UpAfP55WIJxH1thaJgV/5GC3nT1s&#10;MNX2whmNB1+JAGGXooLa+y6V0pU1GXSR7YiD92N7gz7IvpK6x0uAm1Yu4vhFGmw4LNTY0XtN5e9h&#10;MApc9vU9npeLfTYkic3PxhZcnJR6nE9vryA8Tf4e/m9/agXrNdy+hB8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e1xQAAANsAAAAPAAAAAAAAAAAAAAAAAJgCAABkcnMv&#10;ZG93bnJldi54bWxQSwUGAAAAAAQABAD1AAAAigMAAAAA&#10;" path="m,1199l,e" filled="f" strokecolor="#606060" strokeweight=".08403mm">
                  <v:path arrowok="t" o:connecttype="custom" o:connectlocs="0,483;0,-716" o:connectangles="0,0"/>
                </v:shape>
                <w10:wrap anchorx="page"/>
              </v:group>
            </w:pict>
          </mc:Fallback>
        </mc:AlternateContent>
      </w:r>
      <w:r w:rsidR="00EA34A7">
        <w:rPr>
          <w:color w:val="030303"/>
        </w:rPr>
        <w:t xml:space="preserve">391 </w:t>
      </w:r>
      <w:r w:rsidR="00EA34A7">
        <w:rPr>
          <w:color w:val="030303"/>
          <w:spacing w:val="12"/>
        </w:rPr>
        <w:t xml:space="preserve"> </w:t>
      </w:r>
      <w:r w:rsidR="00EA34A7">
        <w:rPr>
          <w:color w:val="030303"/>
        </w:rPr>
        <w:t>z</w:t>
      </w:r>
    </w:p>
    <w:p w:rsidR="00DE68F5" w:rsidRDefault="00DE68F5">
      <w:pPr>
        <w:sectPr w:rsidR="00DE68F5">
          <w:headerReference w:type="default" r:id="rId129"/>
          <w:pgSz w:w="12240" w:h="15840"/>
          <w:pgMar w:top="0" w:right="1340" w:bottom="280" w:left="0" w:header="0" w:footer="0" w:gutter="0"/>
          <w:cols w:space="720"/>
        </w:sectPr>
      </w:pPr>
    </w:p>
    <w:p w:rsidR="00DE68F5" w:rsidRDefault="00EA34A7">
      <w:pPr>
        <w:tabs>
          <w:tab w:val="left" w:pos="7918"/>
          <w:tab w:val="left" w:pos="8719"/>
        </w:tabs>
        <w:spacing w:line="53" w:lineRule="exact"/>
        <w:ind w:left="6694" w:right="165"/>
        <w:rPr>
          <w:rFonts w:ascii="Arial" w:eastAsia="Arial" w:hAnsi="Arial" w:cs="Arial"/>
          <w:sz w:val="7"/>
          <w:szCs w:val="7"/>
        </w:rPr>
      </w:pPr>
      <w:r>
        <w:rPr>
          <w:rFonts w:ascii="Arial" w:eastAsia="Arial" w:hAnsi="Arial" w:cs="Arial"/>
          <w:color w:val="7B7B7B"/>
          <w:w w:val="108"/>
          <w:sz w:val="7"/>
          <w:szCs w:val="7"/>
        </w:rPr>
        <w:lastRenderedPageBreak/>
        <w:t>•</w:t>
      </w:r>
      <w:r>
        <w:rPr>
          <w:rFonts w:ascii="Arial" w:eastAsia="Arial" w:hAnsi="Arial" w:cs="Arial"/>
          <w:color w:val="7B7B7B"/>
          <w:sz w:val="7"/>
          <w:szCs w:val="7"/>
        </w:rPr>
        <w:t xml:space="preserve"> </w:t>
      </w:r>
      <w:r>
        <w:rPr>
          <w:rFonts w:ascii="Arial" w:eastAsia="Arial" w:hAnsi="Arial" w:cs="Arial"/>
          <w:color w:val="7B7B7B"/>
          <w:spacing w:val="1"/>
          <w:sz w:val="7"/>
          <w:szCs w:val="7"/>
        </w:rPr>
        <w:t xml:space="preserve"> </w:t>
      </w:r>
      <w:r>
        <w:rPr>
          <w:rFonts w:ascii="Arial" w:eastAsia="Arial" w:hAnsi="Arial" w:cs="Arial"/>
          <w:color w:val="7B7B7B"/>
          <w:w w:val="82"/>
          <w:sz w:val="7"/>
          <w:szCs w:val="7"/>
        </w:rPr>
        <w:t>••••</w:t>
      </w:r>
      <w:r>
        <w:rPr>
          <w:rFonts w:ascii="Arial" w:eastAsia="Arial" w:hAnsi="Arial" w:cs="Arial"/>
          <w:color w:val="B1B1B1"/>
          <w:spacing w:val="-5"/>
          <w:w w:val="135"/>
          <w:sz w:val="7"/>
          <w:szCs w:val="7"/>
        </w:rPr>
        <w:t>•</w:t>
      </w:r>
      <w:r>
        <w:rPr>
          <w:rFonts w:ascii="Arial" w:eastAsia="Arial" w:hAnsi="Arial" w:cs="Arial"/>
          <w:color w:val="7B7B7B"/>
          <w:w w:val="99"/>
          <w:sz w:val="7"/>
          <w:szCs w:val="7"/>
        </w:rPr>
        <w:t>•••</w:t>
      </w:r>
      <w:r>
        <w:rPr>
          <w:rFonts w:ascii="Arial" w:eastAsia="Arial" w:hAnsi="Arial" w:cs="Arial"/>
          <w:color w:val="7B7B7B"/>
          <w:spacing w:val="3"/>
          <w:w w:val="99"/>
          <w:sz w:val="7"/>
          <w:szCs w:val="7"/>
        </w:rPr>
        <w:t>•</w:t>
      </w:r>
      <w:r>
        <w:rPr>
          <w:rFonts w:ascii="Arial" w:eastAsia="Arial" w:hAnsi="Arial" w:cs="Arial"/>
          <w:color w:val="7B7B7B"/>
          <w:w w:val="106"/>
          <w:sz w:val="7"/>
          <w:szCs w:val="7"/>
        </w:rPr>
        <w:t>•-·-</w:t>
      </w:r>
      <w:r>
        <w:rPr>
          <w:rFonts w:ascii="Arial" w:eastAsia="Arial" w:hAnsi="Arial" w:cs="Arial"/>
          <w:color w:val="7B7B7B"/>
          <w:spacing w:val="-6"/>
          <w:w w:val="106"/>
          <w:sz w:val="7"/>
          <w:szCs w:val="7"/>
        </w:rPr>
        <w:t>·</w:t>
      </w:r>
      <w:r>
        <w:rPr>
          <w:rFonts w:ascii="Arial" w:eastAsia="Arial" w:hAnsi="Arial" w:cs="Arial"/>
          <w:color w:val="414141"/>
          <w:w w:val="45"/>
          <w:sz w:val="7"/>
          <w:szCs w:val="7"/>
        </w:rPr>
        <w:t>·</w:t>
      </w:r>
      <w:r>
        <w:rPr>
          <w:rFonts w:ascii="Arial" w:eastAsia="Arial" w:hAnsi="Arial" w:cs="Arial"/>
          <w:color w:val="414141"/>
          <w:spacing w:val="-2"/>
          <w:w w:val="45"/>
          <w:sz w:val="7"/>
          <w:szCs w:val="7"/>
        </w:rPr>
        <w:t>·</w:t>
      </w:r>
      <w:r>
        <w:rPr>
          <w:rFonts w:ascii="Arial" w:eastAsia="Arial" w:hAnsi="Arial" w:cs="Arial"/>
          <w:color w:val="7B7B7B"/>
          <w:w w:val="78"/>
          <w:sz w:val="7"/>
          <w:szCs w:val="7"/>
        </w:rPr>
        <w:t>··</w:t>
      </w:r>
      <w:r>
        <w:rPr>
          <w:rFonts w:ascii="Arial" w:eastAsia="Arial" w:hAnsi="Arial" w:cs="Arial"/>
          <w:color w:val="7B7B7B"/>
          <w:spacing w:val="-7"/>
          <w:w w:val="78"/>
          <w:sz w:val="7"/>
          <w:szCs w:val="7"/>
        </w:rPr>
        <w:t>·</w:t>
      </w:r>
      <w:r>
        <w:rPr>
          <w:rFonts w:ascii="Arial" w:eastAsia="Arial" w:hAnsi="Arial" w:cs="Arial"/>
          <w:color w:val="212121"/>
          <w:spacing w:val="-16"/>
          <w:w w:val="247"/>
          <w:sz w:val="7"/>
          <w:szCs w:val="7"/>
        </w:rPr>
        <w:t>·</w:t>
      </w:r>
      <w:r>
        <w:rPr>
          <w:rFonts w:ascii="Arial" w:eastAsia="Arial" w:hAnsi="Arial" w:cs="Arial"/>
          <w:color w:val="212121"/>
          <w:spacing w:val="-45"/>
          <w:w w:val="247"/>
          <w:sz w:val="7"/>
          <w:szCs w:val="7"/>
        </w:rPr>
        <w:t>-</w:t>
      </w:r>
      <w:r>
        <w:rPr>
          <w:rFonts w:ascii="Arial" w:eastAsia="Arial" w:hAnsi="Arial" w:cs="Arial"/>
          <w:color w:val="505050"/>
          <w:spacing w:val="-38"/>
          <w:w w:val="202"/>
          <w:sz w:val="7"/>
          <w:szCs w:val="7"/>
        </w:rPr>
        <w:t>·</w:t>
      </w:r>
      <w:r>
        <w:rPr>
          <w:rFonts w:ascii="Arial" w:eastAsia="Arial" w:hAnsi="Arial" w:cs="Arial"/>
          <w:color w:val="030303"/>
          <w:w w:val="165"/>
          <w:sz w:val="7"/>
          <w:szCs w:val="7"/>
        </w:rPr>
        <w:t>-</w:t>
      </w:r>
      <w:r>
        <w:rPr>
          <w:rFonts w:ascii="Arial" w:eastAsia="Arial" w:hAnsi="Arial" w:cs="Arial"/>
          <w:color w:val="030303"/>
          <w:spacing w:val="-7"/>
          <w:w w:val="165"/>
          <w:sz w:val="7"/>
          <w:szCs w:val="7"/>
        </w:rPr>
        <w:t>M</w:t>
      </w:r>
      <w:r>
        <w:rPr>
          <w:rFonts w:ascii="Arial" w:eastAsia="Arial" w:hAnsi="Arial" w:cs="Arial"/>
          <w:color w:val="030303"/>
          <w:w w:val="99"/>
          <w:sz w:val="7"/>
          <w:szCs w:val="7"/>
          <w:u w:val="single" w:color="020202"/>
        </w:rPr>
        <w:t xml:space="preserve"> </w:t>
      </w:r>
      <w:r>
        <w:rPr>
          <w:rFonts w:ascii="Arial" w:eastAsia="Arial" w:hAnsi="Arial" w:cs="Arial"/>
          <w:color w:val="030303"/>
          <w:sz w:val="7"/>
          <w:szCs w:val="7"/>
          <w:u w:val="single" w:color="020202"/>
        </w:rPr>
        <w:tab/>
      </w:r>
      <w:r>
        <w:rPr>
          <w:rFonts w:ascii="Arial" w:eastAsia="Arial" w:hAnsi="Arial" w:cs="Arial"/>
          <w:color w:val="212121"/>
          <w:w w:val="600"/>
          <w:sz w:val="7"/>
          <w:szCs w:val="7"/>
        </w:rPr>
        <w:t>_</w:t>
      </w:r>
      <w:r>
        <w:rPr>
          <w:rFonts w:ascii="Arial" w:eastAsia="Arial" w:hAnsi="Arial" w:cs="Arial"/>
          <w:color w:val="212121"/>
          <w:spacing w:val="-7"/>
          <w:sz w:val="7"/>
          <w:szCs w:val="7"/>
        </w:rPr>
        <w:t xml:space="preserve"> </w:t>
      </w:r>
      <w:r>
        <w:rPr>
          <w:rFonts w:ascii="Arial" w:eastAsia="Arial" w:hAnsi="Arial" w:cs="Arial"/>
          <w:color w:val="212121"/>
          <w:w w:val="99"/>
          <w:sz w:val="7"/>
          <w:szCs w:val="7"/>
          <w:u w:val="single" w:color="020202"/>
        </w:rPr>
        <w:t xml:space="preserve"> </w:t>
      </w:r>
      <w:r>
        <w:rPr>
          <w:rFonts w:ascii="Arial" w:eastAsia="Arial" w:hAnsi="Arial" w:cs="Arial"/>
          <w:color w:val="212121"/>
          <w:sz w:val="7"/>
          <w:szCs w:val="7"/>
          <w:u w:val="single" w:color="020202"/>
        </w:rPr>
        <w:tab/>
      </w:r>
      <w:r>
        <w:rPr>
          <w:rFonts w:ascii="Arial" w:eastAsia="Arial" w:hAnsi="Arial" w:cs="Arial"/>
          <w:color w:val="212121"/>
          <w:w w:val="372"/>
          <w:sz w:val="7"/>
          <w:szCs w:val="7"/>
        </w:rPr>
        <w:t>_</w:t>
      </w:r>
    </w:p>
    <w:p w:rsidR="00DE68F5" w:rsidRDefault="00DE68F5">
      <w:pPr>
        <w:spacing w:before="8"/>
        <w:rPr>
          <w:rFonts w:ascii="Arial" w:eastAsia="Arial" w:hAnsi="Arial" w:cs="Arial"/>
          <w:sz w:val="19"/>
          <w:szCs w:val="19"/>
        </w:rPr>
      </w:pPr>
    </w:p>
    <w:p w:rsidR="00DE68F5" w:rsidRDefault="00EA34A7">
      <w:pPr>
        <w:pStyle w:val="Heading9"/>
        <w:spacing w:before="65"/>
        <w:ind w:left="476" w:right="165"/>
      </w:pPr>
      <w:r>
        <w:rPr>
          <w:color w:val="485BFF"/>
        </w:rPr>
        <w:t xml:space="preserve">APPENDIX  </w:t>
      </w:r>
      <w:r>
        <w:rPr>
          <w:color w:val="485BFF"/>
          <w:spacing w:val="6"/>
        </w:rPr>
        <w:t>E</w:t>
      </w:r>
      <w:r>
        <w:rPr>
          <w:color w:val="6979FF"/>
          <w:spacing w:val="6"/>
        </w:rPr>
        <w:t xml:space="preserve">: </w:t>
      </w:r>
      <w:r>
        <w:rPr>
          <w:color w:val="485BFF"/>
        </w:rPr>
        <w:t>DCF BRC Policy</w:t>
      </w:r>
      <w:r>
        <w:rPr>
          <w:color w:val="485BFF"/>
          <w:spacing w:val="30"/>
        </w:rPr>
        <w:t xml:space="preserve"> </w:t>
      </w:r>
      <w:r>
        <w:rPr>
          <w:color w:val="485BFF"/>
        </w:rPr>
        <w:t>86-014</w:t>
      </w:r>
    </w:p>
    <w:p w:rsidR="00DE68F5" w:rsidRDefault="00DE68F5">
      <w:pPr>
        <w:rPr>
          <w:rFonts w:ascii="Times New Roman" w:eastAsia="Times New Roman" w:hAnsi="Times New Roman" w:cs="Times New Roman"/>
          <w:sz w:val="26"/>
          <w:szCs w:val="26"/>
        </w:rPr>
      </w:pPr>
    </w:p>
    <w:p w:rsidR="00DE68F5" w:rsidRDefault="00DE68F5">
      <w:pPr>
        <w:rPr>
          <w:rFonts w:ascii="Times New Roman" w:eastAsia="Times New Roman" w:hAnsi="Times New Roman" w:cs="Times New Roman"/>
          <w:sz w:val="26"/>
          <w:szCs w:val="26"/>
        </w:rPr>
      </w:pPr>
    </w:p>
    <w:p w:rsidR="00DE68F5" w:rsidRDefault="00DE68F5">
      <w:pPr>
        <w:spacing w:before="7"/>
        <w:rPr>
          <w:rFonts w:ascii="Times New Roman" w:eastAsia="Times New Roman" w:hAnsi="Times New Roman" w:cs="Times New Roman"/>
          <w:sz w:val="24"/>
          <w:szCs w:val="24"/>
        </w:rPr>
      </w:pPr>
    </w:p>
    <w:p w:rsidR="00DE68F5" w:rsidRDefault="009877C2">
      <w:pPr>
        <w:pStyle w:val="BodyText"/>
        <w:ind w:left="1557" w:right="165"/>
      </w:pPr>
      <w:r>
        <w:rPr>
          <w:noProof/>
        </w:rPr>
        <w:drawing>
          <wp:anchor distT="0" distB="0" distL="114300" distR="114300" simplePos="0" relativeHeight="5536" behindDoc="0" locked="0" layoutInCell="1" allowOverlap="1">
            <wp:simplePos x="0" y="0"/>
            <wp:positionH relativeFrom="page">
              <wp:posOffset>0</wp:posOffset>
            </wp:positionH>
            <wp:positionV relativeFrom="paragraph">
              <wp:posOffset>48260</wp:posOffset>
            </wp:positionV>
            <wp:extent cx="97790" cy="2109470"/>
            <wp:effectExtent l="0" t="0" r="0" b="5080"/>
            <wp:wrapNone/>
            <wp:docPr id="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779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Background  Records Check</w:t>
      </w:r>
      <w:r w:rsidR="00EA34A7">
        <w:rPr>
          <w:color w:val="030303"/>
          <w:spacing w:val="51"/>
        </w:rPr>
        <w:t xml:space="preserve"> </w:t>
      </w:r>
      <w:r w:rsidR="00EA34A7">
        <w:rPr>
          <w:color w:val="030303"/>
        </w:rPr>
        <w:t>Policy,</w:t>
      </w:r>
    </w:p>
    <w:p w:rsidR="00DE68F5" w:rsidRDefault="00EA34A7">
      <w:pPr>
        <w:pStyle w:val="BodyText"/>
        <w:tabs>
          <w:tab w:val="left" w:pos="7279"/>
        </w:tabs>
        <w:spacing w:before="11" w:line="247" w:lineRule="auto"/>
        <w:ind w:left="1557" w:right="2904" w:hanging="15"/>
      </w:pPr>
      <w:r>
        <w:rPr>
          <w:color w:val="030303"/>
          <w:w w:val="105"/>
        </w:rPr>
        <w:t>Appendix</w:t>
      </w:r>
      <w:r>
        <w:rPr>
          <w:color w:val="030303"/>
          <w:spacing w:val="2"/>
          <w:w w:val="105"/>
        </w:rPr>
        <w:t xml:space="preserve"> </w:t>
      </w:r>
      <w:r>
        <w:rPr>
          <w:color w:val="030303"/>
          <w:w w:val="105"/>
        </w:rPr>
        <w:t>C</w:t>
      </w:r>
      <w:r>
        <w:rPr>
          <w:color w:val="030303"/>
          <w:spacing w:val="-18"/>
          <w:w w:val="105"/>
        </w:rPr>
        <w:t xml:space="preserve"> </w:t>
      </w:r>
      <w:r>
        <w:rPr>
          <w:color w:val="030303"/>
          <w:w w:val="180"/>
        </w:rPr>
        <w:t>-</w:t>
      </w:r>
      <w:r>
        <w:rPr>
          <w:color w:val="030303"/>
          <w:spacing w:val="-68"/>
          <w:w w:val="180"/>
        </w:rPr>
        <w:t xml:space="preserve"> </w:t>
      </w:r>
      <w:r>
        <w:rPr>
          <w:color w:val="030303"/>
          <w:w w:val="105"/>
        </w:rPr>
        <w:t>Guidelines</w:t>
      </w:r>
      <w:r>
        <w:rPr>
          <w:color w:val="030303"/>
          <w:spacing w:val="-7"/>
          <w:w w:val="105"/>
        </w:rPr>
        <w:t xml:space="preserve"> </w:t>
      </w:r>
      <w:r>
        <w:rPr>
          <w:color w:val="030303"/>
          <w:w w:val="105"/>
        </w:rPr>
        <w:t>for</w:t>
      </w:r>
      <w:r>
        <w:rPr>
          <w:color w:val="030303"/>
          <w:spacing w:val="-7"/>
          <w:w w:val="105"/>
        </w:rPr>
        <w:t xml:space="preserve"> </w:t>
      </w:r>
      <w:r>
        <w:rPr>
          <w:color w:val="030303"/>
          <w:w w:val="105"/>
        </w:rPr>
        <w:t>Secure</w:t>
      </w:r>
      <w:r>
        <w:rPr>
          <w:color w:val="030303"/>
          <w:spacing w:val="-2"/>
          <w:w w:val="105"/>
        </w:rPr>
        <w:t xml:space="preserve"> </w:t>
      </w:r>
      <w:r>
        <w:rPr>
          <w:color w:val="030303"/>
          <w:w w:val="105"/>
        </w:rPr>
        <w:t>Management</w:t>
      </w:r>
      <w:r>
        <w:rPr>
          <w:color w:val="030303"/>
          <w:spacing w:val="-4"/>
          <w:w w:val="105"/>
        </w:rPr>
        <w:t xml:space="preserve"> </w:t>
      </w:r>
      <w:r>
        <w:rPr>
          <w:color w:val="030303"/>
          <w:w w:val="105"/>
        </w:rPr>
        <w:t>of</w:t>
      </w:r>
      <w:r>
        <w:rPr>
          <w:color w:val="030303"/>
          <w:spacing w:val="-11"/>
          <w:w w:val="105"/>
        </w:rPr>
        <w:t xml:space="preserve"> </w:t>
      </w:r>
      <w:r>
        <w:rPr>
          <w:color w:val="030303"/>
          <w:w w:val="105"/>
        </w:rPr>
        <w:t>CORI</w:t>
      </w:r>
      <w:r>
        <w:rPr>
          <w:color w:val="030303"/>
          <w:spacing w:val="-9"/>
          <w:w w:val="105"/>
        </w:rPr>
        <w:t xml:space="preserve"> </w:t>
      </w:r>
      <w:r>
        <w:rPr>
          <w:color w:val="030303"/>
          <w:w w:val="105"/>
        </w:rPr>
        <w:t>and</w:t>
      </w:r>
      <w:r>
        <w:rPr>
          <w:color w:val="030303"/>
          <w:spacing w:val="-7"/>
          <w:w w:val="105"/>
        </w:rPr>
        <w:t xml:space="preserve"> </w:t>
      </w:r>
      <w:r>
        <w:rPr>
          <w:color w:val="030303"/>
          <w:w w:val="105"/>
        </w:rPr>
        <w:t>SORI</w:t>
      </w:r>
      <w:r>
        <w:rPr>
          <w:color w:val="030303"/>
          <w:spacing w:val="-5"/>
          <w:w w:val="105"/>
        </w:rPr>
        <w:t xml:space="preserve"> </w:t>
      </w:r>
      <w:r>
        <w:rPr>
          <w:color w:val="030303"/>
          <w:w w:val="105"/>
        </w:rPr>
        <w:t>Data</w:t>
      </w:r>
      <w:r>
        <w:rPr>
          <w:color w:val="030303"/>
        </w:rPr>
        <w:t xml:space="preserve"> </w:t>
      </w:r>
      <w:r>
        <w:rPr>
          <w:color w:val="030303"/>
          <w:w w:val="105"/>
          <w:u w:val="single" w:color="181818"/>
        </w:rPr>
        <w:t xml:space="preserve">Revised </w:t>
      </w:r>
      <w:r>
        <w:rPr>
          <w:color w:val="212121"/>
          <w:w w:val="105"/>
          <w:u w:val="single" w:color="181818"/>
        </w:rPr>
        <w:t>:</w:t>
      </w:r>
      <w:r>
        <w:rPr>
          <w:color w:val="212121"/>
          <w:spacing w:val="-1"/>
          <w:w w:val="105"/>
          <w:u w:val="single" w:color="181818"/>
        </w:rPr>
        <w:t xml:space="preserve"> </w:t>
      </w:r>
      <w:r>
        <w:rPr>
          <w:color w:val="030303"/>
          <w:w w:val="105"/>
          <w:u w:val="single" w:color="181818"/>
        </w:rPr>
        <w:t>2/3/2015</w:t>
      </w:r>
      <w:r>
        <w:rPr>
          <w:color w:val="030303"/>
          <w:w w:val="99"/>
          <w:u w:val="single" w:color="181818"/>
        </w:rPr>
        <w:t xml:space="preserve"> </w:t>
      </w:r>
      <w:r>
        <w:rPr>
          <w:color w:val="030303"/>
          <w:u w:val="single" w:color="181818"/>
        </w:rPr>
        <w:tab/>
      </w:r>
    </w:p>
    <w:p w:rsidR="00DE68F5" w:rsidRDefault="00DE68F5">
      <w:pPr>
        <w:spacing w:before="10"/>
        <w:rPr>
          <w:rFonts w:ascii="Arial" w:eastAsia="Arial" w:hAnsi="Arial" w:cs="Arial"/>
          <w:sz w:val="19"/>
          <w:szCs w:val="19"/>
        </w:rPr>
      </w:pPr>
    </w:p>
    <w:p w:rsidR="00DE68F5" w:rsidRDefault="00EA34A7">
      <w:pPr>
        <w:pStyle w:val="BodyText"/>
        <w:spacing w:line="249" w:lineRule="auto"/>
        <w:ind w:left="1562" w:right="7486"/>
        <w:jc w:val="both"/>
      </w:pPr>
      <w:r>
        <w:rPr>
          <w:color w:val="030303"/>
          <w:w w:val="105"/>
        </w:rPr>
        <w:t>Effect</w:t>
      </w:r>
      <w:r>
        <w:rPr>
          <w:color w:val="212121"/>
          <w:w w:val="105"/>
        </w:rPr>
        <w:t>i</w:t>
      </w:r>
      <w:r>
        <w:rPr>
          <w:color w:val="030303"/>
          <w:w w:val="105"/>
        </w:rPr>
        <w:t>ve:</w:t>
      </w:r>
      <w:r>
        <w:rPr>
          <w:color w:val="030303"/>
          <w:spacing w:val="15"/>
          <w:w w:val="105"/>
        </w:rPr>
        <w:t xml:space="preserve"> </w:t>
      </w:r>
      <w:r>
        <w:rPr>
          <w:color w:val="030303"/>
          <w:w w:val="105"/>
        </w:rPr>
        <w:t>03/01/1994</w:t>
      </w:r>
      <w:r>
        <w:rPr>
          <w:color w:val="030303"/>
          <w:w w:val="101"/>
        </w:rPr>
        <w:t xml:space="preserve"> </w:t>
      </w:r>
      <w:r>
        <w:rPr>
          <w:color w:val="030303"/>
          <w:w w:val="105"/>
        </w:rPr>
        <w:t>Revised:</w:t>
      </w:r>
      <w:r>
        <w:rPr>
          <w:color w:val="030303"/>
          <w:spacing w:val="26"/>
          <w:w w:val="105"/>
        </w:rPr>
        <w:t xml:space="preserve"> </w:t>
      </w:r>
      <w:r>
        <w:rPr>
          <w:color w:val="030303"/>
          <w:w w:val="105"/>
        </w:rPr>
        <w:t>02/17/1995</w:t>
      </w:r>
      <w:r>
        <w:rPr>
          <w:color w:val="030303"/>
          <w:w w:val="101"/>
        </w:rPr>
        <w:t xml:space="preserve"> </w:t>
      </w:r>
      <w:r>
        <w:rPr>
          <w:color w:val="030303"/>
          <w:w w:val="105"/>
        </w:rPr>
        <w:t>Revised</w:t>
      </w:r>
      <w:r>
        <w:rPr>
          <w:color w:val="414141"/>
          <w:w w:val="105"/>
        </w:rPr>
        <w:t>:</w:t>
      </w:r>
      <w:r>
        <w:rPr>
          <w:color w:val="414141"/>
          <w:spacing w:val="20"/>
          <w:w w:val="105"/>
        </w:rPr>
        <w:t xml:space="preserve"> </w:t>
      </w:r>
      <w:r>
        <w:rPr>
          <w:color w:val="030303"/>
          <w:w w:val="105"/>
        </w:rPr>
        <w:t>01/20/1997</w:t>
      </w:r>
      <w:r>
        <w:rPr>
          <w:color w:val="030303"/>
          <w:w w:val="101"/>
        </w:rPr>
        <w:t xml:space="preserve"> </w:t>
      </w:r>
      <w:r>
        <w:rPr>
          <w:color w:val="030303"/>
          <w:w w:val="105"/>
        </w:rPr>
        <w:t>Revised:</w:t>
      </w:r>
      <w:r>
        <w:rPr>
          <w:color w:val="030303"/>
          <w:spacing w:val="36"/>
          <w:w w:val="105"/>
        </w:rPr>
        <w:t xml:space="preserve"> </w:t>
      </w:r>
      <w:r>
        <w:rPr>
          <w:color w:val="030303"/>
          <w:w w:val="105"/>
        </w:rPr>
        <w:t>12/01/2008</w:t>
      </w:r>
      <w:r>
        <w:rPr>
          <w:color w:val="030303"/>
          <w:w w:val="101"/>
        </w:rPr>
        <w:t xml:space="preserve"> </w:t>
      </w:r>
      <w:r>
        <w:rPr>
          <w:color w:val="030303"/>
          <w:w w:val="105"/>
        </w:rPr>
        <w:t>Rev</w:t>
      </w:r>
      <w:r>
        <w:rPr>
          <w:color w:val="212121"/>
          <w:w w:val="105"/>
        </w:rPr>
        <w:t>i</w:t>
      </w:r>
      <w:r>
        <w:rPr>
          <w:color w:val="030303"/>
          <w:w w:val="105"/>
        </w:rPr>
        <w:t>sed:</w:t>
      </w:r>
      <w:r>
        <w:rPr>
          <w:color w:val="030303"/>
          <w:spacing w:val="15"/>
          <w:w w:val="105"/>
        </w:rPr>
        <w:t xml:space="preserve"> </w:t>
      </w:r>
      <w:r>
        <w:rPr>
          <w:color w:val="030303"/>
          <w:w w:val="105"/>
        </w:rPr>
        <w:t>2/3/2015</w:t>
      </w:r>
    </w:p>
    <w:p w:rsidR="00DE68F5" w:rsidRDefault="00EA34A7">
      <w:pPr>
        <w:spacing w:before="118"/>
        <w:ind w:left="1557" w:right="165"/>
        <w:rPr>
          <w:rFonts w:ascii="Arial" w:eastAsia="Arial" w:hAnsi="Arial" w:cs="Arial"/>
          <w:sz w:val="24"/>
          <w:szCs w:val="24"/>
        </w:rPr>
      </w:pPr>
      <w:r>
        <w:rPr>
          <w:rFonts w:ascii="Arial"/>
          <w:b/>
          <w:color w:val="030303"/>
          <w:sz w:val="24"/>
          <w:u w:val="thick" w:color="000000"/>
        </w:rPr>
        <w:t>Appendix</w:t>
      </w:r>
      <w:r>
        <w:rPr>
          <w:rFonts w:ascii="Arial"/>
          <w:b/>
          <w:color w:val="030303"/>
          <w:spacing w:val="48"/>
          <w:sz w:val="24"/>
          <w:u w:val="thick" w:color="000000"/>
        </w:rPr>
        <w:t xml:space="preserve"> </w:t>
      </w:r>
      <w:r>
        <w:rPr>
          <w:rFonts w:ascii="Arial"/>
          <w:b/>
          <w:color w:val="030303"/>
          <w:sz w:val="24"/>
          <w:u w:val="thick" w:color="000000"/>
        </w:rPr>
        <w:t>C</w:t>
      </w:r>
    </w:p>
    <w:p w:rsidR="00DE68F5" w:rsidRDefault="00DE68F5">
      <w:pPr>
        <w:rPr>
          <w:rFonts w:ascii="Arial" w:eastAsia="Arial" w:hAnsi="Arial" w:cs="Arial"/>
          <w:b/>
          <w:bCs/>
          <w:sz w:val="24"/>
          <w:szCs w:val="24"/>
        </w:rPr>
      </w:pPr>
    </w:p>
    <w:p w:rsidR="00DE68F5" w:rsidRDefault="00DE68F5">
      <w:pPr>
        <w:spacing w:before="11"/>
        <w:rPr>
          <w:rFonts w:ascii="Arial" w:eastAsia="Arial" w:hAnsi="Arial" w:cs="Arial"/>
          <w:b/>
          <w:bCs/>
          <w:sz w:val="18"/>
          <w:szCs w:val="18"/>
        </w:rPr>
      </w:pPr>
    </w:p>
    <w:p w:rsidR="00DE68F5" w:rsidRDefault="00EA34A7">
      <w:pPr>
        <w:ind w:left="1577" w:right="165"/>
        <w:rPr>
          <w:rFonts w:ascii="Arial" w:eastAsia="Arial" w:hAnsi="Arial" w:cs="Arial"/>
          <w:sz w:val="27"/>
          <w:szCs w:val="27"/>
        </w:rPr>
      </w:pPr>
      <w:r>
        <w:rPr>
          <w:rFonts w:ascii="Arial"/>
          <w:b/>
          <w:color w:val="030303"/>
          <w:sz w:val="27"/>
        </w:rPr>
        <w:t xml:space="preserve">Guidelines for Secure Management of CORI and SORI  </w:t>
      </w:r>
      <w:r>
        <w:rPr>
          <w:rFonts w:ascii="Arial"/>
          <w:b/>
          <w:color w:val="030303"/>
          <w:spacing w:val="34"/>
          <w:sz w:val="27"/>
        </w:rPr>
        <w:t xml:space="preserve"> </w:t>
      </w:r>
      <w:r>
        <w:rPr>
          <w:rFonts w:ascii="Arial"/>
          <w:b/>
          <w:color w:val="030303"/>
          <w:sz w:val="27"/>
        </w:rPr>
        <w:t>Data</w:t>
      </w:r>
    </w:p>
    <w:p w:rsidR="00DE68F5" w:rsidRDefault="009877C2">
      <w:pPr>
        <w:pStyle w:val="BodyText"/>
        <w:spacing w:before="132" w:line="249" w:lineRule="auto"/>
        <w:ind w:left="1577" w:right="154" w:hanging="5"/>
      </w:pPr>
      <w:r>
        <w:rPr>
          <w:noProof/>
        </w:rPr>
        <w:drawing>
          <wp:anchor distT="0" distB="0" distL="114300" distR="114300" simplePos="0" relativeHeight="5584" behindDoc="0" locked="0" layoutInCell="1" allowOverlap="1">
            <wp:simplePos x="0" y="0"/>
            <wp:positionH relativeFrom="page">
              <wp:posOffset>12065</wp:posOffset>
            </wp:positionH>
            <wp:positionV relativeFrom="paragraph">
              <wp:posOffset>755015</wp:posOffset>
            </wp:positionV>
            <wp:extent cx="85090" cy="804545"/>
            <wp:effectExtent l="0" t="0" r="0" b="0"/>
            <wp:wrapNone/>
            <wp:docPr id="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509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To</w:t>
      </w:r>
      <w:r w:rsidR="00EA34A7">
        <w:rPr>
          <w:color w:val="030303"/>
          <w:spacing w:val="19"/>
        </w:rPr>
        <w:t xml:space="preserve"> </w:t>
      </w:r>
      <w:r w:rsidR="00EA34A7">
        <w:rPr>
          <w:color w:val="030303"/>
        </w:rPr>
        <w:t>protect</w:t>
      </w:r>
      <w:r w:rsidR="00EA34A7">
        <w:rPr>
          <w:color w:val="030303"/>
          <w:spacing w:val="11"/>
        </w:rPr>
        <w:t xml:space="preserve"> </w:t>
      </w:r>
      <w:r w:rsidR="00EA34A7">
        <w:rPr>
          <w:color w:val="030303"/>
        </w:rPr>
        <w:t>the</w:t>
      </w:r>
      <w:r w:rsidR="00EA34A7">
        <w:rPr>
          <w:color w:val="030303"/>
          <w:spacing w:val="15"/>
        </w:rPr>
        <w:t xml:space="preserve"> </w:t>
      </w:r>
      <w:r w:rsidR="00EA34A7">
        <w:rPr>
          <w:color w:val="030303"/>
        </w:rPr>
        <w:t>confidentiality</w:t>
      </w:r>
      <w:r w:rsidR="00EA34A7">
        <w:rPr>
          <w:color w:val="030303"/>
          <w:spacing w:val="34"/>
        </w:rPr>
        <w:t xml:space="preserve"> </w:t>
      </w:r>
      <w:r w:rsidR="00EA34A7">
        <w:rPr>
          <w:color w:val="030303"/>
        </w:rPr>
        <w:t>rights</w:t>
      </w:r>
      <w:r w:rsidR="00EA34A7">
        <w:rPr>
          <w:color w:val="030303"/>
          <w:spacing w:val="11"/>
        </w:rPr>
        <w:t xml:space="preserve"> </w:t>
      </w:r>
      <w:r w:rsidR="00EA34A7">
        <w:rPr>
          <w:color w:val="030303"/>
        </w:rPr>
        <w:t>of</w:t>
      </w:r>
      <w:r w:rsidR="00EA34A7">
        <w:rPr>
          <w:color w:val="030303"/>
          <w:spacing w:val="22"/>
        </w:rPr>
        <w:t xml:space="preserve"> </w:t>
      </w:r>
      <w:r w:rsidR="00EA34A7">
        <w:rPr>
          <w:color w:val="030303"/>
        </w:rPr>
        <w:t>individuals,</w:t>
      </w:r>
      <w:r w:rsidR="00EA34A7">
        <w:rPr>
          <w:color w:val="030303"/>
          <w:spacing w:val="18"/>
        </w:rPr>
        <w:t xml:space="preserve"> </w:t>
      </w:r>
      <w:r w:rsidR="00EA34A7">
        <w:rPr>
          <w:color w:val="030303"/>
        </w:rPr>
        <w:t>the</w:t>
      </w:r>
      <w:r w:rsidR="00EA34A7">
        <w:rPr>
          <w:color w:val="030303"/>
          <w:spacing w:val="27"/>
        </w:rPr>
        <w:t xml:space="preserve"> </w:t>
      </w:r>
      <w:r w:rsidR="00EA34A7">
        <w:rPr>
          <w:color w:val="030303"/>
        </w:rPr>
        <w:t>Department</w:t>
      </w:r>
      <w:r w:rsidR="00EA34A7">
        <w:rPr>
          <w:color w:val="030303"/>
          <w:spacing w:val="16"/>
        </w:rPr>
        <w:t xml:space="preserve"> </w:t>
      </w:r>
      <w:r w:rsidR="00EA34A7">
        <w:rPr>
          <w:color w:val="030303"/>
        </w:rPr>
        <w:t>of</w:t>
      </w:r>
      <w:r w:rsidR="00EA34A7">
        <w:rPr>
          <w:color w:val="030303"/>
          <w:spacing w:val="22"/>
        </w:rPr>
        <w:t xml:space="preserve"> </w:t>
      </w:r>
      <w:r w:rsidR="00EA34A7">
        <w:rPr>
          <w:color w:val="030303"/>
        </w:rPr>
        <w:t>Criminal</w:t>
      </w:r>
      <w:r w:rsidR="00EA34A7">
        <w:rPr>
          <w:color w:val="030303"/>
          <w:spacing w:val="18"/>
        </w:rPr>
        <w:t xml:space="preserve"> </w:t>
      </w:r>
      <w:r w:rsidR="00EA34A7">
        <w:rPr>
          <w:color w:val="030303"/>
        </w:rPr>
        <w:t>Justice</w:t>
      </w:r>
      <w:r w:rsidR="00EA34A7">
        <w:rPr>
          <w:color w:val="030303"/>
          <w:spacing w:val="35"/>
        </w:rPr>
        <w:t xml:space="preserve"> </w:t>
      </w:r>
      <w:r w:rsidR="00EA34A7">
        <w:rPr>
          <w:color w:val="030303"/>
        </w:rPr>
        <w:t>Information</w:t>
      </w:r>
      <w:r w:rsidR="00EA34A7">
        <w:rPr>
          <w:color w:val="030303"/>
          <w:spacing w:val="28"/>
        </w:rPr>
        <w:t xml:space="preserve"> </w:t>
      </w:r>
      <w:r w:rsidR="00EA34A7">
        <w:rPr>
          <w:color w:val="030303"/>
        </w:rPr>
        <w:t>Services</w:t>
      </w:r>
      <w:r w:rsidR="00EA34A7">
        <w:rPr>
          <w:color w:val="030303"/>
          <w:spacing w:val="-41"/>
        </w:rPr>
        <w:t xml:space="preserve"> </w:t>
      </w:r>
      <w:r w:rsidR="00EA34A7">
        <w:rPr>
          <w:color w:val="030303"/>
        </w:rPr>
        <w:t>(DCJIS)</w:t>
      </w:r>
      <w:r w:rsidR="00EA34A7">
        <w:rPr>
          <w:color w:val="030303"/>
          <w:spacing w:val="20"/>
        </w:rPr>
        <w:t xml:space="preserve"> </w:t>
      </w:r>
      <w:r w:rsidR="00EA34A7">
        <w:rPr>
          <w:color w:val="030303"/>
        </w:rPr>
        <w:t>exercises</w:t>
      </w:r>
      <w:r w:rsidR="00EA34A7">
        <w:rPr>
          <w:color w:val="030303"/>
          <w:spacing w:val="17"/>
        </w:rPr>
        <w:t xml:space="preserve"> </w:t>
      </w:r>
      <w:r w:rsidR="00EA34A7">
        <w:rPr>
          <w:color w:val="030303"/>
        </w:rPr>
        <w:t>strict</w:t>
      </w:r>
      <w:r w:rsidR="00EA34A7">
        <w:rPr>
          <w:color w:val="030303"/>
          <w:spacing w:val="12"/>
        </w:rPr>
        <w:t xml:space="preserve"> </w:t>
      </w:r>
      <w:r w:rsidR="00EA34A7">
        <w:rPr>
          <w:color w:val="030303"/>
        </w:rPr>
        <w:t>control</w:t>
      </w:r>
      <w:r w:rsidR="00EA34A7">
        <w:rPr>
          <w:color w:val="030303"/>
          <w:spacing w:val="7"/>
        </w:rPr>
        <w:t xml:space="preserve"> </w:t>
      </w:r>
      <w:r w:rsidR="00EA34A7">
        <w:rPr>
          <w:color w:val="030303"/>
        </w:rPr>
        <w:t>over</w:t>
      </w:r>
      <w:r w:rsidR="00EA34A7">
        <w:rPr>
          <w:color w:val="030303"/>
          <w:spacing w:val="13"/>
        </w:rPr>
        <w:t xml:space="preserve"> </w:t>
      </w:r>
      <w:r w:rsidR="00EA34A7">
        <w:rPr>
          <w:color w:val="030303"/>
        </w:rPr>
        <w:t>the</w:t>
      </w:r>
      <w:r w:rsidR="00EA34A7">
        <w:rPr>
          <w:color w:val="030303"/>
          <w:spacing w:val="17"/>
        </w:rPr>
        <w:t xml:space="preserve"> </w:t>
      </w:r>
      <w:r w:rsidR="00EA34A7">
        <w:rPr>
          <w:color w:val="030303"/>
        </w:rPr>
        <w:t>CORI</w:t>
      </w:r>
      <w:r w:rsidR="00EA34A7">
        <w:rPr>
          <w:color w:val="030303"/>
          <w:spacing w:val="12"/>
        </w:rPr>
        <w:t xml:space="preserve"> </w:t>
      </w:r>
      <w:r w:rsidR="00EA34A7">
        <w:rPr>
          <w:color w:val="030303"/>
        </w:rPr>
        <w:t>and</w:t>
      </w:r>
      <w:r w:rsidR="00EA34A7">
        <w:rPr>
          <w:color w:val="030303"/>
          <w:spacing w:val="14"/>
        </w:rPr>
        <w:t xml:space="preserve"> </w:t>
      </w:r>
      <w:r w:rsidR="00EA34A7">
        <w:rPr>
          <w:color w:val="030303"/>
        </w:rPr>
        <w:t>SORI</w:t>
      </w:r>
      <w:r w:rsidR="00EA34A7">
        <w:rPr>
          <w:color w:val="030303"/>
          <w:spacing w:val="13"/>
        </w:rPr>
        <w:t xml:space="preserve"> </w:t>
      </w:r>
      <w:r w:rsidR="00EA34A7">
        <w:rPr>
          <w:color w:val="030303"/>
        </w:rPr>
        <w:t>data</w:t>
      </w:r>
      <w:r w:rsidR="00EA34A7">
        <w:rPr>
          <w:color w:val="030303"/>
          <w:spacing w:val="24"/>
        </w:rPr>
        <w:t xml:space="preserve"> </w:t>
      </w:r>
      <w:r w:rsidR="00EA34A7">
        <w:rPr>
          <w:color w:val="030303"/>
        </w:rPr>
        <w:t>it</w:t>
      </w:r>
      <w:r w:rsidR="00EA34A7">
        <w:rPr>
          <w:color w:val="030303"/>
          <w:spacing w:val="6"/>
        </w:rPr>
        <w:t xml:space="preserve"> </w:t>
      </w:r>
      <w:r w:rsidR="00EA34A7">
        <w:rPr>
          <w:color w:val="030303"/>
        </w:rPr>
        <w:t>releases,</w:t>
      </w:r>
      <w:r w:rsidR="00EA34A7">
        <w:rPr>
          <w:color w:val="030303"/>
          <w:spacing w:val="23"/>
        </w:rPr>
        <w:t xml:space="preserve"> </w:t>
      </w:r>
      <w:r w:rsidR="00EA34A7">
        <w:rPr>
          <w:color w:val="030303"/>
        </w:rPr>
        <w:t>including</w:t>
      </w:r>
      <w:r w:rsidR="00EA34A7">
        <w:rPr>
          <w:color w:val="030303"/>
          <w:spacing w:val="6"/>
        </w:rPr>
        <w:t xml:space="preserve"> </w:t>
      </w:r>
      <w:r w:rsidR="00EA34A7">
        <w:rPr>
          <w:color w:val="030303"/>
        </w:rPr>
        <w:t>the</w:t>
      </w:r>
      <w:r w:rsidR="00EA34A7">
        <w:rPr>
          <w:color w:val="030303"/>
          <w:spacing w:val="23"/>
        </w:rPr>
        <w:t xml:space="preserve"> </w:t>
      </w:r>
      <w:r w:rsidR="00EA34A7">
        <w:rPr>
          <w:color w:val="030303"/>
        </w:rPr>
        <w:t>information</w:t>
      </w:r>
      <w:r w:rsidR="00EA34A7">
        <w:rPr>
          <w:color w:val="030303"/>
          <w:spacing w:val="-6"/>
        </w:rPr>
        <w:t xml:space="preserve"> </w:t>
      </w:r>
      <w:r w:rsidR="00EA34A7">
        <w:rPr>
          <w:color w:val="030303"/>
        </w:rPr>
        <w:t>obtained</w:t>
      </w:r>
      <w:r w:rsidR="00EA34A7">
        <w:rPr>
          <w:color w:val="030303"/>
          <w:spacing w:val="22"/>
        </w:rPr>
        <w:t xml:space="preserve"> </w:t>
      </w:r>
      <w:r w:rsidR="00EA34A7">
        <w:rPr>
          <w:color w:val="030303"/>
        </w:rPr>
        <w:t>as</w:t>
      </w:r>
      <w:r w:rsidR="00EA34A7">
        <w:rPr>
          <w:color w:val="030303"/>
          <w:spacing w:val="11"/>
        </w:rPr>
        <w:t xml:space="preserve"> </w:t>
      </w:r>
      <w:r w:rsidR="00EA34A7">
        <w:rPr>
          <w:color w:val="030303"/>
        </w:rPr>
        <w:t>a</w:t>
      </w:r>
      <w:r w:rsidR="00EA34A7">
        <w:rPr>
          <w:color w:val="030303"/>
          <w:spacing w:val="18"/>
        </w:rPr>
        <w:t xml:space="preserve"> </w:t>
      </w:r>
      <w:r w:rsidR="00EA34A7">
        <w:rPr>
          <w:color w:val="030303"/>
        </w:rPr>
        <w:t>result</w:t>
      </w:r>
      <w:r w:rsidR="00EA34A7">
        <w:rPr>
          <w:color w:val="030303"/>
          <w:spacing w:val="10"/>
        </w:rPr>
        <w:t xml:space="preserve"> </w:t>
      </w:r>
      <w:r w:rsidR="00EA34A7">
        <w:rPr>
          <w:color w:val="030303"/>
        </w:rPr>
        <w:t>of</w:t>
      </w:r>
      <w:r w:rsidR="00EA34A7">
        <w:rPr>
          <w:color w:val="030303"/>
          <w:spacing w:val="11"/>
        </w:rPr>
        <w:t xml:space="preserve"> </w:t>
      </w:r>
      <w:r w:rsidR="00EA34A7">
        <w:rPr>
          <w:color w:val="030303"/>
        </w:rPr>
        <w:t>the</w:t>
      </w:r>
      <w:r w:rsidR="00EA34A7">
        <w:rPr>
          <w:color w:val="030303"/>
          <w:spacing w:val="14"/>
        </w:rPr>
        <w:t xml:space="preserve"> </w:t>
      </w:r>
      <w:r w:rsidR="00EA34A7">
        <w:rPr>
          <w:color w:val="030303"/>
        </w:rPr>
        <w:t>fingerprint</w:t>
      </w:r>
      <w:r w:rsidR="00EA34A7">
        <w:rPr>
          <w:color w:val="030303"/>
          <w:spacing w:val="29"/>
        </w:rPr>
        <w:t xml:space="preserve"> </w:t>
      </w:r>
      <w:r w:rsidR="00EA34A7">
        <w:rPr>
          <w:color w:val="030303"/>
        </w:rPr>
        <w:t>based</w:t>
      </w:r>
      <w:r w:rsidR="00EA34A7">
        <w:rPr>
          <w:color w:val="030303"/>
          <w:spacing w:val="7"/>
        </w:rPr>
        <w:t xml:space="preserve"> </w:t>
      </w:r>
      <w:r w:rsidR="00EA34A7">
        <w:rPr>
          <w:color w:val="030303"/>
        </w:rPr>
        <w:t>checks</w:t>
      </w:r>
      <w:r w:rsidR="00EA34A7">
        <w:rPr>
          <w:color w:val="030303"/>
          <w:spacing w:val="18"/>
        </w:rPr>
        <w:t xml:space="preserve"> </w:t>
      </w:r>
      <w:r w:rsidR="00EA34A7">
        <w:rPr>
          <w:color w:val="030303"/>
        </w:rPr>
        <w:t>of</w:t>
      </w:r>
      <w:r w:rsidR="00EA34A7">
        <w:rPr>
          <w:color w:val="030303"/>
          <w:spacing w:val="11"/>
        </w:rPr>
        <w:t xml:space="preserve"> </w:t>
      </w:r>
      <w:r w:rsidR="00EA34A7">
        <w:rPr>
          <w:color w:val="030303"/>
        </w:rPr>
        <w:t>the</w:t>
      </w:r>
      <w:r w:rsidR="00EA34A7">
        <w:rPr>
          <w:color w:val="030303"/>
          <w:spacing w:val="26"/>
        </w:rPr>
        <w:t xml:space="preserve"> </w:t>
      </w:r>
      <w:r w:rsidR="00EA34A7">
        <w:rPr>
          <w:color w:val="030303"/>
        </w:rPr>
        <w:t>national</w:t>
      </w:r>
      <w:r w:rsidR="00EA34A7">
        <w:rPr>
          <w:color w:val="030303"/>
          <w:spacing w:val="12"/>
        </w:rPr>
        <w:t xml:space="preserve"> </w:t>
      </w:r>
      <w:r w:rsidR="00EA34A7">
        <w:rPr>
          <w:color w:val="030303"/>
        </w:rPr>
        <w:t>crime</w:t>
      </w:r>
      <w:r w:rsidR="00EA34A7">
        <w:rPr>
          <w:color w:val="030303"/>
          <w:spacing w:val="15"/>
        </w:rPr>
        <w:t xml:space="preserve"> </w:t>
      </w:r>
      <w:r w:rsidR="00EA34A7">
        <w:rPr>
          <w:color w:val="030303"/>
        </w:rPr>
        <w:t>data</w:t>
      </w:r>
      <w:r w:rsidR="00EA34A7">
        <w:rPr>
          <w:color w:val="030303"/>
          <w:spacing w:val="21"/>
        </w:rPr>
        <w:t xml:space="preserve"> </w:t>
      </w:r>
      <w:r w:rsidR="00EA34A7">
        <w:rPr>
          <w:color w:val="030303"/>
        </w:rPr>
        <w:t>bases.</w:t>
      </w:r>
      <w:r w:rsidR="00EA34A7">
        <w:rPr>
          <w:color w:val="030303"/>
          <w:spacing w:val="20"/>
        </w:rPr>
        <w:t xml:space="preserve"> </w:t>
      </w:r>
      <w:r w:rsidR="00EA34A7">
        <w:rPr>
          <w:color w:val="030303"/>
        </w:rPr>
        <w:t>The</w:t>
      </w:r>
      <w:r w:rsidR="00EA34A7">
        <w:rPr>
          <w:color w:val="030303"/>
          <w:spacing w:val="26"/>
        </w:rPr>
        <w:t xml:space="preserve"> </w:t>
      </w:r>
      <w:r w:rsidR="00EA34A7">
        <w:rPr>
          <w:color w:val="030303"/>
        </w:rPr>
        <w:t>Department</w:t>
      </w:r>
      <w:r w:rsidR="00EA34A7">
        <w:rPr>
          <w:color w:val="030303"/>
          <w:spacing w:val="31"/>
        </w:rPr>
        <w:t xml:space="preserve"> </w:t>
      </w:r>
      <w:r w:rsidR="00EA34A7">
        <w:rPr>
          <w:color w:val="030303"/>
        </w:rPr>
        <w:t>has</w:t>
      </w:r>
      <w:r w:rsidR="00EA34A7">
        <w:rPr>
          <w:color w:val="030303"/>
          <w:w w:val="103"/>
        </w:rPr>
        <w:t xml:space="preserve"> </w:t>
      </w:r>
      <w:r w:rsidR="00EA34A7">
        <w:rPr>
          <w:color w:val="030303"/>
        </w:rPr>
        <w:t>agreed</w:t>
      </w:r>
      <w:r w:rsidR="00EA34A7">
        <w:rPr>
          <w:color w:val="030303"/>
          <w:spacing w:val="27"/>
        </w:rPr>
        <w:t xml:space="preserve"> </w:t>
      </w:r>
      <w:r w:rsidR="00EA34A7">
        <w:rPr>
          <w:color w:val="030303"/>
        </w:rPr>
        <w:t>not</w:t>
      </w:r>
      <w:r w:rsidR="00EA34A7">
        <w:rPr>
          <w:color w:val="030303"/>
          <w:spacing w:val="-2"/>
        </w:rPr>
        <w:t xml:space="preserve"> </w:t>
      </w:r>
      <w:r w:rsidR="00EA34A7">
        <w:rPr>
          <w:color w:val="030303"/>
        </w:rPr>
        <w:t>to</w:t>
      </w:r>
      <w:r w:rsidR="00EA34A7">
        <w:rPr>
          <w:color w:val="030303"/>
          <w:spacing w:val="12"/>
        </w:rPr>
        <w:t xml:space="preserve"> </w:t>
      </w:r>
      <w:r w:rsidR="00EA34A7">
        <w:rPr>
          <w:color w:val="030303"/>
        </w:rPr>
        <w:t>copy</w:t>
      </w:r>
      <w:r w:rsidR="00EA34A7">
        <w:rPr>
          <w:color w:val="030303"/>
          <w:spacing w:val="14"/>
        </w:rPr>
        <w:t xml:space="preserve"> </w:t>
      </w:r>
      <w:r w:rsidR="00EA34A7">
        <w:rPr>
          <w:color w:val="030303"/>
        </w:rPr>
        <w:t>CORI</w:t>
      </w:r>
      <w:r w:rsidR="00EA34A7">
        <w:rPr>
          <w:color w:val="030303"/>
          <w:spacing w:val="12"/>
        </w:rPr>
        <w:t xml:space="preserve"> </w:t>
      </w:r>
      <w:r w:rsidR="00EA34A7">
        <w:rPr>
          <w:color w:val="030303"/>
        </w:rPr>
        <w:t>or</w:t>
      </w:r>
      <w:r w:rsidR="00EA34A7">
        <w:rPr>
          <w:color w:val="030303"/>
          <w:spacing w:val="14"/>
        </w:rPr>
        <w:t xml:space="preserve"> </w:t>
      </w:r>
      <w:r w:rsidR="00EA34A7">
        <w:rPr>
          <w:color w:val="030303"/>
        </w:rPr>
        <w:t>SORI</w:t>
      </w:r>
      <w:r w:rsidR="00EA34A7">
        <w:rPr>
          <w:color w:val="030303"/>
          <w:spacing w:val="13"/>
        </w:rPr>
        <w:t xml:space="preserve"> </w:t>
      </w:r>
      <w:r w:rsidR="00EA34A7">
        <w:rPr>
          <w:color w:val="030303"/>
        </w:rPr>
        <w:t>data</w:t>
      </w:r>
      <w:r w:rsidR="00EA34A7">
        <w:rPr>
          <w:color w:val="030303"/>
          <w:spacing w:val="24"/>
        </w:rPr>
        <w:t xml:space="preserve"> </w:t>
      </w:r>
      <w:r w:rsidR="00EA34A7">
        <w:rPr>
          <w:color w:val="030303"/>
        </w:rPr>
        <w:t>into</w:t>
      </w:r>
      <w:r w:rsidR="00EA34A7">
        <w:rPr>
          <w:color w:val="030303"/>
          <w:spacing w:val="9"/>
        </w:rPr>
        <w:t xml:space="preserve"> </w:t>
      </w:r>
      <w:r w:rsidR="00EA34A7">
        <w:rPr>
          <w:color w:val="030303"/>
        </w:rPr>
        <w:t>its</w:t>
      </w:r>
      <w:r w:rsidR="00EA34A7">
        <w:rPr>
          <w:color w:val="030303"/>
          <w:spacing w:val="12"/>
        </w:rPr>
        <w:t xml:space="preserve"> </w:t>
      </w:r>
      <w:r w:rsidR="00EA34A7">
        <w:rPr>
          <w:color w:val="030303"/>
        </w:rPr>
        <w:t>records,</w:t>
      </w:r>
      <w:r w:rsidR="00EA34A7">
        <w:rPr>
          <w:color w:val="030303"/>
          <w:spacing w:val="23"/>
        </w:rPr>
        <w:t xml:space="preserve"> </w:t>
      </w:r>
      <w:r w:rsidR="00EA34A7">
        <w:rPr>
          <w:color w:val="030303"/>
        </w:rPr>
        <w:t>not</w:t>
      </w:r>
      <w:r w:rsidR="00EA34A7">
        <w:rPr>
          <w:color w:val="030303"/>
          <w:spacing w:val="-2"/>
        </w:rPr>
        <w:t xml:space="preserve"> </w:t>
      </w:r>
      <w:r w:rsidR="00EA34A7">
        <w:rPr>
          <w:color w:val="030303"/>
        </w:rPr>
        <w:t>to</w:t>
      </w:r>
      <w:r w:rsidR="00EA34A7">
        <w:rPr>
          <w:color w:val="030303"/>
          <w:spacing w:val="17"/>
        </w:rPr>
        <w:t xml:space="preserve"> </w:t>
      </w:r>
      <w:r w:rsidR="00EA34A7">
        <w:rPr>
          <w:color w:val="030303"/>
        </w:rPr>
        <w:t>photocopy</w:t>
      </w:r>
      <w:r w:rsidR="00EA34A7">
        <w:rPr>
          <w:color w:val="030303"/>
          <w:spacing w:val="25"/>
        </w:rPr>
        <w:t xml:space="preserve"> </w:t>
      </w:r>
      <w:r w:rsidR="00EA34A7">
        <w:rPr>
          <w:color w:val="030303"/>
        </w:rPr>
        <w:t>CORI</w:t>
      </w:r>
      <w:r w:rsidR="00EA34A7">
        <w:rPr>
          <w:color w:val="030303"/>
          <w:spacing w:val="12"/>
        </w:rPr>
        <w:t xml:space="preserve"> </w:t>
      </w:r>
      <w:r w:rsidR="00EA34A7">
        <w:rPr>
          <w:color w:val="030303"/>
        </w:rPr>
        <w:t>or</w:t>
      </w:r>
      <w:r w:rsidR="00EA34A7">
        <w:rPr>
          <w:color w:val="030303"/>
          <w:spacing w:val="14"/>
        </w:rPr>
        <w:t xml:space="preserve"> </w:t>
      </w:r>
      <w:r w:rsidR="00EA34A7">
        <w:rPr>
          <w:color w:val="030303"/>
        </w:rPr>
        <w:t>SORI</w:t>
      </w:r>
      <w:r w:rsidR="00EA34A7">
        <w:rPr>
          <w:color w:val="030303"/>
          <w:spacing w:val="18"/>
        </w:rPr>
        <w:t xml:space="preserve"> </w:t>
      </w:r>
      <w:r w:rsidR="00EA34A7">
        <w:rPr>
          <w:color w:val="030303"/>
        </w:rPr>
        <w:t>records</w:t>
      </w:r>
      <w:r w:rsidR="00EA34A7">
        <w:rPr>
          <w:color w:val="030303"/>
          <w:spacing w:val="16"/>
        </w:rPr>
        <w:t xml:space="preserve"> </w:t>
      </w:r>
      <w:r w:rsidR="00EA34A7">
        <w:rPr>
          <w:color w:val="030303"/>
        </w:rPr>
        <w:t>except</w:t>
      </w:r>
      <w:r w:rsidR="00EA34A7">
        <w:rPr>
          <w:color w:val="030303"/>
          <w:spacing w:val="9"/>
        </w:rPr>
        <w:t xml:space="preserve"> </w:t>
      </w:r>
      <w:r w:rsidR="00EA34A7">
        <w:rPr>
          <w:color w:val="030303"/>
        </w:rPr>
        <w:t>for in-person</w:t>
      </w:r>
      <w:r w:rsidR="00EA34A7">
        <w:rPr>
          <w:color w:val="030303"/>
          <w:spacing w:val="17"/>
        </w:rPr>
        <w:t xml:space="preserve"> </w:t>
      </w:r>
      <w:r w:rsidR="00EA34A7">
        <w:rPr>
          <w:color w:val="030303"/>
        </w:rPr>
        <w:t>release</w:t>
      </w:r>
      <w:r w:rsidR="00EA34A7">
        <w:rPr>
          <w:color w:val="030303"/>
          <w:spacing w:val="5"/>
        </w:rPr>
        <w:t xml:space="preserve"> </w:t>
      </w:r>
      <w:r w:rsidR="00EA34A7">
        <w:rPr>
          <w:color w:val="030303"/>
        </w:rPr>
        <w:t>to</w:t>
      </w:r>
      <w:r w:rsidR="00EA34A7">
        <w:rPr>
          <w:color w:val="030303"/>
          <w:spacing w:val="10"/>
        </w:rPr>
        <w:t xml:space="preserve"> </w:t>
      </w:r>
      <w:r w:rsidR="00EA34A7">
        <w:rPr>
          <w:color w:val="030303"/>
        </w:rPr>
        <w:t>the</w:t>
      </w:r>
      <w:r w:rsidR="00EA34A7">
        <w:rPr>
          <w:color w:val="030303"/>
          <w:spacing w:val="10"/>
        </w:rPr>
        <w:t xml:space="preserve"> </w:t>
      </w:r>
      <w:r w:rsidR="00EA34A7">
        <w:rPr>
          <w:color w:val="030303"/>
        </w:rPr>
        <w:t>verified</w:t>
      </w:r>
      <w:r w:rsidR="00EA34A7">
        <w:rPr>
          <w:color w:val="030303"/>
          <w:spacing w:val="23"/>
        </w:rPr>
        <w:t xml:space="preserve"> </w:t>
      </w:r>
      <w:r w:rsidR="00EA34A7">
        <w:rPr>
          <w:color w:val="030303"/>
        </w:rPr>
        <w:t>adult</w:t>
      </w:r>
      <w:r w:rsidR="00EA34A7">
        <w:rPr>
          <w:color w:val="030303"/>
          <w:spacing w:val="11"/>
        </w:rPr>
        <w:t xml:space="preserve"> </w:t>
      </w:r>
      <w:r w:rsidR="00EA34A7">
        <w:rPr>
          <w:color w:val="030303"/>
        </w:rPr>
        <w:t>CORI</w:t>
      </w:r>
      <w:r w:rsidR="00EA34A7">
        <w:rPr>
          <w:color w:val="030303"/>
          <w:spacing w:val="10"/>
        </w:rPr>
        <w:t xml:space="preserve"> </w:t>
      </w:r>
      <w:r w:rsidR="00EA34A7">
        <w:rPr>
          <w:color w:val="030303"/>
        </w:rPr>
        <w:t>or</w:t>
      </w:r>
      <w:r w:rsidR="00EA34A7">
        <w:rPr>
          <w:color w:val="030303"/>
          <w:spacing w:val="12"/>
        </w:rPr>
        <w:t xml:space="preserve"> </w:t>
      </w:r>
      <w:r w:rsidR="00EA34A7">
        <w:rPr>
          <w:color w:val="030303"/>
        </w:rPr>
        <w:t>SOR!</w:t>
      </w:r>
      <w:r w:rsidR="00EA34A7">
        <w:rPr>
          <w:color w:val="030303"/>
          <w:spacing w:val="17"/>
        </w:rPr>
        <w:t xml:space="preserve"> </w:t>
      </w:r>
      <w:r w:rsidR="00EA34A7">
        <w:rPr>
          <w:color w:val="030303"/>
        </w:rPr>
        <w:t>subject</w:t>
      </w:r>
      <w:r w:rsidR="00EA34A7">
        <w:rPr>
          <w:color w:val="030303"/>
          <w:spacing w:val="19"/>
        </w:rPr>
        <w:t xml:space="preserve"> </w:t>
      </w:r>
      <w:r w:rsidR="00EA34A7">
        <w:rPr>
          <w:color w:val="030303"/>
        </w:rPr>
        <w:t>or</w:t>
      </w:r>
      <w:r w:rsidR="00EA34A7">
        <w:rPr>
          <w:color w:val="030303"/>
          <w:spacing w:val="18"/>
        </w:rPr>
        <w:t xml:space="preserve"> </w:t>
      </w:r>
      <w:r w:rsidR="00EA34A7">
        <w:rPr>
          <w:color w:val="030303"/>
        </w:rPr>
        <w:t>parent/guardian</w:t>
      </w:r>
      <w:r w:rsidR="00EA34A7">
        <w:rPr>
          <w:color w:val="030303"/>
          <w:spacing w:val="23"/>
        </w:rPr>
        <w:t xml:space="preserve"> </w:t>
      </w:r>
      <w:r w:rsidR="00EA34A7">
        <w:rPr>
          <w:color w:val="030303"/>
        </w:rPr>
        <w:t>of</w:t>
      </w:r>
      <w:r w:rsidR="00EA34A7">
        <w:rPr>
          <w:color w:val="030303"/>
          <w:spacing w:val="7"/>
        </w:rPr>
        <w:t xml:space="preserve"> </w:t>
      </w:r>
      <w:r w:rsidR="00EA34A7">
        <w:rPr>
          <w:color w:val="030303"/>
        </w:rPr>
        <w:t>the</w:t>
      </w:r>
      <w:r w:rsidR="00EA34A7">
        <w:rPr>
          <w:color w:val="030303"/>
          <w:spacing w:val="10"/>
        </w:rPr>
        <w:t xml:space="preserve"> </w:t>
      </w:r>
      <w:r w:rsidR="00EA34A7">
        <w:rPr>
          <w:color w:val="030303"/>
        </w:rPr>
        <w:t>CORI</w:t>
      </w:r>
      <w:r w:rsidR="00EA34A7">
        <w:rPr>
          <w:color w:val="030303"/>
          <w:spacing w:val="10"/>
        </w:rPr>
        <w:t xml:space="preserve"> </w:t>
      </w:r>
      <w:r w:rsidR="00EA34A7">
        <w:rPr>
          <w:color w:val="030303"/>
        </w:rPr>
        <w:t>or</w:t>
      </w:r>
      <w:r w:rsidR="00EA34A7">
        <w:rPr>
          <w:color w:val="030303"/>
          <w:spacing w:val="18"/>
        </w:rPr>
        <w:t xml:space="preserve"> </w:t>
      </w:r>
      <w:r w:rsidR="00EA34A7">
        <w:rPr>
          <w:color w:val="030303"/>
        </w:rPr>
        <w:t>SORI</w:t>
      </w:r>
      <w:r w:rsidR="00EA34A7">
        <w:rPr>
          <w:color w:val="030303"/>
          <w:spacing w:val="-20"/>
        </w:rPr>
        <w:t xml:space="preserve"> </w:t>
      </w:r>
      <w:r w:rsidR="00EA34A7">
        <w:rPr>
          <w:color w:val="030303"/>
        </w:rPr>
        <w:t>subject</w:t>
      </w:r>
      <w:r w:rsidR="00EA34A7">
        <w:rPr>
          <w:color w:val="030303"/>
          <w:spacing w:val="20"/>
        </w:rPr>
        <w:t xml:space="preserve"> </w:t>
      </w:r>
      <w:r w:rsidR="00EA34A7">
        <w:rPr>
          <w:color w:val="030303"/>
        </w:rPr>
        <w:t>under</w:t>
      </w:r>
      <w:r w:rsidR="00EA34A7">
        <w:rPr>
          <w:color w:val="030303"/>
          <w:spacing w:val="16"/>
        </w:rPr>
        <w:t xml:space="preserve"> </w:t>
      </w:r>
      <w:r w:rsidR="00EA34A7">
        <w:rPr>
          <w:color w:val="030303"/>
        </w:rPr>
        <w:t>age</w:t>
      </w:r>
      <w:r w:rsidR="00EA34A7">
        <w:rPr>
          <w:color w:val="030303"/>
          <w:spacing w:val="21"/>
        </w:rPr>
        <w:t xml:space="preserve"> </w:t>
      </w:r>
      <w:r w:rsidR="00EA34A7">
        <w:rPr>
          <w:color w:val="030303"/>
        </w:rPr>
        <w:t>18,</w:t>
      </w:r>
      <w:r w:rsidR="00EA34A7">
        <w:rPr>
          <w:color w:val="030303"/>
          <w:spacing w:val="-7"/>
        </w:rPr>
        <w:t xml:space="preserve"> </w:t>
      </w:r>
      <w:r w:rsidR="00EA34A7">
        <w:rPr>
          <w:color w:val="030303"/>
        </w:rPr>
        <w:t>and</w:t>
      </w:r>
      <w:r w:rsidR="00EA34A7">
        <w:rPr>
          <w:color w:val="030303"/>
          <w:spacing w:val="3"/>
        </w:rPr>
        <w:t xml:space="preserve"> </w:t>
      </w:r>
      <w:r w:rsidR="00EA34A7">
        <w:rPr>
          <w:color w:val="030303"/>
        </w:rPr>
        <w:t>to</w:t>
      </w:r>
      <w:r w:rsidR="00EA34A7">
        <w:rPr>
          <w:color w:val="030303"/>
          <w:spacing w:val="12"/>
        </w:rPr>
        <w:t xml:space="preserve"> </w:t>
      </w:r>
      <w:r w:rsidR="00EA34A7">
        <w:rPr>
          <w:color w:val="030303"/>
        </w:rPr>
        <w:t>maintain</w:t>
      </w:r>
      <w:r w:rsidR="00EA34A7">
        <w:rPr>
          <w:color w:val="030303"/>
          <w:spacing w:val="3"/>
        </w:rPr>
        <w:t xml:space="preserve"> </w:t>
      </w:r>
      <w:r w:rsidR="00EA34A7">
        <w:rPr>
          <w:color w:val="030303"/>
        </w:rPr>
        <w:t>the</w:t>
      </w:r>
      <w:r w:rsidR="00EA34A7">
        <w:rPr>
          <w:color w:val="030303"/>
          <w:spacing w:val="18"/>
        </w:rPr>
        <w:t xml:space="preserve"> </w:t>
      </w:r>
      <w:r w:rsidR="00EA34A7">
        <w:rPr>
          <w:color w:val="030303"/>
        </w:rPr>
        <w:t>security</w:t>
      </w:r>
      <w:r w:rsidR="00EA34A7">
        <w:rPr>
          <w:color w:val="030303"/>
          <w:spacing w:val="19"/>
        </w:rPr>
        <w:t xml:space="preserve"> </w:t>
      </w:r>
      <w:r w:rsidR="00EA34A7">
        <w:rPr>
          <w:color w:val="030303"/>
        </w:rPr>
        <w:t>of</w:t>
      </w:r>
      <w:r w:rsidR="00EA34A7">
        <w:rPr>
          <w:color w:val="030303"/>
          <w:spacing w:val="19"/>
        </w:rPr>
        <w:t xml:space="preserve"> </w:t>
      </w:r>
      <w:r w:rsidR="00EA34A7">
        <w:rPr>
          <w:color w:val="030303"/>
        </w:rPr>
        <w:t>printed</w:t>
      </w:r>
      <w:r w:rsidR="00EA34A7">
        <w:rPr>
          <w:color w:val="030303"/>
          <w:spacing w:val="8"/>
        </w:rPr>
        <w:t xml:space="preserve"> </w:t>
      </w:r>
      <w:r w:rsidR="00EA34A7">
        <w:rPr>
          <w:color w:val="030303"/>
        </w:rPr>
        <w:t>CORI</w:t>
      </w:r>
      <w:r w:rsidR="00EA34A7">
        <w:rPr>
          <w:color w:val="030303"/>
          <w:spacing w:val="18"/>
        </w:rPr>
        <w:t xml:space="preserve"> </w:t>
      </w:r>
      <w:r w:rsidR="00EA34A7">
        <w:rPr>
          <w:color w:val="030303"/>
        </w:rPr>
        <w:t>and</w:t>
      </w:r>
      <w:r w:rsidR="00EA34A7">
        <w:rPr>
          <w:color w:val="030303"/>
          <w:spacing w:val="14"/>
        </w:rPr>
        <w:t xml:space="preserve"> </w:t>
      </w:r>
      <w:r w:rsidR="00EA34A7">
        <w:rPr>
          <w:color w:val="030303"/>
        </w:rPr>
        <w:t>SORI</w:t>
      </w:r>
      <w:r w:rsidR="00EA34A7">
        <w:rPr>
          <w:color w:val="030303"/>
          <w:spacing w:val="19"/>
        </w:rPr>
        <w:t xml:space="preserve"> </w:t>
      </w:r>
      <w:r w:rsidR="00EA34A7">
        <w:rPr>
          <w:color w:val="030303"/>
        </w:rPr>
        <w:t>records.</w:t>
      </w:r>
      <w:r w:rsidR="00EA34A7">
        <w:rPr>
          <w:color w:val="030303"/>
          <w:spacing w:val="18"/>
        </w:rPr>
        <w:t xml:space="preserve"> </w:t>
      </w:r>
      <w:r w:rsidR="00EA34A7">
        <w:rPr>
          <w:color w:val="030303"/>
        </w:rPr>
        <w:t>CORI</w:t>
      </w:r>
      <w:r w:rsidR="00EA34A7">
        <w:rPr>
          <w:color w:val="030303"/>
          <w:spacing w:val="12"/>
        </w:rPr>
        <w:t xml:space="preserve"> </w:t>
      </w:r>
      <w:r w:rsidR="00EA34A7">
        <w:rPr>
          <w:color w:val="030303"/>
        </w:rPr>
        <w:t>and</w:t>
      </w:r>
      <w:r w:rsidR="00EA34A7">
        <w:rPr>
          <w:color w:val="030303"/>
          <w:spacing w:val="18"/>
        </w:rPr>
        <w:t xml:space="preserve"> </w:t>
      </w:r>
      <w:r w:rsidR="00EA34A7">
        <w:rPr>
          <w:color w:val="030303"/>
        </w:rPr>
        <w:t>SORI</w:t>
      </w:r>
      <w:r w:rsidR="00EA34A7">
        <w:rPr>
          <w:color w:val="030303"/>
          <w:spacing w:val="-22"/>
        </w:rPr>
        <w:t xml:space="preserve"> </w:t>
      </w:r>
      <w:r w:rsidR="00EA34A7">
        <w:rPr>
          <w:color w:val="030303"/>
        </w:rPr>
        <w:t>data</w:t>
      </w:r>
      <w:r w:rsidR="00EA34A7">
        <w:rPr>
          <w:color w:val="030303"/>
          <w:spacing w:val="19"/>
        </w:rPr>
        <w:t xml:space="preserve"> </w:t>
      </w:r>
      <w:r w:rsidR="00EA34A7">
        <w:rPr>
          <w:color w:val="030303"/>
        </w:rPr>
        <w:t>may</w:t>
      </w:r>
      <w:r w:rsidR="00EA34A7">
        <w:rPr>
          <w:color w:val="030303"/>
          <w:spacing w:val="5"/>
        </w:rPr>
        <w:t xml:space="preserve"> </w:t>
      </w:r>
      <w:r w:rsidR="00EA34A7">
        <w:rPr>
          <w:color w:val="030303"/>
        </w:rPr>
        <w:t>only</w:t>
      </w:r>
      <w:r w:rsidR="00EA34A7">
        <w:rPr>
          <w:color w:val="030303"/>
          <w:spacing w:val="24"/>
        </w:rPr>
        <w:t xml:space="preserve"> </w:t>
      </w:r>
      <w:r w:rsidR="00EA34A7">
        <w:rPr>
          <w:color w:val="030303"/>
        </w:rPr>
        <w:t>be summarized</w:t>
      </w:r>
      <w:r w:rsidR="00EA34A7">
        <w:rPr>
          <w:color w:val="030303"/>
          <w:spacing w:val="31"/>
        </w:rPr>
        <w:t xml:space="preserve"> </w:t>
      </w:r>
      <w:r w:rsidR="00EA34A7">
        <w:rPr>
          <w:color w:val="030303"/>
        </w:rPr>
        <w:t>in</w:t>
      </w:r>
      <w:r w:rsidR="00EA34A7">
        <w:rPr>
          <w:color w:val="030303"/>
          <w:spacing w:val="10"/>
        </w:rPr>
        <w:t xml:space="preserve"> </w:t>
      </w:r>
      <w:r w:rsidR="00EA34A7">
        <w:rPr>
          <w:color w:val="030303"/>
        </w:rPr>
        <w:t>records</w:t>
      </w:r>
      <w:r w:rsidR="00EA34A7">
        <w:rPr>
          <w:color w:val="030303"/>
          <w:spacing w:val="23"/>
        </w:rPr>
        <w:t xml:space="preserve"> </w:t>
      </w:r>
      <w:r w:rsidR="00EA34A7">
        <w:rPr>
          <w:color w:val="030303"/>
        </w:rPr>
        <w:t>by</w:t>
      </w:r>
      <w:r w:rsidR="00EA34A7">
        <w:rPr>
          <w:color w:val="030303"/>
          <w:spacing w:val="12"/>
        </w:rPr>
        <w:t xml:space="preserve"> </w:t>
      </w:r>
      <w:r w:rsidR="00EA34A7">
        <w:rPr>
          <w:color w:val="030303"/>
        </w:rPr>
        <w:t>indicating</w:t>
      </w:r>
      <w:r w:rsidR="00EA34A7">
        <w:rPr>
          <w:color w:val="030303"/>
          <w:spacing w:val="16"/>
        </w:rPr>
        <w:t xml:space="preserve"> </w:t>
      </w:r>
      <w:r w:rsidR="00EA34A7">
        <w:rPr>
          <w:color w:val="030303"/>
        </w:rPr>
        <w:t>the</w:t>
      </w:r>
      <w:r w:rsidR="00EA34A7">
        <w:rPr>
          <w:color w:val="030303"/>
          <w:spacing w:val="11"/>
        </w:rPr>
        <w:t xml:space="preserve"> </w:t>
      </w:r>
      <w:r w:rsidR="00EA34A7">
        <w:rPr>
          <w:color w:val="030303"/>
        </w:rPr>
        <w:t>category</w:t>
      </w:r>
      <w:r w:rsidR="00EA34A7">
        <w:rPr>
          <w:color w:val="030303"/>
          <w:spacing w:val="16"/>
        </w:rPr>
        <w:t xml:space="preserve"> </w:t>
      </w:r>
      <w:r w:rsidR="00EA34A7">
        <w:rPr>
          <w:color w:val="030303"/>
        </w:rPr>
        <w:t>of</w:t>
      </w:r>
      <w:r w:rsidR="00EA34A7">
        <w:rPr>
          <w:color w:val="030303"/>
          <w:spacing w:val="8"/>
        </w:rPr>
        <w:t xml:space="preserve"> </w:t>
      </w:r>
      <w:r w:rsidR="00EA34A7">
        <w:rPr>
          <w:color w:val="030303"/>
        </w:rPr>
        <w:t>the</w:t>
      </w:r>
      <w:r w:rsidR="00EA34A7">
        <w:rPr>
          <w:color w:val="030303"/>
          <w:spacing w:val="6"/>
        </w:rPr>
        <w:t xml:space="preserve"> </w:t>
      </w:r>
      <w:r w:rsidR="00EA34A7">
        <w:rPr>
          <w:color w:val="030303"/>
        </w:rPr>
        <w:t>findings</w:t>
      </w:r>
      <w:r w:rsidR="00EA34A7">
        <w:rPr>
          <w:color w:val="030303"/>
          <w:spacing w:val="20"/>
        </w:rPr>
        <w:t xml:space="preserve"> </w:t>
      </w:r>
      <w:r w:rsidR="00EA34A7">
        <w:rPr>
          <w:color w:val="030303"/>
        </w:rPr>
        <w:t>obtained</w:t>
      </w:r>
      <w:r w:rsidR="00EA34A7">
        <w:rPr>
          <w:color w:val="030303"/>
          <w:spacing w:val="16"/>
        </w:rPr>
        <w:t xml:space="preserve"> </w:t>
      </w:r>
      <w:r w:rsidR="00EA34A7">
        <w:rPr>
          <w:color w:val="030303"/>
        </w:rPr>
        <w:t>and</w:t>
      </w:r>
      <w:r w:rsidR="00EA34A7">
        <w:rPr>
          <w:color w:val="030303"/>
          <w:spacing w:val="8"/>
        </w:rPr>
        <w:t xml:space="preserve"> </w:t>
      </w:r>
      <w:r w:rsidR="00EA34A7">
        <w:rPr>
          <w:color w:val="030303"/>
        </w:rPr>
        <w:t>the</w:t>
      </w:r>
      <w:r w:rsidR="00EA34A7">
        <w:rPr>
          <w:color w:val="030303"/>
          <w:spacing w:val="-48"/>
        </w:rPr>
        <w:t xml:space="preserve"> </w:t>
      </w:r>
      <w:r w:rsidR="00EA34A7">
        <w:rPr>
          <w:color w:val="030303"/>
        </w:rPr>
        <w:t>number</w:t>
      </w:r>
      <w:r w:rsidR="00EA34A7">
        <w:rPr>
          <w:color w:val="030303"/>
          <w:spacing w:val="19"/>
        </w:rPr>
        <w:t xml:space="preserve"> </w:t>
      </w:r>
      <w:r w:rsidR="00EA34A7">
        <w:rPr>
          <w:color w:val="030303"/>
        </w:rPr>
        <w:t>and</w:t>
      </w:r>
      <w:r w:rsidR="00EA34A7">
        <w:rPr>
          <w:color w:val="030303"/>
          <w:spacing w:val="10"/>
        </w:rPr>
        <w:t xml:space="preserve"> </w:t>
      </w:r>
      <w:r w:rsidR="00EA34A7">
        <w:rPr>
          <w:color w:val="030303"/>
        </w:rPr>
        <w:t>age</w:t>
      </w:r>
      <w:r w:rsidR="00EA34A7">
        <w:rPr>
          <w:color w:val="030303"/>
          <w:spacing w:val="9"/>
        </w:rPr>
        <w:t xml:space="preserve"> </w:t>
      </w:r>
      <w:r w:rsidR="00EA34A7">
        <w:rPr>
          <w:color w:val="030303"/>
        </w:rPr>
        <w:t>of</w:t>
      </w:r>
      <w:r w:rsidR="00EA34A7">
        <w:rPr>
          <w:color w:val="030303"/>
          <w:spacing w:val="7"/>
        </w:rPr>
        <w:t xml:space="preserve"> </w:t>
      </w:r>
      <w:r w:rsidR="00EA34A7">
        <w:rPr>
          <w:color w:val="030303"/>
        </w:rPr>
        <w:t>each.</w:t>
      </w:r>
      <w:r w:rsidR="00EA34A7">
        <w:rPr>
          <w:color w:val="030303"/>
          <w:spacing w:val="16"/>
        </w:rPr>
        <w:t xml:space="preserve"> </w:t>
      </w:r>
      <w:r w:rsidR="00EA34A7">
        <w:rPr>
          <w:color w:val="030303"/>
        </w:rPr>
        <w:t>The</w:t>
      </w:r>
      <w:r w:rsidR="00EA34A7">
        <w:rPr>
          <w:color w:val="030303"/>
          <w:spacing w:val="12"/>
        </w:rPr>
        <w:t xml:space="preserve"> </w:t>
      </w:r>
      <w:r w:rsidR="00EA34A7">
        <w:rPr>
          <w:color w:val="030303"/>
        </w:rPr>
        <w:t>following</w:t>
      </w:r>
      <w:r w:rsidR="00EA34A7">
        <w:rPr>
          <w:color w:val="030303"/>
          <w:spacing w:val="33"/>
        </w:rPr>
        <w:t xml:space="preserve"> </w:t>
      </w:r>
      <w:r w:rsidR="00EA34A7">
        <w:rPr>
          <w:color w:val="030303"/>
        </w:rPr>
        <w:t>provides</w:t>
      </w:r>
      <w:r w:rsidR="00EA34A7">
        <w:rPr>
          <w:color w:val="030303"/>
          <w:spacing w:val="13"/>
        </w:rPr>
        <w:t xml:space="preserve"> </w:t>
      </w:r>
      <w:r w:rsidR="00EA34A7">
        <w:rPr>
          <w:color w:val="030303"/>
        </w:rPr>
        <w:t>additional</w:t>
      </w:r>
      <w:r w:rsidR="00EA34A7">
        <w:rPr>
          <w:color w:val="030303"/>
          <w:spacing w:val="22"/>
        </w:rPr>
        <w:t xml:space="preserve"> </w:t>
      </w:r>
      <w:r w:rsidR="00EA34A7">
        <w:rPr>
          <w:color w:val="030303"/>
        </w:rPr>
        <w:t>guidance</w:t>
      </w:r>
      <w:r w:rsidR="00EA34A7">
        <w:rPr>
          <w:color w:val="030303"/>
          <w:spacing w:val="16"/>
        </w:rPr>
        <w:t xml:space="preserve"> </w:t>
      </w:r>
      <w:r w:rsidR="00EA34A7">
        <w:rPr>
          <w:color w:val="030303"/>
        </w:rPr>
        <w:t>for</w:t>
      </w:r>
      <w:r w:rsidR="00EA34A7">
        <w:rPr>
          <w:color w:val="030303"/>
          <w:spacing w:val="23"/>
        </w:rPr>
        <w:t xml:space="preserve"> </w:t>
      </w:r>
      <w:r w:rsidR="00EA34A7">
        <w:rPr>
          <w:color w:val="030303"/>
        </w:rPr>
        <w:t>maintaining</w:t>
      </w:r>
      <w:r w:rsidR="00EA34A7">
        <w:rPr>
          <w:color w:val="030303"/>
          <w:spacing w:val="25"/>
        </w:rPr>
        <w:t xml:space="preserve"> </w:t>
      </w:r>
      <w:r w:rsidR="00EA34A7">
        <w:rPr>
          <w:color w:val="030303"/>
        </w:rPr>
        <w:t>the</w:t>
      </w:r>
      <w:r w:rsidR="00EA34A7">
        <w:rPr>
          <w:color w:val="030303"/>
          <w:spacing w:val="12"/>
        </w:rPr>
        <w:t xml:space="preserve"> </w:t>
      </w:r>
      <w:r w:rsidR="00EA34A7">
        <w:rPr>
          <w:color w:val="030303"/>
        </w:rPr>
        <w:t>security</w:t>
      </w:r>
      <w:r w:rsidR="00EA34A7">
        <w:rPr>
          <w:color w:val="030303"/>
          <w:spacing w:val="27"/>
        </w:rPr>
        <w:t xml:space="preserve"> </w:t>
      </w:r>
      <w:r w:rsidR="00EA34A7">
        <w:rPr>
          <w:color w:val="030303"/>
        </w:rPr>
        <w:t>of</w:t>
      </w:r>
      <w:r w:rsidR="00EA34A7">
        <w:rPr>
          <w:color w:val="030303"/>
          <w:spacing w:val="13"/>
        </w:rPr>
        <w:t xml:space="preserve"> </w:t>
      </w:r>
      <w:r w:rsidR="00EA34A7">
        <w:rPr>
          <w:color w:val="030303"/>
        </w:rPr>
        <w:t>CORI</w:t>
      </w:r>
      <w:r w:rsidR="00EA34A7">
        <w:rPr>
          <w:color w:val="030303"/>
          <w:spacing w:val="-48"/>
        </w:rPr>
        <w:t xml:space="preserve"> </w:t>
      </w:r>
      <w:r w:rsidR="00EA34A7">
        <w:rPr>
          <w:color w:val="030303"/>
        </w:rPr>
        <w:t>and SORI</w:t>
      </w:r>
      <w:r w:rsidR="00EA34A7">
        <w:rPr>
          <w:color w:val="030303"/>
          <w:spacing w:val="45"/>
        </w:rPr>
        <w:t xml:space="preserve"> </w:t>
      </w:r>
      <w:r w:rsidR="00EA34A7">
        <w:rPr>
          <w:color w:val="030303"/>
        </w:rPr>
        <w:t>data.</w:t>
      </w:r>
    </w:p>
    <w:p w:rsidR="00DE68F5" w:rsidRDefault="00EA34A7">
      <w:pPr>
        <w:numPr>
          <w:ilvl w:val="1"/>
          <w:numId w:val="1"/>
        </w:numPr>
        <w:tabs>
          <w:tab w:val="left" w:pos="1959"/>
        </w:tabs>
        <w:spacing w:before="113"/>
        <w:ind w:right="165"/>
        <w:rPr>
          <w:rFonts w:ascii="Arial" w:eastAsia="Arial" w:hAnsi="Arial" w:cs="Arial"/>
          <w:sz w:val="24"/>
          <w:szCs w:val="24"/>
        </w:rPr>
      </w:pPr>
      <w:r>
        <w:rPr>
          <w:rFonts w:ascii="Arial"/>
          <w:b/>
          <w:color w:val="030303"/>
          <w:sz w:val="24"/>
          <w:u w:val="thick" w:color="000000"/>
        </w:rPr>
        <w:t>CORI</w:t>
      </w:r>
      <w:r>
        <w:rPr>
          <w:rFonts w:ascii="Arial"/>
          <w:b/>
          <w:color w:val="030303"/>
          <w:spacing w:val="10"/>
          <w:sz w:val="24"/>
          <w:u w:val="thick" w:color="000000"/>
        </w:rPr>
        <w:t xml:space="preserve"> </w:t>
      </w:r>
      <w:r>
        <w:rPr>
          <w:rFonts w:ascii="Arial"/>
          <w:b/>
          <w:color w:val="030303"/>
          <w:sz w:val="24"/>
          <w:u w:val="thick" w:color="000000"/>
        </w:rPr>
        <w:t>Liaisons</w:t>
      </w:r>
    </w:p>
    <w:p w:rsidR="00DE68F5" w:rsidRDefault="009877C2">
      <w:pPr>
        <w:pStyle w:val="BodyText"/>
        <w:tabs>
          <w:tab w:val="left" w:pos="8280"/>
        </w:tabs>
        <w:spacing w:before="129" w:line="249" w:lineRule="auto"/>
        <w:ind w:left="1596" w:right="116" w:firstLine="4"/>
      </w:pPr>
      <w:r>
        <w:rPr>
          <w:noProof/>
        </w:rPr>
        <w:drawing>
          <wp:anchor distT="0" distB="0" distL="114300" distR="114300" simplePos="0" relativeHeight="5560" behindDoc="0" locked="0" layoutInCell="1" allowOverlap="1">
            <wp:simplePos x="0" y="0"/>
            <wp:positionH relativeFrom="page">
              <wp:posOffset>24130</wp:posOffset>
            </wp:positionH>
            <wp:positionV relativeFrom="paragraph">
              <wp:posOffset>48260</wp:posOffset>
            </wp:positionV>
            <wp:extent cx="121920" cy="5157470"/>
            <wp:effectExtent l="0" t="0" r="0" b="5080"/>
            <wp:wrapNone/>
            <wp:docPr id="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1920" cy="515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w w:val="102"/>
        </w:rPr>
        <w:t>Directors</w:t>
      </w:r>
      <w:r w:rsidR="00EA34A7">
        <w:rPr>
          <w:color w:val="030303"/>
          <w:spacing w:val="7"/>
        </w:rPr>
        <w:t xml:space="preserve"> </w:t>
      </w:r>
      <w:r w:rsidR="00EA34A7">
        <w:rPr>
          <w:color w:val="030303"/>
          <w:w w:val="102"/>
        </w:rPr>
        <w:t>of</w:t>
      </w:r>
      <w:r w:rsidR="00EA34A7">
        <w:rPr>
          <w:color w:val="030303"/>
          <w:spacing w:val="-2"/>
        </w:rPr>
        <w:t xml:space="preserve"> </w:t>
      </w:r>
      <w:r w:rsidR="00EA34A7">
        <w:rPr>
          <w:color w:val="030303"/>
          <w:w w:val="101"/>
        </w:rPr>
        <w:t>Areas</w:t>
      </w:r>
      <w:r w:rsidR="00EA34A7">
        <w:rPr>
          <w:color w:val="030303"/>
          <w:spacing w:val="22"/>
        </w:rPr>
        <w:t xml:space="preserve"> </w:t>
      </w:r>
      <w:r w:rsidR="00EA34A7">
        <w:rPr>
          <w:color w:val="030303"/>
        </w:rPr>
        <w:t>identify</w:t>
      </w:r>
      <w:r w:rsidR="00EA34A7">
        <w:rPr>
          <w:color w:val="030303"/>
          <w:spacing w:val="11"/>
        </w:rPr>
        <w:t xml:space="preserve"> </w:t>
      </w:r>
      <w:r w:rsidR="00EA34A7">
        <w:rPr>
          <w:color w:val="030303"/>
          <w:w w:val="102"/>
        </w:rPr>
        <w:t>one</w:t>
      </w:r>
      <w:r w:rsidR="00EA34A7">
        <w:rPr>
          <w:color w:val="030303"/>
          <w:spacing w:val="9"/>
        </w:rPr>
        <w:t xml:space="preserve"> </w:t>
      </w:r>
      <w:r w:rsidR="00EA34A7">
        <w:rPr>
          <w:color w:val="030303"/>
          <w:w w:val="103"/>
        </w:rPr>
        <w:t>member</w:t>
      </w:r>
      <w:r w:rsidR="00EA34A7">
        <w:rPr>
          <w:color w:val="030303"/>
          <w:spacing w:val="6"/>
        </w:rPr>
        <w:t xml:space="preserve"> </w:t>
      </w:r>
      <w:r w:rsidR="00EA34A7">
        <w:rPr>
          <w:color w:val="030303"/>
          <w:w w:val="102"/>
        </w:rPr>
        <w:t>of</w:t>
      </w:r>
      <w:r w:rsidR="00EA34A7">
        <w:rPr>
          <w:color w:val="030303"/>
          <w:spacing w:val="3"/>
        </w:rPr>
        <w:t xml:space="preserve"> </w:t>
      </w:r>
      <w:r w:rsidR="00EA34A7">
        <w:rPr>
          <w:color w:val="030303"/>
          <w:w w:val="101"/>
        </w:rPr>
        <w:t>the</w:t>
      </w:r>
      <w:r w:rsidR="00EA34A7">
        <w:rPr>
          <w:color w:val="030303"/>
          <w:spacing w:val="1"/>
        </w:rPr>
        <w:t xml:space="preserve"> </w:t>
      </w:r>
      <w:r w:rsidR="00EA34A7">
        <w:rPr>
          <w:color w:val="030303"/>
        </w:rPr>
        <w:t>Area</w:t>
      </w:r>
      <w:r w:rsidR="00EA34A7">
        <w:rPr>
          <w:color w:val="030303"/>
          <w:spacing w:val="13"/>
        </w:rPr>
        <w:t xml:space="preserve"> </w:t>
      </w:r>
      <w:r w:rsidR="00EA34A7">
        <w:rPr>
          <w:color w:val="030303"/>
          <w:w w:val="102"/>
        </w:rPr>
        <w:t>Office's</w:t>
      </w:r>
      <w:r w:rsidR="00EA34A7">
        <w:rPr>
          <w:color w:val="030303"/>
          <w:spacing w:val="16"/>
        </w:rPr>
        <w:t xml:space="preserve"> </w:t>
      </w:r>
      <w:r w:rsidR="00EA34A7">
        <w:rPr>
          <w:color w:val="030303"/>
          <w:w w:val="101"/>
        </w:rPr>
        <w:t>management</w:t>
      </w:r>
      <w:r w:rsidR="00EA34A7">
        <w:rPr>
          <w:color w:val="030303"/>
          <w:spacing w:val="12"/>
        </w:rPr>
        <w:t xml:space="preserve"> </w:t>
      </w:r>
      <w:r w:rsidR="00EA34A7">
        <w:rPr>
          <w:color w:val="030303"/>
        </w:rPr>
        <w:t>team</w:t>
      </w:r>
      <w:r w:rsidR="00EA34A7">
        <w:rPr>
          <w:color w:val="030303"/>
          <w:spacing w:val="16"/>
        </w:rPr>
        <w:t xml:space="preserve"> </w:t>
      </w:r>
      <w:r w:rsidR="00EA34A7">
        <w:rPr>
          <w:color w:val="030303"/>
          <w:w w:val="97"/>
        </w:rPr>
        <w:t>to</w:t>
      </w:r>
      <w:r w:rsidR="00EA34A7">
        <w:rPr>
          <w:color w:val="030303"/>
          <w:spacing w:val="6"/>
        </w:rPr>
        <w:t xml:space="preserve"> </w:t>
      </w:r>
      <w:r w:rsidR="00EA34A7">
        <w:rPr>
          <w:color w:val="030303"/>
          <w:w w:val="101"/>
        </w:rPr>
        <w:t>serve</w:t>
      </w:r>
      <w:r w:rsidR="00EA34A7">
        <w:rPr>
          <w:color w:val="030303"/>
          <w:spacing w:val="6"/>
        </w:rPr>
        <w:t xml:space="preserve"> </w:t>
      </w:r>
      <w:r w:rsidR="00EA34A7">
        <w:rPr>
          <w:color w:val="030303"/>
          <w:w w:val="103"/>
        </w:rPr>
        <w:t>as</w:t>
      </w:r>
      <w:r w:rsidR="00EA34A7">
        <w:rPr>
          <w:color w:val="030303"/>
          <w:spacing w:val="2"/>
        </w:rPr>
        <w:t xml:space="preserve"> </w:t>
      </w:r>
      <w:r w:rsidR="00EA34A7">
        <w:rPr>
          <w:color w:val="030303"/>
          <w:w w:val="101"/>
        </w:rPr>
        <w:t>the</w:t>
      </w:r>
      <w:r w:rsidR="00EA34A7">
        <w:rPr>
          <w:color w:val="030303"/>
          <w:spacing w:val="1"/>
        </w:rPr>
        <w:t xml:space="preserve"> </w:t>
      </w:r>
      <w:r w:rsidR="00EA34A7">
        <w:rPr>
          <w:color w:val="030303"/>
        </w:rPr>
        <w:t>Area</w:t>
      </w:r>
      <w:r w:rsidR="00EA34A7">
        <w:rPr>
          <w:color w:val="030303"/>
          <w:spacing w:val="18"/>
        </w:rPr>
        <w:t xml:space="preserve"> </w:t>
      </w:r>
      <w:r w:rsidR="00EA34A7">
        <w:rPr>
          <w:color w:val="030303"/>
          <w:w w:val="104"/>
        </w:rPr>
        <w:t xml:space="preserve">Office </w:t>
      </w:r>
      <w:r w:rsidR="00EA34A7">
        <w:rPr>
          <w:color w:val="030303"/>
          <w:w w:val="102"/>
        </w:rPr>
        <w:t>Liai</w:t>
      </w:r>
      <w:r w:rsidR="00EA34A7">
        <w:rPr>
          <w:color w:val="030303"/>
          <w:spacing w:val="-3"/>
          <w:w w:val="102"/>
        </w:rPr>
        <w:t>s</w:t>
      </w:r>
      <w:r w:rsidR="00EA34A7">
        <w:rPr>
          <w:color w:val="979797"/>
          <w:spacing w:val="-21"/>
          <w:w w:val="47"/>
        </w:rPr>
        <w:t>.</w:t>
      </w:r>
      <w:r w:rsidR="00EA34A7">
        <w:rPr>
          <w:color w:val="030303"/>
          <w:w w:val="102"/>
        </w:rPr>
        <w:t>on</w:t>
      </w:r>
      <w:r w:rsidR="00EA34A7">
        <w:rPr>
          <w:color w:val="030303"/>
          <w:spacing w:val="3"/>
        </w:rPr>
        <w:t xml:space="preserve"> </w:t>
      </w:r>
      <w:r w:rsidR="00EA34A7">
        <w:rPr>
          <w:color w:val="030303"/>
          <w:w w:val="103"/>
        </w:rPr>
        <w:t>to</w:t>
      </w:r>
      <w:r w:rsidR="00EA34A7">
        <w:rPr>
          <w:color w:val="030303"/>
          <w:spacing w:val="1"/>
        </w:rPr>
        <w:t xml:space="preserve"> </w:t>
      </w:r>
      <w:r w:rsidR="00EA34A7">
        <w:rPr>
          <w:color w:val="030303"/>
          <w:w w:val="103"/>
        </w:rPr>
        <w:t>the</w:t>
      </w:r>
      <w:r w:rsidR="00EA34A7">
        <w:rPr>
          <w:color w:val="030303"/>
          <w:spacing w:val="15"/>
        </w:rPr>
        <w:t xml:space="preserve"> </w:t>
      </w:r>
      <w:r w:rsidR="00EA34A7">
        <w:rPr>
          <w:color w:val="030303"/>
          <w:w w:val="102"/>
        </w:rPr>
        <w:t>Regional</w:t>
      </w:r>
      <w:r w:rsidR="00EA34A7">
        <w:rPr>
          <w:color w:val="030303"/>
          <w:spacing w:val="1"/>
        </w:rPr>
        <w:t xml:space="preserve"> </w:t>
      </w:r>
      <w:r w:rsidR="00EA34A7">
        <w:rPr>
          <w:color w:val="030303"/>
          <w:w w:val="105"/>
        </w:rPr>
        <w:t>Office</w:t>
      </w:r>
      <w:r w:rsidR="00EA34A7">
        <w:rPr>
          <w:color w:val="030303"/>
          <w:spacing w:val="3"/>
        </w:rPr>
        <w:t xml:space="preserve"> </w:t>
      </w:r>
      <w:r w:rsidR="00EA34A7">
        <w:rPr>
          <w:color w:val="030303"/>
          <w:w w:val="101"/>
        </w:rPr>
        <w:t>and</w:t>
      </w:r>
      <w:r w:rsidR="00EA34A7">
        <w:rPr>
          <w:color w:val="030303"/>
          <w:spacing w:val="3"/>
        </w:rPr>
        <w:t xml:space="preserve"> </w:t>
      </w:r>
      <w:r w:rsidR="00EA34A7">
        <w:rPr>
          <w:color w:val="030303"/>
        </w:rPr>
        <w:t>to</w:t>
      </w:r>
      <w:r w:rsidR="00EA34A7">
        <w:rPr>
          <w:color w:val="030303"/>
          <w:spacing w:val="1"/>
        </w:rPr>
        <w:t xml:space="preserve"> </w:t>
      </w:r>
      <w:r w:rsidR="00EA34A7">
        <w:rPr>
          <w:color w:val="030303"/>
          <w:w w:val="101"/>
        </w:rPr>
        <w:t>the</w:t>
      </w:r>
      <w:r w:rsidR="00EA34A7">
        <w:rPr>
          <w:color w:val="030303"/>
          <w:spacing w:val="16"/>
        </w:rPr>
        <w:t xml:space="preserve"> </w:t>
      </w:r>
      <w:r w:rsidR="00EA34A7">
        <w:rPr>
          <w:color w:val="030303"/>
          <w:w w:val="101"/>
        </w:rPr>
        <w:t>Departmen</w:t>
      </w:r>
      <w:r w:rsidR="00EA34A7">
        <w:rPr>
          <w:color w:val="030303"/>
          <w:spacing w:val="7"/>
          <w:w w:val="101"/>
        </w:rPr>
        <w:t>t</w:t>
      </w:r>
      <w:r w:rsidR="00EA34A7">
        <w:rPr>
          <w:color w:val="212121"/>
          <w:spacing w:val="2"/>
          <w:w w:val="97"/>
        </w:rPr>
        <w:t>'</w:t>
      </w:r>
      <w:r w:rsidR="00EA34A7">
        <w:rPr>
          <w:color w:val="030303"/>
          <w:w w:val="103"/>
        </w:rPr>
        <w:t>s</w:t>
      </w:r>
      <w:r w:rsidR="00EA34A7">
        <w:rPr>
          <w:color w:val="030303"/>
          <w:spacing w:val="1"/>
        </w:rPr>
        <w:t xml:space="preserve"> </w:t>
      </w:r>
      <w:r w:rsidR="00EA34A7">
        <w:rPr>
          <w:color w:val="030303"/>
          <w:w w:val="101"/>
        </w:rPr>
        <w:t>Central</w:t>
      </w:r>
      <w:r w:rsidR="00EA34A7">
        <w:rPr>
          <w:color w:val="030303"/>
          <w:spacing w:val="13"/>
        </w:rPr>
        <w:t xml:space="preserve"> </w:t>
      </w:r>
      <w:r w:rsidR="00EA34A7">
        <w:rPr>
          <w:color w:val="030303"/>
          <w:w w:val="102"/>
        </w:rPr>
        <w:t>Office</w:t>
      </w:r>
      <w:r w:rsidR="00EA34A7">
        <w:rPr>
          <w:color w:val="030303"/>
          <w:spacing w:val="8"/>
        </w:rPr>
        <w:t xml:space="preserve"> </w:t>
      </w:r>
      <w:r w:rsidR="00EA34A7">
        <w:rPr>
          <w:color w:val="030303"/>
        </w:rPr>
        <w:t>Background</w:t>
      </w:r>
      <w:r w:rsidR="00EA34A7">
        <w:rPr>
          <w:color w:val="030303"/>
          <w:spacing w:val="24"/>
        </w:rPr>
        <w:t xml:space="preserve"> </w:t>
      </w:r>
      <w:r w:rsidR="00EA34A7">
        <w:rPr>
          <w:color w:val="030303"/>
          <w:w w:val="102"/>
        </w:rPr>
        <w:t>Record</w:t>
      </w:r>
      <w:r w:rsidR="00EA34A7">
        <w:rPr>
          <w:color w:val="030303"/>
          <w:spacing w:val="3"/>
        </w:rPr>
        <w:t xml:space="preserve"> </w:t>
      </w:r>
      <w:r w:rsidR="00EA34A7">
        <w:rPr>
          <w:color w:val="030303"/>
          <w:w w:val="102"/>
        </w:rPr>
        <w:t>Check</w:t>
      </w:r>
      <w:r w:rsidR="00EA34A7">
        <w:rPr>
          <w:color w:val="030303"/>
          <w:spacing w:val="12"/>
        </w:rPr>
        <w:t xml:space="preserve"> </w:t>
      </w:r>
      <w:r w:rsidR="00EA34A7">
        <w:rPr>
          <w:color w:val="030303"/>
          <w:w w:val="103"/>
        </w:rPr>
        <w:t>(</w:t>
      </w:r>
      <w:r w:rsidR="00EA34A7">
        <w:rPr>
          <w:color w:val="030303"/>
          <w:w w:val="102"/>
        </w:rPr>
        <w:t>BRC</w:t>
      </w:r>
      <w:r w:rsidR="00EA34A7">
        <w:rPr>
          <w:color w:val="030303"/>
          <w:w w:val="103"/>
        </w:rPr>
        <w:t xml:space="preserve">) </w:t>
      </w:r>
      <w:r w:rsidR="00EA34A7">
        <w:rPr>
          <w:color w:val="030303"/>
          <w:w w:val="101"/>
        </w:rPr>
        <w:t>Unit.</w:t>
      </w:r>
      <w:r w:rsidR="00EA34A7">
        <w:rPr>
          <w:color w:val="030303"/>
          <w:spacing w:val="-4"/>
        </w:rPr>
        <w:t xml:space="preserve"> </w:t>
      </w:r>
      <w:r w:rsidR="00EA34A7">
        <w:rPr>
          <w:color w:val="030303"/>
          <w:w w:val="104"/>
        </w:rPr>
        <w:t>The</w:t>
      </w:r>
      <w:r w:rsidR="00EA34A7">
        <w:rPr>
          <w:color w:val="030303"/>
          <w:spacing w:val="3"/>
        </w:rPr>
        <w:t xml:space="preserve"> </w:t>
      </w:r>
      <w:r w:rsidR="00EA34A7">
        <w:rPr>
          <w:color w:val="030303"/>
          <w:w w:val="101"/>
        </w:rPr>
        <w:t>Area</w:t>
      </w:r>
      <w:r w:rsidR="00EA34A7">
        <w:rPr>
          <w:color w:val="030303"/>
          <w:spacing w:val="19"/>
        </w:rPr>
        <w:t xml:space="preserve"> </w:t>
      </w:r>
      <w:r w:rsidR="00EA34A7">
        <w:rPr>
          <w:color w:val="030303"/>
          <w:w w:val="103"/>
        </w:rPr>
        <w:t>Office</w:t>
      </w:r>
      <w:r w:rsidR="00EA34A7">
        <w:rPr>
          <w:color w:val="030303"/>
          <w:spacing w:val="3"/>
        </w:rPr>
        <w:t xml:space="preserve"> </w:t>
      </w:r>
      <w:r w:rsidR="00EA34A7">
        <w:rPr>
          <w:color w:val="030303"/>
          <w:w w:val="102"/>
        </w:rPr>
        <w:t>CORI</w:t>
      </w:r>
      <w:r w:rsidR="00EA34A7">
        <w:rPr>
          <w:color w:val="030303"/>
          <w:spacing w:val="15"/>
        </w:rPr>
        <w:t xml:space="preserve"> </w:t>
      </w:r>
      <w:r w:rsidR="00EA34A7">
        <w:rPr>
          <w:color w:val="030303"/>
          <w:w w:val="102"/>
        </w:rPr>
        <w:t>Liaison</w:t>
      </w:r>
      <w:r w:rsidR="00EA34A7">
        <w:rPr>
          <w:color w:val="030303"/>
          <w:spacing w:val="5"/>
        </w:rPr>
        <w:t xml:space="preserve"> </w:t>
      </w:r>
      <w:r w:rsidR="00EA34A7">
        <w:rPr>
          <w:color w:val="030303"/>
          <w:w w:val="101"/>
        </w:rPr>
        <w:t>provides</w:t>
      </w:r>
      <w:r w:rsidR="00EA34A7">
        <w:rPr>
          <w:color w:val="030303"/>
          <w:spacing w:val="8"/>
        </w:rPr>
        <w:t xml:space="preserve"> </w:t>
      </w:r>
      <w:r w:rsidR="00EA34A7">
        <w:rPr>
          <w:color w:val="030303"/>
          <w:w w:val="101"/>
        </w:rPr>
        <w:t>the</w:t>
      </w:r>
      <w:r w:rsidR="00EA34A7">
        <w:rPr>
          <w:color w:val="030303"/>
          <w:spacing w:val="11"/>
        </w:rPr>
        <w:t xml:space="preserve"> </w:t>
      </w:r>
      <w:r w:rsidR="00EA34A7">
        <w:rPr>
          <w:color w:val="030303"/>
          <w:w w:val="102"/>
        </w:rPr>
        <w:t>background</w:t>
      </w:r>
      <w:r w:rsidR="00EA34A7">
        <w:rPr>
          <w:color w:val="030303"/>
          <w:spacing w:val="16"/>
        </w:rPr>
        <w:t xml:space="preserve"> </w:t>
      </w:r>
      <w:r w:rsidR="00EA34A7">
        <w:rPr>
          <w:color w:val="030303"/>
          <w:w w:val="102"/>
        </w:rPr>
        <w:t>record</w:t>
      </w:r>
      <w:r w:rsidR="00EA34A7">
        <w:rPr>
          <w:color w:val="030303"/>
          <w:spacing w:val="7"/>
        </w:rPr>
        <w:t xml:space="preserve"> </w:t>
      </w:r>
      <w:r w:rsidR="00EA34A7">
        <w:rPr>
          <w:color w:val="030303"/>
          <w:w w:val="102"/>
        </w:rPr>
        <w:t>check</w:t>
      </w:r>
      <w:r w:rsidR="00EA34A7">
        <w:rPr>
          <w:color w:val="030303"/>
          <w:spacing w:val="17"/>
        </w:rPr>
        <w:t xml:space="preserve"> </w:t>
      </w:r>
      <w:r w:rsidR="00EA34A7">
        <w:rPr>
          <w:color w:val="030303"/>
        </w:rPr>
        <w:t>information</w:t>
      </w:r>
      <w:r w:rsidR="00EA34A7">
        <w:rPr>
          <w:color w:val="030303"/>
          <w:spacing w:val="8"/>
        </w:rPr>
        <w:t xml:space="preserve"> </w:t>
      </w:r>
      <w:r w:rsidR="00EA34A7">
        <w:rPr>
          <w:color w:val="030303"/>
        </w:rPr>
        <w:t>to</w:t>
      </w:r>
      <w:r w:rsidR="00EA34A7">
        <w:rPr>
          <w:color w:val="030303"/>
          <w:spacing w:val="1"/>
        </w:rPr>
        <w:t xml:space="preserve"> </w:t>
      </w:r>
      <w:r w:rsidR="00EA34A7">
        <w:rPr>
          <w:color w:val="030303"/>
          <w:w w:val="103"/>
        </w:rPr>
        <w:t>the</w:t>
      </w:r>
      <w:r w:rsidR="00EA34A7">
        <w:rPr>
          <w:color w:val="030303"/>
          <w:spacing w:val="1"/>
        </w:rPr>
        <w:t xml:space="preserve"> </w:t>
      </w:r>
      <w:r w:rsidR="00EA34A7">
        <w:rPr>
          <w:color w:val="030303"/>
          <w:w w:val="101"/>
        </w:rPr>
        <w:t xml:space="preserve">appropriate </w:t>
      </w:r>
      <w:r w:rsidR="00EA34A7">
        <w:rPr>
          <w:color w:val="030303"/>
          <w:w w:val="103"/>
        </w:rPr>
        <w:t>clinical</w:t>
      </w:r>
      <w:r w:rsidR="00EA34A7">
        <w:rPr>
          <w:color w:val="030303"/>
          <w:spacing w:val="12"/>
        </w:rPr>
        <w:t xml:space="preserve"> </w:t>
      </w:r>
      <w:r w:rsidR="00EA34A7">
        <w:rPr>
          <w:color w:val="030303"/>
          <w:w w:val="102"/>
        </w:rPr>
        <w:t>staff</w:t>
      </w:r>
      <w:r w:rsidR="00EA34A7">
        <w:rPr>
          <w:color w:val="030303"/>
          <w:spacing w:val="1"/>
        </w:rPr>
        <w:t xml:space="preserve"> </w:t>
      </w:r>
      <w:r w:rsidR="00EA34A7">
        <w:rPr>
          <w:color w:val="030303"/>
          <w:w w:val="103"/>
        </w:rPr>
        <w:t>who</w:t>
      </w:r>
      <w:r w:rsidR="00EA34A7">
        <w:rPr>
          <w:color w:val="030303"/>
          <w:spacing w:val="12"/>
        </w:rPr>
        <w:t xml:space="preserve"> </w:t>
      </w:r>
      <w:r w:rsidR="00EA34A7">
        <w:rPr>
          <w:color w:val="030303"/>
          <w:w w:val="103"/>
        </w:rPr>
        <w:t>summarizes</w:t>
      </w:r>
      <w:r w:rsidR="00EA34A7">
        <w:rPr>
          <w:color w:val="030303"/>
          <w:spacing w:val="21"/>
        </w:rPr>
        <w:t xml:space="preserve"> </w:t>
      </w:r>
      <w:r w:rsidR="00EA34A7">
        <w:rPr>
          <w:color w:val="030303"/>
          <w:w w:val="103"/>
        </w:rPr>
        <w:t>it</w:t>
      </w:r>
      <w:r w:rsidR="00EA34A7">
        <w:rPr>
          <w:color w:val="030303"/>
          <w:spacing w:val="1"/>
        </w:rPr>
        <w:t xml:space="preserve"> </w:t>
      </w:r>
      <w:r w:rsidR="00EA34A7">
        <w:rPr>
          <w:color w:val="030303"/>
          <w:w w:val="103"/>
        </w:rPr>
        <w:t>in</w:t>
      </w:r>
      <w:r w:rsidR="00EA34A7">
        <w:rPr>
          <w:color w:val="030303"/>
          <w:spacing w:val="-10"/>
        </w:rPr>
        <w:t xml:space="preserve"> </w:t>
      </w:r>
      <w:r w:rsidR="00EA34A7">
        <w:rPr>
          <w:color w:val="030303"/>
          <w:w w:val="101"/>
        </w:rPr>
        <w:t>the</w:t>
      </w:r>
      <w:r w:rsidR="00EA34A7">
        <w:rPr>
          <w:color w:val="030303"/>
          <w:spacing w:val="11"/>
        </w:rPr>
        <w:t xml:space="preserve"> </w:t>
      </w:r>
      <w:r w:rsidR="00EA34A7">
        <w:rPr>
          <w:color w:val="030303"/>
          <w:w w:val="101"/>
        </w:rPr>
        <w:t>relevant</w:t>
      </w:r>
      <w:r w:rsidR="00EA34A7">
        <w:rPr>
          <w:color w:val="030303"/>
          <w:spacing w:val="1"/>
        </w:rPr>
        <w:t xml:space="preserve"> </w:t>
      </w:r>
      <w:r w:rsidR="00EA34A7">
        <w:rPr>
          <w:color w:val="030303"/>
          <w:w w:val="103"/>
        </w:rPr>
        <w:t>case</w:t>
      </w:r>
      <w:r w:rsidR="00EA34A7">
        <w:rPr>
          <w:color w:val="030303"/>
          <w:spacing w:val="5"/>
        </w:rPr>
        <w:t xml:space="preserve"> </w:t>
      </w:r>
      <w:r w:rsidR="00EA34A7">
        <w:rPr>
          <w:color w:val="030303"/>
        </w:rPr>
        <w:t>and/or</w:t>
      </w:r>
      <w:r w:rsidR="00EA34A7">
        <w:rPr>
          <w:color w:val="030303"/>
          <w:spacing w:val="13"/>
        </w:rPr>
        <w:t xml:space="preserve"> </w:t>
      </w:r>
      <w:r w:rsidR="00EA34A7">
        <w:rPr>
          <w:color w:val="030303"/>
        </w:rPr>
        <w:t xml:space="preserve">foster/pre-adoptive </w:t>
      </w:r>
      <w:r w:rsidR="00EA34A7">
        <w:rPr>
          <w:color w:val="030303"/>
          <w:spacing w:val="-19"/>
        </w:rPr>
        <w:t xml:space="preserve"> </w:t>
      </w:r>
      <w:r w:rsidR="00EA34A7">
        <w:rPr>
          <w:color w:val="030303"/>
          <w:w w:val="98"/>
        </w:rPr>
        <w:t>family</w:t>
      </w:r>
      <w:r w:rsidR="00EA34A7">
        <w:rPr>
          <w:color w:val="030303"/>
          <w:spacing w:val="23"/>
        </w:rPr>
        <w:t xml:space="preserve"> </w:t>
      </w:r>
      <w:r w:rsidR="00EA34A7">
        <w:rPr>
          <w:color w:val="030303"/>
        </w:rPr>
        <w:t>record.</w:t>
      </w:r>
      <w:r w:rsidR="00EA34A7">
        <w:rPr>
          <w:color w:val="030303"/>
          <w:spacing w:val="2"/>
        </w:rPr>
        <w:t xml:space="preserve"> </w:t>
      </w:r>
      <w:r w:rsidR="00EA34A7">
        <w:rPr>
          <w:color w:val="030303"/>
          <w:w w:val="103"/>
        </w:rPr>
        <w:t>The</w:t>
      </w:r>
      <w:r w:rsidR="00EA34A7">
        <w:rPr>
          <w:color w:val="030303"/>
          <w:spacing w:val="11"/>
        </w:rPr>
        <w:t xml:space="preserve"> </w:t>
      </w:r>
      <w:r w:rsidR="00EA34A7">
        <w:rPr>
          <w:color w:val="030303"/>
          <w:w w:val="101"/>
        </w:rPr>
        <w:t xml:space="preserve">CORI </w:t>
      </w:r>
      <w:r w:rsidR="00EA34A7">
        <w:rPr>
          <w:color w:val="030303"/>
          <w:w w:val="103"/>
        </w:rPr>
        <w:t>Liaison</w:t>
      </w:r>
      <w:r w:rsidR="00EA34A7">
        <w:rPr>
          <w:color w:val="030303"/>
          <w:spacing w:val="8"/>
        </w:rPr>
        <w:t xml:space="preserve"> </w:t>
      </w:r>
      <w:r w:rsidR="00EA34A7">
        <w:rPr>
          <w:color w:val="030303"/>
          <w:w w:val="103"/>
        </w:rPr>
        <w:t>is</w:t>
      </w:r>
      <w:r w:rsidR="00EA34A7">
        <w:rPr>
          <w:color w:val="030303"/>
          <w:spacing w:val="6"/>
        </w:rPr>
        <w:t xml:space="preserve"> </w:t>
      </w:r>
      <w:r w:rsidR="00EA34A7">
        <w:rPr>
          <w:color w:val="030303"/>
          <w:w w:val="102"/>
        </w:rPr>
        <w:t>responsible</w:t>
      </w:r>
      <w:r w:rsidR="00EA34A7">
        <w:rPr>
          <w:color w:val="030303"/>
          <w:spacing w:val="9"/>
        </w:rPr>
        <w:t xml:space="preserve"> </w:t>
      </w:r>
      <w:r w:rsidR="00EA34A7">
        <w:rPr>
          <w:color w:val="030303"/>
        </w:rPr>
        <w:t>for</w:t>
      </w:r>
      <w:r w:rsidR="00EA34A7">
        <w:rPr>
          <w:color w:val="030303"/>
          <w:spacing w:val="14"/>
        </w:rPr>
        <w:t xml:space="preserve"> </w:t>
      </w:r>
      <w:r w:rsidR="00EA34A7">
        <w:rPr>
          <w:color w:val="030303"/>
          <w:w w:val="101"/>
        </w:rPr>
        <w:t>arranging</w:t>
      </w:r>
      <w:r w:rsidR="00EA34A7">
        <w:rPr>
          <w:color w:val="030303"/>
          <w:spacing w:val="22"/>
        </w:rPr>
        <w:t xml:space="preserve"> </w:t>
      </w:r>
      <w:r w:rsidR="00EA34A7">
        <w:rPr>
          <w:color w:val="030303"/>
          <w:w w:val="98"/>
        </w:rPr>
        <w:t>for</w:t>
      </w:r>
      <w:r w:rsidR="00EA34A7">
        <w:rPr>
          <w:color w:val="030303"/>
          <w:spacing w:val="13"/>
        </w:rPr>
        <w:t xml:space="preserve"> </w:t>
      </w:r>
      <w:r w:rsidR="00EA34A7">
        <w:rPr>
          <w:color w:val="030303"/>
          <w:w w:val="105"/>
        </w:rPr>
        <w:t>all</w:t>
      </w:r>
      <w:r w:rsidR="00EA34A7">
        <w:rPr>
          <w:color w:val="030303"/>
        </w:rPr>
        <w:t xml:space="preserve"> printed</w:t>
      </w:r>
      <w:r w:rsidR="00EA34A7">
        <w:rPr>
          <w:color w:val="030303"/>
          <w:spacing w:val="8"/>
        </w:rPr>
        <w:t xml:space="preserve"> </w:t>
      </w:r>
      <w:r w:rsidR="00EA34A7">
        <w:rPr>
          <w:color w:val="030303"/>
        </w:rPr>
        <w:t>CORI</w:t>
      </w:r>
      <w:r w:rsidR="00EA34A7">
        <w:rPr>
          <w:color w:val="030303"/>
          <w:spacing w:val="15"/>
        </w:rPr>
        <w:t xml:space="preserve"> </w:t>
      </w:r>
      <w:r w:rsidR="00EA34A7">
        <w:rPr>
          <w:color w:val="030303"/>
          <w:w w:val="103"/>
        </w:rPr>
        <w:t>records</w:t>
      </w:r>
      <w:r w:rsidR="00EA34A7">
        <w:rPr>
          <w:color w:val="030303"/>
          <w:spacing w:val="9"/>
        </w:rPr>
        <w:t xml:space="preserve"> </w:t>
      </w:r>
      <w:r w:rsidR="00EA34A7">
        <w:rPr>
          <w:color w:val="030303"/>
          <w:w w:val="101"/>
        </w:rPr>
        <w:t>received</w:t>
      </w:r>
      <w:r w:rsidR="00EA34A7">
        <w:rPr>
          <w:color w:val="030303"/>
          <w:spacing w:val="12"/>
        </w:rPr>
        <w:t xml:space="preserve"> </w:t>
      </w:r>
      <w:r w:rsidR="00EA34A7">
        <w:rPr>
          <w:color w:val="030303"/>
          <w:w w:val="98"/>
        </w:rPr>
        <w:t>by</w:t>
      </w:r>
      <w:r w:rsidR="00EA34A7">
        <w:rPr>
          <w:color w:val="030303"/>
          <w:spacing w:val="-2"/>
        </w:rPr>
        <w:t xml:space="preserve"> </w:t>
      </w:r>
      <w:r w:rsidR="00EA34A7">
        <w:rPr>
          <w:color w:val="030303"/>
          <w:w w:val="99"/>
        </w:rPr>
        <w:t>the</w:t>
      </w:r>
      <w:r w:rsidR="00EA34A7">
        <w:rPr>
          <w:color w:val="030303"/>
          <w:spacing w:val="7"/>
        </w:rPr>
        <w:t xml:space="preserve"> </w:t>
      </w:r>
      <w:r w:rsidR="00EA34A7">
        <w:rPr>
          <w:color w:val="030303"/>
          <w:w w:val="99"/>
        </w:rPr>
        <w:t>Area</w:t>
      </w:r>
      <w:r w:rsidR="00EA34A7">
        <w:rPr>
          <w:color w:val="030303"/>
          <w:spacing w:val="13"/>
        </w:rPr>
        <w:t xml:space="preserve"> </w:t>
      </w:r>
      <w:r w:rsidR="00EA34A7">
        <w:rPr>
          <w:color w:val="030303"/>
          <w:w w:val="103"/>
        </w:rPr>
        <w:t>Office</w:t>
      </w:r>
      <w:r w:rsidR="00EA34A7">
        <w:rPr>
          <w:color w:val="030303"/>
          <w:spacing w:val="-2"/>
        </w:rPr>
        <w:t xml:space="preserve"> </w:t>
      </w:r>
      <w:r w:rsidR="00EA34A7">
        <w:rPr>
          <w:color w:val="030303"/>
        </w:rPr>
        <w:t>to</w:t>
      </w:r>
      <w:r w:rsidR="00EA34A7">
        <w:rPr>
          <w:color w:val="030303"/>
          <w:spacing w:val="11"/>
        </w:rPr>
        <w:t xml:space="preserve"> </w:t>
      </w:r>
      <w:r w:rsidR="00EA34A7">
        <w:rPr>
          <w:color w:val="030303"/>
          <w:w w:val="105"/>
        </w:rPr>
        <w:t>be</w:t>
      </w:r>
      <w:r w:rsidR="00EA34A7">
        <w:rPr>
          <w:color w:val="030303"/>
          <w:spacing w:val="-4"/>
        </w:rPr>
        <w:t xml:space="preserve"> </w:t>
      </w:r>
      <w:r w:rsidR="00EA34A7">
        <w:rPr>
          <w:color w:val="030303"/>
          <w:w w:val="101"/>
        </w:rPr>
        <w:t>stored</w:t>
      </w:r>
      <w:r w:rsidR="00EA34A7">
        <w:rPr>
          <w:color w:val="030303"/>
          <w:spacing w:val="18"/>
        </w:rPr>
        <w:t xml:space="preserve"> </w:t>
      </w:r>
      <w:r w:rsidR="00EA34A7">
        <w:rPr>
          <w:color w:val="030303"/>
          <w:w w:val="103"/>
        </w:rPr>
        <w:t>in a</w:t>
      </w:r>
      <w:r w:rsidR="00EA34A7">
        <w:rPr>
          <w:color w:val="030303"/>
        </w:rPr>
        <w:t xml:space="preserve"> </w:t>
      </w:r>
      <w:r w:rsidR="00EA34A7">
        <w:rPr>
          <w:color w:val="030303"/>
          <w:w w:val="103"/>
        </w:rPr>
        <w:t>secure</w:t>
      </w:r>
      <w:r w:rsidR="00EA34A7">
        <w:rPr>
          <w:color w:val="030303"/>
          <w:spacing w:val="12"/>
        </w:rPr>
        <w:t xml:space="preserve"> </w:t>
      </w:r>
      <w:r w:rsidR="00EA34A7">
        <w:rPr>
          <w:color w:val="030303"/>
          <w:w w:val="105"/>
        </w:rPr>
        <w:t>locked</w:t>
      </w:r>
      <w:r w:rsidR="00EA34A7">
        <w:rPr>
          <w:color w:val="030303"/>
          <w:spacing w:val="-1"/>
        </w:rPr>
        <w:t xml:space="preserve"> </w:t>
      </w:r>
      <w:r w:rsidR="00EA34A7">
        <w:rPr>
          <w:color w:val="030303"/>
          <w:w w:val="101"/>
        </w:rPr>
        <w:t>cabinet</w:t>
      </w:r>
      <w:r w:rsidR="00EA34A7">
        <w:rPr>
          <w:color w:val="030303"/>
          <w:spacing w:val="13"/>
        </w:rPr>
        <w:t xml:space="preserve"> </w:t>
      </w:r>
      <w:r w:rsidR="00EA34A7">
        <w:rPr>
          <w:color w:val="030303"/>
          <w:w w:val="101"/>
        </w:rPr>
        <w:t>separate</w:t>
      </w:r>
      <w:r w:rsidR="00EA34A7">
        <w:rPr>
          <w:color w:val="030303"/>
          <w:spacing w:val="12"/>
        </w:rPr>
        <w:t xml:space="preserve"> </w:t>
      </w:r>
      <w:r w:rsidR="00EA34A7">
        <w:rPr>
          <w:color w:val="030303"/>
          <w:w w:val="101"/>
        </w:rPr>
        <w:t>from</w:t>
      </w:r>
      <w:r w:rsidR="00EA34A7">
        <w:rPr>
          <w:color w:val="030303"/>
          <w:spacing w:val="17"/>
        </w:rPr>
        <w:t xml:space="preserve"> </w:t>
      </w:r>
      <w:r w:rsidR="00EA34A7">
        <w:rPr>
          <w:color w:val="030303"/>
          <w:w w:val="103"/>
        </w:rPr>
        <w:t>case</w:t>
      </w:r>
      <w:r w:rsidR="00EA34A7">
        <w:rPr>
          <w:color w:val="030303"/>
        </w:rPr>
        <w:t xml:space="preserve"> </w:t>
      </w:r>
      <w:r w:rsidR="00EA34A7">
        <w:rPr>
          <w:color w:val="030303"/>
          <w:w w:val="103"/>
        </w:rPr>
        <w:t>and</w:t>
      </w:r>
      <w:r w:rsidR="00EA34A7">
        <w:rPr>
          <w:color w:val="030303"/>
          <w:spacing w:val="1"/>
        </w:rPr>
        <w:t xml:space="preserve"> </w:t>
      </w:r>
      <w:r w:rsidR="00EA34A7">
        <w:rPr>
          <w:color w:val="030303"/>
        </w:rPr>
        <w:t xml:space="preserve">foster/pre-adoptive </w:t>
      </w:r>
      <w:r w:rsidR="00EA34A7">
        <w:rPr>
          <w:color w:val="030303"/>
          <w:spacing w:val="-19"/>
        </w:rPr>
        <w:t xml:space="preserve"> </w:t>
      </w:r>
      <w:r w:rsidR="00EA34A7">
        <w:rPr>
          <w:color w:val="030303"/>
        </w:rPr>
        <w:t>family</w:t>
      </w:r>
      <w:r w:rsidR="00EA34A7">
        <w:rPr>
          <w:color w:val="030303"/>
          <w:spacing w:val="18"/>
        </w:rPr>
        <w:t xml:space="preserve"> </w:t>
      </w:r>
      <w:r w:rsidR="00EA34A7">
        <w:rPr>
          <w:color w:val="030303"/>
          <w:w w:val="101"/>
        </w:rPr>
        <w:t>records</w:t>
      </w:r>
      <w:r w:rsidR="00EA34A7">
        <w:rPr>
          <w:color w:val="030303"/>
          <w:spacing w:val="7"/>
        </w:rPr>
        <w:t xml:space="preserve"> </w:t>
      </w:r>
      <w:r w:rsidR="00EA34A7">
        <w:rPr>
          <w:color w:val="030303"/>
          <w:w w:val="102"/>
        </w:rPr>
        <w:t>or</w:t>
      </w:r>
      <w:r w:rsidR="00EA34A7">
        <w:rPr>
          <w:color w:val="030303"/>
          <w:spacing w:val="8"/>
        </w:rPr>
        <w:t xml:space="preserve"> </w:t>
      </w:r>
      <w:r w:rsidR="00EA34A7">
        <w:rPr>
          <w:color w:val="030303"/>
          <w:w w:val="99"/>
        </w:rPr>
        <w:t>in</w:t>
      </w:r>
      <w:r w:rsidR="00EA34A7">
        <w:rPr>
          <w:color w:val="030303"/>
        </w:rPr>
        <w:t xml:space="preserve"> </w:t>
      </w:r>
      <w:r w:rsidR="00EA34A7">
        <w:rPr>
          <w:color w:val="030303"/>
          <w:w w:val="101"/>
        </w:rPr>
        <w:t>the</w:t>
      </w:r>
      <w:r w:rsidR="00EA34A7">
        <w:rPr>
          <w:color w:val="030303"/>
          <w:spacing w:val="6"/>
        </w:rPr>
        <w:t xml:space="preserve"> </w:t>
      </w:r>
      <w:r w:rsidR="00EA34A7">
        <w:rPr>
          <w:color w:val="030303"/>
          <w:w w:val="102"/>
        </w:rPr>
        <w:t xml:space="preserve">secure </w:t>
      </w:r>
      <w:r w:rsidR="00EA34A7">
        <w:rPr>
          <w:color w:val="030303"/>
          <w:w w:val="101"/>
        </w:rPr>
        <w:t>Electronic</w:t>
      </w:r>
      <w:r w:rsidR="00EA34A7">
        <w:rPr>
          <w:color w:val="030303"/>
          <w:spacing w:val="25"/>
        </w:rPr>
        <w:t xml:space="preserve"> </w:t>
      </w:r>
      <w:r w:rsidR="00EA34A7">
        <w:rPr>
          <w:color w:val="030303"/>
          <w:w w:val="102"/>
        </w:rPr>
        <w:t>Document</w:t>
      </w:r>
      <w:r w:rsidR="00EA34A7">
        <w:rPr>
          <w:color w:val="030303"/>
          <w:spacing w:val="13"/>
        </w:rPr>
        <w:t xml:space="preserve"> </w:t>
      </w:r>
      <w:r w:rsidR="00EA34A7">
        <w:rPr>
          <w:color w:val="030303"/>
          <w:w w:val="101"/>
        </w:rPr>
        <w:t>Management</w:t>
      </w:r>
      <w:r w:rsidR="00EA34A7">
        <w:rPr>
          <w:color w:val="030303"/>
          <w:spacing w:val="17"/>
        </w:rPr>
        <w:t xml:space="preserve"> </w:t>
      </w:r>
      <w:r w:rsidR="00EA34A7">
        <w:rPr>
          <w:color w:val="030303"/>
          <w:w w:val="101"/>
        </w:rPr>
        <w:t>(</w:t>
      </w:r>
      <w:r w:rsidR="00EA34A7">
        <w:rPr>
          <w:color w:val="030303"/>
        </w:rPr>
        <w:t>EDM</w:t>
      </w:r>
      <w:r w:rsidR="00EA34A7">
        <w:rPr>
          <w:color w:val="030303"/>
          <w:w w:val="101"/>
        </w:rPr>
        <w:t>)</w:t>
      </w:r>
      <w:r w:rsidR="00EA34A7">
        <w:rPr>
          <w:color w:val="030303"/>
          <w:spacing w:val="12"/>
        </w:rPr>
        <w:t xml:space="preserve"> </w:t>
      </w:r>
      <w:r w:rsidR="00EA34A7">
        <w:rPr>
          <w:color w:val="030303"/>
        </w:rPr>
        <w:t>syste</w:t>
      </w:r>
      <w:r w:rsidR="00EA34A7">
        <w:rPr>
          <w:color w:val="030303"/>
          <w:spacing w:val="21"/>
        </w:rPr>
        <w:t>m</w:t>
      </w:r>
      <w:r w:rsidR="00EA34A7">
        <w:rPr>
          <w:color w:val="212121"/>
          <w:w w:val="97"/>
        </w:rPr>
        <w:t>.</w:t>
      </w:r>
      <w:r w:rsidR="00EA34A7">
        <w:rPr>
          <w:color w:val="212121"/>
        </w:rPr>
        <w:tab/>
      </w:r>
      <w:r w:rsidR="00EA34A7">
        <w:rPr>
          <w:color w:val="414141"/>
          <w:w w:val="73"/>
        </w:rPr>
        <w:t>·</w:t>
      </w:r>
    </w:p>
    <w:p w:rsidR="00DE68F5" w:rsidRDefault="00EA34A7">
      <w:pPr>
        <w:pStyle w:val="BodyText"/>
        <w:tabs>
          <w:tab w:val="left" w:pos="10553"/>
        </w:tabs>
        <w:spacing w:before="126" w:line="249" w:lineRule="auto"/>
        <w:ind w:left="1610" w:right="138" w:firstLine="4"/>
      </w:pPr>
      <w:r>
        <w:rPr>
          <w:color w:val="030303"/>
        </w:rPr>
        <w:t>Regional Directors and Central Office Directors</w:t>
      </w:r>
      <w:r>
        <w:rPr>
          <w:color w:val="212121"/>
        </w:rPr>
        <w:t xml:space="preserve">, </w:t>
      </w:r>
      <w:r>
        <w:rPr>
          <w:color w:val="030303"/>
        </w:rPr>
        <w:t>where applicable, identify a Regional/Central Office</w:t>
      </w:r>
      <w:r>
        <w:rPr>
          <w:color w:val="030303"/>
          <w:spacing w:val="9"/>
        </w:rPr>
        <w:t xml:space="preserve"> </w:t>
      </w:r>
      <w:r>
        <w:rPr>
          <w:color w:val="030303"/>
        </w:rPr>
        <w:t>CORI</w:t>
      </w:r>
      <w:r>
        <w:rPr>
          <w:color w:val="030303"/>
          <w:w w:val="102"/>
        </w:rPr>
        <w:t xml:space="preserve"> </w:t>
      </w:r>
      <w:r>
        <w:rPr>
          <w:color w:val="030303"/>
        </w:rPr>
        <w:t xml:space="preserve">Liaison to assist staff in Area,  Regional and Central Offices and contracted casework agencies  in  </w:t>
      </w:r>
      <w:r>
        <w:rPr>
          <w:color w:val="030303"/>
          <w:spacing w:val="1"/>
        </w:rPr>
        <w:t xml:space="preserve"> </w:t>
      </w:r>
      <w:r>
        <w:rPr>
          <w:color w:val="030303"/>
        </w:rPr>
        <w:t>accessing, interpreting and mak</w:t>
      </w:r>
      <w:r>
        <w:rPr>
          <w:color w:val="212121"/>
        </w:rPr>
        <w:t>i</w:t>
      </w:r>
      <w:r>
        <w:rPr>
          <w:color w:val="030303"/>
        </w:rPr>
        <w:t>ng decisions based on background record check information. The</w:t>
      </w:r>
      <w:r>
        <w:rPr>
          <w:color w:val="030303"/>
          <w:spacing w:val="19"/>
        </w:rPr>
        <w:t xml:space="preserve"> </w:t>
      </w:r>
      <w:r>
        <w:rPr>
          <w:color w:val="030303"/>
        </w:rPr>
        <w:t>Regional/Central</w:t>
      </w:r>
      <w:r>
        <w:rPr>
          <w:color w:val="030303"/>
          <w:spacing w:val="32"/>
        </w:rPr>
        <w:t xml:space="preserve"> </w:t>
      </w:r>
      <w:r>
        <w:rPr>
          <w:color w:val="030303"/>
        </w:rPr>
        <w:t>Office</w:t>
      </w:r>
      <w:r>
        <w:rPr>
          <w:color w:val="030303"/>
          <w:spacing w:val="9"/>
        </w:rPr>
        <w:t xml:space="preserve"> </w:t>
      </w:r>
      <w:r>
        <w:rPr>
          <w:color w:val="030303"/>
        </w:rPr>
        <w:t>CORI</w:t>
      </w:r>
      <w:r>
        <w:rPr>
          <w:color w:val="030303"/>
          <w:spacing w:val="22"/>
        </w:rPr>
        <w:t xml:space="preserve"> </w:t>
      </w:r>
      <w:r>
        <w:rPr>
          <w:color w:val="030303"/>
        </w:rPr>
        <w:t>Liaison</w:t>
      </w:r>
      <w:r>
        <w:rPr>
          <w:color w:val="030303"/>
          <w:spacing w:val="18"/>
        </w:rPr>
        <w:t xml:space="preserve"> </w:t>
      </w:r>
      <w:r>
        <w:rPr>
          <w:color w:val="030303"/>
        </w:rPr>
        <w:t>is</w:t>
      </w:r>
      <w:r>
        <w:rPr>
          <w:color w:val="030303"/>
          <w:spacing w:val="1"/>
        </w:rPr>
        <w:t xml:space="preserve"> </w:t>
      </w:r>
      <w:r>
        <w:rPr>
          <w:color w:val="030303"/>
        </w:rPr>
        <w:t>also</w:t>
      </w:r>
      <w:r>
        <w:rPr>
          <w:color w:val="030303"/>
          <w:spacing w:val="21"/>
        </w:rPr>
        <w:t xml:space="preserve"> </w:t>
      </w:r>
      <w:r>
        <w:rPr>
          <w:color w:val="030303"/>
        </w:rPr>
        <w:t>responsible</w:t>
      </w:r>
      <w:r>
        <w:rPr>
          <w:color w:val="030303"/>
          <w:spacing w:val="21"/>
        </w:rPr>
        <w:t xml:space="preserve"> </w:t>
      </w:r>
      <w:r>
        <w:rPr>
          <w:color w:val="030303"/>
        </w:rPr>
        <w:t>for</w:t>
      </w:r>
      <w:r>
        <w:rPr>
          <w:color w:val="030303"/>
          <w:spacing w:val="16"/>
        </w:rPr>
        <w:t xml:space="preserve"> </w:t>
      </w:r>
      <w:r>
        <w:rPr>
          <w:color w:val="030303"/>
        </w:rPr>
        <w:t>arrang</w:t>
      </w:r>
      <w:r>
        <w:rPr>
          <w:color w:val="212121"/>
        </w:rPr>
        <w:t>i</w:t>
      </w:r>
      <w:r>
        <w:rPr>
          <w:color w:val="030303"/>
        </w:rPr>
        <w:t>ng</w:t>
      </w:r>
      <w:r>
        <w:rPr>
          <w:color w:val="030303"/>
          <w:spacing w:val="1"/>
        </w:rPr>
        <w:t xml:space="preserve"> </w:t>
      </w:r>
      <w:r>
        <w:rPr>
          <w:color w:val="030303"/>
        </w:rPr>
        <w:t>for</w:t>
      </w:r>
      <w:r>
        <w:rPr>
          <w:color w:val="030303"/>
          <w:spacing w:val="16"/>
        </w:rPr>
        <w:t xml:space="preserve"> </w:t>
      </w:r>
      <w:r>
        <w:rPr>
          <w:color w:val="030303"/>
        </w:rPr>
        <w:t>all</w:t>
      </w:r>
      <w:r>
        <w:rPr>
          <w:color w:val="030303"/>
          <w:spacing w:val="11"/>
        </w:rPr>
        <w:t xml:space="preserve"> </w:t>
      </w:r>
      <w:r>
        <w:rPr>
          <w:color w:val="030303"/>
        </w:rPr>
        <w:t>printed</w:t>
      </w:r>
      <w:r>
        <w:rPr>
          <w:color w:val="030303"/>
          <w:spacing w:val="16"/>
        </w:rPr>
        <w:t xml:space="preserve"> </w:t>
      </w:r>
      <w:r>
        <w:rPr>
          <w:color w:val="030303"/>
        </w:rPr>
        <w:t>CORI</w:t>
      </w:r>
      <w:r>
        <w:rPr>
          <w:color w:val="030303"/>
          <w:spacing w:val="28"/>
        </w:rPr>
        <w:t xml:space="preserve"> </w:t>
      </w:r>
      <w:r>
        <w:rPr>
          <w:color w:val="030303"/>
        </w:rPr>
        <w:t>records</w:t>
      </w:r>
      <w:r>
        <w:rPr>
          <w:color w:val="030303"/>
          <w:spacing w:val="-14"/>
        </w:rPr>
        <w:t xml:space="preserve"> </w:t>
      </w:r>
      <w:r>
        <w:rPr>
          <w:color w:val="030303"/>
        </w:rPr>
        <w:t>received</w:t>
      </w:r>
      <w:r>
        <w:rPr>
          <w:color w:val="030303"/>
          <w:spacing w:val="19"/>
        </w:rPr>
        <w:t xml:space="preserve"> </w:t>
      </w:r>
      <w:r>
        <w:rPr>
          <w:color w:val="030303"/>
        </w:rPr>
        <w:t>by</w:t>
      </w:r>
      <w:r>
        <w:rPr>
          <w:color w:val="030303"/>
          <w:spacing w:val="9"/>
        </w:rPr>
        <w:t xml:space="preserve"> </w:t>
      </w:r>
      <w:r>
        <w:rPr>
          <w:color w:val="030303"/>
        </w:rPr>
        <w:t>the</w:t>
      </w:r>
      <w:r>
        <w:rPr>
          <w:color w:val="030303"/>
          <w:spacing w:val="24"/>
        </w:rPr>
        <w:t xml:space="preserve"> </w:t>
      </w:r>
      <w:r>
        <w:rPr>
          <w:color w:val="030303"/>
        </w:rPr>
        <w:t>Regional/Central</w:t>
      </w:r>
      <w:r>
        <w:rPr>
          <w:color w:val="030303"/>
          <w:spacing w:val="22"/>
        </w:rPr>
        <w:t xml:space="preserve"> </w:t>
      </w:r>
      <w:r>
        <w:rPr>
          <w:color w:val="030303"/>
        </w:rPr>
        <w:t>Office</w:t>
      </w:r>
      <w:r>
        <w:rPr>
          <w:color w:val="030303"/>
          <w:spacing w:val="9"/>
        </w:rPr>
        <w:t xml:space="preserve"> </w:t>
      </w:r>
      <w:r>
        <w:rPr>
          <w:color w:val="030303"/>
        </w:rPr>
        <w:t>to</w:t>
      </w:r>
      <w:r>
        <w:rPr>
          <w:color w:val="030303"/>
          <w:spacing w:val="18"/>
        </w:rPr>
        <w:t xml:space="preserve"> </w:t>
      </w:r>
      <w:r>
        <w:rPr>
          <w:color w:val="030303"/>
        </w:rPr>
        <w:t>be</w:t>
      </w:r>
      <w:r>
        <w:rPr>
          <w:color w:val="030303"/>
          <w:spacing w:val="8"/>
        </w:rPr>
        <w:t xml:space="preserve"> </w:t>
      </w:r>
      <w:r>
        <w:rPr>
          <w:color w:val="030303"/>
        </w:rPr>
        <w:t>stored</w:t>
      </w:r>
      <w:r>
        <w:rPr>
          <w:color w:val="030303"/>
          <w:spacing w:val="22"/>
        </w:rPr>
        <w:t xml:space="preserve"> </w:t>
      </w:r>
      <w:r>
        <w:rPr>
          <w:color w:val="030303"/>
        </w:rPr>
        <w:t>in a</w:t>
      </w:r>
      <w:r>
        <w:rPr>
          <w:color w:val="030303"/>
          <w:spacing w:val="5"/>
        </w:rPr>
        <w:t xml:space="preserve"> </w:t>
      </w:r>
      <w:r>
        <w:rPr>
          <w:color w:val="030303"/>
        </w:rPr>
        <w:t>secure</w:t>
      </w:r>
      <w:r>
        <w:rPr>
          <w:color w:val="030303"/>
          <w:spacing w:val="26"/>
        </w:rPr>
        <w:t xml:space="preserve"> </w:t>
      </w:r>
      <w:r>
        <w:rPr>
          <w:color w:val="030303"/>
        </w:rPr>
        <w:t>locked</w:t>
      </w:r>
      <w:r>
        <w:rPr>
          <w:color w:val="030303"/>
          <w:spacing w:val="7"/>
        </w:rPr>
        <w:t xml:space="preserve"> </w:t>
      </w:r>
      <w:r>
        <w:rPr>
          <w:color w:val="030303"/>
        </w:rPr>
        <w:t>cabinet</w:t>
      </w:r>
      <w:r>
        <w:rPr>
          <w:color w:val="030303"/>
          <w:spacing w:val="22"/>
        </w:rPr>
        <w:t xml:space="preserve"> </w:t>
      </w:r>
      <w:r>
        <w:rPr>
          <w:color w:val="030303"/>
        </w:rPr>
        <w:t>separate</w:t>
      </w:r>
      <w:r>
        <w:rPr>
          <w:color w:val="030303"/>
          <w:spacing w:val="21"/>
        </w:rPr>
        <w:t xml:space="preserve"> </w:t>
      </w:r>
      <w:r>
        <w:rPr>
          <w:color w:val="030303"/>
        </w:rPr>
        <w:t>from</w:t>
      </w:r>
      <w:r>
        <w:rPr>
          <w:color w:val="030303"/>
          <w:spacing w:val="21"/>
        </w:rPr>
        <w:t xml:space="preserve"> </w:t>
      </w:r>
      <w:r>
        <w:rPr>
          <w:color w:val="030303"/>
        </w:rPr>
        <w:t>case</w:t>
      </w:r>
      <w:r>
        <w:rPr>
          <w:color w:val="030303"/>
          <w:spacing w:val="17"/>
        </w:rPr>
        <w:t xml:space="preserve"> </w:t>
      </w:r>
      <w:r>
        <w:rPr>
          <w:color w:val="030303"/>
        </w:rPr>
        <w:t>and</w:t>
      </w:r>
      <w:r>
        <w:rPr>
          <w:color w:val="030303"/>
          <w:spacing w:val="-23"/>
        </w:rPr>
        <w:t xml:space="preserve"> </w:t>
      </w:r>
      <w:r>
        <w:rPr>
          <w:color w:val="030303"/>
        </w:rPr>
        <w:t>foster/pre-adoptive  family  records or in the secure  EDM</w:t>
      </w:r>
      <w:r>
        <w:rPr>
          <w:color w:val="030303"/>
          <w:spacing w:val="18"/>
        </w:rPr>
        <w:t xml:space="preserve"> </w:t>
      </w:r>
      <w:r>
        <w:rPr>
          <w:color w:val="030303"/>
        </w:rPr>
        <w:t>system.</w:t>
      </w:r>
      <w:r>
        <w:rPr>
          <w:color w:val="030303"/>
        </w:rPr>
        <w:tab/>
      </w:r>
      <w:r>
        <w:rPr>
          <w:color w:val="626262"/>
          <w:w w:val="195"/>
        </w:rPr>
        <w:t>'</w:t>
      </w:r>
    </w:p>
    <w:p w:rsidR="00DE68F5" w:rsidRDefault="00EA34A7">
      <w:pPr>
        <w:pStyle w:val="BodyText"/>
        <w:tabs>
          <w:tab w:val="left" w:pos="3292"/>
        </w:tabs>
        <w:spacing w:before="121" w:line="247" w:lineRule="auto"/>
        <w:ind w:left="1619" w:right="592" w:hanging="10"/>
        <w:jc w:val="both"/>
      </w:pPr>
      <w:r>
        <w:rPr>
          <w:color w:val="030303"/>
        </w:rPr>
        <w:t xml:space="preserve">When a clinical case or a family resource record is transferred from one office to </w:t>
      </w:r>
      <w:r>
        <w:rPr>
          <w:color w:val="030303"/>
          <w:spacing w:val="2"/>
        </w:rPr>
        <w:t>another</w:t>
      </w:r>
      <w:r>
        <w:rPr>
          <w:color w:val="212121"/>
          <w:spacing w:val="2"/>
        </w:rPr>
        <w:t xml:space="preserve">, </w:t>
      </w:r>
      <w:r>
        <w:rPr>
          <w:color w:val="030303"/>
        </w:rPr>
        <w:t>the</w:t>
      </w:r>
      <w:r>
        <w:rPr>
          <w:color w:val="030303"/>
          <w:spacing w:val="16"/>
        </w:rPr>
        <w:t xml:space="preserve"> </w:t>
      </w:r>
      <w:r>
        <w:rPr>
          <w:color w:val="030303"/>
        </w:rPr>
        <w:t>printed</w:t>
      </w:r>
      <w:r>
        <w:rPr>
          <w:color w:val="030303"/>
          <w:w w:val="101"/>
        </w:rPr>
        <w:t xml:space="preserve"> </w:t>
      </w:r>
      <w:r>
        <w:rPr>
          <w:color w:val="030303"/>
        </w:rPr>
        <w:t>CORI and SORI records should be transferred from the sending CORI Liaison to the receiving</w:t>
      </w:r>
      <w:r>
        <w:rPr>
          <w:color w:val="030303"/>
          <w:spacing w:val="3"/>
        </w:rPr>
        <w:t xml:space="preserve"> </w:t>
      </w:r>
      <w:r>
        <w:rPr>
          <w:color w:val="030303"/>
        </w:rPr>
        <w:t>CORI</w:t>
      </w:r>
      <w:r>
        <w:rPr>
          <w:color w:val="030303"/>
          <w:w w:val="102"/>
        </w:rPr>
        <w:t xml:space="preserve"> </w:t>
      </w:r>
      <w:r>
        <w:rPr>
          <w:color w:val="030303"/>
        </w:rPr>
        <w:t>Liaison.</w:t>
      </w:r>
      <w:r>
        <w:rPr>
          <w:color w:val="030303"/>
        </w:rPr>
        <w:tab/>
      </w:r>
      <w:r>
        <w:rPr>
          <w:color w:val="212121"/>
        </w:rPr>
        <w:t>·</w:t>
      </w:r>
    </w:p>
    <w:p w:rsidR="00DE68F5" w:rsidRDefault="00EA34A7">
      <w:pPr>
        <w:numPr>
          <w:ilvl w:val="1"/>
          <w:numId w:val="1"/>
        </w:numPr>
        <w:tabs>
          <w:tab w:val="left" w:pos="1997"/>
        </w:tabs>
        <w:spacing w:before="124"/>
        <w:ind w:left="1996" w:right="165" w:hanging="367"/>
        <w:rPr>
          <w:rFonts w:ascii="Arial" w:eastAsia="Arial" w:hAnsi="Arial" w:cs="Arial"/>
          <w:sz w:val="24"/>
          <w:szCs w:val="24"/>
        </w:rPr>
      </w:pPr>
      <w:r>
        <w:rPr>
          <w:rFonts w:ascii="Arial"/>
          <w:b/>
          <w:color w:val="030303"/>
          <w:sz w:val="24"/>
          <w:u w:val="thick" w:color="000000"/>
        </w:rPr>
        <w:t>Sharing CORI and SORI</w:t>
      </w:r>
      <w:r>
        <w:rPr>
          <w:rFonts w:ascii="Arial"/>
          <w:b/>
          <w:color w:val="030303"/>
          <w:spacing w:val="43"/>
          <w:sz w:val="24"/>
          <w:u w:val="thick" w:color="000000"/>
        </w:rPr>
        <w:t xml:space="preserve"> </w:t>
      </w:r>
      <w:r>
        <w:rPr>
          <w:rFonts w:ascii="Arial"/>
          <w:b/>
          <w:color w:val="030303"/>
          <w:sz w:val="24"/>
          <w:u w:val="thick" w:color="000000"/>
        </w:rPr>
        <w:t>Data</w:t>
      </w:r>
    </w:p>
    <w:p w:rsidR="00DE68F5" w:rsidRDefault="00EA34A7">
      <w:pPr>
        <w:pStyle w:val="BodyText"/>
        <w:spacing w:before="129" w:line="247" w:lineRule="auto"/>
        <w:ind w:left="1624" w:right="165" w:firstLine="4"/>
      </w:pPr>
      <w:r>
        <w:rPr>
          <w:color w:val="030303"/>
        </w:rPr>
        <w:t>Information</w:t>
      </w:r>
      <w:r>
        <w:rPr>
          <w:color w:val="030303"/>
          <w:spacing w:val="12"/>
        </w:rPr>
        <w:t xml:space="preserve"> </w:t>
      </w:r>
      <w:r>
        <w:rPr>
          <w:color w:val="030303"/>
        </w:rPr>
        <w:t>learned</w:t>
      </w:r>
      <w:r>
        <w:rPr>
          <w:color w:val="030303"/>
          <w:spacing w:val="11"/>
        </w:rPr>
        <w:t xml:space="preserve"> </w:t>
      </w:r>
      <w:r>
        <w:rPr>
          <w:color w:val="030303"/>
        </w:rPr>
        <w:t>from</w:t>
      </w:r>
      <w:r>
        <w:rPr>
          <w:color w:val="030303"/>
          <w:spacing w:val="24"/>
        </w:rPr>
        <w:t xml:space="preserve"> </w:t>
      </w:r>
      <w:r>
        <w:rPr>
          <w:color w:val="030303"/>
        </w:rPr>
        <w:t>a</w:t>
      </w:r>
      <w:r>
        <w:rPr>
          <w:color w:val="030303"/>
          <w:spacing w:val="9"/>
        </w:rPr>
        <w:t xml:space="preserve"> </w:t>
      </w:r>
      <w:r>
        <w:rPr>
          <w:color w:val="030303"/>
        </w:rPr>
        <w:t>CORI</w:t>
      </w:r>
      <w:r>
        <w:rPr>
          <w:color w:val="030303"/>
          <w:spacing w:val="16"/>
        </w:rPr>
        <w:t xml:space="preserve"> </w:t>
      </w:r>
      <w:r>
        <w:rPr>
          <w:color w:val="030303"/>
        </w:rPr>
        <w:t>or</w:t>
      </w:r>
      <w:r>
        <w:rPr>
          <w:color w:val="030303"/>
          <w:spacing w:val="13"/>
        </w:rPr>
        <w:t xml:space="preserve"> </w:t>
      </w:r>
      <w:r>
        <w:rPr>
          <w:color w:val="030303"/>
        </w:rPr>
        <w:t>SORI</w:t>
      </w:r>
      <w:r>
        <w:rPr>
          <w:color w:val="030303"/>
          <w:spacing w:val="17"/>
        </w:rPr>
        <w:t xml:space="preserve"> </w:t>
      </w:r>
      <w:r>
        <w:rPr>
          <w:color w:val="030303"/>
        </w:rPr>
        <w:t>check</w:t>
      </w:r>
      <w:r>
        <w:rPr>
          <w:color w:val="030303"/>
          <w:spacing w:val="17"/>
        </w:rPr>
        <w:t xml:space="preserve"> </w:t>
      </w:r>
      <w:r>
        <w:rPr>
          <w:color w:val="030303"/>
        </w:rPr>
        <w:t>may</w:t>
      </w:r>
      <w:r>
        <w:rPr>
          <w:color w:val="030303"/>
          <w:spacing w:val="9"/>
        </w:rPr>
        <w:t xml:space="preserve"> </w:t>
      </w:r>
      <w:r>
        <w:rPr>
          <w:color w:val="030303"/>
        </w:rPr>
        <w:t>be</w:t>
      </w:r>
      <w:r>
        <w:rPr>
          <w:color w:val="030303"/>
          <w:spacing w:val="9"/>
        </w:rPr>
        <w:t xml:space="preserve"> </w:t>
      </w:r>
      <w:r>
        <w:rPr>
          <w:color w:val="030303"/>
        </w:rPr>
        <w:t>useful</w:t>
      </w:r>
      <w:r>
        <w:rPr>
          <w:color w:val="030303"/>
          <w:spacing w:val="11"/>
        </w:rPr>
        <w:t xml:space="preserve"> </w:t>
      </w:r>
      <w:r>
        <w:rPr>
          <w:color w:val="030303"/>
        </w:rPr>
        <w:t>in assisting</w:t>
      </w:r>
      <w:r>
        <w:rPr>
          <w:color w:val="030303"/>
          <w:spacing w:val="26"/>
        </w:rPr>
        <w:t xml:space="preserve"> </w:t>
      </w:r>
      <w:r>
        <w:rPr>
          <w:color w:val="030303"/>
        </w:rPr>
        <w:t>Social Workers</w:t>
      </w:r>
      <w:r>
        <w:rPr>
          <w:color w:val="030303"/>
          <w:spacing w:val="22"/>
        </w:rPr>
        <w:t xml:space="preserve"> </w:t>
      </w:r>
      <w:r>
        <w:rPr>
          <w:color w:val="030303"/>
        </w:rPr>
        <w:t>and</w:t>
      </w:r>
      <w:r>
        <w:rPr>
          <w:color w:val="030303"/>
          <w:spacing w:val="21"/>
        </w:rPr>
        <w:t xml:space="preserve"> </w:t>
      </w:r>
      <w:r>
        <w:rPr>
          <w:color w:val="030303"/>
        </w:rPr>
        <w:t xml:space="preserve">Supervisors </w:t>
      </w:r>
      <w:r>
        <w:rPr>
          <w:color w:val="212121"/>
          <w:spacing w:val="-5"/>
        </w:rPr>
        <w:t>i</w:t>
      </w:r>
      <w:r>
        <w:rPr>
          <w:color w:val="030303"/>
          <w:spacing w:val="-5"/>
        </w:rPr>
        <w:t xml:space="preserve">n </w:t>
      </w:r>
      <w:r>
        <w:rPr>
          <w:color w:val="030303"/>
        </w:rPr>
        <w:t>assessing  a foster  care or adoption applicant and/or evaluating  the risk which  may exist</w:t>
      </w:r>
      <w:r>
        <w:rPr>
          <w:color w:val="030303"/>
          <w:spacing w:val="31"/>
        </w:rPr>
        <w:t xml:space="preserve"> </w:t>
      </w:r>
      <w:r>
        <w:rPr>
          <w:color w:val="030303"/>
        </w:rPr>
        <w:t>for</w:t>
      </w:r>
      <w:r>
        <w:rPr>
          <w:color w:val="030303"/>
          <w:w w:val="102"/>
        </w:rPr>
        <w:t xml:space="preserve"> </w:t>
      </w:r>
      <w:r>
        <w:rPr>
          <w:color w:val="030303"/>
        </w:rPr>
        <w:t>a</w:t>
      </w:r>
      <w:r>
        <w:rPr>
          <w:color w:val="030303"/>
          <w:spacing w:val="3"/>
        </w:rPr>
        <w:t xml:space="preserve"> </w:t>
      </w:r>
      <w:r>
        <w:rPr>
          <w:color w:val="030303"/>
        </w:rPr>
        <w:t>child</w:t>
      </w:r>
      <w:r>
        <w:rPr>
          <w:color w:val="030303"/>
          <w:spacing w:val="16"/>
        </w:rPr>
        <w:t xml:space="preserve"> </w:t>
      </w:r>
      <w:r>
        <w:rPr>
          <w:color w:val="030303"/>
        </w:rPr>
        <w:t>in</w:t>
      </w:r>
      <w:r>
        <w:rPr>
          <w:color w:val="030303"/>
          <w:spacing w:val="3"/>
        </w:rPr>
        <w:t xml:space="preserve"> </w:t>
      </w:r>
      <w:r>
        <w:rPr>
          <w:color w:val="030303"/>
        </w:rPr>
        <w:t>a</w:t>
      </w:r>
      <w:r>
        <w:rPr>
          <w:color w:val="030303"/>
          <w:spacing w:val="13"/>
        </w:rPr>
        <w:t xml:space="preserve"> </w:t>
      </w:r>
      <w:r>
        <w:rPr>
          <w:color w:val="030303"/>
        </w:rPr>
        <w:t>particular</w:t>
      </w:r>
      <w:r>
        <w:rPr>
          <w:color w:val="030303"/>
          <w:spacing w:val="12"/>
        </w:rPr>
        <w:t xml:space="preserve"> </w:t>
      </w:r>
      <w:r>
        <w:rPr>
          <w:color w:val="030303"/>
        </w:rPr>
        <w:t>family</w:t>
      </w:r>
      <w:r>
        <w:rPr>
          <w:color w:val="030303"/>
          <w:spacing w:val="17"/>
        </w:rPr>
        <w:t xml:space="preserve"> </w:t>
      </w:r>
      <w:r>
        <w:rPr>
          <w:color w:val="030303"/>
          <w:spacing w:val="2"/>
        </w:rPr>
        <w:t>setting</w:t>
      </w:r>
      <w:r>
        <w:rPr>
          <w:color w:val="212121"/>
          <w:spacing w:val="2"/>
        </w:rPr>
        <w:t>.</w:t>
      </w:r>
      <w:r>
        <w:rPr>
          <w:color w:val="212121"/>
          <w:spacing w:val="9"/>
        </w:rPr>
        <w:t xml:space="preserve"> </w:t>
      </w:r>
      <w:r>
        <w:rPr>
          <w:color w:val="030303"/>
        </w:rPr>
        <w:t>However</w:t>
      </w:r>
      <w:r>
        <w:rPr>
          <w:color w:val="212121"/>
        </w:rPr>
        <w:t>,</w:t>
      </w:r>
      <w:r>
        <w:rPr>
          <w:color w:val="212121"/>
          <w:spacing w:val="14"/>
        </w:rPr>
        <w:t xml:space="preserve"> </w:t>
      </w:r>
      <w:r>
        <w:rPr>
          <w:color w:val="030303"/>
        </w:rPr>
        <w:t>CORI</w:t>
      </w:r>
      <w:r>
        <w:rPr>
          <w:color w:val="030303"/>
          <w:spacing w:val="10"/>
        </w:rPr>
        <w:t xml:space="preserve"> </w:t>
      </w:r>
      <w:r>
        <w:rPr>
          <w:color w:val="030303"/>
        </w:rPr>
        <w:t>and</w:t>
      </w:r>
      <w:r>
        <w:rPr>
          <w:color w:val="030303"/>
          <w:spacing w:val="12"/>
        </w:rPr>
        <w:t xml:space="preserve"> </w:t>
      </w:r>
      <w:r>
        <w:rPr>
          <w:color w:val="030303"/>
        </w:rPr>
        <w:t>SORI</w:t>
      </w:r>
      <w:r>
        <w:rPr>
          <w:color w:val="030303"/>
          <w:spacing w:val="11"/>
        </w:rPr>
        <w:t xml:space="preserve"> </w:t>
      </w:r>
      <w:r>
        <w:rPr>
          <w:color w:val="030303"/>
        </w:rPr>
        <w:t>data</w:t>
      </w:r>
      <w:r>
        <w:rPr>
          <w:color w:val="030303"/>
          <w:spacing w:val="22"/>
        </w:rPr>
        <w:t xml:space="preserve"> </w:t>
      </w:r>
      <w:r>
        <w:rPr>
          <w:color w:val="030303"/>
        </w:rPr>
        <w:t>is</w:t>
      </w:r>
      <w:r>
        <w:rPr>
          <w:color w:val="030303"/>
          <w:spacing w:val="10"/>
        </w:rPr>
        <w:t xml:space="preserve"> </w:t>
      </w:r>
      <w:r>
        <w:rPr>
          <w:color w:val="030303"/>
        </w:rPr>
        <w:t>highly</w:t>
      </w:r>
      <w:r>
        <w:rPr>
          <w:color w:val="030303"/>
          <w:spacing w:val="17"/>
        </w:rPr>
        <w:t xml:space="preserve"> </w:t>
      </w:r>
      <w:r>
        <w:rPr>
          <w:color w:val="030303"/>
        </w:rPr>
        <w:t>personal</w:t>
      </w:r>
      <w:r>
        <w:rPr>
          <w:color w:val="030303"/>
          <w:spacing w:val="13"/>
        </w:rPr>
        <w:t xml:space="preserve"> </w:t>
      </w:r>
      <w:r>
        <w:rPr>
          <w:color w:val="030303"/>
        </w:rPr>
        <w:t>and</w:t>
      </w:r>
      <w:r>
        <w:rPr>
          <w:color w:val="030303"/>
          <w:spacing w:val="7"/>
        </w:rPr>
        <w:t xml:space="preserve"> </w:t>
      </w:r>
      <w:r>
        <w:rPr>
          <w:color w:val="030303"/>
        </w:rPr>
        <w:t>confidential</w:t>
      </w:r>
      <w:r>
        <w:rPr>
          <w:color w:val="030303"/>
          <w:spacing w:val="-26"/>
        </w:rPr>
        <w:t xml:space="preserve"> </w:t>
      </w:r>
      <w:r>
        <w:rPr>
          <w:color w:val="030303"/>
        </w:rPr>
        <w:t xml:space="preserve">information which should  be shared only with those individuals who  have a need to  </w:t>
      </w:r>
      <w:r>
        <w:rPr>
          <w:color w:val="030303"/>
          <w:spacing w:val="5"/>
        </w:rPr>
        <w:t xml:space="preserve"> </w:t>
      </w:r>
      <w:r>
        <w:rPr>
          <w:color w:val="030303"/>
          <w:spacing w:val="2"/>
        </w:rPr>
        <w:t>know</w:t>
      </w:r>
      <w:r>
        <w:rPr>
          <w:color w:val="212121"/>
          <w:spacing w:val="2"/>
        </w:rPr>
        <w:t>.</w:t>
      </w:r>
    </w:p>
    <w:p w:rsidR="00DE68F5" w:rsidRDefault="00EA34A7">
      <w:pPr>
        <w:pStyle w:val="BodyText"/>
        <w:spacing w:before="124" w:line="249" w:lineRule="auto"/>
        <w:ind w:left="1624" w:hanging="5"/>
      </w:pPr>
      <w:r>
        <w:rPr>
          <w:color w:val="030303"/>
          <w:w w:val="105"/>
        </w:rPr>
        <w:t>A</w:t>
      </w:r>
      <w:r>
        <w:rPr>
          <w:color w:val="030303"/>
          <w:spacing w:val="-1"/>
          <w:w w:val="105"/>
        </w:rPr>
        <w:t xml:space="preserve"> </w:t>
      </w:r>
      <w:r>
        <w:rPr>
          <w:color w:val="030303"/>
          <w:w w:val="105"/>
        </w:rPr>
        <w:t>photocopy</w:t>
      </w:r>
      <w:r>
        <w:rPr>
          <w:color w:val="030303"/>
          <w:spacing w:val="1"/>
          <w:w w:val="105"/>
        </w:rPr>
        <w:t xml:space="preserve"> </w:t>
      </w:r>
      <w:r>
        <w:rPr>
          <w:color w:val="030303"/>
          <w:w w:val="105"/>
        </w:rPr>
        <w:t>of</w:t>
      </w:r>
      <w:r>
        <w:rPr>
          <w:color w:val="030303"/>
          <w:spacing w:val="-12"/>
          <w:w w:val="105"/>
        </w:rPr>
        <w:t xml:space="preserve"> </w:t>
      </w:r>
      <w:r>
        <w:rPr>
          <w:color w:val="030303"/>
          <w:w w:val="105"/>
        </w:rPr>
        <w:t>the</w:t>
      </w:r>
      <w:r>
        <w:rPr>
          <w:color w:val="030303"/>
          <w:spacing w:val="-5"/>
          <w:w w:val="105"/>
        </w:rPr>
        <w:t xml:space="preserve"> </w:t>
      </w:r>
      <w:r>
        <w:rPr>
          <w:color w:val="030303"/>
          <w:w w:val="105"/>
        </w:rPr>
        <w:t>printed</w:t>
      </w:r>
      <w:r>
        <w:rPr>
          <w:color w:val="030303"/>
          <w:spacing w:val="-5"/>
          <w:w w:val="105"/>
        </w:rPr>
        <w:t xml:space="preserve"> </w:t>
      </w:r>
      <w:r>
        <w:rPr>
          <w:color w:val="030303"/>
          <w:w w:val="105"/>
        </w:rPr>
        <w:t>CORI</w:t>
      </w:r>
      <w:r>
        <w:rPr>
          <w:color w:val="030303"/>
          <w:spacing w:val="-5"/>
          <w:w w:val="105"/>
        </w:rPr>
        <w:t xml:space="preserve"> </w:t>
      </w:r>
      <w:r>
        <w:rPr>
          <w:color w:val="030303"/>
          <w:w w:val="105"/>
        </w:rPr>
        <w:t>record</w:t>
      </w:r>
      <w:r>
        <w:rPr>
          <w:color w:val="030303"/>
          <w:spacing w:val="-12"/>
          <w:w w:val="105"/>
        </w:rPr>
        <w:t xml:space="preserve"> </w:t>
      </w:r>
      <w:r>
        <w:rPr>
          <w:color w:val="030303"/>
          <w:w w:val="105"/>
        </w:rPr>
        <w:t>can</w:t>
      </w:r>
      <w:r>
        <w:rPr>
          <w:color w:val="030303"/>
          <w:spacing w:val="-5"/>
          <w:w w:val="105"/>
        </w:rPr>
        <w:t xml:space="preserve"> </w:t>
      </w:r>
      <w:r>
        <w:rPr>
          <w:color w:val="030303"/>
          <w:w w:val="105"/>
        </w:rPr>
        <w:t>be</w:t>
      </w:r>
      <w:r>
        <w:rPr>
          <w:color w:val="030303"/>
          <w:spacing w:val="-9"/>
          <w:w w:val="105"/>
        </w:rPr>
        <w:t xml:space="preserve"> </w:t>
      </w:r>
      <w:r>
        <w:rPr>
          <w:color w:val="030303"/>
          <w:w w:val="105"/>
        </w:rPr>
        <w:t>released</w:t>
      </w:r>
      <w:r>
        <w:rPr>
          <w:color w:val="030303"/>
          <w:spacing w:val="-9"/>
          <w:w w:val="105"/>
        </w:rPr>
        <w:t xml:space="preserve"> </w:t>
      </w:r>
      <w:r>
        <w:rPr>
          <w:color w:val="030303"/>
          <w:w w:val="105"/>
        </w:rPr>
        <w:t>only</w:t>
      </w:r>
      <w:r>
        <w:rPr>
          <w:color w:val="030303"/>
          <w:spacing w:val="-5"/>
          <w:w w:val="105"/>
        </w:rPr>
        <w:t xml:space="preserve"> </w:t>
      </w:r>
      <w:r>
        <w:rPr>
          <w:color w:val="030303"/>
          <w:w w:val="105"/>
        </w:rPr>
        <w:t>to</w:t>
      </w:r>
      <w:r>
        <w:rPr>
          <w:color w:val="030303"/>
          <w:spacing w:val="-9"/>
          <w:w w:val="105"/>
        </w:rPr>
        <w:t xml:space="preserve"> </w:t>
      </w:r>
      <w:r>
        <w:rPr>
          <w:color w:val="030303"/>
          <w:w w:val="105"/>
        </w:rPr>
        <w:t>the</w:t>
      </w:r>
      <w:r>
        <w:rPr>
          <w:color w:val="030303"/>
          <w:spacing w:val="-9"/>
          <w:w w:val="105"/>
        </w:rPr>
        <w:t xml:space="preserve"> </w:t>
      </w:r>
      <w:r>
        <w:rPr>
          <w:color w:val="030303"/>
          <w:w w:val="105"/>
        </w:rPr>
        <w:t>CORI</w:t>
      </w:r>
      <w:r>
        <w:rPr>
          <w:color w:val="030303"/>
          <w:spacing w:val="-5"/>
          <w:w w:val="105"/>
        </w:rPr>
        <w:t xml:space="preserve"> </w:t>
      </w:r>
      <w:r>
        <w:rPr>
          <w:color w:val="030303"/>
          <w:w w:val="105"/>
        </w:rPr>
        <w:t>subject</w:t>
      </w:r>
      <w:r>
        <w:rPr>
          <w:color w:val="030303"/>
          <w:spacing w:val="-9"/>
          <w:w w:val="105"/>
        </w:rPr>
        <w:t xml:space="preserve"> </w:t>
      </w:r>
      <w:r>
        <w:rPr>
          <w:color w:val="030303"/>
          <w:w w:val="105"/>
        </w:rPr>
        <w:t>age</w:t>
      </w:r>
      <w:r>
        <w:rPr>
          <w:color w:val="030303"/>
          <w:spacing w:val="1"/>
          <w:w w:val="105"/>
        </w:rPr>
        <w:t xml:space="preserve"> </w:t>
      </w:r>
      <w:r>
        <w:rPr>
          <w:color w:val="030303"/>
          <w:w w:val="105"/>
        </w:rPr>
        <w:t>18</w:t>
      </w:r>
      <w:r>
        <w:rPr>
          <w:color w:val="030303"/>
          <w:spacing w:val="-24"/>
          <w:w w:val="105"/>
        </w:rPr>
        <w:t xml:space="preserve"> </w:t>
      </w:r>
      <w:r>
        <w:rPr>
          <w:color w:val="030303"/>
          <w:w w:val="105"/>
        </w:rPr>
        <w:t>years</w:t>
      </w:r>
      <w:r>
        <w:rPr>
          <w:color w:val="030303"/>
          <w:spacing w:val="-5"/>
          <w:w w:val="105"/>
        </w:rPr>
        <w:t xml:space="preserve"> </w:t>
      </w:r>
      <w:r>
        <w:rPr>
          <w:color w:val="030303"/>
          <w:w w:val="105"/>
        </w:rPr>
        <w:t>or</w:t>
      </w:r>
      <w:r>
        <w:rPr>
          <w:color w:val="030303"/>
          <w:spacing w:val="-12"/>
          <w:w w:val="105"/>
        </w:rPr>
        <w:t xml:space="preserve"> </w:t>
      </w:r>
      <w:r>
        <w:rPr>
          <w:color w:val="030303"/>
          <w:w w:val="105"/>
        </w:rPr>
        <w:t>older,</w:t>
      </w:r>
      <w:r>
        <w:rPr>
          <w:color w:val="030303"/>
          <w:w w:val="101"/>
        </w:rPr>
        <w:t xml:space="preserve"> </w:t>
      </w:r>
      <w:r>
        <w:rPr>
          <w:color w:val="030303"/>
          <w:w w:val="105"/>
        </w:rPr>
        <w:t>upon</w:t>
      </w:r>
      <w:r>
        <w:rPr>
          <w:color w:val="030303"/>
          <w:spacing w:val="-12"/>
          <w:w w:val="105"/>
        </w:rPr>
        <w:t xml:space="preserve"> </w:t>
      </w:r>
      <w:r>
        <w:rPr>
          <w:color w:val="030303"/>
          <w:w w:val="105"/>
        </w:rPr>
        <w:t>submission</w:t>
      </w:r>
      <w:r>
        <w:rPr>
          <w:color w:val="030303"/>
          <w:spacing w:val="-1"/>
          <w:w w:val="105"/>
        </w:rPr>
        <w:t xml:space="preserve"> </w:t>
      </w:r>
      <w:r>
        <w:rPr>
          <w:color w:val="030303"/>
          <w:w w:val="105"/>
        </w:rPr>
        <w:t>of</w:t>
      </w:r>
      <w:r>
        <w:rPr>
          <w:color w:val="030303"/>
          <w:spacing w:val="-8"/>
          <w:w w:val="105"/>
        </w:rPr>
        <w:t xml:space="preserve"> </w:t>
      </w:r>
      <w:r>
        <w:rPr>
          <w:color w:val="030303"/>
          <w:w w:val="105"/>
        </w:rPr>
        <w:t>positive</w:t>
      </w:r>
      <w:r>
        <w:rPr>
          <w:color w:val="030303"/>
          <w:spacing w:val="-6"/>
          <w:w w:val="105"/>
        </w:rPr>
        <w:t xml:space="preserve"> </w:t>
      </w:r>
      <w:r>
        <w:rPr>
          <w:color w:val="030303"/>
          <w:w w:val="105"/>
        </w:rPr>
        <w:t>proof</w:t>
      </w:r>
      <w:r>
        <w:rPr>
          <w:color w:val="030303"/>
          <w:spacing w:val="-16"/>
          <w:w w:val="105"/>
        </w:rPr>
        <w:t xml:space="preserve"> </w:t>
      </w:r>
      <w:r>
        <w:rPr>
          <w:color w:val="030303"/>
          <w:w w:val="105"/>
        </w:rPr>
        <w:t>of</w:t>
      </w:r>
      <w:r>
        <w:rPr>
          <w:color w:val="030303"/>
          <w:spacing w:val="-11"/>
          <w:w w:val="105"/>
        </w:rPr>
        <w:t xml:space="preserve"> </w:t>
      </w:r>
      <w:r>
        <w:rPr>
          <w:color w:val="030303"/>
          <w:w w:val="105"/>
        </w:rPr>
        <w:t>ident</w:t>
      </w:r>
      <w:r>
        <w:rPr>
          <w:color w:val="212121"/>
          <w:w w:val="105"/>
        </w:rPr>
        <w:t>i</w:t>
      </w:r>
      <w:r>
        <w:rPr>
          <w:color w:val="030303"/>
          <w:w w:val="105"/>
        </w:rPr>
        <w:t>fication,</w:t>
      </w:r>
      <w:r>
        <w:rPr>
          <w:color w:val="030303"/>
          <w:spacing w:val="2"/>
          <w:w w:val="105"/>
        </w:rPr>
        <w:t xml:space="preserve"> </w:t>
      </w:r>
      <w:r>
        <w:rPr>
          <w:color w:val="030303"/>
          <w:w w:val="105"/>
        </w:rPr>
        <w:t>such</w:t>
      </w:r>
      <w:r>
        <w:rPr>
          <w:color w:val="030303"/>
          <w:spacing w:val="-8"/>
          <w:w w:val="105"/>
        </w:rPr>
        <w:t xml:space="preserve"> </w:t>
      </w:r>
      <w:r>
        <w:rPr>
          <w:color w:val="030303"/>
          <w:w w:val="105"/>
        </w:rPr>
        <w:t>as</w:t>
      </w:r>
      <w:r>
        <w:rPr>
          <w:color w:val="030303"/>
          <w:spacing w:val="-15"/>
          <w:w w:val="105"/>
        </w:rPr>
        <w:t xml:space="preserve"> </w:t>
      </w:r>
      <w:r>
        <w:rPr>
          <w:color w:val="030303"/>
          <w:w w:val="105"/>
        </w:rPr>
        <w:t>a</w:t>
      </w:r>
      <w:r>
        <w:rPr>
          <w:color w:val="030303"/>
          <w:spacing w:val="-17"/>
          <w:w w:val="105"/>
        </w:rPr>
        <w:t xml:space="preserve"> </w:t>
      </w:r>
      <w:r>
        <w:rPr>
          <w:color w:val="030303"/>
          <w:w w:val="105"/>
        </w:rPr>
        <w:t>driver's</w:t>
      </w:r>
      <w:r>
        <w:rPr>
          <w:color w:val="030303"/>
          <w:spacing w:val="-4"/>
          <w:w w:val="105"/>
        </w:rPr>
        <w:t xml:space="preserve"> </w:t>
      </w:r>
      <w:r>
        <w:rPr>
          <w:color w:val="030303"/>
          <w:w w:val="105"/>
        </w:rPr>
        <w:t>license</w:t>
      </w:r>
      <w:r>
        <w:rPr>
          <w:color w:val="030303"/>
          <w:spacing w:val="-15"/>
          <w:w w:val="105"/>
        </w:rPr>
        <w:t xml:space="preserve"> </w:t>
      </w:r>
      <w:r>
        <w:rPr>
          <w:color w:val="030303"/>
          <w:w w:val="105"/>
        </w:rPr>
        <w:t>or</w:t>
      </w:r>
      <w:r>
        <w:rPr>
          <w:color w:val="030303"/>
          <w:spacing w:val="-7"/>
          <w:w w:val="105"/>
        </w:rPr>
        <w:t xml:space="preserve"> </w:t>
      </w:r>
      <w:r>
        <w:rPr>
          <w:color w:val="030303"/>
          <w:w w:val="105"/>
        </w:rPr>
        <w:t>passport</w:t>
      </w:r>
      <w:r>
        <w:rPr>
          <w:color w:val="030303"/>
          <w:spacing w:val="-19"/>
          <w:w w:val="105"/>
        </w:rPr>
        <w:t xml:space="preserve"> </w:t>
      </w:r>
      <w:r>
        <w:rPr>
          <w:color w:val="030303"/>
          <w:w w:val="105"/>
        </w:rPr>
        <w:t>with</w:t>
      </w:r>
      <w:r>
        <w:rPr>
          <w:color w:val="030303"/>
          <w:spacing w:val="-6"/>
          <w:w w:val="105"/>
        </w:rPr>
        <w:t xml:space="preserve"> </w:t>
      </w:r>
      <w:r>
        <w:rPr>
          <w:color w:val="030303"/>
          <w:w w:val="105"/>
        </w:rPr>
        <w:t>photograph.</w:t>
      </w:r>
      <w:r>
        <w:rPr>
          <w:color w:val="030303"/>
          <w:w w:val="101"/>
        </w:rPr>
        <w:t xml:space="preserve"> </w:t>
      </w:r>
      <w:r>
        <w:rPr>
          <w:color w:val="030303"/>
          <w:w w:val="105"/>
        </w:rPr>
        <w:t>When</w:t>
      </w:r>
      <w:r>
        <w:rPr>
          <w:color w:val="030303"/>
          <w:spacing w:val="-4"/>
          <w:w w:val="105"/>
        </w:rPr>
        <w:t xml:space="preserve"> </w:t>
      </w:r>
      <w:r>
        <w:rPr>
          <w:color w:val="030303"/>
          <w:w w:val="105"/>
        </w:rPr>
        <w:t>the</w:t>
      </w:r>
      <w:r>
        <w:rPr>
          <w:color w:val="030303"/>
          <w:spacing w:val="-1"/>
          <w:w w:val="105"/>
        </w:rPr>
        <w:t xml:space="preserve"> </w:t>
      </w:r>
      <w:r>
        <w:rPr>
          <w:color w:val="030303"/>
          <w:w w:val="105"/>
        </w:rPr>
        <w:t>CORI</w:t>
      </w:r>
      <w:r>
        <w:rPr>
          <w:color w:val="030303"/>
          <w:spacing w:val="-5"/>
          <w:w w:val="105"/>
        </w:rPr>
        <w:t xml:space="preserve"> </w:t>
      </w:r>
      <w:r>
        <w:rPr>
          <w:color w:val="030303"/>
          <w:w w:val="105"/>
        </w:rPr>
        <w:t>subject</w:t>
      </w:r>
      <w:r>
        <w:rPr>
          <w:color w:val="030303"/>
          <w:spacing w:val="6"/>
          <w:w w:val="105"/>
        </w:rPr>
        <w:t xml:space="preserve"> </w:t>
      </w:r>
      <w:r>
        <w:rPr>
          <w:color w:val="030303"/>
          <w:w w:val="105"/>
        </w:rPr>
        <w:t>is</w:t>
      </w:r>
      <w:r>
        <w:rPr>
          <w:color w:val="030303"/>
          <w:spacing w:val="-11"/>
          <w:w w:val="105"/>
        </w:rPr>
        <w:t xml:space="preserve"> </w:t>
      </w:r>
      <w:r>
        <w:rPr>
          <w:color w:val="030303"/>
          <w:w w:val="105"/>
        </w:rPr>
        <w:t>under</w:t>
      </w:r>
      <w:r>
        <w:rPr>
          <w:color w:val="030303"/>
          <w:spacing w:val="-2"/>
          <w:w w:val="105"/>
        </w:rPr>
        <w:t xml:space="preserve"> </w:t>
      </w:r>
      <w:r>
        <w:rPr>
          <w:color w:val="030303"/>
          <w:w w:val="105"/>
        </w:rPr>
        <w:t>age</w:t>
      </w:r>
      <w:r>
        <w:rPr>
          <w:color w:val="030303"/>
          <w:spacing w:val="5"/>
          <w:w w:val="105"/>
        </w:rPr>
        <w:t xml:space="preserve"> </w:t>
      </w:r>
      <w:r>
        <w:rPr>
          <w:color w:val="030303"/>
          <w:w w:val="105"/>
        </w:rPr>
        <w:t>18,</w:t>
      </w:r>
      <w:r>
        <w:rPr>
          <w:color w:val="030303"/>
          <w:spacing w:val="-14"/>
          <w:w w:val="105"/>
        </w:rPr>
        <w:t xml:space="preserve"> </w:t>
      </w:r>
      <w:r>
        <w:rPr>
          <w:color w:val="030303"/>
          <w:w w:val="105"/>
        </w:rPr>
        <w:t>a</w:t>
      </w:r>
      <w:r>
        <w:rPr>
          <w:color w:val="030303"/>
          <w:spacing w:val="-6"/>
          <w:w w:val="105"/>
        </w:rPr>
        <w:t xml:space="preserve"> </w:t>
      </w:r>
      <w:r>
        <w:rPr>
          <w:color w:val="030303"/>
          <w:w w:val="105"/>
        </w:rPr>
        <w:t>photocopy</w:t>
      </w:r>
      <w:r>
        <w:rPr>
          <w:color w:val="030303"/>
          <w:spacing w:val="2"/>
          <w:w w:val="105"/>
        </w:rPr>
        <w:t xml:space="preserve"> </w:t>
      </w:r>
      <w:r>
        <w:rPr>
          <w:color w:val="030303"/>
          <w:w w:val="105"/>
        </w:rPr>
        <w:t>of</w:t>
      </w:r>
      <w:r>
        <w:rPr>
          <w:color w:val="030303"/>
          <w:spacing w:val="-8"/>
          <w:w w:val="105"/>
        </w:rPr>
        <w:t xml:space="preserve"> </w:t>
      </w:r>
      <w:r>
        <w:rPr>
          <w:color w:val="030303"/>
          <w:w w:val="105"/>
        </w:rPr>
        <w:t>the</w:t>
      </w:r>
      <w:r>
        <w:rPr>
          <w:color w:val="030303"/>
          <w:spacing w:val="-1"/>
          <w:w w:val="105"/>
        </w:rPr>
        <w:t xml:space="preserve"> </w:t>
      </w:r>
      <w:r>
        <w:rPr>
          <w:color w:val="030303"/>
          <w:w w:val="105"/>
        </w:rPr>
        <w:t>printed</w:t>
      </w:r>
      <w:r>
        <w:rPr>
          <w:color w:val="030303"/>
          <w:spacing w:val="-3"/>
          <w:w w:val="105"/>
        </w:rPr>
        <w:t xml:space="preserve"> </w:t>
      </w:r>
      <w:r>
        <w:rPr>
          <w:color w:val="030303"/>
          <w:w w:val="105"/>
        </w:rPr>
        <w:t>CORI</w:t>
      </w:r>
      <w:r>
        <w:rPr>
          <w:color w:val="030303"/>
          <w:spacing w:val="-1"/>
          <w:w w:val="105"/>
        </w:rPr>
        <w:t xml:space="preserve"> </w:t>
      </w:r>
      <w:r>
        <w:rPr>
          <w:color w:val="030303"/>
          <w:w w:val="105"/>
        </w:rPr>
        <w:t>record</w:t>
      </w:r>
      <w:r>
        <w:rPr>
          <w:color w:val="030303"/>
          <w:spacing w:val="-12"/>
          <w:w w:val="105"/>
        </w:rPr>
        <w:t xml:space="preserve"> </w:t>
      </w:r>
      <w:r>
        <w:rPr>
          <w:color w:val="030303"/>
          <w:w w:val="105"/>
        </w:rPr>
        <w:t>can</w:t>
      </w:r>
      <w:r>
        <w:rPr>
          <w:color w:val="030303"/>
          <w:spacing w:val="-3"/>
          <w:w w:val="105"/>
        </w:rPr>
        <w:t xml:space="preserve"> </w:t>
      </w:r>
      <w:r>
        <w:rPr>
          <w:color w:val="030303"/>
          <w:w w:val="105"/>
        </w:rPr>
        <w:t>be</w:t>
      </w:r>
      <w:r>
        <w:rPr>
          <w:color w:val="030303"/>
          <w:spacing w:val="-14"/>
          <w:w w:val="105"/>
        </w:rPr>
        <w:t xml:space="preserve"> </w:t>
      </w:r>
      <w:r>
        <w:rPr>
          <w:color w:val="030303"/>
          <w:w w:val="105"/>
        </w:rPr>
        <w:t>released</w:t>
      </w:r>
      <w:r>
        <w:rPr>
          <w:color w:val="030303"/>
          <w:spacing w:val="-7"/>
          <w:w w:val="105"/>
        </w:rPr>
        <w:t xml:space="preserve"> </w:t>
      </w:r>
      <w:r>
        <w:rPr>
          <w:color w:val="030303"/>
          <w:w w:val="105"/>
        </w:rPr>
        <w:t>to</w:t>
      </w:r>
      <w:r>
        <w:rPr>
          <w:color w:val="030303"/>
          <w:w w:val="103"/>
        </w:rPr>
        <w:t xml:space="preserve"> </w:t>
      </w:r>
      <w:r>
        <w:rPr>
          <w:color w:val="030303"/>
          <w:w w:val="105"/>
        </w:rPr>
        <w:t>her/his</w:t>
      </w:r>
      <w:r>
        <w:rPr>
          <w:color w:val="030303"/>
          <w:spacing w:val="-11"/>
          <w:w w:val="105"/>
        </w:rPr>
        <w:t xml:space="preserve"> </w:t>
      </w:r>
      <w:r>
        <w:rPr>
          <w:color w:val="030303"/>
          <w:w w:val="105"/>
        </w:rPr>
        <w:t>parent/guardian</w:t>
      </w:r>
      <w:r>
        <w:rPr>
          <w:color w:val="030303"/>
          <w:spacing w:val="-39"/>
          <w:w w:val="105"/>
        </w:rPr>
        <w:t xml:space="preserve"> </w:t>
      </w:r>
      <w:r>
        <w:rPr>
          <w:color w:val="212121"/>
          <w:w w:val="105"/>
        </w:rPr>
        <w:t>,</w:t>
      </w:r>
      <w:r>
        <w:rPr>
          <w:color w:val="212121"/>
          <w:spacing w:val="-14"/>
          <w:w w:val="105"/>
        </w:rPr>
        <w:t xml:space="preserve"> </w:t>
      </w:r>
      <w:r>
        <w:rPr>
          <w:color w:val="030303"/>
          <w:w w:val="105"/>
        </w:rPr>
        <w:t>upon</w:t>
      </w:r>
      <w:r>
        <w:rPr>
          <w:color w:val="030303"/>
          <w:spacing w:val="-18"/>
          <w:w w:val="105"/>
        </w:rPr>
        <w:t xml:space="preserve"> </w:t>
      </w:r>
      <w:r>
        <w:rPr>
          <w:color w:val="030303"/>
          <w:w w:val="105"/>
        </w:rPr>
        <w:t>submission</w:t>
      </w:r>
      <w:r>
        <w:rPr>
          <w:color w:val="030303"/>
          <w:spacing w:val="-1"/>
          <w:w w:val="105"/>
        </w:rPr>
        <w:t xml:space="preserve"> </w:t>
      </w:r>
      <w:r>
        <w:rPr>
          <w:color w:val="030303"/>
          <w:w w:val="105"/>
        </w:rPr>
        <w:t>of</w:t>
      </w:r>
      <w:r>
        <w:rPr>
          <w:color w:val="030303"/>
          <w:spacing w:val="-14"/>
          <w:w w:val="105"/>
        </w:rPr>
        <w:t xml:space="preserve"> </w:t>
      </w:r>
      <w:r>
        <w:rPr>
          <w:color w:val="030303"/>
          <w:w w:val="105"/>
        </w:rPr>
        <w:t>positive</w:t>
      </w:r>
      <w:r>
        <w:rPr>
          <w:color w:val="030303"/>
          <w:spacing w:val="-11"/>
          <w:w w:val="105"/>
        </w:rPr>
        <w:t xml:space="preserve"> </w:t>
      </w:r>
      <w:r>
        <w:rPr>
          <w:color w:val="030303"/>
          <w:w w:val="105"/>
        </w:rPr>
        <w:t>proof</w:t>
      </w:r>
      <w:r>
        <w:rPr>
          <w:color w:val="030303"/>
          <w:spacing w:val="-16"/>
          <w:w w:val="105"/>
        </w:rPr>
        <w:t xml:space="preserve"> </w:t>
      </w:r>
      <w:r>
        <w:rPr>
          <w:color w:val="030303"/>
          <w:w w:val="105"/>
        </w:rPr>
        <w:t>of</w:t>
      </w:r>
      <w:r>
        <w:rPr>
          <w:color w:val="030303"/>
          <w:spacing w:val="-11"/>
          <w:w w:val="105"/>
        </w:rPr>
        <w:t xml:space="preserve"> </w:t>
      </w:r>
      <w:r>
        <w:rPr>
          <w:color w:val="030303"/>
          <w:w w:val="105"/>
        </w:rPr>
        <w:t>identification</w:t>
      </w:r>
      <w:r>
        <w:rPr>
          <w:color w:val="030303"/>
          <w:spacing w:val="-9"/>
          <w:w w:val="105"/>
        </w:rPr>
        <w:t xml:space="preserve"> </w:t>
      </w:r>
      <w:r>
        <w:rPr>
          <w:color w:val="030303"/>
          <w:w w:val="105"/>
        </w:rPr>
        <w:t>and</w:t>
      </w:r>
      <w:r>
        <w:rPr>
          <w:color w:val="030303"/>
          <w:spacing w:val="-17"/>
          <w:w w:val="105"/>
        </w:rPr>
        <w:t xml:space="preserve"> </w:t>
      </w:r>
      <w:r>
        <w:rPr>
          <w:color w:val="030303"/>
          <w:w w:val="105"/>
        </w:rPr>
        <w:t>suitable</w:t>
      </w:r>
      <w:r>
        <w:rPr>
          <w:color w:val="030303"/>
          <w:spacing w:val="-12"/>
          <w:w w:val="105"/>
        </w:rPr>
        <w:t xml:space="preserve"> </w:t>
      </w:r>
      <w:r>
        <w:rPr>
          <w:color w:val="030303"/>
          <w:w w:val="105"/>
        </w:rPr>
        <w:t>documentation</w:t>
      </w:r>
      <w:r>
        <w:rPr>
          <w:color w:val="030303"/>
          <w:spacing w:val="-2"/>
          <w:w w:val="105"/>
        </w:rPr>
        <w:t xml:space="preserve"> </w:t>
      </w:r>
      <w:r>
        <w:rPr>
          <w:color w:val="030303"/>
          <w:w w:val="105"/>
        </w:rPr>
        <w:t>of</w:t>
      </w:r>
      <w:r>
        <w:rPr>
          <w:color w:val="030303"/>
          <w:w w:val="102"/>
        </w:rPr>
        <w:t xml:space="preserve"> </w:t>
      </w:r>
      <w:r>
        <w:rPr>
          <w:color w:val="030303"/>
          <w:w w:val="105"/>
        </w:rPr>
        <w:t>the</w:t>
      </w:r>
      <w:r>
        <w:rPr>
          <w:color w:val="030303"/>
          <w:spacing w:val="-10"/>
          <w:w w:val="105"/>
        </w:rPr>
        <w:t xml:space="preserve"> </w:t>
      </w:r>
      <w:r>
        <w:rPr>
          <w:color w:val="030303"/>
          <w:w w:val="105"/>
        </w:rPr>
        <w:t>parent/guardian's</w:t>
      </w:r>
      <w:r>
        <w:rPr>
          <w:color w:val="030303"/>
          <w:spacing w:val="-1"/>
          <w:w w:val="105"/>
        </w:rPr>
        <w:t xml:space="preserve"> </w:t>
      </w:r>
      <w:r>
        <w:rPr>
          <w:color w:val="030303"/>
          <w:w w:val="105"/>
        </w:rPr>
        <w:t>relationship</w:t>
      </w:r>
      <w:r>
        <w:rPr>
          <w:color w:val="030303"/>
          <w:spacing w:val="-11"/>
          <w:w w:val="105"/>
        </w:rPr>
        <w:t xml:space="preserve"> </w:t>
      </w:r>
      <w:r>
        <w:rPr>
          <w:color w:val="030303"/>
          <w:w w:val="105"/>
        </w:rPr>
        <w:t>to</w:t>
      </w:r>
      <w:r>
        <w:rPr>
          <w:color w:val="030303"/>
          <w:spacing w:val="-13"/>
          <w:w w:val="105"/>
        </w:rPr>
        <w:t xml:space="preserve"> </w:t>
      </w:r>
      <w:r>
        <w:rPr>
          <w:color w:val="030303"/>
          <w:w w:val="105"/>
        </w:rPr>
        <w:t>the</w:t>
      </w:r>
      <w:r>
        <w:rPr>
          <w:color w:val="030303"/>
          <w:spacing w:val="-13"/>
          <w:w w:val="105"/>
        </w:rPr>
        <w:t xml:space="preserve"> </w:t>
      </w:r>
      <w:r>
        <w:rPr>
          <w:color w:val="030303"/>
          <w:w w:val="105"/>
        </w:rPr>
        <w:t>child.</w:t>
      </w:r>
      <w:r>
        <w:rPr>
          <w:color w:val="030303"/>
          <w:spacing w:val="-8"/>
          <w:w w:val="105"/>
        </w:rPr>
        <w:t xml:space="preserve"> </w:t>
      </w:r>
      <w:r>
        <w:rPr>
          <w:color w:val="030303"/>
          <w:w w:val="105"/>
        </w:rPr>
        <w:t>The</w:t>
      </w:r>
      <w:r>
        <w:rPr>
          <w:color w:val="030303"/>
          <w:spacing w:val="-8"/>
          <w:w w:val="105"/>
        </w:rPr>
        <w:t xml:space="preserve"> </w:t>
      </w:r>
      <w:r>
        <w:rPr>
          <w:color w:val="212121"/>
          <w:w w:val="105"/>
        </w:rPr>
        <w:t>i</w:t>
      </w:r>
      <w:r>
        <w:rPr>
          <w:color w:val="030303"/>
          <w:w w:val="105"/>
        </w:rPr>
        <w:t>ndividual</w:t>
      </w:r>
      <w:r>
        <w:rPr>
          <w:color w:val="030303"/>
          <w:spacing w:val="-11"/>
          <w:w w:val="105"/>
        </w:rPr>
        <w:t xml:space="preserve"> </w:t>
      </w:r>
      <w:r>
        <w:rPr>
          <w:color w:val="030303"/>
          <w:w w:val="105"/>
        </w:rPr>
        <w:t>receiving</w:t>
      </w:r>
      <w:r>
        <w:rPr>
          <w:color w:val="030303"/>
          <w:spacing w:val="-12"/>
          <w:w w:val="105"/>
        </w:rPr>
        <w:t xml:space="preserve"> </w:t>
      </w:r>
      <w:r>
        <w:rPr>
          <w:color w:val="030303"/>
          <w:w w:val="105"/>
        </w:rPr>
        <w:t>the</w:t>
      </w:r>
      <w:r>
        <w:rPr>
          <w:color w:val="030303"/>
          <w:spacing w:val="-10"/>
          <w:w w:val="105"/>
        </w:rPr>
        <w:t xml:space="preserve"> </w:t>
      </w:r>
      <w:r>
        <w:rPr>
          <w:color w:val="030303"/>
          <w:w w:val="105"/>
        </w:rPr>
        <w:t>printed</w:t>
      </w:r>
      <w:r>
        <w:rPr>
          <w:color w:val="030303"/>
          <w:spacing w:val="-11"/>
          <w:w w:val="105"/>
        </w:rPr>
        <w:t xml:space="preserve"> </w:t>
      </w:r>
      <w:r>
        <w:rPr>
          <w:color w:val="030303"/>
          <w:w w:val="105"/>
        </w:rPr>
        <w:t>CORI</w:t>
      </w:r>
      <w:r>
        <w:rPr>
          <w:color w:val="030303"/>
          <w:spacing w:val="-10"/>
          <w:w w:val="105"/>
        </w:rPr>
        <w:t xml:space="preserve"> </w:t>
      </w:r>
      <w:r>
        <w:rPr>
          <w:color w:val="030303"/>
          <w:w w:val="105"/>
        </w:rPr>
        <w:t>record</w:t>
      </w:r>
      <w:r>
        <w:rPr>
          <w:color w:val="030303"/>
          <w:spacing w:val="-9"/>
          <w:w w:val="105"/>
        </w:rPr>
        <w:t xml:space="preserve"> </w:t>
      </w:r>
      <w:r>
        <w:rPr>
          <w:color w:val="030303"/>
          <w:w w:val="105"/>
        </w:rPr>
        <w:t>is</w:t>
      </w:r>
      <w:r>
        <w:rPr>
          <w:color w:val="030303"/>
          <w:spacing w:val="-17"/>
          <w:w w:val="105"/>
        </w:rPr>
        <w:t xml:space="preserve"> </w:t>
      </w:r>
      <w:r>
        <w:rPr>
          <w:color w:val="030303"/>
          <w:w w:val="105"/>
        </w:rPr>
        <w:t>asked</w:t>
      </w:r>
      <w:r>
        <w:rPr>
          <w:color w:val="030303"/>
          <w:spacing w:val="-13"/>
          <w:w w:val="105"/>
        </w:rPr>
        <w:t xml:space="preserve"> </w:t>
      </w:r>
      <w:r>
        <w:rPr>
          <w:color w:val="030303"/>
          <w:w w:val="105"/>
        </w:rPr>
        <w:t>to</w:t>
      </w:r>
    </w:p>
    <w:p w:rsidR="00DE68F5" w:rsidRDefault="00DE68F5">
      <w:pPr>
        <w:spacing w:before="11"/>
        <w:rPr>
          <w:rFonts w:ascii="Arial" w:eastAsia="Arial" w:hAnsi="Arial" w:cs="Arial"/>
          <w:sz w:val="15"/>
          <w:szCs w:val="15"/>
        </w:rPr>
      </w:pPr>
    </w:p>
    <w:p w:rsidR="00DE68F5" w:rsidRDefault="00EA34A7">
      <w:pPr>
        <w:pStyle w:val="BodyText"/>
        <w:ind w:left="1201"/>
        <w:jc w:val="center"/>
      </w:pPr>
      <w:r>
        <w:rPr>
          <w:color w:val="030303"/>
        </w:rPr>
        <w:t>391</w:t>
      </w:r>
      <w:r>
        <w:rPr>
          <w:color w:val="030303"/>
          <w:spacing w:val="11"/>
        </w:rPr>
        <w:t xml:space="preserve"> </w:t>
      </w:r>
      <w:r>
        <w:rPr>
          <w:color w:val="030303"/>
        </w:rPr>
        <w:t>aa</w:t>
      </w:r>
    </w:p>
    <w:p w:rsidR="00DE68F5" w:rsidRDefault="00DE68F5">
      <w:pPr>
        <w:jc w:val="center"/>
        <w:sectPr w:rsidR="00DE68F5">
          <w:headerReference w:type="default" r:id="rId133"/>
          <w:pgSz w:w="12240" w:h="15840"/>
          <w:pgMar w:top="0" w:right="1300" w:bottom="0" w:left="0" w:header="0"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8"/>
        <w:rPr>
          <w:rFonts w:ascii="Arial" w:eastAsia="Arial" w:hAnsi="Arial" w:cs="Arial"/>
          <w:sz w:val="28"/>
          <w:szCs w:val="28"/>
        </w:rPr>
      </w:pPr>
    </w:p>
    <w:p w:rsidR="00DE68F5" w:rsidRDefault="00EA34A7">
      <w:pPr>
        <w:pStyle w:val="BodyText"/>
        <w:spacing w:before="75"/>
        <w:ind w:left="1538" w:right="3305"/>
      </w:pPr>
      <w:r>
        <w:rPr>
          <w:color w:val="030303"/>
        </w:rPr>
        <w:t xml:space="preserve">Background  Records Check </w:t>
      </w:r>
      <w:r>
        <w:rPr>
          <w:color w:val="030303"/>
          <w:spacing w:val="21"/>
        </w:rPr>
        <w:t xml:space="preserve"> </w:t>
      </w:r>
      <w:r>
        <w:rPr>
          <w:color w:val="030303"/>
        </w:rPr>
        <w:t>Policy</w:t>
      </w:r>
      <w:r>
        <w:rPr>
          <w:color w:val="232323"/>
        </w:rPr>
        <w:t>,</w:t>
      </w:r>
    </w:p>
    <w:p w:rsidR="00DE68F5" w:rsidRDefault="00EA34A7">
      <w:pPr>
        <w:pStyle w:val="BodyText"/>
        <w:tabs>
          <w:tab w:val="left" w:pos="7638"/>
        </w:tabs>
        <w:spacing w:before="11" w:line="252" w:lineRule="auto"/>
        <w:ind w:left="1547" w:right="3305" w:hanging="20"/>
      </w:pPr>
      <w:r>
        <w:rPr>
          <w:color w:val="030303"/>
          <w:w w:val="101"/>
        </w:rPr>
        <w:t>Appendix</w:t>
      </w:r>
      <w:r>
        <w:rPr>
          <w:color w:val="030303"/>
        </w:rPr>
        <w:t xml:space="preserve"> </w:t>
      </w:r>
      <w:r>
        <w:rPr>
          <w:color w:val="030303"/>
          <w:spacing w:val="-25"/>
        </w:rPr>
        <w:t xml:space="preserve"> </w:t>
      </w:r>
      <w:r>
        <w:rPr>
          <w:color w:val="030303"/>
          <w:spacing w:val="9"/>
          <w:w w:val="101"/>
        </w:rPr>
        <w:t>C</w:t>
      </w:r>
      <w:r>
        <w:rPr>
          <w:color w:val="232323"/>
          <w:spacing w:val="-8"/>
          <w:w w:val="123"/>
        </w:rPr>
        <w:t>:</w:t>
      </w:r>
      <w:r>
        <w:rPr>
          <w:color w:val="8A8A8A"/>
          <w:w w:val="48"/>
        </w:rPr>
        <w:t>·</w:t>
      </w:r>
      <w:r>
        <w:rPr>
          <w:color w:val="8A8A8A"/>
          <w:spacing w:val="-36"/>
        </w:rPr>
        <w:t xml:space="preserve"> </w:t>
      </w:r>
      <w:r>
        <w:rPr>
          <w:color w:val="030303"/>
          <w:w w:val="102"/>
        </w:rPr>
        <w:t>Guidelines</w:t>
      </w:r>
      <w:r>
        <w:rPr>
          <w:color w:val="030303"/>
          <w:spacing w:val="7"/>
        </w:rPr>
        <w:t xml:space="preserve"> </w:t>
      </w:r>
      <w:r>
        <w:rPr>
          <w:color w:val="030303"/>
        </w:rPr>
        <w:t>for</w:t>
      </w:r>
      <w:r>
        <w:rPr>
          <w:color w:val="030303"/>
          <w:spacing w:val="19"/>
        </w:rPr>
        <w:t xml:space="preserve"> </w:t>
      </w:r>
      <w:r>
        <w:rPr>
          <w:color w:val="030303"/>
          <w:w w:val="101"/>
        </w:rPr>
        <w:t>Secure</w:t>
      </w:r>
      <w:r>
        <w:rPr>
          <w:color w:val="030303"/>
          <w:spacing w:val="16"/>
        </w:rPr>
        <w:t xml:space="preserve"> </w:t>
      </w:r>
      <w:r>
        <w:rPr>
          <w:color w:val="030303"/>
          <w:w w:val="101"/>
        </w:rPr>
        <w:t>Management</w:t>
      </w:r>
      <w:r>
        <w:rPr>
          <w:color w:val="030303"/>
          <w:spacing w:val="10"/>
        </w:rPr>
        <w:t xml:space="preserve"> </w:t>
      </w:r>
      <w:r>
        <w:rPr>
          <w:color w:val="030303"/>
          <w:w w:val="99"/>
        </w:rPr>
        <w:t>of</w:t>
      </w:r>
      <w:r>
        <w:rPr>
          <w:color w:val="030303"/>
          <w:spacing w:val="13"/>
        </w:rPr>
        <w:t xml:space="preserve"> </w:t>
      </w:r>
      <w:r>
        <w:rPr>
          <w:color w:val="030303"/>
          <w:w w:val="101"/>
        </w:rPr>
        <w:t>CORI</w:t>
      </w:r>
      <w:r>
        <w:rPr>
          <w:color w:val="030303"/>
          <w:spacing w:val="12"/>
        </w:rPr>
        <w:t xml:space="preserve"> </w:t>
      </w:r>
      <w:r>
        <w:rPr>
          <w:color w:val="030303"/>
          <w:w w:val="101"/>
        </w:rPr>
        <w:t>and</w:t>
      </w:r>
      <w:r>
        <w:rPr>
          <w:color w:val="030303"/>
          <w:spacing w:val="9"/>
        </w:rPr>
        <w:t xml:space="preserve"> </w:t>
      </w:r>
      <w:r>
        <w:rPr>
          <w:color w:val="030303"/>
          <w:w w:val="101"/>
        </w:rPr>
        <w:t>SORI</w:t>
      </w:r>
      <w:r>
        <w:rPr>
          <w:color w:val="030303"/>
          <w:spacing w:val="9"/>
        </w:rPr>
        <w:t xml:space="preserve"> </w:t>
      </w:r>
      <w:r>
        <w:rPr>
          <w:color w:val="030303"/>
          <w:w w:val="102"/>
        </w:rPr>
        <w:t xml:space="preserve">Data </w:t>
      </w:r>
      <w:r>
        <w:rPr>
          <w:color w:val="030303"/>
          <w:w w:val="103"/>
          <w:u w:val="single" w:color="181818"/>
        </w:rPr>
        <w:t>Revise</w:t>
      </w:r>
      <w:r>
        <w:rPr>
          <w:color w:val="030303"/>
          <w:spacing w:val="9"/>
          <w:w w:val="103"/>
          <w:u w:val="single" w:color="181818"/>
        </w:rPr>
        <w:t>d</w:t>
      </w:r>
      <w:r>
        <w:rPr>
          <w:color w:val="232323"/>
          <w:w w:val="98"/>
          <w:u w:val="single" w:color="181818"/>
        </w:rPr>
        <w:t>:</w:t>
      </w:r>
      <w:r>
        <w:rPr>
          <w:color w:val="232323"/>
          <w:w w:val="99"/>
          <w:u w:val="single" w:color="181818"/>
        </w:rPr>
        <w:t xml:space="preserve"> </w:t>
      </w:r>
      <w:r>
        <w:rPr>
          <w:color w:val="232323"/>
          <w:u w:val="single" w:color="181818"/>
        </w:rPr>
        <w:t xml:space="preserve"> </w:t>
      </w:r>
      <w:r>
        <w:rPr>
          <w:color w:val="232323"/>
          <w:spacing w:val="-20"/>
          <w:u w:val="single" w:color="181818"/>
        </w:rPr>
        <w:t xml:space="preserve"> </w:t>
      </w:r>
      <w:r>
        <w:rPr>
          <w:color w:val="030303"/>
          <w:w w:val="101"/>
          <w:u w:val="single" w:color="181818"/>
        </w:rPr>
        <w:t>2/3/2015</w:t>
      </w:r>
      <w:r>
        <w:rPr>
          <w:color w:val="030303"/>
          <w:w w:val="99"/>
          <w:u w:val="single" w:color="181818"/>
        </w:rPr>
        <w:t xml:space="preserve"> </w:t>
      </w:r>
      <w:r>
        <w:rPr>
          <w:color w:val="030303"/>
          <w:u w:val="single" w:color="181818"/>
        </w:rPr>
        <w:tab/>
      </w:r>
    </w:p>
    <w:p w:rsidR="00DE68F5" w:rsidRDefault="00DE68F5">
      <w:pPr>
        <w:rPr>
          <w:rFonts w:ascii="Arial" w:eastAsia="Arial" w:hAnsi="Arial" w:cs="Arial"/>
          <w:sz w:val="20"/>
          <w:szCs w:val="20"/>
        </w:rPr>
      </w:pPr>
    </w:p>
    <w:p w:rsidR="00DE68F5" w:rsidRDefault="009877C2">
      <w:pPr>
        <w:pStyle w:val="BodyText"/>
        <w:spacing w:line="252" w:lineRule="auto"/>
        <w:ind w:right="548" w:hanging="5"/>
      </w:pPr>
      <w:r>
        <w:rPr>
          <w:noProof/>
        </w:rPr>
        <mc:AlternateContent>
          <mc:Choice Requires="wpg">
            <w:drawing>
              <wp:anchor distT="0" distB="0" distL="114300" distR="114300" simplePos="0" relativeHeight="5632" behindDoc="0" locked="0" layoutInCell="1" allowOverlap="1">
                <wp:simplePos x="0" y="0"/>
                <wp:positionH relativeFrom="page">
                  <wp:posOffset>0</wp:posOffset>
                </wp:positionH>
                <wp:positionV relativeFrom="paragraph">
                  <wp:posOffset>327025</wp:posOffset>
                </wp:positionV>
                <wp:extent cx="85725" cy="1126490"/>
                <wp:effectExtent l="0" t="8255" r="0" b="0"/>
                <wp:wrapNone/>
                <wp:docPr id="9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1126490"/>
                          <a:chOff x="0" y="515"/>
                          <a:chExt cx="135" cy="1774"/>
                        </a:xfrm>
                      </wpg:grpSpPr>
                      <pic:pic xmlns:pic="http://schemas.openxmlformats.org/drawingml/2006/picture">
                        <pic:nvPicPr>
                          <pic:cNvPr id="92" name="Picture 5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1253"/>
                            <a:ext cx="13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 name="Group 51"/>
                        <wpg:cNvGrpSpPr>
                          <a:grpSpLocks/>
                        </wpg:cNvGrpSpPr>
                        <wpg:grpSpPr bwMode="auto">
                          <a:xfrm>
                            <a:off x="100" y="518"/>
                            <a:ext cx="2" cy="752"/>
                            <a:chOff x="100" y="518"/>
                            <a:chExt cx="2" cy="752"/>
                          </a:xfrm>
                        </wpg:grpSpPr>
                        <wps:wsp>
                          <wps:cNvPr id="94" name="Freeform 52"/>
                          <wps:cNvSpPr>
                            <a:spLocks/>
                          </wps:cNvSpPr>
                          <wps:spPr bwMode="auto">
                            <a:xfrm>
                              <a:off x="100" y="518"/>
                              <a:ext cx="2" cy="752"/>
                            </a:xfrm>
                            <a:custGeom>
                              <a:avLst/>
                              <a:gdLst>
                                <a:gd name="T0" fmla="+- 0 1269 518"/>
                                <a:gd name="T1" fmla="*/ 1269 h 752"/>
                                <a:gd name="T2" fmla="+- 0 518 518"/>
                                <a:gd name="T3" fmla="*/ 518 h 752"/>
                              </a:gdLst>
                              <a:ahLst/>
                              <a:cxnLst>
                                <a:cxn ang="0">
                                  <a:pos x="0" y="T1"/>
                                </a:cxn>
                                <a:cxn ang="0">
                                  <a:pos x="0" y="T3"/>
                                </a:cxn>
                              </a:cxnLst>
                              <a:rect l="0" t="0" r="r" b="b"/>
                              <a:pathLst>
                                <a:path h="752">
                                  <a:moveTo>
                                    <a:pt x="0" y="751"/>
                                  </a:moveTo>
                                  <a:lnTo>
                                    <a:pt x="0" y="0"/>
                                  </a:lnTo>
                                </a:path>
                              </a:pathLst>
                            </a:custGeom>
                            <a:noFill/>
                            <a:ln w="303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0;margin-top:25.75pt;width:6.75pt;height:88.7pt;z-index:5632;mso-position-horizontal-relative:page" coordorigin=",515" coordsize="135,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">
                <v:shape id="Picture 53" o:spid="_x0000_s1027" type="#_x0000_t75" style="position:absolute;top:1253;width:134;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7yzFAAAA2wAAAA8AAABkcnMvZG93bnJldi54bWxEj0FrwkAUhO8F/8PyCl5Ks9GCtKmrWCGg&#10;R00PPb5kn0na7Ns0uyaxv94VhB6HmfmGWa5H04ieOldbVjCLYhDEhdU1lwo+s/T5FYTzyBoby6Tg&#10;Qg7Wq8nDEhNtBz5Qf/SlCBB2CSqovG8TKV1RkUEX2ZY4eCfbGfRBdqXUHQ4Bbho5j+OFNFhzWKiw&#10;pW1Fxc/xbBQ4n6fjx9PXrPjb578LPn2/pEOm1PRx3LyD8DT6//C9vdMK3uZw+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8sxQAAANsAAAAPAAAAAAAAAAAAAAAA&#10;AJ8CAABkcnMvZG93bnJldi54bWxQSwUGAAAAAAQABAD3AAAAkQMAAAAA&#10;">
                  <v:imagedata r:id="rId135" o:title=""/>
                </v:shape>
                <v:group id="Group 51" o:spid="_x0000_s1028" style="position:absolute;left:100;top:518;width:2;height:752" coordorigin="100,518" coordsize="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52" o:spid="_x0000_s1029" style="position:absolute;left:100;top:518;width:2;height:752;visibility:visible;mso-wrap-style:square;v-text-anchor:top" coordsize="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CcQA&#10;AADbAAAADwAAAGRycy9kb3ducmV2LnhtbESPT4vCMBTE7wt+h/AEL4um6iJajSKC6GVZ/HPw+Gie&#10;abF5qU3U6qc3Cwt7HGbmN8xs0dhS3Kn2hWMF/V4CgjhzumCj4HhYd8cgfEDWWDomBU/ysJi3PmaY&#10;avfgHd33wYgIYZ+igjyEKpXSZzlZ9D1XEUfv7GqLIcraSF3jI8JtKQdJMpIWC44LOVa0yim77G9W&#10;wfUlz65Krt8/jfksLmSGYXPaKNVpN8spiEBN+A//tbdaweQLfr/EH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jwnEAAAA2wAAAA8AAAAAAAAAAAAAAAAAmAIAAGRycy9k&#10;b3ducmV2LnhtbFBLBQYAAAAABAAEAPUAAACJAwAAAAA=&#10;" path="m,751l,e" filled="f" strokecolor="#606060" strokeweight=".08428mm">
                    <v:path arrowok="t" o:connecttype="custom" o:connectlocs="0,1269;0,518" o:connectangles="0,0"/>
                  </v:shape>
                </v:group>
                <w10:wrap anchorx="page"/>
              </v:group>
            </w:pict>
          </mc:Fallback>
        </mc:AlternateContent>
      </w:r>
      <w:r w:rsidR="00EA34A7">
        <w:rPr>
          <w:color w:val="030303"/>
        </w:rPr>
        <w:t>sign</w:t>
      </w:r>
      <w:r w:rsidR="00EA34A7">
        <w:rPr>
          <w:color w:val="030303"/>
          <w:spacing w:val="19"/>
        </w:rPr>
        <w:t xml:space="preserve"> </w:t>
      </w:r>
      <w:r w:rsidR="00EA34A7">
        <w:rPr>
          <w:color w:val="030303"/>
        </w:rPr>
        <w:t>a</w:t>
      </w:r>
      <w:r w:rsidR="00EA34A7">
        <w:rPr>
          <w:color w:val="030303"/>
          <w:spacing w:val="17"/>
        </w:rPr>
        <w:t xml:space="preserve"> </w:t>
      </w:r>
      <w:r w:rsidR="00EA34A7">
        <w:rPr>
          <w:color w:val="030303"/>
        </w:rPr>
        <w:t>release</w:t>
      </w:r>
      <w:r w:rsidR="00EA34A7">
        <w:rPr>
          <w:color w:val="030303"/>
          <w:spacing w:val="19"/>
        </w:rPr>
        <w:t xml:space="preserve"> </w:t>
      </w:r>
      <w:r w:rsidR="00EA34A7">
        <w:rPr>
          <w:color w:val="030303"/>
        </w:rPr>
        <w:t>indicating</w:t>
      </w:r>
      <w:r w:rsidR="00EA34A7">
        <w:rPr>
          <w:color w:val="030303"/>
          <w:spacing w:val="13"/>
        </w:rPr>
        <w:t xml:space="preserve"> </w:t>
      </w:r>
      <w:r w:rsidR="00EA34A7">
        <w:rPr>
          <w:color w:val="030303"/>
        </w:rPr>
        <w:t>that</w:t>
      </w:r>
      <w:r w:rsidR="00EA34A7">
        <w:rPr>
          <w:color w:val="030303"/>
          <w:spacing w:val="18"/>
        </w:rPr>
        <w:t xml:space="preserve"> </w:t>
      </w:r>
      <w:r w:rsidR="00EA34A7">
        <w:rPr>
          <w:color w:val="030303"/>
        </w:rPr>
        <w:t>she/he</w:t>
      </w:r>
      <w:r w:rsidR="00EA34A7">
        <w:rPr>
          <w:color w:val="030303"/>
          <w:spacing w:val="22"/>
        </w:rPr>
        <w:t xml:space="preserve"> </w:t>
      </w:r>
      <w:r w:rsidR="00EA34A7">
        <w:rPr>
          <w:color w:val="030303"/>
        </w:rPr>
        <w:t>received</w:t>
      </w:r>
      <w:r w:rsidR="00EA34A7">
        <w:rPr>
          <w:color w:val="030303"/>
          <w:spacing w:val="19"/>
        </w:rPr>
        <w:t xml:space="preserve"> </w:t>
      </w:r>
      <w:r w:rsidR="00EA34A7">
        <w:rPr>
          <w:color w:val="030303"/>
        </w:rPr>
        <w:t>it</w:t>
      </w:r>
      <w:r w:rsidR="00EA34A7">
        <w:rPr>
          <w:color w:val="030303"/>
          <w:spacing w:val="1"/>
        </w:rPr>
        <w:t xml:space="preserve"> </w:t>
      </w:r>
      <w:r w:rsidR="00EA34A7">
        <w:rPr>
          <w:color w:val="030303"/>
        </w:rPr>
        <w:t>and</w:t>
      </w:r>
      <w:r w:rsidR="00EA34A7">
        <w:rPr>
          <w:color w:val="030303"/>
          <w:spacing w:val="10"/>
        </w:rPr>
        <w:t xml:space="preserve"> </w:t>
      </w:r>
      <w:r w:rsidR="00EA34A7">
        <w:rPr>
          <w:color w:val="030303"/>
        </w:rPr>
        <w:t>the</w:t>
      </w:r>
      <w:r w:rsidR="00EA34A7">
        <w:rPr>
          <w:color w:val="030303"/>
          <w:spacing w:val="13"/>
        </w:rPr>
        <w:t xml:space="preserve"> </w:t>
      </w:r>
      <w:r w:rsidR="00EA34A7">
        <w:rPr>
          <w:color w:val="030303"/>
          <w:spacing w:val="2"/>
        </w:rPr>
        <w:t>date</w:t>
      </w:r>
      <w:r w:rsidR="00EA34A7">
        <w:rPr>
          <w:color w:val="3A3A3A"/>
          <w:spacing w:val="2"/>
        </w:rPr>
        <w:t>.</w:t>
      </w:r>
      <w:r w:rsidR="00EA34A7">
        <w:rPr>
          <w:color w:val="3A3A3A"/>
          <w:spacing w:val="-6"/>
        </w:rPr>
        <w:t xml:space="preserve"> </w:t>
      </w:r>
      <w:r w:rsidR="00EA34A7">
        <w:rPr>
          <w:color w:val="030303"/>
        </w:rPr>
        <w:t>The</w:t>
      </w:r>
      <w:r w:rsidR="00EA34A7">
        <w:rPr>
          <w:color w:val="030303"/>
          <w:spacing w:val="24"/>
        </w:rPr>
        <w:t xml:space="preserve"> </w:t>
      </w:r>
      <w:r w:rsidR="00EA34A7">
        <w:rPr>
          <w:color w:val="030303"/>
        </w:rPr>
        <w:t>Department</w:t>
      </w:r>
      <w:r w:rsidR="00EA34A7">
        <w:rPr>
          <w:color w:val="030303"/>
          <w:spacing w:val="17"/>
        </w:rPr>
        <w:t xml:space="preserve"> </w:t>
      </w:r>
      <w:r w:rsidR="00EA34A7">
        <w:rPr>
          <w:color w:val="030303"/>
        </w:rPr>
        <w:t>staff</w:t>
      </w:r>
      <w:r w:rsidR="00EA34A7">
        <w:rPr>
          <w:color w:val="030303"/>
          <w:spacing w:val="10"/>
        </w:rPr>
        <w:t xml:space="preserve"> </w:t>
      </w:r>
      <w:r w:rsidR="00EA34A7">
        <w:rPr>
          <w:color w:val="030303"/>
        </w:rPr>
        <w:t>who</w:t>
      </w:r>
      <w:r w:rsidR="00EA34A7">
        <w:rPr>
          <w:color w:val="030303"/>
          <w:spacing w:val="23"/>
        </w:rPr>
        <w:t xml:space="preserve"> </w:t>
      </w:r>
      <w:r w:rsidR="00EA34A7">
        <w:rPr>
          <w:color w:val="030303"/>
        </w:rPr>
        <w:t>releases</w:t>
      </w:r>
      <w:r w:rsidR="00EA34A7">
        <w:rPr>
          <w:color w:val="030303"/>
          <w:spacing w:val="6"/>
        </w:rPr>
        <w:t xml:space="preserve"> </w:t>
      </w:r>
      <w:r w:rsidR="00EA34A7">
        <w:rPr>
          <w:color w:val="030303"/>
        </w:rPr>
        <w:t>the</w:t>
      </w:r>
      <w:r w:rsidR="00EA34A7">
        <w:rPr>
          <w:color w:val="030303"/>
          <w:spacing w:val="-5"/>
        </w:rPr>
        <w:t xml:space="preserve"> </w:t>
      </w:r>
      <w:r w:rsidR="00EA34A7">
        <w:rPr>
          <w:color w:val="030303"/>
        </w:rPr>
        <w:t>printed</w:t>
      </w:r>
      <w:r w:rsidR="00EA34A7">
        <w:rPr>
          <w:color w:val="030303"/>
          <w:spacing w:val="17"/>
        </w:rPr>
        <w:t xml:space="preserve"> </w:t>
      </w:r>
      <w:r w:rsidR="00EA34A7">
        <w:rPr>
          <w:color w:val="030303"/>
        </w:rPr>
        <w:t>CORI</w:t>
      </w:r>
      <w:r w:rsidR="00EA34A7">
        <w:rPr>
          <w:color w:val="030303"/>
          <w:spacing w:val="21"/>
        </w:rPr>
        <w:t xml:space="preserve"> </w:t>
      </w:r>
      <w:r w:rsidR="00EA34A7">
        <w:rPr>
          <w:color w:val="030303"/>
        </w:rPr>
        <w:t>record</w:t>
      </w:r>
      <w:r w:rsidR="00EA34A7">
        <w:rPr>
          <w:color w:val="030303"/>
          <w:spacing w:val="23"/>
        </w:rPr>
        <w:t xml:space="preserve"> </w:t>
      </w:r>
      <w:r w:rsidR="00EA34A7">
        <w:rPr>
          <w:color w:val="030303"/>
        </w:rPr>
        <w:t>photcopies</w:t>
      </w:r>
      <w:r w:rsidR="00EA34A7">
        <w:rPr>
          <w:color w:val="030303"/>
          <w:spacing w:val="17"/>
        </w:rPr>
        <w:t xml:space="preserve"> </w:t>
      </w:r>
      <w:r w:rsidR="00EA34A7">
        <w:rPr>
          <w:color w:val="030303"/>
        </w:rPr>
        <w:t>the</w:t>
      </w:r>
      <w:r w:rsidR="00EA34A7">
        <w:rPr>
          <w:color w:val="030303"/>
          <w:spacing w:val="26"/>
        </w:rPr>
        <w:t xml:space="preserve"> </w:t>
      </w:r>
      <w:r w:rsidR="00EA34A7">
        <w:rPr>
          <w:color w:val="030303"/>
        </w:rPr>
        <w:t>positive</w:t>
      </w:r>
      <w:r w:rsidR="00EA34A7">
        <w:rPr>
          <w:color w:val="030303"/>
          <w:spacing w:val="22"/>
        </w:rPr>
        <w:t xml:space="preserve"> </w:t>
      </w:r>
      <w:r w:rsidR="00EA34A7">
        <w:rPr>
          <w:color w:val="030303"/>
        </w:rPr>
        <w:t>proof</w:t>
      </w:r>
      <w:r w:rsidR="00EA34A7">
        <w:rPr>
          <w:color w:val="030303"/>
          <w:spacing w:val="14"/>
        </w:rPr>
        <w:t xml:space="preserve"> </w:t>
      </w:r>
      <w:r w:rsidR="00EA34A7">
        <w:rPr>
          <w:color w:val="030303"/>
        </w:rPr>
        <w:t>of</w:t>
      </w:r>
      <w:r w:rsidR="00EA34A7">
        <w:rPr>
          <w:color w:val="030303"/>
          <w:spacing w:val="22"/>
        </w:rPr>
        <w:t xml:space="preserve"> </w:t>
      </w:r>
      <w:r w:rsidR="00EA34A7">
        <w:rPr>
          <w:color w:val="030303"/>
        </w:rPr>
        <w:t>identification</w:t>
      </w:r>
      <w:r w:rsidR="00EA34A7">
        <w:rPr>
          <w:color w:val="030303"/>
          <w:spacing w:val="21"/>
        </w:rPr>
        <w:t xml:space="preserve"> </w:t>
      </w:r>
      <w:r w:rsidR="00EA34A7">
        <w:rPr>
          <w:color w:val="030303"/>
        </w:rPr>
        <w:t>submitted</w:t>
      </w:r>
      <w:r w:rsidR="00EA34A7">
        <w:rPr>
          <w:color w:val="030303"/>
          <w:spacing w:val="-22"/>
        </w:rPr>
        <w:t xml:space="preserve"> </w:t>
      </w:r>
      <w:r w:rsidR="00EA34A7">
        <w:rPr>
          <w:color w:val="232323"/>
        </w:rPr>
        <w:t>,</w:t>
      </w:r>
      <w:r w:rsidR="00EA34A7">
        <w:rPr>
          <w:color w:val="232323"/>
          <w:spacing w:val="-10"/>
        </w:rPr>
        <w:t xml:space="preserve"> </w:t>
      </w:r>
      <w:r w:rsidR="00EA34A7">
        <w:rPr>
          <w:color w:val="030303"/>
        </w:rPr>
        <w:t>files</w:t>
      </w:r>
      <w:r w:rsidR="00EA34A7">
        <w:rPr>
          <w:color w:val="030303"/>
          <w:spacing w:val="18"/>
        </w:rPr>
        <w:t xml:space="preserve"> </w:t>
      </w:r>
      <w:r w:rsidR="00EA34A7">
        <w:rPr>
          <w:color w:val="030303"/>
        </w:rPr>
        <w:t>that</w:t>
      </w:r>
      <w:r w:rsidR="00EA34A7">
        <w:rPr>
          <w:color w:val="030303"/>
          <w:spacing w:val="23"/>
        </w:rPr>
        <w:t xml:space="preserve"> </w:t>
      </w:r>
      <w:r w:rsidR="00EA34A7">
        <w:rPr>
          <w:color w:val="030303"/>
        </w:rPr>
        <w:t>photocopy</w:t>
      </w:r>
      <w:r w:rsidR="00EA34A7">
        <w:rPr>
          <w:color w:val="030303"/>
          <w:spacing w:val="21"/>
        </w:rPr>
        <w:t xml:space="preserve"> </w:t>
      </w:r>
      <w:r w:rsidR="00EA34A7">
        <w:rPr>
          <w:color w:val="030303"/>
        </w:rPr>
        <w:t>and</w:t>
      </w:r>
      <w:r w:rsidR="00EA34A7">
        <w:rPr>
          <w:color w:val="030303"/>
          <w:spacing w:val="17"/>
        </w:rPr>
        <w:t xml:space="preserve"> </w:t>
      </w:r>
      <w:r w:rsidR="00EA34A7">
        <w:rPr>
          <w:color w:val="030303"/>
        </w:rPr>
        <w:t>the</w:t>
      </w:r>
      <w:r w:rsidR="00EA34A7">
        <w:rPr>
          <w:color w:val="030303"/>
          <w:spacing w:val="-51"/>
        </w:rPr>
        <w:t xml:space="preserve"> </w:t>
      </w:r>
      <w:r w:rsidR="00EA34A7">
        <w:rPr>
          <w:color w:val="030303"/>
        </w:rPr>
        <w:t>receipt</w:t>
      </w:r>
      <w:r w:rsidR="00EA34A7">
        <w:rPr>
          <w:color w:val="030303"/>
          <w:spacing w:val="16"/>
        </w:rPr>
        <w:t xml:space="preserve"> </w:t>
      </w:r>
      <w:r w:rsidR="00EA34A7">
        <w:rPr>
          <w:color w:val="030303"/>
        </w:rPr>
        <w:t>along</w:t>
      </w:r>
      <w:r w:rsidR="00EA34A7">
        <w:rPr>
          <w:color w:val="030303"/>
          <w:spacing w:val="20"/>
        </w:rPr>
        <w:t xml:space="preserve"> </w:t>
      </w:r>
      <w:r w:rsidR="00EA34A7">
        <w:rPr>
          <w:color w:val="030303"/>
        </w:rPr>
        <w:t>with</w:t>
      </w:r>
      <w:r w:rsidR="00EA34A7">
        <w:rPr>
          <w:color w:val="030303"/>
          <w:spacing w:val="16"/>
        </w:rPr>
        <w:t xml:space="preserve"> </w:t>
      </w:r>
      <w:r w:rsidR="00EA34A7">
        <w:rPr>
          <w:color w:val="030303"/>
        </w:rPr>
        <w:t>the</w:t>
      </w:r>
      <w:r w:rsidR="00EA34A7">
        <w:rPr>
          <w:color w:val="030303"/>
          <w:spacing w:val="24"/>
        </w:rPr>
        <w:t xml:space="preserve"> </w:t>
      </w:r>
      <w:r w:rsidR="00EA34A7">
        <w:rPr>
          <w:color w:val="030303"/>
        </w:rPr>
        <w:t>printed</w:t>
      </w:r>
      <w:r w:rsidR="00EA34A7">
        <w:rPr>
          <w:color w:val="030303"/>
          <w:spacing w:val="20"/>
        </w:rPr>
        <w:t xml:space="preserve"> </w:t>
      </w:r>
      <w:r w:rsidR="00EA34A7">
        <w:rPr>
          <w:color w:val="030303"/>
        </w:rPr>
        <w:t>CORI</w:t>
      </w:r>
      <w:r w:rsidR="00EA34A7">
        <w:rPr>
          <w:color w:val="030303"/>
          <w:spacing w:val="24"/>
        </w:rPr>
        <w:t xml:space="preserve"> </w:t>
      </w:r>
      <w:r w:rsidR="00EA34A7">
        <w:rPr>
          <w:color w:val="030303"/>
        </w:rPr>
        <w:t>record</w:t>
      </w:r>
      <w:r w:rsidR="00EA34A7">
        <w:rPr>
          <w:color w:val="030303"/>
          <w:spacing w:val="21"/>
        </w:rPr>
        <w:t xml:space="preserve"> </w:t>
      </w:r>
      <w:r w:rsidR="00EA34A7">
        <w:rPr>
          <w:color w:val="030303"/>
        </w:rPr>
        <w:t>and</w:t>
      </w:r>
      <w:r w:rsidR="00EA34A7">
        <w:rPr>
          <w:color w:val="030303"/>
          <w:spacing w:val="15"/>
        </w:rPr>
        <w:t xml:space="preserve"> </w:t>
      </w:r>
      <w:r w:rsidR="00EA34A7">
        <w:rPr>
          <w:color w:val="030303"/>
        </w:rPr>
        <w:t>arranges</w:t>
      </w:r>
      <w:r w:rsidR="00EA34A7">
        <w:rPr>
          <w:color w:val="030303"/>
          <w:spacing w:val="20"/>
        </w:rPr>
        <w:t xml:space="preserve"> </w:t>
      </w:r>
      <w:r w:rsidR="00EA34A7">
        <w:rPr>
          <w:color w:val="030303"/>
        </w:rPr>
        <w:t>for</w:t>
      </w:r>
      <w:r w:rsidR="00EA34A7">
        <w:rPr>
          <w:color w:val="030303"/>
          <w:spacing w:val="27"/>
        </w:rPr>
        <w:t xml:space="preserve"> </w:t>
      </w:r>
      <w:r w:rsidR="00EA34A7">
        <w:rPr>
          <w:color w:val="030303"/>
        </w:rPr>
        <w:t>these</w:t>
      </w:r>
      <w:r w:rsidR="00EA34A7">
        <w:rPr>
          <w:color w:val="030303"/>
          <w:spacing w:val="30"/>
        </w:rPr>
        <w:t xml:space="preserve"> </w:t>
      </w:r>
      <w:r w:rsidR="00EA34A7">
        <w:rPr>
          <w:color w:val="030303"/>
        </w:rPr>
        <w:t>steps</w:t>
      </w:r>
      <w:r w:rsidR="00EA34A7">
        <w:rPr>
          <w:color w:val="030303"/>
          <w:spacing w:val="15"/>
        </w:rPr>
        <w:t xml:space="preserve"> </w:t>
      </w:r>
      <w:r w:rsidR="00EA34A7">
        <w:rPr>
          <w:color w:val="030303"/>
        </w:rPr>
        <w:t>to</w:t>
      </w:r>
      <w:r w:rsidR="00EA34A7">
        <w:rPr>
          <w:color w:val="030303"/>
          <w:spacing w:val="23"/>
        </w:rPr>
        <w:t xml:space="preserve"> </w:t>
      </w:r>
      <w:r w:rsidR="00EA34A7">
        <w:rPr>
          <w:color w:val="030303"/>
        </w:rPr>
        <w:t>be documented</w:t>
      </w:r>
      <w:r w:rsidR="00EA34A7">
        <w:rPr>
          <w:color w:val="030303"/>
          <w:spacing w:val="36"/>
        </w:rPr>
        <w:t xml:space="preserve"> </w:t>
      </w:r>
      <w:r w:rsidR="00EA34A7">
        <w:rPr>
          <w:color w:val="030303"/>
        </w:rPr>
        <w:t>in</w:t>
      </w:r>
      <w:r w:rsidR="00EA34A7">
        <w:rPr>
          <w:color w:val="030303"/>
          <w:spacing w:val="3"/>
        </w:rPr>
        <w:t xml:space="preserve"> </w:t>
      </w:r>
      <w:r w:rsidR="00EA34A7">
        <w:rPr>
          <w:color w:val="030303"/>
        </w:rPr>
        <w:t>dictation</w:t>
      </w:r>
      <w:r w:rsidR="00EA34A7">
        <w:rPr>
          <w:color w:val="3A3A3A"/>
        </w:rPr>
        <w:t>.</w:t>
      </w:r>
    </w:p>
    <w:p w:rsidR="00DE68F5" w:rsidRDefault="00EA34A7">
      <w:pPr>
        <w:pStyle w:val="BodyText"/>
        <w:tabs>
          <w:tab w:val="left" w:pos="5689"/>
        </w:tabs>
        <w:spacing w:before="120"/>
        <w:ind w:left="1547" w:right="548" w:hanging="5"/>
      </w:pPr>
      <w:r>
        <w:rPr>
          <w:color w:val="030303"/>
        </w:rPr>
        <w:t>The</w:t>
      </w:r>
      <w:r>
        <w:rPr>
          <w:color w:val="030303"/>
          <w:spacing w:val="15"/>
        </w:rPr>
        <w:t xml:space="preserve"> </w:t>
      </w:r>
      <w:r>
        <w:rPr>
          <w:color w:val="030303"/>
        </w:rPr>
        <w:t>sharing</w:t>
      </w:r>
      <w:r>
        <w:rPr>
          <w:color w:val="030303"/>
          <w:spacing w:val="19"/>
        </w:rPr>
        <w:t xml:space="preserve"> </w:t>
      </w:r>
      <w:r>
        <w:rPr>
          <w:color w:val="030303"/>
        </w:rPr>
        <w:t>of</w:t>
      </w:r>
      <w:r>
        <w:rPr>
          <w:color w:val="030303"/>
          <w:spacing w:val="20"/>
        </w:rPr>
        <w:t xml:space="preserve"> </w:t>
      </w:r>
      <w:r>
        <w:rPr>
          <w:color w:val="030303"/>
        </w:rPr>
        <w:t>CORI</w:t>
      </w:r>
      <w:r>
        <w:rPr>
          <w:color w:val="030303"/>
          <w:spacing w:val="14"/>
        </w:rPr>
        <w:t xml:space="preserve"> </w:t>
      </w:r>
      <w:r>
        <w:rPr>
          <w:color w:val="030303"/>
        </w:rPr>
        <w:t>data</w:t>
      </w:r>
      <w:r>
        <w:rPr>
          <w:color w:val="030303"/>
          <w:spacing w:val="17"/>
        </w:rPr>
        <w:t xml:space="preserve"> </w:t>
      </w:r>
      <w:r>
        <w:rPr>
          <w:color w:val="030303"/>
        </w:rPr>
        <w:t>is</w:t>
      </w:r>
      <w:r>
        <w:rPr>
          <w:color w:val="030303"/>
          <w:spacing w:val="6"/>
        </w:rPr>
        <w:t xml:space="preserve"> </w:t>
      </w:r>
      <w:r>
        <w:rPr>
          <w:color w:val="030303"/>
        </w:rPr>
        <w:t>carried</w:t>
      </w:r>
      <w:r>
        <w:rPr>
          <w:color w:val="030303"/>
          <w:spacing w:val="22"/>
        </w:rPr>
        <w:t xml:space="preserve"> </w:t>
      </w:r>
      <w:r>
        <w:rPr>
          <w:color w:val="030303"/>
        </w:rPr>
        <w:t>out with</w:t>
      </w:r>
      <w:r>
        <w:rPr>
          <w:color w:val="030303"/>
          <w:spacing w:val="29"/>
        </w:rPr>
        <w:t xml:space="preserve"> </w:t>
      </w:r>
      <w:r>
        <w:rPr>
          <w:color w:val="030303"/>
        </w:rPr>
        <w:t>regard</w:t>
      </w:r>
      <w:r>
        <w:rPr>
          <w:color w:val="030303"/>
          <w:spacing w:val="10"/>
        </w:rPr>
        <w:t xml:space="preserve"> </w:t>
      </w:r>
      <w:r>
        <w:rPr>
          <w:color w:val="030303"/>
        </w:rPr>
        <w:t>for</w:t>
      </w:r>
      <w:r>
        <w:rPr>
          <w:color w:val="030303"/>
          <w:spacing w:val="17"/>
        </w:rPr>
        <w:t xml:space="preserve"> </w:t>
      </w:r>
      <w:r>
        <w:rPr>
          <w:color w:val="030303"/>
        </w:rPr>
        <w:t>the</w:t>
      </w:r>
      <w:r>
        <w:rPr>
          <w:color w:val="030303"/>
          <w:spacing w:val="25"/>
        </w:rPr>
        <w:t xml:space="preserve"> </w:t>
      </w:r>
      <w:r>
        <w:rPr>
          <w:color w:val="030303"/>
        </w:rPr>
        <w:t>individual's</w:t>
      </w:r>
      <w:r>
        <w:rPr>
          <w:color w:val="030303"/>
          <w:spacing w:val="26"/>
        </w:rPr>
        <w:t xml:space="preserve"> </w:t>
      </w:r>
      <w:r>
        <w:rPr>
          <w:color w:val="030303"/>
        </w:rPr>
        <w:t>privacy</w:t>
      </w:r>
      <w:r>
        <w:rPr>
          <w:color w:val="030303"/>
          <w:spacing w:val="10"/>
        </w:rPr>
        <w:t xml:space="preserve"> </w:t>
      </w:r>
      <w:r>
        <w:rPr>
          <w:color w:val="030303"/>
        </w:rPr>
        <w:t>and</w:t>
      </w:r>
      <w:r>
        <w:rPr>
          <w:color w:val="030303"/>
          <w:spacing w:val="22"/>
        </w:rPr>
        <w:t xml:space="preserve"> </w:t>
      </w:r>
      <w:r>
        <w:rPr>
          <w:color w:val="030303"/>
        </w:rPr>
        <w:t>in</w:t>
      </w:r>
      <w:r>
        <w:rPr>
          <w:color w:val="030303"/>
          <w:spacing w:val="6"/>
        </w:rPr>
        <w:t xml:space="preserve"> </w:t>
      </w:r>
      <w:r>
        <w:rPr>
          <w:color w:val="030303"/>
        </w:rPr>
        <w:t>accordance</w:t>
      </w:r>
      <w:r>
        <w:rPr>
          <w:color w:val="030303"/>
          <w:spacing w:val="17"/>
        </w:rPr>
        <w:t xml:space="preserve"> </w:t>
      </w:r>
      <w:r>
        <w:rPr>
          <w:color w:val="030303"/>
        </w:rPr>
        <w:t>with</w:t>
      </w:r>
      <w:r>
        <w:rPr>
          <w:color w:val="030303"/>
          <w:spacing w:val="19"/>
        </w:rPr>
        <w:t xml:space="preserve"> </w:t>
      </w:r>
      <w:r>
        <w:rPr>
          <w:color w:val="030303"/>
        </w:rPr>
        <w:t>the</w:t>
      </w:r>
      <w:r>
        <w:rPr>
          <w:color w:val="030303"/>
          <w:w w:val="103"/>
        </w:rPr>
        <w:t xml:space="preserve"> </w:t>
      </w:r>
      <w:r>
        <w:rPr>
          <w:color w:val="030303"/>
        </w:rPr>
        <w:t>guidelines  specified</w:t>
      </w:r>
      <w:r>
        <w:rPr>
          <w:color w:val="030303"/>
          <w:spacing w:val="26"/>
        </w:rPr>
        <w:t xml:space="preserve"> </w:t>
      </w:r>
      <w:r>
        <w:rPr>
          <w:color w:val="030303"/>
        </w:rPr>
        <w:t>below.</w:t>
      </w:r>
      <w:r>
        <w:rPr>
          <w:color w:val="030303"/>
        </w:rPr>
        <w:tab/>
      </w:r>
      <w:r>
        <w:rPr>
          <w:color w:val="8A8A8A"/>
          <w:w w:val="90"/>
        </w:rPr>
        <w:t>·</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5"/>
        <w:rPr>
          <w:rFonts w:ascii="Arial" w:eastAsia="Arial" w:hAnsi="Arial" w:cs="Arial"/>
          <w:sz w:val="24"/>
          <w:szCs w:val="24"/>
        </w:rPr>
      </w:pPr>
    </w:p>
    <w:p w:rsidR="00DE68F5" w:rsidRDefault="009877C2">
      <w:pPr>
        <w:spacing w:line="1594" w:lineRule="exact"/>
        <w:rPr>
          <w:rFonts w:ascii="Arial" w:eastAsia="Arial" w:hAnsi="Arial" w:cs="Arial"/>
          <w:sz w:val="20"/>
          <w:szCs w:val="20"/>
        </w:rPr>
      </w:pPr>
      <w:r>
        <w:rPr>
          <w:rFonts w:ascii="Arial" w:eastAsia="Arial" w:hAnsi="Arial" w:cs="Arial"/>
          <w:noProof/>
          <w:position w:val="-31"/>
          <w:sz w:val="20"/>
          <w:szCs w:val="20"/>
        </w:rPr>
        <mc:AlternateContent>
          <mc:Choice Requires="wpg">
            <w:drawing>
              <wp:inline distT="0" distB="0" distL="0" distR="0">
                <wp:extent cx="97790" cy="1012190"/>
                <wp:effectExtent l="0" t="2540" r="0" b="4445"/>
                <wp:docPr id="8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012190"/>
                          <a:chOff x="0" y="0"/>
                          <a:chExt cx="154" cy="1594"/>
                        </a:xfrm>
                      </wpg:grpSpPr>
                      <pic:pic xmlns:pic="http://schemas.openxmlformats.org/drawingml/2006/picture">
                        <pic:nvPicPr>
                          <pic:cNvPr id="88" name="Picture 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4"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9" name="Group 47"/>
                        <wpg:cNvGrpSpPr>
                          <a:grpSpLocks/>
                        </wpg:cNvGrpSpPr>
                        <wpg:grpSpPr bwMode="auto">
                          <a:xfrm>
                            <a:off x="131" y="520"/>
                            <a:ext cx="2" cy="1072"/>
                            <a:chOff x="131" y="520"/>
                            <a:chExt cx="2" cy="1072"/>
                          </a:xfrm>
                        </wpg:grpSpPr>
                        <wps:wsp>
                          <wps:cNvPr id="90" name="Freeform 48"/>
                          <wps:cNvSpPr>
                            <a:spLocks/>
                          </wps:cNvSpPr>
                          <wps:spPr bwMode="auto">
                            <a:xfrm>
                              <a:off x="131" y="520"/>
                              <a:ext cx="2" cy="1072"/>
                            </a:xfrm>
                            <a:custGeom>
                              <a:avLst/>
                              <a:gdLst>
                                <a:gd name="T0" fmla="+- 0 1592 520"/>
                                <a:gd name="T1" fmla="*/ 1592 h 1072"/>
                                <a:gd name="T2" fmla="+- 0 520 520"/>
                                <a:gd name="T3" fmla="*/ 520 h 1072"/>
                              </a:gdLst>
                              <a:ahLst/>
                              <a:cxnLst>
                                <a:cxn ang="0">
                                  <a:pos x="0" y="T1"/>
                                </a:cxn>
                                <a:cxn ang="0">
                                  <a:pos x="0" y="T3"/>
                                </a:cxn>
                              </a:cxnLst>
                              <a:rect l="0" t="0" r="r" b="b"/>
                              <a:pathLst>
                                <a:path h="1072">
                                  <a:moveTo>
                                    <a:pt x="0" y="1072"/>
                                  </a:moveTo>
                                  <a:lnTo>
                                    <a:pt x="0" y="0"/>
                                  </a:lnTo>
                                </a:path>
                              </a:pathLst>
                            </a:custGeom>
                            <a:noFill/>
                            <a:ln w="3034">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6" o:spid="_x0000_s1026" style="width:7.7pt;height:79.7pt;mso-position-horizontal-relative:char;mso-position-vertical-relative:line" coordsize="154,1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">
                <v:shape id="Picture 49" o:spid="_x0000_s1027" type="#_x0000_t75" style="position:absolute;width:154;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cWKS7AAAA2wAAAA8AAABkcnMvZG93bnJldi54bWxET0sKwjAQ3QveIYzgTlNFSq1GEVEQd/72&#10;QzO21WZSmmjr7c1CcPl4/+W6M5V4U+NKywom4wgEcWZ1ybmC62U/SkA4j6yxskwKPuRgver3lphq&#10;2/KJ3mefixDCLkUFhfd1KqXLCjLoxrYmDtzdNgZ9gE0udYNtCDeVnEZRLA2WHBoKrGlbUPY8v4wC&#10;3N3m1HLijrcunsa7h55Vs7lSw0G3WYDw1Pm/+Oc+aAVJGBu+hB8gV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PcWKS7AAAA2wAAAA8AAAAAAAAAAAAAAAAAnwIAAGRycy9k&#10;b3ducmV2LnhtbFBLBQYAAAAABAAEAPcAAACHAwAAAAA=&#10;">
                  <v:imagedata r:id="rId137" o:title=""/>
                </v:shape>
                <v:group id="Group 47" o:spid="_x0000_s1028" style="position:absolute;left:131;top:520;width:2;height:1072" coordorigin="131,520" coordsize="2,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8" o:spid="_x0000_s1029" style="position:absolute;left:131;top:520;width:2;height:1072;visibility:visible;mso-wrap-style:square;v-text-anchor:top" coordsize="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e3MIA&#10;AADbAAAADwAAAGRycy9kb3ducmV2LnhtbERPu2rDMBTdC/0HcQPdajkeQutYDiEQiAmF2unQ8WJd&#10;P4h15VqK4/brq6HQ8XDe2W4xg5hpcr1lBesoBkFcW91zq+Djcnx+AeE8ssbBMin4Jge7/PEhw1Tb&#10;O5c0V74VIYRdigo678dUSld3ZNBFdiQOXGMngz7AqZV6wnsIN4NM4ngjDfYcGjoc6dBRfa1uRkFi&#10;yrfyKKv3r8+lPjfzpijOP6NST6tlvwXhafH/4j/3SSt4DevDl/A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p7cwgAAANsAAAAPAAAAAAAAAAAAAAAAAJgCAABkcnMvZG93&#10;bnJldi54bWxQSwUGAAAAAAQABAD1AAAAhwMAAAAA&#10;" path="m,1072l,e" filled="f" strokecolor="#3f3f3f" strokeweight=".08428mm">
                    <v:path arrowok="t" o:connecttype="custom" o:connectlocs="0,1592;0,520" o:connectangles="0,0"/>
                  </v:shape>
                </v:group>
                <w10:anchorlock/>
              </v:group>
            </w:pict>
          </mc:Fallback>
        </mc:AlternateContent>
      </w:r>
    </w:p>
    <w:p w:rsidR="00DE68F5" w:rsidRDefault="00DE68F5">
      <w:pPr>
        <w:spacing w:before="4"/>
        <w:rPr>
          <w:rFonts w:ascii="Arial" w:eastAsia="Arial" w:hAnsi="Arial" w:cs="Arial"/>
          <w:sz w:val="29"/>
          <w:szCs w:val="29"/>
        </w:rPr>
      </w:pPr>
    </w:p>
    <w:p w:rsidR="00DE68F5" w:rsidRDefault="009877C2">
      <w:pPr>
        <w:spacing w:before="83"/>
        <w:ind w:left="28" w:right="3305"/>
        <w:rPr>
          <w:rFonts w:ascii="Arial" w:eastAsia="Arial" w:hAnsi="Arial" w:cs="Arial"/>
          <w:sz w:val="13"/>
          <w:szCs w:val="13"/>
        </w:rPr>
      </w:pPr>
      <w:r>
        <w:rPr>
          <w:noProof/>
        </w:rPr>
        <mc:AlternateContent>
          <mc:Choice Requires="wps">
            <w:drawing>
              <wp:anchor distT="0" distB="0" distL="114300" distR="114300" simplePos="0" relativeHeight="5680" behindDoc="0" locked="0" layoutInCell="1" allowOverlap="1">
                <wp:simplePos x="0" y="0"/>
                <wp:positionH relativeFrom="page">
                  <wp:posOffset>862965</wp:posOffset>
                </wp:positionH>
                <wp:positionV relativeFrom="paragraph">
                  <wp:posOffset>-3661410</wp:posOffset>
                </wp:positionV>
                <wp:extent cx="6207125" cy="4997450"/>
                <wp:effectExtent l="0" t="0" r="0" b="3175"/>
                <wp:wrapNone/>
                <wp:docPr id="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499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92"/>
                              <w:gridCol w:w="2118"/>
                              <w:gridCol w:w="1704"/>
                              <w:gridCol w:w="3018"/>
                            </w:tblGrid>
                            <w:tr w:rsidR="00EA34A7">
                              <w:trPr>
                                <w:trHeight w:hRule="exact" w:val="380"/>
                              </w:trPr>
                              <w:tc>
                                <w:tcPr>
                                  <w:tcW w:w="2892" w:type="dxa"/>
                                  <w:tcBorders>
                                    <w:top w:val="single" w:sz="11" w:space="0" w:color="131313"/>
                                    <w:left w:val="single" w:sz="11" w:space="0" w:color="0C0C0C"/>
                                    <w:bottom w:val="single" w:sz="6" w:space="0" w:color="1C1C1C"/>
                                    <w:right w:val="single" w:sz="6" w:space="0" w:color="181818"/>
                                  </w:tcBorders>
                                </w:tcPr>
                                <w:p w:rsidR="00EA34A7" w:rsidRDefault="00EA34A7">
                                  <w:pPr>
                                    <w:pStyle w:val="TableParagraph"/>
                                    <w:spacing w:before="132"/>
                                    <w:ind w:left="255"/>
                                    <w:rPr>
                                      <w:rFonts w:ascii="Arial" w:eastAsia="Arial" w:hAnsi="Arial" w:cs="Arial"/>
                                      <w:sz w:val="19"/>
                                      <w:szCs w:val="19"/>
                                    </w:rPr>
                                  </w:pPr>
                                  <w:r>
                                    <w:rPr>
                                      <w:rFonts w:ascii="Arial"/>
                                      <w:b/>
                                      <w:color w:val="030303"/>
                                      <w:w w:val="102"/>
                                      <w:sz w:val="19"/>
                                    </w:rPr>
                                    <w:t>Department</w:t>
                                  </w:r>
                                  <w:r>
                                    <w:rPr>
                                      <w:rFonts w:ascii="Arial"/>
                                      <w:b/>
                                      <w:color w:val="030303"/>
                                      <w:spacing w:val="21"/>
                                      <w:sz w:val="19"/>
                                    </w:rPr>
                                    <w:t xml:space="preserve"> </w:t>
                                  </w:r>
                                  <w:r>
                                    <w:rPr>
                                      <w:rFonts w:ascii="Arial"/>
                                      <w:b/>
                                      <w:color w:val="030303"/>
                                      <w:sz w:val="19"/>
                                    </w:rPr>
                                    <w:t>Staff</w:t>
                                  </w:r>
                                  <w:r>
                                    <w:rPr>
                                      <w:rFonts w:ascii="Arial"/>
                                      <w:b/>
                                      <w:color w:val="030303"/>
                                      <w:spacing w:val="17"/>
                                      <w:sz w:val="19"/>
                                    </w:rPr>
                                    <w:t xml:space="preserve"> </w:t>
                                  </w:r>
                                  <w:r>
                                    <w:rPr>
                                      <w:rFonts w:ascii="Arial"/>
                                      <w:b/>
                                      <w:color w:val="030303"/>
                                      <w:w w:val="102"/>
                                      <w:sz w:val="19"/>
                                    </w:rPr>
                                    <w:t>Person</w:t>
                                  </w:r>
                                </w:p>
                              </w:tc>
                              <w:tc>
                                <w:tcPr>
                                  <w:tcW w:w="2118" w:type="dxa"/>
                                  <w:tcBorders>
                                    <w:top w:val="single" w:sz="11" w:space="0" w:color="131313"/>
                                    <w:left w:val="single" w:sz="6" w:space="0" w:color="181818"/>
                                    <w:bottom w:val="single" w:sz="6" w:space="0" w:color="1C1C1C"/>
                                    <w:right w:val="single" w:sz="6" w:space="0" w:color="1C1C1C"/>
                                  </w:tcBorders>
                                </w:tcPr>
                                <w:p w:rsidR="00EA34A7" w:rsidRDefault="00EA34A7">
                                  <w:pPr>
                                    <w:pStyle w:val="TableParagraph"/>
                                    <w:spacing w:before="137"/>
                                    <w:ind w:left="424"/>
                                    <w:rPr>
                                      <w:rFonts w:ascii="Arial" w:eastAsia="Arial" w:hAnsi="Arial" w:cs="Arial"/>
                                      <w:sz w:val="19"/>
                                      <w:szCs w:val="19"/>
                                    </w:rPr>
                                  </w:pPr>
                                  <w:r>
                                    <w:rPr>
                                      <w:rFonts w:ascii="Arial"/>
                                      <w:b/>
                                      <w:color w:val="030303"/>
                                      <w:sz w:val="19"/>
                                    </w:rPr>
                                    <w:t>With</w:t>
                                  </w:r>
                                  <w:r>
                                    <w:rPr>
                                      <w:rFonts w:ascii="Arial"/>
                                      <w:b/>
                                      <w:color w:val="030303"/>
                                      <w:spacing w:val="14"/>
                                      <w:sz w:val="19"/>
                                    </w:rPr>
                                    <w:t xml:space="preserve"> </w:t>
                                  </w:r>
                                  <w:r>
                                    <w:rPr>
                                      <w:rFonts w:ascii="Arial"/>
                                      <w:b/>
                                      <w:color w:val="030303"/>
                                      <w:w w:val="101"/>
                                      <w:sz w:val="19"/>
                                    </w:rPr>
                                    <w:t>Whom?</w:t>
                                  </w:r>
                                </w:p>
                              </w:tc>
                              <w:tc>
                                <w:tcPr>
                                  <w:tcW w:w="1704" w:type="dxa"/>
                                  <w:tcBorders>
                                    <w:top w:val="single" w:sz="11" w:space="0" w:color="131313"/>
                                    <w:left w:val="single" w:sz="6" w:space="0" w:color="1C1C1C"/>
                                    <w:bottom w:val="single" w:sz="6" w:space="0" w:color="1C1C1C"/>
                                    <w:right w:val="single" w:sz="6" w:space="0" w:color="1C1C1C"/>
                                  </w:tcBorders>
                                </w:tcPr>
                                <w:p w:rsidR="00EA34A7" w:rsidRDefault="00EA34A7">
                                  <w:pPr>
                                    <w:pStyle w:val="TableParagraph"/>
                                    <w:spacing w:before="137"/>
                                    <w:ind w:right="30"/>
                                    <w:jc w:val="center"/>
                                    <w:rPr>
                                      <w:rFonts w:ascii="Arial" w:eastAsia="Arial" w:hAnsi="Arial" w:cs="Arial"/>
                                      <w:sz w:val="19"/>
                                      <w:szCs w:val="19"/>
                                    </w:rPr>
                                  </w:pPr>
                                  <w:r>
                                    <w:rPr>
                                      <w:rFonts w:ascii="Arial"/>
                                      <w:b/>
                                      <w:color w:val="030303"/>
                                      <w:w w:val="103"/>
                                      <w:sz w:val="19"/>
                                    </w:rPr>
                                    <w:t>Re:</w:t>
                                  </w:r>
                                </w:p>
                              </w:tc>
                              <w:tc>
                                <w:tcPr>
                                  <w:tcW w:w="3018" w:type="dxa"/>
                                  <w:tcBorders>
                                    <w:top w:val="single" w:sz="11" w:space="0" w:color="131313"/>
                                    <w:left w:val="single" w:sz="6" w:space="0" w:color="1C1C1C"/>
                                    <w:bottom w:val="single" w:sz="6" w:space="0" w:color="1C1C1C"/>
                                    <w:right w:val="single" w:sz="11" w:space="0" w:color="0C0C0C"/>
                                  </w:tcBorders>
                                </w:tcPr>
                                <w:p w:rsidR="00EA34A7" w:rsidRDefault="00EA34A7">
                                  <w:pPr>
                                    <w:pStyle w:val="TableParagraph"/>
                                    <w:spacing w:before="137"/>
                                    <w:ind w:left="744"/>
                                    <w:rPr>
                                      <w:rFonts w:ascii="Arial" w:eastAsia="Arial" w:hAnsi="Arial" w:cs="Arial"/>
                                      <w:sz w:val="19"/>
                                      <w:szCs w:val="19"/>
                                    </w:rPr>
                                  </w:pPr>
                                  <w:r>
                                    <w:rPr>
                                      <w:rFonts w:ascii="Arial"/>
                                      <w:b/>
                                      <w:color w:val="030303"/>
                                      <w:w w:val="99"/>
                                      <w:sz w:val="19"/>
                                    </w:rPr>
                                    <w:t>Ability</w:t>
                                  </w:r>
                                  <w:r>
                                    <w:rPr>
                                      <w:rFonts w:ascii="Arial"/>
                                      <w:b/>
                                      <w:color w:val="030303"/>
                                      <w:spacing w:val="17"/>
                                      <w:sz w:val="19"/>
                                    </w:rPr>
                                    <w:t xml:space="preserve"> </w:t>
                                  </w:r>
                                  <w:r>
                                    <w:rPr>
                                      <w:rFonts w:ascii="Arial"/>
                                      <w:b/>
                                      <w:color w:val="030303"/>
                                      <w:w w:val="101"/>
                                      <w:sz w:val="19"/>
                                    </w:rPr>
                                    <w:t>to</w:t>
                                  </w:r>
                                  <w:r>
                                    <w:rPr>
                                      <w:rFonts w:ascii="Arial"/>
                                      <w:b/>
                                      <w:color w:val="030303"/>
                                      <w:spacing w:val="12"/>
                                      <w:sz w:val="19"/>
                                    </w:rPr>
                                    <w:t xml:space="preserve"> </w:t>
                                  </w:r>
                                  <w:r>
                                    <w:rPr>
                                      <w:rFonts w:ascii="Arial"/>
                                      <w:b/>
                                      <w:color w:val="030303"/>
                                      <w:sz w:val="19"/>
                                    </w:rPr>
                                    <w:t>Share</w:t>
                                  </w:r>
                                </w:p>
                              </w:tc>
                            </w:tr>
                            <w:tr w:rsidR="00EA34A7">
                              <w:trPr>
                                <w:trHeight w:hRule="exact" w:val="1966"/>
                              </w:trPr>
                              <w:tc>
                                <w:tcPr>
                                  <w:tcW w:w="2892" w:type="dxa"/>
                                  <w:tcBorders>
                                    <w:top w:val="single" w:sz="6" w:space="0" w:color="1C1C1C"/>
                                    <w:left w:val="single" w:sz="11" w:space="0" w:color="080808"/>
                                    <w:bottom w:val="single" w:sz="8" w:space="0" w:color="131313"/>
                                    <w:right w:val="single" w:sz="6" w:space="0" w:color="181818"/>
                                  </w:tcBorders>
                                </w:tcPr>
                                <w:p w:rsidR="00EA34A7" w:rsidRDefault="00EA34A7">
                                  <w:pPr>
                                    <w:pStyle w:val="TableParagraph"/>
                                    <w:spacing w:before="123"/>
                                    <w:ind w:left="174" w:hanging="15"/>
                                    <w:rPr>
                                      <w:rFonts w:ascii="Arial" w:eastAsia="Arial" w:hAnsi="Arial" w:cs="Arial"/>
                                      <w:sz w:val="19"/>
                                      <w:szCs w:val="19"/>
                                    </w:rPr>
                                  </w:pPr>
                                  <w:r>
                                    <w:rPr>
                                      <w:rFonts w:ascii="Arial"/>
                                      <w:color w:val="030303"/>
                                      <w:w w:val="101"/>
                                      <w:sz w:val="19"/>
                                    </w:rPr>
                                    <w:t>Area</w:t>
                                  </w:r>
                                  <w:r>
                                    <w:rPr>
                                      <w:rFonts w:ascii="Arial"/>
                                      <w:color w:val="030303"/>
                                      <w:spacing w:val="15"/>
                                      <w:sz w:val="19"/>
                                    </w:rPr>
                                    <w:t xml:space="preserve"> </w:t>
                                  </w:r>
                                  <w:r>
                                    <w:rPr>
                                      <w:rFonts w:ascii="Arial"/>
                                      <w:color w:val="030303"/>
                                      <w:w w:val="104"/>
                                      <w:sz w:val="19"/>
                                    </w:rPr>
                                    <w:t>Office</w:t>
                                  </w:r>
                                  <w:r>
                                    <w:rPr>
                                      <w:rFonts w:ascii="Arial"/>
                                      <w:color w:val="030303"/>
                                      <w:spacing w:val="9"/>
                                      <w:sz w:val="19"/>
                                    </w:rPr>
                                    <w:t xml:space="preserve"> </w:t>
                                  </w:r>
                                  <w:r>
                                    <w:rPr>
                                      <w:rFonts w:ascii="Arial"/>
                                      <w:color w:val="030303"/>
                                      <w:w w:val="103"/>
                                      <w:sz w:val="19"/>
                                    </w:rPr>
                                    <w:t>CORI</w:t>
                                  </w:r>
                                  <w:r>
                                    <w:rPr>
                                      <w:rFonts w:ascii="Arial"/>
                                      <w:color w:val="030303"/>
                                      <w:spacing w:val="12"/>
                                      <w:sz w:val="19"/>
                                    </w:rPr>
                                    <w:t xml:space="preserve"> </w:t>
                                  </w:r>
                                  <w:r>
                                    <w:rPr>
                                      <w:rFonts w:ascii="Arial"/>
                                      <w:color w:val="030303"/>
                                      <w:w w:val="102"/>
                                      <w:sz w:val="19"/>
                                    </w:rPr>
                                    <w:t>Liaison</w:t>
                                  </w:r>
                                </w:p>
                                <w:p w:rsidR="00EA34A7" w:rsidRDefault="00EA34A7">
                                  <w:pPr>
                                    <w:pStyle w:val="TableParagraph"/>
                                    <w:spacing w:before="130" w:line="247" w:lineRule="auto"/>
                                    <w:ind w:left="174" w:right="800"/>
                                    <w:rPr>
                                      <w:rFonts w:ascii="Arial" w:eastAsia="Arial" w:hAnsi="Arial" w:cs="Arial"/>
                                      <w:sz w:val="19"/>
                                      <w:szCs w:val="19"/>
                                    </w:rPr>
                                  </w:pPr>
                                  <w:r>
                                    <w:rPr>
                                      <w:rFonts w:ascii="Arial"/>
                                      <w:color w:val="030303"/>
                                      <w:w w:val="103"/>
                                      <w:sz w:val="19"/>
                                    </w:rPr>
                                    <w:t>Regional</w:t>
                                  </w:r>
                                  <w:r>
                                    <w:rPr>
                                      <w:rFonts w:ascii="Arial"/>
                                      <w:color w:val="030303"/>
                                      <w:spacing w:val="6"/>
                                      <w:sz w:val="19"/>
                                    </w:rPr>
                                    <w:t xml:space="preserve"> </w:t>
                                  </w:r>
                                  <w:r>
                                    <w:rPr>
                                      <w:rFonts w:ascii="Arial"/>
                                      <w:color w:val="030303"/>
                                      <w:w w:val="104"/>
                                      <w:sz w:val="19"/>
                                    </w:rPr>
                                    <w:t>Office</w:t>
                                  </w:r>
                                  <w:r>
                                    <w:rPr>
                                      <w:rFonts w:ascii="Arial"/>
                                      <w:color w:val="030303"/>
                                      <w:spacing w:val="4"/>
                                      <w:sz w:val="19"/>
                                    </w:rPr>
                                    <w:t xml:space="preserve"> </w:t>
                                  </w:r>
                                  <w:r>
                                    <w:rPr>
                                      <w:rFonts w:ascii="Arial"/>
                                      <w:color w:val="030303"/>
                                      <w:w w:val="101"/>
                                      <w:sz w:val="19"/>
                                    </w:rPr>
                                    <w:t xml:space="preserve">CORI </w:t>
                                  </w:r>
                                  <w:r>
                                    <w:rPr>
                                      <w:rFonts w:ascii="Arial"/>
                                      <w:color w:val="030303"/>
                                      <w:w w:val="103"/>
                                      <w:sz w:val="19"/>
                                    </w:rPr>
                                    <w:t>Liaison</w:t>
                                  </w:r>
                                </w:p>
                                <w:p w:rsidR="00EA34A7" w:rsidRDefault="00EA34A7">
                                  <w:pPr>
                                    <w:pStyle w:val="TableParagraph"/>
                                    <w:spacing w:before="124"/>
                                    <w:ind w:left="174"/>
                                    <w:rPr>
                                      <w:rFonts w:ascii="Arial" w:eastAsia="Arial" w:hAnsi="Arial" w:cs="Arial"/>
                                      <w:sz w:val="19"/>
                                      <w:szCs w:val="19"/>
                                    </w:rPr>
                                  </w:pPr>
                                  <w:r>
                                    <w:rPr>
                                      <w:rFonts w:ascii="Arial"/>
                                      <w:color w:val="030303"/>
                                      <w:w w:val="102"/>
                                      <w:sz w:val="19"/>
                                    </w:rPr>
                                    <w:t>Central</w:t>
                                  </w:r>
                                  <w:r>
                                    <w:rPr>
                                      <w:rFonts w:ascii="Arial"/>
                                      <w:color w:val="030303"/>
                                      <w:spacing w:val="9"/>
                                      <w:sz w:val="19"/>
                                    </w:rPr>
                                    <w:t xml:space="preserve"> </w:t>
                                  </w:r>
                                  <w:r>
                                    <w:rPr>
                                      <w:rFonts w:ascii="Arial"/>
                                      <w:color w:val="030303"/>
                                      <w:w w:val="104"/>
                                      <w:sz w:val="19"/>
                                    </w:rPr>
                                    <w:t>Office</w:t>
                                  </w:r>
                                  <w:r>
                                    <w:rPr>
                                      <w:rFonts w:ascii="Arial"/>
                                      <w:color w:val="030303"/>
                                      <w:spacing w:val="4"/>
                                      <w:sz w:val="19"/>
                                    </w:rPr>
                                    <w:t xml:space="preserve"> </w:t>
                                  </w:r>
                                  <w:r>
                                    <w:rPr>
                                      <w:rFonts w:ascii="Arial"/>
                                      <w:color w:val="030303"/>
                                      <w:w w:val="103"/>
                                      <w:sz w:val="19"/>
                                    </w:rPr>
                                    <w:t>CORI</w:t>
                                  </w:r>
                                  <w:r>
                                    <w:rPr>
                                      <w:rFonts w:ascii="Arial"/>
                                      <w:color w:val="030303"/>
                                      <w:spacing w:val="12"/>
                                      <w:sz w:val="19"/>
                                    </w:rPr>
                                    <w:t xml:space="preserve"> </w:t>
                                  </w:r>
                                  <w:r>
                                    <w:rPr>
                                      <w:rFonts w:ascii="Arial"/>
                                      <w:color w:val="030303"/>
                                      <w:w w:val="103"/>
                                      <w:sz w:val="19"/>
                                    </w:rPr>
                                    <w:t>Liaison</w:t>
                                  </w:r>
                                </w:p>
                              </w:tc>
                              <w:tc>
                                <w:tcPr>
                                  <w:tcW w:w="2118" w:type="dxa"/>
                                  <w:tcBorders>
                                    <w:top w:val="single" w:sz="6" w:space="0" w:color="1C1C1C"/>
                                    <w:left w:val="single" w:sz="6" w:space="0" w:color="181818"/>
                                    <w:bottom w:val="single" w:sz="8" w:space="0" w:color="131313"/>
                                    <w:right w:val="single" w:sz="8" w:space="0" w:color="343434"/>
                                  </w:tcBorders>
                                </w:tcPr>
                                <w:p w:rsidR="00EA34A7" w:rsidRDefault="00EA34A7">
                                  <w:pPr>
                                    <w:pStyle w:val="TableParagraph"/>
                                    <w:spacing w:before="128" w:line="249" w:lineRule="auto"/>
                                    <w:ind w:left="142" w:right="402" w:firstLine="14"/>
                                    <w:rPr>
                                      <w:rFonts w:ascii="Arial" w:eastAsia="Arial" w:hAnsi="Arial" w:cs="Arial"/>
                                      <w:sz w:val="19"/>
                                      <w:szCs w:val="19"/>
                                    </w:rPr>
                                  </w:pPr>
                                  <w:r>
                                    <w:rPr>
                                      <w:rFonts w:ascii="Arial"/>
                                      <w:color w:val="030303"/>
                                      <w:sz w:val="19"/>
                                    </w:rPr>
                                    <w:t>Director</w:t>
                                  </w:r>
                                  <w:r>
                                    <w:rPr>
                                      <w:rFonts w:ascii="Arial"/>
                                      <w:color w:val="030303"/>
                                      <w:spacing w:val="11"/>
                                      <w:sz w:val="19"/>
                                    </w:rPr>
                                    <w:t xml:space="preserve"> </w:t>
                                  </w:r>
                                  <w:r>
                                    <w:rPr>
                                      <w:rFonts w:ascii="Arial"/>
                                      <w:color w:val="030303"/>
                                      <w:w w:val="102"/>
                                      <w:sz w:val="19"/>
                                    </w:rPr>
                                    <w:t xml:space="preserve">of </w:t>
                                  </w:r>
                                  <w:r>
                                    <w:rPr>
                                      <w:rFonts w:ascii="Arial"/>
                                      <w:color w:val="030303"/>
                                      <w:w w:val="101"/>
                                      <w:sz w:val="19"/>
                                    </w:rPr>
                                    <w:t xml:space="preserve">Areas/Regional </w:t>
                                  </w:r>
                                  <w:r>
                                    <w:rPr>
                                      <w:rFonts w:ascii="Arial"/>
                                      <w:color w:val="030303"/>
                                      <w:sz w:val="19"/>
                                    </w:rPr>
                                    <w:t>Director/Designee</w:t>
                                  </w:r>
                                </w:p>
                                <w:p w:rsidR="00EA34A7" w:rsidRDefault="00EA34A7">
                                  <w:pPr>
                                    <w:pStyle w:val="TableParagraph"/>
                                    <w:spacing w:before="122" w:line="252" w:lineRule="auto"/>
                                    <w:ind w:left="161" w:right="371" w:hanging="5"/>
                                    <w:rPr>
                                      <w:rFonts w:ascii="Arial" w:eastAsia="Arial" w:hAnsi="Arial" w:cs="Arial"/>
                                      <w:sz w:val="19"/>
                                      <w:szCs w:val="19"/>
                                    </w:rPr>
                                  </w:pPr>
                                  <w:r>
                                    <w:rPr>
                                      <w:rFonts w:ascii="Arial"/>
                                      <w:color w:val="030303"/>
                                      <w:w w:val="101"/>
                                      <w:sz w:val="19"/>
                                    </w:rPr>
                                    <w:t>Central</w:t>
                                  </w:r>
                                  <w:r>
                                    <w:rPr>
                                      <w:rFonts w:ascii="Arial"/>
                                      <w:color w:val="030303"/>
                                      <w:spacing w:val="5"/>
                                      <w:sz w:val="19"/>
                                    </w:rPr>
                                    <w:t xml:space="preserve"> </w:t>
                                  </w:r>
                                  <w:r>
                                    <w:rPr>
                                      <w:rFonts w:ascii="Arial"/>
                                      <w:color w:val="030303"/>
                                      <w:w w:val="102"/>
                                      <w:sz w:val="19"/>
                                    </w:rPr>
                                    <w:t>Office D</w:t>
                                  </w:r>
                                  <w:r>
                                    <w:rPr>
                                      <w:rFonts w:ascii="Arial"/>
                                      <w:color w:val="030303"/>
                                      <w:spacing w:val="-2"/>
                                      <w:w w:val="102"/>
                                      <w:sz w:val="19"/>
                                    </w:rPr>
                                    <w:t>i</w:t>
                                  </w:r>
                                  <w:r>
                                    <w:rPr>
                                      <w:rFonts w:ascii="Arial"/>
                                      <w:color w:val="232323"/>
                                      <w:spacing w:val="-5"/>
                                      <w:w w:val="105"/>
                                      <w:sz w:val="19"/>
                                    </w:rPr>
                                    <w:t>r</w:t>
                                  </w:r>
                                  <w:r>
                                    <w:rPr>
                                      <w:rFonts w:ascii="Arial"/>
                                      <w:color w:val="030303"/>
                                      <w:w w:val="101"/>
                                      <w:sz w:val="19"/>
                                    </w:rPr>
                                    <w:t>ector/Designee</w:t>
                                  </w:r>
                                </w:p>
                                <w:p w:rsidR="00EA34A7" w:rsidRDefault="00EA34A7">
                                  <w:pPr>
                                    <w:pStyle w:val="TableParagraph"/>
                                    <w:spacing w:before="115" w:line="252" w:lineRule="auto"/>
                                    <w:ind w:left="166" w:right="371" w:hanging="5"/>
                                    <w:rPr>
                                      <w:rFonts w:ascii="Arial" w:eastAsia="Arial" w:hAnsi="Arial" w:cs="Arial"/>
                                      <w:sz w:val="19"/>
                                      <w:szCs w:val="19"/>
                                    </w:rPr>
                                  </w:pPr>
                                  <w:r>
                                    <w:rPr>
                                      <w:rFonts w:ascii="Arial"/>
                                      <w:color w:val="030303"/>
                                      <w:sz w:val="19"/>
                                    </w:rPr>
                                    <w:t>Other</w:t>
                                  </w:r>
                                  <w:r>
                                    <w:rPr>
                                      <w:rFonts w:ascii="Arial"/>
                                      <w:color w:val="030303"/>
                                      <w:spacing w:val="21"/>
                                      <w:sz w:val="19"/>
                                    </w:rPr>
                                    <w:t xml:space="preserve"> </w:t>
                                  </w:r>
                                  <w:r>
                                    <w:rPr>
                                      <w:rFonts w:ascii="Arial"/>
                                      <w:color w:val="030303"/>
                                      <w:w w:val="101"/>
                                      <w:sz w:val="19"/>
                                    </w:rPr>
                                    <w:t xml:space="preserve">Department </w:t>
                                  </w:r>
                                  <w:r>
                                    <w:rPr>
                                      <w:rFonts w:ascii="Arial"/>
                                      <w:color w:val="030303"/>
                                      <w:sz w:val="19"/>
                                    </w:rPr>
                                    <w:t>Staff</w:t>
                                  </w:r>
                                </w:p>
                              </w:tc>
                              <w:tc>
                                <w:tcPr>
                                  <w:tcW w:w="1704" w:type="dxa"/>
                                  <w:tcBorders>
                                    <w:top w:val="single" w:sz="6" w:space="0" w:color="1C1C1C"/>
                                    <w:left w:val="single" w:sz="8" w:space="0" w:color="343434"/>
                                    <w:bottom w:val="single" w:sz="8" w:space="0" w:color="131313"/>
                                    <w:right w:val="single" w:sz="8" w:space="0" w:color="343434"/>
                                  </w:tcBorders>
                                </w:tcPr>
                                <w:p w:rsidR="00EA34A7" w:rsidRDefault="00EA34A7">
                                  <w:pPr>
                                    <w:pStyle w:val="TableParagraph"/>
                                    <w:spacing w:before="128"/>
                                    <w:ind w:left="152"/>
                                    <w:rPr>
                                      <w:rFonts w:ascii="Arial" w:eastAsia="Arial" w:hAnsi="Arial" w:cs="Arial"/>
                                      <w:sz w:val="19"/>
                                      <w:szCs w:val="19"/>
                                    </w:rPr>
                                  </w:pPr>
                                  <w:r>
                                    <w:rPr>
                                      <w:rFonts w:ascii="Arial"/>
                                      <w:color w:val="030303"/>
                                      <w:w w:val="98"/>
                                      <w:sz w:val="19"/>
                                    </w:rPr>
                                    <w:t>Any</w:t>
                                  </w:r>
                                  <w:r>
                                    <w:rPr>
                                      <w:rFonts w:ascii="Arial"/>
                                      <w:color w:val="030303"/>
                                      <w:spacing w:val="19"/>
                                      <w:sz w:val="19"/>
                                    </w:rPr>
                                    <w:t xml:space="preserve"> </w:t>
                                  </w:r>
                                  <w:r>
                                    <w:rPr>
                                      <w:rFonts w:ascii="Arial"/>
                                      <w:color w:val="030303"/>
                                      <w:sz w:val="19"/>
                                    </w:rPr>
                                    <w:t>CORI</w:t>
                                  </w:r>
                                </w:p>
                                <w:p w:rsidR="00EA34A7" w:rsidRDefault="00EA34A7">
                                  <w:pPr>
                                    <w:pStyle w:val="TableParagraph"/>
                                    <w:spacing w:before="11"/>
                                    <w:ind w:left="162"/>
                                    <w:rPr>
                                      <w:rFonts w:ascii="Arial" w:eastAsia="Arial" w:hAnsi="Arial" w:cs="Arial"/>
                                      <w:sz w:val="19"/>
                                      <w:szCs w:val="19"/>
                                    </w:rPr>
                                  </w:pPr>
                                  <w:r>
                                    <w:rPr>
                                      <w:rFonts w:ascii="Arial"/>
                                      <w:color w:val="030303"/>
                                      <w:w w:val="101"/>
                                      <w:sz w:val="19"/>
                                    </w:rPr>
                                    <w:t>Subject</w:t>
                                  </w:r>
                                </w:p>
                              </w:tc>
                              <w:tc>
                                <w:tcPr>
                                  <w:tcW w:w="3018" w:type="dxa"/>
                                  <w:tcBorders>
                                    <w:top w:val="single" w:sz="6" w:space="0" w:color="1C1C1C"/>
                                    <w:left w:val="single" w:sz="8" w:space="0" w:color="343434"/>
                                    <w:bottom w:val="single" w:sz="8" w:space="0" w:color="131313"/>
                                    <w:right w:val="single" w:sz="11" w:space="0" w:color="080808"/>
                                  </w:tcBorders>
                                </w:tcPr>
                                <w:p w:rsidR="00EA34A7" w:rsidRDefault="00EA34A7">
                                  <w:pPr>
                                    <w:pStyle w:val="TableParagraph"/>
                                    <w:spacing w:before="137" w:line="252" w:lineRule="auto"/>
                                    <w:ind w:left="144" w:right="223"/>
                                    <w:rPr>
                                      <w:rFonts w:ascii="Arial" w:eastAsia="Arial" w:hAnsi="Arial" w:cs="Arial"/>
                                      <w:sz w:val="19"/>
                                      <w:szCs w:val="19"/>
                                    </w:rPr>
                                  </w:pPr>
                                  <w:r>
                                    <w:rPr>
                                      <w:rFonts w:ascii="Arial"/>
                                      <w:color w:val="030303"/>
                                      <w:w w:val="102"/>
                                      <w:sz w:val="19"/>
                                    </w:rPr>
                                    <w:t>Can</w:t>
                                  </w:r>
                                  <w:r>
                                    <w:rPr>
                                      <w:rFonts w:ascii="Arial"/>
                                      <w:color w:val="030303"/>
                                      <w:spacing w:val="-3"/>
                                      <w:sz w:val="19"/>
                                    </w:rPr>
                                    <w:t xml:space="preserve"> </w:t>
                                  </w:r>
                                  <w:r>
                                    <w:rPr>
                                      <w:rFonts w:ascii="Arial"/>
                                      <w:b/>
                                      <w:color w:val="030303"/>
                                      <w:sz w:val="19"/>
                                    </w:rPr>
                                    <w:t>share</w:t>
                                  </w:r>
                                  <w:r>
                                    <w:rPr>
                                      <w:rFonts w:ascii="Arial"/>
                                      <w:b/>
                                      <w:color w:val="030303"/>
                                      <w:spacing w:val="8"/>
                                      <w:sz w:val="19"/>
                                    </w:rPr>
                                    <w:t xml:space="preserve"> </w:t>
                                  </w:r>
                                  <w:r>
                                    <w:rPr>
                                      <w:rFonts w:ascii="Arial"/>
                                      <w:b/>
                                      <w:color w:val="030303"/>
                                      <w:w w:val="103"/>
                                      <w:sz w:val="19"/>
                                    </w:rPr>
                                    <w:t>full</w:t>
                                  </w:r>
                                  <w:r>
                                    <w:rPr>
                                      <w:rFonts w:ascii="Arial"/>
                                      <w:b/>
                                      <w:color w:val="030303"/>
                                      <w:spacing w:val="9"/>
                                      <w:sz w:val="19"/>
                                    </w:rPr>
                                    <w:t xml:space="preserve"> </w:t>
                                  </w:r>
                                  <w:r>
                                    <w:rPr>
                                      <w:rFonts w:ascii="Arial"/>
                                      <w:b/>
                                      <w:color w:val="030303"/>
                                      <w:w w:val="102"/>
                                      <w:sz w:val="19"/>
                                    </w:rPr>
                                    <w:t>detail</w:t>
                                  </w:r>
                                  <w:r>
                                    <w:rPr>
                                      <w:rFonts w:ascii="Arial"/>
                                      <w:b/>
                                      <w:color w:val="030303"/>
                                      <w:spacing w:val="5"/>
                                      <w:sz w:val="19"/>
                                    </w:rPr>
                                    <w:t xml:space="preserve"> </w:t>
                                  </w:r>
                                  <w:r>
                                    <w:rPr>
                                      <w:rFonts w:ascii="Arial"/>
                                      <w:color w:val="030303"/>
                                      <w:w w:val="102"/>
                                      <w:sz w:val="19"/>
                                    </w:rPr>
                                    <w:t>of</w:t>
                                  </w:r>
                                  <w:r>
                                    <w:rPr>
                                      <w:rFonts w:ascii="Arial"/>
                                      <w:color w:val="030303"/>
                                      <w:spacing w:val="8"/>
                                      <w:sz w:val="19"/>
                                    </w:rPr>
                                    <w:t xml:space="preserve"> </w:t>
                                  </w:r>
                                  <w:r>
                                    <w:rPr>
                                      <w:rFonts w:ascii="Arial"/>
                                      <w:color w:val="030303"/>
                                      <w:w w:val="103"/>
                                      <w:sz w:val="19"/>
                                    </w:rPr>
                                    <w:t xml:space="preserve">CORI </w:t>
                                  </w:r>
                                  <w:r>
                                    <w:rPr>
                                      <w:rFonts w:ascii="Arial"/>
                                      <w:color w:val="030303"/>
                                      <w:w w:val="99"/>
                                      <w:sz w:val="19"/>
                                    </w:rPr>
                                    <w:t>data</w:t>
                                  </w:r>
                                  <w:r>
                                    <w:rPr>
                                      <w:rFonts w:ascii="Arial"/>
                                      <w:color w:val="030303"/>
                                      <w:spacing w:val="12"/>
                                      <w:sz w:val="19"/>
                                    </w:rPr>
                                    <w:t xml:space="preserve"> </w:t>
                                  </w:r>
                                  <w:r>
                                    <w:rPr>
                                      <w:rFonts w:ascii="Arial"/>
                                      <w:color w:val="030303"/>
                                      <w:w w:val="103"/>
                                      <w:sz w:val="19"/>
                                    </w:rPr>
                                    <w:t>(in</w:t>
                                  </w:r>
                                  <w:r>
                                    <w:rPr>
                                      <w:rFonts w:ascii="Arial"/>
                                      <w:color w:val="030303"/>
                                      <w:spacing w:val="-8"/>
                                      <w:sz w:val="19"/>
                                    </w:rPr>
                                    <w:t xml:space="preserve"> </w:t>
                                  </w:r>
                                  <w:r>
                                    <w:rPr>
                                      <w:rFonts w:ascii="Arial"/>
                                      <w:color w:val="030303"/>
                                      <w:w w:val="99"/>
                                      <w:sz w:val="19"/>
                                    </w:rPr>
                                    <w:t>w</w:t>
                                  </w:r>
                                  <w:r>
                                    <w:rPr>
                                      <w:rFonts w:ascii="Arial"/>
                                      <w:color w:val="030303"/>
                                      <w:spacing w:val="16"/>
                                      <w:w w:val="99"/>
                                      <w:sz w:val="19"/>
                                    </w:rPr>
                                    <w:t>r</w:t>
                                  </w:r>
                                  <w:r>
                                    <w:rPr>
                                      <w:rFonts w:ascii="Arial"/>
                                      <w:color w:val="232323"/>
                                      <w:spacing w:val="-10"/>
                                      <w:w w:val="112"/>
                                      <w:sz w:val="19"/>
                                    </w:rPr>
                                    <w:t>i</w:t>
                                  </w:r>
                                  <w:r>
                                    <w:rPr>
                                      <w:rFonts w:ascii="Arial"/>
                                      <w:color w:val="030303"/>
                                      <w:w w:val="99"/>
                                      <w:sz w:val="19"/>
                                    </w:rPr>
                                    <w:t>ting</w:t>
                                  </w:r>
                                  <w:r>
                                    <w:rPr>
                                      <w:rFonts w:ascii="Arial"/>
                                      <w:color w:val="030303"/>
                                      <w:spacing w:val="13"/>
                                      <w:sz w:val="19"/>
                                    </w:rPr>
                                    <w:t xml:space="preserve"> </w:t>
                                  </w:r>
                                  <w:r>
                                    <w:rPr>
                                      <w:rFonts w:ascii="Arial"/>
                                      <w:color w:val="030303"/>
                                      <w:w w:val="101"/>
                                      <w:sz w:val="19"/>
                                    </w:rPr>
                                    <w:t>and</w:t>
                                  </w:r>
                                  <w:r>
                                    <w:rPr>
                                      <w:rFonts w:ascii="Arial"/>
                                      <w:color w:val="030303"/>
                                      <w:spacing w:val="4"/>
                                      <w:sz w:val="19"/>
                                    </w:rPr>
                                    <w:t xml:space="preserve"> </w:t>
                                  </w:r>
                                  <w:r>
                                    <w:rPr>
                                      <w:rFonts w:ascii="Arial"/>
                                      <w:color w:val="030303"/>
                                      <w:w w:val="101"/>
                                      <w:sz w:val="19"/>
                                    </w:rPr>
                                    <w:t>verbally)</w:t>
                                  </w:r>
                                  <w:r>
                                    <w:rPr>
                                      <w:rFonts w:ascii="Arial"/>
                                      <w:color w:val="030303"/>
                                      <w:sz w:val="19"/>
                                    </w:rPr>
                                    <w:t>.</w:t>
                                  </w:r>
                                </w:p>
                              </w:tc>
                            </w:tr>
                            <w:tr w:rsidR="00EA34A7">
                              <w:trPr>
                                <w:trHeight w:hRule="exact" w:val="1512"/>
                              </w:trPr>
                              <w:tc>
                                <w:tcPr>
                                  <w:tcW w:w="2892" w:type="dxa"/>
                                  <w:tcBorders>
                                    <w:top w:val="single" w:sz="8" w:space="0" w:color="131313"/>
                                    <w:left w:val="single" w:sz="11" w:space="0" w:color="080808"/>
                                    <w:bottom w:val="single" w:sz="6" w:space="0" w:color="181818"/>
                                    <w:right w:val="single" w:sz="8" w:space="0" w:color="2B2B2B"/>
                                  </w:tcBorders>
                                </w:tcPr>
                                <w:p w:rsidR="00EA34A7" w:rsidRDefault="00EA34A7">
                                  <w:pPr>
                                    <w:pStyle w:val="TableParagraph"/>
                                    <w:spacing w:before="125"/>
                                    <w:ind w:left="188" w:hanging="10"/>
                                    <w:rPr>
                                      <w:rFonts w:ascii="Arial" w:eastAsia="Arial" w:hAnsi="Arial" w:cs="Arial"/>
                                      <w:sz w:val="19"/>
                                      <w:szCs w:val="19"/>
                                    </w:rPr>
                                  </w:pPr>
                                  <w:r>
                                    <w:rPr>
                                      <w:rFonts w:ascii="Arial"/>
                                      <w:color w:val="030303"/>
                                      <w:w w:val="102"/>
                                      <w:sz w:val="19"/>
                                    </w:rPr>
                                    <w:t>Child's</w:t>
                                  </w:r>
                                  <w:r>
                                    <w:rPr>
                                      <w:rFonts w:ascii="Arial"/>
                                      <w:color w:val="030303"/>
                                      <w:spacing w:val="11"/>
                                      <w:sz w:val="19"/>
                                    </w:rPr>
                                    <w:t xml:space="preserve"> </w:t>
                                  </w:r>
                                  <w:r>
                                    <w:rPr>
                                      <w:rFonts w:ascii="Arial"/>
                                      <w:color w:val="030303"/>
                                      <w:w w:val="102"/>
                                      <w:sz w:val="19"/>
                                    </w:rPr>
                                    <w:t>SW/Supervisor/APM</w:t>
                                  </w:r>
                                </w:p>
                                <w:p w:rsidR="00EA34A7" w:rsidRDefault="00EA34A7">
                                  <w:pPr>
                                    <w:pStyle w:val="TableParagraph"/>
                                    <w:spacing w:before="126" w:line="247" w:lineRule="auto"/>
                                    <w:ind w:left="188" w:right="452"/>
                                    <w:rPr>
                                      <w:rFonts w:ascii="Arial" w:eastAsia="Arial" w:hAnsi="Arial" w:cs="Arial"/>
                                      <w:sz w:val="19"/>
                                      <w:szCs w:val="19"/>
                                    </w:rPr>
                                  </w:pPr>
                                  <w:r>
                                    <w:rPr>
                                      <w:rFonts w:ascii="Arial"/>
                                      <w:color w:val="030303"/>
                                      <w:w w:val="101"/>
                                      <w:sz w:val="19"/>
                                    </w:rPr>
                                    <w:t>Family</w:t>
                                  </w:r>
                                  <w:r>
                                    <w:rPr>
                                      <w:rFonts w:ascii="Arial"/>
                                      <w:color w:val="030303"/>
                                      <w:spacing w:val="12"/>
                                      <w:sz w:val="19"/>
                                    </w:rPr>
                                    <w:t xml:space="preserve"> </w:t>
                                  </w:r>
                                  <w:r>
                                    <w:rPr>
                                      <w:rFonts w:ascii="Arial"/>
                                      <w:color w:val="030303"/>
                                      <w:w w:val="103"/>
                                      <w:sz w:val="19"/>
                                    </w:rPr>
                                    <w:t>Resource</w:t>
                                  </w:r>
                                  <w:r>
                                    <w:rPr>
                                      <w:rFonts w:ascii="Arial"/>
                                      <w:color w:val="030303"/>
                                      <w:spacing w:val="7"/>
                                      <w:sz w:val="19"/>
                                    </w:rPr>
                                    <w:t xml:space="preserve"> </w:t>
                                  </w:r>
                                  <w:r>
                                    <w:rPr>
                                      <w:rFonts w:ascii="Arial"/>
                                      <w:color w:val="030303"/>
                                      <w:w w:val="103"/>
                                      <w:sz w:val="19"/>
                                    </w:rPr>
                                    <w:t xml:space="preserve">Worker/ </w:t>
                                  </w:r>
                                  <w:r>
                                    <w:rPr>
                                      <w:rFonts w:ascii="Arial"/>
                                      <w:color w:val="030303"/>
                                      <w:w w:val="101"/>
                                      <w:sz w:val="19"/>
                                    </w:rPr>
                                    <w:t>Supervisor/APM</w:t>
                                  </w:r>
                                </w:p>
                                <w:p w:rsidR="00EA34A7" w:rsidRDefault="00EA34A7">
                                  <w:pPr>
                                    <w:pStyle w:val="TableParagraph"/>
                                    <w:spacing w:line="138" w:lineRule="exact"/>
                                    <w:ind w:left="332"/>
                                    <w:rPr>
                                      <w:rFonts w:ascii="Times New Roman" w:eastAsia="Times New Roman" w:hAnsi="Times New Roman" w:cs="Times New Roman"/>
                                      <w:sz w:val="14"/>
                                      <w:szCs w:val="14"/>
                                    </w:rPr>
                                  </w:pPr>
                                  <w:r>
                                    <w:rPr>
                                      <w:rFonts w:ascii="Times New Roman"/>
                                      <w:color w:val="3A3A3A"/>
                                      <w:w w:val="101"/>
                                      <w:sz w:val="14"/>
                                    </w:rPr>
                                    <w:t>'</w:t>
                                  </w:r>
                                </w:p>
                                <w:p w:rsidR="00EA34A7" w:rsidRDefault="00EA34A7">
                                  <w:pPr>
                                    <w:pStyle w:val="TableParagraph"/>
                                    <w:spacing w:line="205" w:lineRule="exact"/>
                                    <w:ind w:left="188" w:hanging="10"/>
                                    <w:rPr>
                                      <w:rFonts w:ascii="Arial" w:eastAsia="Arial" w:hAnsi="Arial" w:cs="Arial"/>
                                      <w:sz w:val="19"/>
                                      <w:szCs w:val="19"/>
                                    </w:rPr>
                                  </w:pPr>
                                  <w:r>
                                    <w:rPr>
                                      <w:rFonts w:ascii="Arial"/>
                                      <w:color w:val="030303"/>
                                      <w:w w:val="101"/>
                                      <w:sz w:val="19"/>
                                    </w:rPr>
                                    <w:t>Adoption</w:t>
                                  </w:r>
                                  <w:r>
                                    <w:rPr>
                                      <w:rFonts w:ascii="Arial"/>
                                      <w:color w:val="030303"/>
                                      <w:spacing w:val="23"/>
                                      <w:sz w:val="19"/>
                                    </w:rPr>
                                    <w:t xml:space="preserve"> </w:t>
                                  </w:r>
                                  <w:r>
                                    <w:rPr>
                                      <w:rFonts w:ascii="Arial"/>
                                      <w:color w:val="030303"/>
                                      <w:w w:val="105"/>
                                      <w:sz w:val="19"/>
                                    </w:rPr>
                                    <w:t>or</w:t>
                                  </w:r>
                                  <w:r>
                                    <w:rPr>
                                      <w:rFonts w:ascii="Arial"/>
                                      <w:color w:val="030303"/>
                                      <w:spacing w:val="13"/>
                                      <w:sz w:val="19"/>
                                    </w:rPr>
                                    <w:t xml:space="preserve"> </w:t>
                                  </w:r>
                                  <w:r>
                                    <w:rPr>
                                      <w:rFonts w:ascii="Arial"/>
                                      <w:color w:val="030303"/>
                                      <w:w w:val="102"/>
                                      <w:sz w:val="19"/>
                                    </w:rPr>
                                    <w:t>Recruitment</w:t>
                                  </w:r>
                                </w:p>
                                <w:p w:rsidR="00EA34A7" w:rsidRDefault="00EA34A7">
                                  <w:pPr>
                                    <w:pStyle w:val="TableParagraph"/>
                                    <w:spacing w:before="11"/>
                                    <w:ind w:left="188"/>
                                    <w:rPr>
                                      <w:rFonts w:ascii="Arial" w:eastAsia="Arial" w:hAnsi="Arial" w:cs="Arial"/>
                                      <w:sz w:val="19"/>
                                      <w:szCs w:val="19"/>
                                    </w:rPr>
                                  </w:pPr>
                                  <w:r>
                                    <w:rPr>
                                      <w:rFonts w:ascii="Arial"/>
                                      <w:color w:val="030303"/>
                                      <w:w w:val="104"/>
                                      <w:sz w:val="19"/>
                                    </w:rPr>
                                    <w:t>S</w:t>
                                  </w:r>
                                  <w:r>
                                    <w:rPr>
                                      <w:rFonts w:ascii="Arial"/>
                                      <w:color w:val="030303"/>
                                      <w:spacing w:val="-1"/>
                                      <w:w w:val="104"/>
                                      <w:sz w:val="19"/>
                                    </w:rPr>
                                    <w:t>W</w:t>
                                  </w:r>
                                  <w:r>
                                    <w:rPr>
                                      <w:rFonts w:ascii="Arial"/>
                                      <w:color w:val="030303"/>
                                      <w:w w:val="102"/>
                                      <w:sz w:val="19"/>
                                    </w:rPr>
                                    <w:t>/Supervisor/D</w:t>
                                  </w:r>
                                  <w:r>
                                    <w:rPr>
                                      <w:rFonts w:ascii="Arial"/>
                                      <w:color w:val="030303"/>
                                      <w:spacing w:val="-25"/>
                                      <w:sz w:val="19"/>
                                    </w:rPr>
                                    <w:t xml:space="preserve"> </w:t>
                                  </w:r>
                                  <w:r>
                                    <w:rPr>
                                      <w:rFonts w:ascii="Arial"/>
                                      <w:color w:val="232323"/>
                                      <w:spacing w:val="-17"/>
                                      <w:w w:val="141"/>
                                      <w:sz w:val="19"/>
                                    </w:rPr>
                                    <w:t>i</w:t>
                                  </w:r>
                                  <w:r>
                                    <w:rPr>
                                      <w:rFonts w:ascii="Arial"/>
                                      <w:color w:val="030303"/>
                                      <w:w w:val="101"/>
                                      <w:sz w:val="19"/>
                                    </w:rPr>
                                    <w:t>rector</w:t>
                                  </w:r>
                                </w:p>
                              </w:tc>
                              <w:tc>
                                <w:tcPr>
                                  <w:tcW w:w="2118" w:type="dxa"/>
                                  <w:tcBorders>
                                    <w:top w:val="single" w:sz="8" w:space="0" w:color="131313"/>
                                    <w:left w:val="single" w:sz="8" w:space="0" w:color="2B2B2B"/>
                                    <w:bottom w:val="single" w:sz="6" w:space="0" w:color="181818"/>
                                    <w:right w:val="single" w:sz="6" w:space="0" w:color="181818"/>
                                  </w:tcBorders>
                                </w:tcPr>
                                <w:p w:rsidR="00EA34A7" w:rsidRDefault="00EA34A7">
                                  <w:pPr>
                                    <w:pStyle w:val="TableParagraph"/>
                                    <w:spacing w:before="130"/>
                                    <w:ind w:left="163"/>
                                    <w:rPr>
                                      <w:rFonts w:ascii="Arial" w:eastAsia="Arial" w:hAnsi="Arial" w:cs="Arial"/>
                                      <w:sz w:val="19"/>
                                      <w:szCs w:val="19"/>
                                    </w:rPr>
                                  </w:pPr>
                                  <w:r>
                                    <w:rPr>
                                      <w:rFonts w:ascii="Arial"/>
                                      <w:color w:val="030303"/>
                                      <w:sz w:val="19"/>
                                    </w:rPr>
                                    <w:t>CORI</w:t>
                                  </w:r>
                                  <w:r>
                                    <w:rPr>
                                      <w:rFonts w:ascii="Arial"/>
                                      <w:color w:val="030303"/>
                                      <w:spacing w:val="12"/>
                                      <w:sz w:val="19"/>
                                    </w:rPr>
                                    <w:t xml:space="preserve"> </w:t>
                                  </w:r>
                                  <w:r>
                                    <w:rPr>
                                      <w:rFonts w:ascii="Arial"/>
                                      <w:color w:val="030303"/>
                                      <w:w w:val="101"/>
                                      <w:sz w:val="19"/>
                                    </w:rPr>
                                    <w:t>Subject</w:t>
                                  </w:r>
                                </w:p>
                              </w:tc>
                              <w:tc>
                                <w:tcPr>
                                  <w:tcW w:w="1704" w:type="dxa"/>
                                  <w:tcBorders>
                                    <w:top w:val="single" w:sz="8" w:space="0" w:color="131313"/>
                                    <w:left w:val="single" w:sz="6" w:space="0" w:color="181818"/>
                                    <w:bottom w:val="single" w:sz="6" w:space="0" w:color="181818"/>
                                    <w:right w:val="single" w:sz="8" w:space="0" w:color="343434"/>
                                  </w:tcBorders>
                                </w:tcPr>
                                <w:p w:rsidR="00EA34A7" w:rsidRDefault="00EA34A7">
                                  <w:pPr>
                                    <w:pStyle w:val="TableParagraph"/>
                                    <w:spacing w:before="130"/>
                                    <w:ind w:left="179"/>
                                    <w:rPr>
                                      <w:rFonts w:ascii="Arial" w:eastAsia="Arial" w:hAnsi="Arial" w:cs="Arial"/>
                                      <w:sz w:val="19"/>
                                      <w:szCs w:val="19"/>
                                    </w:rPr>
                                  </w:pPr>
                                  <w:r>
                                    <w:rPr>
                                      <w:rFonts w:ascii="Arial"/>
                                      <w:color w:val="030303"/>
                                      <w:w w:val="101"/>
                                      <w:sz w:val="19"/>
                                    </w:rPr>
                                    <w:t>CORI</w:t>
                                  </w:r>
                                  <w:r>
                                    <w:rPr>
                                      <w:rFonts w:ascii="Arial"/>
                                      <w:color w:val="030303"/>
                                      <w:spacing w:val="12"/>
                                      <w:sz w:val="19"/>
                                    </w:rPr>
                                    <w:t xml:space="preserve"> </w:t>
                                  </w:r>
                                  <w:r>
                                    <w:rPr>
                                      <w:rFonts w:ascii="Arial"/>
                                      <w:color w:val="030303"/>
                                      <w:w w:val="101"/>
                                      <w:sz w:val="19"/>
                                    </w:rPr>
                                    <w:t>Subject</w:t>
                                  </w:r>
                                </w:p>
                              </w:tc>
                              <w:tc>
                                <w:tcPr>
                                  <w:tcW w:w="3018" w:type="dxa"/>
                                  <w:tcBorders>
                                    <w:top w:val="single" w:sz="8" w:space="0" w:color="131313"/>
                                    <w:left w:val="single" w:sz="8" w:space="0" w:color="343434"/>
                                    <w:bottom w:val="single" w:sz="6" w:space="0" w:color="181818"/>
                                    <w:right w:val="single" w:sz="11" w:space="0" w:color="080808"/>
                                  </w:tcBorders>
                                </w:tcPr>
                                <w:p w:rsidR="00EA34A7" w:rsidRDefault="00EA34A7">
                                  <w:pPr>
                                    <w:pStyle w:val="TableParagraph"/>
                                    <w:spacing w:before="135" w:line="252" w:lineRule="auto"/>
                                    <w:ind w:left="158" w:right="209"/>
                                    <w:rPr>
                                      <w:rFonts w:ascii="Arial" w:eastAsia="Arial" w:hAnsi="Arial" w:cs="Arial"/>
                                      <w:sz w:val="19"/>
                                      <w:szCs w:val="19"/>
                                    </w:rPr>
                                  </w:pPr>
                                  <w:r>
                                    <w:rPr>
                                      <w:rFonts w:ascii="Arial"/>
                                      <w:color w:val="030303"/>
                                      <w:w w:val="101"/>
                                      <w:sz w:val="19"/>
                                    </w:rPr>
                                    <w:t>Can</w:t>
                                  </w:r>
                                  <w:r>
                                    <w:rPr>
                                      <w:rFonts w:ascii="Arial"/>
                                      <w:color w:val="030303"/>
                                      <w:spacing w:val="1"/>
                                      <w:sz w:val="19"/>
                                    </w:rPr>
                                    <w:t xml:space="preserve"> </w:t>
                                  </w:r>
                                  <w:r>
                                    <w:rPr>
                                      <w:rFonts w:ascii="Arial"/>
                                      <w:b/>
                                      <w:color w:val="030303"/>
                                      <w:sz w:val="19"/>
                                    </w:rPr>
                                    <w:t>share</w:t>
                                  </w:r>
                                  <w:r>
                                    <w:rPr>
                                      <w:rFonts w:ascii="Arial"/>
                                      <w:b/>
                                      <w:color w:val="030303"/>
                                      <w:spacing w:val="8"/>
                                      <w:sz w:val="19"/>
                                    </w:rPr>
                                    <w:t xml:space="preserve"> </w:t>
                                  </w:r>
                                  <w:r>
                                    <w:rPr>
                                      <w:rFonts w:ascii="Arial"/>
                                      <w:b/>
                                      <w:color w:val="030303"/>
                                      <w:w w:val="103"/>
                                      <w:sz w:val="19"/>
                                    </w:rPr>
                                    <w:t>full</w:t>
                                  </w:r>
                                  <w:r>
                                    <w:rPr>
                                      <w:rFonts w:ascii="Arial"/>
                                      <w:b/>
                                      <w:color w:val="030303"/>
                                      <w:spacing w:val="4"/>
                                      <w:sz w:val="19"/>
                                    </w:rPr>
                                    <w:t xml:space="preserve"> </w:t>
                                  </w:r>
                                  <w:r>
                                    <w:rPr>
                                      <w:rFonts w:ascii="Arial"/>
                                      <w:b/>
                                      <w:color w:val="030303"/>
                                      <w:w w:val="103"/>
                                      <w:sz w:val="19"/>
                                    </w:rPr>
                                    <w:t>detail</w:t>
                                  </w:r>
                                  <w:r>
                                    <w:rPr>
                                      <w:rFonts w:ascii="Arial"/>
                                      <w:b/>
                                      <w:color w:val="030303"/>
                                      <w:spacing w:val="4"/>
                                      <w:sz w:val="19"/>
                                    </w:rPr>
                                    <w:t xml:space="preserve"> </w:t>
                                  </w:r>
                                  <w:r>
                                    <w:rPr>
                                      <w:rFonts w:ascii="Arial"/>
                                      <w:color w:val="030303"/>
                                      <w:w w:val="99"/>
                                      <w:sz w:val="19"/>
                                    </w:rPr>
                                    <w:t>of</w:t>
                                  </w:r>
                                  <w:r>
                                    <w:rPr>
                                      <w:rFonts w:ascii="Arial"/>
                                      <w:color w:val="030303"/>
                                      <w:spacing w:val="13"/>
                                      <w:sz w:val="19"/>
                                    </w:rPr>
                                    <w:t xml:space="preserve"> </w:t>
                                  </w:r>
                                  <w:r>
                                    <w:rPr>
                                      <w:rFonts w:ascii="Arial"/>
                                      <w:color w:val="030303"/>
                                      <w:w w:val="103"/>
                                      <w:sz w:val="19"/>
                                    </w:rPr>
                                    <w:t xml:space="preserve">CORI </w:t>
                                  </w:r>
                                  <w:r>
                                    <w:rPr>
                                      <w:rFonts w:ascii="Arial"/>
                                      <w:color w:val="030303"/>
                                      <w:w w:val="99"/>
                                      <w:sz w:val="19"/>
                                    </w:rPr>
                                    <w:t>data</w:t>
                                  </w:r>
                                  <w:r>
                                    <w:rPr>
                                      <w:rFonts w:ascii="Arial"/>
                                      <w:color w:val="030303"/>
                                      <w:spacing w:val="12"/>
                                      <w:sz w:val="19"/>
                                    </w:rPr>
                                    <w:t xml:space="preserve"> </w:t>
                                  </w:r>
                                  <w:r>
                                    <w:rPr>
                                      <w:rFonts w:ascii="Arial"/>
                                      <w:color w:val="030303"/>
                                      <w:w w:val="103"/>
                                      <w:sz w:val="19"/>
                                    </w:rPr>
                                    <w:t>(in</w:t>
                                  </w:r>
                                  <w:r>
                                    <w:rPr>
                                      <w:rFonts w:ascii="Arial"/>
                                      <w:color w:val="030303"/>
                                      <w:spacing w:val="-8"/>
                                      <w:sz w:val="19"/>
                                    </w:rPr>
                                    <w:t xml:space="preserve"> </w:t>
                                  </w:r>
                                  <w:r>
                                    <w:rPr>
                                      <w:rFonts w:ascii="Arial"/>
                                      <w:color w:val="030303"/>
                                      <w:sz w:val="19"/>
                                    </w:rPr>
                                    <w:t>writing</w:t>
                                  </w:r>
                                  <w:r>
                                    <w:rPr>
                                      <w:rFonts w:ascii="Arial"/>
                                      <w:color w:val="030303"/>
                                      <w:spacing w:val="14"/>
                                      <w:sz w:val="19"/>
                                    </w:rPr>
                                    <w:t xml:space="preserve"> </w:t>
                                  </w:r>
                                  <w:r>
                                    <w:rPr>
                                      <w:rFonts w:ascii="Arial"/>
                                      <w:color w:val="030303"/>
                                      <w:w w:val="101"/>
                                      <w:sz w:val="19"/>
                                    </w:rPr>
                                    <w:t>and</w:t>
                                  </w:r>
                                  <w:r>
                                    <w:rPr>
                                      <w:rFonts w:ascii="Arial"/>
                                      <w:color w:val="030303"/>
                                      <w:spacing w:val="9"/>
                                      <w:sz w:val="19"/>
                                    </w:rPr>
                                    <w:t xml:space="preserve"> </w:t>
                                  </w:r>
                                  <w:r>
                                    <w:rPr>
                                      <w:rFonts w:ascii="Arial"/>
                                      <w:color w:val="030303"/>
                                      <w:sz w:val="19"/>
                                    </w:rPr>
                                    <w:t xml:space="preserve">verbally) </w:t>
                                  </w:r>
                                  <w:r>
                                    <w:rPr>
                                      <w:rFonts w:ascii="Arial"/>
                                      <w:color w:val="030303"/>
                                      <w:w w:val="99"/>
                                      <w:sz w:val="19"/>
                                    </w:rPr>
                                    <w:t>with</w:t>
                                  </w:r>
                                  <w:r>
                                    <w:rPr>
                                      <w:rFonts w:ascii="Arial"/>
                                      <w:color w:val="030303"/>
                                      <w:spacing w:val="6"/>
                                      <w:sz w:val="19"/>
                                    </w:rPr>
                                    <w:t xml:space="preserve"> </w:t>
                                  </w:r>
                                  <w:r>
                                    <w:rPr>
                                      <w:rFonts w:ascii="Arial"/>
                                      <w:color w:val="030303"/>
                                      <w:w w:val="101"/>
                                      <w:sz w:val="19"/>
                                    </w:rPr>
                                    <w:t>the</w:t>
                                  </w:r>
                                  <w:r>
                                    <w:rPr>
                                      <w:rFonts w:ascii="Arial"/>
                                      <w:color w:val="030303"/>
                                      <w:spacing w:val="12"/>
                                      <w:sz w:val="19"/>
                                    </w:rPr>
                                    <w:t xml:space="preserve"> </w:t>
                                  </w:r>
                                  <w:r>
                                    <w:rPr>
                                      <w:rFonts w:ascii="Arial"/>
                                      <w:color w:val="030303"/>
                                      <w:w w:val="101"/>
                                      <w:sz w:val="19"/>
                                    </w:rPr>
                                    <w:t>individual</w:t>
                                  </w:r>
                                  <w:r>
                                    <w:rPr>
                                      <w:rFonts w:ascii="Arial"/>
                                      <w:color w:val="030303"/>
                                      <w:spacing w:val="-3"/>
                                      <w:sz w:val="19"/>
                                    </w:rPr>
                                    <w:t xml:space="preserve"> </w:t>
                                  </w:r>
                                  <w:r>
                                    <w:rPr>
                                      <w:rFonts w:ascii="Arial"/>
                                      <w:color w:val="030303"/>
                                      <w:w w:val="103"/>
                                      <w:sz w:val="19"/>
                                    </w:rPr>
                                    <w:t>who</w:t>
                                  </w:r>
                                  <w:r>
                                    <w:rPr>
                                      <w:rFonts w:ascii="Arial"/>
                                      <w:color w:val="030303"/>
                                      <w:spacing w:val="13"/>
                                      <w:sz w:val="19"/>
                                    </w:rPr>
                                    <w:t xml:space="preserve"> </w:t>
                                  </w:r>
                                  <w:r>
                                    <w:rPr>
                                      <w:rFonts w:ascii="Arial"/>
                                      <w:color w:val="030303"/>
                                      <w:w w:val="108"/>
                                      <w:sz w:val="19"/>
                                    </w:rPr>
                                    <w:t>is</w:t>
                                  </w:r>
                                  <w:r>
                                    <w:rPr>
                                      <w:rFonts w:ascii="Arial"/>
                                      <w:color w:val="030303"/>
                                      <w:spacing w:val="-1"/>
                                      <w:sz w:val="19"/>
                                    </w:rPr>
                                    <w:t xml:space="preserve"> </w:t>
                                  </w:r>
                                  <w:r>
                                    <w:rPr>
                                      <w:rFonts w:ascii="Arial"/>
                                      <w:color w:val="030303"/>
                                      <w:w w:val="101"/>
                                      <w:sz w:val="19"/>
                                    </w:rPr>
                                    <w:t xml:space="preserve">the </w:t>
                                  </w:r>
                                  <w:r>
                                    <w:rPr>
                                      <w:rFonts w:ascii="Arial"/>
                                      <w:color w:val="030303"/>
                                      <w:sz w:val="19"/>
                                    </w:rPr>
                                    <w:t>subject</w:t>
                                  </w:r>
                                  <w:r>
                                    <w:rPr>
                                      <w:rFonts w:ascii="Arial"/>
                                      <w:color w:val="030303"/>
                                      <w:spacing w:val="13"/>
                                      <w:sz w:val="19"/>
                                    </w:rPr>
                                    <w:t xml:space="preserve"> </w:t>
                                  </w:r>
                                  <w:r>
                                    <w:rPr>
                                      <w:rFonts w:ascii="Arial"/>
                                      <w:color w:val="030303"/>
                                      <w:w w:val="99"/>
                                      <w:sz w:val="19"/>
                                    </w:rPr>
                                    <w:t>of</w:t>
                                  </w:r>
                                  <w:r>
                                    <w:rPr>
                                      <w:rFonts w:ascii="Arial"/>
                                      <w:color w:val="030303"/>
                                      <w:spacing w:val="8"/>
                                      <w:sz w:val="19"/>
                                    </w:rPr>
                                    <w:t xml:space="preserve"> </w:t>
                                  </w:r>
                                  <w:r>
                                    <w:rPr>
                                      <w:rFonts w:ascii="Arial"/>
                                      <w:color w:val="030303"/>
                                      <w:w w:val="99"/>
                                      <w:sz w:val="19"/>
                                    </w:rPr>
                                    <w:t>the</w:t>
                                  </w:r>
                                  <w:r>
                                    <w:rPr>
                                      <w:rFonts w:ascii="Arial"/>
                                      <w:color w:val="030303"/>
                                      <w:spacing w:val="12"/>
                                      <w:sz w:val="19"/>
                                    </w:rPr>
                                    <w:t xml:space="preserve"> </w:t>
                                  </w:r>
                                  <w:r>
                                    <w:rPr>
                                      <w:rFonts w:ascii="Arial"/>
                                      <w:color w:val="030303"/>
                                      <w:w w:val="101"/>
                                      <w:sz w:val="19"/>
                                    </w:rPr>
                                    <w:t>CORI</w:t>
                                  </w:r>
                                  <w:r>
                                    <w:rPr>
                                      <w:rFonts w:ascii="Arial"/>
                                      <w:color w:val="030303"/>
                                      <w:spacing w:val="7"/>
                                      <w:sz w:val="19"/>
                                    </w:rPr>
                                    <w:t xml:space="preserve"> </w:t>
                                  </w:r>
                                  <w:r>
                                    <w:rPr>
                                      <w:rFonts w:ascii="Arial"/>
                                      <w:color w:val="030303"/>
                                      <w:w w:val="101"/>
                                      <w:sz w:val="19"/>
                                    </w:rPr>
                                    <w:t>data, regardless</w:t>
                                  </w:r>
                                  <w:r>
                                    <w:rPr>
                                      <w:rFonts w:ascii="Arial"/>
                                      <w:color w:val="030303"/>
                                      <w:spacing w:val="11"/>
                                      <w:sz w:val="19"/>
                                    </w:rPr>
                                    <w:t xml:space="preserve"> </w:t>
                                  </w:r>
                                  <w:r>
                                    <w:rPr>
                                      <w:rFonts w:ascii="Arial"/>
                                      <w:color w:val="030303"/>
                                      <w:w w:val="102"/>
                                      <w:sz w:val="19"/>
                                    </w:rPr>
                                    <w:t>of</w:t>
                                  </w:r>
                                  <w:r>
                                    <w:rPr>
                                      <w:rFonts w:ascii="Arial"/>
                                      <w:color w:val="030303"/>
                                      <w:spacing w:val="13"/>
                                      <w:sz w:val="19"/>
                                    </w:rPr>
                                    <w:t xml:space="preserve"> </w:t>
                                  </w:r>
                                  <w:r>
                                    <w:rPr>
                                      <w:rFonts w:ascii="Arial"/>
                                      <w:color w:val="030303"/>
                                      <w:w w:val="101"/>
                                      <w:sz w:val="19"/>
                                    </w:rPr>
                                    <w:t>her/his</w:t>
                                  </w:r>
                                  <w:r>
                                    <w:rPr>
                                      <w:rFonts w:ascii="Arial"/>
                                      <w:color w:val="030303"/>
                                      <w:spacing w:val="5"/>
                                      <w:sz w:val="19"/>
                                    </w:rPr>
                                    <w:t xml:space="preserve"> </w:t>
                                  </w:r>
                                  <w:r>
                                    <w:rPr>
                                      <w:rFonts w:ascii="Arial"/>
                                      <w:color w:val="030303"/>
                                      <w:sz w:val="19"/>
                                    </w:rPr>
                                    <w:t>age.</w:t>
                                  </w:r>
                                </w:p>
                              </w:tc>
                            </w:tr>
                            <w:tr w:rsidR="00EA34A7">
                              <w:trPr>
                                <w:trHeight w:hRule="exact" w:val="3983"/>
                              </w:trPr>
                              <w:tc>
                                <w:tcPr>
                                  <w:tcW w:w="2892" w:type="dxa"/>
                                  <w:tcBorders>
                                    <w:top w:val="single" w:sz="6" w:space="0" w:color="181818"/>
                                    <w:left w:val="single" w:sz="11" w:space="0" w:color="0C0C0C"/>
                                    <w:bottom w:val="single" w:sz="11" w:space="0" w:color="232323"/>
                                    <w:right w:val="single" w:sz="6" w:space="0" w:color="2B2B2B"/>
                                  </w:tcBorders>
                                </w:tcPr>
                                <w:p w:rsidR="00EA34A7" w:rsidRDefault="00EA34A7">
                                  <w:pPr>
                                    <w:pStyle w:val="TableParagraph"/>
                                    <w:spacing w:before="128"/>
                                    <w:ind w:left="193" w:hanging="5"/>
                                    <w:rPr>
                                      <w:rFonts w:ascii="Arial" w:eastAsia="Arial" w:hAnsi="Arial" w:cs="Arial"/>
                                      <w:sz w:val="19"/>
                                      <w:szCs w:val="19"/>
                                    </w:rPr>
                                  </w:pPr>
                                  <w:r>
                                    <w:rPr>
                                      <w:rFonts w:ascii="Arial"/>
                                      <w:color w:val="030303"/>
                                      <w:w w:val="103"/>
                                      <w:sz w:val="19"/>
                                    </w:rPr>
                                    <w:t>Child's</w:t>
                                  </w:r>
                                  <w:r>
                                    <w:rPr>
                                      <w:rFonts w:ascii="Arial"/>
                                      <w:color w:val="030303"/>
                                      <w:spacing w:val="5"/>
                                      <w:sz w:val="19"/>
                                    </w:rPr>
                                    <w:t xml:space="preserve"> </w:t>
                                  </w:r>
                                  <w:r>
                                    <w:rPr>
                                      <w:rFonts w:ascii="Arial"/>
                                      <w:color w:val="030303"/>
                                      <w:w w:val="102"/>
                                      <w:sz w:val="19"/>
                                    </w:rPr>
                                    <w:t>SW/Supervisor/APM</w:t>
                                  </w:r>
                                </w:p>
                                <w:p w:rsidR="00EA34A7" w:rsidRDefault="00EA34A7">
                                  <w:pPr>
                                    <w:pStyle w:val="TableParagraph"/>
                                    <w:spacing w:before="126" w:line="252" w:lineRule="auto"/>
                                    <w:ind w:left="193" w:right="445" w:firstLine="4"/>
                                    <w:rPr>
                                      <w:rFonts w:ascii="Arial" w:eastAsia="Arial" w:hAnsi="Arial" w:cs="Arial"/>
                                      <w:sz w:val="19"/>
                                      <w:szCs w:val="19"/>
                                    </w:rPr>
                                  </w:pPr>
                                  <w:r>
                                    <w:rPr>
                                      <w:rFonts w:ascii="Arial"/>
                                      <w:color w:val="030303"/>
                                      <w:w w:val="101"/>
                                      <w:sz w:val="19"/>
                                    </w:rPr>
                                    <w:t>Family</w:t>
                                  </w:r>
                                  <w:r>
                                    <w:rPr>
                                      <w:rFonts w:ascii="Arial"/>
                                      <w:color w:val="030303"/>
                                      <w:spacing w:val="17"/>
                                      <w:sz w:val="19"/>
                                    </w:rPr>
                                    <w:t xml:space="preserve"> </w:t>
                                  </w:r>
                                  <w:r>
                                    <w:rPr>
                                      <w:rFonts w:ascii="Arial"/>
                                      <w:color w:val="030303"/>
                                      <w:w w:val="103"/>
                                      <w:sz w:val="19"/>
                                    </w:rPr>
                                    <w:t>Resource</w:t>
                                  </w:r>
                                  <w:r>
                                    <w:rPr>
                                      <w:rFonts w:ascii="Arial"/>
                                      <w:color w:val="030303"/>
                                      <w:spacing w:val="3"/>
                                      <w:sz w:val="19"/>
                                    </w:rPr>
                                    <w:t xml:space="preserve"> </w:t>
                                  </w:r>
                                  <w:r>
                                    <w:rPr>
                                      <w:rFonts w:ascii="Arial"/>
                                      <w:color w:val="030303"/>
                                      <w:w w:val="103"/>
                                      <w:sz w:val="19"/>
                                    </w:rPr>
                                    <w:t xml:space="preserve">Worker/ </w:t>
                                  </w:r>
                                  <w:r>
                                    <w:rPr>
                                      <w:rFonts w:ascii="Arial"/>
                                      <w:color w:val="030303"/>
                                      <w:w w:val="101"/>
                                      <w:sz w:val="19"/>
                                    </w:rPr>
                                    <w:t>Supervisor/APM</w:t>
                                  </w:r>
                                </w:p>
                                <w:p w:rsidR="00EA34A7" w:rsidRDefault="00EA34A7">
                                  <w:pPr>
                                    <w:pStyle w:val="TableParagraph"/>
                                    <w:spacing w:before="120" w:line="247" w:lineRule="auto"/>
                                    <w:ind w:left="193" w:right="544" w:hanging="10"/>
                                    <w:rPr>
                                      <w:rFonts w:ascii="Arial" w:eastAsia="Arial" w:hAnsi="Arial" w:cs="Arial"/>
                                      <w:sz w:val="19"/>
                                      <w:szCs w:val="19"/>
                                    </w:rPr>
                                  </w:pPr>
                                  <w:r>
                                    <w:rPr>
                                      <w:rFonts w:ascii="Arial"/>
                                      <w:color w:val="030303"/>
                                      <w:w w:val="101"/>
                                      <w:sz w:val="19"/>
                                    </w:rPr>
                                    <w:t>Adoption</w:t>
                                  </w:r>
                                  <w:r>
                                    <w:rPr>
                                      <w:rFonts w:ascii="Arial"/>
                                      <w:color w:val="030303"/>
                                      <w:spacing w:val="23"/>
                                      <w:sz w:val="19"/>
                                    </w:rPr>
                                    <w:t xml:space="preserve"> </w:t>
                                  </w:r>
                                  <w:r>
                                    <w:rPr>
                                      <w:rFonts w:ascii="Arial"/>
                                      <w:color w:val="030303"/>
                                      <w:w w:val="105"/>
                                      <w:sz w:val="19"/>
                                    </w:rPr>
                                    <w:t>or</w:t>
                                  </w:r>
                                  <w:r>
                                    <w:rPr>
                                      <w:rFonts w:ascii="Arial"/>
                                      <w:color w:val="030303"/>
                                      <w:spacing w:val="13"/>
                                      <w:sz w:val="19"/>
                                    </w:rPr>
                                    <w:t xml:space="preserve"> </w:t>
                                  </w:r>
                                  <w:r>
                                    <w:rPr>
                                      <w:rFonts w:ascii="Arial"/>
                                      <w:color w:val="030303"/>
                                      <w:w w:val="102"/>
                                      <w:sz w:val="19"/>
                                    </w:rPr>
                                    <w:t>Recruitment SW/Supervisor/</w:t>
                                  </w:r>
                                  <w:r>
                                    <w:rPr>
                                      <w:rFonts w:ascii="Arial"/>
                                      <w:color w:val="030303"/>
                                      <w:sz w:val="19"/>
                                    </w:rPr>
                                    <w:t xml:space="preserve"> </w:t>
                                  </w:r>
                                  <w:r>
                                    <w:rPr>
                                      <w:rFonts w:ascii="Arial"/>
                                      <w:color w:val="030303"/>
                                      <w:spacing w:val="-12"/>
                                      <w:sz w:val="19"/>
                                    </w:rPr>
                                    <w:t xml:space="preserve"> </w:t>
                                  </w:r>
                                  <w:r>
                                    <w:rPr>
                                      <w:rFonts w:ascii="Arial"/>
                                      <w:color w:val="030303"/>
                                      <w:w w:val="101"/>
                                      <w:sz w:val="19"/>
                                    </w:rPr>
                                    <w:t>Director</w:t>
                                  </w:r>
                                </w:p>
                              </w:tc>
                              <w:tc>
                                <w:tcPr>
                                  <w:tcW w:w="2118" w:type="dxa"/>
                                  <w:tcBorders>
                                    <w:top w:val="single" w:sz="6" w:space="0" w:color="181818"/>
                                    <w:left w:val="single" w:sz="6" w:space="0" w:color="2B2B2B"/>
                                    <w:bottom w:val="single" w:sz="11" w:space="0" w:color="232323"/>
                                    <w:right w:val="single" w:sz="6" w:space="0" w:color="131313"/>
                                  </w:tcBorders>
                                </w:tcPr>
                                <w:p w:rsidR="00EA34A7" w:rsidRDefault="00EA34A7">
                                  <w:pPr>
                                    <w:pStyle w:val="TableParagraph"/>
                                    <w:numPr>
                                      <w:ilvl w:val="0"/>
                                      <w:numId w:val="4"/>
                                    </w:numPr>
                                    <w:tabs>
                                      <w:tab w:val="left" w:pos="181"/>
                                    </w:tabs>
                                    <w:spacing w:before="128" w:line="252" w:lineRule="auto"/>
                                    <w:ind w:right="198"/>
                                    <w:rPr>
                                      <w:rFonts w:ascii="Arial" w:eastAsia="Arial" w:hAnsi="Arial" w:cs="Arial"/>
                                      <w:sz w:val="19"/>
                                      <w:szCs w:val="19"/>
                                    </w:rPr>
                                  </w:pPr>
                                  <w:r>
                                    <w:rPr>
                                      <w:rFonts w:ascii="Arial"/>
                                      <w:color w:val="030303"/>
                                      <w:sz w:val="19"/>
                                    </w:rPr>
                                    <w:t xml:space="preserve">Prospective </w:t>
                                  </w:r>
                                  <w:r>
                                    <w:rPr>
                                      <w:rFonts w:ascii="Arial"/>
                                      <w:color w:val="030303"/>
                                      <w:w w:val="101"/>
                                      <w:sz w:val="19"/>
                                    </w:rPr>
                                    <w:t xml:space="preserve">Faster/Pre-Adoptive </w:t>
                                  </w:r>
                                  <w:r>
                                    <w:rPr>
                                      <w:rFonts w:ascii="Arial"/>
                                      <w:color w:val="030303"/>
                                      <w:sz w:val="19"/>
                                    </w:rPr>
                                    <w:t>Parent</w:t>
                                  </w:r>
                                </w:p>
                              </w:tc>
                              <w:tc>
                                <w:tcPr>
                                  <w:tcW w:w="1704" w:type="dxa"/>
                                  <w:tcBorders>
                                    <w:top w:val="single" w:sz="6" w:space="0" w:color="181818"/>
                                    <w:left w:val="single" w:sz="6" w:space="0" w:color="131313"/>
                                    <w:bottom w:val="single" w:sz="11" w:space="0" w:color="232323"/>
                                    <w:right w:val="single" w:sz="8" w:space="0" w:color="383838"/>
                                  </w:tcBorders>
                                </w:tcPr>
                                <w:p w:rsidR="00EA34A7" w:rsidRDefault="00EA34A7">
                                  <w:pPr>
                                    <w:pStyle w:val="TableParagraph"/>
                                    <w:spacing w:before="132" w:line="249" w:lineRule="auto"/>
                                    <w:ind w:left="193" w:right="378" w:hanging="5"/>
                                    <w:rPr>
                                      <w:rFonts w:ascii="Arial" w:eastAsia="Arial" w:hAnsi="Arial" w:cs="Arial"/>
                                      <w:sz w:val="19"/>
                                      <w:szCs w:val="19"/>
                                    </w:rPr>
                                  </w:pPr>
                                  <w:r>
                                    <w:rPr>
                                      <w:rFonts w:ascii="Arial" w:eastAsia="Arial" w:hAnsi="Arial" w:cs="Arial"/>
                                      <w:color w:val="030303"/>
                                      <w:w w:val="101"/>
                                      <w:sz w:val="19"/>
                                      <w:szCs w:val="19"/>
                                    </w:rPr>
                                    <w:t>Spouse</w:t>
                                  </w:r>
                                  <w:r>
                                    <w:rPr>
                                      <w:rFonts w:ascii="Arial" w:eastAsia="Arial" w:hAnsi="Arial" w:cs="Arial"/>
                                      <w:color w:val="030303"/>
                                      <w:spacing w:val="6"/>
                                      <w:sz w:val="19"/>
                                      <w:szCs w:val="19"/>
                                    </w:rPr>
                                    <w:t xml:space="preserve"> </w:t>
                                  </w:r>
                                  <w:r>
                                    <w:rPr>
                                      <w:rFonts w:ascii="Arial" w:eastAsia="Arial" w:hAnsi="Arial" w:cs="Arial"/>
                                      <w:color w:val="030303"/>
                                      <w:w w:val="102"/>
                                      <w:sz w:val="19"/>
                                      <w:szCs w:val="19"/>
                                    </w:rPr>
                                    <w:t>or Household Member</w:t>
                                  </w:r>
                                  <w:r>
                                    <w:rPr>
                                      <w:rFonts w:ascii="Arial" w:eastAsia="Arial" w:hAnsi="Arial" w:cs="Arial"/>
                                      <w:color w:val="030303"/>
                                      <w:sz w:val="19"/>
                                      <w:szCs w:val="19"/>
                                    </w:rPr>
                                    <w:t xml:space="preserve"> </w:t>
                                  </w:r>
                                  <w:r>
                                    <w:rPr>
                                      <w:rFonts w:ascii="Arial" w:eastAsia="Arial" w:hAnsi="Arial" w:cs="Arial"/>
                                      <w:color w:val="030303"/>
                                      <w:w w:val="101"/>
                                      <w:sz w:val="19"/>
                                      <w:szCs w:val="19"/>
                                    </w:rPr>
                                    <w:t xml:space="preserve">Age </w:t>
                                  </w:r>
                                  <w:r>
                                    <w:rPr>
                                      <w:rFonts w:ascii="Arial" w:eastAsia="Arial" w:hAnsi="Arial" w:cs="Arial"/>
                                      <w:color w:val="030303"/>
                                      <w:w w:val="98"/>
                                      <w:sz w:val="20"/>
                                      <w:szCs w:val="20"/>
                                    </w:rPr>
                                    <w:t>1</w:t>
                                  </w:r>
                                  <w:r>
                                    <w:rPr>
                                      <w:rFonts w:ascii="Arial" w:eastAsia="Arial" w:hAnsi="Arial" w:cs="Arial"/>
                                      <w:color w:val="030303"/>
                                      <w:spacing w:val="-23"/>
                                      <w:w w:val="98"/>
                                      <w:sz w:val="20"/>
                                      <w:szCs w:val="20"/>
                                    </w:rPr>
                                    <w:t>8</w:t>
                                  </w:r>
                                  <w:r>
                                    <w:rPr>
                                      <w:rFonts w:ascii="Arial" w:eastAsia="Arial" w:hAnsi="Arial" w:cs="Arial"/>
                                      <w:color w:val="232323"/>
                                      <w:w w:val="79"/>
                                      <w:sz w:val="20"/>
                                      <w:szCs w:val="20"/>
                                    </w:rPr>
                                    <w:t>±.</w:t>
                                  </w:r>
                                  <w:r>
                                    <w:rPr>
                                      <w:rFonts w:ascii="Arial" w:eastAsia="Arial" w:hAnsi="Arial" w:cs="Arial"/>
                                      <w:color w:val="232323"/>
                                      <w:spacing w:val="-7"/>
                                      <w:sz w:val="20"/>
                                      <w:szCs w:val="20"/>
                                    </w:rPr>
                                    <w:t xml:space="preserve"> </w:t>
                                  </w:r>
                                  <w:r>
                                    <w:rPr>
                                      <w:rFonts w:ascii="Arial" w:eastAsia="Arial" w:hAnsi="Arial" w:cs="Arial"/>
                                      <w:color w:val="030303"/>
                                      <w:sz w:val="19"/>
                                      <w:szCs w:val="19"/>
                                    </w:rPr>
                                    <w:t>CORI</w:t>
                                  </w:r>
                                </w:p>
                                <w:p w:rsidR="00EA34A7" w:rsidRDefault="00EA34A7">
                                  <w:pPr>
                                    <w:pStyle w:val="TableParagraph"/>
                                    <w:spacing w:line="252" w:lineRule="auto"/>
                                    <w:ind w:left="183" w:right="249" w:firstLine="9"/>
                                    <w:rPr>
                                      <w:rFonts w:ascii="Arial" w:eastAsia="Arial" w:hAnsi="Arial" w:cs="Arial"/>
                                      <w:sz w:val="19"/>
                                      <w:szCs w:val="19"/>
                                    </w:rPr>
                                  </w:pPr>
                                  <w:r>
                                    <w:rPr>
                                      <w:rFonts w:ascii="Arial"/>
                                      <w:color w:val="030303"/>
                                      <w:w w:val="101"/>
                                      <w:sz w:val="19"/>
                                    </w:rPr>
                                    <w:t>Subject</w:t>
                                  </w:r>
                                  <w:r>
                                    <w:rPr>
                                      <w:rFonts w:ascii="Arial"/>
                                      <w:color w:val="030303"/>
                                      <w:spacing w:val="8"/>
                                      <w:sz w:val="19"/>
                                    </w:rPr>
                                    <w:t xml:space="preserve"> </w:t>
                                  </w:r>
                                  <w:r>
                                    <w:rPr>
                                      <w:rFonts w:ascii="Arial"/>
                                      <w:color w:val="030303"/>
                                      <w:w w:val="99"/>
                                      <w:sz w:val="19"/>
                                    </w:rPr>
                                    <w:t>of</w:t>
                                  </w:r>
                                  <w:r>
                                    <w:rPr>
                                      <w:rFonts w:ascii="Arial"/>
                                      <w:color w:val="030303"/>
                                      <w:spacing w:val="3"/>
                                      <w:sz w:val="19"/>
                                    </w:rPr>
                                    <w:t xml:space="preserve"> </w:t>
                                  </w:r>
                                  <w:r>
                                    <w:rPr>
                                      <w:rFonts w:ascii="Arial"/>
                                      <w:color w:val="030303"/>
                                      <w:w w:val="97"/>
                                      <w:sz w:val="19"/>
                                    </w:rPr>
                                    <w:t xml:space="preserve">Any </w:t>
                                  </w:r>
                                  <w:r>
                                    <w:rPr>
                                      <w:rFonts w:ascii="Arial"/>
                                      <w:color w:val="030303"/>
                                      <w:sz w:val="19"/>
                                    </w:rPr>
                                    <w:t>Age</w:t>
                                  </w:r>
                                </w:p>
                                <w:p w:rsidR="00EA34A7" w:rsidRDefault="00EA34A7">
                                  <w:pPr>
                                    <w:pStyle w:val="TableParagraph"/>
                                    <w:spacing w:before="8"/>
                                    <w:ind w:right="106"/>
                                    <w:jc w:val="center"/>
                                    <w:rPr>
                                      <w:rFonts w:ascii="Arial" w:eastAsia="Arial" w:hAnsi="Arial" w:cs="Arial"/>
                                      <w:sz w:val="7"/>
                                      <w:szCs w:val="7"/>
                                    </w:rPr>
                                  </w:pPr>
                                  <w:r>
                                    <w:rPr>
                                      <w:rFonts w:ascii="Arial" w:hAnsi="Arial"/>
                                      <w:color w:val="8A8A8A"/>
                                      <w:spacing w:val="6"/>
                                      <w:w w:val="135"/>
                                      <w:sz w:val="7"/>
                                    </w:rPr>
                                    <w:t>·</w:t>
                                  </w:r>
                                  <w:r>
                                    <w:rPr>
                                      <w:rFonts w:ascii="Arial" w:hAnsi="Arial"/>
                                      <w:color w:val="494949"/>
                                      <w:w w:val="269"/>
                                      <w:sz w:val="7"/>
                                    </w:rPr>
                                    <w:t>'</w:t>
                                  </w:r>
                                </w:p>
                              </w:tc>
                              <w:tc>
                                <w:tcPr>
                                  <w:tcW w:w="3018" w:type="dxa"/>
                                  <w:tcBorders>
                                    <w:top w:val="single" w:sz="6" w:space="0" w:color="181818"/>
                                    <w:left w:val="single" w:sz="8" w:space="0" w:color="383838"/>
                                    <w:bottom w:val="single" w:sz="11" w:space="0" w:color="232323"/>
                                    <w:right w:val="single" w:sz="11" w:space="0" w:color="080808"/>
                                  </w:tcBorders>
                                </w:tcPr>
                                <w:p w:rsidR="00EA34A7" w:rsidRDefault="00EA34A7">
                                  <w:pPr>
                                    <w:pStyle w:val="TableParagraph"/>
                                    <w:spacing w:before="137" w:line="254" w:lineRule="auto"/>
                                    <w:ind w:left="163" w:right="231" w:firstLine="4"/>
                                    <w:rPr>
                                      <w:rFonts w:ascii="Arial" w:eastAsia="Arial" w:hAnsi="Arial" w:cs="Arial"/>
                                      <w:sz w:val="19"/>
                                      <w:szCs w:val="19"/>
                                    </w:rPr>
                                  </w:pPr>
                                  <w:r>
                                    <w:rPr>
                                      <w:rFonts w:ascii="Arial"/>
                                      <w:color w:val="030303"/>
                                      <w:w w:val="102"/>
                                      <w:sz w:val="19"/>
                                    </w:rPr>
                                    <w:t>Can</w:t>
                                  </w:r>
                                  <w:r>
                                    <w:rPr>
                                      <w:rFonts w:ascii="Arial"/>
                                      <w:color w:val="030303"/>
                                      <w:spacing w:val="-3"/>
                                      <w:sz w:val="19"/>
                                    </w:rPr>
                                    <w:t xml:space="preserve"> </w:t>
                                  </w:r>
                                  <w:r>
                                    <w:rPr>
                                      <w:rFonts w:ascii="Arial"/>
                                      <w:b/>
                                      <w:color w:val="030303"/>
                                      <w:w w:val="99"/>
                                      <w:sz w:val="19"/>
                                    </w:rPr>
                                    <w:t>share</w:t>
                                  </w:r>
                                  <w:r>
                                    <w:rPr>
                                      <w:rFonts w:ascii="Arial"/>
                                      <w:b/>
                                      <w:color w:val="030303"/>
                                      <w:spacing w:val="13"/>
                                      <w:sz w:val="19"/>
                                    </w:rPr>
                                    <w:t xml:space="preserve"> </w:t>
                                  </w:r>
                                  <w:r>
                                    <w:rPr>
                                      <w:rFonts w:ascii="Arial"/>
                                      <w:b/>
                                      <w:color w:val="030303"/>
                                      <w:w w:val="103"/>
                                      <w:sz w:val="19"/>
                                    </w:rPr>
                                    <w:t>full</w:t>
                                  </w:r>
                                  <w:r>
                                    <w:rPr>
                                      <w:rFonts w:ascii="Arial"/>
                                      <w:b/>
                                      <w:color w:val="030303"/>
                                      <w:spacing w:val="4"/>
                                      <w:sz w:val="19"/>
                                    </w:rPr>
                                    <w:t xml:space="preserve"> </w:t>
                                  </w:r>
                                  <w:r>
                                    <w:rPr>
                                      <w:rFonts w:ascii="Arial"/>
                                      <w:b/>
                                      <w:color w:val="030303"/>
                                      <w:w w:val="103"/>
                                      <w:sz w:val="19"/>
                                    </w:rPr>
                                    <w:t xml:space="preserve">detail </w:t>
                                  </w:r>
                                  <w:r>
                                    <w:rPr>
                                      <w:rFonts w:ascii="Arial"/>
                                      <w:color w:val="030303"/>
                                      <w:sz w:val="19"/>
                                    </w:rPr>
                                    <w:t>regarding</w:t>
                                  </w:r>
                                  <w:r>
                                    <w:rPr>
                                      <w:rFonts w:ascii="Arial"/>
                                      <w:color w:val="030303"/>
                                      <w:spacing w:val="9"/>
                                      <w:sz w:val="19"/>
                                    </w:rPr>
                                    <w:t xml:space="preserve"> </w:t>
                                  </w:r>
                                  <w:r>
                                    <w:rPr>
                                      <w:rFonts w:ascii="Arial"/>
                                      <w:color w:val="030303"/>
                                      <w:w w:val="101"/>
                                      <w:sz w:val="19"/>
                                    </w:rPr>
                                    <w:t>the</w:t>
                                  </w:r>
                                  <w:r>
                                    <w:rPr>
                                      <w:rFonts w:ascii="Arial"/>
                                      <w:color w:val="030303"/>
                                      <w:spacing w:val="12"/>
                                      <w:sz w:val="19"/>
                                    </w:rPr>
                                    <w:t xml:space="preserve"> </w:t>
                                  </w:r>
                                  <w:r>
                                    <w:rPr>
                                      <w:rFonts w:ascii="Arial"/>
                                      <w:color w:val="030303"/>
                                      <w:w w:val="101"/>
                                      <w:sz w:val="19"/>
                                    </w:rPr>
                                    <w:t>CORI</w:t>
                                  </w:r>
                                  <w:r>
                                    <w:rPr>
                                      <w:rFonts w:ascii="Arial"/>
                                      <w:color w:val="030303"/>
                                      <w:spacing w:val="12"/>
                                      <w:sz w:val="19"/>
                                    </w:rPr>
                                    <w:t xml:space="preserve"> </w:t>
                                  </w:r>
                                  <w:r>
                                    <w:rPr>
                                      <w:rFonts w:ascii="Arial"/>
                                      <w:color w:val="030303"/>
                                      <w:w w:val="101"/>
                                      <w:sz w:val="19"/>
                                    </w:rPr>
                                    <w:t xml:space="preserve">subject </w:t>
                                  </w:r>
                                  <w:r>
                                    <w:rPr>
                                      <w:rFonts w:ascii="Arial"/>
                                      <w:color w:val="030303"/>
                                      <w:sz w:val="19"/>
                                    </w:rPr>
                                    <w:t>who</w:t>
                                  </w:r>
                                  <w:r>
                                    <w:rPr>
                                      <w:rFonts w:ascii="Arial"/>
                                      <w:color w:val="030303"/>
                                      <w:spacing w:val="19"/>
                                      <w:sz w:val="19"/>
                                    </w:rPr>
                                    <w:t xml:space="preserve"> </w:t>
                                  </w:r>
                                  <w:r>
                                    <w:rPr>
                                      <w:rFonts w:ascii="Arial"/>
                                      <w:color w:val="030303"/>
                                      <w:sz w:val="19"/>
                                    </w:rPr>
                                    <w:t>is</w:t>
                                  </w:r>
                                  <w:r>
                                    <w:rPr>
                                      <w:rFonts w:ascii="Arial"/>
                                      <w:color w:val="030303"/>
                                      <w:spacing w:val="1"/>
                                      <w:sz w:val="19"/>
                                    </w:rPr>
                                    <w:t xml:space="preserve"> </w:t>
                                  </w:r>
                                  <w:r>
                                    <w:rPr>
                                      <w:rFonts w:ascii="Arial"/>
                                      <w:color w:val="030303"/>
                                      <w:w w:val="103"/>
                                      <w:sz w:val="19"/>
                                    </w:rPr>
                                    <w:t>a</w:t>
                                  </w:r>
                                  <w:r>
                                    <w:rPr>
                                      <w:rFonts w:ascii="Arial"/>
                                      <w:color w:val="030303"/>
                                      <w:sz w:val="19"/>
                                    </w:rPr>
                                    <w:t xml:space="preserve"> </w:t>
                                  </w:r>
                                  <w:r>
                                    <w:rPr>
                                      <w:rFonts w:ascii="Arial"/>
                                      <w:color w:val="030303"/>
                                      <w:w w:val="102"/>
                                      <w:sz w:val="19"/>
                                    </w:rPr>
                                    <w:t>spouse</w:t>
                                  </w:r>
                                  <w:r>
                                    <w:rPr>
                                      <w:rFonts w:ascii="Arial"/>
                                      <w:color w:val="030303"/>
                                      <w:spacing w:val="10"/>
                                      <w:sz w:val="19"/>
                                    </w:rPr>
                                    <w:t xml:space="preserve"> </w:t>
                                  </w:r>
                                  <w:r>
                                    <w:rPr>
                                      <w:rFonts w:ascii="Arial"/>
                                      <w:color w:val="030303"/>
                                      <w:w w:val="99"/>
                                      <w:sz w:val="19"/>
                                    </w:rPr>
                                    <w:t>or</w:t>
                                  </w:r>
                                  <w:r>
                                    <w:rPr>
                                      <w:rFonts w:ascii="Arial"/>
                                      <w:color w:val="030303"/>
                                      <w:spacing w:val="14"/>
                                      <w:sz w:val="19"/>
                                    </w:rPr>
                                    <w:t xml:space="preserve"> </w:t>
                                  </w:r>
                                  <w:r>
                                    <w:rPr>
                                      <w:rFonts w:ascii="Arial"/>
                                      <w:color w:val="030303"/>
                                      <w:sz w:val="19"/>
                                    </w:rPr>
                                    <w:t xml:space="preserve">another </w:t>
                                  </w:r>
                                  <w:r>
                                    <w:rPr>
                                      <w:rFonts w:ascii="Arial"/>
                                      <w:color w:val="030303"/>
                                      <w:w w:val="99"/>
                                      <w:sz w:val="19"/>
                                    </w:rPr>
                                    <w:t>adult</w:t>
                                  </w:r>
                                  <w:r>
                                    <w:rPr>
                                      <w:rFonts w:ascii="Arial"/>
                                      <w:color w:val="030303"/>
                                      <w:spacing w:val="13"/>
                                      <w:sz w:val="19"/>
                                    </w:rPr>
                                    <w:t xml:space="preserve"> </w:t>
                                  </w:r>
                                  <w:r>
                                    <w:rPr>
                                      <w:rFonts w:ascii="Arial"/>
                                      <w:color w:val="030303"/>
                                      <w:w w:val="101"/>
                                      <w:sz w:val="19"/>
                                    </w:rPr>
                                    <w:t>(age</w:t>
                                  </w:r>
                                  <w:r>
                                    <w:rPr>
                                      <w:rFonts w:ascii="Arial"/>
                                      <w:color w:val="030303"/>
                                      <w:spacing w:val="17"/>
                                      <w:sz w:val="19"/>
                                    </w:rPr>
                                    <w:t xml:space="preserve"> </w:t>
                                  </w:r>
                                  <w:r>
                                    <w:rPr>
                                      <w:rFonts w:ascii="Arial"/>
                                      <w:color w:val="030303"/>
                                      <w:w w:val="95"/>
                                      <w:sz w:val="20"/>
                                    </w:rPr>
                                    <w:t>18</w:t>
                                  </w:r>
                                  <w:r>
                                    <w:rPr>
                                      <w:rFonts w:ascii="Arial"/>
                                      <w:color w:val="030303"/>
                                      <w:spacing w:val="-9"/>
                                      <w:sz w:val="20"/>
                                    </w:rPr>
                                    <w:t xml:space="preserve"> </w:t>
                                  </w:r>
                                  <w:r>
                                    <w:rPr>
                                      <w:rFonts w:ascii="Arial"/>
                                      <w:color w:val="030303"/>
                                      <w:sz w:val="19"/>
                                    </w:rPr>
                                    <w:t>years</w:t>
                                  </w:r>
                                  <w:r>
                                    <w:rPr>
                                      <w:rFonts w:ascii="Arial"/>
                                      <w:color w:val="030303"/>
                                      <w:spacing w:val="17"/>
                                      <w:sz w:val="19"/>
                                    </w:rPr>
                                    <w:t xml:space="preserve"> </w:t>
                                  </w:r>
                                  <w:r>
                                    <w:rPr>
                                      <w:rFonts w:ascii="Arial"/>
                                      <w:color w:val="030303"/>
                                      <w:w w:val="99"/>
                                      <w:sz w:val="19"/>
                                    </w:rPr>
                                    <w:t>or</w:t>
                                  </w:r>
                                  <w:r>
                                    <w:rPr>
                                      <w:rFonts w:ascii="Arial"/>
                                      <w:color w:val="030303"/>
                                      <w:spacing w:val="9"/>
                                      <w:sz w:val="19"/>
                                    </w:rPr>
                                    <w:t xml:space="preserve"> </w:t>
                                  </w:r>
                                  <w:r>
                                    <w:rPr>
                                      <w:rFonts w:ascii="Arial"/>
                                      <w:color w:val="030303"/>
                                      <w:w w:val="102"/>
                                      <w:sz w:val="19"/>
                                    </w:rPr>
                                    <w:t xml:space="preserve">older) </w:t>
                                  </w:r>
                                  <w:r>
                                    <w:rPr>
                                      <w:rFonts w:ascii="Arial"/>
                                      <w:color w:val="030303"/>
                                      <w:sz w:val="19"/>
                                    </w:rPr>
                                    <w:t>household</w:t>
                                  </w:r>
                                  <w:r>
                                    <w:rPr>
                                      <w:rFonts w:ascii="Arial"/>
                                      <w:color w:val="030303"/>
                                      <w:spacing w:val="21"/>
                                      <w:sz w:val="19"/>
                                    </w:rPr>
                                    <w:t xml:space="preserve"> </w:t>
                                  </w:r>
                                  <w:r>
                                    <w:rPr>
                                      <w:rFonts w:ascii="Arial"/>
                                      <w:color w:val="030303"/>
                                      <w:w w:val="103"/>
                                      <w:sz w:val="19"/>
                                    </w:rPr>
                                    <w:t>member</w:t>
                                  </w:r>
                                  <w:r>
                                    <w:rPr>
                                      <w:rFonts w:ascii="Arial"/>
                                      <w:color w:val="030303"/>
                                      <w:spacing w:val="13"/>
                                      <w:sz w:val="19"/>
                                    </w:rPr>
                                    <w:t xml:space="preserve"> </w:t>
                                  </w:r>
                                  <w:r>
                                    <w:rPr>
                                      <w:rFonts w:ascii="Arial"/>
                                      <w:b/>
                                      <w:color w:val="030303"/>
                                      <w:w w:val="99"/>
                                      <w:sz w:val="19"/>
                                    </w:rPr>
                                    <w:t>only</w:t>
                                  </w:r>
                                  <w:r>
                                    <w:rPr>
                                      <w:rFonts w:ascii="Arial"/>
                                      <w:b/>
                                      <w:color w:val="030303"/>
                                      <w:spacing w:val="10"/>
                                      <w:sz w:val="19"/>
                                    </w:rPr>
                                    <w:t xml:space="preserve"> </w:t>
                                  </w:r>
                                  <w:r>
                                    <w:rPr>
                                      <w:rFonts w:ascii="Arial"/>
                                      <w:b/>
                                      <w:color w:val="030303"/>
                                      <w:w w:val="103"/>
                                      <w:sz w:val="19"/>
                                    </w:rPr>
                                    <w:t xml:space="preserve">with </w:t>
                                  </w:r>
                                  <w:r>
                                    <w:rPr>
                                      <w:rFonts w:ascii="Arial"/>
                                      <w:b/>
                                      <w:color w:val="030303"/>
                                      <w:w w:val="96"/>
                                      <w:sz w:val="19"/>
                                    </w:rPr>
                                    <w:t>a</w:t>
                                  </w:r>
                                  <w:r>
                                    <w:rPr>
                                      <w:rFonts w:ascii="Arial"/>
                                      <w:b/>
                                      <w:color w:val="030303"/>
                                      <w:spacing w:val="3"/>
                                      <w:sz w:val="19"/>
                                    </w:rPr>
                                    <w:t xml:space="preserve"> </w:t>
                                  </w:r>
                                  <w:r>
                                    <w:rPr>
                                      <w:rFonts w:ascii="Arial"/>
                                      <w:b/>
                                      <w:color w:val="030303"/>
                                      <w:sz w:val="19"/>
                                    </w:rPr>
                                    <w:t>signed</w:t>
                                  </w:r>
                                  <w:r>
                                    <w:rPr>
                                      <w:rFonts w:ascii="Arial"/>
                                      <w:b/>
                                      <w:color w:val="030303"/>
                                      <w:spacing w:val="12"/>
                                      <w:sz w:val="19"/>
                                    </w:rPr>
                                    <w:t xml:space="preserve"> </w:t>
                                  </w:r>
                                  <w:r>
                                    <w:rPr>
                                      <w:rFonts w:ascii="Arial"/>
                                      <w:b/>
                                      <w:color w:val="030303"/>
                                      <w:w w:val="102"/>
                                      <w:sz w:val="19"/>
                                    </w:rPr>
                                    <w:t>authorization</w:t>
                                  </w:r>
                                  <w:r>
                                    <w:rPr>
                                      <w:rFonts w:ascii="Arial"/>
                                      <w:b/>
                                      <w:color w:val="030303"/>
                                      <w:spacing w:val="14"/>
                                      <w:sz w:val="19"/>
                                    </w:rPr>
                                    <w:t xml:space="preserve"> </w:t>
                                  </w:r>
                                  <w:r>
                                    <w:rPr>
                                      <w:rFonts w:ascii="Arial"/>
                                      <w:b/>
                                      <w:color w:val="030303"/>
                                      <w:w w:val="103"/>
                                      <w:sz w:val="19"/>
                                    </w:rPr>
                                    <w:t xml:space="preserve">for </w:t>
                                  </w:r>
                                  <w:r>
                                    <w:rPr>
                                      <w:rFonts w:ascii="Arial"/>
                                      <w:b/>
                                      <w:color w:val="030303"/>
                                      <w:sz w:val="19"/>
                                    </w:rPr>
                                    <w:t>release</w:t>
                                  </w:r>
                                  <w:r>
                                    <w:rPr>
                                      <w:rFonts w:ascii="Arial"/>
                                      <w:b/>
                                      <w:color w:val="030303"/>
                                      <w:spacing w:val="7"/>
                                      <w:sz w:val="19"/>
                                    </w:rPr>
                                    <w:t xml:space="preserve"> </w:t>
                                  </w:r>
                                  <w:r>
                                    <w:rPr>
                                      <w:rFonts w:ascii="Arial"/>
                                      <w:b/>
                                      <w:color w:val="030303"/>
                                      <w:w w:val="99"/>
                                      <w:sz w:val="19"/>
                                    </w:rPr>
                                    <w:t>of</w:t>
                                  </w:r>
                                  <w:r>
                                    <w:rPr>
                                      <w:rFonts w:ascii="Arial"/>
                                      <w:b/>
                                      <w:color w:val="030303"/>
                                      <w:spacing w:val="2"/>
                                      <w:sz w:val="19"/>
                                    </w:rPr>
                                    <w:t xml:space="preserve"> </w:t>
                                  </w:r>
                                  <w:r>
                                    <w:rPr>
                                      <w:rFonts w:ascii="Arial"/>
                                      <w:b/>
                                      <w:color w:val="030303"/>
                                      <w:w w:val="103"/>
                                      <w:sz w:val="19"/>
                                    </w:rPr>
                                    <w:t>the</w:t>
                                  </w:r>
                                  <w:r>
                                    <w:rPr>
                                      <w:rFonts w:ascii="Arial"/>
                                      <w:b/>
                                      <w:color w:val="030303"/>
                                      <w:spacing w:val="14"/>
                                      <w:sz w:val="19"/>
                                    </w:rPr>
                                    <w:t xml:space="preserve"> </w:t>
                                  </w:r>
                                  <w:r>
                                    <w:rPr>
                                      <w:rFonts w:ascii="Arial"/>
                                      <w:b/>
                                      <w:color w:val="030303"/>
                                      <w:w w:val="102"/>
                                      <w:sz w:val="19"/>
                                    </w:rPr>
                                    <w:t xml:space="preserve">information </w:t>
                                  </w:r>
                                  <w:r>
                                    <w:rPr>
                                      <w:rFonts w:ascii="Arial"/>
                                      <w:b/>
                                      <w:color w:val="030303"/>
                                      <w:sz w:val="19"/>
                                    </w:rPr>
                                    <w:t>from</w:t>
                                  </w:r>
                                  <w:r>
                                    <w:rPr>
                                      <w:rFonts w:ascii="Arial"/>
                                      <w:b/>
                                      <w:color w:val="030303"/>
                                      <w:spacing w:val="3"/>
                                      <w:sz w:val="19"/>
                                    </w:rPr>
                                    <w:t xml:space="preserve"> </w:t>
                                  </w:r>
                                  <w:r>
                                    <w:rPr>
                                      <w:rFonts w:ascii="Arial"/>
                                      <w:b/>
                                      <w:color w:val="030303"/>
                                      <w:w w:val="103"/>
                                      <w:sz w:val="19"/>
                                    </w:rPr>
                                    <w:t>the</w:t>
                                  </w:r>
                                  <w:r>
                                    <w:rPr>
                                      <w:rFonts w:ascii="Arial"/>
                                      <w:b/>
                                      <w:color w:val="030303"/>
                                      <w:spacing w:val="9"/>
                                      <w:sz w:val="19"/>
                                    </w:rPr>
                                    <w:t xml:space="preserve"> </w:t>
                                  </w:r>
                                  <w:r>
                                    <w:rPr>
                                      <w:rFonts w:ascii="Arial"/>
                                      <w:b/>
                                      <w:color w:val="030303"/>
                                      <w:w w:val="101"/>
                                      <w:sz w:val="19"/>
                                    </w:rPr>
                                    <w:t>CORI</w:t>
                                  </w:r>
                                  <w:r>
                                    <w:rPr>
                                      <w:rFonts w:ascii="Arial"/>
                                      <w:b/>
                                      <w:color w:val="030303"/>
                                      <w:spacing w:val="2"/>
                                      <w:sz w:val="19"/>
                                    </w:rPr>
                                    <w:t xml:space="preserve"> </w:t>
                                  </w:r>
                                  <w:r>
                                    <w:rPr>
                                      <w:rFonts w:ascii="Arial"/>
                                      <w:b/>
                                      <w:color w:val="030303"/>
                                      <w:w w:val="102"/>
                                      <w:sz w:val="19"/>
                                    </w:rPr>
                                    <w:t>subject.</w:t>
                                  </w:r>
                                </w:p>
                                <w:p w:rsidR="00EA34A7" w:rsidRDefault="00EA34A7">
                                  <w:pPr>
                                    <w:pStyle w:val="TableParagraph"/>
                                    <w:spacing w:before="118" w:line="254" w:lineRule="auto"/>
                                    <w:ind w:left="177" w:right="256" w:hanging="5"/>
                                    <w:rPr>
                                      <w:rFonts w:ascii="Arial" w:eastAsia="Arial" w:hAnsi="Arial" w:cs="Arial"/>
                                      <w:sz w:val="19"/>
                                      <w:szCs w:val="19"/>
                                    </w:rPr>
                                  </w:pPr>
                                  <w:r>
                                    <w:rPr>
                                      <w:rFonts w:ascii="Arial"/>
                                      <w:color w:val="030303"/>
                                      <w:w w:val="101"/>
                                      <w:sz w:val="19"/>
                                    </w:rPr>
                                    <w:t>Without</w:t>
                                  </w:r>
                                  <w:r>
                                    <w:rPr>
                                      <w:rFonts w:ascii="Arial"/>
                                      <w:color w:val="030303"/>
                                      <w:spacing w:val="21"/>
                                      <w:sz w:val="19"/>
                                    </w:rPr>
                                    <w:t xml:space="preserve"> </w:t>
                                  </w:r>
                                  <w:r>
                                    <w:rPr>
                                      <w:rFonts w:ascii="Arial"/>
                                      <w:color w:val="030303"/>
                                      <w:w w:val="101"/>
                                      <w:sz w:val="19"/>
                                    </w:rPr>
                                    <w:t>signed</w:t>
                                  </w:r>
                                  <w:r>
                                    <w:rPr>
                                      <w:rFonts w:ascii="Arial"/>
                                      <w:color w:val="030303"/>
                                      <w:spacing w:val="7"/>
                                      <w:sz w:val="19"/>
                                    </w:rPr>
                                    <w:t xml:space="preserve"> </w:t>
                                  </w:r>
                                  <w:r>
                                    <w:rPr>
                                      <w:rFonts w:ascii="Arial"/>
                                      <w:color w:val="030303"/>
                                      <w:w w:val="101"/>
                                      <w:sz w:val="19"/>
                                    </w:rPr>
                                    <w:t xml:space="preserve">authorization, </w:t>
                                  </w:r>
                                  <w:r>
                                    <w:rPr>
                                      <w:rFonts w:ascii="Arial"/>
                                      <w:color w:val="030303"/>
                                      <w:sz w:val="19"/>
                                    </w:rPr>
                                    <w:t>can</w:t>
                                  </w:r>
                                  <w:r>
                                    <w:rPr>
                                      <w:rFonts w:ascii="Arial"/>
                                      <w:color w:val="030303"/>
                                      <w:spacing w:val="-1"/>
                                      <w:sz w:val="19"/>
                                    </w:rPr>
                                    <w:t xml:space="preserve"> </w:t>
                                  </w:r>
                                  <w:r>
                                    <w:rPr>
                                      <w:rFonts w:ascii="Arial"/>
                                      <w:b/>
                                      <w:color w:val="030303"/>
                                      <w:w w:val="99"/>
                                      <w:sz w:val="19"/>
                                    </w:rPr>
                                    <w:t>verbally</w:t>
                                  </w:r>
                                  <w:r>
                                    <w:rPr>
                                      <w:rFonts w:ascii="Arial"/>
                                      <w:b/>
                                      <w:color w:val="030303"/>
                                      <w:sz w:val="19"/>
                                    </w:rPr>
                                    <w:t xml:space="preserve"> </w:t>
                                  </w:r>
                                  <w:r>
                                    <w:rPr>
                                      <w:rFonts w:ascii="Arial"/>
                                      <w:b/>
                                      <w:color w:val="030303"/>
                                      <w:spacing w:val="-16"/>
                                      <w:sz w:val="19"/>
                                    </w:rPr>
                                    <w:t xml:space="preserve"> </w:t>
                                  </w:r>
                                  <w:r>
                                    <w:rPr>
                                      <w:rFonts w:ascii="Arial"/>
                                      <w:color w:val="030303"/>
                                      <w:w w:val="102"/>
                                      <w:sz w:val="19"/>
                                    </w:rPr>
                                    <w:t>inform</w:t>
                                  </w:r>
                                  <w:r>
                                    <w:rPr>
                                      <w:rFonts w:ascii="Arial"/>
                                      <w:color w:val="030303"/>
                                      <w:spacing w:val="10"/>
                                      <w:sz w:val="19"/>
                                    </w:rPr>
                                    <w:t xml:space="preserve"> </w:t>
                                  </w:r>
                                  <w:r>
                                    <w:rPr>
                                      <w:rFonts w:ascii="Arial"/>
                                      <w:color w:val="030303"/>
                                      <w:w w:val="103"/>
                                      <w:sz w:val="19"/>
                                    </w:rPr>
                                    <w:t>(</w:t>
                                  </w:r>
                                  <w:r>
                                    <w:rPr>
                                      <w:rFonts w:ascii="Arial"/>
                                      <w:color w:val="030303"/>
                                      <w:w w:val="102"/>
                                      <w:sz w:val="19"/>
                                    </w:rPr>
                                    <w:t xml:space="preserve">without </w:t>
                                  </w:r>
                                  <w:r>
                                    <w:rPr>
                                      <w:rFonts w:ascii="Arial"/>
                                      <w:color w:val="030303"/>
                                      <w:sz w:val="19"/>
                                    </w:rPr>
                                    <w:t>referencing</w:t>
                                  </w:r>
                                  <w:r>
                                    <w:rPr>
                                      <w:rFonts w:ascii="Arial"/>
                                      <w:color w:val="030303"/>
                                      <w:spacing w:val="14"/>
                                      <w:sz w:val="19"/>
                                    </w:rPr>
                                    <w:t xml:space="preserve"> </w:t>
                                  </w:r>
                                  <w:r>
                                    <w:rPr>
                                      <w:rFonts w:ascii="Arial"/>
                                      <w:color w:val="030303"/>
                                      <w:w w:val="101"/>
                                      <w:sz w:val="19"/>
                                    </w:rPr>
                                    <w:t>specific</w:t>
                                  </w:r>
                                  <w:r>
                                    <w:rPr>
                                      <w:rFonts w:ascii="Arial"/>
                                      <w:color w:val="030303"/>
                                      <w:spacing w:val="17"/>
                                      <w:sz w:val="19"/>
                                    </w:rPr>
                                    <w:t xml:space="preserve"> </w:t>
                                  </w:r>
                                  <w:r>
                                    <w:rPr>
                                      <w:rFonts w:ascii="Arial"/>
                                      <w:color w:val="030303"/>
                                      <w:w w:val="103"/>
                                      <w:sz w:val="19"/>
                                    </w:rPr>
                                    <w:t>CORI</w:t>
                                  </w:r>
                                  <w:r>
                                    <w:rPr>
                                      <w:rFonts w:ascii="Arial"/>
                                      <w:color w:val="030303"/>
                                      <w:spacing w:val="12"/>
                                      <w:sz w:val="19"/>
                                    </w:rPr>
                                    <w:t xml:space="preserve"> </w:t>
                                  </w:r>
                                  <w:r w:rsidRPr="009877C2">
                                    <w:rPr>
                                      <w:rFonts w:ascii="Arial"/>
                                      <w:color w:val="5B5B5B"/>
                                      <w:w w:val="139"/>
                                      <w:sz w:val="19"/>
                                      <w14:shadow w14:blurRad="50800" w14:dist="38100" w14:dir="2700000" w14:sx="100000" w14:sy="100000" w14:kx="0" w14:ky="0" w14:algn="tl">
                                        <w14:srgbClr w14:val="000000">
                                          <w14:alpha w14:val="60000"/>
                                        </w14:srgbClr>
                                      </w14:shadow>
                                    </w:rPr>
                                    <w:t>,</w:t>
                                  </w:r>
                                  <w:r>
                                    <w:rPr>
                                      <w:rFonts w:ascii="Arial"/>
                                      <w:color w:val="5B5B5B"/>
                                      <w:w w:val="139"/>
                                      <w:sz w:val="19"/>
                                    </w:rPr>
                                    <w:t xml:space="preserve"> </w:t>
                                  </w:r>
                                  <w:r>
                                    <w:rPr>
                                      <w:rFonts w:ascii="Arial"/>
                                      <w:color w:val="030303"/>
                                      <w:w w:val="98"/>
                                      <w:sz w:val="19"/>
                                    </w:rPr>
                                    <w:t>data</w:t>
                                  </w:r>
                                  <w:r>
                                    <w:rPr>
                                      <w:rFonts w:ascii="Arial"/>
                                      <w:color w:val="030303"/>
                                      <w:w w:val="99"/>
                                      <w:sz w:val="19"/>
                                    </w:rPr>
                                    <w:t>)</w:t>
                                  </w:r>
                                  <w:r>
                                    <w:rPr>
                                      <w:rFonts w:ascii="Arial"/>
                                      <w:color w:val="030303"/>
                                      <w:spacing w:val="10"/>
                                      <w:sz w:val="19"/>
                                    </w:rPr>
                                    <w:t xml:space="preserve"> </w:t>
                                  </w:r>
                                  <w:r>
                                    <w:rPr>
                                      <w:rFonts w:ascii="Arial"/>
                                      <w:color w:val="030303"/>
                                      <w:sz w:val="19"/>
                                    </w:rPr>
                                    <w:t>that</w:t>
                                  </w:r>
                                  <w:r>
                                    <w:rPr>
                                      <w:rFonts w:ascii="Arial"/>
                                      <w:color w:val="030303"/>
                                      <w:spacing w:val="4"/>
                                      <w:sz w:val="19"/>
                                    </w:rPr>
                                    <w:t xml:space="preserve"> </w:t>
                                  </w:r>
                                  <w:r>
                                    <w:rPr>
                                      <w:rFonts w:ascii="Arial"/>
                                      <w:color w:val="030303"/>
                                      <w:w w:val="101"/>
                                      <w:sz w:val="19"/>
                                    </w:rPr>
                                    <w:t>the</w:t>
                                  </w:r>
                                  <w:r>
                                    <w:rPr>
                                      <w:rFonts w:ascii="Arial"/>
                                      <w:color w:val="030303"/>
                                      <w:spacing w:val="17"/>
                                      <w:sz w:val="19"/>
                                    </w:rPr>
                                    <w:t xml:space="preserve"> </w:t>
                                  </w:r>
                                  <w:r>
                                    <w:rPr>
                                      <w:rFonts w:ascii="Arial"/>
                                      <w:b/>
                                      <w:color w:val="030303"/>
                                      <w:sz w:val="19"/>
                                    </w:rPr>
                                    <w:t>reason</w:t>
                                  </w:r>
                                  <w:r>
                                    <w:rPr>
                                      <w:rFonts w:ascii="Arial"/>
                                      <w:b/>
                                      <w:color w:val="030303"/>
                                      <w:spacing w:val="11"/>
                                      <w:sz w:val="19"/>
                                    </w:rPr>
                                    <w:t xml:space="preserve"> </w:t>
                                  </w:r>
                                  <w:r>
                                    <w:rPr>
                                      <w:rFonts w:ascii="Arial"/>
                                      <w:b/>
                                      <w:color w:val="030303"/>
                                      <w:w w:val="101"/>
                                      <w:sz w:val="19"/>
                                    </w:rPr>
                                    <w:t xml:space="preserve">a </w:t>
                                  </w:r>
                                  <w:r>
                                    <w:rPr>
                                      <w:rFonts w:ascii="Arial"/>
                                      <w:b/>
                                      <w:color w:val="030303"/>
                                      <w:w w:val="99"/>
                                      <w:sz w:val="19"/>
                                    </w:rPr>
                                    <w:t>particular</w:t>
                                  </w:r>
                                  <w:r>
                                    <w:rPr>
                                      <w:rFonts w:ascii="Arial"/>
                                      <w:b/>
                                      <w:color w:val="030303"/>
                                      <w:spacing w:val="18"/>
                                      <w:sz w:val="19"/>
                                    </w:rPr>
                                    <w:t xml:space="preserve"> </w:t>
                                  </w:r>
                                  <w:r>
                                    <w:rPr>
                                      <w:rFonts w:ascii="Arial"/>
                                      <w:b/>
                                      <w:color w:val="030303"/>
                                      <w:w w:val="101"/>
                                      <w:sz w:val="19"/>
                                    </w:rPr>
                                    <w:t>action</w:t>
                                  </w:r>
                                  <w:r>
                                    <w:rPr>
                                      <w:rFonts w:ascii="Arial"/>
                                      <w:b/>
                                      <w:color w:val="030303"/>
                                      <w:spacing w:val="17"/>
                                      <w:sz w:val="19"/>
                                    </w:rPr>
                                    <w:t xml:space="preserve"> </w:t>
                                  </w:r>
                                  <w:r>
                                    <w:rPr>
                                      <w:rFonts w:ascii="Arial"/>
                                      <w:b/>
                                      <w:color w:val="030303"/>
                                      <w:w w:val="106"/>
                                      <w:sz w:val="19"/>
                                    </w:rPr>
                                    <w:t>is</w:t>
                                  </w:r>
                                  <w:r>
                                    <w:rPr>
                                      <w:rFonts w:ascii="Arial"/>
                                      <w:b/>
                                      <w:color w:val="030303"/>
                                      <w:spacing w:val="-3"/>
                                      <w:sz w:val="19"/>
                                    </w:rPr>
                                    <w:t xml:space="preserve"> </w:t>
                                  </w:r>
                                  <w:r>
                                    <w:rPr>
                                      <w:rFonts w:ascii="Arial"/>
                                      <w:b/>
                                      <w:color w:val="030303"/>
                                      <w:w w:val="101"/>
                                      <w:sz w:val="19"/>
                                    </w:rPr>
                                    <w:t xml:space="preserve">being </w:t>
                                  </w:r>
                                  <w:r>
                                    <w:rPr>
                                      <w:rFonts w:ascii="Arial"/>
                                      <w:b/>
                                      <w:color w:val="030303"/>
                                      <w:w w:val="99"/>
                                      <w:sz w:val="19"/>
                                    </w:rPr>
                                    <w:t>taken</w:t>
                                  </w:r>
                                  <w:r>
                                    <w:rPr>
                                      <w:rFonts w:ascii="Arial"/>
                                      <w:b/>
                                      <w:color w:val="030303"/>
                                      <w:spacing w:val="24"/>
                                      <w:sz w:val="19"/>
                                    </w:rPr>
                                    <w:t xml:space="preserve"> </w:t>
                                  </w:r>
                                  <w:r>
                                    <w:rPr>
                                      <w:rFonts w:ascii="Arial"/>
                                      <w:color w:val="030303"/>
                                      <w:w w:val="104"/>
                                      <w:sz w:val="19"/>
                                    </w:rPr>
                                    <w:t>is</w:t>
                                  </w:r>
                                  <w:r>
                                    <w:rPr>
                                      <w:rFonts w:ascii="Arial"/>
                                      <w:color w:val="030303"/>
                                      <w:sz w:val="19"/>
                                    </w:rPr>
                                    <w:t xml:space="preserve"> </w:t>
                                  </w:r>
                                  <w:r>
                                    <w:rPr>
                                      <w:rFonts w:ascii="Arial"/>
                                      <w:color w:val="030303"/>
                                      <w:w w:val="102"/>
                                      <w:sz w:val="19"/>
                                    </w:rPr>
                                    <w:t>because</w:t>
                                  </w:r>
                                  <w:r>
                                    <w:rPr>
                                      <w:rFonts w:ascii="Arial"/>
                                      <w:color w:val="030303"/>
                                      <w:spacing w:val="2"/>
                                      <w:sz w:val="19"/>
                                    </w:rPr>
                                    <w:t xml:space="preserve"> </w:t>
                                  </w:r>
                                  <w:r>
                                    <w:rPr>
                                      <w:rFonts w:ascii="Arial"/>
                                      <w:color w:val="030303"/>
                                      <w:w w:val="105"/>
                                      <w:sz w:val="19"/>
                                    </w:rPr>
                                    <w:t xml:space="preserve">of </w:t>
                                  </w:r>
                                  <w:r>
                                    <w:rPr>
                                      <w:rFonts w:ascii="Arial"/>
                                      <w:color w:val="030303"/>
                                      <w:w w:val="101"/>
                                      <w:sz w:val="19"/>
                                    </w:rPr>
                                    <w:t>information</w:t>
                                  </w:r>
                                  <w:r>
                                    <w:rPr>
                                      <w:rFonts w:ascii="Arial"/>
                                      <w:color w:val="030303"/>
                                      <w:spacing w:val="11"/>
                                      <w:sz w:val="19"/>
                                    </w:rPr>
                                    <w:t xml:space="preserve"> </w:t>
                                  </w:r>
                                  <w:r>
                                    <w:rPr>
                                      <w:rFonts w:ascii="Arial"/>
                                      <w:color w:val="030303"/>
                                      <w:w w:val="103"/>
                                      <w:sz w:val="19"/>
                                    </w:rPr>
                                    <w:t>learned</w:t>
                                  </w:r>
                                  <w:r>
                                    <w:rPr>
                                      <w:rFonts w:ascii="Arial"/>
                                      <w:color w:val="030303"/>
                                      <w:spacing w:val="1"/>
                                      <w:sz w:val="19"/>
                                    </w:rPr>
                                    <w:t xml:space="preserve"> </w:t>
                                  </w:r>
                                  <w:r>
                                    <w:rPr>
                                      <w:rFonts w:ascii="Arial"/>
                                      <w:color w:val="030303"/>
                                      <w:w w:val="101"/>
                                      <w:sz w:val="19"/>
                                    </w:rPr>
                                    <w:t>about</w:t>
                                  </w:r>
                                  <w:r>
                                    <w:rPr>
                                      <w:rFonts w:ascii="Arial"/>
                                      <w:color w:val="030303"/>
                                      <w:spacing w:val="7"/>
                                      <w:sz w:val="19"/>
                                    </w:rPr>
                                    <w:t xml:space="preserve"> </w:t>
                                  </w:r>
                                  <w:r>
                                    <w:rPr>
                                      <w:rFonts w:ascii="Arial"/>
                                      <w:color w:val="030303"/>
                                      <w:w w:val="103"/>
                                      <w:sz w:val="19"/>
                                    </w:rPr>
                                    <w:t xml:space="preserve">the </w:t>
                                  </w:r>
                                  <w:r>
                                    <w:rPr>
                                      <w:rFonts w:ascii="Arial"/>
                                      <w:color w:val="030303"/>
                                      <w:sz w:val="19"/>
                                    </w:rPr>
                                    <w:t>CORI</w:t>
                                  </w:r>
                                  <w:r>
                                    <w:rPr>
                                      <w:rFonts w:ascii="Arial"/>
                                      <w:color w:val="030303"/>
                                      <w:spacing w:val="7"/>
                                      <w:sz w:val="19"/>
                                    </w:rPr>
                                    <w:t xml:space="preserve"> </w:t>
                                  </w:r>
                                  <w:r>
                                    <w:rPr>
                                      <w:rFonts w:ascii="Arial"/>
                                      <w:color w:val="030303"/>
                                      <w:sz w:val="19"/>
                                    </w:rPr>
                                    <w:t>subject.</w:t>
                                  </w:r>
                                </w:p>
                              </w:tc>
                            </w:tr>
                          </w:tbl>
                          <w:p w:rsidR="00EA34A7" w:rsidRDefault="00EA34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2080" type="#_x0000_t202" style="position:absolute;left:0;text-align:left;margin-left:67.95pt;margin-top:-288.3pt;width:488.75pt;height:393.5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92"/>
                        <w:gridCol w:w="2118"/>
                        <w:gridCol w:w="1704"/>
                        <w:gridCol w:w="3018"/>
                      </w:tblGrid>
                      <w:tr w:rsidR="00EA34A7">
                        <w:trPr>
                          <w:trHeight w:hRule="exact" w:val="380"/>
                        </w:trPr>
                        <w:tc>
                          <w:tcPr>
                            <w:tcW w:w="2892" w:type="dxa"/>
                            <w:tcBorders>
                              <w:top w:val="single" w:sz="11" w:space="0" w:color="131313"/>
                              <w:left w:val="single" w:sz="11" w:space="0" w:color="0C0C0C"/>
                              <w:bottom w:val="single" w:sz="6" w:space="0" w:color="1C1C1C"/>
                              <w:right w:val="single" w:sz="6" w:space="0" w:color="181818"/>
                            </w:tcBorders>
                          </w:tcPr>
                          <w:p w:rsidR="00EA34A7" w:rsidRDefault="00EA34A7">
                            <w:pPr>
                              <w:pStyle w:val="TableParagraph"/>
                              <w:spacing w:before="132"/>
                              <w:ind w:left="255"/>
                              <w:rPr>
                                <w:rFonts w:ascii="Arial" w:eastAsia="Arial" w:hAnsi="Arial" w:cs="Arial"/>
                                <w:sz w:val="19"/>
                                <w:szCs w:val="19"/>
                              </w:rPr>
                            </w:pPr>
                            <w:r>
                              <w:rPr>
                                <w:rFonts w:ascii="Arial"/>
                                <w:b/>
                                <w:color w:val="030303"/>
                                <w:w w:val="102"/>
                                <w:sz w:val="19"/>
                              </w:rPr>
                              <w:t>Department</w:t>
                            </w:r>
                            <w:r>
                              <w:rPr>
                                <w:rFonts w:ascii="Arial"/>
                                <w:b/>
                                <w:color w:val="030303"/>
                                <w:spacing w:val="21"/>
                                <w:sz w:val="19"/>
                              </w:rPr>
                              <w:t xml:space="preserve"> </w:t>
                            </w:r>
                            <w:r>
                              <w:rPr>
                                <w:rFonts w:ascii="Arial"/>
                                <w:b/>
                                <w:color w:val="030303"/>
                                <w:sz w:val="19"/>
                              </w:rPr>
                              <w:t>Staff</w:t>
                            </w:r>
                            <w:r>
                              <w:rPr>
                                <w:rFonts w:ascii="Arial"/>
                                <w:b/>
                                <w:color w:val="030303"/>
                                <w:spacing w:val="17"/>
                                <w:sz w:val="19"/>
                              </w:rPr>
                              <w:t xml:space="preserve"> </w:t>
                            </w:r>
                            <w:r>
                              <w:rPr>
                                <w:rFonts w:ascii="Arial"/>
                                <w:b/>
                                <w:color w:val="030303"/>
                                <w:w w:val="102"/>
                                <w:sz w:val="19"/>
                              </w:rPr>
                              <w:t>Person</w:t>
                            </w:r>
                          </w:p>
                        </w:tc>
                        <w:tc>
                          <w:tcPr>
                            <w:tcW w:w="2118" w:type="dxa"/>
                            <w:tcBorders>
                              <w:top w:val="single" w:sz="11" w:space="0" w:color="131313"/>
                              <w:left w:val="single" w:sz="6" w:space="0" w:color="181818"/>
                              <w:bottom w:val="single" w:sz="6" w:space="0" w:color="1C1C1C"/>
                              <w:right w:val="single" w:sz="6" w:space="0" w:color="1C1C1C"/>
                            </w:tcBorders>
                          </w:tcPr>
                          <w:p w:rsidR="00EA34A7" w:rsidRDefault="00EA34A7">
                            <w:pPr>
                              <w:pStyle w:val="TableParagraph"/>
                              <w:spacing w:before="137"/>
                              <w:ind w:left="424"/>
                              <w:rPr>
                                <w:rFonts w:ascii="Arial" w:eastAsia="Arial" w:hAnsi="Arial" w:cs="Arial"/>
                                <w:sz w:val="19"/>
                                <w:szCs w:val="19"/>
                              </w:rPr>
                            </w:pPr>
                            <w:r>
                              <w:rPr>
                                <w:rFonts w:ascii="Arial"/>
                                <w:b/>
                                <w:color w:val="030303"/>
                                <w:sz w:val="19"/>
                              </w:rPr>
                              <w:t>With</w:t>
                            </w:r>
                            <w:r>
                              <w:rPr>
                                <w:rFonts w:ascii="Arial"/>
                                <w:b/>
                                <w:color w:val="030303"/>
                                <w:spacing w:val="14"/>
                                <w:sz w:val="19"/>
                              </w:rPr>
                              <w:t xml:space="preserve"> </w:t>
                            </w:r>
                            <w:r>
                              <w:rPr>
                                <w:rFonts w:ascii="Arial"/>
                                <w:b/>
                                <w:color w:val="030303"/>
                                <w:w w:val="101"/>
                                <w:sz w:val="19"/>
                              </w:rPr>
                              <w:t>Whom?</w:t>
                            </w:r>
                          </w:p>
                        </w:tc>
                        <w:tc>
                          <w:tcPr>
                            <w:tcW w:w="1704" w:type="dxa"/>
                            <w:tcBorders>
                              <w:top w:val="single" w:sz="11" w:space="0" w:color="131313"/>
                              <w:left w:val="single" w:sz="6" w:space="0" w:color="1C1C1C"/>
                              <w:bottom w:val="single" w:sz="6" w:space="0" w:color="1C1C1C"/>
                              <w:right w:val="single" w:sz="6" w:space="0" w:color="1C1C1C"/>
                            </w:tcBorders>
                          </w:tcPr>
                          <w:p w:rsidR="00EA34A7" w:rsidRDefault="00EA34A7">
                            <w:pPr>
                              <w:pStyle w:val="TableParagraph"/>
                              <w:spacing w:before="137"/>
                              <w:ind w:right="30"/>
                              <w:jc w:val="center"/>
                              <w:rPr>
                                <w:rFonts w:ascii="Arial" w:eastAsia="Arial" w:hAnsi="Arial" w:cs="Arial"/>
                                <w:sz w:val="19"/>
                                <w:szCs w:val="19"/>
                              </w:rPr>
                            </w:pPr>
                            <w:r>
                              <w:rPr>
                                <w:rFonts w:ascii="Arial"/>
                                <w:b/>
                                <w:color w:val="030303"/>
                                <w:w w:val="103"/>
                                <w:sz w:val="19"/>
                              </w:rPr>
                              <w:t>Re:</w:t>
                            </w:r>
                          </w:p>
                        </w:tc>
                        <w:tc>
                          <w:tcPr>
                            <w:tcW w:w="3018" w:type="dxa"/>
                            <w:tcBorders>
                              <w:top w:val="single" w:sz="11" w:space="0" w:color="131313"/>
                              <w:left w:val="single" w:sz="6" w:space="0" w:color="1C1C1C"/>
                              <w:bottom w:val="single" w:sz="6" w:space="0" w:color="1C1C1C"/>
                              <w:right w:val="single" w:sz="11" w:space="0" w:color="0C0C0C"/>
                            </w:tcBorders>
                          </w:tcPr>
                          <w:p w:rsidR="00EA34A7" w:rsidRDefault="00EA34A7">
                            <w:pPr>
                              <w:pStyle w:val="TableParagraph"/>
                              <w:spacing w:before="137"/>
                              <w:ind w:left="744"/>
                              <w:rPr>
                                <w:rFonts w:ascii="Arial" w:eastAsia="Arial" w:hAnsi="Arial" w:cs="Arial"/>
                                <w:sz w:val="19"/>
                                <w:szCs w:val="19"/>
                              </w:rPr>
                            </w:pPr>
                            <w:r>
                              <w:rPr>
                                <w:rFonts w:ascii="Arial"/>
                                <w:b/>
                                <w:color w:val="030303"/>
                                <w:w w:val="99"/>
                                <w:sz w:val="19"/>
                              </w:rPr>
                              <w:t>Ability</w:t>
                            </w:r>
                            <w:r>
                              <w:rPr>
                                <w:rFonts w:ascii="Arial"/>
                                <w:b/>
                                <w:color w:val="030303"/>
                                <w:spacing w:val="17"/>
                                <w:sz w:val="19"/>
                              </w:rPr>
                              <w:t xml:space="preserve"> </w:t>
                            </w:r>
                            <w:r>
                              <w:rPr>
                                <w:rFonts w:ascii="Arial"/>
                                <w:b/>
                                <w:color w:val="030303"/>
                                <w:w w:val="101"/>
                                <w:sz w:val="19"/>
                              </w:rPr>
                              <w:t>to</w:t>
                            </w:r>
                            <w:r>
                              <w:rPr>
                                <w:rFonts w:ascii="Arial"/>
                                <w:b/>
                                <w:color w:val="030303"/>
                                <w:spacing w:val="12"/>
                                <w:sz w:val="19"/>
                              </w:rPr>
                              <w:t xml:space="preserve"> </w:t>
                            </w:r>
                            <w:r>
                              <w:rPr>
                                <w:rFonts w:ascii="Arial"/>
                                <w:b/>
                                <w:color w:val="030303"/>
                                <w:sz w:val="19"/>
                              </w:rPr>
                              <w:t>Share</w:t>
                            </w:r>
                          </w:p>
                        </w:tc>
                      </w:tr>
                      <w:tr w:rsidR="00EA34A7">
                        <w:trPr>
                          <w:trHeight w:hRule="exact" w:val="1966"/>
                        </w:trPr>
                        <w:tc>
                          <w:tcPr>
                            <w:tcW w:w="2892" w:type="dxa"/>
                            <w:tcBorders>
                              <w:top w:val="single" w:sz="6" w:space="0" w:color="1C1C1C"/>
                              <w:left w:val="single" w:sz="11" w:space="0" w:color="080808"/>
                              <w:bottom w:val="single" w:sz="8" w:space="0" w:color="131313"/>
                              <w:right w:val="single" w:sz="6" w:space="0" w:color="181818"/>
                            </w:tcBorders>
                          </w:tcPr>
                          <w:p w:rsidR="00EA34A7" w:rsidRDefault="00EA34A7">
                            <w:pPr>
                              <w:pStyle w:val="TableParagraph"/>
                              <w:spacing w:before="123"/>
                              <w:ind w:left="174" w:hanging="15"/>
                              <w:rPr>
                                <w:rFonts w:ascii="Arial" w:eastAsia="Arial" w:hAnsi="Arial" w:cs="Arial"/>
                                <w:sz w:val="19"/>
                                <w:szCs w:val="19"/>
                              </w:rPr>
                            </w:pPr>
                            <w:r>
                              <w:rPr>
                                <w:rFonts w:ascii="Arial"/>
                                <w:color w:val="030303"/>
                                <w:w w:val="101"/>
                                <w:sz w:val="19"/>
                              </w:rPr>
                              <w:t>Area</w:t>
                            </w:r>
                            <w:r>
                              <w:rPr>
                                <w:rFonts w:ascii="Arial"/>
                                <w:color w:val="030303"/>
                                <w:spacing w:val="15"/>
                                <w:sz w:val="19"/>
                              </w:rPr>
                              <w:t xml:space="preserve"> </w:t>
                            </w:r>
                            <w:r>
                              <w:rPr>
                                <w:rFonts w:ascii="Arial"/>
                                <w:color w:val="030303"/>
                                <w:w w:val="104"/>
                                <w:sz w:val="19"/>
                              </w:rPr>
                              <w:t>Office</w:t>
                            </w:r>
                            <w:r>
                              <w:rPr>
                                <w:rFonts w:ascii="Arial"/>
                                <w:color w:val="030303"/>
                                <w:spacing w:val="9"/>
                                <w:sz w:val="19"/>
                              </w:rPr>
                              <w:t xml:space="preserve"> </w:t>
                            </w:r>
                            <w:r>
                              <w:rPr>
                                <w:rFonts w:ascii="Arial"/>
                                <w:color w:val="030303"/>
                                <w:w w:val="103"/>
                                <w:sz w:val="19"/>
                              </w:rPr>
                              <w:t>CORI</w:t>
                            </w:r>
                            <w:r>
                              <w:rPr>
                                <w:rFonts w:ascii="Arial"/>
                                <w:color w:val="030303"/>
                                <w:spacing w:val="12"/>
                                <w:sz w:val="19"/>
                              </w:rPr>
                              <w:t xml:space="preserve"> </w:t>
                            </w:r>
                            <w:r>
                              <w:rPr>
                                <w:rFonts w:ascii="Arial"/>
                                <w:color w:val="030303"/>
                                <w:w w:val="102"/>
                                <w:sz w:val="19"/>
                              </w:rPr>
                              <w:t>Liaison</w:t>
                            </w:r>
                          </w:p>
                          <w:p w:rsidR="00EA34A7" w:rsidRDefault="00EA34A7">
                            <w:pPr>
                              <w:pStyle w:val="TableParagraph"/>
                              <w:spacing w:before="130" w:line="247" w:lineRule="auto"/>
                              <w:ind w:left="174" w:right="800"/>
                              <w:rPr>
                                <w:rFonts w:ascii="Arial" w:eastAsia="Arial" w:hAnsi="Arial" w:cs="Arial"/>
                                <w:sz w:val="19"/>
                                <w:szCs w:val="19"/>
                              </w:rPr>
                            </w:pPr>
                            <w:r>
                              <w:rPr>
                                <w:rFonts w:ascii="Arial"/>
                                <w:color w:val="030303"/>
                                <w:w w:val="103"/>
                                <w:sz w:val="19"/>
                              </w:rPr>
                              <w:t>Regional</w:t>
                            </w:r>
                            <w:r>
                              <w:rPr>
                                <w:rFonts w:ascii="Arial"/>
                                <w:color w:val="030303"/>
                                <w:spacing w:val="6"/>
                                <w:sz w:val="19"/>
                              </w:rPr>
                              <w:t xml:space="preserve"> </w:t>
                            </w:r>
                            <w:r>
                              <w:rPr>
                                <w:rFonts w:ascii="Arial"/>
                                <w:color w:val="030303"/>
                                <w:w w:val="104"/>
                                <w:sz w:val="19"/>
                              </w:rPr>
                              <w:t>Office</w:t>
                            </w:r>
                            <w:r>
                              <w:rPr>
                                <w:rFonts w:ascii="Arial"/>
                                <w:color w:val="030303"/>
                                <w:spacing w:val="4"/>
                                <w:sz w:val="19"/>
                              </w:rPr>
                              <w:t xml:space="preserve"> </w:t>
                            </w:r>
                            <w:r>
                              <w:rPr>
                                <w:rFonts w:ascii="Arial"/>
                                <w:color w:val="030303"/>
                                <w:w w:val="101"/>
                                <w:sz w:val="19"/>
                              </w:rPr>
                              <w:t xml:space="preserve">CORI </w:t>
                            </w:r>
                            <w:r>
                              <w:rPr>
                                <w:rFonts w:ascii="Arial"/>
                                <w:color w:val="030303"/>
                                <w:w w:val="103"/>
                                <w:sz w:val="19"/>
                              </w:rPr>
                              <w:t>Liaison</w:t>
                            </w:r>
                          </w:p>
                          <w:p w:rsidR="00EA34A7" w:rsidRDefault="00EA34A7">
                            <w:pPr>
                              <w:pStyle w:val="TableParagraph"/>
                              <w:spacing w:before="124"/>
                              <w:ind w:left="174"/>
                              <w:rPr>
                                <w:rFonts w:ascii="Arial" w:eastAsia="Arial" w:hAnsi="Arial" w:cs="Arial"/>
                                <w:sz w:val="19"/>
                                <w:szCs w:val="19"/>
                              </w:rPr>
                            </w:pPr>
                            <w:r>
                              <w:rPr>
                                <w:rFonts w:ascii="Arial"/>
                                <w:color w:val="030303"/>
                                <w:w w:val="102"/>
                                <w:sz w:val="19"/>
                              </w:rPr>
                              <w:t>Central</w:t>
                            </w:r>
                            <w:r>
                              <w:rPr>
                                <w:rFonts w:ascii="Arial"/>
                                <w:color w:val="030303"/>
                                <w:spacing w:val="9"/>
                                <w:sz w:val="19"/>
                              </w:rPr>
                              <w:t xml:space="preserve"> </w:t>
                            </w:r>
                            <w:r>
                              <w:rPr>
                                <w:rFonts w:ascii="Arial"/>
                                <w:color w:val="030303"/>
                                <w:w w:val="104"/>
                                <w:sz w:val="19"/>
                              </w:rPr>
                              <w:t>Office</w:t>
                            </w:r>
                            <w:r>
                              <w:rPr>
                                <w:rFonts w:ascii="Arial"/>
                                <w:color w:val="030303"/>
                                <w:spacing w:val="4"/>
                                <w:sz w:val="19"/>
                              </w:rPr>
                              <w:t xml:space="preserve"> </w:t>
                            </w:r>
                            <w:r>
                              <w:rPr>
                                <w:rFonts w:ascii="Arial"/>
                                <w:color w:val="030303"/>
                                <w:w w:val="103"/>
                                <w:sz w:val="19"/>
                              </w:rPr>
                              <w:t>CORI</w:t>
                            </w:r>
                            <w:r>
                              <w:rPr>
                                <w:rFonts w:ascii="Arial"/>
                                <w:color w:val="030303"/>
                                <w:spacing w:val="12"/>
                                <w:sz w:val="19"/>
                              </w:rPr>
                              <w:t xml:space="preserve"> </w:t>
                            </w:r>
                            <w:r>
                              <w:rPr>
                                <w:rFonts w:ascii="Arial"/>
                                <w:color w:val="030303"/>
                                <w:w w:val="103"/>
                                <w:sz w:val="19"/>
                              </w:rPr>
                              <w:t>Liaison</w:t>
                            </w:r>
                          </w:p>
                        </w:tc>
                        <w:tc>
                          <w:tcPr>
                            <w:tcW w:w="2118" w:type="dxa"/>
                            <w:tcBorders>
                              <w:top w:val="single" w:sz="6" w:space="0" w:color="1C1C1C"/>
                              <w:left w:val="single" w:sz="6" w:space="0" w:color="181818"/>
                              <w:bottom w:val="single" w:sz="8" w:space="0" w:color="131313"/>
                              <w:right w:val="single" w:sz="8" w:space="0" w:color="343434"/>
                            </w:tcBorders>
                          </w:tcPr>
                          <w:p w:rsidR="00EA34A7" w:rsidRDefault="00EA34A7">
                            <w:pPr>
                              <w:pStyle w:val="TableParagraph"/>
                              <w:spacing w:before="128" w:line="249" w:lineRule="auto"/>
                              <w:ind w:left="142" w:right="402" w:firstLine="14"/>
                              <w:rPr>
                                <w:rFonts w:ascii="Arial" w:eastAsia="Arial" w:hAnsi="Arial" w:cs="Arial"/>
                                <w:sz w:val="19"/>
                                <w:szCs w:val="19"/>
                              </w:rPr>
                            </w:pPr>
                            <w:r>
                              <w:rPr>
                                <w:rFonts w:ascii="Arial"/>
                                <w:color w:val="030303"/>
                                <w:sz w:val="19"/>
                              </w:rPr>
                              <w:t>Director</w:t>
                            </w:r>
                            <w:r>
                              <w:rPr>
                                <w:rFonts w:ascii="Arial"/>
                                <w:color w:val="030303"/>
                                <w:spacing w:val="11"/>
                                <w:sz w:val="19"/>
                              </w:rPr>
                              <w:t xml:space="preserve"> </w:t>
                            </w:r>
                            <w:r>
                              <w:rPr>
                                <w:rFonts w:ascii="Arial"/>
                                <w:color w:val="030303"/>
                                <w:w w:val="102"/>
                                <w:sz w:val="19"/>
                              </w:rPr>
                              <w:t xml:space="preserve">of </w:t>
                            </w:r>
                            <w:r>
                              <w:rPr>
                                <w:rFonts w:ascii="Arial"/>
                                <w:color w:val="030303"/>
                                <w:w w:val="101"/>
                                <w:sz w:val="19"/>
                              </w:rPr>
                              <w:t xml:space="preserve">Areas/Regional </w:t>
                            </w:r>
                            <w:r>
                              <w:rPr>
                                <w:rFonts w:ascii="Arial"/>
                                <w:color w:val="030303"/>
                                <w:sz w:val="19"/>
                              </w:rPr>
                              <w:t>Director/Designee</w:t>
                            </w:r>
                          </w:p>
                          <w:p w:rsidR="00EA34A7" w:rsidRDefault="00EA34A7">
                            <w:pPr>
                              <w:pStyle w:val="TableParagraph"/>
                              <w:spacing w:before="122" w:line="252" w:lineRule="auto"/>
                              <w:ind w:left="161" w:right="371" w:hanging="5"/>
                              <w:rPr>
                                <w:rFonts w:ascii="Arial" w:eastAsia="Arial" w:hAnsi="Arial" w:cs="Arial"/>
                                <w:sz w:val="19"/>
                                <w:szCs w:val="19"/>
                              </w:rPr>
                            </w:pPr>
                            <w:r>
                              <w:rPr>
                                <w:rFonts w:ascii="Arial"/>
                                <w:color w:val="030303"/>
                                <w:w w:val="101"/>
                                <w:sz w:val="19"/>
                              </w:rPr>
                              <w:t>Central</w:t>
                            </w:r>
                            <w:r>
                              <w:rPr>
                                <w:rFonts w:ascii="Arial"/>
                                <w:color w:val="030303"/>
                                <w:spacing w:val="5"/>
                                <w:sz w:val="19"/>
                              </w:rPr>
                              <w:t xml:space="preserve"> </w:t>
                            </w:r>
                            <w:r>
                              <w:rPr>
                                <w:rFonts w:ascii="Arial"/>
                                <w:color w:val="030303"/>
                                <w:w w:val="102"/>
                                <w:sz w:val="19"/>
                              </w:rPr>
                              <w:t>Office D</w:t>
                            </w:r>
                            <w:r>
                              <w:rPr>
                                <w:rFonts w:ascii="Arial"/>
                                <w:color w:val="030303"/>
                                <w:spacing w:val="-2"/>
                                <w:w w:val="102"/>
                                <w:sz w:val="19"/>
                              </w:rPr>
                              <w:t>i</w:t>
                            </w:r>
                            <w:r>
                              <w:rPr>
                                <w:rFonts w:ascii="Arial"/>
                                <w:color w:val="232323"/>
                                <w:spacing w:val="-5"/>
                                <w:w w:val="105"/>
                                <w:sz w:val="19"/>
                              </w:rPr>
                              <w:t>r</w:t>
                            </w:r>
                            <w:r>
                              <w:rPr>
                                <w:rFonts w:ascii="Arial"/>
                                <w:color w:val="030303"/>
                                <w:w w:val="101"/>
                                <w:sz w:val="19"/>
                              </w:rPr>
                              <w:t>ector/Designee</w:t>
                            </w:r>
                          </w:p>
                          <w:p w:rsidR="00EA34A7" w:rsidRDefault="00EA34A7">
                            <w:pPr>
                              <w:pStyle w:val="TableParagraph"/>
                              <w:spacing w:before="115" w:line="252" w:lineRule="auto"/>
                              <w:ind w:left="166" w:right="371" w:hanging="5"/>
                              <w:rPr>
                                <w:rFonts w:ascii="Arial" w:eastAsia="Arial" w:hAnsi="Arial" w:cs="Arial"/>
                                <w:sz w:val="19"/>
                                <w:szCs w:val="19"/>
                              </w:rPr>
                            </w:pPr>
                            <w:r>
                              <w:rPr>
                                <w:rFonts w:ascii="Arial"/>
                                <w:color w:val="030303"/>
                                <w:sz w:val="19"/>
                              </w:rPr>
                              <w:t>Other</w:t>
                            </w:r>
                            <w:r>
                              <w:rPr>
                                <w:rFonts w:ascii="Arial"/>
                                <w:color w:val="030303"/>
                                <w:spacing w:val="21"/>
                                <w:sz w:val="19"/>
                              </w:rPr>
                              <w:t xml:space="preserve"> </w:t>
                            </w:r>
                            <w:r>
                              <w:rPr>
                                <w:rFonts w:ascii="Arial"/>
                                <w:color w:val="030303"/>
                                <w:w w:val="101"/>
                                <w:sz w:val="19"/>
                              </w:rPr>
                              <w:t xml:space="preserve">Department </w:t>
                            </w:r>
                            <w:r>
                              <w:rPr>
                                <w:rFonts w:ascii="Arial"/>
                                <w:color w:val="030303"/>
                                <w:sz w:val="19"/>
                              </w:rPr>
                              <w:t>Staff</w:t>
                            </w:r>
                          </w:p>
                        </w:tc>
                        <w:tc>
                          <w:tcPr>
                            <w:tcW w:w="1704" w:type="dxa"/>
                            <w:tcBorders>
                              <w:top w:val="single" w:sz="6" w:space="0" w:color="1C1C1C"/>
                              <w:left w:val="single" w:sz="8" w:space="0" w:color="343434"/>
                              <w:bottom w:val="single" w:sz="8" w:space="0" w:color="131313"/>
                              <w:right w:val="single" w:sz="8" w:space="0" w:color="343434"/>
                            </w:tcBorders>
                          </w:tcPr>
                          <w:p w:rsidR="00EA34A7" w:rsidRDefault="00EA34A7">
                            <w:pPr>
                              <w:pStyle w:val="TableParagraph"/>
                              <w:spacing w:before="128"/>
                              <w:ind w:left="152"/>
                              <w:rPr>
                                <w:rFonts w:ascii="Arial" w:eastAsia="Arial" w:hAnsi="Arial" w:cs="Arial"/>
                                <w:sz w:val="19"/>
                                <w:szCs w:val="19"/>
                              </w:rPr>
                            </w:pPr>
                            <w:r>
                              <w:rPr>
                                <w:rFonts w:ascii="Arial"/>
                                <w:color w:val="030303"/>
                                <w:w w:val="98"/>
                                <w:sz w:val="19"/>
                              </w:rPr>
                              <w:t>Any</w:t>
                            </w:r>
                            <w:r>
                              <w:rPr>
                                <w:rFonts w:ascii="Arial"/>
                                <w:color w:val="030303"/>
                                <w:spacing w:val="19"/>
                                <w:sz w:val="19"/>
                              </w:rPr>
                              <w:t xml:space="preserve"> </w:t>
                            </w:r>
                            <w:r>
                              <w:rPr>
                                <w:rFonts w:ascii="Arial"/>
                                <w:color w:val="030303"/>
                                <w:sz w:val="19"/>
                              </w:rPr>
                              <w:t>CORI</w:t>
                            </w:r>
                          </w:p>
                          <w:p w:rsidR="00EA34A7" w:rsidRDefault="00EA34A7">
                            <w:pPr>
                              <w:pStyle w:val="TableParagraph"/>
                              <w:spacing w:before="11"/>
                              <w:ind w:left="162"/>
                              <w:rPr>
                                <w:rFonts w:ascii="Arial" w:eastAsia="Arial" w:hAnsi="Arial" w:cs="Arial"/>
                                <w:sz w:val="19"/>
                                <w:szCs w:val="19"/>
                              </w:rPr>
                            </w:pPr>
                            <w:r>
                              <w:rPr>
                                <w:rFonts w:ascii="Arial"/>
                                <w:color w:val="030303"/>
                                <w:w w:val="101"/>
                                <w:sz w:val="19"/>
                              </w:rPr>
                              <w:t>Subject</w:t>
                            </w:r>
                          </w:p>
                        </w:tc>
                        <w:tc>
                          <w:tcPr>
                            <w:tcW w:w="3018" w:type="dxa"/>
                            <w:tcBorders>
                              <w:top w:val="single" w:sz="6" w:space="0" w:color="1C1C1C"/>
                              <w:left w:val="single" w:sz="8" w:space="0" w:color="343434"/>
                              <w:bottom w:val="single" w:sz="8" w:space="0" w:color="131313"/>
                              <w:right w:val="single" w:sz="11" w:space="0" w:color="080808"/>
                            </w:tcBorders>
                          </w:tcPr>
                          <w:p w:rsidR="00EA34A7" w:rsidRDefault="00EA34A7">
                            <w:pPr>
                              <w:pStyle w:val="TableParagraph"/>
                              <w:spacing w:before="137" w:line="252" w:lineRule="auto"/>
                              <w:ind w:left="144" w:right="223"/>
                              <w:rPr>
                                <w:rFonts w:ascii="Arial" w:eastAsia="Arial" w:hAnsi="Arial" w:cs="Arial"/>
                                <w:sz w:val="19"/>
                                <w:szCs w:val="19"/>
                              </w:rPr>
                            </w:pPr>
                            <w:r>
                              <w:rPr>
                                <w:rFonts w:ascii="Arial"/>
                                <w:color w:val="030303"/>
                                <w:w w:val="102"/>
                                <w:sz w:val="19"/>
                              </w:rPr>
                              <w:t>Can</w:t>
                            </w:r>
                            <w:r>
                              <w:rPr>
                                <w:rFonts w:ascii="Arial"/>
                                <w:color w:val="030303"/>
                                <w:spacing w:val="-3"/>
                                <w:sz w:val="19"/>
                              </w:rPr>
                              <w:t xml:space="preserve"> </w:t>
                            </w:r>
                            <w:r>
                              <w:rPr>
                                <w:rFonts w:ascii="Arial"/>
                                <w:b/>
                                <w:color w:val="030303"/>
                                <w:sz w:val="19"/>
                              </w:rPr>
                              <w:t>share</w:t>
                            </w:r>
                            <w:r>
                              <w:rPr>
                                <w:rFonts w:ascii="Arial"/>
                                <w:b/>
                                <w:color w:val="030303"/>
                                <w:spacing w:val="8"/>
                                <w:sz w:val="19"/>
                              </w:rPr>
                              <w:t xml:space="preserve"> </w:t>
                            </w:r>
                            <w:r>
                              <w:rPr>
                                <w:rFonts w:ascii="Arial"/>
                                <w:b/>
                                <w:color w:val="030303"/>
                                <w:w w:val="103"/>
                                <w:sz w:val="19"/>
                              </w:rPr>
                              <w:t>full</w:t>
                            </w:r>
                            <w:r>
                              <w:rPr>
                                <w:rFonts w:ascii="Arial"/>
                                <w:b/>
                                <w:color w:val="030303"/>
                                <w:spacing w:val="9"/>
                                <w:sz w:val="19"/>
                              </w:rPr>
                              <w:t xml:space="preserve"> </w:t>
                            </w:r>
                            <w:r>
                              <w:rPr>
                                <w:rFonts w:ascii="Arial"/>
                                <w:b/>
                                <w:color w:val="030303"/>
                                <w:w w:val="102"/>
                                <w:sz w:val="19"/>
                              </w:rPr>
                              <w:t>detail</w:t>
                            </w:r>
                            <w:r>
                              <w:rPr>
                                <w:rFonts w:ascii="Arial"/>
                                <w:b/>
                                <w:color w:val="030303"/>
                                <w:spacing w:val="5"/>
                                <w:sz w:val="19"/>
                              </w:rPr>
                              <w:t xml:space="preserve"> </w:t>
                            </w:r>
                            <w:r>
                              <w:rPr>
                                <w:rFonts w:ascii="Arial"/>
                                <w:color w:val="030303"/>
                                <w:w w:val="102"/>
                                <w:sz w:val="19"/>
                              </w:rPr>
                              <w:t>of</w:t>
                            </w:r>
                            <w:r>
                              <w:rPr>
                                <w:rFonts w:ascii="Arial"/>
                                <w:color w:val="030303"/>
                                <w:spacing w:val="8"/>
                                <w:sz w:val="19"/>
                              </w:rPr>
                              <w:t xml:space="preserve"> </w:t>
                            </w:r>
                            <w:r>
                              <w:rPr>
                                <w:rFonts w:ascii="Arial"/>
                                <w:color w:val="030303"/>
                                <w:w w:val="103"/>
                                <w:sz w:val="19"/>
                              </w:rPr>
                              <w:t xml:space="preserve">CORI </w:t>
                            </w:r>
                            <w:r>
                              <w:rPr>
                                <w:rFonts w:ascii="Arial"/>
                                <w:color w:val="030303"/>
                                <w:w w:val="99"/>
                                <w:sz w:val="19"/>
                              </w:rPr>
                              <w:t>data</w:t>
                            </w:r>
                            <w:r>
                              <w:rPr>
                                <w:rFonts w:ascii="Arial"/>
                                <w:color w:val="030303"/>
                                <w:spacing w:val="12"/>
                                <w:sz w:val="19"/>
                              </w:rPr>
                              <w:t xml:space="preserve"> </w:t>
                            </w:r>
                            <w:r>
                              <w:rPr>
                                <w:rFonts w:ascii="Arial"/>
                                <w:color w:val="030303"/>
                                <w:w w:val="103"/>
                                <w:sz w:val="19"/>
                              </w:rPr>
                              <w:t>(in</w:t>
                            </w:r>
                            <w:r>
                              <w:rPr>
                                <w:rFonts w:ascii="Arial"/>
                                <w:color w:val="030303"/>
                                <w:spacing w:val="-8"/>
                                <w:sz w:val="19"/>
                              </w:rPr>
                              <w:t xml:space="preserve"> </w:t>
                            </w:r>
                            <w:r>
                              <w:rPr>
                                <w:rFonts w:ascii="Arial"/>
                                <w:color w:val="030303"/>
                                <w:w w:val="99"/>
                                <w:sz w:val="19"/>
                              </w:rPr>
                              <w:t>w</w:t>
                            </w:r>
                            <w:r>
                              <w:rPr>
                                <w:rFonts w:ascii="Arial"/>
                                <w:color w:val="030303"/>
                                <w:spacing w:val="16"/>
                                <w:w w:val="99"/>
                                <w:sz w:val="19"/>
                              </w:rPr>
                              <w:t>r</w:t>
                            </w:r>
                            <w:r>
                              <w:rPr>
                                <w:rFonts w:ascii="Arial"/>
                                <w:color w:val="232323"/>
                                <w:spacing w:val="-10"/>
                                <w:w w:val="112"/>
                                <w:sz w:val="19"/>
                              </w:rPr>
                              <w:t>i</w:t>
                            </w:r>
                            <w:r>
                              <w:rPr>
                                <w:rFonts w:ascii="Arial"/>
                                <w:color w:val="030303"/>
                                <w:w w:val="99"/>
                                <w:sz w:val="19"/>
                              </w:rPr>
                              <w:t>ting</w:t>
                            </w:r>
                            <w:r>
                              <w:rPr>
                                <w:rFonts w:ascii="Arial"/>
                                <w:color w:val="030303"/>
                                <w:spacing w:val="13"/>
                                <w:sz w:val="19"/>
                              </w:rPr>
                              <w:t xml:space="preserve"> </w:t>
                            </w:r>
                            <w:r>
                              <w:rPr>
                                <w:rFonts w:ascii="Arial"/>
                                <w:color w:val="030303"/>
                                <w:w w:val="101"/>
                                <w:sz w:val="19"/>
                              </w:rPr>
                              <w:t>and</w:t>
                            </w:r>
                            <w:r>
                              <w:rPr>
                                <w:rFonts w:ascii="Arial"/>
                                <w:color w:val="030303"/>
                                <w:spacing w:val="4"/>
                                <w:sz w:val="19"/>
                              </w:rPr>
                              <w:t xml:space="preserve"> </w:t>
                            </w:r>
                            <w:r>
                              <w:rPr>
                                <w:rFonts w:ascii="Arial"/>
                                <w:color w:val="030303"/>
                                <w:w w:val="101"/>
                                <w:sz w:val="19"/>
                              </w:rPr>
                              <w:t>verbally)</w:t>
                            </w:r>
                            <w:r>
                              <w:rPr>
                                <w:rFonts w:ascii="Arial"/>
                                <w:color w:val="030303"/>
                                <w:sz w:val="19"/>
                              </w:rPr>
                              <w:t>.</w:t>
                            </w:r>
                          </w:p>
                        </w:tc>
                      </w:tr>
                      <w:tr w:rsidR="00EA34A7">
                        <w:trPr>
                          <w:trHeight w:hRule="exact" w:val="1512"/>
                        </w:trPr>
                        <w:tc>
                          <w:tcPr>
                            <w:tcW w:w="2892" w:type="dxa"/>
                            <w:tcBorders>
                              <w:top w:val="single" w:sz="8" w:space="0" w:color="131313"/>
                              <w:left w:val="single" w:sz="11" w:space="0" w:color="080808"/>
                              <w:bottom w:val="single" w:sz="6" w:space="0" w:color="181818"/>
                              <w:right w:val="single" w:sz="8" w:space="0" w:color="2B2B2B"/>
                            </w:tcBorders>
                          </w:tcPr>
                          <w:p w:rsidR="00EA34A7" w:rsidRDefault="00EA34A7">
                            <w:pPr>
                              <w:pStyle w:val="TableParagraph"/>
                              <w:spacing w:before="125"/>
                              <w:ind w:left="188" w:hanging="10"/>
                              <w:rPr>
                                <w:rFonts w:ascii="Arial" w:eastAsia="Arial" w:hAnsi="Arial" w:cs="Arial"/>
                                <w:sz w:val="19"/>
                                <w:szCs w:val="19"/>
                              </w:rPr>
                            </w:pPr>
                            <w:r>
                              <w:rPr>
                                <w:rFonts w:ascii="Arial"/>
                                <w:color w:val="030303"/>
                                <w:w w:val="102"/>
                                <w:sz w:val="19"/>
                              </w:rPr>
                              <w:t>Child's</w:t>
                            </w:r>
                            <w:r>
                              <w:rPr>
                                <w:rFonts w:ascii="Arial"/>
                                <w:color w:val="030303"/>
                                <w:spacing w:val="11"/>
                                <w:sz w:val="19"/>
                              </w:rPr>
                              <w:t xml:space="preserve"> </w:t>
                            </w:r>
                            <w:r>
                              <w:rPr>
                                <w:rFonts w:ascii="Arial"/>
                                <w:color w:val="030303"/>
                                <w:w w:val="102"/>
                                <w:sz w:val="19"/>
                              </w:rPr>
                              <w:t>SW/Supervisor/APM</w:t>
                            </w:r>
                          </w:p>
                          <w:p w:rsidR="00EA34A7" w:rsidRDefault="00EA34A7">
                            <w:pPr>
                              <w:pStyle w:val="TableParagraph"/>
                              <w:spacing w:before="126" w:line="247" w:lineRule="auto"/>
                              <w:ind w:left="188" w:right="452"/>
                              <w:rPr>
                                <w:rFonts w:ascii="Arial" w:eastAsia="Arial" w:hAnsi="Arial" w:cs="Arial"/>
                                <w:sz w:val="19"/>
                                <w:szCs w:val="19"/>
                              </w:rPr>
                            </w:pPr>
                            <w:r>
                              <w:rPr>
                                <w:rFonts w:ascii="Arial"/>
                                <w:color w:val="030303"/>
                                <w:w w:val="101"/>
                                <w:sz w:val="19"/>
                              </w:rPr>
                              <w:t>Family</w:t>
                            </w:r>
                            <w:r>
                              <w:rPr>
                                <w:rFonts w:ascii="Arial"/>
                                <w:color w:val="030303"/>
                                <w:spacing w:val="12"/>
                                <w:sz w:val="19"/>
                              </w:rPr>
                              <w:t xml:space="preserve"> </w:t>
                            </w:r>
                            <w:r>
                              <w:rPr>
                                <w:rFonts w:ascii="Arial"/>
                                <w:color w:val="030303"/>
                                <w:w w:val="103"/>
                                <w:sz w:val="19"/>
                              </w:rPr>
                              <w:t>Resource</w:t>
                            </w:r>
                            <w:r>
                              <w:rPr>
                                <w:rFonts w:ascii="Arial"/>
                                <w:color w:val="030303"/>
                                <w:spacing w:val="7"/>
                                <w:sz w:val="19"/>
                              </w:rPr>
                              <w:t xml:space="preserve"> </w:t>
                            </w:r>
                            <w:r>
                              <w:rPr>
                                <w:rFonts w:ascii="Arial"/>
                                <w:color w:val="030303"/>
                                <w:w w:val="103"/>
                                <w:sz w:val="19"/>
                              </w:rPr>
                              <w:t xml:space="preserve">Worker/ </w:t>
                            </w:r>
                            <w:r>
                              <w:rPr>
                                <w:rFonts w:ascii="Arial"/>
                                <w:color w:val="030303"/>
                                <w:w w:val="101"/>
                                <w:sz w:val="19"/>
                              </w:rPr>
                              <w:t>Supervisor/APM</w:t>
                            </w:r>
                          </w:p>
                          <w:p w:rsidR="00EA34A7" w:rsidRDefault="00EA34A7">
                            <w:pPr>
                              <w:pStyle w:val="TableParagraph"/>
                              <w:spacing w:line="138" w:lineRule="exact"/>
                              <w:ind w:left="332"/>
                              <w:rPr>
                                <w:rFonts w:ascii="Times New Roman" w:eastAsia="Times New Roman" w:hAnsi="Times New Roman" w:cs="Times New Roman"/>
                                <w:sz w:val="14"/>
                                <w:szCs w:val="14"/>
                              </w:rPr>
                            </w:pPr>
                            <w:r>
                              <w:rPr>
                                <w:rFonts w:ascii="Times New Roman"/>
                                <w:color w:val="3A3A3A"/>
                                <w:w w:val="101"/>
                                <w:sz w:val="14"/>
                              </w:rPr>
                              <w:t>'</w:t>
                            </w:r>
                          </w:p>
                          <w:p w:rsidR="00EA34A7" w:rsidRDefault="00EA34A7">
                            <w:pPr>
                              <w:pStyle w:val="TableParagraph"/>
                              <w:spacing w:line="205" w:lineRule="exact"/>
                              <w:ind w:left="188" w:hanging="10"/>
                              <w:rPr>
                                <w:rFonts w:ascii="Arial" w:eastAsia="Arial" w:hAnsi="Arial" w:cs="Arial"/>
                                <w:sz w:val="19"/>
                                <w:szCs w:val="19"/>
                              </w:rPr>
                            </w:pPr>
                            <w:r>
                              <w:rPr>
                                <w:rFonts w:ascii="Arial"/>
                                <w:color w:val="030303"/>
                                <w:w w:val="101"/>
                                <w:sz w:val="19"/>
                              </w:rPr>
                              <w:t>Adoption</w:t>
                            </w:r>
                            <w:r>
                              <w:rPr>
                                <w:rFonts w:ascii="Arial"/>
                                <w:color w:val="030303"/>
                                <w:spacing w:val="23"/>
                                <w:sz w:val="19"/>
                              </w:rPr>
                              <w:t xml:space="preserve"> </w:t>
                            </w:r>
                            <w:r>
                              <w:rPr>
                                <w:rFonts w:ascii="Arial"/>
                                <w:color w:val="030303"/>
                                <w:w w:val="105"/>
                                <w:sz w:val="19"/>
                              </w:rPr>
                              <w:t>or</w:t>
                            </w:r>
                            <w:r>
                              <w:rPr>
                                <w:rFonts w:ascii="Arial"/>
                                <w:color w:val="030303"/>
                                <w:spacing w:val="13"/>
                                <w:sz w:val="19"/>
                              </w:rPr>
                              <w:t xml:space="preserve"> </w:t>
                            </w:r>
                            <w:r>
                              <w:rPr>
                                <w:rFonts w:ascii="Arial"/>
                                <w:color w:val="030303"/>
                                <w:w w:val="102"/>
                                <w:sz w:val="19"/>
                              </w:rPr>
                              <w:t>Recruitment</w:t>
                            </w:r>
                          </w:p>
                          <w:p w:rsidR="00EA34A7" w:rsidRDefault="00EA34A7">
                            <w:pPr>
                              <w:pStyle w:val="TableParagraph"/>
                              <w:spacing w:before="11"/>
                              <w:ind w:left="188"/>
                              <w:rPr>
                                <w:rFonts w:ascii="Arial" w:eastAsia="Arial" w:hAnsi="Arial" w:cs="Arial"/>
                                <w:sz w:val="19"/>
                                <w:szCs w:val="19"/>
                              </w:rPr>
                            </w:pPr>
                            <w:r>
                              <w:rPr>
                                <w:rFonts w:ascii="Arial"/>
                                <w:color w:val="030303"/>
                                <w:w w:val="104"/>
                                <w:sz w:val="19"/>
                              </w:rPr>
                              <w:t>S</w:t>
                            </w:r>
                            <w:r>
                              <w:rPr>
                                <w:rFonts w:ascii="Arial"/>
                                <w:color w:val="030303"/>
                                <w:spacing w:val="-1"/>
                                <w:w w:val="104"/>
                                <w:sz w:val="19"/>
                              </w:rPr>
                              <w:t>W</w:t>
                            </w:r>
                            <w:r>
                              <w:rPr>
                                <w:rFonts w:ascii="Arial"/>
                                <w:color w:val="030303"/>
                                <w:w w:val="102"/>
                                <w:sz w:val="19"/>
                              </w:rPr>
                              <w:t>/Supervisor/D</w:t>
                            </w:r>
                            <w:r>
                              <w:rPr>
                                <w:rFonts w:ascii="Arial"/>
                                <w:color w:val="030303"/>
                                <w:spacing w:val="-25"/>
                                <w:sz w:val="19"/>
                              </w:rPr>
                              <w:t xml:space="preserve"> </w:t>
                            </w:r>
                            <w:r>
                              <w:rPr>
                                <w:rFonts w:ascii="Arial"/>
                                <w:color w:val="232323"/>
                                <w:spacing w:val="-17"/>
                                <w:w w:val="141"/>
                                <w:sz w:val="19"/>
                              </w:rPr>
                              <w:t>i</w:t>
                            </w:r>
                            <w:r>
                              <w:rPr>
                                <w:rFonts w:ascii="Arial"/>
                                <w:color w:val="030303"/>
                                <w:w w:val="101"/>
                                <w:sz w:val="19"/>
                              </w:rPr>
                              <w:t>rector</w:t>
                            </w:r>
                          </w:p>
                        </w:tc>
                        <w:tc>
                          <w:tcPr>
                            <w:tcW w:w="2118" w:type="dxa"/>
                            <w:tcBorders>
                              <w:top w:val="single" w:sz="8" w:space="0" w:color="131313"/>
                              <w:left w:val="single" w:sz="8" w:space="0" w:color="2B2B2B"/>
                              <w:bottom w:val="single" w:sz="6" w:space="0" w:color="181818"/>
                              <w:right w:val="single" w:sz="6" w:space="0" w:color="181818"/>
                            </w:tcBorders>
                          </w:tcPr>
                          <w:p w:rsidR="00EA34A7" w:rsidRDefault="00EA34A7">
                            <w:pPr>
                              <w:pStyle w:val="TableParagraph"/>
                              <w:spacing w:before="130"/>
                              <w:ind w:left="163"/>
                              <w:rPr>
                                <w:rFonts w:ascii="Arial" w:eastAsia="Arial" w:hAnsi="Arial" w:cs="Arial"/>
                                <w:sz w:val="19"/>
                                <w:szCs w:val="19"/>
                              </w:rPr>
                            </w:pPr>
                            <w:r>
                              <w:rPr>
                                <w:rFonts w:ascii="Arial"/>
                                <w:color w:val="030303"/>
                                <w:sz w:val="19"/>
                              </w:rPr>
                              <w:t>CORI</w:t>
                            </w:r>
                            <w:r>
                              <w:rPr>
                                <w:rFonts w:ascii="Arial"/>
                                <w:color w:val="030303"/>
                                <w:spacing w:val="12"/>
                                <w:sz w:val="19"/>
                              </w:rPr>
                              <w:t xml:space="preserve"> </w:t>
                            </w:r>
                            <w:r>
                              <w:rPr>
                                <w:rFonts w:ascii="Arial"/>
                                <w:color w:val="030303"/>
                                <w:w w:val="101"/>
                                <w:sz w:val="19"/>
                              </w:rPr>
                              <w:t>Subject</w:t>
                            </w:r>
                          </w:p>
                        </w:tc>
                        <w:tc>
                          <w:tcPr>
                            <w:tcW w:w="1704" w:type="dxa"/>
                            <w:tcBorders>
                              <w:top w:val="single" w:sz="8" w:space="0" w:color="131313"/>
                              <w:left w:val="single" w:sz="6" w:space="0" w:color="181818"/>
                              <w:bottom w:val="single" w:sz="6" w:space="0" w:color="181818"/>
                              <w:right w:val="single" w:sz="8" w:space="0" w:color="343434"/>
                            </w:tcBorders>
                          </w:tcPr>
                          <w:p w:rsidR="00EA34A7" w:rsidRDefault="00EA34A7">
                            <w:pPr>
                              <w:pStyle w:val="TableParagraph"/>
                              <w:spacing w:before="130"/>
                              <w:ind w:left="179"/>
                              <w:rPr>
                                <w:rFonts w:ascii="Arial" w:eastAsia="Arial" w:hAnsi="Arial" w:cs="Arial"/>
                                <w:sz w:val="19"/>
                                <w:szCs w:val="19"/>
                              </w:rPr>
                            </w:pPr>
                            <w:r>
                              <w:rPr>
                                <w:rFonts w:ascii="Arial"/>
                                <w:color w:val="030303"/>
                                <w:w w:val="101"/>
                                <w:sz w:val="19"/>
                              </w:rPr>
                              <w:t>CORI</w:t>
                            </w:r>
                            <w:r>
                              <w:rPr>
                                <w:rFonts w:ascii="Arial"/>
                                <w:color w:val="030303"/>
                                <w:spacing w:val="12"/>
                                <w:sz w:val="19"/>
                              </w:rPr>
                              <w:t xml:space="preserve"> </w:t>
                            </w:r>
                            <w:r>
                              <w:rPr>
                                <w:rFonts w:ascii="Arial"/>
                                <w:color w:val="030303"/>
                                <w:w w:val="101"/>
                                <w:sz w:val="19"/>
                              </w:rPr>
                              <w:t>Subject</w:t>
                            </w:r>
                          </w:p>
                        </w:tc>
                        <w:tc>
                          <w:tcPr>
                            <w:tcW w:w="3018" w:type="dxa"/>
                            <w:tcBorders>
                              <w:top w:val="single" w:sz="8" w:space="0" w:color="131313"/>
                              <w:left w:val="single" w:sz="8" w:space="0" w:color="343434"/>
                              <w:bottom w:val="single" w:sz="6" w:space="0" w:color="181818"/>
                              <w:right w:val="single" w:sz="11" w:space="0" w:color="080808"/>
                            </w:tcBorders>
                          </w:tcPr>
                          <w:p w:rsidR="00EA34A7" w:rsidRDefault="00EA34A7">
                            <w:pPr>
                              <w:pStyle w:val="TableParagraph"/>
                              <w:spacing w:before="135" w:line="252" w:lineRule="auto"/>
                              <w:ind w:left="158" w:right="209"/>
                              <w:rPr>
                                <w:rFonts w:ascii="Arial" w:eastAsia="Arial" w:hAnsi="Arial" w:cs="Arial"/>
                                <w:sz w:val="19"/>
                                <w:szCs w:val="19"/>
                              </w:rPr>
                            </w:pPr>
                            <w:r>
                              <w:rPr>
                                <w:rFonts w:ascii="Arial"/>
                                <w:color w:val="030303"/>
                                <w:w w:val="101"/>
                                <w:sz w:val="19"/>
                              </w:rPr>
                              <w:t>Can</w:t>
                            </w:r>
                            <w:r>
                              <w:rPr>
                                <w:rFonts w:ascii="Arial"/>
                                <w:color w:val="030303"/>
                                <w:spacing w:val="1"/>
                                <w:sz w:val="19"/>
                              </w:rPr>
                              <w:t xml:space="preserve"> </w:t>
                            </w:r>
                            <w:r>
                              <w:rPr>
                                <w:rFonts w:ascii="Arial"/>
                                <w:b/>
                                <w:color w:val="030303"/>
                                <w:sz w:val="19"/>
                              </w:rPr>
                              <w:t>share</w:t>
                            </w:r>
                            <w:r>
                              <w:rPr>
                                <w:rFonts w:ascii="Arial"/>
                                <w:b/>
                                <w:color w:val="030303"/>
                                <w:spacing w:val="8"/>
                                <w:sz w:val="19"/>
                              </w:rPr>
                              <w:t xml:space="preserve"> </w:t>
                            </w:r>
                            <w:r>
                              <w:rPr>
                                <w:rFonts w:ascii="Arial"/>
                                <w:b/>
                                <w:color w:val="030303"/>
                                <w:w w:val="103"/>
                                <w:sz w:val="19"/>
                              </w:rPr>
                              <w:t>full</w:t>
                            </w:r>
                            <w:r>
                              <w:rPr>
                                <w:rFonts w:ascii="Arial"/>
                                <w:b/>
                                <w:color w:val="030303"/>
                                <w:spacing w:val="4"/>
                                <w:sz w:val="19"/>
                              </w:rPr>
                              <w:t xml:space="preserve"> </w:t>
                            </w:r>
                            <w:r>
                              <w:rPr>
                                <w:rFonts w:ascii="Arial"/>
                                <w:b/>
                                <w:color w:val="030303"/>
                                <w:w w:val="103"/>
                                <w:sz w:val="19"/>
                              </w:rPr>
                              <w:t>detail</w:t>
                            </w:r>
                            <w:r>
                              <w:rPr>
                                <w:rFonts w:ascii="Arial"/>
                                <w:b/>
                                <w:color w:val="030303"/>
                                <w:spacing w:val="4"/>
                                <w:sz w:val="19"/>
                              </w:rPr>
                              <w:t xml:space="preserve"> </w:t>
                            </w:r>
                            <w:r>
                              <w:rPr>
                                <w:rFonts w:ascii="Arial"/>
                                <w:color w:val="030303"/>
                                <w:w w:val="99"/>
                                <w:sz w:val="19"/>
                              </w:rPr>
                              <w:t>of</w:t>
                            </w:r>
                            <w:r>
                              <w:rPr>
                                <w:rFonts w:ascii="Arial"/>
                                <w:color w:val="030303"/>
                                <w:spacing w:val="13"/>
                                <w:sz w:val="19"/>
                              </w:rPr>
                              <w:t xml:space="preserve"> </w:t>
                            </w:r>
                            <w:r>
                              <w:rPr>
                                <w:rFonts w:ascii="Arial"/>
                                <w:color w:val="030303"/>
                                <w:w w:val="103"/>
                                <w:sz w:val="19"/>
                              </w:rPr>
                              <w:t xml:space="preserve">CORI </w:t>
                            </w:r>
                            <w:r>
                              <w:rPr>
                                <w:rFonts w:ascii="Arial"/>
                                <w:color w:val="030303"/>
                                <w:w w:val="99"/>
                                <w:sz w:val="19"/>
                              </w:rPr>
                              <w:t>data</w:t>
                            </w:r>
                            <w:r>
                              <w:rPr>
                                <w:rFonts w:ascii="Arial"/>
                                <w:color w:val="030303"/>
                                <w:spacing w:val="12"/>
                                <w:sz w:val="19"/>
                              </w:rPr>
                              <w:t xml:space="preserve"> </w:t>
                            </w:r>
                            <w:r>
                              <w:rPr>
                                <w:rFonts w:ascii="Arial"/>
                                <w:color w:val="030303"/>
                                <w:w w:val="103"/>
                                <w:sz w:val="19"/>
                              </w:rPr>
                              <w:t>(in</w:t>
                            </w:r>
                            <w:r>
                              <w:rPr>
                                <w:rFonts w:ascii="Arial"/>
                                <w:color w:val="030303"/>
                                <w:spacing w:val="-8"/>
                                <w:sz w:val="19"/>
                              </w:rPr>
                              <w:t xml:space="preserve"> </w:t>
                            </w:r>
                            <w:r>
                              <w:rPr>
                                <w:rFonts w:ascii="Arial"/>
                                <w:color w:val="030303"/>
                                <w:sz w:val="19"/>
                              </w:rPr>
                              <w:t>writing</w:t>
                            </w:r>
                            <w:r>
                              <w:rPr>
                                <w:rFonts w:ascii="Arial"/>
                                <w:color w:val="030303"/>
                                <w:spacing w:val="14"/>
                                <w:sz w:val="19"/>
                              </w:rPr>
                              <w:t xml:space="preserve"> </w:t>
                            </w:r>
                            <w:r>
                              <w:rPr>
                                <w:rFonts w:ascii="Arial"/>
                                <w:color w:val="030303"/>
                                <w:w w:val="101"/>
                                <w:sz w:val="19"/>
                              </w:rPr>
                              <w:t>and</w:t>
                            </w:r>
                            <w:r>
                              <w:rPr>
                                <w:rFonts w:ascii="Arial"/>
                                <w:color w:val="030303"/>
                                <w:spacing w:val="9"/>
                                <w:sz w:val="19"/>
                              </w:rPr>
                              <w:t xml:space="preserve"> </w:t>
                            </w:r>
                            <w:r>
                              <w:rPr>
                                <w:rFonts w:ascii="Arial"/>
                                <w:color w:val="030303"/>
                                <w:sz w:val="19"/>
                              </w:rPr>
                              <w:t xml:space="preserve">verbally) </w:t>
                            </w:r>
                            <w:r>
                              <w:rPr>
                                <w:rFonts w:ascii="Arial"/>
                                <w:color w:val="030303"/>
                                <w:w w:val="99"/>
                                <w:sz w:val="19"/>
                              </w:rPr>
                              <w:t>with</w:t>
                            </w:r>
                            <w:r>
                              <w:rPr>
                                <w:rFonts w:ascii="Arial"/>
                                <w:color w:val="030303"/>
                                <w:spacing w:val="6"/>
                                <w:sz w:val="19"/>
                              </w:rPr>
                              <w:t xml:space="preserve"> </w:t>
                            </w:r>
                            <w:r>
                              <w:rPr>
                                <w:rFonts w:ascii="Arial"/>
                                <w:color w:val="030303"/>
                                <w:w w:val="101"/>
                                <w:sz w:val="19"/>
                              </w:rPr>
                              <w:t>the</w:t>
                            </w:r>
                            <w:r>
                              <w:rPr>
                                <w:rFonts w:ascii="Arial"/>
                                <w:color w:val="030303"/>
                                <w:spacing w:val="12"/>
                                <w:sz w:val="19"/>
                              </w:rPr>
                              <w:t xml:space="preserve"> </w:t>
                            </w:r>
                            <w:r>
                              <w:rPr>
                                <w:rFonts w:ascii="Arial"/>
                                <w:color w:val="030303"/>
                                <w:w w:val="101"/>
                                <w:sz w:val="19"/>
                              </w:rPr>
                              <w:t>individual</w:t>
                            </w:r>
                            <w:r>
                              <w:rPr>
                                <w:rFonts w:ascii="Arial"/>
                                <w:color w:val="030303"/>
                                <w:spacing w:val="-3"/>
                                <w:sz w:val="19"/>
                              </w:rPr>
                              <w:t xml:space="preserve"> </w:t>
                            </w:r>
                            <w:r>
                              <w:rPr>
                                <w:rFonts w:ascii="Arial"/>
                                <w:color w:val="030303"/>
                                <w:w w:val="103"/>
                                <w:sz w:val="19"/>
                              </w:rPr>
                              <w:t>who</w:t>
                            </w:r>
                            <w:r>
                              <w:rPr>
                                <w:rFonts w:ascii="Arial"/>
                                <w:color w:val="030303"/>
                                <w:spacing w:val="13"/>
                                <w:sz w:val="19"/>
                              </w:rPr>
                              <w:t xml:space="preserve"> </w:t>
                            </w:r>
                            <w:r>
                              <w:rPr>
                                <w:rFonts w:ascii="Arial"/>
                                <w:color w:val="030303"/>
                                <w:w w:val="108"/>
                                <w:sz w:val="19"/>
                              </w:rPr>
                              <w:t>is</w:t>
                            </w:r>
                            <w:r>
                              <w:rPr>
                                <w:rFonts w:ascii="Arial"/>
                                <w:color w:val="030303"/>
                                <w:spacing w:val="-1"/>
                                <w:sz w:val="19"/>
                              </w:rPr>
                              <w:t xml:space="preserve"> </w:t>
                            </w:r>
                            <w:r>
                              <w:rPr>
                                <w:rFonts w:ascii="Arial"/>
                                <w:color w:val="030303"/>
                                <w:w w:val="101"/>
                                <w:sz w:val="19"/>
                              </w:rPr>
                              <w:t xml:space="preserve">the </w:t>
                            </w:r>
                            <w:r>
                              <w:rPr>
                                <w:rFonts w:ascii="Arial"/>
                                <w:color w:val="030303"/>
                                <w:sz w:val="19"/>
                              </w:rPr>
                              <w:t>subject</w:t>
                            </w:r>
                            <w:r>
                              <w:rPr>
                                <w:rFonts w:ascii="Arial"/>
                                <w:color w:val="030303"/>
                                <w:spacing w:val="13"/>
                                <w:sz w:val="19"/>
                              </w:rPr>
                              <w:t xml:space="preserve"> </w:t>
                            </w:r>
                            <w:r>
                              <w:rPr>
                                <w:rFonts w:ascii="Arial"/>
                                <w:color w:val="030303"/>
                                <w:w w:val="99"/>
                                <w:sz w:val="19"/>
                              </w:rPr>
                              <w:t>of</w:t>
                            </w:r>
                            <w:r>
                              <w:rPr>
                                <w:rFonts w:ascii="Arial"/>
                                <w:color w:val="030303"/>
                                <w:spacing w:val="8"/>
                                <w:sz w:val="19"/>
                              </w:rPr>
                              <w:t xml:space="preserve"> </w:t>
                            </w:r>
                            <w:r>
                              <w:rPr>
                                <w:rFonts w:ascii="Arial"/>
                                <w:color w:val="030303"/>
                                <w:w w:val="99"/>
                                <w:sz w:val="19"/>
                              </w:rPr>
                              <w:t>the</w:t>
                            </w:r>
                            <w:r>
                              <w:rPr>
                                <w:rFonts w:ascii="Arial"/>
                                <w:color w:val="030303"/>
                                <w:spacing w:val="12"/>
                                <w:sz w:val="19"/>
                              </w:rPr>
                              <w:t xml:space="preserve"> </w:t>
                            </w:r>
                            <w:r>
                              <w:rPr>
                                <w:rFonts w:ascii="Arial"/>
                                <w:color w:val="030303"/>
                                <w:w w:val="101"/>
                                <w:sz w:val="19"/>
                              </w:rPr>
                              <w:t>CORI</w:t>
                            </w:r>
                            <w:r>
                              <w:rPr>
                                <w:rFonts w:ascii="Arial"/>
                                <w:color w:val="030303"/>
                                <w:spacing w:val="7"/>
                                <w:sz w:val="19"/>
                              </w:rPr>
                              <w:t xml:space="preserve"> </w:t>
                            </w:r>
                            <w:r>
                              <w:rPr>
                                <w:rFonts w:ascii="Arial"/>
                                <w:color w:val="030303"/>
                                <w:w w:val="101"/>
                                <w:sz w:val="19"/>
                              </w:rPr>
                              <w:t>data, regardless</w:t>
                            </w:r>
                            <w:r>
                              <w:rPr>
                                <w:rFonts w:ascii="Arial"/>
                                <w:color w:val="030303"/>
                                <w:spacing w:val="11"/>
                                <w:sz w:val="19"/>
                              </w:rPr>
                              <w:t xml:space="preserve"> </w:t>
                            </w:r>
                            <w:r>
                              <w:rPr>
                                <w:rFonts w:ascii="Arial"/>
                                <w:color w:val="030303"/>
                                <w:w w:val="102"/>
                                <w:sz w:val="19"/>
                              </w:rPr>
                              <w:t>of</w:t>
                            </w:r>
                            <w:r>
                              <w:rPr>
                                <w:rFonts w:ascii="Arial"/>
                                <w:color w:val="030303"/>
                                <w:spacing w:val="13"/>
                                <w:sz w:val="19"/>
                              </w:rPr>
                              <w:t xml:space="preserve"> </w:t>
                            </w:r>
                            <w:r>
                              <w:rPr>
                                <w:rFonts w:ascii="Arial"/>
                                <w:color w:val="030303"/>
                                <w:w w:val="101"/>
                                <w:sz w:val="19"/>
                              </w:rPr>
                              <w:t>her/his</w:t>
                            </w:r>
                            <w:r>
                              <w:rPr>
                                <w:rFonts w:ascii="Arial"/>
                                <w:color w:val="030303"/>
                                <w:spacing w:val="5"/>
                                <w:sz w:val="19"/>
                              </w:rPr>
                              <w:t xml:space="preserve"> </w:t>
                            </w:r>
                            <w:r>
                              <w:rPr>
                                <w:rFonts w:ascii="Arial"/>
                                <w:color w:val="030303"/>
                                <w:sz w:val="19"/>
                              </w:rPr>
                              <w:t>age.</w:t>
                            </w:r>
                          </w:p>
                        </w:tc>
                      </w:tr>
                      <w:tr w:rsidR="00EA34A7">
                        <w:trPr>
                          <w:trHeight w:hRule="exact" w:val="3983"/>
                        </w:trPr>
                        <w:tc>
                          <w:tcPr>
                            <w:tcW w:w="2892" w:type="dxa"/>
                            <w:tcBorders>
                              <w:top w:val="single" w:sz="6" w:space="0" w:color="181818"/>
                              <w:left w:val="single" w:sz="11" w:space="0" w:color="0C0C0C"/>
                              <w:bottom w:val="single" w:sz="11" w:space="0" w:color="232323"/>
                              <w:right w:val="single" w:sz="6" w:space="0" w:color="2B2B2B"/>
                            </w:tcBorders>
                          </w:tcPr>
                          <w:p w:rsidR="00EA34A7" w:rsidRDefault="00EA34A7">
                            <w:pPr>
                              <w:pStyle w:val="TableParagraph"/>
                              <w:spacing w:before="128"/>
                              <w:ind w:left="193" w:hanging="5"/>
                              <w:rPr>
                                <w:rFonts w:ascii="Arial" w:eastAsia="Arial" w:hAnsi="Arial" w:cs="Arial"/>
                                <w:sz w:val="19"/>
                                <w:szCs w:val="19"/>
                              </w:rPr>
                            </w:pPr>
                            <w:r>
                              <w:rPr>
                                <w:rFonts w:ascii="Arial"/>
                                <w:color w:val="030303"/>
                                <w:w w:val="103"/>
                                <w:sz w:val="19"/>
                              </w:rPr>
                              <w:t>Child's</w:t>
                            </w:r>
                            <w:r>
                              <w:rPr>
                                <w:rFonts w:ascii="Arial"/>
                                <w:color w:val="030303"/>
                                <w:spacing w:val="5"/>
                                <w:sz w:val="19"/>
                              </w:rPr>
                              <w:t xml:space="preserve"> </w:t>
                            </w:r>
                            <w:r>
                              <w:rPr>
                                <w:rFonts w:ascii="Arial"/>
                                <w:color w:val="030303"/>
                                <w:w w:val="102"/>
                                <w:sz w:val="19"/>
                              </w:rPr>
                              <w:t>SW/Supervisor/APM</w:t>
                            </w:r>
                          </w:p>
                          <w:p w:rsidR="00EA34A7" w:rsidRDefault="00EA34A7">
                            <w:pPr>
                              <w:pStyle w:val="TableParagraph"/>
                              <w:spacing w:before="126" w:line="252" w:lineRule="auto"/>
                              <w:ind w:left="193" w:right="445" w:firstLine="4"/>
                              <w:rPr>
                                <w:rFonts w:ascii="Arial" w:eastAsia="Arial" w:hAnsi="Arial" w:cs="Arial"/>
                                <w:sz w:val="19"/>
                                <w:szCs w:val="19"/>
                              </w:rPr>
                            </w:pPr>
                            <w:r>
                              <w:rPr>
                                <w:rFonts w:ascii="Arial"/>
                                <w:color w:val="030303"/>
                                <w:w w:val="101"/>
                                <w:sz w:val="19"/>
                              </w:rPr>
                              <w:t>Family</w:t>
                            </w:r>
                            <w:r>
                              <w:rPr>
                                <w:rFonts w:ascii="Arial"/>
                                <w:color w:val="030303"/>
                                <w:spacing w:val="17"/>
                                <w:sz w:val="19"/>
                              </w:rPr>
                              <w:t xml:space="preserve"> </w:t>
                            </w:r>
                            <w:r>
                              <w:rPr>
                                <w:rFonts w:ascii="Arial"/>
                                <w:color w:val="030303"/>
                                <w:w w:val="103"/>
                                <w:sz w:val="19"/>
                              </w:rPr>
                              <w:t>Resource</w:t>
                            </w:r>
                            <w:r>
                              <w:rPr>
                                <w:rFonts w:ascii="Arial"/>
                                <w:color w:val="030303"/>
                                <w:spacing w:val="3"/>
                                <w:sz w:val="19"/>
                              </w:rPr>
                              <w:t xml:space="preserve"> </w:t>
                            </w:r>
                            <w:r>
                              <w:rPr>
                                <w:rFonts w:ascii="Arial"/>
                                <w:color w:val="030303"/>
                                <w:w w:val="103"/>
                                <w:sz w:val="19"/>
                              </w:rPr>
                              <w:t xml:space="preserve">Worker/ </w:t>
                            </w:r>
                            <w:r>
                              <w:rPr>
                                <w:rFonts w:ascii="Arial"/>
                                <w:color w:val="030303"/>
                                <w:w w:val="101"/>
                                <w:sz w:val="19"/>
                              </w:rPr>
                              <w:t>Supervisor/APM</w:t>
                            </w:r>
                          </w:p>
                          <w:p w:rsidR="00EA34A7" w:rsidRDefault="00EA34A7">
                            <w:pPr>
                              <w:pStyle w:val="TableParagraph"/>
                              <w:spacing w:before="120" w:line="247" w:lineRule="auto"/>
                              <w:ind w:left="193" w:right="544" w:hanging="10"/>
                              <w:rPr>
                                <w:rFonts w:ascii="Arial" w:eastAsia="Arial" w:hAnsi="Arial" w:cs="Arial"/>
                                <w:sz w:val="19"/>
                                <w:szCs w:val="19"/>
                              </w:rPr>
                            </w:pPr>
                            <w:r>
                              <w:rPr>
                                <w:rFonts w:ascii="Arial"/>
                                <w:color w:val="030303"/>
                                <w:w w:val="101"/>
                                <w:sz w:val="19"/>
                              </w:rPr>
                              <w:t>Adoption</w:t>
                            </w:r>
                            <w:r>
                              <w:rPr>
                                <w:rFonts w:ascii="Arial"/>
                                <w:color w:val="030303"/>
                                <w:spacing w:val="23"/>
                                <w:sz w:val="19"/>
                              </w:rPr>
                              <w:t xml:space="preserve"> </w:t>
                            </w:r>
                            <w:r>
                              <w:rPr>
                                <w:rFonts w:ascii="Arial"/>
                                <w:color w:val="030303"/>
                                <w:w w:val="105"/>
                                <w:sz w:val="19"/>
                              </w:rPr>
                              <w:t>or</w:t>
                            </w:r>
                            <w:r>
                              <w:rPr>
                                <w:rFonts w:ascii="Arial"/>
                                <w:color w:val="030303"/>
                                <w:spacing w:val="13"/>
                                <w:sz w:val="19"/>
                              </w:rPr>
                              <w:t xml:space="preserve"> </w:t>
                            </w:r>
                            <w:r>
                              <w:rPr>
                                <w:rFonts w:ascii="Arial"/>
                                <w:color w:val="030303"/>
                                <w:w w:val="102"/>
                                <w:sz w:val="19"/>
                              </w:rPr>
                              <w:t>Recruitment SW/Supervisor/</w:t>
                            </w:r>
                            <w:r>
                              <w:rPr>
                                <w:rFonts w:ascii="Arial"/>
                                <w:color w:val="030303"/>
                                <w:sz w:val="19"/>
                              </w:rPr>
                              <w:t xml:space="preserve"> </w:t>
                            </w:r>
                            <w:r>
                              <w:rPr>
                                <w:rFonts w:ascii="Arial"/>
                                <w:color w:val="030303"/>
                                <w:spacing w:val="-12"/>
                                <w:sz w:val="19"/>
                              </w:rPr>
                              <w:t xml:space="preserve"> </w:t>
                            </w:r>
                            <w:r>
                              <w:rPr>
                                <w:rFonts w:ascii="Arial"/>
                                <w:color w:val="030303"/>
                                <w:w w:val="101"/>
                                <w:sz w:val="19"/>
                              </w:rPr>
                              <w:t>Director</w:t>
                            </w:r>
                          </w:p>
                        </w:tc>
                        <w:tc>
                          <w:tcPr>
                            <w:tcW w:w="2118" w:type="dxa"/>
                            <w:tcBorders>
                              <w:top w:val="single" w:sz="6" w:space="0" w:color="181818"/>
                              <w:left w:val="single" w:sz="6" w:space="0" w:color="2B2B2B"/>
                              <w:bottom w:val="single" w:sz="11" w:space="0" w:color="232323"/>
                              <w:right w:val="single" w:sz="6" w:space="0" w:color="131313"/>
                            </w:tcBorders>
                          </w:tcPr>
                          <w:p w:rsidR="00EA34A7" w:rsidRDefault="00EA34A7">
                            <w:pPr>
                              <w:pStyle w:val="TableParagraph"/>
                              <w:numPr>
                                <w:ilvl w:val="0"/>
                                <w:numId w:val="4"/>
                              </w:numPr>
                              <w:tabs>
                                <w:tab w:val="left" w:pos="181"/>
                              </w:tabs>
                              <w:spacing w:before="128" w:line="252" w:lineRule="auto"/>
                              <w:ind w:right="198"/>
                              <w:rPr>
                                <w:rFonts w:ascii="Arial" w:eastAsia="Arial" w:hAnsi="Arial" w:cs="Arial"/>
                                <w:sz w:val="19"/>
                                <w:szCs w:val="19"/>
                              </w:rPr>
                            </w:pPr>
                            <w:r>
                              <w:rPr>
                                <w:rFonts w:ascii="Arial"/>
                                <w:color w:val="030303"/>
                                <w:sz w:val="19"/>
                              </w:rPr>
                              <w:t xml:space="preserve">Prospective </w:t>
                            </w:r>
                            <w:r>
                              <w:rPr>
                                <w:rFonts w:ascii="Arial"/>
                                <w:color w:val="030303"/>
                                <w:w w:val="101"/>
                                <w:sz w:val="19"/>
                              </w:rPr>
                              <w:t xml:space="preserve">Faster/Pre-Adoptive </w:t>
                            </w:r>
                            <w:r>
                              <w:rPr>
                                <w:rFonts w:ascii="Arial"/>
                                <w:color w:val="030303"/>
                                <w:sz w:val="19"/>
                              </w:rPr>
                              <w:t>Parent</w:t>
                            </w:r>
                          </w:p>
                        </w:tc>
                        <w:tc>
                          <w:tcPr>
                            <w:tcW w:w="1704" w:type="dxa"/>
                            <w:tcBorders>
                              <w:top w:val="single" w:sz="6" w:space="0" w:color="181818"/>
                              <w:left w:val="single" w:sz="6" w:space="0" w:color="131313"/>
                              <w:bottom w:val="single" w:sz="11" w:space="0" w:color="232323"/>
                              <w:right w:val="single" w:sz="8" w:space="0" w:color="383838"/>
                            </w:tcBorders>
                          </w:tcPr>
                          <w:p w:rsidR="00EA34A7" w:rsidRDefault="00EA34A7">
                            <w:pPr>
                              <w:pStyle w:val="TableParagraph"/>
                              <w:spacing w:before="132" w:line="249" w:lineRule="auto"/>
                              <w:ind w:left="193" w:right="378" w:hanging="5"/>
                              <w:rPr>
                                <w:rFonts w:ascii="Arial" w:eastAsia="Arial" w:hAnsi="Arial" w:cs="Arial"/>
                                <w:sz w:val="19"/>
                                <w:szCs w:val="19"/>
                              </w:rPr>
                            </w:pPr>
                            <w:r>
                              <w:rPr>
                                <w:rFonts w:ascii="Arial" w:eastAsia="Arial" w:hAnsi="Arial" w:cs="Arial"/>
                                <w:color w:val="030303"/>
                                <w:w w:val="101"/>
                                <w:sz w:val="19"/>
                                <w:szCs w:val="19"/>
                              </w:rPr>
                              <w:t>Spouse</w:t>
                            </w:r>
                            <w:r>
                              <w:rPr>
                                <w:rFonts w:ascii="Arial" w:eastAsia="Arial" w:hAnsi="Arial" w:cs="Arial"/>
                                <w:color w:val="030303"/>
                                <w:spacing w:val="6"/>
                                <w:sz w:val="19"/>
                                <w:szCs w:val="19"/>
                              </w:rPr>
                              <w:t xml:space="preserve"> </w:t>
                            </w:r>
                            <w:r>
                              <w:rPr>
                                <w:rFonts w:ascii="Arial" w:eastAsia="Arial" w:hAnsi="Arial" w:cs="Arial"/>
                                <w:color w:val="030303"/>
                                <w:w w:val="102"/>
                                <w:sz w:val="19"/>
                                <w:szCs w:val="19"/>
                              </w:rPr>
                              <w:t>or Household Member</w:t>
                            </w:r>
                            <w:r>
                              <w:rPr>
                                <w:rFonts w:ascii="Arial" w:eastAsia="Arial" w:hAnsi="Arial" w:cs="Arial"/>
                                <w:color w:val="030303"/>
                                <w:sz w:val="19"/>
                                <w:szCs w:val="19"/>
                              </w:rPr>
                              <w:t xml:space="preserve"> </w:t>
                            </w:r>
                            <w:r>
                              <w:rPr>
                                <w:rFonts w:ascii="Arial" w:eastAsia="Arial" w:hAnsi="Arial" w:cs="Arial"/>
                                <w:color w:val="030303"/>
                                <w:w w:val="101"/>
                                <w:sz w:val="19"/>
                                <w:szCs w:val="19"/>
                              </w:rPr>
                              <w:t xml:space="preserve">Age </w:t>
                            </w:r>
                            <w:r>
                              <w:rPr>
                                <w:rFonts w:ascii="Arial" w:eastAsia="Arial" w:hAnsi="Arial" w:cs="Arial"/>
                                <w:color w:val="030303"/>
                                <w:w w:val="98"/>
                                <w:sz w:val="20"/>
                                <w:szCs w:val="20"/>
                              </w:rPr>
                              <w:t>1</w:t>
                            </w:r>
                            <w:r>
                              <w:rPr>
                                <w:rFonts w:ascii="Arial" w:eastAsia="Arial" w:hAnsi="Arial" w:cs="Arial"/>
                                <w:color w:val="030303"/>
                                <w:spacing w:val="-23"/>
                                <w:w w:val="98"/>
                                <w:sz w:val="20"/>
                                <w:szCs w:val="20"/>
                              </w:rPr>
                              <w:t>8</w:t>
                            </w:r>
                            <w:r>
                              <w:rPr>
                                <w:rFonts w:ascii="Arial" w:eastAsia="Arial" w:hAnsi="Arial" w:cs="Arial"/>
                                <w:color w:val="232323"/>
                                <w:w w:val="79"/>
                                <w:sz w:val="20"/>
                                <w:szCs w:val="20"/>
                              </w:rPr>
                              <w:t>±.</w:t>
                            </w:r>
                            <w:r>
                              <w:rPr>
                                <w:rFonts w:ascii="Arial" w:eastAsia="Arial" w:hAnsi="Arial" w:cs="Arial"/>
                                <w:color w:val="232323"/>
                                <w:spacing w:val="-7"/>
                                <w:sz w:val="20"/>
                                <w:szCs w:val="20"/>
                              </w:rPr>
                              <w:t xml:space="preserve"> </w:t>
                            </w:r>
                            <w:r>
                              <w:rPr>
                                <w:rFonts w:ascii="Arial" w:eastAsia="Arial" w:hAnsi="Arial" w:cs="Arial"/>
                                <w:color w:val="030303"/>
                                <w:sz w:val="19"/>
                                <w:szCs w:val="19"/>
                              </w:rPr>
                              <w:t>CORI</w:t>
                            </w:r>
                          </w:p>
                          <w:p w:rsidR="00EA34A7" w:rsidRDefault="00EA34A7">
                            <w:pPr>
                              <w:pStyle w:val="TableParagraph"/>
                              <w:spacing w:line="252" w:lineRule="auto"/>
                              <w:ind w:left="183" w:right="249" w:firstLine="9"/>
                              <w:rPr>
                                <w:rFonts w:ascii="Arial" w:eastAsia="Arial" w:hAnsi="Arial" w:cs="Arial"/>
                                <w:sz w:val="19"/>
                                <w:szCs w:val="19"/>
                              </w:rPr>
                            </w:pPr>
                            <w:r>
                              <w:rPr>
                                <w:rFonts w:ascii="Arial"/>
                                <w:color w:val="030303"/>
                                <w:w w:val="101"/>
                                <w:sz w:val="19"/>
                              </w:rPr>
                              <w:t>Subject</w:t>
                            </w:r>
                            <w:r>
                              <w:rPr>
                                <w:rFonts w:ascii="Arial"/>
                                <w:color w:val="030303"/>
                                <w:spacing w:val="8"/>
                                <w:sz w:val="19"/>
                              </w:rPr>
                              <w:t xml:space="preserve"> </w:t>
                            </w:r>
                            <w:r>
                              <w:rPr>
                                <w:rFonts w:ascii="Arial"/>
                                <w:color w:val="030303"/>
                                <w:w w:val="99"/>
                                <w:sz w:val="19"/>
                              </w:rPr>
                              <w:t>of</w:t>
                            </w:r>
                            <w:r>
                              <w:rPr>
                                <w:rFonts w:ascii="Arial"/>
                                <w:color w:val="030303"/>
                                <w:spacing w:val="3"/>
                                <w:sz w:val="19"/>
                              </w:rPr>
                              <w:t xml:space="preserve"> </w:t>
                            </w:r>
                            <w:r>
                              <w:rPr>
                                <w:rFonts w:ascii="Arial"/>
                                <w:color w:val="030303"/>
                                <w:w w:val="97"/>
                                <w:sz w:val="19"/>
                              </w:rPr>
                              <w:t xml:space="preserve">Any </w:t>
                            </w:r>
                            <w:r>
                              <w:rPr>
                                <w:rFonts w:ascii="Arial"/>
                                <w:color w:val="030303"/>
                                <w:sz w:val="19"/>
                              </w:rPr>
                              <w:t>Age</w:t>
                            </w:r>
                          </w:p>
                          <w:p w:rsidR="00EA34A7" w:rsidRDefault="00EA34A7">
                            <w:pPr>
                              <w:pStyle w:val="TableParagraph"/>
                              <w:spacing w:before="8"/>
                              <w:ind w:right="106"/>
                              <w:jc w:val="center"/>
                              <w:rPr>
                                <w:rFonts w:ascii="Arial" w:eastAsia="Arial" w:hAnsi="Arial" w:cs="Arial"/>
                                <w:sz w:val="7"/>
                                <w:szCs w:val="7"/>
                              </w:rPr>
                            </w:pPr>
                            <w:r>
                              <w:rPr>
                                <w:rFonts w:ascii="Arial" w:hAnsi="Arial"/>
                                <w:color w:val="8A8A8A"/>
                                <w:spacing w:val="6"/>
                                <w:w w:val="135"/>
                                <w:sz w:val="7"/>
                              </w:rPr>
                              <w:t>·</w:t>
                            </w:r>
                            <w:r>
                              <w:rPr>
                                <w:rFonts w:ascii="Arial" w:hAnsi="Arial"/>
                                <w:color w:val="494949"/>
                                <w:w w:val="269"/>
                                <w:sz w:val="7"/>
                              </w:rPr>
                              <w:t>'</w:t>
                            </w:r>
                          </w:p>
                        </w:tc>
                        <w:tc>
                          <w:tcPr>
                            <w:tcW w:w="3018" w:type="dxa"/>
                            <w:tcBorders>
                              <w:top w:val="single" w:sz="6" w:space="0" w:color="181818"/>
                              <w:left w:val="single" w:sz="8" w:space="0" w:color="383838"/>
                              <w:bottom w:val="single" w:sz="11" w:space="0" w:color="232323"/>
                              <w:right w:val="single" w:sz="11" w:space="0" w:color="080808"/>
                            </w:tcBorders>
                          </w:tcPr>
                          <w:p w:rsidR="00EA34A7" w:rsidRDefault="00EA34A7">
                            <w:pPr>
                              <w:pStyle w:val="TableParagraph"/>
                              <w:spacing w:before="137" w:line="254" w:lineRule="auto"/>
                              <w:ind w:left="163" w:right="231" w:firstLine="4"/>
                              <w:rPr>
                                <w:rFonts w:ascii="Arial" w:eastAsia="Arial" w:hAnsi="Arial" w:cs="Arial"/>
                                <w:sz w:val="19"/>
                                <w:szCs w:val="19"/>
                              </w:rPr>
                            </w:pPr>
                            <w:r>
                              <w:rPr>
                                <w:rFonts w:ascii="Arial"/>
                                <w:color w:val="030303"/>
                                <w:w w:val="102"/>
                                <w:sz w:val="19"/>
                              </w:rPr>
                              <w:t>Can</w:t>
                            </w:r>
                            <w:r>
                              <w:rPr>
                                <w:rFonts w:ascii="Arial"/>
                                <w:color w:val="030303"/>
                                <w:spacing w:val="-3"/>
                                <w:sz w:val="19"/>
                              </w:rPr>
                              <w:t xml:space="preserve"> </w:t>
                            </w:r>
                            <w:r>
                              <w:rPr>
                                <w:rFonts w:ascii="Arial"/>
                                <w:b/>
                                <w:color w:val="030303"/>
                                <w:w w:val="99"/>
                                <w:sz w:val="19"/>
                              </w:rPr>
                              <w:t>share</w:t>
                            </w:r>
                            <w:r>
                              <w:rPr>
                                <w:rFonts w:ascii="Arial"/>
                                <w:b/>
                                <w:color w:val="030303"/>
                                <w:spacing w:val="13"/>
                                <w:sz w:val="19"/>
                              </w:rPr>
                              <w:t xml:space="preserve"> </w:t>
                            </w:r>
                            <w:r>
                              <w:rPr>
                                <w:rFonts w:ascii="Arial"/>
                                <w:b/>
                                <w:color w:val="030303"/>
                                <w:w w:val="103"/>
                                <w:sz w:val="19"/>
                              </w:rPr>
                              <w:t>full</w:t>
                            </w:r>
                            <w:r>
                              <w:rPr>
                                <w:rFonts w:ascii="Arial"/>
                                <w:b/>
                                <w:color w:val="030303"/>
                                <w:spacing w:val="4"/>
                                <w:sz w:val="19"/>
                              </w:rPr>
                              <w:t xml:space="preserve"> </w:t>
                            </w:r>
                            <w:r>
                              <w:rPr>
                                <w:rFonts w:ascii="Arial"/>
                                <w:b/>
                                <w:color w:val="030303"/>
                                <w:w w:val="103"/>
                                <w:sz w:val="19"/>
                              </w:rPr>
                              <w:t xml:space="preserve">detail </w:t>
                            </w:r>
                            <w:r>
                              <w:rPr>
                                <w:rFonts w:ascii="Arial"/>
                                <w:color w:val="030303"/>
                                <w:sz w:val="19"/>
                              </w:rPr>
                              <w:t>regarding</w:t>
                            </w:r>
                            <w:r>
                              <w:rPr>
                                <w:rFonts w:ascii="Arial"/>
                                <w:color w:val="030303"/>
                                <w:spacing w:val="9"/>
                                <w:sz w:val="19"/>
                              </w:rPr>
                              <w:t xml:space="preserve"> </w:t>
                            </w:r>
                            <w:r>
                              <w:rPr>
                                <w:rFonts w:ascii="Arial"/>
                                <w:color w:val="030303"/>
                                <w:w w:val="101"/>
                                <w:sz w:val="19"/>
                              </w:rPr>
                              <w:t>the</w:t>
                            </w:r>
                            <w:r>
                              <w:rPr>
                                <w:rFonts w:ascii="Arial"/>
                                <w:color w:val="030303"/>
                                <w:spacing w:val="12"/>
                                <w:sz w:val="19"/>
                              </w:rPr>
                              <w:t xml:space="preserve"> </w:t>
                            </w:r>
                            <w:r>
                              <w:rPr>
                                <w:rFonts w:ascii="Arial"/>
                                <w:color w:val="030303"/>
                                <w:w w:val="101"/>
                                <w:sz w:val="19"/>
                              </w:rPr>
                              <w:t>CORI</w:t>
                            </w:r>
                            <w:r>
                              <w:rPr>
                                <w:rFonts w:ascii="Arial"/>
                                <w:color w:val="030303"/>
                                <w:spacing w:val="12"/>
                                <w:sz w:val="19"/>
                              </w:rPr>
                              <w:t xml:space="preserve"> </w:t>
                            </w:r>
                            <w:r>
                              <w:rPr>
                                <w:rFonts w:ascii="Arial"/>
                                <w:color w:val="030303"/>
                                <w:w w:val="101"/>
                                <w:sz w:val="19"/>
                              </w:rPr>
                              <w:t xml:space="preserve">subject </w:t>
                            </w:r>
                            <w:r>
                              <w:rPr>
                                <w:rFonts w:ascii="Arial"/>
                                <w:color w:val="030303"/>
                                <w:sz w:val="19"/>
                              </w:rPr>
                              <w:t>who</w:t>
                            </w:r>
                            <w:r>
                              <w:rPr>
                                <w:rFonts w:ascii="Arial"/>
                                <w:color w:val="030303"/>
                                <w:spacing w:val="19"/>
                                <w:sz w:val="19"/>
                              </w:rPr>
                              <w:t xml:space="preserve"> </w:t>
                            </w:r>
                            <w:r>
                              <w:rPr>
                                <w:rFonts w:ascii="Arial"/>
                                <w:color w:val="030303"/>
                                <w:sz w:val="19"/>
                              </w:rPr>
                              <w:t>is</w:t>
                            </w:r>
                            <w:r>
                              <w:rPr>
                                <w:rFonts w:ascii="Arial"/>
                                <w:color w:val="030303"/>
                                <w:spacing w:val="1"/>
                                <w:sz w:val="19"/>
                              </w:rPr>
                              <w:t xml:space="preserve"> </w:t>
                            </w:r>
                            <w:r>
                              <w:rPr>
                                <w:rFonts w:ascii="Arial"/>
                                <w:color w:val="030303"/>
                                <w:w w:val="103"/>
                                <w:sz w:val="19"/>
                              </w:rPr>
                              <w:t>a</w:t>
                            </w:r>
                            <w:r>
                              <w:rPr>
                                <w:rFonts w:ascii="Arial"/>
                                <w:color w:val="030303"/>
                                <w:sz w:val="19"/>
                              </w:rPr>
                              <w:t xml:space="preserve"> </w:t>
                            </w:r>
                            <w:r>
                              <w:rPr>
                                <w:rFonts w:ascii="Arial"/>
                                <w:color w:val="030303"/>
                                <w:w w:val="102"/>
                                <w:sz w:val="19"/>
                              </w:rPr>
                              <w:t>spouse</w:t>
                            </w:r>
                            <w:r>
                              <w:rPr>
                                <w:rFonts w:ascii="Arial"/>
                                <w:color w:val="030303"/>
                                <w:spacing w:val="10"/>
                                <w:sz w:val="19"/>
                              </w:rPr>
                              <w:t xml:space="preserve"> </w:t>
                            </w:r>
                            <w:r>
                              <w:rPr>
                                <w:rFonts w:ascii="Arial"/>
                                <w:color w:val="030303"/>
                                <w:w w:val="99"/>
                                <w:sz w:val="19"/>
                              </w:rPr>
                              <w:t>or</w:t>
                            </w:r>
                            <w:r>
                              <w:rPr>
                                <w:rFonts w:ascii="Arial"/>
                                <w:color w:val="030303"/>
                                <w:spacing w:val="14"/>
                                <w:sz w:val="19"/>
                              </w:rPr>
                              <w:t xml:space="preserve"> </w:t>
                            </w:r>
                            <w:r>
                              <w:rPr>
                                <w:rFonts w:ascii="Arial"/>
                                <w:color w:val="030303"/>
                                <w:sz w:val="19"/>
                              </w:rPr>
                              <w:t xml:space="preserve">another </w:t>
                            </w:r>
                            <w:r>
                              <w:rPr>
                                <w:rFonts w:ascii="Arial"/>
                                <w:color w:val="030303"/>
                                <w:w w:val="99"/>
                                <w:sz w:val="19"/>
                              </w:rPr>
                              <w:t>adult</w:t>
                            </w:r>
                            <w:r>
                              <w:rPr>
                                <w:rFonts w:ascii="Arial"/>
                                <w:color w:val="030303"/>
                                <w:spacing w:val="13"/>
                                <w:sz w:val="19"/>
                              </w:rPr>
                              <w:t xml:space="preserve"> </w:t>
                            </w:r>
                            <w:r>
                              <w:rPr>
                                <w:rFonts w:ascii="Arial"/>
                                <w:color w:val="030303"/>
                                <w:w w:val="101"/>
                                <w:sz w:val="19"/>
                              </w:rPr>
                              <w:t>(age</w:t>
                            </w:r>
                            <w:r>
                              <w:rPr>
                                <w:rFonts w:ascii="Arial"/>
                                <w:color w:val="030303"/>
                                <w:spacing w:val="17"/>
                                <w:sz w:val="19"/>
                              </w:rPr>
                              <w:t xml:space="preserve"> </w:t>
                            </w:r>
                            <w:r>
                              <w:rPr>
                                <w:rFonts w:ascii="Arial"/>
                                <w:color w:val="030303"/>
                                <w:w w:val="95"/>
                                <w:sz w:val="20"/>
                              </w:rPr>
                              <w:t>18</w:t>
                            </w:r>
                            <w:r>
                              <w:rPr>
                                <w:rFonts w:ascii="Arial"/>
                                <w:color w:val="030303"/>
                                <w:spacing w:val="-9"/>
                                <w:sz w:val="20"/>
                              </w:rPr>
                              <w:t xml:space="preserve"> </w:t>
                            </w:r>
                            <w:r>
                              <w:rPr>
                                <w:rFonts w:ascii="Arial"/>
                                <w:color w:val="030303"/>
                                <w:sz w:val="19"/>
                              </w:rPr>
                              <w:t>years</w:t>
                            </w:r>
                            <w:r>
                              <w:rPr>
                                <w:rFonts w:ascii="Arial"/>
                                <w:color w:val="030303"/>
                                <w:spacing w:val="17"/>
                                <w:sz w:val="19"/>
                              </w:rPr>
                              <w:t xml:space="preserve"> </w:t>
                            </w:r>
                            <w:r>
                              <w:rPr>
                                <w:rFonts w:ascii="Arial"/>
                                <w:color w:val="030303"/>
                                <w:w w:val="99"/>
                                <w:sz w:val="19"/>
                              </w:rPr>
                              <w:t>or</w:t>
                            </w:r>
                            <w:r>
                              <w:rPr>
                                <w:rFonts w:ascii="Arial"/>
                                <w:color w:val="030303"/>
                                <w:spacing w:val="9"/>
                                <w:sz w:val="19"/>
                              </w:rPr>
                              <w:t xml:space="preserve"> </w:t>
                            </w:r>
                            <w:r>
                              <w:rPr>
                                <w:rFonts w:ascii="Arial"/>
                                <w:color w:val="030303"/>
                                <w:w w:val="102"/>
                                <w:sz w:val="19"/>
                              </w:rPr>
                              <w:t xml:space="preserve">older) </w:t>
                            </w:r>
                            <w:r>
                              <w:rPr>
                                <w:rFonts w:ascii="Arial"/>
                                <w:color w:val="030303"/>
                                <w:sz w:val="19"/>
                              </w:rPr>
                              <w:t>household</w:t>
                            </w:r>
                            <w:r>
                              <w:rPr>
                                <w:rFonts w:ascii="Arial"/>
                                <w:color w:val="030303"/>
                                <w:spacing w:val="21"/>
                                <w:sz w:val="19"/>
                              </w:rPr>
                              <w:t xml:space="preserve"> </w:t>
                            </w:r>
                            <w:r>
                              <w:rPr>
                                <w:rFonts w:ascii="Arial"/>
                                <w:color w:val="030303"/>
                                <w:w w:val="103"/>
                                <w:sz w:val="19"/>
                              </w:rPr>
                              <w:t>member</w:t>
                            </w:r>
                            <w:r>
                              <w:rPr>
                                <w:rFonts w:ascii="Arial"/>
                                <w:color w:val="030303"/>
                                <w:spacing w:val="13"/>
                                <w:sz w:val="19"/>
                              </w:rPr>
                              <w:t xml:space="preserve"> </w:t>
                            </w:r>
                            <w:r>
                              <w:rPr>
                                <w:rFonts w:ascii="Arial"/>
                                <w:b/>
                                <w:color w:val="030303"/>
                                <w:w w:val="99"/>
                                <w:sz w:val="19"/>
                              </w:rPr>
                              <w:t>only</w:t>
                            </w:r>
                            <w:r>
                              <w:rPr>
                                <w:rFonts w:ascii="Arial"/>
                                <w:b/>
                                <w:color w:val="030303"/>
                                <w:spacing w:val="10"/>
                                <w:sz w:val="19"/>
                              </w:rPr>
                              <w:t xml:space="preserve"> </w:t>
                            </w:r>
                            <w:r>
                              <w:rPr>
                                <w:rFonts w:ascii="Arial"/>
                                <w:b/>
                                <w:color w:val="030303"/>
                                <w:w w:val="103"/>
                                <w:sz w:val="19"/>
                              </w:rPr>
                              <w:t xml:space="preserve">with </w:t>
                            </w:r>
                            <w:r>
                              <w:rPr>
                                <w:rFonts w:ascii="Arial"/>
                                <w:b/>
                                <w:color w:val="030303"/>
                                <w:w w:val="96"/>
                                <w:sz w:val="19"/>
                              </w:rPr>
                              <w:t>a</w:t>
                            </w:r>
                            <w:r>
                              <w:rPr>
                                <w:rFonts w:ascii="Arial"/>
                                <w:b/>
                                <w:color w:val="030303"/>
                                <w:spacing w:val="3"/>
                                <w:sz w:val="19"/>
                              </w:rPr>
                              <w:t xml:space="preserve"> </w:t>
                            </w:r>
                            <w:r>
                              <w:rPr>
                                <w:rFonts w:ascii="Arial"/>
                                <w:b/>
                                <w:color w:val="030303"/>
                                <w:sz w:val="19"/>
                              </w:rPr>
                              <w:t>signed</w:t>
                            </w:r>
                            <w:r>
                              <w:rPr>
                                <w:rFonts w:ascii="Arial"/>
                                <w:b/>
                                <w:color w:val="030303"/>
                                <w:spacing w:val="12"/>
                                <w:sz w:val="19"/>
                              </w:rPr>
                              <w:t xml:space="preserve"> </w:t>
                            </w:r>
                            <w:r>
                              <w:rPr>
                                <w:rFonts w:ascii="Arial"/>
                                <w:b/>
                                <w:color w:val="030303"/>
                                <w:w w:val="102"/>
                                <w:sz w:val="19"/>
                              </w:rPr>
                              <w:t>authorization</w:t>
                            </w:r>
                            <w:r>
                              <w:rPr>
                                <w:rFonts w:ascii="Arial"/>
                                <w:b/>
                                <w:color w:val="030303"/>
                                <w:spacing w:val="14"/>
                                <w:sz w:val="19"/>
                              </w:rPr>
                              <w:t xml:space="preserve"> </w:t>
                            </w:r>
                            <w:r>
                              <w:rPr>
                                <w:rFonts w:ascii="Arial"/>
                                <w:b/>
                                <w:color w:val="030303"/>
                                <w:w w:val="103"/>
                                <w:sz w:val="19"/>
                              </w:rPr>
                              <w:t xml:space="preserve">for </w:t>
                            </w:r>
                            <w:r>
                              <w:rPr>
                                <w:rFonts w:ascii="Arial"/>
                                <w:b/>
                                <w:color w:val="030303"/>
                                <w:sz w:val="19"/>
                              </w:rPr>
                              <w:t>release</w:t>
                            </w:r>
                            <w:r>
                              <w:rPr>
                                <w:rFonts w:ascii="Arial"/>
                                <w:b/>
                                <w:color w:val="030303"/>
                                <w:spacing w:val="7"/>
                                <w:sz w:val="19"/>
                              </w:rPr>
                              <w:t xml:space="preserve"> </w:t>
                            </w:r>
                            <w:r>
                              <w:rPr>
                                <w:rFonts w:ascii="Arial"/>
                                <w:b/>
                                <w:color w:val="030303"/>
                                <w:w w:val="99"/>
                                <w:sz w:val="19"/>
                              </w:rPr>
                              <w:t>of</w:t>
                            </w:r>
                            <w:r>
                              <w:rPr>
                                <w:rFonts w:ascii="Arial"/>
                                <w:b/>
                                <w:color w:val="030303"/>
                                <w:spacing w:val="2"/>
                                <w:sz w:val="19"/>
                              </w:rPr>
                              <w:t xml:space="preserve"> </w:t>
                            </w:r>
                            <w:r>
                              <w:rPr>
                                <w:rFonts w:ascii="Arial"/>
                                <w:b/>
                                <w:color w:val="030303"/>
                                <w:w w:val="103"/>
                                <w:sz w:val="19"/>
                              </w:rPr>
                              <w:t>the</w:t>
                            </w:r>
                            <w:r>
                              <w:rPr>
                                <w:rFonts w:ascii="Arial"/>
                                <w:b/>
                                <w:color w:val="030303"/>
                                <w:spacing w:val="14"/>
                                <w:sz w:val="19"/>
                              </w:rPr>
                              <w:t xml:space="preserve"> </w:t>
                            </w:r>
                            <w:r>
                              <w:rPr>
                                <w:rFonts w:ascii="Arial"/>
                                <w:b/>
                                <w:color w:val="030303"/>
                                <w:w w:val="102"/>
                                <w:sz w:val="19"/>
                              </w:rPr>
                              <w:t xml:space="preserve">information </w:t>
                            </w:r>
                            <w:r>
                              <w:rPr>
                                <w:rFonts w:ascii="Arial"/>
                                <w:b/>
                                <w:color w:val="030303"/>
                                <w:sz w:val="19"/>
                              </w:rPr>
                              <w:t>from</w:t>
                            </w:r>
                            <w:r>
                              <w:rPr>
                                <w:rFonts w:ascii="Arial"/>
                                <w:b/>
                                <w:color w:val="030303"/>
                                <w:spacing w:val="3"/>
                                <w:sz w:val="19"/>
                              </w:rPr>
                              <w:t xml:space="preserve"> </w:t>
                            </w:r>
                            <w:r>
                              <w:rPr>
                                <w:rFonts w:ascii="Arial"/>
                                <w:b/>
                                <w:color w:val="030303"/>
                                <w:w w:val="103"/>
                                <w:sz w:val="19"/>
                              </w:rPr>
                              <w:t>the</w:t>
                            </w:r>
                            <w:r>
                              <w:rPr>
                                <w:rFonts w:ascii="Arial"/>
                                <w:b/>
                                <w:color w:val="030303"/>
                                <w:spacing w:val="9"/>
                                <w:sz w:val="19"/>
                              </w:rPr>
                              <w:t xml:space="preserve"> </w:t>
                            </w:r>
                            <w:r>
                              <w:rPr>
                                <w:rFonts w:ascii="Arial"/>
                                <w:b/>
                                <w:color w:val="030303"/>
                                <w:w w:val="101"/>
                                <w:sz w:val="19"/>
                              </w:rPr>
                              <w:t>CORI</w:t>
                            </w:r>
                            <w:r>
                              <w:rPr>
                                <w:rFonts w:ascii="Arial"/>
                                <w:b/>
                                <w:color w:val="030303"/>
                                <w:spacing w:val="2"/>
                                <w:sz w:val="19"/>
                              </w:rPr>
                              <w:t xml:space="preserve"> </w:t>
                            </w:r>
                            <w:r>
                              <w:rPr>
                                <w:rFonts w:ascii="Arial"/>
                                <w:b/>
                                <w:color w:val="030303"/>
                                <w:w w:val="102"/>
                                <w:sz w:val="19"/>
                              </w:rPr>
                              <w:t>subject.</w:t>
                            </w:r>
                          </w:p>
                          <w:p w:rsidR="00EA34A7" w:rsidRDefault="00EA34A7">
                            <w:pPr>
                              <w:pStyle w:val="TableParagraph"/>
                              <w:spacing w:before="118" w:line="254" w:lineRule="auto"/>
                              <w:ind w:left="177" w:right="256" w:hanging="5"/>
                              <w:rPr>
                                <w:rFonts w:ascii="Arial" w:eastAsia="Arial" w:hAnsi="Arial" w:cs="Arial"/>
                                <w:sz w:val="19"/>
                                <w:szCs w:val="19"/>
                              </w:rPr>
                            </w:pPr>
                            <w:r>
                              <w:rPr>
                                <w:rFonts w:ascii="Arial"/>
                                <w:color w:val="030303"/>
                                <w:w w:val="101"/>
                                <w:sz w:val="19"/>
                              </w:rPr>
                              <w:t>Without</w:t>
                            </w:r>
                            <w:r>
                              <w:rPr>
                                <w:rFonts w:ascii="Arial"/>
                                <w:color w:val="030303"/>
                                <w:spacing w:val="21"/>
                                <w:sz w:val="19"/>
                              </w:rPr>
                              <w:t xml:space="preserve"> </w:t>
                            </w:r>
                            <w:r>
                              <w:rPr>
                                <w:rFonts w:ascii="Arial"/>
                                <w:color w:val="030303"/>
                                <w:w w:val="101"/>
                                <w:sz w:val="19"/>
                              </w:rPr>
                              <w:t>signed</w:t>
                            </w:r>
                            <w:r>
                              <w:rPr>
                                <w:rFonts w:ascii="Arial"/>
                                <w:color w:val="030303"/>
                                <w:spacing w:val="7"/>
                                <w:sz w:val="19"/>
                              </w:rPr>
                              <w:t xml:space="preserve"> </w:t>
                            </w:r>
                            <w:r>
                              <w:rPr>
                                <w:rFonts w:ascii="Arial"/>
                                <w:color w:val="030303"/>
                                <w:w w:val="101"/>
                                <w:sz w:val="19"/>
                              </w:rPr>
                              <w:t xml:space="preserve">authorization, </w:t>
                            </w:r>
                            <w:r>
                              <w:rPr>
                                <w:rFonts w:ascii="Arial"/>
                                <w:color w:val="030303"/>
                                <w:sz w:val="19"/>
                              </w:rPr>
                              <w:t>can</w:t>
                            </w:r>
                            <w:r>
                              <w:rPr>
                                <w:rFonts w:ascii="Arial"/>
                                <w:color w:val="030303"/>
                                <w:spacing w:val="-1"/>
                                <w:sz w:val="19"/>
                              </w:rPr>
                              <w:t xml:space="preserve"> </w:t>
                            </w:r>
                            <w:r>
                              <w:rPr>
                                <w:rFonts w:ascii="Arial"/>
                                <w:b/>
                                <w:color w:val="030303"/>
                                <w:w w:val="99"/>
                                <w:sz w:val="19"/>
                              </w:rPr>
                              <w:t>verbally</w:t>
                            </w:r>
                            <w:r>
                              <w:rPr>
                                <w:rFonts w:ascii="Arial"/>
                                <w:b/>
                                <w:color w:val="030303"/>
                                <w:sz w:val="19"/>
                              </w:rPr>
                              <w:t xml:space="preserve"> </w:t>
                            </w:r>
                            <w:r>
                              <w:rPr>
                                <w:rFonts w:ascii="Arial"/>
                                <w:b/>
                                <w:color w:val="030303"/>
                                <w:spacing w:val="-16"/>
                                <w:sz w:val="19"/>
                              </w:rPr>
                              <w:t xml:space="preserve"> </w:t>
                            </w:r>
                            <w:r>
                              <w:rPr>
                                <w:rFonts w:ascii="Arial"/>
                                <w:color w:val="030303"/>
                                <w:w w:val="102"/>
                                <w:sz w:val="19"/>
                              </w:rPr>
                              <w:t>inform</w:t>
                            </w:r>
                            <w:r>
                              <w:rPr>
                                <w:rFonts w:ascii="Arial"/>
                                <w:color w:val="030303"/>
                                <w:spacing w:val="10"/>
                                <w:sz w:val="19"/>
                              </w:rPr>
                              <w:t xml:space="preserve"> </w:t>
                            </w:r>
                            <w:r>
                              <w:rPr>
                                <w:rFonts w:ascii="Arial"/>
                                <w:color w:val="030303"/>
                                <w:w w:val="103"/>
                                <w:sz w:val="19"/>
                              </w:rPr>
                              <w:t>(</w:t>
                            </w:r>
                            <w:r>
                              <w:rPr>
                                <w:rFonts w:ascii="Arial"/>
                                <w:color w:val="030303"/>
                                <w:w w:val="102"/>
                                <w:sz w:val="19"/>
                              </w:rPr>
                              <w:t xml:space="preserve">without </w:t>
                            </w:r>
                            <w:r>
                              <w:rPr>
                                <w:rFonts w:ascii="Arial"/>
                                <w:color w:val="030303"/>
                                <w:sz w:val="19"/>
                              </w:rPr>
                              <w:t>referencing</w:t>
                            </w:r>
                            <w:r>
                              <w:rPr>
                                <w:rFonts w:ascii="Arial"/>
                                <w:color w:val="030303"/>
                                <w:spacing w:val="14"/>
                                <w:sz w:val="19"/>
                              </w:rPr>
                              <w:t xml:space="preserve"> </w:t>
                            </w:r>
                            <w:r>
                              <w:rPr>
                                <w:rFonts w:ascii="Arial"/>
                                <w:color w:val="030303"/>
                                <w:w w:val="101"/>
                                <w:sz w:val="19"/>
                              </w:rPr>
                              <w:t>specific</w:t>
                            </w:r>
                            <w:r>
                              <w:rPr>
                                <w:rFonts w:ascii="Arial"/>
                                <w:color w:val="030303"/>
                                <w:spacing w:val="17"/>
                                <w:sz w:val="19"/>
                              </w:rPr>
                              <w:t xml:space="preserve"> </w:t>
                            </w:r>
                            <w:r>
                              <w:rPr>
                                <w:rFonts w:ascii="Arial"/>
                                <w:color w:val="030303"/>
                                <w:w w:val="103"/>
                                <w:sz w:val="19"/>
                              </w:rPr>
                              <w:t>CORI</w:t>
                            </w:r>
                            <w:r>
                              <w:rPr>
                                <w:rFonts w:ascii="Arial"/>
                                <w:color w:val="030303"/>
                                <w:spacing w:val="12"/>
                                <w:sz w:val="19"/>
                              </w:rPr>
                              <w:t xml:space="preserve"> </w:t>
                            </w:r>
                            <w:r w:rsidRPr="009877C2">
                              <w:rPr>
                                <w:rFonts w:ascii="Arial"/>
                                <w:color w:val="5B5B5B"/>
                                <w:w w:val="139"/>
                                <w:sz w:val="19"/>
                                <w14:shadow w14:blurRad="50800" w14:dist="38100" w14:dir="2700000" w14:sx="100000" w14:sy="100000" w14:kx="0" w14:ky="0" w14:algn="tl">
                                  <w14:srgbClr w14:val="000000">
                                    <w14:alpha w14:val="60000"/>
                                  </w14:srgbClr>
                                </w14:shadow>
                              </w:rPr>
                              <w:t>,</w:t>
                            </w:r>
                            <w:r>
                              <w:rPr>
                                <w:rFonts w:ascii="Arial"/>
                                <w:color w:val="5B5B5B"/>
                                <w:w w:val="139"/>
                                <w:sz w:val="19"/>
                              </w:rPr>
                              <w:t xml:space="preserve"> </w:t>
                            </w:r>
                            <w:r>
                              <w:rPr>
                                <w:rFonts w:ascii="Arial"/>
                                <w:color w:val="030303"/>
                                <w:w w:val="98"/>
                                <w:sz w:val="19"/>
                              </w:rPr>
                              <w:t>data</w:t>
                            </w:r>
                            <w:r>
                              <w:rPr>
                                <w:rFonts w:ascii="Arial"/>
                                <w:color w:val="030303"/>
                                <w:w w:val="99"/>
                                <w:sz w:val="19"/>
                              </w:rPr>
                              <w:t>)</w:t>
                            </w:r>
                            <w:r>
                              <w:rPr>
                                <w:rFonts w:ascii="Arial"/>
                                <w:color w:val="030303"/>
                                <w:spacing w:val="10"/>
                                <w:sz w:val="19"/>
                              </w:rPr>
                              <w:t xml:space="preserve"> </w:t>
                            </w:r>
                            <w:r>
                              <w:rPr>
                                <w:rFonts w:ascii="Arial"/>
                                <w:color w:val="030303"/>
                                <w:sz w:val="19"/>
                              </w:rPr>
                              <w:t>that</w:t>
                            </w:r>
                            <w:r>
                              <w:rPr>
                                <w:rFonts w:ascii="Arial"/>
                                <w:color w:val="030303"/>
                                <w:spacing w:val="4"/>
                                <w:sz w:val="19"/>
                              </w:rPr>
                              <w:t xml:space="preserve"> </w:t>
                            </w:r>
                            <w:r>
                              <w:rPr>
                                <w:rFonts w:ascii="Arial"/>
                                <w:color w:val="030303"/>
                                <w:w w:val="101"/>
                                <w:sz w:val="19"/>
                              </w:rPr>
                              <w:t>the</w:t>
                            </w:r>
                            <w:r>
                              <w:rPr>
                                <w:rFonts w:ascii="Arial"/>
                                <w:color w:val="030303"/>
                                <w:spacing w:val="17"/>
                                <w:sz w:val="19"/>
                              </w:rPr>
                              <w:t xml:space="preserve"> </w:t>
                            </w:r>
                            <w:r>
                              <w:rPr>
                                <w:rFonts w:ascii="Arial"/>
                                <w:b/>
                                <w:color w:val="030303"/>
                                <w:sz w:val="19"/>
                              </w:rPr>
                              <w:t>reason</w:t>
                            </w:r>
                            <w:r>
                              <w:rPr>
                                <w:rFonts w:ascii="Arial"/>
                                <w:b/>
                                <w:color w:val="030303"/>
                                <w:spacing w:val="11"/>
                                <w:sz w:val="19"/>
                              </w:rPr>
                              <w:t xml:space="preserve"> </w:t>
                            </w:r>
                            <w:r>
                              <w:rPr>
                                <w:rFonts w:ascii="Arial"/>
                                <w:b/>
                                <w:color w:val="030303"/>
                                <w:w w:val="101"/>
                                <w:sz w:val="19"/>
                              </w:rPr>
                              <w:t xml:space="preserve">a </w:t>
                            </w:r>
                            <w:r>
                              <w:rPr>
                                <w:rFonts w:ascii="Arial"/>
                                <w:b/>
                                <w:color w:val="030303"/>
                                <w:w w:val="99"/>
                                <w:sz w:val="19"/>
                              </w:rPr>
                              <w:t>particular</w:t>
                            </w:r>
                            <w:r>
                              <w:rPr>
                                <w:rFonts w:ascii="Arial"/>
                                <w:b/>
                                <w:color w:val="030303"/>
                                <w:spacing w:val="18"/>
                                <w:sz w:val="19"/>
                              </w:rPr>
                              <w:t xml:space="preserve"> </w:t>
                            </w:r>
                            <w:r>
                              <w:rPr>
                                <w:rFonts w:ascii="Arial"/>
                                <w:b/>
                                <w:color w:val="030303"/>
                                <w:w w:val="101"/>
                                <w:sz w:val="19"/>
                              </w:rPr>
                              <w:t>action</w:t>
                            </w:r>
                            <w:r>
                              <w:rPr>
                                <w:rFonts w:ascii="Arial"/>
                                <w:b/>
                                <w:color w:val="030303"/>
                                <w:spacing w:val="17"/>
                                <w:sz w:val="19"/>
                              </w:rPr>
                              <w:t xml:space="preserve"> </w:t>
                            </w:r>
                            <w:r>
                              <w:rPr>
                                <w:rFonts w:ascii="Arial"/>
                                <w:b/>
                                <w:color w:val="030303"/>
                                <w:w w:val="106"/>
                                <w:sz w:val="19"/>
                              </w:rPr>
                              <w:t>is</w:t>
                            </w:r>
                            <w:r>
                              <w:rPr>
                                <w:rFonts w:ascii="Arial"/>
                                <w:b/>
                                <w:color w:val="030303"/>
                                <w:spacing w:val="-3"/>
                                <w:sz w:val="19"/>
                              </w:rPr>
                              <w:t xml:space="preserve"> </w:t>
                            </w:r>
                            <w:r>
                              <w:rPr>
                                <w:rFonts w:ascii="Arial"/>
                                <w:b/>
                                <w:color w:val="030303"/>
                                <w:w w:val="101"/>
                                <w:sz w:val="19"/>
                              </w:rPr>
                              <w:t xml:space="preserve">being </w:t>
                            </w:r>
                            <w:r>
                              <w:rPr>
                                <w:rFonts w:ascii="Arial"/>
                                <w:b/>
                                <w:color w:val="030303"/>
                                <w:w w:val="99"/>
                                <w:sz w:val="19"/>
                              </w:rPr>
                              <w:t>taken</w:t>
                            </w:r>
                            <w:r>
                              <w:rPr>
                                <w:rFonts w:ascii="Arial"/>
                                <w:b/>
                                <w:color w:val="030303"/>
                                <w:spacing w:val="24"/>
                                <w:sz w:val="19"/>
                              </w:rPr>
                              <w:t xml:space="preserve"> </w:t>
                            </w:r>
                            <w:r>
                              <w:rPr>
                                <w:rFonts w:ascii="Arial"/>
                                <w:color w:val="030303"/>
                                <w:w w:val="104"/>
                                <w:sz w:val="19"/>
                              </w:rPr>
                              <w:t>is</w:t>
                            </w:r>
                            <w:r>
                              <w:rPr>
                                <w:rFonts w:ascii="Arial"/>
                                <w:color w:val="030303"/>
                                <w:sz w:val="19"/>
                              </w:rPr>
                              <w:t xml:space="preserve"> </w:t>
                            </w:r>
                            <w:r>
                              <w:rPr>
                                <w:rFonts w:ascii="Arial"/>
                                <w:color w:val="030303"/>
                                <w:w w:val="102"/>
                                <w:sz w:val="19"/>
                              </w:rPr>
                              <w:t>because</w:t>
                            </w:r>
                            <w:r>
                              <w:rPr>
                                <w:rFonts w:ascii="Arial"/>
                                <w:color w:val="030303"/>
                                <w:spacing w:val="2"/>
                                <w:sz w:val="19"/>
                              </w:rPr>
                              <w:t xml:space="preserve"> </w:t>
                            </w:r>
                            <w:r>
                              <w:rPr>
                                <w:rFonts w:ascii="Arial"/>
                                <w:color w:val="030303"/>
                                <w:w w:val="105"/>
                                <w:sz w:val="19"/>
                              </w:rPr>
                              <w:t xml:space="preserve">of </w:t>
                            </w:r>
                            <w:r>
                              <w:rPr>
                                <w:rFonts w:ascii="Arial"/>
                                <w:color w:val="030303"/>
                                <w:w w:val="101"/>
                                <w:sz w:val="19"/>
                              </w:rPr>
                              <w:t>information</w:t>
                            </w:r>
                            <w:r>
                              <w:rPr>
                                <w:rFonts w:ascii="Arial"/>
                                <w:color w:val="030303"/>
                                <w:spacing w:val="11"/>
                                <w:sz w:val="19"/>
                              </w:rPr>
                              <w:t xml:space="preserve"> </w:t>
                            </w:r>
                            <w:r>
                              <w:rPr>
                                <w:rFonts w:ascii="Arial"/>
                                <w:color w:val="030303"/>
                                <w:w w:val="103"/>
                                <w:sz w:val="19"/>
                              </w:rPr>
                              <w:t>learned</w:t>
                            </w:r>
                            <w:r>
                              <w:rPr>
                                <w:rFonts w:ascii="Arial"/>
                                <w:color w:val="030303"/>
                                <w:spacing w:val="1"/>
                                <w:sz w:val="19"/>
                              </w:rPr>
                              <w:t xml:space="preserve"> </w:t>
                            </w:r>
                            <w:r>
                              <w:rPr>
                                <w:rFonts w:ascii="Arial"/>
                                <w:color w:val="030303"/>
                                <w:w w:val="101"/>
                                <w:sz w:val="19"/>
                              </w:rPr>
                              <w:t>about</w:t>
                            </w:r>
                            <w:r>
                              <w:rPr>
                                <w:rFonts w:ascii="Arial"/>
                                <w:color w:val="030303"/>
                                <w:spacing w:val="7"/>
                                <w:sz w:val="19"/>
                              </w:rPr>
                              <w:t xml:space="preserve"> </w:t>
                            </w:r>
                            <w:r>
                              <w:rPr>
                                <w:rFonts w:ascii="Arial"/>
                                <w:color w:val="030303"/>
                                <w:w w:val="103"/>
                                <w:sz w:val="19"/>
                              </w:rPr>
                              <w:t xml:space="preserve">the </w:t>
                            </w:r>
                            <w:r>
                              <w:rPr>
                                <w:rFonts w:ascii="Arial"/>
                                <w:color w:val="030303"/>
                                <w:sz w:val="19"/>
                              </w:rPr>
                              <w:t>CORI</w:t>
                            </w:r>
                            <w:r>
                              <w:rPr>
                                <w:rFonts w:ascii="Arial"/>
                                <w:color w:val="030303"/>
                                <w:spacing w:val="7"/>
                                <w:sz w:val="19"/>
                              </w:rPr>
                              <w:t xml:space="preserve"> </w:t>
                            </w:r>
                            <w:r>
                              <w:rPr>
                                <w:rFonts w:ascii="Arial"/>
                                <w:color w:val="030303"/>
                                <w:sz w:val="19"/>
                              </w:rPr>
                              <w:t>subject.</w:t>
                            </w:r>
                          </w:p>
                        </w:tc>
                      </w:tr>
                    </w:tbl>
                    <w:p w:rsidR="00EA34A7" w:rsidRDefault="00EA34A7"/>
                  </w:txbxContent>
                </v:textbox>
                <w10:wrap anchorx="page"/>
              </v:shape>
            </w:pict>
          </mc:Fallback>
        </mc:AlternateContent>
      </w:r>
      <w:r w:rsidR="00EA34A7">
        <w:rPr>
          <w:rFonts w:ascii="Arial" w:hAnsi="Arial"/>
          <w:color w:val="3A3A3A"/>
          <w:spacing w:val="-4"/>
          <w:sz w:val="13"/>
        </w:rPr>
        <w:t>:</w:t>
      </w:r>
      <w:r w:rsidR="00EA34A7">
        <w:rPr>
          <w:rFonts w:ascii="Arial" w:hAnsi="Arial"/>
          <w:color w:val="030303"/>
          <w:spacing w:val="-4"/>
          <w:sz w:val="13"/>
        </w:rPr>
        <w:t>.'.</w:t>
      </w:r>
      <w:r w:rsidR="00EA34A7">
        <w:rPr>
          <w:rFonts w:ascii="Arial" w:hAnsi="Arial"/>
          <w:color w:val="232323"/>
          <w:spacing w:val="-4"/>
          <w:sz w:val="13"/>
        </w:rPr>
        <w:t>·</w:t>
      </w:r>
    </w:p>
    <w:p w:rsidR="00DE68F5" w:rsidRDefault="00EA34A7">
      <w:pPr>
        <w:spacing w:before="47" w:line="157" w:lineRule="exact"/>
        <w:ind w:left="33" w:right="3305"/>
        <w:rPr>
          <w:rFonts w:ascii="Arial" w:eastAsia="Arial" w:hAnsi="Arial" w:cs="Arial"/>
          <w:sz w:val="16"/>
          <w:szCs w:val="16"/>
        </w:rPr>
      </w:pPr>
      <w:r>
        <w:rPr>
          <w:rFonts w:ascii="Arial"/>
          <w:color w:val="232323"/>
          <w:sz w:val="16"/>
        </w:rPr>
        <w:t>'</w:t>
      </w:r>
      <w:r>
        <w:rPr>
          <w:rFonts w:ascii="Arial"/>
          <w:color w:val="232323"/>
          <w:spacing w:val="12"/>
          <w:sz w:val="16"/>
        </w:rPr>
        <w:t xml:space="preserve"> </w:t>
      </w:r>
      <w:r>
        <w:rPr>
          <w:rFonts w:ascii="Arial"/>
          <w:color w:val="232323"/>
          <w:w w:val="85"/>
          <w:sz w:val="16"/>
        </w:rPr>
        <w:t>.</w:t>
      </w:r>
    </w:p>
    <w:p w:rsidR="00DE68F5" w:rsidRDefault="00EA34A7">
      <w:pPr>
        <w:spacing w:line="180" w:lineRule="exact"/>
        <w:ind w:left="33" w:right="3305"/>
        <w:rPr>
          <w:rFonts w:ascii="Arial" w:eastAsia="Arial" w:hAnsi="Arial" w:cs="Arial"/>
          <w:sz w:val="18"/>
          <w:szCs w:val="18"/>
        </w:rPr>
      </w:pPr>
      <w:r>
        <w:rPr>
          <w:rFonts w:ascii="Arial"/>
          <w:color w:val="494949"/>
          <w:spacing w:val="-12"/>
          <w:w w:val="296"/>
          <w:sz w:val="6"/>
        </w:rPr>
        <w:t>;</w:t>
      </w:r>
      <w:r>
        <w:rPr>
          <w:rFonts w:ascii="Arial"/>
          <w:color w:val="8A8A8A"/>
          <w:spacing w:val="-2"/>
          <w:w w:val="50"/>
          <w:sz w:val="18"/>
        </w:rPr>
        <w:t>.</w:t>
      </w:r>
      <w:r>
        <w:rPr>
          <w:rFonts w:ascii="Arial"/>
          <w:color w:val="494949"/>
          <w:w w:val="24"/>
          <w:sz w:val="18"/>
        </w:rPr>
        <w:t>.</w:t>
      </w:r>
      <w:r>
        <w:rPr>
          <w:rFonts w:ascii="Arial"/>
          <w:color w:val="494949"/>
          <w:spacing w:val="-25"/>
          <w:sz w:val="18"/>
        </w:rPr>
        <w:t xml:space="preserve"> </w:t>
      </w:r>
      <w:r>
        <w:rPr>
          <w:rFonts w:ascii="Arial"/>
          <w:color w:val="030303"/>
          <w:w w:val="77"/>
          <w:sz w:val="18"/>
        </w:rPr>
        <w:t>.</w:t>
      </w:r>
    </w:p>
    <w:p w:rsidR="00DE68F5" w:rsidRDefault="00EA34A7">
      <w:pPr>
        <w:spacing w:before="41"/>
        <w:ind w:left="33" w:right="3305"/>
        <w:rPr>
          <w:rFonts w:ascii="Arial" w:eastAsia="Arial" w:hAnsi="Arial" w:cs="Arial"/>
          <w:sz w:val="39"/>
          <w:szCs w:val="39"/>
        </w:rPr>
      </w:pPr>
      <w:r>
        <w:rPr>
          <w:rFonts w:ascii="Arial"/>
          <w:color w:val="6E6E6E"/>
          <w:w w:val="51"/>
          <w:sz w:val="39"/>
        </w:rPr>
        <w:t>H</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3"/>
        <w:rPr>
          <w:rFonts w:ascii="Arial" w:eastAsia="Arial" w:hAnsi="Arial" w:cs="Arial"/>
          <w:sz w:val="20"/>
          <w:szCs w:val="20"/>
        </w:rPr>
      </w:pPr>
    </w:p>
    <w:p w:rsidR="00DE68F5" w:rsidRDefault="009877C2">
      <w:pPr>
        <w:pStyle w:val="BodyText"/>
        <w:spacing w:before="75"/>
        <w:ind w:left="5740" w:right="4859"/>
        <w:jc w:val="center"/>
      </w:pPr>
      <w:r>
        <w:rPr>
          <w:noProof/>
        </w:rPr>
        <w:drawing>
          <wp:anchor distT="0" distB="0" distL="114300" distR="114300" simplePos="0" relativeHeight="5656" behindDoc="0" locked="0" layoutInCell="1" allowOverlap="1">
            <wp:simplePos x="0" y="0"/>
            <wp:positionH relativeFrom="page">
              <wp:posOffset>24130</wp:posOffset>
            </wp:positionH>
            <wp:positionV relativeFrom="paragraph">
              <wp:posOffset>-1756410</wp:posOffset>
            </wp:positionV>
            <wp:extent cx="97790" cy="2767330"/>
            <wp:effectExtent l="0" t="0" r="0" b="0"/>
            <wp:wrapNone/>
            <wp:docPr id="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7790" cy="276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391</w:t>
      </w:r>
      <w:r w:rsidR="00EA34A7">
        <w:rPr>
          <w:color w:val="030303"/>
          <w:spacing w:val="17"/>
        </w:rPr>
        <w:t xml:space="preserve"> </w:t>
      </w:r>
      <w:r w:rsidR="00EA34A7">
        <w:rPr>
          <w:color w:val="030303"/>
        </w:rPr>
        <w:t>bb</w:t>
      </w:r>
    </w:p>
    <w:p w:rsidR="00DE68F5" w:rsidRDefault="00DE68F5">
      <w:pPr>
        <w:jc w:val="center"/>
        <w:sectPr w:rsidR="00DE68F5">
          <w:headerReference w:type="default" r:id="rId139"/>
          <w:pgSz w:w="12240" w:h="15840"/>
          <w:pgMar w:top="640" w:right="1000" w:bottom="0" w:left="0" w:header="380"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9"/>
        <w:rPr>
          <w:rFonts w:ascii="Arial" w:eastAsia="Arial" w:hAnsi="Arial" w:cs="Arial"/>
          <w:sz w:val="23"/>
          <w:szCs w:val="23"/>
        </w:rPr>
      </w:pPr>
    </w:p>
    <w:p w:rsidR="00DE68F5" w:rsidRDefault="009877C2">
      <w:pPr>
        <w:pStyle w:val="BodyText"/>
        <w:spacing w:before="75"/>
        <w:ind w:left="1548" w:right="3305"/>
      </w:pPr>
      <w:r>
        <w:rPr>
          <w:noProof/>
        </w:rPr>
        <w:drawing>
          <wp:anchor distT="0" distB="0" distL="114300" distR="114300" simplePos="0" relativeHeight="5704" behindDoc="0" locked="0" layoutInCell="1" allowOverlap="1">
            <wp:simplePos x="0" y="0"/>
            <wp:positionH relativeFrom="page">
              <wp:posOffset>0</wp:posOffset>
            </wp:positionH>
            <wp:positionV relativeFrom="paragraph">
              <wp:posOffset>-172085</wp:posOffset>
            </wp:positionV>
            <wp:extent cx="97790" cy="2353310"/>
            <wp:effectExtent l="0" t="0" r="0" b="8890"/>
            <wp:wrapNone/>
            <wp:docPr id="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7790"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Background  Records Check</w:t>
      </w:r>
      <w:r w:rsidR="00EA34A7">
        <w:rPr>
          <w:color w:val="030303"/>
          <w:spacing w:val="52"/>
        </w:rPr>
        <w:t xml:space="preserve"> </w:t>
      </w:r>
      <w:r w:rsidR="00EA34A7">
        <w:rPr>
          <w:color w:val="030303"/>
        </w:rPr>
        <w:t>Policy,</w:t>
      </w:r>
    </w:p>
    <w:p w:rsidR="00DE68F5" w:rsidRDefault="009877C2">
      <w:pPr>
        <w:pStyle w:val="BodyText"/>
        <w:tabs>
          <w:tab w:val="left" w:pos="7627"/>
        </w:tabs>
        <w:spacing w:before="11" w:line="252" w:lineRule="auto"/>
        <w:ind w:left="1553" w:right="3323" w:hanging="20"/>
      </w:pPr>
      <w:r>
        <w:rPr>
          <w:noProof/>
        </w:rPr>
        <mc:AlternateContent>
          <mc:Choice Requires="wpg">
            <w:drawing>
              <wp:anchor distT="0" distB="0" distL="114300" distR="114300" simplePos="0" relativeHeight="5800" behindDoc="0" locked="0" layoutInCell="1" allowOverlap="1">
                <wp:simplePos x="0" y="0"/>
                <wp:positionH relativeFrom="page">
                  <wp:posOffset>96520</wp:posOffset>
                </wp:positionH>
                <wp:positionV relativeFrom="paragraph">
                  <wp:posOffset>3942080</wp:posOffset>
                </wp:positionV>
                <wp:extent cx="1270" cy="819150"/>
                <wp:effectExtent l="10795" t="9525" r="6985" b="9525"/>
                <wp:wrapNone/>
                <wp:docPr id="8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19150"/>
                          <a:chOff x="152" y="6208"/>
                          <a:chExt cx="2" cy="1290"/>
                        </a:xfrm>
                      </wpg:grpSpPr>
                      <wps:wsp>
                        <wps:cNvPr id="83" name="Freeform 42"/>
                        <wps:cNvSpPr>
                          <a:spLocks/>
                        </wps:cNvSpPr>
                        <wps:spPr bwMode="auto">
                          <a:xfrm>
                            <a:off x="152" y="6208"/>
                            <a:ext cx="2" cy="1290"/>
                          </a:xfrm>
                          <a:custGeom>
                            <a:avLst/>
                            <a:gdLst>
                              <a:gd name="T0" fmla="+- 0 7498 6208"/>
                              <a:gd name="T1" fmla="*/ 7498 h 1290"/>
                              <a:gd name="T2" fmla="+- 0 6208 6208"/>
                              <a:gd name="T3" fmla="*/ 6208 h 1290"/>
                            </a:gdLst>
                            <a:ahLst/>
                            <a:cxnLst>
                              <a:cxn ang="0">
                                <a:pos x="0" y="T1"/>
                              </a:cxn>
                              <a:cxn ang="0">
                                <a:pos x="0" y="T3"/>
                              </a:cxn>
                            </a:cxnLst>
                            <a:rect l="0" t="0" r="r" b="b"/>
                            <a:pathLst>
                              <a:path h="1290">
                                <a:moveTo>
                                  <a:pt x="0" y="1290"/>
                                </a:moveTo>
                                <a:lnTo>
                                  <a:pt x="0" y="0"/>
                                </a:lnTo>
                              </a:path>
                            </a:pathLst>
                          </a:custGeom>
                          <a:noFill/>
                          <a:ln w="3025">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7.6pt;margin-top:310.4pt;width:.1pt;height:64.5pt;z-index:5800;mso-position-horizontal-relative:page" coordorigin="152,6208" coordsize="2,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">
                <v:shape id="Freeform 42" o:spid="_x0000_s1027" style="position:absolute;left:152;top:6208;width:2;height:1290;visibility:visible;mso-wrap-style:square;v-text-anchor:top" coordsize="2,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428UA&#10;AADbAAAADwAAAGRycy9kb3ducmV2LnhtbESPQWvCQBSE74X+h+UVvOlGW2qIrtIKLQUJpepBb4/s&#10;axKafRuyTxP/fbcg9DjMzDfMcj24Rl2oC7VnA9NJAoq48Lbm0sBh/zZOQQVBtth4JgNXCrBe3d8t&#10;MbO+5y+67KRUEcIhQwOVSJtpHYqKHIaJb4mj9+07hxJlV2rbYR/hrtGzJHnWDmuOCxW2tKmo+Nmd&#10;nYF+Nt1Ifs0/af763kt+etpu06Mxo4fhZQFKaJD/8K39YQ2kj/D3Jf4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LjbxQAAANsAAAAPAAAAAAAAAAAAAAAAAJgCAABkcnMv&#10;ZG93bnJldi54bWxQSwUGAAAAAAQABAD1AAAAigMAAAAA&#10;" path="m,1290l,e" filled="f" strokecolor="#3b3b3b" strokeweight=".08403mm">
                  <v:path arrowok="t" o:connecttype="custom" o:connectlocs="0,7498;0,6208" o:connectangles="0,0"/>
                </v:shape>
                <w10:wrap anchorx="page"/>
              </v:group>
            </w:pict>
          </mc:Fallback>
        </mc:AlternateContent>
      </w:r>
      <w:r w:rsidR="00EA34A7">
        <w:rPr>
          <w:color w:val="030303"/>
        </w:rPr>
        <w:t>Appendix C: Guidelines for Secure Management of CORI and SORI</w:t>
      </w:r>
      <w:r w:rsidR="00EA34A7">
        <w:rPr>
          <w:color w:val="030303"/>
          <w:spacing w:val="9"/>
        </w:rPr>
        <w:t xml:space="preserve"> </w:t>
      </w:r>
      <w:r w:rsidR="00EA34A7">
        <w:rPr>
          <w:color w:val="030303"/>
        </w:rPr>
        <w:t xml:space="preserve">Data </w:t>
      </w:r>
      <w:r w:rsidR="00EA34A7">
        <w:rPr>
          <w:color w:val="030303"/>
          <w:u w:val="single" w:color="181818"/>
        </w:rPr>
        <w:t xml:space="preserve">Revised:  </w:t>
      </w:r>
      <w:r w:rsidR="00EA34A7">
        <w:rPr>
          <w:color w:val="030303"/>
          <w:spacing w:val="20"/>
          <w:u w:val="single" w:color="181818"/>
        </w:rPr>
        <w:t xml:space="preserve"> </w:t>
      </w:r>
      <w:r w:rsidR="00EA34A7">
        <w:rPr>
          <w:color w:val="030303"/>
          <w:u w:val="single" w:color="181818"/>
        </w:rPr>
        <w:t>2/3/2015</w:t>
      </w:r>
      <w:r w:rsidR="00EA34A7">
        <w:rPr>
          <w:color w:val="030303"/>
          <w:w w:val="99"/>
          <w:u w:val="single" w:color="181818"/>
        </w:rPr>
        <w:t xml:space="preserve"> </w:t>
      </w:r>
      <w:r w:rsidR="00EA34A7">
        <w:rPr>
          <w:color w:val="030303"/>
          <w:u w:val="single" w:color="181818"/>
        </w:rPr>
        <w:tab/>
      </w:r>
    </w:p>
    <w:p w:rsidR="00DE68F5" w:rsidRDefault="00DE68F5">
      <w:pPr>
        <w:spacing w:before="10"/>
        <w:rPr>
          <w:rFonts w:ascii="Arial" w:eastAsia="Arial" w:hAnsi="Arial" w:cs="Arial"/>
          <w:sz w:val="18"/>
          <w:szCs w:val="18"/>
        </w:rPr>
      </w:pPr>
    </w:p>
    <w:tbl>
      <w:tblPr>
        <w:tblW w:w="0" w:type="auto"/>
        <w:tblInd w:w="1378" w:type="dxa"/>
        <w:tblLayout w:type="fixed"/>
        <w:tblCellMar>
          <w:left w:w="0" w:type="dxa"/>
          <w:right w:w="0" w:type="dxa"/>
        </w:tblCellMar>
        <w:tblLook w:val="01E0" w:firstRow="1" w:lastRow="1" w:firstColumn="1" w:lastColumn="1" w:noHBand="0" w:noVBand="0"/>
      </w:tblPr>
      <w:tblGrid>
        <w:gridCol w:w="2861"/>
        <w:gridCol w:w="2113"/>
        <w:gridCol w:w="1693"/>
        <w:gridCol w:w="3027"/>
      </w:tblGrid>
      <w:tr w:rsidR="00DE68F5">
        <w:trPr>
          <w:trHeight w:hRule="exact" w:val="385"/>
        </w:trPr>
        <w:tc>
          <w:tcPr>
            <w:tcW w:w="2861" w:type="dxa"/>
            <w:tcBorders>
              <w:top w:val="single" w:sz="11" w:space="0" w:color="0F0F0F"/>
              <w:left w:val="single" w:sz="11" w:space="0" w:color="080808"/>
              <w:bottom w:val="single" w:sz="8" w:space="0" w:color="181818"/>
              <w:right w:val="single" w:sz="6" w:space="0" w:color="131313"/>
            </w:tcBorders>
          </w:tcPr>
          <w:p w:rsidR="00DE68F5" w:rsidRDefault="00EA34A7">
            <w:pPr>
              <w:pStyle w:val="TableParagraph"/>
              <w:spacing w:before="142"/>
              <w:ind w:left="234"/>
              <w:rPr>
                <w:rFonts w:ascii="Arial" w:eastAsia="Arial" w:hAnsi="Arial" w:cs="Arial"/>
                <w:sz w:val="19"/>
                <w:szCs w:val="19"/>
              </w:rPr>
            </w:pPr>
            <w:r>
              <w:rPr>
                <w:rFonts w:ascii="Arial"/>
                <w:b/>
                <w:color w:val="030303"/>
                <w:sz w:val="19"/>
              </w:rPr>
              <w:t>Department  Staff</w:t>
            </w:r>
            <w:r>
              <w:rPr>
                <w:rFonts w:ascii="Arial"/>
                <w:b/>
                <w:color w:val="030303"/>
                <w:spacing w:val="35"/>
                <w:sz w:val="19"/>
              </w:rPr>
              <w:t xml:space="preserve"> </w:t>
            </w:r>
            <w:r>
              <w:rPr>
                <w:rFonts w:ascii="Arial"/>
                <w:b/>
                <w:color w:val="030303"/>
                <w:sz w:val="19"/>
              </w:rPr>
              <w:t>Person</w:t>
            </w:r>
          </w:p>
        </w:tc>
        <w:tc>
          <w:tcPr>
            <w:tcW w:w="2113" w:type="dxa"/>
            <w:tcBorders>
              <w:top w:val="single" w:sz="11" w:space="0" w:color="0F0F0F"/>
              <w:left w:val="single" w:sz="6" w:space="0" w:color="131313"/>
              <w:bottom w:val="single" w:sz="8" w:space="0" w:color="181818"/>
              <w:right w:val="single" w:sz="6" w:space="0" w:color="131313"/>
            </w:tcBorders>
          </w:tcPr>
          <w:p w:rsidR="00DE68F5" w:rsidRDefault="00EA34A7">
            <w:pPr>
              <w:pStyle w:val="TableParagraph"/>
              <w:spacing w:before="142"/>
              <w:ind w:left="425"/>
              <w:rPr>
                <w:rFonts w:ascii="Arial" w:eastAsia="Arial" w:hAnsi="Arial" w:cs="Arial"/>
                <w:sz w:val="19"/>
                <w:szCs w:val="19"/>
              </w:rPr>
            </w:pPr>
            <w:r>
              <w:rPr>
                <w:rFonts w:ascii="Arial"/>
                <w:b/>
                <w:color w:val="030303"/>
                <w:sz w:val="19"/>
              </w:rPr>
              <w:t>With</w:t>
            </w:r>
            <w:r>
              <w:rPr>
                <w:rFonts w:ascii="Arial"/>
                <w:b/>
                <w:color w:val="030303"/>
                <w:spacing w:val="22"/>
                <w:sz w:val="19"/>
              </w:rPr>
              <w:t xml:space="preserve"> </w:t>
            </w:r>
            <w:r>
              <w:rPr>
                <w:rFonts w:ascii="Arial"/>
                <w:b/>
                <w:color w:val="030303"/>
                <w:sz w:val="19"/>
              </w:rPr>
              <w:t>Whom?</w:t>
            </w:r>
          </w:p>
        </w:tc>
        <w:tc>
          <w:tcPr>
            <w:tcW w:w="1693" w:type="dxa"/>
            <w:tcBorders>
              <w:top w:val="single" w:sz="11" w:space="0" w:color="0F0F0F"/>
              <w:left w:val="single" w:sz="6" w:space="0" w:color="131313"/>
              <w:bottom w:val="single" w:sz="8" w:space="0" w:color="181818"/>
              <w:right w:val="single" w:sz="6" w:space="0" w:color="0F0F0F"/>
            </w:tcBorders>
          </w:tcPr>
          <w:p w:rsidR="00DE68F5" w:rsidRDefault="00EA34A7">
            <w:pPr>
              <w:pStyle w:val="TableParagraph"/>
              <w:spacing w:before="142"/>
              <w:ind w:right="22"/>
              <w:jc w:val="center"/>
              <w:rPr>
                <w:rFonts w:ascii="Arial" w:eastAsia="Arial" w:hAnsi="Arial" w:cs="Arial"/>
                <w:sz w:val="19"/>
                <w:szCs w:val="19"/>
              </w:rPr>
            </w:pPr>
            <w:r>
              <w:rPr>
                <w:rFonts w:ascii="Arial"/>
                <w:b/>
                <w:color w:val="030303"/>
                <w:sz w:val="19"/>
              </w:rPr>
              <w:t>Re:</w:t>
            </w:r>
          </w:p>
        </w:tc>
        <w:tc>
          <w:tcPr>
            <w:tcW w:w="3027" w:type="dxa"/>
            <w:tcBorders>
              <w:top w:val="single" w:sz="11" w:space="0" w:color="0F0F0F"/>
              <w:left w:val="single" w:sz="6" w:space="0" w:color="0F0F0F"/>
              <w:bottom w:val="single" w:sz="8" w:space="0" w:color="181818"/>
              <w:right w:val="single" w:sz="11" w:space="0" w:color="080808"/>
            </w:tcBorders>
          </w:tcPr>
          <w:p w:rsidR="00DE68F5" w:rsidRDefault="00EA34A7">
            <w:pPr>
              <w:pStyle w:val="TableParagraph"/>
              <w:spacing w:before="137"/>
              <w:ind w:left="755"/>
              <w:rPr>
                <w:rFonts w:ascii="Arial" w:eastAsia="Arial" w:hAnsi="Arial" w:cs="Arial"/>
                <w:sz w:val="19"/>
                <w:szCs w:val="19"/>
              </w:rPr>
            </w:pPr>
            <w:r>
              <w:rPr>
                <w:rFonts w:ascii="Arial"/>
                <w:b/>
                <w:color w:val="030303"/>
                <w:sz w:val="19"/>
              </w:rPr>
              <w:t>Ability to</w:t>
            </w:r>
            <w:r>
              <w:rPr>
                <w:rFonts w:ascii="Arial"/>
                <w:b/>
                <w:color w:val="030303"/>
                <w:spacing w:val="30"/>
                <w:sz w:val="19"/>
              </w:rPr>
              <w:t xml:space="preserve"> </w:t>
            </w:r>
            <w:r>
              <w:rPr>
                <w:rFonts w:ascii="Arial"/>
                <w:b/>
                <w:color w:val="030303"/>
                <w:sz w:val="19"/>
              </w:rPr>
              <w:t>Share</w:t>
            </w:r>
          </w:p>
        </w:tc>
      </w:tr>
      <w:tr w:rsidR="00DE68F5">
        <w:trPr>
          <w:trHeight w:hRule="exact" w:val="376"/>
        </w:trPr>
        <w:tc>
          <w:tcPr>
            <w:tcW w:w="2861" w:type="dxa"/>
            <w:tcBorders>
              <w:top w:val="single" w:sz="8" w:space="0" w:color="181818"/>
              <w:left w:val="single" w:sz="11" w:space="0" w:color="080808"/>
              <w:bottom w:val="nil"/>
              <w:right w:val="single" w:sz="11" w:space="0" w:color="131313"/>
            </w:tcBorders>
          </w:tcPr>
          <w:p w:rsidR="00DE68F5" w:rsidRDefault="00EA34A7">
            <w:pPr>
              <w:pStyle w:val="TableParagraph"/>
              <w:spacing w:before="130"/>
              <w:ind w:left="148"/>
              <w:rPr>
                <w:rFonts w:ascii="Arial" w:eastAsia="Arial" w:hAnsi="Arial" w:cs="Arial"/>
                <w:sz w:val="19"/>
                <w:szCs w:val="19"/>
              </w:rPr>
            </w:pPr>
            <w:r>
              <w:rPr>
                <w:rFonts w:ascii="Arial"/>
                <w:color w:val="030303"/>
                <w:sz w:val="19"/>
              </w:rPr>
              <w:t xml:space="preserve">Child's </w:t>
            </w:r>
            <w:r>
              <w:rPr>
                <w:rFonts w:ascii="Arial"/>
                <w:color w:val="030303"/>
                <w:spacing w:val="23"/>
                <w:sz w:val="19"/>
              </w:rPr>
              <w:t xml:space="preserve"> </w:t>
            </w:r>
            <w:r>
              <w:rPr>
                <w:rFonts w:ascii="Arial"/>
                <w:color w:val="030303"/>
                <w:sz w:val="19"/>
              </w:rPr>
              <w:t>SW/Supervisor/APM</w:t>
            </w:r>
          </w:p>
        </w:tc>
        <w:tc>
          <w:tcPr>
            <w:tcW w:w="2113" w:type="dxa"/>
            <w:tcBorders>
              <w:top w:val="single" w:sz="8" w:space="0" w:color="181818"/>
              <w:left w:val="single" w:sz="11" w:space="0" w:color="131313"/>
              <w:bottom w:val="nil"/>
              <w:right w:val="single" w:sz="16" w:space="0" w:color="131313"/>
            </w:tcBorders>
          </w:tcPr>
          <w:p w:rsidR="00DE68F5" w:rsidRDefault="00EA34A7">
            <w:pPr>
              <w:pStyle w:val="TableParagraph"/>
              <w:spacing w:before="130"/>
              <w:ind w:left="156"/>
              <w:rPr>
                <w:rFonts w:ascii="Arial" w:eastAsia="Arial" w:hAnsi="Arial" w:cs="Arial"/>
                <w:sz w:val="19"/>
                <w:szCs w:val="19"/>
              </w:rPr>
            </w:pPr>
            <w:r>
              <w:rPr>
                <w:rFonts w:ascii="Arial"/>
                <w:color w:val="030303"/>
                <w:sz w:val="19"/>
              </w:rPr>
              <w:t>Prospective</w:t>
            </w:r>
          </w:p>
        </w:tc>
        <w:tc>
          <w:tcPr>
            <w:tcW w:w="1693" w:type="dxa"/>
            <w:tcBorders>
              <w:top w:val="single" w:sz="8" w:space="0" w:color="181818"/>
              <w:left w:val="single" w:sz="16" w:space="0" w:color="131313"/>
              <w:bottom w:val="nil"/>
              <w:right w:val="single" w:sz="6" w:space="0" w:color="181818"/>
            </w:tcBorders>
          </w:tcPr>
          <w:p w:rsidR="00DE68F5" w:rsidRDefault="00EA34A7">
            <w:pPr>
              <w:pStyle w:val="TableParagraph"/>
              <w:spacing w:before="130"/>
              <w:ind w:left="157"/>
              <w:rPr>
                <w:rFonts w:ascii="Arial" w:eastAsia="Arial" w:hAnsi="Arial" w:cs="Arial"/>
                <w:sz w:val="19"/>
                <w:szCs w:val="19"/>
              </w:rPr>
            </w:pPr>
            <w:r>
              <w:rPr>
                <w:rFonts w:ascii="Arial"/>
                <w:color w:val="030303"/>
                <w:sz w:val="19"/>
              </w:rPr>
              <w:t>Household</w:t>
            </w:r>
          </w:p>
        </w:tc>
        <w:tc>
          <w:tcPr>
            <w:tcW w:w="3027" w:type="dxa"/>
            <w:tcBorders>
              <w:top w:val="single" w:sz="8" w:space="0" w:color="181818"/>
              <w:left w:val="single" w:sz="6" w:space="0" w:color="181818"/>
              <w:bottom w:val="nil"/>
              <w:right w:val="single" w:sz="11" w:space="0" w:color="080808"/>
            </w:tcBorders>
          </w:tcPr>
          <w:p w:rsidR="00DE68F5" w:rsidRDefault="00EA34A7">
            <w:pPr>
              <w:pStyle w:val="TableParagraph"/>
              <w:spacing w:before="134"/>
              <w:ind w:left="159"/>
              <w:rPr>
                <w:rFonts w:ascii="Arial" w:eastAsia="Arial" w:hAnsi="Arial" w:cs="Arial"/>
                <w:sz w:val="19"/>
                <w:szCs w:val="19"/>
              </w:rPr>
            </w:pPr>
            <w:r>
              <w:rPr>
                <w:rFonts w:ascii="Arial"/>
                <w:color w:val="030303"/>
                <w:sz w:val="19"/>
              </w:rPr>
              <w:t xml:space="preserve">Can </w:t>
            </w:r>
            <w:r>
              <w:rPr>
                <w:rFonts w:ascii="Arial"/>
                <w:b/>
                <w:color w:val="030303"/>
                <w:sz w:val="19"/>
              </w:rPr>
              <w:t>share full</w:t>
            </w:r>
            <w:r>
              <w:rPr>
                <w:rFonts w:ascii="Arial"/>
                <w:b/>
                <w:color w:val="030303"/>
                <w:spacing w:val="38"/>
                <w:sz w:val="19"/>
              </w:rPr>
              <w:t xml:space="preserve"> </w:t>
            </w:r>
            <w:r>
              <w:rPr>
                <w:rFonts w:ascii="Arial"/>
                <w:b/>
                <w:color w:val="030303"/>
                <w:sz w:val="19"/>
              </w:rPr>
              <w:t>detail</w:t>
            </w:r>
          </w:p>
        </w:tc>
      </w:tr>
      <w:tr w:rsidR="00DE68F5">
        <w:trPr>
          <w:trHeight w:hRule="exact" w:val="693"/>
        </w:trPr>
        <w:tc>
          <w:tcPr>
            <w:tcW w:w="2861" w:type="dxa"/>
            <w:tcBorders>
              <w:top w:val="nil"/>
              <w:left w:val="single" w:sz="11" w:space="0" w:color="080808"/>
              <w:bottom w:val="nil"/>
              <w:right w:val="single" w:sz="11" w:space="0" w:color="131313"/>
            </w:tcBorders>
          </w:tcPr>
          <w:p w:rsidR="00DE68F5" w:rsidRDefault="00EA34A7">
            <w:pPr>
              <w:pStyle w:val="TableParagraph"/>
              <w:spacing w:before="112" w:line="247" w:lineRule="auto"/>
              <w:ind w:left="153" w:right="456" w:firstLine="4"/>
              <w:rPr>
                <w:rFonts w:ascii="Arial" w:eastAsia="Arial" w:hAnsi="Arial" w:cs="Arial"/>
                <w:sz w:val="19"/>
                <w:szCs w:val="19"/>
              </w:rPr>
            </w:pPr>
            <w:r>
              <w:rPr>
                <w:rFonts w:ascii="Arial"/>
                <w:color w:val="030303"/>
                <w:w w:val="105"/>
                <w:sz w:val="19"/>
              </w:rPr>
              <w:t>Family Resource</w:t>
            </w:r>
            <w:r>
              <w:rPr>
                <w:rFonts w:ascii="Arial"/>
                <w:color w:val="030303"/>
                <w:spacing w:val="-28"/>
                <w:w w:val="105"/>
                <w:sz w:val="19"/>
              </w:rPr>
              <w:t xml:space="preserve"> </w:t>
            </w:r>
            <w:r>
              <w:rPr>
                <w:rFonts w:ascii="Arial"/>
                <w:color w:val="030303"/>
                <w:w w:val="105"/>
                <w:sz w:val="19"/>
              </w:rPr>
              <w:t>Worker/</w:t>
            </w:r>
            <w:r>
              <w:rPr>
                <w:rFonts w:ascii="Arial"/>
                <w:color w:val="030303"/>
                <w:w w:val="103"/>
                <w:sz w:val="19"/>
              </w:rPr>
              <w:t xml:space="preserve"> </w:t>
            </w:r>
            <w:r>
              <w:rPr>
                <w:rFonts w:ascii="Arial"/>
                <w:color w:val="030303"/>
                <w:w w:val="105"/>
                <w:sz w:val="19"/>
              </w:rPr>
              <w:t>Supervisor/APM</w:t>
            </w:r>
          </w:p>
        </w:tc>
        <w:tc>
          <w:tcPr>
            <w:tcW w:w="2113" w:type="dxa"/>
            <w:vMerge w:val="restart"/>
            <w:tcBorders>
              <w:top w:val="nil"/>
              <w:left w:val="single" w:sz="8" w:space="0" w:color="181818"/>
              <w:right w:val="nil"/>
            </w:tcBorders>
          </w:tcPr>
          <w:p w:rsidR="00DE68F5" w:rsidRDefault="00EA34A7">
            <w:pPr>
              <w:pStyle w:val="TableParagraph"/>
              <w:spacing w:line="252" w:lineRule="auto"/>
              <w:ind w:left="165" w:right="235" w:hanging="5"/>
              <w:rPr>
                <w:rFonts w:ascii="Arial" w:eastAsia="Arial" w:hAnsi="Arial" w:cs="Arial"/>
                <w:sz w:val="19"/>
                <w:szCs w:val="19"/>
              </w:rPr>
            </w:pPr>
            <w:r>
              <w:rPr>
                <w:rFonts w:ascii="Arial"/>
                <w:color w:val="030303"/>
                <w:sz w:val="19"/>
              </w:rPr>
              <w:t>Foster/Pre-Adoptive</w:t>
            </w:r>
            <w:r>
              <w:rPr>
                <w:rFonts w:ascii="Arial"/>
                <w:color w:val="030303"/>
                <w:spacing w:val="-38"/>
                <w:sz w:val="19"/>
              </w:rPr>
              <w:t xml:space="preserve"> </w:t>
            </w:r>
            <w:r>
              <w:rPr>
                <w:rFonts w:ascii="Arial"/>
                <w:color w:val="030303"/>
                <w:sz w:val="19"/>
              </w:rPr>
              <w:t>Parent</w:t>
            </w:r>
          </w:p>
        </w:tc>
        <w:tc>
          <w:tcPr>
            <w:tcW w:w="1693" w:type="dxa"/>
            <w:vMerge w:val="restart"/>
            <w:tcBorders>
              <w:top w:val="nil"/>
              <w:left w:val="nil"/>
              <w:right w:val="single" w:sz="6" w:space="0" w:color="181818"/>
            </w:tcBorders>
          </w:tcPr>
          <w:p w:rsidR="00DE68F5" w:rsidRDefault="00EA34A7">
            <w:pPr>
              <w:pStyle w:val="TableParagraph"/>
              <w:ind w:left="172" w:right="251" w:firstLine="9"/>
              <w:rPr>
                <w:rFonts w:ascii="Times New Roman" w:eastAsia="Times New Roman" w:hAnsi="Times New Roman" w:cs="Times New Roman"/>
                <w:sz w:val="21"/>
                <w:szCs w:val="21"/>
              </w:rPr>
            </w:pPr>
            <w:r>
              <w:rPr>
                <w:rFonts w:ascii="Arial"/>
                <w:color w:val="030303"/>
                <w:sz w:val="19"/>
              </w:rPr>
              <w:t>Member</w:t>
            </w:r>
            <w:r>
              <w:rPr>
                <w:rFonts w:ascii="Arial"/>
                <w:color w:val="030303"/>
                <w:spacing w:val="23"/>
                <w:sz w:val="19"/>
              </w:rPr>
              <w:t xml:space="preserve"> </w:t>
            </w:r>
            <w:r>
              <w:rPr>
                <w:rFonts w:ascii="Arial"/>
                <w:color w:val="030303"/>
                <w:sz w:val="19"/>
              </w:rPr>
              <w:t>CORI Subject</w:t>
            </w:r>
            <w:r>
              <w:rPr>
                <w:rFonts w:ascii="Arial"/>
                <w:color w:val="030303"/>
                <w:spacing w:val="21"/>
                <w:sz w:val="19"/>
              </w:rPr>
              <w:t xml:space="preserve"> </w:t>
            </w:r>
            <w:r>
              <w:rPr>
                <w:rFonts w:ascii="Arial"/>
                <w:color w:val="030303"/>
                <w:sz w:val="19"/>
              </w:rPr>
              <w:t>under</w:t>
            </w:r>
            <w:r>
              <w:rPr>
                <w:rFonts w:ascii="Arial"/>
                <w:color w:val="030303"/>
                <w:spacing w:val="-47"/>
                <w:sz w:val="19"/>
              </w:rPr>
              <w:t xml:space="preserve"> </w:t>
            </w:r>
            <w:r>
              <w:rPr>
                <w:rFonts w:ascii="Arial"/>
                <w:color w:val="030303"/>
                <w:sz w:val="19"/>
              </w:rPr>
              <w:t>Age</w:t>
            </w:r>
            <w:r>
              <w:rPr>
                <w:rFonts w:ascii="Arial"/>
                <w:color w:val="030303"/>
                <w:spacing w:val="42"/>
                <w:sz w:val="19"/>
              </w:rPr>
              <w:t xml:space="preserve"> </w:t>
            </w:r>
            <w:r>
              <w:rPr>
                <w:rFonts w:ascii="Times New Roman"/>
                <w:color w:val="030303"/>
                <w:sz w:val="21"/>
              </w:rPr>
              <w:t>18</w:t>
            </w:r>
          </w:p>
        </w:tc>
        <w:tc>
          <w:tcPr>
            <w:tcW w:w="3027" w:type="dxa"/>
            <w:tcBorders>
              <w:top w:val="nil"/>
              <w:left w:val="single" w:sz="12" w:space="0" w:color="181818"/>
              <w:bottom w:val="nil"/>
              <w:right w:val="single" w:sz="11" w:space="0" w:color="080808"/>
            </w:tcBorders>
          </w:tcPr>
          <w:p w:rsidR="00DE68F5" w:rsidRDefault="00EA34A7">
            <w:pPr>
              <w:pStyle w:val="TableParagraph"/>
              <w:spacing w:line="242" w:lineRule="auto"/>
              <w:ind w:left="141" w:right="258" w:firstLine="14"/>
              <w:rPr>
                <w:rFonts w:ascii="Arial" w:eastAsia="Arial" w:hAnsi="Arial" w:cs="Arial"/>
                <w:sz w:val="19"/>
                <w:szCs w:val="19"/>
              </w:rPr>
            </w:pPr>
            <w:r>
              <w:rPr>
                <w:rFonts w:ascii="Arial"/>
                <w:color w:val="030303"/>
                <w:sz w:val="19"/>
              </w:rPr>
              <w:t>regarding</w:t>
            </w:r>
            <w:r>
              <w:rPr>
                <w:rFonts w:ascii="Arial"/>
                <w:color w:val="030303"/>
                <w:spacing w:val="11"/>
                <w:sz w:val="19"/>
              </w:rPr>
              <w:t xml:space="preserve"> </w:t>
            </w:r>
            <w:r>
              <w:rPr>
                <w:rFonts w:ascii="Arial"/>
                <w:color w:val="030303"/>
                <w:sz w:val="19"/>
              </w:rPr>
              <w:t>the</w:t>
            </w:r>
            <w:r>
              <w:rPr>
                <w:rFonts w:ascii="Arial"/>
                <w:color w:val="030303"/>
                <w:spacing w:val="15"/>
                <w:sz w:val="19"/>
              </w:rPr>
              <w:t xml:space="preserve"> </w:t>
            </w:r>
            <w:r>
              <w:rPr>
                <w:rFonts w:ascii="Arial"/>
                <w:color w:val="030303"/>
                <w:sz w:val="19"/>
              </w:rPr>
              <w:t>CORI</w:t>
            </w:r>
            <w:r>
              <w:rPr>
                <w:rFonts w:ascii="Arial"/>
                <w:color w:val="030303"/>
                <w:spacing w:val="10"/>
                <w:sz w:val="19"/>
              </w:rPr>
              <w:t xml:space="preserve"> </w:t>
            </w:r>
            <w:r>
              <w:rPr>
                <w:rFonts w:ascii="Arial"/>
                <w:color w:val="030303"/>
                <w:sz w:val="19"/>
              </w:rPr>
              <w:t>subject</w:t>
            </w:r>
            <w:r>
              <w:rPr>
                <w:rFonts w:ascii="Arial"/>
                <w:color w:val="030303"/>
                <w:spacing w:val="-49"/>
                <w:sz w:val="19"/>
              </w:rPr>
              <w:t xml:space="preserve"> </w:t>
            </w:r>
            <w:r>
              <w:rPr>
                <w:rFonts w:ascii="Arial"/>
                <w:color w:val="030303"/>
                <w:sz w:val="19"/>
              </w:rPr>
              <w:t>who is a household member</w:t>
            </w:r>
            <w:r>
              <w:rPr>
                <w:rFonts w:ascii="Arial"/>
                <w:color w:val="030303"/>
                <w:spacing w:val="-32"/>
                <w:sz w:val="19"/>
              </w:rPr>
              <w:t xml:space="preserve"> </w:t>
            </w:r>
            <w:r>
              <w:rPr>
                <w:rFonts w:ascii="Arial"/>
                <w:color w:val="030303"/>
                <w:sz w:val="19"/>
              </w:rPr>
              <w:t xml:space="preserve">under age  </w:t>
            </w:r>
            <w:r>
              <w:rPr>
                <w:rFonts w:ascii="Times New Roman"/>
                <w:color w:val="030303"/>
                <w:sz w:val="21"/>
              </w:rPr>
              <w:t xml:space="preserve">18 </w:t>
            </w:r>
            <w:r>
              <w:rPr>
                <w:rFonts w:ascii="Arial"/>
                <w:color w:val="030303"/>
                <w:sz w:val="19"/>
              </w:rPr>
              <w:t xml:space="preserve">years </w:t>
            </w:r>
            <w:r>
              <w:rPr>
                <w:rFonts w:ascii="Arial"/>
                <w:b/>
                <w:color w:val="030303"/>
                <w:sz w:val="19"/>
              </w:rPr>
              <w:t>only</w:t>
            </w:r>
            <w:r>
              <w:rPr>
                <w:rFonts w:ascii="Arial"/>
                <w:b/>
                <w:color w:val="030303"/>
                <w:spacing w:val="13"/>
                <w:sz w:val="19"/>
              </w:rPr>
              <w:t xml:space="preserve"> </w:t>
            </w:r>
            <w:r>
              <w:rPr>
                <w:rFonts w:ascii="Arial"/>
                <w:b/>
                <w:color w:val="030303"/>
                <w:sz w:val="19"/>
              </w:rPr>
              <w:t>with</w:t>
            </w:r>
          </w:p>
        </w:tc>
      </w:tr>
      <w:tr w:rsidR="00DE68F5">
        <w:trPr>
          <w:trHeight w:hRule="exact" w:val="232"/>
        </w:trPr>
        <w:tc>
          <w:tcPr>
            <w:tcW w:w="2861" w:type="dxa"/>
            <w:tcBorders>
              <w:top w:val="nil"/>
              <w:left w:val="single" w:sz="11" w:space="0" w:color="080808"/>
              <w:bottom w:val="nil"/>
              <w:right w:val="single" w:sz="11" w:space="0" w:color="131313"/>
            </w:tcBorders>
          </w:tcPr>
          <w:p w:rsidR="00DE68F5" w:rsidRDefault="00EA34A7">
            <w:pPr>
              <w:pStyle w:val="TableParagraph"/>
              <w:spacing w:line="211" w:lineRule="exact"/>
              <w:ind w:left="148"/>
              <w:rPr>
                <w:rFonts w:ascii="Arial" w:eastAsia="Arial" w:hAnsi="Arial" w:cs="Arial"/>
                <w:sz w:val="19"/>
                <w:szCs w:val="19"/>
              </w:rPr>
            </w:pPr>
            <w:r>
              <w:rPr>
                <w:rFonts w:ascii="Arial"/>
                <w:color w:val="030303"/>
                <w:w w:val="105"/>
                <w:sz w:val="19"/>
              </w:rPr>
              <w:t>Adoption or</w:t>
            </w:r>
            <w:r>
              <w:rPr>
                <w:rFonts w:ascii="Arial"/>
                <w:color w:val="030303"/>
                <w:spacing w:val="-17"/>
                <w:w w:val="105"/>
                <w:sz w:val="19"/>
              </w:rPr>
              <w:t xml:space="preserve"> </w:t>
            </w:r>
            <w:r>
              <w:rPr>
                <w:rFonts w:ascii="Arial"/>
                <w:color w:val="030303"/>
                <w:w w:val="105"/>
                <w:sz w:val="19"/>
              </w:rPr>
              <w:t>Recruitment</w:t>
            </w:r>
          </w:p>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2" w:space="0" w:color="181818"/>
              <w:bottom w:val="nil"/>
              <w:right w:val="single" w:sz="11" w:space="0" w:color="080808"/>
            </w:tcBorders>
          </w:tcPr>
          <w:p w:rsidR="00DE68F5" w:rsidRDefault="00EA34A7">
            <w:pPr>
              <w:pStyle w:val="TableParagraph"/>
              <w:spacing w:before="2"/>
              <w:ind w:left="156"/>
              <w:rPr>
                <w:rFonts w:ascii="Arial" w:eastAsia="Arial" w:hAnsi="Arial" w:cs="Arial"/>
                <w:sz w:val="19"/>
                <w:szCs w:val="19"/>
              </w:rPr>
            </w:pPr>
            <w:r>
              <w:rPr>
                <w:rFonts w:ascii="Arial"/>
                <w:b/>
                <w:color w:val="030303"/>
                <w:sz w:val="19"/>
              </w:rPr>
              <w:t>a signed  authorization</w:t>
            </w:r>
            <w:r>
              <w:rPr>
                <w:rFonts w:ascii="Arial"/>
                <w:b/>
                <w:color w:val="030303"/>
                <w:spacing w:val="13"/>
                <w:sz w:val="19"/>
              </w:rPr>
              <w:t xml:space="preserve"> </w:t>
            </w:r>
            <w:r>
              <w:rPr>
                <w:rFonts w:ascii="Arial"/>
                <w:b/>
                <w:color w:val="030303"/>
                <w:sz w:val="19"/>
              </w:rPr>
              <w:t>for</w:t>
            </w:r>
          </w:p>
        </w:tc>
      </w:tr>
      <w:tr w:rsidR="00DE68F5">
        <w:trPr>
          <w:trHeight w:hRule="exact" w:val="248"/>
        </w:trPr>
        <w:tc>
          <w:tcPr>
            <w:tcW w:w="2861" w:type="dxa"/>
            <w:vMerge w:val="restart"/>
            <w:tcBorders>
              <w:top w:val="nil"/>
              <w:left w:val="single" w:sz="11" w:space="0" w:color="030303"/>
              <w:right w:val="single" w:sz="8" w:space="0" w:color="181818"/>
            </w:tcBorders>
          </w:tcPr>
          <w:p w:rsidR="00DE68F5" w:rsidRDefault="00EA34A7">
            <w:pPr>
              <w:pStyle w:val="TableParagraph"/>
              <w:spacing w:line="209" w:lineRule="exact"/>
              <w:ind w:left="158"/>
              <w:rPr>
                <w:rFonts w:ascii="Arial" w:eastAsia="Arial" w:hAnsi="Arial" w:cs="Arial"/>
                <w:sz w:val="19"/>
                <w:szCs w:val="19"/>
              </w:rPr>
            </w:pPr>
            <w:r>
              <w:rPr>
                <w:rFonts w:ascii="Arial"/>
                <w:color w:val="030303"/>
                <w:sz w:val="19"/>
              </w:rPr>
              <w:t xml:space="preserve">SW/Supervisor/ </w:t>
            </w:r>
            <w:r>
              <w:rPr>
                <w:rFonts w:ascii="Arial"/>
                <w:color w:val="030303"/>
                <w:spacing w:val="35"/>
                <w:sz w:val="19"/>
              </w:rPr>
              <w:t xml:space="preserve"> </w:t>
            </w:r>
            <w:r>
              <w:rPr>
                <w:rFonts w:ascii="Arial"/>
                <w:color w:val="030303"/>
                <w:sz w:val="19"/>
              </w:rPr>
              <w:t>Director</w:t>
            </w:r>
          </w:p>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2" w:space="0" w:color="181818"/>
              <w:bottom w:val="nil"/>
              <w:right w:val="single" w:sz="11" w:space="0" w:color="080808"/>
            </w:tcBorders>
          </w:tcPr>
          <w:p w:rsidR="00DE68F5" w:rsidRDefault="00EA34A7">
            <w:pPr>
              <w:pStyle w:val="TableParagraph"/>
              <w:spacing w:before="9"/>
              <w:ind w:left="160"/>
              <w:rPr>
                <w:rFonts w:ascii="Arial" w:eastAsia="Arial" w:hAnsi="Arial" w:cs="Arial"/>
                <w:sz w:val="19"/>
                <w:szCs w:val="19"/>
              </w:rPr>
            </w:pPr>
            <w:r>
              <w:rPr>
                <w:rFonts w:ascii="Arial"/>
                <w:b/>
                <w:color w:val="030303"/>
                <w:sz w:val="19"/>
              </w:rPr>
              <w:t xml:space="preserve">release of the </w:t>
            </w:r>
            <w:r>
              <w:rPr>
                <w:rFonts w:ascii="Arial"/>
                <w:b/>
                <w:color w:val="030303"/>
                <w:spacing w:val="9"/>
                <w:sz w:val="19"/>
              </w:rPr>
              <w:t xml:space="preserve"> </w:t>
            </w:r>
            <w:r>
              <w:rPr>
                <w:rFonts w:ascii="Arial"/>
                <w:b/>
                <w:color w:val="030303"/>
                <w:sz w:val="19"/>
              </w:rPr>
              <w:t>information</w:t>
            </w:r>
          </w:p>
        </w:tc>
      </w:tr>
      <w:tr w:rsidR="00DE68F5">
        <w:trPr>
          <w:trHeight w:hRule="exact" w:val="236"/>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2" w:space="0" w:color="181818"/>
              <w:bottom w:val="nil"/>
              <w:right w:val="single" w:sz="11" w:space="0" w:color="080808"/>
            </w:tcBorders>
          </w:tcPr>
          <w:p w:rsidR="00DE68F5" w:rsidRDefault="00EA34A7">
            <w:pPr>
              <w:pStyle w:val="TableParagraph"/>
              <w:ind w:left="151"/>
              <w:rPr>
                <w:rFonts w:ascii="Arial" w:eastAsia="Arial" w:hAnsi="Arial" w:cs="Arial"/>
                <w:sz w:val="19"/>
                <w:szCs w:val="19"/>
              </w:rPr>
            </w:pPr>
            <w:r>
              <w:rPr>
                <w:rFonts w:ascii="Arial"/>
                <w:b/>
                <w:color w:val="030303"/>
                <w:w w:val="105"/>
                <w:sz w:val="19"/>
              </w:rPr>
              <w:t>from the child's parent</w:t>
            </w:r>
            <w:r>
              <w:rPr>
                <w:rFonts w:ascii="Arial"/>
                <w:b/>
                <w:color w:val="030303"/>
                <w:spacing w:val="-30"/>
                <w:w w:val="105"/>
                <w:sz w:val="19"/>
              </w:rPr>
              <w:t xml:space="preserve"> </w:t>
            </w:r>
            <w:r>
              <w:rPr>
                <w:rFonts w:ascii="Arial"/>
                <w:b/>
                <w:color w:val="030303"/>
                <w:w w:val="105"/>
                <w:sz w:val="19"/>
              </w:rPr>
              <w:t>or</w:t>
            </w:r>
          </w:p>
        </w:tc>
      </w:tr>
      <w:tr w:rsidR="00DE68F5">
        <w:trPr>
          <w:trHeight w:hRule="exact" w:val="229"/>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2" w:space="0" w:color="181818"/>
              <w:bottom w:val="nil"/>
              <w:right w:val="single" w:sz="11" w:space="0" w:color="080808"/>
            </w:tcBorders>
          </w:tcPr>
          <w:p w:rsidR="00DE68F5" w:rsidRDefault="00EA34A7">
            <w:pPr>
              <w:pStyle w:val="TableParagraph"/>
              <w:spacing w:line="216" w:lineRule="exact"/>
              <w:ind w:left="165"/>
              <w:rPr>
                <w:rFonts w:ascii="Arial" w:eastAsia="Arial" w:hAnsi="Arial" w:cs="Arial"/>
                <w:sz w:val="19"/>
                <w:szCs w:val="19"/>
              </w:rPr>
            </w:pPr>
            <w:r>
              <w:rPr>
                <w:rFonts w:ascii="Arial"/>
                <w:b/>
                <w:color w:val="030303"/>
                <w:sz w:val="19"/>
              </w:rPr>
              <w:t>legal guardian.</w:t>
            </w:r>
            <w:r>
              <w:rPr>
                <w:rFonts w:ascii="Arial"/>
                <w:b/>
                <w:color w:val="030303"/>
                <w:spacing w:val="39"/>
                <w:sz w:val="19"/>
              </w:rPr>
              <w:t xml:space="preserve"> </w:t>
            </w:r>
            <w:r>
              <w:rPr>
                <w:rFonts w:ascii="Arial"/>
                <w:i/>
                <w:color w:val="030303"/>
                <w:sz w:val="19"/>
              </w:rPr>
              <w:t>[Contact</w:t>
            </w:r>
          </w:p>
        </w:tc>
      </w:tr>
      <w:tr w:rsidR="00DE68F5">
        <w:trPr>
          <w:trHeight w:hRule="exact" w:val="227"/>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2" w:space="0" w:color="181818"/>
              <w:bottom w:val="nil"/>
              <w:right w:val="single" w:sz="11" w:space="0" w:color="080808"/>
            </w:tcBorders>
          </w:tcPr>
          <w:p w:rsidR="00DE68F5" w:rsidRDefault="00EA34A7">
            <w:pPr>
              <w:pStyle w:val="TableParagraph"/>
              <w:spacing w:line="211" w:lineRule="exact"/>
              <w:ind w:left="160"/>
              <w:rPr>
                <w:rFonts w:ascii="Arial" w:eastAsia="Arial" w:hAnsi="Arial" w:cs="Arial"/>
                <w:sz w:val="19"/>
                <w:szCs w:val="19"/>
              </w:rPr>
            </w:pPr>
            <w:r>
              <w:rPr>
                <w:rFonts w:ascii="Arial"/>
                <w:i/>
                <w:color w:val="030303"/>
                <w:sz w:val="19"/>
              </w:rPr>
              <w:t>Legal staff if</w:t>
            </w:r>
            <w:r>
              <w:rPr>
                <w:rFonts w:ascii="Arial"/>
                <w:i/>
                <w:color w:val="030303"/>
                <w:spacing w:val="38"/>
                <w:sz w:val="19"/>
              </w:rPr>
              <w:t xml:space="preserve"> </w:t>
            </w:r>
            <w:r>
              <w:rPr>
                <w:rFonts w:ascii="Arial"/>
                <w:i/>
                <w:color w:val="030303"/>
                <w:sz w:val="19"/>
              </w:rPr>
              <w:t>parent/guardian</w:t>
            </w:r>
          </w:p>
        </w:tc>
      </w:tr>
      <w:tr w:rsidR="00DE68F5">
        <w:trPr>
          <w:trHeight w:hRule="exact" w:val="289"/>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7" w:space="0" w:color="181818"/>
              <w:bottom w:val="nil"/>
              <w:right w:val="single" w:sz="11" w:space="0" w:color="080808"/>
            </w:tcBorders>
          </w:tcPr>
          <w:p w:rsidR="00DE68F5" w:rsidRDefault="00EA34A7">
            <w:pPr>
              <w:pStyle w:val="TableParagraph"/>
              <w:spacing w:line="214" w:lineRule="exact"/>
              <w:ind w:left="154"/>
              <w:rPr>
                <w:rFonts w:ascii="Arial" w:eastAsia="Arial" w:hAnsi="Arial" w:cs="Arial"/>
                <w:sz w:val="19"/>
                <w:szCs w:val="19"/>
              </w:rPr>
            </w:pPr>
            <w:r>
              <w:rPr>
                <w:rFonts w:ascii="Arial"/>
                <w:i/>
                <w:color w:val="030303"/>
                <w:sz w:val="19"/>
              </w:rPr>
              <w:t>is not</w:t>
            </w:r>
            <w:r>
              <w:rPr>
                <w:rFonts w:ascii="Arial"/>
                <w:i/>
                <w:color w:val="030303"/>
                <w:spacing w:val="11"/>
                <w:sz w:val="19"/>
              </w:rPr>
              <w:t xml:space="preserve"> </w:t>
            </w:r>
            <w:r>
              <w:rPr>
                <w:rFonts w:ascii="Arial"/>
                <w:i/>
                <w:color w:val="030303"/>
                <w:sz w:val="19"/>
              </w:rPr>
              <w:t>available.]</w:t>
            </w:r>
          </w:p>
        </w:tc>
      </w:tr>
      <w:tr w:rsidR="00DE68F5">
        <w:trPr>
          <w:trHeight w:hRule="exact" w:val="289"/>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7" w:space="0" w:color="181818"/>
              <w:bottom w:val="nil"/>
              <w:right w:val="single" w:sz="11" w:space="0" w:color="080808"/>
            </w:tcBorders>
          </w:tcPr>
          <w:p w:rsidR="00DE68F5" w:rsidRDefault="00EA34A7">
            <w:pPr>
              <w:pStyle w:val="TableParagraph"/>
              <w:spacing w:before="55"/>
              <w:ind w:left="154"/>
              <w:rPr>
                <w:rFonts w:ascii="Arial" w:eastAsia="Arial" w:hAnsi="Arial" w:cs="Arial"/>
                <w:sz w:val="19"/>
                <w:szCs w:val="19"/>
              </w:rPr>
            </w:pPr>
            <w:r>
              <w:rPr>
                <w:rFonts w:ascii="Arial"/>
                <w:color w:val="030303"/>
                <w:sz w:val="19"/>
              </w:rPr>
              <w:t>Without  a signed release</w:t>
            </w:r>
            <w:r>
              <w:rPr>
                <w:rFonts w:ascii="Arial"/>
                <w:color w:val="030303"/>
                <w:spacing w:val="25"/>
                <w:sz w:val="19"/>
              </w:rPr>
              <w:t xml:space="preserve"> </w:t>
            </w:r>
            <w:r>
              <w:rPr>
                <w:rFonts w:ascii="Arial"/>
                <w:color w:val="030303"/>
                <w:sz w:val="19"/>
              </w:rPr>
              <w:t>of</w:t>
            </w:r>
          </w:p>
        </w:tc>
      </w:tr>
      <w:tr w:rsidR="00DE68F5">
        <w:trPr>
          <w:trHeight w:hRule="exact" w:val="229"/>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7" w:space="0" w:color="181818"/>
              <w:bottom w:val="nil"/>
              <w:right w:val="single" w:sz="11" w:space="0" w:color="080808"/>
            </w:tcBorders>
          </w:tcPr>
          <w:p w:rsidR="00DE68F5" w:rsidRDefault="00EA34A7">
            <w:pPr>
              <w:pStyle w:val="TableParagraph"/>
              <w:spacing w:line="214" w:lineRule="exact"/>
              <w:ind w:left="164"/>
              <w:rPr>
                <w:rFonts w:ascii="Arial" w:eastAsia="Arial" w:hAnsi="Arial" w:cs="Arial"/>
                <w:sz w:val="19"/>
                <w:szCs w:val="19"/>
              </w:rPr>
            </w:pPr>
            <w:r>
              <w:rPr>
                <w:rFonts w:ascii="Arial"/>
                <w:color w:val="030303"/>
                <w:sz w:val="19"/>
              </w:rPr>
              <w:t xml:space="preserve">information authorization, </w:t>
            </w:r>
            <w:r>
              <w:rPr>
                <w:rFonts w:ascii="Arial"/>
                <w:color w:val="030303"/>
                <w:spacing w:val="14"/>
                <w:sz w:val="19"/>
              </w:rPr>
              <w:t xml:space="preserve"> </w:t>
            </w:r>
            <w:r>
              <w:rPr>
                <w:rFonts w:ascii="Arial"/>
                <w:color w:val="030303"/>
                <w:sz w:val="19"/>
              </w:rPr>
              <w:t>can</w:t>
            </w:r>
          </w:p>
        </w:tc>
      </w:tr>
      <w:tr w:rsidR="00DE68F5">
        <w:trPr>
          <w:trHeight w:hRule="exact" w:val="229"/>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7" w:space="0" w:color="181818"/>
              <w:bottom w:val="nil"/>
              <w:right w:val="single" w:sz="11" w:space="0" w:color="080808"/>
            </w:tcBorders>
          </w:tcPr>
          <w:p w:rsidR="00DE68F5" w:rsidRDefault="00EA34A7">
            <w:pPr>
              <w:pStyle w:val="TableParagraph"/>
              <w:spacing w:line="214" w:lineRule="exact"/>
              <w:ind w:left="154"/>
              <w:rPr>
                <w:rFonts w:ascii="Arial" w:eastAsia="Arial" w:hAnsi="Arial" w:cs="Arial"/>
                <w:sz w:val="19"/>
                <w:szCs w:val="19"/>
              </w:rPr>
            </w:pPr>
            <w:r>
              <w:rPr>
                <w:rFonts w:ascii="Arial"/>
                <w:b/>
                <w:color w:val="030303"/>
                <w:sz w:val="19"/>
              </w:rPr>
              <w:t>verbally  inform</w:t>
            </w:r>
            <w:r>
              <w:rPr>
                <w:rFonts w:ascii="Arial"/>
                <w:b/>
                <w:color w:val="030303"/>
                <w:spacing w:val="9"/>
                <w:sz w:val="19"/>
              </w:rPr>
              <w:t xml:space="preserve"> </w:t>
            </w:r>
            <w:r>
              <w:rPr>
                <w:rFonts w:ascii="Arial"/>
                <w:color w:val="030303"/>
                <w:sz w:val="19"/>
              </w:rPr>
              <w:t>(without</w:t>
            </w:r>
          </w:p>
        </w:tc>
      </w:tr>
      <w:tr w:rsidR="00DE68F5">
        <w:trPr>
          <w:trHeight w:hRule="exact" w:val="229"/>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7" w:space="0" w:color="181818"/>
              <w:bottom w:val="nil"/>
              <w:right w:val="single" w:sz="11" w:space="0" w:color="080808"/>
            </w:tcBorders>
          </w:tcPr>
          <w:p w:rsidR="00DE68F5" w:rsidRDefault="00EA34A7">
            <w:pPr>
              <w:pStyle w:val="TableParagraph"/>
              <w:spacing w:line="214" w:lineRule="exact"/>
              <w:ind w:left="169"/>
              <w:rPr>
                <w:rFonts w:ascii="Arial" w:eastAsia="Arial" w:hAnsi="Arial" w:cs="Arial"/>
                <w:sz w:val="19"/>
                <w:szCs w:val="19"/>
              </w:rPr>
            </w:pPr>
            <w:r>
              <w:rPr>
                <w:rFonts w:ascii="Arial"/>
                <w:color w:val="030303"/>
                <w:sz w:val="19"/>
              </w:rPr>
              <w:t>referencing  specific</w:t>
            </w:r>
            <w:r>
              <w:rPr>
                <w:rFonts w:ascii="Arial"/>
                <w:color w:val="030303"/>
                <w:spacing w:val="8"/>
                <w:sz w:val="19"/>
              </w:rPr>
              <w:t xml:space="preserve"> </w:t>
            </w:r>
            <w:r>
              <w:rPr>
                <w:rFonts w:ascii="Arial"/>
                <w:color w:val="030303"/>
                <w:sz w:val="19"/>
              </w:rPr>
              <w:t>CORI</w:t>
            </w:r>
          </w:p>
        </w:tc>
      </w:tr>
      <w:tr w:rsidR="00DE68F5">
        <w:trPr>
          <w:trHeight w:hRule="exact" w:val="229"/>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7" w:space="0" w:color="181818"/>
              <w:bottom w:val="nil"/>
              <w:right w:val="single" w:sz="11" w:space="0" w:color="080808"/>
            </w:tcBorders>
          </w:tcPr>
          <w:p w:rsidR="00DE68F5" w:rsidRDefault="00EA34A7">
            <w:pPr>
              <w:pStyle w:val="TableParagraph"/>
              <w:spacing w:line="214" w:lineRule="exact"/>
              <w:ind w:left="164"/>
              <w:rPr>
                <w:rFonts w:ascii="Arial" w:eastAsia="Arial" w:hAnsi="Arial" w:cs="Arial"/>
                <w:sz w:val="19"/>
                <w:szCs w:val="19"/>
              </w:rPr>
            </w:pPr>
            <w:r>
              <w:rPr>
                <w:rFonts w:ascii="Arial"/>
                <w:color w:val="030303"/>
                <w:sz w:val="19"/>
              </w:rPr>
              <w:t>data) the</w:t>
            </w:r>
            <w:r>
              <w:rPr>
                <w:rFonts w:ascii="Arial"/>
                <w:color w:val="030303"/>
                <w:spacing w:val="40"/>
                <w:sz w:val="19"/>
              </w:rPr>
              <w:t xml:space="preserve"> </w:t>
            </w:r>
            <w:r>
              <w:rPr>
                <w:rFonts w:ascii="Arial"/>
                <w:color w:val="030303"/>
                <w:sz w:val="19"/>
              </w:rPr>
              <w:t>prospective</w:t>
            </w:r>
          </w:p>
        </w:tc>
      </w:tr>
      <w:tr w:rsidR="00DE68F5">
        <w:trPr>
          <w:trHeight w:hRule="exact" w:val="232"/>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17" w:space="0" w:color="181818"/>
              <w:bottom w:val="nil"/>
              <w:right w:val="single" w:sz="11" w:space="0" w:color="080808"/>
            </w:tcBorders>
          </w:tcPr>
          <w:p w:rsidR="00DE68F5" w:rsidRDefault="00EA34A7">
            <w:pPr>
              <w:pStyle w:val="TableParagraph"/>
              <w:spacing w:line="214" w:lineRule="exact"/>
              <w:ind w:left="164"/>
              <w:rPr>
                <w:rFonts w:ascii="Arial" w:eastAsia="Arial" w:hAnsi="Arial" w:cs="Arial"/>
                <w:sz w:val="19"/>
                <w:szCs w:val="19"/>
              </w:rPr>
            </w:pPr>
            <w:r>
              <w:rPr>
                <w:rFonts w:ascii="Arial"/>
                <w:color w:val="030303"/>
                <w:w w:val="105"/>
                <w:sz w:val="19"/>
              </w:rPr>
              <w:t>foster/pre-adoptive</w:t>
            </w:r>
            <w:r>
              <w:rPr>
                <w:rFonts w:ascii="Arial"/>
                <w:color w:val="030303"/>
                <w:spacing w:val="-16"/>
                <w:w w:val="105"/>
                <w:sz w:val="19"/>
              </w:rPr>
              <w:t xml:space="preserve"> </w:t>
            </w:r>
            <w:r>
              <w:rPr>
                <w:rFonts w:ascii="Arial"/>
                <w:color w:val="030303"/>
                <w:w w:val="105"/>
                <w:sz w:val="19"/>
              </w:rPr>
              <w:t>parent</w:t>
            </w:r>
            <w:r>
              <w:rPr>
                <w:rFonts w:ascii="Arial"/>
                <w:color w:val="030303"/>
                <w:spacing w:val="-34"/>
                <w:w w:val="105"/>
                <w:sz w:val="19"/>
              </w:rPr>
              <w:t xml:space="preserve"> </w:t>
            </w:r>
            <w:r>
              <w:rPr>
                <w:rFonts w:ascii="Arial"/>
                <w:color w:val="030303"/>
                <w:w w:val="105"/>
                <w:sz w:val="19"/>
              </w:rPr>
              <w:t>that</w:t>
            </w:r>
          </w:p>
        </w:tc>
      </w:tr>
      <w:tr w:rsidR="00DE68F5">
        <w:trPr>
          <w:trHeight w:hRule="exact" w:val="236"/>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6" w:space="0" w:color="181818"/>
              <w:bottom w:val="nil"/>
              <w:right w:val="single" w:sz="11" w:space="0" w:color="080808"/>
            </w:tcBorders>
          </w:tcPr>
          <w:p w:rsidR="00DE68F5" w:rsidRDefault="00EA34A7">
            <w:pPr>
              <w:pStyle w:val="TableParagraph"/>
              <w:spacing w:line="216" w:lineRule="exact"/>
              <w:ind w:left="178"/>
              <w:rPr>
                <w:rFonts w:ascii="Arial" w:eastAsia="Arial" w:hAnsi="Arial" w:cs="Arial"/>
                <w:sz w:val="19"/>
                <w:szCs w:val="19"/>
              </w:rPr>
            </w:pPr>
            <w:r>
              <w:rPr>
                <w:rFonts w:ascii="Arial"/>
                <w:color w:val="030303"/>
                <w:sz w:val="19"/>
              </w:rPr>
              <w:t xml:space="preserve">the </w:t>
            </w:r>
            <w:r>
              <w:rPr>
                <w:rFonts w:ascii="Arial"/>
                <w:b/>
                <w:color w:val="030303"/>
                <w:sz w:val="19"/>
              </w:rPr>
              <w:t>reason a</w:t>
            </w:r>
            <w:r>
              <w:rPr>
                <w:rFonts w:ascii="Arial"/>
                <w:b/>
                <w:color w:val="030303"/>
                <w:spacing w:val="47"/>
                <w:sz w:val="19"/>
              </w:rPr>
              <w:t xml:space="preserve"> </w:t>
            </w:r>
            <w:r>
              <w:rPr>
                <w:rFonts w:ascii="Arial"/>
                <w:b/>
                <w:color w:val="030303"/>
                <w:sz w:val="19"/>
              </w:rPr>
              <w:t>particular</w:t>
            </w:r>
          </w:p>
        </w:tc>
      </w:tr>
      <w:tr w:rsidR="00DE68F5">
        <w:trPr>
          <w:trHeight w:hRule="exact" w:val="234"/>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6" w:space="0" w:color="181818"/>
              <w:bottom w:val="nil"/>
              <w:right w:val="single" w:sz="11" w:space="0" w:color="080808"/>
            </w:tcBorders>
          </w:tcPr>
          <w:p w:rsidR="00DE68F5" w:rsidRDefault="00EA34A7">
            <w:pPr>
              <w:pStyle w:val="TableParagraph"/>
              <w:ind w:left="183"/>
              <w:rPr>
                <w:rFonts w:ascii="Arial" w:eastAsia="Arial" w:hAnsi="Arial" w:cs="Arial"/>
                <w:sz w:val="19"/>
                <w:szCs w:val="19"/>
              </w:rPr>
            </w:pPr>
            <w:r>
              <w:rPr>
                <w:rFonts w:ascii="Arial"/>
                <w:b/>
                <w:color w:val="030303"/>
                <w:sz w:val="19"/>
              </w:rPr>
              <w:t>action  is being taken</w:t>
            </w:r>
            <w:r>
              <w:rPr>
                <w:rFonts w:ascii="Arial"/>
                <w:b/>
                <w:color w:val="030303"/>
                <w:spacing w:val="20"/>
                <w:sz w:val="19"/>
              </w:rPr>
              <w:t xml:space="preserve"> </w:t>
            </w:r>
            <w:r>
              <w:rPr>
                <w:rFonts w:ascii="Arial"/>
                <w:color w:val="030303"/>
                <w:sz w:val="19"/>
              </w:rPr>
              <w:t>is</w:t>
            </w:r>
          </w:p>
        </w:tc>
      </w:tr>
      <w:tr w:rsidR="00DE68F5">
        <w:trPr>
          <w:trHeight w:hRule="exact" w:val="227"/>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6" w:space="0" w:color="181818"/>
              <w:bottom w:val="nil"/>
              <w:right w:val="single" w:sz="11" w:space="0" w:color="080808"/>
            </w:tcBorders>
          </w:tcPr>
          <w:p w:rsidR="00DE68F5" w:rsidRDefault="00EA34A7">
            <w:pPr>
              <w:pStyle w:val="TableParagraph"/>
              <w:spacing w:line="214" w:lineRule="exact"/>
              <w:ind w:left="192"/>
              <w:rPr>
                <w:rFonts w:ascii="Arial" w:eastAsia="Arial" w:hAnsi="Arial" w:cs="Arial"/>
                <w:sz w:val="19"/>
                <w:szCs w:val="19"/>
              </w:rPr>
            </w:pPr>
            <w:r>
              <w:rPr>
                <w:rFonts w:ascii="Arial"/>
                <w:color w:val="030303"/>
                <w:sz w:val="19"/>
              </w:rPr>
              <w:t>because of</w:t>
            </w:r>
            <w:r>
              <w:rPr>
                <w:rFonts w:ascii="Arial"/>
                <w:color w:val="030303"/>
                <w:spacing w:val="41"/>
                <w:sz w:val="19"/>
              </w:rPr>
              <w:t xml:space="preserve"> </w:t>
            </w:r>
            <w:r>
              <w:rPr>
                <w:rFonts w:ascii="Arial"/>
                <w:color w:val="030303"/>
                <w:sz w:val="19"/>
              </w:rPr>
              <w:t>information</w:t>
            </w:r>
          </w:p>
        </w:tc>
      </w:tr>
      <w:tr w:rsidR="00DE68F5">
        <w:trPr>
          <w:trHeight w:hRule="exact" w:val="225"/>
        </w:trPr>
        <w:tc>
          <w:tcPr>
            <w:tcW w:w="2861" w:type="dxa"/>
            <w:vMerge/>
            <w:tcBorders>
              <w:left w:val="single" w:sz="11" w:space="0" w:color="030303"/>
              <w:right w:val="single" w:sz="8" w:space="0" w:color="181818"/>
            </w:tcBorders>
          </w:tcPr>
          <w:p w:rsidR="00DE68F5" w:rsidRDefault="00DE68F5"/>
        </w:tc>
        <w:tc>
          <w:tcPr>
            <w:tcW w:w="2113" w:type="dxa"/>
            <w:vMerge/>
            <w:tcBorders>
              <w:left w:val="single" w:sz="8" w:space="0" w:color="181818"/>
              <w:right w:val="nil"/>
            </w:tcBorders>
          </w:tcPr>
          <w:p w:rsidR="00DE68F5" w:rsidRDefault="00DE68F5"/>
        </w:tc>
        <w:tc>
          <w:tcPr>
            <w:tcW w:w="1693" w:type="dxa"/>
            <w:vMerge/>
            <w:tcBorders>
              <w:left w:val="nil"/>
              <w:right w:val="single" w:sz="6" w:space="0" w:color="181818"/>
            </w:tcBorders>
          </w:tcPr>
          <w:p w:rsidR="00DE68F5" w:rsidRDefault="00DE68F5"/>
        </w:tc>
        <w:tc>
          <w:tcPr>
            <w:tcW w:w="3027" w:type="dxa"/>
            <w:tcBorders>
              <w:top w:val="nil"/>
              <w:left w:val="single" w:sz="6" w:space="0" w:color="181818"/>
              <w:bottom w:val="nil"/>
              <w:right w:val="single" w:sz="11" w:space="0" w:color="080808"/>
            </w:tcBorders>
          </w:tcPr>
          <w:p w:rsidR="00DE68F5" w:rsidRDefault="00EA34A7">
            <w:pPr>
              <w:pStyle w:val="TableParagraph"/>
              <w:spacing w:line="211" w:lineRule="exact"/>
              <w:ind w:left="192"/>
              <w:rPr>
                <w:rFonts w:ascii="Arial" w:eastAsia="Arial" w:hAnsi="Arial" w:cs="Arial"/>
                <w:sz w:val="19"/>
                <w:szCs w:val="19"/>
              </w:rPr>
            </w:pPr>
            <w:r>
              <w:rPr>
                <w:rFonts w:ascii="Arial"/>
                <w:color w:val="030303"/>
                <w:sz w:val="19"/>
              </w:rPr>
              <w:t>learned about the</w:t>
            </w:r>
            <w:r>
              <w:rPr>
                <w:rFonts w:ascii="Arial"/>
                <w:color w:val="030303"/>
                <w:spacing w:val="44"/>
                <w:sz w:val="19"/>
              </w:rPr>
              <w:t xml:space="preserve"> </w:t>
            </w:r>
            <w:r>
              <w:rPr>
                <w:rFonts w:ascii="Arial"/>
                <w:color w:val="030303"/>
                <w:sz w:val="19"/>
              </w:rPr>
              <w:t>CORI</w:t>
            </w:r>
          </w:p>
        </w:tc>
      </w:tr>
      <w:tr w:rsidR="00DE68F5">
        <w:trPr>
          <w:trHeight w:hRule="exact" w:val="224"/>
        </w:trPr>
        <w:tc>
          <w:tcPr>
            <w:tcW w:w="2861" w:type="dxa"/>
            <w:vMerge/>
            <w:tcBorders>
              <w:left w:val="single" w:sz="11" w:space="0" w:color="030303"/>
              <w:bottom w:val="single" w:sz="6" w:space="0" w:color="181818"/>
              <w:right w:val="single" w:sz="8" w:space="0" w:color="181818"/>
            </w:tcBorders>
          </w:tcPr>
          <w:p w:rsidR="00DE68F5" w:rsidRDefault="00DE68F5"/>
        </w:tc>
        <w:tc>
          <w:tcPr>
            <w:tcW w:w="2113" w:type="dxa"/>
            <w:vMerge/>
            <w:tcBorders>
              <w:left w:val="single" w:sz="8" w:space="0" w:color="181818"/>
              <w:bottom w:val="single" w:sz="6" w:space="0" w:color="181818"/>
              <w:right w:val="nil"/>
            </w:tcBorders>
          </w:tcPr>
          <w:p w:rsidR="00DE68F5" w:rsidRDefault="00DE68F5"/>
        </w:tc>
        <w:tc>
          <w:tcPr>
            <w:tcW w:w="1693" w:type="dxa"/>
            <w:vMerge/>
            <w:tcBorders>
              <w:left w:val="nil"/>
              <w:bottom w:val="single" w:sz="6" w:space="0" w:color="181818"/>
              <w:right w:val="single" w:sz="6" w:space="0" w:color="181818"/>
            </w:tcBorders>
          </w:tcPr>
          <w:p w:rsidR="00DE68F5" w:rsidRDefault="00DE68F5"/>
        </w:tc>
        <w:tc>
          <w:tcPr>
            <w:tcW w:w="3027" w:type="dxa"/>
            <w:tcBorders>
              <w:top w:val="nil"/>
              <w:left w:val="single" w:sz="6" w:space="0" w:color="181818"/>
              <w:bottom w:val="single" w:sz="6" w:space="0" w:color="181818"/>
              <w:right w:val="single" w:sz="11" w:space="0" w:color="080808"/>
            </w:tcBorders>
          </w:tcPr>
          <w:p w:rsidR="00DE68F5" w:rsidRDefault="00EA34A7">
            <w:pPr>
              <w:pStyle w:val="TableParagraph"/>
              <w:spacing w:line="211" w:lineRule="exact"/>
              <w:ind w:left="192"/>
              <w:rPr>
                <w:rFonts w:ascii="Arial" w:eastAsia="Arial" w:hAnsi="Arial" w:cs="Arial"/>
                <w:sz w:val="19"/>
                <w:szCs w:val="19"/>
              </w:rPr>
            </w:pPr>
            <w:r>
              <w:rPr>
                <w:rFonts w:ascii="Arial"/>
                <w:color w:val="030303"/>
                <w:sz w:val="19"/>
              </w:rPr>
              <w:t>subject.</w:t>
            </w:r>
          </w:p>
        </w:tc>
      </w:tr>
      <w:tr w:rsidR="00DE68F5">
        <w:trPr>
          <w:trHeight w:hRule="exact" w:val="373"/>
        </w:trPr>
        <w:tc>
          <w:tcPr>
            <w:tcW w:w="2861" w:type="dxa"/>
            <w:tcBorders>
              <w:top w:val="single" w:sz="6" w:space="0" w:color="181818"/>
              <w:left w:val="single" w:sz="11" w:space="0" w:color="030303"/>
              <w:bottom w:val="nil"/>
              <w:right w:val="single" w:sz="8" w:space="0" w:color="181818"/>
            </w:tcBorders>
          </w:tcPr>
          <w:p w:rsidR="00DE68F5" w:rsidRDefault="00EA34A7">
            <w:pPr>
              <w:pStyle w:val="TableParagraph"/>
              <w:spacing w:before="130"/>
              <w:ind w:left="187"/>
              <w:rPr>
                <w:rFonts w:ascii="Arial" w:eastAsia="Arial" w:hAnsi="Arial" w:cs="Arial"/>
                <w:sz w:val="19"/>
                <w:szCs w:val="19"/>
              </w:rPr>
            </w:pPr>
            <w:r>
              <w:rPr>
                <w:rFonts w:ascii="Arial"/>
                <w:color w:val="030303"/>
                <w:sz w:val="19"/>
              </w:rPr>
              <w:t xml:space="preserve">Child's </w:t>
            </w:r>
            <w:r>
              <w:rPr>
                <w:rFonts w:ascii="Arial"/>
                <w:color w:val="030303"/>
                <w:spacing w:val="23"/>
                <w:sz w:val="19"/>
              </w:rPr>
              <w:t xml:space="preserve"> </w:t>
            </w:r>
            <w:r>
              <w:rPr>
                <w:rFonts w:ascii="Arial"/>
                <w:color w:val="030303"/>
                <w:sz w:val="19"/>
              </w:rPr>
              <w:t>SW/Supervisor/APM</w:t>
            </w:r>
          </w:p>
        </w:tc>
        <w:tc>
          <w:tcPr>
            <w:tcW w:w="2113" w:type="dxa"/>
            <w:tcBorders>
              <w:top w:val="single" w:sz="6" w:space="0" w:color="181818"/>
              <w:left w:val="single" w:sz="8" w:space="0" w:color="181818"/>
              <w:bottom w:val="nil"/>
              <w:right w:val="single" w:sz="6" w:space="0" w:color="131313"/>
            </w:tcBorders>
          </w:tcPr>
          <w:p w:rsidR="00DE68F5" w:rsidRDefault="00EA34A7">
            <w:pPr>
              <w:pStyle w:val="TableParagraph"/>
              <w:spacing w:before="130"/>
              <w:ind w:left="198"/>
              <w:rPr>
                <w:rFonts w:ascii="Arial" w:eastAsia="Arial" w:hAnsi="Arial" w:cs="Arial"/>
                <w:sz w:val="19"/>
                <w:szCs w:val="19"/>
              </w:rPr>
            </w:pPr>
            <w:r>
              <w:rPr>
                <w:rFonts w:ascii="Arial"/>
                <w:color w:val="030303"/>
                <w:sz w:val="19"/>
              </w:rPr>
              <w:t>Prospective</w:t>
            </w:r>
          </w:p>
        </w:tc>
        <w:tc>
          <w:tcPr>
            <w:tcW w:w="1693" w:type="dxa"/>
            <w:tcBorders>
              <w:top w:val="single" w:sz="6" w:space="0" w:color="181818"/>
              <w:left w:val="single" w:sz="6" w:space="0" w:color="131313"/>
              <w:bottom w:val="nil"/>
              <w:right w:val="single" w:sz="6" w:space="0" w:color="181818"/>
            </w:tcBorders>
          </w:tcPr>
          <w:p w:rsidR="00DE68F5" w:rsidRDefault="00EA34A7">
            <w:pPr>
              <w:pStyle w:val="TableParagraph"/>
              <w:spacing w:before="130"/>
              <w:ind w:left="203"/>
              <w:rPr>
                <w:rFonts w:ascii="Arial" w:eastAsia="Arial" w:hAnsi="Arial" w:cs="Arial"/>
                <w:sz w:val="19"/>
                <w:szCs w:val="19"/>
              </w:rPr>
            </w:pPr>
            <w:r>
              <w:rPr>
                <w:rFonts w:ascii="Arial"/>
                <w:color w:val="030303"/>
                <w:sz w:val="19"/>
              </w:rPr>
              <w:t>CORI</w:t>
            </w:r>
            <w:r>
              <w:rPr>
                <w:rFonts w:ascii="Arial"/>
                <w:color w:val="030303"/>
                <w:spacing w:val="32"/>
                <w:sz w:val="19"/>
              </w:rPr>
              <w:t xml:space="preserve"> </w:t>
            </w:r>
            <w:r>
              <w:rPr>
                <w:rFonts w:ascii="Arial"/>
                <w:color w:val="030303"/>
                <w:sz w:val="19"/>
              </w:rPr>
              <w:t>Subject</w:t>
            </w:r>
          </w:p>
        </w:tc>
        <w:tc>
          <w:tcPr>
            <w:tcW w:w="3027" w:type="dxa"/>
            <w:tcBorders>
              <w:top w:val="single" w:sz="6" w:space="0" w:color="181818"/>
              <w:left w:val="single" w:sz="6" w:space="0" w:color="181818"/>
              <w:bottom w:val="nil"/>
              <w:right w:val="single" w:sz="11" w:space="0" w:color="080808"/>
            </w:tcBorders>
          </w:tcPr>
          <w:p w:rsidR="00DE68F5" w:rsidRDefault="00EA34A7">
            <w:pPr>
              <w:pStyle w:val="TableParagraph"/>
              <w:spacing w:before="134"/>
              <w:ind w:left="197"/>
              <w:rPr>
                <w:rFonts w:ascii="Arial" w:eastAsia="Arial" w:hAnsi="Arial" w:cs="Arial"/>
                <w:sz w:val="19"/>
                <w:szCs w:val="19"/>
              </w:rPr>
            </w:pPr>
            <w:r>
              <w:rPr>
                <w:rFonts w:ascii="Arial"/>
                <w:color w:val="030303"/>
                <w:sz w:val="19"/>
              </w:rPr>
              <w:t xml:space="preserve">Can </w:t>
            </w:r>
            <w:r>
              <w:rPr>
                <w:rFonts w:ascii="Arial"/>
                <w:b/>
                <w:color w:val="030303"/>
                <w:sz w:val="19"/>
              </w:rPr>
              <w:t>share full</w:t>
            </w:r>
            <w:r>
              <w:rPr>
                <w:rFonts w:ascii="Arial"/>
                <w:b/>
                <w:color w:val="030303"/>
                <w:spacing w:val="38"/>
                <w:sz w:val="19"/>
              </w:rPr>
              <w:t xml:space="preserve"> </w:t>
            </w:r>
            <w:r>
              <w:rPr>
                <w:rFonts w:ascii="Arial"/>
                <w:b/>
                <w:color w:val="030303"/>
                <w:sz w:val="19"/>
              </w:rPr>
              <w:t>detail</w:t>
            </w:r>
          </w:p>
        </w:tc>
      </w:tr>
      <w:tr w:rsidR="00DE68F5">
        <w:trPr>
          <w:trHeight w:hRule="exact" w:val="683"/>
        </w:trPr>
        <w:tc>
          <w:tcPr>
            <w:tcW w:w="2861" w:type="dxa"/>
            <w:tcBorders>
              <w:top w:val="nil"/>
              <w:left w:val="single" w:sz="11" w:space="0" w:color="030303"/>
              <w:bottom w:val="nil"/>
              <w:right w:val="single" w:sz="8" w:space="0" w:color="181818"/>
            </w:tcBorders>
          </w:tcPr>
          <w:p w:rsidR="00DE68F5" w:rsidRDefault="00EA34A7">
            <w:pPr>
              <w:pStyle w:val="TableParagraph"/>
              <w:spacing w:before="107" w:line="252" w:lineRule="auto"/>
              <w:ind w:left="196" w:right="422"/>
              <w:rPr>
                <w:rFonts w:ascii="Arial" w:eastAsia="Arial" w:hAnsi="Arial" w:cs="Arial"/>
                <w:sz w:val="19"/>
                <w:szCs w:val="19"/>
              </w:rPr>
            </w:pPr>
            <w:r>
              <w:rPr>
                <w:rFonts w:ascii="Arial"/>
                <w:color w:val="030303"/>
                <w:w w:val="105"/>
                <w:sz w:val="19"/>
              </w:rPr>
              <w:t>Family Resource</w:t>
            </w:r>
            <w:r>
              <w:rPr>
                <w:rFonts w:ascii="Arial"/>
                <w:color w:val="030303"/>
                <w:spacing w:val="-28"/>
                <w:w w:val="105"/>
                <w:sz w:val="19"/>
              </w:rPr>
              <w:t xml:space="preserve"> </w:t>
            </w:r>
            <w:r>
              <w:rPr>
                <w:rFonts w:ascii="Arial"/>
                <w:color w:val="030303"/>
                <w:w w:val="105"/>
                <w:sz w:val="19"/>
              </w:rPr>
              <w:t>Worker/</w:t>
            </w:r>
            <w:r>
              <w:rPr>
                <w:rFonts w:ascii="Arial"/>
                <w:color w:val="030303"/>
                <w:w w:val="103"/>
                <w:sz w:val="19"/>
              </w:rPr>
              <w:t xml:space="preserve"> </w:t>
            </w:r>
            <w:r>
              <w:rPr>
                <w:rFonts w:ascii="Arial"/>
                <w:color w:val="030303"/>
                <w:w w:val="105"/>
                <w:sz w:val="19"/>
              </w:rPr>
              <w:t>Supervisor/APM</w:t>
            </w:r>
          </w:p>
        </w:tc>
        <w:tc>
          <w:tcPr>
            <w:tcW w:w="2113" w:type="dxa"/>
            <w:vMerge w:val="restart"/>
            <w:tcBorders>
              <w:top w:val="nil"/>
              <w:left w:val="single" w:sz="16" w:space="0" w:color="181818"/>
              <w:right w:val="single" w:sz="14" w:space="0" w:color="181818"/>
            </w:tcBorders>
          </w:tcPr>
          <w:p w:rsidR="00DE68F5" w:rsidRDefault="00EA34A7">
            <w:pPr>
              <w:pStyle w:val="TableParagraph"/>
              <w:spacing w:line="252" w:lineRule="auto"/>
              <w:ind w:left="188" w:right="179"/>
              <w:rPr>
                <w:rFonts w:ascii="Arial" w:eastAsia="Arial" w:hAnsi="Arial" w:cs="Arial"/>
                <w:sz w:val="19"/>
                <w:szCs w:val="19"/>
              </w:rPr>
            </w:pPr>
            <w:r>
              <w:rPr>
                <w:rFonts w:ascii="Arial"/>
                <w:color w:val="030303"/>
                <w:sz w:val="19"/>
              </w:rPr>
              <w:t>Foster/Pre-Adoptive</w:t>
            </w:r>
            <w:r>
              <w:rPr>
                <w:rFonts w:ascii="Arial"/>
                <w:color w:val="030303"/>
                <w:spacing w:val="-38"/>
                <w:sz w:val="19"/>
              </w:rPr>
              <w:t xml:space="preserve"> </w:t>
            </w:r>
            <w:r>
              <w:rPr>
                <w:rFonts w:ascii="Arial"/>
                <w:color w:val="030303"/>
                <w:sz w:val="19"/>
              </w:rPr>
              <w:t>Parent</w:t>
            </w:r>
          </w:p>
        </w:tc>
        <w:tc>
          <w:tcPr>
            <w:tcW w:w="1693" w:type="dxa"/>
            <w:tcBorders>
              <w:top w:val="nil"/>
              <w:left w:val="single" w:sz="6" w:space="0" w:color="181818"/>
              <w:bottom w:val="nil"/>
              <w:right w:val="single" w:sz="8" w:space="0" w:color="1C1C1C"/>
            </w:tcBorders>
          </w:tcPr>
          <w:p w:rsidR="00DE68F5" w:rsidRDefault="00EA34A7">
            <w:pPr>
              <w:pStyle w:val="TableParagraph"/>
              <w:spacing w:line="235" w:lineRule="auto"/>
              <w:ind w:left="213" w:right="239" w:hanging="15"/>
              <w:rPr>
                <w:rFonts w:ascii="Arial" w:eastAsia="Arial" w:hAnsi="Arial" w:cs="Arial"/>
                <w:sz w:val="19"/>
                <w:szCs w:val="19"/>
              </w:rPr>
            </w:pPr>
            <w:r>
              <w:rPr>
                <w:rFonts w:ascii="Arial"/>
                <w:color w:val="030303"/>
                <w:sz w:val="19"/>
              </w:rPr>
              <w:t>who</w:t>
            </w:r>
            <w:r>
              <w:rPr>
                <w:rFonts w:ascii="Arial"/>
                <w:color w:val="030303"/>
                <w:spacing w:val="24"/>
                <w:sz w:val="19"/>
              </w:rPr>
              <w:t xml:space="preserve"> </w:t>
            </w:r>
            <w:r>
              <w:rPr>
                <w:rFonts w:ascii="Arial"/>
                <w:color w:val="030303"/>
                <w:sz w:val="19"/>
              </w:rPr>
              <w:t>is</w:t>
            </w:r>
            <w:r>
              <w:rPr>
                <w:rFonts w:ascii="Arial"/>
                <w:color w:val="030303"/>
                <w:spacing w:val="-3"/>
                <w:sz w:val="19"/>
              </w:rPr>
              <w:t xml:space="preserve"> </w:t>
            </w:r>
            <w:r>
              <w:rPr>
                <w:rFonts w:ascii="Arial"/>
                <w:color w:val="030303"/>
                <w:sz w:val="19"/>
              </w:rPr>
              <w:t>Child</w:t>
            </w:r>
            <w:r>
              <w:rPr>
                <w:rFonts w:ascii="Arial"/>
                <w:color w:val="030303"/>
                <w:spacing w:val="-45"/>
                <w:sz w:val="19"/>
              </w:rPr>
              <w:t xml:space="preserve"> </w:t>
            </w:r>
            <w:r>
              <w:rPr>
                <w:rFonts w:ascii="Arial"/>
                <w:color w:val="030303"/>
                <w:sz w:val="19"/>
              </w:rPr>
              <w:t>under Age</w:t>
            </w:r>
            <w:r>
              <w:rPr>
                <w:rFonts w:ascii="Arial"/>
                <w:color w:val="030303"/>
                <w:spacing w:val="45"/>
                <w:sz w:val="19"/>
              </w:rPr>
              <w:t xml:space="preserve"> </w:t>
            </w:r>
            <w:r>
              <w:rPr>
                <w:rFonts w:ascii="Times New Roman"/>
                <w:color w:val="030303"/>
                <w:sz w:val="21"/>
              </w:rPr>
              <w:t>18</w:t>
            </w:r>
            <w:r>
              <w:rPr>
                <w:rFonts w:ascii="Times New Roman"/>
                <w:color w:val="030303"/>
                <w:w w:val="110"/>
                <w:sz w:val="21"/>
              </w:rPr>
              <w:t xml:space="preserve"> </w:t>
            </w:r>
            <w:r>
              <w:rPr>
                <w:rFonts w:ascii="Arial"/>
                <w:color w:val="030303"/>
                <w:sz w:val="19"/>
              </w:rPr>
              <w:t>in</w:t>
            </w:r>
            <w:r>
              <w:rPr>
                <w:rFonts w:ascii="Arial"/>
                <w:color w:val="030303"/>
                <w:spacing w:val="23"/>
                <w:sz w:val="19"/>
              </w:rPr>
              <w:t xml:space="preserve"> </w:t>
            </w:r>
            <w:r>
              <w:rPr>
                <w:rFonts w:ascii="Arial"/>
                <w:color w:val="030303"/>
                <w:sz w:val="19"/>
              </w:rPr>
              <w:t>Department</w:t>
            </w:r>
          </w:p>
        </w:tc>
        <w:tc>
          <w:tcPr>
            <w:tcW w:w="3027" w:type="dxa"/>
            <w:tcBorders>
              <w:top w:val="nil"/>
              <w:left w:val="single" w:sz="8" w:space="0" w:color="1C1C1C"/>
              <w:bottom w:val="nil"/>
              <w:right w:val="single" w:sz="11" w:space="0" w:color="080808"/>
            </w:tcBorders>
          </w:tcPr>
          <w:p w:rsidR="00DE68F5" w:rsidRDefault="00EA34A7">
            <w:pPr>
              <w:pStyle w:val="TableParagraph"/>
              <w:spacing w:line="237" w:lineRule="auto"/>
              <w:ind w:left="190" w:right="207" w:firstLine="9"/>
              <w:rPr>
                <w:rFonts w:ascii="Arial" w:eastAsia="Arial" w:hAnsi="Arial" w:cs="Arial"/>
                <w:sz w:val="19"/>
                <w:szCs w:val="19"/>
              </w:rPr>
            </w:pPr>
            <w:r>
              <w:rPr>
                <w:rFonts w:ascii="Arial"/>
                <w:color w:val="030303"/>
                <w:sz w:val="19"/>
              </w:rPr>
              <w:t>regarding</w:t>
            </w:r>
            <w:r>
              <w:rPr>
                <w:rFonts w:ascii="Arial"/>
                <w:color w:val="030303"/>
                <w:spacing w:val="11"/>
                <w:sz w:val="19"/>
              </w:rPr>
              <w:t xml:space="preserve"> </w:t>
            </w:r>
            <w:r>
              <w:rPr>
                <w:rFonts w:ascii="Arial"/>
                <w:color w:val="030303"/>
                <w:sz w:val="19"/>
              </w:rPr>
              <w:t>the</w:t>
            </w:r>
            <w:r>
              <w:rPr>
                <w:rFonts w:ascii="Arial"/>
                <w:color w:val="030303"/>
                <w:spacing w:val="15"/>
                <w:sz w:val="19"/>
              </w:rPr>
              <w:t xml:space="preserve"> </w:t>
            </w:r>
            <w:r>
              <w:rPr>
                <w:rFonts w:ascii="Arial"/>
                <w:color w:val="030303"/>
                <w:sz w:val="19"/>
              </w:rPr>
              <w:t>CORI</w:t>
            </w:r>
            <w:r>
              <w:rPr>
                <w:rFonts w:ascii="Arial"/>
                <w:color w:val="030303"/>
                <w:spacing w:val="10"/>
                <w:sz w:val="19"/>
              </w:rPr>
              <w:t xml:space="preserve"> </w:t>
            </w:r>
            <w:r>
              <w:rPr>
                <w:rFonts w:ascii="Arial"/>
                <w:color w:val="030303"/>
                <w:sz w:val="19"/>
              </w:rPr>
              <w:t>subject</w:t>
            </w:r>
            <w:r>
              <w:rPr>
                <w:rFonts w:ascii="Arial"/>
                <w:color w:val="030303"/>
                <w:spacing w:val="-43"/>
                <w:sz w:val="19"/>
              </w:rPr>
              <w:t xml:space="preserve"> </w:t>
            </w:r>
            <w:r>
              <w:rPr>
                <w:rFonts w:ascii="Arial"/>
                <w:color w:val="030303"/>
                <w:sz w:val="19"/>
              </w:rPr>
              <w:t>who</w:t>
            </w:r>
            <w:r>
              <w:rPr>
                <w:rFonts w:ascii="Arial"/>
                <w:color w:val="030303"/>
                <w:spacing w:val="20"/>
                <w:sz w:val="19"/>
              </w:rPr>
              <w:t xml:space="preserve"> </w:t>
            </w:r>
            <w:r>
              <w:rPr>
                <w:rFonts w:ascii="Arial"/>
                <w:color w:val="030303"/>
                <w:sz w:val="19"/>
              </w:rPr>
              <w:t>is</w:t>
            </w:r>
            <w:r>
              <w:rPr>
                <w:rFonts w:ascii="Arial"/>
                <w:color w:val="030303"/>
                <w:spacing w:val="6"/>
                <w:sz w:val="19"/>
              </w:rPr>
              <w:t xml:space="preserve"> </w:t>
            </w:r>
            <w:r>
              <w:rPr>
                <w:rFonts w:ascii="Arial"/>
                <w:color w:val="030303"/>
                <w:sz w:val="19"/>
              </w:rPr>
              <w:t>a</w:t>
            </w:r>
            <w:r>
              <w:rPr>
                <w:rFonts w:ascii="Arial"/>
                <w:color w:val="030303"/>
                <w:spacing w:val="5"/>
                <w:sz w:val="19"/>
              </w:rPr>
              <w:t xml:space="preserve"> </w:t>
            </w:r>
            <w:r>
              <w:rPr>
                <w:rFonts w:ascii="Arial"/>
                <w:color w:val="030303"/>
                <w:sz w:val="19"/>
              </w:rPr>
              <w:t>child</w:t>
            </w:r>
            <w:r>
              <w:rPr>
                <w:rFonts w:ascii="Arial"/>
                <w:color w:val="030303"/>
                <w:spacing w:val="16"/>
                <w:sz w:val="19"/>
              </w:rPr>
              <w:t xml:space="preserve"> </w:t>
            </w:r>
            <w:r>
              <w:rPr>
                <w:rFonts w:ascii="Arial"/>
                <w:color w:val="030303"/>
                <w:sz w:val="19"/>
              </w:rPr>
              <w:t>under</w:t>
            </w:r>
            <w:r>
              <w:rPr>
                <w:rFonts w:ascii="Arial"/>
                <w:color w:val="030303"/>
                <w:spacing w:val="10"/>
                <w:sz w:val="19"/>
              </w:rPr>
              <w:t xml:space="preserve"> </w:t>
            </w:r>
            <w:r>
              <w:rPr>
                <w:rFonts w:ascii="Arial"/>
                <w:color w:val="030303"/>
                <w:sz w:val="19"/>
              </w:rPr>
              <w:t>age</w:t>
            </w:r>
            <w:r>
              <w:rPr>
                <w:rFonts w:ascii="Arial"/>
                <w:color w:val="030303"/>
                <w:spacing w:val="32"/>
                <w:sz w:val="19"/>
              </w:rPr>
              <w:t xml:space="preserve"> </w:t>
            </w:r>
            <w:r>
              <w:rPr>
                <w:rFonts w:ascii="Times New Roman"/>
                <w:color w:val="030303"/>
                <w:sz w:val="21"/>
              </w:rPr>
              <w:t>18</w:t>
            </w:r>
            <w:r>
              <w:rPr>
                <w:rFonts w:ascii="Times New Roman"/>
                <w:color w:val="030303"/>
                <w:spacing w:val="-7"/>
                <w:sz w:val="21"/>
              </w:rPr>
              <w:t xml:space="preserve"> </w:t>
            </w:r>
            <w:r>
              <w:rPr>
                <w:rFonts w:ascii="Arial"/>
                <w:color w:val="030303"/>
                <w:sz w:val="19"/>
              </w:rPr>
              <w:t>in</w:t>
            </w:r>
            <w:r>
              <w:rPr>
                <w:rFonts w:ascii="Arial"/>
                <w:color w:val="030303"/>
                <w:spacing w:val="-50"/>
                <w:sz w:val="19"/>
              </w:rPr>
              <w:t xml:space="preserve"> </w:t>
            </w:r>
            <w:r>
              <w:rPr>
                <w:rFonts w:ascii="Arial"/>
                <w:color w:val="030303"/>
                <w:sz w:val="19"/>
              </w:rPr>
              <w:t>Department  care or</w:t>
            </w:r>
            <w:r>
              <w:rPr>
                <w:rFonts w:ascii="Arial"/>
                <w:color w:val="030303"/>
                <w:spacing w:val="4"/>
                <w:sz w:val="19"/>
              </w:rPr>
              <w:t xml:space="preserve"> </w:t>
            </w:r>
            <w:r>
              <w:rPr>
                <w:rFonts w:ascii="Arial"/>
                <w:color w:val="030303"/>
                <w:sz w:val="19"/>
              </w:rPr>
              <w:t>custody</w:t>
            </w:r>
          </w:p>
        </w:tc>
      </w:tr>
      <w:tr w:rsidR="00DE68F5">
        <w:trPr>
          <w:trHeight w:hRule="exact" w:val="232"/>
        </w:trPr>
        <w:tc>
          <w:tcPr>
            <w:tcW w:w="2861" w:type="dxa"/>
            <w:tcBorders>
              <w:top w:val="nil"/>
              <w:left w:val="single" w:sz="11" w:space="0" w:color="030303"/>
              <w:bottom w:val="nil"/>
              <w:right w:val="single" w:sz="8" w:space="0" w:color="181818"/>
            </w:tcBorders>
          </w:tcPr>
          <w:p w:rsidR="00DE68F5" w:rsidRDefault="00EA34A7">
            <w:pPr>
              <w:pStyle w:val="TableParagraph"/>
              <w:spacing w:before="2"/>
              <w:ind w:left="187"/>
              <w:rPr>
                <w:rFonts w:ascii="Arial" w:eastAsia="Arial" w:hAnsi="Arial" w:cs="Arial"/>
                <w:sz w:val="19"/>
                <w:szCs w:val="19"/>
              </w:rPr>
            </w:pPr>
            <w:r>
              <w:rPr>
                <w:rFonts w:ascii="Arial"/>
                <w:color w:val="030303"/>
                <w:sz w:val="19"/>
              </w:rPr>
              <w:t>Adoption  or</w:t>
            </w:r>
            <w:r>
              <w:rPr>
                <w:rFonts w:ascii="Arial"/>
                <w:color w:val="030303"/>
                <w:spacing w:val="33"/>
                <w:sz w:val="19"/>
              </w:rPr>
              <w:t xml:space="preserve"> </w:t>
            </w:r>
            <w:r>
              <w:rPr>
                <w:rFonts w:ascii="Arial"/>
                <w:color w:val="030303"/>
                <w:sz w:val="19"/>
              </w:rPr>
              <w:t>Recruitment</w:t>
            </w:r>
          </w:p>
        </w:tc>
        <w:tc>
          <w:tcPr>
            <w:tcW w:w="2113" w:type="dxa"/>
            <w:vMerge/>
            <w:tcBorders>
              <w:left w:val="single" w:sz="16" w:space="0" w:color="181818"/>
              <w:right w:val="single" w:sz="14" w:space="0" w:color="181818"/>
            </w:tcBorders>
          </w:tcPr>
          <w:p w:rsidR="00DE68F5" w:rsidRDefault="00DE68F5"/>
        </w:tc>
        <w:tc>
          <w:tcPr>
            <w:tcW w:w="1693" w:type="dxa"/>
            <w:tcBorders>
              <w:top w:val="nil"/>
              <w:left w:val="single" w:sz="6" w:space="0" w:color="181818"/>
              <w:bottom w:val="nil"/>
              <w:right w:val="single" w:sz="8" w:space="0" w:color="1C1C1C"/>
            </w:tcBorders>
          </w:tcPr>
          <w:p w:rsidR="00DE68F5" w:rsidRDefault="00EA34A7">
            <w:pPr>
              <w:pStyle w:val="TableParagraph"/>
              <w:spacing w:line="211" w:lineRule="exact"/>
              <w:ind w:left="213"/>
              <w:rPr>
                <w:rFonts w:ascii="Arial" w:eastAsia="Arial" w:hAnsi="Arial" w:cs="Arial"/>
                <w:sz w:val="19"/>
                <w:szCs w:val="19"/>
              </w:rPr>
            </w:pPr>
            <w:r>
              <w:rPr>
                <w:rFonts w:ascii="Arial"/>
                <w:color w:val="030303"/>
                <w:sz w:val="19"/>
              </w:rPr>
              <w:t>Care</w:t>
            </w:r>
            <w:r>
              <w:rPr>
                <w:rFonts w:ascii="Arial"/>
                <w:color w:val="030303"/>
                <w:spacing w:val="14"/>
                <w:sz w:val="19"/>
              </w:rPr>
              <w:t xml:space="preserve"> </w:t>
            </w:r>
            <w:r>
              <w:rPr>
                <w:rFonts w:ascii="Arial"/>
                <w:color w:val="030303"/>
                <w:sz w:val="19"/>
              </w:rPr>
              <w:t>or</w:t>
            </w:r>
          </w:p>
        </w:tc>
        <w:tc>
          <w:tcPr>
            <w:tcW w:w="3027" w:type="dxa"/>
            <w:tcBorders>
              <w:top w:val="nil"/>
              <w:left w:val="single" w:sz="8" w:space="0" w:color="1C1C1C"/>
              <w:bottom w:val="nil"/>
              <w:right w:val="single" w:sz="11" w:space="0" w:color="030303"/>
            </w:tcBorders>
          </w:tcPr>
          <w:p w:rsidR="00DE68F5" w:rsidRDefault="00EA34A7">
            <w:pPr>
              <w:pStyle w:val="TableParagraph"/>
              <w:spacing w:line="216" w:lineRule="exact"/>
              <w:ind w:left="190"/>
              <w:rPr>
                <w:rFonts w:ascii="Arial" w:eastAsia="Arial" w:hAnsi="Arial" w:cs="Arial"/>
                <w:sz w:val="19"/>
                <w:szCs w:val="19"/>
              </w:rPr>
            </w:pPr>
            <w:r>
              <w:rPr>
                <w:rFonts w:ascii="Arial"/>
                <w:color w:val="030303"/>
                <w:sz w:val="19"/>
              </w:rPr>
              <w:t xml:space="preserve">who is being considered </w:t>
            </w:r>
            <w:r>
              <w:rPr>
                <w:rFonts w:ascii="Arial"/>
                <w:color w:val="030303"/>
                <w:spacing w:val="14"/>
                <w:sz w:val="19"/>
              </w:rPr>
              <w:t xml:space="preserve"> </w:t>
            </w:r>
            <w:r>
              <w:rPr>
                <w:rFonts w:ascii="Arial"/>
                <w:color w:val="030303"/>
                <w:sz w:val="19"/>
              </w:rPr>
              <w:t>for</w:t>
            </w:r>
          </w:p>
        </w:tc>
      </w:tr>
      <w:tr w:rsidR="00DE68F5">
        <w:trPr>
          <w:trHeight w:hRule="exact" w:val="227"/>
        </w:trPr>
        <w:tc>
          <w:tcPr>
            <w:tcW w:w="2861" w:type="dxa"/>
            <w:vMerge w:val="restart"/>
            <w:tcBorders>
              <w:top w:val="nil"/>
              <w:left w:val="single" w:sz="13" w:space="0" w:color="080808"/>
              <w:right w:val="single" w:sz="16" w:space="0" w:color="181818"/>
            </w:tcBorders>
          </w:tcPr>
          <w:p w:rsidR="00DE68F5" w:rsidRDefault="00EA34A7">
            <w:pPr>
              <w:pStyle w:val="TableParagraph"/>
              <w:ind w:left="194"/>
              <w:rPr>
                <w:rFonts w:ascii="Arial" w:eastAsia="Arial" w:hAnsi="Arial" w:cs="Arial"/>
                <w:sz w:val="19"/>
                <w:szCs w:val="19"/>
              </w:rPr>
            </w:pPr>
            <w:r>
              <w:rPr>
                <w:rFonts w:ascii="Arial"/>
                <w:color w:val="030303"/>
                <w:sz w:val="19"/>
              </w:rPr>
              <w:t xml:space="preserve">SW/Supervisor/ </w:t>
            </w:r>
            <w:r>
              <w:rPr>
                <w:rFonts w:ascii="Arial"/>
                <w:color w:val="030303"/>
                <w:spacing w:val="35"/>
                <w:sz w:val="19"/>
              </w:rPr>
              <w:t xml:space="preserve"> </w:t>
            </w:r>
            <w:r>
              <w:rPr>
                <w:rFonts w:ascii="Arial"/>
                <w:color w:val="030303"/>
                <w:sz w:val="19"/>
              </w:rPr>
              <w:t>Director</w:t>
            </w:r>
          </w:p>
        </w:tc>
        <w:tc>
          <w:tcPr>
            <w:tcW w:w="2113" w:type="dxa"/>
            <w:vMerge/>
            <w:tcBorders>
              <w:left w:val="single" w:sz="16" w:space="0" w:color="181818"/>
              <w:right w:val="single" w:sz="14" w:space="0" w:color="181818"/>
            </w:tcBorders>
          </w:tcPr>
          <w:p w:rsidR="00DE68F5" w:rsidRDefault="00DE68F5"/>
        </w:tc>
        <w:tc>
          <w:tcPr>
            <w:tcW w:w="1693" w:type="dxa"/>
            <w:tcBorders>
              <w:top w:val="nil"/>
              <w:left w:val="single" w:sz="6" w:space="0" w:color="181818"/>
              <w:bottom w:val="nil"/>
              <w:right w:val="single" w:sz="8" w:space="0" w:color="1C1C1C"/>
            </w:tcBorders>
          </w:tcPr>
          <w:p w:rsidR="00DE68F5" w:rsidRDefault="00EA34A7">
            <w:pPr>
              <w:pStyle w:val="TableParagraph"/>
              <w:spacing w:line="209" w:lineRule="exact"/>
              <w:ind w:left="213"/>
              <w:rPr>
                <w:rFonts w:ascii="Arial" w:eastAsia="Arial" w:hAnsi="Arial" w:cs="Arial"/>
                <w:sz w:val="19"/>
                <w:szCs w:val="19"/>
              </w:rPr>
            </w:pPr>
            <w:r>
              <w:rPr>
                <w:rFonts w:ascii="Arial"/>
                <w:color w:val="030303"/>
                <w:sz w:val="19"/>
              </w:rPr>
              <w:t>Custody</w:t>
            </w:r>
            <w:r>
              <w:rPr>
                <w:rFonts w:ascii="Arial"/>
                <w:color w:val="030303"/>
                <w:spacing w:val="26"/>
                <w:sz w:val="19"/>
              </w:rPr>
              <w:t xml:space="preserve"> </w:t>
            </w:r>
            <w:r>
              <w:rPr>
                <w:rFonts w:ascii="Arial"/>
                <w:color w:val="030303"/>
                <w:sz w:val="19"/>
              </w:rPr>
              <w:t>being</w:t>
            </w:r>
          </w:p>
        </w:tc>
        <w:tc>
          <w:tcPr>
            <w:tcW w:w="3027" w:type="dxa"/>
            <w:tcBorders>
              <w:top w:val="nil"/>
              <w:left w:val="single" w:sz="8" w:space="0" w:color="1C1C1C"/>
              <w:bottom w:val="nil"/>
              <w:right w:val="single" w:sz="11" w:space="0" w:color="030303"/>
            </w:tcBorders>
          </w:tcPr>
          <w:p w:rsidR="00DE68F5" w:rsidRDefault="00EA34A7">
            <w:pPr>
              <w:pStyle w:val="TableParagraph"/>
              <w:ind w:left="204"/>
              <w:rPr>
                <w:rFonts w:ascii="Arial" w:eastAsia="Arial" w:hAnsi="Arial" w:cs="Arial"/>
                <w:sz w:val="19"/>
                <w:szCs w:val="19"/>
              </w:rPr>
            </w:pPr>
            <w:r>
              <w:rPr>
                <w:rFonts w:ascii="Arial"/>
                <w:color w:val="030303"/>
                <w:sz w:val="19"/>
              </w:rPr>
              <w:t xml:space="preserve">placement, </w:t>
            </w:r>
            <w:r>
              <w:rPr>
                <w:rFonts w:ascii="Arial"/>
                <w:b/>
                <w:color w:val="030303"/>
                <w:sz w:val="19"/>
              </w:rPr>
              <w:t>only with</w:t>
            </w:r>
            <w:r>
              <w:rPr>
                <w:rFonts w:ascii="Arial"/>
                <w:b/>
                <w:color w:val="030303"/>
                <w:spacing w:val="50"/>
                <w:sz w:val="19"/>
              </w:rPr>
              <w:t xml:space="preserve"> </w:t>
            </w:r>
            <w:r>
              <w:rPr>
                <w:rFonts w:ascii="Arial"/>
                <w:b/>
                <w:color w:val="030303"/>
                <w:sz w:val="19"/>
              </w:rPr>
              <w:t>a</w:t>
            </w:r>
          </w:p>
        </w:tc>
      </w:tr>
      <w:tr w:rsidR="00DE68F5">
        <w:trPr>
          <w:trHeight w:hRule="exact" w:val="234"/>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tcBorders>
              <w:top w:val="nil"/>
              <w:left w:val="single" w:sz="6" w:space="0" w:color="181818"/>
              <w:bottom w:val="nil"/>
              <w:right w:val="single" w:sz="8" w:space="0" w:color="1C1C1C"/>
            </w:tcBorders>
          </w:tcPr>
          <w:p w:rsidR="00DE68F5" w:rsidRDefault="00EA34A7">
            <w:pPr>
              <w:pStyle w:val="TableParagraph"/>
              <w:spacing w:line="207" w:lineRule="exact"/>
              <w:ind w:left="217"/>
              <w:rPr>
                <w:rFonts w:ascii="Arial" w:eastAsia="Arial" w:hAnsi="Arial" w:cs="Arial"/>
                <w:sz w:val="19"/>
                <w:szCs w:val="19"/>
              </w:rPr>
            </w:pPr>
            <w:r>
              <w:rPr>
                <w:rFonts w:ascii="Arial"/>
                <w:color w:val="030303"/>
                <w:sz w:val="19"/>
              </w:rPr>
              <w:t>Considered</w:t>
            </w:r>
            <w:r>
              <w:rPr>
                <w:rFonts w:ascii="Arial"/>
                <w:color w:val="030303"/>
                <w:spacing w:val="26"/>
                <w:sz w:val="19"/>
              </w:rPr>
              <w:t xml:space="preserve"> </w:t>
            </w:r>
            <w:r>
              <w:rPr>
                <w:rFonts w:ascii="Arial"/>
                <w:color w:val="030303"/>
                <w:sz w:val="19"/>
              </w:rPr>
              <w:t>for</w:t>
            </w:r>
          </w:p>
        </w:tc>
        <w:tc>
          <w:tcPr>
            <w:tcW w:w="3027" w:type="dxa"/>
            <w:tcBorders>
              <w:top w:val="nil"/>
              <w:left w:val="single" w:sz="8" w:space="0" w:color="1C1C1C"/>
              <w:bottom w:val="nil"/>
              <w:right w:val="single" w:sz="11" w:space="0" w:color="030303"/>
            </w:tcBorders>
          </w:tcPr>
          <w:p w:rsidR="00DE68F5" w:rsidRDefault="00EA34A7">
            <w:pPr>
              <w:pStyle w:val="TableParagraph"/>
              <w:spacing w:before="12"/>
              <w:ind w:left="200"/>
              <w:rPr>
                <w:rFonts w:ascii="Arial" w:eastAsia="Arial" w:hAnsi="Arial" w:cs="Arial"/>
                <w:sz w:val="19"/>
                <w:szCs w:val="19"/>
              </w:rPr>
            </w:pPr>
            <w:r>
              <w:rPr>
                <w:rFonts w:ascii="Arial"/>
                <w:b/>
                <w:color w:val="030303"/>
                <w:sz w:val="19"/>
              </w:rPr>
              <w:t>signed  authorization</w:t>
            </w:r>
            <w:r>
              <w:rPr>
                <w:rFonts w:ascii="Arial"/>
                <w:b/>
                <w:color w:val="030303"/>
                <w:spacing w:val="10"/>
                <w:sz w:val="19"/>
              </w:rPr>
              <w:t xml:space="preserve"> </w:t>
            </w:r>
            <w:r>
              <w:rPr>
                <w:rFonts w:ascii="Arial"/>
                <w:b/>
                <w:color w:val="030303"/>
                <w:sz w:val="19"/>
              </w:rPr>
              <w:t>for</w:t>
            </w:r>
          </w:p>
        </w:tc>
      </w:tr>
      <w:tr w:rsidR="00DE68F5">
        <w:trPr>
          <w:trHeight w:hRule="exact" w:val="248"/>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val="restart"/>
            <w:tcBorders>
              <w:top w:val="nil"/>
              <w:left w:val="single" w:sz="14" w:space="0" w:color="181818"/>
              <w:right w:val="single" w:sz="8" w:space="0" w:color="1C1C1C"/>
            </w:tcBorders>
          </w:tcPr>
          <w:p w:rsidR="00DE68F5" w:rsidRDefault="00EA34A7">
            <w:pPr>
              <w:pStyle w:val="TableParagraph"/>
              <w:spacing w:line="202" w:lineRule="exact"/>
              <w:ind w:left="216"/>
              <w:rPr>
                <w:rFonts w:ascii="Arial" w:eastAsia="Arial" w:hAnsi="Arial" w:cs="Arial"/>
                <w:sz w:val="19"/>
                <w:szCs w:val="19"/>
              </w:rPr>
            </w:pPr>
            <w:r>
              <w:rPr>
                <w:rFonts w:ascii="Arial"/>
                <w:color w:val="030303"/>
                <w:sz w:val="19"/>
              </w:rPr>
              <w:t>Placement</w:t>
            </w:r>
          </w:p>
        </w:tc>
        <w:tc>
          <w:tcPr>
            <w:tcW w:w="3027" w:type="dxa"/>
            <w:tcBorders>
              <w:top w:val="nil"/>
              <w:left w:val="single" w:sz="8" w:space="0" w:color="1C1C1C"/>
              <w:bottom w:val="nil"/>
              <w:right w:val="single" w:sz="11" w:space="0" w:color="030303"/>
            </w:tcBorders>
          </w:tcPr>
          <w:p w:rsidR="00DE68F5" w:rsidRDefault="00EA34A7">
            <w:pPr>
              <w:pStyle w:val="TableParagraph"/>
              <w:spacing w:before="12"/>
              <w:ind w:left="209"/>
              <w:rPr>
                <w:rFonts w:ascii="Arial" w:eastAsia="Arial" w:hAnsi="Arial" w:cs="Arial"/>
                <w:sz w:val="19"/>
                <w:szCs w:val="19"/>
              </w:rPr>
            </w:pPr>
            <w:r>
              <w:rPr>
                <w:rFonts w:ascii="Arial"/>
                <w:b/>
                <w:color w:val="030303"/>
                <w:sz w:val="19"/>
              </w:rPr>
              <w:t xml:space="preserve">release of the </w:t>
            </w:r>
            <w:r>
              <w:rPr>
                <w:rFonts w:ascii="Arial"/>
                <w:b/>
                <w:color w:val="030303"/>
                <w:spacing w:val="9"/>
                <w:sz w:val="19"/>
              </w:rPr>
              <w:t xml:space="preserve"> </w:t>
            </w:r>
            <w:r>
              <w:rPr>
                <w:rFonts w:ascii="Arial"/>
                <w:b/>
                <w:color w:val="030303"/>
                <w:sz w:val="19"/>
              </w:rPr>
              <w:t>information</w:t>
            </w:r>
          </w:p>
        </w:tc>
      </w:tr>
      <w:tr w:rsidR="00DE68F5">
        <w:trPr>
          <w:trHeight w:hRule="exact" w:val="236"/>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8" w:space="0" w:color="1C1C1C"/>
              <w:bottom w:val="nil"/>
              <w:right w:val="single" w:sz="11" w:space="0" w:color="030303"/>
            </w:tcBorders>
          </w:tcPr>
          <w:p w:rsidR="00DE68F5" w:rsidRDefault="00EA34A7">
            <w:pPr>
              <w:pStyle w:val="TableParagraph"/>
              <w:spacing w:line="216" w:lineRule="exact"/>
              <w:ind w:left="200"/>
              <w:rPr>
                <w:rFonts w:ascii="Arial" w:eastAsia="Arial" w:hAnsi="Arial" w:cs="Arial"/>
                <w:sz w:val="19"/>
                <w:szCs w:val="19"/>
              </w:rPr>
            </w:pPr>
            <w:r>
              <w:rPr>
                <w:rFonts w:ascii="Arial"/>
                <w:b/>
                <w:color w:val="030303"/>
                <w:w w:val="105"/>
                <w:sz w:val="19"/>
              </w:rPr>
              <w:t>from the child's parent</w:t>
            </w:r>
            <w:r>
              <w:rPr>
                <w:rFonts w:ascii="Arial"/>
                <w:b/>
                <w:color w:val="030303"/>
                <w:spacing w:val="-30"/>
                <w:w w:val="105"/>
                <w:sz w:val="19"/>
              </w:rPr>
              <w:t xml:space="preserve"> </w:t>
            </w:r>
            <w:r>
              <w:rPr>
                <w:rFonts w:ascii="Arial"/>
                <w:b/>
                <w:color w:val="030303"/>
                <w:w w:val="105"/>
                <w:sz w:val="19"/>
              </w:rPr>
              <w:t>or</w:t>
            </w:r>
          </w:p>
        </w:tc>
      </w:tr>
      <w:tr w:rsidR="00DE68F5">
        <w:trPr>
          <w:trHeight w:hRule="exact" w:val="232"/>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8" w:space="0" w:color="1C1C1C"/>
              <w:bottom w:val="nil"/>
              <w:right w:val="single" w:sz="11" w:space="0" w:color="030303"/>
            </w:tcBorders>
          </w:tcPr>
          <w:p w:rsidR="00DE68F5" w:rsidRDefault="00EA34A7">
            <w:pPr>
              <w:pStyle w:val="TableParagraph"/>
              <w:ind w:left="209"/>
              <w:rPr>
                <w:rFonts w:ascii="Arial" w:eastAsia="Arial" w:hAnsi="Arial" w:cs="Arial"/>
                <w:sz w:val="19"/>
                <w:szCs w:val="19"/>
              </w:rPr>
            </w:pPr>
            <w:r>
              <w:rPr>
                <w:rFonts w:ascii="Arial"/>
                <w:b/>
                <w:color w:val="030303"/>
                <w:sz w:val="19"/>
              </w:rPr>
              <w:t xml:space="preserve">legal guardian. </w:t>
            </w:r>
            <w:r>
              <w:rPr>
                <w:rFonts w:ascii="Arial"/>
                <w:i/>
                <w:color w:val="030303"/>
                <w:sz w:val="19"/>
              </w:rPr>
              <w:t xml:space="preserve">[Contact  </w:t>
            </w:r>
            <w:r>
              <w:rPr>
                <w:rFonts w:ascii="Arial"/>
                <w:i/>
                <w:color w:val="030303"/>
                <w:spacing w:val="21"/>
                <w:sz w:val="19"/>
              </w:rPr>
              <w:t xml:space="preserve"> </w:t>
            </w:r>
            <w:r>
              <w:rPr>
                <w:rFonts w:ascii="Arial"/>
                <w:color w:val="6E6E6E"/>
                <w:spacing w:val="-19"/>
                <w:sz w:val="19"/>
              </w:rPr>
              <w:t>,,</w:t>
            </w:r>
          </w:p>
        </w:tc>
      </w:tr>
      <w:tr w:rsidR="00DE68F5">
        <w:trPr>
          <w:trHeight w:hRule="exact" w:val="227"/>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8" w:space="0" w:color="1C1C1C"/>
              <w:bottom w:val="nil"/>
              <w:right w:val="single" w:sz="11" w:space="0" w:color="030303"/>
            </w:tcBorders>
          </w:tcPr>
          <w:p w:rsidR="00DE68F5" w:rsidRDefault="00EA34A7">
            <w:pPr>
              <w:pStyle w:val="TableParagraph"/>
              <w:spacing w:line="211" w:lineRule="exact"/>
              <w:ind w:left="209"/>
              <w:rPr>
                <w:rFonts w:ascii="Arial" w:eastAsia="Arial" w:hAnsi="Arial" w:cs="Arial"/>
                <w:sz w:val="19"/>
                <w:szCs w:val="19"/>
              </w:rPr>
            </w:pPr>
            <w:r>
              <w:rPr>
                <w:rFonts w:ascii="Arial"/>
                <w:i/>
                <w:color w:val="030303"/>
                <w:sz w:val="19"/>
              </w:rPr>
              <w:t>Legal staff if</w:t>
            </w:r>
            <w:r>
              <w:rPr>
                <w:rFonts w:ascii="Arial"/>
                <w:i/>
                <w:color w:val="030303"/>
                <w:spacing w:val="38"/>
                <w:sz w:val="19"/>
              </w:rPr>
              <w:t xml:space="preserve"> </w:t>
            </w:r>
            <w:r>
              <w:rPr>
                <w:rFonts w:ascii="Arial"/>
                <w:i/>
                <w:color w:val="030303"/>
                <w:sz w:val="19"/>
              </w:rPr>
              <w:t>parent/guardian</w:t>
            </w:r>
          </w:p>
        </w:tc>
      </w:tr>
      <w:tr w:rsidR="00DE68F5">
        <w:trPr>
          <w:trHeight w:hRule="exact" w:val="289"/>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8" w:space="0" w:color="1C1C1C"/>
              <w:bottom w:val="nil"/>
              <w:right w:val="single" w:sz="11" w:space="0" w:color="030303"/>
            </w:tcBorders>
          </w:tcPr>
          <w:p w:rsidR="00DE68F5" w:rsidRDefault="00EA34A7">
            <w:pPr>
              <w:pStyle w:val="TableParagraph"/>
              <w:spacing w:line="214" w:lineRule="exact"/>
              <w:ind w:left="209"/>
              <w:rPr>
                <w:rFonts w:ascii="Arial" w:eastAsia="Arial" w:hAnsi="Arial" w:cs="Arial"/>
                <w:sz w:val="19"/>
                <w:szCs w:val="19"/>
              </w:rPr>
            </w:pPr>
            <w:r>
              <w:rPr>
                <w:rFonts w:ascii="Arial"/>
                <w:i/>
                <w:color w:val="030303"/>
                <w:sz w:val="19"/>
              </w:rPr>
              <w:t>is not</w:t>
            </w:r>
            <w:r>
              <w:rPr>
                <w:rFonts w:ascii="Arial"/>
                <w:i/>
                <w:color w:val="030303"/>
                <w:spacing w:val="14"/>
                <w:sz w:val="19"/>
              </w:rPr>
              <w:t xml:space="preserve"> </w:t>
            </w:r>
            <w:r>
              <w:rPr>
                <w:rFonts w:ascii="Arial"/>
                <w:i/>
                <w:color w:val="030303"/>
                <w:sz w:val="19"/>
              </w:rPr>
              <w:t>available.]</w:t>
            </w:r>
          </w:p>
        </w:tc>
      </w:tr>
      <w:tr w:rsidR="00DE68F5">
        <w:trPr>
          <w:trHeight w:hRule="exact" w:val="287"/>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8" w:space="0" w:color="1C1C1C"/>
              <w:bottom w:val="nil"/>
              <w:right w:val="single" w:sz="11" w:space="0" w:color="030303"/>
            </w:tcBorders>
          </w:tcPr>
          <w:p w:rsidR="00DE68F5" w:rsidRDefault="00EA34A7">
            <w:pPr>
              <w:pStyle w:val="TableParagraph"/>
              <w:spacing w:before="55"/>
              <w:ind w:left="204"/>
              <w:rPr>
                <w:rFonts w:ascii="Arial" w:eastAsia="Arial" w:hAnsi="Arial" w:cs="Arial"/>
                <w:sz w:val="19"/>
                <w:szCs w:val="19"/>
              </w:rPr>
            </w:pPr>
            <w:r>
              <w:rPr>
                <w:rFonts w:ascii="Arial"/>
                <w:color w:val="030303"/>
                <w:sz w:val="19"/>
              </w:rPr>
              <w:t xml:space="preserve">Without a signed release </w:t>
            </w:r>
            <w:r>
              <w:rPr>
                <w:rFonts w:ascii="Arial"/>
                <w:color w:val="030303"/>
                <w:spacing w:val="26"/>
                <w:sz w:val="19"/>
              </w:rPr>
              <w:t xml:space="preserve"> </w:t>
            </w:r>
            <w:r>
              <w:rPr>
                <w:rFonts w:ascii="Arial"/>
                <w:color w:val="030303"/>
                <w:sz w:val="19"/>
              </w:rPr>
              <w:t>of</w:t>
            </w:r>
          </w:p>
        </w:tc>
      </w:tr>
      <w:tr w:rsidR="00DE68F5">
        <w:trPr>
          <w:trHeight w:hRule="exact" w:val="229"/>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15" w:space="0" w:color="1C1C1C"/>
              <w:bottom w:val="nil"/>
              <w:right w:val="single" w:sz="11" w:space="0" w:color="030303"/>
            </w:tcBorders>
          </w:tcPr>
          <w:p w:rsidR="00DE68F5" w:rsidRDefault="00EA34A7">
            <w:pPr>
              <w:pStyle w:val="TableParagraph"/>
              <w:spacing w:line="211" w:lineRule="exact"/>
              <w:ind w:left="209"/>
              <w:rPr>
                <w:rFonts w:ascii="Arial" w:eastAsia="Arial" w:hAnsi="Arial" w:cs="Arial"/>
                <w:sz w:val="19"/>
                <w:szCs w:val="19"/>
              </w:rPr>
            </w:pPr>
            <w:r>
              <w:rPr>
                <w:rFonts w:ascii="Arial"/>
                <w:color w:val="030303"/>
                <w:sz w:val="19"/>
              </w:rPr>
              <w:t xml:space="preserve">information authorization, </w:t>
            </w:r>
            <w:r>
              <w:rPr>
                <w:rFonts w:ascii="Arial"/>
                <w:color w:val="030303"/>
                <w:spacing w:val="15"/>
                <w:sz w:val="19"/>
              </w:rPr>
              <w:t xml:space="preserve"> </w:t>
            </w:r>
            <w:r>
              <w:rPr>
                <w:rFonts w:ascii="Arial"/>
                <w:color w:val="030303"/>
                <w:sz w:val="19"/>
              </w:rPr>
              <w:t>can</w:t>
            </w:r>
          </w:p>
        </w:tc>
      </w:tr>
      <w:tr w:rsidR="00DE68F5">
        <w:trPr>
          <w:trHeight w:hRule="exact" w:val="232"/>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14" w:space="0" w:color="1C1C1C"/>
              <w:bottom w:val="nil"/>
              <w:right w:val="single" w:sz="11" w:space="0" w:color="030303"/>
            </w:tcBorders>
          </w:tcPr>
          <w:p w:rsidR="00DE68F5" w:rsidRDefault="00EA34A7">
            <w:pPr>
              <w:pStyle w:val="TableParagraph"/>
              <w:spacing w:line="216" w:lineRule="exact"/>
              <w:ind w:left="201"/>
              <w:rPr>
                <w:rFonts w:ascii="Arial" w:eastAsia="Arial" w:hAnsi="Arial" w:cs="Arial"/>
                <w:sz w:val="19"/>
                <w:szCs w:val="19"/>
              </w:rPr>
            </w:pPr>
            <w:r>
              <w:rPr>
                <w:rFonts w:ascii="Arial"/>
                <w:b/>
                <w:color w:val="030303"/>
                <w:sz w:val="19"/>
              </w:rPr>
              <w:t>verbally  inform</w:t>
            </w:r>
            <w:r>
              <w:rPr>
                <w:rFonts w:ascii="Arial"/>
                <w:b/>
                <w:color w:val="030303"/>
                <w:spacing w:val="5"/>
                <w:sz w:val="19"/>
              </w:rPr>
              <w:t xml:space="preserve"> </w:t>
            </w:r>
            <w:r>
              <w:rPr>
                <w:rFonts w:ascii="Arial"/>
                <w:color w:val="030303"/>
                <w:sz w:val="19"/>
              </w:rPr>
              <w:t>(without</w:t>
            </w:r>
          </w:p>
        </w:tc>
      </w:tr>
      <w:tr w:rsidR="00DE68F5">
        <w:trPr>
          <w:trHeight w:hRule="exact" w:val="227"/>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14" w:space="0" w:color="1C1C1C"/>
              <w:bottom w:val="nil"/>
              <w:right w:val="single" w:sz="11" w:space="0" w:color="030303"/>
            </w:tcBorders>
          </w:tcPr>
          <w:p w:rsidR="00DE68F5" w:rsidRDefault="00EA34A7">
            <w:pPr>
              <w:pStyle w:val="TableParagraph"/>
              <w:spacing w:line="214" w:lineRule="exact"/>
              <w:ind w:left="210"/>
              <w:rPr>
                <w:rFonts w:ascii="Arial" w:eastAsia="Arial" w:hAnsi="Arial" w:cs="Arial"/>
                <w:sz w:val="19"/>
                <w:szCs w:val="19"/>
              </w:rPr>
            </w:pPr>
            <w:r>
              <w:rPr>
                <w:rFonts w:ascii="Arial"/>
                <w:color w:val="030303"/>
                <w:sz w:val="19"/>
              </w:rPr>
              <w:t>referencing  specific</w:t>
            </w:r>
            <w:r>
              <w:rPr>
                <w:rFonts w:ascii="Arial"/>
                <w:color w:val="030303"/>
                <w:spacing w:val="9"/>
                <w:sz w:val="19"/>
              </w:rPr>
              <w:t xml:space="preserve"> </w:t>
            </w:r>
            <w:r>
              <w:rPr>
                <w:rFonts w:ascii="Arial"/>
                <w:color w:val="030303"/>
                <w:sz w:val="19"/>
              </w:rPr>
              <w:t>CORI</w:t>
            </w:r>
          </w:p>
        </w:tc>
      </w:tr>
      <w:tr w:rsidR="00DE68F5">
        <w:trPr>
          <w:trHeight w:hRule="exact" w:val="225"/>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2" w:space="0" w:color="000000"/>
              <w:bottom w:val="nil"/>
              <w:right w:val="single" w:sz="11" w:space="0" w:color="030303"/>
            </w:tcBorders>
          </w:tcPr>
          <w:p w:rsidR="00DE68F5" w:rsidRDefault="00EA34A7">
            <w:pPr>
              <w:pStyle w:val="TableParagraph"/>
              <w:spacing w:line="211" w:lineRule="exact"/>
              <w:ind w:left="226"/>
              <w:rPr>
                <w:rFonts w:ascii="Arial" w:eastAsia="Arial" w:hAnsi="Arial" w:cs="Arial"/>
                <w:sz w:val="19"/>
                <w:szCs w:val="19"/>
              </w:rPr>
            </w:pPr>
            <w:r>
              <w:rPr>
                <w:rFonts w:ascii="Arial"/>
                <w:color w:val="030303"/>
                <w:sz w:val="19"/>
              </w:rPr>
              <w:t>data) the prospective</w:t>
            </w:r>
            <w:r>
              <w:rPr>
                <w:rFonts w:ascii="Arial"/>
                <w:color w:val="030303"/>
                <w:spacing w:val="47"/>
                <w:sz w:val="19"/>
              </w:rPr>
              <w:t xml:space="preserve"> </w:t>
            </w:r>
            <w:r>
              <w:rPr>
                <w:rFonts w:ascii="Arial"/>
                <w:color w:val="030303"/>
                <w:sz w:val="19"/>
              </w:rPr>
              <w:t>or</w:t>
            </w:r>
          </w:p>
        </w:tc>
      </w:tr>
      <w:tr w:rsidR="00DE68F5">
        <w:trPr>
          <w:trHeight w:hRule="exact" w:val="225"/>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2" w:space="0" w:color="000000"/>
              <w:bottom w:val="nil"/>
              <w:right w:val="single" w:sz="10" w:space="0" w:color="080808"/>
            </w:tcBorders>
          </w:tcPr>
          <w:p w:rsidR="00DE68F5" w:rsidRDefault="00EA34A7">
            <w:pPr>
              <w:pStyle w:val="TableParagraph"/>
              <w:spacing w:line="211" w:lineRule="exact"/>
              <w:ind w:left="226"/>
              <w:rPr>
                <w:rFonts w:ascii="Arial" w:eastAsia="Arial" w:hAnsi="Arial" w:cs="Arial"/>
                <w:sz w:val="19"/>
                <w:szCs w:val="19"/>
              </w:rPr>
            </w:pPr>
            <w:r>
              <w:rPr>
                <w:rFonts w:ascii="Arial"/>
                <w:color w:val="030303"/>
                <w:sz w:val="19"/>
              </w:rPr>
              <w:t>current</w:t>
            </w:r>
            <w:r>
              <w:rPr>
                <w:rFonts w:ascii="Arial"/>
                <w:color w:val="030303"/>
                <w:spacing w:val="43"/>
                <w:sz w:val="19"/>
              </w:rPr>
              <w:t xml:space="preserve"> </w:t>
            </w:r>
            <w:r>
              <w:rPr>
                <w:rFonts w:ascii="Arial"/>
                <w:color w:val="030303"/>
                <w:sz w:val="19"/>
              </w:rPr>
              <w:t>foster/pre-adoptive</w:t>
            </w:r>
          </w:p>
        </w:tc>
      </w:tr>
      <w:tr w:rsidR="00DE68F5">
        <w:trPr>
          <w:trHeight w:hRule="exact" w:val="227"/>
        </w:trPr>
        <w:tc>
          <w:tcPr>
            <w:tcW w:w="2861" w:type="dxa"/>
            <w:vMerge/>
            <w:tcBorders>
              <w:left w:val="single" w:sz="13" w:space="0" w:color="080808"/>
              <w:right w:val="single" w:sz="16" w:space="0" w:color="181818"/>
            </w:tcBorders>
          </w:tcPr>
          <w:p w:rsidR="00DE68F5" w:rsidRDefault="00DE68F5"/>
        </w:tc>
        <w:tc>
          <w:tcPr>
            <w:tcW w:w="2113" w:type="dxa"/>
            <w:vMerge/>
            <w:tcBorders>
              <w:left w:val="single" w:sz="16" w:space="0" w:color="181818"/>
              <w:right w:val="single" w:sz="14" w:space="0" w:color="181818"/>
            </w:tcBorders>
          </w:tcPr>
          <w:p w:rsidR="00DE68F5" w:rsidRDefault="00DE68F5"/>
        </w:tc>
        <w:tc>
          <w:tcPr>
            <w:tcW w:w="1693" w:type="dxa"/>
            <w:vMerge/>
            <w:tcBorders>
              <w:left w:val="single" w:sz="14" w:space="0" w:color="181818"/>
              <w:right w:val="single" w:sz="8" w:space="0" w:color="1C1C1C"/>
            </w:tcBorders>
          </w:tcPr>
          <w:p w:rsidR="00DE68F5" w:rsidRDefault="00DE68F5"/>
        </w:tc>
        <w:tc>
          <w:tcPr>
            <w:tcW w:w="3027" w:type="dxa"/>
            <w:tcBorders>
              <w:top w:val="nil"/>
              <w:left w:val="single" w:sz="2" w:space="0" w:color="000000"/>
              <w:bottom w:val="nil"/>
              <w:right w:val="single" w:sz="18" w:space="0" w:color="1C1C1C"/>
            </w:tcBorders>
          </w:tcPr>
          <w:p w:rsidR="00DE68F5" w:rsidRDefault="00EA34A7">
            <w:pPr>
              <w:pStyle w:val="TableParagraph"/>
              <w:spacing w:line="211" w:lineRule="exact"/>
              <w:ind w:left="231"/>
              <w:rPr>
                <w:rFonts w:ascii="Arial" w:eastAsia="Arial" w:hAnsi="Arial" w:cs="Arial"/>
                <w:sz w:val="19"/>
                <w:szCs w:val="19"/>
              </w:rPr>
            </w:pPr>
            <w:r>
              <w:rPr>
                <w:rFonts w:ascii="Arial"/>
                <w:color w:val="030303"/>
                <w:sz w:val="19"/>
              </w:rPr>
              <w:t xml:space="preserve">parent of information </w:t>
            </w:r>
            <w:r>
              <w:rPr>
                <w:rFonts w:ascii="Arial"/>
                <w:color w:val="030303"/>
                <w:spacing w:val="16"/>
                <w:sz w:val="19"/>
              </w:rPr>
              <w:t xml:space="preserve"> </w:t>
            </w:r>
            <w:r>
              <w:rPr>
                <w:rFonts w:ascii="Arial"/>
                <w:color w:val="030303"/>
                <w:sz w:val="19"/>
              </w:rPr>
              <w:t>learned</w:t>
            </w:r>
          </w:p>
        </w:tc>
      </w:tr>
      <w:tr w:rsidR="00DE68F5">
        <w:trPr>
          <w:trHeight w:hRule="exact" w:val="233"/>
        </w:trPr>
        <w:tc>
          <w:tcPr>
            <w:tcW w:w="2861" w:type="dxa"/>
            <w:vMerge/>
            <w:tcBorders>
              <w:left w:val="single" w:sz="13" w:space="0" w:color="080808"/>
              <w:bottom w:val="single" w:sz="11" w:space="0" w:color="1F1F1F"/>
              <w:right w:val="single" w:sz="16" w:space="0" w:color="181818"/>
            </w:tcBorders>
          </w:tcPr>
          <w:p w:rsidR="00DE68F5" w:rsidRDefault="00DE68F5"/>
        </w:tc>
        <w:tc>
          <w:tcPr>
            <w:tcW w:w="2113" w:type="dxa"/>
            <w:vMerge/>
            <w:tcBorders>
              <w:left w:val="single" w:sz="16" w:space="0" w:color="181818"/>
              <w:bottom w:val="single" w:sz="11" w:space="0" w:color="1F1F1F"/>
              <w:right w:val="single" w:sz="14" w:space="0" w:color="181818"/>
            </w:tcBorders>
          </w:tcPr>
          <w:p w:rsidR="00DE68F5" w:rsidRDefault="00DE68F5"/>
        </w:tc>
        <w:tc>
          <w:tcPr>
            <w:tcW w:w="1693" w:type="dxa"/>
            <w:vMerge/>
            <w:tcBorders>
              <w:left w:val="single" w:sz="14" w:space="0" w:color="181818"/>
              <w:bottom w:val="single" w:sz="11" w:space="0" w:color="1F1F1F"/>
              <w:right w:val="single" w:sz="8" w:space="0" w:color="1C1C1C"/>
            </w:tcBorders>
          </w:tcPr>
          <w:p w:rsidR="00DE68F5" w:rsidRDefault="00DE68F5"/>
        </w:tc>
        <w:tc>
          <w:tcPr>
            <w:tcW w:w="3027" w:type="dxa"/>
            <w:tcBorders>
              <w:top w:val="nil"/>
              <w:left w:val="single" w:sz="2" w:space="0" w:color="181818"/>
              <w:bottom w:val="single" w:sz="11" w:space="0" w:color="1F1F1F"/>
              <w:right w:val="single" w:sz="18" w:space="0" w:color="1C1C1C"/>
            </w:tcBorders>
          </w:tcPr>
          <w:p w:rsidR="00DE68F5" w:rsidRDefault="00EA34A7">
            <w:pPr>
              <w:pStyle w:val="TableParagraph"/>
              <w:spacing w:line="214" w:lineRule="exact"/>
              <w:ind w:left="231"/>
              <w:rPr>
                <w:rFonts w:ascii="Arial" w:eastAsia="Arial" w:hAnsi="Arial" w:cs="Arial"/>
                <w:sz w:val="19"/>
                <w:szCs w:val="19"/>
              </w:rPr>
            </w:pPr>
            <w:r>
              <w:rPr>
                <w:rFonts w:ascii="Arial"/>
                <w:color w:val="030303"/>
                <w:sz w:val="19"/>
              </w:rPr>
              <w:t>about the CORI</w:t>
            </w:r>
            <w:r>
              <w:rPr>
                <w:rFonts w:ascii="Arial"/>
                <w:color w:val="030303"/>
                <w:spacing w:val="43"/>
                <w:sz w:val="19"/>
              </w:rPr>
              <w:t xml:space="preserve"> </w:t>
            </w:r>
            <w:r>
              <w:rPr>
                <w:rFonts w:ascii="Arial"/>
                <w:color w:val="030303"/>
                <w:sz w:val="19"/>
              </w:rPr>
              <w:t>subject.</w:t>
            </w:r>
          </w:p>
        </w:tc>
      </w:tr>
    </w:tbl>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9877C2">
      <w:pPr>
        <w:pStyle w:val="BodyText"/>
        <w:spacing w:before="134"/>
        <w:ind w:left="5741" w:right="4851"/>
        <w:jc w:val="center"/>
      </w:pPr>
      <w:r>
        <w:rPr>
          <w:noProof/>
        </w:rPr>
        <w:drawing>
          <wp:anchor distT="0" distB="0" distL="114300" distR="114300" simplePos="0" relativeHeight="5728" behindDoc="0" locked="0" layoutInCell="1" allowOverlap="1">
            <wp:simplePos x="0" y="0"/>
            <wp:positionH relativeFrom="page">
              <wp:posOffset>24130</wp:posOffset>
            </wp:positionH>
            <wp:positionV relativeFrom="paragraph">
              <wp:posOffset>-2842260</wp:posOffset>
            </wp:positionV>
            <wp:extent cx="97790" cy="560705"/>
            <wp:effectExtent l="0" t="0" r="0" b="0"/>
            <wp:wrapNone/>
            <wp:docPr id="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779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752" behindDoc="0" locked="0" layoutInCell="1" allowOverlap="1">
            <wp:simplePos x="0" y="0"/>
            <wp:positionH relativeFrom="page">
              <wp:posOffset>36830</wp:posOffset>
            </wp:positionH>
            <wp:positionV relativeFrom="paragraph">
              <wp:posOffset>-1623060</wp:posOffset>
            </wp:positionV>
            <wp:extent cx="97790" cy="865505"/>
            <wp:effectExtent l="0" t="0" r="0" b="0"/>
            <wp:wrapNone/>
            <wp:docPr id="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79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776" behindDoc="0" locked="0" layoutInCell="1" allowOverlap="1">
                <wp:simplePos x="0" y="0"/>
                <wp:positionH relativeFrom="page">
                  <wp:posOffset>36830</wp:posOffset>
                </wp:positionH>
                <wp:positionV relativeFrom="paragraph">
                  <wp:posOffset>-598805</wp:posOffset>
                </wp:positionV>
                <wp:extent cx="109855" cy="1384300"/>
                <wp:effectExtent l="0" t="0" r="5715" b="10160"/>
                <wp:wrapNone/>
                <wp:docPr id="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384300"/>
                          <a:chOff x="58" y="-943"/>
                          <a:chExt cx="173" cy="2180"/>
                        </a:xfrm>
                      </wpg:grpSpPr>
                      <pic:pic xmlns:pic="http://schemas.openxmlformats.org/drawingml/2006/picture">
                        <pic:nvPicPr>
                          <pic:cNvPr id="77" name="Picture 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58" y="-943"/>
                            <a:ext cx="173"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8" name="Group 36"/>
                        <wpg:cNvGrpSpPr>
                          <a:grpSpLocks/>
                        </wpg:cNvGrpSpPr>
                        <wpg:grpSpPr bwMode="auto">
                          <a:xfrm>
                            <a:off x="195" y="-285"/>
                            <a:ext cx="2" cy="1520"/>
                            <a:chOff x="195" y="-285"/>
                            <a:chExt cx="2" cy="1520"/>
                          </a:xfrm>
                        </wpg:grpSpPr>
                        <wps:wsp>
                          <wps:cNvPr id="79" name="Freeform 37"/>
                          <wps:cNvSpPr>
                            <a:spLocks/>
                          </wps:cNvSpPr>
                          <wps:spPr bwMode="auto">
                            <a:xfrm>
                              <a:off x="195" y="-285"/>
                              <a:ext cx="2" cy="1520"/>
                            </a:xfrm>
                            <a:custGeom>
                              <a:avLst/>
                              <a:gdLst>
                                <a:gd name="T0" fmla="+- 0 1234 -285"/>
                                <a:gd name="T1" fmla="*/ 1234 h 1520"/>
                                <a:gd name="T2" fmla="+- 0 -285 -285"/>
                                <a:gd name="T3" fmla="*/ -285 h 1520"/>
                              </a:gdLst>
                              <a:ahLst/>
                              <a:cxnLst>
                                <a:cxn ang="0">
                                  <a:pos x="0" y="T1"/>
                                </a:cxn>
                                <a:cxn ang="0">
                                  <a:pos x="0" y="T3"/>
                                </a:cxn>
                              </a:cxnLst>
                              <a:rect l="0" t="0" r="r" b="b"/>
                              <a:pathLst>
                                <a:path h="1520">
                                  <a:moveTo>
                                    <a:pt x="0" y="1519"/>
                                  </a:moveTo>
                                  <a:lnTo>
                                    <a:pt x="0" y="0"/>
                                  </a:lnTo>
                                </a:path>
                              </a:pathLst>
                            </a:custGeom>
                            <a:noFill/>
                            <a:ln w="302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9pt;margin-top:-47.15pt;width:8.65pt;height:109pt;z-index:5776;mso-position-horizontal-relative:page" coordorigin="58,-943" coordsize="173,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">
                <v:shape id="Picture 38" o:spid="_x0000_s1027" type="#_x0000_t75" style="position:absolute;left:58;top:-943;width:173;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KjHGAAAA2wAAAA8AAABkcnMvZG93bnJldi54bWxEj0FrwkAUhO+C/2F5hV5C3ejBSOoqjSKU&#10;VpDYQnt8ZF+T1OzbkN3G+O/dguBxmJlvmOV6MI3oqXO1ZQXTSQyCuLC65lLB58fuaQHCeWSNjWVS&#10;cCEH69V4tMRU2zPn1B99KQKEXYoKKu/bVEpXVGTQTWxLHLwf2xn0QXal1B2eA9w0chbHc2mw5rBQ&#10;YUubiorT8c8oiIp9/n6Y/X5999Ms374l0TbLIqUeH4aXZxCeBn8P39qvWkGSwP+X8AP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kqMcYAAADbAAAADwAAAAAAAAAAAAAA&#10;AACfAgAAZHJzL2Rvd25yZXYueG1sUEsFBgAAAAAEAAQA9wAAAJIDAAAAAA==&#10;">
                  <v:imagedata r:id="rId144" o:title=""/>
                </v:shape>
                <v:group id="Group 36" o:spid="_x0000_s1028" style="position:absolute;left:195;top:-285;width:2;height:1520" coordorigin="195,-285" coordsize="2,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37" o:spid="_x0000_s1029" style="position:absolute;left:195;top:-285;width:2;height:1520;visibility:visible;mso-wrap-style:square;v-text-anchor:top" coordsize="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NSMQA&#10;AADbAAAADwAAAGRycy9kb3ducmV2LnhtbESPQWvCQBSE7wX/w/IEL1I3plBrdBURlIInrZQen9ln&#10;Nph9G7JrEv99tyD0OMzMN8xy3dtKtNT40rGC6SQBQZw7XXKh4Py1e/0A4QOyxsoxKXiQh/Vq8LLE&#10;TLuOj9SeQiEihH2GCkwIdSalzw1Z9BNXE0fv6hqLIcqmkLrBLsJtJdMkeZcWS44LBmvaGspvp7tV&#10;sP1+u4zn14Mp9vwzrvtD2rU6VWo07DcLEIH68B9+tj+1gtkc/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DUjEAAAA2wAAAA8AAAAAAAAAAAAAAAAAmAIAAGRycy9k&#10;b3ducmV2LnhtbFBLBQYAAAAABAAEAPUAAACJAwAAAAA=&#10;" path="m,1519l,e" filled="f" strokecolor="#545454" strokeweight=".08403mm">
                    <v:path arrowok="t" o:connecttype="custom" o:connectlocs="0,1234;0,-285" o:connectangles="0,0"/>
                  </v:shape>
                </v:group>
                <w10:wrap anchorx="page"/>
              </v:group>
            </w:pict>
          </mc:Fallback>
        </mc:AlternateContent>
      </w:r>
      <w:r w:rsidR="00EA34A7">
        <w:rPr>
          <w:color w:val="030303"/>
        </w:rPr>
        <w:t>391</w:t>
      </w:r>
      <w:r w:rsidR="00EA34A7">
        <w:rPr>
          <w:color w:val="030303"/>
          <w:spacing w:val="21"/>
        </w:rPr>
        <w:t xml:space="preserve"> </w:t>
      </w:r>
      <w:r w:rsidR="00EA34A7">
        <w:rPr>
          <w:color w:val="030303"/>
        </w:rPr>
        <w:t>cc</w:t>
      </w:r>
    </w:p>
    <w:p w:rsidR="00DE68F5" w:rsidRDefault="00DE68F5">
      <w:pPr>
        <w:jc w:val="center"/>
        <w:sectPr w:rsidR="00DE68F5">
          <w:pgSz w:w="12240" w:h="15840"/>
          <w:pgMar w:top="700" w:right="1000" w:bottom="280" w:left="0" w:header="380"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5"/>
        <w:rPr>
          <w:rFonts w:ascii="Arial" w:eastAsia="Arial" w:hAnsi="Arial" w:cs="Arial"/>
          <w:sz w:val="29"/>
          <w:szCs w:val="29"/>
        </w:rPr>
      </w:pPr>
    </w:p>
    <w:p w:rsidR="00DE68F5" w:rsidRDefault="009877C2">
      <w:pPr>
        <w:spacing w:before="74" w:line="230" w:lineRule="exact"/>
        <w:ind w:left="1543" w:right="3305"/>
        <w:rPr>
          <w:rFonts w:ascii="Arial" w:eastAsia="Arial" w:hAnsi="Arial" w:cs="Arial"/>
          <w:sz w:val="20"/>
          <w:szCs w:val="20"/>
        </w:rPr>
      </w:pPr>
      <w:r>
        <w:rPr>
          <w:noProof/>
        </w:rPr>
        <w:drawing>
          <wp:anchor distT="0" distB="0" distL="114300" distR="114300" simplePos="0" relativeHeight="5824" behindDoc="0" locked="0" layoutInCell="1" allowOverlap="1">
            <wp:simplePos x="0" y="0"/>
            <wp:positionH relativeFrom="page">
              <wp:posOffset>0</wp:posOffset>
            </wp:positionH>
            <wp:positionV relativeFrom="paragraph">
              <wp:posOffset>153035</wp:posOffset>
            </wp:positionV>
            <wp:extent cx="85090" cy="1511935"/>
            <wp:effectExtent l="0" t="0" r="0" b="0"/>
            <wp:wrapNone/>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509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10101"/>
          <w:sz w:val="20"/>
        </w:rPr>
        <w:t>Background</w:t>
      </w:r>
      <w:r w:rsidR="00EA34A7">
        <w:rPr>
          <w:rFonts w:ascii="Arial"/>
          <w:color w:val="010101"/>
          <w:spacing w:val="-14"/>
          <w:sz w:val="20"/>
        </w:rPr>
        <w:t xml:space="preserve"> </w:t>
      </w:r>
      <w:r w:rsidR="00EA34A7">
        <w:rPr>
          <w:rFonts w:ascii="Arial"/>
          <w:color w:val="010101"/>
          <w:sz w:val="20"/>
        </w:rPr>
        <w:t>Records</w:t>
      </w:r>
      <w:r w:rsidR="00EA34A7">
        <w:rPr>
          <w:rFonts w:ascii="Arial"/>
          <w:color w:val="010101"/>
          <w:spacing w:val="-20"/>
          <w:sz w:val="20"/>
        </w:rPr>
        <w:t xml:space="preserve"> </w:t>
      </w:r>
      <w:r w:rsidR="00EA34A7">
        <w:rPr>
          <w:rFonts w:ascii="Arial"/>
          <w:color w:val="010101"/>
          <w:sz w:val="20"/>
        </w:rPr>
        <w:t>Check</w:t>
      </w:r>
      <w:r w:rsidR="00EA34A7">
        <w:rPr>
          <w:rFonts w:ascii="Arial"/>
          <w:color w:val="010101"/>
          <w:spacing w:val="-14"/>
          <w:sz w:val="20"/>
        </w:rPr>
        <w:t xml:space="preserve"> </w:t>
      </w:r>
      <w:r w:rsidR="00EA34A7">
        <w:rPr>
          <w:rFonts w:ascii="Arial"/>
          <w:color w:val="010101"/>
          <w:sz w:val="20"/>
        </w:rPr>
        <w:t>Policy,</w:t>
      </w:r>
    </w:p>
    <w:p w:rsidR="00DE68F5" w:rsidRDefault="009877C2">
      <w:pPr>
        <w:tabs>
          <w:tab w:val="left" w:pos="7625"/>
        </w:tabs>
        <w:spacing w:before="8" w:line="224" w:lineRule="exact"/>
        <w:ind w:left="1543" w:right="3323" w:hanging="15"/>
        <w:rPr>
          <w:rFonts w:ascii="Arial" w:eastAsia="Arial" w:hAnsi="Arial" w:cs="Arial"/>
          <w:sz w:val="20"/>
          <w:szCs w:val="20"/>
        </w:rPr>
      </w:pPr>
      <w:r>
        <w:rPr>
          <w:noProof/>
        </w:rPr>
        <w:drawing>
          <wp:anchor distT="0" distB="0" distL="114300" distR="114300" simplePos="0" relativeHeight="5848" behindDoc="0" locked="0" layoutInCell="1" allowOverlap="1">
            <wp:simplePos x="0" y="0"/>
            <wp:positionH relativeFrom="page">
              <wp:posOffset>12065</wp:posOffset>
            </wp:positionH>
            <wp:positionV relativeFrom="paragraph">
              <wp:posOffset>1569720</wp:posOffset>
            </wp:positionV>
            <wp:extent cx="85090" cy="877570"/>
            <wp:effectExtent l="0" t="0" r="0" b="0"/>
            <wp:wrapNone/>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509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872" behindDoc="0" locked="0" layoutInCell="1" allowOverlap="1">
                <wp:simplePos x="0" y="0"/>
                <wp:positionH relativeFrom="page">
                  <wp:posOffset>12065</wp:posOffset>
                </wp:positionH>
                <wp:positionV relativeFrom="paragraph">
                  <wp:posOffset>3691255</wp:posOffset>
                </wp:positionV>
                <wp:extent cx="97790" cy="956945"/>
                <wp:effectExtent l="2540" t="0" r="0" b="8255"/>
                <wp:wrapNone/>
                <wp:docPr id="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56945"/>
                          <a:chOff x="19" y="5813"/>
                          <a:chExt cx="154" cy="1507"/>
                        </a:xfrm>
                      </wpg:grpSpPr>
                      <pic:pic xmlns:pic="http://schemas.openxmlformats.org/drawingml/2006/picture">
                        <pic:nvPicPr>
                          <pic:cNvPr id="71" name="Picture 3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9" y="5813"/>
                            <a:ext cx="15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 name="Group 30"/>
                        <wpg:cNvGrpSpPr>
                          <a:grpSpLocks/>
                        </wpg:cNvGrpSpPr>
                        <wpg:grpSpPr bwMode="auto">
                          <a:xfrm>
                            <a:off x="145" y="6450"/>
                            <a:ext cx="2" cy="865"/>
                            <a:chOff x="145" y="6450"/>
                            <a:chExt cx="2" cy="865"/>
                          </a:xfrm>
                        </wpg:grpSpPr>
                        <wps:wsp>
                          <wps:cNvPr id="73" name="Freeform 31"/>
                          <wps:cNvSpPr>
                            <a:spLocks/>
                          </wps:cNvSpPr>
                          <wps:spPr bwMode="auto">
                            <a:xfrm>
                              <a:off x="145" y="6450"/>
                              <a:ext cx="2" cy="865"/>
                            </a:xfrm>
                            <a:custGeom>
                              <a:avLst/>
                              <a:gdLst>
                                <a:gd name="T0" fmla="+- 0 7314 6450"/>
                                <a:gd name="T1" fmla="*/ 7314 h 865"/>
                                <a:gd name="T2" fmla="+- 0 6450 6450"/>
                                <a:gd name="T3" fmla="*/ 6450 h 865"/>
                              </a:gdLst>
                              <a:ahLst/>
                              <a:cxnLst>
                                <a:cxn ang="0">
                                  <a:pos x="0" y="T1"/>
                                </a:cxn>
                                <a:cxn ang="0">
                                  <a:pos x="0" y="T3"/>
                                </a:cxn>
                              </a:cxnLst>
                              <a:rect l="0" t="0" r="r" b="b"/>
                              <a:pathLst>
                                <a:path h="865">
                                  <a:moveTo>
                                    <a:pt x="0" y="864"/>
                                  </a:moveTo>
                                  <a:lnTo>
                                    <a:pt x="0" y="0"/>
                                  </a:lnTo>
                                </a:path>
                              </a:pathLst>
                            </a:custGeom>
                            <a:noFill/>
                            <a:ln w="6051">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95pt;margin-top:290.65pt;width:7.7pt;height:75.35pt;z-index:5872;mso-position-horizontal-relative:page" coordorigin="19,5813" coordsize="154,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&#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">
                <v:shape id="Picture 32" o:spid="_x0000_s1027" type="#_x0000_t75" style="position:absolute;left:19;top:5813;width:154;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p96bEAAAA2wAAAA8AAABkcnMvZG93bnJldi54bWxEj9FqwkAURN8L/sNyhb7pJm1RG91IKZQK&#10;gqL2A6671ySYvRuy25j69a4g9HGYmTPMYtnbWnTU+sqxgnScgCDWzlRcKPg5fI1mIHxANlg7JgV/&#10;5GGZD54WmBl34R11+1CICGGfoYIyhCaT0uuSLPqxa4ijd3KtxRBlW0jT4iXCbS1fkmQiLVYcF0ps&#10;6LMkfd7/WgXr9+/XVXe8Tqvt0bvZxujm7ayVeh72H3MQgfrwH360V0bBNIX7l/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p96bEAAAA2wAAAA8AAAAAAAAAAAAAAAAA&#10;nwIAAGRycy9kb3ducmV2LnhtbFBLBQYAAAAABAAEAPcAAACQAwAAAAA=&#10;">
                  <v:imagedata r:id="rId148" o:title=""/>
                </v:shape>
                <v:group id="Group 30" o:spid="_x0000_s1028" style="position:absolute;left:145;top:6450;width:2;height:865" coordorigin="145,6450" coordsize="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1" o:spid="_x0000_s1029" style="position:absolute;left:145;top:6450;width:2;height:865;visibility:visible;mso-wrap-style:square;v-text-anchor:top" coordsize="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wwMcA&#10;AADbAAAADwAAAGRycy9kb3ducmV2LnhtbESP3WrCQBSE7wXfYTlCb4pubKlKzEZaaaFQQYw/4N0h&#10;e0xis2dDdqvp23cLgpfDzHzDJIvO1OJCrassKxiPIhDEudUVFwp224/hDITzyBpry6Tglxws0n4v&#10;wVjbK2/okvlCBAi7GBWU3jexlC4vyaAb2YY4eCfbGvRBtoXULV4D3NTyKYom0mDFYaHEhpYl5d/Z&#10;j1GwjA5nnO1fHs/52xjfi7WbHL9WSj0Mutc5CE+dv4dv7U+tYPoM/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8MDHAAAA2wAAAA8AAAAAAAAAAAAAAAAAmAIAAGRy&#10;cy9kb3ducmV2LnhtbFBLBQYAAAAABAAEAPUAAACMAwAAAAA=&#10;" path="m,864l,e" filled="f" strokecolor="#3b3b3b" strokeweight=".16808mm">
                    <v:path arrowok="t" o:connecttype="custom" o:connectlocs="0,7314;0,6450" o:connectangles="0,0"/>
                  </v:shape>
                </v:group>
                <w10:wrap anchorx="page"/>
              </v:group>
            </w:pict>
          </mc:Fallback>
        </mc:AlternateContent>
      </w:r>
      <w:r w:rsidR="00EA34A7">
        <w:rPr>
          <w:rFonts w:ascii="Arial"/>
          <w:color w:val="010101"/>
          <w:sz w:val="20"/>
        </w:rPr>
        <w:t>Appendix</w:t>
      </w:r>
      <w:r w:rsidR="00EA34A7">
        <w:rPr>
          <w:rFonts w:ascii="Arial"/>
          <w:color w:val="010101"/>
          <w:spacing w:val="-1"/>
          <w:sz w:val="20"/>
        </w:rPr>
        <w:t xml:space="preserve"> </w:t>
      </w:r>
      <w:r w:rsidR="00EA34A7">
        <w:rPr>
          <w:rFonts w:ascii="Arial"/>
          <w:color w:val="010101"/>
          <w:sz w:val="20"/>
        </w:rPr>
        <w:t>C:</w:t>
      </w:r>
      <w:r w:rsidR="00EA34A7">
        <w:rPr>
          <w:rFonts w:ascii="Arial"/>
          <w:color w:val="010101"/>
          <w:spacing w:val="-14"/>
          <w:sz w:val="20"/>
        </w:rPr>
        <w:t xml:space="preserve"> </w:t>
      </w:r>
      <w:r w:rsidR="00EA34A7">
        <w:rPr>
          <w:rFonts w:ascii="Arial"/>
          <w:color w:val="010101"/>
          <w:sz w:val="20"/>
        </w:rPr>
        <w:t>Gu</w:t>
      </w:r>
      <w:r w:rsidR="00EA34A7">
        <w:rPr>
          <w:rFonts w:ascii="Arial"/>
          <w:color w:val="1C1C1C"/>
          <w:sz w:val="20"/>
        </w:rPr>
        <w:t>i</w:t>
      </w:r>
      <w:r w:rsidR="00EA34A7">
        <w:rPr>
          <w:rFonts w:ascii="Arial"/>
          <w:color w:val="010101"/>
          <w:sz w:val="20"/>
        </w:rPr>
        <w:t>delines</w:t>
      </w:r>
      <w:r w:rsidR="00EA34A7">
        <w:rPr>
          <w:rFonts w:ascii="Arial"/>
          <w:color w:val="010101"/>
          <w:spacing w:val="-11"/>
          <w:sz w:val="20"/>
        </w:rPr>
        <w:t xml:space="preserve"> </w:t>
      </w:r>
      <w:r w:rsidR="00EA34A7">
        <w:rPr>
          <w:rFonts w:ascii="Arial"/>
          <w:color w:val="010101"/>
          <w:sz w:val="20"/>
        </w:rPr>
        <w:t>for</w:t>
      </w:r>
      <w:r w:rsidR="00EA34A7">
        <w:rPr>
          <w:rFonts w:ascii="Arial"/>
          <w:color w:val="010101"/>
          <w:spacing w:val="-8"/>
          <w:sz w:val="20"/>
        </w:rPr>
        <w:t xml:space="preserve"> </w:t>
      </w:r>
      <w:r w:rsidR="00EA34A7">
        <w:rPr>
          <w:rFonts w:ascii="Arial"/>
          <w:color w:val="010101"/>
          <w:sz w:val="20"/>
        </w:rPr>
        <w:t>Secure</w:t>
      </w:r>
      <w:r w:rsidR="00EA34A7">
        <w:rPr>
          <w:rFonts w:ascii="Arial"/>
          <w:color w:val="010101"/>
          <w:spacing w:val="-7"/>
          <w:sz w:val="20"/>
        </w:rPr>
        <w:t xml:space="preserve"> </w:t>
      </w:r>
      <w:r w:rsidR="00EA34A7">
        <w:rPr>
          <w:rFonts w:ascii="Arial"/>
          <w:color w:val="010101"/>
          <w:sz w:val="20"/>
        </w:rPr>
        <w:t>Management</w:t>
      </w:r>
      <w:r w:rsidR="00EA34A7">
        <w:rPr>
          <w:rFonts w:ascii="Arial"/>
          <w:color w:val="010101"/>
          <w:spacing w:val="-8"/>
          <w:sz w:val="20"/>
        </w:rPr>
        <w:t xml:space="preserve"> </w:t>
      </w:r>
      <w:r w:rsidR="00EA34A7">
        <w:rPr>
          <w:rFonts w:ascii="Arial"/>
          <w:color w:val="010101"/>
          <w:sz w:val="20"/>
        </w:rPr>
        <w:t>of</w:t>
      </w:r>
      <w:r w:rsidR="00EA34A7">
        <w:rPr>
          <w:rFonts w:ascii="Arial"/>
          <w:color w:val="010101"/>
          <w:spacing w:val="-15"/>
          <w:sz w:val="20"/>
        </w:rPr>
        <w:t xml:space="preserve"> </w:t>
      </w:r>
      <w:r w:rsidR="00EA34A7">
        <w:rPr>
          <w:rFonts w:ascii="Arial"/>
          <w:color w:val="010101"/>
          <w:sz w:val="20"/>
        </w:rPr>
        <w:t>CORI</w:t>
      </w:r>
      <w:r w:rsidR="00EA34A7">
        <w:rPr>
          <w:rFonts w:ascii="Arial"/>
          <w:color w:val="010101"/>
          <w:spacing w:val="-14"/>
          <w:sz w:val="20"/>
        </w:rPr>
        <w:t xml:space="preserve"> </w:t>
      </w:r>
      <w:r w:rsidR="00EA34A7">
        <w:rPr>
          <w:rFonts w:ascii="Arial"/>
          <w:color w:val="010101"/>
          <w:sz w:val="20"/>
        </w:rPr>
        <w:t>and</w:t>
      </w:r>
      <w:r w:rsidR="00EA34A7">
        <w:rPr>
          <w:rFonts w:ascii="Arial"/>
          <w:color w:val="010101"/>
          <w:spacing w:val="-15"/>
          <w:sz w:val="20"/>
        </w:rPr>
        <w:t xml:space="preserve"> </w:t>
      </w:r>
      <w:r w:rsidR="00EA34A7">
        <w:rPr>
          <w:rFonts w:ascii="Arial"/>
          <w:color w:val="010101"/>
          <w:sz w:val="20"/>
        </w:rPr>
        <w:t>SORI</w:t>
      </w:r>
      <w:r w:rsidR="00EA34A7">
        <w:rPr>
          <w:rFonts w:ascii="Arial"/>
          <w:color w:val="010101"/>
          <w:spacing w:val="-10"/>
          <w:sz w:val="20"/>
        </w:rPr>
        <w:t xml:space="preserve"> </w:t>
      </w:r>
      <w:r w:rsidR="00EA34A7">
        <w:rPr>
          <w:rFonts w:ascii="Arial"/>
          <w:color w:val="010101"/>
          <w:sz w:val="20"/>
        </w:rPr>
        <w:t>Data</w:t>
      </w:r>
      <w:r w:rsidR="00EA34A7">
        <w:rPr>
          <w:rFonts w:ascii="Arial"/>
          <w:color w:val="010101"/>
          <w:w w:val="95"/>
          <w:sz w:val="20"/>
        </w:rPr>
        <w:t xml:space="preserve"> </w:t>
      </w:r>
      <w:r w:rsidR="00EA34A7">
        <w:rPr>
          <w:rFonts w:ascii="Arial"/>
          <w:color w:val="010101"/>
          <w:sz w:val="20"/>
          <w:u w:val="single" w:color="181818"/>
        </w:rPr>
        <w:t>Revised:</w:t>
      </w:r>
      <w:r w:rsidR="00EA34A7">
        <w:rPr>
          <w:rFonts w:ascii="Arial"/>
          <w:color w:val="010101"/>
          <w:spacing w:val="51"/>
          <w:sz w:val="20"/>
          <w:u w:val="single" w:color="181818"/>
        </w:rPr>
        <w:t xml:space="preserve"> </w:t>
      </w:r>
      <w:r w:rsidR="00EA34A7">
        <w:rPr>
          <w:rFonts w:ascii="Arial"/>
          <w:color w:val="010101"/>
          <w:sz w:val="20"/>
          <w:u w:val="single" w:color="181818"/>
        </w:rPr>
        <w:t>2/3/2015</w:t>
      </w:r>
      <w:r w:rsidR="00EA34A7">
        <w:rPr>
          <w:rFonts w:ascii="Arial"/>
          <w:color w:val="010101"/>
          <w:w w:val="99"/>
          <w:sz w:val="20"/>
          <w:u w:val="single" w:color="181818"/>
        </w:rPr>
        <w:t xml:space="preserve"> </w:t>
      </w:r>
      <w:r w:rsidR="00EA34A7">
        <w:rPr>
          <w:rFonts w:ascii="Arial"/>
          <w:color w:val="010101"/>
          <w:sz w:val="20"/>
          <w:u w:val="single" w:color="181818"/>
        </w:rPr>
        <w:tab/>
      </w:r>
    </w:p>
    <w:p w:rsidR="00DE68F5" w:rsidRDefault="00DE68F5">
      <w:pPr>
        <w:spacing w:before="9"/>
        <w:rPr>
          <w:rFonts w:ascii="Arial" w:eastAsia="Arial" w:hAnsi="Arial" w:cs="Arial"/>
          <w:sz w:val="19"/>
          <w:szCs w:val="19"/>
        </w:rPr>
      </w:pPr>
    </w:p>
    <w:tbl>
      <w:tblPr>
        <w:tblW w:w="0" w:type="auto"/>
        <w:tblInd w:w="1386" w:type="dxa"/>
        <w:tblLayout w:type="fixed"/>
        <w:tblCellMar>
          <w:left w:w="0" w:type="dxa"/>
          <w:right w:w="0" w:type="dxa"/>
        </w:tblCellMar>
        <w:tblLook w:val="01E0" w:firstRow="1" w:lastRow="1" w:firstColumn="1" w:lastColumn="1" w:noHBand="0" w:noVBand="0"/>
      </w:tblPr>
      <w:tblGrid>
        <w:gridCol w:w="2853"/>
        <w:gridCol w:w="2133"/>
        <w:gridCol w:w="1681"/>
        <w:gridCol w:w="3015"/>
      </w:tblGrid>
      <w:tr w:rsidR="00DE68F5">
        <w:trPr>
          <w:trHeight w:hRule="exact" w:val="385"/>
        </w:trPr>
        <w:tc>
          <w:tcPr>
            <w:tcW w:w="2853" w:type="dxa"/>
            <w:tcBorders>
              <w:top w:val="single" w:sz="11" w:space="0" w:color="0F0F0F"/>
              <w:left w:val="single" w:sz="11" w:space="0" w:color="0C0C0C"/>
              <w:bottom w:val="single" w:sz="8" w:space="0" w:color="131313"/>
              <w:right w:val="single" w:sz="6" w:space="0" w:color="131313"/>
            </w:tcBorders>
          </w:tcPr>
          <w:p w:rsidR="00DE68F5" w:rsidRDefault="00EA34A7">
            <w:pPr>
              <w:pStyle w:val="TableParagraph"/>
              <w:spacing w:before="137"/>
              <w:ind w:left="223"/>
              <w:rPr>
                <w:rFonts w:ascii="Arial" w:eastAsia="Arial" w:hAnsi="Arial" w:cs="Arial"/>
                <w:sz w:val="19"/>
                <w:szCs w:val="19"/>
              </w:rPr>
            </w:pPr>
            <w:r>
              <w:rPr>
                <w:rFonts w:ascii="Arial"/>
                <w:b/>
                <w:color w:val="010101"/>
                <w:sz w:val="19"/>
              </w:rPr>
              <w:t>Department  Staff</w:t>
            </w:r>
            <w:r>
              <w:rPr>
                <w:rFonts w:ascii="Arial"/>
                <w:b/>
                <w:color w:val="010101"/>
                <w:spacing w:val="33"/>
                <w:sz w:val="19"/>
              </w:rPr>
              <w:t xml:space="preserve"> </w:t>
            </w:r>
            <w:r>
              <w:rPr>
                <w:rFonts w:ascii="Arial"/>
                <w:b/>
                <w:color w:val="010101"/>
                <w:sz w:val="19"/>
              </w:rPr>
              <w:t>Person</w:t>
            </w:r>
          </w:p>
        </w:tc>
        <w:tc>
          <w:tcPr>
            <w:tcW w:w="2133" w:type="dxa"/>
            <w:tcBorders>
              <w:top w:val="single" w:sz="11" w:space="0" w:color="0F0F0F"/>
              <w:left w:val="single" w:sz="6" w:space="0" w:color="131313"/>
              <w:bottom w:val="single" w:sz="8" w:space="0" w:color="131313"/>
              <w:right w:val="single" w:sz="6" w:space="0" w:color="131313"/>
            </w:tcBorders>
          </w:tcPr>
          <w:p w:rsidR="00DE68F5" w:rsidRDefault="00EA34A7">
            <w:pPr>
              <w:pStyle w:val="TableParagraph"/>
              <w:spacing w:before="142"/>
              <w:ind w:left="422"/>
              <w:rPr>
                <w:rFonts w:ascii="Arial" w:eastAsia="Arial" w:hAnsi="Arial" w:cs="Arial"/>
                <w:sz w:val="19"/>
                <w:szCs w:val="19"/>
              </w:rPr>
            </w:pPr>
            <w:r>
              <w:rPr>
                <w:rFonts w:ascii="Arial"/>
                <w:b/>
                <w:color w:val="010101"/>
                <w:sz w:val="19"/>
              </w:rPr>
              <w:t>With</w:t>
            </w:r>
            <w:r>
              <w:rPr>
                <w:rFonts w:ascii="Arial"/>
                <w:b/>
                <w:color w:val="010101"/>
                <w:spacing w:val="22"/>
                <w:sz w:val="19"/>
              </w:rPr>
              <w:t xml:space="preserve"> </w:t>
            </w:r>
            <w:r>
              <w:rPr>
                <w:rFonts w:ascii="Arial"/>
                <w:b/>
                <w:color w:val="010101"/>
                <w:sz w:val="19"/>
              </w:rPr>
              <w:t>Whom?</w:t>
            </w:r>
          </w:p>
        </w:tc>
        <w:tc>
          <w:tcPr>
            <w:tcW w:w="1681" w:type="dxa"/>
            <w:tcBorders>
              <w:top w:val="single" w:sz="11" w:space="0" w:color="0F0F0F"/>
              <w:left w:val="single" w:sz="6" w:space="0" w:color="131313"/>
              <w:bottom w:val="single" w:sz="8" w:space="0" w:color="131313"/>
              <w:right w:val="single" w:sz="6" w:space="0" w:color="181818"/>
            </w:tcBorders>
          </w:tcPr>
          <w:p w:rsidR="00DE68F5" w:rsidRDefault="00EA34A7">
            <w:pPr>
              <w:pStyle w:val="TableParagraph"/>
              <w:spacing w:before="142"/>
              <w:ind w:right="56"/>
              <w:jc w:val="center"/>
              <w:rPr>
                <w:rFonts w:ascii="Arial" w:eastAsia="Arial" w:hAnsi="Arial" w:cs="Arial"/>
                <w:sz w:val="19"/>
                <w:szCs w:val="19"/>
              </w:rPr>
            </w:pPr>
            <w:r>
              <w:rPr>
                <w:rFonts w:ascii="Arial"/>
                <w:b/>
                <w:color w:val="010101"/>
                <w:sz w:val="19"/>
              </w:rPr>
              <w:t>Re:</w:t>
            </w:r>
          </w:p>
        </w:tc>
        <w:tc>
          <w:tcPr>
            <w:tcW w:w="3015" w:type="dxa"/>
            <w:tcBorders>
              <w:top w:val="single" w:sz="11" w:space="0" w:color="0F0F0F"/>
              <w:left w:val="single" w:sz="6" w:space="0" w:color="181818"/>
              <w:bottom w:val="single" w:sz="8" w:space="0" w:color="131313"/>
              <w:right w:val="single" w:sz="11" w:space="0" w:color="0C0C0C"/>
            </w:tcBorders>
          </w:tcPr>
          <w:p w:rsidR="00DE68F5" w:rsidRDefault="00EA34A7">
            <w:pPr>
              <w:pStyle w:val="TableParagraph"/>
              <w:spacing w:before="132"/>
              <w:ind w:left="744"/>
              <w:rPr>
                <w:rFonts w:ascii="Arial" w:eastAsia="Arial" w:hAnsi="Arial" w:cs="Arial"/>
                <w:sz w:val="19"/>
                <w:szCs w:val="19"/>
              </w:rPr>
            </w:pPr>
            <w:r>
              <w:rPr>
                <w:rFonts w:ascii="Arial"/>
                <w:b/>
                <w:color w:val="010101"/>
                <w:sz w:val="19"/>
              </w:rPr>
              <w:t>Ability to</w:t>
            </w:r>
            <w:r>
              <w:rPr>
                <w:rFonts w:ascii="Arial"/>
                <w:b/>
                <w:color w:val="010101"/>
                <w:spacing w:val="30"/>
                <w:sz w:val="19"/>
              </w:rPr>
              <w:t xml:space="preserve"> </w:t>
            </w:r>
            <w:r>
              <w:rPr>
                <w:rFonts w:ascii="Arial"/>
                <w:b/>
                <w:color w:val="010101"/>
                <w:sz w:val="19"/>
              </w:rPr>
              <w:t>Share</w:t>
            </w:r>
          </w:p>
        </w:tc>
      </w:tr>
      <w:tr w:rsidR="00DE68F5">
        <w:trPr>
          <w:trHeight w:hRule="exact" w:val="1727"/>
        </w:trPr>
        <w:tc>
          <w:tcPr>
            <w:tcW w:w="2853" w:type="dxa"/>
            <w:tcBorders>
              <w:top w:val="single" w:sz="8" w:space="0" w:color="131313"/>
              <w:left w:val="single" w:sz="11" w:space="0" w:color="080808"/>
              <w:bottom w:val="single" w:sz="6" w:space="0" w:color="181818"/>
              <w:right w:val="single" w:sz="14" w:space="0" w:color="181818"/>
            </w:tcBorders>
          </w:tcPr>
          <w:p w:rsidR="00DE68F5" w:rsidRDefault="00EA34A7">
            <w:pPr>
              <w:pStyle w:val="TableParagraph"/>
              <w:spacing w:before="115"/>
              <w:ind w:left="142" w:hanging="5"/>
              <w:rPr>
                <w:rFonts w:ascii="Arial" w:eastAsia="Arial" w:hAnsi="Arial" w:cs="Arial"/>
                <w:sz w:val="20"/>
                <w:szCs w:val="20"/>
              </w:rPr>
            </w:pPr>
            <w:r>
              <w:rPr>
                <w:rFonts w:ascii="Arial"/>
                <w:color w:val="010101"/>
                <w:w w:val="95"/>
                <w:sz w:val="20"/>
              </w:rPr>
              <w:t xml:space="preserve">Child's </w:t>
            </w:r>
            <w:r>
              <w:rPr>
                <w:rFonts w:ascii="Arial"/>
                <w:color w:val="010101"/>
                <w:spacing w:val="12"/>
                <w:w w:val="95"/>
                <w:sz w:val="20"/>
              </w:rPr>
              <w:t xml:space="preserve"> </w:t>
            </w:r>
            <w:r>
              <w:rPr>
                <w:rFonts w:ascii="Arial"/>
                <w:color w:val="010101"/>
                <w:w w:val="95"/>
                <w:sz w:val="20"/>
              </w:rPr>
              <w:t>SW/Supervisor/APM</w:t>
            </w:r>
          </w:p>
          <w:p w:rsidR="00DE68F5" w:rsidRDefault="00EA34A7">
            <w:pPr>
              <w:pStyle w:val="TableParagraph"/>
              <w:spacing w:before="118"/>
              <w:ind w:left="142" w:right="453" w:firstLine="4"/>
              <w:rPr>
                <w:rFonts w:ascii="Arial" w:eastAsia="Arial" w:hAnsi="Arial" w:cs="Arial"/>
                <w:sz w:val="20"/>
                <w:szCs w:val="20"/>
              </w:rPr>
            </w:pPr>
            <w:r>
              <w:rPr>
                <w:rFonts w:ascii="Arial"/>
                <w:color w:val="010101"/>
                <w:sz w:val="20"/>
              </w:rPr>
              <w:t>Family Resource</w:t>
            </w:r>
            <w:r>
              <w:rPr>
                <w:rFonts w:ascii="Arial"/>
                <w:color w:val="010101"/>
                <w:spacing w:val="-29"/>
                <w:sz w:val="20"/>
              </w:rPr>
              <w:t xml:space="preserve"> </w:t>
            </w:r>
            <w:r>
              <w:rPr>
                <w:rFonts w:ascii="Arial"/>
                <w:color w:val="010101"/>
                <w:sz w:val="20"/>
              </w:rPr>
              <w:t>Worker/</w:t>
            </w:r>
            <w:r>
              <w:rPr>
                <w:rFonts w:ascii="Arial"/>
                <w:color w:val="010101"/>
                <w:w w:val="98"/>
                <w:sz w:val="20"/>
              </w:rPr>
              <w:t xml:space="preserve"> </w:t>
            </w:r>
            <w:r>
              <w:rPr>
                <w:rFonts w:ascii="Arial"/>
                <w:color w:val="010101"/>
                <w:sz w:val="20"/>
              </w:rPr>
              <w:t>Supervisor/APM</w:t>
            </w:r>
          </w:p>
          <w:p w:rsidR="00DE68F5" w:rsidRDefault="00EA34A7">
            <w:pPr>
              <w:pStyle w:val="TableParagraph"/>
              <w:spacing w:before="118"/>
              <w:ind w:left="147" w:right="553" w:hanging="10"/>
              <w:rPr>
                <w:rFonts w:ascii="Arial" w:eastAsia="Arial" w:hAnsi="Arial" w:cs="Arial"/>
                <w:sz w:val="20"/>
                <w:szCs w:val="20"/>
              </w:rPr>
            </w:pPr>
            <w:r>
              <w:rPr>
                <w:rFonts w:ascii="Arial"/>
                <w:color w:val="010101"/>
                <w:sz w:val="20"/>
              </w:rPr>
              <w:t>Adoption or</w:t>
            </w:r>
            <w:r>
              <w:rPr>
                <w:rFonts w:ascii="Arial"/>
                <w:color w:val="010101"/>
                <w:spacing w:val="-19"/>
                <w:sz w:val="20"/>
              </w:rPr>
              <w:t xml:space="preserve"> </w:t>
            </w:r>
            <w:r>
              <w:rPr>
                <w:rFonts w:ascii="Arial"/>
                <w:color w:val="010101"/>
                <w:sz w:val="20"/>
              </w:rPr>
              <w:t>Recruitment</w:t>
            </w:r>
            <w:r>
              <w:rPr>
                <w:rFonts w:ascii="Arial"/>
                <w:color w:val="010101"/>
                <w:w w:val="96"/>
                <w:sz w:val="20"/>
              </w:rPr>
              <w:t xml:space="preserve"> </w:t>
            </w:r>
            <w:r>
              <w:rPr>
                <w:rFonts w:ascii="Arial"/>
                <w:color w:val="010101"/>
                <w:sz w:val="20"/>
              </w:rPr>
              <w:t>SW/Supervisor/APM</w:t>
            </w:r>
          </w:p>
        </w:tc>
        <w:tc>
          <w:tcPr>
            <w:tcW w:w="2133" w:type="dxa"/>
            <w:tcBorders>
              <w:top w:val="single" w:sz="8" w:space="0" w:color="131313"/>
              <w:left w:val="single" w:sz="14" w:space="0" w:color="181818"/>
              <w:bottom w:val="single" w:sz="6" w:space="0" w:color="181818"/>
              <w:right w:val="single" w:sz="8" w:space="0" w:color="2F2F2F"/>
            </w:tcBorders>
          </w:tcPr>
          <w:p w:rsidR="00DE68F5" w:rsidRDefault="00EA34A7">
            <w:pPr>
              <w:pStyle w:val="TableParagraph"/>
              <w:spacing w:before="122" w:line="237" w:lineRule="auto"/>
              <w:ind w:left="135" w:right="279" w:firstLine="4"/>
              <w:rPr>
                <w:rFonts w:ascii="Arial" w:eastAsia="Arial" w:hAnsi="Arial" w:cs="Arial"/>
                <w:sz w:val="20"/>
                <w:szCs w:val="20"/>
              </w:rPr>
            </w:pPr>
            <w:r>
              <w:rPr>
                <w:rFonts w:ascii="Arial"/>
                <w:color w:val="010101"/>
                <w:sz w:val="20"/>
              </w:rPr>
              <w:t>Current</w:t>
            </w:r>
            <w:r>
              <w:rPr>
                <w:rFonts w:ascii="Arial"/>
                <w:color w:val="010101"/>
                <w:spacing w:val="-23"/>
                <w:sz w:val="20"/>
              </w:rPr>
              <w:t xml:space="preserve"> </w:t>
            </w:r>
            <w:r>
              <w:rPr>
                <w:rFonts w:ascii="Arial"/>
                <w:color w:val="010101"/>
                <w:sz w:val="20"/>
              </w:rPr>
              <w:t>Foster/Pre-</w:t>
            </w:r>
            <w:r>
              <w:rPr>
                <w:rFonts w:ascii="Arial"/>
                <w:color w:val="010101"/>
                <w:w w:val="96"/>
                <w:sz w:val="20"/>
              </w:rPr>
              <w:t xml:space="preserve"> </w:t>
            </w:r>
            <w:r>
              <w:rPr>
                <w:rFonts w:ascii="Arial"/>
                <w:color w:val="010101"/>
                <w:sz w:val="20"/>
              </w:rPr>
              <w:t>Adoptive Parent</w:t>
            </w:r>
            <w:r>
              <w:rPr>
                <w:rFonts w:ascii="Arial"/>
                <w:color w:val="010101"/>
                <w:spacing w:val="-13"/>
                <w:sz w:val="20"/>
              </w:rPr>
              <w:t xml:space="preserve"> </w:t>
            </w:r>
            <w:r>
              <w:rPr>
                <w:rFonts w:ascii="Arial"/>
                <w:color w:val="010101"/>
                <w:sz w:val="20"/>
              </w:rPr>
              <w:t>or</w:t>
            </w:r>
            <w:r>
              <w:rPr>
                <w:rFonts w:ascii="Arial"/>
                <w:color w:val="010101"/>
                <w:w w:val="94"/>
                <w:sz w:val="20"/>
              </w:rPr>
              <w:t xml:space="preserve"> </w:t>
            </w:r>
            <w:r>
              <w:rPr>
                <w:rFonts w:ascii="Arial"/>
                <w:color w:val="010101"/>
                <w:sz w:val="20"/>
              </w:rPr>
              <w:t>Other</w:t>
            </w:r>
            <w:r>
              <w:rPr>
                <w:rFonts w:ascii="Arial"/>
                <w:color w:val="010101"/>
                <w:spacing w:val="-3"/>
                <w:sz w:val="20"/>
              </w:rPr>
              <w:t xml:space="preserve"> </w:t>
            </w:r>
            <w:r>
              <w:rPr>
                <w:rFonts w:ascii="Arial"/>
                <w:color w:val="010101"/>
                <w:sz w:val="20"/>
              </w:rPr>
              <w:t>Substitute</w:t>
            </w:r>
            <w:r>
              <w:rPr>
                <w:rFonts w:ascii="Arial"/>
                <w:color w:val="010101"/>
                <w:w w:val="95"/>
                <w:sz w:val="20"/>
              </w:rPr>
              <w:t xml:space="preserve"> </w:t>
            </w:r>
            <w:r>
              <w:rPr>
                <w:rFonts w:ascii="Arial"/>
                <w:color w:val="010101"/>
                <w:sz w:val="20"/>
              </w:rPr>
              <w:t>Care Provider</w:t>
            </w:r>
            <w:r>
              <w:rPr>
                <w:rFonts w:ascii="Arial"/>
                <w:color w:val="010101"/>
                <w:spacing w:val="-5"/>
                <w:sz w:val="20"/>
              </w:rPr>
              <w:t xml:space="preserve"> </w:t>
            </w:r>
            <w:r>
              <w:rPr>
                <w:rFonts w:ascii="Arial"/>
                <w:color w:val="010101"/>
                <w:sz w:val="20"/>
              </w:rPr>
              <w:t>or</w:t>
            </w:r>
            <w:r>
              <w:rPr>
                <w:rFonts w:ascii="Arial"/>
                <w:color w:val="010101"/>
                <w:w w:val="94"/>
                <w:sz w:val="20"/>
              </w:rPr>
              <w:t xml:space="preserve"> </w:t>
            </w:r>
            <w:r>
              <w:rPr>
                <w:rFonts w:ascii="Arial"/>
                <w:color w:val="010101"/>
                <w:sz w:val="20"/>
              </w:rPr>
              <w:t>Caretaker</w:t>
            </w:r>
            <w:r>
              <w:rPr>
                <w:rFonts w:ascii="Arial"/>
                <w:color w:val="010101"/>
                <w:spacing w:val="8"/>
                <w:sz w:val="20"/>
              </w:rPr>
              <w:t xml:space="preserve"> </w:t>
            </w:r>
            <w:r>
              <w:rPr>
                <w:rFonts w:ascii="Arial"/>
                <w:color w:val="010101"/>
                <w:sz w:val="20"/>
              </w:rPr>
              <w:t>(e.g.,</w:t>
            </w:r>
            <w:r>
              <w:rPr>
                <w:rFonts w:ascii="Arial"/>
                <w:color w:val="010101"/>
                <w:w w:val="94"/>
                <w:sz w:val="20"/>
              </w:rPr>
              <w:t xml:space="preserve"> </w:t>
            </w:r>
            <w:r>
              <w:rPr>
                <w:rFonts w:ascii="Arial"/>
                <w:color w:val="010101"/>
                <w:sz w:val="20"/>
              </w:rPr>
              <w:t>residential care</w:t>
            </w:r>
            <w:r>
              <w:rPr>
                <w:rFonts w:ascii="Arial"/>
                <w:color w:val="010101"/>
                <w:spacing w:val="-14"/>
                <w:sz w:val="20"/>
              </w:rPr>
              <w:t xml:space="preserve"> </w:t>
            </w:r>
            <w:r>
              <w:rPr>
                <w:rFonts w:ascii="Arial"/>
                <w:color w:val="010101"/>
                <w:sz w:val="20"/>
              </w:rPr>
              <w:t>or</w:t>
            </w:r>
            <w:r>
              <w:rPr>
                <w:rFonts w:ascii="Arial"/>
                <w:color w:val="010101"/>
                <w:w w:val="94"/>
                <w:sz w:val="20"/>
              </w:rPr>
              <w:t xml:space="preserve"> </w:t>
            </w:r>
            <w:r>
              <w:rPr>
                <w:rFonts w:ascii="Arial"/>
                <w:color w:val="010101"/>
                <w:spacing w:val="3"/>
                <w:w w:val="95"/>
                <w:sz w:val="20"/>
              </w:rPr>
              <w:t>child</w:t>
            </w:r>
            <w:r>
              <w:rPr>
                <w:rFonts w:ascii="Arial"/>
                <w:color w:val="828282"/>
                <w:spacing w:val="3"/>
                <w:w w:val="95"/>
                <w:sz w:val="20"/>
              </w:rPr>
              <w:t>'</w:t>
            </w:r>
            <w:r>
              <w:rPr>
                <w:rFonts w:ascii="Arial"/>
                <w:color w:val="010101"/>
                <w:spacing w:val="3"/>
                <w:w w:val="95"/>
                <w:sz w:val="20"/>
              </w:rPr>
              <w:t>care</w:t>
            </w:r>
            <w:r>
              <w:rPr>
                <w:rFonts w:ascii="Arial"/>
                <w:color w:val="010101"/>
                <w:spacing w:val="20"/>
                <w:w w:val="95"/>
                <w:sz w:val="20"/>
              </w:rPr>
              <w:t xml:space="preserve"> </w:t>
            </w:r>
            <w:r>
              <w:rPr>
                <w:rFonts w:ascii="Arial"/>
                <w:color w:val="010101"/>
                <w:w w:val="95"/>
                <w:sz w:val="20"/>
              </w:rPr>
              <w:t>provider)</w:t>
            </w:r>
          </w:p>
        </w:tc>
        <w:tc>
          <w:tcPr>
            <w:tcW w:w="1681" w:type="dxa"/>
            <w:tcBorders>
              <w:top w:val="single" w:sz="8" w:space="0" w:color="131313"/>
              <w:left w:val="single" w:sz="8" w:space="0" w:color="2F2F2F"/>
              <w:bottom w:val="single" w:sz="6" w:space="0" w:color="181818"/>
              <w:right w:val="single" w:sz="8" w:space="0" w:color="181818"/>
            </w:tcBorders>
          </w:tcPr>
          <w:p w:rsidR="00DE68F5" w:rsidRDefault="00EA34A7">
            <w:pPr>
              <w:pStyle w:val="TableParagraph"/>
              <w:spacing w:before="122" w:line="237" w:lineRule="auto"/>
              <w:ind w:left="145" w:right="253" w:hanging="5"/>
              <w:rPr>
                <w:rFonts w:ascii="Arial" w:eastAsia="Arial" w:hAnsi="Arial" w:cs="Arial"/>
                <w:sz w:val="20"/>
                <w:szCs w:val="20"/>
              </w:rPr>
            </w:pPr>
            <w:r>
              <w:rPr>
                <w:rFonts w:ascii="Arial"/>
                <w:color w:val="010101"/>
                <w:sz w:val="20"/>
              </w:rPr>
              <w:t>Spouse</w:t>
            </w:r>
            <w:r>
              <w:rPr>
                <w:rFonts w:ascii="Arial"/>
                <w:color w:val="010101"/>
                <w:spacing w:val="1"/>
                <w:sz w:val="20"/>
              </w:rPr>
              <w:t xml:space="preserve"> </w:t>
            </w:r>
            <w:r>
              <w:rPr>
                <w:rFonts w:ascii="Arial"/>
                <w:color w:val="010101"/>
                <w:sz w:val="20"/>
              </w:rPr>
              <w:t>or</w:t>
            </w:r>
            <w:r>
              <w:rPr>
                <w:rFonts w:ascii="Arial"/>
                <w:color w:val="010101"/>
                <w:w w:val="94"/>
                <w:sz w:val="20"/>
              </w:rPr>
              <w:t xml:space="preserve"> </w:t>
            </w:r>
            <w:r>
              <w:rPr>
                <w:rFonts w:ascii="Arial"/>
                <w:color w:val="010101"/>
                <w:sz w:val="20"/>
              </w:rPr>
              <w:t>Household</w:t>
            </w:r>
            <w:r>
              <w:rPr>
                <w:rFonts w:ascii="Arial"/>
                <w:color w:val="010101"/>
                <w:w w:val="96"/>
                <w:sz w:val="20"/>
              </w:rPr>
              <w:t xml:space="preserve"> </w:t>
            </w:r>
            <w:r>
              <w:rPr>
                <w:rFonts w:ascii="Arial"/>
                <w:color w:val="010101"/>
                <w:sz w:val="20"/>
              </w:rPr>
              <w:t>Member</w:t>
            </w:r>
            <w:r>
              <w:rPr>
                <w:rFonts w:ascii="Arial"/>
                <w:color w:val="010101"/>
                <w:spacing w:val="-21"/>
                <w:sz w:val="20"/>
              </w:rPr>
              <w:t xml:space="preserve"> </w:t>
            </w:r>
            <w:r>
              <w:rPr>
                <w:rFonts w:ascii="Arial"/>
                <w:color w:val="010101"/>
                <w:sz w:val="20"/>
              </w:rPr>
              <w:t>CORI</w:t>
            </w:r>
            <w:r>
              <w:rPr>
                <w:rFonts w:ascii="Arial"/>
                <w:color w:val="010101"/>
                <w:w w:val="96"/>
                <w:sz w:val="20"/>
              </w:rPr>
              <w:t xml:space="preserve"> </w:t>
            </w:r>
            <w:r>
              <w:rPr>
                <w:rFonts w:ascii="Arial"/>
                <w:color w:val="010101"/>
                <w:sz w:val="20"/>
              </w:rPr>
              <w:t>Subject of</w:t>
            </w:r>
            <w:r>
              <w:rPr>
                <w:rFonts w:ascii="Arial"/>
                <w:color w:val="010101"/>
                <w:spacing w:val="-37"/>
                <w:sz w:val="20"/>
              </w:rPr>
              <w:t xml:space="preserve"> </w:t>
            </w:r>
            <w:r>
              <w:rPr>
                <w:rFonts w:ascii="Arial"/>
                <w:color w:val="010101"/>
                <w:sz w:val="20"/>
              </w:rPr>
              <w:t>Any</w:t>
            </w:r>
            <w:r>
              <w:rPr>
                <w:rFonts w:ascii="Arial"/>
                <w:color w:val="010101"/>
                <w:w w:val="91"/>
                <w:sz w:val="20"/>
              </w:rPr>
              <w:t xml:space="preserve"> </w:t>
            </w:r>
            <w:r>
              <w:rPr>
                <w:rFonts w:ascii="Arial"/>
                <w:color w:val="010101"/>
                <w:sz w:val="20"/>
              </w:rPr>
              <w:t>Age</w:t>
            </w:r>
          </w:p>
        </w:tc>
        <w:tc>
          <w:tcPr>
            <w:tcW w:w="3015" w:type="dxa"/>
            <w:tcBorders>
              <w:top w:val="single" w:sz="8" w:space="0" w:color="131313"/>
              <w:left w:val="single" w:sz="8" w:space="0" w:color="181818"/>
              <w:bottom w:val="single" w:sz="6" w:space="0" w:color="181818"/>
              <w:right w:val="single" w:sz="11" w:space="0" w:color="0C0C0C"/>
            </w:tcBorders>
          </w:tcPr>
          <w:p w:rsidR="00DE68F5" w:rsidRDefault="00EA34A7">
            <w:pPr>
              <w:pStyle w:val="TableParagraph"/>
              <w:spacing w:before="115"/>
              <w:ind w:left="141" w:right="729"/>
              <w:rPr>
                <w:rFonts w:ascii="Arial" w:eastAsia="Arial" w:hAnsi="Arial" w:cs="Arial"/>
                <w:sz w:val="20"/>
                <w:szCs w:val="20"/>
              </w:rPr>
            </w:pPr>
            <w:r>
              <w:rPr>
                <w:rFonts w:ascii="Arial"/>
                <w:color w:val="010101"/>
                <w:sz w:val="20"/>
              </w:rPr>
              <w:t>See guidance above</w:t>
            </w:r>
            <w:r>
              <w:rPr>
                <w:rFonts w:ascii="Arial"/>
                <w:color w:val="010101"/>
                <w:spacing w:val="-36"/>
                <w:sz w:val="20"/>
              </w:rPr>
              <w:t xml:space="preserve"> </w:t>
            </w:r>
            <w:r>
              <w:rPr>
                <w:rFonts w:ascii="Arial"/>
                <w:color w:val="010101"/>
                <w:sz w:val="20"/>
              </w:rPr>
              <w:t>for</w:t>
            </w:r>
            <w:r>
              <w:rPr>
                <w:rFonts w:ascii="Arial"/>
                <w:color w:val="010101"/>
                <w:w w:val="95"/>
                <w:sz w:val="20"/>
              </w:rPr>
              <w:t xml:space="preserve"> "Prospective</w:t>
            </w:r>
            <w:r>
              <w:rPr>
                <w:rFonts w:ascii="Arial"/>
                <w:color w:val="010101"/>
                <w:spacing w:val="46"/>
                <w:w w:val="95"/>
                <w:sz w:val="20"/>
              </w:rPr>
              <w:t xml:space="preserve"> </w:t>
            </w:r>
            <w:r>
              <w:rPr>
                <w:rFonts w:ascii="Arial"/>
                <w:color w:val="010101"/>
                <w:w w:val="95"/>
                <w:sz w:val="20"/>
              </w:rPr>
              <w:t>Foster/Pre-</w:t>
            </w:r>
            <w:r>
              <w:rPr>
                <w:rFonts w:ascii="Arial"/>
                <w:color w:val="010101"/>
                <w:spacing w:val="-46"/>
                <w:w w:val="95"/>
                <w:sz w:val="20"/>
              </w:rPr>
              <w:t xml:space="preserve"> </w:t>
            </w:r>
            <w:r>
              <w:rPr>
                <w:rFonts w:ascii="Arial"/>
                <w:color w:val="010101"/>
                <w:w w:val="95"/>
                <w:sz w:val="20"/>
              </w:rPr>
              <w:t>Adoptive</w:t>
            </w:r>
            <w:r>
              <w:rPr>
                <w:rFonts w:ascii="Arial"/>
                <w:color w:val="010101"/>
                <w:spacing w:val="29"/>
                <w:w w:val="95"/>
                <w:sz w:val="20"/>
              </w:rPr>
              <w:t xml:space="preserve"> </w:t>
            </w:r>
            <w:r>
              <w:rPr>
                <w:rFonts w:ascii="Arial"/>
                <w:color w:val="010101"/>
                <w:w w:val="95"/>
                <w:sz w:val="20"/>
              </w:rPr>
              <w:t>Parent</w:t>
            </w:r>
            <w:r>
              <w:rPr>
                <w:rFonts w:ascii="Arial"/>
                <w:color w:val="1C1C1C"/>
                <w:w w:val="95"/>
                <w:sz w:val="20"/>
              </w:rPr>
              <w:t>"</w:t>
            </w:r>
          </w:p>
        </w:tc>
      </w:tr>
      <w:tr w:rsidR="00DE68F5">
        <w:trPr>
          <w:trHeight w:hRule="exact" w:val="368"/>
        </w:trPr>
        <w:tc>
          <w:tcPr>
            <w:tcW w:w="2853" w:type="dxa"/>
            <w:tcBorders>
              <w:top w:val="single" w:sz="6" w:space="0" w:color="181818"/>
              <w:left w:val="single" w:sz="11" w:space="0" w:color="080808"/>
              <w:bottom w:val="nil"/>
              <w:right w:val="single" w:sz="14" w:space="0" w:color="181818"/>
            </w:tcBorders>
          </w:tcPr>
          <w:p w:rsidR="00DE68F5" w:rsidRDefault="00EA34A7">
            <w:pPr>
              <w:pStyle w:val="TableParagraph"/>
              <w:spacing w:before="115"/>
              <w:ind w:left="152"/>
              <w:rPr>
                <w:rFonts w:ascii="Arial" w:eastAsia="Arial" w:hAnsi="Arial" w:cs="Arial"/>
                <w:sz w:val="20"/>
                <w:szCs w:val="20"/>
              </w:rPr>
            </w:pPr>
            <w:r>
              <w:rPr>
                <w:rFonts w:ascii="Arial"/>
                <w:color w:val="010101"/>
                <w:spacing w:val="2"/>
                <w:w w:val="95"/>
                <w:sz w:val="20"/>
              </w:rPr>
              <w:t>Child</w:t>
            </w:r>
            <w:r>
              <w:rPr>
                <w:rFonts w:ascii="Arial"/>
                <w:color w:val="1C1C1C"/>
                <w:spacing w:val="2"/>
                <w:w w:val="95"/>
                <w:sz w:val="20"/>
              </w:rPr>
              <w:t>'</w:t>
            </w:r>
            <w:r>
              <w:rPr>
                <w:rFonts w:ascii="Arial"/>
                <w:color w:val="010101"/>
                <w:spacing w:val="2"/>
                <w:w w:val="95"/>
                <w:sz w:val="20"/>
              </w:rPr>
              <w:t>s</w:t>
            </w:r>
            <w:r>
              <w:rPr>
                <w:rFonts w:ascii="Arial"/>
                <w:color w:val="010101"/>
                <w:spacing w:val="50"/>
                <w:w w:val="95"/>
                <w:sz w:val="20"/>
              </w:rPr>
              <w:t xml:space="preserve"> </w:t>
            </w:r>
            <w:r>
              <w:rPr>
                <w:rFonts w:ascii="Arial"/>
                <w:color w:val="010101"/>
                <w:w w:val="95"/>
                <w:sz w:val="20"/>
              </w:rPr>
              <w:t>SW/Supervisor/APM</w:t>
            </w:r>
          </w:p>
        </w:tc>
        <w:tc>
          <w:tcPr>
            <w:tcW w:w="2133" w:type="dxa"/>
            <w:tcBorders>
              <w:top w:val="single" w:sz="6" w:space="0" w:color="181818"/>
              <w:left w:val="single" w:sz="14" w:space="0" w:color="181818"/>
              <w:bottom w:val="nil"/>
              <w:right w:val="single" w:sz="6" w:space="0" w:color="181818"/>
            </w:tcBorders>
          </w:tcPr>
          <w:p w:rsidR="00DE68F5" w:rsidRDefault="00EA34A7">
            <w:pPr>
              <w:pStyle w:val="TableParagraph"/>
              <w:spacing w:before="120"/>
              <w:ind w:left="154"/>
              <w:rPr>
                <w:rFonts w:ascii="Arial" w:eastAsia="Arial" w:hAnsi="Arial" w:cs="Arial"/>
                <w:sz w:val="20"/>
                <w:szCs w:val="20"/>
              </w:rPr>
            </w:pPr>
            <w:r>
              <w:rPr>
                <w:rFonts w:ascii="Arial"/>
                <w:color w:val="010101"/>
                <w:w w:val="95"/>
                <w:sz w:val="20"/>
              </w:rPr>
              <w:t>Current</w:t>
            </w:r>
            <w:r>
              <w:rPr>
                <w:rFonts w:ascii="Arial"/>
                <w:color w:val="010101"/>
                <w:spacing w:val="42"/>
                <w:w w:val="95"/>
                <w:sz w:val="20"/>
              </w:rPr>
              <w:t xml:space="preserve"> </w:t>
            </w:r>
            <w:r>
              <w:rPr>
                <w:rFonts w:ascii="Arial"/>
                <w:color w:val="010101"/>
                <w:w w:val="95"/>
                <w:sz w:val="20"/>
              </w:rPr>
              <w:t>Foster/Pre-</w:t>
            </w:r>
          </w:p>
        </w:tc>
        <w:tc>
          <w:tcPr>
            <w:tcW w:w="1681" w:type="dxa"/>
            <w:vMerge w:val="restart"/>
            <w:tcBorders>
              <w:top w:val="single" w:sz="6" w:space="0" w:color="181818"/>
              <w:left w:val="single" w:sz="8" w:space="0" w:color="030303"/>
              <w:right w:val="single" w:sz="20" w:space="0" w:color="181818"/>
            </w:tcBorders>
          </w:tcPr>
          <w:p w:rsidR="00DE68F5" w:rsidRDefault="00EA34A7">
            <w:pPr>
              <w:pStyle w:val="TableParagraph"/>
              <w:spacing w:before="122" w:line="237" w:lineRule="auto"/>
              <w:ind w:left="150" w:right="294" w:firstLine="9"/>
              <w:rPr>
                <w:rFonts w:ascii="Arial" w:eastAsia="Arial" w:hAnsi="Arial" w:cs="Arial"/>
                <w:sz w:val="20"/>
                <w:szCs w:val="20"/>
              </w:rPr>
            </w:pPr>
            <w:r>
              <w:rPr>
                <w:rFonts w:ascii="Arial"/>
                <w:color w:val="010101"/>
                <w:sz w:val="20"/>
              </w:rPr>
              <w:t>CORI</w:t>
            </w:r>
            <w:r>
              <w:rPr>
                <w:rFonts w:ascii="Arial"/>
                <w:color w:val="010101"/>
                <w:spacing w:val="-19"/>
                <w:sz w:val="20"/>
              </w:rPr>
              <w:t xml:space="preserve"> </w:t>
            </w:r>
            <w:r>
              <w:rPr>
                <w:rFonts w:ascii="Arial"/>
                <w:color w:val="010101"/>
                <w:sz w:val="20"/>
              </w:rPr>
              <w:t>Subject</w:t>
            </w:r>
            <w:r>
              <w:rPr>
                <w:rFonts w:ascii="Arial"/>
                <w:color w:val="010101"/>
                <w:w w:val="96"/>
                <w:sz w:val="20"/>
              </w:rPr>
              <w:t xml:space="preserve"> </w:t>
            </w:r>
            <w:r>
              <w:rPr>
                <w:rFonts w:ascii="Arial"/>
                <w:color w:val="010101"/>
                <w:sz w:val="20"/>
              </w:rPr>
              <w:t>under Age</w:t>
            </w:r>
            <w:r>
              <w:rPr>
                <w:rFonts w:ascii="Arial"/>
                <w:color w:val="010101"/>
                <w:spacing w:val="-9"/>
                <w:sz w:val="20"/>
              </w:rPr>
              <w:t xml:space="preserve"> </w:t>
            </w:r>
            <w:r>
              <w:rPr>
                <w:rFonts w:ascii="Arial"/>
                <w:color w:val="010101"/>
                <w:sz w:val="20"/>
              </w:rPr>
              <w:t>18</w:t>
            </w:r>
            <w:r>
              <w:rPr>
                <w:rFonts w:ascii="Arial"/>
                <w:color w:val="010101"/>
                <w:w w:val="97"/>
                <w:sz w:val="20"/>
              </w:rPr>
              <w:t xml:space="preserve"> </w:t>
            </w:r>
            <w:r>
              <w:rPr>
                <w:rFonts w:ascii="Arial"/>
                <w:color w:val="010101"/>
                <w:sz w:val="20"/>
              </w:rPr>
              <w:t>who is</w:t>
            </w:r>
            <w:r>
              <w:rPr>
                <w:rFonts w:ascii="Arial"/>
                <w:color w:val="010101"/>
                <w:spacing w:val="4"/>
                <w:sz w:val="20"/>
              </w:rPr>
              <w:t xml:space="preserve"> </w:t>
            </w:r>
            <w:r>
              <w:rPr>
                <w:rFonts w:ascii="Arial"/>
                <w:color w:val="010101"/>
                <w:sz w:val="20"/>
              </w:rPr>
              <w:t>in</w:t>
            </w:r>
            <w:r>
              <w:rPr>
                <w:rFonts w:ascii="Arial"/>
                <w:color w:val="010101"/>
                <w:w w:val="98"/>
                <w:sz w:val="20"/>
              </w:rPr>
              <w:t xml:space="preserve"> </w:t>
            </w:r>
            <w:r>
              <w:rPr>
                <w:rFonts w:ascii="Arial"/>
                <w:color w:val="010101"/>
                <w:sz w:val="20"/>
              </w:rPr>
              <w:t>Department</w:t>
            </w:r>
            <w:r>
              <w:rPr>
                <w:rFonts w:ascii="Arial"/>
                <w:color w:val="010101"/>
                <w:w w:val="96"/>
                <w:sz w:val="20"/>
              </w:rPr>
              <w:t xml:space="preserve"> </w:t>
            </w:r>
            <w:r>
              <w:rPr>
                <w:rFonts w:ascii="Arial"/>
                <w:color w:val="010101"/>
                <w:sz w:val="20"/>
              </w:rPr>
              <w:t>Care</w:t>
            </w:r>
            <w:r>
              <w:rPr>
                <w:rFonts w:ascii="Arial"/>
                <w:color w:val="010101"/>
                <w:spacing w:val="-2"/>
                <w:sz w:val="20"/>
              </w:rPr>
              <w:t xml:space="preserve"> </w:t>
            </w:r>
            <w:r>
              <w:rPr>
                <w:rFonts w:ascii="Arial"/>
                <w:color w:val="010101"/>
                <w:sz w:val="20"/>
              </w:rPr>
              <w:t>or</w:t>
            </w:r>
            <w:r>
              <w:rPr>
                <w:rFonts w:ascii="Arial"/>
                <w:color w:val="010101"/>
                <w:w w:val="97"/>
                <w:sz w:val="20"/>
              </w:rPr>
              <w:t xml:space="preserve"> </w:t>
            </w:r>
            <w:r>
              <w:rPr>
                <w:rFonts w:ascii="Arial"/>
                <w:color w:val="010101"/>
                <w:sz w:val="20"/>
              </w:rPr>
              <w:t>Custody</w:t>
            </w: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rPr>
                <w:rFonts w:ascii="Arial" w:eastAsia="Arial" w:hAnsi="Arial" w:cs="Arial"/>
                <w:sz w:val="20"/>
                <w:szCs w:val="20"/>
              </w:rPr>
            </w:pPr>
          </w:p>
          <w:p w:rsidR="00DE68F5" w:rsidRDefault="00DE68F5">
            <w:pPr>
              <w:pStyle w:val="TableParagraph"/>
              <w:spacing w:before="1"/>
              <w:rPr>
                <w:rFonts w:ascii="Arial" w:eastAsia="Arial" w:hAnsi="Arial" w:cs="Arial"/>
                <w:sz w:val="27"/>
                <w:szCs w:val="27"/>
              </w:rPr>
            </w:pPr>
          </w:p>
          <w:p w:rsidR="00DE68F5" w:rsidRDefault="00EA34A7">
            <w:pPr>
              <w:pStyle w:val="TableParagraph"/>
              <w:ind w:left="343"/>
              <w:jc w:val="center"/>
              <w:rPr>
                <w:rFonts w:ascii="Arial" w:eastAsia="Arial" w:hAnsi="Arial" w:cs="Arial"/>
                <w:sz w:val="11"/>
                <w:szCs w:val="11"/>
              </w:rPr>
            </w:pPr>
            <w:r>
              <w:rPr>
                <w:rFonts w:ascii="Arial"/>
                <w:color w:val="313131"/>
                <w:w w:val="257"/>
                <w:sz w:val="11"/>
              </w:rPr>
              <w:t>:</w:t>
            </w:r>
          </w:p>
        </w:tc>
        <w:tc>
          <w:tcPr>
            <w:tcW w:w="3015" w:type="dxa"/>
            <w:tcBorders>
              <w:top w:val="single" w:sz="6" w:space="0" w:color="181818"/>
              <w:left w:val="single" w:sz="8" w:space="0" w:color="181818"/>
              <w:bottom w:val="nil"/>
              <w:right w:val="single" w:sz="11" w:space="0" w:color="0C0C0C"/>
            </w:tcBorders>
          </w:tcPr>
          <w:p w:rsidR="00DE68F5" w:rsidRDefault="00EA34A7">
            <w:pPr>
              <w:pStyle w:val="TableParagraph"/>
              <w:spacing w:before="125"/>
              <w:ind w:left="160"/>
              <w:rPr>
                <w:rFonts w:ascii="Arial" w:eastAsia="Arial" w:hAnsi="Arial" w:cs="Arial"/>
                <w:sz w:val="20"/>
                <w:szCs w:val="20"/>
              </w:rPr>
            </w:pPr>
            <w:r>
              <w:rPr>
                <w:rFonts w:ascii="Arial"/>
                <w:color w:val="010101"/>
                <w:sz w:val="20"/>
              </w:rPr>
              <w:t xml:space="preserve">Can </w:t>
            </w:r>
            <w:r>
              <w:rPr>
                <w:rFonts w:ascii="Arial"/>
                <w:b/>
                <w:color w:val="010101"/>
                <w:sz w:val="19"/>
              </w:rPr>
              <w:t xml:space="preserve">verbally share </w:t>
            </w:r>
            <w:r>
              <w:rPr>
                <w:rFonts w:ascii="Arial"/>
                <w:color w:val="010101"/>
                <w:sz w:val="20"/>
              </w:rPr>
              <w:t>with</w:t>
            </w:r>
            <w:r>
              <w:rPr>
                <w:rFonts w:ascii="Arial"/>
                <w:color w:val="010101"/>
                <w:spacing w:val="5"/>
                <w:sz w:val="20"/>
              </w:rPr>
              <w:t xml:space="preserve"> </w:t>
            </w:r>
            <w:r>
              <w:rPr>
                <w:rFonts w:ascii="Arial"/>
                <w:color w:val="010101"/>
                <w:sz w:val="20"/>
              </w:rPr>
              <w:t>the</w:t>
            </w:r>
          </w:p>
        </w:tc>
      </w:tr>
      <w:tr w:rsidR="00DE68F5">
        <w:trPr>
          <w:trHeight w:hRule="exact" w:val="693"/>
        </w:trPr>
        <w:tc>
          <w:tcPr>
            <w:tcW w:w="2853" w:type="dxa"/>
            <w:tcBorders>
              <w:top w:val="nil"/>
              <w:left w:val="single" w:sz="11" w:space="0" w:color="080808"/>
              <w:bottom w:val="nil"/>
              <w:right w:val="single" w:sz="14" w:space="0" w:color="181818"/>
            </w:tcBorders>
          </w:tcPr>
          <w:p w:rsidR="00DE68F5" w:rsidRDefault="00EA34A7">
            <w:pPr>
              <w:pStyle w:val="TableParagraph"/>
              <w:spacing w:before="112" w:line="224" w:lineRule="exact"/>
              <w:ind w:left="157" w:right="439" w:firstLine="4"/>
              <w:rPr>
                <w:rFonts w:ascii="Arial" w:eastAsia="Arial" w:hAnsi="Arial" w:cs="Arial"/>
                <w:sz w:val="20"/>
                <w:szCs w:val="20"/>
              </w:rPr>
            </w:pPr>
            <w:r>
              <w:rPr>
                <w:rFonts w:ascii="Arial"/>
                <w:color w:val="010101"/>
                <w:sz w:val="20"/>
              </w:rPr>
              <w:t>Family Resource</w:t>
            </w:r>
            <w:r>
              <w:rPr>
                <w:rFonts w:ascii="Arial"/>
                <w:color w:val="010101"/>
                <w:spacing w:val="-30"/>
                <w:sz w:val="20"/>
              </w:rPr>
              <w:t xml:space="preserve"> </w:t>
            </w:r>
            <w:r>
              <w:rPr>
                <w:rFonts w:ascii="Arial"/>
                <w:color w:val="010101"/>
                <w:sz w:val="20"/>
              </w:rPr>
              <w:t>Worker/</w:t>
            </w:r>
            <w:r>
              <w:rPr>
                <w:rFonts w:ascii="Arial"/>
                <w:color w:val="010101"/>
                <w:w w:val="98"/>
                <w:sz w:val="20"/>
              </w:rPr>
              <w:t xml:space="preserve"> </w:t>
            </w:r>
            <w:r>
              <w:rPr>
                <w:rFonts w:ascii="Arial"/>
                <w:color w:val="010101"/>
                <w:sz w:val="20"/>
              </w:rPr>
              <w:t>Supervisor/APM</w:t>
            </w:r>
          </w:p>
        </w:tc>
        <w:tc>
          <w:tcPr>
            <w:tcW w:w="2133" w:type="dxa"/>
            <w:tcBorders>
              <w:top w:val="nil"/>
              <w:left w:val="single" w:sz="14" w:space="0" w:color="181818"/>
              <w:bottom w:val="nil"/>
              <w:right w:val="single" w:sz="6" w:space="0" w:color="181818"/>
            </w:tcBorders>
          </w:tcPr>
          <w:p w:rsidR="00DE68F5" w:rsidRDefault="00EA34A7">
            <w:pPr>
              <w:pStyle w:val="TableParagraph"/>
              <w:spacing w:line="214" w:lineRule="exact"/>
              <w:ind w:left="159" w:hanging="10"/>
              <w:rPr>
                <w:rFonts w:ascii="Arial" w:eastAsia="Arial" w:hAnsi="Arial" w:cs="Arial"/>
                <w:sz w:val="20"/>
                <w:szCs w:val="20"/>
              </w:rPr>
            </w:pPr>
            <w:r>
              <w:rPr>
                <w:rFonts w:ascii="Arial"/>
                <w:color w:val="010101"/>
                <w:sz w:val="20"/>
              </w:rPr>
              <w:t>Adoptive Parent</w:t>
            </w:r>
            <w:r>
              <w:rPr>
                <w:rFonts w:ascii="Arial"/>
                <w:color w:val="010101"/>
                <w:spacing w:val="-43"/>
                <w:sz w:val="20"/>
              </w:rPr>
              <w:t xml:space="preserve"> </w:t>
            </w:r>
            <w:r>
              <w:rPr>
                <w:rFonts w:ascii="Arial"/>
                <w:color w:val="010101"/>
                <w:sz w:val="20"/>
              </w:rPr>
              <w:t>or</w:t>
            </w:r>
          </w:p>
          <w:p w:rsidR="00DE68F5" w:rsidRDefault="00EA34A7">
            <w:pPr>
              <w:pStyle w:val="TableParagraph"/>
              <w:spacing w:before="8" w:line="224" w:lineRule="exact"/>
              <w:ind w:left="164" w:right="516" w:hanging="5"/>
              <w:rPr>
                <w:rFonts w:ascii="Arial" w:eastAsia="Arial" w:hAnsi="Arial" w:cs="Arial"/>
                <w:sz w:val="20"/>
                <w:szCs w:val="20"/>
              </w:rPr>
            </w:pPr>
            <w:r>
              <w:rPr>
                <w:rFonts w:ascii="Arial"/>
                <w:color w:val="010101"/>
                <w:sz w:val="20"/>
              </w:rPr>
              <w:t>Other</w:t>
            </w:r>
            <w:r>
              <w:rPr>
                <w:rFonts w:ascii="Arial"/>
                <w:color w:val="010101"/>
                <w:spacing w:val="-22"/>
                <w:sz w:val="20"/>
              </w:rPr>
              <w:t xml:space="preserve"> </w:t>
            </w:r>
            <w:r>
              <w:rPr>
                <w:rFonts w:ascii="Arial"/>
                <w:color w:val="010101"/>
                <w:sz w:val="20"/>
              </w:rPr>
              <w:t>Substitute</w:t>
            </w:r>
            <w:r>
              <w:rPr>
                <w:rFonts w:ascii="Arial"/>
                <w:color w:val="010101"/>
                <w:w w:val="95"/>
                <w:sz w:val="20"/>
              </w:rPr>
              <w:t xml:space="preserve"> </w:t>
            </w:r>
            <w:r>
              <w:rPr>
                <w:rFonts w:ascii="Arial"/>
                <w:color w:val="010101"/>
                <w:sz w:val="20"/>
              </w:rPr>
              <w:t>Care Provider</w:t>
            </w:r>
            <w:r>
              <w:rPr>
                <w:rFonts w:ascii="Arial"/>
                <w:color w:val="010101"/>
                <w:spacing w:val="-43"/>
                <w:sz w:val="20"/>
              </w:rPr>
              <w:t xml:space="preserve"> </w:t>
            </w:r>
            <w:r>
              <w:rPr>
                <w:rFonts w:ascii="Arial"/>
                <w:color w:val="010101"/>
                <w:sz w:val="20"/>
              </w:rPr>
              <w:t>or</w:t>
            </w:r>
          </w:p>
        </w:tc>
        <w:tc>
          <w:tcPr>
            <w:tcW w:w="1681" w:type="dxa"/>
            <w:vMerge/>
            <w:tcBorders>
              <w:left w:val="single" w:sz="8" w:space="0" w:color="030303"/>
              <w:right w:val="single" w:sz="20" w:space="0" w:color="181818"/>
            </w:tcBorders>
          </w:tcPr>
          <w:p w:rsidR="00DE68F5" w:rsidRDefault="00DE68F5"/>
        </w:tc>
        <w:tc>
          <w:tcPr>
            <w:tcW w:w="3015" w:type="dxa"/>
            <w:tcBorders>
              <w:top w:val="nil"/>
              <w:left w:val="single" w:sz="8" w:space="0" w:color="181818"/>
              <w:bottom w:val="nil"/>
              <w:right w:val="single" w:sz="11" w:space="0" w:color="0C0C0C"/>
            </w:tcBorders>
          </w:tcPr>
          <w:p w:rsidR="00DE68F5" w:rsidRDefault="00EA34A7">
            <w:pPr>
              <w:pStyle w:val="TableParagraph"/>
              <w:spacing w:line="244" w:lineRule="auto"/>
              <w:ind w:left="165" w:right="364" w:hanging="10"/>
              <w:rPr>
                <w:rFonts w:ascii="Arial" w:eastAsia="Arial" w:hAnsi="Arial" w:cs="Arial"/>
                <w:sz w:val="20"/>
                <w:szCs w:val="20"/>
              </w:rPr>
            </w:pPr>
            <w:r>
              <w:rPr>
                <w:rFonts w:ascii="Arial"/>
                <w:color w:val="010101"/>
                <w:sz w:val="20"/>
              </w:rPr>
              <w:t xml:space="preserve">child's caretaker </w:t>
            </w:r>
            <w:r>
              <w:rPr>
                <w:rFonts w:ascii="Arial"/>
                <w:b/>
                <w:color w:val="010101"/>
                <w:sz w:val="19"/>
              </w:rPr>
              <w:t>only</w:t>
            </w:r>
            <w:r>
              <w:rPr>
                <w:rFonts w:ascii="Arial"/>
                <w:b/>
                <w:color w:val="010101"/>
                <w:spacing w:val="14"/>
                <w:sz w:val="19"/>
              </w:rPr>
              <w:t xml:space="preserve"> </w:t>
            </w:r>
            <w:r>
              <w:rPr>
                <w:rFonts w:ascii="Arial"/>
                <w:b/>
                <w:color w:val="010101"/>
                <w:sz w:val="19"/>
              </w:rPr>
              <w:t>the</w:t>
            </w:r>
            <w:r>
              <w:rPr>
                <w:rFonts w:ascii="Arial"/>
                <w:b/>
                <w:color w:val="010101"/>
                <w:w w:val="105"/>
                <w:sz w:val="19"/>
              </w:rPr>
              <w:t xml:space="preserve"> </w:t>
            </w:r>
            <w:r>
              <w:rPr>
                <w:rFonts w:ascii="Arial"/>
                <w:b/>
                <w:color w:val="010101"/>
                <w:sz w:val="19"/>
              </w:rPr>
              <w:t xml:space="preserve">information </w:t>
            </w:r>
            <w:r>
              <w:rPr>
                <w:rFonts w:ascii="Arial"/>
                <w:color w:val="010101"/>
                <w:sz w:val="20"/>
              </w:rPr>
              <w:t>the</w:t>
            </w:r>
            <w:r>
              <w:rPr>
                <w:rFonts w:ascii="Arial"/>
                <w:color w:val="010101"/>
                <w:spacing w:val="11"/>
                <w:sz w:val="20"/>
              </w:rPr>
              <w:t xml:space="preserve"> </w:t>
            </w:r>
            <w:r>
              <w:rPr>
                <w:rFonts w:ascii="Arial"/>
                <w:color w:val="010101"/>
                <w:sz w:val="20"/>
              </w:rPr>
              <w:t>caretaker</w:t>
            </w:r>
            <w:r>
              <w:rPr>
                <w:rFonts w:ascii="Arial"/>
                <w:color w:val="010101"/>
                <w:w w:val="97"/>
                <w:sz w:val="20"/>
              </w:rPr>
              <w:t xml:space="preserve"> </w:t>
            </w:r>
            <w:r>
              <w:rPr>
                <w:rFonts w:ascii="Arial"/>
                <w:color w:val="010101"/>
                <w:sz w:val="20"/>
              </w:rPr>
              <w:t>needs</w:t>
            </w:r>
            <w:r>
              <w:rPr>
                <w:rFonts w:ascii="Arial"/>
                <w:color w:val="010101"/>
                <w:spacing w:val="-12"/>
                <w:sz w:val="20"/>
              </w:rPr>
              <w:t xml:space="preserve"> </w:t>
            </w:r>
            <w:r>
              <w:rPr>
                <w:rFonts w:ascii="Arial"/>
                <w:color w:val="010101"/>
                <w:sz w:val="20"/>
              </w:rPr>
              <w:t>to</w:t>
            </w:r>
            <w:r>
              <w:rPr>
                <w:rFonts w:ascii="Arial"/>
                <w:color w:val="010101"/>
                <w:spacing w:val="-9"/>
                <w:sz w:val="20"/>
              </w:rPr>
              <w:t xml:space="preserve"> </w:t>
            </w:r>
            <w:r>
              <w:rPr>
                <w:rFonts w:ascii="Arial"/>
                <w:color w:val="010101"/>
                <w:sz w:val="20"/>
              </w:rPr>
              <w:t>know</w:t>
            </w:r>
            <w:r>
              <w:rPr>
                <w:rFonts w:ascii="Arial"/>
                <w:color w:val="010101"/>
                <w:spacing w:val="-17"/>
                <w:sz w:val="20"/>
              </w:rPr>
              <w:t xml:space="preserve"> </w:t>
            </w:r>
            <w:r>
              <w:rPr>
                <w:rFonts w:ascii="Arial"/>
                <w:color w:val="010101"/>
                <w:sz w:val="20"/>
              </w:rPr>
              <w:t>to</w:t>
            </w:r>
            <w:r>
              <w:rPr>
                <w:rFonts w:ascii="Arial"/>
                <w:color w:val="010101"/>
                <w:spacing w:val="-12"/>
                <w:sz w:val="20"/>
              </w:rPr>
              <w:t xml:space="preserve"> </w:t>
            </w:r>
            <w:r>
              <w:rPr>
                <w:rFonts w:ascii="Arial"/>
                <w:color w:val="010101"/>
                <w:sz w:val="20"/>
              </w:rPr>
              <w:t>protect</w:t>
            </w:r>
            <w:r>
              <w:rPr>
                <w:rFonts w:ascii="Arial"/>
                <w:color w:val="010101"/>
                <w:spacing w:val="-12"/>
                <w:sz w:val="20"/>
              </w:rPr>
              <w:t xml:space="preserve"> </w:t>
            </w:r>
            <w:r>
              <w:rPr>
                <w:rFonts w:ascii="Arial"/>
                <w:color w:val="010101"/>
                <w:sz w:val="20"/>
              </w:rPr>
              <w:t>the</w:t>
            </w:r>
          </w:p>
        </w:tc>
      </w:tr>
      <w:tr w:rsidR="00DE68F5">
        <w:trPr>
          <w:trHeight w:hRule="exact" w:val="229"/>
        </w:trPr>
        <w:tc>
          <w:tcPr>
            <w:tcW w:w="2853" w:type="dxa"/>
            <w:tcBorders>
              <w:top w:val="nil"/>
              <w:left w:val="single" w:sz="11" w:space="0" w:color="080808"/>
              <w:bottom w:val="nil"/>
              <w:right w:val="single" w:sz="6" w:space="0" w:color="181818"/>
            </w:tcBorders>
          </w:tcPr>
          <w:p w:rsidR="00DE68F5" w:rsidRDefault="00EA34A7">
            <w:pPr>
              <w:pStyle w:val="TableParagraph"/>
              <w:spacing w:line="214" w:lineRule="exact"/>
              <w:ind w:left="152"/>
              <w:rPr>
                <w:rFonts w:ascii="Arial" w:eastAsia="Arial" w:hAnsi="Arial" w:cs="Arial"/>
                <w:sz w:val="20"/>
                <w:szCs w:val="20"/>
              </w:rPr>
            </w:pPr>
            <w:r>
              <w:rPr>
                <w:rFonts w:ascii="Arial"/>
                <w:color w:val="010101"/>
                <w:sz w:val="20"/>
              </w:rPr>
              <w:t>Adopt</w:t>
            </w:r>
            <w:r>
              <w:rPr>
                <w:rFonts w:ascii="Arial"/>
                <w:color w:val="010101"/>
                <w:spacing w:val="-45"/>
                <w:sz w:val="20"/>
              </w:rPr>
              <w:t xml:space="preserve"> </w:t>
            </w:r>
            <w:r>
              <w:rPr>
                <w:rFonts w:ascii="Arial"/>
                <w:color w:val="1C1C1C"/>
                <w:spacing w:val="-6"/>
                <w:sz w:val="20"/>
              </w:rPr>
              <w:t>i</w:t>
            </w:r>
            <w:r>
              <w:rPr>
                <w:rFonts w:ascii="Arial"/>
                <w:color w:val="010101"/>
                <w:spacing w:val="-6"/>
                <w:sz w:val="20"/>
              </w:rPr>
              <w:t>on</w:t>
            </w:r>
            <w:r>
              <w:rPr>
                <w:rFonts w:ascii="Arial"/>
                <w:color w:val="010101"/>
                <w:spacing w:val="-16"/>
                <w:sz w:val="20"/>
              </w:rPr>
              <w:t xml:space="preserve"> </w:t>
            </w:r>
            <w:r>
              <w:rPr>
                <w:rFonts w:ascii="Arial"/>
                <w:color w:val="010101"/>
                <w:sz w:val="20"/>
              </w:rPr>
              <w:t>or</w:t>
            </w:r>
            <w:r>
              <w:rPr>
                <w:rFonts w:ascii="Arial"/>
                <w:color w:val="010101"/>
                <w:spacing w:val="-10"/>
                <w:sz w:val="20"/>
              </w:rPr>
              <w:t xml:space="preserve"> </w:t>
            </w:r>
            <w:r>
              <w:rPr>
                <w:rFonts w:ascii="Arial"/>
                <w:color w:val="010101"/>
                <w:sz w:val="20"/>
              </w:rPr>
              <w:t>Recruitment</w:t>
            </w:r>
          </w:p>
        </w:tc>
        <w:tc>
          <w:tcPr>
            <w:tcW w:w="2133" w:type="dxa"/>
            <w:tcBorders>
              <w:top w:val="nil"/>
              <w:left w:val="single" w:sz="6" w:space="0" w:color="181818"/>
              <w:bottom w:val="nil"/>
              <w:right w:val="single" w:sz="11" w:space="0" w:color="181818"/>
            </w:tcBorders>
          </w:tcPr>
          <w:p w:rsidR="00DE68F5" w:rsidRDefault="00EA34A7">
            <w:pPr>
              <w:pStyle w:val="TableParagraph"/>
              <w:spacing w:line="205" w:lineRule="exact"/>
              <w:ind w:left="175"/>
              <w:rPr>
                <w:rFonts w:ascii="Arial" w:eastAsia="Arial" w:hAnsi="Arial" w:cs="Arial"/>
                <w:sz w:val="20"/>
                <w:szCs w:val="20"/>
              </w:rPr>
            </w:pPr>
            <w:r>
              <w:rPr>
                <w:rFonts w:ascii="Arial"/>
                <w:color w:val="010101"/>
                <w:sz w:val="20"/>
              </w:rPr>
              <w:t>Caretaker</w:t>
            </w:r>
            <w:r>
              <w:rPr>
                <w:rFonts w:ascii="Arial"/>
                <w:color w:val="010101"/>
                <w:spacing w:val="-14"/>
                <w:sz w:val="20"/>
              </w:rPr>
              <w:t xml:space="preserve"> </w:t>
            </w:r>
            <w:r>
              <w:rPr>
                <w:rFonts w:ascii="Arial"/>
                <w:color w:val="010101"/>
                <w:spacing w:val="-3"/>
                <w:sz w:val="20"/>
              </w:rPr>
              <w:t>(e</w:t>
            </w:r>
            <w:r>
              <w:rPr>
                <w:rFonts w:ascii="Arial"/>
                <w:color w:val="1C1C1C"/>
                <w:spacing w:val="-3"/>
                <w:sz w:val="20"/>
              </w:rPr>
              <w:t>.</w:t>
            </w:r>
            <w:r>
              <w:rPr>
                <w:rFonts w:ascii="Arial"/>
                <w:color w:val="010101"/>
                <w:spacing w:val="-3"/>
                <w:sz w:val="20"/>
              </w:rPr>
              <w:t>g.,</w:t>
            </w:r>
          </w:p>
        </w:tc>
        <w:tc>
          <w:tcPr>
            <w:tcW w:w="1681" w:type="dxa"/>
            <w:vMerge/>
            <w:tcBorders>
              <w:left w:val="single" w:sz="8" w:space="0" w:color="030303"/>
              <w:right w:val="single" w:sz="20" w:space="0" w:color="181818"/>
            </w:tcBorders>
          </w:tcPr>
          <w:p w:rsidR="00DE68F5" w:rsidRDefault="00DE68F5"/>
        </w:tc>
        <w:tc>
          <w:tcPr>
            <w:tcW w:w="3015" w:type="dxa"/>
            <w:tcBorders>
              <w:top w:val="nil"/>
              <w:left w:val="single" w:sz="8" w:space="0" w:color="181818"/>
              <w:bottom w:val="nil"/>
              <w:right w:val="single" w:sz="11" w:space="0" w:color="0C0C0C"/>
            </w:tcBorders>
          </w:tcPr>
          <w:p w:rsidR="00DE68F5" w:rsidRDefault="00EA34A7">
            <w:pPr>
              <w:pStyle w:val="TableParagraph"/>
              <w:spacing w:before="3" w:line="226" w:lineRule="exact"/>
              <w:ind w:left="165"/>
              <w:rPr>
                <w:rFonts w:ascii="Arial" w:eastAsia="Arial" w:hAnsi="Arial" w:cs="Arial"/>
                <w:sz w:val="20"/>
                <w:szCs w:val="20"/>
              </w:rPr>
            </w:pPr>
            <w:r>
              <w:rPr>
                <w:rFonts w:ascii="Arial"/>
                <w:color w:val="010101"/>
                <w:sz w:val="20"/>
              </w:rPr>
              <w:t>child</w:t>
            </w:r>
            <w:r>
              <w:rPr>
                <w:rFonts w:ascii="Arial"/>
                <w:color w:val="010101"/>
                <w:spacing w:val="-25"/>
                <w:sz w:val="20"/>
              </w:rPr>
              <w:t xml:space="preserve"> </w:t>
            </w:r>
            <w:r>
              <w:rPr>
                <w:rFonts w:ascii="Arial"/>
                <w:color w:val="010101"/>
                <w:sz w:val="20"/>
              </w:rPr>
              <w:t>or</w:t>
            </w:r>
            <w:r>
              <w:rPr>
                <w:rFonts w:ascii="Arial"/>
                <w:color w:val="010101"/>
                <w:spacing w:val="-26"/>
                <w:sz w:val="20"/>
              </w:rPr>
              <w:t xml:space="preserve"> </w:t>
            </w:r>
            <w:r>
              <w:rPr>
                <w:rFonts w:ascii="Arial"/>
                <w:color w:val="010101"/>
                <w:sz w:val="20"/>
              </w:rPr>
              <w:t>other</w:t>
            </w:r>
            <w:r>
              <w:rPr>
                <w:rFonts w:ascii="Arial"/>
                <w:color w:val="010101"/>
                <w:spacing w:val="-14"/>
                <w:sz w:val="20"/>
              </w:rPr>
              <w:t xml:space="preserve"> </w:t>
            </w:r>
            <w:r>
              <w:rPr>
                <w:rFonts w:ascii="Arial"/>
                <w:color w:val="010101"/>
                <w:sz w:val="20"/>
              </w:rPr>
              <w:t>individuals</w:t>
            </w:r>
          </w:p>
        </w:tc>
      </w:tr>
      <w:tr w:rsidR="00DE68F5">
        <w:trPr>
          <w:trHeight w:hRule="exact" w:val="227"/>
        </w:trPr>
        <w:tc>
          <w:tcPr>
            <w:tcW w:w="2853" w:type="dxa"/>
            <w:vMerge w:val="restart"/>
            <w:tcBorders>
              <w:top w:val="nil"/>
              <w:left w:val="single" w:sz="11" w:space="0" w:color="080808"/>
              <w:right w:val="single" w:sz="6" w:space="0" w:color="131313"/>
            </w:tcBorders>
          </w:tcPr>
          <w:p w:rsidR="00DE68F5" w:rsidRDefault="00EA34A7">
            <w:pPr>
              <w:pStyle w:val="TableParagraph"/>
              <w:spacing w:line="214" w:lineRule="exact"/>
              <w:ind w:left="157"/>
              <w:rPr>
                <w:rFonts w:ascii="Arial" w:eastAsia="Arial" w:hAnsi="Arial" w:cs="Arial"/>
                <w:sz w:val="20"/>
                <w:szCs w:val="20"/>
              </w:rPr>
            </w:pPr>
            <w:r>
              <w:rPr>
                <w:rFonts w:ascii="Arial"/>
                <w:color w:val="010101"/>
                <w:w w:val="95"/>
                <w:sz w:val="20"/>
              </w:rPr>
              <w:t>SW/Supervisor/</w:t>
            </w:r>
            <w:r>
              <w:rPr>
                <w:rFonts w:ascii="Arial"/>
                <w:color w:val="010101"/>
                <w:spacing w:val="11"/>
                <w:w w:val="95"/>
                <w:sz w:val="20"/>
              </w:rPr>
              <w:t xml:space="preserve"> </w:t>
            </w:r>
            <w:r>
              <w:rPr>
                <w:rFonts w:ascii="Arial"/>
                <w:color w:val="010101"/>
                <w:w w:val="95"/>
                <w:sz w:val="20"/>
              </w:rPr>
              <w:t>APM</w:t>
            </w:r>
          </w:p>
        </w:tc>
        <w:tc>
          <w:tcPr>
            <w:tcW w:w="2133" w:type="dxa"/>
            <w:tcBorders>
              <w:top w:val="nil"/>
              <w:left w:val="single" w:sz="6" w:space="0" w:color="181818"/>
              <w:bottom w:val="nil"/>
              <w:right w:val="single" w:sz="11" w:space="0" w:color="181818"/>
            </w:tcBorders>
          </w:tcPr>
          <w:p w:rsidR="00DE68F5" w:rsidRDefault="00EA34A7">
            <w:pPr>
              <w:pStyle w:val="TableParagraph"/>
              <w:spacing w:line="205" w:lineRule="exact"/>
              <w:ind w:left="179"/>
              <w:rPr>
                <w:rFonts w:ascii="Arial" w:eastAsia="Arial" w:hAnsi="Arial" w:cs="Arial"/>
                <w:sz w:val="20"/>
                <w:szCs w:val="20"/>
              </w:rPr>
            </w:pPr>
            <w:r>
              <w:rPr>
                <w:rFonts w:ascii="Arial"/>
                <w:color w:val="010101"/>
                <w:sz w:val="20"/>
              </w:rPr>
              <w:t>residential</w:t>
            </w:r>
            <w:r>
              <w:rPr>
                <w:rFonts w:ascii="Arial"/>
                <w:color w:val="010101"/>
                <w:spacing w:val="-22"/>
                <w:sz w:val="20"/>
              </w:rPr>
              <w:t xml:space="preserve"> </w:t>
            </w:r>
            <w:r>
              <w:rPr>
                <w:rFonts w:ascii="Arial"/>
                <w:color w:val="010101"/>
                <w:sz w:val="20"/>
              </w:rPr>
              <w:t>care</w:t>
            </w:r>
            <w:r>
              <w:rPr>
                <w:rFonts w:ascii="Arial"/>
                <w:color w:val="010101"/>
                <w:spacing w:val="-24"/>
                <w:sz w:val="20"/>
              </w:rPr>
              <w:t xml:space="preserve"> </w:t>
            </w:r>
            <w:r>
              <w:rPr>
                <w:rFonts w:ascii="Arial"/>
                <w:color w:val="010101"/>
                <w:sz w:val="20"/>
              </w:rPr>
              <w:t>or</w:t>
            </w:r>
          </w:p>
        </w:tc>
        <w:tc>
          <w:tcPr>
            <w:tcW w:w="1681" w:type="dxa"/>
            <w:vMerge/>
            <w:tcBorders>
              <w:left w:val="single" w:sz="8" w:space="0" w:color="030303"/>
              <w:right w:val="single" w:sz="20" w:space="0" w:color="181818"/>
            </w:tcBorders>
          </w:tcPr>
          <w:p w:rsidR="00DE68F5" w:rsidRDefault="00DE68F5"/>
        </w:tc>
        <w:tc>
          <w:tcPr>
            <w:tcW w:w="3015" w:type="dxa"/>
            <w:tcBorders>
              <w:top w:val="nil"/>
              <w:left w:val="single" w:sz="8" w:space="0" w:color="181818"/>
              <w:bottom w:val="nil"/>
              <w:right w:val="single" w:sz="11" w:space="0" w:color="0C0C0C"/>
            </w:tcBorders>
          </w:tcPr>
          <w:p w:rsidR="00DE68F5" w:rsidRDefault="00EA34A7">
            <w:pPr>
              <w:pStyle w:val="TableParagraph"/>
              <w:spacing w:line="227" w:lineRule="exact"/>
              <w:ind w:left="170"/>
              <w:rPr>
                <w:rFonts w:ascii="Arial" w:eastAsia="Arial" w:hAnsi="Arial" w:cs="Arial"/>
                <w:sz w:val="20"/>
                <w:szCs w:val="20"/>
              </w:rPr>
            </w:pPr>
            <w:r>
              <w:rPr>
                <w:rFonts w:ascii="Arial"/>
                <w:color w:val="010101"/>
                <w:sz w:val="20"/>
              </w:rPr>
              <w:t>residing</w:t>
            </w:r>
            <w:r>
              <w:rPr>
                <w:rFonts w:ascii="Arial"/>
                <w:color w:val="010101"/>
                <w:spacing w:val="-11"/>
                <w:sz w:val="20"/>
              </w:rPr>
              <w:t xml:space="preserve"> </w:t>
            </w:r>
            <w:r>
              <w:rPr>
                <w:rFonts w:ascii="Arial"/>
                <w:color w:val="010101"/>
                <w:sz w:val="20"/>
              </w:rPr>
              <w:t>in</w:t>
            </w:r>
            <w:r>
              <w:rPr>
                <w:rFonts w:ascii="Arial"/>
                <w:color w:val="010101"/>
                <w:spacing w:val="-20"/>
                <w:sz w:val="20"/>
              </w:rPr>
              <w:t xml:space="preserve"> </w:t>
            </w:r>
            <w:r>
              <w:rPr>
                <w:rFonts w:ascii="Arial"/>
                <w:color w:val="010101"/>
                <w:sz w:val="20"/>
              </w:rPr>
              <w:t>the</w:t>
            </w:r>
            <w:r>
              <w:rPr>
                <w:rFonts w:ascii="Arial"/>
                <w:color w:val="010101"/>
                <w:spacing w:val="-2"/>
                <w:sz w:val="20"/>
              </w:rPr>
              <w:t xml:space="preserve"> </w:t>
            </w:r>
            <w:r>
              <w:rPr>
                <w:rFonts w:ascii="Arial"/>
                <w:color w:val="010101"/>
                <w:sz w:val="20"/>
              </w:rPr>
              <w:t>home</w:t>
            </w:r>
            <w:r>
              <w:rPr>
                <w:rFonts w:ascii="Arial"/>
                <w:color w:val="1C1C1C"/>
                <w:sz w:val="20"/>
              </w:rPr>
              <w:t>,</w:t>
            </w:r>
            <w:r>
              <w:rPr>
                <w:rFonts w:ascii="Arial"/>
                <w:color w:val="1C1C1C"/>
                <w:spacing w:val="-27"/>
                <w:sz w:val="20"/>
              </w:rPr>
              <w:t xml:space="preserve"> </w:t>
            </w:r>
            <w:r>
              <w:rPr>
                <w:rFonts w:ascii="Arial"/>
                <w:color w:val="010101"/>
                <w:sz w:val="20"/>
              </w:rPr>
              <w:t>as</w:t>
            </w:r>
          </w:p>
        </w:tc>
      </w:tr>
      <w:tr w:rsidR="00DE68F5">
        <w:trPr>
          <w:trHeight w:hRule="exact" w:val="241"/>
        </w:trPr>
        <w:tc>
          <w:tcPr>
            <w:tcW w:w="2853" w:type="dxa"/>
            <w:vMerge/>
            <w:tcBorders>
              <w:left w:val="single" w:sz="11" w:space="0" w:color="080808"/>
              <w:right w:val="single" w:sz="6" w:space="0" w:color="131313"/>
            </w:tcBorders>
          </w:tcPr>
          <w:p w:rsidR="00DE68F5" w:rsidRDefault="00DE68F5"/>
        </w:tc>
        <w:tc>
          <w:tcPr>
            <w:tcW w:w="2133" w:type="dxa"/>
            <w:vMerge w:val="restart"/>
            <w:tcBorders>
              <w:top w:val="nil"/>
              <w:left w:val="single" w:sz="6" w:space="0" w:color="131313"/>
              <w:right w:val="single" w:sz="8" w:space="0" w:color="030303"/>
            </w:tcBorders>
          </w:tcPr>
          <w:p w:rsidR="00DE68F5" w:rsidRDefault="00EA34A7">
            <w:pPr>
              <w:pStyle w:val="TableParagraph"/>
              <w:spacing w:line="207" w:lineRule="exact"/>
              <w:ind w:left="170"/>
              <w:rPr>
                <w:rFonts w:ascii="Arial" w:eastAsia="Arial" w:hAnsi="Arial" w:cs="Arial"/>
                <w:sz w:val="20"/>
                <w:szCs w:val="20"/>
              </w:rPr>
            </w:pPr>
            <w:r>
              <w:rPr>
                <w:rFonts w:ascii="Arial"/>
                <w:color w:val="010101"/>
                <w:sz w:val="20"/>
              </w:rPr>
              <w:t>child</w:t>
            </w:r>
            <w:r>
              <w:rPr>
                <w:rFonts w:ascii="Arial"/>
                <w:color w:val="010101"/>
                <w:spacing w:val="-25"/>
                <w:sz w:val="20"/>
              </w:rPr>
              <w:t xml:space="preserve"> </w:t>
            </w:r>
            <w:r>
              <w:rPr>
                <w:rFonts w:ascii="Arial"/>
                <w:color w:val="010101"/>
                <w:sz w:val="20"/>
              </w:rPr>
              <w:t>care</w:t>
            </w:r>
            <w:r>
              <w:rPr>
                <w:rFonts w:ascii="Arial"/>
                <w:color w:val="010101"/>
                <w:spacing w:val="-22"/>
                <w:sz w:val="20"/>
              </w:rPr>
              <w:t xml:space="preserve"> </w:t>
            </w:r>
            <w:r>
              <w:rPr>
                <w:rFonts w:ascii="Arial"/>
                <w:color w:val="010101"/>
                <w:sz w:val="20"/>
              </w:rPr>
              <w:t>provider)</w:t>
            </w:r>
          </w:p>
        </w:tc>
        <w:tc>
          <w:tcPr>
            <w:tcW w:w="1681" w:type="dxa"/>
            <w:vMerge/>
            <w:tcBorders>
              <w:left w:val="single" w:sz="8" w:space="0" w:color="030303"/>
              <w:right w:val="single" w:sz="20" w:space="0" w:color="181818"/>
            </w:tcBorders>
          </w:tcPr>
          <w:p w:rsidR="00DE68F5" w:rsidRDefault="00DE68F5"/>
        </w:tc>
        <w:tc>
          <w:tcPr>
            <w:tcW w:w="3015" w:type="dxa"/>
            <w:tcBorders>
              <w:top w:val="nil"/>
              <w:left w:val="single" w:sz="20" w:space="0" w:color="181818"/>
              <w:bottom w:val="nil"/>
              <w:right w:val="single" w:sz="13" w:space="0" w:color="0C0C0C"/>
            </w:tcBorders>
          </w:tcPr>
          <w:p w:rsidR="00DE68F5" w:rsidRDefault="00EA34A7">
            <w:pPr>
              <w:pStyle w:val="TableParagraph"/>
              <w:spacing w:before="1"/>
              <w:ind w:left="154"/>
              <w:rPr>
                <w:rFonts w:ascii="Arial" w:eastAsia="Arial" w:hAnsi="Arial" w:cs="Arial"/>
                <w:sz w:val="20"/>
                <w:szCs w:val="20"/>
              </w:rPr>
            </w:pPr>
            <w:r>
              <w:rPr>
                <w:rFonts w:ascii="Arial"/>
                <w:color w:val="010101"/>
                <w:sz w:val="20"/>
              </w:rPr>
              <w:t>determined</w:t>
            </w:r>
            <w:r>
              <w:rPr>
                <w:rFonts w:ascii="Arial"/>
                <w:color w:val="010101"/>
                <w:spacing w:val="-15"/>
                <w:sz w:val="20"/>
              </w:rPr>
              <w:t xml:space="preserve"> </w:t>
            </w:r>
            <w:r>
              <w:rPr>
                <w:rFonts w:ascii="Arial"/>
                <w:color w:val="010101"/>
                <w:sz w:val="20"/>
              </w:rPr>
              <w:t>by</w:t>
            </w:r>
            <w:r>
              <w:rPr>
                <w:rFonts w:ascii="Arial"/>
                <w:color w:val="010101"/>
                <w:spacing w:val="-25"/>
                <w:sz w:val="20"/>
              </w:rPr>
              <w:t xml:space="preserve"> </w:t>
            </w:r>
            <w:r>
              <w:rPr>
                <w:rFonts w:ascii="Arial"/>
                <w:color w:val="010101"/>
                <w:sz w:val="20"/>
              </w:rPr>
              <w:t>the</w:t>
            </w:r>
            <w:r>
              <w:rPr>
                <w:rFonts w:ascii="Arial"/>
                <w:color w:val="010101"/>
                <w:spacing w:val="-19"/>
                <w:sz w:val="20"/>
              </w:rPr>
              <w:t xml:space="preserve"> </w:t>
            </w:r>
            <w:r>
              <w:rPr>
                <w:rFonts w:ascii="Arial"/>
                <w:color w:val="010101"/>
                <w:sz w:val="20"/>
              </w:rPr>
              <w:t>Social</w:t>
            </w:r>
          </w:p>
        </w:tc>
      </w:tr>
      <w:tr w:rsidR="00DE68F5">
        <w:trPr>
          <w:trHeight w:hRule="exact" w:val="291"/>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20" w:space="0" w:color="181818"/>
              <w:bottom w:val="nil"/>
              <w:right w:val="single" w:sz="13" w:space="0" w:color="0C0C0C"/>
            </w:tcBorders>
          </w:tcPr>
          <w:p w:rsidR="00DE68F5" w:rsidRDefault="00EA34A7">
            <w:pPr>
              <w:pStyle w:val="TableParagraph"/>
              <w:spacing w:line="219" w:lineRule="exact"/>
              <w:ind w:left="150"/>
              <w:rPr>
                <w:rFonts w:ascii="Arial" w:eastAsia="Arial" w:hAnsi="Arial" w:cs="Arial"/>
                <w:sz w:val="20"/>
                <w:szCs w:val="20"/>
              </w:rPr>
            </w:pPr>
            <w:r>
              <w:rPr>
                <w:rFonts w:ascii="Arial"/>
                <w:color w:val="010101"/>
                <w:sz w:val="20"/>
              </w:rPr>
              <w:t>Worker</w:t>
            </w:r>
            <w:r>
              <w:rPr>
                <w:rFonts w:ascii="Arial"/>
                <w:color w:val="010101"/>
                <w:spacing w:val="-25"/>
                <w:sz w:val="20"/>
              </w:rPr>
              <w:t xml:space="preserve"> </w:t>
            </w:r>
            <w:r>
              <w:rPr>
                <w:rFonts w:ascii="Arial"/>
                <w:color w:val="010101"/>
                <w:sz w:val="20"/>
              </w:rPr>
              <w:t>and</w:t>
            </w:r>
            <w:r>
              <w:rPr>
                <w:rFonts w:ascii="Arial"/>
                <w:color w:val="010101"/>
                <w:spacing w:val="-31"/>
                <w:sz w:val="20"/>
              </w:rPr>
              <w:t xml:space="preserve"> </w:t>
            </w:r>
            <w:r>
              <w:rPr>
                <w:rFonts w:ascii="Arial"/>
                <w:color w:val="010101"/>
                <w:sz w:val="20"/>
              </w:rPr>
              <w:t>Supervisor.</w:t>
            </w:r>
          </w:p>
        </w:tc>
      </w:tr>
      <w:tr w:rsidR="00DE68F5">
        <w:trPr>
          <w:trHeight w:hRule="exact" w:val="291"/>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20" w:space="0" w:color="181818"/>
              <w:bottom w:val="nil"/>
              <w:right w:val="single" w:sz="13" w:space="0" w:color="0C0C0C"/>
            </w:tcBorders>
          </w:tcPr>
          <w:p w:rsidR="00DE68F5" w:rsidRDefault="00EA34A7">
            <w:pPr>
              <w:pStyle w:val="TableParagraph"/>
              <w:spacing w:before="51"/>
              <w:ind w:left="154"/>
              <w:rPr>
                <w:rFonts w:ascii="Arial" w:eastAsia="Arial" w:hAnsi="Arial" w:cs="Arial"/>
                <w:sz w:val="19"/>
                <w:szCs w:val="19"/>
              </w:rPr>
            </w:pPr>
            <w:r>
              <w:rPr>
                <w:rFonts w:ascii="Arial"/>
                <w:color w:val="010101"/>
                <w:sz w:val="20"/>
              </w:rPr>
              <w:t xml:space="preserve">Can </w:t>
            </w:r>
            <w:r>
              <w:rPr>
                <w:rFonts w:ascii="Arial"/>
                <w:b/>
                <w:color w:val="010101"/>
                <w:sz w:val="19"/>
              </w:rPr>
              <w:t>share full</w:t>
            </w:r>
            <w:r>
              <w:rPr>
                <w:rFonts w:ascii="Arial"/>
                <w:b/>
                <w:color w:val="010101"/>
                <w:spacing w:val="26"/>
                <w:sz w:val="19"/>
              </w:rPr>
              <w:t xml:space="preserve"> </w:t>
            </w:r>
            <w:r>
              <w:rPr>
                <w:rFonts w:ascii="Arial"/>
                <w:b/>
                <w:color w:val="010101"/>
                <w:sz w:val="19"/>
              </w:rPr>
              <w:t>detail</w:t>
            </w:r>
          </w:p>
        </w:tc>
      </w:tr>
      <w:tr w:rsidR="00DE68F5">
        <w:trPr>
          <w:trHeight w:hRule="exact" w:val="229"/>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20" w:space="0" w:color="181818"/>
              <w:bottom w:val="nil"/>
              <w:right w:val="single" w:sz="13" w:space="0" w:color="0C0C0C"/>
            </w:tcBorders>
          </w:tcPr>
          <w:p w:rsidR="00DE68F5" w:rsidRDefault="00EA34A7">
            <w:pPr>
              <w:pStyle w:val="TableParagraph"/>
              <w:spacing w:line="219" w:lineRule="exact"/>
              <w:ind w:left="159"/>
              <w:rPr>
                <w:rFonts w:ascii="Arial" w:eastAsia="Arial" w:hAnsi="Arial" w:cs="Arial"/>
                <w:sz w:val="20"/>
                <w:szCs w:val="20"/>
              </w:rPr>
            </w:pPr>
            <w:r>
              <w:rPr>
                <w:rFonts w:ascii="Arial"/>
                <w:color w:val="010101"/>
                <w:sz w:val="20"/>
              </w:rPr>
              <w:t>regarding</w:t>
            </w:r>
            <w:r>
              <w:rPr>
                <w:rFonts w:ascii="Arial"/>
                <w:color w:val="010101"/>
                <w:spacing w:val="-22"/>
                <w:sz w:val="20"/>
              </w:rPr>
              <w:t xml:space="preserve"> </w:t>
            </w:r>
            <w:r>
              <w:rPr>
                <w:rFonts w:ascii="Arial"/>
                <w:color w:val="010101"/>
                <w:sz w:val="20"/>
              </w:rPr>
              <w:t>the</w:t>
            </w:r>
            <w:r>
              <w:rPr>
                <w:rFonts w:ascii="Arial"/>
                <w:color w:val="010101"/>
                <w:spacing w:val="-20"/>
                <w:sz w:val="20"/>
              </w:rPr>
              <w:t xml:space="preserve"> </w:t>
            </w:r>
            <w:r>
              <w:rPr>
                <w:rFonts w:ascii="Arial"/>
                <w:color w:val="010101"/>
                <w:sz w:val="20"/>
              </w:rPr>
              <w:t>CORI</w:t>
            </w:r>
            <w:r>
              <w:rPr>
                <w:rFonts w:ascii="Arial"/>
                <w:color w:val="010101"/>
                <w:spacing w:val="-21"/>
                <w:sz w:val="20"/>
              </w:rPr>
              <w:t xml:space="preserve"> </w:t>
            </w:r>
            <w:r>
              <w:rPr>
                <w:rFonts w:ascii="Arial"/>
                <w:color w:val="010101"/>
                <w:sz w:val="20"/>
              </w:rPr>
              <w:t>subject</w:t>
            </w:r>
          </w:p>
        </w:tc>
      </w:tr>
      <w:tr w:rsidR="00DE68F5">
        <w:trPr>
          <w:trHeight w:hRule="exact" w:val="227"/>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20" w:space="0" w:color="181818"/>
              <w:bottom w:val="nil"/>
              <w:right w:val="single" w:sz="13" w:space="0" w:color="0C0C0C"/>
            </w:tcBorders>
          </w:tcPr>
          <w:p w:rsidR="00DE68F5" w:rsidRDefault="00EA34A7">
            <w:pPr>
              <w:pStyle w:val="TableParagraph"/>
              <w:spacing w:line="219" w:lineRule="exact"/>
              <w:ind w:left="150"/>
              <w:rPr>
                <w:rFonts w:ascii="Arial" w:eastAsia="Arial" w:hAnsi="Arial" w:cs="Arial"/>
                <w:sz w:val="20"/>
                <w:szCs w:val="20"/>
              </w:rPr>
            </w:pPr>
            <w:r>
              <w:rPr>
                <w:rFonts w:ascii="Arial"/>
                <w:color w:val="010101"/>
                <w:sz w:val="20"/>
              </w:rPr>
              <w:t>who</w:t>
            </w:r>
            <w:r>
              <w:rPr>
                <w:rFonts w:ascii="Arial"/>
                <w:color w:val="010101"/>
                <w:spacing w:val="-1"/>
                <w:sz w:val="20"/>
              </w:rPr>
              <w:t xml:space="preserve"> </w:t>
            </w:r>
            <w:r>
              <w:rPr>
                <w:rFonts w:ascii="Arial"/>
                <w:color w:val="010101"/>
                <w:sz w:val="20"/>
              </w:rPr>
              <w:t>is</w:t>
            </w:r>
            <w:r>
              <w:rPr>
                <w:rFonts w:ascii="Arial"/>
                <w:color w:val="010101"/>
                <w:spacing w:val="-18"/>
                <w:sz w:val="20"/>
              </w:rPr>
              <w:t xml:space="preserve"> </w:t>
            </w:r>
            <w:r>
              <w:rPr>
                <w:rFonts w:ascii="Arial"/>
                <w:color w:val="010101"/>
                <w:sz w:val="20"/>
              </w:rPr>
              <w:t>a</w:t>
            </w:r>
            <w:r>
              <w:rPr>
                <w:rFonts w:ascii="Arial"/>
                <w:color w:val="010101"/>
                <w:spacing w:val="-11"/>
                <w:sz w:val="20"/>
              </w:rPr>
              <w:t xml:space="preserve"> </w:t>
            </w:r>
            <w:r>
              <w:rPr>
                <w:rFonts w:ascii="Arial"/>
                <w:color w:val="010101"/>
                <w:sz w:val="20"/>
              </w:rPr>
              <w:t>child</w:t>
            </w:r>
            <w:r>
              <w:rPr>
                <w:rFonts w:ascii="Arial"/>
                <w:color w:val="010101"/>
                <w:spacing w:val="-4"/>
                <w:sz w:val="20"/>
              </w:rPr>
              <w:t xml:space="preserve"> </w:t>
            </w:r>
            <w:r>
              <w:rPr>
                <w:rFonts w:ascii="Arial"/>
                <w:color w:val="010101"/>
                <w:sz w:val="20"/>
              </w:rPr>
              <w:t>under</w:t>
            </w:r>
            <w:r>
              <w:rPr>
                <w:rFonts w:ascii="Arial"/>
                <w:color w:val="010101"/>
                <w:spacing w:val="-8"/>
                <w:sz w:val="20"/>
              </w:rPr>
              <w:t xml:space="preserve"> </w:t>
            </w:r>
            <w:r>
              <w:rPr>
                <w:rFonts w:ascii="Arial"/>
                <w:color w:val="010101"/>
                <w:sz w:val="20"/>
              </w:rPr>
              <w:t>age 18</w:t>
            </w:r>
          </w:p>
        </w:tc>
      </w:tr>
      <w:tr w:rsidR="00DE68F5">
        <w:trPr>
          <w:trHeight w:hRule="exact" w:val="227"/>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20" w:space="0" w:color="181818"/>
              <w:bottom w:val="nil"/>
              <w:right w:val="single" w:sz="13" w:space="0" w:color="0C0C0C"/>
            </w:tcBorders>
          </w:tcPr>
          <w:p w:rsidR="00DE68F5" w:rsidRDefault="00EA34A7">
            <w:pPr>
              <w:pStyle w:val="TableParagraph"/>
              <w:spacing w:line="217" w:lineRule="exact"/>
              <w:ind w:left="154"/>
              <w:rPr>
                <w:rFonts w:ascii="Arial" w:eastAsia="Arial" w:hAnsi="Arial" w:cs="Arial"/>
                <w:sz w:val="20"/>
                <w:szCs w:val="20"/>
              </w:rPr>
            </w:pPr>
            <w:r>
              <w:rPr>
                <w:rFonts w:ascii="Arial"/>
                <w:color w:val="010101"/>
                <w:sz w:val="20"/>
              </w:rPr>
              <w:t>years</w:t>
            </w:r>
            <w:r>
              <w:rPr>
                <w:rFonts w:ascii="Arial"/>
                <w:color w:val="010101"/>
                <w:spacing w:val="-19"/>
                <w:sz w:val="20"/>
              </w:rPr>
              <w:t xml:space="preserve"> </w:t>
            </w:r>
            <w:r>
              <w:rPr>
                <w:rFonts w:ascii="Arial"/>
                <w:color w:val="010101"/>
                <w:sz w:val="20"/>
              </w:rPr>
              <w:t>who</w:t>
            </w:r>
            <w:r>
              <w:rPr>
                <w:rFonts w:ascii="Arial"/>
                <w:color w:val="010101"/>
                <w:spacing w:val="-8"/>
                <w:sz w:val="20"/>
              </w:rPr>
              <w:t xml:space="preserve"> </w:t>
            </w:r>
            <w:r>
              <w:rPr>
                <w:rFonts w:ascii="Arial"/>
                <w:color w:val="010101"/>
                <w:sz w:val="20"/>
              </w:rPr>
              <w:t>is</w:t>
            </w:r>
            <w:r>
              <w:rPr>
                <w:rFonts w:ascii="Arial"/>
                <w:color w:val="010101"/>
                <w:spacing w:val="-20"/>
                <w:sz w:val="20"/>
              </w:rPr>
              <w:t xml:space="preserve"> </w:t>
            </w:r>
            <w:r>
              <w:rPr>
                <w:rFonts w:ascii="Arial"/>
                <w:color w:val="010101"/>
                <w:sz w:val="20"/>
              </w:rPr>
              <w:t>in</w:t>
            </w:r>
            <w:r>
              <w:rPr>
                <w:rFonts w:ascii="Arial"/>
                <w:color w:val="010101"/>
                <w:spacing w:val="-18"/>
                <w:sz w:val="20"/>
              </w:rPr>
              <w:t xml:space="preserve"> </w:t>
            </w:r>
            <w:r>
              <w:rPr>
                <w:rFonts w:ascii="Arial"/>
                <w:color w:val="010101"/>
                <w:sz w:val="20"/>
              </w:rPr>
              <w:t>Department</w:t>
            </w:r>
          </w:p>
        </w:tc>
      </w:tr>
      <w:tr w:rsidR="00DE68F5">
        <w:trPr>
          <w:trHeight w:hRule="exact" w:val="238"/>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20" w:space="0" w:color="181818"/>
              <w:bottom w:val="nil"/>
              <w:right w:val="single" w:sz="13" w:space="0" w:color="0C0C0C"/>
            </w:tcBorders>
          </w:tcPr>
          <w:p w:rsidR="00DE68F5" w:rsidRDefault="00EA34A7">
            <w:pPr>
              <w:pStyle w:val="TableParagraph"/>
              <w:spacing w:line="219" w:lineRule="exact"/>
              <w:ind w:left="159"/>
              <w:rPr>
                <w:rFonts w:ascii="Arial" w:eastAsia="Arial" w:hAnsi="Arial" w:cs="Arial"/>
                <w:sz w:val="19"/>
                <w:szCs w:val="19"/>
              </w:rPr>
            </w:pPr>
            <w:r>
              <w:rPr>
                <w:rFonts w:ascii="Arial"/>
                <w:color w:val="010101"/>
                <w:sz w:val="20"/>
              </w:rPr>
              <w:t xml:space="preserve">care or custody </w:t>
            </w:r>
            <w:r>
              <w:rPr>
                <w:rFonts w:ascii="Arial"/>
                <w:b/>
                <w:color w:val="010101"/>
                <w:sz w:val="19"/>
              </w:rPr>
              <w:t>only with</w:t>
            </w:r>
            <w:r>
              <w:rPr>
                <w:rFonts w:ascii="Arial"/>
                <w:b/>
                <w:color w:val="010101"/>
                <w:spacing w:val="-4"/>
                <w:sz w:val="19"/>
              </w:rPr>
              <w:t xml:space="preserve"> </w:t>
            </w:r>
            <w:r>
              <w:rPr>
                <w:rFonts w:ascii="Arial"/>
                <w:b/>
                <w:color w:val="010101"/>
                <w:sz w:val="19"/>
              </w:rPr>
              <w:t>a</w:t>
            </w:r>
          </w:p>
        </w:tc>
      </w:tr>
      <w:tr w:rsidR="00DE68F5">
        <w:trPr>
          <w:trHeight w:hRule="exact" w:val="236"/>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13" w:space="0" w:color="181818"/>
              <w:bottom w:val="nil"/>
              <w:right w:val="single" w:sz="13" w:space="0" w:color="0C0C0C"/>
            </w:tcBorders>
          </w:tcPr>
          <w:p w:rsidR="00DE68F5" w:rsidRDefault="00EA34A7">
            <w:pPr>
              <w:pStyle w:val="TableParagraph"/>
              <w:spacing w:line="218" w:lineRule="exact"/>
              <w:ind w:left="167"/>
              <w:rPr>
                <w:rFonts w:ascii="Arial" w:eastAsia="Arial" w:hAnsi="Arial" w:cs="Arial"/>
                <w:sz w:val="19"/>
                <w:szCs w:val="19"/>
              </w:rPr>
            </w:pPr>
            <w:r>
              <w:rPr>
                <w:rFonts w:ascii="Arial"/>
                <w:b/>
                <w:color w:val="010101"/>
                <w:sz w:val="19"/>
              </w:rPr>
              <w:t>signed  authorization</w:t>
            </w:r>
            <w:r>
              <w:rPr>
                <w:rFonts w:ascii="Arial"/>
                <w:b/>
                <w:color w:val="010101"/>
                <w:spacing w:val="15"/>
                <w:sz w:val="19"/>
              </w:rPr>
              <w:t xml:space="preserve"> </w:t>
            </w:r>
            <w:r>
              <w:rPr>
                <w:rFonts w:ascii="Arial"/>
                <w:b/>
                <w:color w:val="010101"/>
                <w:sz w:val="19"/>
              </w:rPr>
              <w:t>for</w:t>
            </w:r>
          </w:p>
        </w:tc>
      </w:tr>
      <w:tr w:rsidR="00DE68F5">
        <w:trPr>
          <w:trHeight w:hRule="exact" w:val="236"/>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13" w:space="0" w:color="181818"/>
              <w:bottom w:val="nil"/>
              <w:right w:val="single" w:sz="13" w:space="0" w:color="0C0C0C"/>
            </w:tcBorders>
          </w:tcPr>
          <w:p w:rsidR="00DE68F5" w:rsidRDefault="00EA34A7">
            <w:pPr>
              <w:pStyle w:val="TableParagraph"/>
              <w:spacing w:line="216" w:lineRule="exact"/>
              <w:ind w:left="182"/>
              <w:rPr>
                <w:rFonts w:ascii="Arial" w:eastAsia="Arial" w:hAnsi="Arial" w:cs="Arial"/>
                <w:sz w:val="19"/>
                <w:szCs w:val="19"/>
              </w:rPr>
            </w:pPr>
            <w:r>
              <w:rPr>
                <w:rFonts w:ascii="Arial"/>
                <w:b/>
                <w:color w:val="010101"/>
                <w:sz w:val="19"/>
              </w:rPr>
              <w:t>release of the</w:t>
            </w:r>
            <w:r>
              <w:rPr>
                <w:rFonts w:ascii="Arial"/>
                <w:b/>
                <w:color w:val="010101"/>
                <w:spacing w:val="51"/>
                <w:sz w:val="19"/>
              </w:rPr>
              <w:t xml:space="preserve"> </w:t>
            </w:r>
            <w:r>
              <w:rPr>
                <w:rFonts w:ascii="Arial"/>
                <w:b/>
                <w:color w:val="010101"/>
                <w:sz w:val="19"/>
              </w:rPr>
              <w:t>information</w:t>
            </w:r>
          </w:p>
        </w:tc>
      </w:tr>
      <w:tr w:rsidR="00DE68F5">
        <w:trPr>
          <w:trHeight w:hRule="exact" w:val="239"/>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13" w:space="0" w:color="181818"/>
              <w:bottom w:val="nil"/>
              <w:right w:val="single" w:sz="13" w:space="0" w:color="0C0C0C"/>
            </w:tcBorders>
          </w:tcPr>
          <w:p w:rsidR="00DE68F5" w:rsidRDefault="00EA34A7">
            <w:pPr>
              <w:pStyle w:val="TableParagraph"/>
              <w:ind w:left="172"/>
              <w:rPr>
                <w:rFonts w:ascii="Arial" w:eastAsia="Arial" w:hAnsi="Arial" w:cs="Arial"/>
                <w:sz w:val="19"/>
                <w:szCs w:val="19"/>
              </w:rPr>
            </w:pPr>
            <w:r>
              <w:rPr>
                <w:rFonts w:ascii="Arial"/>
                <w:b/>
                <w:color w:val="010101"/>
                <w:sz w:val="19"/>
              </w:rPr>
              <w:t>from the child's  parent</w:t>
            </w:r>
            <w:r>
              <w:rPr>
                <w:rFonts w:ascii="Arial"/>
                <w:b/>
                <w:color w:val="010101"/>
                <w:spacing w:val="26"/>
                <w:sz w:val="19"/>
              </w:rPr>
              <w:t xml:space="preserve"> </w:t>
            </w:r>
            <w:r>
              <w:rPr>
                <w:rFonts w:ascii="Arial"/>
                <w:b/>
                <w:color w:val="010101"/>
                <w:sz w:val="19"/>
              </w:rPr>
              <w:t>or</w:t>
            </w:r>
          </w:p>
        </w:tc>
      </w:tr>
      <w:tr w:rsidR="00DE68F5">
        <w:trPr>
          <w:trHeight w:hRule="exact" w:val="234"/>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13" w:space="0" w:color="181818"/>
              <w:bottom w:val="nil"/>
              <w:right w:val="single" w:sz="13" w:space="0" w:color="0C0C0C"/>
            </w:tcBorders>
          </w:tcPr>
          <w:p w:rsidR="00DE68F5" w:rsidRDefault="00EA34A7">
            <w:pPr>
              <w:pStyle w:val="TableParagraph"/>
              <w:ind w:left="182"/>
              <w:rPr>
                <w:rFonts w:ascii="Arial" w:eastAsia="Arial" w:hAnsi="Arial" w:cs="Arial"/>
                <w:sz w:val="19"/>
                <w:szCs w:val="19"/>
              </w:rPr>
            </w:pPr>
            <w:r>
              <w:rPr>
                <w:rFonts w:ascii="Arial"/>
                <w:b/>
                <w:color w:val="010101"/>
                <w:sz w:val="19"/>
              </w:rPr>
              <w:t>legal guardian.</w:t>
            </w:r>
            <w:r>
              <w:rPr>
                <w:rFonts w:ascii="Arial"/>
                <w:b/>
                <w:color w:val="010101"/>
                <w:spacing w:val="43"/>
                <w:sz w:val="19"/>
              </w:rPr>
              <w:t xml:space="preserve"> </w:t>
            </w:r>
            <w:r>
              <w:rPr>
                <w:rFonts w:ascii="Arial"/>
                <w:i/>
                <w:color w:val="010101"/>
                <w:sz w:val="19"/>
              </w:rPr>
              <w:t>[Contact</w:t>
            </w:r>
          </w:p>
        </w:tc>
      </w:tr>
      <w:tr w:rsidR="00DE68F5">
        <w:trPr>
          <w:trHeight w:hRule="exact" w:val="232"/>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8" w:space="0" w:color="030303"/>
            </w:tcBorders>
          </w:tcPr>
          <w:p w:rsidR="00DE68F5" w:rsidRDefault="00DE68F5"/>
        </w:tc>
        <w:tc>
          <w:tcPr>
            <w:tcW w:w="1681" w:type="dxa"/>
            <w:vMerge/>
            <w:tcBorders>
              <w:left w:val="single" w:sz="8" w:space="0" w:color="030303"/>
              <w:right w:val="single" w:sz="20" w:space="0" w:color="181818"/>
            </w:tcBorders>
          </w:tcPr>
          <w:p w:rsidR="00DE68F5" w:rsidRDefault="00DE68F5"/>
        </w:tc>
        <w:tc>
          <w:tcPr>
            <w:tcW w:w="3015" w:type="dxa"/>
            <w:tcBorders>
              <w:top w:val="nil"/>
              <w:left w:val="single" w:sz="8" w:space="0" w:color="181818"/>
              <w:bottom w:val="nil"/>
              <w:right w:val="single" w:sz="13" w:space="0" w:color="0C0C0C"/>
            </w:tcBorders>
          </w:tcPr>
          <w:p w:rsidR="00DE68F5" w:rsidRDefault="00EA34A7">
            <w:pPr>
              <w:pStyle w:val="TableParagraph"/>
              <w:spacing w:line="214" w:lineRule="exact"/>
              <w:ind w:left="189"/>
              <w:rPr>
                <w:rFonts w:ascii="Arial" w:eastAsia="Arial" w:hAnsi="Arial" w:cs="Arial"/>
                <w:sz w:val="19"/>
                <w:szCs w:val="19"/>
              </w:rPr>
            </w:pPr>
            <w:r>
              <w:rPr>
                <w:rFonts w:ascii="Arial"/>
                <w:i/>
                <w:color w:val="010101"/>
                <w:sz w:val="19"/>
              </w:rPr>
              <w:t>Legal staff if</w:t>
            </w:r>
            <w:r>
              <w:rPr>
                <w:rFonts w:ascii="Arial"/>
                <w:i/>
                <w:color w:val="010101"/>
                <w:spacing w:val="39"/>
                <w:sz w:val="19"/>
              </w:rPr>
              <w:t xml:space="preserve"> </w:t>
            </w:r>
            <w:r>
              <w:rPr>
                <w:rFonts w:ascii="Arial"/>
                <w:i/>
                <w:color w:val="010101"/>
                <w:sz w:val="19"/>
              </w:rPr>
              <w:t>parent/guardian</w:t>
            </w:r>
          </w:p>
        </w:tc>
      </w:tr>
      <w:tr w:rsidR="00DE68F5">
        <w:trPr>
          <w:trHeight w:hRule="exact" w:val="226"/>
        </w:trPr>
        <w:tc>
          <w:tcPr>
            <w:tcW w:w="2853" w:type="dxa"/>
            <w:vMerge/>
            <w:tcBorders>
              <w:left w:val="single" w:sz="11" w:space="0" w:color="080808"/>
              <w:bottom w:val="single" w:sz="8" w:space="0" w:color="181818"/>
              <w:right w:val="single" w:sz="6" w:space="0" w:color="131313"/>
            </w:tcBorders>
          </w:tcPr>
          <w:p w:rsidR="00DE68F5" w:rsidRDefault="00DE68F5"/>
        </w:tc>
        <w:tc>
          <w:tcPr>
            <w:tcW w:w="2133" w:type="dxa"/>
            <w:vMerge/>
            <w:tcBorders>
              <w:left w:val="single" w:sz="6" w:space="0" w:color="131313"/>
              <w:bottom w:val="single" w:sz="8" w:space="0" w:color="181818"/>
              <w:right w:val="single" w:sz="8" w:space="0" w:color="030303"/>
            </w:tcBorders>
          </w:tcPr>
          <w:p w:rsidR="00DE68F5" w:rsidRDefault="00DE68F5"/>
        </w:tc>
        <w:tc>
          <w:tcPr>
            <w:tcW w:w="1681" w:type="dxa"/>
            <w:vMerge/>
            <w:tcBorders>
              <w:left w:val="single" w:sz="8" w:space="0" w:color="030303"/>
              <w:bottom w:val="single" w:sz="8" w:space="0" w:color="181818"/>
              <w:right w:val="single" w:sz="20" w:space="0" w:color="181818"/>
            </w:tcBorders>
          </w:tcPr>
          <w:p w:rsidR="00DE68F5" w:rsidRDefault="00DE68F5"/>
        </w:tc>
        <w:tc>
          <w:tcPr>
            <w:tcW w:w="3015" w:type="dxa"/>
            <w:tcBorders>
              <w:top w:val="nil"/>
              <w:left w:val="single" w:sz="8" w:space="0" w:color="181818"/>
              <w:bottom w:val="single" w:sz="8" w:space="0" w:color="181818"/>
              <w:right w:val="single" w:sz="13" w:space="0" w:color="0C0C0C"/>
            </w:tcBorders>
          </w:tcPr>
          <w:p w:rsidR="00DE68F5" w:rsidRDefault="00EA34A7">
            <w:pPr>
              <w:pStyle w:val="TableParagraph"/>
              <w:spacing w:line="216" w:lineRule="exact"/>
              <w:ind w:left="189"/>
              <w:rPr>
                <w:rFonts w:ascii="Arial" w:eastAsia="Arial" w:hAnsi="Arial" w:cs="Arial"/>
                <w:sz w:val="19"/>
                <w:szCs w:val="19"/>
              </w:rPr>
            </w:pPr>
            <w:r>
              <w:rPr>
                <w:rFonts w:ascii="Arial"/>
                <w:i/>
                <w:color w:val="010101"/>
                <w:sz w:val="19"/>
              </w:rPr>
              <w:t>is not</w:t>
            </w:r>
            <w:r>
              <w:rPr>
                <w:rFonts w:ascii="Arial"/>
                <w:i/>
                <w:color w:val="010101"/>
                <w:spacing w:val="10"/>
                <w:sz w:val="19"/>
              </w:rPr>
              <w:t xml:space="preserve"> </w:t>
            </w:r>
            <w:r>
              <w:rPr>
                <w:rFonts w:ascii="Arial"/>
                <w:i/>
                <w:color w:val="010101"/>
                <w:sz w:val="19"/>
              </w:rPr>
              <w:t>available.]</w:t>
            </w:r>
          </w:p>
        </w:tc>
      </w:tr>
      <w:tr w:rsidR="00DE68F5">
        <w:trPr>
          <w:trHeight w:hRule="exact" w:val="365"/>
        </w:trPr>
        <w:tc>
          <w:tcPr>
            <w:tcW w:w="2853" w:type="dxa"/>
            <w:tcBorders>
              <w:top w:val="single" w:sz="8" w:space="0" w:color="181818"/>
              <w:left w:val="single" w:sz="11" w:space="0" w:color="080808"/>
              <w:bottom w:val="nil"/>
              <w:right w:val="single" w:sz="6" w:space="0" w:color="131313"/>
            </w:tcBorders>
          </w:tcPr>
          <w:p w:rsidR="00DE68F5" w:rsidRDefault="00EA34A7">
            <w:pPr>
              <w:pStyle w:val="TableParagraph"/>
              <w:spacing w:before="115"/>
              <w:ind w:left="185"/>
              <w:rPr>
                <w:rFonts w:ascii="Arial" w:eastAsia="Arial" w:hAnsi="Arial" w:cs="Arial"/>
                <w:sz w:val="20"/>
                <w:szCs w:val="20"/>
              </w:rPr>
            </w:pPr>
            <w:r>
              <w:rPr>
                <w:rFonts w:ascii="Arial"/>
                <w:color w:val="010101"/>
                <w:w w:val="95"/>
                <w:sz w:val="20"/>
              </w:rPr>
              <w:t>Child</w:t>
            </w:r>
            <w:r>
              <w:rPr>
                <w:rFonts w:ascii="Arial"/>
                <w:color w:val="1C1C1C"/>
                <w:w w:val="95"/>
                <w:sz w:val="20"/>
              </w:rPr>
              <w:t>'</w:t>
            </w:r>
            <w:r>
              <w:rPr>
                <w:rFonts w:ascii="Arial"/>
                <w:color w:val="010101"/>
                <w:w w:val="95"/>
                <w:sz w:val="20"/>
              </w:rPr>
              <w:t xml:space="preserve">s </w:t>
            </w:r>
            <w:r>
              <w:rPr>
                <w:rFonts w:ascii="Arial"/>
                <w:color w:val="010101"/>
                <w:spacing w:val="29"/>
                <w:w w:val="95"/>
                <w:sz w:val="20"/>
              </w:rPr>
              <w:t xml:space="preserve"> </w:t>
            </w:r>
            <w:r>
              <w:rPr>
                <w:rFonts w:ascii="Arial"/>
                <w:color w:val="010101"/>
                <w:w w:val="95"/>
                <w:sz w:val="20"/>
              </w:rPr>
              <w:t>SW/Supervisor/APM</w:t>
            </w:r>
          </w:p>
        </w:tc>
        <w:tc>
          <w:tcPr>
            <w:tcW w:w="2133" w:type="dxa"/>
            <w:tcBorders>
              <w:top w:val="single" w:sz="8" w:space="0" w:color="181818"/>
              <w:left w:val="single" w:sz="6" w:space="0" w:color="131313"/>
              <w:bottom w:val="nil"/>
              <w:right w:val="single" w:sz="6" w:space="0" w:color="181818"/>
            </w:tcBorders>
          </w:tcPr>
          <w:p w:rsidR="00DE68F5" w:rsidRDefault="00EA34A7">
            <w:pPr>
              <w:pStyle w:val="TableParagraph"/>
              <w:spacing w:before="115"/>
              <w:ind w:left="203"/>
              <w:rPr>
                <w:rFonts w:ascii="Arial" w:eastAsia="Arial" w:hAnsi="Arial" w:cs="Arial"/>
                <w:sz w:val="20"/>
                <w:szCs w:val="20"/>
              </w:rPr>
            </w:pPr>
            <w:r>
              <w:rPr>
                <w:rFonts w:ascii="Arial"/>
                <w:color w:val="010101"/>
                <w:sz w:val="20"/>
              </w:rPr>
              <w:t>ParenULegal</w:t>
            </w:r>
          </w:p>
        </w:tc>
        <w:tc>
          <w:tcPr>
            <w:tcW w:w="1681" w:type="dxa"/>
            <w:vMerge w:val="restart"/>
            <w:tcBorders>
              <w:top w:val="single" w:sz="8" w:space="0" w:color="181818"/>
              <w:left w:val="single" w:sz="6" w:space="0" w:color="181818"/>
              <w:right w:val="single" w:sz="8" w:space="0" w:color="181818"/>
            </w:tcBorders>
          </w:tcPr>
          <w:p w:rsidR="00DE68F5" w:rsidRDefault="00EA34A7">
            <w:pPr>
              <w:pStyle w:val="TableParagraph"/>
              <w:spacing w:before="129" w:line="224" w:lineRule="exact"/>
              <w:ind w:left="200" w:right="278" w:hanging="5"/>
              <w:rPr>
                <w:rFonts w:ascii="Arial" w:eastAsia="Arial" w:hAnsi="Arial" w:cs="Arial"/>
                <w:sz w:val="20"/>
                <w:szCs w:val="20"/>
              </w:rPr>
            </w:pPr>
            <w:r>
              <w:rPr>
                <w:rFonts w:ascii="Arial"/>
                <w:color w:val="010101"/>
                <w:sz w:val="20"/>
              </w:rPr>
              <w:t>CORI</w:t>
            </w:r>
            <w:r>
              <w:rPr>
                <w:rFonts w:ascii="Arial"/>
                <w:color w:val="010101"/>
                <w:spacing w:val="-25"/>
                <w:sz w:val="20"/>
              </w:rPr>
              <w:t xml:space="preserve"> </w:t>
            </w:r>
            <w:r>
              <w:rPr>
                <w:rFonts w:ascii="Arial"/>
                <w:color w:val="010101"/>
                <w:sz w:val="20"/>
              </w:rPr>
              <w:t>Subject</w:t>
            </w:r>
            <w:r>
              <w:rPr>
                <w:rFonts w:ascii="Arial"/>
                <w:color w:val="010101"/>
                <w:w w:val="95"/>
                <w:sz w:val="20"/>
              </w:rPr>
              <w:t xml:space="preserve"> </w:t>
            </w:r>
            <w:r>
              <w:rPr>
                <w:rFonts w:ascii="Arial"/>
                <w:color w:val="010101"/>
                <w:sz w:val="20"/>
              </w:rPr>
              <w:t>under Age</w:t>
            </w:r>
            <w:r>
              <w:rPr>
                <w:rFonts w:ascii="Arial"/>
                <w:color w:val="010101"/>
                <w:spacing w:val="-20"/>
                <w:sz w:val="20"/>
              </w:rPr>
              <w:t xml:space="preserve"> </w:t>
            </w:r>
            <w:r>
              <w:rPr>
                <w:rFonts w:ascii="Arial"/>
                <w:color w:val="010101"/>
                <w:sz w:val="20"/>
              </w:rPr>
              <w:t>18</w:t>
            </w:r>
          </w:p>
          <w:p w:rsidR="00DE68F5" w:rsidRDefault="00DE68F5">
            <w:pPr>
              <w:pStyle w:val="TableParagraph"/>
              <w:rPr>
                <w:rFonts w:ascii="Arial" w:eastAsia="Arial" w:hAnsi="Arial" w:cs="Arial"/>
                <w:sz w:val="25"/>
                <w:szCs w:val="25"/>
              </w:rPr>
            </w:pPr>
          </w:p>
          <w:p w:rsidR="00DE68F5" w:rsidRDefault="00EA34A7">
            <w:pPr>
              <w:pStyle w:val="TableParagraph"/>
              <w:ind w:left="165"/>
              <w:jc w:val="center"/>
              <w:rPr>
                <w:rFonts w:ascii="Arial" w:eastAsia="Arial" w:hAnsi="Arial" w:cs="Arial"/>
                <w:sz w:val="18"/>
                <w:szCs w:val="18"/>
              </w:rPr>
            </w:pPr>
            <w:r>
              <w:rPr>
                <w:rFonts w:ascii="Arial"/>
                <w:color w:val="828282"/>
                <w:w w:val="80"/>
                <w:sz w:val="18"/>
              </w:rPr>
              <w:t>'</w:t>
            </w:r>
            <w:r>
              <w:rPr>
                <w:rFonts w:ascii="Arial"/>
                <w:color w:val="828282"/>
                <w:spacing w:val="36"/>
                <w:w w:val="80"/>
                <w:sz w:val="18"/>
              </w:rPr>
              <w:t xml:space="preserve"> </w:t>
            </w:r>
            <w:r>
              <w:rPr>
                <w:rFonts w:ascii="Arial"/>
                <w:color w:val="313131"/>
                <w:w w:val="95"/>
                <w:sz w:val="18"/>
              </w:rPr>
              <w:t>.</w:t>
            </w:r>
          </w:p>
        </w:tc>
        <w:tc>
          <w:tcPr>
            <w:tcW w:w="3015" w:type="dxa"/>
            <w:tcBorders>
              <w:top w:val="single" w:sz="8" w:space="0" w:color="181818"/>
              <w:left w:val="single" w:sz="8" w:space="0" w:color="181818"/>
              <w:bottom w:val="nil"/>
              <w:right w:val="single" w:sz="13" w:space="0" w:color="0C0C0C"/>
            </w:tcBorders>
          </w:tcPr>
          <w:p w:rsidR="00DE68F5" w:rsidRDefault="00EA34A7">
            <w:pPr>
              <w:pStyle w:val="TableParagraph"/>
              <w:spacing w:before="115"/>
              <w:ind w:left="198"/>
              <w:rPr>
                <w:rFonts w:ascii="Arial" w:eastAsia="Arial" w:hAnsi="Arial" w:cs="Arial"/>
                <w:sz w:val="20"/>
                <w:szCs w:val="20"/>
              </w:rPr>
            </w:pPr>
            <w:r>
              <w:rPr>
                <w:rFonts w:ascii="Arial"/>
                <w:color w:val="010101"/>
                <w:sz w:val="20"/>
              </w:rPr>
              <w:t>No</w:t>
            </w:r>
            <w:r>
              <w:rPr>
                <w:rFonts w:ascii="Arial"/>
                <w:color w:val="010101"/>
                <w:spacing w:val="-30"/>
                <w:sz w:val="20"/>
              </w:rPr>
              <w:t xml:space="preserve"> </w:t>
            </w:r>
            <w:r>
              <w:rPr>
                <w:rFonts w:ascii="Arial"/>
                <w:color w:val="010101"/>
                <w:sz w:val="20"/>
              </w:rPr>
              <w:t>signed</w:t>
            </w:r>
            <w:r>
              <w:rPr>
                <w:rFonts w:ascii="Arial"/>
                <w:color w:val="010101"/>
                <w:spacing w:val="-19"/>
                <w:sz w:val="20"/>
              </w:rPr>
              <w:t xml:space="preserve"> </w:t>
            </w:r>
            <w:r>
              <w:rPr>
                <w:rFonts w:ascii="Arial"/>
                <w:color w:val="010101"/>
                <w:sz w:val="20"/>
              </w:rPr>
              <w:t>authorization</w:t>
            </w:r>
            <w:r>
              <w:rPr>
                <w:rFonts w:ascii="Arial"/>
                <w:color w:val="010101"/>
                <w:spacing w:val="-21"/>
                <w:sz w:val="20"/>
              </w:rPr>
              <w:t xml:space="preserve"> </w:t>
            </w:r>
            <w:r>
              <w:rPr>
                <w:rFonts w:ascii="Arial"/>
                <w:color w:val="010101"/>
                <w:sz w:val="20"/>
              </w:rPr>
              <w:t>to</w:t>
            </w:r>
          </w:p>
        </w:tc>
      </w:tr>
      <w:tr w:rsidR="00DE68F5">
        <w:trPr>
          <w:trHeight w:hRule="exact" w:val="678"/>
        </w:trPr>
        <w:tc>
          <w:tcPr>
            <w:tcW w:w="2853" w:type="dxa"/>
            <w:tcBorders>
              <w:top w:val="nil"/>
              <w:left w:val="single" w:sz="11" w:space="0" w:color="080808"/>
              <w:bottom w:val="nil"/>
              <w:right w:val="single" w:sz="6" w:space="0" w:color="131313"/>
            </w:tcBorders>
          </w:tcPr>
          <w:p w:rsidR="00DE68F5" w:rsidRDefault="00EA34A7">
            <w:pPr>
              <w:pStyle w:val="TableParagraph"/>
              <w:spacing w:before="117" w:line="224" w:lineRule="exact"/>
              <w:ind w:left="190" w:right="411" w:firstLine="4"/>
              <w:rPr>
                <w:rFonts w:ascii="Arial" w:eastAsia="Arial" w:hAnsi="Arial" w:cs="Arial"/>
                <w:sz w:val="20"/>
                <w:szCs w:val="20"/>
              </w:rPr>
            </w:pPr>
            <w:r>
              <w:rPr>
                <w:rFonts w:ascii="Arial"/>
                <w:color w:val="010101"/>
                <w:sz w:val="20"/>
              </w:rPr>
              <w:t>Family Resource</w:t>
            </w:r>
            <w:r>
              <w:rPr>
                <w:rFonts w:ascii="Arial"/>
                <w:color w:val="010101"/>
                <w:spacing w:val="-28"/>
                <w:sz w:val="20"/>
              </w:rPr>
              <w:t xml:space="preserve"> </w:t>
            </w:r>
            <w:r>
              <w:rPr>
                <w:rFonts w:ascii="Arial"/>
                <w:color w:val="010101"/>
                <w:sz w:val="20"/>
              </w:rPr>
              <w:t>Worker/</w:t>
            </w:r>
            <w:r>
              <w:rPr>
                <w:rFonts w:ascii="Arial"/>
                <w:color w:val="010101"/>
                <w:w w:val="98"/>
                <w:sz w:val="20"/>
              </w:rPr>
              <w:t xml:space="preserve"> </w:t>
            </w:r>
            <w:r>
              <w:rPr>
                <w:rFonts w:ascii="Arial"/>
                <w:color w:val="010101"/>
                <w:sz w:val="20"/>
              </w:rPr>
              <w:t>Supervisor/APM</w:t>
            </w:r>
          </w:p>
        </w:tc>
        <w:tc>
          <w:tcPr>
            <w:tcW w:w="2133" w:type="dxa"/>
            <w:vMerge w:val="restart"/>
            <w:tcBorders>
              <w:top w:val="nil"/>
              <w:left w:val="single" w:sz="6" w:space="0" w:color="131313"/>
              <w:right w:val="single" w:sz="6" w:space="0" w:color="181818"/>
            </w:tcBorders>
          </w:tcPr>
          <w:p w:rsidR="00DE68F5" w:rsidRDefault="00EA34A7">
            <w:pPr>
              <w:pStyle w:val="TableParagraph"/>
              <w:spacing w:line="237" w:lineRule="auto"/>
              <w:ind w:left="208" w:right="310" w:hanging="5"/>
              <w:jc w:val="both"/>
              <w:rPr>
                <w:rFonts w:ascii="Arial" w:eastAsia="Arial" w:hAnsi="Arial" w:cs="Arial"/>
                <w:sz w:val="20"/>
                <w:szCs w:val="20"/>
              </w:rPr>
            </w:pPr>
            <w:r>
              <w:rPr>
                <w:rFonts w:ascii="Arial"/>
                <w:color w:val="010101"/>
                <w:sz w:val="20"/>
              </w:rPr>
              <w:t>Guardian of</w:t>
            </w:r>
            <w:r>
              <w:rPr>
                <w:rFonts w:ascii="Arial"/>
                <w:color w:val="010101"/>
                <w:spacing w:val="-23"/>
                <w:sz w:val="20"/>
              </w:rPr>
              <w:t xml:space="preserve"> </w:t>
            </w:r>
            <w:r>
              <w:rPr>
                <w:rFonts w:ascii="Arial"/>
                <w:color w:val="010101"/>
                <w:sz w:val="20"/>
              </w:rPr>
              <w:t>CORI</w:t>
            </w:r>
            <w:r>
              <w:rPr>
                <w:rFonts w:ascii="Arial"/>
                <w:color w:val="010101"/>
                <w:w w:val="95"/>
                <w:sz w:val="20"/>
              </w:rPr>
              <w:t xml:space="preserve"> </w:t>
            </w:r>
            <w:r>
              <w:rPr>
                <w:rFonts w:ascii="Arial"/>
                <w:color w:val="010101"/>
                <w:sz w:val="20"/>
              </w:rPr>
              <w:t>Subject under</w:t>
            </w:r>
            <w:r>
              <w:rPr>
                <w:rFonts w:ascii="Arial"/>
                <w:color w:val="010101"/>
                <w:spacing w:val="-41"/>
                <w:sz w:val="20"/>
              </w:rPr>
              <w:t xml:space="preserve"> </w:t>
            </w:r>
            <w:r>
              <w:rPr>
                <w:rFonts w:ascii="Arial"/>
                <w:color w:val="010101"/>
                <w:sz w:val="20"/>
              </w:rPr>
              <w:t>Age</w:t>
            </w:r>
            <w:r>
              <w:rPr>
                <w:rFonts w:ascii="Arial"/>
                <w:color w:val="010101"/>
                <w:w w:val="96"/>
                <w:sz w:val="20"/>
              </w:rPr>
              <w:t xml:space="preserve"> </w:t>
            </w:r>
            <w:r>
              <w:rPr>
                <w:rFonts w:ascii="Arial"/>
                <w:color w:val="010101"/>
                <w:sz w:val="20"/>
              </w:rPr>
              <w:t>18</w:t>
            </w:r>
          </w:p>
        </w:tc>
        <w:tc>
          <w:tcPr>
            <w:tcW w:w="1681" w:type="dxa"/>
            <w:vMerge/>
            <w:tcBorders>
              <w:left w:val="single" w:sz="6" w:space="0" w:color="181818"/>
              <w:right w:val="single" w:sz="8" w:space="0" w:color="181818"/>
            </w:tcBorders>
          </w:tcPr>
          <w:p w:rsidR="00DE68F5" w:rsidRDefault="00DE68F5"/>
        </w:tc>
        <w:tc>
          <w:tcPr>
            <w:tcW w:w="3015" w:type="dxa"/>
            <w:tcBorders>
              <w:top w:val="nil"/>
              <w:left w:val="single" w:sz="6" w:space="0" w:color="131313"/>
              <w:bottom w:val="nil"/>
              <w:right w:val="single" w:sz="11" w:space="0" w:color="080808"/>
            </w:tcBorders>
          </w:tcPr>
          <w:p w:rsidR="00DE68F5" w:rsidRDefault="00EA34A7">
            <w:pPr>
              <w:pStyle w:val="TableParagraph"/>
              <w:spacing w:line="235" w:lineRule="auto"/>
              <w:ind w:left="201" w:right="752"/>
              <w:rPr>
                <w:rFonts w:ascii="Arial" w:eastAsia="Arial" w:hAnsi="Arial" w:cs="Arial"/>
                <w:sz w:val="20"/>
                <w:szCs w:val="20"/>
              </w:rPr>
            </w:pPr>
            <w:r>
              <w:rPr>
                <w:rFonts w:ascii="Arial"/>
                <w:color w:val="010101"/>
                <w:sz w:val="20"/>
              </w:rPr>
              <w:t>release information</w:t>
            </w:r>
            <w:r>
              <w:rPr>
                <w:rFonts w:ascii="Arial"/>
                <w:color w:val="010101"/>
                <w:spacing w:val="2"/>
                <w:sz w:val="20"/>
              </w:rPr>
              <w:t xml:space="preserve"> </w:t>
            </w:r>
            <w:r>
              <w:rPr>
                <w:rFonts w:ascii="Arial"/>
                <w:color w:val="010101"/>
                <w:sz w:val="20"/>
              </w:rPr>
              <w:t>is</w:t>
            </w:r>
            <w:r>
              <w:rPr>
                <w:rFonts w:ascii="Arial"/>
                <w:color w:val="010101"/>
                <w:w w:val="94"/>
                <w:sz w:val="20"/>
              </w:rPr>
              <w:t xml:space="preserve"> </w:t>
            </w:r>
            <w:r>
              <w:rPr>
                <w:rFonts w:ascii="Arial"/>
                <w:color w:val="010101"/>
                <w:sz w:val="20"/>
              </w:rPr>
              <w:t>necessary</w:t>
            </w:r>
            <w:r>
              <w:rPr>
                <w:rFonts w:ascii="Arial"/>
                <w:color w:val="010101"/>
                <w:spacing w:val="-17"/>
                <w:sz w:val="20"/>
              </w:rPr>
              <w:t xml:space="preserve"> </w:t>
            </w:r>
            <w:r>
              <w:rPr>
                <w:rFonts w:ascii="Arial"/>
                <w:color w:val="010101"/>
                <w:spacing w:val="2"/>
                <w:sz w:val="20"/>
              </w:rPr>
              <w:t>f</w:t>
            </w:r>
            <w:r>
              <w:rPr>
                <w:rFonts w:ascii="Arial"/>
                <w:color w:val="1C1C1C"/>
                <w:spacing w:val="2"/>
                <w:sz w:val="20"/>
              </w:rPr>
              <w:t>r</w:t>
            </w:r>
            <w:r>
              <w:rPr>
                <w:rFonts w:ascii="Arial"/>
                <w:color w:val="010101"/>
                <w:spacing w:val="2"/>
                <w:sz w:val="20"/>
              </w:rPr>
              <w:t>om</w:t>
            </w:r>
            <w:r>
              <w:rPr>
                <w:rFonts w:ascii="Arial"/>
                <w:color w:val="010101"/>
                <w:spacing w:val="-20"/>
                <w:sz w:val="20"/>
              </w:rPr>
              <w:t xml:space="preserve"> </w:t>
            </w:r>
            <w:r>
              <w:rPr>
                <w:rFonts w:ascii="Arial"/>
                <w:color w:val="010101"/>
                <w:sz w:val="20"/>
              </w:rPr>
              <w:t>a</w:t>
            </w:r>
            <w:r>
              <w:rPr>
                <w:rFonts w:ascii="Arial"/>
                <w:color w:val="010101"/>
                <w:spacing w:val="-20"/>
                <w:sz w:val="20"/>
              </w:rPr>
              <w:t xml:space="preserve"> </w:t>
            </w:r>
            <w:r>
              <w:rPr>
                <w:rFonts w:ascii="Arial"/>
                <w:color w:val="010101"/>
                <w:sz w:val="20"/>
              </w:rPr>
              <w:t>CORI</w:t>
            </w:r>
            <w:r>
              <w:rPr>
                <w:rFonts w:ascii="Arial"/>
                <w:color w:val="010101"/>
                <w:w w:val="96"/>
                <w:sz w:val="20"/>
              </w:rPr>
              <w:t xml:space="preserve"> </w:t>
            </w:r>
            <w:r>
              <w:rPr>
                <w:rFonts w:ascii="Arial"/>
                <w:color w:val="010101"/>
                <w:spacing w:val="2"/>
                <w:sz w:val="20"/>
              </w:rPr>
              <w:t>subject</w:t>
            </w:r>
            <w:r>
              <w:rPr>
                <w:rFonts w:ascii="Arial"/>
                <w:color w:val="1C1C1C"/>
                <w:spacing w:val="2"/>
                <w:sz w:val="20"/>
              </w:rPr>
              <w:t>,</w:t>
            </w:r>
            <w:r>
              <w:rPr>
                <w:rFonts w:ascii="Arial"/>
                <w:color w:val="1C1C1C"/>
                <w:spacing w:val="-33"/>
                <w:sz w:val="20"/>
              </w:rPr>
              <w:t xml:space="preserve"> </w:t>
            </w:r>
            <w:r>
              <w:rPr>
                <w:rFonts w:ascii="Arial"/>
                <w:color w:val="010101"/>
                <w:sz w:val="20"/>
              </w:rPr>
              <w:t>who is</w:t>
            </w:r>
            <w:r>
              <w:rPr>
                <w:rFonts w:ascii="Arial"/>
                <w:color w:val="010101"/>
                <w:spacing w:val="-18"/>
                <w:sz w:val="20"/>
              </w:rPr>
              <w:t xml:space="preserve"> </w:t>
            </w:r>
            <w:r>
              <w:rPr>
                <w:rFonts w:ascii="Arial"/>
                <w:color w:val="010101"/>
                <w:sz w:val="20"/>
              </w:rPr>
              <w:t>a</w:t>
            </w:r>
            <w:r>
              <w:rPr>
                <w:rFonts w:ascii="Arial"/>
                <w:color w:val="010101"/>
                <w:spacing w:val="-15"/>
                <w:sz w:val="20"/>
              </w:rPr>
              <w:t xml:space="preserve"> </w:t>
            </w:r>
            <w:r>
              <w:rPr>
                <w:rFonts w:ascii="Arial"/>
                <w:color w:val="010101"/>
                <w:sz w:val="20"/>
              </w:rPr>
              <w:t>child</w:t>
            </w:r>
          </w:p>
        </w:tc>
      </w:tr>
      <w:tr w:rsidR="00DE68F5">
        <w:trPr>
          <w:trHeight w:hRule="exact" w:val="239"/>
        </w:trPr>
        <w:tc>
          <w:tcPr>
            <w:tcW w:w="2853" w:type="dxa"/>
            <w:tcBorders>
              <w:top w:val="nil"/>
              <w:left w:val="single" w:sz="11" w:space="0" w:color="080808"/>
              <w:bottom w:val="nil"/>
              <w:right w:val="single" w:sz="6" w:space="0" w:color="131313"/>
            </w:tcBorders>
          </w:tcPr>
          <w:p w:rsidR="00DE68F5" w:rsidRDefault="00EA34A7">
            <w:pPr>
              <w:pStyle w:val="TableParagraph"/>
              <w:spacing w:before="3"/>
              <w:ind w:left="185"/>
              <w:rPr>
                <w:rFonts w:ascii="Arial" w:eastAsia="Arial" w:hAnsi="Arial" w:cs="Arial"/>
                <w:sz w:val="20"/>
                <w:szCs w:val="20"/>
              </w:rPr>
            </w:pPr>
            <w:r>
              <w:rPr>
                <w:rFonts w:ascii="Arial"/>
                <w:color w:val="010101"/>
                <w:sz w:val="20"/>
              </w:rPr>
              <w:t>Adoption or</w:t>
            </w:r>
            <w:r>
              <w:rPr>
                <w:rFonts w:ascii="Arial"/>
                <w:color w:val="010101"/>
                <w:spacing w:val="-30"/>
                <w:sz w:val="20"/>
              </w:rPr>
              <w:t xml:space="preserve"> </w:t>
            </w:r>
            <w:r>
              <w:rPr>
                <w:rFonts w:ascii="Arial"/>
                <w:color w:val="010101"/>
                <w:sz w:val="20"/>
              </w:rPr>
              <w:t>Recru</w:t>
            </w:r>
            <w:r>
              <w:rPr>
                <w:rFonts w:ascii="Arial"/>
                <w:color w:val="1C1C1C"/>
                <w:sz w:val="20"/>
              </w:rPr>
              <w:t>i</w:t>
            </w:r>
            <w:r>
              <w:rPr>
                <w:rFonts w:ascii="Arial"/>
                <w:color w:val="010101"/>
                <w:sz w:val="20"/>
              </w:rPr>
              <w:t>tment</w:t>
            </w:r>
          </w:p>
        </w:tc>
        <w:tc>
          <w:tcPr>
            <w:tcW w:w="2133" w:type="dxa"/>
            <w:vMerge/>
            <w:tcBorders>
              <w:left w:val="single" w:sz="6" w:space="0" w:color="131313"/>
              <w:right w:val="single" w:sz="6" w:space="0" w:color="181818"/>
            </w:tcBorders>
          </w:tcPr>
          <w:p w:rsidR="00DE68F5" w:rsidRDefault="00DE68F5"/>
        </w:tc>
        <w:tc>
          <w:tcPr>
            <w:tcW w:w="1681" w:type="dxa"/>
            <w:vMerge/>
            <w:tcBorders>
              <w:left w:val="single" w:sz="6" w:space="0" w:color="181818"/>
              <w:right w:val="single" w:sz="8" w:space="0" w:color="181818"/>
            </w:tcBorders>
          </w:tcPr>
          <w:p w:rsidR="00DE68F5" w:rsidRDefault="00DE68F5"/>
        </w:tc>
        <w:tc>
          <w:tcPr>
            <w:tcW w:w="3015" w:type="dxa"/>
            <w:tcBorders>
              <w:top w:val="nil"/>
              <w:left w:val="single" w:sz="6" w:space="0" w:color="131313"/>
              <w:bottom w:val="nil"/>
              <w:right w:val="single" w:sz="11" w:space="0" w:color="080808"/>
            </w:tcBorders>
          </w:tcPr>
          <w:p w:rsidR="00DE68F5" w:rsidRDefault="00EA34A7">
            <w:pPr>
              <w:pStyle w:val="TableParagraph"/>
              <w:spacing w:line="214" w:lineRule="exact"/>
              <w:ind w:left="201"/>
              <w:rPr>
                <w:rFonts w:ascii="Arial" w:eastAsia="Arial" w:hAnsi="Arial" w:cs="Arial"/>
                <w:sz w:val="20"/>
                <w:szCs w:val="20"/>
              </w:rPr>
            </w:pPr>
            <w:r>
              <w:rPr>
                <w:rFonts w:ascii="Arial"/>
                <w:color w:val="010101"/>
                <w:sz w:val="20"/>
              </w:rPr>
              <w:t>younger</w:t>
            </w:r>
            <w:r>
              <w:rPr>
                <w:rFonts w:ascii="Arial"/>
                <w:color w:val="010101"/>
                <w:spacing w:val="-7"/>
                <w:sz w:val="20"/>
              </w:rPr>
              <w:t xml:space="preserve"> </w:t>
            </w:r>
            <w:r>
              <w:rPr>
                <w:rFonts w:ascii="Arial"/>
                <w:color w:val="010101"/>
                <w:sz w:val="20"/>
              </w:rPr>
              <w:t>than</w:t>
            </w:r>
            <w:r>
              <w:rPr>
                <w:rFonts w:ascii="Arial"/>
                <w:color w:val="010101"/>
                <w:spacing w:val="-10"/>
                <w:sz w:val="20"/>
              </w:rPr>
              <w:t xml:space="preserve"> </w:t>
            </w:r>
            <w:r>
              <w:rPr>
                <w:rFonts w:ascii="Arial"/>
                <w:color w:val="010101"/>
                <w:sz w:val="20"/>
              </w:rPr>
              <w:t>age</w:t>
            </w:r>
            <w:r>
              <w:rPr>
                <w:rFonts w:ascii="Arial"/>
                <w:color w:val="010101"/>
                <w:spacing w:val="-11"/>
                <w:sz w:val="20"/>
              </w:rPr>
              <w:t xml:space="preserve"> </w:t>
            </w:r>
            <w:r>
              <w:rPr>
                <w:rFonts w:ascii="Arial"/>
                <w:color w:val="010101"/>
                <w:sz w:val="20"/>
              </w:rPr>
              <w:t>18</w:t>
            </w:r>
            <w:r>
              <w:rPr>
                <w:rFonts w:ascii="Arial"/>
                <w:color w:val="010101"/>
                <w:spacing w:val="-33"/>
                <w:sz w:val="20"/>
              </w:rPr>
              <w:t xml:space="preserve"> </w:t>
            </w:r>
            <w:r>
              <w:rPr>
                <w:rFonts w:ascii="Arial"/>
                <w:color w:val="010101"/>
                <w:sz w:val="20"/>
              </w:rPr>
              <w:t>years,</w:t>
            </w:r>
            <w:r>
              <w:rPr>
                <w:rFonts w:ascii="Arial"/>
                <w:color w:val="010101"/>
                <w:spacing w:val="-13"/>
                <w:sz w:val="20"/>
              </w:rPr>
              <w:t xml:space="preserve"> </w:t>
            </w:r>
            <w:r>
              <w:rPr>
                <w:rFonts w:ascii="Arial"/>
                <w:color w:val="010101"/>
                <w:sz w:val="20"/>
              </w:rPr>
              <w:t>to</w:t>
            </w:r>
          </w:p>
        </w:tc>
      </w:tr>
      <w:tr w:rsidR="00DE68F5">
        <w:trPr>
          <w:trHeight w:hRule="exact" w:val="225"/>
        </w:trPr>
        <w:tc>
          <w:tcPr>
            <w:tcW w:w="2853" w:type="dxa"/>
            <w:vMerge w:val="restart"/>
            <w:tcBorders>
              <w:top w:val="nil"/>
              <w:left w:val="single" w:sz="11" w:space="0" w:color="080808"/>
              <w:right w:val="single" w:sz="6" w:space="0" w:color="131313"/>
            </w:tcBorders>
          </w:tcPr>
          <w:p w:rsidR="00DE68F5" w:rsidRDefault="00EA34A7">
            <w:pPr>
              <w:pStyle w:val="TableParagraph"/>
              <w:spacing w:line="219" w:lineRule="exact"/>
              <w:ind w:left="195"/>
              <w:rPr>
                <w:rFonts w:ascii="Arial" w:eastAsia="Arial" w:hAnsi="Arial" w:cs="Arial"/>
                <w:sz w:val="20"/>
                <w:szCs w:val="20"/>
              </w:rPr>
            </w:pPr>
            <w:r>
              <w:rPr>
                <w:rFonts w:ascii="Arial"/>
                <w:color w:val="010101"/>
                <w:sz w:val="20"/>
              </w:rPr>
              <w:t>SW/Supervisor/APM</w:t>
            </w:r>
          </w:p>
        </w:tc>
        <w:tc>
          <w:tcPr>
            <w:tcW w:w="2133" w:type="dxa"/>
            <w:vMerge/>
            <w:tcBorders>
              <w:left w:val="single" w:sz="6" w:space="0" w:color="131313"/>
              <w:right w:val="single" w:sz="6" w:space="0" w:color="181818"/>
            </w:tcBorders>
          </w:tcPr>
          <w:p w:rsidR="00DE68F5" w:rsidRDefault="00DE68F5"/>
        </w:tc>
        <w:tc>
          <w:tcPr>
            <w:tcW w:w="1681" w:type="dxa"/>
            <w:vMerge/>
            <w:tcBorders>
              <w:left w:val="single" w:sz="6" w:space="0" w:color="181818"/>
              <w:right w:val="single" w:sz="8" w:space="0" w:color="181818"/>
            </w:tcBorders>
          </w:tcPr>
          <w:p w:rsidR="00DE68F5" w:rsidRDefault="00DE68F5"/>
        </w:tc>
        <w:tc>
          <w:tcPr>
            <w:tcW w:w="3015" w:type="dxa"/>
            <w:tcBorders>
              <w:top w:val="nil"/>
              <w:left w:val="single" w:sz="6" w:space="0" w:color="131313"/>
              <w:bottom w:val="nil"/>
              <w:right w:val="single" w:sz="11" w:space="0" w:color="080808"/>
            </w:tcBorders>
          </w:tcPr>
          <w:p w:rsidR="00DE68F5" w:rsidRDefault="00EA34A7">
            <w:pPr>
              <w:pStyle w:val="TableParagraph"/>
              <w:spacing w:line="214" w:lineRule="exact"/>
              <w:ind w:left="206"/>
              <w:rPr>
                <w:rFonts w:ascii="Arial" w:eastAsia="Arial" w:hAnsi="Arial" w:cs="Arial"/>
                <w:sz w:val="20"/>
                <w:szCs w:val="20"/>
              </w:rPr>
            </w:pPr>
            <w:r>
              <w:rPr>
                <w:rFonts w:ascii="Arial"/>
                <w:color w:val="010101"/>
                <w:sz w:val="20"/>
              </w:rPr>
              <w:t xml:space="preserve">share </w:t>
            </w:r>
            <w:r>
              <w:rPr>
                <w:rFonts w:ascii="Arial"/>
                <w:b/>
                <w:color w:val="010101"/>
                <w:sz w:val="19"/>
              </w:rPr>
              <w:t xml:space="preserve">full detail </w:t>
            </w:r>
            <w:r>
              <w:rPr>
                <w:rFonts w:ascii="Arial"/>
                <w:color w:val="010101"/>
                <w:sz w:val="20"/>
              </w:rPr>
              <w:t>of CORI</w:t>
            </w:r>
            <w:r>
              <w:rPr>
                <w:rFonts w:ascii="Arial"/>
                <w:color w:val="010101"/>
                <w:spacing w:val="-11"/>
                <w:sz w:val="20"/>
              </w:rPr>
              <w:t xml:space="preserve"> </w:t>
            </w:r>
            <w:r>
              <w:rPr>
                <w:rFonts w:ascii="Arial"/>
                <w:color w:val="010101"/>
                <w:sz w:val="20"/>
              </w:rPr>
              <w:t>data</w:t>
            </w:r>
          </w:p>
        </w:tc>
      </w:tr>
      <w:tr w:rsidR="00DE68F5">
        <w:trPr>
          <w:trHeight w:hRule="exact" w:val="225"/>
        </w:trPr>
        <w:tc>
          <w:tcPr>
            <w:tcW w:w="2853" w:type="dxa"/>
            <w:vMerge/>
            <w:tcBorders>
              <w:left w:val="single" w:sz="11" w:space="0" w:color="080808"/>
              <w:right w:val="single" w:sz="6" w:space="0" w:color="131313"/>
            </w:tcBorders>
          </w:tcPr>
          <w:p w:rsidR="00DE68F5" w:rsidRDefault="00DE68F5"/>
        </w:tc>
        <w:tc>
          <w:tcPr>
            <w:tcW w:w="2133" w:type="dxa"/>
            <w:vMerge/>
            <w:tcBorders>
              <w:left w:val="single" w:sz="6" w:space="0" w:color="131313"/>
              <w:right w:val="single" w:sz="6" w:space="0" w:color="181818"/>
            </w:tcBorders>
          </w:tcPr>
          <w:p w:rsidR="00DE68F5" w:rsidRDefault="00DE68F5"/>
        </w:tc>
        <w:tc>
          <w:tcPr>
            <w:tcW w:w="1681" w:type="dxa"/>
            <w:vMerge/>
            <w:tcBorders>
              <w:left w:val="single" w:sz="6" w:space="0" w:color="181818"/>
              <w:right w:val="single" w:sz="8" w:space="0" w:color="181818"/>
            </w:tcBorders>
          </w:tcPr>
          <w:p w:rsidR="00DE68F5" w:rsidRDefault="00DE68F5"/>
        </w:tc>
        <w:tc>
          <w:tcPr>
            <w:tcW w:w="3015" w:type="dxa"/>
            <w:tcBorders>
              <w:top w:val="nil"/>
              <w:left w:val="single" w:sz="6" w:space="0" w:color="131313"/>
              <w:bottom w:val="nil"/>
              <w:right w:val="single" w:sz="11" w:space="0" w:color="080808"/>
            </w:tcBorders>
          </w:tcPr>
          <w:p w:rsidR="00DE68F5" w:rsidRDefault="00EA34A7">
            <w:pPr>
              <w:pStyle w:val="TableParagraph"/>
              <w:spacing w:line="214" w:lineRule="exact"/>
              <w:ind w:left="196"/>
              <w:rPr>
                <w:rFonts w:ascii="Arial" w:eastAsia="Arial" w:hAnsi="Arial" w:cs="Arial"/>
                <w:sz w:val="20"/>
                <w:szCs w:val="20"/>
              </w:rPr>
            </w:pPr>
            <w:r>
              <w:rPr>
                <w:rFonts w:ascii="Arial"/>
                <w:color w:val="010101"/>
                <w:sz w:val="20"/>
              </w:rPr>
              <w:t>with</w:t>
            </w:r>
            <w:r>
              <w:rPr>
                <w:rFonts w:ascii="Arial"/>
                <w:color w:val="010101"/>
                <w:spacing w:val="-8"/>
                <w:sz w:val="20"/>
              </w:rPr>
              <w:t xml:space="preserve"> </w:t>
            </w:r>
            <w:r>
              <w:rPr>
                <w:rFonts w:ascii="Arial"/>
                <w:color w:val="010101"/>
                <w:sz w:val="20"/>
              </w:rPr>
              <w:t>the</w:t>
            </w:r>
            <w:r>
              <w:rPr>
                <w:rFonts w:ascii="Arial"/>
                <w:color w:val="010101"/>
                <w:spacing w:val="-11"/>
                <w:sz w:val="20"/>
              </w:rPr>
              <w:t xml:space="preserve"> </w:t>
            </w:r>
            <w:r>
              <w:rPr>
                <w:rFonts w:ascii="Arial"/>
                <w:color w:val="010101"/>
                <w:sz w:val="20"/>
              </w:rPr>
              <w:t>child's</w:t>
            </w:r>
            <w:r>
              <w:rPr>
                <w:rFonts w:ascii="Arial"/>
                <w:color w:val="010101"/>
                <w:spacing w:val="-7"/>
                <w:sz w:val="20"/>
              </w:rPr>
              <w:t xml:space="preserve"> </w:t>
            </w:r>
            <w:r>
              <w:rPr>
                <w:rFonts w:ascii="Arial"/>
                <w:color w:val="010101"/>
                <w:sz w:val="20"/>
              </w:rPr>
              <w:t>parent</w:t>
            </w:r>
            <w:r>
              <w:rPr>
                <w:rFonts w:ascii="Arial"/>
                <w:color w:val="010101"/>
                <w:spacing w:val="-12"/>
                <w:sz w:val="20"/>
              </w:rPr>
              <w:t xml:space="preserve"> </w:t>
            </w:r>
            <w:r>
              <w:rPr>
                <w:rFonts w:ascii="Arial"/>
                <w:color w:val="010101"/>
                <w:sz w:val="20"/>
              </w:rPr>
              <w:t>or</w:t>
            </w:r>
            <w:r>
              <w:rPr>
                <w:rFonts w:ascii="Arial"/>
                <w:color w:val="010101"/>
                <w:spacing w:val="-8"/>
                <w:sz w:val="20"/>
              </w:rPr>
              <w:t xml:space="preserve"> </w:t>
            </w:r>
            <w:r>
              <w:rPr>
                <w:rFonts w:ascii="Arial"/>
                <w:color w:val="010101"/>
                <w:sz w:val="20"/>
              </w:rPr>
              <w:t>legal</w:t>
            </w:r>
          </w:p>
        </w:tc>
      </w:tr>
      <w:tr w:rsidR="00DE68F5">
        <w:trPr>
          <w:trHeight w:hRule="exact" w:val="227"/>
        </w:trPr>
        <w:tc>
          <w:tcPr>
            <w:tcW w:w="2853" w:type="dxa"/>
            <w:vMerge/>
            <w:tcBorders>
              <w:left w:val="single" w:sz="11" w:space="0" w:color="080808"/>
              <w:bottom w:val="single" w:sz="8" w:space="0" w:color="181818"/>
              <w:right w:val="single" w:sz="6" w:space="0" w:color="131313"/>
            </w:tcBorders>
          </w:tcPr>
          <w:p w:rsidR="00DE68F5" w:rsidRDefault="00DE68F5"/>
        </w:tc>
        <w:tc>
          <w:tcPr>
            <w:tcW w:w="2133" w:type="dxa"/>
            <w:vMerge/>
            <w:tcBorders>
              <w:left w:val="single" w:sz="6" w:space="0" w:color="131313"/>
              <w:bottom w:val="single" w:sz="8" w:space="0" w:color="181818"/>
              <w:right w:val="single" w:sz="6" w:space="0" w:color="181818"/>
            </w:tcBorders>
          </w:tcPr>
          <w:p w:rsidR="00DE68F5" w:rsidRDefault="00DE68F5"/>
        </w:tc>
        <w:tc>
          <w:tcPr>
            <w:tcW w:w="1681" w:type="dxa"/>
            <w:vMerge/>
            <w:tcBorders>
              <w:left w:val="single" w:sz="6" w:space="0" w:color="181818"/>
              <w:bottom w:val="single" w:sz="8" w:space="0" w:color="181818"/>
              <w:right w:val="single" w:sz="8" w:space="0" w:color="181818"/>
            </w:tcBorders>
          </w:tcPr>
          <w:p w:rsidR="00DE68F5" w:rsidRDefault="00DE68F5"/>
        </w:tc>
        <w:tc>
          <w:tcPr>
            <w:tcW w:w="3015" w:type="dxa"/>
            <w:tcBorders>
              <w:top w:val="nil"/>
              <w:left w:val="single" w:sz="6" w:space="0" w:color="131313"/>
              <w:bottom w:val="single" w:sz="8" w:space="0" w:color="181818"/>
              <w:right w:val="single" w:sz="11" w:space="0" w:color="080808"/>
            </w:tcBorders>
          </w:tcPr>
          <w:p w:rsidR="00DE68F5" w:rsidRDefault="00EA34A7">
            <w:pPr>
              <w:pStyle w:val="TableParagraph"/>
              <w:spacing w:line="217" w:lineRule="exact"/>
              <w:ind w:left="206"/>
              <w:rPr>
                <w:rFonts w:ascii="Arial" w:eastAsia="Arial" w:hAnsi="Arial" w:cs="Arial"/>
                <w:sz w:val="20"/>
                <w:szCs w:val="20"/>
              </w:rPr>
            </w:pPr>
            <w:r>
              <w:rPr>
                <w:rFonts w:ascii="Arial"/>
                <w:color w:val="010101"/>
                <w:sz w:val="20"/>
              </w:rPr>
              <w:t>ouardian.</w:t>
            </w:r>
          </w:p>
        </w:tc>
      </w:tr>
      <w:tr w:rsidR="00DE68F5">
        <w:trPr>
          <w:trHeight w:hRule="exact" w:val="368"/>
        </w:trPr>
        <w:tc>
          <w:tcPr>
            <w:tcW w:w="2853" w:type="dxa"/>
            <w:tcBorders>
              <w:top w:val="single" w:sz="8" w:space="0" w:color="181818"/>
              <w:left w:val="single" w:sz="11" w:space="0" w:color="080808"/>
              <w:bottom w:val="nil"/>
              <w:right w:val="single" w:sz="6" w:space="0" w:color="131313"/>
            </w:tcBorders>
          </w:tcPr>
          <w:p w:rsidR="00DE68F5" w:rsidRDefault="00EA34A7">
            <w:pPr>
              <w:pStyle w:val="TableParagraph"/>
              <w:spacing w:before="115"/>
              <w:ind w:left="200"/>
              <w:rPr>
                <w:rFonts w:ascii="Arial" w:eastAsia="Arial" w:hAnsi="Arial" w:cs="Arial"/>
                <w:sz w:val="20"/>
                <w:szCs w:val="20"/>
              </w:rPr>
            </w:pPr>
            <w:r>
              <w:rPr>
                <w:rFonts w:ascii="Arial"/>
                <w:color w:val="010101"/>
                <w:w w:val="95"/>
                <w:sz w:val="20"/>
              </w:rPr>
              <w:t xml:space="preserve">Child's </w:t>
            </w:r>
            <w:r>
              <w:rPr>
                <w:rFonts w:ascii="Arial"/>
                <w:color w:val="010101"/>
                <w:spacing w:val="7"/>
                <w:w w:val="95"/>
                <w:sz w:val="20"/>
              </w:rPr>
              <w:t xml:space="preserve"> </w:t>
            </w:r>
            <w:r>
              <w:rPr>
                <w:rFonts w:ascii="Arial"/>
                <w:color w:val="010101"/>
                <w:w w:val="95"/>
                <w:sz w:val="20"/>
              </w:rPr>
              <w:t>SW/Supervisor/APM</w:t>
            </w:r>
          </w:p>
        </w:tc>
        <w:tc>
          <w:tcPr>
            <w:tcW w:w="2133" w:type="dxa"/>
            <w:vMerge w:val="restart"/>
            <w:tcBorders>
              <w:top w:val="single" w:sz="8" w:space="0" w:color="181818"/>
              <w:left w:val="single" w:sz="8" w:space="0" w:color="2B2B2B"/>
              <w:right w:val="single" w:sz="2" w:space="0" w:color="131313"/>
            </w:tcBorders>
          </w:tcPr>
          <w:p w:rsidR="00DE68F5" w:rsidRDefault="00EA34A7">
            <w:pPr>
              <w:pStyle w:val="TableParagraph"/>
              <w:spacing w:before="120"/>
              <w:ind w:left="210"/>
              <w:rPr>
                <w:rFonts w:ascii="Arial" w:eastAsia="Arial" w:hAnsi="Arial" w:cs="Arial"/>
                <w:sz w:val="20"/>
                <w:szCs w:val="20"/>
              </w:rPr>
            </w:pPr>
            <w:r>
              <w:rPr>
                <w:rFonts w:ascii="Arial"/>
                <w:color w:val="010101"/>
                <w:w w:val="95"/>
                <w:sz w:val="20"/>
              </w:rPr>
              <w:t>Collateral</w:t>
            </w:r>
            <w:r>
              <w:rPr>
                <w:rFonts w:ascii="Arial"/>
                <w:color w:val="010101"/>
                <w:spacing w:val="31"/>
                <w:w w:val="95"/>
                <w:sz w:val="20"/>
              </w:rPr>
              <w:t xml:space="preserve"> </w:t>
            </w:r>
            <w:r>
              <w:rPr>
                <w:rFonts w:ascii="Arial"/>
                <w:color w:val="010101"/>
                <w:w w:val="95"/>
                <w:sz w:val="20"/>
              </w:rPr>
              <w:t>Contact</w:t>
            </w:r>
          </w:p>
        </w:tc>
        <w:tc>
          <w:tcPr>
            <w:tcW w:w="1681" w:type="dxa"/>
            <w:tcBorders>
              <w:top w:val="single" w:sz="8" w:space="0" w:color="181818"/>
              <w:left w:val="single" w:sz="2" w:space="0" w:color="131313"/>
              <w:bottom w:val="nil"/>
              <w:right w:val="single" w:sz="2" w:space="0" w:color="0C0C0C"/>
            </w:tcBorders>
          </w:tcPr>
          <w:p w:rsidR="00DE68F5" w:rsidRDefault="00EA34A7">
            <w:pPr>
              <w:pStyle w:val="TableParagraph"/>
              <w:spacing w:before="120"/>
              <w:ind w:left="214"/>
              <w:rPr>
                <w:rFonts w:ascii="Arial" w:eastAsia="Arial" w:hAnsi="Arial" w:cs="Arial"/>
                <w:sz w:val="20"/>
                <w:szCs w:val="20"/>
              </w:rPr>
            </w:pPr>
            <w:r>
              <w:rPr>
                <w:rFonts w:ascii="Arial"/>
                <w:color w:val="010101"/>
                <w:sz w:val="20"/>
              </w:rPr>
              <w:t>CORI</w:t>
            </w:r>
            <w:r>
              <w:rPr>
                <w:rFonts w:ascii="Arial"/>
                <w:color w:val="010101"/>
                <w:spacing w:val="-34"/>
                <w:sz w:val="20"/>
              </w:rPr>
              <w:t xml:space="preserve"> </w:t>
            </w:r>
            <w:r>
              <w:rPr>
                <w:rFonts w:ascii="Arial"/>
                <w:color w:val="010101"/>
                <w:sz w:val="20"/>
              </w:rPr>
              <w:t>Subject</w:t>
            </w:r>
          </w:p>
        </w:tc>
        <w:tc>
          <w:tcPr>
            <w:tcW w:w="3015" w:type="dxa"/>
            <w:tcBorders>
              <w:top w:val="single" w:sz="8" w:space="0" w:color="181818"/>
              <w:left w:val="single" w:sz="2" w:space="0" w:color="0C0C0C"/>
              <w:bottom w:val="nil"/>
              <w:right w:val="single" w:sz="11" w:space="0" w:color="080808"/>
            </w:tcBorders>
          </w:tcPr>
          <w:p w:rsidR="00DE68F5" w:rsidRDefault="00EA34A7">
            <w:pPr>
              <w:pStyle w:val="TableParagraph"/>
              <w:spacing w:before="120"/>
              <w:ind w:left="215"/>
              <w:rPr>
                <w:rFonts w:ascii="Arial" w:eastAsia="Arial" w:hAnsi="Arial" w:cs="Arial"/>
                <w:sz w:val="20"/>
                <w:szCs w:val="20"/>
              </w:rPr>
            </w:pPr>
            <w:r>
              <w:rPr>
                <w:rFonts w:ascii="Arial"/>
                <w:color w:val="010101"/>
                <w:sz w:val="20"/>
              </w:rPr>
              <w:t xml:space="preserve">Can </w:t>
            </w:r>
            <w:r>
              <w:rPr>
                <w:rFonts w:ascii="Arial"/>
                <w:b/>
                <w:color w:val="010101"/>
                <w:sz w:val="19"/>
              </w:rPr>
              <w:t>verbally share</w:t>
            </w:r>
            <w:r>
              <w:rPr>
                <w:rFonts w:ascii="Arial"/>
                <w:b/>
                <w:color w:val="010101"/>
                <w:spacing w:val="12"/>
                <w:sz w:val="19"/>
              </w:rPr>
              <w:t xml:space="preserve"> </w:t>
            </w:r>
            <w:r>
              <w:rPr>
                <w:rFonts w:ascii="Arial"/>
                <w:color w:val="010101"/>
                <w:sz w:val="20"/>
              </w:rPr>
              <w:t>CORI</w:t>
            </w:r>
          </w:p>
        </w:tc>
      </w:tr>
      <w:tr w:rsidR="00DE68F5">
        <w:trPr>
          <w:trHeight w:hRule="exact" w:val="697"/>
        </w:trPr>
        <w:tc>
          <w:tcPr>
            <w:tcW w:w="2853" w:type="dxa"/>
            <w:tcBorders>
              <w:top w:val="nil"/>
              <w:left w:val="single" w:sz="11" w:space="0" w:color="080808"/>
              <w:bottom w:val="nil"/>
              <w:right w:val="single" w:sz="8" w:space="0" w:color="2B2B2B"/>
            </w:tcBorders>
          </w:tcPr>
          <w:p w:rsidR="00DE68F5" w:rsidRDefault="00EA34A7">
            <w:pPr>
              <w:pStyle w:val="TableParagraph"/>
              <w:spacing w:before="114" w:line="224" w:lineRule="exact"/>
              <w:ind w:left="204" w:right="400"/>
              <w:rPr>
                <w:rFonts w:ascii="Arial" w:eastAsia="Arial" w:hAnsi="Arial" w:cs="Arial"/>
                <w:sz w:val="20"/>
                <w:szCs w:val="20"/>
              </w:rPr>
            </w:pPr>
            <w:r>
              <w:rPr>
                <w:rFonts w:ascii="Arial"/>
                <w:color w:val="010101"/>
                <w:sz w:val="20"/>
              </w:rPr>
              <w:t>Family Resource</w:t>
            </w:r>
            <w:r>
              <w:rPr>
                <w:rFonts w:ascii="Arial"/>
                <w:color w:val="010101"/>
                <w:spacing w:val="-28"/>
                <w:sz w:val="20"/>
              </w:rPr>
              <w:t xml:space="preserve"> </w:t>
            </w:r>
            <w:r>
              <w:rPr>
                <w:rFonts w:ascii="Arial"/>
                <w:color w:val="010101"/>
                <w:sz w:val="20"/>
              </w:rPr>
              <w:t>Worker/</w:t>
            </w:r>
            <w:r>
              <w:rPr>
                <w:rFonts w:ascii="Arial"/>
                <w:color w:val="010101"/>
                <w:w w:val="98"/>
                <w:sz w:val="20"/>
              </w:rPr>
              <w:t xml:space="preserve"> </w:t>
            </w:r>
            <w:r>
              <w:rPr>
                <w:rFonts w:ascii="Arial"/>
                <w:color w:val="010101"/>
                <w:sz w:val="20"/>
              </w:rPr>
              <w:t>Supervisor/APM</w:t>
            </w:r>
          </w:p>
        </w:tc>
        <w:tc>
          <w:tcPr>
            <w:tcW w:w="2133" w:type="dxa"/>
            <w:vMerge/>
            <w:tcBorders>
              <w:left w:val="single" w:sz="8" w:space="0" w:color="2B2B2B"/>
              <w:right w:val="single" w:sz="2" w:space="0" w:color="131313"/>
            </w:tcBorders>
          </w:tcPr>
          <w:p w:rsidR="00DE68F5" w:rsidRDefault="00DE68F5"/>
        </w:tc>
        <w:tc>
          <w:tcPr>
            <w:tcW w:w="1681" w:type="dxa"/>
            <w:vMerge w:val="restart"/>
            <w:tcBorders>
              <w:top w:val="nil"/>
              <w:left w:val="single" w:sz="2" w:space="0" w:color="131313"/>
              <w:right w:val="single" w:sz="2" w:space="0" w:color="0C0C0C"/>
            </w:tcBorders>
          </w:tcPr>
          <w:p w:rsidR="00DE68F5" w:rsidRDefault="00EA34A7">
            <w:pPr>
              <w:pStyle w:val="TableParagraph"/>
              <w:spacing w:line="217" w:lineRule="exact"/>
              <w:ind w:left="223" w:hanging="10"/>
              <w:rPr>
                <w:rFonts w:ascii="Arial" w:eastAsia="Arial" w:hAnsi="Arial" w:cs="Arial"/>
                <w:sz w:val="20"/>
                <w:szCs w:val="20"/>
              </w:rPr>
            </w:pPr>
            <w:r>
              <w:rPr>
                <w:rFonts w:ascii="Arial"/>
                <w:color w:val="010101"/>
                <w:w w:val="95"/>
                <w:sz w:val="20"/>
              </w:rPr>
              <w:t>(Adult</w:t>
            </w:r>
            <w:r>
              <w:rPr>
                <w:rFonts w:ascii="Arial"/>
                <w:color w:val="010101"/>
                <w:spacing w:val="7"/>
                <w:w w:val="95"/>
                <w:sz w:val="20"/>
              </w:rPr>
              <w:t xml:space="preserve"> </w:t>
            </w:r>
            <w:r>
              <w:rPr>
                <w:rFonts w:ascii="Arial"/>
                <w:color w:val="010101"/>
                <w:w w:val="95"/>
                <w:sz w:val="20"/>
              </w:rPr>
              <w:t>Age</w:t>
            </w:r>
          </w:p>
          <w:p w:rsidR="00DE68F5" w:rsidRDefault="00EA34A7">
            <w:pPr>
              <w:pStyle w:val="TableParagraph"/>
              <w:spacing w:before="4" w:line="225" w:lineRule="exact"/>
              <w:ind w:left="223"/>
              <w:rPr>
                <w:rFonts w:ascii="Arial" w:eastAsia="Arial" w:hAnsi="Arial" w:cs="Arial"/>
                <w:sz w:val="20"/>
                <w:szCs w:val="20"/>
              </w:rPr>
            </w:pPr>
            <w:r>
              <w:rPr>
                <w:rFonts w:ascii="Arial" w:eastAsia="Arial" w:hAnsi="Arial" w:cs="Arial"/>
                <w:color w:val="010101"/>
                <w:spacing w:val="-3"/>
                <w:w w:val="95"/>
                <w:sz w:val="20"/>
                <w:szCs w:val="20"/>
              </w:rPr>
              <w:t>18±.</w:t>
            </w:r>
            <w:r>
              <w:rPr>
                <w:rFonts w:ascii="Arial" w:eastAsia="Arial" w:hAnsi="Arial" w:cs="Arial"/>
                <w:color w:val="1C1C1C"/>
                <w:spacing w:val="-3"/>
                <w:w w:val="95"/>
                <w:sz w:val="20"/>
                <w:szCs w:val="20"/>
              </w:rPr>
              <w:t>;</w:t>
            </w:r>
            <w:r>
              <w:rPr>
                <w:rFonts w:ascii="Arial" w:eastAsia="Arial" w:hAnsi="Arial" w:cs="Arial"/>
                <w:color w:val="1C1C1C"/>
                <w:spacing w:val="-27"/>
                <w:w w:val="95"/>
                <w:sz w:val="20"/>
                <w:szCs w:val="20"/>
              </w:rPr>
              <w:t xml:space="preserve"> </w:t>
            </w:r>
            <w:r>
              <w:rPr>
                <w:rFonts w:ascii="Arial" w:eastAsia="Arial" w:hAnsi="Arial" w:cs="Arial"/>
                <w:color w:val="010101"/>
                <w:w w:val="95"/>
                <w:sz w:val="20"/>
                <w:szCs w:val="20"/>
              </w:rPr>
              <w:t>Child</w:t>
            </w:r>
          </w:p>
          <w:p w:rsidR="00DE68F5" w:rsidRDefault="00EA34A7">
            <w:pPr>
              <w:pStyle w:val="TableParagraph"/>
              <w:spacing w:line="225" w:lineRule="exact"/>
              <w:ind w:left="223"/>
              <w:rPr>
                <w:rFonts w:ascii="Arial" w:eastAsia="Arial" w:hAnsi="Arial" w:cs="Arial"/>
                <w:sz w:val="20"/>
                <w:szCs w:val="20"/>
              </w:rPr>
            </w:pPr>
            <w:r>
              <w:rPr>
                <w:rFonts w:ascii="Arial"/>
                <w:color w:val="010101"/>
                <w:sz w:val="20"/>
              </w:rPr>
              <w:t>under Age</w:t>
            </w:r>
            <w:r>
              <w:rPr>
                <w:rFonts w:ascii="Arial"/>
                <w:color w:val="010101"/>
                <w:spacing w:val="-19"/>
                <w:sz w:val="20"/>
              </w:rPr>
              <w:t xml:space="preserve"> </w:t>
            </w:r>
            <w:r>
              <w:rPr>
                <w:rFonts w:ascii="Arial"/>
                <w:color w:val="1C1C1C"/>
                <w:spacing w:val="-8"/>
                <w:sz w:val="20"/>
              </w:rPr>
              <w:t>1</w:t>
            </w:r>
            <w:r>
              <w:rPr>
                <w:rFonts w:ascii="Arial"/>
                <w:color w:val="010101"/>
                <w:spacing w:val="-8"/>
                <w:sz w:val="20"/>
              </w:rPr>
              <w:t>8)</w:t>
            </w:r>
          </w:p>
        </w:tc>
        <w:tc>
          <w:tcPr>
            <w:tcW w:w="3015" w:type="dxa"/>
            <w:tcBorders>
              <w:top w:val="nil"/>
              <w:left w:val="single" w:sz="2" w:space="0" w:color="0C0C0C"/>
              <w:bottom w:val="nil"/>
              <w:right w:val="single" w:sz="11" w:space="0" w:color="080808"/>
            </w:tcBorders>
          </w:tcPr>
          <w:p w:rsidR="00DE68F5" w:rsidRDefault="00EA34A7">
            <w:pPr>
              <w:pStyle w:val="TableParagraph"/>
              <w:spacing w:line="247" w:lineRule="auto"/>
              <w:ind w:left="215" w:right="283" w:firstLine="4"/>
              <w:rPr>
                <w:rFonts w:ascii="Arial" w:eastAsia="Arial" w:hAnsi="Arial" w:cs="Arial"/>
                <w:sz w:val="20"/>
                <w:szCs w:val="20"/>
              </w:rPr>
            </w:pPr>
            <w:r>
              <w:rPr>
                <w:rFonts w:ascii="Arial"/>
                <w:color w:val="010101"/>
                <w:sz w:val="20"/>
              </w:rPr>
              <w:t>information with a</w:t>
            </w:r>
            <w:r>
              <w:rPr>
                <w:rFonts w:ascii="Arial"/>
                <w:color w:val="010101"/>
                <w:spacing w:val="-35"/>
                <w:sz w:val="20"/>
              </w:rPr>
              <w:t xml:space="preserve"> </w:t>
            </w:r>
            <w:r>
              <w:rPr>
                <w:rFonts w:ascii="Arial"/>
                <w:color w:val="010101"/>
                <w:sz w:val="20"/>
              </w:rPr>
              <w:t>collateral</w:t>
            </w:r>
            <w:r>
              <w:rPr>
                <w:rFonts w:ascii="Arial"/>
                <w:color w:val="010101"/>
                <w:w w:val="97"/>
                <w:sz w:val="20"/>
              </w:rPr>
              <w:t xml:space="preserve"> </w:t>
            </w:r>
            <w:r>
              <w:rPr>
                <w:rFonts w:ascii="Arial"/>
                <w:color w:val="010101"/>
                <w:sz w:val="20"/>
              </w:rPr>
              <w:t xml:space="preserve">contact </w:t>
            </w:r>
            <w:r>
              <w:rPr>
                <w:rFonts w:ascii="Arial"/>
                <w:b/>
                <w:color w:val="010101"/>
                <w:sz w:val="19"/>
              </w:rPr>
              <w:t>only with a</w:t>
            </w:r>
            <w:r>
              <w:rPr>
                <w:rFonts w:ascii="Arial"/>
                <w:b/>
                <w:color w:val="010101"/>
                <w:spacing w:val="26"/>
                <w:sz w:val="19"/>
              </w:rPr>
              <w:t xml:space="preserve"> </w:t>
            </w:r>
            <w:r>
              <w:rPr>
                <w:rFonts w:ascii="Arial"/>
                <w:b/>
                <w:color w:val="010101"/>
                <w:sz w:val="19"/>
              </w:rPr>
              <w:t>signed</w:t>
            </w:r>
            <w:r>
              <w:rPr>
                <w:rFonts w:ascii="Arial"/>
                <w:b/>
                <w:color w:val="010101"/>
                <w:w w:val="101"/>
                <w:sz w:val="19"/>
              </w:rPr>
              <w:t xml:space="preserve"> </w:t>
            </w:r>
            <w:r>
              <w:rPr>
                <w:rFonts w:ascii="Arial"/>
                <w:b/>
                <w:color w:val="010101"/>
                <w:sz w:val="19"/>
              </w:rPr>
              <w:t>release of information</w:t>
            </w:r>
            <w:r>
              <w:rPr>
                <w:rFonts w:ascii="Arial"/>
                <w:b/>
                <w:color w:val="010101"/>
                <w:spacing w:val="49"/>
                <w:sz w:val="19"/>
              </w:rPr>
              <w:t xml:space="preserve"> </w:t>
            </w:r>
            <w:r>
              <w:rPr>
                <w:rFonts w:ascii="Arial"/>
                <w:color w:val="010101"/>
                <w:sz w:val="20"/>
              </w:rPr>
              <w:t>from</w:t>
            </w:r>
          </w:p>
        </w:tc>
      </w:tr>
      <w:tr w:rsidR="00DE68F5">
        <w:trPr>
          <w:trHeight w:hRule="exact" w:val="229"/>
        </w:trPr>
        <w:tc>
          <w:tcPr>
            <w:tcW w:w="2853" w:type="dxa"/>
            <w:tcBorders>
              <w:top w:val="nil"/>
              <w:left w:val="single" w:sz="11" w:space="0" w:color="080808"/>
              <w:bottom w:val="nil"/>
              <w:right w:val="single" w:sz="2" w:space="0" w:color="000000"/>
            </w:tcBorders>
          </w:tcPr>
          <w:p w:rsidR="00DE68F5" w:rsidRDefault="00EA34A7">
            <w:pPr>
              <w:pStyle w:val="TableParagraph"/>
              <w:spacing w:line="212" w:lineRule="exact"/>
              <w:ind w:left="195"/>
              <w:rPr>
                <w:rFonts w:ascii="Arial" w:eastAsia="Arial" w:hAnsi="Arial" w:cs="Arial"/>
                <w:sz w:val="20"/>
                <w:szCs w:val="20"/>
              </w:rPr>
            </w:pPr>
            <w:r>
              <w:rPr>
                <w:rFonts w:ascii="Arial"/>
                <w:color w:val="010101"/>
                <w:sz w:val="20"/>
              </w:rPr>
              <w:t>Adoption or</w:t>
            </w:r>
            <w:r>
              <w:rPr>
                <w:rFonts w:ascii="Arial"/>
                <w:color w:val="010101"/>
                <w:spacing w:val="-32"/>
                <w:sz w:val="20"/>
              </w:rPr>
              <w:t xml:space="preserve"> </w:t>
            </w:r>
            <w:r>
              <w:rPr>
                <w:rFonts w:ascii="Arial"/>
                <w:color w:val="010101"/>
                <w:sz w:val="20"/>
              </w:rPr>
              <w:t>Recruitment</w:t>
            </w:r>
          </w:p>
        </w:tc>
        <w:tc>
          <w:tcPr>
            <w:tcW w:w="2133" w:type="dxa"/>
            <w:vMerge/>
            <w:tcBorders>
              <w:left w:val="single" w:sz="8" w:space="0" w:color="2B2B2B"/>
              <w:right w:val="single" w:sz="2" w:space="0" w:color="131313"/>
            </w:tcBorders>
          </w:tcPr>
          <w:p w:rsidR="00DE68F5" w:rsidRDefault="00DE68F5"/>
        </w:tc>
        <w:tc>
          <w:tcPr>
            <w:tcW w:w="1681" w:type="dxa"/>
            <w:vMerge/>
            <w:tcBorders>
              <w:left w:val="single" w:sz="2" w:space="0" w:color="131313"/>
              <w:right w:val="single" w:sz="2" w:space="0" w:color="0C0C0C"/>
            </w:tcBorders>
          </w:tcPr>
          <w:p w:rsidR="00DE68F5" w:rsidRDefault="00DE68F5"/>
        </w:tc>
        <w:tc>
          <w:tcPr>
            <w:tcW w:w="3015" w:type="dxa"/>
            <w:tcBorders>
              <w:top w:val="nil"/>
              <w:left w:val="single" w:sz="2" w:space="0" w:color="0C0C0C"/>
              <w:bottom w:val="nil"/>
              <w:right w:val="single" w:sz="10" w:space="0" w:color="0C0C0C"/>
            </w:tcBorders>
          </w:tcPr>
          <w:p w:rsidR="00DE68F5" w:rsidRDefault="00EA34A7">
            <w:pPr>
              <w:pStyle w:val="TableParagraph"/>
              <w:spacing w:line="226" w:lineRule="exact"/>
              <w:ind w:left="215"/>
              <w:rPr>
                <w:rFonts w:ascii="Arial" w:eastAsia="Arial" w:hAnsi="Arial" w:cs="Arial"/>
                <w:sz w:val="20"/>
                <w:szCs w:val="20"/>
              </w:rPr>
            </w:pPr>
            <w:r>
              <w:rPr>
                <w:rFonts w:ascii="Arial"/>
                <w:color w:val="010101"/>
                <w:sz w:val="20"/>
              </w:rPr>
              <w:t>the</w:t>
            </w:r>
            <w:r>
              <w:rPr>
                <w:rFonts w:ascii="Arial"/>
                <w:color w:val="010101"/>
                <w:spacing w:val="-12"/>
                <w:sz w:val="20"/>
              </w:rPr>
              <w:t xml:space="preserve"> </w:t>
            </w:r>
            <w:r>
              <w:rPr>
                <w:rFonts w:ascii="Arial"/>
                <w:color w:val="010101"/>
                <w:sz w:val="20"/>
              </w:rPr>
              <w:t>adult</w:t>
            </w:r>
            <w:r>
              <w:rPr>
                <w:rFonts w:ascii="Arial"/>
                <w:color w:val="010101"/>
                <w:spacing w:val="-12"/>
                <w:sz w:val="20"/>
              </w:rPr>
              <w:t xml:space="preserve"> </w:t>
            </w:r>
            <w:r>
              <w:rPr>
                <w:rFonts w:ascii="Arial"/>
                <w:color w:val="010101"/>
                <w:sz w:val="20"/>
              </w:rPr>
              <w:t>CORI</w:t>
            </w:r>
            <w:r>
              <w:rPr>
                <w:rFonts w:ascii="Arial"/>
                <w:color w:val="010101"/>
                <w:spacing w:val="-13"/>
                <w:sz w:val="20"/>
              </w:rPr>
              <w:t xml:space="preserve"> </w:t>
            </w:r>
            <w:r>
              <w:rPr>
                <w:rFonts w:ascii="Arial"/>
                <w:color w:val="010101"/>
                <w:sz w:val="20"/>
              </w:rPr>
              <w:t>subject</w:t>
            </w:r>
            <w:r>
              <w:rPr>
                <w:rFonts w:ascii="Arial"/>
                <w:color w:val="010101"/>
                <w:spacing w:val="-6"/>
                <w:sz w:val="20"/>
              </w:rPr>
              <w:t xml:space="preserve"> </w:t>
            </w:r>
            <w:r>
              <w:rPr>
                <w:rFonts w:ascii="Arial"/>
                <w:color w:val="010101"/>
                <w:sz w:val="20"/>
              </w:rPr>
              <w:t>or</w:t>
            </w:r>
            <w:r>
              <w:rPr>
                <w:rFonts w:ascii="Arial"/>
                <w:color w:val="010101"/>
                <w:spacing w:val="-15"/>
                <w:sz w:val="20"/>
              </w:rPr>
              <w:t xml:space="preserve"> </w:t>
            </w:r>
            <w:r>
              <w:rPr>
                <w:rFonts w:ascii="Arial"/>
                <w:color w:val="010101"/>
                <w:sz w:val="20"/>
              </w:rPr>
              <w:t>from</w:t>
            </w:r>
          </w:p>
        </w:tc>
      </w:tr>
      <w:tr w:rsidR="00DE68F5">
        <w:trPr>
          <w:trHeight w:hRule="exact" w:val="232"/>
        </w:trPr>
        <w:tc>
          <w:tcPr>
            <w:tcW w:w="2853" w:type="dxa"/>
            <w:vMerge w:val="restart"/>
            <w:tcBorders>
              <w:top w:val="nil"/>
              <w:left w:val="single" w:sz="11" w:space="0" w:color="080808"/>
              <w:right w:val="single" w:sz="2" w:space="0" w:color="282828"/>
            </w:tcBorders>
          </w:tcPr>
          <w:p w:rsidR="00DE68F5" w:rsidRDefault="00EA34A7">
            <w:pPr>
              <w:pStyle w:val="TableParagraph"/>
              <w:spacing w:line="212" w:lineRule="exact"/>
              <w:ind w:left="204"/>
              <w:rPr>
                <w:rFonts w:ascii="Arial" w:eastAsia="Arial" w:hAnsi="Arial" w:cs="Arial"/>
                <w:sz w:val="20"/>
                <w:szCs w:val="20"/>
              </w:rPr>
            </w:pPr>
            <w:r>
              <w:rPr>
                <w:rFonts w:ascii="Arial"/>
                <w:color w:val="010101"/>
                <w:sz w:val="20"/>
              </w:rPr>
              <w:t>SW/Supervisor/Director</w:t>
            </w:r>
          </w:p>
        </w:tc>
        <w:tc>
          <w:tcPr>
            <w:tcW w:w="2133" w:type="dxa"/>
            <w:vMerge/>
            <w:tcBorders>
              <w:left w:val="single" w:sz="8" w:space="0" w:color="2B2B2B"/>
              <w:right w:val="single" w:sz="2" w:space="0" w:color="131313"/>
            </w:tcBorders>
          </w:tcPr>
          <w:p w:rsidR="00DE68F5" w:rsidRDefault="00DE68F5"/>
        </w:tc>
        <w:tc>
          <w:tcPr>
            <w:tcW w:w="1681" w:type="dxa"/>
            <w:vMerge/>
            <w:tcBorders>
              <w:left w:val="single" w:sz="2" w:space="0" w:color="131313"/>
              <w:right w:val="single" w:sz="2" w:space="0" w:color="0C0C0C"/>
            </w:tcBorders>
          </w:tcPr>
          <w:p w:rsidR="00DE68F5" w:rsidRDefault="00DE68F5"/>
        </w:tc>
        <w:tc>
          <w:tcPr>
            <w:tcW w:w="3015" w:type="dxa"/>
            <w:tcBorders>
              <w:top w:val="nil"/>
              <w:left w:val="single" w:sz="2" w:space="0" w:color="0C0C0C"/>
              <w:bottom w:val="nil"/>
              <w:right w:val="single" w:sz="10" w:space="0" w:color="282828"/>
            </w:tcBorders>
          </w:tcPr>
          <w:p w:rsidR="00DE68F5" w:rsidRDefault="00EA34A7">
            <w:pPr>
              <w:pStyle w:val="TableParagraph"/>
              <w:spacing w:line="221" w:lineRule="exact"/>
              <w:ind w:left="215"/>
              <w:rPr>
                <w:rFonts w:ascii="Arial" w:eastAsia="Arial" w:hAnsi="Arial" w:cs="Arial"/>
                <w:sz w:val="20"/>
                <w:szCs w:val="20"/>
              </w:rPr>
            </w:pPr>
            <w:r>
              <w:rPr>
                <w:rFonts w:ascii="Arial"/>
                <w:color w:val="010101"/>
                <w:sz w:val="20"/>
              </w:rPr>
              <w:t>the</w:t>
            </w:r>
            <w:r>
              <w:rPr>
                <w:rFonts w:ascii="Arial"/>
                <w:color w:val="010101"/>
                <w:spacing w:val="-10"/>
                <w:sz w:val="20"/>
              </w:rPr>
              <w:t xml:space="preserve"> </w:t>
            </w:r>
            <w:r>
              <w:rPr>
                <w:rFonts w:ascii="Arial"/>
                <w:color w:val="010101"/>
                <w:sz w:val="20"/>
              </w:rPr>
              <w:t>parent</w:t>
            </w:r>
            <w:r>
              <w:rPr>
                <w:rFonts w:ascii="Arial"/>
                <w:color w:val="010101"/>
                <w:spacing w:val="-17"/>
                <w:sz w:val="20"/>
              </w:rPr>
              <w:t xml:space="preserve"> </w:t>
            </w:r>
            <w:r>
              <w:rPr>
                <w:rFonts w:ascii="Arial"/>
                <w:color w:val="010101"/>
                <w:sz w:val="20"/>
              </w:rPr>
              <w:t>or</w:t>
            </w:r>
            <w:r>
              <w:rPr>
                <w:rFonts w:ascii="Arial"/>
                <w:color w:val="010101"/>
                <w:spacing w:val="-10"/>
                <w:sz w:val="20"/>
              </w:rPr>
              <w:t xml:space="preserve"> </w:t>
            </w:r>
            <w:r>
              <w:rPr>
                <w:rFonts w:ascii="Arial"/>
                <w:color w:val="010101"/>
                <w:sz w:val="20"/>
              </w:rPr>
              <w:t>legal</w:t>
            </w:r>
            <w:r>
              <w:rPr>
                <w:rFonts w:ascii="Arial"/>
                <w:color w:val="010101"/>
                <w:spacing w:val="-20"/>
                <w:sz w:val="20"/>
              </w:rPr>
              <w:t xml:space="preserve"> </w:t>
            </w:r>
            <w:r>
              <w:rPr>
                <w:rFonts w:ascii="Arial"/>
                <w:color w:val="010101"/>
                <w:sz w:val="20"/>
              </w:rPr>
              <w:t>guardian</w:t>
            </w:r>
            <w:r>
              <w:rPr>
                <w:rFonts w:ascii="Arial"/>
                <w:color w:val="010101"/>
                <w:spacing w:val="-4"/>
                <w:sz w:val="20"/>
              </w:rPr>
              <w:t xml:space="preserve"> </w:t>
            </w:r>
            <w:r>
              <w:rPr>
                <w:rFonts w:ascii="Arial"/>
                <w:color w:val="010101"/>
                <w:sz w:val="20"/>
              </w:rPr>
              <w:t>of</w:t>
            </w:r>
          </w:p>
        </w:tc>
      </w:tr>
      <w:tr w:rsidR="00DE68F5">
        <w:trPr>
          <w:trHeight w:hRule="exact" w:val="232"/>
        </w:trPr>
        <w:tc>
          <w:tcPr>
            <w:tcW w:w="2853" w:type="dxa"/>
            <w:vMerge/>
            <w:tcBorders>
              <w:left w:val="single" w:sz="11" w:space="0" w:color="080808"/>
              <w:right w:val="single" w:sz="2" w:space="0" w:color="282828"/>
            </w:tcBorders>
          </w:tcPr>
          <w:p w:rsidR="00DE68F5" w:rsidRDefault="00DE68F5"/>
        </w:tc>
        <w:tc>
          <w:tcPr>
            <w:tcW w:w="2133" w:type="dxa"/>
            <w:vMerge/>
            <w:tcBorders>
              <w:left w:val="single" w:sz="8" w:space="0" w:color="2B2B2B"/>
              <w:right w:val="single" w:sz="2" w:space="0" w:color="131313"/>
            </w:tcBorders>
          </w:tcPr>
          <w:p w:rsidR="00DE68F5" w:rsidRDefault="00DE68F5"/>
        </w:tc>
        <w:tc>
          <w:tcPr>
            <w:tcW w:w="1681" w:type="dxa"/>
            <w:vMerge/>
            <w:tcBorders>
              <w:left w:val="single" w:sz="2" w:space="0" w:color="131313"/>
              <w:right w:val="single" w:sz="2" w:space="0" w:color="0C0C0C"/>
            </w:tcBorders>
          </w:tcPr>
          <w:p w:rsidR="00DE68F5" w:rsidRDefault="00DE68F5"/>
        </w:tc>
        <w:tc>
          <w:tcPr>
            <w:tcW w:w="3015" w:type="dxa"/>
            <w:tcBorders>
              <w:top w:val="nil"/>
              <w:left w:val="single" w:sz="2" w:space="0" w:color="0C0C0C"/>
              <w:bottom w:val="nil"/>
              <w:right w:val="single" w:sz="18" w:space="0" w:color="282828"/>
            </w:tcBorders>
          </w:tcPr>
          <w:p w:rsidR="00DE68F5" w:rsidRDefault="00EA34A7">
            <w:pPr>
              <w:pStyle w:val="TableParagraph"/>
              <w:spacing w:line="219" w:lineRule="exact"/>
              <w:ind w:left="220"/>
              <w:rPr>
                <w:rFonts w:ascii="Arial" w:eastAsia="Arial" w:hAnsi="Arial" w:cs="Arial"/>
                <w:sz w:val="20"/>
                <w:szCs w:val="20"/>
              </w:rPr>
            </w:pPr>
            <w:r>
              <w:rPr>
                <w:rFonts w:ascii="Arial"/>
                <w:color w:val="010101"/>
                <w:sz w:val="20"/>
              </w:rPr>
              <w:t>a</w:t>
            </w:r>
            <w:r>
              <w:rPr>
                <w:rFonts w:ascii="Arial"/>
                <w:color w:val="010101"/>
                <w:spacing w:val="-11"/>
                <w:sz w:val="20"/>
              </w:rPr>
              <w:t xml:space="preserve"> </w:t>
            </w:r>
            <w:r>
              <w:rPr>
                <w:rFonts w:ascii="Arial"/>
                <w:color w:val="010101"/>
                <w:sz w:val="20"/>
              </w:rPr>
              <w:t>CORI</w:t>
            </w:r>
            <w:r>
              <w:rPr>
                <w:rFonts w:ascii="Arial"/>
                <w:color w:val="010101"/>
                <w:spacing w:val="-7"/>
                <w:sz w:val="20"/>
              </w:rPr>
              <w:t xml:space="preserve"> </w:t>
            </w:r>
            <w:r>
              <w:rPr>
                <w:rFonts w:ascii="Arial"/>
                <w:color w:val="010101"/>
                <w:sz w:val="20"/>
              </w:rPr>
              <w:t>subject</w:t>
            </w:r>
            <w:r>
              <w:rPr>
                <w:rFonts w:ascii="Arial"/>
                <w:color w:val="010101"/>
                <w:spacing w:val="-10"/>
                <w:sz w:val="20"/>
              </w:rPr>
              <w:t xml:space="preserve"> </w:t>
            </w:r>
            <w:r>
              <w:rPr>
                <w:rFonts w:ascii="Arial"/>
                <w:color w:val="010101"/>
                <w:sz w:val="20"/>
              </w:rPr>
              <w:t>who</w:t>
            </w:r>
            <w:r>
              <w:rPr>
                <w:rFonts w:ascii="Arial"/>
                <w:color w:val="010101"/>
                <w:spacing w:val="-2"/>
                <w:sz w:val="20"/>
              </w:rPr>
              <w:t xml:space="preserve"> </w:t>
            </w:r>
            <w:r>
              <w:rPr>
                <w:rFonts w:ascii="Arial"/>
                <w:color w:val="010101"/>
                <w:sz w:val="20"/>
              </w:rPr>
              <w:t>is</w:t>
            </w:r>
            <w:r>
              <w:rPr>
                <w:rFonts w:ascii="Arial"/>
                <w:color w:val="010101"/>
                <w:spacing w:val="-13"/>
                <w:sz w:val="20"/>
              </w:rPr>
              <w:t xml:space="preserve"> </w:t>
            </w:r>
            <w:r>
              <w:rPr>
                <w:rFonts w:ascii="Arial"/>
                <w:color w:val="010101"/>
                <w:sz w:val="20"/>
              </w:rPr>
              <w:t>a</w:t>
            </w:r>
            <w:r>
              <w:rPr>
                <w:rFonts w:ascii="Arial"/>
                <w:color w:val="010101"/>
                <w:spacing w:val="-15"/>
                <w:sz w:val="20"/>
              </w:rPr>
              <w:t xml:space="preserve"> </w:t>
            </w:r>
            <w:r>
              <w:rPr>
                <w:rFonts w:ascii="Arial"/>
                <w:color w:val="010101"/>
                <w:sz w:val="20"/>
              </w:rPr>
              <w:t>child</w:t>
            </w:r>
          </w:p>
        </w:tc>
      </w:tr>
      <w:tr w:rsidR="00DE68F5">
        <w:trPr>
          <w:trHeight w:hRule="exact" w:val="236"/>
        </w:trPr>
        <w:tc>
          <w:tcPr>
            <w:tcW w:w="2853" w:type="dxa"/>
            <w:vMerge/>
            <w:tcBorders>
              <w:left w:val="single" w:sz="11" w:space="0" w:color="080808"/>
              <w:right w:val="single" w:sz="2" w:space="0" w:color="282828"/>
            </w:tcBorders>
          </w:tcPr>
          <w:p w:rsidR="00DE68F5" w:rsidRDefault="00DE68F5"/>
        </w:tc>
        <w:tc>
          <w:tcPr>
            <w:tcW w:w="2133" w:type="dxa"/>
            <w:vMerge/>
            <w:tcBorders>
              <w:left w:val="single" w:sz="8" w:space="0" w:color="2B2B2B"/>
              <w:right w:val="single" w:sz="2" w:space="0" w:color="131313"/>
            </w:tcBorders>
          </w:tcPr>
          <w:p w:rsidR="00DE68F5" w:rsidRDefault="00DE68F5"/>
        </w:tc>
        <w:tc>
          <w:tcPr>
            <w:tcW w:w="1681" w:type="dxa"/>
            <w:vMerge/>
            <w:tcBorders>
              <w:left w:val="single" w:sz="2" w:space="0" w:color="131313"/>
              <w:right w:val="single" w:sz="2" w:space="0" w:color="0C0C0C"/>
            </w:tcBorders>
          </w:tcPr>
          <w:p w:rsidR="00DE68F5" w:rsidRDefault="00DE68F5"/>
        </w:tc>
        <w:tc>
          <w:tcPr>
            <w:tcW w:w="3015" w:type="dxa"/>
            <w:tcBorders>
              <w:top w:val="nil"/>
              <w:left w:val="single" w:sz="2" w:space="0" w:color="0C0C0C"/>
              <w:bottom w:val="nil"/>
              <w:right w:val="single" w:sz="18" w:space="0" w:color="282828"/>
            </w:tcBorders>
          </w:tcPr>
          <w:p w:rsidR="00DE68F5" w:rsidRDefault="00EA34A7">
            <w:pPr>
              <w:pStyle w:val="TableParagraph"/>
              <w:spacing w:line="221" w:lineRule="exact"/>
              <w:ind w:left="225"/>
              <w:rPr>
                <w:rFonts w:ascii="Arial" w:eastAsia="Arial" w:hAnsi="Arial" w:cs="Arial"/>
                <w:sz w:val="19"/>
                <w:szCs w:val="19"/>
              </w:rPr>
            </w:pPr>
            <w:r>
              <w:rPr>
                <w:rFonts w:ascii="Arial"/>
                <w:color w:val="010101"/>
                <w:sz w:val="20"/>
              </w:rPr>
              <w:t>under age 18 years.</w:t>
            </w:r>
            <w:r>
              <w:rPr>
                <w:rFonts w:ascii="Arial"/>
                <w:color w:val="010101"/>
                <w:spacing w:val="-39"/>
                <w:sz w:val="20"/>
              </w:rPr>
              <w:t xml:space="preserve"> </w:t>
            </w:r>
            <w:r>
              <w:rPr>
                <w:rFonts w:ascii="Arial"/>
                <w:i/>
                <w:color w:val="010101"/>
                <w:sz w:val="19"/>
              </w:rPr>
              <w:t>[Contact</w:t>
            </w:r>
          </w:p>
        </w:tc>
      </w:tr>
      <w:tr w:rsidR="00DE68F5">
        <w:trPr>
          <w:trHeight w:hRule="exact" w:val="228"/>
        </w:trPr>
        <w:tc>
          <w:tcPr>
            <w:tcW w:w="2853" w:type="dxa"/>
            <w:vMerge/>
            <w:tcBorders>
              <w:left w:val="single" w:sz="11" w:space="0" w:color="080808"/>
              <w:right w:val="single" w:sz="2" w:space="0" w:color="282828"/>
            </w:tcBorders>
          </w:tcPr>
          <w:p w:rsidR="00DE68F5" w:rsidRDefault="00DE68F5"/>
        </w:tc>
        <w:tc>
          <w:tcPr>
            <w:tcW w:w="2133" w:type="dxa"/>
            <w:vMerge/>
            <w:tcBorders>
              <w:left w:val="single" w:sz="8" w:space="0" w:color="2B2B2B"/>
              <w:right w:val="single" w:sz="2" w:space="0" w:color="131313"/>
            </w:tcBorders>
          </w:tcPr>
          <w:p w:rsidR="00DE68F5" w:rsidRDefault="00DE68F5"/>
        </w:tc>
        <w:tc>
          <w:tcPr>
            <w:tcW w:w="1681" w:type="dxa"/>
            <w:vMerge/>
            <w:tcBorders>
              <w:left w:val="single" w:sz="2" w:space="0" w:color="131313"/>
              <w:right w:val="single" w:sz="2" w:space="0" w:color="0C0C0C"/>
            </w:tcBorders>
          </w:tcPr>
          <w:p w:rsidR="00DE68F5" w:rsidRDefault="00DE68F5"/>
        </w:tc>
        <w:tc>
          <w:tcPr>
            <w:tcW w:w="3015" w:type="dxa"/>
            <w:tcBorders>
              <w:top w:val="nil"/>
              <w:left w:val="single" w:sz="2" w:space="0" w:color="0C0C0C"/>
              <w:bottom w:val="nil"/>
              <w:right w:val="single" w:sz="18" w:space="0" w:color="282828"/>
            </w:tcBorders>
          </w:tcPr>
          <w:p w:rsidR="00DE68F5" w:rsidRDefault="00EA34A7">
            <w:pPr>
              <w:pStyle w:val="TableParagraph"/>
              <w:spacing w:line="213" w:lineRule="exact"/>
              <w:ind w:left="220"/>
              <w:rPr>
                <w:rFonts w:ascii="Arial" w:eastAsia="Arial" w:hAnsi="Arial" w:cs="Arial"/>
                <w:sz w:val="19"/>
                <w:szCs w:val="19"/>
              </w:rPr>
            </w:pPr>
            <w:r>
              <w:rPr>
                <w:rFonts w:ascii="Arial"/>
                <w:i/>
                <w:color w:val="010101"/>
                <w:sz w:val="19"/>
              </w:rPr>
              <w:t>Legal staff if</w:t>
            </w:r>
            <w:r>
              <w:rPr>
                <w:rFonts w:ascii="Arial"/>
                <w:i/>
                <w:color w:val="010101"/>
                <w:spacing w:val="38"/>
                <w:sz w:val="19"/>
              </w:rPr>
              <w:t xml:space="preserve"> </w:t>
            </w:r>
            <w:r>
              <w:rPr>
                <w:rFonts w:ascii="Arial"/>
                <w:i/>
                <w:color w:val="010101"/>
                <w:sz w:val="19"/>
              </w:rPr>
              <w:t>parent/guardian</w:t>
            </w:r>
          </w:p>
        </w:tc>
      </w:tr>
      <w:tr w:rsidR="00DE68F5">
        <w:trPr>
          <w:trHeight w:hRule="exact" w:val="231"/>
        </w:trPr>
        <w:tc>
          <w:tcPr>
            <w:tcW w:w="2853" w:type="dxa"/>
            <w:vMerge/>
            <w:tcBorders>
              <w:left w:val="single" w:sz="11" w:space="0" w:color="080808"/>
              <w:bottom w:val="single" w:sz="11" w:space="0" w:color="1F1F1F"/>
              <w:right w:val="single" w:sz="2" w:space="0" w:color="282828"/>
            </w:tcBorders>
          </w:tcPr>
          <w:p w:rsidR="00DE68F5" w:rsidRDefault="00DE68F5"/>
        </w:tc>
        <w:tc>
          <w:tcPr>
            <w:tcW w:w="2133" w:type="dxa"/>
            <w:vMerge/>
            <w:tcBorders>
              <w:left w:val="single" w:sz="8" w:space="0" w:color="2B2B2B"/>
              <w:bottom w:val="single" w:sz="11" w:space="0" w:color="1F1F1F"/>
              <w:right w:val="single" w:sz="2" w:space="0" w:color="131313"/>
            </w:tcBorders>
          </w:tcPr>
          <w:p w:rsidR="00DE68F5" w:rsidRDefault="00DE68F5"/>
        </w:tc>
        <w:tc>
          <w:tcPr>
            <w:tcW w:w="1681" w:type="dxa"/>
            <w:vMerge/>
            <w:tcBorders>
              <w:left w:val="single" w:sz="2" w:space="0" w:color="131313"/>
              <w:bottom w:val="single" w:sz="11" w:space="0" w:color="1F1F1F"/>
              <w:right w:val="single" w:sz="2" w:space="0" w:color="0C0C0C"/>
            </w:tcBorders>
          </w:tcPr>
          <w:p w:rsidR="00DE68F5" w:rsidRDefault="00DE68F5"/>
        </w:tc>
        <w:tc>
          <w:tcPr>
            <w:tcW w:w="3015" w:type="dxa"/>
            <w:tcBorders>
              <w:top w:val="nil"/>
              <w:left w:val="single" w:sz="2" w:space="0" w:color="0C0C0C"/>
              <w:bottom w:val="single" w:sz="11" w:space="0" w:color="1F1F1F"/>
              <w:right w:val="single" w:sz="18" w:space="0" w:color="282828"/>
            </w:tcBorders>
          </w:tcPr>
          <w:p w:rsidR="00DE68F5" w:rsidRDefault="00EA34A7">
            <w:pPr>
              <w:pStyle w:val="TableParagraph"/>
              <w:spacing w:line="214" w:lineRule="exact"/>
              <w:ind w:left="225"/>
              <w:rPr>
                <w:rFonts w:ascii="Arial" w:eastAsia="Arial" w:hAnsi="Arial" w:cs="Arial"/>
                <w:sz w:val="19"/>
                <w:szCs w:val="19"/>
              </w:rPr>
            </w:pPr>
            <w:r>
              <w:rPr>
                <w:rFonts w:ascii="Arial"/>
                <w:i/>
                <w:color w:val="010101"/>
                <w:sz w:val="19"/>
              </w:rPr>
              <w:t>is not</w:t>
            </w:r>
            <w:r>
              <w:rPr>
                <w:rFonts w:ascii="Arial"/>
                <w:i/>
                <w:color w:val="010101"/>
                <w:spacing w:val="10"/>
                <w:sz w:val="19"/>
              </w:rPr>
              <w:t xml:space="preserve"> </w:t>
            </w:r>
            <w:r>
              <w:rPr>
                <w:rFonts w:ascii="Arial"/>
                <w:i/>
                <w:color w:val="010101"/>
                <w:sz w:val="19"/>
              </w:rPr>
              <w:t>available.]</w:t>
            </w:r>
          </w:p>
        </w:tc>
      </w:tr>
    </w:tbl>
    <w:p w:rsidR="00DE68F5" w:rsidRDefault="00DE68F5">
      <w:pPr>
        <w:rPr>
          <w:rFonts w:ascii="Arial" w:eastAsia="Arial" w:hAnsi="Arial" w:cs="Arial"/>
          <w:sz w:val="20"/>
          <w:szCs w:val="20"/>
        </w:rPr>
      </w:pPr>
    </w:p>
    <w:p w:rsidR="00DE68F5" w:rsidRDefault="00DE68F5">
      <w:pPr>
        <w:spacing w:before="10"/>
        <w:rPr>
          <w:rFonts w:ascii="Arial" w:eastAsia="Arial" w:hAnsi="Arial" w:cs="Arial"/>
          <w:sz w:val="28"/>
          <w:szCs w:val="28"/>
        </w:rPr>
      </w:pPr>
    </w:p>
    <w:p w:rsidR="00DE68F5" w:rsidRDefault="009877C2">
      <w:pPr>
        <w:ind w:left="5741" w:right="4850"/>
        <w:jc w:val="center"/>
        <w:rPr>
          <w:rFonts w:ascii="Arial" w:eastAsia="Arial" w:hAnsi="Arial" w:cs="Arial"/>
          <w:sz w:val="20"/>
          <w:szCs w:val="20"/>
        </w:rPr>
      </w:pPr>
      <w:r>
        <w:rPr>
          <w:noProof/>
        </w:rPr>
        <w:drawing>
          <wp:anchor distT="0" distB="0" distL="114300" distR="114300" simplePos="0" relativeHeight="5896" behindDoc="0" locked="0" layoutInCell="1" allowOverlap="1">
            <wp:simplePos x="0" y="0"/>
            <wp:positionH relativeFrom="page">
              <wp:posOffset>24130</wp:posOffset>
            </wp:positionH>
            <wp:positionV relativeFrom="paragraph">
              <wp:posOffset>-3064510</wp:posOffset>
            </wp:positionV>
            <wp:extent cx="97790" cy="694690"/>
            <wp:effectExtent l="0" t="0" r="0" b="0"/>
            <wp:wrapNone/>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77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920" behindDoc="0" locked="0" layoutInCell="1" allowOverlap="1">
            <wp:simplePos x="0" y="0"/>
            <wp:positionH relativeFrom="page">
              <wp:posOffset>24130</wp:posOffset>
            </wp:positionH>
            <wp:positionV relativeFrom="paragraph">
              <wp:posOffset>-1723390</wp:posOffset>
            </wp:positionV>
            <wp:extent cx="97790" cy="438785"/>
            <wp:effectExtent l="0" t="0" r="0" b="0"/>
            <wp:wrapNone/>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779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944" behindDoc="0" locked="0" layoutInCell="1" allowOverlap="1">
            <wp:simplePos x="0" y="0"/>
            <wp:positionH relativeFrom="page">
              <wp:posOffset>36830</wp:posOffset>
            </wp:positionH>
            <wp:positionV relativeFrom="paragraph">
              <wp:posOffset>-1137920</wp:posOffset>
            </wp:positionV>
            <wp:extent cx="97790" cy="1779905"/>
            <wp:effectExtent l="0" t="0" r="0" b="0"/>
            <wp:wrapNone/>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77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10101"/>
          <w:sz w:val="20"/>
        </w:rPr>
        <w:t>391</w:t>
      </w:r>
      <w:r w:rsidR="00EA34A7">
        <w:rPr>
          <w:rFonts w:ascii="Arial"/>
          <w:color w:val="010101"/>
          <w:spacing w:val="-21"/>
          <w:sz w:val="20"/>
        </w:rPr>
        <w:t xml:space="preserve"> </w:t>
      </w:r>
      <w:r w:rsidR="00EA34A7">
        <w:rPr>
          <w:rFonts w:ascii="Arial"/>
          <w:color w:val="010101"/>
          <w:sz w:val="20"/>
        </w:rPr>
        <w:t>dd</w:t>
      </w:r>
    </w:p>
    <w:p w:rsidR="00DE68F5" w:rsidRDefault="00DE68F5">
      <w:pPr>
        <w:jc w:val="center"/>
        <w:rPr>
          <w:rFonts w:ascii="Arial" w:eastAsia="Arial" w:hAnsi="Arial" w:cs="Arial"/>
          <w:sz w:val="20"/>
          <w:szCs w:val="20"/>
        </w:rPr>
        <w:sectPr w:rsidR="00DE68F5">
          <w:pgSz w:w="12240" w:h="15840"/>
          <w:pgMar w:top="640" w:right="1000" w:bottom="280" w:left="0" w:header="380"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8"/>
        <w:rPr>
          <w:rFonts w:ascii="Arial" w:eastAsia="Arial" w:hAnsi="Arial" w:cs="Arial"/>
          <w:sz w:val="29"/>
          <w:szCs w:val="29"/>
        </w:rPr>
      </w:pPr>
    </w:p>
    <w:p w:rsidR="00DE68F5" w:rsidRDefault="009877C2">
      <w:pPr>
        <w:pStyle w:val="BodyText"/>
        <w:spacing w:before="75"/>
        <w:ind w:left="1548" w:right="5773"/>
      </w:pPr>
      <w:r>
        <w:rPr>
          <w:noProof/>
        </w:rPr>
        <w:drawing>
          <wp:anchor distT="0" distB="0" distL="114300" distR="114300" simplePos="0" relativeHeight="5968" behindDoc="0" locked="0" layoutInCell="1" allowOverlap="1">
            <wp:simplePos x="0" y="0"/>
            <wp:positionH relativeFrom="page">
              <wp:posOffset>0</wp:posOffset>
            </wp:positionH>
            <wp:positionV relativeFrom="paragraph">
              <wp:posOffset>-19685</wp:posOffset>
            </wp:positionV>
            <wp:extent cx="85090" cy="1670050"/>
            <wp:effectExtent l="0" t="0" r="0" b="6350"/>
            <wp:wrapNone/>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509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Background  Records  Check</w:t>
      </w:r>
      <w:r w:rsidR="00EA34A7">
        <w:rPr>
          <w:color w:val="030303"/>
          <w:spacing w:val="-2"/>
        </w:rPr>
        <w:t xml:space="preserve"> </w:t>
      </w:r>
      <w:r w:rsidR="00EA34A7">
        <w:rPr>
          <w:color w:val="030303"/>
        </w:rPr>
        <w:t>Policy,</w:t>
      </w:r>
    </w:p>
    <w:p w:rsidR="00DE68F5" w:rsidRDefault="00EA34A7">
      <w:pPr>
        <w:pStyle w:val="BodyText"/>
        <w:spacing w:before="1" w:line="256" w:lineRule="auto"/>
        <w:ind w:left="1548" w:right="263" w:hanging="15"/>
      </w:pPr>
      <w:r>
        <w:rPr>
          <w:color w:val="030303"/>
          <w:w w:val="105"/>
        </w:rPr>
        <w:t>Appendix</w:t>
      </w:r>
      <w:r>
        <w:rPr>
          <w:color w:val="030303"/>
          <w:spacing w:val="-1"/>
          <w:w w:val="105"/>
        </w:rPr>
        <w:t xml:space="preserve"> </w:t>
      </w:r>
      <w:r>
        <w:rPr>
          <w:color w:val="030303"/>
          <w:w w:val="105"/>
        </w:rPr>
        <w:t>D</w:t>
      </w:r>
      <w:r>
        <w:rPr>
          <w:color w:val="030303"/>
          <w:spacing w:val="-32"/>
          <w:w w:val="105"/>
        </w:rPr>
        <w:t xml:space="preserve"> </w:t>
      </w:r>
      <w:r>
        <w:rPr>
          <w:color w:val="030303"/>
          <w:w w:val="180"/>
        </w:rPr>
        <w:t>-</w:t>
      </w:r>
      <w:r>
        <w:rPr>
          <w:color w:val="030303"/>
          <w:spacing w:val="-69"/>
          <w:w w:val="180"/>
        </w:rPr>
        <w:t xml:space="preserve"> </w:t>
      </w:r>
      <w:r>
        <w:rPr>
          <w:color w:val="030303"/>
          <w:w w:val="105"/>
        </w:rPr>
        <w:t>Contracted</w:t>
      </w:r>
      <w:r>
        <w:rPr>
          <w:color w:val="030303"/>
          <w:spacing w:val="-8"/>
          <w:w w:val="105"/>
        </w:rPr>
        <w:t xml:space="preserve"> </w:t>
      </w:r>
      <w:r>
        <w:rPr>
          <w:color w:val="030303"/>
          <w:w w:val="105"/>
        </w:rPr>
        <w:t>Provider</w:t>
      </w:r>
      <w:r>
        <w:rPr>
          <w:color w:val="030303"/>
          <w:spacing w:val="-11"/>
          <w:w w:val="105"/>
        </w:rPr>
        <w:t xml:space="preserve"> </w:t>
      </w:r>
      <w:r>
        <w:rPr>
          <w:color w:val="030303"/>
          <w:w w:val="105"/>
        </w:rPr>
        <w:t>Procedures:</w:t>
      </w:r>
      <w:r>
        <w:rPr>
          <w:color w:val="030303"/>
          <w:spacing w:val="-8"/>
          <w:w w:val="105"/>
        </w:rPr>
        <w:t xml:space="preserve"> </w:t>
      </w:r>
      <w:r>
        <w:rPr>
          <w:color w:val="030303"/>
          <w:w w:val="105"/>
        </w:rPr>
        <w:t>BRC</w:t>
      </w:r>
      <w:r>
        <w:rPr>
          <w:color w:val="030303"/>
          <w:spacing w:val="-15"/>
          <w:w w:val="105"/>
        </w:rPr>
        <w:t xml:space="preserve"> </w:t>
      </w:r>
      <w:r>
        <w:rPr>
          <w:color w:val="030303"/>
          <w:w w:val="105"/>
        </w:rPr>
        <w:t>Requests</w:t>
      </w:r>
      <w:r>
        <w:rPr>
          <w:color w:val="030303"/>
          <w:spacing w:val="-18"/>
          <w:w w:val="105"/>
        </w:rPr>
        <w:t xml:space="preserve"> </w:t>
      </w:r>
      <w:r>
        <w:rPr>
          <w:color w:val="030303"/>
          <w:w w:val="105"/>
        </w:rPr>
        <w:t>and</w:t>
      </w:r>
      <w:r>
        <w:rPr>
          <w:color w:val="030303"/>
          <w:spacing w:val="-21"/>
          <w:w w:val="105"/>
        </w:rPr>
        <w:t xml:space="preserve"> </w:t>
      </w:r>
      <w:r>
        <w:rPr>
          <w:color w:val="030303"/>
          <w:w w:val="105"/>
        </w:rPr>
        <w:t>Approvals</w:t>
      </w:r>
      <w:r>
        <w:rPr>
          <w:color w:val="030303"/>
          <w:spacing w:val="-6"/>
          <w:w w:val="105"/>
        </w:rPr>
        <w:t xml:space="preserve"> </w:t>
      </w:r>
      <w:r>
        <w:rPr>
          <w:color w:val="030303"/>
          <w:w w:val="105"/>
        </w:rPr>
        <w:t>for</w:t>
      </w:r>
      <w:r>
        <w:rPr>
          <w:color w:val="030303"/>
          <w:spacing w:val="-12"/>
          <w:w w:val="105"/>
        </w:rPr>
        <w:t xml:space="preserve"> </w:t>
      </w:r>
      <w:r>
        <w:rPr>
          <w:color w:val="030303"/>
          <w:w w:val="105"/>
        </w:rPr>
        <w:t>Foster/Pre-Adoptive</w:t>
      </w:r>
      <w:r>
        <w:rPr>
          <w:color w:val="030303"/>
          <w:w w:val="101"/>
        </w:rPr>
        <w:t xml:space="preserve"> </w:t>
      </w:r>
      <w:r>
        <w:rPr>
          <w:color w:val="030303"/>
          <w:w w:val="105"/>
        </w:rPr>
        <w:t>Families</w:t>
      </w:r>
      <w:r>
        <w:rPr>
          <w:color w:val="030303"/>
          <w:spacing w:val="-26"/>
          <w:w w:val="105"/>
        </w:rPr>
        <w:t xml:space="preserve"> </w:t>
      </w:r>
      <w:r>
        <w:rPr>
          <w:color w:val="030303"/>
          <w:w w:val="105"/>
        </w:rPr>
        <w:t>with</w:t>
      </w:r>
      <w:r>
        <w:rPr>
          <w:color w:val="030303"/>
          <w:spacing w:val="-12"/>
          <w:w w:val="105"/>
        </w:rPr>
        <w:t xml:space="preserve"> </w:t>
      </w:r>
      <w:r>
        <w:rPr>
          <w:color w:val="030303"/>
          <w:w w:val="105"/>
        </w:rPr>
        <w:t>Disqualifying</w:t>
      </w:r>
      <w:r>
        <w:rPr>
          <w:color w:val="030303"/>
          <w:spacing w:val="-12"/>
          <w:w w:val="105"/>
        </w:rPr>
        <w:t xml:space="preserve"> </w:t>
      </w:r>
      <w:r>
        <w:rPr>
          <w:color w:val="030303"/>
          <w:w w:val="105"/>
        </w:rPr>
        <w:t>BRC</w:t>
      </w:r>
      <w:r>
        <w:rPr>
          <w:color w:val="030303"/>
          <w:spacing w:val="-14"/>
          <w:w w:val="105"/>
        </w:rPr>
        <w:t xml:space="preserve"> </w:t>
      </w:r>
      <w:r>
        <w:rPr>
          <w:color w:val="030303"/>
          <w:w w:val="105"/>
        </w:rPr>
        <w:t>Information</w:t>
      </w:r>
    </w:p>
    <w:p w:rsidR="00DE68F5" w:rsidRDefault="00EA34A7">
      <w:pPr>
        <w:pStyle w:val="BodyText"/>
        <w:tabs>
          <w:tab w:val="left" w:pos="9390"/>
        </w:tabs>
        <w:spacing w:line="210" w:lineRule="exact"/>
        <w:ind w:left="1553" w:right="263"/>
      </w:pPr>
      <w:r>
        <w:rPr>
          <w:color w:val="030303"/>
          <w:u w:val="single" w:color="181818"/>
        </w:rPr>
        <w:t xml:space="preserve">Revised:  </w:t>
      </w:r>
      <w:r>
        <w:rPr>
          <w:color w:val="030303"/>
          <w:spacing w:val="25"/>
          <w:u w:val="single" w:color="181818"/>
        </w:rPr>
        <w:t xml:space="preserve"> </w:t>
      </w:r>
      <w:r>
        <w:rPr>
          <w:color w:val="030303"/>
          <w:u w:val="single" w:color="181818"/>
        </w:rPr>
        <w:t>2/3/2015</w:t>
      </w:r>
      <w:r>
        <w:rPr>
          <w:color w:val="030303"/>
          <w:w w:val="99"/>
          <w:u w:val="single" w:color="181818"/>
        </w:rPr>
        <w:t xml:space="preserve"> </w:t>
      </w:r>
      <w:r>
        <w:rPr>
          <w:color w:val="030303"/>
          <w:u w:val="single" w:color="181818"/>
        </w:rPr>
        <w:tab/>
      </w:r>
    </w:p>
    <w:p w:rsidR="00DE68F5" w:rsidRDefault="00DE68F5">
      <w:pPr>
        <w:spacing w:before="1"/>
        <w:rPr>
          <w:rFonts w:ascii="Arial" w:eastAsia="Arial" w:hAnsi="Arial" w:cs="Arial"/>
          <w:sz w:val="20"/>
          <w:szCs w:val="20"/>
        </w:rPr>
      </w:pPr>
    </w:p>
    <w:p w:rsidR="00DE68F5" w:rsidRDefault="00EA34A7">
      <w:pPr>
        <w:pStyle w:val="BodyText"/>
        <w:spacing w:line="252" w:lineRule="auto"/>
        <w:ind w:right="6940" w:firstLine="9"/>
      </w:pPr>
      <w:r>
        <w:rPr>
          <w:color w:val="030303"/>
        </w:rPr>
        <w:t>Revised:</w:t>
      </w:r>
      <w:r>
        <w:rPr>
          <w:color w:val="030303"/>
          <w:spacing w:val="6"/>
        </w:rPr>
        <w:t xml:space="preserve"> </w:t>
      </w:r>
      <w:r>
        <w:rPr>
          <w:color w:val="030303"/>
        </w:rPr>
        <w:t>12/01/2008</w:t>
      </w:r>
      <w:r>
        <w:rPr>
          <w:color w:val="030303"/>
          <w:w w:val="101"/>
        </w:rPr>
        <w:t xml:space="preserve"> </w:t>
      </w:r>
      <w:r>
        <w:rPr>
          <w:color w:val="030303"/>
        </w:rPr>
        <w:t>Revised:</w:t>
      </w:r>
      <w:r>
        <w:rPr>
          <w:color w:val="030303"/>
          <w:spacing w:val="41"/>
        </w:rPr>
        <w:t xml:space="preserve"> </w:t>
      </w:r>
      <w:r>
        <w:rPr>
          <w:color w:val="030303"/>
        </w:rPr>
        <w:t>2/3/2015</w:t>
      </w:r>
    </w:p>
    <w:p w:rsidR="00DE68F5" w:rsidRDefault="00EA34A7">
      <w:pPr>
        <w:spacing w:before="125"/>
        <w:ind w:left="1543" w:right="5773"/>
        <w:rPr>
          <w:rFonts w:ascii="Arial" w:eastAsia="Arial" w:hAnsi="Arial" w:cs="Arial"/>
          <w:sz w:val="23"/>
          <w:szCs w:val="23"/>
        </w:rPr>
      </w:pPr>
      <w:r>
        <w:rPr>
          <w:rFonts w:ascii="Arial"/>
          <w:b/>
          <w:color w:val="030303"/>
          <w:w w:val="105"/>
          <w:sz w:val="23"/>
          <w:u w:val="thick" w:color="000000"/>
        </w:rPr>
        <w:t>Appendix</w:t>
      </w:r>
      <w:r>
        <w:rPr>
          <w:rFonts w:ascii="Arial"/>
          <w:b/>
          <w:color w:val="030303"/>
          <w:spacing w:val="47"/>
          <w:w w:val="105"/>
          <w:sz w:val="23"/>
          <w:u w:val="thick" w:color="000000"/>
        </w:rPr>
        <w:t xml:space="preserve"> </w:t>
      </w:r>
      <w:r>
        <w:rPr>
          <w:rFonts w:ascii="Arial"/>
          <w:b/>
          <w:color w:val="030303"/>
          <w:w w:val="105"/>
          <w:sz w:val="23"/>
          <w:u w:val="thick" w:color="000000"/>
        </w:rPr>
        <w:t>D</w:t>
      </w:r>
    </w:p>
    <w:p w:rsidR="00DE68F5" w:rsidRDefault="00DE68F5">
      <w:pPr>
        <w:rPr>
          <w:rFonts w:ascii="Arial" w:eastAsia="Arial" w:hAnsi="Arial" w:cs="Arial"/>
          <w:b/>
          <w:bCs/>
        </w:rPr>
      </w:pPr>
    </w:p>
    <w:p w:rsidR="00DE68F5" w:rsidRDefault="00DE68F5">
      <w:pPr>
        <w:spacing w:before="1"/>
        <w:rPr>
          <w:rFonts w:ascii="Arial" w:eastAsia="Arial" w:hAnsi="Arial" w:cs="Arial"/>
          <w:b/>
          <w:bCs/>
          <w:sz w:val="21"/>
          <w:szCs w:val="21"/>
        </w:rPr>
      </w:pPr>
    </w:p>
    <w:p w:rsidR="00DE68F5" w:rsidRDefault="009877C2">
      <w:pPr>
        <w:spacing w:line="259" w:lineRule="auto"/>
        <w:ind w:left="1562" w:right="2433" w:firstLine="9"/>
        <w:rPr>
          <w:rFonts w:ascii="Arial" w:eastAsia="Arial" w:hAnsi="Arial" w:cs="Arial"/>
          <w:sz w:val="27"/>
          <w:szCs w:val="27"/>
        </w:rPr>
      </w:pPr>
      <w:r>
        <w:rPr>
          <w:noProof/>
        </w:rPr>
        <w:drawing>
          <wp:anchor distT="0" distB="0" distL="114300" distR="114300" simplePos="0" relativeHeight="5992" behindDoc="0" locked="0" layoutInCell="1" allowOverlap="1">
            <wp:simplePos x="0" y="0"/>
            <wp:positionH relativeFrom="page">
              <wp:posOffset>12065</wp:posOffset>
            </wp:positionH>
            <wp:positionV relativeFrom="paragraph">
              <wp:posOffset>131445</wp:posOffset>
            </wp:positionV>
            <wp:extent cx="133985" cy="7352030"/>
            <wp:effectExtent l="0" t="0" r="0" b="1270"/>
            <wp:wrapNone/>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3985" cy="735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b/>
          <w:color w:val="030303"/>
          <w:sz w:val="27"/>
        </w:rPr>
        <w:t>BRC Request and Approval Procedures</w:t>
      </w:r>
      <w:r w:rsidR="00EA34A7">
        <w:rPr>
          <w:rFonts w:ascii="Arial"/>
          <w:b/>
          <w:color w:val="030303"/>
          <w:spacing w:val="30"/>
          <w:sz w:val="27"/>
        </w:rPr>
        <w:t xml:space="preserve"> </w:t>
      </w:r>
      <w:r w:rsidR="00EA34A7">
        <w:rPr>
          <w:rFonts w:ascii="Arial"/>
          <w:b/>
          <w:color w:val="030303"/>
          <w:sz w:val="27"/>
        </w:rPr>
        <w:t>for</w:t>
      </w:r>
      <w:r w:rsidR="00EA34A7">
        <w:rPr>
          <w:rFonts w:ascii="Arial"/>
          <w:b/>
          <w:color w:val="030303"/>
          <w:w w:val="99"/>
          <w:sz w:val="27"/>
        </w:rPr>
        <w:t xml:space="preserve"> </w:t>
      </w:r>
      <w:r w:rsidR="00EA34A7">
        <w:rPr>
          <w:rFonts w:ascii="Arial"/>
          <w:b/>
          <w:color w:val="030303"/>
          <w:sz w:val="27"/>
        </w:rPr>
        <w:t>Contracted  Foster/Pre-Adoptive</w:t>
      </w:r>
      <w:r w:rsidR="00EA34A7">
        <w:rPr>
          <w:rFonts w:ascii="Arial"/>
          <w:b/>
          <w:color w:val="030303"/>
          <w:spacing w:val="52"/>
          <w:sz w:val="27"/>
        </w:rPr>
        <w:t xml:space="preserve"> </w:t>
      </w:r>
      <w:r w:rsidR="00EA34A7">
        <w:rPr>
          <w:rFonts w:ascii="Arial"/>
          <w:b/>
          <w:color w:val="030303"/>
          <w:sz w:val="27"/>
        </w:rPr>
        <w:t>Families</w:t>
      </w:r>
    </w:p>
    <w:p w:rsidR="00DE68F5" w:rsidRDefault="00EA34A7">
      <w:pPr>
        <w:pStyle w:val="ListParagraph"/>
        <w:numPr>
          <w:ilvl w:val="0"/>
          <w:numId w:val="3"/>
        </w:numPr>
        <w:tabs>
          <w:tab w:val="left" w:pos="1940"/>
        </w:tabs>
        <w:spacing w:before="109"/>
        <w:ind w:right="159" w:hanging="381"/>
        <w:rPr>
          <w:rFonts w:ascii="Arial" w:eastAsia="Arial" w:hAnsi="Arial" w:cs="Arial"/>
          <w:sz w:val="23"/>
          <w:szCs w:val="23"/>
        </w:rPr>
      </w:pPr>
      <w:r>
        <w:rPr>
          <w:rFonts w:ascii="Arial"/>
          <w:b/>
          <w:color w:val="030303"/>
          <w:sz w:val="23"/>
          <w:u w:val="thick" w:color="000000"/>
        </w:rPr>
        <w:t>Requesting Background Record</w:t>
      </w:r>
      <w:r>
        <w:rPr>
          <w:rFonts w:ascii="Arial"/>
          <w:b/>
          <w:color w:val="030303"/>
          <w:spacing w:val="58"/>
          <w:sz w:val="23"/>
          <w:u w:val="thick" w:color="000000"/>
        </w:rPr>
        <w:t xml:space="preserve"> </w:t>
      </w:r>
      <w:r>
        <w:rPr>
          <w:rFonts w:ascii="Arial"/>
          <w:b/>
          <w:color w:val="030303"/>
          <w:sz w:val="23"/>
          <w:u w:val="thick" w:color="000000"/>
        </w:rPr>
        <w:t>Checks</w:t>
      </w:r>
    </w:p>
    <w:p w:rsidR="00DE68F5" w:rsidRDefault="00EA34A7">
      <w:pPr>
        <w:pStyle w:val="BodyText"/>
        <w:spacing w:before="131" w:line="252" w:lineRule="auto"/>
        <w:ind w:left="1572" w:right="327"/>
      </w:pPr>
      <w:r>
        <w:rPr>
          <w:color w:val="030303"/>
          <w:w w:val="102"/>
        </w:rPr>
        <w:t>Foster/pre-adoptive</w:t>
      </w:r>
      <w:r>
        <w:rPr>
          <w:color w:val="030303"/>
          <w:spacing w:val="14"/>
        </w:rPr>
        <w:t xml:space="preserve"> </w:t>
      </w:r>
      <w:r>
        <w:rPr>
          <w:color w:val="030303"/>
          <w:w w:val="101"/>
        </w:rPr>
        <w:t>families</w:t>
      </w:r>
      <w:r>
        <w:rPr>
          <w:color w:val="030303"/>
          <w:spacing w:val="24"/>
        </w:rPr>
        <w:t xml:space="preserve"> </w:t>
      </w:r>
      <w:r>
        <w:rPr>
          <w:color w:val="030303"/>
          <w:w w:val="102"/>
        </w:rPr>
        <w:t>licensed</w:t>
      </w:r>
      <w:r>
        <w:rPr>
          <w:color w:val="030303"/>
          <w:spacing w:val="3"/>
        </w:rPr>
        <w:t xml:space="preserve"> </w:t>
      </w:r>
      <w:r>
        <w:rPr>
          <w:color w:val="030303"/>
        </w:rPr>
        <w:t>for</w:t>
      </w:r>
      <w:r>
        <w:rPr>
          <w:color w:val="030303"/>
          <w:spacing w:val="18"/>
        </w:rPr>
        <w:t xml:space="preserve"> </w:t>
      </w:r>
      <w:r>
        <w:rPr>
          <w:color w:val="030303"/>
          <w:w w:val="101"/>
        </w:rPr>
        <w:t>placement</w:t>
      </w:r>
      <w:r>
        <w:rPr>
          <w:color w:val="030303"/>
          <w:spacing w:val="6"/>
        </w:rPr>
        <w:t xml:space="preserve"> </w:t>
      </w:r>
      <w:r>
        <w:rPr>
          <w:color w:val="030303"/>
          <w:w w:val="99"/>
        </w:rPr>
        <w:t>of</w:t>
      </w:r>
      <w:r>
        <w:rPr>
          <w:color w:val="030303"/>
          <w:spacing w:val="8"/>
        </w:rPr>
        <w:t xml:space="preserve"> </w:t>
      </w:r>
      <w:r>
        <w:rPr>
          <w:color w:val="030303"/>
          <w:w w:val="102"/>
        </w:rPr>
        <w:t>children</w:t>
      </w:r>
      <w:r>
        <w:rPr>
          <w:color w:val="030303"/>
          <w:spacing w:val="16"/>
        </w:rPr>
        <w:t xml:space="preserve"> </w:t>
      </w:r>
      <w:r>
        <w:rPr>
          <w:color w:val="030303"/>
          <w:w w:val="103"/>
        </w:rPr>
        <w:t>in</w:t>
      </w:r>
      <w:r>
        <w:rPr>
          <w:color w:val="030303"/>
          <w:spacing w:val="4"/>
        </w:rPr>
        <w:t xml:space="preserve"> </w:t>
      </w:r>
      <w:r>
        <w:rPr>
          <w:color w:val="030303"/>
        </w:rPr>
        <w:t>Department</w:t>
      </w:r>
      <w:r>
        <w:rPr>
          <w:color w:val="030303"/>
          <w:spacing w:val="12"/>
        </w:rPr>
        <w:t xml:space="preserve"> </w:t>
      </w:r>
      <w:r>
        <w:rPr>
          <w:color w:val="030303"/>
          <w:w w:val="102"/>
        </w:rPr>
        <w:t>care</w:t>
      </w:r>
      <w:r>
        <w:rPr>
          <w:color w:val="030303"/>
          <w:spacing w:val="3"/>
        </w:rPr>
        <w:t xml:space="preserve"> </w:t>
      </w:r>
      <w:r>
        <w:rPr>
          <w:color w:val="030303"/>
          <w:w w:val="102"/>
        </w:rPr>
        <w:t>or</w:t>
      </w:r>
      <w:r>
        <w:rPr>
          <w:color w:val="030303"/>
          <w:spacing w:val="3"/>
        </w:rPr>
        <w:t xml:space="preserve"> </w:t>
      </w:r>
      <w:r>
        <w:rPr>
          <w:color w:val="030303"/>
        </w:rPr>
        <w:t>custody</w:t>
      </w:r>
      <w:r>
        <w:rPr>
          <w:color w:val="030303"/>
          <w:spacing w:val="15"/>
        </w:rPr>
        <w:t xml:space="preserve"> </w:t>
      </w:r>
      <w:r>
        <w:rPr>
          <w:color w:val="030303"/>
        </w:rPr>
        <w:t xml:space="preserve">by </w:t>
      </w:r>
      <w:r>
        <w:rPr>
          <w:color w:val="030303"/>
          <w:w w:val="102"/>
        </w:rPr>
        <w:t>contracted</w:t>
      </w:r>
      <w:r>
        <w:rPr>
          <w:color w:val="030303"/>
          <w:spacing w:val="24"/>
        </w:rPr>
        <w:t xml:space="preserve"> </w:t>
      </w:r>
      <w:r>
        <w:rPr>
          <w:color w:val="030303"/>
          <w:w w:val="102"/>
        </w:rPr>
        <w:t>providers</w:t>
      </w:r>
      <w:r>
        <w:rPr>
          <w:color w:val="030303"/>
          <w:spacing w:val="12"/>
        </w:rPr>
        <w:t xml:space="preserve"> </w:t>
      </w:r>
      <w:r>
        <w:rPr>
          <w:color w:val="030303"/>
          <w:w w:val="104"/>
        </w:rPr>
        <w:t>must</w:t>
      </w:r>
      <w:r>
        <w:rPr>
          <w:color w:val="030303"/>
          <w:spacing w:val="5"/>
        </w:rPr>
        <w:t xml:space="preserve"> </w:t>
      </w:r>
      <w:r>
        <w:rPr>
          <w:color w:val="030303"/>
          <w:w w:val="102"/>
        </w:rPr>
        <w:t>meet</w:t>
      </w:r>
      <w:r>
        <w:rPr>
          <w:color w:val="030303"/>
          <w:spacing w:val="-2"/>
        </w:rPr>
        <w:t xml:space="preserve"> </w:t>
      </w:r>
      <w:r>
        <w:rPr>
          <w:color w:val="030303"/>
          <w:w w:val="101"/>
        </w:rPr>
        <w:t>the</w:t>
      </w:r>
      <w:r>
        <w:rPr>
          <w:color w:val="030303"/>
          <w:spacing w:val="6"/>
        </w:rPr>
        <w:t xml:space="preserve"> </w:t>
      </w:r>
      <w:r>
        <w:rPr>
          <w:color w:val="030303"/>
          <w:w w:val="103"/>
        </w:rPr>
        <w:t>same</w:t>
      </w:r>
      <w:r>
        <w:rPr>
          <w:color w:val="030303"/>
          <w:spacing w:val="7"/>
        </w:rPr>
        <w:t xml:space="preserve"> </w:t>
      </w:r>
      <w:r>
        <w:rPr>
          <w:color w:val="030303"/>
        </w:rPr>
        <w:t>standards</w:t>
      </w:r>
      <w:r>
        <w:rPr>
          <w:color w:val="030303"/>
          <w:spacing w:val="14"/>
        </w:rPr>
        <w:t xml:space="preserve"> </w:t>
      </w:r>
      <w:r>
        <w:rPr>
          <w:color w:val="030303"/>
        </w:rPr>
        <w:t>for</w:t>
      </w:r>
      <w:r>
        <w:rPr>
          <w:color w:val="030303"/>
          <w:spacing w:val="14"/>
        </w:rPr>
        <w:t xml:space="preserve"> </w:t>
      </w:r>
      <w:r>
        <w:rPr>
          <w:color w:val="030303"/>
          <w:w w:val="98"/>
        </w:rPr>
        <w:t>eligibility</w:t>
      </w:r>
      <w:r>
        <w:rPr>
          <w:color w:val="030303"/>
          <w:spacing w:val="18"/>
        </w:rPr>
        <w:t xml:space="preserve"> </w:t>
      </w:r>
      <w:r>
        <w:rPr>
          <w:color w:val="030303"/>
        </w:rPr>
        <w:t>to</w:t>
      </w:r>
      <w:r>
        <w:rPr>
          <w:color w:val="030303"/>
          <w:spacing w:val="6"/>
        </w:rPr>
        <w:t xml:space="preserve"> </w:t>
      </w:r>
      <w:r>
        <w:rPr>
          <w:color w:val="030303"/>
          <w:w w:val="99"/>
        </w:rPr>
        <w:t>apply</w:t>
      </w:r>
      <w:r>
        <w:rPr>
          <w:color w:val="030303"/>
          <w:spacing w:val="12"/>
        </w:rPr>
        <w:t xml:space="preserve"> </w:t>
      </w:r>
      <w:r>
        <w:rPr>
          <w:color w:val="030303"/>
          <w:w w:val="103"/>
        </w:rPr>
        <w:t>as</w:t>
      </w:r>
      <w:r>
        <w:rPr>
          <w:color w:val="030303"/>
          <w:spacing w:val="-3"/>
        </w:rPr>
        <w:t xml:space="preserve"> </w:t>
      </w:r>
      <w:r>
        <w:rPr>
          <w:color w:val="030303"/>
        </w:rPr>
        <w:t>those</w:t>
      </w:r>
      <w:r>
        <w:rPr>
          <w:color w:val="030303"/>
          <w:spacing w:val="11"/>
        </w:rPr>
        <w:t xml:space="preserve"> </w:t>
      </w:r>
      <w:r>
        <w:rPr>
          <w:color w:val="030303"/>
          <w:w w:val="102"/>
        </w:rPr>
        <w:t>licensed</w:t>
      </w:r>
      <w:r>
        <w:rPr>
          <w:color w:val="030303"/>
          <w:spacing w:val="12"/>
        </w:rPr>
        <w:t xml:space="preserve"> </w:t>
      </w:r>
      <w:r>
        <w:rPr>
          <w:color w:val="030303"/>
          <w:w w:val="95"/>
        </w:rPr>
        <w:t>by</w:t>
      </w:r>
      <w:r>
        <w:rPr>
          <w:color w:val="030303"/>
          <w:spacing w:val="-1"/>
        </w:rPr>
        <w:t xml:space="preserve"> </w:t>
      </w:r>
      <w:r>
        <w:rPr>
          <w:color w:val="030303"/>
          <w:w w:val="103"/>
        </w:rPr>
        <w:t xml:space="preserve">the </w:t>
      </w:r>
      <w:r>
        <w:rPr>
          <w:color w:val="030303"/>
          <w:w w:val="102"/>
        </w:rPr>
        <w:t>Dep</w:t>
      </w:r>
      <w:r>
        <w:rPr>
          <w:color w:val="030303"/>
          <w:spacing w:val="3"/>
          <w:w w:val="102"/>
        </w:rPr>
        <w:t>a</w:t>
      </w:r>
      <w:r>
        <w:rPr>
          <w:color w:val="212121"/>
          <w:spacing w:val="-5"/>
          <w:w w:val="105"/>
        </w:rPr>
        <w:t>r</w:t>
      </w:r>
      <w:r>
        <w:rPr>
          <w:color w:val="030303"/>
          <w:w w:val="101"/>
        </w:rPr>
        <w:t>tment.</w:t>
      </w:r>
      <w:r>
        <w:rPr>
          <w:color w:val="030303"/>
          <w:spacing w:val="19"/>
        </w:rPr>
        <w:t xml:space="preserve"> </w:t>
      </w:r>
      <w:r>
        <w:rPr>
          <w:color w:val="030303"/>
          <w:w w:val="104"/>
        </w:rPr>
        <w:t>To</w:t>
      </w:r>
      <w:r>
        <w:rPr>
          <w:color w:val="030303"/>
          <w:spacing w:val="5"/>
        </w:rPr>
        <w:t xml:space="preserve"> </w:t>
      </w:r>
      <w:r>
        <w:rPr>
          <w:color w:val="030303"/>
          <w:w w:val="101"/>
        </w:rPr>
        <w:t>determine</w:t>
      </w:r>
      <w:r>
        <w:rPr>
          <w:color w:val="030303"/>
          <w:spacing w:val="14"/>
        </w:rPr>
        <w:t xml:space="preserve"> </w:t>
      </w:r>
      <w:r>
        <w:rPr>
          <w:color w:val="030303"/>
        </w:rPr>
        <w:t>whether</w:t>
      </w:r>
      <w:r>
        <w:rPr>
          <w:color w:val="030303"/>
          <w:spacing w:val="17"/>
        </w:rPr>
        <w:t xml:space="preserve"> </w:t>
      </w:r>
      <w:r>
        <w:rPr>
          <w:color w:val="030303"/>
          <w:w w:val="101"/>
        </w:rPr>
        <w:t>the</w:t>
      </w:r>
      <w:r>
        <w:rPr>
          <w:color w:val="030303"/>
          <w:spacing w:val="6"/>
        </w:rPr>
        <w:t xml:space="preserve"> </w:t>
      </w:r>
      <w:r>
        <w:rPr>
          <w:color w:val="030303"/>
          <w:w w:val="101"/>
        </w:rPr>
        <w:t>fa</w:t>
      </w:r>
      <w:r>
        <w:rPr>
          <w:color w:val="030303"/>
          <w:spacing w:val="15"/>
          <w:w w:val="101"/>
        </w:rPr>
        <w:t>m</w:t>
      </w:r>
      <w:r>
        <w:rPr>
          <w:color w:val="212121"/>
          <w:spacing w:val="-17"/>
          <w:w w:val="140"/>
        </w:rPr>
        <w:t>i</w:t>
      </w:r>
      <w:r>
        <w:rPr>
          <w:color w:val="030303"/>
          <w:w w:val="98"/>
        </w:rPr>
        <w:t>ly</w:t>
      </w:r>
      <w:r>
        <w:rPr>
          <w:color w:val="030303"/>
          <w:spacing w:val="3"/>
        </w:rPr>
        <w:t xml:space="preserve"> </w:t>
      </w:r>
      <w:r>
        <w:rPr>
          <w:color w:val="030303"/>
          <w:w w:val="101"/>
        </w:rPr>
        <w:t>meets</w:t>
      </w:r>
      <w:r>
        <w:rPr>
          <w:color w:val="030303"/>
          <w:spacing w:val="5"/>
        </w:rPr>
        <w:t xml:space="preserve"> </w:t>
      </w:r>
      <w:r>
        <w:rPr>
          <w:color w:val="030303"/>
          <w:w w:val="99"/>
        </w:rPr>
        <w:t>the</w:t>
      </w:r>
      <w:r>
        <w:rPr>
          <w:color w:val="030303"/>
          <w:spacing w:val="16"/>
        </w:rPr>
        <w:t xml:space="preserve"> </w:t>
      </w:r>
      <w:r>
        <w:rPr>
          <w:color w:val="030303"/>
          <w:w w:val="101"/>
        </w:rPr>
        <w:t>Department's</w:t>
      </w:r>
      <w:r>
        <w:rPr>
          <w:color w:val="030303"/>
          <w:spacing w:val="21"/>
        </w:rPr>
        <w:t xml:space="preserve"> </w:t>
      </w:r>
      <w:r>
        <w:rPr>
          <w:color w:val="030303"/>
        </w:rPr>
        <w:t>standards</w:t>
      </w:r>
      <w:r>
        <w:rPr>
          <w:color w:val="030303"/>
          <w:spacing w:val="19"/>
        </w:rPr>
        <w:t xml:space="preserve"> </w:t>
      </w:r>
      <w:r>
        <w:rPr>
          <w:color w:val="030303"/>
          <w:w w:val="101"/>
        </w:rPr>
        <w:t>regarding</w:t>
      </w:r>
      <w:r>
        <w:rPr>
          <w:color w:val="030303"/>
          <w:spacing w:val="18"/>
        </w:rPr>
        <w:t xml:space="preserve"> </w:t>
      </w:r>
      <w:r>
        <w:rPr>
          <w:color w:val="030303"/>
          <w:w w:val="101"/>
        </w:rPr>
        <w:t xml:space="preserve">Department </w:t>
      </w:r>
      <w:r>
        <w:rPr>
          <w:color w:val="030303"/>
        </w:rPr>
        <w:t>history</w:t>
      </w:r>
      <w:r>
        <w:rPr>
          <w:color w:val="030303"/>
          <w:spacing w:val="6"/>
        </w:rPr>
        <w:t xml:space="preserve"> </w:t>
      </w:r>
      <w:r>
        <w:rPr>
          <w:color w:val="030303"/>
          <w:w w:val="104"/>
        </w:rPr>
        <w:t>and</w:t>
      </w:r>
      <w:r>
        <w:rPr>
          <w:color w:val="030303"/>
          <w:spacing w:val="3"/>
        </w:rPr>
        <w:t xml:space="preserve"> </w:t>
      </w:r>
      <w:r>
        <w:rPr>
          <w:color w:val="030303"/>
          <w:w w:val="103"/>
        </w:rPr>
        <w:t>criminal</w:t>
      </w:r>
      <w:r>
        <w:rPr>
          <w:color w:val="030303"/>
          <w:spacing w:val="11"/>
        </w:rPr>
        <w:t xml:space="preserve"> </w:t>
      </w:r>
      <w:r>
        <w:rPr>
          <w:color w:val="030303"/>
          <w:w w:val="101"/>
        </w:rPr>
        <w:t>conduct,</w:t>
      </w:r>
      <w:r>
        <w:rPr>
          <w:color w:val="030303"/>
          <w:spacing w:val="15"/>
        </w:rPr>
        <w:t xml:space="preserve"> </w:t>
      </w:r>
      <w:r>
        <w:rPr>
          <w:color w:val="030303"/>
          <w:w w:val="101"/>
        </w:rPr>
        <w:t>the</w:t>
      </w:r>
      <w:r>
        <w:rPr>
          <w:color w:val="030303"/>
          <w:spacing w:val="6"/>
        </w:rPr>
        <w:t xml:space="preserve"> </w:t>
      </w:r>
      <w:r>
        <w:rPr>
          <w:color w:val="030303"/>
          <w:w w:val="101"/>
        </w:rPr>
        <w:t>contracted</w:t>
      </w:r>
      <w:r>
        <w:rPr>
          <w:color w:val="030303"/>
          <w:spacing w:val="19"/>
        </w:rPr>
        <w:t xml:space="preserve"> </w:t>
      </w:r>
      <w:r>
        <w:rPr>
          <w:color w:val="030303"/>
        </w:rPr>
        <w:t>provider</w:t>
      </w:r>
      <w:r>
        <w:rPr>
          <w:color w:val="030303"/>
          <w:spacing w:val="23"/>
        </w:rPr>
        <w:t xml:space="preserve"> </w:t>
      </w:r>
      <w:r>
        <w:rPr>
          <w:color w:val="030303"/>
          <w:w w:val="102"/>
        </w:rPr>
        <w:t>must</w:t>
      </w:r>
      <w:r>
        <w:rPr>
          <w:color w:val="030303"/>
          <w:spacing w:val="-1"/>
        </w:rPr>
        <w:t xml:space="preserve"> </w:t>
      </w:r>
      <w:r>
        <w:rPr>
          <w:color w:val="030303"/>
          <w:w w:val="101"/>
        </w:rPr>
        <w:t>obtain</w:t>
      </w:r>
      <w:r>
        <w:rPr>
          <w:color w:val="030303"/>
          <w:spacing w:val="10"/>
        </w:rPr>
        <w:t xml:space="preserve"> </w:t>
      </w:r>
      <w:r>
        <w:rPr>
          <w:color w:val="030303"/>
          <w:w w:val="102"/>
        </w:rPr>
        <w:t>background</w:t>
      </w:r>
      <w:r>
        <w:rPr>
          <w:color w:val="030303"/>
          <w:spacing w:val="16"/>
        </w:rPr>
        <w:t xml:space="preserve"> </w:t>
      </w:r>
      <w:r>
        <w:rPr>
          <w:color w:val="030303"/>
          <w:w w:val="101"/>
        </w:rPr>
        <w:t>record</w:t>
      </w:r>
      <w:r>
        <w:rPr>
          <w:color w:val="030303"/>
          <w:spacing w:val="3"/>
        </w:rPr>
        <w:t xml:space="preserve"> </w:t>
      </w:r>
      <w:r>
        <w:rPr>
          <w:color w:val="030303"/>
          <w:w w:val="102"/>
        </w:rPr>
        <w:t>check</w:t>
      </w:r>
      <w:r>
        <w:rPr>
          <w:color w:val="030303"/>
          <w:spacing w:val="17"/>
        </w:rPr>
        <w:t xml:space="preserve"> </w:t>
      </w:r>
      <w:r>
        <w:rPr>
          <w:color w:val="030303"/>
          <w:w w:val="101"/>
        </w:rPr>
        <w:t>(</w:t>
      </w:r>
      <w:r>
        <w:rPr>
          <w:color w:val="030303"/>
        </w:rPr>
        <w:t>BRC</w:t>
      </w:r>
      <w:r>
        <w:rPr>
          <w:color w:val="030303"/>
          <w:w w:val="101"/>
        </w:rPr>
        <w:t xml:space="preserve">) </w:t>
      </w:r>
      <w:r>
        <w:rPr>
          <w:color w:val="030303"/>
          <w:w w:val="121"/>
        </w:rPr>
        <w:t>findings</w:t>
      </w:r>
      <w:r>
        <w:rPr>
          <w:color w:val="030303"/>
          <w:spacing w:val="15"/>
          <w:w w:val="121"/>
        </w:rPr>
        <w:t>-</w:t>
      </w:r>
      <w:r>
        <w:rPr>
          <w:color w:val="030303"/>
          <w:w w:val="102"/>
        </w:rPr>
        <w:t>including</w:t>
      </w:r>
      <w:r>
        <w:rPr>
          <w:color w:val="030303"/>
          <w:spacing w:val="16"/>
        </w:rPr>
        <w:t xml:space="preserve"> </w:t>
      </w:r>
      <w:r>
        <w:rPr>
          <w:color w:val="030303"/>
          <w:w w:val="102"/>
        </w:rPr>
        <w:t>Department</w:t>
      </w:r>
      <w:r>
        <w:rPr>
          <w:color w:val="030303"/>
          <w:spacing w:val="11"/>
        </w:rPr>
        <w:t xml:space="preserve"> </w:t>
      </w:r>
      <w:r>
        <w:rPr>
          <w:color w:val="030303"/>
          <w:w w:val="101"/>
        </w:rPr>
        <w:t>and</w:t>
      </w:r>
      <w:r>
        <w:rPr>
          <w:color w:val="030303"/>
          <w:spacing w:val="8"/>
        </w:rPr>
        <w:t xml:space="preserve"> </w:t>
      </w:r>
      <w:r>
        <w:rPr>
          <w:color w:val="030303"/>
          <w:w w:val="101"/>
        </w:rPr>
        <w:t>out-of-state</w:t>
      </w:r>
      <w:r>
        <w:rPr>
          <w:color w:val="030303"/>
          <w:spacing w:val="15"/>
        </w:rPr>
        <w:t xml:space="preserve"> </w:t>
      </w:r>
      <w:r>
        <w:rPr>
          <w:color w:val="030303"/>
          <w:w w:val="101"/>
        </w:rPr>
        <w:t>child</w:t>
      </w:r>
      <w:r>
        <w:rPr>
          <w:color w:val="030303"/>
        </w:rPr>
        <w:t xml:space="preserve"> welfare</w:t>
      </w:r>
      <w:r>
        <w:rPr>
          <w:color w:val="030303"/>
          <w:spacing w:val="24"/>
        </w:rPr>
        <w:t xml:space="preserve"> </w:t>
      </w:r>
      <w:r>
        <w:rPr>
          <w:color w:val="030303"/>
          <w:w w:val="99"/>
        </w:rPr>
        <w:t>history</w:t>
      </w:r>
      <w:r>
        <w:rPr>
          <w:color w:val="030303"/>
          <w:spacing w:val="11"/>
        </w:rPr>
        <w:t xml:space="preserve"> </w:t>
      </w:r>
      <w:r>
        <w:rPr>
          <w:color w:val="030303"/>
          <w:w w:val="101"/>
        </w:rPr>
        <w:t>and</w:t>
      </w:r>
      <w:r>
        <w:rPr>
          <w:color w:val="030303"/>
          <w:spacing w:val="8"/>
        </w:rPr>
        <w:t xml:space="preserve"> </w:t>
      </w:r>
      <w:r>
        <w:rPr>
          <w:color w:val="030303"/>
        </w:rPr>
        <w:t>Massachusetts</w:t>
      </w:r>
      <w:r>
        <w:rPr>
          <w:color w:val="030303"/>
          <w:spacing w:val="20"/>
        </w:rPr>
        <w:t xml:space="preserve"> </w:t>
      </w:r>
      <w:r>
        <w:rPr>
          <w:color w:val="030303"/>
          <w:w w:val="103"/>
        </w:rPr>
        <w:t>and</w:t>
      </w:r>
      <w:r>
        <w:rPr>
          <w:color w:val="030303"/>
          <w:spacing w:val="6"/>
        </w:rPr>
        <w:t xml:space="preserve"> </w:t>
      </w:r>
      <w:r>
        <w:rPr>
          <w:color w:val="030303"/>
          <w:w w:val="101"/>
        </w:rPr>
        <w:t>nationw</w:t>
      </w:r>
      <w:r>
        <w:rPr>
          <w:color w:val="030303"/>
          <w:spacing w:val="4"/>
          <w:w w:val="101"/>
        </w:rPr>
        <w:t>i</w:t>
      </w:r>
      <w:r>
        <w:rPr>
          <w:color w:val="030303"/>
          <w:w w:val="102"/>
        </w:rPr>
        <w:t xml:space="preserve">de </w:t>
      </w:r>
      <w:r>
        <w:rPr>
          <w:color w:val="030303"/>
          <w:w w:val="101"/>
        </w:rPr>
        <w:t>fingerprint-based</w:t>
      </w:r>
      <w:r>
        <w:rPr>
          <w:color w:val="030303"/>
        </w:rPr>
        <w:t xml:space="preserve"> </w:t>
      </w:r>
      <w:r>
        <w:rPr>
          <w:color w:val="030303"/>
          <w:spacing w:val="-11"/>
        </w:rPr>
        <w:t xml:space="preserve"> </w:t>
      </w:r>
      <w:r>
        <w:rPr>
          <w:color w:val="030303"/>
          <w:w w:val="103"/>
        </w:rPr>
        <w:t>Criminal</w:t>
      </w:r>
      <w:r>
        <w:rPr>
          <w:color w:val="030303"/>
          <w:spacing w:val="11"/>
        </w:rPr>
        <w:t xml:space="preserve"> </w:t>
      </w:r>
      <w:r>
        <w:rPr>
          <w:color w:val="030303"/>
          <w:w w:val="102"/>
        </w:rPr>
        <w:t>Offense</w:t>
      </w:r>
      <w:r>
        <w:rPr>
          <w:color w:val="030303"/>
          <w:spacing w:val="15"/>
        </w:rPr>
        <w:t xml:space="preserve"> </w:t>
      </w:r>
      <w:r>
        <w:rPr>
          <w:color w:val="030303"/>
          <w:w w:val="103"/>
        </w:rPr>
        <w:t>Record</w:t>
      </w:r>
      <w:r>
        <w:rPr>
          <w:color w:val="030303"/>
          <w:spacing w:val="7"/>
        </w:rPr>
        <w:t xml:space="preserve"> </w:t>
      </w:r>
      <w:r>
        <w:rPr>
          <w:color w:val="030303"/>
          <w:w w:val="101"/>
        </w:rPr>
        <w:t>Information</w:t>
      </w:r>
      <w:r>
        <w:rPr>
          <w:color w:val="030303"/>
          <w:spacing w:val="12"/>
        </w:rPr>
        <w:t xml:space="preserve"> </w:t>
      </w:r>
      <w:r>
        <w:rPr>
          <w:color w:val="030303"/>
          <w:w w:val="101"/>
        </w:rPr>
        <w:t>(</w:t>
      </w:r>
      <w:r>
        <w:rPr>
          <w:color w:val="030303"/>
        </w:rPr>
        <w:t>CORI</w:t>
      </w:r>
      <w:r>
        <w:rPr>
          <w:color w:val="030303"/>
          <w:w w:val="101"/>
        </w:rPr>
        <w:t>)</w:t>
      </w:r>
      <w:r>
        <w:rPr>
          <w:color w:val="030303"/>
          <w:spacing w:val="16"/>
        </w:rPr>
        <w:t xml:space="preserve"> </w:t>
      </w:r>
      <w:r>
        <w:rPr>
          <w:color w:val="030303"/>
          <w:w w:val="99"/>
        </w:rPr>
        <w:t>and</w:t>
      </w:r>
      <w:r>
        <w:rPr>
          <w:color w:val="030303"/>
          <w:spacing w:val="9"/>
        </w:rPr>
        <w:t xml:space="preserve"> </w:t>
      </w:r>
      <w:r>
        <w:rPr>
          <w:color w:val="030303"/>
          <w:w w:val="131"/>
        </w:rPr>
        <w:t>SORl</w:t>
      </w:r>
      <w:r>
        <w:rPr>
          <w:color w:val="030303"/>
          <w:spacing w:val="-11"/>
          <w:w w:val="131"/>
        </w:rPr>
        <w:t>-</w:t>
      </w:r>
      <w:r>
        <w:rPr>
          <w:color w:val="030303"/>
          <w:w w:val="101"/>
        </w:rPr>
        <w:t>from</w:t>
      </w:r>
      <w:r>
        <w:rPr>
          <w:color w:val="030303"/>
          <w:spacing w:val="12"/>
        </w:rPr>
        <w:t xml:space="preserve"> </w:t>
      </w:r>
      <w:r>
        <w:rPr>
          <w:color w:val="030303"/>
          <w:w w:val="99"/>
        </w:rPr>
        <w:t>the</w:t>
      </w:r>
      <w:r>
        <w:rPr>
          <w:color w:val="030303"/>
          <w:spacing w:val="16"/>
        </w:rPr>
        <w:t xml:space="preserve"> </w:t>
      </w:r>
      <w:r>
        <w:rPr>
          <w:color w:val="030303"/>
        </w:rPr>
        <w:t>Department.</w:t>
      </w:r>
      <w:r>
        <w:rPr>
          <w:color w:val="030303"/>
          <w:spacing w:val="25"/>
        </w:rPr>
        <w:t xml:space="preserve"> </w:t>
      </w:r>
      <w:r>
        <w:rPr>
          <w:color w:val="030303"/>
          <w:w w:val="103"/>
        </w:rPr>
        <w:t>(</w:t>
      </w:r>
      <w:r>
        <w:rPr>
          <w:color w:val="030303"/>
          <w:w w:val="102"/>
        </w:rPr>
        <w:t xml:space="preserve">See </w:t>
      </w:r>
      <w:r>
        <w:rPr>
          <w:i/>
          <w:color w:val="030303"/>
        </w:rPr>
        <w:t>Policy</w:t>
      </w:r>
      <w:r>
        <w:rPr>
          <w:i/>
          <w:color w:val="030303"/>
          <w:spacing w:val="12"/>
        </w:rPr>
        <w:t xml:space="preserve"> </w:t>
      </w:r>
      <w:r>
        <w:rPr>
          <w:color w:val="030303"/>
          <w:w w:val="101"/>
        </w:rPr>
        <w:t>#2006-01,</w:t>
      </w:r>
      <w:r>
        <w:rPr>
          <w:color w:val="030303"/>
        </w:rPr>
        <w:t xml:space="preserve"> </w:t>
      </w:r>
      <w:r>
        <w:rPr>
          <w:color w:val="030303"/>
          <w:spacing w:val="-21"/>
        </w:rPr>
        <w:t xml:space="preserve"> </w:t>
      </w:r>
      <w:r>
        <w:rPr>
          <w:color w:val="030303"/>
        </w:rPr>
        <w:t>Family</w:t>
      </w:r>
      <w:r>
        <w:rPr>
          <w:color w:val="030303"/>
          <w:spacing w:val="11"/>
        </w:rPr>
        <w:t xml:space="preserve"> </w:t>
      </w:r>
      <w:r>
        <w:rPr>
          <w:color w:val="030303"/>
          <w:w w:val="102"/>
        </w:rPr>
        <w:t>Resou</w:t>
      </w:r>
      <w:r>
        <w:rPr>
          <w:color w:val="030303"/>
          <w:spacing w:val="4"/>
          <w:w w:val="102"/>
        </w:rPr>
        <w:t>r</w:t>
      </w:r>
      <w:r>
        <w:rPr>
          <w:color w:val="212121"/>
          <w:w w:val="104"/>
        </w:rPr>
        <w:t>ce</w:t>
      </w:r>
      <w:r>
        <w:rPr>
          <w:color w:val="212121"/>
          <w:spacing w:val="10"/>
        </w:rPr>
        <w:t xml:space="preserve"> </w:t>
      </w:r>
      <w:r>
        <w:rPr>
          <w:color w:val="030303"/>
          <w:w w:val="98"/>
        </w:rPr>
        <w:t>Policy</w:t>
      </w:r>
      <w:r>
        <w:rPr>
          <w:color w:val="030303"/>
          <w:w w:val="99"/>
        </w:rPr>
        <w:t>)</w:t>
      </w:r>
      <w:r>
        <w:rPr>
          <w:color w:val="030303"/>
          <w:w w:val="98"/>
        </w:rPr>
        <w:t>.</w:t>
      </w:r>
      <w:r>
        <w:rPr>
          <w:color w:val="030303"/>
          <w:spacing w:val="21"/>
        </w:rPr>
        <w:t xml:space="preserve"> </w:t>
      </w:r>
      <w:r>
        <w:rPr>
          <w:color w:val="030303"/>
        </w:rPr>
        <w:t>Providers</w:t>
      </w:r>
      <w:r>
        <w:rPr>
          <w:color w:val="030303"/>
          <w:spacing w:val="13"/>
        </w:rPr>
        <w:t xml:space="preserve"> </w:t>
      </w:r>
      <w:r>
        <w:rPr>
          <w:color w:val="030303"/>
          <w:w w:val="102"/>
        </w:rPr>
        <w:t>may</w:t>
      </w:r>
      <w:r>
        <w:rPr>
          <w:color w:val="030303"/>
          <w:spacing w:val="5"/>
        </w:rPr>
        <w:t xml:space="preserve"> </w:t>
      </w:r>
      <w:r>
        <w:rPr>
          <w:color w:val="030303"/>
          <w:w w:val="99"/>
        </w:rPr>
        <w:t>identify</w:t>
      </w:r>
      <w:r>
        <w:rPr>
          <w:color w:val="030303"/>
          <w:spacing w:val="7"/>
        </w:rPr>
        <w:t xml:space="preserve"> </w:t>
      </w:r>
      <w:r>
        <w:rPr>
          <w:color w:val="030303"/>
        </w:rPr>
        <w:t>other</w:t>
      </w:r>
      <w:r>
        <w:rPr>
          <w:color w:val="030303"/>
          <w:spacing w:val="10"/>
        </w:rPr>
        <w:t xml:space="preserve"> </w:t>
      </w:r>
      <w:r>
        <w:rPr>
          <w:color w:val="030303"/>
          <w:w w:val="101"/>
        </w:rPr>
        <w:t>circumstances</w:t>
      </w:r>
      <w:r>
        <w:rPr>
          <w:color w:val="030303"/>
          <w:spacing w:val="9"/>
        </w:rPr>
        <w:t xml:space="preserve"> </w:t>
      </w:r>
      <w:r>
        <w:rPr>
          <w:color w:val="030303"/>
          <w:w w:val="101"/>
        </w:rPr>
        <w:t>when</w:t>
      </w:r>
      <w:r>
        <w:rPr>
          <w:color w:val="030303"/>
          <w:spacing w:val="22"/>
        </w:rPr>
        <w:t xml:space="preserve"> </w:t>
      </w:r>
      <w:r>
        <w:rPr>
          <w:color w:val="030303"/>
          <w:w w:val="101"/>
        </w:rPr>
        <w:t>BRCs</w:t>
      </w:r>
      <w:r>
        <w:rPr>
          <w:color w:val="030303"/>
          <w:spacing w:val="8"/>
        </w:rPr>
        <w:t xml:space="preserve"> </w:t>
      </w:r>
      <w:r>
        <w:rPr>
          <w:color w:val="030303"/>
          <w:w w:val="103"/>
        </w:rPr>
        <w:t>are recommended</w:t>
      </w:r>
      <w:r>
        <w:rPr>
          <w:color w:val="030303"/>
          <w:spacing w:val="25"/>
        </w:rPr>
        <w:t xml:space="preserve"> </w:t>
      </w:r>
      <w:r>
        <w:rPr>
          <w:color w:val="030303"/>
          <w:w w:val="99"/>
        </w:rPr>
        <w:t>or</w:t>
      </w:r>
      <w:r>
        <w:rPr>
          <w:color w:val="030303"/>
          <w:spacing w:val="13"/>
        </w:rPr>
        <w:t xml:space="preserve"> </w:t>
      </w:r>
      <w:r>
        <w:rPr>
          <w:color w:val="030303"/>
          <w:w w:val="101"/>
        </w:rPr>
        <w:t>required.</w:t>
      </w:r>
      <w:r>
        <w:rPr>
          <w:color w:val="030303"/>
          <w:spacing w:val="16"/>
        </w:rPr>
        <w:t xml:space="preserve"> </w:t>
      </w:r>
      <w:r>
        <w:rPr>
          <w:color w:val="030303"/>
          <w:w w:val="102"/>
        </w:rPr>
        <w:t>(</w:t>
      </w:r>
      <w:r>
        <w:rPr>
          <w:color w:val="030303"/>
          <w:w w:val="101"/>
        </w:rPr>
        <w:t>See</w:t>
      </w:r>
      <w:r>
        <w:rPr>
          <w:color w:val="030303"/>
          <w:spacing w:val="5"/>
        </w:rPr>
        <w:t xml:space="preserve"> </w:t>
      </w:r>
      <w:r>
        <w:rPr>
          <w:i/>
          <w:color w:val="030303"/>
        </w:rPr>
        <w:t>Policy</w:t>
      </w:r>
      <w:r>
        <w:rPr>
          <w:i/>
          <w:color w:val="030303"/>
          <w:spacing w:val="7"/>
        </w:rPr>
        <w:t xml:space="preserve"> </w:t>
      </w:r>
      <w:r>
        <w:rPr>
          <w:i/>
          <w:color w:val="030303"/>
          <w:w w:val="101"/>
        </w:rPr>
        <w:t>#86-014,</w:t>
      </w:r>
      <w:r>
        <w:rPr>
          <w:i/>
          <w:color w:val="030303"/>
          <w:spacing w:val="21"/>
        </w:rPr>
        <w:t xml:space="preserve"> </w:t>
      </w:r>
      <w:r>
        <w:rPr>
          <w:color w:val="212121"/>
        </w:rPr>
        <w:t>Bac</w:t>
      </w:r>
      <w:r>
        <w:rPr>
          <w:color w:val="212121"/>
          <w:spacing w:val="2"/>
        </w:rPr>
        <w:t>k</w:t>
      </w:r>
      <w:r>
        <w:rPr>
          <w:color w:val="030303"/>
          <w:w w:val="101"/>
        </w:rPr>
        <w:t>ground</w:t>
      </w:r>
      <w:r>
        <w:rPr>
          <w:color w:val="030303"/>
          <w:spacing w:val="26"/>
        </w:rPr>
        <w:t xml:space="preserve"> </w:t>
      </w:r>
      <w:r>
        <w:rPr>
          <w:color w:val="030303"/>
          <w:spacing w:val="4"/>
          <w:w w:val="94"/>
        </w:rPr>
        <w:t>R</w:t>
      </w:r>
      <w:r>
        <w:rPr>
          <w:color w:val="212121"/>
        </w:rPr>
        <w:t>e</w:t>
      </w:r>
      <w:r>
        <w:rPr>
          <w:color w:val="212121"/>
          <w:spacing w:val="4"/>
        </w:rPr>
        <w:t>c</w:t>
      </w:r>
      <w:r>
        <w:rPr>
          <w:color w:val="030303"/>
          <w:w w:val="101"/>
        </w:rPr>
        <w:t>or</w:t>
      </w:r>
      <w:r>
        <w:rPr>
          <w:color w:val="030303"/>
          <w:spacing w:val="8"/>
          <w:w w:val="101"/>
        </w:rPr>
        <w:t>d</w:t>
      </w:r>
      <w:r>
        <w:rPr>
          <w:color w:val="212121"/>
          <w:w w:val="103"/>
        </w:rPr>
        <w:t>s</w:t>
      </w:r>
      <w:r>
        <w:rPr>
          <w:color w:val="212121"/>
          <w:spacing w:val="6"/>
        </w:rPr>
        <w:t xml:space="preserve"> </w:t>
      </w:r>
      <w:r>
        <w:rPr>
          <w:color w:val="030303"/>
          <w:w w:val="102"/>
        </w:rPr>
        <w:t>C</w:t>
      </w:r>
      <w:r>
        <w:rPr>
          <w:color w:val="030303"/>
          <w:spacing w:val="-5"/>
          <w:w w:val="102"/>
        </w:rPr>
        <w:t>h</w:t>
      </w:r>
      <w:r>
        <w:rPr>
          <w:color w:val="212121"/>
        </w:rPr>
        <w:t>e</w:t>
      </w:r>
      <w:r>
        <w:rPr>
          <w:color w:val="212121"/>
          <w:spacing w:val="13"/>
        </w:rPr>
        <w:t>c</w:t>
      </w:r>
      <w:r>
        <w:rPr>
          <w:color w:val="030303"/>
          <w:spacing w:val="-31"/>
          <w:w w:val="140"/>
        </w:rPr>
        <w:t>l</w:t>
      </w:r>
      <w:r>
        <w:rPr>
          <w:color w:val="212121"/>
          <w:w w:val="55"/>
        </w:rPr>
        <w:t>&lt;</w:t>
      </w:r>
      <w:r>
        <w:rPr>
          <w:color w:val="212121"/>
          <w:spacing w:val="13"/>
        </w:rPr>
        <w:t xml:space="preserve"> </w:t>
      </w:r>
      <w:r>
        <w:rPr>
          <w:color w:val="030303"/>
          <w:spacing w:val="-2"/>
          <w:w w:val="98"/>
        </w:rPr>
        <w:t>P</w:t>
      </w:r>
      <w:r>
        <w:rPr>
          <w:color w:val="212121"/>
          <w:spacing w:val="8"/>
          <w:w w:val="96"/>
        </w:rPr>
        <w:t>o</w:t>
      </w:r>
      <w:r>
        <w:rPr>
          <w:color w:val="030303"/>
          <w:w w:val="98"/>
        </w:rPr>
        <w:t>licy)</w:t>
      </w:r>
      <w:r>
        <w:rPr>
          <w:color w:val="030303"/>
          <w:spacing w:val="2"/>
        </w:rPr>
        <w:t xml:space="preserve"> </w:t>
      </w:r>
      <w:r>
        <w:rPr>
          <w:color w:val="030303"/>
          <w:w w:val="101"/>
        </w:rPr>
        <w:t>The</w:t>
      </w:r>
      <w:r>
        <w:rPr>
          <w:color w:val="030303"/>
          <w:spacing w:val="13"/>
        </w:rPr>
        <w:t xml:space="preserve"> </w:t>
      </w:r>
      <w:r>
        <w:rPr>
          <w:color w:val="030303"/>
          <w:w w:val="102"/>
        </w:rPr>
        <w:t>procedures contracted</w:t>
      </w:r>
      <w:r>
        <w:rPr>
          <w:color w:val="030303"/>
          <w:spacing w:val="24"/>
        </w:rPr>
        <w:t xml:space="preserve"> </w:t>
      </w:r>
      <w:r>
        <w:rPr>
          <w:color w:val="030303"/>
          <w:w w:val="102"/>
        </w:rPr>
        <w:t>providers</w:t>
      </w:r>
      <w:r>
        <w:rPr>
          <w:color w:val="030303"/>
          <w:spacing w:val="7"/>
        </w:rPr>
        <w:t xml:space="preserve"> </w:t>
      </w:r>
      <w:r>
        <w:rPr>
          <w:color w:val="030303"/>
        </w:rPr>
        <w:t>follow</w:t>
      </w:r>
      <w:r>
        <w:rPr>
          <w:color w:val="030303"/>
          <w:spacing w:val="14"/>
        </w:rPr>
        <w:t xml:space="preserve"> </w:t>
      </w:r>
      <w:r>
        <w:rPr>
          <w:color w:val="030303"/>
        </w:rPr>
        <w:t>to</w:t>
      </w:r>
      <w:r>
        <w:rPr>
          <w:color w:val="030303"/>
          <w:spacing w:val="6"/>
        </w:rPr>
        <w:t xml:space="preserve"> </w:t>
      </w:r>
      <w:r>
        <w:rPr>
          <w:color w:val="030303"/>
        </w:rPr>
        <w:t>obtain</w:t>
      </w:r>
      <w:r>
        <w:rPr>
          <w:color w:val="030303"/>
          <w:spacing w:val="20"/>
        </w:rPr>
        <w:t xml:space="preserve"> </w:t>
      </w:r>
      <w:r>
        <w:rPr>
          <w:color w:val="030303"/>
          <w:w w:val="99"/>
        </w:rPr>
        <w:t>BRC</w:t>
      </w:r>
      <w:r>
        <w:rPr>
          <w:color w:val="030303"/>
          <w:spacing w:val="13"/>
        </w:rPr>
        <w:t xml:space="preserve"> </w:t>
      </w:r>
      <w:r>
        <w:rPr>
          <w:color w:val="030303"/>
        </w:rPr>
        <w:t>information</w:t>
      </w:r>
      <w:r>
        <w:rPr>
          <w:color w:val="030303"/>
          <w:spacing w:val="18"/>
        </w:rPr>
        <w:t xml:space="preserve"> </w:t>
      </w:r>
      <w:r>
        <w:rPr>
          <w:color w:val="030303"/>
          <w:w w:val="103"/>
        </w:rPr>
        <w:t>are</w:t>
      </w:r>
      <w:r>
        <w:rPr>
          <w:color w:val="030303"/>
          <w:spacing w:val="7"/>
        </w:rPr>
        <w:t xml:space="preserve"> </w:t>
      </w:r>
      <w:r>
        <w:rPr>
          <w:color w:val="030303"/>
          <w:w w:val="101"/>
        </w:rPr>
        <w:t>summarized</w:t>
      </w:r>
      <w:r>
        <w:rPr>
          <w:color w:val="030303"/>
        </w:rPr>
        <w:t xml:space="preserve"> </w:t>
      </w:r>
      <w:r>
        <w:rPr>
          <w:color w:val="030303"/>
          <w:spacing w:val="-27"/>
        </w:rPr>
        <w:t xml:space="preserve"> </w:t>
      </w:r>
      <w:r>
        <w:rPr>
          <w:color w:val="030303"/>
          <w:w w:val="99"/>
        </w:rPr>
        <w:t>below.</w:t>
      </w:r>
    </w:p>
    <w:p w:rsidR="00DE68F5" w:rsidRDefault="00EA34A7">
      <w:pPr>
        <w:pStyle w:val="ListParagraph"/>
        <w:numPr>
          <w:ilvl w:val="1"/>
          <w:numId w:val="3"/>
        </w:numPr>
        <w:tabs>
          <w:tab w:val="left" w:pos="1949"/>
        </w:tabs>
        <w:spacing w:before="124" w:line="249" w:lineRule="auto"/>
        <w:ind w:right="187" w:hanging="343"/>
        <w:jc w:val="both"/>
        <w:rPr>
          <w:rFonts w:ascii="Arial" w:eastAsia="Arial" w:hAnsi="Arial" w:cs="Arial"/>
          <w:sz w:val="19"/>
          <w:szCs w:val="19"/>
        </w:rPr>
      </w:pPr>
      <w:r>
        <w:rPr>
          <w:rFonts w:ascii="Arial"/>
          <w:b/>
          <w:color w:val="030303"/>
          <w:sz w:val="19"/>
        </w:rPr>
        <w:t xml:space="preserve">Submitting Request for BRC: </w:t>
      </w:r>
      <w:r>
        <w:rPr>
          <w:rFonts w:ascii="Arial"/>
          <w:color w:val="030303"/>
          <w:sz w:val="19"/>
        </w:rPr>
        <w:t>Contracted providers with direct  FamilyNeUi-Familynet  access</w:t>
      </w:r>
      <w:r>
        <w:rPr>
          <w:rFonts w:ascii="Arial"/>
          <w:color w:val="030303"/>
          <w:spacing w:val="-24"/>
          <w:sz w:val="19"/>
        </w:rPr>
        <w:t xml:space="preserve"> </w:t>
      </w:r>
      <w:r>
        <w:rPr>
          <w:rFonts w:ascii="Arial"/>
          <w:color w:val="030303"/>
          <w:sz w:val="19"/>
        </w:rPr>
        <w:t>submit</w:t>
      </w:r>
      <w:r>
        <w:rPr>
          <w:rFonts w:ascii="Arial"/>
          <w:color w:val="030303"/>
          <w:w w:val="102"/>
          <w:sz w:val="19"/>
        </w:rPr>
        <w:t xml:space="preserve"> </w:t>
      </w:r>
      <w:r>
        <w:rPr>
          <w:rFonts w:ascii="Arial"/>
          <w:color w:val="030303"/>
          <w:sz w:val="19"/>
        </w:rPr>
        <w:t xml:space="preserve">the request </w:t>
      </w:r>
      <w:r>
        <w:rPr>
          <w:rFonts w:ascii="Arial"/>
          <w:color w:val="030303"/>
          <w:spacing w:val="2"/>
          <w:sz w:val="19"/>
        </w:rPr>
        <w:t>online</w:t>
      </w:r>
      <w:r>
        <w:rPr>
          <w:rFonts w:ascii="Arial"/>
          <w:color w:val="383838"/>
          <w:spacing w:val="2"/>
          <w:sz w:val="19"/>
        </w:rPr>
        <w:t xml:space="preserve">. </w:t>
      </w:r>
      <w:r>
        <w:rPr>
          <w:rFonts w:ascii="Arial"/>
          <w:color w:val="030303"/>
          <w:sz w:val="19"/>
        </w:rPr>
        <w:t>Contracted providers that do not have direct FamilyNeUi-Familynet access</w:t>
      </w:r>
      <w:r>
        <w:rPr>
          <w:rFonts w:ascii="Arial"/>
          <w:color w:val="030303"/>
          <w:spacing w:val="7"/>
          <w:sz w:val="19"/>
        </w:rPr>
        <w:t xml:space="preserve"> </w:t>
      </w:r>
      <w:r>
        <w:rPr>
          <w:rFonts w:ascii="Arial"/>
          <w:color w:val="030303"/>
          <w:sz w:val="19"/>
        </w:rPr>
        <w:t>arrange</w:t>
      </w:r>
      <w:r>
        <w:rPr>
          <w:rFonts w:ascii="Arial"/>
          <w:color w:val="030303"/>
          <w:w w:val="103"/>
          <w:sz w:val="19"/>
        </w:rPr>
        <w:t xml:space="preserve"> </w:t>
      </w:r>
      <w:r>
        <w:rPr>
          <w:rFonts w:ascii="Arial"/>
          <w:color w:val="030303"/>
          <w:sz w:val="19"/>
        </w:rPr>
        <w:t>with the Department to establish procedures for submitting BRC</w:t>
      </w:r>
      <w:r>
        <w:rPr>
          <w:rFonts w:ascii="Arial"/>
          <w:color w:val="030303"/>
          <w:spacing w:val="46"/>
          <w:sz w:val="19"/>
        </w:rPr>
        <w:t xml:space="preserve"> </w:t>
      </w:r>
      <w:r>
        <w:rPr>
          <w:rFonts w:ascii="Arial"/>
          <w:color w:val="030303"/>
          <w:sz w:val="19"/>
        </w:rPr>
        <w:t>requests.</w:t>
      </w:r>
    </w:p>
    <w:p w:rsidR="00DE68F5" w:rsidRDefault="00EA34A7">
      <w:pPr>
        <w:pStyle w:val="BodyText"/>
        <w:tabs>
          <w:tab w:val="left" w:pos="1953"/>
        </w:tabs>
        <w:spacing w:before="118" w:line="249" w:lineRule="auto"/>
        <w:ind w:left="1948" w:right="190" w:hanging="358"/>
      </w:pPr>
      <w:r>
        <w:rPr>
          <w:rFonts w:ascii="Times New Roman"/>
          <w:color w:val="030303"/>
          <w:sz w:val="20"/>
        </w:rPr>
        <w:t>2.</w:t>
      </w:r>
      <w:r>
        <w:rPr>
          <w:rFonts w:ascii="Times New Roman"/>
          <w:color w:val="030303"/>
          <w:sz w:val="20"/>
        </w:rPr>
        <w:tab/>
      </w:r>
      <w:r>
        <w:rPr>
          <w:rFonts w:ascii="Times New Roman"/>
          <w:color w:val="030303"/>
          <w:sz w:val="20"/>
        </w:rPr>
        <w:tab/>
      </w:r>
      <w:r>
        <w:rPr>
          <w:b/>
          <w:color w:val="030303"/>
        </w:rPr>
        <w:t xml:space="preserve">Obtaining  BRC Findings. </w:t>
      </w:r>
      <w:r>
        <w:rPr>
          <w:color w:val="030303"/>
        </w:rPr>
        <w:t>Contracted  providers with  direct  FamilyNet access obtain</w:t>
      </w:r>
      <w:r>
        <w:rPr>
          <w:color w:val="030303"/>
          <w:spacing w:val="43"/>
        </w:rPr>
        <w:t xml:space="preserve"> </w:t>
      </w:r>
      <w:r>
        <w:rPr>
          <w:color w:val="030303"/>
        </w:rPr>
        <w:t>information</w:t>
      </w:r>
      <w:r>
        <w:rPr>
          <w:color w:val="030303"/>
          <w:w w:val="101"/>
        </w:rPr>
        <w:t xml:space="preserve"> </w:t>
      </w:r>
      <w:r>
        <w:rPr>
          <w:color w:val="030303"/>
        </w:rPr>
        <w:t xml:space="preserve">online  regarding the Department's  BRC Unit's outcome for each  household member and the family </w:t>
      </w:r>
      <w:r>
        <w:rPr>
          <w:color w:val="030303"/>
          <w:spacing w:val="42"/>
        </w:rPr>
        <w:t xml:space="preserve"> </w:t>
      </w:r>
      <w:r>
        <w:rPr>
          <w:color w:val="030303"/>
        </w:rPr>
        <w:t>as</w:t>
      </w:r>
      <w:r>
        <w:rPr>
          <w:color w:val="030303"/>
          <w:w w:val="105"/>
        </w:rPr>
        <w:t xml:space="preserve"> </w:t>
      </w:r>
      <w:r>
        <w:rPr>
          <w:color w:val="030303"/>
        </w:rPr>
        <w:t>a</w:t>
      </w:r>
      <w:r>
        <w:rPr>
          <w:color w:val="030303"/>
          <w:spacing w:val="13"/>
        </w:rPr>
        <w:t xml:space="preserve"> </w:t>
      </w:r>
      <w:r>
        <w:rPr>
          <w:color w:val="030303"/>
        </w:rPr>
        <w:t>unit</w:t>
      </w:r>
      <w:r>
        <w:rPr>
          <w:color w:val="030303"/>
          <w:spacing w:val="11"/>
        </w:rPr>
        <w:t xml:space="preserve"> </w:t>
      </w:r>
      <w:r>
        <w:rPr>
          <w:color w:val="030303"/>
        </w:rPr>
        <w:t>based</w:t>
      </w:r>
      <w:r>
        <w:rPr>
          <w:color w:val="030303"/>
          <w:spacing w:val="13"/>
        </w:rPr>
        <w:t xml:space="preserve"> </w:t>
      </w:r>
      <w:r>
        <w:rPr>
          <w:color w:val="030303"/>
        </w:rPr>
        <w:t>on</w:t>
      </w:r>
      <w:r>
        <w:rPr>
          <w:color w:val="030303"/>
          <w:spacing w:val="17"/>
        </w:rPr>
        <w:t xml:space="preserve"> </w:t>
      </w:r>
      <w:r>
        <w:rPr>
          <w:color w:val="030303"/>
        </w:rPr>
        <w:t>Department</w:t>
      </w:r>
      <w:r>
        <w:rPr>
          <w:color w:val="030303"/>
          <w:spacing w:val="20"/>
        </w:rPr>
        <w:t xml:space="preserve"> </w:t>
      </w:r>
      <w:r>
        <w:rPr>
          <w:color w:val="030303"/>
        </w:rPr>
        <w:t>history,</w:t>
      </w:r>
      <w:r>
        <w:rPr>
          <w:color w:val="030303"/>
          <w:spacing w:val="19"/>
        </w:rPr>
        <w:t xml:space="preserve"> </w:t>
      </w:r>
      <w:r>
        <w:rPr>
          <w:color w:val="030303"/>
        </w:rPr>
        <w:t>CORI</w:t>
      </w:r>
      <w:r>
        <w:rPr>
          <w:color w:val="030303"/>
          <w:spacing w:val="15"/>
        </w:rPr>
        <w:t xml:space="preserve"> </w:t>
      </w:r>
      <w:r>
        <w:rPr>
          <w:color w:val="030303"/>
        </w:rPr>
        <w:t>and</w:t>
      </w:r>
      <w:r>
        <w:rPr>
          <w:color w:val="030303"/>
          <w:spacing w:val="17"/>
        </w:rPr>
        <w:t xml:space="preserve"> </w:t>
      </w:r>
      <w:r>
        <w:rPr>
          <w:color w:val="030303"/>
        </w:rPr>
        <w:t>SORI</w:t>
      </w:r>
      <w:r>
        <w:rPr>
          <w:color w:val="030303"/>
          <w:spacing w:val="21"/>
        </w:rPr>
        <w:t xml:space="preserve"> </w:t>
      </w:r>
      <w:r>
        <w:rPr>
          <w:color w:val="030303"/>
        </w:rPr>
        <w:t>findings</w:t>
      </w:r>
      <w:r>
        <w:rPr>
          <w:color w:val="030303"/>
          <w:spacing w:val="-25"/>
        </w:rPr>
        <w:t xml:space="preserve"> </w:t>
      </w:r>
      <w:r>
        <w:rPr>
          <w:color w:val="030303"/>
        </w:rPr>
        <w:t>.</w:t>
      </w:r>
      <w:r>
        <w:rPr>
          <w:color w:val="030303"/>
          <w:spacing w:val="-20"/>
        </w:rPr>
        <w:t xml:space="preserve"> </w:t>
      </w:r>
      <w:r>
        <w:rPr>
          <w:color w:val="383838"/>
        </w:rPr>
        <w:t>.</w:t>
      </w:r>
    </w:p>
    <w:p w:rsidR="00DE68F5" w:rsidRDefault="00EA34A7">
      <w:pPr>
        <w:spacing w:before="121" w:line="252" w:lineRule="auto"/>
        <w:ind w:left="1958" w:right="263"/>
        <w:rPr>
          <w:rFonts w:ascii="Arial" w:eastAsia="Arial" w:hAnsi="Arial" w:cs="Arial"/>
          <w:sz w:val="19"/>
          <w:szCs w:val="19"/>
        </w:rPr>
      </w:pPr>
      <w:r>
        <w:rPr>
          <w:rFonts w:ascii="Arial"/>
          <w:i/>
          <w:color w:val="030303"/>
          <w:sz w:val="19"/>
        </w:rPr>
        <w:t>NOTE: Whether or not the contracted provider with direct FamilyNet access is permitted to review</w:t>
      </w:r>
      <w:r>
        <w:rPr>
          <w:rFonts w:ascii="Arial"/>
          <w:i/>
          <w:color w:val="030303"/>
          <w:spacing w:val="22"/>
          <w:sz w:val="19"/>
        </w:rPr>
        <w:t xml:space="preserve"> </w:t>
      </w:r>
      <w:r>
        <w:rPr>
          <w:rFonts w:ascii="Arial"/>
          <w:i/>
          <w:color w:val="030303"/>
          <w:sz w:val="19"/>
        </w:rPr>
        <w:t>the</w:t>
      </w:r>
      <w:r>
        <w:rPr>
          <w:rFonts w:ascii="Arial"/>
          <w:i/>
          <w:color w:val="030303"/>
          <w:w w:val="102"/>
          <w:sz w:val="19"/>
        </w:rPr>
        <w:t xml:space="preserve"> </w:t>
      </w:r>
      <w:r>
        <w:rPr>
          <w:rFonts w:ascii="Arial"/>
          <w:i/>
          <w:color w:val="030303"/>
          <w:sz w:val="19"/>
        </w:rPr>
        <w:t>detail</w:t>
      </w:r>
      <w:r>
        <w:rPr>
          <w:rFonts w:ascii="Arial"/>
          <w:i/>
          <w:color w:val="030303"/>
          <w:spacing w:val="12"/>
          <w:sz w:val="19"/>
        </w:rPr>
        <w:t xml:space="preserve"> </w:t>
      </w:r>
      <w:r>
        <w:rPr>
          <w:rFonts w:ascii="Arial"/>
          <w:i/>
          <w:color w:val="030303"/>
          <w:sz w:val="19"/>
        </w:rPr>
        <w:t>of</w:t>
      </w:r>
      <w:r>
        <w:rPr>
          <w:rFonts w:ascii="Arial"/>
          <w:i/>
          <w:color w:val="030303"/>
          <w:spacing w:val="8"/>
          <w:sz w:val="19"/>
        </w:rPr>
        <w:t xml:space="preserve"> </w:t>
      </w:r>
      <w:r>
        <w:rPr>
          <w:rFonts w:ascii="Arial"/>
          <w:i/>
          <w:color w:val="030303"/>
          <w:sz w:val="19"/>
        </w:rPr>
        <w:t>an</w:t>
      </w:r>
      <w:r>
        <w:rPr>
          <w:rFonts w:ascii="Arial"/>
          <w:i/>
          <w:color w:val="030303"/>
          <w:spacing w:val="9"/>
          <w:sz w:val="19"/>
        </w:rPr>
        <w:t xml:space="preserve"> </w:t>
      </w:r>
      <w:r>
        <w:rPr>
          <w:rFonts w:ascii="Arial"/>
          <w:i/>
          <w:color w:val="030303"/>
          <w:sz w:val="19"/>
        </w:rPr>
        <w:t>individual's</w:t>
      </w:r>
      <w:r>
        <w:rPr>
          <w:rFonts w:ascii="Arial"/>
          <w:i/>
          <w:color w:val="030303"/>
          <w:spacing w:val="31"/>
          <w:sz w:val="19"/>
        </w:rPr>
        <w:t xml:space="preserve"> </w:t>
      </w:r>
      <w:r>
        <w:rPr>
          <w:rFonts w:ascii="Arial"/>
          <w:i/>
          <w:color w:val="030303"/>
          <w:sz w:val="19"/>
        </w:rPr>
        <w:t>Department</w:t>
      </w:r>
      <w:r>
        <w:rPr>
          <w:rFonts w:ascii="Arial"/>
          <w:i/>
          <w:color w:val="030303"/>
          <w:spacing w:val="32"/>
          <w:sz w:val="19"/>
        </w:rPr>
        <w:t xml:space="preserve"> </w:t>
      </w:r>
      <w:r>
        <w:rPr>
          <w:rFonts w:ascii="Arial"/>
          <w:i/>
          <w:color w:val="030303"/>
          <w:sz w:val="19"/>
        </w:rPr>
        <w:t>history</w:t>
      </w:r>
      <w:r>
        <w:rPr>
          <w:rFonts w:ascii="Arial"/>
          <w:i/>
          <w:color w:val="030303"/>
          <w:spacing w:val="26"/>
          <w:sz w:val="19"/>
        </w:rPr>
        <w:t xml:space="preserve"> </w:t>
      </w:r>
      <w:r>
        <w:rPr>
          <w:rFonts w:ascii="Arial"/>
          <w:i/>
          <w:color w:val="030303"/>
          <w:sz w:val="19"/>
        </w:rPr>
        <w:t>outcome</w:t>
      </w:r>
      <w:r>
        <w:rPr>
          <w:rFonts w:ascii="Arial"/>
          <w:i/>
          <w:color w:val="030303"/>
          <w:spacing w:val="21"/>
          <w:sz w:val="19"/>
        </w:rPr>
        <w:t xml:space="preserve"> </w:t>
      </w:r>
      <w:r>
        <w:rPr>
          <w:rFonts w:ascii="Arial"/>
          <w:i/>
          <w:color w:val="030303"/>
          <w:sz w:val="19"/>
        </w:rPr>
        <w:t>is</w:t>
      </w:r>
      <w:r>
        <w:rPr>
          <w:rFonts w:ascii="Arial"/>
          <w:i/>
          <w:color w:val="030303"/>
          <w:spacing w:val="9"/>
          <w:sz w:val="19"/>
        </w:rPr>
        <w:t xml:space="preserve"> </w:t>
      </w:r>
      <w:r>
        <w:rPr>
          <w:rFonts w:ascii="Arial"/>
          <w:i/>
          <w:color w:val="030303"/>
          <w:sz w:val="19"/>
        </w:rPr>
        <w:t>subject</w:t>
      </w:r>
      <w:r>
        <w:rPr>
          <w:rFonts w:ascii="Arial"/>
          <w:i/>
          <w:color w:val="030303"/>
          <w:spacing w:val="21"/>
          <w:sz w:val="19"/>
        </w:rPr>
        <w:t xml:space="preserve"> </w:t>
      </w:r>
      <w:r>
        <w:rPr>
          <w:rFonts w:ascii="Arial"/>
          <w:i/>
          <w:color w:val="030303"/>
          <w:sz w:val="19"/>
        </w:rPr>
        <w:t>to</w:t>
      </w:r>
      <w:r>
        <w:rPr>
          <w:rFonts w:ascii="Arial"/>
          <w:i/>
          <w:color w:val="030303"/>
          <w:spacing w:val="7"/>
          <w:sz w:val="19"/>
        </w:rPr>
        <w:t xml:space="preserve"> </w:t>
      </w:r>
      <w:r>
        <w:rPr>
          <w:rFonts w:ascii="Arial"/>
          <w:i/>
          <w:color w:val="030303"/>
          <w:sz w:val="19"/>
        </w:rPr>
        <w:t>the</w:t>
      </w:r>
      <w:r>
        <w:rPr>
          <w:rFonts w:ascii="Arial"/>
          <w:i/>
          <w:color w:val="030303"/>
          <w:spacing w:val="8"/>
          <w:sz w:val="19"/>
        </w:rPr>
        <w:t xml:space="preserve"> </w:t>
      </w:r>
      <w:r>
        <w:rPr>
          <w:rFonts w:ascii="Arial"/>
          <w:i/>
          <w:color w:val="030303"/>
          <w:sz w:val="19"/>
        </w:rPr>
        <w:t>terms</w:t>
      </w:r>
      <w:r>
        <w:rPr>
          <w:rFonts w:ascii="Arial"/>
          <w:i/>
          <w:color w:val="030303"/>
          <w:spacing w:val="15"/>
          <w:sz w:val="19"/>
        </w:rPr>
        <w:t xml:space="preserve"> </w:t>
      </w:r>
      <w:r>
        <w:rPr>
          <w:rFonts w:ascii="Arial"/>
          <w:i/>
          <w:color w:val="030303"/>
          <w:sz w:val="19"/>
        </w:rPr>
        <w:t>of</w:t>
      </w:r>
      <w:r>
        <w:rPr>
          <w:rFonts w:ascii="Arial"/>
          <w:i/>
          <w:color w:val="030303"/>
          <w:spacing w:val="7"/>
          <w:sz w:val="19"/>
        </w:rPr>
        <w:t xml:space="preserve"> </w:t>
      </w:r>
      <w:r>
        <w:rPr>
          <w:rFonts w:ascii="Arial"/>
          <w:i/>
          <w:color w:val="030303"/>
          <w:sz w:val="19"/>
        </w:rPr>
        <w:t>the</w:t>
      </w:r>
      <w:r>
        <w:rPr>
          <w:rFonts w:ascii="Arial"/>
          <w:i/>
          <w:color w:val="030303"/>
          <w:spacing w:val="-2"/>
          <w:sz w:val="19"/>
        </w:rPr>
        <w:t xml:space="preserve"> </w:t>
      </w:r>
      <w:r>
        <w:rPr>
          <w:rFonts w:ascii="Arial"/>
          <w:i/>
          <w:color w:val="030303"/>
          <w:sz w:val="19"/>
        </w:rPr>
        <w:t>provider's</w:t>
      </w:r>
      <w:r>
        <w:rPr>
          <w:rFonts w:ascii="Arial"/>
          <w:i/>
          <w:color w:val="030303"/>
          <w:spacing w:val="37"/>
          <w:sz w:val="19"/>
        </w:rPr>
        <w:t xml:space="preserve"> </w:t>
      </w:r>
      <w:r>
        <w:rPr>
          <w:rFonts w:ascii="Arial"/>
          <w:i/>
          <w:color w:val="030303"/>
          <w:sz w:val="19"/>
        </w:rPr>
        <w:t>contract</w:t>
      </w:r>
      <w:r>
        <w:rPr>
          <w:rFonts w:ascii="Arial"/>
          <w:i/>
          <w:color w:val="030303"/>
          <w:spacing w:val="-39"/>
          <w:sz w:val="19"/>
        </w:rPr>
        <w:t xml:space="preserve"> </w:t>
      </w:r>
      <w:r>
        <w:rPr>
          <w:rFonts w:ascii="Arial"/>
          <w:i/>
          <w:color w:val="030303"/>
          <w:sz w:val="19"/>
        </w:rPr>
        <w:t>with the</w:t>
      </w:r>
      <w:r>
        <w:rPr>
          <w:rFonts w:ascii="Arial"/>
          <w:i/>
          <w:color w:val="030303"/>
          <w:spacing w:val="40"/>
          <w:sz w:val="19"/>
        </w:rPr>
        <w:t xml:space="preserve"> </w:t>
      </w:r>
      <w:r>
        <w:rPr>
          <w:rFonts w:ascii="Arial"/>
          <w:i/>
          <w:color w:val="030303"/>
          <w:sz w:val="19"/>
        </w:rPr>
        <w:t>Department.</w:t>
      </w:r>
    </w:p>
    <w:p w:rsidR="00DE68F5" w:rsidRDefault="00EA34A7">
      <w:pPr>
        <w:pStyle w:val="BodyText"/>
        <w:spacing w:before="115" w:line="249" w:lineRule="auto"/>
        <w:ind w:left="1967" w:right="116" w:hanging="5"/>
      </w:pPr>
      <w:r>
        <w:rPr>
          <w:color w:val="030303"/>
        </w:rPr>
        <w:t>Contracted providers that do not have direct FamilyNet access obtain information from the</w:t>
      </w:r>
      <w:r>
        <w:rPr>
          <w:color w:val="030303"/>
          <w:spacing w:val="9"/>
        </w:rPr>
        <w:t xml:space="preserve"> </w:t>
      </w:r>
      <w:r>
        <w:rPr>
          <w:color w:val="030303"/>
        </w:rPr>
        <w:t>designated</w:t>
      </w:r>
      <w:r>
        <w:rPr>
          <w:color w:val="030303"/>
          <w:w w:val="102"/>
        </w:rPr>
        <w:t xml:space="preserve"> </w:t>
      </w:r>
      <w:r>
        <w:rPr>
          <w:color w:val="030303"/>
        </w:rPr>
        <w:t>Department</w:t>
      </w:r>
      <w:r>
        <w:rPr>
          <w:color w:val="030303"/>
          <w:spacing w:val="28"/>
        </w:rPr>
        <w:t xml:space="preserve"> </w:t>
      </w:r>
      <w:r>
        <w:rPr>
          <w:color w:val="030303"/>
        </w:rPr>
        <w:t>individual,</w:t>
      </w:r>
      <w:r>
        <w:rPr>
          <w:color w:val="030303"/>
          <w:spacing w:val="25"/>
        </w:rPr>
        <w:t xml:space="preserve"> </w:t>
      </w:r>
      <w:r>
        <w:rPr>
          <w:color w:val="030303"/>
        </w:rPr>
        <w:t>by</w:t>
      </w:r>
      <w:r>
        <w:rPr>
          <w:color w:val="030303"/>
          <w:spacing w:val="3"/>
        </w:rPr>
        <w:t xml:space="preserve"> </w:t>
      </w:r>
      <w:r>
        <w:rPr>
          <w:color w:val="030303"/>
        </w:rPr>
        <w:t>email</w:t>
      </w:r>
      <w:r>
        <w:rPr>
          <w:color w:val="383838"/>
        </w:rPr>
        <w:t>,</w:t>
      </w:r>
      <w:r>
        <w:rPr>
          <w:color w:val="383838"/>
          <w:spacing w:val="-11"/>
        </w:rPr>
        <w:t xml:space="preserve"> </w:t>
      </w:r>
      <w:r>
        <w:rPr>
          <w:color w:val="030303"/>
        </w:rPr>
        <w:t>telephone</w:t>
      </w:r>
      <w:r>
        <w:rPr>
          <w:color w:val="030303"/>
          <w:spacing w:val="29"/>
        </w:rPr>
        <w:t xml:space="preserve"> </w:t>
      </w:r>
      <w:r>
        <w:rPr>
          <w:color w:val="030303"/>
        </w:rPr>
        <w:t>and/or</w:t>
      </w:r>
      <w:r>
        <w:rPr>
          <w:color w:val="030303"/>
          <w:spacing w:val="29"/>
        </w:rPr>
        <w:t xml:space="preserve"> </w:t>
      </w:r>
      <w:r>
        <w:rPr>
          <w:color w:val="030303"/>
        </w:rPr>
        <w:t>in</w:t>
      </w:r>
      <w:r>
        <w:rPr>
          <w:color w:val="030303"/>
          <w:spacing w:val="4"/>
        </w:rPr>
        <w:t xml:space="preserve"> </w:t>
      </w:r>
      <w:r>
        <w:rPr>
          <w:color w:val="030303"/>
        </w:rPr>
        <w:t>person,</w:t>
      </w:r>
      <w:r>
        <w:rPr>
          <w:color w:val="030303"/>
          <w:spacing w:val="24"/>
        </w:rPr>
        <w:t xml:space="preserve"> </w:t>
      </w:r>
      <w:r>
        <w:rPr>
          <w:color w:val="030303"/>
        </w:rPr>
        <w:t>regarding</w:t>
      </w:r>
      <w:r>
        <w:rPr>
          <w:color w:val="030303"/>
          <w:spacing w:val="14"/>
        </w:rPr>
        <w:t xml:space="preserve"> </w:t>
      </w:r>
      <w:r>
        <w:rPr>
          <w:color w:val="030303"/>
        </w:rPr>
        <w:t>the</w:t>
      </w:r>
      <w:r>
        <w:rPr>
          <w:color w:val="030303"/>
          <w:spacing w:val="22"/>
        </w:rPr>
        <w:t xml:space="preserve"> </w:t>
      </w:r>
      <w:r>
        <w:rPr>
          <w:color w:val="030303"/>
        </w:rPr>
        <w:t>BRC</w:t>
      </w:r>
      <w:r>
        <w:rPr>
          <w:color w:val="030303"/>
          <w:spacing w:val="22"/>
        </w:rPr>
        <w:t xml:space="preserve"> </w:t>
      </w:r>
      <w:r>
        <w:rPr>
          <w:color w:val="030303"/>
        </w:rPr>
        <w:t>Unit's</w:t>
      </w:r>
      <w:r>
        <w:rPr>
          <w:color w:val="030303"/>
          <w:spacing w:val="7"/>
        </w:rPr>
        <w:t xml:space="preserve"> </w:t>
      </w:r>
      <w:r>
        <w:rPr>
          <w:color w:val="030303"/>
        </w:rPr>
        <w:t>outcome</w:t>
      </w:r>
      <w:r>
        <w:rPr>
          <w:color w:val="030303"/>
          <w:spacing w:val="20"/>
        </w:rPr>
        <w:t xml:space="preserve"> </w:t>
      </w:r>
      <w:r>
        <w:rPr>
          <w:color w:val="030303"/>
        </w:rPr>
        <w:t>for</w:t>
      </w:r>
      <w:r>
        <w:rPr>
          <w:color w:val="030303"/>
          <w:spacing w:val="-28"/>
        </w:rPr>
        <w:t xml:space="preserve"> </w:t>
      </w:r>
      <w:r>
        <w:rPr>
          <w:color w:val="030303"/>
        </w:rPr>
        <w:t>each</w:t>
      </w:r>
      <w:r>
        <w:rPr>
          <w:color w:val="030303"/>
          <w:spacing w:val="20"/>
        </w:rPr>
        <w:t xml:space="preserve"> </w:t>
      </w:r>
      <w:r>
        <w:rPr>
          <w:color w:val="030303"/>
        </w:rPr>
        <w:t>household</w:t>
      </w:r>
      <w:r>
        <w:rPr>
          <w:color w:val="030303"/>
          <w:spacing w:val="28"/>
        </w:rPr>
        <w:t xml:space="preserve"> </w:t>
      </w:r>
      <w:r>
        <w:rPr>
          <w:color w:val="030303"/>
        </w:rPr>
        <w:t>member</w:t>
      </w:r>
      <w:r>
        <w:rPr>
          <w:color w:val="030303"/>
          <w:spacing w:val="17"/>
        </w:rPr>
        <w:t xml:space="preserve"> </w:t>
      </w:r>
      <w:r>
        <w:rPr>
          <w:color w:val="030303"/>
        </w:rPr>
        <w:t>or</w:t>
      </w:r>
      <w:r>
        <w:rPr>
          <w:color w:val="030303"/>
          <w:spacing w:val="9"/>
        </w:rPr>
        <w:t xml:space="preserve"> </w:t>
      </w:r>
      <w:r>
        <w:rPr>
          <w:color w:val="030303"/>
        </w:rPr>
        <w:t>frequent</w:t>
      </w:r>
      <w:r>
        <w:rPr>
          <w:color w:val="030303"/>
          <w:spacing w:val="20"/>
        </w:rPr>
        <w:t xml:space="preserve"> </w:t>
      </w:r>
      <w:r>
        <w:rPr>
          <w:color w:val="030303"/>
        </w:rPr>
        <w:t>visitor</w:t>
      </w:r>
      <w:r>
        <w:rPr>
          <w:color w:val="030303"/>
          <w:spacing w:val="26"/>
        </w:rPr>
        <w:t xml:space="preserve"> </w:t>
      </w:r>
      <w:r>
        <w:rPr>
          <w:color w:val="030303"/>
        </w:rPr>
        <w:t>and</w:t>
      </w:r>
      <w:r>
        <w:rPr>
          <w:color w:val="030303"/>
          <w:spacing w:val="9"/>
        </w:rPr>
        <w:t xml:space="preserve"> </w:t>
      </w:r>
      <w:r>
        <w:rPr>
          <w:color w:val="030303"/>
        </w:rPr>
        <w:t>the</w:t>
      </w:r>
      <w:r>
        <w:rPr>
          <w:color w:val="030303"/>
          <w:spacing w:val="12"/>
        </w:rPr>
        <w:t xml:space="preserve"> </w:t>
      </w:r>
      <w:r>
        <w:rPr>
          <w:color w:val="030303"/>
        </w:rPr>
        <w:t>family</w:t>
      </w:r>
      <w:r>
        <w:rPr>
          <w:color w:val="030303"/>
          <w:spacing w:val="26"/>
        </w:rPr>
        <w:t xml:space="preserve"> </w:t>
      </w:r>
      <w:r>
        <w:rPr>
          <w:color w:val="030303"/>
        </w:rPr>
        <w:t>as</w:t>
      </w:r>
      <w:r>
        <w:rPr>
          <w:color w:val="030303"/>
          <w:spacing w:val="8"/>
        </w:rPr>
        <w:t xml:space="preserve"> </w:t>
      </w:r>
      <w:r>
        <w:rPr>
          <w:color w:val="030303"/>
        </w:rPr>
        <w:t>a</w:t>
      </w:r>
      <w:r>
        <w:rPr>
          <w:color w:val="030303"/>
          <w:spacing w:val="6"/>
        </w:rPr>
        <w:t xml:space="preserve"> </w:t>
      </w:r>
      <w:r>
        <w:rPr>
          <w:color w:val="030303"/>
        </w:rPr>
        <w:t>unit</w:t>
      </w:r>
      <w:r>
        <w:rPr>
          <w:color w:val="030303"/>
          <w:spacing w:val="11"/>
        </w:rPr>
        <w:t xml:space="preserve"> </w:t>
      </w:r>
      <w:r>
        <w:rPr>
          <w:color w:val="030303"/>
        </w:rPr>
        <w:t>based</w:t>
      </w:r>
      <w:r>
        <w:rPr>
          <w:color w:val="030303"/>
          <w:spacing w:val="6"/>
        </w:rPr>
        <w:t xml:space="preserve"> </w:t>
      </w:r>
      <w:r>
        <w:rPr>
          <w:color w:val="030303"/>
        </w:rPr>
        <w:t>on</w:t>
      </w:r>
      <w:r>
        <w:rPr>
          <w:color w:val="030303"/>
          <w:spacing w:val="19"/>
        </w:rPr>
        <w:t xml:space="preserve"> </w:t>
      </w:r>
      <w:r>
        <w:rPr>
          <w:color w:val="030303"/>
        </w:rPr>
        <w:t>Department</w:t>
      </w:r>
      <w:r>
        <w:rPr>
          <w:color w:val="030303"/>
          <w:spacing w:val="29"/>
        </w:rPr>
        <w:t xml:space="preserve"> </w:t>
      </w:r>
      <w:r>
        <w:rPr>
          <w:color w:val="030303"/>
        </w:rPr>
        <w:t>history</w:t>
      </w:r>
      <w:r>
        <w:rPr>
          <w:color w:val="030303"/>
          <w:spacing w:val="12"/>
        </w:rPr>
        <w:t xml:space="preserve"> </w:t>
      </w:r>
      <w:r>
        <w:rPr>
          <w:color w:val="030303"/>
        </w:rPr>
        <w:t>and</w:t>
      </w:r>
      <w:r>
        <w:rPr>
          <w:color w:val="030303"/>
          <w:spacing w:val="-50"/>
        </w:rPr>
        <w:t xml:space="preserve"> </w:t>
      </w:r>
      <w:r>
        <w:rPr>
          <w:color w:val="030303"/>
        </w:rPr>
        <w:t>CORI</w:t>
      </w:r>
      <w:r>
        <w:rPr>
          <w:color w:val="030303"/>
          <w:spacing w:val="33"/>
        </w:rPr>
        <w:t xml:space="preserve"> </w:t>
      </w:r>
      <w:r>
        <w:rPr>
          <w:color w:val="030303"/>
        </w:rPr>
        <w:t>findings.</w:t>
      </w:r>
    </w:p>
    <w:p w:rsidR="00DE68F5" w:rsidRDefault="00EA34A7">
      <w:pPr>
        <w:spacing w:before="116" w:line="230" w:lineRule="exact"/>
        <w:ind w:left="1972" w:right="263" w:hanging="5"/>
        <w:rPr>
          <w:rFonts w:ascii="Arial" w:eastAsia="Arial" w:hAnsi="Arial" w:cs="Arial"/>
          <w:sz w:val="19"/>
          <w:szCs w:val="19"/>
        </w:rPr>
      </w:pPr>
      <w:r>
        <w:rPr>
          <w:rFonts w:ascii="Arial"/>
          <w:i/>
          <w:color w:val="030303"/>
          <w:sz w:val="19"/>
        </w:rPr>
        <w:t>NOTE:</w:t>
      </w:r>
      <w:r>
        <w:rPr>
          <w:rFonts w:ascii="Arial"/>
          <w:i/>
          <w:color w:val="030303"/>
          <w:spacing w:val="21"/>
          <w:sz w:val="19"/>
        </w:rPr>
        <w:t xml:space="preserve"> </w:t>
      </w:r>
      <w:r>
        <w:rPr>
          <w:rFonts w:ascii="Arial"/>
          <w:i/>
          <w:color w:val="030303"/>
          <w:sz w:val="19"/>
        </w:rPr>
        <w:t>For</w:t>
      </w:r>
      <w:r>
        <w:rPr>
          <w:rFonts w:ascii="Arial"/>
          <w:i/>
          <w:color w:val="030303"/>
          <w:spacing w:val="16"/>
          <w:sz w:val="19"/>
        </w:rPr>
        <w:t xml:space="preserve"> </w:t>
      </w:r>
      <w:r>
        <w:rPr>
          <w:rFonts w:ascii="Arial"/>
          <w:i/>
          <w:color w:val="030303"/>
          <w:sz w:val="19"/>
        </w:rPr>
        <w:t>both</w:t>
      </w:r>
      <w:r>
        <w:rPr>
          <w:rFonts w:ascii="Arial"/>
          <w:i/>
          <w:color w:val="030303"/>
          <w:spacing w:val="15"/>
          <w:sz w:val="19"/>
        </w:rPr>
        <w:t xml:space="preserve"> </w:t>
      </w:r>
      <w:r>
        <w:rPr>
          <w:rFonts w:ascii="Arial"/>
          <w:i/>
          <w:color w:val="030303"/>
          <w:sz w:val="19"/>
        </w:rPr>
        <w:t>contracted</w:t>
      </w:r>
      <w:r>
        <w:rPr>
          <w:rFonts w:ascii="Arial"/>
          <w:i/>
          <w:color w:val="030303"/>
          <w:spacing w:val="8"/>
          <w:sz w:val="19"/>
        </w:rPr>
        <w:t xml:space="preserve"> </w:t>
      </w:r>
      <w:r>
        <w:rPr>
          <w:rFonts w:ascii="Arial"/>
          <w:i/>
          <w:color w:val="030303"/>
          <w:sz w:val="19"/>
        </w:rPr>
        <w:t>providers</w:t>
      </w:r>
      <w:r>
        <w:rPr>
          <w:rFonts w:ascii="Arial"/>
          <w:i/>
          <w:color w:val="030303"/>
          <w:spacing w:val="52"/>
          <w:sz w:val="19"/>
        </w:rPr>
        <w:t xml:space="preserve"> </w:t>
      </w:r>
      <w:r>
        <w:rPr>
          <w:rFonts w:ascii="Arial"/>
          <w:i/>
          <w:color w:val="030303"/>
          <w:sz w:val="19"/>
        </w:rPr>
        <w:t>with</w:t>
      </w:r>
      <w:r>
        <w:rPr>
          <w:rFonts w:ascii="Arial"/>
          <w:i/>
          <w:color w:val="030303"/>
          <w:spacing w:val="13"/>
          <w:sz w:val="19"/>
        </w:rPr>
        <w:t xml:space="preserve"> </w:t>
      </w:r>
      <w:r>
        <w:rPr>
          <w:rFonts w:ascii="Arial"/>
          <w:i/>
          <w:color w:val="030303"/>
          <w:sz w:val="19"/>
        </w:rPr>
        <w:t>FamilyNet</w:t>
      </w:r>
      <w:r>
        <w:rPr>
          <w:rFonts w:ascii="Arial"/>
          <w:i/>
          <w:color w:val="030303"/>
          <w:spacing w:val="32"/>
          <w:sz w:val="19"/>
        </w:rPr>
        <w:t xml:space="preserve"> </w:t>
      </w:r>
      <w:r>
        <w:rPr>
          <w:rFonts w:ascii="Arial"/>
          <w:i/>
          <w:color w:val="030303"/>
          <w:sz w:val="19"/>
        </w:rPr>
        <w:t>access</w:t>
      </w:r>
      <w:r>
        <w:rPr>
          <w:rFonts w:ascii="Arial"/>
          <w:i/>
          <w:color w:val="030303"/>
          <w:spacing w:val="20"/>
          <w:sz w:val="19"/>
        </w:rPr>
        <w:t xml:space="preserve"> </w:t>
      </w:r>
      <w:r>
        <w:rPr>
          <w:rFonts w:ascii="Arial"/>
          <w:i/>
          <w:color w:val="030303"/>
          <w:sz w:val="19"/>
        </w:rPr>
        <w:t>and</w:t>
      </w:r>
      <w:r>
        <w:rPr>
          <w:rFonts w:ascii="Arial"/>
          <w:i/>
          <w:color w:val="030303"/>
          <w:spacing w:val="20"/>
          <w:sz w:val="19"/>
        </w:rPr>
        <w:t xml:space="preserve"> </w:t>
      </w:r>
      <w:r>
        <w:rPr>
          <w:rFonts w:ascii="Arial"/>
          <w:i/>
          <w:color w:val="030303"/>
          <w:sz w:val="19"/>
        </w:rPr>
        <w:t>those</w:t>
      </w:r>
      <w:r>
        <w:rPr>
          <w:rFonts w:ascii="Arial"/>
          <w:i/>
          <w:color w:val="030303"/>
          <w:spacing w:val="-18"/>
          <w:sz w:val="19"/>
        </w:rPr>
        <w:t xml:space="preserve"> </w:t>
      </w:r>
      <w:r>
        <w:rPr>
          <w:rFonts w:ascii="Arial"/>
          <w:i/>
          <w:color w:val="030303"/>
          <w:sz w:val="19"/>
        </w:rPr>
        <w:t>without,</w:t>
      </w:r>
      <w:r>
        <w:rPr>
          <w:rFonts w:ascii="Arial"/>
          <w:i/>
          <w:color w:val="030303"/>
          <w:spacing w:val="22"/>
          <w:sz w:val="19"/>
        </w:rPr>
        <w:t xml:space="preserve"> </w:t>
      </w:r>
      <w:r>
        <w:rPr>
          <w:rFonts w:ascii="Arial"/>
          <w:i/>
          <w:color w:val="030303"/>
          <w:sz w:val="19"/>
        </w:rPr>
        <w:t>the</w:t>
      </w:r>
      <w:r>
        <w:rPr>
          <w:rFonts w:ascii="Arial"/>
          <w:i/>
          <w:color w:val="030303"/>
          <w:spacing w:val="1"/>
          <w:sz w:val="19"/>
        </w:rPr>
        <w:t xml:space="preserve"> </w:t>
      </w:r>
      <w:r>
        <w:rPr>
          <w:rFonts w:ascii="Arial"/>
          <w:i/>
          <w:color w:val="030303"/>
          <w:sz w:val="19"/>
        </w:rPr>
        <w:t>printed</w:t>
      </w:r>
      <w:r>
        <w:rPr>
          <w:rFonts w:ascii="Arial"/>
          <w:i/>
          <w:color w:val="030303"/>
          <w:spacing w:val="45"/>
          <w:sz w:val="19"/>
        </w:rPr>
        <w:t xml:space="preserve"> </w:t>
      </w:r>
      <w:r>
        <w:rPr>
          <w:rFonts w:ascii="Arial"/>
          <w:i/>
          <w:color w:val="030303"/>
          <w:sz w:val="19"/>
        </w:rPr>
        <w:t>CORI</w:t>
      </w:r>
      <w:r>
        <w:rPr>
          <w:rFonts w:ascii="Arial"/>
          <w:i/>
          <w:color w:val="030303"/>
          <w:spacing w:val="-39"/>
          <w:sz w:val="19"/>
        </w:rPr>
        <w:t xml:space="preserve"> </w:t>
      </w:r>
      <w:r>
        <w:rPr>
          <w:rFonts w:ascii="Arial"/>
          <w:i/>
          <w:color w:val="030303"/>
          <w:sz w:val="19"/>
        </w:rPr>
        <w:t>record remains with the designated Department CORI Liaison who arranges for it to be stored in</w:t>
      </w:r>
      <w:r>
        <w:rPr>
          <w:rFonts w:ascii="Arial"/>
          <w:i/>
          <w:color w:val="030303"/>
          <w:spacing w:val="48"/>
          <w:sz w:val="19"/>
        </w:rPr>
        <w:t xml:space="preserve"> </w:t>
      </w:r>
      <w:r>
        <w:rPr>
          <w:rFonts w:ascii="Times New Roman"/>
          <w:color w:val="030303"/>
          <w:sz w:val="23"/>
        </w:rPr>
        <w:t>a</w:t>
      </w:r>
      <w:r>
        <w:rPr>
          <w:rFonts w:ascii="Times New Roman"/>
          <w:color w:val="030303"/>
          <w:w w:val="99"/>
          <w:sz w:val="23"/>
        </w:rPr>
        <w:t xml:space="preserve"> </w:t>
      </w:r>
      <w:r>
        <w:rPr>
          <w:rFonts w:ascii="Arial"/>
          <w:i/>
          <w:color w:val="030303"/>
          <w:sz w:val="19"/>
        </w:rPr>
        <w:t>secure</w:t>
      </w:r>
      <w:r>
        <w:rPr>
          <w:rFonts w:ascii="Arial"/>
          <w:i/>
          <w:color w:val="030303"/>
          <w:spacing w:val="13"/>
          <w:sz w:val="19"/>
        </w:rPr>
        <w:t xml:space="preserve"> </w:t>
      </w:r>
      <w:r>
        <w:rPr>
          <w:rFonts w:ascii="Arial"/>
          <w:i/>
          <w:color w:val="030303"/>
          <w:sz w:val="19"/>
        </w:rPr>
        <w:t>locked</w:t>
      </w:r>
      <w:r>
        <w:rPr>
          <w:rFonts w:ascii="Arial"/>
          <w:i/>
          <w:color w:val="030303"/>
          <w:spacing w:val="18"/>
          <w:sz w:val="19"/>
        </w:rPr>
        <w:t xml:space="preserve"> </w:t>
      </w:r>
      <w:r>
        <w:rPr>
          <w:rFonts w:ascii="Arial"/>
          <w:i/>
          <w:color w:val="030303"/>
          <w:sz w:val="19"/>
        </w:rPr>
        <w:t>location</w:t>
      </w:r>
      <w:r>
        <w:rPr>
          <w:rFonts w:ascii="Arial"/>
          <w:i/>
          <w:color w:val="030303"/>
          <w:spacing w:val="33"/>
          <w:sz w:val="19"/>
        </w:rPr>
        <w:t xml:space="preserve"> </w:t>
      </w:r>
      <w:r>
        <w:rPr>
          <w:rFonts w:ascii="Arial"/>
          <w:i/>
          <w:color w:val="030303"/>
          <w:sz w:val="19"/>
        </w:rPr>
        <w:t>separate</w:t>
      </w:r>
      <w:r>
        <w:rPr>
          <w:rFonts w:ascii="Arial"/>
          <w:i/>
          <w:color w:val="030303"/>
          <w:spacing w:val="19"/>
          <w:sz w:val="19"/>
        </w:rPr>
        <w:t xml:space="preserve"> </w:t>
      </w:r>
      <w:r>
        <w:rPr>
          <w:rFonts w:ascii="Arial"/>
          <w:i/>
          <w:color w:val="030303"/>
          <w:sz w:val="19"/>
        </w:rPr>
        <w:t>from</w:t>
      </w:r>
      <w:r>
        <w:rPr>
          <w:rFonts w:ascii="Arial"/>
          <w:i/>
          <w:color w:val="030303"/>
          <w:spacing w:val="14"/>
          <w:sz w:val="19"/>
        </w:rPr>
        <w:t xml:space="preserve"> </w:t>
      </w:r>
      <w:r>
        <w:rPr>
          <w:rFonts w:ascii="Arial"/>
          <w:i/>
          <w:color w:val="030303"/>
          <w:sz w:val="19"/>
        </w:rPr>
        <w:t>case</w:t>
      </w:r>
      <w:r>
        <w:rPr>
          <w:rFonts w:ascii="Arial"/>
          <w:i/>
          <w:color w:val="030303"/>
          <w:spacing w:val="10"/>
          <w:sz w:val="19"/>
        </w:rPr>
        <w:t xml:space="preserve"> </w:t>
      </w:r>
      <w:r>
        <w:rPr>
          <w:rFonts w:ascii="Arial"/>
          <w:i/>
          <w:color w:val="030303"/>
          <w:sz w:val="19"/>
        </w:rPr>
        <w:t>and</w:t>
      </w:r>
      <w:r>
        <w:rPr>
          <w:rFonts w:ascii="Arial"/>
          <w:i/>
          <w:color w:val="030303"/>
          <w:spacing w:val="18"/>
          <w:sz w:val="19"/>
        </w:rPr>
        <w:t xml:space="preserve"> </w:t>
      </w:r>
      <w:r>
        <w:rPr>
          <w:rFonts w:ascii="Arial"/>
          <w:i/>
          <w:color w:val="030303"/>
          <w:sz w:val="19"/>
        </w:rPr>
        <w:t>foster/pre-adoptive</w:t>
      </w:r>
      <w:r>
        <w:rPr>
          <w:rFonts w:ascii="Arial"/>
          <w:i/>
          <w:color w:val="030303"/>
          <w:spacing w:val="49"/>
          <w:sz w:val="19"/>
        </w:rPr>
        <w:t xml:space="preserve"> </w:t>
      </w:r>
      <w:r>
        <w:rPr>
          <w:rFonts w:ascii="Arial"/>
          <w:i/>
          <w:color w:val="030303"/>
          <w:sz w:val="19"/>
        </w:rPr>
        <w:t>family</w:t>
      </w:r>
      <w:r>
        <w:rPr>
          <w:rFonts w:ascii="Arial"/>
          <w:i/>
          <w:color w:val="030303"/>
          <w:spacing w:val="15"/>
          <w:sz w:val="19"/>
        </w:rPr>
        <w:t xml:space="preserve"> </w:t>
      </w:r>
      <w:r>
        <w:rPr>
          <w:rFonts w:ascii="Arial"/>
          <w:i/>
          <w:color w:val="030303"/>
          <w:sz w:val="19"/>
        </w:rPr>
        <w:t>records</w:t>
      </w:r>
      <w:r>
        <w:rPr>
          <w:rFonts w:ascii="Arial"/>
          <w:i/>
          <w:color w:val="030303"/>
          <w:spacing w:val="25"/>
          <w:sz w:val="19"/>
        </w:rPr>
        <w:t xml:space="preserve"> </w:t>
      </w:r>
      <w:r>
        <w:rPr>
          <w:rFonts w:ascii="Arial"/>
          <w:i/>
          <w:color w:val="030303"/>
          <w:sz w:val="19"/>
        </w:rPr>
        <w:t>or</w:t>
      </w:r>
      <w:r>
        <w:rPr>
          <w:rFonts w:ascii="Arial"/>
          <w:i/>
          <w:color w:val="030303"/>
          <w:spacing w:val="6"/>
          <w:sz w:val="19"/>
        </w:rPr>
        <w:t xml:space="preserve"> </w:t>
      </w:r>
      <w:r>
        <w:rPr>
          <w:rFonts w:ascii="Arial"/>
          <w:i/>
          <w:color w:val="030303"/>
          <w:sz w:val="19"/>
        </w:rPr>
        <w:t>in</w:t>
      </w:r>
      <w:r>
        <w:rPr>
          <w:rFonts w:ascii="Arial"/>
          <w:i/>
          <w:color w:val="030303"/>
          <w:spacing w:val="17"/>
          <w:sz w:val="19"/>
        </w:rPr>
        <w:t xml:space="preserve"> </w:t>
      </w:r>
      <w:r>
        <w:rPr>
          <w:rFonts w:ascii="Arial"/>
          <w:i/>
          <w:color w:val="030303"/>
          <w:sz w:val="19"/>
        </w:rPr>
        <w:t>the</w:t>
      </w:r>
      <w:r>
        <w:rPr>
          <w:rFonts w:ascii="Arial"/>
          <w:i/>
          <w:color w:val="030303"/>
          <w:spacing w:val="12"/>
          <w:sz w:val="19"/>
        </w:rPr>
        <w:t xml:space="preserve"> </w:t>
      </w:r>
      <w:r>
        <w:rPr>
          <w:rFonts w:ascii="Arial"/>
          <w:i/>
          <w:color w:val="030303"/>
          <w:sz w:val="19"/>
        </w:rPr>
        <w:t>secure</w:t>
      </w:r>
      <w:r>
        <w:rPr>
          <w:rFonts w:ascii="Arial"/>
          <w:i/>
          <w:color w:val="030303"/>
          <w:spacing w:val="-50"/>
          <w:sz w:val="19"/>
        </w:rPr>
        <w:t xml:space="preserve"> </w:t>
      </w:r>
      <w:r>
        <w:rPr>
          <w:rFonts w:ascii="Arial"/>
          <w:i/>
          <w:color w:val="030303"/>
          <w:sz w:val="19"/>
        </w:rPr>
        <w:t xml:space="preserve">Electronic Document Management (EDM)  </w:t>
      </w:r>
      <w:r>
        <w:rPr>
          <w:rFonts w:ascii="Arial"/>
          <w:i/>
          <w:color w:val="030303"/>
          <w:spacing w:val="15"/>
          <w:sz w:val="19"/>
        </w:rPr>
        <w:t xml:space="preserve"> </w:t>
      </w:r>
      <w:r>
        <w:rPr>
          <w:rFonts w:ascii="Arial"/>
          <w:i/>
          <w:color w:val="030303"/>
          <w:sz w:val="19"/>
        </w:rPr>
        <w:t>system.</w:t>
      </w:r>
    </w:p>
    <w:p w:rsidR="00DE68F5" w:rsidRDefault="00EA34A7">
      <w:pPr>
        <w:pStyle w:val="BodyText"/>
        <w:spacing w:before="124" w:line="249" w:lineRule="auto"/>
        <w:ind w:left="1977" w:right="116" w:hanging="5"/>
      </w:pPr>
      <w:r>
        <w:rPr>
          <w:color w:val="030303"/>
        </w:rPr>
        <w:t xml:space="preserve">The designated  Regional or Central Office staff provides to the contracted provider sufficient  </w:t>
      </w:r>
      <w:r>
        <w:rPr>
          <w:color w:val="030303"/>
          <w:spacing w:val="42"/>
        </w:rPr>
        <w:t xml:space="preserve"> </w:t>
      </w:r>
      <w:r>
        <w:rPr>
          <w:color w:val="212121"/>
        </w:rPr>
        <w:t>i</w:t>
      </w:r>
      <w:r>
        <w:rPr>
          <w:color w:val="030303"/>
        </w:rPr>
        <w:t>nformation regarding the details of the household members' individual and family BRC findings for</w:t>
      </w:r>
      <w:r>
        <w:rPr>
          <w:color w:val="030303"/>
          <w:spacing w:val="16"/>
        </w:rPr>
        <w:t xml:space="preserve"> </w:t>
      </w:r>
      <w:r>
        <w:rPr>
          <w:color w:val="030303"/>
        </w:rPr>
        <w:t>the</w:t>
      </w:r>
      <w:r>
        <w:rPr>
          <w:color w:val="030303"/>
          <w:w w:val="101"/>
        </w:rPr>
        <w:t xml:space="preserve"> </w:t>
      </w:r>
      <w:r>
        <w:rPr>
          <w:color w:val="030303"/>
        </w:rPr>
        <w:t>contracted provider to determine whether the family meets the Department's standards for eligibility</w:t>
      </w:r>
      <w:r>
        <w:rPr>
          <w:color w:val="030303"/>
          <w:spacing w:val="13"/>
        </w:rPr>
        <w:t xml:space="preserve"> </w:t>
      </w:r>
      <w:r>
        <w:rPr>
          <w:color w:val="030303"/>
        </w:rPr>
        <w:t xml:space="preserve">to </w:t>
      </w:r>
      <w:r>
        <w:rPr>
          <w:color w:val="030303"/>
          <w:spacing w:val="2"/>
        </w:rPr>
        <w:t>apply</w:t>
      </w:r>
      <w:r>
        <w:rPr>
          <w:color w:val="383838"/>
          <w:spacing w:val="2"/>
        </w:rPr>
        <w:t>.</w:t>
      </w:r>
      <w:r>
        <w:rPr>
          <w:color w:val="383838"/>
          <w:spacing w:val="-13"/>
        </w:rPr>
        <w:t xml:space="preserve"> </w:t>
      </w:r>
      <w:r>
        <w:rPr>
          <w:color w:val="030303"/>
        </w:rPr>
        <w:t>The</w:t>
      </w:r>
      <w:r>
        <w:rPr>
          <w:color w:val="030303"/>
          <w:spacing w:val="17"/>
        </w:rPr>
        <w:t xml:space="preserve"> </w:t>
      </w:r>
      <w:r>
        <w:rPr>
          <w:color w:val="030303"/>
        </w:rPr>
        <w:t>contracted</w:t>
      </w:r>
      <w:r>
        <w:rPr>
          <w:color w:val="030303"/>
          <w:spacing w:val="32"/>
        </w:rPr>
        <w:t xml:space="preserve"> </w:t>
      </w:r>
      <w:r>
        <w:rPr>
          <w:color w:val="030303"/>
        </w:rPr>
        <w:t>provider</w:t>
      </w:r>
      <w:r>
        <w:rPr>
          <w:color w:val="030303"/>
          <w:spacing w:val="27"/>
        </w:rPr>
        <w:t xml:space="preserve"> </w:t>
      </w:r>
      <w:r>
        <w:rPr>
          <w:color w:val="030303"/>
        </w:rPr>
        <w:t>notifies</w:t>
      </w:r>
      <w:r>
        <w:rPr>
          <w:color w:val="030303"/>
          <w:spacing w:val="8"/>
        </w:rPr>
        <w:t xml:space="preserve"> </w:t>
      </w:r>
      <w:r>
        <w:rPr>
          <w:color w:val="030303"/>
        </w:rPr>
        <w:t>the</w:t>
      </w:r>
      <w:r>
        <w:rPr>
          <w:color w:val="030303"/>
          <w:spacing w:val="10"/>
        </w:rPr>
        <w:t xml:space="preserve"> </w:t>
      </w:r>
      <w:r>
        <w:rPr>
          <w:color w:val="030303"/>
        </w:rPr>
        <w:t>family/individual,</w:t>
      </w:r>
      <w:r>
        <w:rPr>
          <w:color w:val="030303"/>
          <w:spacing w:val="50"/>
        </w:rPr>
        <w:t xml:space="preserve"> </w:t>
      </w:r>
      <w:r>
        <w:rPr>
          <w:color w:val="030303"/>
        </w:rPr>
        <w:t>in</w:t>
      </w:r>
      <w:r>
        <w:rPr>
          <w:color w:val="030303"/>
          <w:spacing w:val="-9"/>
        </w:rPr>
        <w:t xml:space="preserve"> </w:t>
      </w:r>
      <w:r>
        <w:rPr>
          <w:color w:val="030303"/>
        </w:rPr>
        <w:t>writing,</w:t>
      </w:r>
      <w:r>
        <w:rPr>
          <w:color w:val="030303"/>
          <w:spacing w:val="21"/>
        </w:rPr>
        <w:t xml:space="preserve"> </w:t>
      </w:r>
      <w:r>
        <w:rPr>
          <w:color w:val="030303"/>
        </w:rPr>
        <w:t>when</w:t>
      </w:r>
      <w:r>
        <w:rPr>
          <w:color w:val="030303"/>
          <w:spacing w:val="22"/>
        </w:rPr>
        <w:t xml:space="preserve"> </w:t>
      </w:r>
      <w:r>
        <w:rPr>
          <w:color w:val="030303"/>
        </w:rPr>
        <w:t>the</w:t>
      </w:r>
      <w:r>
        <w:rPr>
          <w:color w:val="030303"/>
          <w:spacing w:val="28"/>
        </w:rPr>
        <w:t xml:space="preserve"> </w:t>
      </w:r>
      <w:r>
        <w:rPr>
          <w:color w:val="030303"/>
        </w:rPr>
        <w:t>BRC</w:t>
      </w:r>
      <w:r>
        <w:rPr>
          <w:color w:val="030303"/>
          <w:spacing w:val="6"/>
        </w:rPr>
        <w:t xml:space="preserve"> </w:t>
      </w:r>
      <w:r>
        <w:rPr>
          <w:color w:val="030303"/>
        </w:rPr>
        <w:t>findings</w:t>
      </w:r>
      <w:r>
        <w:rPr>
          <w:color w:val="030303"/>
          <w:spacing w:val="27"/>
        </w:rPr>
        <w:t xml:space="preserve"> </w:t>
      </w:r>
      <w:r>
        <w:rPr>
          <w:color w:val="030303"/>
        </w:rPr>
        <w:t>indicate</w:t>
      </w:r>
      <w:r>
        <w:rPr>
          <w:color w:val="030303"/>
          <w:spacing w:val="-45"/>
        </w:rPr>
        <w:t xml:space="preserve"> </w:t>
      </w:r>
      <w:r>
        <w:rPr>
          <w:color w:val="030303"/>
        </w:rPr>
        <w:t xml:space="preserve">that the family/individual  is disqualified </w:t>
      </w:r>
      <w:r>
        <w:rPr>
          <w:color w:val="212121"/>
        </w:rPr>
        <w:t xml:space="preserve">, </w:t>
      </w:r>
      <w:r>
        <w:rPr>
          <w:color w:val="030303"/>
        </w:rPr>
        <w:t xml:space="preserve">including information about their right to challenge  </w:t>
      </w:r>
      <w:r>
        <w:rPr>
          <w:color w:val="030303"/>
          <w:spacing w:val="21"/>
        </w:rPr>
        <w:t xml:space="preserve"> </w:t>
      </w:r>
      <w:r>
        <w:rPr>
          <w:color w:val="030303"/>
        </w:rPr>
        <w:t>the</w:t>
      </w:r>
    </w:p>
    <w:p w:rsidR="00DE68F5" w:rsidRDefault="00EA34A7">
      <w:pPr>
        <w:pStyle w:val="BodyText"/>
        <w:spacing w:before="2" w:line="249" w:lineRule="auto"/>
        <w:ind w:left="1972" w:right="116" w:firstLine="9"/>
      </w:pPr>
      <w:r>
        <w:rPr>
          <w:color w:val="030303"/>
        </w:rPr>
        <w:t>accuracy</w:t>
      </w:r>
      <w:r>
        <w:rPr>
          <w:color w:val="030303"/>
          <w:spacing w:val="16"/>
        </w:rPr>
        <w:t xml:space="preserve"> </w:t>
      </w:r>
      <w:r>
        <w:rPr>
          <w:color w:val="030303"/>
        </w:rPr>
        <w:t>of</w:t>
      </w:r>
      <w:r>
        <w:rPr>
          <w:color w:val="030303"/>
          <w:spacing w:val="7"/>
        </w:rPr>
        <w:t xml:space="preserve"> </w:t>
      </w:r>
      <w:r>
        <w:rPr>
          <w:color w:val="030303"/>
        </w:rPr>
        <w:t>the</w:t>
      </w:r>
      <w:r>
        <w:rPr>
          <w:color w:val="030303"/>
          <w:spacing w:val="5"/>
        </w:rPr>
        <w:t xml:space="preserve"> </w:t>
      </w:r>
      <w:r>
        <w:rPr>
          <w:color w:val="030303"/>
        </w:rPr>
        <w:t>findings</w:t>
      </w:r>
      <w:r>
        <w:rPr>
          <w:color w:val="030303"/>
          <w:spacing w:val="23"/>
        </w:rPr>
        <w:t xml:space="preserve"> </w:t>
      </w:r>
      <w:r>
        <w:rPr>
          <w:color w:val="030303"/>
        </w:rPr>
        <w:t>and/or</w:t>
      </w:r>
      <w:r>
        <w:rPr>
          <w:color w:val="030303"/>
          <w:spacing w:val="17"/>
        </w:rPr>
        <w:t xml:space="preserve"> </w:t>
      </w:r>
      <w:r>
        <w:rPr>
          <w:color w:val="030303"/>
        </w:rPr>
        <w:t>the</w:t>
      </w:r>
      <w:r>
        <w:rPr>
          <w:color w:val="030303"/>
          <w:spacing w:val="15"/>
        </w:rPr>
        <w:t xml:space="preserve"> </w:t>
      </w:r>
      <w:r>
        <w:rPr>
          <w:color w:val="030303"/>
        </w:rPr>
        <w:t>relevance</w:t>
      </w:r>
      <w:r>
        <w:rPr>
          <w:color w:val="030303"/>
          <w:spacing w:val="15"/>
        </w:rPr>
        <w:t xml:space="preserve"> </w:t>
      </w:r>
      <w:r>
        <w:rPr>
          <w:color w:val="030303"/>
        </w:rPr>
        <w:t>of</w:t>
      </w:r>
      <w:r>
        <w:rPr>
          <w:color w:val="030303"/>
          <w:spacing w:val="7"/>
        </w:rPr>
        <w:t xml:space="preserve"> </w:t>
      </w:r>
      <w:r>
        <w:rPr>
          <w:color w:val="030303"/>
        </w:rPr>
        <w:t>the</w:t>
      </w:r>
      <w:r>
        <w:rPr>
          <w:color w:val="030303"/>
          <w:spacing w:val="5"/>
        </w:rPr>
        <w:t xml:space="preserve"> </w:t>
      </w:r>
      <w:r>
        <w:rPr>
          <w:color w:val="030303"/>
        </w:rPr>
        <w:t>findings</w:t>
      </w:r>
      <w:r>
        <w:rPr>
          <w:color w:val="030303"/>
          <w:spacing w:val="24"/>
        </w:rPr>
        <w:t xml:space="preserve"> </w:t>
      </w:r>
      <w:r>
        <w:rPr>
          <w:color w:val="030303"/>
        </w:rPr>
        <w:t>to</w:t>
      </w:r>
      <w:r>
        <w:rPr>
          <w:color w:val="030303"/>
          <w:spacing w:val="5"/>
        </w:rPr>
        <w:t xml:space="preserve"> </w:t>
      </w:r>
      <w:r>
        <w:rPr>
          <w:color w:val="030303"/>
        </w:rPr>
        <w:t>the</w:t>
      </w:r>
      <w:r>
        <w:rPr>
          <w:color w:val="030303"/>
          <w:spacing w:val="10"/>
        </w:rPr>
        <w:t xml:space="preserve"> </w:t>
      </w:r>
      <w:r>
        <w:rPr>
          <w:color w:val="030303"/>
        </w:rPr>
        <w:t>disqualification</w:t>
      </w:r>
      <w:r>
        <w:rPr>
          <w:color w:val="030303"/>
          <w:spacing w:val="31"/>
        </w:rPr>
        <w:t xml:space="preserve"> </w:t>
      </w:r>
      <w:r>
        <w:rPr>
          <w:color w:val="030303"/>
        </w:rPr>
        <w:t>decision.</w:t>
      </w:r>
      <w:r>
        <w:rPr>
          <w:color w:val="030303"/>
          <w:spacing w:val="26"/>
        </w:rPr>
        <w:t xml:space="preserve"> </w:t>
      </w:r>
      <w:r>
        <w:rPr>
          <w:color w:val="030303"/>
        </w:rPr>
        <w:t>The</w:t>
      </w:r>
      <w:r>
        <w:rPr>
          <w:color w:val="030303"/>
          <w:spacing w:val="-25"/>
        </w:rPr>
        <w:t xml:space="preserve"> </w:t>
      </w:r>
      <w:r>
        <w:rPr>
          <w:color w:val="030303"/>
        </w:rPr>
        <w:t>contracted provider shares the information obtained with the family/individual in accordance with</w:t>
      </w:r>
      <w:r>
        <w:rPr>
          <w:color w:val="030303"/>
          <w:spacing w:val="35"/>
        </w:rPr>
        <w:t xml:space="preserve"> </w:t>
      </w:r>
      <w:r>
        <w:rPr>
          <w:i/>
          <w:color w:val="030303"/>
        </w:rPr>
        <w:t>Regulation</w:t>
      </w:r>
      <w:r>
        <w:rPr>
          <w:i/>
          <w:color w:val="030303"/>
          <w:spacing w:val="48"/>
        </w:rPr>
        <w:t xml:space="preserve"> </w:t>
      </w:r>
      <w:r>
        <w:rPr>
          <w:i/>
          <w:color w:val="030303"/>
        </w:rPr>
        <w:t>110</w:t>
      </w:r>
      <w:r>
        <w:rPr>
          <w:i/>
          <w:color w:val="030303"/>
          <w:spacing w:val="-2"/>
        </w:rPr>
        <w:t xml:space="preserve"> </w:t>
      </w:r>
      <w:r>
        <w:rPr>
          <w:i/>
          <w:color w:val="030303"/>
        </w:rPr>
        <w:t>CMR</w:t>
      </w:r>
      <w:r>
        <w:rPr>
          <w:i/>
          <w:color w:val="030303"/>
          <w:spacing w:val="30"/>
        </w:rPr>
        <w:t xml:space="preserve"> </w:t>
      </w:r>
      <w:r>
        <w:rPr>
          <w:i/>
          <w:color w:val="030303"/>
          <w:spacing w:val="-4"/>
        </w:rPr>
        <w:t>12</w:t>
      </w:r>
      <w:r>
        <w:rPr>
          <w:i/>
          <w:color w:val="212121"/>
          <w:spacing w:val="-4"/>
        </w:rPr>
        <w:t>,</w:t>
      </w:r>
      <w:r>
        <w:rPr>
          <w:i/>
          <w:color w:val="030303"/>
          <w:spacing w:val="-4"/>
        </w:rPr>
        <w:t>00</w:t>
      </w:r>
      <w:r>
        <w:rPr>
          <w:i/>
          <w:color w:val="030303"/>
          <w:spacing w:val="7"/>
        </w:rPr>
        <w:t xml:space="preserve"> </w:t>
      </w:r>
      <w:r>
        <w:rPr>
          <w:i/>
          <w:color w:val="030303"/>
        </w:rPr>
        <w:t>and</w:t>
      </w:r>
      <w:r>
        <w:rPr>
          <w:i/>
          <w:color w:val="030303"/>
          <w:spacing w:val="40"/>
        </w:rPr>
        <w:t xml:space="preserve"> </w:t>
      </w:r>
      <w:r>
        <w:rPr>
          <w:i/>
          <w:color w:val="030303"/>
        </w:rPr>
        <w:t>18.00</w:t>
      </w:r>
      <w:r>
        <w:rPr>
          <w:i/>
          <w:color w:val="030303"/>
          <w:spacing w:val="-3"/>
        </w:rPr>
        <w:t xml:space="preserve"> </w:t>
      </w:r>
      <w:r>
        <w:rPr>
          <w:color w:val="030303"/>
        </w:rPr>
        <w:t>and</w:t>
      </w:r>
      <w:r>
        <w:rPr>
          <w:color w:val="030303"/>
          <w:spacing w:val="-1"/>
        </w:rPr>
        <w:t xml:space="preserve"> </w:t>
      </w:r>
      <w:r>
        <w:rPr>
          <w:color w:val="030303"/>
        </w:rPr>
        <w:t>Appendix</w:t>
      </w:r>
      <w:r>
        <w:rPr>
          <w:color w:val="030303"/>
          <w:spacing w:val="44"/>
        </w:rPr>
        <w:t xml:space="preserve"> </w:t>
      </w:r>
      <w:r>
        <w:rPr>
          <w:color w:val="030303"/>
        </w:rPr>
        <w:t>C,</w:t>
      </w:r>
      <w:r>
        <w:rPr>
          <w:color w:val="030303"/>
          <w:spacing w:val="7"/>
        </w:rPr>
        <w:t xml:space="preserve"> </w:t>
      </w:r>
      <w:r>
        <w:rPr>
          <w:color w:val="030303"/>
        </w:rPr>
        <w:t>"Guidelines</w:t>
      </w:r>
      <w:r>
        <w:rPr>
          <w:color w:val="030303"/>
          <w:spacing w:val="25"/>
        </w:rPr>
        <w:t xml:space="preserve"> </w:t>
      </w:r>
      <w:r>
        <w:rPr>
          <w:color w:val="030303"/>
        </w:rPr>
        <w:t>for</w:t>
      </w:r>
      <w:r>
        <w:rPr>
          <w:color w:val="030303"/>
          <w:spacing w:val="23"/>
        </w:rPr>
        <w:t xml:space="preserve"> </w:t>
      </w:r>
      <w:r>
        <w:rPr>
          <w:color w:val="030303"/>
        </w:rPr>
        <w:t>Secure</w:t>
      </w:r>
      <w:r>
        <w:rPr>
          <w:color w:val="030303"/>
          <w:spacing w:val="20"/>
        </w:rPr>
        <w:t xml:space="preserve"> </w:t>
      </w:r>
      <w:r>
        <w:rPr>
          <w:color w:val="030303"/>
        </w:rPr>
        <w:t>Management</w:t>
      </w:r>
      <w:r>
        <w:rPr>
          <w:color w:val="030303"/>
          <w:spacing w:val="21"/>
        </w:rPr>
        <w:t xml:space="preserve"> </w:t>
      </w:r>
      <w:r>
        <w:rPr>
          <w:color w:val="030303"/>
        </w:rPr>
        <w:t>of</w:t>
      </w:r>
      <w:r>
        <w:rPr>
          <w:color w:val="030303"/>
          <w:spacing w:val="16"/>
        </w:rPr>
        <w:t xml:space="preserve"> </w:t>
      </w:r>
      <w:r>
        <w:rPr>
          <w:color w:val="030303"/>
        </w:rPr>
        <w:t>CORI</w:t>
      </w:r>
      <w:r>
        <w:rPr>
          <w:color w:val="030303"/>
          <w:spacing w:val="-50"/>
        </w:rPr>
        <w:t xml:space="preserve"> </w:t>
      </w:r>
      <w:r>
        <w:rPr>
          <w:color w:val="030303"/>
        </w:rPr>
        <w:t>Data."</w:t>
      </w:r>
      <w:r>
        <w:rPr>
          <w:color w:val="030303"/>
          <w:spacing w:val="10"/>
        </w:rPr>
        <w:t xml:space="preserve"> </w:t>
      </w:r>
      <w:r>
        <w:rPr>
          <w:color w:val="030303"/>
        </w:rPr>
        <w:t>Jointly,</w:t>
      </w:r>
      <w:r>
        <w:rPr>
          <w:color w:val="030303"/>
          <w:spacing w:val="22"/>
        </w:rPr>
        <w:t xml:space="preserve"> </w:t>
      </w:r>
      <w:r>
        <w:rPr>
          <w:color w:val="030303"/>
        </w:rPr>
        <w:t>the</w:t>
      </w:r>
      <w:r>
        <w:rPr>
          <w:color w:val="030303"/>
          <w:spacing w:val="15"/>
        </w:rPr>
        <w:t xml:space="preserve"> </w:t>
      </w:r>
      <w:r>
        <w:rPr>
          <w:color w:val="030303"/>
        </w:rPr>
        <w:t>provider</w:t>
      </w:r>
      <w:r>
        <w:rPr>
          <w:color w:val="030303"/>
          <w:spacing w:val="13"/>
        </w:rPr>
        <w:t xml:space="preserve"> </w:t>
      </w:r>
      <w:r>
        <w:rPr>
          <w:color w:val="030303"/>
        </w:rPr>
        <w:t>and</w:t>
      </w:r>
      <w:r>
        <w:rPr>
          <w:color w:val="030303"/>
          <w:spacing w:val="6"/>
        </w:rPr>
        <w:t xml:space="preserve"> </w:t>
      </w:r>
      <w:r>
        <w:rPr>
          <w:color w:val="030303"/>
        </w:rPr>
        <w:t>family/individual</w:t>
      </w:r>
      <w:r>
        <w:rPr>
          <w:color w:val="030303"/>
          <w:spacing w:val="41"/>
        </w:rPr>
        <w:t xml:space="preserve"> </w:t>
      </w:r>
      <w:r>
        <w:rPr>
          <w:color w:val="030303"/>
        </w:rPr>
        <w:t>determine</w:t>
      </w:r>
      <w:r>
        <w:rPr>
          <w:color w:val="030303"/>
          <w:spacing w:val="18"/>
        </w:rPr>
        <w:t xml:space="preserve"> </w:t>
      </w:r>
      <w:r>
        <w:rPr>
          <w:color w:val="030303"/>
        </w:rPr>
        <w:t>whether</w:t>
      </w:r>
      <w:r>
        <w:rPr>
          <w:color w:val="030303"/>
          <w:spacing w:val="21"/>
        </w:rPr>
        <w:t xml:space="preserve"> </w:t>
      </w:r>
      <w:r>
        <w:rPr>
          <w:color w:val="030303"/>
        </w:rPr>
        <w:t>to</w:t>
      </w:r>
      <w:r>
        <w:rPr>
          <w:color w:val="030303"/>
          <w:spacing w:val="15"/>
        </w:rPr>
        <w:t xml:space="preserve"> </w:t>
      </w:r>
      <w:r>
        <w:rPr>
          <w:color w:val="030303"/>
        </w:rPr>
        <w:t>request</w:t>
      </w:r>
      <w:r>
        <w:rPr>
          <w:color w:val="030303"/>
          <w:spacing w:val="13"/>
        </w:rPr>
        <w:t xml:space="preserve"> </w:t>
      </w:r>
      <w:r>
        <w:rPr>
          <w:color w:val="030303"/>
        </w:rPr>
        <w:t>a</w:t>
      </w:r>
      <w:r>
        <w:rPr>
          <w:color w:val="030303"/>
          <w:spacing w:val="14"/>
        </w:rPr>
        <w:t xml:space="preserve"> </w:t>
      </w:r>
      <w:r>
        <w:rPr>
          <w:color w:val="030303"/>
        </w:rPr>
        <w:t>review</w:t>
      </w:r>
      <w:r>
        <w:rPr>
          <w:color w:val="030303"/>
          <w:spacing w:val="10"/>
        </w:rPr>
        <w:t xml:space="preserve"> </w:t>
      </w:r>
      <w:r>
        <w:rPr>
          <w:color w:val="030303"/>
        </w:rPr>
        <w:t>and</w:t>
      </w:r>
      <w:r>
        <w:rPr>
          <w:color w:val="030303"/>
          <w:spacing w:val="13"/>
        </w:rPr>
        <w:t xml:space="preserve"> </w:t>
      </w:r>
      <w:r>
        <w:rPr>
          <w:color w:val="030303"/>
        </w:rPr>
        <w:t>approval</w:t>
      </w:r>
      <w:r>
        <w:rPr>
          <w:color w:val="030303"/>
          <w:spacing w:val="-44"/>
        </w:rPr>
        <w:t xml:space="preserve"> </w:t>
      </w:r>
      <w:r>
        <w:rPr>
          <w:color w:val="030303"/>
        </w:rPr>
        <w:t xml:space="preserve">when theBRC  findings  indicate disqualification </w:t>
      </w:r>
      <w:r>
        <w:rPr>
          <w:color w:val="383838"/>
          <w:spacing w:val="-7"/>
        </w:rPr>
        <w:t>..</w:t>
      </w:r>
      <w:r>
        <w:rPr>
          <w:color w:val="030303"/>
          <w:spacing w:val="-7"/>
        </w:rPr>
        <w:t xml:space="preserve">A  </w:t>
      </w:r>
      <w:r>
        <w:rPr>
          <w:color w:val="030303"/>
        </w:rPr>
        <w:t xml:space="preserve">family wishing  to seek a review and </w:t>
      </w:r>
      <w:r>
        <w:rPr>
          <w:color w:val="030303"/>
          <w:spacing w:val="12"/>
        </w:rPr>
        <w:t xml:space="preserve"> </w:t>
      </w:r>
      <w:r>
        <w:rPr>
          <w:color w:val="030303"/>
        </w:rPr>
        <w:t>approval</w:t>
      </w:r>
    </w:p>
    <w:p w:rsidR="00DE68F5" w:rsidRDefault="00EA34A7">
      <w:pPr>
        <w:pStyle w:val="BodyText"/>
        <w:spacing w:before="98"/>
        <w:ind w:left="1171"/>
        <w:jc w:val="center"/>
      </w:pPr>
      <w:r>
        <w:rPr>
          <w:color w:val="030303"/>
        </w:rPr>
        <w:t>391</w:t>
      </w:r>
      <w:r>
        <w:rPr>
          <w:color w:val="030303"/>
          <w:spacing w:val="10"/>
        </w:rPr>
        <w:t xml:space="preserve"> </w:t>
      </w:r>
      <w:r>
        <w:rPr>
          <w:color w:val="030303"/>
        </w:rPr>
        <w:t>ee</w:t>
      </w:r>
    </w:p>
    <w:p w:rsidR="00DE68F5" w:rsidRDefault="00DE68F5">
      <w:pPr>
        <w:jc w:val="center"/>
        <w:sectPr w:rsidR="00DE68F5">
          <w:pgSz w:w="12240" w:h="15840"/>
          <w:pgMar w:top="640" w:right="1280" w:bottom="0" w:left="0" w:header="380"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1"/>
        <w:rPr>
          <w:rFonts w:ascii="Arial" w:eastAsia="Arial" w:hAnsi="Arial" w:cs="Arial"/>
          <w:sz w:val="17"/>
          <w:szCs w:val="17"/>
        </w:rPr>
      </w:pPr>
    </w:p>
    <w:p w:rsidR="00DE68F5" w:rsidRDefault="009877C2">
      <w:pPr>
        <w:pStyle w:val="BodyText"/>
        <w:ind w:left="1553" w:right="165"/>
      </w:pPr>
      <w:r>
        <w:rPr>
          <w:noProof/>
        </w:rPr>
        <mc:AlternateContent>
          <mc:Choice Requires="wpg">
            <w:drawing>
              <wp:anchor distT="0" distB="0" distL="114300" distR="114300" simplePos="0" relativeHeight="6016" behindDoc="0" locked="0" layoutInCell="1" allowOverlap="1">
                <wp:simplePos x="0" y="0"/>
                <wp:positionH relativeFrom="page">
                  <wp:posOffset>0</wp:posOffset>
                </wp:positionH>
                <wp:positionV relativeFrom="paragraph">
                  <wp:posOffset>48260</wp:posOffset>
                </wp:positionV>
                <wp:extent cx="85725" cy="1595120"/>
                <wp:effectExtent l="0" t="0" r="0" b="6985"/>
                <wp:wrapNone/>
                <wp:docPr id="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1595120"/>
                          <a:chOff x="0" y="76"/>
                          <a:chExt cx="135" cy="2512"/>
                        </a:xfrm>
                      </wpg:grpSpPr>
                      <pic:pic xmlns:pic="http://schemas.openxmlformats.org/drawingml/2006/picture">
                        <pic:nvPicPr>
                          <pic:cNvPr id="60" name="Picture 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76"/>
                            <a:ext cx="13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1" name="Group 21"/>
                        <wpg:cNvGrpSpPr>
                          <a:grpSpLocks/>
                        </wpg:cNvGrpSpPr>
                        <wpg:grpSpPr bwMode="auto">
                          <a:xfrm>
                            <a:off x="102" y="1100"/>
                            <a:ext cx="2" cy="793"/>
                            <a:chOff x="102" y="1100"/>
                            <a:chExt cx="2" cy="793"/>
                          </a:xfrm>
                        </wpg:grpSpPr>
                        <wps:wsp>
                          <wps:cNvPr id="62" name="Freeform 22"/>
                          <wps:cNvSpPr>
                            <a:spLocks/>
                          </wps:cNvSpPr>
                          <wps:spPr bwMode="auto">
                            <a:xfrm>
                              <a:off x="102" y="1100"/>
                              <a:ext cx="2" cy="793"/>
                            </a:xfrm>
                            <a:custGeom>
                              <a:avLst/>
                              <a:gdLst>
                                <a:gd name="T0" fmla="+- 0 1893 1100"/>
                                <a:gd name="T1" fmla="*/ 1893 h 793"/>
                                <a:gd name="T2" fmla="+- 0 1100 1100"/>
                                <a:gd name="T3" fmla="*/ 1100 h 793"/>
                              </a:gdLst>
                              <a:ahLst/>
                              <a:cxnLst>
                                <a:cxn ang="0">
                                  <a:pos x="0" y="T1"/>
                                </a:cxn>
                                <a:cxn ang="0">
                                  <a:pos x="0" y="T3"/>
                                </a:cxn>
                              </a:cxnLst>
                              <a:rect l="0" t="0" r="r" b="b"/>
                              <a:pathLst>
                                <a:path h="793">
                                  <a:moveTo>
                                    <a:pt x="0" y="793"/>
                                  </a:moveTo>
                                  <a:lnTo>
                                    <a:pt x="0" y="0"/>
                                  </a:lnTo>
                                </a:path>
                              </a:pathLst>
                            </a:custGeom>
                            <a:noFill/>
                            <a:ln w="3025">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9"/>
                        <wpg:cNvGrpSpPr>
                          <a:grpSpLocks/>
                        </wpg:cNvGrpSpPr>
                        <wpg:grpSpPr bwMode="auto">
                          <a:xfrm>
                            <a:off x="110" y="1831"/>
                            <a:ext cx="2" cy="755"/>
                            <a:chOff x="110" y="1831"/>
                            <a:chExt cx="2" cy="755"/>
                          </a:xfrm>
                        </wpg:grpSpPr>
                        <wps:wsp>
                          <wps:cNvPr id="64" name="Freeform 20"/>
                          <wps:cNvSpPr>
                            <a:spLocks/>
                          </wps:cNvSpPr>
                          <wps:spPr bwMode="auto">
                            <a:xfrm>
                              <a:off x="110" y="1831"/>
                              <a:ext cx="2" cy="755"/>
                            </a:xfrm>
                            <a:custGeom>
                              <a:avLst/>
                              <a:gdLst>
                                <a:gd name="T0" fmla="+- 0 2586 1831"/>
                                <a:gd name="T1" fmla="*/ 2586 h 755"/>
                                <a:gd name="T2" fmla="+- 0 1831 1831"/>
                                <a:gd name="T3" fmla="*/ 1831 h 755"/>
                              </a:gdLst>
                              <a:ahLst/>
                              <a:cxnLst>
                                <a:cxn ang="0">
                                  <a:pos x="0" y="T1"/>
                                </a:cxn>
                                <a:cxn ang="0">
                                  <a:pos x="0" y="T3"/>
                                </a:cxn>
                              </a:cxnLst>
                              <a:rect l="0" t="0" r="r" b="b"/>
                              <a:pathLst>
                                <a:path h="755">
                                  <a:moveTo>
                                    <a:pt x="0" y="755"/>
                                  </a:moveTo>
                                  <a:lnTo>
                                    <a:pt x="0" y="0"/>
                                  </a:lnTo>
                                </a:path>
                              </a:pathLst>
                            </a:custGeom>
                            <a:noFill/>
                            <a:ln w="3025">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3.8pt;width:6.75pt;height:125.6pt;z-index:6016;mso-position-horizontal-relative:page" coordorigin=",76" coordsize="135,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">
                <v:shape id="Picture 23" o:spid="_x0000_s1027" type="#_x0000_t75" style="position:absolute;top:76;width:134;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m37BAAAA2wAAAA8AAABkcnMvZG93bnJldi54bWxET8tqAjEU3Qv9h3AL7jRTF1OZGgcrCKIb&#10;a6WP3W1y50EnN0MSdfr3zUJweTjvRTnYTlzIh9axgqdpBoJYO9NyreD0vpnMQYSIbLBzTAr+KEC5&#10;fBgtsDDuym90OcZapBAOBSpoYuwLKYNuyGKYup44cZXzFmOCvpbG4zWF207OsiyXFltODQ32tG5I&#10;/x7PVsHHa/X9ufvJtel55bvtaX/QX89KjR+H1QuISEO8i2/urVGQp/XpS/o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pm37BAAAA2wAAAA8AAAAAAAAAAAAAAAAAnwIA&#10;AGRycy9kb3ducmV2LnhtbFBLBQYAAAAABAAEAPcAAACNAwAAAAA=&#10;">
                  <v:imagedata r:id="rId155" o:title=""/>
                </v:shape>
                <v:group id="Group 21" o:spid="_x0000_s1028" style="position:absolute;left:102;top:1100;width:2;height:793" coordorigin="102,1100"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2" o:spid="_x0000_s1029" style="position:absolute;left:102;top:1100;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6Ps8IA&#10;AADbAAAADwAAAGRycy9kb3ducmV2LnhtbESPX2vCMBTF3wf7DuEO9jZTFdR1TWWIog++qGPPl+Yu&#10;LWtuSpLZzk9vBMHHw/nz4xTLwbbiTD40jhWMRxkI4srpho2Cr9PmbQEiRGSNrWNS8E8BluXzU4G5&#10;dj0f6HyMRqQRDjkqqGPscilDVZPFMHIdcfJ+nLcYk/RGao99GretnGTZTFpsOBFq7GhVU/V7/LOJ&#10;a/anC1kfVt/jeftueLre9FulXl+Gzw8QkYb4CN/bO61gNoHb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o+zwgAAANsAAAAPAAAAAAAAAAAAAAAAAJgCAABkcnMvZG93&#10;bnJldi54bWxQSwUGAAAAAAQABAD1AAAAhwMAAAAA&#10;" path="m,793l,e" filled="f" strokecolor="#484848" strokeweight=".08403mm">
                    <v:path arrowok="t" o:connecttype="custom" o:connectlocs="0,1893;0,1100" o:connectangles="0,0"/>
                  </v:shape>
                </v:group>
                <v:group id="Group 19" o:spid="_x0000_s1030" style="position:absolute;left:110;top:1831;width:2;height:755" coordorigin="110,1831" coordsize="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0" o:spid="_x0000_s1031" style="position:absolute;left:110;top:1831;width:2;height:7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84MEA&#10;AADbAAAADwAAAGRycy9kb3ducmV2LnhtbESP0YrCMBRE34X9h3AXfNNUWYpUoxTZBfdJ7PoB1+ba&#10;VJub0qRa/94Iwj4OM3OGWW0G24gbdb52rGA2TUAQl07XXCk4/v1MFiB8QNbYOCYFD/KwWX+MVphp&#10;d+cD3YpQiQhhn6ECE0KbSelLQxb91LXE0Tu7zmKIsquk7vAe4baR8yRJpcWa44LBlraGymvRWwXn&#10;/JR/93v7e+kXxbU0OYZHnyo1/hzyJYhAQ/gPv9s7rSD9gte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YfODBAAAA2wAAAA8AAAAAAAAAAAAAAAAAmAIAAGRycy9kb3du&#10;cmV2LnhtbFBLBQYAAAAABAAEAPUAAACGAwAAAAA=&#10;" path="m,755l,e" filled="f" strokecolor="#575757" strokeweight=".08403mm">
                    <v:path arrowok="t" o:connecttype="custom" o:connectlocs="0,2586;0,1831" o:connectangles="0,0"/>
                  </v:shape>
                </v:group>
                <w10:wrap anchorx="page"/>
              </v:group>
            </w:pict>
          </mc:Fallback>
        </mc:AlternateContent>
      </w:r>
      <w:r w:rsidR="00EA34A7">
        <w:rPr>
          <w:color w:val="030303"/>
        </w:rPr>
        <w:t>Background  Records  Check</w:t>
      </w:r>
      <w:r w:rsidR="00EA34A7">
        <w:rPr>
          <w:color w:val="030303"/>
          <w:spacing w:val="-3"/>
        </w:rPr>
        <w:t xml:space="preserve"> </w:t>
      </w:r>
      <w:r w:rsidR="00EA34A7">
        <w:rPr>
          <w:color w:val="030303"/>
        </w:rPr>
        <w:t>Policy,</w:t>
      </w:r>
    </w:p>
    <w:p w:rsidR="00DE68F5" w:rsidRDefault="00EA34A7">
      <w:pPr>
        <w:pStyle w:val="BodyText"/>
        <w:spacing w:before="15" w:line="247" w:lineRule="auto"/>
        <w:ind w:left="1553" w:right="165" w:hanging="15"/>
      </w:pPr>
      <w:r>
        <w:rPr>
          <w:color w:val="030303"/>
          <w:w w:val="105"/>
        </w:rPr>
        <w:t>Appendix</w:t>
      </w:r>
      <w:r>
        <w:rPr>
          <w:color w:val="030303"/>
          <w:spacing w:val="2"/>
          <w:w w:val="105"/>
        </w:rPr>
        <w:t xml:space="preserve"> </w:t>
      </w:r>
      <w:r>
        <w:rPr>
          <w:color w:val="030303"/>
          <w:w w:val="105"/>
        </w:rPr>
        <w:t>D</w:t>
      </w:r>
      <w:r>
        <w:rPr>
          <w:color w:val="030303"/>
          <w:spacing w:val="-28"/>
          <w:w w:val="105"/>
        </w:rPr>
        <w:t xml:space="preserve"> </w:t>
      </w:r>
      <w:r>
        <w:rPr>
          <w:color w:val="030303"/>
          <w:w w:val="180"/>
        </w:rPr>
        <w:t>-</w:t>
      </w:r>
      <w:r>
        <w:rPr>
          <w:color w:val="030303"/>
          <w:spacing w:val="-71"/>
          <w:w w:val="180"/>
        </w:rPr>
        <w:t xml:space="preserve"> </w:t>
      </w:r>
      <w:r>
        <w:rPr>
          <w:color w:val="030303"/>
          <w:w w:val="105"/>
        </w:rPr>
        <w:t>Contracted</w:t>
      </w:r>
      <w:r>
        <w:rPr>
          <w:color w:val="030303"/>
          <w:spacing w:val="-2"/>
          <w:w w:val="105"/>
        </w:rPr>
        <w:t xml:space="preserve"> </w:t>
      </w:r>
      <w:r>
        <w:rPr>
          <w:color w:val="030303"/>
          <w:w w:val="105"/>
        </w:rPr>
        <w:t>Provider</w:t>
      </w:r>
      <w:r>
        <w:rPr>
          <w:color w:val="030303"/>
          <w:spacing w:val="-9"/>
          <w:w w:val="105"/>
        </w:rPr>
        <w:t xml:space="preserve"> </w:t>
      </w:r>
      <w:r>
        <w:rPr>
          <w:color w:val="030303"/>
          <w:w w:val="105"/>
        </w:rPr>
        <w:t>Procedures:</w:t>
      </w:r>
      <w:r>
        <w:rPr>
          <w:color w:val="030303"/>
          <w:spacing w:val="-6"/>
          <w:w w:val="105"/>
        </w:rPr>
        <w:t xml:space="preserve"> </w:t>
      </w:r>
      <w:r>
        <w:rPr>
          <w:color w:val="030303"/>
          <w:w w:val="105"/>
        </w:rPr>
        <w:t>BR(;</w:t>
      </w:r>
      <w:r>
        <w:rPr>
          <w:color w:val="030303"/>
          <w:spacing w:val="-24"/>
          <w:w w:val="105"/>
        </w:rPr>
        <w:t xml:space="preserve"> </w:t>
      </w:r>
      <w:r>
        <w:rPr>
          <w:color w:val="030303"/>
          <w:w w:val="105"/>
        </w:rPr>
        <w:t>Requests</w:t>
      </w:r>
      <w:r>
        <w:rPr>
          <w:color w:val="030303"/>
          <w:spacing w:val="-15"/>
          <w:w w:val="105"/>
        </w:rPr>
        <w:t xml:space="preserve"> </w:t>
      </w:r>
      <w:r>
        <w:rPr>
          <w:color w:val="030303"/>
          <w:w w:val="105"/>
        </w:rPr>
        <w:t>and</w:t>
      </w:r>
      <w:r>
        <w:rPr>
          <w:color w:val="030303"/>
          <w:spacing w:val="-22"/>
          <w:w w:val="105"/>
        </w:rPr>
        <w:t xml:space="preserve"> </w:t>
      </w:r>
      <w:r>
        <w:rPr>
          <w:color w:val="030303"/>
          <w:w w:val="105"/>
        </w:rPr>
        <w:t>Approvals</w:t>
      </w:r>
      <w:r>
        <w:rPr>
          <w:color w:val="030303"/>
          <w:spacing w:val="-6"/>
          <w:w w:val="105"/>
        </w:rPr>
        <w:t xml:space="preserve"> </w:t>
      </w:r>
      <w:r>
        <w:rPr>
          <w:color w:val="030303"/>
          <w:w w:val="105"/>
        </w:rPr>
        <w:t>for</w:t>
      </w:r>
      <w:r>
        <w:rPr>
          <w:color w:val="030303"/>
          <w:spacing w:val="-9"/>
          <w:w w:val="105"/>
        </w:rPr>
        <w:t xml:space="preserve"> </w:t>
      </w:r>
      <w:r>
        <w:rPr>
          <w:color w:val="030303"/>
          <w:w w:val="105"/>
        </w:rPr>
        <w:t>Foster/Pre-Adoptive</w:t>
      </w:r>
      <w:r>
        <w:rPr>
          <w:color w:val="030303"/>
        </w:rPr>
        <w:t xml:space="preserve"> </w:t>
      </w:r>
      <w:r>
        <w:rPr>
          <w:color w:val="030303"/>
          <w:w w:val="105"/>
        </w:rPr>
        <w:t>Families</w:t>
      </w:r>
      <w:r>
        <w:rPr>
          <w:color w:val="030303"/>
          <w:spacing w:val="-22"/>
          <w:w w:val="105"/>
        </w:rPr>
        <w:t xml:space="preserve"> </w:t>
      </w:r>
      <w:r>
        <w:rPr>
          <w:color w:val="030303"/>
          <w:w w:val="105"/>
        </w:rPr>
        <w:t>with</w:t>
      </w:r>
      <w:r>
        <w:rPr>
          <w:color w:val="030303"/>
          <w:spacing w:val="-6"/>
          <w:w w:val="105"/>
        </w:rPr>
        <w:t xml:space="preserve"> </w:t>
      </w:r>
      <w:r>
        <w:rPr>
          <w:color w:val="030303"/>
          <w:w w:val="105"/>
        </w:rPr>
        <w:t>Disqualifying</w:t>
      </w:r>
      <w:r>
        <w:rPr>
          <w:color w:val="030303"/>
          <w:spacing w:val="-10"/>
          <w:w w:val="105"/>
        </w:rPr>
        <w:t xml:space="preserve"> </w:t>
      </w:r>
      <w:r>
        <w:rPr>
          <w:color w:val="030303"/>
          <w:w w:val="105"/>
        </w:rPr>
        <w:t>BRC</w:t>
      </w:r>
      <w:r>
        <w:rPr>
          <w:color w:val="030303"/>
          <w:spacing w:val="-15"/>
          <w:w w:val="105"/>
        </w:rPr>
        <w:t xml:space="preserve"> </w:t>
      </w:r>
      <w:r>
        <w:rPr>
          <w:color w:val="030303"/>
          <w:w w:val="105"/>
        </w:rPr>
        <w:t>Information</w:t>
      </w:r>
    </w:p>
    <w:p w:rsidR="00DE68F5" w:rsidRDefault="00EA34A7">
      <w:pPr>
        <w:pStyle w:val="BodyText"/>
        <w:tabs>
          <w:tab w:val="left" w:pos="9399"/>
        </w:tabs>
        <w:spacing w:line="218" w:lineRule="exact"/>
        <w:ind w:left="1562" w:right="165"/>
      </w:pPr>
      <w:r>
        <w:rPr>
          <w:color w:val="030303"/>
          <w:u w:val="single" w:color="181818"/>
        </w:rPr>
        <w:t xml:space="preserve">Revised:  </w:t>
      </w:r>
      <w:r>
        <w:rPr>
          <w:color w:val="030303"/>
          <w:spacing w:val="20"/>
          <w:u w:val="single" w:color="181818"/>
        </w:rPr>
        <w:t xml:space="preserve"> </w:t>
      </w:r>
      <w:r>
        <w:rPr>
          <w:color w:val="030303"/>
          <w:u w:val="single" w:color="181818"/>
        </w:rPr>
        <w:t>2/3/2015</w:t>
      </w:r>
      <w:r>
        <w:rPr>
          <w:color w:val="030303"/>
          <w:w w:val="99"/>
          <w:u w:val="single" w:color="181818"/>
        </w:rPr>
        <w:t xml:space="preserve"> </w:t>
      </w:r>
      <w:r>
        <w:rPr>
          <w:color w:val="030303"/>
          <w:u w:val="single" w:color="181818"/>
        </w:rPr>
        <w:tab/>
      </w:r>
    </w:p>
    <w:p w:rsidR="00DE68F5" w:rsidRDefault="00DE68F5">
      <w:pPr>
        <w:spacing w:before="3"/>
        <w:rPr>
          <w:rFonts w:ascii="Arial" w:eastAsia="Arial" w:hAnsi="Arial" w:cs="Arial"/>
          <w:sz w:val="21"/>
          <w:szCs w:val="21"/>
        </w:rPr>
      </w:pPr>
    </w:p>
    <w:p w:rsidR="00DE68F5" w:rsidRDefault="00EA34A7">
      <w:pPr>
        <w:pStyle w:val="BodyText"/>
        <w:spacing w:line="252" w:lineRule="auto"/>
        <w:ind w:left="1915" w:right="298" w:hanging="10"/>
      </w:pPr>
      <w:r>
        <w:rPr>
          <w:color w:val="030303"/>
        </w:rPr>
        <w:t xml:space="preserve">without the provider's support may do so; the provider includes its recommendations and the </w:t>
      </w:r>
      <w:r>
        <w:rPr>
          <w:color w:val="030303"/>
          <w:spacing w:val="26"/>
        </w:rPr>
        <w:t xml:space="preserve"> </w:t>
      </w:r>
      <w:r>
        <w:rPr>
          <w:color w:val="030303"/>
        </w:rPr>
        <w:t>reasons</w:t>
      </w:r>
      <w:r>
        <w:rPr>
          <w:color w:val="030303"/>
          <w:w w:val="103"/>
        </w:rPr>
        <w:t xml:space="preserve"> </w:t>
      </w:r>
      <w:r>
        <w:rPr>
          <w:color w:val="030303"/>
        </w:rPr>
        <w:t>for them in the written  statement  it provides to the Department with the review and approval    request.</w:t>
      </w:r>
    </w:p>
    <w:p w:rsidR="00DE68F5" w:rsidRDefault="00EA34A7">
      <w:pPr>
        <w:numPr>
          <w:ilvl w:val="0"/>
          <w:numId w:val="3"/>
        </w:numPr>
        <w:tabs>
          <w:tab w:val="left" w:pos="1935"/>
        </w:tabs>
        <w:spacing w:before="125"/>
        <w:ind w:left="1934" w:right="165" w:hanging="367"/>
        <w:rPr>
          <w:rFonts w:ascii="Arial" w:eastAsia="Arial" w:hAnsi="Arial" w:cs="Arial"/>
          <w:sz w:val="23"/>
          <w:szCs w:val="23"/>
        </w:rPr>
      </w:pPr>
      <w:r>
        <w:rPr>
          <w:rFonts w:ascii="Arial"/>
          <w:b/>
          <w:color w:val="030303"/>
          <w:sz w:val="23"/>
          <w:u w:val="thick" w:color="000000"/>
        </w:rPr>
        <w:t>Submitting a BRC Review and Approval</w:t>
      </w:r>
      <w:r>
        <w:rPr>
          <w:rFonts w:ascii="Arial"/>
          <w:b/>
          <w:color w:val="030303"/>
          <w:spacing w:val="34"/>
          <w:sz w:val="23"/>
          <w:u w:val="thick" w:color="000000"/>
        </w:rPr>
        <w:t xml:space="preserve"> </w:t>
      </w:r>
      <w:r>
        <w:rPr>
          <w:rFonts w:ascii="Arial"/>
          <w:b/>
          <w:color w:val="030303"/>
          <w:sz w:val="23"/>
          <w:u w:val="thick" w:color="000000"/>
        </w:rPr>
        <w:t>Request</w:t>
      </w:r>
    </w:p>
    <w:p w:rsidR="00DE68F5" w:rsidRDefault="009877C2">
      <w:pPr>
        <w:pStyle w:val="BodyText"/>
        <w:spacing w:before="131" w:line="249" w:lineRule="auto"/>
        <w:ind w:left="1557" w:right="298"/>
      </w:pPr>
      <w:r>
        <w:rPr>
          <w:noProof/>
        </w:rPr>
        <w:drawing>
          <wp:anchor distT="0" distB="0" distL="114300" distR="114300" simplePos="0" relativeHeight="6040" behindDoc="0" locked="0" layoutInCell="1" allowOverlap="1">
            <wp:simplePos x="0" y="0"/>
            <wp:positionH relativeFrom="page">
              <wp:posOffset>12065</wp:posOffset>
            </wp:positionH>
            <wp:positionV relativeFrom="paragraph">
              <wp:posOffset>501015</wp:posOffset>
            </wp:positionV>
            <wp:extent cx="73025" cy="487680"/>
            <wp:effectExtent l="0" t="0" r="3175" b="7620"/>
            <wp:wrapNone/>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302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The</w:t>
      </w:r>
      <w:r w:rsidR="00EA34A7">
        <w:rPr>
          <w:color w:val="030303"/>
          <w:spacing w:val="19"/>
        </w:rPr>
        <w:t xml:space="preserve"> </w:t>
      </w:r>
      <w:r w:rsidR="00EA34A7">
        <w:rPr>
          <w:color w:val="030303"/>
        </w:rPr>
        <w:t>information</w:t>
      </w:r>
      <w:r w:rsidR="00EA34A7">
        <w:rPr>
          <w:color w:val="030303"/>
          <w:spacing w:val="15"/>
        </w:rPr>
        <w:t xml:space="preserve"> </w:t>
      </w:r>
      <w:r w:rsidR="00EA34A7">
        <w:rPr>
          <w:color w:val="030303"/>
        </w:rPr>
        <w:t>that</w:t>
      </w:r>
      <w:r w:rsidR="00EA34A7">
        <w:rPr>
          <w:color w:val="030303"/>
          <w:spacing w:val="23"/>
        </w:rPr>
        <w:t xml:space="preserve"> </w:t>
      </w:r>
      <w:r w:rsidR="00EA34A7">
        <w:rPr>
          <w:color w:val="030303"/>
        </w:rPr>
        <w:t>must</w:t>
      </w:r>
      <w:r w:rsidR="00EA34A7">
        <w:rPr>
          <w:color w:val="030303"/>
          <w:spacing w:val="16"/>
        </w:rPr>
        <w:t xml:space="preserve"> </w:t>
      </w:r>
      <w:r w:rsidR="00EA34A7">
        <w:rPr>
          <w:color w:val="030303"/>
        </w:rPr>
        <w:t>be</w:t>
      </w:r>
      <w:r w:rsidR="00EA34A7">
        <w:rPr>
          <w:color w:val="030303"/>
          <w:spacing w:val="7"/>
        </w:rPr>
        <w:t xml:space="preserve"> </w:t>
      </w:r>
      <w:r w:rsidR="00EA34A7">
        <w:rPr>
          <w:color w:val="030303"/>
        </w:rPr>
        <w:t>submitted</w:t>
      </w:r>
      <w:r w:rsidR="00EA34A7">
        <w:rPr>
          <w:color w:val="030303"/>
          <w:spacing w:val="20"/>
        </w:rPr>
        <w:t xml:space="preserve"> </w:t>
      </w:r>
      <w:r w:rsidR="00EA34A7">
        <w:rPr>
          <w:color w:val="030303"/>
        </w:rPr>
        <w:t>for</w:t>
      </w:r>
      <w:r w:rsidR="00EA34A7">
        <w:rPr>
          <w:color w:val="030303"/>
          <w:spacing w:val="22"/>
        </w:rPr>
        <w:t xml:space="preserve"> </w:t>
      </w:r>
      <w:r w:rsidR="00EA34A7">
        <w:rPr>
          <w:color w:val="030303"/>
        </w:rPr>
        <w:t>review</w:t>
      </w:r>
      <w:r w:rsidR="00EA34A7">
        <w:rPr>
          <w:color w:val="030303"/>
          <w:spacing w:val="15"/>
        </w:rPr>
        <w:t xml:space="preserve"> </w:t>
      </w:r>
      <w:r w:rsidR="00EA34A7">
        <w:rPr>
          <w:color w:val="030303"/>
        </w:rPr>
        <w:t>and</w:t>
      </w:r>
      <w:r w:rsidR="00EA34A7">
        <w:rPr>
          <w:color w:val="030303"/>
          <w:spacing w:val="15"/>
        </w:rPr>
        <w:t xml:space="preserve"> </w:t>
      </w:r>
      <w:r w:rsidR="00EA34A7">
        <w:rPr>
          <w:color w:val="030303"/>
        </w:rPr>
        <w:t>decision</w:t>
      </w:r>
      <w:r w:rsidR="00EA34A7">
        <w:rPr>
          <w:color w:val="030303"/>
          <w:spacing w:val="28"/>
        </w:rPr>
        <w:t xml:space="preserve"> </w:t>
      </w:r>
      <w:r w:rsidR="00EA34A7">
        <w:rPr>
          <w:color w:val="030303"/>
        </w:rPr>
        <w:t>in</w:t>
      </w:r>
      <w:r w:rsidR="00EA34A7">
        <w:rPr>
          <w:color w:val="030303"/>
          <w:spacing w:val="-2"/>
        </w:rPr>
        <w:t xml:space="preserve"> </w:t>
      </w:r>
      <w:r w:rsidR="00EA34A7">
        <w:rPr>
          <w:color w:val="030303"/>
        </w:rPr>
        <w:t>support</w:t>
      </w:r>
      <w:r w:rsidR="00EA34A7">
        <w:rPr>
          <w:color w:val="030303"/>
          <w:spacing w:val="26"/>
        </w:rPr>
        <w:t xml:space="preserve"> </w:t>
      </w:r>
      <w:r w:rsidR="00EA34A7">
        <w:rPr>
          <w:color w:val="030303"/>
        </w:rPr>
        <w:t>of</w:t>
      </w:r>
      <w:r w:rsidR="00EA34A7">
        <w:rPr>
          <w:color w:val="030303"/>
          <w:spacing w:val="15"/>
        </w:rPr>
        <w:t xml:space="preserve"> </w:t>
      </w:r>
      <w:r w:rsidR="00EA34A7">
        <w:rPr>
          <w:color w:val="030303"/>
        </w:rPr>
        <w:t>a</w:t>
      </w:r>
      <w:r w:rsidR="00EA34A7">
        <w:rPr>
          <w:color w:val="030303"/>
          <w:spacing w:val="12"/>
        </w:rPr>
        <w:t xml:space="preserve"> </w:t>
      </w:r>
      <w:r w:rsidR="00EA34A7">
        <w:rPr>
          <w:color w:val="030303"/>
        </w:rPr>
        <w:t>request</w:t>
      </w:r>
      <w:r w:rsidR="00EA34A7">
        <w:rPr>
          <w:color w:val="030303"/>
          <w:spacing w:val="10"/>
        </w:rPr>
        <w:t xml:space="preserve"> </w:t>
      </w:r>
      <w:r w:rsidR="00EA34A7">
        <w:rPr>
          <w:color w:val="030303"/>
        </w:rPr>
        <w:t>for</w:t>
      </w:r>
      <w:r w:rsidR="00EA34A7">
        <w:rPr>
          <w:color w:val="030303"/>
          <w:spacing w:val="22"/>
        </w:rPr>
        <w:t xml:space="preserve"> </w:t>
      </w:r>
      <w:r w:rsidR="00EA34A7">
        <w:rPr>
          <w:color w:val="030303"/>
        </w:rPr>
        <w:t>an</w:t>
      </w:r>
      <w:r w:rsidR="00EA34A7">
        <w:rPr>
          <w:color w:val="030303"/>
          <w:spacing w:val="9"/>
        </w:rPr>
        <w:t xml:space="preserve"> </w:t>
      </w:r>
      <w:r w:rsidR="00EA34A7">
        <w:rPr>
          <w:color w:val="030303"/>
        </w:rPr>
        <w:t>approval</w:t>
      </w:r>
      <w:r w:rsidR="00EA34A7">
        <w:rPr>
          <w:color w:val="030303"/>
          <w:spacing w:val="21"/>
        </w:rPr>
        <w:t xml:space="preserve"> </w:t>
      </w:r>
      <w:r w:rsidR="00EA34A7">
        <w:rPr>
          <w:color w:val="030303"/>
        </w:rPr>
        <w:t>of</w:t>
      </w:r>
      <w:r w:rsidR="00EA34A7">
        <w:rPr>
          <w:color w:val="030303"/>
          <w:w w:val="102"/>
        </w:rPr>
        <w:t xml:space="preserve"> </w:t>
      </w:r>
      <w:r w:rsidR="00EA34A7">
        <w:rPr>
          <w:color w:val="030303"/>
        </w:rPr>
        <w:t>a</w:t>
      </w:r>
      <w:r w:rsidR="00EA34A7">
        <w:rPr>
          <w:color w:val="030303"/>
          <w:spacing w:val="3"/>
        </w:rPr>
        <w:t xml:space="preserve"> </w:t>
      </w:r>
      <w:r w:rsidR="00EA34A7">
        <w:rPr>
          <w:color w:val="030303"/>
        </w:rPr>
        <w:t>foster/pre-adoptive</w:t>
      </w:r>
      <w:r w:rsidR="00EA34A7">
        <w:rPr>
          <w:color w:val="030303"/>
          <w:spacing w:val="48"/>
        </w:rPr>
        <w:t xml:space="preserve"> </w:t>
      </w:r>
      <w:r w:rsidR="00EA34A7">
        <w:rPr>
          <w:color w:val="030303"/>
        </w:rPr>
        <w:t>family</w:t>
      </w:r>
      <w:r w:rsidR="00EA34A7">
        <w:rPr>
          <w:color w:val="030303"/>
          <w:spacing w:val="7"/>
        </w:rPr>
        <w:t xml:space="preserve"> </w:t>
      </w:r>
      <w:r w:rsidR="00EA34A7">
        <w:rPr>
          <w:color w:val="030303"/>
        </w:rPr>
        <w:t>with</w:t>
      </w:r>
      <w:r w:rsidR="00EA34A7">
        <w:rPr>
          <w:color w:val="030303"/>
          <w:spacing w:val="19"/>
        </w:rPr>
        <w:t xml:space="preserve"> </w:t>
      </w:r>
      <w:r w:rsidR="00EA34A7">
        <w:rPr>
          <w:color w:val="030303"/>
        </w:rPr>
        <w:t>disqualifying</w:t>
      </w:r>
      <w:r w:rsidR="00EA34A7">
        <w:rPr>
          <w:color w:val="030303"/>
          <w:spacing w:val="42"/>
        </w:rPr>
        <w:t xml:space="preserve"> </w:t>
      </w:r>
      <w:r w:rsidR="00EA34A7">
        <w:rPr>
          <w:color w:val="030303"/>
        </w:rPr>
        <w:t>BRC</w:t>
      </w:r>
      <w:r w:rsidR="00EA34A7">
        <w:rPr>
          <w:color w:val="030303"/>
          <w:spacing w:val="12"/>
        </w:rPr>
        <w:t xml:space="preserve"> </w:t>
      </w:r>
      <w:r w:rsidR="00EA34A7">
        <w:rPr>
          <w:color w:val="030303"/>
        </w:rPr>
        <w:t>information</w:t>
      </w:r>
      <w:r w:rsidR="00EA34A7">
        <w:rPr>
          <w:color w:val="030303"/>
          <w:spacing w:val="23"/>
        </w:rPr>
        <w:t xml:space="preserve"> </w:t>
      </w:r>
      <w:r w:rsidR="00EA34A7">
        <w:rPr>
          <w:color w:val="030303"/>
        </w:rPr>
        <w:t>is</w:t>
      </w:r>
      <w:r w:rsidR="00EA34A7">
        <w:rPr>
          <w:color w:val="030303"/>
          <w:spacing w:val="-1"/>
        </w:rPr>
        <w:t xml:space="preserve"> </w:t>
      </w:r>
      <w:r w:rsidR="00EA34A7">
        <w:rPr>
          <w:color w:val="030303"/>
        </w:rPr>
        <w:t>the</w:t>
      </w:r>
      <w:r w:rsidR="00EA34A7">
        <w:rPr>
          <w:color w:val="030303"/>
          <w:spacing w:val="16"/>
        </w:rPr>
        <w:t xml:space="preserve"> </w:t>
      </w:r>
      <w:r w:rsidR="00EA34A7">
        <w:rPr>
          <w:color w:val="030303"/>
        </w:rPr>
        <w:t>same</w:t>
      </w:r>
      <w:r w:rsidR="00EA34A7">
        <w:rPr>
          <w:color w:val="030303"/>
          <w:spacing w:val="10"/>
        </w:rPr>
        <w:t xml:space="preserve"> </w:t>
      </w:r>
      <w:r w:rsidR="00EA34A7">
        <w:rPr>
          <w:color w:val="030303"/>
        </w:rPr>
        <w:t>for</w:t>
      </w:r>
      <w:r w:rsidR="00EA34A7">
        <w:rPr>
          <w:color w:val="030303"/>
          <w:spacing w:val="13"/>
        </w:rPr>
        <w:t xml:space="preserve"> </w:t>
      </w:r>
      <w:r w:rsidR="00EA34A7">
        <w:rPr>
          <w:color w:val="030303"/>
        </w:rPr>
        <w:t>a</w:t>
      </w:r>
      <w:r w:rsidR="00EA34A7">
        <w:rPr>
          <w:color w:val="030303"/>
          <w:spacing w:val="3"/>
        </w:rPr>
        <w:t xml:space="preserve"> </w:t>
      </w:r>
      <w:r w:rsidR="00EA34A7">
        <w:rPr>
          <w:color w:val="030303"/>
        </w:rPr>
        <w:t>foster/pre-adoptive</w:t>
      </w:r>
      <w:r w:rsidR="00EA34A7">
        <w:rPr>
          <w:color w:val="030303"/>
          <w:spacing w:val="-16"/>
        </w:rPr>
        <w:t xml:space="preserve"> </w:t>
      </w:r>
      <w:r w:rsidR="00EA34A7">
        <w:rPr>
          <w:color w:val="030303"/>
        </w:rPr>
        <w:t>family/individual</w:t>
      </w:r>
      <w:r w:rsidR="00EA34A7">
        <w:rPr>
          <w:color w:val="030303"/>
          <w:spacing w:val="41"/>
        </w:rPr>
        <w:t xml:space="preserve"> </w:t>
      </w:r>
      <w:r w:rsidR="00EA34A7">
        <w:rPr>
          <w:color w:val="030303"/>
        </w:rPr>
        <w:t>licensed</w:t>
      </w:r>
      <w:r w:rsidR="00EA34A7">
        <w:rPr>
          <w:color w:val="030303"/>
          <w:spacing w:val="23"/>
        </w:rPr>
        <w:t xml:space="preserve"> </w:t>
      </w:r>
      <w:r w:rsidR="00EA34A7">
        <w:rPr>
          <w:color w:val="030303"/>
        </w:rPr>
        <w:t>by</w:t>
      </w:r>
      <w:r w:rsidR="00EA34A7">
        <w:rPr>
          <w:color w:val="030303"/>
          <w:spacing w:val="8"/>
        </w:rPr>
        <w:t xml:space="preserve"> </w:t>
      </w:r>
      <w:r w:rsidR="00EA34A7">
        <w:rPr>
          <w:color w:val="030303"/>
        </w:rPr>
        <w:t>a</w:t>
      </w:r>
      <w:r w:rsidR="00EA34A7">
        <w:rPr>
          <w:color w:val="030303"/>
          <w:spacing w:val="5"/>
        </w:rPr>
        <w:t xml:space="preserve"> </w:t>
      </w:r>
      <w:r w:rsidR="00EA34A7">
        <w:rPr>
          <w:color w:val="030303"/>
        </w:rPr>
        <w:t>contracted</w:t>
      </w:r>
      <w:r w:rsidR="00EA34A7">
        <w:rPr>
          <w:color w:val="030303"/>
          <w:spacing w:val="25"/>
        </w:rPr>
        <w:t xml:space="preserve"> </w:t>
      </w:r>
      <w:r w:rsidR="00EA34A7">
        <w:rPr>
          <w:color w:val="030303"/>
        </w:rPr>
        <w:t>provider</w:t>
      </w:r>
      <w:r w:rsidR="00EA34A7">
        <w:rPr>
          <w:color w:val="030303"/>
          <w:spacing w:val="19"/>
        </w:rPr>
        <w:t xml:space="preserve"> </w:t>
      </w:r>
      <w:r w:rsidR="00EA34A7">
        <w:rPr>
          <w:color w:val="030303"/>
        </w:rPr>
        <w:t>as</w:t>
      </w:r>
      <w:r w:rsidR="00EA34A7">
        <w:rPr>
          <w:color w:val="030303"/>
          <w:spacing w:val="7"/>
        </w:rPr>
        <w:t xml:space="preserve"> </w:t>
      </w:r>
      <w:r w:rsidR="00EA34A7">
        <w:rPr>
          <w:color w:val="030303"/>
        </w:rPr>
        <w:t>for</w:t>
      </w:r>
      <w:r w:rsidR="00EA34A7">
        <w:rPr>
          <w:color w:val="030303"/>
          <w:spacing w:val="14"/>
        </w:rPr>
        <w:t xml:space="preserve"> </w:t>
      </w:r>
      <w:r w:rsidR="00EA34A7">
        <w:rPr>
          <w:color w:val="030303"/>
        </w:rPr>
        <w:t>a</w:t>
      </w:r>
      <w:r w:rsidR="00EA34A7">
        <w:rPr>
          <w:color w:val="030303"/>
          <w:spacing w:val="14"/>
        </w:rPr>
        <w:t xml:space="preserve"> </w:t>
      </w:r>
      <w:r w:rsidR="00EA34A7">
        <w:rPr>
          <w:color w:val="030303"/>
        </w:rPr>
        <w:t>Department</w:t>
      </w:r>
      <w:r w:rsidR="00EA34A7">
        <w:rPr>
          <w:color w:val="030303"/>
          <w:spacing w:val="22"/>
        </w:rPr>
        <w:t xml:space="preserve"> </w:t>
      </w:r>
      <w:r w:rsidR="00EA34A7">
        <w:rPr>
          <w:color w:val="030303"/>
        </w:rPr>
        <w:t>licensed</w:t>
      </w:r>
      <w:r w:rsidR="00EA34A7">
        <w:rPr>
          <w:color w:val="030303"/>
          <w:spacing w:val="5"/>
        </w:rPr>
        <w:t xml:space="preserve"> </w:t>
      </w:r>
      <w:r w:rsidR="00EA34A7">
        <w:rPr>
          <w:color w:val="030303"/>
        </w:rPr>
        <w:t>family/individual.</w:t>
      </w:r>
      <w:r w:rsidR="00EA34A7">
        <w:rPr>
          <w:color w:val="030303"/>
          <w:spacing w:val="1"/>
        </w:rPr>
        <w:t xml:space="preserve"> </w:t>
      </w:r>
      <w:r w:rsidR="00EA34A7">
        <w:rPr>
          <w:color w:val="030303"/>
        </w:rPr>
        <w:t>(See</w:t>
      </w:r>
      <w:r w:rsidR="00EA34A7">
        <w:rPr>
          <w:color w:val="030303"/>
          <w:spacing w:val="-29"/>
        </w:rPr>
        <w:t xml:space="preserve"> </w:t>
      </w:r>
      <w:r w:rsidR="00EA34A7">
        <w:rPr>
          <w:color w:val="030303"/>
        </w:rPr>
        <w:t xml:space="preserve">Appendix B, </w:t>
      </w:r>
      <w:r w:rsidR="00EA34A7">
        <w:rPr>
          <w:color w:val="1A1A1A"/>
        </w:rPr>
        <w:t xml:space="preserve">"Documentation </w:t>
      </w:r>
      <w:r w:rsidR="00EA34A7">
        <w:rPr>
          <w:color w:val="030303"/>
        </w:rPr>
        <w:t>and Criteria for Approving Foster/Pre-Adoptive Families with  Disqualifying</w:t>
      </w:r>
      <w:r w:rsidR="00EA34A7">
        <w:rPr>
          <w:color w:val="030303"/>
          <w:spacing w:val="-45"/>
        </w:rPr>
        <w:t xml:space="preserve"> </w:t>
      </w:r>
      <w:r w:rsidR="00EA34A7">
        <w:rPr>
          <w:color w:val="030303"/>
        </w:rPr>
        <w:t>BRC</w:t>
      </w:r>
      <w:r w:rsidR="00EA34A7">
        <w:rPr>
          <w:color w:val="030303"/>
          <w:spacing w:val="22"/>
        </w:rPr>
        <w:t xml:space="preserve"> </w:t>
      </w:r>
      <w:r w:rsidR="00EA34A7">
        <w:rPr>
          <w:color w:val="030303"/>
        </w:rPr>
        <w:t>Information")</w:t>
      </w:r>
      <w:r w:rsidR="00EA34A7">
        <w:rPr>
          <w:color w:val="030303"/>
          <w:spacing w:val="19"/>
        </w:rPr>
        <w:t xml:space="preserve"> </w:t>
      </w:r>
      <w:r w:rsidR="00EA34A7">
        <w:rPr>
          <w:color w:val="030303"/>
        </w:rPr>
        <w:t>The</w:t>
      </w:r>
      <w:r w:rsidR="00EA34A7">
        <w:rPr>
          <w:color w:val="030303"/>
          <w:spacing w:val="19"/>
        </w:rPr>
        <w:t xml:space="preserve"> </w:t>
      </w:r>
      <w:r w:rsidR="00EA34A7">
        <w:rPr>
          <w:color w:val="030303"/>
        </w:rPr>
        <w:t>procedures</w:t>
      </w:r>
      <w:r w:rsidR="00EA34A7">
        <w:rPr>
          <w:color w:val="030303"/>
          <w:spacing w:val="19"/>
        </w:rPr>
        <w:t xml:space="preserve"> </w:t>
      </w:r>
      <w:r w:rsidR="00EA34A7">
        <w:rPr>
          <w:color w:val="030303"/>
        </w:rPr>
        <w:t>to</w:t>
      </w:r>
      <w:r w:rsidR="00EA34A7">
        <w:rPr>
          <w:color w:val="030303"/>
          <w:spacing w:val="19"/>
        </w:rPr>
        <w:t xml:space="preserve"> </w:t>
      </w:r>
      <w:r w:rsidR="00EA34A7">
        <w:rPr>
          <w:color w:val="030303"/>
        </w:rPr>
        <w:t>be</w:t>
      </w:r>
      <w:r w:rsidR="00EA34A7">
        <w:rPr>
          <w:color w:val="030303"/>
          <w:spacing w:val="2"/>
        </w:rPr>
        <w:t xml:space="preserve"> </w:t>
      </w:r>
      <w:r w:rsidR="00EA34A7">
        <w:rPr>
          <w:color w:val="030303"/>
        </w:rPr>
        <w:t>followed</w:t>
      </w:r>
      <w:r w:rsidR="00EA34A7">
        <w:rPr>
          <w:color w:val="030303"/>
          <w:spacing w:val="37"/>
        </w:rPr>
        <w:t xml:space="preserve"> </w:t>
      </w:r>
      <w:r w:rsidR="00EA34A7">
        <w:rPr>
          <w:color w:val="030303"/>
        </w:rPr>
        <w:t>in</w:t>
      </w:r>
      <w:r w:rsidR="00EA34A7">
        <w:rPr>
          <w:color w:val="030303"/>
          <w:spacing w:val="7"/>
        </w:rPr>
        <w:t xml:space="preserve"> </w:t>
      </w:r>
      <w:r w:rsidR="00EA34A7">
        <w:rPr>
          <w:color w:val="030303"/>
        </w:rPr>
        <w:t>submitting</w:t>
      </w:r>
      <w:r w:rsidR="00EA34A7">
        <w:rPr>
          <w:color w:val="030303"/>
          <w:spacing w:val="20"/>
        </w:rPr>
        <w:t xml:space="preserve"> </w:t>
      </w:r>
      <w:r w:rsidR="00EA34A7">
        <w:rPr>
          <w:color w:val="030303"/>
        </w:rPr>
        <w:t>the</w:t>
      </w:r>
      <w:r w:rsidR="00EA34A7">
        <w:rPr>
          <w:color w:val="030303"/>
          <w:spacing w:val="25"/>
        </w:rPr>
        <w:t xml:space="preserve"> </w:t>
      </w:r>
      <w:r w:rsidR="00EA34A7">
        <w:rPr>
          <w:color w:val="030303"/>
        </w:rPr>
        <w:t>request</w:t>
      </w:r>
      <w:r w:rsidR="00EA34A7">
        <w:rPr>
          <w:color w:val="030303"/>
          <w:spacing w:val="8"/>
        </w:rPr>
        <w:t xml:space="preserve"> </w:t>
      </w:r>
      <w:r w:rsidR="00EA34A7">
        <w:rPr>
          <w:color w:val="030303"/>
        </w:rPr>
        <w:t>are</w:t>
      </w:r>
      <w:r w:rsidR="00EA34A7">
        <w:rPr>
          <w:color w:val="030303"/>
          <w:spacing w:val="9"/>
        </w:rPr>
        <w:t xml:space="preserve"> </w:t>
      </w:r>
      <w:r w:rsidR="00EA34A7">
        <w:rPr>
          <w:color w:val="030303"/>
        </w:rPr>
        <w:t>as</w:t>
      </w:r>
      <w:r w:rsidR="00EA34A7">
        <w:rPr>
          <w:color w:val="030303"/>
          <w:spacing w:val="10"/>
        </w:rPr>
        <w:t xml:space="preserve"> </w:t>
      </w:r>
      <w:r w:rsidR="00EA34A7">
        <w:rPr>
          <w:color w:val="030303"/>
        </w:rPr>
        <w:t>follows:</w:t>
      </w:r>
    </w:p>
    <w:p w:rsidR="00DE68F5" w:rsidRDefault="00EA34A7">
      <w:pPr>
        <w:pStyle w:val="ListParagraph"/>
        <w:numPr>
          <w:ilvl w:val="1"/>
          <w:numId w:val="3"/>
        </w:numPr>
        <w:tabs>
          <w:tab w:val="left" w:pos="1921"/>
        </w:tabs>
        <w:spacing w:before="126" w:line="249" w:lineRule="auto"/>
        <w:ind w:left="1929" w:right="298"/>
        <w:rPr>
          <w:rFonts w:ascii="Arial" w:eastAsia="Arial" w:hAnsi="Arial" w:cs="Arial"/>
          <w:sz w:val="19"/>
          <w:szCs w:val="19"/>
        </w:rPr>
      </w:pPr>
      <w:r>
        <w:rPr>
          <w:rFonts w:ascii="Arial"/>
          <w:b/>
          <w:color w:val="030303"/>
          <w:sz w:val="19"/>
        </w:rPr>
        <w:t xml:space="preserve">What  is Submitted/To  Whom. </w:t>
      </w:r>
      <w:r>
        <w:rPr>
          <w:rFonts w:ascii="Arial"/>
          <w:color w:val="030303"/>
          <w:sz w:val="19"/>
        </w:rPr>
        <w:t>Contracted provider submits the completed  Background  Record</w:t>
      </w:r>
      <w:r>
        <w:rPr>
          <w:rFonts w:ascii="Arial"/>
          <w:color w:val="030303"/>
          <w:spacing w:val="31"/>
          <w:sz w:val="19"/>
        </w:rPr>
        <w:t xml:space="preserve"> </w:t>
      </w:r>
      <w:r>
        <w:rPr>
          <w:rFonts w:ascii="Arial"/>
          <w:color w:val="030303"/>
          <w:sz w:val="19"/>
        </w:rPr>
        <w:t>Check Approval Request (BRC-1) form and supporting documentation (excluding the printed CORI</w:t>
      </w:r>
      <w:r>
        <w:rPr>
          <w:rFonts w:ascii="Arial"/>
          <w:color w:val="030303"/>
          <w:spacing w:val="20"/>
          <w:sz w:val="19"/>
        </w:rPr>
        <w:t xml:space="preserve"> </w:t>
      </w:r>
      <w:r>
        <w:rPr>
          <w:rFonts w:ascii="Arial"/>
          <w:color w:val="030303"/>
          <w:sz w:val="19"/>
        </w:rPr>
        <w:t>or</w:t>
      </w:r>
      <w:r>
        <w:rPr>
          <w:rFonts w:ascii="Arial"/>
          <w:color w:val="030303"/>
          <w:w w:val="102"/>
          <w:sz w:val="19"/>
        </w:rPr>
        <w:t xml:space="preserve"> </w:t>
      </w:r>
      <w:r>
        <w:rPr>
          <w:rFonts w:ascii="Arial"/>
          <w:color w:val="030303"/>
          <w:sz w:val="19"/>
        </w:rPr>
        <w:t>SORI</w:t>
      </w:r>
      <w:r>
        <w:rPr>
          <w:rFonts w:ascii="Arial"/>
          <w:color w:val="030303"/>
          <w:spacing w:val="15"/>
          <w:sz w:val="19"/>
        </w:rPr>
        <w:t xml:space="preserve"> </w:t>
      </w:r>
      <w:r>
        <w:rPr>
          <w:rFonts w:ascii="Arial"/>
          <w:color w:val="030303"/>
          <w:sz w:val="19"/>
        </w:rPr>
        <w:t>records</w:t>
      </w:r>
      <w:r>
        <w:rPr>
          <w:rFonts w:ascii="Arial"/>
          <w:color w:val="030303"/>
          <w:spacing w:val="7"/>
          <w:sz w:val="19"/>
        </w:rPr>
        <w:t xml:space="preserve"> </w:t>
      </w:r>
      <w:r>
        <w:rPr>
          <w:rFonts w:ascii="Arial"/>
          <w:color w:val="030303"/>
          <w:sz w:val="19"/>
        </w:rPr>
        <w:t>for</w:t>
      </w:r>
      <w:r>
        <w:rPr>
          <w:rFonts w:ascii="Arial"/>
          <w:color w:val="030303"/>
          <w:spacing w:val="23"/>
          <w:sz w:val="19"/>
        </w:rPr>
        <w:t xml:space="preserve"> </w:t>
      </w:r>
      <w:r>
        <w:rPr>
          <w:rFonts w:ascii="Arial"/>
          <w:color w:val="030303"/>
          <w:sz w:val="19"/>
        </w:rPr>
        <w:t>household</w:t>
      </w:r>
      <w:r>
        <w:rPr>
          <w:rFonts w:ascii="Arial"/>
          <w:color w:val="030303"/>
          <w:spacing w:val="19"/>
          <w:sz w:val="19"/>
        </w:rPr>
        <w:t xml:space="preserve"> </w:t>
      </w:r>
      <w:r>
        <w:rPr>
          <w:rFonts w:ascii="Arial"/>
          <w:color w:val="030303"/>
          <w:sz w:val="19"/>
        </w:rPr>
        <w:t>members</w:t>
      </w:r>
      <w:r>
        <w:rPr>
          <w:rFonts w:ascii="Arial"/>
          <w:color w:val="030303"/>
          <w:spacing w:val="14"/>
          <w:sz w:val="19"/>
        </w:rPr>
        <w:t xml:space="preserve"> </w:t>
      </w:r>
      <w:r>
        <w:rPr>
          <w:rFonts w:ascii="Arial"/>
          <w:color w:val="030303"/>
          <w:sz w:val="19"/>
        </w:rPr>
        <w:t>or</w:t>
      </w:r>
      <w:r>
        <w:rPr>
          <w:rFonts w:ascii="Arial"/>
          <w:color w:val="030303"/>
          <w:spacing w:val="6"/>
          <w:sz w:val="19"/>
        </w:rPr>
        <w:t xml:space="preserve"> </w:t>
      </w:r>
      <w:r>
        <w:rPr>
          <w:rFonts w:ascii="Arial"/>
          <w:color w:val="030303"/>
          <w:sz w:val="19"/>
        </w:rPr>
        <w:t>frequent</w:t>
      </w:r>
      <w:r>
        <w:rPr>
          <w:rFonts w:ascii="Arial"/>
          <w:color w:val="030303"/>
          <w:spacing w:val="19"/>
          <w:sz w:val="19"/>
        </w:rPr>
        <w:t xml:space="preserve"> </w:t>
      </w:r>
      <w:r>
        <w:rPr>
          <w:rFonts w:ascii="Arial"/>
          <w:color w:val="030303"/>
          <w:sz w:val="19"/>
        </w:rPr>
        <w:t>visitors)</w:t>
      </w:r>
      <w:r>
        <w:rPr>
          <w:rFonts w:ascii="Arial"/>
          <w:color w:val="030303"/>
          <w:spacing w:val="24"/>
          <w:sz w:val="19"/>
        </w:rPr>
        <w:t xml:space="preserve"> </w:t>
      </w:r>
      <w:r>
        <w:rPr>
          <w:rFonts w:ascii="Arial"/>
          <w:color w:val="030303"/>
          <w:sz w:val="19"/>
        </w:rPr>
        <w:t>to</w:t>
      </w:r>
      <w:r>
        <w:rPr>
          <w:rFonts w:ascii="Arial"/>
          <w:color w:val="030303"/>
          <w:spacing w:val="9"/>
          <w:sz w:val="19"/>
        </w:rPr>
        <w:t xml:space="preserve"> </w:t>
      </w:r>
      <w:r>
        <w:rPr>
          <w:rFonts w:ascii="Arial"/>
          <w:color w:val="030303"/>
          <w:sz w:val="19"/>
        </w:rPr>
        <w:t>the</w:t>
      </w:r>
      <w:r>
        <w:rPr>
          <w:rFonts w:ascii="Arial"/>
          <w:color w:val="030303"/>
          <w:spacing w:val="15"/>
          <w:sz w:val="19"/>
        </w:rPr>
        <w:t xml:space="preserve"> </w:t>
      </w:r>
      <w:r>
        <w:rPr>
          <w:rFonts w:ascii="Arial"/>
          <w:color w:val="030303"/>
          <w:sz w:val="19"/>
        </w:rPr>
        <w:t>designated</w:t>
      </w:r>
      <w:r>
        <w:rPr>
          <w:rFonts w:ascii="Arial"/>
          <w:color w:val="030303"/>
          <w:spacing w:val="32"/>
          <w:sz w:val="19"/>
        </w:rPr>
        <w:t xml:space="preserve"> </w:t>
      </w:r>
      <w:r>
        <w:rPr>
          <w:rFonts w:ascii="Arial"/>
          <w:color w:val="030303"/>
          <w:sz w:val="19"/>
        </w:rPr>
        <w:t>individual</w:t>
      </w:r>
      <w:r>
        <w:rPr>
          <w:rFonts w:ascii="Arial"/>
          <w:color w:val="030303"/>
          <w:spacing w:val="12"/>
          <w:sz w:val="19"/>
        </w:rPr>
        <w:t xml:space="preserve"> </w:t>
      </w:r>
      <w:r>
        <w:rPr>
          <w:rFonts w:ascii="Arial"/>
          <w:color w:val="030303"/>
          <w:sz w:val="19"/>
        </w:rPr>
        <w:t>in</w:t>
      </w:r>
      <w:r>
        <w:rPr>
          <w:rFonts w:ascii="Arial"/>
          <w:color w:val="030303"/>
          <w:spacing w:val="-1"/>
          <w:sz w:val="19"/>
        </w:rPr>
        <w:t xml:space="preserve"> </w:t>
      </w:r>
      <w:r>
        <w:rPr>
          <w:rFonts w:ascii="Arial"/>
          <w:color w:val="030303"/>
          <w:sz w:val="19"/>
        </w:rPr>
        <w:t>the</w:t>
      </w:r>
      <w:r>
        <w:rPr>
          <w:rFonts w:ascii="Arial"/>
          <w:color w:val="030303"/>
          <w:spacing w:val="-13"/>
          <w:sz w:val="19"/>
        </w:rPr>
        <w:t xml:space="preserve"> </w:t>
      </w:r>
      <w:r>
        <w:rPr>
          <w:rFonts w:ascii="Arial"/>
          <w:color w:val="030303"/>
          <w:sz w:val="19"/>
        </w:rPr>
        <w:t>Department's Central or Regional Office, as applicable to the type of</w:t>
      </w:r>
      <w:r>
        <w:rPr>
          <w:rFonts w:ascii="Arial"/>
          <w:color w:val="030303"/>
          <w:spacing w:val="22"/>
          <w:sz w:val="19"/>
        </w:rPr>
        <w:t xml:space="preserve"> </w:t>
      </w:r>
      <w:r>
        <w:rPr>
          <w:rFonts w:ascii="Arial"/>
          <w:color w:val="030303"/>
          <w:sz w:val="19"/>
        </w:rPr>
        <w:t>contract.</w:t>
      </w:r>
    </w:p>
    <w:p w:rsidR="00DE68F5" w:rsidRDefault="00EA34A7">
      <w:pPr>
        <w:pStyle w:val="ListParagraph"/>
        <w:numPr>
          <w:ilvl w:val="1"/>
          <w:numId w:val="3"/>
        </w:numPr>
        <w:tabs>
          <w:tab w:val="left" w:pos="1940"/>
        </w:tabs>
        <w:spacing w:before="126" w:line="249" w:lineRule="auto"/>
        <w:ind w:left="1939" w:right="243" w:hanging="367"/>
        <w:rPr>
          <w:rFonts w:ascii="Arial" w:eastAsia="Arial" w:hAnsi="Arial" w:cs="Arial"/>
          <w:sz w:val="19"/>
          <w:szCs w:val="19"/>
        </w:rPr>
      </w:pPr>
      <w:r>
        <w:rPr>
          <w:rFonts w:ascii="Arial"/>
          <w:b/>
          <w:color w:val="030303"/>
          <w:sz w:val="19"/>
        </w:rPr>
        <w:t xml:space="preserve">Review for Completion/Obtaining the Printed CORI Record. </w:t>
      </w:r>
      <w:r>
        <w:rPr>
          <w:rFonts w:ascii="Arial"/>
          <w:color w:val="030303"/>
          <w:sz w:val="19"/>
        </w:rPr>
        <w:t xml:space="preserve">The designated individual in the Department's Central or Regional Office (as applicable) reviews the submission for completion, </w:t>
      </w:r>
      <w:r>
        <w:rPr>
          <w:rFonts w:ascii="Arial"/>
          <w:color w:val="030303"/>
          <w:spacing w:val="44"/>
          <w:sz w:val="19"/>
        </w:rPr>
        <w:t xml:space="preserve"> </w:t>
      </w:r>
      <w:r>
        <w:rPr>
          <w:rFonts w:ascii="Arial"/>
          <w:color w:val="030303"/>
          <w:sz w:val="19"/>
        </w:rPr>
        <w:t>arranges</w:t>
      </w:r>
      <w:r>
        <w:rPr>
          <w:rFonts w:ascii="Arial"/>
          <w:color w:val="030303"/>
          <w:spacing w:val="16"/>
          <w:sz w:val="19"/>
        </w:rPr>
        <w:t xml:space="preserve"> </w:t>
      </w:r>
      <w:r>
        <w:rPr>
          <w:rFonts w:ascii="Arial"/>
          <w:color w:val="030303"/>
          <w:sz w:val="19"/>
        </w:rPr>
        <w:t>for</w:t>
      </w:r>
      <w:r>
        <w:rPr>
          <w:rFonts w:ascii="Arial"/>
          <w:color w:val="030303"/>
          <w:spacing w:val="12"/>
          <w:sz w:val="19"/>
        </w:rPr>
        <w:t xml:space="preserve"> </w:t>
      </w:r>
      <w:r>
        <w:rPr>
          <w:rFonts w:ascii="Arial"/>
          <w:color w:val="030303"/>
          <w:sz w:val="19"/>
        </w:rPr>
        <w:t>the</w:t>
      </w:r>
      <w:r>
        <w:rPr>
          <w:rFonts w:ascii="Arial"/>
          <w:color w:val="030303"/>
          <w:spacing w:val="19"/>
          <w:sz w:val="19"/>
        </w:rPr>
        <w:t xml:space="preserve"> </w:t>
      </w:r>
      <w:r>
        <w:rPr>
          <w:rFonts w:ascii="Arial"/>
          <w:color w:val="030303"/>
          <w:sz w:val="19"/>
        </w:rPr>
        <w:t>printed</w:t>
      </w:r>
      <w:r>
        <w:rPr>
          <w:rFonts w:ascii="Arial"/>
          <w:color w:val="030303"/>
          <w:spacing w:val="10"/>
          <w:sz w:val="19"/>
        </w:rPr>
        <w:t xml:space="preserve"> </w:t>
      </w:r>
      <w:r>
        <w:rPr>
          <w:rFonts w:ascii="Arial"/>
          <w:color w:val="030303"/>
          <w:sz w:val="19"/>
        </w:rPr>
        <w:t>CORI</w:t>
      </w:r>
      <w:r>
        <w:rPr>
          <w:rFonts w:ascii="Arial"/>
          <w:color w:val="030303"/>
          <w:spacing w:val="18"/>
          <w:sz w:val="19"/>
        </w:rPr>
        <w:t xml:space="preserve"> </w:t>
      </w:r>
      <w:r>
        <w:rPr>
          <w:rFonts w:ascii="Arial"/>
          <w:color w:val="030303"/>
          <w:sz w:val="19"/>
        </w:rPr>
        <w:t>records</w:t>
      </w:r>
      <w:r>
        <w:rPr>
          <w:rFonts w:ascii="Arial"/>
          <w:color w:val="030303"/>
          <w:spacing w:val="9"/>
          <w:sz w:val="19"/>
        </w:rPr>
        <w:t xml:space="preserve"> </w:t>
      </w:r>
      <w:r>
        <w:rPr>
          <w:rFonts w:ascii="Arial"/>
          <w:color w:val="030303"/>
          <w:sz w:val="19"/>
        </w:rPr>
        <w:t>for</w:t>
      </w:r>
      <w:r>
        <w:rPr>
          <w:rFonts w:ascii="Arial"/>
          <w:color w:val="030303"/>
          <w:spacing w:val="21"/>
          <w:sz w:val="19"/>
        </w:rPr>
        <w:t xml:space="preserve"> </w:t>
      </w:r>
      <w:r>
        <w:rPr>
          <w:rFonts w:ascii="Arial"/>
          <w:color w:val="030303"/>
          <w:sz w:val="19"/>
        </w:rPr>
        <w:t>household</w:t>
      </w:r>
      <w:r>
        <w:rPr>
          <w:rFonts w:ascii="Arial"/>
          <w:color w:val="030303"/>
          <w:spacing w:val="23"/>
          <w:sz w:val="19"/>
        </w:rPr>
        <w:t xml:space="preserve"> </w:t>
      </w:r>
      <w:r>
        <w:rPr>
          <w:rFonts w:ascii="Arial"/>
          <w:color w:val="030303"/>
          <w:sz w:val="19"/>
        </w:rPr>
        <w:t>members</w:t>
      </w:r>
      <w:r>
        <w:rPr>
          <w:rFonts w:ascii="Arial"/>
          <w:color w:val="030303"/>
          <w:spacing w:val="14"/>
          <w:sz w:val="19"/>
        </w:rPr>
        <w:t xml:space="preserve"> </w:t>
      </w:r>
      <w:r>
        <w:rPr>
          <w:rFonts w:ascii="Arial"/>
          <w:color w:val="030303"/>
          <w:sz w:val="19"/>
        </w:rPr>
        <w:t>or</w:t>
      </w:r>
      <w:r>
        <w:rPr>
          <w:rFonts w:ascii="Arial"/>
          <w:color w:val="030303"/>
          <w:spacing w:val="11"/>
          <w:sz w:val="19"/>
        </w:rPr>
        <w:t xml:space="preserve"> </w:t>
      </w:r>
      <w:r>
        <w:rPr>
          <w:rFonts w:ascii="Arial"/>
          <w:color w:val="030303"/>
          <w:sz w:val="19"/>
        </w:rPr>
        <w:t>frequent</w:t>
      </w:r>
      <w:r>
        <w:rPr>
          <w:rFonts w:ascii="Arial"/>
          <w:color w:val="030303"/>
          <w:spacing w:val="20"/>
          <w:sz w:val="19"/>
        </w:rPr>
        <w:t xml:space="preserve"> </w:t>
      </w:r>
      <w:r>
        <w:rPr>
          <w:rFonts w:ascii="Arial"/>
          <w:color w:val="030303"/>
          <w:sz w:val="19"/>
        </w:rPr>
        <w:t>visitors</w:t>
      </w:r>
      <w:r>
        <w:rPr>
          <w:rFonts w:ascii="Arial"/>
          <w:color w:val="030303"/>
          <w:spacing w:val="16"/>
          <w:sz w:val="19"/>
        </w:rPr>
        <w:t xml:space="preserve"> </w:t>
      </w:r>
      <w:r>
        <w:rPr>
          <w:rFonts w:ascii="Arial"/>
          <w:color w:val="030303"/>
          <w:sz w:val="19"/>
        </w:rPr>
        <w:t>who</w:t>
      </w:r>
      <w:r>
        <w:rPr>
          <w:rFonts w:ascii="Arial"/>
          <w:color w:val="030303"/>
          <w:spacing w:val="26"/>
          <w:sz w:val="19"/>
        </w:rPr>
        <w:t xml:space="preserve"> </w:t>
      </w:r>
      <w:r>
        <w:rPr>
          <w:rFonts w:ascii="Arial"/>
          <w:color w:val="030303"/>
          <w:sz w:val="19"/>
        </w:rPr>
        <w:t>have</w:t>
      </w:r>
      <w:r>
        <w:rPr>
          <w:rFonts w:ascii="Arial"/>
          <w:color w:val="030303"/>
          <w:spacing w:val="-10"/>
          <w:sz w:val="19"/>
        </w:rPr>
        <w:t xml:space="preserve"> </w:t>
      </w:r>
      <w:r>
        <w:rPr>
          <w:rFonts w:ascii="Arial"/>
          <w:color w:val="030303"/>
          <w:sz w:val="19"/>
        </w:rPr>
        <w:t>disqualifying</w:t>
      </w:r>
      <w:r>
        <w:rPr>
          <w:rFonts w:ascii="Arial"/>
          <w:color w:val="030303"/>
          <w:spacing w:val="26"/>
          <w:sz w:val="19"/>
        </w:rPr>
        <w:t xml:space="preserve"> </w:t>
      </w:r>
      <w:r>
        <w:rPr>
          <w:rFonts w:ascii="Arial"/>
          <w:color w:val="030303"/>
          <w:sz w:val="19"/>
        </w:rPr>
        <w:t>findings</w:t>
      </w:r>
      <w:r>
        <w:rPr>
          <w:rFonts w:ascii="Arial"/>
          <w:color w:val="030303"/>
          <w:spacing w:val="26"/>
          <w:sz w:val="19"/>
        </w:rPr>
        <w:t xml:space="preserve"> </w:t>
      </w:r>
      <w:r>
        <w:rPr>
          <w:rFonts w:ascii="Arial"/>
          <w:color w:val="030303"/>
          <w:sz w:val="19"/>
        </w:rPr>
        <w:t>to</w:t>
      </w:r>
      <w:r>
        <w:rPr>
          <w:rFonts w:ascii="Arial"/>
          <w:color w:val="030303"/>
          <w:spacing w:val="17"/>
          <w:sz w:val="19"/>
        </w:rPr>
        <w:t xml:space="preserve"> </w:t>
      </w:r>
      <w:r>
        <w:rPr>
          <w:rFonts w:ascii="Arial"/>
          <w:color w:val="030303"/>
          <w:sz w:val="19"/>
        </w:rPr>
        <w:t>be added</w:t>
      </w:r>
      <w:r>
        <w:rPr>
          <w:rFonts w:ascii="Arial"/>
          <w:color w:val="030303"/>
          <w:spacing w:val="15"/>
          <w:sz w:val="19"/>
        </w:rPr>
        <w:t xml:space="preserve"> </w:t>
      </w:r>
      <w:r>
        <w:rPr>
          <w:rFonts w:ascii="Arial"/>
          <w:color w:val="030303"/>
          <w:sz w:val="19"/>
        </w:rPr>
        <w:t>to</w:t>
      </w:r>
      <w:r>
        <w:rPr>
          <w:rFonts w:ascii="Arial"/>
          <w:color w:val="030303"/>
          <w:spacing w:val="11"/>
          <w:sz w:val="19"/>
        </w:rPr>
        <w:t xml:space="preserve"> </w:t>
      </w:r>
      <w:r>
        <w:rPr>
          <w:rFonts w:ascii="Arial"/>
          <w:color w:val="030303"/>
          <w:sz w:val="19"/>
        </w:rPr>
        <w:t>the</w:t>
      </w:r>
      <w:r>
        <w:rPr>
          <w:rFonts w:ascii="Arial"/>
          <w:color w:val="030303"/>
          <w:spacing w:val="17"/>
          <w:sz w:val="19"/>
        </w:rPr>
        <w:t xml:space="preserve"> </w:t>
      </w:r>
      <w:r>
        <w:rPr>
          <w:rFonts w:ascii="Arial"/>
          <w:color w:val="030303"/>
          <w:sz w:val="19"/>
        </w:rPr>
        <w:t>packet</w:t>
      </w:r>
      <w:r>
        <w:rPr>
          <w:rFonts w:ascii="Arial"/>
          <w:color w:val="030303"/>
          <w:spacing w:val="10"/>
          <w:sz w:val="19"/>
        </w:rPr>
        <w:t xml:space="preserve"> </w:t>
      </w:r>
      <w:r>
        <w:rPr>
          <w:rFonts w:ascii="Arial"/>
          <w:color w:val="030303"/>
          <w:sz w:val="19"/>
        </w:rPr>
        <w:t>of</w:t>
      </w:r>
      <w:r>
        <w:rPr>
          <w:rFonts w:ascii="Arial"/>
          <w:color w:val="030303"/>
          <w:spacing w:val="18"/>
          <w:sz w:val="19"/>
        </w:rPr>
        <w:t xml:space="preserve"> </w:t>
      </w:r>
      <w:r>
        <w:rPr>
          <w:rFonts w:ascii="Arial"/>
          <w:color w:val="030303"/>
          <w:sz w:val="19"/>
        </w:rPr>
        <w:t>materials</w:t>
      </w:r>
      <w:r>
        <w:rPr>
          <w:rFonts w:ascii="Arial"/>
          <w:color w:val="030303"/>
          <w:spacing w:val="15"/>
          <w:sz w:val="19"/>
        </w:rPr>
        <w:t xml:space="preserve"> </w:t>
      </w:r>
      <w:r>
        <w:rPr>
          <w:rFonts w:ascii="Arial"/>
          <w:color w:val="030303"/>
          <w:sz w:val="19"/>
        </w:rPr>
        <w:t>for</w:t>
      </w:r>
      <w:r>
        <w:rPr>
          <w:rFonts w:ascii="Arial"/>
          <w:color w:val="030303"/>
          <w:spacing w:val="25"/>
          <w:sz w:val="19"/>
        </w:rPr>
        <w:t xml:space="preserve"> </w:t>
      </w:r>
      <w:r>
        <w:rPr>
          <w:rFonts w:ascii="Arial"/>
          <w:color w:val="030303"/>
          <w:sz w:val="19"/>
        </w:rPr>
        <w:t>review</w:t>
      </w:r>
      <w:r>
        <w:rPr>
          <w:rFonts w:ascii="Arial"/>
          <w:color w:val="030303"/>
          <w:spacing w:val="18"/>
          <w:sz w:val="19"/>
        </w:rPr>
        <w:t xml:space="preserve"> </w:t>
      </w:r>
      <w:r>
        <w:rPr>
          <w:rFonts w:ascii="Arial"/>
          <w:color w:val="030303"/>
          <w:sz w:val="19"/>
        </w:rPr>
        <w:t>and</w:t>
      </w:r>
      <w:r>
        <w:rPr>
          <w:rFonts w:ascii="Arial"/>
          <w:color w:val="030303"/>
          <w:spacing w:val="10"/>
          <w:sz w:val="19"/>
        </w:rPr>
        <w:t xml:space="preserve"> </w:t>
      </w:r>
      <w:r>
        <w:rPr>
          <w:rFonts w:ascii="Arial"/>
          <w:color w:val="030303"/>
          <w:sz w:val="19"/>
        </w:rPr>
        <w:t>forwards</w:t>
      </w:r>
      <w:r>
        <w:rPr>
          <w:rFonts w:ascii="Arial"/>
          <w:color w:val="030303"/>
          <w:spacing w:val="22"/>
          <w:sz w:val="19"/>
        </w:rPr>
        <w:t xml:space="preserve"> </w:t>
      </w:r>
      <w:r>
        <w:rPr>
          <w:rFonts w:ascii="Arial"/>
          <w:color w:val="030303"/>
          <w:sz w:val="19"/>
        </w:rPr>
        <w:t>the</w:t>
      </w:r>
      <w:r>
        <w:rPr>
          <w:rFonts w:ascii="Arial"/>
          <w:color w:val="030303"/>
          <w:spacing w:val="17"/>
          <w:sz w:val="19"/>
        </w:rPr>
        <w:t xml:space="preserve"> </w:t>
      </w:r>
      <w:r>
        <w:rPr>
          <w:rFonts w:ascii="Arial"/>
          <w:color w:val="030303"/>
          <w:sz w:val="19"/>
        </w:rPr>
        <w:t>packet</w:t>
      </w:r>
      <w:r>
        <w:rPr>
          <w:rFonts w:ascii="Arial"/>
          <w:color w:val="030303"/>
          <w:spacing w:val="10"/>
          <w:sz w:val="19"/>
        </w:rPr>
        <w:t xml:space="preserve"> </w:t>
      </w:r>
      <w:r>
        <w:rPr>
          <w:rFonts w:ascii="Arial"/>
          <w:color w:val="030303"/>
          <w:sz w:val="19"/>
        </w:rPr>
        <w:t>to</w:t>
      </w:r>
      <w:r>
        <w:rPr>
          <w:rFonts w:ascii="Arial"/>
          <w:color w:val="030303"/>
          <w:spacing w:val="11"/>
          <w:sz w:val="19"/>
        </w:rPr>
        <w:t xml:space="preserve"> </w:t>
      </w:r>
      <w:r>
        <w:rPr>
          <w:rFonts w:ascii="Arial"/>
          <w:color w:val="030303"/>
          <w:sz w:val="19"/>
        </w:rPr>
        <w:t>the</w:t>
      </w:r>
      <w:r>
        <w:rPr>
          <w:rFonts w:ascii="Arial"/>
          <w:color w:val="030303"/>
          <w:w w:val="103"/>
          <w:sz w:val="19"/>
        </w:rPr>
        <w:t xml:space="preserve"> </w:t>
      </w:r>
      <w:r>
        <w:rPr>
          <w:rFonts w:ascii="Arial"/>
          <w:color w:val="030303"/>
          <w:sz w:val="19"/>
        </w:rPr>
        <w:t xml:space="preserve">appropriate first </w:t>
      </w:r>
      <w:r>
        <w:rPr>
          <w:rFonts w:ascii="Arial"/>
          <w:color w:val="030303"/>
          <w:spacing w:val="-5"/>
          <w:sz w:val="19"/>
        </w:rPr>
        <w:t>level</w:t>
      </w:r>
      <w:r>
        <w:rPr>
          <w:rFonts w:ascii="Arial"/>
          <w:color w:val="030303"/>
          <w:spacing w:val="30"/>
          <w:sz w:val="19"/>
        </w:rPr>
        <w:t xml:space="preserve"> </w:t>
      </w:r>
      <w:r>
        <w:rPr>
          <w:rFonts w:ascii="Arial"/>
          <w:color w:val="030303"/>
          <w:sz w:val="19"/>
        </w:rPr>
        <w:t>reviewer.</w:t>
      </w:r>
    </w:p>
    <w:p w:rsidR="00DE68F5" w:rsidRDefault="009877C2">
      <w:pPr>
        <w:pStyle w:val="ListParagraph"/>
        <w:numPr>
          <w:ilvl w:val="1"/>
          <w:numId w:val="3"/>
        </w:numPr>
        <w:tabs>
          <w:tab w:val="left" w:pos="1954"/>
        </w:tabs>
        <w:spacing w:before="136" w:line="247" w:lineRule="auto"/>
        <w:ind w:right="121" w:hanging="352"/>
        <w:rPr>
          <w:rFonts w:ascii="Arial" w:eastAsia="Arial" w:hAnsi="Arial" w:cs="Arial"/>
          <w:sz w:val="19"/>
          <w:szCs w:val="19"/>
        </w:rPr>
      </w:pPr>
      <w:r>
        <w:rPr>
          <w:noProof/>
        </w:rPr>
        <mc:AlternateContent>
          <mc:Choice Requires="wpg">
            <w:drawing>
              <wp:anchor distT="0" distB="0" distL="114300" distR="114300" simplePos="0" relativeHeight="6064" behindDoc="0" locked="0" layoutInCell="1" allowOverlap="1">
                <wp:simplePos x="0" y="0"/>
                <wp:positionH relativeFrom="page">
                  <wp:posOffset>24130</wp:posOffset>
                </wp:positionH>
                <wp:positionV relativeFrom="paragraph">
                  <wp:posOffset>249555</wp:posOffset>
                </wp:positionV>
                <wp:extent cx="85725" cy="1920875"/>
                <wp:effectExtent l="0" t="9525" r="4445" b="3175"/>
                <wp:wrapNone/>
                <wp:docPr id="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1920875"/>
                          <a:chOff x="38" y="393"/>
                          <a:chExt cx="135" cy="3025"/>
                        </a:xfrm>
                      </wpg:grpSpPr>
                      <pic:pic xmlns:pic="http://schemas.openxmlformats.org/drawingml/2006/picture">
                        <pic:nvPicPr>
                          <pic:cNvPr id="55" name="Picture 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8" y="1939"/>
                            <a:ext cx="134"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6" name="Group 14"/>
                        <wpg:cNvGrpSpPr>
                          <a:grpSpLocks/>
                        </wpg:cNvGrpSpPr>
                        <wpg:grpSpPr bwMode="auto">
                          <a:xfrm>
                            <a:off x="143" y="395"/>
                            <a:ext cx="2" cy="1558"/>
                            <a:chOff x="143" y="395"/>
                            <a:chExt cx="2" cy="1558"/>
                          </a:xfrm>
                        </wpg:grpSpPr>
                        <wps:wsp>
                          <wps:cNvPr id="57" name="Freeform 15"/>
                          <wps:cNvSpPr>
                            <a:spLocks/>
                          </wps:cNvSpPr>
                          <wps:spPr bwMode="auto">
                            <a:xfrm>
                              <a:off x="143" y="395"/>
                              <a:ext cx="2" cy="1558"/>
                            </a:xfrm>
                            <a:custGeom>
                              <a:avLst/>
                              <a:gdLst>
                                <a:gd name="T0" fmla="+- 0 1953 395"/>
                                <a:gd name="T1" fmla="*/ 1953 h 1558"/>
                                <a:gd name="T2" fmla="+- 0 395 395"/>
                                <a:gd name="T3" fmla="*/ 395 h 1558"/>
                              </a:gdLst>
                              <a:ahLst/>
                              <a:cxnLst>
                                <a:cxn ang="0">
                                  <a:pos x="0" y="T1"/>
                                </a:cxn>
                                <a:cxn ang="0">
                                  <a:pos x="0" y="T3"/>
                                </a:cxn>
                              </a:cxnLst>
                              <a:rect l="0" t="0" r="r" b="b"/>
                              <a:pathLst>
                                <a:path h="1558">
                                  <a:moveTo>
                                    <a:pt x="0" y="1558"/>
                                  </a:moveTo>
                                  <a:lnTo>
                                    <a:pt x="0" y="0"/>
                                  </a:lnTo>
                                </a:path>
                              </a:pathLst>
                            </a:custGeom>
                            <a:noFill/>
                            <a:ln w="302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9pt;margin-top:19.65pt;width:6.75pt;height:151.25pt;z-index:6064;mso-position-horizontal-relative:page" coordorigin="38,393" coordsize="135,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">
                <v:shape id="Picture 16" o:spid="_x0000_s1027" type="#_x0000_t75" style="position:absolute;left:38;top:1939;width:134;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32RDCAAAA2wAAAA8AAABkcnMvZG93bnJldi54bWxEj19rwjAUxd+FfYdwB3vTdGNKqUZxG2Oi&#10;MLZOfL4016bY3JQk0/rtjSD4eDh/fpzZoretOJIPjWMFz6MMBHHldMO1gu3f5zAHESKyxtYxKThT&#10;gMX8YTDDQrsT/9KxjLVIIxwKVGBi7AopQ2XIYhi5jjh5e+ctxiR9LbXHUxq3rXzJsom02HAiGOzo&#10;3VB1KP9tguw2P5k3NnfrsvuObx+Tr1eDSj099sspiEh9vIdv7ZVWMB7D9Uv6AXJ+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9kQwgAAANsAAAAPAAAAAAAAAAAAAAAAAJ8C&#10;AABkcnMvZG93bnJldi54bWxQSwUGAAAAAAQABAD3AAAAjgMAAAAA&#10;">
                  <v:imagedata r:id="rId158" o:title=""/>
                </v:shape>
                <v:group id="Group 14" o:spid="_x0000_s1028" style="position:absolute;left:143;top:395;width:2;height:1558" coordorigin="143,395" coordsize="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5" o:spid="_x0000_s1029" style="position:absolute;left:143;top:395;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jMcUA&#10;AADbAAAADwAAAGRycy9kb3ducmV2LnhtbESPQWvCQBSE74X+h+UJXopuLNhKdJWiDYiQQ9Me4u2R&#10;fSbB7NuQXU38964g9DjMzDfMajOYRlypc7VlBbNpBIK4sLrmUsHfbzJZgHAeWWNjmRTcyMFm/fqy&#10;wljbnn/omvlSBAi7GBVU3rexlK6oyKCb2pY4eCfbGfRBdqXUHfYBbhr5HkUf0mDNYaHClrYVFefs&#10;YhR8J/nbIdoddzbt86zGMj0m21Sp8Wj4WoLwNPj/8LO91wrmn/D4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yMxxQAAANsAAAAPAAAAAAAAAAAAAAAAAJgCAABkcnMv&#10;ZG93bnJldi54bWxQSwUGAAAAAAQABAD1AAAAigMAAAAA&#10;" path="m,1558l,e" filled="f" strokecolor="#545454" strokeweight=".08403mm">
                    <v:path arrowok="t" o:connecttype="custom" o:connectlocs="0,1953;0,395" o:connectangles="0,0"/>
                  </v:shape>
                </v:group>
                <w10:wrap anchorx="page"/>
              </v:group>
            </w:pict>
          </mc:Fallback>
        </mc:AlternateContent>
      </w:r>
      <w:r w:rsidR="00EA34A7">
        <w:rPr>
          <w:rFonts w:ascii="Arial"/>
          <w:b/>
          <w:color w:val="030303"/>
          <w:sz w:val="19"/>
        </w:rPr>
        <w:t xml:space="preserve">Review Authority/Outcome Notification. </w:t>
      </w:r>
      <w:r w:rsidR="00EA34A7">
        <w:rPr>
          <w:rFonts w:ascii="Arial"/>
          <w:color w:val="030303"/>
          <w:sz w:val="19"/>
        </w:rPr>
        <w:t>The Department requires an approval be obtained when a</w:t>
      </w:r>
      <w:r w:rsidR="00EA34A7">
        <w:rPr>
          <w:rFonts w:ascii="Arial"/>
          <w:color w:val="030303"/>
          <w:spacing w:val="-44"/>
          <w:sz w:val="19"/>
        </w:rPr>
        <w:t xml:space="preserve"> </w:t>
      </w:r>
      <w:r w:rsidR="00EA34A7">
        <w:rPr>
          <w:rFonts w:ascii="Arial"/>
          <w:color w:val="030303"/>
          <w:sz w:val="19"/>
        </w:rPr>
        <w:t>household</w:t>
      </w:r>
      <w:r w:rsidR="00EA34A7">
        <w:rPr>
          <w:rFonts w:ascii="Arial"/>
          <w:color w:val="030303"/>
          <w:spacing w:val="19"/>
          <w:sz w:val="19"/>
        </w:rPr>
        <w:t xml:space="preserve"> </w:t>
      </w:r>
      <w:r w:rsidR="00EA34A7">
        <w:rPr>
          <w:rFonts w:ascii="Arial"/>
          <w:color w:val="030303"/>
          <w:sz w:val="19"/>
        </w:rPr>
        <w:t>member</w:t>
      </w:r>
      <w:r w:rsidR="00EA34A7">
        <w:rPr>
          <w:rFonts w:ascii="Arial"/>
          <w:color w:val="030303"/>
          <w:spacing w:val="18"/>
          <w:sz w:val="19"/>
        </w:rPr>
        <w:t xml:space="preserve"> </w:t>
      </w:r>
      <w:r w:rsidR="00EA34A7">
        <w:rPr>
          <w:rFonts w:ascii="Arial"/>
          <w:color w:val="030303"/>
          <w:sz w:val="19"/>
        </w:rPr>
        <w:t>of</w:t>
      </w:r>
      <w:r w:rsidR="00EA34A7">
        <w:rPr>
          <w:rFonts w:ascii="Arial"/>
          <w:color w:val="030303"/>
          <w:spacing w:val="15"/>
          <w:sz w:val="19"/>
        </w:rPr>
        <w:t xml:space="preserve"> </w:t>
      </w:r>
      <w:r w:rsidR="00EA34A7">
        <w:rPr>
          <w:rFonts w:ascii="Arial"/>
          <w:color w:val="030303"/>
          <w:sz w:val="19"/>
        </w:rPr>
        <w:t>a</w:t>
      </w:r>
      <w:r w:rsidR="00EA34A7">
        <w:rPr>
          <w:rFonts w:ascii="Arial"/>
          <w:color w:val="030303"/>
          <w:spacing w:val="17"/>
          <w:sz w:val="19"/>
        </w:rPr>
        <w:t xml:space="preserve"> </w:t>
      </w:r>
      <w:r w:rsidR="00EA34A7">
        <w:rPr>
          <w:rFonts w:ascii="Arial"/>
          <w:color w:val="030303"/>
          <w:sz w:val="19"/>
        </w:rPr>
        <w:t>potential</w:t>
      </w:r>
      <w:r w:rsidR="00EA34A7">
        <w:rPr>
          <w:rFonts w:ascii="Arial"/>
          <w:color w:val="030303"/>
          <w:spacing w:val="15"/>
          <w:sz w:val="19"/>
        </w:rPr>
        <w:t xml:space="preserve"> </w:t>
      </w:r>
      <w:r w:rsidR="00EA34A7">
        <w:rPr>
          <w:rFonts w:ascii="Arial"/>
          <w:color w:val="030303"/>
          <w:sz w:val="19"/>
        </w:rPr>
        <w:t>or</w:t>
      </w:r>
      <w:r w:rsidR="00EA34A7">
        <w:rPr>
          <w:rFonts w:ascii="Arial"/>
          <w:color w:val="030303"/>
          <w:spacing w:val="15"/>
          <w:sz w:val="19"/>
        </w:rPr>
        <w:t xml:space="preserve"> </w:t>
      </w:r>
      <w:r w:rsidR="00EA34A7">
        <w:rPr>
          <w:rFonts w:ascii="Arial"/>
          <w:color w:val="030303"/>
          <w:sz w:val="19"/>
        </w:rPr>
        <w:t>existing</w:t>
      </w:r>
      <w:r w:rsidR="00EA34A7">
        <w:rPr>
          <w:rFonts w:ascii="Arial"/>
          <w:color w:val="030303"/>
          <w:spacing w:val="24"/>
          <w:sz w:val="19"/>
        </w:rPr>
        <w:t xml:space="preserve"> </w:t>
      </w:r>
      <w:r w:rsidR="00EA34A7">
        <w:rPr>
          <w:rFonts w:ascii="Arial"/>
          <w:color w:val="030303"/>
          <w:sz w:val="19"/>
        </w:rPr>
        <w:t>contracted</w:t>
      </w:r>
      <w:r w:rsidR="00EA34A7">
        <w:rPr>
          <w:rFonts w:ascii="Arial"/>
          <w:color w:val="030303"/>
          <w:spacing w:val="17"/>
          <w:sz w:val="19"/>
        </w:rPr>
        <w:t xml:space="preserve"> </w:t>
      </w:r>
      <w:r w:rsidR="00EA34A7">
        <w:rPr>
          <w:rFonts w:ascii="Arial"/>
          <w:color w:val="030303"/>
          <w:sz w:val="19"/>
        </w:rPr>
        <w:t>foster/pre-adoptive</w:t>
      </w:r>
      <w:r w:rsidR="00EA34A7">
        <w:rPr>
          <w:rFonts w:ascii="Arial"/>
          <w:color w:val="030303"/>
          <w:spacing w:val="45"/>
          <w:sz w:val="19"/>
        </w:rPr>
        <w:t xml:space="preserve"> </w:t>
      </w:r>
      <w:r w:rsidR="00EA34A7">
        <w:rPr>
          <w:rFonts w:ascii="Arial"/>
          <w:color w:val="030303"/>
          <w:sz w:val="19"/>
        </w:rPr>
        <w:t>family/individual has</w:t>
      </w:r>
      <w:r w:rsidR="00EA34A7">
        <w:rPr>
          <w:rFonts w:ascii="Arial"/>
          <w:color w:val="030303"/>
          <w:spacing w:val="11"/>
          <w:sz w:val="19"/>
        </w:rPr>
        <w:t xml:space="preserve"> </w:t>
      </w:r>
      <w:r w:rsidR="00EA34A7">
        <w:rPr>
          <w:rFonts w:ascii="Arial"/>
          <w:color w:val="030303"/>
          <w:sz w:val="19"/>
        </w:rPr>
        <w:t>any</w:t>
      </w:r>
      <w:r w:rsidR="00EA34A7">
        <w:rPr>
          <w:rFonts w:ascii="Arial"/>
          <w:color w:val="030303"/>
          <w:spacing w:val="14"/>
          <w:sz w:val="19"/>
        </w:rPr>
        <w:t xml:space="preserve"> </w:t>
      </w:r>
      <w:r w:rsidR="00EA34A7">
        <w:rPr>
          <w:rFonts w:ascii="Arial"/>
          <w:color w:val="030303"/>
          <w:sz w:val="19"/>
        </w:rPr>
        <w:t>of</w:t>
      </w:r>
      <w:r w:rsidR="00EA34A7">
        <w:rPr>
          <w:rFonts w:ascii="Arial"/>
          <w:color w:val="030303"/>
          <w:spacing w:val="-51"/>
          <w:sz w:val="19"/>
        </w:rPr>
        <w:t xml:space="preserve"> </w:t>
      </w:r>
      <w:r w:rsidR="00EA34A7">
        <w:rPr>
          <w:rFonts w:ascii="Arial"/>
          <w:color w:val="030303"/>
          <w:sz w:val="19"/>
        </w:rPr>
        <w:t>the following types of</w:t>
      </w:r>
      <w:r w:rsidR="00EA34A7">
        <w:rPr>
          <w:rFonts w:ascii="Arial"/>
          <w:color w:val="030303"/>
          <w:spacing w:val="33"/>
          <w:sz w:val="19"/>
        </w:rPr>
        <w:t xml:space="preserve"> </w:t>
      </w:r>
      <w:r w:rsidR="00EA34A7">
        <w:rPr>
          <w:rFonts w:ascii="Arial"/>
          <w:color w:val="030303"/>
          <w:sz w:val="19"/>
        </w:rPr>
        <w:t>findings:</w:t>
      </w:r>
    </w:p>
    <w:p w:rsidR="00DE68F5" w:rsidRDefault="00EA34A7">
      <w:pPr>
        <w:pStyle w:val="ListParagraph"/>
        <w:numPr>
          <w:ilvl w:val="2"/>
          <w:numId w:val="3"/>
        </w:numPr>
        <w:tabs>
          <w:tab w:val="left" w:pos="2311"/>
        </w:tabs>
        <w:spacing w:before="76"/>
        <w:ind w:right="165" w:hanging="357"/>
        <w:rPr>
          <w:rFonts w:ascii="Arial" w:eastAsia="Arial" w:hAnsi="Arial" w:cs="Arial"/>
          <w:sz w:val="19"/>
          <w:szCs w:val="19"/>
        </w:rPr>
      </w:pPr>
      <w:r>
        <w:rPr>
          <w:rFonts w:ascii="Arial"/>
          <w:color w:val="030303"/>
          <w:sz w:val="19"/>
        </w:rPr>
        <w:t>Table A CORI</w:t>
      </w:r>
      <w:r>
        <w:rPr>
          <w:rFonts w:ascii="Arial"/>
          <w:color w:val="030303"/>
          <w:spacing w:val="28"/>
          <w:sz w:val="19"/>
        </w:rPr>
        <w:t xml:space="preserve"> </w:t>
      </w:r>
      <w:r>
        <w:rPr>
          <w:rFonts w:ascii="Arial"/>
          <w:color w:val="030303"/>
          <w:sz w:val="19"/>
        </w:rPr>
        <w:t>findings</w:t>
      </w:r>
    </w:p>
    <w:p w:rsidR="00DE68F5" w:rsidRDefault="00EA34A7">
      <w:pPr>
        <w:pStyle w:val="ListParagraph"/>
        <w:numPr>
          <w:ilvl w:val="2"/>
          <w:numId w:val="3"/>
        </w:numPr>
        <w:tabs>
          <w:tab w:val="left" w:pos="2311"/>
        </w:tabs>
        <w:spacing w:before="82"/>
        <w:ind w:right="165" w:hanging="357"/>
        <w:rPr>
          <w:rFonts w:ascii="Arial" w:eastAsia="Arial" w:hAnsi="Arial" w:cs="Arial"/>
          <w:sz w:val="19"/>
          <w:szCs w:val="19"/>
        </w:rPr>
      </w:pPr>
      <w:r>
        <w:rPr>
          <w:rFonts w:ascii="Arial"/>
          <w:color w:val="030303"/>
          <w:sz w:val="19"/>
        </w:rPr>
        <w:t>Table B CORI</w:t>
      </w:r>
      <w:r>
        <w:rPr>
          <w:rFonts w:ascii="Arial"/>
          <w:color w:val="030303"/>
          <w:spacing w:val="27"/>
          <w:sz w:val="19"/>
        </w:rPr>
        <w:t xml:space="preserve"> </w:t>
      </w:r>
      <w:r>
        <w:rPr>
          <w:rFonts w:ascii="Arial"/>
          <w:color w:val="030303"/>
          <w:sz w:val="19"/>
        </w:rPr>
        <w:t>findings</w:t>
      </w:r>
    </w:p>
    <w:p w:rsidR="00DE68F5" w:rsidRDefault="00EA34A7">
      <w:pPr>
        <w:pStyle w:val="ListParagraph"/>
        <w:numPr>
          <w:ilvl w:val="2"/>
          <w:numId w:val="3"/>
        </w:numPr>
        <w:tabs>
          <w:tab w:val="left" w:pos="2302"/>
        </w:tabs>
        <w:spacing w:before="82"/>
        <w:ind w:left="2301" w:right="165" w:hanging="343"/>
        <w:rPr>
          <w:rFonts w:ascii="Arial" w:eastAsia="Arial" w:hAnsi="Arial" w:cs="Arial"/>
          <w:sz w:val="19"/>
          <w:szCs w:val="19"/>
        </w:rPr>
      </w:pPr>
      <w:r>
        <w:rPr>
          <w:rFonts w:ascii="Arial"/>
          <w:color w:val="030303"/>
          <w:sz w:val="19"/>
        </w:rPr>
        <w:t>Table C CORI</w:t>
      </w:r>
      <w:r>
        <w:rPr>
          <w:rFonts w:ascii="Arial"/>
          <w:color w:val="030303"/>
          <w:spacing w:val="30"/>
          <w:sz w:val="19"/>
        </w:rPr>
        <w:t xml:space="preserve"> </w:t>
      </w:r>
      <w:r>
        <w:rPr>
          <w:rFonts w:ascii="Arial"/>
          <w:color w:val="030303"/>
          <w:sz w:val="19"/>
        </w:rPr>
        <w:t>findings</w:t>
      </w:r>
    </w:p>
    <w:p w:rsidR="00DE68F5" w:rsidRDefault="00EA34A7">
      <w:pPr>
        <w:pStyle w:val="ListParagraph"/>
        <w:numPr>
          <w:ilvl w:val="2"/>
          <w:numId w:val="3"/>
        </w:numPr>
        <w:tabs>
          <w:tab w:val="left" w:pos="2316"/>
        </w:tabs>
        <w:spacing w:before="82"/>
        <w:ind w:left="2315" w:right="165" w:hanging="357"/>
        <w:rPr>
          <w:rFonts w:ascii="Arial" w:eastAsia="Arial" w:hAnsi="Arial" w:cs="Arial"/>
          <w:sz w:val="19"/>
          <w:szCs w:val="19"/>
        </w:rPr>
      </w:pPr>
      <w:r>
        <w:rPr>
          <w:rFonts w:ascii="Arial"/>
          <w:color w:val="030303"/>
          <w:w w:val="105"/>
          <w:sz w:val="19"/>
        </w:rPr>
        <w:t>Table D CORI</w:t>
      </w:r>
      <w:r>
        <w:rPr>
          <w:rFonts w:ascii="Arial"/>
          <w:color w:val="030303"/>
          <w:spacing w:val="11"/>
          <w:w w:val="105"/>
          <w:sz w:val="19"/>
        </w:rPr>
        <w:t xml:space="preserve"> </w:t>
      </w:r>
      <w:r>
        <w:rPr>
          <w:rFonts w:ascii="Arial"/>
          <w:color w:val="030303"/>
          <w:w w:val="105"/>
          <w:sz w:val="19"/>
        </w:rPr>
        <w:t>findings</w:t>
      </w:r>
    </w:p>
    <w:p w:rsidR="00DE68F5" w:rsidRDefault="00EA34A7">
      <w:pPr>
        <w:pStyle w:val="ListParagraph"/>
        <w:numPr>
          <w:ilvl w:val="2"/>
          <w:numId w:val="3"/>
        </w:numPr>
        <w:tabs>
          <w:tab w:val="left" w:pos="2321"/>
        </w:tabs>
        <w:spacing w:before="82"/>
        <w:ind w:left="2320" w:right="165" w:hanging="362"/>
        <w:rPr>
          <w:rFonts w:ascii="Arial" w:eastAsia="Arial" w:hAnsi="Arial" w:cs="Arial"/>
          <w:sz w:val="19"/>
          <w:szCs w:val="19"/>
        </w:rPr>
      </w:pPr>
      <w:r>
        <w:rPr>
          <w:rFonts w:ascii="Arial"/>
          <w:color w:val="030303"/>
          <w:w w:val="110"/>
          <w:sz w:val="19"/>
        </w:rPr>
        <w:t>Category I Department History Exception</w:t>
      </w:r>
      <w:r>
        <w:rPr>
          <w:rFonts w:ascii="Arial"/>
          <w:color w:val="030303"/>
          <w:spacing w:val="1"/>
          <w:w w:val="110"/>
          <w:sz w:val="19"/>
        </w:rPr>
        <w:t xml:space="preserve"> </w:t>
      </w:r>
      <w:r>
        <w:rPr>
          <w:rFonts w:ascii="Arial"/>
          <w:color w:val="030303"/>
          <w:w w:val="110"/>
          <w:sz w:val="19"/>
        </w:rPr>
        <w:t>findings</w:t>
      </w:r>
    </w:p>
    <w:p w:rsidR="00DE68F5" w:rsidRDefault="00EA34A7">
      <w:pPr>
        <w:pStyle w:val="ListParagraph"/>
        <w:numPr>
          <w:ilvl w:val="2"/>
          <w:numId w:val="3"/>
        </w:numPr>
        <w:tabs>
          <w:tab w:val="left" w:pos="2221"/>
        </w:tabs>
        <w:spacing w:before="82"/>
        <w:ind w:left="2220" w:right="165" w:hanging="258"/>
        <w:rPr>
          <w:rFonts w:ascii="Arial" w:eastAsia="Arial" w:hAnsi="Arial" w:cs="Arial"/>
          <w:sz w:val="19"/>
          <w:szCs w:val="19"/>
        </w:rPr>
      </w:pPr>
      <w:r>
        <w:rPr>
          <w:rFonts w:ascii="Arial"/>
          <w:color w:val="343434"/>
          <w:w w:val="85"/>
          <w:sz w:val="19"/>
        </w:rPr>
        <w:t xml:space="preserve">. </w:t>
      </w:r>
      <w:r>
        <w:rPr>
          <w:rFonts w:ascii="Arial"/>
          <w:color w:val="030303"/>
          <w:sz w:val="19"/>
        </w:rPr>
        <w:t>Category II Department History</w:t>
      </w:r>
      <w:r>
        <w:rPr>
          <w:rFonts w:ascii="Arial"/>
          <w:color w:val="030303"/>
          <w:spacing w:val="35"/>
          <w:sz w:val="19"/>
        </w:rPr>
        <w:t xml:space="preserve"> </w:t>
      </w:r>
      <w:r>
        <w:rPr>
          <w:rFonts w:ascii="Arial"/>
          <w:color w:val="030303"/>
          <w:sz w:val="19"/>
        </w:rPr>
        <w:t>findings</w:t>
      </w:r>
    </w:p>
    <w:p w:rsidR="00DE68F5" w:rsidRDefault="00EA34A7">
      <w:pPr>
        <w:pStyle w:val="ListParagraph"/>
        <w:numPr>
          <w:ilvl w:val="2"/>
          <w:numId w:val="3"/>
        </w:numPr>
        <w:tabs>
          <w:tab w:val="left" w:pos="2326"/>
        </w:tabs>
        <w:spacing w:before="87"/>
        <w:ind w:left="2325" w:right="165" w:hanging="363"/>
        <w:rPr>
          <w:rFonts w:ascii="Arial" w:eastAsia="Arial" w:hAnsi="Arial" w:cs="Arial"/>
          <w:sz w:val="19"/>
          <w:szCs w:val="19"/>
        </w:rPr>
      </w:pPr>
      <w:r>
        <w:rPr>
          <w:rFonts w:ascii="Arial"/>
          <w:color w:val="030303"/>
          <w:w w:val="105"/>
          <w:sz w:val="19"/>
        </w:rPr>
        <w:t>Category Ill Department History</w:t>
      </w:r>
      <w:r>
        <w:rPr>
          <w:rFonts w:ascii="Arial"/>
          <w:color w:val="030303"/>
          <w:spacing w:val="24"/>
          <w:w w:val="105"/>
          <w:sz w:val="19"/>
        </w:rPr>
        <w:t xml:space="preserve"> </w:t>
      </w:r>
      <w:r>
        <w:rPr>
          <w:rFonts w:ascii="Arial"/>
          <w:color w:val="030303"/>
          <w:w w:val="105"/>
          <w:sz w:val="19"/>
        </w:rPr>
        <w:t>findings</w:t>
      </w:r>
    </w:p>
    <w:p w:rsidR="00DE68F5" w:rsidRDefault="00EA34A7">
      <w:pPr>
        <w:pStyle w:val="ListParagraph"/>
        <w:numPr>
          <w:ilvl w:val="2"/>
          <w:numId w:val="3"/>
        </w:numPr>
        <w:tabs>
          <w:tab w:val="left" w:pos="2330"/>
        </w:tabs>
        <w:spacing w:before="77"/>
        <w:ind w:left="2329" w:right="165" w:hanging="367"/>
        <w:rPr>
          <w:rFonts w:ascii="Arial" w:eastAsia="Arial" w:hAnsi="Arial" w:cs="Arial"/>
          <w:sz w:val="19"/>
          <w:szCs w:val="19"/>
        </w:rPr>
      </w:pPr>
      <w:r>
        <w:rPr>
          <w:rFonts w:ascii="Arial"/>
          <w:color w:val="030303"/>
          <w:sz w:val="19"/>
        </w:rPr>
        <w:t>FYI</w:t>
      </w:r>
      <w:r>
        <w:rPr>
          <w:rFonts w:ascii="Arial"/>
          <w:color w:val="030303"/>
          <w:spacing w:val="-5"/>
          <w:sz w:val="19"/>
        </w:rPr>
        <w:t xml:space="preserve"> </w:t>
      </w:r>
      <w:r>
        <w:rPr>
          <w:rFonts w:ascii="Arial"/>
          <w:color w:val="030303"/>
          <w:sz w:val="19"/>
        </w:rPr>
        <w:t>findings</w:t>
      </w:r>
    </w:p>
    <w:p w:rsidR="00DE68F5" w:rsidRDefault="00EA34A7">
      <w:pPr>
        <w:pStyle w:val="BodyText"/>
        <w:spacing w:before="135"/>
        <w:ind w:left="1962" w:right="298" w:hanging="5"/>
      </w:pPr>
      <w:r>
        <w:rPr>
          <w:color w:val="030303"/>
        </w:rPr>
        <w:t>All approval requests are submitted to the appropriate first level reviewer for contracted</w:t>
      </w:r>
      <w:r>
        <w:rPr>
          <w:color w:val="030303"/>
          <w:spacing w:val="45"/>
        </w:rPr>
        <w:t xml:space="preserve"> </w:t>
      </w:r>
      <w:r>
        <w:rPr>
          <w:color w:val="030303"/>
        </w:rPr>
        <w:t>provider</w:t>
      </w:r>
      <w:r>
        <w:rPr>
          <w:color w:val="030303"/>
          <w:w w:val="101"/>
        </w:rPr>
        <w:t xml:space="preserve"> </w:t>
      </w:r>
      <w:r>
        <w:rPr>
          <w:color w:val="030303"/>
        </w:rPr>
        <w:t>agency  requests as</w:t>
      </w:r>
      <w:r>
        <w:rPr>
          <w:color w:val="030303"/>
          <w:spacing w:val="18"/>
        </w:rPr>
        <w:t xml:space="preserve"> </w:t>
      </w:r>
      <w:r>
        <w:rPr>
          <w:color w:val="030303"/>
        </w:rPr>
        <w:t>follows:</w:t>
      </w:r>
    </w:p>
    <w:p w:rsidR="00DE68F5" w:rsidRDefault="009877C2">
      <w:pPr>
        <w:pStyle w:val="BodyText"/>
        <w:tabs>
          <w:tab w:val="left" w:pos="4473"/>
        </w:tabs>
        <w:spacing w:before="73" w:line="376" w:lineRule="auto"/>
        <w:ind w:left="1972" w:right="2104" w:hanging="5"/>
      </w:pPr>
      <w:r>
        <w:rPr>
          <w:noProof/>
        </w:rPr>
        <w:drawing>
          <wp:anchor distT="0" distB="0" distL="114300" distR="114300" simplePos="0" relativeHeight="6088" behindDoc="0" locked="0" layoutInCell="1" allowOverlap="1">
            <wp:simplePos x="0" y="0"/>
            <wp:positionH relativeFrom="page">
              <wp:posOffset>36830</wp:posOffset>
            </wp:positionH>
            <wp:positionV relativeFrom="paragraph">
              <wp:posOffset>364490</wp:posOffset>
            </wp:positionV>
            <wp:extent cx="109855" cy="2767330"/>
            <wp:effectExtent l="0" t="0" r="4445" b="0"/>
            <wp:wrapNone/>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9855" cy="276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Contracted  Foster</w:t>
      </w:r>
      <w:r w:rsidR="00EA34A7">
        <w:rPr>
          <w:color w:val="030303"/>
          <w:spacing w:val="26"/>
        </w:rPr>
        <w:t xml:space="preserve"> </w:t>
      </w:r>
      <w:r w:rsidR="00EA34A7">
        <w:rPr>
          <w:color w:val="030303"/>
        </w:rPr>
        <w:t>Care:</w:t>
      </w:r>
      <w:r w:rsidR="00EA34A7">
        <w:rPr>
          <w:color w:val="030303"/>
        </w:rPr>
        <w:tab/>
        <w:t xml:space="preserve">Director of Foster Care Support </w:t>
      </w:r>
      <w:r w:rsidR="00EA34A7">
        <w:rPr>
          <w:color w:val="030303"/>
          <w:spacing w:val="48"/>
        </w:rPr>
        <w:t xml:space="preserve"> </w:t>
      </w:r>
      <w:r w:rsidR="00EA34A7">
        <w:rPr>
          <w:color w:val="030303"/>
        </w:rPr>
        <w:t>Services/designee Contracted</w:t>
      </w:r>
      <w:r w:rsidR="00EA34A7">
        <w:rPr>
          <w:color w:val="030303"/>
          <w:spacing w:val="36"/>
        </w:rPr>
        <w:t xml:space="preserve"> </w:t>
      </w:r>
      <w:r w:rsidR="00EA34A7">
        <w:rPr>
          <w:color w:val="030303"/>
        </w:rPr>
        <w:t>Adoption:</w:t>
      </w:r>
      <w:r w:rsidR="00EA34A7">
        <w:rPr>
          <w:color w:val="030303"/>
        </w:rPr>
        <w:tab/>
        <w:t>Director of Adoption  Support</w:t>
      </w:r>
      <w:r w:rsidR="00EA34A7">
        <w:rPr>
          <w:color w:val="030303"/>
          <w:spacing w:val="31"/>
        </w:rPr>
        <w:t xml:space="preserve"> </w:t>
      </w:r>
      <w:r w:rsidR="00EA34A7">
        <w:rPr>
          <w:color w:val="030303"/>
        </w:rPr>
        <w:t xml:space="preserve">Services/designee First level reviewers have final authority to approve all  </w:t>
      </w:r>
      <w:r w:rsidR="00EA34A7">
        <w:rPr>
          <w:color w:val="030303"/>
          <w:spacing w:val="38"/>
        </w:rPr>
        <w:t xml:space="preserve"> </w:t>
      </w:r>
      <w:r w:rsidR="00EA34A7">
        <w:rPr>
          <w:color w:val="030303"/>
        </w:rPr>
        <w:t>but:</w:t>
      </w:r>
    </w:p>
    <w:p w:rsidR="00DE68F5" w:rsidRDefault="00EA34A7">
      <w:pPr>
        <w:pStyle w:val="ListParagraph"/>
        <w:numPr>
          <w:ilvl w:val="2"/>
          <w:numId w:val="3"/>
        </w:numPr>
        <w:tabs>
          <w:tab w:val="left" w:pos="2335"/>
        </w:tabs>
        <w:spacing w:line="185" w:lineRule="exact"/>
        <w:ind w:left="2334" w:right="307" w:hanging="357"/>
        <w:rPr>
          <w:rFonts w:ascii="Arial" w:eastAsia="Arial" w:hAnsi="Arial" w:cs="Arial"/>
          <w:sz w:val="19"/>
          <w:szCs w:val="19"/>
        </w:rPr>
      </w:pPr>
      <w:r>
        <w:rPr>
          <w:rFonts w:ascii="Arial"/>
          <w:color w:val="030303"/>
          <w:sz w:val="19"/>
        </w:rPr>
        <w:t>Category I Department History Exception findings waiver requests which require approval by</w:t>
      </w:r>
      <w:r>
        <w:rPr>
          <w:rFonts w:ascii="Arial"/>
          <w:color w:val="030303"/>
          <w:spacing w:val="47"/>
          <w:sz w:val="19"/>
        </w:rPr>
        <w:t xml:space="preserve"> </w:t>
      </w:r>
      <w:r>
        <w:rPr>
          <w:rFonts w:ascii="Arial"/>
          <w:color w:val="030303"/>
          <w:sz w:val="19"/>
        </w:rPr>
        <w:t>the</w:t>
      </w:r>
    </w:p>
    <w:p w:rsidR="00DE68F5" w:rsidRDefault="00EA34A7">
      <w:pPr>
        <w:pStyle w:val="BodyText"/>
        <w:spacing w:before="11"/>
        <w:ind w:left="2329" w:right="165"/>
      </w:pPr>
      <w:r>
        <w:rPr>
          <w:color w:val="030303"/>
        </w:rPr>
        <w:t xml:space="preserve">Assistant  Commissioner  over foster care and adoption  or the Commissioner; </w:t>
      </w:r>
      <w:r>
        <w:rPr>
          <w:color w:val="030303"/>
          <w:spacing w:val="21"/>
        </w:rPr>
        <w:t xml:space="preserve"> </w:t>
      </w:r>
      <w:r>
        <w:rPr>
          <w:color w:val="030303"/>
        </w:rPr>
        <w:t>and</w:t>
      </w:r>
    </w:p>
    <w:p w:rsidR="00DE68F5" w:rsidRDefault="00EA34A7">
      <w:pPr>
        <w:pStyle w:val="ListParagraph"/>
        <w:numPr>
          <w:ilvl w:val="2"/>
          <w:numId w:val="3"/>
        </w:numPr>
        <w:tabs>
          <w:tab w:val="left" w:pos="2330"/>
        </w:tabs>
        <w:spacing w:before="82"/>
        <w:ind w:left="2329" w:right="165" w:hanging="352"/>
        <w:rPr>
          <w:rFonts w:ascii="Arial" w:eastAsia="Arial" w:hAnsi="Arial" w:cs="Arial"/>
          <w:sz w:val="19"/>
          <w:szCs w:val="19"/>
        </w:rPr>
      </w:pPr>
      <w:r>
        <w:rPr>
          <w:rFonts w:ascii="Arial"/>
          <w:color w:val="030303"/>
          <w:sz w:val="19"/>
        </w:rPr>
        <w:t>Table A CORI finding approval</w:t>
      </w:r>
      <w:r>
        <w:rPr>
          <w:rFonts w:ascii="Arial"/>
          <w:color w:val="030303"/>
          <w:spacing w:val="2"/>
          <w:sz w:val="19"/>
        </w:rPr>
        <w:t xml:space="preserve"> </w:t>
      </w:r>
      <w:r>
        <w:rPr>
          <w:rFonts w:ascii="Arial"/>
          <w:color w:val="030303"/>
          <w:sz w:val="19"/>
        </w:rPr>
        <w:t>requests</w:t>
      </w:r>
      <w:r>
        <w:rPr>
          <w:rFonts w:ascii="Arial"/>
          <w:color w:val="343434"/>
          <w:sz w:val="19"/>
        </w:rPr>
        <w:t>.</w:t>
      </w:r>
    </w:p>
    <w:p w:rsidR="00DE68F5" w:rsidRDefault="00EA34A7">
      <w:pPr>
        <w:pStyle w:val="BodyText"/>
        <w:spacing w:before="130" w:line="249" w:lineRule="auto"/>
        <w:ind w:left="1982" w:right="165" w:hanging="5"/>
      </w:pPr>
      <w:r>
        <w:rPr>
          <w:color w:val="030303"/>
        </w:rPr>
        <w:t>The Department's Deputy Commissioner  for  Field Operations,  General Counsel and Commissioner</w:t>
      </w:r>
      <w:r>
        <w:rPr>
          <w:color w:val="030303"/>
          <w:spacing w:val="-29"/>
        </w:rPr>
        <w:t xml:space="preserve"> </w:t>
      </w:r>
      <w:r>
        <w:rPr>
          <w:color w:val="1A1A1A"/>
        </w:rPr>
        <w:t xml:space="preserve">must </w:t>
      </w:r>
      <w:r>
        <w:rPr>
          <w:color w:val="030303"/>
        </w:rPr>
        <w:t>review/approve requests with Table A CORI or SORI findings and Category I findings involving</w:t>
      </w:r>
      <w:r>
        <w:rPr>
          <w:color w:val="030303"/>
          <w:spacing w:val="6"/>
        </w:rPr>
        <w:t xml:space="preserve"> </w:t>
      </w:r>
      <w:r>
        <w:rPr>
          <w:color w:val="030303"/>
        </w:rPr>
        <w:t>a</w:t>
      </w:r>
      <w:r>
        <w:rPr>
          <w:color w:val="030303"/>
          <w:w w:val="108"/>
        </w:rPr>
        <w:t xml:space="preserve"> </w:t>
      </w:r>
      <w:r>
        <w:rPr>
          <w:color w:val="030303"/>
        </w:rPr>
        <w:t xml:space="preserve">parent/household  member, who  has a disability that  prevents her/him from being able to </w:t>
      </w:r>
      <w:r>
        <w:rPr>
          <w:color w:val="030303"/>
          <w:spacing w:val="37"/>
        </w:rPr>
        <w:t xml:space="preserve"> </w:t>
      </w:r>
      <w:r>
        <w:rPr>
          <w:color w:val="030303"/>
        </w:rPr>
        <w:t>parent</w:t>
      </w:r>
    </w:p>
    <w:p w:rsidR="00DE68F5" w:rsidRDefault="00EA34A7">
      <w:pPr>
        <w:pStyle w:val="BodyText"/>
        <w:spacing w:line="216" w:lineRule="exact"/>
        <w:ind w:left="1982" w:right="165"/>
      </w:pPr>
      <w:r>
        <w:rPr>
          <w:color w:val="030303"/>
        </w:rPr>
        <w:t xml:space="preserve">her/his child and who  has a Department open </w:t>
      </w:r>
      <w:r>
        <w:rPr>
          <w:color w:val="030303"/>
          <w:spacing w:val="36"/>
        </w:rPr>
        <w:t xml:space="preserve"> </w:t>
      </w:r>
      <w:r>
        <w:rPr>
          <w:color w:val="030303"/>
        </w:rPr>
        <w:t>case.</w:t>
      </w:r>
    </w:p>
    <w:p w:rsidR="00DE68F5" w:rsidRDefault="00DE68F5">
      <w:pPr>
        <w:rPr>
          <w:rFonts w:ascii="Arial" w:eastAsia="Arial" w:hAnsi="Arial" w:cs="Arial"/>
          <w:sz w:val="18"/>
          <w:szCs w:val="18"/>
        </w:rPr>
      </w:pPr>
    </w:p>
    <w:p w:rsidR="00DE68F5" w:rsidRDefault="00DE68F5">
      <w:pPr>
        <w:spacing w:before="8"/>
        <w:rPr>
          <w:rFonts w:ascii="Arial" w:eastAsia="Arial" w:hAnsi="Arial" w:cs="Arial"/>
          <w:sz w:val="25"/>
          <w:szCs w:val="25"/>
        </w:rPr>
      </w:pPr>
    </w:p>
    <w:p w:rsidR="00DE68F5" w:rsidRDefault="00EA34A7">
      <w:pPr>
        <w:pStyle w:val="BodyText"/>
        <w:ind w:left="5769" w:right="165"/>
      </w:pPr>
      <w:r>
        <w:rPr>
          <w:color w:val="030303"/>
        </w:rPr>
        <w:t xml:space="preserve">391 </w:t>
      </w:r>
      <w:r>
        <w:rPr>
          <w:color w:val="030303"/>
          <w:spacing w:val="2"/>
        </w:rPr>
        <w:t xml:space="preserve"> </w:t>
      </w:r>
      <w:r>
        <w:rPr>
          <w:color w:val="030303"/>
        </w:rPr>
        <w:t>ff</w:t>
      </w:r>
    </w:p>
    <w:p w:rsidR="00DE68F5" w:rsidRDefault="00DE68F5">
      <w:pPr>
        <w:sectPr w:rsidR="00DE68F5">
          <w:pgSz w:w="12240" w:h="15840"/>
          <w:pgMar w:top="640" w:right="1300" w:bottom="0" w:left="0" w:header="380" w:footer="0" w:gutter="0"/>
          <w:cols w:space="720"/>
        </w:sectPr>
      </w:pP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10"/>
        <w:rPr>
          <w:rFonts w:ascii="Arial" w:eastAsia="Arial" w:hAnsi="Arial" w:cs="Arial"/>
          <w:sz w:val="28"/>
          <w:szCs w:val="28"/>
        </w:rPr>
      </w:pPr>
    </w:p>
    <w:p w:rsidR="00DE68F5" w:rsidRDefault="009877C2">
      <w:pPr>
        <w:pStyle w:val="BodyText"/>
        <w:spacing w:before="75"/>
        <w:ind w:right="172"/>
      </w:pPr>
      <w:r>
        <w:rPr>
          <w:noProof/>
        </w:rPr>
        <mc:AlternateContent>
          <mc:Choice Requires="wpg">
            <w:drawing>
              <wp:anchor distT="0" distB="0" distL="114300" distR="114300" simplePos="0" relativeHeight="6160" behindDoc="0" locked="0" layoutInCell="1" allowOverlap="1">
                <wp:simplePos x="0" y="0"/>
                <wp:positionH relativeFrom="page">
                  <wp:posOffset>51435</wp:posOffset>
                </wp:positionH>
                <wp:positionV relativeFrom="paragraph">
                  <wp:posOffset>-191135</wp:posOffset>
                </wp:positionV>
                <wp:extent cx="1270" cy="452120"/>
                <wp:effectExtent l="13335" t="13335" r="4445" b="10795"/>
                <wp:wrapNone/>
                <wp:docPr id="5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2120"/>
                          <a:chOff x="81" y="-301"/>
                          <a:chExt cx="2" cy="712"/>
                        </a:xfrm>
                      </wpg:grpSpPr>
                      <wps:wsp>
                        <wps:cNvPr id="52" name="Freeform 11"/>
                        <wps:cNvSpPr>
                          <a:spLocks/>
                        </wps:cNvSpPr>
                        <wps:spPr bwMode="auto">
                          <a:xfrm>
                            <a:off x="81" y="-301"/>
                            <a:ext cx="2" cy="712"/>
                          </a:xfrm>
                          <a:custGeom>
                            <a:avLst/>
                            <a:gdLst>
                              <a:gd name="T0" fmla="+- 0 411 -301"/>
                              <a:gd name="T1" fmla="*/ 411 h 712"/>
                              <a:gd name="T2" fmla="+- 0 -301 -301"/>
                              <a:gd name="T3" fmla="*/ -301 h 712"/>
                            </a:gdLst>
                            <a:ahLst/>
                            <a:cxnLst>
                              <a:cxn ang="0">
                                <a:pos x="0" y="T1"/>
                              </a:cxn>
                              <a:cxn ang="0">
                                <a:pos x="0" y="T3"/>
                              </a:cxn>
                            </a:cxnLst>
                            <a:rect l="0" t="0" r="r" b="b"/>
                            <a:pathLst>
                              <a:path h="712">
                                <a:moveTo>
                                  <a:pt x="0" y="712"/>
                                </a:moveTo>
                                <a:lnTo>
                                  <a:pt x="0" y="0"/>
                                </a:lnTo>
                              </a:path>
                            </a:pathLst>
                          </a:custGeom>
                          <a:noFill/>
                          <a:ln w="3025">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05pt;margin-top:-15.05pt;width:.1pt;height:35.6pt;z-index:6160;mso-position-horizontal-relative:page" coordorigin="81,-301" coordsize="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">
                <v:shape id="Freeform 11" o:spid="_x0000_s1027" style="position:absolute;left:81;top:-301;width:2;height:7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xAsMA&#10;AADbAAAADwAAAGRycy9kb3ducmV2LnhtbESPQWvCQBSE7wX/w/KEXorZVGzR6EaKtGCPxnh/Zp9J&#10;MPs2ZteY+uu7QqHHYWa+YVbrwTSip87VlhW8RjEI4sLqmksF+f5rMgfhPLLGxjIp+CEH63T0tMJE&#10;2xvvqM98KQKEXYIKKu/bREpXVGTQRbYlDt7JdgZ9kF0pdYe3ADeNnMbxuzRYc1iosKVNRcU5uxoF&#10;zXeW3+8vW3fcm8uBFrNPPaOzUs/j4WMJwtPg/8N/7a1W8DaFx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xAsMAAADbAAAADwAAAAAAAAAAAAAAAACYAgAAZHJzL2Rv&#10;d25yZXYueG1sUEsFBgAAAAAEAAQA9QAAAIgDAAAAAA==&#10;" path="m,712l,e" filled="f" strokecolor="#4b4b4b" strokeweight=".08403mm">
                  <v:path arrowok="t" o:connecttype="custom" o:connectlocs="0,411;0,-301" o:connectangles="0,0"/>
                </v:shape>
                <w10:wrap anchorx="page"/>
              </v:group>
            </w:pict>
          </mc:Fallback>
        </mc:AlternateContent>
      </w:r>
      <w:r w:rsidR="00EA34A7">
        <w:rPr>
          <w:color w:val="030303"/>
        </w:rPr>
        <w:t>Background  Records Check</w:t>
      </w:r>
      <w:r w:rsidR="00EA34A7">
        <w:rPr>
          <w:color w:val="030303"/>
          <w:spacing w:val="51"/>
        </w:rPr>
        <w:t xml:space="preserve"> </w:t>
      </w:r>
      <w:r w:rsidR="00EA34A7">
        <w:rPr>
          <w:color w:val="030303"/>
        </w:rPr>
        <w:t>Policy,</w:t>
      </w:r>
    </w:p>
    <w:p w:rsidR="00DE68F5" w:rsidRDefault="00EA34A7">
      <w:pPr>
        <w:pStyle w:val="BodyText"/>
        <w:spacing w:before="6" w:line="252" w:lineRule="auto"/>
        <w:ind w:right="172" w:hanging="15"/>
      </w:pPr>
      <w:r>
        <w:rPr>
          <w:color w:val="030303"/>
          <w:w w:val="105"/>
        </w:rPr>
        <w:t>Appendix</w:t>
      </w:r>
      <w:r>
        <w:rPr>
          <w:color w:val="030303"/>
          <w:spacing w:val="-3"/>
          <w:w w:val="105"/>
        </w:rPr>
        <w:t xml:space="preserve"> </w:t>
      </w:r>
      <w:r>
        <w:rPr>
          <w:color w:val="030303"/>
          <w:w w:val="105"/>
        </w:rPr>
        <w:t>D</w:t>
      </w:r>
      <w:r>
        <w:rPr>
          <w:color w:val="030303"/>
          <w:spacing w:val="-33"/>
          <w:w w:val="105"/>
        </w:rPr>
        <w:t xml:space="preserve"> </w:t>
      </w:r>
      <w:r>
        <w:rPr>
          <w:color w:val="030303"/>
          <w:w w:val="190"/>
        </w:rPr>
        <w:t>-</w:t>
      </w:r>
      <w:r>
        <w:rPr>
          <w:color w:val="030303"/>
          <w:spacing w:val="-79"/>
          <w:w w:val="190"/>
        </w:rPr>
        <w:t xml:space="preserve"> </w:t>
      </w:r>
      <w:r>
        <w:rPr>
          <w:color w:val="030303"/>
          <w:w w:val="105"/>
        </w:rPr>
        <w:t>Contracted</w:t>
      </w:r>
      <w:r>
        <w:rPr>
          <w:color w:val="030303"/>
          <w:spacing w:val="-10"/>
          <w:w w:val="105"/>
        </w:rPr>
        <w:t xml:space="preserve"> </w:t>
      </w:r>
      <w:r>
        <w:rPr>
          <w:color w:val="030303"/>
          <w:w w:val="105"/>
        </w:rPr>
        <w:t>Provider</w:t>
      </w:r>
      <w:r>
        <w:rPr>
          <w:color w:val="030303"/>
          <w:spacing w:val="-13"/>
          <w:w w:val="105"/>
        </w:rPr>
        <w:t xml:space="preserve"> </w:t>
      </w:r>
      <w:r>
        <w:rPr>
          <w:color w:val="030303"/>
          <w:w w:val="105"/>
        </w:rPr>
        <w:t>Procedures:</w:t>
      </w:r>
      <w:r>
        <w:rPr>
          <w:color w:val="030303"/>
          <w:spacing w:val="-11"/>
          <w:w w:val="105"/>
        </w:rPr>
        <w:t xml:space="preserve"> </w:t>
      </w:r>
      <w:r>
        <w:rPr>
          <w:color w:val="030303"/>
          <w:w w:val="105"/>
        </w:rPr>
        <w:t>BRC</w:t>
      </w:r>
      <w:r>
        <w:rPr>
          <w:color w:val="030303"/>
          <w:spacing w:val="-14"/>
          <w:w w:val="105"/>
        </w:rPr>
        <w:t xml:space="preserve"> </w:t>
      </w:r>
      <w:r>
        <w:rPr>
          <w:color w:val="030303"/>
          <w:w w:val="105"/>
        </w:rPr>
        <w:t>Requests</w:t>
      </w:r>
      <w:r>
        <w:rPr>
          <w:color w:val="030303"/>
          <w:spacing w:val="-17"/>
          <w:w w:val="105"/>
        </w:rPr>
        <w:t xml:space="preserve"> </w:t>
      </w:r>
      <w:r>
        <w:rPr>
          <w:color w:val="030303"/>
          <w:w w:val="105"/>
        </w:rPr>
        <w:t>and</w:t>
      </w:r>
      <w:r>
        <w:rPr>
          <w:color w:val="030303"/>
          <w:spacing w:val="-21"/>
          <w:w w:val="105"/>
        </w:rPr>
        <w:t xml:space="preserve"> </w:t>
      </w:r>
      <w:r>
        <w:rPr>
          <w:color w:val="030303"/>
          <w:w w:val="105"/>
        </w:rPr>
        <w:t>Approvals</w:t>
      </w:r>
      <w:r>
        <w:rPr>
          <w:color w:val="030303"/>
          <w:spacing w:val="-8"/>
          <w:w w:val="105"/>
        </w:rPr>
        <w:t xml:space="preserve"> </w:t>
      </w:r>
      <w:r>
        <w:rPr>
          <w:color w:val="030303"/>
          <w:w w:val="105"/>
        </w:rPr>
        <w:t>for</w:t>
      </w:r>
      <w:r>
        <w:rPr>
          <w:color w:val="030303"/>
          <w:spacing w:val="-14"/>
          <w:w w:val="105"/>
        </w:rPr>
        <w:t xml:space="preserve"> </w:t>
      </w:r>
      <w:r>
        <w:rPr>
          <w:color w:val="030303"/>
          <w:w w:val="105"/>
        </w:rPr>
        <w:t>Foster/Pre-Adoptive</w:t>
      </w:r>
      <w:r>
        <w:rPr>
          <w:color w:val="030303"/>
        </w:rPr>
        <w:t xml:space="preserve"> </w:t>
      </w:r>
      <w:r>
        <w:rPr>
          <w:color w:val="030303"/>
          <w:w w:val="105"/>
        </w:rPr>
        <w:t>Families</w:t>
      </w:r>
      <w:r>
        <w:rPr>
          <w:color w:val="030303"/>
          <w:spacing w:val="-25"/>
          <w:w w:val="105"/>
        </w:rPr>
        <w:t xml:space="preserve"> </w:t>
      </w:r>
      <w:r>
        <w:rPr>
          <w:color w:val="030303"/>
          <w:w w:val="105"/>
        </w:rPr>
        <w:t>with</w:t>
      </w:r>
      <w:r>
        <w:rPr>
          <w:color w:val="030303"/>
          <w:spacing w:val="-11"/>
          <w:w w:val="105"/>
        </w:rPr>
        <w:t xml:space="preserve"> </w:t>
      </w:r>
      <w:r>
        <w:rPr>
          <w:color w:val="030303"/>
          <w:w w:val="105"/>
        </w:rPr>
        <w:t>Disqualifying</w:t>
      </w:r>
      <w:r>
        <w:rPr>
          <w:color w:val="030303"/>
          <w:spacing w:val="-11"/>
          <w:w w:val="105"/>
        </w:rPr>
        <w:t xml:space="preserve"> </w:t>
      </w:r>
      <w:r>
        <w:rPr>
          <w:color w:val="030303"/>
          <w:w w:val="105"/>
        </w:rPr>
        <w:t>BRC</w:t>
      </w:r>
      <w:r>
        <w:rPr>
          <w:color w:val="030303"/>
          <w:spacing w:val="-16"/>
          <w:w w:val="105"/>
        </w:rPr>
        <w:t xml:space="preserve"> </w:t>
      </w:r>
      <w:r>
        <w:rPr>
          <w:color w:val="030303"/>
          <w:w w:val="105"/>
        </w:rPr>
        <w:t>Information</w:t>
      </w:r>
    </w:p>
    <w:p w:rsidR="00DE68F5" w:rsidRDefault="009877C2">
      <w:pPr>
        <w:tabs>
          <w:tab w:val="left" w:pos="9384"/>
        </w:tabs>
        <w:spacing w:line="224" w:lineRule="exact"/>
        <w:ind w:left="1553" w:right="172"/>
        <w:rPr>
          <w:rFonts w:ascii="Times New Roman" w:eastAsia="Times New Roman" w:hAnsi="Times New Roman" w:cs="Times New Roman"/>
          <w:sz w:val="21"/>
          <w:szCs w:val="21"/>
        </w:rPr>
      </w:pPr>
      <w:r>
        <w:rPr>
          <w:noProof/>
        </w:rPr>
        <w:drawing>
          <wp:anchor distT="0" distB="0" distL="114300" distR="114300" simplePos="0" relativeHeight="6112" behindDoc="0" locked="0" layoutInCell="1" allowOverlap="1">
            <wp:simplePos x="0" y="0"/>
            <wp:positionH relativeFrom="page">
              <wp:posOffset>0</wp:posOffset>
            </wp:positionH>
            <wp:positionV relativeFrom="paragraph">
              <wp:posOffset>175895</wp:posOffset>
            </wp:positionV>
            <wp:extent cx="85090" cy="524510"/>
            <wp:effectExtent l="0" t="0" r="0" b="8890"/>
            <wp:wrapNone/>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509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rFonts w:ascii="Arial"/>
          <w:color w:val="030303"/>
          <w:sz w:val="19"/>
          <w:u w:val="single" w:color="131313"/>
        </w:rPr>
        <w:t xml:space="preserve">Revised:  </w:t>
      </w:r>
      <w:r w:rsidR="00EA34A7">
        <w:rPr>
          <w:rFonts w:ascii="Arial"/>
          <w:color w:val="030303"/>
          <w:spacing w:val="13"/>
          <w:sz w:val="19"/>
          <w:u w:val="single" w:color="131313"/>
        </w:rPr>
        <w:t xml:space="preserve"> </w:t>
      </w:r>
      <w:r w:rsidR="00EA34A7">
        <w:rPr>
          <w:rFonts w:ascii="Times New Roman"/>
          <w:color w:val="030303"/>
          <w:sz w:val="21"/>
          <w:u w:val="single" w:color="131313"/>
        </w:rPr>
        <w:t xml:space="preserve">2/3/2015 </w:t>
      </w:r>
      <w:r w:rsidR="00EA34A7">
        <w:rPr>
          <w:rFonts w:ascii="Times New Roman"/>
          <w:color w:val="030303"/>
          <w:sz w:val="21"/>
          <w:u w:val="single" w:color="131313"/>
        </w:rPr>
        <w:tab/>
      </w:r>
    </w:p>
    <w:p w:rsidR="00DE68F5" w:rsidRDefault="00DE68F5">
      <w:pPr>
        <w:rPr>
          <w:rFonts w:ascii="Times New Roman" w:eastAsia="Times New Roman" w:hAnsi="Times New Roman" w:cs="Times New Roman"/>
          <w:sz w:val="20"/>
          <w:szCs w:val="20"/>
        </w:rPr>
      </w:pPr>
    </w:p>
    <w:p w:rsidR="00DE68F5" w:rsidRDefault="00EA34A7">
      <w:pPr>
        <w:pStyle w:val="BodyText"/>
        <w:spacing w:line="252" w:lineRule="auto"/>
        <w:ind w:left="1905" w:right="382" w:hanging="10"/>
      </w:pPr>
      <w:r>
        <w:rPr>
          <w:color w:val="030303"/>
          <w:w w:val="105"/>
        </w:rPr>
        <w:t>The</w:t>
      </w:r>
      <w:r>
        <w:rPr>
          <w:color w:val="030303"/>
          <w:spacing w:val="-4"/>
          <w:w w:val="105"/>
        </w:rPr>
        <w:t xml:space="preserve"> </w:t>
      </w:r>
      <w:r>
        <w:rPr>
          <w:color w:val="030303"/>
          <w:w w:val="105"/>
        </w:rPr>
        <w:t>Department's</w:t>
      </w:r>
      <w:r>
        <w:rPr>
          <w:color w:val="030303"/>
          <w:spacing w:val="-7"/>
          <w:w w:val="105"/>
        </w:rPr>
        <w:t xml:space="preserve"> </w:t>
      </w:r>
      <w:r>
        <w:rPr>
          <w:color w:val="030303"/>
          <w:w w:val="105"/>
        </w:rPr>
        <w:t>Assistant</w:t>
      </w:r>
      <w:r>
        <w:rPr>
          <w:color w:val="030303"/>
          <w:spacing w:val="3"/>
          <w:w w:val="105"/>
        </w:rPr>
        <w:t xml:space="preserve"> </w:t>
      </w:r>
      <w:r>
        <w:rPr>
          <w:color w:val="030303"/>
          <w:w w:val="105"/>
        </w:rPr>
        <w:t>Commissioner</w:t>
      </w:r>
      <w:r>
        <w:rPr>
          <w:color w:val="030303"/>
          <w:spacing w:val="1"/>
          <w:w w:val="105"/>
        </w:rPr>
        <w:t xml:space="preserve"> </w:t>
      </w:r>
      <w:r>
        <w:rPr>
          <w:color w:val="030303"/>
          <w:w w:val="105"/>
        </w:rPr>
        <w:t>over</w:t>
      </w:r>
      <w:r>
        <w:rPr>
          <w:color w:val="030303"/>
          <w:spacing w:val="-13"/>
          <w:w w:val="105"/>
        </w:rPr>
        <w:t xml:space="preserve"> </w:t>
      </w:r>
      <w:r>
        <w:rPr>
          <w:color w:val="030303"/>
          <w:w w:val="105"/>
        </w:rPr>
        <w:t>foster</w:t>
      </w:r>
      <w:r>
        <w:rPr>
          <w:color w:val="030303"/>
          <w:spacing w:val="-6"/>
          <w:w w:val="105"/>
        </w:rPr>
        <w:t xml:space="preserve"> </w:t>
      </w:r>
      <w:r>
        <w:rPr>
          <w:color w:val="030303"/>
          <w:w w:val="105"/>
        </w:rPr>
        <w:t>care</w:t>
      </w:r>
      <w:r>
        <w:rPr>
          <w:color w:val="030303"/>
          <w:spacing w:val="-14"/>
          <w:w w:val="105"/>
        </w:rPr>
        <w:t xml:space="preserve"> </w:t>
      </w:r>
      <w:r>
        <w:rPr>
          <w:color w:val="030303"/>
          <w:w w:val="105"/>
        </w:rPr>
        <w:t>and</w:t>
      </w:r>
      <w:r>
        <w:rPr>
          <w:color w:val="030303"/>
          <w:spacing w:val="-11"/>
          <w:w w:val="105"/>
        </w:rPr>
        <w:t xml:space="preserve"> </w:t>
      </w:r>
      <w:r>
        <w:rPr>
          <w:color w:val="030303"/>
          <w:w w:val="105"/>
        </w:rPr>
        <w:t>adoption</w:t>
      </w:r>
      <w:r>
        <w:rPr>
          <w:color w:val="030303"/>
          <w:spacing w:val="-5"/>
          <w:w w:val="105"/>
        </w:rPr>
        <w:t xml:space="preserve"> </w:t>
      </w:r>
      <w:r>
        <w:rPr>
          <w:color w:val="030303"/>
          <w:w w:val="105"/>
        </w:rPr>
        <w:t>must</w:t>
      </w:r>
      <w:r>
        <w:rPr>
          <w:color w:val="030303"/>
          <w:spacing w:val="-11"/>
          <w:w w:val="105"/>
        </w:rPr>
        <w:t xml:space="preserve"> </w:t>
      </w:r>
      <w:r>
        <w:rPr>
          <w:color w:val="030303"/>
          <w:w w:val="105"/>
        </w:rPr>
        <w:t>review/approve</w:t>
      </w:r>
      <w:r>
        <w:rPr>
          <w:color w:val="030303"/>
        </w:rPr>
        <w:t xml:space="preserve"> </w:t>
      </w:r>
      <w:r>
        <w:rPr>
          <w:color w:val="030303"/>
          <w:w w:val="105"/>
        </w:rPr>
        <w:t>requests</w:t>
      </w:r>
      <w:r>
        <w:rPr>
          <w:color w:val="030303"/>
          <w:spacing w:val="-31"/>
          <w:w w:val="105"/>
        </w:rPr>
        <w:t xml:space="preserve"> </w:t>
      </w:r>
      <w:r>
        <w:rPr>
          <w:color w:val="030303"/>
          <w:w w:val="105"/>
        </w:rPr>
        <w:t>to</w:t>
      </w:r>
      <w:r>
        <w:rPr>
          <w:color w:val="030303"/>
          <w:spacing w:val="-12"/>
          <w:w w:val="105"/>
        </w:rPr>
        <w:t xml:space="preserve"> </w:t>
      </w:r>
      <w:r>
        <w:rPr>
          <w:color w:val="030303"/>
          <w:w w:val="105"/>
        </w:rPr>
        <w:t>approve</w:t>
      </w:r>
      <w:r>
        <w:rPr>
          <w:color w:val="030303"/>
          <w:spacing w:val="-5"/>
          <w:w w:val="105"/>
        </w:rPr>
        <w:t xml:space="preserve"> </w:t>
      </w:r>
      <w:r>
        <w:rPr>
          <w:color w:val="030303"/>
          <w:w w:val="105"/>
        </w:rPr>
        <w:t>a</w:t>
      </w:r>
      <w:r>
        <w:rPr>
          <w:color w:val="030303"/>
          <w:spacing w:val="-9"/>
          <w:w w:val="105"/>
        </w:rPr>
        <w:t xml:space="preserve"> </w:t>
      </w:r>
      <w:r>
        <w:rPr>
          <w:color w:val="030303"/>
          <w:w w:val="105"/>
        </w:rPr>
        <w:t>home</w:t>
      </w:r>
      <w:r>
        <w:rPr>
          <w:color w:val="030303"/>
          <w:spacing w:val="-23"/>
          <w:w w:val="105"/>
        </w:rPr>
        <w:t xml:space="preserve"> </w:t>
      </w:r>
      <w:r>
        <w:rPr>
          <w:color w:val="030303"/>
          <w:w w:val="105"/>
        </w:rPr>
        <w:t>with</w:t>
      </w:r>
      <w:r>
        <w:rPr>
          <w:color w:val="030303"/>
          <w:spacing w:val="-7"/>
          <w:w w:val="105"/>
        </w:rPr>
        <w:t xml:space="preserve"> </w:t>
      </w:r>
      <w:r>
        <w:rPr>
          <w:color w:val="030303"/>
          <w:w w:val="105"/>
        </w:rPr>
        <w:t>a</w:t>
      </w:r>
      <w:r>
        <w:rPr>
          <w:color w:val="030303"/>
          <w:spacing w:val="-17"/>
          <w:w w:val="105"/>
        </w:rPr>
        <w:t xml:space="preserve"> </w:t>
      </w:r>
      <w:r>
        <w:rPr>
          <w:color w:val="030303"/>
          <w:w w:val="105"/>
        </w:rPr>
        <w:t>Category</w:t>
      </w:r>
      <w:r>
        <w:rPr>
          <w:color w:val="030303"/>
          <w:spacing w:val="2"/>
          <w:w w:val="105"/>
        </w:rPr>
        <w:t xml:space="preserve"> </w:t>
      </w:r>
      <w:r>
        <w:rPr>
          <w:color w:val="030303"/>
          <w:w w:val="105"/>
        </w:rPr>
        <w:t>I</w:t>
      </w:r>
      <w:r>
        <w:rPr>
          <w:color w:val="030303"/>
          <w:spacing w:val="-25"/>
          <w:w w:val="105"/>
        </w:rPr>
        <w:t xml:space="preserve"> </w:t>
      </w:r>
      <w:r>
        <w:rPr>
          <w:color w:val="030303"/>
          <w:w w:val="105"/>
        </w:rPr>
        <w:t>Department History</w:t>
      </w:r>
      <w:r>
        <w:rPr>
          <w:color w:val="030303"/>
          <w:spacing w:val="-13"/>
          <w:w w:val="105"/>
        </w:rPr>
        <w:t xml:space="preserve"> </w:t>
      </w:r>
      <w:r>
        <w:rPr>
          <w:color w:val="030303"/>
          <w:w w:val="105"/>
        </w:rPr>
        <w:t>finding</w:t>
      </w:r>
      <w:r>
        <w:rPr>
          <w:color w:val="030303"/>
          <w:spacing w:val="1"/>
          <w:w w:val="105"/>
        </w:rPr>
        <w:t xml:space="preserve"> </w:t>
      </w:r>
      <w:r>
        <w:rPr>
          <w:color w:val="030303"/>
          <w:w w:val="105"/>
        </w:rPr>
        <w:t>of</w:t>
      </w:r>
      <w:r>
        <w:rPr>
          <w:color w:val="030303"/>
          <w:spacing w:val="-10"/>
          <w:w w:val="105"/>
        </w:rPr>
        <w:t xml:space="preserve"> </w:t>
      </w:r>
      <w:r>
        <w:rPr>
          <w:color w:val="030303"/>
          <w:w w:val="105"/>
        </w:rPr>
        <w:t>a</w:t>
      </w:r>
      <w:r>
        <w:rPr>
          <w:color w:val="030303"/>
          <w:spacing w:val="-16"/>
          <w:w w:val="105"/>
        </w:rPr>
        <w:t xml:space="preserve"> </w:t>
      </w:r>
      <w:r>
        <w:rPr>
          <w:color w:val="030303"/>
          <w:w w:val="105"/>
        </w:rPr>
        <w:t>circumstance</w:t>
      </w:r>
      <w:r>
        <w:rPr>
          <w:color w:val="030303"/>
          <w:spacing w:val="3"/>
          <w:w w:val="105"/>
        </w:rPr>
        <w:t xml:space="preserve"> </w:t>
      </w:r>
      <w:r>
        <w:rPr>
          <w:color w:val="030303"/>
          <w:w w:val="105"/>
        </w:rPr>
        <w:t>other</w:t>
      </w:r>
      <w:r>
        <w:rPr>
          <w:color w:val="030303"/>
        </w:rPr>
        <w:t xml:space="preserve"> </w:t>
      </w:r>
      <w:r>
        <w:rPr>
          <w:color w:val="030303"/>
          <w:w w:val="105"/>
        </w:rPr>
        <w:t>than</w:t>
      </w:r>
      <w:r>
        <w:rPr>
          <w:color w:val="030303"/>
          <w:spacing w:val="-14"/>
          <w:w w:val="105"/>
        </w:rPr>
        <w:t xml:space="preserve"> </w:t>
      </w:r>
      <w:r>
        <w:rPr>
          <w:color w:val="030303"/>
          <w:w w:val="105"/>
        </w:rPr>
        <w:t>those</w:t>
      </w:r>
      <w:r>
        <w:rPr>
          <w:color w:val="030303"/>
          <w:spacing w:val="-11"/>
          <w:w w:val="105"/>
        </w:rPr>
        <w:t xml:space="preserve"> </w:t>
      </w:r>
      <w:r>
        <w:rPr>
          <w:color w:val="030303"/>
          <w:w w:val="105"/>
        </w:rPr>
        <w:t>specified</w:t>
      </w:r>
      <w:r>
        <w:rPr>
          <w:color w:val="030303"/>
          <w:spacing w:val="-2"/>
          <w:w w:val="105"/>
        </w:rPr>
        <w:t xml:space="preserve"> </w:t>
      </w:r>
      <w:r>
        <w:rPr>
          <w:color w:val="030303"/>
          <w:w w:val="105"/>
        </w:rPr>
        <w:t>in</w:t>
      </w:r>
      <w:r>
        <w:rPr>
          <w:color w:val="030303"/>
          <w:spacing w:val="-19"/>
          <w:w w:val="105"/>
        </w:rPr>
        <w:t xml:space="preserve"> </w:t>
      </w:r>
      <w:r>
        <w:rPr>
          <w:color w:val="030303"/>
          <w:w w:val="105"/>
        </w:rPr>
        <w:t>the</w:t>
      </w:r>
      <w:r>
        <w:rPr>
          <w:color w:val="030303"/>
          <w:spacing w:val="-8"/>
          <w:w w:val="105"/>
        </w:rPr>
        <w:t xml:space="preserve"> </w:t>
      </w:r>
      <w:r>
        <w:rPr>
          <w:color w:val="030303"/>
          <w:w w:val="105"/>
        </w:rPr>
        <w:t>policy.</w:t>
      </w:r>
    </w:p>
    <w:p w:rsidR="00DE68F5" w:rsidRDefault="009877C2">
      <w:pPr>
        <w:pStyle w:val="BodyText"/>
        <w:spacing w:before="97" w:line="249" w:lineRule="auto"/>
        <w:ind w:left="1915" w:right="188"/>
      </w:pPr>
      <w:r>
        <w:rPr>
          <w:noProof/>
        </w:rPr>
        <w:drawing>
          <wp:anchor distT="0" distB="0" distL="114300" distR="114300" simplePos="0" relativeHeight="6136" behindDoc="0" locked="0" layoutInCell="1" allowOverlap="1">
            <wp:simplePos x="0" y="0"/>
            <wp:positionH relativeFrom="page">
              <wp:posOffset>12065</wp:posOffset>
            </wp:positionH>
            <wp:positionV relativeFrom="paragraph">
              <wp:posOffset>133350</wp:posOffset>
            </wp:positionV>
            <wp:extent cx="73025" cy="1219200"/>
            <wp:effectExtent l="0" t="0" r="3175" b="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30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A7">
        <w:rPr>
          <w:color w:val="030303"/>
        </w:rPr>
        <w:t>If</w:t>
      </w:r>
      <w:r w:rsidR="00EA34A7">
        <w:rPr>
          <w:color w:val="030303"/>
          <w:spacing w:val="4"/>
        </w:rPr>
        <w:t xml:space="preserve"> </w:t>
      </w:r>
      <w:r w:rsidR="00EA34A7">
        <w:rPr>
          <w:color w:val="030303"/>
        </w:rPr>
        <w:t>more</w:t>
      </w:r>
      <w:r w:rsidR="00EA34A7">
        <w:rPr>
          <w:color w:val="030303"/>
          <w:spacing w:val="7"/>
        </w:rPr>
        <w:t xml:space="preserve"> </w:t>
      </w:r>
      <w:r w:rsidR="00EA34A7">
        <w:rPr>
          <w:color w:val="030303"/>
        </w:rPr>
        <w:t>than</w:t>
      </w:r>
      <w:r w:rsidR="00EA34A7">
        <w:rPr>
          <w:color w:val="030303"/>
          <w:spacing w:val="25"/>
        </w:rPr>
        <w:t xml:space="preserve"> </w:t>
      </w:r>
      <w:r w:rsidR="00EA34A7">
        <w:rPr>
          <w:rFonts w:ascii="Times New Roman"/>
          <w:color w:val="030303"/>
          <w:sz w:val="21"/>
        </w:rPr>
        <w:t>30</w:t>
      </w:r>
      <w:r w:rsidR="00EA34A7">
        <w:rPr>
          <w:rFonts w:ascii="Times New Roman"/>
          <w:color w:val="030303"/>
          <w:spacing w:val="7"/>
          <w:sz w:val="21"/>
        </w:rPr>
        <w:t xml:space="preserve"> </w:t>
      </w:r>
      <w:r w:rsidR="00EA34A7">
        <w:rPr>
          <w:color w:val="030303"/>
        </w:rPr>
        <w:t>calendar</w:t>
      </w:r>
      <w:r w:rsidR="00EA34A7">
        <w:rPr>
          <w:color w:val="030303"/>
          <w:spacing w:val="19"/>
        </w:rPr>
        <w:t xml:space="preserve"> </w:t>
      </w:r>
      <w:r w:rsidR="00EA34A7">
        <w:rPr>
          <w:color w:val="030303"/>
        </w:rPr>
        <w:t>days</w:t>
      </w:r>
      <w:r w:rsidR="00EA34A7">
        <w:rPr>
          <w:color w:val="030303"/>
          <w:spacing w:val="24"/>
        </w:rPr>
        <w:t xml:space="preserve"> </w:t>
      </w:r>
      <w:r w:rsidR="00EA34A7">
        <w:rPr>
          <w:color w:val="030303"/>
        </w:rPr>
        <w:t>have</w:t>
      </w:r>
      <w:r w:rsidR="00EA34A7">
        <w:rPr>
          <w:color w:val="030303"/>
          <w:spacing w:val="13"/>
        </w:rPr>
        <w:t xml:space="preserve"> </w:t>
      </w:r>
      <w:r w:rsidR="00EA34A7">
        <w:rPr>
          <w:color w:val="030303"/>
        </w:rPr>
        <w:t>passed</w:t>
      </w:r>
      <w:r w:rsidR="00EA34A7">
        <w:rPr>
          <w:color w:val="030303"/>
          <w:spacing w:val="8"/>
        </w:rPr>
        <w:t xml:space="preserve"> </w:t>
      </w:r>
      <w:r w:rsidR="00EA34A7">
        <w:rPr>
          <w:color w:val="030303"/>
        </w:rPr>
        <w:t>since</w:t>
      </w:r>
      <w:r w:rsidR="00EA34A7">
        <w:rPr>
          <w:color w:val="030303"/>
          <w:spacing w:val="15"/>
        </w:rPr>
        <w:t xml:space="preserve"> </w:t>
      </w:r>
      <w:r w:rsidR="00EA34A7">
        <w:rPr>
          <w:color w:val="030303"/>
        </w:rPr>
        <w:t>the</w:t>
      </w:r>
      <w:r w:rsidR="00EA34A7">
        <w:rPr>
          <w:color w:val="030303"/>
          <w:spacing w:val="11"/>
        </w:rPr>
        <w:t xml:space="preserve"> </w:t>
      </w:r>
      <w:r w:rsidR="00EA34A7">
        <w:rPr>
          <w:color w:val="030303"/>
        </w:rPr>
        <w:t>original</w:t>
      </w:r>
      <w:r w:rsidR="00EA34A7">
        <w:rPr>
          <w:color w:val="030303"/>
          <w:spacing w:val="19"/>
        </w:rPr>
        <w:t xml:space="preserve"> </w:t>
      </w:r>
      <w:r w:rsidR="00EA34A7">
        <w:rPr>
          <w:color w:val="030303"/>
        </w:rPr>
        <w:t>BRC</w:t>
      </w:r>
      <w:r w:rsidR="00EA34A7">
        <w:rPr>
          <w:color w:val="030303"/>
          <w:spacing w:val="15"/>
        </w:rPr>
        <w:t xml:space="preserve"> </w:t>
      </w:r>
      <w:r w:rsidR="00EA34A7">
        <w:rPr>
          <w:color w:val="030303"/>
        </w:rPr>
        <w:t>request</w:t>
      </w:r>
      <w:r w:rsidR="00EA34A7">
        <w:rPr>
          <w:color w:val="030303"/>
          <w:spacing w:val="3"/>
        </w:rPr>
        <w:t xml:space="preserve"> </w:t>
      </w:r>
      <w:r w:rsidR="00EA34A7">
        <w:rPr>
          <w:color w:val="030303"/>
        </w:rPr>
        <w:t>was</w:t>
      </w:r>
      <w:r w:rsidR="00EA34A7">
        <w:rPr>
          <w:color w:val="030303"/>
          <w:spacing w:val="20"/>
        </w:rPr>
        <w:t xml:space="preserve"> </w:t>
      </w:r>
      <w:r w:rsidR="00EA34A7">
        <w:rPr>
          <w:color w:val="030303"/>
        </w:rPr>
        <w:t>completed,</w:t>
      </w:r>
      <w:r w:rsidR="00EA34A7">
        <w:rPr>
          <w:color w:val="030303"/>
          <w:spacing w:val="26"/>
        </w:rPr>
        <w:t xml:space="preserve"> </w:t>
      </w:r>
      <w:r w:rsidR="00EA34A7">
        <w:rPr>
          <w:color w:val="030303"/>
        </w:rPr>
        <w:t>the</w:t>
      </w:r>
      <w:r w:rsidR="00EA34A7">
        <w:rPr>
          <w:color w:val="030303"/>
          <w:spacing w:val="11"/>
        </w:rPr>
        <w:t xml:space="preserve"> </w:t>
      </w:r>
      <w:r w:rsidR="00EA34A7">
        <w:rPr>
          <w:color w:val="030303"/>
        </w:rPr>
        <w:t>first</w:t>
      </w:r>
      <w:r w:rsidR="00EA34A7">
        <w:rPr>
          <w:color w:val="030303"/>
          <w:spacing w:val="-28"/>
        </w:rPr>
        <w:t xml:space="preserve"> </w:t>
      </w:r>
      <w:r w:rsidR="00EA34A7">
        <w:rPr>
          <w:color w:val="030303"/>
        </w:rPr>
        <w:t>level Central or Regional Office reviewer/designee (as applicable) submits a follow-up BRC request</w:t>
      </w:r>
      <w:r w:rsidR="00EA34A7">
        <w:rPr>
          <w:color w:val="030303"/>
          <w:spacing w:val="6"/>
        </w:rPr>
        <w:t xml:space="preserve"> </w:t>
      </w:r>
      <w:r w:rsidR="00EA34A7">
        <w:rPr>
          <w:color w:val="030303"/>
        </w:rPr>
        <w:t>to</w:t>
      </w:r>
      <w:r w:rsidR="00EA34A7">
        <w:rPr>
          <w:color w:val="030303"/>
          <w:w w:val="103"/>
        </w:rPr>
        <w:t xml:space="preserve"> </w:t>
      </w:r>
      <w:r w:rsidR="00EA34A7">
        <w:rPr>
          <w:color w:val="030303"/>
        </w:rPr>
        <w:t xml:space="preserve">determine that the findings  remain unchanged.  If the  BRC request identifies additional  findings </w:t>
      </w:r>
      <w:r w:rsidR="00EA34A7">
        <w:rPr>
          <w:color w:val="030303"/>
          <w:spacing w:val="6"/>
        </w:rPr>
        <w:t xml:space="preserve"> </w:t>
      </w:r>
      <w:r w:rsidR="00EA34A7">
        <w:rPr>
          <w:color w:val="030303"/>
        </w:rPr>
        <w:t>that</w:t>
      </w:r>
      <w:r w:rsidR="00EA34A7">
        <w:rPr>
          <w:color w:val="030303"/>
          <w:w w:val="102"/>
        </w:rPr>
        <w:t xml:space="preserve"> </w:t>
      </w:r>
      <w:r w:rsidR="00EA34A7">
        <w:rPr>
          <w:color w:val="030303"/>
        </w:rPr>
        <w:t>are</w:t>
      </w:r>
      <w:r w:rsidR="00EA34A7">
        <w:rPr>
          <w:color w:val="030303"/>
          <w:spacing w:val="21"/>
        </w:rPr>
        <w:t xml:space="preserve"> </w:t>
      </w:r>
      <w:r w:rsidR="00EA34A7">
        <w:rPr>
          <w:color w:val="030303"/>
        </w:rPr>
        <w:t>not</w:t>
      </w:r>
      <w:r w:rsidR="00EA34A7">
        <w:rPr>
          <w:color w:val="030303"/>
          <w:spacing w:val="6"/>
        </w:rPr>
        <w:t xml:space="preserve"> </w:t>
      </w:r>
      <w:r w:rsidR="00EA34A7">
        <w:rPr>
          <w:color w:val="030303"/>
        </w:rPr>
        <w:t>addressed</w:t>
      </w:r>
      <w:r w:rsidR="00EA34A7">
        <w:rPr>
          <w:color w:val="030303"/>
          <w:spacing w:val="39"/>
        </w:rPr>
        <w:t xml:space="preserve"> </w:t>
      </w:r>
      <w:r w:rsidR="00EA34A7">
        <w:rPr>
          <w:color w:val="1A1A1A"/>
        </w:rPr>
        <w:t>in</w:t>
      </w:r>
      <w:r w:rsidR="00EA34A7">
        <w:rPr>
          <w:color w:val="1A1A1A"/>
          <w:spacing w:val="2"/>
        </w:rPr>
        <w:t xml:space="preserve"> </w:t>
      </w:r>
      <w:r w:rsidR="00EA34A7">
        <w:rPr>
          <w:color w:val="030303"/>
        </w:rPr>
        <w:t>the</w:t>
      </w:r>
      <w:r w:rsidR="00EA34A7">
        <w:rPr>
          <w:color w:val="030303"/>
          <w:spacing w:val="19"/>
        </w:rPr>
        <w:t xml:space="preserve"> </w:t>
      </w:r>
      <w:r w:rsidR="00EA34A7">
        <w:rPr>
          <w:color w:val="030303"/>
        </w:rPr>
        <w:t>approval</w:t>
      </w:r>
      <w:r w:rsidR="00EA34A7">
        <w:rPr>
          <w:color w:val="030303"/>
          <w:spacing w:val="25"/>
        </w:rPr>
        <w:t xml:space="preserve"> </w:t>
      </w:r>
      <w:r w:rsidR="00EA34A7">
        <w:rPr>
          <w:color w:val="030303"/>
        </w:rPr>
        <w:t>request,</w:t>
      </w:r>
      <w:r w:rsidR="00EA34A7">
        <w:rPr>
          <w:color w:val="030303"/>
          <w:spacing w:val="19"/>
        </w:rPr>
        <w:t xml:space="preserve"> </w:t>
      </w:r>
      <w:r w:rsidR="00EA34A7">
        <w:rPr>
          <w:color w:val="030303"/>
        </w:rPr>
        <w:t>the</w:t>
      </w:r>
      <w:r w:rsidR="00EA34A7">
        <w:rPr>
          <w:color w:val="030303"/>
          <w:spacing w:val="9"/>
        </w:rPr>
        <w:t xml:space="preserve"> </w:t>
      </w:r>
      <w:r w:rsidR="00EA34A7">
        <w:rPr>
          <w:color w:val="030303"/>
        </w:rPr>
        <w:t>first</w:t>
      </w:r>
      <w:r w:rsidR="00EA34A7">
        <w:rPr>
          <w:color w:val="030303"/>
          <w:spacing w:val="24"/>
        </w:rPr>
        <w:t xml:space="preserve"> </w:t>
      </w:r>
      <w:r w:rsidR="00EA34A7">
        <w:rPr>
          <w:color w:val="030303"/>
        </w:rPr>
        <w:t>level</w:t>
      </w:r>
      <w:r w:rsidR="00EA34A7">
        <w:rPr>
          <w:color w:val="030303"/>
          <w:spacing w:val="13"/>
        </w:rPr>
        <w:t xml:space="preserve"> </w:t>
      </w:r>
      <w:r w:rsidR="00EA34A7">
        <w:rPr>
          <w:color w:val="030303"/>
        </w:rPr>
        <w:t>Central</w:t>
      </w:r>
      <w:r w:rsidR="00EA34A7">
        <w:rPr>
          <w:color w:val="030303"/>
          <w:spacing w:val="18"/>
        </w:rPr>
        <w:t xml:space="preserve"> </w:t>
      </w:r>
      <w:r w:rsidR="00EA34A7">
        <w:rPr>
          <w:color w:val="030303"/>
        </w:rPr>
        <w:t>or</w:t>
      </w:r>
      <w:r w:rsidR="00EA34A7">
        <w:rPr>
          <w:color w:val="030303"/>
          <w:spacing w:val="22"/>
        </w:rPr>
        <w:t xml:space="preserve"> </w:t>
      </w:r>
      <w:r w:rsidR="00EA34A7">
        <w:rPr>
          <w:color w:val="030303"/>
        </w:rPr>
        <w:t>Regional</w:t>
      </w:r>
      <w:r w:rsidR="00EA34A7">
        <w:rPr>
          <w:color w:val="030303"/>
          <w:spacing w:val="11"/>
        </w:rPr>
        <w:t xml:space="preserve"> </w:t>
      </w:r>
      <w:r w:rsidR="00EA34A7">
        <w:rPr>
          <w:color w:val="030303"/>
        </w:rPr>
        <w:t>Office</w:t>
      </w:r>
      <w:r w:rsidR="00EA34A7">
        <w:rPr>
          <w:color w:val="030303"/>
          <w:spacing w:val="16"/>
        </w:rPr>
        <w:t xml:space="preserve"> </w:t>
      </w:r>
      <w:r w:rsidR="00EA34A7">
        <w:rPr>
          <w:color w:val="030303"/>
        </w:rPr>
        <w:t>reviewer/designee</w:t>
      </w:r>
      <w:r w:rsidR="00EA34A7">
        <w:rPr>
          <w:color w:val="030303"/>
          <w:spacing w:val="-47"/>
        </w:rPr>
        <w:t xml:space="preserve"> </w:t>
      </w:r>
      <w:r w:rsidR="00EA34A7">
        <w:rPr>
          <w:color w:val="030303"/>
        </w:rPr>
        <w:t xml:space="preserve">(as applicable)  contacts the contracted  provider to determine what will be done regarding those </w:t>
      </w:r>
      <w:r w:rsidR="00EA34A7">
        <w:rPr>
          <w:color w:val="030303"/>
          <w:spacing w:val="22"/>
        </w:rPr>
        <w:t xml:space="preserve"> </w:t>
      </w:r>
      <w:r w:rsidR="00EA34A7">
        <w:rPr>
          <w:color w:val="030303"/>
        </w:rPr>
        <w:t>findings.</w:t>
      </w:r>
    </w:p>
    <w:p w:rsidR="00DE68F5" w:rsidRDefault="00EA34A7">
      <w:pPr>
        <w:pStyle w:val="BodyText"/>
        <w:spacing w:before="117" w:line="249" w:lineRule="auto"/>
        <w:ind w:left="1924" w:right="172" w:hanging="5"/>
      </w:pPr>
      <w:r>
        <w:rPr>
          <w:color w:val="030303"/>
        </w:rPr>
        <w:t>The</w:t>
      </w:r>
      <w:r>
        <w:rPr>
          <w:color w:val="030303"/>
          <w:spacing w:val="13"/>
        </w:rPr>
        <w:t xml:space="preserve"> </w:t>
      </w:r>
      <w:r>
        <w:rPr>
          <w:color w:val="030303"/>
        </w:rPr>
        <w:t>first</w:t>
      </w:r>
      <w:r>
        <w:rPr>
          <w:color w:val="030303"/>
          <w:spacing w:val="21"/>
        </w:rPr>
        <w:t xml:space="preserve"> </w:t>
      </w:r>
      <w:r>
        <w:rPr>
          <w:color w:val="030303"/>
        </w:rPr>
        <w:t>level</w:t>
      </w:r>
      <w:r>
        <w:rPr>
          <w:color w:val="030303"/>
          <w:spacing w:val="15"/>
        </w:rPr>
        <w:t xml:space="preserve"> </w:t>
      </w:r>
      <w:r>
        <w:rPr>
          <w:color w:val="030303"/>
        </w:rPr>
        <w:t>reviewer/designee</w:t>
      </w:r>
      <w:r>
        <w:rPr>
          <w:color w:val="030303"/>
          <w:spacing w:val="36"/>
        </w:rPr>
        <w:t xml:space="preserve"> </w:t>
      </w:r>
      <w:r>
        <w:rPr>
          <w:color w:val="030303"/>
        </w:rPr>
        <w:t>arranges</w:t>
      </w:r>
      <w:r>
        <w:rPr>
          <w:color w:val="030303"/>
          <w:spacing w:val="11"/>
        </w:rPr>
        <w:t xml:space="preserve"> </w:t>
      </w:r>
      <w:r>
        <w:rPr>
          <w:color w:val="030303"/>
        </w:rPr>
        <w:t>for</w:t>
      </w:r>
      <w:r>
        <w:rPr>
          <w:color w:val="030303"/>
          <w:spacing w:val="14"/>
        </w:rPr>
        <w:t xml:space="preserve"> </w:t>
      </w:r>
      <w:r>
        <w:rPr>
          <w:color w:val="030303"/>
        </w:rPr>
        <w:t>the</w:t>
      </w:r>
      <w:r>
        <w:rPr>
          <w:color w:val="030303"/>
          <w:spacing w:val="11"/>
        </w:rPr>
        <w:t xml:space="preserve"> </w:t>
      </w:r>
      <w:r>
        <w:rPr>
          <w:color w:val="030303"/>
        </w:rPr>
        <w:t>contracted</w:t>
      </w:r>
      <w:r>
        <w:rPr>
          <w:color w:val="030303"/>
          <w:spacing w:val="30"/>
        </w:rPr>
        <w:t xml:space="preserve"> </w:t>
      </w:r>
      <w:r>
        <w:rPr>
          <w:color w:val="030303"/>
        </w:rPr>
        <w:t>provider</w:t>
      </w:r>
      <w:r>
        <w:rPr>
          <w:color w:val="030303"/>
          <w:spacing w:val="18"/>
        </w:rPr>
        <w:t xml:space="preserve"> </w:t>
      </w:r>
      <w:r>
        <w:rPr>
          <w:color w:val="030303"/>
        </w:rPr>
        <w:t>to</w:t>
      </w:r>
      <w:r>
        <w:rPr>
          <w:color w:val="030303"/>
          <w:spacing w:val="16"/>
        </w:rPr>
        <w:t xml:space="preserve"> </w:t>
      </w:r>
      <w:r>
        <w:rPr>
          <w:color w:val="030303"/>
        </w:rPr>
        <w:t>be</w:t>
      </w:r>
      <w:r>
        <w:rPr>
          <w:color w:val="030303"/>
          <w:spacing w:val="6"/>
        </w:rPr>
        <w:t xml:space="preserve"> </w:t>
      </w:r>
      <w:r>
        <w:rPr>
          <w:color w:val="030303"/>
        </w:rPr>
        <w:t>notified</w:t>
      </w:r>
      <w:r>
        <w:rPr>
          <w:color w:val="030303"/>
          <w:spacing w:val="10"/>
        </w:rPr>
        <w:t xml:space="preserve"> </w:t>
      </w:r>
      <w:r>
        <w:rPr>
          <w:color w:val="030303"/>
        </w:rPr>
        <w:t>of</w:t>
      </w:r>
      <w:r>
        <w:rPr>
          <w:color w:val="030303"/>
          <w:spacing w:val="8"/>
        </w:rPr>
        <w:t xml:space="preserve"> </w:t>
      </w:r>
      <w:r>
        <w:rPr>
          <w:color w:val="030303"/>
        </w:rPr>
        <w:t>the</w:t>
      </w:r>
      <w:r>
        <w:rPr>
          <w:color w:val="030303"/>
          <w:spacing w:val="16"/>
        </w:rPr>
        <w:t xml:space="preserve"> </w:t>
      </w:r>
      <w:r>
        <w:rPr>
          <w:color w:val="030303"/>
        </w:rPr>
        <w:t>review</w:t>
      </w:r>
      <w:r>
        <w:rPr>
          <w:color w:val="030303"/>
          <w:spacing w:val="-30"/>
        </w:rPr>
        <w:t xml:space="preserve"> </w:t>
      </w:r>
      <w:r>
        <w:rPr>
          <w:color w:val="030303"/>
        </w:rPr>
        <w:t>outcome,</w:t>
      </w:r>
      <w:r>
        <w:rPr>
          <w:color w:val="030303"/>
          <w:spacing w:val="33"/>
        </w:rPr>
        <w:t xml:space="preserve"> </w:t>
      </w:r>
      <w:r>
        <w:rPr>
          <w:color w:val="030303"/>
        </w:rPr>
        <w:t>by</w:t>
      </w:r>
      <w:r>
        <w:rPr>
          <w:color w:val="030303"/>
          <w:spacing w:val="6"/>
        </w:rPr>
        <w:t xml:space="preserve"> </w:t>
      </w:r>
      <w:r>
        <w:rPr>
          <w:color w:val="030303"/>
        </w:rPr>
        <w:t>telephone</w:t>
      </w:r>
      <w:r>
        <w:rPr>
          <w:color w:val="030303"/>
          <w:spacing w:val="26"/>
        </w:rPr>
        <w:t xml:space="preserve"> </w:t>
      </w:r>
      <w:r>
        <w:rPr>
          <w:color w:val="030303"/>
        </w:rPr>
        <w:t>and</w:t>
      </w:r>
      <w:r>
        <w:rPr>
          <w:color w:val="030303"/>
          <w:spacing w:val="12"/>
        </w:rPr>
        <w:t xml:space="preserve"> </w:t>
      </w:r>
      <w:r>
        <w:rPr>
          <w:color w:val="1A1A1A"/>
          <w:spacing w:val="-9"/>
          <w:w w:val="110"/>
        </w:rPr>
        <w:t>in</w:t>
      </w:r>
      <w:r>
        <w:rPr>
          <w:color w:val="1A1A1A"/>
          <w:spacing w:val="-18"/>
          <w:w w:val="110"/>
        </w:rPr>
        <w:t xml:space="preserve"> </w:t>
      </w:r>
      <w:r>
        <w:rPr>
          <w:color w:val="030303"/>
        </w:rPr>
        <w:t>writing.</w:t>
      </w:r>
      <w:r>
        <w:rPr>
          <w:color w:val="030303"/>
          <w:spacing w:val="27"/>
        </w:rPr>
        <w:t xml:space="preserve"> </w:t>
      </w:r>
      <w:r>
        <w:rPr>
          <w:color w:val="030303"/>
        </w:rPr>
        <w:t>The</w:t>
      </w:r>
      <w:r>
        <w:rPr>
          <w:color w:val="030303"/>
          <w:spacing w:val="18"/>
        </w:rPr>
        <w:t xml:space="preserve"> </w:t>
      </w:r>
      <w:r>
        <w:rPr>
          <w:color w:val="030303"/>
        </w:rPr>
        <w:t>contracted</w:t>
      </w:r>
      <w:r>
        <w:rPr>
          <w:color w:val="030303"/>
          <w:spacing w:val="31"/>
        </w:rPr>
        <w:t xml:space="preserve"> </w:t>
      </w:r>
      <w:r>
        <w:rPr>
          <w:color w:val="030303"/>
        </w:rPr>
        <w:t>provider</w:t>
      </w:r>
      <w:r>
        <w:rPr>
          <w:color w:val="030303"/>
          <w:spacing w:val="27"/>
        </w:rPr>
        <w:t xml:space="preserve"> </w:t>
      </w:r>
      <w:r>
        <w:rPr>
          <w:color w:val="030303"/>
        </w:rPr>
        <w:t>notifies</w:t>
      </w:r>
      <w:r>
        <w:rPr>
          <w:color w:val="030303"/>
          <w:spacing w:val="9"/>
        </w:rPr>
        <w:t xml:space="preserve"> </w:t>
      </w:r>
      <w:r>
        <w:rPr>
          <w:color w:val="030303"/>
        </w:rPr>
        <w:t>the</w:t>
      </w:r>
      <w:r>
        <w:rPr>
          <w:color w:val="030303"/>
          <w:spacing w:val="5"/>
        </w:rPr>
        <w:t xml:space="preserve"> </w:t>
      </w:r>
      <w:r>
        <w:rPr>
          <w:color w:val="030303"/>
        </w:rPr>
        <w:t>family</w:t>
      </w:r>
      <w:r>
        <w:rPr>
          <w:color w:val="030303"/>
          <w:spacing w:val="30"/>
        </w:rPr>
        <w:t xml:space="preserve"> </w:t>
      </w:r>
      <w:r>
        <w:rPr>
          <w:color w:val="030303"/>
        </w:rPr>
        <w:t>of</w:t>
      </w:r>
      <w:r>
        <w:rPr>
          <w:color w:val="030303"/>
          <w:spacing w:val="12"/>
        </w:rPr>
        <w:t xml:space="preserve"> </w:t>
      </w:r>
      <w:r>
        <w:rPr>
          <w:color w:val="030303"/>
        </w:rPr>
        <w:t>the</w:t>
      </w:r>
      <w:r>
        <w:rPr>
          <w:color w:val="030303"/>
          <w:spacing w:val="16"/>
        </w:rPr>
        <w:t xml:space="preserve"> </w:t>
      </w:r>
      <w:r>
        <w:rPr>
          <w:color w:val="030303"/>
        </w:rPr>
        <w:t>outcome,</w:t>
      </w:r>
      <w:r>
        <w:rPr>
          <w:color w:val="030303"/>
          <w:spacing w:val="29"/>
        </w:rPr>
        <w:t xml:space="preserve"> </w:t>
      </w:r>
      <w:r>
        <w:rPr>
          <w:color w:val="030303"/>
        </w:rPr>
        <w:t>in</w:t>
      </w:r>
      <w:r>
        <w:rPr>
          <w:color w:val="030303"/>
          <w:w w:val="107"/>
        </w:rPr>
        <w:t xml:space="preserve"> </w:t>
      </w:r>
      <w:r>
        <w:rPr>
          <w:color w:val="030303"/>
        </w:rPr>
        <w:t>writing.</w:t>
      </w:r>
    </w:p>
    <w:p w:rsidR="00DE68F5" w:rsidRDefault="00EA34A7">
      <w:pPr>
        <w:pStyle w:val="ListParagraph"/>
        <w:numPr>
          <w:ilvl w:val="1"/>
          <w:numId w:val="3"/>
        </w:numPr>
        <w:tabs>
          <w:tab w:val="left" w:pos="1930"/>
        </w:tabs>
        <w:spacing w:before="126" w:line="252" w:lineRule="auto"/>
        <w:ind w:left="1929" w:right="112" w:hanging="362"/>
        <w:rPr>
          <w:rFonts w:ascii="Arial" w:eastAsia="Arial" w:hAnsi="Arial" w:cs="Arial"/>
          <w:sz w:val="19"/>
          <w:szCs w:val="19"/>
        </w:rPr>
      </w:pPr>
      <w:r>
        <w:rPr>
          <w:rFonts w:ascii="Arial"/>
          <w:b/>
          <w:color w:val="030303"/>
          <w:sz w:val="19"/>
        </w:rPr>
        <w:t xml:space="preserve">Approval  Requests for Subsequent  BRC </w:t>
      </w:r>
      <w:r>
        <w:rPr>
          <w:rFonts w:ascii="Arial"/>
          <w:b/>
          <w:color w:val="030303"/>
          <w:spacing w:val="-3"/>
          <w:sz w:val="19"/>
        </w:rPr>
        <w:t xml:space="preserve">Fini:lings:  </w:t>
      </w:r>
      <w:r>
        <w:rPr>
          <w:rFonts w:ascii="Arial"/>
          <w:color w:val="030303"/>
          <w:sz w:val="19"/>
        </w:rPr>
        <w:t>If a subsequent  BRC (e.g., one completed</w:t>
      </w:r>
      <w:r>
        <w:rPr>
          <w:rFonts w:ascii="Arial"/>
          <w:color w:val="030303"/>
          <w:spacing w:val="-11"/>
          <w:sz w:val="19"/>
        </w:rPr>
        <w:t xml:space="preserve"> </w:t>
      </w:r>
      <w:r>
        <w:rPr>
          <w:rFonts w:ascii="Arial"/>
          <w:color w:val="030303"/>
          <w:sz w:val="19"/>
        </w:rPr>
        <w:t>during</w:t>
      </w:r>
      <w:r>
        <w:rPr>
          <w:rFonts w:ascii="Arial"/>
          <w:color w:val="030303"/>
          <w:spacing w:val="17"/>
          <w:sz w:val="19"/>
        </w:rPr>
        <w:t xml:space="preserve"> </w:t>
      </w:r>
      <w:r>
        <w:rPr>
          <w:rFonts w:ascii="Arial"/>
          <w:color w:val="030303"/>
          <w:sz w:val="19"/>
        </w:rPr>
        <w:t>an</w:t>
      </w:r>
      <w:r>
        <w:rPr>
          <w:rFonts w:ascii="Arial"/>
          <w:color w:val="030303"/>
          <w:spacing w:val="4"/>
          <w:sz w:val="19"/>
        </w:rPr>
        <w:t xml:space="preserve"> </w:t>
      </w:r>
      <w:r>
        <w:rPr>
          <w:rFonts w:ascii="Arial"/>
          <w:color w:val="030303"/>
          <w:sz w:val="19"/>
        </w:rPr>
        <w:t>Annual</w:t>
      </w:r>
      <w:r>
        <w:rPr>
          <w:rFonts w:ascii="Arial"/>
          <w:color w:val="030303"/>
          <w:spacing w:val="22"/>
          <w:sz w:val="19"/>
        </w:rPr>
        <w:t xml:space="preserve"> </w:t>
      </w:r>
      <w:r>
        <w:rPr>
          <w:rFonts w:ascii="Arial"/>
          <w:color w:val="030303"/>
          <w:sz w:val="19"/>
        </w:rPr>
        <w:t>or</w:t>
      </w:r>
      <w:r>
        <w:rPr>
          <w:rFonts w:ascii="Arial"/>
          <w:color w:val="030303"/>
          <w:spacing w:val="23"/>
          <w:sz w:val="19"/>
        </w:rPr>
        <w:t xml:space="preserve"> </w:t>
      </w:r>
      <w:r>
        <w:rPr>
          <w:rFonts w:ascii="Arial"/>
          <w:color w:val="030303"/>
          <w:sz w:val="19"/>
        </w:rPr>
        <w:t>Limited</w:t>
      </w:r>
      <w:r>
        <w:rPr>
          <w:rFonts w:ascii="Arial"/>
          <w:color w:val="030303"/>
          <w:spacing w:val="25"/>
          <w:sz w:val="19"/>
        </w:rPr>
        <w:t xml:space="preserve"> </w:t>
      </w:r>
      <w:r>
        <w:rPr>
          <w:rFonts w:ascii="Arial"/>
          <w:color w:val="030303"/>
          <w:sz w:val="19"/>
        </w:rPr>
        <w:t>Reassessment</w:t>
      </w:r>
      <w:r>
        <w:rPr>
          <w:rFonts w:ascii="Arial"/>
          <w:color w:val="030303"/>
          <w:spacing w:val="26"/>
          <w:sz w:val="19"/>
        </w:rPr>
        <w:t xml:space="preserve"> </w:t>
      </w:r>
      <w:r>
        <w:rPr>
          <w:rFonts w:ascii="Arial"/>
          <w:color w:val="030303"/>
          <w:sz w:val="19"/>
        </w:rPr>
        <w:t>or</w:t>
      </w:r>
      <w:r>
        <w:rPr>
          <w:rFonts w:ascii="Arial"/>
          <w:color w:val="030303"/>
          <w:spacing w:val="25"/>
          <w:sz w:val="19"/>
        </w:rPr>
        <w:t xml:space="preserve"> </w:t>
      </w:r>
      <w:r>
        <w:rPr>
          <w:rFonts w:ascii="Arial"/>
          <w:color w:val="030303"/>
          <w:sz w:val="19"/>
        </w:rPr>
        <w:t>License</w:t>
      </w:r>
      <w:r>
        <w:rPr>
          <w:rFonts w:ascii="Arial"/>
          <w:color w:val="030303"/>
          <w:spacing w:val="16"/>
          <w:sz w:val="19"/>
        </w:rPr>
        <w:t xml:space="preserve"> </w:t>
      </w:r>
      <w:r>
        <w:rPr>
          <w:rFonts w:ascii="Arial"/>
          <w:color w:val="030303"/>
          <w:sz w:val="19"/>
        </w:rPr>
        <w:t>Renewal</w:t>
      </w:r>
      <w:r>
        <w:rPr>
          <w:rFonts w:ascii="Arial"/>
          <w:color w:val="030303"/>
          <w:spacing w:val="13"/>
          <w:sz w:val="19"/>
        </w:rPr>
        <w:t xml:space="preserve"> </w:t>
      </w:r>
      <w:r>
        <w:rPr>
          <w:rFonts w:ascii="Arial"/>
          <w:color w:val="030303"/>
          <w:sz w:val="19"/>
        </w:rPr>
        <w:t>Study)</w:t>
      </w:r>
      <w:r>
        <w:rPr>
          <w:rFonts w:ascii="Arial"/>
          <w:color w:val="030303"/>
          <w:spacing w:val="20"/>
          <w:sz w:val="19"/>
        </w:rPr>
        <w:t xml:space="preserve"> </w:t>
      </w:r>
      <w:r>
        <w:rPr>
          <w:rFonts w:ascii="Arial"/>
          <w:color w:val="030303"/>
          <w:sz w:val="19"/>
        </w:rPr>
        <w:t>finds</w:t>
      </w:r>
      <w:r>
        <w:rPr>
          <w:rFonts w:ascii="Arial"/>
          <w:color w:val="030303"/>
          <w:spacing w:val="20"/>
          <w:sz w:val="19"/>
        </w:rPr>
        <w:t xml:space="preserve"> </w:t>
      </w:r>
      <w:r>
        <w:rPr>
          <w:rFonts w:ascii="Arial"/>
          <w:color w:val="030303"/>
          <w:sz w:val="19"/>
        </w:rPr>
        <w:t>the</w:t>
      </w:r>
      <w:r>
        <w:rPr>
          <w:rFonts w:ascii="Arial"/>
          <w:color w:val="030303"/>
          <w:spacing w:val="16"/>
          <w:sz w:val="19"/>
        </w:rPr>
        <w:t xml:space="preserve"> </w:t>
      </w:r>
      <w:r>
        <w:rPr>
          <w:rFonts w:ascii="Arial"/>
          <w:color w:val="030303"/>
          <w:sz w:val="19"/>
        </w:rPr>
        <w:t>same</w:t>
      </w:r>
      <w:r>
        <w:rPr>
          <w:rFonts w:ascii="Arial"/>
          <w:color w:val="030303"/>
          <w:spacing w:val="22"/>
          <w:sz w:val="19"/>
        </w:rPr>
        <w:t xml:space="preserve"> </w:t>
      </w:r>
      <w:r>
        <w:rPr>
          <w:rFonts w:ascii="Arial"/>
          <w:color w:val="030303"/>
          <w:sz w:val="19"/>
        </w:rPr>
        <w:t>information</w:t>
      </w:r>
      <w:r>
        <w:rPr>
          <w:rFonts w:ascii="Arial"/>
          <w:color w:val="030303"/>
          <w:spacing w:val="19"/>
          <w:sz w:val="19"/>
        </w:rPr>
        <w:t xml:space="preserve"> </w:t>
      </w:r>
      <w:r>
        <w:rPr>
          <w:rFonts w:ascii="Arial"/>
          <w:color w:val="030303"/>
          <w:sz w:val="19"/>
        </w:rPr>
        <w:t>for</w:t>
      </w:r>
      <w:r>
        <w:rPr>
          <w:rFonts w:ascii="Arial"/>
          <w:color w:val="030303"/>
          <w:spacing w:val="-42"/>
          <w:sz w:val="19"/>
        </w:rPr>
        <w:t xml:space="preserve"> </w:t>
      </w:r>
      <w:r>
        <w:rPr>
          <w:rFonts w:ascii="Arial"/>
          <w:color w:val="030303"/>
          <w:sz w:val="19"/>
        </w:rPr>
        <w:t>which</w:t>
      </w:r>
      <w:r>
        <w:rPr>
          <w:rFonts w:ascii="Arial"/>
          <w:color w:val="030303"/>
          <w:spacing w:val="16"/>
          <w:sz w:val="19"/>
        </w:rPr>
        <w:t xml:space="preserve"> </w:t>
      </w:r>
      <w:r>
        <w:rPr>
          <w:rFonts w:ascii="Arial"/>
          <w:color w:val="030303"/>
          <w:sz w:val="19"/>
        </w:rPr>
        <w:t>a</w:t>
      </w:r>
      <w:r>
        <w:rPr>
          <w:rFonts w:ascii="Arial"/>
          <w:color w:val="030303"/>
          <w:spacing w:val="6"/>
          <w:sz w:val="19"/>
        </w:rPr>
        <w:t xml:space="preserve"> </w:t>
      </w:r>
      <w:r>
        <w:rPr>
          <w:rFonts w:ascii="Arial"/>
          <w:color w:val="030303"/>
          <w:sz w:val="19"/>
        </w:rPr>
        <w:t>request</w:t>
      </w:r>
      <w:r>
        <w:rPr>
          <w:rFonts w:ascii="Arial"/>
          <w:color w:val="030303"/>
          <w:spacing w:val="11"/>
          <w:sz w:val="19"/>
        </w:rPr>
        <w:t xml:space="preserve"> </w:t>
      </w:r>
      <w:r>
        <w:rPr>
          <w:rFonts w:ascii="Arial"/>
          <w:color w:val="030303"/>
          <w:sz w:val="19"/>
        </w:rPr>
        <w:t>has</w:t>
      </w:r>
      <w:r>
        <w:rPr>
          <w:rFonts w:ascii="Arial"/>
          <w:color w:val="030303"/>
          <w:spacing w:val="10"/>
          <w:sz w:val="19"/>
        </w:rPr>
        <w:t xml:space="preserve"> </w:t>
      </w:r>
      <w:r>
        <w:rPr>
          <w:rFonts w:ascii="Arial"/>
          <w:color w:val="030303"/>
          <w:sz w:val="19"/>
        </w:rPr>
        <w:t>previously</w:t>
      </w:r>
      <w:r>
        <w:rPr>
          <w:rFonts w:ascii="Arial"/>
          <w:color w:val="030303"/>
          <w:spacing w:val="24"/>
          <w:sz w:val="19"/>
        </w:rPr>
        <w:t xml:space="preserve"> </w:t>
      </w:r>
      <w:r>
        <w:rPr>
          <w:rFonts w:ascii="Arial"/>
          <w:color w:val="030303"/>
          <w:sz w:val="19"/>
        </w:rPr>
        <w:t>been</w:t>
      </w:r>
      <w:r>
        <w:rPr>
          <w:rFonts w:ascii="Arial"/>
          <w:color w:val="030303"/>
          <w:spacing w:val="14"/>
          <w:sz w:val="19"/>
        </w:rPr>
        <w:t xml:space="preserve"> </w:t>
      </w:r>
      <w:r>
        <w:rPr>
          <w:rFonts w:ascii="Arial"/>
          <w:color w:val="030303"/>
          <w:sz w:val="19"/>
        </w:rPr>
        <w:t>reviewed</w:t>
      </w:r>
      <w:r>
        <w:rPr>
          <w:rFonts w:ascii="Arial"/>
          <w:color w:val="030303"/>
          <w:spacing w:val="5"/>
          <w:sz w:val="19"/>
        </w:rPr>
        <w:t xml:space="preserve"> </w:t>
      </w:r>
      <w:r>
        <w:rPr>
          <w:rFonts w:ascii="Arial"/>
          <w:color w:val="030303"/>
          <w:sz w:val="19"/>
        </w:rPr>
        <w:t>and</w:t>
      </w:r>
      <w:r>
        <w:rPr>
          <w:rFonts w:ascii="Arial"/>
          <w:color w:val="030303"/>
          <w:spacing w:val="10"/>
          <w:sz w:val="19"/>
        </w:rPr>
        <w:t xml:space="preserve"> </w:t>
      </w:r>
      <w:r>
        <w:rPr>
          <w:rFonts w:ascii="Arial"/>
          <w:color w:val="030303"/>
          <w:sz w:val="19"/>
        </w:rPr>
        <w:t>approved</w:t>
      </w:r>
      <w:r>
        <w:rPr>
          <w:rFonts w:ascii="Arial"/>
          <w:color w:val="030303"/>
          <w:spacing w:val="14"/>
          <w:sz w:val="19"/>
        </w:rPr>
        <w:t xml:space="preserve"> </w:t>
      </w:r>
      <w:r>
        <w:rPr>
          <w:rFonts w:ascii="Arial"/>
          <w:color w:val="030303"/>
          <w:sz w:val="19"/>
        </w:rPr>
        <w:t>and</w:t>
      </w:r>
      <w:r>
        <w:rPr>
          <w:rFonts w:ascii="Arial"/>
          <w:color w:val="030303"/>
          <w:spacing w:val="16"/>
          <w:sz w:val="19"/>
        </w:rPr>
        <w:t xml:space="preserve"> </w:t>
      </w:r>
      <w:r>
        <w:rPr>
          <w:rFonts w:ascii="Arial"/>
          <w:color w:val="030303"/>
          <w:sz w:val="19"/>
        </w:rPr>
        <w:t>it</w:t>
      </w:r>
      <w:r>
        <w:rPr>
          <w:rFonts w:ascii="Arial"/>
          <w:color w:val="030303"/>
          <w:spacing w:val="3"/>
          <w:sz w:val="19"/>
        </w:rPr>
        <w:t xml:space="preserve"> </w:t>
      </w:r>
      <w:r>
        <w:rPr>
          <w:rFonts w:ascii="Arial"/>
          <w:color w:val="030303"/>
          <w:sz w:val="19"/>
        </w:rPr>
        <w:t>is</w:t>
      </w:r>
      <w:r>
        <w:rPr>
          <w:rFonts w:ascii="Arial"/>
          <w:color w:val="030303"/>
          <w:spacing w:val="-1"/>
          <w:sz w:val="19"/>
        </w:rPr>
        <w:t xml:space="preserve"> </w:t>
      </w:r>
      <w:r>
        <w:rPr>
          <w:rFonts w:ascii="Arial"/>
          <w:color w:val="030303"/>
          <w:sz w:val="19"/>
        </w:rPr>
        <w:t>determined</w:t>
      </w:r>
      <w:r>
        <w:rPr>
          <w:rFonts w:ascii="Arial"/>
          <w:color w:val="030303"/>
          <w:spacing w:val="19"/>
          <w:sz w:val="19"/>
        </w:rPr>
        <w:t xml:space="preserve"> </w:t>
      </w:r>
      <w:r>
        <w:rPr>
          <w:rFonts w:ascii="Arial"/>
          <w:color w:val="030303"/>
          <w:sz w:val="19"/>
        </w:rPr>
        <w:t>that</w:t>
      </w:r>
      <w:r>
        <w:rPr>
          <w:rFonts w:ascii="Arial"/>
          <w:color w:val="030303"/>
          <w:spacing w:val="14"/>
          <w:sz w:val="19"/>
        </w:rPr>
        <w:t xml:space="preserve"> </w:t>
      </w:r>
      <w:r>
        <w:rPr>
          <w:rFonts w:ascii="Arial"/>
          <w:color w:val="030303"/>
          <w:sz w:val="19"/>
        </w:rPr>
        <w:t>the</w:t>
      </w:r>
      <w:r>
        <w:rPr>
          <w:rFonts w:ascii="Arial"/>
          <w:color w:val="030303"/>
          <w:spacing w:val="1"/>
          <w:sz w:val="19"/>
        </w:rPr>
        <w:t xml:space="preserve"> </w:t>
      </w:r>
      <w:r>
        <w:rPr>
          <w:rFonts w:ascii="Arial"/>
          <w:color w:val="030303"/>
          <w:sz w:val="19"/>
        </w:rPr>
        <w:t>circumstances of the family have not changed, the contracted family resource worker may request</w:t>
      </w:r>
      <w:r>
        <w:rPr>
          <w:rFonts w:ascii="Arial"/>
          <w:color w:val="030303"/>
          <w:spacing w:val="7"/>
          <w:sz w:val="19"/>
        </w:rPr>
        <w:t xml:space="preserve"> </w:t>
      </w:r>
      <w:r>
        <w:rPr>
          <w:rFonts w:ascii="Arial"/>
          <w:color w:val="030303"/>
          <w:sz w:val="19"/>
        </w:rPr>
        <w:t>approval</w:t>
      </w:r>
      <w:r>
        <w:rPr>
          <w:rFonts w:ascii="Arial"/>
          <w:color w:val="030303"/>
          <w:spacing w:val="20"/>
          <w:sz w:val="19"/>
        </w:rPr>
        <w:t xml:space="preserve"> </w:t>
      </w:r>
      <w:r>
        <w:rPr>
          <w:rFonts w:ascii="Arial"/>
          <w:color w:val="030303"/>
          <w:sz w:val="19"/>
        </w:rPr>
        <w:t>for</w:t>
      </w:r>
      <w:r>
        <w:rPr>
          <w:rFonts w:ascii="Arial"/>
          <w:color w:val="030303"/>
          <w:spacing w:val="21"/>
          <w:sz w:val="19"/>
        </w:rPr>
        <w:t xml:space="preserve"> </w:t>
      </w:r>
      <w:r>
        <w:rPr>
          <w:rFonts w:ascii="Arial"/>
          <w:color w:val="030303"/>
          <w:sz w:val="19"/>
        </w:rPr>
        <w:t>the</w:t>
      </w:r>
      <w:r>
        <w:rPr>
          <w:rFonts w:ascii="Arial"/>
          <w:color w:val="030303"/>
          <w:spacing w:val="7"/>
          <w:sz w:val="19"/>
        </w:rPr>
        <w:t xml:space="preserve"> </w:t>
      </w:r>
      <w:r>
        <w:rPr>
          <w:rFonts w:ascii="Arial"/>
          <w:color w:val="030303"/>
          <w:sz w:val="19"/>
        </w:rPr>
        <w:t>family</w:t>
      </w:r>
      <w:r>
        <w:rPr>
          <w:rFonts w:ascii="Arial"/>
          <w:color w:val="030303"/>
          <w:spacing w:val="30"/>
          <w:sz w:val="19"/>
        </w:rPr>
        <w:t xml:space="preserve"> </w:t>
      </w:r>
      <w:r>
        <w:rPr>
          <w:rFonts w:ascii="Arial"/>
          <w:color w:val="030303"/>
          <w:sz w:val="19"/>
        </w:rPr>
        <w:t>based</w:t>
      </w:r>
      <w:r>
        <w:rPr>
          <w:rFonts w:ascii="Arial"/>
          <w:color w:val="030303"/>
          <w:spacing w:val="6"/>
          <w:sz w:val="19"/>
        </w:rPr>
        <w:t xml:space="preserve"> </w:t>
      </w:r>
      <w:r>
        <w:rPr>
          <w:rFonts w:ascii="Arial"/>
          <w:color w:val="030303"/>
          <w:sz w:val="19"/>
        </w:rPr>
        <w:t>on</w:t>
      </w:r>
      <w:r>
        <w:rPr>
          <w:rFonts w:ascii="Arial"/>
          <w:color w:val="030303"/>
          <w:spacing w:val="9"/>
          <w:sz w:val="19"/>
        </w:rPr>
        <w:t xml:space="preserve"> </w:t>
      </w:r>
      <w:r>
        <w:rPr>
          <w:rFonts w:ascii="Arial"/>
          <w:color w:val="030303"/>
          <w:sz w:val="19"/>
        </w:rPr>
        <w:t>the</w:t>
      </w:r>
      <w:r>
        <w:rPr>
          <w:rFonts w:ascii="Arial"/>
          <w:color w:val="030303"/>
          <w:spacing w:val="23"/>
          <w:sz w:val="19"/>
        </w:rPr>
        <w:t xml:space="preserve"> </w:t>
      </w:r>
      <w:r>
        <w:rPr>
          <w:rFonts w:ascii="Arial"/>
          <w:color w:val="030303"/>
          <w:sz w:val="19"/>
        </w:rPr>
        <w:t>information</w:t>
      </w:r>
      <w:r>
        <w:rPr>
          <w:rFonts w:ascii="Arial"/>
          <w:color w:val="030303"/>
          <w:spacing w:val="20"/>
          <w:sz w:val="19"/>
        </w:rPr>
        <w:t xml:space="preserve"> </w:t>
      </w:r>
      <w:r>
        <w:rPr>
          <w:rFonts w:ascii="Arial"/>
          <w:color w:val="030303"/>
          <w:sz w:val="19"/>
        </w:rPr>
        <w:t>in</w:t>
      </w:r>
      <w:r>
        <w:rPr>
          <w:rFonts w:ascii="Arial"/>
          <w:color w:val="030303"/>
          <w:spacing w:val="-7"/>
          <w:sz w:val="19"/>
        </w:rPr>
        <w:t xml:space="preserve"> </w:t>
      </w:r>
      <w:r>
        <w:rPr>
          <w:rFonts w:ascii="Arial"/>
          <w:color w:val="030303"/>
          <w:sz w:val="19"/>
        </w:rPr>
        <w:t>the</w:t>
      </w:r>
      <w:r>
        <w:rPr>
          <w:rFonts w:ascii="Arial"/>
          <w:color w:val="030303"/>
          <w:spacing w:val="23"/>
          <w:sz w:val="19"/>
        </w:rPr>
        <w:t xml:space="preserve"> </w:t>
      </w:r>
      <w:r>
        <w:rPr>
          <w:rFonts w:ascii="Arial"/>
          <w:color w:val="030303"/>
          <w:sz w:val="19"/>
        </w:rPr>
        <w:t>previously</w:t>
      </w:r>
      <w:r>
        <w:rPr>
          <w:rFonts w:ascii="Arial"/>
          <w:color w:val="030303"/>
          <w:spacing w:val="18"/>
          <w:sz w:val="19"/>
        </w:rPr>
        <w:t xml:space="preserve"> </w:t>
      </w:r>
      <w:r>
        <w:rPr>
          <w:rFonts w:ascii="Arial"/>
          <w:color w:val="030303"/>
          <w:sz w:val="19"/>
        </w:rPr>
        <w:t>approved</w:t>
      </w:r>
      <w:r>
        <w:rPr>
          <w:rFonts w:ascii="Arial"/>
          <w:color w:val="030303"/>
          <w:spacing w:val="27"/>
          <w:sz w:val="19"/>
        </w:rPr>
        <w:t xml:space="preserve"> </w:t>
      </w:r>
      <w:r>
        <w:rPr>
          <w:rFonts w:ascii="Arial"/>
          <w:color w:val="030303"/>
          <w:sz w:val="19"/>
        </w:rPr>
        <w:t>request</w:t>
      </w:r>
      <w:r>
        <w:rPr>
          <w:rFonts w:ascii="Arial"/>
          <w:color w:val="030303"/>
          <w:spacing w:val="19"/>
          <w:sz w:val="19"/>
        </w:rPr>
        <w:t xml:space="preserve"> </w:t>
      </w:r>
      <w:r>
        <w:rPr>
          <w:rFonts w:ascii="Arial"/>
          <w:color w:val="030303"/>
          <w:sz w:val="19"/>
        </w:rPr>
        <w:t>packet.</w:t>
      </w:r>
      <w:r>
        <w:rPr>
          <w:rFonts w:ascii="Arial"/>
          <w:color w:val="030303"/>
          <w:spacing w:val="18"/>
          <w:sz w:val="19"/>
        </w:rPr>
        <w:t xml:space="preserve"> </w:t>
      </w:r>
      <w:r>
        <w:rPr>
          <w:rFonts w:ascii="Arial"/>
          <w:color w:val="030303"/>
          <w:sz w:val="19"/>
        </w:rPr>
        <w:t>To</w:t>
      </w:r>
      <w:r>
        <w:rPr>
          <w:rFonts w:ascii="Arial"/>
          <w:color w:val="030303"/>
          <w:spacing w:val="11"/>
          <w:sz w:val="19"/>
        </w:rPr>
        <w:t xml:space="preserve"> </w:t>
      </w:r>
      <w:r>
        <w:rPr>
          <w:rFonts w:ascii="Arial"/>
          <w:color w:val="030303"/>
          <w:sz w:val="19"/>
        </w:rPr>
        <w:t>do</w:t>
      </w:r>
      <w:r>
        <w:rPr>
          <w:rFonts w:ascii="Arial"/>
          <w:color w:val="030303"/>
          <w:spacing w:val="9"/>
          <w:sz w:val="19"/>
        </w:rPr>
        <w:t xml:space="preserve"> </w:t>
      </w:r>
      <w:r>
        <w:rPr>
          <w:rFonts w:ascii="Arial"/>
          <w:color w:val="030303"/>
          <w:sz w:val="19"/>
        </w:rPr>
        <w:t>this,</w:t>
      </w:r>
      <w:r>
        <w:rPr>
          <w:rFonts w:ascii="Arial"/>
          <w:color w:val="030303"/>
          <w:spacing w:val="-51"/>
          <w:sz w:val="19"/>
        </w:rPr>
        <w:t xml:space="preserve"> </w:t>
      </w:r>
      <w:r>
        <w:rPr>
          <w:rFonts w:ascii="Arial"/>
          <w:color w:val="030303"/>
          <w:sz w:val="19"/>
        </w:rPr>
        <w:t>she/he</w:t>
      </w:r>
      <w:r>
        <w:rPr>
          <w:rFonts w:ascii="Arial"/>
          <w:color w:val="030303"/>
          <w:spacing w:val="25"/>
          <w:sz w:val="19"/>
        </w:rPr>
        <w:t xml:space="preserve"> </w:t>
      </w:r>
      <w:r>
        <w:rPr>
          <w:rFonts w:ascii="Arial"/>
          <w:color w:val="030303"/>
          <w:sz w:val="19"/>
        </w:rPr>
        <w:t>submits</w:t>
      </w:r>
      <w:r>
        <w:rPr>
          <w:rFonts w:ascii="Arial"/>
          <w:color w:val="030303"/>
          <w:spacing w:val="17"/>
          <w:sz w:val="19"/>
        </w:rPr>
        <w:t xml:space="preserve"> </w:t>
      </w:r>
      <w:r>
        <w:rPr>
          <w:rFonts w:ascii="Arial"/>
          <w:color w:val="030303"/>
          <w:sz w:val="19"/>
        </w:rPr>
        <w:t>a written</w:t>
      </w:r>
      <w:r>
        <w:rPr>
          <w:rFonts w:ascii="Arial"/>
          <w:color w:val="030303"/>
          <w:spacing w:val="32"/>
          <w:sz w:val="19"/>
        </w:rPr>
        <w:t xml:space="preserve"> </w:t>
      </w:r>
      <w:r>
        <w:rPr>
          <w:rFonts w:ascii="Arial"/>
          <w:color w:val="030303"/>
          <w:sz w:val="19"/>
        </w:rPr>
        <w:t>request</w:t>
      </w:r>
      <w:r>
        <w:rPr>
          <w:rFonts w:ascii="Arial"/>
          <w:color w:val="030303"/>
          <w:spacing w:val="6"/>
          <w:sz w:val="19"/>
        </w:rPr>
        <w:t xml:space="preserve"> </w:t>
      </w:r>
      <w:r>
        <w:rPr>
          <w:rFonts w:ascii="Arial"/>
          <w:color w:val="030303"/>
          <w:sz w:val="19"/>
        </w:rPr>
        <w:t>to</w:t>
      </w:r>
      <w:r>
        <w:rPr>
          <w:rFonts w:ascii="Arial"/>
          <w:color w:val="030303"/>
          <w:spacing w:val="6"/>
          <w:sz w:val="19"/>
        </w:rPr>
        <w:t xml:space="preserve"> </w:t>
      </w:r>
      <w:r>
        <w:rPr>
          <w:rFonts w:ascii="Arial"/>
          <w:color w:val="030303"/>
          <w:sz w:val="19"/>
        </w:rPr>
        <w:t>the</w:t>
      </w:r>
      <w:r>
        <w:rPr>
          <w:rFonts w:ascii="Arial"/>
          <w:color w:val="030303"/>
          <w:spacing w:val="23"/>
          <w:sz w:val="19"/>
        </w:rPr>
        <w:t xml:space="preserve"> </w:t>
      </w:r>
      <w:r>
        <w:rPr>
          <w:rFonts w:ascii="Arial"/>
          <w:color w:val="030303"/>
          <w:sz w:val="19"/>
        </w:rPr>
        <w:t>Director</w:t>
      </w:r>
      <w:r>
        <w:rPr>
          <w:rFonts w:ascii="Arial"/>
          <w:color w:val="030303"/>
          <w:spacing w:val="15"/>
          <w:sz w:val="19"/>
        </w:rPr>
        <w:t xml:space="preserve"> </w:t>
      </w:r>
      <w:r>
        <w:rPr>
          <w:rFonts w:ascii="Arial"/>
          <w:color w:val="030303"/>
          <w:sz w:val="19"/>
        </w:rPr>
        <w:t>of</w:t>
      </w:r>
      <w:r>
        <w:rPr>
          <w:rFonts w:ascii="Arial"/>
          <w:color w:val="030303"/>
          <w:spacing w:val="14"/>
          <w:sz w:val="19"/>
        </w:rPr>
        <w:t xml:space="preserve"> </w:t>
      </w:r>
      <w:r>
        <w:rPr>
          <w:rFonts w:ascii="Arial"/>
          <w:color w:val="030303"/>
          <w:sz w:val="19"/>
        </w:rPr>
        <w:t>the</w:t>
      </w:r>
      <w:r>
        <w:rPr>
          <w:rFonts w:ascii="Arial"/>
          <w:color w:val="030303"/>
          <w:spacing w:val="12"/>
          <w:sz w:val="19"/>
        </w:rPr>
        <w:t xml:space="preserve"> </w:t>
      </w:r>
      <w:r>
        <w:rPr>
          <w:rFonts w:ascii="Arial"/>
          <w:color w:val="030303"/>
          <w:sz w:val="19"/>
        </w:rPr>
        <w:t>Contracted</w:t>
      </w:r>
      <w:r>
        <w:rPr>
          <w:rFonts w:ascii="Arial"/>
          <w:color w:val="030303"/>
          <w:spacing w:val="26"/>
          <w:sz w:val="19"/>
        </w:rPr>
        <w:t xml:space="preserve"> </w:t>
      </w:r>
      <w:r>
        <w:rPr>
          <w:rFonts w:ascii="Arial"/>
          <w:color w:val="030303"/>
          <w:sz w:val="19"/>
        </w:rPr>
        <w:t>Provider,</w:t>
      </w:r>
      <w:r>
        <w:rPr>
          <w:rFonts w:ascii="Arial"/>
          <w:color w:val="030303"/>
          <w:spacing w:val="23"/>
          <w:sz w:val="19"/>
        </w:rPr>
        <w:t xml:space="preserve"> </w:t>
      </w:r>
      <w:r>
        <w:rPr>
          <w:rFonts w:ascii="Arial"/>
          <w:color w:val="030303"/>
          <w:sz w:val="19"/>
        </w:rPr>
        <w:t>requesting</w:t>
      </w:r>
      <w:r>
        <w:rPr>
          <w:rFonts w:ascii="Arial"/>
          <w:color w:val="030303"/>
          <w:spacing w:val="15"/>
          <w:sz w:val="19"/>
        </w:rPr>
        <w:t xml:space="preserve"> </w:t>
      </w:r>
      <w:r>
        <w:rPr>
          <w:rFonts w:ascii="Arial"/>
          <w:color w:val="030303"/>
          <w:sz w:val="19"/>
        </w:rPr>
        <w:t>the</w:t>
      </w:r>
      <w:r>
        <w:rPr>
          <w:rFonts w:ascii="Arial"/>
          <w:color w:val="030303"/>
          <w:spacing w:val="13"/>
          <w:sz w:val="19"/>
        </w:rPr>
        <w:t xml:space="preserve"> </w:t>
      </w:r>
      <w:r>
        <w:rPr>
          <w:rFonts w:ascii="Arial"/>
          <w:color w:val="030303"/>
          <w:sz w:val="19"/>
        </w:rPr>
        <w:t>approval</w:t>
      </w:r>
      <w:r>
        <w:rPr>
          <w:rFonts w:ascii="Arial"/>
          <w:color w:val="030303"/>
          <w:spacing w:val="-26"/>
          <w:sz w:val="19"/>
        </w:rPr>
        <w:t xml:space="preserve"> </w:t>
      </w:r>
      <w:r>
        <w:rPr>
          <w:rFonts w:ascii="Arial"/>
          <w:color w:val="030303"/>
          <w:sz w:val="19"/>
        </w:rPr>
        <w:t>and</w:t>
      </w:r>
      <w:r>
        <w:rPr>
          <w:rFonts w:ascii="Arial"/>
          <w:color w:val="030303"/>
          <w:spacing w:val="11"/>
          <w:sz w:val="19"/>
        </w:rPr>
        <w:t xml:space="preserve"> </w:t>
      </w:r>
      <w:r>
        <w:rPr>
          <w:rFonts w:ascii="Arial"/>
          <w:color w:val="030303"/>
          <w:sz w:val="19"/>
        </w:rPr>
        <w:t>certifying</w:t>
      </w:r>
      <w:r>
        <w:rPr>
          <w:rFonts w:ascii="Arial"/>
          <w:color w:val="030303"/>
          <w:spacing w:val="16"/>
          <w:sz w:val="19"/>
        </w:rPr>
        <w:t xml:space="preserve"> </w:t>
      </w:r>
      <w:r>
        <w:rPr>
          <w:rFonts w:ascii="Arial"/>
          <w:color w:val="030303"/>
          <w:sz w:val="19"/>
        </w:rPr>
        <w:t>that</w:t>
      </w:r>
      <w:r>
        <w:rPr>
          <w:rFonts w:ascii="Arial"/>
          <w:color w:val="030303"/>
          <w:spacing w:val="16"/>
          <w:sz w:val="19"/>
        </w:rPr>
        <w:t xml:space="preserve"> </w:t>
      </w:r>
      <w:r>
        <w:rPr>
          <w:rFonts w:ascii="Arial"/>
          <w:color w:val="030303"/>
          <w:sz w:val="19"/>
        </w:rPr>
        <w:t>the</w:t>
      </w:r>
      <w:r>
        <w:rPr>
          <w:rFonts w:ascii="Arial"/>
          <w:color w:val="030303"/>
          <w:spacing w:val="6"/>
          <w:sz w:val="19"/>
        </w:rPr>
        <w:t xml:space="preserve"> </w:t>
      </w:r>
      <w:r>
        <w:rPr>
          <w:rFonts w:ascii="Arial"/>
          <w:color w:val="030303"/>
          <w:sz w:val="19"/>
        </w:rPr>
        <w:t>family's</w:t>
      </w:r>
      <w:r>
        <w:rPr>
          <w:rFonts w:ascii="Arial"/>
          <w:color w:val="030303"/>
          <w:spacing w:val="23"/>
          <w:sz w:val="19"/>
        </w:rPr>
        <w:t xml:space="preserve"> </w:t>
      </w:r>
      <w:r>
        <w:rPr>
          <w:rFonts w:ascii="Arial"/>
          <w:color w:val="030303"/>
          <w:sz w:val="19"/>
        </w:rPr>
        <w:t>circumstances</w:t>
      </w:r>
      <w:r>
        <w:rPr>
          <w:rFonts w:ascii="Arial"/>
          <w:color w:val="030303"/>
          <w:spacing w:val="22"/>
          <w:sz w:val="19"/>
        </w:rPr>
        <w:t xml:space="preserve"> </w:t>
      </w:r>
      <w:r>
        <w:rPr>
          <w:rFonts w:ascii="Arial"/>
          <w:color w:val="030303"/>
          <w:sz w:val="19"/>
        </w:rPr>
        <w:t>are</w:t>
      </w:r>
      <w:r>
        <w:rPr>
          <w:rFonts w:ascii="Arial"/>
          <w:color w:val="030303"/>
          <w:spacing w:val="18"/>
          <w:sz w:val="19"/>
        </w:rPr>
        <w:t xml:space="preserve"> </w:t>
      </w:r>
      <w:r>
        <w:rPr>
          <w:rFonts w:ascii="Arial"/>
          <w:color w:val="030303"/>
          <w:sz w:val="19"/>
        </w:rPr>
        <w:t>unchanged.</w:t>
      </w:r>
      <w:r>
        <w:rPr>
          <w:rFonts w:ascii="Arial"/>
          <w:color w:val="030303"/>
          <w:spacing w:val="33"/>
          <w:sz w:val="19"/>
        </w:rPr>
        <w:t xml:space="preserve"> </w:t>
      </w:r>
      <w:r>
        <w:rPr>
          <w:rFonts w:ascii="Arial"/>
          <w:color w:val="030303"/>
          <w:sz w:val="19"/>
        </w:rPr>
        <w:t>If</w:t>
      </w:r>
      <w:r>
        <w:rPr>
          <w:rFonts w:ascii="Arial"/>
          <w:color w:val="030303"/>
          <w:spacing w:val="-2"/>
          <w:sz w:val="19"/>
        </w:rPr>
        <w:t xml:space="preserve"> </w:t>
      </w:r>
      <w:r>
        <w:rPr>
          <w:rFonts w:ascii="Arial"/>
          <w:color w:val="030303"/>
          <w:sz w:val="19"/>
        </w:rPr>
        <w:t>a</w:t>
      </w:r>
      <w:r>
        <w:rPr>
          <w:rFonts w:ascii="Arial"/>
          <w:color w:val="030303"/>
          <w:spacing w:val="10"/>
          <w:sz w:val="19"/>
        </w:rPr>
        <w:t xml:space="preserve"> </w:t>
      </w:r>
      <w:r>
        <w:rPr>
          <w:rFonts w:ascii="Arial"/>
          <w:color w:val="030303"/>
          <w:sz w:val="19"/>
        </w:rPr>
        <w:t>subsequent</w:t>
      </w:r>
      <w:r>
        <w:rPr>
          <w:rFonts w:ascii="Arial"/>
          <w:color w:val="030303"/>
          <w:spacing w:val="34"/>
          <w:sz w:val="19"/>
        </w:rPr>
        <w:t xml:space="preserve"> </w:t>
      </w:r>
      <w:r>
        <w:rPr>
          <w:rFonts w:ascii="Arial"/>
          <w:color w:val="030303"/>
          <w:sz w:val="19"/>
        </w:rPr>
        <w:t>BRC</w:t>
      </w:r>
      <w:r>
        <w:rPr>
          <w:rFonts w:ascii="Arial"/>
          <w:color w:val="030303"/>
          <w:spacing w:val="19"/>
          <w:sz w:val="19"/>
        </w:rPr>
        <w:t xml:space="preserve"> </w:t>
      </w:r>
      <w:r>
        <w:rPr>
          <w:rFonts w:ascii="Arial"/>
          <w:color w:val="030303"/>
          <w:sz w:val="19"/>
        </w:rPr>
        <w:t>reveals</w:t>
      </w:r>
      <w:r>
        <w:rPr>
          <w:rFonts w:ascii="Arial"/>
          <w:color w:val="030303"/>
          <w:spacing w:val="17"/>
          <w:sz w:val="19"/>
        </w:rPr>
        <w:t xml:space="preserve"> </w:t>
      </w:r>
      <w:r>
        <w:rPr>
          <w:rFonts w:ascii="Arial"/>
          <w:color w:val="030303"/>
          <w:sz w:val="19"/>
        </w:rPr>
        <w:t>any</w:t>
      </w:r>
      <w:r>
        <w:rPr>
          <w:rFonts w:ascii="Arial"/>
          <w:color w:val="030303"/>
          <w:spacing w:val="21"/>
          <w:sz w:val="19"/>
        </w:rPr>
        <w:t xml:space="preserve"> </w:t>
      </w:r>
      <w:r>
        <w:rPr>
          <w:rFonts w:ascii="Arial"/>
          <w:color w:val="030303"/>
          <w:sz w:val="19"/>
        </w:rPr>
        <w:t>new</w:t>
      </w:r>
      <w:r>
        <w:rPr>
          <w:rFonts w:ascii="Arial"/>
          <w:color w:val="030303"/>
          <w:spacing w:val="-32"/>
          <w:sz w:val="19"/>
        </w:rPr>
        <w:t xml:space="preserve"> </w:t>
      </w:r>
      <w:r>
        <w:rPr>
          <w:rFonts w:ascii="Arial"/>
          <w:color w:val="030303"/>
          <w:sz w:val="19"/>
        </w:rPr>
        <w:t>charges</w:t>
      </w:r>
      <w:r>
        <w:rPr>
          <w:rFonts w:ascii="Arial"/>
          <w:color w:val="030303"/>
          <w:spacing w:val="19"/>
          <w:sz w:val="19"/>
        </w:rPr>
        <w:t xml:space="preserve"> </w:t>
      </w:r>
      <w:r>
        <w:rPr>
          <w:rFonts w:ascii="Arial"/>
          <w:color w:val="030303"/>
          <w:sz w:val="19"/>
        </w:rPr>
        <w:t>for</w:t>
      </w:r>
      <w:r>
        <w:rPr>
          <w:rFonts w:ascii="Arial"/>
          <w:color w:val="030303"/>
          <w:spacing w:val="20"/>
          <w:sz w:val="19"/>
        </w:rPr>
        <w:t xml:space="preserve"> </w:t>
      </w:r>
      <w:r>
        <w:rPr>
          <w:rFonts w:ascii="Arial"/>
          <w:color w:val="030303"/>
          <w:sz w:val="19"/>
        </w:rPr>
        <w:t>a</w:t>
      </w:r>
      <w:r>
        <w:rPr>
          <w:rFonts w:ascii="Arial"/>
          <w:color w:val="030303"/>
          <w:spacing w:val="10"/>
          <w:sz w:val="19"/>
        </w:rPr>
        <w:t xml:space="preserve"> </w:t>
      </w:r>
      <w:r>
        <w:rPr>
          <w:rFonts w:ascii="Arial"/>
          <w:color w:val="030303"/>
          <w:sz w:val="19"/>
        </w:rPr>
        <w:t>household</w:t>
      </w:r>
      <w:r>
        <w:rPr>
          <w:rFonts w:ascii="Arial"/>
          <w:color w:val="030303"/>
          <w:spacing w:val="26"/>
          <w:sz w:val="19"/>
        </w:rPr>
        <w:t xml:space="preserve"> </w:t>
      </w:r>
      <w:r>
        <w:rPr>
          <w:rFonts w:ascii="Arial"/>
          <w:color w:val="030303"/>
          <w:sz w:val="19"/>
        </w:rPr>
        <w:t>member</w:t>
      </w:r>
      <w:r>
        <w:rPr>
          <w:rFonts w:ascii="Arial"/>
          <w:color w:val="030303"/>
          <w:spacing w:val="19"/>
          <w:sz w:val="19"/>
        </w:rPr>
        <w:t xml:space="preserve"> </w:t>
      </w:r>
      <w:r>
        <w:rPr>
          <w:rFonts w:ascii="Arial"/>
          <w:color w:val="030303"/>
          <w:sz w:val="19"/>
        </w:rPr>
        <w:t>or</w:t>
      </w:r>
      <w:r>
        <w:rPr>
          <w:rFonts w:ascii="Arial"/>
          <w:color w:val="030303"/>
          <w:spacing w:val="8"/>
          <w:sz w:val="19"/>
        </w:rPr>
        <w:t xml:space="preserve"> </w:t>
      </w:r>
      <w:r>
        <w:rPr>
          <w:rFonts w:ascii="Arial"/>
          <w:color w:val="030303"/>
          <w:sz w:val="19"/>
        </w:rPr>
        <w:t>frequent</w:t>
      </w:r>
      <w:r>
        <w:rPr>
          <w:rFonts w:ascii="Arial"/>
          <w:color w:val="030303"/>
          <w:spacing w:val="19"/>
          <w:sz w:val="19"/>
        </w:rPr>
        <w:t xml:space="preserve"> </w:t>
      </w:r>
      <w:r>
        <w:rPr>
          <w:rFonts w:ascii="Arial"/>
          <w:color w:val="030303"/>
          <w:sz w:val="19"/>
        </w:rPr>
        <w:t>visitor,</w:t>
      </w:r>
      <w:r>
        <w:rPr>
          <w:rFonts w:ascii="Arial"/>
          <w:color w:val="030303"/>
          <w:spacing w:val="29"/>
          <w:sz w:val="19"/>
        </w:rPr>
        <w:t xml:space="preserve"> </w:t>
      </w:r>
      <w:r>
        <w:rPr>
          <w:rFonts w:ascii="Arial"/>
          <w:color w:val="030303"/>
          <w:sz w:val="19"/>
        </w:rPr>
        <w:t>a</w:t>
      </w:r>
      <w:r>
        <w:rPr>
          <w:rFonts w:ascii="Arial"/>
          <w:color w:val="030303"/>
          <w:spacing w:val="10"/>
          <w:sz w:val="19"/>
        </w:rPr>
        <w:t xml:space="preserve"> </w:t>
      </w:r>
      <w:r>
        <w:rPr>
          <w:rFonts w:ascii="Arial"/>
          <w:color w:val="030303"/>
          <w:sz w:val="19"/>
        </w:rPr>
        <w:t>new</w:t>
      </w:r>
      <w:r>
        <w:rPr>
          <w:rFonts w:ascii="Arial"/>
          <w:color w:val="030303"/>
          <w:spacing w:val="14"/>
          <w:sz w:val="19"/>
        </w:rPr>
        <w:t xml:space="preserve"> </w:t>
      </w:r>
      <w:r>
        <w:rPr>
          <w:rFonts w:ascii="Arial"/>
          <w:color w:val="030303"/>
          <w:sz w:val="19"/>
        </w:rPr>
        <w:t>BRC</w:t>
      </w:r>
      <w:r>
        <w:rPr>
          <w:rFonts w:ascii="Arial"/>
          <w:color w:val="030303"/>
          <w:spacing w:val="19"/>
          <w:sz w:val="19"/>
        </w:rPr>
        <w:t xml:space="preserve"> </w:t>
      </w:r>
      <w:r>
        <w:rPr>
          <w:rFonts w:ascii="Arial"/>
          <w:color w:val="030303"/>
          <w:sz w:val="19"/>
        </w:rPr>
        <w:t>Review</w:t>
      </w:r>
      <w:r>
        <w:rPr>
          <w:rFonts w:ascii="Arial"/>
          <w:color w:val="030303"/>
          <w:spacing w:val="10"/>
          <w:sz w:val="19"/>
        </w:rPr>
        <w:t xml:space="preserve"> </w:t>
      </w:r>
      <w:r>
        <w:rPr>
          <w:rFonts w:ascii="Arial"/>
          <w:color w:val="030303"/>
          <w:sz w:val="19"/>
        </w:rPr>
        <w:t>and</w:t>
      </w:r>
      <w:r>
        <w:rPr>
          <w:rFonts w:ascii="Arial"/>
          <w:color w:val="030303"/>
          <w:spacing w:val="2"/>
          <w:sz w:val="19"/>
        </w:rPr>
        <w:t xml:space="preserve"> </w:t>
      </w:r>
      <w:r>
        <w:rPr>
          <w:rFonts w:ascii="Arial"/>
          <w:color w:val="030303"/>
          <w:sz w:val="19"/>
        </w:rPr>
        <w:t>Approval</w:t>
      </w:r>
      <w:r>
        <w:rPr>
          <w:rFonts w:ascii="Arial"/>
          <w:color w:val="030303"/>
          <w:spacing w:val="38"/>
          <w:sz w:val="19"/>
        </w:rPr>
        <w:t xml:space="preserve"> </w:t>
      </w:r>
      <w:r>
        <w:rPr>
          <w:rFonts w:ascii="Arial"/>
          <w:color w:val="030303"/>
          <w:sz w:val="19"/>
        </w:rPr>
        <w:t>request</w:t>
      </w:r>
      <w:r>
        <w:rPr>
          <w:rFonts w:ascii="Arial"/>
          <w:color w:val="030303"/>
          <w:spacing w:val="23"/>
          <w:sz w:val="19"/>
        </w:rPr>
        <w:t xml:space="preserve"> </w:t>
      </w:r>
      <w:r>
        <w:rPr>
          <w:rFonts w:ascii="Arial"/>
          <w:color w:val="030303"/>
          <w:sz w:val="19"/>
        </w:rPr>
        <w:t>must</w:t>
      </w:r>
      <w:r>
        <w:rPr>
          <w:rFonts w:ascii="Arial"/>
          <w:color w:val="030303"/>
          <w:spacing w:val="-42"/>
          <w:sz w:val="19"/>
        </w:rPr>
        <w:t xml:space="preserve"> </w:t>
      </w:r>
      <w:r>
        <w:rPr>
          <w:rFonts w:ascii="Arial"/>
          <w:color w:val="030303"/>
          <w:sz w:val="19"/>
        </w:rPr>
        <w:t>be submitted in accordance with this policy, including review and approval by the designated</w:t>
      </w:r>
      <w:r>
        <w:rPr>
          <w:rFonts w:ascii="Arial"/>
          <w:color w:val="030303"/>
          <w:spacing w:val="9"/>
          <w:sz w:val="19"/>
        </w:rPr>
        <w:t xml:space="preserve"> </w:t>
      </w:r>
      <w:r>
        <w:rPr>
          <w:rFonts w:ascii="Arial"/>
          <w:color w:val="030303"/>
          <w:sz w:val="19"/>
        </w:rPr>
        <w:t>Central</w:t>
      </w:r>
    </w:p>
    <w:p w:rsidR="00DE68F5" w:rsidRDefault="00EA34A7">
      <w:pPr>
        <w:pStyle w:val="BodyText"/>
        <w:spacing w:line="214" w:lineRule="exact"/>
        <w:ind w:left="1948" w:right="172"/>
      </w:pPr>
      <w:r>
        <w:rPr>
          <w:color w:val="030303"/>
        </w:rPr>
        <w:t>or  Regional Office reviewer/designee  (as</w:t>
      </w:r>
      <w:r>
        <w:rPr>
          <w:color w:val="030303"/>
          <w:spacing w:val="32"/>
        </w:rPr>
        <w:t xml:space="preserve"> </w:t>
      </w:r>
      <w:r>
        <w:rPr>
          <w:color w:val="030303"/>
        </w:rPr>
        <w:t>applicable).</w:t>
      </w:r>
    </w:p>
    <w:p w:rsidR="00DE68F5" w:rsidRDefault="00DE68F5">
      <w:pPr>
        <w:rPr>
          <w:rFonts w:ascii="Arial" w:eastAsia="Arial" w:hAnsi="Arial" w:cs="Arial"/>
          <w:sz w:val="20"/>
          <w:szCs w:val="20"/>
        </w:rPr>
      </w:pPr>
    </w:p>
    <w:p w:rsidR="00DE68F5" w:rsidRDefault="00DE68F5">
      <w:pPr>
        <w:rPr>
          <w:rFonts w:ascii="Arial" w:eastAsia="Arial" w:hAnsi="Arial" w:cs="Arial"/>
          <w:sz w:val="20"/>
          <w:szCs w:val="20"/>
        </w:rPr>
      </w:pPr>
    </w:p>
    <w:p w:rsidR="00DE68F5" w:rsidRDefault="00DE68F5">
      <w:pPr>
        <w:spacing w:before="4"/>
        <w:rPr>
          <w:rFonts w:ascii="Arial" w:eastAsia="Arial" w:hAnsi="Arial" w:cs="Arial"/>
          <w:sz w:val="18"/>
          <w:szCs w:val="18"/>
        </w:rPr>
      </w:pPr>
    </w:p>
    <w:p w:rsidR="00DE68F5" w:rsidRDefault="00EA34A7">
      <w:pPr>
        <w:spacing w:line="1881" w:lineRule="exact"/>
        <w:ind w:left="38"/>
        <w:rPr>
          <w:rFonts w:ascii="Arial" w:eastAsia="Arial" w:hAnsi="Arial" w:cs="Arial"/>
          <w:sz w:val="20"/>
          <w:szCs w:val="20"/>
        </w:rPr>
      </w:pPr>
      <w:r>
        <w:rPr>
          <w:rFonts w:ascii="Arial" w:eastAsia="Arial" w:hAnsi="Arial" w:cs="Arial"/>
          <w:noProof/>
          <w:position w:val="-37"/>
          <w:sz w:val="20"/>
          <w:szCs w:val="20"/>
        </w:rPr>
        <w:drawing>
          <wp:inline distT="0" distB="0" distL="0" distR="0">
            <wp:extent cx="97536" cy="1194815"/>
            <wp:effectExtent l="0" t="0" r="0" b="0"/>
            <wp:docPr id="4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7.png"/>
                    <pic:cNvPicPr/>
                  </pic:nvPicPr>
                  <pic:blipFill>
                    <a:blip r:embed="rId162" cstate="print"/>
                    <a:stretch>
                      <a:fillRect/>
                    </a:stretch>
                  </pic:blipFill>
                  <pic:spPr>
                    <a:xfrm>
                      <a:off x="0" y="0"/>
                      <a:ext cx="97536" cy="1194815"/>
                    </a:xfrm>
                    <a:prstGeom prst="rect">
                      <a:avLst/>
                    </a:prstGeom>
                  </pic:spPr>
                </pic:pic>
              </a:graphicData>
            </a:graphic>
          </wp:inline>
        </w:drawing>
      </w: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rPr>
          <w:rFonts w:ascii="Arial" w:eastAsia="Arial" w:hAnsi="Arial" w:cs="Arial"/>
          <w:sz w:val="18"/>
          <w:szCs w:val="18"/>
        </w:rPr>
      </w:pPr>
    </w:p>
    <w:p w:rsidR="00DE68F5" w:rsidRDefault="00DE68F5">
      <w:pPr>
        <w:spacing w:before="11"/>
        <w:rPr>
          <w:rFonts w:ascii="Arial" w:eastAsia="Arial" w:hAnsi="Arial" w:cs="Arial"/>
          <w:sz w:val="24"/>
          <w:szCs w:val="24"/>
        </w:rPr>
      </w:pPr>
    </w:p>
    <w:p w:rsidR="00DE68F5" w:rsidRDefault="009877C2">
      <w:pPr>
        <w:ind w:left="5755" w:right="4514"/>
        <w:jc w:val="center"/>
        <w:rPr>
          <w:rFonts w:ascii="Arial" w:eastAsia="Arial" w:hAnsi="Arial" w:cs="Arial"/>
          <w:sz w:val="19"/>
          <w:szCs w:val="19"/>
        </w:rPr>
      </w:pPr>
      <w:r>
        <w:rPr>
          <w:noProof/>
        </w:rPr>
        <mc:AlternateContent>
          <mc:Choice Requires="wpg">
            <w:drawing>
              <wp:anchor distT="0" distB="0" distL="114300" distR="114300" simplePos="0" relativeHeight="6184" behindDoc="0" locked="0" layoutInCell="1" allowOverlap="1">
                <wp:simplePos x="0" y="0"/>
                <wp:positionH relativeFrom="page">
                  <wp:posOffset>110490</wp:posOffset>
                </wp:positionH>
                <wp:positionV relativeFrom="paragraph">
                  <wp:posOffset>-1716405</wp:posOffset>
                </wp:positionV>
                <wp:extent cx="1270" cy="664845"/>
                <wp:effectExtent l="5715" t="11430" r="12065" b="9525"/>
                <wp:wrapNone/>
                <wp:docPr id="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64845"/>
                          <a:chOff x="174" y="-2703"/>
                          <a:chExt cx="2" cy="1047"/>
                        </a:xfrm>
                      </wpg:grpSpPr>
                      <wps:wsp>
                        <wps:cNvPr id="46" name="Freeform 7"/>
                        <wps:cNvSpPr>
                          <a:spLocks/>
                        </wps:cNvSpPr>
                        <wps:spPr bwMode="auto">
                          <a:xfrm>
                            <a:off x="174" y="-2703"/>
                            <a:ext cx="2" cy="1047"/>
                          </a:xfrm>
                          <a:custGeom>
                            <a:avLst/>
                            <a:gdLst>
                              <a:gd name="T0" fmla="+- 0 -1657 -2703"/>
                              <a:gd name="T1" fmla="*/ -1657 h 1047"/>
                              <a:gd name="T2" fmla="+- 0 -2703 -2703"/>
                              <a:gd name="T3" fmla="*/ -2703 h 1047"/>
                            </a:gdLst>
                            <a:ahLst/>
                            <a:cxnLst>
                              <a:cxn ang="0">
                                <a:pos x="0" y="T1"/>
                              </a:cxn>
                              <a:cxn ang="0">
                                <a:pos x="0" y="T3"/>
                              </a:cxn>
                            </a:cxnLst>
                            <a:rect l="0" t="0" r="r" b="b"/>
                            <a:pathLst>
                              <a:path h="1047">
                                <a:moveTo>
                                  <a:pt x="0" y="1046"/>
                                </a:moveTo>
                                <a:lnTo>
                                  <a:pt x="0" y="0"/>
                                </a:lnTo>
                              </a:path>
                            </a:pathLst>
                          </a:custGeom>
                          <a:noFill/>
                          <a:ln w="3025">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8.7pt;margin-top:-135.15pt;width:.1pt;height:52.35pt;z-index:6184;mso-position-horizontal-relative:page" coordorigin="174,-2703" coordsize="2,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">
                <v:shape id="Freeform 7" o:spid="_x0000_s1027" style="position:absolute;left:174;top:-2703;width:2;height:1047;visibility:visible;mso-wrap-style:square;v-text-anchor:top" coordsize="2,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u8QA&#10;AADbAAAADwAAAGRycy9kb3ducmV2LnhtbESPQWvCQBSE7wX/w/IKvZmNUkNNXUXEQijx0OjF2yP7&#10;mk3Nvg3Zrab/3i0Uehxm5htmtRltJ640+NaxglmSgiCunW65UXA6vk1fQPiArLFzTAp+yMNmPXlY&#10;Ya7djT/oWoVGRAj7HBWYEPpcSl8bsugT1xNH79MNFkOUQyP1gLcIt52cp2kmLbYcFwz2tDNUX6pv&#10;q2BfmK+ZKd/npTx0C7rg8lxqrdTT47h9BRFoDP/hv3ahFTxn8Ps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PbvEAAAA2wAAAA8AAAAAAAAAAAAAAAAAmAIAAGRycy9k&#10;b3ducmV2LnhtbFBLBQYAAAAABAAEAPUAAACJAwAAAAA=&#10;" path="m,1046l,e" filled="f" strokecolor="#4f4f4f" strokeweight=".08403mm">
                  <v:path arrowok="t" o:connecttype="custom" o:connectlocs="0,-1657;0,-2703" o:connectangles="0,0"/>
                </v:shape>
                <w10:wrap anchorx="page"/>
              </v:group>
            </w:pict>
          </mc:Fallback>
        </mc:AlternateContent>
      </w:r>
      <w:r>
        <w:rPr>
          <w:noProof/>
        </w:rPr>
        <mc:AlternateContent>
          <mc:Choice Requires="wpg">
            <w:drawing>
              <wp:anchor distT="0" distB="0" distL="114300" distR="114300" simplePos="0" relativeHeight="6208" behindDoc="0" locked="0" layoutInCell="1" allowOverlap="1">
                <wp:simplePos x="0" y="0"/>
                <wp:positionH relativeFrom="page">
                  <wp:posOffset>118110</wp:posOffset>
                </wp:positionH>
                <wp:positionV relativeFrom="paragraph">
                  <wp:posOffset>-691515</wp:posOffset>
                </wp:positionV>
                <wp:extent cx="1270" cy="831215"/>
                <wp:effectExtent l="13335" t="7620" r="4445" b="8890"/>
                <wp:wrapNone/>
                <wp:docPr id="4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31215"/>
                          <a:chOff x="186" y="-1089"/>
                          <a:chExt cx="2" cy="1309"/>
                        </a:xfrm>
                      </wpg:grpSpPr>
                      <wps:wsp>
                        <wps:cNvPr id="42" name="Freeform 5"/>
                        <wps:cNvSpPr>
                          <a:spLocks/>
                        </wps:cNvSpPr>
                        <wps:spPr bwMode="auto">
                          <a:xfrm>
                            <a:off x="186" y="-1089"/>
                            <a:ext cx="2" cy="1309"/>
                          </a:xfrm>
                          <a:custGeom>
                            <a:avLst/>
                            <a:gdLst>
                              <a:gd name="T0" fmla="+- 0 220 -1089"/>
                              <a:gd name="T1" fmla="*/ 220 h 1309"/>
                              <a:gd name="T2" fmla="+- 0 -1089 -1089"/>
                              <a:gd name="T3" fmla="*/ -1089 h 1309"/>
                            </a:gdLst>
                            <a:ahLst/>
                            <a:cxnLst>
                              <a:cxn ang="0">
                                <a:pos x="0" y="T1"/>
                              </a:cxn>
                              <a:cxn ang="0">
                                <a:pos x="0" y="T3"/>
                              </a:cxn>
                            </a:cxnLst>
                            <a:rect l="0" t="0" r="r" b="b"/>
                            <a:pathLst>
                              <a:path h="1309">
                                <a:moveTo>
                                  <a:pt x="0" y="1309"/>
                                </a:moveTo>
                                <a:lnTo>
                                  <a:pt x="0" y="0"/>
                                </a:lnTo>
                              </a:path>
                            </a:pathLst>
                          </a:custGeom>
                          <a:noFill/>
                          <a:ln w="3025">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9.3pt;margin-top:-54.45pt;width:.1pt;height:65.45pt;z-index:6208;mso-position-horizontal-relative:page" coordorigin="186,-1089" coordsize="2,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">
                <v:shape id="Freeform 5" o:spid="_x0000_s1027" style="position:absolute;left:186;top:-1089;width:2;height:1309;visibility:visible;mso-wrap-style:square;v-text-anchor:top" coordsize="2,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vIcIA&#10;AADbAAAADwAAAGRycy9kb3ducmV2LnhtbESPT4vCMBTE74LfITzBm6aKiHaNosKiN/8i7O3RvG3K&#10;Ni+lydbqp98sCB6HmfkNs1i1thQN1b5wrGA0TEAQZ04XnCu4Xj4HMxA+IGssHZOCB3lYLbudBaba&#10;3flEzTnkIkLYp6jAhFClUvrMkEU/dBVx9L5dbTFEWedS13iPcFvKcZJMpcWC44LBiraGsp/zr1Vw&#10;s1NzfMzNsWhvs6/nbnOQZSOV6vfa9QeIQG14h1/tvVYwGcP/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C8hwgAAANsAAAAPAAAAAAAAAAAAAAAAAJgCAABkcnMvZG93&#10;bnJldi54bWxQSwUGAAAAAAQABAD1AAAAhwMAAAAA&#10;" path="m,1309l,e" filled="f" strokecolor="#575757" strokeweight=".08403mm">
                  <v:path arrowok="t" o:connecttype="custom" o:connectlocs="0,220;0,-1089" o:connectangles="0,0"/>
                </v:shape>
                <w10:wrap anchorx="page"/>
              </v:group>
            </w:pict>
          </mc:Fallback>
        </mc:AlternateContent>
      </w:r>
      <w:r>
        <w:rPr>
          <w:noProof/>
        </w:rPr>
        <mc:AlternateContent>
          <mc:Choice Requires="wpg">
            <w:drawing>
              <wp:anchor distT="0" distB="0" distL="114300" distR="114300" simplePos="0" relativeHeight="6232" behindDoc="0" locked="0" layoutInCell="1" allowOverlap="1">
                <wp:simplePos x="0" y="0"/>
                <wp:positionH relativeFrom="page">
                  <wp:posOffset>125730</wp:posOffset>
                </wp:positionH>
                <wp:positionV relativeFrom="paragraph">
                  <wp:posOffset>281940</wp:posOffset>
                </wp:positionV>
                <wp:extent cx="1270" cy="321945"/>
                <wp:effectExtent l="11430" t="9525" r="6350" b="1143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198" y="444"/>
                          <a:chExt cx="2" cy="507"/>
                        </a:xfrm>
                      </wpg:grpSpPr>
                      <wps:wsp>
                        <wps:cNvPr id="38" name="Freeform 3"/>
                        <wps:cNvSpPr>
                          <a:spLocks/>
                        </wps:cNvSpPr>
                        <wps:spPr bwMode="auto">
                          <a:xfrm>
                            <a:off x="198" y="444"/>
                            <a:ext cx="2" cy="507"/>
                          </a:xfrm>
                          <a:custGeom>
                            <a:avLst/>
                            <a:gdLst>
                              <a:gd name="T0" fmla="+- 0 951 444"/>
                              <a:gd name="T1" fmla="*/ 951 h 507"/>
                              <a:gd name="T2" fmla="+- 0 444 444"/>
                              <a:gd name="T3" fmla="*/ 444 h 507"/>
                            </a:gdLst>
                            <a:ahLst/>
                            <a:cxnLst>
                              <a:cxn ang="0">
                                <a:pos x="0" y="T1"/>
                              </a:cxn>
                              <a:cxn ang="0">
                                <a:pos x="0" y="T3"/>
                              </a:cxn>
                            </a:cxnLst>
                            <a:rect l="0" t="0" r="r" b="b"/>
                            <a:pathLst>
                              <a:path h="507">
                                <a:moveTo>
                                  <a:pt x="0" y="507"/>
                                </a:moveTo>
                                <a:lnTo>
                                  <a:pt x="0" y="0"/>
                                </a:lnTo>
                              </a:path>
                            </a:pathLst>
                          </a:custGeom>
                          <a:noFill/>
                          <a:ln w="3025">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9pt;margin-top:22.2pt;width:.1pt;height:25.35pt;z-index:6232;mso-position-horizontal-relative:page" coordorigin="198,444"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">
                <v:shape id="Freeform 3" o:spid="_x0000_s1027" style="position:absolute;left:198;top:444;width:2;height:507;visibility:visible;mso-wrap-style:square;v-text-anchor:top" coordsize="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L4A&#10;AADbAAAADwAAAGRycy9kb3ducmV2LnhtbERPy6rCMBDdC/5DGMGdpioWqUYRUXDj4lbB7dCMbbWZ&#10;1Cba+vc3C8Hl4bxXm85U4k2NKy0rmIwjEMSZ1SXnCi7nw2gBwnlkjZVlUvAhB5t1v7fCRNuW/+id&#10;+lyEEHYJKii8rxMpXVaQQTe2NXHgbrYx6ANscqkbbEO4qeQ0imJpsOTQUGBNu4KyR/oyCp7T/f2A&#10;s7I9vc7zeevS+PqMY6WGg267BOGp8z/x133UCmZhbPgSfo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zJS+AAAA2wAAAA8AAAAAAAAAAAAAAAAAmAIAAGRycy9kb3ducmV2&#10;LnhtbFBLBQYAAAAABAAEAPUAAACDAwAAAAA=&#10;" path="m,507l,e" filled="f" strokecolor="#5b5b5b" strokeweight=".08403mm">
                  <v:path arrowok="t" o:connecttype="custom" o:connectlocs="0,951;0,444" o:connectangles="0,0"/>
                </v:shape>
                <w10:wrap anchorx="page"/>
              </v:group>
            </w:pict>
          </mc:Fallback>
        </mc:AlternateContent>
      </w:r>
      <w:r w:rsidR="00EA34A7">
        <w:rPr>
          <w:rFonts w:ascii="Times New Roman"/>
          <w:color w:val="030303"/>
          <w:sz w:val="21"/>
        </w:rPr>
        <w:t>391</w:t>
      </w:r>
      <w:r w:rsidR="00EA34A7">
        <w:rPr>
          <w:rFonts w:ascii="Times New Roman"/>
          <w:color w:val="030303"/>
          <w:spacing w:val="12"/>
          <w:sz w:val="21"/>
        </w:rPr>
        <w:t xml:space="preserve"> </w:t>
      </w:r>
      <w:r w:rsidR="00EA34A7">
        <w:rPr>
          <w:rFonts w:ascii="Arial"/>
          <w:color w:val="030303"/>
          <w:sz w:val="19"/>
        </w:rPr>
        <w:t>gg</w:t>
      </w:r>
    </w:p>
    <w:p w:rsidR="00EA34A7" w:rsidRDefault="00EA34A7">
      <w:pPr>
        <w:ind w:left="5755" w:right="4514"/>
        <w:jc w:val="center"/>
        <w:rPr>
          <w:rFonts w:ascii="Arial" w:eastAsia="Arial" w:hAnsi="Arial" w:cs="Arial"/>
          <w:sz w:val="19"/>
          <w:szCs w:val="19"/>
        </w:rPr>
      </w:pPr>
    </w:p>
    <w:sectPr w:rsidR="00EA34A7">
      <w:headerReference w:type="default" r:id="rId163"/>
      <w:pgSz w:w="12240" w:h="15840"/>
      <w:pgMar w:top="700" w:right="1340" w:bottom="280" w:left="0" w:header="41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4A7" w:rsidRDefault="00EA34A7">
      <w:r>
        <w:separator/>
      </w:r>
    </w:p>
  </w:endnote>
  <w:endnote w:type="continuationSeparator" w:id="0">
    <w:p w:rsidR="00EA34A7" w:rsidRDefault="00EA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sewood Std Fill">
    <w:altName w:val="Gabriola"/>
    <w:charset w:val="00"/>
    <w:family w:val="decorativ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225751"/>
      <w:docPartObj>
        <w:docPartGallery w:val="Page Numbers (Bottom of Page)"/>
        <w:docPartUnique/>
      </w:docPartObj>
    </w:sdtPr>
    <w:sdtEndPr>
      <w:rPr>
        <w:rFonts w:ascii="Times New Roman" w:hAnsi="Times New Roman" w:cs="Times New Roman"/>
        <w:noProof/>
      </w:rPr>
    </w:sdtEndPr>
    <w:sdtContent>
      <w:p w:rsidR="00EA34A7" w:rsidRPr="00EA34A7" w:rsidRDefault="00EA34A7">
        <w:pPr>
          <w:pStyle w:val="Footer"/>
          <w:jc w:val="right"/>
          <w:rPr>
            <w:rFonts w:ascii="Times New Roman" w:hAnsi="Times New Roman" w:cs="Times New Roman"/>
          </w:rPr>
        </w:pPr>
        <w:r w:rsidRPr="00EA34A7">
          <w:rPr>
            <w:rFonts w:ascii="Times New Roman" w:hAnsi="Times New Roman" w:cs="Times New Roman"/>
          </w:rPr>
          <w:fldChar w:fldCharType="begin"/>
        </w:r>
        <w:r w:rsidRPr="00EA34A7">
          <w:rPr>
            <w:rFonts w:ascii="Times New Roman" w:hAnsi="Times New Roman" w:cs="Times New Roman"/>
          </w:rPr>
          <w:instrText xml:space="preserve"> PAGE   \* MERGEFORMAT </w:instrText>
        </w:r>
        <w:r w:rsidRPr="00EA34A7">
          <w:rPr>
            <w:rFonts w:ascii="Times New Roman" w:hAnsi="Times New Roman" w:cs="Times New Roman"/>
          </w:rPr>
          <w:fldChar w:fldCharType="separate"/>
        </w:r>
        <w:r w:rsidR="003A1161">
          <w:rPr>
            <w:rFonts w:ascii="Times New Roman" w:hAnsi="Times New Roman" w:cs="Times New Roman"/>
            <w:noProof/>
          </w:rPr>
          <w:t>2</w:t>
        </w:r>
        <w:r w:rsidRPr="00EA34A7">
          <w:rPr>
            <w:rFonts w:ascii="Times New Roman" w:hAnsi="Times New Roman" w:cs="Times New Roman"/>
            <w:noProof/>
          </w:rPr>
          <w:fldChar w:fldCharType="end"/>
        </w:r>
      </w:p>
    </w:sdtContent>
  </w:sdt>
  <w:p w:rsidR="00EA34A7" w:rsidRDefault="00EA34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16" w:rsidRPr="00EA34A7" w:rsidRDefault="00935F16" w:rsidP="00935F16">
    <w:pPr>
      <w:pStyle w:val="Footer"/>
      <w:rPr>
        <w:rFonts w:ascii="Times New Roman" w:hAnsi="Times New Roman" w:cs="Times New Roman"/>
      </w:rPr>
    </w:pPr>
  </w:p>
  <w:p w:rsidR="00935F16" w:rsidRDefault="00935F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4A7" w:rsidRDefault="00EA34A7">
      <w:r>
        <w:separator/>
      </w:r>
    </w:p>
  </w:footnote>
  <w:footnote w:type="continuationSeparator" w:id="0">
    <w:p w:rsidR="00EA34A7" w:rsidRDefault="00EA34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16" w:rsidRDefault="00935F1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200" behindDoc="1" locked="0" layoutInCell="1" allowOverlap="1">
              <wp:simplePos x="0" y="0"/>
              <wp:positionH relativeFrom="page">
                <wp:posOffset>302895</wp:posOffset>
              </wp:positionH>
              <wp:positionV relativeFrom="page">
                <wp:posOffset>204470</wp:posOffset>
              </wp:positionV>
              <wp:extent cx="2924810" cy="196850"/>
              <wp:effectExtent l="0" t="4445" r="127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9FF"/>
                              <w:sz w:val="27"/>
                            </w:rPr>
                            <w:t>APPENDIX</w:t>
                          </w:r>
                          <w:r>
                            <w:rPr>
                              <w:rFonts w:ascii="Times New Roman"/>
                              <w:color w:val="4659FF"/>
                              <w:spacing w:val="27"/>
                              <w:sz w:val="27"/>
                            </w:rPr>
                            <w:t xml:space="preserve"> </w:t>
                          </w:r>
                          <w:r>
                            <w:rPr>
                              <w:rFonts w:ascii="Times New Roman"/>
                              <w:color w:val="5667FF"/>
                              <w:w w:val="98"/>
                              <w:sz w:val="27"/>
                            </w:rPr>
                            <w:t>E:</w:t>
                          </w:r>
                          <w:r>
                            <w:rPr>
                              <w:rFonts w:ascii="Times New Roman"/>
                              <w:color w:val="5667FF"/>
                              <w:spacing w:val="10"/>
                              <w:sz w:val="27"/>
                            </w:rPr>
                            <w:t xml:space="preserve"> </w:t>
                          </w:r>
                          <w:r>
                            <w:rPr>
                              <w:rFonts w:ascii="Times New Roman"/>
                              <w:color w:val="4659FF"/>
                              <w:sz w:val="27"/>
                            </w:rPr>
                            <w:t>DCF</w:t>
                          </w:r>
                          <w:r>
                            <w:rPr>
                              <w:rFonts w:ascii="Times New Roman"/>
                              <w:color w:val="4659FF"/>
                              <w:spacing w:val="13"/>
                              <w:sz w:val="27"/>
                            </w:rPr>
                            <w:t xml:space="preserve"> </w:t>
                          </w:r>
                          <w:r>
                            <w:rPr>
                              <w:rFonts w:ascii="Times New Roman"/>
                              <w:color w:val="4659FF"/>
                              <w:w w:val="102"/>
                              <w:sz w:val="27"/>
                            </w:rPr>
                            <w:t>BRC</w:t>
                          </w:r>
                          <w:r>
                            <w:rPr>
                              <w:rFonts w:ascii="Times New Roman"/>
                              <w:color w:val="4659FF"/>
                              <w:spacing w:val="2"/>
                              <w:sz w:val="27"/>
                            </w:rPr>
                            <w:t xml:space="preserve"> </w:t>
                          </w:r>
                          <w:r>
                            <w:rPr>
                              <w:rFonts w:ascii="Times New Roman"/>
                              <w:color w:val="4659FF"/>
                              <w:sz w:val="27"/>
                            </w:rPr>
                            <w:t xml:space="preserve">Policy </w:t>
                          </w:r>
                          <w:r>
                            <w:rPr>
                              <w:rFonts w:ascii="Times New Roman"/>
                              <w:color w:val="4659FF"/>
                              <w:spacing w:val="-34"/>
                              <w:sz w:val="27"/>
                            </w:rPr>
                            <w:t xml:space="preserve"> </w:t>
                          </w:r>
                          <w:r>
                            <w:rPr>
                              <w:rFonts w:ascii="Times New Roman"/>
                              <w:color w:val="4659FF"/>
                              <w:w w:val="101"/>
                              <w:sz w:val="27"/>
                            </w:rPr>
                            <w:t>86-014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2087" type="#_x0000_t202" style="position:absolute;margin-left:23.85pt;margin-top:16.1pt;width:230.3pt;height:15.5pt;z-index:-21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agsgIAALE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9FF"/>
                        <w:sz w:val="27"/>
                      </w:rPr>
                      <w:t>APPENDIX</w:t>
                    </w:r>
                    <w:r>
                      <w:rPr>
                        <w:rFonts w:ascii="Times New Roman"/>
                        <w:color w:val="4659FF"/>
                        <w:spacing w:val="27"/>
                        <w:sz w:val="27"/>
                      </w:rPr>
                      <w:t xml:space="preserve"> </w:t>
                    </w:r>
                    <w:r>
                      <w:rPr>
                        <w:rFonts w:ascii="Times New Roman"/>
                        <w:color w:val="5667FF"/>
                        <w:w w:val="98"/>
                        <w:sz w:val="27"/>
                      </w:rPr>
                      <w:t>E:</w:t>
                    </w:r>
                    <w:r>
                      <w:rPr>
                        <w:rFonts w:ascii="Times New Roman"/>
                        <w:color w:val="5667FF"/>
                        <w:spacing w:val="10"/>
                        <w:sz w:val="27"/>
                      </w:rPr>
                      <w:t xml:space="preserve"> </w:t>
                    </w:r>
                    <w:r>
                      <w:rPr>
                        <w:rFonts w:ascii="Times New Roman"/>
                        <w:color w:val="4659FF"/>
                        <w:sz w:val="27"/>
                      </w:rPr>
                      <w:t>DCF</w:t>
                    </w:r>
                    <w:r>
                      <w:rPr>
                        <w:rFonts w:ascii="Times New Roman"/>
                        <w:color w:val="4659FF"/>
                        <w:spacing w:val="13"/>
                        <w:sz w:val="27"/>
                      </w:rPr>
                      <w:t xml:space="preserve"> </w:t>
                    </w:r>
                    <w:r>
                      <w:rPr>
                        <w:rFonts w:ascii="Times New Roman"/>
                        <w:color w:val="4659FF"/>
                        <w:w w:val="102"/>
                        <w:sz w:val="27"/>
                      </w:rPr>
                      <w:t>BRC</w:t>
                    </w:r>
                    <w:r>
                      <w:rPr>
                        <w:rFonts w:ascii="Times New Roman"/>
                        <w:color w:val="4659FF"/>
                        <w:spacing w:val="2"/>
                        <w:sz w:val="27"/>
                      </w:rPr>
                      <w:t xml:space="preserve"> </w:t>
                    </w:r>
                    <w:proofErr w:type="gramStart"/>
                    <w:r>
                      <w:rPr>
                        <w:rFonts w:ascii="Times New Roman"/>
                        <w:color w:val="4659FF"/>
                        <w:sz w:val="27"/>
                      </w:rPr>
                      <w:t xml:space="preserve">Policy </w:t>
                    </w:r>
                    <w:r>
                      <w:rPr>
                        <w:rFonts w:ascii="Times New Roman"/>
                        <w:color w:val="4659FF"/>
                        <w:spacing w:val="-34"/>
                        <w:sz w:val="27"/>
                      </w:rPr>
                      <w:t xml:space="preserve"> </w:t>
                    </w:r>
                    <w:r>
                      <w:rPr>
                        <w:rFonts w:ascii="Times New Roman"/>
                        <w:color w:val="4659FF"/>
                        <w:w w:val="101"/>
                        <w:sz w:val="27"/>
                      </w:rPr>
                      <w:t>86</w:t>
                    </w:r>
                    <w:proofErr w:type="gramEnd"/>
                    <w:r>
                      <w:rPr>
                        <w:rFonts w:ascii="Times New Roman"/>
                        <w:color w:val="4659FF"/>
                        <w:w w:val="101"/>
                        <w:sz w:val="27"/>
                      </w:rPr>
                      <w:t>-014</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224" behindDoc="1" locked="0" layoutInCell="1" allowOverlap="1">
              <wp:simplePos x="0" y="0"/>
              <wp:positionH relativeFrom="page">
                <wp:posOffset>302260</wp:posOffset>
              </wp:positionH>
              <wp:positionV relativeFrom="page">
                <wp:posOffset>204470</wp:posOffset>
              </wp:positionV>
              <wp:extent cx="2916555" cy="625475"/>
              <wp:effectExtent l="0" t="4445" r="63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95BFF"/>
                              <w:sz w:val="27"/>
                            </w:rPr>
                            <w:t>APPENDIX</w:t>
                          </w:r>
                          <w:r>
                            <w:rPr>
                              <w:rFonts w:ascii="Times New Roman"/>
                              <w:color w:val="495BFF"/>
                              <w:spacing w:val="23"/>
                              <w:sz w:val="27"/>
                            </w:rPr>
                            <w:t xml:space="preserve"> </w:t>
                          </w:r>
                          <w:r>
                            <w:rPr>
                              <w:rFonts w:ascii="Times New Roman"/>
                              <w:color w:val="495BFF"/>
                              <w:spacing w:val="14"/>
                              <w:w w:val="106"/>
                              <w:sz w:val="27"/>
                            </w:rPr>
                            <w:t>E</w:t>
                          </w:r>
                          <w:r>
                            <w:rPr>
                              <w:rFonts w:ascii="Times New Roman"/>
                              <w:color w:val="6272FF"/>
                              <w:w w:val="94"/>
                              <w:sz w:val="27"/>
                            </w:rPr>
                            <w:t>:</w:t>
                          </w:r>
                          <w:r>
                            <w:rPr>
                              <w:rFonts w:ascii="Times New Roman"/>
                              <w:color w:val="6272FF"/>
                              <w:spacing w:val="-15"/>
                              <w:sz w:val="27"/>
                            </w:rPr>
                            <w:t xml:space="preserve"> </w:t>
                          </w:r>
                          <w:r>
                            <w:rPr>
                              <w:rFonts w:ascii="Times New Roman"/>
                              <w:color w:val="495BFF"/>
                              <w:w w:val="101"/>
                              <w:sz w:val="27"/>
                            </w:rPr>
                            <w:t>DCF</w:t>
                          </w:r>
                          <w:r>
                            <w:rPr>
                              <w:rFonts w:ascii="Times New Roman"/>
                              <w:color w:val="495BFF"/>
                              <w:spacing w:val="6"/>
                              <w:sz w:val="27"/>
                            </w:rPr>
                            <w:t xml:space="preserve"> </w:t>
                          </w:r>
                          <w:r>
                            <w:rPr>
                              <w:rFonts w:ascii="Times New Roman"/>
                              <w:color w:val="495BFF"/>
                              <w:w w:val="102"/>
                              <w:sz w:val="27"/>
                            </w:rPr>
                            <w:t>BRC</w:t>
                          </w:r>
                          <w:r>
                            <w:rPr>
                              <w:rFonts w:ascii="Times New Roman"/>
                              <w:color w:val="495BFF"/>
                              <w:spacing w:val="1"/>
                              <w:sz w:val="27"/>
                            </w:rPr>
                            <w:t xml:space="preserve"> </w:t>
                          </w:r>
                          <w:r>
                            <w:rPr>
                              <w:rFonts w:ascii="Times New Roman"/>
                              <w:color w:val="495BFF"/>
                              <w:sz w:val="27"/>
                            </w:rPr>
                            <w:t xml:space="preserve">Policy </w:t>
                          </w:r>
                          <w:r>
                            <w:rPr>
                              <w:rFonts w:ascii="Times New Roman"/>
                              <w:color w:val="495BFF"/>
                              <w:spacing w:val="-31"/>
                              <w:sz w:val="27"/>
                            </w:rPr>
                            <w:t xml:space="preserve"> </w:t>
                          </w:r>
                          <w:r>
                            <w:rPr>
                              <w:rFonts w:ascii="Times New Roman"/>
                              <w:color w:val="495BFF"/>
                              <w:sz w:val="27"/>
                            </w:rPr>
                            <w:t>86-014</w:t>
                          </w:r>
                        </w:p>
                        <w:p w:rsidR="00EA34A7" w:rsidRDefault="00EA34A7">
                          <w:pPr>
                            <w:spacing w:before="216" w:line="230" w:lineRule="exact"/>
                            <w:ind w:left="1068" w:right="493"/>
                            <w:rPr>
                              <w:rFonts w:ascii="Arial" w:eastAsia="Arial" w:hAnsi="Arial" w:cs="Arial"/>
                              <w:sz w:val="21"/>
                              <w:szCs w:val="21"/>
                            </w:rPr>
                          </w:pPr>
                          <w:r>
                            <w:rPr>
                              <w:rFonts w:ascii="Arial"/>
                              <w:color w:val="030303"/>
                              <w:w w:val="92"/>
                              <w:sz w:val="21"/>
                            </w:rPr>
                            <w:t>Background</w:t>
                          </w:r>
                          <w:r>
                            <w:rPr>
                              <w:rFonts w:ascii="Arial"/>
                              <w:color w:val="030303"/>
                              <w:spacing w:val="14"/>
                              <w:sz w:val="21"/>
                            </w:rPr>
                            <w:t xml:space="preserve"> </w:t>
                          </w:r>
                          <w:r>
                            <w:rPr>
                              <w:rFonts w:ascii="Arial"/>
                              <w:color w:val="030303"/>
                              <w:w w:val="92"/>
                              <w:sz w:val="21"/>
                            </w:rPr>
                            <w:t>Records</w:t>
                          </w:r>
                          <w:r>
                            <w:rPr>
                              <w:rFonts w:ascii="Arial"/>
                              <w:color w:val="030303"/>
                              <w:spacing w:val="8"/>
                              <w:sz w:val="21"/>
                            </w:rPr>
                            <w:t xml:space="preserve"> </w:t>
                          </w:r>
                          <w:r>
                            <w:rPr>
                              <w:rFonts w:ascii="Arial"/>
                              <w:color w:val="030303"/>
                              <w:w w:val="93"/>
                              <w:sz w:val="21"/>
                            </w:rPr>
                            <w:t>Check</w:t>
                          </w:r>
                          <w:r>
                            <w:rPr>
                              <w:rFonts w:ascii="Arial"/>
                              <w:color w:val="030303"/>
                              <w:spacing w:val="12"/>
                              <w:sz w:val="21"/>
                            </w:rPr>
                            <w:t xml:space="preserve"> </w:t>
                          </w:r>
                          <w:r>
                            <w:rPr>
                              <w:rFonts w:ascii="Arial"/>
                              <w:color w:val="030303"/>
                              <w:w w:val="89"/>
                              <w:sz w:val="21"/>
                            </w:rPr>
                            <w:t xml:space="preserve">Policy </w:t>
                          </w:r>
                          <w:r>
                            <w:rPr>
                              <w:rFonts w:ascii="Arial"/>
                              <w:color w:val="030303"/>
                              <w:w w:val="91"/>
                              <w:sz w:val="21"/>
                              <w:u w:val="single" w:color="000000"/>
                            </w:rPr>
                            <w:t>Revised:</w:t>
                          </w:r>
                          <w:r>
                            <w:rPr>
                              <w:rFonts w:ascii="Arial"/>
                              <w:color w:val="030303"/>
                              <w:w w:val="99"/>
                              <w:sz w:val="21"/>
                              <w:u w:val="single" w:color="000000"/>
                            </w:rPr>
                            <w:t xml:space="preserve"> </w:t>
                          </w:r>
                          <w:r>
                            <w:rPr>
                              <w:rFonts w:ascii="Arial"/>
                              <w:color w:val="030303"/>
                              <w:sz w:val="21"/>
                              <w:u w:val="single" w:color="000000"/>
                            </w:rPr>
                            <w:t xml:space="preserve"> </w:t>
                          </w:r>
                          <w:r>
                            <w:rPr>
                              <w:rFonts w:ascii="Arial"/>
                              <w:color w:val="030303"/>
                              <w:spacing w:val="-12"/>
                              <w:sz w:val="21"/>
                              <w:u w:val="single" w:color="000000"/>
                            </w:rPr>
                            <w:t xml:space="preserve"> </w:t>
                          </w:r>
                          <w:r>
                            <w:rPr>
                              <w:rFonts w:ascii="Arial"/>
                              <w:color w:val="030303"/>
                              <w:w w:val="90"/>
                              <w:sz w:val="21"/>
                              <w:u w:val="single" w:color="000000"/>
                            </w:rPr>
                            <w:t>2/3/2015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2088" type="#_x0000_t202" style="position:absolute;margin-left:23.8pt;margin-top:16.1pt;width:229.65pt;height:49.25pt;z-index:-21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fbsA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95BFF"/>
                        <w:sz w:val="27"/>
                      </w:rPr>
                      <w:t>APPENDIX</w:t>
                    </w:r>
                    <w:r>
                      <w:rPr>
                        <w:rFonts w:ascii="Times New Roman"/>
                        <w:color w:val="495BFF"/>
                        <w:spacing w:val="23"/>
                        <w:sz w:val="27"/>
                      </w:rPr>
                      <w:t xml:space="preserve"> </w:t>
                    </w:r>
                    <w:r>
                      <w:rPr>
                        <w:rFonts w:ascii="Times New Roman"/>
                        <w:color w:val="495BFF"/>
                        <w:spacing w:val="14"/>
                        <w:w w:val="106"/>
                        <w:sz w:val="27"/>
                      </w:rPr>
                      <w:t>E</w:t>
                    </w:r>
                    <w:r>
                      <w:rPr>
                        <w:rFonts w:ascii="Times New Roman"/>
                        <w:color w:val="6272FF"/>
                        <w:w w:val="94"/>
                        <w:sz w:val="27"/>
                      </w:rPr>
                      <w:t>:</w:t>
                    </w:r>
                    <w:r>
                      <w:rPr>
                        <w:rFonts w:ascii="Times New Roman"/>
                        <w:color w:val="6272FF"/>
                        <w:spacing w:val="-15"/>
                        <w:sz w:val="27"/>
                      </w:rPr>
                      <w:t xml:space="preserve"> </w:t>
                    </w:r>
                    <w:r>
                      <w:rPr>
                        <w:rFonts w:ascii="Times New Roman"/>
                        <w:color w:val="495BFF"/>
                        <w:w w:val="101"/>
                        <w:sz w:val="27"/>
                      </w:rPr>
                      <w:t>DCF</w:t>
                    </w:r>
                    <w:r>
                      <w:rPr>
                        <w:rFonts w:ascii="Times New Roman"/>
                        <w:color w:val="495BFF"/>
                        <w:spacing w:val="6"/>
                        <w:sz w:val="27"/>
                      </w:rPr>
                      <w:t xml:space="preserve"> </w:t>
                    </w:r>
                    <w:r>
                      <w:rPr>
                        <w:rFonts w:ascii="Times New Roman"/>
                        <w:color w:val="495BFF"/>
                        <w:w w:val="102"/>
                        <w:sz w:val="27"/>
                      </w:rPr>
                      <w:t>BRC</w:t>
                    </w:r>
                    <w:r>
                      <w:rPr>
                        <w:rFonts w:ascii="Times New Roman"/>
                        <w:color w:val="495BFF"/>
                        <w:spacing w:val="1"/>
                        <w:sz w:val="27"/>
                      </w:rPr>
                      <w:t xml:space="preserve"> </w:t>
                    </w:r>
                    <w:proofErr w:type="gramStart"/>
                    <w:r>
                      <w:rPr>
                        <w:rFonts w:ascii="Times New Roman"/>
                        <w:color w:val="495BFF"/>
                        <w:sz w:val="27"/>
                      </w:rPr>
                      <w:t xml:space="preserve">Policy </w:t>
                    </w:r>
                    <w:r>
                      <w:rPr>
                        <w:rFonts w:ascii="Times New Roman"/>
                        <w:color w:val="495BFF"/>
                        <w:spacing w:val="-31"/>
                        <w:sz w:val="27"/>
                      </w:rPr>
                      <w:t xml:space="preserve"> </w:t>
                    </w:r>
                    <w:r>
                      <w:rPr>
                        <w:rFonts w:ascii="Times New Roman"/>
                        <w:color w:val="495BFF"/>
                        <w:sz w:val="27"/>
                      </w:rPr>
                      <w:t>86</w:t>
                    </w:r>
                    <w:proofErr w:type="gramEnd"/>
                    <w:r>
                      <w:rPr>
                        <w:rFonts w:ascii="Times New Roman"/>
                        <w:color w:val="495BFF"/>
                        <w:sz w:val="27"/>
                      </w:rPr>
                      <w:t>-014</w:t>
                    </w:r>
                  </w:p>
                  <w:p w:rsidR="00EA34A7" w:rsidRDefault="00EA34A7">
                    <w:pPr>
                      <w:spacing w:before="216" w:line="230" w:lineRule="exact"/>
                      <w:ind w:left="1068" w:right="493"/>
                      <w:rPr>
                        <w:rFonts w:ascii="Arial" w:eastAsia="Arial" w:hAnsi="Arial" w:cs="Arial"/>
                        <w:sz w:val="21"/>
                        <w:szCs w:val="21"/>
                      </w:rPr>
                    </w:pPr>
                    <w:r>
                      <w:rPr>
                        <w:rFonts w:ascii="Arial"/>
                        <w:color w:val="030303"/>
                        <w:w w:val="92"/>
                        <w:sz w:val="21"/>
                      </w:rPr>
                      <w:t>Background</w:t>
                    </w:r>
                    <w:r>
                      <w:rPr>
                        <w:rFonts w:ascii="Arial"/>
                        <w:color w:val="030303"/>
                        <w:spacing w:val="14"/>
                        <w:sz w:val="21"/>
                      </w:rPr>
                      <w:t xml:space="preserve"> </w:t>
                    </w:r>
                    <w:r>
                      <w:rPr>
                        <w:rFonts w:ascii="Arial"/>
                        <w:color w:val="030303"/>
                        <w:w w:val="92"/>
                        <w:sz w:val="21"/>
                      </w:rPr>
                      <w:t>Records</w:t>
                    </w:r>
                    <w:r>
                      <w:rPr>
                        <w:rFonts w:ascii="Arial"/>
                        <w:color w:val="030303"/>
                        <w:spacing w:val="8"/>
                        <w:sz w:val="21"/>
                      </w:rPr>
                      <w:t xml:space="preserve"> </w:t>
                    </w:r>
                    <w:r>
                      <w:rPr>
                        <w:rFonts w:ascii="Arial"/>
                        <w:color w:val="030303"/>
                        <w:w w:val="93"/>
                        <w:sz w:val="21"/>
                      </w:rPr>
                      <w:t>Check</w:t>
                    </w:r>
                    <w:r>
                      <w:rPr>
                        <w:rFonts w:ascii="Arial"/>
                        <w:color w:val="030303"/>
                        <w:spacing w:val="12"/>
                        <w:sz w:val="21"/>
                      </w:rPr>
                      <w:t xml:space="preserve"> </w:t>
                    </w:r>
                    <w:r>
                      <w:rPr>
                        <w:rFonts w:ascii="Arial"/>
                        <w:color w:val="030303"/>
                        <w:w w:val="89"/>
                        <w:sz w:val="21"/>
                      </w:rPr>
                      <w:t xml:space="preserve">Policy </w:t>
                    </w:r>
                    <w:r>
                      <w:rPr>
                        <w:rFonts w:ascii="Arial"/>
                        <w:color w:val="030303"/>
                        <w:w w:val="91"/>
                        <w:sz w:val="21"/>
                        <w:u w:val="single" w:color="000000"/>
                      </w:rPr>
                      <w:t>Revised:</w:t>
                    </w:r>
                    <w:r>
                      <w:rPr>
                        <w:rFonts w:ascii="Arial"/>
                        <w:color w:val="030303"/>
                        <w:w w:val="99"/>
                        <w:sz w:val="21"/>
                        <w:u w:val="single" w:color="000000"/>
                      </w:rPr>
                      <w:t xml:space="preserve"> </w:t>
                    </w:r>
                    <w:r>
                      <w:rPr>
                        <w:rFonts w:ascii="Arial"/>
                        <w:color w:val="030303"/>
                        <w:sz w:val="21"/>
                        <w:u w:val="single" w:color="000000"/>
                      </w:rPr>
                      <w:t xml:space="preserve"> </w:t>
                    </w:r>
                    <w:r>
                      <w:rPr>
                        <w:rFonts w:ascii="Arial"/>
                        <w:color w:val="030303"/>
                        <w:spacing w:val="-12"/>
                        <w:sz w:val="21"/>
                        <w:u w:val="single" w:color="000000"/>
                      </w:rPr>
                      <w:t xml:space="preserve"> </w:t>
                    </w:r>
                    <w:r>
                      <w:rPr>
                        <w:rFonts w:ascii="Arial"/>
                        <w:color w:val="030303"/>
                        <w:w w:val="90"/>
                        <w:sz w:val="21"/>
                        <w:u w:val="single" w:color="000000"/>
                      </w:rPr>
                      <w:t>2/3/2015</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248" behindDoc="1" locked="0" layoutInCell="1" allowOverlap="1">
              <wp:simplePos x="0" y="0"/>
              <wp:positionH relativeFrom="page">
                <wp:posOffset>302260</wp:posOffset>
              </wp:positionH>
              <wp:positionV relativeFrom="page">
                <wp:posOffset>216535</wp:posOffset>
              </wp:positionV>
              <wp:extent cx="2916555" cy="450215"/>
              <wp:effectExtent l="0" t="0"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85BFF"/>
                              <w:sz w:val="27"/>
                            </w:rPr>
                            <w:t>APPENDIX</w:t>
                          </w:r>
                          <w:r>
                            <w:rPr>
                              <w:rFonts w:ascii="Times New Roman"/>
                              <w:color w:val="485BFF"/>
                              <w:spacing w:val="23"/>
                              <w:sz w:val="27"/>
                            </w:rPr>
                            <w:t xml:space="preserve"> </w:t>
                          </w:r>
                          <w:r>
                            <w:rPr>
                              <w:rFonts w:ascii="Times New Roman"/>
                              <w:color w:val="485BFF"/>
                              <w:spacing w:val="14"/>
                              <w:w w:val="106"/>
                              <w:sz w:val="27"/>
                            </w:rPr>
                            <w:t>E</w:t>
                          </w:r>
                          <w:r>
                            <w:rPr>
                              <w:rFonts w:ascii="Times New Roman"/>
                              <w:color w:val="6072FF"/>
                              <w:w w:val="94"/>
                              <w:sz w:val="27"/>
                            </w:rPr>
                            <w:t>:</w:t>
                          </w:r>
                          <w:r>
                            <w:rPr>
                              <w:rFonts w:ascii="Times New Roman"/>
                              <w:color w:val="6072FF"/>
                              <w:spacing w:val="-15"/>
                              <w:sz w:val="27"/>
                            </w:rPr>
                            <w:t xml:space="preserve"> </w:t>
                          </w:r>
                          <w:r>
                            <w:rPr>
                              <w:rFonts w:ascii="Times New Roman"/>
                              <w:color w:val="485BFF"/>
                              <w:w w:val="101"/>
                              <w:sz w:val="27"/>
                            </w:rPr>
                            <w:t>DCF</w:t>
                          </w:r>
                          <w:r>
                            <w:rPr>
                              <w:rFonts w:ascii="Times New Roman"/>
                              <w:color w:val="485BFF"/>
                              <w:spacing w:val="6"/>
                              <w:sz w:val="27"/>
                            </w:rPr>
                            <w:t xml:space="preserve"> </w:t>
                          </w:r>
                          <w:r>
                            <w:rPr>
                              <w:rFonts w:ascii="Times New Roman"/>
                              <w:color w:val="485BFF"/>
                              <w:w w:val="102"/>
                              <w:sz w:val="27"/>
                            </w:rPr>
                            <w:t>BRC</w:t>
                          </w:r>
                          <w:r>
                            <w:rPr>
                              <w:rFonts w:ascii="Times New Roman"/>
                              <w:color w:val="485BFF"/>
                              <w:spacing w:val="1"/>
                              <w:sz w:val="27"/>
                            </w:rPr>
                            <w:t xml:space="preserve"> </w:t>
                          </w:r>
                          <w:r>
                            <w:rPr>
                              <w:rFonts w:ascii="Times New Roman"/>
                              <w:color w:val="485BFF"/>
                              <w:sz w:val="27"/>
                            </w:rPr>
                            <w:t xml:space="preserve">Policy </w:t>
                          </w:r>
                          <w:r>
                            <w:rPr>
                              <w:rFonts w:ascii="Times New Roman"/>
                              <w:color w:val="485BFF"/>
                              <w:spacing w:val="-31"/>
                              <w:sz w:val="27"/>
                            </w:rPr>
                            <w:t xml:space="preserve"> </w:t>
                          </w:r>
                          <w:r>
                            <w:rPr>
                              <w:rFonts w:ascii="Times New Roman"/>
                              <w:color w:val="485BFF"/>
                              <w:sz w:val="27"/>
                            </w:rPr>
                            <w:t>86-014</w:t>
                          </w:r>
                        </w:p>
                        <w:p w:rsidR="00EA34A7" w:rsidRDefault="00EA34A7">
                          <w:pPr>
                            <w:pStyle w:val="BodyText"/>
                            <w:spacing w:before="179"/>
                            <w:ind w:left="1063"/>
                          </w:pPr>
                          <w:r>
                            <w:rPr>
                              <w:color w:val="030303"/>
                              <w:w w:val="102"/>
                            </w:rPr>
                            <w:t>Background</w:t>
                          </w:r>
                          <w:r>
                            <w:rPr>
                              <w:color w:val="030303"/>
                              <w:spacing w:val="18"/>
                            </w:rPr>
                            <w:t xml:space="preserve"> </w:t>
                          </w:r>
                          <w:r>
                            <w:rPr>
                              <w:color w:val="030303"/>
                              <w:w w:val="102"/>
                            </w:rPr>
                            <w:t>Records</w:t>
                          </w:r>
                          <w:r>
                            <w:rPr>
                              <w:color w:val="030303"/>
                              <w:spacing w:val="11"/>
                            </w:rPr>
                            <w:t xml:space="preserve"> </w:t>
                          </w:r>
                          <w:r>
                            <w:rPr>
                              <w:color w:val="030303"/>
                              <w:w w:val="103"/>
                            </w:rPr>
                            <w:t>Check</w:t>
                          </w:r>
                          <w:r>
                            <w:rPr>
                              <w:color w:val="030303"/>
                              <w:spacing w:val="16"/>
                            </w:rPr>
                            <w:t xml:space="preserve"> </w:t>
                          </w:r>
                          <w:r>
                            <w:rPr>
                              <w:color w:val="030303"/>
                              <w:w w:val="99"/>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089" type="#_x0000_t202" style="position:absolute;margin-left:23.8pt;margin-top:17.05pt;width:229.65pt;height:35.45pt;z-index:-2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zs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85BFF"/>
                        <w:sz w:val="27"/>
                      </w:rPr>
                      <w:t>APPENDIX</w:t>
                    </w:r>
                    <w:r>
                      <w:rPr>
                        <w:rFonts w:ascii="Times New Roman"/>
                        <w:color w:val="485BFF"/>
                        <w:spacing w:val="23"/>
                        <w:sz w:val="27"/>
                      </w:rPr>
                      <w:t xml:space="preserve"> </w:t>
                    </w:r>
                    <w:r>
                      <w:rPr>
                        <w:rFonts w:ascii="Times New Roman"/>
                        <w:color w:val="485BFF"/>
                        <w:spacing w:val="14"/>
                        <w:w w:val="106"/>
                        <w:sz w:val="27"/>
                      </w:rPr>
                      <w:t>E</w:t>
                    </w:r>
                    <w:r>
                      <w:rPr>
                        <w:rFonts w:ascii="Times New Roman"/>
                        <w:color w:val="6072FF"/>
                        <w:w w:val="94"/>
                        <w:sz w:val="27"/>
                      </w:rPr>
                      <w:t>:</w:t>
                    </w:r>
                    <w:r>
                      <w:rPr>
                        <w:rFonts w:ascii="Times New Roman"/>
                        <w:color w:val="6072FF"/>
                        <w:spacing w:val="-15"/>
                        <w:sz w:val="27"/>
                      </w:rPr>
                      <w:t xml:space="preserve"> </w:t>
                    </w:r>
                    <w:r>
                      <w:rPr>
                        <w:rFonts w:ascii="Times New Roman"/>
                        <w:color w:val="485BFF"/>
                        <w:w w:val="101"/>
                        <w:sz w:val="27"/>
                      </w:rPr>
                      <w:t>DCF</w:t>
                    </w:r>
                    <w:r>
                      <w:rPr>
                        <w:rFonts w:ascii="Times New Roman"/>
                        <w:color w:val="485BFF"/>
                        <w:spacing w:val="6"/>
                        <w:sz w:val="27"/>
                      </w:rPr>
                      <w:t xml:space="preserve"> </w:t>
                    </w:r>
                    <w:r>
                      <w:rPr>
                        <w:rFonts w:ascii="Times New Roman"/>
                        <w:color w:val="485BFF"/>
                        <w:w w:val="102"/>
                        <w:sz w:val="27"/>
                      </w:rPr>
                      <w:t>BRC</w:t>
                    </w:r>
                    <w:r>
                      <w:rPr>
                        <w:rFonts w:ascii="Times New Roman"/>
                        <w:color w:val="485BFF"/>
                        <w:spacing w:val="1"/>
                        <w:sz w:val="27"/>
                      </w:rPr>
                      <w:t xml:space="preserve"> </w:t>
                    </w:r>
                    <w:proofErr w:type="gramStart"/>
                    <w:r>
                      <w:rPr>
                        <w:rFonts w:ascii="Times New Roman"/>
                        <w:color w:val="485BFF"/>
                        <w:sz w:val="27"/>
                      </w:rPr>
                      <w:t xml:space="preserve">Policy </w:t>
                    </w:r>
                    <w:r>
                      <w:rPr>
                        <w:rFonts w:ascii="Times New Roman"/>
                        <w:color w:val="485BFF"/>
                        <w:spacing w:val="-31"/>
                        <w:sz w:val="27"/>
                      </w:rPr>
                      <w:t xml:space="preserve"> </w:t>
                    </w:r>
                    <w:r>
                      <w:rPr>
                        <w:rFonts w:ascii="Times New Roman"/>
                        <w:color w:val="485BFF"/>
                        <w:sz w:val="27"/>
                      </w:rPr>
                      <w:t>86</w:t>
                    </w:r>
                    <w:proofErr w:type="gramEnd"/>
                    <w:r>
                      <w:rPr>
                        <w:rFonts w:ascii="Times New Roman"/>
                        <w:color w:val="485BFF"/>
                        <w:sz w:val="27"/>
                      </w:rPr>
                      <w:t>-014</w:t>
                    </w:r>
                  </w:p>
                  <w:p w:rsidR="00EA34A7" w:rsidRDefault="00EA34A7">
                    <w:pPr>
                      <w:pStyle w:val="BodyText"/>
                      <w:spacing w:before="179"/>
                      <w:ind w:left="1063"/>
                    </w:pPr>
                    <w:r>
                      <w:rPr>
                        <w:color w:val="030303"/>
                        <w:w w:val="102"/>
                      </w:rPr>
                      <w:t>Background</w:t>
                    </w:r>
                    <w:r>
                      <w:rPr>
                        <w:color w:val="030303"/>
                        <w:spacing w:val="18"/>
                      </w:rPr>
                      <w:t xml:space="preserve"> </w:t>
                    </w:r>
                    <w:r>
                      <w:rPr>
                        <w:color w:val="030303"/>
                        <w:w w:val="102"/>
                      </w:rPr>
                      <w:t>Records</w:t>
                    </w:r>
                    <w:r>
                      <w:rPr>
                        <w:color w:val="030303"/>
                        <w:spacing w:val="11"/>
                      </w:rPr>
                      <w:t xml:space="preserve"> </w:t>
                    </w:r>
                    <w:r>
                      <w:rPr>
                        <w:color w:val="030303"/>
                        <w:w w:val="103"/>
                      </w:rPr>
                      <w:t>Check</w:t>
                    </w:r>
                    <w:r>
                      <w:rPr>
                        <w:color w:val="030303"/>
                        <w:spacing w:val="16"/>
                      </w:rPr>
                      <w:t xml:space="preserve"> </w:t>
                    </w:r>
                    <w:r>
                      <w:rPr>
                        <w:color w:val="030303"/>
                        <w:w w:val="99"/>
                      </w:rPr>
                      <w:t>Policy</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272" behindDoc="1" locked="0" layoutInCell="1" allowOverlap="1">
              <wp:simplePos x="0" y="0"/>
              <wp:positionH relativeFrom="page">
                <wp:posOffset>314325</wp:posOffset>
              </wp:positionH>
              <wp:positionV relativeFrom="page">
                <wp:posOffset>264795</wp:posOffset>
              </wp:positionV>
              <wp:extent cx="2916555" cy="54927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BFF"/>
                              <w:sz w:val="27"/>
                            </w:rPr>
                            <w:t>APPENDIX</w:t>
                          </w:r>
                          <w:r>
                            <w:rPr>
                              <w:rFonts w:ascii="Times New Roman"/>
                              <w:color w:val="465BFF"/>
                              <w:spacing w:val="23"/>
                              <w:sz w:val="27"/>
                            </w:rPr>
                            <w:t xml:space="preserve"> </w:t>
                          </w:r>
                          <w:r>
                            <w:rPr>
                              <w:rFonts w:ascii="Times New Roman"/>
                              <w:color w:val="465BFF"/>
                              <w:sz w:val="27"/>
                            </w:rPr>
                            <w:t>E:</w:t>
                          </w:r>
                          <w:r>
                            <w:rPr>
                              <w:rFonts w:ascii="Times New Roman"/>
                              <w:color w:val="465BFF"/>
                              <w:spacing w:val="9"/>
                              <w:sz w:val="27"/>
                            </w:rPr>
                            <w:t xml:space="preserve"> </w:t>
                          </w:r>
                          <w:r>
                            <w:rPr>
                              <w:rFonts w:ascii="Times New Roman"/>
                              <w:color w:val="465BFF"/>
                              <w:sz w:val="27"/>
                            </w:rPr>
                            <w:t>DCF</w:t>
                          </w:r>
                          <w:r>
                            <w:rPr>
                              <w:rFonts w:ascii="Times New Roman"/>
                              <w:color w:val="465BFF"/>
                              <w:spacing w:val="7"/>
                              <w:sz w:val="27"/>
                            </w:rPr>
                            <w:t xml:space="preserve"> </w:t>
                          </w:r>
                          <w:r>
                            <w:rPr>
                              <w:rFonts w:ascii="Times New Roman"/>
                              <w:color w:val="465BFF"/>
                              <w:w w:val="102"/>
                              <w:sz w:val="27"/>
                            </w:rPr>
                            <w:t>BRC</w:t>
                          </w:r>
                          <w:r>
                            <w:rPr>
                              <w:rFonts w:ascii="Times New Roman"/>
                              <w:color w:val="465BFF"/>
                              <w:spacing w:val="1"/>
                              <w:sz w:val="27"/>
                            </w:rPr>
                            <w:t xml:space="preserve"> </w:t>
                          </w:r>
                          <w:r>
                            <w:rPr>
                              <w:rFonts w:ascii="Times New Roman"/>
                              <w:color w:val="465BFF"/>
                              <w:sz w:val="27"/>
                            </w:rPr>
                            <w:t xml:space="preserve">Policy </w:t>
                          </w:r>
                          <w:r>
                            <w:rPr>
                              <w:rFonts w:ascii="Times New Roman"/>
                              <w:color w:val="465BFF"/>
                              <w:spacing w:val="-31"/>
                              <w:sz w:val="27"/>
                            </w:rPr>
                            <w:t xml:space="preserve"> </w:t>
                          </w:r>
                          <w:r>
                            <w:rPr>
                              <w:rFonts w:ascii="Times New Roman"/>
                              <w:color w:val="465BFF"/>
                              <w:sz w:val="27"/>
                            </w:rPr>
                            <w:t>86-014</w:t>
                          </w:r>
                        </w:p>
                        <w:p w:rsidR="00EA34A7" w:rsidRDefault="00EA34A7">
                          <w:pPr>
                            <w:pStyle w:val="BodyText"/>
                            <w:spacing w:before="102" w:line="242" w:lineRule="auto"/>
                            <w:ind w:left="1044" w:right="514"/>
                            <w:rPr>
                              <w:rFonts w:ascii="Times New Roman" w:eastAsia="Times New Roman" w:hAnsi="Times New Roman" w:cs="Times New Roman"/>
                              <w:sz w:val="20"/>
                              <w:szCs w:val="20"/>
                            </w:rPr>
                          </w:pPr>
                          <w:r>
                            <w:rPr>
                              <w:color w:val="030303"/>
                              <w:w w:val="102"/>
                            </w:rPr>
                            <w:t>Background</w:t>
                          </w:r>
                          <w:r>
                            <w:rPr>
                              <w:color w:val="030303"/>
                              <w:spacing w:val="18"/>
                            </w:rPr>
                            <w:t xml:space="preserve"> </w:t>
                          </w:r>
                          <w:r>
                            <w:rPr>
                              <w:color w:val="030303"/>
                              <w:w w:val="102"/>
                            </w:rPr>
                            <w:t>Records</w:t>
                          </w:r>
                          <w:r>
                            <w:rPr>
                              <w:color w:val="030303"/>
                              <w:spacing w:val="11"/>
                            </w:rPr>
                            <w:t xml:space="preserve"> </w:t>
                          </w:r>
                          <w:r>
                            <w:rPr>
                              <w:color w:val="030303"/>
                              <w:w w:val="103"/>
                            </w:rPr>
                            <w:t>Check</w:t>
                          </w:r>
                          <w:r>
                            <w:rPr>
                              <w:color w:val="030303"/>
                              <w:spacing w:val="21"/>
                            </w:rPr>
                            <w:t xml:space="preserve"> </w:t>
                          </w:r>
                          <w:r>
                            <w:rPr>
                              <w:color w:val="030303"/>
                              <w:w w:val="98"/>
                            </w:rPr>
                            <w:t xml:space="preserve">Policy </w:t>
                          </w:r>
                          <w:r>
                            <w:rPr>
                              <w:color w:val="030303"/>
                              <w:w w:val="103"/>
                              <w:u w:val="single" w:color="000000"/>
                            </w:rPr>
                            <w:t>Revise</w:t>
                          </w:r>
                          <w:r>
                            <w:rPr>
                              <w:color w:val="030303"/>
                              <w:spacing w:val="7"/>
                              <w:w w:val="103"/>
                              <w:u w:val="single" w:color="000000"/>
                            </w:rPr>
                            <w:t>d</w:t>
                          </w:r>
                          <w:r>
                            <w:rPr>
                              <w:color w:val="1F1F1F"/>
                              <w:w w:val="97"/>
                              <w:u w:val="single" w:color="000000"/>
                            </w:rPr>
                            <w:t>:</w:t>
                          </w:r>
                          <w:r>
                            <w:rPr>
                              <w:color w:val="1F1F1F"/>
                              <w:w w:val="99"/>
                              <w:u w:val="single" w:color="000000"/>
                            </w:rPr>
                            <w:t xml:space="preserve"> </w:t>
                          </w:r>
                          <w:r>
                            <w:rPr>
                              <w:color w:val="1F1F1F"/>
                              <w:u w:val="single" w:color="000000"/>
                            </w:rPr>
                            <w:t xml:space="preserve"> </w:t>
                          </w:r>
                          <w:r>
                            <w:rPr>
                              <w:color w:val="1F1F1F"/>
                              <w:spacing w:val="-15"/>
                              <w:u w:val="single" w:color="000000"/>
                            </w:rPr>
                            <w:t xml:space="preserve"> </w:t>
                          </w:r>
                          <w:r>
                            <w:rPr>
                              <w:rFonts w:ascii="Times New Roman"/>
                              <w:color w:val="030303"/>
                              <w:w w:val="106"/>
                              <w:sz w:val="20"/>
                              <w:u w:val="single" w:color="000000"/>
                            </w:rPr>
                            <w:t>2/3/2015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90" type="#_x0000_t202" style="position:absolute;margin-left:24.75pt;margin-top:20.85pt;width:229.65pt;height:43.25pt;z-index:-21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kisAIAALE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BFF"/>
                        <w:sz w:val="27"/>
                      </w:rPr>
                      <w:t>APPENDIX</w:t>
                    </w:r>
                    <w:r>
                      <w:rPr>
                        <w:rFonts w:ascii="Times New Roman"/>
                        <w:color w:val="465BFF"/>
                        <w:spacing w:val="23"/>
                        <w:sz w:val="27"/>
                      </w:rPr>
                      <w:t xml:space="preserve"> </w:t>
                    </w:r>
                    <w:r>
                      <w:rPr>
                        <w:rFonts w:ascii="Times New Roman"/>
                        <w:color w:val="465BFF"/>
                        <w:sz w:val="27"/>
                      </w:rPr>
                      <w:t>E:</w:t>
                    </w:r>
                    <w:r>
                      <w:rPr>
                        <w:rFonts w:ascii="Times New Roman"/>
                        <w:color w:val="465BFF"/>
                        <w:spacing w:val="9"/>
                        <w:sz w:val="27"/>
                      </w:rPr>
                      <w:t xml:space="preserve"> </w:t>
                    </w:r>
                    <w:r>
                      <w:rPr>
                        <w:rFonts w:ascii="Times New Roman"/>
                        <w:color w:val="465BFF"/>
                        <w:sz w:val="27"/>
                      </w:rPr>
                      <w:t>DCF</w:t>
                    </w:r>
                    <w:r>
                      <w:rPr>
                        <w:rFonts w:ascii="Times New Roman"/>
                        <w:color w:val="465BFF"/>
                        <w:spacing w:val="7"/>
                        <w:sz w:val="27"/>
                      </w:rPr>
                      <w:t xml:space="preserve"> </w:t>
                    </w:r>
                    <w:r>
                      <w:rPr>
                        <w:rFonts w:ascii="Times New Roman"/>
                        <w:color w:val="465BFF"/>
                        <w:w w:val="102"/>
                        <w:sz w:val="27"/>
                      </w:rPr>
                      <w:t>BRC</w:t>
                    </w:r>
                    <w:r>
                      <w:rPr>
                        <w:rFonts w:ascii="Times New Roman"/>
                        <w:color w:val="465BFF"/>
                        <w:spacing w:val="1"/>
                        <w:sz w:val="27"/>
                      </w:rPr>
                      <w:t xml:space="preserve"> </w:t>
                    </w:r>
                    <w:proofErr w:type="gramStart"/>
                    <w:r>
                      <w:rPr>
                        <w:rFonts w:ascii="Times New Roman"/>
                        <w:color w:val="465BFF"/>
                        <w:sz w:val="27"/>
                      </w:rPr>
                      <w:t xml:space="preserve">Policy </w:t>
                    </w:r>
                    <w:r>
                      <w:rPr>
                        <w:rFonts w:ascii="Times New Roman"/>
                        <w:color w:val="465BFF"/>
                        <w:spacing w:val="-31"/>
                        <w:sz w:val="27"/>
                      </w:rPr>
                      <w:t xml:space="preserve"> </w:t>
                    </w:r>
                    <w:r>
                      <w:rPr>
                        <w:rFonts w:ascii="Times New Roman"/>
                        <w:color w:val="465BFF"/>
                        <w:sz w:val="27"/>
                      </w:rPr>
                      <w:t>86</w:t>
                    </w:r>
                    <w:proofErr w:type="gramEnd"/>
                    <w:r>
                      <w:rPr>
                        <w:rFonts w:ascii="Times New Roman"/>
                        <w:color w:val="465BFF"/>
                        <w:sz w:val="27"/>
                      </w:rPr>
                      <w:t>-014</w:t>
                    </w:r>
                  </w:p>
                  <w:p w:rsidR="00EA34A7" w:rsidRDefault="00EA34A7">
                    <w:pPr>
                      <w:pStyle w:val="BodyText"/>
                      <w:spacing w:before="102" w:line="242" w:lineRule="auto"/>
                      <w:ind w:left="1044" w:right="514"/>
                      <w:rPr>
                        <w:rFonts w:ascii="Times New Roman" w:eastAsia="Times New Roman" w:hAnsi="Times New Roman" w:cs="Times New Roman"/>
                        <w:sz w:val="20"/>
                        <w:szCs w:val="20"/>
                      </w:rPr>
                    </w:pPr>
                    <w:r>
                      <w:rPr>
                        <w:color w:val="030303"/>
                        <w:w w:val="102"/>
                      </w:rPr>
                      <w:t>Background</w:t>
                    </w:r>
                    <w:r>
                      <w:rPr>
                        <w:color w:val="030303"/>
                        <w:spacing w:val="18"/>
                      </w:rPr>
                      <w:t xml:space="preserve"> </w:t>
                    </w:r>
                    <w:r>
                      <w:rPr>
                        <w:color w:val="030303"/>
                        <w:w w:val="102"/>
                      </w:rPr>
                      <w:t>Records</w:t>
                    </w:r>
                    <w:r>
                      <w:rPr>
                        <w:color w:val="030303"/>
                        <w:spacing w:val="11"/>
                      </w:rPr>
                      <w:t xml:space="preserve"> </w:t>
                    </w:r>
                    <w:r>
                      <w:rPr>
                        <w:color w:val="030303"/>
                        <w:w w:val="103"/>
                      </w:rPr>
                      <w:t>Check</w:t>
                    </w:r>
                    <w:r>
                      <w:rPr>
                        <w:color w:val="030303"/>
                        <w:spacing w:val="21"/>
                      </w:rPr>
                      <w:t xml:space="preserve"> </w:t>
                    </w:r>
                    <w:r>
                      <w:rPr>
                        <w:color w:val="030303"/>
                        <w:w w:val="98"/>
                      </w:rPr>
                      <w:t xml:space="preserve">Policy </w:t>
                    </w:r>
                    <w:r>
                      <w:rPr>
                        <w:color w:val="030303"/>
                        <w:w w:val="103"/>
                        <w:u w:val="single" w:color="000000"/>
                      </w:rPr>
                      <w:t>Revise</w:t>
                    </w:r>
                    <w:r>
                      <w:rPr>
                        <w:color w:val="030303"/>
                        <w:spacing w:val="7"/>
                        <w:w w:val="103"/>
                        <w:u w:val="single" w:color="000000"/>
                      </w:rPr>
                      <w:t>d</w:t>
                    </w:r>
                    <w:r>
                      <w:rPr>
                        <w:color w:val="1F1F1F"/>
                        <w:w w:val="97"/>
                        <w:u w:val="single" w:color="000000"/>
                      </w:rPr>
                      <w:t>:</w:t>
                    </w:r>
                    <w:r>
                      <w:rPr>
                        <w:color w:val="1F1F1F"/>
                        <w:w w:val="99"/>
                        <w:u w:val="single" w:color="000000"/>
                      </w:rPr>
                      <w:t xml:space="preserve"> </w:t>
                    </w:r>
                    <w:r>
                      <w:rPr>
                        <w:color w:val="1F1F1F"/>
                        <w:u w:val="single" w:color="000000"/>
                      </w:rPr>
                      <w:t xml:space="preserve"> </w:t>
                    </w:r>
                    <w:r>
                      <w:rPr>
                        <w:color w:val="1F1F1F"/>
                        <w:spacing w:val="-15"/>
                        <w:u w:val="single" w:color="000000"/>
                      </w:rPr>
                      <w:t xml:space="preserve"> </w:t>
                    </w:r>
                    <w:r>
                      <w:rPr>
                        <w:rFonts w:ascii="Times New Roman"/>
                        <w:color w:val="030303"/>
                        <w:w w:val="106"/>
                        <w:sz w:val="20"/>
                        <w:u w:val="single" w:color="000000"/>
                      </w:rPr>
                      <w:t>2/3/2015</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296" behindDoc="1" locked="0" layoutInCell="1" allowOverlap="1">
              <wp:simplePos x="0" y="0"/>
              <wp:positionH relativeFrom="page">
                <wp:posOffset>290830</wp:posOffset>
              </wp:positionH>
              <wp:positionV relativeFrom="page">
                <wp:posOffset>241300</wp:posOffset>
              </wp:positionV>
              <wp:extent cx="2924810" cy="420370"/>
              <wp:effectExtent l="0" t="3175" r="381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BFF"/>
                              <w:sz w:val="27"/>
                            </w:rPr>
                            <w:t>APPENDIX</w:t>
                          </w:r>
                          <w:r>
                            <w:rPr>
                              <w:rFonts w:ascii="Times New Roman"/>
                              <w:color w:val="465BFF"/>
                              <w:spacing w:val="27"/>
                              <w:sz w:val="27"/>
                            </w:rPr>
                            <w:t xml:space="preserve"> </w:t>
                          </w:r>
                          <w:r>
                            <w:rPr>
                              <w:rFonts w:ascii="Times New Roman"/>
                              <w:color w:val="465BFF"/>
                              <w:w w:val="98"/>
                              <w:sz w:val="27"/>
                            </w:rPr>
                            <w:t>E:</w:t>
                          </w:r>
                          <w:r>
                            <w:rPr>
                              <w:rFonts w:ascii="Times New Roman"/>
                              <w:color w:val="465BFF"/>
                              <w:spacing w:val="10"/>
                              <w:sz w:val="27"/>
                            </w:rPr>
                            <w:t xml:space="preserve"> </w:t>
                          </w:r>
                          <w:r>
                            <w:rPr>
                              <w:rFonts w:ascii="Times New Roman"/>
                              <w:color w:val="465BFF"/>
                              <w:sz w:val="27"/>
                            </w:rPr>
                            <w:t>DCF</w:t>
                          </w:r>
                          <w:r>
                            <w:rPr>
                              <w:rFonts w:ascii="Times New Roman"/>
                              <w:color w:val="465BFF"/>
                              <w:spacing w:val="13"/>
                              <w:sz w:val="27"/>
                            </w:rPr>
                            <w:t xml:space="preserve"> </w:t>
                          </w:r>
                          <w:r>
                            <w:rPr>
                              <w:rFonts w:ascii="Times New Roman"/>
                              <w:color w:val="465BFF"/>
                              <w:w w:val="102"/>
                              <w:sz w:val="27"/>
                            </w:rPr>
                            <w:t>BRC</w:t>
                          </w:r>
                          <w:r>
                            <w:rPr>
                              <w:rFonts w:ascii="Times New Roman"/>
                              <w:color w:val="465BFF"/>
                              <w:spacing w:val="7"/>
                              <w:sz w:val="27"/>
                            </w:rPr>
                            <w:t xml:space="preserve"> </w:t>
                          </w:r>
                          <w:r>
                            <w:rPr>
                              <w:rFonts w:ascii="Times New Roman"/>
                              <w:color w:val="465BFF"/>
                              <w:sz w:val="27"/>
                            </w:rPr>
                            <w:t>Policy</w:t>
                          </w:r>
                          <w:r>
                            <w:rPr>
                              <w:rFonts w:ascii="Times New Roman"/>
                              <w:color w:val="465BFF"/>
                              <w:spacing w:val="29"/>
                              <w:sz w:val="27"/>
                            </w:rPr>
                            <w:t xml:space="preserve"> </w:t>
                          </w:r>
                          <w:r>
                            <w:rPr>
                              <w:rFonts w:ascii="Times New Roman"/>
                              <w:color w:val="465BFF"/>
                              <w:w w:val="101"/>
                              <w:sz w:val="27"/>
                            </w:rPr>
                            <w:t>86-014</w:t>
                          </w:r>
                        </w:p>
                        <w:p w:rsidR="00EA34A7" w:rsidRDefault="00EA34A7">
                          <w:pPr>
                            <w:pStyle w:val="BodyText"/>
                            <w:spacing w:before="131"/>
                            <w:ind w:left="1080"/>
                          </w:pPr>
                          <w:r>
                            <w:rPr>
                              <w:color w:val="030303"/>
                              <w:w w:val="102"/>
                            </w:rPr>
                            <w:t>Background</w:t>
                          </w:r>
                          <w:r>
                            <w:rPr>
                              <w:color w:val="030303"/>
                              <w:spacing w:val="21"/>
                            </w:rPr>
                            <w:t xml:space="preserve"> </w:t>
                          </w:r>
                          <w:r>
                            <w:rPr>
                              <w:color w:val="030303"/>
                              <w:w w:val="103"/>
                            </w:rPr>
                            <w:t>Records</w:t>
                          </w:r>
                          <w:r>
                            <w:rPr>
                              <w:color w:val="030303"/>
                              <w:spacing w:val="6"/>
                            </w:rPr>
                            <w:t xml:space="preserve"> </w:t>
                          </w:r>
                          <w:r>
                            <w:rPr>
                              <w:color w:val="030303"/>
                              <w:w w:val="103"/>
                            </w:rPr>
                            <w:t>Check</w:t>
                          </w:r>
                          <w:r>
                            <w:rPr>
                              <w:color w:val="030303"/>
                              <w:spacing w:val="18"/>
                            </w:rPr>
                            <w:t xml:space="preserve"> </w:t>
                          </w:r>
                          <w:r>
                            <w:rPr>
                              <w:color w:val="030303"/>
                              <w:w w:val="99"/>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091" type="#_x0000_t202" style="position:absolute;margin-left:22.9pt;margin-top:19pt;width:230.3pt;height:33.1pt;z-index:-21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Qvs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BFF"/>
                        <w:sz w:val="27"/>
                      </w:rPr>
                      <w:t>APPENDIX</w:t>
                    </w:r>
                    <w:r>
                      <w:rPr>
                        <w:rFonts w:ascii="Times New Roman"/>
                        <w:color w:val="465BFF"/>
                        <w:spacing w:val="27"/>
                        <w:sz w:val="27"/>
                      </w:rPr>
                      <w:t xml:space="preserve"> </w:t>
                    </w:r>
                    <w:r>
                      <w:rPr>
                        <w:rFonts w:ascii="Times New Roman"/>
                        <w:color w:val="465BFF"/>
                        <w:w w:val="98"/>
                        <w:sz w:val="27"/>
                      </w:rPr>
                      <w:t>E:</w:t>
                    </w:r>
                    <w:r>
                      <w:rPr>
                        <w:rFonts w:ascii="Times New Roman"/>
                        <w:color w:val="465BFF"/>
                        <w:spacing w:val="10"/>
                        <w:sz w:val="27"/>
                      </w:rPr>
                      <w:t xml:space="preserve"> </w:t>
                    </w:r>
                    <w:r>
                      <w:rPr>
                        <w:rFonts w:ascii="Times New Roman"/>
                        <w:color w:val="465BFF"/>
                        <w:sz w:val="27"/>
                      </w:rPr>
                      <w:t>DCF</w:t>
                    </w:r>
                    <w:r>
                      <w:rPr>
                        <w:rFonts w:ascii="Times New Roman"/>
                        <w:color w:val="465BFF"/>
                        <w:spacing w:val="13"/>
                        <w:sz w:val="27"/>
                      </w:rPr>
                      <w:t xml:space="preserve"> </w:t>
                    </w:r>
                    <w:r>
                      <w:rPr>
                        <w:rFonts w:ascii="Times New Roman"/>
                        <w:color w:val="465BFF"/>
                        <w:w w:val="102"/>
                        <w:sz w:val="27"/>
                      </w:rPr>
                      <w:t>BRC</w:t>
                    </w:r>
                    <w:r>
                      <w:rPr>
                        <w:rFonts w:ascii="Times New Roman"/>
                        <w:color w:val="465BFF"/>
                        <w:spacing w:val="7"/>
                        <w:sz w:val="27"/>
                      </w:rPr>
                      <w:t xml:space="preserve"> </w:t>
                    </w:r>
                    <w:r>
                      <w:rPr>
                        <w:rFonts w:ascii="Times New Roman"/>
                        <w:color w:val="465BFF"/>
                        <w:sz w:val="27"/>
                      </w:rPr>
                      <w:t>Policy</w:t>
                    </w:r>
                    <w:r>
                      <w:rPr>
                        <w:rFonts w:ascii="Times New Roman"/>
                        <w:color w:val="465BFF"/>
                        <w:spacing w:val="29"/>
                        <w:sz w:val="27"/>
                      </w:rPr>
                      <w:t xml:space="preserve"> </w:t>
                    </w:r>
                    <w:r>
                      <w:rPr>
                        <w:rFonts w:ascii="Times New Roman"/>
                        <w:color w:val="465BFF"/>
                        <w:w w:val="101"/>
                        <w:sz w:val="27"/>
                      </w:rPr>
                      <w:t>86-014</w:t>
                    </w:r>
                  </w:p>
                  <w:p w:rsidR="00EA34A7" w:rsidRDefault="00EA34A7">
                    <w:pPr>
                      <w:pStyle w:val="BodyText"/>
                      <w:spacing w:before="131"/>
                      <w:ind w:left="1080"/>
                    </w:pPr>
                    <w:r>
                      <w:rPr>
                        <w:color w:val="030303"/>
                        <w:w w:val="102"/>
                      </w:rPr>
                      <w:t>Background</w:t>
                    </w:r>
                    <w:r>
                      <w:rPr>
                        <w:color w:val="030303"/>
                        <w:spacing w:val="21"/>
                      </w:rPr>
                      <w:t xml:space="preserve"> </w:t>
                    </w:r>
                    <w:r>
                      <w:rPr>
                        <w:color w:val="030303"/>
                        <w:w w:val="103"/>
                      </w:rPr>
                      <w:t>Records</w:t>
                    </w:r>
                    <w:r>
                      <w:rPr>
                        <w:color w:val="030303"/>
                        <w:spacing w:val="6"/>
                      </w:rPr>
                      <w:t xml:space="preserve"> </w:t>
                    </w:r>
                    <w:r>
                      <w:rPr>
                        <w:color w:val="030303"/>
                        <w:w w:val="103"/>
                      </w:rPr>
                      <w:t>Check</w:t>
                    </w:r>
                    <w:r>
                      <w:rPr>
                        <w:color w:val="030303"/>
                        <w:spacing w:val="18"/>
                      </w:rPr>
                      <w:t xml:space="preserve"> </w:t>
                    </w:r>
                    <w:r>
                      <w:rPr>
                        <w:color w:val="030303"/>
                        <w:w w:val="99"/>
                      </w:rPr>
                      <w:t>Policy,</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320" behindDoc="1" locked="0" layoutInCell="1" allowOverlap="1">
              <wp:simplePos x="0" y="0"/>
              <wp:positionH relativeFrom="page">
                <wp:posOffset>277495</wp:posOffset>
              </wp:positionH>
              <wp:positionV relativeFrom="page">
                <wp:posOffset>264795</wp:posOffset>
              </wp:positionV>
              <wp:extent cx="2916555" cy="556895"/>
              <wp:effectExtent l="127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9FF"/>
                              <w:sz w:val="27"/>
                            </w:rPr>
                            <w:t>APPENDIX</w:t>
                          </w:r>
                          <w:r>
                            <w:rPr>
                              <w:rFonts w:ascii="Times New Roman"/>
                              <w:color w:val="4659FF"/>
                              <w:spacing w:val="23"/>
                              <w:sz w:val="27"/>
                            </w:rPr>
                            <w:t xml:space="preserve"> </w:t>
                          </w:r>
                          <w:r>
                            <w:rPr>
                              <w:rFonts w:ascii="Times New Roman"/>
                              <w:color w:val="4659FF"/>
                              <w:sz w:val="27"/>
                            </w:rPr>
                            <w:t>E:</w:t>
                          </w:r>
                          <w:r>
                            <w:rPr>
                              <w:rFonts w:ascii="Times New Roman"/>
                              <w:color w:val="4659FF"/>
                              <w:spacing w:val="9"/>
                              <w:sz w:val="27"/>
                            </w:rPr>
                            <w:t xml:space="preserve"> </w:t>
                          </w:r>
                          <w:r>
                            <w:rPr>
                              <w:rFonts w:ascii="Times New Roman"/>
                              <w:color w:val="4659FF"/>
                              <w:sz w:val="27"/>
                            </w:rPr>
                            <w:t>DCF</w:t>
                          </w:r>
                          <w:r>
                            <w:rPr>
                              <w:rFonts w:ascii="Times New Roman"/>
                              <w:color w:val="4659FF"/>
                              <w:spacing w:val="7"/>
                              <w:sz w:val="27"/>
                            </w:rPr>
                            <w:t xml:space="preserve"> </w:t>
                          </w:r>
                          <w:r>
                            <w:rPr>
                              <w:rFonts w:ascii="Times New Roman"/>
                              <w:color w:val="4659FF"/>
                              <w:w w:val="102"/>
                              <w:sz w:val="27"/>
                            </w:rPr>
                            <w:t>BRC</w:t>
                          </w:r>
                          <w:r>
                            <w:rPr>
                              <w:rFonts w:ascii="Times New Roman"/>
                              <w:color w:val="4659FF"/>
                              <w:spacing w:val="5"/>
                              <w:sz w:val="27"/>
                            </w:rPr>
                            <w:t xml:space="preserve"> </w:t>
                          </w:r>
                          <w:r>
                            <w:rPr>
                              <w:rFonts w:ascii="Times New Roman"/>
                              <w:color w:val="4659FF"/>
                              <w:sz w:val="27"/>
                            </w:rPr>
                            <w:t>Policy</w:t>
                          </w:r>
                          <w:r>
                            <w:rPr>
                              <w:rFonts w:ascii="Times New Roman"/>
                              <w:color w:val="4659FF"/>
                              <w:spacing w:val="31"/>
                              <w:sz w:val="27"/>
                            </w:rPr>
                            <w:t xml:space="preserve"> </w:t>
                          </w:r>
                          <w:r>
                            <w:rPr>
                              <w:rFonts w:ascii="Times New Roman"/>
                              <w:color w:val="4659FF"/>
                              <w:sz w:val="27"/>
                            </w:rPr>
                            <w:t>86-014</w:t>
                          </w:r>
                        </w:p>
                        <w:p w:rsidR="00EA34A7" w:rsidRDefault="00EA34A7">
                          <w:pPr>
                            <w:pStyle w:val="BodyText"/>
                            <w:spacing w:before="121" w:line="247" w:lineRule="auto"/>
                            <w:ind w:left="1106" w:right="452"/>
                          </w:pPr>
                          <w:r>
                            <w:rPr>
                              <w:color w:val="030303"/>
                              <w:w w:val="102"/>
                            </w:rPr>
                            <w:t>Background</w:t>
                          </w:r>
                          <w:r>
                            <w:rPr>
                              <w:color w:val="030303"/>
                              <w:spacing w:val="22"/>
                            </w:rPr>
                            <w:t xml:space="preserve"> </w:t>
                          </w:r>
                          <w:r>
                            <w:rPr>
                              <w:color w:val="030303"/>
                              <w:w w:val="102"/>
                            </w:rPr>
                            <w:t>Records</w:t>
                          </w:r>
                          <w:r>
                            <w:rPr>
                              <w:color w:val="030303"/>
                              <w:spacing w:val="11"/>
                            </w:rPr>
                            <w:t xml:space="preserve"> </w:t>
                          </w:r>
                          <w:r>
                            <w:rPr>
                              <w:color w:val="030303"/>
                              <w:w w:val="103"/>
                            </w:rPr>
                            <w:t>Check</w:t>
                          </w:r>
                          <w:r>
                            <w:rPr>
                              <w:color w:val="030303"/>
                              <w:spacing w:val="16"/>
                            </w:rPr>
                            <w:t xml:space="preserve"> </w:t>
                          </w:r>
                          <w:r>
                            <w:rPr>
                              <w:color w:val="030303"/>
                              <w:w w:val="98"/>
                            </w:rPr>
                            <w:t xml:space="preserve">Policy </w:t>
                          </w:r>
                          <w:r>
                            <w:rPr>
                              <w:color w:val="030303"/>
                              <w:w w:val="103"/>
                              <w:u w:val="single" w:color="000000"/>
                            </w:rPr>
                            <w:t>Revise</w:t>
                          </w:r>
                          <w:r>
                            <w:rPr>
                              <w:color w:val="030303"/>
                              <w:spacing w:val="7"/>
                              <w:w w:val="103"/>
                              <w:u w:val="single" w:color="000000"/>
                            </w:rPr>
                            <w:t>d</w:t>
                          </w:r>
                          <w:r>
                            <w:rPr>
                              <w:color w:val="2D2D2D"/>
                              <w:w w:val="122"/>
                              <w:u w:val="single" w:color="000000"/>
                            </w:rPr>
                            <w:t>:</w:t>
                          </w:r>
                          <w:r>
                            <w:rPr>
                              <w:color w:val="2D2D2D"/>
                              <w:w w:val="99"/>
                              <w:u w:val="single" w:color="000000"/>
                            </w:rPr>
                            <w:t xml:space="preserve"> </w:t>
                          </w:r>
                          <w:r>
                            <w:rPr>
                              <w:color w:val="2D2D2D"/>
                              <w:spacing w:val="24"/>
                              <w:u w:val="single" w:color="000000"/>
                            </w:rPr>
                            <w:t xml:space="preserve"> </w:t>
                          </w:r>
                          <w:r>
                            <w:rPr>
                              <w:color w:val="030303"/>
                              <w:w w:val="101"/>
                              <w:u w:val="single" w:color="000000"/>
                            </w:rPr>
                            <w:t>2/3/2015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092" type="#_x0000_t202" style="position:absolute;margin-left:21.85pt;margin-top:20.85pt;width:229.65pt;height:43.85pt;z-index:-21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tsAIAALE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659FF"/>
                        <w:sz w:val="27"/>
                      </w:rPr>
                      <w:t>APPENDIX</w:t>
                    </w:r>
                    <w:r>
                      <w:rPr>
                        <w:rFonts w:ascii="Times New Roman"/>
                        <w:color w:val="4659FF"/>
                        <w:spacing w:val="23"/>
                        <w:sz w:val="27"/>
                      </w:rPr>
                      <w:t xml:space="preserve"> </w:t>
                    </w:r>
                    <w:r>
                      <w:rPr>
                        <w:rFonts w:ascii="Times New Roman"/>
                        <w:color w:val="4659FF"/>
                        <w:sz w:val="27"/>
                      </w:rPr>
                      <w:t>E:</w:t>
                    </w:r>
                    <w:r>
                      <w:rPr>
                        <w:rFonts w:ascii="Times New Roman"/>
                        <w:color w:val="4659FF"/>
                        <w:spacing w:val="9"/>
                        <w:sz w:val="27"/>
                      </w:rPr>
                      <w:t xml:space="preserve"> </w:t>
                    </w:r>
                    <w:r>
                      <w:rPr>
                        <w:rFonts w:ascii="Times New Roman"/>
                        <w:color w:val="4659FF"/>
                        <w:sz w:val="27"/>
                      </w:rPr>
                      <w:t>DCF</w:t>
                    </w:r>
                    <w:r>
                      <w:rPr>
                        <w:rFonts w:ascii="Times New Roman"/>
                        <w:color w:val="4659FF"/>
                        <w:spacing w:val="7"/>
                        <w:sz w:val="27"/>
                      </w:rPr>
                      <w:t xml:space="preserve"> </w:t>
                    </w:r>
                    <w:r>
                      <w:rPr>
                        <w:rFonts w:ascii="Times New Roman"/>
                        <w:color w:val="4659FF"/>
                        <w:w w:val="102"/>
                        <w:sz w:val="27"/>
                      </w:rPr>
                      <w:t>BRC</w:t>
                    </w:r>
                    <w:r>
                      <w:rPr>
                        <w:rFonts w:ascii="Times New Roman"/>
                        <w:color w:val="4659FF"/>
                        <w:spacing w:val="5"/>
                        <w:sz w:val="27"/>
                      </w:rPr>
                      <w:t xml:space="preserve"> </w:t>
                    </w:r>
                    <w:r>
                      <w:rPr>
                        <w:rFonts w:ascii="Times New Roman"/>
                        <w:color w:val="4659FF"/>
                        <w:sz w:val="27"/>
                      </w:rPr>
                      <w:t>Policy</w:t>
                    </w:r>
                    <w:r>
                      <w:rPr>
                        <w:rFonts w:ascii="Times New Roman"/>
                        <w:color w:val="4659FF"/>
                        <w:spacing w:val="31"/>
                        <w:sz w:val="27"/>
                      </w:rPr>
                      <w:t xml:space="preserve"> </w:t>
                    </w:r>
                    <w:r>
                      <w:rPr>
                        <w:rFonts w:ascii="Times New Roman"/>
                        <w:color w:val="4659FF"/>
                        <w:sz w:val="27"/>
                      </w:rPr>
                      <w:t>86-014</w:t>
                    </w:r>
                  </w:p>
                  <w:p w:rsidR="00EA34A7" w:rsidRDefault="00EA34A7">
                    <w:pPr>
                      <w:pStyle w:val="BodyText"/>
                      <w:spacing w:before="121" w:line="247" w:lineRule="auto"/>
                      <w:ind w:left="1106" w:right="452"/>
                    </w:pPr>
                    <w:r>
                      <w:rPr>
                        <w:color w:val="030303"/>
                        <w:w w:val="102"/>
                      </w:rPr>
                      <w:t>Background</w:t>
                    </w:r>
                    <w:r>
                      <w:rPr>
                        <w:color w:val="030303"/>
                        <w:spacing w:val="22"/>
                      </w:rPr>
                      <w:t xml:space="preserve"> </w:t>
                    </w:r>
                    <w:r>
                      <w:rPr>
                        <w:color w:val="030303"/>
                        <w:w w:val="102"/>
                      </w:rPr>
                      <w:t>Records</w:t>
                    </w:r>
                    <w:r>
                      <w:rPr>
                        <w:color w:val="030303"/>
                        <w:spacing w:val="11"/>
                      </w:rPr>
                      <w:t xml:space="preserve"> </w:t>
                    </w:r>
                    <w:r>
                      <w:rPr>
                        <w:color w:val="030303"/>
                        <w:w w:val="103"/>
                      </w:rPr>
                      <w:t>Check</w:t>
                    </w:r>
                    <w:r>
                      <w:rPr>
                        <w:color w:val="030303"/>
                        <w:spacing w:val="16"/>
                      </w:rPr>
                      <w:t xml:space="preserve"> </w:t>
                    </w:r>
                    <w:r>
                      <w:rPr>
                        <w:color w:val="030303"/>
                        <w:w w:val="98"/>
                      </w:rPr>
                      <w:t xml:space="preserve">Policy </w:t>
                    </w:r>
                    <w:r>
                      <w:rPr>
                        <w:color w:val="030303"/>
                        <w:w w:val="103"/>
                        <w:u w:val="single" w:color="000000"/>
                      </w:rPr>
                      <w:t>Revise</w:t>
                    </w:r>
                    <w:r>
                      <w:rPr>
                        <w:color w:val="030303"/>
                        <w:spacing w:val="7"/>
                        <w:w w:val="103"/>
                        <w:u w:val="single" w:color="000000"/>
                      </w:rPr>
                      <w:t>d</w:t>
                    </w:r>
                    <w:r>
                      <w:rPr>
                        <w:color w:val="2D2D2D"/>
                        <w:w w:val="122"/>
                        <w:u w:val="single" w:color="000000"/>
                      </w:rPr>
                      <w:t>:</w:t>
                    </w:r>
                    <w:r>
                      <w:rPr>
                        <w:color w:val="2D2D2D"/>
                        <w:w w:val="99"/>
                        <w:u w:val="single" w:color="000000"/>
                      </w:rPr>
                      <w:t xml:space="preserve"> </w:t>
                    </w:r>
                    <w:r>
                      <w:rPr>
                        <w:color w:val="2D2D2D"/>
                        <w:spacing w:val="24"/>
                        <w:u w:val="single" w:color="000000"/>
                      </w:rPr>
                      <w:t xml:space="preserve"> </w:t>
                    </w:r>
                    <w:r>
                      <w:rPr>
                        <w:color w:val="030303"/>
                        <w:w w:val="101"/>
                        <w:u w:val="single" w:color="000000"/>
                      </w:rPr>
                      <w:t>2/3/2015</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032" behindDoc="1" locked="0" layoutInCell="1" allowOverlap="1">
              <wp:simplePos x="0" y="0"/>
              <wp:positionH relativeFrom="page">
                <wp:posOffset>276225</wp:posOffset>
              </wp:positionH>
              <wp:positionV relativeFrom="page">
                <wp:posOffset>200660</wp:posOffset>
              </wp:positionV>
              <wp:extent cx="2613660" cy="203200"/>
              <wp:effectExtent l="0" t="635"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spacing w:val="-1"/>
                              <w:sz w:val="28"/>
                            </w:rPr>
                            <w:t>A</w:t>
                          </w:r>
                          <w:r>
                            <w:rPr>
                              <w:rFonts w:ascii="Times New Roman"/>
                              <w:color w:val="3F54FF"/>
                              <w:sz w:val="28"/>
                            </w:rPr>
                            <w:t xml:space="preserve">: </w:t>
                          </w:r>
                          <w:r>
                            <w:rPr>
                              <w:rFonts w:ascii="Times New Roman"/>
                              <w:color w:val="3F54FF"/>
                              <w:spacing w:val="-1"/>
                              <w:sz w:val="28"/>
                            </w:rPr>
                            <w:t>Outsid</w:t>
                          </w:r>
                          <w:r>
                            <w:rPr>
                              <w:rFonts w:ascii="Times New Roman"/>
                              <w:color w:val="3F54FF"/>
                              <w:sz w:val="28"/>
                            </w:rPr>
                            <w:t xml:space="preserve">e </w:t>
                          </w:r>
                          <w:r>
                            <w:rPr>
                              <w:rFonts w:ascii="Times New Roman"/>
                              <w:color w:val="3F54FF"/>
                              <w:spacing w:val="-1"/>
                              <w:w w:val="99"/>
                              <w:sz w:val="28"/>
                            </w:rPr>
                            <w:t>Sectio</w:t>
                          </w:r>
                          <w:r>
                            <w:rPr>
                              <w:rFonts w:ascii="Times New Roman"/>
                              <w:color w:val="3F54FF"/>
                              <w:w w:val="99"/>
                              <w:sz w:val="28"/>
                            </w:rPr>
                            <w:t>n</w:t>
                          </w:r>
                          <w:r>
                            <w:rPr>
                              <w:rFonts w:ascii="Times New Roman"/>
                              <w:color w:val="3F54FF"/>
                              <w:sz w:val="28"/>
                            </w:rPr>
                            <w:t xml:space="preserve"> 219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2081" type="#_x0000_t202" style="position:absolute;margin-left:21.75pt;margin-top:15.8pt;width:205.8pt;height:16pt;z-index:-21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DZrQIAAKs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" filled="f" stroked="f">
              <v:textbox inset="0,0,0,0">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spacing w:val="-1"/>
                        <w:sz w:val="28"/>
                      </w:rPr>
                      <w:t>A</w:t>
                    </w:r>
                    <w:r>
                      <w:rPr>
                        <w:rFonts w:ascii="Times New Roman"/>
                        <w:color w:val="3F54FF"/>
                        <w:sz w:val="28"/>
                      </w:rPr>
                      <w:t xml:space="preserve">: </w:t>
                    </w:r>
                    <w:r>
                      <w:rPr>
                        <w:rFonts w:ascii="Times New Roman"/>
                        <w:color w:val="3F54FF"/>
                        <w:spacing w:val="-1"/>
                        <w:sz w:val="28"/>
                      </w:rPr>
                      <w:t>Outsid</w:t>
                    </w:r>
                    <w:r>
                      <w:rPr>
                        <w:rFonts w:ascii="Times New Roman"/>
                        <w:color w:val="3F54FF"/>
                        <w:sz w:val="28"/>
                      </w:rPr>
                      <w:t xml:space="preserve">e </w:t>
                    </w:r>
                    <w:r>
                      <w:rPr>
                        <w:rFonts w:ascii="Times New Roman"/>
                        <w:color w:val="3F54FF"/>
                        <w:spacing w:val="-1"/>
                        <w:w w:val="99"/>
                        <w:sz w:val="28"/>
                      </w:rPr>
                      <w:t>Sectio</w:t>
                    </w:r>
                    <w:r>
                      <w:rPr>
                        <w:rFonts w:ascii="Times New Roman"/>
                        <w:color w:val="3F54FF"/>
                        <w:w w:val="99"/>
                        <w:sz w:val="28"/>
                      </w:rPr>
                      <w:t>n</w:t>
                    </w:r>
                    <w:r>
                      <w:rPr>
                        <w:rFonts w:ascii="Times New Roman"/>
                        <w:color w:val="3F54FF"/>
                        <w:sz w:val="28"/>
                      </w:rPr>
                      <w:t xml:space="preserve"> 219</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344" behindDoc="1" locked="0" layoutInCell="1" allowOverlap="1">
              <wp:simplePos x="0" y="0"/>
              <wp:positionH relativeFrom="page">
                <wp:posOffset>302260</wp:posOffset>
              </wp:positionH>
              <wp:positionV relativeFrom="page">
                <wp:posOffset>313690</wp:posOffset>
              </wp:positionV>
              <wp:extent cx="2916555" cy="196850"/>
              <wp:effectExtent l="0" t="0" r="635"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85BFF"/>
                              <w:sz w:val="27"/>
                            </w:rPr>
                            <w:t>APPENDIX</w:t>
                          </w:r>
                          <w:r>
                            <w:rPr>
                              <w:rFonts w:ascii="Times New Roman"/>
                              <w:color w:val="485BFF"/>
                              <w:spacing w:val="28"/>
                              <w:sz w:val="27"/>
                            </w:rPr>
                            <w:t xml:space="preserve"> </w:t>
                          </w:r>
                          <w:r>
                            <w:rPr>
                              <w:rFonts w:ascii="Times New Roman"/>
                              <w:color w:val="485BFF"/>
                              <w:w w:val="98"/>
                              <w:sz w:val="27"/>
                            </w:rPr>
                            <w:t>E:</w:t>
                          </w:r>
                          <w:r>
                            <w:rPr>
                              <w:rFonts w:ascii="Times New Roman"/>
                              <w:color w:val="485BFF"/>
                              <w:spacing w:val="9"/>
                              <w:sz w:val="27"/>
                            </w:rPr>
                            <w:t xml:space="preserve"> </w:t>
                          </w:r>
                          <w:r>
                            <w:rPr>
                              <w:rFonts w:ascii="Times New Roman"/>
                              <w:color w:val="485BFF"/>
                              <w:sz w:val="27"/>
                            </w:rPr>
                            <w:t>DCF</w:t>
                          </w:r>
                          <w:r>
                            <w:rPr>
                              <w:rFonts w:ascii="Times New Roman"/>
                              <w:color w:val="485BFF"/>
                              <w:spacing w:val="12"/>
                              <w:sz w:val="27"/>
                            </w:rPr>
                            <w:t xml:space="preserve"> </w:t>
                          </w:r>
                          <w:r>
                            <w:rPr>
                              <w:rFonts w:ascii="Times New Roman"/>
                              <w:color w:val="485BFF"/>
                              <w:w w:val="101"/>
                              <w:sz w:val="27"/>
                            </w:rPr>
                            <w:t>BRC</w:t>
                          </w:r>
                          <w:r>
                            <w:rPr>
                              <w:rFonts w:ascii="Times New Roman"/>
                              <w:color w:val="485BFF"/>
                              <w:spacing w:val="6"/>
                              <w:sz w:val="27"/>
                            </w:rPr>
                            <w:t xml:space="preserve"> </w:t>
                          </w:r>
                          <w:r>
                            <w:rPr>
                              <w:rFonts w:ascii="Times New Roman"/>
                              <w:color w:val="485BFF"/>
                              <w:sz w:val="27"/>
                            </w:rPr>
                            <w:t>Policy</w:t>
                          </w:r>
                          <w:r>
                            <w:rPr>
                              <w:rFonts w:ascii="Times New Roman"/>
                              <w:color w:val="485BFF"/>
                              <w:spacing w:val="31"/>
                              <w:sz w:val="27"/>
                            </w:rPr>
                            <w:t xml:space="preserve"> </w:t>
                          </w:r>
                          <w:r>
                            <w:rPr>
                              <w:rFonts w:ascii="Times New Roman"/>
                              <w:color w:val="485BFF"/>
                              <w:sz w:val="27"/>
                            </w:rPr>
                            <w:t>86-014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093" type="#_x0000_t202" style="position:absolute;margin-left:23.8pt;margin-top:24.7pt;width:229.65pt;height:15.5pt;z-index:-2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R7sw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85BFF"/>
                        <w:sz w:val="27"/>
                      </w:rPr>
                      <w:t>APPENDIX</w:t>
                    </w:r>
                    <w:r>
                      <w:rPr>
                        <w:rFonts w:ascii="Times New Roman"/>
                        <w:color w:val="485BFF"/>
                        <w:spacing w:val="28"/>
                        <w:sz w:val="27"/>
                      </w:rPr>
                      <w:t xml:space="preserve"> </w:t>
                    </w:r>
                    <w:r>
                      <w:rPr>
                        <w:rFonts w:ascii="Times New Roman"/>
                        <w:color w:val="485BFF"/>
                        <w:w w:val="98"/>
                        <w:sz w:val="27"/>
                      </w:rPr>
                      <w:t>E:</w:t>
                    </w:r>
                    <w:r>
                      <w:rPr>
                        <w:rFonts w:ascii="Times New Roman"/>
                        <w:color w:val="485BFF"/>
                        <w:spacing w:val="9"/>
                        <w:sz w:val="27"/>
                      </w:rPr>
                      <w:t xml:space="preserve"> </w:t>
                    </w:r>
                    <w:r>
                      <w:rPr>
                        <w:rFonts w:ascii="Times New Roman"/>
                        <w:color w:val="485BFF"/>
                        <w:sz w:val="27"/>
                      </w:rPr>
                      <w:t>DCF</w:t>
                    </w:r>
                    <w:r>
                      <w:rPr>
                        <w:rFonts w:ascii="Times New Roman"/>
                        <w:color w:val="485BFF"/>
                        <w:spacing w:val="12"/>
                        <w:sz w:val="27"/>
                      </w:rPr>
                      <w:t xml:space="preserve"> </w:t>
                    </w:r>
                    <w:r>
                      <w:rPr>
                        <w:rFonts w:ascii="Times New Roman"/>
                        <w:color w:val="485BFF"/>
                        <w:w w:val="101"/>
                        <w:sz w:val="27"/>
                      </w:rPr>
                      <w:t>BRC</w:t>
                    </w:r>
                    <w:r>
                      <w:rPr>
                        <w:rFonts w:ascii="Times New Roman"/>
                        <w:color w:val="485BFF"/>
                        <w:spacing w:val="6"/>
                        <w:sz w:val="27"/>
                      </w:rPr>
                      <w:t xml:space="preserve"> </w:t>
                    </w:r>
                    <w:r>
                      <w:rPr>
                        <w:rFonts w:ascii="Times New Roman"/>
                        <w:color w:val="485BFF"/>
                        <w:sz w:val="27"/>
                      </w:rPr>
                      <w:t>Policy</w:t>
                    </w:r>
                    <w:r>
                      <w:rPr>
                        <w:rFonts w:ascii="Times New Roman"/>
                        <w:color w:val="485BFF"/>
                        <w:spacing w:val="31"/>
                        <w:sz w:val="27"/>
                      </w:rPr>
                      <w:t xml:space="preserve"> </w:t>
                    </w:r>
                    <w:r>
                      <w:rPr>
                        <w:rFonts w:ascii="Times New Roman"/>
                        <w:color w:val="485BFF"/>
                        <w:sz w:val="27"/>
                      </w:rPr>
                      <w:t>86-014</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368" behindDoc="1" locked="0" layoutInCell="1" allowOverlap="1">
              <wp:simplePos x="0" y="0"/>
              <wp:positionH relativeFrom="page">
                <wp:posOffset>306070</wp:posOffset>
              </wp:positionH>
              <wp:positionV relativeFrom="page">
                <wp:posOffset>265430</wp:posOffset>
              </wp:positionV>
              <wp:extent cx="2922270" cy="196850"/>
              <wp:effectExtent l="1270" t="0" r="63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color w:val="495BFD"/>
                              <w:w w:val="99"/>
                              <w:sz w:val="27"/>
                            </w:rPr>
                            <w:t>APPENDIX</w:t>
                          </w:r>
                          <w:r>
                            <w:rPr>
                              <w:rFonts w:ascii="Times New Roman"/>
                              <w:color w:val="495BFD"/>
                              <w:sz w:val="27"/>
                            </w:rPr>
                            <w:t xml:space="preserve"> </w:t>
                          </w:r>
                          <w:r>
                            <w:rPr>
                              <w:rFonts w:ascii="Times New Roman"/>
                              <w:color w:val="495BFD"/>
                              <w:spacing w:val="-32"/>
                              <w:sz w:val="27"/>
                            </w:rPr>
                            <w:t xml:space="preserve"> </w:t>
                          </w:r>
                          <w:r>
                            <w:rPr>
                              <w:rFonts w:ascii="Times New Roman"/>
                              <w:color w:val="495BFD"/>
                              <w:w w:val="98"/>
                              <w:sz w:val="27"/>
                            </w:rPr>
                            <w:t>E:</w:t>
                          </w:r>
                          <w:r>
                            <w:rPr>
                              <w:rFonts w:ascii="Times New Roman"/>
                              <w:color w:val="495BFD"/>
                              <w:spacing w:val="10"/>
                              <w:sz w:val="27"/>
                            </w:rPr>
                            <w:t xml:space="preserve"> </w:t>
                          </w:r>
                          <w:r>
                            <w:rPr>
                              <w:rFonts w:ascii="Times New Roman"/>
                              <w:color w:val="495BFD"/>
                              <w:w w:val="101"/>
                              <w:sz w:val="27"/>
                            </w:rPr>
                            <w:t>DCF</w:t>
                          </w:r>
                          <w:r>
                            <w:rPr>
                              <w:rFonts w:ascii="Times New Roman"/>
                              <w:color w:val="495BFD"/>
                              <w:spacing w:val="8"/>
                              <w:sz w:val="27"/>
                            </w:rPr>
                            <w:t xml:space="preserve"> </w:t>
                          </w:r>
                          <w:r>
                            <w:rPr>
                              <w:rFonts w:ascii="Times New Roman"/>
                              <w:color w:val="495BFD"/>
                              <w:w w:val="102"/>
                              <w:sz w:val="27"/>
                            </w:rPr>
                            <w:t>BRC</w:t>
                          </w:r>
                          <w:r>
                            <w:rPr>
                              <w:rFonts w:ascii="Times New Roman"/>
                              <w:color w:val="495BFD"/>
                              <w:spacing w:val="2"/>
                              <w:sz w:val="27"/>
                            </w:rPr>
                            <w:t xml:space="preserve"> </w:t>
                          </w:r>
                          <w:r>
                            <w:rPr>
                              <w:rFonts w:ascii="Times New Roman"/>
                              <w:color w:val="495BFD"/>
                              <w:sz w:val="27"/>
                            </w:rPr>
                            <w:t xml:space="preserve">Policy </w:t>
                          </w:r>
                          <w:r>
                            <w:rPr>
                              <w:rFonts w:ascii="Times New Roman"/>
                              <w:color w:val="495BFD"/>
                              <w:spacing w:val="-34"/>
                              <w:sz w:val="27"/>
                            </w:rPr>
                            <w:t xml:space="preserve"> </w:t>
                          </w:r>
                          <w:r>
                            <w:rPr>
                              <w:rFonts w:ascii="Times New Roman"/>
                              <w:color w:val="495BFD"/>
                              <w:w w:val="101"/>
                              <w:sz w:val="27"/>
                            </w:rPr>
                            <w:t>86-014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94" type="#_x0000_t202" style="position:absolute;margin-left:24.1pt;margin-top:20.9pt;width:230.1pt;height:15.5pt;z-index:-21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m7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proofErr w:type="gramStart"/>
                    <w:r>
                      <w:rPr>
                        <w:rFonts w:ascii="Times New Roman"/>
                        <w:color w:val="495BFD"/>
                        <w:w w:val="99"/>
                        <w:sz w:val="27"/>
                      </w:rPr>
                      <w:t>APPENDIX</w:t>
                    </w:r>
                    <w:r>
                      <w:rPr>
                        <w:rFonts w:ascii="Times New Roman"/>
                        <w:color w:val="495BFD"/>
                        <w:sz w:val="27"/>
                      </w:rPr>
                      <w:t xml:space="preserve"> </w:t>
                    </w:r>
                    <w:r>
                      <w:rPr>
                        <w:rFonts w:ascii="Times New Roman"/>
                        <w:color w:val="495BFD"/>
                        <w:spacing w:val="-32"/>
                        <w:sz w:val="27"/>
                      </w:rPr>
                      <w:t xml:space="preserve"> </w:t>
                    </w:r>
                    <w:r>
                      <w:rPr>
                        <w:rFonts w:ascii="Times New Roman"/>
                        <w:color w:val="495BFD"/>
                        <w:w w:val="98"/>
                        <w:sz w:val="27"/>
                      </w:rPr>
                      <w:t>E</w:t>
                    </w:r>
                    <w:proofErr w:type="gramEnd"/>
                    <w:r>
                      <w:rPr>
                        <w:rFonts w:ascii="Times New Roman"/>
                        <w:color w:val="495BFD"/>
                        <w:w w:val="98"/>
                        <w:sz w:val="27"/>
                      </w:rPr>
                      <w:t>:</w:t>
                    </w:r>
                    <w:r>
                      <w:rPr>
                        <w:rFonts w:ascii="Times New Roman"/>
                        <w:color w:val="495BFD"/>
                        <w:spacing w:val="10"/>
                        <w:sz w:val="27"/>
                      </w:rPr>
                      <w:t xml:space="preserve"> </w:t>
                    </w:r>
                    <w:r>
                      <w:rPr>
                        <w:rFonts w:ascii="Times New Roman"/>
                        <w:color w:val="495BFD"/>
                        <w:w w:val="101"/>
                        <w:sz w:val="27"/>
                      </w:rPr>
                      <w:t>DCF</w:t>
                    </w:r>
                    <w:r>
                      <w:rPr>
                        <w:rFonts w:ascii="Times New Roman"/>
                        <w:color w:val="495BFD"/>
                        <w:spacing w:val="8"/>
                        <w:sz w:val="27"/>
                      </w:rPr>
                      <w:t xml:space="preserve"> </w:t>
                    </w:r>
                    <w:r>
                      <w:rPr>
                        <w:rFonts w:ascii="Times New Roman"/>
                        <w:color w:val="495BFD"/>
                        <w:w w:val="102"/>
                        <w:sz w:val="27"/>
                      </w:rPr>
                      <w:t>BRC</w:t>
                    </w:r>
                    <w:r>
                      <w:rPr>
                        <w:rFonts w:ascii="Times New Roman"/>
                        <w:color w:val="495BFD"/>
                        <w:spacing w:val="2"/>
                        <w:sz w:val="27"/>
                      </w:rPr>
                      <w:t xml:space="preserve"> </w:t>
                    </w:r>
                    <w:r>
                      <w:rPr>
                        <w:rFonts w:ascii="Times New Roman"/>
                        <w:color w:val="495BFD"/>
                        <w:sz w:val="27"/>
                      </w:rPr>
                      <w:t xml:space="preserve">Policy </w:t>
                    </w:r>
                    <w:r>
                      <w:rPr>
                        <w:rFonts w:ascii="Times New Roman"/>
                        <w:color w:val="495BFD"/>
                        <w:spacing w:val="-34"/>
                        <w:sz w:val="27"/>
                      </w:rPr>
                      <w:t xml:space="preserve"> </w:t>
                    </w:r>
                    <w:r>
                      <w:rPr>
                        <w:rFonts w:ascii="Times New Roman"/>
                        <w:color w:val="495BFD"/>
                        <w:w w:val="101"/>
                        <w:sz w:val="27"/>
                      </w:rPr>
                      <w:t>86-014</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392" behindDoc="1" locked="0" layoutInCell="1" allowOverlap="1">
              <wp:simplePos x="0" y="0"/>
              <wp:positionH relativeFrom="page">
                <wp:posOffset>326390</wp:posOffset>
              </wp:positionH>
              <wp:positionV relativeFrom="page">
                <wp:posOffset>249555</wp:posOffset>
              </wp:positionV>
              <wp:extent cx="3012440" cy="196850"/>
              <wp:effectExtent l="2540" t="1905" r="444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96" w:lineRule="exact"/>
                            <w:ind w:left="20"/>
                            <w:rPr>
                              <w:rFonts w:ascii="Times New Roman" w:eastAsia="Times New Roman" w:hAnsi="Times New Roman" w:cs="Times New Roman"/>
                              <w:sz w:val="27"/>
                              <w:szCs w:val="27"/>
                            </w:rPr>
                          </w:pPr>
                          <w:r>
                            <w:rPr>
                              <w:rFonts w:ascii="Times New Roman" w:hAnsi="Times New Roman"/>
                              <w:color w:val="485BFF"/>
                              <w:sz w:val="27"/>
                            </w:rPr>
                            <w:t>APPENDIX</w:t>
                          </w:r>
                          <w:r>
                            <w:rPr>
                              <w:rFonts w:ascii="Times New Roman" w:hAnsi="Times New Roman"/>
                              <w:color w:val="485BFF"/>
                              <w:spacing w:val="23"/>
                              <w:sz w:val="27"/>
                            </w:rPr>
                            <w:t xml:space="preserve"> </w:t>
                          </w:r>
                          <w:r>
                            <w:rPr>
                              <w:rFonts w:ascii="Times New Roman" w:hAnsi="Times New Roman"/>
                              <w:color w:val="485BFF"/>
                              <w:sz w:val="27"/>
                            </w:rPr>
                            <w:t>E:</w:t>
                          </w:r>
                          <w:r>
                            <w:rPr>
                              <w:rFonts w:ascii="Times New Roman" w:hAnsi="Times New Roman"/>
                              <w:color w:val="485BFF"/>
                              <w:spacing w:val="5"/>
                              <w:sz w:val="27"/>
                            </w:rPr>
                            <w:t xml:space="preserve"> </w:t>
                          </w:r>
                          <w:r>
                            <w:rPr>
                              <w:rFonts w:ascii="Times New Roman" w:hAnsi="Times New Roman"/>
                              <w:color w:val="485BFF"/>
                              <w:w w:val="101"/>
                              <w:sz w:val="27"/>
                            </w:rPr>
                            <w:t>DCF</w:t>
                          </w:r>
                          <w:r>
                            <w:rPr>
                              <w:rFonts w:ascii="Times New Roman" w:hAnsi="Times New Roman"/>
                              <w:color w:val="485BFF"/>
                              <w:spacing w:val="6"/>
                              <w:sz w:val="27"/>
                            </w:rPr>
                            <w:t xml:space="preserve"> </w:t>
                          </w:r>
                          <w:r>
                            <w:rPr>
                              <w:rFonts w:ascii="Times New Roman" w:hAnsi="Times New Roman"/>
                              <w:color w:val="485BFF"/>
                              <w:w w:val="102"/>
                              <w:sz w:val="27"/>
                            </w:rPr>
                            <w:t>BRC</w:t>
                          </w:r>
                          <w:r>
                            <w:rPr>
                              <w:rFonts w:ascii="Times New Roman" w:hAnsi="Times New Roman"/>
                              <w:color w:val="485BFF"/>
                              <w:spacing w:val="1"/>
                              <w:sz w:val="27"/>
                            </w:rPr>
                            <w:t xml:space="preserve"> </w:t>
                          </w:r>
                          <w:r>
                            <w:rPr>
                              <w:rFonts w:ascii="Times New Roman" w:hAnsi="Times New Roman"/>
                              <w:color w:val="485BFF"/>
                              <w:sz w:val="27"/>
                            </w:rPr>
                            <w:t xml:space="preserve">Policy </w:t>
                          </w:r>
                          <w:r>
                            <w:rPr>
                              <w:rFonts w:ascii="Times New Roman" w:hAnsi="Times New Roman"/>
                              <w:color w:val="485BFF"/>
                              <w:spacing w:val="-31"/>
                              <w:sz w:val="27"/>
                            </w:rPr>
                            <w:t xml:space="preserve"> </w:t>
                          </w:r>
                          <w:r>
                            <w:rPr>
                              <w:rFonts w:ascii="Times New Roman" w:hAnsi="Times New Roman"/>
                              <w:color w:val="485BFF"/>
                              <w:sz w:val="27"/>
                            </w:rPr>
                            <w:t xml:space="preserve">86-014 </w:t>
                          </w:r>
                          <w:r>
                            <w:rPr>
                              <w:rFonts w:ascii="Times New Roman" w:hAnsi="Times New Roman"/>
                              <w:color w:val="485BFF"/>
                              <w:spacing w:val="-28"/>
                              <w:sz w:val="27"/>
                            </w:rPr>
                            <w:t xml:space="preserve"> </w:t>
                          </w:r>
                          <w:r>
                            <w:rPr>
                              <w:rFonts w:ascii="Times New Roman" w:hAnsi="Times New Roman"/>
                              <w:color w:val="666666"/>
                              <w:w w:val="49"/>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95" type="#_x0000_t202" style="position:absolute;margin-left:25.7pt;margin-top:19.65pt;width:237.2pt;height:15.5pt;z-index:-21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HsgIAALE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" filled="f" stroked="f">
              <v:textbox inset="0,0,0,0">
                <w:txbxContent>
                  <w:p w:rsidR="00EA34A7" w:rsidRDefault="00EA34A7">
                    <w:pPr>
                      <w:spacing w:line="296" w:lineRule="exact"/>
                      <w:ind w:left="20"/>
                      <w:rPr>
                        <w:rFonts w:ascii="Times New Roman" w:eastAsia="Times New Roman" w:hAnsi="Times New Roman" w:cs="Times New Roman"/>
                        <w:sz w:val="27"/>
                        <w:szCs w:val="27"/>
                      </w:rPr>
                    </w:pPr>
                    <w:r>
                      <w:rPr>
                        <w:rFonts w:ascii="Times New Roman" w:hAnsi="Times New Roman"/>
                        <w:color w:val="485BFF"/>
                        <w:sz w:val="27"/>
                      </w:rPr>
                      <w:t>APPENDIX</w:t>
                    </w:r>
                    <w:r>
                      <w:rPr>
                        <w:rFonts w:ascii="Times New Roman" w:hAnsi="Times New Roman"/>
                        <w:color w:val="485BFF"/>
                        <w:spacing w:val="23"/>
                        <w:sz w:val="27"/>
                      </w:rPr>
                      <w:t xml:space="preserve"> </w:t>
                    </w:r>
                    <w:r>
                      <w:rPr>
                        <w:rFonts w:ascii="Times New Roman" w:hAnsi="Times New Roman"/>
                        <w:color w:val="485BFF"/>
                        <w:sz w:val="27"/>
                      </w:rPr>
                      <w:t>E:</w:t>
                    </w:r>
                    <w:r>
                      <w:rPr>
                        <w:rFonts w:ascii="Times New Roman" w:hAnsi="Times New Roman"/>
                        <w:color w:val="485BFF"/>
                        <w:spacing w:val="5"/>
                        <w:sz w:val="27"/>
                      </w:rPr>
                      <w:t xml:space="preserve"> </w:t>
                    </w:r>
                    <w:r>
                      <w:rPr>
                        <w:rFonts w:ascii="Times New Roman" w:hAnsi="Times New Roman"/>
                        <w:color w:val="485BFF"/>
                        <w:w w:val="101"/>
                        <w:sz w:val="27"/>
                      </w:rPr>
                      <w:t>DCF</w:t>
                    </w:r>
                    <w:r>
                      <w:rPr>
                        <w:rFonts w:ascii="Times New Roman" w:hAnsi="Times New Roman"/>
                        <w:color w:val="485BFF"/>
                        <w:spacing w:val="6"/>
                        <w:sz w:val="27"/>
                      </w:rPr>
                      <w:t xml:space="preserve"> </w:t>
                    </w:r>
                    <w:r>
                      <w:rPr>
                        <w:rFonts w:ascii="Times New Roman" w:hAnsi="Times New Roman"/>
                        <w:color w:val="485BFF"/>
                        <w:w w:val="102"/>
                        <w:sz w:val="27"/>
                      </w:rPr>
                      <w:t>BRC</w:t>
                    </w:r>
                    <w:r>
                      <w:rPr>
                        <w:rFonts w:ascii="Times New Roman" w:hAnsi="Times New Roman"/>
                        <w:color w:val="485BFF"/>
                        <w:spacing w:val="1"/>
                        <w:sz w:val="27"/>
                      </w:rPr>
                      <w:t xml:space="preserve"> </w:t>
                    </w:r>
                    <w:proofErr w:type="gramStart"/>
                    <w:r>
                      <w:rPr>
                        <w:rFonts w:ascii="Times New Roman" w:hAnsi="Times New Roman"/>
                        <w:color w:val="485BFF"/>
                        <w:sz w:val="27"/>
                      </w:rPr>
                      <w:t xml:space="preserve">Policy </w:t>
                    </w:r>
                    <w:r>
                      <w:rPr>
                        <w:rFonts w:ascii="Times New Roman" w:hAnsi="Times New Roman"/>
                        <w:color w:val="485BFF"/>
                        <w:spacing w:val="-31"/>
                        <w:sz w:val="27"/>
                      </w:rPr>
                      <w:t xml:space="preserve"> </w:t>
                    </w:r>
                    <w:r>
                      <w:rPr>
                        <w:rFonts w:ascii="Times New Roman" w:hAnsi="Times New Roman"/>
                        <w:color w:val="485BFF"/>
                        <w:sz w:val="27"/>
                      </w:rPr>
                      <w:t>86</w:t>
                    </w:r>
                    <w:proofErr w:type="gramEnd"/>
                    <w:r>
                      <w:rPr>
                        <w:rFonts w:ascii="Times New Roman" w:hAnsi="Times New Roman"/>
                        <w:color w:val="485BFF"/>
                        <w:sz w:val="27"/>
                      </w:rPr>
                      <w:t xml:space="preserve">-014 </w:t>
                    </w:r>
                    <w:r>
                      <w:rPr>
                        <w:rFonts w:ascii="Times New Roman" w:hAnsi="Times New Roman"/>
                        <w:color w:val="485BFF"/>
                        <w:spacing w:val="-28"/>
                        <w:sz w:val="27"/>
                      </w:rPr>
                      <w:t xml:space="preserve"> </w:t>
                    </w:r>
                    <w:r>
                      <w:rPr>
                        <w:rFonts w:ascii="Times New Roman" w:hAnsi="Times New Roman"/>
                        <w:color w:val="666666"/>
                        <w:w w:val="49"/>
                        <w:sz w:val="27"/>
                      </w:rPr>
                      <w: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056" behindDoc="1" locked="0" layoutInCell="1" allowOverlap="1">
              <wp:simplePos x="0" y="0"/>
              <wp:positionH relativeFrom="page">
                <wp:posOffset>300355</wp:posOffset>
              </wp:positionH>
              <wp:positionV relativeFrom="page">
                <wp:posOffset>236855</wp:posOffset>
              </wp:positionV>
              <wp:extent cx="4766945" cy="2032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w w:val="99"/>
                              <w:sz w:val="28"/>
                            </w:rPr>
                            <w:t>B:</w:t>
                          </w:r>
                          <w:r>
                            <w:rPr>
                              <w:rFonts w:ascii="Times New Roman"/>
                              <w:color w:val="3F54FF"/>
                              <w:sz w:val="28"/>
                            </w:rPr>
                            <w:t xml:space="preserve"> </w:t>
                          </w:r>
                          <w:r>
                            <w:rPr>
                              <w:rFonts w:ascii="Times New Roman"/>
                              <w:color w:val="3F54FF"/>
                              <w:spacing w:val="-1"/>
                              <w:sz w:val="28"/>
                            </w:rPr>
                            <w:t>OC</w:t>
                          </w:r>
                          <w:r>
                            <w:rPr>
                              <w:rFonts w:ascii="Times New Roman"/>
                              <w:color w:val="3F54FF"/>
                              <w:sz w:val="28"/>
                            </w:rPr>
                            <w:t xml:space="preserve">A </w:t>
                          </w:r>
                          <w:r>
                            <w:rPr>
                              <w:rFonts w:ascii="Times New Roman"/>
                              <w:color w:val="3F54FF"/>
                              <w:spacing w:val="-1"/>
                              <w:sz w:val="28"/>
                            </w:rPr>
                            <w:t>Surve</w:t>
                          </w:r>
                          <w:r>
                            <w:rPr>
                              <w:rFonts w:ascii="Times New Roman"/>
                              <w:color w:val="3F54FF"/>
                              <w:sz w:val="28"/>
                            </w:rPr>
                            <w:t xml:space="preserve">y of </w:t>
                          </w:r>
                          <w:r>
                            <w:rPr>
                              <w:rFonts w:ascii="Times New Roman"/>
                              <w:color w:val="3F54FF"/>
                              <w:spacing w:val="-1"/>
                              <w:sz w:val="28"/>
                            </w:rPr>
                            <w:t>DC</w:t>
                          </w:r>
                          <w:r>
                            <w:rPr>
                              <w:rFonts w:ascii="Times New Roman"/>
                              <w:color w:val="3F54FF"/>
                              <w:sz w:val="28"/>
                            </w:rPr>
                            <w:t xml:space="preserve">F </w:t>
                          </w:r>
                          <w:r>
                            <w:rPr>
                              <w:rFonts w:ascii="Times New Roman"/>
                              <w:color w:val="3F54FF"/>
                              <w:w w:val="99"/>
                              <w:sz w:val="28"/>
                            </w:rPr>
                            <w:t>Employees</w:t>
                          </w:r>
                          <w:r>
                            <w:rPr>
                              <w:rFonts w:ascii="Times New Roman"/>
                              <w:color w:val="3F54FF"/>
                              <w:spacing w:val="-1"/>
                              <w:sz w:val="28"/>
                            </w:rPr>
                            <w:t xml:space="preserve"> Summar</w:t>
                          </w:r>
                          <w:r>
                            <w:rPr>
                              <w:rFonts w:ascii="Times New Roman"/>
                              <w:color w:val="3F54FF"/>
                              <w:sz w:val="28"/>
                            </w:rPr>
                            <w:t xml:space="preserve">y </w:t>
                          </w:r>
                          <w:r>
                            <w:rPr>
                              <w:rFonts w:ascii="Times New Roman"/>
                              <w:color w:val="3F54FF"/>
                              <w:w w:val="99"/>
                              <w:sz w:val="2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2082" type="#_x0000_t202" style="position:absolute;margin-left:23.65pt;margin-top:18.65pt;width:375.35pt;height:16pt;z-index:-2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8M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" filled="f" stroked="f">
              <v:textbox inset="0,0,0,0">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w w:val="99"/>
                        <w:sz w:val="28"/>
                      </w:rPr>
                      <w:t>B:</w:t>
                    </w:r>
                    <w:r>
                      <w:rPr>
                        <w:rFonts w:ascii="Times New Roman"/>
                        <w:color w:val="3F54FF"/>
                        <w:sz w:val="28"/>
                      </w:rPr>
                      <w:t xml:space="preserve"> </w:t>
                    </w:r>
                    <w:r>
                      <w:rPr>
                        <w:rFonts w:ascii="Times New Roman"/>
                        <w:color w:val="3F54FF"/>
                        <w:spacing w:val="-1"/>
                        <w:sz w:val="28"/>
                      </w:rPr>
                      <w:t>OC</w:t>
                    </w:r>
                    <w:r>
                      <w:rPr>
                        <w:rFonts w:ascii="Times New Roman"/>
                        <w:color w:val="3F54FF"/>
                        <w:sz w:val="28"/>
                      </w:rPr>
                      <w:t xml:space="preserve">A </w:t>
                    </w:r>
                    <w:r>
                      <w:rPr>
                        <w:rFonts w:ascii="Times New Roman"/>
                        <w:color w:val="3F54FF"/>
                        <w:spacing w:val="-1"/>
                        <w:sz w:val="28"/>
                      </w:rPr>
                      <w:t>Surve</w:t>
                    </w:r>
                    <w:r>
                      <w:rPr>
                        <w:rFonts w:ascii="Times New Roman"/>
                        <w:color w:val="3F54FF"/>
                        <w:sz w:val="28"/>
                      </w:rPr>
                      <w:t xml:space="preserve">y of </w:t>
                    </w:r>
                    <w:r>
                      <w:rPr>
                        <w:rFonts w:ascii="Times New Roman"/>
                        <w:color w:val="3F54FF"/>
                        <w:spacing w:val="-1"/>
                        <w:sz w:val="28"/>
                      </w:rPr>
                      <w:t>DC</w:t>
                    </w:r>
                    <w:r>
                      <w:rPr>
                        <w:rFonts w:ascii="Times New Roman"/>
                        <w:color w:val="3F54FF"/>
                        <w:sz w:val="28"/>
                      </w:rPr>
                      <w:t xml:space="preserve">F </w:t>
                    </w:r>
                    <w:r>
                      <w:rPr>
                        <w:rFonts w:ascii="Times New Roman"/>
                        <w:color w:val="3F54FF"/>
                        <w:w w:val="99"/>
                        <w:sz w:val="28"/>
                      </w:rPr>
                      <w:t>Employees</w:t>
                    </w:r>
                    <w:r>
                      <w:rPr>
                        <w:rFonts w:ascii="Times New Roman"/>
                        <w:color w:val="3F54FF"/>
                        <w:spacing w:val="-1"/>
                        <w:sz w:val="28"/>
                      </w:rPr>
                      <w:t xml:space="preserve"> Summar</w:t>
                    </w:r>
                    <w:r>
                      <w:rPr>
                        <w:rFonts w:ascii="Times New Roman"/>
                        <w:color w:val="3F54FF"/>
                        <w:sz w:val="28"/>
                      </w:rPr>
                      <w:t xml:space="preserve">y </w:t>
                    </w:r>
                    <w:r>
                      <w:rPr>
                        <w:rFonts w:ascii="Times New Roman"/>
                        <w:color w:val="3F54FF"/>
                        <w:w w:val="99"/>
                        <w:sz w:val="28"/>
                      </w:rPr>
                      <w:t>Report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g">
          <w:drawing>
            <wp:anchor distT="0" distB="0" distL="114300" distR="114300" simplePos="0" relativeHeight="503097080" behindDoc="1" locked="0" layoutInCell="1" allowOverlap="1">
              <wp:simplePos x="0" y="0"/>
              <wp:positionH relativeFrom="page">
                <wp:posOffset>896620</wp:posOffset>
              </wp:positionH>
              <wp:positionV relativeFrom="page">
                <wp:posOffset>770890</wp:posOffset>
              </wp:positionV>
              <wp:extent cx="5981065" cy="1270"/>
              <wp:effectExtent l="10795" t="18415" r="18415" b="889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214"/>
                        <a:chExt cx="9419" cy="2"/>
                      </a:xfrm>
                    </wpg:grpSpPr>
                    <wps:wsp>
                      <wps:cNvPr id="30" name="Freeform 15"/>
                      <wps:cNvSpPr>
                        <a:spLocks/>
                      </wps:cNvSpPr>
                      <wps:spPr bwMode="auto">
                        <a:xfrm>
                          <a:off x="1412" y="121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538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70.6pt;margin-top:60.7pt;width:470.95pt;height:.1pt;z-index:-219400;mso-position-horizontal-relative:page;mso-position-vertical-relative:page" coordorigin="1412,121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">
              <v:shape id="Freeform 15" o:spid="_x0000_s1027" style="position:absolute;left:1412;top:121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t1cEA&#10;AADbAAAADwAAAGRycy9kb3ducmV2LnhtbERPy2rCQBTdF/oPwy24KXViFCupo4ghUMGNr/0lc01C&#10;M3diZkzSv3cWgsvDeS/Xg6lFR62rLCuYjCMQxLnVFRcKzqfsawHCeWSNtWVS8E8O1qv3tyUm2vZ8&#10;oO7oCxFC2CWooPS+SaR0eUkG3dg2xIG72tagD7AtpG6xD+GmlnEUzaXBikNDiQ1tS8r/jnejYPs9&#10;OafkslkxTd3+9pl3u/hyVWr0MWx+QHga/Ev8dP9qBdOwPnw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LdXBAAAA2wAAAA8AAAAAAAAAAAAAAAAAmAIAAGRycy9kb3du&#10;cmV2LnhtbFBLBQYAAAAABAAEAPUAAACGAwAAAAA=&#10;" path="m,l9419,e" filled="f" strokecolor="#538dd3" strokeweight="1.44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097104" behindDoc="1" locked="0" layoutInCell="1" allowOverlap="1">
              <wp:simplePos x="0" y="0"/>
              <wp:positionH relativeFrom="page">
                <wp:posOffset>324485</wp:posOffset>
              </wp:positionH>
              <wp:positionV relativeFrom="page">
                <wp:posOffset>200660</wp:posOffset>
              </wp:positionV>
              <wp:extent cx="4766945" cy="556260"/>
              <wp:effectExtent l="635" t="635"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w w:val="99"/>
                              <w:sz w:val="28"/>
                            </w:rPr>
                            <w:t>B:</w:t>
                          </w:r>
                          <w:r>
                            <w:rPr>
                              <w:rFonts w:ascii="Times New Roman"/>
                              <w:color w:val="3F54FF"/>
                              <w:sz w:val="28"/>
                            </w:rPr>
                            <w:t xml:space="preserve"> </w:t>
                          </w:r>
                          <w:r>
                            <w:rPr>
                              <w:rFonts w:ascii="Times New Roman"/>
                              <w:color w:val="3F54FF"/>
                              <w:spacing w:val="-1"/>
                              <w:sz w:val="28"/>
                            </w:rPr>
                            <w:t>OC</w:t>
                          </w:r>
                          <w:r>
                            <w:rPr>
                              <w:rFonts w:ascii="Times New Roman"/>
                              <w:color w:val="3F54FF"/>
                              <w:sz w:val="28"/>
                            </w:rPr>
                            <w:t xml:space="preserve">A </w:t>
                          </w:r>
                          <w:r>
                            <w:rPr>
                              <w:rFonts w:ascii="Times New Roman"/>
                              <w:color w:val="3F54FF"/>
                              <w:spacing w:val="-1"/>
                              <w:sz w:val="28"/>
                            </w:rPr>
                            <w:t>Surve</w:t>
                          </w:r>
                          <w:r>
                            <w:rPr>
                              <w:rFonts w:ascii="Times New Roman"/>
                              <w:color w:val="3F54FF"/>
                              <w:sz w:val="28"/>
                            </w:rPr>
                            <w:t xml:space="preserve">y of </w:t>
                          </w:r>
                          <w:r>
                            <w:rPr>
                              <w:rFonts w:ascii="Times New Roman"/>
                              <w:color w:val="3F54FF"/>
                              <w:spacing w:val="-1"/>
                              <w:sz w:val="28"/>
                            </w:rPr>
                            <w:t>DC</w:t>
                          </w:r>
                          <w:r>
                            <w:rPr>
                              <w:rFonts w:ascii="Times New Roman"/>
                              <w:color w:val="3F54FF"/>
                              <w:sz w:val="28"/>
                            </w:rPr>
                            <w:t xml:space="preserve">F </w:t>
                          </w:r>
                          <w:r>
                            <w:rPr>
                              <w:rFonts w:ascii="Times New Roman"/>
                              <w:color w:val="3F54FF"/>
                              <w:w w:val="99"/>
                              <w:sz w:val="28"/>
                            </w:rPr>
                            <w:t>Employees</w:t>
                          </w:r>
                          <w:r>
                            <w:rPr>
                              <w:rFonts w:ascii="Times New Roman"/>
                              <w:color w:val="3F54FF"/>
                              <w:spacing w:val="-1"/>
                              <w:sz w:val="28"/>
                            </w:rPr>
                            <w:t xml:space="preserve"> Summar</w:t>
                          </w:r>
                          <w:r>
                            <w:rPr>
                              <w:rFonts w:ascii="Times New Roman"/>
                              <w:color w:val="3F54FF"/>
                              <w:sz w:val="28"/>
                            </w:rPr>
                            <w:t xml:space="preserve">y </w:t>
                          </w:r>
                          <w:r>
                            <w:rPr>
                              <w:rFonts w:ascii="Times New Roman"/>
                              <w:color w:val="3F54FF"/>
                              <w:w w:val="99"/>
                              <w:sz w:val="28"/>
                            </w:rPr>
                            <w:t>Report</w:t>
                          </w:r>
                        </w:p>
                        <w:p w:rsidR="00EA34A7" w:rsidRDefault="00EA34A7">
                          <w:pPr>
                            <w:spacing w:before="91"/>
                            <w:ind w:left="929"/>
                            <w:rPr>
                              <w:rFonts w:ascii="Times New Roman" w:eastAsia="Times New Roman" w:hAnsi="Times New Roman" w:cs="Times New Roman"/>
                              <w:sz w:val="20"/>
                              <w:szCs w:val="20"/>
                            </w:rPr>
                          </w:pPr>
                          <w:r>
                            <w:rPr>
                              <w:rFonts w:ascii="Times New Roman"/>
                              <w:i/>
                              <w:w w:val="99"/>
                              <w:sz w:val="20"/>
                            </w:rPr>
                            <w:t>O</w:t>
                          </w:r>
                          <w:r>
                            <w:rPr>
                              <w:rFonts w:ascii="Times New Roman"/>
                              <w:i/>
                              <w:spacing w:val="-1"/>
                              <w:w w:val="99"/>
                              <w:sz w:val="20"/>
                            </w:rPr>
                            <w:t>C</w:t>
                          </w:r>
                          <w:r>
                            <w:rPr>
                              <w:rFonts w:ascii="Times New Roman"/>
                              <w:i/>
                              <w:w w:val="99"/>
                              <w:sz w:val="20"/>
                            </w:rPr>
                            <w:t>A</w:t>
                          </w:r>
                          <w:r>
                            <w:rPr>
                              <w:rFonts w:ascii="Times New Roman"/>
                              <w:i/>
                              <w:sz w:val="20"/>
                            </w:rPr>
                            <w:t xml:space="preserve"> </w:t>
                          </w:r>
                          <w:r>
                            <w:rPr>
                              <w:rFonts w:ascii="Times New Roman"/>
                              <w:i/>
                              <w:spacing w:val="1"/>
                              <w:w w:val="99"/>
                              <w:sz w:val="20"/>
                            </w:rPr>
                            <w:t>Su</w:t>
                          </w:r>
                          <w:r>
                            <w:rPr>
                              <w:rFonts w:ascii="Times New Roman"/>
                              <w:i/>
                              <w:spacing w:val="-1"/>
                              <w:w w:val="99"/>
                              <w:sz w:val="20"/>
                            </w:rPr>
                            <w:t>r</w:t>
                          </w:r>
                          <w:r>
                            <w:rPr>
                              <w:rFonts w:ascii="Times New Roman"/>
                              <w:i/>
                              <w:w w:val="99"/>
                              <w:sz w:val="20"/>
                            </w:rPr>
                            <w:t>vey</w:t>
                          </w:r>
                          <w:r>
                            <w:rPr>
                              <w:rFonts w:ascii="Times New Roman"/>
                              <w:i/>
                              <w:sz w:val="20"/>
                            </w:rPr>
                            <w:t xml:space="preserve"> </w:t>
                          </w:r>
                          <w:r>
                            <w:rPr>
                              <w:rFonts w:ascii="Times New Roman"/>
                              <w:i/>
                              <w:spacing w:val="1"/>
                              <w:w w:val="99"/>
                              <w:sz w:val="20"/>
                            </w:rPr>
                            <w:t>o</w:t>
                          </w:r>
                          <w:r>
                            <w:rPr>
                              <w:rFonts w:ascii="Times New Roman"/>
                              <w:i/>
                              <w:w w:val="99"/>
                              <w:sz w:val="20"/>
                            </w:rPr>
                            <w:t>f</w:t>
                          </w:r>
                          <w:r>
                            <w:rPr>
                              <w:rFonts w:ascii="Times New Roman"/>
                              <w:i/>
                              <w:spacing w:val="-1"/>
                              <w:sz w:val="20"/>
                            </w:rPr>
                            <w:t xml:space="preserve"> </w:t>
                          </w:r>
                          <w:r>
                            <w:rPr>
                              <w:rFonts w:ascii="Times New Roman"/>
                              <w:i/>
                              <w:w w:val="99"/>
                              <w:sz w:val="20"/>
                            </w:rPr>
                            <w:t>D</w:t>
                          </w:r>
                          <w:r>
                            <w:rPr>
                              <w:rFonts w:ascii="Times New Roman"/>
                              <w:i/>
                              <w:spacing w:val="-1"/>
                              <w:w w:val="99"/>
                              <w:sz w:val="20"/>
                            </w:rPr>
                            <w:t>C</w:t>
                          </w:r>
                          <w:r>
                            <w:rPr>
                              <w:rFonts w:ascii="Times New Roman"/>
                              <w:i/>
                              <w:w w:val="99"/>
                              <w:sz w:val="20"/>
                            </w:rPr>
                            <w:t>F</w:t>
                          </w:r>
                          <w:r>
                            <w:rPr>
                              <w:rFonts w:ascii="Times New Roman"/>
                              <w:i/>
                              <w:sz w:val="20"/>
                            </w:rPr>
                            <w:t xml:space="preserve"> </w:t>
                          </w:r>
                          <w:r>
                            <w:rPr>
                              <w:rFonts w:ascii="Times New Roman"/>
                              <w:i/>
                              <w:w w:val="99"/>
                              <w:sz w:val="20"/>
                            </w:rPr>
                            <w:t>Em</w:t>
                          </w:r>
                          <w:r>
                            <w:rPr>
                              <w:rFonts w:ascii="Times New Roman"/>
                              <w:i/>
                              <w:spacing w:val="1"/>
                              <w:w w:val="99"/>
                              <w:sz w:val="20"/>
                            </w:rPr>
                            <w:t>p</w:t>
                          </w:r>
                          <w:r>
                            <w:rPr>
                              <w:rFonts w:ascii="Times New Roman"/>
                              <w:i/>
                              <w:w w:val="99"/>
                              <w:sz w:val="20"/>
                            </w:rPr>
                            <w:t>loyees</w:t>
                          </w:r>
                        </w:p>
                        <w:p w:rsidR="00EA34A7" w:rsidRDefault="00EA34A7">
                          <w:pPr>
                            <w:spacing w:before="3"/>
                            <w:ind w:left="929"/>
                            <w:rPr>
                              <w:rFonts w:ascii="Times New Roman" w:eastAsia="Times New Roman" w:hAnsi="Times New Roman" w:cs="Times New Roman"/>
                              <w:sz w:val="20"/>
                              <w:szCs w:val="20"/>
                            </w:rPr>
                          </w:pPr>
                          <w:r>
                            <w:rPr>
                              <w:rFonts w:ascii="Times New Roman"/>
                              <w:i/>
                              <w:w w:val="99"/>
                              <w:sz w:val="20"/>
                            </w:rPr>
                            <w:t>Mo</w:t>
                          </w:r>
                          <w:r>
                            <w:rPr>
                              <w:rFonts w:ascii="Times New Roman"/>
                              <w:i/>
                              <w:spacing w:val="1"/>
                              <w:w w:val="99"/>
                              <w:sz w:val="20"/>
                            </w:rPr>
                            <w:t>a</w:t>
                          </w:r>
                          <w:r>
                            <w:rPr>
                              <w:rFonts w:ascii="Times New Roman"/>
                              <w:i/>
                              <w:w w:val="99"/>
                              <w:sz w:val="20"/>
                            </w:rPr>
                            <w:t>kley</w:t>
                          </w:r>
                          <w:r>
                            <w:rPr>
                              <w:rFonts w:ascii="Times New Roman"/>
                              <w:i/>
                              <w:sz w:val="20"/>
                            </w:rPr>
                            <w:t xml:space="preserve"> </w:t>
                          </w:r>
                          <w:r>
                            <w:rPr>
                              <w:rFonts w:ascii="Times New Roman"/>
                              <w:i/>
                              <w:spacing w:val="-1"/>
                              <w:w w:val="99"/>
                              <w:sz w:val="20"/>
                            </w:rPr>
                            <w:t>C</w:t>
                          </w:r>
                          <w:r>
                            <w:rPr>
                              <w:rFonts w:ascii="Times New Roman"/>
                              <w:i/>
                              <w:w w:val="99"/>
                              <w:sz w:val="20"/>
                            </w:rPr>
                            <w:t>e</w:t>
                          </w:r>
                          <w:r>
                            <w:rPr>
                              <w:rFonts w:ascii="Times New Roman"/>
                              <w:i/>
                              <w:spacing w:val="1"/>
                              <w:w w:val="99"/>
                              <w:sz w:val="20"/>
                            </w:rPr>
                            <w:t>n</w:t>
                          </w:r>
                          <w:r>
                            <w:rPr>
                              <w:rFonts w:ascii="Times New Roman"/>
                              <w:i/>
                              <w:w w:val="99"/>
                              <w:sz w:val="20"/>
                            </w:rPr>
                            <w:t>ter</w:t>
                          </w:r>
                          <w:r>
                            <w:rPr>
                              <w:rFonts w:ascii="Times New Roman"/>
                              <w:i/>
                              <w:spacing w:val="-1"/>
                              <w:sz w:val="20"/>
                            </w:rPr>
                            <w:t xml:space="preserve"> </w:t>
                          </w:r>
                          <w:r>
                            <w:rPr>
                              <w:rFonts w:ascii="Times New Roman"/>
                              <w:i/>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w w:val="99"/>
                              <w:sz w:val="20"/>
                            </w:rPr>
                            <w:t>P</w:t>
                          </w:r>
                          <w:r>
                            <w:rPr>
                              <w:rFonts w:ascii="Times New Roman"/>
                              <w:i/>
                              <w:spacing w:val="1"/>
                              <w:w w:val="99"/>
                              <w:sz w:val="20"/>
                            </w:rPr>
                            <w:t>ub</w:t>
                          </w:r>
                          <w:r>
                            <w:rPr>
                              <w:rFonts w:ascii="Times New Roman"/>
                              <w:i/>
                              <w:w w:val="99"/>
                              <w:sz w:val="20"/>
                            </w:rPr>
                            <w:t>lic</w:t>
                          </w:r>
                          <w:r>
                            <w:rPr>
                              <w:rFonts w:ascii="Times New Roman"/>
                              <w:i/>
                              <w:sz w:val="20"/>
                            </w:rPr>
                            <w:t xml:space="preserve"> </w:t>
                          </w:r>
                          <w:r>
                            <w:rPr>
                              <w:rFonts w:ascii="Times New Roman"/>
                              <w:i/>
                              <w:w w:val="99"/>
                              <w:sz w:val="20"/>
                            </w:rPr>
                            <w:t>Ma</w:t>
                          </w:r>
                          <w:r>
                            <w:rPr>
                              <w:rFonts w:ascii="Times New Roman"/>
                              <w:i/>
                              <w:spacing w:val="1"/>
                              <w:w w:val="99"/>
                              <w:sz w:val="20"/>
                            </w:rPr>
                            <w:t>nag</w:t>
                          </w:r>
                          <w:r>
                            <w:rPr>
                              <w:rFonts w:ascii="Times New Roman"/>
                              <w:i/>
                              <w:w w:val="99"/>
                              <w:sz w:val="20"/>
                            </w:rPr>
                            <w:t>eme</w:t>
                          </w:r>
                          <w:r>
                            <w:rPr>
                              <w:rFonts w:ascii="Times New Roman"/>
                              <w:i/>
                              <w:spacing w:val="1"/>
                              <w:w w:val="99"/>
                              <w:sz w:val="20"/>
                            </w:rPr>
                            <w:t>n</w:t>
                          </w:r>
                          <w:r>
                            <w:rPr>
                              <w:rFonts w:ascii="Times New Roman"/>
                              <w:i/>
                              <w:w w:val="99"/>
                              <w:sz w:val="20"/>
                            </w:rPr>
                            <w:t>t,</w:t>
                          </w:r>
                          <w:r>
                            <w:rPr>
                              <w:rFonts w:ascii="Times New Roman"/>
                              <w:i/>
                              <w:spacing w:val="-2"/>
                              <w:sz w:val="20"/>
                            </w:rPr>
                            <w:t xml:space="preserve"> </w:t>
                          </w:r>
                          <w:r>
                            <w:rPr>
                              <w:rFonts w:ascii="Times New Roman"/>
                              <w:i/>
                              <w:spacing w:val="1"/>
                              <w:w w:val="99"/>
                              <w:sz w:val="20"/>
                            </w:rPr>
                            <w:t>Su</w:t>
                          </w:r>
                          <w:r>
                            <w:rPr>
                              <w:rFonts w:ascii="Times New Roman"/>
                              <w:i/>
                              <w:w w:val="99"/>
                              <w:sz w:val="20"/>
                            </w:rPr>
                            <w:t>ffolk</w:t>
                          </w:r>
                          <w:r>
                            <w:rPr>
                              <w:rFonts w:ascii="Times New Roman"/>
                              <w:i/>
                              <w:sz w:val="20"/>
                            </w:rPr>
                            <w:t xml:space="preserve"> </w:t>
                          </w:r>
                          <w:r>
                            <w:rPr>
                              <w:rFonts w:ascii="Times New Roman"/>
                              <w:i/>
                              <w:w w:val="99"/>
                              <w:sz w:val="20"/>
                            </w:rPr>
                            <w:t>U</w:t>
                          </w:r>
                          <w:r>
                            <w:rPr>
                              <w:rFonts w:ascii="Times New Roman"/>
                              <w:i/>
                              <w:spacing w:val="1"/>
                              <w:w w:val="99"/>
                              <w:sz w:val="20"/>
                            </w:rPr>
                            <w:t>n</w:t>
                          </w:r>
                          <w:r>
                            <w:rPr>
                              <w:rFonts w:ascii="Times New Roman"/>
                              <w:i/>
                              <w:w w:val="99"/>
                              <w:sz w:val="20"/>
                            </w:rPr>
                            <w:t>iver</w:t>
                          </w:r>
                          <w:r>
                            <w:rPr>
                              <w:rFonts w:ascii="Times New Roman"/>
                              <w:i/>
                              <w:spacing w:val="-1"/>
                              <w:w w:val="99"/>
                              <w:sz w:val="20"/>
                            </w:rPr>
                            <w:t>s</w:t>
                          </w:r>
                          <w:r>
                            <w:rPr>
                              <w:rFonts w:ascii="Times New Roman"/>
                              <w:i/>
                              <w:w w:val="99"/>
                              <w:sz w:val="20"/>
                            </w:rPr>
                            <w: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2083" type="#_x0000_t202" style="position:absolute;margin-left:25.55pt;margin-top:15.8pt;width:375.35pt;height:43.8pt;z-index:-21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mhtAIAALI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" filled="f" stroked="f">
              <v:textbox inset="0,0,0,0">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w w:val="99"/>
                        <w:sz w:val="28"/>
                      </w:rPr>
                      <w:t>B:</w:t>
                    </w:r>
                    <w:r>
                      <w:rPr>
                        <w:rFonts w:ascii="Times New Roman"/>
                        <w:color w:val="3F54FF"/>
                        <w:sz w:val="28"/>
                      </w:rPr>
                      <w:t xml:space="preserve"> </w:t>
                    </w:r>
                    <w:r>
                      <w:rPr>
                        <w:rFonts w:ascii="Times New Roman"/>
                        <w:color w:val="3F54FF"/>
                        <w:spacing w:val="-1"/>
                        <w:sz w:val="28"/>
                      </w:rPr>
                      <w:t>OC</w:t>
                    </w:r>
                    <w:r>
                      <w:rPr>
                        <w:rFonts w:ascii="Times New Roman"/>
                        <w:color w:val="3F54FF"/>
                        <w:sz w:val="28"/>
                      </w:rPr>
                      <w:t xml:space="preserve">A </w:t>
                    </w:r>
                    <w:r>
                      <w:rPr>
                        <w:rFonts w:ascii="Times New Roman"/>
                        <w:color w:val="3F54FF"/>
                        <w:spacing w:val="-1"/>
                        <w:sz w:val="28"/>
                      </w:rPr>
                      <w:t>Surve</w:t>
                    </w:r>
                    <w:r>
                      <w:rPr>
                        <w:rFonts w:ascii="Times New Roman"/>
                        <w:color w:val="3F54FF"/>
                        <w:sz w:val="28"/>
                      </w:rPr>
                      <w:t xml:space="preserve">y of </w:t>
                    </w:r>
                    <w:r>
                      <w:rPr>
                        <w:rFonts w:ascii="Times New Roman"/>
                        <w:color w:val="3F54FF"/>
                        <w:spacing w:val="-1"/>
                        <w:sz w:val="28"/>
                      </w:rPr>
                      <w:t>DC</w:t>
                    </w:r>
                    <w:r>
                      <w:rPr>
                        <w:rFonts w:ascii="Times New Roman"/>
                        <w:color w:val="3F54FF"/>
                        <w:sz w:val="28"/>
                      </w:rPr>
                      <w:t xml:space="preserve">F </w:t>
                    </w:r>
                    <w:r>
                      <w:rPr>
                        <w:rFonts w:ascii="Times New Roman"/>
                        <w:color w:val="3F54FF"/>
                        <w:w w:val="99"/>
                        <w:sz w:val="28"/>
                      </w:rPr>
                      <w:t>Employees</w:t>
                    </w:r>
                    <w:r>
                      <w:rPr>
                        <w:rFonts w:ascii="Times New Roman"/>
                        <w:color w:val="3F54FF"/>
                        <w:spacing w:val="-1"/>
                        <w:sz w:val="28"/>
                      </w:rPr>
                      <w:t xml:space="preserve"> Summar</w:t>
                    </w:r>
                    <w:r>
                      <w:rPr>
                        <w:rFonts w:ascii="Times New Roman"/>
                        <w:color w:val="3F54FF"/>
                        <w:sz w:val="28"/>
                      </w:rPr>
                      <w:t xml:space="preserve">y </w:t>
                    </w:r>
                    <w:r>
                      <w:rPr>
                        <w:rFonts w:ascii="Times New Roman"/>
                        <w:color w:val="3F54FF"/>
                        <w:w w:val="99"/>
                        <w:sz w:val="28"/>
                      </w:rPr>
                      <w:t>Report</w:t>
                    </w:r>
                  </w:p>
                  <w:p w:rsidR="00EA34A7" w:rsidRDefault="00EA34A7">
                    <w:pPr>
                      <w:spacing w:before="91"/>
                      <w:ind w:left="929"/>
                      <w:rPr>
                        <w:rFonts w:ascii="Times New Roman" w:eastAsia="Times New Roman" w:hAnsi="Times New Roman" w:cs="Times New Roman"/>
                        <w:sz w:val="20"/>
                        <w:szCs w:val="20"/>
                      </w:rPr>
                    </w:pPr>
                    <w:r>
                      <w:rPr>
                        <w:rFonts w:ascii="Times New Roman"/>
                        <w:i/>
                        <w:w w:val="99"/>
                        <w:sz w:val="20"/>
                      </w:rPr>
                      <w:t>O</w:t>
                    </w:r>
                    <w:r>
                      <w:rPr>
                        <w:rFonts w:ascii="Times New Roman"/>
                        <w:i/>
                        <w:spacing w:val="-1"/>
                        <w:w w:val="99"/>
                        <w:sz w:val="20"/>
                      </w:rPr>
                      <w:t>C</w:t>
                    </w:r>
                    <w:r>
                      <w:rPr>
                        <w:rFonts w:ascii="Times New Roman"/>
                        <w:i/>
                        <w:w w:val="99"/>
                        <w:sz w:val="20"/>
                      </w:rPr>
                      <w:t>A</w:t>
                    </w:r>
                    <w:r>
                      <w:rPr>
                        <w:rFonts w:ascii="Times New Roman"/>
                        <w:i/>
                        <w:sz w:val="20"/>
                      </w:rPr>
                      <w:t xml:space="preserve"> </w:t>
                    </w:r>
                    <w:r>
                      <w:rPr>
                        <w:rFonts w:ascii="Times New Roman"/>
                        <w:i/>
                        <w:spacing w:val="1"/>
                        <w:w w:val="99"/>
                        <w:sz w:val="20"/>
                      </w:rPr>
                      <w:t>Su</w:t>
                    </w:r>
                    <w:r>
                      <w:rPr>
                        <w:rFonts w:ascii="Times New Roman"/>
                        <w:i/>
                        <w:spacing w:val="-1"/>
                        <w:w w:val="99"/>
                        <w:sz w:val="20"/>
                      </w:rPr>
                      <w:t>r</w:t>
                    </w:r>
                    <w:r>
                      <w:rPr>
                        <w:rFonts w:ascii="Times New Roman"/>
                        <w:i/>
                        <w:w w:val="99"/>
                        <w:sz w:val="20"/>
                      </w:rPr>
                      <w:t>vey</w:t>
                    </w:r>
                    <w:r>
                      <w:rPr>
                        <w:rFonts w:ascii="Times New Roman"/>
                        <w:i/>
                        <w:sz w:val="20"/>
                      </w:rPr>
                      <w:t xml:space="preserve"> </w:t>
                    </w:r>
                    <w:r>
                      <w:rPr>
                        <w:rFonts w:ascii="Times New Roman"/>
                        <w:i/>
                        <w:spacing w:val="1"/>
                        <w:w w:val="99"/>
                        <w:sz w:val="20"/>
                      </w:rPr>
                      <w:t>o</w:t>
                    </w:r>
                    <w:r>
                      <w:rPr>
                        <w:rFonts w:ascii="Times New Roman"/>
                        <w:i/>
                        <w:w w:val="99"/>
                        <w:sz w:val="20"/>
                      </w:rPr>
                      <w:t>f</w:t>
                    </w:r>
                    <w:r>
                      <w:rPr>
                        <w:rFonts w:ascii="Times New Roman"/>
                        <w:i/>
                        <w:spacing w:val="-1"/>
                        <w:sz w:val="20"/>
                      </w:rPr>
                      <w:t xml:space="preserve"> </w:t>
                    </w:r>
                    <w:r>
                      <w:rPr>
                        <w:rFonts w:ascii="Times New Roman"/>
                        <w:i/>
                        <w:w w:val="99"/>
                        <w:sz w:val="20"/>
                      </w:rPr>
                      <w:t>D</w:t>
                    </w:r>
                    <w:r>
                      <w:rPr>
                        <w:rFonts w:ascii="Times New Roman"/>
                        <w:i/>
                        <w:spacing w:val="-1"/>
                        <w:w w:val="99"/>
                        <w:sz w:val="20"/>
                      </w:rPr>
                      <w:t>C</w:t>
                    </w:r>
                    <w:r>
                      <w:rPr>
                        <w:rFonts w:ascii="Times New Roman"/>
                        <w:i/>
                        <w:w w:val="99"/>
                        <w:sz w:val="20"/>
                      </w:rPr>
                      <w:t>F</w:t>
                    </w:r>
                    <w:r>
                      <w:rPr>
                        <w:rFonts w:ascii="Times New Roman"/>
                        <w:i/>
                        <w:sz w:val="20"/>
                      </w:rPr>
                      <w:t xml:space="preserve"> </w:t>
                    </w:r>
                    <w:r>
                      <w:rPr>
                        <w:rFonts w:ascii="Times New Roman"/>
                        <w:i/>
                        <w:w w:val="99"/>
                        <w:sz w:val="20"/>
                      </w:rPr>
                      <w:t>Em</w:t>
                    </w:r>
                    <w:r>
                      <w:rPr>
                        <w:rFonts w:ascii="Times New Roman"/>
                        <w:i/>
                        <w:spacing w:val="1"/>
                        <w:w w:val="99"/>
                        <w:sz w:val="20"/>
                      </w:rPr>
                      <w:t>p</w:t>
                    </w:r>
                    <w:r>
                      <w:rPr>
                        <w:rFonts w:ascii="Times New Roman"/>
                        <w:i/>
                        <w:w w:val="99"/>
                        <w:sz w:val="20"/>
                      </w:rPr>
                      <w:t>loyees</w:t>
                    </w:r>
                  </w:p>
                  <w:p w:rsidR="00EA34A7" w:rsidRDefault="00EA34A7">
                    <w:pPr>
                      <w:spacing w:before="3"/>
                      <w:ind w:left="929"/>
                      <w:rPr>
                        <w:rFonts w:ascii="Times New Roman" w:eastAsia="Times New Roman" w:hAnsi="Times New Roman" w:cs="Times New Roman"/>
                        <w:sz w:val="20"/>
                        <w:szCs w:val="20"/>
                      </w:rPr>
                    </w:pPr>
                    <w:r>
                      <w:rPr>
                        <w:rFonts w:ascii="Times New Roman"/>
                        <w:i/>
                        <w:w w:val="99"/>
                        <w:sz w:val="20"/>
                      </w:rPr>
                      <w:t>Mo</w:t>
                    </w:r>
                    <w:r>
                      <w:rPr>
                        <w:rFonts w:ascii="Times New Roman"/>
                        <w:i/>
                        <w:spacing w:val="1"/>
                        <w:w w:val="99"/>
                        <w:sz w:val="20"/>
                      </w:rPr>
                      <w:t>a</w:t>
                    </w:r>
                    <w:r>
                      <w:rPr>
                        <w:rFonts w:ascii="Times New Roman"/>
                        <w:i/>
                        <w:w w:val="99"/>
                        <w:sz w:val="20"/>
                      </w:rPr>
                      <w:t>kley</w:t>
                    </w:r>
                    <w:r>
                      <w:rPr>
                        <w:rFonts w:ascii="Times New Roman"/>
                        <w:i/>
                        <w:sz w:val="20"/>
                      </w:rPr>
                      <w:t xml:space="preserve"> </w:t>
                    </w:r>
                    <w:r>
                      <w:rPr>
                        <w:rFonts w:ascii="Times New Roman"/>
                        <w:i/>
                        <w:spacing w:val="-1"/>
                        <w:w w:val="99"/>
                        <w:sz w:val="20"/>
                      </w:rPr>
                      <w:t>C</w:t>
                    </w:r>
                    <w:r>
                      <w:rPr>
                        <w:rFonts w:ascii="Times New Roman"/>
                        <w:i/>
                        <w:w w:val="99"/>
                        <w:sz w:val="20"/>
                      </w:rPr>
                      <w:t>e</w:t>
                    </w:r>
                    <w:r>
                      <w:rPr>
                        <w:rFonts w:ascii="Times New Roman"/>
                        <w:i/>
                        <w:spacing w:val="1"/>
                        <w:w w:val="99"/>
                        <w:sz w:val="20"/>
                      </w:rPr>
                      <w:t>n</w:t>
                    </w:r>
                    <w:r>
                      <w:rPr>
                        <w:rFonts w:ascii="Times New Roman"/>
                        <w:i/>
                        <w:w w:val="99"/>
                        <w:sz w:val="20"/>
                      </w:rPr>
                      <w:t>ter</w:t>
                    </w:r>
                    <w:r>
                      <w:rPr>
                        <w:rFonts w:ascii="Times New Roman"/>
                        <w:i/>
                        <w:spacing w:val="-1"/>
                        <w:sz w:val="20"/>
                      </w:rPr>
                      <w:t xml:space="preserve"> </w:t>
                    </w:r>
                    <w:r>
                      <w:rPr>
                        <w:rFonts w:ascii="Times New Roman"/>
                        <w:i/>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w w:val="99"/>
                        <w:sz w:val="20"/>
                      </w:rPr>
                      <w:t>P</w:t>
                    </w:r>
                    <w:r>
                      <w:rPr>
                        <w:rFonts w:ascii="Times New Roman"/>
                        <w:i/>
                        <w:spacing w:val="1"/>
                        <w:w w:val="99"/>
                        <w:sz w:val="20"/>
                      </w:rPr>
                      <w:t>ub</w:t>
                    </w:r>
                    <w:r>
                      <w:rPr>
                        <w:rFonts w:ascii="Times New Roman"/>
                        <w:i/>
                        <w:w w:val="99"/>
                        <w:sz w:val="20"/>
                      </w:rPr>
                      <w:t>lic</w:t>
                    </w:r>
                    <w:r>
                      <w:rPr>
                        <w:rFonts w:ascii="Times New Roman"/>
                        <w:i/>
                        <w:sz w:val="20"/>
                      </w:rPr>
                      <w:t xml:space="preserve"> </w:t>
                    </w:r>
                    <w:r>
                      <w:rPr>
                        <w:rFonts w:ascii="Times New Roman"/>
                        <w:i/>
                        <w:w w:val="99"/>
                        <w:sz w:val="20"/>
                      </w:rPr>
                      <w:t>Ma</w:t>
                    </w:r>
                    <w:r>
                      <w:rPr>
                        <w:rFonts w:ascii="Times New Roman"/>
                        <w:i/>
                        <w:spacing w:val="1"/>
                        <w:w w:val="99"/>
                        <w:sz w:val="20"/>
                      </w:rPr>
                      <w:t>nag</w:t>
                    </w:r>
                    <w:r>
                      <w:rPr>
                        <w:rFonts w:ascii="Times New Roman"/>
                        <w:i/>
                        <w:w w:val="99"/>
                        <w:sz w:val="20"/>
                      </w:rPr>
                      <w:t>eme</w:t>
                    </w:r>
                    <w:r>
                      <w:rPr>
                        <w:rFonts w:ascii="Times New Roman"/>
                        <w:i/>
                        <w:spacing w:val="1"/>
                        <w:w w:val="99"/>
                        <w:sz w:val="20"/>
                      </w:rPr>
                      <w:t>n</w:t>
                    </w:r>
                    <w:r>
                      <w:rPr>
                        <w:rFonts w:ascii="Times New Roman"/>
                        <w:i/>
                        <w:w w:val="99"/>
                        <w:sz w:val="20"/>
                      </w:rPr>
                      <w:t>t,</w:t>
                    </w:r>
                    <w:r>
                      <w:rPr>
                        <w:rFonts w:ascii="Times New Roman"/>
                        <w:i/>
                        <w:spacing w:val="-2"/>
                        <w:sz w:val="20"/>
                      </w:rPr>
                      <w:t xml:space="preserve"> </w:t>
                    </w:r>
                    <w:r>
                      <w:rPr>
                        <w:rFonts w:ascii="Times New Roman"/>
                        <w:i/>
                        <w:spacing w:val="1"/>
                        <w:w w:val="99"/>
                        <w:sz w:val="20"/>
                      </w:rPr>
                      <w:t>Su</w:t>
                    </w:r>
                    <w:r>
                      <w:rPr>
                        <w:rFonts w:ascii="Times New Roman"/>
                        <w:i/>
                        <w:w w:val="99"/>
                        <w:sz w:val="20"/>
                      </w:rPr>
                      <w:t>ffolk</w:t>
                    </w:r>
                    <w:r>
                      <w:rPr>
                        <w:rFonts w:ascii="Times New Roman"/>
                        <w:i/>
                        <w:sz w:val="20"/>
                      </w:rPr>
                      <w:t xml:space="preserve"> </w:t>
                    </w:r>
                    <w:r>
                      <w:rPr>
                        <w:rFonts w:ascii="Times New Roman"/>
                        <w:i/>
                        <w:w w:val="99"/>
                        <w:sz w:val="20"/>
                      </w:rPr>
                      <w:t>U</w:t>
                    </w:r>
                    <w:r>
                      <w:rPr>
                        <w:rFonts w:ascii="Times New Roman"/>
                        <w:i/>
                        <w:spacing w:val="1"/>
                        <w:w w:val="99"/>
                        <w:sz w:val="20"/>
                      </w:rPr>
                      <w:t>n</w:t>
                    </w:r>
                    <w:r>
                      <w:rPr>
                        <w:rFonts w:ascii="Times New Roman"/>
                        <w:i/>
                        <w:w w:val="99"/>
                        <w:sz w:val="20"/>
                      </w:rPr>
                      <w:t>iver</w:t>
                    </w:r>
                    <w:r>
                      <w:rPr>
                        <w:rFonts w:ascii="Times New Roman"/>
                        <w:i/>
                        <w:spacing w:val="-1"/>
                        <w:w w:val="99"/>
                        <w:sz w:val="20"/>
                      </w:rPr>
                      <w:t>s</w:t>
                    </w:r>
                    <w:r>
                      <w:rPr>
                        <w:rFonts w:ascii="Times New Roman"/>
                        <w:i/>
                        <w:w w:val="99"/>
                        <w:sz w:val="20"/>
                      </w:rPr>
                      <w:t>ity</w:t>
                    </w:r>
                  </w:p>
                </w:txbxContent>
              </v:textbox>
              <w10:wrap anchorx="page" anchory="page"/>
            </v:shape>
          </w:pict>
        </mc:Fallback>
      </mc:AlternateContent>
    </w:r>
    <w:r>
      <w:rPr>
        <w:noProof/>
      </w:rPr>
      <mc:AlternateContent>
        <mc:Choice Requires="wps">
          <w:drawing>
            <wp:anchor distT="0" distB="0" distL="114300" distR="114300" simplePos="0" relativeHeight="503097128" behindDoc="1" locked="0" layoutInCell="1" allowOverlap="1">
              <wp:simplePos x="0" y="0"/>
              <wp:positionH relativeFrom="page">
                <wp:posOffset>6122670</wp:posOffset>
              </wp:positionH>
              <wp:positionV relativeFrom="page">
                <wp:posOffset>457200</wp:posOffset>
              </wp:positionV>
              <wp:extent cx="649605" cy="29972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224" w:lineRule="exact"/>
                            <w:ind w:left="20"/>
                            <w:rPr>
                              <w:rFonts w:ascii="Times New Roman" w:eastAsia="Times New Roman" w:hAnsi="Times New Roman" w:cs="Times New Roman"/>
                              <w:sz w:val="20"/>
                              <w:szCs w:val="20"/>
                            </w:rPr>
                          </w:pPr>
                          <w:r>
                            <w:rPr>
                              <w:rFonts w:ascii="Times New Roman"/>
                              <w:i/>
                              <w:w w:val="99"/>
                              <w:sz w:val="20"/>
                            </w:rPr>
                            <w:t>Ma</w:t>
                          </w:r>
                          <w:r>
                            <w:rPr>
                              <w:rFonts w:ascii="Times New Roman"/>
                              <w:i/>
                              <w:spacing w:val="-1"/>
                              <w:w w:val="99"/>
                              <w:sz w:val="20"/>
                            </w:rPr>
                            <w:t>r</w:t>
                          </w:r>
                          <w:r>
                            <w:rPr>
                              <w:rFonts w:ascii="Times New Roman"/>
                              <w:i/>
                              <w:w w:val="99"/>
                              <w:sz w:val="20"/>
                            </w:rPr>
                            <w:t>ch</w:t>
                          </w:r>
                          <w:r>
                            <w:rPr>
                              <w:rFonts w:ascii="Times New Roman"/>
                              <w:i/>
                              <w:spacing w:val="2"/>
                              <w:sz w:val="20"/>
                            </w:rPr>
                            <w:t xml:space="preserve"> </w:t>
                          </w:r>
                          <w:r>
                            <w:rPr>
                              <w:rFonts w:ascii="Times New Roman"/>
                              <w:i/>
                              <w:spacing w:val="-2"/>
                              <w:w w:val="99"/>
                              <w:sz w:val="20"/>
                            </w:rPr>
                            <w:t>2</w:t>
                          </w:r>
                          <w:r>
                            <w:rPr>
                              <w:rFonts w:ascii="Times New Roman"/>
                              <w:i/>
                              <w:spacing w:val="1"/>
                              <w:w w:val="99"/>
                              <w:sz w:val="20"/>
                            </w:rPr>
                            <w:t>01</w:t>
                          </w:r>
                          <w:r>
                            <w:rPr>
                              <w:rFonts w:ascii="Times New Roman"/>
                              <w:i/>
                              <w:w w:val="99"/>
                              <w:sz w:val="20"/>
                            </w:rPr>
                            <w:t>5</w:t>
                          </w:r>
                        </w:p>
                        <w:p w:rsidR="00EA34A7" w:rsidRDefault="00EA34A7">
                          <w:pPr>
                            <w:spacing w:before="3"/>
                            <w:ind w:left="75"/>
                            <w:rPr>
                              <w:rFonts w:ascii="Times New Roman" w:eastAsia="Times New Roman" w:hAnsi="Times New Roman" w:cs="Times New Roman"/>
                              <w:sz w:val="20"/>
                              <w:szCs w:val="20"/>
                            </w:rPr>
                          </w:pPr>
                          <w:r>
                            <w:rPr>
                              <w:rFonts w:ascii="Times New Roman"/>
                              <w:i/>
                              <w:spacing w:val="-2"/>
                              <w:w w:val="99"/>
                              <w:sz w:val="20"/>
                            </w:rPr>
                            <w:t>P</w:t>
                          </w:r>
                          <w:r>
                            <w:rPr>
                              <w:rFonts w:ascii="Times New Roman"/>
                              <w:i/>
                              <w:spacing w:val="1"/>
                              <w:w w:val="99"/>
                              <w:sz w:val="20"/>
                            </w:rPr>
                            <w:t>ag</w:t>
                          </w:r>
                          <w:r>
                            <w:rPr>
                              <w:rFonts w:ascii="Times New Roman"/>
                              <w:i/>
                              <w:w w:val="99"/>
                              <w:sz w:val="20"/>
                            </w:rPr>
                            <w:t>e</w:t>
                          </w:r>
                          <w:r>
                            <w:rPr>
                              <w:rFonts w:ascii="Times New Roman"/>
                              <w:i/>
                              <w:spacing w:val="1"/>
                              <w:sz w:val="20"/>
                            </w:rPr>
                            <w:t xml:space="preserve"> </w:t>
                          </w:r>
                          <w:r>
                            <w:fldChar w:fldCharType="begin"/>
                          </w:r>
                          <w:r>
                            <w:rPr>
                              <w:rFonts w:ascii="Times New Roman"/>
                              <w:i/>
                              <w:w w:val="99"/>
                              <w:sz w:val="20"/>
                            </w:rPr>
                            <w:instrText xml:space="preserve"> PAGE </w:instrText>
                          </w:r>
                          <w:r>
                            <w:fldChar w:fldCharType="separate"/>
                          </w:r>
                          <w:r w:rsidR="003A1161">
                            <w:rPr>
                              <w:rFonts w:ascii="Times New Roman"/>
                              <w:i/>
                              <w:noProof/>
                              <w:w w:val="99"/>
                              <w:sz w:val="20"/>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2084" type="#_x0000_t202" style="position:absolute;margin-left:482.1pt;margin-top:36pt;width:51.15pt;height:23.6pt;z-index:-21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ZXsw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" filled="f" stroked="f">
              <v:textbox inset="0,0,0,0">
                <w:txbxContent>
                  <w:p w:rsidR="00EA34A7" w:rsidRDefault="00EA34A7">
                    <w:pPr>
                      <w:spacing w:line="224" w:lineRule="exact"/>
                      <w:ind w:left="20"/>
                      <w:rPr>
                        <w:rFonts w:ascii="Times New Roman" w:eastAsia="Times New Roman" w:hAnsi="Times New Roman" w:cs="Times New Roman"/>
                        <w:sz w:val="20"/>
                        <w:szCs w:val="20"/>
                      </w:rPr>
                    </w:pPr>
                    <w:r>
                      <w:rPr>
                        <w:rFonts w:ascii="Times New Roman"/>
                        <w:i/>
                        <w:w w:val="99"/>
                        <w:sz w:val="20"/>
                      </w:rPr>
                      <w:t>Ma</w:t>
                    </w:r>
                    <w:r>
                      <w:rPr>
                        <w:rFonts w:ascii="Times New Roman"/>
                        <w:i/>
                        <w:spacing w:val="-1"/>
                        <w:w w:val="99"/>
                        <w:sz w:val="20"/>
                      </w:rPr>
                      <w:t>r</w:t>
                    </w:r>
                    <w:r>
                      <w:rPr>
                        <w:rFonts w:ascii="Times New Roman"/>
                        <w:i/>
                        <w:w w:val="99"/>
                        <w:sz w:val="20"/>
                      </w:rPr>
                      <w:t>ch</w:t>
                    </w:r>
                    <w:r>
                      <w:rPr>
                        <w:rFonts w:ascii="Times New Roman"/>
                        <w:i/>
                        <w:spacing w:val="2"/>
                        <w:sz w:val="20"/>
                      </w:rPr>
                      <w:t xml:space="preserve"> </w:t>
                    </w:r>
                    <w:r>
                      <w:rPr>
                        <w:rFonts w:ascii="Times New Roman"/>
                        <w:i/>
                        <w:spacing w:val="-2"/>
                        <w:w w:val="99"/>
                        <w:sz w:val="20"/>
                      </w:rPr>
                      <w:t>2</w:t>
                    </w:r>
                    <w:r>
                      <w:rPr>
                        <w:rFonts w:ascii="Times New Roman"/>
                        <w:i/>
                        <w:spacing w:val="1"/>
                        <w:w w:val="99"/>
                        <w:sz w:val="20"/>
                      </w:rPr>
                      <w:t>01</w:t>
                    </w:r>
                    <w:r>
                      <w:rPr>
                        <w:rFonts w:ascii="Times New Roman"/>
                        <w:i/>
                        <w:w w:val="99"/>
                        <w:sz w:val="20"/>
                      </w:rPr>
                      <w:t>5</w:t>
                    </w:r>
                  </w:p>
                  <w:p w:rsidR="00EA34A7" w:rsidRDefault="00EA34A7">
                    <w:pPr>
                      <w:spacing w:before="3"/>
                      <w:ind w:left="75"/>
                      <w:rPr>
                        <w:rFonts w:ascii="Times New Roman" w:eastAsia="Times New Roman" w:hAnsi="Times New Roman" w:cs="Times New Roman"/>
                        <w:sz w:val="20"/>
                        <w:szCs w:val="20"/>
                      </w:rPr>
                    </w:pPr>
                    <w:r>
                      <w:rPr>
                        <w:rFonts w:ascii="Times New Roman"/>
                        <w:i/>
                        <w:spacing w:val="-2"/>
                        <w:w w:val="99"/>
                        <w:sz w:val="20"/>
                      </w:rPr>
                      <w:t>P</w:t>
                    </w:r>
                    <w:r>
                      <w:rPr>
                        <w:rFonts w:ascii="Times New Roman"/>
                        <w:i/>
                        <w:spacing w:val="1"/>
                        <w:w w:val="99"/>
                        <w:sz w:val="20"/>
                      </w:rPr>
                      <w:t>ag</w:t>
                    </w:r>
                    <w:r>
                      <w:rPr>
                        <w:rFonts w:ascii="Times New Roman"/>
                        <w:i/>
                        <w:w w:val="99"/>
                        <w:sz w:val="20"/>
                      </w:rPr>
                      <w:t>e</w:t>
                    </w:r>
                    <w:r>
                      <w:rPr>
                        <w:rFonts w:ascii="Times New Roman"/>
                        <w:i/>
                        <w:spacing w:val="1"/>
                        <w:sz w:val="20"/>
                      </w:rPr>
                      <w:t xml:space="preserve"> </w:t>
                    </w:r>
                    <w:r>
                      <w:fldChar w:fldCharType="begin"/>
                    </w:r>
                    <w:r>
                      <w:rPr>
                        <w:rFonts w:ascii="Times New Roman"/>
                        <w:i/>
                        <w:w w:val="99"/>
                        <w:sz w:val="20"/>
                      </w:rPr>
                      <w:instrText xml:space="preserve"> PAGE </w:instrText>
                    </w:r>
                    <w:r>
                      <w:fldChar w:fldCharType="separate"/>
                    </w:r>
                    <w:r w:rsidR="003A1161">
                      <w:rPr>
                        <w:rFonts w:ascii="Times New Roman"/>
                        <w:i/>
                        <w:noProof/>
                        <w:w w:val="99"/>
                        <w:sz w:val="20"/>
                      </w:rPr>
                      <w:t>47</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152" behindDoc="1" locked="0" layoutInCell="1" allowOverlap="1">
              <wp:simplePos x="0" y="0"/>
              <wp:positionH relativeFrom="page">
                <wp:posOffset>300355</wp:posOffset>
              </wp:positionH>
              <wp:positionV relativeFrom="page">
                <wp:posOffset>116840</wp:posOffset>
              </wp:positionV>
              <wp:extent cx="4277360" cy="203200"/>
              <wp:effectExtent l="0" t="2540" r="3810" b="381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w w:val="99"/>
                              <w:sz w:val="28"/>
                            </w:rPr>
                            <w:t>C:</w:t>
                          </w:r>
                          <w:r>
                            <w:rPr>
                              <w:rFonts w:ascii="Times New Roman"/>
                              <w:color w:val="3F54FF"/>
                              <w:sz w:val="28"/>
                            </w:rPr>
                            <w:t xml:space="preserve"> </w:t>
                          </w:r>
                          <w:r>
                            <w:rPr>
                              <w:rFonts w:ascii="Times New Roman"/>
                              <w:color w:val="3F54FF"/>
                              <w:spacing w:val="-1"/>
                              <w:w w:val="99"/>
                              <w:sz w:val="28"/>
                            </w:rPr>
                            <w:t>Parent/Guardia</w:t>
                          </w:r>
                          <w:r>
                            <w:rPr>
                              <w:rFonts w:ascii="Times New Roman"/>
                              <w:color w:val="3F54FF"/>
                              <w:w w:val="99"/>
                              <w:sz w:val="28"/>
                            </w:rPr>
                            <w:t>n</w:t>
                          </w:r>
                          <w:r>
                            <w:rPr>
                              <w:rFonts w:ascii="Times New Roman"/>
                              <w:color w:val="3F54FF"/>
                              <w:spacing w:val="1"/>
                              <w:sz w:val="28"/>
                            </w:rPr>
                            <w:t xml:space="preserve"> </w:t>
                          </w:r>
                          <w:r>
                            <w:rPr>
                              <w:rFonts w:ascii="Times New Roman"/>
                              <w:color w:val="3F54FF"/>
                              <w:spacing w:val="-1"/>
                              <w:w w:val="99"/>
                              <w:sz w:val="28"/>
                            </w:rPr>
                            <w:t>Satisfactio</w:t>
                          </w:r>
                          <w:r>
                            <w:rPr>
                              <w:rFonts w:ascii="Times New Roman"/>
                              <w:color w:val="3F54FF"/>
                              <w:w w:val="99"/>
                              <w:sz w:val="28"/>
                            </w:rPr>
                            <w:t>n</w:t>
                          </w:r>
                          <w:r>
                            <w:rPr>
                              <w:rFonts w:ascii="Times New Roman"/>
                              <w:color w:val="3F54FF"/>
                              <w:sz w:val="28"/>
                            </w:rPr>
                            <w:t xml:space="preserve"> </w:t>
                          </w:r>
                          <w:r>
                            <w:rPr>
                              <w:rFonts w:ascii="Times New Roman"/>
                              <w:color w:val="3F54FF"/>
                              <w:spacing w:val="-1"/>
                              <w:sz w:val="28"/>
                            </w:rPr>
                            <w:t>Surve</w:t>
                          </w:r>
                          <w:r>
                            <w:rPr>
                              <w:rFonts w:ascii="Times New Roman"/>
                              <w:color w:val="3F54FF"/>
                              <w:sz w:val="28"/>
                            </w:rPr>
                            <w:t>y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2085" type="#_x0000_t202" style="position:absolute;margin-left:23.65pt;margin-top:9.2pt;width:336.8pt;height:16pt;z-index:-2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h4sQIAALI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" filled="f" stroked="f">
              <v:textbox inset="0,0,0,0">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w w:val="99"/>
                        <w:sz w:val="28"/>
                      </w:rPr>
                      <w:t>C:</w:t>
                    </w:r>
                    <w:r>
                      <w:rPr>
                        <w:rFonts w:ascii="Times New Roman"/>
                        <w:color w:val="3F54FF"/>
                        <w:sz w:val="28"/>
                      </w:rPr>
                      <w:t xml:space="preserve"> </w:t>
                    </w:r>
                    <w:r>
                      <w:rPr>
                        <w:rFonts w:ascii="Times New Roman"/>
                        <w:color w:val="3F54FF"/>
                        <w:spacing w:val="-1"/>
                        <w:w w:val="99"/>
                        <w:sz w:val="28"/>
                      </w:rPr>
                      <w:t>Parent/Guardia</w:t>
                    </w:r>
                    <w:r>
                      <w:rPr>
                        <w:rFonts w:ascii="Times New Roman"/>
                        <w:color w:val="3F54FF"/>
                        <w:w w:val="99"/>
                        <w:sz w:val="28"/>
                      </w:rPr>
                      <w:t>n</w:t>
                    </w:r>
                    <w:r>
                      <w:rPr>
                        <w:rFonts w:ascii="Times New Roman"/>
                        <w:color w:val="3F54FF"/>
                        <w:spacing w:val="1"/>
                        <w:sz w:val="28"/>
                      </w:rPr>
                      <w:t xml:space="preserve"> </w:t>
                    </w:r>
                    <w:r>
                      <w:rPr>
                        <w:rFonts w:ascii="Times New Roman"/>
                        <w:color w:val="3F54FF"/>
                        <w:spacing w:val="-1"/>
                        <w:w w:val="99"/>
                        <w:sz w:val="28"/>
                      </w:rPr>
                      <w:t>Satisfactio</w:t>
                    </w:r>
                    <w:r>
                      <w:rPr>
                        <w:rFonts w:ascii="Times New Roman"/>
                        <w:color w:val="3F54FF"/>
                        <w:w w:val="99"/>
                        <w:sz w:val="28"/>
                      </w:rPr>
                      <w:t>n</w:t>
                    </w:r>
                    <w:r>
                      <w:rPr>
                        <w:rFonts w:ascii="Times New Roman"/>
                        <w:color w:val="3F54FF"/>
                        <w:sz w:val="28"/>
                      </w:rPr>
                      <w:t xml:space="preserve"> </w:t>
                    </w:r>
                    <w:r>
                      <w:rPr>
                        <w:rFonts w:ascii="Times New Roman"/>
                        <w:color w:val="3F54FF"/>
                        <w:spacing w:val="-1"/>
                        <w:sz w:val="28"/>
                      </w:rPr>
                      <w:t>Surve</w:t>
                    </w:r>
                    <w:r>
                      <w:rPr>
                        <w:rFonts w:ascii="Times New Roman"/>
                        <w:color w:val="3F54FF"/>
                        <w:sz w:val="28"/>
                      </w:rPr>
                      <w:t>y (2014)</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EA34A7">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A7" w:rsidRDefault="009877C2">
    <w:pPr>
      <w:spacing w:line="14" w:lineRule="auto"/>
      <w:rPr>
        <w:sz w:val="20"/>
        <w:szCs w:val="20"/>
      </w:rPr>
    </w:pPr>
    <w:r>
      <w:rPr>
        <w:noProof/>
      </w:rPr>
      <mc:AlternateContent>
        <mc:Choice Requires="wps">
          <w:drawing>
            <wp:anchor distT="0" distB="0" distL="114300" distR="114300" simplePos="0" relativeHeight="503097176" behindDoc="1" locked="0" layoutInCell="1" allowOverlap="1">
              <wp:simplePos x="0" y="0"/>
              <wp:positionH relativeFrom="page">
                <wp:posOffset>300355</wp:posOffset>
              </wp:positionH>
              <wp:positionV relativeFrom="page">
                <wp:posOffset>128905</wp:posOffset>
              </wp:positionV>
              <wp:extent cx="4183380" cy="491490"/>
              <wp:effectExtent l="0" t="0" r="254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spacing w:val="-1"/>
                              <w:sz w:val="28"/>
                            </w:rPr>
                            <w:t>D</w:t>
                          </w:r>
                          <w:r>
                            <w:rPr>
                              <w:rFonts w:ascii="Times New Roman"/>
                              <w:color w:val="3F54FF"/>
                              <w:sz w:val="28"/>
                            </w:rPr>
                            <w:t xml:space="preserve">: </w:t>
                          </w:r>
                          <w:r>
                            <w:rPr>
                              <w:rFonts w:ascii="Times New Roman"/>
                              <w:color w:val="3F54FF"/>
                              <w:spacing w:val="-1"/>
                              <w:sz w:val="28"/>
                            </w:rPr>
                            <w:t>DC</w:t>
                          </w:r>
                          <w:r>
                            <w:rPr>
                              <w:rFonts w:ascii="Times New Roman"/>
                              <w:color w:val="3F54FF"/>
                              <w:sz w:val="28"/>
                            </w:rPr>
                            <w:t xml:space="preserve">F </w:t>
                          </w:r>
                          <w:r>
                            <w:rPr>
                              <w:rFonts w:ascii="Times New Roman"/>
                              <w:color w:val="3F54FF"/>
                              <w:spacing w:val="-1"/>
                              <w:w w:val="99"/>
                              <w:sz w:val="28"/>
                            </w:rPr>
                            <w:t>Guideline</w:t>
                          </w:r>
                          <w:r>
                            <w:rPr>
                              <w:rFonts w:ascii="Times New Roman"/>
                              <w:color w:val="3F54FF"/>
                              <w:w w:val="99"/>
                              <w:sz w:val="28"/>
                            </w:rPr>
                            <w:t>s</w:t>
                          </w:r>
                          <w:r>
                            <w:rPr>
                              <w:rFonts w:ascii="Times New Roman"/>
                              <w:color w:val="3F54FF"/>
                              <w:sz w:val="28"/>
                            </w:rPr>
                            <w:t xml:space="preserve"> for </w:t>
                          </w:r>
                          <w:r>
                            <w:rPr>
                              <w:rFonts w:ascii="Times New Roman"/>
                              <w:color w:val="3F54FF"/>
                              <w:spacing w:val="-1"/>
                              <w:sz w:val="28"/>
                            </w:rPr>
                            <w:t>Phot</w:t>
                          </w:r>
                          <w:r>
                            <w:rPr>
                              <w:rFonts w:ascii="Times New Roman"/>
                              <w:color w:val="3F54FF"/>
                              <w:sz w:val="28"/>
                            </w:rPr>
                            <w:t xml:space="preserve">o </w:t>
                          </w:r>
                          <w:r>
                            <w:rPr>
                              <w:rFonts w:ascii="Times New Roman"/>
                              <w:color w:val="3F54FF"/>
                              <w:spacing w:val="-1"/>
                              <w:w w:val="99"/>
                              <w:sz w:val="28"/>
                            </w:rPr>
                            <w:t>Documentation</w:t>
                          </w:r>
                        </w:p>
                        <w:p w:rsidR="00EA34A7" w:rsidRDefault="00EA34A7">
                          <w:pPr>
                            <w:spacing w:before="212"/>
                            <w:ind w:left="679"/>
                            <w:rPr>
                              <w:rFonts w:ascii="Verdana" w:eastAsia="Verdana" w:hAnsi="Verdana" w:cs="Verdana"/>
                              <w:sz w:val="20"/>
                              <w:szCs w:val="20"/>
                            </w:rPr>
                          </w:pPr>
                          <w:r>
                            <w:rPr>
                              <w:rFonts w:ascii="Verdana"/>
                              <w:w w:val="107"/>
                              <w:sz w:val="20"/>
                            </w:rPr>
                            <w:t>D</w:t>
                          </w:r>
                          <w:r>
                            <w:rPr>
                              <w:rFonts w:ascii="Verdana"/>
                              <w:spacing w:val="-1"/>
                              <w:w w:val="110"/>
                              <w:sz w:val="20"/>
                            </w:rPr>
                            <w:t>e</w:t>
                          </w:r>
                          <w:r>
                            <w:rPr>
                              <w:rFonts w:ascii="Verdana"/>
                              <w:w w:val="111"/>
                              <w:sz w:val="20"/>
                            </w:rPr>
                            <w:t>p</w:t>
                          </w:r>
                          <w:r>
                            <w:rPr>
                              <w:rFonts w:ascii="Verdana"/>
                              <w:spacing w:val="1"/>
                              <w:w w:val="110"/>
                              <w:sz w:val="20"/>
                            </w:rPr>
                            <w:t>a</w:t>
                          </w:r>
                          <w:r>
                            <w:rPr>
                              <w:rFonts w:ascii="Verdana"/>
                              <w:spacing w:val="-1"/>
                              <w:w w:val="115"/>
                              <w:sz w:val="20"/>
                            </w:rPr>
                            <w:t>r</w:t>
                          </w:r>
                          <w:r>
                            <w:rPr>
                              <w:rFonts w:ascii="Verdana"/>
                              <w:w w:val="114"/>
                              <w:sz w:val="20"/>
                            </w:rPr>
                            <w:t>t</w:t>
                          </w:r>
                          <w:r>
                            <w:rPr>
                              <w:rFonts w:ascii="Verdana"/>
                              <w:w w:val="108"/>
                              <w:sz w:val="20"/>
                            </w:rPr>
                            <w:t>m</w:t>
                          </w:r>
                          <w:r>
                            <w:rPr>
                              <w:rFonts w:ascii="Verdana"/>
                              <w:spacing w:val="2"/>
                              <w:w w:val="110"/>
                              <w:sz w:val="20"/>
                            </w:rPr>
                            <w:t>e</w:t>
                          </w:r>
                          <w:r>
                            <w:rPr>
                              <w:rFonts w:ascii="Verdana"/>
                              <w:spacing w:val="-1"/>
                              <w:w w:val="111"/>
                              <w:sz w:val="20"/>
                            </w:rPr>
                            <w:t>n</w:t>
                          </w:r>
                          <w:r>
                            <w:rPr>
                              <w:rFonts w:ascii="Verdana"/>
                              <w:w w:val="114"/>
                              <w:sz w:val="20"/>
                            </w:rPr>
                            <w:t>t</w:t>
                          </w:r>
                          <w:r>
                            <w:rPr>
                              <w:rFonts w:ascii="Verdana"/>
                              <w:spacing w:val="-3"/>
                              <w:sz w:val="20"/>
                            </w:rPr>
                            <w:t xml:space="preserve"> </w:t>
                          </w:r>
                          <w:r>
                            <w:rPr>
                              <w:rFonts w:ascii="Verdana"/>
                              <w:spacing w:val="2"/>
                              <w:w w:val="112"/>
                              <w:sz w:val="20"/>
                            </w:rPr>
                            <w:t>o</w:t>
                          </w:r>
                          <w:r>
                            <w:rPr>
                              <w:rFonts w:ascii="Verdana"/>
                              <w:w w:val="119"/>
                              <w:sz w:val="20"/>
                            </w:rPr>
                            <w:t>f</w:t>
                          </w:r>
                          <w:r>
                            <w:rPr>
                              <w:rFonts w:ascii="Verdana"/>
                              <w:spacing w:val="-4"/>
                              <w:sz w:val="20"/>
                            </w:rPr>
                            <w:t xml:space="preserve"> </w:t>
                          </w:r>
                          <w:r>
                            <w:rPr>
                              <w:rFonts w:ascii="Verdana"/>
                              <w:spacing w:val="2"/>
                              <w:w w:val="103"/>
                              <w:sz w:val="20"/>
                            </w:rPr>
                            <w:t>C</w:t>
                          </w:r>
                          <w:r>
                            <w:rPr>
                              <w:rFonts w:ascii="Verdana"/>
                              <w:spacing w:val="-1"/>
                              <w:w w:val="111"/>
                              <w:sz w:val="20"/>
                            </w:rPr>
                            <w:t>h</w:t>
                          </w:r>
                          <w:r>
                            <w:rPr>
                              <w:rFonts w:ascii="Verdana"/>
                              <w:spacing w:val="1"/>
                              <w:w w:val="124"/>
                              <w:sz w:val="20"/>
                            </w:rPr>
                            <w:t>i</w:t>
                          </w:r>
                          <w:r>
                            <w:rPr>
                              <w:rFonts w:ascii="Verdana"/>
                              <w:spacing w:val="-1"/>
                              <w:w w:val="124"/>
                              <w:sz w:val="20"/>
                            </w:rPr>
                            <w:t>l</w:t>
                          </w:r>
                          <w:r>
                            <w:rPr>
                              <w:rFonts w:ascii="Verdana"/>
                              <w:w w:val="111"/>
                              <w:sz w:val="20"/>
                            </w:rPr>
                            <w:t>d</w:t>
                          </w:r>
                          <w:r>
                            <w:rPr>
                              <w:rFonts w:ascii="Verdana"/>
                              <w:spacing w:val="1"/>
                              <w:w w:val="115"/>
                              <w:sz w:val="20"/>
                            </w:rPr>
                            <w:t>r</w:t>
                          </w:r>
                          <w:r>
                            <w:rPr>
                              <w:rFonts w:ascii="Verdana"/>
                              <w:spacing w:val="-1"/>
                              <w:w w:val="110"/>
                              <w:sz w:val="20"/>
                            </w:rPr>
                            <w:t>e</w:t>
                          </w:r>
                          <w:r>
                            <w:rPr>
                              <w:rFonts w:ascii="Verdana"/>
                              <w:w w:val="111"/>
                              <w:sz w:val="20"/>
                            </w:rPr>
                            <w:t>n</w:t>
                          </w:r>
                          <w:r>
                            <w:rPr>
                              <w:rFonts w:ascii="Verdana"/>
                              <w:spacing w:val="-1"/>
                              <w:sz w:val="20"/>
                            </w:rPr>
                            <w:t xml:space="preserve"> </w:t>
                          </w:r>
                          <w:r>
                            <w:rPr>
                              <w:rFonts w:ascii="Verdana"/>
                              <w:spacing w:val="-1"/>
                              <w:w w:val="110"/>
                              <w:sz w:val="20"/>
                            </w:rPr>
                            <w:t>a</w:t>
                          </w:r>
                          <w:r>
                            <w:rPr>
                              <w:rFonts w:ascii="Verdana"/>
                              <w:spacing w:val="2"/>
                              <w:w w:val="111"/>
                              <w:sz w:val="20"/>
                            </w:rPr>
                            <w:t>n</w:t>
                          </w:r>
                          <w:r>
                            <w:rPr>
                              <w:rFonts w:ascii="Verdana"/>
                              <w:w w:val="111"/>
                              <w:sz w:val="20"/>
                            </w:rPr>
                            <w:t>d</w:t>
                          </w:r>
                          <w:r>
                            <w:rPr>
                              <w:rFonts w:ascii="Verdana"/>
                              <w:spacing w:val="-3"/>
                              <w:sz w:val="20"/>
                            </w:rPr>
                            <w:t xml:space="preserve"> </w:t>
                          </w:r>
                          <w:r>
                            <w:rPr>
                              <w:rFonts w:ascii="Verdana"/>
                              <w:spacing w:val="2"/>
                              <w:w w:val="112"/>
                              <w:sz w:val="20"/>
                            </w:rPr>
                            <w:t>F</w:t>
                          </w:r>
                          <w:r>
                            <w:rPr>
                              <w:rFonts w:ascii="Verdana"/>
                              <w:spacing w:val="-1"/>
                              <w:w w:val="110"/>
                              <w:sz w:val="20"/>
                            </w:rPr>
                            <w:t>a</w:t>
                          </w:r>
                          <w:r>
                            <w:rPr>
                              <w:rFonts w:ascii="Verdana"/>
                              <w:spacing w:val="3"/>
                              <w:w w:val="108"/>
                              <w:sz w:val="20"/>
                            </w:rPr>
                            <w:t>m</w:t>
                          </w:r>
                          <w:r>
                            <w:rPr>
                              <w:rFonts w:ascii="Verdana"/>
                              <w:spacing w:val="-1"/>
                              <w:w w:val="124"/>
                              <w:sz w:val="20"/>
                            </w:rPr>
                            <w:t>i</w:t>
                          </w:r>
                          <w:r>
                            <w:rPr>
                              <w:rFonts w:ascii="Verdana"/>
                              <w:spacing w:val="1"/>
                              <w:w w:val="124"/>
                              <w:sz w:val="20"/>
                            </w:rPr>
                            <w:t>l</w:t>
                          </w:r>
                          <w:r>
                            <w:rPr>
                              <w:rFonts w:ascii="Verdana"/>
                              <w:spacing w:val="-1"/>
                              <w:w w:val="124"/>
                              <w:sz w:val="20"/>
                            </w:rPr>
                            <w:t>i</w:t>
                          </w:r>
                          <w:r>
                            <w:rPr>
                              <w:rFonts w:ascii="Verdana"/>
                              <w:spacing w:val="-1"/>
                              <w:w w:val="110"/>
                              <w:sz w:val="20"/>
                            </w:rPr>
                            <w:t>e</w:t>
                          </w:r>
                          <w:r>
                            <w:rPr>
                              <w:rFonts w:ascii="Verdana"/>
                              <w:w w:val="113"/>
                              <w:sz w:val="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2086" type="#_x0000_t202" style="position:absolute;margin-left:23.65pt;margin-top:10.15pt;width:329.4pt;height:38.7pt;z-index:-21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Tg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" filled="f" stroked="f">
              <v:textbox inset="0,0,0,0">
                <w:txbxContent>
                  <w:p w:rsidR="00EA34A7" w:rsidRDefault="00EA34A7">
                    <w:pPr>
                      <w:spacing w:line="306" w:lineRule="exact"/>
                      <w:ind w:left="20"/>
                      <w:rPr>
                        <w:rFonts w:ascii="Times New Roman" w:eastAsia="Times New Roman" w:hAnsi="Times New Roman" w:cs="Times New Roman"/>
                        <w:sz w:val="28"/>
                        <w:szCs w:val="28"/>
                      </w:rPr>
                    </w:pPr>
                    <w:r>
                      <w:rPr>
                        <w:rFonts w:ascii="Times New Roman"/>
                        <w:color w:val="3F54FF"/>
                        <w:spacing w:val="-1"/>
                        <w:sz w:val="28"/>
                      </w:rPr>
                      <w:t>APPENDI</w:t>
                    </w:r>
                    <w:r>
                      <w:rPr>
                        <w:rFonts w:ascii="Times New Roman"/>
                        <w:color w:val="3F54FF"/>
                        <w:sz w:val="28"/>
                      </w:rPr>
                      <w:t xml:space="preserve">X </w:t>
                    </w:r>
                    <w:r>
                      <w:rPr>
                        <w:rFonts w:ascii="Times New Roman"/>
                        <w:color w:val="3F54FF"/>
                        <w:spacing w:val="-1"/>
                        <w:sz w:val="28"/>
                      </w:rPr>
                      <w:t>D</w:t>
                    </w:r>
                    <w:r>
                      <w:rPr>
                        <w:rFonts w:ascii="Times New Roman"/>
                        <w:color w:val="3F54FF"/>
                        <w:sz w:val="28"/>
                      </w:rPr>
                      <w:t xml:space="preserve">: </w:t>
                    </w:r>
                    <w:r>
                      <w:rPr>
                        <w:rFonts w:ascii="Times New Roman"/>
                        <w:color w:val="3F54FF"/>
                        <w:spacing w:val="-1"/>
                        <w:sz w:val="28"/>
                      </w:rPr>
                      <w:t>DC</w:t>
                    </w:r>
                    <w:r>
                      <w:rPr>
                        <w:rFonts w:ascii="Times New Roman"/>
                        <w:color w:val="3F54FF"/>
                        <w:sz w:val="28"/>
                      </w:rPr>
                      <w:t xml:space="preserve">F </w:t>
                    </w:r>
                    <w:r>
                      <w:rPr>
                        <w:rFonts w:ascii="Times New Roman"/>
                        <w:color w:val="3F54FF"/>
                        <w:spacing w:val="-1"/>
                        <w:w w:val="99"/>
                        <w:sz w:val="28"/>
                      </w:rPr>
                      <w:t>Guideline</w:t>
                    </w:r>
                    <w:r>
                      <w:rPr>
                        <w:rFonts w:ascii="Times New Roman"/>
                        <w:color w:val="3F54FF"/>
                        <w:w w:val="99"/>
                        <w:sz w:val="28"/>
                      </w:rPr>
                      <w:t>s</w:t>
                    </w:r>
                    <w:r>
                      <w:rPr>
                        <w:rFonts w:ascii="Times New Roman"/>
                        <w:color w:val="3F54FF"/>
                        <w:sz w:val="28"/>
                      </w:rPr>
                      <w:t xml:space="preserve"> for </w:t>
                    </w:r>
                    <w:r>
                      <w:rPr>
                        <w:rFonts w:ascii="Times New Roman"/>
                        <w:color w:val="3F54FF"/>
                        <w:spacing w:val="-1"/>
                        <w:sz w:val="28"/>
                      </w:rPr>
                      <w:t>Phot</w:t>
                    </w:r>
                    <w:r>
                      <w:rPr>
                        <w:rFonts w:ascii="Times New Roman"/>
                        <w:color w:val="3F54FF"/>
                        <w:sz w:val="28"/>
                      </w:rPr>
                      <w:t xml:space="preserve">o </w:t>
                    </w:r>
                    <w:r>
                      <w:rPr>
                        <w:rFonts w:ascii="Times New Roman"/>
                        <w:color w:val="3F54FF"/>
                        <w:spacing w:val="-1"/>
                        <w:w w:val="99"/>
                        <w:sz w:val="28"/>
                      </w:rPr>
                      <w:t>Documentation</w:t>
                    </w:r>
                  </w:p>
                  <w:p w:rsidR="00EA34A7" w:rsidRDefault="00EA34A7">
                    <w:pPr>
                      <w:spacing w:before="212"/>
                      <w:ind w:left="679"/>
                      <w:rPr>
                        <w:rFonts w:ascii="Verdana" w:eastAsia="Verdana" w:hAnsi="Verdana" w:cs="Verdana"/>
                        <w:sz w:val="20"/>
                        <w:szCs w:val="20"/>
                      </w:rPr>
                    </w:pPr>
                    <w:r>
                      <w:rPr>
                        <w:rFonts w:ascii="Verdana"/>
                        <w:w w:val="107"/>
                        <w:sz w:val="20"/>
                      </w:rPr>
                      <w:t>D</w:t>
                    </w:r>
                    <w:r>
                      <w:rPr>
                        <w:rFonts w:ascii="Verdana"/>
                        <w:spacing w:val="-1"/>
                        <w:w w:val="110"/>
                        <w:sz w:val="20"/>
                      </w:rPr>
                      <w:t>e</w:t>
                    </w:r>
                    <w:r>
                      <w:rPr>
                        <w:rFonts w:ascii="Verdana"/>
                        <w:w w:val="111"/>
                        <w:sz w:val="20"/>
                      </w:rPr>
                      <w:t>p</w:t>
                    </w:r>
                    <w:r>
                      <w:rPr>
                        <w:rFonts w:ascii="Verdana"/>
                        <w:spacing w:val="1"/>
                        <w:w w:val="110"/>
                        <w:sz w:val="20"/>
                      </w:rPr>
                      <w:t>a</w:t>
                    </w:r>
                    <w:r>
                      <w:rPr>
                        <w:rFonts w:ascii="Verdana"/>
                        <w:spacing w:val="-1"/>
                        <w:w w:val="115"/>
                        <w:sz w:val="20"/>
                      </w:rPr>
                      <w:t>r</w:t>
                    </w:r>
                    <w:r>
                      <w:rPr>
                        <w:rFonts w:ascii="Verdana"/>
                        <w:w w:val="114"/>
                        <w:sz w:val="20"/>
                      </w:rPr>
                      <w:t>t</w:t>
                    </w:r>
                    <w:r>
                      <w:rPr>
                        <w:rFonts w:ascii="Verdana"/>
                        <w:w w:val="108"/>
                        <w:sz w:val="20"/>
                      </w:rPr>
                      <w:t>m</w:t>
                    </w:r>
                    <w:r>
                      <w:rPr>
                        <w:rFonts w:ascii="Verdana"/>
                        <w:spacing w:val="2"/>
                        <w:w w:val="110"/>
                        <w:sz w:val="20"/>
                      </w:rPr>
                      <w:t>e</w:t>
                    </w:r>
                    <w:r>
                      <w:rPr>
                        <w:rFonts w:ascii="Verdana"/>
                        <w:spacing w:val="-1"/>
                        <w:w w:val="111"/>
                        <w:sz w:val="20"/>
                      </w:rPr>
                      <w:t>n</w:t>
                    </w:r>
                    <w:r>
                      <w:rPr>
                        <w:rFonts w:ascii="Verdana"/>
                        <w:w w:val="114"/>
                        <w:sz w:val="20"/>
                      </w:rPr>
                      <w:t>t</w:t>
                    </w:r>
                    <w:r>
                      <w:rPr>
                        <w:rFonts w:ascii="Verdana"/>
                        <w:spacing w:val="-3"/>
                        <w:sz w:val="20"/>
                      </w:rPr>
                      <w:t xml:space="preserve"> </w:t>
                    </w:r>
                    <w:r>
                      <w:rPr>
                        <w:rFonts w:ascii="Verdana"/>
                        <w:spacing w:val="2"/>
                        <w:w w:val="112"/>
                        <w:sz w:val="20"/>
                      </w:rPr>
                      <w:t>o</w:t>
                    </w:r>
                    <w:r>
                      <w:rPr>
                        <w:rFonts w:ascii="Verdana"/>
                        <w:w w:val="119"/>
                        <w:sz w:val="20"/>
                      </w:rPr>
                      <w:t>f</w:t>
                    </w:r>
                    <w:r>
                      <w:rPr>
                        <w:rFonts w:ascii="Verdana"/>
                        <w:spacing w:val="-4"/>
                        <w:sz w:val="20"/>
                      </w:rPr>
                      <w:t xml:space="preserve"> </w:t>
                    </w:r>
                    <w:r>
                      <w:rPr>
                        <w:rFonts w:ascii="Verdana"/>
                        <w:spacing w:val="2"/>
                        <w:w w:val="103"/>
                        <w:sz w:val="20"/>
                      </w:rPr>
                      <w:t>C</w:t>
                    </w:r>
                    <w:r>
                      <w:rPr>
                        <w:rFonts w:ascii="Verdana"/>
                        <w:spacing w:val="-1"/>
                        <w:w w:val="111"/>
                        <w:sz w:val="20"/>
                      </w:rPr>
                      <w:t>h</w:t>
                    </w:r>
                    <w:r>
                      <w:rPr>
                        <w:rFonts w:ascii="Verdana"/>
                        <w:spacing w:val="1"/>
                        <w:w w:val="124"/>
                        <w:sz w:val="20"/>
                      </w:rPr>
                      <w:t>i</w:t>
                    </w:r>
                    <w:r>
                      <w:rPr>
                        <w:rFonts w:ascii="Verdana"/>
                        <w:spacing w:val="-1"/>
                        <w:w w:val="124"/>
                        <w:sz w:val="20"/>
                      </w:rPr>
                      <w:t>l</w:t>
                    </w:r>
                    <w:r>
                      <w:rPr>
                        <w:rFonts w:ascii="Verdana"/>
                        <w:w w:val="111"/>
                        <w:sz w:val="20"/>
                      </w:rPr>
                      <w:t>d</w:t>
                    </w:r>
                    <w:r>
                      <w:rPr>
                        <w:rFonts w:ascii="Verdana"/>
                        <w:spacing w:val="1"/>
                        <w:w w:val="115"/>
                        <w:sz w:val="20"/>
                      </w:rPr>
                      <w:t>r</w:t>
                    </w:r>
                    <w:r>
                      <w:rPr>
                        <w:rFonts w:ascii="Verdana"/>
                        <w:spacing w:val="-1"/>
                        <w:w w:val="110"/>
                        <w:sz w:val="20"/>
                      </w:rPr>
                      <w:t>e</w:t>
                    </w:r>
                    <w:r>
                      <w:rPr>
                        <w:rFonts w:ascii="Verdana"/>
                        <w:w w:val="111"/>
                        <w:sz w:val="20"/>
                      </w:rPr>
                      <w:t>n</w:t>
                    </w:r>
                    <w:r>
                      <w:rPr>
                        <w:rFonts w:ascii="Verdana"/>
                        <w:spacing w:val="-1"/>
                        <w:sz w:val="20"/>
                      </w:rPr>
                      <w:t xml:space="preserve"> </w:t>
                    </w:r>
                    <w:r>
                      <w:rPr>
                        <w:rFonts w:ascii="Verdana"/>
                        <w:spacing w:val="-1"/>
                        <w:w w:val="110"/>
                        <w:sz w:val="20"/>
                      </w:rPr>
                      <w:t>a</w:t>
                    </w:r>
                    <w:r>
                      <w:rPr>
                        <w:rFonts w:ascii="Verdana"/>
                        <w:spacing w:val="2"/>
                        <w:w w:val="111"/>
                        <w:sz w:val="20"/>
                      </w:rPr>
                      <w:t>n</w:t>
                    </w:r>
                    <w:r>
                      <w:rPr>
                        <w:rFonts w:ascii="Verdana"/>
                        <w:w w:val="111"/>
                        <w:sz w:val="20"/>
                      </w:rPr>
                      <w:t>d</w:t>
                    </w:r>
                    <w:r>
                      <w:rPr>
                        <w:rFonts w:ascii="Verdana"/>
                        <w:spacing w:val="-3"/>
                        <w:sz w:val="20"/>
                      </w:rPr>
                      <w:t xml:space="preserve"> </w:t>
                    </w:r>
                    <w:r>
                      <w:rPr>
                        <w:rFonts w:ascii="Verdana"/>
                        <w:spacing w:val="2"/>
                        <w:w w:val="112"/>
                        <w:sz w:val="20"/>
                      </w:rPr>
                      <w:t>F</w:t>
                    </w:r>
                    <w:r>
                      <w:rPr>
                        <w:rFonts w:ascii="Verdana"/>
                        <w:spacing w:val="-1"/>
                        <w:w w:val="110"/>
                        <w:sz w:val="20"/>
                      </w:rPr>
                      <w:t>a</w:t>
                    </w:r>
                    <w:r>
                      <w:rPr>
                        <w:rFonts w:ascii="Verdana"/>
                        <w:spacing w:val="3"/>
                        <w:w w:val="108"/>
                        <w:sz w:val="20"/>
                      </w:rPr>
                      <w:t>m</w:t>
                    </w:r>
                    <w:r>
                      <w:rPr>
                        <w:rFonts w:ascii="Verdana"/>
                        <w:spacing w:val="-1"/>
                        <w:w w:val="124"/>
                        <w:sz w:val="20"/>
                      </w:rPr>
                      <w:t>i</w:t>
                    </w:r>
                    <w:r>
                      <w:rPr>
                        <w:rFonts w:ascii="Verdana"/>
                        <w:spacing w:val="1"/>
                        <w:w w:val="124"/>
                        <w:sz w:val="20"/>
                      </w:rPr>
                      <w:t>l</w:t>
                    </w:r>
                    <w:r>
                      <w:rPr>
                        <w:rFonts w:ascii="Verdana"/>
                        <w:spacing w:val="-1"/>
                        <w:w w:val="124"/>
                        <w:sz w:val="20"/>
                      </w:rPr>
                      <w:t>i</w:t>
                    </w:r>
                    <w:r>
                      <w:rPr>
                        <w:rFonts w:ascii="Verdana"/>
                        <w:spacing w:val="-1"/>
                        <w:w w:val="110"/>
                        <w:sz w:val="20"/>
                      </w:rPr>
                      <w:t>e</w:t>
                    </w:r>
                    <w:r>
                      <w:rPr>
                        <w:rFonts w:ascii="Verdana"/>
                        <w:w w:val="113"/>
                        <w:sz w:val="20"/>
                      </w:rPr>
                      <w:t>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556"/>
    <w:multiLevelType w:val="hybridMultilevel"/>
    <w:tmpl w:val="B3AC3ADA"/>
    <w:lvl w:ilvl="0" w:tplc="4290E23C">
      <w:start w:val="1"/>
      <w:numFmt w:val="decimal"/>
      <w:lvlText w:val="%1."/>
      <w:lvlJc w:val="left"/>
      <w:pPr>
        <w:ind w:left="462" w:hanging="344"/>
        <w:jc w:val="right"/>
      </w:pPr>
      <w:rPr>
        <w:rFonts w:ascii="Arial" w:eastAsia="Arial" w:hAnsi="Arial" w:hint="default"/>
        <w:color w:val="030303"/>
        <w:w w:val="95"/>
        <w:sz w:val="19"/>
        <w:szCs w:val="19"/>
      </w:rPr>
    </w:lvl>
    <w:lvl w:ilvl="1" w:tplc="DD3CDDE2">
      <w:start w:val="1"/>
      <w:numFmt w:val="upperLetter"/>
      <w:lvlText w:val="%2."/>
      <w:lvlJc w:val="left"/>
      <w:pPr>
        <w:ind w:left="1958" w:hanging="372"/>
        <w:jc w:val="left"/>
      </w:pPr>
      <w:rPr>
        <w:rFonts w:hint="default"/>
        <w:u w:val="thick" w:color="000000"/>
      </w:rPr>
    </w:lvl>
    <w:lvl w:ilvl="2" w:tplc="BAD64CFC">
      <w:start w:val="1"/>
      <w:numFmt w:val="bullet"/>
      <w:lvlText w:val="•"/>
      <w:lvlJc w:val="left"/>
      <w:pPr>
        <w:ind w:left="2783" w:hanging="372"/>
      </w:pPr>
      <w:rPr>
        <w:rFonts w:hint="default"/>
      </w:rPr>
    </w:lvl>
    <w:lvl w:ilvl="3" w:tplc="DFFC80B8">
      <w:start w:val="1"/>
      <w:numFmt w:val="bullet"/>
      <w:lvlText w:val="•"/>
      <w:lvlJc w:val="left"/>
      <w:pPr>
        <w:ind w:left="3606" w:hanging="372"/>
      </w:pPr>
      <w:rPr>
        <w:rFonts w:hint="default"/>
      </w:rPr>
    </w:lvl>
    <w:lvl w:ilvl="4" w:tplc="8FA088AA">
      <w:start w:val="1"/>
      <w:numFmt w:val="bullet"/>
      <w:lvlText w:val="•"/>
      <w:lvlJc w:val="left"/>
      <w:pPr>
        <w:ind w:left="4430" w:hanging="372"/>
      </w:pPr>
      <w:rPr>
        <w:rFonts w:hint="default"/>
      </w:rPr>
    </w:lvl>
    <w:lvl w:ilvl="5" w:tplc="64AC9870">
      <w:start w:val="1"/>
      <w:numFmt w:val="bullet"/>
      <w:lvlText w:val="•"/>
      <w:lvlJc w:val="left"/>
      <w:pPr>
        <w:ind w:left="5253" w:hanging="372"/>
      </w:pPr>
      <w:rPr>
        <w:rFonts w:hint="default"/>
      </w:rPr>
    </w:lvl>
    <w:lvl w:ilvl="6" w:tplc="AAAACA40">
      <w:start w:val="1"/>
      <w:numFmt w:val="bullet"/>
      <w:lvlText w:val="•"/>
      <w:lvlJc w:val="left"/>
      <w:pPr>
        <w:ind w:left="6077" w:hanging="372"/>
      </w:pPr>
      <w:rPr>
        <w:rFonts w:hint="default"/>
      </w:rPr>
    </w:lvl>
    <w:lvl w:ilvl="7" w:tplc="754EB464">
      <w:start w:val="1"/>
      <w:numFmt w:val="bullet"/>
      <w:lvlText w:val="•"/>
      <w:lvlJc w:val="left"/>
      <w:pPr>
        <w:ind w:left="6900" w:hanging="372"/>
      </w:pPr>
      <w:rPr>
        <w:rFonts w:hint="default"/>
      </w:rPr>
    </w:lvl>
    <w:lvl w:ilvl="8" w:tplc="FBA8246A">
      <w:start w:val="1"/>
      <w:numFmt w:val="bullet"/>
      <w:lvlText w:val="•"/>
      <w:lvlJc w:val="left"/>
      <w:pPr>
        <w:ind w:left="7723" w:hanging="372"/>
      </w:pPr>
      <w:rPr>
        <w:rFonts w:hint="default"/>
      </w:rPr>
    </w:lvl>
  </w:abstractNum>
  <w:abstractNum w:abstractNumId="1">
    <w:nsid w:val="096F22D1"/>
    <w:multiLevelType w:val="hybridMultilevel"/>
    <w:tmpl w:val="E9748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337AB1"/>
    <w:multiLevelType w:val="hybridMultilevel"/>
    <w:tmpl w:val="912CE890"/>
    <w:lvl w:ilvl="0" w:tplc="7A40519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9452A7C"/>
    <w:multiLevelType w:val="hybridMultilevel"/>
    <w:tmpl w:val="17823648"/>
    <w:lvl w:ilvl="0" w:tplc="FAD4619A">
      <w:start w:val="1"/>
      <w:numFmt w:val="decimal"/>
      <w:lvlText w:val="%1."/>
      <w:lvlJc w:val="left"/>
      <w:pPr>
        <w:ind w:left="1512" w:hanging="360"/>
        <w:jc w:val="left"/>
      </w:pPr>
      <w:rPr>
        <w:rFonts w:ascii="Verdana" w:eastAsia="Verdana" w:hAnsi="Verdana" w:hint="default"/>
        <w:w w:val="100"/>
        <w:sz w:val="21"/>
        <w:szCs w:val="21"/>
      </w:rPr>
    </w:lvl>
    <w:lvl w:ilvl="1" w:tplc="B3788CD6">
      <w:start w:val="1"/>
      <w:numFmt w:val="bullet"/>
      <w:lvlText w:val="•"/>
      <w:lvlJc w:val="left"/>
      <w:pPr>
        <w:ind w:left="2450" w:hanging="360"/>
      </w:pPr>
      <w:rPr>
        <w:rFonts w:hint="default"/>
      </w:rPr>
    </w:lvl>
    <w:lvl w:ilvl="2" w:tplc="6D8ABF3E">
      <w:start w:val="1"/>
      <w:numFmt w:val="bullet"/>
      <w:lvlText w:val="•"/>
      <w:lvlJc w:val="left"/>
      <w:pPr>
        <w:ind w:left="3380" w:hanging="360"/>
      </w:pPr>
      <w:rPr>
        <w:rFonts w:hint="default"/>
      </w:rPr>
    </w:lvl>
    <w:lvl w:ilvl="3" w:tplc="2214D44A">
      <w:start w:val="1"/>
      <w:numFmt w:val="bullet"/>
      <w:lvlText w:val="•"/>
      <w:lvlJc w:val="left"/>
      <w:pPr>
        <w:ind w:left="4310" w:hanging="360"/>
      </w:pPr>
      <w:rPr>
        <w:rFonts w:hint="default"/>
      </w:rPr>
    </w:lvl>
    <w:lvl w:ilvl="4" w:tplc="AD7CFE62">
      <w:start w:val="1"/>
      <w:numFmt w:val="bullet"/>
      <w:lvlText w:val="•"/>
      <w:lvlJc w:val="left"/>
      <w:pPr>
        <w:ind w:left="5240" w:hanging="360"/>
      </w:pPr>
      <w:rPr>
        <w:rFonts w:hint="default"/>
      </w:rPr>
    </w:lvl>
    <w:lvl w:ilvl="5" w:tplc="8F4E396E">
      <w:start w:val="1"/>
      <w:numFmt w:val="bullet"/>
      <w:lvlText w:val="•"/>
      <w:lvlJc w:val="left"/>
      <w:pPr>
        <w:ind w:left="6170" w:hanging="360"/>
      </w:pPr>
      <w:rPr>
        <w:rFonts w:hint="default"/>
      </w:rPr>
    </w:lvl>
    <w:lvl w:ilvl="6" w:tplc="B2F6251C">
      <w:start w:val="1"/>
      <w:numFmt w:val="bullet"/>
      <w:lvlText w:val="•"/>
      <w:lvlJc w:val="left"/>
      <w:pPr>
        <w:ind w:left="7100" w:hanging="360"/>
      </w:pPr>
      <w:rPr>
        <w:rFonts w:hint="default"/>
      </w:rPr>
    </w:lvl>
    <w:lvl w:ilvl="7" w:tplc="083682AA">
      <w:start w:val="1"/>
      <w:numFmt w:val="bullet"/>
      <w:lvlText w:val="•"/>
      <w:lvlJc w:val="left"/>
      <w:pPr>
        <w:ind w:left="8030" w:hanging="360"/>
      </w:pPr>
      <w:rPr>
        <w:rFonts w:hint="default"/>
      </w:rPr>
    </w:lvl>
    <w:lvl w:ilvl="8" w:tplc="47FE3166">
      <w:start w:val="1"/>
      <w:numFmt w:val="bullet"/>
      <w:lvlText w:val="•"/>
      <w:lvlJc w:val="left"/>
      <w:pPr>
        <w:ind w:left="8960" w:hanging="360"/>
      </w:pPr>
      <w:rPr>
        <w:rFonts w:hint="default"/>
      </w:rPr>
    </w:lvl>
  </w:abstractNum>
  <w:abstractNum w:abstractNumId="4">
    <w:nsid w:val="19A20310"/>
    <w:multiLevelType w:val="hybridMultilevel"/>
    <w:tmpl w:val="32F40536"/>
    <w:lvl w:ilvl="0" w:tplc="53C0680C">
      <w:start w:val="1"/>
      <w:numFmt w:val="bullet"/>
      <w:lvlText w:val="•"/>
      <w:lvlJc w:val="left"/>
      <w:pPr>
        <w:ind w:left="1953" w:hanging="353"/>
      </w:pPr>
      <w:rPr>
        <w:rFonts w:ascii="Times New Roman" w:eastAsia="Times New Roman" w:hAnsi="Times New Roman" w:hint="default"/>
        <w:color w:val="1A1A1A"/>
        <w:w w:val="137"/>
        <w:sz w:val="21"/>
        <w:szCs w:val="21"/>
      </w:rPr>
    </w:lvl>
    <w:lvl w:ilvl="1" w:tplc="0400DB68">
      <w:start w:val="1"/>
      <w:numFmt w:val="bullet"/>
      <w:lvlText w:val="•"/>
      <w:lvlJc w:val="left"/>
      <w:pPr>
        <w:ind w:left="2856" w:hanging="353"/>
      </w:pPr>
      <w:rPr>
        <w:rFonts w:hint="default"/>
      </w:rPr>
    </w:lvl>
    <w:lvl w:ilvl="2" w:tplc="DB3C206A">
      <w:start w:val="1"/>
      <w:numFmt w:val="bullet"/>
      <w:lvlText w:val="•"/>
      <w:lvlJc w:val="left"/>
      <w:pPr>
        <w:ind w:left="3752" w:hanging="353"/>
      </w:pPr>
      <w:rPr>
        <w:rFonts w:hint="default"/>
      </w:rPr>
    </w:lvl>
    <w:lvl w:ilvl="3" w:tplc="0CCADBBE">
      <w:start w:val="1"/>
      <w:numFmt w:val="bullet"/>
      <w:lvlText w:val="•"/>
      <w:lvlJc w:val="left"/>
      <w:pPr>
        <w:ind w:left="4648" w:hanging="353"/>
      </w:pPr>
      <w:rPr>
        <w:rFonts w:hint="default"/>
      </w:rPr>
    </w:lvl>
    <w:lvl w:ilvl="4" w:tplc="8482F10C">
      <w:start w:val="1"/>
      <w:numFmt w:val="bullet"/>
      <w:lvlText w:val="•"/>
      <w:lvlJc w:val="left"/>
      <w:pPr>
        <w:ind w:left="5544" w:hanging="353"/>
      </w:pPr>
      <w:rPr>
        <w:rFonts w:hint="default"/>
      </w:rPr>
    </w:lvl>
    <w:lvl w:ilvl="5" w:tplc="E90E6750">
      <w:start w:val="1"/>
      <w:numFmt w:val="bullet"/>
      <w:lvlText w:val="•"/>
      <w:lvlJc w:val="left"/>
      <w:pPr>
        <w:ind w:left="6440" w:hanging="353"/>
      </w:pPr>
      <w:rPr>
        <w:rFonts w:hint="default"/>
      </w:rPr>
    </w:lvl>
    <w:lvl w:ilvl="6" w:tplc="F8F8DC2E">
      <w:start w:val="1"/>
      <w:numFmt w:val="bullet"/>
      <w:lvlText w:val="•"/>
      <w:lvlJc w:val="left"/>
      <w:pPr>
        <w:ind w:left="7336" w:hanging="353"/>
      </w:pPr>
      <w:rPr>
        <w:rFonts w:hint="default"/>
      </w:rPr>
    </w:lvl>
    <w:lvl w:ilvl="7" w:tplc="83189808">
      <w:start w:val="1"/>
      <w:numFmt w:val="bullet"/>
      <w:lvlText w:val="•"/>
      <w:lvlJc w:val="left"/>
      <w:pPr>
        <w:ind w:left="8232" w:hanging="353"/>
      </w:pPr>
      <w:rPr>
        <w:rFonts w:hint="default"/>
      </w:rPr>
    </w:lvl>
    <w:lvl w:ilvl="8" w:tplc="08948A16">
      <w:start w:val="1"/>
      <w:numFmt w:val="bullet"/>
      <w:lvlText w:val="•"/>
      <w:lvlJc w:val="left"/>
      <w:pPr>
        <w:ind w:left="9128" w:hanging="353"/>
      </w:pPr>
      <w:rPr>
        <w:rFonts w:hint="default"/>
      </w:rPr>
    </w:lvl>
  </w:abstractNum>
  <w:abstractNum w:abstractNumId="5">
    <w:nsid w:val="1ECF25C6"/>
    <w:multiLevelType w:val="hybridMultilevel"/>
    <w:tmpl w:val="8E00FE56"/>
    <w:lvl w:ilvl="0" w:tplc="B80091F0">
      <w:start w:val="1"/>
      <w:numFmt w:val="upperLetter"/>
      <w:lvlText w:val="%1."/>
      <w:lvlJc w:val="left"/>
      <w:pPr>
        <w:ind w:left="1939" w:hanging="382"/>
        <w:jc w:val="left"/>
      </w:pPr>
      <w:rPr>
        <w:rFonts w:hint="default"/>
        <w:u w:val="thick" w:color="000000"/>
      </w:rPr>
    </w:lvl>
    <w:lvl w:ilvl="1" w:tplc="216CA2E6">
      <w:start w:val="1"/>
      <w:numFmt w:val="decimal"/>
      <w:lvlText w:val="%2."/>
      <w:lvlJc w:val="left"/>
      <w:pPr>
        <w:ind w:left="1943" w:hanging="348"/>
        <w:jc w:val="left"/>
      </w:pPr>
      <w:rPr>
        <w:rFonts w:ascii="Arial" w:eastAsia="Arial" w:hAnsi="Arial" w:hint="default"/>
        <w:color w:val="030303"/>
        <w:w w:val="99"/>
        <w:sz w:val="19"/>
        <w:szCs w:val="19"/>
      </w:rPr>
    </w:lvl>
    <w:lvl w:ilvl="2" w:tplc="0240D282">
      <w:start w:val="1"/>
      <w:numFmt w:val="bullet"/>
      <w:lvlText w:val="•"/>
      <w:lvlJc w:val="left"/>
      <w:pPr>
        <w:ind w:left="2310" w:hanging="358"/>
      </w:pPr>
      <w:rPr>
        <w:rFonts w:ascii="Arial" w:eastAsia="Arial" w:hAnsi="Arial" w:hint="default"/>
        <w:color w:val="1A1A1A"/>
        <w:w w:val="150"/>
        <w:sz w:val="19"/>
        <w:szCs w:val="19"/>
      </w:rPr>
    </w:lvl>
    <w:lvl w:ilvl="3" w:tplc="466854A8">
      <w:start w:val="1"/>
      <w:numFmt w:val="bullet"/>
      <w:lvlText w:val="•"/>
      <w:lvlJc w:val="left"/>
      <w:pPr>
        <w:ind w:left="3397" w:hanging="358"/>
      </w:pPr>
      <w:rPr>
        <w:rFonts w:hint="default"/>
      </w:rPr>
    </w:lvl>
    <w:lvl w:ilvl="4" w:tplc="032AA1AA">
      <w:start w:val="1"/>
      <w:numFmt w:val="bullet"/>
      <w:lvlText w:val="•"/>
      <w:lvlJc w:val="left"/>
      <w:pPr>
        <w:ind w:left="4475" w:hanging="358"/>
      </w:pPr>
      <w:rPr>
        <w:rFonts w:hint="default"/>
      </w:rPr>
    </w:lvl>
    <w:lvl w:ilvl="5" w:tplc="68E0B418">
      <w:start w:val="1"/>
      <w:numFmt w:val="bullet"/>
      <w:lvlText w:val="•"/>
      <w:lvlJc w:val="left"/>
      <w:pPr>
        <w:ind w:left="5552" w:hanging="358"/>
      </w:pPr>
      <w:rPr>
        <w:rFonts w:hint="default"/>
      </w:rPr>
    </w:lvl>
    <w:lvl w:ilvl="6" w:tplc="6B6C98AE">
      <w:start w:val="1"/>
      <w:numFmt w:val="bullet"/>
      <w:lvlText w:val="•"/>
      <w:lvlJc w:val="left"/>
      <w:pPr>
        <w:ind w:left="6630" w:hanging="358"/>
      </w:pPr>
      <w:rPr>
        <w:rFonts w:hint="default"/>
      </w:rPr>
    </w:lvl>
    <w:lvl w:ilvl="7" w:tplc="CE5C380A">
      <w:start w:val="1"/>
      <w:numFmt w:val="bullet"/>
      <w:lvlText w:val="•"/>
      <w:lvlJc w:val="left"/>
      <w:pPr>
        <w:ind w:left="7707" w:hanging="358"/>
      </w:pPr>
      <w:rPr>
        <w:rFonts w:hint="default"/>
      </w:rPr>
    </w:lvl>
    <w:lvl w:ilvl="8" w:tplc="348A1044">
      <w:start w:val="1"/>
      <w:numFmt w:val="bullet"/>
      <w:lvlText w:val="•"/>
      <w:lvlJc w:val="left"/>
      <w:pPr>
        <w:ind w:left="8785" w:hanging="358"/>
      </w:pPr>
      <w:rPr>
        <w:rFonts w:hint="default"/>
      </w:rPr>
    </w:lvl>
  </w:abstractNum>
  <w:abstractNum w:abstractNumId="6">
    <w:nsid w:val="23C32B58"/>
    <w:multiLevelType w:val="hybridMultilevel"/>
    <w:tmpl w:val="01FC6104"/>
    <w:lvl w:ilvl="0" w:tplc="5D309296">
      <w:start w:val="1"/>
      <w:numFmt w:val="bullet"/>
      <w:lvlText w:val="•"/>
      <w:lvlJc w:val="left"/>
      <w:pPr>
        <w:ind w:left="1944" w:hanging="349"/>
      </w:pPr>
      <w:rPr>
        <w:rFonts w:ascii="Arial" w:eastAsia="Arial" w:hAnsi="Arial" w:hint="default"/>
        <w:color w:val="1A1A1A"/>
        <w:w w:val="150"/>
        <w:sz w:val="19"/>
        <w:szCs w:val="19"/>
      </w:rPr>
    </w:lvl>
    <w:lvl w:ilvl="1" w:tplc="2A2C4D64">
      <w:start w:val="1"/>
      <w:numFmt w:val="bullet"/>
      <w:lvlText w:val="•"/>
      <w:lvlJc w:val="left"/>
      <w:pPr>
        <w:ind w:left="2828" w:hanging="349"/>
      </w:pPr>
      <w:rPr>
        <w:rFonts w:hint="default"/>
      </w:rPr>
    </w:lvl>
    <w:lvl w:ilvl="2" w:tplc="48AEA698">
      <w:start w:val="1"/>
      <w:numFmt w:val="bullet"/>
      <w:lvlText w:val="•"/>
      <w:lvlJc w:val="left"/>
      <w:pPr>
        <w:ind w:left="3716" w:hanging="349"/>
      </w:pPr>
      <w:rPr>
        <w:rFonts w:hint="default"/>
      </w:rPr>
    </w:lvl>
    <w:lvl w:ilvl="3" w:tplc="9AEE184A">
      <w:start w:val="1"/>
      <w:numFmt w:val="bullet"/>
      <w:lvlText w:val="•"/>
      <w:lvlJc w:val="left"/>
      <w:pPr>
        <w:ind w:left="4604" w:hanging="349"/>
      </w:pPr>
      <w:rPr>
        <w:rFonts w:hint="default"/>
      </w:rPr>
    </w:lvl>
    <w:lvl w:ilvl="4" w:tplc="370085D4">
      <w:start w:val="1"/>
      <w:numFmt w:val="bullet"/>
      <w:lvlText w:val="•"/>
      <w:lvlJc w:val="left"/>
      <w:pPr>
        <w:ind w:left="5492" w:hanging="349"/>
      </w:pPr>
      <w:rPr>
        <w:rFonts w:hint="default"/>
      </w:rPr>
    </w:lvl>
    <w:lvl w:ilvl="5" w:tplc="A32C5A42">
      <w:start w:val="1"/>
      <w:numFmt w:val="bullet"/>
      <w:lvlText w:val="•"/>
      <w:lvlJc w:val="left"/>
      <w:pPr>
        <w:ind w:left="6380" w:hanging="349"/>
      </w:pPr>
      <w:rPr>
        <w:rFonts w:hint="default"/>
      </w:rPr>
    </w:lvl>
    <w:lvl w:ilvl="6" w:tplc="13808B4A">
      <w:start w:val="1"/>
      <w:numFmt w:val="bullet"/>
      <w:lvlText w:val="•"/>
      <w:lvlJc w:val="left"/>
      <w:pPr>
        <w:ind w:left="7268" w:hanging="349"/>
      </w:pPr>
      <w:rPr>
        <w:rFonts w:hint="default"/>
      </w:rPr>
    </w:lvl>
    <w:lvl w:ilvl="7" w:tplc="0F9295EC">
      <w:start w:val="1"/>
      <w:numFmt w:val="bullet"/>
      <w:lvlText w:val="•"/>
      <w:lvlJc w:val="left"/>
      <w:pPr>
        <w:ind w:left="8156" w:hanging="349"/>
      </w:pPr>
      <w:rPr>
        <w:rFonts w:hint="default"/>
      </w:rPr>
    </w:lvl>
    <w:lvl w:ilvl="8" w:tplc="15ACD7C4">
      <w:start w:val="1"/>
      <w:numFmt w:val="bullet"/>
      <w:lvlText w:val="•"/>
      <w:lvlJc w:val="left"/>
      <w:pPr>
        <w:ind w:left="9044" w:hanging="349"/>
      </w:pPr>
      <w:rPr>
        <w:rFonts w:hint="default"/>
      </w:rPr>
    </w:lvl>
  </w:abstractNum>
  <w:abstractNum w:abstractNumId="7">
    <w:nsid w:val="2AA650A1"/>
    <w:multiLevelType w:val="hybridMultilevel"/>
    <w:tmpl w:val="2022034E"/>
    <w:lvl w:ilvl="0" w:tplc="A2EA8FEE">
      <w:start w:val="1"/>
      <w:numFmt w:val="upperLetter"/>
      <w:lvlText w:val="%1."/>
      <w:lvlJc w:val="left"/>
      <w:pPr>
        <w:ind w:left="360" w:hanging="360"/>
      </w:pPr>
      <w:rPr>
        <w:b/>
      </w:rPr>
    </w:lvl>
    <w:lvl w:ilvl="1" w:tplc="1D2C8488">
      <w:start w:val="1"/>
      <w:numFmt w:val="decimal"/>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C7D6C36"/>
    <w:multiLevelType w:val="hybridMultilevel"/>
    <w:tmpl w:val="4008ECA0"/>
    <w:lvl w:ilvl="0" w:tplc="5CD6E11C">
      <w:start w:val="1"/>
      <w:numFmt w:val="bullet"/>
      <w:lvlText w:val="•"/>
      <w:lvlJc w:val="left"/>
      <w:pPr>
        <w:ind w:left="1943" w:hanging="348"/>
      </w:pPr>
      <w:rPr>
        <w:rFonts w:ascii="Arial" w:eastAsia="Arial" w:hAnsi="Arial" w:hint="default"/>
        <w:w w:val="150"/>
      </w:rPr>
    </w:lvl>
    <w:lvl w:ilvl="1" w:tplc="A98000F4">
      <w:start w:val="1"/>
      <w:numFmt w:val="bullet"/>
      <w:lvlText w:val="•"/>
      <w:lvlJc w:val="left"/>
      <w:pPr>
        <w:ind w:left="2832" w:hanging="348"/>
      </w:pPr>
      <w:rPr>
        <w:rFonts w:hint="default"/>
      </w:rPr>
    </w:lvl>
    <w:lvl w:ilvl="2" w:tplc="C8781E86">
      <w:start w:val="1"/>
      <w:numFmt w:val="bullet"/>
      <w:lvlText w:val="•"/>
      <w:lvlJc w:val="left"/>
      <w:pPr>
        <w:ind w:left="3724" w:hanging="348"/>
      </w:pPr>
      <w:rPr>
        <w:rFonts w:hint="default"/>
      </w:rPr>
    </w:lvl>
    <w:lvl w:ilvl="3" w:tplc="438A8568">
      <w:start w:val="1"/>
      <w:numFmt w:val="bullet"/>
      <w:lvlText w:val="•"/>
      <w:lvlJc w:val="left"/>
      <w:pPr>
        <w:ind w:left="4616" w:hanging="348"/>
      </w:pPr>
      <w:rPr>
        <w:rFonts w:hint="default"/>
      </w:rPr>
    </w:lvl>
    <w:lvl w:ilvl="4" w:tplc="6FB2846C">
      <w:start w:val="1"/>
      <w:numFmt w:val="bullet"/>
      <w:lvlText w:val="•"/>
      <w:lvlJc w:val="left"/>
      <w:pPr>
        <w:ind w:left="5508" w:hanging="348"/>
      </w:pPr>
      <w:rPr>
        <w:rFonts w:hint="default"/>
      </w:rPr>
    </w:lvl>
    <w:lvl w:ilvl="5" w:tplc="BC86181A">
      <w:start w:val="1"/>
      <w:numFmt w:val="bullet"/>
      <w:lvlText w:val="•"/>
      <w:lvlJc w:val="left"/>
      <w:pPr>
        <w:ind w:left="6400" w:hanging="348"/>
      </w:pPr>
      <w:rPr>
        <w:rFonts w:hint="default"/>
      </w:rPr>
    </w:lvl>
    <w:lvl w:ilvl="6" w:tplc="E4343206">
      <w:start w:val="1"/>
      <w:numFmt w:val="bullet"/>
      <w:lvlText w:val="•"/>
      <w:lvlJc w:val="left"/>
      <w:pPr>
        <w:ind w:left="7292" w:hanging="348"/>
      </w:pPr>
      <w:rPr>
        <w:rFonts w:hint="default"/>
      </w:rPr>
    </w:lvl>
    <w:lvl w:ilvl="7" w:tplc="5578722A">
      <w:start w:val="1"/>
      <w:numFmt w:val="bullet"/>
      <w:lvlText w:val="•"/>
      <w:lvlJc w:val="left"/>
      <w:pPr>
        <w:ind w:left="8184" w:hanging="348"/>
      </w:pPr>
      <w:rPr>
        <w:rFonts w:hint="default"/>
      </w:rPr>
    </w:lvl>
    <w:lvl w:ilvl="8" w:tplc="4212128C">
      <w:start w:val="1"/>
      <w:numFmt w:val="bullet"/>
      <w:lvlText w:val="•"/>
      <w:lvlJc w:val="left"/>
      <w:pPr>
        <w:ind w:left="9076" w:hanging="348"/>
      </w:pPr>
      <w:rPr>
        <w:rFonts w:hint="default"/>
      </w:rPr>
    </w:lvl>
  </w:abstractNum>
  <w:abstractNum w:abstractNumId="9">
    <w:nsid w:val="2FA93457"/>
    <w:multiLevelType w:val="hybridMultilevel"/>
    <w:tmpl w:val="64487AE0"/>
    <w:lvl w:ilvl="0" w:tplc="69F08898">
      <w:start w:val="1"/>
      <w:numFmt w:val="bullet"/>
      <w:lvlText w:val=""/>
      <w:lvlJc w:val="left"/>
      <w:pPr>
        <w:ind w:left="1512" w:hanging="360"/>
      </w:pPr>
      <w:rPr>
        <w:rFonts w:ascii="Symbol" w:eastAsia="Symbol" w:hAnsi="Symbol" w:hint="default"/>
        <w:w w:val="100"/>
        <w:sz w:val="22"/>
        <w:szCs w:val="22"/>
      </w:rPr>
    </w:lvl>
    <w:lvl w:ilvl="1" w:tplc="D7A8C2F8">
      <w:start w:val="1"/>
      <w:numFmt w:val="bullet"/>
      <w:lvlText w:val="•"/>
      <w:lvlJc w:val="left"/>
      <w:pPr>
        <w:ind w:left="2450" w:hanging="360"/>
      </w:pPr>
      <w:rPr>
        <w:rFonts w:hint="default"/>
      </w:rPr>
    </w:lvl>
    <w:lvl w:ilvl="2" w:tplc="26BED510">
      <w:start w:val="1"/>
      <w:numFmt w:val="bullet"/>
      <w:lvlText w:val="•"/>
      <w:lvlJc w:val="left"/>
      <w:pPr>
        <w:ind w:left="3380" w:hanging="360"/>
      </w:pPr>
      <w:rPr>
        <w:rFonts w:hint="default"/>
      </w:rPr>
    </w:lvl>
    <w:lvl w:ilvl="3" w:tplc="897E181C">
      <w:start w:val="1"/>
      <w:numFmt w:val="bullet"/>
      <w:lvlText w:val="•"/>
      <w:lvlJc w:val="left"/>
      <w:pPr>
        <w:ind w:left="4310" w:hanging="360"/>
      </w:pPr>
      <w:rPr>
        <w:rFonts w:hint="default"/>
      </w:rPr>
    </w:lvl>
    <w:lvl w:ilvl="4" w:tplc="6ABAFCA8">
      <w:start w:val="1"/>
      <w:numFmt w:val="bullet"/>
      <w:lvlText w:val="•"/>
      <w:lvlJc w:val="left"/>
      <w:pPr>
        <w:ind w:left="5240" w:hanging="360"/>
      </w:pPr>
      <w:rPr>
        <w:rFonts w:hint="default"/>
      </w:rPr>
    </w:lvl>
    <w:lvl w:ilvl="5" w:tplc="6A50152A">
      <w:start w:val="1"/>
      <w:numFmt w:val="bullet"/>
      <w:lvlText w:val="•"/>
      <w:lvlJc w:val="left"/>
      <w:pPr>
        <w:ind w:left="6170" w:hanging="360"/>
      </w:pPr>
      <w:rPr>
        <w:rFonts w:hint="default"/>
      </w:rPr>
    </w:lvl>
    <w:lvl w:ilvl="6" w:tplc="43C2F282">
      <w:start w:val="1"/>
      <w:numFmt w:val="bullet"/>
      <w:lvlText w:val="•"/>
      <w:lvlJc w:val="left"/>
      <w:pPr>
        <w:ind w:left="7100" w:hanging="360"/>
      </w:pPr>
      <w:rPr>
        <w:rFonts w:hint="default"/>
      </w:rPr>
    </w:lvl>
    <w:lvl w:ilvl="7" w:tplc="E772A688">
      <w:start w:val="1"/>
      <w:numFmt w:val="bullet"/>
      <w:lvlText w:val="•"/>
      <w:lvlJc w:val="left"/>
      <w:pPr>
        <w:ind w:left="8030" w:hanging="360"/>
      </w:pPr>
      <w:rPr>
        <w:rFonts w:hint="default"/>
      </w:rPr>
    </w:lvl>
    <w:lvl w:ilvl="8" w:tplc="4CC8EEBC">
      <w:start w:val="1"/>
      <w:numFmt w:val="bullet"/>
      <w:lvlText w:val="•"/>
      <w:lvlJc w:val="left"/>
      <w:pPr>
        <w:ind w:left="8960" w:hanging="360"/>
      </w:pPr>
      <w:rPr>
        <w:rFonts w:hint="default"/>
      </w:rPr>
    </w:lvl>
  </w:abstractNum>
  <w:abstractNum w:abstractNumId="10">
    <w:nsid w:val="32575F80"/>
    <w:multiLevelType w:val="hybridMultilevel"/>
    <w:tmpl w:val="FBF21438"/>
    <w:lvl w:ilvl="0" w:tplc="2DBAB93A">
      <w:start w:val="2"/>
      <w:numFmt w:val="upperLetter"/>
      <w:lvlText w:val="%1."/>
      <w:lvlJc w:val="left"/>
      <w:pPr>
        <w:ind w:left="1972" w:hanging="358"/>
        <w:jc w:val="left"/>
      </w:pPr>
      <w:rPr>
        <w:rFonts w:ascii="Arial" w:eastAsia="Arial" w:hAnsi="Arial" w:hint="default"/>
        <w:color w:val="030303"/>
        <w:w w:val="112"/>
        <w:sz w:val="19"/>
        <w:szCs w:val="19"/>
      </w:rPr>
    </w:lvl>
    <w:lvl w:ilvl="1" w:tplc="7EC48912">
      <w:start w:val="1"/>
      <w:numFmt w:val="bullet"/>
      <w:lvlText w:val="•"/>
      <w:lvlJc w:val="left"/>
      <w:pPr>
        <w:ind w:left="2348" w:hanging="363"/>
      </w:pPr>
      <w:rPr>
        <w:rFonts w:ascii="Arial" w:eastAsia="Arial" w:hAnsi="Arial" w:hint="default"/>
        <w:color w:val="1A1A1A"/>
        <w:w w:val="150"/>
        <w:sz w:val="19"/>
        <w:szCs w:val="19"/>
      </w:rPr>
    </w:lvl>
    <w:lvl w:ilvl="2" w:tplc="FC12C87A">
      <w:start w:val="1"/>
      <w:numFmt w:val="bullet"/>
      <w:lvlText w:val="•"/>
      <w:lvlJc w:val="left"/>
      <w:pPr>
        <w:ind w:left="6200" w:hanging="363"/>
      </w:pPr>
      <w:rPr>
        <w:rFonts w:hint="default"/>
      </w:rPr>
    </w:lvl>
    <w:lvl w:ilvl="3" w:tplc="A998A5EC">
      <w:start w:val="1"/>
      <w:numFmt w:val="bullet"/>
      <w:lvlText w:val="•"/>
      <w:lvlJc w:val="left"/>
      <w:pPr>
        <w:ind w:left="6782" w:hanging="363"/>
      </w:pPr>
      <w:rPr>
        <w:rFonts w:hint="default"/>
      </w:rPr>
    </w:lvl>
    <w:lvl w:ilvl="4" w:tplc="01F0A7E8">
      <w:start w:val="1"/>
      <w:numFmt w:val="bullet"/>
      <w:lvlText w:val="•"/>
      <w:lvlJc w:val="left"/>
      <w:pPr>
        <w:ind w:left="7365" w:hanging="363"/>
      </w:pPr>
      <w:rPr>
        <w:rFonts w:hint="default"/>
      </w:rPr>
    </w:lvl>
    <w:lvl w:ilvl="5" w:tplc="0BB0B6A6">
      <w:start w:val="1"/>
      <w:numFmt w:val="bullet"/>
      <w:lvlText w:val="•"/>
      <w:lvlJc w:val="left"/>
      <w:pPr>
        <w:ind w:left="7947" w:hanging="363"/>
      </w:pPr>
      <w:rPr>
        <w:rFonts w:hint="default"/>
      </w:rPr>
    </w:lvl>
    <w:lvl w:ilvl="6" w:tplc="A6EE6C4C">
      <w:start w:val="1"/>
      <w:numFmt w:val="bullet"/>
      <w:lvlText w:val="•"/>
      <w:lvlJc w:val="left"/>
      <w:pPr>
        <w:ind w:left="8530" w:hanging="363"/>
      </w:pPr>
      <w:rPr>
        <w:rFonts w:hint="default"/>
      </w:rPr>
    </w:lvl>
    <w:lvl w:ilvl="7" w:tplc="FAD0B716">
      <w:start w:val="1"/>
      <w:numFmt w:val="bullet"/>
      <w:lvlText w:val="•"/>
      <w:lvlJc w:val="left"/>
      <w:pPr>
        <w:ind w:left="9112" w:hanging="363"/>
      </w:pPr>
      <w:rPr>
        <w:rFonts w:hint="default"/>
      </w:rPr>
    </w:lvl>
    <w:lvl w:ilvl="8" w:tplc="5F42FA06">
      <w:start w:val="1"/>
      <w:numFmt w:val="bullet"/>
      <w:lvlText w:val="•"/>
      <w:lvlJc w:val="left"/>
      <w:pPr>
        <w:ind w:left="9695" w:hanging="363"/>
      </w:pPr>
      <w:rPr>
        <w:rFonts w:hint="default"/>
      </w:rPr>
    </w:lvl>
  </w:abstractNum>
  <w:abstractNum w:abstractNumId="11">
    <w:nsid w:val="325E743C"/>
    <w:multiLevelType w:val="hybridMultilevel"/>
    <w:tmpl w:val="FECA1EAE"/>
    <w:lvl w:ilvl="0" w:tplc="5C3E4902">
      <w:start w:val="1"/>
      <w:numFmt w:val="bullet"/>
      <w:lvlText w:val="·"/>
      <w:lvlJc w:val="left"/>
      <w:pPr>
        <w:ind w:left="180" w:hanging="91"/>
      </w:pPr>
      <w:rPr>
        <w:rFonts w:ascii="Arial" w:eastAsia="Arial" w:hAnsi="Arial" w:hint="default"/>
        <w:color w:val="A1A1A1"/>
        <w:w w:val="73"/>
        <w:sz w:val="19"/>
        <w:szCs w:val="19"/>
      </w:rPr>
    </w:lvl>
    <w:lvl w:ilvl="1" w:tplc="47EECA56">
      <w:start w:val="1"/>
      <w:numFmt w:val="bullet"/>
      <w:lvlText w:val="•"/>
      <w:lvlJc w:val="left"/>
      <w:pPr>
        <w:ind w:left="372" w:hanging="91"/>
      </w:pPr>
      <w:rPr>
        <w:rFonts w:hint="default"/>
      </w:rPr>
    </w:lvl>
    <w:lvl w:ilvl="2" w:tplc="E5209F18">
      <w:start w:val="1"/>
      <w:numFmt w:val="bullet"/>
      <w:lvlText w:val="•"/>
      <w:lvlJc w:val="left"/>
      <w:pPr>
        <w:ind w:left="564" w:hanging="91"/>
      </w:pPr>
      <w:rPr>
        <w:rFonts w:hint="default"/>
      </w:rPr>
    </w:lvl>
    <w:lvl w:ilvl="3" w:tplc="EDC0A5CA">
      <w:start w:val="1"/>
      <w:numFmt w:val="bullet"/>
      <w:lvlText w:val="•"/>
      <w:lvlJc w:val="left"/>
      <w:pPr>
        <w:ind w:left="757" w:hanging="91"/>
      </w:pPr>
      <w:rPr>
        <w:rFonts w:hint="default"/>
      </w:rPr>
    </w:lvl>
    <w:lvl w:ilvl="4" w:tplc="BE38FF28">
      <w:start w:val="1"/>
      <w:numFmt w:val="bullet"/>
      <w:lvlText w:val="•"/>
      <w:lvlJc w:val="left"/>
      <w:pPr>
        <w:ind w:left="949" w:hanging="91"/>
      </w:pPr>
      <w:rPr>
        <w:rFonts w:hint="default"/>
      </w:rPr>
    </w:lvl>
    <w:lvl w:ilvl="5" w:tplc="2D7EC296">
      <w:start w:val="1"/>
      <w:numFmt w:val="bullet"/>
      <w:lvlText w:val="•"/>
      <w:lvlJc w:val="left"/>
      <w:pPr>
        <w:ind w:left="1141" w:hanging="91"/>
      </w:pPr>
      <w:rPr>
        <w:rFonts w:hint="default"/>
      </w:rPr>
    </w:lvl>
    <w:lvl w:ilvl="6" w:tplc="6AC22946">
      <w:start w:val="1"/>
      <w:numFmt w:val="bullet"/>
      <w:lvlText w:val="•"/>
      <w:lvlJc w:val="left"/>
      <w:pPr>
        <w:ind w:left="1334" w:hanging="91"/>
      </w:pPr>
      <w:rPr>
        <w:rFonts w:hint="default"/>
      </w:rPr>
    </w:lvl>
    <w:lvl w:ilvl="7" w:tplc="D2AE0794">
      <w:start w:val="1"/>
      <w:numFmt w:val="bullet"/>
      <w:lvlText w:val="•"/>
      <w:lvlJc w:val="left"/>
      <w:pPr>
        <w:ind w:left="1526" w:hanging="91"/>
      </w:pPr>
      <w:rPr>
        <w:rFonts w:hint="default"/>
      </w:rPr>
    </w:lvl>
    <w:lvl w:ilvl="8" w:tplc="F1E0A3B6">
      <w:start w:val="1"/>
      <w:numFmt w:val="bullet"/>
      <w:lvlText w:val="•"/>
      <w:lvlJc w:val="left"/>
      <w:pPr>
        <w:ind w:left="1718" w:hanging="91"/>
      </w:pPr>
      <w:rPr>
        <w:rFonts w:hint="default"/>
      </w:rPr>
    </w:lvl>
  </w:abstractNum>
  <w:abstractNum w:abstractNumId="12">
    <w:nsid w:val="33FB5DEA"/>
    <w:multiLevelType w:val="hybridMultilevel"/>
    <w:tmpl w:val="3DF43D32"/>
    <w:lvl w:ilvl="0" w:tplc="30DEFB36">
      <w:start w:val="1"/>
      <w:numFmt w:val="upperRoman"/>
      <w:lvlText w:val="%1."/>
      <w:lvlJc w:val="left"/>
      <w:pPr>
        <w:ind w:left="1692" w:hanging="370"/>
        <w:jc w:val="right"/>
      </w:pPr>
      <w:rPr>
        <w:rFonts w:ascii="Verdana" w:eastAsia="Verdana" w:hAnsi="Verdana" w:hint="default"/>
        <w:w w:val="130"/>
        <w:sz w:val="21"/>
        <w:szCs w:val="21"/>
      </w:rPr>
    </w:lvl>
    <w:lvl w:ilvl="1" w:tplc="C8CA6E9E">
      <w:start w:val="1"/>
      <w:numFmt w:val="bullet"/>
      <w:lvlText w:val="•"/>
      <w:lvlJc w:val="left"/>
      <w:pPr>
        <w:ind w:left="2614" w:hanging="370"/>
      </w:pPr>
      <w:rPr>
        <w:rFonts w:hint="default"/>
      </w:rPr>
    </w:lvl>
    <w:lvl w:ilvl="2" w:tplc="3BCA3792">
      <w:start w:val="1"/>
      <w:numFmt w:val="bullet"/>
      <w:lvlText w:val="•"/>
      <w:lvlJc w:val="left"/>
      <w:pPr>
        <w:ind w:left="3528" w:hanging="370"/>
      </w:pPr>
      <w:rPr>
        <w:rFonts w:hint="default"/>
      </w:rPr>
    </w:lvl>
    <w:lvl w:ilvl="3" w:tplc="25D4BAAE">
      <w:start w:val="1"/>
      <w:numFmt w:val="bullet"/>
      <w:lvlText w:val="•"/>
      <w:lvlJc w:val="left"/>
      <w:pPr>
        <w:ind w:left="4442" w:hanging="370"/>
      </w:pPr>
      <w:rPr>
        <w:rFonts w:hint="default"/>
      </w:rPr>
    </w:lvl>
    <w:lvl w:ilvl="4" w:tplc="3850D11C">
      <w:start w:val="1"/>
      <w:numFmt w:val="bullet"/>
      <w:lvlText w:val="•"/>
      <w:lvlJc w:val="left"/>
      <w:pPr>
        <w:ind w:left="5356" w:hanging="370"/>
      </w:pPr>
      <w:rPr>
        <w:rFonts w:hint="default"/>
      </w:rPr>
    </w:lvl>
    <w:lvl w:ilvl="5" w:tplc="C1E86A76">
      <w:start w:val="1"/>
      <w:numFmt w:val="bullet"/>
      <w:lvlText w:val="•"/>
      <w:lvlJc w:val="left"/>
      <w:pPr>
        <w:ind w:left="6270" w:hanging="370"/>
      </w:pPr>
      <w:rPr>
        <w:rFonts w:hint="default"/>
      </w:rPr>
    </w:lvl>
    <w:lvl w:ilvl="6" w:tplc="BF800BA8">
      <w:start w:val="1"/>
      <w:numFmt w:val="bullet"/>
      <w:lvlText w:val="•"/>
      <w:lvlJc w:val="left"/>
      <w:pPr>
        <w:ind w:left="7184" w:hanging="370"/>
      </w:pPr>
      <w:rPr>
        <w:rFonts w:hint="default"/>
      </w:rPr>
    </w:lvl>
    <w:lvl w:ilvl="7" w:tplc="739E1018">
      <w:start w:val="1"/>
      <w:numFmt w:val="bullet"/>
      <w:lvlText w:val="•"/>
      <w:lvlJc w:val="left"/>
      <w:pPr>
        <w:ind w:left="8098" w:hanging="370"/>
      </w:pPr>
      <w:rPr>
        <w:rFonts w:hint="default"/>
      </w:rPr>
    </w:lvl>
    <w:lvl w:ilvl="8" w:tplc="BF6ACB1E">
      <w:start w:val="1"/>
      <w:numFmt w:val="bullet"/>
      <w:lvlText w:val="•"/>
      <w:lvlJc w:val="left"/>
      <w:pPr>
        <w:ind w:left="9012" w:hanging="370"/>
      </w:pPr>
      <w:rPr>
        <w:rFonts w:hint="default"/>
      </w:rPr>
    </w:lvl>
  </w:abstractNum>
  <w:abstractNum w:abstractNumId="13">
    <w:nsid w:val="366A4C37"/>
    <w:multiLevelType w:val="hybridMultilevel"/>
    <w:tmpl w:val="569045BE"/>
    <w:lvl w:ilvl="0" w:tplc="DBC23B88">
      <w:start w:val="1"/>
      <w:numFmt w:val="decimal"/>
      <w:lvlText w:val="%1."/>
      <w:lvlJc w:val="left"/>
      <w:pPr>
        <w:ind w:left="1911" w:hanging="354"/>
        <w:jc w:val="left"/>
      </w:pPr>
      <w:rPr>
        <w:rFonts w:ascii="Arial" w:eastAsia="Arial" w:hAnsi="Arial" w:hint="default"/>
        <w:color w:val="030303"/>
        <w:w w:val="99"/>
        <w:sz w:val="19"/>
        <w:szCs w:val="19"/>
      </w:rPr>
    </w:lvl>
    <w:lvl w:ilvl="1" w:tplc="54ACAE4E">
      <w:start w:val="1"/>
      <w:numFmt w:val="bullet"/>
      <w:lvlText w:val="•"/>
      <w:lvlJc w:val="left"/>
      <w:pPr>
        <w:ind w:left="2283" w:hanging="354"/>
      </w:pPr>
      <w:rPr>
        <w:rFonts w:ascii="Arial" w:eastAsia="Arial" w:hAnsi="Arial" w:hint="default"/>
        <w:color w:val="181818"/>
        <w:w w:val="160"/>
        <w:sz w:val="19"/>
        <w:szCs w:val="19"/>
      </w:rPr>
    </w:lvl>
    <w:lvl w:ilvl="2" w:tplc="693EF138">
      <w:start w:val="1"/>
      <w:numFmt w:val="bullet"/>
      <w:lvlText w:val="•"/>
      <w:lvlJc w:val="left"/>
      <w:pPr>
        <w:ind w:left="3246" w:hanging="354"/>
      </w:pPr>
      <w:rPr>
        <w:rFonts w:hint="default"/>
      </w:rPr>
    </w:lvl>
    <w:lvl w:ilvl="3" w:tplc="9306C37E">
      <w:start w:val="1"/>
      <w:numFmt w:val="bullet"/>
      <w:lvlText w:val="•"/>
      <w:lvlJc w:val="left"/>
      <w:pPr>
        <w:ind w:left="4213" w:hanging="354"/>
      </w:pPr>
      <w:rPr>
        <w:rFonts w:hint="default"/>
      </w:rPr>
    </w:lvl>
    <w:lvl w:ilvl="4" w:tplc="724C397C">
      <w:start w:val="1"/>
      <w:numFmt w:val="bullet"/>
      <w:lvlText w:val="•"/>
      <w:lvlJc w:val="left"/>
      <w:pPr>
        <w:ind w:left="5180" w:hanging="354"/>
      </w:pPr>
      <w:rPr>
        <w:rFonts w:hint="default"/>
      </w:rPr>
    </w:lvl>
    <w:lvl w:ilvl="5" w:tplc="99D863CC">
      <w:start w:val="1"/>
      <w:numFmt w:val="bullet"/>
      <w:lvlText w:val="•"/>
      <w:lvlJc w:val="left"/>
      <w:pPr>
        <w:ind w:left="6146" w:hanging="354"/>
      </w:pPr>
      <w:rPr>
        <w:rFonts w:hint="default"/>
      </w:rPr>
    </w:lvl>
    <w:lvl w:ilvl="6" w:tplc="02ACF048">
      <w:start w:val="1"/>
      <w:numFmt w:val="bullet"/>
      <w:lvlText w:val="•"/>
      <w:lvlJc w:val="left"/>
      <w:pPr>
        <w:ind w:left="7113" w:hanging="354"/>
      </w:pPr>
      <w:rPr>
        <w:rFonts w:hint="default"/>
      </w:rPr>
    </w:lvl>
    <w:lvl w:ilvl="7" w:tplc="A10E0D66">
      <w:start w:val="1"/>
      <w:numFmt w:val="bullet"/>
      <w:lvlText w:val="•"/>
      <w:lvlJc w:val="left"/>
      <w:pPr>
        <w:ind w:left="8080" w:hanging="354"/>
      </w:pPr>
      <w:rPr>
        <w:rFonts w:hint="default"/>
      </w:rPr>
    </w:lvl>
    <w:lvl w:ilvl="8" w:tplc="43523528">
      <w:start w:val="1"/>
      <w:numFmt w:val="bullet"/>
      <w:lvlText w:val="•"/>
      <w:lvlJc w:val="left"/>
      <w:pPr>
        <w:ind w:left="9046" w:hanging="354"/>
      </w:pPr>
      <w:rPr>
        <w:rFonts w:hint="default"/>
      </w:rPr>
    </w:lvl>
  </w:abstractNum>
  <w:abstractNum w:abstractNumId="14">
    <w:nsid w:val="41676102"/>
    <w:multiLevelType w:val="hybridMultilevel"/>
    <w:tmpl w:val="C610C570"/>
    <w:lvl w:ilvl="0" w:tplc="E3221286">
      <w:start w:val="3"/>
      <w:numFmt w:val="upperLetter"/>
      <w:lvlText w:val="%1."/>
      <w:lvlJc w:val="left"/>
      <w:pPr>
        <w:ind w:left="1596" w:hanging="310"/>
        <w:jc w:val="left"/>
      </w:pPr>
      <w:rPr>
        <w:rFonts w:ascii="Arial" w:eastAsia="Arial" w:hAnsi="Arial" w:hint="default"/>
        <w:b/>
        <w:bCs/>
        <w:w w:val="105"/>
      </w:rPr>
    </w:lvl>
    <w:lvl w:ilvl="1" w:tplc="0B540A4A">
      <w:start w:val="1"/>
      <w:numFmt w:val="bullet"/>
      <w:lvlText w:val="•"/>
      <w:lvlJc w:val="left"/>
      <w:pPr>
        <w:ind w:left="2534" w:hanging="310"/>
      </w:pPr>
      <w:rPr>
        <w:rFonts w:hint="default"/>
      </w:rPr>
    </w:lvl>
    <w:lvl w:ilvl="2" w:tplc="2CA4E59E">
      <w:start w:val="1"/>
      <w:numFmt w:val="bullet"/>
      <w:lvlText w:val="•"/>
      <w:lvlJc w:val="left"/>
      <w:pPr>
        <w:ind w:left="3468" w:hanging="310"/>
      </w:pPr>
      <w:rPr>
        <w:rFonts w:hint="default"/>
      </w:rPr>
    </w:lvl>
    <w:lvl w:ilvl="3" w:tplc="8E6C3E8E">
      <w:start w:val="1"/>
      <w:numFmt w:val="bullet"/>
      <w:lvlText w:val="•"/>
      <w:lvlJc w:val="left"/>
      <w:pPr>
        <w:ind w:left="4402" w:hanging="310"/>
      </w:pPr>
      <w:rPr>
        <w:rFonts w:hint="default"/>
      </w:rPr>
    </w:lvl>
    <w:lvl w:ilvl="4" w:tplc="6122B56A">
      <w:start w:val="1"/>
      <w:numFmt w:val="bullet"/>
      <w:lvlText w:val="•"/>
      <w:lvlJc w:val="left"/>
      <w:pPr>
        <w:ind w:left="5336" w:hanging="310"/>
      </w:pPr>
      <w:rPr>
        <w:rFonts w:hint="default"/>
      </w:rPr>
    </w:lvl>
    <w:lvl w:ilvl="5" w:tplc="32E60094">
      <w:start w:val="1"/>
      <w:numFmt w:val="bullet"/>
      <w:lvlText w:val="•"/>
      <w:lvlJc w:val="left"/>
      <w:pPr>
        <w:ind w:left="6270" w:hanging="310"/>
      </w:pPr>
      <w:rPr>
        <w:rFonts w:hint="default"/>
      </w:rPr>
    </w:lvl>
    <w:lvl w:ilvl="6" w:tplc="70AA8AEE">
      <w:start w:val="1"/>
      <w:numFmt w:val="bullet"/>
      <w:lvlText w:val="•"/>
      <w:lvlJc w:val="left"/>
      <w:pPr>
        <w:ind w:left="7204" w:hanging="310"/>
      </w:pPr>
      <w:rPr>
        <w:rFonts w:hint="default"/>
      </w:rPr>
    </w:lvl>
    <w:lvl w:ilvl="7" w:tplc="56127D32">
      <w:start w:val="1"/>
      <w:numFmt w:val="bullet"/>
      <w:lvlText w:val="•"/>
      <w:lvlJc w:val="left"/>
      <w:pPr>
        <w:ind w:left="8138" w:hanging="310"/>
      </w:pPr>
      <w:rPr>
        <w:rFonts w:hint="default"/>
      </w:rPr>
    </w:lvl>
    <w:lvl w:ilvl="8" w:tplc="60868E54">
      <w:start w:val="1"/>
      <w:numFmt w:val="bullet"/>
      <w:lvlText w:val="•"/>
      <w:lvlJc w:val="left"/>
      <w:pPr>
        <w:ind w:left="9072" w:hanging="310"/>
      </w:pPr>
      <w:rPr>
        <w:rFonts w:hint="default"/>
      </w:rPr>
    </w:lvl>
  </w:abstractNum>
  <w:abstractNum w:abstractNumId="15">
    <w:nsid w:val="44FD4FCE"/>
    <w:multiLevelType w:val="hybridMultilevel"/>
    <w:tmpl w:val="942029CE"/>
    <w:lvl w:ilvl="0" w:tplc="2BFE277E">
      <w:start w:val="1"/>
      <w:numFmt w:val="bullet"/>
      <w:lvlText w:val="•"/>
      <w:lvlJc w:val="left"/>
      <w:pPr>
        <w:ind w:left="2255" w:hanging="368"/>
      </w:pPr>
      <w:rPr>
        <w:rFonts w:ascii="Arial" w:eastAsia="Arial" w:hAnsi="Arial" w:hint="default"/>
        <w:color w:val="030303"/>
        <w:w w:val="150"/>
        <w:sz w:val="19"/>
        <w:szCs w:val="19"/>
      </w:rPr>
    </w:lvl>
    <w:lvl w:ilvl="1" w:tplc="5030919E">
      <w:start w:val="1"/>
      <w:numFmt w:val="bullet"/>
      <w:lvlText w:val="•"/>
      <w:lvlJc w:val="left"/>
      <w:pPr>
        <w:ind w:left="3130" w:hanging="368"/>
      </w:pPr>
      <w:rPr>
        <w:rFonts w:hint="default"/>
      </w:rPr>
    </w:lvl>
    <w:lvl w:ilvl="2" w:tplc="EB081AC6">
      <w:start w:val="1"/>
      <w:numFmt w:val="bullet"/>
      <w:lvlText w:val="•"/>
      <w:lvlJc w:val="left"/>
      <w:pPr>
        <w:ind w:left="4000" w:hanging="368"/>
      </w:pPr>
      <w:rPr>
        <w:rFonts w:hint="default"/>
      </w:rPr>
    </w:lvl>
    <w:lvl w:ilvl="3" w:tplc="9A649486">
      <w:start w:val="1"/>
      <w:numFmt w:val="bullet"/>
      <w:lvlText w:val="•"/>
      <w:lvlJc w:val="left"/>
      <w:pPr>
        <w:ind w:left="4870" w:hanging="368"/>
      </w:pPr>
      <w:rPr>
        <w:rFonts w:hint="default"/>
      </w:rPr>
    </w:lvl>
    <w:lvl w:ilvl="4" w:tplc="70C6DB1C">
      <w:start w:val="1"/>
      <w:numFmt w:val="bullet"/>
      <w:lvlText w:val="•"/>
      <w:lvlJc w:val="left"/>
      <w:pPr>
        <w:ind w:left="5740" w:hanging="368"/>
      </w:pPr>
      <w:rPr>
        <w:rFonts w:hint="default"/>
      </w:rPr>
    </w:lvl>
    <w:lvl w:ilvl="5" w:tplc="4890280A">
      <w:start w:val="1"/>
      <w:numFmt w:val="bullet"/>
      <w:lvlText w:val="•"/>
      <w:lvlJc w:val="left"/>
      <w:pPr>
        <w:ind w:left="6610" w:hanging="368"/>
      </w:pPr>
      <w:rPr>
        <w:rFonts w:hint="default"/>
      </w:rPr>
    </w:lvl>
    <w:lvl w:ilvl="6" w:tplc="5E6016F2">
      <w:start w:val="1"/>
      <w:numFmt w:val="bullet"/>
      <w:lvlText w:val="•"/>
      <w:lvlJc w:val="left"/>
      <w:pPr>
        <w:ind w:left="7480" w:hanging="368"/>
      </w:pPr>
      <w:rPr>
        <w:rFonts w:hint="default"/>
      </w:rPr>
    </w:lvl>
    <w:lvl w:ilvl="7" w:tplc="A23EB71C">
      <w:start w:val="1"/>
      <w:numFmt w:val="bullet"/>
      <w:lvlText w:val="•"/>
      <w:lvlJc w:val="left"/>
      <w:pPr>
        <w:ind w:left="8350" w:hanging="368"/>
      </w:pPr>
      <w:rPr>
        <w:rFonts w:hint="default"/>
      </w:rPr>
    </w:lvl>
    <w:lvl w:ilvl="8" w:tplc="4EE05F6E">
      <w:start w:val="1"/>
      <w:numFmt w:val="bullet"/>
      <w:lvlText w:val="•"/>
      <w:lvlJc w:val="left"/>
      <w:pPr>
        <w:ind w:left="9220" w:hanging="368"/>
      </w:pPr>
      <w:rPr>
        <w:rFonts w:hint="default"/>
      </w:rPr>
    </w:lvl>
  </w:abstractNum>
  <w:abstractNum w:abstractNumId="16">
    <w:nsid w:val="46986B9A"/>
    <w:multiLevelType w:val="hybridMultilevel"/>
    <w:tmpl w:val="7DE6597C"/>
    <w:lvl w:ilvl="0" w:tplc="5E600F74">
      <w:start w:val="1"/>
      <w:numFmt w:val="bullet"/>
      <w:lvlText w:val="•"/>
      <w:lvlJc w:val="left"/>
      <w:pPr>
        <w:ind w:left="420" w:hanging="354"/>
      </w:pPr>
      <w:rPr>
        <w:rFonts w:ascii="Arial" w:eastAsia="Arial" w:hAnsi="Arial" w:hint="default"/>
        <w:w w:val="142"/>
      </w:rPr>
    </w:lvl>
    <w:lvl w:ilvl="1" w:tplc="4E5A2598">
      <w:start w:val="1"/>
      <w:numFmt w:val="decimal"/>
      <w:lvlText w:val="%2."/>
      <w:lvlJc w:val="left"/>
      <w:pPr>
        <w:ind w:left="1815" w:hanging="268"/>
        <w:jc w:val="left"/>
      </w:pPr>
      <w:rPr>
        <w:rFonts w:ascii="Arial" w:eastAsia="Arial" w:hAnsi="Arial" w:hint="default"/>
        <w:i/>
        <w:color w:val="030303"/>
        <w:w w:val="107"/>
        <w:sz w:val="20"/>
        <w:szCs w:val="20"/>
      </w:rPr>
    </w:lvl>
    <w:lvl w:ilvl="2" w:tplc="BE1E1EA8">
      <w:start w:val="1"/>
      <w:numFmt w:val="bullet"/>
      <w:lvlText w:val="•"/>
      <w:lvlJc w:val="left"/>
      <w:pPr>
        <w:ind w:left="4660" w:hanging="268"/>
      </w:pPr>
      <w:rPr>
        <w:rFonts w:hint="default"/>
      </w:rPr>
    </w:lvl>
    <w:lvl w:ilvl="3" w:tplc="56EE5892">
      <w:start w:val="1"/>
      <w:numFmt w:val="bullet"/>
      <w:lvlText w:val="•"/>
      <w:lvlJc w:val="left"/>
      <w:pPr>
        <w:ind w:left="6220" w:hanging="268"/>
      </w:pPr>
      <w:rPr>
        <w:rFonts w:hint="default"/>
      </w:rPr>
    </w:lvl>
    <w:lvl w:ilvl="4" w:tplc="619E7FCC">
      <w:start w:val="1"/>
      <w:numFmt w:val="bullet"/>
      <w:lvlText w:val="•"/>
      <w:lvlJc w:val="left"/>
      <w:pPr>
        <w:ind w:left="6656" w:hanging="268"/>
      </w:pPr>
      <w:rPr>
        <w:rFonts w:hint="default"/>
      </w:rPr>
    </w:lvl>
    <w:lvl w:ilvl="5" w:tplc="25A20966">
      <w:start w:val="1"/>
      <w:numFmt w:val="bullet"/>
      <w:lvlText w:val="•"/>
      <w:lvlJc w:val="left"/>
      <w:pPr>
        <w:ind w:left="7093" w:hanging="268"/>
      </w:pPr>
      <w:rPr>
        <w:rFonts w:hint="default"/>
      </w:rPr>
    </w:lvl>
    <w:lvl w:ilvl="6" w:tplc="E11C750C">
      <w:start w:val="1"/>
      <w:numFmt w:val="bullet"/>
      <w:lvlText w:val="•"/>
      <w:lvlJc w:val="left"/>
      <w:pPr>
        <w:ind w:left="7529" w:hanging="268"/>
      </w:pPr>
      <w:rPr>
        <w:rFonts w:hint="default"/>
      </w:rPr>
    </w:lvl>
    <w:lvl w:ilvl="7" w:tplc="EF368486">
      <w:start w:val="1"/>
      <w:numFmt w:val="bullet"/>
      <w:lvlText w:val="•"/>
      <w:lvlJc w:val="left"/>
      <w:pPr>
        <w:ind w:left="7966" w:hanging="268"/>
      </w:pPr>
      <w:rPr>
        <w:rFonts w:hint="default"/>
      </w:rPr>
    </w:lvl>
    <w:lvl w:ilvl="8" w:tplc="9A16DB2C">
      <w:start w:val="1"/>
      <w:numFmt w:val="bullet"/>
      <w:lvlText w:val="•"/>
      <w:lvlJc w:val="left"/>
      <w:pPr>
        <w:ind w:left="8403" w:hanging="268"/>
      </w:pPr>
      <w:rPr>
        <w:rFonts w:hint="default"/>
      </w:rPr>
    </w:lvl>
  </w:abstractNum>
  <w:abstractNum w:abstractNumId="17">
    <w:nsid w:val="4AEC156C"/>
    <w:multiLevelType w:val="hybridMultilevel"/>
    <w:tmpl w:val="158E475E"/>
    <w:lvl w:ilvl="0" w:tplc="452AAB16">
      <w:start w:val="1"/>
      <w:numFmt w:val="bullet"/>
      <w:lvlText w:val="•"/>
      <w:lvlJc w:val="left"/>
      <w:pPr>
        <w:ind w:left="420" w:hanging="120"/>
      </w:pPr>
      <w:rPr>
        <w:rFonts w:ascii="Arial" w:eastAsia="Arial" w:hAnsi="Arial" w:hint="default"/>
        <w:w w:val="78"/>
      </w:rPr>
    </w:lvl>
    <w:lvl w:ilvl="1" w:tplc="EE5869FA">
      <w:start w:val="1"/>
      <w:numFmt w:val="bullet"/>
      <w:lvlText w:val="•"/>
      <w:lvlJc w:val="left"/>
      <w:pPr>
        <w:ind w:left="1915" w:hanging="358"/>
      </w:pPr>
      <w:rPr>
        <w:rFonts w:ascii="Arial" w:eastAsia="Arial" w:hAnsi="Arial" w:hint="default"/>
        <w:color w:val="181818"/>
        <w:w w:val="150"/>
        <w:sz w:val="19"/>
        <w:szCs w:val="19"/>
      </w:rPr>
    </w:lvl>
    <w:lvl w:ilvl="2" w:tplc="2A709878">
      <w:start w:val="1"/>
      <w:numFmt w:val="bullet"/>
      <w:lvlText w:val="•"/>
      <w:lvlJc w:val="left"/>
      <w:pPr>
        <w:ind w:left="2926" w:hanging="358"/>
      </w:pPr>
      <w:rPr>
        <w:rFonts w:hint="default"/>
      </w:rPr>
    </w:lvl>
    <w:lvl w:ilvl="3" w:tplc="BF1C3C1E">
      <w:start w:val="1"/>
      <w:numFmt w:val="bullet"/>
      <w:lvlText w:val="•"/>
      <w:lvlJc w:val="left"/>
      <w:pPr>
        <w:ind w:left="3933" w:hanging="358"/>
      </w:pPr>
      <w:rPr>
        <w:rFonts w:hint="default"/>
      </w:rPr>
    </w:lvl>
    <w:lvl w:ilvl="4" w:tplc="A8B47644">
      <w:start w:val="1"/>
      <w:numFmt w:val="bullet"/>
      <w:lvlText w:val="•"/>
      <w:lvlJc w:val="left"/>
      <w:pPr>
        <w:ind w:left="4940" w:hanging="358"/>
      </w:pPr>
      <w:rPr>
        <w:rFonts w:hint="default"/>
      </w:rPr>
    </w:lvl>
    <w:lvl w:ilvl="5" w:tplc="A0488492">
      <w:start w:val="1"/>
      <w:numFmt w:val="bullet"/>
      <w:lvlText w:val="•"/>
      <w:lvlJc w:val="left"/>
      <w:pPr>
        <w:ind w:left="5946" w:hanging="358"/>
      </w:pPr>
      <w:rPr>
        <w:rFonts w:hint="default"/>
      </w:rPr>
    </w:lvl>
    <w:lvl w:ilvl="6" w:tplc="52423916">
      <w:start w:val="1"/>
      <w:numFmt w:val="bullet"/>
      <w:lvlText w:val="•"/>
      <w:lvlJc w:val="left"/>
      <w:pPr>
        <w:ind w:left="6953" w:hanging="358"/>
      </w:pPr>
      <w:rPr>
        <w:rFonts w:hint="default"/>
      </w:rPr>
    </w:lvl>
    <w:lvl w:ilvl="7" w:tplc="8122797C">
      <w:start w:val="1"/>
      <w:numFmt w:val="bullet"/>
      <w:lvlText w:val="•"/>
      <w:lvlJc w:val="left"/>
      <w:pPr>
        <w:ind w:left="7960" w:hanging="358"/>
      </w:pPr>
      <w:rPr>
        <w:rFonts w:hint="default"/>
      </w:rPr>
    </w:lvl>
    <w:lvl w:ilvl="8" w:tplc="27B47A7C">
      <w:start w:val="1"/>
      <w:numFmt w:val="bullet"/>
      <w:lvlText w:val="•"/>
      <w:lvlJc w:val="left"/>
      <w:pPr>
        <w:ind w:left="8966" w:hanging="358"/>
      </w:pPr>
      <w:rPr>
        <w:rFonts w:hint="default"/>
      </w:rPr>
    </w:lvl>
  </w:abstractNum>
  <w:abstractNum w:abstractNumId="18">
    <w:nsid w:val="4CE94966"/>
    <w:multiLevelType w:val="hybridMultilevel"/>
    <w:tmpl w:val="19B47388"/>
    <w:lvl w:ilvl="0" w:tplc="95DA774A">
      <w:start w:val="1"/>
      <w:numFmt w:val="bullet"/>
      <w:lvlText w:val=""/>
      <w:lvlJc w:val="left"/>
      <w:pPr>
        <w:ind w:left="1420" w:hanging="360"/>
      </w:pPr>
      <w:rPr>
        <w:rFonts w:ascii="Symbol" w:eastAsia="Symbol" w:hAnsi="Symbol" w:hint="default"/>
        <w:w w:val="100"/>
        <w:sz w:val="24"/>
        <w:szCs w:val="24"/>
      </w:rPr>
    </w:lvl>
    <w:lvl w:ilvl="1" w:tplc="B0A8A324">
      <w:start w:val="1"/>
      <w:numFmt w:val="bullet"/>
      <w:lvlText w:val=""/>
      <w:lvlJc w:val="left"/>
      <w:pPr>
        <w:ind w:left="1780" w:hanging="360"/>
      </w:pPr>
      <w:rPr>
        <w:rFonts w:ascii="Symbol" w:eastAsia="Symbol" w:hAnsi="Symbol" w:hint="default"/>
        <w:w w:val="100"/>
        <w:sz w:val="24"/>
        <w:szCs w:val="24"/>
      </w:rPr>
    </w:lvl>
    <w:lvl w:ilvl="2" w:tplc="47A87540">
      <w:start w:val="1"/>
      <w:numFmt w:val="bullet"/>
      <w:lvlText w:val="•"/>
      <w:lvlJc w:val="left"/>
      <w:pPr>
        <w:ind w:left="1820" w:hanging="360"/>
      </w:pPr>
      <w:rPr>
        <w:rFonts w:hint="default"/>
      </w:rPr>
    </w:lvl>
    <w:lvl w:ilvl="3" w:tplc="AC0CE974">
      <w:start w:val="1"/>
      <w:numFmt w:val="bullet"/>
      <w:lvlText w:val="•"/>
      <w:lvlJc w:val="left"/>
      <w:pPr>
        <w:ind w:left="2915" w:hanging="360"/>
      </w:pPr>
      <w:rPr>
        <w:rFonts w:hint="default"/>
      </w:rPr>
    </w:lvl>
    <w:lvl w:ilvl="4" w:tplc="912EF55C">
      <w:start w:val="1"/>
      <w:numFmt w:val="bullet"/>
      <w:lvlText w:val="•"/>
      <w:lvlJc w:val="left"/>
      <w:pPr>
        <w:ind w:left="4010" w:hanging="360"/>
      </w:pPr>
      <w:rPr>
        <w:rFonts w:hint="default"/>
      </w:rPr>
    </w:lvl>
    <w:lvl w:ilvl="5" w:tplc="4CD84AE8">
      <w:start w:val="1"/>
      <w:numFmt w:val="bullet"/>
      <w:lvlText w:val="•"/>
      <w:lvlJc w:val="left"/>
      <w:pPr>
        <w:ind w:left="5105" w:hanging="360"/>
      </w:pPr>
      <w:rPr>
        <w:rFonts w:hint="default"/>
      </w:rPr>
    </w:lvl>
    <w:lvl w:ilvl="6" w:tplc="FAE48708">
      <w:start w:val="1"/>
      <w:numFmt w:val="bullet"/>
      <w:lvlText w:val="•"/>
      <w:lvlJc w:val="left"/>
      <w:pPr>
        <w:ind w:left="6200" w:hanging="360"/>
      </w:pPr>
      <w:rPr>
        <w:rFonts w:hint="default"/>
      </w:rPr>
    </w:lvl>
    <w:lvl w:ilvl="7" w:tplc="B400ED40">
      <w:start w:val="1"/>
      <w:numFmt w:val="bullet"/>
      <w:lvlText w:val="•"/>
      <w:lvlJc w:val="left"/>
      <w:pPr>
        <w:ind w:left="7295" w:hanging="360"/>
      </w:pPr>
      <w:rPr>
        <w:rFonts w:hint="default"/>
      </w:rPr>
    </w:lvl>
    <w:lvl w:ilvl="8" w:tplc="75664D02">
      <w:start w:val="1"/>
      <w:numFmt w:val="bullet"/>
      <w:lvlText w:val="•"/>
      <w:lvlJc w:val="left"/>
      <w:pPr>
        <w:ind w:left="8390" w:hanging="360"/>
      </w:pPr>
      <w:rPr>
        <w:rFonts w:hint="default"/>
      </w:rPr>
    </w:lvl>
  </w:abstractNum>
  <w:abstractNum w:abstractNumId="19">
    <w:nsid w:val="4DA45915"/>
    <w:multiLevelType w:val="hybridMultilevel"/>
    <w:tmpl w:val="840424D0"/>
    <w:lvl w:ilvl="0" w:tplc="856610D8">
      <w:start w:val="1"/>
      <w:numFmt w:val="bullet"/>
      <w:lvlText w:val=""/>
      <w:lvlJc w:val="left"/>
      <w:pPr>
        <w:ind w:left="2140" w:hanging="360"/>
      </w:pPr>
      <w:rPr>
        <w:rFonts w:ascii="Symbol" w:eastAsia="Symbol" w:hAnsi="Symbol" w:hint="default"/>
        <w:w w:val="100"/>
        <w:sz w:val="24"/>
        <w:szCs w:val="24"/>
      </w:rPr>
    </w:lvl>
    <w:lvl w:ilvl="1" w:tplc="6E6493E0">
      <w:start w:val="1"/>
      <w:numFmt w:val="bullet"/>
      <w:lvlText w:val="•"/>
      <w:lvlJc w:val="left"/>
      <w:pPr>
        <w:ind w:left="2984" w:hanging="360"/>
      </w:pPr>
      <w:rPr>
        <w:rFonts w:hint="default"/>
      </w:rPr>
    </w:lvl>
    <w:lvl w:ilvl="2" w:tplc="A1223862">
      <w:start w:val="1"/>
      <w:numFmt w:val="bullet"/>
      <w:lvlText w:val="•"/>
      <w:lvlJc w:val="left"/>
      <w:pPr>
        <w:ind w:left="3828" w:hanging="360"/>
      </w:pPr>
      <w:rPr>
        <w:rFonts w:hint="default"/>
      </w:rPr>
    </w:lvl>
    <w:lvl w:ilvl="3" w:tplc="90906300">
      <w:start w:val="1"/>
      <w:numFmt w:val="bullet"/>
      <w:lvlText w:val="•"/>
      <w:lvlJc w:val="left"/>
      <w:pPr>
        <w:ind w:left="4672" w:hanging="360"/>
      </w:pPr>
      <w:rPr>
        <w:rFonts w:hint="default"/>
      </w:rPr>
    </w:lvl>
    <w:lvl w:ilvl="4" w:tplc="4F8406AE">
      <w:start w:val="1"/>
      <w:numFmt w:val="bullet"/>
      <w:lvlText w:val="•"/>
      <w:lvlJc w:val="left"/>
      <w:pPr>
        <w:ind w:left="5516" w:hanging="360"/>
      </w:pPr>
      <w:rPr>
        <w:rFonts w:hint="default"/>
      </w:rPr>
    </w:lvl>
    <w:lvl w:ilvl="5" w:tplc="B4DABDB8">
      <w:start w:val="1"/>
      <w:numFmt w:val="bullet"/>
      <w:lvlText w:val="•"/>
      <w:lvlJc w:val="left"/>
      <w:pPr>
        <w:ind w:left="6360" w:hanging="360"/>
      </w:pPr>
      <w:rPr>
        <w:rFonts w:hint="default"/>
      </w:rPr>
    </w:lvl>
    <w:lvl w:ilvl="6" w:tplc="C7628CB0">
      <w:start w:val="1"/>
      <w:numFmt w:val="bullet"/>
      <w:lvlText w:val="•"/>
      <w:lvlJc w:val="left"/>
      <w:pPr>
        <w:ind w:left="7204" w:hanging="360"/>
      </w:pPr>
      <w:rPr>
        <w:rFonts w:hint="default"/>
      </w:rPr>
    </w:lvl>
    <w:lvl w:ilvl="7" w:tplc="A67ECAAC">
      <w:start w:val="1"/>
      <w:numFmt w:val="bullet"/>
      <w:lvlText w:val="•"/>
      <w:lvlJc w:val="left"/>
      <w:pPr>
        <w:ind w:left="8048" w:hanging="360"/>
      </w:pPr>
      <w:rPr>
        <w:rFonts w:hint="default"/>
      </w:rPr>
    </w:lvl>
    <w:lvl w:ilvl="8" w:tplc="C90C4E86">
      <w:start w:val="1"/>
      <w:numFmt w:val="bullet"/>
      <w:lvlText w:val="•"/>
      <w:lvlJc w:val="left"/>
      <w:pPr>
        <w:ind w:left="8892" w:hanging="360"/>
      </w:pPr>
      <w:rPr>
        <w:rFonts w:hint="default"/>
      </w:rPr>
    </w:lvl>
  </w:abstractNum>
  <w:abstractNum w:abstractNumId="20">
    <w:nsid w:val="553F2B59"/>
    <w:multiLevelType w:val="hybridMultilevel"/>
    <w:tmpl w:val="7C6CE07A"/>
    <w:lvl w:ilvl="0" w:tplc="2A08E6A8">
      <w:start w:val="1"/>
      <w:numFmt w:val="decimal"/>
      <w:lvlText w:val="%1."/>
      <w:lvlJc w:val="left"/>
      <w:pPr>
        <w:ind w:left="1982" w:hanging="353"/>
        <w:jc w:val="right"/>
      </w:pPr>
      <w:rPr>
        <w:rFonts w:ascii="Arial" w:eastAsia="Arial" w:hAnsi="Arial" w:hint="default"/>
        <w:w w:val="98"/>
      </w:rPr>
    </w:lvl>
    <w:lvl w:ilvl="1" w:tplc="44A4DE56">
      <w:start w:val="1"/>
      <w:numFmt w:val="bullet"/>
      <w:lvlText w:val="•"/>
      <w:lvlJc w:val="left"/>
      <w:pPr>
        <w:ind w:left="2253" w:hanging="353"/>
      </w:pPr>
      <w:rPr>
        <w:rFonts w:ascii="Arial" w:eastAsia="Arial" w:hAnsi="Arial" w:hint="default"/>
        <w:color w:val="181818"/>
        <w:w w:val="150"/>
        <w:sz w:val="19"/>
        <w:szCs w:val="19"/>
      </w:rPr>
    </w:lvl>
    <w:lvl w:ilvl="2" w:tplc="2AC29892">
      <w:start w:val="1"/>
      <w:numFmt w:val="bullet"/>
      <w:lvlText w:val="•"/>
      <w:lvlJc w:val="left"/>
      <w:pPr>
        <w:ind w:left="3204" w:hanging="353"/>
      </w:pPr>
      <w:rPr>
        <w:rFonts w:hint="default"/>
      </w:rPr>
    </w:lvl>
    <w:lvl w:ilvl="3" w:tplc="AC4669D8">
      <w:start w:val="1"/>
      <w:numFmt w:val="bullet"/>
      <w:lvlText w:val="•"/>
      <w:lvlJc w:val="left"/>
      <w:pPr>
        <w:ind w:left="4148" w:hanging="353"/>
      </w:pPr>
      <w:rPr>
        <w:rFonts w:hint="default"/>
      </w:rPr>
    </w:lvl>
    <w:lvl w:ilvl="4" w:tplc="F9B0851E">
      <w:start w:val="1"/>
      <w:numFmt w:val="bullet"/>
      <w:lvlText w:val="•"/>
      <w:lvlJc w:val="left"/>
      <w:pPr>
        <w:ind w:left="5093" w:hanging="353"/>
      </w:pPr>
      <w:rPr>
        <w:rFonts w:hint="default"/>
      </w:rPr>
    </w:lvl>
    <w:lvl w:ilvl="5" w:tplc="78EC5BCA">
      <w:start w:val="1"/>
      <w:numFmt w:val="bullet"/>
      <w:lvlText w:val="•"/>
      <w:lvlJc w:val="left"/>
      <w:pPr>
        <w:ind w:left="6037" w:hanging="353"/>
      </w:pPr>
      <w:rPr>
        <w:rFonts w:hint="default"/>
      </w:rPr>
    </w:lvl>
    <w:lvl w:ilvl="6" w:tplc="BBCE74A2">
      <w:start w:val="1"/>
      <w:numFmt w:val="bullet"/>
      <w:lvlText w:val="•"/>
      <w:lvlJc w:val="left"/>
      <w:pPr>
        <w:ind w:left="6982" w:hanging="353"/>
      </w:pPr>
      <w:rPr>
        <w:rFonts w:hint="default"/>
      </w:rPr>
    </w:lvl>
    <w:lvl w:ilvl="7" w:tplc="F6D0120E">
      <w:start w:val="1"/>
      <w:numFmt w:val="bullet"/>
      <w:lvlText w:val="•"/>
      <w:lvlJc w:val="left"/>
      <w:pPr>
        <w:ind w:left="7926" w:hanging="353"/>
      </w:pPr>
      <w:rPr>
        <w:rFonts w:hint="default"/>
      </w:rPr>
    </w:lvl>
    <w:lvl w:ilvl="8" w:tplc="DE9E1142">
      <w:start w:val="1"/>
      <w:numFmt w:val="bullet"/>
      <w:lvlText w:val="•"/>
      <w:lvlJc w:val="left"/>
      <w:pPr>
        <w:ind w:left="8871" w:hanging="353"/>
      </w:pPr>
      <w:rPr>
        <w:rFonts w:hint="default"/>
      </w:rPr>
    </w:lvl>
  </w:abstractNum>
  <w:abstractNum w:abstractNumId="21">
    <w:nsid w:val="55513A32"/>
    <w:multiLevelType w:val="hybridMultilevel"/>
    <w:tmpl w:val="B71A0A04"/>
    <w:lvl w:ilvl="0" w:tplc="9BB037D4">
      <w:start w:val="1"/>
      <w:numFmt w:val="bullet"/>
      <w:lvlText w:val="•"/>
      <w:lvlJc w:val="left"/>
      <w:pPr>
        <w:ind w:left="1939" w:hanging="348"/>
      </w:pPr>
      <w:rPr>
        <w:rFonts w:ascii="Times New Roman" w:eastAsia="Times New Roman" w:hAnsi="Times New Roman" w:hint="default"/>
        <w:color w:val="282828"/>
        <w:w w:val="102"/>
        <w:position w:val="-2"/>
        <w:sz w:val="28"/>
        <w:szCs w:val="28"/>
      </w:rPr>
    </w:lvl>
    <w:lvl w:ilvl="1" w:tplc="52C48810">
      <w:start w:val="1"/>
      <w:numFmt w:val="bullet"/>
      <w:lvlText w:val="•"/>
      <w:lvlJc w:val="left"/>
      <w:pPr>
        <w:ind w:left="2844" w:hanging="348"/>
      </w:pPr>
      <w:rPr>
        <w:rFonts w:hint="default"/>
      </w:rPr>
    </w:lvl>
    <w:lvl w:ilvl="2" w:tplc="3348DFD6">
      <w:start w:val="1"/>
      <w:numFmt w:val="bullet"/>
      <w:lvlText w:val="•"/>
      <w:lvlJc w:val="left"/>
      <w:pPr>
        <w:ind w:left="3748" w:hanging="348"/>
      </w:pPr>
      <w:rPr>
        <w:rFonts w:hint="default"/>
      </w:rPr>
    </w:lvl>
    <w:lvl w:ilvl="3" w:tplc="A3E056B4">
      <w:start w:val="1"/>
      <w:numFmt w:val="bullet"/>
      <w:lvlText w:val="•"/>
      <w:lvlJc w:val="left"/>
      <w:pPr>
        <w:ind w:left="4652" w:hanging="348"/>
      </w:pPr>
      <w:rPr>
        <w:rFonts w:hint="default"/>
      </w:rPr>
    </w:lvl>
    <w:lvl w:ilvl="4" w:tplc="C874ABC0">
      <w:start w:val="1"/>
      <w:numFmt w:val="bullet"/>
      <w:lvlText w:val="•"/>
      <w:lvlJc w:val="left"/>
      <w:pPr>
        <w:ind w:left="5556" w:hanging="348"/>
      </w:pPr>
      <w:rPr>
        <w:rFonts w:hint="default"/>
      </w:rPr>
    </w:lvl>
    <w:lvl w:ilvl="5" w:tplc="923691BA">
      <w:start w:val="1"/>
      <w:numFmt w:val="bullet"/>
      <w:lvlText w:val="•"/>
      <w:lvlJc w:val="left"/>
      <w:pPr>
        <w:ind w:left="6460" w:hanging="348"/>
      </w:pPr>
      <w:rPr>
        <w:rFonts w:hint="default"/>
      </w:rPr>
    </w:lvl>
    <w:lvl w:ilvl="6" w:tplc="301ABC54">
      <w:start w:val="1"/>
      <w:numFmt w:val="bullet"/>
      <w:lvlText w:val="•"/>
      <w:lvlJc w:val="left"/>
      <w:pPr>
        <w:ind w:left="7364" w:hanging="348"/>
      </w:pPr>
      <w:rPr>
        <w:rFonts w:hint="default"/>
      </w:rPr>
    </w:lvl>
    <w:lvl w:ilvl="7" w:tplc="6ED8EEEE">
      <w:start w:val="1"/>
      <w:numFmt w:val="bullet"/>
      <w:lvlText w:val="•"/>
      <w:lvlJc w:val="left"/>
      <w:pPr>
        <w:ind w:left="8268" w:hanging="348"/>
      </w:pPr>
      <w:rPr>
        <w:rFonts w:hint="default"/>
      </w:rPr>
    </w:lvl>
    <w:lvl w:ilvl="8" w:tplc="E9D66C7E">
      <w:start w:val="1"/>
      <w:numFmt w:val="bullet"/>
      <w:lvlText w:val="•"/>
      <w:lvlJc w:val="left"/>
      <w:pPr>
        <w:ind w:left="9172" w:hanging="348"/>
      </w:pPr>
      <w:rPr>
        <w:rFonts w:hint="default"/>
      </w:rPr>
    </w:lvl>
  </w:abstractNum>
  <w:abstractNum w:abstractNumId="22">
    <w:nsid w:val="583A6D8E"/>
    <w:multiLevelType w:val="hybridMultilevel"/>
    <w:tmpl w:val="3C8A0A2C"/>
    <w:lvl w:ilvl="0" w:tplc="86585D42">
      <w:start w:val="1"/>
      <w:numFmt w:val="bullet"/>
      <w:lvlText w:val="·"/>
      <w:lvlJc w:val="left"/>
      <w:pPr>
        <w:ind w:left="124" w:hanging="77"/>
      </w:pPr>
      <w:rPr>
        <w:rFonts w:ascii="Arial" w:eastAsia="Arial" w:hAnsi="Arial" w:hint="default"/>
        <w:color w:val="414141"/>
        <w:w w:val="85"/>
        <w:sz w:val="11"/>
        <w:szCs w:val="11"/>
      </w:rPr>
    </w:lvl>
    <w:lvl w:ilvl="1" w:tplc="1B248ED0">
      <w:start w:val="1"/>
      <w:numFmt w:val="bullet"/>
      <w:lvlText w:val="•"/>
      <w:lvlJc w:val="left"/>
      <w:pPr>
        <w:ind w:left="129" w:hanging="77"/>
      </w:pPr>
      <w:rPr>
        <w:rFonts w:hint="default"/>
      </w:rPr>
    </w:lvl>
    <w:lvl w:ilvl="2" w:tplc="3E582BCE">
      <w:start w:val="1"/>
      <w:numFmt w:val="bullet"/>
      <w:lvlText w:val="•"/>
      <w:lvlJc w:val="left"/>
      <w:pPr>
        <w:ind w:left="138" w:hanging="77"/>
      </w:pPr>
      <w:rPr>
        <w:rFonts w:hint="default"/>
      </w:rPr>
    </w:lvl>
    <w:lvl w:ilvl="3" w:tplc="EB827F04">
      <w:start w:val="1"/>
      <w:numFmt w:val="bullet"/>
      <w:lvlText w:val="•"/>
      <w:lvlJc w:val="left"/>
      <w:pPr>
        <w:ind w:left="147" w:hanging="77"/>
      </w:pPr>
      <w:rPr>
        <w:rFonts w:hint="default"/>
      </w:rPr>
    </w:lvl>
    <w:lvl w:ilvl="4" w:tplc="651AFD3A">
      <w:start w:val="1"/>
      <w:numFmt w:val="bullet"/>
      <w:lvlText w:val="•"/>
      <w:lvlJc w:val="left"/>
      <w:pPr>
        <w:ind w:left="156" w:hanging="77"/>
      </w:pPr>
      <w:rPr>
        <w:rFonts w:hint="default"/>
      </w:rPr>
    </w:lvl>
    <w:lvl w:ilvl="5" w:tplc="67A24078">
      <w:start w:val="1"/>
      <w:numFmt w:val="bullet"/>
      <w:lvlText w:val="•"/>
      <w:lvlJc w:val="left"/>
      <w:pPr>
        <w:ind w:left="165" w:hanging="77"/>
      </w:pPr>
      <w:rPr>
        <w:rFonts w:hint="default"/>
      </w:rPr>
    </w:lvl>
    <w:lvl w:ilvl="6" w:tplc="981AC476">
      <w:start w:val="1"/>
      <w:numFmt w:val="bullet"/>
      <w:lvlText w:val="•"/>
      <w:lvlJc w:val="left"/>
      <w:pPr>
        <w:ind w:left="174" w:hanging="77"/>
      </w:pPr>
      <w:rPr>
        <w:rFonts w:hint="default"/>
      </w:rPr>
    </w:lvl>
    <w:lvl w:ilvl="7" w:tplc="62364050">
      <w:start w:val="1"/>
      <w:numFmt w:val="bullet"/>
      <w:lvlText w:val="•"/>
      <w:lvlJc w:val="left"/>
      <w:pPr>
        <w:ind w:left="183" w:hanging="77"/>
      </w:pPr>
      <w:rPr>
        <w:rFonts w:hint="default"/>
      </w:rPr>
    </w:lvl>
    <w:lvl w:ilvl="8" w:tplc="C2DA9762">
      <w:start w:val="1"/>
      <w:numFmt w:val="bullet"/>
      <w:lvlText w:val="•"/>
      <w:lvlJc w:val="left"/>
      <w:pPr>
        <w:ind w:left="192" w:hanging="77"/>
      </w:pPr>
      <w:rPr>
        <w:rFonts w:hint="default"/>
      </w:rPr>
    </w:lvl>
  </w:abstractNum>
  <w:abstractNum w:abstractNumId="23">
    <w:nsid w:val="67317CC6"/>
    <w:multiLevelType w:val="hybridMultilevel"/>
    <w:tmpl w:val="29B2FB32"/>
    <w:lvl w:ilvl="0" w:tplc="4AB68912">
      <w:start w:val="1"/>
      <w:numFmt w:val="bullet"/>
      <w:lvlText w:val="•"/>
      <w:lvlJc w:val="left"/>
      <w:pPr>
        <w:ind w:left="1962" w:hanging="353"/>
      </w:pPr>
      <w:rPr>
        <w:rFonts w:ascii="Arial" w:eastAsia="Arial" w:hAnsi="Arial" w:hint="default"/>
        <w:color w:val="1A1A1A"/>
        <w:w w:val="150"/>
        <w:sz w:val="19"/>
        <w:szCs w:val="19"/>
      </w:rPr>
    </w:lvl>
    <w:lvl w:ilvl="1" w:tplc="F06A9758">
      <w:start w:val="1"/>
      <w:numFmt w:val="bullet"/>
      <w:lvlText w:val="•"/>
      <w:lvlJc w:val="left"/>
      <w:pPr>
        <w:ind w:left="2856" w:hanging="353"/>
      </w:pPr>
      <w:rPr>
        <w:rFonts w:hint="default"/>
      </w:rPr>
    </w:lvl>
    <w:lvl w:ilvl="2" w:tplc="AB4AD6D4">
      <w:start w:val="1"/>
      <w:numFmt w:val="bullet"/>
      <w:lvlText w:val="•"/>
      <w:lvlJc w:val="left"/>
      <w:pPr>
        <w:ind w:left="3752" w:hanging="353"/>
      </w:pPr>
      <w:rPr>
        <w:rFonts w:hint="default"/>
      </w:rPr>
    </w:lvl>
    <w:lvl w:ilvl="3" w:tplc="4546F452">
      <w:start w:val="1"/>
      <w:numFmt w:val="bullet"/>
      <w:lvlText w:val="•"/>
      <w:lvlJc w:val="left"/>
      <w:pPr>
        <w:ind w:left="4648" w:hanging="353"/>
      </w:pPr>
      <w:rPr>
        <w:rFonts w:hint="default"/>
      </w:rPr>
    </w:lvl>
    <w:lvl w:ilvl="4" w:tplc="7E923618">
      <w:start w:val="1"/>
      <w:numFmt w:val="bullet"/>
      <w:lvlText w:val="•"/>
      <w:lvlJc w:val="left"/>
      <w:pPr>
        <w:ind w:left="5544" w:hanging="353"/>
      </w:pPr>
      <w:rPr>
        <w:rFonts w:hint="default"/>
      </w:rPr>
    </w:lvl>
    <w:lvl w:ilvl="5" w:tplc="C1F20B42">
      <w:start w:val="1"/>
      <w:numFmt w:val="bullet"/>
      <w:lvlText w:val="•"/>
      <w:lvlJc w:val="left"/>
      <w:pPr>
        <w:ind w:left="6440" w:hanging="353"/>
      </w:pPr>
      <w:rPr>
        <w:rFonts w:hint="default"/>
      </w:rPr>
    </w:lvl>
    <w:lvl w:ilvl="6" w:tplc="26BA2E32">
      <w:start w:val="1"/>
      <w:numFmt w:val="bullet"/>
      <w:lvlText w:val="•"/>
      <w:lvlJc w:val="left"/>
      <w:pPr>
        <w:ind w:left="7336" w:hanging="353"/>
      </w:pPr>
      <w:rPr>
        <w:rFonts w:hint="default"/>
      </w:rPr>
    </w:lvl>
    <w:lvl w:ilvl="7" w:tplc="B6CAEF8E">
      <w:start w:val="1"/>
      <w:numFmt w:val="bullet"/>
      <w:lvlText w:val="•"/>
      <w:lvlJc w:val="left"/>
      <w:pPr>
        <w:ind w:left="8232" w:hanging="353"/>
      </w:pPr>
      <w:rPr>
        <w:rFonts w:hint="default"/>
      </w:rPr>
    </w:lvl>
    <w:lvl w:ilvl="8" w:tplc="D15EB9F2">
      <w:start w:val="1"/>
      <w:numFmt w:val="bullet"/>
      <w:lvlText w:val="•"/>
      <w:lvlJc w:val="left"/>
      <w:pPr>
        <w:ind w:left="9128" w:hanging="353"/>
      </w:pPr>
      <w:rPr>
        <w:rFonts w:hint="default"/>
      </w:rPr>
    </w:lvl>
  </w:abstractNum>
  <w:abstractNum w:abstractNumId="24">
    <w:nsid w:val="6E586D99"/>
    <w:multiLevelType w:val="hybridMultilevel"/>
    <w:tmpl w:val="7874A104"/>
    <w:lvl w:ilvl="0" w:tplc="0409000F">
      <w:start w:val="1"/>
      <w:numFmt w:val="decimal"/>
      <w:lvlText w:val="%1."/>
      <w:lvlJc w:val="left"/>
      <w:pPr>
        <w:ind w:left="72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F3E6DB6"/>
    <w:multiLevelType w:val="hybridMultilevel"/>
    <w:tmpl w:val="70B8D700"/>
    <w:lvl w:ilvl="0" w:tplc="98209A30">
      <w:start w:val="1"/>
      <w:numFmt w:val="bullet"/>
      <w:lvlText w:val="•"/>
      <w:lvlJc w:val="left"/>
      <w:pPr>
        <w:ind w:left="1911" w:hanging="368"/>
      </w:pPr>
      <w:rPr>
        <w:rFonts w:ascii="Arial" w:eastAsia="Arial" w:hAnsi="Arial" w:hint="default"/>
        <w:color w:val="1A1A1A"/>
        <w:w w:val="160"/>
        <w:sz w:val="19"/>
        <w:szCs w:val="19"/>
      </w:rPr>
    </w:lvl>
    <w:lvl w:ilvl="1" w:tplc="D0107EF2">
      <w:start w:val="1"/>
      <w:numFmt w:val="bullet"/>
      <w:lvlText w:val="•"/>
      <w:lvlJc w:val="left"/>
      <w:pPr>
        <w:ind w:left="2810" w:hanging="368"/>
      </w:pPr>
      <w:rPr>
        <w:rFonts w:hint="default"/>
      </w:rPr>
    </w:lvl>
    <w:lvl w:ilvl="2" w:tplc="A35C9666">
      <w:start w:val="1"/>
      <w:numFmt w:val="bullet"/>
      <w:lvlText w:val="•"/>
      <w:lvlJc w:val="left"/>
      <w:pPr>
        <w:ind w:left="3700" w:hanging="368"/>
      </w:pPr>
      <w:rPr>
        <w:rFonts w:hint="default"/>
      </w:rPr>
    </w:lvl>
    <w:lvl w:ilvl="3" w:tplc="4F98F10C">
      <w:start w:val="1"/>
      <w:numFmt w:val="bullet"/>
      <w:lvlText w:val="•"/>
      <w:lvlJc w:val="left"/>
      <w:pPr>
        <w:ind w:left="4590" w:hanging="368"/>
      </w:pPr>
      <w:rPr>
        <w:rFonts w:hint="default"/>
      </w:rPr>
    </w:lvl>
    <w:lvl w:ilvl="4" w:tplc="089C9334">
      <w:start w:val="1"/>
      <w:numFmt w:val="bullet"/>
      <w:lvlText w:val="•"/>
      <w:lvlJc w:val="left"/>
      <w:pPr>
        <w:ind w:left="5480" w:hanging="368"/>
      </w:pPr>
      <w:rPr>
        <w:rFonts w:hint="default"/>
      </w:rPr>
    </w:lvl>
    <w:lvl w:ilvl="5" w:tplc="B6266F88">
      <w:start w:val="1"/>
      <w:numFmt w:val="bullet"/>
      <w:lvlText w:val="•"/>
      <w:lvlJc w:val="left"/>
      <w:pPr>
        <w:ind w:left="6370" w:hanging="368"/>
      </w:pPr>
      <w:rPr>
        <w:rFonts w:hint="default"/>
      </w:rPr>
    </w:lvl>
    <w:lvl w:ilvl="6" w:tplc="37926C18">
      <w:start w:val="1"/>
      <w:numFmt w:val="bullet"/>
      <w:lvlText w:val="•"/>
      <w:lvlJc w:val="left"/>
      <w:pPr>
        <w:ind w:left="7260" w:hanging="368"/>
      </w:pPr>
      <w:rPr>
        <w:rFonts w:hint="default"/>
      </w:rPr>
    </w:lvl>
    <w:lvl w:ilvl="7" w:tplc="44166CE8">
      <w:start w:val="1"/>
      <w:numFmt w:val="bullet"/>
      <w:lvlText w:val="•"/>
      <w:lvlJc w:val="left"/>
      <w:pPr>
        <w:ind w:left="8150" w:hanging="368"/>
      </w:pPr>
      <w:rPr>
        <w:rFonts w:hint="default"/>
      </w:rPr>
    </w:lvl>
    <w:lvl w:ilvl="8" w:tplc="7FF66660">
      <w:start w:val="1"/>
      <w:numFmt w:val="bullet"/>
      <w:lvlText w:val="•"/>
      <w:lvlJc w:val="left"/>
      <w:pPr>
        <w:ind w:left="9040" w:hanging="368"/>
      </w:pPr>
      <w:rPr>
        <w:rFonts w:hint="default"/>
      </w:rPr>
    </w:lvl>
  </w:abstractNum>
  <w:abstractNum w:abstractNumId="26">
    <w:nsid w:val="716E624F"/>
    <w:multiLevelType w:val="hybridMultilevel"/>
    <w:tmpl w:val="672EB778"/>
    <w:lvl w:ilvl="0" w:tplc="251ABACE">
      <w:start w:val="1"/>
      <w:numFmt w:val="upperLetter"/>
      <w:lvlText w:val="%1."/>
      <w:lvlJc w:val="left"/>
      <w:pPr>
        <w:ind w:left="1963" w:hanging="368"/>
        <w:jc w:val="left"/>
      </w:pPr>
      <w:rPr>
        <w:rFonts w:ascii="Arial" w:eastAsia="Arial" w:hAnsi="Arial" w:hint="default"/>
        <w:b/>
        <w:bCs/>
        <w:color w:val="030303"/>
        <w:w w:val="97"/>
        <w:sz w:val="19"/>
        <w:szCs w:val="19"/>
      </w:rPr>
    </w:lvl>
    <w:lvl w:ilvl="1" w:tplc="E2F4554E">
      <w:start w:val="1"/>
      <w:numFmt w:val="bullet"/>
      <w:lvlText w:val="•"/>
      <w:lvlJc w:val="left"/>
      <w:pPr>
        <w:ind w:left="2860" w:hanging="368"/>
      </w:pPr>
      <w:rPr>
        <w:rFonts w:hint="default"/>
      </w:rPr>
    </w:lvl>
    <w:lvl w:ilvl="2" w:tplc="0C12856A">
      <w:start w:val="1"/>
      <w:numFmt w:val="bullet"/>
      <w:lvlText w:val="•"/>
      <w:lvlJc w:val="left"/>
      <w:pPr>
        <w:ind w:left="3760" w:hanging="368"/>
      </w:pPr>
      <w:rPr>
        <w:rFonts w:hint="default"/>
      </w:rPr>
    </w:lvl>
    <w:lvl w:ilvl="3" w:tplc="A5F8A9A2">
      <w:start w:val="1"/>
      <w:numFmt w:val="bullet"/>
      <w:lvlText w:val="•"/>
      <w:lvlJc w:val="left"/>
      <w:pPr>
        <w:ind w:left="4660" w:hanging="368"/>
      </w:pPr>
      <w:rPr>
        <w:rFonts w:hint="default"/>
      </w:rPr>
    </w:lvl>
    <w:lvl w:ilvl="4" w:tplc="21E6E6AC">
      <w:start w:val="1"/>
      <w:numFmt w:val="bullet"/>
      <w:lvlText w:val="•"/>
      <w:lvlJc w:val="left"/>
      <w:pPr>
        <w:ind w:left="5560" w:hanging="368"/>
      </w:pPr>
      <w:rPr>
        <w:rFonts w:hint="default"/>
      </w:rPr>
    </w:lvl>
    <w:lvl w:ilvl="5" w:tplc="D69CC298">
      <w:start w:val="1"/>
      <w:numFmt w:val="bullet"/>
      <w:lvlText w:val="•"/>
      <w:lvlJc w:val="left"/>
      <w:pPr>
        <w:ind w:left="6460" w:hanging="368"/>
      </w:pPr>
      <w:rPr>
        <w:rFonts w:hint="default"/>
      </w:rPr>
    </w:lvl>
    <w:lvl w:ilvl="6" w:tplc="D5D8628C">
      <w:start w:val="1"/>
      <w:numFmt w:val="bullet"/>
      <w:lvlText w:val="•"/>
      <w:lvlJc w:val="left"/>
      <w:pPr>
        <w:ind w:left="7360" w:hanging="368"/>
      </w:pPr>
      <w:rPr>
        <w:rFonts w:hint="default"/>
      </w:rPr>
    </w:lvl>
    <w:lvl w:ilvl="7" w:tplc="1EE45598">
      <w:start w:val="1"/>
      <w:numFmt w:val="bullet"/>
      <w:lvlText w:val="•"/>
      <w:lvlJc w:val="left"/>
      <w:pPr>
        <w:ind w:left="8260" w:hanging="368"/>
      </w:pPr>
      <w:rPr>
        <w:rFonts w:hint="default"/>
      </w:rPr>
    </w:lvl>
    <w:lvl w:ilvl="8" w:tplc="FE2C79F8">
      <w:start w:val="1"/>
      <w:numFmt w:val="bullet"/>
      <w:lvlText w:val="•"/>
      <w:lvlJc w:val="left"/>
      <w:pPr>
        <w:ind w:left="9160" w:hanging="368"/>
      </w:pPr>
      <w:rPr>
        <w:rFonts w:hint="default"/>
      </w:rPr>
    </w:lvl>
  </w:abstractNum>
  <w:abstractNum w:abstractNumId="27">
    <w:nsid w:val="73A9763A"/>
    <w:multiLevelType w:val="hybridMultilevel"/>
    <w:tmpl w:val="E6CCC25E"/>
    <w:lvl w:ilvl="0" w:tplc="4B44EE0A">
      <w:start w:val="1"/>
      <w:numFmt w:val="bullet"/>
      <w:lvlText w:val=""/>
      <w:lvlJc w:val="left"/>
      <w:pPr>
        <w:ind w:left="1740" w:hanging="360"/>
      </w:pPr>
      <w:rPr>
        <w:rFonts w:ascii="Symbol" w:eastAsia="Symbol" w:hAnsi="Symbol" w:hint="default"/>
        <w:w w:val="100"/>
        <w:sz w:val="24"/>
        <w:szCs w:val="24"/>
      </w:rPr>
    </w:lvl>
    <w:lvl w:ilvl="1" w:tplc="AD809EB8">
      <w:start w:val="1"/>
      <w:numFmt w:val="bullet"/>
      <w:lvlText w:val="•"/>
      <w:lvlJc w:val="left"/>
      <w:pPr>
        <w:ind w:left="2620" w:hanging="360"/>
      </w:pPr>
      <w:rPr>
        <w:rFonts w:hint="default"/>
      </w:rPr>
    </w:lvl>
    <w:lvl w:ilvl="2" w:tplc="73B2F40E">
      <w:start w:val="1"/>
      <w:numFmt w:val="bullet"/>
      <w:lvlText w:val="•"/>
      <w:lvlJc w:val="left"/>
      <w:pPr>
        <w:ind w:left="3500" w:hanging="360"/>
      </w:pPr>
      <w:rPr>
        <w:rFonts w:hint="default"/>
      </w:rPr>
    </w:lvl>
    <w:lvl w:ilvl="3" w:tplc="6AB2AC7C">
      <w:start w:val="1"/>
      <w:numFmt w:val="bullet"/>
      <w:lvlText w:val="•"/>
      <w:lvlJc w:val="left"/>
      <w:pPr>
        <w:ind w:left="4380" w:hanging="360"/>
      </w:pPr>
      <w:rPr>
        <w:rFonts w:hint="default"/>
      </w:rPr>
    </w:lvl>
    <w:lvl w:ilvl="4" w:tplc="BFF23D8E">
      <w:start w:val="1"/>
      <w:numFmt w:val="bullet"/>
      <w:lvlText w:val="•"/>
      <w:lvlJc w:val="left"/>
      <w:pPr>
        <w:ind w:left="5260" w:hanging="360"/>
      </w:pPr>
      <w:rPr>
        <w:rFonts w:hint="default"/>
      </w:rPr>
    </w:lvl>
    <w:lvl w:ilvl="5" w:tplc="DE6C56E4">
      <w:start w:val="1"/>
      <w:numFmt w:val="bullet"/>
      <w:lvlText w:val="•"/>
      <w:lvlJc w:val="left"/>
      <w:pPr>
        <w:ind w:left="6140" w:hanging="360"/>
      </w:pPr>
      <w:rPr>
        <w:rFonts w:hint="default"/>
      </w:rPr>
    </w:lvl>
    <w:lvl w:ilvl="6" w:tplc="EE861E84">
      <w:start w:val="1"/>
      <w:numFmt w:val="bullet"/>
      <w:lvlText w:val="•"/>
      <w:lvlJc w:val="left"/>
      <w:pPr>
        <w:ind w:left="7020" w:hanging="360"/>
      </w:pPr>
      <w:rPr>
        <w:rFonts w:hint="default"/>
      </w:rPr>
    </w:lvl>
    <w:lvl w:ilvl="7" w:tplc="35AC8370">
      <w:start w:val="1"/>
      <w:numFmt w:val="bullet"/>
      <w:lvlText w:val="•"/>
      <w:lvlJc w:val="left"/>
      <w:pPr>
        <w:ind w:left="7900" w:hanging="360"/>
      </w:pPr>
      <w:rPr>
        <w:rFonts w:hint="default"/>
      </w:rPr>
    </w:lvl>
    <w:lvl w:ilvl="8" w:tplc="E7BE21EA">
      <w:start w:val="1"/>
      <w:numFmt w:val="bullet"/>
      <w:lvlText w:val="•"/>
      <w:lvlJc w:val="left"/>
      <w:pPr>
        <w:ind w:left="8780" w:hanging="360"/>
      </w:pPr>
      <w:rPr>
        <w:rFonts w:hint="default"/>
      </w:rPr>
    </w:lvl>
  </w:abstractNum>
  <w:abstractNum w:abstractNumId="28">
    <w:nsid w:val="74595CF1"/>
    <w:multiLevelType w:val="hybridMultilevel"/>
    <w:tmpl w:val="927E74D8"/>
    <w:lvl w:ilvl="0" w:tplc="ED1026F8">
      <w:start w:val="1"/>
      <w:numFmt w:val="bullet"/>
      <w:lvlText w:val="•"/>
      <w:lvlJc w:val="left"/>
      <w:pPr>
        <w:ind w:left="1962" w:hanging="363"/>
      </w:pPr>
      <w:rPr>
        <w:rFonts w:ascii="Arial" w:eastAsia="Arial" w:hAnsi="Arial" w:hint="default"/>
        <w:color w:val="181818"/>
        <w:w w:val="150"/>
        <w:sz w:val="19"/>
        <w:szCs w:val="19"/>
      </w:rPr>
    </w:lvl>
    <w:lvl w:ilvl="1" w:tplc="47DC4DC8">
      <w:start w:val="1"/>
      <w:numFmt w:val="bullet"/>
      <w:lvlText w:val="•"/>
      <w:lvlJc w:val="left"/>
      <w:pPr>
        <w:ind w:left="2862" w:hanging="363"/>
      </w:pPr>
      <w:rPr>
        <w:rFonts w:hint="default"/>
      </w:rPr>
    </w:lvl>
    <w:lvl w:ilvl="2" w:tplc="660404FE">
      <w:start w:val="1"/>
      <w:numFmt w:val="bullet"/>
      <w:lvlText w:val="•"/>
      <w:lvlJc w:val="left"/>
      <w:pPr>
        <w:ind w:left="3764" w:hanging="363"/>
      </w:pPr>
      <w:rPr>
        <w:rFonts w:hint="default"/>
      </w:rPr>
    </w:lvl>
    <w:lvl w:ilvl="3" w:tplc="088C3806">
      <w:start w:val="1"/>
      <w:numFmt w:val="bullet"/>
      <w:lvlText w:val="•"/>
      <w:lvlJc w:val="left"/>
      <w:pPr>
        <w:ind w:left="4666" w:hanging="363"/>
      </w:pPr>
      <w:rPr>
        <w:rFonts w:hint="default"/>
      </w:rPr>
    </w:lvl>
    <w:lvl w:ilvl="4" w:tplc="C90A2358">
      <w:start w:val="1"/>
      <w:numFmt w:val="bullet"/>
      <w:lvlText w:val="•"/>
      <w:lvlJc w:val="left"/>
      <w:pPr>
        <w:ind w:left="5568" w:hanging="363"/>
      </w:pPr>
      <w:rPr>
        <w:rFonts w:hint="default"/>
      </w:rPr>
    </w:lvl>
    <w:lvl w:ilvl="5" w:tplc="3FC01400">
      <w:start w:val="1"/>
      <w:numFmt w:val="bullet"/>
      <w:lvlText w:val="•"/>
      <w:lvlJc w:val="left"/>
      <w:pPr>
        <w:ind w:left="6470" w:hanging="363"/>
      </w:pPr>
      <w:rPr>
        <w:rFonts w:hint="default"/>
      </w:rPr>
    </w:lvl>
    <w:lvl w:ilvl="6" w:tplc="81B20C2A">
      <w:start w:val="1"/>
      <w:numFmt w:val="bullet"/>
      <w:lvlText w:val="•"/>
      <w:lvlJc w:val="left"/>
      <w:pPr>
        <w:ind w:left="7372" w:hanging="363"/>
      </w:pPr>
      <w:rPr>
        <w:rFonts w:hint="default"/>
      </w:rPr>
    </w:lvl>
    <w:lvl w:ilvl="7" w:tplc="F856B76A">
      <w:start w:val="1"/>
      <w:numFmt w:val="bullet"/>
      <w:lvlText w:val="•"/>
      <w:lvlJc w:val="left"/>
      <w:pPr>
        <w:ind w:left="8274" w:hanging="363"/>
      </w:pPr>
      <w:rPr>
        <w:rFonts w:hint="default"/>
      </w:rPr>
    </w:lvl>
    <w:lvl w:ilvl="8" w:tplc="0F1E76F2">
      <w:start w:val="1"/>
      <w:numFmt w:val="bullet"/>
      <w:lvlText w:val="•"/>
      <w:lvlJc w:val="left"/>
      <w:pPr>
        <w:ind w:left="9176" w:hanging="363"/>
      </w:pPr>
      <w:rPr>
        <w:rFonts w:hint="default"/>
      </w:rPr>
    </w:lvl>
  </w:abstractNum>
  <w:abstractNum w:abstractNumId="29">
    <w:nsid w:val="76C950EA"/>
    <w:multiLevelType w:val="hybridMultilevel"/>
    <w:tmpl w:val="CE38BC92"/>
    <w:lvl w:ilvl="0" w:tplc="BFA6F0F4">
      <w:start w:val="4"/>
      <w:numFmt w:val="decimal"/>
      <w:lvlText w:val="(%1)"/>
      <w:lvlJc w:val="left"/>
      <w:pPr>
        <w:ind w:left="1251" w:hanging="339"/>
        <w:jc w:val="left"/>
      </w:pPr>
      <w:rPr>
        <w:rFonts w:ascii="Times New Roman" w:eastAsia="Times New Roman" w:hAnsi="Times New Roman" w:hint="default"/>
        <w:w w:val="100"/>
        <w:sz w:val="24"/>
        <w:szCs w:val="24"/>
      </w:rPr>
    </w:lvl>
    <w:lvl w:ilvl="1" w:tplc="76507F74">
      <w:start w:val="1"/>
      <w:numFmt w:val="bullet"/>
      <w:lvlText w:val=""/>
      <w:lvlJc w:val="left"/>
      <w:pPr>
        <w:ind w:left="1780" w:hanging="360"/>
      </w:pPr>
      <w:rPr>
        <w:rFonts w:ascii="Symbol" w:eastAsia="Symbol" w:hAnsi="Symbol" w:hint="default"/>
        <w:w w:val="100"/>
      </w:rPr>
    </w:lvl>
    <w:lvl w:ilvl="2" w:tplc="232830A0">
      <w:start w:val="1"/>
      <w:numFmt w:val="bullet"/>
      <w:lvlText w:val="o"/>
      <w:lvlJc w:val="left"/>
      <w:pPr>
        <w:ind w:left="2500" w:hanging="360"/>
      </w:pPr>
      <w:rPr>
        <w:rFonts w:ascii="Courier New" w:eastAsia="Courier New" w:hAnsi="Courier New" w:hint="default"/>
        <w:w w:val="100"/>
        <w:sz w:val="24"/>
        <w:szCs w:val="24"/>
      </w:rPr>
    </w:lvl>
    <w:lvl w:ilvl="3" w:tplc="D79E663A">
      <w:start w:val="1"/>
      <w:numFmt w:val="bullet"/>
      <w:lvlText w:val="•"/>
      <w:lvlJc w:val="left"/>
      <w:pPr>
        <w:ind w:left="2500" w:hanging="360"/>
      </w:pPr>
      <w:rPr>
        <w:rFonts w:hint="default"/>
      </w:rPr>
    </w:lvl>
    <w:lvl w:ilvl="4" w:tplc="3632A776">
      <w:start w:val="1"/>
      <w:numFmt w:val="bullet"/>
      <w:lvlText w:val="•"/>
      <w:lvlJc w:val="left"/>
      <w:pPr>
        <w:ind w:left="3620" w:hanging="360"/>
      </w:pPr>
      <w:rPr>
        <w:rFonts w:hint="default"/>
      </w:rPr>
    </w:lvl>
    <w:lvl w:ilvl="5" w:tplc="C88664D4">
      <w:start w:val="1"/>
      <w:numFmt w:val="bullet"/>
      <w:lvlText w:val="•"/>
      <w:lvlJc w:val="left"/>
      <w:pPr>
        <w:ind w:left="4740" w:hanging="360"/>
      </w:pPr>
      <w:rPr>
        <w:rFonts w:hint="default"/>
      </w:rPr>
    </w:lvl>
    <w:lvl w:ilvl="6" w:tplc="8DCE9A7E">
      <w:start w:val="1"/>
      <w:numFmt w:val="bullet"/>
      <w:lvlText w:val="•"/>
      <w:lvlJc w:val="left"/>
      <w:pPr>
        <w:ind w:left="5860" w:hanging="360"/>
      </w:pPr>
      <w:rPr>
        <w:rFonts w:hint="default"/>
      </w:rPr>
    </w:lvl>
    <w:lvl w:ilvl="7" w:tplc="7D464B9E">
      <w:start w:val="1"/>
      <w:numFmt w:val="bullet"/>
      <w:lvlText w:val="•"/>
      <w:lvlJc w:val="left"/>
      <w:pPr>
        <w:ind w:left="6980" w:hanging="360"/>
      </w:pPr>
      <w:rPr>
        <w:rFonts w:hint="default"/>
      </w:rPr>
    </w:lvl>
    <w:lvl w:ilvl="8" w:tplc="52969416">
      <w:start w:val="1"/>
      <w:numFmt w:val="bullet"/>
      <w:lvlText w:val="•"/>
      <w:lvlJc w:val="left"/>
      <w:pPr>
        <w:ind w:left="8100" w:hanging="360"/>
      </w:pPr>
      <w:rPr>
        <w:rFonts w:hint="default"/>
      </w:rPr>
    </w:lvl>
  </w:abstractNum>
  <w:abstractNum w:abstractNumId="30">
    <w:nsid w:val="773F7329"/>
    <w:multiLevelType w:val="hybridMultilevel"/>
    <w:tmpl w:val="63A082A0"/>
    <w:lvl w:ilvl="0" w:tplc="DC1A5E62">
      <w:start w:val="18"/>
      <w:numFmt w:val="decimal"/>
      <w:lvlText w:val="%1."/>
      <w:lvlJc w:val="left"/>
      <w:pPr>
        <w:ind w:left="1168" w:hanging="440"/>
        <w:jc w:val="left"/>
      </w:pPr>
      <w:rPr>
        <w:rFonts w:ascii="Arial" w:eastAsia="Arial" w:hAnsi="Arial" w:hint="default"/>
        <w:spacing w:val="-1"/>
        <w:w w:val="100"/>
        <w:sz w:val="16"/>
        <w:szCs w:val="16"/>
      </w:rPr>
    </w:lvl>
    <w:lvl w:ilvl="1" w:tplc="3F9EDA3C">
      <w:start w:val="18"/>
      <w:numFmt w:val="decimal"/>
      <w:lvlText w:val="%2."/>
      <w:lvlJc w:val="left"/>
      <w:pPr>
        <w:ind w:left="1252" w:hanging="302"/>
        <w:jc w:val="left"/>
      </w:pPr>
      <w:rPr>
        <w:rFonts w:ascii="Arial" w:eastAsia="Arial" w:hAnsi="Arial" w:hint="default"/>
        <w:w w:val="100"/>
        <w:sz w:val="18"/>
        <w:szCs w:val="18"/>
      </w:rPr>
    </w:lvl>
    <w:lvl w:ilvl="2" w:tplc="E6C6CDF8">
      <w:start w:val="1"/>
      <w:numFmt w:val="bullet"/>
      <w:lvlText w:val=""/>
      <w:lvlJc w:val="left"/>
      <w:pPr>
        <w:ind w:left="2232" w:hanging="360"/>
      </w:pPr>
      <w:rPr>
        <w:rFonts w:ascii="Symbol" w:eastAsia="Symbol" w:hAnsi="Symbol" w:hint="default"/>
        <w:w w:val="100"/>
        <w:sz w:val="21"/>
        <w:szCs w:val="21"/>
      </w:rPr>
    </w:lvl>
    <w:lvl w:ilvl="3" w:tplc="2478700C">
      <w:start w:val="1"/>
      <w:numFmt w:val="bullet"/>
      <w:lvlText w:val="•"/>
      <w:lvlJc w:val="left"/>
      <w:pPr>
        <w:ind w:left="3315" w:hanging="360"/>
      </w:pPr>
      <w:rPr>
        <w:rFonts w:hint="default"/>
      </w:rPr>
    </w:lvl>
    <w:lvl w:ilvl="4" w:tplc="0E264ED0">
      <w:start w:val="1"/>
      <w:numFmt w:val="bullet"/>
      <w:lvlText w:val="•"/>
      <w:lvlJc w:val="left"/>
      <w:pPr>
        <w:ind w:left="4390" w:hanging="360"/>
      </w:pPr>
      <w:rPr>
        <w:rFonts w:hint="default"/>
      </w:rPr>
    </w:lvl>
    <w:lvl w:ilvl="5" w:tplc="F218404A">
      <w:start w:val="1"/>
      <w:numFmt w:val="bullet"/>
      <w:lvlText w:val="•"/>
      <w:lvlJc w:val="left"/>
      <w:pPr>
        <w:ind w:left="5465" w:hanging="360"/>
      </w:pPr>
      <w:rPr>
        <w:rFonts w:hint="default"/>
      </w:rPr>
    </w:lvl>
    <w:lvl w:ilvl="6" w:tplc="CDEA0E48">
      <w:start w:val="1"/>
      <w:numFmt w:val="bullet"/>
      <w:lvlText w:val="•"/>
      <w:lvlJc w:val="left"/>
      <w:pPr>
        <w:ind w:left="6540" w:hanging="360"/>
      </w:pPr>
      <w:rPr>
        <w:rFonts w:hint="default"/>
      </w:rPr>
    </w:lvl>
    <w:lvl w:ilvl="7" w:tplc="44D865C6">
      <w:start w:val="1"/>
      <w:numFmt w:val="bullet"/>
      <w:lvlText w:val="•"/>
      <w:lvlJc w:val="left"/>
      <w:pPr>
        <w:ind w:left="7615" w:hanging="360"/>
      </w:pPr>
      <w:rPr>
        <w:rFonts w:hint="default"/>
      </w:rPr>
    </w:lvl>
    <w:lvl w:ilvl="8" w:tplc="E716F934">
      <w:start w:val="1"/>
      <w:numFmt w:val="bullet"/>
      <w:lvlText w:val="•"/>
      <w:lvlJc w:val="left"/>
      <w:pPr>
        <w:ind w:left="8690" w:hanging="360"/>
      </w:pPr>
      <w:rPr>
        <w:rFonts w:hint="default"/>
      </w:rPr>
    </w:lvl>
  </w:abstractNum>
  <w:abstractNum w:abstractNumId="31">
    <w:nsid w:val="78FD4B49"/>
    <w:multiLevelType w:val="hybridMultilevel"/>
    <w:tmpl w:val="D400A59C"/>
    <w:lvl w:ilvl="0" w:tplc="799A81A8">
      <w:start w:val="1"/>
      <w:numFmt w:val="upperRoman"/>
      <w:lvlText w:val="%1."/>
      <w:lvlJc w:val="left"/>
      <w:pPr>
        <w:ind w:left="720" w:hanging="720"/>
      </w:pPr>
      <w:rPr>
        <w:rFonts w:hint="default"/>
      </w:rPr>
    </w:lvl>
    <w:lvl w:ilvl="1" w:tplc="F3F22184">
      <w:numFmt w:val="bullet"/>
      <w:lvlText w:val="•"/>
      <w:lvlJc w:val="left"/>
      <w:pPr>
        <w:ind w:left="1440" w:hanging="72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9515DF6"/>
    <w:multiLevelType w:val="hybridMultilevel"/>
    <w:tmpl w:val="BF441C8E"/>
    <w:lvl w:ilvl="0" w:tplc="CA7C7A72">
      <w:start w:val="2"/>
      <w:numFmt w:val="upperRoman"/>
      <w:lvlText w:val="%1."/>
      <w:lvlJc w:val="left"/>
      <w:pPr>
        <w:ind w:left="362" w:hanging="358"/>
        <w:jc w:val="left"/>
      </w:pPr>
      <w:rPr>
        <w:rFonts w:hint="default"/>
        <w:u w:val="thick" w:color="000000"/>
      </w:rPr>
    </w:lvl>
    <w:lvl w:ilvl="1" w:tplc="F566E10E">
      <w:start w:val="1"/>
      <w:numFmt w:val="upperLetter"/>
      <w:lvlText w:val="%2."/>
      <w:lvlJc w:val="left"/>
      <w:pPr>
        <w:ind w:left="1991" w:hanging="372"/>
        <w:jc w:val="left"/>
      </w:pPr>
      <w:rPr>
        <w:rFonts w:ascii="Arial" w:eastAsia="Arial" w:hAnsi="Arial" w:hint="default"/>
        <w:b/>
        <w:bCs/>
        <w:color w:val="030303"/>
        <w:w w:val="99"/>
        <w:sz w:val="19"/>
        <w:szCs w:val="19"/>
      </w:rPr>
    </w:lvl>
    <w:lvl w:ilvl="2" w:tplc="7C52D46A">
      <w:start w:val="1"/>
      <w:numFmt w:val="bullet"/>
      <w:lvlText w:val="•"/>
      <w:lvlJc w:val="left"/>
      <w:pPr>
        <w:ind w:left="2836" w:hanging="372"/>
      </w:pPr>
      <w:rPr>
        <w:rFonts w:hint="default"/>
      </w:rPr>
    </w:lvl>
    <w:lvl w:ilvl="3" w:tplc="7E1A2EA8">
      <w:start w:val="1"/>
      <w:numFmt w:val="bullet"/>
      <w:lvlText w:val="•"/>
      <w:lvlJc w:val="left"/>
      <w:pPr>
        <w:ind w:left="3673" w:hanging="372"/>
      </w:pPr>
      <w:rPr>
        <w:rFonts w:hint="default"/>
      </w:rPr>
    </w:lvl>
    <w:lvl w:ilvl="4" w:tplc="57188822">
      <w:start w:val="1"/>
      <w:numFmt w:val="bullet"/>
      <w:lvlText w:val="•"/>
      <w:lvlJc w:val="left"/>
      <w:pPr>
        <w:ind w:left="4510" w:hanging="372"/>
      </w:pPr>
      <w:rPr>
        <w:rFonts w:hint="default"/>
      </w:rPr>
    </w:lvl>
    <w:lvl w:ilvl="5" w:tplc="24B231EA">
      <w:start w:val="1"/>
      <w:numFmt w:val="bullet"/>
      <w:lvlText w:val="•"/>
      <w:lvlJc w:val="left"/>
      <w:pPr>
        <w:ind w:left="5347" w:hanging="372"/>
      </w:pPr>
      <w:rPr>
        <w:rFonts w:hint="default"/>
      </w:rPr>
    </w:lvl>
    <w:lvl w:ilvl="6" w:tplc="582E51CC">
      <w:start w:val="1"/>
      <w:numFmt w:val="bullet"/>
      <w:lvlText w:val="•"/>
      <w:lvlJc w:val="left"/>
      <w:pPr>
        <w:ind w:left="6184" w:hanging="372"/>
      </w:pPr>
      <w:rPr>
        <w:rFonts w:hint="default"/>
      </w:rPr>
    </w:lvl>
    <w:lvl w:ilvl="7" w:tplc="598E11AC">
      <w:start w:val="1"/>
      <w:numFmt w:val="bullet"/>
      <w:lvlText w:val="•"/>
      <w:lvlJc w:val="left"/>
      <w:pPr>
        <w:ind w:left="7021" w:hanging="372"/>
      </w:pPr>
      <w:rPr>
        <w:rFonts w:hint="default"/>
      </w:rPr>
    </w:lvl>
    <w:lvl w:ilvl="8" w:tplc="4F3C1074">
      <w:start w:val="1"/>
      <w:numFmt w:val="bullet"/>
      <w:lvlText w:val="•"/>
      <w:lvlJc w:val="left"/>
      <w:pPr>
        <w:ind w:left="7857" w:hanging="372"/>
      </w:pPr>
      <w:rPr>
        <w:rFonts w:hint="default"/>
      </w:rPr>
    </w:lvl>
  </w:abstractNum>
  <w:num w:numId="1">
    <w:abstractNumId w:val="0"/>
  </w:num>
  <w:num w:numId="2">
    <w:abstractNumId w:val="6"/>
  </w:num>
  <w:num w:numId="3">
    <w:abstractNumId w:val="5"/>
  </w:num>
  <w:num w:numId="4">
    <w:abstractNumId w:val="11"/>
  </w:num>
  <w:num w:numId="5">
    <w:abstractNumId w:val="28"/>
  </w:num>
  <w:num w:numId="6">
    <w:abstractNumId w:val="21"/>
  </w:num>
  <w:num w:numId="7">
    <w:abstractNumId w:val="20"/>
  </w:num>
  <w:num w:numId="8">
    <w:abstractNumId w:val="13"/>
  </w:num>
  <w:num w:numId="9">
    <w:abstractNumId w:val="17"/>
  </w:num>
  <w:num w:numId="10">
    <w:abstractNumId w:val="14"/>
  </w:num>
  <w:num w:numId="11">
    <w:abstractNumId w:val="23"/>
  </w:num>
  <w:num w:numId="12">
    <w:abstractNumId w:val="4"/>
  </w:num>
  <w:num w:numId="13">
    <w:abstractNumId w:val="26"/>
  </w:num>
  <w:num w:numId="14">
    <w:abstractNumId w:val="15"/>
  </w:num>
  <w:num w:numId="15">
    <w:abstractNumId w:val="10"/>
  </w:num>
  <w:num w:numId="16">
    <w:abstractNumId w:val="8"/>
  </w:num>
  <w:num w:numId="17">
    <w:abstractNumId w:val="25"/>
  </w:num>
  <w:num w:numId="18">
    <w:abstractNumId w:val="32"/>
  </w:num>
  <w:num w:numId="19">
    <w:abstractNumId w:val="16"/>
  </w:num>
  <w:num w:numId="20">
    <w:abstractNumId w:val="22"/>
  </w:num>
  <w:num w:numId="21">
    <w:abstractNumId w:val="3"/>
  </w:num>
  <w:num w:numId="22">
    <w:abstractNumId w:val="9"/>
  </w:num>
  <w:num w:numId="23">
    <w:abstractNumId w:val="12"/>
  </w:num>
  <w:num w:numId="24">
    <w:abstractNumId w:val="30"/>
  </w:num>
  <w:num w:numId="25">
    <w:abstractNumId w:val="27"/>
  </w:num>
  <w:num w:numId="26">
    <w:abstractNumId w:val="18"/>
  </w:num>
  <w:num w:numId="27">
    <w:abstractNumId w:val="19"/>
  </w:num>
  <w:num w:numId="28">
    <w:abstractNumId w:val="29"/>
  </w:num>
  <w:num w:numId="29">
    <w:abstractNumId w:val="2"/>
  </w:num>
  <w:num w:numId="30">
    <w:abstractNumId w:val="7"/>
  </w:num>
  <w:num w:numId="31">
    <w:abstractNumId w:val="24"/>
  </w:num>
  <w:num w:numId="32">
    <w:abstractNumId w:val="31"/>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8F5"/>
    <w:rsid w:val="003A1161"/>
    <w:rsid w:val="006D06C5"/>
    <w:rsid w:val="00935F16"/>
    <w:rsid w:val="009877C2"/>
    <w:rsid w:val="00DE68F5"/>
    <w:rsid w:val="00EA3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
      <w:outlineLvl w:val="0"/>
    </w:pPr>
    <w:rPr>
      <w:rFonts w:ascii="Arial" w:eastAsia="Arial" w:hAnsi="Arial"/>
      <w:sz w:val="54"/>
      <w:szCs w:val="54"/>
    </w:rPr>
  </w:style>
  <w:style w:type="paragraph" w:styleId="Heading2">
    <w:name w:val="heading 2"/>
    <w:basedOn w:val="Normal"/>
    <w:uiPriority w:val="1"/>
    <w:qFormat/>
    <w:pPr>
      <w:outlineLvl w:val="1"/>
    </w:pPr>
    <w:rPr>
      <w:rFonts w:ascii="Arial" w:eastAsia="Arial" w:hAnsi="Arial"/>
      <w:sz w:val="41"/>
      <w:szCs w:val="41"/>
    </w:rPr>
  </w:style>
  <w:style w:type="paragraph" w:styleId="Heading3">
    <w:name w:val="heading 3"/>
    <w:basedOn w:val="Normal"/>
    <w:uiPriority w:val="1"/>
    <w:qFormat/>
    <w:pPr>
      <w:spacing w:before="41"/>
      <w:ind w:left="33"/>
      <w:outlineLvl w:val="2"/>
    </w:pPr>
    <w:rPr>
      <w:rFonts w:ascii="Arial" w:eastAsia="Arial" w:hAnsi="Arial"/>
      <w:sz w:val="39"/>
      <w:szCs w:val="39"/>
    </w:rPr>
  </w:style>
  <w:style w:type="paragraph" w:styleId="Heading4">
    <w:name w:val="heading 4"/>
    <w:basedOn w:val="Normal"/>
    <w:uiPriority w:val="1"/>
    <w:qFormat/>
    <w:pPr>
      <w:spacing w:before="58"/>
      <w:ind w:left="1487"/>
      <w:outlineLvl w:val="3"/>
    </w:pPr>
    <w:rPr>
      <w:rFonts w:ascii="Times New Roman" w:eastAsia="Times New Roman" w:hAnsi="Times New Roman"/>
      <w:b/>
      <w:bCs/>
      <w:sz w:val="32"/>
      <w:szCs w:val="32"/>
      <w:u w:val="single"/>
    </w:rPr>
  </w:style>
  <w:style w:type="paragraph" w:styleId="Heading5">
    <w:name w:val="heading 5"/>
    <w:basedOn w:val="Normal"/>
    <w:uiPriority w:val="1"/>
    <w:qFormat/>
    <w:pPr>
      <w:ind w:left="1144"/>
      <w:outlineLvl w:val="4"/>
    </w:pPr>
    <w:rPr>
      <w:rFonts w:ascii="Times New Roman" w:eastAsia="Times New Roman" w:hAnsi="Times New Roman"/>
      <w:sz w:val="32"/>
      <w:szCs w:val="32"/>
    </w:rPr>
  </w:style>
  <w:style w:type="paragraph" w:styleId="Heading6">
    <w:name w:val="heading 6"/>
    <w:basedOn w:val="Normal"/>
    <w:uiPriority w:val="1"/>
    <w:qFormat/>
    <w:pPr>
      <w:spacing w:before="64"/>
      <w:ind w:left="1060"/>
      <w:outlineLvl w:val="5"/>
    </w:pPr>
    <w:rPr>
      <w:rFonts w:ascii="Times New Roman" w:eastAsia="Times New Roman" w:hAnsi="Times New Roman"/>
      <w:b/>
      <w:bCs/>
      <w:sz w:val="28"/>
      <w:szCs w:val="28"/>
    </w:rPr>
  </w:style>
  <w:style w:type="paragraph" w:styleId="Heading7">
    <w:name w:val="heading 7"/>
    <w:basedOn w:val="Normal"/>
    <w:uiPriority w:val="1"/>
    <w:qFormat/>
    <w:pPr>
      <w:ind w:left="20"/>
      <w:outlineLvl w:val="6"/>
    </w:pPr>
    <w:rPr>
      <w:rFonts w:ascii="Times New Roman" w:eastAsia="Times New Roman" w:hAnsi="Times New Roman"/>
      <w:sz w:val="28"/>
      <w:szCs w:val="28"/>
    </w:rPr>
  </w:style>
  <w:style w:type="paragraph" w:styleId="Heading8">
    <w:name w:val="heading 8"/>
    <w:basedOn w:val="Normal"/>
    <w:uiPriority w:val="1"/>
    <w:qFormat/>
    <w:pPr>
      <w:ind w:left="19"/>
      <w:outlineLvl w:val="7"/>
    </w:pPr>
    <w:rPr>
      <w:rFonts w:ascii="Arial" w:eastAsia="Arial" w:hAnsi="Arial"/>
      <w:b/>
      <w:bCs/>
      <w:sz w:val="27"/>
      <w:szCs w:val="27"/>
    </w:rPr>
  </w:style>
  <w:style w:type="paragraph" w:styleId="Heading9">
    <w:name w:val="heading 9"/>
    <w:basedOn w:val="Normal"/>
    <w:uiPriority w:val="1"/>
    <w:qFormat/>
    <w:pPr>
      <w:ind w:left="20"/>
      <w:outlineLvl w:val="8"/>
    </w:pPr>
    <w:rPr>
      <w:rFonts w:ascii="Times New Roman" w:eastAsia="Times New Roman" w:hAnsi="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3"/>
    </w:pPr>
    <w:rPr>
      <w:rFonts w:ascii="Arial" w:eastAsia="Arial" w:hAnsi="Arial"/>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A34A7"/>
    <w:pPr>
      <w:tabs>
        <w:tab w:val="center" w:pos="4680"/>
        <w:tab w:val="right" w:pos="9360"/>
      </w:tabs>
    </w:pPr>
  </w:style>
  <w:style w:type="character" w:customStyle="1" w:styleId="HeaderChar">
    <w:name w:val="Header Char"/>
    <w:basedOn w:val="DefaultParagraphFont"/>
    <w:link w:val="Header"/>
    <w:uiPriority w:val="99"/>
    <w:rsid w:val="00EA34A7"/>
  </w:style>
  <w:style w:type="paragraph" w:styleId="Footer">
    <w:name w:val="footer"/>
    <w:basedOn w:val="Normal"/>
    <w:link w:val="FooterChar"/>
    <w:uiPriority w:val="99"/>
    <w:unhideWhenUsed/>
    <w:rsid w:val="00EA34A7"/>
    <w:pPr>
      <w:tabs>
        <w:tab w:val="center" w:pos="4680"/>
        <w:tab w:val="right" w:pos="9360"/>
      </w:tabs>
    </w:pPr>
  </w:style>
  <w:style w:type="character" w:customStyle="1" w:styleId="FooterChar">
    <w:name w:val="Footer Char"/>
    <w:basedOn w:val="DefaultParagraphFont"/>
    <w:link w:val="Footer"/>
    <w:uiPriority w:val="99"/>
    <w:rsid w:val="00EA34A7"/>
  </w:style>
  <w:style w:type="paragraph" w:styleId="BalloonText">
    <w:name w:val="Balloon Text"/>
    <w:basedOn w:val="Normal"/>
    <w:link w:val="BalloonTextChar"/>
    <w:uiPriority w:val="99"/>
    <w:semiHidden/>
    <w:unhideWhenUsed/>
    <w:rsid w:val="00EA34A7"/>
    <w:rPr>
      <w:rFonts w:ascii="Tahoma" w:hAnsi="Tahoma" w:cs="Tahoma"/>
      <w:sz w:val="16"/>
      <w:szCs w:val="16"/>
    </w:rPr>
  </w:style>
  <w:style w:type="character" w:customStyle="1" w:styleId="BalloonTextChar">
    <w:name w:val="Balloon Text Char"/>
    <w:basedOn w:val="DefaultParagraphFont"/>
    <w:link w:val="BalloonText"/>
    <w:uiPriority w:val="99"/>
    <w:semiHidden/>
    <w:rsid w:val="00EA3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
      <w:outlineLvl w:val="0"/>
    </w:pPr>
    <w:rPr>
      <w:rFonts w:ascii="Arial" w:eastAsia="Arial" w:hAnsi="Arial"/>
      <w:sz w:val="54"/>
      <w:szCs w:val="54"/>
    </w:rPr>
  </w:style>
  <w:style w:type="paragraph" w:styleId="Heading2">
    <w:name w:val="heading 2"/>
    <w:basedOn w:val="Normal"/>
    <w:uiPriority w:val="1"/>
    <w:qFormat/>
    <w:pPr>
      <w:outlineLvl w:val="1"/>
    </w:pPr>
    <w:rPr>
      <w:rFonts w:ascii="Arial" w:eastAsia="Arial" w:hAnsi="Arial"/>
      <w:sz w:val="41"/>
      <w:szCs w:val="41"/>
    </w:rPr>
  </w:style>
  <w:style w:type="paragraph" w:styleId="Heading3">
    <w:name w:val="heading 3"/>
    <w:basedOn w:val="Normal"/>
    <w:uiPriority w:val="1"/>
    <w:qFormat/>
    <w:pPr>
      <w:spacing w:before="41"/>
      <w:ind w:left="33"/>
      <w:outlineLvl w:val="2"/>
    </w:pPr>
    <w:rPr>
      <w:rFonts w:ascii="Arial" w:eastAsia="Arial" w:hAnsi="Arial"/>
      <w:sz w:val="39"/>
      <w:szCs w:val="39"/>
    </w:rPr>
  </w:style>
  <w:style w:type="paragraph" w:styleId="Heading4">
    <w:name w:val="heading 4"/>
    <w:basedOn w:val="Normal"/>
    <w:uiPriority w:val="1"/>
    <w:qFormat/>
    <w:pPr>
      <w:spacing w:before="58"/>
      <w:ind w:left="1487"/>
      <w:outlineLvl w:val="3"/>
    </w:pPr>
    <w:rPr>
      <w:rFonts w:ascii="Times New Roman" w:eastAsia="Times New Roman" w:hAnsi="Times New Roman"/>
      <w:b/>
      <w:bCs/>
      <w:sz w:val="32"/>
      <w:szCs w:val="32"/>
      <w:u w:val="single"/>
    </w:rPr>
  </w:style>
  <w:style w:type="paragraph" w:styleId="Heading5">
    <w:name w:val="heading 5"/>
    <w:basedOn w:val="Normal"/>
    <w:uiPriority w:val="1"/>
    <w:qFormat/>
    <w:pPr>
      <w:ind w:left="1144"/>
      <w:outlineLvl w:val="4"/>
    </w:pPr>
    <w:rPr>
      <w:rFonts w:ascii="Times New Roman" w:eastAsia="Times New Roman" w:hAnsi="Times New Roman"/>
      <w:sz w:val="32"/>
      <w:szCs w:val="32"/>
    </w:rPr>
  </w:style>
  <w:style w:type="paragraph" w:styleId="Heading6">
    <w:name w:val="heading 6"/>
    <w:basedOn w:val="Normal"/>
    <w:uiPriority w:val="1"/>
    <w:qFormat/>
    <w:pPr>
      <w:spacing w:before="64"/>
      <w:ind w:left="1060"/>
      <w:outlineLvl w:val="5"/>
    </w:pPr>
    <w:rPr>
      <w:rFonts w:ascii="Times New Roman" w:eastAsia="Times New Roman" w:hAnsi="Times New Roman"/>
      <w:b/>
      <w:bCs/>
      <w:sz w:val="28"/>
      <w:szCs w:val="28"/>
    </w:rPr>
  </w:style>
  <w:style w:type="paragraph" w:styleId="Heading7">
    <w:name w:val="heading 7"/>
    <w:basedOn w:val="Normal"/>
    <w:uiPriority w:val="1"/>
    <w:qFormat/>
    <w:pPr>
      <w:ind w:left="20"/>
      <w:outlineLvl w:val="6"/>
    </w:pPr>
    <w:rPr>
      <w:rFonts w:ascii="Times New Roman" w:eastAsia="Times New Roman" w:hAnsi="Times New Roman"/>
      <w:sz w:val="28"/>
      <w:szCs w:val="28"/>
    </w:rPr>
  </w:style>
  <w:style w:type="paragraph" w:styleId="Heading8">
    <w:name w:val="heading 8"/>
    <w:basedOn w:val="Normal"/>
    <w:uiPriority w:val="1"/>
    <w:qFormat/>
    <w:pPr>
      <w:ind w:left="19"/>
      <w:outlineLvl w:val="7"/>
    </w:pPr>
    <w:rPr>
      <w:rFonts w:ascii="Arial" w:eastAsia="Arial" w:hAnsi="Arial"/>
      <w:b/>
      <w:bCs/>
      <w:sz w:val="27"/>
      <w:szCs w:val="27"/>
    </w:rPr>
  </w:style>
  <w:style w:type="paragraph" w:styleId="Heading9">
    <w:name w:val="heading 9"/>
    <w:basedOn w:val="Normal"/>
    <w:uiPriority w:val="1"/>
    <w:qFormat/>
    <w:pPr>
      <w:ind w:left="20"/>
      <w:outlineLvl w:val="8"/>
    </w:pPr>
    <w:rPr>
      <w:rFonts w:ascii="Times New Roman" w:eastAsia="Times New Roman" w:hAnsi="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3"/>
    </w:pPr>
    <w:rPr>
      <w:rFonts w:ascii="Arial" w:eastAsia="Arial" w:hAnsi="Arial"/>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A34A7"/>
    <w:pPr>
      <w:tabs>
        <w:tab w:val="center" w:pos="4680"/>
        <w:tab w:val="right" w:pos="9360"/>
      </w:tabs>
    </w:pPr>
  </w:style>
  <w:style w:type="character" w:customStyle="1" w:styleId="HeaderChar">
    <w:name w:val="Header Char"/>
    <w:basedOn w:val="DefaultParagraphFont"/>
    <w:link w:val="Header"/>
    <w:uiPriority w:val="99"/>
    <w:rsid w:val="00EA34A7"/>
  </w:style>
  <w:style w:type="paragraph" w:styleId="Footer">
    <w:name w:val="footer"/>
    <w:basedOn w:val="Normal"/>
    <w:link w:val="FooterChar"/>
    <w:uiPriority w:val="99"/>
    <w:unhideWhenUsed/>
    <w:rsid w:val="00EA34A7"/>
    <w:pPr>
      <w:tabs>
        <w:tab w:val="center" w:pos="4680"/>
        <w:tab w:val="right" w:pos="9360"/>
      </w:tabs>
    </w:pPr>
  </w:style>
  <w:style w:type="character" w:customStyle="1" w:styleId="FooterChar">
    <w:name w:val="Footer Char"/>
    <w:basedOn w:val="DefaultParagraphFont"/>
    <w:link w:val="Footer"/>
    <w:uiPriority w:val="99"/>
    <w:rsid w:val="00EA34A7"/>
  </w:style>
  <w:style w:type="paragraph" w:styleId="BalloonText">
    <w:name w:val="Balloon Text"/>
    <w:basedOn w:val="Normal"/>
    <w:link w:val="BalloonTextChar"/>
    <w:uiPriority w:val="99"/>
    <w:semiHidden/>
    <w:unhideWhenUsed/>
    <w:rsid w:val="00EA34A7"/>
    <w:rPr>
      <w:rFonts w:ascii="Tahoma" w:hAnsi="Tahoma" w:cs="Tahoma"/>
      <w:sz w:val="16"/>
      <w:szCs w:val="16"/>
    </w:rPr>
  </w:style>
  <w:style w:type="character" w:customStyle="1" w:styleId="BalloonTextChar">
    <w:name w:val="Balloon Text Char"/>
    <w:basedOn w:val="DefaultParagraphFont"/>
    <w:link w:val="BalloonText"/>
    <w:uiPriority w:val="99"/>
    <w:semiHidden/>
    <w:rsid w:val="00EA3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1.xml"/>
  <Relationship Id="rId100" Type="http://schemas.openxmlformats.org/officeDocument/2006/relationships/image" Target="media/image69.png"/>
  <Relationship Id="rId101" Type="http://schemas.openxmlformats.org/officeDocument/2006/relationships/image" Target="media/image70.png"/>
  <Relationship Id="rId102" Type="http://schemas.openxmlformats.org/officeDocument/2006/relationships/image" Target="media/image71.png"/>
  <Relationship Id="rId103" Type="http://schemas.openxmlformats.org/officeDocument/2006/relationships/image" Target="media/image72.png"/>
  <Relationship Id="rId104" Type="http://schemas.openxmlformats.org/officeDocument/2006/relationships/image" Target="media/image73.png"/>
  <Relationship Id="rId105" Type="http://schemas.openxmlformats.org/officeDocument/2006/relationships/image" Target="media/image74.png"/>
  <Relationship Id="rId106" Type="http://schemas.openxmlformats.org/officeDocument/2006/relationships/image" Target="media/image75.png"/>
  <Relationship Id="rId107" Type="http://schemas.openxmlformats.org/officeDocument/2006/relationships/image" Target="media/image76.png"/>
  <Relationship Id="rId108" Type="http://schemas.openxmlformats.org/officeDocument/2006/relationships/image" Target="media/image77.png"/>
  <Relationship Id="rId109" Type="http://schemas.openxmlformats.org/officeDocument/2006/relationships/image" Target="media/image78.png"/>
  <Relationship Id="rId11" Type="http://schemas.openxmlformats.org/officeDocument/2006/relationships/footer" Target="footer2.xml"/>
  <Relationship Id="rId110" Type="http://schemas.openxmlformats.org/officeDocument/2006/relationships/image" Target="media/image79.png"/>
  <Relationship Id="rId111" Type="http://schemas.openxmlformats.org/officeDocument/2006/relationships/header" Target="header19.xml"/>
  <Relationship Id="rId112" Type="http://schemas.openxmlformats.org/officeDocument/2006/relationships/image" Target="media/image80.png"/>
  <Relationship Id="rId113" Type="http://schemas.openxmlformats.org/officeDocument/2006/relationships/header" Target="header20.xml"/>
  <Relationship Id="rId114" Type="http://schemas.openxmlformats.org/officeDocument/2006/relationships/image" Target="media/image81.png"/>
  <Relationship Id="rId115" Type="http://schemas.openxmlformats.org/officeDocument/2006/relationships/image" Target="media/image82.png"/>
  <Relationship Id="rId116" Type="http://schemas.openxmlformats.org/officeDocument/2006/relationships/image" Target="media/image83.png"/>
  <Relationship Id="rId117" Type="http://schemas.openxmlformats.org/officeDocument/2006/relationships/image" Target="media/image84.png"/>
  <Relationship Id="rId118" Type="http://schemas.openxmlformats.org/officeDocument/2006/relationships/image" Target="media/image85.png"/>
  <Relationship Id="rId119" Type="http://schemas.openxmlformats.org/officeDocument/2006/relationships/image" Target="media/image86.png"/>
  <Relationship Id="rId12" Type="http://schemas.openxmlformats.org/officeDocument/2006/relationships/header" Target="header2.xml"/>
  <Relationship Id="rId120" Type="http://schemas.openxmlformats.org/officeDocument/2006/relationships/header" Target="header21.xml"/>
  <Relationship Id="rId121" Type="http://schemas.openxmlformats.org/officeDocument/2006/relationships/image" Target="media/image87.png"/>
  <Relationship Id="rId122" Type="http://schemas.openxmlformats.org/officeDocument/2006/relationships/image" Target="media/image88.jpeg"/>
  <Relationship Id="rId123" Type="http://schemas.openxmlformats.org/officeDocument/2006/relationships/image" Target="media/image89.png"/>
  <Relationship Id="rId124" Type="http://schemas.openxmlformats.org/officeDocument/2006/relationships/image" Target="media/image90.png"/>
  <Relationship Id="rId125" Type="http://schemas.openxmlformats.org/officeDocument/2006/relationships/image" Target="media/image91.png"/>
  <Relationship Id="rId126" Type="http://schemas.openxmlformats.org/officeDocument/2006/relationships/image" Target="media/image92.png"/>
  <Relationship Id="rId127" Type="http://schemas.openxmlformats.org/officeDocument/2006/relationships/image" Target="media/image93.jpeg"/>
  <Relationship Id="rId128" Type="http://schemas.openxmlformats.org/officeDocument/2006/relationships/image" Target="media/image94.png"/>
  <Relationship Id="rId129" Type="http://schemas.openxmlformats.org/officeDocument/2006/relationships/header" Target="header22.xml"/>
  <Relationship Id="rId13" Type="http://schemas.openxmlformats.org/officeDocument/2006/relationships/header" Target="header3.xml"/>
  <Relationship Id="rId130" Type="http://schemas.openxmlformats.org/officeDocument/2006/relationships/image" Target="media/image95.png"/>
  <Relationship Id="rId131" Type="http://schemas.openxmlformats.org/officeDocument/2006/relationships/image" Target="media/image96.png"/>
  <Relationship Id="rId132" Type="http://schemas.openxmlformats.org/officeDocument/2006/relationships/image" Target="media/image97.png"/>
  <Relationship Id="rId133" Type="http://schemas.openxmlformats.org/officeDocument/2006/relationships/header" Target="header23.xml"/>
  <Relationship Id="rId134" Type="http://schemas.openxmlformats.org/officeDocument/2006/relationships/image" Target="media/image98.png"/>
  <Relationship Id="rId135" Type="http://schemas.openxmlformats.org/officeDocument/2006/relationships/image" Target="media/image99.png"/>
  <Relationship Id="rId136" Type="http://schemas.openxmlformats.org/officeDocument/2006/relationships/image" Target="media/image99.jpeg"/>
  <Relationship Id="rId137" Type="http://schemas.openxmlformats.org/officeDocument/2006/relationships/image" Target="media/image101.jpeg"/>
  <Relationship Id="rId138" Type="http://schemas.openxmlformats.org/officeDocument/2006/relationships/image" Target="media/image100.png"/>
  <Relationship Id="rId139" Type="http://schemas.openxmlformats.org/officeDocument/2006/relationships/header" Target="header24.xml"/>
  <Relationship Id="rId14" Type="http://schemas.openxmlformats.org/officeDocument/2006/relationships/image" Target="media/image1.jpeg"/>
  <Relationship Id="rId140" Type="http://schemas.openxmlformats.org/officeDocument/2006/relationships/image" Target="media/image101.png"/>
  <Relationship Id="rId141" Type="http://schemas.openxmlformats.org/officeDocument/2006/relationships/image" Target="media/image102.jpeg"/>
  <Relationship Id="rId142" Type="http://schemas.openxmlformats.org/officeDocument/2006/relationships/image" Target="media/image103.png"/>
  <Relationship Id="rId143" Type="http://schemas.openxmlformats.org/officeDocument/2006/relationships/image" Target="media/image104.png"/>
  <Relationship Id="rId144" Type="http://schemas.openxmlformats.org/officeDocument/2006/relationships/image" Target="media/image107.png"/>
  <Relationship Id="rId145" Type="http://schemas.openxmlformats.org/officeDocument/2006/relationships/image" Target="media/image105.png"/>
  <Relationship Id="rId146" Type="http://schemas.openxmlformats.org/officeDocument/2006/relationships/image" Target="media/image106.png"/>
  <Relationship Id="rId147" Type="http://schemas.openxmlformats.org/officeDocument/2006/relationships/image" Target="media/image107.jpeg"/>
  <Relationship Id="rId148" Type="http://schemas.openxmlformats.org/officeDocument/2006/relationships/image" Target="media/image111.jpeg"/>
  <Relationship Id="rId149" Type="http://schemas.openxmlformats.org/officeDocument/2006/relationships/image" Target="media/image108.jpeg"/>
  <Relationship Id="rId15" Type="http://schemas.openxmlformats.org/officeDocument/2006/relationships/hyperlink" TargetMode="External" Target="mailto:mmatava@suffolk.edu"/>
  <Relationship Id="rId150" Type="http://schemas.openxmlformats.org/officeDocument/2006/relationships/image" Target="media/image109.png"/>
  <Relationship Id="rId151" Type="http://schemas.openxmlformats.org/officeDocument/2006/relationships/image" Target="media/image110.png"/>
  <Relationship Id="rId152" Type="http://schemas.openxmlformats.org/officeDocument/2006/relationships/image" Target="media/image111.png"/>
  <Relationship Id="rId153" Type="http://schemas.openxmlformats.org/officeDocument/2006/relationships/image" Target="media/image112.png"/>
  <Relationship Id="rId154" Type="http://schemas.openxmlformats.org/officeDocument/2006/relationships/image" Target="media/image113.png"/>
  <Relationship Id="rId155" Type="http://schemas.openxmlformats.org/officeDocument/2006/relationships/image" Target="media/image118.png"/>
  <Relationship Id="rId156" Type="http://schemas.openxmlformats.org/officeDocument/2006/relationships/image" Target="media/image114.png"/>
  <Relationship Id="rId157" Type="http://schemas.openxmlformats.org/officeDocument/2006/relationships/image" Target="media/image115.png"/>
  <Relationship Id="rId158" Type="http://schemas.openxmlformats.org/officeDocument/2006/relationships/image" Target="media/image121.png"/>
  <Relationship Id="rId159" Type="http://schemas.openxmlformats.org/officeDocument/2006/relationships/image" Target="media/image116.png"/>
  <Relationship Id="rId16" Type="http://schemas.openxmlformats.org/officeDocument/2006/relationships/hyperlink" TargetMode="External" Target="mailto:nrivers@suffolk.edu"/>
  <Relationship Id="rId160" Type="http://schemas.openxmlformats.org/officeDocument/2006/relationships/image" Target="media/image117.png"/>
  <Relationship Id="rId161" Type="http://schemas.openxmlformats.org/officeDocument/2006/relationships/image" Target="media/image119.png"/>
  <Relationship Id="rId162" Type="http://schemas.openxmlformats.org/officeDocument/2006/relationships/image" Target="media/image120.png"/>
  <Relationship Id="rId163" Type="http://schemas.openxmlformats.org/officeDocument/2006/relationships/header" Target="header25.xml"/>
  <Relationship Id="rId164" Type="http://schemas.openxmlformats.org/officeDocument/2006/relationships/fontTable" Target="fontTable.xml"/>
  <Relationship Id="rId165" Type="http://schemas.openxmlformats.org/officeDocument/2006/relationships/theme" Target="theme/theme1.xml"/>
  <Relationship Id="rId17" Type="http://schemas.openxmlformats.org/officeDocument/2006/relationships/hyperlink" TargetMode="External" Target="mailto:candrade@suffolk.edu"/>
  <Relationship Id="rId18" Type="http://schemas.openxmlformats.org/officeDocument/2006/relationships/header" Target="header4.xml"/>
  <Relationship Id="rId19" Type="http://schemas.openxmlformats.org/officeDocument/2006/relationships/header" Target="header5.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header" Target="header6.xml"/>
  <Relationship Id="rId23" Type="http://schemas.openxmlformats.org/officeDocument/2006/relationships/header" Target="header7.xml"/>
  <Relationship Id="rId24" Type="http://schemas.openxmlformats.org/officeDocument/2006/relationships/header" Target="header8.xml"/>
  <Relationship Id="rId25" Type="http://schemas.openxmlformats.org/officeDocument/2006/relationships/image" Target="media/image4.png"/>
  <Relationship Id="rId26" Type="http://schemas.openxmlformats.org/officeDocument/2006/relationships/header" Target="header9.xml"/>
  <Relationship Id="rId27" Type="http://schemas.openxmlformats.org/officeDocument/2006/relationships/header" Target="header10.xml"/>
  <Relationship Id="rId28" Type="http://schemas.openxmlformats.org/officeDocument/2006/relationships/image" Target="media/image5.png"/>
  <Relationship Id="rId29" Type="http://schemas.openxmlformats.org/officeDocument/2006/relationships/header" Target="header11.xml"/>
  <Relationship Id="rId3" Type="http://schemas.openxmlformats.org/officeDocument/2006/relationships/styles" Target="styles.xml"/>
  <Relationship Id="rId30" Type="http://schemas.openxmlformats.org/officeDocument/2006/relationships/image" Target="media/image6.png"/>
  <Relationship Id="rId31" Type="http://schemas.openxmlformats.org/officeDocument/2006/relationships/image" Target="media/image7.png"/>
  <Relationship Id="rId32" Type="http://schemas.openxmlformats.org/officeDocument/2006/relationships/image" Target="media/image8.png"/>
  <Relationship Id="rId33" Type="http://schemas.openxmlformats.org/officeDocument/2006/relationships/image" Target="media/image9.jpeg"/>
  <Relationship Id="rId34" Type="http://schemas.openxmlformats.org/officeDocument/2006/relationships/image" Target="media/image10.png"/>
  <Relationship Id="rId35" Type="http://schemas.openxmlformats.org/officeDocument/2006/relationships/image" Target="media/image11.png"/>
  <Relationship Id="rId36" Type="http://schemas.openxmlformats.org/officeDocument/2006/relationships/header" Target="header12.xml"/>
  <Relationship Id="rId37" Type="http://schemas.openxmlformats.org/officeDocument/2006/relationships/image" Target="media/image12.png"/>
  <Relationship Id="rId38" Type="http://schemas.openxmlformats.org/officeDocument/2006/relationships/image" Target="media/image13.png"/>
  <Relationship Id="rId39" Type="http://schemas.openxmlformats.org/officeDocument/2006/relationships/image" Target="media/image14.jpeg"/>
  <Relationship Id="rId4" Type="http://schemas.microsoft.com/office/2007/relationships/stylesWithEffects" Target="stylesWithEffects.xml"/>
  <Relationship Id="rId40" Type="http://schemas.openxmlformats.org/officeDocument/2006/relationships/image" Target="media/image15.png"/>
  <Relationship Id="rId41" Type="http://schemas.openxmlformats.org/officeDocument/2006/relationships/image" Target="media/image16.png"/>
  <Relationship Id="rId42" Type="http://schemas.openxmlformats.org/officeDocument/2006/relationships/image" Target="media/image17.png"/>
  <Relationship Id="rId43" Type="http://schemas.openxmlformats.org/officeDocument/2006/relationships/image" Target="media/image18.png"/>
  <Relationship Id="rId44" Type="http://schemas.openxmlformats.org/officeDocument/2006/relationships/image" Target="media/image19.png"/>
  <Relationship Id="rId45" Type="http://schemas.openxmlformats.org/officeDocument/2006/relationships/image" Target="media/image20.jpeg"/>
  <Relationship Id="rId46" Type="http://schemas.openxmlformats.org/officeDocument/2006/relationships/image" Target="media/image21.png"/>
  <Relationship Id="rId47" Type="http://schemas.openxmlformats.org/officeDocument/2006/relationships/image" Target="media/image22.png"/>
  <Relationship Id="rId48" Type="http://schemas.openxmlformats.org/officeDocument/2006/relationships/image" Target="media/image23.png"/>
  <Relationship Id="rId49" Type="http://schemas.openxmlformats.org/officeDocument/2006/relationships/image" Target="media/image24.png"/>
  <Relationship Id="rId5" Type="http://schemas.openxmlformats.org/officeDocument/2006/relationships/settings" Target="settings.xml"/>
  <Relationship Id="rId50" Type="http://schemas.openxmlformats.org/officeDocument/2006/relationships/image" Target="media/image25.png"/>
  <Relationship Id="rId51" Type="http://schemas.openxmlformats.org/officeDocument/2006/relationships/image" Target="media/image26.png"/>
  <Relationship Id="rId52" Type="http://schemas.openxmlformats.org/officeDocument/2006/relationships/image" Target="media/image27.png"/>
  <Relationship Id="rId53" Type="http://schemas.openxmlformats.org/officeDocument/2006/relationships/header" Target="header13.xml"/>
  <Relationship Id="rId54" Type="http://schemas.openxmlformats.org/officeDocument/2006/relationships/image" Target="media/image28.png"/>
  <Relationship Id="rId55" Type="http://schemas.openxmlformats.org/officeDocument/2006/relationships/image" Target="media/image29.png"/>
  <Relationship Id="rId56" Type="http://schemas.openxmlformats.org/officeDocument/2006/relationships/image" Target="media/image30.png"/>
  <Relationship Id="rId57" Type="http://schemas.openxmlformats.org/officeDocument/2006/relationships/header" Target="header14.xml"/>
  <Relationship Id="rId58" Type="http://schemas.openxmlformats.org/officeDocument/2006/relationships/image" Target="media/image31.png"/>
  <Relationship Id="rId59" Type="http://schemas.openxmlformats.org/officeDocument/2006/relationships/image" Target="media/image32.png"/>
  <Relationship Id="rId6" Type="http://schemas.openxmlformats.org/officeDocument/2006/relationships/webSettings" Target="webSettings.xml"/>
  <Relationship Id="rId60" Type="http://schemas.openxmlformats.org/officeDocument/2006/relationships/image" Target="media/image33.png"/>
  <Relationship Id="rId61" Type="http://schemas.openxmlformats.org/officeDocument/2006/relationships/header" Target="header15.xml"/>
  <Relationship Id="rId62" Type="http://schemas.openxmlformats.org/officeDocument/2006/relationships/image" Target="media/image34.png"/>
  <Relationship Id="rId63" Type="http://schemas.openxmlformats.org/officeDocument/2006/relationships/image" Target="media/image35.png"/>
  <Relationship Id="rId64" Type="http://schemas.openxmlformats.org/officeDocument/2006/relationships/image" Target="media/image36.png"/>
  <Relationship Id="rId65" Type="http://schemas.openxmlformats.org/officeDocument/2006/relationships/image" Target="media/image37.png"/>
  <Relationship Id="rId66" Type="http://schemas.openxmlformats.org/officeDocument/2006/relationships/image" Target="media/image38.png"/>
  <Relationship Id="rId67" Type="http://schemas.openxmlformats.org/officeDocument/2006/relationships/image" Target="media/image39.png"/>
  <Relationship Id="rId68" Type="http://schemas.openxmlformats.org/officeDocument/2006/relationships/image" Target="media/image40.png"/>
  <Relationship Id="rId69" Type="http://schemas.openxmlformats.org/officeDocument/2006/relationships/image" Target="media/image41.png"/>
  <Relationship Id="rId7" Type="http://schemas.openxmlformats.org/officeDocument/2006/relationships/footnotes" Target="footnotes.xml"/>
  <Relationship Id="rId70" Type="http://schemas.openxmlformats.org/officeDocument/2006/relationships/image" Target="media/image42.png"/>
  <Relationship Id="rId71" Type="http://schemas.openxmlformats.org/officeDocument/2006/relationships/image" Target="media/image43.jpeg"/>
  <Relationship Id="rId72" Type="http://schemas.openxmlformats.org/officeDocument/2006/relationships/header" Target="header16.xml"/>
  <Relationship Id="rId73" Type="http://schemas.openxmlformats.org/officeDocument/2006/relationships/image" Target="media/image44.png"/>
  <Relationship Id="rId74" Type="http://schemas.openxmlformats.org/officeDocument/2006/relationships/image" Target="media/image45.png"/>
  <Relationship Id="rId75" Type="http://schemas.openxmlformats.org/officeDocument/2006/relationships/image" Target="media/image46.png"/>
  <Relationship Id="rId76" Type="http://schemas.openxmlformats.org/officeDocument/2006/relationships/image" Target="media/image47.png"/>
  <Relationship Id="rId77" Type="http://schemas.openxmlformats.org/officeDocument/2006/relationships/image" Target="media/image48.png"/>
  <Relationship Id="rId78" Type="http://schemas.openxmlformats.org/officeDocument/2006/relationships/image" Target="media/image49.png"/>
  <Relationship Id="rId79" Type="http://schemas.openxmlformats.org/officeDocument/2006/relationships/image" Target="media/image50.png"/>
  <Relationship Id="rId8" Type="http://schemas.openxmlformats.org/officeDocument/2006/relationships/endnotes" Target="endnotes.xml"/>
  <Relationship Id="rId80" Type="http://schemas.openxmlformats.org/officeDocument/2006/relationships/image" Target="media/image51.png"/>
  <Relationship Id="rId81" Type="http://schemas.openxmlformats.org/officeDocument/2006/relationships/header" Target="header17.xml"/>
  <Relationship Id="rId82" Type="http://schemas.openxmlformats.org/officeDocument/2006/relationships/image" Target="media/image52.png"/>
  <Relationship Id="rId83" Type="http://schemas.openxmlformats.org/officeDocument/2006/relationships/image" Target="media/image53.jpeg"/>
  <Relationship Id="rId84" Type="http://schemas.openxmlformats.org/officeDocument/2006/relationships/image" Target="media/image54.png"/>
  <Relationship Id="rId85" Type="http://schemas.openxmlformats.org/officeDocument/2006/relationships/header" Target="header18.xml"/>
  <Relationship Id="rId86" Type="http://schemas.openxmlformats.org/officeDocument/2006/relationships/image" Target="media/image55.png"/>
  <Relationship Id="rId87" Type="http://schemas.openxmlformats.org/officeDocument/2006/relationships/image" Target="media/image56.png"/>
  <Relationship Id="rId88" Type="http://schemas.openxmlformats.org/officeDocument/2006/relationships/image" Target="media/image57.png"/>
  <Relationship Id="rId89" Type="http://schemas.openxmlformats.org/officeDocument/2006/relationships/image" Target="media/image58.png"/>
  <Relationship Id="rId9" Type="http://schemas.openxmlformats.org/officeDocument/2006/relationships/footer" Target="footer1.xml"/>
  <Relationship Id="rId90" Type="http://schemas.openxmlformats.org/officeDocument/2006/relationships/image" Target="media/image59.png"/>
  <Relationship Id="rId91" Type="http://schemas.openxmlformats.org/officeDocument/2006/relationships/image" Target="media/image60.png"/>
  <Relationship Id="rId92" Type="http://schemas.openxmlformats.org/officeDocument/2006/relationships/image" Target="media/image61.png"/>
  <Relationship Id="rId93" Type="http://schemas.openxmlformats.org/officeDocument/2006/relationships/image" Target="media/image62.png"/>
  <Relationship Id="rId94" Type="http://schemas.openxmlformats.org/officeDocument/2006/relationships/image" Target="media/image63.png"/>
  <Relationship Id="rId95" Type="http://schemas.openxmlformats.org/officeDocument/2006/relationships/image" Target="media/image64.png"/>
  <Relationship Id="rId96" Type="http://schemas.openxmlformats.org/officeDocument/2006/relationships/image" Target="media/image65.jpeg"/>
  <Relationship Id="rId97" Type="http://schemas.openxmlformats.org/officeDocument/2006/relationships/image" Target="media/image66.png"/>
  <Relationship Id="rId98" Type="http://schemas.openxmlformats.org/officeDocument/2006/relationships/image" Target="media/image67.png"/>
  <Relationship Id="rId99" Type="http://schemas.openxmlformats.org/officeDocument/2006/relationships/image" Target="media/image6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F3B7E-EEB2-48D0-B396-52A0776B4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33755</Words>
  <Characters>192404</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225708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2015-03-31T15:11:00Z</dcterms:created>
  <dc:creator>Lee, Jane (GOV)</dc:creator>
  <lastModifiedBy>ANF</lastModifiedBy>
  <dcterms:modified xsi:type="dcterms:W3CDTF">2015-03-31T15:11:00Z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2015-03-27T00:00:00Z</vt:filetime>
  </property>
  <property fmtid="{D5CDD505-2E9C-101B-9397-08002B2CF9AE}" pid="3" name="LastSaved">
    <vt:filetime>2015-03-31T00:00:00Z</vt:filetime>
  </property>
</Properties>
</file>